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0E89B98B" w:rsidR="006B7D89" w:rsidRDefault="006B7D89">
      <w:pPr>
        <w:widowControl/>
        <w:jc w:val="left"/>
        <w:rPr>
          <w:rFonts w:ascii="ＭＳ 明朝" w:eastAsia="ＭＳ 明朝" w:hAnsi="ＭＳ 明朝"/>
          <w:szCs w:val="24"/>
        </w:rPr>
      </w:pPr>
    </w:p>
    <w:p w14:paraId="37F1320B" w14:textId="77777777" w:rsidR="006C1732" w:rsidRDefault="006C1732" w:rsidP="006C1732">
      <w:pPr>
        <w:ind w:left="210" w:hangingChars="100" w:hanging="210"/>
        <w:rPr>
          <w:rFonts w:ascii="ＭＳ 明朝" w:eastAsia="ＭＳ 明朝" w:hAnsi="ＭＳ 明朝"/>
          <w:szCs w:val="24"/>
        </w:rPr>
      </w:pPr>
    </w:p>
    <w:p w14:paraId="742A5A43" w14:textId="51444208" w:rsidR="00FE0FC3" w:rsidRPr="008A7ABF" w:rsidRDefault="006B7D89" w:rsidP="00075BF7">
      <w:pPr>
        <w:jc w:val="righ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58E289AE">
                <wp:simplePos x="0" y="0"/>
                <wp:positionH relativeFrom="margin">
                  <wp:align>right</wp:align>
                </wp:positionH>
                <wp:positionV relativeFrom="paragraph">
                  <wp:posOffset>-581603</wp:posOffset>
                </wp:positionV>
                <wp:extent cx="1692322" cy="511791"/>
                <wp:effectExtent l="0" t="0" r="22225" b="22225"/>
                <wp:wrapNone/>
                <wp:docPr id="2" name="正方形/長方形 2"/>
                <wp:cNvGraphicFramePr/>
                <a:graphic xmlns:a="http://schemas.openxmlformats.org/drawingml/2006/main">
                  <a:graphicData uri="http://schemas.microsoft.com/office/word/2010/wordprocessingShape">
                    <wps:wsp>
                      <wps:cNvSpPr/>
                      <wps:spPr>
                        <a:xfrm>
                          <a:off x="0" y="0"/>
                          <a:ext cx="1692322" cy="511791"/>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Default="006C1732" w:rsidP="006C1732">
                            <w:pPr>
                              <w:jc w:val="center"/>
                            </w:pPr>
                            <w:r>
                              <w:rPr>
                                <w:rFonts w:hint="eastAsia"/>
                              </w:rPr>
                              <w:t>確認書の</w:t>
                            </w:r>
                            <w: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8DE49" id="正方形/長方形 2" o:spid="_x0000_s1026" style="position:absolute;left:0;text-align:left;margin-left:82.05pt;margin-top:-45.8pt;width:133.25pt;height:40.3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" fillcolor="white [3201]" strokecolor="black [3200]" strokeweight="1pt">
                <v:textbox>
                  <w:txbxContent>
                    <w:p w14:paraId="76743A0D" w14:textId="77777777" w:rsidR="006C1732" w:rsidRDefault="006C1732" w:rsidP="006C1732">
                      <w:pPr>
                        <w:jc w:val="center"/>
                      </w:pPr>
                      <w:r>
                        <w:rPr>
                          <w:rFonts w:hint="eastAsia"/>
                        </w:rPr>
                        <w:t>確認書の</w:t>
                      </w:r>
                      <w:r>
                        <w:t>イメージ</w:t>
                      </w:r>
                    </w:p>
                  </w:txbxContent>
                </v:textbox>
                <w10:wrap anchorx="margin"/>
              </v:rect>
            </w:pict>
          </mc:Fallback>
        </mc:AlternateContent>
      </w:r>
      <w:r w:rsidR="00075BF7"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77777777" w:rsidR="0022092E" w:rsidRDefault="0022092E"/>
    <w:p w14:paraId="731671D6" w14:textId="77777777" w:rsidR="0022092E" w:rsidRDefault="0022092E"/>
    <w:p w14:paraId="3F1A23D1" w14:textId="41D7E0B4" w:rsidR="00075BF7" w:rsidRPr="0022092E" w:rsidRDefault="004419F8" w:rsidP="0022092E">
      <w:pPr>
        <w:spacing w:line="400" w:lineRule="exact"/>
        <w:ind w:firstLineChars="100" w:firstLine="240"/>
        <w:rPr>
          <w:rFonts w:ascii="ＭＳ 明朝" w:eastAsia="ＭＳ 明朝" w:hAnsi="ＭＳ 明朝"/>
          <w:sz w:val="24"/>
        </w:rPr>
      </w:pPr>
      <w:r w:rsidRPr="00493C0D">
        <w:rPr>
          <w:rFonts w:ascii="ＭＳ 明朝" w:eastAsia="ＭＳ 明朝" w:hAnsi="ＭＳ 明朝" w:hint="eastAsia"/>
          <w:i/>
          <w:color w:val="00B0F0"/>
          <w:sz w:val="24"/>
        </w:rPr>
        <w:t>株式会社</w:t>
      </w:r>
      <w:r w:rsidR="00493C0D" w:rsidRPr="00493C0D">
        <w:rPr>
          <w:rFonts w:ascii="ＭＳ 明朝" w:eastAsia="ＭＳ 明朝" w:hAnsi="ＭＳ 明朝" w:hint="eastAsia"/>
          <w:i/>
          <w:color w:val="00B0F0"/>
          <w:sz w:val="24"/>
        </w:rPr>
        <w:t>山口労働</w:t>
      </w:r>
      <w:r w:rsidR="00075BF7" w:rsidRPr="0022092E">
        <w:rPr>
          <w:rFonts w:ascii="ＭＳ 明朝" w:eastAsia="ＭＳ 明朝" w:hAnsi="ＭＳ 明朝" w:hint="eastAsia"/>
          <w:sz w:val="24"/>
        </w:rPr>
        <w:t>は、</w:t>
      </w:r>
      <w:r w:rsidR="00075BF7" w:rsidRPr="00493C0D">
        <w:rPr>
          <w:rFonts w:ascii="ＭＳ 明朝" w:eastAsia="ＭＳ 明朝" w:hAnsi="ＭＳ 明朝" w:hint="eastAsia"/>
          <w:i/>
          <w:color w:val="00B0F0"/>
          <w:sz w:val="24"/>
        </w:rPr>
        <w:t>令和</w:t>
      </w:r>
      <w:r w:rsidR="007A3C13">
        <w:rPr>
          <w:rFonts w:ascii="ＭＳ 明朝" w:eastAsia="ＭＳ 明朝" w:hAnsi="ＭＳ 明朝" w:hint="eastAsia"/>
          <w:i/>
          <w:color w:val="00B0F0"/>
          <w:sz w:val="24"/>
        </w:rPr>
        <w:t>５</w:t>
      </w:r>
      <w:r w:rsidR="00075BF7" w:rsidRPr="00493C0D">
        <w:rPr>
          <w:rFonts w:ascii="ＭＳ 明朝" w:eastAsia="ＭＳ 明朝" w:hAnsi="ＭＳ 明朝" w:hint="eastAsia"/>
          <w:i/>
          <w:color w:val="00B0F0"/>
          <w:sz w:val="24"/>
        </w:rPr>
        <w:t>年</w:t>
      </w:r>
      <w:r w:rsidR="00493C0D" w:rsidRPr="00493C0D">
        <w:rPr>
          <w:rFonts w:ascii="ＭＳ 明朝" w:eastAsia="ＭＳ 明朝" w:hAnsi="ＭＳ 明朝" w:hint="eastAsia"/>
          <w:i/>
          <w:color w:val="00B0F0"/>
          <w:sz w:val="24"/>
        </w:rPr>
        <w:t>１２</w:t>
      </w:r>
      <w:r w:rsidR="00075BF7" w:rsidRPr="00493C0D">
        <w:rPr>
          <w:rFonts w:ascii="ＭＳ 明朝" w:eastAsia="ＭＳ 明朝" w:hAnsi="ＭＳ 明朝" w:hint="eastAsia"/>
          <w:i/>
          <w:color w:val="00B0F0"/>
          <w:sz w:val="24"/>
        </w:rPr>
        <w:t>月○日</w:t>
      </w:r>
      <w:r w:rsidR="00075BF7" w:rsidRPr="0022092E">
        <w:rPr>
          <w:rFonts w:ascii="ＭＳ 明朝" w:eastAsia="ＭＳ 明朝" w:hAnsi="ＭＳ 明朝" w:hint="eastAsia"/>
          <w:sz w:val="24"/>
        </w:rPr>
        <w:t>付けで</w:t>
      </w:r>
      <w:r w:rsidR="00493C0D" w:rsidRPr="00493C0D">
        <w:rPr>
          <w:rFonts w:ascii="ＭＳ 明朝" w:eastAsia="ＭＳ 明朝" w:hAnsi="ＭＳ 明朝" w:hint="eastAsia"/>
          <w:i/>
          <w:color w:val="00B0F0"/>
          <w:sz w:val="24"/>
        </w:rPr>
        <w:t>労働者代表○○○○</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w:t>
      </w:r>
      <w:r w:rsidR="000D2E13" w:rsidRPr="00493C0D">
        <w:rPr>
          <w:rFonts w:ascii="ＭＳ 明朝" w:eastAsia="ＭＳ 明朝" w:hAnsi="ＭＳ 明朝" w:hint="eastAsia"/>
          <w:i/>
          <w:color w:val="00B0F0"/>
          <w:sz w:val="24"/>
        </w:rPr>
        <w:t>令和</w:t>
      </w:r>
      <w:r w:rsidR="007A3C13">
        <w:rPr>
          <w:rFonts w:ascii="ＭＳ 明朝" w:eastAsia="ＭＳ 明朝" w:hAnsi="ＭＳ 明朝" w:hint="eastAsia"/>
          <w:i/>
          <w:color w:val="00B0F0"/>
          <w:sz w:val="24"/>
        </w:rPr>
        <w:t>６</w:t>
      </w:r>
      <w:r w:rsidR="000D2E13" w:rsidRPr="00493C0D">
        <w:rPr>
          <w:rFonts w:ascii="ＭＳ 明朝" w:eastAsia="ＭＳ 明朝" w:hAnsi="ＭＳ 明朝" w:hint="eastAsia"/>
          <w:i/>
          <w:color w:val="00B0F0"/>
          <w:sz w:val="24"/>
        </w:rPr>
        <w:t>年</w:t>
      </w:r>
      <w:r w:rsidR="00493C0D" w:rsidRPr="00493C0D">
        <w:rPr>
          <w:rFonts w:ascii="ＭＳ 明朝" w:eastAsia="ＭＳ 明朝" w:hAnsi="ＭＳ 明朝" w:hint="eastAsia"/>
          <w:i/>
          <w:color w:val="00B0F0"/>
          <w:sz w:val="24"/>
        </w:rPr>
        <w:t>１</w:t>
      </w:r>
      <w:r w:rsidR="000D2E13" w:rsidRPr="00493C0D">
        <w:rPr>
          <w:rFonts w:ascii="ＭＳ 明朝" w:eastAsia="ＭＳ 明朝" w:hAnsi="ＭＳ 明朝" w:hint="eastAsia"/>
          <w:i/>
          <w:color w:val="00B0F0"/>
          <w:sz w:val="24"/>
        </w:rPr>
        <w:t>月</w:t>
      </w:r>
      <w:r w:rsidR="00493C0D" w:rsidRPr="00493C0D">
        <w:rPr>
          <w:rFonts w:ascii="ＭＳ 明朝" w:eastAsia="ＭＳ 明朝" w:hAnsi="ＭＳ 明朝" w:hint="eastAsia"/>
          <w:i/>
          <w:color w:val="00B0F0"/>
          <w:sz w:val="24"/>
        </w:rPr>
        <w:t>１</w:t>
      </w:r>
      <w:r w:rsidR="000D2E13" w:rsidRPr="00493C0D">
        <w:rPr>
          <w:rFonts w:ascii="ＭＳ 明朝" w:eastAsia="ＭＳ 明朝" w:hAnsi="ＭＳ 明朝" w:hint="eastAsia"/>
          <w:i/>
          <w:color w:val="00B0F0"/>
          <w:sz w:val="24"/>
        </w:rPr>
        <w:t>日から令和</w:t>
      </w:r>
      <w:r w:rsidR="007A3C13">
        <w:rPr>
          <w:rFonts w:ascii="ＭＳ 明朝" w:eastAsia="ＭＳ 明朝" w:hAnsi="ＭＳ 明朝" w:hint="eastAsia"/>
          <w:i/>
          <w:color w:val="00B0F0"/>
          <w:sz w:val="24"/>
        </w:rPr>
        <w:t>６</w:t>
      </w:r>
      <w:r w:rsidR="000D2E13" w:rsidRPr="00493C0D">
        <w:rPr>
          <w:rFonts w:ascii="ＭＳ 明朝" w:eastAsia="ＭＳ 明朝" w:hAnsi="ＭＳ 明朝" w:hint="eastAsia"/>
          <w:i/>
          <w:color w:val="00B0F0"/>
          <w:sz w:val="24"/>
        </w:rPr>
        <w:t>年</w:t>
      </w:r>
      <w:r w:rsidR="00493C0D" w:rsidRPr="00493C0D">
        <w:rPr>
          <w:rFonts w:ascii="ＭＳ 明朝" w:eastAsia="ＭＳ 明朝" w:hAnsi="ＭＳ 明朝" w:hint="eastAsia"/>
          <w:i/>
          <w:color w:val="00B0F0"/>
          <w:sz w:val="24"/>
        </w:rPr>
        <w:t>１２</w:t>
      </w:r>
      <w:r w:rsidR="000D2E13" w:rsidRPr="00493C0D">
        <w:rPr>
          <w:rFonts w:ascii="ＭＳ 明朝" w:eastAsia="ＭＳ 明朝" w:hAnsi="ＭＳ 明朝" w:hint="eastAsia"/>
          <w:i/>
          <w:color w:val="00B0F0"/>
          <w:sz w:val="24"/>
        </w:rPr>
        <w:t>月</w:t>
      </w:r>
      <w:r w:rsidR="00493C0D" w:rsidRPr="00493C0D">
        <w:rPr>
          <w:rFonts w:ascii="ＭＳ 明朝" w:eastAsia="ＭＳ 明朝" w:hAnsi="ＭＳ 明朝" w:hint="eastAsia"/>
          <w:i/>
          <w:color w:val="00B0F0"/>
          <w:sz w:val="24"/>
        </w:rPr>
        <w:t>３１</w:t>
      </w:r>
      <w:r w:rsidR="000D2E13" w:rsidRPr="00493C0D">
        <w:rPr>
          <w:rFonts w:ascii="ＭＳ 明朝" w:eastAsia="ＭＳ 明朝" w:hAnsi="ＭＳ 明朝" w:hint="eastAsia"/>
          <w:i/>
          <w:color w:val="00B0F0"/>
          <w:sz w:val="24"/>
        </w:rPr>
        <w:t>日</w:t>
      </w:r>
      <w:r w:rsidR="000D2E13" w:rsidRPr="008A7ABF">
        <w:rPr>
          <w:rFonts w:ascii="ＭＳ 明朝" w:eastAsia="ＭＳ 明朝" w:hAnsi="ＭＳ 明朝" w:hint="eastAsia"/>
          <w:sz w:val="24"/>
        </w:rPr>
        <w:t>)</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312CF7">
        <w:rPr>
          <w:rFonts w:ascii="ＭＳ 明朝" w:eastAsia="ＭＳ 明朝" w:hAnsi="ＭＳ 明朝" w:hint="eastAsia"/>
          <w:sz w:val="24"/>
        </w:rPr>
        <w:t>08</w:t>
      </w:r>
      <w:r w:rsidR="007A3C13">
        <w:rPr>
          <w:rFonts w:ascii="ＭＳ 明朝" w:eastAsia="ＭＳ 明朝" w:hAnsi="ＭＳ 明朝" w:hint="eastAsia"/>
          <w:sz w:val="24"/>
        </w:rPr>
        <w:t>29</w:t>
      </w:r>
      <w:r w:rsidR="00075BF7" w:rsidRPr="0022092E">
        <w:rPr>
          <w:rFonts w:ascii="ＭＳ 明朝" w:eastAsia="ＭＳ 明朝" w:hAnsi="ＭＳ 明朝" w:hint="eastAsia"/>
          <w:sz w:val="24"/>
        </w:rPr>
        <w:t>第</w:t>
      </w:r>
      <w:r w:rsidR="00C733DC">
        <w:rPr>
          <w:rFonts w:ascii="ＭＳ 明朝" w:eastAsia="ＭＳ 明朝" w:hAnsi="ＭＳ 明朝" w:hint="eastAsia"/>
          <w:sz w:val="24"/>
        </w:rPr>
        <w:t>１</w:t>
      </w:r>
      <w:r w:rsidR="00075BF7" w:rsidRPr="0022092E">
        <w:rPr>
          <w:rFonts w:ascii="ＭＳ 明朝" w:eastAsia="ＭＳ 明朝" w:hAnsi="ＭＳ 明朝" w:hint="eastAsia"/>
          <w:sz w:val="24"/>
        </w:rPr>
        <w:t>号「令和</w:t>
      </w:r>
      <w:r w:rsidR="007A3C13">
        <w:rPr>
          <w:rFonts w:ascii="ＭＳ 明朝" w:eastAsia="ＭＳ 明朝" w:hAnsi="ＭＳ 明朝" w:hint="eastAsia"/>
          <w:sz w:val="24"/>
        </w:rPr>
        <w:t>６</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11394045" w:rsidR="00075BF7"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r w:rsidR="00C733DC" w:rsidRPr="00493C0D">
        <w:rPr>
          <w:rFonts w:ascii="ＭＳ 明朝" w:eastAsia="ＭＳ 明朝" w:hAnsi="ＭＳ 明朝" w:hint="eastAsia"/>
          <w:i/>
          <w:color w:val="00B0F0"/>
          <w:sz w:val="24"/>
        </w:rPr>
        <w:t>株式会社</w:t>
      </w:r>
      <w:r w:rsidR="00493C0D" w:rsidRPr="00493C0D">
        <w:rPr>
          <w:rFonts w:ascii="ＭＳ 明朝" w:eastAsia="ＭＳ 明朝" w:hAnsi="ＭＳ 明朝" w:hint="eastAsia"/>
          <w:i/>
          <w:color w:val="00B0F0"/>
          <w:sz w:val="24"/>
        </w:rPr>
        <w:t>山口労働</w:t>
      </w:r>
    </w:p>
    <w:p w14:paraId="0705D159" w14:textId="6582BFD0" w:rsidR="00C733DC" w:rsidRPr="00493C0D" w:rsidRDefault="00C733DC" w:rsidP="008649F2">
      <w:pPr>
        <w:spacing w:line="400" w:lineRule="exact"/>
        <w:ind w:firstLineChars="2500" w:firstLine="6000"/>
        <w:rPr>
          <w:rFonts w:ascii="ＭＳ 明朝" w:eastAsia="ＭＳ 明朝" w:hAnsi="ＭＳ 明朝"/>
          <w:i/>
          <w:color w:val="00B0F0"/>
          <w:sz w:val="24"/>
        </w:rPr>
      </w:pPr>
      <w:r w:rsidRPr="00493C0D">
        <w:rPr>
          <w:rFonts w:ascii="ＭＳ 明朝" w:eastAsia="ＭＳ 明朝" w:hAnsi="ＭＳ 明朝" w:hint="eastAsia"/>
          <w:i/>
          <w:color w:val="00B0F0"/>
          <w:sz w:val="24"/>
        </w:rPr>
        <w:t>代表取締役　○○　○○</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Pr="00493C0D" w:rsidRDefault="00601DBF" w:rsidP="008649F2">
      <w:pPr>
        <w:widowControl/>
        <w:ind w:left="480" w:hangingChars="200" w:hanging="480"/>
        <w:jc w:val="left"/>
        <w:rPr>
          <w:rFonts w:ascii="ＭＳ 明朝" w:eastAsia="ＭＳ 明朝" w:hAnsi="ＭＳ 明朝"/>
          <w:i/>
          <w:color w:val="FF0000"/>
          <w:sz w:val="24"/>
        </w:rPr>
      </w:pPr>
      <w:r w:rsidRPr="00493C0D">
        <w:rPr>
          <w:rFonts w:ascii="ＭＳ 明朝" w:eastAsia="ＭＳ 明朝" w:hAnsi="ＭＳ 明朝" w:hint="eastAsia"/>
          <w:i/>
          <w:color w:val="FF0000"/>
          <w:sz w:val="24"/>
        </w:rPr>
        <w:t>（注）</w:t>
      </w:r>
      <w:r w:rsidR="002D1735" w:rsidRPr="00493C0D">
        <w:rPr>
          <w:rFonts w:ascii="ＭＳ 明朝" w:eastAsia="ＭＳ 明朝" w:hAnsi="ＭＳ 明朝" w:hint="eastAsia"/>
          <w:i/>
          <w:color w:val="FF0000"/>
          <w:sz w:val="24"/>
        </w:rPr>
        <w:t>協定に定める</w:t>
      </w:r>
      <w:r w:rsidRPr="00493C0D">
        <w:rPr>
          <w:rFonts w:ascii="ＭＳ 明朝" w:eastAsia="ＭＳ 明朝" w:hAnsi="ＭＳ 明朝" w:hint="eastAsia"/>
          <w:i/>
          <w:color w:val="FF0000"/>
          <w:sz w:val="24"/>
        </w:rPr>
        <w:t>協定対象派遣労働者の賃金の額が、適用年度ごとの一般賃金の額と同等以上</w:t>
      </w:r>
      <w:r w:rsidR="0067292A" w:rsidRPr="00493C0D">
        <w:rPr>
          <w:rFonts w:ascii="ＭＳ 明朝" w:eastAsia="ＭＳ 明朝" w:hAnsi="ＭＳ 明朝" w:hint="eastAsia"/>
          <w:i/>
          <w:color w:val="FF0000"/>
          <w:sz w:val="24"/>
        </w:rPr>
        <w:t>であることの確認にあたっては、</w:t>
      </w:r>
      <w:r w:rsidRPr="00493C0D">
        <w:rPr>
          <w:rFonts w:ascii="ＭＳ 明朝" w:eastAsia="ＭＳ 明朝" w:hAnsi="ＭＳ 明朝" w:hint="eastAsia"/>
          <w:i/>
          <w:color w:val="FF0000"/>
          <w:sz w:val="24"/>
        </w:rPr>
        <w:t>能力・経験調整指数や地域指数、一般通勤手当の更新等に伴う確認漏れを防ぐ観点から、</w:t>
      </w:r>
      <w:r w:rsidR="0067292A" w:rsidRPr="00493C0D">
        <w:rPr>
          <w:rFonts w:ascii="ＭＳ 明朝" w:eastAsia="ＭＳ 明朝" w:hAnsi="ＭＳ 明朝" w:hint="eastAsia"/>
          <w:i/>
          <w:color w:val="FF0000"/>
          <w:sz w:val="24"/>
        </w:rPr>
        <w:t>別紙のように</w:t>
      </w:r>
      <w:r w:rsidRPr="00493C0D">
        <w:rPr>
          <w:rFonts w:ascii="ＭＳ 明朝" w:eastAsia="ＭＳ 明朝" w:hAnsi="ＭＳ 明朝" w:hint="eastAsia"/>
          <w:i/>
          <w:color w:val="FF0000"/>
          <w:sz w:val="24"/>
        </w:rPr>
        <w:t>具体的な額</w:t>
      </w:r>
      <w:r w:rsidR="0067292A" w:rsidRPr="00493C0D">
        <w:rPr>
          <w:rFonts w:ascii="ＭＳ 明朝" w:eastAsia="ＭＳ 明朝" w:hAnsi="ＭＳ 明朝" w:hint="eastAsia"/>
          <w:i/>
          <w:color w:val="FF0000"/>
          <w:sz w:val="24"/>
        </w:rPr>
        <w:t>等を記載して</w:t>
      </w:r>
      <w:r w:rsidRPr="00493C0D">
        <w:rPr>
          <w:rFonts w:ascii="ＭＳ 明朝" w:eastAsia="ＭＳ 明朝" w:hAnsi="ＭＳ 明朝" w:hint="eastAsia"/>
          <w:i/>
          <w:color w:val="FF0000"/>
          <w:sz w:val="24"/>
        </w:rPr>
        <w:t>比較することが望ましいこと。</w:t>
      </w:r>
    </w:p>
    <w:p w14:paraId="28168C68" w14:textId="6B045318" w:rsidR="00601DBF" w:rsidRPr="00493C0D" w:rsidRDefault="0067292A" w:rsidP="008649F2">
      <w:pPr>
        <w:widowControl/>
        <w:ind w:left="480" w:hangingChars="200" w:hanging="480"/>
        <w:jc w:val="left"/>
        <w:rPr>
          <w:rFonts w:ascii="ＭＳ 明朝" w:eastAsia="ＭＳ 明朝" w:hAnsi="ＭＳ 明朝"/>
          <w:i/>
          <w:color w:val="FF0000"/>
          <w:sz w:val="24"/>
        </w:rPr>
      </w:pPr>
      <w:r w:rsidRPr="00493C0D">
        <w:rPr>
          <w:rFonts w:ascii="ＭＳ 明朝" w:eastAsia="ＭＳ 明朝" w:hAnsi="ＭＳ 明朝" w:hint="eastAsia"/>
          <w:i/>
          <w:color w:val="FF0000"/>
          <w:sz w:val="24"/>
        </w:rPr>
        <w:t xml:space="preserve">　　　なお、協定の記載</w:t>
      </w:r>
      <w:r w:rsidR="00955E8F" w:rsidRPr="00493C0D">
        <w:rPr>
          <w:rFonts w:ascii="ＭＳ 明朝" w:eastAsia="ＭＳ 明朝" w:hAnsi="ＭＳ 明朝" w:hint="eastAsia"/>
          <w:i/>
          <w:color w:val="FF0000"/>
          <w:sz w:val="24"/>
        </w:rPr>
        <w:t>における表現</w:t>
      </w:r>
      <w:r w:rsidRPr="00493C0D">
        <w:rPr>
          <w:rFonts w:ascii="ＭＳ 明朝" w:eastAsia="ＭＳ 明朝" w:hAnsi="ＭＳ 明朝" w:hint="eastAsia"/>
          <w:i/>
          <w:color w:val="FF0000"/>
          <w:sz w:val="24"/>
        </w:rPr>
        <w:t>は様々であることから、表形式により比較することは必ずしも必要なものではないが、</w:t>
      </w:r>
      <w:r w:rsidR="00955E8F" w:rsidRPr="00493C0D">
        <w:rPr>
          <w:rFonts w:ascii="ＭＳ 明朝" w:eastAsia="ＭＳ 明朝" w:hAnsi="ＭＳ 明朝" w:hint="eastAsia"/>
          <w:i/>
          <w:color w:val="FF0000"/>
          <w:sz w:val="24"/>
        </w:rPr>
        <w:t>一般賃金の額と同等以上であることを適切に確認すること。</w:t>
      </w:r>
    </w:p>
    <w:p w14:paraId="1FF4A673" w14:textId="1A771F42" w:rsidR="00955E8F" w:rsidRPr="00493C0D" w:rsidRDefault="00955E8F" w:rsidP="008649F2">
      <w:pPr>
        <w:widowControl/>
        <w:ind w:left="480" w:hangingChars="200" w:hanging="480"/>
        <w:jc w:val="left"/>
        <w:rPr>
          <w:rFonts w:ascii="ＭＳ 明朝" w:eastAsia="ＭＳ 明朝" w:hAnsi="ＭＳ 明朝"/>
          <w:i/>
          <w:color w:val="FF0000"/>
          <w:sz w:val="24"/>
        </w:rPr>
      </w:pPr>
      <w:r w:rsidRPr="00493C0D">
        <w:rPr>
          <w:rFonts w:ascii="ＭＳ 明朝" w:eastAsia="ＭＳ 明朝" w:hAnsi="ＭＳ 明朝" w:hint="eastAsia"/>
          <w:i/>
          <w:color w:val="FF0000"/>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08702D9D"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A3C13">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年度適用の対応する一般賃金の額</w:t>
            </w:r>
          </w:p>
          <w:p w14:paraId="0F04FCEC" w14:textId="722B4057"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36D21">
              <w:rPr>
                <w:rFonts w:ascii="ＭＳ ゴシック" w:eastAsia="ＭＳ ゴシック" w:hAnsi="ＭＳ ゴシック" w:hint="eastAsia"/>
                <w:sz w:val="24"/>
                <w:szCs w:val="24"/>
              </w:rPr>
              <w:t>山口</w:t>
            </w:r>
          </w:p>
          <w:p w14:paraId="4D67ADFE" w14:textId="3AB5CB0C"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7A3C13">
              <w:rPr>
                <w:rFonts w:ascii="ＭＳ ゴシック" w:eastAsia="ＭＳ ゴシック" w:hAnsi="ＭＳ ゴシック" w:hint="eastAsia"/>
                <w:sz w:val="24"/>
                <w:szCs w:val="24"/>
              </w:rPr>
              <w:t>15</w:t>
            </w:r>
            <w:r>
              <w:rPr>
                <w:rFonts w:ascii="ＭＳ ゴシック" w:eastAsia="ＭＳ ゴシック" w:hAnsi="ＭＳ ゴシック"/>
                <w:sz w:val="24"/>
                <w:szCs w:val="24"/>
              </w:rPr>
              <w:t>)</w:t>
            </w:r>
          </w:p>
        </w:tc>
        <w:tc>
          <w:tcPr>
            <w:tcW w:w="1417" w:type="dxa"/>
          </w:tcPr>
          <w:p w14:paraId="1D8AD553" w14:textId="7BE06AB5"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A3C13">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年度適用の対応する一般賃金の額</w:t>
            </w:r>
          </w:p>
          <w:p w14:paraId="722681C7" w14:textId="089C261E"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36D21">
              <w:rPr>
                <w:rFonts w:ascii="ＭＳ ゴシック" w:eastAsia="ＭＳ ゴシック" w:hAnsi="ＭＳ ゴシック" w:hint="eastAsia"/>
                <w:sz w:val="24"/>
                <w:szCs w:val="24"/>
              </w:rPr>
              <w:t>山口</w:t>
            </w:r>
          </w:p>
          <w:p w14:paraId="4A4DAB13" w14:textId="1CB7A920"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7A3C13">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3C773C72" w:rsidR="0022092E" w:rsidRDefault="00E8330C" w:rsidP="00C12F74">
            <w:pPr>
              <w:jc w:val="center"/>
              <w:rPr>
                <w:rFonts w:ascii="ＭＳ ゴシック" w:eastAsia="ＭＳ ゴシック" w:hAnsi="ＭＳ ゴシック"/>
                <w:sz w:val="24"/>
                <w:szCs w:val="24"/>
              </w:rPr>
            </w:pPr>
            <w:r w:rsidRPr="00E8330C">
              <w:rPr>
                <w:rFonts w:ascii="ＭＳ ゴシック" w:eastAsia="ＭＳ ゴシック" w:hAnsi="ＭＳ ゴシック" w:hint="eastAsia"/>
                <w:sz w:val="22"/>
                <w:szCs w:val="24"/>
              </w:rPr>
              <w:t>上級一般事務（人事・企画等の管理に係わる高度な事務全般）</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10E7DD7" w:rsidR="0022092E" w:rsidRPr="0070620B" w:rsidRDefault="00E8330C"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1,650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4C0B3A35"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E8330C">
              <w:rPr>
                <w:rFonts w:ascii="ＭＳ ゴシック" w:eastAsia="ＭＳ ゴシック" w:hAnsi="ＭＳ ゴシック" w:hint="eastAsia"/>
                <w:sz w:val="24"/>
                <w:szCs w:val="24"/>
              </w:rPr>
              <w:t>60</w:t>
            </w:r>
            <w:r w:rsidR="007A3C13">
              <w:rPr>
                <w:rFonts w:ascii="ＭＳ ゴシック" w:eastAsia="ＭＳ ゴシック" w:hAnsi="ＭＳ ゴシック"/>
                <w:sz w:val="24"/>
                <w:szCs w:val="24"/>
              </w:rPr>
              <w:t>9</w:t>
            </w:r>
          </w:p>
        </w:tc>
        <w:tc>
          <w:tcPr>
            <w:tcW w:w="1417" w:type="dxa"/>
            <w:vAlign w:val="center"/>
          </w:tcPr>
          <w:p w14:paraId="07A84FA5" w14:textId="06A1178A" w:rsidR="0022092E" w:rsidRDefault="00F727BD" w:rsidP="004D4033">
            <w:pPr>
              <w:jc w:val="right"/>
              <w:rPr>
                <w:rFonts w:ascii="ＭＳ ゴシック" w:eastAsia="ＭＳ ゴシック" w:hAnsi="ＭＳ ゴシック"/>
                <w:sz w:val="24"/>
                <w:szCs w:val="24"/>
              </w:rPr>
            </w:pPr>
            <w:r>
              <w:rPr>
                <w:rFonts w:ascii="ＭＳ ゴシック" w:eastAsia="ＭＳ ゴシック" w:hAnsi="ＭＳ ゴシック"/>
                <w:sz w:val="24"/>
                <w:szCs w:val="24"/>
              </w:rPr>
              <w:t>1,614</w:t>
            </w:r>
            <w:bookmarkStart w:id="0" w:name="_GoBack"/>
            <w:bookmarkEnd w:id="0"/>
          </w:p>
        </w:tc>
        <w:tc>
          <w:tcPr>
            <w:tcW w:w="1276" w:type="dxa"/>
            <w:vAlign w:val="center"/>
          </w:tcPr>
          <w:p w14:paraId="5F040FDB" w14:textId="73F5AEFE" w:rsidR="0022092E" w:rsidRDefault="00810836"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0FD71440" w:rsidR="0022092E" w:rsidRPr="00986BBD" w:rsidRDefault="00E8330C" w:rsidP="00C12F74">
            <w:pPr>
              <w:jc w:val="center"/>
              <w:rPr>
                <w:rFonts w:ascii="ＭＳ ゴシック" w:eastAsia="ＭＳ ゴシック" w:hAnsi="ＭＳ ゴシック"/>
                <w:sz w:val="22"/>
                <w:szCs w:val="24"/>
              </w:rPr>
            </w:pPr>
            <w:r w:rsidRPr="00E8330C">
              <w:rPr>
                <w:rFonts w:ascii="ＭＳ ゴシック" w:eastAsia="ＭＳ ゴシック" w:hAnsi="ＭＳ ゴシック" w:hint="eastAsia"/>
                <w:sz w:val="22"/>
                <w:szCs w:val="24"/>
              </w:rPr>
              <w:t>中級一般事務（応用の利いた事務全般）</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55F2D1CB" w:rsidR="0022092E" w:rsidRPr="0070620B" w:rsidRDefault="00E8330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1,430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44F08400" w:rsidR="0022092E" w:rsidRPr="000B5765" w:rsidRDefault="007A3C13" w:rsidP="00C12F74">
            <w:pPr>
              <w:jc w:val="right"/>
              <w:rPr>
                <w:rFonts w:ascii="ＭＳ ゴシック" w:eastAsia="ＭＳ ゴシック" w:hAnsi="ＭＳ ゴシック"/>
                <w:sz w:val="24"/>
                <w:szCs w:val="24"/>
              </w:rPr>
            </w:pPr>
            <w:r>
              <w:rPr>
                <w:rFonts w:ascii="ＭＳ ゴシック" w:eastAsia="ＭＳ ゴシック" w:hAnsi="ＭＳ ゴシック"/>
                <w:sz w:val="24"/>
                <w:szCs w:val="24"/>
              </w:rPr>
              <w:t>1,384</w:t>
            </w:r>
          </w:p>
        </w:tc>
        <w:tc>
          <w:tcPr>
            <w:tcW w:w="1417" w:type="dxa"/>
            <w:vAlign w:val="center"/>
          </w:tcPr>
          <w:p w14:paraId="4B44784A" w14:textId="74B5D4F9" w:rsidR="0022092E" w:rsidRDefault="00F727BD" w:rsidP="004D4033">
            <w:pPr>
              <w:jc w:val="right"/>
              <w:rPr>
                <w:rFonts w:ascii="ＭＳ ゴシック" w:eastAsia="ＭＳ ゴシック" w:hAnsi="ＭＳ ゴシック"/>
                <w:sz w:val="24"/>
                <w:szCs w:val="24"/>
              </w:rPr>
            </w:pPr>
            <w:r>
              <w:rPr>
                <w:rFonts w:ascii="ＭＳ ゴシック" w:eastAsia="ＭＳ ゴシック" w:hAnsi="ＭＳ ゴシック"/>
                <w:sz w:val="24"/>
                <w:szCs w:val="24"/>
              </w:rPr>
              <w:t>1,389</w:t>
            </w:r>
          </w:p>
        </w:tc>
        <w:tc>
          <w:tcPr>
            <w:tcW w:w="1276" w:type="dxa"/>
            <w:vAlign w:val="center"/>
          </w:tcPr>
          <w:p w14:paraId="1CC77C23"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6E6FDDE6" w:rsidR="0022092E" w:rsidRDefault="00E8330C" w:rsidP="00C12F74">
            <w:pPr>
              <w:jc w:val="center"/>
              <w:rPr>
                <w:rFonts w:ascii="ＭＳ ゴシック" w:eastAsia="ＭＳ ゴシック" w:hAnsi="ＭＳ ゴシック"/>
                <w:sz w:val="24"/>
                <w:szCs w:val="24"/>
              </w:rPr>
            </w:pPr>
            <w:r w:rsidRPr="00E8330C">
              <w:rPr>
                <w:rFonts w:ascii="ＭＳ ゴシック" w:eastAsia="ＭＳ ゴシック" w:hAnsi="ＭＳ ゴシック" w:hint="eastAsia"/>
                <w:sz w:val="22"/>
                <w:szCs w:val="24"/>
              </w:rPr>
              <w:t>初級一般事務（基本的な応接及び機器操作）</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213C1D4E"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E8330C">
              <w:rPr>
                <w:rFonts w:ascii="ＭＳ ゴシック" w:eastAsia="ＭＳ ゴシック" w:hAnsi="ＭＳ ゴシック"/>
                <w:spacing w:val="-6"/>
                <w:sz w:val="24"/>
                <w:szCs w:val="24"/>
              </w:rPr>
              <w:t>12</w:t>
            </w:r>
            <w:r w:rsidR="00FA7D1C">
              <w:rPr>
                <w:rFonts w:ascii="ＭＳ ゴシック" w:eastAsia="ＭＳ ゴシック" w:hAnsi="ＭＳ ゴシック" w:hint="eastAsia"/>
                <w:spacing w:val="-6"/>
                <w:sz w:val="24"/>
                <w:szCs w:val="24"/>
              </w:rPr>
              <w:t>0</w:t>
            </w:r>
            <w:r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0B65E23A" w:rsidR="0022092E" w:rsidRPr="000B5765" w:rsidRDefault="007A3C13" w:rsidP="00C12F74">
            <w:pPr>
              <w:jc w:val="right"/>
              <w:rPr>
                <w:rFonts w:ascii="ＭＳ ゴシック" w:eastAsia="ＭＳ ゴシック" w:hAnsi="ＭＳ ゴシック"/>
                <w:sz w:val="24"/>
                <w:szCs w:val="24"/>
              </w:rPr>
            </w:pPr>
            <w:r>
              <w:rPr>
                <w:rFonts w:ascii="ＭＳ ゴシック" w:eastAsia="ＭＳ ゴシック" w:hAnsi="ＭＳ ゴシック"/>
                <w:sz w:val="24"/>
                <w:szCs w:val="24"/>
              </w:rPr>
              <w:t>1,089</w:t>
            </w:r>
          </w:p>
        </w:tc>
        <w:tc>
          <w:tcPr>
            <w:tcW w:w="1417" w:type="dxa"/>
            <w:vAlign w:val="center"/>
          </w:tcPr>
          <w:p w14:paraId="58901AAE" w14:textId="0E5F0C1B" w:rsidR="0022092E" w:rsidRDefault="00F727BD" w:rsidP="0022092E">
            <w:pPr>
              <w:jc w:val="right"/>
              <w:rPr>
                <w:rFonts w:ascii="ＭＳ ゴシック" w:eastAsia="ＭＳ ゴシック" w:hAnsi="ＭＳ ゴシック"/>
                <w:sz w:val="24"/>
                <w:szCs w:val="24"/>
              </w:rPr>
            </w:pPr>
            <w:r>
              <w:rPr>
                <w:rFonts w:ascii="ＭＳ ゴシック" w:eastAsia="ＭＳ ゴシック" w:hAnsi="ＭＳ ゴシック"/>
                <w:sz w:val="24"/>
                <w:szCs w:val="24"/>
              </w:rPr>
              <w:t>1,093</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0F015278"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w:t>
      </w:r>
      <w:r w:rsidR="007C34C0">
        <w:rPr>
          <w:rFonts w:ascii="ＭＳ 明朝" w:eastAsia="ＭＳ 明朝" w:hAnsi="ＭＳ 明朝" w:hint="eastAsia"/>
          <w:sz w:val="24"/>
        </w:rPr>
        <w:t>２</w:t>
      </w:r>
      <w:r w:rsidR="003A4F8F" w:rsidRPr="003A4F8F">
        <w:rPr>
          <w:rFonts w:ascii="ＭＳ 明朝" w:eastAsia="ＭＳ 明朝" w:hAnsi="ＭＳ 明朝" w:hint="eastAsia"/>
          <w:sz w:val="24"/>
        </w:rPr>
        <w:t>）</w:t>
      </w:r>
      <w:r w:rsidR="003A4F8F">
        <w:rPr>
          <w:rFonts w:ascii="ＭＳ 明朝" w:eastAsia="ＭＳ 明朝" w:hAnsi="ＭＳ 明朝" w:hint="eastAsia"/>
          <w:sz w:val="24"/>
        </w:rPr>
        <w:t>「</w:t>
      </w:r>
      <w:r w:rsidR="007C34C0">
        <w:rPr>
          <w:rFonts w:ascii="ＭＳ 明朝" w:eastAsia="ＭＳ 明朝" w:hAnsi="ＭＳ 明朝" w:hint="eastAsia"/>
          <w:sz w:val="24"/>
        </w:rPr>
        <w:t>一般の労働者の通勤手当に相当する額と</w:t>
      </w:r>
      <w:r w:rsidR="003A4F8F">
        <w:rPr>
          <w:rFonts w:ascii="ＭＳ 明朝" w:eastAsia="ＭＳ 明朝" w:hAnsi="ＭＳ 明朝" w:hint="eastAsia"/>
          <w:sz w:val="24"/>
        </w:rPr>
        <w:t>「同等以上」を確保する場合」により、一般通勤手当と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01D0DCA6"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w:t>
      </w:r>
      <w:r w:rsidR="007C34C0">
        <w:rPr>
          <w:rFonts w:ascii="ＭＳ 明朝" w:eastAsia="ＭＳ 明朝" w:hAnsi="ＭＳ 明朝" w:hint="eastAsia"/>
          <w:sz w:val="24"/>
        </w:rPr>
        <w:t>第２の３（２）「一般の労働者の退職金に相当する額</w:t>
      </w:r>
      <w:r>
        <w:rPr>
          <w:rFonts w:ascii="ＭＳ 明朝" w:eastAsia="ＭＳ 明朝" w:hAnsi="ＭＳ 明朝" w:hint="eastAsia"/>
          <w:sz w:val="24"/>
        </w:rPr>
        <w:t>と</w:t>
      </w:r>
      <w:r w:rsidR="007C34C0">
        <w:rPr>
          <w:rFonts w:ascii="ＭＳ 明朝" w:eastAsia="ＭＳ 明朝" w:hAnsi="ＭＳ 明朝" w:hint="eastAsia"/>
          <w:sz w:val="24"/>
        </w:rPr>
        <w:t>「</w:t>
      </w:r>
      <w:r>
        <w:rPr>
          <w:rFonts w:ascii="ＭＳ 明朝" w:eastAsia="ＭＳ 明朝" w:hAnsi="ＭＳ 明朝" w:hint="eastAsia"/>
          <w:sz w:val="24"/>
        </w:rPr>
        <w:t>同等以上</w:t>
      </w:r>
      <w:r w:rsidR="007C34C0">
        <w:rPr>
          <w:rFonts w:ascii="ＭＳ 明朝" w:eastAsia="ＭＳ 明朝" w:hAnsi="ＭＳ 明朝" w:hint="eastAsia"/>
          <w:sz w:val="24"/>
        </w:rPr>
        <w:t>」</w:t>
      </w:r>
      <w:r>
        <w:rPr>
          <w:rFonts w:ascii="ＭＳ 明朝" w:eastAsia="ＭＳ 明朝" w:hAnsi="ＭＳ 明朝" w:hint="eastAsia"/>
          <w:sz w:val="24"/>
        </w:rPr>
        <w:t>を確保</w:t>
      </w:r>
      <w:r w:rsidR="007C34C0">
        <w:rPr>
          <w:rFonts w:ascii="ＭＳ 明朝" w:eastAsia="ＭＳ 明朝" w:hAnsi="ＭＳ 明朝" w:hint="eastAsia"/>
          <w:sz w:val="24"/>
        </w:rPr>
        <w:t>する場合」により、一般退職金と同額以上を確保</w:t>
      </w:r>
      <w:r>
        <w:rPr>
          <w:rFonts w:ascii="ＭＳ 明朝" w:eastAsia="ＭＳ 明朝" w:hAnsi="ＭＳ 明朝" w:hint="eastAsia"/>
          <w:sz w:val="24"/>
        </w:rPr>
        <w:t>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1DC09185" w14:textId="3256FBC3" w:rsidR="00BF12F3" w:rsidRDefault="007C34C0" w:rsidP="007C34C0">
      <w:pPr>
        <w:pStyle w:val="af"/>
      </w:pPr>
      <w:r>
        <w:rPr>
          <w:rFonts w:hint="eastAsia"/>
        </w:rPr>
        <w:t>以上</w:t>
      </w:r>
    </w:p>
    <w:p w14:paraId="4E053ED5" w14:textId="77777777" w:rsidR="007C34C0" w:rsidRDefault="007C34C0" w:rsidP="007C34C0">
      <w:pPr>
        <w:widowControl/>
        <w:jc w:val="left"/>
        <w:rPr>
          <w:rFonts w:ascii="ＭＳ 明朝" w:eastAsia="ＭＳ 明朝" w:hAnsi="ＭＳ 明朝"/>
          <w:sz w:val="24"/>
        </w:rPr>
      </w:pPr>
    </w:p>
    <w:sectPr w:rsidR="007C34C0" w:rsidSect="008649F2">
      <w:headerReference w:type="even" r:id="rId6"/>
      <w:headerReference w:type="default" r:id="rId7"/>
      <w:footerReference w:type="even" r:id="rId8"/>
      <w:footerReference w:type="default" r:id="rId9"/>
      <w:headerReference w:type="first" r:id="rId10"/>
      <w:footerReference w:type="first" r:id="rId11"/>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F05CF" w14:textId="77777777" w:rsidR="00217EBC" w:rsidRDefault="00217EBC" w:rsidP="00FB04B9">
      <w:r>
        <w:separator/>
      </w:r>
    </w:p>
  </w:endnote>
  <w:endnote w:type="continuationSeparator" w:id="0">
    <w:p w14:paraId="0F8A7307" w14:textId="77777777" w:rsidR="00217EBC" w:rsidRDefault="00217EBC"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CECD" w14:textId="77777777" w:rsidR="00FA4306" w:rsidRDefault="00FA43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8C39" w14:textId="77777777" w:rsidR="00FA4306" w:rsidRDefault="00FA43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B43C" w14:textId="77777777" w:rsidR="00FA4306" w:rsidRDefault="00FA43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1716" w14:textId="77777777" w:rsidR="00217EBC" w:rsidRDefault="00217EBC" w:rsidP="00FB04B9">
      <w:r>
        <w:separator/>
      </w:r>
    </w:p>
  </w:footnote>
  <w:footnote w:type="continuationSeparator" w:id="0">
    <w:p w14:paraId="70BB7E57" w14:textId="77777777" w:rsidR="00217EBC" w:rsidRDefault="00217EBC"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B88E" w14:textId="77777777" w:rsidR="00FA4306" w:rsidRDefault="00FA43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0951" w14:textId="77777777" w:rsidR="00FA4306" w:rsidRDefault="00FA43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276E" w14:textId="77777777" w:rsidR="00FA4306" w:rsidRDefault="00FA43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75BF7"/>
    <w:rsid w:val="00083B74"/>
    <w:rsid w:val="000A34D5"/>
    <w:rsid w:val="000A61A9"/>
    <w:rsid w:val="000B5A77"/>
    <w:rsid w:val="000D2E13"/>
    <w:rsid w:val="00171C8D"/>
    <w:rsid w:val="00183006"/>
    <w:rsid w:val="00217EBC"/>
    <w:rsid w:val="0022092E"/>
    <w:rsid w:val="00220C96"/>
    <w:rsid w:val="002338AC"/>
    <w:rsid w:val="0027698E"/>
    <w:rsid w:val="002D1735"/>
    <w:rsid w:val="00312CF7"/>
    <w:rsid w:val="003A4F8F"/>
    <w:rsid w:val="003C3336"/>
    <w:rsid w:val="003D06EE"/>
    <w:rsid w:val="004419F8"/>
    <w:rsid w:val="00493C0D"/>
    <w:rsid w:val="004D4033"/>
    <w:rsid w:val="005262A5"/>
    <w:rsid w:val="005D71FD"/>
    <w:rsid w:val="005E3C3E"/>
    <w:rsid w:val="00601DBF"/>
    <w:rsid w:val="00607C4D"/>
    <w:rsid w:val="00620CEA"/>
    <w:rsid w:val="0066602B"/>
    <w:rsid w:val="0067292A"/>
    <w:rsid w:val="006B7D89"/>
    <w:rsid w:val="006C1732"/>
    <w:rsid w:val="00724CE6"/>
    <w:rsid w:val="00782238"/>
    <w:rsid w:val="007A3C13"/>
    <w:rsid w:val="007C34C0"/>
    <w:rsid w:val="00810836"/>
    <w:rsid w:val="008506F5"/>
    <w:rsid w:val="008649F2"/>
    <w:rsid w:val="008A7ABF"/>
    <w:rsid w:val="00955E8F"/>
    <w:rsid w:val="00972BD7"/>
    <w:rsid w:val="009E1F23"/>
    <w:rsid w:val="00A00DA4"/>
    <w:rsid w:val="00A275E4"/>
    <w:rsid w:val="00A35D97"/>
    <w:rsid w:val="00A36D21"/>
    <w:rsid w:val="00AA633B"/>
    <w:rsid w:val="00AD12BC"/>
    <w:rsid w:val="00AF57ED"/>
    <w:rsid w:val="00B01685"/>
    <w:rsid w:val="00B15C14"/>
    <w:rsid w:val="00B5791F"/>
    <w:rsid w:val="00B90E19"/>
    <w:rsid w:val="00BF12F3"/>
    <w:rsid w:val="00C13FE1"/>
    <w:rsid w:val="00C62E7E"/>
    <w:rsid w:val="00C733DC"/>
    <w:rsid w:val="00CF38B4"/>
    <w:rsid w:val="00D01ABE"/>
    <w:rsid w:val="00E20D91"/>
    <w:rsid w:val="00E4447B"/>
    <w:rsid w:val="00E8330C"/>
    <w:rsid w:val="00F16487"/>
    <w:rsid w:val="00F727BD"/>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2023-05-25T05:59:00Z</dcterms:created>
  <dcterms:modified xsi:type="dcterms:W3CDTF">2024-03-18T02:39:00Z</dcterms:modified>
</cp:coreProperties>
</file>