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36" w:rsidRPr="00155FEF" w:rsidRDefault="00E02236" w:rsidP="00E02236">
      <w:pPr>
        <w:jc w:val="center"/>
        <w:rPr>
          <w:rFonts w:ascii="ＭＳ ゴシック" w:eastAsia="ＭＳ ゴシック" w:hAnsi="ＭＳ ゴシック"/>
          <w:b/>
          <w:sz w:val="24"/>
          <w:szCs w:val="24"/>
        </w:rPr>
      </w:pPr>
      <w:bookmarkStart w:id="0" w:name="_GoBack"/>
      <w:bookmarkEnd w:id="0"/>
      <w:r w:rsidRPr="002E5C5C">
        <w:rPr>
          <w:rFonts w:ascii="ＭＳ ゴシック" w:eastAsia="ＭＳ ゴシック" w:hAnsi="ＭＳ ゴシック" w:hint="eastAsia"/>
          <w:b/>
          <w:sz w:val="24"/>
          <w:szCs w:val="24"/>
        </w:rPr>
        <w:t>労働者派遣法第</w:t>
      </w:r>
      <w:r w:rsidR="00967D68">
        <w:rPr>
          <w:rFonts w:ascii="ＭＳ ゴシック" w:eastAsia="ＭＳ ゴシック" w:hAnsi="ＭＳ ゴシック" w:hint="eastAsia"/>
          <w:b/>
          <w:sz w:val="24"/>
          <w:szCs w:val="24"/>
        </w:rPr>
        <w:t>３０</w:t>
      </w:r>
      <w:r w:rsidRPr="002E5C5C">
        <w:rPr>
          <w:rFonts w:ascii="ＭＳ ゴシック" w:eastAsia="ＭＳ ゴシック" w:hAnsi="ＭＳ ゴシック" w:hint="eastAsia"/>
          <w:b/>
          <w:sz w:val="24"/>
          <w:szCs w:val="24"/>
        </w:rPr>
        <w:t>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r w:rsidR="00895BA2" w:rsidRPr="00967D68">
        <w:rPr>
          <w:rFonts w:ascii="ＭＳ ゴシック" w:eastAsia="ＭＳ ゴシック" w:hAnsi="ＭＳ ゴシック" w:hint="eastAsia"/>
          <w:b/>
          <w:sz w:val="24"/>
          <w:szCs w:val="24"/>
          <w:u w:val="double"/>
        </w:rPr>
        <w:t>（</w:t>
      </w:r>
      <w:r w:rsidR="0022738C" w:rsidRPr="00967D68">
        <w:rPr>
          <w:rFonts w:ascii="ＭＳ ゴシック" w:eastAsia="ＭＳ ゴシック" w:hAnsi="ＭＳ ゴシック" w:hint="eastAsia"/>
          <w:b/>
          <w:sz w:val="24"/>
          <w:szCs w:val="24"/>
          <w:u w:val="double"/>
        </w:rPr>
        <w:t>合算方式の</w:t>
      </w:r>
      <w:r w:rsidR="007012BB" w:rsidRPr="00967D68">
        <w:rPr>
          <w:rFonts w:ascii="ＭＳ ゴシック" w:eastAsia="ＭＳ ゴシック" w:hAnsi="ＭＳ ゴシック" w:hint="eastAsia"/>
          <w:b/>
          <w:sz w:val="24"/>
          <w:szCs w:val="24"/>
          <w:u w:val="double"/>
        </w:rPr>
        <w:t>イメージ</w:t>
      </w:r>
      <w:r w:rsidR="00895BA2" w:rsidRPr="00967D68">
        <w:rPr>
          <w:rFonts w:ascii="ＭＳ ゴシック" w:eastAsia="ＭＳ ゴシック" w:hAnsi="ＭＳ ゴシック" w:hint="eastAsia"/>
          <w:b/>
          <w:sz w:val="24"/>
          <w:szCs w:val="24"/>
          <w:u w:val="double"/>
        </w:rPr>
        <w:t>）</w:t>
      </w:r>
    </w:p>
    <w:p w:rsidR="00E02236" w:rsidRPr="00D90CEC" w:rsidRDefault="00E02236" w:rsidP="00E02236">
      <w:pPr>
        <w:rPr>
          <w:rFonts w:ascii="ＭＳ ゴシック" w:eastAsia="ＭＳ ゴシック" w:hAnsi="ＭＳ ゴシック"/>
          <w:sz w:val="24"/>
          <w:szCs w:val="24"/>
        </w:rPr>
      </w:pPr>
    </w:p>
    <w:p w:rsidR="00E02236" w:rsidRDefault="00E02236" w:rsidP="00150C96">
      <w:pPr>
        <w:spacing w:line="320" w:lineRule="exact"/>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株式会社</w:t>
      </w:r>
      <w:r w:rsidR="00F65727">
        <w:rPr>
          <w:rFonts w:ascii="ＭＳ ゴシック" w:eastAsia="ＭＳ ゴシック" w:hAnsi="ＭＳ ゴシック" w:hint="eastAsia"/>
          <w:sz w:val="24"/>
          <w:szCs w:val="24"/>
        </w:rPr>
        <w:t>山口労働</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6A5BF6">
        <w:rPr>
          <w:rFonts w:ascii="ＭＳ ゴシック" w:eastAsia="ＭＳ ゴシック" w:hAnsi="ＭＳ ゴシック" w:hint="eastAsia"/>
          <w:sz w:val="24"/>
          <w:szCs w:val="24"/>
        </w:rPr>
        <w:t>労働者代表</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sidR="002C19BC">
        <w:rPr>
          <w:rFonts w:ascii="ＭＳ ゴシック" w:eastAsia="ＭＳ ゴシック" w:hAnsi="ＭＳ ゴシック" w:hint="eastAsia"/>
          <w:sz w:val="24"/>
          <w:szCs w:val="24"/>
        </w:rPr>
        <w:t>３０</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rsidR="00E02236" w:rsidRPr="00821F84" w:rsidRDefault="00E02236" w:rsidP="00150C96">
      <w:pPr>
        <w:spacing w:line="320" w:lineRule="exact"/>
        <w:rPr>
          <w:rFonts w:ascii="ＭＳ ゴシック" w:eastAsia="ＭＳ ゴシック" w:hAnsi="ＭＳ ゴシック"/>
          <w:sz w:val="24"/>
          <w:szCs w:val="24"/>
        </w:rPr>
      </w:pPr>
    </w:p>
    <w:p w:rsidR="00E02236" w:rsidRPr="00E02236" w:rsidRDefault="00895BA2" w:rsidP="00150C9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sidR="001520C8">
        <w:rPr>
          <w:rFonts w:ascii="ＭＳ ゴシック" w:eastAsia="ＭＳ ゴシック" w:hAnsi="ＭＳ ゴシック" w:hint="eastAsia"/>
          <w:sz w:val="24"/>
          <w:szCs w:val="24"/>
        </w:rPr>
        <w:t>）</w:t>
      </w:r>
    </w:p>
    <w:p w:rsidR="00490AB4" w:rsidRDefault="00E02236" w:rsidP="00150C96">
      <w:pPr>
        <w:spacing w:line="320" w:lineRule="exact"/>
        <w:ind w:left="240" w:hangingChars="100" w:hanging="24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22738C">
        <w:rPr>
          <w:rFonts w:ascii="ＭＳ ゴシック" w:eastAsia="ＭＳ ゴシック" w:hAnsi="ＭＳ ゴシック" w:hint="eastAsia"/>
          <w:sz w:val="24"/>
          <w:szCs w:val="24"/>
        </w:rPr>
        <w:t>一般事務</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rsidR="00C82F41" w:rsidRDefault="00C82F41" w:rsidP="00150C96">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rsidR="00CE4481" w:rsidRDefault="00CE4481" w:rsidP="00150C96">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rsidR="00621BBE" w:rsidRDefault="00621BBE" w:rsidP="00150C96">
      <w:pPr>
        <w:spacing w:line="320" w:lineRule="exact"/>
        <w:rPr>
          <w:rFonts w:ascii="ＭＳ ゴシック" w:eastAsia="ＭＳ ゴシック" w:hAnsi="ＭＳ ゴシック"/>
          <w:sz w:val="24"/>
          <w:szCs w:val="24"/>
        </w:rPr>
      </w:pPr>
    </w:p>
    <w:p w:rsidR="00621BBE" w:rsidRDefault="00895BA2" w:rsidP="00150C9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rsidR="008A109B" w:rsidRDefault="008A109B" w:rsidP="00150C96">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sidR="0022738C">
        <w:rPr>
          <w:rFonts w:ascii="ＭＳ ゴシック" w:eastAsia="ＭＳ ゴシック" w:hAnsi="ＭＳ ゴシック" w:hint="eastAsia"/>
          <w:sz w:val="24"/>
          <w:szCs w:val="24"/>
        </w:rPr>
        <w:t>条　対象従業員の賃金は、基本給</w:t>
      </w:r>
      <w:r>
        <w:rPr>
          <w:rFonts w:ascii="ＭＳ ゴシック" w:eastAsia="ＭＳ ゴシック" w:hAnsi="ＭＳ ゴシック" w:hint="eastAsia"/>
          <w:sz w:val="24"/>
          <w:szCs w:val="24"/>
        </w:rPr>
        <w:t>、</w:t>
      </w:r>
      <w:r w:rsidR="000A5C29" w:rsidRPr="00F65727">
        <w:rPr>
          <w:rFonts w:ascii="ＭＳ ゴシック" w:eastAsia="ＭＳ ゴシック" w:hAnsi="ＭＳ ゴシック" w:hint="eastAsia"/>
          <w:sz w:val="24"/>
          <w:szCs w:val="24"/>
        </w:rPr>
        <w:t>○○手当</w:t>
      </w:r>
      <w:r w:rsidR="000A5C29">
        <w:rPr>
          <w:rFonts w:ascii="ＭＳ ゴシック" w:eastAsia="ＭＳ ゴシック" w:hAnsi="ＭＳ ゴシック" w:hint="eastAsia"/>
          <w:sz w:val="24"/>
          <w:szCs w:val="24"/>
        </w:rPr>
        <w:t>、時間外労働手当及び</w:t>
      </w:r>
      <w:r w:rsidR="00F84EF6">
        <w:rPr>
          <w:rFonts w:ascii="ＭＳ ゴシック" w:eastAsia="ＭＳ ゴシック" w:hAnsi="ＭＳ ゴシック" w:hint="eastAsia"/>
          <w:sz w:val="24"/>
          <w:szCs w:val="24"/>
        </w:rPr>
        <w:t>深夜・休日労働</w:t>
      </w:r>
      <w:r w:rsidR="000A5C29">
        <w:rPr>
          <w:rFonts w:ascii="ＭＳ ゴシック" w:eastAsia="ＭＳ ゴシック" w:hAnsi="ＭＳ ゴシック" w:hint="eastAsia"/>
          <w:sz w:val="24"/>
          <w:szCs w:val="24"/>
        </w:rPr>
        <w:t>手当</w:t>
      </w:r>
      <w:r>
        <w:rPr>
          <w:rFonts w:ascii="ＭＳ ゴシック" w:eastAsia="ＭＳ ゴシック" w:hAnsi="ＭＳ ゴシック" w:hint="eastAsia"/>
          <w:sz w:val="24"/>
          <w:szCs w:val="24"/>
        </w:rPr>
        <w:t>とする。</w:t>
      </w:r>
    </w:p>
    <w:p w:rsidR="002E5425" w:rsidRPr="000A5C29" w:rsidRDefault="002E5425" w:rsidP="00150C96">
      <w:pPr>
        <w:spacing w:line="320" w:lineRule="exact"/>
        <w:rPr>
          <w:rFonts w:ascii="ＭＳ ゴシック" w:eastAsia="ＭＳ ゴシック" w:hAnsi="ＭＳ ゴシック"/>
          <w:sz w:val="24"/>
          <w:szCs w:val="24"/>
        </w:rPr>
      </w:pPr>
    </w:p>
    <w:p w:rsidR="00E02236" w:rsidRPr="00E02236" w:rsidRDefault="00895BA2" w:rsidP="00150C9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p>
    <w:p w:rsidR="00713719" w:rsidRDefault="00E02236" w:rsidP="00150C96">
      <w:pPr>
        <w:spacing w:line="320" w:lineRule="exact"/>
        <w:ind w:left="240" w:hangingChars="100" w:hanging="2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5250F0">
        <w:rPr>
          <w:rFonts w:ascii="ＭＳ ゴシック" w:eastAsia="ＭＳ ゴシック" w:hAnsi="ＭＳ ゴシック" w:hint="eastAsia"/>
          <w:sz w:val="24"/>
          <w:szCs w:val="24"/>
        </w:rPr>
        <w:t>及び</w:t>
      </w:r>
      <w:r w:rsidR="000A5C29">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FB2D8D">
        <w:rPr>
          <w:rFonts w:ascii="ＭＳ ゴシック" w:eastAsia="ＭＳ ゴシック" w:hAnsi="ＭＳ ゴシック" w:hint="eastAsia"/>
          <w:sz w:val="24"/>
          <w:szCs w:val="24"/>
        </w:rPr>
        <w:t>（第２条に掲げる賃金のうち、○○手当をいう。以下同じ。）</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0A5C29">
        <w:rPr>
          <w:rFonts w:ascii="ＭＳ ゴシック" w:eastAsia="ＭＳ ゴシック" w:hAnsi="ＭＳ ゴシック" w:hint="eastAsia"/>
          <w:sz w:val="24"/>
          <w:szCs w:val="24"/>
        </w:rPr>
        <w:t>４</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rsidR="00286109" w:rsidRDefault="00895BA2" w:rsidP="00150C96">
      <w:pPr>
        <w:spacing w:line="320" w:lineRule="exact"/>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310A9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074A3F">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074A3F">
        <w:rPr>
          <w:rFonts w:ascii="ＭＳ ゴシック" w:eastAsia="ＭＳ ゴシック" w:hAnsi="ＭＳ ゴシック" w:hint="eastAsia"/>
          <w:sz w:val="24"/>
          <w:szCs w:val="24"/>
        </w:rPr>
        <w:t>２</w:t>
      </w:r>
      <w:r w:rsidR="00310A95">
        <w:rPr>
          <w:rFonts w:ascii="ＭＳ ゴシック" w:eastAsia="ＭＳ ゴシック" w:hAnsi="ＭＳ ゴシック" w:hint="eastAsia"/>
          <w:sz w:val="24"/>
          <w:szCs w:val="24"/>
        </w:rPr>
        <w:t>９</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FB2D8D">
        <w:rPr>
          <w:rFonts w:ascii="ＭＳ ゴシック" w:eastAsia="ＭＳ ゴシック" w:hAnsi="ＭＳ ゴシック" w:hint="eastAsia"/>
          <w:sz w:val="24"/>
          <w:szCs w:val="24"/>
        </w:rPr>
        <w:t>08</w:t>
      </w:r>
      <w:r w:rsidR="00310A95">
        <w:rPr>
          <w:rFonts w:ascii="ＭＳ ゴシック" w:eastAsia="ＭＳ ゴシック" w:hAnsi="ＭＳ ゴシック" w:hint="eastAsia"/>
          <w:sz w:val="24"/>
          <w:szCs w:val="24"/>
        </w:rPr>
        <w:t>2</w:t>
      </w:r>
      <w:r w:rsidR="00310A95">
        <w:rPr>
          <w:rFonts w:ascii="ＭＳ ゴシック" w:eastAsia="ＭＳ ゴシック" w:hAnsi="ＭＳ ゴシック"/>
          <w:sz w:val="24"/>
          <w:szCs w:val="24"/>
        </w:rPr>
        <w:t>9</w:t>
      </w:r>
      <w:r w:rsidR="005C7938">
        <w:rPr>
          <w:rFonts w:ascii="ＭＳ ゴシック" w:eastAsia="ＭＳ ゴシック" w:hAnsi="ＭＳ ゴシック" w:hint="eastAsia"/>
          <w:sz w:val="24"/>
          <w:szCs w:val="24"/>
        </w:rPr>
        <w:t>第</w:t>
      </w:r>
      <w:r w:rsidR="00074A3F">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310A9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w:t>
      </w:r>
      <w:r w:rsidR="002C19BC">
        <w:rPr>
          <w:rFonts w:ascii="ＭＳ ゴシック" w:eastAsia="ＭＳ ゴシック" w:hAnsi="ＭＳ ゴシック" w:hint="eastAsia"/>
          <w:sz w:val="24"/>
          <w:szCs w:val="24"/>
        </w:rPr>
        <w:t>３０</w:t>
      </w:r>
      <w:r w:rsidR="00591C9F">
        <w:rPr>
          <w:rFonts w:ascii="ＭＳ ゴシック" w:eastAsia="ＭＳ ゴシック" w:hAnsi="ＭＳ ゴシック" w:hint="eastAsia"/>
          <w:sz w:val="24"/>
          <w:szCs w:val="24"/>
        </w:rPr>
        <w:t>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3AE1">
        <w:rPr>
          <w:rFonts w:ascii="ＭＳ ゴシック" w:eastAsia="ＭＳ ゴシック" w:hAnsi="ＭＳ ゴシック" w:hint="eastAsia"/>
          <w:sz w:val="24"/>
          <w:szCs w:val="24"/>
        </w:rPr>
        <w:t>別添２</w:t>
      </w:r>
      <w:r w:rsidR="00EC643A">
        <w:rPr>
          <w:rFonts w:ascii="ＭＳ ゴシック" w:eastAsia="ＭＳ ゴシック" w:hAnsi="ＭＳ ゴシック" w:hint="eastAsia"/>
          <w:sz w:val="24"/>
          <w:szCs w:val="24"/>
        </w:rPr>
        <w:t>「</w:t>
      </w:r>
      <w:r w:rsidR="00EC3AE1">
        <w:rPr>
          <w:rFonts w:ascii="ＭＳ ゴシック" w:eastAsia="ＭＳ ゴシック" w:hAnsi="ＭＳ ゴシック" w:hint="eastAsia"/>
          <w:sz w:val="24"/>
          <w:szCs w:val="24"/>
        </w:rPr>
        <w:t>職業安定業務統計</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EC3AE1">
        <w:rPr>
          <w:rFonts w:ascii="ＭＳ ゴシック" w:eastAsia="ＭＳ ゴシック" w:hAnsi="ＭＳ ゴシック" w:hint="eastAsia"/>
          <w:sz w:val="24"/>
          <w:szCs w:val="24"/>
        </w:rPr>
        <w:t>一般事務</w:t>
      </w:r>
      <w:r w:rsidR="00183036">
        <w:rPr>
          <w:rFonts w:ascii="ＭＳ ゴシック" w:eastAsia="ＭＳ ゴシック" w:hAnsi="ＭＳ ゴシック" w:hint="eastAsia"/>
          <w:sz w:val="24"/>
          <w:szCs w:val="24"/>
        </w:rPr>
        <w:t>員</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rsidR="00E8710A" w:rsidRDefault="00E8710A" w:rsidP="00150C96">
      <w:pPr>
        <w:spacing w:line="320" w:lineRule="exact"/>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sidR="00DD184E">
        <w:rPr>
          <w:rFonts w:ascii="ＭＳ ゴシック" w:eastAsia="ＭＳ ゴシック" w:hAnsi="ＭＳ ゴシック" w:hint="eastAsia"/>
          <w:sz w:val="24"/>
          <w:szCs w:val="24"/>
        </w:rPr>
        <w:t>が山口県内に限ら</w:t>
      </w:r>
      <w:r>
        <w:rPr>
          <w:rFonts w:ascii="ＭＳ ゴシック" w:eastAsia="ＭＳ ゴシック" w:hAnsi="ＭＳ ゴシック" w:hint="eastAsia"/>
          <w:sz w:val="24"/>
          <w:szCs w:val="24"/>
        </w:rPr>
        <w:t>れることから、通達</w:t>
      </w:r>
      <w:r w:rsidR="00821F84">
        <w:rPr>
          <w:rFonts w:ascii="ＭＳ ゴシック" w:eastAsia="ＭＳ ゴシック" w:hAnsi="ＭＳ ゴシック" w:hint="eastAsia"/>
          <w:sz w:val="24"/>
          <w:szCs w:val="24"/>
        </w:rPr>
        <w:t>別添３</w:t>
      </w:r>
      <w:r w:rsidR="00DD184E">
        <w:rPr>
          <w:rFonts w:ascii="ＭＳ ゴシック" w:eastAsia="ＭＳ ゴシック" w:hAnsi="ＭＳ ゴシック" w:hint="eastAsia"/>
          <w:sz w:val="24"/>
          <w:szCs w:val="24"/>
        </w:rPr>
        <w:t>に定める「地域指数」の「山口</w:t>
      </w:r>
      <w:r>
        <w:rPr>
          <w:rFonts w:ascii="ＭＳ ゴシック" w:eastAsia="ＭＳ ゴシック" w:hAnsi="ＭＳ ゴシック" w:hint="eastAsia"/>
          <w:sz w:val="24"/>
          <w:szCs w:val="24"/>
        </w:rPr>
        <w:t>」を用いるものとする。</w:t>
      </w:r>
    </w:p>
    <w:p w:rsidR="00DD184E" w:rsidRDefault="00DD184E" w:rsidP="00150C96">
      <w:pPr>
        <w:spacing w:line="320" w:lineRule="exact"/>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w:t>
      </w:r>
      <w:r w:rsidR="00226981">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とは分離し、第５条のとおりとする。</w:t>
      </w:r>
    </w:p>
    <w:p w:rsidR="00DD184E" w:rsidRPr="00044682" w:rsidRDefault="00DD184E" w:rsidP="00150C96">
      <w:pPr>
        <w:spacing w:line="320" w:lineRule="exact"/>
        <w:ind w:leftChars="100" w:left="690" w:hangingChars="200" w:hanging="480"/>
        <w:rPr>
          <w:rFonts w:ascii="ＭＳ ゴシック" w:eastAsia="ＭＳ ゴシック" w:hAnsi="ＭＳ ゴシック"/>
          <w:color w:val="000000" w:themeColor="text1"/>
          <w:sz w:val="24"/>
          <w:szCs w:val="24"/>
        </w:rPr>
      </w:pPr>
      <w:r w:rsidRPr="00044682">
        <w:rPr>
          <w:rFonts w:ascii="ＭＳ ゴシック" w:eastAsia="ＭＳ ゴシック" w:hAnsi="ＭＳ ゴシック" w:hint="eastAsia"/>
          <w:color w:val="000000" w:themeColor="text1"/>
          <w:sz w:val="24"/>
          <w:szCs w:val="24"/>
        </w:rPr>
        <w:t>（四）通勤手当の比較対象となる「同種の業務に従事する一般の労働者の平均的な賃金の額」については、通達の第３の４に定める合算により比較する方法とし、その額を</w:t>
      </w:r>
      <w:r w:rsidR="002C19BC">
        <w:rPr>
          <w:rFonts w:ascii="ＭＳ ゴシック" w:eastAsia="ＭＳ ゴシック" w:hAnsi="ＭＳ ゴシック" w:hint="eastAsia"/>
          <w:color w:val="000000" w:themeColor="text1"/>
          <w:sz w:val="24"/>
          <w:szCs w:val="24"/>
        </w:rPr>
        <w:t>７１</w:t>
      </w:r>
      <w:r w:rsidRPr="00044682">
        <w:rPr>
          <w:rFonts w:ascii="ＭＳ ゴシック" w:eastAsia="ＭＳ ゴシック" w:hAnsi="ＭＳ ゴシック" w:hint="eastAsia"/>
          <w:color w:val="000000" w:themeColor="text1"/>
          <w:sz w:val="24"/>
          <w:szCs w:val="24"/>
        </w:rPr>
        <w:t>円（時給換算額）とする。</w:t>
      </w:r>
    </w:p>
    <w:p w:rsidR="00DD184E" w:rsidRPr="0025585B" w:rsidRDefault="00DD184E" w:rsidP="00150C96">
      <w:pPr>
        <w:spacing w:line="320" w:lineRule="exact"/>
        <w:ind w:leftChars="100" w:left="690" w:hangingChars="200" w:hanging="480"/>
        <w:rPr>
          <w:rFonts w:ascii="ＭＳ ゴシック" w:eastAsia="ＭＳ ゴシック" w:hAnsi="ＭＳ ゴシック"/>
          <w:sz w:val="24"/>
          <w:szCs w:val="24"/>
        </w:rPr>
      </w:pPr>
      <w:r w:rsidRPr="0025585B">
        <w:rPr>
          <w:rFonts w:ascii="ＭＳ ゴシック" w:eastAsia="ＭＳ ゴシック" w:hAnsi="ＭＳ ゴシック" w:hint="eastAsia"/>
          <w:color w:val="000000" w:themeColor="text1"/>
          <w:sz w:val="24"/>
          <w:szCs w:val="24"/>
        </w:rPr>
        <w:t>（五）退職手当の比較対象となる「同種の業務に従事する一般の労働者の平均的な賃金の額」については、通達の</w:t>
      </w:r>
      <w:r w:rsidR="003B3277">
        <w:rPr>
          <w:rFonts w:ascii="ＭＳ ゴシック" w:eastAsia="ＭＳ ゴシック" w:hAnsi="ＭＳ ゴシック" w:hint="eastAsia"/>
          <w:color w:val="000000" w:themeColor="text1"/>
          <w:sz w:val="24"/>
          <w:szCs w:val="24"/>
        </w:rPr>
        <w:t>第３の４に定める合算により比較する方法とし、その額を別表１の「２</w:t>
      </w:r>
      <w:r w:rsidRPr="0025585B">
        <w:rPr>
          <w:rFonts w:ascii="ＭＳ ゴシック" w:eastAsia="ＭＳ ゴシック" w:hAnsi="ＭＳ ゴシック" w:hint="eastAsia"/>
          <w:color w:val="000000" w:themeColor="text1"/>
          <w:sz w:val="24"/>
          <w:szCs w:val="24"/>
        </w:rPr>
        <w:t>」に定める額に</w:t>
      </w:r>
      <w:r w:rsidR="00BE0C59">
        <w:rPr>
          <w:rFonts w:ascii="ＭＳ ゴシック" w:eastAsia="ＭＳ ゴシック" w:hAnsi="ＭＳ ゴシック" w:hint="eastAsia"/>
          <w:color w:val="000000" w:themeColor="text1"/>
          <w:sz w:val="24"/>
          <w:szCs w:val="24"/>
        </w:rPr>
        <w:t>５</w:t>
      </w:r>
      <w:r w:rsidRPr="0025585B">
        <w:rPr>
          <w:rFonts w:ascii="ＭＳ ゴシック" w:eastAsia="ＭＳ ゴシック" w:hAnsi="ＭＳ ゴシック" w:hint="eastAsia"/>
          <w:color w:val="000000" w:themeColor="text1"/>
          <w:sz w:val="24"/>
          <w:szCs w:val="24"/>
        </w:rPr>
        <w:t>％を乗じた額（１円未満の端数切り上げ）とする。</w:t>
      </w:r>
    </w:p>
    <w:p w:rsidR="00293D08" w:rsidRPr="00DD184E" w:rsidRDefault="00293D08" w:rsidP="00150C96">
      <w:pPr>
        <w:spacing w:line="320" w:lineRule="exact"/>
        <w:ind w:leftChars="300" w:left="1290" w:hangingChars="300" w:hanging="660"/>
        <w:jc w:val="left"/>
        <w:rPr>
          <w:rFonts w:ascii="ＭＳ ゴシック" w:eastAsia="ＭＳ ゴシック" w:hAnsi="ＭＳ ゴシック"/>
          <w:i/>
          <w:color w:val="0070C0"/>
          <w:sz w:val="22"/>
        </w:rPr>
      </w:pPr>
    </w:p>
    <w:p w:rsidR="00590170" w:rsidRDefault="00434424" w:rsidP="00150C96">
      <w:pPr>
        <w:spacing w:line="320" w:lineRule="exact"/>
        <w:ind w:left="240" w:hangingChars="100" w:hanging="2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6659B9">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rsidR="009D15FE" w:rsidRPr="00821F84" w:rsidRDefault="00821F84" w:rsidP="00150C96">
      <w:pPr>
        <w:spacing w:line="320" w:lineRule="exact"/>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rsidR="00590170" w:rsidRPr="00821F84" w:rsidRDefault="00821F84" w:rsidP="00150C96">
      <w:pPr>
        <w:spacing w:line="320" w:lineRule="exact"/>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rsidR="002A37C3" w:rsidRDefault="00895BA2" w:rsidP="00150C96">
      <w:pPr>
        <w:pStyle w:val="a4"/>
        <w:spacing w:line="320" w:lineRule="exact"/>
        <w:ind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C19BC">
        <w:rPr>
          <w:rFonts w:ascii="ＭＳ ゴシック" w:eastAsia="ＭＳ ゴシック" w:hAnsi="ＭＳ ゴシック" w:hint="eastAsia"/>
          <w:sz w:val="24"/>
          <w:szCs w:val="24"/>
        </w:rPr>
        <w:t>１０</w:t>
      </w:r>
      <w:r w:rsidR="00F02C11">
        <w:rPr>
          <w:rFonts w:ascii="ＭＳ ゴシック" w:eastAsia="ＭＳ ゴシック" w:hAnsi="ＭＳ ゴシック" w:hint="eastAsia"/>
          <w:sz w:val="24"/>
          <w:szCs w:val="24"/>
        </w:rPr>
        <w:t>年</w:t>
      </w:r>
    </w:p>
    <w:p w:rsidR="002A37C3" w:rsidRDefault="00895BA2" w:rsidP="00150C96">
      <w:pPr>
        <w:pStyle w:val="a4"/>
        <w:spacing w:line="320" w:lineRule="exact"/>
        <w:ind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C19BC">
        <w:rPr>
          <w:rFonts w:ascii="ＭＳ ゴシック" w:eastAsia="ＭＳ ゴシック" w:hAnsi="ＭＳ ゴシック" w:hint="eastAsia"/>
          <w:sz w:val="24"/>
          <w:szCs w:val="24"/>
        </w:rPr>
        <w:t xml:space="preserve">　</w:t>
      </w:r>
      <w:r w:rsidR="00F02C11">
        <w:rPr>
          <w:rFonts w:ascii="ＭＳ ゴシック" w:eastAsia="ＭＳ ゴシック" w:hAnsi="ＭＳ ゴシック" w:hint="eastAsia"/>
          <w:sz w:val="24"/>
          <w:szCs w:val="24"/>
        </w:rPr>
        <w:t>３年</w:t>
      </w:r>
    </w:p>
    <w:p w:rsidR="00F02C11" w:rsidRDefault="00895BA2" w:rsidP="00150C96">
      <w:pPr>
        <w:pStyle w:val="a4"/>
        <w:spacing w:line="320" w:lineRule="exact"/>
        <w:ind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C19BC">
        <w:rPr>
          <w:rFonts w:ascii="ＭＳ ゴシック" w:eastAsia="ＭＳ ゴシック" w:hAnsi="ＭＳ ゴシック" w:hint="eastAsia"/>
          <w:sz w:val="24"/>
          <w:szCs w:val="24"/>
        </w:rPr>
        <w:t xml:space="preserve">　</w:t>
      </w:r>
      <w:r w:rsidR="00286109">
        <w:rPr>
          <w:rFonts w:ascii="ＭＳ ゴシック" w:eastAsia="ＭＳ ゴシック" w:hAnsi="ＭＳ ゴシック" w:hint="eastAsia"/>
          <w:sz w:val="24"/>
          <w:szCs w:val="24"/>
        </w:rPr>
        <w:t>０年</w:t>
      </w:r>
    </w:p>
    <w:p w:rsidR="00964374" w:rsidRPr="00E40C23" w:rsidRDefault="000B746A" w:rsidP="00150C96">
      <w:pPr>
        <w:spacing w:line="320" w:lineRule="exact"/>
        <w:ind w:left="240" w:hangingChars="100" w:hanging="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6A5BF6">
        <w:rPr>
          <w:rFonts w:ascii="ＭＳ ゴシック" w:eastAsia="ＭＳ ゴシック" w:hAnsi="ＭＳ ゴシック" w:hint="eastAsia"/>
          <w:sz w:val="24"/>
          <w:szCs w:val="24"/>
        </w:rPr>
        <w:t>６</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3B3277">
        <w:rPr>
          <w:rFonts w:ascii="ＭＳ ゴシック" w:eastAsia="ＭＳ ゴシック" w:hAnsi="ＭＳ ゴシック" w:hint="eastAsia"/>
          <w:sz w:val="24"/>
          <w:szCs w:val="24"/>
        </w:rPr>
        <w:t>基本給額の１～３％の範囲で</w:t>
      </w:r>
      <w:r w:rsidR="00CF55A4">
        <w:rPr>
          <w:rFonts w:ascii="ＭＳ ゴシック" w:eastAsia="ＭＳ ゴシック" w:hAnsi="ＭＳ ゴシック" w:hint="eastAsia"/>
          <w:sz w:val="24"/>
          <w:szCs w:val="24"/>
        </w:rPr>
        <w:t>昇給</w:t>
      </w:r>
      <w:r w:rsidR="003B3277">
        <w:rPr>
          <w:rFonts w:ascii="ＭＳ ゴシック" w:eastAsia="ＭＳ ゴシック" w:hAnsi="ＭＳ ゴシック" w:hint="eastAsia"/>
          <w:sz w:val="24"/>
          <w:szCs w:val="24"/>
        </w:rPr>
        <w:t>を行</w:t>
      </w:r>
      <w:r w:rsidR="006B1303" w:rsidRPr="00E40C23">
        <w:rPr>
          <w:rFonts w:ascii="ＭＳ ゴシック" w:eastAsia="ＭＳ ゴシック" w:hAnsi="ＭＳ ゴシック" w:hint="eastAsia"/>
          <w:sz w:val="24"/>
          <w:szCs w:val="24"/>
        </w:rPr>
        <w:t>うこととする。</w:t>
      </w:r>
    </w:p>
    <w:p w:rsidR="00562B75" w:rsidRDefault="00964374" w:rsidP="00150C96">
      <w:pPr>
        <w:spacing w:line="320" w:lineRule="exact"/>
        <w:ind w:leftChars="100" w:left="210" w:firstLineChars="100" w:firstLine="240"/>
        <w:rPr>
          <w:rFonts w:ascii="ＭＳ ゴシック" w:eastAsia="ＭＳ ゴシック" w:hAnsi="ＭＳ ゴシック"/>
          <w:b/>
          <w:i/>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p>
    <w:p w:rsidR="00274763" w:rsidRPr="00293D08" w:rsidRDefault="00274763" w:rsidP="00150C96">
      <w:pPr>
        <w:spacing w:line="320" w:lineRule="exact"/>
        <w:rPr>
          <w:rFonts w:ascii="ＭＳ ゴシック" w:eastAsia="ＭＳ ゴシック" w:hAnsi="ＭＳ ゴシック"/>
          <w:sz w:val="24"/>
          <w:szCs w:val="24"/>
        </w:rPr>
      </w:pPr>
    </w:p>
    <w:p w:rsidR="00F84EF6" w:rsidRDefault="00F84EF6" w:rsidP="00150C96">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w:t>
      </w:r>
      <w:r w:rsidRPr="00F65727">
        <w:rPr>
          <w:rFonts w:ascii="ＭＳ ゴシック" w:eastAsia="ＭＳ ゴシック" w:hAnsi="ＭＳ ゴシック" w:hint="eastAsia"/>
          <w:sz w:val="24"/>
          <w:szCs w:val="24"/>
        </w:rPr>
        <w:t>社員就業規則第</w:t>
      </w:r>
      <w:r w:rsidR="00A07A23" w:rsidRPr="00F65727">
        <w:rPr>
          <w:rFonts w:ascii="ＭＳ ゴシック" w:eastAsia="ＭＳ ゴシック" w:hAnsi="ＭＳ ゴシック" w:hint="eastAsia"/>
          <w:sz w:val="24"/>
          <w:szCs w:val="24"/>
        </w:rPr>
        <w:t>○</w:t>
      </w:r>
      <w:r w:rsidRPr="00F65727">
        <w:rPr>
          <w:rFonts w:ascii="ＭＳ ゴシック" w:eastAsia="ＭＳ ゴシック" w:hAnsi="ＭＳ ゴシック" w:hint="eastAsia"/>
          <w:sz w:val="24"/>
          <w:szCs w:val="24"/>
        </w:rPr>
        <w:t>条に</w:t>
      </w:r>
      <w:r>
        <w:rPr>
          <w:rFonts w:ascii="ＭＳ ゴシック" w:eastAsia="ＭＳ ゴシック" w:hAnsi="ＭＳ ゴシック" w:hint="eastAsia"/>
          <w:sz w:val="24"/>
          <w:szCs w:val="24"/>
        </w:rPr>
        <w:t>準じて、法律の定めに従って支給する。</w:t>
      </w:r>
    </w:p>
    <w:p w:rsidR="002E5425" w:rsidRPr="005C4655" w:rsidRDefault="002E5425" w:rsidP="00150C96">
      <w:pPr>
        <w:spacing w:line="320" w:lineRule="exact"/>
        <w:ind w:left="240" w:hangingChars="100" w:hanging="240"/>
        <w:rPr>
          <w:rFonts w:ascii="ＭＳ ゴシック" w:eastAsia="ＭＳ ゴシック" w:hAnsi="ＭＳ ゴシック"/>
          <w:sz w:val="24"/>
          <w:szCs w:val="24"/>
        </w:rPr>
      </w:pPr>
    </w:p>
    <w:p w:rsidR="00434424" w:rsidRPr="00E02236" w:rsidRDefault="00895BA2" w:rsidP="00150C9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p>
    <w:p w:rsidR="0058465E" w:rsidRDefault="00434424" w:rsidP="00150C96">
      <w:pPr>
        <w:spacing w:line="320" w:lineRule="exact"/>
        <w:ind w:left="240" w:hangingChars="100" w:hanging="2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F55A4">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w:t>
      </w:r>
      <w:r w:rsidR="006E332C">
        <w:rPr>
          <w:rFonts w:ascii="ＭＳ ゴシック" w:eastAsia="ＭＳ ゴシック" w:hAnsi="ＭＳ ゴシック" w:hint="eastAsia"/>
          <w:sz w:val="24"/>
          <w:szCs w:val="24"/>
        </w:rPr>
        <w:t>及び○○手当</w:t>
      </w:r>
      <w:r w:rsidR="0058465E" w:rsidRPr="0058465E">
        <w:rPr>
          <w:rFonts w:ascii="ＭＳ ゴシック" w:eastAsia="ＭＳ ゴシック" w:hAnsi="ＭＳ ゴシック" w:hint="eastAsia"/>
          <w:sz w:val="24"/>
          <w:szCs w:val="24"/>
        </w:rPr>
        <w:t>の決定は、半期ごとに行う勤務評価を活用する。</w:t>
      </w:r>
      <w:r w:rsidR="006E332C">
        <w:rPr>
          <w:rFonts w:ascii="ＭＳ ゴシック" w:eastAsia="ＭＳ ゴシック" w:hAnsi="ＭＳ ゴシック" w:hint="eastAsia"/>
          <w:sz w:val="24"/>
          <w:szCs w:val="24"/>
        </w:rPr>
        <w:t>勤務評価は公正に評価することとし、そ</w:t>
      </w:r>
      <w:r w:rsidR="0058465E" w:rsidRPr="0058465E">
        <w:rPr>
          <w:rFonts w:ascii="ＭＳ ゴシック" w:eastAsia="ＭＳ ゴシック" w:hAnsi="ＭＳ ゴシック" w:hint="eastAsia"/>
          <w:sz w:val="24"/>
          <w:szCs w:val="24"/>
        </w:rPr>
        <w:t>の方法は</w:t>
      </w:r>
      <w:r w:rsidR="0058465E" w:rsidRPr="00F65727">
        <w:rPr>
          <w:rFonts w:ascii="ＭＳ ゴシック" w:eastAsia="ＭＳ ゴシック" w:hAnsi="ＭＳ ゴシック" w:hint="eastAsia"/>
          <w:sz w:val="24"/>
          <w:szCs w:val="24"/>
        </w:rPr>
        <w:t>社員就業規則第○条</w:t>
      </w:r>
      <w:r w:rsidR="0058465E" w:rsidRPr="0058465E">
        <w:rPr>
          <w:rFonts w:ascii="ＭＳ ゴシック" w:eastAsia="ＭＳ ゴシック" w:hAnsi="ＭＳ ゴシック" w:hint="eastAsia"/>
          <w:sz w:val="24"/>
          <w:szCs w:val="24"/>
        </w:rPr>
        <w:t>に定める方法を準用し、その評価結果に基づき、第４条第２項の昇給の範囲を決定する。</w:t>
      </w:r>
    </w:p>
    <w:p w:rsidR="002E5425" w:rsidRPr="006E332C" w:rsidRDefault="002E5425" w:rsidP="00150C96">
      <w:pPr>
        <w:spacing w:line="320" w:lineRule="exact"/>
        <w:rPr>
          <w:rFonts w:ascii="ＭＳ ゴシック" w:eastAsia="ＭＳ ゴシック" w:hAnsi="ＭＳ ゴシック"/>
          <w:sz w:val="24"/>
          <w:szCs w:val="24"/>
        </w:rPr>
      </w:pPr>
    </w:p>
    <w:p w:rsidR="00434424" w:rsidRPr="009D15FE" w:rsidRDefault="00895BA2" w:rsidP="00150C96">
      <w:pPr>
        <w:spacing w:line="320" w:lineRule="exact"/>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p>
    <w:p w:rsidR="002E5425" w:rsidRDefault="00434424" w:rsidP="00150C96">
      <w:pPr>
        <w:spacing w:line="320" w:lineRule="exact"/>
        <w:ind w:left="240" w:hangingChars="100" w:hanging="2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F55A4">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w:t>
      </w:r>
      <w:r w:rsidR="009D15FE" w:rsidRPr="00F65727">
        <w:rPr>
          <w:rFonts w:ascii="ＭＳ ゴシック" w:eastAsia="ＭＳ ゴシック" w:hAnsi="ＭＳ ゴシック" w:hint="eastAsia"/>
          <w:sz w:val="24"/>
          <w:szCs w:val="24"/>
        </w:rPr>
        <w:t>社員就業規則第○条</w:t>
      </w:r>
      <w:r w:rsidR="00F84EF6" w:rsidRPr="00F65727">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rsidR="00434424" w:rsidRDefault="00434424" w:rsidP="00150C96">
      <w:pPr>
        <w:spacing w:line="32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p w:rsidR="009D15FE" w:rsidRPr="009D15FE" w:rsidRDefault="00895BA2" w:rsidP="00150C96">
      <w:pPr>
        <w:spacing w:line="320" w:lineRule="exact"/>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p>
    <w:p w:rsidR="00DF43ED" w:rsidRDefault="00434424" w:rsidP="00150C96">
      <w:pPr>
        <w:spacing w:line="320" w:lineRule="exact"/>
        <w:ind w:left="240" w:hangingChars="100" w:hanging="2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F55A4">
        <w:rPr>
          <w:rFonts w:ascii="ＭＳ ゴシック" w:eastAsia="ＭＳ ゴシック" w:hAnsi="ＭＳ ゴシック" w:hint="eastAsia"/>
          <w:sz w:val="24"/>
          <w:szCs w:val="24"/>
        </w:rPr>
        <w:t>８</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w:t>
      </w:r>
      <w:r w:rsidR="00967D68">
        <w:rPr>
          <w:rFonts w:ascii="ＭＳ ゴシック" w:eastAsia="ＭＳ ゴシック" w:hAnsi="ＭＳ ゴシック" w:hint="eastAsia"/>
          <w:sz w:val="24"/>
          <w:szCs w:val="24"/>
        </w:rPr>
        <w:t>３０</w:t>
      </w:r>
      <w:r w:rsidR="003C5C88">
        <w:rPr>
          <w:rFonts w:ascii="ＭＳ ゴシック" w:eastAsia="ＭＳ ゴシック" w:hAnsi="ＭＳ ゴシック" w:hint="eastAsia"/>
          <w:sz w:val="24"/>
          <w:szCs w:val="24"/>
        </w:rPr>
        <w:t>条の２に規定する</w:t>
      </w:r>
      <w:r w:rsidR="00CF55A4">
        <w:rPr>
          <w:rFonts w:ascii="ＭＳ ゴシック" w:eastAsia="ＭＳ ゴシック" w:hAnsi="ＭＳ ゴシック" w:hint="eastAsia"/>
          <w:sz w:val="24"/>
          <w:szCs w:val="24"/>
        </w:rPr>
        <w:t>教育訓練については、労働者派遣法に基づき別途定める</w:t>
      </w:r>
      <w:r w:rsidR="00CF55A4" w:rsidRPr="00F65727">
        <w:rPr>
          <w:rFonts w:ascii="ＭＳ ゴシック" w:eastAsia="ＭＳ ゴシック" w:hAnsi="ＭＳ ゴシック" w:hint="eastAsia"/>
          <w:sz w:val="24"/>
          <w:szCs w:val="24"/>
        </w:rPr>
        <w:t>「○○会社</w:t>
      </w:r>
      <w:r w:rsidR="009D15FE" w:rsidRPr="00F65727">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rsidR="00434424" w:rsidRDefault="00967D68" w:rsidP="00150C96">
      <w:pPr>
        <w:spacing w:line="320" w:lineRule="exact"/>
        <w:rPr>
          <w:rFonts w:ascii="ＭＳ ゴシック" w:eastAsia="ＭＳ ゴシック" w:hAnsi="ＭＳ ゴシック"/>
          <w:sz w:val="24"/>
          <w:szCs w:val="24"/>
        </w:rPr>
      </w:pPr>
      <w:r w:rsidRPr="002C19BC">
        <w:rPr>
          <w:rFonts w:ascii="ＭＳ ゴシック" w:eastAsia="ＭＳ ゴシック" w:hAnsi="ＭＳ ゴシック"/>
          <w:b/>
          <w:noProof/>
          <w:sz w:val="24"/>
          <w:szCs w:val="24"/>
        </w:rPr>
        <mc:AlternateContent>
          <mc:Choice Requires="wps">
            <w:drawing>
              <wp:anchor distT="0" distB="0" distL="114300" distR="114300" simplePos="0" relativeHeight="251756544" behindDoc="0" locked="0" layoutInCell="1" allowOverlap="1" wp14:anchorId="162161EB" wp14:editId="19B64274">
                <wp:simplePos x="0" y="0"/>
                <wp:positionH relativeFrom="column">
                  <wp:posOffset>1407478</wp:posOffset>
                </wp:positionH>
                <wp:positionV relativeFrom="paragraph">
                  <wp:posOffset>3175</wp:posOffset>
                </wp:positionV>
                <wp:extent cx="195263" cy="171450"/>
                <wp:effectExtent l="38100" t="38100" r="33655" b="1905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3"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B982F" id="AutoShape 27" o:spid="_x0000_s1026" type="#_x0000_t32" style="position:absolute;left:0;text-align:left;margin-left:110.85pt;margin-top:.25pt;width:15.4pt;height:13.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zLRAIAAHcEAAAOAAAAZHJzL2Uyb0RvYy54bWysVE1v2zAMvQ/YfxB0TxynTtoadYrCTrZD&#10;txVot7siybEwWRIkJU4w7L+PVNK03S7DMB9kyvx6JB99c7vvNdlJH5Q1Fc3HE0qk4VYos6no16fV&#10;6IqSEJkRTFsjK3qQgd4u3r+7GVwpp7azWkhPIIgJ5eAq2sXoyiwLvJM9C2PrpAFla33PIlz9JhOe&#10;DRC919l0Mplng/XCectlCPC1OSrpIsVvW8njl7YNMhJdUcAW0+nTucYzW9ywcuOZ6xQ/wWD/gKJn&#10;ykDSc6iGRUa2Xv0Rqlfc22DbOOa2z2zbKi5TDVBNPvmtmseOOZlqgeYEd25T+H9h+efdgydKwOzm&#10;lBjWw4zuttGm1GR6iQ0aXCjBrjYPHkvke/Po7i3/HoixdcfMRibrp4MD5xw9sjcueAkO0qyHT1aA&#10;DYMEqVv71vek1cp9RMckfUMJ00BvyD4N6nAelNxHwuFjfj2bzi8o4aDKL/NilgaZsRIDorPzIX6Q&#10;ticoVDREz9Smi7U1Bihh/TEF292HiHBfHNDZ2JXSOjFDGzJUFLLNEqZgtRKoRLPgN+tae7JjyK30&#10;pNpB89rM260RKVgnmVie5MiUBpnE1LToFbRRS4rZeiko0RLWCaUjPG0wI5QPgE/SkV4/rifXy6vl&#10;VTEqpvPlqJg0zehuVRej+Sq/nDUXTV03+U8Enxdlp4SQBvE/Uz0v/o5Kp6U7kvRM9nOjsrfRU0cB&#10;7PM7gU6cQBocCbW24vDgsTqkB7A7GZ82Edfn9T1ZvfwvFr8AAAD//wMAUEsDBBQABgAIAAAAIQDC&#10;0zWy3AAAAAcBAAAPAAAAZHJzL2Rvd25yZXYueG1sTI7BTsMwEETvSPyDtUjcqBOLUAhxKoTECRCi&#10;7YWbG2+TqPHajd00/D3LCW4zmtHMq1azG8SEY+w9acgXGQikxtueWg3bzcvNPYiYDFkzeEIN3xhh&#10;VV9eVKa0/kyfOK1TK3iEYmk0dCmFUsrYdOhMXPiAxNnej84ktmMr7WjOPO4GqbLsTjrTEz90JuBz&#10;h81hfXIa9lloPh42r/Z4DLdT+/a1Dfn7Qevrq/npEUTCOf2V4Ref0aFmpp0/kY1i0KBUvuSqhgIE&#10;x6pQLHYslgXIupL/+esfAAAA//8DAFBLAQItABQABgAIAAAAIQC2gziS/gAAAOEBAAATAAAAAAAA&#10;AAAAAAAAAAAAAABbQ29udGVudF9UeXBlc10ueG1sUEsBAi0AFAAGAAgAAAAhADj9If/WAAAAlAEA&#10;AAsAAAAAAAAAAAAAAAAALwEAAF9yZWxzLy5yZWxzUEsBAi0AFAAGAAgAAAAhABSITMtEAgAAdwQA&#10;AA4AAAAAAAAAAAAAAAAALgIAAGRycy9lMm9Eb2MueG1sUEsBAi0AFAAGAAgAAAAhAMLTNbLcAAAA&#10;BwEAAA8AAAAAAAAAAAAAAAAAngQAAGRycy9kb3ducmV2LnhtbFBLBQYAAAAABAAEAPMAAACnBQAA&#10;AAA=&#10;">
                <v:stroke endarrow="block"/>
              </v:shape>
            </w:pict>
          </mc:Fallback>
        </mc:AlternateContent>
      </w:r>
    </w:p>
    <w:p w:rsidR="002A37C3" w:rsidRDefault="002A37C3" w:rsidP="00150C9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rsidR="002A37C3" w:rsidRDefault="002A37C3" w:rsidP="00150C96">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F55A4">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rsidR="00A72E0D" w:rsidRPr="002A37C3" w:rsidRDefault="00A72E0D" w:rsidP="00150C96">
      <w:pPr>
        <w:spacing w:line="320" w:lineRule="exact"/>
        <w:rPr>
          <w:rFonts w:ascii="ＭＳ ゴシック" w:eastAsia="ＭＳ ゴシック" w:hAnsi="ＭＳ ゴシック"/>
          <w:sz w:val="24"/>
          <w:szCs w:val="24"/>
        </w:rPr>
      </w:pPr>
    </w:p>
    <w:p w:rsidR="00DF43ED" w:rsidRPr="009D15FE" w:rsidRDefault="00895BA2" w:rsidP="00150C96">
      <w:pPr>
        <w:spacing w:line="320" w:lineRule="exact"/>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p>
    <w:p w:rsidR="0064755C" w:rsidRDefault="00434424" w:rsidP="00150C96">
      <w:pPr>
        <w:spacing w:line="320" w:lineRule="exact"/>
        <w:ind w:left="240" w:hangingChars="100" w:hanging="2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967D68">
        <w:rPr>
          <w:rFonts w:ascii="ＭＳ ゴシック" w:eastAsia="ＭＳ ゴシック" w:hAnsi="ＭＳ ゴシック" w:hint="eastAsia"/>
          <w:sz w:val="24"/>
          <w:szCs w:val="24"/>
        </w:rPr>
        <w:t>１０</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CF55A4">
        <w:rPr>
          <w:rFonts w:ascii="ＭＳ ゴシック" w:eastAsia="ＭＳ ゴシック" w:hAnsi="ＭＳ ゴシック" w:hint="eastAsia"/>
          <w:sz w:val="24"/>
          <w:szCs w:val="24"/>
        </w:rPr>
        <w:t>令和</w:t>
      </w:r>
      <w:r w:rsidR="00310A9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年</w:t>
      </w:r>
      <w:r w:rsidR="00CF55A4">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月</w:t>
      </w:r>
      <w:r w:rsidR="00CF55A4">
        <w:rPr>
          <w:rFonts w:ascii="ＭＳ ゴシック" w:eastAsia="ＭＳ ゴシック" w:hAnsi="ＭＳ ゴシック" w:hint="eastAsia"/>
          <w:sz w:val="24"/>
          <w:szCs w:val="24"/>
        </w:rPr>
        <w:t>１</w:t>
      </w:r>
      <w:r w:rsidR="00AB6E77">
        <w:rPr>
          <w:rFonts w:ascii="ＭＳ ゴシック" w:eastAsia="ＭＳ ゴシック" w:hAnsi="ＭＳ ゴシック"/>
          <w:sz w:val="24"/>
          <w:szCs w:val="24"/>
        </w:rPr>
        <w:t>日から</w:t>
      </w:r>
      <w:r w:rsidR="00CF55A4">
        <w:rPr>
          <w:rFonts w:ascii="ＭＳ ゴシック" w:eastAsia="ＭＳ ゴシック" w:hAnsi="ＭＳ ゴシック" w:hint="eastAsia"/>
          <w:sz w:val="24"/>
          <w:szCs w:val="24"/>
        </w:rPr>
        <w:t>令和</w:t>
      </w:r>
      <w:r w:rsidR="00310A9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年</w:t>
      </w:r>
      <w:r w:rsidR="00CF55A4">
        <w:rPr>
          <w:rFonts w:ascii="ＭＳ ゴシック" w:eastAsia="ＭＳ ゴシック" w:hAnsi="ＭＳ ゴシック" w:hint="eastAsia"/>
          <w:sz w:val="24"/>
          <w:szCs w:val="24"/>
        </w:rPr>
        <w:t>３月３１</w:t>
      </w:r>
      <w:r w:rsidRPr="00E02236">
        <w:rPr>
          <w:rFonts w:ascii="ＭＳ ゴシック" w:eastAsia="ＭＳ ゴシック" w:hAnsi="ＭＳ ゴシック"/>
          <w:sz w:val="24"/>
          <w:szCs w:val="24"/>
        </w:rPr>
        <w:t>日までの</w:t>
      </w:r>
      <w:r w:rsidR="00CF55A4">
        <w:rPr>
          <w:rFonts w:ascii="ＭＳ ゴシック" w:eastAsia="ＭＳ ゴシック" w:hAnsi="ＭＳ ゴシック" w:hint="eastAsia"/>
          <w:sz w:val="24"/>
          <w:szCs w:val="24"/>
        </w:rPr>
        <w:t>１</w:t>
      </w:r>
      <w:r w:rsidRPr="00E02236">
        <w:rPr>
          <w:rFonts w:ascii="ＭＳ ゴシック" w:eastAsia="ＭＳ ゴシック" w:hAnsi="ＭＳ ゴシック"/>
          <w:sz w:val="24"/>
          <w:szCs w:val="24"/>
        </w:rPr>
        <w:t>年間とする。</w:t>
      </w:r>
    </w:p>
    <w:p w:rsidR="0058465E" w:rsidRDefault="0058465E" w:rsidP="00150C96">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rsidR="001520C8" w:rsidRDefault="001520C8" w:rsidP="00150C96">
      <w:pPr>
        <w:spacing w:line="320" w:lineRule="exact"/>
        <w:jc w:val="right"/>
        <w:rPr>
          <w:rFonts w:ascii="ＭＳ ゴシック" w:eastAsia="ＭＳ ゴシック" w:hAnsi="ＭＳ ゴシック"/>
          <w:sz w:val="24"/>
          <w:szCs w:val="24"/>
        </w:rPr>
      </w:pPr>
    </w:p>
    <w:p w:rsidR="001520C8" w:rsidRDefault="001520C8" w:rsidP="00150C96">
      <w:pPr>
        <w:spacing w:line="320" w:lineRule="exact"/>
        <w:jc w:val="right"/>
        <w:rPr>
          <w:rFonts w:ascii="ＭＳ ゴシック" w:eastAsia="ＭＳ ゴシック" w:hAnsi="ＭＳ ゴシック"/>
          <w:sz w:val="24"/>
          <w:szCs w:val="24"/>
        </w:rPr>
      </w:pPr>
    </w:p>
    <w:p w:rsidR="00150C96" w:rsidRDefault="00150C96" w:rsidP="00150C96">
      <w:pPr>
        <w:spacing w:line="320" w:lineRule="exact"/>
        <w:jc w:val="right"/>
        <w:rPr>
          <w:rFonts w:ascii="ＭＳ ゴシック" w:eastAsia="ＭＳ ゴシック" w:hAnsi="ＭＳ ゴシック"/>
          <w:sz w:val="24"/>
          <w:szCs w:val="24"/>
        </w:rPr>
      </w:pPr>
    </w:p>
    <w:p w:rsidR="00434424" w:rsidRDefault="00150C96" w:rsidP="00150C96">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75B9F">
        <w:rPr>
          <w:rFonts w:ascii="ＭＳ ゴシック" w:eastAsia="ＭＳ ゴシック" w:hAnsi="ＭＳ ゴシック" w:hint="eastAsia"/>
          <w:sz w:val="24"/>
          <w:szCs w:val="24"/>
        </w:rPr>
        <w:t>６</w:t>
      </w:r>
      <w:r w:rsidR="00434424" w:rsidRPr="00E02236">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３</w:t>
      </w:r>
      <w:r w:rsidR="00434424" w:rsidRPr="00E02236">
        <w:rPr>
          <w:rFonts w:ascii="ＭＳ ゴシック" w:eastAsia="ＭＳ ゴシック" w:hAnsi="ＭＳ ゴシック"/>
          <w:sz w:val="24"/>
          <w:szCs w:val="24"/>
        </w:rPr>
        <w:t xml:space="preserve">月○日 </w:t>
      </w:r>
    </w:p>
    <w:p w:rsidR="00150C96" w:rsidRPr="00E02236" w:rsidRDefault="00150C96" w:rsidP="00150C96">
      <w:pPr>
        <w:spacing w:line="320" w:lineRule="exact"/>
        <w:jc w:val="right"/>
        <w:rPr>
          <w:rFonts w:ascii="ＭＳ ゴシック" w:eastAsia="ＭＳ ゴシック" w:hAnsi="ＭＳ ゴシック"/>
          <w:sz w:val="24"/>
          <w:szCs w:val="24"/>
        </w:rPr>
      </w:pPr>
    </w:p>
    <w:p w:rsidR="00150C96" w:rsidRDefault="00D7202A" w:rsidP="00150C96">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6A5BF6">
        <w:rPr>
          <w:rFonts w:ascii="ＭＳ ゴシック" w:eastAsia="ＭＳ ゴシック" w:hAnsi="ＭＳ ゴシック" w:hint="eastAsia"/>
          <w:sz w:val="24"/>
          <w:szCs w:val="24"/>
        </w:rPr>
        <w:t>株式会社</w:t>
      </w:r>
      <w:r w:rsidR="00F65727">
        <w:rPr>
          <w:rFonts w:ascii="ＭＳ ゴシック" w:eastAsia="ＭＳ ゴシック" w:hAnsi="ＭＳ ゴシック" w:hint="eastAsia"/>
          <w:sz w:val="24"/>
          <w:szCs w:val="24"/>
        </w:rPr>
        <w:t>山口労働</w:t>
      </w:r>
      <w:r w:rsidR="006A5BF6">
        <w:rPr>
          <w:rFonts w:ascii="ＭＳ ゴシック" w:eastAsia="ＭＳ ゴシック" w:hAnsi="ＭＳ ゴシック" w:hint="eastAsia"/>
          <w:sz w:val="24"/>
          <w:szCs w:val="24"/>
        </w:rPr>
        <w:t xml:space="preserve">　</w:t>
      </w:r>
      <w:r w:rsidR="007D0B44">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hint="eastAsia"/>
          <w:sz w:val="24"/>
          <w:szCs w:val="24"/>
        </w:rPr>
        <w:t>部長</w:t>
      </w:r>
      <w:r w:rsidR="00434424" w:rsidRPr="00E02236">
        <w:rPr>
          <w:rFonts w:ascii="ＭＳ ゴシック" w:eastAsia="ＭＳ ゴシック" w:hAnsi="ＭＳ ゴシック"/>
          <w:sz w:val="24"/>
          <w:szCs w:val="24"/>
        </w:rPr>
        <w:t xml:space="preserve"> 　○○</w:t>
      </w:r>
      <w:r w:rsidR="006A5BF6">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sz w:val="24"/>
          <w:szCs w:val="24"/>
        </w:rPr>
        <w:t>○○　印</w:t>
      </w:r>
    </w:p>
    <w:p w:rsidR="00434424" w:rsidRPr="00E02236" w:rsidRDefault="00434424" w:rsidP="00150C96">
      <w:pPr>
        <w:spacing w:line="320" w:lineRule="exact"/>
        <w:jc w:val="right"/>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p w:rsidR="00434424" w:rsidRPr="00E02236" w:rsidRDefault="00D7202A" w:rsidP="00150C96">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6A5BF6">
        <w:rPr>
          <w:rFonts w:ascii="ＭＳ ゴシック" w:eastAsia="ＭＳ ゴシック" w:hAnsi="ＭＳ ゴシック" w:hint="eastAsia"/>
          <w:sz w:val="24"/>
          <w:szCs w:val="24"/>
        </w:rPr>
        <w:t xml:space="preserve">　　　　　</w:t>
      </w:r>
      <w:r w:rsidR="007D0B44">
        <w:rPr>
          <w:rFonts w:ascii="ＭＳ ゴシック" w:eastAsia="ＭＳ ゴシック" w:hAnsi="ＭＳ ゴシック" w:hint="eastAsia"/>
          <w:sz w:val="24"/>
          <w:szCs w:val="24"/>
        </w:rPr>
        <w:t xml:space="preserve">　　</w:t>
      </w:r>
      <w:r w:rsidR="006A5BF6">
        <w:rPr>
          <w:rFonts w:ascii="ＭＳ ゴシック" w:eastAsia="ＭＳ ゴシック" w:hAnsi="ＭＳ ゴシック" w:hint="eastAsia"/>
          <w:sz w:val="24"/>
          <w:szCs w:val="24"/>
        </w:rPr>
        <w:t xml:space="preserve">　　　労働者代表</w:t>
      </w:r>
      <w:r w:rsidR="00434424" w:rsidRPr="00E02236">
        <w:rPr>
          <w:rFonts w:ascii="ＭＳ ゴシック" w:eastAsia="ＭＳ ゴシック" w:hAnsi="ＭＳ ゴシック"/>
          <w:sz w:val="24"/>
          <w:szCs w:val="24"/>
        </w:rPr>
        <w:t xml:space="preserve"> 　○○</w:t>
      </w:r>
      <w:r w:rsidR="006A5BF6">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sz w:val="24"/>
          <w:szCs w:val="24"/>
        </w:rPr>
        <w:t xml:space="preserve">○○　印 </w:t>
      </w:r>
    </w:p>
    <w:p w:rsidR="000A5C29" w:rsidRDefault="000A5C29">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A5C29" w:rsidRDefault="000A5C29" w:rsidP="007D0B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別表１　同種の業務に従事する一般の労働者の平均的な賃金の額</w:t>
      </w:r>
    </w:p>
    <w:p w:rsidR="000A5C29" w:rsidRDefault="00707399" w:rsidP="000A5C29">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4736" behindDoc="0" locked="0" layoutInCell="1" allowOverlap="1" wp14:anchorId="671AA292" wp14:editId="03DBB51A">
                <wp:simplePos x="0" y="0"/>
                <wp:positionH relativeFrom="column">
                  <wp:posOffset>7278</wp:posOffset>
                </wp:positionH>
                <wp:positionV relativeFrom="paragraph">
                  <wp:posOffset>126707</wp:posOffset>
                </wp:positionV>
                <wp:extent cx="914400" cy="323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707399" w:rsidRPr="008250E3" w:rsidRDefault="00707399" w:rsidP="00707399">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1AA292" id="_x0000_t202" coordsize="21600,21600" o:spt="202" path="m,l,21600r21600,l21600,xe">
                <v:stroke joinstyle="miter"/>
                <v:path gradientshapeok="t" o:connecttype="rect"/>
              </v:shapetype>
              <v:shape id="テキスト ボックス 23" o:spid="_x0000_s1026" type="#_x0000_t202" style="position:absolute;left:0;text-align:left;margin-left:.55pt;margin-top:10pt;width:1in;height:25.5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SAIAAGEEAAAOAAAAZHJzL2Uyb0RvYy54bWysVEtu2zAQ3RfoHQjuG/mTpKlhOXATpChg&#10;JAGcImuaomwBEocgGUvu0gaKHqJXKLrueXSRPlJ2kqZdFd1QQ87/vRmNz5uqZGtlXUE65f2jHmdK&#10;S8oKvUz5p7urN2ecOS90JkrSKuUb5fj55PWrcW1GakArKjNlGYJoN6pNylfem1GSOLlSlXBHZJSG&#10;MidbCY+rXSaZFTWiV2Uy6PVOk5psZixJ5RxeLzsln8T4ea6kv8lzpzwrU47afDxtPBfhTCZjMVpa&#10;YVaF3Jch/qGKShQaSR9DXQov2IMt/ghVFdKSo9wfSaoSyvNCqtgDuun3XnQzXwmjYi8Ax5lHmNz/&#10;Cyuv17eWFVnKB0POtKjAUbv70m6/t9uf7e4ra3ff2t2u3f7AncEGgNXGjeA3N/D0zXtqQPzh3eEx&#10;4NDktgpfdMigB/SbR7hV45nE47v+8XEPGgnVcDA8O4l0JE/Oxjr/QVHFgpByCzYjyGI9cx6FwPRg&#10;EnJpuirKMjJaalan/HSIkL9p4FFqOIYWulKD5JtFs+9rQdkGbVnqJsUZeVUg+Uw4fyssRgP1Ytz9&#10;DY68JCShvcTZiuznv70HezAGLWc1Ri3lGrvAWflRg8mIAiYzXo5P3g6QwT7XLJ5r9EN1QZjlPtbK&#10;yCgGe18exNxSdY+dmIacUAktkTnl/iBe+G78sVNSTafRCLNohJ/puZEhdIAsAHvX3Atr9uh70HZN&#10;h5EUoxckdLYd2NMHT3kRGQrwdpjuUcccR+L2OxcW5fk9Wj39GSa/AAAA//8DAFBLAwQUAAYACAAA&#10;ACEApNPLg9wAAAAHAQAADwAAAGRycy9kb3ducmV2LnhtbEyOXUvDMBSG7wX/QziCN7KlFd2kNh0q&#10;KCJ+4Cayy6w5NmXNSUnSrfv3nl3p5fvB+z7lYnSd2GGIrScF+TQDgVR701Kj4Gv1OLkBEZMmoztP&#10;qOCAERbV6UmpC+P39Im7ZWoEj1AstAKbUl9IGWuLTsep75E4+/HB6cQyNNIEvedx18nLLJtJp1vi&#10;B6t7fLBYb5eDU7C1Lxcf2dPb/ffs+RDeV4Nfh9e1Uudn490tiIRj+ivDEZ/RoWKmjR/IRNGxzrmo&#10;gE9AHOOrazY2CuZ5BrIq5X/+6hcAAP//AwBQSwECLQAUAAYACAAAACEAtoM4kv4AAADhAQAAEwAA&#10;AAAAAAAAAAAAAAAAAAAAW0NvbnRlbnRfVHlwZXNdLnhtbFBLAQItABQABgAIAAAAIQA4/SH/1gAA&#10;AJQBAAALAAAAAAAAAAAAAAAAAC8BAABfcmVscy8ucmVsc1BLAQItABQABgAIAAAAIQDAcn/rSAIA&#10;AGEEAAAOAAAAAAAAAAAAAAAAAC4CAABkcnMvZTJvRG9jLnhtbFBLAQItABQABgAIAAAAIQCk08uD&#10;3AAAAAcBAAAPAAAAAAAAAAAAAAAAAKIEAABkcnMvZG93bnJldi54bWxQSwUGAAAAAAQABADzAAAA&#10;qwUAAAAA&#10;" filled="f" stroked="f" strokeweight=".5pt">
                <v:textbox>
                  <w:txbxContent>
                    <w:p w:rsidR="00707399" w:rsidRPr="008250E3" w:rsidRDefault="00707399" w:rsidP="00707399">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p>
                  </w:txbxContent>
                </v:textbox>
              </v:shape>
            </w:pict>
          </mc:Fallback>
        </mc:AlternateContent>
      </w:r>
      <w:r w:rsidR="00584FE0">
        <w:rPr>
          <w:noProof/>
        </w:rPr>
        <mc:AlternateContent>
          <mc:Choice Requires="wps">
            <w:drawing>
              <wp:anchor distT="0" distB="0" distL="114300" distR="114300" simplePos="0" relativeHeight="251730944" behindDoc="1" locked="0" layoutInCell="1" allowOverlap="1">
                <wp:simplePos x="0" y="0"/>
                <wp:positionH relativeFrom="margin">
                  <wp:posOffset>-43815</wp:posOffset>
                </wp:positionH>
                <wp:positionV relativeFrom="paragraph">
                  <wp:posOffset>125095</wp:posOffset>
                </wp:positionV>
                <wp:extent cx="6486525" cy="4143375"/>
                <wp:effectExtent l="0" t="0" r="0" b="3175"/>
                <wp:wrapNone/>
                <wp:docPr id="3"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4143375"/>
                        </a:xfrm>
                        <a:prstGeom prst="rect">
                          <a:avLst/>
                        </a:prstGeom>
                        <a:noFill/>
                        <a:ln>
                          <a:noFill/>
                        </a:ln>
                        <a:extLst>
                          <a:ext uri="{909E8E84-426E-40DD-AFC4-6F175D3DCCD1}">
                            <a14:hiddenFill xmlns:a14="http://schemas.microsoft.com/office/drawing/2010/main">
                              <a:solidFill>
                                <a:schemeClr val="accent4">
                                  <a:lumMod val="40000"/>
                                  <a:lumOff val="60000"/>
                                </a:schemeClr>
                              </a:solidFill>
                            </a14:hiddenFill>
                          </a:ext>
                          <a:ext uri="{91240B29-F687-4F45-9708-019B960494DF}">
                            <a14:hiddenLine xmlns:a14="http://schemas.microsoft.com/office/drawing/2010/main" w="12700">
                              <a:solidFill>
                                <a:schemeClr val="accent1">
                                  <a:lumMod val="50000"/>
                                  <a:lumOff val="0"/>
                                </a:schemeClr>
                              </a:solidFill>
                              <a:prstDash val="dash"/>
                              <a:miter lim="800000"/>
                              <a:headEnd/>
                              <a:tailEnd/>
                            </a14:hiddenLine>
                          </a:ext>
                        </a:extLst>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0A5C29" w:rsidRPr="005A2AF8" w:rsidTr="007460D1">
                              <w:tc>
                                <w:tcPr>
                                  <w:tcW w:w="2991" w:type="dxa"/>
                                  <w:gridSpan w:val="3"/>
                                  <w:vMerge w:val="restart"/>
                                </w:tcPr>
                                <w:p w:rsidR="000A5C29" w:rsidRPr="00C95D8A" w:rsidRDefault="000A5C29" w:rsidP="007460D1">
                                  <w:pPr>
                                    <w:jc w:val="center"/>
                                    <w:rPr>
                                      <w:rFonts w:ascii="ＭＳ 明朝" w:eastAsia="ＭＳ 明朝" w:hAnsi="ＭＳ 明朝"/>
                                      <w:color w:val="000000" w:themeColor="text1"/>
                                      <w:sz w:val="24"/>
                                      <w:szCs w:val="24"/>
                                    </w:rPr>
                                  </w:pPr>
                                </w:p>
                              </w:tc>
                              <w:tc>
                                <w:tcPr>
                                  <w:tcW w:w="6642" w:type="dxa"/>
                                  <w:gridSpan w:val="7"/>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0A5C29" w:rsidRPr="005A2AF8" w:rsidTr="007460D1">
                              <w:tc>
                                <w:tcPr>
                                  <w:tcW w:w="2991" w:type="dxa"/>
                                  <w:gridSpan w:val="3"/>
                                  <w:vMerge/>
                                </w:tcPr>
                                <w:p w:rsidR="000A5C29" w:rsidRPr="00C95D8A" w:rsidRDefault="000A5C29" w:rsidP="007460D1">
                                  <w:pPr>
                                    <w:jc w:val="center"/>
                                    <w:rPr>
                                      <w:rFonts w:ascii="ＭＳ 明朝" w:eastAsia="ＭＳ 明朝" w:hAnsi="ＭＳ 明朝"/>
                                      <w:color w:val="000000" w:themeColor="text1"/>
                                      <w:sz w:val="24"/>
                                      <w:szCs w:val="24"/>
                                    </w:rPr>
                                  </w:pPr>
                                </w:p>
                              </w:tc>
                              <w:tc>
                                <w:tcPr>
                                  <w:tcW w:w="948"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rsidR="000A5C29" w:rsidRDefault="007D0B44" w:rsidP="007460D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25</w:t>
                                  </w:r>
                                </w:p>
                                <w:p w:rsidR="000A5C29" w:rsidRPr="00C95D8A" w:rsidRDefault="000A5C29" w:rsidP="007460D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一般事務</w:t>
                                  </w:r>
                                  <w:r w:rsidR="00183036">
                                    <w:rPr>
                                      <w:rFonts w:ascii="ＭＳ 明朝" w:eastAsia="ＭＳ 明朝" w:hAnsi="ＭＳ 明朝" w:hint="eastAsia"/>
                                      <w:color w:val="000000" w:themeColor="text1"/>
                                      <w:sz w:val="24"/>
                                      <w:szCs w:val="24"/>
                                    </w:rPr>
                                    <w:t>員</w:t>
                                  </w:r>
                                </w:p>
                              </w:tc>
                              <w:tc>
                                <w:tcPr>
                                  <w:tcW w:w="1295" w:type="dxa"/>
                                  <w:vAlign w:val="center"/>
                                </w:tcPr>
                                <w:p w:rsidR="000A5C29" w:rsidRPr="00C95D8A" w:rsidRDefault="007D0B44" w:rsidP="007460D1">
                                  <w:pPr>
                                    <w:snapToGrid w:val="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24"/>
                                      <w:szCs w:val="16"/>
                                    </w:rPr>
                                    <w:t>通達に定める職業安定業務統計</w:t>
                                  </w:r>
                                </w:p>
                              </w:tc>
                              <w:tc>
                                <w:tcPr>
                                  <w:tcW w:w="948"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075</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,237</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183036">
                                    <w:rPr>
                                      <w:rFonts w:ascii="ＭＳ 明朝" w:eastAsia="ＭＳ 明朝" w:hAnsi="ＭＳ 明朝"/>
                                      <w:color w:val="000000" w:themeColor="text1"/>
                                      <w:sz w:val="24"/>
                                      <w:szCs w:val="24"/>
                                    </w:rPr>
                                    <w:t>3</w:t>
                                  </w:r>
                                  <w:r w:rsidR="009F6F4A">
                                    <w:rPr>
                                      <w:rFonts w:ascii="ＭＳ 明朝" w:eastAsia="ＭＳ 明朝" w:hAnsi="ＭＳ 明朝"/>
                                      <w:color w:val="000000" w:themeColor="text1"/>
                                      <w:sz w:val="24"/>
                                      <w:szCs w:val="24"/>
                                    </w:rPr>
                                    <w:t>57</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450</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580</w:t>
                                  </w:r>
                                </w:p>
                              </w:tc>
                              <w:tc>
                                <w:tcPr>
                                  <w:tcW w:w="949" w:type="dxa"/>
                                  <w:tcBorders>
                                    <w:bottom w:val="single" w:sz="4" w:space="0" w:color="auto"/>
                                  </w:tcBorders>
                                  <w:vAlign w:val="center"/>
                                </w:tcPr>
                                <w:p w:rsidR="000A5C29" w:rsidRPr="00C95D8A" w:rsidRDefault="009F6F4A"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0A5C29" w:rsidRPr="00C95D8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968</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rsidR="00545963" w:rsidRDefault="00545963" w:rsidP="007460D1">
                                  <w:pPr>
                                    <w:rPr>
                                      <w:rFonts w:ascii="ＭＳ 明朝" w:eastAsia="ＭＳ 明朝" w:hAnsi="ＭＳ 明朝"/>
                                      <w:color w:val="000000" w:themeColor="text1"/>
                                      <w:sz w:val="24"/>
                                      <w:szCs w:val="24"/>
                                    </w:rPr>
                                  </w:pPr>
                                </w:p>
                                <w:p w:rsidR="000A5C29" w:rsidRPr="00C95D8A" w:rsidRDefault="000A5C29" w:rsidP="007460D1">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rsidR="000A5C29" w:rsidRPr="00C95D8A" w:rsidRDefault="000A5C29" w:rsidP="007460D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山口</w:t>
                                  </w:r>
                                </w:p>
                                <w:p w:rsidR="000A5C29" w:rsidRPr="00C95D8A" w:rsidRDefault="000A5C29" w:rsidP="007460D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91.</w:t>
                                  </w:r>
                                  <w:r w:rsidR="005E3295">
                                    <w:rPr>
                                      <w:rFonts w:ascii="ＭＳ 明朝" w:eastAsia="ＭＳ 明朝" w:hAnsi="ＭＳ 明朝" w:hint="eastAsia"/>
                                      <w:color w:val="000000" w:themeColor="text1"/>
                                      <w:sz w:val="24"/>
                                      <w:szCs w:val="24"/>
                                    </w:rPr>
                                    <w:t>8</w:t>
                                  </w:r>
                                </w:p>
                              </w:tc>
                              <w:tc>
                                <w:tcPr>
                                  <w:tcW w:w="948" w:type="dxa"/>
                                  <w:tcBorders>
                                    <w:top w:val="single" w:sz="4" w:space="0" w:color="auto"/>
                                    <w:left w:val="single" w:sz="4" w:space="0" w:color="auto"/>
                                    <w:bottom w:val="single" w:sz="18" w:space="0" w:color="auto"/>
                                    <w:right w:val="single" w:sz="4" w:space="0" w:color="auto"/>
                                  </w:tcBorders>
                                  <w:vAlign w:val="center"/>
                                </w:tcPr>
                                <w:p w:rsidR="000A5C29" w:rsidRPr="00C95D8A" w:rsidRDefault="000B1FED"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w:t>
                                  </w:r>
                                  <w:r w:rsidR="00937D2B">
                                    <w:rPr>
                                      <w:rFonts w:ascii="ＭＳ 明朝" w:eastAsia="ＭＳ 明朝" w:hAnsi="ＭＳ 明朝"/>
                                      <w:color w:val="000000" w:themeColor="text1"/>
                                      <w:sz w:val="24"/>
                                      <w:szCs w:val="24"/>
                                    </w:rPr>
                                    <w:t>87</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C42B7D" w:rsidP="007460D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1,1</w:t>
                                  </w:r>
                                  <w:r w:rsidR="00937D2B">
                                    <w:rPr>
                                      <w:rFonts w:ascii="ＭＳ 明朝" w:eastAsia="ＭＳ 明朝" w:hAnsi="ＭＳ 明朝"/>
                                      <w:color w:val="000000" w:themeColor="text1"/>
                                      <w:sz w:val="24"/>
                                      <w:szCs w:val="24"/>
                                    </w:rPr>
                                    <w:t>36</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C42B7D" w:rsidP="007460D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0B4F13">
                                    <w:rPr>
                                      <w:rFonts w:ascii="ＭＳ 明朝" w:eastAsia="ＭＳ 明朝" w:hAnsi="ＭＳ 明朝"/>
                                      <w:color w:val="000000" w:themeColor="text1"/>
                                      <w:sz w:val="24"/>
                                      <w:szCs w:val="24"/>
                                    </w:rPr>
                                    <w:t>,246</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C42B7D" w:rsidP="007460D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5A3F21">
                                    <w:rPr>
                                      <w:rFonts w:ascii="ＭＳ 明朝" w:eastAsia="ＭＳ 明朝" w:hAnsi="ＭＳ 明朝"/>
                                      <w:color w:val="000000" w:themeColor="text1"/>
                                      <w:sz w:val="24"/>
                                      <w:szCs w:val="24"/>
                                    </w:rPr>
                                    <w:t>265</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B74B9D">
                                    <w:rPr>
                                      <w:rFonts w:ascii="ＭＳ 明朝" w:eastAsia="ＭＳ 明朝" w:hAnsi="ＭＳ 明朝"/>
                                      <w:color w:val="000000" w:themeColor="text1"/>
                                      <w:sz w:val="24"/>
                                      <w:szCs w:val="24"/>
                                    </w:rPr>
                                    <w:t>332</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B70AA0"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w:t>
                                  </w:r>
                                  <w:r w:rsidR="00A37CB1">
                                    <w:rPr>
                                      <w:rFonts w:ascii="ＭＳ 明朝" w:eastAsia="ＭＳ 明朝" w:hAnsi="ＭＳ 明朝"/>
                                      <w:color w:val="000000" w:themeColor="text1"/>
                                      <w:sz w:val="24"/>
                                      <w:szCs w:val="24"/>
                                    </w:rPr>
                                    <w:t>451</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4859D1"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0A5C29" w:rsidRPr="00C95D8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807</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rsidR="000A5C29" w:rsidRPr="00C95D8A" w:rsidRDefault="000A5C29" w:rsidP="007460D1">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sidR="00183036">
                                    <w:rPr>
                                      <w:rFonts w:ascii="ＭＳ 明朝" w:eastAsia="ＭＳ 明朝" w:hAnsi="ＭＳ 明朝" w:hint="eastAsia"/>
                                      <w:color w:val="000000" w:themeColor="text1"/>
                                      <w:sz w:val="24"/>
                                      <w:szCs w:val="24"/>
                                    </w:rPr>
                                    <w:t>５</w:t>
                                  </w:r>
                                  <w:r w:rsidRPr="00C95D8A">
                                    <w:rPr>
                                      <w:rFonts w:ascii="ＭＳ 明朝" w:eastAsia="ＭＳ 明朝" w:hAnsi="ＭＳ 明朝" w:hint="eastAsia"/>
                                      <w:color w:val="000000" w:themeColor="text1"/>
                                      <w:sz w:val="24"/>
                                      <w:szCs w:val="24"/>
                                    </w:rPr>
                                    <w:t>％）</w:t>
                                  </w:r>
                                </w:p>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4E726B">
                                    <w:rPr>
                                      <w:rFonts w:ascii="ＭＳ 明朝" w:eastAsia="ＭＳ 明朝" w:hAnsi="ＭＳ 明朝"/>
                                      <w:color w:val="000000" w:themeColor="text1"/>
                                      <w:sz w:val="24"/>
                                      <w:szCs w:val="24"/>
                                    </w:rPr>
                                    <w:t>037</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13764D">
                                    <w:rPr>
                                      <w:rFonts w:ascii="ＭＳ 明朝" w:eastAsia="ＭＳ 明朝" w:hAnsi="ＭＳ 明朝"/>
                                      <w:color w:val="000000" w:themeColor="text1"/>
                                      <w:sz w:val="24"/>
                                      <w:szCs w:val="24"/>
                                    </w:rPr>
                                    <w:t>193</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63FC3">
                                    <w:rPr>
                                      <w:rFonts w:ascii="ＭＳ 明朝" w:eastAsia="ＭＳ 明朝" w:hAnsi="ＭＳ 明朝"/>
                                      <w:color w:val="000000" w:themeColor="text1"/>
                                      <w:sz w:val="24"/>
                                      <w:szCs w:val="24"/>
                                    </w:rPr>
                                    <w:t>309</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A0359">
                                    <w:rPr>
                                      <w:rFonts w:ascii="ＭＳ 明朝" w:eastAsia="ＭＳ 明朝" w:hAnsi="ＭＳ 明朝"/>
                                      <w:color w:val="000000" w:themeColor="text1"/>
                                      <w:sz w:val="24"/>
                                      <w:szCs w:val="24"/>
                                    </w:rPr>
                                    <w:t>328</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8040AE">
                                    <w:rPr>
                                      <w:rFonts w:ascii="ＭＳ 明朝" w:eastAsia="ＭＳ 明朝" w:hAnsi="ＭＳ 明朝"/>
                                      <w:color w:val="000000" w:themeColor="text1"/>
                                      <w:sz w:val="24"/>
                                      <w:szCs w:val="24"/>
                                    </w:rPr>
                                    <w:t>399</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5944">
                                    <w:rPr>
                                      <w:rFonts w:ascii="ＭＳ 明朝" w:eastAsia="ＭＳ 明朝" w:hAnsi="ＭＳ 明朝"/>
                                      <w:color w:val="000000" w:themeColor="text1"/>
                                      <w:sz w:val="24"/>
                                      <w:szCs w:val="24"/>
                                    </w:rPr>
                                    <w:t>524</w:t>
                                  </w:r>
                                </w:p>
                              </w:tc>
                              <w:tc>
                                <w:tcPr>
                                  <w:tcW w:w="949" w:type="dxa"/>
                                  <w:tcBorders>
                                    <w:top w:val="single" w:sz="18" w:space="0" w:color="auto"/>
                                    <w:left w:val="single" w:sz="8" w:space="0" w:color="auto"/>
                                    <w:bottom w:val="single" w:sz="18" w:space="0" w:color="auto"/>
                                    <w:right w:val="single" w:sz="18" w:space="0" w:color="auto"/>
                                  </w:tcBorders>
                                  <w:vAlign w:val="center"/>
                                </w:tcPr>
                                <w:p w:rsidR="000A5C29" w:rsidRPr="00C95D8A" w:rsidRDefault="000B1FED"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159B3">
                                    <w:rPr>
                                      <w:rFonts w:ascii="ＭＳ 明朝" w:eastAsia="ＭＳ 明朝" w:hAnsi="ＭＳ 明朝"/>
                                      <w:color w:val="000000" w:themeColor="text1"/>
                                      <w:sz w:val="24"/>
                                      <w:szCs w:val="24"/>
                                    </w:rPr>
                                    <w:t>,898</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A64EEB">
                                    <w:rPr>
                                      <w:rFonts w:ascii="ＭＳ 明朝" w:eastAsia="ＭＳ 明朝" w:hAnsi="ＭＳ 明朝" w:hint="eastAsia"/>
                                      <w:color w:val="000000" w:themeColor="text1"/>
                                      <w:sz w:val="24"/>
                                      <w:szCs w:val="24"/>
                                    </w:rPr>
                                    <w:t>2</w:t>
                                  </w:r>
                                  <w:r w:rsidRPr="00C95D8A">
                                    <w:rPr>
                                      <w:rFonts w:ascii="ＭＳ 明朝" w:eastAsia="ＭＳ 明朝" w:hAnsi="ＭＳ 明朝"/>
                                      <w:color w:val="000000" w:themeColor="text1"/>
                                      <w:sz w:val="24"/>
                                      <w:szCs w:val="24"/>
                                    </w:rPr>
                                    <w:t>円）</w:t>
                                  </w:r>
                                </w:p>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C063CE">
                                    <w:rPr>
                                      <w:rFonts w:ascii="ＭＳ 明朝" w:eastAsia="ＭＳ 明朝" w:hAnsi="ＭＳ 明朝"/>
                                      <w:color w:val="000000" w:themeColor="text1"/>
                                      <w:sz w:val="24"/>
                                      <w:szCs w:val="24"/>
                                    </w:rPr>
                                    <w:t>109</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C063CE">
                                    <w:rPr>
                                      <w:rFonts w:ascii="ＭＳ 明朝" w:eastAsia="ＭＳ 明朝" w:hAnsi="ＭＳ 明朝"/>
                                      <w:color w:val="000000" w:themeColor="text1"/>
                                      <w:sz w:val="24"/>
                                      <w:szCs w:val="24"/>
                                    </w:rPr>
                                    <w:t>265</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C063CE">
                                    <w:rPr>
                                      <w:rFonts w:ascii="ＭＳ 明朝" w:eastAsia="ＭＳ 明朝" w:hAnsi="ＭＳ 明朝"/>
                                      <w:color w:val="000000" w:themeColor="text1"/>
                                      <w:sz w:val="24"/>
                                      <w:szCs w:val="24"/>
                                    </w:rPr>
                                    <w:t>381</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FF4D78">
                                    <w:rPr>
                                      <w:rFonts w:ascii="ＭＳ 明朝" w:eastAsia="ＭＳ 明朝" w:hAnsi="ＭＳ 明朝"/>
                                      <w:color w:val="000000" w:themeColor="text1"/>
                                      <w:sz w:val="24"/>
                                      <w:szCs w:val="24"/>
                                    </w:rPr>
                                    <w:t>400</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492037">
                                    <w:rPr>
                                      <w:rFonts w:ascii="ＭＳ 明朝" w:eastAsia="ＭＳ 明朝" w:hAnsi="ＭＳ 明朝"/>
                                      <w:color w:val="000000" w:themeColor="text1"/>
                                      <w:sz w:val="24"/>
                                      <w:szCs w:val="24"/>
                                    </w:rPr>
                                    <w:t>471</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774F9"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0A5C29" w:rsidRPr="00C95D8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596</w:t>
                                  </w:r>
                                </w:p>
                              </w:tc>
                              <w:tc>
                                <w:tcPr>
                                  <w:tcW w:w="949" w:type="dxa"/>
                                  <w:tcBorders>
                                    <w:top w:val="single" w:sz="18" w:space="0" w:color="auto"/>
                                    <w:left w:val="single" w:sz="8" w:space="0" w:color="auto"/>
                                    <w:bottom w:val="single" w:sz="18" w:space="0" w:color="auto"/>
                                    <w:right w:val="single" w:sz="18" w:space="0" w:color="auto"/>
                                  </w:tcBorders>
                                  <w:vAlign w:val="center"/>
                                </w:tcPr>
                                <w:p w:rsidR="000A5C29" w:rsidRPr="00C95D8A" w:rsidRDefault="005965B4"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B70AA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970</w:t>
                                  </w:r>
                                </w:p>
                              </w:tc>
                            </w:tr>
                          </w:tbl>
                          <w:p w:rsidR="000A5C29" w:rsidRDefault="000A5C29" w:rsidP="004E778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7" style="position:absolute;left:0;text-align:left;margin-left:-3.45pt;margin-top:9.85pt;width:510.75pt;height:326.2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VT/wIAAFYGAAAOAAAAZHJzL2Uyb0RvYy54bWysVc2O0zAQviPxDpbv2fzU/Ys2XS1Ni5AW&#10;WGnhAdzEaSwSO9hu0wXxGPAAcOaMOPA4rMRbMHbabrsrAQJ6sDwz8fx888309GxTV2jNlOZSJDg8&#10;CTBiIpM5F8sEv3wx90YYaUNFTispWIKvmcZnk4cPTtsmZpEsZZUzhcCJ0HHbJLg0pol9X2clq6k+&#10;kQ0TYCykqqkBUS39XNEWvNeVHwXBwG+lyhslM6Y1aNPOiCfOf1GwzDwvCs0MqhIMuRl3Kncu7OlP&#10;Tmm8VLQpebZNg/5FFjXlAoLuXaXUULRS/J6rmmdKalmYk0zWviwKnjFXA1QTBnequSppw1wtAI5u&#10;9jDp/+c2e7a+VIjnCe5hJGgNLbr5/Onmw9fv3z76P95/6W6o55BqGx3Dg6vmUtladXMhs1caCTkt&#10;qViyc6VkWzKaQ36hRdY/emAFDU/Ron0qcwhEV0Y60DaFqq1DgANtXG+u971hG4MyUA7IaNCP+hhl&#10;YCMh6fWGfReDxrvnjdLmMZM1spcEK2i+c0/XF9rYdGi8+8RGE3LOq8oRoBJHCviw00BweGptNg3X&#10;z7fjYDwbzUbEI9Fg5pEgTb3z+ZR4g3k47Ke9dDpNw3c2bkjikuc5EzbMjlsh+bPebVnesWLPLi0r&#10;nlt3NiU3I2xaKbSmwG6aZUwY4iquVjVA3OlJAL+O56CGaejUg50ait17chgdBPGPi3BmQOIOIGFE&#10;gkfR2JsPRkOPzEnfGw+DkReE40fjQUDGJJ0fA3LBBft3QFALNIuGUJxD47fQhPeg6e8wgH4fQOPQ&#10;+hUsHY9SqssOyxxuHcI1N7DOKl4neGSdb4G3QzETueOaobzq7gfoWkRu0YXYO+a5EbJTYzeajs1m&#10;sXHT6ubLahYyv4aZUhIYDwsOVjFcSqneYNTCWkuwfr2iimFUPREwl+OQELsHnUD6wwgEdWhZHFqo&#10;yMBVgjOjMOqEqem256pRfFlCrA5WIc9hmgvu5uw2L6jJCrC8XHXbRWu346Hsvrr9O5j8BAAA//8D&#10;AFBLAwQUAAYACAAAACEApHoHU+AAAAAKAQAADwAAAGRycy9kb3ducmV2LnhtbEyPwU7DMBBE70j8&#10;g7VIXFDrNEJpG+JUKFKReiIEPsCJt3EgXke226Z/j3uC4+yMZt4Wu9mM7IzOD5YErJYJMKTOqoF6&#10;AV+f+8UGmA+SlBwtoYAretiV93eFzJW90Aeem9CzWEI+lwJ0CFPOue80GumXdkKK3tE6I0OUrufK&#10;yUssNyNPkyTjRg4UF7ScsNLY/TQnI6CqXbp/a590JX3dvF+/D7UaD0I8PsyvL8ACzuEvDDf8iA5l&#10;ZGrtiZRno4BFto3JeN+ugd38ZPWcAWsFZOs0BV4W/P8L5S8AAAD//wMAUEsBAi0AFAAGAAgAAAAh&#10;ALaDOJL+AAAA4QEAABMAAAAAAAAAAAAAAAAAAAAAAFtDb250ZW50X1R5cGVzXS54bWxQSwECLQAU&#10;AAYACAAAACEAOP0h/9YAAACUAQAACwAAAAAAAAAAAAAAAAAvAQAAX3JlbHMvLnJlbHNQSwECLQAU&#10;AAYACAAAACEAnCcVU/8CAABWBgAADgAAAAAAAAAAAAAAAAAuAgAAZHJzL2Uyb0RvYy54bWxQSwEC&#10;LQAUAAYACAAAACEApHoHU+AAAAAKAQAADwAAAAAAAAAAAAAAAABZBQAAZHJzL2Rvd25yZXYueG1s&#10;UEsFBgAAAAAEAAQA8wAAAGYGAAAAAA==&#10;" filled="f" fillcolor="#ffe599 [1303]" stroked="f" strokecolor="#1f4d78 [1604]" strokeweight="1pt">
                <v:stroke dashstyle="dash"/>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0A5C29" w:rsidRPr="005A2AF8" w:rsidTr="007460D1">
                        <w:tc>
                          <w:tcPr>
                            <w:tcW w:w="2991" w:type="dxa"/>
                            <w:gridSpan w:val="3"/>
                            <w:vMerge w:val="restart"/>
                          </w:tcPr>
                          <w:p w:rsidR="000A5C29" w:rsidRPr="00C95D8A" w:rsidRDefault="000A5C29" w:rsidP="007460D1">
                            <w:pPr>
                              <w:jc w:val="center"/>
                              <w:rPr>
                                <w:rFonts w:ascii="ＭＳ 明朝" w:eastAsia="ＭＳ 明朝" w:hAnsi="ＭＳ 明朝"/>
                                <w:color w:val="000000" w:themeColor="text1"/>
                                <w:sz w:val="24"/>
                                <w:szCs w:val="24"/>
                              </w:rPr>
                            </w:pPr>
                          </w:p>
                        </w:tc>
                        <w:tc>
                          <w:tcPr>
                            <w:tcW w:w="6642" w:type="dxa"/>
                            <w:gridSpan w:val="7"/>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0A5C29" w:rsidRPr="005A2AF8" w:rsidTr="007460D1">
                        <w:tc>
                          <w:tcPr>
                            <w:tcW w:w="2991" w:type="dxa"/>
                            <w:gridSpan w:val="3"/>
                            <w:vMerge/>
                          </w:tcPr>
                          <w:p w:rsidR="000A5C29" w:rsidRPr="00C95D8A" w:rsidRDefault="000A5C29" w:rsidP="007460D1">
                            <w:pPr>
                              <w:jc w:val="center"/>
                              <w:rPr>
                                <w:rFonts w:ascii="ＭＳ 明朝" w:eastAsia="ＭＳ 明朝" w:hAnsi="ＭＳ 明朝"/>
                                <w:color w:val="000000" w:themeColor="text1"/>
                                <w:sz w:val="24"/>
                                <w:szCs w:val="24"/>
                              </w:rPr>
                            </w:pPr>
                          </w:p>
                        </w:tc>
                        <w:tc>
                          <w:tcPr>
                            <w:tcW w:w="948"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rsidR="000A5C29" w:rsidRDefault="007D0B44" w:rsidP="007460D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25</w:t>
                            </w:r>
                          </w:p>
                          <w:p w:rsidR="000A5C29" w:rsidRPr="00C95D8A" w:rsidRDefault="000A5C29" w:rsidP="007460D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一般事務</w:t>
                            </w:r>
                            <w:r w:rsidR="00183036">
                              <w:rPr>
                                <w:rFonts w:ascii="ＭＳ 明朝" w:eastAsia="ＭＳ 明朝" w:hAnsi="ＭＳ 明朝" w:hint="eastAsia"/>
                                <w:color w:val="000000" w:themeColor="text1"/>
                                <w:sz w:val="24"/>
                                <w:szCs w:val="24"/>
                              </w:rPr>
                              <w:t>員</w:t>
                            </w:r>
                          </w:p>
                        </w:tc>
                        <w:tc>
                          <w:tcPr>
                            <w:tcW w:w="1295" w:type="dxa"/>
                            <w:vAlign w:val="center"/>
                          </w:tcPr>
                          <w:p w:rsidR="000A5C29" w:rsidRPr="00C95D8A" w:rsidRDefault="007D0B44" w:rsidP="007460D1">
                            <w:pPr>
                              <w:snapToGrid w:val="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24"/>
                                <w:szCs w:val="16"/>
                              </w:rPr>
                              <w:t>通達に定める職業安定業務統計</w:t>
                            </w:r>
                          </w:p>
                        </w:tc>
                        <w:tc>
                          <w:tcPr>
                            <w:tcW w:w="948"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075</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,237</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183036">
                              <w:rPr>
                                <w:rFonts w:ascii="ＭＳ 明朝" w:eastAsia="ＭＳ 明朝" w:hAnsi="ＭＳ 明朝"/>
                                <w:color w:val="000000" w:themeColor="text1"/>
                                <w:sz w:val="24"/>
                                <w:szCs w:val="24"/>
                              </w:rPr>
                              <w:t>3</w:t>
                            </w:r>
                            <w:r w:rsidR="009F6F4A">
                              <w:rPr>
                                <w:rFonts w:ascii="ＭＳ 明朝" w:eastAsia="ＭＳ 明朝" w:hAnsi="ＭＳ 明朝"/>
                                <w:color w:val="000000" w:themeColor="text1"/>
                                <w:sz w:val="24"/>
                                <w:szCs w:val="24"/>
                              </w:rPr>
                              <w:t>57</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450</w:t>
                            </w:r>
                          </w:p>
                        </w:tc>
                        <w:tc>
                          <w:tcPr>
                            <w:tcW w:w="949" w:type="dxa"/>
                            <w:tcBorders>
                              <w:bottom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F6F4A">
                              <w:rPr>
                                <w:rFonts w:ascii="ＭＳ 明朝" w:eastAsia="ＭＳ 明朝" w:hAnsi="ＭＳ 明朝"/>
                                <w:color w:val="000000" w:themeColor="text1"/>
                                <w:sz w:val="24"/>
                                <w:szCs w:val="24"/>
                              </w:rPr>
                              <w:t>580</w:t>
                            </w:r>
                          </w:p>
                        </w:tc>
                        <w:tc>
                          <w:tcPr>
                            <w:tcW w:w="949" w:type="dxa"/>
                            <w:tcBorders>
                              <w:bottom w:val="single" w:sz="4" w:space="0" w:color="auto"/>
                            </w:tcBorders>
                            <w:vAlign w:val="center"/>
                          </w:tcPr>
                          <w:p w:rsidR="000A5C29" w:rsidRPr="00C95D8A" w:rsidRDefault="009F6F4A"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0A5C29" w:rsidRPr="00C95D8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968</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rsidR="00545963" w:rsidRDefault="00545963" w:rsidP="007460D1">
                            <w:pPr>
                              <w:rPr>
                                <w:rFonts w:ascii="ＭＳ 明朝" w:eastAsia="ＭＳ 明朝" w:hAnsi="ＭＳ 明朝"/>
                                <w:color w:val="000000" w:themeColor="text1"/>
                                <w:sz w:val="24"/>
                                <w:szCs w:val="24"/>
                              </w:rPr>
                            </w:pPr>
                          </w:p>
                          <w:p w:rsidR="000A5C29" w:rsidRPr="00C95D8A" w:rsidRDefault="000A5C29" w:rsidP="007460D1">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rsidR="000A5C29" w:rsidRPr="00C95D8A" w:rsidRDefault="000A5C29" w:rsidP="007460D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山口</w:t>
                            </w:r>
                          </w:p>
                          <w:p w:rsidR="000A5C29" w:rsidRPr="00C95D8A" w:rsidRDefault="000A5C29" w:rsidP="007460D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91.</w:t>
                            </w:r>
                            <w:r w:rsidR="005E3295">
                              <w:rPr>
                                <w:rFonts w:ascii="ＭＳ 明朝" w:eastAsia="ＭＳ 明朝" w:hAnsi="ＭＳ 明朝" w:hint="eastAsia"/>
                                <w:color w:val="000000" w:themeColor="text1"/>
                                <w:sz w:val="24"/>
                                <w:szCs w:val="24"/>
                              </w:rPr>
                              <w:t>8</w:t>
                            </w:r>
                          </w:p>
                        </w:tc>
                        <w:tc>
                          <w:tcPr>
                            <w:tcW w:w="948" w:type="dxa"/>
                            <w:tcBorders>
                              <w:top w:val="single" w:sz="4" w:space="0" w:color="auto"/>
                              <w:left w:val="single" w:sz="4" w:space="0" w:color="auto"/>
                              <w:bottom w:val="single" w:sz="18" w:space="0" w:color="auto"/>
                              <w:right w:val="single" w:sz="4" w:space="0" w:color="auto"/>
                            </w:tcBorders>
                            <w:vAlign w:val="center"/>
                          </w:tcPr>
                          <w:p w:rsidR="000A5C29" w:rsidRPr="00C95D8A" w:rsidRDefault="000B1FED"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w:t>
                            </w:r>
                            <w:r w:rsidR="00937D2B">
                              <w:rPr>
                                <w:rFonts w:ascii="ＭＳ 明朝" w:eastAsia="ＭＳ 明朝" w:hAnsi="ＭＳ 明朝"/>
                                <w:color w:val="000000" w:themeColor="text1"/>
                                <w:sz w:val="24"/>
                                <w:szCs w:val="24"/>
                              </w:rPr>
                              <w:t>87</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C42B7D" w:rsidP="007460D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1,1</w:t>
                            </w:r>
                            <w:r w:rsidR="00937D2B">
                              <w:rPr>
                                <w:rFonts w:ascii="ＭＳ 明朝" w:eastAsia="ＭＳ 明朝" w:hAnsi="ＭＳ 明朝"/>
                                <w:color w:val="000000" w:themeColor="text1"/>
                                <w:sz w:val="24"/>
                                <w:szCs w:val="24"/>
                              </w:rPr>
                              <w:t>36</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C42B7D" w:rsidP="007460D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0B4F13">
                              <w:rPr>
                                <w:rFonts w:ascii="ＭＳ 明朝" w:eastAsia="ＭＳ 明朝" w:hAnsi="ＭＳ 明朝"/>
                                <w:color w:val="000000" w:themeColor="text1"/>
                                <w:sz w:val="24"/>
                                <w:szCs w:val="24"/>
                              </w:rPr>
                              <w:t>,246</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C42B7D" w:rsidP="007460D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5A3F21">
                              <w:rPr>
                                <w:rFonts w:ascii="ＭＳ 明朝" w:eastAsia="ＭＳ 明朝" w:hAnsi="ＭＳ 明朝"/>
                                <w:color w:val="000000" w:themeColor="text1"/>
                                <w:sz w:val="24"/>
                                <w:szCs w:val="24"/>
                              </w:rPr>
                              <w:t>265</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B74B9D">
                              <w:rPr>
                                <w:rFonts w:ascii="ＭＳ 明朝" w:eastAsia="ＭＳ 明朝" w:hAnsi="ＭＳ 明朝"/>
                                <w:color w:val="000000" w:themeColor="text1"/>
                                <w:sz w:val="24"/>
                                <w:szCs w:val="24"/>
                              </w:rPr>
                              <w:t>332</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B70AA0"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w:t>
                            </w:r>
                            <w:r w:rsidR="00A37CB1">
                              <w:rPr>
                                <w:rFonts w:ascii="ＭＳ 明朝" w:eastAsia="ＭＳ 明朝" w:hAnsi="ＭＳ 明朝"/>
                                <w:color w:val="000000" w:themeColor="text1"/>
                                <w:sz w:val="24"/>
                                <w:szCs w:val="24"/>
                              </w:rPr>
                              <w:t>451</w:t>
                            </w:r>
                          </w:p>
                        </w:tc>
                        <w:tc>
                          <w:tcPr>
                            <w:tcW w:w="949" w:type="dxa"/>
                            <w:tcBorders>
                              <w:top w:val="single" w:sz="4" w:space="0" w:color="auto"/>
                              <w:left w:val="single" w:sz="4" w:space="0" w:color="auto"/>
                              <w:bottom w:val="single" w:sz="18" w:space="0" w:color="auto"/>
                              <w:right w:val="single" w:sz="4" w:space="0" w:color="auto"/>
                            </w:tcBorders>
                            <w:vAlign w:val="center"/>
                          </w:tcPr>
                          <w:p w:rsidR="000A5C29" w:rsidRPr="00C95D8A" w:rsidRDefault="004859D1"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0A5C29" w:rsidRPr="00C95D8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807</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rsidR="000A5C29" w:rsidRPr="00C95D8A" w:rsidRDefault="000A5C29" w:rsidP="007460D1">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sidR="00183036">
                              <w:rPr>
                                <w:rFonts w:ascii="ＭＳ 明朝" w:eastAsia="ＭＳ 明朝" w:hAnsi="ＭＳ 明朝" w:hint="eastAsia"/>
                                <w:color w:val="000000" w:themeColor="text1"/>
                                <w:sz w:val="24"/>
                                <w:szCs w:val="24"/>
                              </w:rPr>
                              <w:t>５</w:t>
                            </w:r>
                            <w:r w:rsidRPr="00C95D8A">
                              <w:rPr>
                                <w:rFonts w:ascii="ＭＳ 明朝" w:eastAsia="ＭＳ 明朝" w:hAnsi="ＭＳ 明朝" w:hint="eastAsia"/>
                                <w:color w:val="000000" w:themeColor="text1"/>
                                <w:sz w:val="24"/>
                                <w:szCs w:val="24"/>
                              </w:rPr>
                              <w:t>％）</w:t>
                            </w:r>
                          </w:p>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4E726B">
                              <w:rPr>
                                <w:rFonts w:ascii="ＭＳ 明朝" w:eastAsia="ＭＳ 明朝" w:hAnsi="ＭＳ 明朝"/>
                                <w:color w:val="000000" w:themeColor="text1"/>
                                <w:sz w:val="24"/>
                                <w:szCs w:val="24"/>
                              </w:rPr>
                              <w:t>037</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13764D">
                              <w:rPr>
                                <w:rFonts w:ascii="ＭＳ 明朝" w:eastAsia="ＭＳ 明朝" w:hAnsi="ＭＳ 明朝"/>
                                <w:color w:val="000000" w:themeColor="text1"/>
                                <w:sz w:val="24"/>
                                <w:szCs w:val="24"/>
                              </w:rPr>
                              <w:t>193</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63FC3">
                              <w:rPr>
                                <w:rFonts w:ascii="ＭＳ 明朝" w:eastAsia="ＭＳ 明朝" w:hAnsi="ＭＳ 明朝"/>
                                <w:color w:val="000000" w:themeColor="text1"/>
                                <w:sz w:val="24"/>
                                <w:szCs w:val="24"/>
                              </w:rPr>
                              <w:t>309</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A0359">
                              <w:rPr>
                                <w:rFonts w:ascii="ＭＳ 明朝" w:eastAsia="ＭＳ 明朝" w:hAnsi="ＭＳ 明朝"/>
                                <w:color w:val="000000" w:themeColor="text1"/>
                                <w:sz w:val="24"/>
                                <w:szCs w:val="24"/>
                              </w:rPr>
                              <w:t>328</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8040AE">
                              <w:rPr>
                                <w:rFonts w:ascii="ＭＳ 明朝" w:eastAsia="ＭＳ 明朝" w:hAnsi="ＭＳ 明朝"/>
                                <w:color w:val="000000" w:themeColor="text1"/>
                                <w:sz w:val="24"/>
                                <w:szCs w:val="24"/>
                              </w:rPr>
                              <w:t>399</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5944">
                              <w:rPr>
                                <w:rFonts w:ascii="ＭＳ 明朝" w:eastAsia="ＭＳ 明朝" w:hAnsi="ＭＳ 明朝"/>
                                <w:color w:val="000000" w:themeColor="text1"/>
                                <w:sz w:val="24"/>
                                <w:szCs w:val="24"/>
                              </w:rPr>
                              <w:t>524</w:t>
                            </w:r>
                          </w:p>
                        </w:tc>
                        <w:tc>
                          <w:tcPr>
                            <w:tcW w:w="949" w:type="dxa"/>
                            <w:tcBorders>
                              <w:top w:val="single" w:sz="18" w:space="0" w:color="auto"/>
                              <w:left w:val="single" w:sz="8" w:space="0" w:color="auto"/>
                              <w:bottom w:val="single" w:sz="18" w:space="0" w:color="auto"/>
                              <w:right w:val="single" w:sz="18" w:space="0" w:color="auto"/>
                            </w:tcBorders>
                            <w:vAlign w:val="center"/>
                          </w:tcPr>
                          <w:p w:rsidR="000A5C29" w:rsidRPr="00C95D8A" w:rsidRDefault="000B1FED"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159B3">
                              <w:rPr>
                                <w:rFonts w:ascii="ＭＳ 明朝" w:eastAsia="ＭＳ 明朝" w:hAnsi="ＭＳ 明朝"/>
                                <w:color w:val="000000" w:themeColor="text1"/>
                                <w:sz w:val="24"/>
                                <w:szCs w:val="24"/>
                              </w:rPr>
                              <w:t>,898</w:t>
                            </w:r>
                          </w:p>
                        </w:tc>
                      </w:tr>
                      <w:tr w:rsidR="000A5C29" w:rsidRPr="005A2AF8" w:rsidTr="007460D1">
                        <w:tc>
                          <w:tcPr>
                            <w:tcW w:w="456" w:type="dxa"/>
                            <w:vAlign w:val="center"/>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A64EEB">
                              <w:rPr>
                                <w:rFonts w:ascii="ＭＳ 明朝" w:eastAsia="ＭＳ 明朝" w:hAnsi="ＭＳ 明朝" w:hint="eastAsia"/>
                                <w:color w:val="000000" w:themeColor="text1"/>
                                <w:sz w:val="24"/>
                                <w:szCs w:val="24"/>
                              </w:rPr>
                              <w:t>2</w:t>
                            </w:r>
                            <w:r w:rsidRPr="00C95D8A">
                              <w:rPr>
                                <w:rFonts w:ascii="ＭＳ 明朝" w:eastAsia="ＭＳ 明朝" w:hAnsi="ＭＳ 明朝"/>
                                <w:color w:val="000000" w:themeColor="text1"/>
                                <w:sz w:val="24"/>
                                <w:szCs w:val="24"/>
                              </w:rPr>
                              <w:t>円）</w:t>
                            </w:r>
                          </w:p>
                          <w:p w:rsidR="000A5C29" w:rsidRPr="00C95D8A" w:rsidRDefault="000A5C29" w:rsidP="007460D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C063CE">
                              <w:rPr>
                                <w:rFonts w:ascii="ＭＳ 明朝" w:eastAsia="ＭＳ 明朝" w:hAnsi="ＭＳ 明朝"/>
                                <w:color w:val="000000" w:themeColor="text1"/>
                                <w:sz w:val="24"/>
                                <w:szCs w:val="24"/>
                              </w:rPr>
                              <w:t>109</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C063CE">
                              <w:rPr>
                                <w:rFonts w:ascii="ＭＳ 明朝" w:eastAsia="ＭＳ 明朝" w:hAnsi="ＭＳ 明朝"/>
                                <w:color w:val="000000" w:themeColor="text1"/>
                                <w:sz w:val="24"/>
                                <w:szCs w:val="24"/>
                              </w:rPr>
                              <w:t>265</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C063CE">
                              <w:rPr>
                                <w:rFonts w:ascii="ＭＳ 明朝" w:eastAsia="ＭＳ 明朝" w:hAnsi="ＭＳ 明朝"/>
                                <w:color w:val="000000" w:themeColor="text1"/>
                                <w:sz w:val="24"/>
                                <w:szCs w:val="24"/>
                              </w:rPr>
                              <w:t>381</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FF4D78">
                              <w:rPr>
                                <w:rFonts w:ascii="ＭＳ 明朝" w:eastAsia="ＭＳ 明朝" w:hAnsi="ＭＳ 明朝"/>
                                <w:color w:val="000000" w:themeColor="text1"/>
                                <w:sz w:val="24"/>
                                <w:szCs w:val="24"/>
                              </w:rPr>
                              <w:t>400</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A5C29" w:rsidP="007460D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492037">
                              <w:rPr>
                                <w:rFonts w:ascii="ＭＳ 明朝" w:eastAsia="ＭＳ 明朝" w:hAnsi="ＭＳ 明朝"/>
                                <w:color w:val="000000" w:themeColor="text1"/>
                                <w:sz w:val="24"/>
                                <w:szCs w:val="24"/>
                              </w:rPr>
                              <w:t>471</w:t>
                            </w:r>
                          </w:p>
                        </w:tc>
                        <w:tc>
                          <w:tcPr>
                            <w:tcW w:w="949" w:type="dxa"/>
                            <w:tcBorders>
                              <w:top w:val="single" w:sz="18" w:space="0" w:color="auto"/>
                              <w:left w:val="single" w:sz="8" w:space="0" w:color="auto"/>
                              <w:bottom w:val="single" w:sz="18" w:space="0" w:color="auto"/>
                              <w:right w:val="single" w:sz="8" w:space="0" w:color="auto"/>
                            </w:tcBorders>
                            <w:vAlign w:val="center"/>
                          </w:tcPr>
                          <w:p w:rsidR="000A5C29" w:rsidRPr="00C95D8A" w:rsidRDefault="000774F9"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0A5C29" w:rsidRPr="00C95D8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596</w:t>
                            </w:r>
                          </w:p>
                        </w:tc>
                        <w:tc>
                          <w:tcPr>
                            <w:tcW w:w="949" w:type="dxa"/>
                            <w:tcBorders>
                              <w:top w:val="single" w:sz="18" w:space="0" w:color="auto"/>
                              <w:left w:val="single" w:sz="8" w:space="0" w:color="auto"/>
                              <w:bottom w:val="single" w:sz="18" w:space="0" w:color="auto"/>
                              <w:right w:val="single" w:sz="18" w:space="0" w:color="auto"/>
                            </w:tcBorders>
                            <w:vAlign w:val="center"/>
                          </w:tcPr>
                          <w:p w:rsidR="000A5C29" w:rsidRPr="00C95D8A" w:rsidRDefault="005965B4" w:rsidP="007460D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B70AA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970</w:t>
                            </w:r>
                          </w:p>
                        </w:tc>
                      </w:tr>
                    </w:tbl>
                    <w:p w:rsidR="000A5C29" w:rsidRDefault="000A5C29" w:rsidP="004E7781">
                      <w:pPr>
                        <w:jc w:val="center"/>
                      </w:pPr>
                    </w:p>
                  </w:txbxContent>
                </v:textbox>
                <w10:wrap anchorx="margin"/>
              </v:rect>
            </w:pict>
          </mc:Fallback>
        </mc:AlternateContent>
      </w:r>
      <w:r w:rsidR="00982789">
        <w:rPr>
          <w:rFonts w:ascii="ＭＳ ゴシック" w:eastAsia="ＭＳ ゴシック" w:hAnsi="ＭＳ ゴシック" w:hint="eastAsia"/>
          <w:sz w:val="24"/>
          <w:szCs w:val="24"/>
        </w:rPr>
        <w:t>（基本給及び○○手当</w:t>
      </w:r>
      <w:r w:rsidR="000A5C29">
        <w:rPr>
          <w:rFonts w:ascii="ＭＳ ゴシック" w:eastAsia="ＭＳ ゴシック" w:hAnsi="ＭＳ ゴシック" w:hint="eastAsia"/>
          <w:sz w:val="24"/>
          <w:szCs w:val="24"/>
        </w:rPr>
        <w:t>の関係）</w:t>
      </w:r>
    </w:p>
    <w:p w:rsidR="000A5C29" w:rsidRDefault="00584FE0" w:rsidP="000A5C29">
      <w:pPr>
        <w:rPr>
          <w:rFonts w:ascii="ＭＳ ゴシック" w:eastAsia="ＭＳ ゴシック" w:hAnsi="ＭＳ ゴシック"/>
          <w:noProof/>
          <w:sz w:val="24"/>
          <w:szCs w:val="24"/>
        </w:rPr>
      </w:pPr>
      <w:r>
        <w:rPr>
          <w:noProof/>
        </w:rPr>
        <mc:AlternateContent>
          <mc:Choice Requires="wps">
            <w:drawing>
              <wp:anchor distT="0" distB="0" distL="114300" distR="114300" simplePos="0" relativeHeight="251731968" behindDoc="0" locked="0" layoutInCell="1" allowOverlap="1">
                <wp:simplePos x="0" y="0"/>
                <wp:positionH relativeFrom="margin">
                  <wp:posOffset>0</wp:posOffset>
                </wp:positionH>
                <wp:positionV relativeFrom="paragraph">
                  <wp:posOffset>56515</wp:posOffset>
                </wp:positionV>
                <wp:extent cx="6464300" cy="4000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4300" cy="400050"/>
                        </a:xfrm>
                        <a:prstGeom prst="rect">
                          <a:avLst/>
                        </a:prstGeom>
                        <a:noFill/>
                        <a:ln w="6350">
                          <a:noFill/>
                        </a:ln>
                      </wps:spPr>
                      <wps:txbx>
                        <w:txbxContent>
                          <w:p w:rsidR="000A5C29" w:rsidRPr="00183036" w:rsidRDefault="000A5C29" w:rsidP="000A5C29">
                            <w:pPr>
                              <w:rPr>
                                <w:rFonts w:ascii="ＭＳ 明朝" w:eastAsia="ＭＳ 明朝" w:hAnsi="ＭＳ 明朝"/>
                                <w:b/>
                                <w:i/>
                                <w:color w:val="000000" w:themeColor="text1"/>
                              </w:rPr>
                            </w:pPr>
                            <w:r w:rsidRPr="00183036">
                              <w:rPr>
                                <w:rFonts w:ascii="ＭＳ 明朝" w:eastAsia="ＭＳ 明朝" w:hAnsi="ＭＳ 明朝" w:hint="eastAsia"/>
                                <w:b/>
                                <w:i/>
                                <w:color w:val="000000" w:themeColor="text1"/>
                              </w:rPr>
                              <w:t>【退職手当</w:t>
                            </w:r>
                            <w:r w:rsidRPr="00183036">
                              <w:rPr>
                                <w:rFonts w:ascii="ＭＳ 明朝" w:eastAsia="ＭＳ 明朝" w:hAnsi="ＭＳ 明朝"/>
                                <w:b/>
                                <w:i/>
                                <w:color w:val="000000" w:themeColor="text1"/>
                              </w:rPr>
                              <w:t>や通勤手当を合算する場合の記載例</w:t>
                            </w:r>
                            <w:r w:rsidRPr="00183036">
                              <w:rPr>
                                <w:rFonts w:ascii="ＭＳ 明朝" w:eastAsia="ＭＳ 明朝" w:hAnsi="ＭＳ 明朝" w:hint="eastAsia"/>
                                <w:b/>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31" o:spid="_x0000_s1028" type="#_x0000_t202" style="position:absolute;left:0;text-align:left;margin-left:0;margin-top:4.45pt;width:509pt;height:3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RlVwIAAIQEAAAOAAAAZHJzL2Uyb0RvYy54bWysVM1u1DAQviPxDpbvNNnttkDUbLW0KkJa&#10;0Uot6tnrON2IxGNsb5Ny7EqIh+AVEGeeJy/CZ2e3XQonxMXxeL75/WZydNw1NbtV1lWkcz7aSzlT&#10;WlJR6Zucf7g6e/GKM+eFLkRNWuX8Tjl+PH3+7Kg1mRrTkupCWQYn2mWtyfnSe5MliZNL1Qi3R0Zp&#10;KEuyjfAQ7U1SWNHCe1Mn4zQ9TFqyhbEklXN4PR2UfBr9l6WS/rwsnfKszjly8/G08VyEM5keiezG&#10;CrOs5CYN8Q9ZNKLSCPrg6lR4wVa2+sNVU0lLjkq/J6lJqCwrqWINqGaUPqnmcimMirWgOc48tMn9&#10;P7fy/e2FZVWR8/0RZ1o04Khff+nvv/f3P/v1V9avv/XrdX//AzIDBg1rjctgd2lg6bs31IH4WLwz&#10;c5IfHSDJDmYwcECHBnWlbcIXpTMYgpO7Bx5U55nE4+HkcLKfQiWhm6RpehCJSh6tjXX+raKGhUvO&#10;LXiOGYjbufMhvsi2kBBM01lV15HrWrMWEfbh8jcNLGq9SXzINZTgu0UXuzPeFr6g4g51WxpGyRl5&#10;ViGHuXD+QljMDtLGPvhzHGVNiEWbG2dLsp//9h7woBRazlrMYs7dp5WwirP6nQbZr0eTSRjeKEwO&#10;Xo4h2F3NYlejV80JYdzBJ7KL14D39fZaWmqusTazEBUqoSVi59xvryd+2BCsnVSzWQRhXI3wc31p&#10;5Jbu0OGr7lpYs6HBg8D3tJ1akT1hY8AOXZ+tPJVVpCr0eejqpv0Y9cjgZi3DLu3KEfX485j+AgAA&#10;//8DAFBLAwQUAAYACAAAACEA6Hgy294AAAAGAQAADwAAAGRycy9kb3ducmV2LnhtbEyPwU7DMBBE&#10;70j8g7WVuFEnlYA0xKmqSBUSgkNLL9w28TaJaq9D7LaBr8c9wXFnRjNvi9VkjTjT6HvHCtJ5AoK4&#10;cbrnVsH+Y3OfgfABWaNxTAq+ycOqvL0pMNfuwls670IrYgn7HBV0IQy5lL7pyKKfu4E4egc3Wgzx&#10;HFupR7zEcmvkIkkepcWe40KHA1UdNcfdySp4rTbvuK0XNvsx1cvbYT187T8flLqbTetnEIGm8BeG&#10;K35EhzIy1e7E2gujID4SFGRLEFczSbMo1Aqe0iXIspD/8ctfAAAA//8DAFBLAQItABQABgAIAAAA&#10;IQC2gziS/gAAAOEBAAATAAAAAAAAAAAAAAAAAAAAAABbQ29udGVudF9UeXBlc10ueG1sUEsBAi0A&#10;FAAGAAgAAAAhADj9If/WAAAAlAEAAAsAAAAAAAAAAAAAAAAALwEAAF9yZWxzLy5yZWxzUEsBAi0A&#10;FAAGAAgAAAAhAByDRGVXAgAAhAQAAA4AAAAAAAAAAAAAAAAALgIAAGRycy9lMm9Eb2MueG1sUEsB&#10;Ai0AFAAGAAgAAAAhAOh4MtveAAAABgEAAA8AAAAAAAAAAAAAAAAAsQQAAGRycy9kb3ducmV2Lnht&#10;bFBLBQYAAAAABAAEAPMAAAC8BQAAAAA=&#10;" filled="f" stroked="f" strokeweight=".5pt">
                <v:textbox>
                  <w:txbxContent>
                    <w:p w:rsidR="000A5C29" w:rsidRPr="00183036" w:rsidRDefault="000A5C29" w:rsidP="000A5C29">
                      <w:pPr>
                        <w:rPr>
                          <w:rFonts w:ascii="ＭＳ 明朝" w:eastAsia="ＭＳ 明朝" w:hAnsi="ＭＳ 明朝"/>
                          <w:b/>
                          <w:i/>
                          <w:color w:val="000000" w:themeColor="text1"/>
                        </w:rPr>
                      </w:pPr>
                      <w:r w:rsidRPr="00183036">
                        <w:rPr>
                          <w:rFonts w:ascii="ＭＳ 明朝" w:eastAsia="ＭＳ 明朝" w:hAnsi="ＭＳ 明朝" w:hint="eastAsia"/>
                          <w:b/>
                          <w:i/>
                          <w:color w:val="000000" w:themeColor="text1"/>
                        </w:rPr>
                        <w:t>【退職手当</w:t>
                      </w:r>
                      <w:r w:rsidRPr="00183036">
                        <w:rPr>
                          <w:rFonts w:ascii="ＭＳ 明朝" w:eastAsia="ＭＳ 明朝" w:hAnsi="ＭＳ 明朝"/>
                          <w:b/>
                          <w:i/>
                          <w:color w:val="000000" w:themeColor="text1"/>
                        </w:rPr>
                        <w:t>や通勤手当を合算する場合の記載例</w:t>
                      </w:r>
                      <w:r w:rsidRPr="00183036">
                        <w:rPr>
                          <w:rFonts w:ascii="ＭＳ 明朝" w:eastAsia="ＭＳ 明朝" w:hAnsi="ＭＳ 明朝" w:hint="eastAsia"/>
                          <w:b/>
                          <w:i/>
                          <w:color w:val="000000" w:themeColor="text1"/>
                        </w:rPr>
                        <w:t>】</w:t>
                      </w:r>
                    </w:p>
                  </w:txbxContent>
                </v:textbox>
                <w10:wrap anchorx="margin"/>
              </v:shape>
            </w:pict>
          </mc:Fallback>
        </mc:AlternateContent>
      </w:r>
    </w:p>
    <w:p w:rsidR="000A5C29" w:rsidRDefault="000A5C29" w:rsidP="000A5C29">
      <w:pPr>
        <w:rPr>
          <w:rFonts w:ascii="ＭＳ ゴシック" w:eastAsia="ＭＳ ゴシック" w:hAnsi="ＭＳ ゴシック"/>
          <w:sz w:val="24"/>
          <w:szCs w:val="24"/>
        </w:rPr>
      </w:pPr>
    </w:p>
    <w:p w:rsidR="000A5C29" w:rsidRPr="007460D1" w:rsidRDefault="000A5C29" w:rsidP="000A5C29">
      <w:pPr>
        <w:rPr>
          <w:rFonts w:ascii="ＭＳ ゴシック" w:eastAsia="ＭＳ ゴシック" w:hAnsi="ＭＳ ゴシック"/>
          <w:sz w:val="24"/>
          <w:szCs w:val="24"/>
        </w:rPr>
      </w:pPr>
    </w:p>
    <w:p w:rsidR="000A5C29" w:rsidRPr="007460D1" w:rsidRDefault="000A5C29" w:rsidP="000A5C29">
      <w:pPr>
        <w:rPr>
          <w:rFonts w:ascii="ＭＳ ゴシック" w:eastAsia="ＭＳ ゴシック" w:hAnsi="ＭＳ ゴシック"/>
          <w:sz w:val="24"/>
          <w:szCs w:val="24"/>
        </w:rPr>
      </w:pPr>
    </w:p>
    <w:p w:rsidR="000A5C29" w:rsidRPr="007460D1" w:rsidRDefault="0063590B" w:rsidP="000A5C2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1184" behindDoc="0" locked="0" layoutInCell="1" allowOverlap="1">
                <wp:simplePos x="0" y="0"/>
                <wp:positionH relativeFrom="column">
                  <wp:posOffset>-2540</wp:posOffset>
                </wp:positionH>
                <wp:positionV relativeFrom="paragraph">
                  <wp:posOffset>137160</wp:posOffset>
                </wp:positionV>
                <wp:extent cx="9144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8250E3" w:rsidRPr="008250E3" w:rsidRDefault="008250E3">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8" o:spid="_x0000_s1029" type="#_x0000_t202" style="position:absolute;left:0;text-align:left;margin-left:-.2pt;margin-top:10.8pt;width:1in;height:25.5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pdSQIAAGYEAAAOAAAAZHJzL2Uyb0RvYy54bWysVEtu2zAQ3RfoHQjuG/mTpK5hOXATuChg&#10;JAGSImuaomIBEocgGUvuMgaKHqJXKLrueXSRPlJ24qZdFd1QQ87/vRlNzpqqZGtlXUE65f2jHmdK&#10;S8oKfZ/yT7fzNyPOnBc6EyVplfKNcvxs+vrVpDZjNaAVlZmyDEG0G9cm5SvvzThJnFypSrgjMkpD&#10;mZOthMfV3ieZFTWiV2Uy6PVOk5psZixJ5RxeLzoln8b4ea6kv8pzpzwrU47afDxtPJfhTKYTMb63&#10;wqwKuStD/EMVlSg0kj6FuhBesAdb/BGqKqQlR7k/klQllOeFVLEHdNPvvejmZiWMir0AHGeeYHL/&#10;L6y8XF9bVmQpB1FaVKCo3X5pH7+3jz/b7VfWbr+12237+AN3Ngpw1caN4XVj4Oeb99SA9v27w2NA&#10;ocltFb7oj0EP4DdPYKvGM4nHd/3j4x40EqrhYDg6iWQkz87GOv9BUcWCkHILLiPEYr1wHoXAdG8S&#10;cmmaF2UZ+Sw1q1N+OkTI3zTwKDUcQwtdqUHyzbKJCAz3bSwp26A7S924OCPnBWpYCOevhcV8oGzM&#10;vL/CkZeEXLSTOFuR/fy392AP2qDlrMa8pVxjITgrP2rQGcHAeMbL8cnbATLYQ83yUKMfqnPCQPex&#10;W0ZGMdj7ci/mlqo7LMYs5IRKaInMKfd78dx3O4DFkmo2i0YYSCP8Qt8YGUIH5AK+t82dsGZHggd7&#10;l7SfSzF+wUVn22E+e/CUF5GogHKH6Q58DHPkb7d4YVsO79Hq+fcw/QUAAP//AwBQSwMEFAAGAAgA&#10;AAAhAKa9jmvfAAAABwEAAA8AAABkcnMvZG93bnJldi54bWxMjkFLw0AUhO+C/2F5ghdpN40lSsxL&#10;UUERqYqtSI/b7DMJzb4Nu5s2/fduT3qbYYaZr1iMphN7cr61jDCbJiCIK6tbrhG+1k+TWxA+KNaq&#10;s0wIR/KwKM/PCpVre+BP2q9CLeII+1whNCH0uZS+asgoP7U9ccx+rDMqROtqqZ06xHHTyTRJMmlU&#10;y/GhUT09NlTtVoNB2DWvVx/J89vDd/ZydO/rwW7ccoN4eTHe34EINIa/MpzwIzqUkWlrB9ZedAiT&#10;eSwipLMMxCmeX0exRbhJM5BlIf/zl78AAAD//wMAUEsBAi0AFAAGAAgAAAAhALaDOJL+AAAA4QEA&#10;ABMAAAAAAAAAAAAAAAAAAAAAAFtDb250ZW50X1R5cGVzXS54bWxQSwECLQAUAAYACAAAACEAOP0h&#10;/9YAAACUAQAACwAAAAAAAAAAAAAAAAAvAQAAX3JlbHMvLnJlbHNQSwECLQAUAAYACAAAACEAa8g6&#10;XUkCAABmBAAADgAAAAAAAAAAAAAAAAAuAgAAZHJzL2Uyb0RvYy54bWxQSwECLQAUAAYACAAAACEA&#10;pr2Oa98AAAAHAQAADwAAAAAAAAAAAAAAAACjBAAAZHJzL2Rvd25yZXYueG1sUEsFBgAAAAAEAAQA&#10;8wAAAK8FAAAAAA==&#10;" filled="f" stroked="f" strokeweight=".5pt">
                <v:textbox>
                  <w:txbxContent>
                    <w:p w:rsidR="008250E3" w:rsidRPr="008250E3" w:rsidRDefault="008250E3">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xbxContent>
                </v:textbox>
              </v:shape>
            </w:pict>
          </mc:Fallback>
        </mc:AlternateContent>
      </w:r>
    </w:p>
    <w:p w:rsidR="000A5C29" w:rsidRPr="007460D1" w:rsidRDefault="000A5C29" w:rsidP="000A5C29">
      <w:pPr>
        <w:rPr>
          <w:rFonts w:ascii="ＭＳ ゴシック" w:eastAsia="ＭＳ ゴシック" w:hAnsi="ＭＳ ゴシック"/>
          <w:sz w:val="24"/>
          <w:szCs w:val="24"/>
        </w:rPr>
      </w:pPr>
    </w:p>
    <w:p w:rsidR="000A5C29" w:rsidRPr="007460D1" w:rsidRDefault="000A5C29" w:rsidP="000A5C29">
      <w:pPr>
        <w:rPr>
          <w:rFonts w:ascii="ＭＳ ゴシック" w:eastAsia="ＭＳ ゴシック" w:hAnsi="ＭＳ ゴシック"/>
          <w:sz w:val="24"/>
          <w:szCs w:val="24"/>
        </w:rPr>
      </w:pPr>
    </w:p>
    <w:p w:rsidR="000A5C29" w:rsidRPr="007460D1" w:rsidRDefault="00545963" w:rsidP="000A5C2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5280" behindDoc="0" locked="0" layoutInCell="1" allowOverlap="1" wp14:anchorId="39F43273" wp14:editId="68404B01">
                <wp:simplePos x="0" y="0"/>
                <wp:positionH relativeFrom="column">
                  <wp:posOffset>336030</wp:posOffset>
                </wp:positionH>
                <wp:positionV relativeFrom="paragraph">
                  <wp:posOffset>94962</wp:posOffset>
                </wp:positionV>
                <wp:extent cx="91440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63590B" w:rsidRPr="008250E3" w:rsidRDefault="0063590B" w:rsidP="0063590B">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43273" id="テキスト ボックス 10" o:spid="_x0000_s1030" type="#_x0000_t202" style="position:absolute;left:0;text-align:left;margin-left:26.45pt;margin-top:7.5pt;width:1in;height:25.5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TKSQIAAGgEAAAOAAAAZHJzL2Uyb0RvYy54bWysVN1u0zAUvkfiHSzfs7RdN0bVdCqbhpCq&#10;bVKHdu06Thsp8bFsr0m5bCXEQ/AKiGueJy/CZ6fdxuAKceMc+/x/3zkZnzdVydbKuoJ0yvtHPc6U&#10;lpQVepnyT3dXb844c17oTJSkVco3yvHzyetX49qM1IBWVGbKMgTRblSblK+8N6MkcXKlKuGOyCgN&#10;ZU62Eh5Xu0wyK2pEr8pk0OudJjXZzFiSyjm8XnZKPonx81xJf5PnTnlWphy1+XjaeC7CmUzGYrS0&#10;wqwKuS9D/EMVlSg0kj6GuhResAdb/BGqKqQlR7k/klQllOeFVLEHdNPvvehmvhJGxV4AjjOPMLn/&#10;F1Zer28tKzJwB3i0qMBRu/vSbr+325/t7itrd9/a3a7d/sCdwQaA1caN4Dc38PTNe2rgfHh3eAw4&#10;NLmtwhcdMugRe/MIt2o8k3h81x8Oe9BIqI4Hx2cnMXry5Gys8x8UVSwIKbdgM4Is1jPnUQhMDyYh&#10;l6aroiwjo6VmdcpPjxHyNw08Sg3H0EJXapB8s2giBsNDGwvKNujOUjcwzsirAjXMhPO3wmJCUDam&#10;3t/gyEtCLtpLnK3Ifv7be7AHcdByVmPiUq6xEpyVHzUIjWBgQONlePJ2gAz2uWbxXKMfqgvCSPex&#10;XUZGMdj78iDmlqp7rMY05IRKaInMKfcH8cJ3W4DVkmo6jUYYSSP8TM+NDKEDcgHfu+ZeWLMnwYO9&#10;azpMphi94KKz7TCfPnjKi0hUQLnDdA8+xjnyt1+9sC/P79Hq6Qcx+QUAAP//AwBQSwMEFAAGAAgA&#10;AAAhAAulL0vfAAAACAEAAA8AAABkcnMvZG93bnJldi54bWxMj0FLAzEQhe+C/yGM4EVsYqHBrpst&#10;KigiVrEV6THdxM3SzWRJsu323zs96XHee7z5XrkYfcf2NqY2oIKbiQBmsQ6mxUbB1/rp+hZYyhqN&#10;7gJaBUebYFGdn5W6MOGAn3a/yg2jEkyFVuBy7gvOU+2s12kSeovk/YTodaYzNtxEfaBy3/GpEJJ7&#10;3SJ9cLq3j87Wu9XgFezc69WHeF4+fMuXY3xfD2ET3zZKXV6M93fAsh3zXxhO+IQOFTFtw4AmsU7B&#10;bDqnJOkzmnTy55KErQIpBfCq5P8HVL8AAAD//wMAUEsBAi0AFAAGAAgAAAAhALaDOJL+AAAA4QEA&#10;ABMAAAAAAAAAAAAAAAAAAAAAAFtDb250ZW50X1R5cGVzXS54bWxQSwECLQAUAAYACAAAACEAOP0h&#10;/9YAAACUAQAACwAAAAAAAAAAAAAAAAAvAQAAX3JlbHMvLnJlbHNQSwECLQAUAAYACAAAACEA+pm0&#10;ykkCAABoBAAADgAAAAAAAAAAAAAAAAAuAgAAZHJzL2Uyb0RvYy54bWxQSwECLQAUAAYACAAAACEA&#10;C6UvS98AAAAIAQAADwAAAAAAAAAAAAAAAACjBAAAZHJzL2Rvd25yZXYueG1sUEsFBgAAAAAEAAQA&#10;8wAAAK8FAAAAAA==&#10;" filled="f" stroked="f" strokeweight=".5pt">
                <v:textbox>
                  <w:txbxContent>
                    <w:p w:rsidR="0063590B" w:rsidRPr="008250E3" w:rsidRDefault="0063590B" w:rsidP="0063590B">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4)</w:t>
                      </w:r>
                    </w:p>
                  </w:txbxContent>
                </v:textbox>
              </v:shape>
            </w:pict>
          </mc:Fallback>
        </mc:AlternateContent>
      </w:r>
      <w:r w:rsidR="0063590B">
        <w:rPr>
          <w:rFonts w:ascii="ＭＳ ゴシック" w:eastAsia="ＭＳ ゴシック" w:hAnsi="ＭＳ ゴシック"/>
          <w:noProof/>
          <w:sz w:val="24"/>
          <w:szCs w:val="24"/>
        </w:rPr>
        <mc:AlternateContent>
          <mc:Choice Requires="wps">
            <w:drawing>
              <wp:anchor distT="0" distB="0" distL="114300" distR="114300" simplePos="0" relativeHeight="251743232" behindDoc="0" locked="0" layoutInCell="1" allowOverlap="1" wp14:anchorId="7A83F02A" wp14:editId="32A180EE">
                <wp:simplePos x="0" y="0"/>
                <wp:positionH relativeFrom="column">
                  <wp:posOffset>-2540</wp:posOffset>
                </wp:positionH>
                <wp:positionV relativeFrom="paragraph">
                  <wp:posOffset>92710</wp:posOffset>
                </wp:positionV>
                <wp:extent cx="9144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63590B" w:rsidRPr="008250E3" w:rsidRDefault="0063590B">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3F02A" id="テキスト ボックス 9" o:spid="_x0000_s1031" type="#_x0000_t202" style="position:absolute;left:0;text-align:left;margin-left:-.2pt;margin-top:7.3pt;width:1in;height:25.5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U7SgIAAGYEAAAOAAAAZHJzL2Uyb0RvYy54bWysVN1O2zAUvp+0d7B8v6YthUHVFHWgTpMQ&#10;IJWJa9dxaKTEx7JNE3ZJpYmH2CtMu97z5EX22WmhY7uaduMc+/x/3zmZnDZVydbKuoJ0yge9PmdK&#10;S8oKfZfyzzfzd8ecOS90JkrSKuUPyvHT6ds3k9qM1ZBWVGbKMgTRblyblK+8N+MkcXKlKuF6ZJSG&#10;MidbCY+rvUsyK2pEr8pk2O8fJTXZzFiSyjm8nndKPo3x81xJf5XnTnlWphy1+XjaeC7DmUwnYnxn&#10;hVkVcluG+IcqKlFoJH0OdS68YPe2+CNUVUhLjnLfk1QllOeFVLEHdDPov+pmsRJGxV4AjjPPMLn/&#10;F1Zerq8tK7KUn3CmRQWK2s3X9vF7+/iz3TyxdvOt3Wzaxx+4s5MAV23cGF4LAz/ffKAGtO/eHR4D&#10;Ck1uq/BFfwx6AP/wDLZqPJN4PBmMRn1oJFQHw4Pjw0hG8uJsrPMfFVUsCCm34DJCLNYXzqMQmO5M&#10;Qi5N86IsI5+lZnXKjw4Q8jcNPEoNx9BCV2qQfLNsIgKHuzaWlD2gO0vduDgj5wVquBDOXwuL+UDZ&#10;mHl/hSMvCbloK3G2Ivvlb+/BHrRBy1mNeUu5xkJwVn7SoDOCgfGMl9Hh+yEy2H3Ncl+j76szwkAP&#10;sFtGRjHY+3In5paqWyzGLOSESmiJzCn3O/HMdzuAxZJqNotGGEgj/IVeGBlCB+QCvjfNrbBmS4IH&#10;e5e0m0sxfsVFZ9thPrv3lBeRqIByh+kWfAxz5G+7eGFb9u/R6uX3MP0FAAD//wMAUEsDBBQABgAI&#10;AAAAIQBs2Vu23wAAAAcBAAAPAAAAZHJzL2Rvd25yZXYueG1sTI5RS8MwFIXfBf9DuIIvsqVqDVKb&#10;DhUUkenYJrLHrLk2ZU1SknTr/r13T/p27jmHc79yNtqO7THE1jsJ19MMGLra69Y1Er7WL5N7YDEp&#10;p1XnHUo4YoRZdX5WqkL7g1vifpUaRiMuFkqCSakvOI+1Qavi1PfoKPvxwapEZ2i4DupA47bjN1km&#10;uFWtow9G9fhssN6tBithZ96vFtnrx9O3eDuGz/XgN2G+kfLyYnx8AJZwTH9lOOETOlTEtPWD05F1&#10;EiY5FcnOBbBTnN+S2EoQdwJ4VfL//NUvAAAA//8DAFBLAQItABQABgAIAAAAIQC2gziS/gAAAOEB&#10;AAATAAAAAAAAAAAAAAAAAAAAAABbQ29udGVudF9UeXBlc10ueG1sUEsBAi0AFAAGAAgAAAAhADj9&#10;If/WAAAAlAEAAAsAAAAAAAAAAAAAAAAALwEAAF9yZWxzLy5yZWxzUEsBAi0AFAAGAAgAAAAhAL3J&#10;9TtKAgAAZgQAAA4AAAAAAAAAAAAAAAAALgIAAGRycy9lMm9Eb2MueG1sUEsBAi0AFAAGAAgAAAAh&#10;AGzZW7bfAAAABwEAAA8AAAAAAAAAAAAAAAAApAQAAGRycy9kb3ducmV2LnhtbFBLBQYAAAAABAAE&#10;APMAAACwBQAAAAA=&#10;" filled="f" stroked="f" strokeweight=".5pt">
                <v:textbox>
                  <w:txbxContent>
                    <w:p w:rsidR="0063590B" w:rsidRPr="008250E3" w:rsidRDefault="0063590B">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p>
                  </w:txbxContent>
                </v:textbox>
              </v:shape>
            </w:pict>
          </mc:Fallback>
        </mc:AlternateContent>
      </w:r>
    </w:p>
    <w:p w:rsidR="000A5C29" w:rsidRPr="007460D1" w:rsidRDefault="000A5C29" w:rsidP="000A5C29">
      <w:pPr>
        <w:rPr>
          <w:rFonts w:ascii="ＭＳ ゴシック" w:eastAsia="ＭＳ ゴシック" w:hAnsi="ＭＳ ゴシック"/>
          <w:sz w:val="24"/>
          <w:szCs w:val="24"/>
        </w:rPr>
      </w:pPr>
    </w:p>
    <w:p w:rsidR="000A5C29" w:rsidRPr="007460D1" w:rsidRDefault="008E3E06" w:rsidP="000A5C2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0640" behindDoc="0" locked="0" layoutInCell="1" allowOverlap="1" wp14:anchorId="4D66E598" wp14:editId="7F82C6F7">
                <wp:simplePos x="0" y="0"/>
                <wp:positionH relativeFrom="column">
                  <wp:posOffset>-4109</wp:posOffset>
                </wp:positionH>
                <wp:positionV relativeFrom="paragraph">
                  <wp:posOffset>116840</wp:posOffset>
                </wp:positionV>
                <wp:extent cx="914400"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8E3E06" w:rsidRPr="008250E3" w:rsidRDefault="008E3E06" w:rsidP="008E3E06">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6E598" id="テキスト ボックス 21" o:spid="_x0000_s1032" type="#_x0000_t202" style="position:absolute;left:0;text-align:left;margin-left:-.3pt;margin-top:9.2pt;width:1in;height:25.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EsSgIAAGgEAAAOAAAAZHJzL2Uyb0RvYy54bWysVEtu2zAQ3RfoHQjuG/mTuKlhOXATpChg&#10;JAGSImuaomwBEocgmUjpMgaKHqJXKLrueXSRPlJW4qZdFd1QQ87/vRnNTpqqZPfKuoJ0yocHA86U&#10;lpQVep3yTzfnb445c17oTJSkVcoflOMn89evZrWZqhFtqMyUZQii3bQ2Kd94b6ZJ4uRGVcIdkFEa&#10;ypxsJTyudp1kVtSIXpXJaDCYJDXZzFiSyjm8nnVKPo/x81xJf5nnTnlWphy1+XjaeK7CmcxnYrq2&#10;wmwKuStD/EMVlSg0kj6FOhNesDtb/BGqKqQlR7k/kFQllOeFVLEHdDMcvOjmeiOMir0AHGeeYHL/&#10;L6y8uL+yrMhSPhpypkUFjtrtl/bxe/v4s91+Ze32W7vdto8/cGewAWC1cVP4XRt4+uY9NSC+f3d4&#10;DDg0ua3CFx0y6AH9wxPcqvFM4vHd8PBwAI2EajwaHx9FOpJnZ2Od/6CoYkFIuQWbEWRxv3QehcC0&#10;Nwm5NJ0XZRkZLTWrUz4ZI+RvGniUGo6hha7UIPlm1UQMJn0bK8oe0J2lbmCckecFalgK56+ExYSg&#10;bEy9v8SRl4RctJM425D9/Lf3YA/ioOWsxsSlXGMlOCs/ahAawcCAxsvh0dsRMth9zWpfo++qU8JI&#10;gzPUFsVg78tezC1Vt1iNRcgJldASmVPue/HUd1uA1ZJqsYhGGEkj/FJfGxlCB+QCvjfNrbBmR4IH&#10;exfUT6aYvuCis+0wX9x5yotIVEC5w3QHPsY58rdbvbAv+/do9fyDmP8CAAD//wMAUEsDBBQABgAI&#10;AAAAIQCa8PTb3wAAAAcBAAAPAAAAZHJzL2Rvd25yZXYueG1sTI5BS8NAEIXvgv9hGcGLtBs1hBqz&#10;KSooImppK9LjNjsmodnZsLtp03/v9KS3N+893nzFfLSd2KMPrSMF19MEBFLlTEu1gq/182QGIkRN&#10;RneOUMERA8zL87NC58YdaIn7VawFj1DItYImxj6XMlQNWh2mrkfi7Md5qyOfvpbG6wOP207eJEkm&#10;rW6JPzS6x6cGq91qsAp2zdvVInn5ePzOXo/+cz24jX/fKHV5MT7cg4g4xr8ynPAZHUpm2rqBTBCd&#10;gknGRbZnKYhTnN6y2CrI7lKQZSH/85e/AAAA//8DAFBLAQItABQABgAIAAAAIQC2gziS/gAAAOEB&#10;AAATAAAAAAAAAAAAAAAAAAAAAABbQ29udGVudF9UeXBlc10ueG1sUEsBAi0AFAAGAAgAAAAhADj9&#10;If/WAAAAlAEAAAsAAAAAAAAAAAAAAAAALwEAAF9yZWxzLy5yZWxzUEsBAi0AFAAGAAgAAAAhAEar&#10;oSxKAgAAaAQAAA4AAAAAAAAAAAAAAAAALgIAAGRycy9lMm9Eb2MueG1sUEsBAi0AFAAGAAgAAAAh&#10;AJrw9NvfAAAABwEAAA8AAAAAAAAAAAAAAAAApAQAAGRycy9kb3ducmV2LnhtbFBLBQYAAAAABAAE&#10;APMAAACwBQAAAAA=&#10;" filled="f" stroked="f" strokeweight=".5pt">
                <v:textbox>
                  <w:txbxContent>
                    <w:p w:rsidR="008E3E06" w:rsidRPr="008250E3" w:rsidRDefault="008E3E06" w:rsidP="008E3E06">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5)</w:t>
                      </w:r>
                    </w:p>
                  </w:txbxContent>
                </v:textbox>
              </v:shape>
            </w:pict>
          </mc:Fallback>
        </mc:AlternateContent>
      </w:r>
    </w:p>
    <w:p w:rsidR="000A5C29" w:rsidRPr="007460D1" w:rsidRDefault="000A5C29" w:rsidP="000A5C29">
      <w:pPr>
        <w:rPr>
          <w:rFonts w:ascii="ＭＳ ゴシック" w:eastAsia="ＭＳ ゴシック" w:hAnsi="ＭＳ ゴシック"/>
          <w:sz w:val="24"/>
          <w:szCs w:val="24"/>
        </w:rPr>
      </w:pPr>
    </w:p>
    <w:p w:rsidR="000A5C29" w:rsidRPr="007460D1" w:rsidRDefault="008E3E06" w:rsidP="000A5C2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2688" behindDoc="0" locked="0" layoutInCell="1" allowOverlap="1" wp14:anchorId="24838208" wp14:editId="642039A2">
                <wp:simplePos x="0" y="0"/>
                <wp:positionH relativeFrom="column">
                  <wp:posOffset>-3810</wp:posOffset>
                </wp:positionH>
                <wp:positionV relativeFrom="paragraph">
                  <wp:posOffset>152400</wp:posOffset>
                </wp:positionV>
                <wp:extent cx="91440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8E3E06" w:rsidRPr="008250E3" w:rsidRDefault="008E3E06" w:rsidP="008E3E06">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38208" id="テキスト ボックス 22" o:spid="_x0000_s1033" type="#_x0000_t202" style="position:absolute;left:0;text-align:left;margin-left:-.3pt;margin-top:12pt;width:1in;height:25.5pt;z-index:251762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jHSgIAAGgEAAAOAAAAZHJzL2Uyb0RvYy54bWysVEtu2zAQ3RfoHQjuG9nOt4blwE3gooCR&#10;BHCKrGmKsgVIHIJkLLnLGChyiF6h6Lrn0UX6SNlJmnZVdEMNOf/3ZjQ6b6qSrZV1BemU9w96nCkt&#10;KSv0MuWfb6fvzjhzXuhMlKRVyjfK8fPx2zej2gzVgFZUZsoyBNFuWJuUr7w3wyRxcqUq4Q7IKA1l&#10;TrYSHle7TDIrakSvymTQ650kNdnMWJLKObxedko+jvHzXEl/nedOeVamHLX5eNp4LsKZjEdiuLTC&#10;rAq5K0P8QxWVKDSSPoW6FF6we1v8EaoqpCVHuT+QVCWU54VUsQd00++96ma+EkbFXgCOM08wuf8X&#10;Vl6tbywrspQPBpxpUYGjdvu1ffjePvxst4+s3X5rt9v24QfuDDYArDZuCL+5gadvPlAD4vfvDo8B&#10;hya3VfiiQwY9oN88wa0azyQe3/ePjnrQSKgOB4dnx5GO5NnZWOc/KqpYEFJuwWYEWaxnzqMQmO5N&#10;Qi5N06IsI6OlZnXKTw4R8jcNPEoNx9BCV2qQfLNoIgan+zYWlG3QnaVuYJyR0wI1zITzN8JiQlA2&#10;pt5f48hLQi7aSZytyH7523uwB3HQclZj4lKusRKclZ80CI1gYEDj5ej4dIAM9qVm8VKj76sLwkj3&#10;sV1GRjHY+3Iv5paqO6zGJOSESmiJzCn3e/HCd1uA1ZJqMolGGEkj/EzPjQyhA3IB39vmTlizI8GD&#10;vSvaT6YYvuKis+0wn9x7yotIVEC5w3QHPsY58rdbvbAvL+/R6vkHMf4FAAD//wMAUEsDBBQABgAI&#10;AAAAIQA84D254AAAAAcBAAAPAAAAZHJzL2Rvd25yZXYueG1sTI9fS8MwFMXfBb9DuIIvsiXOWqU2&#10;HSooMvyDm8ges+balDU3JUm37tubPenj4RzO+Z1yPtqO7dCH1pGEy6kAhlQ73VIj4Wv1NLkFFqIi&#10;rTpHKOGAAebV6UmpCu329Im7ZWxYKqFQKAkmxr7gPNQGrQpT1yMl78d5q2KSvuHaq30qtx2fCZFz&#10;q1pKC0b1+Giw3i4HK2FrFhcf4vnt4Tt/Ofj31eDW/nUt5fnZeH8HLOIY/8JwxE/oUCWmjRtIB9ZJ&#10;mOQpKGGWpUdHO7vKgG0k3FwL4FXJ//NXvwAAAP//AwBQSwECLQAUAAYACAAAACEAtoM4kv4AAADh&#10;AQAAEwAAAAAAAAAAAAAAAAAAAAAAW0NvbnRlbnRfVHlwZXNdLnhtbFBLAQItABQABgAIAAAAIQA4&#10;/SH/1gAAAJQBAAALAAAAAAAAAAAAAAAAAC8BAABfcmVscy8ucmVsc1BLAQItABQABgAIAAAAIQAD&#10;xEjHSgIAAGgEAAAOAAAAAAAAAAAAAAAAAC4CAABkcnMvZTJvRG9jLnhtbFBLAQItABQABgAIAAAA&#10;IQA84D254AAAAAcBAAAPAAAAAAAAAAAAAAAAAKQEAABkcnMvZG93bnJldi54bWxQSwUGAAAAAAQA&#10;BADzAAAAsQUAAAAA&#10;" filled="f" stroked="f" strokeweight=".5pt">
                <v:textbox>
                  <w:txbxContent>
                    <w:p w:rsidR="008E3E06" w:rsidRPr="008250E3" w:rsidRDefault="008E3E06" w:rsidP="008E3E06">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6)</w:t>
                      </w:r>
                    </w:p>
                  </w:txbxContent>
                </v:textbox>
              </v:shape>
            </w:pict>
          </mc:Fallback>
        </mc:AlternateContent>
      </w:r>
    </w:p>
    <w:p w:rsidR="000A5C29" w:rsidRPr="007460D1" w:rsidRDefault="000A5C29" w:rsidP="000A5C29">
      <w:pPr>
        <w:rPr>
          <w:rFonts w:ascii="ＭＳ ゴシック" w:eastAsia="ＭＳ ゴシック" w:hAnsi="ＭＳ ゴシック"/>
          <w:sz w:val="24"/>
          <w:szCs w:val="24"/>
        </w:rPr>
      </w:pPr>
    </w:p>
    <w:p w:rsidR="000A5C29" w:rsidRPr="007460D1" w:rsidRDefault="000A5C29" w:rsidP="000A5C29">
      <w:pPr>
        <w:rPr>
          <w:rFonts w:ascii="ＭＳ ゴシック" w:eastAsia="ＭＳ ゴシック" w:hAnsi="ＭＳ ゴシック"/>
          <w:sz w:val="24"/>
          <w:szCs w:val="24"/>
        </w:rPr>
      </w:pPr>
    </w:p>
    <w:p w:rsidR="000A5C29" w:rsidRPr="007460D1" w:rsidRDefault="00584FE0" w:rsidP="000A5C29">
      <w:pPr>
        <w:rPr>
          <w:rFonts w:ascii="ＭＳ ゴシック" w:eastAsia="ＭＳ ゴシック" w:hAnsi="ＭＳ ゴシック"/>
          <w:sz w:val="24"/>
          <w:szCs w:val="24"/>
        </w:rPr>
      </w:pPr>
      <w:r>
        <w:rPr>
          <w:rFonts w:ascii="ＭＳ 明朝" w:eastAsia="ＭＳ 明朝" w:hAnsi="ＭＳ 明朝"/>
          <w:noProof/>
          <w:color w:val="000000" w:themeColor="text1"/>
        </w:rPr>
        <mc:AlternateContent>
          <mc:Choice Requires="wps">
            <w:drawing>
              <wp:anchor distT="0" distB="0" distL="114300" distR="114300" simplePos="0" relativeHeight="251732992" behindDoc="0" locked="0" layoutInCell="1" allowOverlap="1">
                <wp:simplePos x="0" y="0"/>
                <wp:positionH relativeFrom="margin">
                  <wp:posOffset>5715</wp:posOffset>
                </wp:positionH>
                <wp:positionV relativeFrom="paragraph">
                  <wp:posOffset>24130</wp:posOffset>
                </wp:positionV>
                <wp:extent cx="6114415" cy="133477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1334770"/>
                        </a:xfrm>
                        <a:prstGeom prst="rect">
                          <a:avLst/>
                        </a:prstGeom>
                        <a:noFill/>
                        <a:ln w="6350">
                          <a:noFill/>
                        </a:ln>
                      </wps:spPr>
                      <wps:txbx>
                        <w:txbxContent>
                          <w:p w:rsidR="000A5C29" w:rsidRDefault="000A5C29" w:rsidP="000A5C29">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w:t>
                            </w:r>
                            <w:r w:rsidR="00707399">
                              <w:rPr>
                                <w:rFonts w:ascii="ＭＳ ゴシック" w:eastAsia="ＭＳ ゴシック" w:hAnsi="ＭＳ ゴシック" w:hint="eastAsia"/>
                                <w:i/>
                                <w:sz w:val="22"/>
                              </w:rPr>
                              <w:t>一般</w:t>
                            </w:r>
                            <w:r w:rsidRPr="00C960BA">
                              <w:rPr>
                                <w:rFonts w:ascii="ＭＳ ゴシック" w:eastAsia="ＭＳ ゴシック" w:hAnsi="ＭＳ ゴシック"/>
                                <w:i/>
                                <w:sz w:val="22"/>
                              </w:rPr>
                              <w:t>基本給・</w:t>
                            </w:r>
                            <w:r w:rsidR="00707399">
                              <w:rPr>
                                <w:rFonts w:ascii="ＭＳ ゴシック" w:eastAsia="ＭＳ ゴシック" w:hAnsi="ＭＳ ゴシック" w:hint="eastAsia"/>
                                <w:i/>
                                <w:sz w:val="22"/>
                              </w:rPr>
                              <w:t>賞与等</w:t>
                            </w:r>
                            <w:r w:rsidRPr="00C960BA">
                              <w:rPr>
                                <w:rFonts w:ascii="ＭＳ ゴシック" w:eastAsia="ＭＳ ゴシック" w:hAnsi="ＭＳ ゴシック"/>
                                <w:i/>
                                <w:sz w:val="22"/>
                              </w:rPr>
                              <w:t>（</w:t>
                            </w:r>
                            <w:r>
                              <w:rPr>
                                <w:rFonts w:ascii="ＭＳ ゴシック" w:eastAsia="ＭＳ ゴシック" w:hAnsi="ＭＳ ゴシック" w:hint="eastAsia"/>
                                <w:i/>
                                <w:sz w:val="22"/>
                              </w:rPr>
                              <w:t>表</w:t>
                            </w:r>
                            <w:r w:rsidR="007D0B44">
                              <w:rPr>
                                <w:rFonts w:ascii="ＭＳ ゴシック" w:eastAsia="ＭＳ ゴシック" w:hAnsi="ＭＳ ゴシック" w:hint="eastAsia"/>
                                <w:i/>
                                <w:sz w:val="22"/>
                              </w:rPr>
                              <w:t>「</w:t>
                            </w:r>
                            <w:r w:rsidRPr="00C960BA">
                              <w:rPr>
                                <w:rFonts w:ascii="ＭＳ ゴシック" w:eastAsia="ＭＳ ゴシック" w:hAnsi="ＭＳ ゴシック"/>
                                <w:i/>
                                <w:sz w:val="22"/>
                              </w:rPr>
                              <w:t>１</w:t>
                            </w:r>
                            <w:r w:rsidR="007D0B44">
                              <w:rPr>
                                <w:rFonts w:ascii="ＭＳ ゴシック" w:eastAsia="ＭＳ ゴシック" w:hAnsi="ＭＳ ゴシック" w:hint="eastAsia"/>
                                <w:i/>
                                <w:sz w:val="22"/>
                              </w:rPr>
                              <w:t>」</w:t>
                            </w:r>
                            <w:r w:rsidR="004E7781">
                              <w:rPr>
                                <w:rFonts w:ascii="ＭＳ ゴシック" w:eastAsia="ＭＳ ゴシック" w:hAnsi="ＭＳ ゴシック" w:hint="eastAsia"/>
                                <w:i/>
                                <w:sz w:val="22"/>
                              </w:rPr>
                              <w:t>）</w:t>
                            </w:r>
                            <w:r w:rsidR="00707399">
                              <w:rPr>
                                <w:rFonts w:ascii="ＭＳ ゴシック" w:eastAsia="ＭＳ ゴシック" w:hAnsi="ＭＳ ゴシック" w:hint="eastAsia"/>
                                <w:i/>
                                <w:sz w:val="22"/>
                              </w:rPr>
                              <w:t>に地域指数</w:t>
                            </w:r>
                            <w:r w:rsidRPr="00C960BA">
                              <w:rPr>
                                <w:rFonts w:ascii="ＭＳ ゴシック" w:eastAsia="ＭＳ ゴシック" w:hAnsi="ＭＳ ゴシック" w:hint="eastAsia"/>
                                <w:i/>
                                <w:sz w:val="22"/>
                              </w:rPr>
                              <w:t>を</w:t>
                            </w:r>
                            <w:r w:rsidR="00707399">
                              <w:rPr>
                                <w:rFonts w:ascii="ＭＳ ゴシック" w:eastAsia="ＭＳ ゴシック" w:hAnsi="ＭＳ ゴシック" w:hint="eastAsia"/>
                                <w:i/>
                                <w:sz w:val="22"/>
                              </w:rPr>
                              <w:t>乗じ、</w:t>
                            </w:r>
                            <w:r w:rsidR="00707399" w:rsidRPr="00C960BA">
                              <w:rPr>
                                <w:rFonts w:ascii="ＭＳ ゴシック" w:eastAsia="ＭＳ ゴシック" w:hAnsi="ＭＳ ゴシック"/>
                                <w:i/>
                                <w:sz w:val="22"/>
                              </w:rPr>
                              <w:t>円未満の端数が生じた</w:t>
                            </w:r>
                            <w:r w:rsidR="00707399">
                              <w:rPr>
                                <w:rFonts w:ascii="ＭＳ ゴシック" w:eastAsia="ＭＳ ゴシック" w:hAnsi="ＭＳ ゴシック" w:hint="eastAsia"/>
                                <w:i/>
                                <w:sz w:val="22"/>
                              </w:rPr>
                              <w:t>場合、</w:t>
                            </w:r>
                            <w:r w:rsidRPr="00C960BA">
                              <w:rPr>
                                <w:rFonts w:ascii="ＭＳ ゴシック" w:eastAsia="ＭＳ ゴシック" w:hAnsi="ＭＳ ゴシック"/>
                                <w:i/>
                                <w:sz w:val="22"/>
                              </w:rPr>
                              <w:t>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00707399">
                              <w:rPr>
                                <w:rFonts w:ascii="ＭＳ ゴシック" w:eastAsia="ＭＳ ゴシック" w:hAnsi="ＭＳ ゴシック" w:hint="eastAsia"/>
                                <w:i/>
                                <w:sz w:val="22"/>
                              </w:rPr>
                              <w:t>当該額に退職</w:t>
                            </w:r>
                            <w:r w:rsidR="004E7781">
                              <w:rPr>
                                <w:rFonts w:ascii="ＭＳ ゴシック" w:eastAsia="ＭＳ ゴシック" w:hAnsi="ＭＳ ゴシック" w:hint="eastAsia"/>
                                <w:i/>
                                <w:sz w:val="22"/>
                              </w:rPr>
                              <w:t>給付の費用の割合（表「３」）の</w:t>
                            </w:r>
                            <w:r w:rsidR="00B70AA0">
                              <w:rPr>
                                <w:rFonts w:ascii="ＭＳ ゴシック" w:eastAsia="ＭＳ ゴシック" w:hAnsi="ＭＳ ゴシック" w:hint="eastAsia"/>
                                <w:i/>
                                <w:sz w:val="22"/>
                              </w:rPr>
                              <w:t>５</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rsidR="007D0B44" w:rsidRDefault="007D0B44" w:rsidP="000A5C29">
                            <w:pPr>
                              <w:spacing w:line="300" w:lineRule="exact"/>
                              <w:ind w:left="22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（例：３年目の場合）</w:t>
                            </w:r>
                          </w:p>
                          <w:p w:rsidR="007D0B44" w:rsidRDefault="007D0B44" w:rsidP="000A5C29">
                            <w:pPr>
                              <w:spacing w:line="300" w:lineRule="exact"/>
                              <w:ind w:left="22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Pr>
                                <w:rFonts w:ascii="ＭＳ ゴシック" w:eastAsia="ＭＳ ゴシック" w:hAnsi="ＭＳ ゴシック" w:hint="eastAsia"/>
                                <w:i/>
                                <w:sz w:val="22"/>
                              </w:rPr>
                              <w:t>一般基本給・賞与等：1,</w:t>
                            </w:r>
                            <w:r w:rsidR="002E357A">
                              <w:rPr>
                                <w:rFonts w:ascii="ＭＳ ゴシック" w:eastAsia="ＭＳ ゴシック" w:hAnsi="ＭＳ ゴシック"/>
                                <w:i/>
                                <w:sz w:val="22"/>
                              </w:rPr>
                              <w:t>377</w:t>
                            </w:r>
                            <w:r w:rsidR="00241DA4">
                              <w:rPr>
                                <w:rFonts w:ascii="ＭＳ ゴシック" w:eastAsia="ＭＳ ゴシック" w:hAnsi="ＭＳ ゴシック" w:hint="eastAsia"/>
                                <w:i/>
                                <w:sz w:val="22"/>
                              </w:rPr>
                              <w:t>円</w:t>
                            </w:r>
                            <w:r>
                              <w:rPr>
                                <w:rFonts w:ascii="ＭＳ ゴシック" w:eastAsia="ＭＳ ゴシック" w:hAnsi="ＭＳ ゴシック" w:hint="eastAsia"/>
                                <w:i/>
                                <w:sz w:val="22"/>
                              </w:rPr>
                              <w:t>×0.91</w:t>
                            </w:r>
                            <w:r w:rsidR="002E357A">
                              <w:rPr>
                                <w:rFonts w:ascii="ＭＳ ゴシック" w:eastAsia="ＭＳ ゴシック" w:hAnsi="ＭＳ ゴシック"/>
                                <w:i/>
                                <w:sz w:val="22"/>
                              </w:rPr>
                              <w:t>8</w:t>
                            </w:r>
                            <w:r>
                              <w:rPr>
                                <w:rFonts w:ascii="ＭＳ ゴシック" w:eastAsia="ＭＳ ゴシック" w:hAnsi="ＭＳ ゴシック" w:hint="eastAsia"/>
                                <w:i/>
                                <w:sz w:val="22"/>
                              </w:rPr>
                              <w:t>＝1,</w:t>
                            </w:r>
                            <w:r w:rsidR="002E357A">
                              <w:rPr>
                                <w:rFonts w:ascii="ＭＳ ゴシック" w:eastAsia="ＭＳ ゴシック" w:hAnsi="ＭＳ ゴシック"/>
                                <w:i/>
                                <w:sz w:val="22"/>
                              </w:rPr>
                              <w:t>264</w:t>
                            </w:r>
                            <w:r w:rsidR="00B70AA0">
                              <w:rPr>
                                <w:rFonts w:ascii="ＭＳ ゴシック" w:eastAsia="ＭＳ ゴシック" w:hAnsi="ＭＳ ゴシック"/>
                                <w:i/>
                                <w:sz w:val="22"/>
                              </w:rPr>
                              <w:t>.</w:t>
                            </w:r>
                            <w:r w:rsidR="002E357A">
                              <w:rPr>
                                <w:rFonts w:ascii="ＭＳ ゴシック" w:eastAsia="ＭＳ ゴシック" w:hAnsi="ＭＳ ゴシック"/>
                                <w:i/>
                                <w:sz w:val="22"/>
                              </w:rPr>
                              <w:t>08</w:t>
                            </w:r>
                            <w:r w:rsidR="00241DA4">
                              <w:rPr>
                                <w:rFonts w:ascii="ＭＳ ゴシック" w:eastAsia="ＭＳ ゴシック" w:hAnsi="ＭＳ ゴシック" w:hint="eastAsia"/>
                                <w:i/>
                                <w:sz w:val="22"/>
                              </w:rPr>
                              <w:t xml:space="preserve">　　</w:t>
                            </w:r>
                            <w:r w:rsidR="000B1FED">
                              <w:rPr>
                                <w:rFonts w:ascii="ＭＳ ゴシック" w:eastAsia="ＭＳ ゴシック" w:hAnsi="ＭＳ ゴシック" w:hint="eastAsia"/>
                                <w:i/>
                                <w:sz w:val="22"/>
                              </w:rPr>
                              <w:t xml:space="preserve"> </w:t>
                            </w:r>
                            <w:r w:rsidR="00241DA4">
                              <w:rPr>
                                <w:rFonts w:ascii="ＭＳ ゴシック" w:eastAsia="ＭＳ ゴシック" w:hAnsi="ＭＳ ゴシック" w:hint="eastAsia"/>
                                <w:i/>
                                <w:sz w:val="22"/>
                              </w:rPr>
                              <w:t xml:space="preserve">→　</w:t>
                            </w:r>
                            <w:r w:rsidR="00241DA4" w:rsidRPr="00B70AA0">
                              <w:rPr>
                                <w:rFonts w:ascii="ＭＳ ゴシック" w:eastAsia="ＭＳ ゴシック" w:hAnsi="ＭＳ ゴシック" w:hint="eastAsia"/>
                                <w:i/>
                                <w:sz w:val="22"/>
                                <w:u w:val="single"/>
                              </w:rPr>
                              <w:t>1,</w:t>
                            </w:r>
                            <w:r w:rsidR="002E357A">
                              <w:rPr>
                                <w:rFonts w:ascii="ＭＳ ゴシック" w:eastAsia="ＭＳ ゴシック" w:hAnsi="ＭＳ ゴシック"/>
                                <w:i/>
                                <w:sz w:val="22"/>
                                <w:u w:val="single"/>
                              </w:rPr>
                              <w:t>265</w:t>
                            </w:r>
                            <w:r w:rsidR="00241DA4" w:rsidRPr="00B70AA0">
                              <w:rPr>
                                <w:rFonts w:ascii="ＭＳ ゴシック" w:eastAsia="ＭＳ ゴシック" w:hAnsi="ＭＳ ゴシック" w:hint="eastAsia"/>
                                <w:i/>
                                <w:sz w:val="22"/>
                                <w:u w:val="single"/>
                              </w:rPr>
                              <w:t>円</w:t>
                            </w:r>
                            <w:r w:rsidR="00241DA4">
                              <w:rPr>
                                <w:rFonts w:ascii="ＭＳ ゴシック" w:eastAsia="ＭＳ ゴシック" w:hAnsi="ＭＳ ゴシック" w:hint="eastAsia"/>
                                <w:i/>
                                <w:sz w:val="22"/>
                              </w:rPr>
                              <w:t>（切り上げ）</w:t>
                            </w:r>
                          </w:p>
                          <w:p w:rsidR="00241DA4" w:rsidRPr="00C960BA" w:rsidRDefault="00241DA4" w:rsidP="000A5C29">
                            <w:pPr>
                              <w:spacing w:line="300" w:lineRule="exact"/>
                              <w:ind w:left="22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 xml:space="preserve">　　退職金(</w:t>
                            </w:r>
                            <w:r w:rsidR="00B70AA0">
                              <w:rPr>
                                <w:rFonts w:ascii="ＭＳ ゴシック" w:eastAsia="ＭＳ ゴシック" w:hAnsi="ＭＳ ゴシック" w:hint="eastAsia"/>
                                <w:i/>
                                <w:sz w:val="22"/>
                              </w:rPr>
                              <w:t>５</w:t>
                            </w:r>
                            <w:r>
                              <w:rPr>
                                <w:rFonts w:ascii="ＭＳ ゴシック" w:eastAsia="ＭＳ ゴシック" w:hAnsi="ＭＳ ゴシック" w:hint="eastAsia"/>
                                <w:i/>
                                <w:sz w:val="22"/>
                              </w:rPr>
                              <w:t>％)上乗せ：</w:t>
                            </w:r>
                            <w:r w:rsidRPr="00B70AA0">
                              <w:rPr>
                                <w:rFonts w:ascii="ＭＳ ゴシック" w:eastAsia="ＭＳ ゴシック" w:hAnsi="ＭＳ ゴシック" w:hint="eastAsia"/>
                                <w:i/>
                                <w:sz w:val="22"/>
                                <w:u w:val="single"/>
                              </w:rPr>
                              <w:t>1,</w:t>
                            </w:r>
                            <w:r w:rsidR="00B470FC">
                              <w:rPr>
                                <w:rFonts w:ascii="ＭＳ ゴシック" w:eastAsia="ＭＳ ゴシック" w:hAnsi="ＭＳ ゴシック"/>
                                <w:i/>
                                <w:sz w:val="22"/>
                                <w:u w:val="single"/>
                              </w:rPr>
                              <w:t>265</w:t>
                            </w:r>
                            <w:r w:rsidRPr="00B70AA0">
                              <w:rPr>
                                <w:rFonts w:ascii="ＭＳ ゴシック" w:eastAsia="ＭＳ ゴシック" w:hAnsi="ＭＳ ゴシック" w:hint="eastAsia"/>
                                <w:i/>
                                <w:sz w:val="22"/>
                                <w:u w:val="single"/>
                              </w:rPr>
                              <w:t>円</w:t>
                            </w:r>
                            <w:r>
                              <w:rPr>
                                <w:rFonts w:ascii="ＭＳ ゴシック" w:eastAsia="ＭＳ ゴシック" w:hAnsi="ＭＳ ゴシック" w:hint="eastAsia"/>
                                <w:i/>
                                <w:sz w:val="22"/>
                              </w:rPr>
                              <w:t>× 1.0</w:t>
                            </w:r>
                            <w:r w:rsidR="00B70AA0">
                              <w:rPr>
                                <w:rFonts w:ascii="ＭＳ ゴシック" w:eastAsia="ＭＳ ゴシック" w:hAnsi="ＭＳ ゴシック"/>
                                <w:i/>
                                <w:sz w:val="22"/>
                              </w:rPr>
                              <w:t>5</w:t>
                            </w:r>
                            <w:r>
                              <w:rPr>
                                <w:rFonts w:ascii="ＭＳ ゴシック" w:eastAsia="ＭＳ ゴシック" w:hAnsi="ＭＳ ゴシック" w:hint="eastAsia"/>
                                <w:i/>
                                <w:sz w:val="22"/>
                              </w:rPr>
                              <w:t>＝1,</w:t>
                            </w:r>
                            <w:r w:rsidR="00B70AA0">
                              <w:rPr>
                                <w:rFonts w:ascii="ＭＳ ゴシック" w:eastAsia="ＭＳ ゴシック" w:hAnsi="ＭＳ ゴシック"/>
                                <w:i/>
                                <w:sz w:val="22"/>
                              </w:rPr>
                              <w:t>3</w:t>
                            </w:r>
                            <w:r w:rsidR="00B470FC">
                              <w:rPr>
                                <w:rFonts w:ascii="ＭＳ ゴシック" w:eastAsia="ＭＳ ゴシック" w:hAnsi="ＭＳ ゴシック"/>
                                <w:i/>
                                <w:sz w:val="22"/>
                              </w:rPr>
                              <w:t>28</w:t>
                            </w:r>
                            <w:r w:rsidR="00B70AA0">
                              <w:rPr>
                                <w:rFonts w:ascii="ＭＳ ゴシック" w:eastAsia="ＭＳ ゴシック" w:hAnsi="ＭＳ ゴシック"/>
                                <w:i/>
                                <w:sz w:val="22"/>
                              </w:rPr>
                              <w:t>.</w:t>
                            </w:r>
                            <w:r w:rsidR="00B470FC">
                              <w:rPr>
                                <w:rFonts w:ascii="ＭＳ ゴシック" w:eastAsia="ＭＳ ゴシック" w:hAnsi="ＭＳ ゴシック"/>
                                <w:i/>
                                <w:sz w:val="22"/>
                              </w:rPr>
                              <w:t>2</w:t>
                            </w:r>
                            <w:r w:rsidR="000B1FED">
                              <w:rPr>
                                <w:rFonts w:ascii="ＭＳ ゴシック" w:eastAsia="ＭＳ ゴシック" w:hAnsi="ＭＳ ゴシック"/>
                                <w:i/>
                                <w:sz w:val="22"/>
                              </w:rPr>
                              <w:t>5</w:t>
                            </w:r>
                            <w:r w:rsidR="00B70AA0">
                              <w:rPr>
                                <w:rFonts w:ascii="ＭＳ ゴシック" w:eastAsia="ＭＳ ゴシック" w:hAnsi="ＭＳ ゴシック"/>
                                <w:i/>
                                <w:sz w:val="22"/>
                              </w:rPr>
                              <w:t xml:space="preserve"> </w:t>
                            </w:r>
                            <w:r>
                              <w:rPr>
                                <w:rFonts w:ascii="ＭＳ ゴシック" w:eastAsia="ＭＳ ゴシック" w:hAnsi="ＭＳ ゴシック" w:hint="eastAsia"/>
                                <w:i/>
                                <w:sz w:val="22"/>
                              </w:rPr>
                              <w:t xml:space="preserve"> 　　→　1,</w:t>
                            </w:r>
                            <w:r w:rsidR="00B470FC">
                              <w:rPr>
                                <w:rFonts w:ascii="ＭＳ ゴシック" w:eastAsia="ＭＳ ゴシック" w:hAnsi="ＭＳ ゴシック"/>
                                <w:i/>
                                <w:sz w:val="22"/>
                              </w:rPr>
                              <w:t>329</w:t>
                            </w:r>
                            <w:r>
                              <w:rPr>
                                <w:rFonts w:ascii="ＭＳ ゴシック" w:eastAsia="ＭＳ ゴシック" w:hAnsi="ＭＳ ゴシック" w:hint="eastAsia"/>
                                <w:i/>
                                <w:sz w:val="22"/>
                              </w:rPr>
                              <w:t>円（切り上げ）</w:t>
                            </w:r>
                          </w:p>
                          <w:p w:rsidR="000A5C29" w:rsidRPr="00E963F9" w:rsidRDefault="000A5C29" w:rsidP="000A5C29">
                            <w:pPr>
                              <w:spacing w:line="300" w:lineRule="exact"/>
                              <w:ind w:left="220" w:hangingChars="100" w:hanging="220"/>
                              <w:rPr>
                                <w:i/>
                                <w:color w:val="000000" w:themeColor="text1"/>
                              </w:rPr>
                            </w:pPr>
                            <w:r>
                              <w:rPr>
                                <w:rFonts w:ascii="ＭＳ ゴシック" w:eastAsia="ＭＳ ゴシック" w:hAnsi="ＭＳ ゴシック" w:hint="eastAsia"/>
                                <w:i/>
                                <w:sz w:val="22"/>
                              </w:rPr>
                              <w:t xml:space="preserve">　</w:t>
                            </w:r>
                          </w:p>
                          <w:p w:rsidR="000A5C29" w:rsidRPr="00E963F9" w:rsidRDefault="000A5C29" w:rsidP="000A5C29">
                            <w:pPr>
                              <w:spacing w:line="300" w:lineRule="exact"/>
                              <w:ind w:leftChars="300" w:left="840" w:hangingChars="100" w:hanging="210"/>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34" type="#_x0000_t202" style="position:absolute;left:0;text-align:left;margin-left:.45pt;margin-top:1.9pt;width:481.45pt;height:105.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ohWwIAAIUEAAAOAAAAZHJzL2Uyb0RvYy54bWysVEtu2zAQ3RfoHQjua1n+xKlgOXATuChg&#10;JAGcImuaomyhEoclaUvuMgaKHqJXKLrueXSRDinJMdKuim4oDuf75s1oelUVOdkLbTKQMQ17fUqE&#10;5JBkchPTjw+LN5eUGMtkwnKQIqYHYejV7PWraakiMYAt5InQBINIE5UqpltrVRQEhm9FwUwPlJCo&#10;TEEXzKKoN0GiWYnRizwY9PsXQQk6URq4MAZfbxolnfn4aSq4vUtTIyzJY4q1WX9qf67dGcymLNpo&#10;prYZb8tg/1BFwTKJSU+hbphlZKezP0IVGddgILU9DkUAaZpx4TEgmrD/As1qy5TwWLA5Rp3aZP5f&#10;WH67v9ckS2I6HFAiWYEc1cev9dOP+ulXffxG6uP3+nisn36iTNAGG1YqE6HfSqGnrd5BhcR78EYt&#10;gX8yaBKc2TQOBq1dg6pUF+6L0Ak6IieHEw+isoTj40UYjkbhmBKOunA4HE0mnqng2V1pY98LKIi7&#10;xFQj0b4Etl8a6wpgUWfisklYZHnuyc4lKTHFcNz3DicNeuSyrbwp1mGw1bry7bnskK8hOSBwDc0s&#10;GcUXGdawZMbeM43Dg5BwIewdHmkOmAvaGyVb0F/+9u7skVPUUlLiMMbUfN4xLSjJP0hk+y32w02v&#10;F0bjyQAFfa5Zn2vkrrgGnPcQV09xf3X2Nu+uqYbiEfdm7rKiikmOuWNqu+u1bVYE946L+dwb4bwq&#10;ZpdypXjHt+vwQ/XItGppsMjgLXRjy6IXbDS2DR/znYU081S5PjddbduPs+4ZbPfSLdO57K2e/x6z&#10;3wAAAP//AwBQSwMEFAAGAAgAAAAhADOK/gTcAAAABgEAAA8AAABkcnMvZG93bnJldi54bWxMjk9L&#10;AzEUxO+C3yE8wZvNtkptt5stRfQiiLQWpLfXzXOzmj9rkrbrt/f1pLcZZpj5VcvBWXGkmLrgFYxH&#10;BQjyTdCdbxVs355uZiBSRq/RBk8KfijBsr68qLDU4eTXdNzkVvCITyUqMDn3pZSpMeQwjUJPnrOP&#10;EB1mtrGVOuKJx52Vk6KYSoed5weDPT0Yar42B6fgfrbT5jM+D9v3l9W3ee2lfUSp1PXVsFqAyDTk&#10;vzKc8Rkdambah4PXSVgFc+4puGV8DufTs9grmIzvCpB1Jf/j178AAAD//wMAUEsBAi0AFAAGAAgA&#10;AAAhALaDOJL+AAAA4QEAABMAAAAAAAAAAAAAAAAAAAAAAFtDb250ZW50X1R5cGVzXS54bWxQSwEC&#10;LQAUAAYACAAAACEAOP0h/9YAAACUAQAACwAAAAAAAAAAAAAAAAAvAQAAX3JlbHMvLnJlbHNQSwEC&#10;LQAUAAYACAAAACEA24a6IVsCAACFBAAADgAAAAAAAAAAAAAAAAAuAgAAZHJzL2Uyb0RvYy54bWxQ&#10;SwECLQAUAAYACAAAACEAM4r+BNwAAAAGAQAADwAAAAAAAAAAAAAAAAC1BAAAZHJzL2Rvd25yZXYu&#10;eG1sUEsFBgAAAAAEAAQA8wAAAL4FAAAAAA==&#10;" filled="f" stroked="f" strokeweight=".5pt">
                <v:path arrowok="t"/>
                <v:textbox>
                  <w:txbxContent>
                    <w:p w:rsidR="000A5C29" w:rsidRDefault="000A5C29" w:rsidP="000A5C29">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w:t>
                      </w:r>
                      <w:r w:rsidR="00707399">
                        <w:rPr>
                          <w:rFonts w:ascii="ＭＳ ゴシック" w:eastAsia="ＭＳ ゴシック" w:hAnsi="ＭＳ ゴシック" w:hint="eastAsia"/>
                          <w:i/>
                          <w:sz w:val="22"/>
                        </w:rPr>
                        <w:t>一般</w:t>
                      </w:r>
                      <w:r w:rsidRPr="00C960BA">
                        <w:rPr>
                          <w:rFonts w:ascii="ＭＳ ゴシック" w:eastAsia="ＭＳ ゴシック" w:hAnsi="ＭＳ ゴシック"/>
                          <w:i/>
                          <w:sz w:val="22"/>
                        </w:rPr>
                        <w:t>基本給・</w:t>
                      </w:r>
                      <w:r w:rsidR="00707399">
                        <w:rPr>
                          <w:rFonts w:ascii="ＭＳ ゴシック" w:eastAsia="ＭＳ ゴシック" w:hAnsi="ＭＳ ゴシック" w:hint="eastAsia"/>
                          <w:i/>
                          <w:sz w:val="22"/>
                        </w:rPr>
                        <w:t>賞与等</w:t>
                      </w:r>
                      <w:r w:rsidRPr="00C960BA">
                        <w:rPr>
                          <w:rFonts w:ascii="ＭＳ ゴシック" w:eastAsia="ＭＳ ゴシック" w:hAnsi="ＭＳ ゴシック"/>
                          <w:i/>
                          <w:sz w:val="22"/>
                        </w:rPr>
                        <w:t>（</w:t>
                      </w:r>
                      <w:r>
                        <w:rPr>
                          <w:rFonts w:ascii="ＭＳ ゴシック" w:eastAsia="ＭＳ ゴシック" w:hAnsi="ＭＳ ゴシック" w:hint="eastAsia"/>
                          <w:i/>
                          <w:sz w:val="22"/>
                        </w:rPr>
                        <w:t>表</w:t>
                      </w:r>
                      <w:r w:rsidR="007D0B44">
                        <w:rPr>
                          <w:rFonts w:ascii="ＭＳ ゴシック" w:eastAsia="ＭＳ ゴシック" w:hAnsi="ＭＳ ゴシック" w:hint="eastAsia"/>
                          <w:i/>
                          <w:sz w:val="22"/>
                        </w:rPr>
                        <w:t>「</w:t>
                      </w:r>
                      <w:r w:rsidRPr="00C960BA">
                        <w:rPr>
                          <w:rFonts w:ascii="ＭＳ ゴシック" w:eastAsia="ＭＳ ゴシック" w:hAnsi="ＭＳ ゴシック"/>
                          <w:i/>
                          <w:sz w:val="22"/>
                        </w:rPr>
                        <w:t>１</w:t>
                      </w:r>
                      <w:r w:rsidR="007D0B44">
                        <w:rPr>
                          <w:rFonts w:ascii="ＭＳ ゴシック" w:eastAsia="ＭＳ ゴシック" w:hAnsi="ＭＳ ゴシック" w:hint="eastAsia"/>
                          <w:i/>
                          <w:sz w:val="22"/>
                        </w:rPr>
                        <w:t>」</w:t>
                      </w:r>
                      <w:r w:rsidR="004E7781">
                        <w:rPr>
                          <w:rFonts w:ascii="ＭＳ ゴシック" w:eastAsia="ＭＳ ゴシック" w:hAnsi="ＭＳ ゴシック" w:hint="eastAsia"/>
                          <w:i/>
                          <w:sz w:val="22"/>
                        </w:rPr>
                        <w:t>）</w:t>
                      </w:r>
                      <w:r w:rsidR="00707399">
                        <w:rPr>
                          <w:rFonts w:ascii="ＭＳ ゴシック" w:eastAsia="ＭＳ ゴシック" w:hAnsi="ＭＳ ゴシック" w:hint="eastAsia"/>
                          <w:i/>
                          <w:sz w:val="22"/>
                        </w:rPr>
                        <w:t>に地域指数</w:t>
                      </w:r>
                      <w:r w:rsidRPr="00C960BA">
                        <w:rPr>
                          <w:rFonts w:ascii="ＭＳ ゴシック" w:eastAsia="ＭＳ ゴシック" w:hAnsi="ＭＳ ゴシック" w:hint="eastAsia"/>
                          <w:i/>
                          <w:sz w:val="22"/>
                        </w:rPr>
                        <w:t>を</w:t>
                      </w:r>
                      <w:r w:rsidR="00707399">
                        <w:rPr>
                          <w:rFonts w:ascii="ＭＳ ゴシック" w:eastAsia="ＭＳ ゴシック" w:hAnsi="ＭＳ ゴシック" w:hint="eastAsia"/>
                          <w:i/>
                          <w:sz w:val="22"/>
                        </w:rPr>
                        <w:t>乗じ、</w:t>
                      </w:r>
                      <w:r w:rsidR="00707399" w:rsidRPr="00C960BA">
                        <w:rPr>
                          <w:rFonts w:ascii="ＭＳ ゴシック" w:eastAsia="ＭＳ ゴシック" w:hAnsi="ＭＳ ゴシック"/>
                          <w:i/>
                          <w:sz w:val="22"/>
                        </w:rPr>
                        <w:t>円未満の端数が生じた</w:t>
                      </w:r>
                      <w:r w:rsidR="00707399">
                        <w:rPr>
                          <w:rFonts w:ascii="ＭＳ ゴシック" w:eastAsia="ＭＳ ゴシック" w:hAnsi="ＭＳ ゴシック" w:hint="eastAsia"/>
                          <w:i/>
                          <w:sz w:val="22"/>
                        </w:rPr>
                        <w:t>場合、</w:t>
                      </w:r>
                      <w:r w:rsidRPr="00C960BA">
                        <w:rPr>
                          <w:rFonts w:ascii="ＭＳ ゴシック" w:eastAsia="ＭＳ ゴシック" w:hAnsi="ＭＳ ゴシック"/>
                          <w:i/>
                          <w:sz w:val="22"/>
                        </w:rPr>
                        <w:t>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00707399">
                        <w:rPr>
                          <w:rFonts w:ascii="ＭＳ ゴシック" w:eastAsia="ＭＳ ゴシック" w:hAnsi="ＭＳ ゴシック" w:hint="eastAsia"/>
                          <w:i/>
                          <w:sz w:val="22"/>
                        </w:rPr>
                        <w:t>当該額に退職</w:t>
                      </w:r>
                      <w:r w:rsidR="004E7781">
                        <w:rPr>
                          <w:rFonts w:ascii="ＭＳ ゴシック" w:eastAsia="ＭＳ ゴシック" w:hAnsi="ＭＳ ゴシック" w:hint="eastAsia"/>
                          <w:i/>
                          <w:sz w:val="22"/>
                        </w:rPr>
                        <w:t>給付の費用の割合（表「３」）の</w:t>
                      </w:r>
                      <w:r w:rsidR="00B70AA0">
                        <w:rPr>
                          <w:rFonts w:ascii="ＭＳ ゴシック" w:eastAsia="ＭＳ ゴシック" w:hAnsi="ＭＳ ゴシック" w:hint="eastAsia"/>
                          <w:i/>
                          <w:sz w:val="22"/>
                        </w:rPr>
                        <w:t>５</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rsidR="007D0B44" w:rsidRDefault="007D0B44" w:rsidP="000A5C29">
                      <w:pPr>
                        <w:spacing w:line="300" w:lineRule="exact"/>
                        <w:ind w:left="22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（例：３年目の場合）</w:t>
                      </w:r>
                    </w:p>
                    <w:p w:rsidR="007D0B44" w:rsidRDefault="007D0B44" w:rsidP="000A5C29">
                      <w:pPr>
                        <w:spacing w:line="300" w:lineRule="exact"/>
                        <w:ind w:left="22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Pr>
                          <w:rFonts w:ascii="ＭＳ ゴシック" w:eastAsia="ＭＳ ゴシック" w:hAnsi="ＭＳ ゴシック" w:hint="eastAsia"/>
                          <w:i/>
                          <w:sz w:val="22"/>
                        </w:rPr>
                        <w:t>一般基本給・賞与等：1,</w:t>
                      </w:r>
                      <w:r w:rsidR="002E357A">
                        <w:rPr>
                          <w:rFonts w:ascii="ＭＳ ゴシック" w:eastAsia="ＭＳ ゴシック" w:hAnsi="ＭＳ ゴシック"/>
                          <w:i/>
                          <w:sz w:val="22"/>
                        </w:rPr>
                        <w:t>377</w:t>
                      </w:r>
                      <w:r w:rsidR="00241DA4">
                        <w:rPr>
                          <w:rFonts w:ascii="ＭＳ ゴシック" w:eastAsia="ＭＳ ゴシック" w:hAnsi="ＭＳ ゴシック" w:hint="eastAsia"/>
                          <w:i/>
                          <w:sz w:val="22"/>
                        </w:rPr>
                        <w:t>円</w:t>
                      </w:r>
                      <w:r>
                        <w:rPr>
                          <w:rFonts w:ascii="ＭＳ ゴシック" w:eastAsia="ＭＳ ゴシック" w:hAnsi="ＭＳ ゴシック" w:hint="eastAsia"/>
                          <w:i/>
                          <w:sz w:val="22"/>
                        </w:rPr>
                        <w:t>×0.91</w:t>
                      </w:r>
                      <w:r w:rsidR="002E357A">
                        <w:rPr>
                          <w:rFonts w:ascii="ＭＳ ゴシック" w:eastAsia="ＭＳ ゴシック" w:hAnsi="ＭＳ ゴシック"/>
                          <w:i/>
                          <w:sz w:val="22"/>
                        </w:rPr>
                        <w:t>8</w:t>
                      </w:r>
                      <w:r>
                        <w:rPr>
                          <w:rFonts w:ascii="ＭＳ ゴシック" w:eastAsia="ＭＳ ゴシック" w:hAnsi="ＭＳ ゴシック" w:hint="eastAsia"/>
                          <w:i/>
                          <w:sz w:val="22"/>
                        </w:rPr>
                        <w:t>＝1,</w:t>
                      </w:r>
                      <w:r w:rsidR="002E357A">
                        <w:rPr>
                          <w:rFonts w:ascii="ＭＳ ゴシック" w:eastAsia="ＭＳ ゴシック" w:hAnsi="ＭＳ ゴシック"/>
                          <w:i/>
                          <w:sz w:val="22"/>
                        </w:rPr>
                        <w:t>264</w:t>
                      </w:r>
                      <w:r w:rsidR="00B70AA0">
                        <w:rPr>
                          <w:rFonts w:ascii="ＭＳ ゴシック" w:eastAsia="ＭＳ ゴシック" w:hAnsi="ＭＳ ゴシック"/>
                          <w:i/>
                          <w:sz w:val="22"/>
                        </w:rPr>
                        <w:t>.</w:t>
                      </w:r>
                      <w:r w:rsidR="002E357A">
                        <w:rPr>
                          <w:rFonts w:ascii="ＭＳ ゴシック" w:eastAsia="ＭＳ ゴシック" w:hAnsi="ＭＳ ゴシック"/>
                          <w:i/>
                          <w:sz w:val="22"/>
                        </w:rPr>
                        <w:t>08</w:t>
                      </w:r>
                      <w:r w:rsidR="00241DA4">
                        <w:rPr>
                          <w:rFonts w:ascii="ＭＳ ゴシック" w:eastAsia="ＭＳ ゴシック" w:hAnsi="ＭＳ ゴシック" w:hint="eastAsia"/>
                          <w:i/>
                          <w:sz w:val="22"/>
                        </w:rPr>
                        <w:t xml:space="preserve">　　</w:t>
                      </w:r>
                      <w:r w:rsidR="000B1FED">
                        <w:rPr>
                          <w:rFonts w:ascii="ＭＳ ゴシック" w:eastAsia="ＭＳ ゴシック" w:hAnsi="ＭＳ ゴシック" w:hint="eastAsia"/>
                          <w:i/>
                          <w:sz w:val="22"/>
                        </w:rPr>
                        <w:t xml:space="preserve"> </w:t>
                      </w:r>
                      <w:r w:rsidR="00241DA4">
                        <w:rPr>
                          <w:rFonts w:ascii="ＭＳ ゴシック" w:eastAsia="ＭＳ ゴシック" w:hAnsi="ＭＳ ゴシック" w:hint="eastAsia"/>
                          <w:i/>
                          <w:sz w:val="22"/>
                        </w:rPr>
                        <w:t xml:space="preserve">→　</w:t>
                      </w:r>
                      <w:r w:rsidR="00241DA4" w:rsidRPr="00B70AA0">
                        <w:rPr>
                          <w:rFonts w:ascii="ＭＳ ゴシック" w:eastAsia="ＭＳ ゴシック" w:hAnsi="ＭＳ ゴシック" w:hint="eastAsia"/>
                          <w:i/>
                          <w:sz w:val="22"/>
                          <w:u w:val="single"/>
                        </w:rPr>
                        <w:t>1,</w:t>
                      </w:r>
                      <w:r w:rsidR="002E357A">
                        <w:rPr>
                          <w:rFonts w:ascii="ＭＳ ゴシック" w:eastAsia="ＭＳ ゴシック" w:hAnsi="ＭＳ ゴシック"/>
                          <w:i/>
                          <w:sz w:val="22"/>
                          <w:u w:val="single"/>
                        </w:rPr>
                        <w:t>265</w:t>
                      </w:r>
                      <w:r w:rsidR="00241DA4" w:rsidRPr="00B70AA0">
                        <w:rPr>
                          <w:rFonts w:ascii="ＭＳ ゴシック" w:eastAsia="ＭＳ ゴシック" w:hAnsi="ＭＳ ゴシック" w:hint="eastAsia"/>
                          <w:i/>
                          <w:sz w:val="22"/>
                          <w:u w:val="single"/>
                        </w:rPr>
                        <w:t>円</w:t>
                      </w:r>
                      <w:r w:rsidR="00241DA4">
                        <w:rPr>
                          <w:rFonts w:ascii="ＭＳ ゴシック" w:eastAsia="ＭＳ ゴシック" w:hAnsi="ＭＳ ゴシック" w:hint="eastAsia"/>
                          <w:i/>
                          <w:sz w:val="22"/>
                        </w:rPr>
                        <w:t>（切り上げ）</w:t>
                      </w:r>
                    </w:p>
                    <w:p w:rsidR="00241DA4" w:rsidRPr="00C960BA" w:rsidRDefault="00241DA4" w:rsidP="000A5C29">
                      <w:pPr>
                        <w:spacing w:line="300" w:lineRule="exact"/>
                        <w:ind w:left="22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 xml:space="preserve">　　退職金(</w:t>
                      </w:r>
                      <w:r w:rsidR="00B70AA0">
                        <w:rPr>
                          <w:rFonts w:ascii="ＭＳ ゴシック" w:eastAsia="ＭＳ ゴシック" w:hAnsi="ＭＳ ゴシック" w:hint="eastAsia"/>
                          <w:i/>
                          <w:sz w:val="22"/>
                        </w:rPr>
                        <w:t>５</w:t>
                      </w:r>
                      <w:r>
                        <w:rPr>
                          <w:rFonts w:ascii="ＭＳ ゴシック" w:eastAsia="ＭＳ ゴシック" w:hAnsi="ＭＳ ゴシック" w:hint="eastAsia"/>
                          <w:i/>
                          <w:sz w:val="22"/>
                        </w:rPr>
                        <w:t>％)上乗せ：</w:t>
                      </w:r>
                      <w:r w:rsidRPr="00B70AA0">
                        <w:rPr>
                          <w:rFonts w:ascii="ＭＳ ゴシック" w:eastAsia="ＭＳ ゴシック" w:hAnsi="ＭＳ ゴシック" w:hint="eastAsia"/>
                          <w:i/>
                          <w:sz w:val="22"/>
                          <w:u w:val="single"/>
                        </w:rPr>
                        <w:t>1,</w:t>
                      </w:r>
                      <w:r w:rsidR="00B470FC">
                        <w:rPr>
                          <w:rFonts w:ascii="ＭＳ ゴシック" w:eastAsia="ＭＳ ゴシック" w:hAnsi="ＭＳ ゴシック"/>
                          <w:i/>
                          <w:sz w:val="22"/>
                          <w:u w:val="single"/>
                        </w:rPr>
                        <w:t>265</w:t>
                      </w:r>
                      <w:r w:rsidRPr="00B70AA0">
                        <w:rPr>
                          <w:rFonts w:ascii="ＭＳ ゴシック" w:eastAsia="ＭＳ ゴシック" w:hAnsi="ＭＳ ゴシック" w:hint="eastAsia"/>
                          <w:i/>
                          <w:sz w:val="22"/>
                          <w:u w:val="single"/>
                        </w:rPr>
                        <w:t>円</w:t>
                      </w:r>
                      <w:r>
                        <w:rPr>
                          <w:rFonts w:ascii="ＭＳ ゴシック" w:eastAsia="ＭＳ ゴシック" w:hAnsi="ＭＳ ゴシック" w:hint="eastAsia"/>
                          <w:i/>
                          <w:sz w:val="22"/>
                        </w:rPr>
                        <w:t>× 1.0</w:t>
                      </w:r>
                      <w:r w:rsidR="00B70AA0">
                        <w:rPr>
                          <w:rFonts w:ascii="ＭＳ ゴシック" w:eastAsia="ＭＳ ゴシック" w:hAnsi="ＭＳ ゴシック"/>
                          <w:i/>
                          <w:sz w:val="22"/>
                        </w:rPr>
                        <w:t>5</w:t>
                      </w:r>
                      <w:r>
                        <w:rPr>
                          <w:rFonts w:ascii="ＭＳ ゴシック" w:eastAsia="ＭＳ ゴシック" w:hAnsi="ＭＳ ゴシック" w:hint="eastAsia"/>
                          <w:i/>
                          <w:sz w:val="22"/>
                        </w:rPr>
                        <w:t>＝1,</w:t>
                      </w:r>
                      <w:r w:rsidR="00B70AA0">
                        <w:rPr>
                          <w:rFonts w:ascii="ＭＳ ゴシック" w:eastAsia="ＭＳ ゴシック" w:hAnsi="ＭＳ ゴシック"/>
                          <w:i/>
                          <w:sz w:val="22"/>
                        </w:rPr>
                        <w:t>3</w:t>
                      </w:r>
                      <w:r w:rsidR="00B470FC">
                        <w:rPr>
                          <w:rFonts w:ascii="ＭＳ ゴシック" w:eastAsia="ＭＳ ゴシック" w:hAnsi="ＭＳ ゴシック"/>
                          <w:i/>
                          <w:sz w:val="22"/>
                        </w:rPr>
                        <w:t>28</w:t>
                      </w:r>
                      <w:r w:rsidR="00B70AA0">
                        <w:rPr>
                          <w:rFonts w:ascii="ＭＳ ゴシック" w:eastAsia="ＭＳ ゴシック" w:hAnsi="ＭＳ ゴシック"/>
                          <w:i/>
                          <w:sz w:val="22"/>
                        </w:rPr>
                        <w:t>.</w:t>
                      </w:r>
                      <w:r w:rsidR="00B470FC">
                        <w:rPr>
                          <w:rFonts w:ascii="ＭＳ ゴシック" w:eastAsia="ＭＳ ゴシック" w:hAnsi="ＭＳ ゴシック"/>
                          <w:i/>
                          <w:sz w:val="22"/>
                        </w:rPr>
                        <w:t>2</w:t>
                      </w:r>
                      <w:r w:rsidR="000B1FED">
                        <w:rPr>
                          <w:rFonts w:ascii="ＭＳ ゴシック" w:eastAsia="ＭＳ ゴシック" w:hAnsi="ＭＳ ゴシック"/>
                          <w:i/>
                          <w:sz w:val="22"/>
                        </w:rPr>
                        <w:t>5</w:t>
                      </w:r>
                      <w:r w:rsidR="00B70AA0">
                        <w:rPr>
                          <w:rFonts w:ascii="ＭＳ ゴシック" w:eastAsia="ＭＳ ゴシック" w:hAnsi="ＭＳ ゴシック"/>
                          <w:i/>
                          <w:sz w:val="22"/>
                        </w:rPr>
                        <w:t xml:space="preserve"> </w:t>
                      </w:r>
                      <w:r>
                        <w:rPr>
                          <w:rFonts w:ascii="ＭＳ ゴシック" w:eastAsia="ＭＳ ゴシック" w:hAnsi="ＭＳ ゴシック" w:hint="eastAsia"/>
                          <w:i/>
                          <w:sz w:val="22"/>
                        </w:rPr>
                        <w:t xml:space="preserve"> 　　→　1,</w:t>
                      </w:r>
                      <w:r w:rsidR="00B470FC">
                        <w:rPr>
                          <w:rFonts w:ascii="ＭＳ ゴシック" w:eastAsia="ＭＳ ゴシック" w:hAnsi="ＭＳ ゴシック"/>
                          <w:i/>
                          <w:sz w:val="22"/>
                        </w:rPr>
                        <w:t>329</w:t>
                      </w:r>
                      <w:r>
                        <w:rPr>
                          <w:rFonts w:ascii="ＭＳ ゴシック" w:eastAsia="ＭＳ ゴシック" w:hAnsi="ＭＳ ゴシック" w:hint="eastAsia"/>
                          <w:i/>
                          <w:sz w:val="22"/>
                        </w:rPr>
                        <w:t>円（切り上げ）</w:t>
                      </w:r>
                    </w:p>
                    <w:p w:rsidR="000A5C29" w:rsidRPr="00E963F9" w:rsidRDefault="000A5C29" w:rsidP="000A5C29">
                      <w:pPr>
                        <w:spacing w:line="300" w:lineRule="exact"/>
                        <w:ind w:left="220" w:hangingChars="100" w:hanging="220"/>
                        <w:rPr>
                          <w:i/>
                          <w:color w:val="000000" w:themeColor="text1"/>
                        </w:rPr>
                      </w:pPr>
                      <w:r>
                        <w:rPr>
                          <w:rFonts w:ascii="ＭＳ ゴシック" w:eastAsia="ＭＳ ゴシック" w:hAnsi="ＭＳ ゴシック" w:hint="eastAsia"/>
                          <w:i/>
                          <w:sz w:val="22"/>
                        </w:rPr>
                        <w:t xml:space="preserve">　</w:t>
                      </w:r>
                    </w:p>
                    <w:p w:rsidR="000A5C29" w:rsidRPr="00E963F9" w:rsidRDefault="000A5C29" w:rsidP="000A5C29">
                      <w:pPr>
                        <w:spacing w:line="300" w:lineRule="exact"/>
                        <w:ind w:leftChars="300" w:left="840" w:hangingChars="100" w:hanging="210"/>
                        <w:rPr>
                          <w:i/>
                          <w:color w:val="000000" w:themeColor="text1"/>
                        </w:rPr>
                      </w:pPr>
                    </w:p>
                  </w:txbxContent>
                </v:textbox>
                <w10:wrap anchorx="margin"/>
              </v:shape>
            </w:pict>
          </mc:Fallback>
        </mc:AlternateContent>
      </w:r>
    </w:p>
    <w:p w:rsidR="000A5C29" w:rsidRPr="007460D1" w:rsidRDefault="000A5C29" w:rsidP="000A5C29">
      <w:pPr>
        <w:rPr>
          <w:rFonts w:ascii="ＭＳ ゴシック" w:eastAsia="ＭＳ ゴシック" w:hAnsi="ＭＳ ゴシック"/>
          <w:sz w:val="24"/>
          <w:szCs w:val="24"/>
        </w:rPr>
      </w:pPr>
    </w:p>
    <w:p w:rsidR="000A5C29" w:rsidRPr="007460D1" w:rsidRDefault="000A5C29" w:rsidP="000A5C29">
      <w:pPr>
        <w:rPr>
          <w:rFonts w:ascii="ＭＳ ゴシック" w:eastAsia="ＭＳ ゴシック" w:hAnsi="ＭＳ ゴシック"/>
          <w:sz w:val="24"/>
          <w:szCs w:val="24"/>
        </w:rPr>
      </w:pPr>
    </w:p>
    <w:p w:rsidR="000A5C29" w:rsidRPr="007460D1" w:rsidRDefault="000A5C29" w:rsidP="000A5C29">
      <w:pPr>
        <w:rPr>
          <w:rFonts w:ascii="ＭＳ ゴシック" w:eastAsia="ＭＳ ゴシック" w:hAnsi="ＭＳ ゴシック"/>
          <w:sz w:val="24"/>
          <w:szCs w:val="24"/>
        </w:rPr>
      </w:pPr>
    </w:p>
    <w:p w:rsidR="004E7781" w:rsidRDefault="004E7781" w:rsidP="000A5C2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91440" distB="91440" distL="114300" distR="114300" simplePos="0" relativeHeight="251766784" behindDoc="0" locked="0" layoutInCell="1" allowOverlap="1" wp14:anchorId="65201295" wp14:editId="1A75D019">
                <wp:simplePos x="0" y="0"/>
                <wp:positionH relativeFrom="margin">
                  <wp:posOffset>-81915</wp:posOffset>
                </wp:positionH>
                <wp:positionV relativeFrom="page">
                  <wp:posOffset>5884545</wp:posOffset>
                </wp:positionV>
                <wp:extent cx="6436440" cy="4339080"/>
                <wp:effectExtent l="0" t="0" r="0" b="0"/>
                <wp:wrapTopAndBottom/>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440" cy="4339080"/>
                        </a:xfrm>
                        <a:prstGeom prst="roundRect">
                          <a:avLst>
                            <a:gd name="adj" fmla="val 863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7781" w:rsidRPr="00183036" w:rsidRDefault="004E7781" w:rsidP="004E7781">
                            <w:pPr>
                              <w:pBdr>
                                <w:top w:val="single" w:sz="24" w:space="8" w:color="5B9BD5" w:themeColor="accent1"/>
                                <w:bottom w:val="single" w:sz="24" w:space="1" w:color="5B9BD5" w:themeColor="accent1"/>
                              </w:pBdr>
                              <w:snapToGrid w:val="0"/>
                              <w:spacing w:line="360" w:lineRule="auto"/>
                              <w:rPr>
                                <w:rFonts w:ascii="ＭＳ 明朝" w:eastAsia="ＭＳ 明朝" w:hAnsi="ＭＳ 明朝"/>
                                <w:b/>
                                <w:i/>
                                <w:iCs/>
                                <w:color w:val="000000" w:themeColor="text1"/>
                                <w:szCs w:val="24"/>
                              </w:rPr>
                            </w:pPr>
                            <w:r w:rsidRPr="00183036">
                              <w:rPr>
                                <w:rFonts w:ascii="ＭＳ 明朝" w:eastAsia="ＭＳ 明朝" w:hAnsi="ＭＳ 明朝" w:hint="eastAsia"/>
                                <w:b/>
                                <w:i/>
                                <w:iCs/>
                                <w:color w:val="000000" w:themeColor="text1"/>
                                <w:szCs w:val="24"/>
                              </w:rPr>
                              <w:t>【別表１】　記入上の注意　～　当該「合算方式のイメージ」について</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※１　この協定見本（合算方式のイメージ）は、通達に定める一般賃金の取扱いにある、「基本給・賞与・手当等」、「通勤手当」及び「退職金」のうち、対象従業員の賃金は、「賞与」、「通勤手当」及び「退職金」を支給しない場合の「通達第３の４の③」にもとづくイメージ。</w:t>
                            </w:r>
                          </w:p>
                          <w:p w:rsidR="004E7781" w:rsidRDefault="004E7781" w:rsidP="004E7781">
                            <w:pPr>
                              <w:snapToGrid w:val="0"/>
                              <w:ind w:left="420" w:hangingChars="200" w:hanging="420"/>
                              <w:rPr>
                                <w:rFonts w:ascii="ＭＳ 明朝" w:eastAsia="ＭＳ 明朝" w:hAnsi="ＭＳ 明朝"/>
                                <w:szCs w:val="24"/>
                              </w:rPr>
                            </w:pPr>
                          </w:p>
                          <w:p w:rsidR="004E7781" w:rsidRPr="00083EAC"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※２【職種】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rsidR="004E7781" w:rsidRDefault="004E7781" w:rsidP="004E778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３【地域調整】「派遣先の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w:t>
                            </w:r>
                            <w:r>
                              <w:rPr>
                                <w:rFonts w:ascii="ＭＳ 明朝" w:eastAsia="ＭＳ 明朝" w:hAnsi="ＭＳ 明朝" w:hint="eastAsia"/>
                                <w:szCs w:val="24"/>
                              </w:rPr>
                              <w:t>１０</w:t>
                            </w:r>
                            <w:r>
                              <w:rPr>
                                <w:rFonts w:ascii="ＭＳ 明朝" w:eastAsia="ＭＳ 明朝" w:hAnsi="ＭＳ 明朝"/>
                                <w:szCs w:val="24"/>
                              </w:rPr>
                              <w:t>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※４</w:t>
                            </w:r>
                            <w:r>
                              <w:rPr>
                                <w:rFonts w:ascii="ＭＳ 明朝" w:eastAsia="ＭＳ 明朝" w:hAnsi="ＭＳ 明朝"/>
                                <w:szCs w:val="24"/>
                              </w:rPr>
                              <w:t xml:space="preserve">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※５【退職金上乗せ後】上記※４で算出した数値に通達第２の３（２）に定める退職給付等の費用の割合を上乗せした数値。その結果、</w:t>
                            </w:r>
                            <w:r>
                              <w:rPr>
                                <w:rFonts w:ascii="ＭＳ 明朝" w:eastAsia="ＭＳ 明朝" w:hAnsi="ＭＳ 明朝"/>
                                <w:szCs w:val="24"/>
                              </w:rPr>
                              <w:t>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※６【通勤手当上乗せ後】上記※５で算出した数値に通達第２の２（２）に定める１時間当たりの通勤手当の額を上乗せした数値。</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 xml:space="preserve">　　　この数値が、</w:t>
                            </w:r>
                            <w:r w:rsidRPr="007F634C">
                              <w:rPr>
                                <w:rFonts w:ascii="ＭＳ 明朝" w:eastAsia="ＭＳ 明朝" w:hAnsi="ＭＳ 明朝" w:hint="eastAsia"/>
                                <w:szCs w:val="24"/>
                              </w:rPr>
                              <w:t>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Pr>
                                <w:rFonts w:ascii="ＭＳ 明朝" w:eastAsia="ＭＳ 明朝" w:hAnsi="ＭＳ 明朝" w:hint="eastAsia"/>
                                <w:szCs w:val="24"/>
                              </w:rPr>
                              <w:t>となる。</w:t>
                            </w:r>
                          </w:p>
                          <w:p w:rsidR="004E7781" w:rsidRPr="00763FC0" w:rsidRDefault="004E7781" w:rsidP="004E7781">
                            <w:pPr>
                              <w:snapToGrid w:val="0"/>
                              <w:ind w:left="420" w:hangingChars="200" w:hanging="420"/>
                              <w:rPr>
                                <w:rFonts w:ascii="ＭＳ 明朝" w:eastAsia="ＭＳ 明朝" w:hAnsi="ＭＳ 明朝"/>
                                <w:szCs w:val="24"/>
                              </w:rPr>
                            </w:pPr>
                          </w:p>
                          <w:p w:rsidR="004E7781" w:rsidRPr="00982789" w:rsidRDefault="004E7781" w:rsidP="004E7781">
                            <w:pPr>
                              <w:pBdr>
                                <w:top w:val="single" w:sz="24" w:space="0"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201295" id="AutoShape 30" o:spid="_x0000_s1035" style="position:absolute;left:0;text-align:left;margin-left:-6.45pt;margin-top:463.35pt;width:506.8pt;height:341.65pt;z-index:2517667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arcsize="5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NV0AIAAOoFAAAOAAAAZHJzL2Uyb0RvYy54bWysVF1v0zAUfUfiP1h+z5K0XptES6fRNAhp&#10;wMTgB7ix0xgSO9ju0oH471w7bdduLwjIQ+TPc8+55/peXe+6Fj1wbYSSOY4vIoy4rBQTcpPjL5/L&#10;IMHIWCoZbZXkOX7kBl8vXr+6GvqMT1SjWsY1AhBpsqHPcWNtn4WhqRreUXOhei5hs1a6oxamehMy&#10;TQdA79pwEkWzcFCa9VpV3BhYLcZNvPD4dc0r+7GuDbeozTFws/6v/X/t/uHiimYbTftGVHsa9C9Y&#10;dFRICHqEKqilaKvFC6hOVFoZVduLSnWhqmtRca8B1MTRMzX3De251wLJMf0xTeb/wVYfHu40Egy8&#10;w0jSDiy62VrlI6Opz8/QmwyO3fd32ik0/a2qvhkk1bKhcsNvtFZDwykDVrHLZ3h2wU0MXEXr4b1i&#10;AE8B3qdqV+vOAUIS0M478nh0hO8sqmBxRqYzQsC4CvbIdJpGiecU0uxwvdfGvuWqQ26QY622kn0C&#10;330M+nBrrPeF7dVR9hWjumvB5QfaomQ2igTA/VkYHSDdRalK0ba+TFp5tgAHxxUgu4/iaHvXf6ZR&#10;ukpWCQnIZLYKSFQUwU25JMGsjOeXxbRYLov4l6MYk6wRjHHpwhwqMCZ/5vD+LYy1c6xBo1rBHJyj&#10;a/RmvWw1ArE5Lv3nTYKdp2PhOQ3wkGagxd0/kRRPSPRmkgblLJkHpCSXQTqPkiCK0zfpLCIpKcpz&#10;SbdC8n+XhAYorMk8iryjJ6yfiYv891IczTphocm0ostxcjxEM1e0K8m8t5aKdhyf5MLxf8rFmBPv&#10;tC9xV9Wuz5jM7tY7/4ZSF92trBV7hJrXCioSqhcaJAwapX9gNECzybH5vqWaY9S+k/Bu0tgXufUT&#10;cjmfwB19urM+3aGyAqgcW4zG4dKOHW3ba7FpIFLsUyWVe8q1sIdHObLav1BoKF7bvvm5jnU696ee&#10;WvTiNwAAAP//AwBQSwMEFAAGAAgAAAAhAE+meX3gAAAADQEAAA8AAABkcnMvZG93bnJldi54bWxM&#10;j8FOwzAMhu9IvENkJG5bsh4KK02ngbTDDoDYhrh6TdaWNk7VpFt5e7wT3D7Lv35/zleT68TZDqHx&#10;pGExVyAsld40VGk47DezRxAhIhnsPFkNPzbAqri9yTEz/kIf9ryLleASChlqqGPsMylDWVuHYe57&#10;S7w7+cFh5HGopBnwwuWuk4lSqXTYEF+osbcvtS3b3eg07NevX/1nG9vN4YTp89u4fW++t1rf303r&#10;JxDRTvEvDFd9VoeCnY5+JBNEp2G2SJYc1bBM0gcQ14RSiunIlDKDLHL5/4viFwAA//8DAFBLAQIt&#10;ABQABgAIAAAAIQC2gziS/gAAAOEBAAATAAAAAAAAAAAAAAAAAAAAAABbQ29udGVudF9UeXBlc10u&#10;eG1sUEsBAi0AFAAGAAgAAAAhADj9If/WAAAAlAEAAAsAAAAAAAAAAAAAAAAALwEAAF9yZWxzLy5y&#10;ZWxzUEsBAi0AFAAGAAgAAAAhAGIDw1XQAgAA6gUAAA4AAAAAAAAAAAAAAAAALgIAAGRycy9lMm9E&#10;b2MueG1sUEsBAi0AFAAGAAgAAAAhAE+meX3gAAAADQEAAA8AAAAAAAAAAAAAAAAAKgUAAGRycy9k&#10;b3ducmV2LnhtbFBLBQYAAAAABAAEAPMAAAA3BgAAAAA=&#10;" filled="f" stroked="f" strokeweight="1pt">
                <v:stroke joinstyle="miter"/>
                <v:textbox>
                  <w:txbxContent>
                    <w:p w:rsidR="004E7781" w:rsidRPr="00183036" w:rsidRDefault="004E7781" w:rsidP="004E7781">
                      <w:pPr>
                        <w:pBdr>
                          <w:top w:val="single" w:sz="24" w:space="8" w:color="5B9BD5" w:themeColor="accent1"/>
                          <w:bottom w:val="single" w:sz="24" w:space="1" w:color="5B9BD5" w:themeColor="accent1"/>
                        </w:pBdr>
                        <w:snapToGrid w:val="0"/>
                        <w:spacing w:line="360" w:lineRule="auto"/>
                        <w:rPr>
                          <w:rFonts w:ascii="ＭＳ 明朝" w:eastAsia="ＭＳ 明朝" w:hAnsi="ＭＳ 明朝"/>
                          <w:b/>
                          <w:i/>
                          <w:iCs/>
                          <w:color w:val="000000" w:themeColor="text1"/>
                          <w:szCs w:val="24"/>
                        </w:rPr>
                      </w:pPr>
                      <w:r w:rsidRPr="00183036">
                        <w:rPr>
                          <w:rFonts w:ascii="ＭＳ 明朝" w:eastAsia="ＭＳ 明朝" w:hAnsi="ＭＳ 明朝" w:hint="eastAsia"/>
                          <w:b/>
                          <w:i/>
                          <w:iCs/>
                          <w:color w:val="000000" w:themeColor="text1"/>
                          <w:szCs w:val="24"/>
                        </w:rPr>
                        <w:t>【別表１】　記入上の注意　～　当該「合算方式のイメージ」について</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※１　この協定見本（合算方式のイメージ）は、通達に定める一般賃金の取扱いにある、「基本給・賞与・手当等」、「通勤手当」及び「退職金」のうち、対象従業員の賃金は、「賞与」、「通勤手当」及び「退職金」を支給しない場合の「通達第３の４の③」にもとづくイメージ。</w:t>
                      </w:r>
                    </w:p>
                    <w:p w:rsidR="004E7781" w:rsidRDefault="004E7781" w:rsidP="004E7781">
                      <w:pPr>
                        <w:snapToGrid w:val="0"/>
                        <w:ind w:left="420" w:hangingChars="200" w:hanging="420"/>
                        <w:rPr>
                          <w:rFonts w:ascii="ＭＳ 明朝" w:eastAsia="ＭＳ 明朝" w:hAnsi="ＭＳ 明朝"/>
                          <w:szCs w:val="24"/>
                        </w:rPr>
                      </w:pPr>
                    </w:p>
                    <w:p w:rsidR="004E7781" w:rsidRPr="00083EAC"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※２【職種】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rsidR="004E7781" w:rsidRDefault="004E7781" w:rsidP="004E778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３【地域調整】「派遣先の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w:t>
                      </w:r>
                      <w:r>
                        <w:rPr>
                          <w:rFonts w:ascii="ＭＳ 明朝" w:eastAsia="ＭＳ 明朝" w:hAnsi="ＭＳ 明朝" w:hint="eastAsia"/>
                          <w:szCs w:val="24"/>
                        </w:rPr>
                        <w:t>１０</w:t>
                      </w:r>
                      <w:r>
                        <w:rPr>
                          <w:rFonts w:ascii="ＭＳ 明朝" w:eastAsia="ＭＳ 明朝" w:hAnsi="ＭＳ 明朝"/>
                          <w:szCs w:val="24"/>
                        </w:rPr>
                        <w:t>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※４</w:t>
                      </w:r>
                      <w:r>
                        <w:rPr>
                          <w:rFonts w:ascii="ＭＳ 明朝" w:eastAsia="ＭＳ 明朝" w:hAnsi="ＭＳ 明朝"/>
                          <w:szCs w:val="24"/>
                        </w:rPr>
                        <w:t xml:space="preserve">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※５【退職金上乗せ後】上記※４で算出した数値に通達第２の３（２）に定める退職給付等の費用の割合を上乗せした数値。その結果、</w:t>
                      </w:r>
                      <w:r>
                        <w:rPr>
                          <w:rFonts w:ascii="ＭＳ 明朝" w:eastAsia="ＭＳ 明朝" w:hAnsi="ＭＳ 明朝"/>
                          <w:szCs w:val="24"/>
                        </w:rPr>
                        <w:t>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※６【通勤手当上乗せ後】上記※５で算出した数値に通達第２の２（２）に定める１時間当たりの通勤手当の額を上乗せした数値。</w:t>
                      </w:r>
                    </w:p>
                    <w:p w:rsidR="004E7781" w:rsidRDefault="004E7781" w:rsidP="004E7781">
                      <w:pPr>
                        <w:snapToGrid w:val="0"/>
                        <w:ind w:left="420" w:hangingChars="200" w:hanging="420"/>
                        <w:rPr>
                          <w:rFonts w:ascii="ＭＳ 明朝" w:eastAsia="ＭＳ 明朝" w:hAnsi="ＭＳ 明朝"/>
                          <w:szCs w:val="24"/>
                        </w:rPr>
                      </w:pPr>
                      <w:r>
                        <w:rPr>
                          <w:rFonts w:ascii="ＭＳ 明朝" w:eastAsia="ＭＳ 明朝" w:hAnsi="ＭＳ 明朝" w:hint="eastAsia"/>
                          <w:szCs w:val="24"/>
                        </w:rPr>
                        <w:t xml:space="preserve">　　　この数値が、</w:t>
                      </w:r>
                      <w:r w:rsidRPr="007F634C">
                        <w:rPr>
                          <w:rFonts w:ascii="ＭＳ 明朝" w:eastAsia="ＭＳ 明朝" w:hAnsi="ＭＳ 明朝" w:hint="eastAsia"/>
                          <w:szCs w:val="24"/>
                        </w:rPr>
                        <w:t>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Pr>
                          <w:rFonts w:ascii="ＭＳ 明朝" w:eastAsia="ＭＳ 明朝" w:hAnsi="ＭＳ 明朝" w:hint="eastAsia"/>
                          <w:szCs w:val="24"/>
                        </w:rPr>
                        <w:t>となる。</w:t>
                      </w:r>
                    </w:p>
                    <w:p w:rsidR="004E7781" w:rsidRPr="00763FC0" w:rsidRDefault="004E7781" w:rsidP="004E7781">
                      <w:pPr>
                        <w:snapToGrid w:val="0"/>
                        <w:ind w:left="420" w:hangingChars="200" w:hanging="420"/>
                        <w:rPr>
                          <w:rFonts w:ascii="ＭＳ 明朝" w:eastAsia="ＭＳ 明朝" w:hAnsi="ＭＳ 明朝"/>
                          <w:szCs w:val="24"/>
                        </w:rPr>
                      </w:pPr>
                    </w:p>
                    <w:p w:rsidR="004E7781" w:rsidRPr="00982789" w:rsidRDefault="004E7781" w:rsidP="004E7781">
                      <w:pPr>
                        <w:pBdr>
                          <w:top w:val="single" w:sz="24" w:space="0"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anchory="page"/>
              </v:roundrect>
            </w:pict>
          </mc:Fallback>
        </mc:AlternateContent>
      </w:r>
      <w:r>
        <w:rPr>
          <w:rFonts w:ascii="ＭＳ ゴシック" w:eastAsia="ＭＳ ゴシック" w:hAnsi="ＭＳ ゴシック"/>
          <w:sz w:val="24"/>
          <w:szCs w:val="24"/>
        </w:rPr>
        <w:br w:type="page"/>
      </w:r>
    </w:p>
    <w:p w:rsidR="000A5C29" w:rsidRDefault="005D6257" w:rsidP="000A5C29">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83168" behindDoc="0" locked="0" layoutInCell="1" allowOverlap="1" wp14:anchorId="7EEAEFEB" wp14:editId="16030FAC">
                <wp:simplePos x="0" y="0"/>
                <wp:positionH relativeFrom="column">
                  <wp:posOffset>3430270</wp:posOffset>
                </wp:positionH>
                <wp:positionV relativeFrom="page">
                  <wp:posOffset>1390378</wp:posOffset>
                </wp:positionV>
                <wp:extent cx="503555" cy="2743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03555" cy="274320"/>
                        </a:xfrm>
                        <a:prstGeom prst="rect">
                          <a:avLst/>
                        </a:prstGeom>
                        <a:noFill/>
                        <a:ln w="6350">
                          <a:noFill/>
                        </a:ln>
                      </wps:spPr>
                      <wps:txbx>
                        <w:txbxContent>
                          <w:p w:rsidR="005D6257" w:rsidRPr="008250E3" w:rsidRDefault="005D6257" w:rsidP="005D625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AEFEB" id="テキスト ボックス 30" o:spid="_x0000_s1036" type="#_x0000_t202" style="position:absolute;left:0;text-align:left;margin-left:270.1pt;margin-top:109.5pt;width:39.65pt;height:21.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0UAIAAGs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FI+AjxaVOCo3X5tH3+0j7/a7TfWbr+32237+BN3BhsAVhs3hd/CwNM376kB8ft3h8eA&#10;Q5PbKnzRIYMesR8OcKvGM4nHSX80mUw4k1ANj8ejYYyePDkb6/wHRRULQsot2Iwgi/tL51EITPcm&#10;IZemi6IsI6OlZnXKj0aTfnQ4aOBRajiGFrpSg+SbZRMxGBz6W1L2gPYsdRPjjLwoUMSlcP5GWIwI&#10;OsLY+2sceUlIRjuJszXZL397D/ZgDlrOaoxcyt3njbCKs/KjBqfvBuNxmNF4GU+OgQezzzXL5xq9&#10;qc4IUz3AghkZxWDvy72YW6rusB3zkBUqoSVyp9zvxTPfLQK2S6r5PBphKo3wl3phZAgdYA0Q3zZ3&#10;wpodDx4EXtF+OMX0BR2dbUfIfOMpLyJXAegO1R3+mOhI4W77wso8v0erp3/E7DcAAAD//wMAUEsD&#10;BBQABgAIAAAAIQBCvEny4gAAAAsBAAAPAAAAZHJzL2Rvd25yZXYueG1sTI9NS8NAEIbvgv9hGcGb&#10;3WQxoY3ZlBIoguihtRdvm+w0Ce5HzG7b6K93PNnjzDy887zleraGnXEKg3cS0kUCDF3r9eA6CYf3&#10;7cMSWIjKaWW8QwnfGGBd3d6UqtD+4nZ43seOUYgLhZLQxzgWnIe2R6vCwo/o6Hb0k1WRxqnjelIX&#10;CreGiyTJuVWDow+9GrHusf3cn6yEl3r7pnaNsMsfUz+/Hjfj1+Ejk/L+bt48AYs4x38Y/vRJHSpy&#10;avzJ6cCMhOwxEYRKEOmKShGRp6sMWEObXAjgVcmvO1S/AAAA//8DAFBLAQItABQABgAIAAAAIQC2&#10;gziS/gAAAOEBAAATAAAAAAAAAAAAAAAAAAAAAABbQ29udGVudF9UeXBlc10ueG1sUEsBAi0AFAAG&#10;AAgAAAAhADj9If/WAAAAlAEAAAsAAAAAAAAAAAAAAAAALwEAAF9yZWxzLy5yZWxzUEsBAi0AFAAG&#10;AAgAAAAhAJv/gvRQAgAAawQAAA4AAAAAAAAAAAAAAAAALgIAAGRycy9lMm9Eb2MueG1sUEsBAi0A&#10;FAAGAAgAAAAhAEK8SfLiAAAACwEAAA8AAAAAAAAAAAAAAAAAqgQAAGRycy9kb3ducmV2LnhtbFBL&#10;BQYAAAAABAAEAPMAAAC5BQAAAAA=&#10;" filled="f" stroked="f" strokeweight=".5pt">
                <v:textbox>
                  <w:txbxContent>
                    <w:p w:rsidR="005D6257" w:rsidRPr="008250E3" w:rsidRDefault="005D6257" w:rsidP="005D625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11)</w:t>
                      </w:r>
                    </w:p>
                  </w:txbxContent>
                </v:textbox>
                <w10:wrap anchory="page"/>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81120" behindDoc="0" locked="0" layoutInCell="1" allowOverlap="1" wp14:anchorId="1B7408D5" wp14:editId="4D838ECC">
                <wp:simplePos x="0" y="0"/>
                <wp:positionH relativeFrom="column">
                  <wp:posOffset>4440283</wp:posOffset>
                </wp:positionH>
                <wp:positionV relativeFrom="page">
                  <wp:posOffset>1104628</wp:posOffset>
                </wp:positionV>
                <wp:extent cx="503555"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03555" cy="323850"/>
                        </a:xfrm>
                        <a:prstGeom prst="rect">
                          <a:avLst/>
                        </a:prstGeom>
                        <a:noFill/>
                        <a:ln w="6350">
                          <a:noFill/>
                        </a:ln>
                      </wps:spPr>
                      <wps:txbx>
                        <w:txbxContent>
                          <w:p w:rsidR="005D6257" w:rsidRPr="008250E3" w:rsidRDefault="005D6257" w:rsidP="005D625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408D5" id="テキスト ボックス 29" o:spid="_x0000_s1037" type="#_x0000_t202" style="position:absolute;left:0;text-align:left;margin-left:349.65pt;margin-top:87pt;width:39.6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xUQIAAGsEAAAOAAAAZHJzL2Uyb0RvYy54bWysVEtu2zAQ3RfoHQjuG/mbJkbkwE2QokCQ&#10;BHCKrGmKsgVIHJakI6XLGCh6iF6h6Lrn0UX6SNlOmnZVdEMNZ4bzeW9GJ6dNVbJ7ZV1BOuX9gx5n&#10;SkvKCr1M+cfbizdHnDkvdCZK0irlD8rx0+nrVye1magBrajMlGUIot2kNilfeW8mSeLkSlXCHZBR&#10;GsacbCU8rnaZZFbUiF6VyaDXO0xqspmxJJVz0J53Rj6N8fNcSX+d5055VqYctfl42nguwplMT8Rk&#10;aYVZFXJbhviHKipRaCTdhzoXXrC1Lf4IVRXSkqPcH0iqEsrzQqrYA7rp9150M18Jo2IvAMeZPUzu&#10;/4WVV/c3lhVZygfHnGlRgaN286V9/N4+/mw3X1m7+dZuNu3jD9wZfABYbdwE7+YGL33zjhoQv9M7&#10;KAMOTW6r8EWHDHZA/7CHWzWeSSjHveF4POZMwjQcDI/GkY7k6bGxzr9XVLEgpNyCzQiyuL90HoXA&#10;decScmm6KMoyMlpqVqf8cIiQv1nwotR4GFroSg2SbxZNxKC/72NB2QPas9RNjDPyokARl8L5G2Ex&#10;IugIY++vceQlIRltJc5WZD//TR/8wRysnNUYuZS7T2thFWflBw1Oj/ujUZjReBmN3w5wsc8ti+cW&#10;va7OCFPdx4IZGcXg78udmFuq7rAds5AVJqElcqfc78Qz3y0Ctkuq2Sw6YSqN8Jd6bmQIHcALEN82&#10;d8KaLQ8eBF7RbjjF5AUdnW8H+2ztKS8iVwHoDtUt/pjoSOF2+8LKPL9Hr6d/xPQXAAAA//8DAFBL&#10;AwQUAAYACAAAACEAXJ4V+OMAAAALAQAADwAAAGRycy9kb3ducmV2LnhtbEyPTU+DQBRF9yb+h8kz&#10;cWcH0QKlDE1D0pgYu2jtxt3AvALpfCAzbdFf73Oly5d7ct+5xWoyml1w9L2zAh5nETC0jVO9bQUc&#10;3jcPGTAfpFVSO4sCvtDDqry9KWSu3NXu8LIPLaMS63MpoAthyDn3TYdG+pkb0FJ2dKORgc6x5WqU&#10;Vyo3msdRlHAje0sfOjlg1WFz2p+NgNdqs5W7OjbZt65e3o7r4fPwMRfi/m5aL4EFnMIfDL/6pA4l&#10;OdXubJVnWkCyWDwRSkH6TKOISNMsAVYLiON5BLws+P8N5Q8AAAD//wMAUEsBAi0AFAAGAAgAAAAh&#10;ALaDOJL+AAAA4QEAABMAAAAAAAAAAAAAAAAAAAAAAFtDb250ZW50X1R5cGVzXS54bWxQSwECLQAU&#10;AAYACAAAACEAOP0h/9YAAACUAQAACwAAAAAAAAAAAAAAAAAvAQAAX3JlbHMvLnJlbHNQSwECLQAU&#10;AAYACAAAACEAg/mqMVECAABrBAAADgAAAAAAAAAAAAAAAAAuAgAAZHJzL2Uyb0RvYy54bWxQSwEC&#10;LQAUAAYACAAAACEAXJ4V+OMAAAALAQAADwAAAAAAAAAAAAAAAACrBAAAZHJzL2Rvd25yZXYueG1s&#10;UEsFBgAAAAAEAAQA8wAAALsFAAAAAA==&#10;" filled="f" stroked="f" strokeweight=".5pt">
                <v:textbox>
                  <w:txbxContent>
                    <w:p w:rsidR="005D6257" w:rsidRPr="008250E3" w:rsidRDefault="005D6257" w:rsidP="005D625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12)</w:t>
                      </w:r>
                    </w:p>
                  </w:txbxContent>
                </v:textbox>
                <w10:wrap anchory="page"/>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74976" behindDoc="0" locked="0" layoutInCell="1" allowOverlap="1" wp14:anchorId="575BF408" wp14:editId="7DADB490">
                <wp:simplePos x="0" y="0"/>
                <wp:positionH relativeFrom="column">
                  <wp:posOffset>1976120</wp:posOffset>
                </wp:positionH>
                <wp:positionV relativeFrom="paragraph">
                  <wp:posOffset>403860</wp:posOffset>
                </wp:positionV>
                <wp:extent cx="914400" cy="3238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FC2AA1" w:rsidRPr="008250E3" w:rsidRDefault="00FC2AA1" w:rsidP="00FC2AA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BF408" id="テキスト ボックス 26" o:spid="_x0000_s1038" type="#_x0000_t202" style="position:absolute;left:0;text-align:left;margin-left:155.6pt;margin-top:31.8pt;width:1in;height:25.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o7TAIAAGkEAAAOAAAAZHJzL2Uyb0RvYy54bWysVEtu2zAQ3RfoHQjuG/mTpKlhOXATuCgQ&#10;JAGSImuaomwBEocgaUvuMgaKHqJXKLrueXSRPlJ24qZdFd1QQ87/vRmNz5uqZGtlXUE65f2jHmdK&#10;S8oKvUj5p/vZmzPOnBc6EyVplfKNcvx88vrVuDYjNaAllZmyDEG0G9Um5UvvzShJnFyqSrgjMkpD&#10;mZOthMfVLpLMihrRqzIZ9HqnSU02M5akcg6vl52ST2L8PFfS3+S5U56VKUdtPp42nvNwJpOxGC2s&#10;MMtC7soQ/1BFJQqNpE+hLoUXbGWLP0JVhbTkKPdHkqqE8ryQKvaAbvq9F93cLYVRsReA48wTTO7/&#10;hZXX61vLiizlg1POtKjAUbv90j5+bx9/ttuvrN1+a7fb9vEH7gw2AKw2bgS/OwNP37ynBsTv3x0e&#10;Aw5NbqvwRYcMekC/eYJbNZ5JPL7rHx/3oJFQDQfDs5NIR/LsbKzzHxRVLAgpt2AzgizWV86jEJju&#10;TUIuTbOiLCOjpWZ1yk+HCPmbBh6lhmNooSs1SL6ZNxGD/mDfx5yyDdqz1E2MM3JWoIgr4fytsBgR&#10;1I2x9zc48pKQjHYSZ0uyn//2HuzBHLSc1Ri5lGvsBGflRw1GIxqY0Hg5Pnk7QAZ7qJkfavSquiDM&#10;dB/rZWQUg70v92JuqXrAbkxDTqiElsiccr8XL3y3BtgtqabTaISZNMJf6TsjQ+gAXQD4vnkQ1uxY&#10;8KDvmvajKUYvyOhsO9CnK095EZkKMHeY7tDHPEcCd7sXFubwHq2e/xCTXwAAAP//AwBQSwMEFAAG&#10;AAgAAAAhAOlSi/viAAAACgEAAA8AAABkcnMvZG93bnJldi54bWxMj01LxDAQhu+C/yGM4EXctPsR&#10;pDZdVFBEVsVdkT1mm7Ep2yQlSXe7/97xpMeZeXjnecvlaDt2wBBb7yTkkwwYutrr1jUSPjeP1zfA&#10;YlJOq847lHDCCMvq/KxUhfZH94GHdWoYhbhYKAkmpb7gPNYGrYoT36Oj27cPViUaQ8N1UEcKtx2f&#10;ZpngVrWOPhjV44PBer8erIS9ebl6z55e77/E8ym8bQa/DautlJcX490tsIRj+oPhV5/UoSKnnR+c&#10;jqyTMMvzKaESxEwAI2C+WNBiR2Q+F8Crkv+vUP0AAAD//wMAUEsBAi0AFAAGAAgAAAAhALaDOJL+&#10;AAAA4QEAABMAAAAAAAAAAAAAAAAAAAAAAFtDb250ZW50X1R5cGVzXS54bWxQSwECLQAUAAYACAAA&#10;ACEAOP0h/9YAAACUAQAACwAAAAAAAAAAAAAAAAAvAQAAX3JlbHMvLnJlbHNQSwECLQAUAAYACAAA&#10;ACEA6i3qO0wCAABpBAAADgAAAAAAAAAAAAAAAAAuAgAAZHJzL2Uyb0RvYy54bWxQSwECLQAUAAYA&#10;CAAAACEA6VKL++IAAAAKAQAADwAAAAAAAAAAAAAAAACmBAAAZHJzL2Rvd25yZXYueG1sUEsFBgAA&#10;AAAEAAQA8wAAALUFAAAAAA==&#10;" filled="f" stroked="f" strokeweight=".5pt">
                <v:textbox>
                  <w:txbxContent>
                    <w:p w:rsidR="00FC2AA1" w:rsidRPr="008250E3" w:rsidRDefault="00FC2AA1" w:rsidP="00FC2AA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8)</w:t>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77024" behindDoc="0" locked="0" layoutInCell="1" allowOverlap="1" wp14:anchorId="621C4E6C" wp14:editId="72F97D57">
                <wp:simplePos x="0" y="0"/>
                <wp:positionH relativeFrom="column">
                  <wp:posOffset>2317115</wp:posOffset>
                </wp:positionH>
                <wp:positionV relativeFrom="paragraph">
                  <wp:posOffset>403225</wp:posOffset>
                </wp:positionV>
                <wp:extent cx="914400" cy="323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FC2AA1" w:rsidRPr="008250E3" w:rsidRDefault="00FC2AA1" w:rsidP="00FC2AA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C4E6C" id="テキスト ボックス 27" o:spid="_x0000_s1039" type="#_x0000_t202" style="position:absolute;left:0;text-align:left;margin-left:182.45pt;margin-top:31.75pt;width:1in;height:25.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e/SwIAAGkEAAAOAAAAZHJzL2Uyb0RvYy54bWysVEtu2zAQ3RfoHQjuG/mXTw3LgZvARYEg&#10;CZAUWdMUZQuQOATJWEqXMVDkEL1C0XXPo4v0kbITN+2q6IYacv7vzWhy2lQlWyvrCtIp7x/0OFNa&#10;UlboZco/387fnXDmvNCZKEmrlD8ox0+nb99MajNWA1pRmSnLEES7cW1SvvLejJPEyZWqhDsgozSU&#10;OdlKeFztMsmsqBG9KpNBr3eU1GQzY0kq5/B63in5NMbPcyX9VZ475VmZctTm42njuQhnMp2I8dIK&#10;syrktgzxD1VUotBI+hzqXHjB7m3xR6iqkJYc5f5AUpVQnhdSxR7QTb/3qpublTAq9gJwnHmGyf2/&#10;sPJyfW1ZkaV8cMyZFhU4ajdf28fv7ePPdvPE2s23drNpH3/gzmADwGrjxvC7MfD0zQdqQPzu3eEx&#10;4NDktgpfdMigB/QPz3CrxjOJx/f90agHjYRqOBieHEY6khdnY53/qKhiQUi5BZsRZLG+cB6FwHRn&#10;EnJpmhdlGRktNatTfjREyN808Cg1HEMLXalB8s2iiRj0h7s+FpQ9oD1L3cQ4I+cFirgQzl8LixFB&#10;3Rh7f4UjLwnJaCtxtiL75W/vwR7MQctZjZFLucZOcFZ+0mA0ooEJjZfR4fEAGey+ZrGv0ffVGWGm&#10;+1gvI6MY7H25E3NL1R12YxZyQiW0ROaU+5145rs1wG5JNZtFI8ykEf5C3xgZQgfoAsC3zZ2wZsuC&#10;B32XtBtNMX5FRmfbgT6795QXkakAc4fpFn3McyRwu3thYfbv0erlDzH9BQAA//8DAFBLAwQUAAYA&#10;CAAAACEAlxfR6eMAAAAKAQAADwAAAGRycy9kb3ducmV2LnhtbEyPy07DMBBF90j8gzVIbBC1S5uo&#10;hDgVIIEQ4iFahLp0YxNHjceR7bTp3zOsYDkzR3fOLZej69jehNh6lDCdCGAGa69bbCR8rh8uF8Bi&#10;UqhV59FIOJoIy+r0pFSF9gf8MPtVahiFYCyUBJtSX3Aea2ucihPfG6Tbtw9OJRpDw3VQBwp3Hb8S&#10;IudOtUgfrOrNvTX1bjU4CTv7fPEuHl/vvvKnY3hbD34TXjZSnp+NtzfAkhnTHwy/+qQOFTlt/YA6&#10;sk7CLJ9fEyohn2XACMjEghZbIqfzDHhV8v8Vqh8AAAD//wMAUEsBAi0AFAAGAAgAAAAhALaDOJL+&#10;AAAA4QEAABMAAAAAAAAAAAAAAAAAAAAAAFtDb250ZW50X1R5cGVzXS54bWxQSwECLQAUAAYACAAA&#10;ACEAOP0h/9YAAACUAQAACwAAAAAAAAAAAAAAAAAvAQAAX3JlbHMvLnJlbHNQSwECLQAUAAYACAAA&#10;ACEAGMqXv0sCAABpBAAADgAAAAAAAAAAAAAAAAAuAgAAZHJzL2Uyb0RvYy54bWxQSwECLQAUAAYA&#10;CAAAACEAlxfR6eMAAAAKAQAADwAAAAAAAAAAAAAAAAClBAAAZHJzL2Rvd25yZXYueG1sUEsFBgAA&#10;AAAEAAQA8wAAALUFAAAAAA==&#10;" filled="f" stroked="f" strokeweight=".5pt">
                <v:textbox>
                  <w:txbxContent>
                    <w:p w:rsidR="00FC2AA1" w:rsidRPr="008250E3" w:rsidRDefault="00FC2AA1" w:rsidP="00FC2AA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9)</w:t>
                      </w:r>
                    </w:p>
                  </w:txbxContent>
                </v:textbox>
              </v:shape>
            </w:pict>
          </mc:Fallback>
        </mc:AlternateContent>
      </w:r>
      <w:r w:rsidR="00FC2AA1">
        <w:rPr>
          <w:rFonts w:ascii="ＭＳ ゴシック" w:eastAsia="ＭＳ ゴシック" w:hAnsi="ＭＳ ゴシック"/>
          <w:noProof/>
          <w:sz w:val="24"/>
          <w:szCs w:val="24"/>
        </w:rPr>
        <mc:AlternateContent>
          <mc:Choice Requires="wps">
            <w:drawing>
              <wp:anchor distT="0" distB="0" distL="114300" distR="114300" simplePos="0" relativeHeight="251772928" behindDoc="0" locked="0" layoutInCell="1" allowOverlap="1" wp14:anchorId="72424C44" wp14:editId="7474B3A7">
                <wp:simplePos x="0" y="0"/>
                <wp:positionH relativeFrom="column">
                  <wp:posOffset>-44450</wp:posOffset>
                </wp:positionH>
                <wp:positionV relativeFrom="paragraph">
                  <wp:posOffset>-216535</wp:posOffset>
                </wp:positionV>
                <wp:extent cx="91440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FC2AA1" w:rsidRPr="008250E3" w:rsidRDefault="00FC2AA1" w:rsidP="00FC2AA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24C44" id="テキスト ボックス 25" o:spid="_x0000_s1040" type="#_x0000_t202" style="position:absolute;left:0;text-align:left;margin-left:-3.5pt;margin-top:-17.05pt;width:1in;height:25.5pt;z-index:251772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fuTAIAAGkEAAAOAAAAZHJzL2Uyb0RvYy54bWysVN1u0zAUvkfiHSzfs7RdN0bVdCqbipCq&#10;bVKHdu06Thsp8bFsr0m5XCXEQ/AKiGueJy/CZ6fdxuAKceMc+/x/3zkZnzdVyTbKuoJ0yvtHPc6U&#10;lpQVepXyT7ezN2ecOS90JkrSKuVb5fj55PWrcW1GakBrKjNlGYJoN6pNytfem1GSOLlWlXBHZJSG&#10;MidbCY+rXSWZFTWiV2Uy6PVOk5psZixJ5RxeLzsln8T4ea6kv85zpzwrU47afDxtPJfhTCZjMVpZ&#10;YdaF3Jch/qGKShQaSR9DXQov2L0t/ghVFdKSo9wfSaoSyvNCqtgDuun3XnSzWAujYi8Ax5lHmNz/&#10;CyuvNjeWFVnKByecaVGBo3b3pX343j78bHdfWbv71u527cMP3BlsAFht3Ah+CwNP37ynBsQf3h0e&#10;Aw5NbqvwRYcMekC/fYRbNZ5JPL7rD4c9aCRUx4Pjs5NIR/LkbKzzHxRVLAgpt2Azgiw2c+dRCEwP&#10;JiGXpllRlpHRUrM65afHCPmbBh6lhmNooSs1SL5ZNhGD/vDQx5KyLdqz1E2MM3JWoIi5cP5GWIwI&#10;6sbY+2sceUlIRnuJszXZz397D/ZgDlrOaoxcyjV2grPyowajEQ1MaLwMT94OkME+1yyfa/R9dUGY&#10;6T7Wy8goBntfHsTcUnWH3ZiGnFAJLZE55f4gXvhuDbBbUk2n0QgzaYSf64WRIXSALgB829wJa/Ys&#10;eNB3RYfRFKMXZHS2HejTe095EZkKMHeY7tHHPEcC97sXFub5PVo9/SEmvwAAAP//AwBQSwMEFAAG&#10;AAgAAAAhAIcyAobgAAAACQEAAA8AAABkcnMvZG93bnJldi54bWxMj1tLw0AQhd8F/8Mygi/Sbmol&#10;asymqKBI8YKtSB+32TEJzc6G3U2b/nsnT/o0t8OZ7+SLwbZijz40jhTMpgkIpNKZhioFX+unyQ2I&#10;EDUZ3TpCBUcMsChOT3KdGXegT9yvYiXYhEKmFdQxdpmUoazR6jB1HRLffpy3OvLoK2m8PrC5beVl&#10;kqTS6ob4Q607fKyx3K16q2BXLy8+kue3h+/05ejf173b+NeNUudnw/0diIhD/BPDiM/oUDDT1vVk&#10;gmgVTK45SuQ6v5qBGAXzcbPlJr0FWeTyf4LiFwAA//8DAFBLAQItABQABgAIAAAAIQC2gziS/gAA&#10;AOEBAAATAAAAAAAAAAAAAAAAAAAAAABbQ29udGVudF9UeXBlc10ueG1sUEsBAi0AFAAGAAgAAAAh&#10;ADj9If/WAAAAlAEAAAsAAAAAAAAAAAAAAAAALwEAAF9yZWxzLy5yZWxzUEsBAi0AFAAGAAgAAAAh&#10;ALI49+5MAgAAaQQAAA4AAAAAAAAAAAAAAAAALgIAAGRycy9lMm9Eb2MueG1sUEsBAi0AFAAGAAgA&#10;AAAhAIcyAobgAAAACQEAAA8AAAAAAAAAAAAAAAAApgQAAGRycy9kb3ducmV2LnhtbFBLBQYAAAAA&#10;BAAEAPMAAACzBQAAAAA=&#10;" filled="f" stroked="f" strokeweight=".5pt">
                <v:textbox>
                  <w:txbxContent>
                    <w:p w:rsidR="00FC2AA1" w:rsidRPr="008250E3" w:rsidRDefault="00FC2AA1" w:rsidP="00FC2AA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7)</w:t>
                      </w:r>
                    </w:p>
                  </w:txbxContent>
                </v:textbox>
              </v:shape>
            </w:pict>
          </mc:Fallback>
        </mc:AlternateContent>
      </w:r>
      <w:r w:rsidR="000A5C29">
        <w:rPr>
          <w:rFonts w:ascii="ＭＳ ゴシック" w:eastAsia="ＭＳ ゴシック" w:hAnsi="ＭＳ ゴシック" w:hint="eastAsia"/>
          <w:sz w:val="24"/>
          <w:szCs w:val="24"/>
        </w:rPr>
        <w:t>別表２　対象従業員の基本給及び</w:t>
      </w:r>
      <w:r w:rsidR="00982789">
        <w:rPr>
          <w:rFonts w:ascii="ＭＳ ゴシック" w:eastAsia="ＭＳ ゴシック" w:hAnsi="ＭＳ ゴシック" w:hint="eastAsia"/>
          <w:sz w:val="24"/>
          <w:szCs w:val="24"/>
        </w:rPr>
        <w:t>○○</w:t>
      </w:r>
      <w:r w:rsidR="000A5C29">
        <w:rPr>
          <w:rFonts w:ascii="ＭＳ ゴシック" w:eastAsia="ＭＳ ゴシック" w:hAnsi="ＭＳ ゴシック" w:hint="eastAsia"/>
          <w:sz w:val="24"/>
          <w:szCs w:val="24"/>
        </w:rPr>
        <w:t>手当の額</w:t>
      </w:r>
    </w:p>
    <w:tbl>
      <w:tblPr>
        <w:tblStyle w:val="a3"/>
        <w:tblpPr w:leftFromText="142" w:rightFromText="142" w:vertAnchor="text" w:horzAnchor="margin" w:tblpY="233"/>
        <w:tblW w:w="9606" w:type="dxa"/>
        <w:tblLayout w:type="fixed"/>
        <w:tblLook w:val="04A0" w:firstRow="1" w:lastRow="0" w:firstColumn="1" w:lastColumn="0" w:noHBand="0" w:noVBand="1"/>
      </w:tblPr>
      <w:tblGrid>
        <w:gridCol w:w="851"/>
        <w:gridCol w:w="2376"/>
        <w:gridCol w:w="1417"/>
        <w:gridCol w:w="709"/>
        <w:gridCol w:w="1134"/>
        <w:gridCol w:w="567"/>
        <w:gridCol w:w="1276"/>
        <w:gridCol w:w="1276"/>
      </w:tblGrid>
      <w:tr w:rsidR="00CE4B84" w:rsidTr="00C3326F">
        <w:trPr>
          <w:trHeight w:val="1764"/>
        </w:trPr>
        <w:tc>
          <w:tcPr>
            <w:tcW w:w="851" w:type="dxa"/>
            <w:vAlign w:val="center"/>
          </w:tcPr>
          <w:p w:rsidR="00CE4B84" w:rsidRDefault="00CE4B84" w:rsidP="00B25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376" w:type="dxa"/>
            <w:vAlign w:val="center"/>
          </w:tcPr>
          <w:p w:rsidR="00CE4B84" w:rsidRDefault="00CE4B84" w:rsidP="00B25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7" w:type="dxa"/>
            <w:vAlign w:val="center"/>
          </w:tcPr>
          <w:p w:rsidR="00CE4B84" w:rsidRDefault="00CE4B84" w:rsidP="00B2502D">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709" w:type="dxa"/>
            <w:vAlign w:val="center"/>
          </w:tcPr>
          <w:p w:rsidR="00CE4B84" w:rsidRDefault="005D6257" w:rsidP="00B2502D">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79072" behindDoc="0" locked="0" layoutInCell="1" allowOverlap="1" wp14:anchorId="466FE9EF" wp14:editId="4E6E51E9">
                      <wp:simplePos x="0" y="0"/>
                      <wp:positionH relativeFrom="column">
                        <wp:posOffset>-142875</wp:posOffset>
                      </wp:positionH>
                      <wp:positionV relativeFrom="page">
                        <wp:posOffset>-251460</wp:posOffset>
                      </wp:positionV>
                      <wp:extent cx="503555"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03555" cy="323850"/>
                              </a:xfrm>
                              <a:prstGeom prst="rect">
                                <a:avLst/>
                              </a:prstGeom>
                              <a:noFill/>
                              <a:ln w="6350">
                                <a:noFill/>
                              </a:ln>
                            </wps:spPr>
                            <wps:txbx>
                              <w:txbxContent>
                                <w:p w:rsidR="005D6257" w:rsidRPr="008250E3" w:rsidRDefault="005D6257" w:rsidP="005D625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FE9EF" id="テキスト ボックス 28" o:spid="_x0000_s1041" type="#_x0000_t202" style="position:absolute;left:0;text-align:left;margin-left:-11.25pt;margin-top:-19.8pt;width:39.6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fUQIAAGsEAAAOAAAAZHJzL2Uyb0RvYy54bWysVM1O3DAQvlfqO1i+l+wPoXS1WbQFUVVC&#10;gAQVZ6/jsJESj2t7SeiRlVAfoq9Q9dznyYv0s7MLW9pT1YsznhnPz/fNZHrU1hW7U9aVpDM+3Btw&#10;prSkvNS3Gf90ffrmkDPnhc5FRVpl/F45fjR7/WramIka0ZKqXFmGINpNGpPxpfdmkiROLlUt3B4Z&#10;pWEsyNbC42pvk9yKBtHrKhkNBgdJQzY3lqRyDtqT3shnMX5RKOkvisIpz6qMozYfTxvPRTiT2VRM&#10;bq0wy1JuyhD/UEUtSo2kT6FOhBdsZcs/QtWltOSo8HuS6oSKopQq9oBuhoMX3VwthVGxF4DjzBNM&#10;7v+Fled3l5aVecZHYEqLGhx168fu4Xv38LNbf2Xd+lu3XncPP3Bn8AFgjXETvLsyeOnb99SC+K3e&#10;QRlwaAtbhy86ZLAD+vsnuFXrmYQyHYzTNOVMwjQejQ/TSEfy/NhY5z8oqlkQMm7BZgRZ3J05j0Lg&#10;unUJuTSdllUVGa00azJ+MEbI3yx4UWk8DC30pQbJt4s2YjBMt30sKL9He5b6iXFGnpYo4kw4fyks&#10;RgQdYez9BY6iIiSjjcTZkuyXv+mDP5iDlbMGI5dx93klrOKs+qjB6bvh/n6Y0XjZT9+OcLG7lsWu&#10;Ra/qY8JUD7FgRkYx+PtqKxaW6htsxzxkhUloidwZ91vx2PeLgO2Saj6PTphKI/yZvjIyhA7gBYiv&#10;2xthzYYHDwLPaTucYvKCjt63h32+8lSUkasAdI/qBn9MdKRws31hZXbv0ev5HzH7BQAA//8DAFBL&#10;AwQUAAYACAAAACEA0K0GTeAAAAAJAQAADwAAAGRycy9kb3ducmV2LnhtbEyPwU7DMAyG70i8Q2Qk&#10;blu6QqutazpNlSYkBIeNXbi5TdZWNE5psq3w9JgT3Gz50+/vzzeT7cXFjL5zpGAxj0AYqp3uqFFw&#10;fNvNliB8QNLYOzIKvoyHTXF7k2Om3ZX25nIIjeAQ8hkqaEMYMil93RqLfu4GQ3w7udFi4HVspB7x&#10;yuG2l3EUpdJiR/yhxcGUrak/Dmer4LncveK+iu3yuy+fXk7b4fP4nih1fzdt1yCCmcIfDL/6rA4F&#10;O1XuTNqLXsEsjhNGeXhYpSCYSFLuUjG5eARZ5PJ/g+IHAAD//wMAUEsBAi0AFAAGAAgAAAAhALaD&#10;OJL+AAAA4QEAABMAAAAAAAAAAAAAAAAAAAAAAFtDb250ZW50X1R5cGVzXS54bWxQSwECLQAUAAYA&#10;CAAAACEAOP0h/9YAAACUAQAACwAAAAAAAAAAAAAAAAAvAQAAX3JlbHMvLnJlbHNQSwECLQAUAAYA&#10;CAAAACEAG/7dH1ECAABrBAAADgAAAAAAAAAAAAAAAAAuAgAAZHJzL2Uyb0RvYy54bWxQSwECLQAU&#10;AAYACAAAACEA0K0GTeAAAAAJAQAADwAAAAAAAAAAAAAAAACrBAAAZHJzL2Rvd25yZXYueG1sUEsF&#10;BgAAAAAEAAQA8wAAALgFAAAAAA==&#10;" filled="f" stroked="f" strokeweight=".5pt">
                      <v:textbox>
                        <w:txbxContent>
                          <w:p w:rsidR="005D6257" w:rsidRPr="008250E3" w:rsidRDefault="005D6257" w:rsidP="005D625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50E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10)</w:t>
                            </w:r>
                          </w:p>
                        </w:txbxContent>
                      </v:textbox>
                      <w10:wrap anchory="page"/>
                    </v:shape>
                  </w:pict>
                </mc:Fallback>
              </mc:AlternateContent>
            </w:r>
            <w:r>
              <w:rPr>
                <w:rFonts w:ascii="ＭＳ ゴシック" w:eastAsia="ＭＳ ゴシック" w:hAnsi="ＭＳ ゴシック" w:hint="eastAsia"/>
                <w:sz w:val="24"/>
                <w:szCs w:val="24"/>
              </w:rPr>
              <w:t>○○</w:t>
            </w:r>
            <w:r w:rsidR="00CE4B84">
              <w:rPr>
                <w:rFonts w:ascii="ＭＳ ゴシック" w:eastAsia="ＭＳ ゴシック" w:hAnsi="ＭＳ ゴシック" w:hint="eastAsia"/>
                <w:sz w:val="24"/>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rsidR="00CE4B84" w:rsidRDefault="00CE4B84" w:rsidP="00B25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567" w:type="dxa"/>
            <w:tcBorders>
              <w:top w:val="nil"/>
              <w:left w:val="single" w:sz="24" w:space="0" w:color="auto"/>
              <w:bottom w:val="nil"/>
            </w:tcBorders>
          </w:tcPr>
          <w:p w:rsidR="00CE4B84" w:rsidRDefault="00CE4B84" w:rsidP="00B2502D">
            <w:pPr>
              <w:rPr>
                <w:rFonts w:ascii="ＭＳ ゴシック" w:eastAsia="ＭＳ ゴシック" w:hAnsi="ＭＳ ゴシック"/>
                <w:sz w:val="24"/>
                <w:szCs w:val="24"/>
              </w:rPr>
            </w:pPr>
          </w:p>
        </w:tc>
        <w:tc>
          <w:tcPr>
            <w:tcW w:w="1276" w:type="dxa"/>
            <w:vAlign w:val="center"/>
          </w:tcPr>
          <w:p w:rsidR="00CE4B84" w:rsidRDefault="00CE4B84" w:rsidP="00B25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76" w:type="dxa"/>
            <w:vAlign w:val="center"/>
          </w:tcPr>
          <w:p w:rsidR="00CE4B84" w:rsidRPr="00AE5CDE" w:rsidRDefault="00CE4B84" w:rsidP="00B2502D">
            <w:pPr>
              <w:jc w:val="center"/>
              <w:rPr>
                <w:rFonts w:ascii="ＭＳ ゴシック" w:eastAsia="ＭＳ ゴシック" w:hAnsi="ＭＳ ゴシック"/>
                <w:sz w:val="22"/>
              </w:rPr>
            </w:pPr>
            <w:r w:rsidRPr="00AE5CDE">
              <w:rPr>
                <w:rFonts w:ascii="ＭＳ ゴシック" w:eastAsia="ＭＳ ゴシック" w:hAnsi="ＭＳ ゴシック" w:hint="eastAsia"/>
                <w:sz w:val="22"/>
              </w:rPr>
              <w:t>対応する一般の労働者の能力・経験</w:t>
            </w:r>
          </w:p>
        </w:tc>
      </w:tr>
      <w:tr w:rsidR="00CE4B84" w:rsidTr="00C3326F">
        <w:trPr>
          <w:trHeight w:val="822"/>
        </w:trPr>
        <w:tc>
          <w:tcPr>
            <w:tcW w:w="851" w:type="dxa"/>
            <w:vAlign w:val="center"/>
          </w:tcPr>
          <w:p w:rsidR="00CE4B84" w:rsidRDefault="00584FE0" w:rsidP="00B2502D">
            <w:pPr>
              <w:rPr>
                <w:rFonts w:ascii="ＭＳ ゴシック" w:eastAsia="ＭＳ ゴシック" w:hAnsi="ＭＳ ゴシック"/>
                <w:spacing w:val="-6"/>
                <w:sz w:val="22"/>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9136" behindDoc="0" locked="0" layoutInCell="0" allowOverlap="1">
                      <wp:simplePos x="0" y="0"/>
                      <wp:positionH relativeFrom="column">
                        <wp:posOffset>4020820</wp:posOffset>
                      </wp:positionH>
                      <wp:positionV relativeFrom="page">
                        <wp:posOffset>8507730</wp:posOffset>
                      </wp:positionV>
                      <wp:extent cx="457200" cy="6667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666750"/>
                              </a:xfrm>
                              <a:prstGeom prst="rect">
                                <a:avLst/>
                              </a:prstGeom>
                              <a:noFill/>
                              <a:ln w="6350">
                                <a:noFill/>
                              </a:ln>
                            </wps:spPr>
                            <wps:txbx>
                              <w:txbxContent>
                                <w:p w:rsidR="00CE4B84" w:rsidRPr="0075343B" w:rsidRDefault="00CE4B84" w:rsidP="000A5C29">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 o:spid="_x0000_s1042" type="#_x0000_t202" style="position:absolute;left:0;text-align:left;margin-left:316.6pt;margin-top:669.9pt;width:36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YtVQIAAIIEAAAOAAAAZHJzL2Uyb0RvYy54bWysVN1u0zAUvkfiHSzf0zSl6yBqOpVNRUjV&#10;NqlDu3Ydp4lIfIztNimXqzTxELwC4prnyYtw7CRdGVwhbpxjn//vOyfTi7osyE5ok4OMaTgYUiIk&#10;hySXm5h+vFu8ekOJsUwmrAApYroXhl7MXr6YVioSI8igSIQmGESaqFIxzaxVURAYnomSmQEoIVGZ&#10;gi6ZxaveBIlmFUYvi2A0HE6CCnSiNHBhDL5etUo68/HTVHB7k6ZGWFLEFGuz/tT+XLszmE1ZtNFM&#10;ZTnvymD/UEXJcolJj6GumGVkq/M/QpU512AgtQMOZQBpmnPhe8BuwuGzblYZU8L3guAYdYTJ/L+w&#10;/Hp3q0mexHREiWQlUtQcHpuH783Dz+bwlTSHb83h0Dz8wDsJHVyVMhF6rRT62fod1Ei7b92oJfBP&#10;Bk2CE5vWwaC1g6dOdem+2DhBR2Rkf2RB1JZwfByfnSOzlHBUTSaT8zPPUvDkrLSx7wWUxAkx1Uiy&#10;L4Dtlsa69CzqTVwuCYu8KDzRhSQVBn2NIX/ToEchu7rbUl0Htl7XHppw0je+hmSPfWtoB8kovsix&#10;iCUz9pZpnBysG7fB3uCRFoDJoJMoyUB/+du7s0dCUUtJhZMYU/N5y7SgpPggkeq34XjsRtdfPDiU&#10;6FPN+lQjt+Ul4LCHuHeKexGdtS16MdVQ3uPSzF1WVDHJMXdMbS9e2nY/cOm4mM+9EQ6rYnYpV4r3&#10;dDuI7+p7plXHg0UCr6GfWRY9o6O1bWGfby2kuefKAd2i2uGPg+4p7JbSbdLp3Vs9/TpmvwAAAP//&#10;AwBQSwMEFAAGAAgAAAAhAGwJIw3jAAAADQEAAA8AAABkcnMvZG93bnJldi54bWxMj8FOwzAQRO9I&#10;/IO1SNyoQ5KWNMSpqkgVEqKHll56c2I3ibDXIXbbwNeznOC4M0+zM8VqsoZd9Oh7hwIeZxEwjY1T&#10;PbYCDu+bhwyYDxKVNA61gC/tYVXe3hQyV+6KO33Zh5ZRCPpcCuhCGHLOfdNpK/3MDRrJO7nRykDn&#10;2HI1yiuFW8PjKFpwK3ukD50cdNXp5mN/tgJeq81W7urYZt+menk7rYfPw3EuxP3dtH4GFvQU/mD4&#10;rU/VoaROtTuj8swIWCRJTCgZSbKkEYQ8RXOSapLSNM2AlwX/v6L8AQAA//8DAFBLAQItABQABgAI&#10;AAAAIQC2gziS/gAAAOEBAAATAAAAAAAAAAAAAAAAAAAAAABbQ29udGVudF9UeXBlc10ueG1sUEsB&#10;Ai0AFAAGAAgAAAAhADj9If/WAAAAlAEAAAsAAAAAAAAAAAAAAAAALwEAAF9yZWxzLy5yZWxzUEsB&#10;Ai0AFAAGAAgAAAAhABDwRi1VAgAAggQAAA4AAAAAAAAAAAAAAAAALgIAAGRycy9lMm9Eb2MueG1s&#10;UEsBAi0AFAAGAAgAAAAhAGwJIw3jAAAADQEAAA8AAAAAAAAAAAAAAAAArwQAAGRycy9kb3ducmV2&#10;LnhtbFBLBQYAAAAABAAEAPMAAAC/BQAAAAA=&#10;" o:allowincell="f" filled="f" stroked="f" strokeweight=".5pt">
                      <v:textbox>
                        <w:txbxContent>
                          <w:p w:rsidR="00CE4B84" w:rsidRPr="0075343B" w:rsidRDefault="00CE4B84" w:rsidP="000A5C29">
                            <w:pPr>
                              <w:rPr>
                                <w:b/>
                                <w:sz w:val="40"/>
                                <w:szCs w:val="40"/>
                              </w:rPr>
                            </w:pPr>
                            <w:r w:rsidRPr="0075343B">
                              <w:rPr>
                                <w:rFonts w:hint="eastAsia"/>
                                <w:b/>
                                <w:sz w:val="40"/>
                                <w:szCs w:val="40"/>
                              </w:rPr>
                              <w:t>≧</w:t>
                            </w:r>
                          </w:p>
                        </w:txbxContent>
                      </v:textbox>
                      <w10:wrap anchory="page"/>
                    </v:shape>
                  </w:pict>
                </mc:Fallback>
              </mc:AlternateContent>
            </w:r>
            <w:r w:rsidR="00CE4B84">
              <w:rPr>
                <w:rFonts w:ascii="ＭＳ ゴシック" w:eastAsia="ＭＳ ゴシック" w:hAnsi="ＭＳ ゴシック" w:hint="eastAsia"/>
                <w:spacing w:val="-6"/>
                <w:sz w:val="22"/>
                <w:szCs w:val="24"/>
              </w:rPr>
              <w:t xml:space="preserve">　</w:t>
            </w:r>
            <w:r w:rsidR="00CE4B84" w:rsidRPr="00E963F9">
              <w:rPr>
                <w:rFonts w:ascii="ＭＳ ゴシック" w:eastAsia="ＭＳ ゴシック" w:hAnsi="ＭＳ ゴシック" w:hint="eastAsia"/>
                <w:spacing w:val="-6"/>
                <w:sz w:val="22"/>
                <w:szCs w:val="24"/>
              </w:rPr>
              <w:t>Ａ</w:t>
            </w:r>
          </w:p>
          <w:p w:rsidR="00CE4B84" w:rsidRPr="0070620B" w:rsidRDefault="00CE4B84" w:rsidP="00B2502D">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376" w:type="dxa"/>
            <w:vAlign w:val="center"/>
          </w:tcPr>
          <w:p w:rsidR="00CE4B84" w:rsidRPr="00183036" w:rsidRDefault="00CE4B84" w:rsidP="00B2502D">
            <w:pPr>
              <w:jc w:val="center"/>
              <w:rPr>
                <w:rFonts w:ascii="ＭＳ ゴシック" w:eastAsia="ＭＳ ゴシック" w:hAnsi="ＭＳ ゴシック"/>
                <w:szCs w:val="21"/>
              </w:rPr>
            </w:pPr>
            <w:r w:rsidRPr="00183036">
              <w:rPr>
                <w:rFonts w:ascii="ＭＳ ゴシック" w:eastAsia="ＭＳ ゴシック" w:hAnsi="ＭＳ ゴシック" w:hint="eastAsia"/>
                <w:szCs w:val="21"/>
              </w:rPr>
              <w:t>上級一般事務</w:t>
            </w:r>
            <w:r w:rsidR="00C3326F" w:rsidRPr="00183036">
              <w:rPr>
                <w:rFonts w:ascii="ＭＳ ゴシック" w:eastAsia="ＭＳ ゴシック" w:hAnsi="ＭＳ ゴシック" w:hint="eastAsia"/>
                <w:szCs w:val="21"/>
              </w:rPr>
              <w:t>（人事・企画等の管理に係わる高度な事務全般）</w:t>
            </w:r>
          </w:p>
        </w:tc>
        <w:tc>
          <w:tcPr>
            <w:tcW w:w="1417" w:type="dxa"/>
            <w:vAlign w:val="center"/>
          </w:tcPr>
          <w:p w:rsidR="00CE4B84" w:rsidRPr="0070620B" w:rsidRDefault="00CE4B84" w:rsidP="00150C96">
            <w:pPr>
              <w:jc w:val="center"/>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000B1FED">
              <w:rPr>
                <w:rFonts w:ascii="ＭＳ ゴシック" w:eastAsia="ＭＳ ゴシック" w:hAnsi="ＭＳ ゴシック"/>
                <w:spacing w:val="-6"/>
                <w:sz w:val="24"/>
                <w:szCs w:val="24"/>
              </w:rPr>
              <w:t>00</w:t>
            </w:r>
            <w:r w:rsidRPr="0070620B">
              <w:rPr>
                <w:rFonts w:ascii="ＭＳ ゴシック" w:eastAsia="ＭＳ ゴシック" w:hAnsi="ＭＳ ゴシック" w:hint="eastAsia"/>
                <w:spacing w:val="-6"/>
                <w:sz w:val="24"/>
                <w:szCs w:val="24"/>
              </w:rPr>
              <w:t>～</w:t>
            </w:r>
          </w:p>
        </w:tc>
        <w:tc>
          <w:tcPr>
            <w:tcW w:w="709" w:type="dxa"/>
            <w:vAlign w:val="center"/>
          </w:tcPr>
          <w:p w:rsidR="00CE4B84" w:rsidRDefault="00CE4B84" w:rsidP="00150C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rsidR="00CE4B84" w:rsidRPr="0070620B" w:rsidRDefault="00CE4B84" w:rsidP="00150C96">
            <w:pPr>
              <w:jc w:val="center"/>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0B1FED">
              <w:rPr>
                <w:rFonts w:ascii="ＭＳ ゴシック" w:eastAsia="ＭＳ ゴシック" w:hAnsi="ＭＳ ゴシック"/>
                <w:spacing w:val="-6"/>
                <w:sz w:val="24"/>
                <w:szCs w:val="24"/>
              </w:rPr>
              <w:t>650</w:t>
            </w:r>
            <w:r w:rsidRPr="0070620B">
              <w:rPr>
                <w:rFonts w:ascii="ＭＳ ゴシック" w:eastAsia="ＭＳ ゴシック" w:hAnsi="ＭＳ ゴシック" w:hint="eastAsia"/>
                <w:spacing w:val="-6"/>
                <w:sz w:val="24"/>
                <w:szCs w:val="24"/>
              </w:rPr>
              <w:t>～</w:t>
            </w:r>
          </w:p>
        </w:tc>
        <w:tc>
          <w:tcPr>
            <w:tcW w:w="567" w:type="dxa"/>
            <w:tcBorders>
              <w:top w:val="nil"/>
              <w:left w:val="single" w:sz="24" w:space="0" w:color="auto"/>
              <w:bottom w:val="nil"/>
            </w:tcBorders>
            <w:vAlign w:val="center"/>
          </w:tcPr>
          <w:p w:rsidR="00CE4B84" w:rsidRDefault="00CE4B84" w:rsidP="00150C96">
            <w:pPr>
              <w:jc w:val="center"/>
              <w:rPr>
                <w:rFonts w:ascii="ＭＳ ゴシック" w:eastAsia="ＭＳ ゴシック" w:hAnsi="ＭＳ ゴシック"/>
                <w:sz w:val="24"/>
                <w:szCs w:val="24"/>
              </w:rPr>
            </w:pPr>
          </w:p>
        </w:tc>
        <w:tc>
          <w:tcPr>
            <w:tcW w:w="1276" w:type="dxa"/>
            <w:vAlign w:val="center"/>
          </w:tcPr>
          <w:p w:rsidR="00CE4B84" w:rsidRPr="00BE0C59" w:rsidRDefault="00150C96" w:rsidP="00150C96">
            <w:pPr>
              <w:jc w:val="center"/>
              <w:rPr>
                <w:rFonts w:ascii="ＭＳ ゴシック" w:eastAsia="ＭＳ ゴシック" w:hAnsi="ＭＳ ゴシック"/>
                <w:sz w:val="24"/>
                <w:szCs w:val="24"/>
              </w:rPr>
            </w:pPr>
            <w:r w:rsidRPr="00BE0C59">
              <w:rPr>
                <w:rFonts w:ascii="ＭＳ ゴシック" w:eastAsia="ＭＳ ゴシック" w:hAnsi="ＭＳ ゴシック" w:hint="eastAsia"/>
                <w:color w:val="000000" w:themeColor="text1"/>
                <w:sz w:val="24"/>
                <w:szCs w:val="24"/>
              </w:rPr>
              <w:t>1,</w:t>
            </w:r>
            <w:r w:rsidR="00BB561D">
              <w:rPr>
                <w:rFonts w:ascii="ＭＳ ゴシック" w:eastAsia="ＭＳ ゴシック" w:hAnsi="ＭＳ ゴシック" w:hint="eastAsia"/>
                <w:color w:val="000000" w:themeColor="text1"/>
                <w:sz w:val="24"/>
                <w:szCs w:val="24"/>
              </w:rPr>
              <w:t>596</w:t>
            </w:r>
          </w:p>
        </w:tc>
        <w:tc>
          <w:tcPr>
            <w:tcW w:w="1276" w:type="dxa"/>
            <w:vAlign w:val="center"/>
          </w:tcPr>
          <w:p w:rsidR="00CE4B84" w:rsidRDefault="00CE4B84" w:rsidP="00150C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CE4B84" w:rsidTr="00C3326F">
        <w:tc>
          <w:tcPr>
            <w:tcW w:w="851" w:type="dxa"/>
            <w:vAlign w:val="center"/>
          </w:tcPr>
          <w:p w:rsidR="00CE4B84" w:rsidRDefault="00CE4B84" w:rsidP="00B2502D">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rsidR="00CE4B84" w:rsidRDefault="00CE4B84" w:rsidP="00B2502D">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376" w:type="dxa"/>
            <w:vAlign w:val="center"/>
          </w:tcPr>
          <w:p w:rsidR="00CE4B84" w:rsidRPr="00183036" w:rsidRDefault="00CE4B84" w:rsidP="00B2502D">
            <w:pPr>
              <w:jc w:val="center"/>
              <w:rPr>
                <w:rFonts w:ascii="ＭＳ ゴシック" w:eastAsia="ＭＳ ゴシック" w:hAnsi="ＭＳ ゴシック"/>
                <w:szCs w:val="21"/>
              </w:rPr>
            </w:pPr>
            <w:r w:rsidRPr="00183036">
              <w:rPr>
                <w:rFonts w:ascii="ＭＳ ゴシック" w:eastAsia="ＭＳ ゴシック" w:hAnsi="ＭＳ ゴシック" w:hint="eastAsia"/>
                <w:szCs w:val="21"/>
              </w:rPr>
              <w:t>中級一般事務（</w:t>
            </w:r>
            <w:r w:rsidR="00C3326F" w:rsidRPr="00183036">
              <w:rPr>
                <w:rFonts w:ascii="ＭＳ ゴシック" w:eastAsia="ＭＳ ゴシック" w:hAnsi="ＭＳ ゴシック" w:hint="eastAsia"/>
                <w:szCs w:val="21"/>
              </w:rPr>
              <w:t>応用の利いた事務全般）</w:t>
            </w:r>
          </w:p>
        </w:tc>
        <w:tc>
          <w:tcPr>
            <w:tcW w:w="1417" w:type="dxa"/>
            <w:vAlign w:val="center"/>
          </w:tcPr>
          <w:p w:rsidR="00CE4B84" w:rsidRDefault="00CE4B84" w:rsidP="00150C96">
            <w:pPr>
              <w:jc w:val="center"/>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BE0C59">
              <w:rPr>
                <w:rFonts w:ascii="ＭＳ ゴシック" w:eastAsia="ＭＳ ゴシック" w:hAnsi="ＭＳ ゴシック"/>
                <w:spacing w:val="-6"/>
                <w:sz w:val="24"/>
                <w:szCs w:val="24"/>
              </w:rPr>
              <w:t>4</w:t>
            </w:r>
            <w:r w:rsidR="000B1FED">
              <w:rPr>
                <w:rFonts w:ascii="ＭＳ ゴシック" w:eastAsia="ＭＳ ゴシック" w:hAnsi="ＭＳ ゴシック"/>
                <w:spacing w:val="-6"/>
                <w:sz w:val="24"/>
                <w:szCs w:val="24"/>
              </w:rPr>
              <w:t>00</w:t>
            </w:r>
            <w:r w:rsidRPr="0070620B">
              <w:rPr>
                <w:rFonts w:ascii="ＭＳ ゴシック" w:eastAsia="ＭＳ ゴシック" w:hAnsi="ＭＳ ゴシック" w:hint="eastAsia"/>
                <w:spacing w:val="-6"/>
                <w:sz w:val="24"/>
                <w:szCs w:val="24"/>
              </w:rPr>
              <w:t>～</w:t>
            </w:r>
          </w:p>
        </w:tc>
        <w:tc>
          <w:tcPr>
            <w:tcW w:w="709" w:type="dxa"/>
            <w:vAlign w:val="center"/>
          </w:tcPr>
          <w:p w:rsidR="00CE4B84" w:rsidRDefault="00CE4B84" w:rsidP="00150C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rsidR="00CE4B84" w:rsidRPr="0070620B" w:rsidRDefault="00CE4B84" w:rsidP="00150C96">
            <w:pPr>
              <w:jc w:val="center"/>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BE0C59">
              <w:rPr>
                <w:rFonts w:ascii="ＭＳ ゴシック" w:eastAsia="ＭＳ ゴシック" w:hAnsi="ＭＳ ゴシック"/>
                <w:spacing w:val="-6"/>
                <w:sz w:val="24"/>
                <w:szCs w:val="24"/>
              </w:rPr>
              <w:t>4</w:t>
            </w:r>
            <w:r w:rsidR="000B1FED">
              <w:rPr>
                <w:rFonts w:ascii="ＭＳ ゴシック" w:eastAsia="ＭＳ ゴシック" w:hAnsi="ＭＳ ゴシック"/>
                <w:spacing w:val="-6"/>
                <w:sz w:val="24"/>
                <w:szCs w:val="24"/>
              </w:rPr>
              <w:t>3</w:t>
            </w:r>
            <w:r w:rsidRPr="0070620B">
              <w:rPr>
                <w:rFonts w:ascii="ＭＳ ゴシック" w:eastAsia="ＭＳ ゴシック" w:hAnsi="ＭＳ ゴシック"/>
                <w:spacing w:val="-6"/>
                <w:sz w:val="24"/>
                <w:szCs w:val="24"/>
              </w:rPr>
              <w:t>0</w:t>
            </w:r>
            <w:r w:rsidRPr="0070620B">
              <w:rPr>
                <w:rFonts w:ascii="ＭＳ ゴシック" w:eastAsia="ＭＳ ゴシック" w:hAnsi="ＭＳ ゴシック" w:hint="eastAsia"/>
                <w:spacing w:val="-6"/>
                <w:sz w:val="24"/>
                <w:szCs w:val="24"/>
              </w:rPr>
              <w:t>～</w:t>
            </w:r>
          </w:p>
        </w:tc>
        <w:tc>
          <w:tcPr>
            <w:tcW w:w="567" w:type="dxa"/>
            <w:tcBorders>
              <w:top w:val="nil"/>
              <w:left w:val="single" w:sz="24" w:space="0" w:color="auto"/>
              <w:bottom w:val="nil"/>
            </w:tcBorders>
            <w:vAlign w:val="center"/>
          </w:tcPr>
          <w:p w:rsidR="00CE4B84" w:rsidRDefault="00CE4B84" w:rsidP="00150C96">
            <w:pPr>
              <w:jc w:val="center"/>
              <w:rPr>
                <w:rFonts w:ascii="ＭＳ ゴシック" w:eastAsia="ＭＳ ゴシック" w:hAnsi="ＭＳ ゴシック"/>
                <w:sz w:val="24"/>
                <w:szCs w:val="24"/>
              </w:rPr>
            </w:pPr>
          </w:p>
        </w:tc>
        <w:tc>
          <w:tcPr>
            <w:tcW w:w="1276" w:type="dxa"/>
            <w:vAlign w:val="center"/>
          </w:tcPr>
          <w:p w:rsidR="00CE4B84" w:rsidRPr="000B5765" w:rsidRDefault="00CE4B84" w:rsidP="00150C96">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B561D">
              <w:rPr>
                <w:rFonts w:ascii="ＭＳ ゴシック" w:eastAsia="ＭＳ ゴシック" w:hAnsi="ＭＳ ゴシック"/>
                <w:sz w:val="24"/>
                <w:szCs w:val="24"/>
              </w:rPr>
              <w:t>400</w:t>
            </w:r>
          </w:p>
        </w:tc>
        <w:tc>
          <w:tcPr>
            <w:tcW w:w="1276" w:type="dxa"/>
            <w:vAlign w:val="center"/>
          </w:tcPr>
          <w:p w:rsidR="00CE4B84" w:rsidRDefault="00CE4B84" w:rsidP="00150C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CE4B84" w:rsidTr="00C3326F">
        <w:tc>
          <w:tcPr>
            <w:tcW w:w="851" w:type="dxa"/>
            <w:vAlign w:val="center"/>
          </w:tcPr>
          <w:p w:rsidR="00CE4B84" w:rsidRDefault="00CE4B84" w:rsidP="00B2502D">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rsidR="00CE4B84" w:rsidRDefault="00CE4B84" w:rsidP="00B2502D">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376" w:type="dxa"/>
            <w:vAlign w:val="center"/>
          </w:tcPr>
          <w:p w:rsidR="00CE4B84" w:rsidRPr="00183036" w:rsidRDefault="00CE4B84" w:rsidP="00B2502D">
            <w:pPr>
              <w:jc w:val="center"/>
              <w:rPr>
                <w:rFonts w:ascii="ＭＳ ゴシック" w:eastAsia="ＭＳ ゴシック" w:hAnsi="ＭＳ ゴシック"/>
                <w:szCs w:val="21"/>
              </w:rPr>
            </w:pPr>
            <w:r w:rsidRPr="00183036">
              <w:rPr>
                <w:rFonts w:ascii="ＭＳ ゴシック" w:eastAsia="ＭＳ ゴシック" w:hAnsi="ＭＳ ゴシック" w:hint="eastAsia"/>
                <w:szCs w:val="21"/>
              </w:rPr>
              <w:t>初級一般事務（基本的な</w:t>
            </w:r>
            <w:r w:rsidR="00C3326F" w:rsidRPr="00183036">
              <w:rPr>
                <w:rFonts w:ascii="ＭＳ ゴシック" w:eastAsia="ＭＳ ゴシック" w:hAnsi="ＭＳ ゴシック" w:hint="eastAsia"/>
                <w:szCs w:val="21"/>
              </w:rPr>
              <w:t>応接</w:t>
            </w:r>
            <w:r w:rsidRPr="00183036">
              <w:rPr>
                <w:rFonts w:ascii="ＭＳ ゴシック" w:eastAsia="ＭＳ ゴシック" w:hAnsi="ＭＳ ゴシック" w:hint="eastAsia"/>
                <w:szCs w:val="21"/>
              </w:rPr>
              <w:t>及び機器操作）</w:t>
            </w:r>
          </w:p>
        </w:tc>
        <w:tc>
          <w:tcPr>
            <w:tcW w:w="1417" w:type="dxa"/>
            <w:vAlign w:val="center"/>
          </w:tcPr>
          <w:p w:rsidR="00CE4B84" w:rsidRDefault="00CE4B84" w:rsidP="00150C96">
            <w:pPr>
              <w:jc w:val="center"/>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Pr>
                <w:rFonts w:ascii="ＭＳ ゴシック" w:eastAsia="ＭＳ ゴシック" w:hAnsi="ＭＳ ゴシック" w:hint="eastAsia"/>
                <w:spacing w:val="-6"/>
                <w:sz w:val="24"/>
                <w:szCs w:val="24"/>
              </w:rPr>
              <w:t>1</w:t>
            </w:r>
            <w:r w:rsidR="00BB699C">
              <w:rPr>
                <w:rFonts w:ascii="ＭＳ ゴシック" w:eastAsia="ＭＳ ゴシック" w:hAnsi="ＭＳ ゴシック"/>
                <w:spacing w:val="-6"/>
                <w:sz w:val="24"/>
                <w:szCs w:val="24"/>
              </w:rPr>
              <w:t>1</w:t>
            </w:r>
            <w:r w:rsidR="000B1FED">
              <w:rPr>
                <w:rFonts w:ascii="ＭＳ ゴシック" w:eastAsia="ＭＳ ゴシック" w:hAnsi="ＭＳ ゴシック"/>
                <w:spacing w:val="-6"/>
                <w:sz w:val="24"/>
                <w:szCs w:val="24"/>
              </w:rPr>
              <w:t>0</w:t>
            </w:r>
            <w:r w:rsidRPr="0070620B">
              <w:rPr>
                <w:rFonts w:ascii="ＭＳ ゴシック" w:eastAsia="ＭＳ ゴシック" w:hAnsi="ＭＳ ゴシック" w:hint="eastAsia"/>
                <w:spacing w:val="-6"/>
                <w:sz w:val="24"/>
                <w:szCs w:val="24"/>
              </w:rPr>
              <w:t>～</w:t>
            </w:r>
          </w:p>
        </w:tc>
        <w:tc>
          <w:tcPr>
            <w:tcW w:w="709" w:type="dxa"/>
            <w:vAlign w:val="center"/>
          </w:tcPr>
          <w:p w:rsidR="00CE4B84" w:rsidRDefault="00CE4B84" w:rsidP="00150C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rsidR="00CE4B84" w:rsidRPr="0070620B" w:rsidRDefault="00CE4B84" w:rsidP="00150C96">
            <w:pPr>
              <w:jc w:val="center"/>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C3326F">
              <w:rPr>
                <w:rFonts w:ascii="ＭＳ ゴシック" w:eastAsia="ＭＳ ゴシック" w:hAnsi="ＭＳ ゴシック" w:hint="eastAsia"/>
                <w:spacing w:val="-6"/>
                <w:sz w:val="24"/>
                <w:szCs w:val="24"/>
              </w:rPr>
              <w:t>1</w:t>
            </w:r>
            <w:r w:rsidR="00BB699C">
              <w:rPr>
                <w:rFonts w:ascii="ＭＳ ゴシック" w:eastAsia="ＭＳ ゴシック" w:hAnsi="ＭＳ ゴシック"/>
                <w:spacing w:val="-6"/>
                <w:sz w:val="24"/>
                <w:szCs w:val="24"/>
              </w:rPr>
              <w:t>3</w:t>
            </w:r>
            <w:r w:rsidR="000B1FED">
              <w:rPr>
                <w:rFonts w:ascii="ＭＳ ゴシック" w:eastAsia="ＭＳ ゴシック" w:hAnsi="ＭＳ ゴシック"/>
                <w:spacing w:val="-6"/>
                <w:sz w:val="24"/>
                <w:szCs w:val="24"/>
              </w:rPr>
              <w:t>0</w:t>
            </w:r>
            <w:r w:rsidRPr="0070620B">
              <w:rPr>
                <w:rFonts w:ascii="ＭＳ ゴシック" w:eastAsia="ＭＳ ゴシック" w:hAnsi="ＭＳ ゴシック" w:hint="eastAsia"/>
                <w:spacing w:val="-6"/>
                <w:sz w:val="24"/>
                <w:szCs w:val="24"/>
              </w:rPr>
              <w:t>～</w:t>
            </w:r>
          </w:p>
        </w:tc>
        <w:tc>
          <w:tcPr>
            <w:tcW w:w="567" w:type="dxa"/>
            <w:tcBorders>
              <w:top w:val="nil"/>
              <w:left w:val="single" w:sz="24" w:space="0" w:color="auto"/>
              <w:bottom w:val="nil"/>
            </w:tcBorders>
            <w:vAlign w:val="center"/>
          </w:tcPr>
          <w:p w:rsidR="00CE4B84" w:rsidRDefault="00CE4B84" w:rsidP="00150C96">
            <w:pPr>
              <w:jc w:val="center"/>
              <w:rPr>
                <w:rFonts w:ascii="ＭＳ ゴシック" w:eastAsia="ＭＳ ゴシック" w:hAnsi="ＭＳ ゴシック"/>
                <w:sz w:val="24"/>
                <w:szCs w:val="24"/>
              </w:rPr>
            </w:pPr>
          </w:p>
        </w:tc>
        <w:tc>
          <w:tcPr>
            <w:tcW w:w="1276" w:type="dxa"/>
            <w:vAlign w:val="center"/>
          </w:tcPr>
          <w:p w:rsidR="00CE4B84" w:rsidRPr="000B5765" w:rsidRDefault="00CE4B84" w:rsidP="00150C96">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B561D">
              <w:rPr>
                <w:rFonts w:ascii="ＭＳ ゴシック" w:eastAsia="ＭＳ ゴシック" w:hAnsi="ＭＳ ゴシック"/>
                <w:sz w:val="24"/>
                <w:szCs w:val="24"/>
              </w:rPr>
              <w:t>,109</w:t>
            </w:r>
          </w:p>
        </w:tc>
        <w:tc>
          <w:tcPr>
            <w:tcW w:w="1276" w:type="dxa"/>
            <w:vAlign w:val="center"/>
          </w:tcPr>
          <w:p w:rsidR="00CE4B84" w:rsidRDefault="00CE4B84" w:rsidP="00150C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rsidR="00FC2AA1" w:rsidRDefault="00FC2AA1" w:rsidP="00C066F0">
      <w:pPr>
        <w:rPr>
          <w:rFonts w:ascii="ＭＳ ゴシック" w:eastAsia="ＭＳ ゴシック" w:hAnsi="ＭＳ ゴシック"/>
          <w:sz w:val="24"/>
          <w:szCs w:val="24"/>
        </w:rPr>
      </w:pPr>
    </w:p>
    <w:p w:rsidR="00C066F0" w:rsidRDefault="00C066F0" w:rsidP="00C066F0">
      <w:pPr>
        <w:rPr>
          <w:rFonts w:ascii="ＭＳ ゴシック" w:eastAsia="ＭＳ ゴシック" w:hAnsi="ＭＳ ゴシック"/>
          <w:sz w:val="24"/>
          <w:szCs w:val="24"/>
        </w:rPr>
      </w:pPr>
      <w:r>
        <w:rPr>
          <w:rFonts w:ascii="ＭＳ ゴシック" w:eastAsia="ＭＳ ゴシック" w:hAnsi="ＭＳ ゴシック" w:hint="eastAsia"/>
          <w:sz w:val="24"/>
          <w:szCs w:val="24"/>
        </w:rPr>
        <w:t>（備考）</w:t>
      </w:r>
    </w:p>
    <w:p w:rsidR="00C066F0" w:rsidRDefault="00C066F0" w:rsidP="00C066F0">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同種の業務に従事する一般の労働者の平均的な賃金の額と比較するに当たっては、越額を月の所定労働時間数で除して時間換算した額により比較するものとする。</w:t>
      </w:r>
    </w:p>
    <w:p w:rsidR="00C066F0" w:rsidRPr="00C066F0" w:rsidRDefault="00C066F0" w:rsidP="00C066F0">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91440" distB="91440" distL="114300" distR="114300" simplePos="0" relativeHeight="251768832" behindDoc="0" locked="0" layoutInCell="1" allowOverlap="1" wp14:anchorId="592BE5FC" wp14:editId="0422DFB3">
                <wp:simplePos x="0" y="0"/>
                <wp:positionH relativeFrom="margin">
                  <wp:posOffset>-154940</wp:posOffset>
                </wp:positionH>
                <wp:positionV relativeFrom="paragraph">
                  <wp:posOffset>509905</wp:posOffset>
                </wp:positionV>
                <wp:extent cx="6426360" cy="46292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360" cy="4629240"/>
                        </a:xfrm>
                        <a:prstGeom prst="roundRect">
                          <a:avLst/>
                        </a:prstGeom>
                        <a:noFill/>
                        <a:ln w="12700" cap="flat" cmpd="sng" algn="ctr">
                          <a:noFill/>
                          <a:prstDash val="solid"/>
                          <a:miter lim="800000"/>
                          <a:headEnd/>
                          <a:tailEnd/>
                        </a:ln>
                        <a:effectLst/>
                      </wps:spPr>
                      <wps:txbx>
                        <w:txbxContent>
                          <w:p w:rsidR="00F2473B" w:rsidRPr="00326AEC" w:rsidRDefault="00F2473B" w:rsidP="00F2473B">
                            <w:pPr>
                              <w:pBdr>
                                <w:top w:val="single" w:sz="24" w:space="8" w:color="5B9BD5" w:themeColor="accent1"/>
                                <w:bottom w:val="single" w:sz="24" w:space="8" w:color="5B9BD5" w:themeColor="accent1"/>
                              </w:pBdr>
                              <w:snapToGrid w:val="0"/>
                              <w:rPr>
                                <w:rFonts w:ascii="ＭＳ 明朝" w:eastAsia="ＭＳ 明朝" w:hAnsi="ＭＳ 明朝"/>
                                <w:b/>
                                <w:i/>
                                <w:iCs/>
                                <w:color w:val="000000" w:themeColor="text1"/>
                                <w:szCs w:val="24"/>
                              </w:rPr>
                            </w:pPr>
                            <w:r>
                              <w:rPr>
                                <w:rFonts w:ascii="ＭＳ 明朝" w:eastAsia="ＭＳ 明朝" w:hAnsi="ＭＳ 明朝" w:hint="eastAsia"/>
                                <w:b/>
                                <w:i/>
                                <w:iCs/>
                                <w:color w:val="000000" w:themeColor="text1"/>
                                <w:szCs w:val="24"/>
                              </w:rPr>
                              <w:t xml:space="preserve">【別表２】　</w:t>
                            </w:r>
                            <w:r w:rsidRPr="00326AEC">
                              <w:rPr>
                                <w:rFonts w:ascii="ＭＳ 明朝" w:eastAsia="ＭＳ 明朝" w:hAnsi="ＭＳ 明朝" w:hint="eastAsia"/>
                                <w:b/>
                                <w:i/>
                                <w:iCs/>
                                <w:color w:val="000000" w:themeColor="text1"/>
                                <w:szCs w:val="24"/>
                              </w:rPr>
                              <w:t>記入上の注意</w:t>
                            </w:r>
                            <w:r>
                              <w:rPr>
                                <w:rFonts w:ascii="ＭＳ 明朝" w:eastAsia="ＭＳ 明朝" w:hAnsi="ＭＳ 明朝" w:hint="eastAsia"/>
                                <w:b/>
                                <w:i/>
                                <w:iCs/>
                                <w:color w:val="000000" w:themeColor="text1"/>
                                <w:szCs w:val="24"/>
                              </w:rPr>
                              <w:t>～当該「合算方式のイメージ」について</w:t>
                            </w:r>
                          </w:p>
                          <w:p w:rsidR="00F2473B" w:rsidRDefault="00F2473B" w:rsidP="00C066F0">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※７　この協定見本（合算方式のイメージ）は、通達に定める一般賃金の取扱いにある、「基本給・賞与・手当等」、「通勤手当」及び「退職金」のうち、対象従業員の賃金は、「賞与」、「通勤手当」及び「退職金」を支給しない場合の「通達第３の４の③」にもとづくイメージ。</w:t>
                            </w:r>
                          </w:p>
                          <w:p w:rsidR="00C066F0" w:rsidRDefault="00C066F0" w:rsidP="00C066F0">
                            <w:pPr>
                              <w:snapToGrid w:val="0"/>
                              <w:ind w:left="420" w:hangingChars="200" w:hanging="420"/>
                              <w:rPr>
                                <w:rFonts w:ascii="ＭＳ 明朝" w:eastAsia="ＭＳ 明朝" w:hAnsi="ＭＳ 明朝"/>
                                <w:szCs w:val="24"/>
                              </w:rPr>
                            </w:pPr>
                          </w:p>
                          <w:p w:rsidR="00F2473B" w:rsidRPr="00F2473B" w:rsidRDefault="00F2473B" w:rsidP="00C066F0">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※８【基本給額】個々の協定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額を時給換算したものを記載。</w:t>
                            </w:r>
                          </w:p>
                          <w:p w:rsidR="00F2473B" w:rsidRDefault="00F2473B" w:rsidP="00C066F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９【賞与額】支給しないこととしているため</w:t>
                            </w:r>
                            <w:r w:rsidRPr="007F634C">
                              <w:rPr>
                                <w:rFonts w:ascii="ＭＳ 明朝" w:eastAsia="ＭＳ 明朝" w:hAnsi="ＭＳ 明朝" w:hint="eastAsia"/>
                                <w:szCs w:val="24"/>
                              </w:rPr>
                              <w:t>記載</w:t>
                            </w:r>
                            <w:r>
                              <w:rPr>
                                <w:rFonts w:ascii="ＭＳ 明朝" w:eastAsia="ＭＳ 明朝" w:hAnsi="ＭＳ 明朝" w:hint="eastAsia"/>
                                <w:szCs w:val="24"/>
                              </w:rPr>
                              <w:t>不要。</w:t>
                            </w:r>
                          </w:p>
                          <w:p w:rsidR="00F2473B" w:rsidRDefault="00F2473B" w:rsidP="00C066F0">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※１０【○○手当額】協定対象派遣労働者の各種手当（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r>
                              <w:rPr>
                                <w:rFonts w:ascii="ＭＳ 明朝" w:eastAsia="ＭＳ 明朝" w:hAnsi="ＭＳ 明朝" w:hint="eastAsia"/>
                                <w:szCs w:val="24"/>
                              </w:rPr>
                              <w:t>（当該</w:t>
                            </w:r>
                            <w:r w:rsidR="005D6257">
                              <w:rPr>
                                <w:rFonts w:ascii="ＭＳ 明朝" w:eastAsia="ＭＳ 明朝" w:hAnsi="ＭＳ 明朝" w:hint="eastAsia"/>
                                <w:szCs w:val="24"/>
                              </w:rPr>
                              <w:t>協定の規定</w:t>
                            </w:r>
                            <w:r>
                              <w:rPr>
                                <w:rFonts w:ascii="ＭＳ 明朝" w:eastAsia="ＭＳ 明朝" w:hAnsi="ＭＳ 明朝" w:hint="eastAsia"/>
                                <w:szCs w:val="24"/>
                              </w:rPr>
                              <w:t>では、「昇給」とした。）</w:t>
                            </w:r>
                          </w:p>
                          <w:p w:rsidR="00F2473B" w:rsidRPr="007F634C" w:rsidRDefault="00F2473B" w:rsidP="00C066F0">
                            <w:pPr>
                              <w:snapToGrid w:val="0"/>
                              <w:ind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Pr>
                                <w:rFonts w:ascii="ＭＳ 明朝" w:eastAsia="ＭＳ 明朝" w:hAnsi="ＭＳ 明朝"/>
                                <w:szCs w:val="24"/>
                              </w:rPr>
                              <w:t>・</w:t>
                            </w:r>
                            <w:r>
                              <w:rPr>
                                <w:rFonts w:ascii="ＭＳ 明朝" w:eastAsia="ＭＳ 明朝" w:hAnsi="ＭＳ 明朝" w:hint="eastAsia"/>
                                <w:szCs w:val="24"/>
                              </w:rPr>
                              <w:t>各種手当の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rsidR="00F2473B" w:rsidRDefault="00F2473B" w:rsidP="00C066F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１１【合計額】基本給額及び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rsidR="00F2473B" w:rsidRDefault="00F2473B" w:rsidP="00C066F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１２【対応する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。（別表１の「４」に記載する合算後の額を記載。）</w:t>
                            </w:r>
                          </w:p>
                          <w:p w:rsidR="00F2473B" w:rsidRDefault="00F2473B" w:rsidP="00C066F0">
                            <w:pPr>
                              <w:snapToGrid w:val="0"/>
                              <w:ind w:left="420" w:firstLineChars="100" w:firstLine="210"/>
                              <w:rPr>
                                <w:rFonts w:ascii="ＭＳ 明朝" w:eastAsia="ＭＳ 明朝" w:hAnsi="ＭＳ 明朝"/>
                                <w:szCs w:val="24"/>
                              </w:rPr>
                            </w:pPr>
                          </w:p>
                          <w:p w:rsidR="00F2473B" w:rsidRDefault="00F2473B" w:rsidP="00F2473B">
                            <w:pPr>
                              <w:pBdr>
                                <w:top w:val="single" w:sz="24" w:space="3" w:color="5B9BD5" w:themeColor="accent1"/>
                                <w:bottom w:val="single" w:sz="24" w:space="8" w:color="5B9BD5" w:themeColor="accent1"/>
                              </w:pBdr>
                              <w:snapToGrid w:val="0"/>
                              <w:rPr>
                                <w:rFonts w:ascii="ＭＳ 明朝" w:eastAsia="ＭＳ 明朝" w:hAnsi="ＭＳ 明朝"/>
                                <w:iCs/>
                                <w:color w:val="000000" w:themeColor="text1"/>
                              </w:rPr>
                            </w:pPr>
                          </w:p>
                          <w:p w:rsidR="00F2473B" w:rsidRPr="000202E1" w:rsidRDefault="00F2473B" w:rsidP="00F2473B">
                            <w:pPr>
                              <w:snapToGrid w:val="0"/>
                              <w:ind w:leftChars="200" w:left="420" w:firstLineChars="100" w:firstLine="210"/>
                              <w:rPr>
                                <w:rFonts w:ascii="ＭＳ 明朝" w:eastAsia="ＭＳ 明朝" w:hAnsi="ＭＳ 明朝"/>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2BE5FC" id="テキスト ボックス 2" o:spid="_x0000_s1043" style="position:absolute;left:0;text-align:left;margin-left:-12.2pt;margin-top:40.15pt;width:506pt;height:364.5pt;z-index:2517688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8MXAIAAFoEAAAOAAAAZHJzL2Uyb0RvYy54bWysVM1uEzEQviPxDpbvdJMlpO2qm6q0FCGV&#10;H1F4gInXm7WwPYvtZLc9NhLiIXgFxJnn2Rdh7E1LBDdEDpbt2fnmm28+5+S0N5ptpPMKbcmnBxPO&#10;pBVYKbsq+ccPl0+OOPMBbAUarSz5jfT8dPH40UnXFjLHBnUlHSMQ64uuLXkTQltkmReNNOAPsJWW&#10;gjU6A4GObpVVDjpCNzrLJ5N51qGrWodCek+3F2OQLxJ+XUsR3ta1l4HpkhO3kFaX1mVcs8UJFCsH&#10;baPEjgb8AwsDylLRB6gLCMDWTv0FZZRw6LEOBwJNhnWthEw9UDfTyR/dXDfQytQLiePbB5n8/4MV&#10;bzbvHFNVyWecWTA0omH7Zbj7Ptz9HLZf2bD9Nmy3w90POrM8ytW1vqCs65byQv8cexp7at23Vyg+&#10;eWbxvAG7kmfOYddIqIjuNGZme6kjjo8gy+41VlQX1gETUF87E7UkdRih09huHkYl+8AEXc5n+fzp&#10;nEKCYrN5fpzP0jAzKO7TW+fDS4mGxU3JHa5t9Z4MkWrA5sqHyAmK++9iSYuXSutkCm1ZR8Tzw0ms&#10;AuTNWkOgrWlJLW9XnIFekelFcAlyLzdCXoBv2AbIdx61qkanGRXI7lqZkh9N4m+8jiq9sFWqG0Dp&#10;cU/ctI2sZDLyjnAUMeo2Khj6ZZ/GNz28H84SqxuS1eFodnqctGnQ3XLWkdGJz+c1OMmZfmVpNMfT&#10;GUnHQjrMnh3mdHD7keV+BKwgqJKTEOP2PKTXNIp3RiOsVdI10hyZ7AZPBk5y7x5bfCH75/TV77+E&#10;xS8AAAD//wMAUEsDBBQABgAIAAAAIQBBTY1j3wAAAAoBAAAPAAAAZHJzL2Rvd25yZXYueG1sTI/B&#10;TgIxEIbvJr5DMybeoCsQWNbtEkL0YkyMaOK1tON2w3a6actS3t5ykuPMfPnn++tNsj0b0YfOkYCn&#10;aQEMSTndUSvg++t1UgILUZKWvSMUcMEAm+b+rpaVdmf6xHEfW5ZDKFRSgIlxqDgPyqCVYeoGpHz7&#10;dd7KmEffcu3lOYfbns+KYsmt7Ch/MHLAnUF13J+sgKBWuzeTRhu9uXwo93PcvqcXIR4f0vYZWMQU&#10;/2G46md1aLLTwZ1IB9YLmMwWi4wKKIs5sAysy9US2OG6WM+BNzW/rdD8AQAA//8DAFBLAQItABQA&#10;BgAIAAAAIQC2gziS/gAAAOEBAAATAAAAAAAAAAAAAAAAAAAAAABbQ29udGVudF9UeXBlc10ueG1s&#10;UEsBAi0AFAAGAAgAAAAhADj9If/WAAAAlAEAAAsAAAAAAAAAAAAAAAAALwEAAF9yZWxzLy5yZWxz&#10;UEsBAi0AFAAGAAgAAAAhAPDNPwxcAgAAWgQAAA4AAAAAAAAAAAAAAAAALgIAAGRycy9lMm9Eb2Mu&#10;eG1sUEsBAi0AFAAGAAgAAAAhAEFNjWPfAAAACgEAAA8AAAAAAAAAAAAAAAAAtgQAAGRycy9kb3du&#10;cmV2LnhtbFBLBQYAAAAABAAEAPMAAADCBQAAAAA=&#10;" filled="f" stroked="f" strokeweight="1pt">
                <v:stroke joinstyle="miter"/>
                <v:textbox>
                  <w:txbxContent>
                    <w:p w:rsidR="00F2473B" w:rsidRPr="00326AEC" w:rsidRDefault="00F2473B" w:rsidP="00F2473B">
                      <w:pPr>
                        <w:pBdr>
                          <w:top w:val="single" w:sz="24" w:space="8" w:color="5B9BD5" w:themeColor="accent1"/>
                          <w:bottom w:val="single" w:sz="24" w:space="8" w:color="5B9BD5" w:themeColor="accent1"/>
                        </w:pBdr>
                        <w:snapToGrid w:val="0"/>
                        <w:rPr>
                          <w:rFonts w:ascii="ＭＳ 明朝" w:eastAsia="ＭＳ 明朝" w:hAnsi="ＭＳ 明朝"/>
                          <w:b/>
                          <w:i/>
                          <w:iCs/>
                          <w:color w:val="000000" w:themeColor="text1"/>
                          <w:szCs w:val="24"/>
                        </w:rPr>
                      </w:pPr>
                      <w:r>
                        <w:rPr>
                          <w:rFonts w:ascii="ＭＳ 明朝" w:eastAsia="ＭＳ 明朝" w:hAnsi="ＭＳ 明朝" w:hint="eastAsia"/>
                          <w:b/>
                          <w:i/>
                          <w:iCs/>
                          <w:color w:val="000000" w:themeColor="text1"/>
                          <w:szCs w:val="24"/>
                        </w:rPr>
                        <w:t xml:space="preserve">【別表２】　</w:t>
                      </w:r>
                      <w:r w:rsidRPr="00326AEC">
                        <w:rPr>
                          <w:rFonts w:ascii="ＭＳ 明朝" w:eastAsia="ＭＳ 明朝" w:hAnsi="ＭＳ 明朝" w:hint="eastAsia"/>
                          <w:b/>
                          <w:i/>
                          <w:iCs/>
                          <w:color w:val="000000" w:themeColor="text1"/>
                          <w:szCs w:val="24"/>
                        </w:rPr>
                        <w:t>記入上の注意</w:t>
                      </w:r>
                      <w:r>
                        <w:rPr>
                          <w:rFonts w:ascii="ＭＳ 明朝" w:eastAsia="ＭＳ 明朝" w:hAnsi="ＭＳ 明朝" w:hint="eastAsia"/>
                          <w:b/>
                          <w:i/>
                          <w:iCs/>
                          <w:color w:val="000000" w:themeColor="text1"/>
                          <w:szCs w:val="24"/>
                        </w:rPr>
                        <w:t>～当該「合算方式のイメージ」について</w:t>
                      </w:r>
                    </w:p>
                    <w:p w:rsidR="00F2473B" w:rsidRDefault="00F2473B" w:rsidP="00C066F0">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※７　この協定見本（合算方式のイメージ）は、通達に定める一般賃金の取扱いにある、「基本給・賞与・手当等」、「通勤手当」及び「退職金」のうち、対象従業員の賃金は、「賞与」、「通勤手当」及び「退職金」を支給しない場合の「通達第３の４の③」にもとづくイメージ。</w:t>
                      </w:r>
                    </w:p>
                    <w:p w:rsidR="00C066F0" w:rsidRDefault="00C066F0" w:rsidP="00C066F0">
                      <w:pPr>
                        <w:snapToGrid w:val="0"/>
                        <w:ind w:left="420" w:hangingChars="200" w:hanging="420"/>
                        <w:rPr>
                          <w:rFonts w:ascii="ＭＳ 明朝" w:eastAsia="ＭＳ 明朝" w:hAnsi="ＭＳ 明朝"/>
                          <w:szCs w:val="24"/>
                        </w:rPr>
                      </w:pPr>
                    </w:p>
                    <w:p w:rsidR="00F2473B" w:rsidRPr="00F2473B" w:rsidRDefault="00F2473B" w:rsidP="00C066F0">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※８【基本給額】個々の協定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額を時給換算したものを記載。</w:t>
                      </w:r>
                    </w:p>
                    <w:p w:rsidR="00F2473B" w:rsidRDefault="00F2473B" w:rsidP="00C066F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９【賞与額】支給しないこととしているため</w:t>
                      </w:r>
                      <w:r w:rsidRPr="007F634C">
                        <w:rPr>
                          <w:rFonts w:ascii="ＭＳ 明朝" w:eastAsia="ＭＳ 明朝" w:hAnsi="ＭＳ 明朝" w:hint="eastAsia"/>
                          <w:szCs w:val="24"/>
                        </w:rPr>
                        <w:t>記載</w:t>
                      </w:r>
                      <w:r>
                        <w:rPr>
                          <w:rFonts w:ascii="ＭＳ 明朝" w:eastAsia="ＭＳ 明朝" w:hAnsi="ＭＳ 明朝" w:hint="eastAsia"/>
                          <w:szCs w:val="24"/>
                        </w:rPr>
                        <w:t>不要。</w:t>
                      </w:r>
                    </w:p>
                    <w:p w:rsidR="00F2473B" w:rsidRDefault="00F2473B" w:rsidP="00C066F0">
                      <w:pPr>
                        <w:snapToGrid w:val="0"/>
                        <w:ind w:left="420" w:hangingChars="200" w:hanging="420"/>
                        <w:rPr>
                          <w:rFonts w:ascii="ＭＳ 明朝" w:eastAsia="ＭＳ 明朝" w:hAnsi="ＭＳ 明朝"/>
                          <w:szCs w:val="24"/>
                        </w:rPr>
                      </w:pPr>
                      <w:r>
                        <w:rPr>
                          <w:rFonts w:ascii="ＭＳ 明朝" w:eastAsia="ＭＳ 明朝" w:hAnsi="ＭＳ 明朝" w:hint="eastAsia"/>
                          <w:szCs w:val="24"/>
                        </w:rPr>
                        <w:t>※１０【○○手当額】協定対象派遣労働者の各種手当（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r>
                        <w:rPr>
                          <w:rFonts w:ascii="ＭＳ 明朝" w:eastAsia="ＭＳ 明朝" w:hAnsi="ＭＳ 明朝" w:hint="eastAsia"/>
                          <w:szCs w:val="24"/>
                        </w:rPr>
                        <w:t>（当該</w:t>
                      </w:r>
                      <w:r w:rsidR="005D6257">
                        <w:rPr>
                          <w:rFonts w:ascii="ＭＳ 明朝" w:eastAsia="ＭＳ 明朝" w:hAnsi="ＭＳ 明朝" w:hint="eastAsia"/>
                          <w:szCs w:val="24"/>
                        </w:rPr>
                        <w:t>協定の規定</w:t>
                      </w:r>
                      <w:r>
                        <w:rPr>
                          <w:rFonts w:ascii="ＭＳ 明朝" w:eastAsia="ＭＳ 明朝" w:hAnsi="ＭＳ 明朝" w:hint="eastAsia"/>
                          <w:szCs w:val="24"/>
                        </w:rPr>
                        <w:t>では、「昇給」とした。）</w:t>
                      </w:r>
                    </w:p>
                    <w:p w:rsidR="00F2473B" w:rsidRPr="007F634C" w:rsidRDefault="00F2473B" w:rsidP="00C066F0">
                      <w:pPr>
                        <w:snapToGrid w:val="0"/>
                        <w:ind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Pr>
                          <w:rFonts w:ascii="ＭＳ 明朝" w:eastAsia="ＭＳ 明朝" w:hAnsi="ＭＳ 明朝"/>
                          <w:szCs w:val="24"/>
                        </w:rPr>
                        <w:t>・</w:t>
                      </w:r>
                      <w:r>
                        <w:rPr>
                          <w:rFonts w:ascii="ＭＳ 明朝" w:eastAsia="ＭＳ 明朝" w:hAnsi="ＭＳ 明朝" w:hint="eastAsia"/>
                          <w:szCs w:val="24"/>
                        </w:rPr>
                        <w:t>各種手当の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rsidR="00F2473B" w:rsidRDefault="00F2473B" w:rsidP="00C066F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１１【合計額】基本給額及び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rsidR="00F2473B" w:rsidRDefault="00F2473B" w:rsidP="00C066F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１２【対応する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。（別表１の「４」に記載する合算後の額を記載。）</w:t>
                      </w:r>
                    </w:p>
                    <w:p w:rsidR="00F2473B" w:rsidRDefault="00F2473B" w:rsidP="00C066F0">
                      <w:pPr>
                        <w:snapToGrid w:val="0"/>
                        <w:ind w:left="420" w:firstLineChars="100" w:firstLine="210"/>
                        <w:rPr>
                          <w:rFonts w:ascii="ＭＳ 明朝" w:eastAsia="ＭＳ 明朝" w:hAnsi="ＭＳ 明朝"/>
                          <w:szCs w:val="24"/>
                        </w:rPr>
                      </w:pPr>
                    </w:p>
                    <w:p w:rsidR="00F2473B" w:rsidRDefault="00F2473B" w:rsidP="00F2473B">
                      <w:pPr>
                        <w:pBdr>
                          <w:top w:val="single" w:sz="24" w:space="3" w:color="5B9BD5" w:themeColor="accent1"/>
                          <w:bottom w:val="single" w:sz="24" w:space="8" w:color="5B9BD5" w:themeColor="accent1"/>
                        </w:pBdr>
                        <w:snapToGrid w:val="0"/>
                        <w:rPr>
                          <w:rFonts w:ascii="ＭＳ 明朝" w:eastAsia="ＭＳ 明朝" w:hAnsi="ＭＳ 明朝"/>
                          <w:iCs/>
                          <w:color w:val="000000" w:themeColor="text1"/>
                        </w:rPr>
                      </w:pPr>
                    </w:p>
                    <w:p w:rsidR="00F2473B" w:rsidRPr="000202E1" w:rsidRDefault="00F2473B" w:rsidP="00F2473B">
                      <w:pPr>
                        <w:snapToGrid w:val="0"/>
                        <w:ind w:leftChars="200" w:left="420" w:firstLineChars="100" w:firstLine="210"/>
                        <w:rPr>
                          <w:rFonts w:ascii="ＭＳ 明朝" w:eastAsia="ＭＳ 明朝" w:hAnsi="ＭＳ 明朝"/>
                          <w:szCs w:val="24"/>
                        </w:rPr>
                      </w:pPr>
                    </w:p>
                  </w:txbxContent>
                </v:textbox>
                <w10:wrap anchorx="margin"/>
              </v:roundrect>
            </w:pict>
          </mc:Fallback>
        </mc:AlternateContent>
      </w:r>
      <w:r>
        <w:rPr>
          <w:rFonts w:ascii="ＭＳ ゴシック" w:eastAsia="ＭＳ ゴシック" w:hAnsi="ＭＳ ゴシック" w:hint="eastAsia"/>
          <w:sz w:val="24"/>
          <w:szCs w:val="24"/>
        </w:rPr>
        <w:t xml:space="preserve">２　</w:t>
      </w:r>
      <w:r w:rsidR="005D625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手当額には、○○手当、○○手当及び○○手当が含まれ、直近の事業年度において協定対象派遣労働者に支給された額の平均額により算出するものとする。</w:t>
      </w:r>
    </w:p>
    <w:sectPr w:rsidR="00C066F0" w:rsidRPr="00C066F0" w:rsidSect="00150C96">
      <w:headerReference w:type="default" r:id="rId8"/>
      <w:footerReference w:type="default" r:id="rId9"/>
      <w:pgSz w:w="11906" w:h="16838" w:code="9"/>
      <w:pgMar w:top="1418"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3B" w:rsidRDefault="0063323B" w:rsidP="00E02236">
      <w:r>
        <w:separator/>
      </w:r>
    </w:p>
  </w:endnote>
  <w:endnote w:type="continuationSeparator" w:id="0">
    <w:p w:rsidR="0063323B" w:rsidRDefault="0063323B"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B9" w:rsidRDefault="00AE24B9">
    <w:pPr>
      <w:pStyle w:val="a7"/>
    </w:pPr>
  </w:p>
  <w:p w:rsidR="00D96BAC" w:rsidRDefault="00BE0C59" w:rsidP="00BE0C59">
    <w:pPr>
      <w:pStyle w:val="a7"/>
      <w:jc w:val="right"/>
    </w:pPr>
    <w:r>
      <w:rPr>
        <w:rFonts w:hint="eastAsia"/>
      </w:rPr>
      <w:t>V</w:t>
    </w:r>
    <w:r>
      <w:t>er.202</w:t>
    </w:r>
    <w:r w:rsidR="00BB699C">
      <w:rPr>
        <w:rFonts w:hint="eastAsia"/>
      </w:rPr>
      <w:t>4</w:t>
    </w:r>
    <w:r w:rsidR="00BB699C">
      <w:t>0318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3B" w:rsidRDefault="0063323B" w:rsidP="00E02236">
      <w:r>
        <w:separator/>
      </w:r>
    </w:p>
  </w:footnote>
  <w:footnote w:type="continuationSeparator" w:id="0">
    <w:p w:rsidR="0063323B" w:rsidRDefault="0063323B"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59" w:rsidRDefault="00BE0C59">
    <w:pPr>
      <w:pStyle w:val="a5"/>
    </w:pPr>
    <w:r>
      <w:tab/>
    </w:r>
    <w:r>
      <w:tab/>
    </w:r>
  </w:p>
  <w:p w:rsidR="00BE0C59" w:rsidRDefault="00BE0C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202E1"/>
    <w:rsid w:val="0002588E"/>
    <w:rsid w:val="0003425C"/>
    <w:rsid w:val="00051113"/>
    <w:rsid w:val="0005378E"/>
    <w:rsid w:val="00062E7D"/>
    <w:rsid w:val="000728A9"/>
    <w:rsid w:val="00074A3F"/>
    <w:rsid w:val="000774F9"/>
    <w:rsid w:val="0007793E"/>
    <w:rsid w:val="00083EAC"/>
    <w:rsid w:val="00083F34"/>
    <w:rsid w:val="000859DC"/>
    <w:rsid w:val="0009279C"/>
    <w:rsid w:val="00096775"/>
    <w:rsid w:val="000A2630"/>
    <w:rsid w:val="000A5C29"/>
    <w:rsid w:val="000B1694"/>
    <w:rsid w:val="000B1FED"/>
    <w:rsid w:val="000B4F13"/>
    <w:rsid w:val="000B5765"/>
    <w:rsid w:val="000B6E4E"/>
    <w:rsid w:val="000B746A"/>
    <w:rsid w:val="000D2E02"/>
    <w:rsid w:val="000D3CAB"/>
    <w:rsid w:val="000D3F54"/>
    <w:rsid w:val="000E2E47"/>
    <w:rsid w:val="001015AA"/>
    <w:rsid w:val="001050F1"/>
    <w:rsid w:val="0010727B"/>
    <w:rsid w:val="00110BF1"/>
    <w:rsid w:val="0011206C"/>
    <w:rsid w:val="0011250B"/>
    <w:rsid w:val="001134CC"/>
    <w:rsid w:val="00114AAD"/>
    <w:rsid w:val="00115B88"/>
    <w:rsid w:val="001164FC"/>
    <w:rsid w:val="001340B7"/>
    <w:rsid w:val="0013764D"/>
    <w:rsid w:val="00140B18"/>
    <w:rsid w:val="001453B0"/>
    <w:rsid w:val="00150C96"/>
    <w:rsid w:val="001520C8"/>
    <w:rsid w:val="0015534E"/>
    <w:rsid w:val="00155FEF"/>
    <w:rsid w:val="0016094D"/>
    <w:rsid w:val="00167260"/>
    <w:rsid w:val="00170A80"/>
    <w:rsid w:val="001712E6"/>
    <w:rsid w:val="00172F50"/>
    <w:rsid w:val="00183036"/>
    <w:rsid w:val="00190A24"/>
    <w:rsid w:val="00191EFC"/>
    <w:rsid w:val="00195281"/>
    <w:rsid w:val="001A11CE"/>
    <w:rsid w:val="001C0FB9"/>
    <w:rsid w:val="001C2B85"/>
    <w:rsid w:val="001D0A15"/>
    <w:rsid w:val="001D2C30"/>
    <w:rsid w:val="001D5901"/>
    <w:rsid w:val="001E30B0"/>
    <w:rsid w:val="001F5F32"/>
    <w:rsid w:val="00211787"/>
    <w:rsid w:val="002130AE"/>
    <w:rsid w:val="00216851"/>
    <w:rsid w:val="0021726C"/>
    <w:rsid w:val="00220E3B"/>
    <w:rsid w:val="00226981"/>
    <w:rsid w:val="0022738C"/>
    <w:rsid w:val="00241DA4"/>
    <w:rsid w:val="00242447"/>
    <w:rsid w:val="00245103"/>
    <w:rsid w:val="002457B9"/>
    <w:rsid w:val="002468CE"/>
    <w:rsid w:val="00250CD1"/>
    <w:rsid w:val="002628CD"/>
    <w:rsid w:val="002672FF"/>
    <w:rsid w:val="00274763"/>
    <w:rsid w:val="002761D1"/>
    <w:rsid w:val="00281CAE"/>
    <w:rsid w:val="002828FB"/>
    <w:rsid w:val="002845E8"/>
    <w:rsid w:val="00286109"/>
    <w:rsid w:val="00292C85"/>
    <w:rsid w:val="00292F16"/>
    <w:rsid w:val="00293D08"/>
    <w:rsid w:val="002A37C3"/>
    <w:rsid w:val="002B043B"/>
    <w:rsid w:val="002C19BC"/>
    <w:rsid w:val="002C2776"/>
    <w:rsid w:val="002C53C5"/>
    <w:rsid w:val="002D0925"/>
    <w:rsid w:val="002D3ED0"/>
    <w:rsid w:val="002D5AFC"/>
    <w:rsid w:val="002E2BE3"/>
    <w:rsid w:val="002E357A"/>
    <w:rsid w:val="002E5425"/>
    <w:rsid w:val="002E5C5C"/>
    <w:rsid w:val="002F2796"/>
    <w:rsid w:val="002F304D"/>
    <w:rsid w:val="002F7BDC"/>
    <w:rsid w:val="00310A95"/>
    <w:rsid w:val="00310CDD"/>
    <w:rsid w:val="0031726F"/>
    <w:rsid w:val="00333801"/>
    <w:rsid w:val="00346ABE"/>
    <w:rsid w:val="0035040D"/>
    <w:rsid w:val="00353BE8"/>
    <w:rsid w:val="00354EEC"/>
    <w:rsid w:val="00362AE7"/>
    <w:rsid w:val="00363C01"/>
    <w:rsid w:val="0037749D"/>
    <w:rsid w:val="00385099"/>
    <w:rsid w:val="003A0C85"/>
    <w:rsid w:val="003A64C6"/>
    <w:rsid w:val="003B3277"/>
    <w:rsid w:val="003C0DA1"/>
    <w:rsid w:val="003C5C88"/>
    <w:rsid w:val="003D0A6F"/>
    <w:rsid w:val="003E1939"/>
    <w:rsid w:val="003E3102"/>
    <w:rsid w:val="003E4532"/>
    <w:rsid w:val="003F1E33"/>
    <w:rsid w:val="00405069"/>
    <w:rsid w:val="00405A1D"/>
    <w:rsid w:val="00410E04"/>
    <w:rsid w:val="00411C60"/>
    <w:rsid w:val="004131F1"/>
    <w:rsid w:val="00413A7B"/>
    <w:rsid w:val="00415F6F"/>
    <w:rsid w:val="004245EC"/>
    <w:rsid w:val="00434424"/>
    <w:rsid w:val="0043549B"/>
    <w:rsid w:val="00442361"/>
    <w:rsid w:val="004428E4"/>
    <w:rsid w:val="00442EA0"/>
    <w:rsid w:val="0044502C"/>
    <w:rsid w:val="00476024"/>
    <w:rsid w:val="004837CB"/>
    <w:rsid w:val="004859D1"/>
    <w:rsid w:val="00490AB4"/>
    <w:rsid w:val="00492037"/>
    <w:rsid w:val="00495F27"/>
    <w:rsid w:val="0049694F"/>
    <w:rsid w:val="00497A94"/>
    <w:rsid w:val="004B2E63"/>
    <w:rsid w:val="004B64AA"/>
    <w:rsid w:val="004C7429"/>
    <w:rsid w:val="004D232F"/>
    <w:rsid w:val="004E726B"/>
    <w:rsid w:val="004E7781"/>
    <w:rsid w:val="004F19EA"/>
    <w:rsid w:val="00501523"/>
    <w:rsid w:val="00501796"/>
    <w:rsid w:val="0050425D"/>
    <w:rsid w:val="00506E06"/>
    <w:rsid w:val="005220DD"/>
    <w:rsid w:val="00522327"/>
    <w:rsid w:val="00522753"/>
    <w:rsid w:val="005250F0"/>
    <w:rsid w:val="00545963"/>
    <w:rsid w:val="005526AB"/>
    <w:rsid w:val="0056228D"/>
    <w:rsid w:val="00562B75"/>
    <w:rsid w:val="005729BE"/>
    <w:rsid w:val="00574440"/>
    <w:rsid w:val="00575944"/>
    <w:rsid w:val="0058465E"/>
    <w:rsid w:val="00584FE0"/>
    <w:rsid w:val="005861A7"/>
    <w:rsid w:val="00590170"/>
    <w:rsid w:val="0059084D"/>
    <w:rsid w:val="00591C9F"/>
    <w:rsid w:val="00595D5A"/>
    <w:rsid w:val="005965B4"/>
    <w:rsid w:val="005A0359"/>
    <w:rsid w:val="005A2AF8"/>
    <w:rsid w:val="005A3F21"/>
    <w:rsid w:val="005B0B92"/>
    <w:rsid w:val="005B0E58"/>
    <w:rsid w:val="005C0D21"/>
    <w:rsid w:val="005C38FB"/>
    <w:rsid w:val="005C4655"/>
    <w:rsid w:val="005C4B05"/>
    <w:rsid w:val="005C4FCA"/>
    <w:rsid w:val="005C7938"/>
    <w:rsid w:val="005D3952"/>
    <w:rsid w:val="005D6257"/>
    <w:rsid w:val="005D6C3A"/>
    <w:rsid w:val="005E3295"/>
    <w:rsid w:val="005E5BB6"/>
    <w:rsid w:val="005F3D41"/>
    <w:rsid w:val="005F5D32"/>
    <w:rsid w:val="006051F4"/>
    <w:rsid w:val="00605A38"/>
    <w:rsid w:val="0061236B"/>
    <w:rsid w:val="0062069D"/>
    <w:rsid w:val="00621BBE"/>
    <w:rsid w:val="00624A59"/>
    <w:rsid w:val="0063323B"/>
    <w:rsid w:val="006348DE"/>
    <w:rsid w:val="0063590B"/>
    <w:rsid w:val="00641FF4"/>
    <w:rsid w:val="0064755C"/>
    <w:rsid w:val="00656E6B"/>
    <w:rsid w:val="006659B9"/>
    <w:rsid w:val="006660F3"/>
    <w:rsid w:val="00667824"/>
    <w:rsid w:val="00677E30"/>
    <w:rsid w:val="0069057E"/>
    <w:rsid w:val="00692617"/>
    <w:rsid w:val="006938B7"/>
    <w:rsid w:val="006A27F1"/>
    <w:rsid w:val="006A5BF6"/>
    <w:rsid w:val="006A62C9"/>
    <w:rsid w:val="006B0CC1"/>
    <w:rsid w:val="006B1303"/>
    <w:rsid w:val="006B6BA3"/>
    <w:rsid w:val="006C0D7B"/>
    <w:rsid w:val="006C6BCD"/>
    <w:rsid w:val="006D5381"/>
    <w:rsid w:val="006D72D5"/>
    <w:rsid w:val="006D7DAB"/>
    <w:rsid w:val="006E332C"/>
    <w:rsid w:val="006E39B2"/>
    <w:rsid w:val="006E4714"/>
    <w:rsid w:val="007012BB"/>
    <w:rsid w:val="0070620B"/>
    <w:rsid w:val="00706974"/>
    <w:rsid w:val="00706981"/>
    <w:rsid w:val="00707399"/>
    <w:rsid w:val="007107C1"/>
    <w:rsid w:val="00710B51"/>
    <w:rsid w:val="00713719"/>
    <w:rsid w:val="007202A2"/>
    <w:rsid w:val="00721C51"/>
    <w:rsid w:val="00731E8D"/>
    <w:rsid w:val="00735CAB"/>
    <w:rsid w:val="007365F5"/>
    <w:rsid w:val="00742892"/>
    <w:rsid w:val="007453F3"/>
    <w:rsid w:val="0075041E"/>
    <w:rsid w:val="0075343B"/>
    <w:rsid w:val="0076122D"/>
    <w:rsid w:val="0076123F"/>
    <w:rsid w:val="0076240B"/>
    <w:rsid w:val="00763FC0"/>
    <w:rsid w:val="00780E7C"/>
    <w:rsid w:val="00792AE0"/>
    <w:rsid w:val="00796EDB"/>
    <w:rsid w:val="007A6327"/>
    <w:rsid w:val="007B0E15"/>
    <w:rsid w:val="007B1602"/>
    <w:rsid w:val="007B346E"/>
    <w:rsid w:val="007C4EDC"/>
    <w:rsid w:val="007C5B36"/>
    <w:rsid w:val="007D0B44"/>
    <w:rsid w:val="007E5D63"/>
    <w:rsid w:val="007F1B1B"/>
    <w:rsid w:val="007F634C"/>
    <w:rsid w:val="00800715"/>
    <w:rsid w:val="00800E4D"/>
    <w:rsid w:val="0080312F"/>
    <w:rsid w:val="008040AE"/>
    <w:rsid w:val="0081460F"/>
    <w:rsid w:val="00814B3A"/>
    <w:rsid w:val="00820C2E"/>
    <w:rsid w:val="00821F84"/>
    <w:rsid w:val="008250E3"/>
    <w:rsid w:val="008641EC"/>
    <w:rsid w:val="00873793"/>
    <w:rsid w:val="00874ACB"/>
    <w:rsid w:val="00875D99"/>
    <w:rsid w:val="008813E2"/>
    <w:rsid w:val="00883685"/>
    <w:rsid w:val="00890073"/>
    <w:rsid w:val="00890132"/>
    <w:rsid w:val="008906B2"/>
    <w:rsid w:val="00890CC0"/>
    <w:rsid w:val="0089106D"/>
    <w:rsid w:val="00895BA2"/>
    <w:rsid w:val="008A109B"/>
    <w:rsid w:val="008B25B5"/>
    <w:rsid w:val="008D5044"/>
    <w:rsid w:val="008E384B"/>
    <w:rsid w:val="008E3E06"/>
    <w:rsid w:val="008E7B04"/>
    <w:rsid w:val="008F023F"/>
    <w:rsid w:val="008F4DD6"/>
    <w:rsid w:val="009056A4"/>
    <w:rsid w:val="00907CB9"/>
    <w:rsid w:val="00912770"/>
    <w:rsid w:val="00912B99"/>
    <w:rsid w:val="00914462"/>
    <w:rsid w:val="00915EA4"/>
    <w:rsid w:val="00920B39"/>
    <w:rsid w:val="00937D2B"/>
    <w:rsid w:val="009430D8"/>
    <w:rsid w:val="009566BD"/>
    <w:rsid w:val="00964374"/>
    <w:rsid w:val="0096687A"/>
    <w:rsid w:val="00967D68"/>
    <w:rsid w:val="00982789"/>
    <w:rsid w:val="00982EE0"/>
    <w:rsid w:val="00983BE9"/>
    <w:rsid w:val="00984C9F"/>
    <w:rsid w:val="00986BBD"/>
    <w:rsid w:val="00993866"/>
    <w:rsid w:val="009A0F7E"/>
    <w:rsid w:val="009B156F"/>
    <w:rsid w:val="009C0DC8"/>
    <w:rsid w:val="009C4B0C"/>
    <w:rsid w:val="009D15FE"/>
    <w:rsid w:val="009E2160"/>
    <w:rsid w:val="009E70BC"/>
    <w:rsid w:val="009F3776"/>
    <w:rsid w:val="009F5179"/>
    <w:rsid w:val="009F5DEA"/>
    <w:rsid w:val="009F6F4A"/>
    <w:rsid w:val="00A00FBB"/>
    <w:rsid w:val="00A07A23"/>
    <w:rsid w:val="00A1011B"/>
    <w:rsid w:val="00A11540"/>
    <w:rsid w:val="00A358E9"/>
    <w:rsid w:val="00A37CB1"/>
    <w:rsid w:val="00A40906"/>
    <w:rsid w:val="00A4519D"/>
    <w:rsid w:val="00A459B9"/>
    <w:rsid w:val="00A63FC3"/>
    <w:rsid w:val="00A64EEB"/>
    <w:rsid w:val="00A714DB"/>
    <w:rsid w:val="00A72E0D"/>
    <w:rsid w:val="00A75B9F"/>
    <w:rsid w:val="00AA3517"/>
    <w:rsid w:val="00AB4920"/>
    <w:rsid w:val="00AB6960"/>
    <w:rsid w:val="00AB6E77"/>
    <w:rsid w:val="00AC1AB7"/>
    <w:rsid w:val="00AC5DB5"/>
    <w:rsid w:val="00AC5EEB"/>
    <w:rsid w:val="00AC7992"/>
    <w:rsid w:val="00AE24B9"/>
    <w:rsid w:val="00AE652E"/>
    <w:rsid w:val="00AE653F"/>
    <w:rsid w:val="00B0091E"/>
    <w:rsid w:val="00B1022E"/>
    <w:rsid w:val="00B216B5"/>
    <w:rsid w:val="00B3305F"/>
    <w:rsid w:val="00B36DA1"/>
    <w:rsid w:val="00B45485"/>
    <w:rsid w:val="00B46019"/>
    <w:rsid w:val="00B470FC"/>
    <w:rsid w:val="00B61DAB"/>
    <w:rsid w:val="00B66944"/>
    <w:rsid w:val="00B70AA0"/>
    <w:rsid w:val="00B74B9D"/>
    <w:rsid w:val="00B81BA1"/>
    <w:rsid w:val="00B81D1F"/>
    <w:rsid w:val="00B8302B"/>
    <w:rsid w:val="00B8608D"/>
    <w:rsid w:val="00B9305D"/>
    <w:rsid w:val="00B940C2"/>
    <w:rsid w:val="00B966DC"/>
    <w:rsid w:val="00BB4626"/>
    <w:rsid w:val="00BB50B0"/>
    <w:rsid w:val="00BB561D"/>
    <w:rsid w:val="00BB699C"/>
    <w:rsid w:val="00BC1BEC"/>
    <w:rsid w:val="00BC3129"/>
    <w:rsid w:val="00BE0C59"/>
    <w:rsid w:val="00BF2B52"/>
    <w:rsid w:val="00C03F88"/>
    <w:rsid w:val="00C04639"/>
    <w:rsid w:val="00C063CE"/>
    <w:rsid w:val="00C066F0"/>
    <w:rsid w:val="00C07BD7"/>
    <w:rsid w:val="00C07FBE"/>
    <w:rsid w:val="00C12770"/>
    <w:rsid w:val="00C13500"/>
    <w:rsid w:val="00C15282"/>
    <w:rsid w:val="00C32301"/>
    <w:rsid w:val="00C3326F"/>
    <w:rsid w:val="00C42B7D"/>
    <w:rsid w:val="00C55C4B"/>
    <w:rsid w:val="00C6380F"/>
    <w:rsid w:val="00C6490C"/>
    <w:rsid w:val="00C64A88"/>
    <w:rsid w:val="00C71504"/>
    <w:rsid w:val="00C775A4"/>
    <w:rsid w:val="00C80B94"/>
    <w:rsid w:val="00C820FB"/>
    <w:rsid w:val="00C82F41"/>
    <w:rsid w:val="00C85D64"/>
    <w:rsid w:val="00C91157"/>
    <w:rsid w:val="00C91A40"/>
    <w:rsid w:val="00C922C7"/>
    <w:rsid w:val="00C9236C"/>
    <w:rsid w:val="00C95D8A"/>
    <w:rsid w:val="00C960BA"/>
    <w:rsid w:val="00CA374D"/>
    <w:rsid w:val="00CB6703"/>
    <w:rsid w:val="00CC134A"/>
    <w:rsid w:val="00CC3210"/>
    <w:rsid w:val="00CC3937"/>
    <w:rsid w:val="00CD4738"/>
    <w:rsid w:val="00CD5237"/>
    <w:rsid w:val="00CD57CE"/>
    <w:rsid w:val="00CD7CA3"/>
    <w:rsid w:val="00CE4481"/>
    <w:rsid w:val="00CE4B84"/>
    <w:rsid w:val="00CE5F33"/>
    <w:rsid w:val="00CE6A42"/>
    <w:rsid w:val="00CF38C7"/>
    <w:rsid w:val="00CF55A4"/>
    <w:rsid w:val="00D003B0"/>
    <w:rsid w:val="00D05518"/>
    <w:rsid w:val="00D13240"/>
    <w:rsid w:val="00D159B3"/>
    <w:rsid w:val="00D159E8"/>
    <w:rsid w:val="00D15C44"/>
    <w:rsid w:val="00D16835"/>
    <w:rsid w:val="00D20C79"/>
    <w:rsid w:val="00D21216"/>
    <w:rsid w:val="00D223E9"/>
    <w:rsid w:val="00D41414"/>
    <w:rsid w:val="00D47F26"/>
    <w:rsid w:val="00D600D7"/>
    <w:rsid w:val="00D7202A"/>
    <w:rsid w:val="00D73CB4"/>
    <w:rsid w:val="00D74EB7"/>
    <w:rsid w:val="00D90CEC"/>
    <w:rsid w:val="00D92A08"/>
    <w:rsid w:val="00D96BAC"/>
    <w:rsid w:val="00DB64CE"/>
    <w:rsid w:val="00DB7B7A"/>
    <w:rsid w:val="00DB7BF2"/>
    <w:rsid w:val="00DC12E0"/>
    <w:rsid w:val="00DC4ED6"/>
    <w:rsid w:val="00DD07F2"/>
    <w:rsid w:val="00DD184E"/>
    <w:rsid w:val="00DD4B44"/>
    <w:rsid w:val="00DE304F"/>
    <w:rsid w:val="00DE75D2"/>
    <w:rsid w:val="00DF013D"/>
    <w:rsid w:val="00DF1FD9"/>
    <w:rsid w:val="00DF3E00"/>
    <w:rsid w:val="00DF43ED"/>
    <w:rsid w:val="00DF5011"/>
    <w:rsid w:val="00E02236"/>
    <w:rsid w:val="00E065E2"/>
    <w:rsid w:val="00E12643"/>
    <w:rsid w:val="00E14D7D"/>
    <w:rsid w:val="00E2596A"/>
    <w:rsid w:val="00E30C15"/>
    <w:rsid w:val="00E3340B"/>
    <w:rsid w:val="00E40C23"/>
    <w:rsid w:val="00E50141"/>
    <w:rsid w:val="00E573F7"/>
    <w:rsid w:val="00E70515"/>
    <w:rsid w:val="00E737FB"/>
    <w:rsid w:val="00E768D9"/>
    <w:rsid w:val="00E81272"/>
    <w:rsid w:val="00E8612F"/>
    <w:rsid w:val="00E8710A"/>
    <w:rsid w:val="00E87BD0"/>
    <w:rsid w:val="00E939ED"/>
    <w:rsid w:val="00E963F9"/>
    <w:rsid w:val="00EB778C"/>
    <w:rsid w:val="00EC173F"/>
    <w:rsid w:val="00EC3AE1"/>
    <w:rsid w:val="00EC5B93"/>
    <w:rsid w:val="00EC643A"/>
    <w:rsid w:val="00ED04DD"/>
    <w:rsid w:val="00ED1188"/>
    <w:rsid w:val="00ED1701"/>
    <w:rsid w:val="00ED2162"/>
    <w:rsid w:val="00ED4D96"/>
    <w:rsid w:val="00EE65F6"/>
    <w:rsid w:val="00EF0581"/>
    <w:rsid w:val="00EF7AB7"/>
    <w:rsid w:val="00F02C11"/>
    <w:rsid w:val="00F056A1"/>
    <w:rsid w:val="00F07C43"/>
    <w:rsid w:val="00F14810"/>
    <w:rsid w:val="00F22932"/>
    <w:rsid w:val="00F23324"/>
    <w:rsid w:val="00F2473B"/>
    <w:rsid w:val="00F26CDA"/>
    <w:rsid w:val="00F31C75"/>
    <w:rsid w:val="00F36688"/>
    <w:rsid w:val="00F4148A"/>
    <w:rsid w:val="00F448B1"/>
    <w:rsid w:val="00F453D0"/>
    <w:rsid w:val="00F474B8"/>
    <w:rsid w:val="00F47CD1"/>
    <w:rsid w:val="00F62E8E"/>
    <w:rsid w:val="00F63422"/>
    <w:rsid w:val="00F65727"/>
    <w:rsid w:val="00F66917"/>
    <w:rsid w:val="00F8299F"/>
    <w:rsid w:val="00F83566"/>
    <w:rsid w:val="00F835D5"/>
    <w:rsid w:val="00F84EF6"/>
    <w:rsid w:val="00F972B7"/>
    <w:rsid w:val="00FB0F0D"/>
    <w:rsid w:val="00FB15CF"/>
    <w:rsid w:val="00FB2D8D"/>
    <w:rsid w:val="00FB7A76"/>
    <w:rsid w:val="00FC2A82"/>
    <w:rsid w:val="00FC2AA1"/>
    <w:rsid w:val="00FC64E6"/>
    <w:rsid w:val="00FD02E8"/>
    <w:rsid w:val="00FD4370"/>
    <w:rsid w:val="00FD479E"/>
    <w:rsid w:val="00FE6EA0"/>
    <w:rsid w:val="00FF0186"/>
    <w:rsid w:val="00FF3A51"/>
    <w:rsid w:val="00FF4D78"/>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B4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5EC"/>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Web">
    <w:name w:val="Normal (Web)"/>
    <w:basedOn w:val="a"/>
    <w:uiPriority w:val="99"/>
    <w:semiHidden/>
    <w:unhideWhenUsed/>
    <w:rsid w:val="00D90CEC"/>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01BA-7670-4F9D-BF75-67EE3D7B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2023-05-25T05:22:00Z</dcterms:created>
  <dcterms:modified xsi:type="dcterms:W3CDTF">2024-03-18T02:09:00Z</dcterms:modified>
</cp:coreProperties>
</file>