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AA" w:rsidRPr="00CF0E90" w:rsidRDefault="002541C7" w:rsidP="001900F0">
      <w:pPr>
        <w:ind w:firstLineChars="100" w:firstLine="468"/>
        <w:jc w:val="center"/>
        <w:rPr>
          <w:rFonts w:ascii="ＤＨＰ特太ゴシック体" w:eastAsia="ＤＨＰ特太ゴシック体"/>
          <w:sz w:val="48"/>
          <w:szCs w:val="48"/>
        </w:rPr>
      </w:pPr>
      <w:r>
        <w:rPr>
          <w:rFonts w:ascii="ＤＨＰ特太ゴシック体" w:eastAsia="ＤＨＰ特太ゴシック体"/>
          <w:b/>
          <w:noProof/>
          <w:sz w:val="48"/>
          <w:szCs w:val="48"/>
        </w:rPr>
        <w:drawing>
          <wp:anchor distT="0" distB="0" distL="114300" distR="114300" simplePos="0" relativeHeight="251692032" behindDoc="0" locked="0" layoutInCell="1" allowOverlap="1">
            <wp:simplePos x="0" y="0"/>
            <wp:positionH relativeFrom="page">
              <wp:posOffset>256557</wp:posOffset>
            </wp:positionH>
            <wp:positionV relativeFrom="page">
              <wp:posOffset>11875</wp:posOffset>
            </wp:positionV>
            <wp:extent cx="539090" cy="475013"/>
            <wp:effectExtent l="19050" t="0" r="0" b="0"/>
            <wp:wrapNone/>
            <wp:docPr id="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539090" cy="475013"/>
                    </a:xfrm>
                    <a:prstGeom prst="rect">
                      <a:avLst/>
                    </a:prstGeom>
                    <a:noFill/>
                    <a:ln w="9525">
                      <a:noFill/>
                      <a:miter lim="800000"/>
                      <a:headEnd/>
                      <a:tailEnd/>
                    </a:ln>
                  </pic:spPr>
                </pic:pic>
              </a:graphicData>
            </a:graphic>
          </wp:anchor>
        </w:drawing>
      </w:r>
      <w:r w:rsidR="00DF754D" w:rsidRPr="00DF754D">
        <w:rPr>
          <w:rFonts w:ascii="ＤＨＰ特太ゴシック体" w:eastAsia="ＤＨＰ特太ゴシック体"/>
          <w:b/>
          <w:noProof/>
          <w:sz w:val="48"/>
          <w:szCs w:val="48"/>
        </w:rPr>
        <w:pict>
          <v:rect id="_x0000_s1153" style="position:absolute;left:0;text-align:left;margin-left:147.8pt;margin-top:7.3pt;width:177.25pt;height:36.85pt;z-index:251770880;mso-position-horizontal-relative:margin;mso-position-vertical-relative:text;v-text-anchor:middle" fillcolor="#094 [3206]" stroked="f">
            <v:textbox inset="5.85pt,.7pt,5.85pt,.7pt">
              <w:txbxContent>
                <w:p w:rsidR="008D77C5" w:rsidRPr="008D77C5" w:rsidRDefault="008D77C5" w:rsidP="008D77C5">
                  <w:pPr>
                    <w:jc w:val="center"/>
                    <w:rPr>
                      <w:rFonts w:ascii="ＤＨＰ特太ゴシック体" w:eastAsia="ＤＨＰ特太ゴシック体"/>
                      <w:color w:val="FFFFFF" w:themeColor="background1"/>
                      <w:sz w:val="36"/>
                      <w:szCs w:val="36"/>
                    </w:rPr>
                  </w:pPr>
                  <w:r w:rsidRPr="008D77C5">
                    <w:rPr>
                      <w:rFonts w:ascii="ＤＨＰ特太ゴシック体" w:eastAsia="ＤＨＰ特太ゴシック体" w:hint="eastAsia"/>
                      <w:color w:val="FFFFFF" w:themeColor="background1"/>
                      <w:sz w:val="36"/>
                      <w:szCs w:val="36"/>
                    </w:rPr>
                    <w:t>雇用保険関係</w:t>
                  </w:r>
                  <w:r>
                    <w:rPr>
                      <w:rFonts w:ascii="ＤＨＰ特太ゴシック体" w:eastAsia="ＤＨＰ特太ゴシック体" w:hint="eastAsia"/>
                      <w:color w:val="FFFFFF" w:themeColor="background1"/>
                      <w:sz w:val="36"/>
                      <w:szCs w:val="36"/>
                    </w:rPr>
                    <w:t>手</w:t>
                  </w:r>
                  <w:r w:rsidR="00BB2CFD">
                    <w:rPr>
                      <w:rFonts w:ascii="ＤＨＰ特太ゴシック体" w:eastAsia="ＤＨＰ特太ゴシック体" w:hint="eastAsia"/>
                      <w:color w:val="FFFFFF" w:themeColor="background1"/>
                      <w:sz w:val="36"/>
                      <w:szCs w:val="36"/>
                    </w:rPr>
                    <w:t>続</w:t>
                  </w:r>
                </w:p>
              </w:txbxContent>
            </v:textbox>
            <w10:wrap anchorx="margin"/>
          </v:rect>
        </w:pict>
      </w:r>
      <w:r w:rsidR="00DF754D" w:rsidRPr="00DF754D">
        <w:rPr>
          <w:rFonts w:ascii="ＤＨＰ特太ゴシック体" w:eastAsia="ＤＨＰ特太ゴシック体"/>
          <w:b/>
          <w:noProof/>
          <w:sz w:val="48"/>
          <w:szCs w:val="48"/>
        </w:rPr>
        <w:pict>
          <v:roundrect id="_x0000_s1151" style="position:absolute;left:0;text-align:left;margin-left:-9.75pt;margin-top:35.6pt;width:481.9pt;height:60.95pt;z-index:251769856;mso-position-horizontal-relative:margin;mso-position-vertical-relative:text;v-text-anchor:middle" arcsize="10923f" strokecolor="#094 [3206]" strokeweight="3pt">
            <v:textbox style="mso-next-textbox:#_x0000_s1151" inset="5.85pt,.55mm,5.85pt,.7pt">
              <w:txbxContent>
                <w:p w:rsidR="00CF0E90" w:rsidRPr="0011741B" w:rsidRDefault="007675C1" w:rsidP="00CF0E90">
                  <w:pPr>
                    <w:jc w:val="center"/>
                    <w:rPr>
                      <w:sz w:val="50"/>
                      <w:szCs w:val="50"/>
                    </w:rPr>
                  </w:pPr>
                  <w:r w:rsidRPr="0011741B">
                    <w:rPr>
                      <w:rFonts w:ascii="ＤＨＰ特太ゴシック体" w:eastAsia="ＤＨＰ特太ゴシック体" w:hint="eastAsia"/>
                      <w:sz w:val="50"/>
                      <w:szCs w:val="50"/>
                    </w:rPr>
                    <w:t>オンライン</w:t>
                  </w:r>
                  <w:r w:rsidR="00CF0E90" w:rsidRPr="0011741B">
                    <w:rPr>
                      <w:rFonts w:ascii="ＤＨＰ特太ゴシック体" w:eastAsia="ＤＨＰ特太ゴシック体" w:hint="eastAsia"/>
                      <w:sz w:val="50"/>
                      <w:szCs w:val="50"/>
                    </w:rPr>
                    <w:t>申請受付開始</w:t>
                  </w:r>
                  <w:r w:rsidRPr="0011741B">
                    <w:rPr>
                      <w:rFonts w:ascii="ＤＨＰ特太ゴシック体" w:eastAsia="ＤＨＰ特太ゴシック体" w:hint="eastAsia"/>
                      <w:sz w:val="50"/>
                      <w:szCs w:val="50"/>
                    </w:rPr>
                    <w:t>延期</w:t>
                  </w:r>
                  <w:r w:rsidR="00CF0E90" w:rsidRPr="0011741B">
                    <w:rPr>
                      <w:rFonts w:ascii="ＤＨＰ特太ゴシック体" w:eastAsia="ＤＨＰ特太ゴシック体" w:hint="eastAsia"/>
                      <w:sz w:val="50"/>
                      <w:szCs w:val="50"/>
                    </w:rPr>
                    <w:t>の</w:t>
                  </w:r>
                  <w:r w:rsidR="008D77C5" w:rsidRPr="0011741B">
                    <w:rPr>
                      <w:rFonts w:ascii="ＤＨＰ特太ゴシック体" w:eastAsia="ＤＨＰ特太ゴシック体" w:hint="eastAsia"/>
                      <w:sz w:val="50"/>
                      <w:szCs w:val="50"/>
                    </w:rPr>
                    <w:t>お知らせ</w:t>
                  </w:r>
                </w:p>
              </w:txbxContent>
            </v:textbox>
            <w10:wrap anchorx="margin"/>
          </v:roundrect>
        </w:pict>
      </w:r>
      <w:r w:rsidR="00DF754D">
        <w:rPr>
          <w:rFonts w:ascii="ＤＨＰ特太ゴシック体" w:eastAsia="ＤＨＰ特太ゴシック体"/>
          <w:noProof/>
          <w:sz w:val="48"/>
          <w:szCs w:val="48"/>
        </w:rPr>
        <w:pict>
          <v:group id="_x0000_s1106" style="position:absolute;left:0;text-align:left;margin-left:-91.5pt;margin-top:-72.75pt;width:635pt;height:39.7pt;z-index:251689984;mso-position-horizontal-relative:text;mso-position-vertical-relative:text" coordorigin="-397,-397" coordsize="12700,794">
            <v:roundrect id="_x0000_s1107" style="position:absolute;left:-397;top:-397;width:1020;height:794;mso-position-horizontal-relative:page;mso-position-vertical-relative:page" arcsize=".5" fillcolor="#094" stroked="f">
              <v:textbox inset="5.85pt,.7pt,5.85pt,.7pt"/>
            </v:roundrect>
            <v:oval id="_x0000_s1108" style="position:absolute;left:624;top:-397;width:794;height:794;mso-position-horizontal-relative:page;mso-position-vertical-relative:page" filled="f" fillcolor="#fabf00" stroked="f">
              <v:textbox inset="5.85pt,.7pt,5.85pt,.7pt"/>
            </v:oval>
            <v:roundrect id="_x0000_s1109" style="position:absolute;left:1418;top:-397;width:10885;height:794;mso-position-horizontal-relative:page;mso-position-vertical-relative:page" arcsize=".5" fillcolor="#094" stroked="f">
              <v:textbox inset="5.85pt,.7pt,5.85pt,.7pt"/>
            </v:roundrect>
          </v:group>
        </w:pict>
      </w:r>
    </w:p>
    <w:p w:rsidR="00FA6CD6" w:rsidRDefault="00FA6CD6" w:rsidP="00FA6CD6">
      <w:pPr>
        <w:ind w:firstLineChars="100" w:firstLine="307"/>
        <w:jc w:val="left"/>
        <w:rPr>
          <w:rFonts w:ascii="HGPｺﾞｼｯｸE" w:eastAsia="HGPｺﾞｼｯｸE" w:hAnsi="ＭＳ Ｐゴシック"/>
          <w:sz w:val="32"/>
          <w:szCs w:val="32"/>
        </w:rPr>
      </w:pPr>
    </w:p>
    <w:p w:rsidR="0011741B" w:rsidRDefault="0011741B" w:rsidP="007061BD">
      <w:pPr>
        <w:jc w:val="left"/>
        <w:rPr>
          <w:rFonts w:ascii="HGPｺﾞｼｯｸE" w:eastAsia="HGPｺﾞｼｯｸE" w:hAnsi="ＭＳ Ｐゴシック"/>
          <w:sz w:val="32"/>
          <w:szCs w:val="32"/>
        </w:rPr>
      </w:pPr>
    </w:p>
    <w:p w:rsidR="007061BD" w:rsidRDefault="007061BD" w:rsidP="007061BD">
      <w:pPr>
        <w:jc w:val="left"/>
        <w:rPr>
          <w:rFonts w:ascii="HGP創英角ｺﾞｼｯｸUB" w:eastAsia="HGP創英角ｺﾞｼｯｸUB" w:hAnsi="ＭＳ Ｐゴシック"/>
          <w:sz w:val="36"/>
          <w:szCs w:val="36"/>
        </w:rPr>
      </w:pPr>
    </w:p>
    <w:p w:rsidR="00DF35A9" w:rsidRPr="00604264" w:rsidRDefault="00BB2CFD" w:rsidP="00BB2CFD">
      <w:pPr>
        <w:ind w:firstLineChars="100" w:firstLine="351"/>
        <w:rPr>
          <w:rFonts w:ascii="HGP創英角ｺﾞｼｯｸUB" w:eastAsia="HGP創英角ｺﾞｼｯｸUB" w:hAnsi="ＭＳ Ｐゴシック"/>
          <w:spacing w:val="2"/>
          <w:sz w:val="36"/>
          <w:szCs w:val="36"/>
        </w:rPr>
      </w:pPr>
      <w:r>
        <w:rPr>
          <w:rFonts w:ascii="HGP創英角ｺﾞｼｯｸUB" w:eastAsia="HGP創英角ｺﾞｼｯｸUB" w:hAnsi="ＭＳ Ｐゴシック" w:hint="eastAsia"/>
          <w:spacing w:val="2"/>
          <w:sz w:val="36"/>
          <w:szCs w:val="36"/>
        </w:rPr>
        <w:t>従業員が離職などにより雇用保険被保険者でなくなった時の手続のうち、以下の手続</w:t>
      </w:r>
      <w:r w:rsidR="0011741B" w:rsidRPr="00604264">
        <w:rPr>
          <w:rFonts w:ascii="HGP創英角ｺﾞｼｯｸUB" w:eastAsia="HGP創英角ｺﾞｼｯｸUB" w:hAnsi="ＭＳ Ｐゴシック" w:hint="eastAsia"/>
          <w:spacing w:val="2"/>
          <w:sz w:val="36"/>
          <w:szCs w:val="36"/>
        </w:rPr>
        <w:t>について</w:t>
      </w:r>
      <w:r w:rsidR="00DF35A9" w:rsidRPr="00604264">
        <w:rPr>
          <w:rFonts w:ascii="HGP創英角ｺﾞｼｯｸUB" w:eastAsia="HGP創英角ｺﾞｼｯｸUB" w:hAnsi="ＭＳ Ｐゴシック" w:hint="eastAsia"/>
          <w:spacing w:val="2"/>
          <w:sz w:val="36"/>
          <w:szCs w:val="36"/>
        </w:rPr>
        <w:t>、e-Gov</w:t>
      </w:r>
      <w:r w:rsidR="006F1125">
        <w:rPr>
          <w:rFonts w:ascii="HGP創英角ｺﾞｼｯｸUB" w:eastAsia="HGP創英角ｺﾞｼｯｸUB" w:hAnsi="ＭＳ Ｐゴシック" w:hint="eastAsia"/>
          <w:spacing w:val="2"/>
          <w:sz w:val="36"/>
          <w:szCs w:val="36"/>
        </w:rPr>
        <w:t>からの</w:t>
      </w:r>
      <w:r w:rsidR="00DF35A9" w:rsidRPr="00604264">
        <w:rPr>
          <w:rFonts w:ascii="HGP創英角ｺﾞｼｯｸUB" w:eastAsia="HGP創英角ｺﾞｼｯｸUB" w:hAnsi="ＭＳ Ｐゴシック" w:hint="eastAsia"/>
          <w:spacing w:val="2"/>
          <w:sz w:val="36"/>
          <w:szCs w:val="36"/>
        </w:rPr>
        <w:t>オンライン申請</w:t>
      </w:r>
      <w:r w:rsidR="007061BD" w:rsidRPr="00604264">
        <w:rPr>
          <w:rFonts w:ascii="HGP創英角ｺﾞｼｯｸUB" w:eastAsia="HGP創英角ｺﾞｼｯｸUB" w:hAnsi="ＭＳ Ｐゴシック" w:hint="eastAsia"/>
          <w:spacing w:val="2"/>
          <w:sz w:val="36"/>
          <w:szCs w:val="36"/>
        </w:rPr>
        <w:t>の</w:t>
      </w:r>
      <w:r>
        <w:rPr>
          <w:rFonts w:ascii="HGP創英角ｺﾞｼｯｸUB" w:eastAsia="HGP創英角ｺﾞｼｯｸUB" w:hAnsi="ＭＳ Ｐゴシック" w:hint="eastAsia"/>
          <w:spacing w:val="2"/>
          <w:sz w:val="36"/>
          <w:szCs w:val="36"/>
        </w:rPr>
        <w:t>受付</w:t>
      </w:r>
      <w:r w:rsidR="00273D92">
        <w:rPr>
          <w:rFonts w:ascii="HGP創英角ｺﾞｼｯｸUB" w:eastAsia="HGP創英角ｺﾞｼｯｸUB" w:hAnsi="ＭＳ Ｐゴシック" w:hint="eastAsia"/>
          <w:spacing w:val="2"/>
          <w:sz w:val="36"/>
          <w:szCs w:val="36"/>
        </w:rPr>
        <w:t>け</w:t>
      </w:r>
      <w:r w:rsidR="006F1125">
        <w:rPr>
          <w:rFonts w:ascii="HGP創英角ｺﾞｼｯｸUB" w:eastAsia="HGP創英角ｺﾞｼｯｸUB" w:hAnsi="ＭＳ Ｐゴシック" w:hint="eastAsia"/>
          <w:spacing w:val="2"/>
          <w:sz w:val="36"/>
          <w:szCs w:val="36"/>
        </w:rPr>
        <w:t>を</w:t>
      </w:r>
      <w:r w:rsidR="0011741B" w:rsidRPr="00604264">
        <w:rPr>
          <w:rFonts w:ascii="HGP創英角ｺﾞｼｯｸUB" w:eastAsia="HGP創英角ｺﾞｼｯｸUB" w:hAnsi="ＭＳ Ｐゴシック" w:hint="eastAsia"/>
          <w:spacing w:val="2"/>
          <w:sz w:val="36"/>
          <w:szCs w:val="36"/>
        </w:rPr>
        <w:t>平成</w:t>
      </w:r>
      <w:r w:rsidR="006F1125">
        <w:rPr>
          <w:rFonts w:ascii="HGP創英角ｺﾞｼｯｸUB" w:eastAsia="HGP創英角ｺﾞｼｯｸUB" w:hAnsi="ＭＳ Ｐゴシック" w:hint="eastAsia"/>
          <w:spacing w:val="2"/>
          <w:sz w:val="36"/>
          <w:szCs w:val="36"/>
        </w:rPr>
        <w:t>24</w:t>
      </w:r>
      <w:r w:rsidR="0011741B" w:rsidRPr="00604264">
        <w:rPr>
          <w:rFonts w:ascii="HGP創英角ｺﾞｼｯｸUB" w:eastAsia="HGP創英角ｺﾞｼｯｸUB" w:hAnsi="ＭＳ Ｐゴシック" w:hint="eastAsia"/>
          <w:spacing w:val="2"/>
          <w:sz w:val="36"/>
          <w:szCs w:val="36"/>
        </w:rPr>
        <w:t>年</w:t>
      </w:r>
      <w:r w:rsidR="006F1125">
        <w:rPr>
          <w:rFonts w:ascii="HGP創英角ｺﾞｼｯｸUB" w:eastAsia="HGP創英角ｺﾞｼｯｸUB" w:hAnsi="ＭＳ Ｐゴシック" w:hint="eastAsia"/>
          <w:spacing w:val="2"/>
          <w:sz w:val="36"/>
          <w:szCs w:val="36"/>
        </w:rPr>
        <w:t>11</w:t>
      </w:r>
      <w:r w:rsidR="0011741B" w:rsidRPr="00604264">
        <w:rPr>
          <w:rFonts w:ascii="HGP創英角ｺﾞｼｯｸUB" w:eastAsia="HGP創英角ｺﾞｼｯｸUB" w:hAnsi="ＭＳ Ｐゴシック" w:hint="eastAsia"/>
          <w:spacing w:val="2"/>
          <w:sz w:val="36"/>
          <w:szCs w:val="36"/>
        </w:rPr>
        <w:t>月</w:t>
      </w:r>
      <w:r w:rsidR="006F1125">
        <w:rPr>
          <w:rFonts w:ascii="HGP創英角ｺﾞｼｯｸUB" w:eastAsia="HGP創英角ｺﾞｼｯｸUB" w:hAnsi="ＭＳ Ｐゴシック" w:hint="eastAsia"/>
          <w:spacing w:val="2"/>
          <w:sz w:val="36"/>
          <w:szCs w:val="36"/>
        </w:rPr>
        <w:t>26</w:t>
      </w:r>
      <w:r w:rsidR="0011741B" w:rsidRPr="00604264">
        <w:rPr>
          <w:rFonts w:ascii="HGP創英角ｺﾞｼｯｸUB" w:eastAsia="HGP創英角ｺﾞｼｯｸUB" w:hAnsi="ＭＳ Ｐゴシック" w:hint="eastAsia"/>
          <w:spacing w:val="2"/>
          <w:sz w:val="36"/>
          <w:szCs w:val="36"/>
        </w:rPr>
        <w:t>日に</w:t>
      </w:r>
      <w:r w:rsidR="006F1125">
        <w:rPr>
          <w:rFonts w:ascii="HGP創英角ｺﾞｼｯｸUB" w:eastAsia="HGP創英角ｺﾞｼｯｸUB" w:hAnsi="ＭＳ Ｐゴシック" w:hint="eastAsia"/>
          <w:spacing w:val="2"/>
          <w:sz w:val="36"/>
          <w:szCs w:val="36"/>
        </w:rPr>
        <w:t>開始する</w:t>
      </w:r>
      <w:r w:rsidR="007675C1" w:rsidRPr="00604264">
        <w:rPr>
          <w:rFonts w:ascii="HGP創英角ｺﾞｼｯｸUB" w:eastAsia="HGP創英角ｺﾞｼｯｸUB" w:hAnsi="ＭＳ Ｐゴシック" w:hint="eastAsia"/>
          <w:spacing w:val="2"/>
          <w:sz w:val="36"/>
          <w:szCs w:val="36"/>
        </w:rPr>
        <w:t>予定</w:t>
      </w:r>
      <w:r w:rsidR="006F1125">
        <w:rPr>
          <w:rFonts w:ascii="HGP創英角ｺﾞｼｯｸUB" w:eastAsia="HGP創英角ｺﾞｼｯｸUB" w:hAnsi="ＭＳ Ｐゴシック" w:hint="eastAsia"/>
          <w:spacing w:val="2"/>
          <w:sz w:val="36"/>
          <w:szCs w:val="36"/>
        </w:rPr>
        <w:t>でしたが、</w:t>
      </w:r>
      <w:r w:rsidR="00DF35A9" w:rsidRPr="00604264">
        <w:rPr>
          <w:rFonts w:ascii="HGP創英角ｺﾞｼｯｸUB" w:eastAsia="HGP創英角ｺﾞｼｯｸUB" w:hAnsi="ＭＳ Ｐゴシック" w:hint="eastAsia"/>
          <w:spacing w:val="2"/>
          <w:sz w:val="36"/>
          <w:szCs w:val="36"/>
        </w:rPr>
        <w:t>システム</w:t>
      </w:r>
      <w:r w:rsidR="006F1125">
        <w:rPr>
          <w:rFonts w:ascii="HGP創英角ｺﾞｼｯｸUB" w:eastAsia="HGP創英角ｺﾞｼｯｸUB" w:hAnsi="ＭＳ Ｐゴシック" w:hint="eastAsia"/>
          <w:spacing w:val="2"/>
          <w:sz w:val="36"/>
          <w:szCs w:val="36"/>
        </w:rPr>
        <w:t>上の準備の都合で</w:t>
      </w:r>
      <w:r w:rsidR="00DF35A9" w:rsidRPr="00604264">
        <w:rPr>
          <w:rFonts w:ascii="HGP創英角ｺﾞｼｯｸUB" w:eastAsia="HGP創英角ｺﾞｼｯｸUB" w:hAnsi="ＭＳ Ｐゴシック" w:hint="eastAsia"/>
          <w:spacing w:val="2"/>
          <w:sz w:val="36"/>
          <w:szCs w:val="36"/>
        </w:rPr>
        <w:t>、</w:t>
      </w:r>
      <w:r w:rsidR="0092616E">
        <w:rPr>
          <w:rFonts w:ascii="HGP創英角ｺﾞｼｯｸUB" w:eastAsia="HGP創英角ｺﾞｼｯｸUB" w:hAnsi="ＭＳ Ｐゴシック" w:hint="eastAsia"/>
          <w:spacing w:val="2"/>
          <w:sz w:val="36"/>
          <w:szCs w:val="36"/>
        </w:rPr>
        <w:t>誠に勝手ながら、</w:t>
      </w:r>
      <w:r w:rsidR="00DF35A9" w:rsidRPr="00604264">
        <w:rPr>
          <w:rFonts w:ascii="HGP創英角ｺﾞｼｯｸUB" w:eastAsia="HGP創英角ｺﾞｼｯｸUB" w:hAnsi="ＭＳ Ｐゴシック" w:hint="eastAsia"/>
          <w:color w:val="0070C0"/>
          <w:spacing w:val="2"/>
          <w:sz w:val="36"/>
          <w:szCs w:val="36"/>
        </w:rPr>
        <w:t>平成25年３月11</w:t>
      </w:r>
      <w:r w:rsidR="007675C1" w:rsidRPr="00604264">
        <w:rPr>
          <w:rFonts w:ascii="HGP創英角ｺﾞｼｯｸUB" w:eastAsia="HGP創英角ｺﾞｼｯｸUB" w:hAnsi="ＭＳ Ｐゴシック" w:hint="eastAsia"/>
          <w:color w:val="0070C0"/>
          <w:spacing w:val="2"/>
          <w:sz w:val="36"/>
          <w:szCs w:val="36"/>
        </w:rPr>
        <w:t>日に延期</w:t>
      </w:r>
      <w:r w:rsidR="0092616E">
        <w:rPr>
          <w:rFonts w:ascii="HGP創英角ｺﾞｼｯｸUB" w:eastAsia="HGP創英角ｺﾞｼｯｸUB" w:hAnsi="ＭＳ Ｐゴシック" w:hint="eastAsia"/>
          <w:spacing w:val="2"/>
          <w:sz w:val="36"/>
          <w:szCs w:val="36"/>
        </w:rPr>
        <w:t>いたします</w:t>
      </w:r>
      <w:r w:rsidR="006F1125">
        <w:rPr>
          <w:rFonts w:ascii="HGP創英角ｺﾞｼｯｸUB" w:eastAsia="HGP創英角ｺﾞｼｯｸUB" w:hAnsi="ＭＳ Ｐゴシック" w:hint="eastAsia"/>
          <w:spacing w:val="2"/>
          <w:sz w:val="36"/>
          <w:szCs w:val="36"/>
        </w:rPr>
        <w:t>。</w:t>
      </w:r>
    </w:p>
    <w:p w:rsidR="00DF35A9" w:rsidRPr="00604264" w:rsidRDefault="00DF35A9" w:rsidP="00604264">
      <w:pPr>
        <w:ind w:firstLineChars="100" w:firstLine="351"/>
        <w:rPr>
          <w:rFonts w:ascii="HGP創英角ｺﾞｼｯｸUB" w:eastAsia="HGP創英角ｺﾞｼｯｸUB" w:hAnsi="ＭＳ Ｐゴシック"/>
          <w:spacing w:val="2"/>
          <w:sz w:val="36"/>
          <w:szCs w:val="36"/>
        </w:rPr>
      </w:pPr>
      <w:r w:rsidRPr="00604264">
        <w:rPr>
          <w:rFonts w:ascii="HGP創英角ｺﾞｼｯｸUB" w:eastAsia="HGP創英角ｺﾞｼｯｸUB" w:hAnsi="ＭＳ Ｐゴシック" w:hint="eastAsia"/>
          <w:spacing w:val="2"/>
          <w:sz w:val="36"/>
          <w:szCs w:val="36"/>
        </w:rPr>
        <w:t>事業主や関係者の皆</w:t>
      </w:r>
      <w:r w:rsidR="007675C1" w:rsidRPr="00604264">
        <w:rPr>
          <w:rFonts w:ascii="HGP創英角ｺﾞｼｯｸUB" w:eastAsia="HGP創英角ｺﾞｼｯｸUB" w:hAnsi="ＭＳ Ｐゴシック" w:hint="eastAsia"/>
          <w:spacing w:val="2"/>
          <w:sz w:val="36"/>
          <w:szCs w:val="36"/>
        </w:rPr>
        <w:t>さま</w:t>
      </w:r>
      <w:r w:rsidR="00604264">
        <w:rPr>
          <w:rFonts w:ascii="HGP創英角ｺﾞｼｯｸUB" w:eastAsia="HGP創英角ｺﾞｼｯｸUB" w:hAnsi="ＭＳ Ｐゴシック" w:hint="eastAsia"/>
          <w:spacing w:val="2"/>
          <w:sz w:val="36"/>
          <w:szCs w:val="36"/>
        </w:rPr>
        <w:t>には大変ご迷惑をおかけ</w:t>
      </w:r>
      <w:r w:rsidRPr="00604264">
        <w:rPr>
          <w:rFonts w:ascii="HGP創英角ｺﾞｼｯｸUB" w:eastAsia="HGP創英角ｺﾞｼｯｸUB" w:hAnsi="ＭＳ Ｐゴシック" w:hint="eastAsia"/>
          <w:spacing w:val="2"/>
          <w:sz w:val="36"/>
          <w:szCs w:val="36"/>
        </w:rPr>
        <w:t>しますが、ご</w:t>
      </w:r>
      <w:r w:rsidR="007675C1" w:rsidRPr="00604264">
        <w:rPr>
          <w:rFonts w:ascii="HGP創英角ｺﾞｼｯｸUB" w:eastAsia="HGP創英角ｺﾞｼｯｸUB" w:hAnsi="ＭＳ Ｐゴシック" w:hint="eastAsia"/>
          <w:spacing w:val="2"/>
          <w:sz w:val="36"/>
          <w:szCs w:val="36"/>
        </w:rPr>
        <w:t>了承</w:t>
      </w:r>
      <w:r w:rsidR="00604264">
        <w:rPr>
          <w:rFonts w:ascii="HGP創英角ｺﾞｼｯｸUB" w:eastAsia="HGP創英角ｺﾞｼｯｸUB" w:hAnsi="ＭＳ Ｐゴシック" w:hint="eastAsia"/>
          <w:spacing w:val="2"/>
          <w:sz w:val="36"/>
          <w:szCs w:val="36"/>
        </w:rPr>
        <w:t>のほど、よろしくお願い</w:t>
      </w:r>
      <w:r w:rsidR="0092616E">
        <w:rPr>
          <w:rFonts w:ascii="HGP創英角ｺﾞｼｯｸUB" w:eastAsia="HGP創英角ｺﾞｼｯｸUB" w:hAnsi="ＭＳ Ｐゴシック" w:hint="eastAsia"/>
          <w:spacing w:val="2"/>
          <w:sz w:val="36"/>
          <w:szCs w:val="36"/>
        </w:rPr>
        <w:t>いた</w:t>
      </w:r>
      <w:r w:rsidRPr="00604264">
        <w:rPr>
          <w:rFonts w:ascii="HGP創英角ｺﾞｼｯｸUB" w:eastAsia="HGP創英角ｺﾞｼｯｸUB" w:hAnsi="ＭＳ Ｐゴシック" w:hint="eastAsia"/>
          <w:spacing w:val="2"/>
          <w:sz w:val="36"/>
          <w:szCs w:val="36"/>
        </w:rPr>
        <w:t>します。</w:t>
      </w:r>
    </w:p>
    <w:p w:rsidR="0011741B" w:rsidRDefault="0011741B" w:rsidP="007675C1">
      <w:pPr>
        <w:ind w:firstLineChars="100" w:firstLine="347"/>
        <w:rPr>
          <w:rFonts w:ascii="HGP創英角ｺﾞｼｯｸUB" w:eastAsia="HGP創英角ｺﾞｼｯｸUB" w:hAnsi="ＭＳ Ｐゴシック"/>
          <w:sz w:val="36"/>
          <w:szCs w:val="36"/>
        </w:rPr>
      </w:pPr>
    </w:p>
    <w:p w:rsidR="0011741B" w:rsidRPr="007675C1" w:rsidRDefault="0011741B" w:rsidP="007675C1">
      <w:pPr>
        <w:ind w:firstLineChars="100" w:firstLine="347"/>
        <w:rPr>
          <w:rFonts w:ascii="HGP創英角ｺﾞｼｯｸUB" w:eastAsia="HGP創英角ｺﾞｼｯｸUB" w:hAnsi="ＭＳ Ｐゴシック"/>
          <w:sz w:val="36"/>
          <w:szCs w:val="36"/>
        </w:rPr>
      </w:pPr>
    </w:p>
    <w:p w:rsidR="00CF0E90" w:rsidRPr="00AD3B6E" w:rsidRDefault="00DF35A9" w:rsidP="00B72641">
      <w:pPr>
        <w:jc w:val="center"/>
        <w:rPr>
          <w:rFonts w:ascii="HGP創英角ｺﾞｼｯｸUB" w:eastAsia="HGP創英角ｺﾞｼｯｸUB" w:hAnsi="ＭＳ Ｐゴシック"/>
          <w:color w:val="FF3300"/>
          <w:sz w:val="40"/>
          <w:szCs w:val="40"/>
        </w:rPr>
      </w:pPr>
      <w:r w:rsidRPr="00AD3B6E">
        <w:rPr>
          <w:rFonts w:ascii="HGP創英角ｺﾞｼｯｸUB" w:eastAsia="HGP創英角ｺﾞｼｯｸUB" w:hAnsi="ＭＳ Ｐゴシック" w:hint="eastAsia"/>
          <w:color w:val="FF3300"/>
          <w:spacing w:val="-20"/>
          <w:sz w:val="40"/>
          <w:szCs w:val="40"/>
        </w:rPr>
        <w:t>平成</w:t>
      </w:r>
      <w:r w:rsidR="00565470" w:rsidRPr="00AD3B6E">
        <w:rPr>
          <w:rFonts w:ascii="HGP創英角ｺﾞｼｯｸUB" w:eastAsia="HGP創英角ｺﾞｼｯｸUB" w:hAnsi="ＭＳ Ｐゴシック" w:hint="eastAsia"/>
          <w:color w:val="FF3300"/>
          <w:spacing w:val="-20"/>
          <w:sz w:val="40"/>
          <w:szCs w:val="40"/>
        </w:rPr>
        <w:t>25年3</w:t>
      </w:r>
      <w:r w:rsidRPr="00AD3B6E">
        <w:rPr>
          <w:rFonts w:ascii="HGP創英角ｺﾞｼｯｸUB" w:eastAsia="HGP創英角ｺﾞｼｯｸUB" w:hAnsi="ＭＳ Ｐゴシック" w:hint="eastAsia"/>
          <w:color w:val="FF3300"/>
          <w:spacing w:val="-20"/>
          <w:sz w:val="40"/>
          <w:szCs w:val="40"/>
        </w:rPr>
        <w:t>月</w:t>
      </w:r>
      <w:r w:rsidR="00565470" w:rsidRPr="00AD3B6E">
        <w:rPr>
          <w:rFonts w:ascii="HGP創英角ｺﾞｼｯｸUB" w:eastAsia="HGP創英角ｺﾞｼｯｸUB" w:hAnsi="ＭＳ Ｐゴシック" w:hint="eastAsia"/>
          <w:color w:val="FF3300"/>
          <w:spacing w:val="-20"/>
          <w:sz w:val="40"/>
          <w:szCs w:val="40"/>
        </w:rPr>
        <w:t>11</w:t>
      </w:r>
      <w:r w:rsidRPr="00AD3B6E">
        <w:rPr>
          <w:rFonts w:ascii="HGP創英角ｺﾞｼｯｸUB" w:eastAsia="HGP創英角ｺﾞｼｯｸUB" w:hAnsi="ＭＳ Ｐゴシック" w:hint="eastAsia"/>
          <w:color w:val="FF3300"/>
          <w:spacing w:val="-20"/>
          <w:sz w:val="40"/>
          <w:szCs w:val="40"/>
        </w:rPr>
        <w:t>日</w:t>
      </w:r>
      <w:r w:rsidRPr="00AD3B6E">
        <w:rPr>
          <w:rFonts w:ascii="HGP創英角ｺﾞｼｯｸUB" w:eastAsia="HGP創英角ｺﾞｼｯｸUB" w:hAnsi="ＭＳ Ｐゴシック" w:hint="eastAsia"/>
          <w:color w:val="FF3300"/>
          <w:sz w:val="40"/>
          <w:szCs w:val="40"/>
        </w:rPr>
        <w:t>からオンライン申請</w:t>
      </w:r>
      <w:r w:rsidR="00AD3B6E">
        <w:rPr>
          <w:rFonts w:ascii="HGP創英角ｺﾞｼｯｸUB" w:eastAsia="HGP創英角ｺﾞｼｯｸUB" w:hAnsi="ＭＳ Ｐゴシック" w:hint="eastAsia"/>
          <w:color w:val="FF3300"/>
          <w:sz w:val="40"/>
          <w:szCs w:val="40"/>
        </w:rPr>
        <w:t>できる</w:t>
      </w:r>
      <w:r w:rsidRPr="00AD3B6E">
        <w:rPr>
          <w:rFonts w:ascii="HGP創英角ｺﾞｼｯｸUB" w:eastAsia="HGP創英角ｺﾞｼｯｸUB" w:hAnsi="ＭＳ Ｐゴシック" w:hint="eastAsia"/>
          <w:color w:val="FF3300"/>
          <w:sz w:val="40"/>
          <w:szCs w:val="40"/>
        </w:rPr>
        <w:t>手続き</w:t>
      </w:r>
    </w:p>
    <w:tbl>
      <w:tblPr>
        <w:tblStyle w:val="aa"/>
        <w:tblW w:w="9411"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9411"/>
      </w:tblGrid>
      <w:tr w:rsidR="00B72641" w:rsidRPr="00B72641" w:rsidTr="00565470">
        <w:trPr>
          <w:trHeight w:val="1757"/>
          <w:jc w:val="center"/>
        </w:trPr>
        <w:tc>
          <w:tcPr>
            <w:tcW w:w="9411" w:type="dxa"/>
            <w:shd w:val="clear" w:color="auto" w:fill="DBE5F1" w:themeFill="accent1" w:themeFillTint="33"/>
            <w:vAlign w:val="center"/>
          </w:tcPr>
          <w:p w:rsidR="00033ED1" w:rsidRDefault="0011741B" w:rsidP="00B72641">
            <w:pPr>
              <w:snapToGrid w:val="0"/>
              <w:contextualSpacing/>
              <w:rPr>
                <w:rFonts w:ascii="HGPｺﾞｼｯｸE" w:eastAsia="HGPｺﾞｼｯｸE" w:hAnsi="ＭＳ Ｐゴシック"/>
                <w:spacing w:val="6"/>
                <w:sz w:val="36"/>
                <w:szCs w:val="36"/>
              </w:rPr>
            </w:pPr>
            <w:r w:rsidRPr="00604264">
              <w:rPr>
                <w:rFonts w:ascii="HGPｺﾞｼｯｸE" w:eastAsia="HGPｺﾞｼｯｸE" w:hAnsi="ＭＳ Ｐゴシック" w:hint="eastAsia"/>
                <w:color w:val="0070C0"/>
                <w:spacing w:val="6"/>
                <w:sz w:val="36"/>
                <w:szCs w:val="36"/>
              </w:rPr>
              <w:t>●</w:t>
            </w:r>
            <w:r w:rsidR="00B72641" w:rsidRPr="0011741B">
              <w:rPr>
                <w:rFonts w:ascii="HGPｺﾞｼｯｸE" w:eastAsia="HGPｺﾞｼｯｸE" w:hAnsi="ＭＳ Ｐゴシック" w:hint="eastAsia"/>
                <w:spacing w:val="6"/>
                <w:sz w:val="36"/>
                <w:szCs w:val="36"/>
              </w:rPr>
              <w:t>既に｢雇用保険被保険者資格喪失届(離職票交付なし)｣の</w:t>
            </w:r>
          </w:p>
          <w:p w:rsidR="00033ED1" w:rsidRDefault="00B72641" w:rsidP="00033ED1">
            <w:pPr>
              <w:snapToGrid w:val="0"/>
              <w:ind w:firstLineChars="100" w:firstLine="359"/>
              <w:contextualSpacing/>
              <w:rPr>
                <w:rFonts w:ascii="HGPｺﾞｼｯｸE" w:eastAsia="HGPｺﾞｼｯｸE" w:hAnsi="ＭＳ Ｐゴシック"/>
                <w:spacing w:val="6"/>
                <w:sz w:val="36"/>
                <w:szCs w:val="36"/>
              </w:rPr>
            </w:pPr>
            <w:r w:rsidRPr="0011741B">
              <w:rPr>
                <w:rFonts w:ascii="HGPｺﾞｼｯｸE" w:eastAsia="HGPｺﾞｼｯｸE" w:hAnsi="ＭＳ Ｐゴシック" w:hint="eastAsia"/>
                <w:spacing w:val="6"/>
                <w:sz w:val="36"/>
                <w:szCs w:val="36"/>
              </w:rPr>
              <w:t>手続きが完了した後に、「離職票」または「期間等証明票」</w:t>
            </w:r>
          </w:p>
          <w:p w:rsidR="00B72641" w:rsidRPr="0011741B" w:rsidRDefault="007061BD" w:rsidP="00033ED1">
            <w:pPr>
              <w:snapToGrid w:val="0"/>
              <w:ind w:firstLineChars="100" w:firstLine="359"/>
              <w:contextualSpacing/>
              <w:rPr>
                <w:rFonts w:ascii="HGPｺﾞｼｯｸE" w:eastAsia="HGPｺﾞｼｯｸE" w:hAnsi="ＭＳ Ｐゴシック"/>
                <w:spacing w:val="6"/>
                <w:sz w:val="36"/>
                <w:szCs w:val="36"/>
              </w:rPr>
            </w:pPr>
            <w:r>
              <w:rPr>
                <w:rFonts w:ascii="HGPｺﾞｼｯｸE" w:eastAsia="HGPｺﾞｼｯｸE" w:hAnsi="ＭＳ Ｐゴシック" w:hint="eastAsia"/>
                <w:spacing w:val="6"/>
                <w:sz w:val="36"/>
                <w:szCs w:val="36"/>
              </w:rPr>
              <w:t>の</w:t>
            </w:r>
            <w:r w:rsidR="00B72641" w:rsidRPr="0011741B">
              <w:rPr>
                <w:rFonts w:ascii="HGPｺﾞｼｯｸE" w:eastAsia="HGPｺﾞｼｯｸE" w:hAnsi="ＭＳ Ｐゴシック" w:hint="eastAsia"/>
                <w:spacing w:val="6"/>
                <w:sz w:val="36"/>
                <w:szCs w:val="36"/>
              </w:rPr>
              <w:t>交付を申請</w:t>
            </w:r>
            <w:r>
              <w:rPr>
                <w:rFonts w:ascii="HGPｺﾞｼｯｸE" w:eastAsia="HGPｺﾞｼｯｸE" w:hAnsi="ＭＳ Ｐゴシック" w:hint="eastAsia"/>
                <w:spacing w:val="6"/>
                <w:sz w:val="36"/>
                <w:szCs w:val="36"/>
              </w:rPr>
              <w:t>する</w:t>
            </w:r>
            <w:r w:rsidR="00B72641" w:rsidRPr="0011741B">
              <w:rPr>
                <w:rFonts w:ascii="HGPｺﾞｼｯｸE" w:eastAsia="HGPｺﾞｼｯｸE" w:hAnsi="ＭＳ Ｐゴシック" w:hint="eastAsia"/>
                <w:spacing w:val="6"/>
                <w:sz w:val="36"/>
                <w:szCs w:val="36"/>
              </w:rPr>
              <w:t>手続</w:t>
            </w:r>
          </w:p>
        </w:tc>
      </w:tr>
      <w:tr w:rsidR="00B72641" w:rsidTr="00565470">
        <w:trPr>
          <w:trHeight w:val="1526"/>
          <w:jc w:val="center"/>
        </w:trPr>
        <w:tc>
          <w:tcPr>
            <w:tcW w:w="9411" w:type="dxa"/>
            <w:shd w:val="clear" w:color="auto" w:fill="DBE5F1" w:themeFill="accent1" w:themeFillTint="33"/>
            <w:vAlign w:val="center"/>
          </w:tcPr>
          <w:p w:rsidR="00033ED1" w:rsidRDefault="0011741B" w:rsidP="00B72641">
            <w:pPr>
              <w:snapToGrid w:val="0"/>
              <w:rPr>
                <w:rFonts w:ascii="HGPｺﾞｼｯｸE" w:eastAsia="HGPｺﾞｼｯｸE" w:hAnsi="ＭＳ Ｐゴシック"/>
                <w:spacing w:val="6"/>
                <w:sz w:val="36"/>
                <w:szCs w:val="36"/>
              </w:rPr>
            </w:pPr>
            <w:r w:rsidRPr="00604264">
              <w:rPr>
                <w:rFonts w:ascii="HGPｺﾞｼｯｸE" w:eastAsia="HGPｺﾞｼｯｸE" w:hAnsi="ＭＳ Ｐゴシック" w:hint="eastAsia"/>
                <w:color w:val="0070C0"/>
                <w:spacing w:val="6"/>
                <w:sz w:val="36"/>
                <w:szCs w:val="36"/>
              </w:rPr>
              <w:t>●</w:t>
            </w:r>
            <w:r w:rsidR="00B72641" w:rsidRPr="0011741B">
              <w:rPr>
                <w:rFonts w:ascii="HGPｺﾞｼｯｸE" w:eastAsia="HGPｺﾞｼｯｸE" w:hAnsi="ＭＳ Ｐゴシック" w:hint="eastAsia"/>
                <w:spacing w:val="6"/>
                <w:sz w:val="36"/>
                <w:szCs w:val="36"/>
              </w:rPr>
              <w:t>｢雇用保険被保険者資格喪失届（期間等証明票交付あり）｣</w:t>
            </w:r>
          </w:p>
          <w:p w:rsidR="00B72641" w:rsidRPr="0011741B" w:rsidRDefault="00B72641" w:rsidP="00033ED1">
            <w:pPr>
              <w:snapToGrid w:val="0"/>
              <w:ind w:firstLineChars="100" w:firstLine="359"/>
              <w:rPr>
                <w:rFonts w:ascii="HGPｺﾞｼｯｸE" w:eastAsia="HGPｺﾞｼｯｸE" w:hAnsi="ＭＳ Ｐゴシック"/>
                <w:spacing w:val="6"/>
                <w:sz w:val="36"/>
                <w:szCs w:val="36"/>
              </w:rPr>
            </w:pPr>
            <w:r w:rsidRPr="0011741B">
              <w:rPr>
                <w:rFonts w:ascii="HGPｺﾞｼｯｸE" w:eastAsia="HGPｺﾞｼｯｸE" w:hAnsi="ＭＳ Ｐゴシック" w:hint="eastAsia"/>
                <w:spacing w:val="6"/>
                <w:sz w:val="36"/>
                <w:szCs w:val="36"/>
              </w:rPr>
              <w:t>の手続</w:t>
            </w:r>
          </w:p>
        </w:tc>
      </w:tr>
    </w:tbl>
    <w:p w:rsidR="0011741B" w:rsidRDefault="0011741B" w:rsidP="0011741B">
      <w:pPr>
        <w:ind w:firstLineChars="100" w:firstLine="227"/>
        <w:jc w:val="left"/>
        <w:rPr>
          <w:rFonts w:ascii="HGPｺﾞｼｯｸE" w:eastAsia="HGPｺﾞｼｯｸE" w:hAnsi="ＭＳ Ｐゴシック"/>
          <w:sz w:val="24"/>
          <w:szCs w:val="24"/>
        </w:rPr>
      </w:pPr>
    </w:p>
    <w:p w:rsidR="0011741B" w:rsidRDefault="0011741B" w:rsidP="00565470">
      <w:pPr>
        <w:jc w:val="left"/>
        <w:rPr>
          <w:rFonts w:ascii="HGPｺﾞｼｯｸE" w:eastAsia="HGPｺﾞｼｯｸE" w:hAnsi="ＭＳ Ｐゴシック"/>
          <w:sz w:val="24"/>
          <w:szCs w:val="24"/>
        </w:rPr>
      </w:pPr>
    </w:p>
    <w:p w:rsidR="0011741B" w:rsidRPr="00B72641" w:rsidRDefault="0011741B" w:rsidP="0011741B">
      <w:pPr>
        <w:ind w:firstLineChars="100" w:firstLine="227"/>
        <w:jc w:val="left"/>
        <w:rPr>
          <w:rFonts w:ascii="HGPｺﾞｼｯｸE" w:eastAsia="HGPｺﾞｼｯｸE" w:hAnsi="ＭＳ Ｐゴシック"/>
          <w:sz w:val="24"/>
          <w:szCs w:val="24"/>
        </w:rPr>
      </w:pPr>
    </w:p>
    <w:p w:rsidR="00915095" w:rsidRDefault="00DF754D" w:rsidP="00337652">
      <w:pPr>
        <w:snapToGrid w:val="0"/>
        <w:jc w:val="center"/>
        <w:rPr>
          <w:rFonts w:ascii="HGS創英角ﾎﾟｯﾌﾟ体" w:eastAsia="HGS創英角ﾎﾟｯﾌﾟ体"/>
          <w:sz w:val="24"/>
          <w:szCs w:val="24"/>
        </w:rPr>
      </w:pPr>
      <w:r>
        <w:rPr>
          <w:rFonts w:ascii="HGS創英角ﾎﾟｯﾌﾟ体" w:eastAsia="HGS創英角ﾎﾟｯﾌﾟ体"/>
          <w:noProof/>
          <w:sz w:val="24"/>
          <w:szCs w:val="24"/>
        </w:rPr>
        <w:pict>
          <v:rect id="_x0000_s1148" style="position:absolute;left:0;text-align:left;margin-left:424.1pt;margin-top:22.6pt;width:101.85pt;height:24pt;z-index:251768832" stroked="f">
            <v:textbox inset="5.85pt,.7pt,5.85pt,.7pt">
              <w:txbxContent>
                <w:p w:rsidR="001F4974" w:rsidRPr="00647103" w:rsidRDefault="001F4974">
                  <w:pPr>
                    <w:rPr>
                      <w:rFonts w:ascii="ＭＳ Ｐゴシック" w:eastAsia="ＭＳ Ｐゴシック" w:hAnsi="ＭＳ Ｐゴシック"/>
                      <w:szCs w:val="21"/>
                    </w:rPr>
                  </w:pPr>
                  <w:r w:rsidRPr="00647103">
                    <w:rPr>
                      <w:rFonts w:ascii="ＭＳ Ｐゴシック" w:eastAsia="ＭＳ Ｐゴシック" w:hAnsi="ＭＳ Ｐゴシック" w:hint="eastAsia"/>
                      <w:szCs w:val="21"/>
                    </w:rPr>
                    <w:t>LL24</w:t>
                  </w:r>
                  <w:r w:rsidR="00647103">
                    <w:rPr>
                      <w:rFonts w:ascii="ＭＳ Ｐゴシック" w:eastAsia="ＭＳ Ｐゴシック" w:hAnsi="ＭＳ Ｐゴシック" w:hint="eastAsia"/>
                      <w:szCs w:val="21"/>
                    </w:rPr>
                    <w:t xml:space="preserve"> 1</w:t>
                  </w:r>
                  <w:r w:rsidR="00391286" w:rsidRPr="00647103">
                    <w:rPr>
                      <w:rFonts w:ascii="ＭＳ Ｐゴシック" w:eastAsia="ＭＳ Ｐゴシック" w:hAnsi="ＭＳ Ｐゴシック" w:hint="eastAsia"/>
                      <w:szCs w:val="21"/>
                    </w:rPr>
                    <w:t>1</w:t>
                  </w:r>
                  <w:r w:rsidR="00647103">
                    <w:rPr>
                      <w:rFonts w:ascii="ＭＳ Ｐゴシック" w:eastAsia="ＭＳ Ｐゴシック" w:hAnsi="ＭＳ Ｐゴシック" w:hint="eastAsia"/>
                      <w:szCs w:val="21"/>
                    </w:rPr>
                    <w:t xml:space="preserve"> 0</w:t>
                  </w:r>
                  <w:r w:rsidR="00647103">
                    <w:rPr>
                      <w:rFonts w:ascii="ＭＳ Ｐゴシック" w:eastAsia="ＭＳ Ｐゴシック" w:hAnsi="ＭＳ Ｐゴシック" w:hint="eastAsia"/>
                      <w:szCs w:val="21"/>
                    </w:rPr>
                    <w:t>７</w:t>
                  </w:r>
                  <w:r w:rsidRPr="00647103">
                    <w:rPr>
                      <w:rFonts w:ascii="ＭＳ Ｐゴシック" w:eastAsia="ＭＳ Ｐゴシック" w:hAnsi="ＭＳ Ｐゴシック" w:hint="eastAsia"/>
                      <w:szCs w:val="21"/>
                    </w:rPr>
                    <w:t>保</w:t>
                  </w:r>
                  <w:r w:rsidR="00647103">
                    <w:rPr>
                      <w:rFonts w:ascii="ＭＳ Ｐゴシック" w:eastAsia="ＭＳ Ｐゴシック" w:hAnsi="ＭＳ Ｐゴシック" w:hint="eastAsia"/>
                      <w:szCs w:val="21"/>
                    </w:rPr>
                    <w:t xml:space="preserve">0 </w:t>
                  </w:r>
                  <w:r w:rsidR="00647103" w:rsidRPr="00647103">
                    <w:rPr>
                      <w:rFonts w:ascii="ＭＳ Ｐゴシック" w:eastAsia="ＭＳ Ｐゴシック" w:hAnsi="ＭＳ Ｐゴシック" w:hint="eastAsia"/>
                      <w:szCs w:val="21"/>
                    </w:rPr>
                    <w:t>1</w:t>
                  </w:r>
                </w:p>
              </w:txbxContent>
            </v:textbox>
          </v:rect>
        </w:pict>
      </w:r>
      <w:r w:rsidR="00337652" w:rsidRPr="00337652">
        <w:rPr>
          <w:rFonts w:ascii="HGS創英角ﾎﾟｯﾌﾟ体" w:eastAsia="HGS創英角ﾎﾟｯﾌﾟ体"/>
          <w:noProof/>
          <w:sz w:val="24"/>
          <w:szCs w:val="24"/>
        </w:rPr>
        <w:drawing>
          <wp:inline distT="0" distB="0" distL="0" distR="0">
            <wp:extent cx="4924425" cy="581025"/>
            <wp:effectExtent l="0" t="0" r="0" b="0"/>
            <wp:docPr id="16" name="オブジェクト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28528" cy="584775"/>
                      <a:chOff x="1304143" y="9683028"/>
                      <a:chExt cx="4928528" cy="584775"/>
                    </a:xfrm>
                  </a:grpSpPr>
                  <a:grpSp>
                    <a:nvGrpSpPr>
                      <a:cNvPr id="29" name="グループ化 28"/>
                      <a:cNvGrpSpPr/>
                    </a:nvGrpSpPr>
                    <a:grpSpPr>
                      <a:xfrm>
                        <a:off x="1304143" y="9683028"/>
                        <a:ext cx="4928528" cy="584775"/>
                        <a:chOff x="1386031" y="9751268"/>
                        <a:chExt cx="4928528" cy="584775"/>
                      </a:xfrm>
                    </a:grpSpPr>
                    <a:pic>
                      <a:nvPicPr>
                        <a:cNvPr id="27" name="Picture 5"/>
                        <a:cNvPicPr>
                          <a:picLocks noChangeAspect="1" noChangeArrowheads="1"/>
                        </a:cNvPicPr>
                      </a:nvPicPr>
                      <a:blipFill>
                        <a:blip r:embed="rId9" cstate="print">
                          <a:clrChange>
                            <a:clrFrom>
                              <a:srgbClr val="FFFFFF"/>
                            </a:clrFrom>
                            <a:clrTo>
                              <a:srgbClr val="FFFFFF">
                                <a:alpha val="0"/>
                              </a:srgbClr>
                            </a:clrTo>
                          </a:clrChange>
                        </a:blip>
                        <a:srcRect/>
                        <a:stretch>
                          <a:fillRect/>
                        </a:stretch>
                      </a:blipFill>
                      <a:spPr bwMode="auto">
                        <a:xfrm>
                          <a:off x="1386031" y="9770089"/>
                          <a:ext cx="436814" cy="435264"/>
                        </a:xfrm>
                        <a:prstGeom prst="rect">
                          <a:avLst/>
                        </a:prstGeom>
                        <a:noFill/>
                      </a:spPr>
                    </a:pic>
                    <a:sp>
                      <a:nvSpPr>
                        <a:cNvPr id="28" name="Rectangle 7"/>
                        <a:cNvSpPr>
                          <a:spLocks noChangeArrowheads="1"/>
                        </a:cNvSpPr>
                      </a:nvSpPr>
                      <a:spPr bwMode="auto">
                        <a:xfrm>
                          <a:off x="1825617" y="9751268"/>
                          <a:ext cx="4488942" cy="584775"/>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ja-JP"/>
                            </a:defPPr>
                            <a:lvl1pPr marL="0" algn="l" defTabSz="1043056" rtl="0" eaLnBrk="1" latinLnBrk="0" hangingPunct="1">
                              <a:defRPr kumimoji="1" sz="2100" kern="1200">
                                <a:solidFill>
                                  <a:schemeClr val="tx1"/>
                                </a:solidFill>
                                <a:latin typeface="+mn-lt"/>
                                <a:ea typeface="+mn-ea"/>
                                <a:cs typeface="+mn-cs"/>
                              </a:defRPr>
                            </a:lvl1pPr>
                            <a:lvl2pPr marL="521528" algn="l" defTabSz="1043056" rtl="0" eaLnBrk="1" latinLnBrk="0" hangingPunct="1">
                              <a:defRPr kumimoji="1" sz="2100" kern="1200">
                                <a:solidFill>
                                  <a:schemeClr val="tx1"/>
                                </a:solidFill>
                                <a:latin typeface="+mn-lt"/>
                                <a:ea typeface="+mn-ea"/>
                                <a:cs typeface="+mn-cs"/>
                              </a:defRPr>
                            </a:lvl2pPr>
                            <a:lvl3pPr marL="1043056" algn="l" defTabSz="1043056" rtl="0" eaLnBrk="1" latinLnBrk="0" hangingPunct="1">
                              <a:defRPr kumimoji="1" sz="2100" kern="1200">
                                <a:solidFill>
                                  <a:schemeClr val="tx1"/>
                                </a:solidFill>
                                <a:latin typeface="+mn-lt"/>
                                <a:ea typeface="+mn-ea"/>
                                <a:cs typeface="+mn-cs"/>
                              </a:defRPr>
                            </a:lvl3pPr>
                            <a:lvl4pPr marL="1564584" algn="l" defTabSz="1043056" rtl="0" eaLnBrk="1" latinLnBrk="0" hangingPunct="1">
                              <a:defRPr kumimoji="1" sz="2100" kern="1200">
                                <a:solidFill>
                                  <a:schemeClr val="tx1"/>
                                </a:solidFill>
                                <a:latin typeface="+mn-lt"/>
                                <a:ea typeface="+mn-ea"/>
                                <a:cs typeface="+mn-cs"/>
                              </a:defRPr>
                            </a:lvl4pPr>
                            <a:lvl5pPr marL="2086112" algn="l" defTabSz="1043056" rtl="0" eaLnBrk="1" latinLnBrk="0" hangingPunct="1">
                              <a:defRPr kumimoji="1" sz="2100" kern="1200">
                                <a:solidFill>
                                  <a:schemeClr val="tx1"/>
                                </a:solidFill>
                                <a:latin typeface="+mn-lt"/>
                                <a:ea typeface="+mn-ea"/>
                                <a:cs typeface="+mn-cs"/>
                              </a:defRPr>
                            </a:lvl5pPr>
                            <a:lvl6pPr marL="2607640" algn="l" defTabSz="1043056" rtl="0" eaLnBrk="1" latinLnBrk="0" hangingPunct="1">
                              <a:defRPr kumimoji="1" sz="2100" kern="1200">
                                <a:solidFill>
                                  <a:schemeClr val="tx1"/>
                                </a:solidFill>
                                <a:latin typeface="+mn-lt"/>
                                <a:ea typeface="+mn-ea"/>
                                <a:cs typeface="+mn-cs"/>
                              </a:defRPr>
                            </a:lvl6pPr>
                            <a:lvl7pPr marL="3129168" algn="l" defTabSz="1043056" rtl="0" eaLnBrk="1" latinLnBrk="0" hangingPunct="1">
                              <a:defRPr kumimoji="1" sz="2100" kern="1200">
                                <a:solidFill>
                                  <a:schemeClr val="tx1"/>
                                </a:solidFill>
                                <a:latin typeface="+mn-lt"/>
                                <a:ea typeface="+mn-ea"/>
                                <a:cs typeface="+mn-cs"/>
                              </a:defRPr>
                            </a:lvl7pPr>
                            <a:lvl8pPr marL="3650696" algn="l" defTabSz="1043056" rtl="0" eaLnBrk="1" latinLnBrk="0" hangingPunct="1">
                              <a:defRPr kumimoji="1" sz="2100" kern="1200">
                                <a:solidFill>
                                  <a:schemeClr val="tx1"/>
                                </a:solidFill>
                                <a:latin typeface="+mn-lt"/>
                                <a:ea typeface="+mn-ea"/>
                                <a:cs typeface="+mn-cs"/>
                              </a:defRPr>
                            </a:lvl8pPr>
                            <a:lvl9pPr marL="4172224" algn="l" defTabSz="1043056" rtl="0" eaLnBrk="1" latinLnBrk="0" hangingPunct="1">
                              <a:defRPr kumimoji="1" sz="2100" kern="1200">
                                <a:solidFill>
                                  <a:schemeClr val="tx1"/>
                                </a:solidFill>
                                <a:latin typeface="+mn-lt"/>
                                <a:ea typeface="+mn-ea"/>
                                <a:cs typeface="+mn-cs"/>
                              </a:defRPr>
                            </a:lvl9pPr>
                          </a:lstStyle>
                          <a:p>
                            <a:pPr lvl="0" algn="dist" fontAlgn="base">
                              <a:spcBef>
                                <a:spcPct val="0"/>
                              </a:spcBef>
                              <a:spcAft>
                                <a:spcPct val="0"/>
                              </a:spcAft>
                            </a:pPr>
                            <a:r>
                              <a:rPr lang="ja-JP" altLang="en-US" sz="1600" b="1" dirty="0" smtClean="0">
                                <a:latin typeface="HG丸ｺﾞｼｯｸM-PRO" pitchFamily="50" charset="-128"/>
                                <a:ea typeface="HG丸ｺﾞｼｯｸM-PRO" pitchFamily="50" charset="-128"/>
                                <a:cs typeface="Times New Roman" pitchFamily="18" charset="0"/>
                              </a:rPr>
                              <a:t>厚生</a:t>
                            </a:r>
                            <a:r>
                              <a:rPr lang="ja-JP" altLang="en-US" sz="1600" b="1" dirty="0" smtClean="0">
                                <a:latin typeface="HG丸ｺﾞｼｯｸM-PRO" pitchFamily="50" charset="-128"/>
                                <a:ea typeface="HG丸ｺﾞｼｯｸM-PRO" pitchFamily="50" charset="-128"/>
                                <a:cs typeface="Times New Roman" pitchFamily="18" charset="0"/>
                              </a:rPr>
                              <a:t>労働省職業安定局雇用保険課</a:t>
                            </a:r>
                            <a:endParaRPr lang="en-US" altLang="ja-JP" sz="1600" b="1" dirty="0" smtClean="0">
                              <a:latin typeface="HG丸ｺﾞｼｯｸM-PRO" pitchFamily="50" charset="-128"/>
                              <a:ea typeface="HG丸ｺﾞｼｯｸM-PRO" pitchFamily="50" charset="-128"/>
                              <a:cs typeface="Times New Roman" pitchFamily="18" charset="0"/>
                            </a:endParaRPr>
                          </a:p>
                          <a:p>
                            <a:pPr lvl="0" algn="dist" fontAlgn="base">
                              <a:spcBef>
                                <a:spcPct val="0"/>
                              </a:spcBef>
                              <a:spcAft>
                                <a:spcPct val="0"/>
                              </a:spcAft>
                            </a:pPr>
                            <a:r>
                              <a:rPr lang="ja-JP" altLang="en-US" sz="1600" b="1" dirty="0" smtClean="0">
                                <a:latin typeface="HG丸ｺﾞｼｯｸM-PRO" pitchFamily="50" charset="-128"/>
                                <a:ea typeface="HG丸ｺﾞｼｯｸM-PRO" pitchFamily="50" charset="-128"/>
                                <a:cs typeface="Times New Roman" pitchFamily="18" charset="0"/>
                              </a:rPr>
                              <a:t>都道府県</a:t>
                            </a:r>
                            <a:r>
                              <a:rPr lang="ja-JP" altLang="en-US" sz="1600" b="1" dirty="0" smtClean="0">
                                <a:latin typeface="HG丸ｺﾞｼｯｸM-PRO" pitchFamily="50" charset="-128"/>
                                <a:ea typeface="HG丸ｺﾞｼｯｸM-PRO" pitchFamily="50" charset="-128"/>
                                <a:cs typeface="Times New Roman" pitchFamily="18" charset="0"/>
                              </a:rPr>
                              <a:t>労働局・ハローワーク</a:t>
                            </a:r>
                            <a:endParaRPr lang="en-US" altLang="ja-JP" sz="1600" spc="-298" dirty="0" smtClean="0">
                              <a:latin typeface="HG丸ｺﾞｼｯｸM-PRO" pitchFamily="50" charset="-128"/>
                              <a:ea typeface="HG丸ｺﾞｼｯｸM-PRO" pitchFamily="50" charset="-128"/>
                              <a:cs typeface="ＭＳ Ｐゴシック" pitchFamily="50" charset="-128"/>
                            </a:endParaRPr>
                          </a:p>
                        </a:txBody>
                        <a:useSpRect/>
                      </a:txSp>
                    </a:sp>
                  </a:grpSp>
                </lc:lockedCanvas>
              </a:graphicData>
            </a:graphic>
          </wp:inline>
        </w:drawing>
      </w:r>
    </w:p>
    <w:p w:rsidR="00B33853" w:rsidRPr="00337652" w:rsidRDefault="00DF754D" w:rsidP="00337652">
      <w:pPr>
        <w:snapToGrid w:val="0"/>
        <w:jc w:val="center"/>
        <w:rPr>
          <w:rFonts w:ascii="HGS創英角ﾎﾟｯﾌﾟ体" w:eastAsia="HGS創英角ﾎﾟｯﾌﾟ体"/>
          <w:sz w:val="24"/>
          <w:szCs w:val="24"/>
        </w:rPr>
      </w:pPr>
      <w:r>
        <w:rPr>
          <w:rFonts w:ascii="HGS創英角ﾎﾟｯﾌﾟ体" w:eastAsia="HGS創英角ﾎﾟｯﾌﾟ体"/>
          <w:noProof/>
          <w:sz w:val="24"/>
          <w:szCs w:val="24"/>
        </w:rPr>
        <w:pict>
          <v:group id="_x0000_s1114" style="position:absolute;left:0;text-align:left;margin-left:-91.5pt;margin-top:8.3pt;width:635pt;height:39.7pt;z-index:251693056" coordorigin="-412,16093" coordsize="12700,794">
            <v:roundrect id="_x0000_s1115" style="position:absolute;left:-412;top:16093;width:10885;height:794;mso-position-horizontal-relative:page;mso-position-vertical-relative:page" arcsize=".5" fillcolor="#094" stroked="f">
              <v:textbox inset="5.85pt,.7pt,5.85pt,.7pt"/>
            </v:roundrect>
            <v:roundrect id="_x0000_s1116" style="position:absolute;left:11268;top:16093;width:1020;height:794;mso-position-horizontal-relative:page;mso-position-vertical-relative:page" arcsize=".5" fillcolor="#094" stroked="f">
              <v:textbox inset="5.85pt,.7pt,5.85pt,.7pt"/>
            </v:roundrect>
          </v:group>
        </w:pict>
      </w:r>
      <w:r w:rsidR="006F1125">
        <w:rPr>
          <w:rFonts w:ascii="HGS創英角ﾎﾟｯﾌﾟ体" w:eastAsia="HGS創英角ﾎﾟｯﾌﾟ体"/>
          <w:noProof/>
          <w:sz w:val="24"/>
          <w:szCs w:val="24"/>
        </w:rPr>
        <w:drawing>
          <wp:anchor distT="0" distB="0" distL="114300" distR="114300" simplePos="0" relativeHeight="251695104" behindDoc="0" locked="0" layoutInCell="1" allowOverlap="1">
            <wp:simplePos x="0" y="0"/>
            <wp:positionH relativeFrom="page">
              <wp:posOffset>6538603</wp:posOffset>
            </wp:positionH>
            <wp:positionV relativeFrom="page">
              <wp:posOffset>10177153</wp:posOffset>
            </wp:positionV>
            <wp:extent cx="515340" cy="629392"/>
            <wp:effectExtent l="19050" t="0" r="0" b="0"/>
            <wp:wrapNone/>
            <wp:docPr id="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rot="10800000">
                      <a:off x="0" y="0"/>
                      <a:ext cx="515340" cy="629392"/>
                    </a:xfrm>
                    <a:prstGeom prst="rect">
                      <a:avLst/>
                    </a:prstGeom>
                    <a:noFill/>
                    <a:ln w="9525">
                      <a:noFill/>
                      <a:miter lim="800000"/>
                      <a:headEnd/>
                      <a:tailEnd/>
                    </a:ln>
                  </pic:spPr>
                </pic:pic>
              </a:graphicData>
            </a:graphic>
          </wp:anchor>
        </w:drawing>
      </w:r>
    </w:p>
    <w:sectPr w:rsidR="00B33853" w:rsidRPr="00337652" w:rsidSect="00565470">
      <w:headerReference w:type="default" r:id="rId10"/>
      <w:footerReference w:type="default" r:id="rId11"/>
      <w:pgSz w:w="11906" w:h="16838" w:code="9"/>
      <w:pgMar w:top="1418" w:right="1247" w:bottom="284" w:left="1247" w:header="0" w:footer="0" w:gutter="0"/>
      <w:cols w:space="425"/>
      <w:docGrid w:type="linesAndChars" w:linePitch="291"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98" w:rsidRDefault="00D86D98" w:rsidP="00BB6FAA">
      <w:r>
        <w:separator/>
      </w:r>
    </w:p>
  </w:endnote>
  <w:endnote w:type="continuationSeparator" w:id="0">
    <w:p w:rsidR="00D86D98" w:rsidRDefault="00D86D98" w:rsidP="00BB6FAA">
      <w:r>
        <w:continuationSeparator/>
      </w:r>
    </w:p>
  </w:endnote>
</w:endnotes>
</file>

<file path=word/fontTable.xml><?xml version="1.0" encoding="utf-8"?>
<w:fonts xmlns:r="http://schemas.openxmlformats.org/officeDocument/2006/relationships" xmlns:w="http://schemas.openxmlformats.org/wordprocessingml/2006/main">
  <w:font w:name="HGS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5" w:rsidRDefault="00915095" w:rsidP="00915095">
    <w:pPr>
      <w:pStyle w:val="a6"/>
      <w:ind w:leftChars="-675" w:hangingChars="675" w:hanging="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98" w:rsidRDefault="00D86D98" w:rsidP="00BB6FAA">
      <w:r>
        <w:separator/>
      </w:r>
    </w:p>
  </w:footnote>
  <w:footnote w:type="continuationSeparator" w:id="0">
    <w:p w:rsidR="00D86D98" w:rsidRDefault="00D86D98" w:rsidP="00BB6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5" w:rsidRPr="00915095" w:rsidRDefault="00915095" w:rsidP="00915095">
    <w:pPr>
      <w:pStyle w:val="a4"/>
      <w:ind w:leftChars="-675" w:hangingChars="675" w:hanging="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DD2"/>
    <w:multiLevelType w:val="hybridMultilevel"/>
    <w:tmpl w:val="B5B438C2"/>
    <w:lvl w:ilvl="0" w:tplc="9DB6E654">
      <w:numFmt w:val="bullet"/>
      <w:lvlText w:val="○"/>
      <w:lvlJc w:val="left"/>
      <w:pPr>
        <w:ind w:left="360" w:hanging="360"/>
      </w:pPr>
      <w:rPr>
        <w:rFonts w:ascii="HGS創英角ﾎﾟｯﾌﾟ体" w:eastAsia="HGS創英角ﾎﾟｯﾌﾟ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A8281B"/>
    <w:multiLevelType w:val="hybridMultilevel"/>
    <w:tmpl w:val="B4AE013A"/>
    <w:lvl w:ilvl="0" w:tplc="75EA1F78">
      <w:start w:val="1"/>
      <w:numFmt w:val="decimalFullWidth"/>
      <w:lvlText w:val="（%1）"/>
      <w:lvlJc w:val="left"/>
      <w:pPr>
        <w:ind w:left="1033" w:hanging="84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0D8736E8"/>
    <w:multiLevelType w:val="hybridMultilevel"/>
    <w:tmpl w:val="20EEA504"/>
    <w:lvl w:ilvl="0" w:tplc="A97EF4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463F81"/>
    <w:multiLevelType w:val="hybridMultilevel"/>
    <w:tmpl w:val="B4AE013A"/>
    <w:lvl w:ilvl="0" w:tplc="75EA1F78">
      <w:start w:val="1"/>
      <w:numFmt w:val="decimalFullWidth"/>
      <w:lvlText w:val="（%1）"/>
      <w:lvlJc w:val="left"/>
      <w:pPr>
        <w:ind w:left="1033" w:hanging="84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nsid w:val="49A631C2"/>
    <w:multiLevelType w:val="hybridMultilevel"/>
    <w:tmpl w:val="B4AE013A"/>
    <w:lvl w:ilvl="0" w:tplc="75EA1F78">
      <w:start w:val="1"/>
      <w:numFmt w:val="decimalFullWidth"/>
      <w:lvlText w:val="（%1）"/>
      <w:lvlJc w:val="left"/>
      <w:pPr>
        <w:ind w:left="1033" w:hanging="84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56752137"/>
    <w:multiLevelType w:val="hybridMultilevel"/>
    <w:tmpl w:val="B7F81E2A"/>
    <w:lvl w:ilvl="0" w:tplc="D5DC0E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43A53D5"/>
    <w:multiLevelType w:val="hybridMultilevel"/>
    <w:tmpl w:val="9CDC2642"/>
    <w:lvl w:ilvl="0" w:tplc="3396566E">
      <w:start w:val="1"/>
      <w:numFmt w:val="decimalEnclosedCircle"/>
      <w:lvlText w:val="%1"/>
      <w:lvlJc w:val="left"/>
      <w:pPr>
        <w:ind w:left="754"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117762">
      <v:textbox inset="5.85pt,.7pt,5.85pt,.7pt"/>
      <o:colormenu v:ext="edit" fillcolor="none [3206]"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01C"/>
    <w:rsid w:val="00013DB5"/>
    <w:rsid w:val="00022F2A"/>
    <w:rsid w:val="00033ED1"/>
    <w:rsid w:val="00056D4B"/>
    <w:rsid w:val="000B4458"/>
    <w:rsid w:val="000D3E71"/>
    <w:rsid w:val="000D5B77"/>
    <w:rsid w:val="00105E31"/>
    <w:rsid w:val="0010730A"/>
    <w:rsid w:val="00113463"/>
    <w:rsid w:val="00114C83"/>
    <w:rsid w:val="0011741B"/>
    <w:rsid w:val="00125DEE"/>
    <w:rsid w:val="00132DC4"/>
    <w:rsid w:val="001350AF"/>
    <w:rsid w:val="00136047"/>
    <w:rsid w:val="00144940"/>
    <w:rsid w:val="0015048F"/>
    <w:rsid w:val="00152D50"/>
    <w:rsid w:val="00163BBA"/>
    <w:rsid w:val="001733EC"/>
    <w:rsid w:val="001743E0"/>
    <w:rsid w:val="001820DA"/>
    <w:rsid w:val="001900F0"/>
    <w:rsid w:val="001B2E3D"/>
    <w:rsid w:val="001D2D72"/>
    <w:rsid w:val="001F4974"/>
    <w:rsid w:val="00210388"/>
    <w:rsid w:val="0021548A"/>
    <w:rsid w:val="002314BD"/>
    <w:rsid w:val="00235913"/>
    <w:rsid w:val="0024644E"/>
    <w:rsid w:val="00252D5E"/>
    <w:rsid w:val="002537BB"/>
    <w:rsid w:val="002541C7"/>
    <w:rsid w:val="00255317"/>
    <w:rsid w:val="00273D92"/>
    <w:rsid w:val="002776A1"/>
    <w:rsid w:val="0028400A"/>
    <w:rsid w:val="00285061"/>
    <w:rsid w:val="00291667"/>
    <w:rsid w:val="002A31E6"/>
    <w:rsid w:val="002A5DF6"/>
    <w:rsid w:val="002F79A1"/>
    <w:rsid w:val="00300BE5"/>
    <w:rsid w:val="00322C1E"/>
    <w:rsid w:val="0032334E"/>
    <w:rsid w:val="00336233"/>
    <w:rsid w:val="00337652"/>
    <w:rsid w:val="00353F28"/>
    <w:rsid w:val="00355BC7"/>
    <w:rsid w:val="00372504"/>
    <w:rsid w:val="003738E1"/>
    <w:rsid w:val="00380FA3"/>
    <w:rsid w:val="003814D0"/>
    <w:rsid w:val="00391286"/>
    <w:rsid w:val="003B46A7"/>
    <w:rsid w:val="003D57D6"/>
    <w:rsid w:val="003F6DA7"/>
    <w:rsid w:val="004016E7"/>
    <w:rsid w:val="00424525"/>
    <w:rsid w:val="00430256"/>
    <w:rsid w:val="00436CCA"/>
    <w:rsid w:val="00441E54"/>
    <w:rsid w:val="00450380"/>
    <w:rsid w:val="0045665A"/>
    <w:rsid w:val="004824C9"/>
    <w:rsid w:val="00490461"/>
    <w:rsid w:val="004B2753"/>
    <w:rsid w:val="004B5A52"/>
    <w:rsid w:val="004C403D"/>
    <w:rsid w:val="004C6B3D"/>
    <w:rsid w:val="004D212B"/>
    <w:rsid w:val="004D42E2"/>
    <w:rsid w:val="004D5F1A"/>
    <w:rsid w:val="004E14A5"/>
    <w:rsid w:val="004E33D3"/>
    <w:rsid w:val="00516267"/>
    <w:rsid w:val="0053121B"/>
    <w:rsid w:val="00531A3E"/>
    <w:rsid w:val="0053478A"/>
    <w:rsid w:val="00565470"/>
    <w:rsid w:val="005A40C1"/>
    <w:rsid w:val="005D18F3"/>
    <w:rsid w:val="005D4BBE"/>
    <w:rsid w:val="005D60BD"/>
    <w:rsid w:val="005E0486"/>
    <w:rsid w:val="005E085E"/>
    <w:rsid w:val="005E4961"/>
    <w:rsid w:val="005E59BB"/>
    <w:rsid w:val="005F7E13"/>
    <w:rsid w:val="00604264"/>
    <w:rsid w:val="0060701C"/>
    <w:rsid w:val="00627809"/>
    <w:rsid w:val="0063086D"/>
    <w:rsid w:val="00640D3C"/>
    <w:rsid w:val="00642A37"/>
    <w:rsid w:val="00647103"/>
    <w:rsid w:val="00663AFE"/>
    <w:rsid w:val="006741F6"/>
    <w:rsid w:val="006755A7"/>
    <w:rsid w:val="00682114"/>
    <w:rsid w:val="006B5B50"/>
    <w:rsid w:val="006C19F2"/>
    <w:rsid w:val="006D027B"/>
    <w:rsid w:val="006F1125"/>
    <w:rsid w:val="006F2ABD"/>
    <w:rsid w:val="007061BD"/>
    <w:rsid w:val="007104C8"/>
    <w:rsid w:val="00723B83"/>
    <w:rsid w:val="007241E1"/>
    <w:rsid w:val="00727533"/>
    <w:rsid w:val="00734F26"/>
    <w:rsid w:val="00743767"/>
    <w:rsid w:val="007439B9"/>
    <w:rsid w:val="00744B00"/>
    <w:rsid w:val="007547A9"/>
    <w:rsid w:val="0076495A"/>
    <w:rsid w:val="007675C1"/>
    <w:rsid w:val="00775410"/>
    <w:rsid w:val="007757BD"/>
    <w:rsid w:val="00777877"/>
    <w:rsid w:val="007806A8"/>
    <w:rsid w:val="00785723"/>
    <w:rsid w:val="00786CF3"/>
    <w:rsid w:val="0079109B"/>
    <w:rsid w:val="0079555F"/>
    <w:rsid w:val="007B5F16"/>
    <w:rsid w:val="007C0CBC"/>
    <w:rsid w:val="008014E0"/>
    <w:rsid w:val="008113EC"/>
    <w:rsid w:val="00815EE4"/>
    <w:rsid w:val="008330B1"/>
    <w:rsid w:val="00844AE8"/>
    <w:rsid w:val="00866DE6"/>
    <w:rsid w:val="0089410F"/>
    <w:rsid w:val="008A2F57"/>
    <w:rsid w:val="008A7B88"/>
    <w:rsid w:val="008B19D1"/>
    <w:rsid w:val="008B26BD"/>
    <w:rsid w:val="008B3DF5"/>
    <w:rsid w:val="008B6873"/>
    <w:rsid w:val="008C07DB"/>
    <w:rsid w:val="008C3CF6"/>
    <w:rsid w:val="008D5801"/>
    <w:rsid w:val="008D77C5"/>
    <w:rsid w:val="008E31C2"/>
    <w:rsid w:val="008F33E2"/>
    <w:rsid w:val="008F75C1"/>
    <w:rsid w:val="00912B72"/>
    <w:rsid w:val="00915095"/>
    <w:rsid w:val="0092616E"/>
    <w:rsid w:val="00960B2E"/>
    <w:rsid w:val="009663B6"/>
    <w:rsid w:val="00984546"/>
    <w:rsid w:val="00987740"/>
    <w:rsid w:val="009A741A"/>
    <w:rsid w:val="009B5B91"/>
    <w:rsid w:val="009C058C"/>
    <w:rsid w:val="009D0108"/>
    <w:rsid w:val="009D17C4"/>
    <w:rsid w:val="009F0053"/>
    <w:rsid w:val="009F66A1"/>
    <w:rsid w:val="00A11FA4"/>
    <w:rsid w:val="00A131E0"/>
    <w:rsid w:val="00A25299"/>
    <w:rsid w:val="00A3770C"/>
    <w:rsid w:val="00A42D72"/>
    <w:rsid w:val="00A47E56"/>
    <w:rsid w:val="00A50AAB"/>
    <w:rsid w:val="00A52309"/>
    <w:rsid w:val="00A52AF0"/>
    <w:rsid w:val="00A70453"/>
    <w:rsid w:val="00A85926"/>
    <w:rsid w:val="00A860BF"/>
    <w:rsid w:val="00A96C09"/>
    <w:rsid w:val="00AA3D90"/>
    <w:rsid w:val="00AC2492"/>
    <w:rsid w:val="00AD1C4C"/>
    <w:rsid w:val="00AD36C0"/>
    <w:rsid w:val="00AD3B6E"/>
    <w:rsid w:val="00AF17E7"/>
    <w:rsid w:val="00B062E6"/>
    <w:rsid w:val="00B078B1"/>
    <w:rsid w:val="00B229AD"/>
    <w:rsid w:val="00B33853"/>
    <w:rsid w:val="00B4636F"/>
    <w:rsid w:val="00B46C9E"/>
    <w:rsid w:val="00B60E5A"/>
    <w:rsid w:val="00B6194A"/>
    <w:rsid w:val="00B64CEB"/>
    <w:rsid w:val="00B71BAE"/>
    <w:rsid w:val="00B7246C"/>
    <w:rsid w:val="00B72641"/>
    <w:rsid w:val="00B76B06"/>
    <w:rsid w:val="00BB2CFD"/>
    <w:rsid w:val="00BB6FAA"/>
    <w:rsid w:val="00BC00E9"/>
    <w:rsid w:val="00BC2483"/>
    <w:rsid w:val="00BC7EDF"/>
    <w:rsid w:val="00C00245"/>
    <w:rsid w:val="00C32EF7"/>
    <w:rsid w:val="00C467A1"/>
    <w:rsid w:val="00C51EBA"/>
    <w:rsid w:val="00C55B0C"/>
    <w:rsid w:val="00C96ADF"/>
    <w:rsid w:val="00CA24D6"/>
    <w:rsid w:val="00CB6E20"/>
    <w:rsid w:val="00CD0D26"/>
    <w:rsid w:val="00CE5128"/>
    <w:rsid w:val="00CF0E90"/>
    <w:rsid w:val="00CF41E4"/>
    <w:rsid w:val="00D0501C"/>
    <w:rsid w:val="00D05B54"/>
    <w:rsid w:val="00D111EC"/>
    <w:rsid w:val="00D117E6"/>
    <w:rsid w:val="00D22B16"/>
    <w:rsid w:val="00D275D7"/>
    <w:rsid w:val="00D3038F"/>
    <w:rsid w:val="00D403CB"/>
    <w:rsid w:val="00D43A89"/>
    <w:rsid w:val="00D47211"/>
    <w:rsid w:val="00D53FAD"/>
    <w:rsid w:val="00D80D20"/>
    <w:rsid w:val="00D85626"/>
    <w:rsid w:val="00D86D98"/>
    <w:rsid w:val="00DA6979"/>
    <w:rsid w:val="00DA78AA"/>
    <w:rsid w:val="00DD2FAA"/>
    <w:rsid w:val="00DF35A9"/>
    <w:rsid w:val="00DF754D"/>
    <w:rsid w:val="00E008F9"/>
    <w:rsid w:val="00E03B3A"/>
    <w:rsid w:val="00E05512"/>
    <w:rsid w:val="00E117F1"/>
    <w:rsid w:val="00E16B3E"/>
    <w:rsid w:val="00E27B38"/>
    <w:rsid w:val="00E43A45"/>
    <w:rsid w:val="00E561A4"/>
    <w:rsid w:val="00E56B10"/>
    <w:rsid w:val="00E56FC4"/>
    <w:rsid w:val="00E808B7"/>
    <w:rsid w:val="00E91CF1"/>
    <w:rsid w:val="00E9602A"/>
    <w:rsid w:val="00EA3B88"/>
    <w:rsid w:val="00ED7006"/>
    <w:rsid w:val="00F02E8D"/>
    <w:rsid w:val="00F22D11"/>
    <w:rsid w:val="00F46D05"/>
    <w:rsid w:val="00F51188"/>
    <w:rsid w:val="00F609A6"/>
    <w:rsid w:val="00F76281"/>
    <w:rsid w:val="00F84BA5"/>
    <w:rsid w:val="00F96043"/>
    <w:rsid w:val="00FA6CD6"/>
    <w:rsid w:val="00FF3B75"/>
    <w:rsid w:val="00FF78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2">
      <v:textbox inset="5.85pt,.7pt,5.85pt,.7pt"/>
      <o:colormenu v:ext="edit" fillcolor="none [3206]" strokecolor="none"/>
    </o:shapedefaults>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01C"/>
    <w:pPr>
      <w:ind w:leftChars="400" w:left="840"/>
    </w:pPr>
  </w:style>
  <w:style w:type="paragraph" w:styleId="a4">
    <w:name w:val="header"/>
    <w:basedOn w:val="a"/>
    <w:link w:val="a5"/>
    <w:uiPriority w:val="99"/>
    <w:semiHidden/>
    <w:unhideWhenUsed/>
    <w:rsid w:val="00BB6FAA"/>
    <w:pPr>
      <w:tabs>
        <w:tab w:val="center" w:pos="4252"/>
        <w:tab w:val="right" w:pos="8504"/>
      </w:tabs>
      <w:snapToGrid w:val="0"/>
    </w:pPr>
  </w:style>
  <w:style w:type="character" w:customStyle="1" w:styleId="a5">
    <w:name w:val="ヘッダー (文字)"/>
    <w:basedOn w:val="a0"/>
    <w:link w:val="a4"/>
    <w:uiPriority w:val="99"/>
    <w:semiHidden/>
    <w:rsid w:val="00BB6FAA"/>
  </w:style>
  <w:style w:type="paragraph" w:styleId="a6">
    <w:name w:val="footer"/>
    <w:basedOn w:val="a"/>
    <w:link w:val="a7"/>
    <w:uiPriority w:val="99"/>
    <w:semiHidden/>
    <w:unhideWhenUsed/>
    <w:rsid w:val="00BB6FAA"/>
    <w:pPr>
      <w:tabs>
        <w:tab w:val="center" w:pos="4252"/>
        <w:tab w:val="right" w:pos="8504"/>
      </w:tabs>
      <w:snapToGrid w:val="0"/>
    </w:pPr>
  </w:style>
  <w:style w:type="character" w:customStyle="1" w:styleId="a7">
    <w:name w:val="フッター (文字)"/>
    <w:basedOn w:val="a0"/>
    <w:link w:val="a6"/>
    <w:uiPriority w:val="99"/>
    <w:semiHidden/>
    <w:rsid w:val="00BB6FAA"/>
  </w:style>
  <w:style w:type="paragraph" w:styleId="a8">
    <w:name w:val="Balloon Text"/>
    <w:basedOn w:val="a"/>
    <w:link w:val="a9"/>
    <w:uiPriority w:val="99"/>
    <w:semiHidden/>
    <w:unhideWhenUsed/>
    <w:rsid w:val="00915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095"/>
    <w:rPr>
      <w:rFonts w:asciiTheme="majorHAnsi" w:eastAsiaTheme="majorEastAsia" w:hAnsiTheme="majorHAnsi" w:cstheme="majorBidi"/>
      <w:sz w:val="18"/>
      <w:szCs w:val="18"/>
    </w:rPr>
  </w:style>
  <w:style w:type="table" w:styleId="aa">
    <w:name w:val="Table Grid"/>
    <w:basedOn w:val="a1"/>
    <w:uiPriority w:val="59"/>
    <w:rsid w:val="00B7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80481">
      <w:bodyDiv w:val="1"/>
      <w:marLeft w:val="0"/>
      <w:marRight w:val="0"/>
      <w:marTop w:val="0"/>
      <w:marBottom w:val="0"/>
      <w:divBdr>
        <w:top w:val="none" w:sz="0" w:space="0" w:color="auto"/>
        <w:left w:val="none" w:sz="0" w:space="0" w:color="auto"/>
        <w:bottom w:val="none" w:sz="0" w:space="0" w:color="auto"/>
        <w:right w:val="none" w:sz="0" w:space="0" w:color="auto"/>
      </w:divBdr>
    </w:div>
    <w:div w:id="998921842">
      <w:bodyDiv w:val="1"/>
      <w:marLeft w:val="0"/>
      <w:marRight w:val="0"/>
      <w:marTop w:val="0"/>
      <w:marBottom w:val="0"/>
      <w:divBdr>
        <w:top w:val="none" w:sz="0" w:space="0" w:color="auto"/>
        <w:left w:val="none" w:sz="0" w:space="0" w:color="auto"/>
        <w:bottom w:val="none" w:sz="0" w:space="0" w:color="auto"/>
        <w:right w:val="none" w:sz="0" w:space="0" w:color="auto"/>
      </w:divBdr>
    </w:div>
    <w:div w:id="1911695647">
      <w:bodyDiv w:val="1"/>
      <w:marLeft w:val="0"/>
      <w:marRight w:val="0"/>
      <w:marTop w:val="0"/>
      <w:marBottom w:val="0"/>
      <w:divBdr>
        <w:top w:val="none" w:sz="0" w:space="0" w:color="auto"/>
        <w:left w:val="none" w:sz="0" w:space="0" w:color="auto"/>
        <w:bottom w:val="none" w:sz="0" w:space="0" w:color="auto"/>
        <w:right w:val="none" w:sz="0" w:space="0" w:color="auto"/>
      </w:divBdr>
      <w:divsChild>
        <w:div w:id="1458797630">
          <w:marLeft w:val="0"/>
          <w:marRight w:val="0"/>
          <w:marTop w:val="0"/>
          <w:marBottom w:val="0"/>
          <w:divBdr>
            <w:top w:val="none" w:sz="0" w:space="0" w:color="auto"/>
            <w:left w:val="none" w:sz="0" w:space="0" w:color="auto"/>
            <w:bottom w:val="none" w:sz="0" w:space="0" w:color="auto"/>
            <w:right w:val="none" w:sz="0" w:space="0" w:color="auto"/>
          </w:divBdr>
          <w:divsChild>
            <w:div w:id="1708213318">
              <w:marLeft w:val="0"/>
              <w:marRight w:val="0"/>
              <w:marTop w:val="0"/>
              <w:marBottom w:val="0"/>
              <w:divBdr>
                <w:top w:val="none" w:sz="0" w:space="0" w:color="auto"/>
                <w:left w:val="none" w:sz="0" w:space="0" w:color="auto"/>
                <w:bottom w:val="none" w:sz="0" w:space="0" w:color="auto"/>
                <w:right w:val="none" w:sz="0" w:space="0" w:color="auto"/>
              </w:divBdr>
              <w:divsChild>
                <w:div w:id="1745644511">
                  <w:marLeft w:val="0"/>
                  <w:marRight w:val="0"/>
                  <w:marTop w:val="0"/>
                  <w:marBottom w:val="240"/>
                  <w:divBdr>
                    <w:top w:val="none" w:sz="0" w:space="0" w:color="auto"/>
                    <w:left w:val="none" w:sz="0" w:space="0" w:color="auto"/>
                    <w:bottom w:val="none" w:sz="0" w:space="0" w:color="auto"/>
                    <w:right w:val="none" w:sz="0" w:space="0" w:color="auto"/>
                  </w:divBdr>
                  <w:divsChild>
                    <w:div w:id="15998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安定局バージョン">
      <a:dk1>
        <a:sysClr val="windowText" lastClr="000000"/>
      </a:dk1>
      <a:lt1>
        <a:sysClr val="window" lastClr="FFFFFF"/>
      </a:lt1>
      <a:dk2>
        <a:srgbClr val="003399"/>
      </a:dk2>
      <a:lt2>
        <a:srgbClr val="FF9933"/>
      </a:lt2>
      <a:accent1>
        <a:srgbClr val="4F81BD"/>
      </a:accent1>
      <a:accent2>
        <a:srgbClr val="C0504D"/>
      </a:accent2>
      <a:accent3>
        <a:srgbClr val="009944"/>
      </a:accent3>
      <a:accent4>
        <a:srgbClr val="8064A2"/>
      </a:accent4>
      <a:accent5>
        <a:srgbClr val="4BACC6"/>
      </a:accent5>
      <a:accent6>
        <a:srgbClr val="FABF00"/>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F0A2-2EF7-4D21-AF33-71897D0C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dc:creator>
  <cp:lastModifiedBy>厚生労働省ネットワークシステム</cp:lastModifiedBy>
  <cp:revision>10</cp:revision>
  <cp:lastPrinted>2012-11-06T05:12:00Z</cp:lastPrinted>
  <dcterms:created xsi:type="dcterms:W3CDTF">2012-11-06T02:58:00Z</dcterms:created>
  <dcterms:modified xsi:type="dcterms:W3CDTF">2012-11-07T09:38:00Z</dcterms:modified>
</cp:coreProperties>
</file>