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98" w:type="dxa"/>
        <w:tblInd w:w="-5" w:type="dxa"/>
        <w:tblLook w:val="04A0" w:firstRow="1" w:lastRow="0" w:firstColumn="1" w:lastColumn="0" w:noHBand="0" w:noVBand="1"/>
      </w:tblPr>
      <w:tblGrid>
        <w:gridCol w:w="426"/>
        <w:gridCol w:w="4536"/>
        <w:gridCol w:w="4536"/>
      </w:tblGrid>
      <w:tr w:rsidR="00B304E7" w:rsidRPr="00126045" w:rsidTr="00A23134">
        <w:trPr>
          <w:trHeight w:val="680"/>
        </w:trPr>
        <w:tc>
          <w:tcPr>
            <w:tcW w:w="9498" w:type="dxa"/>
            <w:gridSpan w:val="3"/>
            <w:vAlign w:val="center"/>
          </w:tcPr>
          <w:p w:rsidR="00B304E7" w:rsidRPr="005157D3" w:rsidRDefault="00B304E7" w:rsidP="001B1E8C">
            <w:pPr>
              <w:jc w:val="center"/>
              <w:rPr>
                <w:sz w:val="24"/>
                <w:szCs w:val="24"/>
              </w:rPr>
            </w:pPr>
            <w:r w:rsidRPr="005157D3">
              <w:rPr>
                <w:rFonts w:asciiTheme="minorEastAsia" w:hAnsiTheme="minorEastAsia" w:hint="eastAsia"/>
                <w:sz w:val="24"/>
                <w:szCs w:val="24"/>
              </w:rPr>
              <w:t>労働保険事務組合事務処理規約</w:t>
            </w:r>
            <w:r w:rsidR="00F73B9F">
              <w:rPr>
                <w:rFonts w:asciiTheme="minorEastAsia" w:hAnsiTheme="minorEastAsia" w:hint="eastAsia"/>
                <w:sz w:val="24"/>
                <w:szCs w:val="24"/>
              </w:rPr>
              <w:t>例</w:t>
            </w:r>
            <w:r w:rsidRPr="005157D3">
              <w:rPr>
                <w:rFonts w:asciiTheme="minorEastAsia" w:hAnsiTheme="minorEastAsia" w:hint="eastAsia"/>
                <w:sz w:val="24"/>
                <w:szCs w:val="24"/>
              </w:rPr>
              <w:t xml:space="preserve"> 新旧対照表</w:t>
            </w:r>
            <w:r w:rsidR="007F6414" w:rsidRPr="007F6414">
              <w:rPr>
                <w:rFonts w:asciiTheme="minorEastAsia" w:hAnsiTheme="minorEastAsia" w:hint="eastAsia"/>
                <w:szCs w:val="21"/>
              </w:rPr>
              <w:t>（令和3年2月1日付け）</w:t>
            </w:r>
          </w:p>
        </w:tc>
      </w:tr>
      <w:tr w:rsidR="00F73B9F" w:rsidRPr="00126045" w:rsidTr="00A23134">
        <w:trPr>
          <w:trHeight w:val="340"/>
        </w:trPr>
        <w:tc>
          <w:tcPr>
            <w:tcW w:w="426" w:type="dxa"/>
            <w:tcBorders>
              <w:right w:val="single" w:sz="4" w:space="0" w:color="auto"/>
            </w:tcBorders>
            <w:shd w:val="clear" w:color="auto" w:fill="auto"/>
            <w:vAlign w:val="center"/>
          </w:tcPr>
          <w:p w:rsidR="00F93F0F" w:rsidRPr="005157D3" w:rsidRDefault="00F93F0F" w:rsidP="001B1E8C">
            <w:pPr>
              <w:jc w:val="center"/>
              <w:rPr>
                <w:szCs w:val="21"/>
              </w:rPr>
            </w:pPr>
            <w:r w:rsidRPr="00126045">
              <w:rPr>
                <w:rFonts w:hint="eastAsia"/>
                <w:szCs w:val="21"/>
              </w:rPr>
              <w:t>頁</w:t>
            </w:r>
          </w:p>
        </w:tc>
        <w:tc>
          <w:tcPr>
            <w:tcW w:w="4536" w:type="dxa"/>
            <w:tcBorders>
              <w:left w:val="single" w:sz="4" w:space="0" w:color="auto"/>
              <w:right w:val="double" w:sz="4" w:space="0" w:color="auto"/>
            </w:tcBorders>
            <w:shd w:val="clear" w:color="auto" w:fill="auto"/>
            <w:vAlign w:val="center"/>
          </w:tcPr>
          <w:p w:rsidR="00F93F0F" w:rsidRPr="005157D3" w:rsidRDefault="00F93F0F" w:rsidP="001B1E8C">
            <w:pPr>
              <w:jc w:val="center"/>
              <w:rPr>
                <w:szCs w:val="21"/>
              </w:rPr>
            </w:pPr>
            <w:r w:rsidRPr="005157D3">
              <w:rPr>
                <w:rFonts w:hint="eastAsia"/>
                <w:szCs w:val="21"/>
              </w:rPr>
              <w:t>改正後</w:t>
            </w:r>
          </w:p>
        </w:tc>
        <w:tc>
          <w:tcPr>
            <w:tcW w:w="4536" w:type="dxa"/>
            <w:tcBorders>
              <w:left w:val="double" w:sz="4" w:space="0" w:color="auto"/>
            </w:tcBorders>
            <w:shd w:val="clear" w:color="auto" w:fill="auto"/>
            <w:vAlign w:val="center"/>
          </w:tcPr>
          <w:p w:rsidR="00F93F0F" w:rsidRPr="005157D3" w:rsidRDefault="00F93F0F" w:rsidP="001B1E8C">
            <w:pPr>
              <w:jc w:val="center"/>
              <w:rPr>
                <w:szCs w:val="21"/>
              </w:rPr>
            </w:pPr>
            <w:r w:rsidRPr="005157D3">
              <w:rPr>
                <w:rFonts w:hint="eastAsia"/>
                <w:szCs w:val="21"/>
              </w:rPr>
              <w:t>改正前</w:t>
            </w:r>
          </w:p>
        </w:tc>
      </w:tr>
      <w:tr w:rsidR="00F73B9F" w:rsidRPr="00126045" w:rsidTr="00273D72">
        <w:trPr>
          <w:trHeight w:val="2154"/>
        </w:trPr>
        <w:tc>
          <w:tcPr>
            <w:tcW w:w="426" w:type="dxa"/>
          </w:tcPr>
          <w:p w:rsidR="00B419D4" w:rsidRPr="00126045" w:rsidRDefault="00B419D4" w:rsidP="00B419D4">
            <w:pPr>
              <w:jc w:val="center"/>
              <w:rPr>
                <w:szCs w:val="21"/>
              </w:rPr>
            </w:pPr>
            <w:r w:rsidRPr="00126045">
              <w:rPr>
                <w:rFonts w:hint="eastAsia"/>
                <w:szCs w:val="21"/>
              </w:rPr>
              <w:t>１</w:t>
            </w:r>
          </w:p>
        </w:tc>
        <w:tc>
          <w:tcPr>
            <w:tcW w:w="4536" w:type="dxa"/>
            <w:tcBorders>
              <w:right w:val="double" w:sz="4" w:space="0" w:color="auto"/>
            </w:tcBorders>
          </w:tcPr>
          <w:p w:rsidR="00AA7A0E" w:rsidRDefault="00AA7A0E" w:rsidP="00B419D4">
            <w:pPr>
              <w:rPr>
                <w:sz w:val="22"/>
              </w:rPr>
            </w:pPr>
            <w:r>
              <w:rPr>
                <w:rFonts w:hint="eastAsia"/>
                <w:sz w:val="22"/>
              </w:rPr>
              <w:t>（労働保険関係等事務の受託）</w:t>
            </w:r>
          </w:p>
          <w:p w:rsidR="00B419D4" w:rsidRDefault="00B419D4" w:rsidP="00B419D4">
            <w:pPr>
              <w:rPr>
                <w:sz w:val="22"/>
              </w:rPr>
            </w:pPr>
            <w:r w:rsidRPr="00126045">
              <w:rPr>
                <w:rFonts w:hint="eastAsia"/>
                <w:sz w:val="22"/>
              </w:rPr>
              <w:t>第</w:t>
            </w:r>
            <w:r>
              <w:rPr>
                <w:rFonts w:hint="eastAsia"/>
                <w:sz w:val="22"/>
              </w:rPr>
              <w:t>２</w:t>
            </w:r>
            <w:r w:rsidRPr="00126045">
              <w:rPr>
                <w:rFonts w:hint="eastAsia"/>
                <w:sz w:val="22"/>
              </w:rPr>
              <w:t>条</w:t>
            </w:r>
            <w:r w:rsidR="0011322F">
              <w:rPr>
                <w:rFonts w:hint="eastAsia"/>
                <w:sz w:val="22"/>
              </w:rPr>
              <w:t xml:space="preserve">　（略）</w:t>
            </w:r>
          </w:p>
          <w:p w:rsidR="0011322F" w:rsidRPr="00126045" w:rsidRDefault="0011322F" w:rsidP="00B419D4">
            <w:pPr>
              <w:rPr>
                <w:sz w:val="22"/>
              </w:rPr>
            </w:pPr>
            <w:r>
              <w:rPr>
                <w:rFonts w:hint="eastAsia"/>
                <w:sz w:val="22"/>
              </w:rPr>
              <w:t xml:space="preserve">　２　（略）</w:t>
            </w:r>
          </w:p>
          <w:p w:rsidR="00B419D4" w:rsidRPr="001B1E8C" w:rsidRDefault="00B419D4" w:rsidP="00B419D4">
            <w:pPr>
              <w:ind w:left="440" w:hangingChars="200" w:hanging="440"/>
              <w:rPr>
                <w:sz w:val="22"/>
                <w:u w:val="single"/>
              </w:rPr>
            </w:pPr>
            <w:r w:rsidRPr="00126045">
              <w:rPr>
                <w:rFonts w:hint="eastAsia"/>
                <w:sz w:val="22"/>
              </w:rPr>
              <w:t xml:space="preserve">　</w:t>
            </w:r>
            <w:r w:rsidRPr="001B1E8C">
              <w:rPr>
                <w:rFonts w:hint="eastAsia"/>
                <w:sz w:val="22"/>
                <w:u w:val="single"/>
              </w:rPr>
              <w:t>３　削除</w:t>
            </w:r>
          </w:p>
          <w:p w:rsidR="00B419D4" w:rsidRDefault="00B419D4" w:rsidP="00B419D4">
            <w:pPr>
              <w:ind w:left="440" w:hangingChars="200" w:hanging="440"/>
              <w:rPr>
                <w:sz w:val="22"/>
              </w:rPr>
            </w:pPr>
          </w:p>
          <w:p w:rsidR="00B419D4" w:rsidRDefault="00B419D4" w:rsidP="001B1E8C">
            <w:pPr>
              <w:rPr>
                <w:szCs w:val="21"/>
              </w:rPr>
            </w:pPr>
            <w:bookmarkStart w:id="0" w:name="_GoBack"/>
            <w:bookmarkEnd w:id="0"/>
          </w:p>
          <w:p w:rsidR="00A23134" w:rsidRPr="00126045" w:rsidRDefault="00A23134" w:rsidP="001B1E8C">
            <w:pPr>
              <w:rPr>
                <w:szCs w:val="21"/>
              </w:rPr>
            </w:pPr>
          </w:p>
        </w:tc>
        <w:tc>
          <w:tcPr>
            <w:tcW w:w="4536" w:type="dxa"/>
            <w:tcBorders>
              <w:right w:val="single" w:sz="4" w:space="0" w:color="auto"/>
            </w:tcBorders>
          </w:tcPr>
          <w:p w:rsidR="00AA7A0E" w:rsidRDefault="00AA7A0E" w:rsidP="00B419D4">
            <w:pPr>
              <w:rPr>
                <w:sz w:val="22"/>
              </w:rPr>
            </w:pPr>
            <w:r>
              <w:rPr>
                <w:rFonts w:hint="eastAsia"/>
                <w:sz w:val="22"/>
              </w:rPr>
              <w:t>（労働保険関係等事務の受託）</w:t>
            </w:r>
          </w:p>
          <w:p w:rsidR="00B419D4" w:rsidRDefault="00B419D4" w:rsidP="00B419D4">
            <w:pPr>
              <w:rPr>
                <w:sz w:val="22"/>
              </w:rPr>
            </w:pPr>
            <w:r w:rsidRPr="00126045">
              <w:rPr>
                <w:rFonts w:hint="eastAsia"/>
                <w:sz w:val="22"/>
              </w:rPr>
              <w:t>第</w:t>
            </w:r>
            <w:r>
              <w:rPr>
                <w:rFonts w:hint="eastAsia"/>
                <w:sz w:val="22"/>
              </w:rPr>
              <w:t>２</w:t>
            </w:r>
            <w:r w:rsidRPr="00126045">
              <w:rPr>
                <w:rFonts w:hint="eastAsia"/>
                <w:sz w:val="22"/>
              </w:rPr>
              <w:t>条</w:t>
            </w:r>
            <w:r w:rsidR="0011322F">
              <w:rPr>
                <w:rFonts w:hint="eastAsia"/>
                <w:sz w:val="22"/>
              </w:rPr>
              <w:t xml:space="preserve">　（略）</w:t>
            </w:r>
          </w:p>
          <w:p w:rsidR="0011322F" w:rsidRPr="00126045" w:rsidRDefault="0011322F" w:rsidP="00B419D4">
            <w:pPr>
              <w:rPr>
                <w:sz w:val="22"/>
              </w:rPr>
            </w:pPr>
            <w:r>
              <w:rPr>
                <w:rFonts w:hint="eastAsia"/>
                <w:sz w:val="22"/>
              </w:rPr>
              <w:t xml:space="preserve">　２　（略）</w:t>
            </w:r>
          </w:p>
          <w:p w:rsidR="00B419D4" w:rsidRDefault="00B419D4" w:rsidP="00B419D4">
            <w:pPr>
              <w:ind w:left="440" w:hangingChars="200" w:hanging="440"/>
              <w:rPr>
                <w:sz w:val="22"/>
                <w:u w:val="single"/>
              </w:rPr>
            </w:pPr>
            <w:r w:rsidRPr="00126045">
              <w:rPr>
                <w:rFonts w:hint="eastAsia"/>
                <w:sz w:val="22"/>
              </w:rPr>
              <w:t xml:space="preserve">　</w:t>
            </w:r>
            <w:r w:rsidRPr="001B1E8C">
              <w:rPr>
                <w:rFonts w:hint="eastAsia"/>
                <w:sz w:val="22"/>
                <w:u w:val="single"/>
              </w:rPr>
              <w:t>３　本事務組合に前２項の事務処理を委託することができる事業主の事業場の地域は○○○○とする。</w:t>
            </w:r>
          </w:p>
          <w:p w:rsidR="00A23134" w:rsidRPr="00A23134" w:rsidRDefault="00A23134" w:rsidP="00B419D4">
            <w:pPr>
              <w:ind w:left="420" w:hangingChars="200" w:hanging="420"/>
              <w:rPr>
                <w:szCs w:val="21"/>
              </w:rPr>
            </w:pPr>
          </w:p>
        </w:tc>
      </w:tr>
      <w:tr w:rsidR="00F73B9F" w:rsidRPr="00126045" w:rsidTr="00273D72">
        <w:trPr>
          <w:trHeight w:val="7710"/>
        </w:trPr>
        <w:tc>
          <w:tcPr>
            <w:tcW w:w="426" w:type="dxa"/>
          </w:tcPr>
          <w:p w:rsidR="00EA29C8" w:rsidRPr="00126045" w:rsidRDefault="00F73B9F" w:rsidP="00EA29C8">
            <w:pPr>
              <w:jc w:val="center"/>
              <w:rPr>
                <w:szCs w:val="21"/>
              </w:rPr>
            </w:pPr>
            <w:r>
              <w:rPr>
                <w:rFonts w:hint="eastAsia"/>
                <w:szCs w:val="21"/>
              </w:rPr>
              <w:t>２～</w:t>
            </w:r>
            <w:r w:rsidR="00EA29C8">
              <w:rPr>
                <w:rFonts w:hint="eastAsia"/>
                <w:szCs w:val="21"/>
              </w:rPr>
              <w:t>３</w:t>
            </w:r>
          </w:p>
        </w:tc>
        <w:tc>
          <w:tcPr>
            <w:tcW w:w="4536" w:type="dxa"/>
            <w:tcBorders>
              <w:right w:val="double" w:sz="4" w:space="0" w:color="auto"/>
            </w:tcBorders>
          </w:tcPr>
          <w:p w:rsidR="00EA29C8" w:rsidRDefault="00EA29C8" w:rsidP="00EA29C8">
            <w:pPr>
              <w:rPr>
                <w:sz w:val="22"/>
              </w:rPr>
            </w:pPr>
            <w:r>
              <w:rPr>
                <w:rFonts w:hint="eastAsia"/>
                <w:sz w:val="22"/>
              </w:rPr>
              <w:t>（被保険者の異動等に関する報告）</w:t>
            </w:r>
          </w:p>
          <w:p w:rsidR="00EA29C8" w:rsidRPr="00126045" w:rsidRDefault="00EA29C8" w:rsidP="00EA29C8">
            <w:pPr>
              <w:rPr>
                <w:sz w:val="22"/>
              </w:rPr>
            </w:pPr>
            <w:r w:rsidRPr="00126045">
              <w:rPr>
                <w:rFonts w:hint="eastAsia"/>
                <w:sz w:val="22"/>
              </w:rPr>
              <w:t>第</w:t>
            </w:r>
            <w:r>
              <w:rPr>
                <w:rFonts w:hint="eastAsia"/>
                <w:sz w:val="22"/>
              </w:rPr>
              <w:t>８</w:t>
            </w:r>
            <w:r w:rsidRPr="00126045">
              <w:rPr>
                <w:rFonts w:hint="eastAsia"/>
                <w:sz w:val="22"/>
              </w:rPr>
              <w:t>条</w:t>
            </w:r>
            <w:r w:rsidR="0011322F">
              <w:rPr>
                <w:rFonts w:hint="eastAsia"/>
                <w:sz w:val="22"/>
              </w:rPr>
              <w:t xml:space="preserve">　（略）</w:t>
            </w:r>
          </w:p>
          <w:p w:rsidR="00EA29C8" w:rsidRDefault="00EA29C8" w:rsidP="00EA29C8">
            <w:pPr>
              <w:ind w:left="440" w:hangingChars="200" w:hanging="440"/>
              <w:rPr>
                <w:sz w:val="22"/>
              </w:rPr>
            </w:pPr>
            <w:r w:rsidRPr="00126045">
              <w:rPr>
                <w:rFonts w:hint="eastAsia"/>
                <w:sz w:val="22"/>
              </w:rPr>
              <w:t xml:space="preserve">　</w:t>
            </w:r>
            <w:r>
              <w:rPr>
                <w:rFonts w:hint="eastAsia"/>
                <w:sz w:val="22"/>
              </w:rPr>
              <w:t>２</w:t>
            </w:r>
            <w:r w:rsidRPr="00126045">
              <w:rPr>
                <w:rFonts w:hint="eastAsia"/>
                <w:sz w:val="22"/>
              </w:rPr>
              <w:t xml:space="preserve">　</w:t>
            </w:r>
            <w:r>
              <w:rPr>
                <w:rFonts w:hint="eastAsia"/>
                <w:sz w:val="22"/>
              </w:rPr>
              <w:t>委託組合員は、雇用保険被保険者証（以下「被保険者証」という。）の交付を受けている者について前項の規定による被保険者の資格の</w:t>
            </w:r>
            <w:r w:rsidRPr="00EA29C8">
              <w:rPr>
                <w:rFonts w:hint="eastAsia"/>
                <w:sz w:val="22"/>
                <w:u w:val="single"/>
              </w:rPr>
              <w:t>取得、転入</w:t>
            </w:r>
            <w:r>
              <w:rPr>
                <w:rFonts w:hint="eastAsia"/>
                <w:sz w:val="22"/>
              </w:rPr>
              <w:t>及び氏名の変更の通知を行うときは、被保険者証を提出しなければならない。</w:t>
            </w:r>
          </w:p>
          <w:p w:rsidR="0011322F" w:rsidRDefault="0011322F" w:rsidP="00EA29C8">
            <w:pPr>
              <w:ind w:left="440" w:hangingChars="200" w:hanging="440"/>
              <w:rPr>
                <w:sz w:val="22"/>
              </w:rPr>
            </w:pPr>
            <w:r>
              <w:rPr>
                <w:rFonts w:hint="eastAsia"/>
                <w:sz w:val="22"/>
              </w:rPr>
              <w:t xml:space="preserve">　３　（略）</w:t>
            </w:r>
          </w:p>
          <w:p w:rsidR="0011322F" w:rsidRDefault="0011322F" w:rsidP="00EA29C8">
            <w:pPr>
              <w:ind w:left="440" w:hangingChars="200" w:hanging="440"/>
              <w:rPr>
                <w:sz w:val="22"/>
              </w:rPr>
            </w:pPr>
            <w:r>
              <w:rPr>
                <w:rFonts w:hint="eastAsia"/>
                <w:sz w:val="22"/>
              </w:rPr>
              <w:t xml:space="preserve">　４　本事務組合が、公共職業安定所長から</w:t>
            </w:r>
            <w:r w:rsidR="00C73695">
              <w:rPr>
                <w:rFonts w:hint="eastAsia"/>
                <w:sz w:val="22"/>
              </w:rPr>
              <w:t>被保険者の異動又は事業主の異動に関する確認通知を受けたときは、事務等処理</w:t>
            </w:r>
            <w:r w:rsidR="007D0874">
              <w:rPr>
                <w:rFonts w:hint="eastAsia"/>
                <w:sz w:val="22"/>
              </w:rPr>
              <w:t>簿に</w:t>
            </w:r>
            <w:r w:rsidR="007D0874" w:rsidRPr="005C7153">
              <w:rPr>
                <w:rFonts w:hAnsi="ＭＳ 明朝" w:hint="eastAsia"/>
                <w:sz w:val="22"/>
              </w:rPr>
              <w:t>所定の事項を記載し、すみやかに当該委託組合員に通知するものとする。この場合には、遅滞なく事務等処理簿に</w:t>
            </w:r>
            <w:r w:rsidR="00F73B9F" w:rsidRPr="00F73B9F">
              <w:rPr>
                <w:rFonts w:hAnsi="ＭＳ 明朝" w:hint="eastAsia"/>
                <w:sz w:val="22"/>
                <w:u w:val="single"/>
              </w:rPr>
              <w:t>その年月日を記載し、</w:t>
            </w:r>
            <w:r w:rsidR="007D0874" w:rsidRPr="005C7153">
              <w:rPr>
                <w:rFonts w:hAnsi="ＭＳ 明朝" w:hint="eastAsia"/>
                <w:sz w:val="22"/>
              </w:rPr>
              <w:t>当該委託組合員の</w:t>
            </w:r>
            <w:r w:rsidR="007D0874" w:rsidRPr="007D0874">
              <w:rPr>
                <w:rFonts w:hAnsi="ＭＳ 明朝" w:hint="eastAsia"/>
                <w:sz w:val="22"/>
                <w:u w:val="single"/>
              </w:rPr>
              <w:t>氏名を記入させるものとする。</w:t>
            </w:r>
          </w:p>
          <w:p w:rsidR="0011322F" w:rsidRDefault="007D0874" w:rsidP="00C30251">
            <w:pPr>
              <w:ind w:left="440" w:hangingChars="200" w:hanging="440"/>
              <w:rPr>
                <w:sz w:val="22"/>
              </w:rPr>
            </w:pPr>
            <w:r>
              <w:rPr>
                <w:rFonts w:hint="eastAsia"/>
                <w:sz w:val="22"/>
              </w:rPr>
              <w:t xml:space="preserve">　５　</w:t>
            </w:r>
            <w:r w:rsidR="00C30251">
              <w:rPr>
                <w:rFonts w:hint="eastAsia"/>
                <w:sz w:val="22"/>
              </w:rPr>
              <w:t>本事務組合が、</w:t>
            </w:r>
            <w:r w:rsidR="00C30251" w:rsidRPr="00C30251">
              <w:rPr>
                <w:rFonts w:hint="eastAsia"/>
                <w:sz w:val="22"/>
                <w:u w:val="single"/>
              </w:rPr>
              <w:t>雇用保険法施行規則第１０条第１項、第２項</w:t>
            </w:r>
            <w:r w:rsidR="00C30251">
              <w:rPr>
                <w:rFonts w:hint="eastAsia"/>
                <w:sz w:val="22"/>
                <w:u w:val="single"/>
              </w:rPr>
              <w:t>及び</w:t>
            </w:r>
            <w:r w:rsidR="00C30251" w:rsidRPr="00C30251">
              <w:rPr>
                <w:rFonts w:hint="eastAsia"/>
                <w:sz w:val="22"/>
                <w:u w:val="single"/>
              </w:rPr>
              <w:t>第１２条第１項の規定</w:t>
            </w:r>
            <w:r w:rsidR="00C30251">
              <w:rPr>
                <w:rFonts w:hint="eastAsia"/>
                <w:sz w:val="22"/>
              </w:rPr>
              <w:t>により被保険者証の交付又は返付を受けたときは、すみやかに当該被保険者を使用する委託組合員に被保険者証を送付するものとする。</w:t>
            </w:r>
          </w:p>
          <w:p w:rsidR="00C30251" w:rsidRDefault="00C30251" w:rsidP="00C30251">
            <w:pPr>
              <w:ind w:left="420" w:hangingChars="200" w:hanging="420"/>
              <w:rPr>
                <w:szCs w:val="21"/>
              </w:rPr>
            </w:pPr>
          </w:p>
          <w:p w:rsidR="00A23134" w:rsidRPr="00C30251" w:rsidRDefault="00A23134" w:rsidP="00C30251">
            <w:pPr>
              <w:ind w:left="420" w:hangingChars="200" w:hanging="420"/>
              <w:rPr>
                <w:szCs w:val="21"/>
              </w:rPr>
            </w:pPr>
          </w:p>
        </w:tc>
        <w:tc>
          <w:tcPr>
            <w:tcW w:w="4536" w:type="dxa"/>
            <w:tcBorders>
              <w:right w:val="single" w:sz="4" w:space="0" w:color="auto"/>
            </w:tcBorders>
          </w:tcPr>
          <w:p w:rsidR="00EA29C8" w:rsidRDefault="00EA29C8" w:rsidP="00EA29C8">
            <w:pPr>
              <w:rPr>
                <w:sz w:val="22"/>
              </w:rPr>
            </w:pPr>
            <w:r>
              <w:rPr>
                <w:rFonts w:hint="eastAsia"/>
                <w:sz w:val="22"/>
              </w:rPr>
              <w:t>（被保険者の異動等に関する報告）</w:t>
            </w:r>
          </w:p>
          <w:p w:rsidR="00EA29C8" w:rsidRPr="00126045" w:rsidRDefault="00EA29C8" w:rsidP="00EA29C8">
            <w:pPr>
              <w:rPr>
                <w:sz w:val="22"/>
              </w:rPr>
            </w:pPr>
            <w:r w:rsidRPr="00126045">
              <w:rPr>
                <w:rFonts w:hint="eastAsia"/>
                <w:sz w:val="22"/>
              </w:rPr>
              <w:t>第</w:t>
            </w:r>
            <w:r>
              <w:rPr>
                <w:rFonts w:hint="eastAsia"/>
                <w:sz w:val="22"/>
              </w:rPr>
              <w:t>８</w:t>
            </w:r>
            <w:r w:rsidRPr="00126045">
              <w:rPr>
                <w:rFonts w:hint="eastAsia"/>
                <w:sz w:val="22"/>
              </w:rPr>
              <w:t>条</w:t>
            </w:r>
            <w:r w:rsidR="0011322F">
              <w:rPr>
                <w:rFonts w:hint="eastAsia"/>
                <w:sz w:val="22"/>
              </w:rPr>
              <w:t xml:space="preserve">　（略）</w:t>
            </w:r>
          </w:p>
          <w:p w:rsidR="00EA29C8" w:rsidRDefault="00EA29C8" w:rsidP="00EA29C8">
            <w:pPr>
              <w:ind w:left="440" w:hangingChars="200" w:hanging="440"/>
              <w:rPr>
                <w:sz w:val="22"/>
              </w:rPr>
            </w:pPr>
            <w:r w:rsidRPr="00126045">
              <w:rPr>
                <w:rFonts w:hint="eastAsia"/>
                <w:sz w:val="22"/>
              </w:rPr>
              <w:t xml:space="preserve">　</w:t>
            </w:r>
            <w:r>
              <w:rPr>
                <w:rFonts w:hint="eastAsia"/>
                <w:sz w:val="22"/>
              </w:rPr>
              <w:t>２</w:t>
            </w:r>
            <w:r w:rsidRPr="00126045">
              <w:rPr>
                <w:rFonts w:hint="eastAsia"/>
                <w:sz w:val="22"/>
              </w:rPr>
              <w:t xml:space="preserve">　</w:t>
            </w:r>
            <w:r>
              <w:rPr>
                <w:rFonts w:hint="eastAsia"/>
                <w:sz w:val="22"/>
              </w:rPr>
              <w:t>委託組合員は、雇用保険被保険者証（以下「被保険者証」という。）の交付を受けている者について前項の規定による被保険者の資格の</w:t>
            </w:r>
            <w:r w:rsidRPr="00EA29C8">
              <w:rPr>
                <w:rFonts w:hint="eastAsia"/>
                <w:sz w:val="22"/>
                <w:u w:val="single"/>
              </w:rPr>
              <w:t>得喪、転出入</w:t>
            </w:r>
            <w:r>
              <w:rPr>
                <w:rFonts w:hint="eastAsia"/>
                <w:sz w:val="22"/>
              </w:rPr>
              <w:t>及び氏名の変更の通知を行うときは、被保険者証を提出しなければならない。</w:t>
            </w:r>
          </w:p>
          <w:p w:rsidR="0011322F" w:rsidRDefault="0011322F" w:rsidP="00EA29C8">
            <w:pPr>
              <w:ind w:left="440" w:hangingChars="200" w:hanging="440"/>
              <w:rPr>
                <w:sz w:val="22"/>
              </w:rPr>
            </w:pPr>
            <w:r>
              <w:rPr>
                <w:rFonts w:hint="eastAsia"/>
                <w:sz w:val="22"/>
              </w:rPr>
              <w:t xml:space="preserve">　３　（略）</w:t>
            </w:r>
          </w:p>
          <w:p w:rsidR="0011322F" w:rsidRDefault="0011322F" w:rsidP="00EA29C8">
            <w:pPr>
              <w:ind w:left="440" w:hangingChars="200" w:hanging="440"/>
              <w:rPr>
                <w:sz w:val="22"/>
              </w:rPr>
            </w:pPr>
            <w:r>
              <w:rPr>
                <w:rFonts w:hint="eastAsia"/>
                <w:sz w:val="22"/>
              </w:rPr>
              <w:t xml:space="preserve">　</w:t>
            </w:r>
            <w:r w:rsidR="007D0874">
              <w:rPr>
                <w:rFonts w:hint="eastAsia"/>
                <w:sz w:val="22"/>
              </w:rPr>
              <w:t>４　本事務組合が、公共職業安定所長から被保険者の異動又は事業主の異動に関する確認通知を受けたときは、事務等処理簿に</w:t>
            </w:r>
            <w:r w:rsidR="007D0874" w:rsidRPr="005C7153">
              <w:rPr>
                <w:rFonts w:hAnsi="ＭＳ 明朝" w:hint="eastAsia"/>
                <w:sz w:val="22"/>
              </w:rPr>
              <w:t>所定の事項を記載し、すみやかに当該委託組合員に通知するものとする。この場合には、遅滞なく事務等処理簿に当該委託組合員の</w:t>
            </w:r>
            <w:r w:rsidR="007D0874" w:rsidRPr="007D0874">
              <w:rPr>
                <w:rFonts w:hAnsi="ＭＳ 明朝" w:hint="eastAsia"/>
                <w:sz w:val="22"/>
                <w:u w:val="single"/>
              </w:rPr>
              <w:t>確認印を徴するものとする。</w:t>
            </w:r>
          </w:p>
          <w:p w:rsidR="007D0874" w:rsidRDefault="007D0874" w:rsidP="00C30251">
            <w:pPr>
              <w:ind w:left="420" w:hangingChars="200" w:hanging="420"/>
              <w:rPr>
                <w:sz w:val="22"/>
              </w:rPr>
            </w:pPr>
            <w:r>
              <w:rPr>
                <w:rFonts w:hint="eastAsia"/>
                <w:szCs w:val="21"/>
              </w:rPr>
              <w:t xml:space="preserve">　５</w:t>
            </w:r>
            <w:r>
              <w:rPr>
                <w:rFonts w:hint="eastAsia"/>
                <w:sz w:val="22"/>
              </w:rPr>
              <w:t xml:space="preserve">　</w:t>
            </w:r>
            <w:r w:rsidR="00C30251">
              <w:rPr>
                <w:rFonts w:hint="eastAsia"/>
                <w:sz w:val="22"/>
              </w:rPr>
              <w:t>本事務組合が、</w:t>
            </w:r>
            <w:r w:rsidR="00C30251" w:rsidRPr="00C30251">
              <w:rPr>
                <w:rFonts w:hint="eastAsia"/>
                <w:sz w:val="22"/>
                <w:u w:val="single"/>
              </w:rPr>
              <w:t>雇用保険法施行規則第１０条第１項、第２項、第１２条第１項及び第１４条第４項の規定</w:t>
            </w:r>
            <w:r w:rsidR="00C30251">
              <w:rPr>
                <w:rFonts w:hint="eastAsia"/>
                <w:sz w:val="22"/>
              </w:rPr>
              <w:t>により被保険者証の交付又は返付を受けたときは、すみやかに当該被保険者を使用する委託組合員に被保険者証を送付するものとする。</w:t>
            </w:r>
          </w:p>
          <w:p w:rsidR="00A23134" w:rsidRPr="00126045" w:rsidRDefault="00A23134" w:rsidP="00C30251">
            <w:pPr>
              <w:ind w:left="420" w:hangingChars="200" w:hanging="420"/>
              <w:rPr>
                <w:szCs w:val="21"/>
              </w:rPr>
            </w:pPr>
          </w:p>
        </w:tc>
      </w:tr>
      <w:tr w:rsidR="00F73B9F" w:rsidRPr="00126045" w:rsidTr="00273D72">
        <w:trPr>
          <w:trHeight w:val="3061"/>
        </w:trPr>
        <w:tc>
          <w:tcPr>
            <w:tcW w:w="426" w:type="dxa"/>
          </w:tcPr>
          <w:p w:rsidR="007D0874" w:rsidRPr="00126045" w:rsidRDefault="007D0874" w:rsidP="007D0874">
            <w:pPr>
              <w:jc w:val="center"/>
              <w:rPr>
                <w:szCs w:val="21"/>
              </w:rPr>
            </w:pPr>
            <w:r>
              <w:rPr>
                <w:rFonts w:hint="eastAsia"/>
                <w:szCs w:val="21"/>
              </w:rPr>
              <w:t>３</w:t>
            </w:r>
          </w:p>
        </w:tc>
        <w:tc>
          <w:tcPr>
            <w:tcW w:w="4536" w:type="dxa"/>
            <w:tcBorders>
              <w:right w:val="double" w:sz="4" w:space="0" w:color="auto"/>
            </w:tcBorders>
          </w:tcPr>
          <w:p w:rsidR="007D0874" w:rsidRDefault="007D0874" w:rsidP="007D0874">
            <w:pPr>
              <w:rPr>
                <w:sz w:val="22"/>
              </w:rPr>
            </w:pPr>
            <w:r>
              <w:rPr>
                <w:rFonts w:hint="eastAsia"/>
                <w:sz w:val="22"/>
              </w:rPr>
              <w:t>（離職証明書に関する報告）</w:t>
            </w:r>
          </w:p>
          <w:p w:rsidR="007D0874" w:rsidRPr="00126045" w:rsidRDefault="007D0874" w:rsidP="007D0874">
            <w:pPr>
              <w:rPr>
                <w:sz w:val="22"/>
              </w:rPr>
            </w:pPr>
            <w:r w:rsidRPr="00126045">
              <w:rPr>
                <w:rFonts w:hint="eastAsia"/>
                <w:sz w:val="22"/>
              </w:rPr>
              <w:t>第</w:t>
            </w:r>
            <w:r>
              <w:rPr>
                <w:rFonts w:hint="eastAsia"/>
                <w:sz w:val="22"/>
              </w:rPr>
              <w:t>９</w:t>
            </w:r>
            <w:r w:rsidRPr="00126045">
              <w:rPr>
                <w:rFonts w:hint="eastAsia"/>
                <w:sz w:val="22"/>
              </w:rPr>
              <w:t>条</w:t>
            </w:r>
            <w:r>
              <w:rPr>
                <w:rFonts w:hint="eastAsia"/>
                <w:sz w:val="22"/>
              </w:rPr>
              <w:t xml:space="preserve">　（略）</w:t>
            </w:r>
          </w:p>
          <w:p w:rsidR="007D0874" w:rsidRDefault="007D0874" w:rsidP="007D0874">
            <w:pPr>
              <w:ind w:left="440" w:hangingChars="200" w:hanging="440"/>
              <w:rPr>
                <w:sz w:val="22"/>
              </w:rPr>
            </w:pPr>
            <w:r w:rsidRPr="00126045">
              <w:rPr>
                <w:rFonts w:hint="eastAsia"/>
                <w:sz w:val="22"/>
              </w:rPr>
              <w:t xml:space="preserve">　</w:t>
            </w:r>
            <w:r>
              <w:rPr>
                <w:rFonts w:hint="eastAsia"/>
                <w:sz w:val="22"/>
              </w:rPr>
              <w:t>２　（略）</w:t>
            </w:r>
          </w:p>
          <w:p w:rsidR="007D0874" w:rsidRDefault="007D0874" w:rsidP="007D0874">
            <w:pPr>
              <w:ind w:left="440" w:hangingChars="200" w:hanging="440"/>
              <w:rPr>
                <w:sz w:val="22"/>
              </w:rPr>
            </w:pPr>
            <w:r>
              <w:rPr>
                <w:rFonts w:hint="eastAsia"/>
                <w:sz w:val="22"/>
              </w:rPr>
              <w:t xml:space="preserve">　３　（略）</w:t>
            </w:r>
          </w:p>
          <w:p w:rsidR="007D0874" w:rsidRDefault="007D0874" w:rsidP="007D0874">
            <w:pPr>
              <w:ind w:left="440" w:hangingChars="200" w:hanging="440"/>
              <w:rPr>
                <w:sz w:val="22"/>
              </w:rPr>
            </w:pPr>
            <w:r>
              <w:rPr>
                <w:rFonts w:hint="eastAsia"/>
                <w:sz w:val="22"/>
              </w:rPr>
              <w:t xml:space="preserve">　４　本事務組合が離職票を交付したときは、事務等処理簿に</w:t>
            </w:r>
            <w:r w:rsidRPr="007D0874">
              <w:rPr>
                <w:rFonts w:hAnsi="ＭＳ 明朝" w:hint="eastAsia"/>
                <w:sz w:val="22"/>
                <w:u w:val="single"/>
              </w:rPr>
              <w:t>その交付した年月日を記載するものとする。</w:t>
            </w:r>
          </w:p>
          <w:p w:rsidR="007D0874" w:rsidRDefault="007D0874" w:rsidP="007D0874">
            <w:pPr>
              <w:ind w:left="420" w:hangingChars="200" w:hanging="420"/>
              <w:rPr>
                <w:szCs w:val="21"/>
              </w:rPr>
            </w:pPr>
            <w:r>
              <w:rPr>
                <w:rFonts w:hint="eastAsia"/>
                <w:szCs w:val="21"/>
              </w:rPr>
              <w:t xml:space="preserve">　</w:t>
            </w:r>
          </w:p>
          <w:p w:rsidR="007D0874" w:rsidRDefault="007D0874" w:rsidP="001B1E8C">
            <w:pPr>
              <w:ind w:leftChars="100" w:left="420" w:hangingChars="100" w:hanging="210"/>
              <w:rPr>
                <w:sz w:val="22"/>
              </w:rPr>
            </w:pPr>
            <w:r>
              <w:rPr>
                <w:rFonts w:hint="eastAsia"/>
                <w:szCs w:val="21"/>
              </w:rPr>
              <w:t>５</w:t>
            </w:r>
            <w:r>
              <w:rPr>
                <w:rFonts w:hint="eastAsia"/>
                <w:sz w:val="22"/>
              </w:rPr>
              <w:t xml:space="preserve">　（略）</w:t>
            </w:r>
          </w:p>
          <w:p w:rsidR="00A23134" w:rsidRPr="00126045" w:rsidRDefault="00B04205" w:rsidP="00A23134">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2650490</wp:posOffset>
                      </wp:positionH>
                      <wp:positionV relativeFrom="paragraph">
                        <wp:posOffset>480695</wp:posOffset>
                      </wp:positionV>
                      <wp:extent cx="3048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205" w:rsidRDefault="00B0420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7pt;margin-top:37.85pt;width:2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" fillcolor="white [3201]" stroked="f" strokeweight=".5pt">
                      <v:textbox>
                        <w:txbxContent>
                          <w:p w:rsidR="00B04205" w:rsidRDefault="00B04205">
                            <w:r>
                              <w:rPr>
                                <w:rFonts w:hint="eastAsia"/>
                              </w:rPr>
                              <w:t>1</w:t>
                            </w:r>
                          </w:p>
                        </w:txbxContent>
                      </v:textbox>
                    </v:shape>
                  </w:pict>
                </mc:Fallback>
              </mc:AlternateContent>
            </w:r>
          </w:p>
        </w:tc>
        <w:tc>
          <w:tcPr>
            <w:tcW w:w="4536" w:type="dxa"/>
            <w:tcBorders>
              <w:left w:val="double" w:sz="4" w:space="0" w:color="auto"/>
              <w:right w:val="single" w:sz="4" w:space="0" w:color="auto"/>
            </w:tcBorders>
          </w:tcPr>
          <w:p w:rsidR="007D0874" w:rsidRDefault="007D0874" w:rsidP="007D0874">
            <w:pPr>
              <w:rPr>
                <w:sz w:val="22"/>
              </w:rPr>
            </w:pPr>
            <w:r>
              <w:rPr>
                <w:rFonts w:hint="eastAsia"/>
                <w:sz w:val="22"/>
              </w:rPr>
              <w:t>（離職証明書に関する報告）</w:t>
            </w:r>
          </w:p>
          <w:p w:rsidR="007D0874" w:rsidRPr="00126045" w:rsidRDefault="007D0874" w:rsidP="007D0874">
            <w:pPr>
              <w:rPr>
                <w:sz w:val="22"/>
              </w:rPr>
            </w:pPr>
            <w:r w:rsidRPr="00126045">
              <w:rPr>
                <w:rFonts w:hint="eastAsia"/>
                <w:sz w:val="22"/>
              </w:rPr>
              <w:t>第</w:t>
            </w:r>
            <w:r>
              <w:rPr>
                <w:rFonts w:hint="eastAsia"/>
                <w:sz w:val="22"/>
              </w:rPr>
              <w:t>９</w:t>
            </w:r>
            <w:r w:rsidRPr="00126045">
              <w:rPr>
                <w:rFonts w:hint="eastAsia"/>
                <w:sz w:val="22"/>
              </w:rPr>
              <w:t>条</w:t>
            </w:r>
            <w:r>
              <w:rPr>
                <w:rFonts w:hint="eastAsia"/>
                <w:sz w:val="22"/>
              </w:rPr>
              <w:t xml:space="preserve">　（略）</w:t>
            </w:r>
          </w:p>
          <w:p w:rsidR="007D0874" w:rsidRDefault="007D0874" w:rsidP="007D0874">
            <w:pPr>
              <w:ind w:left="440" w:hangingChars="200" w:hanging="440"/>
              <w:rPr>
                <w:sz w:val="22"/>
              </w:rPr>
            </w:pPr>
            <w:r w:rsidRPr="00126045">
              <w:rPr>
                <w:rFonts w:hint="eastAsia"/>
                <w:sz w:val="22"/>
              </w:rPr>
              <w:t xml:space="preserve">　</w:t>
            </w:r>
            <w:r>
              <w:rPr>
                <w:rFonts w:hint="eastAsia"/>
                <w:sz w:val="22"/>
              </w:rPr>
              <w:t>２　（略）</w:t>
            </w:r>
          </w:p>
          <w:p w:rsidR="007D0874" w:rsidRDefault="007D0874" w:rsidP="007D0874">
            <w:pPr>
              <w:ind w:left="440" w:hangingChars="200" w:hanging="440"/>
              <w:rPr>
                <w:sz w:val="22"/>
              </w:rPr>
            </w:pPr>
            <w:r>
              <w:rPr>
                <w:rFonts w:hint="eastAsia"/>
                <w:sz w:val="22"/>
              </w:rPr>
              <w:t xml:space="preserve">　３　（略）</w:t>
            </w:r>
          </w:p>
          <w:p w:rsidR="007D0874" w:rsidRDefault="007D0874" w:rsidP="007D0874">
            <w:pPr>
              <w:ind w:left="440" w:hangingChars="200" w:hanging="440"/>
              <w:rPr>
                <w:sz w:val="22"/>
              </w:rPr>
            </w:pPr>
            <w:r>
              <w:rPr>
                <w:rFonts w:hint="eastAsia"/>
                <w:sz w:val="22"/>
              </w:rPr>
              <w:t xml:space="preserve">　４　本事務組合が離職票を交付したときは、事務等処理簿に</w:t>
            </w:r>
            <w:r w:rsidRPr="007D0874">
              <w:rPr>
                <w:rFonts w:hAnsi="ＭＳ 明朝" w:hint="eastAsia"/>
                <w:sz w:val="22"/>
                <w:u w:val="single"/>
              </w:rPr>
              <w:t>所定の事項を記載し、その交付を受けた者から</w:t>
            </w:r>
            <w:r>
              <w:rPr>
                <w:rFonts w:hAnsi="ＭＳ 明朝" w:hint="eastAsia"/>
                <w:sz w:val="22"/>
                <w:u w:val="single"/>
              </w:rPr>
              <w:t>受領</w:t>
            </w:r>
            <w:r w:rsidRPr="007D0874">
              <w:rPr>
                <w:rFonts w:hAnsi="ＭＳ 明朝" w:hint="eastAsia"/>
                <w:sz w:val="22"/>
                <w:u w:val="single"/>
              </w:rPr>
              <w:t>印を徴するものとする。</w:t>
            </w:r>
          </w:p>
          <w:p w:rsidR="007D0874" w:rsidRDefault="007D0874" w:rsidP="001B1E8C">
            <w:pPr>
              <w:ind w:left="420" w:hangingChars="200" w:hanging="420"/>
              <w:rPr>
                <w:sz w:val="22"/>
              </w:rPr>
            </w:pPr>
            <w:r>
              <w:rPr>
                <w:rFonts w:hint="eastAsia"/>
                <w:szCs w:val="21"/>
              </w:rPr>
              <w:t xml:space="preserve">　５</w:t>
            </w:r>
            <w:r>
              <w:rPr>
                <w:rFonts w:hint="eastAsia"/>
                <w:sz w:val="22"/>
              </w:rPr>
              <w:t xml:space="preserve">　（略）</w:t>
            </w:r>
          </w:p>
          <w:p w:rsidR="00A23134" w:rsidRPr="00126045" w:rsidRDefault="00A23134" w:rsidP="001B1E8C">
            <w:pPr>
              <w:ind w:left="420" w:hangingChars="200" w:hanging="420"/>
              <w:rPr>
                <w:szCs w:val="21"/>
              </w:rPr>
            </w:pPr>
          </w:p>
        </w:tc>
      </w:tr>
      <w:tr w:rsidR="00F73B9F" w:rsidRPr="00126045" w:rsidTr="00273D72">
        <w:trPr>
          <w:trHeight w:val="4649"/>
        </w:trPr>
        <w:tc>
          <w:tcPr>
            <w:tcW w:w="426" w:type="dxa"/>
          </w:tcPr>
          <w:p w:rsidR="00452E50" w:rsidRPr="00126045" w:rsidRDefault="00E122D9" w:rsidP="00452E50">
            <w:pPr>
              <w:jc w:val="center"/>
              <w:rPr>
                <w:szCs w:val="21"/>
              </w:rPr>
            </w:pPr>
            <w:r>
              <w:rPr>
                <w:rFonts w:hint="eastAsia"/>
                <w:szCs w:val="21"/>
              </w:rPr>
              <w:lastRenderedPageBreak/>
              <w:t>５</w:t>
            </w:r>
          </w:p>
        </w:tc>
        <w:tc>
          <w:tcPr>
            <w:tcW w:w="4536" w:type="dxa"/>
            <w:tcBorders>
              <w:right w:val="double" w:sz="4" w:space="0" w:color="auto"/>
            </w:tcBorders>
          </w:tcPr>
          <w:p w:rsidR="00452E50" w:rsidRPr="00430060" w:rsidRDefault="00452E50" w:rsidP="00452E50">
            <w:pPr>
              <w:rPr>
                <w:sz w:val="22"/>
              </w:rPr>
            </w:pPr>
            <w:r w:rsidRPr="00430060">
              <w:rPr>
                <w:rFonts w:hint="eastAsia"/>
                <w:sz w:val="22"/>
              </w:rPr>
              <w:t>（納入告知を受けた場合の事務）</w:t>
            </w:r>
          </w:p>
          <w:p w:rsidR="00452E50" w:rsidRPr="00430060" w:rsidRDefault="00452E50" w:rsidP="00452E50">
            <w:pPr>
              <w:ind w:left="440" w:hangingChars="200" w:hanging="440"/>
              <w:rPr>
                <w:sz w:val="22"/>
              </w:rPr>
            </w:pPr>
            <w:r w:rsidRPr="00430060">
              <w:rPr>
                <w:rFonts w:hint="eastAsia"/>
                <w:sz w:val="22"/>
              </w:rPr>
              <w:t>第１１条　本事務組合は、委託組合員が徴収則第３８条第５項又は石綿則第２条の５第５項の規定による納入の告知を受けたときは、徴収及び納付簿に納入告知にかかる事項を記載するとともに、その納入告知書に指定された納期限の１０日前までに委託組合員にその</w:t>
            </w:r>
            <w:r w:rsidRPr="00430060">
              <w:rPr>
                <w:rFonts w:hint="eastAsia"/>
                <w:sz w:val="22"/>
                <w:u w:val="single"/>
              </w:rPr>
              <w:t>納入</w:t>
            </w:r>
            <w:r>
              <w:rPr>
                <w:rFonts w:hint="eastAsia"/>
                <w:sz w:val="22"/>
                <w:u w:val="single"/>
              </w:rPr>
              <w:t>通</w:t>
            </w:r>
            <w:r w:rsidRPr="00430060">
              <w:rPr>
                <w:rFonts w:hint="eastAsia"/>
                <w:sz w:val="22"/>
                <w:u w:val="single"/>
              </w:rPr>
              <w:t>知書</w:t>
            </w:r>
            <w:r w:rsidRPr="00430060">
              <w:rPr>
                <w:rFonts w:hint="eastAsia"/>
                <w:sz w:val="22"/>
              </w:rPr>
              <w:t>を送付するものとする。</w:t>
            </w:r>
          </w:p>
          <w:p w:rsidR="00452E50" w:rsidRDefault="00452E50" w:rsidP="001B1E8C">
            <w:pPr>
              <w:ind w:leftChars="100" w:left="430" w:hangingChars="100" w:hanging="220"/>
              <w:rPr>
                <w:sz w:val="22"/>
              </w:rPr>
            </w:pPr>
            <w:r w:rsidRPr="00430060">
              <w:rPr>
                <w:rFonts w:hint="eastAsia"/>
                <w:sz w:val="22"/>
              </w:rPr>
              <w:t xml:space="preserve">２　</w:t>
            </w:r>
            <w:r w:rsidRPr="00430060">
              <w:rPr>
                <w:rFonts w:hint="eastAsia"/>
                <w:sz w:val="22"/>
                <w:u w:val="single"/>
              </w:rPr>
              <w:t>納入</w:t>
            </w:r>
            <w:r>
              <w:rPr>
                <w:rFonts w:hint="eastAsia"/>
                <w:sz w:val="22"/>
                <w:u w:val="single"/>
              </w:rPr>
              <w:t>通</w:t>
            </w:r>
            <w:r w:rsidRPr="00430060">
              <w:rPr>
                <w:rFonts w:hint="eastAsia"/>
                <w:sz w:val="22"/>
                <w:u w:val="single"/>
              </w:rPr>
              <w:t>知書</w:t>
            </w:r>
            <w:r w:rsidRPr="00430060">
              <w:rPr>
                <w:rFonts w:hint="eastAsia"/>
                <w:sz w:val="22"/>
              </w:rPr>
              <w:t>の送付を受けた委託組合員は、</w:t>
            </w:r>
            <w:r w:rsidRPr="00430060">
              <w:rPr>
                <w:rFonts w:hint="eastAsia"/>
                <w:sz w:val="22"/>
                <w:u w:val="single"/>
              </w:rPr>
              <w:t>納入</w:t>
            </w:r>
            <w:r>
              <w:rPr>
                <w:rFonts w:hint="eastAsia"/>
                <w:sz w:val="22"/>
                <w:u w:val="single"/>
              </w:rPr>
              <w:t>通</w:t>
            </w:r>
            <w:r w:rsidRPr="00430060">
              <w:rPr>
                <w:rFonts w:hint="eastAsia"/>
                <w:sz w:val="22"/>
                <w:u w:val="single"/>
              </w:rPr>
              <w:t>知書</w:t>
            </w:r>
            <w:r w:rsidRPr="00430060">
              <w:rPr>
                <w:rFonts w:hint="eastAsia"/>
                <w:sz w:val="22"/>
              </w:rPr>
              <w:t>に指定された納期限の５日前までに、納入告知にかかる金額を</w:t>
            </w:r>
            <w:r w:rsidRPr="00430060">
              <w:rPr>
                <w:rFonts w:hint="eastAsia"/>
                <w:sz w:val="22"/>
                <w:u w:val="single"/>
              </w:rPr>
              <w:t>納入</w:t>
            </w:r>
            <w:r>
              <w:rPr>
                <w:rFonts w:hint="eastAsia"/>
                <w:sz w:val="22"/>
                <w:u w:val="single"/>
              </w:rPr>
              <w:t>通</w:t>
            </w:r>
            <w:r w:rsidRPr="00430060">
              <w:rPr>
                <w:rFonts w:hint="eastAsia"/>
                <w:sz w:val="22"/>
                <w:u w:val="single"/>
              </w:rPr>
              <w:t>知書</w:t>
            </w:r>
            <w:r w:rsidRPr="00430060">
              <w:rPr>
                <w:rFonts w:hint="eastAsia"/>
                <w:sz w:val="22"/>
              </w:rPr>
              <w:t>に添えて本事務組合に交付しなければならない。</w:t>
            </w:r>
          </w:p>
          <w:p w:rsidR="00A23134" w:rsidRPr="00126045" w:rsidRDefault="00A23134" w:rsidP="00A23134">
            <w:pPr>
              <w:rPr>
                <w:sz w:val="22"/>
              </w:rPr>
            </w:pPr>
          </w:p>
        </w:tc>
        <w:tc>
          <w:tcPr>
            <w:tcW w:w="4536" w:type="dxa"/>
            <w:tcBorders>
              <w:left w:val="double" w:sz="4" w:space="0" w:color="auto"/>
              <w:right w:val="single" w:sz="4" w:space="0" w:color="auto"/>
            </w:tcBorders>
          </w:tcPr>
          <w:p w:rsidR="00452E50" w:rsidRPr="00430060" w:rsidRDefault="00452E50" w:rsidP="00452E50">
            <w:pPr>
              <w:rPr>
                <w:sz w:val="22"/>
              </w:rPr>
            </w:pPr>
            <w:r w:rsidRPr="00430060">
              <w:rPr>
                <w:rFonts w:hint="eastAsia"/>
                <w:sz w:val="22"/>
              </w:rPr>
              <w:t>（納入告知を受けた場合の事務）</w:t>
            </w:r>
          </w:p>
          <w:p w:rsidR="00452E50" w:rsidRPr="00430060" w:rsidRDefault="00452E50" w:rsidP="00452E50">
            <w:pPr>
              <w:ind w:left="440" w:hangingChars="200" w:hanging="440"/>
              <w:rPr>
                <w:sz w:val="22"/>
              </w:rPr>
            </w:pPr>
            <w:r w:rsidRPr="00430060">
              <w:rPr>
                <w:rFonts w:hint="eastAsia"/>
                <w:sz w:val="22"/>
              </w:rPr>
              <w:t>第１１条　本事務組合は、委託組合員が徴収則第３８条第５項又は石綿則第２条の５第５項の規定による納入の告知を受けたときは、徴収及び納付簿に納入告知にかかる事項を記載するとともに、その納入告知書に指定された納期限の１０日前までに委託組合員にその</w:t>
            </w:r>
            <w:r w:rsidRPr="00430060">
              <w:rPr>
                <w:rFonts w:hint="eastAsia"/>
                <w:sz w:val="22"/>
                <w:u w:val="single"/>
              </w:rPr>
              <w:t>納入告知書</w:t>
            </w:r>
            <w:r w:rsidRPr="00430060">
              <w:rPr>
                <w:rFonts w:hint="eastAsia"/>
                <w:sz w:val="22"/>
              </w:rPr>
              <w:t>を送付するものとする。</w:t>
            </w:r>
          </w:p>
          <w:p w:rsidR="00452E50" w:rsidRDefault="00452E50" w:rsidP="001B1E8C">
            <w:pPr>
              <w:ind w:leftChars="100" w:left="430" w:hangingChars="100" w:hanging="220"/>
              <w:rPr>
                <w:sz w:val="22"/>
              </w:rPr>
            </w:pPr>
            <w:r w:rsidRPr="00430060">
              <w:rPr>
                <w:rFonts w:hint="eastAsia"/>
                <w:sz w:val="22"/>
              </w:rPr>
              <w:t xml:space="preserve">２　</w:t>
            </w:r>
            <w:r w:rsidRPr="00430060">
              <w:rPr>
                <w:rFonts w:hint="eastAsia"/>
                <w:sz w:val="22"/>
                <w:u w:val="single"/>
              </w:rPr>
              <w:t>納入告知書</w:t>
            </w:r>
            <w:r w:rsidRPr="00430060">
              <w:rPr>
                <w:rFonts w:hint="eastAsia"/>
                <w:sz w:val="22"/>
              </w:rPr>
              <w:t>の送付を受けた委託組合員は、</w:t>
            </w:r>
            <w:r w:rsidRPr="00430060">
              <w:rPr>
                <w:rFonts w:hint="eastAsia"/>
                <w:sz w:val="22"/>
                <w:u w:val="single"/>
              </w:rPr>
              <w:t>納入告知書</w:t>
            </w:r>
            <w:r w:rsidRPr="00430060">
              <w:rPr>
                <w:rFonts w:hint="eastAsia"/>
                <w:sz w:val="22"/>
              </w:rPr>
              <w:t>に指定された納期限の５日前までに、納入告知にかかる金額を</w:t>
            </w:r>
            <w:r w:rsidRPr="00430060">
              <w:rPr>
                <w:rFonts w:hint="eastAsia"/>
                <w:sz w:val="22"/>
                <w:u w:val="single"/>
              </w:rPr>
              <w:t>納入告知書</w:t>
            </w:r>
            <w:r w:rsidRPr="00430060">
              <w:rPr>
                <w:rFonts w:hint="eastAsia"/>
                <w:sz w:val="22"/>
              </w:rPr>
              <w:t>に添えて本事務組合に交付しなければならない。</w:t>
            </w:r>
          </w:p>
          <w:p w:rsidR="00A23134" w:rsidRPr="00126045" w:rsidRDefault="00A23134" w:rsidP="00A23134">
            <w:pPr>
              <w:rPr>
                <w:sz w:val="22"/>
              </w:rPr>
            </w:pPr>
          </w:p>
        </w:tc>
      </w:tr>
    </w:tbl>
    <w:p w:rsidR="00294054" w:rsidRDefault="00B04205" w:rsidP="001A13CB">
      <w:r>
        <w:rPr>
          <w:noProof/>
          <w:szCs w:val="21"/>
        </w:rPr>
        <mc:AlternateContent>
          <mc:Choice Requires="wps">
            <w:drawing>
              <wp:anchor distT="0" distB="0" distL="114300" distR="114300" simplePos="0" relativeHeight="251661312" behindDoc="0" locked="0" layoutInCell="1" allowOverlap="1" wp14:anchorId="3EF8C72A" wp14:editId="68FD7CAF">
                <wp:simplePos x="0" y="0"/>
                <wp:positionH relativeFrom="column">
                  <wp:posOffset>2980055</wp:posOffset>
                </wp:positionH>
                <wp:positionV relativeFrom="paragraph">
                  <wp:posOffset>6275705</wp:posOffset>
                </wp:positionV>
                <wp:extent cx="3048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205" w:rsidRDefault="00B04205" w:rsidP="00B0420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8C72A" id="テキスト ボックス 2" o:spid="_x0000_s1027" type="#_x0000_t202" style="position:absolute;left:0;text-align:left;margin-left:234.65pt;margin-top:494.15pt;width:24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" fillcolor="white [3201]" stroked="f" strokeweight=".5pt">
                <v:textbox>
                  <w:txbxContent>
                    <w:p w:rsidR="00B04205" w:rsidRDefault="00B04205" w:rsidP="00B04205">
                      <w:r>
                        <w:rPr>
                          <w:rFonts w:hint="eastAsia"/>
                        </w:rPr>
                        <w:t>2</w:t>
                      </w:r>
                    </w:p>
                  </w:txbxContent>
                </v:textbox>
              </v:shape>
            </w:pict>
          </mc:Fallback>
        </mc:AlternateContent>
      </w:r>
    </w:p>
    <w:tbl>
      <w:tblPr>
        <w:tblStyle w:val="a3"/>
        <w:tblW w:w="9498" w:type="dxa"/>
        <w:tblInd w:w="-5" w:type="dxa"/>
        <w:tblLook w:val="04A0" w:firstRow="1" w:lastRow="0" w:firstColumn="1" w:lastColumn="0" w:noHBand="0" w:noVBand="1"/>
      </w:tblPr>
      <w:tblGrid>
        <w:gridCol w:w="426"/>
        <w:gridCol w:w="4536"/>
        <w:gridCol w:w="4536"/>
      </w:tblGrid>
      <w:tr w:rsidR="007F5D94" w:rsidRPr="00666881" w:rsidTr="00C5242A">
        <w:trPr>
          <w:trHeight w:val="1361"/>
        </w:trPr>
        <w:tc>
          <w:tcPr>
            <w:tcW w:w="9498" w:type="dxa"/>
            <w:gridSpan w:val="3"/>
            <w:tcBorders>
              <w:top w:val="nil"/>
              <w:left w:val="nil"/>
              <w:right w:val="nil"/>
            </w:tcBorders>
          </w:tcPr>
          <w:p w:rsidR="007F5D94" w:rsidRPr="00E215F2" w:rsidRDefault="007F5D94" w:rsidP="00C5242A">
            <w:pPr>
              <w:rPr>
                <w:sz w:val="24"/>
                <w:szCs w:val="24"/>
              </w:rPr>
            </w:pPr>
            <w:r w:rsidRPr="00E215F2">
              <w:rPr>
                <w:rFonts w:hint="eastAsia"/>
                <w:sz w:val="24"/>
                <w:szCs w:val="24"/>
              </w:rPr>
              <w:t>＜参</w:t>
            </w:r>
            <w:r>
              <w:rPr>
                <w:rFonts w:hint="eastAsia"/>
                <w:sz w:val="24"/>
                <w:szCs w:val="24"/>
              </w:rPr>
              <w:t xml:space="preserve"> </w:t>
            </w:r>
            <w:r w:rsidRPr="00E215F2">
              <w:rPr>
                <w:rFonts w:hint="eastAsia"/>
                <w:sz w:val="24"/>
                <w:szCs w:val="24"/>
              </w:rPr>
              <w:t>考＞</w:t>
            </w:r>
          </w:p>
          <w:p w:rsidR="007F5D94" w:rsidRPr="00666881" w:rsidRDefault="007F5D94" w:rsidP="00C5242A">
            <w:pPr>
              <w:rPr>
                <w:sz w:val="22"/>
                <w:u w:val="wave"/>
              </w:rPr>
            </w:pPr>
            <w:r>
              <w:rPr>
                <w:rFonts w:hint="eastAsia"/>
                <w:sz w:val="22"/>
              </w:rPr>
              <w:t xml:space="preserve">　</w:t>
            </w:r>
            <w:r w:rsidRPr="00666881">
              <w:rPr>
                <w:rFonts w:hint="eastAsia"/>
                <w:sz w:val="22"/>
                <w:u w:val="wave"/>
              </w:rPr>
              <w:t>既に通知済みの変更内容となりますが、変更処理が行われていない事務処理規約が散見されますので、ご確認願います。</w:t>
            </w:r>
          </w:p>
        </w:tc>
      </w:tr>
      <w:tr w:rsidR="007F5D94" w:rsidRPr="005157D3" w:rsidTr="00C5242A">
        <w:trPr>
          <w:trHeight w:val="397"/>
        </w:trPr>
        <w:tc>
          <w:tcPr>
            <w:tcW w:w="9498" w:type="dxa"/>
            <w:gridSpan w:val="3"/>
            <w:vAlign w:val="center"/>
          </w:tcPr>
          <w:p w:rsidR="007F5D94" w:rsidRPr="007F5D94" w:rsidRDefault="007F5D94" w:rsidP="00C5242A">
            <w:pPr>
              <w:jc w:val="center"/>
              <w:rPr>
                <w:sz w:val="18"/>
                <w:szCs w:val="18"/>
              </w:rPr>
            </w:pPr>
            <w:r w:rsidRPr="007F5D94">
              <w:rPr>
                <w:rFonts w:asciiTheme="minorEastAsia" w:hAnsiTheme="minorEastAsia" w:hint="eastAsia"/>
                <w:sz w:val="18"/>
                <w:szCs w:val="18"/>
              </w:rPr>
              <w:t>労働保険事務組合事務処理規約例 新旧対照表</w:t>
            </w:r>
          </w:p>
        </w:tc>
      </w:tr>
      <w:tr w:rsidR="007F5D94" w:rsidRPr="005157D3" w:rsidTr="00C5242A">
        <w:trPr>
          <w:trHeight w:val="340"/>
        </w:trPr>
        <w:tc>
          <w:tcPr>
            <w:tcW w:w="426" w:type="dxa"/>
            <w:tcBorders>
              <w:right w:val="sing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t>頁</w:t>
            </w:r>
          </w:p>
        </w:tc>
        <w:tc>
          <w:tcPr>
            <w:tcW w:w="4536" w:type="dxa"/>
            <w:tcBorders>
              <w:left w:val="single" w:sz="4" w:space="0" w:color="auto"/>
              <w:right w:val="doub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t>改正後（現在）</w:t>
            </w:r>
          </w:p>
        </w:tc>
        <w:tc>
          <w:tcPr>
            <w:tcW w:w="4536" w:type="dxa"/>
            <w:tcBorders>
              <w:left w:val="doub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t>改正前（平成</w:t>
            </w:r>
            <w:r w:rsidRPr="007F5D94">
              <w:rPr>
                <w:rFonts w:hint="eastAsia"/>
                <w:sz w:val="18"/>
                <w:szCs w:val="18"/>
              </w:rPr>
              <w:t>30</w:t>
            </w:r>
            <w:r w:rsidRPr="007F5D94">
              <w:rPr>
                <w:rFonts w:hint="eastAsia"/>
                <w:sz w:val="18"/>
                <w:szCs w:val="18"/>
              </w:rPr>
              <w:t>年</w:t>
            </w:r>
            <w:r w:rsidRPr="007F5D94">
              <w:rPr>
                <w:rFonts w:hint="eastAsia"/>
                <w:sz w:val="18"/>
                <w:szCs w:val="18"/>
              </w:rPr>
              <w:t>11</w:t>
            </w:r>
            <w:r w:rsidRPr="007F5D94">
              <w:rPr>
                <w:rFonts w:hint="eastAsia"/>
                <w:sz w:val="18"/>
                <w:szCs w:val="18"/>
              </w:rPr>
              <w:t>月以前）</w:t>
            </w:r>
          </w:p>
        </w:tc>
      </w:tr>
      <w:tr w:rsidR="007F5D94" w:rsidRPr="00126045" w:rsidTr="00C5242A">
        <w:trPr>
          <w:trHeight w:val="2041"/>
        </w:trPr>
        <w:tc>
          <w:tcPr>
            <w:tcW w:w="426" w:type="dxa"/>
          </w:tcPr>
          <w:p w:rsidR="007F5D94" w:rsidRPr="007F5D94" w:rsidRDefault="007F5D94" w:rsidP="00C5242A">
            <w:pPr>
              <w:jc w:val="center"/>
              <w:rPr>
                <w:sz w:val="18"/>
                <w:szCs w:val="18"/>
              </w:rPr>
            </w:pPr>
            <w:r w:rsidRPr="007F5D94">
              <w:rPr>
                <w:rFonts w:hint="eastAsia"/>
                <w:sz w:val="18"/>
                <w:szCs w:val="18"/>
              </w:rPr>
              <w:t>１</w:t>
            </w:r>
          </w:p>
        </w:tc>
        <w:tc>
          <w:tcPr>
            <w:tcW w:w="4536" w:type="dxa"/>
            <w:tcBorders>
              <w:right w:val="double" w:sz="4" w:space="0" w:color="auto"/>
            </w:tcBorders>
          </w:tcPr>
          <w:p w:rsidR="007F5D94" w:rsidRPr="007F5D94" w:rsidRDefault="007F5D94" w:rsidP="00C5242A">
            <w:pPr>
              <w:rPr>
                <w:sz w:val="18"/>
                <w:szCs w:val="18"/>
              </w:rPr>
            </w:pPr>
            <w:r w:rsidRPr="007F5D94">
              <w:rPr>
                <w:rFonts w:hint="eastAsia"/>
                <w:sz w:val="18"/>
                <w:szCs w:val="18"/>
              </w:rPr>
              <w:t>（委託事務の手続）</w:t>
            </w:r>
          </w:p>
          <w:p w:rsidR="007F5D94" w:rsidRPr="007F5D94" w:rsidRDefault="007F5D94" w:rsidP="00C5242A">
            <w:pPr>
              <w:rPr>
                <w:sz w:val="18"/>
                <w:szCs w:val="18"/>
              </w:rPr>
            </w:pPr>
            <w:r w:rsidRPr="007F5D94">
              <w:rPr>
                <w:rFonts w:hint="eastAsia"/>
                <w:sz w:val="18"/>
                <w:szCs w:val="18"/>
              </w:rPr>
              <w:t>第３条</w:t>
            </w:r>
          </w:p>
          <w:p w:rsidR="007F5D94" w:rsidRPr="007F5D94" w:rsidRDefault="007F5D94" w:rsidP="007F5D94">
            <w:pPr>
              <w:ind w:left="360" w:hangingChars="200" w:hanging="360"/>
              <w:rPr>
                <w:sz w:val="18"/>
                <w:szCs w:val="18"/>
              </w:rPr>
            </w:pPr>
            <w:r w:rsidRPr="007F5D94">
              <w:rPr>
                <w:rFonts w:hint="eastAsia"/>
                <w:sz w:val="18"/>
                <w:szCs w:val="18"/>
              </w:rPr>
              <w:t xml:space="preserve">　３　本事務組合は、労働保険事務等の処理を受託したときは、「労働保険事務等処理委託事業主名簿（徴収則様式第</w:t>
            </w:r>
            <w:r w:rsidRPr="007F5D94">
              <w:rPr>
                <w:rFonts w:hint="eastAsia"/>
                <w:sz w:val="18"/>
                <w:szCs w:val="18"/>
                <w:u w:val="single"/>
              </w:rPr>
              <w:t>１６</w:t>
            </w:r>
            <w:r w:rsidRPr="007F5D94">
              <w:rPr>
                <w:rFonts w:hint="eastAsia"/>
                <w:sz w:val="18"/>
                <w:szCs w:val="18"/>
              </w:rPr>
              <w:t>号・石綿則様式</w:t>
            </w:r>
            <w:r w:rsidRPr="007F5D94">
              <w:rPr>
                <w:rFonts w:hint="eastAsia"/>
                <w:sz w:val="18"/>
                <w:szCs w:val="18"/>
                <w:u w:val="single"/>
              </w:rPr>
              <w:t>４</w:t>
            </w:r>
            <w:r w:rsidRPr="007F5D94">
              <w:rPr>
                <w:rFonts w:hint="eastAsia"/>
                <w:sz w:val="18"/>
                <w:szCs w:val="18"/>
              </w:rPr>
              <w:t>号）」に所定の事項を記載し、本労働保険事務組合事務処理規約を当該事業主に交付するものとする。</w:t>
            </w:r>
          </w:p>
        </w:tc>
        <w:tc>
          <w:tcPr>
            <w:tcW w:w="4536" w:type="dxa"/>
            <w:tcBorders>
              <w:right w:val="single" w:sz="4" w:space="0" w:color="auto"/>
            </w:tcBorders>
          </w:tcPr>
          <w:p w:rsidR="007F5D94" w:rsidRPr="007F5D94" w:rsidRDefault="007F5D94" w:rsidP="00C5242A">
            <w:pPr>
              <w:rPr>
                <w:sz w:val="18"/>
                <w:szCs w:val="18"/>
              </w:rPr>
            </w:pPr>
            <w:r w:rsidRPr="007F5D94">
              <w:rPr>
                <w:rFonts w:hint="eastAsia"/>
                <w:sz w:val="18"/>
                <w:szCs w:val="18"/>
              </w:rPr>
              <w:t>（委託事務の手続）</w:t>
            </w:r>
          </w:p>
          <w:p w:rsidR="007F5D94" w:rsidRPr="007F5D94" w:rsidRDefault="007F5D94" w:rsidP="00C5242A">
            <w:pPr>
              <w:rPr>
                <w:sz w:val="18"/>
                <w:szCs w:val="18"/>
              </w:rPr>
            </w:pPr>
            <w:r w:rsidRPr="007F5D94">
              <w:rPr>
                <w:rFonts w:hint="eastAsia"/>
                <w:sz w:val="18"/>
                <w:szCs w:val="18"/>
              </w:rPr>
              <w:t>第３条</w:t>
            </w:r>
          </w:p>
          <w:p w:rsidR="007F5D94" w:rsidRPr="007F5D94" w:rsidRDefault="007F5D94" w:rsidP="007F5D94">
            <w:pPr>
              <w:ind w:left="360" w:hangingChars="200" w:hanging="360"/>
              <w:rPr>
                <w:sz w:val="18"/>
                <w:szCs w:val="18"/>
              </w:rPr>
            </w:pPr>
            <w:r w:rsidRPr="007F5D94">
              <w:rPr>
                <w:rFonts w:hint="eastAsia"/>
                <w:sz w:val="18"/>
                <w:szCs w:val="18"/>
              </w:rPr>
              <w:t xml:space="preserve">　３　本事務組合は、労働保険事務等の処理を受託したときは、「労働保険事務等処理委託事業主名簿（徴収則様式第</w:t>
            </w:r>
            <w:r w:rsidRPr="007F5D94">
              <w:rPr>
                <w:rFonts w:hint="eastAsia"/>
                <w:sz w:val="18"/>
                <w:szCs w:val="18"/>
                <w:u w:val="single"/>
              </w:rPr>
              <w:t>１８</w:t>
            </w:r>
            <w:r w:rsidRPr="007F5D94">
              <w:rPr>
                <w:rFonts w:hint="eastAsia"/>
                <w:sz w:val="18"/>
                <w:szCs w:val="18"/>
              </w:rPr>
              <w:t>号・石綿則様式</w:t>
            </w:r>
            <w:r w:rsidRPr="007F5D94">
              <w:rPr>
                <w:rFonts w:hint="eastAsia"/>
                <w:sz w:val="18"/>
                <w:szCs w:val="18"/>
                <w:u w:val="single"/>
              </w:rPr>
              <w:t>５</w:t>
            </w:r>
            <w:r w:rsidRPr="007F5D94">
              <w:rPr>
                <w:rFonts w:hint="eastAsia"/>
                <w:sz w:val="18"/>
                <w:szCs w:val="18"/>
              </w:rPr>
              <w:t>号）」に所定の事項を記載し、本労働保険事務組合事務処理規約を当該事業主に交付するものとする。</w:t>
            </w:r>
          </w:p>
        </w:tc>
      </w:tr>
      <w:tr w:rsidR="007F5D94" w:rsidRPr="00126045" w:rsidTr="00C5242A">
        <w:trPr>
          <w:trHeight w:val="2041"/>
        </w:trPr>
        <w:tc>
          <w:tcPr>
            <w:tcW w:w="426" w:type="dxa"/>
          </w:tcPr>
          <w:p w:rsidR="007F5D94" w:rsidRPr="007F5D94" w:rsidRDefault="007F5D94" w:rsidP="00C5242A">
            <w:pPr>
              <w:jc w:val="center"/>
              <w:rPr>
                <w:sz w:val="18"/>
                <w:szCs w:val="18"/>
              </w:rPr>
            </w:pPr>
            <w:r w:rsidRPr="007F5D94">
              <w:rPr>
                <w:rFonts w:hint="eastAsia"/>
                <w:sz w:val="18"/>
                <w:szCs w:val="18"/>
              </w:rPr>
              <w:t>２</w:t>
            </w:r>
          </w:p>
        </w:tc>
        <w:tc>
          <w:tcPr>
            <w:tcW w:w="4536" w:type="dxa"/>
            <w:tcBorders>
              <w:right w:val="double" w:sz="4" w:space="0" w:color="auto"/>
            </w:tcBorders>
          </w:tcPr>
          <w:p w:rsidR="007F5D94" w:rsidRPr="007F5D94" w:rsidRDefault="007F5D94" w:rsidP="00C5242A">
            <w:pPr>
              <w:ind w:left="360" w:hangingChars="200" w:hanging="360"/>
              <w:rPr>
                <w:sz w:val="18"/>
                <w:szCs w:val="18"/>
              </w:rPr>
            </w:pPr>
            <w:r w:rsidRPr="007F5D94">
              <w:rPr>
                <w:rFonts w:hint="eastAsia"/>
                <w:sz w:val="18"/>
                <w:szCs w:val="18"/>
              </w:rPr>
              <w:t>（賃金総額等の報告）</w:t>
            </w:r>
          </w:p>
          <w:p w:rsidR="007F5D94" w:rsidRPr="007F5D94" w:rsidRDefault="007F5D94" w:rsidP="00C5242A">
            <w:pPr>
              <w:ind w:left="360" w:hangingChars="200" w:hanging="360"/>
              <w:rPr>
                <w:sz w:val="18"/>
                <w:szCs w:val="18"/>
              </w:rPr>
            </w:pPr>
            <w:r w:rsidRPr="007F5D94">
              <w:rPr>
                <w:rFonts w:hint="eastAsia"/>
                <w:sz w:val="18"/>
                <w:szCs w:val="18"/>
              </w:rPr>
              <w:t>第６条</w:t>
            </w:r>
          </w:p>
          <w:p w:rsidR="007F5D94" w:rsidRPr="007F5D94" w:rsidRDefault="007F5D94" w:rsidP="007F5D94">
            <w:pPr>
              <w:ind w:left="360" w:hangingChars="200" w:hanging="360"/>
              <w:rPr>
                <w:sz w:val="18"/>
                <w:szCs w:val="18"/>
              </w:rPr>
            </w:pPr>
            <w:r w:rsidRPr="007F5D94">
              <w:rPr>
                <w:rFonts w:hint="eastAsia"/>
                <w:sz w:val="18"/>
                <w:szCs w:val="18"/>
              </w:rPr>
              <w:t xml:space="preserve">　２　本事務組合が、東京労働局歳入徴収官からメリット事業にかかる労災保険率及び東京労働局長から特別加入者にかかる給付基礎日額に関する通知を受けたときは、「労働保険料等徴収及び納付簿（徴収則様式第</w:t>
            </w:r>
            <w:r w:rsidRPr="007F5D94">
              <w:rPr>
                <w:rFonts w:hint="eastAsia"/>
                <w:sz w:val="18"/>
                <w:szCs w:val="18"/>
                <w:u w:val="single"/>
              </w:rPr>
              <w:t>１７</w:t>
            </w:r>
            <w:r w:rsidRPr="007F5D94">
              <w:rPr>
                <w:rFonts w:hint="eastAsia"/>
                <w:sz w:val="18"/>
                <w:szCs w:val="18"/>
              </w:rPr>
              <w:t>号・石綿則様式第</w:t>
            </w:r>
            <w:r w:rsidRPr="007F5D94">
              <w:rPr>
                <w:rFonts w:hint="eastAsia"/>
                <w:sz w:val="18"/>
                <w:szCs w:val="18"/>
                <w:u w:val="single"/>
              </w:rPr>
              <w:t>５</w:t>
            </w:r>
            <w:r w:rsidRPr="007F5D94">
              <w:rPr>
                <w:rFonts w:hint="eastAsia"/>
                <w:sz w:val="18"/>
                <w:szCs w:val="18"/>
              </w:rPr>
              <w:t>号）」（以下「徴収及び納付簿」という。）に所定の事項を記載し、すみやかに当該委託組合員に通知するものとする。</w:t>
            </w:r>
          </w:p>
        </w:tc>
        <w:tc>
          <w:tcPr>
            <w:tcW w:w="4536" w:type="dxa"/>
            <w:tcBorders>
              <w:right w:val="single" w:sz="4" w:space="0" w:color="auto"/>
            </w:tcBorders>
          </w:tcPr>
          <w:p w:rsidR="007F5D94" w:rsidRPr="007F5D94" w:rsidRDefault="007F5D94" w:rsidP="00C5242A">
            <w:pPr>
              <w:ind w:left="360" w:hangingChars="200" w:hanging="360"/>
              <w:rPr>
                <w:sz w:val="18"/>
                <w:szCs w:val="18"/>
              </w:rPr>
            </w:pPr>
            <w:r w:rsidRPr="007F5D94">
              <w:rPr>
                <w:rFonts w:hint="eastAsia"/>
                <w:sz w:val="18"/>
                <w:szCs w:val="18"/>
              </w:rPr>
              <w:t>（賃金総額等の報告）</w:t>
            </w:r>
          </w:p>
          <w:p w:rsidR="007F5D94" w:rsidRPr="007F5D94" w:rsidRDefault="007F5D94" w:rsidP="00C5242A">
            <w:pPr>
              <w:ind w:left="360" w:hangingChars="200" w:hanging="360"/>
              <w:rPr>
                <w:sz w:val="18"/>
                <w:szCs w:val="18"/>
              </w:rPr>
            </w:pPr>
            <w:r w:rsidRPr="007F5D94">
              <w:rPr>
                <w:rFonts w:hint="eastAsia"/>
                <w:sz w:val="18"/>
                <w:szCs w:val="18"/>
              </w:rPr>
              <w:t>第６条</w:t>
            </w:r>
          </w:p>
          <w:p w:rsidR="007F5D94" w:rsidRPr="007F5D94" w:rsidRDefault="007F5D94" w:rsidP="007F5D94">
            <w:pPr>
              <w:ind w:left="360" w:hangingChars="200" w:hanging="360"/>
              <w:rPr>
                <w:sz w:val="18"/>
                <w:szCs w:val="18"/>
              </w:rPr>
            </w:pPr>
            <w:r w:rsidRPr="007F5D94">
              <w:rPr>
                <w:rFonts w:hint="eastAsia"/>
                <w:sz w:val="18"/>
                <w:szCs w:val="18"/>
              </w:rPr>
              <w:t xml:space="preserve">　２　本事務組合が、東京労働局歳入徴収官からメリット事業にかかる労災保険率及び東京労働局長から特別加入者にかかる給付基礎日額に関する通知を受けたときは、「労働保険料等徴収及び納付簿（徴収則様式第</w:t>
            </w:r>
            <w:r w:rsidRPr="007F5D94">
              <w:rPr>
                <w:rFonts w:hint="eastAsia"/>
                <w:sz w:val="18"/>
                <w:szCs w:val="18"/>
                <w:u w:val="single"/>
              </w:rPr>
              <w:t>１９</w:t>
            </w:r>
            <w:r w:rsidRPr="007F5D94">
              <w:rPr>
                <w:rFonts w:hint="eastAsia"/>
                <w:sz w:val="18"/>
                <w:szCs w:val="18"/>
              </w:rPr>
              <w:t>号・石綿則様式第</w:t>
            </w:r>
            <w:r w:rsidRPr="007F5D94">
              <w:rPr>
                <w:rFonts w:hint="eastAsia"/>
                <w:sz w:val="18"/>
                <w:szCs w:val="18"/>
                <w:u w:val="single"/>
              </w:rPr>
              <w:t>６</w:t>
            </w:r>
            <w:r w:rsidRPr="007F5D94">
              <w:rPr>
                <w:rFonts w:hint="eastAsia"/>
                <w:sz w:val="18"/>
                <w:szCs w:val="18"/>
              </w:rPr>
              <w:t>号）」（以下「徴収及び納付簿」という。）に所定の事項を記載し、すみやかに当該委託組合員に通知するものとする。</w:t>
            </w:r>
          </w:p>
        </w:tc>
      </w:tr>
      <w:tr w:rsidR="007F5D94" w:rsidTr="007F5D94">
        <w:trPr>
          <w:trHeight w:val="1871"/>
        </w:trPr>
        <w:tc>
          <w:tcPr>
            <w:tcW w:w="426" w:type="dxa"/>
          </w:tcPr>
          <w:p w:rsidR="007F5D94" w:rsidRPr="007F5D94" w:rsidRDefault="007F5D94" w:rsidP="00C5242A">
            <w:pPr>
              <w:jc w:val="center"/>
              <w:rPr>
                <w:sz w:val="18"/>
                <w:szCs w:val="18"/>
              </w:rPr>
            </w:pPr>
            <w:r w:rsidRPr="007F5D94">
              <w:rPr>
                <w:rFonts w:hint="eastAsia"/>
                <w:sz w:val="18"/>
                <w:szCs w:val="18"/>
              </w:rPr>
              <w:t>３</w:t>
            </w:r>
          </w:p>
        </w:tc>
        <w:tc>
          <w:tcPr>
            <w:tcW w:w="4536" w:type="dxa"/>
            <w:tcBorders>
              <w:right w:val="double" w:sz="4" w:space="0" w:color="auto"/>
            </w:tcBorders>
          </w:tcPr>
          <w:p w:rsidR="007F5D94" w:rsidRPr="007F5D94" w:rsidRDefault="007F5D94" w:rsidP="00C5242A">
            <w:pPr>
              <w:ind w:left="360" w:hangingChars="200" w:hanging="360"/>
              <w:rPr>
                <w:sz w:val="18"/>
                <w:szCs w:val="18"/>
              </w:rPr>
            </w:pPr>
            <w:r w:rsidRPr="007F5D94">
              <w:rPr>
                <w:rFonts w:hint="eastAsia"/>
                <w:sz w:val="18"/>
                <w:szCs w:val="18"/>
              </w:rPr>
              <w:t>（被保険者の異動等に関する報告）</w:t>
            </w:r>
          </w:p>
          <w:p w:rsidR="007F5D94" w:rsidRPr="007F5D94" w:rsidRDefault="007F5D94" w:rsidP="00C5242A">
            <w:pPr>
              <w:ind w:left="360" w:hangingChars="200" w:hanging="360"/>
              <w:rPr>
                <w:sz w:val="18"/>
                <w:szCs w:val="18"/>
              </w:rPr>
            </w:pPr>
            <w:r w:rsidRPr="007F5D94">
              <w:rPr>
                <w:rFonts w:hint="eastAsia"/>
                <w:sz w:val="18"/>
                <w:szCs w:val="18"/>
              </w:rPr>
              <w:t>第８条</w:t>
            </w:r>
          </w:p>
          <w:p w:rsidR="007F5D94" w:rsidRPr="007F5D94" w:rsidRDefault="007F5D94" w:rsidP="007F5D94">
            <w:pPr>
              <w:ind w:left="360" w:hangingChars="200" w:hanging="360"/>
              <w:rPr>
                <w:sz w:val="18"/>
                <w:szCs w:val="18"/>
              </w:rPr>
            </w:pPr>
            <w:r w:rsidRPr="007F5D94">
              <w:rPr>
                <w:rFonts w:hint="eastAsia"/>
                <w:sz w:val="18"/>
                <w:szCs w:val="18"/>
              </w:rPr>
              <w:t xml:space="preserve">　３　本事務組合が第１項の通知を受けたときは、「雇用保険被保険者関係届出事務等処理簿（徴収則様式第</w:t>
            </w:r>
            <w:r w:rsidRPr="007F5D94">
              <w:rPr>
                <w:rFonts w:hint="eastAsia"/>
                <w:sz w:val="18"/>
                <w:szCs w:val="18"/>
                <w:u w:val="single"/>
              </w:rPr>
              <w:t>１８</w:t>
            </w:r>
            <w:r w:rsidRPr="007F5D94">
              <w:rPr>
                <w:rFonts w:hint="eastAsia"/>
                <w:sz w:val="18"/>
                <w:szCs w:val="18"/>
              </w:rPr>
              <w:t>号）」（以下「事務等処理簿」という。）に所定の事項を記載するものとする。</w:t>
            </w:r>
          </w:p>
        </w:tc>
        <w:tc>
          <w:tcPr>
            <w:tcW w:w="4536" w:type="dxa"/>
            <w:tcBorders>
              <w:right w:val="single" w:sz="4" w:space="0" w:color="auto"/>
            </w:tcBorders>
          </w:tcPr>
          <w:p w:rsidR="007F5D94" w:rsidRPr="007F5D94" w:rsidRDefault="007F5D94" w:rsidP="00C5242A">
            <w:pPr>
              <w:ind w:left="360" w:hangingChars="200" w:hanging="360"/>
              <w:rPr>
                <w:sz w:val="18"/>
                <w:szCs w:val="18"/>
              </w:rPr>
            </w:pPr>
            <w:r w:rsidRPr="007F5D94">
              <w:rPr>
                <w:rFonts w:hint="eastAsia"/>
                <w:sz w:val="18"/>
                <w:szCs w:val="18"/>
              </w:rPr>
              <w:t>（被保険者の異動等に関する報告）</w:t>
            </w:r>
          </w:p>
          <w:p w:rsidR="007F5D94" w:rsidRPr="007F5D94" w:rsidRDefault="007F5D94" w:rsidP="00C5242A">
            <w:pPr>
              <w:ind w:left="360" w:hangingChars="200" w:hanging="360"/>
              <w:rPr>
                <w:sz w:val="18"/>
                <w:szCs w:val="18"/>
              </w:rPr>
            </w:pPr>
            <w:r w:rsidRPr="007F5D94">
              <w:rPr>
                <w:rFonts w:hint="eastAsia"/>
                <w:sz w:val="18"/>
                <w:szCs w:val="18"/>
              </w:rPr>
              <w:t>第８条</w:t>
            </w:r>
          </w:p>
          <w:p w:rsidR="007F5D94" w:rsidRPr="007F5D94" w:rsidRDefault="007F5D94" w:rsidP="007F5D94">
            <w:pPr>
              <w:ind w:left="360" w:hangingChars="200" w:hanging="360"/>
              <w:rPr>
                <w:sz w:val="18"/>
                <w:szCs w:val="18"/>
              </w:rPr>
            </w:pPr>
            <w:r w:rsidRPr="007F5D94">
              <w:rPr>
                <w:rFonts w:hint="eastAsia"/>
                <w:sz w:val="18"/>
                <w:szCs w:val="18"/>
              </w:rPr>
              <w:t xml:space="preserve">　３　本事務組合が第１項の通知を受けたときは、「雇用保険被保険者関係届出事務等処理簿（徴収則様式第</w:t>
            </w:r>
            <w:r w:rsidRPr="007F5D94">
              <w:rPr>
                <w:rFonts w:hint="eastAsia"/>
                <w:sz w:val="18"/>
                <w:szCs w:val="18"/>
                <w:u w:val="single"/>
              </w:rPr>
              <w:t>２０</w:t>
            </w:r>
            <w:r w:rsidRPr="007F5D94">
              <w:rPr>
                <w:rFonts w:hint="eastAsia"/>
                <w:sz w:val="18"/>
                <w:szCs w:val="18"/>
              </w:rPr>
              <w:t>号）」（以下「事務等処理簿」という。）に所定の事項を記載するものとする。</w:t>
            </w:r>
          </w:p>
        </w:tc>
      </w:tr>
      <w:tr w:rsidR="007F5D94" w:rsidRPr="005157D3" w:rsidTr="00C5242A">
        <w:trPr>
          <w:trHeight w:val="340"/>
        </w:trPr>
        <w:tc>
          <w:tcPr>
            <w:tcW w:w="426" w:type="dxa"/>
            <w:tcBorders>
              <w:right w:val="sing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lastRenderedPageBreak/>
              <w:t>頁</w:t>
            </w:r>
          </w:p>
        </w:tc>
        <w:tc>
          <w:tcPr>
            <w:tcW w:w="4536" w:type="dxa"/>
            <w:tcBorders>
              <w:left w:val="single" w:sz="4" w:space="0" w:color="auto"/>
              <w:right w:val="doub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t>改正後（現在）</w:t>
            </w:r>
          </w:p>
        </w:tc>
        <w:tc>
          <w:tcPr>
            <w:tcW w:w="4536" w:type="dxa"/>
            <w:tcBorders>
              <w:left w:val="double" w:sz="4" w:space="0" w:color="auto"/>
            </w:tcBorders>
            <w:shd w:val="clear" w:color="auto" w:fill="D9D9D9" w:themeFill="background1" w:themeFillShade="D9"/>
            <w:vAlign w:val="center"/>
          </w:tcPr>
          <w:p w:rsidR="007F5D94" w:rsidRPr="007F5D94" w:rsidRDefault="007F5D94" w:rsidP="00C5242A">
            <w:pPr>
              <w:jc w:val="center"/>
              <w:rPr>
                <w:sz w:val="18"/>
                <w:szCs w:val="18"/>
              </w:rPr>
            </w:pPr>
            <w:r w:rsidRPr="007F5D94">
              <w:rPr>
                <w:rFonts w:hint="eastAsia"/>
                <w:sz w:val="18"/>
                <w:szCs w:val="18"/>
              </w:rPr>
              <w:t>改正前（平成</w:t>
            </w:r>
            <w:r w:rsidRPr="007F5D94">
              <w:rPr>
                <w:rFonts w:hint="eastAsia"/>
                <w:sz w:val="18"/>
                <w:szCs w:val="18"/>
              </w:rPr>
              <w:t>29</w:t>
            </w:r>
            <w:r w:rsidRPr="007F5D94">
              <w:rPr>
                <w:rFonts w:hint="eastAsia"/>
                <w:sz w:val="18"/>
                <w:szCs w:val="18"/>
              </w:rPr>
              <w:t>年</w:t>
            </w:r>
            <w:r w:rsidRPr="007F5D94">
              <w:rPr>
                <w:rFonts w:hint="eastAsia"/>
                <w:sz w:val="18"/>
                <w:szCs w:val="18"/>
              </w:rPr>
              <w:t>4</w:t>
            </w:r>
            <w:r w:rsidRPr="007F5D94">
              <w:rPr>
                <w:rFonts w:hint="eastAsia"/>
                <w:sz w:val="18"/>
                <w:szCs w:val="18"/>
              </w:rPr>
              <w:t>月以前）</w:t>
            </w:r>
          </w:p>
        </w:tc>
      </w:tr>
      <w:tr w:rsidR="007F5D94" w:rsidRPr="00163E02" w:rsidTr="007F5D94">
        <w:trPr>
          <w:trHeight w:val="2386"/>
        </w:trPr>
        <w:tc>
          <w:tcPr>
            <w:tcW w:w="426" w:type="dxa"/>
          </w:tcPr>
          <w:p w:rsidR="007F5D94" w:rsidRPr="007F5D94" w:rsidRDefault="007F5D94" w:rsidP="00C5242A">
            <w:pPr>
              <w:jc w:val="center"/>
              <w:rPr>
                <w:rFonts w:asciiTheme="minorEastAsia" w:hAnsiTheme="minorEastAsia"/>
                <w:sz w:val="18"/>
                <w:szCs w:val="18"/>
              </w:rPr>
            </w:pPr>
            <w:r w:rsidRPr="007F5D94">
              <w:rPr>
                <w:rFonts w:asciiTheme="minorEastAsia" w:hAnsiTheme="minorEastAsia" w:hint="eastAsia"/>
                <w:sz w:val="18"/>
                <w:szCs w:val="18"/>
              </w:rPr>
              <w:t>7</w:t>
            </w:r>
          </w:p>
        </w:tc>
        <w:tc>
          <w:tcPr>
            <w:tcW w:w="4536" w:type="dxa"/>
            <w:tcBorders>
              <w:right w:val="double" w:sz="4" w:space="0" w:color="auto"/>
            </w:tcBorders>
          </w:tcPr>
          <w:p w:rsidR="007F5D94" w:rsidRPr="007F5D94" w:rsidRDefault="007F5D94" w:rsidP="00C5242A">
            <w:pPr>
              <w:rPr>
                <w:rFonts w:asciiTheme="minorEastAsia" w:hAnsiTheme="minorEastAsia"/>
                <w:sz w:val="18"/>
                <w:szCs w:val="18"/>
              </w:rPr>
            </w:pPr>
            <w:r w:rsidRPr="007F5D94">
              <w:rPr>
                <w:rFonts w:asciiTheme="minorEastAsia" w:hAnsiTheme="minorEastAsia" w:hint="eastAsia"/>
                <w:sz w:val="18"/>
                <w:szCs w:val="18"/>
              </w:rPr>
              <w:t xml:space="preserve">第7章　</w:t>
            </w:r>
            <w:r w:rsidRPr="007F5D94">
              <w:rPr>
                <w:rFonts w:asciiTheme="minorEastAsia" w:hAnsiTheme="minorEastAsia" w:hint="eastAsia"/>
                <w:sz w:val="18"/>
                <w:szCs w:val="18"/>
                <w:u w:val="single"/>
              </w:rPr>
              <w:t>個人情報</w:t>
            </w:r>
            <w:r w:rsidRPr="007F5D94">
              <w:rPr>
                <w:rFonts w:asciiTheme="minorEastAsia" w:hAnsiTheme="minorEastAsia" w:hint="eastAsia"/>
                <w:sz w:val="18"/>
                <w:szCs w:val="18"/>
              </w:rPr>
              <w:t>の保護</w:t>
            </w:r>
          </w:p>
          <w:p w:rsidR="007F5D94" w:rsidRPr="007F5D94" w:rsidRDefault="007F5D94" w:rsidP="00C5242A">
            <w:pPr>
              <w:rPr>
                <w:rFonts w:asciiTheme="minorEastAsia" w:hAnsiTheme="minorEastAsia"/>
                <w:sz w:val="18"/>
                <w:szCs w:val="18"/>
              </w:rPr>
            </w:pPr>
            <w:r w:rsidRPr="007F5D94">
              <w:rPr>
                <w:rFonts w:asciiTheme="minorEastAsia" w:hAnsiTheme="minorEastAsia" w:hint="eastAsia"/>
                <w:sz w:val="18"/>
                <w:szCs w:val="18"/>
              </w:rPr>
              <w:t>（</w:t>
            </w:r>
            <w:r w:rsidRPr="007F5D94">
              <w:rPr>
                <w:rFonts w:asciiTheme="minorEastAsia" w:hAnsiTheme="minorEastAsia" w:hint="eastAsia"/>
                <w:sz w:val="18"/>
                <w:szCs w:val="18"/>
                <w:u w:val="single"/>
              </w:rPr>
              <w:t>個人情報保護</w:t>
            </w:r>
            <w:r w:rsidRPr="007F5D94">
              <w:rPr>
                <w:rFonts w:asciiTheme="minorEastAsia" w:hAnsiTheme="minorEastAsia" w:hint="eastAsia"/>
                <w:sz w:val="18"/>
                <w:szCs w:val="18"/>
              </w:rPr>
              <w:t>の徹底）</w:t>
            </w:r>
          </w:p>
          <w:p w:rsidR="007F5D94" w:rsidRPr="007F5D94" w:rsidRDefault="007F5D94" w:rsidP="00C5242A">
            <w:pPr>
              <w:ind w:left="360" w:hangingChars="200" w:hanging="360"/>
              <w:rPr>
                <w:rFonts w:asciiTheme="minorEastAsia" w:hAnsiTheme="minorEastAsia"/>
                <w:sz w:val="18"/>
                <w:szCs w:val="18"/>
              </w:rPr>
            </w:pPr>
            <w:r w:rsidRPr="007F5D94">
              <w:rPr>
                <w:rFonts w:asciiTheme="minorEastAsia" w:hAnsiTheme="minorEastAsia" w:hint="eastAsia"/>
                <w:sz w:val="18"/>
                <w:szCs w:val="18"/>
              </w:rPr>
              <w:t>第２５条　委託組合員及びその使用労働者に係る本事務組合が保有する</w:t>
            </w:r>
            <w:r w:rsidRPr="007F5D94">
              <w:rPr>
                <w:rFonts w:asciiTheme="minorEastAsia" w:hAnsiTheme="minorEastAsia" w:hint="eastAsia"/>
                <w:sz w:val="18"/>
                <w:szCs w:val="18"/>
                <w:u w:val="single"/>
              </w:rPr>
              <w:t>個人情報</w:t>
            </w:r>
            <w:r w:rsidRPr="007F5D94">
              <w:rPr>
                <w:rFonts w:asciiTheme="minorEastAsia" w:hAnsiTheme="minorEastAsia" w:hint="eastAsia"/>
                <w:sz w:val="18"/>
                <w:szCs w:val="18"/>
              </w:rPr>
              <w:t>の漏えい・滅失又はき損等を防止するため、</w:t>
            </w:r>
            <w:r w:rsidRPr="007F5D94">
              <w:rPr>
                <w:rFonts w:asciiTheme="minorEastAsia" w:hAnsiTheme="minorEastAsia" w:hint="eastAsia"/>
                <w:sz w:val="18"/>
                <w:szCs w:val="18"/>
                <w:u w:val="single"/>
              </w:rPr>
              <w:t>個人情報</w:t>
            </w:r>
            <w:r w:rsidRPr="007F5D94">
              <w:rPr>
                <w:rFonts w:asciiTheme="minorEastAsia" w:hAnsiTheme="minorEastAsia" w:hint="eastAsia"/>
                <w:sz w:val="18"/>
                <w:szCs w:val="18"/>
              </w:rPr>
              <w:t>の保護を徹底しなければならない。</w:t>
            </w:r>
            <w:r w:rsidRPr="007F5D94">
              <w:rPr>
                <w:rFonts w:asciiTheme="minorEastAsia" w:hAnsiTheme="minorEastAsia" w:hint="eastAsia"/>
                <w:sz w:val="18"/>
                <w:szCs w:val="18"/>
                <w:u w:val="single"/>
              </w:rPr>
              <w:t>個人情報</w:t>
            </w:r>
            <w:r w:rsidRPr="007F5D94">
              <w:rPr>
                <w:rFonts w:asciiTheme="minorEastAsia" w:hAnsiTheme="minorEastAsia" w:hint="eastAsia"/>
                <w:sz w:val="18"/>
                <w:szCs w:val="18"/>
              </w:rPr>
              <w:t>の保護の徹底を図るために必要な事項は、○○○（注、母体団体をいう。）の総会等の議決機関の承認を経て別に定める。</w:t>
            </w:r>
          </w:p>
          <w:p w:rsidR="007F5D94" w:rsidRPr="007F5D94" w:rsidRDefault="007F5D94" w:rsidP="00C5242A">
            <w:pPr>
              <w:ind w:left="180" w:hangingChars="100" w:hanging="180"/>
              <w:rPr>
                <w:rFonts w:asciiTheme="minorEastAsia" w:hAnsiTheme="minorEastAsia"/>
                <w:sz w:val="18"/>
                <w:szCs w:val="18"/>
              </w:rPr>
            </w:pPr>
          </w:p>
        </w:tc>
        <w:tc>
          <w:tcPr>
            <w:tcW w:w="4536" w:type="dxa"/>
            <w:tcBorders>
              <w:right w:val="single" w:sz="4" w:space="0" w:color="auto"/>
            </w:tcBorders>
          </w:tcPr>
          <w:p w:rsidR="007F5D94" w:rsidRPr="007F5D94" w:rsidRDefault="007F5D94" w:rsidP="00C5242A">
            <w:pPr>
              <w:rPr>
                <w:rFonts w:asciiTheme="minorEastAsia" w:hAnsiTheme="minorEastAsia"/>
                <w:sz w:val="18"/>
                <w:szCs w:val="18"/>
              </w:rPr>
            </w:pPr>
            <w:r w:rsidRPr="007F5D94">
              <w:rPr>
                <w:rFonts w:asciiTheme="minorEastAsia" w:hAnsiTheme="minorEastAsia" w:hint="eastAsia"/>
                <w:sz w:val="18"/>
                <w:szCs w:val="18"/>
              </w:rPr>
              <w:t xml:space="preserve">第7章　</w:t>
            </w:r>
            <w:r w:rsidRPr="007F5D94">
              <w:rPr>
                <w:rFonts w:asciiTheme="minorEastAsia" w:hAnsiTheme="minorEastAsia" w:hint="eastAsia"/>
                <w:sz w:val="18"/>
                <w:szCs w:val="18"/>
                <w:u w:val="single"/>
              </w:rPr>
              <w:t>特定個人情報</w:t>
            </w:r>
            <w:r w:rsidRPr="007F5D94">
              <w:rPr>
                <w:rFonts w:asciiTheme="minorEastAsia" w:hAnsiTheme="minorEastAsia" w:hint="eastAsia"/>
                <w:sz w:val="18"/>
                <w:szCs w:val="18"/>
              </w:rPr>
              <w:t>の保護</w:t>
            </w:r>
          </w:p>
          <w:p w:rsidR="007F5D94" w:rsidRPr="007F5D94" w:rsidRDefault="007F5D94" w:rsidP="00C5242A">
            <w:pPr>
              <w:rPr>
                <w:rFonts w:asciiTheme="minorEastAsia" w:hAnsiTheme="minorEastAsia"/>
                <w:sz w:val="18"/>
                <w:szCs w:val="18"/>
              </w:rPr>
            </w:pPr>
            <w:r w:rsidRPr="007F5D94">
              <w:rPr>
                <w:rFonts w:asciiTheme="minorEastAsia" w:hAnsiTheme="minorEastAsia" w:hint="eastAsia"/>
                <w:sz w:val="18"/>
                <w:szCs w:val="18"/>
              </w:rPr>
              <w:t>（</w:t>
            </w:r>
            <w:r w:rsidRPr="007F5D94">
              <w:rPr>
                <w:rFonts w:asciiTheme="minorEastAsia" w:hAnsiTheme="minorEastAsia" w:hint="eastAsia"/>
                <w:sz w:val="18"/>
                <w:szCs w:val="18"/>
                <w:u w:val="single"/>
              </w:rPr>
              <w:t>特定個人情報</w:t>
            </w:r>
            <w:r w:rsidRPr="007F5D94">
              <w:rPr>
                <w:rFonts w:asciiTheme="minorEastAsia" w:hAnsiTheme="minorEastAsia" w:hint="eastAsia"/>
                <w:sz w:val="18"/>
                <w:szCs w:val="18"/>
              </w:rPr>
              <w:t>保護の徹底）</w:t>
            </w:r>
          </w:p>
          <w:p w:rsidR="007F5D94" w:rsidRPr="007F5D94" w:rsidRDefault="007F5D94" w:rsidP="007F5D94">
            <w:pPr>
              <w:ind w:left="360" w:hangingChars="200" w:hanging="360"/>
              <w:rPr>
                <w:rFonts w:asciiTheme="minorEastAsia" w:hAnsiTheme="minorEastAsia"/>
                <w:sz w:val="18"/>
                <w:szCs w:val="18"/>
              </w:rPr>
            </w:pPr>
            <w:r w:rsidRPr="007F5D94">
              <w:rPr>
                <w:rFonts w:asciiTheme="minorEastAsia" w:hAnsiTheme="minorEastAsia" w:hint="eastAsia"/>
                <w:sz w:val="18"/>
                <w:szCs w:val="18"/>
              </w:rPr>
              <w:t>第２５条　委託組合員及びその使用労働者に係る本事務組合が保有する</w:t>
            </w:r>
            <w:r w:rsidRPr="007F5D94">
              <w:rPr>
                <w:rFonts w:asciiTheme="minorEastAsia" w:hAnsiTheme="minorEastAsia" w:hint="eastAsia"/>
                <w:sz w:val="18"/>
                <w:szCs w:val="18"/>
                <w:u w:val="single"/>
              </w:rPr>
              <w:t>特定個人情報</w:t>
            </w:r>
            <w:r w:rsidRPr="007F5D94">
              <w:rPr>
                <w:rFonts w:asciiTheme="minorEastAsia" w:hAnsiTheme="minorEastAsia" w:hint="eastAsia"/>
                <w:sz w:val="18"/>
                <w:szCs w:val="18"/>
              </w:rPr>
              <w:t>の漏えい・滅失又はき損等を防止するため、</w:t>
            </w:r>
            <w:r w:rsidRPr="007F5D94">
              <w:rPr>
                <w:rFonts w:asciiTheme="minorEastAsia" w:hAnsiTheme="minorEastAsia" w:hint="eastAsia"/>
                <w:sz w:val="18"/>
                <w:szCs w:val="18"/>
                <w:u w:val="single"/>
              </w:rPr>
              <w:t>特定個人情報</w:t>
            </w:r>
            <w:r w:rsidRPr="007F5D94">
              <w:rPr>
                <w:rFonts w:asciiTheme="minorEastAsia" w:hAnsiTheme="minorEastAsia" w:hint="eastAsia"/>
                <w:sz w:val="18"/>
                <w:szCs w:val="18"/>
              </w:rPr>
              <w:t>の保護を徹底しなければならない</w:t>
            </w:r>
            <w:r w:rsidRPr="007F5D94">
              <w:rPr>
                <w:rFonts w:asciiTheme="minorEastAsia" w:hAnsiTheme="minorEastAsia" w:hint="eastAsia"/>
                <w:sz w:val="18"/>
                <w:szCs w:val="18"/>
                <w:u w:val="single"/>
              </w:rPr>
              <w:t>。特定個人情報</w:t>
            </w:r>
            <w:r w:rsidRPr="007F5D94">
              <w:rPr>
                <w:rFonts w:asciiTheme="minorEastAsia" w:hAnsiTheme="minorEastAsia" w:hint="eastAsia"/>
                <w:sz w:val="18"/>
                <w:szCs w:val="18"/>
              </w:rPr>
              <w:t>保護の徹底を図るために必要な事項は、○○○（注、母体団体をいう。）の総会等の議決機関の承認を経て別に定める。</w:t>
            </w:r>
          </w:p>
        </w:tc>
      </w:tr>
    </w:tbl>
    <w:p w:rsidR="007F5D94" w:rsidRPr="007F5D94" w:rsidRDefault="00B04205" w:rsidP="001A13CB">
      <w:r>
        <w:rPr>
          <w:noProof/>
          <w:szCs w:val="21"/>
        </w:rPr>
        <mc:AlternateContent>
          <mc:Choice Requires="wps">
            <w:drawing>
              <wp:anchor distT="0" distB="0" distL="114300" distR="114300" simplePos="0" relativeHeight="251663360" behindDoc="0" locked="0" layoutInCell="1" allowOverlap="1" wp14:anchorId="3EF8C72A" wp14:editId="68FD7CAF">
                <wp:simplePos x="0" y="0"/>
                <wp:positionH relativeFrom="column">
                  <wp:posOffset>2981325</wp:posOffset>
                </wp:positionH>
                <wp:positionV relativeFrom="paragraph">
                  <wp:posOffset>7228840</wp:posOffset>
                </wp:positionV>
                <wp:extent cx="3048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205" w:rsidRDefault="00B04205" w:rsidP="00B0420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8C72A" id="テキスト ボックス 3" o:spid="_x0000_s1028" type="#_x0000_t202" style="position:absolute;left:0;text-align:left;margin-left:234.75pt;margin-top:569.2pt;width:24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KbrQIAAKE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" fillcolor="white [3201]" stroked="f" strokeweight=".5pt">
                <v:textbox>
                  <w:txbxContent>
                    <w:p w:rsidR="00B04205" w:rsidRDefault="00B04205" w:rsidP="00B04205">
                      <w:bookmarkStart w:id="1" w:name="_GoBack"/>
                      <w:r>
                        <w:rPr>
                          <w:rFonts w:hint="eastAsia"/>
                        </w:rPr>
                        <w:t>3</w:t>
                      </w:r>
                      <w:bookmarkEnd w:id="1"/>
                    </w:p>
                  </w:txbxContent>
                </v:textbox>
              </v:shape>
            </w:pict>
          </mc:Fallback>
        </mc:AlternateContent>
      </w:r>
    </w:p>
    <w:sectPr w:rsidR="007F5D94" w:rsidRPr="007F5D94" w:rsidSect="008307A0">
      <w:headerReference w:type="default" r:id="rId7"/>
      <w:headerReference w:type="first" r:id="rId8"/>
      <w:pgSz w:w="11906" w:h="16838" w:code="9"/>
      <w:pgMar w:top="1247" w:right="1247" w:bottom="1247" w:left="1247" w:header="794" w:footer="680" w:gutter="0"/>
      <w:cols w:space="425"/>
      <w:titlePg/>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07" w:rsidRDefault="001E5507" w:rsidP="00FB5138">
      <w:r>
        <w:separator/>
      </w:r>
    </w:p>
  </w:endnote>
  <w:endnote w:type="continuationSeparator" w:id="0">
    <w:p w:rsidR="001E5507" w:rsidRDefault="001E5507" w:rsidP="00FB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07" w:rsidRDefault="001E5507" w:rsidP="00FB5138">
      <w:r>
        <w:separator/>
      </w:r>
    </w:p>
  </w:footnote>
  <w:footnote w:type="continuationSeparator" w:id="0">
    <w:p w:rsidR="001E5507" w:rsidRDefault="001E5507" w:rsidP="00FB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2A" w:rsidRPr="003117A1" w:rsidRDefault="00B2672A" w:rsidP="003117A1">
    <w:pPr>
      <w:pStyle w:val="a4"/>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A0" w:rsidRPr="00B04205" w:rsidRDefault="008307A0" w:rsidP="00821E22">
    <w:pPr>
      <w:pStyle w:val="a4"/>
      <w:ind w:right="880"/>
      <w:rPr>
        <w:rFonts w:hint="eastAsia"/>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2D"/>
    <w:rsid w:val="00030092"/>
    <w:rsid w:val="00042A28"/>
    <w:rsid w:val="00070A9A"/>
    <w:rsid w:val="00084B34"/>
    <w:rsid w:val="00086EA7"/>
    <w:rsid w:val="000E66F5"/>
    <w:rsid w:val="0011322F"/>
    <w:rsid w:val="0011563F"/>
    <w:rsid w:val="00116EE8"/>
    <w:rsid w:val="00153AAD"/>
    <w:rsid w:val="00157EA6"/>
    <w:rsid w:val="0016108F"/>
    <w:rsid w:val="00163C68"/>
    <w:rsid w:val="00163E02"/>
    <w:rsid w:val="00175763"/>
    <w:rsid w:val="00181C9E"/>
    <w:rsid w:val="001924A5"/>
    <w:rsid w:val="001A13CB"/>
    <w:rsid w:val="001A1F0C"/>
    <w:rsid w:val="001B1E8C"/>
    <w:rsid w:val="001E5507"/>
    <w:rsid w:val="001F1036"/>
    <w:rsid w:val="00216CD5"/>
    <w:rsid w:val="00247D12"/>
    <w:rsid w:val="002535B6"/>
    <w:rsid w:val="00257C0D"/>
    <w:rsid w:val="00273D72"/>
    <w:rsid w:val="00275ACE"/>
    <w:rsid w:val="002830B9"/>
    <w:rsid w:val="00291821"/>
    <w:rsid w:val="00294054"/>
    <w:rsid w:val="002A24C1"/>
    <w:rsid w:val="002B79C9"/>
    <w:rsid w:val="003117A1"/>
    <w:rsid w:val="00356356"/>
    <w:rsid w:val="003665EB"/>
    <w:rsid w:val="00371C1E"/>
    <w:rsid w:val="0037596A"/>
    <w:rsid w:val="003C2683"/>
    <w:rsid w:val="003D4136"/>
    <w:rsid w:val="003D5459"/>
    <w:rsid w:val="003D61E7"/>
    <w:rsid w:val="003F19B6"/>
    <w:rsid w:val="003F7A33"/>
    <w:rsid w:val="004007BD"/>
    <w:rsid w:val="00404F0C"/>
    <w:rsid w:val="00430060"/>
    <w:rsid w:val="00452E50"/>
    <w:rsid w:val="004762B0"/>
    <w:rsid w:val="004F46D9"/>
    <w:rsid w:val="004F62D6"/>
    <w:rsid w:val="00503D56"/>
    <w:rsid w:val="005069BD"/>
    <w:rsid w:val="005157D3"/>
    <w:rsid w:val="005813B0"/>
    <w:rsid w:val="0058238F"/>
    <w:rsid w:val="005925B3"/>
    <w:rsid w:val="00597E85"/>
    <w:rsid w:val="005F1058"/>
    <w:rsid w:val="00616398"/>
    <w:rsid w:val="00666881"/>
    <w:rsid w:val="006750D2"/>
    <w:rsid w:val="006870A1"/>
    <w:rsid w:val="006F6F46"/>
    <w:rsid w:val="00711620"/>
    <w:rsid w:val="00755A96"/>
    <w:rsid w:val="007B6818"/>
    <w:rsid w:val="007D0874"/>
    <w:rsid w:val="007D4D5B"/>
    <w:rsid w:val="007D6204"/>
    <w:rsid w:val="007E2DCB"/>
    <w:rsid w:val="007E3A60"/>
    <w:rsid w:val="007E5727"/>
    <w:rsid w:val="007F5D94"/>
    <w:rsid w:val="007F6414"/>
    <w:rsid w:val="0081027E"/>
    <w:rsid w:val="008210F5"/>
    <w:rsid w:val="00821E22"/>
    <w:rsid w:val="008307A0"/>
    <w:rsid w:val="008407D3"/>
    <w:rsid w:val="00841A5D"/>
    <w:rsid w:val="0084677A"/>
    <w:rsid w:val="00877F93"/>
    <w:rsid w:val="00895668"/>
    <w:rsid w:val="00927ACC"/>
    <w:rsid w:val="00957279"/>
    <w:rsid w:val="009A27A7"/>
    <w:rsid w:val="009A28D7"/>
    <w:rsid w:val="009B1505"/>
    <w:rsid w:val="009B1B3F"/>
    <w:rsid w:val="009C0D53"/>
    <w:rsid w:val="00A16636"/>
    <w:rsid w:val="00A23134"/>
    <w:rsid w:val="00A63881"/>
    <w:rsid w:val="00A91EAF"/>
    <w:rsid w:val="00A93586"/>
    <w:rsid w:val="00AA7A0E"/>
    <w:rsid w:val="00AB05D9"/>
    <w:rsid w:val="00AD6734"/>
    <w:rsid w:val="00B04205"/>
    <w:rsid w:val="00B2672A"/>
    <w:rsid w:val="00B304E7"/>
    <w:rsid w:val="00B354DA"/>
    <w:rsid w:val="00B35FD9"/>
    <w:rsid w:val="00B419D4"/>
    <w:rsid w:val="00B4506F"/>
    <w:rsid w:val="00B537BC"/>
    <w:rsid w:val="00B63E07"/>
    <w:rsid w:val="00B7258E"/>
    <w:rsid w:val="00B934D5"/>
    <w:rsid w:val="00BB03A6"/>
    <w:rsid w:val="00BB37C6"/>
    <w:rsid w:val="00BD270A"/>
    <w:rsid w:val="00BE7B11"/>
    <w:rsid w:val="00C30251"/>
    <w:rsid w:val="00C3137D"/>
    <w:rsid w:val="00C43333"/>
    <w:rsid w:val="00C73695"/>
    <w:rsid w:val="00CA3955"/>
    <w:rsid w:val="00D17AD1"/>
    <w:rsid w:val="00D4592D"/>
    <w:rsid w:val="00D606FB"/>
    <w:rsid w:val="00DA5128"/>
    <w:rsid w:val="00DB3C7F"/>
    <w:rsid w:val="00DB4F95"/>
    <w:rsid w:val="00DC099A"/>
    <w:rsid w:val="00DC0DA6"/>
    <w:rsid w:val="00E07697"/>
    <w:rsid w:val="00E11F46"/>
    <w:rsid w:val="00E122D9"/>
    <w:rsid w:val="00E215F2"/>
    <w:rsid w:val="00E85CB3"/>
    <w:rsid w:val="00EA20E7"/>
    <w:rsid w:val="00EA29C8"/>
    <w:rsid w:val="00EA34EA"/>
    <w:rsid w:val="00EB6E36"/>
    <w:rsid w:val="00EC41B2"/>
    <w:rsid w:val="00F0509B"/>
    <w:rsid w:val="00F260AE"/>
    <w:rsid w:val="00F31647"/>
    <w:rsid w:val="00F321D2"/>
    <w:rsid w:val="00F73B9F"/>
    <w:rsid w:val="00F93F0F"/>
    <w:rsid w:val="00FA1F4A"/>
    <w:rsid w:val="00FB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393EFFF-1675-4744-B96A-9CFC4E2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138"/>
    <w:pPr>
      <w:tabs>
        <w:tab w:val="center" w:pos="4252"/>
        <w:tab w:val="right" w:pos="8504"/>
      </w:tabs>
      <w:snapToGrid w:val="0"/>
    </w:pPr>
  </w:style>
  <w:style w:type="character" w:customStyle="1" w:styleId="a5">
    <w:name w:val="ヘッダー (文字)"/>
    <w:basedOn w:val="a0"/>
    <w:link w:val="a4"/>
    <w:uiPriority w:val="99"/>
    <w:rsid w:val="00FB5138"/>
  </w:style>
  <w:style w:type="paragraph" w:styleId="a6">
    <w:name w:val="footer"/>
    <w:basedOn w:val="a"/>
    <w:link w:val="a7"/>
    <w:uiPriority w:val="99"/>
    <w:unhideWhenUsed/>
    <w:rsid w:val="00FB5138"/>
    <w:pPr>
      <w:tabs>
        <w:tab w:val="center" w:pos="4252"/>
        <w:tab w:val="right" w:pos="8504"/>
      </w:tabs>
      <w:snapToGrid w:val="0"/>
    </w:pPr>
  </w:style>
  <w:style w:type="character" w:customStyle="1" w:styleId="a7">
    <w:name w:val="フッター (文字)"/>
    <w:basedOn w:val="a0"/>
    <w:link w:val="a6"/>
    <w:uiPriority w:val="99"/>
    <w:rsid w:val="00FB5138"/>
  </w:style>
  <w:style w:type="paragraph" w:styleId="a8">
    <w:name w:val="Date"/>
    <w:basedOn w:val="a"/>
    <w:next w:val="a"/>
    <w:link w:val="a9"/>
    <w:uiPriority w:val="99"/>
    <w:semiHidden/>
    <w:unhideWhenUsed/>
    <w:rsid w:val="00DB4F95"/>
  </w:style>
  <w:style w:type="character" w:customStyle="1" w:styleId="a9">
    <w:name w:val="日付 (文字)"/>
    <w:basedOn w:val="a0"/>
    <w:link w:val="a8"/>
    <w:uiPriority w:val="99"/>
    <w:semiHidden/>
    <w:rsid w:val="00DB4F95"/>
  </w:style>
  <w:style w:type="paragraph" w:styleId="aa">
    <w:name w:val="List Paragraph"/>
    <w:basedOn w:val="a"/>
    <w:uiPriority w:val="34"/>
    <w:qFormat/>
    <w:rsid w:val="00B419D4"/>
    <w:pPr>
      <w:ind w:leftChars="400" w:left="840"/>
    </w:pPr>
  </w:style>
  <w:style w:type="paragraph" w:styleId="ab">
    <w:name w:val="Balloon Text"/>
    <w:basedOn w:val="a"/>
    <w:link w:val="ac"/>
    <w:uiPriority w:val="99"/>
    <w:semiHidden/>
    <w:unhideWhenUsed/>
    <w:rsid w:val="00086E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A3E1-B414-4254-9E39-5B08B345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11shinodat</dc:creator>
  <cp:keywords/>
  <dc:description/>
  <cp:lastModifiedBy>01toguchik</cp:lastModifiedBy>
  <cp:revision>85</cp:revision>
  <cp:lastPrinted>2021-03-24T06:50:00Z</cp:lastPrinted>
  <dcterms:created xsi:type="dcterms:W3CDTF">2018-12-14T00:11:00Z</dcterms:created>
  <dcterms:modified xsi:type="dcterms:W3CDTF">2021-03-30T00:52:00Z</dcterms:modified>
</cp:coreProperties>
</file>