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87F86" w14:textId="7B6E60FF" w:rsidR="00446E10" w:rsidRPr="00F14FE4" w:rsidRDefault="00446E10" w:rsidP="00446E10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  <w:r w:rsidRPr="00F14FE4">
        <w:rPr>
          <w:rFonts w:ascii="ＭＳ 明朝" w:eastAsia="ＭＳ ゴシック" w:cs="ＭＳ ゴシック" w:hint="eastAsia"/>
          <w:color w:val="auto"/>
        </w:rPr>
        <w:t>別紙１</w:t>
      </w:r>
      <w:r w:rsidR="000C59BF" w:rsidRPr="00F14FE4">
        <w:rPr>
          <w:rFonts w:ascii="ＭＳ 明朝" w:eastAsia="ＭＳ ゴシック" w:cs="ＭＳ ゴシック" w:hint="eastAsia"/>
          <w:color w:val="auto"/>
        </w:rPr>
        <w:t>（</w:t>
      </w:r>
      <w:r w:rsidR="008B6B3F">
        <w:rPr>
          <w:rFonts w:ascii="ＭＳ ゴシック" w:eastAsia="ＭＳ ゴシック" w:hAnsi="ＭＳ ゴシック" w:cs="ＭＳ ゴシック" w:hint="eastAsia"/>
          <w:color w:val="auto"/>
        </w:rPr>
        <w:t>令和</w:t>
      </w:r>
      <w:r w:rsidR="00033511">
        <w:rPr>
          <w:rFonts w:ascii="ＭＳ ゴシック" w:eastAsia="ＭＳ ゴシック" w:hAnsi="ＭＳ ゴシック" w:cs="ＭＳ ゴシック" w:hint="eastAsia"/>
          <w:color w:val="auto"/>
        </w:rPr>
        <w:t>８</w:t>
      </w:r>
      <w:r w:rsidR="00A67932" w:rsidRPr="00060C47">
        <w:rPr>
          <w:rFonts w:ascii="ＭＳ ゴシック" w:eastAsia="ＭＳ ゴシック" w:hAnsi="ＭＳ ゴシック" w:cs="ＭＳ ゴシック"/>
          <w:color w:val="auto"/>
        </w:rPr>
        <w:t>.</w:t>
      </w:r>
      <w:r w:rsidR="00A42F7C">
        <w:rPr>
          <w:rFonts w:ascii="ＭＳ ゴシック" w:eastAsia="ＭＳ ゴシック" w:hAnsi="ＭＳ ゴシック" w:cs="ＭＳ ゴシック" w:hint="eastAsia"/>
          <w:color w:val="auto"/>
        </w:rPr>
        <w:t>４.８</w:t>
      </w:r>
      <w:r w:rsidR="006076B1" w:rsidRPr="00F14FE4">
        <w:rPr>
          <w:rFonts w:ascii="ＭＳ 明朝" w:eastAsia="ＭＳ ゴシック" w:cs="ＭＳ ゴシック" w:hint="eastAsia"/>
          <w:color w:val="auto"/>
        </w:rPr>
        <w:t>改正</w:t>
      </w:r>
      <w:r w:rsidR="000C59BF" w:rsidRPr="00F14FE4">
        <w:rPr>
          <w:rFonts w:ascii="ＭＳ 明朝" w:eastAsia="ＭＳ ゴシック" w:cs="ＭＳ ゴシック" w:hint="eastAsia"/>
          <w:color w:val="auto"/>
        </w:rPr>
        <w:t>）</w:t>
      </w:r>
    </w:p>
    <w:p w14:paraId="2E8104B5" w14:textId="77777777" w:rsidR="00446E10" w:rsidRPr="00F14FE4" w:rsidRDefault="00446E10" w:rsidP="00446E10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14:paraId="269E631B" w14:textId="77777777" w:rsidR="00446E10" w:rsidRPr="00F14FE4" w:rsidRDefault="00446E10" w:rsidP="00446E10">
      <w:pPr>
        <w:pStyle w:val="a3"/>
        <w:adjustRightInd/>
        <w:jc w:val="center"/>
        <w:rPr>
          <w:rFonts w:ascii="ＭＳ 明朝" w:cs="Times New Roman"/>
          <w:color w:val="auto"/>
        </w:rPr>
      </w:pPr>
      <w:r w:rsidRPr="00F14FE4">
        <w:rPr>
          <w:rFonts w:ascii="ＭＳ 明朝" w:eastAsia="ＭＳ ゴシック" w:cs="ＭＳ ゴシック" w:hint="eastAsia"/>
          <w:color w:val="auto"/>
          <w:sz w:val="38"/>
          <w:szCs w:val="38"/>
        </w:rPr>
        <w:t>事業規模の縮小等に関する資料</w:t>
      </w:r>
    </w:p>
    <w:p w14:paraId="254CC400" w14:textId="77777777" w:rsidR="00446E10" w:rsidRPr="00F60715" w:rsidRDefault="00446E10" w:rsidP="00446E10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14:paraId="0D07E887" w14:textId="77777777" w:rsidR="00366BBB" w:rsidRPr="00F14FE4" w:rsidRDefault="00366BBB" w:rsidP="00446E10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14:paraId="03704330" w14:textId="77777777" w:rsidR="001C14B2" w:rsidRPr="00F14FE4" w:rsidRDefault="007B04A3" w:rsidP="00446E10">
      <w:pPr>
        <w:pStyle w:val="a3"/>
        <w:adjustRightInd/>
        <w:spacing w:line="320" w:lineRule="exact"/>
        <w:jc w:val="left"/>
        <w:rPr>
          <w:rFonts w:asciiTheme="majorEastAsia" w:eastAsiaTheme="majorEastAsia" w:hAnsiTheme="majorEastAsia" w:cs="Times New Roman"/>
          <w:color w:val="auto"/>
        </w:rPr>
      </w:pPr>
      <w:r w:rsidRPr="00F14FE4">
        <w:rPr>
          <w:rFonts w:asciiTheme="majorEastAsia" w:eastAsiaTheme="majorEastAsia" w:hAnsiTheme="majorEastAsia" w:cs="Times New Roman" w:hint="eastAsia"/>
          <w:color w:val="auto"/>
        </w:rPr>
        <w:t>１．企業規模</w:t>
      </w:r>
      <w:r w:rsidR="00C23470" w:rsidRPr="00F14FE4">
        <w:rPr>
          <w:rFonts w:asciiTheme="majorEastAsia" w:eastAsiaTheme="majorEastAsia" w:hAnsiTheme="majorEastAsia" w:cs="Times New Roman" w:hint="eastAsia"/>
          <w:color w:val="auto"/>
        </w:rPr>
        <w:t>（大企業・中小企業）</w:t>
      </w:r>
    </w:p>
    <w:p w14:paraId="04CE2823" w14:textId="77777777" w:rsidR="001C14B2" w:rsidRPr="00BE31F5" w:rsidRDefault="001C14B2" w:rsidP="00446E10">
      <w:pPr>
        <w:pStyle w:val="a3"/>
        <w:adjustRightInd/>
        <w:spacing w:line="320" w:lineRule="exact"/>
        <w:jc w:val="left"/>
        <w:rPr>
          <w:rFonts w:asciiTheme="majorEastAsia" w:eastAsiaTheme="majorEastAsia" w:hAnsiTheme="majorEastAsia" w:cs="Times New Roman"/>
          <w:color w:val="auto"/>
        </w:rPr>
      </w:pPr>
    </w:p>
    <w:p w14:paraId="73E673D2" w14:textId="77777777" w:rsidR="001C14B2" w:rsidRPr="00F14FE4" w:rsidRDefault="001C14B2" w:rsidP="00446E10">
      <w:pPr>
        <w:pStyle w:val="a3"/>
        <w:adjustRightInd/>
        <w:spacing w:line="320" w:lineRule="exact"/>
        <w:jc w:val="left"/>
        <w:rPr>
          <w:rFonts w:asciiTheme="majorEastAsia" w:eastAsiaTheme="majorEastAsia" w:hAnsiTheme="majorEastAsia" w:cs="Times New Roman"/>
          <w:color w:val="auto"/>
        </w:rPr>
      </w:pPr>
    </w:p>
    <w:p w14:paraId="6AF62677" w14:textId="77777777" w:rsidR="00446E10" w:rsidRPr="00F14FE4" w:rsidRDefault="007B04A3" w:rsidP="00446E10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  <w:r w:rsidRPr="00F14FE4">
        <w:rPr>
          <w:rFonts w:ascii="ＭＳ 明朝" w:eastAsia="ＭＳ ゴシック" w:cs="ＭＳ ゴシック" w:hint="eastAsia"/>
          <w:color w:val="auto"/>
        </w:rPr>
        <w:t>２</w:t>
      </w:r>
      <w:r w:rsidR="00446E10" w:rsidRPr="00F14FE4">
        <w:rPr>
          <w:rFonts w:ascii="ＭＳ 明朝" w:eastAsia="ＭＳ ゴシック" w:cs="ＭＳ ゴシック" w:hint="eastAsia"/>
          <w:color w:val="auto"/>
        </w:rPr>
        <w:t>．事業規模の縮小等を行う理由</w:t>
      </w:r>
    </w:p>
    <w:p w14:paraId="002E81B8" w14:textId="77777777" w:rsidR="00446E10" w:rsidRPr="00F14FE4" w:rsidRDefault="00446E10" w:rsidP="00446E10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14:paraId="13332545" w14:textId="77777777" w:rsidR="00446E10" w:rsidRPr="00F14FE4" w:rsidRDefault="00446E10" w:rsidP="00446E10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14:paraId="2C298F1A" w14:textId="77777777" w:rsidR="0011043C" w:rsidRPr="00F14FE4" w:rsidRDefault="0011043C" w:rsidP="00446E10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14:paraId="5163A1C8" w14:textId="77777777" w:rsidR="00446E10" w:rsidRPr="00F14FE4" w:rsidRDefault="00446E10" w:rsidP="00446E10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14:paraId="764250B1" w14:textId="77777777" w:rsidR="00CE263A" w:rsidRPr="00F14FE4" w:rsidRDefault="00CE263A" w:rsidP="00446E10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14:paraId="691E8ABD" w14:textId="77777777" w:rsidR="00CE263A" w:rsidRDefault="00CE263A" w:rsidP="00446E10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14:paraId="53BD58FD" w14:textId="77777777" w:rsidR="008E5B0E" w:rsidRPr="00F14FE4" w:rsidRDefault="008E5B0E" w:rsidP="00446E10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14:paraId="220BC412" w14:textId="77777777" w:rsidR="00CE263A" w:rsidRPr="00F14FE4" w:rsidRDefault="00CE263A" w:rsidP="00446E10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14:paraId="386D9811" w14:textId="77777777" w:rsidR="00CE263A" w:rsidRPr="00F14FE4" w:rsidRDefault="00CE263A" w:rsidP="00446E10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14:paraId="5F6FA07C" w14:textId="77777777" w:rsidR="00C822AE" w:rsidRDefault="00C822AE" w:rsidP="00446E10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14:paraId="586CACDB" w14:textId="77777777" w:rsidR="00366BBB" w:rsidRDefault="00366BBB" w:rsidP="00446E10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14:paraId="5C303868" w14:textId="77777777" w:rsidR="00366BBB" w:rsidRDefault="00366BBB" w:rsidP="00446E10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14:paraId="40F0C85F" w14:textId="77777777" w:rsidR="00366BBB" w:rsidRDefault="00366BBB" w:rsidP="00446E10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14:paraId="7043AF23" w14:textId="77777777" w:rsidR="00366BBB" w:rsidRPr="00F14FE4" w:rsidRDefault="00366BBB" w:rsidP="00446E10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14:paraId="6FA2CE9E" w14:textId="77777777" w:rsidR="00446E10" w:rsidRPr="00F14FE4" w:rsidRDefault="007B04A3" w:rsidP="00446E10">
      <w:pPr>
        <w:pStyle w:val="a3"/>
        <w:adjustRightInd/>
        <w:spacing w:line="320" w:lineRule="exact"/>
        <w:jc w:val="left"/>
        <w:rPr>
          <w:rFonts w:ascii="ＭＳ 明朝" w:eastAsia="ＭＳ ゴシック" w:cs="ＭＳ ゴシック"/>
          <w:color w:val="auto"/>
        </w:rPr>
      </w:pPr>
      <w:r w:rsidRPr="00F14FE4">
        <w:rPr>
          <w:rFonts w:ascii="ＭＳ 明朝" w:eastAsia="ＭＳ ゴシック" w:cs="ＭＳ ゴシック" w:hint="eastAsia"/>
          <w:color w:val="auto"/>
        </w:rPr>
        <w:t>３</w:t>
      </w:r>
      <w:r w:rsidR="00446E10" w:rsidRPr="00F14FE4">
        <w:rPr>
          <w:rFonts w:ascii="ＭＳ 明朝" w:eastAsia="ＭＳ ゴシック" w:cs="ＭＳ ゴシック" w:hint="eastAsia"/>
          <w:color w:val="auto"/>
        </w:rPr>
        <w:t>．事業規模の縮小等を行おうとする期間</w:t>
      </w:r>
    </w:p>
    <w:p w14:paraId="53DD7BCF" w14:textId="77777777" w:rsidR="00366BBB" w:rsidRPr="00F14FE4" w:rsidRDefault="00366BBB" w:rsidP="00446E10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14:paraId="72E38A24" w14:textId="77777777" w:rsidR="00446E10" w:rsidRPr="00F14FE4" w:rsidRDefault="00685682" w:rsidP="00446E10">
      <w:pPr>
        <w:pStyle w:val="a3"/>
        <w:adjustRightInd/>
        <w:spacing w:line="320" w:lineRule="exact"/>
        <w:ind w:firstLineChars="200" w:firstLine="484"/>
        <w:jc w:val="left"/>
        <w:rPr>
          <w:rFonts w:ascii="ＭＳ 明朝" w:cs="Times New Roman"/>
          <w:color w:val="auto"/>
        </w:rPr>
      </w:pPr>
      <w:r>
        <w:rPr>
          <w:rFonts w:ascii="ＭＳ 明朝" w:eastAsia="ＭＳ ゴシック" w:cs="ＭＳ ゴシック" w:hint="eastAsia"/>
          <w:color w:val="auto"/>
        </w:rPr>
        <w:t>令和</w:t>
      </w:r>
      <w:r w:rsidR="00444F88">
        <w:rPr>
          <w:rFonts w:ascii="ＭＳ 明朝" w:eastAsia="ＭＳ ゴシック" w:cs="ＭＳ ゴシック" w:hint="eastAsia"/>
          <w:color w:val="auto"/>
        </w:rPr>
        <w:t xml:space="preserve">　　</w:t>
      </w:r>
      <w:r w:rsidR="00446E10" w:rsidRPr="00F14FE4">
        <w:rPr>
          <w:rFonts w:ascii="ＭＳ 明朝" w:eastAsia="ＭＳ ゴシック" w:cs="ＭＳ ゴシック" w:hint="eastAsia"/>
          <w:color w:val="auto"/>
        </w:rPr>
        <w:t>年　　月　　日</w:t>
      </w:r>
      <w:r w:rsidR="00446E10" w:rsidRPr="00F14FE4">
        <w:rPr>
          <w:rFonts w:ascii="ＭＳ ゴシック" w:hAnsi="ＭＳ ゴシック" w:cs="ＭＳ ゴシック"/>
          <w:color w:val="auto"/>
        </w:rPr>
        <w:t>(</w:t>
      </w:r>
      <w:r w:rsidR="00446E10" w:rsidRPr="00F14FE4">
        <w:rPr>
          <w:rFonts w:ascii="ＭＳ 明朝" w:eastAsia="ＭＳ ゴシック" w:cs="ＭＳ ゴシック" w:hint="eastAsia"/>
          <w:color w:val="auto"/>
        </w:rPr>
        <w:t>開始予定時期）～</w:t>
      </w:r>
      <w:r>
        <w:rPr>
          <w:rFonts w:ascii="ＭＳ 明朝" w:eastAsia="ＭＳ ゴシック" w:cs="ＭＳ ゴシック" w:hint="eastAsia"/>
          <w:color w:val="auto"/>
        </w:rPr>
        <w:t>令和</w:t>
      </w:r>
      <w:r w:rsidR="00444F88">
        <w:rPr>
          <w:rFonts w:ascii="ＭＳ 明朝" w:eastAsia="ＭＳ ゴシック" w:cs="ＭＳ ゴシック" w:hint="eastAsia"/>
          <w:color w:val="auto"/>
        </w:rPr>
        <w:t xml:space="preserve">　　</w:t>
      </w:r>
      <w:r w:rsidR="00446E10" w:rsidRPr="00F14FE4">
        <w:rPr>
          <w:rFonts w:ascii="ＭＳ 明朝" w:eastAsia="ＭＳ ゴシック" w:cs="ＭＳ ゴシック" w:hint="eastAsia"/>
          <w:color w:val="auto"/>
        </w:rPr>
        <w:t>年　　月　　日</w:t>
      </w:r>
      <w:r w:rsidR="00446E10" w:rsidRPr="00F14FE4">
        <w:rPr>
          <w:rFonts w:ascii="ＭＳ ゴシック" w:hAnsi="ＭＳ ゴシック" w:cs="ＭＳ ゴシック"/>
          <w:color w:val="auto"/>
        </w:rPr>
        <w:t>(</w:t>
      </w:r>
      <w:r w:rsidR="00446E10" w:rsidRPr="00F14FE4">
        <w:rPr>
          <w:rFonts w:ascii="ＭＳ 明朝" w:eastAsia="ＭＳ ゴシック" w:cs="ＭＳ ゴシック" w:hint="eastAsia"/>
          <w:color w:val="auto"/>
        </w:rPr>
        <w:t>完了予定時期）</w:t>
      </w:r>
    </w:p>
    <w:p w14:paraId="1E376E08" w14:textId="77777777" w:rsidR="00366BBB" w:rsidRPr="00F14FE4" w:rsidRDefault="00366BBB" w:rsidP="00446E10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14:paraId="4F84F28F" w14:textId="77777777" w:rsidR="00446E10" w:rsidRPr="00F14FE4" w:rsidRDefault="007B04A3" w:rsidP="00446E10">
      <w:pPr>
        <w:pStyle w:val="a3"/>
        <w:adjustRightInd/>
        <w:spacing w:line="320" w:lineRule="exact"/>
        <w:jc w:val="left"/>
        <w:rPr>
          <w:rFonts w:ascii="ＭＳ 明朝" w:eastAsia="ＭＳ ゴシック" w:cs="ＭＳ ゴシック"/>
          <w:color w:val="auto"/>
        </w:rPr>
      </w:pPr>
      <w:r w:rsidRPr="00F14FE4">
        <w:rPr>
          <w:rFonts w:ascii="ＭＳ 明朝" w:eastAsia="ＭＳ ゴシック" w:cs="ＭＳ ゴシック" w:hint="eastAsia"/>
          <w:color w:val="auto"/>
        </w:rPr>
        <w:t>４</w:t>
      </w:r>
      <w:r w:rsidR="00446E10" w:rsidRPr="00F14FE4">
        <w:rPr>
          <w:rFonts w:ascii="ＭＳ 明朝" w:eastAsia="ＭＳ ゴシック" w:cs="ＭＳ ゴシック" w:hint="eastAsia"/>
          <w:color w:val="auto"/>
        </w:rPr>
        <w:t>．事業規模の縮小等の内容</w:t>
      </w:r>
    </w:p>
    <w:p w14:paraId="3A5A46FE" w14:textId="77777777" w:rsidR="00CE263A" w:rsidRDefault="00CE263A" w:rsidP="00CE263A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14:paraId="34625F75" w14:textId="77777777" w:rsidR="00366BBB" w:rsidRDefault="00366BBB" w:rsidP="00CE263A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14:paraId="3CF4D589" w14:textId="77777777" w:rsidR="00366BBB" w:rsidRDefault="00366BBB" w:rsidP="00CE263A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14:paraId="17B0ADEE" w14:textId="77777777" w:rsidR="00366BBB" w:rsidRPr="00F14FE4" w:rsidRDefault="00366BBB" w:rsidP="00CE263A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14:paraId="700D5009" w14:textId="77777777" w:rsidR="00CE263A" w:rsidRPr="00F14FE4" w:rsidRDefault="00CE263A" w:rsidP="00CE263A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14:paraId="49C45B89" w14:textId="77777777" w:rsidR="00CE263A" w:rsidRDefault="00CE263A" w:rsidP="00CE263A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14:paraId="0CF870C3" w14:textId="77777777" w:rsidR="008E5B0E" w:rsidRDefault="008E5B0E" w:rsidP="00CE263A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14:paraId="320AA216" w14:textId="77777777" w:rsidR="00CE263A" w:rsidRPr="00F14FE4" w:rsidRDefault="00CE263A" w:rsidP="00CE263A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14:paraId="5CF8F723" w14:textId="77777777" w:rsidR="00CE263A" w:rsidRDefault="00CE263A" w:rsidP="00CE263A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14:paraId="562DEF0D" w14:textId="77777777" w:rsidR="008E5B0E" w:rsidRDefault="008E5B0E" w:rsidP="00CE263A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14:paraId="3B38B0CC" w14:textId="77777777" w:rsidR="008E5B0E" w:rsidRDefault="008E5B0E" w:rsidP="00CE263A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14:paraId="08E34B3E" w14:textId="77777777" w:rsidR="00CE263A" w:rsidRPr="00F14FE4" w:rsidRDefault="00CE263A" w:rsidP="00446E10">
      <w:pPr>
        <w:pStyle w:val="a3"/>
        <w:adjustRightInd/>
        <w:spacing w:line="320" w:lineRule="exact"/>
        <w:jc w:val="left"/>
        <w:rPr>
          <w:rFonts w:ascii="ＭＳ ゴシック" w:eastAsia="ＭＳ ゴシック" w:hAnsi="ＭＳ ゴシック" w:cs="Times New Roman"/>
          <w:color w:val="auto"/>
        </w:rPr>
      </w:pPr>
    </w:p>
    <w:p w14:paraId="12CA47CB" w14:textId="77777777" w:rsidR="00CE263A" w:rsidRPr="00F14FE4" w:rsidRDefault="00CE263A" w:rsidP="00446E10">
      <w:pPr>
        <w:pStyle w:val="a3"/>
        <w:adjustRightInd/>
        <w:spacing w:line="320" w:lineRule="exact"/>
        <w:jc w:val="left"/>
        <w:rPr>
          <w:rFonts w:ascii="ＭＳ ゴシック" w:eastAsia="ＭＳ ゴシック" w:hAnsi="ＭＳ ゴシック" w:cs="Times New Roman"/>
          <w:color w:val="auto"/>
          <w:sz w:val="20"/>
          <w:u w:val="single"/>
        </w:rPr>
      </w:pPr>
      <w:r w:rsidRPr="00F14FE4">
        <w:rPr>
          <w:rFonts w:ascii="ＭＳ ゴシック" w:eastAsia="ＭＳ ゴシック" w:hAnsi="ＭＳ ゴシック" w:cs="Times New Roman" w:hint="eastAsia"/>
          <w:color w:val="auto"/>
          <w:sz w:val="20"/>
          <w:u w:val="single"/>
        </w:rPr>
        <w:t>※　記載にあたっては、裏面の記入上の注意を必ずご覧ください。</w:t>
      </w:r>
    </w:p>
    <w:p w14:paraId="7530E80C" w14:textId="77777777" w:rsidR="00E7306E" w:rsidRDefault="00446E10" w:rsidP="00F60715">
      <w:pPr>
        <w:pStyle w:val="a3"/>
        <w:adjustRightInd/>
        <w:spacing w:line="242" w:lineRule="exact"/>
        <w:rPr>
          <w:rFonts w:ascii="ＭＳ ゴシック" w:hAnsi="ＭＳ ゴシック" w:cs="ＭＳ ゴシック"/>
          <w:color w:val="auto"/>
          <w:sz w:val="20"/>
          <w:szCs w:val="20"/>
        </w:rPr>
      </w:pPr>
      <w:r w:rsidRPr="00F14FE4">
        <w:rPr>
          <w:rFonts w:ascii="ＭＳ ゴシック" w:hAnsi="ＭＳ ゴシック" w:cs="ＭＳ ゴシック"/>
          <w:color w:val="auto"/>
          <w:sz w:val="20"/>
          <w:szCs w:val="20"/>
        </w:rPr>
        <w:t xml:space="preserve"> </w:t>
      </w:r>
    </w:p>
    <w:p w14:paraId="70430220" w14:textId="77777777" w:rsidR="00E7306E" w:rsidRDefault="00E7306E" w:rsidP="00F60715">
      <w:pPr>
        <w:pStyle w:val="a3"/>
        <w:adjustRightInd/>
        <w:spacing w:line="242" w:lineRule="exact"/>
        <w:rPr>
          <w:rFonts w:ascii="ＭＳ ゴシック" w:hAnsi="ＭＳ ゴシック" w:cs="ＭＳ ゴシック"/>
          <w:color w:val="auto"/>
          <w:sz w:val="20"/>
          <w:szCs w:val="20"/>
        </w:rPr>
      </w:pPr>
    </w:p>
    <w:p w14:paraId="55B589DF" w14:textId="77777777" w:rsidR="008E5B0E" w:rsidRPr="00F14FE4" w:rsidRDefault="00446E10" w:rsidP="00F60715">
      <w:pPr>
        <w:pStyle w:val="a3"/>
        <w:adjustRightInd/>
        <w:spacing w:line="242" w:lineRule="exact"/>
        <w:rPr>
          <w:rFonts w:ascii="ＭＳ 明朝" w:eastAsia="ＭＳ ゴシック" w:cs="ＭＳ ゴシック"/>
          <w:color w:val="auto"/>
          <w:sz w:val="20"/>
          <w:szCs w:val="20"/>
        </w:rPr>
      </w:pPr>
      <w:r w:rsidRPr="00F14FE4">
        <w:rPr>
          <w:rFonts w:ascii="ＭＳ ゴシック" w:hAnsi="ＭＳ ゴシック" w:cs="ＭＳ ゴシック"/>
          <w:color w:val="auto"/>
          <w:sz w:val="20"/>
          <w:szCs w:val="20"/>
        </w:rPr>
        <w:lastRenderedPageBreak/>
        <w:t>(</w:t>
      </w:r>
      <w:r w:rsidRPr="00F14FE4">
        <w:rPr>
          <w:rFonts w:ascii="ＭＳ 明朝" w:eastAsia="ＭＳ ゴシック" w:cs="ＭＳ ゴシック" w:hint="eastAsia"/>
          <w:color w:val="auto"/>
          <w:sz w:val="20"/>
          <w:szCs w:val="20"/>
        </w:rPr>
        <w:t>注意）</w:t>
      </w:r>
    </w:p>
    <w:p w14:paraId="307720C8" w14:textId="77777777" w:rsidR="0011043C" w:rsidRPr="00F14FE4" w:rsidRDefault="00C23470" w:rsidP="00F60715">
      <w:pPr>
        <w:pStyle w:val="a3"/>
        <w:adjustRightInd/>
        <w:spacing w:line="242" w:lineRule="exact"/>
        <w:ind w:leftChars="100" w:left="646" w:hangingChars="200" w:hanging="404"/>
        <w:rPr>
          <w:rFonts w:ascii="ＭＳ 明朝" w:eastAsia="ＭＳ ゴシック" w:cs="ＭＳ ゴシック"/>
          <w:color w:val="auto"/>
          <w:sz w:val="20"/>
          <w:szCs w:val="20"/>
        </w:rPr>
      </w:pPr>
      <w:r w:rsidRPr="00F14FE4">
        <w:rPr>
          <w:rFonts w:ascii="ＭＳ 明朝" w:eastAsia="ＭＳ ゴシック" w:cs="ＭＳ ゴシック" w:hint="eastAsia"/>
          <w:color w:val="auto"/>
          <w:sz w:val="20"/>
          <w:szCs w:val="20"/>
        </w:rPr>
        <w:t>１．１</w:t>
      </w:r>
      <w:r w:rsidR="008E5B0E">
        <w:rPr>
          <w:rFonts w:ascii="ＭＳ 明朝" w:eastAsia="ＭＳ ゴシック" w:cs="ＭＳ ゴシック" w:hint="eastAsia"/>
          <w:color w:val="auto"/>
          <w:sz w:val="20"/>
          <w:szCs w:val="20"/>
        </w:rPr>
        <w:t>欄</w:t>
      </w:r>
      <w:r w:rsidRPr="00F14FE4">
        <w:rPr>
          <w:rFonts w:ascii="ＭＳ 明朝" w:eastAsia="ＭＳ ゴシック" w:cs="ＭＳ ゴシック" w:hint="eastAsia"/>
          <w:color w:val="auto"/>
          <w:sz w:val="20"/>
          <w:szCs w:val="20"/>
        </w:rPr>
        <w:t>については、</w:t>
      </w:r>
      <w:r w:rsidR="0011043C" w:rsidRPr="00F14FE4">
        <w:rPr>
          <w:rFonts w:ascii="ＭＳ 明朝" w:eastAsia="ＭＳ ゴシック" w:cs="ＭＳ ゴシック" w:hint="eastAsia"/>
          <w:color w:val="auto"/>
          <w:sz w:val="20"/>
          <w:szCs w:val="20"/>
        </w:rPr>
        <w:t>下表「企業の主たる事業」の区分ごとに、「企業の資本の額又は出資の総額」又は「企業全体の常時雇用する労働者数」のどちらか一方に該当する事業主は「中小企業事業主」となります。</w:t>
      </w:r>
    </w:p>
    <w:tbl>
      <w:tblPr>
        <w:tblW w:w="8203" w:type="dxa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2958"/>
        <w:gridCol w:w="2977"/>
      </w:tblGrid>
      <w:tr w:rsidR="0011043C" w:rsidRPr="00F14FE4" w14:paraId="1AFB7E97" w14:textId="77777777" w:rsidTr="005D6D1E">
        <w:tc>
          <w:tcPr>
            <w:tcW w:w="2268" w:type="dxa"/>
          </w:tcPr>
          <w:p w14:paraId="65315A4B" w14:textId="77777777" w:rsidR="0011043C" w:rsidRPr="00F14FE4" w:rsidRDefault="0011043C" w:rsidP="0011043C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00" w:lineRule="exact"/>
              <w:jc w:val="center"/>
              <w:textAlignment w:val="auto"/>
              <w:rPr>
                <w:rFonts w:asciiTheme="majorEastAsia" w:eastAsiaTheme="majorEastAsia" w:hAnsiTheme="majorEastAsia" w:cs="Times New Roman"/>
                <w:color w:val="auto"/>
                <w:kern w:val="2"/>
                <w:sz w:val="16"/>
                <w:szCs w:val="16"/>
              </w:rPr>
            </w:pPr>
            <w:r w:rsidRPr="00F14FE4">
              <w:rPr>
                <w:rFonts w:asciiTheme="majorEastAsia" w:eastAsiaTheme="majorEastAsia" w:hAnsiTheme="majorEastAsia" w:cs="Times New Roman" w:hint="eastAsia"/>
                <w:color w:val="auto"/>
                <w:kern w:val="2"/>
                <w:sz w:val="16"/>
                <w:szCs w:val="16"/>
              </w:rPr>
              <w:t>「企業の主たる事業」</w:t>
            </w:r>
          </w:p>
        </w:tc>
        <w:tc>
          <w:tcPr>
            <w:tcW w:w="2958" w:type="dxa"/>
          </w:tcPr>
          <w:p w14:paraId="3161CD95" w14:textId="77777777" w:rsidR="0011043C" w:rsidRPr="00F14FE4" w:rsidRDefault="0011043C" w:rsidP="0011043C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00" w:lineRule="exact"/>
              <w:jc w:val="both"/>
              <w:textAlignment w:val="auto"/>
              <w:rPr>
                <w:rFonts w:asciiTheme="majorEastAsia" w:eastAsiaTheme="majorEastAsia" w:hAnsiTheme="majorEastAsia" w:cs="Times New Roman"/>
                <w:color w:val="auto"/>
                <w:kern w:val="2"/>
                <w:sz w:val="16"/>
                <w:szCs w:val="16"/>
              </w:rPr>
            </w:pPr>
            <w:r w:rsidRPr="00F14FE4">
              <w:rPr>
                <w:rFonts w:asciiTheme="majorEastAsia" w:eastAsiaTheme="majorEastAsia" w:hAnsiTheme="majorEastAsia" w:cs="Times New Roman" w:hint="eastAsia"/>
                <w:color w:val="auto"/>
                <w:kern w:val="2"/>
                <w:sz w:val="16"/>
                <w:szCs w:val="16"/>
              </w:rPr>
              <w:t>「企業の資本の額又は出資の総額」</w:t>
            </w:r>
          </w:p>
        </w:tc>
        <w:tc>
          <w:tcPr>
            <w:tcW w:w="2977" w:type="dxa"/>
          </w:tcPr>
          <w:p w14:paraId="10189AE8" w14:textId="77777777" w:rsidR="0011043C" w:rsidRPr="00F14FE4" w:rsidRDefault="0011043C" w:rsidP="0011043C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00" w:lineRule="exact"/>
              <w:jc w:val="both"/>
              <w:textAlignment w:val="auto"/>
              <w:rPr>
                <w:rFonts w:asciiTheme="majorEastAsia" w:eastAsiaTheme="majorEastAsia" w:hAnsiTheme="majorEastAsia" w:cs="Times New Roman"/>
                <w:color w:val="auto"/>
                <w:kern w:val="2"/>
                <w:sz w:val="16"/>
                <w:szCs w:val="16"/>
              </w:rPr>
            </w:pPr>
            <w:r w:rsidRPr="00F14FE4">
              <w:rPr>
                <w:rFonts w:asciiTheme="majorEastAsia" w:eastAsiaTheme="majorEastAsia" w:hAnsiTheme="majorEastAsia" w:cs="Times New Roman" w:hint="eastAsia"/>
                <w:color w:val="auto"/>
                <w:kern w:val="2"/>
                <w:sz w:val="16"/>
                <w:szCs w:val="16"/>
              </w:rPr>
              <w:t>「企業全体の常時雇用する労働者数」</w:t>
            </w:r>
          </w:p>
        </w:tc>
      </w:tr>
      <w:tr w:rsidR="0011043C" w:rsidRPr="00F14FE4" w14:paraId="4B0C94A9" w14:textId="77777777" w:rsidTr="005D6D1E">
        <w:tc>
          <w:tcPr>
            <w:tcW w:w="2268" w:type="dxa"/>
          </w:tcPr>
          <w:p w14:paraId="3D342532" w14:textId="77777777" w:rsidR="0011043C" w:rsidRPr="00F14FE4" w:rsidRDefault="0011043C" w:rsidP="0011043C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00" w:lineRule="exact"/>
              <w:jc w:val="both"/>
              <w:textAlignment w:val="auto"/>
              <w:rPr>
                <w:rFonts w:asciiTheme="majorEastAsia" w:eastAsiaTheme="majorEastAsia" w:hAnsiTheme="majorEastAsia" w:cs="Times New Roman"/>
                <w:color w:val="auto"/>
                <w:kern w:val="2"/>
                <w:sz w:val="16"/>
                <w:szCs w:val="16"/>
              </w:rPr>
            </w:pPr>
            <w:r w:rsidRPr="00F14FE4">
              <w:rPr>
                <w:rFonts w:asciiTheme="majorEastAsia" w:eastAsiaTheme="majorEastAsia" w:hAnsiTheme="majorEastAsia" w:cs="Times New Roman" w:hint="eastAsia"/>
                <w:color w:val="auto"/>
                <w:kern w:val="2"/>
                <w:sz w:val="16"/>
                <w:szCs w:val="16"/>
              </w:rPr>
              <w:t>イ．小売業</w:t>
            </w:r>
            <w:r w:rsidRPr="00F14FE4">
              <w:rPr>
                <w:rFonts w:asciiTheme="majorEastAsia" w:eastAsiaTheme="majorEastAsia" w:hAnsiTheme="majorEastAsia" w:cs="Times New Roman"/>
                <w:color w:val="auto"/>
                <w:kern w:val="2"/>
                <w:sz w:val="16"/>
                <w:szCs w:val="16"/>
              </w:rPr>
              <w:t>(</w:t>
            </w:r>
            <w:r w:rsidRPr="00F14FE4">
              <w:rPr>
                <w:rFonts w:asciiTheme="majorEastAsia" w:eastAsiaTheme="majorEastAsia" w:hAnsiTheme="majorEastAsia" w:cs="Times New Roman" w:hint="eastAsia"/>
                <w:color w:val="auto"/>
                <w:kern w:val="2"/>
                <w:sz w:val="16"/>
                <w:szCs w:val="16"/>
              </w:rPr>
              <w:t>飲食店を含む</w:t>
            </w:r>
            <w:r w:rsidRPr="00F14FE4">
              <w:rPr>
                <w:rFonts w:asciiTheme="majorEastAsia" w:eastAsiaTheme="majorEastAsia" w:hAnsiTheme="majorEastAsia" w:cs="Times New Roman"/>
                <w:color w:val="auto"/>
                <w:kern w:val="2"/>
                <w:sz w:val="16"/>
                <w:szCs w:val="16"/>
              </w:rPr>
              <w:t>)</w:t>
            </w:r>
          </w:p>
        </w:tc>
        <w:tc>
          <w:tcPr>
            <w:tcW w:w="2958" w:type="dxa"/>
          </w:tcPr>
          <w:p w14:paraId="1483CDCD" w14:textId="77777777" w:rsidR="0011043C" w:rsidRPr="00F14FE4" w:rsidRDefault="0011043C" w:rsidP="0011043C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00" w:lineRule="exact"/>
              <w:jc w:val="center"/>
              <w:textAlignment w:val="auto"/>
              <w:rPr>
                <w:rFonts w:asciiTheme="majorEastAsia" w:eastAsiaTheme="majorEastAsia" w:hAnsiTheme="majorEastAsia" w:cs="Times New Roman"/>
                <w:color w:val="auto"/>
                <w:kern w:val="2"/>
                <w:sz w:val="16"/>
                <w:szCs w:val="16"/>
              </w:rPr>
            </w:pPr>
            <w:r w:rsidRPr="00F14FE4">
              <w:rPr>
                <w:rFonts w:asciiTheme="majorEastAsia" w:eastAsiaTheme="majorEastAsia" w:hAnsiTheme="majorEastAsia" w:cs="Times New Roman"/>
                <w:color w:val="auto"/>
                <w:kern w:val="2"/>
                <w:sz w:val="16"/>
                <w:szCs w:val="16"/>
              </w:rPr>
              <w:t>5,000</w:t>
            </w:r>
            <w:r w:rsidRPr="00F14FE4">
              <w:rPr>
                <w:rFonts w:asciiTheme="majorEastAsia" w:eastAsiaTheme="majorEastAsia" w:hAnsiTheme="majorEastAsia" w:cs="Times New Roman" w:hint="eastAsia"/>
                <w:color w:val="auto"/>
                <w:kern w:val="2"/>
                <w:sz w:val="16"/>
                <w:szCs w:val="16"/>
              </w:rPr>
              <w:t>万円以下</w:t>
            </w:r>
          </w:p>
        </w:tc>
        <w:tc>
          <w:tcPr>
            <w:tcW w:w="2977" w:type="dxa"/>
          </w:tcPr>
          <w:p w14:paraId="1F7AF4C3" w14:textId="77777777" w:rsidR="0011043C" w:rsidRPr="00F14FE4" w:rsidRDefault="0011043C" w:rsidP="0011043C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00" w:lineRule="exact"/>
              <w:jc w:val="center"/>
              <w:textAlignment w:val="auto"/>
              <w:rPr>
                <w:rFonts w:asciiTheme="majorEastAsia" w:eastAsiaTheme="majorEastAsia" w:hAnsiTheme="majorEastAsia" w:cs="Times New Roman"/>
                <w:color w:val="auto"/>
                <w:kern w:val="2"/>
                <w:sz w:val="16"/>
                <w:szCs w:val="16"/>
              </w:rPr>
            </w:pPr>
            <w:r w:rsidRPr="00F14FE4">
              <w:rPr>
                <w:rFonts w:asciiTheme="majorEastAsia" w:eastAsiaTheme="majorEastAsia" w:hAnsiTheme="majorEastAsia" w:cs="Times New Roman"/>
                <w:color w:val="auto"/>
                <w:kern w:val="2"/>
                <w:sz w:val="16"/>
                <w:szCs w:val="16"/>
              </w:rPr>
              <w:t>50</w:t>
            </w:r>
            <w:r w:rsidRPr="00F14FE4">
              <w:rPr>
                <w:rFonts w:asciiTheme="majorEastAsia" w:eastAsiaTheme="majorEastAsia" w:hAnsiTheme="majorEastAsia" w:cs="Times New Roman" w:hint="eastAsia"/>
                <w:color w:val="auto"/>
                <w:kern w:val="2"/>
                <w:sz w:val="16"/>
                <w:szCs w:val="16"/>
              </w:rPr>
              <w:t>人以下</w:t>
            </w:r>
          </w:p>
        </w:tc>
      </w:tr>
      <w:tr w:rsidR="0011043C" w:rsidRPr="00F14FE4" w14:paraId="3EB7833B" w14:textId="77777777" w:rsidTr="005D6D1E">
        <w:tc>
          <w:tcPr>
            <w:tcW w:w="2268" w:type="dxa"/>
          </w:tcPr>
          <w:p w14:paraId="3CAFFD99" w14:textId="77777777" w:rsidR="0011043C" w:rsidRPr="00F14FE4" w:rsidRDefault="0011043C" w:rsidP="0011043C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00" w:lineRule="exact"/>
              <w:jc w:val="both"/>
              <w:textAlignment w:val="auto"/>
              <w:rPr>
                <w:rFonts w:asciiTheme="majorEastAsia" w:eastAsiaTheme="majorEastAsia" w:hAnsiTheme="majorEastAsia" w:cs="Times New Roman"/>
                <w:color w:val="auto"/>
                <w:kern w:val="2"/>
                <w:sz w:val="16"/>
                <w:szCs w:val="16"/>
              </w:rPr>
            </w:pPr>
            <w:r w:rsidRPr="00F14FE4">
              <w:rPr>
                <w:rFonts w:asciiTheme="majorEastAsia" w:eastAsiaTheme="majorEastAsia" w:hAnsiTheme="majorEastAsia" w:cs="Times New Roman" w:hint="eastAsia"/>
                <w:color w:val="auto"/>
                <w:kern w:val="2"/>
                <w:sz w:val="16"/>
                <w:szCs w:val="16"/>
              </w:rPr>
              <w:t>ロ．サービス業</w:t>
            </w:r>
          </w:p>
        </w:tc>
        <w:tc>
          <w:tcPr>
            <w:tcW w:w="2958" w:type="dxa"/>
          </w:tcPr>
          <w:p w14:paraId="46A0A721" w14:textId="77777777" w:rsidR="0011043C" w:rsidRPr="00F14FE4" w:rsidRDefault="0011043C" w:rsidP="0011043C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00" w:lineRule="exact"/>
              <w:jc w:val="center"/>
              <w:textAlignment w:val="auto"/>
              <w:rPr>
                <w:rFonts w:asciiTheme="majorEastAsia" w:eastAsiaTheme="majorEastAsia" w:hAnsiTheme="majorEastAsia" w:cs="Times New Roman"/>
                <w:color w:val="auto"/>
                <w:kern w:val="2"/>
                <w:sz w:val="16"/>
                <w:szCs w:val="16"/>
              </w:rPr>
            </w:pPr>
            <w:r w:rsidRPr="00F14FE4">
              <w:rPr>
                <w:rFonts w:asciiTheme="majorEastAsia" w:eastAsiaTheme="majorEastAsia" w:hAnsiTheme="majorEastAsia" w:cs="Times New Roman"/>
                <w:color w:val="auto"/>
                <w:kern w:val="2"/>
                <w:sz w:val="16"/>
                <w:szCs w:val="16"/>
              </w:rPr>
              <w:t>5,000</w:t>
            </w:r>
            <w:r w:rsidRPr="00F14FE4">
              <w:rPr>
                <w:rFonts w:asciiTheme="majorEastAsia" w:eastAsiaTheme="majorEastAsia" w:hAnsiTheme="majorEastAsia" w:cs="Times New Roman" w:hint="eastAsia"/>
                <w:color w:val="auto"/>
                <w:kern w:val="2"/>
                <w:sz w:val="16"/>
                <w:szCs w:val="16"/>
              </w:rPr>
              <w:t>万円以下</w:t>
            </w:r>
          </w:p>
        </w:tc>
        <w:tc>
          <w:tcPr>
            <w:tcW w:w="2977" w:type="dxa"/>
          </w:tcPr>
          <w:p w14:paraId="1C3880F2" w14:textId="77777777" w:rsidR="0011043C" w:rsidRPr="00F14FE4" w:rsidRDefault="0011043C" w:rsidP="0011043C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00" w:lineRule="exact"/>
              <w:jc w:val="center"/>
              <w:textAlignment w:val="auto"/>
              <w:rPr>
                <w:rFonts w:asciiTheme="majorEastAsia" w:eastAsiaTheme="majorEastAsia" w:hAnsiTheme="majorEastAsia" w:cs="Times New Roman"/>
                <w:color w:val="auto"/>
                <w:kern w:val="2"/>
                <w:sz w:val="16"/>
                <w:szCs w:val="16"/>
              </w:rPr>
            </w:pPr>
            <w:r w:rsidRPr="00F14FE4">
              <w:rPr>
                <w:rFonts w:asciiTheme="majorEastAsia" w:eastAsiaTheme="majorEastAsia" w:hAnsiTheme="majorEastAsia" w:cs="Times New Roman"/>
                <w:color w:val="auto"/>
                <w:kern w:val="2"/>
                <w:sz w:val="16"/>
                <w:szCs w:val="16"/>
              </w:rPr>
              <w:t>100</w:t>
            </w:r>
            <w:r w:rsidRPr="00F14FE4">
              <w:rPr>
                <w:rFonts w:asciiTheme="majorEastAsia" w:eastAsiaTheme="majorEastAsia" w:hAnsiTheme="majorEastAsia" w:cs="Times New Roman" w:hint="eastAsia"/>
                <w:color w:val="auto"/>
                <w:kern w:val="2"/>
                <w:sz w:val="16"/>
                <w:szCs w:val="16"/>
              </w:rPr>
              <w:t>人以下</w:t>
            </w:r>
          </w:p>
        </w:tc>
      </w:tr>
      <w:tr w:rsidR="0011043C" w:rsidRPr="00F14FE4" w14:paraId="3AEAEFA4" w14:textId="77777777" w:rsidTr="005D6D1E">
        <w:tc>
          <w:tcPr>
            <w:tcW w:w="2268" w:type="dxa"/>
          </w:tcPr>
          <w:p w14:paraId="21323492" w14:textId="77777777" w:rsidR="0011043C" w:rsidRPr="00F14FE4" w:rsidRDefault="0011043C" w:rsidP="0011043C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00" w:lineRule="exact"/>
              <w:jc w:val="both"/>
              <w:textAlignment w:val="auto"/>
              <w:rPr>
                <w:rFonts w:asciiTheme="majorEastAsia" w:eastAsiaTheme="majorEastAsia" w:hAnsiTheme="majorEastAsia" w:cs="Times New Roman"/>
                <w:color w:val="auto"/>
                <w:kern w:val="2"/>
                <w:sz w:val="16"/>
                <w:szCs w:val="16"/>
              </w:rPr>
            </w:pPr>
            <w:r w:rsidRPr="00F14FE4">
              <w:rPr>
                <w:rFonts w:asciiTheme="majorEastAsia" w:eastAsiaTheme="majorEastAsia" w:hAnsiTheme="majorEastAsia" w:cs="Times New Roman" w:hint="eastAsia"/>
                <w:color w:val="auto"/>
                <w:kern w:val="2"/>
                <w:sz w:val="16"/>
                <w:szCs w:val="16"/>
              </w:rPr>
              <w:t>ハ．卸売業</w:t>
            </w:r>
          </w:p>
        </w:tc>
        <w:tc>
          <w:tcPr>
            <w:tcW w:w="2958" w:type="dxa"/>
          </w:tcPr>
          <w:p w14:paraId="1E17791E" w14:textId="77777777" w:rsidR="0011043C" w:rsidRPr="00F14FE4" w:rsidRDefault="0011043C" w:rsidP="0011043C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00" w:lineRule="exact"/>
              <w:jc w:val="center"/>
              <w:textAlignment w:val="auto"/>
              <w:rPr>
                <w:rFonts w:asciiTheme="majorEastAsia" w:eastAsiaTheme="majorEastAsia" w:hAnsiTheme="majorEastAsia" w:cs="Times New Roman"/>
                <w:color w:val="auto"/>
                <w:kern w:val="2"/>
                <w:sz w:val="16"/>
                <w:szCs w:val="16"/>
              </w:rPr>
            </w:pPr>
            <w:r w:rsidRPr="00F14FE4">
              <w:rPr>
                <w:rFonts w:asciiTheme="majorEastAsia" w:eastAsiaTheme="majorEastAsia" w:hAnsiTheme="majorEastAsia" w:cs="Times New Roman" w:hint="eastAsia"/>
                <w:color w:val="auto"/>
                <w:kern w:val="2"/>
                <w:sz w:val="16"/>
                <w:szCs w:val="16"/>
              </w:rPr>
              <w:t>１億円以下</w:t>
            </w:r>
          </w:p>
        </w:tc>
        <w:tc>
          <w:tcPr>
            <w:tcW w:w="2977" w:type="dxa"/>
          </w:tcPr>
          <w:p w14:paraId="058E3098" w14:textId="77777777" w:rsidR="0011043C" w:rsidRPr="00F14FE4" w:rsidRDefault="0011043C" w:rsidP="0011043C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00" w:lineRule="exact"/>
              <w:jc w:val="center"/>
              <w:textAlignment w:val="auto"/>
              <w:rPr>
                <w:rFonts w:asciiTheme="majorEastAsia" w:eastAsiaTheme="majorEastAsia" w:hAnsiTheme="majorEastAsia" w:cs="Times New Roman"/>
                <w:color w:val="auto"/>
                <w:kern w:val="2"/>
                <w:sz w:val="16"/>
                <w:szCs w:val="16"/>
              </w:rPr>
            </w:pPr>
            <w:r w:rsidRPr="00F14FE4">
              <w:rPr>
                <w:rFonts w:asciiTheme="majorEastAsia" w:eastAsiaTheme="majorEastAsia" w:hAnsiTheme="majorEastAsia" w:cs="Times New Roman"/>
                <w:color w:val="auto"/>
                <w:kern w:val="2"/>
                <w:sz w:val="16"/>
                <w:szCs w:val="16"/>
              </w:rPr>
              <w:t>100</w:t>
            </w:r>
            <w:r w:rsidRPr="00F14FE4">
              <w:rPr>
                <w:rFonts w:asciiTheme="majorEastAsia" w:eastAsiaTheme="majorEastAsia" w:hAnsiTheme="majorEastAsia" w:cs="Times New Roman" w:hint="eastAsia"/>
                <w:color w:val="auto"/>
                <w:kern w:val="2"/>
                <w:sz w:val="16"/>
                <w:szCs w:val="16"/>
              </w:rPr>
              <w:t>人以下</w:t>
            </w:r>
          </w:p>
        </w:tc>
      </w:tr>
      <w:tr w:rsidR="0011043C" w:rsidRPr="00F14FE4" w14:paraId="53430E5F" w14:textId="77777777" w:rsidTr="005D6D1E">
        <w:tc>
          <w:tcPr>
            <w:tcW w:w="2268" w:type="dxa"/>
          </w:tcPr>
          <w:p w14:paraId="61F837CC" w14:textId="77777777" w:rsidR="0011043C" w:rsidRPr="00F14FE4" w:rsidRDefault="0011043C" w:rsidP="0011043C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00" w:lineRule="exact"/>
              <w:jc w:val="both"/>
              <w:textAlignment w:val="auto"/>
              <w:rPr>
                <w:rFonts w:asciiTheme="majorEastAsia" w:eastAsiaTheme="majorEastAsia" w:hAnsiTheme="majorEastAsia" w:cs="Times New Roman"/>
                <w:color w:val="auto"/>
                <w:kern w:val="2"/>
                <w:sz w:val="16"/>
                <w:szCs w:val="16"/>
              </w:rPr>
            </w:pPr>
            <w:r w:rsidRPr="00F14FE4">
              <w:rPr>
                <w:rFonts w:asciiTheme="majorEastAsia" w:eastAsiaTheme="majorEastAsia" w:hAnsiTheme="majorEastAsia" w:cs="Times New Roman" w:hint="eastAsia"/>
                <w:color w:val="auto"/>
                <w:kern w:val="2"/>
                <w:sz w:val="16"/>
                <w:szCs w:val="16"/>
              </w:rPr>
              <w:t>ニ．その他</w:t>
            </w:r>
          </w:p>
        </w:tc>
        <w:tc>
          <w:tcPr>
            <w:tcW w:w="2958" w:type="dxa"/>
          </w:tcPr>
          <w:p w14:paraId="0A81896B" w14:textId="77777777" w:rsidR="0011043C" w:rsidRPr="00F14FE4" w:rsidRDefault="0011043C" w:rsidP="0011043C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00" w:lineRule="exact"/>
              <w:jc w:val="center"/>
              <w:textAlignment w:val="auto"/>
              <w:rPr>
                <w:rFonts w:asciiTheme="majorEastAsia" w:eastAsiaTheme="majorEastAsia" w:hAnsiTheme="majorEastAsia" w:cs="Times New Roman"/>
                <w:color w:val="auto"/>
                <w:kern w:val="2"/>
                <w:sz w:val="16"/>
                <w:szCs w:val="16"/>
              </w:rPr>
            </w:pPr>
            <w:r w:rsidRPr="00F14FE4">
              <w:rPr>
                <w:rFonts w:asciiTheme="majorEastAsia" w:eastAsiaTheme="majorEastAsia" w:hAnsiTheme="majorEastAsia" w:cs="Times New Roman" w:hint="eastAsia"/>
                <w:color w:val="auto"/>
                <w:kern w:val="2"/>
                <w:sz w:val="16"/>
                <w:szCs w:val="16"/>
              </w:rPr>
              <w:t>３億円以下</w:t>
            </w:r>
          </w:p>
        </w:tc>
        <w:tc>
          <w:tcPr>
            <w:tcW w:w="2977" w:type="dxa"/>
          </w:tcPr>
          <w:p w14:paraId="26818E76" w14:textId="77777777" w:rsidR="0011043C" w:rsidRPr="00F14FE4" w:rsidRDefault="0011043C" w:rsidP="0011043C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00" w:lineRule="exact"/>
              <w:jc w:val="center"/>
              <w:textAlignment w:val="auto"/>
              <w:rPr>
                <w:rFonts w:asciiTheme="majorEastAsia" w:eastAsiaTheme="majorEastAsia" w:hAnsiTheme="majorEastAsia" w:cs="Times New Roman"/>
                <w:color w:val="auto"/>
                <w:kern w:val="2"/>
                <w:sz w:val="16"/>
                <w:szCs w:val="16"/>
              </w:rPr>
            </w:pPr>
            <w:r w:rsidRPr="00F14FE4">
              <w:rPr>
                <w:rFonts w:asciiTheme="majorEastAsia" w:eastAsiaTheme="majorEastAsia" w:hAnsiTheme="majorEastAsia" w:cs="Times New Roman"/>
                <w:color w:val="auto"/>
                <w:kern w:val="2"/>
                <w:sz w:val="16"/>
                <w:szCs w:val="16"/>
              </w:rPr>
              <w:t>300</w:t>
            </w:r>
            <w:r w:rsidRPr="00F14FE4">
              <w:rPr>
                <w:rFonts w:asciiTheme="majorEastAsia" w:eastAsiaTheme="majorEastAsia" w:hAnsiTheme="majorEastAsia" w:cs="Times New Roman" w:hint="eastAsia"/>
                <w:color w:val="auto"/>
                <w:kern w:val="2"/>
                <w:sz w:val="16"/>
                <w:szCs w:val="16"/>
              </w:rPr>
              <w:t>人以下</w:t>
            </w:r>
          </w:p>
        </w:tc>
      </w:tr>
    </w:tbl>
    <w:p w14:paraId="4E8B339E" w14:textId="77777777" w:rsidR="008E5B0E" w:rsidRPr="00F14FE4" w:rsidRDefault="008E5B0E" w:rsidP="0011043C">
      <w:pPr>
        <w:pStyle w:val="a3"/>
        <w:adjustRightInd/>
        <w:spacing w:line="242" w:lineRule="exact"/>
        <w:rPr>
          <w:rFonts w:ascii="ＭＳ 明朝" w:eastAsia="ＭＳ ゴシック" w:cs="ＭＳ ゴシック"/>
          <w:color w:val="auto"/>
          <w:sz w:val="20"/>
          <w:szCs w:val="20"/>
        </w:rPr>
      </w:pPr>
    </w:p>
    <w:p w14:paraId="4D481DD2" w14:textId="77777777" w:rsidR="00446E10" w:rsidRPr="00F14FE4" w:rsidRDefault="0011043C" w:rsidP="00F60715">
      <w:pPr>
        <w:pStyle w:val="a3"/>
        <w:adjustRightInd/>
        <w:spacing w:line="242" w:lineRule="exact"/>
        <w:ind w:leftChars="100" w:left="646" w:hangingChars="200" w:hanging="404"/>
        <w:rPr>
          <w:rFonts w:ascii="ＭＳ 明朝" w:cs="Times New Roman"/>
          <w:color w:val="auto"/>
        </w:rPr>
      </w:pPr>
      <w:r w:rsidRPr="00F14FE4">
        <w:rPr>
          <w:rFonts w:ascii="ＭＳ 明朝" w:eastAsia="ＭＳ ゴシック" w:cs="ＭＳ ゴシック" w:hint="eastAsia"/>
          <w:color w:val="auto"/>
          <w:sz w:val="20"/>
          <w:szCs w:val="20"/>
        </w:rPr>
        <w:t>２</w:t>
      </w:r>
      <w:r w:rsidR="00E327DC" w:rsidRPr="00F14FE4">
        <w:rPr>
          <w:rFonts w:ascii="ＭＳ 明朝" w:eastAsia="ＭＳ ゴシック" w:cs="ＭＳ ゴシック" w:hint="eastAsia"/>
          <w:color w:val="auto"/>
          <w:sz w:val="20"/>
          <w:szCs w:val="20"/>
        </w:rPr>
        <w:t>．２</w:t>
      </w:r>
      <w:r w:rsidR="008E5B0E">
        <w:rPr>
          <w:rFonts w:ascii="ＭＳ 明朝" w:eastAsia="ＭＳ ゴシック" w:cs="ＭＳ ゴシック" w:hint="eastAsia"/>
          <w:color w:val="auto"/>
          <w:sz w:val="20"/>
          <w:szCs w:val="20"/>
        </w:rPr>
        <w:t>欄</w:t>
      </w:r>
      <w:r w:rsidR="00446E10" w:rsidRPr="00F14FE4">
        <w:rPr>
          <w:rFonts w:ascii="ＭＳ 明朝" w:eastAsia="ＭＳ ゴシック" w:cs="ＭＳ ゴシック" w:hint="eastAsia"/>
          <w:color w:val="auto"/>
          <w:sz w:val="20"/>
          <w:szCs w:val="20"/>
        </w:rPr>
        <w:t>については、事業規模の縮小等を行うに至った背景</w:t>
      </w:r>
      <w:r w:rsidR="00446E10" w:rsidRPr="00F14FE4">
        <w:rPr>
          <w:rFonts w:ascii="ＭＳ ゴシック" w:hAnsi="ＭＳ ゴシック" w:cs="ＭＳ ゴシック"/>
          <w:color w:val="auto"/>
          <w:sz w:val="20"/>
          <w:szCs w:val="20"/>
        </w:rPr>
        <w:t>(</w:t>
      </w:r>
      <w:r w:rsidR="00446E10" w:rsidRPr="00F14FE4">
        <w:rPr>
          <w:rFonts w:ascii="ＭＳ 明朝" w:eastAsia="ＭＳ ゴシック" w:cs="ＭＳ ゴシック" w:hint="eastAsia"/>
          <w:color w:val="auto"/>
          <w:sz w:val="20"/>
          <w:szCs w:val="20"/>
        </w:rPr>
        <w:t>事業所の事業を取り巻く国内外の競争の激化、需要構造の変化、為替相場の変動、国内経済の状況等の事情及びこれに伴う生産量、売上高等の現状）を含め具体的な理由を記述してください。</w:t>
      </w:r>
    </w:p>
    <w:p w14:paraId="62ACF0EE" w14:textId="77777777" w:rsidR="008E5B0E" w:rsidRPr="008A0479" w:rsidRDefault="008E5B0E" w:rsidP="00446E10">
      <w:pPr>
        <w:pStyle w:val="a3"/>
        <w:adjustRightInd/>
        <w:spacing w:line="242" w:lineRule="exact"/>
        <w:ind w:leftChars="200" w:left="686" w:hangingChars="100" w:hanging="202"/>
        <w:rPr>
          <w:rFonts w:ascii="ＭＳ 明朝" w:eastAsia="ＭＳ ゴシック" w:cs="ＭＳ ゴシック"/>
          <w:color w:val="auto"/>
          <w:sz w:val="20"/>
          <w:szCs w:val="20"/>
        </w:rPr>
      </w:pPr>
    </w:p>
    <w:p w14:paraId="1FA3CD07" w14:textId="77777777" w:rsidR="00446E10" w:rsidRPr="00F14FE4" w:rsidRDefault="0011043C" w:rsidP="00F60715">
      <w:pPr>
        <w:pStyle w:val="a3"/>
        <w:adjustRightInd/>
        <w:spacing w:line="242" w:lineRule="exact"/>
        <w:ind w:leftChars="100" w:left="646" w:hangingChars="200" w:hanging="404"/>
        <w:rPr>
          <w:rFonts w:ascii="ＭＳ 明朝" w:eastAsia="ＭＳ ゴシック" w:cs="ＭＳ ゴシック"/>
          <w:color w:val="auto"/>
          <w:sz w:val="20"/>
          <w:szCs w:val="20"/>
        </w:rPr>
      </w:pPr>
      <w:r w:rsidRPr="00F14FE4">
        <w:rPr>
          <w:rFonts w:ascii="ＭＳ 明朝" w:eastAsia="ＭＳ ゴシック" w:cs="ＭＳ ゴシック" w:hint="eastAsia"/>
          <w:color w:val="auto"/>
          <w:sz w:val="20"/>
          <w:szCs w:val="20"/>
        </w:rPr>
        <w:t>３</w:t>
      </w:r>
      <w:r w:rsidR="00E327DC" w:rsidRPr="00F14FE4">
        <w:rPr>
          <w:rFonts w:ascii="ＭＳ 明朝" w:eastAsia="ＭＳ ゴシック" w:cs="ＭＳ ゴシック" w:hint="eastAsia"/>
          <w:color w:val="auto"/>
          <w:sz w:val="20"/>
          <w:szCs w:val="20"/>
        </w:rPr>
        <w:t>．４</w:t>
      </w:r>
      <w:r w:rsidR="008E5B0E">
        <w:rPr>
          <w:rFonts w:ascii="ＭＳ 明朝" w:eastAsia="ＭＳ ゴシック" w:cs="ＭＳ ゴシック" w:hint="eastAsia"/>
          <w:color w:val="auto"/>
          <w:sz w:val="20"/>
          <w:szCs w:val="20"/>
        </w:rPr>
        <w:t>欄</w:t>
      </w:r>
      <w:r w:rsidR="00CE263A" w:rsidRPr="00F14FE4">
        <w:rPr>
          <w:rFonts w:ascii="ＭＳ 明朝" w:eastAsia="ＭＳ ゴシック" w:cs="ＭＳ ゴシック" w:hint="eastAsia"/>
          <w:color w:val="auto"/>
          <w:sz w:val="20"/>
          <w:szCs w:val="20"/>
        </w:rPr>
        <w:t>については</w:t>
      </w:r>
      <w:r w:rsidR="00446E10" w:rsidRPr="00F14FE4">
        <w:rPr>
          <w:rFonts w:ascii="ＭＳ 明朝" w:eastAsia="ＭＳ ゴシック" w:cs="ＭＳ ゴシック" w:hint="eastAsia"/>
          <w:color w:val="auto"/>
          <w:sz w:val="20"/>
          <w:szCs w:val="20"/>
        </w:rPr>
        <w:t>、事業規模の縮小については、縮小する部門等の名称、事業内容及び設備の廃棄、譲渡等の事業規模の縮小の内容、事業活動の縮小については、縮小する部門等の名称、事業内容及び事業の休止の内容、事業の転換については、縮小する部門等の名称、事業の内容及び新たに開始又は拡充しようとする事業の内容、事業の廃止については、廃止する事業内容を具体的に記述してください。</w:t>
      </w:r>
    </w:p>
    <w:p w14:paraId="69FD54F7" w14:textId="78DFBFF3" w:rsidR="00CE263A" w:rsidRDefault="00A5659F" w:rsidP="0011043C">
      <w:pPr>
        <w:pStyle w:val="a3"/>
        <w:adjustRightInd/>
        <w:spacing w:line="242" w:lineRule="exact"/>
        <w:ind w:leftChars="200" w:left="686" w:hangingChars="100" w:hanging="202"/>
        <w:rPr>
          <w:rFonts w:ascii="ＭＳ 明朝" w:eastAsia="ＭＳ ゴシック" w:cs="ＭＳ ゴシック"/>
          <w:color w:val="auto"/>
          <w:sz w:val="20"/>
          <w:szCs w:val="20"/>
        </w:rPr>
      </w:pPr>
      <w:r>
        <w:rPr>
          <w:rFonts w:ascii="ＭＳ 明朝" w:eastAsia="ＭＳ ゴシック" w:cs="ＭＳ ゴシック" w:hint="eastAsia"/>
          <w:color w:val="auto"/>
          <w:sz w:val="20"/>
          <w:szCs w:val="20"/>
        </w:rPr>
        <w:t xml:space="preserve">　　</w:t>
      </w:r>
    </w:p>
    <w:p w14:paraId="36B17640" w14:textId="77777777" w:rsidR="00A5659F" w:rsidRPr="00F14FE4" w:rsidRDefault="00A5659F" w:rsidP="00A740D5">
      <w:pPr>
        <w:pStyle w:val="a3"/>
        <w:adjustRightInd/>
        <w:spacing w:line="242" w:lineRule="exact"/>
        <w:rPr>
          <w:rFonts w:ascii="ＭＳ 明朝" w:eastAsia="ＭＳ ゴシック" w:cs="ＭＳ ゴシック"/>
          <w:color w:val="auto"/>
          <w:sz w:val="20"/>
          <w:szCs w:val="20"/>
        </w:rPr>
      </w:pPr>
    </w:p>
    <w:p w14:paraId="51124C04" w14:textId="77777777" w:rsidR="00CE263A" w:rsidRPr="00F14FE4" w:rsidRDefault="00CE263A" w:rsidP="00CE263A">
      <w:pPr>
        <w:pStyle w:val="a3"/>
        <w:adjustRightInd/>
        <w:spacing w:line="242" w:lineRule="exact"/>
        <w:ind w:leftChars="200" w:left="726" w:hangingChars="100" w:hanging="242"/>
        <w:rPr>
          <w:rFonts w:ascii="ＭＳ 明朝" w:cs="Times New Roman"/>
          <w:color w:val="auto"/>
        </w:rPr>
      </w:pPr>
    </w:p>
    <w:sectPr w:rsidR="00CE263A" w:rsidRPr="00F14FE4" w:rsidSect="00F60715">
      <w:pgSz w:w="11906" w:h="16838"/>
      <w:pgMar w:top="1440" w:right="1080" w:bottom="1440" w:left="1080" w:header="720" w:footer="720" w:gutter="0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E1E41" w14:textId="77777777" w:rsidR="000D051D" w:rsidRDefault="000D051D">
      <w:r>
        <w:separator/>
      </w:r>
    </w:p>
  </w:endnote>
  <w:endnote w:type="continuationSeparator" w:id="0">
    <w:p w14:paraId="63230CFB" w14:textId="77777777" w:rsidR="000D051D" w:rsidRDefault="000D0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40094" w14:textId="77777777" w:rsidR="000D051D" w:rsidRDefault="000D051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14DE9EA" w14:textId="77777777" w:rsidR="000D051D" w:rsidRDefault="000D05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966"/>
  <w:hyphenationZone w:val="0"/>
  <w:drawingGridHorizontalSpacing w:val="12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88A"/>
    <w:rsid w:val="00004091"/>
    <w:rsid w:val="00033511"/>
    <w:rsid w:val="000551B2"/>
    <w:rsid w:val="00060C47"/>
    <w:rsid w:val="000729E2"/>
    <w:rsid w:val="000B0741"/>
    <w:rsid w:val="000B1C03"/>
    <w:rsid w:val="000B2A56"/>
    <w:rsid w:val="000C48E9"/>
    <w:rsid w:val="000C59BF"/>
    <w:rsid w:val="000D051D"/>
    <w:rsid w:val="000E1EAD"/>
    <w:rsid w:val="000F6819"/>
    <w:rsid w:val="00101101"/>
    <w:rsid w:val="0011043C"/>
    <w:rsid w:val="00153A67"/>
    <w:rsid w:val="001658E0"/>
    <w:rsid w:val="001A4C63"/>
    <w:rsid w:val="001B62DB"/>
    <w:rsid w:val="001C14B2"/>
    <w:rsid w:val="001D4985"/>
    <w:rsid w:val="00211B57"/>
    <w:rsid w:val="0021373F"/>
    <w:rsid w:val="00236EA7"/>
    <w:rsid w:val="00241D9A"/>
    <w:rsid w:val="0026565D"/>
    <w:rsid w:val="00276B65"/>
    <w:rsid w:val="002A624A"/>
    <w:rsid w:val="002E5454"/>
    <w:rsid w:val="002F53D1"/>
    <w:rsid w:val="00301113"/>
    <w:rsid w:val="003271DF"/>
    <w:rsid w:val="00366BBB"/>
    <w:rsid w:val="003B7E5C"/>
    <w:rsid w:val="003C11A1"/>
    <w:rsid w:val="003D6B55"/>
    <w:rsid w:val="004408EE"/>
    <w:rsid w:val="00444F88"/>
    <w:rsid w:val="00446E10"/>
    <w:rsid w:val="00447FD6"/>
    <w:rsid w:val="004535D3"/>
    <w:rsid w:val="0048316B"/>
    <w:rsid w:val="004A588A"/>
    <w:rsid w:val="004C2690"/>
    <w:rsid w:val="004C3A99"/>
    <w:rsid w:val="004D5AAA"/>
    <w:rsid w:val="004F706F"/>
    <w:rsid w:val="00513EBE"/>
    <w:rsid w:val="00586E5F"/>
    <w:rsid w:val="00593091"/>
    <w:rsid w:val="005D6D1E"/>
    <w:rsid w:val="005E7F85"/>
    <w:rsid w:val="006076B1"/>
    <w:rsid w:val="00676017"/>
    <w:rsid w:val="00685682"/>
    <w:rsid w:val="006B5973"/>
    <w:rsid w:val="007308B7"/>
    <w:rsid w:val="007313C4"/>
    <w:rsid w:val="00741780"/>
    <w:rsid w:val="007A5963"/>
    <w:rsid w:val="007B04A3"/>
    <w:rsid w:val="007E43D6"/>
    <w:rsid w:val="007E7B4F"/>
    <w:rsid w:val="008141D3"/>
    <w:rsid w:val="00843CF8"/>
    <w:rsid w:val="00870388"/>
    <w:rsid w:val="008930CC"/>
    <w:rsid w:val="008A0479"/>
    <w:rsid w:val="008B6B3F"/>
    <w:rsid w:val="008D2BC0"/>
    <w:rsid w:val="008D4920"/>
    <w:rsid w:val="008E5B0E"/>
    <w:rsid w:val="0093561B"/>
    <w:rsid w:val="00936F35"/>
    <w:rsid w:val="00982333"/>
    <w:rsid w:val="0099186D"/>
    <w:rsid w:val="00A03C8D"/>
    <w:rsid w:val="00A42F7C"/>
    <w:rsid w:val="00A56236"/>
    <w:rsid w:val="00A5659F"/>
    <w:rsid w:val="00A67932"/>
    <w:rsid w:val="00A709D7"/>
    <w:rsid w:val="00A740D5"/>
    <w:rsid w:val="00A74D76"/>
    <w:rsid w:val="00B67F0A"/>
    <w:rsid w:val="00B72672"/>
    <w:rsid w:val="00BD16A8"/>
    <w:rsid w:val="00BD6018"/>
    <w:rsid w:val="00BE31F5"/>
    <w:rsid w:val="00C16652"/>
    <w:rsid w:val="00C23470"/>
    <w:rsid w:val="00C573D9"/>
    <w:rsid w:val="00C822AE"/>
    <w:rsid w:val="00C864CE"/>
    <w:rsid w:val="00CE263A"/>
    <w:rsid w:val="00CF6074"/>
    <w:rsid w:val="00D0415C"/>
    <w:rsid w:val="00D0657E"/>
    <w:rsid w:val="00D304A9"/>
    <w:rsid w:val="00D523C1"/>
    <w:rsid w:val="00D725B1"/>
    <w:rsid w:val="00D96EF6"/>
    <w:rsid w:val="00DD55C3"/>
    <w:rsid w:val="00E07770"/>
    <w:rsid w:val="00E109FB"/>
    <w:rsid w:val="00E1512E"/>
    <w:rsid w:val="00E327DC"/>
    <w:rsid w:val="00E42D8B"/>
    <w:rsid w:val="00E521DA"/>
    <w:rsid w:val="00E7306E"/>
    <w:rsid w:val="00E7493B"/>
    <w:rsid w:val="00E75652"/>
    <w:rsid w:val="00E81BE5"/>
    <w:rsid w:val="00E844AE"/>
    <w:rsid w:val="00EB29F9"/>
    <w:rsid w:val="00ED3AF6"/>
    <w:rsid w:val="00EE7F2C"/>
    <w:rsid w:val="00EF552E"/>
    <w:rsid w:val="00F14FE4"/>
    <w:rsid w:val="00F60715"/>
    <w:rsid w:val="00F91560"/>
    <w:rsid w:val="00F93EEF"/>
    <w:rsid w:val="00FA21D4"/>
    <w:rsid w:val="00FC0935"/>
    <w:rsid w:val="00FC1C58"/>
    <w:rsid w:val="00FD35EB"/>
    <w:rsid w:val="00FD68E2"/>
    <w:rsid w:val="00FE4873"/>
    <w:rsid w:val="00FF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B8C0F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A58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A588A"/>
    <w:rPr>
      <w:rFonts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A58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A588A"/>
    <w:rPr>
      <w:rFonts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B7E5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B7E5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a">
    <w:name w:val="Table Grid"/>
    <w:basedOn w:val="a1"/>
    <w:uiPriority w:val="59"/>
    <w:rsid w:val="001C1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033511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</Words>
  <Characters>643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