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8217" w14:textId="23F01251" w:rsidR="009E1A8A" w:rsidRPr="001E08EA" w:rsidRDefault="004A56B0" w:rsidP="00BC56CE">
      <w:pPr>
        <w:ind w:leftChars="-600" w:left="-1260" w:rightChars="-407" w:right="-855"/>
        <w:jc w:val="right"/>
        <w:textAlignment w:val="baseline"/>
        <w:rPr>
          <w:rFonts w:ascii="ＭＳ 明朝" w:hAnsi="Times New Roman"/>
          <w:spacing w:val="28"/>
          <w:kern w:val="0"/>
          <w:szCs w:val="21"/>
        </w:rPr>
      </w:pPr>
      <w:r>
        <w:rPr>
          <w:rFonts w:ascii="ＭＳ 明朝" w:hAnsi="Times New Roman" w:cs="ＭＳ 明朝" w:hint="eastAsia"/>
          <w:noProof/>
          <w:kern w:val="0"/>
          <w:szCs w:val="21"/>
        </w:rPr>
        <mc:AlternateContent>
          <mc:Choice Requires="wps">
            <w:drawing>
              <wp:anchor distT="0" distB="0" distL="114300" distR="114300" simplePos="0" relativeHeight="251659273" behindDoc="0" locked="0" layoutInCell="1" allowOverlap="1" wp14:anchorId="4BFB8577" wp14:editId="62E3D5B6">
                <wp:simplePos x="0" y="0"/>
                <wp:positionH relativeFrom="column">
                  <wp:posOffset>-632460</wp:posOffset>
                </wp:positionH>
                <wp:positionV relativeFrom="paragraph">
                  <wp:posOffset>-116840</wp:posOffset>
                </wp:positionV>
                <wp:extent cx="2333625" cy="923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333625" cy="923925"/>
                        </a:xfrm>
                        <a:prstGeom prst="rect">
                          <a:avLst/>
                        </a:prstGeom>
                        <a:solidFill>
                          <a:schemeClr val="lt1"/>
                        </a:solidFill>
                        <a:ln w="19050">
                          <a:solidFill>
                            <a:prstClr val="black"/>
                          </a:solidFill>
                        </a:ln>
                      </wps:spPr>
                      <wps:txbx>
                        <w:txbxContent>
                          <w:p w14:paraId="4C00D9A6" w14:textId="77777777" w:rsidR="004A56B0" w:rsidRDefault="004A56B0">
                            <w:pPr>
                              <w:rPr>
                                <w:rFonts w:ascii="ＭＳ ゴシック" w:eastAsia="ＭＳ ゴシック" w:hAnsi="ＭＳ ゴシック"/>
                                <w:sz w:val="24"/>
                              </w:rPr>
                            </w:pPr>
                            <w:r w:rsidRPr="004A56B0">
                              <w:rPr>
                                <w:rFonts w:ascii="ＭＳ ゴシック" w:eastAsia="ＭＳ ゴシック" w:hAnsi="ＭＳ ゴシック" w:hint="eastAsia"/>
                                <w:sz w:val="24"/>
                              </w:rPr>
                              <w:t>モデル労働条件通知書</w:t>
                            </w:r>
                          </w:p>
                          <w:p w14:paraId="2785E85C" w14:textId="1D908311" w:rsidR="004A56B0" w:rsidRPr="004A56B0" w:rsidRDefault="004A56B0" w:rsidP="004A56B0">
                            <w:pPr>
                              <w:ind w:left="240" w:hangingChars="100" w:hanging="240"/>
                              <w:rPr>
                                <w:rFonts w:ascii="ＭＳ ゴシック" w:eastAsia="ＭＳ ゴシック" w:hAnsi="ＭＳ ゴシック"/>
                                <w:sz w:val="24"/>
                              </w:rPr>
                            </w:pPr>
                            <w:r w:rsidRPr="004A56B0">
                              <w:rPr>
                                <w:rFonts w:ascii="ＭＳ ゴシック" w:eastAsia="ＭＳ ゴシック" w:hAnsi="ＭＳ ゴシック" w:hint="eastAsia"/>
                                <w:sz w:val="24"/>
                              </w:rPr>
                              <w:t>（</w:t>
                            </w:r>
                            <w:r w:rsidRPr="004A56B0">
                              <w:rPr>
                                <w:rFonts w:ascii="ＭＳ ゴシック" w:eastAsia="ＭＳ ゴシック" w:hAnsi="ＭＳ ゴシック" w:hint="eastAsia"/>
                                <w:color w:val="FF0000"/>
                                <w:sz w:val="24"/>
                              </w:rPr>
                              <w:t>赤字</w:t>
                            </w:r>
                            <w:r w:rsidRPr="004A56B0">
                              <w:rPr>
                                <w:rFonts w:ascii="ＭＳ ゴシック" w:eastAsia="ＭＳ ゴシック" w:hAnsi="ＭＳ ゴシック" w:hint="eastAsia"/>
                                <w:sz w:val="24"/>
                              </w:rPr>
                              <w:t>は令和６年４月施行の法令改正によ</w:t>
                            </w:r>
                            <w:r>
                              <w:rPr>
                                <w:rFonts w:ascii="ＭＳ ゴシック" w:eastAsia="ＭＳ ゴシック" w:hAnsi="ＭＳ ゴシック" w:hint="eastAsia"/>
                                <w:sz w:val="24"/>
                              </w:rPr>
                              <w:t>り明示が必要となった事項</w:t>
                            </w:r>
                            <w:r w:rsidRPr="004A56B0">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B8577" id="_x0000_t202" coordsize="21600,21600" o:spt="202" path="m,l,21600r21600,l21600,xe">
                <v:stroke joinstyle="miter"/>
                <v:path gradientshapeok="t" o:connecttype="rect"/>
              </v:shapetype>
              <v:shape id="テキスト ボックス 1" o:spid="_x0000_s1026" type="#_x0000_t202" style="position:absolute;left:0;text-align:left;margin-left:-49.8pt;margin-top:-9.2pt;width:183.75pt;height:72.75pt;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" fillcolor="white [3201]" strokeweight="1.5pt">
                <v:textbox>
                  <w:txbxContent>
                    <w:p w14:paraId="4C00D9A6" w14:textId="77777777" w:rsidR="004A56B0" w:rsidRDefault="004A56B0">
                      <w:pPr>
                        <w:rPr>
                          <w:rFonts w:ascii="ＭＳ ゴシック" w:eastAsia="ＭＳ ゴシック" w:hAnsi="ＭＳ ゴシック"/>
                          <w:sz w:val="24"/>
                        </w:rPr>
                      </w:pPr>
                      <w:r w:rsidRPr="004A56B0">
                        <w:rPr>
                          <w:rFonts w:ascii="ＭＳ ゴシック" w:eastAsia="ＭＳ ゴシック" w:hAnsi="ＭＳ ゴシック" w:hint="eastAsia"/>
                          <w:sz w:val="24"/>
                        </w:rPr>
                        <w:t>モデル労働条件通知書</w:t>
                      </w:r>
                    </w:p>
                    <w:p w14:paraId="2785E85C" w14:textId="1D908311" w:rsidR="004A56B0" w:rsidRPr="004A56B0" w:rsidRDefault="004A56B0" w:rsidP="004A56B0">
                      <w:pPr>
                        <w:ind w:left="240" w:hangingChars="100" w:hanging="240"/>
                        <w:rPr>
                          <w:rFonts w:ascii="ＭＳ ゴシック" w:eastAsia="ＭＳ ゴシック" w:hAnsi="ＭＳ ゴシック"/>
                          <w:sz w:val="24"/>
                        </w:rPr>
                      </w:pPr>
                      <w:r w:rsidRPr="004A56B0">
                        <w:rPr>
                          <w:rFonts w:ascii="ＭＳ ゴシック" w:eastAsia="ＭＳ ゴシック" w:hAnsi="ＭＳ ゴシック" w:hint="eastAsia"/>
                          <w:sz w:val="24"/>
                        </w:rPr>
                        <w:t>（</w:t>
                      </w:r>
                      <w:r w:rsidRPr="004A56B0">
                        <w:rPr>
                          <w:rFonts w:ascii="ＭＳ ゴシック" w:eastAsia="ＭＳ ゴシック" w:hAnsi="ＭＳ ゴシック" w:hint="eastAsia"/>
                          <w:color w:val="FF0000"/>
                          <w:sz w:val="24"/>
                        </w:rPr>
                        <w:t>赤字</w:t>
                      </w:r>
                      <w:r w:rsidRPr="004A56B0">
                        <w:rPr>
                          <w:rFonts w:ascii="ＭＳ ゴシック" w:eastAsia="ＭＳ ゴシック" w:hAnsi="ＭＳ ゴシック" w:hint="eastAsia"/>
                          <w:sz w:val="24"/>
                        </w:rPr>
                        <w:t>は令和６年４月施行の法令改正によ</w:t>
                      </w:r>
                      <w:r>
                        <w:rPr>
                          <w:rFonts w:ascii="ＭＳ ゴシック" w:eastAsia="ＭＳ ゴシック" w:hAnsi="ＭＳ ゴシック" w:hint="eastAsia"/>
                          <w:sz w:val="24"/>
                        </w:rPr>
                        <w:t>り明示が必要となった事項</w:t>
                      </w:r>
                      <w:r w:rsidRPr="004A56B0">
                        <w:rPr>
                          <w:rFonts w:ascii="ＭＳ ゴシック" w:eastAsia="ＭＳ ゴシック" w:hAnsi="ＭＳ ゴシック" w:hint="eastAsia"/>
                          <w:sz w:val="24"/>
                        </w:rPr>
                        <w:t>）</w:t>
                      </w:r>
                    </w:p>
                  </w:txbxContent>
                </v:textbox>
              </v:shape>
            </w:pict>
          </mc:Fallback>
        </mc:AlternateContent>
      </w:r>
      <w:r w:rsidR="009E1A8A"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5E5155">
              <w:rPr>
                <w:rFonts w:ascii="Times New Roman" w:hAnsi="Times New Roman" w:cs="ＭＳ 明朝" w:hint="eastAsia"/>
                <w:spacing w:val="60"/>
                <w:kern w:val="0"/>
                <w:szCs w:val="21"/>
                <w:fitText w:val="1890" w:id="-382018048"/>
              </w:rPr>
              <w:t>使用者職氏</w:t>
            </w:r>
            <w:r w:rsidRPr="005E5155">
              <w:rPr>
                <w:rFonts w:ascii="Times New Roman" w:hAnsi="Times New Roman" w:cs="ＭＳ 明朝" w:hint="eastAsia"/>
                <w:spacing w:val="15"/>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4"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6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8.05pt;margin-top:1.25pt;width:396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4A56B0">
              <w:rPr>
                <w:rFonts w:ascii="ＭＳ 明朝" w:hAnsi="Times New Roman" w:hint="eastAsia"/>
                <w:color w:val="FF0000"/>
                <w:kern w:val="0"/>
                <w:szCs w:val="21"/>
              </w:rPr>
              <w:t>３</w:t>
            </w:r>
            <w:r w:rsidRPr="001E08EA">
              <w:rPr>
                <w:rFonts w:ascii="ＭＳ 明朝" w:hAnsi="Times New Roman" w:hint="eastAsia"/>
                <w:kern w:val="0"/>
                <w:szCs w:val="21"/>
              </w:rPr>
              <w:t xml:space="preserve">　</w:t>
            </w:r>
            <w:r w:rsidRPr="004A56B0">
              <w:rPr>
                <w:rFonts w:ascii="ＭＳ 明朝" w:hAnsi="Times New Roman" w:hint="eastAsia"/>
                <w:color w:val="FF0000"/>
                <w:kern w:val="0"/>
                <w:szCs w:val="21"/>
              </w:rPr>
              <w:t>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4A56B0"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color w:val="FF0000"/>
                <w:kern w:val="0"/>
                <w:sz w:val="18"/>
                <w:szCs w:val="18"/>
              </w:rPr>
            </w:pPr>
            <w:r w:rsidRPr="004A56B0">
              <w:rPr>
                <w:rFonts w:ascii="Times New Roman" w:hAnsi="Times New Roman" w:cs="ＭＳ 明朝" w:hint="eastAsia"/>
                <w:color w:val="FF0000"/>
                <w:kern w:val="0"/>
                <w:sz w:val="18"/>
                <w:szCs w:val="18"/>
              </w:rPr>
              <w:t>【</w:t>
            </w:r>
            <w:bookmarkStart w:id="0" w:name="_Hlk131683346"/>
            <w:r w:rsidRPr="004A56B0">
              <w:rPr>
                <w:rFonts w:ascii="Times New Roman" w:hAnsi="Times New Roman" w:cs="ＭＳ 明朝" w:hint="eastAsia"/>
                <w:color w:val="FF0000"/>
                <w:kern w:val="0"/>
                <w:sz w:val="18"/>
                <w:szCs w:val="18"/>
              </w:rPr>
              <w:t>労働契約法に定める</w:t>
            </w:r>
            <w:r w:rsidRPr="004A56B0">
              <w:rPr>
                <w:rFonts w:ascii="ＭＳ 明朝" w:hAnsi="ＭＳ 明朝" w:cs="游ゴシック" w:hint="eastAsia"/>
                <w:color w:val="FF0000"/>
                <w:kern w:val="0"/>
                <w:sz w:val="18"/>
                <w:szCs w:val="18"/>
                <w:lang w:val="ja-JP"/>
              </w:rPr>
              <w:t>同一の企業との間での</w:t>
            </w:r>
            <w:r w:rsidRPr="004A56B0">
              <w:rPr>
                <w:rFonts w:ascii="Times New Roman" w:hAnsi="Times New Roman" w:cs="ＭＳ 明朝" w:hint="eastAsia"/>
                <w:color w:val="FF0000"/>
                <w:kern w:val="0"/>
                <w:sz w:val="18"/>
                <w:szCs w:val="18"/>
              </w:rPr>
              <w:t>通算契約期間が５年を超える有期労働契約の締結の場合</w:t>
            </w:r>
            <w:bookmarkEnd w:id="0"/>
            <w:r w:rsidRPr="004A56B0">
              <w:rPr>
                <w:rFonts w:ascii="Times New Roman" w:hAnsi="Times New Roman" w:cs="ＭＳ 明朝" w:hint="eastAsia"/>
                <w:color w:val="FF0000"/>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4A56B0">
              <w:rPr>
                <w:rFonts w:ascii="Times New Roman" w:hAnsi="Times New Roman" w:cs="ＭＳ 明朝" w:hint="eastAsia"/>
                <w:color w:val="FF0000"/>
                <w:sz w:val="18"/>
                <w:szCs w:val="18"/>
              </w:rPr>
              <w:t>本契約期間中に会社に対して期間の定めのない労働契約（無期労働契約）の締結の申込みを</w:t>
            </w:r>
            <w:r w:rsidR="00A21F19" w:rsidRPr="004A56B0">
              <w:rPr>
                <w:rFonts w:ascii="Times New Roman" w:hAnsi="Times New Roman" w:cs="ＭＳ 明朝" w:hint="eastAsia"/>
                <w:color w:val="FF0000"/>
                <w:sz w:val="18"/>
                <w:szCs w:val="18"/>
              </w:rPr>
              <w:t>することにより</w:t>
            </w:r>
            <w:r w:rsidRPr="004A56B0">
              <w:rPr>
                <w:rFonts w:ascii="Times New Roman" w:hAnsi="Times New Roman" w:cs="ＭＳ 明朝" w:hint="eastAsia"/>
                <w:color w:val="FF0000"/>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 xml:space="preserve">（雇入れ直後）　　　　　　　　　　　</w:t>
            </w:r>
            <w:r w:rsidRPr="004A56B0">
              <w:rPr>
                <w:rFonts w:ascii="ＭＳ 明朝" w:hAnsi="Times New Roman" w:hint="eastAsia"/>
                <w:color w:val="FF0000"/>
                <w:kern w:val="0"/>
                <w:szCs w:val="21"/>
              </w:rPr>
              <w:t>（変更の範囲）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 xml:space="preserve">（雇入れ直後）　　　　　　　　　　　</w:t>
            </w:r>
            <w:r w:rsidRPr="004A56B0">
              <w:rPr>
                <w:rFonts w:ascii="ＭＳ ゴシック" w:hAnsi="ＭＳ ゴシック" w:hint="eastAsia"/>
                <w:color w:val="FF0000"/>
                <w:kern w:val="0"/>
                <w:szCs w:val="21"/>
              </w:rPr>
              <w:t>（変更の範囲）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1E43"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6"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9EEC38"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9"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B7F17"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8"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843CD"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3384A70F" w14:textId="5BC3E5E5"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356EEE25">
                      <wp:simplePos x="0" y="0"/>
                      <wp:positionH relativeFrom="column">
                        <wp:posOffset>967105</wp:posOffset>
                      </wp:positionH>
                      <wp:positionV relativeFrom="paragraph">
                        <wp:posOffset>215900</wp:posOffset>
                      </wp:positionV>
                      <wp:extent cx="4343400" cy="342900"/>
                      <wp:effectExtent l="11430" t="5715"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D3D2F" id="Rectangle 5" o:spid="_x0000_s1026" style="position:absolute;left:0;text-align:left;margin-left:76.15pt;margin-top:17pt;width:3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009E1A8A" w:rsidRPr="001E08EA">
              <w:rPr>
                <w:rFonts w:ascii="Times New Roman" w:hAnsi="Times New Roman" w:cs="ＭＳ 明朝" w:hint="eastAsia"/>
                <w:kern w:val="0"/>
                <w:szCs w:val="21"/>
              </w:rPr>
              <w:t xml:space="preserve">　　　　　　　ヘ　就業規則に規定されている賃金等級等</w:t>
            </w: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11261F3"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14:paraId="0B74D1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9A2E8A">
        <w:trPr>
          <w:trHeight w:val="1254"/>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7249AD">
        <w:trPr>
          <w:trHeight w:val="70"/>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1C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Pr="001E08EA"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ＭＳ 明朝" w:hAnsi="Times New Roman" w:hint="eastAsia"/>
                <w:kern w:val="0"/>
                <w:szCs w:val="21"/>
              </w:rPr>
              <w:t>・企業年金制度（　有（制度名　　　　　　　　　　　）　，　無　）</w:t>
            </w:r>
          </w:p>
          <w:p w14:paraId="26CD6E5B" w14:textId="2A3A5FF0"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275935">
        <w:trPr>
          <w:trHeight w:val="2006"/>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3" behindDoc="0" locked="0" layoutInCell="1" allowOverlap="1" wp14:anchorId="5F4E2AA5" wp14:editId="53DF8487">
                      <wp:simplePos x="0" y="0"/>
                      <wp:positionH relativeFrom="column">
                        <wp:posOffset>24130</wp:posOffset>
                      </wp:positionH>
                      <wp:positionV relativeFrom="paragraph">
                        <wp:posOffset>58420</wp:posOffset>
                      </wp:positionV>
                      <wp:extent cx="5410200" cy="1171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15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E0E1" id="Rectangle 2" o:spid="_x0000_s1026" style="position:absolute;left:0;text-align:left;margin-left:1.9pt;margin-top:4.6pt;width:426pt;height:9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45916DED" w14:textId="7F1DCEE6" w:rsidR="00CC30BD" w:rsidRPr="001E08EA" w:rsidRDefault="00CC30BD" w:rsidP="009E52C0">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p w14:paraId="7732F450" w14:textId="77777777" w:rsidR="00CC30BD" w:rsidRPr="001E08EA" w:rsidRDefault="00CC30BD" w:rsidP="009E52C0">
            <w:pPr>
              <w:suppressAutoHyphens/>
              <w:kinsoku w:val="0"/>
              <w:overflowPunct w:val="0"/>
              <w:autoSpaceDE w:val="0"/>
              <w:autoSpaceDN w:val="0"/>
              <w:adjustRightInd w:val="0"/>
              <w:spacing w:line="240" w:lineRule="exact"/>
              <w:ind w:leftChars="100" w:left="210" w:rightChars="100" w:right="210"/>
              <w:jc w:val="left"/>
              <w:textAlignment w:val="baseline"/>
              <w:rPr>
                <w:rFonts w:ascii="ＭＳ 明朝" w:hAnsi="Times New Roman"/>
                <w:kern w:val="0"/>
                <w:szCs w:val="21"/>
              </w:rPr>
            </w:pP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77777777"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4BA60D9" w14:textId="6F97BD26" w:rsidR="00B3740C" w:rsidRPr="004A56B0" w:rsidRDefault="009A2E8A" w:rsidP="004A56B0">
      <w:pPr>
        <w:spacing w:line="280" w:lineRule="exact"/>
        <w:ind w:leftChars="-400" w:left="-840" w:right="-856"/>
        <w:jc w:val="left"/>
        <w:textAlignment w:val="baseline"/>
        <w:rPr>
          <w:rFonts w:ascii="ＭＳ 明朝" w:hAnsi="Times New Roman" w:hint="eastAsia"/>
          <w:spacing w:val="28"/>
          <w:kern w:val="0"/>
          <w:sz w:val="20"/>
          <w:szCs w:val="20"/>
        </w:rPr>
      </w:pPr>
      <w:r w:rsidRPr="001E08EA">
        <w:rPr>
          <w:rFonts w:ascii="ＭＳ 明朝" w:hAnsi="Times New Roman" w:hint="eastAsia"/>
          <w:kern w:val="0"/>
          <w:szCs w:val="21"/>
        </w:rPr>
        <w:t>※　労働条件通知書については、労使間の紛争の未然防止のため、保存しておくことをお勧めします。</w:t>
      </w:r>
    </w:p>
    <w:sectPr w:rsidR="00B3740C" w:rsidRPr="004A56B0"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56B0"/>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AB"/>
    <w:rsid w:val="00F81F18"/>
    <w:rsid w:val="00F9417D"/>
    <w:rsid w:val="00FA1E57"/>
    <w:rsid w:val="00FA340A"/>
    <w:rsid w:val="00FB362F"/>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2246</Words>
  <Characters>1045</Characters>
  <DocSecurity>0</DocSecurity>
  <Lines>8</Lines>
  <Paragraphs>6</Paragraphs>
  <ScaleCrop>false</ScaleCrop>
  <LinksUpToDate>false</LinksUpToDate>
  <CharactersWithSpaces>3285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