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117B" w:rsidRPr="0051641E" w:rsidRDefault="0051641E" w:rsidP="0051641E">
      <w:pPr>
        <w:ind w:left="0" w:firstLine="0"/>
        <w:jc w:val="center"/>
        <w:rPr>
          <w:b/>
        </w:rPr>
      </w:pPr>
      <w:r w:rsidRPr="0051641E">
        <w:rPr>
          <w:rFonts w:hint="eastAsia"/>
          <w:b/>
        </w:rPr>
        <w:t>特定機械等の検査証の有効期間の延長</w:t>
      </w:r>
      <w:r>
        <w:rPr>
          <w:rFonts w:hint="eastAsia"/>
          <w:b/>
        </w:rPr>
        <w:t>措置</w:t>
      </w:r>
      <w:r w:rsidR="00A93B99">
        <w:rPr>
          <w:rFonts w:hint="eastAsia"/>
          <w:b/>
        </w:rPr>
        <w:t>に関するお知らせ</w:t>
      </w:r>
      <w:bookmarkStart w:id="0" w:name="_GoBack"/>
      <w:bookmarkEnd w:id="0"/>
    </w:p>
    <w:p w:rsidR="00942EB0" w:rsidRDefault="00942EB0" w:rsidP="00942EB0">
      <w:pPr>
        <w:ind w:left="0" w:firstLine="0"/>
      </w:pPr>
      <w:r>
        <w:rPr>
          <w:rFonts w:hint="eastAsia"/>
        </w:rPr>
        <w:t>（ボイラー及び圧力容器安全規則／クレーン等安全規則／ゴンドラ安全規則）</w:t>
      </w:r>
    </w:p>
    <w:p w:rsidR="0051641E" w:rsidRDefault="00942EB0" w:rsidP="00EC117B">
      <w:pPr>
        <w:ind w:left="0" w:firstLine="0"/>
      </w:pPr>
      <w:r>
        <w:rPr>
          <w:rFonts w:hint="eastAsia"/>
        </w:rPr>
        <w:t xml:space="preserve">～ </w:t>
      </w:r>
      <w:r w:rsidR="0051641E">
        <w:rPr>
          <w:rFonts w:hint="eastAsia"/>
        </w:rPr>
        <w:t>新型コロナウイルス感染症まん延の影響を受け、ボイラー及び圧力容器安全規則等の一部改正</w:t>
      </w:r>
      <w:r>
        <w:rPr>
          <w:rFonts w:hint="eastAsia"/>
        </w:rPr>
        <w:t xml:space="preserve"> ～</w:t>
      </w:r>
    </w:p>
    <w:p w:rsidR="0051641E" w:rsidRPr="00942EB0" w:rsidRDefault="0051641E" w:rsidP="00EC117B">
      <w:pPr>
        <w:ind w:left="0" w:firstLine="0"/>
      </w:pPr>
    </w:p>
    <w:p w:rsidR="00EC117B" w:rsidRDefault="00EC117B" w:rsidP="0051641E">
      <w:pPr>
        <w:ind w:left="0" w:firstLineChars="100" w:firstLine="240"/>
      </w:pPr>
      <w:r w:rsidRPr="00EC117B">
        <w:rPr>
          <w:color w:val="FF0000"/>
        </w:rPr>
        <w:t>施行の日</w:t>
      </w:r>
      <w:r w:rsidRPr="00EC117B">
        <w:rPr>
          <w:rFonts w:hint="eastAsia"/>
          <w:color w:val="FF0000"/>
        </w:rPr>
        <w:t>（令和２年４月２０日）</w:t>
      </w:r>
      <w:r w:rsidRPr="000F5A98">
        <w:rPr>
          <w:color w:val="000000" w:themeColor="text1"/>
        </w:rPr>
        <w:t>から</w:t>
      </w:r>
      <w:r w:rsidRPr="00EC117B">
        <w:rPr>
          <w:color w:val="FF0000"/>
        </w:rPr>
        <w:t>令和２年７月31日までの間</w:t>
      </w:r>
      <w:r w:rsidRPr="000F5A98">
        <w:rPr>
          <w:color w:val="000000" w:themeColor="text1"/>
        </w:rPr>
        <w:t>に</w:t>
      </w:r>
      <w:r w:rsidRPr="00EC117B">
        <w:rPr>
          <w:color w:val="FF0000"/>
        </w:rPr>
        <w:t>検査証の有効期間が到来する</w:t>
      </w:r>
      <w:r w:rsidRPr="00EC117B">
        <w:rPr>
          <w:color w:val="000000" w:themeColor="text1"/>
        </w:rPr>
        <w:t>特定機械等</w:t>
      </w:r>
      <w:r>
        <w:t>のうち、</w:t>
      </w:r>
      <w:r>
        <w:rPr>
          <w:rFonts w:hint="eastAsia"/>
        </w:rPr>
        <w:t>次の</w:t>
      </w:r>
      <w:r w:rsidRPr="00EC117B">
        <w:rPr>
          <w:color w:val="FF0000"/>
        </w:rPr>
        <w:t>①から③</w:t>
      </w:r>
      <w:r w:rsidRPr="00EC117B">
        <w:rPr>
          <w:color w:val="000000" w:themeColor="text1"/>
        </w:rPr>
        <w:t>までの</w:t>
      </w:r>
      <w:r w:rsidRPr="00EC117B">
        <w:rPr>
          <w:color w:val="FF0000"/>
        </w:rPr>
        <w:t>いずれかに該当</w:t>
      </w:r>
      <w:r w:rsidRPr="0051641E">
        <w:rPr>
          <w:color w:val="000000" w:themeColor="text1"/>
        </w:rPr>
        <w:t>し</w:t>
      </w:r>
      <w:r w:rsidRPr="00D86CE3">
        <w:rPr>
          <w:color w:val="FF0000"/>
        </w:rPr>
        <w:t>有効期間内に性能検査を実施することが困難なものとして労働局長が認めるもの</w:t>
      </w:r>
      <w:r w:rsidRPr="00EC117B">
        <w:rPr>
          <w:color w:val="000000" w:themeColor="text1"/>
        </w:rPr>
        <w:t>に</w:t>
      </w:r>
      <w:r>
        <w:t>ついて</w:t>
      </w:r>
      <w:r w:rsidR="0051641E">
        <w:rPr>
          <w:rFonts w:hint="eastAsia"/>
        </w:rPr>
        <w:t>は</w:t>
      </w:r>
      <w:r>
        <w:t>、検査証の</w:t>
      </w:r>
      <w:r w:rsidRPr="00D86CE3">
        <w:rPr>
          <w:b/>
          <w:color w:val="FF0000"/>
        </w:rPr>
        <w:t>有効期間を延長</w:t>
      </w:r>
      <w:r w:rsidR="00D86CE3" w:rsidRPr="00D86CE3">
        <w:rPr>
          <w:rFonts w:hint="eastAsia"/>
          <w:b/>
          <w:color w:val="FF0000"/>
        </w:rPr>
        <w:t>（４ヶ月を超えない範囲）</w:t>
      </w:r>
      <w:r>
        <w:t>することが</w:t>
      </w:r>
      <w:r w:rsidR="00942EB0">
        <w:rPr>
          <w:rFonts w:hint="eastAsia"/>
        </w:rPr>
        <w:t>可能となりました。</w:t>
      </w:r>
      <w:r>
        <w:t xml:space="preserve"> </w:t>
      </w:r>
    </w:p>
    <w:p w:rsidR="0006343D" w:rsidRDefault="0006343D" w:rsidP="0051641E">
      <w:pPr>
        <w:ind w:left="0" w:firstLineChars="100" w:firstLine="240"/>
      </w:pPr>
    </w:p>
    <w:p w:rsidR="0051641E" w:rsidRDefault="0051641E" w:rsidP="0051641E">
      <w:pPr>
        <w:ind w:left="0" w:firstLineChars="100" w:firstLine="240"/>
      </w:pPr>
      <w:r>
        <w:rPr>
          <w:rFonts w:hint="eastAsia"/>
        </w:rPr>
        <w:t xml:space="preserve">①　</w:t>
      </w:r>
      <w:r w:rsidR="00EC117B">
        <w:t>新型コロナウイルス感染症の感染拡大防止のため外出の自粛が要請され</w:t>
      </w:r>
    </w:p>
    <w:p w:rsidR="0051641E" w:rsidRDefault="00EC117B" w:rsidP="0051641E">
      <w:pPr>
        <w:ind w:left="0" w:firstLineChars="200" w:firstLine="480"/>
      </w:pPr>
      <w:r>
        <w:t>ること等に伴い、特定機械等を設置する事業場又は登録性能検査機関にお</w:t>
      </w:r>
    </w:p>
    <w:p w:rsidR="00EC117B" w:rsidRDefault="00EC117B" w:rsidP="0051641E">
      <w:pPr>
        <w:ind w:left="0" w:firstLineChars="200" w:firstLine="480"/>
      </w:pPr>
      <w:r>
        <w:t xml:space="preserve">いて、性能検査の実施が困難であるもの </w:t>
      </w:r>
      <w:r w:rsidR="0051641E">
        <w:rPr>
          <w:rFonts w:hint="eastAsia"/>
        </w:rPr>
        <w:t>。</w:t>
      </w:r>
    </w:p>
    <w:p w:rsidR="0051641E" w:rsidRDefault="0051641E" w:rsidP="0051641E">
      <w:pPr>
        <w:ind w:left="0" w:firstLineChars="100" w:firstLine="240"/>
      </w:pPr>
      <w:r>
        <w:rPr>
          <w:rFonts w:hint="eastAsia"/>
        </w:rPr>
        <w:t xml:space="preserve">②　</w:t>
      </w:r>
      <w:r w:rsidR="00EC117B">
        <w:t>プラントの定修工事に合わせて、登録性能検査機関のみならずプラント</w:t>
      </w:r>
    </w:p>
    <w:p w:rsidR="0051641E" w:rsidRDefault="00EC117B" w:rsidP="0051641E">
      <w:pPr>
        <w:ind w:left="0" w:firstLineChars="200" w:firstLine="480"/>
      </w:pPr>
      <w:r>
        <w:t>の各設備の補修等を行う多くの業者が輻輳する中で実施する性能検査等、</w:t>
      </w:r>
    </w:p>
    <w:p w:rsidR="0051641E" w:rsidRDefault="00EC117B" w:rsidP="0051641E">
      <w:pPr>
        <w:ind w:left="0" w:firstLineChars="200" w:firstLine="480"/>
      </w:pPr>
      <w:r>
        <w:t>新型コロナウイルス感染症の感染拡大の防止の観点から性能検査の実施が</w:t>
      </w:r>
    </w:p>
    <w:p w:rsidR="00EC117B" w:rsidRDefault="00EC117B" w:rsidP="0051641E">
      <w:pPr>
        <w:ind w:left="0" w:firstLineChars="200" w:firstLine="480"/>
      </w:pPr>
      <w:r>
        <w:t xml:space="preserve">困難であるもの </w:t>
      </w:r>
      <w:r w:rsidR="0051641E">
        <w:rPr>
          <w:rFonts w:hint="eastAsia"/>
        </w:rPr>
        <w:t>。</w:t>
      </w:r>
    </w:p>
    <w:p w:rsidR="0051641E" w:rsidRDefault="0051641E" w:rsidP="0051641E">
      <w:pPr>
        <w:ind w:left="0" w:firstLineChars="100" w:firstLine="240"/>
      </w:pPr>
      <w:r>
        <w:rPr>
          <w:rFonts w:hint="eastAsia"/>
        </w:rPr>
        <w:t xml:space="preserve">③　</w:t>
      </w:r>
      <w:r w:rsidR="00EC117B">
        <w:t>その他、特定機械等を設置する事業場から検査証の有効期間の延長につ</w:t>
      </w:r>
    </w:p>
    <w:p w:rsidR="0051641E" w:rsidRDefault="00EC117B" w:rsidP="0051641E">
      <w:pPr>
        <w:ind w:left="0" w:firstLineChars="200" w:firstLine="480"/>
      </w:pPr>
      <w:r>
        <w:t>いて申請があり、新型コロナウイルス感染症の感染拡大の防止のため当面</w:t>
      </w:r>
    </w:p>
    <w:p w:rsidR="00EC117B" w:rsidRDefault="00EC117B" w:rsidP="0051641E">
      <w:pPr>
        <w:ind w:left="0" w:firstLineChars="200" w:firstLine="480"/>
      </w:pPr>
      <w:r>
        <w:t xml:space="preserve">性能検査を実施することが困難であると認められるもの </w:t>
      </w:r>
      <w:r w:rsidR="0051641E">
        <w:rPr>
          <w:rFonts w:hint="eastAsia"/>
        </w:rPr>
        <w:t>。</w:t>
      </w:r>
    </w:p>
    <w:p w:rsidR="0051641E" w:rsidRDefault="0051641E" w:rsidP="0051641E">
      <w:pPr>
        <w:ind w:left="0" w:firstLine="0"/>
        <w:jc w:val="both"/>
      </w:pPr>
    </w:p>
    <w:p w:rsidR="0006343D" w:rsidRPr="0006343D" w:rsidRDefault="0006343D" w:rsidP="0006343D">
      <w:pPr>
        <w:ind w:left="0" w:firstLine="0"/>
        <w:rPr>
          <w:u w:val="single"/>
        </w:rPr>
      </w:pPr>
      <w:r w:rsidRPr="0006343D">
        <w:rPr>
          <w:rFonts w:hint="eastAsia"/>
          <w:u w:val="single"/>
        </w:rPr>
        <w:t>【注意】</w:t>
      </w:r>
      <w:r w:rsidRPr="0006343D">
        <w:rPr>
          <w:rFonts w:hint="eastAsia"/>
          <w:color w:val="FF0000"/>
          <w:u w:val="single"/>
        </w:rPr>
        <w:t>新型コロナウイルス感染症と関係のない理由のものは認められません</w:t>
      </w:r>
    </w:p>
    <w:p w:rsidR="00E82659" w:rsidRDefault="0051641E" w:rsidP="0051641E">
      <w:pPr>
        <w:ind w:left="0" w:firstLine="0"/>
        <w:jc w:val="both"/>
      </w:pPr>
      <w:r>
        <w:rPr>
          <w:rFonts w:hint="eastAsia"/>
        </w:rPr>
        <w:t xml:space="preserve">　</w:t>
      </w:r>
    </w:p>
    <w:p w:rsidR="0051641E" w:rsidRDefault="0051641E" w:rsidP="0051641E">
      <w:pPr>
        <w:ind w:left="0" w:firstLine="0"/>
        <w:jc w:val="both"/>
      </w:pPr>
      <w:r>
        <w:rPr>
          <w:rFonts w:hint="eastAsia"/>
        </w:rPr>
        <w:t xml:space="preserve">　・　特定機械等の検査証有効期間延長申請書（様式1）</w:t>
      </w:r>
    </w:p>
    <w:p w:rsidR="000F5A98" w:rsidRDefault="0051641E" w:rsidP="00E82659">
      <w:pPr>
        <w:ind w:left="0" w:firstLine="0"/>
        <w:jc w:val="both"/>
      </w:pPr>
      <w:r>
        <w:rPr>
          <w:rFonts w:hint="eastAsia"/>
        </w:rPr>
        <w:t xml:space="preserve">　　　※ 申請先</w:t>
      </w:r>
      <w:r w:rsidR="000F5A98">
        <w:rPr>
          <w:rFonts w:hint="eastAsia"/>
        </w:rPr>
        <w:t>：</w:t>
      </w:r>
      <w:r w:rsidR="000F5A98">
        <w:t xml:space="preserve"> </w:t>
      </w:r>
      <w:r w:rsidR="000F5A98">
        <w:rPr>
          <w:rFonts w:hint="eastAsia"/>
        </w:rPr>
        <w:t>〒320－0845</w:t>
      </w:r>
    </w:p>
    <w:p w:rsidR="000F5A98" w:rsidRDefault="000F5A98" w:rsidP="000F5A98">
      <w:pPr>
        <w:ind w:left="0" w:firstLine="0"/>
        <w:jc w:val="both"/>
      </w:pPr>
      <w:r>
        <w:rPr>
          <w:rFonts w:hint="eastAsia"/>
        </w:rPr>
        <w:t xml:space="preserve">　　　　　　　　　栃木県宇都宮市明保野町1－4 宇都宮第2地方合同庁舎4階</w:t>
      </w:r>
    </w:p>
    <w:p w:rsidR="000F5A98" w:rsidRDefault="000F5A98" w:rsidP="000F5A98">
      <w:pPr>
        <w:ind w:left="10" w:firstLineChars="900" w:firstLine="2160"/>
        <w:jc w:val="both"/>
      </w:pPr>
      <w:r>
        <w:rPr>
          <w:rFonts w:hint="eastAsia"/>
        </w:rPr>
        <w:t>栃木労働局 労働基準部 健康安全課　電話 028-634-9117</w:t>
      </w:r>
    </w:p>
    <w:p w:rsidR="000F5A98" w:rsidRDefault="000F5A98" w:rsidP="0051641E">
      <w:pPr>
        <w:ind w:left="0" w:firstLine="0"/>
        <w:jc w:val="both"/>
        <w:rPr>
          <w:u w:val="single"/>
        </w:rPr>
      </w:pPr>
      <w:r>
        <w:rPr>
          <w:rFonts w:hint="eastAsia"/>
        </w:rPr>
        <w:t xml:space="preserve">　　　注）</w:t>
      </w:r>
      <w:r w:rsidR="0051641E" w:rsidRPr="0051641E">
        <w:rPr>
          <w:rFonts w:hint="eastAsia"/>
          <w:u w:val="single"/>
        </w:rPr>
        <w:t>申請は</w:t>
      </w:r>
      <w:r w:rsidR="0051641E" w:rsidRPr="000F5A98">
        <w:rPr>
          <w:rFonts w:hint="eastAsia"/>
          <w:color w:val="FF0000"/>
          <w:u w:val="single"/>
        </w:rPr>
        <w:t>郵送</w:t>
      </w:r>
      <w:r w:rsidR="0051641E" w:rsidRPr="0051641E">
        <w:rPr>
          <w:rFonts w:hint="eastAsia"/>
          <w:u w:val="single"/>
        </w:rPr>
        <w:t>にてお願いします。</w:t>
      </w:r>
    </w:p>
    <w:p w:rsidR="000F5A98" w:rsidRPr="000F5A98" w:rsidRDefault="000F5A98" w:rsidP="000F5A98">
      <w:pPr>
        <w:ind w:left="0" w:firstLineChars="500" w:firstLine="1200"/>
        <w:jc w:val="both"/>
      </w:pPr>
      <w:r w:rsidRPr="000F5A98">
        <w:rPr>
          <w:rFonts w:hint="eastAsia"/>
        </w:rPr>
        <w:t>その後、有効期間延長の認定・不認定の通知を行います。</w:t>
      </w:r>
    </w:p>
    <w:p w:rsidR="0051641E" w:rsidRDefault="0051641E" w:rsidP="000F5A98">
      <w:pPr>
        <w:ind w:left="0" w:firstLine="0"/>
        <w:jc w:val="both"/>
      </w:pPr>
      <w:r>
        <w:rPr>
          <w:rFonts w:hint="eastAsia"/>
        </w:rPr>
        <w:t xml:space="preserve">　　　　　　</w:t>
      </w:r>
    </w:p>
    <w:p w:rsidR="0051641E" w:rsidRPr="00EC117B" w:rsidRDefault="0051641E" w:rsidP="0051641E">
      <w:pPr>
        <w:ind w:left="0" w:firstLine="0"/>
        <w:jc w:val="both"/>
      </w:pPr>
    </w:p>
    <w:sectPr w:rsidR="0051641E" w:rsidRPr="00EC117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3B99" w:rsidRDefault="00A93B99" w:rsidP="00A93B99">
      <w:pPr>
        <w:spacing w:after="0" w:line="240" w:lineRule="auto"/>
      </w:pPr>
      <w:r>
        <w:separator/>
      </w:r>
    </w:p>
  </w:endnote>
  <w:endnote w:type="continuationSeparator" w:id="0">
    <w:p w:rsidR="00A93B99" w:rsidRDefault="00A93B99" w:rsidP="00A93B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3B99" w:rsidRDefault="00A93B99" w:rsidP="00A93B99">
      <w:pPr>
        <w:spacing w:after="0" w:line="240" w:lineRule="auto"/>
      </w:pPr>
      <w:r>
        <w:separator/>
      </w:r>
    </w:p>
  </w:footnote>
  <w:footnote w:type="continuationSeparator" w:id="0">
    <w:p w:rsidR="00A93B99" w:rsidRDefault="00A93B99" w:rsidP="00A93B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B41082"/>
    <w:multiLevelType w:val="hybridMultilevel"/>
    <w:tmpl w:val="E020DFB8"/>
    <w:lvl w:ilvl="0" w:tplc="24F42FDE">
      <w:start w:val="1"/>
      <w:numFmt w:val="decimalFullWidth"/>
      <w:lvlText w:val="（%1）"/>
      <w:lvlJc w:val="left"/>
      <w:pPr>
        <w:ind w:left="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D55CD7F6">
      <w:start w:val="1"/>
      <w:numFmt w:val="decimalEnclosedCircle"/>
      <w:lvlText w:val="%2"/>
      <w:lvlJc w:val="left"/>
      <w:pPr>
        <w:ind w:left="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812883A6">
      <w:start w:val="1"/>
      <w:numFmt w:val="lowerRoman"/>
      <w:lvlText w:val="%3"/>
      <w:lvlJc w:val="left"/>
      <w:pPr>
        <w:ind w:left="8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1F9AA94C">
      <w:start w:val="1"/>
      <w:numFmt w:val="decimal"/>
      <w:lvlText w:val="%4"/>
      <w:lvlJc w:val="left"/>
      <w:pPr>
        <w:ind w:left="15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5CFA4298">
      <w:start w:val="1"/>
      <w:numFmt w:val="lowerLetter"/>
      <w:lvlText w:val="%5"/>
      <w:lvlJc w:val="left"/>
      <w:pPr>
        <w:ind w:left="22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2C52C5A6">
      <w:start w:val="1"/>
      <w:numFmt w:val="lowerRoman"/>
      <w:lvlText w:val="%6"/>
      <w:lvlJc w:val="left"/>
      <w:pPr>
        <w:ind w:left="30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14D47AEA">
      <w:start w:val="1"/>
      <w:numFmt w:val="decimal"/>
      <w:lvlText w:val="%7"/>
      <w:lvlJc w:val="left"/>
      <w:pPr>
        <w:ind w:left="37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00DAE222">
      <w:start w:val="1"/>
      <w:numFmt w:val="lowerLetter"/>
      <w:lvlText w:val="%8"/>
      <w:lvlJc w:val="left"/>
      <w:pPr>
        <w:ind w:left="44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C6983CEA">
      <w:start w:val="1"/>
      <w:numFmt w:val="lowerRoman"/>
      <w:lvlText w:val="%9"/>
      <w:lvlJc w:val="left"/>
      <w:pPr>
        <w:ind w:left="51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17B"/>
    <w:rsid w:val="0006343D"/>
    <w:rsid w:val="000F5A98"/>
    <w:rsid w:val="0051641E"/>
    <w:rsid w:val="006D7A28"/>
    <w:rsid w:val="00942EB0"/>
    <w:rsid w:val="00A93B99"/>
    <w:rsid w:val="00D86CE3"/>
    <w:rsid w:val="00E82659"/>
    <w:rsid w:val="00EC117B"/>
    <w:rsid w:val="00F52E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7B56609-6A08-46AC-AF1C-80ED7B787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117B"/>
    <w:pPr>
      <w:spacing w:after="11" w:line="268" w:lineRule="auto"/>
      <w:ind w:left="5274" w:hanging="10"/>
    </w:pPr>
    <w:rPr>
      <w:rFonts w:ascii="ＭＳ 明朝" w:eastAsia="ＭＳ 明朝" w:hAnsi="ＭＳ 明朝" w:cs="ＭＳ 明朝"/>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42EB0"/>
    <w:pPr>
      <w:spacing w:after="0"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42EB0"/>
    <w:rPr>
      <w:rFonts w:asciiTheme="majorHAnsi" w:eastAsiaTheme="majorEastAsia" w:hAnsiTheme="majorHAnsi" w:cstheme="majorBidi"/>
      <w:color w:val="000000"/>
      <w:sz w:val="18"/>
      <w:szCs w:val="18"/>
    </w:rPr>
  </w:style>
  <w:style w:type="paragraph" w:styleId="a5">
    <w:name w:val="header"/>
    <w:basedOn w:val="a"/>
    <w:link w:val="a6"/>
    <w:uiPriority w:val="99"/>
    <w:unhideWhenUsed/>
    <w:rsid w:val="00A93B99"/>
    <w:pPr>
      <w:tabs>
        <w:tab w:val="center" w:pos="4252"/>
        <w:tab w:val="right" w:pos="8504"/>
      </w:tabs>
      <w:snapToGrid w:val="0"/>
    </w:pPr>
  </w:style>
  <w:style w:type="character" w:customStyle="1" w:styleId="a6">
    <w:name w:val="ヘッダー (文字)"/>
    <w:basedOn w:val="a0"/>
    <w:link w:val="a5"/>
    <w:uiPriority w:val="99"/>
    <w:rsid w:val="00A93B99"/>
    <w:rPr>
      <w:rFonts w:ascii="ＭＳ 明朝" w:eastAsia="ＭＳ 明朝" w:hAnsi="ＭＳ 明朝" w:cs="ＭＳ 明朝"/>
      <w:color w:val="000000"/>
      <w:sz w:val="24"/>
    </w:rPr>
  </w:style>
  <w:style w:type="paragraph" w:styleId="a7">
    <w:name w:val="footer"/>
    <w:basedOn w:val="a"/>
    <w:link w:val="a8"/>
    <w:uiPriority w:val="99"/>
    <w:unhideWhenUsed/>
    <w:rsid w:val="00A93B99"/>
    <w:pPr>
      <w:tabs>
        <w:tab w:val="center" w:pos="4252"/>
        <w:tab w:val="right" w:pos="8504"/>
      </w:tabs>
      <w:snapToGrid w:val="0"/>
    </w:pPr>
  </w:style>
  <w:style w:type="character" w:customStyle="1" w:styleId="a8">
    <w:name w:val="フッター (文字)"/>
    <w:basedOn w:val="a0"/>
    <w:link w:val="a7"/>
    <w:uiPriority w:val="99"/>
    <w:rsid w:val="00A93B99"/>
    <w:rPr>
      <w:rFonts w:ascii="ＭＳ 明朝" w:eastAsia="ＭＳ 明朝" w:hAnsi="ＭＳ 明朝" w:cs="ＭＳ 明朝"/>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774512D6.dotm</Template>
  <TotalTime>39</TotalTime>
  <Pages>1</Pages>
  <Words>115</Words>
  <Characters>662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山田和昭</dc:creator>
  <cp:keywords/>
  <dc:description/>
  <cp:lastModifiedBy>高田佳奈子</cp:lastModifiedBy>
  <cp:revision>8</cp:revision>
  <cp:lastPrinted>2020-04-21T05:29:00Z</cp:lastPrinted>
  <dcterms:created xsi:type="dcterms:W3CDTF">2020-04-21T04:55:00Z</dcterms:created>
  <dcterms:modified xsi:type="dcterms:W3CDTF">2020-04-22T02:28:00Z</dcterms:modified>
</cp:coreProperties>
</file>