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7ADC" w14:textId="77777777" w:rsidR="00C85463" w:rsidRPr="006C34FC" w:rsidRDefault="00C85463" w:rsidP="00C85463">
      <w:pPr>
        <w:jc w:val="center"/>
        <w:rPr>
          <w:rFonts w:ascii="ＭＳ 明朝" w:eastAsia="ＭＳ 明朝" w:hAnsi="ＭＳ 明朝"/>
          <w:snapToGrid w:val="0"/>
        </w:rPr>
      </w:pPr>
      <w:r w:rsidRPr="006C34FC">
        <w:rPr>
          <w:rFonts w:ascii="ＭＳ 明朝" w:eastAsia="ＭＳ 明朝" w:hAnsi="ＭＳ 明朝" w:hint="eastAsia"/>
          <w:snapToGrid w:val="0"/>
        </w:rPr>
        <w:t>生涯現役地域</w:t>
      </w:r>
      <w:r w:rsidR="00EA2A02" w:rsidRPr="006C34FC">
        <w:rPr>
          <w:rFonts w:ascii="ＭＳ 明朝" w:eastAsia="ＭＳ 明朝" w:hAnsi="ＭＳ 明朝" w:hint="eastAsia"/>
          <w:snapToGrid w:val="0"/>
        </w:rPr>
        <w:t>づくり環境整備</w:t>
      </w:r>
      <w:r w:rsidRPr="006C34FC">
        <w:rPr>
          <w:rFonts w:ascii="ＭＳ 明朝" w:eastAsia="ＭＳ 明朝" w:hAnsi="ＭＳ 明朝" w:hint="eastAsia"/>
          <w:snapToGrid w:val="0"/>
        </w:rPr>
        <w:t>事業に係る企画書の評価等について</w:t>
      </w:r>
    </w:p>
    <w:p w14:paraId="08532C75" w14:textId="77777777" w:rsidR="00C85463" w:rsidRPr="006C34FC" w:rsidRDefault="00C85463" w:rsidP="00231A3D">
      <w:pPr>
        <w:rPr>
          <w:rFonts w:ascii="ＭＳ 明朝" w:eastAsia="ＭＳ 明朝" w:hAnsi="ＭＳ 明朝"/>
          <w:snapToGrid w:val="0"/>
        </w:rPr>
      </w:pPr>
    </w:p>
    <w:p w14:paraId="79DD3282" w14:textId="77777777" w:rsidR="00C85463" w:rsidRPr="006C34FC" w:rsidRDefault="00C85463" w:rsidP="00B06FF2">
      <w:pPr>
        <w:rPr>
          <w:rFonts w:ascii="ＭＳ 明朝" w:eastAsia="ＭＳ 明朝" w:hAnsi="ＭＳ 明朝"/>
          <w:snapToGrid w:val="0"/>
        </w:rPr>
      </w:pPr>
      <w:r w:rsidRPr="006C34FC">
        <w:rPr>
          <w:rFonts w:ascii="ＭＳ 明朝" w:eastAsia="ＭＳ 明朝" w:hAnsi="ＭＳ 明朝" w:hint="eastAsia"/>
          <w:snapToGrid w:val="0"/>
        </w:rPr>
        <w:t>１　評価委員会の設置等</w:t>
      </w:r>
    </w:p>
    <w:p w14:paraId="35E7934C" w14:textId="54D19AE7"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（１）</w:t>
      </w:r>
      <w:r w:rsidR="00C85463" w:rsidRPr="006C34FC">
        <w:rPr>
          <w:rFonts w:ascii="ＭＳ 明朝" w:eastAsia="ＭＳ 明朝" w:hAnsi="ＭＳ 明朝" w:hint="eastAsia"/>
          <w:snapToGrid w:val="0"/>
        </w:rPr>
        <w:t xml:space="preserve">　厚生労働省職業安定局高齢者雇用対策課（以下「事務局」という。）に生涯現役地域</w:t>
      </w:r>
      <w:r w:rsidR="00EA2A02" w:rsidRPr="006C34FC">
        <w:rPr>
          <w:rFonts w:ascii="ＭＳ 明朝" w:eastAsia="ＭＳ 明朝" w:hAnsi="ＭＳ 明朝" w:hint="eastAsia"/>
          <w:snapToGrid w:val="0"/>
        </w:rPr>
        <w:t>づくり環境整備</w:t>
      </w:r>
      <w:r w:rsidR="00C85463" w:rsidRPr="006C34FC">
        <w:rPr>
          <w:rFonts w:ascii="ＭＳ 明朝" w:eastAsia="ＭＳ 明朝" w:hAnsi="ＭＳ 明朝" w:hint="eastAsia"/>
          <w:snapToGrid w:val="0"/>
        </w:rPr>
        <w:t>事業</w:t>
      </w:r>
      <w:r w:rsidR="00A32A6A" w:rsidRPr="006C34FC">
        <w:rPr>
          <w:rFonts w:ascii="ＭＳ 明朝" w:eastAsia="ＭＳ 明朝" w:hAnsi="ＭＳ 明朝" w:hint="eastAsia"/>
          <w:snapToGrid w:val="0"/>
        </w:rPr>
        <w:t>(以下「環境整備事業」という｡)</w:t>
      </w:r>
      <w:r w:rsidR="00C85463" w:rsidRPr="006C34FC">
        <w:rPr>
          <w:rFonts w:ascii="ＭＳ 明朝" w:eastAsia="ＭＳ 明朝" w:hAnsi="ＭＳ 明朝" w:hint="eastAsia"/>
          <w:snapToGrid w:val="0"/>
        </w:rPr>
        <w:t>の企画書評価のため、</w:t>
      </w:r>
      <w:r w:rsidR="00EA2A02" w:rsidRPr="006C34FC">
        <w:rPr>
          <w:rFonts w:ascii="ＭＳ 明朝" w:eastAsia="ＭＳ 明朝" w:hAnsi="ＭＳ 明朝" w:hint="eastAsia"/>
          <w:snapToGrid w:val="0"/>
        </w:rPr>
        <w:t>生涯現役地域づくり環境整備</w:t>
      </w:r>
      <w:r w:rsidR="00C85463" w:rsidRPr="006C34FC">
        <w:rPr>
          <w:rFonts w:ascii="ＭＳ 明朝" w:eastAsia="ＭＳ 明朝" w:hAnsi="ＭＳ 明朝" w:hint="eastAsia"/>
          <w:snapToGrid w:val="0"/>
        </w:rPr>
        <w:t>事業企画書等評価委員会（以下「評価委員会」という。）を設置する。</w:t>
      </w:r>
    </w:p>
    <w:p w14:paraId="100A9E02" w14:textId="11B165B1"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 xml:space="preserve">（２）　</w:t>
      </w:r>
      <w:r w:rsidR="00C85463" w:rsidRPr="006C34FC">
        <w:rPr>
          <w:rFonts w:ascii="ＭＳ 明朝" w:eastAsia="ＭＳ 明朝" w:hAnsi="ＭＳ 明朝" w:hint="eastAsia"/>
          <w:snapToGrid w:val="0"/>
        </w:rPr>
        <w:t>評価委員会は、提出された</w:t>
      </w:r>
      <w:r w:rsidR="00A32A6A" w:rsidRPr="006C34FC">
        <w:rPr>
          <w:rFonts w:ascii="ＭＳ 明朝" w:eastAsia="ＭＳ 明朝" w:hAnsi="ＭＳ 明朝" w:hint="eastAsia"/>
          <w:snapToGrid w:val="0"/>
        </w:rPr>
        <w:t>環境整備事業に係る</w:t>
      </w:r>
      <w:r w:rsidR="00C85463" w:rsidRPr="006C34FC">
        <w:rPr>
          <w:rFonts w:ascii="ＭＳ 明朝" w:eastAsia="ＭＳ 明朝" w:hAnsi="ＭＳ 明朝" w:hint="eastAsia"/>
          <w:snapToGrid w:val="0"/>
        </w:rPr>
        <w:t>企画書の内容について、評価を行う。また、</w:t>
      </w:r>
      <w:r w:rsidR="00A32A6A" w:rsidRPr="006C34FC">
        <w:rPr>
          <w:rFonts w:ascii="ＭＳ 明朝" w:eastAsia="ＭＳ 明朝" w:hAnsi="ＭＳ 明朝" w:hint="eastAsia"/>
          <w:snapToGrid w:val="0"/>
        </w:rPr>
        <w:t>環境整備</w:t>
      </w:r>
      <w:r w:rsidR="00C85463" w:rsidRPr="006C34FC">
        <w:rPr>
          <w:rFonts w:ascii="ＭＳ 明朝" w:eastAsia="ＭＳ 明朝" w:hAnsi="ＭＳ 明朝" w:hint="eastAsia"/>
          <w:snapToGrid w:val="0"/>
        </w:rPr>
        <w:t>事業の最終評価</w:t>
      </w:r>
      <w:r w:rsidR="00D54D03" w:rsidRPr="006C34FC">
        <w:rPr>
          <w:rFonts w:ascii="ＭＳ 明朝" w:eastAsia="ＭＳ 明朝" w:hAnsi="ＭＳ 明朝" w:hint="eastAsia"/>
          <w:snapToGrid w:val="0"/>
        </w:rPr>
        <w:t>等</w:t>
      </w:r>
      <w:r w:rsidR="00C85463" w:rsidRPr="006C34FC">
        <w:rPr>
          <w:rFonts w:ascii="ＭＳ 明朝" w:eastAsia="ＭＳ 明朝" w:hAnsi="ＭＳ 明朝" w:hint="eastAsia"/>
          <w:snapToGrid w:val="0"/>
        </w:rPr>
        <w:t>を行う。</w:t>
      </w:r>
    </w:p>
    <w:p w14:paraId="025C6C93" w14:textId="017788F2"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 xml:space="preserve">（３）　</w:t>
      </w:r>
      <w:r w:rsidR="00C85463" w:rsidRPr="006C34FC">
        <w:rPr>
          <w:rFonts w:ascii="ＭＳ 明朝" w:eastAsia="ＭＳ 明朝" w:hAnsi="ＭＳ 明朝" w:hint="eastAsia"/>
          <w:snapToGrid w:val="0"/>
        </w:rPr>
        <w:t>評価委員会の委員は、高齢者雇用</w:t>
      </w:r>
      <w:r w:rsidR="00231A3D" w:rsidRPr="006C34FC">
        <w:rPr>
          <w:rFonts w:ascii="ＭＳ 明朝" w:eastAsia="ＭＳ 明朝" w:hAnsi="ＭＳ 明朝" w:hint="eastAsia"/>
          <w:snapToGrid w:val="0"/>
        </w:rPr>
        <w:t>や地域福祉、自治体事業等についての</w:t>
      </w:r>
      <w:r w:rsidR="00C85463" w:rsidRPr="006C34FC">
        <w:rPr>
          <w:rFonts w:ascii="ＭＳ 明朝" w:eastAsia="ＭＳ 明朝" w:hAnsi="ＭＳ 明朝" w:hint="eastAsia"/>
          <w:snapToGrid w:val="0"/>
        </w:rPr>
        <w:t>学識経験等の見識を有する者のうちから、職業安定局長が委嘱する。</w:t>
      </w:r>
    </w:p>
    <w:p w14:paraId="2EBDFF92" w14:textId="77777777" w:rsidR="00C85463" w:rsidRPr="006C34FC" w:rsidRDefault="00C85463" w:rsidP="00B06FF2">
      <w:pPr>
        <w:tabs>
          <w:tab w:val="left" w:pos="1440"/>
        </w:tabs>
        <w:ind w:left="480" w:hangingChars="200" w:hanging="480"/>
        <w:rPr>
          <w:rFonts w:ascii="ＭＳ 明朝" w:eastAsia="ＭＳ 明朝" w:hAnsi="ＭＳ 明朝"/>
          <w:snapToGrid w:val="0"/>
        </w:rPr>
      </w:pPr>
    </w:p>
    <w:p w14:paraId="4A025869" w14:textId="77777777" w:rsidR="00C85463" w:rsidRPr="006C34FC" w:rsidRDefault="00C85463" w:rsidP="00B06FF2">
      <w:pPr>
        <w:ind w:left="480" w:hangingChars="200" w:hanging="480"/>
        <w:rPr>
          <w:rFonts w:ascii="ＭＳ 明朝" w:eastAsia="ＭＳ 明朝" w:hAnsi="ＭＳ 明朝"/>
          <w:snapToGrid w:val="0"/>
        </w:rPr>
      </w:pPr>
      <w:r w:rsidRPr="006C34FC">
        <w:rPr>
          <w:rFonts w:ascii="ＭＳ 明朝" w:eastAsia="ＭＳ 明朝" w:hAnsi="ＭＳ 明朝" w:hint="eastAsia"/>
          <w:snapToGrid w:val="0"/>
        </w:rPr>
        <w:t>２　企画書の評価</w:t>
      </w:r>
    </w:p>
    <w:p w14:paraId="5BDA5868" w14:textId="77777777" w:rsidR="004E4C00"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color w:val="000000" w:themeColor="text1"/>
        </w:rPr>
        <w:t xml:space="preserve">（１）　</w:t>
      </w:r>
      <w:r w:rsidR="00622F01" w:rsidRPr="006C34FC">
        <w:rPr>
          <w:rFonts w:ascii="ＭＳ 明朝" w:eastAsia="ＭＳ 明朝" w:hAnsi="ＭＳ 明朝" w:hint="eastAsia"/>
          <w:snapToGrid w:val="0"/>
          <w:color w:val="000000" w:themeColor="text1"/>
        </w:rPr>
        <w:t>提案のあった企画書（仕様書</w:t>
      </w:r>
      <w:r w:rsidR="00A850A5">
        <w:rPr>
          <w:rFonts w:ascii="ＭＳ 明朝" w:eastAsia="ＭＳ 明朝" w:hAnsi="ＭＳ 明朝" w:hint="eastAsia"/>
          <w:snapToGrid w:val="0"/>
          <w:color w:val="000000" w:themeColor="text1"/>
        </w:rPr>
        <w:t>６</w:t>
      </w:r>
      <w:r w:rsidR="00622F01" w:rsidRPr="006C34FC">
        <w:rPr>
          <w:rFonts w:ascii="ＭＳ 明朝" w:eastAsia="ＭＳ 明朝" w:hAnsi="ＭＳ 明朝" w:hint="eastAsia"/>
          <w:snapToGrid w:val="0"/>
          <w:color w:val="000000" w:themeColor="text1"/>
        </w:rPr>
        <w:t>（</w:t>
      </w:r>
      <w:r w:rsidR="00A850A5">
        <w:rPr>
          <w:rFonts w:ascii="ＭＳ 明朝" w:eastAsia="ＭＳ 明朝" w:hAnsi="ＭＳ 明朝" w:hint="eastAsia"/>
          <w:snapToGrid w:val="0"/>
          <w:color w:val="000000" w:themeColor="text1"/>
        </w:rPr>
        <w:t>２</w:t>
      </w:r>
      <w:r w:rsidR="00622F01" w:rsidRPr="006C34FC">
        <w:rPr>
          <w:rFonts w:ascii="ＭＳ 明朝" w:eastAsia="ＭＳ 明朝" w:hAnsi="ＭＳ 明朝" w:hint="eastAsia"/>
          <w:snapToGrid w:val="0"/>
          <w:color w:val="000000" w:themeColor="text1"/>
        </w:rPr>
        <w:t>）の規定に基づき、評価委員会に諮らずに国において不採択とされたものを除く。）について、</w:t>
      </w:r>
      <w:r w:rsidR="00C85463" w:rsidRPr="006C34FC">
        <w:rPr>
          <w:rFonts w:ascii="ＭＳ 明朝" w:eastAsia="ＭＳ 明朝" w:hAnsi="ＭＳ 明朝" w:hint="eastAsia"/>
          <w:snapToGrid w:val="0"/>
        </w:rPr>
        <w:t>「</w:t>
      </w:r>
      <w:r w:rsidR="00EA2A02" w:rsidRPr="006C34FC">
        <w:rPr>
          <w:rFonts w:ascii="ＭＳ 明朝" w:eastAsia="ＭＳ 明朝" w:hAnsi="ＭＳ 明朝" w:hint="eastAsia"/>
          <w:snapToGrid w:val="0"/>
        </w:rPr>
        <w:t>生涯現役地域づくり環境整備</w:t>
      </w:r>
      <w:r w:rsidR="00C85463" w:rsidRPr="006C34FC">
        <w:rPr>
          <w:rFonts w:ascii="ＭＳ 明朝" w:eastAsia="ＭＳ 明朝" w:hAnsi="ＭＳ 明朝" w:hint="eastAsia"/>
          <w:snapToGrid w:val="0"/>
        </w:rPr>
        <w:t>事業企画書採点基準」に基づき、以下の項目について委員ごとに採点する</w:t>
      </w:r>
      <w:r w:rsidR="00ED03B0">
        <w:rPr>
          <w:rFonts w:ascii="ＭＳ 明朝" w:eastAsia="ＭＳ 明朝" w:hAnsi="ＭＳ 明朝" w:hint="eastAsia"/>
          <w:snapToGrid w:val="0"/>
        </w:rPr>
        <w:t>（加点項目を除く）</w:t>
      </w:r>
      <w:r w:rsidR="00C85463" w:rsidRPr="006C34FC">
        <w:rPr>
          <w:rFonts w:ascii="ＭＳ 明朝" w:eastAsia="ＭＳ 明朝" w:hAnsi="ＭＳ 明朝" w:hint="eastAsia"/>
          <w:snapToGrid w:val="0"/>
        </w:rPr>
        <w:t>。</w:t>
      </w:r>
    </w:p>
    <w:p w14:paraId="570692DA" w14:textId="477694DB" w:rsidR="00C85463" w:rsidRPr="006C34FC" w:rsidRDefault="004E4C00" w:rsidP="00DE3258">
      <w:pPr>
        <w:ind w:leftChars="300" w:left="720" w:firstLineChars="100" w:firstLine="240"/>
        <w:rPr>
          <w:rFonts w:ascii="ＭＳ 明朝" w:eastAsia="ＭＳ 明朝" w:hAnsi="ＭＳ 明朝"/>
          <w:snapToGrid w:val="0"/>
        </w:rPr>
      </w:pPr>
      <w:r w:rsidRPr="003F0935">
        <w:rPr>
          <w:rFonts w:ascii="ＭＳ 明朝" w:eastAsia="ＭＳ 明朝" w:hAnsi="ＭＳ 明朝" w:hint="eastAsia"/>
          <w:snapToGrid w:val="0"/>
        </w:rPr>
        <w:t>なお、再応募の協議会に</w:t>
      </w:r>
      <w:r w:rsidR="001400A7">
        <w:rPr>
          <w:rFonts w:ascii="ＭＳ 明朝" w:eastAsia="ＭＳ 明朝" w:hAnsi="ＭＳ 明朝" w:hint="eastAsia"/>
          <w:snapToGrid w:val="0"/>
        </w:rPr>
        <w:t>つ</w:t>
      </w:r>
      <w:r w:rsidRPr="003F0935">
        <w:rPr>
          <w:rFonts w:ascii="ＭＳ 明朝" w:eastAsia="ＭＳ 明朝" w:hAnsi="ＭＳ 明朝" w:hint="eastAsia"/>
          <w:snapToGrid w:val="0"/>
        </w:rPr>
        <w:t>いては、前回採択</w:t>
      </w:r>
      <w:r w:rsidR="00E7749B">
        <w:rPr>
          <w:rFonts w:ascii="ＭＳ 明朝" w:eastAsia="ＭＳ 明朝" w:hAnsi="ＭＳ 明朝" w:hint="eastAsia"/>
          <w:snapToGrid w:val="0"/>
        </w:rPr>
        <w:t>された環境整備</w:t>
      </w:r>
      <w:r w:rsidRPr="003F0935">
        <w:rPr>
          <w:rFonts w:ascii="ＭＳ 明朝" w:eastAsia="ＭＳ 明朝" w:hAnsi="ＭＳ 明朝" w:hint="eastAsia"/>
          <w:snapToGrid w:val="0"/>
        </w:rPr>
        <w:t>事業を踏まえた</w:t>
      </w:r>
      <w:r w:rsidR="00264E8C">
        <w:rPr>
          <w:rFonts w:ascii="ＭＳ 明朝" w:eastAsia="ＭＳ 明朝" w:hAnsi="ＭＳ 明朝" w:hint="eastAsia"/>
          <w:snapToGrid w:val="0"/>
        </w:rPr>
        <w:t>内容</w:t>
      </w:r>
      <w:r w:rsidR="004A43D5">
        <w:rPr>
          <w:rFonts w:ascii="ＭＳ 明朝" w:eastAsia="ＭＳ 明朝" w:hAnsi="ＭＳ 明朝" w:hint="eastAsia"/>
          <w:snapToGrid w:val="0"/>
        </w:rPr>
        <w:t>に</w:t>
      </w:r>
      <w:r w:rsidRPr="003F0935">
        <w:rPr>
          <w:rFonts w:ascii="ＭＳ 明朝" w:eastAsia="ＭＳ 明朝" w:hAnsi="ＭＳ 明朝" w:hint="eastAsia"/>
          <w:snapToGrid w:val="0"/>
        </w:rPr>
        <w:t>なっている</w:t>
      </w:r>
      <w:r>
        <w:rPr>
          <w:rFonts w:ascii="ＭＳ 明朝" w:eastAsia="ＭＳ 明朝" w:hAnsi="ＭＳ 明朝" w:hint="eastAsia"/>
          <w:snapToGrid w:val="0"/>
        </w:rPr>
        <w:t>こと</w:t>
      </w:r>
      <w:r w:rsidR="000909D7">
        <w:rPr>
          <w:rFonts w:ascii="ＭＳ 明朝" w:eastAsia="ＭＳ 明朝" w:hAnsi="ＭＳ 明朝" w:hint="eastAsia"/>
          <w:snapToGrid w:val="0"/>
        </w:rPr>
        <w:t>も</w:t>
      </w:r>
      <w:r w:rsidR="005774E9">
        <w:rPr>
          <w:rFonts w:ascii="ＭＳ 明朝" w:eastAsia="ＭＳ 明朝" w:hAnsi="ＭＳ 明朝" w:hint="eastAsia"/>
          <w:snapToGrid w:val="0"/>
        </w:rPr>
        <w:t>含め</w:t>
      </w:r>
      <w:r w:rsidR="00EF4B4D">
        <w:rPr>
          <w:rFonts w:ascii="ＭＳ 明朝" w:eastAsia="ＭＳ 明朝" w:hAnsi="ＭＳ 明朝" w:hint="eastAsia"/>
          <w:snapToGrid w:val="0"/>
        </w:rPr>
        <w:t>採点する</w:t>
      </w:r>
      <w:r>
        <w:rPr>
          <w:rFonts w:ascii="ＭＳ 明朝" w:eastAsia="ＭＳ 明朝" w:hAnsi="ＭＳ 明朝" w:hint="eastAsia"/>
          <w:snapToGrid w:val="0"/>
        </w:rPr>
        <w:t>。</w:t>
      </w:r>
    </w:p>
    <w:p w14:paraId="196E1D3C" w14:textId="734EE7C6" w:rsidR="000978A0" w:rsidRDefault="00C85463" w:rsidP="00B06FF2">
      <w:pPr>
        <w:ind w:leftChars="195" w:left="478" w:hangingChars="4" w:hanging="10"/>
        <w:rPr>
          <w:rFonts w:ascii="ＭＳ 明朝" w:eastAsia="ＭＳ 明朝" w:hAnsi="ＭＳ 明朝"/>
          <w:snapToGrid w:val="0"/>
        </w:rPr>
      </w:pPr>
      <w:r w:rsidRPr="006C34FC">
        <w:rPr>
          <w:rFonts w:ascii="ＭＳ 明朝" w:eastAsia="ＭＳ 明朝" w:hAnsi="ＭＳ 明朝" w:hint="eastAsia"/>
          <w:snapToGrid w:val="0"/>
        </w:rPr>
        <w:t xml:space="preserve">ア　</w:t>
      </w:r>
      <w:r w:rsidR="00914EA1" w:rsidRPr="00914EA1">
        <w:rPr>
          <w:rFonts w:ascii="ＭＳ 明朝" w:eastAsia="ＭＳ 明朝" w:hAnsi="ＭＳ 明朝" w:hint="eastAsia"/>
          <w:snapToGrid w:val="0"/>
        </w:rPr>
        <w:t>事業戦略</w:t>
      </w:r>
    </w:p>
    <w:p w14:paraId="1DB49F2B" w14:textId="5F8EF665" w:rsidR="002161AB" w:rsidRDefault="00914EA1" w:rsidP="001F60D5">
      <w:pPr>
        <w:ind w:leftChars="195" w:left="718" w:hangingChars="104" w:hanging="250"/>
        <w:rPr>
          <w:rFonts w:ascii="ＭＳ 明朝" w:eastAsia="ＭＳ 明朝" w:hAnsi="ＭＳ 明朝"/>
          <w:snapToGrid w:val="0"/>
        </w:rPr>
      </w:pPr>
      <w:r>
        <w:rPr>
          <w:rFonts w:ascii="ＭＳ 明朝" w:eastAsia="ＭＳ 明朝" w:hAnsi="ＭＳ 明朝" w:hint="eastAsia"/>
          <w:snapToGrid w:val="0"/>
        </w:rPr>
        <w:t xml:space="preserve">　　</w:t>
      </w:r>
      <w:r w:rsidR="00AC43DD" w:rsidRPr="00AC43DD">
        <w:rPr>
          <w:rFonts w:ascii="ＭＳ 明朝" w:eastAsia="ＭＳ 明朝" w:hAnsi="ＭＳ 明朝" w:hint="eastAsia"/>
          <w:snapToGrid w:val="0"/>
        </w:rPr>
        <w:t>短期的及び中長期的に地域が目指す姿や目標が明確であり、それに向けた戦略として、環境整備事業の実施による実現可能性が十分である</w:t>
      </w:r>
      <w:r w:rsidR="00AC43DD">
        <w:rPr>
          <w:rFonts w:ascii="ＭＳ 明朝" w:eastAsia="ＭＳ 明朝" w:hAnsi="ＭＳ 明朝" w:hint="eastAsia"/>
          <w:snapToGrid w:val="0"/>
        </w:rPr>
        <w:t>こと。</w:t>
      </w:r>
    </w:p>
    <w:p w14:paraId="323CA5D0" w14:textId="49C6BB38" w:rsidR="00C85463" w:rsidRPr="006C34FC" w:rsidRDefault="000978A0"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 xml:space="preserve">イ　</w:t>
      </w:r>
      <w:r w:rsidR="00C85463" w:rsidRPr="006C34FC">
        <w:rPr>
          <w:rFonts w:ascii="ＭＳ 明朝" w:eastAsia="ＭＳ 明朝" w:hAnsi="ＭＳ 明朝" w:hint="eastAsia"/>
          <w:snapToGrid w:val="0"/>
        </w:rPr>
        <w:t>事業</w:t>
      </w:r>
      <w:r w:rsidR="00231A3D" w:rsidRPr="006C34FC">
        <w:rPr>
          <w:rFonts w:ascii="ＭＳ 明朝" w:eastAsia="ＭＳ 明朝" w:hAnsi="ＭＳ 明朝" w:hint="eastAsia"/>
          <w:snapToGrid w:val="0"/>
        </w:rPr>
        <w:t>実施</w:t>
      </w:r>
      <w:r w:rsidR="00C85463" w:rsidRPr="006C34FC">
        <w:rPr>
          <w:rFonts w:ascii="ＭＳ 明朝" w:eastAsia="ＭＳ 明朝" w:hAnsi="ＭＳ 明朝" w:hint="eastAsia"/>
          <w:snapToGrid w:val="0"/>
        </w:rPr>
        <w:t>の</w:t>
      </w:r>
      <w:r w:rsidR="00231A3D" w:rsidRPr="006C34FC">
        <w:rPr>
          <w:rFonts w:ascii="ＭＳ 明朝" w:eastAsia="ＭＳ 明朝" w:hAnsi="ＭＳ 明朝" w:hint="eastAsia"/>
          <w:snapToGrid w:val="0"/>
        </w:rPr>
        <w:t>準備</w:t>
      </w:r>
    </w:p>
    <w:p w14:paraId="5BB1F6A0" w14:textId="680933C6" w:rsidR="00B06FF2" w:rsidRPr="006C34FC" w:rsidRDefault="00C85463"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高年齢者等の雇用・就業機会の確保に関し、計画区域内の地域の実情や課題</w:t>
      </w:r>
      <w:r w:rsidR="00567E77" w:rsidRPr="006C34FC">
        <w:rPr>
          <w:rFonts w:ascii="ＭＳ 明朝" w:eastAsia="ＭＳ 明朝" w:hAnsi="ＭＳ 明朝" w:hint="eastAsia"/>
          <w:snapToGrid w:val="0"/>
          <w:color w:val="000000" w:themeColor="text1"/>
        </w:rPr>
        <w:t>、区域内の地域資源（企業や就業・社会参加の場）</w:t>
      </w:r>
      <w:r w:rsidR="00B06FF2" w:rsidRPr="006C34FC">
        <w:rPr>
          <w:rFonts w:ascii="ＭＳ 明朝" w:eastAsia="ＭＳ 明朝" w:hAnsi="ＭＳ 明朝" w:hint="eastAsia"/>
          <w:snapToGrid w:val="0"/>
          <w:color w:val="000000" w:themeColor="text1"/>
        </w:rPr>
        <w:t>について</w:t>
      </w:r>
      <w:r w:rsidR="00567E77" w:rsidRPr="006C34FC">
        <w:rPr>
          <w:rFonts w:ascii="ＭＳ 明朝" w:eastAsia="ＭＳ 明朝" w:hAnsi="ＭＳ 明朝" w:hint="eastAsia"/>
          <w:snapToGrid w:val="0"/>
          <w:color w:val="000000" w:themeColor="text1"/>
        </w:rPr>
        <w:t>、</w:t>
      </w:r>
      <w:r w:rsidR="00B06FF2" w:rsidRPr="006C34FC">
        <w:rPr>
          <w:rFonts w:ascii="ＭＳ 明朝" w:eastAsia="ＭＳ 明朝" w:hAnsi="ＭＳ 明朝" w:hint="eastAsia"/>
          <w:snapToGrid w:val="0"/>
          <w:color w:val="000000" w:themeColor="text1"/>
        </w:rPr>
        <w:t>適切に把握・分析</w:t>
      </w:r>
      <w:r w:rsidR="004D70F5">
        <w:rPr>
          <w:rFonts w:ascii="ＭＳ 明朝" w:eastAsia="ＭＳ 明朝" w:hAnsi="ＭＳ 明朝" w:hint="eastAsia"/>
          <w:snapToGrid w:val="0"/>
          <w:color w:val="000000" w:themeColor="text1"/>
        </w:rPr>
        <w:t>を行い明確に示されている</w:t>
      </w:r>
      <w:r w:rsidR="00B06FF2" w:rsidRPr="006C34FC">
        <w:rPr>
          <w:rFonts w:ascii="ＭＳ 明朝" w:eastAsia="ＭＳ 明朝" w:hAnsi="ＭＳ 明朝" w:hint="eastAsia"/>
          <w:snapToGrid w:val="0"/>
          <w:color w:val="000000" w:themeColor="text1"/>
        </w:rPr>
        <w:t>こと。</w:t>
      </w:r>
    </w:p>
    <w:p w14:paraId="554F3EB3" w14:textId="54AA2027" w:rsidR="00C85463"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地域の課題解決に向け、計画区域内の状況を踏まえて</w:t>
      </w:r>
      <w:r w:rsidR="004D70F5">
        <w:rPr>
          <w:rFonts w:ascii="ＭＳ 明朝" w:eastAsia="ＭＳ 明朝" w:hAnsi="ＭＳ 明朝" w:hint="eastAsia"/>
          <w:snapToGrid w:val="0"/>
          <w:color w:val="000000" w:themeColor="text1"/>
        </w:rPr>
        <w:t>適切に</w:t>
      </w:r>
      <w:r w:rsidRPr="006C34FC">
        <w:rPr>
          <w:rFonts w:ascii="ＭＳ 明朝" w:eastAsia="ＭＳ 明朝" w:hAnsi="ＭＳ 明朝" w:hint="eastAsia"/>
          <w:snapToGrid w:val="0"/>
          <w:color w:val="000000" w:themeColor="text1"/>
        </w:rPr>
        <w:t>重点業種を</w:t>
      </w:r>
      <w:r w:rsidR="004D70F5">
        <w:rPr>
          <w:rFonts w:ascii="ＭＳ 明朝" w:eastAsia="ＭＳ 明朝" w:hAnsi="ＭＳ 明朝" w:hint="eastAsia"/>
          <w:snapToGrid w:val="0"/>
          <w:color w:val="000000" w:themeColor="text1"/>
        </w:rPr>
        <w:t>設定している</w:t>
      </w:r>
      <w:r w:rsidRPr="006C34FC">
        <w:rPr>
          <w:rFonts w:ascii="ＭＳ 明朝" w:eastAsia="ＭＳ 明朝" w:hAnsi="ＭＳ 明朝" w:hint="eastAsia"/>
          <w:snapToGrid w:val="0"/>
          <w:color w:val="000000" w:themeColor="text1"/>
        </w:rPr>
        <w:t>こと。</w:t>
      </w:r>
    </w:p>
    <w:p w14:paraId="5C254C6A" w14:textId="1DA0675D" w:rsidR="00C85463" w:rsidRPr="006C34FC" w:rsidRDefault="00B725D7"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ウ</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事業実施の体制</w:t>
      </w:r>
    </w:p>
    <w:p w14:paraId="1DF17439" w14:textId="0123E72C" w:rsidR="00B06FF2" w:rsidRPr="006C34FC" w:rsidRDefault="00C85463"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多様な雇用・就業等の機会の確保や、地域福祉や地方創生等との連携促進、将来の自走に向けた資金調達の推進等の本事業の目的に照らし、協議会が、必要な実績を有し、多様性のある地域の関係者によって適切に構成されていること。また、協議会メンバーが主体的に連携・協力できると期待できること（コンサルタント任せの体制等になっていないこと）。</w:t>
      </w:r>
    </w:p>
    <w:p w14:paraId="53046FE5" w14:textId="77777777" w:rsidR="00B06FF2"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協議会を構成するそれぞれのメンバーについて、協議会に参画する趣旨や、本事業の実施において期待される主な役割や実施する取組の内容が明確になっている</w:t>
      </w:r>
      <w:r w:rsidRPr="006C34FC">
        <w:rPr>
          <w:rFonts w:ascii="ＭＳ 明朝" w:eastAsia="ＭＳ 明朝" w:hAnsi="ＭＳ 明朝" w:hint="eastAsia"/>
          <w:snapToGrid w:val="0"/>
          <w:color w:val="000000" w:themeColor="text1"/>
        </w:rPr>
        <w:lastRenderedPageBreak/>
        <w:t>こと。</w:t>
      </w:r>
    </w:p>
    <w:p w14:paraId="6C457F14" w14:textId="77777777" w:rsidR="00C85463"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地域において既に定着している地域福祉や地方創生等の取組と本事業との一体的な展開を促進する観点から、自治体内の関係部署の協力・連携体制と各部署の主な役割は十分明確になっていること。</w:t>
      </w:r>
    </w:p>
    <w:p w14:paraId="412908C5" w14:textId="2DAA238B" w:rsidR="00231A3D" w:rsidRPr="006C34FC" w:rsidRDefault="00B725D7"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エ</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事業内容</w:t>
      </w:r>
    </w:p>
    <w:p w14:paraId="5E42339F" w14:textId="77777777" w:rsidR="00B06FF2" w:rsidRPr="006C34FC" w:rsidRDefault="00231A3D"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 xml:space="preserve">　</w:t>
      </w:r>
      <w:r w:rsidR="00B06FF2" w:rsidRPr="006C34FC">
        <w:rPr>
          <w:rFonts w:ascii="ＭＳ 明朝" w:eastAsia="ＭＳ 明朝" w:hAnsi="ＭＳ 明朝" w:hint="eastAsia"/>
          <w:snapToGrid w:val="0"/>
          <w:color w:val="000000" w:themeColor="text1"/>
        </w:rPr>
        <w:t>本事業と一体的に展開される自治体事業等について、本事業終了後にも地域のプラットフォームとして安定的に機能すると期待できること。また、本事業との連携の具体的な方法と期待する相乗効果が十分検討されていること。</w:t>
      </w:r>
    </w:p>
    <w:p w14:paraId="2CC35499" w14:textId="05FBAF6E" w:rsidR="00B06FF2" w:rsidRPr="006C34FC" w:rsidRDefault="00567E77"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支援対象者</w:t>
      </w:r>
      <w:r w:rsidR="004D70F5">
        <w:rPr>
          <w:rFonts w:ascii="ＭＳ 明朝" w:eastAsia="ＭＳ 明朝" w:hAnsi="ＭＳ 明朝" w:hint="eastAsia"/>
          <w:snapToGrid w:val="0"/>
          <w:color w:val="000000" w:themeColor="text1"/>
        </w:rPr>
        <w:t>及び</w:t>
      </w:r>
      <w:r w:rsidRPr="006C34FC">
        <w:rPr>
          <w:rFonts w:ascii="ＭＳ 明朝" w:eastAsia="ＭＳ 明朝" w:hAnsi="ＭＳ 明朝" w:hint="eastAsia"/>
          <w:snapToGrid w:val="0"/>
          <w:color w:val="000000" w:themeColor="text1"/>
        </w:rPr>
        <w:t>就業形態の範囲</w:t>
      </w:r>
      <w:r w:rsidR="004D70F5">
        <w:rPr>
          <w:rFonts w:ascii="ＭＳ 明朝" w:eastAsia="ＭＳ 明朝" w:hAnsi="ＭＳ 明朝" w:hint="eastAsia"/>
          <w:snapToGrid w:val="0"/>
          <w:color w:val="000000" w:themeColor="text1"/>
        </w:rPr>
        <w:t>について</w:t>
      </w:r>
      <w:r w:rsidRPr="006C34FC">
        <w:rPr>
          <w:rFonts w:ascii="ＭＳ 明朝" w:eastAsia="ＭＳ 明朝" w:hAnsi="ＭＳ 明朝" w:hint="eastAsia"/>
          <w:snapToGrid w:val="0"/>
          <w:color w:val="000000" w:themeColor="text1"/>
        </w:rPr>
        <w:t>、</w:t>
      </w:r>
      <w:r w:rsidR="004D70F5">
        <w:rPr>
          <w:rFonts w:ascii="ＭＳ 明朝" w:eastAsia="ＭＳ 明朝" w:hAnsi="ＭＳ 明朝" w:hint="eastAsia"/>
          <w:snapToGrid w:val="0"/>
          <w:color w:val="000000" w:themeColor="text1"/>
        </w:rPr>
        <w:t>地域の課題解決に向けて適切に設定していること。</w:t>
      </w:r>
    </w:p>
    <w:p w14:paraId="5C913265" w14:textId="6038B510" w:rsidR="00231A3D"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支援メニュー</w:t>
      </w:r>
      <w:r w:rsidR="004D70F5">
        <w:rPr>
          <w:rFonts w:ascii="ＭＳ 明朝" w:eastAsia="ＭＳ 明朝" w:hAnsi="ＭＳ 明朝" w:hint="eastAsia"/>
          <w:snapToGrid w:val="0"/>
          <w:color w:val="000000" w:themeColor="text1"/>
        </w:rPr>
        <w:t>の内容</w:t>
      </w:r>
      <w:r w:rsidRPr="006C34FC">
        <w:rPr>
          <w:rFonts w:ascii="ＭＳ 明朝" w:eastAsia="ＭＳ 明朝" w:hAnsi="ＭＳ 明朝" w:hint="eastAsia"/>
          <w:snapToGrid w:val="0"/>
          <w:color w:val="000000" w:themeColor="text1"/>
        </w:rPr>
        <w:t>について、</w:t>
      </w:r>
      <w:r w:rsidR="005C420F" w:rsidRPr="005C420F">
        <w:rPr>
          <w:rFonts w:ascii="ＭＳ 明朝" w:eastAsia="ＭＳ 明朝" w:hAnsi="ＭＳ 明朝" w:hint="eastAsia"/>
          <w:snapToGrid w:val="0"/>
          <w:color w:val="000000" w:themeColor="text1"/>
        </w:rPr>
        <w:t>地域において設定した支援対象者や重点業種等を踏まえ、具体的かつ効果的な内容となっている</w:t>
      </w:r>
      <w:r w:rsidR="005C420F">
        <w:rPr>
          <w:rFonts w:ascii="ＭＳ 明朝" w:eastAsia="ＭＳ 明朝" w:hAnsi="ＭＳ 明朝" w:hint="eastAsia"/>
          <w:snapToGrid w:val="0"/>
          <w:color w:val="000000" w:themeColor="text1"/>
        </w:rPr>
        <w:t>こと</w:t>
      </w:r>
      <w:r w:rsidR="005C420F" w:rsidRPr="005C420F">
        <w:rPr>
          <w:rFonts w:ascii="ＭＳ 明朝" w:eastAsia="ＭＳ 明朝" w:hAnsi="ＭＳ 明朝" w:hint="eastAsia"/>
          <w:snapToGrid w:val="0"/>
          <w:color w:val="000000" w:themeColor="text1"/>
        </w:rPr>
        <w:t>。</w:t>
      </w:r>
    </w:p>
    <w:p w14:paraId="49472B1A" w14:textId="7A870059" w:rsidR="00C85463" w:rsidRPr="006C34FC" w:rsidRDefault="005C420F"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オ</w:t>
      </w:r>
      <w:r w:rsidR="00231A3D" w:rsidRPr="006C34FC">
        <w:rPr>
          <w:rFonts w:ascii="ＭＳ 明朝" w:eastAsia="ＭＳ 明朝" w:hAnsi="ＭＳ 明朝" w:hint="eastAsia"/>
          <w:snapToGrid w:val="0"/>
        </w:rPr>
        <w:t xml:space="preserve">　</w:t>
      </w:r>
      <w:r w:rsidR="00C85463" w:rsidRPr="006C34FC">
        <w:rPr>
          <w:rFonts w:ascii="ＭＳ 明朝" w:eastAsia="ＭＳ 明朝" w:hAnsi="ＭＳ 明朝" w:hint="eastAsia"/>
          <w:snapToGrid w:val="0"/>
        </w:rPr>
        <w:t>事業</w:t>
      </w:r>
      <w:r w:rsidR="00231A3D" w:rsidRPr="006C34FC">
        <w:rPr>
          <w:rFonts w:ascii="ＭＳ 明朝" w:eastAsia="ＭＳ 明朝" w:hAnsi="ＭＳ 明朝" w:hint="eastAsia"/>
          <w:snapToGrid w:val="0"/>
        </w:rPr>
        <w:t>の</w:t>
      </w:r>
      <w:r w:rsidR="00C85463" w:rsidRPr="006C34FC">
        <w:rPr>
          <w:rFonts w:ascii="ＭＳ 明朝" w:eastAsia="ＭＳ 明朝" w:hAnsi="ＭＳ 明朝" w:hint="eastAsia"/>
          <w:snapToGrid w:val="0"/>
        </w:rPr>
        <w:t>効果</w:t>
      </w:r>
    </w:p>
    <w:p w14:paraId="4A4D5930" w14:textId="3BCEB395" w:rsidR="00B06FF2" w:rsidRDefault="00231A3D"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アウトプット・アウトカム目標が、客観的</w:t>
      </w:r>
      <w:r w:rsidR="004D70F5">
        <w:rPr>
          <w:rFonts w:ascii="ＭＳ 明朝" w:eastAsia="ＭＳ 明朝" w:hAnsi="ＭＳ 明朝" w:hint="eastAsia"/>
          <w:snapToGrid w:val="0"/>
          <w:color w:val="000000" w:themeColor="text1"/>
        </w:rPr>
        <w:t>かつ各支援メニューと整合性があり、支援メニューの効果を判断するための適切な指標となっていること。</w:t>
      </w:r>
    </w:p>
    <w:p w14:paraId="34EFA6F7" w14:textId="3009B75E" w:rsidR="004D70F5" w:rsidRPr="006C34FC" w:rsidRDefault="004D70F5" w:rsidP="00B06FF2">
      <w:pPr>
        <w:ind w:leftChars="325" w:left="78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アウトプット・アウトカム目標値（高年齢者の雇用・就業者数を除く）について、地域内人口や企業数等を考慮した上で、適切に算出されているか。</w:t>
      </w:r>
    </w:p>
    <w:p w14:paraId="146370FD" w14:textId="77777777" w:rsidR="00B06FF2"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事業実施期間の取組は、仕様書で提示された各年度において期待される取組の質的目標を踏まえて、事業実施期間中の取組を拡</w:t>
      </w:r>
      <w:r w:rsidR="004F2B90" w:rsidRPr="006C34FC">
        <w:rPr>
          <w:rFonts w:ascii="ＭＳ 明朝" w:eastAsia="ＭＳ 明朝" w:hAnsi="ＭＳ 明朝" w:hint="eastAsia"/>
          <w:snapToGrid w:val="0"/>
          <w:color w:val="000000" w:themeColor="text1"/>
        </w:rPr>
        <w:t>張し、事業終了後の持続可能性を高めるよう設計されていること</w:t>
      </w:r>
      <w:r w:rsidRPr="006C34FC">
        <w:rPr>
          <w:rFonts w:ascii="ＭＳ 明朝" w:eastAsia="ＭＳ 明朝" w:hAnsi="ＭＳ 明朝" w:hint="eastAsia"/>
          <w:snapToGrid w:val="0"/>
          <w:color w:val="000000" w:themeColor="text1"/>
        </w:rPr>
        <w:t>。</w:t>
      </w:r>
    </w:p>
    <w:p w14:paraId="7D3ECD3C" w14:textId="03CC35CC" w:rsidR="00C85463" w:rsidRPr="006C34FC" w:rsidRDefault="005C420F"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カ</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事業実施後の持続</w:t>
      </w:r>
    </w:p>
    <w:p w14:paraId="6D547234" w14:textId="4C387E58" w:rsidR="004F2B90" w:rsidRDefault="00C85463" w:rsidP="004F2B90">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4F2B90" w:rsidRPr="006C34FC">
        <w:rPr>
          <w:rFonts w:ascii="ＭＳ 明朝" w:eastAsia="ＭＳ 明朝" w:hAnsi="ＭＳ 明朝" w:hint="eastAsia"/>
          <w:snapToGrid w:val="0"/>
          <w:color w:val="000000" w:themeColor="text1"/>
        </w:rPr>
        <w:t>本事業終了後の協議会の持続に向けて、現時点で想定する具体的な取組内容やスケジュール、協議会の体制等について明確に示されていること。</w:t>
      </w:r>
    </w:p>
    <w:p w14:paraId="29170649" w14:textId="19B5EAB7" w:rsidR="004D70F5" w:rsidRPr="006C34FC" w:rsidRDefault="004D70F5" w:rsidP="004F2B90">
      <w:pPr>
        <w:ind w:leftChars="325" w:left="78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本事業終了後の協議会の持続に向けた内容が、実現可能性の観点から無理のない想定が成されていると考えられること。</w:t>
      </w:r>
    </w:p>
    <w:p w14:paraId="5BAE1506" w14:textId="77777777" w:rsidR="00C85463" w:rsidRPr="006C34FC" w:rsidRDefault="004F2B90" w:rsidP="004F2B90">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本事業終了後の取組の継続に向けた資金調達の計画は、現実的なものといえること（計画上の記載内容に加え、過去の資金調達の実績等があればそれを踏まえ判断する）。</w:t>
      </w:r>
    </w:p>
    <w:p w14:paraId="406962D1" w14:textId="1292A1B0" w:rsidR="00EA2A02" w:rsidRPr="006C34FC" w:rsidRDefault="005E7B9E" w:rsidP="00022AE4">
      <w:pPr>
        <w:ind w:leftChars="8" w:left="739" w:hangingChars="300" w:hanging="720"/>
        <w:rPr>
          <w:rFonts w:ascii="ＭＳ 明朝" w:eastAsia="ＭＳ 明朝" w:hAnsi="ＭＳ 明朝"/>
          <w:snapToGrid w:val="0"/>
        </w:rPr>
      </w:pPr>
      <w:r>
        <w:rPr>
          <w:rFonts w:ascii="ＭＳ 明朝" w:eastAsia="ＭＳ 明朝" w:hAnsi="ＭＳ 明朝" w:hint="eastAsia"/>
          <w:snapToGrid w:val="0"/>
        </w:rPr>
        <w:t>（２）　（１）</w:t>
      </w:r>
      <w:r w:rsidR="00C85463" w:rsidRPr="006C34FC">
        <w:rPr>
          <w:rFonts w:ascii="ＭＳ 明朝" w:eastAsia="ＭＳ 明朝" w:hAnsi="ＭＳ 明朝" w:hint="eastAsia"/>
          <w:snapToGrid w:val="0"/>
        </w:rPr>
        <w:t>による採点の結果を一覧</w:t>
      </w:r>
      <w:r w:rsidR="00611B8F">
        <w:rPr>
          <w:rFonts w:ascii="ＭＳ 明朝" w:eastAsia="ＭＳ 明朝" w:hAnsi="ＭＳ 明朝" w:hint="eastAsia"/>
          <w:snapToGrid w:val="0"/>
        </w:rPr>
        <w:t>（別紙</w:t>
      </w:r>
      <w:r>
        <w:rPr>
          <w:rFonts w:ascii="ＭＳ 明朝" w:eastAsia="ＭＳ 明朝" w:hAnsi="ＭＳ 明朝" w:hint="eastAsia"/>
          <w:snapToGrid w:val="0"/>
        </w:rPr>
        <w:t>１</w:t>
      </w:r>
      <w:r w:rsidR="00611B8F">
        <w:rPr>
          <w:rFonts w:ascii="ＭＳ 明朝" w:eastAsia="ＭＳ 明朝" w:hAnsi="ＭＳ 明朝" w:hint="eastAsia"/>
          <w:snapToGrid w:val="0"/>
        </w:rPr>
        <w:t>）</w:t>
      </w:r>
      <w:r w:rsidR="00C85463" w:rsidRPr="006C34FC">
        <w:rPr>
          <w:rFonts w:ascii="ＭＳ 明朝" w:eastAsia="ＭＳ 明朝" w:hAnsi="ＭＳ 明朝" w:hint="eastAsia"/>
          <w:snapToGrid w:val="0"/>
        </w:rPr>
        <w:t>に整理し、全項目の採点を合計した点数を総得点として、基準点</w:t>
      </w:r>
      <w:r w:rsidR="001950C1" w:rsidRPr="006C34FC">
        <w:rPr>
          <w:rFonts w:ascii="ＭＳ 明朝" w:eastAsia="ＭＳ 明朝" w:hAnsi="ＭＳ 明朝" w:hint="eastAsia"/>
          <w:snapToGrid w:val="0"/>
        </w:rPr>
        <w:t>(</w:t>
      </w:r>
      <w:r w:rsidR="00126BF1">
        <w:rPr>
          <w:rFonts w:ascii="ＭＳ 明朝" w:eastAsia="ＭＳ 明朝" w:hAnsi="ＭＳ 明朝" w:hint="eastAsia"/>
          <w:snapToGrid w:val="0"/>
        </w:rPr>
        <w:t>57</w:t>
      </w:r>
      <w:r w:rsidR="00C85463" w:rsidRPr="006C34FC">
        <w:rPr>
          <w:rFonts w:ascii="ＭＳ 明朝" w:eastAsia="ＭＳ 明朝" w:hAnsi="ＭＳ 明朝" w:hint="eastAsia"/>
          <w:snapToGrid w:val="0"/>
        </w:rPr>
        <w:t>点×</w:t>
      </w:r>
      <w:r>
        <w:rPr>
          <w:rFonts w:ascii="ＭＳ 明朝" w:eastAsia="ＭＳ 明朝" w:hAnsi="ＭＳ 明朝" w:hint="eastAsia"/>
          <w:snapToGrid w:val="0"/>
        </w:rPr>
        <w:t>７</w:t>
      </w:r>
      <w:r w:rsidR="00C85463" w:rsidRPr="006C34FC">
        <w:rPr>
          <w:rFonts w:ascii="ＭＳ 明朝" w:eastAsia="ＭＳ 明朝" w:hAnsi="ＭＳ 明朝" w:hint="eastAsia"/>
          <w:snapToGrid w:val="0"/>
        </w:rPr>
        <w:t>人＝</w:t>
      </w:r>
      <w:r w:rsidR="0074092E">
        <w:rPr>
          <w:rFonts w:ascii="ＭＳ 明朝" w:eastAsia="ＭＳ 明朝" w:hAnsi="ＭＳ 明朝" w:hint="eastAsia"/>
          <w:snapToGrid w:val="0"/>
        </w:rPr>
        <w:t>399</w:t>
      </w:r>
      <w:r w:rsidR="00C85463" w:rsidRPr="006C34FC">
        <w:rPr>
          <w:rFonts w:ascii="ＭＳ 明朝" w:eastAsia="ＭＳ 明朝" w:hAnsi="ＭＳ 明朝" w:hint="eastAsia"/>
          <w:snapToGrid w:val="0"/>
        </w:rPr>
        <w:t>点)を超えた提出者を契約候補者と</w:t>
      </w:r>
      <w:r w:rsidR="008D235D" w:rsidRPr="006C34FC">
        <w:rPr>
          <w:rFonts w:ascii="ＭＳ 明朝" w:eastAsia="ＭＳ 明朝" w:hAnsi="ＭＳ 明朝" w:hint="eastAsia"/>
          <w:snapToGrid w:val="0"/>
        </w:rPr>
        <w:t>し、</w:t>
      </w:r>
      <w:r w:rsidR="00EA2A02" w:rsidRPr="006C34FC">
        <w:rPr>
          <w:rFonts w:ascii="ＭＳ 明朝" w:eastAsia="ＭＳ 明朝" w:hAnsi="ＭＳ 明朝" w:hint="eastAsia"/>
          <w:snapToGrid w:val="0"/>
        </w:rPr>
        <w:t>契約候補者の経費概算の合計額が予算額を超えた場合は、総得点の高い契約候補者から順に予算の範囲内で契約を締結することとする。</w:t>
      </w:r>
    </w:p>
    <w:p w14:paraId="2600CB63" w14:textId="1E519822" w:rsidR="00C85463" w:rsidRPr="006C34FC" w:rsidRDefault="00EA2A02" w:rsidP="00B06FF2">
      <w:pPr>
        <w:ind w:leftChars="300" w:left="720" w:firstLineChars="90" w:firstLine="216"/>
        <w:rPr>
          <w:rFonts w:ascii="ＭＳ 明朝" w:eastAsia="ＭＳ 明朝" w:hAnsi="ＭＳ 明朝"/>
          <w:snapToGrid w:val="0"/>
        </w:rPr>
      </w:pPr>
      <w:r w:rsidRPr="006C34FC">
        <w:rPr>
          <w:rFonts w:ascii="ＭＳ 明朝" w:eastAsia="ＭＳ 明朝" w:hAnsi="ＭＳ 明朝" w:hint="eastAsia"/>
          <w:snapToGrid w:val="0"/>
        </w:rPr>
        <w:t>なお、</w:t>
      </w:r>
      <w:r w:rsidR="008D235D" w:rsidRPr="006C34FC">
        <w:rPr>
          <w:rFonts w:ascii="ＭＳ 明朝" w:eastAsia="ＭＳ 明朝" w:hAnsi="ＭＳ 明朝" w:hint="eastAsia"/>
          <w:snapToGrid w:val="0"/>
        </w:rPr>
        <w:t>同一の評価項目について、</w:t>
      </w:r>
      <w:r w:rsidR="005E7B9E">
        <w:rPr>
          <w:rFonts w:ascii="ＭＳ 明朝" w:eastAsia="ＭＳ 明朝" w:hAnsi="ＭＳ 明朝" w:hint="eastAsia"/>
          <w:snapToGrid w:val="0"/>
        </w:rPr>
        <w:t>２</w:t>
      </w:r>
      <w:r w:rsidR="008D235D" w:rsidRPr="006C34FC">
        <w:rPr>
          <w:rFonts w:ascii="ＭＳ 明朝" w:eastAsia="ＭＳ 明朝" w:hAnsi="ＭＳ 明朝" w:hint="eastAsia"/>
          <w:snapToGrid w:val="0"/>
        </w:rPr>
        <w:t>人以上の委員から</w:t>
      </w:r>
      <w:r w:rsidRPr="006C34FC">
        <w:rPr>
          <w:rFonts w:ascii="ＭＳ 明朝" w:eastAsia="ＭＳ 明朝" w:hAnsi="ＭＳ 明朝" w:hint="eastAsia"/>
          <w:snapToGrid w:val="0"/>
        </w:rPr>
        <w:t>審査基準「失格」</w:t>
      </w:r>
      <w:r w:rsidR="008D235D" w:rsidRPr="006C34FC">
        <w:rPr>
          <w:rFonts w:ascii="ＭＳ 明朝" w:eastAsia="ＭＳ 明朝" w:hAnsi="ＭＳ 明朝" w:hint="eastAsia"/>
          <w:snapToGrid w:val="0"/>
        </w:rPr>
        <w:t>の評価を受けた</w:t>
      </w:r>
      <w:r w:rsidRPr="006C34FC">
        <w:rPr>
          <w:rFonts w:ascii="ＭＳ 明朝" w:eastAsia="ＭＳ 明朝" w:hAnsi="ＭＳ 明朝" w:hint="eastAsia"/>
          <w:snapToGrid w:val="0"/>
        </w:rPr>
        <w:t>企画書の提案者は契約候補者として選定しない。</w:t>
      </w:r>
      <w:r w:rsidR="008D235D" w:rsidRPr="006C34FC">
        <w:rPr>
          <w:rFonts w:ascii="ＭＳ 明朝" w:eastAsia="ＭＳ 明朝" w:hAnsi="ＭＳ 明朝" w:hint="eastAsia"/>
          <w:snapToGrid w:val="0"/>
        </w:rPr>
        <w:t>ただし、評価委員会からの指摘等に基づき事業内容の一部変更や事業の実施に係る条件を付すことにより、事業目的等の達成が見込まれる場合にはこの限りでない。</w:t>
      </w:r>
    </w:p>
    <w:p w14:paraId="0787582E" w14:textId="0EFC823F" w:rsidR="00C85463" w:rsidRPr="006C34FC" w:rsidRDefault="005E7B9E" w:rsidP="00B06FF2">
      <w:pPr>
        <w:ind w:leftChars="50" w:left="720" w:hangingChars="250" w:hanging="600"/>
        <w:rPr>
          <w:rFonts w:ascii="ＭＳ 明朝" w:eastAsia="ＭＳ 明朝" w:hAnsi="ＭＳ 明朝"/>
          <w:snapToGrid w:val="0"/>
        </w:rPr>
      </w:pPr>
      <w:r>
        <w:rPr>
          <w:rFonts w:ascii="ＭＳ 明朝" w:eastAsia="ＭＳ 明朝" w:hAnsi="ＭＳ 明朝" w:hint="eastAsia"/>
          <w:snapToGrid w:val="0"/>
        </w:rPr>
        <w:lastRenderedPageBreak/>
        <w:t>（３）</w:t>
      </w:r>
      <w:r w:rsidR="00C85463" w:rsidRPr="006C34FC">
        <w:rPr>
          <w:rFonts w:ascii="ＭＳ 明朝" w:eastAsia="ＭＳ 明朝" w:hAnsi="ＭＳ 明朝" w:hint="eastAsia"/>
          <w:snapToGrid w:val="0"/>
        </w:rPr>
        <w:t xml:space="preserve"> 総得点が同点の場合、次の基準で契約候補者を選定する。</w:t>
      </w:r>
    </w:p>
    <w:p w14:paraId="6E4E8D90" w14:textId="6B91523F"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 xml:space="preserve">　 ア  「</w:t>
      </w:r>
      <w:r w:rsidR="00315E65">
        <w:rPr>
          <w:rFonts w:ascii="ＭＳ 明朝" w:eastAsia="ＭＳ 明朝" w:hAnsi="ＭＳ 明朝" w:hint="eastAsia"/>
          <w:snapToGrid w:val="0"/>
        </w:rPr>
        <w:t>Ａ</w:t>
      </w:r>
      <w:r w:rsidRPr="006C34FC">
        <w:rPr>
          <w:rFonts w:ascii="ＭＳ 明朝" w:eastAsia="ＭＳ 明朝" w:hAnsi="ＭＳ 明朝" w:hint="eastAsia"/>
          <w:snapToGrid w:val="0"/>
        </w:rPr>
        <w:t>」の数が多い者を契約候補者とする。</w:t>
      </w:r>
    </w:p>
    <w:p w14:paraId="5699B7A2" w14:textId="410D22F6"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 xml:space="preserve">　 イ  「</w:t>
      </w:r>
      <w:r w:rsidR="00315E65">
        <w:rPr>
          <w:rFonts w:ascii="ＭＳ 明朝" w:eastAsia="ＭＳ 明朝" w:hAnsi="ＭＳ 明朝" w:hint="eastAsia"/>
          <w:snapToGrid w:val="0"/>
        </w:rPr>
        <w:t>Ａ</w:t>
      </w:r>
      <w:r w:rsidRPr="006C34FC">
        <w:rPr>
          <w:rFonts w:ascii="ＭＳ 明朝" w:eastAsia="ＭＳ 明朝" w:hAnsi="ＭＳ 明朝" w:hint="eastAsia"/>
          <w:snapToGrid w:val="0"/>
        </w:rPr>
        <w:t>」の数が同数の場合は、くじ引きにより契約候補者を選定する。</w:t>
      </w:r>
    </w:p>
    <w:p w14:paraId="6226B876" w14:textId="77777777" w:rsidR="00C85463" w:rsidRPr="006C34FC" w:rsidRDefault="00C85463" w:rsidP="00B06FF2">
      <w:pPr>
        <w:ind w:leftChars="50" w:left="720" w:hangingChars="250" w:hanging="600"/>
        <w:rPr>
          <w:rFonts w:ascii="ＭＳ 明朝" w:eastAsia="ＭＳ 明朝" w:hAnsi="ＭＳ 明朝"/>
          <w:snapToGrid w:val="0"/>
        </w:rPr>
      </w:pPr>
    </w:p>
    <w:p w14:paraId="027F7551" w14:textId="77777777"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３　企画書評価結果の報告</w:t>
      </w:r>
    </w:p>
    <w:p w14:paraId="6EC44DDC" w14:textId="77777777" w:rsidR="00C85463" w:rsidRPr="006C34FC" w:rsidRDefault="00C85463" w:rsidP="00A134FF">
      <w:pPr>
        <w:ind w:leftChars="130" w:left="312" w:firstLineChars="130" w:firstLine="312"/>
        <w:rPr>
          <w:rFonts w:ascii="ＭＳ 明朝" w:eastAsia="ＭＳ 明朝" w:hAnsi="ＭＳ 明朝"/>
          <w:snapToGrid w:val="0"/>
        </w:rPr>
      </w:pPr>
      <w:r w:rsidRPr="006C34FC">
        <w:rPr>
          <w:rFonts w:ascii="ＭＳ 明朝" w:eastAsia="ＭＳ 明朝" w:hAnsi="ＭＳ 明朝" w:hint="eastAsia"/>
          <w:snapToGrid w:val="0"/>
        </w:rPr>
        <w:t>評価委員会は、事務局を通じ、評価結果を各労働局支出負担行為担当官へ報告を行う。各労働局支出負担行為担当官は、企画書の提出者に対して評価結果を通知する。なお、選抜された企画書に対して、必要に応じて評価委員会から事業内容の一部変更や事業の実施に係る条件が付されることがある。</w:t>
      </w:r>
    </w:p>
    <w:p w14:paraId="7BEBDBEB" w14:textId="77777777" w:rsidR="00C85463" w:rsidRPr="006C34FC" w:rsidRDefault="00C85463" w:rsidP="00B06FF2">
      <w:pPr>
        <w:rPr>
          <w:rFonts w:ascii="ＭＳ 明朝" w:eastAsia="ＭＳ 明朝" w:hAnsi="ＭＳ 明朝"/>
          <w:snapToGrid w:val="0"/>
        </w:rPr>
      </w:pPr>
    </w:p>
    <w:p w14:paraId="2260C5FA" w14:textId="77777777" w:rsidR="00C85463" w:rsidRPr="006C34FC" w:rsidRDefault="00C85463" w:rsidP="00B06FF2">
      <w:pPr>
        <w:rPr>
          <w:rFonts w:ascii="ＭＳ 明朝" w:eastAsia="ＭＳ 明朝" w:hAnsi="ＭＳ 明朝"/>
          <w:snapToGrid w:val="0"/>
        </w:rPr>
      </w:pPr>
      <w:r w:rsidRPr="006C34FC">
        <w:rPr>
          <w:rFonts w:ascii="ＭＳ 明朝" w:eastAsia="ＭＳ 明朝" w:hAnsi="ＭＳ 明朝" w:hint="eastAsia"/>
          <w:snapToGrid w:val="0"/>
        </w:rPr>
        <w:t>４　事業の継続の判断及び総括評価</w:t>
      </w:r>
    </w:p>
    <w:p w14:paraId="7597C82E" w14:textId="01D7E3A7" w:rsidR="00A32A6A" w:rsidRPr="006C34FC" w:rsidRDefault="00A32A6A" w:rsidP="00A134FF">
      <w:pPr>
        <w:ind w:leftChars="130" w:left="312" w:firstLineChars="129" w:firstLine="310"/>
        <w:rPr>
          <w:rFonts w:ascii="ＭＳ 明朝" w:eastAsia="ＭＳ 明朝" w:hAnsi="ＭＳ 明朝"/>
          <w:snapToGrid w:val="0"/>
        </w:rPr>
      </w:pPr>
      <w:r w:rsidRPr="006C34FC">
        <w:rPr>
          <w:rFonts w:ascii="ＭＳ 明朝" w:eastAsia="ＭＳ 明朝" w:hAnsi="ＭＳ 明朝" w:hint="eastAsia"/>
          <w:snapToGrid w:val="0"/>
        </w:rPr>
        <w:t>環境整備</w:t>
      </w:r>
      <w:r w:rsidR="00C85463" w:rsidRPr="006C34FC">
        <w:rPr>
          <w:rFonts w:ascii="ＭＳ 明朝" w:eastAsia="ＭＳ 明朝" w:hAnsi="ＭＳ 明朝" w:hint="eastAsia"/>
          <w:snapToGrid w:val="0"/>
        </w:rPr>
        <w:t>事業の実施状況、アウトプット目標及びアウトカム目標の達成状況などを踏まえ、「生涯現役地域</w:t>
      </w:r>
      <w:r w:rsidR="003D2B91" w:rsidRPr="006C34FC">
        <w:rPr>
          <w:rFonts w:ascii="ＭＳ 明朝" w:eastAsia="ＭＳ 明朝" w:hAnsi="ＭＳ 明朝" w:hint="eastAsia"/>
          <w:snapToGrid w:val="0"/>
        </w:rPr>
        <w:t>づくり環境整備</w:t>
      </w:r>
      <w:r w:rsidR="00C85463" w:rsidRPr="006C34FC">
        <w:rPr>
          <w:rFonts w:ascii="ＭＳ 明朝" w:eastAsia="ＭＳ 明朝" w:hAnsi="ＭＳ 明朝" w:hint="eastAsia"/>
          <w:snapToGrid w:val="0"/>
        </w:rPr>
        <w:t>事業に係る継続等基準について」（別紙</w:t>
      </w:r>
      <w:r w:rsidR="0074092E">
        <w:rPr>
          <w:rFonts w:ascii="ＭＳ 明朝" w:eastAsia="ＭＳ 明朝" w:hAnsi="ＭＳ 明朝" w:hint="eastAsia"/>
          <w:snapToGrid w:val="0"/>
        </w:rPr>
        <w:t>２</w:t>
      </w:r>
      <w:r w:rsidR="00C85463" w:rsidRPr="006C34FC">
        <w:rPr>
          <w:rFonts w:ascii="ＭＳ 明朝" w:eastAsia="ＭＳ 明朝" w:hAnsi="ＭＳ 明朝" w:hint="eastAsia"/>
          <w:snapToGrid w:val="0"/>
        </w:rPr>
        <w:t>）に基づき、事業の継続の可否を判断するとともに、各事業の最終年度の終了後、</w:t>
      </w:r>
      <w:r w:rsidR="0074092E">
        <w:rPr>
          <w:rFonts w:ascii="ＭＳ 明朝" w:eastAsia="ＭＳ 明朝" w:hAnsi="ＭＳ 明朝" w:hint="eastAsia"/>
          <w:snapToGrid w:val="0"/>
        </w:rPr>
        <w:t>３</w:t>
      </w:r>
      <w:r w:rsidR="00C85463" w:rsidRPr="006C34FC">
        <w:rPr>
          <w:rFonts w:ascii="ＭＳ 明朝" w:eastAsia="ＭＳ 明朝" w:hAnsi="ＭＳ 明朝" w:hint="eastAsia"/>
          <w:snapToGrid w:val="0"/>
        </w:rPr>
        <w:t>年間</w:t>
      </w:r>
      <w:r w:rsidR="00C85463" w:rsidRPr="006C34FC">
        <w:rPr>
          <w:rFonts w:ascii="ＭＳ 明朝" w:eastAsia="ＭＳ 明朝" w:hAnsi="ＭＳ 明朝" w:cs="ＤＦ特太ゴシック体" w:hint="eastAsia"/>
          <w:snapToGrid w:val="0"/>
        </w:rPr>
        <w:t>の総括評価を行</w:t>
      </w:r>
      <w:r w:rsidR="001950C1" w:rsidRPr="006C34FC">
        <w:rPr>
          <w:rFonts w:ascii="ＭＳ 明朝" w:eastAsia="ＭＳ 明朝" w:hAnsi="ＭＳ 明朝" w:cs="ＤＦ特太ゴシック体" w:hint="eastAsia"/>
          <w:snapToGrid w:val="0"/>
        </w:rPr>
        <w:t>う。</w:t>
      </w:r>
    </w:p>
    <w:sectPr w:rsidR="00A32A6A" w:rsidRPr="006C34FC" w:rsidSect="00891D86">
      <w:headerReference w:type="default" r:id="rId10"/>
      <w:footerReference w:type="default" r:id="rId11"/>
      <w:headerReference w:type="first" r:id="rId12"/>
      <w:pgSz w:w="11906" w:h="16838" w:code="9"/>
      <w:pgMar w:top="1440" w:right="1077" w:bottom="1440" w:left="1077" w:header="851" w:footer="811" w:gutter="0"/>
      <w:pgNumType w:fmt="numberInDash" w:start="1"/>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83DD6" w14:textId="77777777" w:rsidR="003171E8" w:rsidRDefault="003171E8" w:rsidP="00B11BB1">
      <w:r>
        <w:separator/>
      </w:r>
    </w:p>
  </w:endnote>
  <w:endnote w:type="continuationSeparator" w:id="0">
    <w:p w14:paraId="39CED498" w14:textId="77777777" w:rsidR="003171E8" w:rsidRDefault="003171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993931"/>
      <w:docPartObj>
        <w:docPartGallery w:val="Page Numbers (Bottom of Page)"/>
        <w:docPartUnique/>
      </w:docPartObj>
    </w:sdtPr>
    <w:sdtEndPr/>
    <w:sdtContent>
      <w:p w14:paraId="37D8F942" w14:textId="7BE81837" w:rsidR="002C79C6" w:rsidRDefault="002C79C6">
        <w:pPr>
          <w:pStyle w:val="a5"/>
          <w:jc w:val="center"/>
        </w:pPr>
        <w:r>
          <w:fldChar w:fldCharType="begin"/>
        </w:r>
        <w:r>
          <w:instrText>PAGE   \* MERGEFORMAT</w:instrText>
        </w:r>
        <w:r>
          <w:fldChar w:fldCharType="separate"/>
        </w:r>
        <w:r w:rsidR="00611B8F" w:rsidRPr="00611B8F">
          <w:rPr>
            <w:noProof/>
            <w:lang w:val="ja-JP"/>
          </w:rPr>
          <w:t>-</w:t>
        </w:r>
        <w:r w:rsidR="00611B8F">
          <w:rPr>
            <w:noProof/>
          </w:rPr>
          <w:t xml:space="preserve"> 2 -</w:t>
        </w:r>
        <w:r>
          <w:fldChar w:fldCharType="end"/>
        </w:r>
      </w:p>
    </w:sdtContent>
  </w:sdt>
  <w:p w14:paraId="3B067AFE" w14:textId="77777777" w:rsidR="00043CC0" w:rsidRDefault="00043C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9B8B" w14:textId="77777777" w:rsidR="003171E8" w:rsidRDefault="003171E8" w:rsidP="00B11BB1">
      <w:r>
        <w:separator/>
      </w:r>
    </w:p>
  </w:footnote>
  <w:footnote w:type="continuationSeparator" w:id="0">
    <w:p w14:paraId="0ABAB29C" w14:textId="77777777" w:rsidR="003171E8" w:rsidRDefault="003171E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8406" w14:textId="77777777" w:rsidR="0092245F" w:rsidRPr="00E776D4" w:rsidRDefault="0092245F" w:rsidP="0092245F">
    <w:pPr>
      <w:pStyle w:val="a3"/>
      <w:jc w:val="right"/>
      <w:rPr>
        <w:bdr w:val="single" w:sz="4" w:space="0" w:color="auto"/>
      </w:rPr>
    </w:pPr>
  </w:p>
  <w:p w14:paraId="08C7CF25" w14:textId="77777777" w:rsidR="00E776D4" w:rsidRDefault="00E776D4" w:rsidP="0092245F">
    <w:pPr>
      <w:pStyle w:val="a3"/>
      <w:ind w:right="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C7ED" w14:textId="3696CCEA" w:rsidR="00891D86" w:rsidRDefault="00891D86" w:rsidP="00891D86">
    <w:pPr>
      <w:pStyle w:val="a3"/>
      <w:jc w:val="right"/>
    </w:pPr>
    <w:r>
      <w:rPr>
        <w:rFonts w:hint="eastAsia"/>
      </w:rPr>
      <w:t>別添</w:t>
    </w:r>
    <w:r w:rsidR="00A616E0">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468"/>
    <w:rsid w:val="00022AE4"/>
    <w:rsid w:val="00036A4F"/>
    <w:rsid w:val="00036E08"/>
    <w:rsid w:val="00043CC0"/>
    <w:rsid w:val="00044024"/>
    <w:rsid w:val="000909D7"/>
    <w:rsid w:val="000938DF"/>
    <w:rsid w:val="000944C9"/>
    <w:rsid w:val="000978A0"/>
    <w:rsid w:val="000B63F3"/>
    <w:rsid w:val="000D274C"/>
    <w:rsid w:val="001059D3"/>
    <w:rsid w:val="0012483F"/>
    <w:rsid w:val="00126BF1"/>
    <w:rsid w:val="001400A7"/>
    <w:rsid w:val="00143113"/>
    <w:rsid w:val="00182D01"/>
    <w:rsid w:val="001950C1"/>
    <w:rsid w:val="001B29E0"/>
    <w:rsid w:val="001C1707"/>
    <w:rsid w:val="001C634E"/>
    <w:rsid w:val="001E14E1"/>
    <w:rsid w:val="001E3E01"/>
    <w:rsid w:val="001E58F2"/>
    <w:rsid w:val="001F37C8"/>
    <w:rsid w:val="001F60D5"/>
    <w:rsid w:val="002161AB"/>
    <w:rsid w:val="00231A3D"/>
    <w:rsid w:val="00232A51"/>
    <w:rsid w:val="00240242"/>
    <w:rsid w:val="00254E1D"/>
    <w:rsid w:val="00263981"/>
    <w:rsid w:val="00264E8C"/>
    <w:rsid w:val="002651BE"/>
    <w:rsid w:val="002C79C6"/>
    <w:rsid w:val="002D70F9"/>
    <w:rsid w:val="003013B7"/>
    <w:rsid w:val="003026BC"/>
    <w:rsid w:val="003054ED"/>
    <w:rsid w:val="00306BB4"/>
    <w:rsid w:val="00315E65"/>
    <w:rsid w:val="003171E8"/>
    <w:rsid w:val="0033121C"/>
    <w:rsid w:val="00365B1F"/>
    <w:rsid w:val="00375818"/>
    <w:rsid w:val="0038027A"/>
    <w:rsid w:val="00394F26"/>
    <w:rsid w:val="003D2B91"/>
    <w:rsid w:val="003F0935"/>
    <w:rsid w:val="00402BA1"/>
    <w:rsid w:val="00415405"/>
    <w:rsid w:val="0042627E"/>
    <w:rsid w:val="00437867"/>
    <w:rsid w:val="00447F04"/>
    <w:rsid w:val="00464B59"/>
    <w:rsid w:val="004A43D5"/>
    <w:rsid w:val="004C0B76"/>
    <w:rsid w:val="004D70F5"/>
    <w:rsid w:val="004E09D2"/>
    <w:rsid w:val="004E4A4F"/>
    <w:rsid w:val="004E4C00"/>
    <w:rsid w:val="004E65FA"/>
    <w:rsid w:val="004F2B90"/>
    <w:rsid w:val="00506F5C"/>
    <w:rsid w:val="00526617"/>
    <w:rsid w:val="00552DC6"/>
    <w:rsid w:val="005622A3"/>
    <w:rsid w:val="0056389C"/>
    <w:rsid w:val="00567E77"/>
    <w:rsid w:val="00570883"/>
    <w:rsid w:val="005774E9"/>
    <w:rsid w:val="005C1CB9"/>
    <w:rsid w:val="005C1D05"/>
    <w:rsid w:val="005C231C"/>
    <w:rsid w:val="005C420F"/>
    <w:rsid w:val="005C5433"/>
    <w:rsid w:val="005C6756"/>
    <w:rsid w:val="005D35DE"/>
    <w:rsid w:val="005E7B9E"/>
    <w:rsid w:val="0060733F"/>
    <w:rsid w:val="006110CE"/>
    <w:rsid w:val="00611B8F"/>
    <w:rsid w:val="00613D01"/>
    <w:rsid w:val="00614F2B"/>
    <w:rsid w:val="00620890"/>
    <w:rsid w:val="00622F01"/>
    <w:rsid w:val="00623427"/>
    <w:rsid w:val="00641538"/>
    <w:rsid w:val="00647857"/>
    <w:rsid w:val="006567DC"/>
    <w:rsid w:val="006621DE"/>
    <w:rsid w:val="00666CA0"/>
    <w:rsid w:val="006671C8"/>
    <w:rsid w:val="0068324A"/>
    <w:rsid w:val="00685EE1"/>
    <w:rsid w:val="006B30B9"/>
    <w:rsid w:val="006C34FC"/>
    <w:rsid w:val="006C61C9"/>
    <w:rsid w:val="006F2207"/>
    <w:rsid w:val="006F4F68"/>
    <w:rsid w:val="006F53F6"/>
    <w:rsid w:val="00714BC1"/>
    <w:rsid w:val="0072392B"/>
    <w:rsid w:val="00730F01"/>
    <w:rsid w:val="0074092E"/>
    <w:rsid w:val="007422B1"/>
    <w:rsid w:val="00761361"/>
    <w:rsid w:val="007747A7"/>
    <w:rsid w:val="00780085"/>
    <w:rsid w:val="007866FA"/>
    <w:rsid w:val="00792852"/>
    <w:rsid w:val="007E622A"/>
    <w:rsid w:val="008319C8"/>
    <w:rsid w:val="00842441"/>
    <w:rsid w:val="0085017C"/>
    <w:rsid w:val="008549CD"/>
    <w:rsid w:val="00881305"/>
    <w:rsid w:val="00884CDD"/>
    <w:rsid w:val="00891D86"/>
    <w:rsid w:val="008A6C95"/>
    <w:rsid w:val="008D235D"/>
    <w:rsid w:val="008D6FF3"/>
    <w:rsid w:val="00905F44"/>
    <w:rsid w:val="00914EA1"/>
    <w:rsid w:val="0092245F"/>
    <w:rsid w:val="0093046A"/>
    <w:rsid w:val="009365B5"/>
    <w:rsid w:val="00941B44"/>
    <w:rsid w:val="00942C99"/>
    <w:rsid w:val="0094755E"/>
    <w:rsid w:val="00970169"/>
    <w:rsid w:val="00981D8B"/>
    <w:rsid w:val="009B095A"/>
    <w:rsid w:val="009B45DF"/>
    <w:rsid w:val="009C20E8"/>
    <w:rsid w:val="00A0632A"/>
    <w:rsid w:val="00A134FF"/>
    <w:rsid w:val="00A2048D"/>
    <w:rsid w:val="00A317ED"/>
    <w:rsid w:val="00A32A6A"/>
    <w:rsid w:val="00A4050F"/>
    <w:rsid w:val="00A501DE"/>
    <w:rsid w:val="00A616E0"/>
    <w:rsid w:val="00A728DA"/>
    <w:rsid w:val="00A77B0F"/>
    <w:rsid w:val="00A850A5"/>
    <w:rsid w:val="00A927C2"/>
    <w:rsid w:val="00A97F01"/>
    <w:rsid w:val="00AA3C1E"/>
    <w:rsid w:val="00AC43DD"/>
    <w:rsid w:val="00AD45A3"/>
    <w:rsid w:val="00B06FF2"/>
    <w:rsid w:val="00B11BB1"/>
    <w:rsid w:val="00B163CF"/>
    <w:rsid w:val="00B2564B"/>
    <w:rsid w:val="00B434B3"/>
    <w:rsid w:val="00B63277"/>
    <w:rsid w:val="00B725D7"/>
    <w:rsid w:val="00B86DF0"/>
    <w:rsid w:val="00BB30DF"/>
    <w:rsid w:val="00BC3694"/>
    <w:rsid w:val="00BE437B"/>
    <w:rsid w:val="00BE7468"/>
    <w:rsid w:val="00C10B0D"/>
    <w:rsid w:val="00C1136C"/>
    <w:rsid w:val="00C12C17"/>
    <w:rsid w:val="00C2039E"/>
    <w:rsid w:val="00C66D9D"/>
    <w:rsid w:val="00C7077F"/>
    <w:rsid w:val="00C81036"/>
    <w:rsid w:val="00C85463"/>
    <w:rsid w:val="00C868A0"/>
    <w:rsid w:val="00CC30BF"/>
    <w:rsid w:val="00CE113A"/>
    <w:rsid w:val="00CE7A7E"/>
    <w:rsid w:val="00D05CFB"/>
    <w:rsid w:val="00D074DB"/>
    <w:rsid w:val="00D54D03"/>
    <w:rsid w:val="00D738A8"/>
    <w:rsid w:val="00D862F8"/>
    <w:rsid w:val="00D947F0"/>
    <w:rsid w:val="00D949AA"/>
    <w:rsid w:val="00DC12F0"/>
    <w:rsid w:val="00DE3258"/>
    <w:rsid w:val="00DE6B6A"/>
    <w:rsid w:val="00DF448F"/>
    <w:rsid w:val="00E07992"/>
    <w:rsid w:val="00E37032"/>
    <w:rsid w:val="00E5732B"/>
    <w:rsid w:val="00E57654"/>
    <w:rsid w:val="00E76CC8"/>
    <w:rsid w:val="00E7749B"/>
    <w:rsid w:val="00E776D4"/>
    <w:rsid w:val="00EA2A02"/>
    <w:rsid w:val="00EB49EB"/>
    <w:rsid w:val="00ED03B0"/>
    <w:rsid w:val="00ED35C9"/>
    <w:rsid w:val="00EF4B4D"/>
    <w:rsid w:val="00F02663"/>
    <w:rsid w:val="00F0459F"/>
    <w:rsid w:val="00F12D3E"/>
    <w:rsid w:val="00F1441A"/>
    <w:rsid w:val="00F942F1"/>
    <w:rsid w:val="00FB4BFA"/>
    <w:rsid w:val="00FC7B07"/>
    <w:rsid w:val="00FD74DF"/>
    <w:rsid w:val="00FE2DE6"/>
    <w:rsid w:val="00FE39A9"/>
    <w:rsid w:val="00FF1EEF"/>
    <w:rsid w:val="00FF5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F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1D0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Hyperlink"/>
    <w:basedOn w:val="a0"/>
    <w:uiPriority w:val="99"/>
    <w:unhideWhenUsed/>
    <w:rsid w:val="00647857"/>
    <w:rPr>
      <w:color w:val="0000FF" w:themeColor="hyperlink"/>
      <w:u w:val="single"/>
    </w:rPr>
  </w:style>
  <w:style w:type="paragraph" w:styleId="a8">
    <w:name w:val="Balloon Text"/>
    <w:basedOn w:val="a"/>
    <w:link w:val="a9"/>
    <w:uiPriority w:val="99"/>
    <w:semiHidden/>
    <w:unhideWhenUsed/>
    <w:rsid w:val="00437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7867"/>
    <w:rPr>
      <w:rFonts w:asciiTheme="majorHAnsi" w:eastAsiaTheme="majorEastAsia" w:hAnsiTheme="majorHAnsi" w:cstheme="majorBidi"/>
      <w:sz w:val="18"/>
      <w:szCs w:val="18"/>
    </w:rPr>
  </w:style>
  <w:style w:type="character" w:customStyle="1" w:styleId="10">
    <w:name w:val="見出し 1 (文字)"/>
    <w:basedOn w:val="a0"/>
    <w:link w:val="1"/>
    <w:uiPriority w:val="9"/>
    <w:rsid w:val="005C1D05"/>
    <w:rPr>
      <w:rFonts w:asciiTheme="majorHAnsi" w:eastAsiaTheme="majorEastAsia" w:hAnsiTheme="majorHAnsi" w:cstheme="majorBidi"/>
      <w:szCs w:val="24"/>
    </w:rPr>
  </w:style>
  <w:style w:type="character" w:styleId="aa">
    <w:name w:val="annotation reference"/>
    <w:basedOn w:val="a0"/>
    <w:uiPriority w:val="99"/>
    <w:semiHidden/>
    <w:unhideWhenUsed/>
    <w:rsid w:val="001B29E0"/>
    <w:rPr>
      <w:sz w:val="18"/>
      <w:szCs w:val="18"/>
    </w:rPr>
  </w:style>
  <w:style w:type="paragraph" w:styleId="ab">
    <w:name w:val="annotation text"/>
    <w:basedOn w:val="a"/>
    <w:link w:val="ac"/>
    <w:uiPriority w:val="99"/>
    <w:semiHidden/>
    <w:unhideWhenUsed/>
    <w:rsid w:val="001B29E0"/>
    <w:pPr>
      <w:jc w:val="left"/>
    </w:pPr>
  </w:style>
  <w:style w:type="character" w:customStyle="1" w:styleId="ac">
    <w:name w:val="コメント文字列 (文字)"/>
    <w:basedOn w:val="a0"/>
    <w:link w:val="ab"/>
    <w:uiPriority w:val="99"/>
    <w:semiHidden/>
    <w:rsid w:val="001B29E0"/>
  </w:style>
  <w:style w:type="paragraph" w:styleId="ad">
    <w:name w:val="annotation subject"/>
    <w:basedOn w:val="ab"/>
    <w:next w:val="ab"/>
    <w:link w:val="ae"/>
    <w:uiPriority w:val="99"/>
    <w:semiHidden/>
    <w:unhideWhenUsed/>
    <w:rsid w:val="001B29E0"/>
    <w:rPr>
      <w:b/>
      <w:bCs/>
    </w:rPr>
  </w:style>
  <w:style w:type="character" w:customStyle="1" w:styleId="ae">
    <w:name w:val="コメント内容 (文字)"/>
    <w:basedOn w:val="ac"/>
    <w:link w:val="ad"/>
    <w:uiPriority w:val="99"/>
    <w:semiHidden/>
    <w:rsid w:val="001B29E0"/>
    <w:rPr>
      <w:b/>
      <w:bCs/>
    </w:rPr>
  </w:style>
  <w:style w:type="paragraph" w:styleId="af">
    <w:name w:val="Revision"/>
    <w:hidden/>
    <w:uiPriority w:val="99"/>
    <w:semiHidden/>
    <w:rsid w:val="00CE7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616A8D6B754643A343F859A5FC4B6B" ma:contentTypeVersion="14" ma:contentTypeDescription="新しいドキュメントを作成します。" ma:contentTypeScope="" ma:versionID="96d8ecf2fcb6357860bc28e341fa0ced">
  <xsd:schema xmlns:xsd="http://www.w3.org/2001/XMLSchema" xmlns:xs="http://www.w3.org/2001/XMLSchema" xmlns:p="http://schemas.microsoft.com/office/2006/metadata/properties" xmlns:ns2="252821b0-4622-4a03-a520-0940b5fec175" xmlns:ns3="c8886e6d-ca38-4783-ac23-8bd097117a79" targetNamespace="http://schemas.microsoft.com/office/2006/metadata/properties" ma:root="true" ma:fieldsID="4f5a9cedaba381ff41772d2c173eb7e1" ns2:_="" ns3:_="">
    <xsd:import namespace="252821b0-4622-4a03-a520-0940b5fec17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21b0-4622-4a03-a520-0940b5fec1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9d1b60-a737-4f3c-941c-4bb168e9abd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252821b0-4622-4a03-a520-0940b5fec175">
      <Terms xmlns="http://schemas.microsoft.com/office/infopath/2007/PartnerControls"/>
    </lcf76f155ced4ddcb4097134ff3c332f>
    <Owner xmlns="252821b0-4622-4a03-a520-0940b5fec175">
      <UserInfo>
        <DisplayName/>
        <AccountId xsi:nil="true"/>
        <AccountType/>
      </UserInfo>
    </Owner>
  </documentManagement>
</p:properties>
</file>

<file path=customXml/itemProps1.xml><?xml version="1.0" encoding="utf-8"?>
<ds:datastoreItem xmlns:ds="http://schemas.openxmlformats.org/officeDocument/2006/customXml" ds:itemID="{EB015726-1EDB-4C02-9483-7D25F57A0725}">
  <ds:schemaRefs>
    <ds:schemaRef ds:uri="http://schemas.openxmlformats.org/officeDocument/2006/bibliography"/>
  </ds:schemaRefs>
</ds:datastoreItem>
</file>

<file path=customXml/itemProps2.xml><?xml version="1.0" encoding="utf-8"?>
<ds:datastoreItem xmlns:ds="http://schemas.openxmlformats.org/officeDocument/2006/customXml" ds:itemID="{E02D5AE8-C476-44B9-8887-B6649326D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21b0-4622-4a03-a520-0940b5fec17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C17A3-9FD9-47CE-807F-1708797F1A5D}">
  <ds:schemaRefs>
    <ds:schemaRef ds:uri="http://schemas.microsoft.com/sharepoint/v3/contenttype/forms"/>
  </ds:schemaRefs>
</ds:datastoreItem>
</file>

<file path=customXml/itemProps4.xml><?xml version="1.0" encoding="utf-8"?>
<ds:datastoreItem xmlns:ds="http://schemas.openxmlformats.org/officeDocument/2006/customXml" ds:itemID="{A43A8992-93B4-44DE-A30B-5CED3899FE6D}">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252821b0-4622-4a03-a520-0940b5fec175"/>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352</Words>
  <Characters>2007</Characters>
  <DocSecurity>0</DocSecurity>
  <Lines>16</Lines>
  <Paragraphs>4</Paragraphs>
  <ScaleCrop>false</ScaleCrop>
  <LinksUpToDate>false</LinksUpToDate>
  <CharactersWithSpaces>2355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0x0101003D616A8D6B754643A343F859A5FC4B6B</vt:lpwstr>
  </property>
  <property fmtid="{D5CDD505-2E9C-101B-9397-08002B2CF9AE}" pid="3" name="MediaServiceImageTags">
    <vt:lpwstr/>
  </property>
  <property fmtid="{D5CDD505-2E9C-101B-9397-08002B2CF9AE}" pid="4" name="Order">
    <vt:r8>79008000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