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54" w:rsidRPr="00FF1D5E" w:rsidRDefault="002D0654" w:rsidP="002D0654">
      <w:pPr>
        <w:autoSpaceDE w:val="0"/>
        <w:autoSpaceDN w:val="0"/>
        <w:adjustRightInd w:val="0"/>
        <w:jc w:val="center"/>
        <w:rPr>
          <w:rFonts w:ascii="ＭＳ 明朝" w:eastAsia="ＭＳ 明朝" w:hAnsi="ＭＳ 明朝" w:cs="ＭＳ明朝"/>
          <w:b/>
          <w:kern w:val="0"/>
          <w:sz w:val="28"/>
          <w:szCs w:val="28"/>
        </w:rPr>
      </w:pPr>
      <w:r w:rsidRPr="00FF1D5E">
        <w:rPr>
          <w:rFonts w:ascii="ＭＳ 明朝" w:eastAsia="ＭＳ 明朝" w:hAnsi="ＭＳ 明朝" w:cs="ＭＳ明朝" w:hint="eastAsia"/>
          <w:b/>
          <w:kern w:val="0"/>
          <w:sz w:val="28"/>
          <w:szCs w:val="28"/>
        </w:rPr>
        <w:t>業務の運営に関する規程</w:t>
      </w:r>
    </w:p>
    <w:p w:rsidR="00007383" w:rsidRDefault="00007383" w:rsidP="00FF1D5E">
      <w:pPr>
        <w:autoSpaceDE w:val="0"/>
        <w:autoSpaceDN w:val="0"/>
        <w:adjustRightInd w:val="0"/>
        <w:rPr>
          <w:rFonts w:ascii="ＭＳ Ｐ明朝" w:eastAsia="ＭＳ Ｐ明朝" w:hAnsi="ＭＳ Ｐ明朝" w:cs="ＭＳ明朝"/>
          <w:b/>
          <w:kern w:val="0"/>
          <w:sz w:val="22"/>
        </w:rPr>
      </w:pPr>
    </w:p>
    <w:p w:rsidR="00FF1D5E" w:rsidRPr="002D0654" w:rsidRDefault="00FF1D5E" w:rsidP="00FF1D5E">
      <w:pPr>
        <w:autoSpaceDE w:val="0"/>
        <w:autoSpaceDN w:val="0"/>
        <w:adjustRightInd w:val="0"/>
        <w:rPr>
          <w:rFonts w:ascii="ＭＳ Ｐ明朝" w:eastAsia="ＭＳ Ｐ明朝" w:hAnsi="ＭＳ Ｐ明朝" w:cs="ＭＳ明朝"/>
          <w:b/>
          <w:kern w:val="0"/>
          <w:sz w:val="22"/>
        </w:rPr>
      </w:pPr>
    </w:p>
    <w:p w:rsidR="00007383" w:rsidRPr="00FF1D5E" w:rsidRDefault="002D0654" w:rsidP="00007383">
      <w:pPr>
        <w:autoSpaceDE w:val="0"/>
        <w:autoSpaceDN w:val="0"/>
        <w:adjustRightInd w:val="0"/>
        <w:ind w:firstLineChars="2300" w:firstLine="5060"/>
        <w:jc w:val="left"/>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事業所名</w:t>
      </w:r>
    </w:p>
    <w:p w:rsidR="00007383" w:rsidRPr="002D0654" w:rsidRDefault="00007383" w:rsidP="00FF1D5E">
      <w:pPr>
        <w:autoSpaceDE w:val="0"/>
        <w:autoSpaceDN w:val="0"/>
        <w:adjustRightInd w:val="0"/>
        <w:jc w:val="left"/>
        <w:rPr>
          <w:rFonts w:ascii="ＭＳ Ｐ明朝" w:eastAsia="ＭＳ Ｐ明朝" w:hAnsi="ＭＳ Ｐ明朝" w:cs="ＭＳ明朝"/>
          <w:kern w:val="0"/>
          <w:sz w:val="22"/>
        </w:rPr>
      </w:pPr>
    </w:p>
    <w:p w:rsidR="002D0654" w:rsidRPr="00FF1D5E" w:rsidRDefault="009F4E60" w:rsidP="00007383">
      <w:pPr>
        <w:autoSpaceDE w:val="0"/>
        <w:autoSpaceDN w:val="0"/>
        <w:adjustRightInd w:val="0"/>
        <w:rPr>
          <w:rFonts w:ascii="ＭＳ 明朝" w:eastAsia="ＭＳ 明朝" w:hAnsi="ＭＳ 明朝" w:cs="ＭＳ明朝"/>
          <w:b/>
          <w:kern w:val="0"/>
          <w:sz w:val="22"/>
        </w:rPr>
      </w:pPr>
      <w:r>
        <w:rPr>
          <w:rFonts w:ascii="ＭＳ 明朝" w:eastAsia="ＭＳ 明朝" w:hAnsi="ＭＳ 明朝" w:cs="ＭＳ明朝" w:hint="eastAsia"/>
          <w:b/>
          <w:kern w:val="0"/>
          <w:sz w:val="22"/>
        </w:rPr>
        <w:t xml:space="preserve">第１　</w:t>
      </w:r>
      <w:r w:rsidR="002D0654" w:rsidRPr="00FF1D5E">
        <w:rPr>
          <w:rFonts w:ascii="ＭＳ 明朝" w:eastAsia="ＭＳ 明朝" w:hAnsi="ＭＳ 明朝" w:cs="ＭＳ明朝" w:hint="eastAsia"/>
          <w:b/>
          <w:kern w:val="0"/>
          <w:sz w:val="22"/>
        </w:rPr>
        <w:t xml:space="preserve">求　</w:t>
      </w:r>
      <w:r w:rsidR="002D0654" w:rsidRPr="00FF1D5E">
        <w:rPr>
          <w:rFonts w:ascii="ＭＳ 明朝" w:eastAsia="ＭＳ 明朝" w:hAnsi="ＭＳ 明朝" w:cs="ＭＳ明朝"/>
          <w:b/>
          <w:kern w:val="0"/>
          <w:sz w:val="22"/>
        </w:rPr>
        <w:t xml:space="preserve"> </w:t>
      </w:r>
      <w:r w:rsidR="002D0654" w:rsidRPr="00FF1D5E">
        <w:rPr>
          <w:rFonts w:ascii="ＭＳ 明朝" w:eastAsia="ＭＳ 明朝" w:hAnsi="ＭＳ 明朝" w:cs="ＭＳ明朝" w:hint="eastAsia"/>
          <w:b/>
          <w:kern w:val="0"/>
          <w:sz w:val="22"/>
        </w:rPr>
        <w:t>人</w:t>
      </w:r>
    </w:p>
    <w:p w:rsidR="002D0654" w:rsidRPr="00FF1D5E" w:rsidRDefault="001E0E94" w:rsidP="00007383">
      <w:pPr>
        <w:autoSpaceDE w:val="0"/>
        <w:autoSpaceDN w:val="0"/>
        <w:adjustRightInd w:val="0"/>
        <w:ind w:leftChars="100" w:left="430" w:hangingChars="100" w:hanging="22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１　</w:t>
      </w:r>
      <w:r w:rsidR="002D0654" w:rsidRPr="00FF1D5E">
        <w:rPr>
          <w:rFonts w:ascii="ＭＳ 明朝" w:eastAsia="ＭＳ 明朝" w:hAnsi="ＭＳ 明朝" w:cs="ＭＳ明朝" w:hint="eastAsia"/>
          <w:kern w:val="0"/>
          <w:sz w:val="22"/>
        </w:rPr>
        <w:t>本所は、（取扱職種の範囲等）に関する限り、いかなる求人の申込みについてもこれを受理します。</w:t>
      </w:r>
    </w:p>
    <w:p w:rsidR="002D0654" w:rsidRPr="00FF1D5E" w:rsidRDefault="002D0654" w:rsidP="00007383">
      <w:pPr>
        <w:autoSpaceDE w:val="0"/>
        <w:autoSpaceDN w:val="0"/>
        <w:adjustRightInd w:val="0"/>
        <w:ind w:leftChars="200" w:left="420" w:firstLineChars="100" w:firstLine="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ただし、その申込みの内容が法令に違反したり、賃金、労働時間等の労働条件が通常の労働条件と比べて著しく不適当である場合、一定の労働関係法令（労働基準法及び職業安定法等）違反のある場合及び暴力団員などによる求人である場合には受理しません。</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２</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求人の申込みは、求人者又はその代理人が直接来所されて、所定の求人票により、お申込みください。直接来所できないときは、郵便、電話、ファクシミリ又は電子メールでも差し支えありません。</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３</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求人申込みの際には、業務内容、賃金、労働時間、その他の労働条件をあらかじめ書面の交付、ファクシミリの利用又は電子メール等により明示してください。</w:t>
      </w:r>
    </w:p>
    <w:p w:rsidR="002D0654" w:rsidRPr="00FF1D5E" w:rsidRDefault="002D0654" w:rsidP="00007383">
      <w:pPr>
        <w:autoSpaceDE w:val="0"/>
        <w:autoSpaceDN w:val="0"/>
        <w:adjustRightInd w:val="0"/>
        <w:ind w:leftChars="200" w:left="4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ただし、紹介の実施について緊急の必要があるためあらかじめ書面の交付、ファクシミリの利用又は電子メール等による明示ができないときは、当該明示すべき事項をあらかじめこれらの方法以外の方法により明示してください。</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４</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求人受付の際には、受付手数料を、別表の料金表に基づき申し受けます。いったん申し受けました手数料は、紹介の成否にかかわらずお返し致しません。</w:t>
      </w:r>
    </w:p>
    <w:p w:rsidR="00007383" w:rsidRPr="00FF1D5E" w:rsidRDefault="00007383" w:rsidP="00007383">
      <w:pPr>
        <w:autoSpaceDE w:val="0"/>
        <w:autoSpaceDN w:val="0"/>
        <w:adjustRightInd w:val="0"/>
        <w:rPr>
          <w:rFonts w:ascii="ＭＳ 明朝" w:eastAsia="ＭＳ 明朝" w:hAnsi="ＭＳ 明朝" w:cs="ＭＳ明朝"/>
          <w:kern w:val="0"/>
          <w:sz w:val="22"/>
        </w:rPr>
      </w:pPr>
    </w:p>
    <w:p w:rsidR="002D0654" w:rsidRPr="00FF1D5E" w:rsidRDefault="009F4E60" w:rsidP="00007383">
      <w:pPr>
        <w:autoSpaceDE w:val="0"/>
        <w:autoSpaceDN w:val="0"/>
        <w:adjustRightInd w:val="0"/>
        <w:rPr>
          <w:rFonts w:ascii="ＭＳ 明朝" w:eastAsia="ＭＳ 明朝" w:hAnsi="ＭＳ 明朝" w:cs="ＭＳ明朝"/>
          <w:b/>
          <w:kern w:val="0"/>
          <w:sz w:val="22"/>
        </w:rPr>
      </w:pPr>
      <w:r>
        <w:rPr>
          <w:rFonts w:ascii="ＭＳ 明朝" w:eastAsia="ＭＳ 明朝" w:hAnsi="ＭＳ 明朝" w:cs="ＭＳ明朝" w:hint="eastAsia"/>
          <w:b/>
          <w:kern w:val="0"/>
          <w:sz w:val="22"/>
        </w:rPr>
        <w:t xml:space="preserve">第２　</w:t>
      </w:r>
      <w:r w:rsidR="002D0654" w:rsidRPr="00FF1D5E">
        <w:rPr>
          <w:rFonts w:ascii="ＭＳ 明朝" w:eastAsia="ＭＳ 明朝" w:hAnsi="ＭＳ 明朝" w:cs="ＭＳ明朝" w:hint="eastAsia"/>
          <w:b/>
          <w:kern w:val="0"/>
          <w:sz w:val="22"/>
        </w:rPr>
        <w:t>求</w:t>
      </w:r>
      <w:r w:rsidR="002D0654" w:rsidRPr="00FF1D5E">
        <w:rPr>
          <w:rFonts w:ascii="ＭＳ 明朝" w:eastAsia="ＭＳ 明朝" w:hAnsi="ＭＳ 明朝" w:cs="ＭＳ明朝"/>
          <w:b/>
          <w:kern w:val="0"/>
          <w:sz w:val="22"/>
        </w:rPr>
        <w:t xml:space="preserve"> </w:t>
      </w:r>
      <w:r w:rsidR="002D0654" w:rsidRPr="00FF1D5E">
        <w:rPr>
          <w:rFonts w:ascii="ＭＳ 明朝" w:eastAsia="ＭＳ 明朝" w:hAnsi="ＭＳ 明朝" w:cs="ＭＳ明朝" w:hint="eastAsia"/>
          <w:b/>
          <w:kern w:val="0"/>
          <w:sz w:val="22"/>
        </w:rPr>
        <w:t xml:space="preserve">　職</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１</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本所は、（取扱職種の範囲等）に関する限り、いかなる求職の申込みについてもこれを受理します。</w:t>
      </w:r>
    </w:p>
    <w:p w:rsidR="002D0654" w:rsidRPr="00FF1D5E" w:rsidRDefault="002D0654" w:rsidP="00007383">
      <w:pPr>
        <w:autoSpaceDE w:val="0"/>
        <w:autoSpaceDN w:val="0"/>
        <w:adjustRightInd w:val="0"/>
        <w:ind w:leftChars="200" w:left="420" w:firstLineChars="100" w:firstLine="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ただし、その申込みの内容が法令に違反する場合には受理しません。</w:t>
      </w:r>
    </w:p>
    <w:p w:rsidR="002D0654" w:rsidRPr="00FF1D5E" w:rsidRDefault="001E0E94" w:rsidP="00007383">
      <w:pPr>
        <w:autoSpaceDE w:val="0"/>
        <w:autoSpaceDN w:val="0"/>
        <w:adjustRightInd w:val="0"/>
        <w:ind w:firstLineChars="100" w:firstLine="22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２　</w:t>
      </w:r>
      <w:r w:rsidR="002D0654" w:rsidRPr="00FF1D5E">
        <w:rPr>
          <w:rFonts w:ascii="ＭＳ 明朝" w:eastAsia="ＭＳ 明朝" w:hAnsi="ＭＳ 明朝" w:cs="ＭＳ明朝" w:hint="eastAsia"/>
          <w:kern w:val="0"/>
          <w:sz w:val="22"/>
        </w:rPr>
        <w:t>求職申込みは、本人が直接来所されて、所定の求職票によりお申込みください。</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３</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常に、日雇的又は臨時的な労働に従事することを希望される方は、本所に特別の登録をしておき、別に定める登録証の提示によって、求職申込みの手続きを省略致します。</w:t>
      </w:r>
    </w:p>
    <w:p w:rsidR="00EA2D6C" w:rsidRDefault="001E0E94" w:rsidP="00007383">
      <w:pPr>
        <w:autoSpaceDE w:val="0"/>
        <w:autoSpaceDN w:val="0"/>
        <w:adjustRightInd w:val="0"/>
        <w:ind w:leftChars="100" w:left="430" w:hangingChars="100" w:hanging="22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４　</w:t>
      </w:r>
      <w:r w:rsidR="002D0654" w:rsidRPr="00FF1D5E">
        <w:rPr>
          <w:rFonts w:ascii="ＭＳ 明朝" w:eastAsia="ＭＳ 明朝" w:hAnsi="ＭＳ 明朝" w:cs="ＭＳ明朝" w:hint="eastAsia"/>
          <w:kern w:val="0"/>
          <w:sz w:val="22"/>
        </w:rPr>
        <w:t>（取扱職種の範囲等が、芸能家、家政婦（夫）、配ぜん人、調理士、モデル又はマネキンの場合）求職受付の際には、受付手数料を、別表の料金表に基づき申し受けます。いったん申し受けました手数料は、紹介の成否にかかわらずお返し致しません。</w:t>
      </w:r>
    </w:p>
    <w:p w:rsidR="00FF1D5E" w:rsidRPr="00FF1D5E" w:rsidRDefault="00FF1D5E" w:rsidP="00007383">
      <w:pPr>
        <w:autoSpaceDE w:val="0"/>
        <w:autoSpaceDN w:val="0"/>
        <w:adjustRightInd w:val="0"/>
        <w:ind w:leftChars="100" w:left="430" w:hangingChars="100" w:hanging="220"/>
        <w:rPr>
          <w:rFonts w:ascii="ＭＳ 明朝" w:eastAsia="ＭＳ 明朝" w:hAnsi="ＭＳ 明朝" w:cs="ＭＳ明朝"/>
          <w:kern w:val="0"/>
          <w:sz w:val="22"/>
        </w:rPr>
      </w:pPr>
    </w:p>
    <w:p w:rsidR="002D0654" w:rsidRPr="00FF1D5E" w:rsidRDefault="002D0654" w:rsidP="00007383">
      <w:pPr>
        <w:autoSpaceDE w:val="0"/>
        <w:autoSpaceDN w:val="0"/>
        <w:adjustRightInd w:val="0"/>
        <w:rPr>
          <w:rFonts w:ascii="ＭＳ 明朝" w:eastAsia="ＭＳ 明朝" w:hAnsi="ＭＳ 明朝" w:cs="ＭＳ明朝"/>
          <w:b/>
          <w:kern w:val="0"/>
          <w:sz w:val="22"/>
        </w:rPr>
      </w:pPr>
      <w:r w:rsidRPr="00FF1D5E">
        <w:rPr>
          <w:rFonts w:ascii="ＭＳ 明朝" w:eastAsia="ＭＳ 明朝" w:hAnsi="ＭＳ 明朝" w:cs="ＭＳ明朝" w:hint="eastAsia"/>
          <w:b/>
          <w:kern w:val="0"/>
          <w:sz w:val="22"/>
        </w:rPr>
        <w:t>第３</w:t>
      </w:r>
      <w:r w:rsidR="009F4E60">
        <w:rPr>
          <w:rFonts w:ascii="ＭＳ 明朝" w:eastAsia="ＭＳ 明朝" w:hAnsi="ＭＳ 明朝" w:cs="ＭＳ明朝" w:hint="eastAsia"/>
          <w:b/>
          <w:kern w:val="0"/>
          <w:sz w:val="22"/>
        </w:rPr>
        <w:t xml:space="preserve">　</w:t>
      </w:r>
      <w:r w:rsidRPr="00FF1D5E">
        <w:rPr>
          <w:rFonts w:ascii="ＭＳ 明朝" w:eastAsia="ＭＳ 明朝" w:hAnsi="ＭＳ 明朝" w:cs="ＭＳ明朝" w:hint="eastAsia"/>
          <w:b/>
          <w:kern w:val="0"/>
          <w:sz w:val="22"/>
        </w:rPr>
        <w:t>紹</w:t>
      </w:r>
      <w:r w:rsidRPr="00FF1D5E">
        <w:rPr>
          <w:rFonts w:ascii="ＭＳ 明朝" w:eastAsia="ＭＳ 明朝" w:hAnsi="ＭＳ 明朝" w:cs="ＭＳ明朝"/>
          <w:b/>
          <w:kern w:val="0"/>
          <w:sz w:val="22"/>
        </w:rPr>
        <w:t xml:space="preserve"> </w:t>
      </w:r>
      <w:r w:rsidR="00B06269" w:rsidRPr="00FF1D5E">
        <w:rPr>
          <w:rFonts w:ascii="ＭＳ 明朝" w:eastAsia="ＭＳ 明朝" w:hAnsi="ＭＳ 明朝" w:cs="ＭＳ明朝" w:hint="eastAsia"/>
          <w:b/>
          <w:kern w:val="0"/>
          <w:sz w:val="22"/>
        </w:rPr>
        <w:t xml:space="preserve">　</w:t>
      </w:r>
      <w:r w:rsidRPr="00FF1D5E">
        <w:rPr>
          <w:rFonts w:ascii="ＭＳ 明朝" w:eastAsia="ＭＳ 明朝" w:hAnsi="ＭＳ 明朝" w:cs="ＭＳ明朝" w:hint="eastAsia"/>
          <w:b/>
          <w:kern w:val="0"/>
          <w:sz w:val="22"/>
        </w:rPr>
        <w:t>介</w:t>
      </w:r>
    </w:p>
    <w:p w:rsidR="002D0654" w:rsidRPr="00FF1D5E" w:rsidRDefault="002D0654" w:rsidP="001E0E94">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１</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求職の方には、職業安定法第２条にも規定される職業選択の自由の趣旨を踏まえ、その御希望と能力に応ずる職業に速やかに就くことができるよう極力お世話致します。</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２</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求人の方には、その御希望に適合する求職者を極力お世話致します。</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３</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紹介に際しては、求職の方に、紹介において従事することとなる業務の内容、賃金、労働時間その他の労働条件をあらかじめ書面の交付又は希望される場合にはファクシミリの利用若しくは電子メール等により明示します。ただし、紹介の実施について緊急の必要があるためあらかじめ書面の交付、ファクシミリの利用電子メール等による明示ができないときは、あらかじめそれらの方法以外の方法により明示を行います。</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４</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求職の方を求人者に紹介する場合には、紹介状を発行しますから、その紹介状を持参して求人者へ行っていただきます。</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５</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いったん求人、求職の申込みを受けた以上、責任をもって紹介の労をとります。</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６</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本所は、労働争議に対する中立の立場をとるため、同盟罷業又は作業閉鎖の行われている間は求人者に、紹介を致しません。</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７</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就職が決定しましたら求人された方から別表の手数料表に基づき、紹介手数料を申し受けます。</w:t>
      </w:r>
    </w:p>
    <w:p w:rsidR="00007383" w:rsidRPr="001E0E94" w:rsidRDefault="00007383" w:rsidP="00007383">
      <w:pPr>
        <w:autoSpaceDE w:val="0"/>
        <w:autoSpaceDN w:val="0"/>
        <w:adjustRightInd w:val="0"/>
        <w:rPr>
          <w:rFonts w:ascii="ＭＳ 明朝" w:eastAsia="ＭＳ 明朝" w:hAnsi="ＭＳ 明朝" w:cs="ＭＳ明朝"/>
          <w:kern w:val="0"/>
          <w:sz w:val="22"/>
        </w:rPr>
      </w:pPr>
    </w:p>
    <w:p w:rsidR="002D0654" w:rsidRPr="00FF1D5E" w:rsidRDefault="002D0654" w:rsidP="00007383">
      <w:pPr>
        <w:autoSpaceDE w:val="0"/>
        <w:autoSpaceDN w:val="0"/>
        <w:adjustRightInd w:val="0"/>
        <w:rPr>
          <w:rFonts w:ascii="ＭＳ 明朝" w:eastAsia="ＭＳ 明朝" w:hAnsi="ＭＳ 明朝" w:cs="ＭＳ明朝"/>
          <w:b/>
          <w:kern w:val="0"/>
          <w:sz w:val="22"/>
        </w:rPr>
      </w:pPr>
      <w:r w:rsidRPr="00FF1D5E">
        <w:rPr>
          <w:rFonts w:ascii="ＭＳ 明朝" w:eastAsia="ＭＳ 明朝" w:hAnsi="ＭＳ 明朝" w:cs="ＭＳ明朝" w:hint="eastAsia"/>
          <w:b/>
          <w:kern w:val="0"/>
          <w:sz w:val="22"/>
        </w:rPr>
        <w:t>第４</w:t>
      </w:r>
      <w:r w:rsidR="009F4E60">
        <w:rPr>
          <w:rFonts w:ascii="ＭＳ 明朝" w:eastAsia="ＭＳ 明朝" w:hAnsi="ＭＳ 明朝" w:cs="ＭＳ明朝" w:hint="eastAsia"/>
          <w:b/>
          <w:kern w:val="0"/>
          <w:sz w:val="22"/>
        </w:rPr>
        <w:t xml:space="preserve">　</w:t>
      </w:r>
      <w:r w:rsidRPr="00FF1D5E">
        <w:rPr>
          <w:rFonts w:ascii="ＭＳ 明朝" w:eastAsia="ＭＳ 明朝" w:hAnsi="ＭＳ 明朝" w:cs="ＭＳ明朝" w:hint="eastAsia"/>
          <w:b/>
          <w:kern w:val="0"/>
          <w:sz w:val="22"/>
        </w:rPr>
        <w:t>そ</w:t>
      </w:r>
      <w:r w:rsidRPr="00FF1D5E">
        <w:rPr>
          <w:rFonts w:ascii="ＭＳ 明朝" w:eastAsia="ＭＳ 明朝" w:hAnsi="ＭＳ 明朝" w:cs="ＭＳ明朝"/>
          <w:b/>
          <w:kern w:val="0"/>
          <w:sz w:val="22"/>
        </w:rPr>
        <w:t xml:space="preserve"> </w:t>
      </w:r>
      <w:r w:rsidRPr="00FF1D5E">
        <w:rPr>
          <w:rFonts w:ascii="ＭＳ 明朝" w:eastAsia="ＭＳ 明朝" w:hAnsi="ＭＳ 明朝" w:cs="ＭＳ明朝" w:hint="eastAsia"/>
          <w:b/>
          <w:kern w:val="0"/>
          <w:sz w:val="22"/>
        </w:rPr>
        <w:t>の</w:t>
      </w:r>
      <w:r w:rsidRPr="00FF1D5E">
        <w:rPr>
          <w:rFonts w:ascii="ＭＳ 明朝" w:eastAsia="ＭＳ 明朝" w:hAnsi="ＭＳ 明朝" w:cs="ＭＳ明朝"/>
          <w:b/>
          <w:kern w:val="0"/>
          <w:sz w:val="22"/>
        </w:rPr>
        <w:t xml:space="preserve"> </w:t>
      </w:r>
      <w:r w:rsidRPr="00FF1D5E">
        <w:rPr>
          <w:rFonts w:ascii="ＭＳ 明朝" w:eastAsia="ＭＳ 明朝" w:hAnsi="ＭＳ 明朝" w:cs="ＭＳ明朝" w:hint="eastAsia"/>
          <w:b/>
          <w:kern w:val="0"/>
          <w:sz w:val="22"/>
        </w:rPr>
        <w:t>他</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１</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本所は、職業安定機関及びその他の職業紹介事業者等と連携を図りつつ、当該事業に係る求職者等からの苦情があった場合は、迅速、適切に対応いたします。</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２</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本所の行った職業紹介の結果については、求人者、求職者両方から本所に対して、その報告をしてください。</w:t>
      </w:r>
    </w:p>
    <w:p w:rsidR="002D0654" w:rsidRPr="00FF1D5E" w:rsidRDefault="002D0654" w:rsidP="00007383">
      <w:pPr>
        <w:autoSpaceDE w:val="0"/>
        <w:autoSpaceDN w:val="0"/>
        <w:adjustRightInd w:val="0"/>
        <w:ind w:leftChars="200" w:left="420" w:firstLineChars="100" w:firstLine="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また、本所の職業紹介により期間の定めない労働契約を締結した求職者が就職から６箇月以内に離職（解雇された場合を除く。）したか否かについて、求人者から本所に対して報告してください。</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３</w:t>
      </w:r>
      <w:r w:rsidRPr="00FF1D5E">
        <w:rPr>
          <w:rFonts w:ascii="ＭＳ 明朝" w:eastAsia="ＭＳ 明朝" w:hAnsi="ＭＳ 明朝" w:cs="ＭＳ明朝"/>
          <w:kern w:val="0"/>
          <w:sz w:val="22"/>
        </w:rPr>
        <w:t xml:space="preserve"> </w:t>
      </w:r>
      <w:r w:rsidR="00B06269" w:rsidRPr="00FF1D5E">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本所は、求職者又は求人者から知り得た個人的な情報は個人情報適正管理規程に基づき、適正に取り扱います。</w:t>
      </w:r>
    </w:p>
    <w:p w:rsidR="00B06269"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４</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本所が広告等により求人等に関する情報を提供するときは、当該情報について虚偽の表示又は誤解を生じさせる表示を行いません。また、当該情報について正確かつ最新の内容に保つため、求人者、求職者等から当該情報について提供の中止や内容の訂正の依頼があった場合や、本所が当該情報が正確、最新</w:t>
      </w:r>
      <w:r w:rsidR="00C15FDF">
        <w:rPr>
          <w:rFonts w:ascii="ＭＳ 明朝" w:eastAsia="ＭＳ 明朝" w:hAnsi="ＭＳ 明朝" w:cs="ＭＳ明朝" w:hint="eastAsia"/>
          <w:kern w:val="0"/>
          <w:sz w:val="22"/>
        </w:rPr>
        <w:t>の内容で</w:t>
      </w:r>
      <w:bookmarkStart w:id="0" w:name="_GoBack"/>
      <w:bookmarkEnd w:id="0"/>
      <w:r w:rsidRPr="00FF1D5E">
        <w:rPr>
          <w:rFonts w:ascii="ＭＳ 明朝" w:eastAsia="ＭＳ 明朝" w:hAnsi="ＭＳ 明朝" w:cs="ＭＳ明朝" w:hint="eastAsia"/>
          <w:kern w:val="0"/>
          <w:sz w:val="22"/>
        </w:rPr>
        <w:t>ないことを確認した場合は、遅滞なく対応するとともに、求人者又は求職者に対して定期的に当該情報が最新かどうか確認する又は当該情報の時点を明らかにする措置を講じます。</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５</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本所は、求職者又は求人者に対し、その申込みの受理、面接、指導、紹介等の業務について、人種、国籍、信条、性別、社会的身分、門地、従前の職業、労働組合の組合員であること等を理由として差別的な取扱いは一切致しません。</w:t>
      </w:r>
    </w:p>
    <w:p w:rsidR="002D0654" w:rsidRPr="00FF1D5E" w:rsidRDefault="002D0654" w:rsidP="00007383">
      <w:pPr>
        <w:autoSpaceDE w:val="0"/>
        <w:autoSpaceDN w:val="0"/>
        <w:adjustRightInd w:val="0"/>
        <w:ind w:firstLineChars="100" w:firstLine="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６</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本所の取扱職種の範囲等は、</w:t>
      </w:r>
      <w:r w:rsidRPr="00FF1D5E">
        <w:rPr>
          <w:rFonts w:ascii="ＭＳ 明朝" w:eastAsia="ＭＳ 明朝" w:hAnsi="ＭＳ 明朝" w:cs="ＭＳ明朝"/>
          <w:kern w:val="0"/>
          <w:sz w:val="22"/>
        </w:rPr>
        <w:t xml:space="preserve"> </w:t>
      </w:r>
      <w:r w:rsidR="00034912" w:rsidRPr="00FF1D5E">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です。</w:t>
      </w:r>
    </w:p>
    <w:p w:rsidR="002D0654" w:rsidRPr="00FF1D5E" w:rsidRDefault="002D0654" w:rsidP="00007383">
      <w:pPr>
        <w:autoSpaceDE w:val="0"/>
        <w:autoSpaceDN w:val="0"/>
        <w:adjustRightInd w:val="0"/>
        <w:ind w:leftChars="100" w:left="430" w:hangingChars="100" w:hanging="2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７</w:t>
      </w:r>
      <w:r w:rsidR="001E0E94">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本所の業務の運営に関する規定は、以上のとおりでありますが、本所の業務は、すべて職業安定法関係法令及び通達に基づいて運営されますので、ご不審の点は係員に詳しくおたずねください。</w:t>
      </w:r>
    </w:p>
    <w:p w:rsidR="00B06269" w:rsidRPr="00FF1D5E" w:rsidRDefault="00B06269" w:rsidP="00007383">
      <w:pPr>
        <w:autoSpaceDE w:val="0"/>
        <w:autoSpaceDN w:val="0"/>
        <w:adjustRightInd w:val="0"/>
        <w:ind w:leftChars="100" w:left="430" w:hangingChars="100" w:hanging="220"/>
        <w:rPr>
          <w:rFonts w:ascii="ＭＳ 明朝" w:eastAsia="ＭＳ 明朝" w:hAnsi="ＭＳ 明朝" w:cs="ＭＳ明朝"/>
          <w:kern w:val="0"/>
          <w:sz w:val="22"/>
        </w:rPr>
      </w:pPr>
    </w:p>
    <w:p w:rsidR="00B06269" w:rsidRPr="00FF1D5E" w:rsidRDefault="00B06269" w:rsidP="00007383">
      <w:pPr>
        <w:autoSpaceDE w:val="0"/>
        <w:autoSpaceDN w:val="0"/>
        <w:adjustRightInd w:val="0"/>
        <w:ind w:leftChars="100" w:left="430" w:hangingChars="100" w:hanging="220"/>
        <w:rPr>
          <w:rFonts w:ascii="ＭＳ 明朝" w:eastAsia="ＭＳ 明朝" w:hAnsi="ＭＳ 明朝" w:cs="ＭＳ明朝"/>
          <w:kern w:val="0"/>
          <w:sz w:val="22"/>
        </w:rPr>
      </w:pPr>
    </w:p>
    <w:p w:rsidR="002D0654" w:rsidRPr="00FF1D5E" w:rsidRDefault="002D0654" w:rsidP="00007383">
      <w:pPr>
        <w:autoSpaceDE w:val="0"/>
        <w:autoSpaceDN w:val="0"/>
        <w:adjustRightInd w:val="0"/>
        <w:ind w:firstLineChars="1100" w:firstLine="2420"/>
        <w:rPr>
          <w:rFonts w:ascii="ＭＳ 明朝" w:eastAsia="ＭＳ 明朝" w:hAnsi="ＭＳ 明朝" w:cs="ＭＳ明朝"/>
          <w:kern w:val="0"/>
          <w:sz w:val="22"/>
        </w:rPr>
      </w:pPr>
      <w:r w:rsidRPr="00FF1D5E">
        <w:rPr>
          <w:rFonts w:ascii="ＭＳ 明朝" w:eastAsia="ＭＳ 明朝" w:hAnsi="ＭＳ 明朝" w:cs="ＭＳ明朝" w:hint="eastAsia"/>
          <w:kern w:val="0"/>
          <w:sz w:val="22"/>
        </w:rPr>
        <w:t>年</w:t>
      </w:r>
      <w:r w:rsidR="00B06269" w:rsidRPr="00FF1D5E">
        <w:rPr>
          <w:rFonts w:ascii="ＭＳ 明朝" w:eastAsia="ＭＳ 明朝" w:hAnsi="ＭＳ 明朝" w:cs="ＭＳ明朝" w:hint="eastAsia"/>
          <w:kern w:val="0"/>
          <w:sz w:val="22"/>
        </w:rPr>
        <w:t xml:space="preserve">　</w:t>
      </w:r>
      <w:r w:rsidRPr="00FF1D5E">
        <w:rPr>
          <w:rFonts w:ascii="ＭＳ 明朝" w:eastAsia="ＭＳ 明朝" w:hAnsi="ＭＳ 明朝" w:cs="ＭＳ明朝"/>
          <w:kern w:val="0"/>
          <w:sz w:val="22"/>
        </w:rPr>
        <w:t xml:space="preserve"> </w:t>
      </w:r>
      <w:r w:rsidR="00B06269" w:rsidRPr="00FF1D5E">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月</w:t>
      </w:r>
      <w:r w:rsidR="00B06269" w:rsidRPr="00FF1D5E">
        <w:rPr>
          <w:rFonts w:ascii="ＭＳ 明朝" w:eastAsia="ＭＳ 明朝" w:hAnsi="ＭＳ 明朝" w:cs="ＭＳ明朝" w:hint="eastAsia"/>
          <w:kern w:val="0"/>
          <w:sz w:val="22"/>
        </w:rPr>
        <w:t xml:space="preserve">　</w:t>
      </w:r>
      <w:r w:rsidRPr="00FF1D5E">
        <w:rPr>
          <w:rFonts w:ascii="ＭＳ 明朝" w:eastAsia="ＭＳ 明朝" w:hAnsi="ＭＳ 明朝" w:cs="ＭＳ明朝"/>
          <w:kern w:val="0"/>
          <w:sz w:val="22"/>
        </w:rPr>
        <w:t xml:space="preserve"> </w:t>
      </w:r>
      <w:r w:rsidR="00B06269" w:rsidRPr="00FF1D5E">
        <w:rPr>
          <w:rFonts w:ascii="ＭＳ 明朝" w:eastAsia="ＭＳ 明朝" w:hAnsi="ＭＳ 明朝" w:cs="ＭＳ明朝" w:hint="eastAsia"/>
          <w:kern w:val="0"/>
          <w:sz w:val="22"/>
        </w:rPr>
        <w:t xml:space="preserve">　　　</w:t>
      </w:r>
      <w:r w:rsidRPr="00FF1D5E">
        <w:rPr>
          <w:rFonts w:ascii="ＭＳ 明朝" w:eastAsia="ＭＳ 明朝" w:hAnsi="ＭＳ 明朝" w:cs="ＭＳ明朝" w:hint="eastAsia"/>
          <w:kern w:val="0"/>
          <w:sz w:val="22"/>
        </w:rPr>
        <w:t>日</w:t>
      </w:r>
    </w:p>
    <w:p w:rsidR="002D0654" w:rsidRPr="00FF1D5E" w:rsidRDefault="002D0654" w:rsidP="00007383">
      <w:pPr>
        <w:ind w:firstLineChars="2300" w:firstLine="5060"/>
        <w:rPr>
          <w:rFonts w:ascii="ＭＳ 明朝" w:eastAsia="ＭＳ 明朝" w:hAnsi="ＭＳ 明朝"/>
        </w:rPr>
      </w:pPr>
      <w:r w:rsidRPr="00FF1D5E">
        <w:rPr>
          <w:rFonts w:ascii="ＭＳ 明朝" w:eastAsia="ＭＳ 明朝" w:hAnsi="ＭＳ 明朝" w:cs="ＭＳ明朝" w:hint="eastAsia"/>
          <w:kern w:val="0"/>
          <w:sz w:val="22"/>
        </w:rPr>
        <w:t>代表者</w:t>
      </w:r>
    </w:p>
    <w:sectPr w:rsidR="002D0654" w:rsidRPr="00FF1D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04"/>
    <w:rsid w:val="00007383"/>
    <w:rsid w:val="00034912"/>
    <w:rsid w:val="001E0E94"/>
    <w:rsid w:val="002D0654"/>
    <w:rsid w:val="0030321E"/>
    <w:rsid w:val="00780966"/>
    <w:rsid w:val="009F4E60"/>
    <w:rsid w:val="00B06269"/>
    <w:rsid w:val="00C15FDF"/>
    <w:rsid w:val="00CF6B04"/>
    <w:rsid w:val="00FF1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B1BF31-447D-4311-AD6B-F56377B1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3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73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319</Words>
  <Characters>1819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