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2D4F7" w14:textId="77777777" w:rsidR="0013002C" w:rsidRPr="0013002C" w:rsidRDefault="0057677C" w:rsidP="0013002C">
      <w:pPr>
        <w:jc w:val="right"/>
        <w:rPr>
          <w:szCs w:val="21"/>
        </w:rPr>
      </w:pPr>
      <w:r>
        <w:rPr>
          <w:rFonts w:hint="eastAsia"/>
          <w:szCs w:val="21"/>
        </w:rPr>
        <w:t>別添１</w:t>
      </w:r>
    </w:p>
    <w:p w14:paraId="52610ADB" w14:textId="6CE9FE03" w:rsidR="00052F95" w:rsidRPr="00837969" w:rsidRDefault="00A12A9E" w:rsidP="00A164F8">
      <w:pPr>
        <w:jc w:val="center"/>
        <w:rPr>
          <w:color w:val="FF0000"/>
          <w:sz w:val="28"/>
          <w:szCs w:val="28"/>
        </w:rPr>
      </w:pPr>
      <w:r w:rsidRPr="00E46018">
        <w:rPr>
          <w:rFonts w:hint="eastAsia"/>
          <w:sz w:val="28"/>
          <w:szCs w:val="28"/>
        </w:rPr>
        <w:t>機械警備</w:t>
      </w:r>
      <w:r w:rsidR="009F6CB1" w:rsidRPr="00E46018">
        <w:rPr>
          <w:rFonts w:hint="eastAsia"/>
          <w:sz w:val="28"/>
          <w:szCs w:val="28"/>
        </w:rPr>
        <w:t>仕様書</w:t>
      </w:r>
    </w:p>
    <w:p w14:paraId="6FEA4873" w14:textId="77777777" w:rsidR="00A164F8" w:rsidRDefault="00A12A9E" w:rsidP="00A164F8">
      <w:pPr>
        <w:jc w:val="center"/>
      </w:pPr>
      <w:r>
        <w:rPr>
          <w:rFonts w:hint="eastAsia"/>
        </w:rPr>
        <w:t xml:space="preserve">　　　　　　　　　　　　　　　　　　　　　　　　　　　　　　　島根労働局</w:t>
      </w:r>
    </w:p>
    <w:p w14:paraId="09EA5C44" w14:textId="77777777" w:rsidR="00A12A9E" w:rsidRDefault="00A12A9E" w:rsidP="00A164F8">
      <w:pPr>
        <w:jc w:val="center"/>
      </w:pPr>
    </w:p>
    <w:p w14:paraId="7EE2532C" w14:textId="77777777" w:rsidR="00A82260" w:rsidRPr="000057A0" w:rsidRDefault="00A82260">
      <w:pPr>
        <w:rPr>
          <w:b/>
        </w:rPr>
      </w:pPr>
      <w:r w:rsidRPr="000057A0">
        <w:rPr>
          <w:rFonts w:hint="eastAsia"/>
          <w:b/>
        </w:rPr>
        <w:t>１　件名</w:t>
      </w:r>
    </w:p>
    <w:p w14:paraId="4B9DC136" w14:textId="08763611" w:rsidR="00A82260" w:rsidRDefault="00B7138B">
      <w:r>
        <w:rPr>
          <w:rFonts w:hint="eastAsia"/>
        </w:rPr>
        <w:t xml:space="preserve">　　</w:t>
      </w:r>
      <w:r w:rsidRPr="00E46018">
        <w:rPr>
          <w:rFonts w:hint="eastAsia"/>
        </w:rPr>
        <w:t>令和</w:t>
      </w:r>
      <w:r w:rsidR="005B128B" w:rsidRPr="005B128B">
        <w:rPr>
          <w:rFonts w:hint="eastAsia"/>
        </w:rPr>
        <w:t>７</w:t>
      </w:r>
      <w:r w:rsidR="00A82260">
        <w:rPr>
          <w:rFonts w:hint="eastAsia"/>
        </w:rPr>
        <w:t>年度</w:t>
      </w:r>
      <w:r w:rsidR="00750484" w:rsidRPr="0083045B">
        <w:rPr>
          <w:rFonts w:hint="eastAsia"/>
        </w:rPr>
        <w:t>浜田労働基準監督署外５施設に係る</w:t>
      </w:r>
      <w:r w:rsidR="00A82260">
        <w:rPr>
          <w:rFonts w:hint="eastAsia"/>
        </w:rPr>
        <w:t>機械警備業務委託</w:t>
      </w:r>
      <w:r w:rsidR="0013002C">
        <w:rPr>
          <w:rFonts w:hint="eastAsia"/>
        </w:rPr>
        <w:t>契約</w:t>
      </w:r>
    </w:p>
    <w:p w14:paraId="7E0A02C4" w14:textId="77777777" w:rsidR="00EB2693" w:rsidRDefault="00EB2693"/>
    <w:p w14:paraId="61190459" w14:textId="77777777" w:rsidR="00EB2693" w:rsidRPr="000057A0" w:rsidRDefault="00EB2693">
      <w:pPr>
        <w:rPr>
          <w:b/>
        </w:rPr>
      </w:pPr>
      <w:r w:rsidRPr="000057A0">
        <w:rPr>
          <w:rFonts w:hint="eastAsia"/>
          <w:b/>
        </w:rPr>
        <w:t>２　目的</w:t>
      </w:r>
    </w:p>
    <w:p w14:paraId="17C8C0F2" w14:textId="77777777" w:rsidR="00EB2693" w:rsidRDefault="00EB2693" w:rsidP="00EB2693">
      <w:pPr>
        <w:ind w:left="420" w:hangingChars="200" w:hanging="420"/>
      </w:pPr>
      <w:r>
        <w:rPr>
          <w:rFonts w:hint="eastAsia"/>
        </w:rPr>
        <w:t xml:space="preserve">　　　警備業法等の関係法令に基づき、警備対象物件の施設並びに施設内にある動産等の財産に係る安全確保措置として、無人時における盗難、火災等による情報の漏えい、滅失及び毀損の予防並びに早期発見による被害拡大防止をするとともに、侵入者等による違法・不当な行為を排除し、異常事態発生時に必要な措置を講ずるための機械警備業務システムを構築することを目的とする。</w:t>
      </w:r>
    </w:p>
    <w:p w14:paraId="0B9ECC00" w14:textId="77777777" w:rsidR="00D864C9" w:rsidRDefault="00D864C9" w:rsidP="00EB2693">
      <w:pPr>
        <w:ind w:left="420" w:hangingChars="200" w:hanging="420"/>
      </w:pPr>
    </w:p>
    <w:p w14:paraId="6604C56F" w14:textId="77777777" w:rsidR="008C7193" w:rsidRPr="000057A0" w:rsidRDefault="008C7193" w:rsidP="000057A0">
      <w:pPr>
        <w:ind w:left="422" w:hangingChars="200" w:hanging="422"/>
        <w:rPr>
          <w:b/>
        </w:rPr>
      </w:pPr>
      <w:r w:rsidRPr="000057A0">
        <w:rPr>
          <w:rFonts w:hint="eastAsia"/>
          <w:b/>
        </w:rPr>
        <w:t>３　警備対象物件</w:t>
      </w:r>
    </w:p>
    <w:p w14:paraId="60171E52" w14:textId="77777777" w:rsidR="008C7193" w:rsidRDefault="008C7193" w:rsidP="00EB2693">
      <w:pPr>
        <w:ind w:left="420" w:hangingChars="200" w:hanging="420"/>
      </w:pPr>
      <w:r>
        <w:rPr>
          <w:rFonts w:hint="eastAsia"/>
        </w:rPr>
        <w:t xml:space="preserve">　　</w:t>
      </w:r>
      <w:r w:rsidR="005A7DC5">
        <w:rPr>
          <w:rFonts w:hint="eastAsia"/>
        </w:rPr>
        <w:t xml:space="preserve">　</w:t>
      </w:r>
      <w:r>
        <w:rPr>
          <w:rFonts w:hint="eastAsia"/>
        </w:rPr>
        <w:t>別添「警備対象物件一覧」のとおりとする。</w:t>
      </w:r>
    </w:p>
    <w:p w14:paraId="71F31850" w14:textId="77777777" w:rsidR="005A7DC5" w:rsidRDefault="005A7DC5" w:rsidP="00EB2693">
      <w:pPr>
        <w:ind w:left="420" w:hangingChars="200" w:hanging="420"/>
      </w:pPr>
    </w:p>
    <w:p w14:paraId="15F89DD1" w14:textId="77777777" w:rsidR="005A7DC5" w:rsidRPr="000057A0" w:rsidRDefault="005A7DC5" w:rsidP="000057A0">
      <w:pPr>
        <w:ind w:left="422" w:hangingChars="200" w:hanging="422"/>
        <w:rPr>
          <w:b/>
        </w:rPr>
      </w:pPr>
      <w:r w:rsidRPr="000057A0">
        <w:rPr>
          <w:rFonts w:hint="eastAsia"/>
          <w:b/>
        </w:rPr>
        <w:t>４　機械警備業務についての契約期間</w:t>
      </w:r>
    </w:p>
    <w:p w14:paraId="7DCB0C00" w14:textId="0062EA3E" w:rsidR="005A7DC5" w:rsidRPr="009245BF" w:rsidRDefault="00B7138B" w:rsidP="00EB2693">
      <w:pPr>
        <w:ind w:left="420" w:hangingChars="200" w:hanging="420"/>
      </w:pPr>
      <w:r>
        <w:rPr>
          <w:rFonts w:hint="eastAsia"/>
        </w:rPr>
        <w:t xml:space="preserve">　　　</w:t>
      </w:r>
      <w:r w:rsidR="00E46018" w:rsidRPr="009245BF">
        <w:rPr>
          <w:rFonts w:hint="eastAsia"/>
        </w:rPr>
        <w:t>令和</w:t>
      </w:r>
      <w:r w:rsidR="005B128B">
        <w:rPr>
          <w:rFonts w:hint="eastAsia"/>
        </w:rPr>
        <w:t>７</w:t>
      </w:r>
      <w:r w:rsidRPr="009245BF">
        <w:rPr>
          <w:rFonts w:hint="eastAsia"/>
        </w:rPr>
        <w:t>年４月１日から令和</w:t>
      </w:r>
      <w:r w:rsidR="005B128B">
        <w:rPr>
          <w:rFonts w:hint="eastAsia"/>
        </w:rPr>
        <w:t>８</w:t>
      </w:r>
      <w:r w:rsidR="005A7DC5" w:rsidRPr="009245BF">
        <w:rPr>
          <w:rFonts w:hint="eastAsia"/>
        </w:rPr>
        <w:t>年３月３１日まで</w:t>
      </w:r>
    </w:p>
    <w:p w14:paraId="71985B3A" w14:textId="77777777" w:rsidR="005A7DC5" w:rsidRPr="009245BF" w:rsidRDefault="005A7DC5" w:rsidP="00EB2693">
      <w:pPr>
        <w:ind w:left="420" w:hangingChars="200" w:hanging="420"/>
      </w:pPr>
    </w:p>
    <w:p w14:paraId="7CF0AA64" w14:textId="77777777" w:rsidR="005A7DC5" w:rsidRPr="009245BF" w:rsidRDefault="005A7DC5" w:rsidP="000057A0">
      <w:pPr>
        <w:ind w:left="422" w:hangingChars="200" w:hanging="422"/>
        <w:rPr>
          <w:b/>
        </w:rPr>
      </w:pPr>
      <w:r w:rsidRPr="009245BF">
        <w:rPr>
          <w:rFonts w:hint="eastAsia"/>
          <w:b/>
        </w:rPr>
        <w:t xml:space="preserve">５　</w:t>
      </w:r>
      <w:r w:rsidR="00D729AB" w:rsidRPr="009245BF">
        <w:rPr>
          <w:rFonts w:hint="eastAsia"/>
          <w:b/>
        </w:rPr>
        <w:t>警備業務用機械装置</w:t>
      </w:r>
    </w:p>
    <w:p w14:paraId="37C5B4F1" w14:textId="30DE129C" w:rsidR="00525DB4" w:rsidRPr="009245BF" w:rsidRDefault="00525DB4" w:rsidP="00525DB4">
      <w:pPr>
        <w:ind w:leftChars="100" w:left="630" w:hangingChars="200" w:hanging="420"/>
      </w:pPr>
      <w:r w:rsidRPr="009245BF">
        <w:rPr>
          <w:rFonts w:hint="eastAsia"/>
        </w:rPr>
        <w:t>（１）</w:t>
      </w:r>
      <w:r w:rsidR="00D729AB" w:rsidRPr="009245BF">
        <w:rPr>
          <w:rFonts w:hint="eastAsia"/>
        </w:rPr>
        <w:t>機械警備業務で使用する警備業務用機械装置</w:t>
      </w:r>
      <w:r w:rsidR="00D729AB" w:rsidRPr="009245BF">
        <w:softHyphen/>
      </w:r>
      <w:r w:rsidR="00D729AB" w:rsidRPr="009245BF">
        <w:rPr>
          <w:rFonts w:hint="eastAsia"/>
        </w:rPr>
        <w:t>（以下「機械装置」という。）は、下記１０の仕様を具備する機械装置</w:t>
      </w:r>
      <w:r w:rsidRPr="009245BF">
        <w:rPr>
          <w:rFonts w:hint="eastAsia"/>
        </w:rPr>
        <w:t>とし、</w:t>
      </w:r>
      <w:r w:rsidR="00236220" w:rsidRPr="009245BF">
        <w:rPr>
          <w:rFonts w:hint="eastAsia"/>
        </w:rPr>
        <w:t>令和</w:t>
      </w:r>
      <w:r w:rsidR="00854ACB" w:rsidRPr="009245BF">
        <w:rPr>
          <w:rFonts w:hint="eastAsia"/>
        </w:rPr>
        <w:t>６</w:t>
      </w:r>
      <w:r w:rsidR="00D729AB" w:rsidRPr="009245BF">
        <w:rPr>
          <w:rFonts w:hint="eastAsia"/>
        </w:rPr>
        <w:t>年４月１日から機械警備業務が履行可能となるよう設置するものと</w:t>
      </w:r>
      <w:r w:rsidRPr="009245BF">
        <w:rPr>
          <w:rFonts w:hint="eastAsia"/>
        </w:rPr>
        <w:t>する。</w:t>
      </w:r>
    </w:p>
    <w:p w14:paraId="36BB49B5" w14:textId="77777777" w:rsidR="00525DB4" w:rsidRPr="009245BF" w:rsidRDefault="00EE4A6E" w:rsidP="00525DB4">
      <w:pPr>
        <w:ind w:leftChars="100" w:left="630" w:hangingChars="200" w:hanging="420"/>
      </w:pPr>
      <w:r w:rsidRPr="009245BF">
        <w:rPr>
          <w:rFonts w:hint="eastAsia"/>
        </w:rPr>
        <w:t>（２）既設の機械装置が</w:t>
      </w:r>
      <w:r w:rsidR="00525DB4" w:rsidRPr="009245BF">
        <w:rPr>
          <w:rFonts w:hint="eastAsia"/>
        </w:rPr>
        <w:t>引き続き使用できる場合は、新たに機械装置を設置する必要はないものとする。</w:t>
      </w:r>
    </w:p>
    <w:p w14:paraId="4A077B85" w14:textId="77777777" w:rsidR="00D729AB" w:rsidRPr="009245BF" w:rsidRDefault="00525DB4" w:rsidP="00525DB4">
      <w:pPr>
        <w:ind w:leftChars="100" w:left="630" w:hangingChars="200" w:hanging="420"/>
      </w:pPr>
      <w:r w:rsidRPr="009245BF">
        <w:rPr>
          <w:rFonts w:hint="eastAsia"/>
        </w:rPr>
        <w:t>（３）</w:t>
      </w:r>
      <w:r w:rsidR="00D729AB" w:rsidRPr="009245BF">
        <w:rPr>
          <w:rFonts w:hint="eastAsia"/>
        </w:rPr>
        <w:t>新設する機械装置に係る設置費用については</w:t>
      </w:r>
      <w:r w:rsidR="00EE4A6E" w:rsidRPr="009245BF">
        <w:rPr>
          <w:rFonts w:hint="eastAsia"/>
        </w:rPr>
        <w:t>、</w:t>
      </w:r>
      <w:r w:rsidR="00D729AB" w:rsidRPr="009245BF">
        <w:rPr>
          <w:rFonts w:hint="eastAsia"/>
        </w:rPr>
        <w:t>「機器設置工事費用」として</w:t>
      </w:r>
      <w:r w:rsidR="00B53328" w:rsidRPr="009245BF">
        <w:rPr>
          <w:rFonts w:hint="eastAsia"/>
        </w:rPr>
        <w:t>入札金額に含める</w:t>
      </w:r>
      <w:r w:rsidR="00905CE9" w:rsidRPr="009245BF">
        <w:rPr>
          <w:rFonts w:hint="eastAsia"/>
        </w:rPr>
        <w:t>ものとする</w:t>
      </w:r>
      <w:r w:rsidR="00B53328" w:rsidRPr="009245BF">
        <w:rPr>
          <w:rFonts w:hint="eastAsia"/>
        </w:rPr>
        <w:t>。</w:t>
      </w:r>
    </w:p>
    <w:p w14:paraId="1C1A8432" w14:textId="6B512E6F" w:rsidR="00B53328" w:rsidRPr="009245BF" w:rsidRDefault="00B7138B" w:rsidP="00B53328">
      <w:pPr>
        <w:pStyle w:val="a3"/>
        <w:numPr>
          <w:ilvl w:val="0"/>
          <w:numId w:val="1"/>
        </w:numPr>
        <w:ind w:leftChars="0"/>
      </w:pPr>
      <w:r w:rsidRPr="009245BF">
        <w:rPr>
          <w:rFonts w:hint="eastAsia"/>
        </w:rPr>
        <w:t xml:space="preserve">　令和</w:t>
      </w:r>
      <w:r w:rsidR="00E36B87">
        <w:rPr>
          <w:rFonts w:hint="eastAsia"/>
        </w:rPr>
        <w:t>７</w:t>
      </w:r>
      <w:r w:rsidR="00B53328" w:rsidRPr="009245BF">
        <w:rPr>
          <w:rFonts w:hint="eastAsia"/>
        </w:rPr>
        <w:t>年３月３１日までは既設機械装置による機械警備業務を実施するため、新設する機械装置の設置については、既設機械装置による機械警備業務に支障が生じないように併設すること。</w:t>
      </w:r>
    </w:p>
    <w:p w14:paraId="404E34B3" w14:textId="509F14CA" w:rsidR="00B53328" w:rsidRPr="009245BF" w:rsidRDefault="00B7138B" w:rsidP="00B53328">
      <w:pPr>
        <w:pStyle w:val="a3"/>
        <w:ind w:leftChars="0" w:left="990"/>
      </w:pPr>
      <w:r w:rsidRPr="009245BF">
        <w:rPr>
          <w:rFonts w:hint="eastAsia"/>
        </w:rPr>
        <w:t xml:space="preserve">　なお、既設機械装置については、</w:t>
      </w:r>
      <w:r w:rsidR="00236220" w:rsidRPr="009245BF">
        <w:rPr>
          <w:rFonts w:hint="eastAsia"/>
        </w:rPr>
        <w:t>令和</w:t>
      </w:r>
      <w:r w:rsidR="00E36B87">
        <w:rPr>
          <w:rFonts w:hint="eastAsia"/>
        </w:rPr>
        <w:t>６</w:t>
      </w:r>
      <w:r w:rsidRPr="009245BF">
        <w:rPr>
          <w:rFonts w:hint="eastAsia"/>
        </w:rPr>
        <w:t>年度機械警備業務委託契約に基づき、令和</w:t>
      </w:r>
      <w:r w:rsidR="00E36B87">
        <w:rPr>
          <w:rFonts w:hint="eastAsia"/>
        </w:rPr>
        <w:t>７</w:t>
      </w:r>
      <w:r w:rsidRPr="009245BF">
        <w:rPr>
          <w:rFonts w:hint="eastAsia"/>
        </w:rPr>
        <w:t>年４月１日以降のところで、</w:t>
      </w:r>
      <w:r w:rsidR="00236220" w:rsidRPr="009245BF">
        <w:rPr>
          <w:rFonts w:hint="eastAsia"/>
        </w:rPr>
        <w:t>令和</w:t>
      </w:r>
      <w:r w:rsidR="00E36B87">
        <w:rPr>
          <w:rFonts w:hint="eastAsia"/>
        </w:rPr>
        <w:t>６</w:t>
      </w:r>
      <w:r w:rsidR="006735D4" w:rsidRPr="009245BF">
        <w:rPr>
          <w:rFonts w:hint="eastAsia"/>
        </w:rPr>
        <w:t>年度の旧受託者が当方の指示により</w:t>
      </w:r>
      <w:r w:rsidR="00DD6B4D" w:rsidRPr="009245BF">
        <w:rPr>
          <w:rFonts w:hint="eastAsia"/>
        </w:rPr>
        <w:t>撤去工事を実施する。</w:t>
      </w:r>
    </w:p>
    <w:p w14:paraId="13489C42" w14:textId="77777777" w:rsidR="00905CE9" w:rsidRPr="009245BF" w:rsidRDefault="00905CE9" w:rsidP="009020C2"/>
    <w:p w14:paraId="639F52A9" w14:textId="77777777" w:rsidR="009020C2" w:rsidRPr="000057A0" w:rsidRDefault="009020C2" w:rsidP="009020C2">
      <w:pPr>
        <w:rPr>
          <w:b/>
        </w:rPr>
      </w:pPr>
      <w:r w:rsidRPr="000057A0">
        <w:rPr>
          <w:rFonts w:hint="eastAsia"/>
          <w:b/>
        </w:rPr>
        <w:lastRenderedPageBreak/>
        <w:t>６　機械警備業務にかかる仕様</w:t>
      </w:r>
    </w:p>
    <w:p w14:paraId="7233108E" w14:textId="77777777" w:rsidR="009020C2" w:rsidRDefault="009020C2" w:rsidP="009020C2">
      <w:pPr>
        <w:pStyle w:val="a3"/>
        <w:numPr>
          <w:ilvl w:val="0"/>
          <w:numId w:val="2"/>
        </w:numPr>
        <w:ind w:leftChars="0"/>
      </w:pPr>
      <w:r>
        <w:rPr>
          <w:rFonts w:hint="eastAsia"/>
        </w:rPr>
        <w:t>警備方法</w:t>
      </w:r>
    </w:p>
    <w:p w14:paraId="2C0F1EC2" w14:textId="77777777" w:rsidR="00E41F58" w:rsidRDefault="00E41F58" w:rsidP="00E41F58">
      <w:pPr>
        <w:ind w:left="930" w:firstLineChars="100" w:firstLine="210"/>
      </w:pPr>
      <w:r>
        <w:rPr>
          <w:rFonts w:hint="eastAsia"/>
        </w:rPr>
        <w:t>受託者にて設置する異常感知装置、自動通報装置等の警備業務用機械装置及び受託者の警備員による対応を</w:t>
      </w:r>
      <w:r w:rsidR="009A6D06">
        <w:rPr>
          <w:rFonts w:hint="eastAsia"/>
        </w:rPr>
        <w:t>組み合わせた警備活動</w:t>
      </w:r>
      <w:r>
        <w:rPr>
          <w:rFonts w:hint="eastAsia"/>
        </w:rPr>
        <w:t>によって行う。</w:t>
      </w:r>
    </w:p>
    <w:p w14:paraId="5B1BC607" w14:textId="77777777" w:rsidR="009020C2" w:rsidRDefault="009020C2" w:rsidP="009020C2">
      <w:pPr>
        <w:pStyle w:val="a3"/>
        <w:numPr>
          <w:ilvl w:val="0"/>
          <w:numId w:val="2"/>
        </w:numPr>
        <w:ind w:leftChars="0"/>
      </w:pPr>
      <w:r>
        <w:rPr>
          <w:rFonts w:hint="eastAsia"/>
        </w:rPr>
        <w:t>機械警備業務の内容</w:t>
      </w:r>
    </w:p>
    <w:p w14:paraId="5388D44E" w14:textId="77777777" w:rsidR="009A6D06" w:rsidRDefault="00651C5D" w:rsidP="00651C5D">
      <w:pPr>
        <w:pStyle w:val="a3"/>
        <w:numPr>
          <w:ilvl w:val="1"/>
          <w:numId w:val="2"/>
        </w:numPr>
        <w:ind w:leftChars="0"/>
      </w:pPr>
      <w:r>
        <w:rPr>
          <w:rFonts w:hint="eastAsia"/>
        </w:rPr>
        <w:t xml:space="preserve"> </w:t>
      </w:r>
      <w:r w:rsidR="009A6D06">
        <w:rPr>
          <w:rFonts w:hint="eastAsia"/>
        </w:rPr>
        <w:t>不審者、不法行為者の早期発見と措置</w:t>
      </w:r>
    </w:p>
    <w:p w14:paraId="4345A567" w14:textId="77777777" w:rsidR="009A6D06" w:rsidRDefault="00651C5D" w:rsidP="00651C5D">
      <w:pPr>
        <w:pStyle w:val="a3"/>
        <w:numPr>
          <w:ilvl w:val="1"/>
          <w:numId w:val="2"/>
        </w:numPr>
        <w:ind w:leftChars="0"/>
      </w:pPr>
      <w:r>
        <w:rPr>
          <w:rFonts w:hint="eastAsia"/>
        </w:rPr>
        <w:t xml:space="preserve"> </w:t>
      </w:r>
      <w:r w:rsidR="009A6D06">
        <w:rPr>
          <w:rFonts w:hint="eastAsia"/>
        </w:rPr>
        <w:t>警備対象物件の異常発見、通報及び緊急措置</w:t>
      </w:r>
    </w:p>
    <w:p w14:paraId="61E73DED" w14:textId="77777777" w:rsidR="009A6D06" w:rsidRDefault="00651C5D" w:rsidP="00651C5D">
      <w:pPr>
        <w:pStyle w:val="a3"/>
        <w:numPr>
          <w:ilvl w:val="1"/>
          <w:numId w:val="2"/>
        </w:numPr>
        <w:ind w:leftChars="0"/>
      </w:pPr>
      <w:r>
        <w:rPr>
          <w:rFonts w:hint="eastAsia"/>
        </w:rPr>
        <w:t xml:space="preserve"> </w:t>
      </w:r>
      <w:r w:rsidR="009A6D06">
        <w:rPr>
          <w:rFonts w:hint="eastAsia"/>
        </w:rPr>
        <w:t>火災の早期発見</w:t>
      </w:r>
    </w:p>
    <w:p w14:paraId="7F3FA14F" w14:textId="77777777" w:rsidR="009A6D06" w:rsidRDefault="00651C5D" w:rsidP="00651C5D">
      <w:pPr>
        <w:pStyle w:val="a3"/>
        <w:numPr>
          <w:ilvl w:val="1"/>
          <w:numId w:val="2"/>
        </w:numPr>
        <w:ind w:leftChars="0"/>
      </w:pPr>
      <w:r>
        <w:rPr>
          <w:rFonts w:hint="eastAsia"/>
        </w:rPr>
        <w:t xml:space="preserve"> </w:t>
      </w:r>
      <w:r w:rsidR="009A6D06">
        <w:rPr>
          <w:rFonts w:hint="eastAsia"/>
        </w:rPr>
        <w:t>盗難の早期発見</w:t>
      </w:r>
    </w:p>
    <w:p w14:paraId="471C4956" w14:textId="77777777" w:rsidR="009A6D06" w:rsidRDefault="00651C5D" w:rsidP="00651C5D">
      <w:pPr>
        <w:pStyle w:val="a3"/>
        <w:numPr>
          <w:ilvl w:val="1"/>
          <w:numId w:val="2"/>
        </w:numPr>
        <w:ind w:leftChars="0"/>
      </w:pPr>
      <w:r>
        <w:rPr>
          <w:rFonts w:hint="eastAsia"/>
        </w:rPr>
        <w:t xml:space="preserve"> </w:t>
      </w:r>
      <w:r w:rsidR="009A6D06">
        <w:rPr>
          <w:rFonts w:hint="eastAsia"/>
        </w:rPr>
        <w:t>警報機器類の正常作動確認、監視及び異常発報時の措置</w:t>
      </w:r>
    </w:p>
    <w:p w14:paraId="233648FA" w14:textId="77777777" w:rsidR="009A6D06" w:rsidRDefault="00651C5D" w:rsidP="00651C5D">
      <w:pPr>
        <w:pStyle w:val="a3"/>
        <w:numPr>
          <w:ilvl w:val="1"/>
          <w:numId w:val="2"/>
        </w:numPr>
        <w:ind w:leftChars="0"/>
      </w:pPr>
      <w:r>
        <w:rPr>
          <w:rFonts w:hint="eastAsia"/>
        </w:rPr>
        <w:t xml:space="preserve"> </w:t>
      </w:r>
      <w:r w:rsidR="009A6D06">
        <w:rPr>
          <w:rFonts w:hint="eastAsia"/>
        </w:rPr>
        <w:t>警備対象物件に</w:t>
      </w:r>
      <w:r w:rsidR="00755B4B">
        <w:rPr>
          <w:rFonts w:hint="eastAsia"/>
        </w:rPr>
        <w:t>設置された警備業務用機械装置の点検操作</w:t>
      </w:r>
    </w:p>
    <w:p w14:paraId="749A6566" w14:textId="77777777" w:rsidR="009A6D06" w:rsidRDefault="00651C5D" w:rsidP="00651C5D">
      <w:pPr>
        <w:ind w:left="630"/>
      </w:pPr>
      <w:r>
        <w:rPr>
          <w:rFonts w:hint="eastAsia"/>
        </w:rPr>
        <w:t xml:space="preserve">⑦　</w:t>
      </w:r>
      <w:r w:rsidR="00755B4B">
        <w:rPr>
          <w:rFonts w:hint="eastAsia"/>
        </w:rPr>
        <w:t>その他不測事態の防止</w:t>
      </w:r>
    </w:p>
    <w:p w14:paraId="6230FE4D" w14:textId="77777777" w:rsidR="009A6D06" w:rsidRDefault="009A6D06" w:rsidP="009A6D06">
      <w:r>
        <w:rPr>
          <w:rFonts w:hint="eastAsia"/>
        </w:rPr>
        <w:t xml:space="preserve">　　　</w:t>
      </w:r>
      <w:r w:rsidR="00651C5D">
        <w:rPr>
          <w:rFonts w:hint="eastAsia"/>
        </w:rPr>
        <w:t xml:space="preserve">⑧　</w:t>
      </w:r>
      <w:r w:rsidR="00755B4B">
        <w:rPr>
          <w:rFonts w:hint="eastAsia"/>
        </w:rPr>
        <w:t>その他警備委託者側の要望事項</w:t>
      </w:r>
    </w:p>
    <w:p w14:paraId="0C98C0BE" w14:textId="77777777" w:rsidR="009020C2" w:rsidRDefault="009020C2" w:rsidP="009020C2">
      <w:pPr>
        <w:pStyle w:val="a3"/>
        <w:numPr>
          <w:ilvl w:val="0"/>
          <w:numId w:val="2"/>
        </w:numPr>
        <w:ind w:leftChars="0"/>
      </w:pPr>
      <w:r>
        <w:rPr>
          <w:rFonts w:hint="eastAsia"/>
        </w:rPr>
        <w:t>警備実施要領</w:t>
      </w:r>
    </w:p>
    <w:p w14:paraId="5B26FAA9" w14:textId="77777777" w:rsidR="00755B4B" w:rsidRDefault="00755B4B" w:rsidP="00755B4B">
      <w:pPr>
        <w:ind w:left="840" w:hangingChars="400" w:hanging="840"/>
      </w:pPr>
      <w:r>
        <w:rPr>
          <w:rFonts w:hint="eastAsia"/>
        </w:rPr>
        <w:t xml:space="preserve">　　　</w:t>
      </w:r>
      <w:r w:rsidR="00466B34">
        <w:rPr>
          <w:rFonts w:hint="eastAsia"/>
        </w:rPr>
        <w:t xml:space="preserve">①　</w:t>
      </w:r>
      <w:r>
        <w:rPr>
          <w:rFonts w:hint="eastAsia"/>
        </w:rPr>
        <w:t>警備対象物件に設置してある警備業務用機械装置を利用して、受託者の基地局及び待機所（以下「基地局等」という。）において警備対象物件への不法侵入、火災等の異常事態の発生の遠隔監視を行う。</w:t>
      </w:r>
    </w:p>
    <w:p w14:paraId="016B03BC" w14:textId="77777777" w:rsidR="00755B4B" w:rsidRDefault="00755B4B" w:rsidP="00755B4B">
      <w:pPr>
        <w:ind w:left="840" w:hangingChars="400" w:hanging="840"/>
      </w:pPr>
      <w:r>
        <w:rPr>
          <w:rFonts w:hint="eastAsia"/>
        </w:rPr>
        <w:t xml:space="preserve">　　　</w:t>
      </w:r>
      <w:r w:rsidR="00466B34">
        <w:rPr>
          <w:rFonts w:hint="eastAsia"/>
        </w:rPr>
        <w:t xml:space="preserve">②　</w:t>
      </w:r>
      <w:r>
        <w:rPr>
          <w:rFonts w:hint="eastAsia"/>
        </w:rPr>
        <w:t>発生した異常事態が侵入盗難に関わる場合、その事態を阻止するための最適な措置を速やかに講じることを目的として、主たる警備業務用機械装置は発生事態について的確かつ迅速に基地局等に通報する。</w:t>
      </w:r>
    </w:p>
    <w:p w14:paraId="017AEAB7" w14:textId="77777777" w:rsidR="00755B4B" w:rsidRDefault="00755B4B" w:rsidP="00755B4B">
      <w:pPr>
        <w:ind w:left="840" w:hangingChars="400" w:hanging="840"/>
      </w:pPr>
      <w:r>
        <w:rPr>
          <w:rFonts w:hint="eastAsia"/>
        </w:rPr>
        <w:t xml:space="preserve">　　　</w:t>
      </w:r>
      <w:r w:rsidR="00466B34">
        <w:rPr>
          <w:rFonts w:hint="eastAsia"/>
        </w:rPr>
        <w:t xml:space="preserve">③　</w:t>
      </w:r>
      <w:r>
        <w:rPr>
          <w:rFonts w:hint="eastAsia"/>
        </w:rPr>
        <w:t>基地局等では、警報受信機</w:t>
      </w:r>
      <w:r w:rsidR="00C57CAE">
        <w:rPr>
          <w:rFonts w:hint="eastAsia"/>
        </w:rPr>
        <w:t>を常時監視し、警備対象物件に異常が発生したことを感知したときは、その異常の状況を的確かつ迅速に判断し、警備対象物件の安全を維持するための最良の措置を実施する。受託者の巡回警備員の出動が必要と判断した場合は、これを速やかに急行させるとともに、必要事項を指示するものとする。</w:t>
      </w:r>
    </w:p>
    <w:p w14:paraId="638B106C" w14:textId="77777777" w:rsidR="00C57CAE" w:rsidRDefault="00C57CAE" w:rsidP="00755B4B">
      <w:pPr>
        <w:ind w:left="840" w:hangingChars="400" w:hanging="840"/>
      </w:pPr>
      <w:r>
        <w:rPr>
          <w:rFonts w:hint="eastAsia"/>
        </w:rPr>
        <w:t xml:space="preserve">　　　</w:t>
      </w:r>
      <w:r w:rsidR="00466B34">
        <w:rPr>
          <w:rFonts w:hint="eastAsia"/>
        </w:rPr>
        <w:t xml:space="preserve">④　</w:t>
      </w:r>
      <w:r>
        <w:rPr>
          <w:rFonts w:hint="eastAsia"/>
        </w:rPr>
        <w:t>基地局等での異常事態の確認の結果、必要と認めたときは、あらかじめ届出を受けた警備対象物件の担当者（以下「担当者」という。）へ電話にて緊急連絡するとともに、必要に応じて所轄消防署、警察署、ガス会社、電力会社等の必要な機関へ通報すること。</w:t>
      </w:r>
    </w:p>
    <w:p w14:paraId="6901EF6F" w14:textId="77777777" w:rsidR="00C57CAE" w:rsidRDefault="00C57CAE" w:rsidP="00755B4B">
      <w:pPr>
        <w:ind w:left="840" w:hangingChars="400" w:hanging="840"/>
      </w:pPr>
      <w:r>
        <w:rPr>
          <w:rFonts w:hint="eastAsia"/>
        </w:rPr>
        <w:t xml:space="preserve">　　　</w:t>
      </w:r>
      <w:r w:rsidR="00466B34">
        <w:rPr>
          <w:rFonts w:hint="eastAsia"/>
        </w:rPr>
        <w:t xml:space="preserve">⑤　</w:t>
      </w:r>
      <w:r>
        <w:rPr>
          <w:rFonts w:hint="eastAsia"/>
        </w:rPr>
        <w:t>受託者の警備員は、基地局等と連携を密にし、基地局等の指示に基づき警備対象物件の異常事態に的確に対処し、警備目的を達成する。</w:t>
      </w:r>
    </w:p>
    <w:p w14:paraId="0A4B7202" w14:textId="77777777" w:rsidR="00C57CAE" w:rsidRDefault="00C57CAE" w:rsidP="00755B4B">
      <w:pPr>
        <w:ind w:left="840" w:hangingChars="400" w:hanging="840"/>
      </w:pPr>
      <w:r>
        <w:rPr>
          <w:rFonts w:hint="eastAsia"/>
        </w:rPr>
        <w:t xml:space="preserve">　　　</w:t>
      </w:r>
      <w:r w:rsidR="00466B34">
        <w:rPr>
          <w:rFonts w:hint="eastAsia"/>
        </w:rPr>
        <w:t xml:space="preserve">⑥　</w:t>
      </w:r>
      <w:r w:rsidR="00F860E5">
        <w:rPr>
          <w:rFonts w:hint="eastAsia"/>
        </w:rPr>
        <w:t>警備対象物件に到着した受託者の警備員は、異常事態確認後、その拡大防止措置を講じ、受託者の基地局等にその状況を報告すること。</w:t>
      </w:r>
    </w:p>
    <w:p w14:paraId="0B6173CC" w14:textId="77777777" w:rsidR="00F860E5" w:rsidRDefault="00F860E5" w:rsidP="00755B4B">
      <w:pPr>
        <w:ind w:left="840" w:hangingChars="400" w:hanging="840"/>
      </w:pPr>
      <w:r>
        <w:rPr>
          <w:rFonts w:hint="eastAsia"/>
        </w:rPr>
        <w:t xml:space="preserve">　　　</w:t>
      </w:r>
      <w:r w:rsidR="00466B34">
        <w:rPr>
          <w:rFonts w:hint="eastAsia"/>
        </w:rPr>
        <w:t xml:space="preserve">⑦　</w:t>
      </w:r>
      <w:r w:rsidR="0043178D">
        <w:rPr>
          <w:rFonts w:hint="eastAsia"/>
        </w:rPr>
        <w:t>警備対象物件ごとの最終退庁者は、警備対象物件の防火、防犯その他の事故防止上必要な措置を行った後、警備対象物件の施錠確認を行い、警備業務用機械装置稼働の</w:t>
      </w:r>
      <w:r w:rsidR="00FE0154">
        <w:rPr>
          <w:rFonts w:hint="eastAsia"/>
        </w:rPr>
        <w:t>設定後に</w:t>
      </w:r>
      <w:r w:rsidR="0043178D">
        <w:rPr>
          <w:rFonts w:hint="eastAsia"/>
        </w:rPr>
        <w:t>退庁する。これにより警備対象物件の機械警備を開始する。</w:t>
      </w:r>
    </w:p>
    <w:p w14:paraId="34A40E03" w14:textId="77777777" w:rsidR="0043178D" w:rsidRDefault="0043178D" w:rsidP="00755B4B">
      <w:pPr>
        <w:ind w:left="840" w:hangingChars="400" w:hanging="840"/>
      </w:pPr>
      <w:r>
        <w:rPr>
          <w:rFonts w:hint="eastAsia"/>
        </w:rPr>
        <w:lastRenderedPageBreak/>
        <w:t xml:space="preserve">　　　</w:t>
      </w:r>
      <w:r w:rsidR="00466B34">
        <w:rPr>
          <w:rFonts w:hint="eastAsia"/>
        </w:rPr>
        <w:t xml:space="preserve">⑧　</w:t>
      </w:r>
      <w:r>
        <w:rPr>
          <w:rFonts w:hint="eastAsia"/>
        </w:rPr>
        <w:t>警備対象物件ごとの最初の入庁者は、警備対象物件に入庁時、機械警備業務システムを解除して</w:t>
      </w:r>
      <w:r w:rsidR="004E4ACE">
        <w:rPr>
          <w:rFonts w:hint="eastAsia"/>
        </w:rPr>
        <w:t>入庁</w:t>
      </w:r>
      <w:r>
        <w:rPr>
          <w:rFonts w:hint="eastAsia"/>
        </w:rPr>
        <w:t>する。これにより警備対象物件の機械警備を中断する。</w:t>
      </w:r>
    </w:p>
    <w:p w14:paraId="14BA45B6" w14:textId="77777777" w:rsidR="00C60ABF" w:rsidRDefault="00C60ABF" w:rsidP="00755B4B">
      <w:pPr>
        <w:ind w:left="840" w:hangingChars="400" w:hanging="840"/>
      </w:pPr>
      <w:r>
        <w:rPr>
          <w:rFonts w:hint="eastAsia"/>
        </w:rPr>
        <w:t xml:space="preserve">　　　</w:t>
      </w:r>
      <w:r w:rsidR="00466B34">
        <w:rPr>
          <w:rFonts w:hint="eastAsia"/>
        </w:rPr>
        <w:t xml:space="preserve">⑨　</w:t>
      </w:r>
      <w:r>
        <w:rPr>
          <w:rFonts w:hint="eastAsia"/>
        </w:rPr>
        <w:t>機械警備業務は、上記に基づき実施するが、火災監視については</w:t>
      </w:r>
      <w:r>
        <w:rPr>
          <w:rFonts w:hint="eastAsia"/>
        </w:rPr>
        <w:t>24</w:t>
      </w:r>
      <w:r>
        <w:rPr>
          <w:rFonts w:hint="eastAsia"/>
        </w:rPr>
        <w:t>時間体制とする。</w:t>
      </w:r>
    </w:p>
    <w:p w14:paraId="49110892" w14:textId="77777777" w:rsidR="00C60ABF" w:rsidRPr="00C60ABF" w:rsidRDefault="00C60ABF" w:rsidP="00755B4B">
      <w:pPr>
        <w:ind w:left="840" w:hangingChars="400" w:hanging="840"/>
      </w:pPr>
      <w:r>
        <w:rPr>
          <w:rFonts w:hint="eastAsia"/>
        </w:rPr>
        <w:t xml:space="preserve">　　　</w:t>
      </w:r>
      <w:r w:rsidR="00466B34">
        <w:rPr>
          <w:rFonts w:hint="eastAsia"/>
        </w:rPr>
        <w:t xml:space="preserve">⑩　</w:t>
      </w:r>
      <w:r>
        <w:rPr>
          <w:rFonts w:hint="eastAsia"/>
        </w:rPr>
        <w:t>警備実施時間中における職員の警備対象物件への臨時入庁は、警備システムを解除して</w:t>
      </w:r>
      <w:r w:rsidR="004E4ACE">
        <w:rPr>
          <w:rFonts w:hint="eastAsia"/>
        </w:rPr>
        <w:t>入庁</w:t>
      </w:r>
      <w:r>
        <w:rPr>
          <w:rFonts w:hint="eastAsia"/>
        </w:rPr>
        <w:t>するため、</w:t>
      </w:r>
      <w:r w:rsidR="004E4ACE">
        <w:rPr>
          <w:rFonts w:hint="eastAsia"/>
        </w:rPr>
        <w:t>警備システムを設定して退庁する</w:t>
      </w:r>
      <w:r>
        <w:rPr>
          <w:rFonts w:hint="eastAsia"/>
        </w:rPr>
        <w:t>までの</w:t>
      </w:r>
      <w:r w:rsidR="004E4ACE">
        <w:rPr>
          <w:rFonts w:hint="eastAsia"/>
        </w:rPr>
        <w:t>間は、受託者に責任は発生しないものとする。</w:t>
      </w:r>
    </w:p>
    <w:p w14:paraId="2D829E62" w14:textId="77777777" w:rsidR="009020C2" w:rsidRDefault="009020C2" w:rsidP="009020C2">
      <w:pPr>
        <w:pStyle w:val="a3"/>
        <w:numPr>
          <w:ilvl w:val="0"/>
          <w:numId w:val="2"/>
        </w:numPr>
        <w:ind w:leftChars="0"/>
      </w:pPr>
      <w:r>
        <w:rPr>
          <w:rFonts w:hint="eastAsia"/>
        </w:rPr>
        <w:t>責任者</w:t>
      </w:r>
    </w:p>
    <w:p w14:paraId="0702EB2C" w14:textId="77777777" w:rsidR="005045CF" w:rsidRDefault="005045CF" w:rsidP="005045CF">
      <w:pPr>
        <w:ind w:left="930" w:firstLineChars="100" w:firstLine="210"/>
      </w:pPr>
      <w:r>
        <w:rPr>
          <w:rFonts w:hint="eastAsia"/>
        </w:rPr>
        <w:t>受託者は、業務の着手に先立って、警備対象物件ごとに従事者及び従事者の中から他の従事者の指揮監督及び労務管理並びに担当者との業務連絡及び調整の任務に当たるに適した責任者を</w:t>
      </w:r>
      <w:r w:rsidR="00EE4A6E">
        <w:rPr>
          <w:rFonts w:hint="eastAsia"/>
        </w:rPr>
        <w:t>１</w:t>
      </w:r>
      <w:r>
        <w:rPr>
          <w:rFonts w:hint="eastAsia"/>
        </w:rPr>
        <w:t>名選出し、委託者及び担当者に書面で届け出るものとする。</w:t>
      </w:r>
    </w:p>
    <w:p w14:paraId="1604BB19" w14:textId="77777777" w:rsidR="005045CF" w:rsidRDefault="005045CF" w:rsidP="005045CF">
      <w:pPr>
        <w:ind w:left="930" w:firstLineChars="100" w:firstLine="210"/>
      </w:pPr>
      <w:r>
        <w:rPr>
          <w:rFonts w:hint="eastAsia"/>
        </w:rPr>
        <w:t>また、責任者及び従事者に変更が生じた場合には、遅滞なくその旨を書面で届け出るものとする。</w:t>
      </w:r>
    </w:p>
    <w:p w14:paraId="4E8A65D4" w14:textId="77777777" w:rsidR="009020C2" w:rsidRDefault="009020C2" w:rsidP="009020C2">
      <w:pPr>
        <w:pStyle w:val="a3"/>
        <w:numPr>
          <w:ilvl w:val="0"/>
          <w:numId w:val="2"/>
        </w:numPr>
        <w:ind w:leftChars="0"/>
      </w:pPr>
      <w:r>
        <w:rPr>
          <w:rFonts w:hint="eastAsia"/>
        </w:rPr>
        <w:t>機械警備業務報告</w:t>
      </w:r>
    </w:p>
    <w:p w14:paraId="2E715540" w14:textId="77777777" w:rsidR="00AD7831" w:rsidRDefault="00AD7831" w:rsidP="00AD7831">
      <w:pPr>
        <w:ind w:left="930" w:firstLineChars="100" w:firstLine="210"/>
      </w:pPr>
      <w:r>
        <w:rPr>
          <w:rFonts w:hint="eastAsia"/>
        </w:rPr>
        <w:t>受託者は、</w:t>
      </w:r>
      <w:r w:rsidR="00EE4A6E">
        <w:rPr>
          <w:rFonts w:hint="eastAsia"/>
        </w:rPr>
        <w:t>１</w:t>
      </w:r>
      <w:r>
        <w:rPr>
          <w:rFonts w:hint="eastAsia"/>
        </w:rPr>
        <w:t>ヶ月の機械警備業務の</w:t>
      </w:r>
      <w:r w:rsidR="00314594">
        <w:rPr>
          <w:rFonts w:hint="eastAsia"/>
        </w:rPr>
        <w:t>結果が確認できる警備記録報告書（任意様式）を作成し、翌月第</w:t>
      </w:r>
      <w:r w:rsidR="00EE4A6E">
        <w:rPr>
          <w:rFonts w:hint="eastAsia"/>
        </w:rPr>
        <w:t>２</w:t>
      </w:r>
      <w:r w:rsidR="004F5A45">
        <w:rPr>
          <w:rFonts w:hint="eastAsia"/>
        </w:rPr>
        <w:t>稼働日までに各施設の担当者へ</w:t>
      </w:r>
      <w:r w:rsidR="00314594">
        <w:rPr>
          <w:rFonts w:hint="eastAsia"/>
        </w:rPr>
        <w:t>提出すること</w:t>
      </w:r>
      <w:r w:rsidR="00905CE9">
        <w:rPr>
          <w:rFonts w:hint="eastAsia"/>
        </w:rPr>
        <w:t>とする</w:t>
      </w:r>
      <w:r w:rsidR="00314594">
        <w:rPr>
          <w:rFonts w:hint="eastAsia"/>
        </w:rPr>
        <w:t>。</w:t>
      </w:r>
    </w:p>
    <w:p w14:paraId="4CE04CEB" w14:textId="77777777" w:rsidR="00314594" w:rsidRDefault="004F5A45" w:rsidP="004F5A45">
      <w:pPr>
        <w:ind w:left="930" w:firstLineChars="100" w:firstLine="210"/>
      </w:pPr>
      <w:r>
        <w:rPr>
          <w:rFonts w:hint="eastAsia"/>
        </w:rPr>
        <w:t>ただし、受託者がインターネットを通じ</w:t>
      </w:r>
      <w:r w:rsidR="00905CE9">
        <w:rPr>
          <w:rFonts w:hint="eastAsia"/>
        </w:rPr>
        <w:t>て警備記録を提供するサービスを構築しており、各施設において</w:t>
      </w:r>
      <w:r>
        <w:rPr>
          <w:rFonts w:hint="eastAsia"/>
        </w:rPr>
        <w:t>当該</w:t>
      </w:r>
      <w:r w:rsidR="00314594">
        <w:rPr>
          <w:rFonts w:hint="eastAsia"/>
        </w:rPr>
        <w:t>サービスの利用が可能であれば警備記録報告書</w:t>
      </w:r>
      <w:r w:rsidR="00905CE9">
        <w:rPr>
          <w:rFonts w:hint="eastAsia"/>
        </w:rPr>
        <w:t>の</w:t>
      </w:r>
      <w:r w:rsidR="00314594">
        <w:rPr>
          <w:rFonts w:hint="eastAsia"/>
        </w:rPr>
        <w:t>作成、提出</w:t>
      </w:r>
      <w:r w:rsidR="00905CE9">
        <w:rPr>
          <w:rFonts w:hint="eastAsia"/>
        </w:rPr>
        <w:t>は</w:t>
      </w:r>
      <w:r w:rsidR="00314594">
        <w:rPr>
          <w:rFonts w:hint="eastAsia"/>
        </w:rPr>
        <w:t>必要ない</w:t>
      </w:r>
      <w:r w:rsidR="00905CE9">
        <w:rPr>
          <w:rFonts w:hint="eastAsia"/>
        </w:rPr>
        <w:t>ものとする</w:t>
      </w:r>
      <w:r w:rsidR="00314594">
        <w:rPr>
          <w:rFonts w:hint="eastAsia"/>
        </w:rPr>
        <w:t>。</w:t>
      </w:r>
    </w:p>
    <w:p w14:paraId="53F3B6F3" w14:textId="77777777" w:rsidR="00314594" w:rsidRDefault="00314594" w:rsidP="00AD7831">
      <w:pPr>
        <w:ind w:left="930" w:firstLineChars="100" w:firstLine="210"/>
      </w:pPr>
      <w:r>
        <w:rPr>
          <w:rFonts w:hint="eastAsia"/>
        </w:rPr>
        <w:t>なお、警備記録報告書は、警備</w:t>
      </w:r>
      <w:r w:rsidR="00714433">
        <w:rPr>
          <w:rFonts w:hint="eastAsia"/>
        </w:rPr>
        <w:t>対象物件</w:t>
      </w:r>
      <w:r w:rsidR="00905CE9">
        <w:rPr>
          <w:rFonts w:hint="eastAsia"/>
        </w:rPr>
        <w:t>毎に</w:t>
      </w:r>
      <w:r w:rsidR="00714433">
        <w:rPr>
          <w:rFonts w:hint="eastAsia"/>
        </w:rPr>
        <w:t>日々の施錠時間及び解除時間並びに施錠及び解除に使用した</w:t>
      </w:r>
      <w:r w:rsidR="004C0933">
        <w:rPr>
          <w:rFonts w:hint="eastAsia"/>
        </w:rPr>
        <w:t>鍵</w:t>
      </w:r>
      <w:r w:rsidR="00905CE9">
        <w:rPr>
          <w:rFonts w:hint="eastAsia"/>
        </w:rPr>
        <w:t>番号</w:t>
      </w:r>
      <w:r w:rsidR="004C0933">
        <w:rPr>
          <w:rFonts w:hint="eastAsia"/>
        </w:rPr>
        <w:t>が確認できるものとする。</w:t>
      </w:r>
    </w:p>
    <w:p w14:paraId="47BE717A" w14:textId="77777777" w:rsidR="001300B4" w:rsidRDefault="009020C2" w:rsidP="001300B4">
      <w:pPr>
        <w:pStyle w:val="a3"/>
        <w:numPr>
          <w:ilvl w:val="0"/>
          <w:numId w:val="2"/>
        </w:numPr>
        <w:ind w:leftChars="0"/>
      </w:pPr>
      <w:r>
        <w:rPr>
          <w:rFonts w:hint="eastAsia"/>
        </w:rPr>
        <w:t>庁舎の鍵の保管</w:t>
      </w:r>
    </w:p>
    <w:p w14:paraId="7014300E" w14:textId="77777777" w:rsidR="001300B4" w:rsidRDefault="001300B4" w:rsidP="001300B4">
      <w:pPr>
        <w:pStyle w:val="a3"/>
        <w:ind w:leftChars="0" w:left="930" w:firstLineChars="100" w:firstLine="210"/>
      </w:pPr>
      <w:r>
        <w:rPr>
          <w:rFonts w:hint="eastAsia"/>
        </w:rPr>
        <w:t>警備上必要となる庁舎出入口の鍵及び警備業務用機械装置の設定及び解除に使用する鍵は、相互に預託するものとし、授受は受渡状況を把握するための書面（受託者にて作成）に基づき、その所在を確認できるようにするとともに、厳重に取り扱い保管するものとする。</w:t>
      </w:r>
    </w:p>
    <w:p w14:paraId="51848804" w14:textId="77777777" w:rsidR="001300B4" w:rsidRDefault="001300B4" w:rsidP="001300B4">
      <w:pPr>
        <w:pStyle w:val="a3"/>
        <w:ind w:leftChars="0" w:left="930" w:firstLineChars="100" w:firstLine="210"/>
      </w:pPr>
      <w:r>
        <w:rPr>
          <w:rFonts w:hint="eastAsia"/>
        </w:rPr>
        <w:t>また、鍵を紛失又は毀損した場合は、直ちに双方で協議の上、その損害賠償の責を負うものとし、鍵が不要になった場合は直ちに担当者へ返納する。</w:t>
      </w:r>
    </w:p>
    <w:p w14:paraId="6462CFE7" w14:textId="77777777" w:rsidR="009020C2" w:rsidRDefault="009020C2" w:rsidP="009020C2">
      <w:pPr>
        <w:pStyle w:val="a3"/>
        <w:numPr>
          <w:ilvl w:val="0"/>
          <w:numId w:val="2"/>
        </w:numPr>
        <w:ind w:leftChars="0"/>
      </w:pPr>
      <w:r>
        <w:rPr>
          <w:rFonts w:hint="eastAsia"/>
        </w:rPr>
        <w:t>緊急時の連絡及び報告</w:t>
      </w:r>
    </w:p>
    <w:p w14:paraId="3DCEB193" w14:textId="77777777" w:rsidR="002A037F" w:rsidRDefault="002A037F" w:rsidP="002A037F">
      <w:pPr>
        <w:ind w:left="930" w:firstLineChars="100" w:firstLine="210"/>
      </w:pPr>
      <w:r>
        <w:rPr>
          <w:rFonts w:hint="eastAsia"/>
        </w:rPr>
        <w:t>受託者は、事故発生の場合及び近隣の火災が発見された場合等、緊急連絡の必要を認めた事項については、委託者が示した連絡先に緊急通報するとともに、委託者にその詳細を遅滞なく文書</w:t>
      </w:r>
      <w:r w:rsidR="001E4F69">
        <w:rPr>
          <w:rFonts w:hint="eastAsia"/>
        </w:rPr>
        <w:t>で</w:t>
      </w:r>
      <w:r>
        <w:rPr>
          <w:rFonts w:hint="eastAsia"/>
        </w:rPr>
        <w:t>報告すること。</w:t>
      </w:r>
    </w:p>
    <w:p w14:paraId="3D7F3A61" w14:textId="77777777" w:rsidR="002A037F" w:rsidRDefault="002A037F" w:rsidP="001A0859">
      <w:pPr>
        <w:ind w:left="930" w:firstLineChars="100" w:firstLine="210"/>
      </w:pPr>
      <w:r>
        <w:rPr>
          <w:rFonts w:hint="eastAsia"/>
        </w:rPr>
        <w:t>なお、連絡先に変更があった場合は、委託者は速やかにその旨を受託者に連絡する。</w:t>
      </w:r>
    </w:p>
    <w:p w14:paraId="54EF7D3E" w14:textId="77777777" w:rsidR="009020C2" w:rsidRDefault="009020C2" w:rsidP="009020C2">
      <w:pPr>
        <w:pStyle w:val="a3"/>
        <w:numPr>
          <w:ilvl w:val="0"/>
          <w:numId w:val="2"/>
        </w:numPr>
        <w:ind w:leftChars="0"/>
      </w:pPr>
      <w:r>
        <w:rPr>
          <w:rFonts w:hint="eastAsia"/>
        </w:rPr>
        <w:t>警備業務用機械装置の説明</w:t>
      </w:r>
    </w:p>
    <w:p w14:paraId="02A4A3D8" w14:textId="77777777" w:rsidR="009020C2" w:rsidRDefault="0005048A" w:rsidP="0005048A">
      <w:pPr>
        <w:ind w:left="930" w:firstLineChars="100" w:firstLine="210"/>
      </w:pPr>
      <w:r>
        <w:rPr>
          <w:rFonts w:hint="eastAsia"/>
        </w:rPr>
        <w:lastRenderedPageBreak/>
        <w:t>受託者は、警備開始にあたり、担当者及び関係者に対して事前に警備業務用機械装置に関する取り扱いについて十分な説明を行い、取り扱い方法を書面に取りまとめ担当者及び関係者へ提出すること。</w:t>
      </w:r>
    </w:p>
    <w:p w14:paraId="012E53AA" w14:textId="77777777" w:rsidR="0005048A" w:rsidRDefault="0005048A" w:rsidP="009020C2"/>
    <w:p w14:paraId="694C4B18" w14:textId="77777777" w:rsidR="009020C2" w:rsidRPr="000057A0" w:rsidRDefault="009020C2" w:rsidP="009020C2">
      <w:pPr>
        <w:rPr>
          <w:b/>
        </w:rPr>
      </w:pPr>
      <w:r w:rsidRPr="000057A0">
        <w:rPr>
          <w:rFonts w:hint="eastAsia"/>
          <w:b/>
        </w:rPr>
        <w:t>７　再委託</w:t>
      </w:r>
    </w:p>
    <w:p w14:paraId="2EE9BA3F" w14:textId="77777777" w:rsidR="0005048A" w:rsidRDefault="0005048A" w:rsidP="004E4F23">
      <w:pPr>
        <w:ind w:left="420" w:hangingChars="200" w:hanging="420"/>
      </w:pPr>
      <w:r>
        <w:rPr>
          <w:rFonts w:hint="eastAsia"/>
        </w:rPr>
        <w:t xml:space="preserve">　　　受託者は、委託業務の全部もしくは一部を第三者に委託</w:t>
      </w:r>
      <w:r w:rsidR="004E4F23">
        <w:rPr>
          <w:rFonts w:hint="eastAsia"/>
        </w:rPr>
        <w:t>し、又は請け負わせてはならない</w:t>
      </w:r>
      <w:r>
        <w:rPr>
          <w:rFonts w:hint="eastAsia"/>
        </w:rPr>
        <w:t>。</w:t>
      </w:r>
    </w:p>
    <w:p w14:paraId="579AC426" w14:textId="77777777" w:rsidR="0005048A" w:rsidRDefault="0005048A" w:rsidP="009020C2"/>
    <w:p w14:paraId="6763C7A9" w14:textId="77777777" w:rsidR="009020C2" w:rsidRPr="000057A0" w:rsidRDefault="009020C2" w:rsidP="009020C2">
      <w:pPr>
        <w:rPr>
          <w:b/>
        </w:rPr>
      </w:pPr>
      <w:r w:rsidRPr="000057A0">
        <w:rPr>
          <w:rFonts w:hint="eastAsia"/>
          <w:b/>
        </w:rPr>
        <w:t>８　機密の保持</w:t>
      </w:r>
    </w:p>
    <w:p w14:paraId="79EF80C6" w14:textId="77777777" w:rsidR="0005048A" w:rsidRDefault="00E7037D" w:rsidP="00E7037D">
      <w:pPr>
        <w:ind w:left="420" w:hangingChars="200" w:hanging="420"/>
      </w:pPr>
      <w:r>
        <w:rPr>
          <w:rFonts w:hint="eastAsia"/>
        </w:rPr>
        <w:t xml:space="preserve">　　　</w:t>
      </w:r>
      <w:r w:rsidR="0005048A">
        <w:rPr>
          <w:rFonts w:hint="eastAsia"/>
        </w:rPr>
        <w:t>本業務に携わる者は、</w:t>
      </w:r>
      <w:r>
        <w:rPr>
          <w:rFonts w:hint="eastAsia"/>
        </w:rPr>
        <w:t>業務を遂行する上で知り得た個人情報を含む各種情報について、これを本業務以外の目的に使用し、又は第三者に漏らしてはならない。</w:t>
      </w:r>
    </w:p>
    <w:p w14:paraId="742C18B9" w14:textId="77777777" w:rsidR="00E7037D" w:rsidRDefault="00E7037D" w:rsidP="00E7037D">
      <w:pPr>
        <w:ind w:left="420" w:hangingChars="200" w:hanging="420"/>
      </w:pPr>
      <w:r>
        <w:rPr>
          <w:rFonts w:hint="eastAsia"/>
        </w:rPr>
        <w:t xml:space="preserve">　　　また、本業務が終了した場合も同様とする。</w:t>
      </w:r>
    </w:p>
    <w:p w14:paraId="5ABD6784" w14:textId="77777777" w:rsidR="0005048A" w:rsidRDefault="0005048A" w:rsidP="009020C2"/>
    <w:p w14:paraId="2F392BF7" w14:textId="77777777" w:rsidR="009020C2" w:rsidRPr="000057A0" w:rsidRDefault="009020C2" w:rsidP="009020C2">
      <w:pPr>
        <w:rPr>
          <w:b/>
        </w:rPr>
      </w:pPr>
      <w:r w:rsidRPr="000057A0">
        <w:rPr>
          <w:rFonts w:hint="eastAsia"/>
          <w:b/>
        </w:rPr>
        <w:t>９　費用負担</w:t>
      </w:r>
    </w:p>
    <w:p w14:paraId="3F58639E" w14:textId="77777777" w:rsidR="00E7037D" w:rsidRDefault="00E7037D" w:rsidP="00E7037D">
      <w:pPr>
        <w:ind w:left="420" w:hangingChars="200" w:hanging="420"/>
      </w:pPr>
      <w:r>
        <w:rPr>
          <w:rFonts w:hint="eastAsia"/>
        </w:rPr>
        <w:t xml:space="preserve">　　　警備業務用機械装置の誤操作による出動費用並びに委託者及び担当者の依頼に基づく出動費用は、警備料金に含まれるものとし、入札金額の積算にあたっては、出動費用を含めた金額となるよう留意すること。</w:t>
      </w:r>
    </w:p>
    <w:p w14:paraId="3CF289C7" w14:textId="77777777" w:rsidR="00E7037D" w:rsidRDefault="00E7037D" w:rsidP="00E7037D">
      <w:pPr>
        <w:ind w:left="420" w:hangingChars="200" w:hanging="420"/>
      </w:pPr>
      <w:r>
        <w:rPr>
          <w:rFonts w:hint="eastAsia"/>
        </w:rPr>
        <w:t xml:space="preserve">　　　また、その他の別途定めのない一切の費用についても受託者の負担とし、入札金額の積算にあたっては、その金額も警備料金に含めた金額となるよう併せて留意すること。</w:t>
      </w:r>
    </w:p>
    <w:p w14:paraId="3F9C67EB" w14:textId="77777777" w:rsidR="00E7037D" w:rsidRDefault="00E7037D" w:rsidP="00E7037D">
      <w:pPr>
        <w:ind w:left="420" w:hangingChars="200" w:hanging="420"/>
      </w:pPr>
      <w:r>
        <w:rPr>
          <w:rFonts w:hint="eastAsia"/>
        </w:rPr>
        <w:t xml:space="preserve">　　　なお、契約解除後及び契約期間終了後</w:t>
      </w:r>
      <w:r w:rsidR="009A6930">
        <w:rPr>
          <w:rFonts w:hint="eastAsia"/>
        </w:rPr>
        <w:t>に既設機械装置の撤去工事費用が発生する場合は、委託者の負担とする。</w:t>
      </w:r>
    </w:p>
    <w:p w14:paraId="6E4B66EE" w14:textId="77777777" w:rsidR="00E7037D" w:rsidRDefault="00E7037D" w:rsidP="009020C2"/>
    <w:p w14:paraId="5DB89A04" w14:textId="77777777" w:rsidR="009020C2" w:rsidRPr="000057A0" w:rsidRDefault="009020C2" w:rsidP="009020C2">
      <w:pPr>
        <w:rPr>
          <w:b/>
        </w:rPr>
      </w:pPr>
      <w:r w:rsidRPr="000057A0">
        <w:rPr>
          <w:rFonts w:hint="eastAsia"/>
          <w:b/>
        </w:rPr>
        <w:t>10</w:t>
      </w:r>
      <w:r w:rsidRPr="000057A0">
        <w:rPr>
          <w:rFonts w:hint="eastAsia"/>
          <w:b/>
        </w:rPr>
        <w:t xml:space="preserve">　設置工事に係る仕様</w:t>
      </w:r>
    </w:p>
    <w:p w14:paraId="0DF9787A" w14:textId="77777777" w:rsidR="009020C2" w:rsidRDefault="009020C2" w:rsidP="009A6930">
      <w:pPr>
        <w:ind w:left="630" w:hangingChars="300" w:hanging="630"/>
      </w:pPr>
      <w:r>
        <w:rPr>
          <w:rFonts w:hint="eastAsia"/>
        </w:rPr>
        <w:t xml:space="preserve">　（１）</w:t>
      </w:r>
      <w:r w:rsidR="009A6930">
        <w:rPr>
          <w:rFonts w:hint="eastAsia"/>
        </w:rPr>
        <w:t>警備対象物件に設置された警備業務用機械装置は、発生した異常事態を受託者の監視基地局等に自動的に通報する機能を有するものとする。</w:t>
      </w:r>
    </w:p>
    <w:p w14:paraId="368F9ED0" w14:textId="77777777" w:rsidR="009A6930" w:rsidRDefault="009A6930" w:rsidP="009A6930">
      <w:pPr>
        <w:ind w:left="630" w:hangingChars="300" w:hanging="630"/>
      </w:pPr>
      <w:r>
        <w:rPr>
          <w:rFonts w:hint="eastAsia"/>
        </w:rPr>
        <w:t xml:space="preserve">　　　　併せて、火災感知器を利用した警備システムを構築し、上記と同様に自動通報機能を有する警備システムとすること。</w:t>
      </w:r>
    </w:p>
    <w:p w14:paraId="3ECC57C5" w14:textId="77777777" w:rsidR="009A6930" w:rsidRDefault="009A6930" w:rsidP="009A6930">
      <w:pPr>
        <w:ind w:left="630" w:hangingChars="300" w:hanging="630"/>
      </w:pPr>
      <w:r>
        <w:rPr>
          <w:rFonts w:hint="eastAsia"/>
        </w:rPr>
        <w:t xml:space="preserve">　（２）発生した異常事態が侵入盗難に関わる場合、その事態を阻止するための最適な措置を</w:t>
      </w:r>
      <w:r w:rsidR="004B7CD4">
        <w:rPr>
          <w:rFonts w:hint="eastAsia"/>
        </w:rPr>
        <w:t>速やかに講じることを目的として、主たる警備業務用機械装置は</w:t>
      </w:r>
      <w:r w:rsidR="00C65A47">
        <w:rPr>
          <w:rFonts w:hint="eastAsia"/>
        </w:rPr>
        <w:t>発生事態について的確かつ迅速に基地局等に通報する。</w:t>
      </w:r>
    </w:p>
    <w:p w14:paraId="405001F9" w14:textId="77777777" w:rsidR="00C65A47" w:rsidRDefault="00C65A47" w:rsidP="009A6930">
      <w:pPr>
        <w:ind w:left="630" w:hangingChars="300" w:hanging="630"/>
      </w:pPr>
      <w:r>
        <w:rPr>
          <w:rFonts w:hint="eastAsia"/>
        </w:rPr>
        <w:t xml:space="preserve">　　　　なお、警備業務用機械装置は主として、発生した異常事態を人体温度</w:t>
      </w:r>
      <w:r w:rsidR="00A04C46">
        <w:rPr>
          <w:rFonts w:hint="eastAsia"/>
        </w:rPr>
        <w:t>、画像</w:t>
      </w:r>
      <w:r>
        <w:rPr>
          <w:rFonts w:hint="eastAsia"/>
        </w:rPr>
        <w:t>及び窓・扉開放等により感知する機能を有するものとする。</w:t>
      </w:r>
    </w:p>
    <w:p w14:paraId="58688C64" w14:textId="77777777" w:rsidR="00C65A47" w:rsidRDefault="00C65A47" w:rsidP="009A6930">
      <w:pPr>
        <w:ind w:left="630" w:hangingChars="300" w:hanging="630"/>
      </w:pPr>
      <w:r>
        <w:rPr>
          <w:rFonts w:hint="eastAsia"/>
        </w:rPr>
        <w:t xml:space="preserve">　（３）使用する回線は、万一その回線が切断された場合でも、遅滞なく基地局等において認知できる機能（断線監視機能）を有するものとする。</w:t>
      </w:r>
    </w:p>
    <w:p w14:paraId="3DDEB77D" w14:textId="77777777" w:rsidR="00C65A47" w:rsidRDefault="00C65A47" w:rsidP="009A6930">
      <w:pPr>
        <w:ind w:left="630" w:hangingChars="300" w:hanging="630"/>
      </w:pPr>
    </w:p>
    <w:p w14:paraId="2432041D" w14:textId="77777777" w:rsidR="00C65A47" w:rsidRDefault="00C65A47" w:rsidP="009A6930">
      <w:pPr>
        <w:ind w:left="630" w:hangingChars="300" w:hanging="630"/>
      </w:pPr>
      <w:r>
        <w:rPr>
          <w:rFonts w:hint="eastAsia"/>
        </w:rPr>
        <w:lastRenderedPageBreak/>
        <w:t xml:space="preserve">　（４）委託者による警備業務用機械装置の操作運用においては、複製が困難である技術を施した専用キーを利用するものとする。</w:t>
      </w:r>
    </w:p>
    <w:p w14:paraId="2DD48DE0" w14:textId="77777777" w:rsidR="005E561B" w:rsidRDefault="00C65A47" w:rsidP="009A6930">
      <w:pPr>
        <w:ind w:left="630" w:hangingChars="300" w:hanging="630"/>
      </w:pPr>
      <w:r>
        <w:rPr>
          <w:rFonts w:hint="eastAsia"/>
        </w:rPr>
        <w:t xml:space="preserve">　　　　また、専用キーの紛失、盗難に備え、専用キー各々を個別に使用不能</w:t>
      </w:r>
      <w:r w:rsidR="003C627E">
        <w:rPr>
          <w:rFonts w:hint="eastAsia"/>
        </w:rPr>
        <w:t>とすることが可能なものと</w:t>
      </w:r>
      <w:r w:rsidR="005E561B">
        <w:rPr>
          <w:rFonts w:hint="eastAsia"/>
        </w:rPr>
        <w:t>し、専用キーの配布数量については、委託者が指示する枚数とする。</w:t>
      </w:r>
    </w:p>
    <w:p w14:paraId="4E538CD6" w14:textId="77777777" w:rsidR="005E561B" w:rsidRPr="00C65A47" w:rsidRDefault="005E561B" w:rsidP="009A6930">
      <w:pPr>
        <w:ind w:left="630" w:hangingChars="300" w:hanging="630"/>
      </w:pPr>
      <w:r>
        <w:rPr>
          <w:rFonts w:hint="eastAsia"/>
        </w:rPr>
        <w:t xml:space="preserve">　　　　なお、暗証番号を入力することによって施錠及び解除を行う施設は除く。</w:t>
      </w:r>
    </w:p>
    <w:p w14:paraId="764ECC00" w14:textId="77777777" w:rsidR="005E561B" w:rsidRDefault="005E561B" w:rsidP="005E561B">
      <w:pPr>
        <w:ind w:left="630" w:hangingChars="300" w:hanging="630"/>
      </w:pPr>
      <w:r>
        <w:rPr>
          <w:rFonts w:hint="eastAsia"/>
        </w:rPr>
        <w:t xml:space="preserve">　（５）警備業務用機械装置は、建物への不法侵入に対し感知できるよう、体系的に配備することとする。その際、以下の点について留意すること。</w:t>
      </w:r>
    </w:p>
    <w:p w14:paraId="47F5092C" w14:textId="77777777" w:rsidR="005E561B" w:rsidRDefault="005E561B" w:rsidP="005E561B">
      <w:pPr>
        <w:ind w:left="840" w:hangingChars="400" w:hanging="840"/>
      </w:pPr>
      <w:r>
        <w:rPr>
          <w:rFonts w:hint="eastAsia"/>
        </w:rPr>
        <w:t xml:space="preserve">　　　</w:t>
      </w:r>
      <w:r w:rsidR="00511FF0">
        <w:rPr>
          <w:rFonts w:hint="eastAsia"/>
        </w:rPr>
        <w:t>①</w:t>
      </w:r>
      <w:r>
        <w:rPr>
          <w:rFonts w:hint="eastAsia"/>
        </w:rPr>
        <w:t xml:space="preserve">　外部からの侵入口になり得る箇所（出入口、窓等）で警備上、特に必要と判断される箇所には、開放の際に発報するマグネット式センサー、人体温度を感知するセンサー等の警備</w:t>
      </w:r>
      <w:r w:rsidR="002832E1">
        <w:rPr>
          <w:rFonts w:hint="eastAsia"/>
        </w:rPr>
        <w:t>業務用機械装置を取り付けること。</w:t>
      </w:r>
    </w:p>
    <w:p w14:paraId="1E6DA97D" w14:textId="77777777" w:rsidR="002832E1" w:rsidRDefault="002832E1" w:rsidP="005E561B">
      <w:pPr>
        <w:ind w:left="840" w:hangingChars="400" w:hanging="840"/>
      </w:pPr>
      <w:r>
        <w:rPr>
          <w:rFonts w:hint="eastAsia"/>
        </w:rPr>
        <w:t xml:space="preserve">　　　</w:t>
      </w:r>
      <w:r w:rsidR="00511FF0">
        <w:rPr>
          <w:rFonts w:hint="eastAsia"/>
        </w:rPr>
        <w:t>②</w:t>
      </w:r>
      <w:r>
        <w:rPr>
          <w:rFonts w:hint="eastAsia"/>
        </w:rPr>
        <w:t xml:space="preserve">　その他の場所については、マグネット式センサー、人体温度を感知するセンサー等を各施設の状況に応じ、効果的かつ効率的に取り付けること</w:t>
      </w:r>
      <w:r w:rsidR="00E66007">
        <w:rPr>
          <w:rFonts w:hint="eastAsia"/>
        </w:rPr>
        <w:t>。</w:t>
      </w:r>
    </w:p>
    <w:p w14:paraId="700BE557" w14:textId="77777777" w:rsidR="00A04C46" w:rsidRDefault="00A04C46" w:rsidP="005E561B">
      <w:pPr>
        <w:ind w:left="840" w:hangingChars="400" w:hanging="840"/>
      </w:pPr>
      <w:r>
        <w:rPr>
          <w:rFonts w:hint="eastAsia"/>
        </w:rPr>
        <w:t xml:space="preserve">　　　　　ただし、当局が指定する重要な警戒エリアについては、画像付センサーを取り付けること。</w:t>
      </w:r>
    </w:p>
    <w:p w14:paraId="136A3F02" w14:textId="77777777" w:rsidR="005E561B" w:rsidRDefault="00CB46A5" w:rsidP="00CB46A5">
      <w:pPr>
        <w:ind w:leftChars="100" w:left="630" w:hangingChars="200" w:hanging="420"/>
      </w:pPr>
      <w:r>
        <w:rPr>
          <w:rFonts w:hint="eastAsia"/>
        </w:rPr>
        <w:t>（６）自動通報装置は、短時間の停電時において間断なく警備が継続できるようバックアップ機能を有するものとする。</w:t>
      </w:r>
    </w:p>
    <w:p w14:paraId="6DFFE1B4" w14:textId="77777777" w:rsidR="00CB46A5" w:rsidRDefault="00CB46A5" w:rsidP="00CB46A5">
      <w:pPr>
        <w:ind w:leftChars="300" w:left="630" w:firstLineChars="100" w:firstLine="210"/>
      </w:pPr>
      <w:r>
        <w:rPr>
          <w:rFonts w:hint="eastAsia"/>
        </w:rPr>
        <w:t>また、計画的な不法行為や犯罪行為を防止するため、警報装置が接続されている電話回線が使用中であり、外部からの通話を受信している状態にあっても、これらの通話を強制的に遮断し、警報信号を優先して基地局等に送出することができる機能を有するものとする。</w:t>
      </w:r>
    </w:p>
    <w:p w14:paraId="0C829627" w14:textId="77777777" w:rsidR="00610A02" w:rsidRDefault="00CB46A5" w:rsidP="00610A02">
      <w:pPr>
        <w:ind w:left="630" w:hangingChars="300" w:hanging="630"/>
      </w:pPr>
      <w:r>
        <w:rPr>
          <w:rFonts w:hint="eastAsia"/>
        </w:rPr>
        <w:t xml:space="preserve">　（７）新設警備業務用機械装置の設置工事について</w:t>
      </w:r>
      <w:r w:rsidR="009E1E88">
        <w:rPr>
          <w:rFonts w:hint="eastAsia"/>
        </w:rPr>
        <w:t>は</w:t>
      </w:r>
      <w:r>
        <w:rPr>
          <w:rFonts w:hint="eastAsia"/>
        </w:rPr>
        <w:t>閉庁日を基本とするが、開庁日に工事を</w:t>
      </w:r>
      <w:r w:rsidR="00610A02">
        <w:rPr>
          <w:rFonts w:hint="eastAsia"/>
        </w:rPr>
        <w:t>行う場合には通常業務に影響が出ないよう、委託者及び担当者と十分協議の上</w:t>
      </w:r>
      <w:r w:rsidR="00110D52">
        <w:rPr>
          <w:rFonts w:hint="eastAsia"/>
        </w:rPr>
        <w:t>日程調整を</w:t>
      </w:r>
      <w:r w:rsidR="00610A02">
        <w:rPr>
          <w:rFonts w:hint="eastAsia"/>
        </w:rPr>
        <w:t>行うものとする。</w:t>
      </w:r>
    </w:p>
    <w:p w14:paraId="08C70F0B" w14:textId="77777777" w:rsidR="00CB46A5" w:rsidRDefault="00610A02" w:rsidP="00610A02">
      <w:pPr>
        <w:ind w:leftChars="300" w:left="630" w:firstLineChars="100" w:firstLine="210"/>
      </w:pPr>
      <w:r>
        <w:rPr>
          <w:rFonts w:hint="eastAsia"/>
        </w:rPr>
        <w:t>また、来庁者、職員及び関係者の安全を確実に確保した上で行うことに留意し、万が一事故等が発生した場合には、委託者及び担当者に連絡の上、その指示に従うものとする。</w:t>
      </w:r>
    </w:p>
    <w:p w14:paraId="5798C74D" w14:textId="77777777" w:rsidR="000057A0" w:rsidRDefault="000057A0" w:rsidP="00610A02">
      <w:pPr>
        <w:ind w:leftChars="300" w:left="630" w:firstLineChars="100" w:firstLine="210"/>
      </w:pPr>
    </w:p>
    <w:p w14:paraId="1B22B88E" w14:textId="77777777" w:rsidR="009020C2" w:rsidRPr="000057A0" w:rsidRDefault="009020C2" w:rsidP="009020C2">
      <w:pPr>
        <w:rPr>
          <w:b/>
        </w:rPr>
      </w:pPr>
      <w:r w:rsidRPr="000057A0">
        <w:rPr>
          <w:rFonts w:hint="eastAsia"/>
          <w:b/>
        </w:rPr>
        <w:t>11</w:t>
      </w:r>
      <w:r w:rsidRPr="000057A0">
        <w:rPr>
          <w:rFonts w:hint="eastAsia"/>
          <w:b/>
        </w:rPr>
        <w:t xml:space="preserve">　その他</w:t>
      </w:r>
    </w:p>
    <w:p w14:paraId="1E0EE26D" w14:textId="77777777" w:rsidR="009020C2" w:rsidRDefault="0032628A" w:rsidP="0032628A">
      <w:pPr>
        <w:ind w:leftChars="100" w:left="630" w:hangingChars="200" w:hanging="420"/>
      </w:pPr>
      <w:r>
        <w:rPr>
          <w:rFonts w:hint="eastAsia"/>
        </w:rPr>
        <w:t>（１）</w:t>
      </w:r>
      <w:r w:rsidR="00610A02">
        <w:rPr>
          <w:rFonts w:hint="eastAsia"/>
        </w:rPr>
        <w:t>警備業務用機械装置の設置に係る計画等について、</w:t>
      </w:r>
      <w:r w:rsidR="00100148">
        <w:rPr>
          <w:rFonts w:hint="eastAsia"/>
        </w:rPr>
        <w:t>当局が示した</w:t>
      </w:r>
      <w:r w:rsidR="00610A02">
        <w:rPr>
          <w:rFonts w:hint="eastAsia"/>
        </w:rPr>
        <w:t>仕様内容に適合しているか</w:t>
      </w:r>
      <w:r w:rsidR="00100148">
        <w:rPr>
          <w:rFonts w:hint="eastAsia"/>
        </w:rPr>
        <w:t>を</w:t>
      </w:r>
      <w:r w:rsidR="00610A02">
        <w:rPr>
          <w:rFonts w:hint="eastAsia"/>
        </w:rPr>
        <w:t>事前に確認するため、</w:t>
      </w:r>
      <w:r w:rsidR="00100148">
        <w:rPr>
          <w:rFonts w:hint="eastAsia"/>
        </w:rPr>
        <w:t>別途</w:t>
      </w:r>
      <w:r w:rsidR="00610A02">
        <w:rPr>
          <w:rFonts w:hint="eastAsia"/>
        </w:rPr>
        <w:t>配布する</w:t>
      </w:r>
      <w:r w:rsidR="00100148">
        <w:rPr>
          <w:rFonts w:hint="eastAsia"/>
        </w:rPr>
        <w:t>警備対象物件の</w:t>
      </w:r>
      <w:r w:rsidR="00EF0D79">
        <w:rPr>
          <w:rFonts w:hint="eastAsia"/>
        </w:rPr>
        <w:t>図面を利用し、</w:t>
      </w:r>
      <w:r w:rsidR="00610A02">
        <w:rPr>
          <w:rFonts w:hint="eastAsia"/>
        </w:rPr>
        <w:t>以下</w:t>
      </w:r>
      <w:r w:rsidR="00EE4A6E">
        <w:rPr>
          <w:rFonts w:hint="eastAsia"/>
        </w:rPr>
        <w:t>２</w:t>
      </w:r>
      <w:r w:rsidR="009C405E">
        <w:rPr>
          <w:rFonts w:hint="eastAsia"/>
        </w:rPr>
        <w:t>点</w:t>
      </w:r>
      <w:r w:rsidR="00610A02">
        <w:rPr>
          <w:rFonts w:hint="eastAsia"/>
        </w:rPr>
        <w:t>の書類を作成</w:t>
      </w:r>
      <w:r w:rsidR="00100148">
        <w:rPr>
          <w:rFonts w:hint="eastAsia"/>
        </w:rPr>
        <w:t>し</w:t>
      </w:r>
      <w:r w:rsidR="00610A02">
        <w:rPr>
          <w:rFonts w:hint="eastAsia"/>
        </w:rPr>
        <w:t>、</w:t>
      </w:r>
      <w:r>
        <w:rPr>
          <w:rFonts w:hint="eastAsia"/>
        </w:rPr>
        <w:t>入札参加書類の提出期限までに提出すること。</w:t>
      </w:r>
    </w:p>
    <w:p w14:paraId="3C1123F9" w14:textId="77777777" w:rsidR="0032628A" w:rsidRDefault="0032628A" w:rsidP="0032628A">
      <w:r>
        <w:rPr>
          <w:rFonts w:hint="eastAsia"/>
        </w:rPr>
        <w:t xml:space="preserve">　</w:t>
      </w:r>
      <w:r w:rsidR="009C405E">
        <w:rPr>
          <w:rFonts w:hint="eastAsia"/>
        </w:rPr>
        <w:t xml:space="preserve">　　</w:t>
      </w:r>
      <w:r>
        <w:rPr>
          <w:rFonts w:hint="eastAsia"/>
        </w:rPr>
        <w:t xml:space="preserve">　</w:t>
      </w:r>
      <w:r w:rsidR="009C405E">
        <w:rPr>
          <w:rFonts w:hint="eastAsia"/>
        </w:rPr>
        <w:t xml:space="preserve">　</w:t>
      </w:r>
      <w:r>
        <w:rPr>
          <w:rFonts w:hint="eastAsia"/>
        </w:rPr>
        <w:t>①</w:t>
      </w:r>
      <w:r w:rsidR="009C405E">
        <w:rPr>
          <w:rFonts w:hint="eastAsia"/>
        </w:rPr>
        <w:t>警備業務用機械装置の設置計画に係る図面</w:t>
      </w:r>
    </w:p>
    <w:p w14:paraId="789DE005" w14:textId="77777777" w:rsidR="0032628A" w:rsidRDefault="0032628A" w:rsidP="0032628A">
      <w:r>
        <w:rPr>
          <w:rFonts w:hint="eastAsia"/>
        </w:rPr>
        <w:t xml:space="preserve">　　　</w:t>
      </w:r>
      <w:r w:rsidR="009C405E">
        <w:rPr>
          <w:rFonts w:hint="eastAsia"/>
        </w:rPr>
        <w:t xml:space="preserve">　　</w:t>
      </w:r>
      <w:r>
        <w:rPr>
          <w:rFonts w:hint="eastAsia"/>
        </w:rPr>
        <w:t>②</w:t>
      </w:r>
      <w:r w:rsidR="009C405E">
        <w:rPr>
          <w:rFonts w:hint="eastAsia"/>
        </w:rPr>
        <w:t>設置計画で用いる機器の明細（機器名称、機器型番及び数量明記）</w:t>
      </w:r>
    </w:p>
    <w:p w14:paraId="5BA8147A" w14:textId="77777777" w:rsidR="0032628A" w:rsidRPr="00A04C46" w:rsidRDefault="009C405E" w:rsidP="0032628A">
      <w:pPr>
        <w:rPr>
          <w:u w:val="wave"/>
        </w:rPr>
      </w:pPr>
      <w:r>
        <w:rPr>
          <w:rFonts w:hint="eastAsia"/>
        </w:rPr>
        <w:t xml:space="preserve">　　　　</w:t>
      </w:r>
      <w:r w:rsidRPr="00A04C46">
        <w:rPr>
          <w:rFonts w:hint="eastAsia"/>
          <w:u w:val="wave"/>
        </w:rPr>
        <w:t>なお、仕様内容を満たしていない場合は、入札への参加を認めない。</w:t>
      </w:r>
    </w:p>
    <w:p w14:paraId="5A26857A" w14:textId="77777777" w:rsidR="009C405E" w:rsidRDefault="009C405E" w:rsidP="00446DE0">
      <w:pPr>
        <w:ind w:left="630" w:hangingChars="300" w:hanging="630"/>
      </w:pPr>
      <w:r>
        <w:rPr>
          <w:rFonts w:hint="eastAsia"/>
        </w:rPr>
        <w:t xml:space="preserve">　（２）</w:t>
      </w:r>
      <w:r w:rsidR="00100148">
        <w:rPr>
          <w:rFonts w:hint="eastAsia"/>
        </w:rPr>
        <w:t>別途配布する</w:t>
      </w:r>
      <w:r>
        <w:rPr>
          <w:rFonts w:hint="eastAsia"/>
        </w:rPr>
        <w:t>警備</w:t>
      </w:r>
      <w:r w:rsidR="00100148">
        <w:rPr>
          <w:rFonts w:hint="eastAsia"/>
        </w:rPr>
        <w:t>対象物件の</w:t>
      </w:r>
      <w:r>
        <w:rPr>
          <w:rFonts w:hint="eastAsia"/>
        </w:rPr>
        <w:t>図面</w:t>
      </w:r>
      <w:r w:rsidR="00100148">
        <w:rPr>
          <w:rFonts w:hint="eastAsia"/>
        </w:rPr>
        <w:t>については、什器等の</w:t>
      </w:r>
      <w:r w:rsidR="00446DE0">
        <w:rPr>
          <w:rFonts w:hint="eastAsia"/>
        </w:rPr>
        <w:t>設置</w:t>
      </w:r>
      <w:r w:rsidR="00FB1CB5">
        <w:rPr>
          <w:rFonts w:hint="eastAsia"/>
        </w:rPr>
        <w:t>・</w:t>
      </w:r>
      <w:r w:rsidR="00100148">
        <w:rPr>
          <w:rFonts w:hint="eastAsia"/>
        </w:rPr>
        <w:t>撤去や用途変更などにより</w:t>
      </w:r>
      <w:r w:rsidR="00446DE0">
        <w:rPr>
          <w:rFonts w:hint="eastAsia"/>
        </w:rPr>
        <w:t>現状と若干の差異があることを承知すること。</w:t>
      </w:r>
    </w:p>
    <w:p w14:paraId="12DB8E83" w14:textId="77777777" w:rsidR="00FB1CB5" w:rsidRDefault="00FB1CB5" w:rsidP="00446DE0">
      <w:pPr>
        <w:ind w:left="630" w:hangingChars="300" w:hanging="630"/>
      </w:pPr>
      <w:r>
        <w:rPr>
          <w:rFonts w:hint="eastAsia"/>
        </w:rPr>
        <w:lastRenderedPageBreak/>
        <w:t xml:space="preserve">　（３）機械警備業務システムについ</w:t>
      </w:r>
      <w:r w:rsidR="001A0859">
        <w:rPr>
          <w:rFonts w:hint="eastAsia"/>
        </w:rPr>
        <w:t>ては、既設の機械警備業務システムを最低基準とし、本仕様書で確認が</w:t>
      </w:r>
      <w:r>
        <w:rPr>
          <w:rFonts w:hint="eastAsia"/>
        </w:rPr>
        <w:t>できない全ての事項については、現地調査の上確認することとし、現地を訪問する前には必ず下記</w:t>
      </w:r>
      <w:r>
        <w:rPr>
          <w:rFonts w:hint="eastAsia"/>
        </w:rPr>
        <w:t>13</w:t>
      </w:r>
      <w:r>
        <w:rPr>
          <w:rFonts w:hint="eastAsia"/>
        </w:rPr>
        <w:t>（２）の入札担当部署あてに連絡の上、調査日時を決定すること。</w:t>
      </w:r>
    </w:p>
    <w:p w14:paraId="0BF6EE5E" w14:textId="77777777" w:rsidR="00FB1CB5" w:rsidRDefault="00FB1CB5" w:rsidP="00446DE0">
      <w:pPr>
        <w:ind w:left="630" w:hangingChars="300" w:hanging="630"/>
      </w:pPr>
      <w:r>
        <w:rPr>
          <w:rFonts w:hint="eastAsia"/>
        </w:rPr>
        <w:t xml:space="preserve">　　　　また、現地調査の際には当方職員の立会いのもと行うものとし、「一般競争入札参加資格審査決定通知書（写）」及び「名刺」を携帯し身分を証明できるようにしておくこと。</w:t>
      </w:r>
    </w:p>
    <w:p w14:paraId="1B233729" w14:textId="77777777" w:rsidR="009C405E" w:rsidRDefault="009C405E" w:rsidP="0032628A"/>
    <w:p w14:paraId="3107DD69" w14:textId="77777777" w:rsidR="009020C2" w:rsidRPr="000057A0" w:rsidRDefault="009020C2" w:rsidP="009020C2">
      <w:pPr>
        <w:rPr>
          <w:b/>
        </w:rPr>
      </w:pPr>
      <w:r w:rsidRPr="000057A0">
        <w:rPr>
          <w:rFonts w:hint="eastAsia"/>
          <w:b/>
        </w:rPr>
        <w:t>12</w:t>
      </w:r>
      <w:r w:rsidRPr="000057A0">
        <w:rPr>
          <w:rFonts w:hint="eastAsia"/>
          <w:b/>
        </w:rPr>
        <w:t xml:space="preserve">　代金の支払いについて</w:t>
      </w:r>
    </w:p>
    <w:p w14:paraId="15C5E3DB" w14:textId="77777777" w:rsidR="00FB1CB5" w:rsidRDefault="007F21F9" w:rsidP="007F21F9">
      <w:pPr>
        <w:ind w:firstLineChars="100" w:firstLine="210"/>
      </w:pPr>
      <w:r>
        <w:rPr>
          <w:rFonts w:hint="eastAsia"/>
        </w:rPr>
        <w:t>（１）</w:t>
      </w:r>
      <w:r w:rsidR="000B37BA">
        <w:rPr>
          <w:rFonts w:hint="eastAsia"/>
        </w:rPr>
        <w:t>当方の検査担当職員による検査に合格しなければ代金は支払わない。</w:t>
      </w:r>
    </w:p>
    <w:p w14:paraId="63C312D0" w14:textId="77777777" w:rsidR="000B37BA" w:rsidRDefault="007F21F9" w:rsidP="007F21F9">
      <w:pPr>
        <w:ind w:leftChars="100" w:left="630" w:hangingChars="200" w:hanging="420"/>
      </w:pPr>
      <w:r>
        <w:rPr>
          <w:rFonts w:hint="eastAsia"/>
        </w:rPr>
        <w:t>（２）</w:t>
      </w:r>
      <w:r w:rsidR="000B37BA">
        <w:rPr>
          <w:rFonts w:hint="eastAsia"/>
        </w:rPr>
        <w:t>請求書のあて名は</w:t>
      </w:r>
      <w:r>
        <w:rPr>
          <w:rFonts w:hint="eastAsia"/>
        </w:rPr>
        <w:t>「</w:t>
      </w:r>
      <w:r w:rsidR="003A2E75">
        <w:rPr>
          <w:rFonts w:hint="eastAsia"/>
        </w:rPr>
        <w:t>官署</w:t>
      </w:r>
      <w:r>
        <w:rPr>
          <w:rFonts w:hint="eastAsia"/>
        </w:rPr>
        <w:t>支出官　島根労働局長」とし、余白に振込先金融機関を表示すること。</w:t>
      </w:r>
    </w:p>
    <w:p w14:paraId="4DB58FA0" w14:textId="77777777" w:rsidR="00FB1CB5" w:rsidRDefault="007F21F9" w:rsidP="007F21F9">
      <w:pPr>
        <w:ind w:left="630" w:hangingChars="300" w:hanging="630"/>
      </w:pPr>
      <w:r>
        <w:rPr>
          <w:rFonts w:hint="eastAsia"/>
        </w:rPr>
        <w:t xml:space="preserve">　（３）当方の支払いは、適法な請求書を受理後、</w:t>
      </w:r>
      <w:r w:rsidR="00EE4A6E">
        <w:rPr>
          <w:rFonts w:hint="eastAsia"/>
        </w:rPr>
        <w:t>３０</w:t>
      </w:r>
      <w:r>
        <w:rPr>
          <w:rFonts w:hint="eastAsia"/>
        </w:rPr>
        <w:t>日以内に指定された金融機関に振り込むこととする。</w:t>
      </w:r>
    </w:p>
    <w:p w14:paraId="4953D3B4" w14:textId="77777777" w:rsidR="007F21F9" w:rsidRDefault="007F21F9" w:rsidP="007F21F9">
      <w:pPr>
        <w:ind w:left="630" w:hangingChars="300" w:hanging="630"/>
      </w:pPr>
      <w:r>
        <w:rPr>
          <w:rFonts w:hint="eastAsia"/>
        </w:rPr>
        <w:t xml:space="preserve">　（４）代金の請求（請求書の提出）は、契約内容を履行した後、遅滞なく以下の担当部署に行うこととし、請求書の記載内容及び方法等を確認すること。</w:t>
      </w:r>
    </w:p>
    <w:p w14:paraId="2FED6D6B" w14:textId="77777777" w:rsidR="007F21F9" w:rsidRDefault="007F21F9" w:rsidP="007F21F9">
      <w:pPr>
        <w:ind w:left="630" w:hangingChars="300" w:hanging="630"/>
      </w:pPr>
      <w:r>
        <w:rPr>
          <w:rFonts w:hint="eastAsia"/>
        </w:rPr>
        <w:t xml:space="preserve">　（５）代金の支払いは、１ヶ月ごと（契約金額の総額を</w:t>
      </w:r>
      <w:r w:rsidR="00EE4A6E">
        <w:rPr>
          <w:rFonts w:hint="eastAsia"/>
        </w:rPr>
        <w:t>１２</w:t>
      </w:r>
      <w:r>
        <w:rPr>
          <w:rFonts w:hint="eastAsia"/>
        </w:rPr>
        <w:t>ヶ月で除した金額）の部分払いによることとする。</w:t>
      </w:r>
    </w:p>
    <w:p w14:paraId="428B7138" w14:textId="77777777" w:rsidR="007F21F9" w:rsidRPr="007F21F9" w:rsidRDefault="007F21F9" w:rsidP="007F21F9">
      <w:pPr>
        <w:ind w:left="630" w:hangingChars="300" w:hanging="630"/>
      </w:pPr>
    </w:p>
    <w:p w14:paraId="7A8358E4" w14:textId="77777777" w:rsidR="009020C2" w:rsidRPr="000057A0" w:rsidRDefault="009020C2" w:rsidP="009020C2">
      <w:pPr>
        <w:rPr>
          <w:b/>
        </w:rPr>
      </w:pPr>
      <w:r w:rsidRPr="000057A0">
        <w:rPr>
          <w:rFonts w:hint="eastAsia"/>
          <w:b/>
        </w:rPr>
        <w:t>13</w:t>
      </w:r>
      <w:r w:rsidRPr="000057A0">
        <w:rPr>
          <w:rFonts w:hint="eastAsia"/>
          <w:b/>
        </w:rPr>
        <w:t xml:space="preserve">　担当部署</w:t>
      </w:r>
    </w:p>
    <w:p w14:paraId="1BF62415" w14:textId="77777777" w:rsidR="009E50BF" w:rsidRPr="009245BF" w:rsidRDefault="009E50BF" w:rsidP="009020C2">
      <w:r>
        <w:rPr>
          <w:rFonts w:hint="eastAsia"/>
        </w:rPr>
        <w:t xml:space="preserve">　（１）「請求書」の担当部署</w:t>
      </w:r>
    </w:p>
    <w:p w14:paraId="4CD2F9D8" w14:textId="4631D54B" w:rsidR="00105AE1" w:rsidRPr="009245BF" w:rsidRDefault="00A04C46" w:rsidP="009020C2">
      <w:r w:rsidRPr="009245BF">
        <w:rPr>
          <w:rFonts w:hint="eastAsia"/>
        </w:rPr>
        <w:t xml:space="preserve">　　　　　島根労働局総務部総務課　会計第二</w:t>
      </w:r>
      <w:r w:rsidR="009E50BF" w:rsidRPr="009245BF">
        <w:rPr>
          <w:rFonts w:hint="eastAsia"/>
        </w:rPr>
        <w:t>係</w:t>
      </w:r>
      <w:r w:rsidRPr="009245BF">
        <w:rPr>
          <w:rFonts w:hint="eastAsia"/>
        </w:rPr>
        <w:t xml:space="preserve">　担当：</w:t>
      </w:r>
      <w:r w:rsidR="00B8710B">
        <w:rPr>
          <w:rFonts w:hint="eastAsia"/>
        </w:rPr>
        <w:t>安達</w:t>
      </w:r>
      <w:r w:rsidRPr="009245BF">
        <w:rPr>
          <w:rFonts w:hint="eastAsia"/>
        </w:rPr>
        <w:t>（</w:t>
      </w:r>
      <w:r w:rsidR="00105AE1" w:rsidRPr="009245BF">
        <w:rPr>
          <w:rFonts w:hint="eastAsia"/>
        </w:rPr>
        <w:t>℡</w:t>
      </w:r>
      <w:r w:rsidR="00105AE1" w:rsidRPr="009245BF">
        <w:rPr>
          <w:rFonts w:hint="eastAsia"/>
        </w:rPr>
        <w:t>0852-20-7006</w:t>
      </w:r>
      <w:r w:rsidRPr="009245BF">
        <w:rPr>
          <w:rFonts w:hint="eastAsia"/>
        </w:rPr>
        <w:t>）</w:t>
      </w:r>
    </w:p>
    <w:p w14:paraId="54C7A07E" w14:textId="77777777" w:rsidR="009E50BF" w:rsidRPr="009245BF" w:rsidRDefault="009E50BF" w:rsidP="009020C2">
      <w:r w:rsidRPr="009245BF">
        <w:rPr>
          <w:rFonts w:hint="eastAsia"/>
        </w:rPr>
        <w:t xml:space="preserve">　（２）入札及び契約担当部署</w:t>
      </w:r>
    </w:p>
    <w:p w14:paraId="0964F77D" w14:textId="15F7A8E9" w:rsidR="009E50BF" w:rsidRPr="009020C2" w:rsidRDefault="00A04C46" w:rsidP="009020C2">
      <w:r w:rsidRPr="009245BF">
        <w:rPr>
          <w:rFonts w:hint="eastAsia"/>
        </w:rPr>
        <w:t xml:space="preserve">　　　　　島根労働局総務部総務課　会計第一</w:t>
      </w:r>
      <w:r w:rsidR="009E50BF" w:rsidRPr="009245BF">
        <w:rPr>
          <w:rFonts w:hint="eastAsia"/>
        </w:rPr>
        <w:t>係　担</w:t>
      </w:r>
      <w:r w:rsidR="00B7138B" w:rsidRPr="009245BF">
        <w:rPr>
          <w:rFonts w:hint="eastAsia"/>
        </w:rPr>
        <w:t>当：</w:t>
      </w:r>
      <w:r w:rsidR="00B8710B">
        <w:rPr>
          <w:rFonts w:hint="eastAsia"/>
        </w:rPr>
        <w:t>常松</w:t>
      </w:r>
      <w:r w:rsidRPr="009245BF">
        <w:rPr>
          <w:rFonts w:hint="eastAsia"/>
        </w:rPr>
        <w:t>（℡</w:t>
      </w:r>
      <w:r w:rsidR="009E50BF" w:rsidRPr="009245BF">
        <w:rPr>
          <w:rFonts w:hint="eastAsia"/>
        </w:rPr>
        <w:t>0</w:t>
      </w:r>
      <w:r w:rsidR="009E50BF">
        <w:rPr>
          <w:rFonts w:hint="eastAsia"/>
        </w:rPr>
        <w:t>852-20-7006</w:t>
      </w:r>
      <w:r>
        <w:rPr>
          <w:rFonts w:hint="eastAsia"/>
        </w:rPr>
        <w:t>）</w:t>
      </w:r>
    </w:p>
    <w:sectPr w:rsidR="009E50BF" w:rsidRPr="009020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A0640" w14:textId="77777777" w:rsidR="00333382" w:rsidRDefault="00333382" w:rsidP="003A2E75">
      <w:r>
        <w:separator/>
      </w:r>
    </w:p>
  </w:endnote>
  <w:endnote w:type="continuationSeparator" w:id="0">
    <w:p w14:paraId="0123FAAC" w14:textId="77777777" w:rsidR="00333382" w:rsidRDefault="00333382" w:rsidP="003A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009D5" w14:textId="77777777" w:rsidR="00333382" w:rsidRDefault="00333382" w:rsidP="003A2E75">
      <w:r>
        <w:separator/>
      </w:r>
    </w:p>
  </w:footnote>
  <w:footnote w:type="continuationSeparator" w:id="0">
    <w:p w14:paraId="6F6A1D72" w14:textId="77777777" w:rsidR="00333382" w:rsidRDefault="00333382" w:rsidP="003A2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03B"/>
    <w:multiLevelType w:val="hybridMultilevel"/>
    <w:tmpl w:val="24286BFA"/>
    <w:lvl w:ilvl="0" w:tplc="072EC9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851FFD"/>
    <w:multiLevelType w:val="hybridMultilevel"/>
    <w:tmpl w:val="3666470C"/>
    <w:lvl w:ilvl="0" w:tplc="A8C2998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A5E60F7"/>
    <w:multiLevelType w:val="hybridMultilevel"/>
    <w:tmpl w:val="FC947988"/>
    <w:lvl w:ilvl="0" w:tplc="AC54BC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50E3900"/>
    <w:multiLevelType w:val="hybridMultilevel"/>
    <w:tmpl w:val="7012F302"/>
    <w:lvl w:ilvl="0" w:tplc="A6A491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F572114"/>
    <w:multiLevelType w:val="hybridMultilevel"/>
    <w:tmpl w:val="25BAD6AA"/>
    <w:lvl w:ilvl="0" w:tplc="20F0DE0C">
      <w:start w:val="1"/>
      <w:numFmt w:val="decimalFullWidth"/>
      <w:lvlText w:val="（%1）"/>
      <w:lvlJc w:val="left"/>
      <w:pPr>
        <w:ind w:left="930" w:hanging="720"/>
      </w:pPr>
      <w:rPr>
        <w:rFonts w:hint="default"/>
      </w:rPr>
    </w:lvl>
    <w:lvl w:ilvl="1" w:tplc="F23457E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F147F09"/>
    <w:multiLevelType w:val="hybridMultilevel"/>
    <w:tmpl w:val="59908432"/>
    <w:lvl w:ilvl="0" w:tplc="25FC88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32627984">
    <w:abstractNumId w:val="1"/>
  </w:num>
  <w:num w:numId="2" w16cid:durableId="1913198954">
    <w:abstractNumId w:val="4"/>
  </w:num>
  <w:num w:numId="3" w16cid:durableId="1665159170">
    <w:abstractNumId w:val="5"/>
  </w:num>
  <w:num w:numId="4" w16cid:durableId="906843873">
    <w:abstractNumId w:val="0"/>
  </w:num>
  <w:num w:numId="5" w16cid:durableId="670718801">
    <w:abstractNumId w:val="2"/>
  </w:num>
  <w:num w:numId="6" w16cid:durableId="1873692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CB1"/>
    <w:rsid w:val="000057A0"/>
    <w:rsid w:val="0005048A"/>
    <w:rsid w:val="00052F95"/>
    <w:rsid w:val="000B37BA"/>
    <w:rsid w:val="000D013B"/>
    <w:rsid w:val="00100148"/>
    <w:rsid w:val="001026CC"/>
    <w:rsid w:val="00105AE1"/>
    <w:rsid w:val="00110D52"/>
    <w:rsid w:val="0013002C"/>
    <w:rsid w:val="001300B4"/>
    <w:rsid w:val="001847F5"/>
    <w:rsid w:val="001A0859"/>
    <w:rsid w:val="001E4F69"/>
    <w:rsid w:val="0020423D"/>
    <w:rsid w:val="00236220"/>
    <w:rsid w:val="002832E1"/>
    <w:rsid w:val="002A037F"/>
    <w:rsid w:val="0030225B"/>
    <w:rsid w:val="00314594"/>
    <w:rsid w:val="0032628A"/>
    <w:rsid w:val="00333382"/>
    <w:rsid w:val="00334740"/>
    <w:rsid w:val="0034667F"/>
    <w:rsid w:val="003A0919"/>
    <w:rsid w:val="003A2E75"/>
    <w:rsid w:val="003C627E"/>
    <w:rsid w:val="003D7BF0"/>
    <w:rsid w:val="0041181D"/>
    <w:rsid w:val="00425758"/>
    <w:rsid w:val="0043178D"/>
    <w:rsid w:val="00446DE0"/>
    <w:rsid w:val="004559F0"/>
    <w:rsid w:val="00466B34"/>
    <w:rsid w:val="004B7CD4"/>
    <w:rsid w:val="004C0933"/>
    <w:rsid w:val="004E198A"/>
    <w:rsid w:val="004E4ACE"/>
    <w:rsid w:val="004E4F23"/>
    <w:rsid w:val="004F5A45"/>
    <w:rsid w:val="005045CF"/>
    <w:rsid w:val="00511FF0"/>
    <w:rsid w:val="00512C73"/>
    <w:rsid w:val="00525DB4"/>
    <w:rsid w:val="0057677C"/>
    <w:rsid w:val="005A7DC5"/>
    <w:rsid w:val="005B128B"/>
    <w:rsid w:val="005E561B"/>
    <w:rsid w:val="00610A02"/>
    <w:rsid w:val="00635AFB"/>
    <w:rsid w:val="00651C5D"/>
    <w:rsid w:val="006735D4"/>
    <w:rsid w:val="006907A4"/>
    <w:rsid w:val="006E25CC"/>
    <w:rsid w:val="00714433"/>
    <w:rsid w:val="00750484"/>
    <w:rsid w:val="00755B4B"/>
    <w:rsid w:val="007602D5"/>
    <w:rsid w:val="0077252E"/>
    <w:rsid w:val="007F21F9"/>
    <w:rsid w:val="00811545"/>
    <w:rsid w:val="0083045B"/>
    <w:rsid w:val="00837969"/>
    <w:rsid w:val="00854ACB"/>
    <w:rsid w:val="00887360"/>
    <w:rsid w:val="008C7193"/>
    <w:rsid w:val="009020C2"/>
    <w:rsid w:val="00905CE9"/>
    <w:rsid w:val="009245BF"/>
    <w:rsid w:val="009732E2"/>
    <w:rsid w:val="00987E82"/>
    <w:rsid w:val="009A6930"/>
    <w:rsid w:val="009A6D06"/>
    <w:rsid w:val="009C405E"/>
    <w:rsid w:val="009E1E88"/>
    <w:rsid w:val="009E50BF"/>
    <w:rsid w:val="009F6CB1"/>
    <w:rsid w:val="00A04C46"/>
    <w:rsid w:val="00A12A9E"/>
    <w:rsid w:val="00A164F8"/>
    <w:rsid w:val="00A675B6"/>
    <w:rsid w:val="00A82260"/>
    <w:rsid w:val="00A95039"/>
    <w:rsid w:val="00AD136E"/>
    <w:rsid w:val="00AD7831"/>
    <w:rsid w:val="00B53328"/>
    <w:rsid w:val="00B54FA1"/>
    <w:rsid w:val="00B7138B"/>
    <w:rsid w:val="00B8710B"/>
    <w:rsid w:val="00BC61E1"/>
    <w:rsid w:val="00C07AD2"/>
    <w:rsid w:val="00C57CAE"/>
    <w:rsid w:val="00C60ABF"/>
    <w:rsid w:val="00C60C29"/>
    <w:rsid w:val="00C65A47"/>
    <w:rsid w:val="00C71DC0"/>
    <w:rsid w:val="00CB46A5"/>
    <w:rsid w:val="00D729AB"/>
    <w:rsid w:val="00D82D16"/>
    <w:rsid w:val="00D864C9"/>
    <w:rsid w:val="00D91797"/>
    <w:rsid w:val="00DD6B4D"/>
    <w:rsid w:val="00E36B87"/>
    <w:rsid w:val="00E41F58"/>
    <w:rsid w:val="00E46018"/>
    <w:rsid w:val="00E66007"/>
    <w:rsid w:val="00E7037D"/>
    <w:rsid w:val="00EB2693"/>
    <w:rsid w:val="00EE4A6E"/>
    <w:rsid w:val="00EF0D79"/>
    <w:rsid w:val="00F056B6"/>
    <w:rsid w:val="00F14810"/>
    <w:rsid w:val="00F860E5"/>
    <w:rsid w:val="00FB1CB5"/>
    <w:rsid w:val="00FE0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74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328"/>
    <w:pPr>
      <w:ind w:leftChars="400" w:left="840"/>
    </w:pPr>
  </w:style>
  <w:style w:type="paragraph" w:styleId="a4">
    <w:name w:val="Balloon Text"/>
    <w:basedOn w:val="a"/>
    <w:link w:val="a5"/>
    <w:uiPriority w:val="99"/>
    <w:semiHidden/>
    <w:unhideWhenUsed/>
    <w:rsid w:val="007725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252E"/>
    <w:rPr>
      <w:rFonts w:asciiTheme="majorHAnsi" w:eastAsiaTheme="majorEastAsia" w:hAnsiTheme="majorHAnsi" w:cstheme="majorBidi"/>
      <w:sz w:val="18"/>
      <w:szCs w:val="18"/>
    </w:rPr>
  </w:style>
  <w:style w:type="paragraph" w:styleId="a6">
    <w:name w:val="header"/>
    <w:basedOn w:val="a"/>
    <w:link w:val="a7"/>
    <w:uiPriority w:val="99"/>
    <w:unhideWhenUsed/>
    <w:rsid w:val="003A2E75"/>
    <w:pPr>
      <w:tabs>
        <w:tab w:val="center" w:pos="4252"/>
        <w:tab w:val="right" w:pos="8504"/>
      </w:tabs>
      <w:snapToGrid w:val="0"/>
    </w:pPr>
  </w:style>
  <w:style w:type="character" w:customStyle="1" w:styleId="a7">
    <w:name w:val="ヘッダー (文字)"/>
    <w:basedOn w:val="a0"/>
    <w:link w:val="a6"/>
    <w:uiPriority w:val="99"/>
    <w:rsid w:val="003A2E75"/>
  </w:style>
  <w:style w:type="paragraph" w:styleId="a8">
    <w:name w:val="footer"/>
    <w:basedOn w:val="a"/>
    <w:link w:val="a9"/>
    <w:uiPriority w:val="99"/>
    <w:unhideWhenUsed/>
    <w:rsid w:val="003A2E75"/>
    <w:pPr>
      <w:tabs>
        <w:tab w:val="center" w:pos="4252"/>
        <w:tab w:val="right" w:pos="8504"/>
      </w:tabs>
      <w:snapToGrid w:val="0"/>
    </w:pPr>
  </w:style>
  <w:style w:type="character" w:customStyle="1" w:styleId="a9">
    <w:name w:val="フッター (文字)"/>
    <w:basedOn w:val="a0"/>
    <w:link w:val="a8"/>
    <w:uiPriority w:val="99"/>
    <w:rsid w:val="003A2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6</Pages>
  <Words>779</Words>
  <Characters>4442</Characters>
  <DocSecurity>0</DocSecurity>
  <Lines>37</Lines>
  <Paragraphs>10</Paragraphs>
  <ScaleCrop>false</ScaleCrop>
  <LinksUpToDate>false</LinksUpToDate>
  <CharactersWithSpaces>5211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