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0A2" w:rsidRPr="00E933D4" w:rsidRDefault="00E933D4" w:rsidP="00E933D4">
      <w:pPr>
        <w:ind w:right="-57"/>
        <w:jc w:val="center"/>
        <w:rPr>
          <w:rFonts w:ascii="メイリオ" w:hAnsi="メイリオ"/>
          <w:sz w:val="24"/>
          <w:szCs w:val="24"/>
        </w:rPr>
      </w:pPr>
      <w:r w:rsidRPr="00E933D4">
        <w:rPr>
          <w:rFonts w:hint="eastAsia"/>
          <w:noProof/>
        </w:rPr>
        <w:drawing>
          <wp:anchor distT="0" distB="0" distL="114300" distR="114300" simplePos="0" relativeHeight="251658240" behindDoc="0" locked="0" layoutInCell="1" allowOverlap="1" wp14:anchorId="159CDC9E" wp14:editId="3DC844A2">
            <wp:simplePos x="0" y="0"/>
            <wp:positionH relativeFrom="column">
              <wp:posOffset>249555</wp:posOffset>
            </wp:positionH>
            <wp:positionV relativeFrom="paragraph">
              <wp:posOffset>334010</wp:posOffset>
            </wp:positionV>
            <wp:extent cx="2060470" cy="4064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0470" cy="40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370A2" w:rsidRPr="000A0C38">
        <w:rPr>
          <w:rFonts w:ascii="メイリオ" w:hAnsi="メイリオ" w:hint="eastAsia"/>
          <w:sz w:val="24"/>
          <w:szCs w:val="24"/>
        </w:rPr>
        <w:t xml:space="preserve">キャリア形成促進助成金　</w:t>
      </w:r>
      <w:r w:rsidR="004120CB">
        <w:rPr>
          <w:rFonts w:ascii="メイリオ" w:hAnsi="メイリオ" w:hint="eastAsia"/>
          <w:sz w:val="24"/>
          <w:szCs w:val="24"/>
        </w:rPr>
        <w:t>制度導入コース（制度導入・適用</w:t>
      </w:r>
      <w:r w:rsidR="001370A2" w:rsidRPr="000A0C38">
        <w:rPr>
          <w:rFonts w:ascii="メイリオ" w:hAnsi="メイリオ" w:hint="eastAsia"/>
          <w:sz w:val="24"/>
          <w:szCs w:val="24"/>
        </w:rPr>
        <w:t>計画届</w:t>
      </w:r>
      <w:r w:rsidR="004120CB">
        <w:rPr>
          <w:rFonts w:ascii="メイリオ" w:hAnsi="メイリオ" w:hint="eastAsia"/>
          <w:sz w:val="24"/>
          <w:szCs w:val="24"/>
        </w:rPr>
        <w:t>）チェックリスト</w:t>
      </w:r>
      <w:r w:rsidR="00144D4D">
        <w:rPr>
          <w:rFonts w:ascii="メイリオ" w:hAnsi="メイリオ" w:hint="eastAsia"/>
        </w:rPr>
        <w:t xml:space="preserve">　　　</w:t>
      </w:r>
      <w:r w:rsidR="009048F7">
        <w:rPr>
          <w:rFonts w:ascii="メイリオ" w:hAnsi="メイリオ" w:hint="eastAsia"/>
        </w:rPr>
        <w:t xml:space="preserve">　　　　　</w:t>
      </w:r>
      <w:r w:rsidR="00144D4D">
        <w:rPr>
          <w:rFonts w:ascii="メイリオ" w:hAnsi="メイリオ" w:hint="eastAsia"/>
        </w:rPr>
        <w:t xml:space="preserve">　　　　　　　　　　　　　　　　　　</w:t>
      </w:r>
      <w:r w:rsidR="00144D4D" w:rsidRPr="00144D4D">
        <w:rPr>
          <w:rFonts w:ascii="メイリオ" w:hAnsi="メイリオ" w:hint="eastAsia"/>
          <w:u w:val="single"/>
        </w:rPr>
        <w:t xml:space="preserve">事業所名：　　　　　　　　　</w:t>
      </w:r>
      <w:r w:rsidR="00144D4D">
        <w:rPr>
          <w:rFonts w:ascii="メイリオ" w:hAnsi="メイリオ" w:hint="eastAsia"/>
          <w:u w:val="single"/>
        </w:rPr>
        <w:t xml:space="preserve">　</w:t>
      </w:r>
      <w:r w:rsidR="00144D4D" w:rsidRPr="00144D4D">
        <w:rPr>
          <w:rFonts w:ascii="メイリオ" w:hAnsi="メイリオ" w:hint="eastAsia"/>
          <w:u w:val="single"/>
        </w:rPr>
        <w:t xml:space="preserve">　　　　　　　　　</w:t>
      </w:r>
      <w:r w:rsidR="00FE6275">
        <w:rPr>
          <w:rFonts w:ascii="メイリオ" w:hAnsi="メイリオ" w:hint="eastAsia"/>
          <w:u w:val="single"/>
        </w:rPr>
        <w:t xml:space="preserve">　</w:t>
      </w:r>
    </w:p>
    <w:p w:rsidR="00C71B5B" w:rsidRPr="00B51ACC" w:rsidRDefault="00C71B5B" w:rsidP="00D64B2A">
      <w:pPr>
        <w:spacing w:line="360" w:lineRule="exact"/>
        <w:ind w:rightChars="-100" w:right="-180"/>
        <w:jc w:val="left"/>
        <w:rPr>
          <w:rFonts w:ascii="メイリオ" w:hAnsi="メイリオ"/>
          <w:sz w:val="16"/>
          <w:szCs w:val="16"/>
        </w:rPr>
      </w:pPr>
      <w:r>
        <w:rPr>
          <w:rFonts w:ascii="メイリオ" w:hAnsi="メイリオ" w:hint="eastAsia"/>
          <w:sz w:val="16"/>
          <w:szCs w:val="16"/>
        </w:rPr>
        <w:t>〈各コースに共通として必要となる書類〉</w:t>
      </w:r>
      <w:r w:rsidR="00120E69">
        <w:rPr>
          <w:rFonts w:ascii="メイリオ" w:hAnsi="メイリオ" w:hint="eastAsia"/>
          <w:sz w:val="16"/>
          <w:szCs w:val="16"/>
        </w:rPr>
        <w:t xml:space="preserve">　　　　　　　　　　　　　　　　　　　　　　　　　　　　　　　　　　　　　　　　　</w:t>
      </w:r>
      <w:r w:rsidR="00F0589D">
        <w:rPr>
          <w:rFonts w:ascii="メイリオ" w:hAnsi="メイリオ" w:hint="eastAsia"/>
          <w:sz w:val="16"/>
          <w:szCs w:val="16"/>
        </w:rPr>
        <w:t>2810</w:t>
      </w:r>
      <w:r w:rsidR="00120E69" w:rsidRPr="00120E69">
        <w:rPr>
          <w:rFonts w:ascii="メイリオ" w:hAnsi="メイリオ" w:hint="eastAsia"/>
          <w:sz w:val="16"/>
          <w:szCs w:val="16"/>
        </w:rPr>
        <w:t>埼玉労働局</w:t>
      </w:r>
    </w:p>
    <w:tbl>
      <w:tblPr>
        <w:tblStyle w:val="a5"/>
        <w:tblW w:w="0" w:type="auto"/>
        <w:tblInd w:w="108" w:type="dxa"/>
        <w:tblLook w:val="04A0" w:firstRow="1" w:lastRow="0" w:firstColumn="1" w:lastColumn="0" w:noHBand="0" w:noVBand="1"/>
      </w:tblPr>
      <w:tblGrid>
        <w:gridCol w:w="455"/>
        <w:gridCol w:w="484"/>
        <w:gridCol w:w="8842"/>
        <w:gridCol w:w="567"/>
        <w:gridCol w:w="571"/>
      </w:tblGrid>
      <w:tr w:rsidR="004B2C54" w:rsidRPr="00144D4D" w:rsidTr="008046C3">
        <w:tc>
          <w:tcPr>
            <w:tcW w:w="455" w:type="dxa"/>
            <w:shd w:val="clear" w:color="auto" w:fill="BFBFBF" w:themeFill="background1" w:themeFillShade="BF"/>
            <w:vAlign w:val="center"/>
          </w:tcPr>
          <w:p w:rsidR="004B2C54" w:rsidRPr="00307CF7" w:rsidRDefault="004B2C54" w:rsidP="004B2C54">
            <w:pPr>
              <w:spacing w:line="360" w:lineRule="exact"/>
              <w:jc w:val="center"/>
              <w:rPr>
                <w:rFonts w:ascii="メイリオ" w:hAnsi="メイリオ"/>
                <w:szCs w:val="18"/>
              </w:rPr>
            </w:pPr>
          </w:p>
        </w:tc>
        <w:tc>
          <w:tcPr>
            <w:tcW w:w="9326" w:type="dxa"/>
            <w:gridSpan w:val="2"/>
            <w:tcBorders>
              <w:bottom w:val="single" w:sz="4" w:space="0" w:color="auto"/>
            </w:tcBorders>
            <w:shd w:val="clear" w:color="auto" w:fill="BFBFBF" w:themeFill="background1" w:themeFillShade="BF"/>
          </w:tcPr>
          <w:p w:rsidR="004B2C54" w:rsidRPr="00307CF7" w:rsidRDefault="004B2C54" w:rsidP="00216D70">
            <w:pPr>
              <w:spacing w:line="360" w:lineRule="exact"/>
              <w:jc w:val="center"/>
              <w:rPr>
                <w:rFonts w:ascii="メイリオ" w:hAnsi="メイリオ"/>
                <w:szCs w:val="18"/>
              </w:rPr>
            </w:pPr>
            <w:r w:rsidRPr="00307CF7">
              <w:rPr>
                <w:rFonts w:ascii="メイリオ" w:hAnsi="メイリオ" w:hint="eastAsia"/>
                <w:szCs w:val="18"/>
              </w:rPr>
              <w:t>ご提出いただく書類</w:t>
            </w:r>
            <w:r>
              <w:rPr>
                <w:rFonts w:ascii="メイリオ" w:hAnsi="メイリオ" w:hint="eastAsia"/>
                <w:szCs w:val="18"/>
              </w:rPr>
              <w:t>・確認事項</w:t>
            </w:r>
          </w:p>
        </w:tc>
        <w:tc>
          <w:tcPr>
            <w:tcW w:w="567" w:type="dxa"/>
            <w:shd w:val="clear" w:color="auto" w:fill="BFBFBF" w:themeFill="background1" w:themeFillShade="BF"/>
          </w:tcPr>
          <w:p w:rsidR="004B2C54" w:rsidRPr="00307CF7" w:rsidRDefault="004B2C54" w:rsidP="00307CF7">
            <w:pPr>
              <w:spacing w:line="200" w:lineRule="exact"/>
              <w:jc w:val="center"/>
              <w:rPr>
                <w:rFonts w:ascii="メイリオ" w:hAnsi="メイリオ"/>
                <w:sz w:val="16"/>
                <w:szCs w:val="16"/>
              </w:rPr>
            </w:pPr>
            <w:r w:rsidRPr="00884A6B">
              <w:rPr>
                <w:rFonts w:ascii="メイリオ" w:hAnsi="メイリオ" w:hint="eastAsia"/>
                <w:w w:val="66"/>
                <w:kern w:val="0"/>
                <w:sz w:val="16"/>
                <w:szCs w:val="16"/>
                <w:fitText w:val="320" w:id="580011776"/>
              </w:rPr>
              <w:t>事業所</w:t>
            </w:r>
          </w:p>
          <w:p w:rsidR="004B2C54" w:rsidRPr="00307CF7" w:rsidRDefault="004B2C54" w:rsidP="00307CF7">
            <w:pPr>
              <w:spacing w:line="200" w:lineRule="exact"/>
              <w:jc w:val="center"/>
              <w:rPr>
                <w:rFonts w:ascii="メイリオ" w:hAnsi="メイリオ"/>
                <w:sz w:val="16"/>
                <w:szCs w:val="16"/>
              </w:rPr>
            </w:pPr>
            <w:r w:rsidRPr="00307CF7">
              <w:rPr>
                <w:rFonts w:ascii="メイリオ" w:hAnsi="メイリオ" w:hint="eastAsia"/>
                <w:sz w:val="16"/>
                <w:szCs w:val="16"/>
              </w:rPr>
              <w:t>ﾁｪｯｸ</w:t>
            </w:r>
          </w:p>
        </w:tc>
        <w:tc>
          <w:tcPr>
            <w:tcW w:w="571" w:type="dxa"/>
            <w:shd w:val="clear" w:color="auto" w:fill="BFBFBF" w:themeFill="background1" w:themeFillShade="BF"/>
          </w:tcPr>
          <w:p w:rsidR="004B2C54" w:rsidRPr="00307CF7" w:rsidRDefault="004B2C54" w:rsidP="00307CF7">
            <w:pPr>
              <w:spacing w:line="200" w:lineRule="exact"/>
              <w:jc w:val="center"/>
              <w:rPr>
                <w:rFonts w:ascii="メイリオ" w:hAnsi="メイリオ"/>
                <w:sz w:val="16"/>
                <w:szCs w:val="16"/>
              </w:rPr>
            </w:pPr>
            <w:r w:rsidRPr="00307CF7">
              <w:rPr>
                <w:rFonts w:ascii="メイリオ" w:hAnsi="メイリオ" w:hint="eastAsia"/>
                <w:sz w:val="16"/>
                <w:szCs w:val="16"/>
              </w:rPr>
              <w:t>HW</w:t>
            </w:r>
          </w:p>
          <w:p w:rsidR="004B2C54" w:rsidRPr="00307CF7" w:rsidRDefault="004B2C54" w:rsidP="00307CF7">
            <w:pPr>
              <w:spacing w:line="200" w:lineRule="exact"/>
              <w:jc w:val="center"/>
              <w:rPr>
                <w:rFonts w:ascii="メイリオ" w:hAnsi="メイリオ"/>
                <w:sz w:val="16"/>
                <w:szCs w:val="16"/>
              </w:rPr>
            </w:pPr>
            <w:r w:rsidRPr="00307CF7">
              <w:rPr>
                <w:rFonts w:ascii="メイリオ" w:hAnsi="メイリオ" w:hint="eastAsia"/>
                <w:sz w:val="16"/>
                <w:szCs w:val="16"/>
              </w:rPr>
              <w:t>ﾁｪｯｸ</w:t>
            </w:r>
          </w:p>
        </w:tc>
      </w:tr>
      <w:tr w:rsidR="007F1912" w:rsidRPr="00144D4D" w:rsidTr="00F3671F">
        <w:trPr>
          <w:trHeight w:val="343"/>
        </w:trPr>
        <w:tc>
          <w:tcPr>
            <w:tcW w:w="455" w:type="dxa"/>
            <w:vMerge w:val="restart"/>
            <w:vAlign w:val="center"/>
          </w:tcPr>
          <w:p w:rsidR="007F1912" w:rsidRPr="00307CF7" w:rsidRDefault="007F1912" w:rsidP="004B2C54">
            <w:pPr>
              <w:spacing w:line="360" w:lineRule="exact"/>
              <w:jc w:val="center"/>
              <w:rPr>
                <w:rFonts w:ascii="メイリオ" w:hAnsi="メイリオ"/>
                <w:szCs w:val="18"/>
              </w:rPr>
            </w:pPr>
            <w:r>
              <w:rPr>
                <w:rFonts w:ascii="メイリオ" w:hAnsi="メイリオ" w:hint="eastAsia"/>
                <w:szCs w:val="18"/>
              </w:rPr>
              <w:t>1</w:t>
            </w:r>
          </w:p>
        </w:tc>
        <w:tc>
          <w:tcPr>
            <w:tcW w:w="9326" w:type="dxa"/>
            <w:gridSpan w:val="2"/>
            <w:tcBorders>
              <w:bottom w:val="nil"/>
            </w:tcBorders>
            <w:vAlign w:val="center"/>
          </w:tcPr>
          <w:p w:rsidR="007F1912" w:rsidRPr="00884A6B" w:rsidRDefault="007F1912" w:rsidP="0057522C">
            <w:pPr>
              <w:spacing w:line="260" w:lineRule="exact"/>
              <w:ind w:left="180" w:hangingChars="100" w:hanging="180"/>
              <w:rPr>
                <w:rFonts w:ascii="メイリオ" w:hAnsi="メイリオ"/>
                <w:szCs w:val="18"/>
              </w:rPr>
            </w:pPr>
            <w:r w:rsidRPr="00307CF7">
              <w:rPr>
                <w:rFonts w:ascii="メイリオ" w:hAnsi="メイリオ" w:hint="eastAsia"/>
                <w:szCs w:val="18"/>
              </w:rPr>
              <w:t>「キャリア形成促進助成金</w:t>
            </w:r>
            <w:r w:rsidR="0057522C">
              <w:rPr>
                <w:rFonts w:ascii="メイリオ" w:hAnsi="メイリオ" w:hint="eastAsia"/>
                <w:szCs w:val="18"/>
              </w:rPr>
              <w:t xml:space="preserve">　制度導入コース （</w:t>
            </w:r>
            <w:r w:rsidR="006638FC">
              <w:rPr>
                <w:rFonts w:ascii="メイリオ" w:hAnsi="メイリオ" w:hint="eastAsia"/>
                <w:szCs w:val="18"/>
              </w:rPr>
              <w:t>制度導入・適用</w:t>
            </w:r>
            <w:r w:rsidRPr="00307CF7">
              <w:rPr>
                <w:rFonts w:ascii="メイリオ" w:hAnsi="メイリオ" w:hint="eastAsia"/>
                <w:szCs w:val="18"/>
              </w:rPr>
              <w:t>計画届</w:t>
            </w:r>
            <w:r w:rsidR="0057522C">
              <w:rPr>
                <w:rFonts w:ascii="メイリオ" w:hAnsi="メイリオ" w:hint="eastAsia"/>
                <w:szCs w:val="18"/>
              </w:rPr>
              <w:t>）</w:t>
            </w:r>
            <w:r w:rsidRPr="00307CF7">
              <w:rPr>
                <w:rFonts w:ascii="メイリオ" w:hAnsi="メイリオ" w:hint="eastAsia"/>
                <w:szCs w:val="18"/>
              </w:rPr>
              <w:t>」（</w:t>
            </w:r>
            <w:r w:rsidR="006638FC">
              <w:rPr>
                <w:rFonts w:ascii="メイリオ" w:hAnsi="メイリオ" w:hint="eastAsia"/>
                <w:szCs w:val="18"/>
              </w:rPr>
              <w:t>制度導入</w:t>
            </w:r>
            <w:r w:rsidRPr="00307CF7">
              <w:rPr>
                <w:rFonts w:ascii="メイリオ" w:hAnsi="メイリオ" w:hint="eastAsia"/>
                <w:szCs w:val="18"/>
              </w:rPr>
              <w:t>様式1号）</w:t>
            </w:r>
          </w:p>
        </w:tc>
        <w:tc>
          <w:tcPr>
            <w:tcW w:w="567" w:type="dxa"/>
          </w:tcPr>
          <w:p w:rsidR="007F1912" w:rsidRPr="00144D4D" w:rsidRDefault="007F1912" w:rsidP="001370A2">
            <w:pPr>
              <w:spacing w:line="360" w:lineRule="exact"/>
              <w:rPr>
                <w:rFonts w:ascii="メイリオ" w:hAnsi="メイリオ"/>
                <w:sz w:val="20"/>
                <w:szCs w:val="20"/>
              </w:rPr>
            </w:pPr>
          </w:p>
        </w:tc>
        <w:tc>
          <w:tcPr>
            <w:tcW w:w="571" w:type="dxa"/>
          </w:tcPr>
          <w:p w:rsidR="007F1912" w:rsidRPr="00144D4D" w:rsidRDefault="007F1912" w:rsidP="001370A2">
            <w:pPr>
              <w:spacing w:line="360" w:lineRule="exact"/>
              <w:rPr>
                <w:rFonts w:ascii="メイリオ" w:hAnsi="メイリオ"/>
                <w:sz w:val="20"/>
                <w:szCs w:val="20"/>
              </w:rPr>
            </w:pPr>
          </w:p>
        </w:tc>
      </w:tr>
      <w:tr w:rsidR="007F1912" w:rsidRPr="00144D4D" w:rsidTr="00F3671F">
        <w:trPr>
          <w:trHeight w:val="790"/>
        </w:trPr>
        <w:tc>
          <w:tcPr>
            <w:tcW w:w="455" w:type="dxa"/>
            <w:vMerge/>
            <w:vAlign w:val="center"/>
          </w:tcPr>
          <w:p w:rsidR="007F1912" w:rsidRPr="00307CF7" w:rsidRDefault="007F1912" w:rsidP="004B2C54">
            <w:pPr>
              <w:spacing w:line="360" w:lineRule="exact"/>
              <w:jc w:val="center"/>
              <w:rPr>
                <w:rFonts w:ascii="メイリオ" w:hAnsi="メイリオ"/>
                <w:szCs w:val="18"/>
              </w:rPr>
            </w:pPr>
          </w:p>
        </w:tc>
        <w:tc>
          <w:tcPr>
            <w:tcW w:w="484" w:type="dxa"/>
            <w:tcBorders>
              <w:top w:val="nil"/>
              <w:bottom w:val="single" w:sz="4" w:space="0" w:color="auto"/>
            </w:tcBorders>
            <w:vAlign w:val="center"/>
          </w:tcPr>
          <w:p w:rsidR="007F1912" w:rsidRPr="00884A6B" w:rsidRDefault="007F1912" w:rsidP="00F3671F">
            <w:pPr>
              <w:spacing w:line="360" w:lineRule="exact"/>
              <w:rPr>
                <w:rFonts w:ascii="メイリオ" w:hAnsi="メイリオ"/>
                <w:szCs w:val="18"/>
              </w:rPr>
            </w:pPr>
          </w:p>
        </w:tc>
        <w:tc>
          <w:tcPr>
            <w:tcW w:w="8842" w:type="dxa"/>
            <w:tcBorders>
              <w:top w:val="single" w:sz="4" w:space="0" w:color="auto"/>
              <w:bottom w:val="single" w:sz="4" w:space="0" w:color="auto"/>
            </w:tcBorders>
            <w:vAlign w:val="center"/>
          </w:tcPr>
          <w:p w:rsidR="007F1912" w:rsidRDefault="004D7BAE" w:rsidP="00F3671F">
            <w:pPr>
              <w:spacing w:line="260" w:lineRule="exact"/>
              <w:rPr>
                <w:rFonts w:ascii="メイリオ" w:hAnsi="メイリオ"/>
                <w:sz w:val="16"/>
                <w:szCs w:val="16"/>
              </w:rPr>
            </w:pPr>
            <w:r>
              <w:rPr>
                <w:rFonts w:ascii="メイリオ" w:hAnsi="メイリオ" w:hint="eastAsia"/>
                <w:sz w:val="16"/>
                <w:szCs w:val="16"/>
              </w:rPr>
              <w:t>□　事業主印等の押印・捨印はあるか</w:t>
            </w:r>
            <w:r w:rsidR="00E510B3">
              <w:rPr>
                <w:rFonts w:ascii="メイリオ" w:hAnsi="メイリオ" w:hint="eastAsia"/>
                <w:sz w:val="16"/>
                <w:szCs w:val="16"/>
              </w:rPr>
              <w:t>。</w:t>
            </w:r>
          </w:p>
          <w:p w:rsidR="004D7BAE" w:rsidRDefault="004D7BAE" w:rsidP="00F3671F">
            <w:pPr>
              <w:spacing w:line="260" w:lineRule="exact"/>
              <w:rPr>
                <w:rFonts w:ascii="メイリオ" w:hAnsi="メイリオ"/>
                <w:sz w:val="16"/>
                <w:szCs w:val="16"/>
              </w:rPr>
            </w:pPr>
            <w:r>
              <w:rPr>
                <w:rFonts w:ascii="メイリオ" w:hAnsi="メイリオ" w:hint="eastAsia"/>
                <w:sz w:val="16"/>
                <w:szCs w:val="16"/>
              </w:rPr>
              <w:t>□　１欄から</w:t>
            </w:r>
            <w:r w:rsidR="00166112">
              <w:rPr>
                <w:rFonts w:ascii="メイリオ" w:hAnsi="メイリオ" w:hint="eastAsia"/>
                <w:sz w:val="16"/>
                <w:szCs w:val="16"/>
              </w:rPr>
              <w:t>14</w:t>
            </w:r>
            <w:r>
              <w:rPr>
                <w:rFonts w:ascii="メイリオ" w:hAnsi="メイリオ" w:hint="eastAsia"/>
                <w:sz w:val="16"/>
                <w:szCs w:val="16"/>
              </w:rPr>
              <w:t>欄に記入漏れはないか。</w:t>
            </w:r>
          </w:p>
          <w:p w:rsidR="004120CB" w:rsidRPr="004D7BAE" w:rsidRDefault="004120CB" w:rsidP="00F3671F">
            <w:pPr>
              <w:spacing w:line="260" w:lineRule="exact"/>
              <w:rPr>
                <w:rFonts w:ascii="メイリオ" w:hAnsi="メイリオ"/>
                <w:sz w:val="16"/>
                <w:szCs w:val="16"/>
              </w:rPr>
            </w:pPr>
            <w:r>
              <w:rPr>
                <w:rFonts w:ascii="メイリオ" w:hAnsi="メイリオ" w:hint="eastAsia"/>
                <w:sz w:val="16"/>
                <w:szCs w:val="16"/>
              </w:rPr>
              <w:t xml:space="preserve">　　※5欄はアルファベットで記入して下さい。</w:t>
            </w:r>
          </w:p>
          <w:p w:rsidR="007F1912" w:rsidRPr="00D816C3" w:rsidRDefault="00166112" w:rsidP="00F3671F">
            <w:pPr>
              <w:spacing w:line="260" w:lineRule="exact"/>
              <w:ind w:left="160" w:hangingChars="100" w:hanging="160"/>
              <w:rPr>
                <w:rFonts w:ascii="メイリオ" w:hAnsi="メイリオ"/>
                <w:sz w:val="16"/>
                <w:szCs w:val="16"/>
              </w:rPr>
            </w:pPr>
            <w:r>
              <w:rPr>
                <w:rFonts w:ascii="メイリオ" w:hAnsi="メイリオ" w:hint="eastAsia"/>
                <w:sz w:val="16"/>
                <w:szCs w:val="16"/>
              </w:rPr>
              <w:t>□　6</w:t>
            </w:r>
            <w:r w:rsidR="007F1912" w:rsidRPr="00D816C3">
              <w:rPr>
                <w:rFonts w:ascii="メイリオ" w:hAnsi="メイリオ" w:hint="eastAsia"/>
                <w:sz w:val="16"/>
                <w:szCs w:val="16"/>
              </w:rPr>
              <w:t>欄、</w:t>
            </w:r>
            <w:r>
              <w:rPr>
                <w:rFonts w:ascii="メイリオ" w:hAnsi="メイリオ" w:hint="eastAsia"/>
                <w:sz w:val="16"/>
                <w:szCs w:val="16"/>
              </w:rPr>
              <w:t>7</w:t>
            </w:r>
            <w:r w:rsidR="007F1912" w:rsidRPr="00D816C3">
              <w:rPr>
                <w:rFonts w:ascii="メイリオ" w:hAnsi="メイリオ" w:hint="eastAsia"/>
                <w:sz w:val="16"/>
                <w:szCs w:val="16"/>
              </w:rPr>
              <w:t>欄について、</w:t>
            </w:r>
            <w:r w:rsidR="007F1912" w:rsidRPr="00F3671F">
              <w:rPr>
                <w:rFonts w:ascii="メイリオ" w:hAnsi="メイリオ" w:hint="eastAsia"/>
                <w:sz w:val="16"/>
                <w:szCs w:val="16"/>
                <w:u w:val="thick"/>
              </w:rPr>
              <w:t>計画届提出時点</w:t>
            </w:r>
            <w:r w:rsidR="007F1912" w:rsidRPr="00D816C3">
              <w:rPr>
                <w:rFonts w:ascii="メイリオ" w:hAnsi="メイリオ" w:hint="eastAsia"/>
                <w:sz w:val="16"/>
                <w:szCs w:val="16"/>
              </w:rPr>
              <w:t>の資本の額や企業全体の常時雇用する労働者数を記載しているか。</w:t>
            </w:r>
          </w:p>
          <w:p w:rsidR="007F1912" w:rsidRPr="00D816C3" w:rsidRDefault="007F1912" w:rsidP="00F3671F">
            <w:pPr>
              <w:spacing w:line="260" w:lineRule="exact"/>
              <w:ind w:left="160" w:hangingChars="100" w:hanging="160"/>
              <w:rPr>
                <w:rFonts w:ascii="メイリオ" w:hAnsi="メイリオ"/>
                <w:sz w:val="16"/>
                <w:szCs w:val="16"/>
              </w:rPr>
            </w:pPr>
            <w:r w:rsidRPr="00D816C3">
              <w:rPr>
                <w:rFonts w:ascii="メイリオ" w:hAnsi="メイリオ" w:hint="eastAsia"/>
                <w:sz w:val="16"/>
                <w:szCs w:val="16"/>
              </w:rPr>
              <w:t xml:space="preserve">□　</w:t>
            </w:r>
            <w:r w:rsidR="00166112">
              <w:rPr>
                <w:rFonts w:ascii="メイリオ" w:hAnsi="メイリオ" w:hint="eastAsia"/>
                <w:sz w:val="16"/>
                <w:szCs w:val="16"/>
              </w:rPr>
              <w:t>9</w:t>
            </w:r>
            <w:r w:rsidRPr="00D816C3">
              <w:rPr>
                <w:rFonts w:ascii="メイリオ" w:hAnsi="メイリオ" w:hint="eastAsia"/>
                <w:sz w:val="16"/>
                <w:szCs w:val="16"/>
              </w:rPr>
              <w:t>欄について、職業能力開発推進者</w:t>
            </w:r>
            <w:r w:rsidR="00383878">
              <w:rPr>
                <w:rFonts w:ascii="メイリオ" w:hAnsi="メイリオ" w:hint="eastAsia"/>
                <w:sz w:val="16"/>
                <w:szCs w:val="16"/>
              </w:rPr>
              <w:t>（※１）</w:t>
            </w:r>
            <w:r w:rsidRPr="00D816C3">
              <w:rPr>
                <w:rFonts w:ascii="メイリオ" w:hAnsi="メイリオ" w:hint="eastAsia"/>
                <w:sz w:val="16"/>
                <w:szCs w:val="16"/>
              </w:rPr>
              <w:t>が選任されているか。</w:t>
            </w:r>
          </w:p>
          <w:p w:rsidR="007F1912" w:rsidRDefault="007F1912" w:rsidP="00F3671F">
            <w:pPr>
              <w:spacing w:line="260" w:lineRule="exact"/>
              <w:ind w:left="160" w:hangingChars="100" w:hanging="160"/>
              <w:rPr>
                <w:rFonts w:ascii="メイリオ" w:hAnsi="メイリオ"/>
                <w:sz w:val="16"/>
                <w:szCs w:val="16"/>
              </w:rPr>
            </w:pPr>
            <w:r w:rsidRPr="00D816C3">
              <w:rPr>
                <w:rFonts w:ascii="メイリオ" w:hAnsi="メイリオ" w:hint="eastAsia"/>
                <w:sz w:val="16"/>
                <w:szCs w:val="16"/>
              </w:rPr>
              <w:t xml:space="preserve">□　</w:t>
            </w:r>
            <w:r w:rsidR="00166112">
              <w:rPr>
                <w:rFonts w:ascii="メイリオ" w:hAnsi="メイリオ" w:hint="eastAsia"/>
                <w:sz w:val="16"/>
                <w:szCs w:val="16"/>
              </w:rPr>
              <w:t>10</w:t>
            </w:r>
            <w:r w:rsidR="006703A1">
              <w:rPr>
                <w:rFonts w:ascii="メイリオ" w:hAnsi="メイリオ" w:hint="eastAsia"/>
                <w:sz w:val="16"/>
                <w:szCs w:val="16"/>
              </w:rPr>
              <w:t>欄：制度導入</w:t>
            </w:r>
            <w:r w:rsidR="00693F06">
              <w:rPr>
                <w:rFonts w:ascii="メイリオ" w:hAnsi="メイリオ" w:hint="eastAsia"/>
                <w:sz w:val="16"/>
                <w:szCs w:val="16"/>
              </w:rPr>
              <w:t>・</w:t>
            </w:r>
            <w:r w:rsidR="006703A1">
              <w:rPr>
                <w:rFonts w:ascii="メイリオ" w:hAnsi="メイリオ" w:hint="eastAsia"/>
                <w:sz w:val="16"/>
                <w:szCs w:val="16"/>
              </w:rPr>
              <w:t>適用計画</w:t>
            </w:r>
            <w:r w:rsidR="00383878">
              <w:rPr>
                <w:rFonts w:ascii="メイリオ" w:hAnsi="メイリオ" w:hint="eastAsia"/>
                <w:sz w:val="16"/>
                <w:szCs w:val="16"/>
              </w:rPr>
              <w:t>（※２）</w:t>
            </w:r>
            <w:r w:rsidR="00C04E79">
              <w:rPr>
                <w:rFonts w:ascii="メイリオ" w:hAnsi="メイリオ" w:hint="eastAsia"/>
                <w:sz w:val="16"/>
                <w:szCs w:val="16"/>
              </w:rPr>
              <w:t>期間</w:t>
            </w:r>
            <w:r w:rsidRPr="00D816C3">
              <w:rPr>
                <w:rFonts w:ascii="メイリオ" w:hAnsi="メイリオ" w:hint="eastAsia"/>
                <w:sz w:val="16"/>
                <w:szCs w:val="16"/>
              </w:rPr>
              <w:t>が設定されているか</w:t>
            </w:r>
            <w:r w:rsidR="00E510B3">
              <w:rPr>
                <w:rFonts w:ascii="メイリオ" w:hAnsi="メイリオ" w:hint="eastAsia"/>
                <w:sz w:val="16"/>
                <w:szCs w:val="16"/>
              </w:rPr>
              <w:t>。</w:t>
            </w:r>
          </w:p>
          <w:p w:rsidR="007F1912" w:rsidRPr="00D816C3" w:rsidRDefault="00216A56" w:rsidP="006703A1">
            <w:pPr>
              <w:spacing w:line="260" w:lineRule="exact"/>
              <w:ind w:left="160" w:hangingChars="100" w:hanging="160"/>
              <w:rPr>
                <w:rFonts w:ascii="メイリオ" w:hAnsi="メイリオ"/>
                <w:sz w:val="16"/>
                <w:szCs w:val="16"/>
              </w:rPr>
            </w:pPr>
            <w:r>
              <w:rPr>
                <w:rFonts w:ascii="メイリオ" w:hAnsi="メイリオ" w:hint="eastAsia"/>
                <w:sz w:val="16"/>
                <w:szCs w:val="16"/>
              </w:rPr>
              <w:t xml:space="preserve">□　</w:t>
            </w:r>
            <w:r w:rsidR="00166112">
              <w:rPr>
                <w:rFonts w:ascii="メイリオ" w:hAnsi="メイリオ" w:hint="eastAsia"/>
                <w:sz w:val="16"/>
                <w:szCs w:val="16"/>
              </w:rPr>
              <w:t>11</w:t>
            </w:r>
            <w:r>
              <w:rPr>
                <w:rFonts w:ascii="メイリオ" w:hAnsi="メイリオ" w:hint="eastAsia"/>
                <w:sz w:val="16"/>
                <w:szCs w:val="16"/>
              </w:rPr>
              <w:t>欄：事業内</w:t>
            </w:r>
            <w:r w:rsidR="004D7BAE">
              <w:rPr>
                <w:rFonts w:ascii="メイリオ" w:hAnsi="メイリオ" w:hint="eastAsia"/>
                <w:sz w:val="16"/>
                <w:szCs w:val="16"/>
              </w:rPr>
              <w:t>職業能力開発</w:t>
            </w:r>
            <w:r>
              <w:rPr>
                <w:rFonts w:ascii="メイリオ" w:hAnsi="メイリオ" w:hint="eastAsia"/>
                <w:sz w:val="16"/>
                <w:szCs w:val="16"/>
              </w:rPr>
              <w:t>計画</w:t>
            </w:r>
            <w:r w:rsidR="00E019A7">
              <w:rPr>
                <w:rFonts w:ascii="メイリオ" w:hAnsi="メイリオ" w:hint="eastAsia"/>
                <w:sz w:val="16"/>
                <w:szCs w:val="16"/>
              </w:rPr>
              <w:t>（※３）</w:t>
            </w:r>
            <w:r>
              <w:rPr>
                <w:rFonts w:ascii="メイリオ" w:hAnsi="メイリオ" w:hint="eastAsia"/>
                <w:sz w:val="16"/>
                <w:szCs w:val="16"/>
              </w:rPr>
              <w:t>は策定されているか。</w:t>
            </w:r>
          </w:p>
        </w:tc>
        <w:tc>
          <w:tcPr>
            <w:tcW w:w="567" w:type="dxa"/>
          </w:tcPr>
          <w:p w:rsidR="007F1912" w:rsidRPr="00144D4D" w:rsidRDefault="007F1912" w:rsidP="001370A2">
            <w:pPr>
              <w:spacing w:line="360" w:lineRule="exact"/>
              <w:rPr>
                <w:rFonts w:ascii="メイリオ" w:hAnsi="メイリオ"/>
                <w:sz w:val="20"/>
                <w:szCs w:val="20"/>
              </w:rPr>
            </w:pPr>
          </w:p>
        </w:tc>
        <w:tc>
          <w:tcPr>
            <w:tcW w:w="571" w:type="dxa"/>
          </w:tcPr>
          <w:p w:rsidR="007F1912" w:rsidRPr="00144D4D" w:rsidRDefault="007F1912" w:rsidP="001370A2">
            <w:pPr>
              <w:spacing w:line="360" w:lineRule="exact"/>
              <w:rPr>
                <w:rFonts w:ascii="メイリオ" w:hAnsi="メイリオ"/>
                <w:sz w:val="20"/>
                <w:szCs w:val="20"/>
              </w:rPr>
            </w:pPr>
          </w:p>
        </w:tc>
      </w:tr>
      <w:tr w:rsidR="007F1912" w:rsidRPr="00144D4D" w:rsidTr="00F3671F">
        <w:trPr>
          <w:trHeight w:val="829"/>
        </w:trPr>
        <w:tc>
          <w:tcPr>
            <w:tcW w:w="455" w:type="dxa"/>
            <w:vAlign w:val="center"/>
          </w:tcPr>
          <w:p w:rsidR="007F1912" w:rsidRPr="00307CF7" w:rsidRDefault="007F1912" w:rsidP="004B2C54">
            <w:pPr>
              <w:spacing w:line="360" w:lineRule="exact"/>
              <w:jc w:val="center"/>
              <w:rPr>
                <w:rFonts w:ascii="メイリオ" w:hAnsi="メイリオ"/>
                <w:szCs w:val="18"/>
              </w:rPr>
            </w:pPr>
            <w:r>
              <w:rPr>
                <w:rFonts w:ascii="メイリオ" w:hAnsi="メイリオ" w:hint="eastAsia"/>
                <w:szCs w:val="18"/>
              </w:rPr>
              <w:t>2</w:t>
            </w:r>
          </w:p>
        </w:tc>
        <w:tc>
          <w:tcPr>
            <w:tcW w:w="9326" w:type="dxa"/>
            <w:gridSpan w:val="2"/>
            <w:vAlign w:val="center"/>
          </w:tcPr>
          <w:p w:rsidR="007F1912" w:rsidRDefault="007F1912" w:rsidP="00F3671F">
            <w:pPr>
              <w:spacing w:line="360" w:lineRule="exact"/>
              <w:rPr>
                <w:rFonts w:ascii="メイリオ" w:hAnsi="メイリオ"/>
                <w:szCs w:val="18"/>
              </w:rPr>
            </w:pPr>
            <w:r>
              <w:rPr>
                <w:rFonts w:ascii="メイリオ" w:hAnsi="メイリオ" w:hint="eastAsia"/>
                <w:szCs w:val="18"/>
              </w:rPr>
              <w:t>資本の額または出資の総額、企業全体の常時雇用する労働者数が分かる書類</w:t>
            </w:r>
          </w:p>
          <w:p w:rsidR="007F1912" w:rsidRPr="00494AC1" w:rsidRDefault="007F1912" w:rsidP="00F3671F">
            <w:pPr>
              <w:spacing w:line="360" w:lineRule="exact"/>
              <w:rPr>
                <w:rFonts w:ascii="メイリオ" w:hAnsi="メイリオ"/>
                <w:sz w:val="16"/>
                <w:szCs w:val="16"/>
              </w:rPr>
            </w:pPr>
            <w:r w:rsidRPr="00494AC1">
              <w:rPr>
                <w:rFonts w:ascii="メイリオ" w:hAnsi="メイリオ" w:hint="eastAsia"/>
                <w:sz w:val="16"/>
                <w:szCs w:val="16"/>
              </w:rPr>
              <w:t xml:space="preserve">　・登記簿謄本（履歴事項全部証明書）の写し</w:t>
            </w:r>
          </w:p>
          <w:p w:rsidR="004120CB" w:rsidRPr="00D816C3" w:rsidRDefault="007F1912" w:rsidP="006703A1">
            <w:pPr>
              <w:spacing w:line="260" w:lineRule="exact"/>
              <w:rPr>
                <w:rFonts w:ascii="メイリオ" w:hAnsi="メイリオ"/>
                <w:sz w:val="16"/>
                <w:szCs w:val="16"/>
              </w:rPr>
            </w:pPr>
            <w:r w:rsidRPr="00494AC1">
              <w:rPr>
                <w:rFonts w:ascii="メイリオ" w:hAnsi="メイリオ" w:hint="eastAsia"/>
                <w:sz w:val="16"/>
                <w:szCs w:val="16"/>
              </w:rPr>
              <w:t xml:space="preserve">　・会社案内、パンフレット等の写し</w:t>
            </w:r>
          </w:p>
        </w:tc>
        <w:tc>
          <w:tcPr>
            <w:tcW w:w="567" w:type="dxa"/>
          </w:tcPr>
          <w:p w:rsidR="007F1912" w:rsidRPr="00144D4D" w:rsidRDefault="007F1912" w:rsidP="001370A2">
            <w:pPr>
              <w:spacing w:line="360" w:lineRule="exact"/>
              <w:rPr>
                <w:rFonts w:ascii="メイリオ" w:hAnsi="メイリオ"/>
                <w:sz w:val="20"/>
                <w:szCs w:val="20"/>
              </w:rPr>
            </w:pPr>
          </w:p>
        </w:tc>
        <w:tc>
          <w:tcPr>
            <w:tcW w:w="571" w:type="dxa"/>
          </w:tcPr>
          <w:p w:rsidR="007F1912" w:rsidRPr="00144D4D" w:rsidRDefault="007F1912" w:rsidP="001370A2">
            <w:pPr>
              <w:spacing w:line="360" w:lineRule="exact"/>
              <w:rPr>
                <w:rFonts w:ascii="メイリオ" w:hAnsi="メイリオ"/>
                <w:sz w:val="20"/>
                <w:szCs w:val="20"/>
              </w:rPr>
            </w:pPr>
          </w:p>
        </w:tc>
      </w:tr>
      <w:tr w:rsidR="004B2C54" w:rsidRPr="00144D4D" w:rsidTr="00474EDB">
        <w:trPr>
          <w:trHeight w:val="439"/>
        </w:trPr>
        <w:tc>
          <w:tcPr>
            <w:tcW w:w="455" w:type="dxa"/>
            <w:vAlign w:val="center"/>
          </w:tcPr>
          <w:p w:rsidR="004B2C54" w:rsidRPr="00307CF7" w:rsidRDefault="00772ACF" w:rsidP="00772ACF">
            <w:pPr>
              <w:spacing w:line="360" w:lineRule="exact"/>
              <w:jc w:val="center"/>
              <w:rPr>
                <w:rFonts w:ascii="メイリオ" w:hAnsi="メイリオ"/>
                <w:szCs w:val="18"/>
              </w:rPr>
            </w:pPr>
            <w:r>
              <w:rPr>
                <w:rFonts w:ascii="メイリオ" w:hAnsi="メイリオ" w:hint="eastAsia"/>
                <w:szCs w:val="18"/>
              </w:rPr>
              <w:t>３</w:t>
            </w:r>
          </w:p>
        </w:tc>
        <w:tc>
          <w:tcPr>
            <w:tcW w:w="9326" w:type="dxa"/>
            <w:gridSpan w:val="2"/>
            <w:tcBorders>
              <w:bottom w:val="nil"/>
            </w:tcBorders>
            <w:vAlign w:val="center"/>
          </w:tcPr>
          <w:p w:rsidR="004120CB" w:rsidRDefault="006703A1" w:rsidP="006574EB">
            <w:pPr>
              <w:spacing w:line="360" w:lineRule="exact"/>
              <w:rPr>
                <w:rFonts w:ascii="メイリオ" w:hAnsi="メイリオ"/>
                <w:szCs w:val="18"/>
              </w:rPr>
            </w:pPr>
            <w:r>
              <w:rPr>
                <w:rFonts w:ascii="メイリオ" w:hAnsi="メイリオ" w:hint="eastAsia"/>
                <w:szCs w:val="18"/>
              </w:rPr>
              <w:t>事業所確認票</w:t>
            </w:r>
            <w:r w:rsidR="00AA2A90">
              <w:rPr>
                <w:rFonts w:ascii="メイリオ" w:hAnsi="メイリオ" w:hint="eastAsia"/>
                <w:szCs w:val="18"/>
              </w:rPr>
              <w:t>（制度導入様式第3号）</w:t>
            </w:r>
          </w:p>
          <w:p w:rsidR="00AA2A90" w:rsidRPr="00AA2A90" w:rsidRDefault="006703A1" w:rsidP="006574EB">
            <w:pPr>
              <w:spacing w:line="360" w:lineRule="exact"/>
              <w:rPr>
                <w:rFonts w:ascii="メイリオ" w:hAnsi="メイリオ"/>
                <w:szCs w:val="18"/>
              </w:rPr>
            </w:pPr>
            <w:r>
              <w:rPr>
                <w:rFonts w:ascii="メイリオ" w:hAnsi="メイリオ" w:hint="eastAsia"/>
                <w:szCs w:val="18"/>
              </w:rPr>
              <w:t>※雇用保険適用事業所番号が同じ場合であっても事業所毎に記入</w:t>
            </w:r>
            <w:r w:rsidR="004120CB">
              <w:rPr>
                <w:rFonts w:ascii="メイリオ" w:hAnsi="メイリオ" w:hint="eastAsia"/>
                <w:szCs w:val="18"/>
              </w:rPr>
              <w:t>して下さい。</w:t>
            </w:r>
          </w:p>
        </w:tc>
        <w:tc>
          <w:tcPr>
            <w:tcW w:w="567" w:type="dxa"/>
          </w:tcPr>
          <w:p w:rsidR="004B2C54" w:rsidRPr="00144D4D" w:rsidRDefault="004B2C54" w:rsidP="001370A2">
            <w:pPr>
              <w:spacing w:line="360" w:lineRule="exact"/>
              <w:rPr>
                <w:rFonts w:ascii="メイリオ" w:hAnsi="メイリオ"/>
                <w:sz w:val="20"/>
                <w:szCs w:val="20"/>
              </w:rPr>
            </w:pPr>
          </w:p>
        </w:tc>
        <w:tc>
          <w:tcPr>
            <w:tcW w:w="571" w:type="dxa"/>
          </w:tcPr>
          <w:p w:rsidR="004B2C54" w:rsidRPr="00144D4D" w:rsidRDefault="004B2C54" w:rsidP="001370A2">
            <w:pPr>
              <w:spacing w:line="360" w:lineRule="exact"/>
              <w:rPr>
                <w:rFonts w:ascii="メイリオ" w:hAnsi="メイリオ"/>
                <w:sz w:val="20"/>
                <w:szCs w:val="20"/>
              </w:rPr>
            </w:pPr>
          </w:p>
        </w:tc>
      </w:tr>
      <w:tr w:rsidR="006703A1" w:rsidRPr="00144D4D" w:rsidTr="00474EDB">
        <w:trPr>
          <w:trHeight w:val="439"/>
        </w:trPr>
        <w:tc>
          <w:tcPr>
            <w:tcW w:w="455" w:type="dxa"/>
            <w:vAlign w:val="center"/>
          </w:tcPr>
          <w:p w:rsidR="006703A1" w:rsidRDefault="006703A1" w:rsidP="00772ACF">
            <w:pPr>
              <w:spacing w:line="360" w:lineRule="exact"/>
              <w:jc w:val="center"/>
              <w:rPr>
                <w:rFonts w:ascii="メイリオ" w:hAnsi="メイリオ"/>
                <w:szCs w:val="18"/>
              </w:rPr>
            </w:pPr>
            <w:r>
              <w:rPr>
                <w:rFonts w:ascii="メイリオ" w:hAnsi="メイリオ" w:hint="eastAsia"/>
                <w:szCs w:val="18"/>
              </w:rPr>
              <w:t>４</w:t>
            </w:r>
          </w:p>
        </w:tc>
        <w:tc>
          <w:tcPr>
            <w:tcW w:w="9326" w:type="dxa"/>
            <w:gridSpan w:val="2"/>
            <w:tcBorders>
              <w:bottom w:val="nil"/>
            </w:tcBorders>
            <w:vAlign w:val="center"/>
          </w:tcPr>
          <w:p w:rsidR="006703A1" w:rsidRPr="00225466" w:rsidRDefault="006703A1" w:rsidP="006574EB">
            <w:pPr>
              <w:spacing w:line="360" w:lineRule="exact"/>
              <w:rPr>
                <w:rFonts w:ascii="メイリオ" w:hAnsi="メイリオ"/>
                <w:sz w:val="16"/>
                <w:szCs w:val="16"/>
              </w:rPr>
            </w:pPr>
            <w:r>
              <w:rPr>
                <w:rFonts w:ascii="メイリオ" w:hAnsi="メイリオ" w:hint="eastAsia"/>
                <w:sz w:val="16"/>
                <w:szCs w:val="16"/>
              </w:rPr>
              <w:t>主たる事業所と従たる事業所を確認できる公的書類（登記事項証明書などの写し）</w:t>
            </w:r>
          </w:p>
        </w:tc>
        <w:tc>
          <w:tcPr>
            <w:tcW w:w="567" w:type="dxa"/>
          </w:tcPr>
          <w:p w:rsidR="006703A1" w:rsidRPr="00144D4D" w:rsidRDefault="006703A1" w:rsidP="001370A2">
            <w:pPr>
              <w:spacing w:line="360" w:lineRule="exact"/>
              <w:rPr>
                <w:rFonts w:ascii="メイリオ" w:hAnsi="メイリオ"/>
                <w:sz w:val="20"/>
                <w:szCs w:val="20"/>
              </w:rPr>
            </w:pPr>
          </w:p>
        </w:tc>
        <w:tc>
          <w:tcPr>
            <w:tcW w:w="571" w:type="dxa"/>
          </w:tcPr>
          <w:p w:rsidR="006703A1" w:rsidRPr="00144D4D" w:rsidRDefault="006703A1" w:rsidP="001370A2">
            <w:pPr>
              <w:spacing w:line="360" w:lineRule="exact"/>
              <w:rPr>
                <w:rFonts w:ascii="メイリオ" w:hAnsi="メイリオ"/>
                <w:sz w:val="20"/>
                <w:szCs w:val="20"/>
              </w:rPr>
            </w:pPr>
          </w:p>
        </w:tc>
      </w:tr>
      <w:tr w:rsidR="00772ACF" w:rsidRPr="00474EDB" w:rsidTr="00474EDB">
        <w:trPr>
          <w:trHeight w:val="500"/>
        </w:trPr>
        <w:tc>
          <w:tcPr>
            <w:tcW w:w="455" w:type="dxa"/>
            <w:tcBorders>
              <w:top w:val="single" w:sz="4" w:space="0" w:color="auto"/>
            </w:tcBorders>
            <w:vAlign w:val="center"/>
          </w:tcPr>
          <w:p w:rsidR="00772ACF" w:rsidRPr="00474EDB" w:rsidRDefault="006703A1" w:rsidP="004B2C54">
            <w:pPr>
              <w:spacing w:line="360" w:lineRule="exact"/>
              <w:jc w:val="center"/>
              <w:rPr>
                <w:rFonts w:ascii="メイリオ" w:hAnsi="メイリオ" w:cs="メイリオ"/>
                <w:szCs w:val="18"/>
              </w:rPr>
            </w:pPr>
            <w:r>
              <w:rPr>
                <w:rFonts w:ascii="メイリオ" w:hAnsi="メイリオ" w:cs="メイリオ" w:hint="eastAsia"/>
                <w:szCs w:val="18"/>
              </w:rPr>
              <w:t>5</w:t>
            </w:r>
          </w:p>
        </w:tc>
        <w:tc>
          <w:tcPr>
            <w:tcW w:w="9326" w:type="dxa"/>
            <w:gridSpan w:val="2"/>
            <w:tcBorders>
              <w:top w:val="single" w:sz="4" w:space="0" w:color="auto"/>
              <w:bottom w:val="single" w:sz="4" w:space="0" w:color="auto"/>
            </w:tcBorders>
            <w:vAlign w:val="center"/>
          </w:tcPr>
          <w:p w:rsidR="00772ACF" w:rsidRPr="00474EDB" w:rsidRDefault="00772ACF" w:rsidP="00474EDB">
            <w:pPr>
              <w:spacing w:line="260" w:lineRule="exact"/>
              <w:rPr>
                <w:rFonts w:ascii="メイリオ" w:hAnsi="メイリオ" w:cs="メイリオ"/>
                <w:sz w:val="16"/>
                <w:szCs w:val="16"/>
              </w:rPr>
            </w:pPr>
            <w:r w:rsidRPr="00474EDB">
              <w:rPr>
                <w:rFonts w:ascii="メイリオ" w:hAnsi="メイリオ" w:cs="メイリオ" w:hint="eastAsia"/>
                <w:sz w:val="16"/>
                <w:szCs w:val="16"/>
              </w:rPr>
              <w:t>就業規則又は労働協約（制度を規定する前のものの写し及び制度を規定した後の案）</w:t>
            </w:r>
          </w:p>
        </w:tc>
        <w:tc>
          <w:tcPr>
            <w:tcW w:w="567" w:type="dxa"/>
          </w:tcPr>
          <w:p w:rsidR="00772ACF" w:rsidRPr="00474EDB" w:rsidRDefault="00772ACF" w:rsidP="001370A2">
            <w:pPr>
              <w:spacing w:line="360" w:lineRule="exact"/>
              <w:rPr>
                <w:rFonts w:ascii="メイリオ" w:hAnsi="メイリオ" w:cs="メイリオ"/>
                <w:sz w:val="20"/>
                <w:szCs w:val="20"/>
              </w:rPr>
            </w:pPr>
          </w:p>
        </w:tc>
        <w:tc>
          <w:tcPr>
            <w:tcW w:w="571" w:type="dxa"/>
          </w:tcPr>
          <w:p w:rsidR="00772ACF" w:rsidRPr="00474EDB" w:rsidRDefault="00772ACF" w:rsidP="001370A2">
            <w:pPr>
              <w:spacing w:line="360" w:lineRule="exact"/>
              <w:rPr>
                <w:rFonts w:ascii="メイリオ" w:hAnsi="メイリオ" w:cs="メイリオ"/>
                <w:sz w:val="20"/>
                <w:szCs w:val="20"/>
              </w:rPr>
            </w:pPr>
          </w:p>
        </w:tc>
      </w:tr>
    </w:tbl>
    <w:p w:rsidR="002C2E1E" w:rsidRPr="00474EDB" w:rsidRDefault="002C2E1E" w:rsidP="002C2E1E">
      <w:pPr>
        <w:widowControl/>
        <w:jc w:val="left"/>
        <w:rPr>
          <w:rFonts w:ascii="メイリオ" w:hAnsi="メイリオ" w:cs="メイリオ"/>
          <w:szCs w:val="18"/>
        </w:rPr>
      </w:pPr>
      <w:r w:rsidRPr="00474EDB">
        <w:rPr>
          <w:rFonts w:ascii="メイリオ" w:hAnsi="メイリオ" w:cs="メイリオ" w:hint="eastAsia"/>
          <w:szCs w:val="18"/>
        </w:rPr>
        <w:t>◆教育訓練制度</w:t>
      </w:r>
    </w:p>
    <w:tbl>
      <w:tblPr>
        <w:tblStyle w:val="a5"/>
        <w:tblW w:w="0" w:type="auto"/>
        <w:tblInd w:w="108" w:type="dxa"/>
        <w:tblLook w:val="04A0" w:firstRow="1" w:lastRow="0" w:firstColumn="1" w:lastColumn="0" w:noHBand="0" w:noVBand="1"/>
      </w:tblPr>
      <w:tblGrid>
        <w:gridCol w:w="426"/>
        <w:gridCol w:w="9355"/>
        <w:gridCol w:w="567"/>
        <w:gridCol w:w="567"/>
      </w:tblGrid>
      <w:tr w:rsidR="002C2E1E" w:rsidRPr="00474EDB" w:rsidTr="002C2E1E">
        <w:tc>
          <w:tcPr>
            <w:tcW w:w="426" w:type="dxa"/>
            <w:vMerge w:val="restart"/>
            <w:vAlign w:val="center"/>
          </w:tcPr>
          <w:p w:rsidR="002C2E1E" w:rsidRPr="00474EDB" w:rsidRDefault="006703A1" w:rsidP="002C2E1E">
            <w:pPr>
              <w:widowControl/>
              <w:jc w:val="center"/>
              <w:rPr>
                <w:rFonts w:ascii="メイリオ" w:hAnsi="メイリオ" w:cs="メイリオ"/>
                <w:szCs w:val="18"/>
              </w:rPr>
            </w:pPr>
            <w:r>
              <w:rPr>
                <w:rFonts w:ascii="メイリオ" w:hAnsi="メイリオ" w:cs="メイリオ" w:hint="eastAsia"/>
                <w:szCs w:val="18"/>
              </w:rPr>
              <w:t>６</w:t>
            </w:r>
          </w:p>
        </w:tc>
        <w:tc>
          <w:tcPr>
            <w:tcW w:w="9355" w:type="dxa"/>
          </w:tcPr>
          <w:p w:rsidR="002C2E1E" w:rsidRPr="00474EDB" w:rsidRDefault="002C2E1E" w:rsidP="002C2E1E">
            <w:pPr>
              <w:widowControl/>
              <w:jc w:val="left"/>
              <w:rPr>
                <w:rFonts w:ascii="メイリオ" w:hAnsi="メイリオ" w:cs="メイリオ"/>
                <w:szCs w:val="18"/>
              </w:rPr>
            </w:pPr>
            <w:r w:rsidRPr="00474EDB">
              <w:rPr>
                <w:rFonts w:ascii="メイリオ" w:hAnsi="メイリオ" w:cs="メイリオ" w:hint="eastAsia"/>
                <w:szCs w:val="18"/>
              </w:rPr>
              <w:t>職業能力体系図（制度導入様式第4号）</w:t>
            </w:r>
          </w:p>
        </w:tc>
        <w:tc>
          <w:tcPr>
            <w:tcW w:w="567" w:type="dxa"/>
          </w:tcPr>
          <w:p w:rsidR="002C2E1E" w:rsidRPr="00474EDB" w:rsidRDefault="002C2E1E" w:rsidP="002C2E1E">
            <w:pPr>
              <w:widowControl/>
              <w:jc w:val="left"/>
              <w:rPr>
                <w:rFonts w:ascii="メイリオ" w:hAnsi="メイリオ" w:cs="メイリオ"/>
                <w:szCs w:val="21"/>
              </w:rPr>
            </w:pPr>
          </w:p>
        </w:tc>
        <w:tc>
          <w:tcPr>
            <w:tcW w:w="567" w:type="dxa"/>
          </w:tcPr>
          <w:p w:rsidR="002C2E1E" w:rsidRPr="00474EDB" w:rsidRDefault="002C2E1E" w:rsidP="002C2E1E">
            <w:pPr>
              <w:widowControl/>
              <w:jc w:val="left"/>
              <w:rPr>
                <w:rFonts w:ascii="メイリオ" w:hAnsi="メイリオ" w:cs="メイリオ"/>
                <w:szCs w:val="21"/>
              </w:rPr>
            </w:pPr>
          </w:p>
        </w:tc>
      </w:tr>
      <w:tr w:rsidR="002C2E1E" w:rsidRPr="00474EDB" w:rsidTr="002C2E1E">
        <w:tc>
          <w:tcPr>
            <w:tcW w:w="426" w:type="dxa"/>
            <w:vMerge/>
          </w:tcPr>
          <w:p w:rsidR="002C2E1E" w:rsidRPr="00474EDB" w:rsidRDefault="002C2E1E" w:rsidP="002C2E1E">
            <w:pPr>
              <w:widowControl/>
              <w:jc w:val="left"/>
              <w:rPr>
                <w:rFonts w:ascii="メイリオ" w:hAnsi="メイリオ" w:cs="メイリオ"/>
                <w:szCs w:val="21"/>
              </w:rPr>
            </w:pPr>
          </w:p>
        </w:tc>
        <w:tc>
          <w:tcPr>
            <w:tcW w:w="9355" w:type="dxa"/>
          </w:tcPr>
          <w:p w:rsidR="002C2E1E" w:rsidRPr="00474EDB" w:rsidRDefault="002C2E1E" w:rsidP="002C2E1E">
            <w:pPr>
              <w:widowControl/>
              <w:jc w:val="left"/>
              <w:rPr>
                <w:rFonts w:ascii="メイリオ" w:hAnsi="メイリオ" w:cs="メイリオ"/>
                <w:szCs w:val="18"/>
              </w:rPr>
            </w:pPr>
            <w:r w:rsidRPr="00474EDB">
              <w:rPr>
                <w:rFonts w:ascii="メイリオ" w:hAnsi="メイリオ" w:cs="メイリオ" w:hint="eastAsia"/>
                <w:szCs w:val="18"/>
              </w:rPr>
              <w:t>教育訓練実施計画書（制度導入様式第5号）</w:t>
            </w:r>
          </w:p>
        </w:tc>
        <w:tc>
          <w:tcPr>
            <w:tcW w:w="567" w:type="dxa"/>
          </w:tcPr>
          <w:p w:rsidR="002C2E1E" w:rsidRPr="00474EDB" w:rsidRDefault="002C2E1E" w:rsidP="002C2E1E">
            <w:pPr>
              <w:widowControl/>
              <w:jc w:val="left"/>
              <w:rPr>
                <w:rFonts w:ascii="メイリオ" w:hAnsi="メイリオ" w:cs="メイリオ"/>
                <w:szCs w:val="21"/>
              </w:rPr>
            </w:pPr>
          </w:p>
        </w:tc>
        <w:tc>
          <w:tcPr>
            <w:tcW w:w="567" w:type="dxa"/>
          </w:tcPr>
          <w:p w:rsidR="002C2E1E" w:rsidRPr="00474EDB" w:rsidRDefault="002C2E1E" w:rsidP="002C2E1E">
            <w:pPr>
              <w:widowControl/>
              <w:jc w:val="left"/>
              <w:rPr>
                <w:rFonts w:ascii="メイリオ" w:hAnsi="メイリオ" w:cs="メイリオ"/>
                <w:szCs w:val="21"/>
              </w:rPr>
            </w:pPr>
          </w:p>
        </w:tc>
      </w:tr>
      <w:tr w:rsidR="002C2E1E" w:rsidRPr="00474EDB" w:rsidTr="002C2E1E">
        <w:tc>
          <w:tcPr>
            <w:tcW w:w="426" w:type="dxa"/>
            <w:vMerge/>
          </w:tcPr>
          <w:p w:rsidR="002C2E1E" w:rsidRPr="00474EDB" w:rsidRDefault="002C2E1E" w:rsidP="002C2E1E">
            <w:pPr>
              <w:widowControl/>
              <w:jc w:val="left"/>
              <w:rPr>
                <w:rFonts w:ascii="メイリオ" w:hAnsi="メイリオ" w:cs="メイリオ"/>
                <w:szCs w:val="21"/>
              </w:rPr>
            </w:pPr>
          </w:p>
        </w:tc>
        <w:tc>
          <w:tcPr>
            <w:tcW w:w="9355" w:type="dxa"/>
          </w:tcPr>
          <w:p w:rsidR="002C2E1E" w:rsidRPr="00474EDB" w:rsidRDefault="002C2E1E" w:rsidP="002C2E1E">
            <w:pPr>
              <w:widowControl/>
              <w:jc w:val="left"/>
              <w:rPr>
                <w:rFonts w:ascii="メイリオ" w:hAnsi="メイリオ" w:cs="メイリオ"/>
                <w:szCs w:val="18"/>
              </w:rPr>
            </w:pPr>
            <w:r w:rsidRPr="00474EDB">
              <w:rPr>
                <w:rFonts w:ascii="メイリオ" w:hAnsi="メイリオ" w:cs="メイリオ" w:hint="eastAsia"/>
                <w:szCs w:val="18"/>
              </w:rPr>
              <w:t>訓練カリキュラム</w:t>
            </w:r>
          </w:p>
        </w:tc>
        <w:tc>
          <w:tcPr>
            <w:tcW w:w="567" w:type="dxa"/>
          </w:tcPr>
          <w:p w:rsidR="002C2E1E" w:rsidRPr="00474EDB" w:rsidRDefault="002C2E1E" w:rsidP="002C2E1E">
            <w:pPr>
              <w:widowControl/>
              <w:jc w:val="left"/>
              <w:rPr>
                <w:rFonts w:ascii="メイリオ" w:hAnsi="メイリオ" w:cs="メイリオ"/>
                <w:szCs w:val="21"/>
              </w:rPr>
            </w:pPr>
          </w:p>
        </w:tc>
        <w:tc>
          <w:tcPr>
            <w:tcW w:w="567" w:type="dxa"/>
          </w:tcPr>
          <w:p w:rsidR="002C2E1E" w:rsidRPr="00474EDB" w:rsidRDefault="002C2E1E" w:rsidP="002C2E1E">
            <w:pPr>
              <w:widowControl/>
              <w:jc w:val="left"/>
              <w:rPr>
                <w:rFonts w:ascii="メイリオ" w:hAnsi="メイリオ" w:cs="メイリオ"/>
                <w:szCs w:val="21"/>
              </w:rPr>
            </w:pPr>
          </w:p>
        </w:tc>
      </w:tr>
      <w:tr w:rsidR="002C2E1E" w:rsidRPr="00474EDB" w:rsidTr="00474EDB">
        <w:trPr>
          <w:trHeight w:val="417"/>
        </w:trPr>
        <w:tc>
          <w:tcPr>
            <w:tcW w:w="426" w:type="dxa"/>
            <w:vMerge/>
          </w:tcPr>
          <w:p w:rsidR="002C2E1E" w:rsidRPr="00474EDB" w:rsidRDefault="002C2E1E" w:rsidP="002C2E1E">
            <w:pPr>
              <w:widowControl/>
              <w:jc w:val="left"/>
              <w:rPr>
                <w:rFonts w:ascii="メイリオ" w:hAnsi="メイリオ" w:cs="メイリオ"/>
                <w:szCs w:val="21"/>
              </w:rPr>
            </w:pPr>
          </w:p>
        </w:tc>
        <w:tc>
          <w:tcPr>
            <w:tcW w:w="9355" w:type="dxa"/>
          </w:tcPr>
          <w:p w:rsidR="002C2E1E" w:rsidRPr="00474EDB" w:rsidRDefault="004120CB" w:rsidP="002C2E1E">
            <w:pPr>
              <w:widowControl/>
              <w:jc w:val="left"/>
              <w:rPr>
                <w:rFonts w:ascii="メイリオ" w:hAnsi="メイリオ" w:cs="メイリオ"/>
                <w:szCs w:val="18"/>
              </w:rPr>
            </w:pPr>
            <w:r>
              <w:rPr>
                <w:rFonts w:ascii="メイリオ" w:hAnsi="メイリオ" w:cs="メイリオ" w:hint="eastAsia"/>
                <w:szCs w:val="18"/>
              </w:rPr>
              <w:t>評価項目を記載したジョブ・カード様式</w:t>
            </w:r>
            <w:r w:rsidR="006703A1">
              <w:rPr>
                <w:rFonts w:ascii="メイリオ" w:hAnsi="メイリオ" w:cs="メイリオ" w:hint="eastAsia"/>
                <w:szCs w:val="18"/>
              </w:rPr>
              <w:t>３－</w:t>
            </w:r>
            <w:r>
              <w:rPr>
                <w:rFonts w:ascii="メイリオ" w:hAnsi="メイリオ" w:cs="メイリオ" w:hint="eastAsia"/>
                <w:szCs w:val="18"/>
              </w:rPr>
              <w:t>３－４</w:t>
            </w:r>
            <w:r w:rsidR="002C2E1E" w:rsidRPr="00474EDB">
              <w:rPr>
                <w:rFonts w:ascii="メイリオ" w:hAnsi="メイリオ" w:cs="メイリオ" w:hint="eastAsia"/>
                <w:szCs w:val="18"/>
              </w:rPr>
              <w:t>（職業能力証明（訓練成果・実務成果）シート）</w:t>
            </w:r>
          </w:p>
        </w:tc>
        <w:tc>
          <w:tcPr>
            <w:tcW w:w="567" w:type="dxa"/>
          </w:tcPr>
          <w:p w:rsidR="002C2E1E" w:rsidRPr="00474EDB" w:rsidRDefault="002C2E1E" w:rsidP="002C2E1E">
            <w:pPr>
              <w:widowControl/>
              <w:jc w:val="left"/>
              <w:rPr>
                <w:rFonts w:ascii="メイリオ" w:hAnsi="メイリオ" w:cs="メイリオ"/>
                <w:szCs w:val="21"/>
              </w:rPr>
            </w:pPr>
          </w:p>
        </w:tc>
        <w:tc>
          <w:tcPr>
            <w:tcW w:w="567" w:type="dxa"/>
          </w:tcPr>
          <w:p w:rsidR="002C2E1E" w:rsidRPr="00474EDB" w:rsidRDefault="002C2E1E" w:rsidP="002C2E1E">
            <w:pPr>
              <w:widowControl/>
              <w:jc w:val="left"/>
              <w:rPr>
                <w:rFonts w:ascii="メイリオ" w:hAnsi="メイリオ" w:cs="メイリオ"/>
                <w:szCs w:val="21"/>
              </w:rPr>
            </w:pPr>
          </w:p>
        </w:tc>
      </w:tr>
    </w:tbl>
    <w:p w:rsidR="008F4C8A" w:rsidRPr="00474EDB" w:rsidRDefault="008F4C8A" w:rsidP="008F4C8A">
      <w:pPr>
        <w:jc w:val="left"/>
        <w:rPr>
          <w:rFonts w:ascii="メイリオ" w:hAnsi="メイリオ" w:cs="メイリオ"/>
          <w:szCs w:val="18"/>
        </w:rPr>
      </w:pPr>
      <w:r w:rsidRPr="00474EDB">
        <w:rPr>
          <w:rFonts w:ascii="メイリオ" w:hAnsi="メイリオ" w:cs="メイリオ" w:hint="eastAsia"/>
          <w:szCs w:val="18"/>
        </w:rPr>
        <w:t>◆職業能力評価制度</w:t>
      </w:r>
    </w:p>
    <w:tbl>
      <w:tblPr>
        <w:tblStyle w:val="a5"/>
        <w:tblW w:w="0" w:type="auto"/>
        <w:tblInd w:w="108" w:type="dxa"/>
        <w:tblLook w:val="04A0" w:firstRow="1" w:lastRow="0" w:firstColumn="1" w:lastColumn="0" w:noHBand="0" w:noVBand="1"/>
      </w:tblPr>
      <w:tblGrid>
        <w:gridCol w:w="426"/>
        <w:gridCol w:w="9355"/>
        <w:gridCol w:w="567"/>
        <w:gridCol w:w="567"/>
      </w:tblGrid>
      <w:tr w:rsidR="008F4C8A" w:rsidRPr="00474EDB" w:rsidTr="008F4C8A">
        <w:tc>
          <w:tcPr>
            <w:tcW w:w="426" w:type="dxa"/>
            <w:vMerge w:val="restart"/>
            <w:vAlign w:val="center"/>
          </w:tcPr>
          <w:p w:rsidR="008F4C8A" w:rsidRPr="00474EDB" w:rsidRDefault="006703A1" w:rsidP="008F4C8A">
            <w:pPr>
              <w:jc w:val="center"/>
              <w:rPr>
                <w:rFonts w:ascii="メイリオ" w:hAnsi="メイリオ" w:cs="メイリオ"/>
                <w:szCs w:val="18"/>
              </w:rPr>
            </w:pPr>
            <w:r>
              <w:rPr>
                <w:rFonts w:ascii="メイリオ" w:hAnsi="メイリオ" w:cs="メイリオ" w:hint="eastAsia"/>
                <w:szCs w:val="18"/>
              </w:rPr>
              <w:t>７</w:t>
            </w:r>
          </w:p>
        </w:tc>
        <w:tc>
          <w:tcPr>
            <w:tcW w:w="9355" w:type="dxa"/>
          </w:tcPr>
          <w:p w:rsidR="008F4C8A" w:rsidRPr="00474EDB" w:rsidRDefault="008F4C8A" w:rsidP="008F4C8A">
            <w:pPr>
              <w:jc w:val="left"/>
              <w:rPr>
                <w:rFonts w:ascii="メイリオ" w:hAnsi="メイリオ" w:cs="メイリオ"/>
                <w:szCs w:val="18"/>
              </w:rPr>
            </w:pPr>
            <w:r w:rsidRPr="00474EDB">
              <w:rPr>
                <w:rFonts w:ascii="メイリオ" w:hAnsi="メイリオ" w:cs="メイリオ" w:hint="eastAsia"/>
                <w:szCs w:val="18"/>
              </w:rPr>
              <w:t>職業能力体系図（制度導入様式4号）</w:t>
            </w:r>
          </w:p>
        </w:tc>
        <w:tc>
          <w:tcPr>
            <w:tcW w:w="567" w:type="dxa"/>
          </w:tcPr>
          <w:p w:rsidR="008F4C8A" w:rsidRPr="00474EDB" w:rsidRDefault="008F4C8A" w:rsidP="008F4C8A">
            <w:pPr>
              <w:jc w:val="left"/>
              <w:rPr>
                <w:rFonts w:ascii="メイリオ" w:hAnsi="メイリオ" w:cs="メイリオ"/>
              </w:rPr>
            </w:pPr>
          </w:p>
        </w:tc>
        <w:tc>
          <w:tcPr>
            <w:tcW w:w="567" w:type="dxa"/>
          </w:tcPr>
          <w:p w:rsidR="008F4C8A" w:rsidRPr="00474EDB" w:rsidRDefault="008F4C8A" w:rsidP="008F4C8A">
            <w:pPr>
              <w:jc w:val="left"/>
              <w:rPr>
                <w:rFonts w:ascii="メイリオ" w:hAnsi="メイリオ" w:cs="メイリオ"/>
              </w:rPr>
            </w:pPr>
          </w:p>
        </w:tc>
      </w:tr>
      <w:tr w:rsidR="008F4C8A" w:rsidRPr="00474EDB" w:rsidTr="008F4C8A">
        <w:tc>
          <w:tcPr>
            <w:tcW w:w="426" w:type="dxa"/>
            <w:vMerge/>
          </w:tcPr>
          <w:p w:rsidR="008F4C8A" w:rsidRPr="00474EDB" w:rsidRDefault="008F4C8A" w:rsidP="008F4C8A">
            <w:pPr>
              <w:jc w:val="left"/>
              <w:rPr>
                <w:rFonts w:ascii="メイリオ" w:hAnsi="メイリオ" w:cs="メイリオ"/>
              </w:rPr>
            </w:pPr>
          </w:p>
        </w:tc>
        <w:tc>
          <w:tcPr>
            <w:tcW w:w="9355" w:type="dxa"/>
          </w:tcPr>
          <w:p w:rsidR="008F4C8A" w:rsidRPr="00474EDB" w:rsidRDefault="008F4C8A" w:rsidP="008F4C8A">
            <w:pPr>
              <w:jc w:val="left"/>
              <w:rPr>
                <w:rFonts w:ascii="メイリオ" w:hAnsi="メイリオ" w:cs="メイリオ"/>
                <w:szCs w:val="18"/>
              </w:rPr>
            </w:pPr>
            <w:r w:rsidRPr="00474EDB">
              <w:rPr>
                <w:rFonts w:ascii="メイリオ" w:hAnsi="メイリオ" w:cs="メイリオ" w:hint="eastAsia"/>
                <w:szCs w:val="18"/>
              </w:rPr>
              <w:t>職業能力評価項目</w:t>
            </w:r>
            <w:r w:rsidR="006703A1">
              <w:rPr>
                <w:rFonts w:ascii="メイリオ" w:hAnsi="メイリオ" w:cs="メイリオ" w:hint="eastAsia"/>
                <w:szCs w:val="18"/>
              </w:rPr>
              <w:t>個票</w:t>
            </w:r>
            <w:r w:rsidRPr="00474EDB">
              <w:rPr>
                <w:rFonts w:ascii="メイリオ" w:hAnsi="メイリオ" w:cs="メイリオ" w:hint="eastAsia"/>
                <w:szCs w:val="18"/>
              </w:rPr>
              <w:t>（制度導入様式第６号）</w:t>
            </w:r>
          </w:p>
        </w:tc>
        <w:tc>
          <w:tcPr>
            <w:tcW w:w="567" w:type="dxa"/>
          </w:tcPr>
          <w:p w:rsidR="008F4C8A" w:rsidRPr="00474EDB" w:rsidRDefault="008F4C8A" w:rsidP="008F4C8A">
            <w:pPr>
              <w:jc w:val="left"/>
              <w:rPr>
                <w:rFonts w:ascii="メイリオ" w:hAnsi="メイリオ" w:cs="メイリオ"/>
              </w:rPr>
            </w:pPr>
          </w:p>
        </w:tc>
        <w:tc>
          <w:tcPr>
            <w:tcW w:w="567" w:type="dxa"/>
          </w:tcPr>
          <w:p w:rsidR="008F4C8A" w:rsidRPr="00474EDB" w:rsidRDefault="008F4C8A" w:rsidP="008F4C8A">
            <w:pPr>
              <w:jc w:val="left"/>
              <w:rPr>
                <w:rFonts w:ascii="メイリオ" w:hAnsi="メイリオ" w:cs="メイリオ"/>
              </w:rPr>
            </w:pPr>
          </w:p>
        </w:tc>
      </w:tr>
      <w:tr w:rsidR="008F4C8A" w:rsidRPr="00474EDB" w:rsidTr="008F4C8A">
        <w:tc>
          <w:tcPr>
            <w:tcW w:w="426" w:type="dxa"/>
            <w:vMerge/>
          </w:tcPr>
          <w:p w:rsidR="008F4C8A" w:rsidRPr="00474EDB" w:rsidRDefault="008F4C8A" w:rsidP="008F4C8A">
            <w:pPr>
              <w:jc w:val="left"/>
              <w:rPr>
                <w:rFonts w:ascii="メイリオ" w:hAnsi="メイリオ" w:cs="メイリオ"/>
              </w:rPr>
            </w:pPr>
          </w:p>
        </w:tc>
        <w:tc>
          <w:tcPr>
            <w:tcW w:w="9355" w:type="dxa"/>
          </w:tcPr>
          <w:p w:rsidR="008F4C8A" w:rsidRPr="00474EDB" w:rsidRDefault="008F4C8A" w:rsidP="008F4C8A">
            <w:pPr>
              <w:jc w:val="left"/>
              <w:rPr>
                <w:rFonts w:ascii="メイリオ" w:hAnsi="メイリオ" w:cs="メイリオ"/>
                <w:szCs w:val="18"/>
              </w:rPr>
            </w:pPr>
            <w:r w:rsidRPr="00474EDB">
              <w:rPr>
                <w:rFonts w:ascii="メイリオ" w:hAnsi="メイリオ" w:cs="メイリオ" w:hint="eastAsia"/>
                <w:szCs w:val="18"/>
              </w:rPr>
              <w:t>職業能力評価実施計画書（制度導入様式第7号）</w:t>
            </w:r>
          </w:p>
        </w:tc>
        <w:tc>
          <w:tcPr>
            <w:tcW w:w="567" w:type="dxa"/>
          </w:tcPr>
          <w:p w:rsidR="008F4C8A" w:rsidRPr="00474EDB" w:rsidRDefault="008F4C8A" w:rsidP="008F4C8A">
            <w:pPr>
              <w:jc w:val="left"/>
              <w:rPr>
                <w:rFonts w:ascii="メイリオ" w:hAnsi="メイリオ" w:cs="メイリオ"/>
              </w:rPr>
            </w:pPr>
          </w:p>
        </w:tc>
        <w:tc>
          <w:tcPr>
            <w:tcW w:w="567" w:type="dxa"/>
          </w:tcPr>
          <w:p w:rsidR="008F4C8A" w:rsidRPr="00474EDB" w:rsidRDefault="008F4C8A" w:rsidP="008F4C8A">
            <w:pPr>
              <w:jc w:val="left"/>
              <w:rPr>
                <w:rFonts w:ascii="メイリオ" w:hAnsi="メイリオ" w:cs="メイリオ"/>
              </w:rPr>
            </w:pPr>
          </w:p>
        </w:tc>
      </w:tr>
      <w:tr w:rsidR="008F4C8A" w:rsidRPr="00474EDB" w:rsidTr="008F4C8A">
        <w:tc>
          <w:tcPr>
            <w:tcW w:w="426" w:type="dxa"/>
            <w:vMerge/>
          </w:tcPr>
          <w:p w:rsidR="008F4C8A" w:rsidRPr="00474EDB" w:rsidRDefault="008F4C8A" w:rsidP="008F4C8A">
            <w:pPr>
              <w:jc w:val="left"/>
              <w:rPr>
                <w:rFonts w:ascii="メイリオ" w:hAnsi="メイリオ" w:cs="メイリオ"/>
              </w:rPr>
            </w:pPr>
          </w:p>
        </w:tc>
        <w:tc>
          <w:tcPr>
            <w:tcW w:w="9355" w:type="dxa"/>
          </w:tcPr>
          <w:p w:rsidR="008F4C8A" w:rsidRPr="00474EDB" w:rsidRDefault="008F4C8A" w:rsidP="008F4C8A">
            <w:pPr>
              <w:jc w:val="left"/>
              <w:rPr>
                <w:rFonts w:ascii="メイリオ" w:hAnsi="メイリオ" w:cs="メイリオ"/>
                <w:szCs w:val="18"/>
              </w:rPr>
            </w:pPr>
            <w:r w:rsidRPr="00474EDB">
              <w:rPr>
                <w:rFonts w:ascii="メイリオ" w:hAnsi="メイリオ" w:cs="メイリオ" w:hint="eastAsia"/>
                <w:szCs w:val="18"/>
              </w:rPr>
              <w:t>評価項目を記載したジョブ・カード様式</w:t>
            </w:r>
            <w:r w:rsidR="006703A1">
              <w:rPr>
                <w:rFonts w:ascii="メイリオ" w:hAnsi="メイリオ" w:cs="メイリオ" w:hint="eastAsia"/>
                <w:szCs w:val="18"/>
              </w:rPr>
              <w:t>３－</w:t>
            </w:r>
            <w:r w:rsidRPr="00474EDB">
              <w:rPr>
                <w:rFonts w:ascii="メイリオ" w:hAnsi="メイリオ" w:cs="メイリオ" w:hint="eastAsia"/>
                <w:szCs w:val="18"/>
              </w:rPr>
              <w:t>3－</w:t>
            </w:r>
            <w:r w:rsidR="004120CB">
              <w:rPr>
                <w:rFonts w:ascii="メイリオ" w:hAnsi="メイリオ" w:cs="メイリオ" w:hint="eastAsia"/>
                <w:szCs w:val="18"/>
              </w:rPr>
              <w:t>１－２</w:t>
            </w:r>
            <w:r w:rsidRPr="00474EDB">
              <w:rPr>
                <w:rFonts w:ascii="メイリオ" w:hAnsi="メイリオ" w:cs="メイリオ" w:hint="eastAsia"/>
                <w:szCs w:val="18"/>
              </w:rPr>
              <w:t>（職業能力証明（訓練成果・実務成果）シート）</w:t>
            </w:r>
          </w:p>
        </w:tc>
        <w:tc>
          <w:tcPr>
            <w:tcW w:w="567" w:type="dxa"/>
          </w:tcPr>
          <w:p w:rsidR="008F4C8A" w:rsidRPr="00474EDB" w:rsidRDefault="008F4C8A" w:rsidP="008F4C8A">
            <w:pPr>
              <w:jc w:val="left"/>
              <w:rPr>
                <w:rFonts w:ascii="メイリオ" w:hAnsi="メイリオ" w:cs="メイリオ"/>
              </w:rPr>
            </w:pPr>
          </w:p>
        </w:tc>
        <w:tc>
          <w:tcPr>
            <w:tcW w:w="567" w:type="dxa"/>
          </w:tcPr>
          <w:p w:rsidR="008F4C8A" w:rsidRPr="00474EDB" w:rsidRDefault="008F4C8A" w:rsidP="008F4C8A">
            <w:pPr>
              <w:jc w:val="left"/>
              <w:rPr>
                <w:rFonts w:ascii="メイリオ" w:hAnsi="メイリオ" w:cs="メイリオ"/>
              </w:rPr>
            </w:pPr>
          </w:p>
        </w:tc>
      </w:tr>
    </w:tbl>
    <w:p w:rsidR="008F4C8A" w:rsidRPr="00474EDB" w:rsidRDefault="008F4C8A" w:rsidP="008F4C8A">
      <w:pPr>
        <w:jc w:val="left"/>
        <w:rPr>
          <w:rFonts w:ascii="メイリオ" w:hAnsi="メイリオ" w:cs="メイリオ"/>
          <w:szCs w:val="18"/>
        </w:rPr>
      </w:pPr>
      <w:r w:rsidRPr="00474EDB">
        <w:rPr>
          <w:rFonts w:ascii="メイリオ" w:hAnsi="メイリオ" w:cs="メイリオ" w:hint="eastAsia"/>
          <w:szCs w:val="18"/>
        </w:rPr>
        <w:t>◆セルフ・キャリアドック制度</w:t>
      </w:r>
    </w:p>
    <w:tbl>
      <w:tblPr>
        <w:tblStyle w:val="a5"/>
        <w:tblW w:w="0" w:type="auto"/>
        <w:tblInd w:w="108" w:type="dxa"/>
        <w:tblLook w:val="04A0" w:firstRow="1" w:lastRow="0" w:firstColumn="1" w:lastColumn="0" w:noHBand="0" w:noVBand="1"/>
      </w:tblPr>
      <w:tblGrid>
        <w:gridCol w:w="426"/>
        <w:gridCol w:w="9355"/>
        <w:gridCol w:w="567"/>
        <w:gridCol w:w="567"/>
      </w:tblGrid>
      <w:tr w:rsidR="002279A9" w:rsidRPr="00474EDB" w:rsidTr="002279A9">
        <w:tc>
          <w:tcPr>
            <w:tcW w:w="426" w:type="dxa"/>
            <w:vMerge w:val="restart"/>
            <w:vAlign w:val="center"/>
          </w:tcPr>
          <w:p w:rsidR="002279A9" w:rsidRPr="00474EDB" w:rsidRDefault="006703A1" w:rsidP="002279A9">
            <w:pPr>
              <w:jc w:val="center"/>
              <w:rPr>
                <w:rFonts w:ascii="メイリオ" w:hAnsi="メイリオ" w:cs="メイリオ"/>
                <w:szCs w:val="18"/>
              </w:rPr>
            </w:pPr>
            <w:r>
              <w:rPr>
                <w:rFonts w:ascii="メイリオ" w:hAnsi="メイリオ" w:cs="メイリオ" w:hint="eastAsia"/>
                <w:szCs w:val="18"/>
              </w:rPr>
              <w:t>８</w:t>
            </w:r>
          </w:p>
        </w:tc>
        <w:tc>
          <w:tcPr>
            <w:tcW w:w="9355" w:type="dxa"/>
          </w:tcPr>
          <w:p w:rsidR="002279A9" w:rsidRPr="00474EDB" w:rsidRDefault="002279A9" w:rsidP="008F4C8A">
            <w:pPr>
              <w:jc w:val="left"/>
              <w:rPr>
                <w:rFonts w:ascii="メイリオ" w:hAnsi="メイリオ" w:cs="メイリオ"/>
                <w:szCs w:val="18"/>
              </w:rPr>
            </w:pPr>
            <w:r w:rsidRPr="00474EDB">
              <w:rPr>
                <w:rFonts w:ascii="メイリオ" w:hAnsi="メイリオ" w:cs="メイリオ" w:hint="eastAsia"/>
                <w:szCs w:val="18"/>
              </w:rPr>
              <w:t>セルフ・キャリアドック実施計画書（制度導入様式第8号）</w:t>
            </w:r>
          </w:p>
        </w:tc>
        <w:tc>
          <w:tcPr>
            <w:tcW w:w="567" w:type="dxa"/>
          </w:tcPr>
          <w:p w:rsidR="002279A9" w:rsidRPr="00474EDB" w:rsidRDefault="002279A9" w:rsidP="008F4C8A">
            <w:pPr>
              <w:jc w:val="left"/>
              <w:rPr>
                <w:rFonts w:ascii="メイリオ" w:hAnsi="メイリオ" w:cs="メイリオ"/>
              </w:rPr>
            </w:pPr>
          </w:p>
        </w:tc>
        <w:tc>
          <w:tcPr>
            <w:tcW w:w="567" w:type="dxa"/>
          </w:tcPr>
          <w:p w:rsidR="002279A9" w:rsidRPr="00474EDB" w:rsidRDefault="002279A9" w:rsidP="008F4C8A">
            <w:pPr>
              <w:jc w:val="left"/>
              <w:rPr>
                <w:rFonts w:ascii="メイリオ" w:hAnsi="メイリオ" w:cs="メイリオ"/>
              </w:rPr>
            </w:pPr>
          </w:p>
        </w:tc>
      </w:tr>
      <w:tr w:rsidR="002279A9" w:rsidRPr="006703A1" w:rsidTr="002279A9">
        <w:tc>
          <w:tcPr>
            <w:tcW w:w="426" w:type="dxa"/>
            <w:vMerge/>
          </w:tcPr>
          <w:p w:rsidR="002279A9" w:rsidRPr="00474EDB" w:rsidRDefault="002279A9" w:rsidP="008F4C8A">
            <w:pPr>
              <w:jc w:val="left"/>
              <w:rPr>
                <w:rFonts w:ascii="メイリオ" w:hAnsi="メイリオ" w:cs="メイリオ"/>
              </w:rPr>
            </w:pPr>
          </w:p>
        </w:tc>
        <w:tc>
          <w:tcPr>
            <w:tcW w:w="9355" w:type="dxa"/>
          </w:tcPr>
          <w:p w:rsidR="002279A9" w:rsidRDefault="002279A9" w:rsidP="004120CB">
            <w:pPr>
              <w:jc w:val="left"/>
              <w:rPr>
                <w:rFonts w:ascii="メイリオ" w:hAnsi="メイリオ" w:cs="メイリオ"/>
                <w:szCs w:val="18"/>
              </w:rPr>
            </w:pPr>
            <w:r w:rsidRPr="00474EDB">
              <w:rPr>
                <w:rFonts w:ascii="メイリオ" w:hAnsi="メイリオ" w:cs="メイリオ" w:hint="eastAsia"/>
                <w:szCs w:val="18"/>
              </w:rPr>
              <w:t>キャリアコンサルティング実施者の資格を確認できる書類（</w:t>
            </w:r>
            <w:r w:rsidR="004120CB">
              <w:rPr>
                <w:rFonts w:ascii="メイリオ" w:hAnsi="メイリオ" w:cs="メイリオ" w:hint="eastAsia"/>
                <w:szCs w:val="18"/>
              </w:rPr>
              <w:t>能開法30条の20に規定する「キャリアコンサルタント登録証」の写し</w:t>
            </w:r>
            <w:r w:rsidRPr="00474EDB">
              <w:rPr>
                <w:rFonts w:ascii="メイリオ" w:hAnsi="メイリオ" w:cs="メイリオ" w:hint="eastAsia"/>
                <w:szCs w:val="18"/>
              </w:rPr>
              <w:t>）</w:t>
            </w:r>
          </w:p>
          <w:p w:rsidR="004120CB" w:rsidRPr="004120CB" w:rsidRDefault="004120CB" w:rsidP="006703A1">
            <w:pPr>
              <w:jc w:val="left"/>
              <w:rPr>
                <w:rFonts w:ascii="メイリオ" w:hAnsi="メイリオ" w:cs="メイリオ"/>
                <w:szCs w:val="18"/>
              </w:rPr>
            </w:pPr>
            <w:r>
              <w:rPr>
                <w:rFonts w:ascii="メイリオ" w:hAnsi="メイリオ" w:cs="メイリオ" w:hint="eastAsia"/>
                <w:szCs w:val="18"/>
              </w:rPr>
              <w:t>※旧標準</w:t>
            </w:r>
            <w:r w:rsidR="00C71B5B">
              <w:rPr>
                <w:rFonts w:ascii="メイリオ" w:hAnsi="メイリオ" w:cs="メイリオ" w:hint="eastAsia"/>
                <w:szCs w:val="18"/>
              </w:rPr>
              <w:t>レベルキャリア・コンサルタント等であってジョブ・カード作成アドバイザーである者</w:t>
            </w:r>
            <w:r w:rsidR="006703A1">
              <w:rPr>
                <w:rFonts w:ascii="メイリオ" w:hAnsi="メイリオ" w:cs="メイリオ" w:hint="eastAsia"/>
                <w:szCs w:val="18"/>
              </w:rPr>
              <w:t>（平成28年9月30日までの経過措置）</w:t>
            </w:r>
            <w:r w:rsidR="00C71B5B">
              <w:rPr>
                <w:rFonts w:ascii="メイリオ" w:hAnsi="メイリオ" w:cs="メイリオ" w:hint="eastAsia"/>
                <w:szCs w:val="18"/>
              </w:rPr>
              <w:t>は、キャリアコンサルティング技能検定合格証書など及びジョブ・カード作成アドバイザー証の写し</w:t>
            </w:r>
          </w:p>
        </w:tc>
        <w:tc>
          <w:tcPr>
            <w:tcW w:w="567" w:type="dxa"/>
          </w:tcPr>
          <w:p w:rsidR="002279A9" w:rsidRPr="00474EDB" w:rsidRDefault="002279A9" w:rsidP="008F4C8A">
            <w:pPr>
              <w:jc w:val="left"/>
              <w:rPr>
                <w:rFonts w:ascii="メイリオ" w:hAnsi="メイリオ" w:cs="メイリオ"/>
              </w:rPr>
            </w:pPr>
          </w:p>
        </w:tc>
        <w:tc>
          <w:tcPr>
            <w:tcW w:w="567" w:type="dxa"/>
          </w:tcPr>
          <w:p w:rsidR="002279A9" w:rsidRPr="00474EDB" w:rsidRDefault="002279A9" w:rsidP="008F4C8A">
            <w:pPr>
              <w:jc w:val="left"/>
              <w:rPr>
                <w:rFonts w:ascii="メイリオ" w:hAnsi="メイリオ" w:cs="メイリオ"/>
              </w:rPr>
            </w:pPr>
          </w:p>
        </w:tc>
      </w:tr>
    </w:tbl>
    <w:p w:rsidR="002279A9" w:rsidRPr="00474EDB" w:rsidRDefault="002279A9" w:rsidP="008F4C8A">
      <w:pPr>
        <w:jc w:val="left"/>
        <w:rPr>
          <w:rFonts w:ascii="メイリオ" w:hAnsi="メイリオ" w:cs="メイリオ"/>
        </w:rPr>
      </w:pPr>
      <w:r w:rsidRPr="00474EDB">
        <w:rPr>
          <w:rFonts w:ascii="メイリオ" w:hAnsi="メイリオ" w:cs="メイリオ" w:hint="eastAsia"/>
          <w:szCs w:val="18"/>
        </w:rPr>
        <w:t>◆技能検定合格報奨金制度</w:t>
      </w:r>
    </w:p>
    <w:tbl>
      <w:tblPr>
        <w:tblStyle w:val="a5"/>
        <w:tblW w:w="0" w:type="auto"/>
        <w:tblInd w:w="108" w:type="dxa"/>
        <w:tblLook w:val="04A0" w:firstRow="1" w:lastRow="0" w:firstColumn="1" w:lastColumn="0" w:noHBand="0" w:noVBand="1"/>
      </w:tblPr>
      <w:tblGrid>
        <w:gridCol w:w="426"/>
        <w:gridCol w:w="9355"/>
        <w:gridCol w:w="567"/>
        <w:gridCol w:w="567"/>
      </w:tblGrid>
      <w:tr w:rsidR="002279A9" w:rsidRPr="00474EDB" w:rsidTr="002279A9">
        <w:tc>
          <w:tcPr>
            <w:tcW w:w="426" w:type="dxa"/>
          </w:tcPr>
          <w:p w:rsidR="002279A9" w:rsidRPr="00474EDB" w:rsidRDefault="006703A1" w:rsidP="002279A9">
            <w:pPr>
              <w:jc w:val="center"/>
              <w:rPr>
                <w:rFonts w:ascii="メイリオ" w:hAnsi="メイリオ" w:cs="メイリオ"/>
              </w:rPr>
            </w:pPr>
            <w:r>
              <w:rPr>
                <w:rFonts w:ascii="メイリオ" w:hAnsi="メイリオ" w:cs="メイリオ" w:hint="eastAsia"/>
              </w:rPr>
              <w:t>９</w:t>
            </w:r>
          </w:p>
        </w:tc>
        <w:tc>
          <w:tcPr>
            <w:tcW w:w="9355" w:type="dxa"/>
          </w:tcPr>
          <w:p w:rsidR="002279A9" w:rsidRPr="00474EDB" w:rsidRDefault="002279A9" w:rsidP="008F4C8A">
            <w:pPr>
              <w:jc w:val="left"/>
              <w:rPr>
                <w:rFonts w:ascii="メイリオ" w:hAnsi="メイリオ" w:cs="メイリオ"/>
              </w:rPr>
            </w:pPr>
            <w:r w:rsidRPr="00474EDB">
              <w:rPr>
                <w:rFonts w:ascii="メイリオ" w:hAnsi="メイリオ" w:cs="メイリオ" w:hint="eastAsia"/>
              </w:rPr>
              <w:t>技能検定実施計画書（制度様式第9号）</w:t>
            </w:r>
          </w:p>
        </w:tc>
        <w:tc>
          <w:tcPr>
            <w:tcW w:w="567" w:type="dxa"/>
          </w:tcPr>
          <w:p w:rsidR="002279A9" w:rsidRPr="00474EDB" w:rsidRDefault="002279A9" w:rsidP="008F4C8A">
            <w:pPr>
              <w:jc w:val="left"/>
              <w:rPr>
                <w:rFonts w:ascii="メイリオ" w:hAnsi="メイリオ" w:cs="メイリオ"/>
              </w:rPr>
            </w:pPr>
          </w:p>
        </w:tc>
        <w:tc>
          <w:tcPr>
            <w:tcW w:w="567" w:type="dxa"/>
          </w:tcPr>
          <w:p w:rsidR="002279A9" w:rsidRPr="00474EDB" w:rsidRDefault="002279A9" w:rsidP="008F4C8A">
            <w:pPr>
              <w:jc w:val="left"/>
              <w:rPr>
                <w:rFonts w:ascii="メイリオ" w:hAnsi="メイリオ" w:cs="メイリオ"/>
              </w:rPr>
            </w:pPr>
          </w:p>
        </w:tc>
      </w:tr>
    </w:tbl>
    <w:p w:rsidR="002279A9" w:rsidRPr="00474EDB" w:rsidRDefault="002279A9" w:rsidP="008F4C8A">
      <w:pPr>
        <w:jc w:val="left"/>
        <w:rPr>
          <w:rFonts w:ascii="メイリオ" w:hAnsi="メイリオ" w:cs="メイリオ"/>
        </w:rPr>
      </w:pPr>
      <w:r w:rsidRPr="00474EDB">
        <w:rPr>
          <w:rFonts w:ascii="メイリオ" w:hAnsi="メイリオ" w:cs="メイリオ" w:hint="eastAsia"/>
        </w:rPr>
        <w:t>◆教育訓練休暇等制度</w:t>
      </w:r>
    </w:p>
    <w:tbl>
      <w:tblPr>
        <w:tblStyle w:val="a5"/>
        <w:tblW w:w="0" w:type="auto"/>
        <w:tblInd w:w="108" w:type="dxa"/>
        <w:tblLook w:val="04A0" w:firstRow="1" w:lastRow="0" w:firstColumn="1" w:lastColumn="0" w:noHBand="0" w:noVBand="1"/>
      </w:tblPr>
      <w:tblGrid>
        <w:gridCol w:w="440"/>
        <w:gridCol w:w="9355"/>
        <w:gridCol w:w="567"/>
        <w:gridCol w:w="567"/>
      </w:tblGrid>
      <w:tr w:rsidR="002279A9" w:rsidRPr="00474EDB" w:rsidTr="002279A9">
        <w:tc>
          <w:tcPr>
            <w:tcW w:w="426" w:type="dxa"/>
          </w:tcPr>
          <w:p w:rsidR="002279A9" w:rsidRPr="00474EDB" w:rsidRDefault="006703A1" w:rsidP="002279A9">
            <w:pPr>
              <w:jc w:val="center"/>
              <w:rPr>
                <w:rFonts w:ascii="メイリオ" w:hAnsi="メイリオ" w:cs="メイリオ"/>
              </w:rPr>
            </w:pPr>
            <w:r>
              <w:rPr>
                <w:rFonts w:ascii="メイリオ" w:hAnsi="メイリオ" w:cs="メイリオ" w:hint="eastAsia"/>
              </w:rPr>
              <w:t>10</w:t>
            </w:r>
          </w:p>
        </w:tc>
        <w:tc>
          <w:tcPr>
            <w:tcW w:w="9355" w:type="dxa"/>
          </w:tcPr>
          <w:p w:rsidR="002279A9" w:rsidRPr="00474EDB" w:rsidRDefault="002279A9" w:rsidP="008F4C8A">
            <w:pPr>
              <w:jc w:val="left"/>
              <w:rPr>
                <w:rFonts w:ascii="メイリオ" w:hAnsi="メイリオ" w:cs="メイリオ"/>
              </w:rPr>
            </w:pPr>
            <w:r w:rsidRPr="00474EDB">
              <w:rPr>
                <w:rFonts w:ascii="メイリオ" w:hAnsi="メイリオ" w:cs="メイリオ" w:hint="eastAsia"/>
              </w:rPr>
              <w:t>教育訓練休暇等実施計画書（制度導入様式第10号）</w:t>
            </w:r>
          </w:p>
        </w:tc>
        <w:tc>
          <w:tcPr>
            <w:tcW w:w="567" w:type="dxa"/>
          </w:tcPr>
          <w:p w:rsidR="002279A9" w:rsidRPr="00474EDB" w:rsidRDefault="002279A9" w:rsidP="008F4C8A">
            <w:pPr>
              <w:jc w:val="left"/>
              <w:rPr>
                <w:rFonts w:ascii="メイリオ" w:hAnsi="メイリオ" w:cs="メイリオ"/>
              </w:rPr>
            </w:pPr>
          </w:p>
        </w:tc>
        <w:tc>
          <w:tcPr>
            <w:tcW w:w="567" w:type="dxa"/>
          </w:tcPr>
          <w:p w:rsidR="002279A9" w:rsidRPr="00474EDB" w:rsidRDefault="002279A9" w:rsidP="008F4C8A">
            <w:pPr>
              <w:jc w:val="left"/>
              <w:rPr>
                <w:rFonts w:ascii="メイリオ" w:hAnsi="メイリオ" w:cs="メイリオ"/>
              </w:rPr>
            </w:pPr>
          </w:p>
        </w:tc>
      </w:tr>
    </w:tbl>
    <w:p w:rsidR="00580B9B" w:rsidRPr="00474EDB" w:rsidRDefault="002279A9" w:rsidP="008F4C8A">
      <w:pPr>
        <w:jc w:val="left"/>
        <w:rPr>
          <w:rFonts w:ascii="メイリオ" w:hAnsi="メイリオ" w:cs="メイリオ"/>
        </w:rPr>
      </w:pPr>
      <w:r w:rsidRPr="00474EDB">
        <w:rPr>
          <w:rFonts w:ascii="メイリオ" w:hAnsi="メイリオ" w:cs="メイリオ" w:hint="eastAsia"/>
        </w:rPr>
        <w:t>◆</w:t>
      </w:r>
      <w:r w:rsidR="00580B9B" w:rsidRPr="00474EDB">
        <w:rPr>
          <w:rFonts w:ascii="メイリオ" w:hAnsi="メイリオ" w:cs="メイリオ" w:hint="eastAsia"/>
        </w:rPr>
        <w:t>社内検定制度</w:t>
      </w:r>
    </w:p>
    <w:tbl>
      <w:tblPr>
        <w:tblStyle w:val="a5"/>
        <w:tblW w:w="0" w:type="auto"/>
        <w:tblInd w:w="108" w:type="dxa"/>
        <w:tblLook w:val="04A0" w:firstRow="1" w:lastRow="0" w:firstColumn="1" w:lastColumn="0" w:noHBand="0" w:noVBand="1"/>
      </w:tblPr>
      <w:tblGrid>
        <w:gridCol w:w="440"/>
        <w:gridCol w:w="9355"/>
        <w:gridCol w:w="567"/>
        <w:gridCol w:w="567"/>
      </w:tblGrid>
      <w:tr w:rsidR="00580B9B" w:rsidRPr="00474EDB" w:rsidTr="006703A1">
        <w:tc>
          <w:tcPr>
            <w:tcW w:w="440" w:type="dxa"/>
            <w:vMerge w:val="restart"/>
            <w:vAlign w:val="center"/>
          </w:tcPr>
          <w:p w:rsidR="00580B9B" w:rsidRPr="00474EDB" w:rsidRDefault="006703A1" w:rsidP="00580B9B">
            <w:pPr>
              <w:jc w:val="center"/>
              <w:rPr>
                <w:rFonts w:ascii="メイリオ" w:hAnsi="メイリオ" w:cs="メイリオ"/>
              </w:rPr>
            </w:pPr>
            <w:r>
              <w:rPr>
                <w:rFonts w:ascii="メイリオ" w:hAnsi="メイリオ" w:cs="メイリオ" w:hint="eastAsia"/>
              </w:rPr>
              <w:t>11</w:t>
            </w:r>
          </w:p>
        </w:tc>
        <w:tc>
          <w:tcPr>
            <w:tcW w:w="9355" w:type="dxa"/>
          </w:tcPr>
          <w:p w:rsidR="00580B9B" w:rsidRPr="00474EDB" w:rsidRDefault="00580B9B" w:rsidP="008F4C8A">
            <w:pPr>
              <w:jc w:val="left"/>
              <w:rPr>
                <w:rFonts w:ascii="メイリオ" w:hAnsi="メイリオ" w:cs="メイリオ"/>
              </w:rPr>
            </w:pPr>
            <w:r w:rsidRPr="00474EDB">
              <w:rPr>
                <w:rFonts w:ascii="メイリオ" w:hAnsi="メイリオ" w:cs="メイリオ" w:hint="eastAsia"/>
              </w:rPr>
              <w:t>社内検定実施計画書（制度導入様式第11号）</w:t>
            </w:r>
          </w:p>
        </w:tc>
        <w:tc>
          <w:tcPr>
            <w:tcW w:w="567" w:type="dxa"/>
          </w:tcPr>
          <w:p w:rsidR="00580B9B" w:rsidRPr="00474EDB" w:rsidRDefault="00580B9B" w:rsidP="008F4C8A">
            <w:pPr>
              <w:jc w:val="left"/>
              <w:rPr>
                <w:rFonts w:ascii="メイリオ" w:hAnsi="メイリオ" w:cs="メイリオ"/>
              </w:rPr>
            </w:pPr>
          </w:p>
        </w:tc>
        <w:tc>
          <w:tcPr>
            <w:tcW w:w="567" w:type="dxa"/>
          </w:tcPr>
          <w:p w:rsidR="00580B9B" w:rsidRPr="00474EDB" w:rsidRDefault="00580B9B" w:rsidP="008F4C8A">
            <w:pPr>
              <w:jc w:val="left"/>
              <w:rPr>
                <w:rFonts w:ascii="メイリオ" w:hAnsi="メイリオ" w:cs="メイリオ"/>
              </w:rPr>
            </w:pPr>
          </w:p>
        </w:tc>
      </w:tr>
      <w:tr w:rsidR="00580B9B" w:rsidRPr="00474EDB" w:rsidTr="006703A1">
        <w:tc>
          <w:tcPr>
            <w:tcW w:w="440" w:type="dxa"/>
            <w:vMerge/>
          </w:tcPr>
          <w:p w:rsidR="00580B9B" w:rsidRPr="00474EDB" w:rsidRDefault="00580B9B" w:rsidP="008F4C8A">
            <w:pPr>
              <w:jc w:val="left"/>
              <w:rPr>
                <w:rFonts w:ascii="メイリオ" w:hAnsi="メイリオ" w:cs="メイリオ"/>
              </w:rPr>
            </w:pPr>
          </w:p>
        </w:tc>
        <w:tc>
          <w:tcPr>
            <w:tcW w:w="9355" w:type="dxa"/>
          </w:tcPr>
          <w:p w:rsidR="00580B9B" w:rsidRPr="00474EDB" w:rsidRDefault="00580B9B" w:rsidP="008F4C8A">
            <w:pPr>
              <w:jc w:val="left"/>
              <w:rPr>
                <w:rFonts w:ascii="メイリオ" w:hAnsi="メイリオ" w:cs="メイリオ"/>
              </w:rPr>
            </w:pPr>
            <w:r w:rsidRPr="00474EDB">
              <w:rPr>
                <w:rFonts w:ascii="メイリオ" w:hAnsi="メイリオ" w:cs="メイリオ" w:hint="eastAsia"/>
              </w:rPr>
              <w:t>委員会の検討体制がわかる書類</w:t>
            </w:r>
          </w:p>
        </w:tc>
        <w:tc>
          <w:tcPr>
            <w:tcW w:w="567" w:type="dxa"/>
          </w:tcPr>
          <w:p w:rsidR="00580B9B" w:rsidRPr="00474EDB" w:rsidRDefault="00580B9B" w:rsidP="008F4C8A">
            <w:pPr>
              <w:jc w:val="left"/>
              <w:rPr>
                <w:rFonts w:ascii="メイリオ" w:hAnsi="メイリオ" w:cs="メイリオ"/>
              </w:rPr>
            </w:pPr>
          </w:p>
        </w:tc>
        <w:tc>
          <w:tcPr>
            <w:tcW w:w="567" w:type="dxa"/>
          </w:tcPr>
          <w:p w:rsidR="00580B9B" w:rsidRPr="00474EDB" w:rsidRDefault="00580B9B" w:rsidP="008F4C8A">
            <w:pPr>
              <w:jc w:val="left"/>
              <w:rPr>
                <w:rFonts w:ascii="メイリオ" w:hAnsi="メイリオ" w:cs="メイリオ"/>
              </w:rPr>
            </w:pPr>
          </w:p>
        </w:tc>
      </w:tr>
    </w:tbl>
    <w:p w:rsidR="00F0589D" w:rsidRDefault="00F0589D" w:rsidP="006703A1">
      <w:pPr>
        <w:spacing w:line="220" w:lineRule="exact"/>
        <w:ind w:left="160" w:hangingChars="100" w:hanging="160"/>
        <w:jc w:val="left"/>
        <w:rPr>
          <w:rFonts w:ascii="メイリオ" w:hAnsi="メイリオ"/>
          <w:sz w:val="16"/>
          <w:szCs w:val="16"/>
        </w:rPr>
      </w:pPr>
      <w:r>
        <w:rPr>
          <w:rFonts w:ascii="メイリオ" w:hAnsi="メイリオ"/>
          <w:sz w:val="16"/>
          <w:szCs w:val="16"/>
        </w:rPr>
        <w:br w:type="page"/>
      </w:r>
    </w:p>
    <w:p w:rsidR="006703A1" w:rsidRPr="006703A1" w:rsidRDefault="006703A1" w:rsidP="006703A1">
      <w:pPr>
        <w:spacing w:line="220" w:lineRule="exact"/>
        <w:ind w:left="160" w:hangingChars="100" w:hanging="160"/>
        <w:jc w:val="left"/>
        <w:rPr>
          <w:rFonts w:ascii="メイリオ" w:hAnsi="メイリオ"/>
          <w:sz w:val="16"/>
          <w:szCs w:val="16"/>
        </w:rPr>
      </w:pPr>
      <w:bookmarkStart w:id="0" w:name="_GoBack"/>
      <w:bookmarkEnd w:id="0"/>
      <w:r w:rsidRPr="006703A1">
        <w:rPr>
          <w:rFonts w:ascii="メイリオ" w:hAnsi="メイリオ" w:hint="eastAsia"/>
          <w:sz w:val="16"/>
          <w:szCs w:val="16"/>
        </w:rPr>
        <w:lastRenderedPageBreak/>
        <w:t>※１「職業能力開発推進者」とは、当該事業所において事業内職業能力開発計画の作成及びその実施に関する業務を行うとともに、労働者の職業生活設計に即した自発的な職業能力の開発及び向上に関する相談・指導等の業務を行う者をいいます。職業能力開発推進者を新たに選任又は変更した場合は、埼玉県職業能力開発協会に届出をお願いします（別紙１参照）。</w:t>
      </w:r>
    </w:p>
    <w:p w:rsidR="006703A1" w:rsidRPr="006703A1" w:rsidRDefault="006703A1" w:rsidP="00693F06">
      <w:pPr>
        <w:spacing w:line="220" w:lineRule="exact"/>
        <w:ind w:left="160" w:hangingChars="100" w:hanging="160"/>
        <w:jc w:val="left"/>
        <w:rPr>
          <w:rFonts w:ascii="メイリオ" w:hAnsi="メイリオ"/>
          <w:sz w:val="16"/>
          <w:szCs w:val="16"/>
        </w:rPr>
      </w:pPr>
      <w:r w:rsidRPr="006703A1">
        <w:rPr>
          <w:rFonts w:ascii="メイリオ" w:hAnsi="メイリオ" w:hint="eastAsia"/>
          <w:sz w:val="16"/>
          <w:szCs w:val="16"/>
        </w:rPr>
        <w:t>※２「</w:t>
      </w:r>
      <w:r>
        <w:rPr>
          <w:rFonts w:ascii="メイリオ" w:hAnsi="メイリオ" w:hint="eastAsia"/>
          <w:sz w:val="16"/>
          <w:szCs w:val="16"/>
        </w:rPr>
        <w:t>制度</w:t>
      </w:r>
      <w:r w:rsidR="00693F06">
        <w:rPr>
          <w:rFonts w:ascii="メイリオ" w:hAnsi="メイリオ" w:hint="eastAsia"/>
          <w:sz w:val="16"/>
          <w:szCs w:val="16"/>
        </w:rPr>
        <w:t>導入・</w:t>
      </w:r>
      <w:r>
        <w:rPr>
          <w:rFonts w:ascii="メイリオ" w:hAnsi="メイリオ" w:hint="eastAsia"/>
          <w:sz w:val="16"/>
          <w:szCs w:val="16"/>
        </w:rPr>
        <w:t>適用計画期間</w:t>
      </w:r>
      <w:r w:rsidRPr="006703A1">
        <w:rPr>
          <w:rFonts w:ascii="メイリオ" w:hAnsi="メイリオ" w:hint="eastAsia"/>
          <w:sz w:val="16"/>
          <w:szCs w:val="16"/>
        </w:rPr>
        <w:t>」とは、</w:t>
      </w:r>
      <w:r w:rsidR="00693F06">
        <w:rPr>
          <w:rFonts w:ascii="メイリオ" w:hAnsi="メイリオ" w:hint="eastAsia"/>
          <w:sz w:val="16"/>
          <w:szCs w:val="16"/>
        </w:rPr>
        <w:t>事業主が人材育成制度を導入し、労働者に適用するためであって3年以内で定める計画。</w:t>
      </w:r>
    </w:p>
    <w:p w:rsidR="006703A1" w:rsidRPr="006703A1" w:rsidRDefault="006703A1" w:rsidP="006703A1">
      <w:pPr>
        <w:spacing w:line="220" w:lineRule="exact"/>
        <w:ind w:left="160" w:hangingChars="100" w:hanging="160"/>
        <w:jc w:val="left"/>
        <w:rPr>
          <w:rFonts w:ascii="メイリオ" w:hAnsi="メイリオ"/>
          <w:sz w:val="16"/>
          <w:szCs w:val="16"/>
        </w:rPr>
      </w:pPr>
      <w:r w:rsidRPr="006703A1">
        <w:rPr>
          <w:rFonts w:ascii="メイリオ" w:hAnsi="メイリオ" w:hint="eastAsia"/>
          <w:sz w:val="16"/>
          <w:szCs w:val="16"/>
        </w:rPr>
        <w:t>※３「事業内職業能力開発計画」は事業主が雇用する労働者の職業能力の開発及び向上を段階的かつ体系的に行うために作成いただく計画で、キャリア形成促進助成金を受給するためには作成していることが必要です。作成方法等の詳細は、中央職業能力開発協会のホームページをご覧ください。</w:t>
      </w:r>
    </w:p>
    <w:p w:rsidR="006703A1" w:rsidRPr="006703A1" w:rsidRDefault="006703A1" w:rsidP="006703A1">
      <w:pPr>
        <w:spacing w:line="220" w:lineRule="exact"/>
        <w:ind w:left="160" w:hangingChars="100" w:hanging="160"/>
        <w:jc w:val="left"/>
        <w:rPr>
          <w:rFonts w:ascii="メイリオ" w:hAnsi="メイリオ"/>
          <w:sz w:val="16"/>
          <w:szCs w:val="16"/>
        </w:rPr>
      </w:pPr>
      <w:r w:rsidRPr="006703A1">
        <w:rPr>
          <w:rFonts w:ascii="メイリオ" w:hAnsi="メイリオ" w:hint="eastAsia"/>
          <w:sz w:val="16"/>
          <w:szCs w:val="16"/>
        </w:rPr>
        <w:t>※４　詳細を「キャリア形成促進助成金のご案内」パンフレットにてご案内しておりますので、ご確認ください。</w:t>
      </w:r>
    </w:p>
    <w:p w:rsidR="006703A1" w:rsidRPr="006703A1" w:rsidRDefault="006703A1" w:rsidP="006703A1">
      <w:pPr>
        <w:spacing w:line="220" w:lineRule="exact"/>
        <w:ind w:left="160" w:hangingChars="100" w:hanging="160"/>
        <w:jc w:val="left"/>
        <w:rPr>
          <w:rFonts w:ascii="メイリオ" w:hAnsi="メイリオ"/>
          <w:sz w:val="16"/>
          <w:szCs w:val="16"/>
        </w:rPr>
      </w:pPr>
      <w:r w:rsidRPr="006703A1">
        <w:rPr>
          <w:rFonts w:ascii="メイリオ" w:hAnsi="メイリオ"/>
          <w:noProof/>
          <w:sz w:val="16"/>
          <w:szCs w:val="16"/>
        </w:rPr>
        <mc:AlternateContent>
          <mc:Choice Requires="wps">
            <w:drawing>
              <wp:anchor distT="0" distB="0" distL="114300" distR="114300" simplePos="0" relativeHeight="251660288" behindDoc="0" locked="0" layoutInCell="1" allowOverlap="1" wp14:anchorId="56EA5982" wp14:editId="7778BD65">
                <wp:simplePos x="0" y="0"/>
                <wp:positionH relativeFrom="column">
                  <wp:posOffset>5716905</wp:posOffset>
                </wp:positionH>
                <wp:positionV relativeFrom="paragraph">
                  <wp:posOffset>109220</wp:posOffset>
                </wp:positionV>
                <wp:extent cx="1187450" cy="387350"/>
                <wp:effectExtent l="0" t="4445" r="317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0"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03A1" w:rsidRDefault="006703A1" w:rsidP="006703A1">
                            <w:pPr>
                              <w:jc w:val="righ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50.15pt;margin-top:8.6pt;width:93.5pt;height: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" filled="f" stroked="f">
                <v:textbox inset="5.85pt,.7pt,5.85pt,.7pt">
                  <w:txbxContent>
                    <w:p w:rsidR="006703A1" w:rsidRDefault="006703A1" w:rsidP="006703A1">
                      <w:pPr>
                        <w:jc w:val="right"/>
                      </w:pPr>
                    </w:p>
                  </w:txbxContent>
                </v:textbox>
              </v:rect>
            </w:pict>
          </mc:Fallback>
        </mc:AlternateContent>
      </w:r>
      <w:r w:rsidRPr="006703A1">
        <w:rPr>
          <w:rFonts w:ascii="メイリオ" w:hAnsi="メイリオ" w:hint="eastAsia"/>
          <w:sz w:val="16"/>
          <w:szCs w:val="16"/>
        </w:rPr>
        <w:t>＜パンフレット掲載ホームページ（埼玉労働局ホームページ内）＞</w:t>
      </w:r>
    </w:p>
    <w:p w:rsidR="00C2347B" w:rsidRPr="006703A1" w:rsidRDefault="00C2347B" w:rsidP="00F1658F">
      <w:pPr>
        <w:widowControl/>
        <w:jc w:val="left"/>
        <w:rPr>
          <w:rFonts w:ascii="メイリオ" w:hAnsi="メイリオ" w:cs="メイリオ"/>
          <w:sz w:val="16"/>
          <w:szCs w:val="16"/>
        </w:rPr>
      </w:pPr>
    </w:p>
    <w:sectPr w:rsidR="00C2347B" w:rsidRPr="006703A1" w:rsidSect="00D64B2A">
      <w:footerReference w:type="default" r:id="rId9"/>
      <w:pgSz w:w="11906" w:h="16838" w:code="9"/>
      <w:pgMar w:top="284" w:right="425" w:bottom="425" w:left="567" w:header="851"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0C5" w:rsidRDefault="008370C5" w:rsidP="00D8410B">
      <w:r>
        <w:separator/>
      </w:r>
    </w:p>
  </w:endnote>
  <w:endnote w:type="continuationSeparator" w:id="0">
    <w:p w:rsidR="008370C5" w:rsidRDefault="008370C5" w:rsidP="00D84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90052"/>
      <w:docPartObj>
        <w:docPartGallery w:val="Page Numbers (Bottom of Page)"/>
        <w:docPartUnique/>
      </w:docPartObj>
    </w:sdtPr>
    <w:sdtEndPr/>
    <w:sdtContent>
      <w:sdt>
        <w:sdtPr>
          <w:id w:val="46958467"/>
          <w:docPartObj>
            <w:docPartGallery w:val="Page Numbers (Top of Page)"/>
            <w:docPartUnique/>
          </w:docPartObj>
        </w:sdtPr>
        <w:sdtEndPr/>
        <w:sdtContent>
          <w:p w:rsidR="00D8410B" w:rsidRDefault="00D8410B">
            <w:pPr>
              <w:pStyle w:val="a8"/>
              <w:jc w:val="center"/>
            </w:pPr>
            <w:r>
              <w:rPr>
                <w:lang w:val="ja-JP"/>
              </w:rPr>
              <w:t xml:space="preserve"> </w:t>
            </w:r>
            <w:r w:rsidR="00A80D14" w:rsidRPr="00D8410B">
              <w:rPr>
                <w:rFonts w:ascii="ＭＳ Ｐゴシック" w:eastAsia="ＭＳ Ｐゴシック" w:hAnsi="ＭＳ Ｐゴシック"/>
                <w:b/>
                <w:sz w:val="16"/>
                <w:szCs w:val="16"/>
              </w:rPr>
              <w:fldChar w:fldCharType="begin"/>
            </w:r>
            <w:r w:rsidRPr="00D8410B">
              <w:rPr>
                <w:rFonts w:ascii="ＭＳ Ｐゴシック" w:eastAsia="ＭＳ Ｐゴシック" w:hAnsi="ＭＳ Ｐゴシック"/>
                <w:b/>
                <w:sz w:val="16"/>
                <w:szCs w:val="16"/>
              </w:rPr>
              <w:instrText>PAGE</w:instrText>
            </w:r>
            <w:r w:rsidR="00A80D14" w:rsidRPr="00D8410B">
              <w:rPr>
                <w:rFonts w:ascii="ＭＳ Ｐゴシック" w:eastAsia="ＭＳ Ｐゴシック" w:hAnsi="ＭＳ Ｐゴシック"/>
                <w:b/>
                <w:sz w:val="16"/>
                <w:szCs w:val="16"/>
              </w:rPr>
              <w:fldChar w:fldCharType="separate"/>
            </w:r>
            <w:r w:rsidR="00F0589D">
              <w:rPr>
                <w:rFonts w:ascii="ＭＳ Ｐゴシック" w:eastAsia="ＭＳ Ｐゴシック" w:hAnsi="ＭＳ Ｐゴシック"/>
                <w:b/>
                <w:noProof/>
                <w:sz w:val="16"/>
                <w:szCs w:val="16"/>
              </w:rPr>
              <w:t>1</w:t>
            </w:r>
            <w:r w:rsidR="00A80D14" w:rsidRPr="00D8410B">
              <w:rPr>
                <w:rFonts w:ascii="ＭＳ Ｐゴシック" w:eastAsia="ＭＳ Ｐゴシック" w:hAnsi="ＭＳ Ｐゴシック"/>
                <w:b/>
                <w:sz w:val="16"/>
                <w:szCs w:val="16"/>
              </w:rPr>
              <w:fldChar w:fldCharType="end"/>
            </w:r>
            <w:r w:rsidRPr="00D8410B">
              <w:rPr>
                <w:rFonts w:ascii="ＭＳ Ｐゴシック" w:eastAsia="ＭＳ Ｐゴシック" w:hAnsi="ＭＳ Ｐゴシック"/>
                <w:sz w:val="16"/>
                <w:szCs w:val="16"/>
                <w:lang w:val="ja-JP"/>
              </w:rPr>
              <w:t xml:space="preserve"> / </w:t>
            </w:r>
            <w:r w:rsidR="00A80D14" w:rsidRPr="00D8410B">
              <w:rPr>
                <w:rFonts w:ascii="ＭＳ Ｐゴシック" w:eastAsia="ＭＳ Ｐゴシック" w:hAnsi="ＭＳ Ｐゴシック"/>
                <w:b/>
                <w:sz w:val="16"/>
                <w:szCs w:val="16"/>
              </w:rPr>
              <w:fldChar w:fldCharType="begin"/>
            </w:r>
            <w:r w:rsidRPr="00D8410B">
              <w:rPr>
                <w:rFonts w:ascii="ＭＳ Ｐゴシック" w:eastAsia="ＭＳ Ｐゴシック" w:hAnsi="ＭＳ Ｐゴシック"/>
                <w:b/>
                <w:sz w:val="16"/>
                <w:szCs w:val="16"/>
              </w:rPr>
              <w:instrText>NUMPAGES</w:instrText>
            </w:r>
            <w:r w:rsidR="00A80D14" w:rsidRPr="00D8410B">
              <w:rPr>
                <w:rFonts w:ascii="ＭＳ Ｐゴシック" w:eastAsia="ＭＳ Ｐゴシック" w:hAnsi="ＭＳ Ｐゴシック"/>
                <w:b/>
                <w:sz w:val="16"/>
                <w:szCs w:val="16"/>
              </w:rPr>
              <w:fldChar w:fldCharType="separate"/>
            </w:r>
            <w:r w:rsidR="00F0589D">
              <w:rPr>
                <w:rFonts w:ascii="ＭＳ Ｐゴシック" w:eastAsia="ＭＳ Ｐゴシック" w:hAnsi="ＭＳ Ｐゴシック"/>
                <w:b/>
                <w:noProof/>
                <w:sz w:val="16"/>
                <w:szCs w:val="16"/>
              </w:rPr>
              <w:t>2</w:t>
            </w:r>
            <w:r w:rsidR="00A80D14" w:rsidRPr="00D8410B">
              <w:rPr>
                <w:rFonts w:ascii="ＭＳ Ｐゴシック" w:eastAsia="ＭＳ Ｐゴシック" w:hAnsi="ＭＳ Ｐゴシック"/>
                <w:b/>
                <w:sz w:val="16"/>
                <w:szCs w:val="16"/>
              </w:rPr>
              <w:fldChar w:fldCharType="end"/>
            </w:r>
          </w:p>
        </w:sdtContent>
      </w:sdt>
    </w:sdtContent>
  </w:sdt>
  <w:p w:rsidR="00D8410B" w:rsidRDefault="00D8410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0C5" w:rsidRDefault="008370C5" w:rsidP="00D8410B">
      <w:r>
        <w:separator/>
      </w:r>
    </w:p>
  </w:footnote>
  <w:footnote w:type="continuationSeparator" w:id="0">
    <w:p w:rsidR="008370C5" w:rsidRDefault="008370C5" w:rsidP="00D841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0A2"/>
    <w:rsid w:val="00011EB0"/>
    <w:rsid w:val="0004297E"/>
    <w:rsid w:val="00055987"/>
    <w:rsid w:val="00082CF1"/>
    <w:rsid w:val="00084BCB"/>
    <w:rsid w:val="00092017"/>
    <w:rsid w:val="00096D96"/>
    <w:rsid w:val="000A0C38"/>
    <w:rsid w:val="000B211A"/>
    <w:rsid w:val="000B546D"/>
    <w:rsid w:val="000B7A6C"/>
    <w:rsid w:val="000C2087"/>
    <w:rsid w:val="000E3DCA"/>
    <w:rsid w:val="000F2D93"/>
    <w:rsid w:val="00102A1C"/>
    <w:rsid w:val="00120E69"/>
    <w:rsid w:val="001308EA"/>
    <w:rsid w:val="001370A2"/>
    <w:rsid w:val="00141182"/>
    <w:rsid w:val="00144D4D"/>
    <w:rsid w:val="00160258"/>
    <w:rsid w:val="00166112"/>
    <w:rsid w:val="00172EA8"/>
    <w:rsid w:val="00190B11"/>
    <w:rsid w:val="001B4682"/>
    <w:rsid w:val="001C1D44"/>
    <w:rsid w:val="001C4C30"/>
    <w:rsid w:val="001E4D49"/>
    <w:rsid w:val="00210718"/>
    <w:rsid w:val="00216A56"/>
    <w:rsid w:val="00216D70"/>
    <w:rsid w:val="00225466"/>
    <w:rsid w:val="002279A9"/>
    <w:rsid w:val="002555C3"/>
    <w:rsid w:val="00255689"/>
    <w:rsid w:val="002A7617"/>
    <w:rsid w:val="002B1189"/>
    <w:rsid w:val="002C2E1E"/>
    <w:rsid w:val="002E1E94"/>
    <w:rsid w:val="002E79E3"/>
    <w:rsid w:val="00307CF7"/>
    <w:rsid w:val="00317060"/>
    <w:rsid w:val="00345670"/>
    <w:rsid w:val="00356F5B"/>
    <w:rsid w:val="00383790"/>
    <w:rsid w:val="00383878"/>
    <w:rsid w:val="00393EB4"/>
    <w:rsid w:val="003A1D4E"/>
    <w:rsid w:val="003C2300"/>
    <w:rsid w:val="003F7D49"/>
    <w:rsid w:val="0040210B"/>
    <w:rsid w:val="004120CB"/>
    <w:rsid w:val="004174CD"/>
    <w:rsid w:val="00441C92"/>
    <w:rsid w:val="00474EDB"/>
    <w:rsid w:val="00494AC1"/>
    <w:rsid w:val="004B2C54"/>
    <w:rsid w:val="004B7F0A"/>
    <w:rsid w:val="004C726E"/>
    <w:rsid w:val="004D7BAE"/>
    <w:rsid w:val="0050269D"/>
    <w:rsid w:val="00524405"/>
    <w:rsid w:val="00571054"/>
    <w:rsid w:val="0057522C"/>
    <w:rsid w:val="00580B9B"/>
    <w:rsid w:val="0058446A"/>
    <w:rsid w:val="00587465"/>
    <w:rsid w:val="005A569B"/>
    <w:rsid w:val="005A7204"/>
    <w:rsid w:val="005B57FC"/>
    <w:rsid w:val="005D6041"/>
    <w:rsid w:val="005E5CD3"/>
    <w:rsid w:val="005F39B3"/>
    <w:rsid w:val="00616655"/>
    <w:rsid w:val="00641015"/>
    <w:rsid w:val="00651500"/>
    <w:rsid w:val="006566ED"/>
    <w:rsid w:val="006574EB"/>
    <w:rsid w:val="006638FC"/>
    <w:rsid w:val="006703A1"/>
    <w:rsid w:val="00672285"/>
    <w:rsid w:val="00673183"/>
    <w:rsid w:val="00687B10"/>
    <w:rsid w:val="00693F06"/>
    <w:rsid w:val="006A4E78"/>
    <w:rsid w:val="006B2B66"/>
    <w:rsid w:val="006D42D5"/>
    <w:rsid w:val="006E2298"/>
    <w:rsid w:val="006F5B77"/>
    <w:rsid w:val="006F79B7"/>
    <w:rsid w:val="00701AD3"/>
    <w:rsid w:val="00772ACF"/>
    <w:rsid w:val="00784C11"/>
    <w:rsid w:val="007A6A4C"/>
    <w:rsid w:val="007B324F"/>
    <w:rsid w:val="007B3EFD"/>
    <w:rsid w:val="007D3588"/>
    <w:rsid w:val="007F1912"/>
    <w:rsid w:val="007F46DA"/>
    <w:rsid w:val="008046C3"/>
    <w:rsid w:val="008063CA"/>
    <w:rsid w:val="008370C5"/>
    <w:rsid w:val="00843DFB"/>
    <w:rsid w:val="00876A99"/>
    <w:rsid w:val="00884A6B"/>
    <w:rsid w:val="0089547C"/>
    <w:rsid w:val="008B0AF7"/>
    <w:rsid w:val="008B653D"/>
    <w:rsid w:val="008C0802"/>
    <w:rsid w:val="008C29A8"/>
    <w:rsid w:val="008C7EE8"/>
    <w:rsid w:val="008D077B"/>
    <w:rsid w:val="008D5AA1"/>
    <w:rsid w:val="008F4C8A"/>
    <w:rsid w:val="009048F7"/>
    <w:rsid w:val="00933808"/>
    <w:rsid w:val="00935E43"/>
    <w:rsid w:val="0094613E"/>
    <w:rsid w:val="0096431A"/>
    <w:rsid w:val="00965AE1"/>
    <w:rsid w:val="009C3860"/>
    <w:rsid w:val="009D0B0A"/>
    <w:rsid w:val="00A02C90"/>
    <w:rsid w:val="00A44CEF"/>
    <w:rsid w:val="00A67C11"/>
    <w:rsid w:val="00A80D14"/>
    <w:rsid w:val="00A91512"/>
    <w:rsid w:val="00A974AF"/>
    <w:rsid w:val="00A9780D"/>
    <w:rsid w:val="00AA2A90"/>
    <w:rsid w:val="00AB7310"/>
    <w:rsid w:val="00AF6939"/>
    <w:rsid w:val="00B03A36"/>
    <w:rsid w:val="00B044A0"/>
    <w:rsid w:val="00B0479A"/>
    <w:rsid w:val="00B0656A"/>
    <w:rsid w:val="00B30758"/>
    <w:rsid w:val="00B35437"/>
    <w:rsid w:val="00B379EA"/>
    <w:rsid w:val="00B47C33"/>
    <w:rsid w:val="00B51ACC"/>
    <w:rsid w:val="00B65EFD"/>
    <w:rsid w:val="00B771DF"/>
    <w:rsid w:val="00BB76E8"/>
    <w:rsid w:val="00BD0A53"/>
    <w:rsid w:val="00BD2AB0"/>
    <w:rsid w:val="00BE3225"/>
    <w:rsid w:val="00C00DFB"/>
    <w:rsid w:val="00C04E79"/>
    <w:rsid w:val="00C2347B"/>
    <w:rsid w:val="00C33FA7"/>
    <w:rsid w:val="00C378B2"/>
    <w:rsid w:val="00C42C03"/>
    <w:rsid w:val="00C71B5B"/>
    <w:rsid w:val="00C771E9"/>
    <w:rsid w:val="00CB4D21"/>
    <w:rsid w:val="00CB6373"/>
    <w:rsid w:val="00CC3B85"/>
    <w:rsid w:val="00CE05BE"/>
    <w:rsid w:val="00CF559F"/>
    <w:rsid w:val="00D21224"/>
    <w:rsid w:val="00D33924"/>
    <w:rsid w:val="00D534ED"/>
    <w:rsid w:val="00D64B2A"/>
    <w:rsid w:val="00D7446D"/>
    <w:rsid w:val="00D816C3"/>
    <w:rsid w:val="00D8410B"/>
    <w:rsid w:val="00E019A7"/>
    <w:rsid w:val="00E258D0"/>
    <w:rsid w:val="00E510B3"/>
    <w:rsid w:val="00E738D0"/>
    <w:rsid w:val="00E7506E"/>
    <w:rsid w:val="00E760D9"/>
    <w:rsid w:val="00E933D4"/>
    <w:rsid w:val="00EB3494"/>
    <w:rsid w:val="00EB574A"/>
    <w:rsid w:val="00EC79D2"/>
    <w:rsid w:val="00ED1EC9"/>
    <w:rsid w:val="00EE0717"/>
    <w:rsid w:val="00EF150D"/>
    <w:rsid w:val="00F0589D"/>
    <w:rsid w:val="00F1658F"/>
    <w:rsid w:val="00F357CB"/>
    <w:rsid w:val="00F3671F"/>
    <w:rsid w:val="00F55280"/>
    <w:rsid w:val="00F80FC5"/>
    <w:rsid w:val="00F8580F"/>
    <w:rsid w:val="00FA0E1C"/>
    <w:rsid w:val="00FE62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9A9"/>
    <w:pPr>
      <w:widowControl w:val="0"/>
      <w:jc w:val="both"/>
    </w:pPr>
    <w:rPr>
      <w:rFonts w:eastAsia="メイリオ"/>
      <w:sz w:val="18"/>
    </w:rPr>
  </w:style>
  <w:style w:type="paragraph" w:styleId="1">
    <w:name w:val="heading 1"/>
    <w:basedOn w:val="a"/>
    <w:next w:val="a"/>
    <w:link w:val="10"/>
    <w:uiPriority w:val="9"/>
    <w:qFormat/>
    <w:rsid w:val="00393E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4D4D"/>
    <w:rPr>
      <w:rFonts w:asciiTheme="majorHAnsi" w:eastAsiaTheme="majorEastAsia" w:hAnsiTheme="majorHAnsi" w:cstheme="majorBidi"/>
      <w:szCs w:val="18"/>
    </w:rPr>
  </w:style>
  <w:style w:type="character" w:customStyle="1" w:styleId="a4">
    <w:name w:val="吹き出し (文字)"/>
    <w:basedOn w:val="a0"/>
    <w:link w:val="a3"/>
    <w:uiPriority w:val="99"/>
    <w:semiHidden/>
    <w:rsid w:val="00144D4D"/>
    <w:rPr>
      <w:rFonts w:asciiTheme="majorHAnsi" w:eastAsiaTheme="majorEastAsia" w:hAnsiTheme="majorHAnsi" w:cstheme="majorBidi"/>
      <w:sz w:val="18"/>
      <w:szCs w:val="18"/>
    </w:rPr>
  </w:style>
  <w:style w:type="table" w:styleId="a5">
    <w:name w:val="Table Grid"/>
    <w:basedOn w:val="a1"/>
    <w:uiPriority w:val="59"/>
    <w:rsid w:val="00144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8410B"/>
    <w:pPr>
      <w:tabs>
        <w:tab w:val="center" w:pos="4252"/>
        <w:tab w:val="right" w:pos="8504"/>
      </w:tabs>
      <w:snapToGrid w:val="0"/>
    </w:pPr>
  </w:style>
  <w:style w:type="character" w:customStyle="1" w:styleId="a7">
    <w:name w:val="ヘッダー (文字)"/>
    <w:basedOn w:val="a0"/>
    <w:link w:val="a6"/>
    <w:uiPriority w:val="99"/>
    <w:rsid w:val="00D8410B"/>
  </w:style>
  <w:style w:type="paragraph" w:styleId="a8">
    <w:name w:val="footer"/>
    <w:basedOn w:val="a"/>
    <w:link w:val="a9"/>
    <w:uiPriority w:val="99"/>
    <w:unhideWhenUsed/>
    <w:rsid w:val="00D8410B"/>
    <w:pPr>
      <w:tabs>
        <w:tab w:val="center" w:pos="4252"/>
        <w:tab w:val="right" w:pos="8504"/>
      </w:tabs>
      <w:snapToGrid w:val="0"/>
    </w:pPr>
  </w:style>
  <w:style w:type="character" w:customStyle="1" w:styleId="a9">
    <w:name w:val="フッター (文字)"/>
    <w:basedOn w:val="a0"/>
    <w:link w:val="a8"/>
    <w:uiPriority w:val="99"/>
    <w:rsid w:val="00D8410B"/>
  </w:style>
  <w:style w:type="character" w:styleId="aa">
    <w:name w:val="Hyperlink"/>
    <w:basedOn w:val="a0"/>
    <w:uiPriority w:val="99"/>
    <w:unhideWhenUsed/>
    <w:rsid w:val="000F2D93"/>
    <w:rPr>
      <w:color w:val="0000FF" w:themeColor="hyperlink"/>
      <w:u w:val="single"/>
    </w:rPr>
  </w:style>
  <w:style w:type="character" w:customStyle="1" w:styleId="10">
    <w:name w:val="見出し 1 (文字)"/>
    <w:basedOn w:val="a0"/>
    <w:link w:val="1"/>
    <w:uiPriority w:val="9"/>
    <w:rsid w:val="00393EB4"/>
    <w:rPr>
      <w:rFonts w:asciiTheme="majorHAnsi" w:eastAsiaTheme="majorEastAsia" w:hAnsiTheme="majorHAnsi" w:cstheme="maj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9A9"/>
    <w:pPr>
      <w:widowControl w:val="0"/>
      <w:jc w:val="both"/>
    </w:pPr>
    <w:rPr>
      <w:rFonts w:eastAsia="メイリオ"/>
      <w:sz w:val="18"/>
    </w:rPr>
  </w:style>
  <w:style w:type="paragraph" w:styleId="1">
    <w:name w:val="heading 1"/>
    <w:basedOn w:val="a"/>
    <w:next w:val="a"/>
    <w:link w:val="10"/>
    <w:uiPriority w:val="9"/>
    <w:qFormat/>
    <w:rsid w:val="00393E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4D4D"/>
    <w:rPr>
      <w:rFonts w:asciiTheme="majorHAnsi" w:eastAsiaTheme="majorEastAsia" w:hAnsiTheme="majorHAnsi" w:cstheme="majorBidi"/>
      <w:szCs w:val="18"/>
    </w:rPr>
  </w:style>
  <w:style w:type="character" w:customStyle="1" w:styleId="a4">
    <w:name w:val="吹き出し (文字)"/>
    <w:basedOn w:val="a0"/>
    <w:link w:val="a3"/>
    <w:uiPriority w:val="99"/>
    <w:semiHidden/>
    <w:rsid w:val="00144D4D"/>
    <w:rPr>
      <w:rFonts w:asciiTheme="majorHAnsi" w:eastAsiaTheme="majorEastAsia" w:hAnsiTheme="majorHAnsi" w:cstheme="majorBidi"/>
      <w:sz w:val="18"/>
      <w:szCs w:val="18"/>
    </w:rPr>
  </w:style>
  <w:style w:type="table" w:styleId="a5">
    <w:name w:val="Table Grid"/>
    <w:basedOn w:val="a1"/>
    <w:uiPriority w:val="59"/>
    <w:rsid w:val="00144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8410B"/>
    <w:pPr>
      <w:tabs>
        <w:tab w:val="center" w:pos="4252"/>
        <w:tab w:val="right" w:pos="8504"/>
      </w:tabs>
      <w:snapToGrid w:val="0"/>
    </w:pPr>
  </w:style>
  <w:style w:type="character" w:customStyle="1" w:styleId="a7">
    <w:name w:val="ヘッダー (文字)"/>
    <w:basedOn w:val="a0"/>
    <w:link w:val="a6"/>
    <w:uiPriority w:val="99"/>
    <w:rsid w:val="00D8410B"/>
  </w:style>
  <w:style w:type="paragraph" w:styleId="a8">
    <w:name w:val="footer"/>
    <w:basedOn w:val="a"/>
    <w:link w:val="a9"/>
    <w:uiPriority w:val="99"/>
    <w:unhideWhenUsed/>
    <w:rsid w:val="00D8410B"/>
    <w:pPr>
      <w:tabs>
        <w:tab w:val="center" w:pos="4252"/>
        <w:tab w:val="right" w:pos="8504"/>
      </w:tabs>
      <w:snapToGrid w:val="0"/>
    </w:pPr>
  </w:style>
  <w:style w:type="character" w:customStyle="1" w:styleId="a9">
    <w:name w:val="フッター (文字)"/>
    <w:basedOn w:val="a0"/>
    <w:link w:val="a8"/>
    <w:uiPriority w:val="99"/>
    <w:rsid w:val="00D8410B"/>
  </w:style>
  <w:style w:type="character" w:styleId="aa">
    <w:name w:val="Hyperlink"/>
    <w:basedOn w:val="a0"/>
    <w:uiPriority w:val="99"/>
    <w:unhideWhenUsed/>
    <w:rsid w:val="000F2D93"/>
    <w:rPr>
      <w:color w:val="0000FF" w:themeColor="hyperlink"/>
      <w:u w:val="single"/>
    </w:rPr>
  </w:style>
  <w:style w:type="character" w:customStyle="1" w:styleId="10">
    <w:name w:val="見出し 1 (文字)"/>
    <w:basedOn w:val="a0"/>
    <w:link w:val="1"/>
    <w:uiPriority w:val="9"/>
    <w:rsid w:val="00393EB4"/>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062329">
      <w:bodyDiv w:val="1"/>
      <w:marLeft w:val="0"/>
      <w:marRight w:val="0"/>
      <w:marTop w:val="0"/>
      <w:marBottom w:val="0"/>
      <w:divBdr>
        <w:top w:val="none" w:sz="0" w:space="0" w:color="auto"/>
        <w:left w:val="none" w:sz="0" w:space="0" w:color="auto"/>
        <w:bottom w:val="none" w:sz="0" w:space="0" w:color="auto"/>
        <w:right w:val="none" w:sz="0" w:space="0" w:color="auto"/>
      </w:divBdr>
    </w:div>
    <w:div w:id="145752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8A6AEB-BEC6-49FE-97C5-3E2CBE1A9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2</Pages>
  <Words>260</Words>
  <Characters>1485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厚生労働省職業安定局</Company>
  <LinksUpToDate>false</LinksUpToDate>
  <CharactersWithSpaces>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職業安定行政関係システム</dc:creator>
  <cp:lastModifiedBy>ハローワークシステム</cp:lastModifiedBy>
  <cp:revision>18</cp:revision>
  <cp:lastPrinted>2016-07-06T06:02:00Z</cp:lastPrinted>
  <dcterms:created xsi:type="dcterms:W3CDTF">2016-06-24T02:14:00Z</dcterms:created>
  <dcterms:modified xsi:type="dcterms:W3CDTF">2016-10-13T23:45:00Z</dcterms:modified>
</cp:coreProperties>
</file>