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" fillcolor="white [3201]" strokecolor="black [3213]" strokeweight=".5pt">
                <v:textbox>
                  <w:txbxContent>
                    <w:p w14:paraId="40D735C0" w14:textId="77777777"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p w14:paraId="1B35CCF6" w14:textId="77777777"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07B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76349E61" w:rsidR="00D32D1D" w:rsidRPr="004A07B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E3202C">
        <w:rPr>
          <w:rFonts w:asciiTheme="minorEastAsia" w:eastAsiaTheme="minorEastAsia" w:hAnsiTheme="minorEastAsia" w:hint="eastAsia"/>
          <w:sz w:val="28"/>
          <w:szCs w:val="28"/>
        </w:rPr>
        <w:t xml:space="preserve">　　　　埼玉</w:t>
      </w:r>
      <w:r w:rsidR="00D32D1D"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D32D1D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31F6A1EC" w:rsidR="00EC2C9B" w:rsidRPr="004A07BF" w:rsidRDefault="0063177B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5DAEAB6E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07B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78C344D5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E3202C">
        <w:rPr>
          <w:rFonts w:asciiTheme="minorEastAsia" w:eastAsiaTheme="minorEastAsia" w:hAnsiTheme="minorEastAsia" w:hint="eastAsia"/>
          <w:sz w:val="28"/>
          <w:szCs w:val="28"/>
        </w:rPr>
        <w:t xml:space="preserve">　　　　埼玉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10F38CDB" w:rsidR="00EC2C9B" w:rsidRPr="004A07BF" w:rsidRDefault="0063177B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07BF" w:rsidRDefault="00172F67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6A6F64A1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576843">
    <w:abstractNumId w:val="0"/>
  </w:num>
  <w:num w:numId="2" w16cid:durableId="1035547864">
    <w:abstractNumId w:val="28"/>
  </w:num>
  <w:num w:numId="3" w16cid:durableId="525412165">
    <w:abstractNumId w:val="8"/>
  </w:num>
  <w:num w:numId="4" w16cid:durableId="1112625781">
    <w:abstractNumId w:val="31"/>
  </w:num>
  <w:num w:numId="5" w16cid:durableId="186215550">
    <w:abstractNumId w:val="2"/>
  </w:num>
  <w:num w:numId="6" w16cid:durableId="942541823">
    <w:abstractNumId w:val="30"/>
  </w:num>
  <w:num w:numId="7" w16cid:durableId="1522663823">
    <w:abstractNumId w:val="25"/>
  </w:num>
  <w:num w:numId="8" w16cid:durableId="925268879">
    <w:abstractNumId w:val="13"/>
  </w:num>
  <w:num w:numId="9" w16cid:durableId="1154419016">
    <w:abstractNumId w:val="19"/>
  </w:num>
  <w:num w:numId="10" w16cid:durableId="1906717739">
    <w:abstractNumId w:val="15"/>
  </w:num>
  <w:num w:numId="11" w16cid:durableId="996961067">
    <w:abstractNumId w:val="10"/>
  </w:num>
  <w:num w:numId="12" w16cid:durableId="1326083594">
    <w:abstractNumId w:val="5"/>
  </w:num>
  <w:num w:numId="13" w16cid:durableId="259996908">
    <w:abstractNumId w:val="26"/>
  </w:num>
  <w:num w:numId="14" w16cid:durableId="900017583">
    <w:abstractNumId w:val="21"/>
  </w:num>
  <w:num w:numId="15" w16cid:durableId="354620241">
    <w:abstractNumId w:val="3"/>
  </w:num>
  <w:num w:numId="16" w16cid:durableId="33964926">
    <w:abstractNumId w:val="27"/>
  </w:num>
  <w:num w:numId="17" w16cid:durableId="146238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40027">
    <w:abstractNumId w:val="6"/>
  </w:num>
  <w:num w:numId="19" w16cid:durableId="395933628">
    <w:abstractNumId w:val="16"/>
  </w:num>
  <w:num w:numId="20" w16cid:durableId="271598244">
    <w:abstractNumId w:val="17"/>
  </w:num>
  <w:num w:numId="21" w16cid:durableId="2068263508">
    <w:abstractNumId w:val="24"/>
  </w:num>
  <w:num w:numId="22" w16cid:durableId="836264224">
    <w:abstractNumId w:val="23"/>
  </w:num>
  <w:num w:numId="23" w16cid:durableId="428696391">
    <w:abstractNumId w:val="20"/>
  </w:num>
  <w:num w:numId="24" w16cid:durableId="213199168">
    <w:abstractNumId w:val="14"/>
  </w:num>
  <w:num w:numId="25" w16cid:durableId="60371935">
    <w:abstractNumId w:val="4"/>
  </w:num>
  <w:num w:numId="26" w16cid:durableId="333075891">
    <w:abstractNumId w:val="12"/>
  </w:num>
  <w:num w:numId="27" w16cid:durableId="1910533834">
    <w:abstractNumId w:val="29"/>
  </w:num>
  <w:num w:numId="28" w16cid:durableId="1001083839">
    <w:abstractNumId w:val="11"/>
  </w:num>
  <w:num w:numId="29" w16cid:durableId="435757831">
    <w:abstractNumId w:val="22"/>
  </w:num>
  <w:num w:numId="30" w16cid:durableId="381563904">
    <w:abstractNumId w:val="9"/>
  </w:num>
  <w:num w:numId="31" w16cid:durableId="1981569529">
    <w:abstractNumId w:val="18"/>
  </w:num>
  <w:num w:numId="32" w16cid:durableId="2088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4560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8F0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D67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15B2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202C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6494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5" ma:contentTypeDescription="新しいドキュメントを作成します。" ma:contentTypeScope="" ma:versionID="b78e893fb61c282f3b34319c1d244733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ace2a6b1a7c739ac7eadf41555b269cf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E3FC-2960-4A25-AEA1-87BAEDB7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27007-9bab-47fe-9024-c8a3f9ca87c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customXml/itemProps4.xml><?xml version="1.0" encoding="utf-8"?>
<ds:datastoreItem xmlns:ds="http://schemas.openxmlformats.org/officeDocument/2006/customXml" ds:itemID="{3213F04B-8D7B-404E-A125-F01D9C44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78</Characters>
  <DocSecurity>0</DocSecurity>
  <Lines>1</Lines>
  <Paragraphs>1</Paragraphs>
  <ScaleCrop>false</ScaleCrop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