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4F8C" w14:textId="77777777" w:rsidR="0081110A" w:rsidRDefault="0081110A" w:rsidP="0081110A">
      <w:r w:rsidRPr="00463A25">
        <w:rPr>
          <w:rFonts w:hint="eastAsia"/>
          <w:sz w:val="24"/>
          <w:bdr w:val="single" w:sz="4" w:space="0" w:color="auto"/>
        </w:rPr>
        <w:t>就業規則　規定例</w:t>
      </w:r>
      <w:r>
        <w:t xml:space="preserve"> </w:t>
      </w:r>
    </w:p>
    <w:p w14:paraId="166C9DF4" w14:textId="77777777" w:rsidR="0081110A" w:rsidRDefault="0081110A" w:rsidP="0081110A"/>
    <w:p w14:paraId="5FF4694A" w14:textId="77777777" w:rsidR="00DA6C56" w:rsidRPr="00463A25" w:rsidRDefault="00DA6C56" w:rsidP="006646A2">
      <w:pPr>
        <w:rPr>
          <w:b/>
        </w:rPr>
      </w:pPr>
      <w:r w:rsidRPr="00463A25">
        <w:rPr>
          <w:rFonts w:hint="eastAsia"/>
          <w:b/>
        </w:rPr>
        <w:t>【交付要綱</w:t>
      </w:r>
      <w:r w:rsidRPr="003004CD">
        <w:rPr>
          <w:rFonts w:hint="eastAsia"/>
          <w:b/>
        </w:rPr>
        <w:t>第3条第3項（２）</w:t>
      </w:r>
      <w:r w:rsidRPr="00463A25">
        <w:rPr>
          <w:rFonts w:hint="eastAsia"/>
          <w:b/>
        </w:rPr>
        <w:t>で規定する年次有給休暇の計画的付与について】</w:t>
      </w:r>
    </w:p>
    <w:p w14:paraId="3E7818F2" w14:textId="77777777" w:rsidR="00DA6C56" w:rsidRDefault="00DA6C56" w:rsidP="00DA6C5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1項～3項（略）</w:t>
      </w:r>
    </w:p>
    <w:p w14:paraId="2061C652" w14:textId="77777777" w:rsidR="00DA6C56" w:rsidRDefault="00DA6C56" w:rsidP="00DA6C56">
      <w:r>
        <w:rPr>
          <w:rFonts w:hint="eastAsia"/>
        </w:rPr>
        <w:t>４　前項の規定にかかわらず、労働者代表との書面による協定により、各労働者の有する年次有給休暇日数のうち5日を超える部分について、あらかじめ時季を</w:t>
      </w:r>
      <w:r w:rsidR="008D0A99">
        <w:rPr>
          <w:rFonts w:hint="eastAsia"/>
        </w:rPr>
        <w:t>指定</w:t>
      </w:r>
      <w:r>
        <w:rPr>
          <w:rFonts w:hint="eastAsia"/>
        </w:rPr>
        <w:t>して取得させることがある。</w:t>
      </w:r>
    </w:p>
    <w:p w14:paraId="6201F96D" w14:textId="6F42C94C" w:rsidR="00DA6C56" w:rsidRDefault="00DA6C56" w:rsidP="00DA6C56"/>
    <w:p w14:paraId="703158ED" w14:textId="77777777" w:rsidR="007D1B6C" w:rsidRDefault="007D1B6C" w:rsidP="00DA6C56"/>
    <w:p w14:paraId="00CAA8F0" w14:textId="77777777" w:rsidR="00DA6C56" w:rsidRPr="00463A25" w:rsidRDefault="00DA6C56" w:rsidP="00DA6C56">
      <w:pPr>
        <w:rPr>
          <w:b/>
        </w:rPr>
      </w:pPr>
      <w:r w:rsidRPr="00463A25">
        <w:rPr>
          <w:rFonts w:hint="eastAsia"/>
          <w:b/>
        </w:rPr>
        <w:t>【交付要綱</w:t>
      </w:r>
      <w:r w:rsidRPr="003004CD">
        <w:rPr>
          <w:rFonts w:hint="eastAsia"/>
          <w:b/>
        </w:rPr>
        <w:t>第3条第3項（３）</w:t>
      </w:r>
      <w:r w:rsidRPr="00463A25">
        <w:rPr>
          <w:rFonts w:hint="eastAsia"/>
          <w:b/>
        </w:rPr>
        <w:t>で規定する時間単位の年次有給休暇について】</w:t>
      </w:r>
    </w:p>
    <w:p w14:paraId="79BFA699" w14:textId="77777777" w:rsidR="00DA6C56" w:rsidRDefault="00DA6C56" w:rsidP="00DA6C56">
      <w:r>
        <w:rPr>
          <w:rFonts w:hint="eastAsia"/>
        </w:rPr>
        <w:t>（年次有給休暇の時間単位での付与）</w:t>
      </w:r>
    </w:p>
    <w:p w14:paraId="48672A41" w14:textId="77777777" w:rsidR="00DA6C56" w:rsidRDefault="00DA6C56" w:rsidP="00DA6C5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労働者代表との書面による協定に基づき、前条の年次有給休暇の日数のうち、1年について5日の範囲で次により時間単位の年次有給休暇（以下、「時間単位年休」という。）を付与する。</w:t>
      </w:r>
    </w:p>
    <w:p w14:paraId="38CCC991" w14:textId="77777777" w:rsidR="00DA6C56" w:rsidRDefault="00DA6C56" w:rsidP="00DA6C5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時間単位年休付与の対象者は、すべての労働者とする。</w:t>
      </w:r>
    </w:p>
    <w:p w14:paraId="235DA43B" w14:textId="77777777" w:rsidR="00DA6C56" w:rsidRDefault="00DA6C56" w:rsidP="00DA6C5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時間単位年休を取得する場合の、1日の年次有給休暇に相当する時間数は、以下のとおりとする。</w:t>
      </w:r>
    </w:p>
    <w:p w14:paraId="5A723C21" w14:textId="77777777" w:rsidR="00DA6C56" w:rsidRDefault="00DA6C56" w:rsidP="00DA6C56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所定労働時間が5時間を超え6時間以下の者…6時間</w:t>
      </w:r>
    </w:p>
    <w:p w14:paraId="6B79AFE1" w14:textId="77777777" w:rsidR="00DA6C56" w:rsidRDefault="0089641D" w:rsidP="00DA6C56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所定労働時間が６時間を超え７時間以下の者…７時間</w:t>
      </w:r>
    </w:p>
    <w:p w14:paraId="365D282D" w14:textId="77777777" w:rsidR="0089641D" w:rsidRDefault="0089641D" w:rsidP="00DA6C56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所定労働時間が７時間を超え８時間以下の者…８時間</w:t>
      </w:r>
    </w:p>
    <w:p w14:paraId="2EDB0D4E" w14:textId="77777777" w:rsidR="0089641D" w:rsidRDefault="0089641D" w:rsidP="0089641D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時間単位年休は1時間単位で付与する。</w:t>
      </w:r>
    </w:p>
    <w:p w14:paraId="249A43B4" w14:textId="77777777" w:rsidR="0089641D" w:rsidRDefault="0089641D" w:rsidP="0089641D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本状の時間単位年休に支払われる賃金額は、所定労働時間労働した場合に支払われる通常の賃金の1時間当たりの額に、取得した時間単位年休の時間数を乗じた額とする。</w:t>
      </w:r>
    </w:p>
    <w:p w14:paraId="4D24061D" w14:textId="77777777" w:rsidR="0089641D" w:rsidRDefault="0089641D" w:rsidP="0089641D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上記以外の事項については、前条の年次有給休暇と同様とする。</w:t>
      </w:r>
    </w:p>
    <w:p w14:paraId="7A0B6970" w14:textId="302D60BA" w:rsidR="0089641D" w:rsidRDefault="0089641D" w:rsidP="0089641D"/>
    <w:p w14:paraId="57E4974F" w14:textId="77777777" w:rsidR="007D1B6C" w:rsidRDefault="007D1B6C" w:rsidP="0089641D"/>
    <w:p w14:paraId="22D8E4E7" w14:textId="42B1D226" w:rsidR="0089641D" w:rsidRDefault="0089641D" w:rsidP="0089641D">
      <w:r w:rsidRPr="00463A25">
        <w:rPr>
          <w:rFonts w:hint="eastAsia"/>
          <w:b/>
        </w:rPr>
        <w:t>【交付要綱</w:t>
      </w:r>
      <w:r w:rsidRPr="005605CD">
        <w:rPr>
          <w:rFonts w:hint="eastAsia"/>
          <w:b/>
        </w:rPr>
        <w:t>第3条第3項（</w:t>
      </w:r>
      <w:r w:rsidR="005605CD">
        <w:rPr>
          <w:rFonts w:hint="eastAsia"/>
          <w:b/>
        </w:rPr>
        <w:t>３</w:t>
      </w:r>
      <w:r w:rsidRPr="005605CD">
        <w:rPr>
          <w:rFonts w:hint="eastAsia"/>
          <w:b/>
        </w:rPr>
        <w:t>）</w:t>
      </w:r>
      <w:r w:rsidR="001D0C6C">
        <w:rPr>
          <w:rFonts w:hint="eastAsia"/>
          <w:b/>
        </w:rPr>
        <w:t>で規定する特別休暇</w:t>
      </w:r>
      <w:r w:rsidRPr="00463A25">
        <w:rPr>
          <w:rFonts w:hint="eastAsia"/>
          <w:b/>
        </w:rPr>
        <w:t>について】</w:t>
      </w:r>
      <w:r w:rsidR="00463A25">
        <w:rPr>
          <w:b/>
        </w:rPr>
        <w:br/>
      </w:r>
      <w:r>
        <w:rPr>
          <w:rFonts w:hint="eastAsia"/>
        </w:rPr>
        <w:t>有給であって、次の①～④のいずれかの内容を満たす休暇をいう。</w:t>
      </w:r>
    </w:p>
    <w:p w14:paraId="75D22517" w14:textId="77777777" w:rsidR="0089641D" w:rsidRPr="0089641D" w:rsidRDefault="0089641D" w:rsidP="0089641D"/>
    <w:p w14:paraId="19E5E5E2" w14:textId="77777777" w:rsidR="006646A2" w:rsidRDefault="006646A2" w:rsidP="006646A2">
      <w:r>
        <w:rPr>
          <w:rFonts w:hint="eastAsia"/>
        </w:rPr>
        <w:t>①</w:t>
      </w:r>
      <w:r>
        <w:t xml:space="preserve"> 病気休暇</w:t>
      </w:r>
    </w:p>
    <w:p w14:paraId="23B0D2C4" w14:textId="77777777" w:rsidR="006646A2" w:rsidRDefault="006646A2" w:rsidP="006646A2">
      <w:r>
        <w:rPr>
          <w:rFonts w:hint="eastAsia"/>
        </w:rPr>
        <w:t>（</w:t>
      </w:r>
      <w:r>
        <w:t>規定例）</w:t>
      </w:r>
    </w:p>
    <w:p w14:paraId="51925D81" w14:textId="77777777" w:rsidR="006646A2" w:rsidRDefault="006646A2" w:rsidP="00E96AEB">
      <w:pPr>
        <w:ind w:left="210" w:rightChars="134" w:right="281" w:hangingChars="100" w:hanging="210"/>
      </w:pPr>
      <w:r>
        <w:rPr>
          <w:rFonts w:hint="eastAsia"/>
        </w:rPr>
        <w:t>第〇条</w:t>
      </w:r>
      <w:r>
        <w:t xml:space="preserve"> 労働者が私的な負傷又は疾病のため療養する必要が</w:t>
      </w:r>
      <w:r>
        <w:rPr>
          <w:rFonts w:hint="eastAsia"/>
        </w:rPr>
        <w:t>あり、その勤務しないことがやむを得ないと認められる場合に、有給による病気休暇を〇日与える。</w:t>
      </w:r>
    </w:p>
    <w:p w14:paraId="7719EF75" w14:textId="77777777" w:rsidR="006646A2" w:rsidRDefault="006646A2" w:rsidP="008220A7">
      <w:pPr>
        <w:ind w:left="210" w:hangingChars="100" w:hanging="210"/>
      </w:pPr>
      <w:r>
        <w:rPr>
          <w:rFonts w:hint="eastAsia"/>
        </w:rPr>
        <w:t>２</w:t>
      </w:r>
      <w:r>
        <w:t xml:space="preserve"> 休暇取得の際の支払賃金の計算方法については、年次有給</w:t>
      </w:r>
      <w:r>
        <w:rPr>
          <w:rFonts w:hint="eastAsia"/>
        </w:rPr>
        <w:t>休暇と同様の方法により算定する。</w:t>
      </w:r>
    </w:p>
    <w:p w14:paraId="3904544A" w14:textId="77777777" w:rsidR="006646A2" w:rsidRDefault="006646A2" w:rsidP="006646A2">
      <w:r>
        <w:rPr>
          <w:rFonts w:hint="eastAsia"/>
        </w:rPr>
        <w:t>３</w:t>
      </w:r>
      <w:r>
        <w:t xml:space="preserve"> 休暇を取得する場合は、所定の手続きにより所属長に申請</w:t>
      </w:r>
      <w:r>
        <w:rPr>
          <w:rFonts w:hint="eastAsia"/>
        </w:rPr>
        <w:t>しなければならない。</w:t>
      </w:r>
    </w:p>
    <w:p w14:paraId="76226D3A" w14:textId="77777777" w:rsidR="00463A25" w:rsidRDefault="00463A25" w:rsidP="006646A2"/>
    <w:p w14:paraId="21C53BD0" w14:textId="77777777" w:rsidR="006646A2" w:rsidRDefault="006646A2" w:rsidP="006646A2">
      <w:r>
        <w:rPr>
          <w:rFonts w:hint="eastAsia"/>
        </w:rPr>
        <w:t>②</w:t>
      </w:r>
      <w:r>
        <w:t xml:space="preserve"> 教育訓練休暇</w:t>
      </w:r>
    </w:p>
    <w:p w14:paraId="26946A37" w14:textId="77777777" w:rsidR="006646A2" w:rsidRDefault="006646A2" w:rsidP="006646A2">
      <w:r>
        <w:rPr>
          <w:rFonts w:hint="eastAsia"/>
        </w:rPr>
        <w:t>（</w:t>
      </w:r>
      <w:r>
        <w:t>規定例）</w:t>
      </w:r>
    </w:p>
    <w:p w14:paraId="26BB76AE" w14:textId="77777777" w:rsidR="006646A2" w:rsidRDefault="006646A2" w:rsidP="008220A7">
      <w:pPr>
        <w:ind w:left="210" w:hangingChars="100" w:hanging="210"/>
      </w:pPr>
      <w:r>
        <w:rPr>
          <w:rFonts w:hint="eastAsia"/>
        </w:rPr>
        <w:t>第〇条</w:t>
      </w:r>
      <w:r>
        <w:t xml:space="preserve"> 労働者が自発的に教育訓練を受講する場合に、</w:t>
      </w:r>
      <w:r w:rsidR="008D0A99">
        <w:rPr>
          <w:rFonts w:hint="eastAsia"/>
        </w:rPr>
        <w:t>有給による</w:t>
      </w:r>
      <w:r>
        <w:rPr>
          <w:rFonts w:hint="eastAsia"/>
        </w:rPr>
        <w:t>教育訓練休暇を〇日与える。</w:t>
      </w:r>
    </w:p>
    <w:p w14:paraId="00C4BB9E" w14:textId="77777777" w:rsidR="006646A2" w:rsidRDefault="006646A2" w:rsidP="008220A7">
      <w:pPr>
        <w:ind w:left="210" w:hangingChars="100" w:hanging="210"/>
      </w:pPr>
      <w:r>
        <w:rPr>
          <w:rFonts w:hint="eastAsia"/>
        </w:rPr>
        <w:t>２</w:t>
      </w:r>
      <w:r>
        <w:t xml:space="preserve"> 休暇取得の際の支払賃金の計算方法については、年次有給</w:t>
      </w:r>
      <w:r>
        <w:rPr>
          <w:rFonts w:hint="eastAsia"/>
        </w:rPr>
        <w:t>休暇と同様の方法により算定する。</w:t>
      </w:r>
    </w:p>
    <w:p w14:paraId="165E5E0A" w14:textId="77777777" w:rsidR="006646A2" w:rsidRDefault="006646A2" w:rsidP="006646A2">
      <w:r>
        <w:rPr>
          <w:rFonts w:hint="eastAsia"/>
        </w:rPr>
        <w:t>３</w:t>
      </w:r>
      <w:r>
        <w:t xml:space="preserve"> 休暇を取得する場合は、所定の手続きにより所属長に申請</w:t>
      </w:r>
      <w:r>
        <w:rPr>
          <w:rFonts w:hint="eastAsia"/>
        </w:rPr>
        <w:t>しなければならない。</w:t>
      </w:r>
    </w:p>
    <w:p w14:paraId="3D4A5D9B" w14:textId="77777777" w:rsidR="00463A25" w:rsidRDefault="00463A25" w:rsidP="006646A2"/>
    <w:p w14:paraId="68F5DC95" w14:textId="77777777" w:rsidR="006646A2" w:rsidRDefault="006646A2" w:rsidP="006646A2">
      <w:r>
        <w:rPr>
          <w:rFonts w:hint="eastAsia"/>
        </w:rPr>
        <w:t>③</w:t>
      </w:r>
      <w:r>
        <w:t xml:space="preserve"> ボランティア休暇</w:t>
      </w:r>
    </w:p>
    <w:p w14:paraId="3B1C3D69" w14:textId="77777777" w:rsidR="006646A2" w:rsidRDefault="006646A2" w:rsidP="006646A2">
      <w:r>
        <w:rPr>
          <w:rFonts w:hint="eastAsia"/>
        </w:rPr>
        <w:t>（</w:t>
      </w:r>
      <w:r>
        <w:t>規定例）</w:t>
      </w:r>
    </w:p>
    <w:p w14:paraId="456CB398" w14:textId="77777777" w:rsidR="006646A2" w:rsidRDefault="006646A2" w:rsidP="009F0283">
      <w:pPr>
        <w:ind w:left="210" w:hangingChars="100" w:hanging="210"/>
      </w:pPr>
      <w:r>
        <w:rPr>
          <w:rFonts w:hint="eastAsia"/>
        </w:rPr>
        <w:t>第〇条</w:t>
      </w:r>
      <w:r>
        <w:t xml:space="preserve"> ボランティア休暇</w:t>
      </w:r>
      <w:r w:rsidR="008D0A99">
        <w:rPr>
          <w:rFonts w:hint="eastAsia"/>
        </w:rPr>
        <w:t>は</w:t>
      </w:r>
      <w:r w:rsidRPr="00754462">
        <w:rPr>
          <w:color w:val="000000" w:themeColor="text1"/>
        </w:rPr>
        <w:t>有給とし</w:t>
      </w:r>
      <w:r w:rsidRPr="00754462">
        <w:rPr>
          <w:color w:val="000000" w:themeColor="text1"/>
          <w:vertAlign w:val="subscript"/>
        </w:rPr>
        <w:t>、</w:t>
      </w:r>
      <w:r w:rsidRPr="00754462">
        <w:rPr>
          <w:color w:val="000000" w:themeColor="text1"/>
        </w:rPr>
        <w:t>付与日数は</w:t>
      </w:r>
      <w:r>
        <w:t>１年間につ</w:t>
      </w:r>
      <w:r>
        <w:rPr>
          <w:rFonts w:hint="eastAsia"/>
        </w:rPr>
        <w:t>き〇日を限度とする。なお、この場合の１</w:t>
      </w:r>
      <w:r>
        <w:t>年間とは毎年４月</w:t>
      </w:r>
      <w:r>
        <w:rPr>
          <w:rFonts w:hint="eastAsia"/>
        </w:rPr>
        <w:t>１</w:t>
      </w:r>
      <w:r>
        <w:t>日から翌年の３月31日までの期間とする。</w:t>
      </w:r>
    </w:p>
    <w:p w14:paraId="7632AEE0" w14:textId="77777777" w:rsidR="006646A2" w:rsidRDefault="006646A2" w:rsidP="00B9700B">
      <w:pPr>
        <w:ind w:left="315" w:hangingChars="150" w:hanging="315"/>
      </w:pPr>
      <w:r>
        <w:rPr>
          <w:rFonts w:hint="eastAsia"/>
        </w:rPr>
        <w:t>２</w:t>
      </w:r>
      <w:r>
        <w:t xml:space="preserve"> 休暇取得の際の支払賃金の計算方法については、年次有給</w:t>
      </w:r>
      <w:r>
        <w:rPr>
          <w:rFonts w:hint="eastAsia"/>
        </w:rPr>
        <w:t>休暇と同様の方法により算定する。</w:t>
      </w:r>
    </w:p>
    <w:p w14:paraId="116BAD5B" w14:textId="77777777" w:rsidR="006646A2" w:rsidRDefault="006646A2" w:rsidP="006646A2">
      <w:r>
        <w:rPr>
          <w:rFonts w:hint="eastAsia"/>
        </w:rPr>
        <w:t>３</w:t>
      </w:r>
      <w:r>
        <w:t xml:space="preserve"> 休暇を取得する場合は、所定の手続きにより所属長に申請</w:t>
      </w:r>
      <w:r>
        <w:rPr>
          <w:rFonts w:hint="eastAsia"/>
        </w:rPr>
        <w:t>しなければならない。</w:t>
      </w:r>
    </w:p>
    <w:p w14:paraId="6AE637C6" w14:textId="77777777" w:rsidR="00463A25" w:rsidRDefault="00463A25" w:rsidP="006646A2"/>
    <w:p w14:paraId="1CF69E38" w14:textId="77777777" w:rsidR="006646A2" w:rsidRDefault="006646A2" w:rsidP="006646A2">
      <w:r>
        <w:rPr>
          <w:rFonts w:hint="eastAsia"/>
        </w:rPr>
        <w:t>④</w:t>
      </w:r>
      <w:r>
        <w:t xml:space="preserve"> その他特に配慮を必要とする労働者のための休暇</w:t>
      </w:r>
    </w:p>
    <w:p w14:paraId="349413B4" w14:textId="3975BE74" w:rsidR="006646A2" w:rsidRDefault="006646A2" w:rsidP="006646A2">
      <w:r>
        <w:rPr>
          <w:rFonts w:hint="eastAsia"/>
        </w:rPr>
        <w:t>（</w:t>
      </w:r>
      <w:r>
        <w:t>規定例</w:t>
      </w:r>
      <w:r w:rsidR="007D1B6C">
        <w:rPr>
          <w:rFonts w:hint="eastAsia"/>
        </w:rPr>
        <w:t>１</w:t>
      </w:r>
      <w:r>
        <w:t>：不妊治療に関する休暇）</w:t>
      </w:r>
    </w:p>
    <w:p w14:paraId="2FC4BE0D" w14:textId="77777777" w:rsidR="006646A2" w:rsidRDefault="006646A2" w:rsidP="00754462">
      <w:pPr>
        <w:ind w:left="210" w:hangingChars="100" w:hanging="210"/>
      </w:pPr>
      <w:r>
        <w:rPr>
          <w:rFonts w:hint="eastAsia"/>
        </w:rPr>
        <w:t>第〇条</w:t>
      </w:r>
      <w:r>
        <w:t xml:space="preserve"> </w:t>
      </w:r>
      <w:r w:rsidRPr="00754462">
        <w:rPr>
          <w:color w:val="000000" w:themeColor="text1"/>
        </w:rPr>
        <w:t>労働者が不妊治療を受けている場合で、</w:t>
      </w:r>
      <w:r>
        <w:t>その勤務しな</w:t>
      </w:r>
      <w:r>
        <w:rPr>
          <w:rFonts w:hint="eastAsia"/>
        </w:rPr>
        <w:t>いことが相当であると認められるときには、必要と認められる日数（</w:t>
      </w:r>
      <w:r>
        <w:t>時間数）について、有給による休暇を与える。</w:t>
      </w:r>
    </w:p>
    <w:p w14:paraId="29BBD483" w14:textId="77777777" w:rsidR="006646A2" w:rsidRDefault="006646A2" w:rsidP="0067308B">
      <w:pPr>
        <w:ind w:left="315" w:hangingChars="150" w:hanging="315"/>
      </w:pPr>
      <w:r>
        <w:rPr>
          <w:rFonts w:hint="eastAsia"/>
        </w:rPr>
        <w:t>２</w:t>
      </w:r>
      <w:r>
        <w:t xml:space="preserve"> 休暇取得の際の支払賃金の計算方法については、年次有給</w:t>
      </w:r>
      <w:r>
        <w:rPr>
          <w:rFonts w:hint="eastAsia"/>
        </w:rPr>
        <w:t>休暇と同様の方法により算定する。</w:t>
      </w:r>
    </w:p>
    <w:p w14:paraId="25D46CA0" w14:textId="4BA9B69B" w:rsidR="005C58BF" w:rsidRDefault="006646A2" w:rsidP="008220A7">
      <w:r>
        <w:rPr>
          <w:rFonts w:hint="eastAsia"/>
        </w:rPr>
        <w:t>３</w:t>
      </w:r>
      <w:r>
        <w:t xml:space="preserve"> 休暇を取得する場合は、所定の手続きにより所属長に申請</w:t>
      </w:r>
      <w:r>
        <w:rPr>
          <w:rFonts w:hint="eastAsia"/>
        </w:rPr>
        <w:t>しなければならない。</w:t>
      </w:r>
    </w:p>
    <w:p w14:paraId="190A958B" w14:textId="6E8AB6C6" w:rsidR="005E67DC" w:rsidRDefault="005E67DC" w:rsidP="00B84876">
      <w:r>
        <w:rPr>
          <w:rFonts w:hint="eastAsia"/>
        </w:rPr>
        <w:t>（規定例</w:t>
      </w:r>
      <w:r w:rsidR="007D1B6C">
        <w:rPr>
          <w:rFonts w:hint="eastAsia"/>
        </w:rPr>
        <w:t>２</w:t>
      </w:r>
      <w:r>
        <w:rPr>
          <w:rFonts w:hint="eastAsia"/>
        </w:rPr>
        <w:t>－１：時間単位の特別休暇（利用目的を限定しない場合））</w:t>
      </w:r>
    </w:p>
    <w:p w14:paraId="18719F53" w14:textId="26CEC62A" w:rsidR="005E67DC" w:rsidRDefault="005E67DC" w:rsidP="009A44C6">
      <w:pPr>
        <w:ind w:left="210" w:hangingChars="100" w:hanging="210"/>
      </w:pPr>
      <w:r>
        <w:rPr>
          <w:rFonts w:hint="eastAsia"/>
        </w:rPr>
        <w:t>第○条</w:t>
      </w:r>
      <w:r>
        <w:t xml:space="preserve"> 労働者が時間単位の休暇を取得する必要がある場合に、有給による時間単</w:t>
      </w:r>
      <w:r>
        <w:rPr>
          <w:rFonts w:hint="eastAsia"/>
        </w:rPr>
        <w:t>位の特別休暇を与える。</w:t>
      </w:r>
    </w:p>
    <w:p w14:paraId="59F9F730" w14:textId="359705F8" w:rsidR="005E67DC" w:rsidRDefault="005E67DC" w:rsidP="00B84876">
      <w:r>
        <w:rPr>
          <w:rFonts w:hint="eastAsia"/>
        </w:rPr>
        <w:t>２</w:t>
      </w:r>
      <w:r>
        <w:t xml:space="preserve"> 時間単位の特別休暇は１時間単位で付与する。</w:t>
      </w:r>
    </w:p>
    <w:p w14:paraId="6437E81E" w14:textId="25063489" w:rsidR="005E67DC" w:rsidRDefault="005E67DC" w:rsidP="00BF00F6">
      <w:pPr>
        <w:ind w:left="315" w:hangingChars="150" w:hanging="315"/>
      </w:pPr>
      <w:r>
        <w:rPr>
          <w:rFonts w:hint="eastAsia"/>
        </w:rPr>
        <w:t>３</w:t>
      </w:r>
      <w:r>
        <w:t xml:space="preserve"> 休暇取得の際の支払賃金の計算方法については、時間単位の年次有給休暇と同</w:t>
      </w:r>
      <w:r>
        <w:rPr>
          <w:rFonts w:hint="eastAsia"/>
        </w:rPr>
        <w:t>様の方法により算定する。</w:t>
      </w:r>
    </w:p>
    <w:p w14:paraId="169E4BB1" w14:textId="5C3E5FF7" w:rsidR="005E67DC" w:rsidRDefault="005E67DC" w:rsidP="00B84876">
      <w:r>
        <w:rPr>
          <w:rFonts w:hint="eastAsia"/>
        </w:rPr>
        <w:t>４</w:t>
      </w:r>
      <w:r>
        <w:t xml:space="preserve"> 休暇を取得する場合は、所定の手続きにより所属長に申請</w:t>
      </w:r>
      <w:r>
        <w:rPr>
          <w:rFonts w:hint="eastAsia"/>
        </w:rPr>
        <w:t>しなければならない。</w:t>
      </w:r>
    </w:p>
    <w:p w14:paraId="5FF46896" w14:textId="77777777" w:rsidR="00A90241" w:rsidRPr="00A90241" w:rsidRDefault="00A90241" w:rsidP="00B84876"/>
    <w:p w14:paraId="5F2C401A" w14:textId="497BAD77" w:rsidR="005E67DC" w:rsidRDefault="005E67DC" w:rsidP="00BF00F6">
      <w:pPr>
        <w:ind w:left="210" w:hangingChars="100" w:hanging="210"/>
      </w:pPr>
      <w:r>
        <w:rPr>
          <w:rFonts w:hint="eastAsia"/>
        </w:rPr>
        <w:t>（規定例</w:t>
      </w:r>
      <w:r w:rsidR="007D1B6C">
        <w:rPr>
          <w:rFonts w:hint="eastAsia"/>
        </w:rPr>
        <w:t>２</w:t>
      </w:r>
      <w:r>
        <w:rPr>
          <w:rFonts w:hint="eastAsia"/>
        </w:rPr>
        <w:t>－２時間単位の特別休暇（利用目的を限定する場合（※利用目的はこの事例に限るものではない））</w:t>
      </w:r>
    </w:p>
    <w:p w14:paraId="13F80900" w14:textId="79206797" w:rsidR="005E67DC" w:rsidRDefault="005E67DC" w:rsidP="00BF00F6">
      <w:pPr>
        <w:ind w:left="210" w:hangingChars="100" w:hanging="210"/>
      </w:pPr>
      <w:r>
        <w:rPr>
          <w:rFonts w:hint="eastAsia"/>
        </w:rPr>
        <w:t>第○条</w:t>
      </w:r>
      <w:r>
        <w:t xml:space="preserve"> 労働者が私的な負傷又は疾病のため通院する必要があり、勤務しないこと</w:t>
      </w:r>
      <w:r>
        <w:rPr>
          <w:rFonts w:hint="eastAsia"/>
        </w:rPr>
        <w:t>がやむを得ないと認められる場合に、有給による時間単位の休暇を与える。</w:t>
      </w:r>
    </w:p>
    <w:p w14:paraId="2D7E0E5B" w14:textId="77777777" w:rsidR="005E67DC" w:rsidRDefault="005E67DC" w:rsidP="00B84876">
      <w:r>
        <w:rPr>
          <w:rFonts w:hint="eastAsia"/>
        </w:rPr>
        <w:t>２</w:t>
      </w:r>
      <w:r>
        <w:t xml:space="preserve"> 時間単位の特別休暇は１時間単位で付与する。</w:t>
      </w:r>
    </w:p>
    <w:p w14:paraId="2E3D567C" w14:textId="77777777" w:rsidR="00BF00F6" w:rsidRDefault="005E67DC" w:rsidP="00BF00F6">
      <w:pPr>
        <w:ind w:right="-1"/>
      </w:pPr>
      <w:r>
        <w:rPr>
          <w:rFonts w:hint="eastAsia"/>
        </w:rPr>
        <w:t>３</w:t>
      </w:r>
      <w:r>
        <w:t xml:space="preserve"> 休暇取得の際の支払賃金の計算方法については、時間単位の年次有給休暇と同</w:t>
      </w:r>
      <w:r>
        <w:rPr>
          <w:rFonts w:hint="eastAsia"/>
        </w:rPr>
        <w:t>様の方法</w:t>
      </w:r>
    </w:p>
    <w:p w14:paraId="1B857EBD" w14:textId="35A8F7F6" w:rsidR="005E67DC" w:rsidRDefault="005E67DC" w:rsidP="00BF00F6">
      <w:pPr>
        <w:ind w:right="-1" w:firstLineChars="150" w:firstLine="315"/>
      </w:pPr>
      <w:r>
        <w:rPr>
          <w:rFonts w:hint="eastAsia"/>
        </w:rPr>
        <w:t>により算定する。</w:t>
      </w:r>
    </w:p>
    <w:p w14:paraId="48CF470D" w14:textId="20967944" w:rsidR="005E67DC" w:rsidRDefault="005E67DC" w:rsidP="00B84876">
      <w:r>
        <w:rPr>
          <w:rFonts w:hint="eastAsia"/>
        </w:rPr>
        <w:t>４</w:t>
      </w:r>
      <w:r>
        <w:t xml:space="preserve"> 休暇を取得する場合は、所定の手続きにより所属長に申請しなければならな</w:t>
      </w:r>
      <w:r>
        <w:rPr>
          <w:rFonts w:hint="eastAsia"/>
        </w:rPr>
        <w:t>い。</w:t>
      </w:r>
    </w:p>
    <w:sectPr w:rsidR="005E67DC" w:rsidSect="007D1B6C">
      <w:headerReference w:type="default" r:id="rId8"/>
      <w:pgSz w:w="11906" w:h="16838"/>
      <w:pgMar w:top="1276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1C52" w14:textId="77777777" w:rsidR="0081110A" w:rsidRDefault="0081110A" w:rsidP="0081110A">
      <w:r>
        <w:separator/>
      </w:r>
    </w:p>
  </w:endnote>
  <w:endnote w:type="continuationSeparator" w:id="0">
    <w:p w14:paraId="4455E7AD" w14:textId="77777777" w:rsidR="0081110A" w:rsidRDefault="0081110A" w:rsidP="0081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F118" w14:textId="77777777" w:rsidR="0081110A" w:rsidRDefault="0081110A" w:rsidP="0081110A">
      <w:r>
        <w:separator/>
      </w:r>
    </w:p>
  </w:footnote>
  <w:footnote w:type="continuationSeparator" w:id="0">
    <w:p w14:paraId="0AB905DC" w14:textId="77777777" w:rsidR="0081110A" w:rsidRDefault="0081110A" w:rsidP="0081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1C27" w14:textId="77777777" w:rsidR="0081110A" w:rsidRPr="0081110A" w:rsidRDefault="0081110A">
    <w:pPr>
      <w:pStyle w:val="a3"/>
      <w:rPr>
        <w:sz w:val="16"/>
        <w:szCs w:val="16"/>
      </w:rPr>
    </w:pPr>
    <w:r w:rsidRPr="0081110A">
      <w:rPr>
        <w:rFonts w:hint="eastAsia"/>
        <w:sz w:val="16"/>
        <w:szCs w:val="16"/>
      </w:rPr>
      <w:t>(</w:t>
    </w:r>
    <w:r w:rsidR="00E35282">
      <w:rPr>
        <w:rFonts w:hint="eastAsia"/>
        <w:sz w:val="16"/>
        <w:szCs w:val="16"/>
      </w:rPr>
      <w:t>労働時間短縮・年休促進支援コース</w:t>
    </w:r>
    <w:r w:rsidRPr="0081110A">
      <w:rPr>
        <w:rFonts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26FFE"/>
    <w:multiLevelType w:val="hybridMultilevel"/>
    <w:tmpl w:val="BDA26A88"/>
    <w:lvl w:ilvl="0" w:tplc="3DF40706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04CC0"/>
    <w:multiLevelType w:val="hybridMultilevel"/>
    <w:tmpl w:val="C0A02DF0"/>
    <w:lvl w:ilvl="0" w:tplc="7D081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E8A60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530273"/>
    <w:multiLevelType w:val="hybridMultilevel"/>
    <w:tmpl w:val="C4160358"/>
    <w:lvl w:ilvl="0" w:tplc="01405A32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5497952">
    <w:abstractNumId w:val="0"/>
  </w:num>
  <w:num w:numId="2" w16cid:durableId="1742099629">
    <w:abstractNumId w:val="2"/>
  </w:num>
  <w:num w:numId="3" w16cid:durableId="153049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0A"/>
    <w:rsid w:val="00083D4A"/>
    <w:rsid w:val="00113FBA"/>
    <w:rsid w:val="001A4016"/>
    <w:rsid w:val="001C7576"/>
    <w:rsid w:val="001D0C6C"/>
    <w:rsid w:val="001F4ADE"/>
    <w:rsid w:val="002F4B8C"/>
    <w:rsid w:val="003004CD"/>
    <w:rsid w:val="00312522"/>
    <w:rsid w:val="003146B9"/>
    <w:rsid w:val="00391B1F"/>
    <w:rsid w:val="003A1903"/>
    <w:rsid w:val="00451EDF"/>
    <w:rsid w:val="00463A25"/>
    <w:rsid w:val="004E1593"/>
    <w:rsid w:val="005605CD"/>
    <w:rsid w:val="005C58BF"/>
    <w:rsid w:val="005E67DC"/>
    <w:rsid w:val="006646A2"/>
    <w:rsid w:val="0067308B"/>
    <w:rsid w:val="006C025D"/>
    <w:rsid w:val="006E1C07"/>
    <w:rsid w:val="00754462"/>
    <w:rsid w:val="00784E69"/>
    <w:rsid w:val="007D1B6C"/>
    <w:rsid w:val="0081110A"/>
    <w:rsid w:val="00813C62"/>
    <w:rsid w:val="008220A7"/>
    <w:rsid w:val="008838B6"/>
    <w:rsid w:val="0089641D"/>
    <w:rsid w:val="008D0A99"/>
    <w:rsid w:val="008F43FA"/>
    <w:rsid w:val="00917CA0"/>
    <w:rsid w:val="009A44C6"/>
    <w:rsid w:val="009B2757"/>
    <w:rsid w:val="009F0283"/>
    <w:rsid w:val="00A74B8D"/>
    <w:rsid w:val="00A90241"/>
    <w:rsid w:val="00B84876"/>
    <w:rsid w:val="00B9700B"/>
    <w:rsid w:val="00BF00F6"/>
    <w:rsid w:val="00C95235"/>
    <w:rsid w:val="00D43981"/>
    <w:rsid w:val="00DA6C56"/>
    <w:rsid w:val="00E01B4F"/>
    <w:rsid w:val="00E35282"/>
    <w:rsid w:val="00E96AEB"/>
    <w:rsid w:val="00EF3F98"/>
    <w:rsid w:val="00F73A61"/>
    <w:rsid w:val="00FC1136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A10F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10A"/>
  </w:style>
  <w:style w:type="paragraph" w:styleId="a5">
    <w:name w:val="footer"/>
    <w:basedOn w:val="a"/>
    <w:link w:val="a6"/>
    <w:uiPriority w:val="99"/>
    <w:unhideWhenUsed/>
    <w:rsid w:val="00811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10A"/>
  </w:style>
  <w:style w:type="paragraph" w:styleId="a7">
    <w:name w:val="List Paragraph"/>
    <w:basedOn w:val="a"/>
    <w:uiPriority w:val="34"/>
    <w:qFormat/>
    <w:rsid w:val="00DA6C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84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43BA-DF2E-4235-B93E-46A7DA8A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1496</Characters>
  <DocSecurity>0</DocSecurity>
  <Lines>12</Lines>
  <Paragraphs>3</Paragraphs>
  <ScaleCrop>false</ScaleCrop>
  <LinksUpToDate>false</LinksUpToDate>
  <CharactersWithSpaces>1755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