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DF92" w14:textId="77777777" w:rsidR="00BE2814" w:rsidRPr="00AA4467" w:rsidRDefault="00E44F72" w:rsidP="00922548">
      <w:pPr>
        <w:spacing w:line="28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AA4467">
        <w:rPr>
          <w:rFonts w:ascii="ＭＳ ゴシック" w:eastAsia="ＭＳ ゴシック" w:hAnsi="ＭＳ ゴシック" w:hint="eastAsia"/>
          <w:b/>
          <w:sz w:val="22"/>
        </w:rPr>
        <w:t>安全衛生活動取組状況等確認表</w:t>
      </w:r>
    </w:p>
    <w:p w14:paraId="1F9EEAFD" w14:textId="77777777" w:rsidR="00BE2814" w:rsidRDefault="00BE2814" w:rsidP="00922548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EA9A4A2" w14:textId="77777777" w:rsidR="00D60767" w:rsidRPr="000F4C85" w:rsidRDefault="00D60767" w:rsidP="00922548">
      <w:pPr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 w:hint="eastAsia"/>
        </w:rPr>
        <w:t>申込者の申込単位に応じて、申込者の安全衛生活動の取組状況についてお答えください。Q1～Q6は該当する番号に〇を記入してください。Q7は把握している指標を記入してください。Q8～Q10は自由記述で記入してください。</w:t>
      </w:r>
    </w:p>
    <w:p w14:paraId="3D1DA196" w14:textId="77777777" w:rsidR="00E75868" w:rsidRPr="000F4C85" w:rsidRDefault="00E75868" w:rsidP="00922548">
      <w:pPr>
        <w:spacing w:line="280" w:lineRule="exact"/>
        <w:rPr>
          <w:rFonts w:ascii="ＭＳ ゴシック" w:eastAsia="ＭＳ ゴシック" w:hAnsi="ＭＳ ゴシック"/>
        </w:rPr>
      </w:pPr>
    </w:p>
    <w:p w14:paraId="34CCBCF4" w14:textId="77777777" w:rsidR="00E75868" w:rsidRPr="000F4C85" w:rsidRDefault="00E75868" w:rsidP="00922548">
      <w:pPr>
        <w:spacing w:line="280" w:lineRule="exact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 w:hint="eastAsia"/>
        </w:rPr>
        <w:t>事業場名：</w:t>
      </w:r>
      <w:r w:rsidRPr="000F4C85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2D799EBB" w14:textId="77777777" w:rsidR="00BE2814" w:rsidRPr="00AA4467" w:rsidRDefault="00ED7FE0" w:rsidP="00922548">
      <w:pPr>
        <w:pStyle w:val="a4"/>
        <w:numPr>
          <w:ilvl w:val="0"/>
          <w:numId w:val="4"/>
        </w:numPr>
        <w:spacing w:line="280" w:lineRule="exact"/>
        <w:ind w:leftChars="0"/>
        <w:rPr>
          <w:rFonts w:ascii="ＭＳ ゴシック" w:eastAsia="ＭＳ ゴシック" w:hAnsi="ＭＳ ゴシック"/>
          <w:b/>
          <w:sz w:val="22"/>
        </w:rPr>
      </w:pPr>
      <w:r w:rsidRPr="00AA4467">
        <w:rPr>
          <w:rFonts w:ascii="ＭＳ ゴシック" w:eastAsia="ＭＳ ゴシック" w:hAnsi="ＭＳ ゴシック" w:hint="eastAsia"/>
          <w:b/>
          <w:sz w:val="22"/>
        </w:rPr>
        <w:t>経営理念・方針・</w:t>
      </w:r>
      <w:r w:rsidR="00E44F72" w:rsidRPr="00AA4467">
        <w:rPr>
          <w:rFonts w:ascii="ＭＳ ゴシック" w:eastAsia="ＭＳ ゴシック" w:hAnsi="ＭＳ ゴシック" w:hint="eastAsia"/>
          <w:b/>
          <w:sz w:val="22"/>
        </w:rPr>
        <w:t>組織体制</w:t>
      </w:r>
    </w:p>
    <w:p w14:paraId="2DCB275A" w14:textId="77777777" w:rsidR="00E44F72" w:rsidRPr="00D60767" w:rsidRDefault="00E44F72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経営トップ</w:t>
      </w:r>
      <w:r w:rsidR="003F0D70" w:rsidRPr="00D60767">
        <w:rPr>
          <w:rFonts w:ascii="ＭＳ ゴシック" w:eastAsia="ＭＳ ゴシック" w:hAnsi="ＭＳ ゴシック" w:hint="eastAsia"/>
        </w:rPr>
        <w:t>（施設長・店長含む）</w:t>
      </w:r>
      <w:r w:rsidRPr="00D60767">
        <w:rPr>
          <w:rFonts w:ascii="ＭＳ ゴシック" w:eastAsia="ＭＳ ゴシック" w:hAnsi="ＭＳ ゴシック" w:hint="eastAsia"/>
        </w:rPr>
        <w:t>の安全衛生方針を</w:t>
      </w:r>
      <w:r w:rsidR="00F16987" w:rsidRPr="00D60767">
        <w:rPr>
          <w:rFonts w:ascii="ＭＳ ゴシック" w:eastAsia="ＭＳ ゴシック" w:hAnsi="ＭＳ ゴシック" w:hint="eastAsia"/>
        </w:rPr>
        <w:t>明文化</w:t>
      </w:r>
      <w:r w:rsidR="00A21CE8" w:rsidRPr="00D60767">
        <w:rPr>
          <w:rFonts w:ascii="ＭＳ ゴシック" w:eastAsia="ＭＳ ゴシック" w:hAnsi="ＭＳ ゴシック" w:hint="eastAsia"/>
        </w:rPr>
        <w:t>しているか。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876" w:rsidRPr="00D60767" w14:paraId="65FF93B9" w14:textId="77777777" w:rsidTr="00295338">
        <w:tc>
          <w:tcPr>
            <w:tcW w:w="8494" w:type="dxa"/>
          </w:tcPr>
          <w:p w14:paraId="65B1831B" w14:textId="77777777" w:rsidR="00295338" w:rsidRPr="00D60767" w:rsidRDefault="0029533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1. 明文化している</w:t>
            </w:r>
            <w:r w:rsidRPr="00D60767">
              <w:rPr>
                <w:rFonts w:ascii="ＭＳ ゴシック" w:eastAsia="ＭＳ ゴシック" w:hAnsi="ＭＳ ゴシック"/>
              </w:rPr>
              <w:tab/>
            </w:r>
            <w:r w:rsidRPr="00D60767">
              <w:rPr>
                <w:rFonts w:ascii="ＭＳ ゴシック" w:eastAsia="ＭＳ ゴシック" w:hAnsi="ＭＳ ゴシック" w:hint="eastAsia"/>
              </w:rPr>
              <w:t>2.明文化していない</w:t>
            </w:r>
          </w:p>
        </w:tc>
      </w:tr>
    </w:tbl>
    <w:p w14:paraId="18D31626" w14:textId="77777777" w:rsidR="00295338" w:rsidRPr="00D60767" w:rsidRDefault="00F10A74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安全衛生方針に基づく</w:t>
      </w:r>
      <w:r w:rsidR="008651F6" w:rsidRPr="00D60767">
        <w:rPr>
          <w:rFonts w:ascii="ＭＳ ゴシック" w:eastAsia="ＭＳ ゴシック" w:hAnsi="ＭＳ ゴシック" w:hint="eastAsia"/>
        </w:rPr>
        <w:t>取組</w:t>
      </w:r>
      <w:r w:rsidRPr="00D60767">
        <w:rPr>
          <w:rFonts w:ascii="ＭＳ ゴシック" w:eastAsia="ＭＳ ゴシック" w:hAnsi="ＭＳ ゴシック" w:hint="eastAsia"/>
        </w:rPr>
        <w:t>で解決したい経営上の課題を特定しているか。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876" w:rsidRPr="00D60767" w14:paraId="2252F9E0" w14:textId="77777777" w:rsidTr="00F10A74">
        <w:tc>
          <w:tcPr>
            <w:tcW w:w="8494" w:type="dxa"/>
          </w:tcPr>
          <w:p w14:paraId="75055F88" w14:textId="77777777" w:rsidR="00F10A74" w:rsidRPr="00D60767" w:rsidRDefault="00F10A74" w:rsidP="00922548">
            <w:pPr>
              <w:pStyle w:val="a4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解決したい経営上の課題を特定している</w:t>
            </w:r>
          </w:p>
          <w:p w14:paraId="6A2ED94B" w14:textId="77777777" w:rsidR="00F10A74" w:rsidRPr="00D60767" w:rsidRDefault="00F10A74" w:rsidP="00922548">
            <w:pPr>
              <w:pStyle w:val="a4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解決したい経営上の課題を特定していない</w:t>
            </w:r>
          </w:p>
        </w:tc>
      </w:tr>
    </w:tbl>
    <w:p w14:paraId="6448C1DE" w14:textId="77777777" w:rsidR="00A21CE8" w:rsidRPr="00D60767" w:rsidRDefault="00A21CE8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主な健保組合等保険者の種別は何か。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876" w:rsidRPr="00D60767" w14:paraId="45DC9F10" w14:textId="77777777" w:rsidTr="00DC003C">
        <w:tc>
          <w:tcPr>
            <w:tcW w:w="8494" w:type="dxa"/>
          </w:tcPr>
          <w:p w14:paraId="56424407" w14:textId="77777777" w:rsidR="00DC003C" w:rsidRPr="00D60767" w:rsidRDefault="00DC003C" w:rsidP="0092254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単一組合（自社またはグループ単独で設立）</w:t>
            </w:r>
          </w:p>
          <w:p w14:paraId="4738AD57" w14:textId="77777777" w:rsidR="00DC003C" w:rsidRPr="00D60767" w:rsidRDefault="00DC003C" w:rsidP="0092254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総合組合（同業種の複数の企業で共同設立）</w:t>
            </w:r>
          </w:p>
          <w:p w14:paraId="645EB28D" w14:textId="77777777" w:rsidR="00DC003C" w:rsidRPr="00D60767" w:rsidRDefault="00DC003C" w:rsidP="0092254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協会けんぽ（全国健康保険協会）</w:t>
            </w:r>
          </w:p>
          <w:p w14:paraId="1FF4C429" w14:textId="77777777" w:rsidR="00DC003C" w:rsidRPr="00D60767" w:rsidRDefault="00DC003C" w:rsidP="0092254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国民健康保険組合</w:t>
            </w:r>
          </w:p>
          <w:p w14:paraId="0C1612D1" w14:textId="77777777" w:rsidR="00DC003C" w:rsidRPr="00D60767" w:rsidRDefault="00DC003C" w:rsidP="0092254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共済組合</w:t>
            </w:r>
          </w:p>
        </w:tc>
      </w:tr>
    </w:tbl>
    <w:p w14:paraId="3BCEF910" w14:textId="77777777" w:rsidR="00A21CE8" w:rsidRPr="00D60767" w:rsidRDefault="00A21CE8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主な健保組合等保険者に対して健康診断のデータを提供しているか。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003C" w:rsidRPr="00D60767" w14:paraId="3E5AFACF" w14:textId="77777777" w:rsidTr="00DC003C">
        <w:tc>
          <w:tcPr>
            <w:tcW w:w="8494" w:type="dxa"/>
          </w:tcPr>
          <w:p w14:paraId="0E35A2E6" w14:textId="77777777" w:rsidR="00DC003C" w:rsidRPr="00D60767" w:rsidRDefault="00DC003C" w:rsidP="00922548">
            <w:pPr>
              <w:pStyle w:val="a4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全ての労働者について提供している又は提供に同意している</w:t>
            </w:r>
          </w:p>
          <w:p w14:paraId="3AB6FAFE" w14:textId="77777777" w:rsidR="00DC003C" w:rsidRPr="00D60767" w:rsidRDefault="00DC003C" w:rsidP="00922548">
            <w:pPr>
              <w:pStyle w:val="a4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40歳以上の労働者について提供している又は提供に同意している</w:t>
            </w:r>
          </w:p>
          <w:p w14:paraId="18C7A6E9" w14:textId="77777777" w:rsidR="00DC003C" w:rsidRPr="00D60767" w:rsidRDefault="00DC003C" w:rsidP="00922548">
            <w:pPr>
              <w:pStyle w:val="a4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提供していない</w:t>
            </w:r>
          </w:p>
        </w:tc>
      </w:tr>
    </w:tbl>
    <w:p w14:paraId="43549996" w14:textId="77777777" w:rsidR="00004126" w:rsidRPr="00D60767" w:rsidRDefault="00004126" w:rsidP="00922548">
      <w:pPr>
        <w:spacing w:line="280" w:lineRule="exact"/>
        <w:rPr>
          <w:rFonts w:ascii="ＭＳ ゴシック" w:eastAsia="ＭＳ ゴシック" w:hAnsi="ＭＳ ゴシック"/>
        </w:rPr>
      </w:pPr>
    </w:p>
    <w:p w14:paraId="1F94E6C9" w14:textId="77777777" w:rsidR="00E44F72" w:rsidRPr="00AA4467" w:rsidRDefault="00E44F72" w:rsidP="00922548">
      <w:pPr>
        <w:pStyle w:val="a4"/>
        <w:numPr>
          <w:ilvl w:val="0"/>
          <w:numId w:val="4"/>
        </w:numPr>
        <w:spacing w:line="280" w:lineRule="exact"/>
        <w:ind w:leftChars="0"/>
        <w:rPr>
          <w:rFonts w:ascii="ＭＳ ゴシック" w:eastAsia="ＭＳ ゴシック" w:hAnsi="ＭＳ ゴシック"/>
          <w:b/>
          <w:sz w:val="22"/>
        </w:rPr>
      </w:pPr>
      <w:r w:rsidRPr="00AA4467">
        <w:rPr>
          <w:rFonts w:ascii="ＭＳ ゴシック" w:eastAsia="ＭＳ ゴシック" w:hAnsi="ＭＳ ゴシック" w:hint="eastAsia"/>
          <w:b/>
          <w:sz w:val="22"/>
        </w:rPr>
        <w:t>制度・施策実行</w:t>
      </w:r>
    </w:p>
    <w:p w14:paraId="2E6677F3" w14:textId="77777777" w:rsidR="00F16987" w:rsidRPr="00D60767" w:rsidRDefault="00EA3C5B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自社の安全衛生に関する課題を踏まえ、安全衛生計画を策定しているか。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876" w:rsidRPr="00D60767" w14:paraId="3E8B658C" w14:textId="77777777" w:rsidTr="00EA3C5B">
        <w:tc>
          <w:tcPr>
            <w:tcW w:w="8494" w:type="dxa"/>
          </w:tcPr>
          <w:p w14:paraId="2C147155" w14:textId="77777777" w:rsidR="00EA3C5B" w:rsidRPr="00D60767" w:rsidRDefault="00EA3C5B" w:rsidP="00922548">
            <w:pPr>
              <w:pStyle w:val="a4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具体的な計画を策定し、数値目標、実施主体、達成期限を定めて推進している</w:t>
            </w:r>
          </w:p>
          <w:p w14:paraId="274C8B5E" w14:textId="77777777" w:rsidR="00EA3C5B" w:rsidRPr="00D60767" w:rsidRDefault="00EA3C5B" w:rsidP="00922548">
            <w:pPr>
              <w:pStyle w:val="a4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具体的な計画は策定していない</w:t>
            </w:r>
          </w:p>
        </w:tc>
      </w:tr>
    </w:tbl>
    <w:p w14:paraId="04C381E2" w14:textId="77777777" w:rsidR="00004126" w:rsidRPr="00D60767" w:rsidRDefault="00004126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労働者の安全・健康のためにどのような取り組みを行っているか。</w:t>
      </w:r>
      <w:r w:rsidR="00D60767">
        <w:rPr>
          <w:rFonts w:ascii="ＭＳ ゴシック" w:eastAsia="ＭＳ ゴシック" w:hAnsi="ＭＳ ゴシック" w:hint="eastAsia"/>
        </w:rPr>
        <w:t>（該当するもの全て）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4126" w:rsidRPr="00D60767" w14:paraId="42A04C0B" w14:textId="77777777" w:rsidTr="00004126">
        <w:tc>
          <w:tcPr>
            <w:tcW w:w="8494" w:type="dxa"/>
          </w:tcPr>
          <w:p w14:paraId="5B5A5C4B" w14:textId="77777777" w:rsidR="00004126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1.　4Ｓ（整理、整頓、清掃、清潔）活動　2.　危険</w:t>
            </w:r>
            <w:r w:rsidR="00624813" w:rsidRPr="00D60767">
              <w:rPr>
                <w:rFonts w:ascii="ＭＳ ゴシック" w:eastAsia="ＭＳ ゴシック" w:hAnsi="ＭＳ ゴシック" w:hint="eastAsia"/>
              </w:rPr>
              <w:t>箇所</w:t>
            </w:r>
            <w:r w:rsidRPr="00D60767">
              <w:rPr>
                <w:rFonts w:ascii="ＭＳ ゴシック" w:eastAsia="ＭＳ ゴシック" w:hAnsi="ＭＳ ゴシック" w:hint="eastAsia"/>
              </w:rPr>
              <w:t>・行動の見える可</w:t>
            </w:r>
          </w:p>
          <w:p w14:paraId="349394FE" w14:textId="77777777" w:rsidR="001F128F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3.　滑りにくい靴の着用　4.　介護支援機器等の導入　5.定期的な職場点検</w:t>
            </w:r>
          </w:p>
          <w:p w14:paraId="1CC7B5C2" w14:textId="77777777" w:rsidR="00CF2D8A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6.　ヒヤリ・ハット活動　7.　ＫＹ活動　8.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 xml:space="preserve">　作業マニュアルの策定</w:t>
            </w:r>
          </w:p>
          <w:p w14:paraId="34949304" w14:textId="77777777" w:rsidR="00CF2D8A" w:rsidRPr="00D60767" w:rsidRDefault="00CF2D8A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 xml:space="preserve">9.　</w:t>
            </w:r>
            <w:r w:rsidR="001F128F" w:rsidRPr="00D60767">
              <w:rPr>
                <w:rFonts w:ascii="ＭＳ ゴシック" w:eastAsia="ＭＳ ゴシック" w:hAnsi="ＭＳ ゴシック" w:hint="eastAsia"/>
              </w:rPr>
              <w:t>食生活の改善支援</w:t>
            </w:r>
            <w:r w:rsidRPr="00D60767">
              <w:rPr>
                <w:rFonts w:ascii="ＭＳ ゴシック" w:eastAsia="ＭＳ ゴシック" w:hAnsi="ＭＳ ゴシック" w:hint="eastAsia"/>
              </w:rPr>
              <w:t xml:space="preserve">　10</w:t>
            </w:r>
            <w:r w:rsidR="001F128F" w:rsidRPr="00D60767">
              <w:rPr>
                <w:rFonts w:ascii="ＭＳ ゴシック" w:eastAsia="ＭＳ ゴシック" w:hAnsi="ＭＳ ゴシック" w:hint="eastAsia"/>
              </w:rPr>
              <w:t>.　運動習慣の定着支援</w:t>
            </w:r>
          </w:p>
          <w:p w14:paraId="42D8DB7E" w14:textId="77777777" w:rsidR="001F128F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1</w:t>
            </w:r>
            <w:r w:rsidRPr="00D60767">
              <w:rPr>
                <w:rFonts w:ascii="ＭＳ ゴシック" w:eastAsia="ＭＳ ゴシック" w:hAnsi="ＭＳ ゴシック" w:hint="eastAsia"/>
              </w:rPr>
              <w:t>.　睡眠障害や眠気による生産性の低下予防</w:t>
            </w:r>
          </w:p>
          <w:p w14:paraId="14693EDA" w14:textId="77777777" w:rsidR="001F128F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2</w:t>
            </w:r>
            <w:r w:rsidRPr="00D60767">
              <w:rPr>
                <w:rFonts w:ascii="ＭＳ ゴシック" w:eastAsia="ＭＳ ゴシック" w:hAnsi="ＭＳ ゴシック" w:hint="eastAsia"/>
              </w:rPr>
              <w:t>.　肩こり・腰痛等の筋骨格系の症状の予防等への支援</w:t>
            </w:r>
          </w:p>
          <w:p w14:paraId="249CEF03" w14:textId="77777777" w:rsidR="001F128F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3</w:t>
            </w:r>
            <w:r w:rsidRPr="00D60767">
              <w:rPr>
                <w:rFonts w:ascii="ＭＳ ゴシック" w:eastAsia="ＭＳ ゴシック" w:hAnsi="ＭＳ ゴシック" w:hint="eastAsia"/>
              </w:rPr>
              <w:t>.　アルコール依存症に対する支援　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4</w:t>
            </w:r>
            <w:r w:rsidRPr="00D60767">
              <w:rPr>
                <w:rFonts w:ascii="ＭＳ ゴシック" w:eastAsia="ＭＳ ゴシック" w:hAnsi="ＭＳ ゴシック" w:hint="eastAsia"/>
              </w:rPr>
              <w:t>.　女性特有の健康課題に対する支援</w:t>
            </w:r>
          </w:p>
          <w:p w14:paraId="338A1A4F" w14:textId="77777777" w:rsidR="001F128F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5</w:t>
            </w:r>
            <w:r w:rsidRPr="00D60767">
              <w:rPr>
                <w:rFonts w:ascii="ＭＳ ゴシック" w:eastAsia="ＭＳ ゴシック" w:hAnsi="ＭＳ ゴシック" w:hint="eastAsia"/>
              </w:rPr>
              <w:t>.　メンタルヘルス不調の予防　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6</w:t>
            </w:r>
            <w:r w:rsidRPr="00D60767">
              <w:rPr>
                <w:rFonts w:ascii="ＭＳ ゴシック" w:eastAsia="ＭＳ ゴシック" w:hAnsi="ＭＳ ゴシック" w:hint="eastAsia"/>
              </w:rPr>
              <w:t>.　復職支援</w:t>
            </w:r>
          </w:p>
          <w:p w14:paraId="542028D5" w14:textId="77777777" w:rsidR="001F128F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7</w:t>
            </w:r>
            <w:r w:rsidRPr="00D60767">
              <w:rPr>
                <w:rFonts w:ascii="ＭＳ ゴシック" w:eastAsia="ＭＳ ゴシック" w:hAnsi="ＭＳ ゴシック" w:hint="eastAsia"/>
              </w:rPr>
              <w:t>.　高齢者特有の健康課題に特化した取組　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8</w:t>
            </w:r>
            <w:r w:rsidRPr="00D60767">
              <w:rPr>
                <w:rFonts w:ascii="ＭＳ ゴシック" w:eastAsia="ＭＳ ゴシック" w:hAnsi="ＭＳ ゴシック" w:hint="eastAsia"/>
              </w:rPr>
              <w:t>.　感染症対策</w:t>
            </w:r>
          </w:p>
          <w:p w14:paraId="70CB4EF0" w14:textId="77777777" w:rsidR="001F128F" w:rsidRPr="00D60767" w:rsidRDefault="001F128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1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9</w:t>
            </w:r>
            <w:r w:rsidRPr="00D60767">
              <w:rPr>
                <w:rFonts w:ascii="ＭＳ ゴシック" w:eastAsia="ＭＳ ゴシック" w:hAnsi="ＭＳ ゴシック" w:hint="eastAsia"/>
              </w:rPr>
              <w:t xml:space="preserve">.　喫煙対策　</w:t>
            </w:r>
            <w:r w:rsidR="00CF2D8A" w:rsidRPr="00D60767">
              <w:rPr>
                <w:rFonts w:ascii="ＭＳ ゴシック" w:eastAsia="ＭＳ ゴシック" w:hAnsi="ＭＳ ゴシック" w:hint="eastAsia"/>
              </w:rPr>
              <w:t>20</w:t>
            </w:r>
            <w:r w:rsidRPr="00D60767">
              <w:rPr>
                <w:rFonts w:ascii="ＭＳ ゴシック" w:eastAsia="ＭＳ ゴシック" w:hAnsi="ＭＳ ゴシック" w:hint="eastAsia"/>
              </w:rPr>
              <w:t>.その他（　　　　　　　　　　　　　　　　　　　　　　　　）</w:t>
            </w:r>
          </w:p>
        </w:tc>
      </w:tr>
    </w:tbl>
    <w:p w14:paraId="1A920968" w14:textId="77777777" w:rsidR="00DA3AF9" w:rsidRPr="00D60767" w:rsidRDefault="00DA3AF9" w:rsidP="00922548">
      <w:pPr>
        <w:spacing w:line="280" w:lineRule="exact"/>
        <w:rPr>
          <w:rFonts w:ascii="ＭＳ ゴシック" w:eastAsia="ＭＳ ゴシック" w:hAnsi="ＭＳ ゴシック"/>
        </w:rPr>
      </w:pPr>
    </w:p>
    <w:p w14:paraId="6F7F923A" w14:textId="77777777" w:rsidR="00E44F72" w:rsidRPr="00AA4467" w:rsidRDefault="00E44F72" w:rsidP="00922548">
      <w:pPr>
        <w:pStyle w:val="a4"/>
        <w:numPr>
          <w:ilvl w:val="0"/>
          <w:numId w:val="4"/>
        </w:numPr>
        <w:spacing w:line="280" w:lineRule="exact"/>
        <w:ind w:leftChars="0"/>
        <w:rPr>
          <w:rFonts w:ascii="ＭＳ ゴシック" w:eastAsia="ＭＳ ゴシック" w:hAnsi="ＭＳ ゴシック"/>
          <w:b/>
          <w:sz w:val="22"/>
        </w:rPr>
      </w:pPr>
      <w:r w:rsidRPr="00AA4467">
        <w:rPr>
          <w:rFonts w:ascii="ＭＳ ゴシック" w:eastAsia="ＭＳ ゴシック" w:hAnsi="ＭＳ ゴシック" w:hint="eastAsia"/>
          <w:b/>
          <w:sz w:val="22"/>
        </w:rPr>
        <w:t>評価・改善</w:t>
      </w:r>
    </w:p>
    <w:p w14:paraId="0C19A4CC" w14:textId="77777777" w:rsidR="00CF2D8A" w:rsidRPr="00D60767" w:rsidRDefault="00CF2D8A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各指標</w:t>
      </w:r>
      <w:r w:rsidR="00D60767">
        <w:rPr>
          <w:rFonts w:ascii="ＭＳ ゴシック" w:eastAsia="ＭＳ ゴシック" w:hAnsi="ＭＳ ゴシック" w:hint="eastAsia"/>
        </w:rPr>
        <w:t>等</w:t>
      </w:r>
      <w:r w:rsidRPr="00D60767">
        <w:rPr>
          <w:rFonts w:ascii="ＭＳ ゴシック" w:eastAsia="ＭＳ ゴシック" w:hAnsi="ＭＳ ゴシック" w:hint="eastAsia"/>
        </w:rPr>
        <w:t>について把握しているものを記入</w:t>
      </w:r>
      <w:r w:rsidR="00D60767">
        <w:rPr>
          <w:rFonts w:ascii="ＭＳ ゴシック" w:eastAsia="ＭＳ ゴシック" w:hAnsi="ＭＳ ゴシック" w:hint="eastAsia"/>
        </w:rPr>
        <w:t>してください。</w:t>
      </w:r>
    </w:p>
    <w:p w14:paraId="4ED3E4F9" w14:textId="77777777" w:rsidR="00704D0F" w:rsidRPr="000F4C85" w:rsidRDefault="00704D0F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/>
        </w:rPr>
        <w:t>労働災害発生件数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C3876" w:rsidRPr="00D60767" w14:paraId="61F246A6" w14:textId="77777777" w:rsidTr="00704D0F">
        <w:tc>
          <w:tcPr>
            <w:tcW w:w="2123" w:type="dxa"/>
          </w:tcPr>
          <w:p w14:paraId="32040D82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3" w:type="dxa"/>
          </w:tcPr>
          <w:p w14:paraId="60870107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Ｒ2</w:t>
            </w:r>
          </w:p>
        </w:tc>
        <w:tc>
          <w:tcPr>
            <w:tcW w:w="2124" w:type="dxa"/>
          </w:tcPr>
          <w:p w14:paraId="363F4A5A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Ｒ3</w:t>
            </w:r>
          </w:p>
        </w:tc>
        <w:tc>
          <w:tcPr>
            <w:tcW w:w="2124" w:type="dxa"/>
          </w:tcPr>
          <w:p w14:paraId="35142C3F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Ｒ4</w:t>
            </w:r>
          </w:p>
        </w:tc>
      </w:tr>
      <w:tr w:rsidR="004C3876" w:rsidRPr="00D60767" w14:paraId="7A9DC44A" w14:textId="77777777" w:rsidTr="00704D0F">
        <w:tc>
          <w:tcPr>
            <w:tcW w:w="2123" w:type="dxa"/>
          </w:tcPr>
          <w:p w14:paraId="268D3F60" w14:textId="77777777" w:rsidR="00704D0F" w:rsidRPr="00D60767" w:rsidRDefault="003B78AC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死傷者数（うち死亡）</w:t>
            </w:r>
          </w:p>
        </w:tc>
        <w:tc>
          <w:tcPr>
            <w:tcW w:w="2123" w:type="dxa"/>
          </w:tcPr>
          <w:p w14:paraId="13C4FD06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14:paraId="072B9D09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14:paraId="2F340B2F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1805042" w14:textId="77777777" w:rsidR="000F4C85" w:rsidRDefault="000F4C85" w:rsidP="000F4C85">
      <w:pPr>
        <w:spacing w:line="280" w:lineRule="exact"/>
        <w:rPr>
          <w:rFonts w:ascii="ＭＳ ゴシック" w:eastAsia="ＭＳ ゴシック" w:hAnsi="ＭＳ ゴシック"/>
        </w:rPr>
      </w:pPr>
    </w:p>
    <w:p w14:paraId="0293B3BF" w14:textId="77777777" w:rsidR="000F4C85" w:rsidRDefault="000F4C85" w:rsidP="000F4C85">
      <w:pPr>
        <w:spacing w:line="280" w:lineRule="exact"/>
        <w:rPr>
          <w:rFonts w:ascii="ＭＳ ゴシック" w:eastAsia="ＭＳ ゴシック" w:hAnsi="ＭＳ ゴシック"/>
        </w:rPr>
      </w:pPr>
    </w:p>
    <w:p w14:paraId="7763499A" w14:textId="77777777" w:rsidR="00704D0F" w:rsidRPr="000F4C85" w:rsidRDefault="00704D0F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/>
        </w:rPr>
        <w:lastRenderedPageBreak/>
        <w:t>健康診断受診率</w:t>
      </w:r>
      <w:r w:rsidRPr="000F4C85">
        <w:rPr>
          <w:rFonts w:ascii="ＭＳ ゴシック" w:eastAsia="ＭＳ ゴシック" w:hAnsi="ＭＳ ゴシック" w:hint="eastAsia"/>
        </w:rPr>
        <w:t>・</w:t>
      </w:r>
      <w:r w:rsidRPr="000F4C85">
        <w:rPr>
          <w:rFonts w:ascii="ＭＳ ゴシック" w:eastAsia="ＭＳ ゴシック" w:hAnsi="ＭＳ ゴシック"/>
        </w:rPr>
        <w:t>有所見率</w:t>
      </w:r>
      <w:r w:rsidRPr="000F4C85">
        <w:rPr>
          <w:rFonts w:ascii="ＭＳ ゴシック" w:eastAsia="ＭＳ ゴシック" w:hAnsi="ＭＳ ゴシック" w:hint="eastAsia"/>
        </w:rPr>
        <w:t>（直近年・年度分）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25"/>
        <w:gridCol w:w="1340"/>
        <w:gridCol w:w="1340"/>
      </w:tblGrid>
      <w:tr w:rsidR="004C3876" w:rsidRPr="00D60767" w14:paraId="135B310F" w14:textId="77777777" w:rsidTr="00704D0F">
        <w:tc>
          <w:tcPr>
            <w:tcW w:w="1463" w:type="dxa"/>
          </w:tcPr>
          <w:p w14:paraId="370B8106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労働者</w:t>
            </w:r>
          </w:p>
        </w:tc>
        <w:tc>
          <w:tcPr>
            <w:tcW w:w="1463" w:type="dxa"/>
          </w:tcPr>
          <w:p w14:paraId="4F61991F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受診対象者</w:t>
            </w:r>
          </w:p>
        </w:tc>
        <w:tc>
          <w:tcPr>
            <w:tcW w:w="1463" w:type="dxa"/>
          </w:tcPr>
          <w:p w14:paraId="6E3C2136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受診者</w:t>
            </w:r>
          </w:p>
        </w:tc>
        <w:tc>
          <w:tcPr>
            <w:tcW w:w="1425" w:type="dxa"/>
          </w:tcPr>
          <w:p w14:paraId="13D3047D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有所見者</w:t>
            </w:r>
          </w:p>
        </w:tc>
        <w:tc>
          <w:tcPr>
            <w:tcW w:w="1340" w:type="dxa"/>
          </w:tcPr>
          <w:p w14:paraId="215FEA3B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精密検査</w:t>
            </w:r>
          </w:p>
          <w:p w14:paraId="77A9A376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340" w:type="dxa"/>
          </w:tcPr>
          <w:p w14:paraId="41F0D164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精密検査</w:t>
            </w:r>
          </w:p>
          <w:p w14:paraId="4E9DB5FB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受診者</w:t>
            </w:r>
          </w:p>
        </w:tc>
      </w:tr>
      <w:tr w:rsidR="004C3876" w:rsidRPr="00D60767" w14:paraId="4B03CE0D" w14:textId="77777777" w:rsidTr="00704D0F">
        <w:tc>
          <w:tcPr>
            <w:tcW w:w="1463" w:type="dxa"/>
          </w:tcPr>
          <w:p w14:paraId="2C75BBE1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3" w:type="dxa"/>
          </w:tcPr>
          <w:p w14:paraId="3BB57FC1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3" w:type="dxa"/>
          </w:tcPr>
          <w:p w14:paraId="3CF2E0DC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</w:tcPr>
          <w:p w14:paraId="4CA93847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dxa"/>
          </w:tcPr>
          <w:p w14:paraId="12E0EC43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dxa"/>
          </w:tcPr>
          <w:p w14:paraId="59D49277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C0494FF" w14:textId="77777777" w:rsidR="00704D0F" w:rsidRPr="000F4C85" w:rsidRDefault="00704D0F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/>
        </w:rPr>
        <w:t>教育受講率</w:t>
      </w:r>
      <w:r w:rsidRPr="000F4C85">
        <w:rPr>
          <w:rFonts w:ascii="ＭＳ ゴシック" w:eastAsia="ＭＳ ゴシック" w:hAnsi="ＭＳ ゴシック" w:hint="eastAsia"/>
        </w:rPr>
        <w:t>（直近年・年度分）</w:t>
      </w:r>
    </w:p>
    <w:p w14:paraId="06D4F765" w14:textId="77777777" w:rsidR="003F0D70" w:rsidRPr="00D60767" w:rsidRDefault="003F0D70" w:rsidP="00922548">
      <w:pPr>
        <w:pStyle w:val="a4"/>
        <w:spacing w:line="280" w:lineRule="exact"/>
        <w:ind w:leftChars="0" w:left="435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雇入れ時教育、管理者教育、能力向上教育など、実施した教育ごとに記入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C3876" w:rsidRPr="00D60767" w14:paraId="3223C398" w14:textId="77777777" w:rsidTr="00704D0F">
        <w:tc>
          <w:tcPr>
            <w:tcW w:w="2123" w:type="dxa"/>
          </w:tcPr>
          <w:p w14:paraId="3323A1CD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教育種類</w:t>
            </w:r>
          </w:p>
        </w:tc>
        <w:tc>
          <w:tcPr>
            <w:tcW w:w="2123" w:type="dxa"/>
          </w:tcPr>
          <w:p w14:paraId="79031394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対象者数</w:t>
            </w:r>
          </w:p>
        </w:tc>
        <w:tc>
          <w:tcPr>
            <w:tcW w:w="2124" w:type="dxa"/>
          </w:tcPr>
          <w:p w14:paraId="06131A5E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受講者数</w:t>
            </w:r>
          </w:p>
        </w:tc>
        <w:tc>
          <w:tcPr>
            <w:tcW w:w="2124" w:type="dxa"/>
          </w:tcPr>
          <w:p w14:paraId="25E73688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受講率</w:t>
            </w:r>
          </w:p>
        </w:tc>
      </w:tr>
      <w:tr w:rsidR="004C3876" w:rsidRPr="00D60767" w14:paraId="0879B03E" w14:textId="77777777" w:rsidTr="00704D0F">
        <w:tc>
          <w:tcPr>
            <w:tcW w:w="2123" w:type="dxa"/>
          </w:tcPr>
          <w:p w14:paraId="21135CF0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3" w:type="dxa"/>
          </w:tcPr>
          <w:p w14:paraId="7EE117EF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14:paraId="1C60273C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14:paraId="2FCDE291" w14:textId="77777777" w:rsidR="00704D0F" w:rsidRPr="00D60767" w:rsidRDefault="00704D0F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F6AECA7" w14:textId="77777777" w:rsidR="00704D0F" w:rsidRPr="000F4C85" w:rsidRDefault="00704D0F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/>
        </w:rPr>
        <w:t>休職者数</w:t>
      </w:r>
      <w:r w:rsidR="005B0630" w:rsidRPr="000F4C85">
        <w:rPr>
          <w:rFonts w:ascii="ＭＳ ゴシック" w:eastAsia="ＭＳ ゴシック" w:hAnsi="ＭＳ ゴシック" w:hint="eastAsia"/>
        </w:rPr>
        <w:t>・退職者数</w:t>
      </w:r>
      <w:r w:rsidR="00DA3AF9" w:rsidRPr="000F4C85">
        <w:rPr>
          <w:rFonts w:ascii="ＭＳ ゴシック" w:eastAsia="ＭＳ ゴシック" w:hAnsi="ＭＳ ゴシック" w:hint="eastAsia"/>
        </w:rPr>
        <w:t>（〇年〇月時点）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C3876" w:rsidRPr="00D60767" w14:paraId="3513780F" w14:textId="77777777" w:rsidTr="005B0630">
        <w:tc>
          <w:tcPr>
            <w:tcW w:w="2831" w:type="dxa"/>
            <w:vMerge w:val="restart"/>
          </w:tcPr>
          <w:p w14:paraId="04058A01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メンタルヘルス不調</w:t>
            </w:r>
          </w:p>
        </w:tc>
        <w:tc>
          <w:tcPr>
            <w:tcW w:w="2831" w:type="dxa"/>
          </w:tcPr>
          <w:p w14:paraId="638BF8D7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年間長期欠勤・休職者数</w:t>
            </w:r>
          </w:p>
        </w:tc>
        <w:tc>
          <w:tcPr>
            <w:tcW w:w="2832" w:type="dxa"/>
          </w:tcPr>
          <w:p w14:paraId="0BD63DF4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C3876" w:rsidRPr="00D60767" w14:paraId="10924A11" w14:textId="77777777" w:rsidTr="005B0630">
        <w:tc>
          <w:tcPr>
            <w:tcW w:w="2831" w:type="dxa"/>
            <w:vMerge/>
          </w:tcPr>
          <w:p w14:paraId="46F196B0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3D2EC377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復帰者数</w:t>
            </w:r>
          </w:p>
        </w:tc>
        <w:tc>
          <w:tcPr>
            <w:tcW w:w="2832" w:type="dxa"/>
          </w:tcPr>
          <w:p w14:paraId="460D8ACA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C3876" w:rsidRPr="00D60767" w14:paraId="29BCC2ED" w14:textId="77777777" w:rsidTr="005B0630">
        <w:tc>
          <w:tcPr>
            <w:tcW w:w="2831" w:type="dxa"/>
            <w:vMerge/>
          </w:tcPr>
          <w:p w14:paraId="57302A1E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6DCCA6B9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年間退職者数</w:t>
            </w:r>
          </w:p>
        </w:tc>
        <w:tc>
          <w:tcPr>
            <w:tcW w:w="2832" w:type="dxa"/>
          </w:tcPr>
          <w:p w14:paraId="5F2501A3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C3876" w:rsidRPr="00D60767" w14:paraId="1CF27C28" w14:textId="77777777" w:rsidTr="005B0630">
        <w:tc>
          <w:tcPr>
            <w:tcW w:w="2831" w:type="dxa"/>
            <w:vMerge w:val="restart"/>
          </w:tcPr>
          <w:p w14:paraId="498EC97A" w14:textId="77777777" w:rsidR="005B0630" w:rsidRPr="00D60767" w:rsidRDefault="003F0D7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メンタルヘルス以外の疾病</w:t>
            </w:r>
          </w:p>
        </w:tc>
        <w:tc>
          <w:tcPr>
            <w:tcW w:w="2831" w:type="dxa"/>
          </w:tcPr>
          <w:p w14:paraId="05D41CD3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年間長期欠勤・休職者数</w:t>
            </w:r>
          </w:p>
        </w:tc>
        <w:tc>
          <w:tcPr>
            <w:tcW w:w="2832" w:type="dxa"/>
          </w:tcPr>
          <w:p w14:paraId="3562736A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C3876" w:rsidRPr="00D60767" w14:paraId="487995EF" w14:textId="77777777" w:rsidTr="005B0630">
        <w:tc>
          <w:tcPr>
            <w:tcW w:w="2831" w:type="dxa"/>
            <w:vMerge/>
          </w:tcPr>
          <w:p w14:paraId="1D91CB6C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7D35AD3F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復帰者数</w:t>
            </w:r>
          </w:p>
        </w:tc>
        <w:tc>
          <w:tcPr>
            <w:tcW w:w="2832" w:type="dxa"/>
          </w:tcPr>
          <w:p w14:paraId="0F4440E0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C3876" w:rsidRPr="00D60767" w14:paraId="0F802AAE" w14:textId="77777777" w:rsidTr="005B0630">
        <w:tc>
          <w:tcPr>
            <w:tcW w:w="2831" w:type="dxa"/>
            <w:vMerge/>
          </w:tcPr>
          <w:p w14:paraId="7B79D361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0BAF1D1D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年間退職者数</w:t>
            </w:r>
          </w:p>
        </w:tc>
        <w:tc>
          <w:tcPr>
            <w:tcW w:w="2832" w:type="dxa"/>
          </w:tcPr>
          <w:p w14:paraId="57FC922A" w14:textId="77777777" w:rsidR="005B0630" w:rsidRPr="00D60767" w:rsidRDefault="005B0630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F20B62" w14:textId="77777777" w:rsidR="004C3876" w:rsidRPr="000F4C85" w:rsidRDefault="003B7488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 w:hint="eastAsia"/>
        </w:rPr>
        <w:t>労働時間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051"/>
        <w:gridCol w:w="2051"/>
      </w:tblGrid>
      <w:tr w:rsidR="003B7488" w:rsidRPr="00D60767" w14:paraId="1B7C2E57" w14:textId="77777777" w:rsidTr="00FF6A10">
        <w:tc>
          <w:tcPr>
            <w:tcW w:w="4392" w:type="dxa"/>
            <w:gridSpan w:val="2"/>
          </w:tcPr>
          <w:p w14:paraId="5AAB94F4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年間延べ発生人数</w:t>
            </w:r>
          </w:p>
        </w:tc>
        <w:tc>
          <w:tcPr>
            <w:tcW w:w="4102" w:type="dxa"/>
            <w:gridSpan w:val="2"/>
          </w:tcPr>
          <w:p w14:paraId="037E3321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年間で最も発生が多い月の人数</w:t>
            </w:r>
          </w:p>
        </w:tc>
      </w:tr>
      <w:tr w:rsidR="003B7488" w:rsidRPr="00D60767" w14:paraId="01D70BD6" w14:textId="77777777" w:rsidTr="003B7488">
        <w:tc>
          <w:tcPr>
            <w:tcW w:w="2196" w:type="dxa"/>
          </w:tcPr>
          <w:p w14:paraId="060A7FAC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法定外労働月45時間超</w:t>
            </w:r>
          </w:p>
        </w:tc>
        <w:tc>
          <w:tcPr>
            <w:tcW w:w="2196" w:type="dxa"/>
          </w:tcPr>
          <w:p w14:paraId="5BD0A893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法定外労働月80時間超</w:t>
            </w:r>
          </w:p>
        </w:tc>
        <w:tc>
          <w:tcPr>
            <w:tcW w:w="2051" w:type="dxa"/>
          </w:tcPr>
          <w:p w14:paraId="6EDFE6FE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法定外労働月45時間超</w:t>
            </w:r>
          </w:p>
        </w:tc>
        <w:tc>
          <w:tcPr>
            <w:tcW w:w="2051" w:type="dxa"/>
          </w:tcPr>
          <w:p w14:paraId="1EAD8514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法定外労働月80時間超</w:t>
            </w:r>
          </w:p>
        </w:tc>
      </w:tr>
      <w:tr w:rsidR="003B7488" w:rsidRPr="00D60767" w14:paraId="0AE32A3C" w14:textId="77777777" w:rsidTr="003B7488">
        <w:tc>
          <w:tcPr>
            <w:tcW w:w="2196" w:type="dxa"/>
          </w:tcPr>
          <w:p w14:paraId="31EDD3BB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6" w:type="dxa"/>
          </w:tcPr>
          <w:p w14:paraId="0BE06F40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1" w:type="dxa"/>
          </w:tcPr>
          <w:p w14:paraId="3C18AB37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1" w:type="dxa"/>
          </w:tcPr>
          <w:p w14:paraId="196D22F7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7D804BB" w14:textId="77777777" w:rsidR="003B7488" w:rsidRPr="000F4C85" w:rsidRDefault="00FF6A10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 w:hint="eastAsia"/>
        </w:rPr>
        <w:t>有給休暇</w:t>
      </w:r>
      <w:r w:rsidR="003B7488" w:rsidRPr="000F4C85">
        <w:rPr>
          <w:rFonts w:ascii="ＭＳ ゴシック" w:eastAsia="ＭＳ ゴシック" w:hAnsi="ＭＳ ゴシック" w:hint="eastAsia"/>
        </w:rPr>
        <w:t>取得率（小数点第二位を四捨五入）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7488" w:rsidRPr="00D60767" w14:paraId="4EA719D2" w14:textId="77777777" w:rsidTr="003B7488">
        <w:tc>
          <w:tcPr>
            <w:tcW w:w="4247" w:type="dxa"/>
          </w:tcPr>
          <w:p w14:paraId="453A57F8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平均年次有給休暇取得率</w:t>
            </w:r>
          </w:p>
          <w:p w14:paraId="6A4D9D5B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取得日数計／付与日数計×100（％）</w:t>
            </w:r>
          </w:p>
        </w:tc>
        <w:tc>
          <w:tcPr>
            <w:tcW w:w="4247" w:type="dxa"/>
          </w:tcPr>
          <w:p w14:paraId="3E9AAB36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60767">
              <w:rPr>
                <w:rFonts w:ascii="ＭＳ ゴシック" w:eastAsia="ＭＳ ゴシック" w:hAnsi="ＭＳ ゴシック" w:hint="eastAsia"/>
              </w:rPr>
              <w:t>平均年次有給休暇取得日数</w:t>
            </w:r>
          </w:p>
        </w:tc>
      </w:tr>
      <w:tr w:rsidR="003B7488" w:rsidRPr="00D60767" w14:paraId="0CFE1F62" w14:textId="77777777" w:rsidTr="003B7488">
        <w:tc>
          <w:tcPr>
            <w:tcW w:w="4247" w:type="dxa"/>
          </w:tcPr>
          <w:p w14:paraId="7B967A02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14:paraId="56D38E12" w14:textId="77777777" w:rsidR="003B7488" w:rsidRPr="00D60767" w:rsidRDefault="003B7488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C06BA16" w14:textId="77777777" w:rsidR="00DA3AF9" w:rsidRPr="000F4C85" w:rsidRDefault="00DA3AF9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 w:hint="eastAsia"/>
        </w:rPr>
        <w:t>喫煙率：＿＿＿％（〇年〇月時点）</w:t>
      </w:r>
    </w:p>
    <w:p w14:paraId="791D9C68" w14:textId="77777777" w:rsidR="00C31758" w:rsidRPr="000F4C85" w:rsidRDefault="00DA3AF9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 w:hint="eastAsia"/>
        </w:rPr>
        <w:t>運動習慣者比率：＿＿＿％（〇年〇月時点）</w:t>
      </w:r>
    </w:p>
    <w:p w14:paraId="00062763" w14:textId="77777777" w:rsidR="00DA3AF9" w:rsidRPr="00D60767" w:rsidRDefault="003F0D70" w:rsidP="00922548">
      <w:pPr>
        <w:pStyle w:val="a4"/>
        <w:numPr>
          <w:ilvl w:val="1"/>
          <w:numId w:val="21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2回／週</w:t>
      </w:r>
      <w:r w:rsidR="00C31758">
        <w:rPr>
          <w:rFonts w:ascii="ＭＳ ゴシック" w:eastAsia="ＭＳ ゴシック" w:hAnsi="ＭＳ ゴシック" w:hint="eastAsia"/>
        </w:rPr>
        <w:t>かつ</w:t>
      </w:r>
      <w:r w:rsidRPr="00D60767">
        <w:rPr>
          <w:rFonts w:ascii="ＭＳ ゴシック" w:eastAsia="ＭＳ ゴシック" w:hAnsi="ＭＳ ゴシック" w:hint="eastAsia"/>
        </w:rPr>
        <w:t>30分／回実施する者</w:t>
      </w:r>
      <w:r w:rsidR="00C31758">
        <w:rPr>
          <w:rFonts w:ascii="ＭＳ ゴシック" w:eastAsia="ＭＳ ゴシック" w:hAnsi="ＭＳ ゴシック" w:hint="eastAsia"/>
        </w:rPr>
        <w:t>を運動習慣者とする。</w:t>
      </w:r>
    </w:p>
    <w:p w14:paraId="0721C022" w14:textId="77777777" w:rsidR="00C31758" w:rsidRPr="000F4C85" w:rsidRDefault="00DA3AF9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 w:hint="eastAsia"/>
        </w:rPr>
        <w:t>飲酒習慣者比率：＿＿＿％（〇年〇月時点）</w:t>
      </w:r>
    </w:p>
    <w:p w14:paraId="34D4908D" w14:textId="77777777" w:rsidR="00DA3AF9" w:rsidRPr="00D60767" w:rsidRDefault="00C31758" w:rsidP="00922548">
      <w:pPr>
        <w:pStyle w:val="a4"/>
        <w:numPr>
          <w:ilvl w:val="1"/>
          <w:numId w:val="21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頻度が時々または毎日かつ飲酒日の１日当たりの飲酒量が清酒換算で２号以上の人を飲酒習慣者とする。</w:t>
      </w:r>
    </w:p>
    <w:p w14:paraId="59BA3B32" w14:textId="77777777" w:rsidR="00DA3AF9" w:rsidRPr="000F4C85" w:rsidRDefault="00704D0F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/>
        </w:rPr>
        <w:t>組織に対する信頼度・満足度</w:t>
      </w:r>
      <w:r w:rsidR="00DA3AF9" w:rsidRPr="000F4C85">
        <w:rPr>
          <w:rFonts w:ascii="ＭＳ ゴシック" w:eastAsia="ＭＳ ゴシック" w:hAnsi="ＭＳ ゴシック" w:hint="eastAsia"/>
        </w:rPr>
        <w:t>：＿＿＿％（〇年〇月時点）</w:t>
      </w:r>
    </w:p>
    <w:p w14:paraId="587DC9D9" w14:textId="77777777" w:rsidR="003F0D70" w:rsidRPr="00D60767" w:rsidRDefault="003F0D70" w:rsidP="00922548">
      <w:pPr>
        <w:pStyle w:val="a4"/>
        <w:spacing w:line="280" w:lineRule="exact"/>
        <w:ind w:leftChars="0" w:left="435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調査方法</w:t>
      </w:r>
    </w:p>
    <w:tbl>
      <w:tblPr>
        <w:tblStyle w:val="a3"/>
        <w:tblW w:w="0" w:type="auto"/>
        <w:tblInd w:w="435" w:type="dxa"/>
        <w:tblLook w:val="04A0" w:firstRow="1" w:lastRow="0" w:firstColumn="1" w:lastColumn="0" w:noHBand="0" w:noVBand="1"/>
      </w:tblPr>
      <w:tblGrid>
        <w:gridCol w:w="8059"/>
      </w:tblGrid>
      <w:tr w:rsidR="004C3876" w:rsidRPr="00D60767" w14:paraId="09B44182" w14:textId="77777777" w:rsidTr="003F0D70">
        <w:tc>
          <w:tcPr>
            <w:tcW w:w="8494" w:type="dxa"/>
          </w:tcPr>
          <w:p w14:paraId="6CB57E1E" w14:textId="77777777" w:rsidR="003F0D70" w:rsidRPr="00D60767" w:rsidRDefault="003F0D70" w:rsidP="00922548">
            <w:pPr>
              <w:pStyle w:val="a4"/>
              <w:spacing w:line="280" w:lineRule="exact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6341CE66" w14:textId="77777777" w:rsidR="00DA3AF9" w:rsidRPr="000F4C85" w:rsidRDefault="00704D0F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/>
        </w:rPr>
        <w:t>自社の安全衛生活動に対する満足度</w:t>
      </w:r>
      <w:r w:rsidR="00DA3AF9" w:rsidRPr="000F4C85">
        <w:rPr>
          <w:rFonts w:ascii="ＭＳ ゴシック" w:eastAsia="ＭＳ ゴシック" w:hAnsi="ＭＳ ゴシック" w:hint="eastAsia"/>
        </w:rPr>
        <w:t>：＿＿＿％（〇年〇月時点）</w:t>
      </w:r>
    </w:p>
    <w:p w14:paraId="6E980567" w14:textId="77777777" w:rsidR="003F0D70" w:rsidRPr="00D60767" w:rsidRDefault="003F0D70" w:rsidP="00922548">
      <w:pPr>
        <w:pStyle w:val="a4"/>
        <w:spacing w:line="280" w:lineRule="exact"/>
        <w:ind w:leftChars="0" w:left="435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調査方法</w:t>
      </w:r>
    </w:p>
    <w:tbl>
      <w:tblPr>
        <w:tblStyle w:val="a3"/>
        <w:tblW w:w="0" w:type="auto"/>
        <w:tblInd w:w="435" w:type="dxa"/>
        <w:tblLook w:val="04A0" w:firstRow="1" w:lastRow="0" w:firstColumn="1" w:lastColumn="0" w:noHBand="0" w:noVBand="1"/>
      </w:tblPr>
      <w:tblGrid>
        <w:gridCol w:w="8059"/>
      </w:tblGrid>
      <w:tr w:rsidR="004C3876" w:rsidRPr="00D60767" w14:paraId="79B21D7D" w14:textId="77777777" w:rsidTr="003F0D70">
        <w:tc>
          <w:tcPr>
            <w:tcW w:w="8494" w:type="dxa"/>
          </w:tcPr>
          <w:p w14:paraId="59144544" w14:textId="77777777" w:rsidR="003F0D70" w:rsidRPr="00D60767" w:rsidRDefault="003F0D70" w:rsidP="00922548">
            <w:pPr>
              <w:pStyle w:val="a4"/>
              <w:spacing w:line="280" w:lineRule="exact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412231CE" w14:textId="77777777" w:rsidR="00F16987" w:rsidRPr="000F4C85" w:rsidRDefault="00704D0F" w:rsidP="000F4C85">
      <w:pPr>
        <w:pStyle w:val="a4"/>
        <w:numPr>
          <w:ilvl w:val="0"/>
          <w:numId w:val="2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0F4C85">
        <w:rPr>
          <w:rFonts w:ascii="ＭＳ ゴシック" w:eastAsia="ＭＳ ゴシック" w:hAnsi="ＭＳ ゴシック"/>
        </w:rPr>
        <w:t>その他</w:t>
      </w:r>
      <w:r w:rsidR="00DA3AF9" w:rsidRPr="000F4C85">
        <w:rPr>
          <w:rFonts w:ascii="ＭＳ ゴシック" w:eastAsia="ＭＳ ゴシック" w:hAnsi="ＭＳ ゴシック" w:hint="eastAsia"/>
        </w:rPr>
        <w:t>：</w:t>
      </w:r>
    </w:p>
    <w:p w14:paraId="57DD8D2B" w14:textId="77777777" w:rsidR="00CF2D8A" w:rsidRPr="00D60767" w:rsidRDefault="00CF2D8A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各種安全衛生活動の効果検証を行っている場合、どのように行っているか。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D8A" w:rsidRPr="00D60767" w14:paraId="0F0797C7" w14:textId="77777777" w:rsidTr="00CF2D8A">
        <w:tc>
          <w:tcPr>
            <w:tcW w:w="8494" w:type="dxa"/>
          </w:tcPr>
          <w:p w14:paraId="697D8296" w14:textId="77777777" w:rsidR="00CF2D8A" w:rsidRPr="00D60767" w:rsidRDefault="00CF2D8A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1565442" w14:textId="77777777" w:rsidR="00CF2D8A" w:rsidRPr="00D60767" w:rsidRDefault="00CF2D8A" w:rsidP="00922548">
      <w:pPr>
        <w:spacing w:line="280" w:lineRule="exact"/>
        <w:rPr>
          <w:rFonts w:ascii="ＭＳ ゴシック" w:eastAsia="ＭＳ ゴシック" w:hAnsi="ＭＳ ゴシック"/>
        </w:rPr>
      </w:pPr>
    </w:p>
    <w:p w14:paraId="57EB2CD6" w14:textId="77777777" w:rsidR="00E44F72" w:rsidRPr="00AA4467" w:rsidRDefault="00E44F72" w:rsidP="00922548">
      <w:pPr>
        <w:pStyle w:val="a4"/>
        <w:numPr>
          <w:ilvl w:val="0"/>
          <w:numId w:val="4"/>
        </w:numPr>
        <w:spacing w:line="280" w:lineRule="exact"/>
        <w:ind w:leftChars="0"/>
        <w:rPr>
          <w:rFonts w:ascii="ＭＳ ゴシック" w:eastAsia="ＭＳ ゴシック" w:hAnsi="ＭＳ ゴシック"/>
          <w:b/>
          <w:sz w:val="22"/>
        </w:rPr>
      </w:pPr>
      <w:r w:rsidRPr="00AA4467">
        <w:rPr>
          <w:rFonts w:ascii="ＭＳ ゴシック" w:eastAsia="ＭＳ ゴシック" w:hAnsi="ＭＳ ゴシック" w:hint="eastAsia"/>
          <w:b/>
          <w:sz w:val="22"/>
        </w:rPr>
        <w:t>取組状況</w:t>
      </w:r>
      <w:r w:rsidR="00CF2D8A" w:rsidRPr="00AA4467">
        <w:rPr>
          <w:rFonts w:ascii="ＭＳ ゴシック" w:eastAsia="ＭＳ ゴシック" w:hAnsi="ＭＳ ゴシック" w:hint="eastAsia"/>
          <w:b/>
          <w:sz w:val="22"/>
        </w:rPr>
        <w:t>と各指標の評価</w:t>
      </w:r>
      <w:r w:rsidRPr="00AA4467">
        <w:rPr>
          <w:rFonts w:ascii="ＭＳ ゴシック" w:eastAsia="ＭＳ ゴシック" w:hAnsi="ＭＳ ゴシック" w:hint="eastAsia"/>
          <w:b/>
          <w:sz w:val="22"/>
        </w:rPr>
        <w:t>を踏まえた</w:t>
      </w:r>
      <w:r w:rsidR="00CF2D8A" w:rsidRPr="00AA4467">
        <w:rPr>
          <w:rFonts w:ascii="ＭＳ ゴシック" w:eastAsia="ＭＳ ゴシック" w:hAnsi="ＭＳ ゴシック" w:hint="eastAsia"/>
          <w:b/>
          <w:sz w:val="22"/>
        </w:rPr>
        <w:t>今後の</w:t>
      </w:r>
      <w:r w:rsidRPr="00AA4467">
        <w:rPr>
          <w:rFonts w:ascii="ＭＳ ゴシック" w:eastAsia="ＭＳ ゴシック" w:hAnsi="ＭＳ ゴシック" w:hint="eastAsia"/>
          <w:b/>
          <w:sz w:val="22"/>
        </w:rPr>
        <w:t>課題</w:t>
      </w:r>
    </w:p>
    <w:p w14:paraId="7423E4CE" w14:textId="77777777" w:rsidR="005C6695" w:rsidRPr="00D60767" w:rsidRDefault="00CF2D8A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上記取組状況と各指標の評価を踏まえ、自社の安全衛生に関する課題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876" w:rsidRPr="00D60767" w14:paraId="48FC13FB" w14:textId="77777777" w:rsidTr="00CF2D8A">
        <w:tc>
          <w:tcPr>
            <w:tcW w:w="8494" w:type="dxa"/>
          </w:tcPr>
          <w:p w14:paraId="200DB597" w14:textId="77777777" w:rsidR="00CF2D8A" w:rsidRPr="00D60767" w:rsidRDefault="00CF2D8A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99771E2" w14:textId="77777777" w:rsidR="00CF2D8A" w:rsidRPr="00D60767" w:rsidRDefault="00CF2D8A" w:rsidP="00922548">
      <w:pPr>
        <w:pStyle w:val="a4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D60767">
        <w:rPr>
          <w:rFonts w:ascii="ＭＳ ゴシック" w:eastAsia="ＭＳ ゴシック" w:hAnsi="ＭＳ ゴシック" w:hint="eastAsia"/>
        </w:rPr>
        <w:t>課題をもとに今後重点的に取り組む内容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876" w:rsidRPr="00D60767" w14:paraId="09756A9D" w14:textId="77777777" w:rsidTr="00CF2D8A">
        <w:tc>
          <w:tcPr>
            <w:tcW w:w="8494" w:type="dxa"/>
          </w:tcPr>
          <w:p w14:paraId="11F89B95" w14:textId="77777777" w:rsidR="00CF2D8A" w:rsidRPr="00D60767" w:rsidRDefault="00CF2D8A" w:rsidP="0092254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887C773" w14:textId="77777777" w:rsidR="00CF2D8A" w:rsidRPr="00AA4467" w:rsidRDefault="00CF2D8A" w:rsidP="00922548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CF2D8A" w:rsidRPr="00AA4467" w:rsidSect="009F36F9">
      <w:headerReference w:type="firs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1D69F" w14:textId="77777777" w:rsidR="00624813" w:rsidRDefault="00624813" w:rsidP="00FB5452">
      <w:r>
        <w:separator/>
      </w:r>
    </w:p>
  </w:endnote>
  <w:endnote w:type="continuationSeparator" w:id="0">
    <w:p w14:paraId="40237797" w14:textId="77777777" w:rsidR="00624813" w:rsidRDefault="00624813" w:rsidP="00FB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8FFC4" w14:textId="77777777" w:rsidR="00624813" w:rsidRDefault="00624813" w:rsidP="00FB5452">
      <w:r>
        <w:separator/>
      </w:r>
    </w:p>
  </w:footnote>
  <w:footnote w:type="continuationSeparator" w:id="0">
    <w:p w14:paraId="0598BE86" w14:textId="77777777" w:rsidR="00624813" w:rsidRDefault="00624813" w:rsidP="00FB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9AAC4" w14:textId="77777777" w:rsidR="00624813" w:rsidRPr="006A24A4" w:rsidRDefault="00624813" w:rsidP="009F36F9">
    <w:pPr>
      <w:pStyle w:val="a5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 w:rsidRPr="006A24A4">
      <w:rPr>
        <w:rFonts w:ascii="ＭＳ ゴシック" w:eastAsia="ＭＳ ゴシック" w:hAnsi="ＭＳ ゴシック" w:hint="eastAsia"/>
        <w:sz w:val="24"/>
        <w:bdr w:val="single" w:sz="4" w:space="0" w:color="auto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7688"/>
    <w:multiLevelType w:val="hybridMultilevel"/>
    <w:tmpl w:val="307097CC"/>
    <w:lvl w:ilvl="0" w:tplc="1B808502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318C3"/>
    <w:multiLevelType w:val="hybridMultilevel"/>
    <w:tmpl w:val="36E69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F964C7"/>
    <w:multiLevelType w:val="hybridMultilevel"/>
    <w:tmpl w:val="FB62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C23E8C"/>
    <w:multiLevelType w:val="hybridMultilevel"/>
    <w:tmpl w:val="7AAE0AB6"/>
    <w:lvl w:ilvl="0" w:tplc="7AF6D31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B17EB5"/>
    <w:multiLevelType w:val="hybridMultilevel"/>
    <w:tmpl w:val="126E6DA8"/>
    <w:lvl w:ilvl="0" w:tplc="329258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01DBE"/>
    <w:multiLevelType w:val="hybridMultilevel"/>
    <w:tmpl w:val="61648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75006F"/>
    <w:multiLevelType w:val="hybridMultilevel"/>
    <w:tmpl w:val="7E1A3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F77D66"/>
    <w:multiLevelType w:val="hybridMultilevel"/>
    <w:tmpl w:val="00FC0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14D9D"/>
    <w:multiLevelType w:val="hybridMultilevel"/>
    <w:tmpl w:val="69021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183730"/>
    <w:multiLevelType w:val="hybridMultilevel"/>
    <w:tmpl w:val="5308BDF0"/>
    <w:lvl w:ilvl="0" w:tplc="1B808502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0C4463"/>
    <w:multiLevelType w:val="hybridMultilevel"/>
    <w:tmpl w:val="A2F4F106"/>
    <w:lvl w:ilvl="0" w:tplc="7AF6D31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66807"/>
    <w:multiLevelType w:val="hybridMultilevel"/>
    <w:tmpl w:val="403EF5F6"/>
    <w:lvl w:ilvl="0" w:tplc="7AF6D31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C15945"/>
    <w:multiLevelType w:val="hybridMultilevel"/>
    <w:tmpl w:val="CAE67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386C3C"/>
    <w:multiLevelType w:val="hybridMultilevel"/>
    <w:tmpl w:val="7F0A01C6"/>
    <w:lvl w:ilvl="0" w:tplc="A2007524">
      <w:start w:val="1"/>
      <w:numFmt w:val="decimal"/>
      <w:lvlText w:val="%1."/>
      <w:lvlJc w:val="left"/>
      <w:pPr>
        <w:ind w:left="435" w:hanging="435"/>
      </w:pPr>
      <w:rPr>
        <w:rFonts w:hint="eastAsia"/>
      </w:rPr>
    </w:lvl>
    <w:lvl w:ilvl="1" w:tplc="77A4394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D83B48"/>
    <w:multiLevelType w:val="hybridMultilevel"/>
    <w:tmpl w:val="51524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457A53"/>
    <w:multiLevelType w:val="hybridMultilevel"/>
    <w:tmpl w:val="34E83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A14CC"/>
    <w:multiLevelType w:val="hybridMultilevel"/>
    <w:tmpl w:val="0B8EB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224FD5"/>
    <w:multiLevelType w:val="hybridMultilevel"/>
    <w:tmpl w:val="DA86C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D5F9D"/>
    <w:multiLevelType w:val="hybridMultilevel"/>
    <w:tmpl w:val="B614965C"/>
    <w:lvl w:ilvl="0" w:tplc="39586792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243EEC"/>
    <w:multiLevelType w:val="hybridMultilevel"/>
    <w:tmpl w:val="A2A62366"/>
    <w:lvl w:ilvl="0" w:tplc="C854D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265341"/>
    <w:multiLevelType w:val="hybridMultilevel"/>
    <w:tmpl w:val="610EAC7E"/>
    <w:lvl w:ilvl="0" w:tplc="A4607C4E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E81689"/>
    <w:multiLevelType w:val="hybridMultilevel"/>
    <w:tmpl w:val="597C5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3341E4"/>
    <w:multiLevelType w:val="hybridMultilevel"/>
    <w:tmpl w:val="2342D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5"/>
  </w:num>
  <w:num w:numId="16">
    <w:abstractNumId w:val="21"/>
  </w:num>
  <w:num w:numId="17">
    <w:abstractNumId w:val="17"/>
  </w:num>
  <w:num w:numId="18">
    <w:abstractNumId w:val="8"/>
  </w:num>
  <w:num w:numId="19">
    <w:abstractNumId w:val="14"/>
  </w:num>
  <w:num w:numId="20">
    <w:abstractNumId w:val="0"/>
  </w:num>
  <w:num w:numId="21">
    <w:abstractNumId w:val="13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0A"/>
    <w:rsid w:val="00004126"/>
    <w:rsid w:val="000F4C85"/>
    <w:rsid w:val="00116443"/>
    <w:rsid w:val="00131859"/>
    <w:rsid w:val="00134E46"/>
    <w:rsid w:val="001F128F"/>
    <w:rsid w:val="00235DB0"/>
    <w:rsid w:val="002642A9"/>
    <w:rsid w:val="00287F0C"/>
    <w:rsid w:val="002926F6"/>
    <w:rsid w:val="00295338"/>
    <w:rsid w:val="00383D0F"/>
    <w:rsid w:val="003B7488"/>
    <w:rsid w:val="003B78AC"/>
    <w:rsid w:val="003F0D70"/>
    <w:rsid w:val="003F5F11"/>
    <w:rsid w:val="00432533"/>
    <w:rsid w:val="0044666C"/>
    <w:rsid w:val="004A71A0"/>
    <w:rsid w:val="004C3876"/>
    <w:rsid w:val="004E4403"/>
    <w:rsid w:val="00590B18"/>
    <w:rsid w:val="005A613E"/>
    <w:rsid w:val="005B0630"/>
    <w:rsid w:val="005C6695"/>
    <w:rsid w:val="00623818"/>
    <w:rsid w:val="00624813"/>
    <w:rsid w:val="006A24A4"/>
    <w:rsid w:val="00704D0F"/>
    <w:rsid w:val="00782713"/>
    <w:rsid w:val="007B3C40"/>
    <w:rsid w:val="007D108F"/>
    <w:rsid w:val="00823B3D"/>
    <w:rsid w:val="00846908"/>
    <w:rsid w:val="00847C49"/>
    <w:rsid w:val="008651F6"/>
    <w:rsid w:val="00874BC7"/>
    <w:rsid w:val="008C170A"/>
    <w:rsid w:val="008F129A"/>
    <w:rsid w:val="00922548"/>
    <w:rsid w:val="0095706E"/>
    <w:rsid w:val="009F36F9"/>
    <w:rsid w:val="00A06D25"/>
    <w:rsid w:val="00A21CE8"/>
    <w:rsid w:val="00A46CD5"/>
    <w:rsid w:val="00A508D1"/>
    <w:rsid w:val="00AA4467"/>
    <w:rsid w:val="00AA46A8"/>
    <w:rsid w:val="00AF0DFC"/>
    <w:rsid w:val="00AF7B01"/>
    <w:rsid w:val="00B51251"/>
    <w:rsid w:val="00BE1EB6"/>
    <w:rsid w:val="00BE2814"/>
    <w:rsid w:val="00BF09F2"/>
    <w:rsid w:val="00C31758"/>
    <w:rsid w:val="00CB6C8B"/>
    <w:rsid w:val="00CD04AB"/>
    <w:rsid w:val="00CD7AE0"/>
    <w:rsid w:val="00CF2D8A"/>
    <w:rsid w:val="00D60767"/>
    <w:rsid w:val="00DA3AF9"/>
    <w:rsid w:val="00DC003C"/>
    <w:rsid w:val="00E20943"/>
    <w:rsid w:val="00E30A78"/>
    <w:rsid w:val="00E44F72"/>
    <w:rsid w:val="00E75868"/>
    <w:rsid w:val="00E90EAE"/>
    <w:rsid w:val="00E94DC6"/>
    <w:rsid w:val="00EA3C5B"/>
    <w:rsid w:val="00ED0143"/>
    <w:rsid w:val="00ED7FE0"/>
    <w:rsid w:val="00F06C58"/>
    <w:rsid w:val="00F10A74"/>
    <w:rsid w:val="00F16987"/>
    <w:rsid w:val="00F23FE7"/>
    <w:rsid w:val="00FB49B6"/>
    <w:rsid w:val="00FB5452"/>
    <w:rsid w:val="00FE5E6A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D52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4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FE7"/>
  </w:style>
  <w:style w:type="paragraph" w:styleId="a7">
    <w:name w:val="footer"/>
    <w:basedOn w:val="a"/>
    <w:link w:val="a8"/>
    <w:uiPriority w:val="99"/>
    <w:unhideWhenUsed/>
    <w:rsid w:val="00F23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C6B5-9A7C-4AA8-84E1-815BDD9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2023-01-26T07:00:00Z</dcterms:created>
  <dcterms:modified xsi:type="dcterms:W3CDTF">2023-01-26T07:00:00Z</dcterms:modified>
</cp:coreProperties>
</file>