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2C3" w:rsidRPr="00AC6354" w:rsidRDefault="005402C3" w:rsidP="005402C3">
      <w:pPr>
        <w:jc w:val="center"/>
        <w:rPr>
          <w:rFonts w:ascii="Meiryo UI" w:eastAsia="Meiryo UI" w:hAnsi="Meiryo UI"/>
          <w:b/>
          <w:sz w:val="44"/>
          <w:szCs w:val="44"/>
          <w:lang w:val="en-GB"/>
        </w:rPr>
      </w:pPr>
      <w:r w:rsidRPr="00AC6354">
        <w:rPr>
          <w:rFonts w:ascii="Meiryo UI" w:eastAsia="Meiryo UI" w:hAnsi="Meiryo UI"/>
          <w:b/>
          <w:sz w:val="44"/>
          <w:szCs w:val="44"/>
          <w:lang w:val="en-GB"/>
        </w:rPr>
        <w:t>For Business Owners</w:t>
      </w:r>
    </w:p>
    <w:p w:rsidR="003F3D16" w:rsidRPr="00AC6354" w:rsidRDefault="005402C3" w:rsidP="00655A64">
      <w:pPr>
        <w:spacing w:line="0" w:lineRule="atLeast"/>
        <w:jc w:val="center"/>
        <w:rPr>
          <w:rFonts w:ascii="Meiryo UI" w:eastAsia="Meiryo UI" w:hAnsi="Meiryo UI"/>
          <w:b/>
          <w:sz w:val="44"/>
          <w:szCs w:val="44"/>
          <w:u w:val="single"/>
          <w:lang w:val="en-GB"/>
        </w:rPr>
      </w:pPr>
      <w:r w:rsidRPr="00AC6354">
        <w:rPr>
          <w:rFonts w:ascii="Meiryo UI" w:eastAsia="Meiryo UI" w:hAnsi="Meiryo UI"/>
          <w:b/>
          <w:sz w:val="44"/>
          <w:szCs w:val="44"/>
          <w:u w:val="single"/>
          <w:lang w:val="en-GB"/>
        </w:rPr>
        <w:t>On Enrolment in Labour Insurance</w:t>
      </w:r>
    </w:p>
    <w:p w:rsidR="005402C3" w:rsidRPr="00AC6354" w:rsidRDefault="005402C3" w:rsidP="005402C3">
      <w:pPr>
        <w:rPr>
          <w:rFonts w:ascii="Meiryo UI" w:eastAsia="Meiryo UI" w:hAnsi="Meiryo UI"/>
          <w:lang w:val="en-GB"/>
        </w:rPr>
      </w:pPr>
      <w:r w:rsidRPr="00AC6354">
        <w:rPr>
          <w:rFonts w:ascii="Meiryo UI" w:eastAsia="Meiryo UI" w:hAnsi="Meiryo UI"/>
          <w:lang w:val="en-GB"/>
        </w:rPr>
        <w:t xml:space="preserve">“Labour Insurance (Rodo Hoken)” means “Industrial Accident Compensation Insurance (Rodo </w:t>
      </w:r>
      <w:proofErr w:type="spellStart"/>
      <w:r w:rsidRPr="00AC6354">
        <w:rPr>
          <w:rFonts w:ascii="Meiryo UI" w:eastAsia="Meiryo UI" w:hAnsi="Meiryo UI"/>
          <w:lang w:val="en-GB"/>
        </w:rPr>
        <w:t>Saigai</w:t>
      </w:r>
      <w:proofErr w:type="spellEnd"/>
      <w:r w:rsidRPr="00AC6354">
        <w:rPr>
          <w:rFonts w:ascii="Meiryo UI" w:eastAsia="Meiryo UI" w:hAnsi="Meiryo UI"/>
          <w:lang w:val="en-GB"/>
        </w:rPr>
        <w:t xml:space="preserve"> </w:t>
      </w:r>
      <w:proofErr w:type="spellStart"/>
      <w:r w:rsidRPr="00AC6354">
        <w:rPr>
          <w:rFonts w:ascii="Meiryo UI" w:eastAsia="Meiryo UI" w:hAnsi="Meiryo UI"/>
          <w:lang w:val="en-GB"/>
        </w:rPr>
        <w:t>Hosho</w:t>
      </w:r>
      <w:proofErr w:type="spellEnd"/>
      <w:r w:rsidRPr="00AC6354">
        <w:rPr>
          <w:rFonts w:ascii="Meiryo UI" w:eastAsia="Meiryo UI" w:hAnsi="Meiryo UI"/>
          <w:lang w:val="en-GB"/>
        </w:rPr>
        <w:t xml:space="preserve"> Hoken)” and/or “Employment Insurance (Koyo Hoken)”.</w:t>
      </w:r>
    </w:p>
    <w:p w:rsidR="005402C3" w:rsidRPr="00AC6354" w:rsidRDefault="005402C3" w:rsidP="005402C3">
      <w:pPr>
        <w:rPr>
          <w:rFonts w:ascii="Meiryo UI" w:eastAsia="Meiryo UI" w:hAnsi="Meiryo UI"/>
          <w:lang w:val="en-GB"/>
        </w:rPr>
      </w:pPr>
      <w:r w:rsidRPr="00AC6354">
        <w:rPr>
          <w:rFonts w:ascii="Meiryo UI" w:eastAsia="Meiryo UI" w:hAnsi="Meiryo UI"/>
          <w:lang w:val="en-GB"/>
        </w:rPr>
        <w:t>To confirm if businesses you own are obligated to apply for the labour insurance, read these leaflets. If an application is required, consult about what to do at your nearest prefectural labour bureau, labour standards inspection office, or jobcentre (nicknamed “Hello Work”).</w:t>
      </w:r>
    </w:p>
    <w:p w:rsidR="00D94877" w:rsidRPr="00AC6354" w:rsidRDefault="00D94877" w:rsidP="003F3D16">
      <w:pPr>
        <w:rPr>
          <w:rFonts w:ascii="Meiryo UI" w:eastAsia="Meiryo UI" w:hAnsi="Meiryo UI"/>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665408" behindDoc="0" locked="0" layoutInCell="1" allowOverlap="1">
                <wp:simplePos x="0" y="0"/>
                <wp:positionH relativeFrom="page">
                  <wp:posOffset>19050</wp:posOffset>
                </wp:positionH>
                <wp:positionV relativeFrom="paragraph">
                  <wp:posOffset>57150</wp:posOffset>
                </wp:positionV>
                <wp:extent cx="7534275" cy="371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7534275" cy="371475"/>
                        </a:xfrm>
                        <a:prstGeom prst="rect">
                          <a:avLst/>
                        </a:prstGeom>
                      </wps:spPr>
                      <wps:style>
                        <a:lnRef idx="1">
                          <a:schemeClr val="accent5"/>
                        </a:lnRef>
                        <a:fillRef idx="3">
                          <a:schemeClr val="accent5"/>
                        </a:fillRef>
                        <a:effectRef idx="2">
                          <a:schemeClr val="accent5"/>
                        </a:effectRef>
                        <a:fontRef idx="minor">
                          <a:schemeClr val="lt1"/>
                        </a:fontRef>
                      </wps:style>
                      <wps:txbx>
                        <w:txbxContent>
                          <w:p w:rsidR="00D94877" w:rsidRPr="00AC6354" w:rsidRDefault="005402C3" w:rsidP="005402C3">
                            <w:pPr>
                              <w:jc w:val="left"/>
                              <w:rPr>
                                <w:rFonts w:ascii="Meiryo UI" w:eastAsia="Meiryo UI" w:hAnsi="Meiryo UI"/>
                                <w:b/>
                                <w:sz w:val="36"/>
                                <w:szCs w:val="36"/>
                              </w:rPr>
                            </w:pPr>
                            <w:r w:rsidRPr="00650AED">
                              <w:rPr>
                                <w:rFonts w:ascii="Meiryo UI" w:eastAsia="Meiryo UI" w:hAnsi="Meiryo UI"/>
                                <w:b/>
                                <w:sz w:val="28"/>
                                <w:szCs w:val="28"/>
                              </w:rPr>
                              <w:t xml:space="preserve">Businesses that have a duty to apply for the </w:t>
                            </w:r>
                            <w:proofErr w:type="spellStart"/>
                            <w:r w:rsidRPr="00650AED">
                              <w:rPr>
                                <w:rFonts w:ascii="Meiryo UI" w:eastAsia="Meiryo UI" w:hAnsi="Meiryo UI"/>
                                <w:b/>
                                <w:sz w:val="28"/>
                                <w:szCs w:val="28"/>
                              </w:rPr>
                              <w:t>Labour</w:t>
                            </w:r>
                            <w:proofErr w:type="spellEnd"/>
                            <w:r w:rsidRPr="00AC6354">
                              <w:rPr>
                                <w:rFonts w:ascii="Meiryo UI" w:eastAsia="Meiryo UI" w:hAnsi="Meiryo UI"/>
                                <w:b/>
                                <w:sz w:val="36"/>
                                <w:szCs w:val="36"/>
                              </w:rPr>
                              <w:t xml:space="preserve"> </w:t>
                            </w:r>
                            <w:r w:rsidRPr="00650AED">
                              <w:rPr>
                                <w:rFonts w:ascii="Meiryo UI" w:eastAsia="Meiryo UI" w:hAnsi="Meiryo UI"/>
                                <w:b/>
                                <w:sz w:val="28"/>
                                <w:szCs w:val="28"/>
                              </w:rPr>
                              <w:t>Insurance</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5pt;margin-top:4.5pt;width:593.25pt;height:2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" fillcolor="#4f7ac7 [3032]" strokecolor="#4472c4 [3208]" strokeweight=".5pt">
                <v:fill color2="#416fc3 [3176]" rotate="t" colors="0 #6083cb;.5 #3e70ca;1 #2e61ba" focus="100%" type="gradient">
                  <o:fill v:ext="view" type="gradientUnscaled"/>
                </v:fill>
                <v:textbox inset="12mm,0,0,0">
                  <w:txbxContent>
                    <w:p w:rsidR="00D94877" w:rsidRPr="00AC6354" w:rsidRDefault="005402C3" w:rsidP="005402C3">
                      <w:pPr>
                        <w:jc w:val="left"/>
                        <w:rPr>
                          <w:rFonts w:ascii="Meiryo UI" w:eastAsia="Meiryo UI" w:hAnsi="Meiryo UI"/>
                          <w:b/>
                          <w:sz w:val="36"/>
                          <w:szCs w:val="36"/>
                        </w:rPr>
                      </w:pPr>
                      <w:r w:rsidRPr="00650AED">
                        <w:rPr>
                          <w:rFonts w:ascii="Meiryo UI" w:eastAsia="Meiryo UI" w:hAnsi="Meiryo UI"/>
                          <w:b/>
                          <w:sz w:val="28"/>
                          <w:szCs w:val="28"/>
                        </w:rPr>
                        <w:t xml:space="preserve">Businesses that have a duty to apply for the </w:t>
                      </w:r>
                      <w:proofErr w:type="spellStart"/>
                      <w:r w:rsidRPr="00650AED">
                        <w:rPr>
                          <w:rFonts w:ascii="Meiryo UI" w:eastAsia="Meiryo UI" w:hAnsi="Meiryo UI"/>
                          <w:b/>
                          <w:sz w:val="28"/>
                          <w:szCs w:val="28"/>
                        </w:rPr>
                        <w:t>Labour</w:t>
                      </w:r>
                      <w:proofErr w:type="spellEnd"/>
                      <w:r w:rsidRPr="00AC6354">
                        <w:rPr>
                          <w:rFonts w:ascii="Meiryo UI" w:eastAsia="Meiryo UI" w:hAnsi="Meiryo UI"/>
                          <w:b/>
                          <w:sz w:val="36"/>
                          <w:szCs w:val="36"/>
                        </w:rPr>
                        <w:t xml:space="preserve"> </w:t>
                      </w:r>
                      <w:r w:rsidRPr="00650AED">
                        <w:rPr>
                          <w:rFonts w:ascii="Meiryo UI" w:eastAsia="Meiryo UI" w:hAnsi="Meiryo UI"/>
                          <w:b/>
                          <w:sz w:val="28"/>
                          <w:szCs w:val="28"/>
                        </w:rPr>
                        <w:t>Insurance</w:t>
                      </w:r>
                    </w:p>
                  </w:txbxContent>
                </v:textbox>
                <w10:wrap anchorx="page"/>
              </v:rect>
            </w:pict>
          </mc:Fallback>
        </mc:AlternateContent>
      </w:r>
    </w:p>
    <w:p w:rsidR="00D94877" w:rsidRPr="00AC6354" w:rsidRDefault="00D94877" w:rsidP="003F3D16">
      <w:pPr>
        <w:rPr>
          <w:rFonts w:ascii="Meiryo UI" w:eastAsia="Meiryo UI" w:hAnsi="Meiryo UI"/>
          <w:szCs w:val="21"/>
          <w:lang w:val="en-GB"/>
        </w:rPr>
      </w:pPr>
    </w:p>
    <w:p w:rsidR="0006419D" w:rsidRPr="00AC6354" w:rsidRDefault="00B05821" w:rsidP="003F3D16">
      <w:pPr>
        <w:rPr>
          <w:rFonts w:ascii="Meiryo UI" w:eastAsia="Meiryo UI" w:hAnsi="Meiryo UI"/>
          <w:szCs w:val="21"/>
          <w:lang w:val="en-GB"/>
        </w:rPr>
      </w:pPr>
      <w:r w:rsidRPr="00AC6354">
        <w:rPr>
          <w:rFonts w:ascii="Meiryo UI" w:eastAsia="Meiryo UI" w:hAnsi="Meiryo UI"/>
          <w:szCs w:val="21"/>
          <w:lang w:val="en-GB"/>
        </w:rPr>
        <w:t>♦</w:t>
      </w:r>
      <w:r w:rsidR="005402C3" w:rsidRPr="00AC6354">
        <w:rPr>
          <w:rFonts w:ascii="Meiryo UI" w:eastAsia="Meiryo UI" w:hAnsi="Meiryo UI"/>
          <w:lang w:val="en-GB"/>
        </w:rPr>
        <w:t xml:space="preserve">The following businesses </w:t>
      </w:r>
      <w:r w:rsidR="00AC6354">
        <w:rPr>
          <w:rFonts w:ascii="Meiryo UI" w:eastAsia="Meiryo UI" w:hAnsi="Meiryo UI"/>
          <w:lang w:val="en-GB"/>
        </w:rPr>
        <w:t>must</w:t>
      </w:r>
      <w:r w:rsidR="005402C3" w:rsidRPr="00AC6354">
        <w:rPr>
          <w:rFonts w:ascii="Meiryo UI" w:eastAsia="Meiryo UI" w:hAnsi="Meiryo UI"/>
          <w:lang w:val="en-GB"/>
        </w:rPr>
        <w:t xml:space="preserve"> apply for the labour insurance by law (compulsorily covered businesses).</w:t>
      </w:r>
    </w:p>
    <w:p w:rsidR="00B05821" w:rsidRPr="00AC6354" w:rsidRDefault="00AC6354"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59264" behindDoc="0" locked="0" layoutInCell="1" allowOverlap="1">
                <wp:simplePos x="0" y="0"/>
                <wp:positionH relativeFrom="margin">
                  <wp:posOffset>41275</wp:posOffset>
                </wp:positionH>
                <wp:positionV relativeFrom="paragraph">
                  <wp:posOffset>85090</wp:posOffset>
                </wp:positionV>
                <wp:extent cx="6657975" cy="7429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657975" cy="742950"/>
                        </a:xfrm>
                        <a:prstGeom prst="roundRect">
                          <a:avLst/>
                        </a:prstGeom>
                        <a:ln w="31750"/>
                      </wps:spPr>
                      <wps:style>
                        <a:lnRef idx="2">
                          <a:schemeClr val="accent1"/>
                        </a:lnRef>
                        <a:fillRef idx="1">
                          <a:schemeClr val="lt1"/>
                        </a:fillRef>
                        <a:effectRef idx="0">
                          <a:schemeClr val="accent1"/>
                        </a:effectRef>
                        <a:fontRef idx="minor">
                          <a:schemeClr val="dk1"/>
                        </a:fontRef>
                      </wps:style>
                      <wps:txbx>
                        <w:txbxContent>
                          <w:p w:rsidR="00B05821" w:rsidRPr="00AC6354" w:rsidRDefault="006B528F" w:rsidP="00655A64">
                            <w:pPr>
                              <w:spacing w:line="0" w:lineRule="atLeast"/>
                              <w:rPr>
                                <w:rFonts w:ascii="Meiryo UI" w:eastAsia="Meiryo UI" w:hAnsi="Meiryo UI"/>
                              </w:rPr>
                            </w:pPr>
                            <w:r w:rsidRPr="00AC6354">
                              <w:rPr>
                                <w:rFonts w:ascii="Meiryo UI" w:eastAsia="Meiryo UI" w:hAnsi="Meiryo UI"/>
                                <w:b/>
                              </w:rPr>
                              <w:t xml:space="preserve">Businesses that are employing any workers must </w:t>
                            </w:r>
                            <w:proofErr w:type="spellStart"/>
                            <w:r w:rsidRPr="00AC6354">
                              <w:rPr>
                                <w:rFonts w:ascii="Meiryo UI" w:eastAsia="Meiryo UI" w:hAnsi="Meiryo UI"/>
                                <w:b/>
                              </w:rPr>
                              <w:t>enrol</w:t>
                            </w:r>
                            <w:proofErr w:type="spellEnd"/>
                            <w:r w:rsidRPr="00AC6354">
                              <w:rPr>
                                <w:rFonts w:ascii="Meiryo UI" w:eastAsia="Meiryo UI" w:hAnsi="Meiryo UI"/>
                                <w:b/>
                              </w:rPr>
                              <w:t xml:space="preserve"> in the </w:t>
                            </w:r>
                            <w:proofErr w:type="spellStart"/>
                            <w:r w:rsidRPr="00AC6354">
                              <w:rPr>
                                <w:rFonts w:ascii="Meiryo UI" w:eastAsia="Meiryo UI" w:hAnsi="Meiryo UI"/>
                                <w:b/>
                              </w:rPr>
                              <w:t>labour</w:t>
                            </w:r>
                            <w:proofErr w:type="spellEnd"/>
                            <w:r w:rsidRPr="00AC6354">
                              <w:rPr>
                                <w:rFonts w:ascii="Meiryo UI" w:eastAsia="Meiryo UI" w:hAnsi="Meiryo UI"/>
                                <w:b/>
                              </w:rPr>
                              <w:t xml:space="preserve"> insurance</w:t>
                            </w:r>
                            <w:r w:rsidRPr="00AC6354">
                              <w:rPr>
                                <w:rFonts w:ascii="Meiryo UI" w:eastAsia="Meiryo UI" w:hAnsi="Meiryo UI"/>
                              </w:rPr>
                              <w:t xml:space="preserve"> regardless of employment classification such as a regular or part-time worker, and types of employment status.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3.25pt;margin-top:6.7pt;width:524.25pt;height:5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" fillcolor="white [3201]" strokecolor="#5b9bd5 [3204]" strokeweight="2.5pt">
                <v:stroke joinstyle="miter"/>
                <v:textbox inset=",0,,0">
                  <w:txbxContent>
                    <w:p w:rsidR="00B05821" w:rsidRPr="00AC6354" w:rsidRDefault="006B528F" w:rsidP="00655A64">
                      <w:pPr>
                        <w:spacing w:line="0" w:lineRule="atLeast"/>
                        <w:rPr>
                          <w:rFonts w:ascii="Meiryo UI" w:eastAsia="Meiryo UI" w:hAnsi="Meiryo UI"/>
                        </w:rPr>
                      </w:pPr>
                      <w:r w:rsidRPr="00AC6354">
                        <w:rPr>
                          <w:rFonts w:ascii="Meiryo UI" w:eastAsia="Meiryo UI" w:hAnsi="Meiryo UI"/>
                          <w:b/>
                        </w:rPr>
                        <w:t xml:space="preserve">Businesses that are employing any workers must </w:t>
                      </w:r>
                      <w:proofErr w:type="spellStart"/>
                      <w:r w:rsidRPr="00AC6354">
                        <w:rPr>
                          <w:rFonts w:ascii="Meiryo UI" w:eastAsia="Meiryo UI" w:hAnsi="Meiryo UI"/>
                          <w:b/>
                        </w:rPr>
                        <w:t>enrol</w:t>
                      </w:r>
                      <w:proofErr w:type="spellEnd"/>
                      <w:r w:rsidRPr="00AC6354">
                        <w:rPr>
                          <w:rFonts w:ascii="Meiryo UI" w:eastAsia="Meiryo UI" w:hAnsi="Meiryo UI"/>
                          <w:b/>
                        </w:rPr>
                        <w:t xml:space="preserve"> in the </w:t>
                      </w:r>
                      <w:proofErr w:type="spellStart"/>
                      <w:r w:rsidRPr="00AC6354">
                        <w:rPr>
                          <w:rFonts w:ascii="Meiryo UI" w:eastAsia="Meiryo UI" w:hAnsi="Meiryo UI"/>
                          <w:b/>
                        </w:rPr>
                        <w:t>labour</w:t>
                      </w:r>
                      <w:proofErr w:type="spellEnd"/>
                      <w:r w:rsidRPr="00AC6354">
                        <w:rPr>
                          <w:rFonts w:ascii="Meiryo UI" w:eastAsia="Meiryo UI" w:hAnsi="Meiryo UI"/>
                          <w:b/>
                        </w:rPr>
                        <w:t xml:space="preserve"> insurance</w:t>
                      </w:r>
                      <w:r w:rsidRPr="00AC6354">
                        <w:rPr>
                          <w:rFonts w:ascii="Meiryo UI" w:eastAsia="Meiryo UI" w:hAnsi="Meiryo UI"/>
                        </w:rPr>
                        <w:t xml:space="preserve"> regardless of employment classification such as a regular or part-time worker, and types of employment status.</w:t>
                      </w:r>
                    </w:p>
                  </w:txbxContent>
                </v:textbox>
                <w10:wrap anchorx="margin"/>
              </v:roundrect>
            </w:pict>
          </mc:Fallback>
        </mc:AlternateContent>
      </w:r>
    </w:p>
    <w:p w:rsidR="00B05821" w:rsidRPr="00AC6354" w:rsidRDefault="00B05821" w:rsidP="003F3D16">
      <w:pPr>
        <w:rPr>
          <w:rFonts w:ascii="Meiryo UI" w:eastAsia="Meiryo UI" w:hAnsi="Meiryo UI"/>
          <w:szCs w:val="21"/>
          <w:lang w:val="en-GB"/>
        </w:rPr>
      </w:pPr>
    </w:p>
    <w:p w:rsidR="00B05821" w:rsidRPr="00AC6354" w:rsidRDefault="00B05821" w:rsidP="003F3D16">
      <w:pPr>
        <w:rPr>
          <w:rFonts w:ascii="Meiryo UI" w:eastAsia="Meiryo UI" w:hAnsi="Meiryo UI"/>
          <w:szCs w:val="21"/>
          <w:lang w:val="en-GB"/>
        </w:rPr>
      </w:pPr>
    </w:p>
    <w:p w:rsidR="00AC6354" w:rsidRPr="00AC6354" w:rsidRDefault="00AC6354" w:rsidP="00AC6354">
      <w:pPr>
        <w:rPr>
          <w:rFonts w:ascii="Meiryo UI" w:eastAsia="Meiryo UI" w:hAnsi="Meiryo UI"/>
        </w:rPr>
      </w:pPr>
    </w:p>
    <w:p w:rsidR="006B528F" w:rsidRPr="00AC6354" w:rsidRDefault="006B528F" w:rsidP="006B528F">
      <w:pPr>
        <w:pStyle w:val="a9"/>
        <w:numPr>
          <w:ilvl w:val="0"/>
          <w:numId w:val="1"/>
        </w:numPr>
        <w:ind w:leftChars="0"/>
        <w:rPr>
          <w:rFonts w:ascii="Meiryo UI" w:eastAsia="Meiryo UI" w:hAnsi="Meiryo UI"/>
        </w:rPr>
      </w:pPr>
      <w:r w:rsidRPr="00AC6354">
        <w:rPr>
          <w:rFonts w:ascii="Meiryo UI" w:eastAsia="Meiryo UI" w:hAnsi="Meiryo UI"/>
        </w:rPr>
        <w:t>Some of agricultural, forestry, and fishery businesses that employ less than 5 workers are excluded from the compulsorily covered business.</w:t>
      </w:r>
    </w:p>
    <w:p w:rsidR="003F3D16" w:rsidRPr="00AC6354" w:rsidRDefault="006B528F" w:rsidP="003F3D16">
      <w:pPr>
        <w:pStyle w:val="a9"/>
        <w:numPr>
          <w:ilvl w:val="0"/>
          <w:numId w:val="1"/>
        </w:numPr>
        <w:ind w:leftChars="0"/>
        <w:rPr>
          <w:rFonts w:ascii="Meiryo UI" w:eastAsia="Meiryo UI" w:hAnsi="Meiryo UI"/>
        </w:rPr>
      </w:pPr>
      <w:r w:rsidRPr="00AC6354">
        <w:rPr>
          <w:rFonts w:ascii="Meiryo UI" w:eastAsia="Meiryo UI" w:hAnsi="Meiryo UI"/>
        </w:rPr>
        <w:t>If all enrolment conditions are met, non-compulsorily-covered businesses can also apply for the labour insurance.</w:t>
      </w:r>
      <w:r w:rsidR="00CD32A0" w:rsidRPr="00AC6354">
        <w:rPr>
          <w:rFonts w:ascii="Meiryo UI" w:eastAsia="Meiryo UI" w:hAnsi="Meiryo UI"/>
          <w:sz w:val="20"/>
          <w:szCs w:val="21"/>
        </w:rPr>
        <w:t xml:space="preserve"> </w:t>
      </w:r>
    </w:p>
    <w:p w:rsidR="00F32BAC" w:rsidRPr="00AC6354" w:rsidRDefault="00655A64" w:rsidP="003F3D16">
      <w:pPr>
        <w:rPr>
          <w:rFonts w:ascii="Meiryo UI" w:eastAsia="Meiryo UI" w:hAnsi="Meiryo UI"/>
          <w:sz w:val="20"/>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667456" behindDoc="0" locked="0" layoutInCell="1" allowOverlap="1" wp14:anchorId="1FD93BD1" wp14:editId="6BD89478">
                <wp:simplePos x="0" y="0"/>
                <wp:positionH relativeFrom="page">
                  <wp:align>left</wp:align>
                </wp:positionH>
                <wp:positionV relativeFrom="paragraph">
                  <wp:posOffset>66675</wp:posOffset>
                </wp:positionV>
                <wp:extent cx="753427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7534275" cy="3714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6B528F" w:rsidRPr="00AC6354" w:rsidRDefault="006B528F" w:rsidP="006B528F">
                            <w:pPr>
                              <w:rPr>
                                <w:rFonts w:ascii="Meiryo UI" w:eastAsia="Meiryo UI" w:hAnsi="Meiryo UI"/>
                                <w:b/>
                                <w:color w:val="FFFFFF" w:themeColor="background1"/>
                                <w:sz w:val="40"/>
                                <w:szCs w:val="40"/>
                              </w:rPr>
                            </w:pPr>
                            <w:r w:rsidRPr="00AC6354">
                              <w:rPr>
                                <w:rFonts w:ascii="Meiryo UI" w:eastAsia="Meiryo UI" w:hAnsi="Meiryo UI" w:hint="eastAsia"/>
                                <w:b/>
                                <w:color w:val="FFFFFF" w:themeColor="background1"/>
                                <w:sz w:val="40"/>
                                <w:szCs w:val="40"/>
                              </w:rPr>
                              <w:t>W</w:t>
                            </w:r>
                            <w:r w:rsidRPr="00AC6354">
                              <w:rPr>
                                <w:rFonts w:ascii="Meiryo UI" w:eastAsia="Meiryo UI" w:hAnsi="Meiryo UI"/>
                                <w:b/>
                                <w:color w:val="FFFFFF" w:themeColor="background1"/>
                                <w:sz w:val="40"/>
                                <w:szCs w:val="40"/>
                              </w:rPr>
                              <w:t>ho is a Worker?</w:t>
                            </w:r>
                          </w:p>
                          <w:p w:rsidR="00F32BAC" w:rsidRPr="00F611E0" w:rsidRDefault="00F32BAC" w:rsidP="00F32BAC">
                            <w:pPr>
                              <w:jc w:val="left"/>
                              <w:rPr>
                                <w:rFonts w:ascii="メイリオ" w:eastAsia="メイリオ" w:hAnsi="メイリオ"/>
                                <w:color w:val="FFFFFF" w:themeColor="background1"/>
                                <w:sz w:val="32"/>
                                <w:szCs w:val="32"/>
                              </w:rPr>
                            </w:pP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93BD1" id="正方形/長方形 8" o:spid="_x0000_s1028" style="position:absolute;left:0;text-align:left;margin-left:0;margin-top:5.25pt;width:593.25pt;height:29.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" fillcolor="#6083cb" strokecolor="#4472c4" strokeweight=".5pt">
                <v:fill color2="#2e61ba" rotate="t" colors="0 #6083cb;.5 #3e70ca;1 #2e61ba" focus="100%" type="gradient">
                  <o:fill v:ext="view" type="gradientUnscaled"/>
                </v:fill>
                <v:textbox inset="12mm,0,0,0">
                  <w:txbxContent>
                    <w:p w:rsidR="006B528F" w:rsidRPr="00AC6354" w:rsidRDefault="006B528F" w:rsidP="006B528F">
                      <w:pPr>
                        <w:rPr>
                          <w:rFonts w:ascii="Meiryo UI" w:eastAsia="Meiryo UI" w:hAnsi="Meiryo UI"/>
                          <w:b/>
                          <w:color w:val="FFFFFF" w:themeColor="background1"/>
                          <w:sz w:val="40"/>
                          <w:szCs w:val="40"/>
                        </w:rPr>
                      </w:pPr>
                      <w:r w:rsidRPr="00AC6354">
                        <w:rPr>
                          <w:rFonts w:ascii="Meiryo UI" w:eastAsia="Meiryo UI" w:hAnsi="Meiryo UI" w:hint="eastAsia"/>
                          <w:b/>
                          <w:color w:val="FFFFFF" w:themeColor="background1"/>
                          <w:sz w:val="40"/>
                          <w:szCs w:val="40"/>
                        </w:rPr>
                        <w:t>W</w:t>
                      </w:r>
                      <w:r w:rsidRPr="00AC6354">
                        <w:rPr>
                          <w:rFonts w:ascii="Meiryo UI" w:eastAsia="Meiryo UI" w:hAnsi="Meiryo UI"/>
                          <w:b/>
                          <w:color w:val="FFFFFF" w:themeColor="background1"/>
                          <w:sz w:val="40"/>
                          <w:szCs w:val="40"/>
                        </w:rPr>
                        <w:t>ho is a Worker?</w:t>
                      </w:r>
                    </w:p>
                    <w:p w:rsidR="00F32BAC" w:rsidRPr="00F611E0" w:rsidRDefault="00F32BAC" w:rsidP="00F32BAC">
                      <w:pPr>
                        <w:jc w:val="left"/>
                        <w:rPr>
                          <w:rFonts w:ascii="メイリオ" w:eastAsia="メイリオ" w:hAnsi="メイリオ"/>
                          <w:color w:val="FFFFFF" w:themeColor="background1"/>
                          <w:sz w:val="32"/>
                          <w:szCs w:val="32"/>
                        </w:rPr>
                      </w:pPr>
                    </w:p>
                  </w:txbxContent>
                </v:textbox>
                <w10:wrap anchorx="page"/>
              </v:rect>
            </w:pict>
          </mc:Fallback>
        </mc:AlternateContent>
      </w:r>
    </w:p>
    <w:p w:rsidR="00F32BAC" w:rsidRPr="00AC6354" w:rsidRDefault="00F32BAC" w:rsidP="003F3D16">
      <w:pPr>
        <w:rPr>
          <w:rFonts w:ascii="Meiryo UI" w:eastAsia="Meiryo UI" w:hAnsi="Meiryo UI"/>
          <w:sz w:val="20"/>
          <w:szCs w:val="21"/>
          <w:lang w:val="en-GB"/>
        </w:rPr>
      </w:pPr>
    </w:p>
    <w:p w:rsidR="00D94877" w:rsidRPr="00AC6354" w:rsidRDefault="00655A64" w:rsidP="003F3D16">
      <w:pPr>
        <w:rPr>
          <w:rFonts w:ascii="Meiryo UI" w:eastAsia="Meiryo UI" w:hAnsi="Meiryo UI"/>
          <w:szCs w:val="21"/>
          <w:lang w:val="en-GB"/>
        </w:rPr>
      </w:pPr>
      <w:r w:rsidRPr="00AC6354">
        <w:rPr>
          <w:rFonts w:ascii="Meiryo UI" w:eastAsia="Meiryo UI" w:hAnsi="Meiryo UI"/>
          <w:noProof/>
          <w:sz w:val="22"/>
          <w:szCs w:val="21"/>
          <w:lang w:val="en-GB"/>
        </w:rPr>
        <mc:AlternateContent>
          <mc:Choice Requires="wps">
            <w:drawing>
              <wp:anchor distT="0" distB="0" distL="114300" distR="114300" simplePos="0" relativeHeight="251661312" behindDoc="0" locked="0" layoutInCell="1" allowOverlap="1" wp14:anchorId="3E267D77" wp14:editId="65A8172B">
                <wp:simplePos x="0" y="0"/>
                <wp:positionH relativeFrom="margin">
                  <wp:posOffset>16510</wp:posOffset>
                </wp:positionH>
                <wp:positionV relativeFrom="paragraph">
                  <wp:posOffset>190500</wp:posOffset>
                </wp:positionV>
                <wp:extent cx="6610350" cy="38100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6610350" cy="381000"/>
                        </a:xfrm>
                        <a:prstGeom prst="roundRect">
                          <a:avLst/>
                        </a:prstGeom>
                        <a:ln w="31750"/>
                      </wps:spPr>
                      <wps:style>
                        <a:lnRef idx="2">
                          <a:schemeClr val="accent1"/>
                        </a:lnRef>
                        <a:fillRef idx="1">
                          <a:schemeClr val="lt1"/>
                        </a:fillRef>
                        <a:effectRef idx="0">
                          <a:schemeClr val="accent1"/>
                        </a:effectRef>
                        <a:fontRef idx="minor">
                          <a:schemeClr val="dk1"/>
                        </a:fontRef>
                      </wps:style>
                      <wps:txbx>
                        <w:txbxContent>
                          <w:p w:rsidR="006B528F" w:rsidRPr="00AC6354" w:rsidRDefault="00EB5D83" w:rsidP="006B528F">
                            <w:pPr>
                              <w:rPr>
                                <w:rFonts w:ascii="Meiryo UI" w:eastAsia="Meiryo UI" w:hAnsi="Meiryo UI"/>
                              </w:rPr>
                            </w:pPr>
                            <w:r w:rsidRPr="00AC6354">
                              <w:rPr>
                                <w:rFonts w:ascii="Meiryo UI" w:eastAsia="Meiryo UI" w:hAnsi="Meiryo UI"/>
                              </w:rPr>
                              <w:t>Workers are</w:t>
                            </w:r>
                            <w:r w:rsidR="006B528F" w:rsidRPr="00AC6354">
                              <w:rPr>
                                <w:rFonts w:ascii="Meiryo UI" w:eastAsia="Meiryo UI" w:hAnsi="Meiryo UI"/>
                              </w:rPr>
                              <w:t>, regardless of types of jobs, all employees who receive wages in exchange for work.</w:t>
                            </w:r>
                          </w:p>
                          <w:p w:rsidR="00D94877" w:rsidRPr="006B528F" w:rsidRDefault="00D94877" w:rsidP="006B528F">
                            <w:pPr>
                              <w:spacing w:line="0" w:lineRule="atLeast"/>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67D77" id="角丸四角形 2" o:spid="_x0000_s1029" style="position:absolute;left:0;text-align:left;margin-left:1.3pt;margin-top:15pt;width:520.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" fillcolor="white [3201]" strokecolor="#5b9bd5 [3204]" strokeweight="2.5pt">
                <v:stroke joinstyle="miter"/>
                <v:textbox inset="0,0,0,0">
                  <w:txbxContent>
                    <w:p w:rsidR="006B528F" w:rsidRPr="00AC6354" w:rsidRDefault="00EB5D83" w:rsidP="006B528F">
                      <w:pPr>
                        <w:rPr>
                          <w:rFonts w:ascii="Meiryo UI" w:eastAsia="Meiryo UI" w:hAnsi="Meiryo UI"/>
                        </w:rPr>
                      </w:pPr>
                      <w:r w:rsidRPr="00AC6354">
                        <w:rPr>
                          <w:rFonts w:ascii="Meiryo UI" w:eastAsia="Meiryo UI" w:hAnsi="Meiryo UI"/>
                        </w:rPr>
                        <w:t>Workers are</w:t>
                      </w:r>
                      <w:r w:rsidR="006B528F" w:rsidRPr="00AC6354">
                        <w:rPr>
                          <w:rFonts w:ascii="Meiryo UI" w:eastAsia="Meiryo UI" w:hAnsi="Meiryo UI"/>
                        </w:rPr>
                        <w:t>, regardless of types of jobs, all employees who receive wages in exchange for work.</w:t>
                      </w:r>
                    </w:p>
                    <w:p w:rsidR="00D94877" w:rsidRPr="006B528F" w:rsidRDefault="00D94877" w:rsidP="006B528F">
                      <w:pPr>
                        <w:spacing w:line="0" w:lineRule="atLeast"/>
                        <w:rPr>
                          <w:sz w:val="24"/>
                          <w:szCs w:val="24"/>
                        </w:rPr>
                      </w:pPr>
                    </w:p>
                  </w:txbxContent>
                </v:textbox>
                <w10:wrap anchorx="margin"/>
              </v:roundrect>
            </w:pict>
          </mc:Fallback>
        </mc:AlternateContent>
      </w:r>
    </w:p>
    <w:p w:rsidR="007F3394" w:rsidRPr="00AC6354" w:rsidRDefault="007F3394" w:rsidP="003F3D16">
      <w:pPr>
        <w:rPr>
          <w:rFonts w:ascii="Meiryo UI" w:eastAsia="Meiryo UI" w:hAnsi="Meiryo UI"/>
          <w:szCs w:val="21"/>
          <w:lang w:val="en-GB"/>
        </w:rPr>
      </w:pPr>
    </w:p>
    <w:p w:rsidR="007F3394" w:rsidRPr="00AC6354" w:rsidRDefault="007F3394" w:rsidP="003F3D16">
      <w:pPr>
        <w:rPr>
          <w:rFonts w:ascii="Meiryo UI" w:eastAsia="Meiryo UI" w:hAnsi="Meiryo UI"/>
          <w:szCs w:val="21"/>
          <w:lang w:val="en-GB"/>
        </w:rPr>
      </w:pPr>
    </w:p>
    <w:p w:rsidR="00EB5D83" w:rsidRPr="00AC6354" w:rsidRDefault="00EB5D83" w:rsidP="00EB5D83">
      <w:pPr>
        <w:rPr>
          <w:rFonts w:ascii="Meiryo UI" w:eastAsia="Meiryo UI" w:hAnsi="Meiryo UI"/>
          <w:lang w:val="en-GB"/>
        </w:rPr>
      </w:pPr>
      <w:r w:rsidRPr="00AC6354">
        <w:rPr>
          <w:rFonts w:ascii="Meiryo UI" w:eastAsia="Meiryo UI" w:hAnsi="Meiryo UI"/>
          <w:lang w:val="en-GB"/>
        </w:rPr>
        <w:t>On Part-time Workers</w:t>
      </w:r>
    </w:p>
    <w:p w:rsidR="00EB5D83" w:rsidRPr="00AC6354" w:rsidRDefault="00EB5D83" w:rsidP="00EB5D83">
      <w:pPr>
        <w:rPr>
          <w:rFonts w:ascii="Meiryo UI" w:eastAsia="Meiryo UI" w:hAnsi="Meiryo UI"/>
          <w:lang w:val="en-GB"/>
        </w:rPr>
      </w:pPr>
      <w:r w:rsidRPr="00AC6354">
        <w:rPr>
          <w:rFonts w:ascii="Meiryo UI" w:eastAsia="Meiryo UI" w:hAnsi="Meiryo UI"/>
          <w:lang w:val="en-GB"/>
        </w:rPr>
        <w:t>Industrial Accident Compensation Insurance covers all employees including part-time workers.</w:t>
      </w:r>
    </w:p>
    <w:p w:rsidR="00EB5D83" w:rsidRPr="00AC6354" w:rsidRDefault="00D352DD" w:rsidP="00EB5D83">
      <w:pPr>
        <w:rPr>
          <w:rFonts w:ascii="Meiryo UI" w:eastAsia="Meiryo UI" w:hAnsi="Meiryo UI"/>
          <w:lang w:val="en-GB"/>
        </w:rPr>
      </w:pPr>
      <w:r>
        <w:rPr>
          <w:rFonts w:ascii="Meiryo UI" w:eastAsia="Meiryo UI" w:hAnsi="Meiryo UI"/>
          <w:lang w:val="en-GB"/>
        </w:rPr>
        <w:t>To enrol in the employment insurance, part-time workers</w:t>
      </w:r>
      <w:bookmarkStart w:id="0" w:name="_GoBack"/>
      <w:bookmarkEnd w:id="0"/>
      <w:r>
        <w:rPr>
          <w:rFonts w:ascii="Meiryo UI" w:eastAsia="Meiryo UI" w:hAnsi="Meiryo UI"/>
          <w:lang w:val="en-GB"/>
        </w:rPr>
        <w:t xml:space="preserve"> should meet all enrolment conditions</w:t>
      </w:r>
      <w:r w:rsidR="00EB5D83" w:rsidRPr="00AC6354">
        <w:rPr>
          <w:rFonts w:ascii="Meiryo UI" w:eastAsia="Meiryo UI" w:hAnsi="Meiryo UI"/>
          <w:lang w:val="en-GB"/>
        </w:rPr>
        <w:t>.</w:t>
      </w:r>
    </w:p>
    <w:p w:rsidR="00EB5D83" w:rsidRPr="00AC6354" w:rsidRDefault="00CD32A0" w:rsidP="00EB5D83">
      <w:pPr>
        <w:rPr>
          <w:rFonts w:ascii="Meiryo UI" w:eastAsia="Meiryo UI" w:hAnsi="Meiryo UI"/>
          <w:lang w:val="en-GB"/>
        </w:rPr>
      </w:pPr>
      <w:r w:rsidRPr="00AC6354">
        <w:rPr>
          <w:rFonts w:ascii="Meiryo UI" w:eastAsia="Meiryo UI" w:hAnsi="Meiryo UI"/>
          <w:szCs w:val="21"/>
          <w:lang w:val="en-GB"/>
        </w:rPr>
        <w:t>※</w:t>
      </w:r>
      <w:r w:rsidR="00EB5D83" w:rsidRPr="00AC6354">
        <w:rPr>
          <w:rFonts w:ascii="Meiryo UI" w:eastAsia="Meiryo UI" w:hAnsi="Meiryo UI"/>
          <w:lang w:val="en-GB"/>
        </w:rPr>
        <w:t>Officers of corporations and family members who live together with business owners may not be able to apply for both insurances.</w:t>
      </w:r>
    </w:p>
    <w:p w:rsidR="007F3394" w:rsidRPr="00AC6354" w:rsidRDefault="00CD32A0" w:rsidP="003F3D16">
      <w:pPr>
        <w:rPr>
          <w:rFonts w:ascii="Meiryo UI" w:eastAsia="Meiryo UI" w:hAnsi="Meiryo UI"/>
          <w:b/>
          <w:sz w:val="24"/>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669504" behindDoc="0" locked="0" layoutInCell="1" allowOverlap="1" wp14:anchorId="05C8B8C1" wp14:editId="00648A1A">
                <wp:simplePos x="0" y="0"/>
                <wp:positionH relativeFrom="page">
                  <wp:posOffset>0</wp:posOffset>
                </wp:positionH>
                <wp:positionV relativeFrom="paragraph">
                  <wp:posOffset>38100</wp:posOffset>
                </wp:positionV>
                <wp:extent cx="7534275" cy="371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534275" cy="3714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EB5D83" w:rsidRPr="00AC6354" w:rsidRDefault="00EB5D83" w:rsidP="00EB5D83">
                            <w:pPr>
                              <w:rPr>
                                <w:rFonts w:ascii="Meiryo UI" w:eastAsia="Meiryo UI" w:hAnsi="Meiryo UI"/>
                                <w:b/>
                                <w:color w:val="FFFFFF" w:themeColor="background1"/>
                                <w:sz w:val="36"/>
                                <w:szCs w:val="36"/>
                              </w:rPr>
                            </w:pPr>
                            <w:r w:rsidRPr="00AC6354">
                              <w:rPr>
                                <w:rFonts w:ascii="Meiryo UI" w:eastAsia="Meiryo UI" w:hAnsi="Meiryo UI"/>
                                <w:b/>
                                <w:color w:val="FFFFFF" w:themeColor="background1"/>
                                <w:sz w:val="36"/>
                                <w:szCs w:val="36"/>
                              </w:rPr>
                              <w:t xml:space="preserve">What Are </w:t>
                            </w:r>
                            <w:proofErr w:type="spellStart"/>
                            <w:r w:rsidRPr="00AC6354">
                              <w:rPr>
                                <w:rFonts w:ascii="Meiryo UI" w:eastAsia="Meiryo UI" w:hAnsi="Meiryo UI" w:hint="eastAsia"/>
                                <w:b/>
                                <w:color w:val="FFFFFF" w:themeColor="background1"/>
                                <w:sz w:val="36"/>
                                <w:szCs w:val="36"/>
                              </w:rPr>
                              <w:t>L</w:t>
                            </w:r>
                            <w:r w:rsidRPr="00AC6354">
                              <w:rPr>
                                <w:rFonts w:ascii="Meiryo UI" w:eastAsia="Meiryo UI" w:hAnsi="Meiryo UI"/>
                                <w:b/>
                                <w:color w:val="FFFFFF" w:themeColor="background1"/>
                                <w:sz w:val="36"/>
                                <w:szCs w:val="36"/>
                              </w:rPr>
                              <w:t>abour</w:t>
                            </w:r>
                            <w:proofErr w:type="spellEnd"/>
                            <w:r w:rsidRPr="00AC6354">
                              <w:rPr>
                                <w:rFonts w:ascii="Meiryo UI" w:eastAsia="Meiryo UI" w:hAnsi="Meiryo UI"/>
                                <w:b/>
                                <w:color w:val="FFFFFF" w:themeColor="background1"/>
                                <w:sz w:val="36"/>
                                <w:szCs w:val="36"/>
                              </w:rPr>
                              <w:t xml:space="preserve"> Insurance Premiums Spent For?</w:t>
                            </w:r>
                          </w:p>
                          <w:p w:rsidR="007F3394" w:rsidRPr="00EB5D83" w:rsidRDefault="007F3394" w:rsidP="007F3394">
                            <w:pPr>
                              <w:jc w:val="left"/>
                              <w:rPr>
                                <w:rFonts w:ascii="メイリオ" w:eastAsia="メイリオ" w:hAnsi="メイリオ"/>
                                <w:color w:val="FFFFFF" w:themeColor="background1"/>
                                <w:sz w:val="32"/>
                                <w:szCs w:val="32"/>
                              </w:rPr>
                            </w:pP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B8C1" id="正方形/長方形 9" o:spid="_x0000_s1030" style="position:absolute;left:0;text-align:left;margin-left:0;margin-top:3pt;width:593.25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" fillcolor="#6083cb" strokecolor="#4472c4" strokeweight=".5pt">
                <v:fill color2="#2e61ba" rotate="t" colors="0 #6083cb;.5 #3e70ca;1 #2e61ba" focus="100%" type="gradient">
                  <o:fill v:ext="view" type="gradientUnscaled"/>
                </v:fill>
                <v:textbox inset="12mm,0,0,0">
                  <w:txbxContent>
                    <w:p w:rsidR="00EB5D83" w:rsidRPr="00AC6354" w:rsidRDefault="00EB5D83" w:rsidP="00EB5D83">
                      <w:pPr>
                        <w:rPr>
                          <w:rFonts w:ascii="Meiryo UI" w:eastAsia="Meiryo UI" w:hAnsi="Meiryo UI"/>
                          <w:b/>
                          <w:color w:val="FFFFFF" w:themeColor="background1"/>
                          <w:sz w:val="36"/>
                          <w:szCs w:val="36"/>
                        </w:rPr>
                      </w:pPr>
                      <w:r w:rsidRPr="00AC6354">
                        <w:rPr>
                          <w:rFonts w:ascii="Meiryo UI" w:eastAsia="Meiryo UI" w:hAnsi="Meiryo UI"/>
                          <w:b/>
                          <w:color w:val="FFFFFF" w:themeColor="background1"/>
                          <w:sz w:val="36"/>
                          <w:szCs w:val="36"/>
                        </w:rPr>
                        <w:t xml:space="preserve">What Are </w:t>
                      </w:r>
                      <w:proofErr w:type="spellStart"/>
                      <w:r w:rsidRPr="00AC6354">
                        <w:rPr>
                          <w:rFonts w:ascii="Meiryo UI" w:eastAsia="Meiryo UI" w:hAnsi="Meiryo UI" w:hint="eastAsia"/>
                          <w:b/>
                          <w:color w:val="FFFFFF" w:themeColor="background1"/>
                          <w:sz w:val="36"/>
                          <w:szCs w:val="36"/>
                        </w:rPr>
                        <w:t>L</w:t>
                      </w:r>
                      <w:r w:rsidRPr="00AC6354">
                        <w:rPr>
                          <w:rFonts w:ascii="Meiryo UI" w:eastAsia="Meiryo UI" w:hAnsi="Meiryo UI"/>
                          <w:b/>
                          <w:color w:val="FFFFFF" w:themeColor="background1"/>
                          <w:sz w:val="36"/>
                          <w:szCs w:val="36"/>
                        </w:rPr>
                        <w:t>abour</w:t>
                      </w:r>
                      <w:proofErr w:type="spellEnd"/>
                      <w:r w:rsidRPr="00AC6354">
                        <w:rPr>
                          <w:rFonts w:ascii="Meiryo UI" w:eastAsia="Meiryo UI" w:hAnsi="Meiryo UI"/>
                          <w:b/>
                          <w:color w:val="FFFFFF" w:themeColor="background1"/>
                          <w:sz w:val="36"/>
                          <w:szCs w:val="36"/>
                        </w:rPr>
                        <w:t xml:space="preserve"> Insurance Premiums Spent For?</w:t>
                      </w:r>
                    </w:p>
                    <w:p w:rsidR="007F3394" w:rsidRPr="00EB5D83" w:rsidRDefault="007F3394" w:rsidP="007F3394">
                      <w:pPr>
                        <w:jc w:val="left"/>
                        <w:rPr>
                          <w:rFonts w:ascii="メイリオ" w:eastAsia="メイリオ" w:hAnsi="メイリオ"/>
                          <w:color w:val="FFFFFF" w:themeColor="background1"/>
                          <w:sz w:val="32"/>
                          <w:szCs w:val="32"/>
                        </w:rPr>
                      </w:pPr>
                    </w:p>
                  </w:txbxContent>
                </v:textbox>
                <w10:wrap anchorx="page"/>
              </v:rect>
            </w:pict>
          </mc:Fallback>
        </mc:AlternateContent>
      </w:r>
    </w:p>
    <w:p w:rsidR="003F3D16" w:rsidRPr="00AC6354" w:rsidRDefault="00CF20D7" w:rsidP="003F3D16">
      <w:pPr>
        <w:rPr>
          <w:rFonts w:ascii="Meiryo UI" w:eastAsia="Meiryo UI" w:hAnsi="Meiryo UI"/>
          <w:szCs w:val="21"/>
          <w:lang w:val="en-GB"/>
        </w:rPr>
      </w:pPr>
      <w:r w:rsidRPr="00AC6354">
        <w:rPr>
          <w:rFonts w:ascii="Meiryo UI" w:eastAsia="Meiryo UI" w:hAnsi="Meiryo UI"/>
          <w:szCs w:val="21"/>
          <w:lang w:val="en-GB"/>
        </w:rPr>
        <w:t>♦</w:t>
      </w:r>
      <w:r w:rsidR="00EB5D83" w:rsidRPr="00AC6354">
        <w:rPr>
          <w:rFonts w:ascii="Meiryo UI" w:eastAsia="Meiryo UI" w:hAnsi="Meiryo UI"/>
        </w:rPr>
        <w:t xml:space="preserve"> </w:t>
      </w:r>
      <w:proofErr w:type="spellStart"/>
      <w:r w:rsidR="00EB5D83" w:rsidRPr="00AC6354">
        <w:rPr>
          <w:rFonts w:ascii="Meiryo UI" w:eastAsia="Meiryo UI" w:hAnsi="Meiryo UI"/>
        </w:rPr>
        <w:t>Labour</w:t>
      </w:r>
      <w:proofErr w:type="spellEnd"/>
      <w:r w:rsidR="00EB5D83" w:rsidRPr="00AC6354">
        <w:rPr>
          <w:rFonts w:ascii="Meiryo UI" w:eastAsia="Meiryo UI" w:hAnsi="Meiryo UI"/>
        </w:rPr>
        <w:t xml:space="preserve"> insurance premiums you pay are spent for the following cases</w:t>
      </w:r>
      <w:r w:rsidR="0081253F" w:rsidRPr="00AC6354">
        <w:rPr>
          <w:rFonts w:ascii="Meiryo UI" w:eastAsia="Meiryo UI" w:hAnsi="Meiryo UI"/>
        </w:rPr>
        <w:t xml:space="preserve"> in the </w:t>
      </w:r>
      <w:proofErr w:type="spellStart"/>
      <w:r w:rsidR="0081253F" w:rsidRPr="00AC6354">
        <w:rPr>
          <w:rFonts w:ascii="Meiryo UI" w:eastAsia="Meiryo UI" w:hAnsi="Meiryo UI"/>
        </w:rPr>
        <w:t>labour</w:t>
      </w:r>
      <w:proofErr w:type="spellEnd"/>
      <w:r w:rsidR="0081253F" w:rsidRPr="00AC6354">
        <w:rPr>
          <w:rFonts w:ascii="Meiryo UI" w:eastAsia="Meiryo UI" w:hAnsi="Meiryo UI"/>
        </w:rPr>
        <w:t xml:space="preserve"> accident compensation insurance and the employment insurance</w:t>
      </w:r>
      <w:r w:rsidR="00EB5D83" w:rsidRPr="00AC6354">
        <w:rPr>
          <w:rFonts w:ascii="Meiryo UI" w:eastAsia="Meiryo UI" w:hAnsi="Meiryo UI"/>
        </w:rPr>
        <w:t>.</w:t>
      </w:r>
    </w:p>
    <w:p w:rsidR="00D94877" w:rsidRPr="00AC6354" w:rsidRDefault="003F6C83"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196850</wp:posOffset>
                </wp:positionV>
                <wp:extent cx="800100" cy="7524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800100" cy="752475"/>
                        </a:xfrm>
                        <a:prstGeom prst="ellipse">
                          <a:avLst/>
                        </a:prstGeom>
                      </wps:spPr>
                      <wps:style>
                        <a:lnRef idx="1">
                          <a:schemeClr val="accent5"/>
                        </a:lnRef>
                        <a:fillRef idx="3">
                          <a:schemeClr val="accent5"/>
                        </a:fillRef>
                        <a:effectRef idx="2">
                          <a:schemeClr val="accent5"/>
                        </a:effectRef>
                        <a:fontRef idx="minor">
                          <a:schemeClr val="lt1"/>
                        </a:fontRef>
                      </wps:style>
                      <wps:txbx>
                        <w:txbxContent>
                          <w:p w:rsidR="00D94877" w:rsidRPr="00D55AFB" w:rsidRDefault="00D55AFB" w:rsidP="00D94877">
                            <w:pPr>
                              <w:spacing w:line="0" w:lineRule="atLeast"/>
                              <w:jc w:val="center"/>
                              <w:rPr>
                                <w:rFonts w:ascii="Meiryo UI" w:eastAsia="Meiryo UI" w:hAnsi="Meiryo UI"/>
                                <w:sz w:val="12"/>
                                <w:szCs w:val="24"/>
                              </w:rPr>
                            </w:pPr>
                            <w:r w:rsidRPr="00D55AFB">
                              <w:rPr>
                                <w:rFonts w:ascii="Meiryo UI" w:eastAsia="Meiryo UI" w:hAnsi="Meiryo UI"/>
                                <w:sz w:val="12"/>
                                <w:szCs w:val="24"/>
                              </w:rPr>
                              <w:t>Industrial Accident Compensation Insurance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1" style="position:absolute;left:0;text-align:left;margin-left:7.5pt;margin-top:15.5pt;width:63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" fillcolor="#4f7ac7 [3032]" strokecolor="#4472c4 [3208]" strokeweight=".5pt">
                <v:fill color2="#416fc3 [3176]" rotate="t" colors="0 #6083cb;.5 #3e70ca;1 #2e61ba" focus="100%" type="gradient">
                  <o:fill v:ext="view" type="gradientUnscaled"/>
                </v:fill>
                <v:stroke joinstyle="miter"/>
                <v:textbox inset="0,0,0,0">
                  <w:txbxContent>
                    <w:p w:rsidR="00D94877" w:rsidRPr="00D55AFB" w:rsidRDefault="00D55AFB" w:rsidP="00D94877">
                      <w:pPr>
                        <w:spacing w:line="0" w:lineRule="atLeast"/>
                        <w:jc w:val="center"/>
                        <w:rPr>
                          <w:rFonts w:ascii="Meiryo UI" w:eastAsia="Meiryo UI" w:hAnsi="Meiryo UI"/>
                          <w:sz w:val="12"/>
                          <w:szCs w:val="24"/>
                        </w:rPr>
                      </w:pPr>
                      <w:r w:rsidRPr="00D55AFB">
                        <w:rPr>
                          <w:rFonts w:ascii="Meiryo UI" w:eastAsia="Meiryo UI" w:hAnsi="Meiryo UI"/>
                          <w:sz w:val="12"/>
                          <w:szCs w:val="24"/>
                        </w:rPr>
                        <w:t>Industrial Accident Compensation Insurance</w:t>
                      </w:r>
                    </w:p>
                  </w:txbxContent>
                </v:textbox>
              </v:oval>
            </w:pict>
          </mc:Fallback>
        </mc:AlternateContent>
      </w:r>
      <w:r w:rsidR="00D55AFB" w:rsidRPr="00AC6354">
        <w:rPr>
          <w:rFonts w:ascii="Meiryo UI" w:eastAsia="Meiryo UI" w:hAnsi="Meiryo UI"/>
          <w:noProof/>
          <w:szCs w:val="21"/>
          <w:lang w:val="en-GB"/>
        </w:rPr>
        <mc:AlternateContent>
          <mc:Choice Requires="wps">
            <w:drawing>
              <wp:anchor distT="0" distB="0" distL="114300" distR="114300" simplePos="0" relativeHeight="251663360" behindDoc="0" locked="0" layoutInCell="1" allowOverlap="1" wp14:anchorId="6E36A834" wp14:editId="41DFD0C5">
                <wp:simplePos x="0" y="0"/>
                <wp:positionH relativeFrom="margin">
                  <wp:align>right</wp:align>
                </wp:positionH>
                <wp:positionV relativeFrom="paragraph">
                  <wp:posOffset>26035</wp:posOffset>
                </wp:positionV>
                <wp:extent cx="6610350" cy="102870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6610350" cy="1028700"/>
                        </a:xfrm>
                        <a:prstGeom prst="roundRect">
                          <a:avLst/>
                        </a:prstGeom>
                        <a:ln w="31750"/>
                      </wps:spPr>
                      <wps:style>
                        <a:lnRef idx="2">
                          <a:schemeClr val="accent1"/>
                        </a:lnRef>
                        <a:fillRef idx="1">
                          <a:schemeClr val="lt1"/>
                        </a:fillRef>
                        <a:effectRef idx="0">
                          <a:schemeClr val="accent1"/>
                        </a:effectRef>
                        <a:fontRef idx="minor">
                          <a:schemeClr val="dk1"/>
                        </a:fontRef>
                      </wps:style>
                      <wps:txbx>
                        <w:txbxContent>
                          <w:p w:rsidR="00D94877" w:rsidRPr="00AC6354" w:rsidRDefault="0081253F" w:rsidP="003F6C83">
                            <w:pPr>
                              <w:spacing w:beforeLines="30" w:before="108" w:line="0" w:lineRule="atLeast"/>
                              <w:ind w:leftChars="600" w:left="1260"/>
                              <w:rPr>
                                <w:rFonts w:ascii="Meiryo UI" w:eastAsia="Meiryo UI" w:hAnsi="Meiryo UI"/>
                                <w:sz w:val="24"/>
                                <w:szCs w:val="24"/>
                                <w:lang w:val="en-GB"/>
                              </w:rPr>
                            </w:pPr>
                            <w:r w:rsidRPr="00AC6354">
                              <w:rPr>
                                <w:rFonts w:ascii="Meiryo UI" w:eastAsia="Meiryo UI" w:hAnsi="Meiryo UI"/>
                              </w:rPr>
                              <w:t xml:space="preserve">If a worker gets injured, becomes sick, or dies due to work or commuting, the </w:t>
                            </w:r>
                            <w:proofErr w:type="spellStart"/>
                            <w:r w:rsidRPr="00AC6354">
                              <w:rPr>
                                <w:rFonts w:ascii="Meiryo UI" w:eastAsia="Meiryo UI" w:hAnsi="Meiryo UI"/>
                              </w:rPr>
                              <w:t>labour</w:t>
                            </w:r>
                            <w:proofErr w:type="spellEnd"/>
                            <w:r w:rsidRPr="00AC6354">
                              <w:rPr>
                                <w:rFonts w:ascii="Meiryo UI" w:eastAsia="Meiryo UI" w:hAnsi="Meiryo UI"/>
                              </w:rPr>
                              <w:t xml:space="preserve"> accident compensation insurance pays insurance benefits to financially support him/her or his/her families.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6A834" id="角丸四角形 4" o:spid="_x0000_s1032" style="position:absolute;left:0;text-align:left;margin-left:469.3pt;margin-top:2.05pt;width:520.5pt;height: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" fillcolor="white [3201]" strokecolor="#5b9bd5 [3204]" strokeweight="2.5pt">
                <v:stroke joinstyle="miter"/>
                <v:textbox inset=",0,,0">
                  <w:txbxContent>
                    <w:p w:rsidR="00D94877" w:rsidRPr="00AC6354" w:rsidRDefault="0081253F" w:rsidP="003F6C83">
                      <w:pPr>
                        <w:spacing w:beforeLines="30" w:before="108" w:line="0" w:lineRule="atLeast"/>
                        <w:ind w:leftChars="600" w:left="1260"/>
                        <w:rPr>
                          <w:rFonts w:ascii="Meiryo UI" w:eastAsia="Meiryo UI" w:hAnsi="Meiryo UI"/>
                          <w:sz w:val="24"/>
                          <w:szCs w:val="24"/>
                          <w:lang w:val="en-GB"/>
                        </w:rPr>
                      </w:pPr>
                      <w:r w:rsidRPr="00AC6354">
                        <w:rPr>
                          <w:rFonts w:ascii="Meiryo UI" w:eastAsia="Meiryo UI" w:hAnsi="Meiryo UI"/>
                        </w:rPr>
                        <w:t xml:space="preserve">If a worker gets injured, becomes sick, or dies due to work or commuting, the </w:t>
                      </w:r>
                      <w:proofErr w:type="spellStart"/>
                      <w:r w:rsidRPr="00AC6354">
                        <w:rPr>
                          <w:rFonts w:ascii="Meiryo UI" w:eastAsia="Meiryo UI" w:hAnsi="Meiryo UI"/>
                        </w:rPr>
                        <w:t>labour</w:t>
                      </w:r>
                      <w:proofErr w:type="spellEnd"/>
                      <w:r w:rsidRPr="00AC6354">
                        <w:rPr>
                          <w:rFonts w:ascii="Meiryo UI" w:eastAsia="Meiryo UI" w:hAnsi="Meiryo UI"/>
                        </w:rPr>
                        <w:t xml:space="preserve"> accident compensation insurance pays insurance benefits to financially support him/her or his/her families.</w:t>
                      </w:r>
                    </w:p>
                  </w:txbxContent>
                </v:textbox>
                <w10:wrap anchorx="margin"/>
              </v:roundrect>
            </w:pict>
          </mc:Fallback>
        </mc:AlternateContent>
      </w:r>
    </w:p>
    <w:p w:rsidR="00D94877" w:rsidRPr="00AC6354" w:rsidRDefault="00D94877" w:rsidP="003F3D16">
      <w:pPr>
        <w:rPr>
          <w:rFonts w:ascii="Meiryo UI" w:eastAsia="Meiryo UI" w:hAnsi="Meiryo UI"/>
          <w:szCs w:val="21"/>
          <w:lang w:val="en-GB"/>
        </w:rPr>
      </w:pPr>
    </w:p>
    <w:p w:rsidR="00D94877" w:rsidRPr="00AC6354" w:rsidRDefault="00D94877" w:rsidP="003F3D16">
      <w:pPr>
        <w:rPr>
          <w:rFonts w:ascii="Meiryo UI" w:eastAsia="Meiryo UI" w:hAnsi="Meiryo UI"/>
          <w:szCs w:val="21"/>
          <w:lang w:val="en-GB"/>
        </w:rPr>
      </w:pPr>
    </w:p>
    <w:p w:rsidR="00D94877" w:rsidRPr="00AC6354" w:rsidRDefault="00D94877" w:rsidP="003F3D16">
      <w:pPr>
        <w:rPr>
          <w:rFonts w:ascii="Meiryo UI" w:eastAsia="Meiryo UI" w:hAnsi="Meiryo UI"/>
          <w:szCs w:val="21"/>
          <w:lang w:val="en-GB"/>
        </w:rPr>
      </w:pPr>
    </w:p>
    <w:p w:rsidR="00D55AFB" w:rsidRDefault="00D55AFB" w:rsidP="003F3D16">
      <w:pPr>
        <w:rPr>
          <w:rFonts w:ascii="Meiryo UI" w:eastAsia="Meiryo UI" w:hAnsi="Meiryo UI"/>
          <w:szCs w:val="21"/>
          <w:lang w:val="en-GB"/>
        </w:rPr>
      </w:pPr>
    </w:p>
    <w:p w:rsidR="00AC6354" w:rsidRPr="00AC6354" w:rsidRDefault="00AC6354" w:rsidP="003F3D16">
      <w:pPr>
        <w:rPr>
          <w:rFonts w:ascii="Meiryo UI" w:eastAsia="Meiryo UI" w:hAnsi="Meiryo UI"/>
          <w:szCs w:val="21"/>
          <w:lang w:val="en-GB"/>
        </w:rPr>
      </w:pPr>
    </w:p>
    <w:p w:rsidR="00D94877" w:rsidRPr="00AC6354" w:rsidRDefault="00CC654C" w:rsidP="003F3D16">
      <w:pPr>
        <w:rPr>
          <w:rFonts w:ascii="Meiryo UI" w:eastAsia="Meiryo UI" w:hAnsi="Meiryo UI"/>
          <w:szCs w:val="21"/>
          <w:lang w:val="en-GB"/>
        </w:rPr>
      </w:pPr>
      <w:r w:rsidRPr="00AC6354">
        <w:rPr>
          <w:rFonts w:ascii="Meiryo UI" w:eastAsia="Meiryo UI" w:hAnsi="Meiryo UI"/>
          <w:szCs w:val="21"/>
          <w:lang w:val="en-GB"/>
        </w:rPr>
        <w:t>※</w:t>
      </w:r>
      <w:r w:rsidR="0081253F" w:rsidRPr="00AC6354">
        <w:rPr>
          <w:rFonts w:ascii="Meiryo UI" w:eastAsia="Meiryo UI" w:hAnsi="Meiryo UI"/>
        </w:rPr>
        <w:t xml:space="preserve">In the 2018 fiscal year, about 690,000 new applicants received benefits for medical care (or </w:t>
      </w:r>
      <w:r w:rsidR="0081253F" w:rsidRPr="00AC6354">
        <w:rPr>
          <w:rFonts w:ascii="Meiryo UI" w:eastAsia="Meiryo UI" w:hAnsi="Meiryo UI"/>
        </w:rPr>
        <w:lastRenderedPageBreak/>
        <w:t xml:space="preserve">compensation) and about 210,000 workers accepted </w:t>
      </w:r>
      <w:proofErr w:type="spellStart"/>
      <w:r w:rsidR="0081253F" w:rsidRPr="00AC6354">
        <w:rPr>
          <w:rFonts w:ascii="Meiryo UI" w:eastAsia="Meiryo UI" w:hAnsi="Meiryo UI"/>
        </w:rPr>
        <w:t>labour</w:t>
      </w:r>
      <w:proofErr w:type="spellEnd"/>
      <w:r w:rsidR="0081253F" w:rsidRPr="00AC6354">
        <w:rPr>
          <w:rFonts w:ascii="Meiryo UI" w:eastAsia="Meiryo UI" w:hAnsi="Meiryo UI"/>
        </w:rPr>
        <w:t xml:space="preserve"> accident pensions.</w:t>
      </w:r>
    </w:p>
    <w:p w:rsidR="007F3394" w:rsidRPr="00AC6354" w:rsidRDefault="007F3394" w:rsidP="003F3D16">
      <w:pPr>
        <w:rPr>
          <w:rFonts w:ascii="Meiryo UI" w:eastAsia="Meiryo UI" w:hAnsi="Meiryo UI"/>
          <w:szCs w:val="21"/>
          <w:lang w:val="en-GB"/>
        </w:rPr>
      </w:pPr>
    </w:p>
    <w:p w:rsidR="0081253F" w:rsidRPr="00AC6354" w:rsidRDefault="0081253F"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71552" behindDoc="0" locked="0" layoutInCell="1" allowOverlap="1" wp14:anchorId="2CBF8C12" wp14:editId="4B6D68FA">
                <wp:simplePos x="0" y="0"/>
                <wp:positionH relativeFrom="margin">
                  <wp:posOffset>30480</wp:posOffset>
                </wp:positionH>
                <wp:positionV relativeFrom="paragraph">
                  <wp:posOffset>169545</wp:posOffset>
                </wp:positionV>
                <wp:extent cx="6619875" cy="838200"/>
                <wp:effectExtent l="19050" t="19050" r="28575" b="19050"/>
                <wp:wrapNone/>
                <wp:docPr id="10" name="角丸四角形 10"/>
                <wp:cNvGraphicFramePr/>
                <a:graphic xmlns:a="http://schemas.openxmlformats.org/drawingml/2006/main">
                  <a:graphicData uri="http://schemas.microsoft.com/office/word/2010/wordprocessingShape">
                    <wps:wsp>
                      <wps:cNvSpPr/>
                      <wps:spPr>
                        <a:xfrm>
                          <a:off x="0" y="0"/>
                          <a:ext cx="6619875" cy="838200"/>
                        </a:xfrm>
                        <a:prstGeom prst="roundRect">
                          <a:avLst/>
                        </a:prstGeom>
                        <a:solidFill>
                          <a:sysClr val="window" lastClr="FFFFFF"/>
                        </a:solidFill>
                        <a:ln w="31750" cap="flat" cmpd="sng" algn="ctr">
                          <a:solidFill>
                            <a:srgbClr val="5B9BD5"/>
                          </a:solidFill>
                          <a:prstDash val="solid"/>
                          <a:miter lim="800000"/>
                        </a:ln>
                        <a:effectLst/>
                      </wps:spPr>
                      <wps:txbx>
                        <w:txbxContent>
                          <w:p w:rsidR="007F3394" w:rsidRPr="00AC6354" w:rsidRDefault="0081253F" w:rsidP="003F6C83">
                            <w:pPr>
                              <w:spacing w:beforeLines="30" w:before="108" w:line="0" w:lineRule="atLeast"/>
                              <w:ind w:leftChars="600" w:left="1260"/>
                              <w:rPr>
                                <w:rFonts w:ascii="Meiryo UI" w:eastAsia="Meiryo UI" w:hAnsi="Meiryo UI"/>
                                <w:sz w:val="14"/>
                              </w:rPr>
                            </w:pPr>
                            <w:r w:rsidRPr="00AC6354">
                              <w:rPr>
                                <w:rFonts w:ascii="Meiryo UI" w:eastAsia="Meiryo UI" w:hAnsi="Meiryo UI"/>
                              </w:rPr>
                              <w:t>If a worker loses or cannot continue his/her current job, or if a worker takes part in a vocational training, the employment insurance pays insurance benefits to maintain his/her life and employment, and to encourage to find a new job.</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F8C12" id="角丸四角形 10" o:spid="_x0000_s1033" style="position:absolute;left:0;text-align:left;margin-left:2.4pt;margin-top:13.35pt;width:521.25pt;height: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" fillcolor="window" strokecolor="#5b9bd5" strokeweight="2.5pt">
                <v:stroke joinstyle="miter"/>
                <v:textbox inset=",0,,0">
                  <w:txbxContent>
                    <w:p w:rsidR="007F3394" w:rsidRPr="00AC6354" w:rsidRDefault="0081253F" w:rsidP="003F6C83">
                      <w:pPr>
                        <w:spacing w:beforeLines="30" w:before="108" w:line="0" w:lineRule="atLeast"/>
                        <w:ind w:leftChars="600" w:left="1260"/>
                        <w:rPr>
                          <w:rFonts w:ascii="Meiryo UI" w:eastAsia="Meiryo UI" w:hAnsi="Meiryo UI"/>
                          <w:sz w:val="14"/>
                        </w:rPr>
                      </w:pPr>
                      <w:r w:rsidRPr="00AC6354">
                        <w:rPr>
                          <w:rFonts w:ascii="Meiryo UI" w:eastAsia="Meiryo UI" w:hAnsi="Meiryo UI"/>
                        </w:rPr>
                        <w:t>If a worker loses or cannot continue his/her current job, or if a worker takes part in a vocational training, the employment insurance pays insurance benefits to maintain his/her life and employment, and to encourage to find a new job.</w:t>
                      </w:r>
                    </w:p>
                  </w:txbxContent>
                </v:textbox>
                <w10:wrap anchorx="margin"/>
              </v:roundrect>
            </w:pict>
          </mc:Fallback>
        </mc:AlternateContent>
      </w:r>
    </w:p>
    <w:p w:rsidR="0081253F" w:rsidRPr="00AC6354" w:rsidRDefault="0081253F"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72576" behindDoc="0" locked="0" layoutInCell="1" allowOverlap="1" wp14:anchorId="0C5D6D2A" wp14:editId="77318F1D">
                <wp:simplePos x="0" y="0"/>
                <wp:positionH relativeFrom="column">
                  <wp:posOffset>123190</wp:posOffset>
                </wp:positionH>
                <wp:positionV relativeFrom="paragraph">
                  <wp:posOffset>7302</wp:posOffset>
                </wp:positionV>
                <wp:extent cx="790575" cy="7334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790575" cy="733425"/>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7F3394" w:rsidRPr="00D55AFB" w:rsidRDefault="00D55AFB" w:rsidP="007F3394">
                            <w:pPr>
                              <w:spacing w:line="0" w:lineRule="atLeast"/>
                              <w:jc w:val="center"/>
                              <w:rPr>
                                <w:rFonts w:ascii="Meiryo UI" w:eastAsia="Meiryo UI" w:hAnsi="Meiryo UI"/>
                                <w:color w:val="FFFFFF" w:themeColor="background1"/>
                                <w:sz w:val="14"/>
                                <w:szCs w:val="24"/>
                              </w:rPr>
                            </w:pPr>
                            <w:r w:rsidRPr="00D55AFB">
                              <w:rPr>
                                <w:rFonts w:ascii="Meiryo UI" w:eastAsia="Meiryo UI" w:hAnsi="Meiryo UI"/>
                                <w:color w:val="FFFFFF" w:themeColor="background1"/>
                                <w:sz w:val="14"/>
                                <w:szCs w:val="24"/>
                              </w:rPr>
                              <w:t>Employment Insurance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D6D2A" id="円/楕円 11" o:spid="_x0000_s1034" style="position:absolute;left:0;text-align:left;margin-left:9.7pt;margin-top:.55pt;width:62.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" fillcolor="#6083cb" strokecolor="#4472c4" strokeweight=".5pt">
                <v:fill color2="#2e61ba" rotate="t" colors="0 #6083cb;.5 #3e70ca;1 #2e61ba" focus="100%" type="gradient">
                  <o:fill v:ext="view" type="gradientUnscaled"/>
                </v:fill>
                <v:stroke joinstyle="miter"/>
                <v:textbox inset="0,0,0,0">
                  <w:txbxContent>
                    <w:p w:rsidR="007F3394" w:rsidRPr="00D55AFB" w:rsidRDefault="00D55AFB" w:rsidP="007F3394">
                      <w:pPr>
                        <w:spacing w:line="0" w:lineRule="atLeast"/>
                        <w:jc w:val="center"/>
                        <w:rPr>
                          <w:rFonts w:ascii="Meiryo UI" w:eastAsia="Meiryo UI" w:hAnsi="Meiryo UI"/>
                          <w:color w:val="FFFFFF" w:themeColor="background1"/>
                          <w:sz w:val="14"/>
                          <w:szCs w:val="24"/>
                        </w:rPr>
                      </w:pPr>
                      <w:r w:rsidRPr="00D55AFB">
                        <w:rPr>
                          <w:rFonts w:ascii="Meiryo UI" w:eastAsia="Meiryo UI" w:hAnsi="Meiryo UI"/>
                          <w:color w:val="FFFFFF" w:themeColor="background1"/>
                          <w:sz w:val="14"/>
                          <w:szCs w:val="24"/>
                        </w:rPr>
                        <w:t>Employment Insurance</w:t>
                      </w:r>
                    </w:p>
                  </w:txbxContent>
                </v:textbox>
              </v:oval>
            </w:pict>
          </mc:Fallback>
        </mc:AlternateContent>
      </w:r>
    </w:p>
    <w:p w:rsidR="0081253F" w:rsidRPr="00AC6354" w:rsidRDefault="0081253F" w:rsidP="003F3D16">
      <w:pPr>
        <w:rPr>
          <w:rFonts w:ascii="Meiryo UI" w:eastAsia="Meiryo UI" w:hAnsi="Meiryo UI"/>
          <w:szCs w:val="21"/>
          <w:lang w:val="en-GB"/>
        </w:rPr>
      </w:pPr>
    </w:p>
    <w:p w:rsidR="0081253F" w:rsidRPr="00AC6354" w:rsidRDefault="0081253F" w:rsidP="003F3D16">
      <w:pPr>
        <w:rPr>
          <w:rFonts w:ascii="Meiryo UI" w:eastAsia="Meiryo UI" w:hAnsi="Meiryo UI"/>
          <w:szCs w:val="21"/>
          <w:lang w:val="en-GB"/>
        </w:rPr>
      </w:pPr>
    </w:p>
    <w:p w:rsidR="0081253F" w:rsidRPr="00AC6354" w:rsidRDefault="0081253F" w:rsidP="003F3D16">
      <w:pPr>
        <w:rPr>
          <w:rFonts w:ascii="Meiryo UI" w:eastAsia="Meiryo UI" w:hAnsi="Meiryo UI"/>
          <w:szCs w:val="21"/>
          <w:lang w:val="en-GB"/>
        </w:rPr>
      </w:pPr>
    </w:p>
    <w:p w:rsidR="003F3D16" w:rsidRPr="00AC6354" w:rsidRDefault="003F3D16" w:rsidP="00204C2C">
      <w:pPr>
        <w:spacing w:after="240"/>
        <w:rPr>
          <w:rFonts w:ascii="Meiryo UI" w:eastAsia="Meiryo UI" w:hAnsi="Meiryo UI"/>
          <w:szCs w:val="21"/>
          <w:lang w:val="en-GB"/>
        </w:rPr>
      </w:pPr>
      <w:r w:rsidRPr="00AC6354">
        <w:rPr>
          <w:rFonts w:ascii="Meiryo UI" w:eastAsia="Meiryo UI" w:hAnsi="Meiryo UI"/>
          <w:szCs w:val="21"/>
          <w:lang w:val="en-GB"/>
        </w:rPr>
        <w:t>※</w:t>
      </w:r>
      <w:r w:rsidR="00AC6354" w:rsidRPr="00AC6354">
        <w:rPr>
          <w:rFonts w:ascii="Meiryo UI" w:eastAsia="Meiryo UI" w:hAnsi="Meiryo UI"/>
        </w:rPr>
        <w:t>In the 2018 fiscal year, general jobseeker’s benefits (so-called an unemployment benefit) were paid to about 1,060,000 new applicants.</w:t>
      </w:r>
    </w:p>
    <w:p w:rsidR="007F3394" w:rsidRPr="00AC6354" w:rsidRDefault="007F3394" w:rsidP="003F3D16">
      <w:pPr>
        <w:rPr>
          <w:rFonts w:ascii="Meiryo UI" w:eastAsia="Meiryo UI" w:hAnsi="Meiryo UI"/>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674624" behindDoc="0" locked="0" layoutInCell="1" allowOverlap="1" wp14:anchorId="07A453E2" wp14:editId="4632A878">
                <wp:simplePos x="0" y="0"/>
                <wp:positionH relativeFrom="page">
                  <wp:posOffset>0</wp:posOffset>
                </wp:positionH>
                <wp:positionV relativeFrom="paragraph">
                  <wp:posOffset>-19050</wp:posOffset>
                </wp:positionV>
                <wp:extent cx="7534275" cy="3714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7534275" cy="3714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7F3394" w:rsidRPr="00AC6354" w:rsidRDefault="00AC6354" w:rsidP="007F3394">
                            <w:pPr>
                              <w:jc w:val="left"/>
                              <w:rPr>
                                <w:rFonts w:ascii="Meiryo UI" w:eastAsia="Meiryo UI" w:hAnsi="Meiryo UI"/>
                                <w:b/>
                                <w:color w:val="FFFFFF" w:themeColor="background1"/>
                                <w:sz w:val="40"/>
                                <w:szCs w:val="40"/>
                              </w:rPr>
                            </w:pPr>
                            <w:r w:rsidRPr="00AC6354">
                              <w:rPr>
                                <w:rFonts w:ascii="Meiryo UI" w:eastAsia="Meiryo UI" w:hAnsi="Meiryo UI"/>
                                <w:b/>
                                <w:color w:val="FFFFFF" w:themeColor="background1"/>
                                <w:sz w:val="40"/>
                                <w:szCs w:val="40"/>
                              </w:rPr>
                              <w:t xml:space="preserve">Who Pays </w:t>
                            </w:r>
                            <w:proofErr w:type="spellStart"/>
                            <w:r w:rsidRPr="00AC6354">
                              <w:rPr>
                                <w:rFonts w:ascii="Meiryo UI" w:eastAsia="Meiryo UI" w:hAnsi="Meiryo UI"/>
                                <w:b/>
                                <w:color w:val="FFFFFF" w:themeColor="background1"/>
                                <w:sz w:val="40"/>
                                <w:szCs w:val="40"/>
                              </w:rPr>
                              <w:t>Labour</w:t>
                            </w:r>
                            <w:proofErr w:type="spellEnd"/>
                            <w:r w:rsidRPr="00AC6354">
                              <w:rPr>
                                <w:rFonts w:ascii="Meiryo UI" w:eastAsia="Meiryo UI" w:hAnsi="Meiryo UI"/>
                                <w:b/>
                                <w:color w:val="FFFFFF" w:themeColor="background1"/>
                                <w:sz w:val="40"/>
                                <w:szCs w:val="40"/>
                              </w:rPr>
                              <w:t xml:space="preserve"> Insurance Premiums?</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453E2" id="正方形/長方形 12" o:spid="_x0000_s1035" style="position:absolute;left:0;text-align:left;margin-left:0;margin-top:-1.5pt;width:593.25pt;height:2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" fillcolor="#6083cb" strokecolor="#4472c4" strokeweight=".5pt">
                <v:fill color2="#2e61ba" rotate="t" colors="0 #6083cb;.5 #3e70ca;1 #2e61ba" focus="100%" type="gradient">
                  <o:fill v:ext="view" type="gradientUnscaled"/>
                </v:fill>
                <v:textbox inset="12mm,0,0,0">
                  <w:txbxContent>
                    <w:p w:rsidR="007F3394" w:rsidRPr="00AC6354" w:rsidRDefault="00AC6354" w:rsidP="007F3394">
                      <w:pPr>
                        <w:jc w:val="left"/>
                        <w:rPr>
                          <w:rFonts w:ascii="Meiryo UI" w:eastAsia="Meiryo UI" w:hAnsi="Meiryo UI"/>
                          <w:b/>
                          <w:color w:val="FFFFFF" w:themeColor="background1"/>
                          <w:sz w:val="40"/>
                          <w:szCs w:val="40"/>
                        </w:rPr>
                      </w:pPr>
                      <w:r w:rsidRPr="00AC6354">
                        <w:rPr>
                          <w:rFonts w:ascii="Meiryo UI" w:eastAsia="Meiryo UI" w:hAnsi="Meiryo UI"/>
                          <w:b/>
                          <w:color w:val="FFFFFF" w:themeColor="background1"/>
                          <w:sz w:val="40"/>
                          <w:szCs w:val="40"/>
                        </w:rPr>
                        <w:t xml:space="preserve">Who Pays </w:t>
                      </w:r>
                      <w:proofErr w:type="spellStart"/>
                      <w:r w:rsidRPr="00AC6354">
                        <w:rPr>
                          <w:rFonts w:ascii="Meiryo UI" w:eastAsia="Meiryo UI" w:hAnsi="Meiryo UI"/>
                          <w:b/>
                          <w:color w:val="FFFFFF" w:themeColor="background1"/>
                          <w:sz w:val="40"/>
                          <w:szCs w:val="40"/>
                        </w:rPr>
                        <w:t>Labour</w:t>
                      </w:r>
                      <w:proofErr w:type="spellEnd"/>
                      <w:r w:rsidRPr="00AC6354">
                        <w:rPr>
                          <w:rFonts w:ascii="Meiryo UI" w:eastAsia="Meiryo UI" w:hAnsi="Meiryo UI"/>
                          <w:b/>
                          <w:color w:val="FFFFFF" w:themeColor="background1"/>
                          <w:sz w:val="40"/>
                          <w:szCs w:val="40"/>
                        </w:rPr>
                        <w:t xml:space="preserve"> Insurance Premiums?</w:t>
                      </w:r>
                    </w:p>
                  </w:txbxContent>
                </v:textbox>
                <w10:wrap anchorx="page"/>
              </v:rect>
            </w:pict>
          </mc:Fallback>
        </mc:AlternateContent>
      </w:r>
    </w:p>
    <w:p w:rsidR="007F3394" w:rsidRPr="00AC6354" w:rsidRDefault="007F3394" w:rsidP="003F3D16">
      <w:pPr>
        <w:rPr>
          <w:rFonts w:ascii="Meiryo UI" w:eastAsia="Meiryo UI" w:hAnsi="Meiryo UI"/>
          <w:szCs w:val="21"/>
          <w:lang w:val="en-GB"/>
        </w:rPr>
      </w:pPr>
    </w:p>
    <w:p w:rsidR="00CC654C" w:rsidRPr="00AC6354" w:rsidRDefault="00CF20D7" w:rsidP="00CC654C">
      <w:pPr>
        <w:rPr>
          <w:rFonts w:ascii="Meiryo UI" w:eastAsia="Meiryo UI" w:hAnsi="Meiryo UI"/>
        </w:rPr>
      </w:pPr>
      <w:r w:rsidRPr="00AC6354">
        <w:rPr>
          <w:rFonts w:ascii="Meiryo UI" w:eastAsia="Meiryo UI" w:hAnsi="Meiryo UI"/>
          <w:szCs w:val="21"/>
          <w:lang w:val="en-GB"/>
        </w:rPr>
        <w:t>♦</w:t>
      </w:r>
      <w:r w:rsidR="00AC6354" w:rsidRPr="00AC6354">
        <w:rPr>
          <w:rFonts w:ascii="Meiryo UI" w:eastAsia="Meiryo UI" w:hAnsi="Meiryo UI"/>
        </w:rPr>
        <w:t xml:space="preserve"> Your </w:t>
      </w:r>
      <w:proofErr w:type="spellStart"/>
      <w:r w:rsidR="00AC6354" w:rsidRPr="00AC6354">
        <w:rPr>
          <w:rFonts w:ascii="Meiryo UI" w:eastAsia="Meiryo UI" w:hAnsi="Meiryo UI"/>
        </w:rPr>
        <w:t>labour</w:t>
      </w:r>
      <w:proofErr w:type="spellEnd"/>
      <w:r w:rsidR="00AC6354" w:rsidRPr="00AC6354">
        <w:rPr>
          <w:rFonts w:ascii="Meiryo UI" w:eastAsia="Meiryo UI" w:hAnsi="Meiryo UI"/>
        </w:rPr>
        <w:t xml:space="preserve"> insurance premiums are respectively calculated using the total amount of all workers’ salaries you pay and two insurance rates (</w:t>
      </w:r>
      <w:proofErr w:type="spellStart"/>
      <w:r w:rsidR="00AC6354" w:rsidRPr="00AC6354">
        <w:rPr>
          <w:rFonts w:ascii="Meiryo UI" w:eastAsia="Meiryo UI" w:hAnsi="Meiryo UI"/>
        </w:rPr>
        <w:t>labour</w:t>
      </w:r>
      <w:proofErr w:type="spellEnd"/>
      <w:r w:rsidR="00AC6354" w:rsidRPr="00AC6354">
        <w:rPr>
          <w:rFonts w:ascii="Meiryo UI" w:eastAsia="Meiryo UI" w:hAnsi="Meiryo UI"/>
        </w:rPr>
        <w:t xml:space="preserve"> accident compensation insurance rate &amp; employment insurance rate).</w:t>
      </w:r>
    </w:p>
    <w:p w:rsidR="007F3394" w:rsidRPr="00AC6354" w:rsidRDefault="007F3394" w:rsidP="00CC654C">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76672" behindDoc="0" locked="0" layoutInCell="1" allowOverlap="1" wp14:anchorId="463D9ABA" wp14:editId="4465BB38">
                <wp:simplePos x="0" y="0"/>
                <wp:positionH relativeFrom="margin">
                  <wp:align>right</wp:align>
                </wp:positionH>
                <wp:positionV relativeFrom="paragraph">
                  <wp:posOffset>57149</wp:posOffset>
                </wp:positionV>
                <wp:extent cx="6619875" cy="771525"/>
                <wp:effectExtent l="19050" t="19050" r="28575" b="28575"/>
                <wp:wrapNone/>
                <wp:docPr id="13" name="角丸四角形 13"/>
                <wp:cNvGraphicFramePr/>
                <a:graphic xmlns:a="http://schemas.openxmlformats.org/drawingml/2006/main">
                  <a:graphicData uri="http://schemas.microsoft.com/office/word/2010/wordprocessingShape">
                    <wps:wsp>
                      <wps:cNvSpPr/>
                      <wps:spPr>
                        <a:xfrm>
                          <a:off x="0" y="0"/>
                          <a:ext cx="6619875" cy="771525"/>
                        </a:xfrm>
                        <a:prstGeom prst="roundRect">
                          <a:avLst/>
                        </a:prstGeom>
                        <a:solidFill>
                          <a:sysClr val="window" lastClr="FFFFFF"/>
                        </a:solidFill>
                        <a:ln w="31750" cap="flat" cmpd="sng" algn="ctr">
                          <a:solidFill>
                            <a:srgbClr val="5B9BD5"/>
                          </a:solidFill>
                          <a:prstDash val="solid"/>
                          <a:miter lim="800000"/>
                        </a:ln>
                        <a:effectLst/>
                      </wps:spPr>
                      <wps:txbx>
                        <w:txbxContent>
                          <w:p w:rsidR="007F3394" w:rsidRPr="00AC6354" w:rsidRDefault="00AC6354" w:rsidP="007F3394">
                            <w:pPr>
                              <w:spacing w:line="0" w:lineRule="atLeast"/>
                              <w:rPr>
                                <w:rFonts w:ascii="Meiryo UI" w:eastAsia="Meiryo UI" w:hAnsi="Meiryo UI"/>
                              </w:rPr>
                            </w:pPr>
                            <w:r w:rsidRPr="00AC6354">
                              <w:rPr>
                                <w:rFonts w:ascii="Meiryo UI" w:eastAsia="Meiryo UI" w:hAnsi="Meiryo UI"/>
                              </w:rPr>
                              <w:t xml:space="preserve">The </w:t>
                            </w:r>
                            <w:proofErr w:type="spellStart"/>
                            <w:r w:rsidRPr="00AC6354">
                              <w:rPr>
                                <w:rFonts w:ascii="Meiryo UI" w:eastAsia="Meiryo UI" w:hAnsi="Meiryo UI"/>
                              </w:rPr>
                              <w:t>labour</w:t>
                            </w:r>
                            <w:proofErr w:type="spellEnd"/>
                            <w:r w:rsidRPr="00AC6354">
                              <w:rPr>
                                <w:rFonts w:ascii="Meiryo UI" w:eastAsia="Meiryo UI" w:hAnsi="Meiryo UI"/>
                              </w:rPr>
                              <w:t xml:space="preserve"> accident compensation insurance premium is charged to </w:t>
                            </w:r>
                            <w:r w:rsidR="00660E1A">
                              <w:rPr>
                                <w:rFonts w:ascii="Meiryo UI" w:eastAsia="Meiryo UI" w:hAnsi="Meiryo UI"/>
                              </w:rPr>
                              <w:t xml:space="preserve">only </w:t>
                            </w:r>
                            <w:r w:rsidRPr="00AC6354">
                              <w:rPr>
                                <w:rFonts w:ascii="Meiryo UI" w:eastAsia="Meiryo UI" w:hAnsi="Meiryo UI"/>
                              </w:rPr>
                              <w:t>an employer. The employment insurance premium is paid by both the employer and an employee.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D9ABA" id="角丸四角形 13" o:spid="_x0000_s1036" style="position:absolute;left:0;text-align:left;margin-left:470.05pt;margin-top:4.5pt;width:521.25pt;height:60.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" fillcolor="window" strokecolor="#5b9bd5" strokeweight="2.5pt">
                <v:stroke joinstyle="miter"/>
                <v:textbox inset=",0,,0">
                  <w:txbxContent>
                    <w:p w:rsidR="007F3394" w:rsidRPr="00AC6354" w:rsidRDefault="00AC6354" w:rsidP="007F3394">
                      <w:pPr>
                        <w:spacing w:line="0" w:lineRule="atLeast"/>
                        <w:rPr>
                          <w:rFonts w:ascii="Meiryo UI" w:eastAsia="Meiryo UI" w:hAnsi="Meiryo UI"/>
                        </w:rPr>
                      </w:pPr>
                      <w:r w:rsidRPr="00AC6354">
                        <w:rPr>
                          <w:rFonts w:ascii="Meiryo UI" w:eastAsia="Meiryo UI" w:hAnsi="Meiryo UI"/>
                        </w:rPr>
                        <w:t xml:space="preserve">The </w:t>
                      </w:r>
                      <w:proofErr w:type="spellStart"/>
                      <w:r w:rsidRPr="00AC6354">
                        <w:rPr>
                          <w:rFonts w:ascii="Meiryo UI" w:eastAsia="Meiryo UI" w:hAnsi="Meiryo UI"/>
                        </w:rPr>
                        <w:t>labour</w:t>
                      </w:r>
                      <w:proofErr w:type="spellEnd"/>
                      <w:r w:rsidRPr="00AC6354">
                        <w:rPr>
                          <w:rFonts w:ascii="Meiryo UI" w:eastAsia="Meiryo UI" w:hAnsi="Meiryo UI"/>
                        </w:rPr>
                        <w:t xml:space="preserve"> accident compensation insurance premium is charged to </w:t>
                      </w:r>
                      <w:r w:rsidR="00660E1A">
                        <w:rPr>
                          <w:rFonts w:ascii="Meiryo UI" w:eastAsia="Meiryo UI" w:hAnsi="Meiryo UI"/>
                        </w:rPr>
                        <w:t xml:space="preserve">only </w:t>
                      </w:r>
                      <w:r w:rsidRPr="00AC6354">
                        <w:rPr>
                          <w:rFonts w:ascii="Meiryo UI" w:eastAsia="Meiryo UI" w:hAnsi="Meiryo UI"/>
                        </w:rPr>
                        <w:t>an employer. The employment insurance premium is paid by both the employer and an employee.</w:t>
                      </w:r>
                    </w:p>
                  </w:txbxContent>
                </v:textbox>
                <w10:wrap anchorx="margin"/>
              </v:roundrect>
            </w:pict>
          </mc:Fallback>
        </mc:AlternateContent>
      </w:r>
    </w:p>
    <w:p w:rsidR="007F3394" w:rsidRPr="00AC6354" w:rsidRDefault="007F3394" w:rsidP="00CC654C">
      <w:pPr>
        <w:rPr>
          <w:rFonts w:ascii="Meiryo UI" w:eastAsia="Meiryo UI" w:hAnsi="Meiryo UI"/>
          <w:szCs w:val="21"/>
          <w:lang w:val="en-GB"/>
        </w:rPr>
      </w:pPr>
    </w:p>
    <w:p w:rsidR="007F3394" w:rsidRPr="00AC6354" w:rsidRDefault="007F3394" w:rsidP="00CC654C">
      <w:pPr>
        <w:rPr>
          <w:rFonts w:ascii="Meiryo UI" w:eastAsia="Meiryo UI" w:hAnsi="Meiryo UI"/>
          <w:szCs w:val="21"/>
          <w:lang w:val="en-GB"/>
        </w:rPr>
      </w:pPr>
    </w:p>
    <w:p w:rsidR="002B3A2D" w:rsidRPr="00AC6354" w:rsidRDefault="002B3A2D" w:rsidP="003F3D16">
      <w:pPr>
        <w:rPr>
          <w:rFonts w:ascii="Meiryo UI" w:eastAsia="Meiryo UI" w:hAnsi="Meiryo UI"/>
          <w:szCs w:val="21"/>
          <w:lang w:val="en-GB"/>
        </w:rPr>
      </w:pPr>
    </w:p>
    <w:p w:rsidR="003F3D16" w:rsidRPr="003D279F" w:rsidRDefault="003F3D16" w:rsidP="003F3D16">
      <w:r w:rsidRPr="00AC6354">
        <w:rPr>
          <w:rFonts w:ascii="Meiryo UI" w:eastAsia="Meiryo UI" w:hAnsi="Meiryo UI"/>
          <w:szCs w:val="21"/>
          <w:lang w:val="en-GB"/>
        </w:rPr>
        <w:t>※</w:t>
      </w:r>
      <w:r w:rsidR="00660E1A">
        <w:rPr>
          <w:rFonts w:ascii="Meiryo UI" w:eastAsia="Meiryo UI" w:hAnsi="Meiryo UI"/>
          <w:szCs w:val="21"/>
          <w:lang w:val="en-GB"/>
        </w:rPr>
        <w:t xml:space="preserve">Insurance rates </w:t>
      </w:r>
      <w:r w:rsidR="006E576F">
        <w:rPr>
          <w:rFonts w:ascii="Meiryo UI" w:eastAsia="Meiryo UI" w:hAnsi="Meiryo UI"/>
          <w:szCs w:val="21"/>
          <w:lang w:val="en-GB"/>
        </w:rPr>
        <w:t>are calculated</w:t>
      </w:r>
      <w:r w:rsidR="00660E1A">
        <w:rPr>
          <w:rFonts w:ascii="Meiryo UI" w:eastAsia="Meiryo UI" w:hAnsi="Meiryo UI"/>
          <w:szCs w:val="21"/>
          <w:lang w:val="en-GB"/>
        </w:rPr>
        <w:t xml:space="preserve"> </w:t>
      </w:r>
      <w:r w:rsidR="006E576F">
        <w:rPr>
          <w:rFonts w:ascii="Meiryo UI" w:eastAsia="Meiryo UI" w:hAnsi="Meiryo UI"/>
          <w:szCs w:val="21"/>
          <w:lang w:val="en-GB"/>
        </w:rPr>
        <w:t>based on</w:t>
      </w:r>
      <w:r w:rsidR="00660E1A">
        <w:rPr>
          <w:rFonts w:ascii="Meiryo UI" w:eastAsia="Meiryo UI" w:hAnsi="Meiryo UI"/>
          <w:szCs w:val="21"/>
          <w:lang w:val="en-GB"/>
        </w:rPr>
        <w:t xml:space="preserve"> types of businesses. </w:t>
      </w:r>
      <w:r w:rsidR="006E576F">
        <w:rPr>
          <w:rFonts w:ascii="Meiryo UI" w:eastAsia="Meiryo UI" w:hAnsi="Meiryo UI"/>
          <w:szCs w:val="21"/>
          <w:lang w:val="en-GB"/>
        </w:rPr>
        <w:t xml:space="preserve">Therefore, the labour insurance premiums each </w:t>
      </w:r>
      <w:r w:rsidR="00660E1A">
        <w:rPr>
          <w:rFonts w:ascii="Meiryo UI" w:eastAsia="Meiryo UI" w:hAnsi="Meiryo UI"/>
          <w:szCs w:val="21"/>
          <w:lang w:val="en-GB"/>
        </w:rPr>
        <w:t xml:space="preserve">business owner </w:t>
      </w:r>
      <w:r w:rsidR="006E576F">
        <w:rPr>
          <w:rFonts w:ascii="Meiryo UI" w:eastAsia="Meiryo UI" w:hAnsi="Meiryo UI"/>
          <w:szCs w:val="21"/>
          <w:lang w:val="en-GB"/>
        </w:rPr>
        <w:t>pays</w:t>
      </w:r>
      <w:r w:rsidR="00660E1A">
        <w:rPr>
          <w:rFonts w:ascii="Meiryo UI" w:eastAsia="Meiryo UI" w:hAnsi="Meiryo UI"/>
          <w:szCs w:val="21"/>
          <w:lang w:val="en-GB"/>
        </w:rPr>
        <w:t xml:space="preserve"> </w:t>
      </w:r>
      <w:r w:rsidR="006E576F">
        <w:rPr>
          <w:rFonts w:ascii="Meiryo UI" w:eastAsia="Meiryo UI" w:hAnsi="Meiryo UI"/>
        </w:rPr>
        <w:t>vary according to the types of businesses</w:t>
      </w:r>
      <w:r w:rsidR="00660E1A" w:rsidRPr="00660E1A">
        <w:rPr>
          <w:rFonts w:ascii="Meiryo UI" w:eastAsia="Meiryo UI" w:hAnsi="Meiryo UI"/>
        </w:rPr>
        <w:t>.</w:t>
      </w:r>
    </w:p>
    <w:p w:rsidR="007F3394" w:rsidRPr="00AC6354" w:rsidRDefault="007F3394" w:rsidP="003F3D16">
      <w:pPr>
        <w:rPr>
          <w:rFonts w:ascii="Meiryo UI" w:eastAsia="Meiryo UI" w:hAnsi="Meiryo UI"/>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678720" behindDoc="0" locked="0" layoutInCell="1" allowOverlap="1" wp14:anchorId="631C15B1" wp14:editId="477917EB">
                <wp:simplePos x="0" y="0"/>
                <wp:positionH relativeFrom="page">
                  <wp:posOffset>6985</wp:posOffset>
                </wp:positionH>
                <wp:positionV relativeFrom="paragraph">
                  <wp:posOffset>123825</wp:posOffset>
                </wp:positionV>
                <wp:extent cx="7534275" cy="3714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534275" cy="3714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7F3394" w:rsidRPr="00DE7C18" w:rsidRDefault="006E576F" w:rsidP="007F3394">
                            <w:pPr>
                              <w:jc w:val="left"/>
                              <w:rPr>
                                <w:rFonts w:ascii="Meiryo UI" w:eastAsia="Meiryo UI" w:hAnsi="Meiryo UI"/>
                                <w:b/>
                                <w:color w:val="FFFFFF" w:themeColor="background1"/>
                                <w:sz w:val="32"/>
                                <w:szCs w:val="32"/>
                              </w:rPr>
                            </w:pPr>
                            <w:r w:rsidRPr="00DE7C18">
                              <w:rPr>
                                <w:rFonts w:ascii="Meiryo UI" w:eastAsia="Meiryo UI" w:hAnsi="Meiryo UI"/>
                                <w:b/>
                                <w:color w:val="FFFFFF" w:themeColor="background1"/>
                                <w:sz w:val="32"/>
                                <w:szCs w:val="32"/>
                              </w:rPr>
                              <w:t xml:space="preserve">What Happens If You Do Not </w:t>
                            </w:r>
                            <w:proofErr w:type="spellStart"/>
                            <w:r w:rsidRPr="00DE7C18">
                              <w:rPr>
                                <w:rFonts w:ascii="Meiryo UI" w:eastAsia="Meiryo UI" w:hAnsi="Meiryo UI"/>
                                <w:b/>
                                <w:color w:val="FFFFFF" w:themeColor="background1"/>
                                <w:sz w:val="32"/>
                                <w:szCs w:val="32"/>
                              </w:rPr>
                              <w:t>Enrol</w:t>
                            </w:r>
                            <w:proofErr w:type="spellEnd"/>
                            <w:r w:rsidRPr="00DE7C18">
                              <w:rPr>
                                <w:rFonts w:ascii="Meiryo UI" w:eastAsia="Meiryo UI" w:hAnsi="Meiryo UI"/>
                                <w:b/>
                                <w:color w:val="FFFFFF" w:themeColor="background1"/>
                                <w:sz w:val="32"/>
                                <w:szCs w:val="32"/>
                              </w:rPr>
                              <w:t xml:space="preserve"> in the </w:t>
                            </w:r>
                            <w:proofErr w:type="spellStart"/>
                            <w:r w:rsidRPr="00DE7C18">
                              <w:rPr>
                                <w:rFonts w:ascii="Meiryo UI" w:eastAsia="Meiryo UI" w:hAnsi="Meiryo UI"/>
                                <w:b/>
                                <w:color w:val="FFFFFF" w:themeColor="background1"/>
                                <w:sz w:val="32"/>
                                <w:szCs w:val="32"/>
                              </w:rPr>
                              <w:t>Labour</w:t>
                            </w:r>
                            <w:proofErr w:type="spellEnd"/>
                            <w:r w:rsidRPr="00DE7C18">
                              <w:rPr>
                                <w:rFonts w:ascii="Meiryo UI" w:eastAsia="Meiryo UI" w:hAnsi="Meiryo UI"/>
                                <w:b/>
                                <w:color w:val="FFFFFF" w:themeColor="background1"/>
                                <w:sz w:val="32"/>
                                <w:szCs w:val="32"/>
                              </w:rPr>
                              <w:t xml:space="preserve"> Insurance?</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C15B1" id="正方形/長方形 14" o:spid="_x0000_s1037" style="position:absolute;left:0;text-align:left;margin-left:.55pt;margin-top:9.75pt;width:593.25pt;height:2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" fillcolor="#6083cb" strokecolor="#4472c4" strokeweight=".5pt">
                <v:fill color2="#2e61ba" rotate="t" colors="0 #6083cb;.5 #3e70ca;1 #2e61ba" focus="100%" type="gradient">
                  <o:fill v:ext="view" type="gradientUnscaled"/>
                </v:fill>
                <v:textbox inset="12mm,0,0,0">
                  <w:txbxContent>
                    <w:p w:rsidR="007F3394" w:rsidRPr="00DE7C18" w:rsidRDefault="006E576F" w:rsidP="007F3394">
                      <w:pPr>
                        <w:jc w:val="left"/>
                        <w:rPr>
                          <w:rFonts w:ascii="Meiryo UI" w:eastAsia="Meiryo UI" w:hAnsi="Meiryo UI"/>
                          <w:b/>
                          <w:color w:val="FFFFFF" w:themeColor="background1"/>
                          <w:sz w:val="32"/>
                          <w:szCs w:val="32"/>
                        </w:rPr>
                      </w:pPr>
                      <w:r w:rsidRPr="00DE7C18">
                        <w:rPr>
                          <w:rFonts w:ascii="Meiryo UI" w:eastAsia="Meiryo UI" w:hAnsi="Meiryo UI"/>
                          <w:b/>
                          <w:color w:val="FFFFFF" w:themeColor="background1"/>
                          <w:sz w:val="32"/>
                          <w:szCs w:val="32"/>
                        </w:rPr>
                        <w:t xml:space="preserve">What Happens If You Do Not </w:t>
                      </w:r>
                      <w:proofErr w:type="spellStart"/>
                      <w:r w:rsidRPr="00DE7C18">
                        <w:rPr>
                          <w:rFonts w:ascii="Meiryo UI" w:eastAsia="Meiryo UI" w:hAnsi="Meiryo UI"/>
                          <w:b/>
                          <w:color w:val="FFFFFF" w:themeColor="background1"/>
                          <w:sz w:val="32"/>
                          <w:szCs w:val="32"/>
                        </w:rPr>
                        <w:t>Enrol</w:t>
                      </w:r>
                      <w:proofErr w:type="spellEnd"/>
                      <w:r w:rsidRPr="00DE7C18">
                        <w:rPr>
                          <w:rFonts w:ascii="Meiryo UI" w:eastAsia="Meiryo UI" w:hAnsi="Meiryo UI"/>
                          <w:b/>
                          <w:color w:val="FFFFFF" w:themeColor="background1"/>
                          <w:sz w:val="32"/>
                          <w:szCs w:val="32"/>
                        </w:rPr>
                        <w:t xml:space="preserve"> in the </w:t>
                      </w:r>
                      <w:proofErr w:type="spellStart"/>
                      <w:r w:rsidRPr="00DE7C18">
                        <w:rPr>
                          <w:rFonts w:ascii="Meiryo UI" w:eastAsia="Meiryo UI" w:hAnsi="Meiryo UI"/>
                          <w:b/>
                          <w:color w:val="FFFFFF" w:themeColor="background1"/>
                          <w:sz w:val="32"/>
                          <w:szCs w:val="32"/>
                        </w:rPr>
                        <w:t>Labour</w:t>
                      </w:r>
                      <w:proofErr w:type="spellEnd"/>
                      <w:r w:rsidRPr="00DE7C18">
                        <w:rPr>
                          <w:rFonts w:ascii="Meiryo UI" w:eastAsia="Meiryo UI" w:hAnsi="Meiryo UI"/>
                          <w:b/>
                          <w:color w:val="FFFFFF" w:themeColor="background1"/>
                          <w:sz w:val="32"/>
                          <w:szCs w:val="32"/>
                        </w:rPr>
                        <w:t xml:space="preserve"> Insurance?</w:t>
                      </w:r>
                    </w:p>
                  </w:txbxContent>
                </v:textbox>
                <w10:wrap anchorx="page"/>
              </v:rect>
            </w:pict>
          </mc:Fallback>
        </mc:AlternateContent>
      </w:r>
    </w:p>
    <w:p w:rsidR="007F3394" w:rsidRPr="00AC6354" w:rsidRDefault="007F3394" w:rsidP="003F3D16">
      <w:pPr>
        <w:rPr>
          <w:rFonts w:ascii="Meiryo UI" w:eastAsia="Meiryo UI" w:hAnsi="Meiryo UI"/>
          <w:szCs w:val="21"/>
          <w:lang w:val="en-GB"/>
        </w:rPr>
      </w:pPr>
    </w:p>
    <w:p w:rsidR="007F3394" w:rsidRPr="00AC6354" w:rsidRDefault="00A70DE1"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133350</wp:posOffset>
                </wp:positionV>
                <wp:extent cx="7077075" cy="2857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7077075" cy="285750"/>
                        </a:xfrm>
                        <a:prstGeom prst="rect">
                          <a:avLst/>
                        </a:prstGeom>
                        <a:gradFill>
                          <a:gsLst>
                            <a:gs pos="0">
                              <a:schemeClr val="accent1">
                                <a:lumMod val="20000"/>
                                <a:lumOff val="80000"/>
                              </a:schemeClr>
                            </a:gs>
                            <a:gs pos="55000">
                              <a:schemeClr val="accent1">
                                <a:satMod val="103000"/>
                                <a:tint val="73000"/>
                                <a:lumMod val="50000"/>
                                <a:lumOff val="50000"/>
                              </a:schemeClr>
                            </a:gs>
                            <a:gs pos="100000">
                              <a:schemeClr val="accent1">
                                <a:lumMod val="105000"/>
                                <a:satMod val="109000"/>
                                <a:tint val="81000"/>
                              </a:schemeClr>
                            </a:gs>
                          </a:gsLst>
                        </a:gradFill>
                        <a:ln>
                          <a:noFill/>
                        </a:ln>
                      </wps:spPr>
                      <wps:style>
                        <a:lnRef idx="1">
                          <a:schemeClr val="accent1"/>
                        </a:lnRef>
                        <a:fillRef idx="2">
                          <a:schemeClr val="accent1"/>
                        </a:fillRef>
                        <a:effectRef idx="1">
                          <a:schemeClr val="accent1"/>
                        </a:effectRef>
                        <a:fontRef idx="minor">
                          <a:schemeClr val="dk1"/>
                        </a:fontRef>
                      </wps:style>
                      <wps:txbx>
                        <w:txbxContent>
                          <w:p w:rsidR="007F3394" w:rsidRPr="007F3394" w:rsidRDefault="007F3394" w:rsidP="00AA5964">
                            <w:r w:rsidRPr="007F3394">
                              <w:rPr>
                                <w:rFonts w:ascii="Meiryo UI" w:eastAsia="Meiryo UI" w:hAnsi="Meiryo UI" w:hint="eastAsia"/>
                                <w:b/>
                                <w:szCs w:val="21"/>
                              </w:rPr>
                              <w:t xml:space="preserve">１. </w:t>
                            </w:r>
                            <w:r w:rsidR="000459BE" w:rsidRPr="000459BE">
                              <w:rPr>
                                <w:rFonts w:ascii="Meiryo UI" w:eastAsia="Meiryo UI" w:hAnsi="Meiryo UI" w:hint="eastAsia"/>
                                <w:b/>
                              </w:rPr>
                              <w:t>Y</w:t>
                            </w:r>
                            <w:r w:rsidR="000459BE" w:rsidRPr="000459BE">
                              <w:rPr>
                                <w:rFonts w:ascii="Meiryo UI" w:eastAsia="Meiryo UI" w:hAnsi="Meiryo UI"/>
                                <w:b/>
                              </w:rPr>
                              <w:t>ou need to pay not only past insurance premiums but also supplementary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38" style="position:absolute;left:0;text-align:left;margin-left:0;margin-top:10.5pt;width:557.25pt;height:22.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" fillcolor="#deeaf6 [660]" stroked="f" strokeweight=".5pt">
                <v:fill color2="#7aaddd [2612]" rotate="t" colors="0 #deebf7;36045f #cfdef1;1 #92b9e4" focus="100%" type="gradient">
                  <o:fill v:ext="view" type="gradientUnscaled"/>
                </v:fill>
                <v:textbox>
                  <w:txbxContent>
                    <w:p w:rsidR="007F3394" w:rsidRPr="007F3394" w:rsidRDefault="007F3394" w:rsidP="00AA5964">
                      <w:r w:rsidRPr="007F3394">
                        <w:rPr>
                          <w:rFonts w:ascii="Meiryo UI" w:eastAsia="Meiryo UI" w:hAnsi="Meiryo UI" w:hint="eastAsia"/>
                          <w:b/>
                          <w:szCs w:val="21"/>
                        </w:rPr>
                        <w:t xml:space="preserve">１. </w:t>
                      </w:r>
                      <w:r w:rsidR="000459BE" w:rsidRPr="000459BE">
                        <w:rPr>
                          <w:rFonts w:ascii="Meiryo UI" w:eastAsia="Meiryo UI" w:hAnsi="Meiryo UI" w:hint="eastAsia"/>
                          <w:b/>
                        </w:rPr>
                        <w:t>Y</w:t>
                      </w:r>
                      <w:r w:rsidR="000459BE" w:rsidRPr="000459BE">
                        <w:rPr>
                          <w:rFonts w:ascii="Meiryo UI" w:eastAsia="Meiryo UI" w:hAnsi="Meiryo UI"/>
                          <w:b/>
                        </w:rPr>
                        <w:t>ou need to pay not only past insurance premiums but also supplementary charges.</w:t>
                      </w:r>
                    </w:p>
                  </w:txbxContent>
                </v:textbox>
                <w10:wrap anchorx="margin"/>
              </v:rect>
            </w:pict>
          </mc:Fallback>
        </mc:AlternateContent>
      </w:r>
    </w:p>
    <w:p w:rsidR="007F3394" w:rsidRPr="00AC6354" w:rsidRDefault="007F3394" w:rsidP="003F3D16">
      <w:pPr>
        <w:rPr>
          <w:rFonts w:ascii="Meiryo UI" w:eastAsia="Meiryo UI" w:hAnsi="Meiryo UI"/>
          <w:szCs w:val="21"/>
          <w:lang w:val="en-GB"/>
        </w:rPr>
      </w:pPr>
    </w:p>
    <w:p w:rsidR="00A70DE1" w:rsidRPr="000459BE" w:rsidRDefault="000459BE" w:rsidP="000459BE">
      <w:pPr>
        <w:ind w:leftChars="100" w:left="210"/>
        <w:rPr>
          <w:rFonts w:ascii="Meiryo UI" w:eastAsia="Meiryo UI" w:hAnsi="Meiryo UI"/>
          <w:szCs w:val="21"/>
          <w:lang w:val="en-GB"/>
        </w:rPr>
      </w:pPr>
      <w:r w:rsidRPr="000459BE">
        <w:rPr>
          <w:rFonts w:ascii="Meiryo UI" w:eastAsia="Meiryo UI" w:hAnsi="Meiryo UI"/>
        </w:rPr>
        <w:t xml:space="preserve">If not applying for the </w:t>
      </w:r>
      <w:proofErr w:type="spellStart"/>
      <w:r w:rsidRPr="000459BE">
        <w:rPr>
          <w:rFonts w:ascii="Meiryo UI" w:eastAsia="Meiryo UI" w:hAnsi="Meiryo UI"/>
        </w:rPr>
        <w:t>labour</w:t>
      </w:r>
      <w:proofErr w:type="spellEnd"/>
      <w:r w:rsidRPr="000459BE">
        <w:rPr>
          <w:rFonts w:ascii="Meiryo UI" w:eastAsia="Meiryo UI" w:hAnsi="Meiryo UI"/>
        </w:rPr>
        <w:t xml:space="preserve"> insurance, a </w:t>
      </w:r>
      <w:proofErr w:type="spellStart"/>
      <w:r w:rsidRPr="000459BE">
        <w:rPr>
          <w:rFonts w:ascii="Meiryo UI" w:eastAsia="Meiryo UI" w:hAnsi="Meiryo UI"/>
        </w:rPr>
        <w:t>labour</w:t>
      </w:r>
      <w:proofErr w:type="spellEnd"/>
      <w:r w:rsidRPr="000459BE">
        <w:rPr>
          <w:rFonts w:ascii="Meiryo UI" w:eastAsia="Meiryo UI" w:hAnsi="Meiryo UI"/>
        </w:rPr>
        <w:t xml:space="preserve"> bureau exercises its legal authority to issue a </w:t>
      </w:r>
      <w:proofErr w:type="spellStart"/>
      <w:r w:rsidRPr="000459BE">
        <w:rPr>
          <w:rFonts w:ascii="Meiryo UI" w:eastAsia="Meiryo UI" w:hAnsi="Meiryo UI"/>
        </w:rPr>
        <w:t>labour</w:t>
      </w:r>
      <w:proofErr w:type="spellEnd"/>
      <w:r w:rsidRPr="000459BE">
        <w:rPr>
          <w:rFonts w:ascii="Meiryo UI" w:eastAsia="Meiryo UI" w:hAnsi="Meiryo UI"/>
        </w:rPr>
        <w:t xml:space="preserve"> accident compensation insurance number and/or an employment insurance number instead of you. Furthermore, you are imposed to defray past insurance premiums and a supplementary charge. If not paying them, you may suffer a confiscation of your properties.</w:t>
      </w:r>
    </w:p>
    <w:p w:rsidR="00A70DE1" w:rsidRPr="00AC6354" w:rsidRDefault="000459BE"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81792" behindDoc="0" locked="0" layoutInCell="1" allowOverlap="1" wp14:anchorId="25721271" wp14:editId="243A4627">
                <wp:simplePos x="0" y="0"/>
                <wp:positionH relativeFrom="margin">
                  <wp:posOffset>4763</wp:posOffset>
                </wp:positionH>
                <wp:positionV relativeFrom="paragraph">
                  <wp:posOffset>85090</wp:posOffset>
                </wp:positionV>
                <wp:extent cx="7077075" cy="60007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7077075" cy="600075"/>
                        </a:xfrm>
                        <a:prstGeom prst="rect">
                          <a:avLst/>
                        </a:prstGeom>
                        <a:gradFill rotWithShape="1">
                          <a:gsLst>
                            <a:gs pos="0">
                              <a:schemeClr val="accent1">
                                <a:lumMod val="20000"/>
                                <a:lumOff val="80000"/>
                              </a:schemeClr>
                            </a:gs>
                            <a:gs pos="55000">
                              <a:srgbClr val="5B9BD5">
                                <a:satMod val="103000"/>
                                <a:tint val="73000"/>
                                <a:lumMod val="50000"/>
                                <a:lumOff val="50000"/>
                              </a:srgbClr>
                            </a:gs>
                            <a:gs pos="100000">
                              <a:srgbClr val="5B9BD5">
                                <a:lumMod val="105000"/>
                                <a:satMod val="109000"/>
                                <a:tint val="81000"/>
                              </a:srgbClr>
                            </a:gs>
                          </a:gsLst>
                          <a:lin ang="5400000" scaled="0"/>
                        </a:gradFill>
                        <a:ln w="6350" cap="flat" cmpd="sng" algn="ctr">
                          <a:noFill/>
                          <a:prstDash val="solid"/>
                          <a:miter lim="800000"/>
                        </a:ln>
                        <a:effectLst/>
                      </wps:spPr>
                      <wps:txbx>
                        <w:txbxContent>
                          <w:p w:rsidR="00A70DE1" w:rsidRPr="00A70DE1" w:rsidRDefault="00A70DE1" w:rsidP="00AA5964">
                            <w:r w:rsidRPr="00A70DE1">
                              <w:rPr>
                                <w:rFonts w:ascii="Meiryo UI" w:eastAsia="Meiryo UI" w:hAnsi="Meiryo UI" w:hint="eastAsia"/>
                                <w:b/>
                                <w:szCs w:val="21"/>
                              </w:rPr>
                              <w:t xml:space="preserve">２. </w:t>
                            </w:r>
                            <w:r w:rsidR="000459BE" w:rsidRPr="000459BE">
                              <w:rPr>
                                <w:rFonts w:ascii="Meiryo UI" w:eastAsia="Meiryo UI" w:hAnsi="Meiryo UI"/>
                                <w:b/>
                              </w:rPr>
                              <w:t xml:space="preserve">If </w:t>
                            </w:r>
                            <w:proofErr w:type="spellStart"/>
                            <w:r w:rsidR="000459BE" w:rsidRPr="000459BE">
                              <w:rPr>
                                <w:rFonts w:ascii="Meiryo UI" w:eastAsia="Meiryo UI" w:hAnsi="Meiryo UI"/>
                                <w:b/>
                              </w:rPr>
                              <w:t>labour</w:t>
                            </w:r>
                            <w:proofErr w:type="spellEnd"/>
                            <w:r w:rsidR="000459BE" w:rsidRPr="000459BE">
                              <w:rPr>
                                <w:rFonts w:ascii="Meiryo UI" w:eastAsia="Meiryo UI" w:hAnsi="Meiryo UI"/>
                                <w:b/>
                              </w:rPr>
                              <w:t xml:space="preserve"> disasters have happened, you should fully or partially refund benefits paid by the </w:t>
                            </w:r>
                            <w:proofErr w:type="spellStart"/>
                            <w:r w:rsidR="000459BE" w:rsidRPr="000459BE">
                              <w:rPr>
                                <w:rFonts w:ascii="Meiryo UI" w:eastAsia="Meiryo UI" w:hAnsi="Meiryo UI"/>
                                <w:b/>
                              </w:rPr>
                              <w:t>labour</w:t>
                            </w:r>
                            <w:proofErr w:type="spellEnd"/>
                            <w:r w:rsidR="000459BE" w:rsidRPr="000459BE">
                              <w:rPr>
                                <w:rFonts w:ascii="Meiryo UI" w:eastAsia="Meiryo UI" w:hAnsi="Meiryo UI"/>
                                <w:b/>
                              </w:rPr>
                              <w:t xml:space="preserve"> accident compensation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21271" id="正方形/長方形 16" o:spid="_x0000_s1039" style="position:absolute;left:0;text-align:left;margin-left:.4pt;margin-top:6.7pt;width:557.25pt;height:4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" fillcolor="#deeaf6 [660]" stroked="f" strokeweight=".5pt">
                <v:fill color2="#92b9e4" rotate="t" colors="0 #deebf7;36045f #cfdef1;1 #92b9e4" focus="100%" type="gradient">
                  <o:fill v:ext="view" type="gradientUnscaled"/>
                </v:fill>
                <v:textbox>
                  <w:txbxContent>
                    <w:p w:rsidR="00A70DE1" w:rsidRPr="00A70DE1" w:rsidRDefault="00A70DE1" w:rsidP="00AA5964">
                      <w:r w:rsidRPr="00A70DE1">
                        <w:rPr>
                          <w:rFonts w:ascii="Meiryo UI" w:eastAsia="Meiryo UI" w:hAnsi="Meiryo UI" w:hint="eastAsia"/>
                          <w:b/>
                          <w:szCs w:val="21"/>
                        </w:rPr>
                        <w:t xml:space="preserve">２. </w:t>
                      </w:r>
                      <w:r w:rsidR="000459BE" w:rsidRPr="000459BE">
                        <w:rPr>
                          <w:rFonts w:ascii="Meiryo UI" w:eastAsia="Meiryo UI" w:hAnsi="Meiryo UI"/>
                          <w:b/>
                        </w:rPr>
                        <w:t xml:space="preserve">If </w:t>
                      </w:r>
                      <w:proofErr w:type="spellStart"/>
                      <w:r w:rsidR="000459BE" w:rsidRPr="000459BE">
                        <w:rPr>
                          <w:rFonts w:ascii="Meiryo UI" w:eastAsia="Meiryo UI" w:hAnsi="Meiryo UI"/>
                          <w:b/>
                        </w:rPr>
                        <w:t>labour</w:t>
                      </w:r>
                      <w:proofErr w:type="spellEnd"/>
                      <w:r w:rsidR="000459BE" w:rsidRPr="000459BE">
                        <w:rPr>
                          <w:rFonts w:ascii="Meiryo UI" w:eastAsia="Meiryo UI" w:hAnsi="Meiryo UI"/>
                          <w:b/>
                        </w:rPr>
                        <w:t xml:space="preserve"> disasters have happened, you should fully or partially refund benefits paid by the </w:t>
                      </w:r>
                      <w:proofErr w:type="spellStart"/>
                      <w:r w:rsidR="000459BE" w:rsidRPr="000459BE">
                        <w:rPr>
                          <w:rFonts w:ascii="Meiryo UI" w:eastAsia="Meiryo UI" w:hAnsi="Meiryo UI"/>
                          <w:b/>
                        </w:rPr>
                        <w:t>labour</w:t>
                      </w:r>
                      <w:proofErr w:type="spellEnd"/>
                      <w:r w:rsidR="000459BE" w:rsidRPr="000459BE">
                        <w:rPr>
                          <w:rFonts w:ascii="Meiryo UI" w:eastAsia="Meiryo UI" w:hAnsi="Meiryo UI"/>
                          <w:b/>
                        </w:rPr>
                        <w:t xml:space="preserve"> accident compensation insurance.</w:t>
                      </w:r>
                    </w:p>
                  </w:txbxContent>
                </v:textbox>
                <w10:wrap anchorx="margin"/>
              </v:rect>
            </w:pict>
          </mc:Fallback>
        </mc:AlternateContent>
      </w:r>
    </w:p>
    <w:p w:rsidR="00AA5964" w:rsidRPr="00AC6354" w:rsidRDefault="00AA5964" w:rsidP="00A70DE1">
      <w:pPr>
        <w:ind w:leftChars="100" w:left="210"/>
        <w:rPr>
          <w:rFonts w:ascii="Meiryo UI" w:eastAsia="Meiryo UI" w:hAnsi="Meiryo UI"/>
          <w:szCs w:val="21"/>
          <w:lang w:val="en-GB"/>
        </w:rPr>
      </w:pPr>
    </w:p>
    <w:p w:rsidR="003F3D16" w:rsidRPr="00AC6354" w:rsidRDefault="00AA5964" w:rsidP="00A70DE1">
      <w:pPr>
        <w:ind w:leftChars="100" w:left="210"/>
        <w:rPr>
          <w:rFonts w:ascii="Meiryo UI" w:eastAsia="Meiryo UI" w:hAnsi="Meiryo UI"/>
          <w:szCs w:val="21"/>
          <w:lang w:val="en-GB"/>
        </w:rPr>
      </w:pPr>
      <w:r w:rsidRPr="00AC6354">
        <w:rPr>
          <w:rFonts w:ascii="Meiryo UI" w:eastAsia="Meiryo UI" w:hAnsi="Meiryo UI"/>
          <w:szCs w:val="21"/>
          <w:lang w:val="en-GB"/>
        </w:rPr>
        <w:t xml:space="preserve">If the employer, intentionally or by gross negligence, failed to </w:t>
      </w:r>
      <w:proofErr w:type="spellStart"/>
      <w:r w:rsidRPr="00AC6354">
        <w:rPr>
          <w:rFonts w:ascii="Meiryo UI" w:eastAsia="Meiryo UI" w:hAnsi="Meiryo UI"/>
          <w:szCs w:val="21"/>
          <w:lang w:val="en-GB"/>
        </w:rPr>
        <w:t>enroll</w:t>
      </w:r>
      <w:proofErr w:type="spellEnd"/>
      <w:r w:rsidRPr="00AC6354">
        <w:rPr>
          <w:rFonts w:ascii="Meiryo UI" w:eastAsia="Meiryo UI" w:hAnsi="Meiryo UI"/>
          <w:szCs w:val="21"/>
          <w:lang w:val="en-GB"/>
        </w:rPr>
        <w:t xml:space="preserve"> for Industrial Accident </w:t>
      </w:r>
      <w:r w:rsidR="000459BE">
        <w:t xml:space="preserve">If the </w:t>
      </w:r>
      <w:proofErr w:type="spellStart"/>
      <w:r w:rsidR="000459BE" w:rsidRPr="000459BE">
        <w:rPr>
          <w:rFonts w:ascii="Meiryo UI" w:eastAsia="Meiryo UI" w:hAnsi="Meiryo UI"/>
        </w:rPr>
        <w:t>labour</w:t>
      </w:r>
      <w:proofErr w:type="spellEnd"/>
      <w:r w:rsidR="000459BE" w:rsidRPr="000459BE">
        <w:rPr>
          <w:rFonts w:ascii="Meiryo UI" w:eastAsia="Meiryo UI" w:hAnsi="Meiryo UI"/>
        </w:rPr>
        <w:t xml:space="preserve"> accident compensation insurance has compensated victims of </w:t>
      </w:r>
      <w:proofErr w:type="spellStart"/>
      <w:r w:rsidR="000459BE" w:rsidRPr="000459BE">
        <w:rPr>
          <w:rFonts w:ascii="Meiryo UI" w:eastAsia="Meiryo UI" w:hAnsi="Meiryo UI"/>
        </w:rPr>
        <w:t>labour</w:t>
      </w:r>
      <w:proofErr w:type="spellEnd"/>
      <w:r w:rsidR="000459BE" w:rsidRPr="000459BE">
        <w:rPr>
          <w:rFonts w:ascii="Meiryo UI" w:eastAsia="Meiryo UI" w:hAnsi="Meiryo UI"/>
        </w:rPr>
        <w:t xml:space="preserve"> accidents </w:t>
      </w:r>
      <w:r w:rsidR="003D279F">
        <w:rPr>
          <w:rFonts w:ascii="Meiryo UI" w:eastAsia="Meiryo UI" w:hAnsi="Meiryo UI"/>
        </w:rPr>
        <w:t>in your workplace</w:t>
      </w:r>
      <w:r w:rsidR="000459BE" w:rsidRPr="000459BE">
        <w:rPr>
          <w:rFonts w:ascii="Meiryo UI" w:eastAsia="Meiryo UI" w:hAnsi="Meiryo UI"/>
        </w:rPr>
        <w:t xml:space="preserve"> when you intendedly or by gross negligence do not </w:t>
      </w:r>
      <w:r w:rsidR="003D279F">
        <w:rPr>
          <w:rFonts w:ascii="Meiryo UI" w:eastAsia="Meiryo UI" w:hAnsi="Meiryo UI"/>
        </w:rPr>
        <w:t>pay the premiums</w:t>
      </w:r>
      <w:r w:rsidR="000459BE" w:rsidRPr="000459BE">
        <w:rPr>
          <w:rFonts w:ascii="Meiryo UI" w:eastAsia="Meiryo UI" w:hAnsi="Meiryo UI"/>
        </w:rPr>
        <w:t xml:space="preserve">, within the amount of compensation provided by </w:t>
      </w:r>
      <w:proofErr w:type="spellStart"/>
      <w:r w:rsidR="000459BE" w:rsidRPr="000459BE">
        <w:rPr>
          <w:rFonts w:ascii="Meiryo UI" w:eastAsia="Meiryo UI" w:hAnsi="Meiryo UI"/>
        </w:rPr>
        <w:t>Labour</w:t>
      </w:r>
      <w:proofErr w:type="spellEnd"/>
      <w:r w:rsidR="000459BE" w:rsidRPr="000459BE">
        <w:rPr>
          <w:rFonts w:ascii="Meiryo UI" w:eastAsia="Meiryo UI" w:hAnsi="Meiryo UI"/>
        </w:rPr>
        <w:t xml:space="preserve"> Standards Act, you should fully or partially defray </w:t>
      </w:r>
      <w:r w:rsidR="003D279F">
        <w:rPr>
          <w:rFonts w:ascii="Meiryo UI" w:eastAsia="Meiryo UI" w:hAnsi="Meiryo UI"/>
        </w:rPr>
        <w:t xml:space="preserve">insurance </w:t>
      </w:r>
      <w:r w:rsidR="000459BE" w:rsidRPr="000459BE">
        <w:rPr>
          <w:rFonts w:ascii="Meiryo UI" w:eastAsia="Meiryo UI" w:hAnsi="Meiryo UI"/>
        </w:rPr>
        <w:t>costs equivalent to paid benefits.</w:t>
      </w:r>
      <w:r w:rsidRPr="00AC6354">
        <w:rPr>
          <w:rFonts w:ascii="Meiryo UI" w:eastAsia="Meiryo UI" w:hAnsi="Meiryo UI"/>
          <w:szCs w:val="21"/>
          <w:lang w:val="en-GB"/>
        </w:rPr>
        <w:t xml:space="preserve"> </w:t>
      </w:r>
    </w:p>
    <w:p w:rsidR="00A70DE1" w:rsidRPr="00AC6354" w:rsidRDefault="00A70DE1" w:rsidP="00A70DE1">
      <w:pPr>
        <w:ind w:leftChars="100" w:left="210"/>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83840" behindDoc="0" locked="0" layoutInCell="1" allowOverlap="1" wp14:anchorId="0F8BB596" wp14:editId="7DC1FD6D">
                <wp:simplePos x="0" y="0"/>
                <wp:positionH relativeFrom="margin">
                  <wp:align>left</wp:align>
                </wp:positionH>
                <wp:positionV relativeFrom="paragraph">
                  <wp:posOffset>47625</wp:posOffset>
                </wp:positionV>
                <wp:extent cx="7077075" cy="2857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7077075" cy="285750"/>
                        </a:xfrm>
                        <a:prstGeom prst="rect">
                          <a:avLst/>
                        </a:prstGeom>
                        <a:gradFill rotWithShape="1">
                          <a:gsLst>
                            <a:gs pos="0">
                              <a:srgbClr val="D0E5F8"/>
                            </a:gs>
                            <a:gs pos="55000">
                              <a:schemeClr val="accent1">
                                <a:lumMod val="20000"/>
                                <a:lumOff val="80000"/>
                              </a:schemeClr>
                            </a:gs>
                            <a:gs pos="100000">
                              <a:srgbClr val="5B9BD5">
                                <a:lumMod val="105000"/>
                                <a:satMod val="109000"/>
                                <a:tint val="81000"/>
                              </a:srgbClr>
                            </a:gs>
                          </a:gsLst>
                          <a:lin ang="5400000" scaled="0"/>
                        </a:gradFill>
                        <a:ln w="6350" cap="flat" cmpd="sng" algn="ctr">
                          <a:noFill/>
                          <a:prstDash val="solid"/>
                          <a:miter lim="800000"/>
                        </a:ln>
                        <a:effectLst/>
                      </wps:spPr>
                      <wps:txbx>
                        <w:txbxContent>
                          <w:p w:rsidR="002C62C7" w:rsidRDefault="00A70DE1" w:rsidP="002C62C7">
                            <w:r w:rsidRPr="002C62C7">
                              <w:rPr>
                                <w:rFonts w:ascii="Meiryo UI" w:eastAsia="Meiryo UI" w:hAnsi="Meiryo UI" w:hint="eastAsia"/>
                                <w:b/>
                                <w:szCs w:val="21"/>
                              </w:rPr>
                              <w:t xml:space="preserve">３. </w:t>
                            </w:r>
                            <w:r w:rsidR="002C62C7" w:rsidRPr="002C62C7">
                              <w:rPr>
                                <w:rFonts w:ascii="Meiryo UI" w:eastAsia="Meiryo UI" w:hAnsi="Meiryo UI"/>
                                <w:b/>
                              </w:rPr>
                              <w:t>You cannot claim any subsidies for business owners.</w:t>
                            </w:r>
                          </w:p>
                          <w:p w:rsidR="00A70DE1" w:rsidRPr="002C62C7" w:rsidRDefault="00A70DE1" w:rsidP="00AA5964">
                            <w:pPr>
                              <w:rPr>
                                <w:b/>
                                <w:sz w:val="2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8BB596" id="正方形/長方形 17" o:spid="_x0000_s1040" style="position:absolute;left:0;text-align:left;margin-left:0;margin-top:3.75pt;width:557.25pt;height:22.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" fillcolor="#d0e5f8" stroked="f" strokeweight=".5pt">
                <v:fill color2="#92b9e4" rotate="t" colors="0 #d0e5f8;36045f #deebf7;1 #92b9e4" focus="100%" type="gradient">
                  <o:fill v:ext="view" type="gradientUnscaled"/>
                </v:fill>
                <v:textbox>
                  <w:txbxContent>
                    <w:p w:rsidR="002C62C7" w:rsidRDefault="00A70DE1" w:rsidP="002C62C7">
                      <w:r w:rsidRPr="002C62C7">
                        <w:rPr>
                          <w:rFonts w:ascii="Meiryo UI" w:eastAsia="Meiryo UI" w:hAnsi="Meiryo UI" w:hint="eastAsia"/>
                          <w:b/>
                          <w:szCs w:val="21"/>
                        </w:rPr>
                        <w:t xml:space="preserve">３. </w:t>
                      </w:r>
                      <w:r w:rsidR="002C62C7" w:rsidRPr="002C62C7">
                        <w:rPr>
                          <w:rFonts w:ascii="Meiryo UI" w:eastAsia="Meiryo UI" w:hAnsi="Meiryo UI"/>
                          <w:b/>
                        </w:rPr>
                        <w:t>You cannot claim any subsidies for business owners.</w:t>
                      </w:r>
                    </w:p>
                    <w:p w:rsidR="00A70DE1" w:rsidRPr="002C62C7" w:rsidRDefault="00A70DE1" w:rsidP="00AA5964">
                      <w:pPr>
                        <w:rPr>
                          <w:b/>
                          <w:sz w:val="22"/>
                          <w:lang w:val="en-GB"/>
                        </w:rPr>
                      </w:pPr>
                    </w:p>
                  </w:txbxContent>
                </v:textbox>
                <w10:wrap anchorx="margin"/>
              </v:rect>
            </w:pict>
          </mc:Fallback>
        </mc:AlternateContent>
      </w:r>
    </w:p>
    <w:p w:rsidR="00A70DE1" w:rsidRPr="00AC6354" w:rsidRDefault="00A70DE1" w:rsidP="00A70DE1">
      <w:pPr>
        <w:ind w:leftChars="100" w:left="210"/>
        <w:rPr>
          <w:rFonts w:ascii="Meiryo UI" w:eastAsia="Meiryo UI" w:hAnsi="Meiryo UI"/>
          <w:szCs w:val="21"/>
          <w:lang w:val="en-GB"/>
        </w:rPr>
      </w:pPr>
    </w:p>
    <w:p w:rsidR="002C62C7" w:rsidRPr="002C62C7" w:rsidRDefault="002C62C7" w:rsidP="002C62C7">
      <w:pPr>
        <w:rPr>
          <w:rFonts w:ascii="Meiryo UI" w:eastAsia="Meiryo UI" w:hAnsi="Meiryo UI"/>
        </w:rPr>
      </w:pPr>
      <w:r w:rsidRPr="002C62C7">
        <w:rPr>
          <w:rFonts w:ascii="Meiryo UI" w:eastAsia="Meiryo UI" w:hAnsi="Meiryo UI"/>
        </w:rPr>
        <w:t>If not paying premiums for the employment insurance, you may not be able to claim any subsidies for business owners such as Employment Adjustment Subsidy (a subsidy that supports business owners who are trying to keep employment by ordering temporary leaves and vocational trainings) and Employment Development Subsidy for Specific Jobseekers (a subsidy for business owners to employ jobseekers who have difficulties in finding jobs due to their disabilities and ages).</w:t>
      </w:r>
    </w:p>
    <w:p w:rsidR="00CC654C" w:rsidRPr="00AC6354" w:rsidRDefault="00A70DE1" w:rsidP="003F3D16">
      <w:pPr>
        <w:rPr>
          <w:rFonts w:ascii="Meiryo UI" w:eastAsia="Meiryo UI" w:hAnsi="Meiryo UI"/>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685888" behindDoc="0" locked="0" layoutInCell="1" allowOverlap="1" wp14:anchorId="430F1F8D" wp14:editId="363A3DEA">
                <wp:simplePos x="0" y="0"/>
                <wp:positionH relativeFrom="page">
                  <wp:align>left</wp:align>
                </wp:positionH>
                <wp:positionV relativeFrom="paragraph">
                  <wp:posOffset>85725</wp:posOffset>
                </wp:positionV>
                <wp:extent cx="7534275" cy="3714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7534275" cy="3714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A70DE1" w:rsidRPr="001A7229" w:rsidRDefault="001A7229" w:rsidP="00A70DE1">
                            <w:pPr>
                              <w:jc w:val="left"/>
                              <w:rPr>
                                <w:rFonts w:ascii="Meiryo UI" w:eastAsia="Meiryo UI" w:hAnsi="Meiryo UI"/>
                                <w:b/>
                                <w:color w:val="FFFFFF" w:themeColor="background1"/>
                                <w:sz w:val="36"/>
                                <w:szCs w:val="36"/>
                              </w:rPr>
                            </w:pPr>
                            <w:r w:rsidRPr="001A7229">
                              <w:rPr>
                                <w:rFonts w:ascii="Meiryo UI" w:eastAsia="Meiryo UI" w:hAnsi="Meiryo UI" w:hint="eastAsia"/>
                                <w:b/>
                                <w:color w:val="FFFFFF" w:themeColor="background1"/>
                                <w:sz w:val="36"/>
                                <w:szCs w:val="36"/>
                              </w:rPr>
                              <w:t>W</w:t>
                            </w:r>
                            <w:r w:rsidRPr="001A7229">
                              <w:rPr>
                                <w:rFonts w:ascii="Meiryo UI" w:eastAsia="Meiryo UI" w:hAnsi="Meiryo UI"/>
                                <w:b/>
                                <w:color w:val="FFFFFF" w:themeColor="background1"/>
                                <w:sz w:val="36"/>
                                <w:szCs w:val="36"/>
                              </w:rPr>
                              <w:t xml:space="preserve">here to Apply for the </w:t>
                            </w:r>
                            <w:proofErr w:type="spellStart"/>
                            <w:r w:rsidRPr="001A7229">
                              <w:rPr>
                                <w:rFonts w:ascii="Meiryo UI" w:eastAsia="Meiryo UI" w:hAnsi="Meiryo UI"/>
                                <w:b/>
                                <w:color w:val="FFFFFF" w:themeColor="background1"/>
                                <w:sz w:val="36"/>
                                <w:szCs w:val="36"/>
                              </w:rPr>
                              <w:t>Labour</w:t>
                            </w:r>
                            <w:proofErr w:type="spellEnd"/>
                            <w:r w:rsidRPr="001A7229">
                              <w:rPr>
                                <w:rFonts w:ascii="Meiryo UI" w:eastAsia="Meiryo UI" w:hAnsi="Meiryo UI"/>
                                <w:b/>
                                <w:color w:val="FFFFFF" w:themeColor="background1"/>
                                <w:sz w:val="36"/>
                                <w:szCs w:val="36"/>
                              </w:rPr>
                              <w:t xml:space="preserve"> Insurance?</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1F8D" id="正方形/長方形 18" o:spid="_x0000_s1041" style="position:absolute;left:0;text-align:left;margin-left:0;margin-top:6.75pt;width:593.25pt;height:29.25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" fillcolor="#6083cb" strokecolor="#4472c4" strokeweight=".5pt">
                <v:fill color2="#2e61ba" rotate="t" colors="0 #6083cb;.5 #3e70ca;1 #2e61ba" focus="100%" type="gradient">
                  <o:fill v:ext="view" type="gradientUnscaled"/>
                </v:fill>
                <v:textbox inset="12mm,0,0,0">
                  <w:txbxContent>
                    <w:p w:rsidR="00A70DE1" w:rsidRPr="001A7229" w:rsidRDefault="001A7229" w:rsidP="00A70DE1">
                      <w:pPr>
                        <w:jc w:val="left"/>
                        <w:rPr>
                          <w:rFonts w:ascii="Meiryo UI" w:eastAsia="Meiryo UI" w:hAnsi="Meiryo UI"/>
                          <w:b/>
                          <w:color w:val="FFFFFF" w:themeColor="background1"/>
                          <w:sz w:val="36"/>
                          <w:szCs w:val="36"/>
                        </w:rPr>
                      </w:pPr>
                      <w:r w:rsidRPr="001A7229">
                        <w:rPr>
                          <w:rFonts w:ascii="Meiryo UI" w:eastAsia="Meiryo UI" w:hAnsi="Meiryo UI" w:hint="eastAsia"/>
                          <w:b/>
                          <w:color w:val="FFFFFF" w:themeColor="background1"/>
                          <w:sz w:val="36"/>
                          <w:szCs w:val="36"/>
                        </w:rPr>
                        <w:t>W</w:t>
                      </w:r>
                      <w:r w:rsidRPr="001A7229">
                        <w:rPr>
                          <w:rFonts w:ascii="Meiryo UI" w:eastAsia="Meiryo UI" w:hAnsi="Meiryo UI"/>
                          <w:b/>
                          <w:color w:val="FFFFFF" w:themeColor="background1"/>
                          <w:sz w:val="36"/>
                          <w:szCs w:val="36"/>
                        </w:rPr>
                        <w:t xml:space="preserve">here to Apply for the </w:t>
                      </w:r>
                      <w:proofErr w:type="spellStart"/>
                      <w:r w:rsidRPr="001A7229">
                        <w:rPr>
                          <w:rFonts w:ascii="Meiryo UI" w:eastAsia="Meiryo UI" w:hAnsi="Meiryo UI"/>
                          <w:b/>
                          <w:color w:val="FFFFFF" w:themeColor="background1"/>
                          <w:sz w:val="36"/>
                          <w:szCs w:val="36"/>
                        </w:rPr>
                        <w:t>Labour</w:t>
                      </w:r>
                      <w:proofErr w:type="spellEnd"/>
                      <w:r w:rsidRPr="001A7229">
                        <w:rPr>
                          <w:rFonts w:ascii="Meiryo UI" w:eastAsia="Meiryo UI" w:hAnsi="Meiryo UI"/>
                          <w:b/>
                          <w:color w:val="FFFFFF" w:themeColor="background1"/>
                          <w:sz w:val="36"/>
                          <w:szCs w:val="36"/>
                        </w:rPr>
                        <w:t xml:space="preserve"> Insurance?</w:t>
                      </w:r>
                    </w:p>
                  </w:txbxContent>
                </v:textbox>
                <w10:wrap anchorx="page"/>
              </v:rect>
            </w:pict>
          </mc:Fallback>
        </mc:AlternateContent>
      </w:r>
    </w:p>
    <w:p w:rsidR="00CC654C" w:rsidRPr="00AC6354" w:rsidRDefault="00CC654C" w:rsidP="003F3D16">
      <w:pPr>
        <w:rPr>
          <w:rFonts w:ascii="Meiryo UI" w:eastAsia="Meiryo UI" w:hAnsi="Meiryo UI"/>
          <w:szCs w:val="21"/>
          <w:lang w:val="en-GB"/>
        </w:rPr>
      </w:pPr>
    </w:p>
    <w:p w:rsidR="00CC654C" w:rsidRPr="00AC6354" w:rsidRDefault="00A70DE1"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687936" behindDoc="0" locked="0" layoutInCell="1" allowOverlap="1" wp14:anchorId="096B734C" wp14:editId="7A32E98C">
                <wp:simplePos x="0" y="0"/>
                <wp:positionH relativeFrom="margin">
                  <wp:posOffset>9525</wp:posOffset>
                </wp:positionH>
                <wp:positionV relativeFrom="paragraph">
                  <wp:posOffset>123825</wp:posOffset>
                </wp:positionV>
                <wp:extent cx="6657975" cy="681038"/>
                <wp:effectExtent l="19050" t="19050" r="28575" b="24130"/>
                <wp:wrapNone/>
                <wp:docPr id="19" name="角丸四角形 19"/>
                <wp:cNvGraphicFramePr/>
                <a:graphic xmlns:a="http://schemas.openxmlformats.org/drawingml/2006/main">
                  <a:graphicData uri="http://schemas.microsoft.com/office/word/2010/wordprocessingShape">
                    <wps:wsp>
                      <wps:cNvSpPr/>
                      <wps:spPr>
                        <a:xfrm>
                          <a:off x="0" y="0"/>
                          <a:ext cx="6657975" cy="681038"/>
                        </a:xfrm>
                        <a:prstGeom prst="roundRect">
                          <a:avLst/>
                        </a:prstGeom>
                        <a:solidFill>
                          <a:sysClr val="window" lastClr="FFFFFF"/>
                        </a:solidFill>
                        <a:ln w="31750" cap="flat" cmpd="sng" algn="ctr">
                          <a:solidFill>
                            <a:srgbClr val="5B9BD5"/>
                          </a:solidFill>
                          <a:prstDash val="solid"/>
                          <a:miter lim="800000"/>
                        </a:ln>
                        <a:effectLst/>
                      </wps:spPr>
                      <wps:txbx>
                        <w:txbxContent>
                          <w:p w:rsidR="00A70DE1" w:rsidRPr="001A7229" w:rsidRDefault="001A7229" w:rsidP="00262F33">
                            <w:pPr>
                              <w:rPr>
                                <w:rFonts w:ascii="Meiryo UI" w:eastAsia="Meiryo UI" w:hAnsi="Meiryo UI"/>
                              </w:rPr>
                            </w:pPr>
                            <w:r w:rsidRPr="001A7229">
                              <w:rPr>
                                <w:rFonts w:ascii="Meiryo UI" w:eastAsia="Meiryo UI" w:hAnsi="Meiryo UI"/>
                              </w:rPr>
                              <w:t xml:space="preserve">You can apply for the </w:t>
                            </w:r>
                            <w:proofErr w:type="spellStart"/>
                            <w:r w:rsidRPr="001A7229">
                              <w:rPr>
                                <w:rFonts w:ascii="Meiryo UI" w:eastAsia="Meiryo UI" w:hAnsi="Meiryo UI"/>
                              </w:rPr>
                              <w:t>labour</w:t>
                            </w:r>
                            <w:proofErr w:type="spellEnd"/>
                            <w:r w:rsidRPr="001A7229">
                              <w:rPr>
                                <w:rFonts w:ascii="Meiryo UI" w:eastAsia="Meiryo UI" w:hAnsi="Meiryo UI"/>
                              </w:rPr>
                              <w:t xml:space="preserve"> insurance at your nearest </w:t>
                            </w:r>
                            <w:proofErr w:type="spellStart"/>
                            <w:r w:rsidRPr="001A7229">
                              <w:rPr>
                                <w:rFonts w:ascii="Meiryo UI" w:eastAsia="Meiryo UI" w:hAnsi="Meiryo UI"/>
                              </w:rPr>
                              <w:t>labour</w:t>
                            </w:r>
                            <w:proofErr w:type="spellEnd"/>
                            <w:r w:rsidRPr="001A7229">
                              <w:rPr>
                                <w:rFonts w:ascii="Meiryo UI" w:eastAsia="Meiryo UI" w:hAnsi="Meiryo UI"/>
                              </w:rPr>
                              <w:t xml:space="preserve"> standards inspection office and </w:t>
                            </w:r>
                            <w:proofErr w:type="spellStart"/>
                            <w:r w:rsidRPr="001A7229">
                              <w:rPr>
                                <w:rFonts w:ascii="Meiryo UI" w:eastAsia="Meiryo UI" w:hAnsi="Meiryo UI"/>
                              </w:rPr>
                              <w:t>jobcentre</w:t>
                            </w:r>
                            <w:proofErr w:type="spellEnd"/>
                            <w:r w:rsidRPr="001A7229">
                              <w:rPr>
                                <w:rFonts w:ascii="Meiryo UI" w:eastAsia="Meiryo UI" w:hAnsi="Meiryo UI"/>
                              </w:rPr>
                              <w:t xml:space="preserve"> (nicknamed “Hello Work”). If </w:t>
                            </w:r>
                            <w:r>
                              <w:rPr>
                                <w:rFonts w:ascii="Meiryo UI" w:eastAsia="Meiryo UI" w:hAnsi="Meiryo UI"/>
                              </w:rPr>
                              <w:t>not</w:t>
                            </w:r>
                            <w:r w:rsidRPr="001A7229">
                              <w:rPr>
                                <w:rFonts w:ascii="Meiryo UI" w:eastAsia="Meiryo UI" w:hAnsi="Meiryo UI"/>
                              </w:rPr>
                              <w:t xml:space="preserve"> yet,</w:t>
                            </w:r>
                            <w:r>
                              <w:rPr>
                                <w:rFonts w:ascii="Meiryo UI" w:eastAsia="Meiryo UI" w:hAnsi="Meiryo UI"/>
                              </w:rPr>
                              <w:t xml:space="preserve"> go to put in an application there </w:t>
                            </w:r>
                            <w:r w:rsidRPr="001A7229">
                              <w:rPr>
                                <w:rFonts w:ascii="Meiryo UI" w:eastAsia="Meiryo UI" w:hAnsi="Meiryo UI"/>
                                <w:b/>
                              </w:rPr>
                              <w:t>Today</w:t>
                            </w:r>
                            <w:r w:rsidRPr="001A7229">
                              <w:rPr>
                                <w:rFonts w:ascii="Meiryo UI" w:eastAsia="Meiryo UI" w:hAnsi="Meiryo UI"/>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96B734C" id="角丸四角形 19" o:spid="_x0000_s1042" style="position:absolute;left:0;text-align:left;margin-left:.75pt;margin-top:9.75pt;width:524.25pt;height:53.6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" fillcolor="window" strokecolor="#5b9bd5" strokeweight="2.5pt">
                <v:stroke joinstyle="miter"/>
                <v:textbox inset=",0,,0">
                  <w:txbxContent>
                    <w:p w:rsidR="00A70DE1" w:rsidRPr="001A7229" w:rsidRDefault="001A7229" w:rsidP="00262F33">
                      <w:pPr>
                        <w:rPr>
                          <w:rFonts w:ascii="Meiryo UI" w:eastAsia="Meiryo UI" w:hAnsi="Meiryo UI"/>
                        </w:rPr>
                      </w:pPr>
                      <w:r w:rsidRPr="001A7229">
                        <w:rPr>
                          <w:rFonts w:ascii="Meiryo UI" w:eastAsia="Meiryo UI" w:hAnsi="Meiryo UI"/>
                        </w:rPr>
                        <w:t xml:space="preserve">You can apply for the </w:t>
                      </w:r>
                      <w:proofErr w:type="spellStart"/>
                      <w:r w:rsidRPr="001A7229">
                        <w:rPr>
                          <w:rFonts w:ascii="Meiryo UI" w:eastAsia="Meiryo UI" w:hAnsi="Meiryo UI"/>
                        </w:rPr>
                        <w:t>labour</w:t>
                      </w:r>
                      <w:proofErr w:type="spellEnd"/>
                      <w:r w:rsidRPr="001A7229">
                        <w:rPr>
                          <w:rFonts w:ascii="Meiryo UI" w:eastAsia="Meiryo UI" w:hAnsi="Meiryo UI"/>
                        </w:rPr>
                        <w:t xml:space="preserve"> insurance at your nearest </w:t>
                      </w:r>
                      <w:proofErr w:type="spellStart"/>
                      <w:r w:rsidRPr="001A7229">
                        <w:rPr>
                          <w:rFonts w:ascii="Meiryo UI" w:eastAsia="Meiryo UI" w:hAnsi="Meiryo UI"/>
                        </w:rPr>
                        <w:t>labour</w:t>
                      </w:r>
                      <w:proofErr w:type="spellEnd"/>
                      <w:r w:rsidRPr="001A7229">
                        <w:rPr>
                          <w:rFonts w:ascii="Meiryo UI" w:eastAsia="Meiryo UI" w:hAnsi="Meiryo UI"/>
                        </w:rPr>
                        <w:t xml:space="preserve"> standards inspection office and </w:t>
                      </w:r>
                      <w:proofErr w:type="spellStart"/>
                      <w:r w:rsidRPr="001A7229">
                        <w:rPr>
                          <w:rFonts w:ascii="Meiryo UI" w:eastAsia="Meiryo UI" w:hAnsi="Meiryo UI"/>
                        </w:rPr>
                        <w:t>jobcentre</w:t>
                      </w:r>
                      <w:proofErr w:type="spellEnd"/>
                      <w:r w:rsidRPr="001A7229">
                        <w:rPr>
                          <w:rFonts w:ascii="Meiryo UI" w:eastAsia="Meiryo UI" w:hAnsi="Meiryo UI"/>
                        </w:rPr>
                        <w:t xml:space="preserve"> (nicknamed “Hello Work”). If </w:t>
                      </w:r>
                      <w:r>
                        <w:rPr>
                          <w:rFonts w:ascii="Meiryo UI" w:eastAsia="Meiryo UI" w:hAnsi="Meiryo UI"/>
                        </w:rPr>
                        <w:t>not</w:t>
                      </w:r>
                      <w:r w:rsidRPr="001A7229">
                        <w:rPr>
                          <w:rFonts w:ascii="Meiryo UI" w:eastAsia="Meiryo UI" w:hAnsi="Meiryo UI"/>
                        </w:rPr>
                        <w:t xml:space="preserve"> yet,</w:t>
                      </w:r>
                      <w:r>
                        <w:rPr>
                          <w:rFonts w:ascii="Meiryo UI" w:eastAsia="Meiryo UI" w:hAnsi="Meiryo UI"/>
                        </w:rPr>
                        <w:t xml:space="preserve"> go to put in an application there </w:t>
                      </w:r>
                      <w:r w:rsidRPr="001A7229">
                        <w:rPr>
                          <w:rFonts w:ascii="Meiryo UI" w:eastAsia="Meiryo UI" w:hAnsi="Meiryo UI"/>
                          <w:b/>
                        </w:rPr>
                        <w:t>Today</w:t>
                      </w:r>
                      <w:r w:rsidRPr="001A7229">
                        <w:rPr>
                          <w:rFonts w:ascii="Meiryo UI" w:eastAsia="Meiryo UI" w:hAnsi="Meiryo UI"/>
                        </w:rPr>
                        <w:t>.</w:t>
                      </w:r>
                    </w:p>
                  </w:txbxContent>
                </v:textbox>
                <w10:wrap anchorx="margin"/>
              </v:roundrect>
            </w:pict>
          </mc:Fallback>
        </mc:AlternateContent>
      </w:r>
    </w:p>
    <w:p w:rsidR="00A70DE1" w:rsidRPr="00AC6354" w:rsidRDefault="00A70DE1" w:rsidP="003F3D16">
      <w:pPr>
        <w:rPr>
          <w:rFonts w:ascii="Meiryo UI" w:eastAsia="Meiryo UI" w:hAnsi="Meiryo UI"/>
          <w:szCs w:val="21"/>
          <w:lang w:val="en-GB"/>
        </w:rPr>
      </w:pPr>
    </w:p>
    <w:p w:rsidR="00A70DE1" w:rsidRPr="00AC6354" w:rsidRDefault="00A70DE1" w:rsidP="003F3D16">
      <w:pPr>
        <w:rPr>
          <w:rFonts w:ascii="Meiryo UI" w:eastAsia="Meiryo UI" w:hAnsi="Meiryo UI"/>
          <w:szCs w:val="21"/>
          <w:lang w:val="en-GB"/>
        </w:rPr>
      </w:pPr>
    </w:p>
    <w:p w:rsidR="00A70DE1" w:rsidRPr="00AC6354" w:rsidRDefault="00A70DE1" w:rsidP="003F3D16">
      <w:pPr>
        <w:rPr>
          <w:rFonts w:ascii="Meiryo UI" w:eastAsia="Meiryo UI" w:hAnsi="Meiryo UI"/>
          <w:szCs w:val="21"/>
          <w:lang w:val="en-GB"/>
        </w:rPr>
      </w:pPr>
    </w:p>
    <w:p w:rsidR="00A70DE1" w:rsidRPr="00AC6354" w:rsidRDefault="00A70DE1" w:rsidP="003F3D16">
      <w:pPr>
        <w:rPr>
          <w:rFonts w:ascii="Meiryo UI" w:eastAsia="Meiryo UI" w:hAnsi="Meiryo UI"/>
          <w:szCs w:val="21"/>
          <w:lang w:val="en-GB"/>
        </w:rPr>
      </w:pPr>
    </w:p>
    <w:p w:rsidR="00A70DE1" w:rsidRPr="00AC6354" w:rsidRDefault="00A70DE1" w:rsidP="003F3D16">
      <w:pPr>
        <w:rPr>
          <w:rFonts w:ascii="Meiryo UI" w:eastAsia="Meiryo UI" w:hAnsi="Meiryo UI"/>
          <w:szCs w:val="21"/>
          <w:lang w:val="en-GB"/>
        </w:rPr>
      </w:pPr>
    </w:p>
    <w:p w:rsidR="00A70DE1" w:rsidRPr="00AC6354" w:rsidRDefault="00A70DE1" w:rsidP="003F3D16">
      <w:pPr>
        <w:rPr>
          <w:rFonts w:ascii="Meiryo UI" w:eastAsia="Meiryo UI" w:hAnsi="Meiryo UI"/>
          <w:szCs w:val="21"/>
          <w:lang w:val="en-GB"/>
        </w:rPr>
      </w:pPr>
    </w:p>
    <w:p w:rsidR="00A70DE1" w:rsidRPr="00AC6354" w:rsidRDefault="00A70DE1" w:rsidP="003F3D16">
      <w:pPr>
        <w:rPr>
          <w:rFonts w:ascii="Meiryo UI" w:eastAsia="Meiryo UI" w:hAnsi="Meiryo UI"/>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689984" behindDoc="0" locked="0" layoutInCell="1" allowOverlap="1" wp14:anchorId="62FD3543" wp14:editId="26F1293A">
                <wp:simplePos x="0" y="0"/>
                <wp:positionH relativeFrom="page">
                  <wp:align>right</wp:align>
                </wp:positionH>
                <wp:positionV relativeFrom="paragraph">
                  <wp:posOffset>161925</wp:posOffset>
                </wp:positionV>
                <wp:extent cx="7534275" cy="37147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7534275" cy="371475"/>
                        </a:xfrm>
                        <a:prstGeom prst="rect">
                          <a:avLst/>
                        </a:prstGeom>
                        <a:solidFill>
                          <a:srgbClr val="002060"/>
                        </a:solidFill>
                        <a:ln w="6350" cap="flat" cmpd="sng" algn="ctr">
                          <a:noFill/>
                          <a:prstDash val="solid"/>
                          <a:miter lim="800000"/>
                        </a:ln>
                        <a:effectLst/>
                      </wps:spPr>
                      <wps:txbx>
                        <w:txbxContent>
                          <w:p w:rsidR="00A70DE1" w:rsidRPr="001A7229" w:rsidRDefault="001A7229" w:rsidP="00262F33">
                            <w:pPr>
                              <w:jc w:val="center"/>
                              <w:rPr>
                                <w:rFonts w:ascii="Meiryo UI" w:eastAsia="Meiryo UI" w:hAnsi="Meiryo UI"/>
                                <w:b/>
                                <w:color w:val="FFFFFF" w:themeColor="background1"/>
                                <w:sz w:val="28"/>
                                <w:szCs w:val="28"/>
                              </w:rPr>
                            </w:pPr>
                            <w:r w:rsidRPr="001A7229">
                              <w:rPr>
                                <w:rFonts w:ascii="Meiryo UI" w:eastAsia="Meiryo UI" w:hAnsi="Meiryo UI" w:hint="eastAsia"/>
                                <w:b/>
                                <w:sz w:val="28"/>
                                <w:szCs w:val="28"/>
                              </w:rPr>
                              <w:t>A</w:t>
                            </w:r>
                            <w:r w:rsidRPr="001A7229">
                              <w:rPr>
                                <w:rFonts w:ascii="Meiryo UI" w:eastAsia="Meiryo UI" w:hAnsi="Meiryo UI"/>
                                <w:b/>
                                <w:sz w:val="28"/>
                                <w:szCs w:val="28"/>
                              </w:rPr>
                              <w:t xml:space="preserve"> bank transfer service is available to pay </w:t>
                            </w:r>
                            <w:proofErr w:type="spellStart"/>
                            <w:r w:rsidRPr="001A7229">
                              <w:rPr>
                                <w:rFonts w:ascii="Meiryo UI" w:eastAsia="Meiryo UI" w:hAnsi="Meiryo UI"/>
                                <w:b/>
                                <w:sz w:val="28"/>
                                <w:szCs w:val="28"/>
                              </w:rPr>
                              <w:t>labour</w:t>
                            </w:r>
                            <w:proofErr w:type="spellEnd"/>
                            <w:r w:rsidRPr="001A7229">
                              <w:rPr>
                                <w:rFonts w:ascii="Meiryo UI" w:eastAsia="Meiryo UI" w:hAnsi="Meiryo UI"/>
                                <w:b/>
                                <w:sz w:val="28"/>
                                <w:szCs w:val="28"/>
                              </w:rPr>
                              <w:t xml:space="preserve"> insurance premiums.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3543" id="正方形/長方形 20" o:spid="_x0000_s1043" style="position:absolute;left:0;text-align:left;margin-left:542.05pt;margin-top:12.75pt;width:593.25pt;height:29.25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" fillcolor="#002060" stroked="f" strokeweight=".5pt">
                <v:textbox inset="0,0,0,0">
                  <w:txbxContent>
                    <w:p w:rsidR="00A70DE1" w:rsidRPr="001A7229" w:rsidRDefault="001A7229" w:rsidP="00262F33">
                      <w:pPr>
                        <w:jc w:val="center"/>
                        <w:rPr>
                          <w:rFonts w:ascii="Meiryo UI" w:eastAsia="Meiryo UI" w:hAnsi="Meiryo UI"/>
                          <w:b/>
                          <w:color w:val="FFFFFF" w:themeColor="background1"/>
                          <w:sz w:val="28"/>
                          <w:szCs w:val="28"/>
                        </w:rPr>
                      </w:pPr>
                      <w:r w:rsidRPr="001A7229">
                        <w:rPr>
                          <w:rFonts w:ascii="Meiryo UI" w:eastAsia="Meiryo UI" w:hAnsi="Meiryo UI" w:hint="eastAsia"/>
                          <w:b/>
                          <w:sz w:val="28"/>
                          <w:szCs w:val="28"/>
                        </w:rPr>
                        <w:t>A</w:t>
                      </w:r>
                      <w:r w:rsidRPr="001A7229">
                        <w:rPr>
                          <w:rFonts w:ascii="Meiryo UI" w:eastAsia="Meiryo UI" w:hAnsi="Meiryo UI"/>
                          <w:b/>
                          <w:sz w:val="28"/>
                          <w:szCs w:val="28"/>
                        </w:rPr>
                        <w:t xml:space="preserve"> bank transfer service is available to pay </w:t>
                      </w:r>
                      <w:proofErr w:type="spellStart"/>
                      <w:r w:rsidRPr="001A7229">
                        <w:rPr>
                          <w:rFonts w:ascii="Meiryo UI" w:eastAsia="Meiryo UI" w:hAnsi="Meiryo UI"/>
                          <w:b/>
                          <w:sz w:val="28"/>
                          <w:szCs w:val="28"/>
                        </w:rPr>
                        <w:t>labour</w:t>
                      </w:r>
                      <w:proofErr w:type="spellEnd"/>
                      <w:r w:rsidRPr="001A7229">
                        <w:rPr>
                          <w:rFonts w:ascii="Meiryo UI" w:eastAsia="Meiryo UI" w:hAnsi="Meiryo UI"/>
                          <w:b/>
                          <w:sz w:val="28"/>
                          <w:szCs w:val="28"/>
                        </w:rPr>
                        <w:t xml:space="preserve"> insurance premiums.</w:t>
                      </w:r>
                    </w:p>
                  </w:txbxContent>
                </v:textbox>
                <w10:wrap anchorx="page"/>
              </v:rect>
            </w:pict>
          </mc:Fallback>
        </mc:AlternateContent>
      </w:r>
    </w:p>
    <w:p w:rsidR="00A70DE1" w:rsidRPr="00AC6354" w:rsidRDefault="00A70DE1" w:rsidP="003F3D16">
      <w:pPr>
        <w:rPr>
          <w:rFonts w:ascii="Meiryo UI" w:eastAsia="Meiryo UI" w:hAnsi="Meiryo UI"/>
          <w:szCs w:val="21"/>
          <w:lang w:val="en-GB"/>
        </w:rPr>
      </w:pPr>
    </w:p>
    <w:p w:rsidR="00A70DE1" w:rsidRPr="00AC6354" w:rsidRDefault="00A70DE1" w:rsidP="003F3D16">
      <w:pPr>
        <w:rPr>
          <w:rFonts w:ascii="Meiryo UI" w:eastAsia="Meiryo UI" w:hAnsi="Meiryo UI"/>
          <w:szCs w:val="21"/>
          <w:lang w:val="en-GB"/>
        </w:rPr>
      </w:pPr>
    </w:p>
    <w:p w:rsidR="00A70DE1" w:rsidRPr="001A7229" w:rsidRDefault="00A70DE1" w:rsidP="00A70DE1">
      <w:pPr>
        <w:rPr>
          <w:rFonts w:ascii="Meiryo UI" w:eastAsia="Meiryo UI" w:hAnsi="Meiryo UI"/>
        </w:rPr>
      </w:pPr>
      <w:r w:rsidRPr="00AC6354">
        <w:rPr>
          <w:rFonts w:ascii="Meiryo UI" w:eastAsia="Meiryo UI" w:hAnsi="Meiryo UI"/>
          <w:szCs w:val="21"/>
          <w:lang w:val="en-GB"/>
        </w:rPr>
        <w:t>●</w:t>
      </w:r>
      <w:r w:rsidR="001A7229" w:rsidRPr="001A7229">
        <w:rPr>
          <w:rFonts w:ascii="Meiryo UI" w:eastAsia="Meiryo UI" w:hAnsi="Meiryo UI"/>
        </w:rPr>
        <w:t xml:space="preserve">You can pay </w:t>
      </w:r>
      <w:proofErr w:type="spellStart"/>
      <w:r w:rsidR="001A7229" w:rsidRPr="001A7229">
        <w:rPr>
          <w:rFonts w:ascii="Meiryo UI" w:eastAsia="Meiryo UI" w:hAnsi="Meiryo UI"/>
        </w:rPr>
        <w:t>labour</w:t>
      </w:r>
      <w:proofErr w:type="spellEnd"/>
      <w:r w:rsidR="001A7229" w:rsidRPr="001A7229">
        <w:rPr>
          <w:rFonts w:ascii="Meiryo UI" w:eastAsia="Meiryo UI" w:hAnsi="Meiryo UI"/>
        </w:rPr>
        <w:t xml:space="preserve"> insurance premiums and general contributions through a bank transfer service.</w:t>
      </w:r>
    </w:p>
    <w:p w:rsidR="00A70DE1" w:rsidRPr="001A7229" w:rsidRDefault="00A70DE1" w:rsidP="00A70DE1">
      <w:pPr>
        <w:ind w:left="210" w:hangingChars="100" w:hanging="210"/>
        <w:rPr>
          <w:rFonts w:ascii="Meiryo UI" w:eastAsia="Meiryo UI" w:hAnsi="Meiryo UI"/>
          <w:szCs w:val="21"/>
          <w:lang w:val="en-GB"/>
        </w:rPr>
      </w:pPr>
      <w:r w:rsidRPr="001A7229">
        <w:rPr>
          <w:rFonts w:ascii="Meiryo UI" w:eastAsia="Meiryo UI" w:hAnsi="Meiryo UI"/>
          <w:szCs w:val="21"/>
          <w:lang w:val="en-GB"/>
        </w:rPr>
        <w:t>●</w:t>
      </w:r>
      <w:r w:rsidR="001A7229" w:rsidRPr="001A7229">
        <w:rPr>
          <w:rFonts w:ascii="Meiryo UI" w:eastAsia="Meiryo UI" w:hAnsi="Meiryo UI"/>
        </w:rPr>
        <w:t xml:space="preserve">To use the </w:t>
      </w:r>
      <w:r w:rsidR="003D279F">
        <w:rPr>
          <w:rFonts w:ascii="Meiryo UI" w:eastAsia="Meiryo UI" w:hAnsi="Meiryo UI"/>
        </w:rPr>
        <w:t xml:space="preserve">bank transfer </w:t>
      </w:r>
      <w:r w:rsidR="001A7229" w:rsidRPr="001A7229">
        <w:rPr>
          <w:rFonts w:ascii="Meiryo UI" w:eastAsia="Meiryo UI" w:hAnsi="Meiryo UI"/>
        </w:rPr>
        <w:t>service, take an application form to the bank where you have your bank account.</w:t>
      </w:r>
    </w:p>
    <w:p w:rsidR="00A70DE1" w:rsidRPr="00AC6354" w:rsidRDefault="00A70DE1" w:rsidP="00A70DE1">
      <w:pPr>
        <w:rPr>
          <w:rFonts w:ascii="Meiryo UI" w:eastAsia="Meiryo UI" w:hAnsi="Meiryo UI"/>
          <w:szCs w:val="21"/>
          <w:lang w:val="en-GB"/>
        </w:rPr>
      </w:pPr>
      <w:r w:rsidRPr="001A7229">
        <w:rPr>
          <w:rFonts w:ascii="Meiryo UI" w:eastAsia="Meiryo UI" w:hAnsi="Meiryo UI"/>
          <w:szCs w:val="21"/>
          <w:lang w:val="en-GB"/>
        </w:rPr>
        <w:t>●</w:t>
      </w:r>
      <w:r w:rsidR="001A7229" w:rsidRPr="001A7229">
        <w:rPr>
          <w:rFonts w:ascii="Meiryo UI" w:eastAsia="Meiryo UI" w:hAnsi="Meiryo UI"/>
        </w:rPr>
        <w:t xml:space="preserve">For further information about how to apply for the bank transfer service, go to the official website of Ministry of Health, </w:t>
      </w:r>
      <w:proofErr w:type="spellStart"/>
      <w:r w:rsidR="001A7229" w:rsidRPr="001A7229">
        <w:rPr>
          <w:rFonts w:ascii="Meiryo UI" w:eastAsia="Meiryo UI" w:hAnsi="Meiryo UI"/>
        </w:rPr>
        <w:t>Labour</w:t>
      </w:r>
      <w:proofErr w:type="spellEnd"/>
      <w:r w:rsidR="001A7229" w:rsidRPr="001A7229">
        <w:rPr>
          <w:rFonts w:ascii="Meiryo UI" w:eastAsia="Meiryo UI" w:hAnsi="Meiryo UI"/>
        </w:rPr>
        <w:t>, and Welfare.</w:t>
      </w:r>
    </w:p>
    <w:p w:rsidR="00A70DE1" w:rsidRPr="00AC6354" w:rsidRDefault="00274A8E" w:rsidP="003F3D16">
      <w:pPr>
        <w:rPr>
          <w:rFonts w:ascii="Meiryo UI" w:eastAsia="Meiryo UI" w:hAnsi="Meiryo UI"/>
          <w:szCs w:val="21"/>
          <w:lang w:val="en-GB"/>
        </w:rPr>
      </w:pPr>
      <w:r w:rsidRPr="00AC6354">
        <w:rPr>
          <w:rFonts w:ascii="Meiryo UI" w:eastAsia="Meiryo UI" w:hAnsi="Meiryo UI"/>
          <w:noProof/>
          <w:szCs w:val="21"/>
          <w:lang w:val="en-GB"/>
        </w:rPr>
        <mc:AlternateContent>
          <mc:Choice Requires="wps">
            <w:drawing>
              <wp:anchor distT="0" distB="0" distL="114300" distR="114300" simplePos="0" relativeHeight="251704320" behindDoc="0" locked="0" layoutInCell="1" allowOverlap="1">
                <wp:simplePos x="0" y="0"/>
                <wp:positionH relativeFrom="margin">
                  <wp:posOffset>-104775</wp:posOffset>
                </wp:positionH>
                <wp:positionV relativeFrom="paragraph">
                  <wp:posOffset>114300</wp:posOffset>
                </wp:positionV>
                <wp:extent cx="1371600" cy="6191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37160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4A8E" w:rsidRDefault="00274A8E" w:rsidP="00274A8E">
                            <w:pPr>
                              <w:jc w:val="center"/>
                            </w:pPr>
                            <w:r w:rsidRPr="00274A8E">
                              <w:rPr>
                                <w:rFonts w:ascii="Meiryo UI" w:eastAsia="Meiryo UI" w:hAnsi="Meiryo UI"/>
                                <w:noProof/>
                                <w:szCs w:val="21"/>
                              </w:rPr>
                              <w:drawing>
                                <wp:inline distT="0" distB="0" distL="0" distR="0" wp14:anchorId="3BC11939" wp14:editId="79F16829">
                                  <wp:extent cx="1059888" cy="647700"/>
                                  <wp:effectExtent l="0" t="0" r="6985" b="0"/>
                                  <wp:docPr id="7" name="図 7" descr="Y:\適用課・事務組合徴収係\★★よく使うフォルダ★★\@地方適用指導官\＠業　務\厚生労働省ロゴ文字入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適用課・事務組合徴収係\★★よく使うフォルダ★★\@地方適用指導官\＠業　務\厚生労働省ロゴ文字入り.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317" cy="6675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4" style="position:absolute;left:0;text-align:left;margin-left:-8.25pt;margin-top:9pt;width:108pt;height:4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" filled="f" stroked="f" strokeweight="1pt">
                <v:textbox>
                  <w:txbxContent>
                    <w:p w:rsidR="00274A8E" w:rsidRDefault="00274A8E" w:rsidP="00274A8E">
                      <w:pPr>
                        <w:jc w:val="center"/>
                      </w:pPr>
                      <w:r w:rsidRPr="00274A8E">
                        <w:rPr>
                          <w:rFonts w:ascii="Meiryo UI" w:eastAsia="Meiryo UI" w:hAnsi="Meiryo UI"/>
                          <w:noProof/>
                          <w:szCs w:val="21"/>
                        </w:rPr>
                        <w:drawing>
                          <wp:inline distT="0" distB="0" distL="0" distR="0" wp14:anchorId="3BC11939" wp14:editId="79F16829">
                            <wp:extent cx="1059888" cy="647700"/>
                            <wp:effectExtent l="0" t="0" r="6985" b="0"/>
                            <wp:docPr id="7" name="図 7" descr="Y:\適用課・事務組合徴収係\★★よく使うフォルダ★★\@地方適用指導官\＠業　務\厚生労働省ロゴ文字入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適用課・事務組合徴収係\★★よく使うフォルダ★★\@地方適用指導官\＠業　務\厚生労働省ロゴ文字入り.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317" cy="667518"/>
                                    </a:xfrm>
                                    <a:prstGeom prst="rect">
                                      <a:avLst/>
                                    </a:prstGeom>
                                    <a:noFill/>
                                    <a:ln>
                                      <a:noFill/>
                                    </a:ln>
                                  </pic:spPr>
                                </pic:pic>
                              </a:graphicData>
                            </a:graphic>
                          </wp:inline>
                        </w:drawing>
                      </w:r>
                    </w:p>
                  </w:txbxContent>
                </v:textbox>
                <w10:wrap anchorx="margin"/>
              </v:rect>
            </w:pict>
          </mc:Fallback>
        </mc:AlternateContent>
      </w:r>
    </w:p>
    <w:p w:rsidR="00A70DE1" w:rsidRPr="00AC6354" w:rsidRDefault="00295C28" w:rsidP="00A70DE1">
      <w:pPr>
        <w:jc w:val="center"/>
        <w:rPr>
          <w:rFonts w:ascii="Meiryo UI" w:eastAsia="Meiryo UI" w:hAnsi="Meiryo UI"/>
          <w:b/>
          <w:sz w:val="24"/>
          <w:szCs w:val="21"/>
          <w:lang w:val="en-GB"/>
        </w:rPr>
      </w:pPr>
      <w:r w:rsidRPr="00AC6354">
        <w:rPr>
          <w:rFonts w:ascii="Meiryo UI" w:eastAsia="Meiryo UI" w:hAnsi="Meiryo UI"/>
          <w:b/>
          <w:noProof/>
          <w:sz w:val="28"/>
          <w:szCs w:val="21"/>
          <w:lang w:val="en-GB"/>
        </w:rPr>
        <mc:AlternateContent>
          <mc:Choice Requires="wps">
            <w:drawing>
              <wp:anchor distT="0" distB="0" distL="114300" distR="114300" simplePos="0" relativeHeight="251703296" behindDoc="0" locked="0" layoutInCell="1" allowOverlap="1">
                <wp:simplePos x="0" y="0"/>
                <wp:positionH relativeFrom="margin">
                  <wp:posOffset>6112510</wp:posOffset>
                </wp:positionH>
                <wp:positionV relativeFrom="paragraph">
                  <wp:posOffset>866775</wp:posOffset>
                </wp:positionV>
                <wp:extent cx="52387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23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6B35" w:rsidRPr="00F46B35" w:rsidRDefault="00F46B35">
                            <w:r w:rsidRPr="00F46B35">
                              <w:rPr>
                                <w:rFonts w:hint="eastAsia"/>
                                <w:sz w:val="16"/>
                                <w:szCs w:val="16"/>
                              </w:rPr>
                              <w:t>R2.</w:t>
                            </w:r>
                            <w:r w:rsidRPr="00F46B35">
                              <w:rPr>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45" type="#_x0000_t202" style="position:absolute;left:0;text-align:left;margin-left:481.3pt;margin-top:68.25pt;width:41.25pt;height:2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" fillcolor="white [3201]" stroked="f" strokeweight=".5pt">
                <v:textbox>
                  <w:txbxContent>
                    <w:p w:rsidR="00F46B35" w:rsidRPr="00F46B35" w:rsidRDefault="00F46B35">
                      <w:r w:rsidRPr="00F46B35">
                        <w:rPr>
                          <w:rFonts w:hint="eastAsia"/>
                          <w:sz w:val="16"/>
                          <w:szCs w:val="16"/>
                        </w:rPr>
                        <w:t>R2.</w:t>
                      </w:r>
                      <w:r w:rsidRPr="00F46B35">
                        <w:rPr>
                          <w:sz w:val="16"/>
                          <w:szCs w:val="16"/>
                        </w:rPr>
                        <w:t>12</w:t>
                      </w:r>
                    </w:p>
                  </w:txbxContent>
                </v:textbox>
                <w10:wrap anchorx="margin"/>
              </v:shape>
            </w:pict>
          </mc:Fallback>
        </mc:AlternateContent>
      </w:r>
      <w:r w:rsidR="00274A8E" w:rsidRPr="00AC6354">
        <w:rPr>
          <w:rFonts w:ascii="Meiryo UI" w:eastAsia="Meiryo UI" w:hAnsi="Meiryo UI"/>
          <w:noProof/>
          <w:szCs w:val="21"/>
          <w:lang w:val="en-GB"/>
        </w:rPr>
        <mc:AlternateContent>
          <mc:Choice Requires="wps">
            <w:drawing>
              <wp:anchor distT="0" distB="0" distL="114300" distR="114300" simplePos="0" relativeHeight="251705344" behindDoc="0" locked="0" layoutInCell="1" allowOverlap="1">
                <wp:simplePos x="0" y="0"/>
                <wp:positionH relativeFrom="column">
                  <wp:posOffset>314325</wp:posOffset>
                </wp:positionH>
                <wp:positionV relativeFrom="paragraph">
                  <wp:posOffset>390525</wp:posOffset>
                </wp:positionV>
                <wp:extent cx="514350" cy="1905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143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8135B" id="正方形/長方形 22" o:spid="_x0000_s1026" style="position:absolute;left:0;text-align:left;margin-left:24.75pt;margin-top:30.75pt;width:40.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" fillcolor="white [3212]" stroked="f" strokeweight="1pt"/>
            </w:pict>
          </mc:Fallback>
        </mc:AlternateContent>
      </w:r>
      <w:r w:rsidRPr="00AC6354">
        <w:rPr>
          <w:rFonts w:ascii="Meiryo UI" w:eastAsia="Meiryo UI" w:hAnsi="Meiryo UI"/>
          <w:b/>
          <w:sz w:val="28"/>
          <w:szCs w:val="21"/>
          <w:lang w:val="en-GB"/>
        </w:rPr>
        <w:t xml:space="preserve"> 　　　　</w:t>
      </w:r>
      <w:r w:rsidRPr="00AC6354">
        <w:rPr>
          <w:rFonts w:ascii="Meiryo UI" w:eastAsia="Meiryo UI" w:hAnsi="Meiryo UI"/>
          <w:b/>
          <w:sz w:val="24"/>
          <w:szCs w:val="21"/>
          <w:lang w:val="en-GB"/>
        </w:rPr>
        <w:t>Ministry of Health, Labour and Welfare ・ Prefectural Labour Bureau ・ Labour Standards Inspection Office ・ Public Employment Security Office</w:t>
      </w:r>
    </w:p>
    <w:sectPr w:rsidR="00A70DE1" w:rsidRPr="00AC6354" w:rsidSect="00204C2C">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D4D" w:rsidRDefault="00ED2D4D" w:rsidP="00CD32A0">
      <w:r>
        <w:separator/>
      </w:r>
    </w:p>
  </w:endnote>
  <w:endnote w:type="continuationSeparator" w:id="0">
    <w:p w:rsidR="00ED2D4D" w:rsidRDefault="00ED2D4D" w:rsidP="00CD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D4D" w:rsidRDefault="00ED2D4D" w:rsidP="00CD32A0">
      <w:r>
        <w:separator/>
      </w:r>
    </w:p>
  </w:footnote>
  <w:footnote w:type="continuationSeparator" w:id="0">
    <w:p w:rsidR="00ED2D4D" w:rsidRDefault="00ED2D4D" w:rsidP="00CD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833"/>
    <w:multiLevelType w:val="hybridMultilevel"/>
    <w:tmpl w:val="9FDAEC48"/>
    <w:lvl w:ilvl="0" w:tplc="0302C0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4E1E30"/>
    <w:multiLevelType w:val="hybridMultilevel"/>
    <w:tmpl w:val="BAD86478"/>
    <w:lvl w:ilvl="0" w:tplc="22628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9B"/>
    <w:rsid w:val="000459BE"/>
    <w:rsid w:val="0006419D"/>
    <w:rsid w:val="000B06D0"/>
    <w:rsid w:val="001962F6"/>
    <w:rsid w:val="001A7229"/>
    <w:rsid w:val="001C3753"/>
    <w:rsid w:val="00204C2C"/>
    <w:rsid w:val="00262F33"/>
    <w:rsid w:val="00274A8E"/>
    <w:rsid w:val="00295C28"/>
    <w:rsid w:val="002B3A2D"/>
    <w:rsid w:val="002C62C7"/>
    <w:rsid w:val="003D279F"/>
    <w:rsid w:val="003F3D16"/>
    <w:rsid w:val="003F6C83"/>
    <w:rsid w:val="004B3F49"/>
    <w:rsid w:val="005402C3"/>
    <w:rsid w:val="00650AED"/>
    <w:rsid w:val="00655A64"/>
    <w:rsid w:val="00660E1A"/>
    <w:rsid w:val="006B528F"/>
    <w:rsid w:val="006E3620"/>
    <w:rsid w:val="006E576F"/>
    <w:rsid w:val="00706AE3"/>
    <w:rsid w:val="007336AF"/>
    <w:rsid w:val="007F3394"/>
    <w:rsid w:val="0081253F"/>
    <w:rsid w:val="009C0570"/>
    <w:rsid w:val="00A70DE1"/>
    <w:rsid w:val="00AA5964"/>
    <w:rsid w:val="00AB4DA7"/>
    <w:rsid w:val="00AC6354"/>
    <w:rsid w:val="00AF5934"/>
    <w:rsid w:val="00B05821"/>
    <w:rsid w:val="00BB6275"/>
    <w:rsid w:val="00BE6785"/>
    <w:rsid w:val="00CC654C"/>
    <w:rsid w:val="00CD32A0"/>
    <w:rsid w:val="00CF20D7"/>
    <w:rsid w:val="00D352DD"/>
    <w:rsid w:val="00D55AFB"/>
    <w:rsid w:val="00D85F77"/>
    <w:rsid w:val="00D94877"/>
    <w:rsid w:val="00DB65E9"/>
    <w:rsid w:val="00DE7C18"/>
    <w:rsid w:val="00EB5D83"/>
    <w:rsid w:val="00ED2D4D"/>
    <w:rsid w:val="00ED7BE8"/>
    <w:rsid w:val="00F32BAC"/>
    <w:rsid w:val="00F3669B"/>
    <w:rsid w:val="00F46B35"/>
    <w:rsid w:val="00F611E0"/>
    <w:rsid w:val="00FE7F59"/>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16BB2"/>
  <w15:chartTrackingRefBased/>
  <w15:docId w15:val="{FACC7325-8B99-4221-B0D4-798019F0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2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6275"/>
    <w:rPr>
      <w:rFonts w:asciiTheme="majorHAnsi" w:eastAsiaTheme="majorEastAsia" w:hAnsiTheme="majorHAnsi" w:cstheme="majorBidi"/>
      <w:sz w:val="18"/>
      <w:szCs w:val="18"/>
    </w:rPr>
  </w:style>
  <w:style w:type="paragraph" w:styleId="a5">
    <w:name w:val="header"/>
    <w:basedOn w:val="a"/>
    <w:link w:val="a6"/>
    <w:uiPriority w:val="99"/>
    <w:unhideWhenUsed/>
    <w:rsid w:val="00CD32A0"/>
    <w:pPr>
      <w:tabs>
        <w:tab w:val="center" w:pos="4252"/>
        <w:tab w:val="right" w:pos="8504"/>
      </w:tabs>
      <w:snapToGrid w:val="0"/>
    </w:pPr>
  </w:style>
  <w:style w:type="character" w:customStyle="1" w:styleId="a6">
    <w:name w:val="ヘッダー (文字)"/>
    <w:basedOn w:val="a0"/>
    <w:link w:val="a5"/>
    <w:uiPriority w:val="99"/>
    <w:rsid w:val="00CD32A0"/>
  </w:style>
  <w:style w:type="paragraph" w:styleId="a7">
    <w:name w:val="footer"/>
    <w:basedOn w:val="a"/>
    <w:link w:val="a8"/>
    <w:uiPriority w:val="99"/>
    <w:unhideWhenUsed/>
    <w:rsid w:val="00CD32A0"/>
    <w:pPr>
      <w:tabs>
        <w:tab w:val="center" w:pos="4252"/>
        <w:tab w:val="right" w:pos="8504"/>
      </w:tabs>
      <w:snapToGrid w:val="0"/>
    </w:pPr>
  </w:style>
  <w:style w:type="character" w:customStyle="1" w:styleId="a8">
    <w:name w:val="フッター (文字)"/>
    <w:basedOn w:val="a0"/>
    <w:link w:val="a7"/>
    <w:uiPriority w:val="99"/>
    <w:rsid w:val="00CD32A0"/>
  </w:style>
  <w:style w:type="paragraph" w:styleId="a9">
    <w:name w:val="List Paragraph"/>
    <w:basedOn w:val="a"/>
    <w:uiPriority w:val="34"/>
    <w:qFormat/>
    <w:rsid w:val="006B528F"/>
    <w:pPr>
      <w:ind w:leftChars="400" w:left="84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31hondam</dc:creator>
  <cp:keywords/>
  <dc:description/>
  <cp:lastModifiedBy>kyugyo2020</cp:lastModifiedBy>
  <cp:revision>7</cp:revision>
  <cp:lastPrinted>2021-03-16T01:09:00Z</cp:lastPrinted>
  <dcterms:created xsi:type="dcterms:W3CDTF">2021-03-15T23:16:00Z</dcterms:created>
  <dcterms:modified xsi:type="dcterms:W3CDTF">2021-03-16T03:01:00Z</dcterms:modified>
</cp:coreProperties>
</file>