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4C18CB"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711106"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E85272">
        <w:rPr>
          <w:rFonts w:asciiTheme="majorEastAsia" w:eastAsiaTheme="majorEastAsia" w:hAnsiTheme="majorEastAsia" w:hint="eastAsia"/>
          <w:sz w:val="24"/>
          <w:szCs w:val="24"/>
          <w:bdr w:val="dashed" w:sz="4" w:space="0" w:color="auto"/>
        </w:rPr>
        <w:t>【則第2</w:t>
      </w:r>
      <w:r w:rsidRPr="00E85272">
        <w:rPr>
          <w:rFonts w:asciiTheme="majorEastAsia" w:eastAsiaTheme="majorEastAsia" w:hAnsiTheme="majorEastAsia"/>
          <w:sz w:val="24"/>
          <w:szCs w:val="24"/>
          <w:bdr w:val="dashed" w:sz="4" w:space="0" w:color="auto"/>
        </w:rPr>
        <w:t>4</w:t>
      </w:r>
      <w:r w:rsidRPr="00E85272">
        <w:rPr>
          <w:rFonts w:asciiTheme="majorEastAsia" w:eastAsiaTheme="majorEastAsia" w:hAnsiTheme="majorEastAsia" w:hint="eastAsia"/>
          <w:sz w:val="24"/>
          <w:szCs w:val="24"/>
          <w:bdr w:val="dashed" w:sz="4" w:space="0" w:color="auto"/>
        </w:rPr>
        <w:t>条の４第１号</w:t>
      </w:r>
      <w:r w:rsidR="006F3CB1">
        <w:rPr>
          <w:rFonts w:asciiTheme="majorEastAsia" w:eastAsiaTheme="majorEastAsia" w:hAnsiTheme="majorEastAsia" w:hint="eastAsia"/>
          <w:sz w:val="24"/>
          <w:szCs w:val="24"/>
          <w:bdr w:val="dashed" w:sz="4" w:space="0" w:color="auto"/>
        </w:rPr>
        <w:t>イ</w:t>
      </w:r>
      <w:r w:rsidRPr="00E85272">
        <w:rPr>
          <w:rFonts w:asciiTheme="majorEastAsia" w:eastAsiaTheme="majorEastAsia" w:hAnsiTheme="majorEastAsia" w:hint="eastAsia"/>
          <w:sz w:val="24"/>
          <w:szCs w:val="24"/>
          <w:bdr w:val="dashed" w:sz="4" w:space="0" w:color="auto"/>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E85272">
        <w:rPr>
          <w:rFonts w:asciiTheme="majorEastAsia" w:eastAsiaTheme="majorEastAsia" w:hAnsiTheme="majorEastAsia" w:hint="eastAsia"/>
          <w:sz w:val="24"/>
          <w:szCs w:val="24"/>
          <w:bdr w:val="dashed" w:sz="4" w:space="0" w:color="auto"/>
        </w:rPr>
        <w:t>＜厚生労働省編職業細分類323</w:t>
      </w:r>
      <w:r w:rsidR="001A0C47" w:rsidRPr="00E85272">
        <w:rPr>
          <w:rFonts w:asciiTheme="majorEastAsia" w:eastAsiaTheme="majorEastAsia" w:hAnsiTheme="majorEastAsia"/>
          <w:sz w:val="24"/>
          <w:szCs w:val="24"/>
          <w:bdr w:val="dashed" w:sz="4" w:space="0" w:color="auto"/>
        </w:rPr>
        <w:t>-04</w:t>
      </w:r>
      <w:r w:rsidR="001A0C47" w:rsidRPr="00E85272">
        <w:rPr>
          <w:rFonts w:asciiTheme="majorEastAsia" w:eastAsiaTheme="majorEastAsia" w:hAnsiTheme="majorEastAsia" w:hint="eastAsia"/>
          <w:sz w:val="24"/>
          <w:szCs w:val="24"/>
          <w:bdr w:val="dashed" w:sz="4" w:space="0" w:color="auto"/>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xml:space="preserve">※　</w:t>
      </w:r>
      <w:r w:rsidR="00F12C5E" w:rsidRPr="00E85272">
        <w:rPr>
          <w:rFonts w:asciiTheme="majorEastAsia" w:eastAsiaTheme="majorEastAsia" w:hAnsiTheme="majorEastAsia" w:hint="eastAsia"/>
          <w:sz w:val="24"/>
          <w:szCs w:val="24"/>
          <w:bdr w:val="dashed" w:sz="4" w:space="0" w:color="auto"/>
        </w:rPr>
        <w:t>例えば、</w:t>
      </w:r>
      <w:r w:rsidRPr="00E85272">
        <w:rPr>
          <w:rFonts w:asciiTheme="majorEastAsia" w:eastAsiaTheme="majorEastAsia" w:hAnsiTheme="majorEastAsia" w:hint="eastAsia"/>
          <w:sz w:val="24"/>
          <w:szCs w:val="24"/>
          <w:bdr w:val="dashed" w:sz="4" w:space="0" w:color="auto"/>
        </w:rPr>
        <w:t>厚生労働省編職業</w:t>
      </w:r>
      <w:r w:rsidR="00F12C5E" w:rsidRPr="00E85272">
        <w:rPr>
          <w:rFonts w:asciiTheme="majorEastAsia" w:eastAsiaTheme="majorEastAsia" w:hAnsiTheme="majorEastAsia" w:hint="eastAsia"/>
          <w:sz w:val="24"/>
          <w:szCs w:val="24"/>
          <w:bdr w:val="dashed" w:sz="4" w:space="0" w:color="auto"/>
        </w:rPr>
        <w:t>細</w:t>
      </w:r>
      <w:r w:rsidRPr="00E85272">
        <w:rPr>
          <w:rFonts w:asciiTheme="majorEastAsia" w:eastAsiaTheme="majorEastAsia" w:hAnsiTheme="majorEastAsia" w:hint="eastAsia"/>
          <w:sz w:val="24"/>
          <w:szCs w:val="24"/>
          <w:bdr w:val="dashed" w:sz="4" w:space="0" w:color="auto"/>
        </w:rPr>
        <w:t>分類</w:t>
      </w:r>
      <w:r w:rsidR="00F12C5E" w:rsidRPr="00E85272">
        <w:rPr>
          <w:rFonts w:asciiTheme="majorEastAsia" w:eastAsiaTheme="majorEastAsia" w:hAnsiTheme="majorEastAsia" w:hint="eastAsia"/>
          <w:sz w:val="24"/>
          <w:szCs w:val="24"/>
          <w:bdr w:val="dashed" w:sz="4" w:space="0" w:color="auto"/>
        </w:rPr>
        <w:t>により</w:t>
      </w:r>
      <w:r w:rsidRPr="00E85272">
        <w:rPr>
          <w:rFonts w:asciiTheme="majorEastAsia" w:eastAsiaTheme="majorEastAsia" w:hAnsiTheme="majorEastAsia" w:hint="eastAsia"/>
          <w:sz w:val="24"/>
          <w:szCs w:val="24"/>
          <w:bdr w:val="dashed" w:sz="4" w:space="0" w:color="auto"/>
        </w:rPr>
        <w:t>記載。</w:t>
      </w:r>
    </w:p>
    <w:p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E85272">
        <w:rPr>
          <w:rFonts w:asciiTheme="majorEastAsia" w:eastAsiaTheme="majorEastAsia" w:hAnsiTheme="majorEastAsia" w:hint="eastAsia"/>
          <w:sz w:val="24"/>
          <w:szCs w:val="24"/>
          <w:bdr w:val="dashed" w:sz="4" w:space="0" w:color="auto"/>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A14444"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（仕入れにおける契約権限なし、部下２名）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：個人単位で月の売上げ目標30万円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：週２回、計５時間程度（品出しのため）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※「その他」については、責任の程度を</w:t>
      </w:r>
      <w:r w:rsidR="00A14444" w:rsidRPr="00E85272">
        <w:rPr>
          <w:rFonts w:asciiTheme="majorEastAsia" w:eastAsiaTheme="majorEastAsia" w:hAnsiTheme="majorEastAsia" w:hint="eastAsia"/>
          <w:sz w:val="24"/>
          <w:szCs w:val="24"/>
          <w:bdr w:val="dashed" w:sz="4" w:space="0" w:color="auto"/>
        </w:rPr>
        <w:t>指すもの</w:t>
      </w:r>
      <w:r w:rsidRPr="00E85272">
        <w:rPr>
          <w:rFonts w:asciiTheme="majorEastAsia" w:eastAsiaTheme="majorEastAsia" w:hAnsiTheme="majorEastAsia" w:hint="eastAsia"/>
          <w:sz w:val="24"/>
          <w:szCs w:val="24"/>
          <w:bdr w:val="dashed" w:sz="4" w:space="0" w:color="auto"/>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1D65B7">
      <w:pPr>
        <w:spacing w:line="360" w:lineRule="exact"/>
        <w:ind w:leftChars="105" w:left="4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E85272">
        <w:rPr>
          <w:rFonts w:asciiTheme="majorEastAsia" w:eastAsiaTheme="majorEastAsia" w:hAnsiTheme="majorEastAsia" w:hint="eastAsia"/>
          <w:sz w:val="24"/>
          <w:szCs w:val="24"/>
          <w:bdr w:val="dashed" w:sz="4" w:space="0" w:color="auto"/>
        </w:rPr>
        <w:t>【則第2</w:t>
      </w:r>
      <w:r w:rsidR="00EA71CD" w:rsidRPr="00E85272">
        <w:rPr>
          <w:rFonts w:asciiTheme="majorEastAsia" w:eastAsiaTheme="majorEastAsia" w:hAnsiTheme="majorEastAsia"/>
          <w:sz w:val="24"/>
          <w:szCs w:val="24"/>
          <w:bdr w:val="dashed" w:sz="4" w:space="0" w:color="auto"/>
        </w:rPr>
        <w:t>4</w:t>
      </w:r>
      <w:r w:rsidR="00EA71CD" w:rsidRPr="00E85272">
        <w:rPr>
          <w:rFonts w:asciiTheme="majorEastAsia" w:eastAsiaTheme="majorEastAsia" w:hAnsiTheme="majorEastAsia" w:hint="eastAsia"/>
          <w:sz w:val="24"/>
          <w:szCs w:val="24"/>
          <w:bdr w:val="dashed" w:sz="4" w:space="0" w:color="auto"/>
        </w:rPr>
        <w:t>条の４第</w:t>
      </w:r>
      <w:r w:rsidR="006F3CB1">
        <w:rPr>
          <w:rFonts w:asciiTheme="majorEastAsia" w:eastAsiaTheme="majorEastAsia" w:hAnsiTheme="majorEastAsia" w:hint="eastAsia"/>
          <w:sz w:val="24"/>
          <w:szCs w:val="24"/>
          <w:bdr w:val="dashed" w:sz="4" w:space="0" w:color="auto"/>
        </w:rPr>
        <w:t>１</w:t>
      </w:r>
      <w:r w:rsidR="00EA71CD" w:rsidRPr="00E85272">
        <w:rPr>
          <w:rFonts w:asciiTheme="majorEastAsia" w:eastAsiaTheme="majorEastAsia" w:hAnsiTheme="majorEastAsia" w:hint="eastAsia"/>
          <w:sz w:val="24"/>
          <w:szCs w:val="24"/>
          <w:bdr w:val="dashed" w:sz="4" w:space="0" w:color="auto"/>
        </w:rPr>
        <w:t>号</w:t>
      </w:r>
      <w:r w:rsidR="006F3CB1">
        <w:rPr>
          <w:rFonts w:asciiTheme="majorEastAsia" w:eastAsiaTheme="majorEastAsia" w:hAnsiTheme="majorEastAsia" w:hint="eastAsia"/>
          <w:sz w:val="24"/>
          <w:szCs w:val="24"/>
          <w:bdr w:val="dashed" w:sz="4" w:space="0" w:color="auto"/>
        </w:rPr>
        <w:t>ロ</w:t>
      </w:r>
      <w:r w:rsidR="00EA71CD" w:rsidRPr="00E85272">
        <w:rPr>
          <w:rFonts w:asciiTheme="majorEastAsia" w:eastAsiaTheme="majorEastAsia" w:hAnsiTheme="majorEastAsia" w:hint="eastAsia"/>
          <w:sz w:val="24"/>
          <w:szCs w:val="24"/>
          <w:bdr w:val="dashed" w:sz="4" w:space="0" w:color="auto"/>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比較対象労働者：業務の内容が同一である通常の労働者（該当する10名中の１名）</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w:t>
      </w:r>
      <w:r w:rsidR="009778C2" w:rsidRPr="00E85272">
        <w:rPr>
          <w:rFonts w:asciiTheme="majorEastAsia" w:eastAsiaTheme="majorEastAsia" w:hAnsiTheme="majorEastAsia" w:hint="eastAsia"/>
          <w:sz w:val="24"/>
          <w:szCs w:val="24"/>
          <w:bdr w:val="dashed" w:sz="4" w:space="0" w:color="auto"/>
        </w:rPr>
        <w:t>以下の参考の※の</w:t>
      </w:r>
      <w:r w:rsidRPr="00E85272">
        <w:rPr>
          <w:rFonts w:asciiTheme="majorEastAsia" w:eastAsiaTheme="majorEastAsia" w:hAnsiTheme="majorEastAsia" w:hint="eastAsia"/>
          <w:sz w:val="24"/>
          <w:szCs w:val="24"/>
          <w:bdr w:val="dashed" w:sz="4" w:space="0" w:color="auto"/>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ハ</w:t>
      </w:r>
      <w:r w:rsidR="00EA71CD" w:rsidRPr="00E85272">
        <w:rPr>
          <w:rFonts w:asciiTheme="majorEastAsia" w:eastAsiaTheme="majorEastAsia" w:hAnsiTheme="majorEastAsia" w:hint="eastAsia"/>
          <w:sz w:val="24"/>
          <w:szCs w:val="24"/>
          <w:bdr w:val="dashed" w:sz="4" w:space="0" w:color="auto"/>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ニ</w:t>
      </w:r>
      <w:r w:rsidR="00DE0E67" w:rsidRPr="00E85272">
        <w:rPr>
          <w:rFonts w:asciiTheme="majorEastAsia" w:eastAsiaTheme="majorEastAsia" w:hAnsiTheme="majorEastAsia" w:hint="eastAsia"/>
          <w:sz w:val="24"/>
          <w:szCs w:val="24"/>
          <w:bdr w:val="dashed" w:sz="4" w:space="0" w:color="auto"/>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ホ</w:t>
      </w:r>
      <w:r w:rsidR="00DE0E67" w:rsidRPr="00E85272">
        <w:rPr>
          <w:rFonts w:asciiTheme="majorEastAsia" w:eastAsiaTheme="majorEastAsia" w:hAnsiTheme="majorEastAsia" w:hint="eastAsia"/>
          <w:sz w:val="24"/>
          <w:szCs w:val="24"/>
          <w:bdr w:val="dashed" w:sz="4" w:space="0" w:color="auto"/>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0D5163">
        <w:tc>
          <w:tcPr>
            <w:tcW w:w="9286" w:type="dxa"/>
            <w:gridSpan w:val="3"/>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2A23B7" w:rsidRDefault="000E108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20万円</w:t>
            </w:r>
          </w:p>
          <w:p w:rsidR="000E1081" w:rsidRDefault="002A23B7"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労働に対する基本的な対償として支払われるもの</w:t>
            </w:r>
          </w:p>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労働者の能力の向上のための努力を促進する目的</w:t>
            </w:r>
          </w:p>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tcPr>
          <w:p w:rsidR="00D62EF3" w:rsidRDefault="00F01FC2"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・半期ごとに評価し、その結果により職能等の上昇の有無、程度を決定。</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勤続年数：１年目（入社後４か月）</w:t>
            </w: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0万円</w:t>
            </w:r>
          </w:p>
          <w:p w:rsidR="002A23B7" w:rsidRDefault="00DF0806"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／年</w:t>
            </w:r>
          </w:p>
        </w:tc>
        <w:tc>
          <w:tcPr>
            <w:tcW w:w="3260" w:type="dxa"/>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tcPr>
          <w:p w:rsidR="003D2930"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w:t>
            </w:r>
            <w:r w:rsidR="003D2930">
              <w:rPr>
                <w:rFonts w:asciiTheme="majorEastAsia" w:eastAsiaTheme="majorEastAsia" w:hAnsiTheme="majorEastAsia" w:hint="eastAsia"/>
                <w:sz w:val="24"/>
                <w:szCs w:val="24"/>
              </w:rPr>
              <w:t>、支給月数により算定</w:t>
            </w:r>
          </w:p>
          <w:p w:rsidR="003D2930"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D62EF3"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個人業績：Ｂ評価（「特に優秀」、「優秀」、「普通」の三段階評価の中評価）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D42933">
        <w:tc>
          <w:tcPr>
            <w:tcW w:w="9286" w:type="dxa"/>
            <w:gridSpan w:val="3"/>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790135">
              <w:rPr>
                <w:rFonts w:asciiTheme="majorEastAsia" w:eastAsiaTheme="majorEastAsia" w:hAnsiTheme="majorEastAsia" w:hint="eastAsia"/>
                <w:sz w:val="24"/>
                <w:szCs w:val="24"/>
              </w:rPr>
              <w:t>有</w:t>
            </w:r>
          </w:p>
        </w:tc>
      </w:tr>
      <w:tr w:rsidR="00A54D4A" w:rsidTr="00D42933">
        <w:tc>
          <w:tcPr>
            <w:tcW w:w="1388" w:type="dxa"/>
          </w:tcPr>
          <w:p w:rsidR="00790135"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A54D4A"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A54D4A"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tcPr>
          <w:p w:rsidR="00A54D4A" w:rsidRDefault="00790135"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790135" w:rsidRDefault="00790135"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D42933">
        <w:tc>
          <w:tcPr>
            <w:tcW w:w="9286" w:type="dxa"/>
            <w:gridSpan w:val="3"/>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A54D4A" w:rsidTr="00D42933">
        <w:tc>
          <w:tcPr>
            <w:tcW w:w="1388" w:type="dxa"/>
          </w:tcPr>
          <w:p w:rsidR="00A54D4A" w:rsidRDefault="00A54D4A"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A54D4A" w:rsidRPr="00EF5A5F" w:rsidRDefault="00A54D4A"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A54D4A" w:rsidRDefault="00A54D4A"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801FC4" w:rsidTr="00D42933">
        <w:tc>
          <w:tcPr>
            <w:tcW w:w="138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D42933">
        <w:tc>
          <w:tcPr>
            <w:tcW w:w="9286" w:type="dxa"/>
            <w:gridSpan w:val="3"/>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801FC4" w:rsidTr="00D42933">
        <w:tc>
          <w:tcPr>
            <w:tcW w:w="1388" w:type="dxa"/>
          </w:tcPr>
          <w:p w:rsidR="00801FC4" w:rsidRDefault="00801FC4"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801FC4" w:rsidRPr="00EF5A5F" w:rsidRDefault="00801FC4"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責任の程度と意欲を考慮し、部下がいない場合であり、かつ無欠勤の場合に一律１万円を支給</w:t>
            </w:r>
          </w:p>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801FC4" w:rsidTr="00D42933">
        <w:tc>
          <w:tcPr>
            <w:tcW w:w="138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801FC4" w:rsidTr="00D42933">
        <w:tc>
          <w:tcPr>
            <w:tcW w:w="138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0D5163">
        <w:tc>
          <w:tcPr>
            <w:tcW w:w="9286" w:type="dxa"/>
            <w:gridSpan w:val="3"/>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A23B7"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tcPr>
          <w:p w:rsidR="002A23B7" w:rsidRDefault="002A23B7"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A23B7" w:rsidRDefault="002A23B7" w:rsidP="000D5163">
            <w:pPr>
              <w:spacing w:line="360" w:lineRule="exact"/>
              <w:rPr>
                <w:rFonts w:asciiTheme="majorEastAsia" w:eastAsiaTheme="majorEastAsia" w:hAnsiTheme="majorEastAsia"/>
                <w:sz w:val="24"/>
                <w:szCs w:val="24"/>
              </w:rPr>
            </w:pPr>
          </w:p>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AC6C37" w:rsidTr="00D42933">
        <w:tc>
          <w:tcPr>
            <w:tcW w:w="1388" w:type="dxa"/>
          </w:tcPr>
          <w:p w:rsidR="00AC6C37"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801FC4" w:rsidTr="00D42933">
        <w:tc>
          <w:tcPr>
            <w:tcW w:w="138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801FC4" w:rsidTr="00D42933">
        <w:tc>
          <w:tcPr>
            <w:tcW w:w="138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801FC4" w:rsidTr="00D42933">
        <w:tc>
          <w:tcPr>
            <w:tcW w:w="138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D42933">
        <w:tc>
          <w:tcPr>
            <w:tcW w:w="9286" w:type="dxa"/>
            <w:gridSpan w:val="3"/>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801FC4" w:rsidTr="00D42933">
        <w:tc>
          <w:tcPr>
            <w:tcW w:w="1388" w:type="dxa"/>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w:t>
            </w:r>
            <w:r w:rsidR="00AC6C37">
              <w:rPr>
                <w:rFonts w:asciiTheme="majorEastAsia" w:eastAsiaTheme="majorEastAsia" w:hAnsiTheme="majorEastAsia" w:hint="eastAsia"/>
                <w:sz w:val="24"/>
                <w:szCs w:val="24"/>
              </w:rPr>
              <w:t>無</w:t>
            </w:r>
          </w:p>
        </w:tc>
        <w:tc>
          <w:tcPr>
            <w:tcW w:w="3260" w:type="dxa"/>
          </w:tcPr>
          <w:p w:rsidR="00801FC4" w:rsidRPr="00EF5A5F" w:rsidRDefault="00801FC4"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w:t>
            </w:r>
            <w:r w:rsidR="00801FC4">
              <w:rPr>
                <w:rFonts w:asciiTheme="majorEastAsia" w:eastAsiaTheme="majorEastAsia" w:hAnsiTheme="majorEastAsia" w:hint="eastAsia"/>
                <w:sz w:val="24"/>
                <w:szCs w:val="24"/>
              </w:rPr>
              <w:t>）</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801FC4" w:rsidTr="00D42933">
        <w:tc>
          <w:tcPr>
            <w:tcW w:w="138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801FC4" w:rsidTr="00D42933">
        <w:tc>
          <w:tcPr>
            <w:tcW w:w="1388" w:type="dxa"/>
          </w:tcPr>
          <w:p w:rsidR="00801FC4" w:rsidRDefault="00AC6C37"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tcPr>
          <w:p w:rsidR="00801FC4"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就業する事業所：Ａ支店（更衣室有）</w:t>
            </w:r>
          </w:p>
        </w:tc>
      </w:tr>
    </w:tbl>
    <w:p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801FC4" w:rsidTr="00D42933">
        <w:tc>
          <w:tcPr>
            <w:tcW w:w="1388" w:type="dxa"/>
          </w:tcPr>
          <w:p w:rsidR="00801FC4" w:rsidRDefault="00054AE0"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tcPr>
          <w:p w:rsidR="00054AE0" w:rsidRDefault="00054AE0"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rsidR="00054AE0" w:rsidRPr="00054AE0" w:rsidRDefault="00054AE0"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E604F5">
              <w:rPr>
                <w:rFonts w:asciiTheme="majorEastAsia" w:eastAsiaTheme="majorEastAsia" w:hAnsiTheme="majorEastAsia" w:hint="eastAsia"/>
                <w:sz w:val="24"/>
                <w:szCs w:val="24"/>
              </w:rPr>
              <w:t>有</w:t>
            </w:r>
          </w:p>
        </w:tc>
      </w:tr>
      <w:tr w:rsidR="00801FC4" w:rsidTr="00D42933">
        <w:tc>
          <w:tcPr>
            <w:tcW w:w="1388" w:type="dxa"/>
          </w:tcPr>
          <w:p w:rsidR="00801FC4" w:rsidRDefault="00E604F5"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10日／年</w:t>
            </w:r>
          </w:p>
        </w:tc>
        <w:tc>
          <w:tcPr>
            <w:tcW w:w="3260" w:type="dxa"/>
          </w:tcPr>
          <w:p w:rsidR="00801FC4" w:rsidRPr="00EF5A5F" w:rsidRDefault="00E604F5"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tcPr>
          <w:p w:rsidR="00801FC4" w:rsidRDefault="00E604F5"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E604F5" w:rsidRDefault="00E604F5"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D42933">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801FC4" w:rsidTr="00D42933">
        <w:tc>
          <w:tcPr>
            <w:tcW w:w="138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D42933">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9046F" w:rsidTr="00D42933">
        <w:tc>
          <w:tcPr>
            <w:tcW w:w="1388" w:type="dxa"/>
          </w:tcPr>
          <w:p w:rsidR="0029046F" w:rsidRDefault="0029046F"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D42933">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29046F" w:rsidTr="00D42933">
        <w:tc>
          <w:tcPr>
            <w:tcW w:w="1388" w:type="dxa"/>
          </w:tcPr>
          <w:p w:rsidR="0029046F" w:rsidRDefault="0029046F"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D42933">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29046F" w:rsidTr="00D42933">
        <w:tc>
          <w:tcPr>
            <w:tcW w:w="1388" w:type="dxa"/>
          </w:tcPr>
          <w:p w:rsidR="0029046F" w:rsidRDefault="00356AA6"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w:t>
            </w:r>
          </w:p>
        </w:tc>
        <w:tc>
          <w:tcPr>
            <w:tcW w:w="3260" w:type="dxa"/>
          </w:tcPr>
          <w:p w:rsidR="0029046F"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6AA6">
              <w:rPr>
                <w:rFonts w:asciiTheme="majorEastAsia" w:eastAsiaTheme="majorEastAsia" w:hAnsiTheme="majorEastAsia" w:hint="eastAsia"/>
                <w:sz w:val="24"/>
                <w:szCs w:val="24"/>
              </w:rPr>
              <w:t>職務の遂行に必要な技能又は知識を習得する目的</w:t>
            </w:r>
          </w:p>
        </w:tc>
        <w:tc>
          <w:tcPr>
            <w:tcW w:w="4638" w:type="dxa"/>
          </w:tcPr>
          <w:p w:rsidR="0029046F" w:rsidRDefault="00356AA6"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56AA6" w:rsidRDefault="00356AA6"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D42933">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29046F" w:rsidTr="00D42933">
        <w:tc>
          <w:tcPr>
            <w:tcW w:w="1388" w:type="dxa"/>
          </w:tcPr>
          <w:p w:rsidR="0029046F" w:rsidRDefault="0029046F"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D42933">
        <w:tc>
          <w:tcPr>
            <w:tcW w:w="9286" w:type="dxa"/>
            <w:gridSpan w:val="3"/>
          </w:tcPr>
          <w:p w:rsidR="00666427" w:rsidRDefault="00666427"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666427" w:rsidTr="00D42933">
        <w:tc>
          <w:tcPr>
            <w:tcW w:w="1388" w:type="dxa"/>
          </w:tcPr>
          <w:p w:rsidR="00666427" w:rsidRDefault="00666427"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666427" w:rsidRDefault="00666427"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666427" w:rsidRPr="00EF5A5F" w:rsidRDefault="00666427"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tcPr>
          <w:p w:rsidR="00666427" w:rsidRDefault="00666427"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666427" w:rsidRDefault="00666427"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rsidR="00666427" w:rsidRDefault="00666427"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w:t>
            </w:r>
            <w:r w:rsidR="00E604F5">
              <w:rPr>
                <w:rFonts w:asciiTheme="majorEastAsia" w:eastAsiaTheme="majorEastAsia" w:hAnsiTheme="majorEastAsia" w:hint="eastAsia"/>
                <w:sz w:val="24"/>
                <w:szCs w:val="24"/>
              </w:rPr>
              <w:t>２年目（入社後１年３</w:t>
            </w:r>
            <w:r>
              <w:rPr>
                <w:rFonts w:asciiTheme="majorEastAsia" w:eastAsiaTheme="majorEastAsia" w:hAnsiTheme="majorEastAsia" w:hint="eastAsia"/>
                <w:sz w:val="24"/>
                <w:szCs w:val="24"/>
              </w:rPr>
              <w:t>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D42933">
        <w:tc>
          <w:tcPr>
            <w:tcW w:w="9286" w:type="dxa"/>
            <w:gridSpan w:val="3"/>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666427" w:rsidTr="00D42933">
        <w:tc>
          <w:tcPr>
            <w:tcW w:w="1388" w:type="dxa"/>
          </w:tcPr>
          <w:p w:rsidR="00666427" w:rsidRDefault="00666427"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666427" w:rsidRPr="00EF5A5F" w:rsidRDefault="00666427"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666427" w:rsidRDefault="00666427"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0D5163">
        <w:tc>
          <w:tcPr>
            <w:tcW w:w="9286" w:type="dxa"/>
            <w:gridSpan w:val="3"/>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D2930" w:rsidTr="000D5163">
        <w:tc>
          <w:tcPr>
            <w:tcW w:w="1388" w:type="dxa"/>
          </w:tcPr>
          <w:p w:rsidR="002A23B7"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１万円</w:t>
            </w:r>
          </w:p>
          <w:p w:rsidR="003D2930"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tcPr>
          <w:p w:rsidR="003D2930" w:rsidRDefault="003D2930"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w:t>
            </w:r>
            <w:r w:rsidR="002A23B7">
              <w:rPr>
                <w:rFonts w:asciiTheme="majorEastAsia" w:eastAsiaTheme="majorEastAsia" w:hAnsiTheme="majorEastAsia" w:hint="eastAsia"/>
                <w:sz w:val="24"/>
                <w:szCs w:val="24"/>
              </w:rPr>
              <w:t>１人</w:t>
            </w:r>
            <w:r>
              <w:rPr>
                <w:rFonts w:asciiTheme="majorEastAsia" w:eastAsiaTheme="majorEastAsia" w:hAnsiTheme="majorEastAsia" w:hint="eastAsia"/>
                <w:sz w:val="24"/>
                <w:szCs w:val="24"/>
              </w:rPr>
              <w:t>につき１万円を支給（上限３万円）</w:t>
            </w:r>
          </w:p>
          <w:p w:rsidR="002A23B7" w:rsidRDefault="002A23B7"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D42933">
        <w:tc>
          <w:tcPr>
            <w:tcW w:w="9286" w:type="dxa"/>
            <w:gridSpan w:val="3"/>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711106">
              <w:rPr>
                <w:rFonts w:asciiTheme="majorEastAsia" w:eastAsiaTheme="majorEastAsia" w:hAnsiTheme="majorEastAsia" w:hint="eastAsia"/>
                <w:sz w:val="24"/>
                <w:szCs w:val="24"/>
              </w:rPr>
              <w:t>◇</w:t>
            </w:r>
          </w:p>
        </w:tc>
      </w:tr>
      <w:tr w:rsidR="00C32B02" w:rsidTr="00D42933">
        <w:tc>
          <w:tcPr>
            <w:tcW w:w="1388" w:type="dxa"/>
          </w:tcPr>
          <w:p w:rsidR="00C32B02" w:rsidRDefault="00C32B02"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C32B02" w:rsidRPr="00EF5A5F" w:rsidRDefault="00C32B02"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C32B02" w:rsidRDefault="00C32B02"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711106"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D42933" w:rsidRDefault="00D42933" w:rsidP="00C92CA9">
      <w:pPr>
        <w:spacing w:line="360" w:lineRule="exact"/>
        <w:ind w:left="240" w:hangingChars="100" w:hanging="240"/>
        <w:rPr>
          <w:rFonts w:asciiTheme="majorEastAsia" w:eastAsiaTheme="majorEastAsia" w:hAnsiTheme="majorEastAsia"/>
          <w:sz w:val="24"/>
          <w:szCs w:val="24"/>
        </w:rPr>
        <w:sectPr w:rsidR="00D42933" w:rsidSect="00A51C1C">
          <w:headerReference w:type="default" r:id="rId6"/>
          <w:footerReference w:type="default" r:id="rId7"/>
          <w:pgSz w:w="11906" w:h="16838"/>
          <w:pgMar w:top="1440" w:right="1080" w:bottom="1440" w:left="1080" w:header="851" w:footer="283" w:gutter="0"/>
          <w:pgNumType w:fmt="numberInDash" w:start="459"/>
          <w:cols w:space="425"/>
          <w:docGrid w:type="lines" w:linePitch="360"/>
        </w:sectPr>
      </w:pPr>
    </w:p>
    <w:p w:rsidR="00D42933" w:rsidRPr="000B2002" w:rsidRDefault="00D42933" w:rsidP="00D42933">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0B2002">
        <w:rPr>
          <w:rFonts w:asciiTheme="majorEastAsia" w:eastAsiaTheme="majorEastAsia" w:hAnsiTheme="majorEastAsia" w:hint="eastAsia"/>
          <w:sz w:val="24"/>
          <w:szCs w:val="24"/>
        </w:rPr>
        <w:t>△年△月△日</w:t>
      </w:r>
    </w:p>
    <w:p w:rsidR="00D42933" w:rsidRPr="000B2002" w:rsidRDefault="00D42933" w:rsidP="00D42933">
      <w:pPr>
        <w:spacing w:line="360" w:lineRule="exact"/>
        <w:rPr>
          <w:rFonts w:asciiTheme="majorEastAsia" w:eastAsiaTheme="majorEastAsia" w:hAnsiTheme="majorEastAsia"/>
          <w:sz w:val="24"/>
          <w:szCs w:val="24"/>
        </w:rPr>
      </w:pPr>
    </w:p>
    <w:p w:rsidR="00D42933" w:rsidRPr="000B2002" w:rsidRDefault="00D42933" w:rsidP="00D42933">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D42933" w:rsidRPr="000B2002" w:rsidRDefault="00D42933" w:rsidP="00D42933">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D42933" w:rsidRPr="000B2002" w:rsidRDefault="00D42933" w:rsidP="00D42933">
      <w:pPr>
        <w:spacing w:line="360" w:lineRule="exact"/>
        <w:rPr>
          <w:rFonts w:asciiTheme="majorEastAsia" w:eastAsiaTheme="majorEastAsia" w:hAnsiTheme="majorEastAsia"/>
          <w:sz w:val="24"/>
          <w:szCs w:val="24"/>
        </w:rPr>
      </w:pPr>
    </w:p>
    <w:p w:rsidR="00D42933" w:rsidRPr="000B2002" w:rsidRDefault="00D42933" w:rsidP="00D42933">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D42933" w:rsidRPr="000B2002" w:rsidRDefault="00D42933" w:rsidP="00D42933">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2002">
        <w:rPr>
          <w:rFonts w:asciiTheme="majorEastAsia" w:eastAsiaTheme="majorEastAsia" w:hAnsiTheme="majorEastAsia" w:hint="eastAsia"/>
          <w:sz w:val="24"/>
          <w:szCs w:val="24"/>
        </w:rPr>
        <w:t>株式会社</w:t>
      </w:r>
      <w:r>
        <w:rPr>
          <w:rFonts w:asciiTheme="majorEastAsia" w:eastAsiaTheme="majorEastAsia" w:hAnsiTheme="majorEastAsia" w:hint="eastAsia"/>
          <w:sz w:val="24"/>
          <w:szCs w:val="24"/>
        </w:rPr>
        <w:t xml:space="preserve">　　　　　　　</w:t>
      </w:r>
    </w:p>
    <w:p w:rsidR="00D42933" w:rsidRPr="000B2002" w:rsidRDefault="00D42933" w:rsidP="00D42933">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D42933" w:rsidRPr="000B2002" w:rsidRDefault="00D42933" w:rsidP="00D42933">
      <w:pPr>
        <w:spacing w:line="360" w:lineRule="exact"/>
        <w:rPr>
          <w:rFonts w:asciiTheme="majorEastAsia" w:eastAsiaTheme="majorEastAsia" w:hAnsiTheme="majorEastAsia"/>
          <w:sz w:val="24"/>
          <w:szCs w:val="24"/>
        </w:rPr>
      </w:pPr>
    </w:p>
    <w:p w:rsidR="00D42933" w:rsidRPr="000B2002" w:rsidRDefault="00D42933" w:rsidP="00D42933">
      <w:pPr>
        <w:spacing w:line="360" w:lineRule="exact"/>
        <w:rPr>
          <w:rFonts w:asciiTheme="majorEastAsia" w:eastAsiaTheme="majorEastAsia" w:hAnsiTheme="majorEastAsia"/>
          <w:sz w:val="24"/>
          <w:szCs w:val="24"/>
        </w:rPr>
      </w:pPr>
    </w:p>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比較対象労働者の待遇等に関する情報提供</w:t>
      </w:r>
    </w:p>
    <w:p w:rsidR="00D42933" w:rsidRDefault="00D42933" w:rsidP="00D42933">
      <w:pPr>
        <w:spacing w:line="360" w:lineRule="exact"/>
        <w:rPr>
          <w:rFonts w:asciiTheme="majorEastAsia" w:eastAsiaTheme="majorEastAsia" w:hAnsiTheme="majorEastAsia"/>
          <w:sz w:val="24"/>
          <w:szCs w:val="24"/>
        </w:rPr>
      </w:pPr>
    </w:p>
    <w:p w:rsidR="00D42933" w:rsidRPr="000B2002" w:rsidRDefault="00D42933" w:rsidP="00D42933">
      <w:pPr>
        <w:spacing w:line="360" w:lineRule="exact"/>
        <w:rPr>
          <w:rFonts w:asciiTheme="majorEastAsia" w:eastAsiaTheme="majorEastAsia" w:hAnsiTheme="majorEastAsia"/>
          <w:sz w:val="24"/>
          <w:szCs w:val="24"/>
        </w:rPr>
      </w:pPr>
    </w:p>
    <w:p w:rsidR="00D42933" w:rsidRDefault="00D42933" w:rsidP="00D42933">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42933" w:rsidRDefault="00D42933" w:rsidP="00D42933">
      <w:pPr>
        <w:spacing w:line="360" w:lineRule="exact"/>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１．比較対象労働者の職務の内容（業務の内容及び責任の程度）、当該職務の内容及び配置の変更の範囲並びに雇用形態</w:t>
      </w:r>
      <w:r w:rsidRPr="00BE7324">
        <w:rPr>
          <w:rFonts w:asciiTheme="majorEastAsia" w:eastAsiaTheme="majorEastAsia" w:hAnsiTheme="majorEastAsia" w:hint="eastAsia"/>
          <w:sz w:val="24"/>
          <w:szCs w:val="24"/>
          <w:bdr w:val="dashed" w:sz="4" w:space="0" w:color="auto"/>
        </w:rPr>
        <w:t>【則第2</w:t>
      </w:r>
      <w:r w:rsidRPr="00BE7324">
        <w:rPr>
          <w:rFonts w:asciiTheme="majorEastAsia" w:eastAsiaTheme="majorEastAsia" w:hAnsiTheme="majorEastAsia"/>
          <w:sz w:val="24"/>
          <w:szCs w:val="24"/>
          <w:bdr w:val="dashed" w:sz="4" w:space="0" w:color="auto"/>
        </w:rPr>
        <w:t>4</w:t>
      </w:r>
      <w:r w:rsidRPr="00BE7324">
        <w:rPr>
          <w:rFonts w:asciiTheme="majorEastAsia" w:eastAsiaTheme="majorEastAsia" w:hAnsiTheme="majorEastAsia" w:hint="eastAsia"/>
          <w:sz w:val="24"/>
          <w:szCs w:val="24"/>
          <w:bdr w:val="dashed" w:sz="4" w:space="0" w:color="auto"/>
        </w:rPr>
        <w:t>条の４第１号</w:t>
      </w:r>
      <w:r>
        <w:rPr>
          <w:rFonts w:asciiTheme="majorEastAsia" w:eastAsiaTheme="majorEastAsia" w:hAnsiTheme="majorEastAsia" w:hint="eastAsia"/>
          <w:sz w:val="24"/>
          <w:szCs w:val="24"/>
          <w:bdr w:val="dashed" w:sz="4" w:space="0" w:color="auto"/>
        </w:rPr>
        <w:t>イ</w:t>
      </w:r>
      <w:r w:rsidRPr="00BE7324">
        <w:rPr>
          <w:rFonts w:asciiTheme="majorEastAsia" w:eastAsiaTheme="majorEastAsia" w:hAnsiTheme="majorEastAsia" w:hint="eastAsia"/>
          <w:sz w:val="24"/>
          <w:szCs w:val="24"/>
          <w:bdr w:val="dashed" w:sz="4" w:space="0" w:color="auto"/>
        </w:rPr>
        <w:t>関係】</w:t>
      </w:r>
    </w:p>
    <w:p w:rsidR="00D42933" w:rsidRPr="00D336D1"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職種：衣服・身の回り品販売店員　</w:t>
      </w:r>
      <w:r w:rsidRPr="00BE7324">
        <w:rPr>
          <w:rFonts w:asciiTheme="majorEastAsia" w:eastAsiaTheme="majorEastAsia" w:hAnsiTheme="majorEastAsia" w:hint="eastAsia"/>
          <w:sz w:val="24"/>
          <w:szCs w:val="24"/>
          <w:bdr w:val="dashed" w:sz="4" w:space="0" w:color="auto"/>
        </w:rPr>
        <w:t>＜厚生労働省編職業細分類323</w:t>
      </w:r>
      <w:r w:rsidRPr="00BE7324">
        <w:rPr>
          <w:rFonts w:asciiTheme="majorEastAsia" w:eastAsiaTheme="majorEastAsia" w:hAnsiTheme="majorEastAsia"/>
          <w:sz w:val="24"/>
          <w:szCs w:val="24"/>
          <w:bdr w:val="dashed" w:sz="4" w:space="0" w:color="auto"/>
        </w:rPr>
        <w:t>-04</w:t>
      </w:r>
      <w:r w:rsidRPr="00BE7324">
        <w:rPr>
          <w:rFonts w:asciiTheme="majorEastAsia" w:eastAsiaTheme="majorEastAsia" w:hAnsiTheme="majorEastAsia" w:hint="eastAsia"/>
          <w:sz w:val="24"/>
          <w:szCs w:val="24"/>
          <w:bdr w:val="dashed" w:sz="4" w:space="0" w:color="auto"/>
        </w:rPr>
        <w:t>＞</w:t>
      </w:r>
    </w:p>
    <w:p w:rsidR="00D42933" w:rsidRDefault="00D42933" w:rsidP="00D42933">
      <w:pPr>
        <w:spacing w:line="360" w:lineRule="exact"/>
        <w:ind w:leftChars="200" w:left="42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例えば、厚生労働省編職業細分類により記載。</w:t>
      </w:r>
    </w:p>
    <w:p w:rsidR="00D42933" w:rsidRPr="001A0C47" w:rsidRDefault="00D42933" w:rsidP="00D42933">
      <w:pPr>
        <w:spacing w:line="360" w:lineRule="exact"/>
        <w:ind w:leftChars="200" w:left="660" w:hangingChars="100" w:hanging="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D42933" w:rsidRPr="0007243C" w:rsidRDefault="00D42933" w:rsidP="00D42933">
      <w:pPr>
        <w:spacing w:line="360" w:lineRule="exact"/>
        <w:ind w:leftChars="200" w:left="660" w:hangingChars="100" w:hanging="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中核的業務以外の比較対象労働者が従事する業務を記載。</w:t>
      </w: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　　　　：副リーダー（◇等級中◇等級）</w:t>
      </w:r>
    </w:p>
    <w:p w:rsidR="00D42933" w:rsidRDefault="00D42933" w:rsidP="00D42933">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（仕入れにおける契約権限なし、部下１～３名）</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トラブル・緊急対応：リーダー不在である間の週１～２回程度対応</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成果への期待・役割：個人単位で月の売上げ目標20～50万円</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　　　　：週０～３回、計０～６時間程度（品出しのため）</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　その他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D42933" w:rsidRPr="004D1AE0" w:rsidRDefault="00D42933" w:rsidP="00D42933">
      <w:pPr>
        <w:spacing w:line="360" w:lineRule="exact"/>
        <w:ind w:leftChars="100" w:left="210" w:firstLineChars="100" w:firstLine="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※「その他」については、責任の程度を指すものがあれば記載</w:t>
      </w: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（３）職務の内容及び配置の変更の範囲</w:t>
      </w:r>
    </w:p>
    <w:p w:rsidR="00D42933" w:rsidRDefault="00D42933" w:rsidP="00B25192">
      <w:pPr>
        <w:spacing w:line="360" w:lineRule="exact"/>
        <w:ind w:leftChars="105" w:left="4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Pr="00D336D1"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例１：正社員（年間所定労働時間◇時間）</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例２：有期雇用労働者（年間所定労働時間◇時間、通算雇用期間◇年）</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例３：仮想の通常の労働者（年間所定労働時間◇時間）</w:t>
      </w: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Pr="004D1AE0" w:rsidRDefault="00D42933" w:rsidP="00D42933">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Pr="00BE7324">
        <w:rPr>
          <w:rFonts w:asciiTheme="majorEastAsia" w:eastAsiaTheme="majorEastAsia" w:hAnsiTheme="majorEastAsia" w:hint="eastAsia"/>
          <w:sz w:val="24"/>
          <w:szCs w:val="24"/>
          <w:bdr w:val="dashed" w:sz="4" w:space="0" w:color="auto"/>
        </w:rPr>
        <w:t>【則第2</w:t>
      </w:r>
      <w:r w:rsidRPr="00BE7324">
        <w:rPr>
          <w:rFonts w:asciiTheme="majorEastAsia" w:eastAsiaTheme="majorEastAsia" w:hAnsiTheme="majorEastAsia"/>
          <w:sz w:val="24"/>
          <w:szCs w:val="24"/>
          <w:bdr w:val="dashed" w:sz="4" w:space="0" w:color="auto"/>
        </w:rPr>
        <w:t>4</w:t>
      </w:r>
      <w:r w:rsidRPr="00BE7324">
        <w:rPr>
          <w:rFonts w:asciiTheme="majorEastAsia" w:eastAsiaTheme="majorEastAsia" w:hAnsiTheme="majorEastAsia" w:hint="eastAsia"/>
          <w:sz w:val="24"/>
          <w:szCs w:val="24"/>
          <w:bdr w:val="dashed" w:sz="4" w:space="0" w:color="auto"/>
        </w:rPr>
        <w:t>条の４第１号</w:t>
      </w:r>
      <w:r>
        <w:rPr>
          <w:rFonts w:asciiTheme="majorEastAsia" w:eastAsiaTheme="majorEastAsia" w:hAnsiTheme="majorEastAsia" w:hint="eastAsia"/>
          <w:sz w:val="24"/>
          <w:szCs w:val="24"/>
          <w:bdr w:val="dashed" w:sz="4" w:space="0" w:color="auto"/>
        </w:rPr>
        <w:t>ロ</w:t>
      </w:r>
      <w:r w:rsidRPr="00BE7324">
        <w:rPr>
          <w:rFonts w:asciiTheme="majorEastAsia" w:eastAsiaTheme="majorEastAsia" w:hAnsiTheme="majorEastAsia" w:hint="eastAsia"/>
          <w:sz w:val="24"/>
          <w:szCs w:val="24"/>
          <w:bdr w:val="dashed" w:sz="4" w:space="0" w:color="auto"/>
        </w:rPr>
        <w:t>関係】</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比較対象労働者：業務の内容が同一である通常の労働者（標準的なモデル）</w:t>
      </w:r>
    </w:p>
    <w:p w:rsidR="00D42933" w:rsidRPr="009778C2" w:rsidRDefault="00D42933" w:rsidP="00D42933">
      <w:pPr>
        <w:spacing w:line="360" w:lineRule="exact"/>
        <w:ind w:left="240" w:hangingChars="100" w:hanging="240"/>
        <w:jc w:val="right"/>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【以下の参考の※の③】</w:t>
      </w: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D42933" w:rsidRDefault="00D42933" w:rsidP="00D42933">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D42933" w:rsidRPr="002C5678" w:rsidRDefault="00D42933" w:rsidP="00D42933">
      <w:pPr>
        <w:spacing w:line="360" w:lineRule="exact"/>
        <w:ind w:leftChars="200" w:left="420" w:firstLineChars="100" w:firstLine="240"/>
        <w:rPr>
          <w:rFonts w:asciiTheme="majorEastAsia" w:eastAsiaTheme="majorEastAsia" w:hAnsiTheme="majorEastAsia"/>
          <w:sz w:val="24"/>
          <w:szCs w:val="24"/>
        </w:rPr>
      </w:pPr>
    </w:p>
    <w:p w:rsidR="00D42933" w:rsidRDefault="00D42933" w:rsidP="00D42933">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＜参考：チェックリスト＞　</w:t>
      </w:r>
    </w:p>
    <w:p w:rsidR="00D42933" w:rsidRDefault="00D42933" w:rsidP="00D42933">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D42933" w:rsidTr="00D42933">
        <w:tc>
          <w:tcPr>
            <w:tcW w:w="6520" w:type="dxa"/>
          </w:tcPr>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D42933" w:rsidTr="00D42933">
        <w:tc>
          <w:tcPr>
            <w:tcW w:w="6520" w:type="dxa"/>
          </w:tcPr>
          <w:p w:rsidR="00D42933" w:rsidRDefault="00D42933" w:rsidP="00D42933">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6520" w:type="dxa"/>
          </w:tcPr>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6520" w:type="dxa"/>
          </w:tcPr>
          <w:p w:rsidR="00D42933" w:rsidRDefault="00D42933" w:rsidP="00D42933">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6520" w:type="dxa"/>
          </w:tcPr>
          <w:p w:rsidR="00D42933" w:rsidRDefault="00D42933" w:rsidP="00D42933">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6520" w:type="dxa"/>
          </w:tcPr>
          <w:p w:rsidR="00D42933" w:rsidRDefault="00D42933" w:rsidP="00D42933">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6520" w:type="dxa"/>
          </w:tcPr>
          <w:p w:rsidR="00D42933" w:rsidRDefault="00D42933" w:rsidP="00D42933">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D42933" w:rsidRDefault="00D42933" w:rsidP="00D42933">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Chars="200" w:left="420" w:firstLineChars="100" w:firstLine="240"/>
        <w:rPr>
          <w:rFonts w:asciiTheme="majorEastAsia" w:eastAsiaTheme="majorEastAsia" w:hAnsiTheme="majorEastAsia"/>
          <w:sz w:val="24"/>
          <w:szCs w:val="24"/>
        </w:rPr>
      </w:pPr>
    </w:p>
    <w:p w:rsidR="00D42933" w:rsidRDefault="00D42933" w:rsidP="00D42933">
      <w:pPr>
        <w:spacing w:line="360" w:lineRule="exact"/>
        <w:ind w:leftChars="200" w:left="420" w:firstLineChars="100" w:firstLine="240"/>
        <w:rPr>
          <w:rFonts w:asciiTheme="majorEastAsia" w:eastAsiaTheme="majorEastAsia" w:hAnsiTheme="majorEastAsia"/>
          <w:sz w:val="24"/>
          <w:szCs w:val="24"/>
        </w:rPr>
      </w:pPr>
    </w:p>
    <w:p w:rsidR="00D42933" w:rsidRDefault="00D42933" w:rsidP="00D42933">
      <w:pPr>
        <w:spacing w:line="360" w:lineRule="exact"/>
        <w:ind w:leftChars="200" w:left="420" w:firstLineChars="100" w:firstLine="240"/>
        <w:rPr>
          <w:rFonts w:asciiTheme="majorEastAsia" w:eastAsiaTheme="majorEastAsia" w:hAnsiTheme="majorEastAsia"/>
          <w:sz w:val="24"/>
          <w:szCs w:val="24"/>
        </w:rPr>
      </w:pPr>
    </w:p>
    <w:p w:rsidR="00D42933" w:rsidRPr="00D62EF3" w:rsidRDefault="00D42933" w:rsidP="00D4293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t>３．待遇の内容等</w:t>
      </w:r>
    </w:p>
    <w:p w:rsidR="00D42933" w:rsidRPr="00D62EF3" w:rsidRDefault="00D42933" w:rsidP="00D4293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（１）比較対象労働者の待遇のそれぞれの内容（昇給、賞与その他の主な待遇がない場合にはその旨）</w:t>
      </w:r>
      <w:r w:rsidRPr="00BE7324">
        <w:rPr>
          <w:rFonts w:asciiTheme="majorEastAsia" w:eastAsiaTheme="majorEastAsia" w:hAnsiTheme="majorEastAsia" w:hint="eastAsia"/>
          <w:sz w:val="24"/>
          <w:szCs w:val="24"/>
          <w:bdr w:val="dashed" w:sz="4" w:space="0" w:color="auto"/>
        </w:rPr>
        <w:t>【則第24条の４第１号</w:t>
      </w:r>
      <w:r>
        <w:rPr>
          <w:rFonts w:asciiTheme="majorEastAsia" w:eastAsiaTheme="majorEastAsia" w:hAnsiTheme="majorEastAsia" w:hint="eastAsia"/>
          <w:sz w:val="24"/>
          <w:szCs w:val="24"/>
          <w:bdr w:val="dashed" w:sz="4" w:space="0" w:color="auto"/>
        </w:rPr>
        <w:t>ハ</w:t>
      </w:r>
      <w:r w:rsidRPr="00BE7324">
        <w:rPr>
          <w:rFonts w:asciiTheme="majorEastAsia" w:eastAsiaTheme="majorEastAsia" w:hAnsiTheme="majorEastAsia" w:hint="eastAsia"/>
          <w:sz w:val="24"/>
          <w:szCs w:val="24"/>
          <w:bdr w:val="dashed" w:sz="4" w:space="0" w:color="auto"/>
        </w:rPr>
        <w:t>関係】</w:t>
      </w:r>
    </w:p>
    <w:p w:rsidR="00D42933" w:rsidRDefault="00D42933" w:rsidP="00D4293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（２）比較対象労働者の待遇のそれぞれの性質及び待遇を行う目的</w:t>
      </w:r>
      <w:r w:rsidRPr="00BE7324">
        <w:rPr>
          <w:rFonts w:asciiTheme="majorEastAsia" w:eastAsiaTheme="majorEastAsia" w:hAnsiTheme="majorEastAsia" w:hint="eastAsia"/>
          <w:sz w:val="24"/>
          <w:szCs w:val="24"/>
          <w:bdr w:val="dashed" w:sz="4" w:space="0" w:color="auto"/>
        </w:rPr>
        <w:t>【則第24条の４第１号</w:t>
      </w:r>
      <w:r>
        <w:rPr>
          <w:rFonts w:asciiTheme="majorEastAsia" w:eastAsiaTheme="majorEastAsia" w:hAnsiTheme="majorEastAsia" w:hint="eastAsia"/>
          <w:sz w:val="24"/>
          <w:szCs w:val="24"/>
          <w:bdr w:val="dashed" w:sz="4" w:space="0" w:color="auto"/>
        </w:rPr>
        <w:t>ニ</w:t>
      </w:r>
      <w:r w:rsidRPr="00BE7324">
        <w:rPr>
          <w:rFonts w:asciiTheme="majorEastAsia" w:eastAsiaTheme="majorEastAsia" w:hAnsiTheme="majorEastAsia" w:hint="eastAsia"/>
          <w:sz w:val="24"/>
          <w:szCs w:val="24"/>
          <w:bdr w:val="dashed" w:sz="4" w:space="0" w:color="auto"/>
        </w:rPr>
        <w:t>関係】</w:t>
      </w:r>
    </w:p>
    <w:p w:rsidR="00D42933" w:rsidRDefault="00D42933" w:rsidP="00D4293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（３）待遇のそれぞれを決定するに当たって考慮した事項</w:t>
      </w:r>
      <w:r w:rsidRPr="00BE7324">
        <w:rPr>
          <w:rFonts w:asciiTheme="majorEastAsia" w:eastAsiaTheme="majorEastAsia" w:hAnsiTheme="majorEastAsia" w:hint="eastAsia"/>
          <w:sz w:val="24"/>
          <w:szCs w:val="24"/>
          <w:bdr w:val="dashed" w:sz="4" w:space="0" w:color="auto"/>
        </w:rPr>
        <w:t>【則第24条の４第１号</w:t>
      </w:r>
      <w:r>
        <w:rPr>
          <w:rFonts w:asciiTheme="majorEastAsia" w:eastAsiaTheme="majorEastAsia" w:hAnsiTheme="majorEastAsia" w:hint="eastAsia"/>
          <w:sz w:val="24"/>
          <w:szCs w:val="24"/>
          <w:bdr w:val="dashed" w:sz="4" w:space="0" w:color="auto"/>
        </w:rPr>
        <w:t>ホ</w:t>
      </w:r>
      <w:r w:rsidRPr="00BE7324">
        <w:rPr>
          <w:rFonts w:asciiTheme="majorEastAsia" w:eastAsiaTheme="majorEastAsia" w:hAnsiTheme="majorEastAsia" w:hint="eastAsia"/>
          <w:sz w:val="24"/>
          <w:szCs w:val="24"/>
          <w:bdr w:val="dashed" w:sz="4" w:space="0" w:color="auto"/>
        </w:rPr>
        <w:t>関係】</w:t>
      </w:r>
    </w:p>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Tr="00D42933">
        <w:tc>
          <w:tcPr>
            <w:tcW w:w="9286" w:type="dxa"/>
            <w:gridSpan w:val="2"/>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42933" w:rsidTr="00D42933">
        <w:tc>
          <w:tcPr>
            <w:tcW w:w="9286" w:type="dxa"/>
            <w:gridSpan w:val="2"/>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r>
      <w:tr w:rsidR="00D42933" w:rsidTr="00D42933">
        <w:tc>
          <w:tcPr>
            <w:tcW w:w="4648" w:type="dxa"/>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42933" w:rsidRPr="00D62EF3" w:rsidRDefault="00D42933" w:rsidP="00D42933">
      <w:pPr>
        <w:spacing w:line="360" w:lineRule="exact"/>
        <w:ind w:left="240" w:hangingChars="100" w:hanging="240"/>
        <w:rPr>
          <w:rFonts w:asciiTheme="majorEastAsia" w:eastAsiaTheme="majorEastAsia" w:hAnsiTheme="majorEastAsia"/>
          <w:sz w:val="24"/>
          <w:szCs w:val="24"/>
        </w:rPr>
      </w:pPr>
    </w:p>
    <w:p w:rsidR="00D42933" w:rsidRPr="00DE0E67"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Tr="00D42933">
        <w:tc>
          <w:tcPr>
            <w:tcW w:w="9286" w:type="dxa"/>
            <w:gridSpan w:val="2"/>
            <w:shd w:val="clear" w:color="auto" w:fill="auto"/>
          </w:tcPr>
          <w:p w:rsidR="00D42933" w:rsidRPr="00BE7324" w:rsidRDefault="00D42933" w:rsidP="00D42933">
            <w:pPr>
              <w:spacing w:line="360" w:lineRule="exact"/>
              <w:rPr>
                <w:rFonts w:asciiTheme="majorEastAsia" w:eastAsiaTheme="majorEastAsia" w:hAnsiTheme="majorEastAsia"/>
                <w:sz w:val="24"/>
                <w:szCs w:val="24"/>
              </w:rPr>
            </w:pPr>
            <w:r w:rsidRPr="00BE7324">
              <w:rPr>
                <w:rFonts w:asciiTheme="majorEastAsia" w:eastAsiaTheme="majorEastAsia" w:hAnsiTheme="majorEastAsia" w:hint="eastAsia"/>
                <w:sz w:val="24"/>
                <w:szCs w:val="24"/>
              </w:rPr>
              <w:t>①　基本給</w:t>
            </w:r>
          </w:p>
        </w:tc>
      </w:tr>
      <w:tr w:rsidR="00D42933" w:rsidTr="00D42933">
        <w:tc>
          <w:tcPr>
            <w:tcW w:w="9286" w:type="dxa"/>
            <w:gridSpan w:val="2"/>
            <w:shd w:val="clear" w:color="auto" w:fill="auto"/>
          </w:tcPr>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・正社員賃金規程「別表第１」の賃金表のうち、「１級１号俸」から「１級10号俸」までを適用。</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・級及び号俸は、正社員賃金規程別表第２の職能等級表により決定。</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・半期ごとに評価を行い、その結果により、職能等級の上昇の有無・程度を決定。</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D42933" w:rsidRPr="000B0618"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＜別途、別表第１及び別表第２を提供＞</w:t>
            </w:r>
          </w:p>
        </w:tc>
      </w:tr>
      <w:tr w:rsidR="00D42933" w:rsidTr="00D42933">
        <w:tc>
          <w:tcPr>
            <w:tcW w:w="4648" w:type="dxa"/>
            <w:shd w:val="clear" w:color="auto" w:fill="auto"/>
          </w:tcPr>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・労働に対する基本的な対償として支払われるもの</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・労働者の能力の向上のための努力を促進する目的</w:t>
            </w:r>
          </w:p>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D42933" w:rsidRDefault="00D42933" w:rsidP="00D42933">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42933" w:rsidRPr="00884680"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・基本給２か月分に、個人業績に係る評価係数（※）を乗じた額を支給</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評価係数は、Ａ評価（特に優秀）：1.2、Ｂ評価（優秀）：1.0、Ｃ評（普通）：0.8</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基本給額、支給月数により算定</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個人業績：Ａ～Ｃ評価（「特に優秀」、「優秀」、「普通」の三段階評価）</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役職手当：制度有</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リーダー５万円／月、副リーダーに３万円／月を支給</w:t>
            </w:r>
          </w:p>
        </w:tc>
      </w:tr>
      <w:tr w:rsidR="00D42933" w:rsidTr="00D42933">
        <w:tc>
          <w:tcPr>
            <w:tcW w:w="4648" w:type="dxa"/>
            <w:shd w:val="clear" w:color="auto" w:fill="auto"/>
          </w:tcPr>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部下がおらず、かつ無欠勤の場合に一律１万円／月を支給</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責任の程度：部下１～３名</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欠勤の有無：無欠勤、欠勤１日</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　通勤手当：制度有</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・実費を支給（上限５万円／月）</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D42933" w:rsidRDefault="00D42933" w:rsidP="00D42933">
            <w:pPr>
              <w:spacing w:line="360" w:lineRule="exact"/>
              <w:rPr>
                <w:rFonts w:asciiTheme="majorEastAsia" w:eastAsiaTheme="majorEastAsia" w:hAnsiTheme="majorEastAsia"/>
                <w:sz w:val="24"/>
                <w:szCs w:val="24"/>
              </w:rPr>
            </w:pP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出張旅費：制度有</w:t>
            </w:r>
          </w:p>
        </w:tc>
      </w:tr>
      <w:tr w:rsidR="00D42933" w:rsidTr="00D42933">
        <w:tc>
          <w:tcPr>
            <w:tcW w:w="9286" w:type="dxa"/>
            <w:gridSpan w:val="2"/>
            <w:shd w:val="clear" w:color="auto" w:fill="auto"/>
          </w:tcPr>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・出張に要する交通費を全額支給</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就業する事業所に食堂がある場合には、利用の機会を付与</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就業する事業所：Ａ支店（食堂無）、Ｂ支店（食堂有）</w:t>
            </w:r>
          </w:p>
        </w:tc>
      </w:tr>
    </w:tbl>
    <w:p w:rsidR="00D42933" w:rsidRPr="00AC6C37"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更衣室：施設有</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就業する事業所に更衣室がある場合には、利用の機会を付与</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就業する事業所：Ａ支店・Ｂ支店（更衣室有）</w:t>
            </w:r>
          </w:p>
        </w:tc>
      </w:tr>
    </w:tbl>
    <w:p w:rsidR="00D42933" w:rsidRPr="00FC76DE"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転勤者用社宅：制度有</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転勤があり、かつ就業する事業所が転勤者用社宅を保有している場合に提供</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w:t>
            </w:r>
          </w:p>
          <w:p w:rsidR="00D42933" w:rsidRPr="00054AE0"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慶弔休暇：制度有</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法定外の休暇（慶弔休暇を除く）：制度無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教育訓練：制度有</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業務の内容：品出し、レジ、接客</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退職手当：制度有</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勤続３年以上の場合に支給</w:t>
            </w:r>
          </w:p>
        </w:tc>
      </w:tr>
      <w:tr w:rsidR="00D42933" w:rsidTr="00D42933">
        <w:tc>
          <w:tcPr>
            <w:tcW w:w="4648" w:type="dxa"/>
            <w:shd w:val="clear" w:color="auto" w:fill="auto"/>
          </w:tcPr>
          <w:p w:rsidR="00D42933"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RPr="00A54D4A"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D42933" w:rsidTr="00D42933">
        <w:tc>
          <w:tcPr>
            <w:tcW w:w="4648"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　家族手当：制度有</w:t>
            </w:r>
          </w:p>
        </w:tc>
      </w:tr>
      <w:tr w:rsidR="00D42933" w:rsidTr="00D42933">
        <w:tc>
          <w:tcPr>
            <w:tcW w:w="9286" w:type="dxa"/>
            <w:gridSpan w:val="2"/>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扶養家族１人につき１万円を支給（上限３万円）</w:t>
            </w:r>
          </w:p>
        </w:tc>
      </w:tr>
      <w:tr w:rsidR="00D42933" w:rsidTr="00D42933">
        <w:tc>
          <w:tcPr>
            <w:tcW w:w="4648" w:type="dxa"/>
            <w:shd w:val="clear" w:color="auto" w:fill="auto"/>
          </w:tcPr>
          <w:p w:rsidR="00D42933" w:rsidRPr="00EF5A5F" w:rsidRDefault="00D42933" w:rsidP="00D4293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w:t>
            </w:r>
          </w:p>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扶養家族：０～１人</w:t>
            </w:r>
          </w:p>
        </w:tc>
      </w:tr>
    </w:tbl>
    <w:p w:rsidR="00D42933" w:rsidRDefault="00D42933" w:rsidP="00D42933">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42933" w:rsidRPr="00A54D4A" w:rsidTr="00D42933">
        <w:tc>
          <w:tcPr>
            <w:tcW w:w="9286" w:type="dxa"/>
            <w:gridSpan w:val="3"/>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㉗　◇◇◇：制度◇</w:t>
            </w:r>
          </w:p>
        </w:tc>
      </w:tr>
      <w:tr w:rsidR="00D42933" w:rsidTr="00D42933">
        <w:tc>
          <w:tcPr>
            <w:tcW w:w="138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D42933" w:rsidRPr="00EF5A5F"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D42933" w:rsidRDefault="00D42933" w:rsidP="00D4293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D42933" w:rsidRPr="002A6F68"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D42933" w:rsidRDefault="00D42933" w:rsidP="00D42933">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D42933" w:rsidRDefault="00D42933" w:rsidP="00D42933">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D42933" w:rsidRDefault="00D42933" w:rsidP="00D42933">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◇◇手当、◇◇手当、◇◇手当、◇◇休暇については、制度がないため、支給等していない。</w:t>
      </w:r>
    </w:p>
    <w:p w:rsidR="00D42933" w:rsidRPr="000E538C"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D4293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労働者派遣の役務の提供を受ける者）の勧告及び公表の対象となる場合があるため、正確に情報提供すること。</w:t>
      </w:r>
    </w:p>
    <w:p w:rsidR="00D42933" w:rsidRPr="00C92CA9" w:rsidRDefault="00D42933" w:rsidP="00D42933">
      <w:pPr>
        <w:spacing w:line="360" w:lineRule="exact"/>
        <w:ind w:left="240" w:hangingChars="100" w:hanging="240"/>
        <w:rPr>
          <w:rFonts w:asciiTheme="majorEastAsia" w:eastAsiaTheme="majorEastAsia" w:hAnsiTheme="majorEastAsia"/>
          <w:sz w:val="24"/>
          <w:szCs w:val="24"/>
        </w:rPr>
      </w:pPr>
    </w:p>
    <w:p w:rsidR="00D42933" w:rsidRPr="00C92CA9" w:rsidRDefault="00D42933" w:rsidP="00D42933">
      <w:pPr>
        <w:spacing w:line="360" w:lineRule="exact"/>
        <w:ind w:left="240" w:hangingChars="100" w:hanging="240"/>
        <w:rPr>
          <w:rFonts w:asciiTheme="majorEastAsia" w:eastAsiaTheme="majorEastAsia" w:hAnsiTheme="majorEastAsia"/>
          <w:sz w:val="24"/>
          <w:szCs w:val="24"/>
        </w:rPr>
      </w:pPr>
    </w:p>
    <w:p w:rsidR="00D42933" w:rsidRDefault="00D42933" w:rsidP="00C92CA9">
      <w:pPr>
        <w:spacing w:line="360" w:lineRule="exact"/>
        <w:ind w:left="240" w:hangingChars="100" w:hanging="240"/>
        <w:rPr>
          <w:rFonts w:asciiTheme="majorEastAsia" w:eastAsiaTheme="majorEastAsia" w:hAnsiTheme="majorEastAsia"/>
          <w:sz w:val="24"/>
          <w:szCs w:val="24"/>
        </w:rPr>
        <w:sectPr w:rsidR="00D42933" w:rsidSect="00D4293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283" w:gutter="0"/>
          <w:pgNumType w:fmt="numberInDash" w:start="472"/>
          <w:cols w:space="425"/>
          <w:docGrid w:type="lines" w:linePitch="360"/>
        </w:sectPr>
      </w:pPr>
    </w:p>
    <w:p w:rsidR="00202A21" w:rsidRPr="000B2002" w:rsidRDefault="00202A21" w:rsidP="00202A21">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0B2002">
        <w:rPr>
          <w:rFonts w:asciiTheme="majorEastAsia" w:eastAsiaTheme="majorEastAsia" w:hAnsiTheme="majorEastAsia" w:hint="eastAsia"/>
          <w:sz w:val="24"/>
          <w:szCs w:val="24"/>
        </w:rPr>
        <w:t>△年△月△日</w:t>
      </w:r>
    </w:p>
    <w:p w:rsidR="00202A21" w:rsidRPr="000B2002" w:rsidRDefault="00202A21" w:rsidP="00202A21">
      <w:pPr>
        <w:spacing w:line="360" w:lineRule="exact"/>
        <w:rPr>
          <w:rFonts w:asciiTheme="majorEastAsia" w:eastAsiaTheme="majorEastAsia" w:hAnsiTheme="majorEastAsia"/>
          <w:sz w:val="24"/>
          <w:szCs w:val="24"/>
        </w:rPr>
      </w:pPr>
    </w:p>
    <w:p w:rsidR="00202A21" w:rsidRPr="000B2002" w:rsidRDefault="00202A21" w:rsidP="00202A21">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202A21" w:rsidRPr="000B2002" w:rsidRDefault="00202A21" w:rsidP="00202A21">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202A21" w:rsidRPr="000B2002" w:rsidRDefault="00202A21" w:rsidP="00202A21">
      <w:pPr>
        <w:spacing w:line="360" w:lineRule="exact"/>
        <w:rPr>
          <w:rFonts w:asciiTheme="majorEastAsia" w:eastAsiaTheme="majorEastAsia" w:hAnsiTheme="majorEastAsia"/>
          <w:sz w:val="24"/>
          <w:szCs w:val="24"/>
        </w:rPr>
      </w:pPr>
    </w:p>
    <w:p w:rsidR="00202A21" w:rsidRPr="000B2002" w:rsidRDefault="00202A21" w:rsidP="00202A21">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202A21" w:rsidRPr="000B2002" w:rsidRDefault="00202A21" w:rsidP="00202A21">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2002">
        <w:rPr>
          <w:rFonts w:asciiTheme="majorEastAsia" w:eastAsiaTheme="majorEastAsia" w:hAnsiTheme="majorEastAsia" w:hint="eastAsia"/>
          <w:sz w:val="24"/>
          <w:szCs w:val="24"/>
        </w:rPr>
        <w:t>株式会社</w:t>
      </w:r>
      <w:r>
        <w:rPr>
          <w:rFonts w:asciiTheme="majorEastAsia" w:eastAsiaTheme="majorEastAsia" w:hAnsiTheme="majorEastAsia" w:hint="eastAsia"/>
          <w:sz w:val="24"/>
          <w:szCs w:val="24"/>
        </w:rPr>
        <w:t xml:space="preserve">　　　　　　　</w:t>
      </w:r>
    </w:p>
    <w:p w:rsidR="00202A21" w:rsidRPr="000B2002" w:rsidRDefault="00202A21" w:rsidP="00202A21">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202A21" w:rsidRPr="000B2002" w:rsidRDefault="00202A21" w:rsidP="00202A21">
      <w:pPr>
        <w:spacing w:line="360" w:lineRule="exact"/>
        <w:rPr>
          <w:rFonts w:asciiTheme="majorEastAsia" w:eastAsiaTheme="majorEastAsia" w:hAnsiTheme="majorEastAsia"/>
          <w:sz w:val="24"/>
          <w:szCs w:val="24"/>
        </w:rPr>
      </w:pPr>
    </w:p>
    <w:p w:rsidR="00202A21" w:rsidRPr="000B2002" w:rsidRDefault="00202A21" w:rsidP="00202A21">
      <w:pPr>
        <w:spacing w:line="360" w:lineRule="exact"/>
        <w:rPr>
          <w:rFonts w:asciiTheme="majorEastAsia" w:eastAsiaTheme="majorEastAsia" w:hAnsiTheme="majorEastAsia"/>
          <w:sz w:val="24"/>
          <w:szCs w:val="24"/>
        </w:rPr>
      </w:pPr>
    </w:p>
    <w:p w:rsidR="00202A21" w:rsidRDefault="00202A21" w:rsidP="00202A21">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比較対象労働者の待遇等に関する情報提供</w:t>
      </w:r>
    </w:p>
    <w:p w:rsidR="00202A21" w:rsidRDefault="00202A21" w:rsidP="00202A21">
      <w:pPr>
        <w:spacing w:line="360" w:lineRule="exact"/>
        <w:rPr>
          <w:rFonts w:asciiTheme="majorEastAsia" w:eastAsiaTheme="majorEastAsia" w:hAnsiTheme="majorEastAsia"/>
          <w:sz w:val="24"/>
          <w:szCs w:val="24"/>
        </w:rPr>
      </w:pPr>
    </w:p>
    <w:p w:rsidR="00202A21" w:rsidRPr="000B2002" w:rsidRDefault="00202A21" w:rsidP="00202A21">
      <w:pPr>
        <w:spacing w:line="360" w:lineRule="exact"/>
        <w:rPr>
          <w:rFonts w:asciiTheme="majorEastAsia" w:eastAsiaTheme="majorEastAsia" w:hAnsiTheme="majorEastAsia"/>
          <w:sz w:val="24"/>
          <w:szCs w:val="24"/>
        </w:rPr>
      </w:pPr>
    </w:p>
    <w:p w:rsidR="00202A21" w:rsidRDefault="00202A21" w:rsidP="00202A21">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202A21" w:rsidRDefault="00202A21" w:rsidP="00202A21">
      <w:pPr>
        <w:spacing w:line="360" w:lineRule="exact"/>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１．比較対象労働者の職務の内容（業務の内容及び責任の程度）、当該職務の内容及び配置の変更の範囲並びに雇用形態</w:t>
      </w:r>
      <w:r w:rsidRPr="00600EEB">
        <w:rPr>
          <w:rFonts w:asciiTheme="majorEastAsia" w:eastAsiaTheme="majorEastAsia" w:hAnsiTheme="majorEastAsia" w:hint="eastAsia"/>
          <w:sz w:val="24"/>
          <w:szCs w:val="24"/>
          <w:bdr w:val="dashed" w:sz="4" w:space="0" w:color="auto"/>
        </w:rPr>
        <w:t>【則第2</w:t>
      </w:r>
      <w:r w:rsidRPr="00600EEB">
        <w:rPr>
          <w:rFonts w:asciiTheme="majorEastAsia" w:eastAsiaTheme="majorEastAsia" w:hAnsiTheme="majorEastAsia"/>
          <w:sz w:val="24"/>
          <w:szCs w:val="24"/>
          <w:bdr w:val="dashed" w:sz="4" w:space="0" w:color="auto"/>
        </w:rPr>
        <w:t>4</w:t>
      </w:r>
      <w:r w:rsidRPr="00600EEB">
        <w:rPr>
          <w:rFonts w:asciiTheme="majorEastAsia" w:eastAsiaTheme="majorEastAsia" w:hAnsiTheme="majorEastAsia" w:hint="eastAsia"/>
          <w:sz w:val="24"/>
          <w:szCs w:val="24"/>
          <w:bdr w:val="dashed" w:sz="4" w:space="0" w:color="auto"/>
        </w:rPr>
        <w:t>条の４第１号</w:t>
      </w:r>
      <w:r>
        <w:rPr>
          <w:rFonts w:asciiTheme="majorEastAsia" w:eastAsiaTheme="majorEastAsia" w:hAnsiTheme="majorEastAsia" w:hint="eastAsia"/>
          <w:sz w:val="24"/>
          <w:szCs w:val="24"/>
          <w:bdr w:val="dashed" w:sz="4" w:space="0" w:color="auto"/>
        </w:rPr>
        <w:t>イ</w:t>
      </w:r>
      <w:r w:rsidRPr="00600EEB">
        <w:rPr>
          <w:rFonts w:asciiTheme="majorEastAsia" w:eastAsiaTheme="majorEastAsia" w:hAnsiTheme="majorEastAsia" w:hint="eastAsia"/>
          <w:sz w:val="24"/>
          <w:szCs w:val="24"/>
          <w:bdr w:val="dashed" w:sz="4" w:space="0" w:color="auto"/>
        </w:rPr>
        <w:t>関係】</w:t>
      </w:r>
    </w:p>
    <w:p w:rsidR="00202A21" w:rsidRPr="00D336D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職種：衣服・身の回り品販売店員　</w:t>
      </w:r>
      <w:r w:rsidRPr="00600EEB">
        <w:rPr>
          <w:rFonts w:asciiTheme="majorEastAsia" w:eastAsiaTheme="majorEastAsia" w:hAnsiTheme="majorEastAsia" w:hint="eastAsia"/>
          <w:sz w:val="24"/>
          <w:szCs w:val="24"/>
          <w:bdr w:val="dashed" w:sz="4" w:space="0" w:color="auto"/>
        </w:rPr>
        <w:t>＜厚生労働省編職業細分類323</w:t>
      </w:r>
      <w:r w:rsidRPr="00600EEB">
        <w:rPr>
          <w:rFonts w:asciiTheme="majorEastAsia" w:eastAsiaTheme="majorEastAsia" w:hAnsiTheme="majorEastAsia"/>
          <w:sz w:val="24"/>
          <w:szCs w:val="24"/>
          <w:bdr w:val="dashed" w:sz="4" w:space="0" w:color="auto"/>
        </w:rPr>
        <w:t>-04</w:t>
      </w:r>
      <w:r w:rsidRPr="00600EEB">
        <w:rPr>
          <w:rFonts w:asciiTheme="majorEastAsia" w:eastAsiaTheme="majorEastAsia" w:hAnsiTheme="majorEastAsia" w:hint="eastAsia"/>
          <w:sz w:val="24"/>
          <w:szCs w:val="24"/>
          <w:bdr w:val="dashed" w:sz="4" w:space="0" w:color="auto"/>
        </w:rPr>
        <w:t>＞</w:t>
      </w:r>
    </w:p>
    <w:p w:rsidR="00202A21" w:rsidRDefault="00202A21" w:rsidP="00202A21">
      <w:pPr>
        <w:spacing w:line="360" w:lineRule="exact"/>
        <w:ind w:leftChars="200" w:left="42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例えば、厚生労働省編職業細分類により記載。</w:t>
      </w:r>
    </w:p>
    <w:p w:rsidR="00202A21" w:rsidRPr="001A0C47" w:rsidRDefault="00202A21" w:rsidP="00202A21">
      <w:pPr>
        <w:spacing w:line="360" w:lineRule="exact"/>
        <w:ind w:leftChars="200" w:left="660" w:hangingChars="100" w:hanging="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202A21" w:rsidRPr="0007243C" w:rsidRDefault="00202A21" w:rsidP="00202A21">
      <w:pPr>
        <w:spacing w:line="360" w:lineRule="exact"/>
        <w:ind w:leftChars="200" w:left="660" w:hangingChars="100" w:hanging="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中核的業務以外の比較対象労働者が従事する業務を記載。</w:t>
      </w:r>
    </w:p>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　　　　：副リーダー（◇等級中◇等級）</w:t>
      </w:r>
    </w:p>
    <w:p w:rsidR="00202A21" w:rsidRDefault="00202A21" w:rsidP="00202A21">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（仕入れにおける契約権限なし、部下１～３名）</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トラブル・緊急対応：リーダー不在である間の週１～２回程度対応</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成果への期待・役割：個人単位で月の売上げ目標20～50万円</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　　　　：週０～３回、計０～６時間程度（品出しのため）</w:t>
      </w:r>
    </w:p>
    <w:p w:rsidR="00202A21" w:rsidRDefault="00202A21" w:rsidP="00202A21">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　その他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202A21" w:rsidRPr="004D1AE0" w:rsidRDefault="00202A21" w:rsidP="00202A21">
      <w:pPr>
        <w:spacing w:line="360" w:lineRule="exact"/>
        <w:ind w:leftChars="100" w:left="210" w:firstLineChars="100" w:firstLine="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※「その他」については、責任の程度を指すものがあれば記載</w:t>
      </w:r>
    </w:p>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（３）職務の内容及び配置の変更の範囲</w:t>
      </w:r>
    </w:p>
    <w:p w:rsidR="00202A21" w:rsidRDefault="00202A21" w:rsidP="00202A21">
      <w:pPr>
        <w:spacing w:line="360" w:lineRule="exact"/>
        <w:ind w:leftChars="105" w:left="460" w:hangingChars="100" w:hanging="240"/>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①　職務の内容の変更の範囲：他の服飾品の販売に従事する可能性あり</w:t>
      </w:r>
    </w:p>
    <w:p w:rsidR="00202A21" w:rsidRDefault="00202A21" w:rsidP="00202A21">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Pr="00D336D1" w:rsidRDefault="00202A21" w:rsidP="00202A21">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例１：正社員（年間所定労働時間◇時間）</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例２：有期雇用労働者（年間所定労働時間◇時間、通算雇用期間◇年）</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例３：仮想の通常の労働者（年間所定労働時間◇時間）</w:t>
      </w:r>
    </w:p>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Pr="004D1AE0" w:rsidRDefault="00202A21" w:rsidP="00202A21">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Pr="00600EEB">
        <w:rPr>
          <w:rFonts w:asciiTheme="majorEastAsia" w:eastAsiaTheme="majorEastAsia" w:hAnsiTheme="majorEastAsia" w:hint="eastAsia"/>
          <w:sz w:val="24"/>
          <w:szCs w:val="24"/>
          <w:bdr w:val="dashed" w:sz="4" w:space="0" w:color="auto"/>
        </w:rPr>
        <w:t>【則第2</w:t>
      </w:r>
      <w:r w:rsidRPr="00600EEB">
        <w:rPr>
          <w:rFonts w:asciiTheme="majorEastAsia" w:eastAsiaTheme="majorEastAsia" w:hAnsiTheme="majorEastAsia"/>
          <w:sz w:val="24"/>
          <w:szCs w:val="24"/>
          <w:bdr w:val="dashed" w:sz="4" w:space="0" w:color="auto"/>
        </w:rPr>
        <w:t>4</w:t>
      </w:r>
      <w:r w:rsidRPr="00600EEB">
        <w:rPr>
          <w:rFonts w:asciiTheme="majorEastAsia" w:eastAsiaTheme="majorEastAsia" w:hAnsiTheme="majorEastAsia" w:hint="eastAsia"/>
          <w:sz w:val="24"/>
          <w:szCs w:val="24"/>
          <w:bdr w:val="dashed" w:sz="4" w:space="0" w:color="auto"/>
        </w:rPr>
        <w:t>条の４第１号</w:t>
      </w:r>
      <w:r>
        <w:rPr>
          <w:rFonts w:asciiTheme="majorEastAsia" w:eastAsiaTheme="majorEastAsia" w:hAnsiTheme="majorEastAsia" w:hint="eastAsia"/>
          <w:sz w:val="24"/>
          <w:szCs w:val="24"/>
          <w:bdr w:val="dashed" w:sz="4" w:space="0" w:color="auto"/>
        </w:rPr>
        <w:t>ロ</w:t>
      </w:r>
      <w:r w:rsidRPr="00600EEB">
        <w:rPr>
          <w:rFonts w:asciiTheme="majorEastAsia" w:eastAsiaTheme="majorEastAsia" w:hAnsiTheme="majorEastAsia" w:hint="eastAsia"/>
          <w:sz w:val="24"/>
          <w:szCs w:val="24"/>
          <w:bdr w:val="dashed" w:sz="4" w:space="0" w:color="auto"/>
        </w:rPr>
        <w:t>関係】</w:t>
      </w:r>
    </w:p>
    <w:p w:rsidR="00202A21" w:rsidRDefault="00202A21" w:rsidP="00202A21">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比較対象労働者：業務の内容が同一である通常の労働者（該当する６名）</w:t>
      </w:r>
    </w:p>
    <w:p w:rsidR="00202A21" w:rsidRPr="009778C2" w:rsidRDefault="00202A21" w:rsidP="00202A21">
      <w:pPr>
        <w:spacing w:line="360" w:lineRule="exact"/>
        <w:ind w:left="240" w:hangingChars="100" w:hanging="240"/>
        <w:jc w:val="right"/>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【以下の参考の※の③】</w:t>
      </w: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202A21" w:rsidRDefault="00202A21" w:rsidP="00202A21">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202A21" w:rsidRPr="002C5678" w:rsidRDefault="00202A21" w:rsidP="00202A21">
      <w:pPr>
        <w:spacing w:line="360" w:lineRule="exact"/>
        <w:ind w:leftChars="200" w:left="420" w:firstLineChars="100" w:firstLine="240"/>
        <w:rPr>
          <w:rFonts w:asciiTheme="majorEastAsia" w:eastAsiaTheme="majorEastAsia" w:hAnsiTheme="majorEastAsia"/>
          <w:sz w:val="24"/>
          <w:szCs w:val="24"/>
        </w:rPr>
      </w:pPr>
    </w:p>
    <w:p w:rsidR="00202A21" w:rsidRDefault="00202A21" w:rsidP="00202A21">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＜参考：チェックリスト＞　</w:t>
      </w:r>
    </w:p>
    <w:p w:rsidR="00202A21" w:rsidRDefault="00202A21" w:rsidP="00202A21">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202A21" w:rsidTr="00003137">
        <w:tc>
          <w:tcPr>
            <w:tcW w:w="6520" w:type="dxa"/>
          </w:tcPr>
          <w:p w:rsidR="00202A21" w:rsidRDefault="00202A21" w:rsidP="0000313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202A21" w:rsidRDefault="00202A21" w:rsidP="0000313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202A21" w:rsidRDefault="00202A21" w:rsidP="0000313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202A21" w:rsidTr="00003137">
        <w:tc>
          <w:tcPr>
            <w:tcW w:w="6520" w:type="dxa"/>
          </w:tcPr>
          <w:p w:rsidR="00202A21" w:rsidRDefault="00202A21" w:rsidP="00003137">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202A21" w:rsidRDefault="00202A21" w:rsidP="0000313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02A21" w:rsidTr="00003137">
        <w:tc>
          <w:tcPr>
            <w:tcW w:w="6520" w:type="dxa"/>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202A21" w:rsidRDefault="00202A21" w:rsidP="0000313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02A21" w:rsidTr="00003137">
        <w:tc>
          <w:tcPr>
            <w:tcW w:w="6520" w:type="dxa"/>
          </w:tcPr>
          <w:p w:rsidR="00202A21" w:rsidRDefault="00202A21" w:rsidP="00003137">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202A21" w:rsidRDefault="00202A21" w:rsidP="0000313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02A21" w:rsidTr="00003137">
        <w:tc>
          <w:tcPr>
            <w:tcW w:w="6520" w:type="dxa"/>
          </w:tcPr>
          <w:p w:rsidR="00202A21" w:rsidRDefault="00202A21" w:rsidP="00003137">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202A21" w:rsidRDefault="00202A21" w:rsidP="0000313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02A21" w:rsidTr="00003137">
        <w:tc>
          <w:tcPr>
            <w:tcW w:w="6520" w:type="dxa"/>
          </w:tcPr>
          <w:p w:rsidR="00202A21" w:rsidRDefault="00202A21" w:rsidP="00003137">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202A21" w:rsidRDefault="00202A21" w:rsidP="0000313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02A21" w:rsidTr="00003137">
        <w:tc>
          <w:tcPr>
            <w:tcW w:w="6520" w:type="dxa"/>
          </w:tcPr>
          <w:p w:rsidR="00202A21" w:rsidRDefault="00202A21" w:rsidP="00003137">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202A21" w:rsidRDefault="00202A21" w:rsidP="0000313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Chars="200" w:left="420" w:firstLineChars="100" w:firstLine="240"/>
        <w:rPr>
          <w:rFonts w:asciiTheme="majorEastAsia" w:eastAsiaTheme="majorEastAsia" w:hAnsiTheme="majorEastAsia"/>
          <w:sz w:val="24"/>
          <w:szCs w:val="24"/>
        </w:rPr>
      </w:pPr>
    </w:p>
    <w:p w:rsidR="00202A21" w:rsidRDefault="00202A21" w:rsidP="00202A21">
      <w:pPr>
        <w:spacing w:line="360" w:lineRule="exact"/>
        <w:ind w:leftChars="200" w:left="420" w:firstLineChars="100" w:firstLine="240"/>
        <w:rPr>
          <w:rFonts w:asciiTheme="majorEastAsia" w:eastAsiaTheme="majorEastAsia" w:hAnsiTheme="majorEastAsia"/>
          <w:sz w:val="24"/>
          <w:szCs w:val="24"/>
        </w:rPr>
      </w:pPr>
    </w:p>
    <w:p w:rsidR="00202A21" w:rsidRDefault="00202A21" w:rsidP="00202A21">
      <w:pPr>
        <w:spacing w:line="360" w:lineRule="exact"/>
        <w:ind w:leftChars="200" w:left="420" w:firstLineChars="100" w:firstLine="240"/>
        <w:rPr>
          <w:rFonts w:asciiTheme="majorEastAsia" w:eastAsiaTheme="majorEastAsia" w:hAnsiTheme="majorEastAsia"/>
          <w:sz w:val="24"/>
          <w:szCs w:val="24"/>
        </w:rPr>
      </w:pPr>
    </w:p>
    <w:p w:rsidR="00202A21" w:rsidRPr="00D62EF3" w:rsidRDefault="00202A21" w:rsidP="00202A21">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t>３．待遇の内容等</w:t>
      </w:r>
    </w:p>
    <w:p w:rsidR="00202A21" w:rsidRPr="00D62EF3" w:rsidRDefault="00202A21" w:rsidP="00202A21">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（１）比較対象労働者の待遇のそれぞれの内容（昇給、賞与その他の主な待遇がない場合にはその旨）</w:t>
      </w:r>
      <w:r w:rsidRPr="00600EEB">
        <w:rPr>
          <w:rFonts w:asciiTheme="majorEastAsia" w:eastAsiaTheme="majorEastAsia" w:hAnsiTheme="majorEastAsia" w:hint="eastAsia"/>
          <w:sz w:val="24"/>
          <w:szCs w:val="24"/>
          <w:bdr w:val="dashed" w:sz="4" w:space="0" w:color="auto"/>
        </w:rPr>
        <w:t>【則第24条の４第１号</w:t>
      </w:r>
      <w:r>
        <w:rPr>
          <w:rFonts w:asciiTheme="majorEastAsia" w:eastAsiaTheme="majorEastAsia" w:hAnsiTheme="majorEastAsia" w:hint="eastAsia"/>
          <w:sz w:val="24"/>
          <w:szCs w:val="24"/>
          <w:bdr w:val="dashed" w:sz="4" w:space="0" w:color="auto"/>
        </w:rPr>
        <w:t>ハ</w:t>
      </w:r>
      <w:r w:rsidRPr="00600EEB">
        <w:rPr>
          <w:rFonts w:asciiTheme="majorEastAsia" w:eastAsiaTheme="majorEastAsia" w:hAnsiTheme="majorEastAsia" w:hint="eastAsia"/>
          <w:sz w:val="24"/>
          <w:szCs w:val="24"/>
          <w:bdr w:val="dashed" w:sz="4" w:space="0" w:color="auto"/>
        </w:rPr>
        <w:t>関係】</w:t>
      </w:r>
    </w:p>
    <w:p w:rsidR="00202A21" w:rsidRDefault="00202A21" w:rsidP="00202A21">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（２）比較対象労働者の待遇のそれぞれの性質及び待遇を行う目的</w:t>
      </w:r>
      <w:r w:rsidRPr="00600EEB">
        <w:rPr>
          <w:rFonts w:asciiTheme="majorEastAsia" w:eastAsiaTheme="majorEastAsia" w:hAnsiTheme="majorEastAsia" w:hint="eastAsia"/>
          <w:sz w:val="24"/>
          <w:szCs w:val="24"/>
          <w:bdr w:val="dashed" w:sz="4" w:space="0" w:color="auto"/>
        </w:rPr>
        <w:t>【則第24条の４第１号</w:t>
      </w:r>
      <w:r>
        <w:rPr>
          <w:rFonts w:asciiTheme="majorEastAsia" w:eastAsiaTheme="majorEastAsia" w:hAnsiTheme="majorEastAsia" w:hint="eastAsia"/>
          <w:sz w:val="24"/>
          <w:szCs w:val="24"/>
          <w:bdr w:val="dashed" w:sz="4" w:space="0" w:color="auto"/>
        </w:rPr>
        <w:t>ニ</w:t>
      </w:r>
      <w:r w:rsidRPr="00600EEB">
        <w:rPr>
          <w:rFonts w:asciiTheme="majorEastAsia" w:eastAsiaTheme="majorEastAsia" w:hAnsiTheme="majorEastAsia" w:hint="eastAsia"/>
          <w:sz w:val="24"/>
          <w:szCs w:val="24"/>
          <w:bdr w:val="dashed" w:sz="4" w:space="0" w:color="auto"/>
        </w:rPr>
        <w:t>関係】</w:t>
      </w:r>
    </w:p>
    <w:p w:rsidR="00202A21" w:rsidRDefault="00202A21" w:rsidP="00202A21">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（３）待遇のそれぞれを決定するに当たって考慮した事項</w:t>
      </w:r>
      <w:r w:rsidRPr="00600EEB">
        <w:rPr>
          <w:rFonts w:asciiTheme="majorEastAsia" w:eastAsiaTheme="majorEastAsia" w:hAnsiTheme="majorEastAsia" w:hint="eastAsia"/>
          <w:sz w:val="24"/>
          <w:szCs w:val="24"/>
          <w:bdr w:val="dashed" w:sz="4" w:space="0" w:color="auto"/>
        </w:rPr>
        <w:t>【則第24条の４第１号</w:t>
      </w:r>
      <w:r>
        <w:rPr>
          <w:rFonts w:asciiTheme="majorEastAsia" w:eastAsiaTheme="majorEastAsia" w:hAnsiTheme="majorEastAsia" w:hint="eastAsia"/>
          <w:sz w:val="24"/>
          <w:szCs w:val="24"/>
          <w:bdr w:val="dashed" w:sz="4" w:space="0" w:color="auto"/>
        </w:rPr>
        <w:t>ホ</w:t>
      </w:r>
      <w:r w:rsidRPr="00600EEB">
        <w:rPr>
          <w:rFonts w:asciiTheme="majorEastAsia" w:eastAsiaTheme="majorEastAsia" w:hAnsiTheme="majorEastAsia" w:hint="eastAsia"/>
          <w:sz w:val="24"/>
          <w:szCs w:val="24"/>
          <w:bdr w:val="dashed" w:sz="4" w:space="0" w:color="auto"/>
        </w:rPr>
        <w:t>関係】</w:t>
      </w:r>
    </w:p>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Tr="00003137">
        <w:tc>
          <w:tcPr>
            <w:tcW w:w="9286" w:type="dxa"/>
            <w:gridSpan w:val="3"/>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202A21" w:rsidTr="00003137">
        <w:tc>
          <w:tcPr>
            <w:tcW w:w="1388" w:type="dxa"/>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202A21" w:rsidRPr="00D62EF3" w:rsidRDefault="00202A21" w:rsidP="00202A21">
      <w:pPr>
        <w:spacing w:line="360" w:lineRule="exact"/>
        <w:ind w:left="240" w:hangingChars="100" w:hanging="240"/>
        <w:rPr>
          <w:rFonts w:asciiTheme="majorEastAsia" w:eastAsiaTheme="majorEastAsia" w:hAnsiTheme="majorEastAsia"/>
          <w:sz w:val="24"/>
          <w:szCs w:val="24"/>
        </w:rPr>
      </w:pPr>
    </w:p>
    <w:p w:rsidR="00202A21" w:rsidRPr="00DE0E67"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202A21" w:rsidTr="00003137">
        <w:tc>
          <w:tcPr>
            <w:tcW w:w="1388"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平均2</w:t>
            </w:r>
            <w:r>
              <w:rPr>
                <w:rFonts w:asciiTheme="majorEastAsia" w:eastAsiaTheme="majorEastAsia" w:hAnsiTheme="majorEastAsia"/>
                <w:sz w:val="24"/>
                <w:szCs w:val="24"/>
              </w:rPr>
              <w:t>1</w:t>
            </w:r>
            <w:r>
              <w:rPr>
                <w:rFonts w:asciiTheme="majorEastAsia" w:eastAsiaTheme="majorEastAsia" w:hAnsiTheme="majorEastAsia" w:hint="eastAsia"/>
                <w:sz w:val="24"/>
                <w:szCs w:val="24"/>
              </w:rPr>
              <w:t>万</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円／月</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0</w:t>
            </w:r>
            <w:r>
              <w:rPr>
                <w:rFonts w:asciiTheme="majorEastAsia" w:eastAsiaTheme="majorEastAsia" w:hAnsiTheme="majorEastAsia" w:hint="eastAsia"/>
                <w:sz w:val="24"/>
                <w:szCs w:val="24"/>
              </w:rPr>
              <w:t>～22万</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円／月</w:t>
            </w:r>
          </w:p>
        </w:tc>
        <w:tc>
          <w:tcPr>
            <w:tcW w:w="3260"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・労働に対する基本的な対償として支払われるもの</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・労働者の能力の向上のための努力を促進する目的</w:t>
            </w:r>
          </w:p>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・半期ごとに評価し、その結果により職能等の上昇の有無、程度を決定。</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202A21" w:rsidRDefault="00202A21" w:rsidP="00202A2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202A21" w:rsidTr="00003137">
        <w:tc>
          <w:tcPr>
            <w:tcW w:w="1388"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w:t>
            </w:r>
            <w:r>
              <w:rPr>
                <w:rFonts w:asciiTheme="majorEastAsia" w:eastAsiaTheme="majorEastAsia" w:hAnsiTheme="majorEastAsia"/>
                <w:sz w:val="24"/>
                <w:szCs w:val="24"/>
              </w:rPr>
              <w:t>42</w:t>
            </w:r>
            <w:r>
              <w:rPr>
                <w:rFonts w:asciiTheme="majorEastAsia" w:eastAsiaTheme="majorEastAsia" w:hAnsiTheme="majorEastAsia" w:hint="eastAsia"/>
                <w:sz w:val="24"/>
                <w:szCs w:val="24"/>
              </w:rPr>
              <w:t>万</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円／年</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2</w:t>
            </w:r>
            <w:r>
              <w:rPr>
                <w:rFonts w:asciiTheme="majorEastAsia" w:eastAsiaTheme="majorEastAsia" w:hAnsiTheme="majorEastAsia" w:hint="eastAsia"/>
                <w:sz w:val="24"/>
                <w:szCs w:val="24"/>
              </w:rPr>
              <w:t>～62万円／年</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基本給額、支給月数により算定</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個人業績：Ａ～Ｃ評価（「特に優秀」、「優秀」、「普通」の三段階評価）</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役職手当：制度有</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202A21" w:rsidTr="00003137">
        <w:tc>
          <w:tcPr>
            <w:tcW w:w="1388"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責任の程度と意欲を考慮し、部下がいない場合であり、かつ無欠勤の場合に一律１万円を支給</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　通勤手当：制度有</w:t>
            </w:r>
          </w:p>
        </w:tc>
      </w:tr>
      <w:tr w:rsidR="00202A21" w:rsidTr="00003137">
        <w:tc>
          <w:tcPr>
            <w:tcW w:w="1388"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２～３</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万円</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02A21" w:rsidRDefault="00202A21" w:rsidP="00003137">
            <w:pPr>
              <w:spacing w:line="360" w:lineRule="exact"/>
              <w:rPr>
                <w:rFonts w:asciiTheme="majorEastAsia" w:eastAsiaTheme="majorEastAsia" w:hAnsiTheme="majorEastAsia"/>
                <w:sz w:val="24"/>
                <w:szCs w:val="24"/>
              </w:rPr>
            </w:pPr>
          </w:p>
          <w:p w:rsidR="00202A21" w:rsidRDefault="00202A21" w:rsidP="00003137">
            <w:pPr>
              <w:spacing w:line="360" w:lineRule="exact"/>
              <w:rPr>
                <w:rFonts w:asciiTheme="majorEastAsia" w:eastAsiaTheme="majorEastAsia" w:hAnsiTheme="majorEastAsia"/>
                <w:sz w:val="24"/>
                <w:szCs w:val="24"/>
              </w:rPr>
            </w:pP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出張旅費：制度有</w:t>
            </w:r>
          </w:p>
        </w:tc>
      </w:tr>
      <w:tr w:rsidR="00202A21" w:rsidTr="00003137">
        <w:tc>
          <w:tcPr>
            <w:tcW w:w="1388"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食堂有</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食堂無</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就業する事業所：Ａ支店（食堂無）、Ｂ支店（食堂有）</w:t>
            </w:r>
          </w:p>
        </w:tc>
      </w:tr>
    </w:tbl>
    <w:p w:rsidR="00202A21" w:rsidRPr="00AC6C37"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更衣室：施設有</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就業する事業所：Ａ支店・Ｂ支店（更衣室有）</w:t>
            </w:r>
          </w:p>
        </w:tc>
      </w:tr>
    </w:tbl>
    <w:p w:rsidR="00202A21" w:rsidRPr="00FC76DE"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転勤者用社宅：制度有</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rsidR="00202A21" w:rsidRPr="00054AE0"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慶弔休暇：制度有</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０～10日／年</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法定外の休暇（慶弔休暇を除く）：制度無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教育訓練：制度有</w:t>
            </w:r>
          </w:p>
        </w:tc>
      </w:tr>
      <w:tr w:rsidR="00202A21" w:rsidTr="00003137">
        <w:tc>
          <w:tcPr>
            <w:tcW w:w="1388" w:type="dxa"/>
            <w:shd w:val="clear" w:color="auto" w:fill="auto"/>
          </w:tcPr>
          <w:p w:rsidR="00202A21" w:rsidRPr="00FC76DE"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接客に関する教育訓練を実施又は実施せず</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退職手当：制度有</w:t>
            </w:r>
          </w:p>
        </w:tc>
      </w:tr>
      <w:tr w:rsidR="00202A21" w:rsidTr="00003137">
        <w:tc>
          <w:tcPr>
            <w:tcW w:w="1388"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　家族手当：制度有</w:t>
            </w:r>
          </w:p>
        </w:tc>
      </w:tr>
      <w:tr w:rsidR="00202A21" w:rsidTr="00003137">
        <w:tc>
          <w:tcPr>
            <w:tcW w:w="1388" w:type="dxa"/>
            <w:shd w:val="clear" w:color="auto" w:fill="auto"/>
          </w:tcPr>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平均0.5万</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円／月</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０～１万</w:t>
            </w:r>
          </w:p>
          <w:p w:rsidR="00202A21"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円／月</w:t>
            </w:r>
          </w:p>
        </w:tc>
        <w:tc>
          <w:tcPr>
            <w:tcW w:w="3260" w:type="dxa"/>
            <w:shd w:val="clear" w:color="auto" w:fill="auto"/>
          </w:tcPr>
          <w:p w:rsidR="00202A21" w:rsidRPr="00EF5A5F" w:rsidRDefault="00202A21" w:rsidP="000031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扶養家族の人数を考慮し、扶養家族１人につき１万円を支給（上限３万円）</w:t>
            </w:r>
          </w:p>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扶養家族：０～１人</w:t>
            </w:r>
          </w:p>
        </w:tc>
      </w:tr>
    </w:tbl>
    <w:p w:rsidR="00202A21" w:rsidRDefault="00202A21" w:rsidP="00202A21">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02A21" w:rsidRPr="00A54D4A" w:rsidTr="00003137">
        <w:tc>
          <w:tcPr>
            <w:tcW w:w="9286" w:type="dxa"/>
            <w:gridSpan w:val="3"/>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㉗　◇◇◇：制度◇</w:t>
            </w:r>
          </w:p>
        </w:tc>
      </w:tr>
      <w:tr w:rsidR="00202A21" w:rsidTr="00003137">
        <w:tc>
          <w:tcPr>
            <w:tcW w:w="138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02A21" w:rsidRPr="00EF5A5F"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02A21" w:rsidRDefault="00202A21" w:rsidP="000031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02A21" w:rsidRPr="002A6F68"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202A21" w:rsidRDefault="00202A21" w:rsidP="00202A21">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202A21" w:rsidRDefault="00202A21" w:rsidP="00202A21">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202A21" w:rsidRDefault="00202A21" w:rsidP="00202A21">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◇◇手当、◇◇手当、◇◇手当、◇◇休暇については、制度がないため、支給等していない。</w:t>
      </w:r>
    </w:p>
    <w:p w:rsidR="00202A21" w:rsidRPr="000E538C" w:rsidRDefault="00202A21" w:rsidP="00202A21">
      <w:pPr>
        <w:spacing w:line="360" w:lineRule="exact"/>
        <w:ind w:left="240" w:hangingChars="100" w:hanging="240"/>
        <w:rPr>
          <w:rFonts w:asciiTheme="majorEastAsia" w:eastAsiaTheme="majorEastAsia" w:hAnsiTheme="majorEastAsia"/>
          <w:sz w:val="24"/>
          <w:szCs w:val="24"/>
        </w:rPr>
      </w:pPr>
    </w:p>
    <w:p w:rsidR="00202A21" w:rsidRDefault="00202A21" w:rsidP="00202A2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労働者派遣の役務の提供を受ける者）の勧告及び公表の対象となる場合があるため、正確に情報提供すること。</w:t>
      </w:r>
    </w:p>
    <w:p w:rsidR="00202A21" w:rsidRPr="00C92CA9" w:rsidRDefault="00202A21" w:rsidP="00202A21">
      <w:pPr>
        <w:spacing w:line="360" w:lineRule="exact"/>
        <w:ind w:left="240" w:hangingChars="100" w:hanging="240"/>
        <w:rPr>
          <w:rFonts w:asciiTheme="majorEastAsia" w:eastAsiaTheme="majorEastAsia" w:hAnsiTheme="majorEastAsia"/>
          <w:sz w:val="24"/>
          <w:szCs w:val="24"/>
        </w:rPr>
      </w:pPr>
    </w:p>
    <w:p w:rsidR="00202A21" w:rsidRPr="00C92CA9" w:rsidRDefault="00202A21" w:rsidP="00202A21">
      <w:pPr>
        <w:spacing w:line="360" w:lineRule="exact"/>
        <w:ind w:left="240" w:hangingChars="100" w:hanging="240"/>
        <w:rPr>
          <w:rFonts w:asciiTheme="majorEastAsia" w:eastAsiaTheme="majorEastAsia" w:hAnsiTheme="majorEastAsia"/>
          <w:sz w:val="24"/>
          <w:szCs w:val="24"/>
        </w:rPr>
      </w:pPr>
    </w:p>
    <w:p w:rsidR="00C92CA9" w:rsidRPr="00202A21" w:rsidRDefault="00C92CA9" w:rsidP="00C92CA9">
      <w:pPr>
        <w:spacing w:line="360" w:lineRule="exact"/>
        <w:ind w:left="240" w:hangingChars="100" w:hanging="240"/>
        <w:rPr>
          <w:rFonts w:asciiTheme="majorEastAsia" w:eastAsiaTheme="majorEastAsia" w:hAnsiTheme="majorEastAsia" w:hint="eastAsia"/>
          <w:sz w:val="24"/>
          <w:szCs w:val="24"/>
        </w:rPr>
      </w:pPr>
    </w:p>
    <w:sectPr w:rsidR="00C92CA9" w:rsidRPr="00202A21" w:rsidSect="00463D4B">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283" w:gutter="0"/>
      <w:pgNumType w:fmt="numberInDash" w:start="4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33" w:rsidRDefault="00D42933" w:rsidP="00D23A6C">
      <w:r>
        <w:separator/>
      </w:r>
    </w:p>
  </w:endnote>
  <w:endnote w:type="continuationSeparator" w:id="0">
    <w:p w:rsidR="00D42933" w:rsidRDefault="00D42933"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33" w:rsidRDefault="00D42933">
    <w:pPr>
      <w:pStyle w:val="a5"/>
      <w:jc w:val="center"/>
    </w:pPr>
  </w:p>
  <w:p w:rsidR="00D42933" w:rsidRDefault="00D42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33" w:rsidRDefault="00D429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33" w:rsidRDefault="00D42933" w:rsidP="00D42933">
    <w:pPr>
      <w:pStyle w:val="a5"/>
    </w:pPr>
  </w:p>
  <w:p w:rsidR="00D42933" w:rsidRDefault="00D4293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33" w:rsidRDefault="00D42933">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202A21">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202A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33" w:rsidRDefault="00D42933" w:rsidP="00D23A6C">
      <w:r>
        <w:separator/>
      </w:r>
    </w:p>
  </w:footnote>
  <w:footnote w:type="continuationSeparator" w:id="0">
    <w:p w:rsidR="00D42933" w:rsidRDefault="00D42933"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33" w:rsidRPr="00D23A6C" w:rsidRDefault="00D42933" w:rsidP="00D93DCC">
    <w:pPr>
      <w:pStyle w:val="a3"/>
      <w:jc w:val="left"/>
      <w:rPr>
        <w:rFonts w:asciiTheme="majorEastAsia" w:eastAsiaTheme="majorEastAsia" w:hAnsiTheme="majorEastAsia"/>
      </w:rPr>
    </w:pPr>
    <w:r>
      <w:rPr>
        <w:rFonts w:asciiTheme="majorEastAsia" w:eastAsiaTheme="majorEastAsia" w:hAnsiTheme="majorEastAsia" w:hint="eastAsia"/>
      </w:rPr>
      <w:t xml:space="preserve">　（記入例：比較対象労働者が１人の場合）</w:t>
    </w:r>
    <w:r w:rsidRPr="00D93DCC">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D93DCC">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33" w:rsidRDefault="00D429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33" w:rsidRPr="00D23A6C" w:rsidRDefault="00D42933" w:rsidP="00D42933">
    <w:pPr>
      <w:pStyle w:val="a3"/>
      <w:wordWrap w:val="0"/>
      <w:ind w:right="420"/>
      <w:jc w:val="right"/>
      <w:rPr>
        <w:rFonts w:asciiTheme="majorEastAsia" w:eastAsiaTheme="majorEastAsia" w:hAnsiTheme="majorEastAsia"/>
      </w:rPr>
    </w:pPr>
    <w:r w:rsidRPr="00BE7324">
      <w:rPr>
        <w:rFonts w:asciiTheme="majorEastAsia" w:eastAsiaTheme="majorEastAsia" w:hAnsiTheme="majorEastAsia"/>
      </w:rPr>
      <w:t>（</w:t>
    </w:r>
    <w:r w:rsidRPr="00BE7324">
      <w:rPr>
        <w:rFonts w:asciiTheme="majorEastAsia" w:eastAsiaTheme="majorEastAsia" w:hAnsiTheme="majorEastAsia"/>
      </w:rPr>
      <w:t>記入例：比較対象労働者が</w:t>
    </w:r>
    <w:r>
      <w:rPr>
        <w:rFonts w:asciiTheme="majorEastAsia" w:eastAsiaTheme="majorEastAsia" w:hAnsiTheme="majorEastAsia" w:hint="eastAsia"/>
      </w:rPr>
      <w:t>標準的なモデル</w:t>
    </w:r>
    <w:r w:rsidRPr="00BE7324">
      <w:rPr>
        <w:rFonts w:asciiTheme="majorEastAsia" w:eastAsiaTheme="majorEastAsia" w:hAnsiTheme="majorEastAsia"/>
      </w:rPr>
      <w:t>の場合）</w:t>
    </w:r>
    <w:r w:rsidRPr="00BE7324">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BE7324">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33" w:rsidRDefault="00D42933">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202A21">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202A21" w:rsidP="00D23A6C">
    <w:pPr>
      <w:pStyle w:val="a3"/>
      <w:wordWrap w:val="0"/>
      <w:jc w:val="right"/>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rPr>
      <w:t>記入例：比較対象労働者が</w:t>
    </w:r>
    <w:r>
      <w:rPr>
        <w:rFonts w:asciiTheme="majorEastAsia" w:eastAsiaTheme="majorEastAsia" w:hAnsiTheme="majorEastAsia" w:hint="eastAsia"/>
      </w:rPr>
      <w:t>複数</w:t>
    </w:r>
    <w:r w:rsidRPr="00542E46">
      <w:rPr>
        <w:rFonts w:asciiTheme="majorEastAsia" w:eastAsiaTheme="majorEastAsia" w:hAnsiTheme="majorEastAsia"/>
      </w:rPr>
      <w:t>の場合）</w:t>
    </w:r>
    <w:r w:rsidRPr="00542E46">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542E46">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202A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00D9C"/>
    <w:rsid w:val="00054AE0"/>
    <w:rsid w:val="0007243C"/>
    <w:rsid w:val="000B2002"/>
    <w:rsid w:val="000D5163"/>
    <w:rsid w:val="000E1081"/>
    <w:rsid w:val="000E538C"/>
    <w:rsid w:val="000F6BD6"/>
    <w:rsid w:val="00130A88"/>
    <w:rsid w:val="00164EB2"/>
    <w:rsid w:val="001712E6"/>
    <w:rsid w:val="00182FF2"/>
    <w:rsid w:val="001A0C47"/>
    <w:rsid w:val="001D65B7"/>
    <w:rsid w:val="001E78AD"/>
    <w:rsid w:val="00202A21"/>
    <w:rsid w:val="0029046F"/>
    <w:rsid w:val="002A23B7"/>
    <w:rsid w:val="002A6F68"/>
    <w:rsid w:val="002A7573"/>
    <w:rsid w:val="002C5678"/>
    <w:rsid w:val="002D2267"/>
    <w:rsid w:val="00356AA6"/>
    <w:rsid w:val="003D2930"/>
    <w:rsid w:val="00492DC8"/>
    <w:rsid w:val="004C18CB"/>
    <w:rsid w:val="004D1AE0"/>
    <w:rsid w:val="00557809"/>
    <w:rsid w:val="00572499"/>
    <w:rsid w:val="0058314F"/>
    <w:rsid w:val="00585366"/>
    <w:rsid w:val="005A2820"/>
    <w:rsid w:val="00606B3A"/>
    <w:rsid w:val="00614DE8"/>
    <w:rsid w:val="00622597"/>
    <w:rsid w:val="00640881"/>
    <w:rsid w:val="00666427"/>
    <w:rsid w:val="006F3CB1"/>
    <w:rsid w:val="00711106"/>
    <w:rsid w:val="00790135"/>
    <w:rsid w:val="007A0061"/>
    <w:rsid w:val="007F2AA5"/>
    <w:rsid w:val="007F5DFF"/>
    <w:rsid w:val="00801FC4"/>
    <w:rsid w:val="00845CBB"/>
    <w:rsid w:val="00862CDF"/>
    <w:rsid w:val="008F195A"/>
    <w:rsid w:val="009778C2"/>
    <w:rsid w:val="009B2D70"/>
    <w:rsid w:val="00A14444"/>
    <w:rsid w:val="00A51C1C"/>
    <w:rsid w:val="00A54D4A"/>
    <w:rsid w:val="00A63E5B"/>
    <w:rsid w:val="00AC6C37"/>
    <w:rsid w:val="00B25192"/>
    <w:rsid w:val="00BD20A2"/>
    <w:rsid w:val="00BE139F"/>
    <w:rsid w:val="00C32B02"/>
    <w:rsid w:val="00C7529D"/>
    <w:rsid w:val="00C92CA9"/>
    <w:rsid w:val="00CE5F33"/>
    <w:rsid w:val="00D12E23"/>
    <w:rsid w:val="00D1572A"/>
    <w:rsid w:val="00D23A6C"/>
    <w:rsid w:val="00D27EC9"/>
    <w:rsid w:val="00D336D1"/>
    <w:rsid w:val="00D42933"/>
    <w:rsid w:val="00D42A7A"/>
    <w:rsid w:val="00D62EF3"/>
    <w:rsid w:val="00D93DCC"/>
    <w:rsid w:val="00DE0E67"/>
    <w:rsid w:val="00DF0806"/>
    <w:rsid w:val="00E43417"/>
    <w:rsid w:val="00E46817"/>
    <w:rsid w:val="00E565E2"/>
    <w:rsid w:val="00E604F5"/>
    <w:rsid w:val="00E85272"/>
    <w:rsid w:val="00EA19FE"/>
    <w:rsid w:val="00EA71CD"/>
    <w:rsid w:val="00EE3ADA"/>
    <w:rsid w:val="00EF5A5F"/>
    <w:rsid w:val="00F01FC2"/>
    <w:rsid w:val="00F12C5E"/>
    <w:rsid w:val="00F17671"/>
    <w:rsid w:val="00FE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1EC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1635</Words>
  <Characters>9322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2021-05-12T06:21:00Z</dcterms:created>
  <dcterms:modified xsi:type="dcterms:W3CDTF">2021-05-12T07:36:00Z</dcterms:modified>
</cp:coreProperties>
</file>