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E6" w:rsidRDefault="008758E6" w:rsidP="00C356BD">
      <w:pPr>
        <w:spacing w:line="400" w:lineRule="exact"/>
        <w:rPr>
          <w:rFonts w:ascii="メイリオ" w:eastAsia="メイリオ" w:hAnsi="メイリオ" w:cs="メイリオ"/>
          <w:b/>
          <w:sz w:val="28"/>
          <w:szCs w:val="28"/>
        </w:rPr>
      </w:pPr>
      <w:r w:rsidRPr="008758E6">
        <w:rPr>
          <w:rFonts w:ascii="メイリオ" w:eastAsia="メイリオ" w:hAnsi="メイリオ" w:cs="メイリオ" w:hint="eastAsia"/>
          <w:b/>
          <w:sz w:val="28"/>
          <w:szCs w:val="28"/>
        </w:rPr>
        <w:t>※</w:t>
      </w:r>
      <w:r w:rsidRPr="008758E6">
        <w:rPr>
          <w:rFonts w:ascii="メイリオ" w:eastAsia="メイリオ" w:hAnsi="メイリオ" w:cs="メイリオ"/>
          <w:b/>
          <w:sz w:val="28"/>
          <w:szCs w:val="28"/>
        </w:rPr>
        <w:t xml:space="preserve"> </w:t>
      </w:r>
      <w:r w:rsidRPr="008758E6">
        <w:rPr>
          <w:rFonts w:ascii="メイリオ" w:eastAsia="メイリオ" w:hAnsi="メイリオ" w:cs="メイリオ" w:hint="eastAsia"/>
          <w:b/>
          <w:sz w:val="28"/>
          <w:szCs w:val="28"/>
        </w:rPr>
        <w:t>下記の注意事項をご確認いただき、</w:t>
      </w:r>
      <w:r w:rsidRPr="008758E6">
        <w:rPr>
          <w:rFonts w:ascii="メイリオ" w:eastAsia="メイリオ" w:hAnsi="メイリオ" w:cs="メイリオ"/>
          <w:b/>
          <w:sz w:val="28"/>
          <w:szCs w:val="28"/>
        </w:rPr>
        <w:t>☑</w:t>
      </w:r>
      <w:r w:rsidRPr="008758E6">
        <w:rPr>
          <w:rFonts w:ascii="メイリオ" w:eastAsia="メイリオ" w:hAnsi="メイリオ" w:cs="メイリオ" w:hint="eastAsia"/>
          <w:b/>
          <w:sz w:val="28"/>
          <w:szCs w:val="28"/>
        </w:rPr>
        <w:t>でチェックをお願いします</w:t>
      </w:r>
      <w:r>
        <w:rPr>
          <w:rFonts w:ascii="メイリオ" w:eastAsia="メイリオ" w:hAnsi="メイリオ" w:cs="メイリオ" w:hint="eastAsia"/>
          <w:b/>
          <w:sz w:val="28"/>
          <w:szCs w:val="28"/>
        </w:rPr>
        <w:t>。</w:t>
      </w:r>
      <w:bookmarkStart w:id="0" w:name="_GoBack"/>
      <w:bookmarkEnd w:id="0"/>
    </w:p>
    <w:p w:rsidR="002E7E77" w:rsidRPr="00C356BD" w:rsidRDefault="00FF5DE3" w:rsidP="00C356BD">
      <w:pPr>
        <w:spacing w:line="400" w:lineRule="exact"/>
        <w:rPr>
          <w:rFonts w:ascii="メイリオ" w:eastAsia="メイリオ" w:hAnsi="メイリオ" w:cs="メイリオ"/>
          <w:b/>
          <w:sz w:val="28"/>
          <w:szCs w:val="28"/>
        </w:rPr>
      </w:pPr>
      <w:r w:rsidRPr="00C356BD">
        <w:rPr>
          <w:rFonts w:ascii="メイリオ" w:eastAsia="メイリオ" w:hAnsi="メイリオ" w:cs="メイリオ" w:hint="eastAsia"/>
          <w:b/>
          <w:noProof/>
          <w:sz w:val="28"/>
          <w:szCs w:val="28"/>
        </w:rPr>
        <mc:AlternateContent>
          <mc:Choice Requires="wps">
            <w:drawing>
              <wp:anchor distT="0" distB="0" distL="114300" distR="114300" simplePos="0" relativeHeight="251662336" behindDoc="0" locked="0" layoutInCell="1" allowOverlap="1" wp14:anchorId="68F65C35" wp14:editId="4E3C4361">
                <wp:simplePos x="0" y="0"/>
                <wp:positionH relativeFrom="column">
                  <wp:posOffset>-35561</wp:posOffset>
                </wp:positionH>
                <wp:positionV relativeFrom="paragraph">
                  <wp:posOffset>-6985</wp:posOffset>
                </wp:positionV>
                <wp:extent cx="6048375" cy="1628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48375" cy="162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016B6" id="正方形/長方形 2" o:spid="_x0000_s1026" style="position:absolute;left:0;text-align:left;margin-left:-2.8pt;margin-top:-.55pt;width:476.2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" filled="f" strokecolor="#243f60 [1604]" strokeweight="2pt"/>
            </w:pict>
          </mc:Fallback>
        </mc:AlternateContent>
      </w: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b/>
          <w:sz w:val="28"/>
          <w:szCs w:val="28"/>
        </w:rPr>
        <w:t>公開求人（全国）で申込の事業所様へ</w:t>
      </w:r>
    </w:p>
    <w:p w:rsidR="00B8262F" w:rsidRPr="00C356BD" w:rsidRDefault="00674889" w:rsidP="00C356BD">
      <w:pPr>
        <w:spacing w:line="40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お申込みいただいた求人票は、</w:t>
      </w:r>
      <w:r w:rsidR="00B8262F" w:rsidRPr="00C356BD">
        <w:rPr>
          <w:rFonts w:ascii="メイリオ" w:eastAsia="メイリオ" w:hAnsi="メイリオ" w:cs="メイリオ" w:hint="eastAsia"/>
          <w:sz w:val="24"/>
          <w:szCs w:val="24"/>
        </w:rPr>
        <w:t>「高卒就職情報ＷＥＢ提供サービス」ホームページ</w:t>
      </w:r>
      <w:r w:rsidR="005A7711" w:rsidRPr="00C356BD">
        <w:rPr>
          <w:rFonts w:ascii="メイリオ" w:eastAsia="メイリオ" w:hAnsi="メイリオ" w:cs="メイリオ" w:hint="eastAsia"/>
          <w:sz w:val="24"/>
          <w:szCs w:val="24"/>
        </w:rPr>
        <w:t>から</w:t>
      </w:r>
      <w:r w:rsidR="00B8262F" w:rsidRPr="00C356BD">
        <w:rPr>
          <w:rFonts w:ascii="メイリオ" w:eastAsia="メイリオ" w:hAnsi="メイリオ" w:cs="メイリオ" w:hint="eastAsia"/>
          <w:sz w:val="24"/>
          <w:szCs w:val="24"/>
        </w:rPr>
        <w:t>全国の高等学校に対して情報提供を行います。</w:t>
      </w:r>
    </w:p>
    <w:p w:rsidR="008D0DF1" w:rsidRDefault="00FB526E" w:rsidP="00634243">
      <w:pPr>
        <w:spacing w:line="400" w:lineRule="exact"/>
        <w:ind w:leftChars="135" w:left="283"/>
        <w:rPr>
          <w:rFonts w:ascii="メイリオ" w:eastAsia="メイリオ" w:hAnsi="メイリオ" w:cs="メイリオ"/>
          <w:b/>
          <w:sz w:val="24"/>
          <w:szCs w:val="24"/>
        </w:rPr>
      </w:pPr>
      <w:r w:rsidRPr="00C356BD">
        <w:rPr>
          <w:rFonts w:ascii="メイリオ" w:eastAsia="メイリオ" w:hAnsi="メイリオ" w:cs="メイリオ" w:hint="eastAsia"/>
          <w:sz w:val="24"/>
          <w:szCs w:val="24"/>
        </w:rPr>
        <w:t>なお、</w:t>
      </w:r>
      <w:r w:rsidRPr="00C356BD">
        <w:rPr>
          <w:rFonts w:ascii="メイリオ" w:eastAsia="メイリオ" w:hAnsi="メイリオ" w:cs="メイリオ" w:hint="eastAsia"/>
          <w:b/>
          <w:sz w:val="24"/>
          <w:szCs w:val="24"/>
        </w:rPr>
        <w:t>①</w:t>
      </w:r>
      <w:r w:rsidRPr="00C356BD">
        <w:rPr>
          <w:rFonts w:ascii="メイリオ" w:eastAsia="メイリオ" w:hAnsi="メイリオ" w:cs="メイリオ" w:hint="eastAsia"/>
          <w:b/>
          <w:sz w:val="24"/>
          <w:szCs w:val="24"/>
          <w:u w:val="wave"/>
        </w:rPr>
        <w:t>応募者が多い場合も書類選考は行わず、必ず面接を含む選考を行う</w:t>
      </w:r>
      <w:r w:rsidRPr="00C356BD">
        <w:rPr>
          <w:rFonts w:ascii="メイリオ" w:eastAsia="メイリオ" w:hAnsi="メイリオ" w:cs="メイリオ" w:hint="eastAsia"/>
          <w:b/>
          <w:sz w:val="24"/>
          <w:szCs w:val="24"/>
        </w:rPr>
        <w:t>、</w:t>
      </w:r>
    </w:p>
    <w:p w:rsidR="00FB526E" w:rsidRDefault="00FB526E" w:rsidP="00634243">
      <w:pPr>
        <w:spacing w:line="400" w:lineRule="exact"/>
        <w:ind w:leftChars="135" w:left="283"/>
        <w:rPr>
          <w:rFonts w:ascii="メイリオ" w:eastAsia="メイリオ" w:hAnsi="メイリオ" w:cs="メイリオ"/>
          <w:sz w:val="24"/>
          <w:szCs w:val="24"/>
        </w:rPr>
      </w:pPr>
      <w:r w:rsidRPr="00C356BD">
        <w:rPr>
          <w:rFonts w:ascii="メイリオ" w:eastAsia="メイリオ" w:hAnsi="メイリオ" w:cs="メイリオ" w:hint="eastAsia"/>
          <w:b/>
          <w:sz w:val="24"/>
          <w:szCs w:val="24"/>
        </w:rPr>
        <w:t>②</w:t>
      </w:r>
      <w:r w:rsidRPr="00C356BD">
        <w:rPr>
          <w:rFonts w:ascii="メイリオ" w:eastAsia="メイリオ" w:hAnsi="メイリオ" w:cs="メイリオ" w:hint="eastAsia"/>
          <w:b/>
          <w:sz w:val="24"/>
          <w:szCs w:val="24"/>
          <w:u w:val="wave"/>
        </w:rPr>
        <w:t>選考旅費、赴任旅費、採否決定期日など求人票記載の条件を厳守する</w:t>
      </w:r>
      <w:r w:rsidR="00D3220B">
        <w:rPr>
          <w:rFonts w:ascii="メイリオ" w:eastAsia="メイリオ" w:hAnsi="メイリオ" w:cs="メイリオ" w:hint="eastAsia"/>
          <w:b/>
          <w:sz w:val="24"/>
          <w:szCs w:val="24"/>
          <w:u w:val="wave"/>
        </w:rPr>
        <w:t>よう</w:t>
      </w:r>
      <w:r w:rsidRPr="00C356BD">
        <w:rPr>
          <w:rFonts w:ascii="メイリオ" w:eastAsia="メイリオ" w:hAnsi="メイリオ" w:cs="メイリオ" w:hint="eastAsia"/>
          <w:sz w:val="24"/>
          <w:szCs w:val="24"/>
        </w:rPr>
        <w:t>留意してください。</w:t>
      </w:r>
    </w:p>
    <w:p w:rsidR="00C356BD" w:rsidRPr="00C356BD" w:rsidRDefault="00C356BD" w:rsidP="00C356BD">
      <w:pPr>
        <w:spacing w:line="400" w:lineRule="exact"/>
        <w:ind w:leftChars="135" w:left="283" w:firstLineChars="81" w:firstLine="194"/>
        <w:rPr>
          <w:rFonts w:ascii="メイリオ" w:eastAsia="メイリオ" w:hAnsi="メイリオ" w:cs="メイリオ"/>
          <w:sz w:val="24"/>
          <w:szCs w:val="24"/>
        </w:rPr>
      </w:pPr>
    </w:p>
    <w:p w:rsidR="006919C1" w:rsidRPr="00C356BD" w:rsidRDefault="00FF5DE3" w:rsidP="00C356BD">
      <w:pPr>
        <w:spacing w:line="400" w:lineRule="exact"/>
        <w:ind w:leftChars="135" w:left="283" w:firstLineChars="81" w:firstLine="194"/>
        <w:rPr>
          <w:rFonts w:ascii="メイリオ" w:eastAsia="メイリオ" w:hAnsi="メイリオ" w:cs="メイリオ"/>
          <w:sz w:val="24"/>
          <w:szCs w:val="24"/>
        </w:rPr>
      </w:pPr>
      <w:r w:rsidRPr="00C356BD">
        <w:rPr>
          <w:rFonts w:ascii="メイリオ" w:eastAsia="メイリオ" w:hAnsi="メイリオ" w:cs="メイリオ" w:hint="eastAsia"/>
          <w:b/>
          <w:noProof/>
          <w:sz w:val="24"/>
          <w:szCs w:val="24"/>
        </w:rPr>
        <mc:AlternateContent>
          <mc:Choice Requires="wps">
            <w:drawing>
              <wp:anchor distT="0" distB="0" distL="114300" distR="114300" simplePos="0" relativeHeight="251664384" behindDoc="0" locked="0" layoutInCell="1" allowOverlap="1" wp14:anchorId="02F0C846" wp14:editId="6A3FD2C2">
                <wp:simplePos x="0" y="0"/>
                <wp:positionH relativeFrom="column">
                  <wp:posOffset>-35561</wp:posOffset>
                </wp:positionH>
                <wp:positionV relativeFrom="paragraph">
                  <wp:posOffset>72390</wp:posOffset>
                </wp:positionV>
                <wp:extent cx="604837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48375" cy="1133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60F7" id="正方形/長方形 3" o:spid="_x0000_s1026" style="position:absolute;left:0;text-align:left;margin-left:-2.8pt;margin-top:5.7pt;width:476.2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" filled="f" strokecolor="#243f60 [1604]" strokeweight="2pt"/>
            </w:pict>
          </mc:Fallback>
        </mc:AlternateContent>
      </w:r>
    </w:p>
    <w:p w:rsidR="005A7711" w:rsidRPr="00C356BD" w:rsidRDefault="005A7711" w:rsidP="00C356BD">
      <w:pPr>
        <w:spacing w:line="400" w:lineRule="exact"/>
        <w:rPr>
          <w:rFonts w:ascii="メイリオ" w:eastAsia="メイリオ" w:hAnsi="メイリオ" w:cs="メイリオ"/>
          <w:b/>
          <w:sz w:val="28"/>
          <w:szCs w:val="28"/>
        </w:rPr>
      </w:pPr>
      <w:r w:rsidRPr="00C356BD">
        <w:rPr>
          <w:rFonts w:ascii="メイリオ" w:eastAsia="メイリオ" w:hAnsi="メイリオ" w:cs="メイリオ" w:hint="eastAsia"/>
          <w:b/>
          <w:sz w:val="28"/>
          <w:szCs w:val="28"/>
        </w:rPr>
        <w:t>□指定校求人で申込の事業所様へ</w:t>
      </w:r>
    </w:p>
    <w:p w:rsidR="005A7711" w:rsidRPr="00C356BD" w:rsidRDefault="006919C1" w:rsidP="00C356BD">
      <w:pPr>
        <w:spacing w:line="400" w:lineRule="exact"/>
        <w:ind w:leftChars="100" w:left="210" w:firstLineChars="100" w:firstLine="240"/>
        <w:rPr>
          <w:rFonts w:ascii="メイリオ" w:eastAsia="メイリオ" w:hAnsi="メイリオ" w:cs="メイリオ"/>
          <w:sz w:val="24"/>
          <w:szCs w:val="24"/>
        </w:rPr>
      </w:pPr>
      <w:r w:rsidRPr="00C356BD">
        <w:rPr>
          <w:rFonts w:ascii="メイリオ" w:eastAsia="メイリオ" w:hAnsi="メイリオ" w:cs="メイリオ" w:hint="eastAsia"/>
          <w:sz w:val="24"/>
          <w:szCs w:val="24"/>
        </w:rPr>
        <w:t>返戻</w:t>
      </w:r>
      <w:r w:rsidR="005A7711" w:rsidRPr="00C356BD">
        <w:rPr>
          <w:rFonts w:ascii="メイリオ" w:eastAsia="メイリオ" w:hAnsi="メイリオ" w:cs="メイリオ" w:hint="eastAsia"/>
          <w:sz w:val="24"/>
          <w:szCs w:val="24"/>
        </w:rPr>
        <w:t>した</w:t>
      </w:r>
      <w:r w:rsidRPr="00C356BD">
        <w:rPr>
          <w:rFonts w:ascii="メイリオ" w:eastAsia="メイリオ" w:hAnsi="メイリオ" w:cs="メイリオ" w:hint="eastAsia"/>
          <w:b/>
          <w:sz w:val="24"/>
          <w:szCs w:val="24"/>
        </w:rPr>
        <w:t>確認印</w:t>
      </w:r>
      <w:r w:rsidR="005A7711" w:rsidRPr="00C356BD">
        <w:rPr>
          <w:rFonts w:ascii="メイリオ" w:eastAsia="メイリオ" w:hAnsi="メイリオ" w:cs="メイリオ" w:hint="eastAsia"/>
          <w:b/>
          <w:sz w:val="24"/>
          <w:szCs w:val="24"/>
        </w:rPr>
        <w:t>が押印された</w:t>
      </w:r>
      <w:r w:rsidR="005A7711" w:rsidRPr="00C356BD">
        <w:rPr>
          <w:rFonts w:ascii="メイリオ" w:eastAsia="メイリオ" w:hAnsi="メイリオ" w:cs="メイリオ" w:hint="eastAsia"/>
          <w:sz w:val="24"/>
          <w:szCs w:val="24"/>
        </w:rPr>
        <w:t>求人票から、写しを作成し、</w:t>
      </w:r>
    </w:p>
    <w:p w:rsidR="005A7711" w:rsidRPr="00C356BD" w:rsidRDefault="006919C1" w:rsidP="00C356BD">
      <w:pPr>
        <w:spacing w:line="400" w:lineRule="exact"/>
        <w:ind w:leftChars="100" w:left="210" w:firstLineChars="100" w:firstLine="240"/>
        <w:rPr>
          <w:rFonts w:ascii="メイリオ" w:eastAsia="メイリオ" w:hAnsi="メイリオ" w:cs="メイリオ"/>
          <w:sz w:val="24"/>
          <w:szCs w:val="24"/>
        </w:rPr>
      </w:pPr>
      <w:r w:rsidRPr="00C356BD">
        <w:rPr>
          <w:rFonts w:ascii="メイリオ" w:eastAsia="メイリオ" w:hAnsi="メイリオ" w:cs="メイリオ" w:hint="eastAsia"/>
          <w:sz w:val="24"/>
          <w:szCs w:val="24"/>
        </w:rPr>
        <w:t>事業所様から</w:t>
      </w:r>
      <w:r w:rsidR="005A7711" w:rsidRPr="00674889">
        <w:rPr>
          <w:rFonts w:ascii="メイリオ" w:eastAsia="メイリオ" w:hAnsi="メイリオ" w:cs="メイリオ" w:hint="eastAsia"/>
          <w:sz w:val="24"/>
          <w:szCs w:val="24"/>
          <w:u w:val="wave"/>
        </w:rPr>
        <w:t>指定</w:t>
      </w:r>
      <w:r w:rsidRPr="00674889">
        <w:rPr>
          <w:rFonts w:ascii="メイリオ" w:eastAsia="メイリオ" w:hAnsi="メイリオ" w:cs="メイリオ" w:hint="eastAsia"/>
          <w:sz w:val="24"/>
          <w:szCs w:val="24"/>
          <w:u w:val="wave"/>
        </w:rPr>
        <w:t>した</w:t>
      </w:r>
      <w:r w:rsidR="005A7711" w:rsidRPr="00674889">
        <w:rPr>
          <w:rFonts w:ascii="メイリオ" w:eastAsia="メイリオ" w:hAnsi="メイリオ" w:cs="メイリオ" w:hint="eastAsia"/>
          <w:sz w:val="24"/>
          <w:szCs w:val="24"/>
          <w:u w:val="wave"/>
        </w:rPr>
        <w:t>高等学校</w:t>
      </w:r>
      <w:r w:rsidR="005A7711" w:rsidRPr="00C356BD">
        <w:rPr>
          <w:rFonts w:ascii="メイリオ" w:eastAsia="メイリオ" w:hAnsi="メイリオ" w:cs="メイリオ" w:hint="eastAsia"/>
          <w:sz w:val="24"/>
          <w:szCs w:val="24"/>
        </w:rPr>
        <w:t>へ求人票を</w:t>
      </w:r>
      <w:r w:rsidR="00FD3C51">
        <w:rPr>
          <w:rFonts w:ascii="メイリオ" w:eastAsia="メイリオ" w:hAnsi="メイリオ" w:cs="メイリオ" w:hint="eastAsia"/>
          <w:sz w:val="24"/>
          <w:szCs w:val="24"/>
        </w:rPr>
        <w:t>持参もしくは</w:t>
      </w:r>
      <w:r w:rsidR="005A7711" w:rsidRPr="00C356BD">
        <w:rPr>
          <w:rFonts w:ascii="メイリオ" w:eastAsia="メイリオ" w:hAnsi="メイリオ" w:cs="メイリオ" w:hint="eastAsia"/>
          <w:sz w:val="24"/>
          <w:szCs w:val="24"/>
        </w:rPr>
        <w:t>送付してください。</w:t>
      </w:r>
    </w:p>
    <w:p w:rsidR="00FF5DE3" w:rsidRPr="00C356BD" w:rsidRDefault="00FF5DE3" w:rsidP="00C356BD">
      <w:pPr>
        <w:spacing w:line="400" w:lineRule="exact"/>
        <w:ind w:left="240" w:hangingChars="100" w:hanging="240"/>
        <w:rPr>
          <w:rFonts w:ascii="メイリオ" w:eastAsia="メイリオ" w:hAnsi="メイリオ" w:cs="メイリオ"/>
          <w:sz w:val="24"/>
          <w:szCs w:val="24"/>
        </w:rPr>
      </w:pPr>
    </w:p>
    <w:p w:rsidR="005A7711"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6919C1" w:rsidRPr="00C356BD">
        <w:rPr>
          <w:rFonts w:ascii="メイリオ" w:eastAsia="メイリオ" w:hAnsi="メイリオ" w:cs="メイリオ" w:hint="eastAsia"/>
          <w:sz w:val="24"/>
          <w:szCs w:val="24"/>
        </w:rPr>
        <w:t>学校訪問される場合は、事前に</w:t>
      </w:r>
      <w:r w:rsidR="005F7DF8">
        <w:rPr>
          <w:rFonts w:ascii="メイリオ" w:eastAsia="メイリオ" w:hAnsi="メイリオ" w:cs="メイリオ" w:hint="eastAsia"/>
          <w:sz w:val="24"/>
          <w:szCs w:val="24"/>
        </w:rPr>
        <w:t>学校に</w:t>
      </w:r>
      <w:r w:rsidR="00FF5DE3" w:rsidRPr="00C356BD">
        <w:rPr>
          <w:rFonts w:ascii="メイリオ" w:eastAsia="メイリオ" w:hAnsi="メイリオ" w:cs="メイリオ" w:hint="eastAsia"/>
          <w:sz w:val="24"/>
          <w:szCs w:val="24"/>
        </w:rPr>
        <w:t>連絡をお願いします。</w:t>
      </w:r>
    </w:p>
    <w:p w:rsidR="00FF5DE3" w:rsidRDefault="008D0DF1" w:rsidP="00C356BD">
      <w:pPr>
        <w:autoSpaceDE w:val="0"/>
        <w:autoSpaceDN w:val="0"/>
        <w:adjustRightInd w:val="0"/>
        <w:spacing w:line="400" w:lineRule="exact"/>
        <w:jc w:val="left"/>
        <w:rPr>
          <w:rFonts w:ascii="メイリオ" w:eastAsia="メイリオ" w:hAnsi="メイリオ" w:cs="メイリオ"/>
          <w:b/>
          <w:kern w:val="0"/>
          <w:sz w:val="24"/>
          <w:szCs w:val="24"/>
        </w:rPr>
      </w:pPr>
      <w:r w:rsidRPr="00C356BD">
        <w:rPr>
          <w:rFonts w:ascii="メイリオ" w:eastAsia="メイリオ" w:hAnsi="メイリオ" w:cs="メイリオ" w:hint="eastAsia"/>
          <w:b/>
          <w:sz w:val="28"/>
          <w:szCs w:val="28"/>
        </w:rPr>
        <w:t>□</w:t>
      </w:r>
      <w:r w:rsidR="0002200A" w:rsidRPr="0002200A">
        <w:rPr>
          <w:rFonts w:ascii="メイリオ" w:eastAsia="メイリオ" w:hAnsi="メイリオ" w:cs="メイリオ" w:hint="eastAsia"/>
          <w:b/>
          <w:sz w:val="24"/>
          <w:szCs w:val="24"/>
        </w:rPr>
        <w:t>書類選考だけでは、合否の決定は出来ません。</w:t>
      </w:r>
      <w:r w:rsidR="00FF5DE3" w:rsidRPr="00C356BD">
        <w:rPr>
          <w:rFonts w:ascii="メイリオ" w:eastAsia="メイリオ" w:hAnsi="メイリオ" w:cs="メイリオ" w:hint="eastAsia"/>
          <w:b/>
          <w:kern w:val="0"/>
          <w:sz w:val="24"/>
          <w:szCs w:val="24"/>
        </w:rPr>
        <w:t>必ず面接を行ってください。</w:t>
      </w:r>
    </w:p>
    <w:p w:rsidR="0002200A" w:rsidRPr="0002200A" w:rsidRDefault="0002200A" w:rsidP="0002200A">
      <w:pPr>
        <w:spacing w:line="400" w:lineRule="exact"/>
        <w:rPr>
          <w:rFonts w:ascii="メイリオ" w:eastAsia="メイリオ" w:hAnsi="メイリオ" w:cs="メイリオ"/>
          <w:b/>
          <w:sz w:val="24"/>
          <w:szCs w:val="24"/>
        </w:rPr>
      </w:pPr>
      <w:r w:rsidRPr="0002200A">
        <w:rPr>
          <w:rFonts w:ascii="メイリオ" w:eastAsia="メイリオ" w:hAnsi="メイリオ" w:cs="メイリオ" w:hint="eastAsia"/>
          <w:b/>
          <w:sz w:val="24"/>
          <w:szCs w:val="24"/>
        </w:rPr>
        <w:t>（応募前職場見学は、事前選考</w:t>
      </w:r>
      <w:r w:rsidR="00634243">
        <w:rPr>
          <w:rFonts w:ascii="メイリオ" w:eastAsia="メイリオ" w:hAnsi="メイリオ" w:cs="メイリオ" w:hint="eastAsia"/>
          <w:b/>
          <w:sz w:val="24"/>
          <w:szCs w:val="24"/>
        </w:rPr>
        <w:t>（</w:t>
      </w:r>
      <w:r w:rsidRPr="0002200A">
        <w:rPr>
          <w:rFonts w:ascii="メイリオ" w:eastAsia="メイリオ" w:hAnsi="メイリオ" w:cs="メイリオ" w:hint="eastAsia"/>
          <w:b/>
          <w:sz w:val="24"/>
          <w:szCs w:val="24"/>
        </w:rPr>
        <w:t>面接</w:t>
      </w:r>
      <w:r w:rsidR="00634243">
        <w:rPr>
          <w:rFonts w:ascii="メイリオ" w:eastAsia="メイリオ" w:hAnsi="メイリオ" w:cs="メイリオ" w:hint="eastAsia"/>
          <w:b/>
          <w:sz w:val="24"/>
          <w:szCs w:val="24"/>
        </w:rPr>
        <w:t>）</w:t>
      </w:r>
      <w:r w:rsidRPr="0002200A">
        <w:rPr>
          <w:rFonts w:ascii="メイリオ" w:eastAsia="メイリオ" w:hAnsi="メイリオ" w:cs="メイリオ" w:hint="eastAsia"/>
          <w:b/>
          <w:sz w:val="24"/>
          <w:szCs w:val="24"/>
        </w:rPr>
        <w:t>ではありません）</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4A6306">
        <w:rPr>
          <w:rFonts w:ascii="メイリオ" w:eastAsia="メイリオ" w:hAnsi="メイリオ" w:cs="メイリオ" w:hint="eastAsia"/>
          <w:sz w:val="24"/>
          <w:szCs w:val="24"/>
        </w:rPr>
        <w:t>９</w:t>
      </w:r>
      <w:r w:rsidR="00DD2EB7" w:rsidRPr="00C356BD">
        <w:rPr>
          <w:rFonts w:ascii="メイリオ" w:eastAsia="メイリオ" w:hAnsi="メイリオ" w:cs="メイリオ" w:hint="eastAsia"/>
          <w:sz w:val="24"/>
          <w:szCs w:val="24"/>
        </w:rPr>
        <w:t>月５日以降</w:t>
      </w:r>
      <w:r w:rsidR="00B8262F" w:rsidRPr="00C356BD">
        <w:rPr>
          <w:rFonts w:ascii="メイリオ" w:eastAsia="メイリオ" w:hAnsi="メイリオ" w:cs="メイリオ" w:hint="eastAsia"/>
          <w:sz w:val="24"/>
          <w:szCs w:val="24"/>
        </w:rPr>
        <w:t>学校から応募書類が届いた場合は、速やかに</w:t>
      </w:r>
      <w:r w:rsidR="00B8262F" w:rsidRPr="00C356BD">
        <w:rPr>
          <w:rFonts w:ascii="メイリオ" w:eastAsia="メイリオ" w:hAnsi="メイリオ" w:cs="メイリオ" w:hint="eastAsia"/>
          <w:b/>
          <w:sz w:val="24"/>
          <w:szCs w:val="24"/>
        </w:rPr>
        <w:t>学校を通じて</w:t>
      </w:r>
      <w:r w:rsidR="00B8262F" w:rsidRPr="00C356BD">
        <w:rPr>
          <w:rFonts w:ascii="メイリオ" w:eastAsia="メイリオ" w:hAnsi="メイリオ" w:cs="メイリオ" w:hint="eastAsia"/>
          <w:sz w:val="24"/>
          <w:szCs w:val="24"/>
        </w:rPr>
        <w:t>応募者</w:t>
      </w:r>
      <w:r w:rsidR="005C30C5" w:rsidRPr="00C356BD">
        <w:rPr>
          <w:rFonts w:ascii="メイリオ" w:eastAsia="メイリオ" w:hAnsi="メイリオ" w:cs="メイリオ" w:hint="eastAsia"/>
          <w:sz w:val="24"/>
          <w:szCs w:val="24"/>
        </w:rPr>
        <w:t>（生徒）</w:t>
      </w:r>
      <w:r w:rsidR="00B8262F" w:rsidRPr="00C356BD">
        <w:rPr>
          <w:rFonts w:ascii="メイリオ" w:eastAsia="メイリオ" w:hAnsi="メイリオ" w:cs="メイリオ" w:hint="eastAsia"/>
          <w:sz w:val="24"/>
          <w:szCs w:val="24"/>
        </w:rPr>
        <w:t>に選考日時</w:t>
      </w:r>
      <w:r w:rsidR="004A6306">
        <w:rPr>
          <w:rFonts w:ascii="メイリオ" w:eastAsia="メイリオ" w:hAnsi="メイリオ" w:cs="メイリオ" w:hint="eastAsia"/>
          <w:sz w:val="24"/>
          <w:szCs w:val="24"/>
        </w:rPr>
        <w:t>（９</w:t>
      </w:r>
      <w:r w:rsidR="00434EF5" w:rsidRPr="00C356BD">
        <w:rPr>
          <w:rFonts w:ascii="メイリオ" w:eastAsia="メイリオ" w:hAnsi="メイリオ" w:cs="メイリオ" w:hint="eastAsia"/>
          <w:sz w:val="24"/>
          <w:szCs w:val="24"/>
        </w:rPr>
        <w:t>月１６日以降のなるべく早い日）</w:t>
      </w:r>
      <w:r w:rsidR="00B8262F" w:rsidRPr="00C356BD">
        <w:rPr>
          <w:rFonts w:ascii="メイリオ" w:eastAsia="メイリオ" w:hAnsi="メイリオ" w:cs="メイリオ" w:hint="eastAsia"/>
          <w:sz w:val="24"/>
          <w:szCs w:val="24"/>
        </w:rPr>
        <w:t>・場所等を</w:t>
      </w:r>
      <w:r w:rsidR="00DD2EB7" w:rsidRPr="00C356BD">
        <w:rPr>
          <w:rFonts w:ascii="メイリオ" w:eastAsia="メイリオ" w:hAnsi="メイリオ" w:cs="メイリオ" w:hint="eastAsia"/>
          <w:sz w:val="24"/>
          <w:szCs w:val="24"/>
        </w:rPr>
        <w:t>書面にて</w:t>
      </w:r>
      <w:r w:rsidR="00B8262F" w:rsidRPr="00C356BD">
        <w:rPr>
          <w:rFonts w:ascii="メイリオ" w:eastAsia="メイリオ" w:hAnsi="メイリオ" w:cs="メイリオ" w:hint="eastAsia"/>
          <w:sz w:val="24"/>
          <w:szCs w:val="24"/>
        </w:rPr>
        <w:t>通知してください。</w:t>
      </w:r>
    </w:p>
    <w:p w:rsidR="00434EF5"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434EF5" w:rsidRPr="00C356BD">
        <w:rPr>
          <w:rFonts w:ascii="メイリオ" w:eastAsia="メイリオ" w:hAnsi="メイリオ" w:cs="メイリオ" w:hint="eastAsia"/>
          <w:sz w:val="24"/>
          <w:szCs w:val="24"/>
        </w:rPr>
        <w:t>選考方法は、求人票記載の方法のみになります。また、</w:t>
      </w:r>
      <w:r w:rsidR="00434EF5" w:rsidRPr="008D0DF1">
        <w:rPr>
          <w:rFonts w:ascii="メイリオ" w:eastAsia="メイリオ" w:hAnsi="メイリオ" w:cs="メイリオ" w:hint="eastAsia"/>
          <w:b/>
          <w:sz w:val="24"/>
          <w:szCs w:val="24"/>
        </w:rPr>
        <w:t>二次面接を実施する場合も事前に求人票への記載が必要です</w:t>
      </w:r>
      <w:r w:rsidR="00434EF5" w:rsidRPr="00C356BD">
        <w:rPr>
          <w:rFonts w:ascii="メイリオ" w:eastAsia="メイリオ" w:hAnsi="メイリオ" w:cs="メイリオ" w:hint="eastAsia"/>
          <w:sz w:val="24"/>
          <w:szCs w:val="24"/>
        </w:rPr>
        <w:t>（記載がない方法は実施できません）。</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sz w:val="24"/>
          <w:szCs w:val="24"/>
        </w:rPr>
        <w:t>採否結果の通知は学校及び</w:t>
      </w:r>
      <w:r w:rsidR="005C30C5" w:rsidRPr="00C356BD">
        <w:rPr>
          <w:rFonts w:ascii="メイリオ" w:eastAsia="メイリオ" w:hAnsi="メイリオ" w:cs="メイリオ" w:hint="eastAsia"/>
          <w:sz w:val="24"/>
          <w:szCs w:val="24"/>
        </w:rPr>
        <w:t>生徒</w:t>
      </w:r>
      <w:r w:rsidR="00B8262F" w:rsidRPr="00C356BD">
        <w:rPr>
          <w:rFonts w:ascii="メイリオ" w:eastAsia="メイリオ" w:hAnsi="メイリオ" w:cs="メイリオ" w:hint="eastAsia"/>
          <w:sz w:val="24"/>
          <w:szCs w:val="24"/>
        </w:rPr>
        <w:t>分各１通作成し、２通とも速やかに</w:t>
      </w:r>
      <w:r w:rsidR="00B8262F" w:rsidRPr="00674889">
        <w:rPr>
          <w:rFonts w:ascii="メイリオ" w:eastAsia="メイリオ" w:hAnsi="メイリオ" w:cs="メイリオ" w:hint="eastAsia"/>
          <w:b/>
          <w:sz w:val="24"/>
          <w:szCs w:val="24"/>
        </w:rPr>
        <w:t>学校へ</w:t>
      </w:r>
      <w:r w:rsidR="00B8262F" w:rsidRPr="00C356BD">
        <w:rPr>
          <w:rFonts w:ascii="メイリオ" w:eastAsia="メイリオ" w:hAnsi="メイリオ" w:cs="メイリオ" w:hint="eastAsia"/>
          <w:sz w:val="24"/>
          <w:szCs w:val="24"/>
        </w:rPr>
        <w:t>送付してください。不採用の場合は、応募書類についても</w:t>
      </w:r>
      <w:r w:rsidR="00B8262F" w:rsidRPr="00674889">
        <w:rPr>
          <w:rFonts w:ascii="メイリオ" w:eastAsia="メイリオ" w:hAnsi="メイリオ" w:cs="メイリオ" w:hint="eastAsia"/>
          <w:b/>
          <w:sz w:val="24"/>
          <w:szCs w:val="24"/>
        </w:rPr>
        <w:t>学校へ</w:t>
      </w:r>
      <w:r w:rsidR="00B8262F" w:rsidRPr="00C356BD">
        <w:rPr>
          <w:rFonts w:ascii="メイリオ" w:eastAsia="メイリオ" w:hAnsi="メイリオ" w:cs="メイリオ" w:hint="eastAsia"/>
          <w:sz w:val="24"/>
          <w:szCs w:val="24"/>
        </w:rPr>
        <w:t>送付してください。</w:t>
      </w:r>
    </w:p>
    <w:p w:rsidR="00B8262F" w:rsidRPr="00C356BD" w:rsidRDefault="008D0DF1" w:rsidP="008D0DF1">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00B8262F" w:rsidRPr="00C356BD">
        <w:rPr>
          <w:rFonts w:ascii="メイリオ" w:eastAsia="メイリオ" w:hAnsi="メイリオ" w:cs="メイリオ" w:hint="eastAsia"/>
          <w:sz w:val="24"/>
          <w:szCs w:val="24"/>
        </w:rPr>
        <w:t>採用人数が募集人員に達した場合には、</w:t>
      </w:r>
      <w:r w:rsidR="00BC58F8">
        <w:rPr>
          <w:rFonts w:ascii="メイリオ" w:eastAsia="メイリオ" w:hAnsi="メイリオ" w:cs="メイリオ" w:hint="eastAsia"/>
          <w:sz w:val="24"/>
          <w:szCs w:val="24"/>
        </w:rPr>
        <w:t>別紙「新規高等学校卒業予定者の採用内定状況報告書」により、</w:t>
      </w:r>
      <w:r w:rsidR="00B8262F" w:rsidRPr="00C356BD">
        <w:rPr>
          <w:rFonts w:ascii="メイリオ" w:eastAsia="メイリオ" w:hAnsi="メイリオ" w:cs="メイリオ" w:hint="eastAsia"/>
          <w:sz w:val="24"/>
          <w:szCs w:val="24"/>
        </w:rPr>
        <w:t>早急にハローワーク</w:t>
      </w:r>
      <w:r w:rsidR="006D7EE2">
        <w:rPr>
          <w:rFonts w:ascii="メイリオ" w:eastAsia="メイリオ" w:hAnsi="メイリオ" w:cs="メイリオ" w:hint="eastAsia"/>
          <w:sz w:val="24"/>
          <w:szCs w:val="24"/>
        </w:rPr>
        <w:t>池田</w:t>
      </w:r>
      <w:r w:rsidR="006F2F56" w:rsidRPr="00C356BD">
        <w:rPr>
          <w:rFonts w:ascii="メイリオ" w:eastAsia="メイリオ" w:hAnsi="メイリオ" w:cs="メイリオ" w:hint="eastAsia"/>
          <w:sz w:val="24"/>
          <w:szCs w:val="24"/>
        </w:rPr>
        <w:t xml:space="preserve">　学卒担当</w:t>
      </w:r>
      <w:r w:rsidR="00B8262F" w:rsidRPr="00C356BD">
        <w:rPr>
          <w:rFonts w:ascii="メイリオ" w:eastAsia="メイリオ" w:hAnsi="メイリオ" w:cs="メイリオ" w:hint="eastAsia"/>
          <w:sz w:val="24"/>
          <w:szCs w:val="24"/>
        </w:rPr>
        <w:t>までご連絡ください。</w:t>
      </w:r>
    </w:p>
    <w:p w:rsidR="0002200A" w:rsidRDefault="008D0DF1" w:rsidP="008D0DF1">
      <w:pPr>
        <w:spacing w:line="400" w:lineRule="exact"/>
        <w:ind w:left="280" w:hangingChars="100" w:hanging="280"/>
        <w:rPr>
          <w:rFonts w:ascii="メイリオ" w:eastAsia="メイリオ" w:hAnsi="メイリオ" w:cs="メイリオ"/>
          <w:b/>
          <w:sz w:val="24"/>
          <w:szCs w:val="24"/>
        </w:rPr>
      </w:pPr>
      <w:r w:rsidRPr="00C356BD">
        <w:rPr>
          <w:rFonts w:ascii="メイリオ" w:eastAsia="メイリオ" w:hAnsi="メイリオ" w:cs="メイリオ" w:hint="eastAsia"/>
          <w:b/>
          <w:sz w:val="28"/>
          <w:szCs w:val="28"/>
        </w:rPr>
        <w:t>□</w:t>
      </w:r>
      <w:r w:rsidR="0002200A" w:rsidRPr="0002200A">
        <w:rPr>
          <w:rFonts w:ascii="メイリオ" w:eastAsia="メイリオ" w:hAnsi="メイリオ" w:cs="メイリオ" w:hint="eastAsia"/>
          <w:b/>
          <w:sz w:val="24"/>
          <w:szCs w:val="24"/>
        </w:rPr>
        <w:t>学校卒業見込者等については、特に配慮が必要であるため、当初明示した条件を変更</w:t>
      </w:r>
      <w:r w:rsidR="00BC58F8">
        <w:rPr>
          <w:rFonts w:ascii="メイリオ" w:eastAsia="メイリオ" w:hAnsi="メイリオ" w:cs="メイリオ" w:hint="eastAsia"/>
          <w:b/>
          <w:sz w:val="24"/>
          <w:szCs w:val="24"/>
        </w:rPr>
        <w:t>・</w:t>
      </w:r>
      <w:r w:rsidR="0002200A" w:rsidRPr="0002200A">
        <w:rPr>
          <w:rFonts w:ascii="メイリオ" w:eastAsia="メイリオ" w:hAnsi="メイリオ" w:cs="メイリオ" w:hint="eastAsia"/>
          <w:b/>
          <w:sz w:val="24"/>
          <w:szCs w:val="24"/>
        </w:rPr>
        <w:t>削除</w:t>
      </w:r>
      <w:r w:rsidR="00BC58F8">
        <w:rPr>
          <w:rFonts w:ascii="メイリオ" w:eastAsia="メイリオ" w:hAnsi="メイリオ" w:cs="メイリオ" w:hint="eastAsia"/>
          <w:b/>
          <w:sz w:val="24"/>
          <w:szCs w:val="24"/>
        </w:rPr>
        <w:t>すること</w:t>
      </w:r>
      <w:r w:rsidR="0002200A" w:rsidRPr="0002200A">
        <w:rPr>
          <w:rFonts w:ascii="メイリオ" w:eastAsia="メイリオ" w:hAnsi="メイリオ" w:cs="メイリオ" w:hint="eastAsia"/>
          <w:b/>
          <w:sz w:val="24"/>
          <w:szCs w:val="24"/>
        </w:rPr>
        <w:t>、又は当初明示した条件に含まれない従事すべき業務の内容等を追加することは不適切であるとされています。</w:t>
      </w:r>
    </w:p>
    <w:p w:rsidR="00FC7E62" w:rsidRPr="0043314F" w:rsidRDefault="00FC7E62" w:rsidP="00FC7E62">
      <w:pPr>
        <w:spacing w:line="400" w:lineRule="exact"/>
        <w:ind w:left="280" w:hangingChars="100" w:hanging="280"/>
        <w:rPr>
          <w:rFonts w:ascii="メイリオ" w:eastAsia="メイリオ" w:hAnsi="メイリオ" w:cs="メイリオ"/>
          <w:sz w:val="24"/>
          <w:szCs w:val="24"/>
        </w:rPr>
      </w:pPr>
      <w:r w:rsidRPr="00C356BD">
        <w:rPr>
          <w:rFonts w:ascii="メイリオ" w:eastAsia="メイリオ" w:hAnsi="メイリオ" w:cs="メイリオ" w:hint="eastAsia"/>
          <w:b/>
          <w:sz w:val="28"/>
          <w:szCs w:val="28"/>
        </w:rPr>
        <w:t>□</w:t>
      </w:r>
      <w:r w:rsidRPr="008D0DF1">
        <w:rPr>
          <w:rFonts w:ascii="メイリオ" w:eastAsia="メイリオ" w:hAnsi="メイリオ" w:cs="メイリオ" w:hint="eastAsia"/>
          <w:b/>
          <w:sz w:val="24"/>
          <w:szCs w:val="24"/>
        </w:rPr>
        <w:t xml:space="preserve">募集の中止や募集人員の削減は原則できません。 </w:t>
      </w:r>
      <w:r w:rsidRPr="0043314F">
        <w:rPr>
          <w:rFonts w:ascii="メイリオ" w:eastAsia="メイリオ" w:hAnsi="メイリオ" w:cs="メイリオ" w:hint="eastAsia"/>
          <w:sz w:val="24"/>
          <w:szCs w:val="24"/>
        </w:rPr>
        <w:t>やむを得ず当該事情が生じることとなった場合は、経緯の聴取や所定の様式を提出していただくこととなりますので、ハローワーク</w:t>
      </w:r>
      <w:r w:rsidR="00CC07D0">
        <w:rPr>
          <w:rFonts w:ascii="メイリオ" w:eastAsia="メイリオ" w:hAnsi="メイリオ" w:cs="メイリオ" w:hint="eastAsia"/>
          <w:sz w:val="24"/>
          <w:szCs w:val="24"/>
        </w:rPr>
        <w:t>池田</w:t>
      </w:r>
      <w:r w:rsidRPr="0043314F">
        <w:rPr>
          <w:rFonts w:ascii="メイリオ" w:eastAsia="メイリオ" w:hAnsi="メイリオ" w:cs="メイリオ" w:hint="eastAsia"/>
          <w:sz w:val="24"/>
          <w:szCs w:val="24"/>
        </w:rPr>
        <w:t>までご連絡願います</w:t>
      </w:r>
      <w:r>
        <w:rPr>
          <w:rFonts w:ascii="メイリオ" w:eastAsia="メイリオ" w:hAnsi="メイリオ" w:cs="メイリオ" w:hint="eastAsia"/>
          <w:sz w:val="24"/>
          <w:szCs w:val="24"/>
        </w:rPr>
        <w:t>（「</w:t>
      </w:r>
      <w:r w:rsidRPr="0043314F">
        <w:rPr>
          <w:rFonts w:ascii="メイリオ" w:eastAsia="メイリオ" w:hAnsi="メイリオ" w:cs="メイリオ" w:hint="eastAsia"/>
          <w:sz w:val="24"/>
          <w:szCs w:val="24"/>
        </w:rPr>
        <w:t>新規学校卒業予定者の求人・募集の手引き」</w:t>
      </w:r>
      <w:r w:rsidR="004A6306">
        <w:rPr>
          <w:rFonts w:ascii="メイリオ" w:eastAsia="メイリオ" w:hAnsi="メイリオ" w:cs="メイリオ" w:hint="eastAsia"/>
          <w:sz w:val="24"/>
          <w:szCs w:val="24"/>
        </w:rPr>
        <w:t>P.</w:t>
      </w:r>
      <w:r w:rsidR="00BC58F8">
        <w:rPr>
          <w:rFonts w:ascii="メイリオ" w:eastAsia="メイリオ" w:hAnsi="メイリオ" w:cs="メイリオ" w:hint="eastAsia"/>
          <w:sz w:val="24"/>
          <w:szCs w:val="24"/>
        </w:rPr>
        <w:t>９</w:t>
      </w:r>
      <w:r w:rsidR="004A6306">
        <w:rPr>
          <w:rFonts w:ascii="メイリオ" w:eastAsia="メイリオ" w:hAnsi="メイリオ" w:cs="メイリオ" w:hint="eastAsia"/>
          <w:sz w:val="24"/>
          <w:szCs w:val="24"/>
        </w:rPr>
        <w:t>～</w:t>
      </w:r>
      <w:r w:rsidR="00BC58F8">
        <w:rPr>
          <w:rFonts w:ascii="メイリオ" w:eastAsia="メイリオ" w:hAnsi="メイリオ" w:cs="メイリオ" w:hint="eastAsia"/>
          <w:sz w:val="24"/>
          <w:szCs w:val="24"/>
        </w:rPr>
        <w:t>１１</w:t>
      </w:r>
      <w:r w:rsidRPr="0043314F">
        <w:rPr>
          <w:rFonts w:ascii="メイリオ" w:eastAsia="メイリオ" w:hAnsi="メイリオ" w:cs="メイリオ" w:hint="eastAsia"/>
          <w:sz w:val="24"/>
          <w:szCs w:val="24"/>
        </w:rPr>
        <w:t>参照</w:t>
      </w:r>
      <w:r>
        <w:rPr>
          <w:rFonts w:ascii="メイリオ" w:eastAsia="メイリオ" w:hAnsi="メイリオ" w:cs="メイリオ" w:hint="eastAsia"/>
          <w:sz w:val="24"/>
          <w:szCs w:val="24"/>
        </w:rPr>
        <w:t>）</w:t>
      </w:r>
      <w:r w:rsidRPr="0043314F">
        <w:rPr>
          <w:rFonts w:ascii="メイリオ" w:eastAsia="メイリオ" w:hAnsi="メイリオ" w:cs="メイリオ" w:hint="eastAsia"/>
          <w:sz w:val="24"/>
          <w:szCs w:val="24"/>
        </w:rPr>
        <w:t>。</w:t>
      </w:r>
    </w:p>
    <w:p w:rsidR="009D1554" w:rsidRDefault="009D1554" w:rsidP="0002200A">
      <w:pPr>
        <w:spacing w:line="400" w:lineRule="exact"/>
        <w:ind w:left="240" w:hangingChars="100" w:hanging="240"/>
        <w:rPr>
          <w:rFonts w:ascii="メイリオ" w:eastAsia="メイリオ" w:hAnsi="メイリオ" w:cs="メイリオ"/>
          <w:b/>
          <w:sz w:val="24"/>
          <w:szCs w:val="24"/>
        </w:rPr>
      </w:pPr>
    </w:p>
    <w:p w:rsidR="0002200A" w:rsidRPr="009D1554" w:rsidRDefault="009D1554" w:rsidP="009D1554">
      <w:pPr>
        <w:spacing w:line="400" w:lineRule="exact"/>
        <w:rPr>
          <w:rFonts w:ascii="メイリオ" w:eastAsia="メイリオ" w:hAnsi="メイリオ" w:cs="メイリオ"/>
          <w:sz w:val="24"/>
          <w:szCs w:val="24"/>
        </w:rPr>
      </w:pPr>
      <w:r w:rsidRPr="009D1554">
        <w:rPr>
          <w:rFonts w:ascii="メイリオ" w:eastAsia="メイリオ" w:hAnsi="メイリオ" w:cs="メイリオ" w:hint="eastAsia"/>
          <w:sz w:val="24"/>
          <w:szCs w:val="24"/>
        </w:rPr>
        <w:t>以上の項目を全て確認しました。</w:t>
      </w:r>
      <w:r>
        <w:rPr>
          <w:rFonts w:ascii="メイリオ" w:eastAsia="メイリオ" w:hAnsi="メイリオ" w:cs="メイリオ" w:hint="eastAsia"/>
          <w:sz w:val="24"/>
          <w:szCs w:val="24"/>
        </w:rPr>
        <w:t xml:space="preserve">　　　　</w:t>
      </w:r>
      <w:r w:rsidRPr="009D1554">
        <w:rPr>
          <w:rFonts w:ascii="メイリオ" w:eastAsia="メイリオ" w:hAnsi="メイリオ" w:cs="メイリオ" w:hint="eastAsia"/>
          <w:sz w:val="24"/>
          <w:szCs w:val="24"/>
        </w:rPr>
        <w:t>令和　　年　　月　　日</w:t>
      </w:r>
    </w:p>
    <w:p w:rsidR="009D1554" w:rsidRPr="00185432" w:rsidRDefault="009D1554" w:rsidP="009D1554">
      <w:pPr>
        <w:spacing w:line="500" w:lineRule="exact"/>
        <w:jc w:val="left"/>
        <w:rPr>
          <w:rFonts w:ascii="メイリオ" w:eastAsia="メイリオ" w:hAnsi="メイリオ" w:cs="メイリオ"/>
          <w:sz w:val="28"/>
          <w:szCs w:val="28"/>
          <w:u w:val="single"/>
        </w:rPr>
      </w:pPr>
      <w:r w:rsidRPr="00185432">
        <w:rPr>
          <w:rFonts w:ascii="メイリオ" w:eastAsia="メイリオ" w:hAnsi="メイリオ" w:cs="メイリオ" w:hint="eastAsia"/>
          <w:sz w:val="28"/>
          <w:szCs w:val="28"/>
          <w:u w:val="single"/>
        </w:rPr>
        <w:t xml:space="preserve">事業所名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p>
    <w:p w:rsidR="00B8262F" w:rsidRDefault="009D1554" w:rsidP="009D1554">
      <w:pPr>
        <w:spacing w:line="360" w:lineRule="exact"/>
        <w:rPr>
          <w:rFonts w:asciiTheme="minorEastAsia" w:hAnsiTheme="minorEastAsia"/>
          <w:sz w:val="28"/>
          <w:szCs w:val="28"/>
        </w:rPr>
      </w:pPr>
      <w:r w:rsidRPr="00185432">
        <w:rPr>
          <w:rFonts w:ascii="メイリオ" w:eastAsia="メイリオ" w:hAnsi="メイリオ" w:cs="メイリオ" w:hint="eastAsia"/>
          <w:sz w:val="28"/>
          <w:szCs w:val="28"/>
          <w:u w:val="single"/>
        </w:rPr>
        <w:t xml:space="preserve">事業所番号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sz w:val="28"/>
          <w:szCs w:val="28"/>
        </w:rPr>
        <w:br/>
      </w:r>
      <w:r w:rsidRPr="00185432">
        <w:rPr>
          <w:rFonts w:ascii="メイリオ" w:eastAsia="メイリオ" w:hAnsi="メイリオ" w:cs="メイリオ" w:hint="eastAsia"/>
          <w:sz w:val="28"/>
          <w:szCs w:val="28"/>
          <w:u w:val="single"/>
        </w:rPr>
        <w:t xml:space="preserve">担当者名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rPr>
        <w:t xml:space="preserve">　　</w:t>
      </w:r>
      <w:r w:rsidRPr="00185432">
        <w:rPr>
          <w:rFonts w:ascii="メイリオ" w:eastAsia="メイリオ" w:hAnsi="メイリオ" w:cs="メイリオ" w:hint="eastAsia"/>
          <w:sz w:val="28"/>
          <w:szCs w:val="28"/>
          <w:u w:val="single"/>
        </w:rPr>
        <w:t xml:space="preserve">連絡先　</w:t>
      </w:r>
      <w:r>
        <w:rPr>
          <w:rFonts w:ascii="メイリオ" w:eastAsia="メイリオ" w:hAnsi="メイリオ" w:cs="メイリオ" w:hint="eastAsia"/>
          <w:sz w:val="28"/>
          <w:szCs w:val="28"/>
          <w:u w:val="single"/>
        </w:rPr>
        <w:t xml:space="preserve">　　</w:t>
      </w:r>
      <w:r w:rsidRPr="00185432">
        <w:rPr>
          <w:rFonts w:ascii="メイリオ" w:eastAsia="メイリオ" w:hAnsi="メイリオ" w:cs="メイリオ" w:hint="eastAsia"/>
          <w:sz w:val="28"/>
          <w:szCs w:val="28"/>
          <w:u w:val="single"/>
        </w:rPr>
        <w:t xml:space="preserve">　　　　　　　　　</w:t>
      </w:r>
      <w:r w:rsidRPr="00B7096C">
        <w:rPr>
          <w:rFonts w:asciiTheme="minorEastAsia" w:hAnsiTheme="minorEastAsia" w:hint="eastAsia"/>
          <w:sz w:val="28"/>
          <w:szCs w:val="28"/>
        </w:rPr>
        <w:t xml:space="preserve">　</w:t>
      </w:r>
    </w:p>
    <w:sectPr w:rsidR="00B8262F" w:rsidSect="00094953">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71" w:rsidRDefault="00D23D71" w:rsidP="00FB526E">
      <w:r>
        <w:separator/>
      </w:r>
    </w:p>
  </w:endnote>
  <w:endnote w:type="continuationSeparator" w:id="0">
    <w:p w:rsidR="00D23D71" w:rsidRDefault="00D23D71" w:rsidP="00FB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71" w:rsidRDefault="00D23D71" w:rsidP="00FB526E">
      <w:r>
        <w:separator/>
      </w:r>
    </w:p>
  </w:footnote>
  <w:footnote w:type="continuationSeparator" w:id="0">
    <w:p w:rsidR="00D23D71" w:rsidRDefault="00D23D71" w:rsidP="00FB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2F"/>
    <w:rsid w:val="0002200A"/>
    <w:rsid w:val="00036880"/>
    <w:rsid w:val="00094953"/>
    <w:rsid w:val="00176515"/>
    <w:rsid w:val="002E7E77"/>
    <w:rsid w:val="0043314F"/>
    <w:rsid w:val="00434EF5"/>
    <w:rsid w:val="004A6306"/>
    <w:rsid w:val="004F4EFB"/>
    <w:rsid w:val="00596CA7"/>
    <w:rsid w:val="005A7711"/>
    <w:rsid w:val="005C30C5"/>
    <w:rsid w:val="005F7DF8"/>
    <w:rsid w:val="00634243"/>
    <w:rsid w:val="00674889"/>
    <w:rsid w:val="006919C1"/>
    <w:rsid w:val="006D7EE2"/>
    <w:rsid w:val="006F2F56"/>
    <w:rsid w:val="00786636"/>
    <w:rsid w:val="007B48BA"/>
    <w:rsid w:val="007F1103"/>
    <w:rsid w:val="008758E6"/>
    <w:rsid w:val="008D0DF1"/>
    <w:rsid w:val="009D1554"/>
    <w:rsid w:val="00A234BF"/>
    <w:rsid w:val="00B06F53"/>
    <w:rsid w:val="00B8262F"/>
    <w:rsid w:val="00BC58F8"/>
    <w:rsid w:val="00C356BD"/>
    <w:rsid w:val="00CC07D0"/>
    <w:rsid w:val="00D23D71"/>
    <w:rsid w:val="00D3220B"/>
    <w:rsid w:val="00DA6587"/>
    <w:rsid w:val="00DD2EB7"/>
    <w:rsid w:val="00E047C3"/>
    <w:rsid w:val="00E71C09"/>
    <w:rsid w:val="00FB526E"/>
    <w:rsid w:val="00FC7E62"/>
    <w:rsid w:val="00FD3C51"/>
    <w:rsid w:val="00FF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1D788E"/>
  <w15:docId w15:val="{6068EC01-6789-49F6-95FB-DC9F32A5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6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262F"/>
    <w:rPr>
      <w:rFonts w:asciiTheme="majorHAnsi" w:eastAsiaTheme="majorEastAsia" w:hAnsiTheme="majorHAnsi" w:cstheme="majorBidi"/>
      <w:sz w:val="18"/>
      <w:szCs w:val="18"/>
    </w:rPr>
  </w:style>
  <w:style w:type="paragraph" w:styleId="a5">
    <w:name w:val="header"/>
    <w:basedOn w:val="a"/>
    <w:link w:val="a6"/>
    <w:uiPriority w:val="99"/>
    <w:unhideWhenUsed/>
    <w:rsid w:val="00FB526E"/>
    <w:pPr>
      <w:tabs>
        <w:tab w:val="center" w:pos="4252"/>
        <w:tab w:val="right" w:pos="8504"/>
      </w:tabs>
      <w:snapToGrid w:val="0"/>
    </w:pPr>
  </w:style>
  <w:style w:type="character" w:customStyle="1" w:styleId="a6">
    <w:name w:val="ヘッダー (文字)"/>
    <w:basedOn w:val="a0"/>
    <w:link w:val="a5"/>
    <w:uiPriority w:val="99"/>
    <w:rsid w:val="00FB526E"/>
  </w:style>
  <w:style w:type="paragraph" w:styleId="a7">
    <w:name w:val="footer"/>
    <w:basedOn w:val="a"/>
    <w:link w:val="a8"/>
    <w:uiPriority w:val="99"/>
    <w:unhideWhenUsed/>
    <w:rsid w:val="00FB526E"/>
    <w:pPr>
      <w:tabs>
        <w:tab w:val="center" w:pos="4252"/>
        <w:tab w:val="right" w:pos="8504"/>
      </w:tabs>
      <w:snapToGrid w:val="0"/>
    </w:pPr>
  </w:style>
  <w:style w:type="character" w:customStyle="1" w:styleId="a8">
    <w:name w:val="フッター (文字)"/>
    <w:basedOn w:val="a0"/>
    <w:link w:val="a7"/>
    <w:uiPriority w:val="99"/>
    <w:rsid w:val="00FB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