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E0D56" w14:textId="4AD1102D" w:rsidR="00C61444" w:rsidRPr="00C23FBC" w:rsidRDefault="006C27ED" w:rsidP="00722769">
      <w:pPr>
        <w:spacing w:line="423" w:lineRule="exact"/>
        <w:jc w:val="center"/>
        <w:rPr>
          <w:rFonts w:hint="default"/>
          <w:b/>
          <w:color w:val="000000" w:themeColor="text1"/>
          <w:szCs w:val="24"/>
        </w:rPr>
      </w:pPr>
      <w:r w:rsidRPr="00786878">
        <w:rPr>
          <w:b/>
          <w:color w:val="auto"/>
          <w:szCs w:val="24"/>
        </w:rPr>
        <w:t>令和</w:t>
      </w:r>
      <w:r w:rsidR="00E75860" w:rsidRPr="00786878">
        <w:rPr>
          <w:b/>
          <w:color w:val="auto"/>
          <w:szCs w:val="24"/>
        </w:rPr>
        <w:t>３</w:t>
      </w:r>
      <w:r w:rsidR="00296F12" w:rsidRPr="00786878">
        <w:rPr>
          <w:b/>
          <w:color w:val="auto"/>
          <w:szCs w:val="24"/>
        </w:rPr>
        <w:t>年度</w:t>
      </w:r>
      <w:r w:rsidR="000E5590" w:rsidRPr="00786878">
        <w:rPr>
          <w:b/>
          <w:color w:val="auto"/>
          <w:szCs w:val="24"/>
        </w:rPr>
        <w:t>中小企業・小規模事業者等に対す</w:t>
      </w:r>
      <w:r w:rsidR="000E5590" w:rsidRPr="00C23FBC">
        <w:rPr>
          <w:b/>
          <w:color w:val="000000" w:themeColor="text1"/>
          <w:szCs w:val="24"/>
        </w:rPr>
        <w:t>る働き方改革推進</w:t>
      </w:r>
      <w:r w:rsidR="00FD7455" w:rsidRPr="00C23FBC">
        <w:rPr>
          <w:b/>
          <w:color w:val="000000" w:themeColor="text1"/>
          <w:szCs w:val="24"/>
        </w:rPr>
        <w:t>支援事業</w:t>
      </w:r>
    </w:p>
    <w:p w14:paraId="2D02509E" w14:textId="4D30429D" w:rsidR="00722769" w:rsidRPr="00C23FBC" w:rsidRDefault="00722769">
      <w:pPr>
        <w:spacing w:line="423" w:lineRule="exact"/>
        <w:jc w:val="center"/>
        <w:rPr>
          <w:rFonts w:hint="default"/>
          <w:b/>
          <w:color w:val="000000" w:themeColor="text1"/>
          <w:szCs w:val="24"/>
        </w:rPr>
      </w:pPr>
      <w:r w:rsidRPr="00C23FBC">
        <w:rPr>
          <w:b/>
          <w:color w:val="000000" w:themeColor="text1"/>
          <w:szCs w:val="24"/>
        </w:rPr>
        <w:t>（</w:t>
      </w:r>
      <w:r w:rsidR="00C61444" w:rsidRPr="00C23FBC">
        <w:rPr>
          <w:b/>
          <w:color w:val="000000" w:themeColor="text1"/>
          <w:szCs w:val="24"/>
        </w:rPr>
        <w:t>窓口相談・セミナー等による支援</w:t>
      </w:r>
      <w:r w:rsidRPr="00C23FBC">
        <w:rPr>
          <w:b/>
          <w:color w:val="000000" w:themeColor="text1"/>
          <w:szCs w:val="24"/>
        </w:rPr>
        <w:t>）</w:t>
      </w:r>
      <w:r w:rsidR="00A223B9" w:rsidRPr="00C23FBC">
        <w:rPr>
          <w:b/>
          <w:color w:val="000000" w:themeColor="text1"/>
          <w:szCs w:val="24"/>
        </w:rPr>
        <w:t>に係る</w:t>
      </w:r>
      <w:r w:rsidR="004D0FD4" w:rsidRPr="00C23FBC">
        <w:rPr>
          <w:b/>
          <w:color w:val="000000" w:themeColor="text1"/>
          <w:szCs w:val="24"/>
        </w:rPr>
        <w:t>仕様書</w:t>
      </w:r>
    </w:p>
    <w:p w14:paraId="09DD48F9" w14:textId="1D1579C7" w:rsidR="00234E56" w:rsidRPr="00C23FBC" w:rsidRDefault="00234E56">
      <w:pPr>
        <w:spacing w:line="423" w:lineRule="exact"/>
        <w:jc w:val="center"/>
        <w:rPr>
          <w:rFonts w:hint="default"/>
          <w:color w:val="000000" w:themeColor="text1"/>
          <w:szCs w:val="24"/>
        </w:rPr>
      </w:pPr>
    </w:p>
    <w:p w14:paraId="01BC4CA2" w14:textId="77777777" w:rsidR="00296F12" w:rsidRPr="00C23FBC" w:rsidRDefault="00296F12">
      <w:pPr>
        <w:rPr>
          <w:rFonts w:hint="default"/>
          <w:color w:val="000000" w:themeColor="text1"/>
          <w:szCs w:val="24"/>
        </w:rPr>
      </w:pPr>
    </w:p>
    <w:p w14:paraId="2FD48459" w14:textId="77777777" w:rsidR="00A223B9" w:rsidRPr="00C23FBC" w:rsidRDefault="00D20A4A" w:rsidP="00DB4153">
      <w:pPr>
        <w:pStyle w:val="1"/>
        <w:rPr>
          <w:rFonts w:hint="default"/>
          <w:color w:val="000000" w:themeColor="text1"/>
        </w:rPr>
      </w:pPr>
      <w:r w:rsidRPr="00C23FBC">
        <w:rPr>
          <w:color w:val="000000" w:themeColor="text1"/>
        </w:rPr>
        <w:t>第１　件名</w:t>
      </w:r>
    </w:p>
    <w:p w14:paraId="06E6053B" w14:textId="516663C4" w:rsidR="00D20A4A" w:rsidRPr="00C23FBC" w:rsidRDefault="006C27ED" w:rsidP="00575662">
      <w:pPr>
        <w:ind w:leftChars="200" w:left="485" w:firstLineChars="100" w:firstLine="242"/>
        <w:rPr>
          <w:rFonts w:hint="default"/>
          <w:color w:val="000000" w:themeColor="text1"/>
          <w:szCs w:val="24"/>
        </w:rPr>
      </w:pPr>
      <w:r w:rsidRPr="00C23FBC">
        <w:rPr>
          <w:color w:val="000000" w:themeColor="text1"/>
          <w:szCs w:val="24"/>
        </w:rPr>
        <w:t>令和</w:t>
      </w:r>
      <w:r w:rsidR="00E75860" w:rsidRPr="00C23FBC">
        <w:rPr>
          <w:color w:val="000000" w:themeColor="text1"/>
          <w:szCs w:val="24"/>
        </w:rPr>
        <w:t>３</w:t>
      </w:r>
      <w:r w:rsidR="00823D0A" w:rsidRPr="00C23FBC">
        <w:rPr>
          <w:color w:val="000000" w:themeColor="text1"/>
          <w:szCs w:val="24"/>
        </w:rPr>
        <w:t>年度</w:t>
      </w:r>
      <w:r w:rsidR="000E5590" w:rsidRPr="00C23FBC">
        <w:rPr>
          <w:color w:val="000000" w:themeColor="text1"/>
          <w:szCs w:val="24"/>
        </w:rPr>
        <w:t>中小企業・小規模事業者等に対する働き方改革推進</w:t>
      </w:r>
      <w:r w:rsidR="00D20A4A" w:rsidRPr="00C23FBC">
        <w:rPr>
          <w:color w:val="000000" w:themeColor="text1"/>
          <w:szCs w:val="24"/>
        </w:rPr>
        <w:t>支援事業</w:t>
      </w:r>
      <w:r w:rsidR="003B2E39" w:rsidRPr="00C23FBC">
        <w:rPr>
          <w:color w:val="000000" w:themeColor="text1"/>
          <w:szCs w:val="24"/>
        </w:rPr>
        <w:t>（窓口相談・セミナー等による支援）</w:t>
      </w:r>
    </w:p>
    <w:p w14:paraId="41636A12" w14:textId="77777777" w:rsidR="00A223B9" w:rsidRPr="00C23FBC" w:rsidRDefault="00A223B9">
      <w:pPr>
        <w:rPr>
          <w:rFonts w:hint="default"/>
          <w:color w:val="000000" w:themeColor="text1"/>
          <w:szCs w:val="24"/>
        </w:rPr>
      </w:pPr>
    </w:p>
    <w:p w14:paraId="1DE912E0" w14:textId="77777777" w:rsidR="00D20A4A" w:rsidRPr="00C23FBC" w:rsidRDefault="00D20A4A" w:rsidP="00DB4153">
      <w:pPr>
        <w:pStyle w:val="1"/>
        <w:rPr>
          <w:rFonts w:hint="default"/>
          <w:color w:val="000000" w:themeColor="text1"/>
        </w:rPr>
      </w:pPr>
      <w:r w:rsidRPr="00C23FBC">
        <w:rPr>
          <w:color w:val="000000" w:themeColor="text1"/>
        </w:rPr>
        <w:t>第２　実施期間</w:t>
      </w:r>
    </w:p>
    <w:p w14:paraId="1185E927" w14:textId="1BBD6304" w:rsidR="000F163F" w:rsidRPr="00C23FBC" w:rsidRDefault="006C27ED" w:rsidP="00575662">
      <w:pPr>
        <w:ind w:leftChars="200" w:left="485" w:firstLineChars="100" w:firstLine="242"/>
        <w:rPr>
          <w:rFonts w:hint="default"/>
          <w:color w:val="000000" w:themeColor="text1"/>
          <w:szCs w:val="24"/>
        </w:rPr>
      </w:pPr>
      <w:r w:rsidRPr="00C23FBC">
        <w:rPr>
          <w:color w:val="000000" w:themeColor="text1"/>
          <w:szCs w:val="24"/>
        </w:rPr>
        <w:t>令和</w:t>
      </w:r>
      <w:r w:rsidR="00E75860" w:rsidRPr="00C23FBC">
        <w:rPr>
          <w:color w:val="000000" w:themeColor="text1"/>
          <w:szCs w:val="24"/>
        </w:rPr>
        <w:t>３</w:t>
      </w:r>
      <w:r w:rsidR="003314EB" w:rsidRPr="00C23FBC">
        <w:rPr>
          <w:color w:val="000000" w:themeColor="text1"/>
          <w:szCs w:val="24"/>
        </w:rPr>
        <w:t>年</w:t>
      </w:r>
      <w:r w:rsidR="00F829F3" w:rsidRPr="00C23FBC">
        <w:rPr>
          <w:color w:val="000000" w:themeColor="text1"/>
          <w:szCs w:val="24"/>
        </w:rPr>
        <w:t>４</w:t>
      </w:r>
      <w:r w:rsidR="003314EB" w:rsidRPr="00C23FBC">
        <w:rPr>
          <w:color w:val="000000" w:themeColor="text1"/>
          <w:szCs w:val="24"/>
        </w:rPr>
        <w:t>月</w:t>
      </w:r>
      <w:r w:rsidR="00722769" w:rsidRPr="00C23FBC">
        <w:rPr>
          <w:color w:val="000000" w:themeColor="text1"/>
          <w:szCs w:val="24"/>
        </w:rPr>
        <w:t>１</w:t>
      </w:r>
      <w:r w:rsidR="003314EB" w:rsidRPr="00C23FBC">
        <w:rPr>
          <w:color w:val="000000" w:themeColor="text1"/>
          <w:szCs w:val="24"/>
        </w:rPr>
        <w:t>日（予定）</w:t>
      </w:r>
      <w:r w:rsidR="00D20A4A" w:rsidRPr="00C23FBC">
        <w:rPr>
          <w:color w:val="000000" w:themeColor="text1"/>
          <w:szCs w:val="24"/>
        </w:rPr>
        <w:t>から</w:t>
      </w:r>
      <w:r w:rsidRPr="00C23FBC">
        <w:rPr>
          <w:color w:val="000000" w:themeColor="text1"/>
          <w:szCs w:val="24"/>
        </w:rPr>
        <w:t>令和</w:t>
      </w:r>
      <w:r w:rsidR="00E75860" w:rsidRPr="00C23FBC">
        <w:rPr>
          <w:color w:val="000000" w:themeColor="text1"/>
          <w:szCs w:val="24"/>
        </w:rPr>
        <w:t>４</w:t>
      </w:r>
      <w:r w:rsidR="00D20A4A" w:rsidRPr="00C23FBC">
        <w:rPr>
          <w:color w:val="000000" w:themeColor="text1"/>
          <w:szCs w:val="24"/>
        </w:rPr>
        <w:t>年</w:t>
      </w:r>
      <w:r w:rsidR="00A371B5" w:rsidRPr="00C23FBC">
        <w:rPr>
          <w:color w:val="000000" w:themeColor="text1"/>
          <w:szCs w:val="24"/>
        </w:rPr>
        <w:t>３</w:t>
      </w:r>
      <w:r w:rsidR="00D20A4A" w:rsidRPr="00C23FBC">
        <w:rPr>
          <w:color w:val="000000" w:themeColor="text1"/>
          <w:szCs w:val="24"/>
        </w:rPr>
        <w:t>月</w:t>
      </w:r>
      <w:r w:rsidR="00722769" w:rsidRPr="00C23FBC">
        <w:rPr>
          <w:color w:val="000000" w:themeColor="text1"/>
          <w:szCs w:val="24"/>
        </w:rPr>
        <w:t>31</w:t>
      </w:r>
      <w:r w:rsidR="00D20A4A" w:rsidRPr="00C23FBC">
        <w:rPr>
          <w:color w:val="000000" w:themeColor="text1"/>
          <w:szCs w:val="24"/>
        </w:rPr>
        <w:t>日までとする。</w:t>
      </w:r>
    </w:p>
    <w:p w14:paraId="594E4579" w14:textId="4DBBAD4A" w:rsidR="00D20A4A" w:rsidRPr="00C23FBC" w:rsidRDefault="000F163F" w:rsidP="00575662">
      <w:pPr>
        <w:ind w:leftChars="200" w:left="485" w:firstLineChars="100" w:firstLine="242"/>
        <w:rPr>
          <w:rFonts w:hint="default"/>
          <w:color w:val="000000" w:themeColor="text1"/>
          <w:szCs w:val="24"/>
        </w:rPr>
      </w:pPr>
      <w:r w:rsidRPr="00C23FBC">
        <w:rPr>
          <w:color w:val="000000" w:themeColor="text1"/>
        </w:rPr>
        <w:t>ただし、契約締結日（履行期間又は契約期間の初日）までに国の予算が成立していない場合は、契約締結日は予算が成立した日以降とする。また</w:t>
      </w:r>
      <w:r w:rsidR="00147758" w:rsidRPr="00C23FBC">
        <w:rPr>
          <w:color w:val="000000" w:themeColor="text1"/>
        </w:rPr>
        <w:t>、</w:t>
      </w:r>
      <w:r w:rsidR="00F930E3" w:rsidRPr="00C23FBC">
        <w:rPr>
          <w:color w:val="000000" w:themeColor="text1"/>
        </w:rPr>
        <w:t>財政法（昭和</w:t>
      </w:r>
      <w:r w:rsidR="003B628C" w:rsidRPr="00C23FBC">
        <w:rPr>
          <w:color w:val="000000" w:themeColor="text1"/>
        </w:rPr>
        <w:t>22</w:t>
      </w:r>
      <w:r w:rsidR="00F930E3" w:rsidRPr="00C23FBC">
        <w:rPr>
          <w:color w:val="000000" w:themeColor="text1"/>
        </w:rPr>
        <w:t>年法律第</w:t>
      </w:r>
      <w:r w:rsidR="003B628C" w:rsidRPr="00C23FBC">
        <w:rPr>
          <w:color w:val="000000" w:themeColor="text1"/>
        </w:rPr>
        <w:t>34</w:t>
      </w:r>
      <w:r w:rsidR="00F930E3" w:rsidRPr="00C23FBC">
        <w:rPr>
          <w:color w:val="000000" w:themeColor="text1"/>
        </w:rPr>
        <w:t>号）第30条</w:t>
      </w:r>
      <w:r w:rsidR="006E5579" w:rsidRPr="00C23FBC">
        <w:rPr>
          <w:color w:val="000000" w:themeColor="text1"/>
        </w:rPr>
        <w:t>の規定</w:t>
      </w:r>
      <w:r w:rsidR="00F930E3" w:rsidRPr="00C23FBC">
        <w:rPr>
          <w:color w:val="000000" w:themeColor="text1"/>
        </w:rPr>
        <w:t>に基づく</w:t>
      </w:r>
      <w:r w:rsidRPr="00C23FBC">
        <w:rPr>
          <w:color w:val="000000" w:themeColor="text1"/>
        </w:rPr>
        <w:t>暫定予算となった場合は、</w:t>
      </w:r>
      <w:r w:rsidR="00E25D0A" w:rsidRPr="00C23FBC">
        <w:rPr>
          <w:color w:val="000000" w:themeColor="text1"/>
        </w:rPr>
        <w:t>本事業に係る暫定予算の決定状況について、</w:t>
      </w:r>
      <w:r w:rsidRPr="00C23FBC">
        <w:rPr>
          <w:color w:val="000000" w:themeColor="text1"/>
        </w:rPr>
        <w:t>契約内容や、</w:t>
      </w:r>
      <w:r w:rsidR="004A6D8A" w:rsidRPr="00C23FBC">
        <w:rPr>
          <w:color w:val="000000" w:themeColor="text1"/>
        </w:rPr>
        <w:t>本</w:t>
      </w:r>
      <w:r w:rsidRPr="00C23FBC">
        <w:rPr>
          <w:color w:val="000000" w:themeColor="text1"/>
        </w:rPr>
        <w:t>仕様</w:t>
      </w:r>
      <w:r w:rsidR="004A6D8A" w:rsidRPr="00C23FBC">
        <w:rPr>
          <w:color w:val="000000" w:themeColor="text1"/>
        </w:rPr>
        <w:t>書</w:t>
      </w:r>
      <w:r w:rsidRPr="00C23FBC">
        <w:rPr>
          <w:color w:val="000000" w:themeColor="text1"/>
        </w:rPr>
        <w:t>の内容について変更が生じる可能性があ</w:t>
      </w:r>
      <w:r w:rsidR="00F55B90" w:rsidRPr="00C23FBC">
        <w:rPr>
          <w:color w:val="000000" w:themeColor="text1"/>
        </w:rPr>
        <w:t>り</w:t>
      </w:r>
      <w:r w:rsidRPr="00C23FBC">
        <w:rPr>
          <w:color w:val="000000" w:themeColor="text1"/>
        </w:rPr>
        <w:t>、その際は</w:t>
      </w:r>
      <w:r w:rsidR="00F930E3" w:rsidRPr="00C23FBC">
        <w:rPr>
          <w:color w:val="000000" w:themeColor="text1"/>
        </w:rPr>
        <w:t>委託者と受託者の</w:t>
      </w:r>
      <w:r w:rsidRPr="00C23FBC">
        <w:rPr>
          <w:color w:val="000000" w:themeColor="text1"/>
        </w:rPr>
        <w:t>双方で協議</w:t>
      </w:r>
      <w:r w:rsidR="00F930E3" w:rsidRPr="00C23FBC">
        <w:rPr>
          <w:color w:val="000000" w:themeColor="text1"/>
        </w:rPr>
        <w:t>を行うことと</w:t>
      </w:r>
      <w:r w:rsidRPr="00C23FBC">
        <w:rPr>
          <w:color w:val="000000" w:themeColor="text1"/>
        </w:rPr>
        <w:t>する。</w:t>
      </w:r>
    </w:p>
    <w:p w14:paraId="2ACC17AA" w14:textId="77777777" w:rsidR="00D20A4A" w:rsidRPr="00C23FBC" w:rsidRDefault="00D20A4A">
      <w:pPr>
        <w:rPr>
          <w:rFonts w:hint="default"/>
          <w:color w:val="000000" w:themeColor="text1"/>
          <w:szCs w:val="24"/>
        </w:rPr>
      </w:pPr>
    </w:p>
    <w:p w14:paraId="72B48D07" w14:textId="2B12C9EE" w:rsidR="00296F12" w:rsidRPr="00C23FBC" w:rsidRDefault="00296F12" w:rsidP="00DB4153">
      <w:pPr>
        <w:pStyle w:val="1"/>
        <w:rPr>
          <w:rFonts w:hint="default"/>
          <w:color w:val="000000" w:themeColor="text1"/>
        </w:rPr>
      </w:pPr>
      <w:r w:rsidRPr="00C23FBC">
        <w:rPr>
          <w:color w:val="000000" w:themeColor="text1"/>
        </w:rPr>
        <w:t>第</w:t>
      </w:r>
      <w:r w:rsidR="00D20A4A" w:rsidRPr="00C23FBC">
        <w:rPr>
          <w:color w:val="000000" w:themeColor="text1"/>
        </w:rPr>
        <w:t>３</w:t>
      </w:r>
      <w:r w:rsidR="007448C0" w:rsidRPr="00C23FBC">
        <w:rPr>
          <w:color w:val="000000" w:themeColor="text1"/>
        </w:rPr>
        <w:t xml:space="preserve">　</w:t>
      </w:r>
      <w:r w:rsidR="00CF470A" w:rsidRPr="00C23FBC">
        <w:rPr>
          <w:color w:val="000000" w:themeColor="text1"/>
        </w:rPr>
        <w:t>目的</w:t>
      </w:r>
    </w:p>
    <w:p w14:paraId="13932F32" w14:textId="635BEE2C" w:rsidR="00296F12" w:rsidRPr="00C23FBC" w:rsidRDefault="00C61444" w:rsidP="00575662">
      <w:pPr>
        <w:ind w:leftChars="200" w:left="485" w:firstLineChars="100" w:firstLine="242"/>
        <w:rPr>
          <w:rFonts w:hint="default"/>
          <w:color w:val="000000" w:themeColor="text1"/>
        </w:rPr>
      </w:pPr>
      <w:r w:rsidRPr="00C23FBC">
        <w:rPr>
          <w:color w:val="000000" w:themeColor="text1"/>
        </w:rPr>
        <w:t>「働き方改革を推進するための関係法律の整備に関する法律</w:t>
      </w:r>
      <w:r w:rsidR="00F33B8F" w:rsidRPr="00C23FBC">
        <w:rPr>
          <w:color w:val="000000" w:themeColor="text1"/>
        </w:rPr>
        <w:t>」</w:t>
      </w:r>
      <w:r w:rsidR="003B2E39" w:rsidRPr="00C23FBC">
        <w:rPr>
          <w:color w:val="000000" w:themeColor="text1"/>
        </w:rPr>
        <w:t>（平成30年法律第71号</w:t>
      </w:r>
      <w:r w:rsidR="005E6E0E" w:rsidRPr="00C23FBC">
        <w:rPr>
          <w:color w:val="000000" w:themeColor="text1"/>
        </w:rPr>
        <w:t>。</w:t>
      </w:r>
      <w:r w:rsidR="00E94A97" w:rsidRPr="00C23FBC">
        <w:rPr>
          <w:color w:val="000000" w:themeColor="text1"/>
        </w:rPr>
        <w:t>以下「働き方改革関連法」という。）</w:t>
      </w:r>
      <w:r w:rsidR="006C27ED" w:rsidRPr="00C23FBC">
        <w:rPr>
          <w:color w:val="000000" w:themeColor="text1"/>
        </w:rPr>
        <w:t>が順次施行され</w:t>
      </w:r>
      <w:r w:rsidR="00E75860" w:rsidRPr="00C23FBC">
        <w:rPr>
          <w:color w:val="000000" w:themeColor="text1"/>
        </w:rPr>
        <w:t>ている中</w:t>
      </w:r>
      <w:r w:rsidR="004A6D8A" w:rsidRPr="00C23FBC">
        <w:rPr>
          <w:color w:val="000000" w:themeColor="text1"/>
        </w:rPr>
        <w:t>、</w:t>
      </w:r>
      <w:r w:rsidR="00DD3DC2" w:rsidRPr="00C23FBC">
        <w:rPr>
          <w:color w:val="000000" w:themeColor="text1"/>
        </w:rPr>
        <w:t>新型コロナウイルス感染症</w:t>
      </w:r>
      <w:r w:rsidR="0020497B" w:rsidRPr="00C23FBC">
        <w:rPr>
          <w:color w:val="000000" w:themeColor="text1"/>
        </w:rPr>
        <w:t>感染拡大防止の観点から</w:t>
      </w:r>
      <w:r w:rsidR="00A637A7" w:rsidRPr="00C23FBC">
        <w:rPr>
          <w:color w:val="000000" w:themeColor="text1"/>
        </w:rPr>
        <w:t>も、</w:t>
      </w:r>
      <w:r w:rsidR="0020497B" w:rsidRPr="00C23FBC">
        <w:rPr>
          <w:color w:val="000000" w:themeColor="text1"/>
        </w:rPr>
        <w:t>ウィズコロナ、アフターコロナ時代</w:t>
      </w:r>
      <w:r w:rsidR="00CD361F" w:rsidRPr="00C23FBC">
        <w:rPr>
          <w:color w:val="000000" w:themeColor="text1"/>
        </w:rPr>
        <w:t>の新しい働き方</w:t>
      </w:r>
      <w:r w:rsidR="00A637A7" w:rsidRPr="00C23FBC">
        <w:rPr>
          <w:color w:val="000000" w:themeColor="text1"/>
        </w:rPr>
        <w:t>が求められているところ</w:t>
      </w:r>
      <w:r w:rsidR="007C1B5B" w:rsidRPr="00C23FBC">
        <w:rPr>
          <w:color w:val="000000" w:themeColor="text1"/>
        </w:rPr>
        <w:t>である</w:t>
      </w:r>
      <w:r w:rsidR="00A637A7" w:rsidRPr="00C23FBC">
        <w:rPr>
          <w:color w:val="000000" w:themeColor="text1"/>
        </w:rPr>
        <w:t>。</w:t>
      </w:r>
      <w:r w:rsidR="004A6D8A" w:rsidRPr="00C23FBC">
        <w:rPr>
          <w:color w:val="000000" w:themeColor="text1"/>
        </w:rPr>
        <w:t>特に中</w:t>
      </w:r>
      <w:r w:rsidR="00C85E4A" w:rsidRPr="00C23FBC">
        <w:rPr>
          <w:color w:val="000000" w:themeColor="text1"/>
        </w:rPr>
        <w:t>小</w:t>
      </w:r>
      <w:r w:rsidR="004A6D8A" w:rsidRPr="00C23FBC">
        <w:rPr>
          <w:color w:val="000000" w:themeColor="text1"/>
        </w:rPr>
        <w:t>企業・小規模事業者等</w:t>
      </w:r>
      <w:r w:rsidR="00E31054" w:rsidRPr="00C23FBC">
        <w:rPr>
          <w:color w:val="000000" w:themeColor="text1"/>
        </w:rPr>
        <w:t>が抱える</w:t>
      </w:r>
      <w:r w:rsidR="004A6D8A" w:rsidRPr="00C23FBC">
        <w:rPr>
          <w:color w:val="000000" w:themeColor="text1"/>
        </w:rPr>
        <w:t>、①</w:t>
      </w:r>
      <w:r w:rsidR="009F2B9B" w:rsidRPr="00C23FBC">
        <w:rPr>
          <w:color w:val="000000" w:themeColor="text1"/>
        </w:rPr>
        <w:t>時間外労働の</w:t>
      </w:r>
      <w:r w:rsidR="006C2E4F" w:rsidRPr="00C23FBC">
        <w:rPr>
          <w:color w:val="000000" w:themeColor="text1"/>
        </w:rPr>
        <w:t>削減に向けた生産性向上の支援</w:t>
      </w:r>
      <w:r w:rsidR="00734283" w:rsidRPr="00C23FBC">
        <w:rPr>
          <w:color w:val="000000" w:themeColor="text1"/>
        </w:rPr>
        <w:t>、</w:t>
      </w:r>
      <w:r w:rsidR="004A6D8A" w:rsidRPr="00C23FBC">
        <w:rPr>
          <w:color w:val="000000" w:themeColor="text1"/>
        </w:rPr>
        <w:t>②</w:t>
      </w:r>
      <w:r w:rsidR="009F2B9B" w:rsidRPr="00C23FBC">
        <w:rPr>
          <w:color w:val="000000" w:themeColor="text1"/>
        </w:rPr>
        <w:t>正規雇用労働者</w:t>
      </w:r>
      <w:r w:rsidR="00734283" w:rsidRPr="00C23FBC">
        <w:rPr>
          <w:color w:val="000000" w:themeColor="text1"/>
        </w:rPr>
        <w:t>（無期雇用フルタイム）</w:t>
      </w:r>
      <w:r w:rsidR="009F2B9B" w:rsidRPr="00C23FBC">
        <w:rPr>
          <w:color w:val="000000" w:themeColor="text1"/>
        </w:rPr>
        <w:t>と非正規雇用労働者</w:t>
      </w:r>
      <w:r w:rsidR="00734283" w:rsidRPr="00C23FBC">
        <w:rPr>
          <w:color w:val="000000" w:themeColor="text1"/>
        </w:rPr>
        <w:t>（</w:t>
      </w:r>
      <w:r w:rsidR="000F271B" w:rsidRPr="00C23FBC">
        <w:rPr>
          <w:color w:val="000000" w:themeColor="text1"/>
        </w:rPr>
        <w:t>短時間</w:t>
      </w:r>
      <w:r w:rsidR="00734283" w:rsidRPr="00C23FBC">
        <w:rPr>
          <w:color w:val="000000" w:themeColor="text1"/>
        </w:rPr>
        <w:t>労働者・有期</w:t>
      </w:r>
      <w:r w:rsidR="00991FD5" w:rsidRPr="00C23FBC">
        <w:rPr>
          <w:color w:val="000000" w:themeColor="text1"/>
        </w:rPr>
        <w:t>雇用</w:t>
      </w:r>
      <w:r w:rsidR="00734283" w:rsidRPr="00C23FBC">
        <w:rPr>
          <w:color w:val="000000" w:themeColor="text1"/>
        </w:rPr>
        <w:t>労働者・派遣労働者）</w:t>
      </w:r>
      <w:r w:rsidR="009F2B9B" w:rsidRPr="00C23FBC">
        <w:rPr>
          <w:color w:val="000000" w:themeColor="text1"/>
        </w:rPr>
        <w:t>との不合理な待遇差の解消を目指す同一労働同一賃金の実現、</w:t>
      </w:r>
      <w:r w:rsidR="004A6D8A" w:rsidRPr="00C23FBC">
        <w:rPr>
          <w:color w:val="000000" w:themeColor="text1"/>
        </w:rPr>
        <w:t>③</w:t>
      </w:r>
      <w:r w:rsidR="00734283" w:rsidRPr="00C23FBC">
        <w:rPr>
          <w:color w:val="000000" w:themeColor="text1"/>
        </w:rPr>
        <w:t>生産性向上による賃金引上げ、④</w:t>
      </w:r>
      <w:r w:rsidR="00E31054" w:rsidRPr="00C23FBC">
        <w:rPr>
          <w:color w:val="000000" w:themeColor="text1"/>
        </w:rPr>
        <w:t>人手不足の解消に向けた</w:t>
      </w:r>
      <w:r w:rsidR="004A6D8A" w:rsidRPr="00C23FBC">
        <w:rPr>
          <w:color w:val="000000" w:themeColor="text1"/>
        </w:rPr>
        <w:t>人材の確保・</w:t>
      </w:r>
      <w:r w:rsidR="00E31054" w:rsidRPr="00C23FBC">
        <w:rPr>
          <w:color w:val="000000" w:themeColor="text1"/>
        </w:rPr>
        <w:t>定着</w:t>
      </w:r>
      <w:r w:rsidR="004A6D8A" w:rsidRPr="00C23FBC">
        <w:rPr>
          <w:color w:val="000000" w:themeColor="text1"/>
        </w:rPr>
        <w:t>を目的とした雇用管理改善など</w:t>
      </w:r>
      <w:r w:rsidR="00E31054" w:rsidRPr="00C23FBC">
        <w:rPr>
          <w:color w:val="000000" w:themeColor="text1"/>
        </w:rPr>
        <w:t>の課題</w:t>
      </w:r>
      <w:r w:rsidR="000403D0" w:rsidRPr="00C23FBC">
        <w:rPr>
          <w:color w:val="000000" w:themeColor="text1"/>
        </w:rPr>
        <w:t>に</w:t>
      </w:r>
      <w:r w:rsidR="00E31054" w:rsidRPr="00C23FBC">
        <w:rPr>
          <w:color w:val="000000" w:themeColor="text1"/>
        </w:rPr>
        <w:t>対応するため、「</w:t>
      </w:r>
      <w:r w:rsidR="004A6D8A" w:rsidRPr="00C23FBC">
        <w:rPr>
          <w:color w:val="000000" w:themeColor="text1"/>
        </w:rPr>
        <w:t>働き方改革推進</w:t>
      </w:r>
      <w:r w:rsidR="00FF19DA" w:rsidRPr="00C23FBC">
        <w:rPr>
          <w:color w:val="000000" w:themeColor="text1"/>
        </w:rPr>
        <w:t>支援センター（以下「センター」という</w:t>
      </w:r>
      <w:r w:rsidR="00971ED3" w:rsidRPr="00C23FBC">
        <w:rPr>
          <w:color w:val="000000" w:themeColor="text1"/>
        </w:rPr>
        <w:t>。</w:t>
      </w:r>
      <w:r w:rsidR="00FF19DA" w:rsidRPr="00C23FBC">
        <w:rPr>
          <w:color w:val="000000" w:themeColor="text1"/>
        </w:rPr>
        <w:t>）</w:t>
      </w:r>
      <w:r w:rsidR="00E31054" w:rsidRPr="00C23FBC">
        <w:rPr>
          <w:color w:val="000000" w:themeColor="text1"/>
        </w:rPr>
        <w:t>」</w:t>
      </w:r>
      <w:r w:rsidR="00FF19DA" w:rsidRPr="00C23FBC">
        <w:rPr>
          <w:color w:val="000000" w:themeColor="text1"/>
        </w:rPr>
        <w:t>を設置し、</w:t>
      </w:r>
      <w:r w:rsidR="004A6D8A" w:rsidRPr="00C23FBC">
        <w:rPr>
          <w:color w:val="000000" w:themeColor="text1"/>
        </w:rPr>
        <w:t>関係機関と連携を図りつつ、労務管理等の専門家による電話</w:t>
      </w:r>
      <w:r w:rsidR="00D9599B" w:rsidRPr="00C23FBC">
        <w:rPr>
          <w:color w:val="000000" w:themeColor="text1"/>
        </w:rPr>
        <w:t>・メール・来所</w:t>
      </w:r>
      <w:r w:rsidR="004A6D8A" w:rsidRPr="00C23FBC">
        <w:rPr>
          <w:color w:val="000000" w:themeColor="text1"/>
        </w:rPr>
        <w:t>相談</w:t>
      </w:r>
      <w:r w:rsidR="004E7CD7" w:rsidRPr="00C23FBC">
        <w:rPr>
          <w:color w:val="000000" w:themeColor="text1"/>
        </w:rPr>
        <w:t>、</w:t>
      </w:r>
      <w:r w:rsidR="00980490" w:rsidRPr="00C23FBC">
        <w:rPr>
          <w:color w:val="000000" w:themeColor="text1"/>
        </w:rPr>
        <w:t>商工団体等への</w:t>
      </w:r>
      <w:r w:rsidR="00D9599B" w:rsidRPr="00C23FBC">
        <w:rPr>
          <w:color w:val="000000" w:themeColor="text1"/>
        </w:rPr>
        <w:t>セミナー</w:t>
      </w:r>
      <w:r w:rsidR="00980490" w:rsidRPr="00C23FBC">
        <w:rPr>
          <w:color w:val="000000" w:themeColor="text1"/>
        </w:rPr>
        <w:t>開催依頼及びセミナー</w:t>
      </w:r>
      <w:r w:rsidR="00F2273B" w:rsidRPr="00C23FBC">
        <w:rPr>
          <w:color w:val="000000" w:themeColor="text1"/>
        </w:rPr>
        <w:t>（オンラインセミナーを含む。）</w:t>
      </w:r>
      <w:r w:rsidR="00980490" w:rsidRPr="00C23FBC">
        <w:rPr>
          <w:color w:val="000000" w:themeColor="text1"/>
        </w:rPr>
        <w:t>の実施、アウトリーチ型支援の利用勧奨</w:t>
      </w:r>
      <w:r w:rsidR="004A6D8A" w:rsidRPr="00C23FBC">
        <w:rPr>
          <w:color w:val="000000" w:themeColor="text1"/>
        </w:rPr>
        <w:t>等</w:t>
      </w:r>
      <w:r w:rsidR="00D20A4A" w:rsidRPr="00C23FBC">
        <w:rPr>
          <w:color w:val="000000" w:themeColor="text1"/>
        </w:rPr>
        <w:t>を実施</w:t>
      </w:r>
      <w:r w:rsidR="00296F12" w:rsidRPr="00C23FBC">
        <w:rPr>
          <w:color w:val="000000" w:themeColor="text1"/>
        </w:rPr>
        <w:t>する</w:t>
      </w:r>
      <w:r w:rsidR="00ED304E" w:rsidRPr="00C23FBC">
        <w:rPr>
          <w:color w:val="000000" w:themeColor="text1"/>
        </w:rPr>
        <w:t>ことを目的とする</w:t>
      </w:r>
      <w:r w:rsidR="00296F12" w:rsidRPr="00C23FBC">
        <w:rPr>
          <w:color w:val="000000" w:themeColor="text1"/>
        </w:rPr>
        <w:t>。</w:t>
      </w:r>
    </w:p>
    <w:p w14:paraId="10864924" w14:textId="77777777" w:rsidR="0013729E" w:rsidRPr="00C23FBC" w:rsidRDefault="0013729E">
      <w:pPr>
        <w:rPr>
          <w:rFonts w:hint="default"/>
          <w:color w:val="000000" w:themeColor="text1"/>
          <w:szCs w:val="24"/>
        </w:rPr>
      </w:pPr>
    </w:p>
    <w:p w14:paraId="0AB0917E" w14:textId="2C9921AC" w:rsidR="00D20A4A" w:rsidRPr="00C23FBC" w:rsidRDefault="00D20A4A" w:rsidP="00DB4153">
      <w:pPr>
        <w:pStyle w:val="1"/>
        <w:rPr>
          <w:rFonts w:hint="default"/>
          <w:color w:val="000000" w:themeColor="text1"/>
        </w:rPr>
      </w:pPr>
      <w:r w:rsidRPr="00C23FBC">
        <w:rPr>
          <w:color w:val="000000" w:themeColor="text1"/>
        </w:rPr>
        <w:lastRenderedPageBreak/>
        <w:t>第４　委託内容</w:t>
      </w:r>
    </w:p>
    <w:p w14:paraId="13B387E0" w14:textId="1CE0AEE2" w:rsidR="00D14597" w:rsidRPr="00C23FBC" w:rsidRDefault="00D14597" w:rsidP="00DB4153">
      <w:pPr>
        <w:pStyle w:val="2"/>
        <w:rPr>
          <w:rFonts w:hint="default"/>
          <w:color w:val="000000" w:themeColor="text1"/>
        </w:rPr>
      </w:pPr>
      <w:r w:rsidRPr="00C23FBC">
        <w:rPr>
          <w:color w:val="000000" w:themeColor="text1"/>
        </w:rPr>
        <w:t>１</w:t>
      </w:r>
      <w:r w:rsidR="00AB745C" w:rsidRPr="00C23FBC">
        <w:rPr>
          <w:color w:val="000000" w:themeColor="text1"/>
        </w:rPr>
        <w:t>．</w:t>
      </w:r>
      <w:r w:rsidRPr="00C23FBC">
        <w:rPr>
          <w:color w:val="000000" w:themeColor="text1"/>
        </w:rPr>
        <w:t>働き方改革推進支援事業全体の概要</w:t>
      </w:r>
    </w:p>
    <w:p w14:paraId="09AD8DE4" w14:textId="58CD0126" w:rsidR="00D14597" w:rsidRPr="00C23FBC" w:rsidRDefault="00D14597" w:rsidP="00DB4153">
      <w:pPr>
        <w:overflowPunct/>
        <w:snapToGrid w:val="0"/>
        <w:spacing w:line="264" w:lineRule="auto"/>
        <w:ind w:leftChars="93" w:left="225" w:firstLineChars="100" w:firstLine="242"/>
        <w:rPr>
          <w:rFonts w:cs="Times New Roman" w:hint="default"/>
          <w:color w:val="000000" w:themeColor="text1"/>
        </w:rPr>
      </w:pPr>
      <w:r w:rsidRPr="00C23FBC">
        <w:rPr>
          <w:rFonts w:cs="Times New Roman"/>
          <w:color w:val="000000" w:themeColor="text1"/>
        </w:rPr>
        <w:t>中小企業・小規模事業者等に対する働き方改革推進支援事業全体として、本事業とは別に</w:t>
      </w:r>
      <w:r w:rsidR="00991FD5" w:rsidRPr="00C23FBC">
        <w:rPr>
          <w:rFonts w:cs="Times New Roman"/>
          <w:color w:val="000000" w:themeColor="text1"/>
        </w:rPr>
        <w:t>、厚生労働本省において</w:t>
      </w:r>
      <w:r w:rsidR="00BC495C" w:rsidRPr="00C23FBC">
        <w:rPr>
          <w:rFonts w:cs="Times New Roman"/>
          <w:color w:val="000000" w:themeColor="text1"/>
        </w:rPr>
        <w:t>「</w:t>
      </w:r>
      <w:r w:rsidR="00BC495C" w:rsidRPr="00C23FBC">
        <w:rPr>
          <w:color w:val="000000" w:themeColor="text1"/>
        </w:rPr>
        <w:t>令和</w:t>
      </w:r>
      <w:r w:rsidR="00E75860" w:rsidRPr="00C23FBC">
        <w:rPr>
          <w:color w:val="000000" w:themeColor="text1"/>
        </w:rPr>
        <w:t>３</w:t>
      </w:r>
      <w:r w:rsidR="00BC495C" w:rsidRPr="00C23FBC">
        <w:rPr>
          <w:color w:val="000000" w:themeColor="text1"/>
        </w:rPr>
        <w:t>年度中小企業・小規模事業者等に対する働き方改革推進支援事業（専門家派遣事業）」</w:t>
      </w:r>
      <w:r w:rsidR="00E75860" w:rsidRPr="00C23FBC">
        <w:rPr>
          <w:color w:val="000000" w:themeColor="text1"/>
        </w:rPr>
        <w:t>（以下「専門家派遣事業」という。）</w:t>
      </w:r>
      <w:r w:rsidRPr="00C23FBC">
        <w:rPr>
          <w:rFonts w:cs="Times New Roman"/>
          <w:color w:val="000000" w:themeColor="text1"/>
        </w:rPr>
        <w:t>を実施</w:t>
      </w:r>
      <w:r w:rsidR="006E13E3" w:rsidRPr="00C23FBC">
        <w:rPr>
          <w:rFonts w:cs="Times New Roman"/>
          <w:color w:val="000000" w:themeColor="text1"/>
        </w:rPr>
        <w:t>し、</w:t>
      </w:r>
      <w:r w:rsidR="00EB66EF" w:rsidRPr="00C23FBC">
        <w:rPr>
          <w:rFonts w:cs="Times New Roman"/>
          <w:color w:val="000000" w:themeColor="text1"/>
        </w:rPr>
        <w:t>以下の事業を行う</w:t>
      </w:r>
      <w:r w:rsidRPr="00C23FBC">
        <w:rPr>
          <w:rFonts w:cs="Times New Roman"/>
          <w:color w:val="000000" w:themeColor="text1"/>
        </w:rPr>
        <w:t>ことから、</w:t>
      </w:r>
      <w:r w:rsidR="00435341" w:rsidRPr="00C23FBC">
        <w:rPr>
          <w:rFonts w:cs="Times New Roman"/>
          <w:color w:val="000000" w:themeColor="text1"/>
        </w:rPr>
        <w:t>センター</w:t>
      </w:r>
      <w:r w:rsidR="00147758" w:rsidRPr="00C23FBC">
        <w:rPr>
          <w:rFonts w:cs="Times New Roman"/>
          <w:color w:val="000000" w:themeColor="text1"/>
        </w:rPr>
        <w:t>は</w:t>
      </w:r>
      <w:r w:rsidR="00FB2316" w:rsidRPr="00C23FBC">
        <w:rPr>
          <w:rFonts w:cs="Times New Roman"/>
          <w:color w:val="000000" w:themeColor="text1"/>
        </w:rPr>
        <w:t>専門家派遣事業の受託者が設置する</w:t>
      </w:r>
      <w:r w:rsidR="00147758" w:rsidRPr="00C23FBC">
        <w:rPr>
          <w:rFonts w:cs="Times New Roman"/>
          <w:color w:val="000000" w:themeColor="text1"/>
        </w:rPr>
        <w:t>全国センター</w:t>
      </w:r>
      <w:r w:rsidRPr="00C23FBC">
        <w:rPr>
          <w:rFonts w:cs="Times New Roman"/>
          <w:color w:val="000000" w:themeColor="text1"/>
        </w:rPr>
        <w:t>と密接な連携を図りながら、</w:t>
      </w:r>
      <w:r w:rsidR="000F271B" w:rsidRPr="00C23FBC">
        <w:rPr>
          <w:rFonts w:cs="Times New Roman"/>
          <w:color w:val="000000" w:themeColor="text1"/>
        </w:rPr>
        <w:t>下記２に掲げる</w:t>
      </w:r>
      <w:r w:rsidRPr="00C23FBC">
        <w:rPr>
          <w:rFonts w:cs="Times New Roman"/>
          <w:color w:val="000000" w:themeColor="text1"/>
        </w:rPr>
        <w:t>事業を遂行すること。</w:t>
      </w:r>
    </w:p>
    <w:p w14:paraId="53C5E785" w14:textId="4BB1EF9D" w:rsidR="00D14597" w:rsidRPr="00C23FBC" w:rsidRDefault="00AB745C" w:rsidP="00DB4153">
      <w:pPr>
        <w:overflowPunct/>
        <w:snapToGrid w:val="0"/>
        <w:spacing w:line="264" w:lineRule="auto"/>
        <w:ind w:leftChars="59" w:left="567" w:hangingChars="175" w:hanging="424"/>
        <w:rPr>
          <w:rFonts w:hint="default"/>
          <w:color w:val="000000" w:themeColor="text1"/>
        </w:rPr>
      </w:pPr>
      <w:r w:rsidRPr="00C23FBC">
        <w:rPr>
          <w:color w:val="000000" w:themeColor="text1"/>
        </w:rPr>
        <w:t>（１）</w:t>
      </w:r>
      <w:r w:rsidR="003B1E19" w:rsidRPr="00C23FBC">
        <w:rPr>
          <w:color w:val="000000" w:themeColor="text1"/>
        </w:rPr>
        <w:t>専門家派遣事業の</w:t>
      </w:r>
      <w:r w:rsidR="00BC495C" w:rsidRPr="00C23FBC">
        <w:rPr>
          <w:color w:val="000000" w:themeColor="text1"/>
          <w:szCs w:val="24"/>
        </w:rPr>
        <w:t>受託者が全国センター</w:t>
      </w:r>
      <w:r w:rsidR="00147758" w:rsidRPr="00C23FBC">
        <w:rPr>
          <w:color w:val="000000" w:themeColor="text1"/>
          <w:szCs w:val="24"/>
        </w:rPr>
        <w:t>（事業部門）</w:t>
      </w:r>
      <w:r w:rsidR="003B1E19" w:rsidRPr="00C23FBC">
        <w:rPr>
          <w:color w:val="000000" w:themeColor="text1"/>
          <w:szCs w:val="24"/>
        </w:rPr>
        <w:t>及び全国センター（経理部門）</w:t>
      </w:r>
      <w:r w:rsidR="00BC495C" w:rsidRPr="00C23FBC">
        <w:rPr>
          <w:color w:val="000000" w:themeColor="text1"/>
          <w:szCs w:val="24"/>
        </w:rPr>
        <w:t>を設置し、</w:t>
      </w:r>
      <w:r w:rsidR="006E13E3" w:rsidRPr="00C23FBC">
        <w:rPr>
          <w:color w:val="000000" w:themeColor="text1"/>
          <w:szCs w:val="24"/>
        </w:rPr>
        <w:t>事業部門において、</w:t>
      </w:r>
      <w:r w:rsidR="000E057D" w:rsidRPr="00C23FBC">
        <w:rPr>
          <w:color w:val="000000" w:themeColor="text1"/>
          <w:szCs w:val="24"/>
        </w:rPr>
        <w:t>専門家による個別企業への訪問に</w:t>
      </w:r>
      <w:r w:rsidR="007C1B5B" w:rsidRPr="00C23FBC">
        <w:rPr>
          <w:color w:val="000000" w:themeColor="text1"/>
          <w:szCs w:val="24"/>
        </w:rPr>
        <w:t>よ</w:t>
      </w:r>
      <w:r w:rsidR="000E057D" w:rsidRPr="00C23FBC">
        <w:rPr>
          <w:color w:val="000000" w:themeColor="text1"/>
          <w:szCs w:val="24"/>
        </w:rPr>
        <w:t>るコンサルティングを行う「個別訪問支援」や、商工会議所・商工会・中小企業団体中央会、市区町村</w:t>
      </w:r>
      <w:r w:rsidR="007C1B5B" w:rsidRPr="00C23FBC">
        <w:rPr>
          <w:color w:val="000000" w:themeColor="text1"/>
          <w:szCs w:val="24"/>
        </w:rPr>
        <w:t>、商工団体以外の関係団体</w:t>
      </w:r>
      <w:r w:rsidR="000E057D" w:rsidRPr="00C23FBC">
        <w:rPr>
          <w:color w:val="000000" w:themeColor="text1"/>
          <w:szCs w:val="24"/>
        </w:rPr>
        <w:t>等（以下「商工団体等」という。）の相談窓口への専門家を派遣する「窓口相談派遣」といった、「</w:t>
      </w:r>
      <w:r w:rsidR="001820A9" w:rsidRPr="00C23FBC">
        <w:rPr>
          <w:color w:val="000000" w:themeColor="text1"/>
          <w:szCs w:val="24"/>
        </w:rPr>
        <w:t>アウトリーチ型支援</w:t>
      </w:r>
      <w:r w:rsidR="000E057D" w:rsidRPr="00C23FBC">
        <w:rPr>
          <w:color w:val="000000" w:themeColor="text1"/>
          <w:szCs w:val="24"/>
        </w:rPr>
        <w:t>」</w:t>
      </w:r>
      <w:r w:rsidR="00BC495C" w:rsidRPr="00C23FBC">
        <w:rPr>
          <w:color w:val="000000" w:themeColor="text1"/>
          <w:szCs w:val="24"/>
        </w:rPr>
        <w:t>を行う</w:t>
      </w:r>
      <w:r w:rsidR="0020497B" w:rsidRPr="00C23FBC">
        <w:rPr>
          <w:color w:val="000000" w:themeColor="text1"/>
          <w:szCs w:val="24"/>
        </w:rPr>
        <w:t>（以下「個別訪問支援」と「窓口相談派遣」を併せて「アウトリーチ型支援」という。）</w:t>
      </w:r>
      <w:r w:rsidR="00BC495C" w:rsidRPr="00C23FBC">
        <w:rPr>
          <w:color w:val="000000" w:themeColor="text1"/>
          <w:szCs w:val="24"/>
        </w:rPr>
        <w:t>。その他、専門家向けの研修、好事例収集</w:t>
      </w:r>
      <w:r w:rsidR="00EF0A0C" w:rsidRPr="00C23FBC">
        <w:rPr>
          <w:color w:val="000000" w:themeColor="text1"/>
          <w:szCs w:val="24"/>
        </w:rPr>
        <w:t>等</w:t>
      </w:r>
      <w:r w:rsidR="00BC495C" w:rsidRPr="00C23FBC">
        <w:rPr>
          <w:color w:val="000000" w:themeColor="text1"/>
          <w:szCs w:val="24"/>
        </w:rPr>
        <w:t>を行う。</w:t>
      </w:r>
    </w:p>
    <w:p w14:paraId="3D286E40" w14:textId="04422797" w:rsidR="00D14597" w:rsidRPr="00C23FBC" w:rsidRDefault="00AB745C" w:rsidP="00DB4153">
      <w:pPr>
        <w:overflowPunct/>
        <w:snapToGrid w:val="0"/>
        <w:spacing w:line="264" w:lineRule="auto"/>
        <w:ind w:leftChars="59" w:left="567" w:hangingChars="175" w:hanging="424"/>
        <w:rPr>
          <w:rFonts w:hint="default"/>
          <w:color w:val="000000" w:themeColor="text1"/>
        </w:rPr>
      </w:pPr>
      <w:r w:rsidRPr="00C23FBC">
        <w:rPr>
          <w:color w:val="000000" w:themeColor="text1"/>
        </w:rPr>
        <w:t>（２）</w:t>
      </w:r>
      <w:r w:rsidR="00815692" w:rsidRPr="00C23FBC">
        <w:rPr>
          <w:color w:val="000000" w:themeColor="text1"/>
        </w:rPr>
        <w:t>全国センター</w:t>
      </w:r>
      <w:r w:rsidR="00147758" w:rsidRPr="00C23FBC">
        <w:rPr>
          <w:color w:val="000000" w:themeColor="text1"/>
        </w:rPr>
        <w:t>（事業部門）</w:t>
      </w:r>
      <w:r w:rsidR="00815692" w:rsidRPr="00C23FBC">
        <w:rPr>
          <w:color w:val="000000" w:themeColor="text1"/>
        </w:rPr>
        <w:t>で実施する</w:t>
      </w:r>
      <w:r w:rsidR="001820A9" w:rsidRPr="00C23FBC">
        <w:rPr>
          <w:color w:val="000000" w:themeColor="text1"/>
        </w:rPr>
        <w:t>アウトリーチ型支援</w:t>
      </w:r>
      <w:r w:rsidR="00815692" w:rsidRPr="00C23FBC">
        <w:rPr>
          <w:color w:val="000000" w:themeColor="text1"/>
        </w:rPr>
        <w:t>について、</w:t>
      </w:r>
      <w:r w:rsidR="00147758" w:rsidRPr="00C23FBC">
        <w:rPr>
          <w:color w:val="000000" w:themeColor="text1"/>
        </w:rPr>
        <w:t>全国センター（経理部門）は、</w:t>
      </w:r>
      <w:r w:rsidR="00815692" w:rsidRPr="00C23FBC">
        <w:rPr>
          <w:color w:val="000000" w:themeColor="text1"/>
        </w:rPr>
        <w:t>支援の適正性に</w:t>
      </w:r>
      <w:r w:rsidR="00147758" w:rsidRPr="00C23FBC">
        <w:rPr>
          <w:color w:val="000000" w:themeColor="text1"/>
        </w:rPr>
        <w:t>係る</w:t>
      </w:r>
      <w:r w:rsidR="00815692" w:rsidRPr="00C23FBC">
        <w:rPr>
          <w:color w:val="000000" w:themeColor="text1"/>
        </w:rPr>
        <w:t>審査を行い、派遣専門家に対する謝金・旅費の支払いを実施するとともに、実績の把握等を行う。</w:t>
      </w:r>
    </w:p>
    <w:p w14:paraId="271BEFDA" w14:textId="60D7ED00" w:rsidR="00DE3740" w:rsidRPr="00C23FBC" w:rsidRDefault="00A14310" w:rsidP="00DB4153">
      <w:pPr>
        <w:pStyle w:val="2"/>
        <w:rPr>
          <w:rFonts w:hint="default"/>
          <w:color w:val="000000" w:themeColor="text1"/>
        </w:rPr>
      </w:pPr>
      <w:r w:rsidRPr="00C23FBC">
        <w:rPr>
          <w:color w:val="000000" w:themeColor="text1"/>
        </w:rPr>
        <w:t>２</w:t>
      </w:r>
      <w:r w:rsidR="00AB745C" w:rsidRPr="00C23FBC">
        <w:rPr>
          <w:color w:val="000000" w:themeColor="text1"/>
        </w:rPr>
        <w:t>．</w:t>
      </w:r>
      <w:r w:rsidRPr="00C23FBC">
        <w:rPr>
          <w:color w:val="000000" w:themeColor="text1"/>
        </w:rPr>
        <w:t>本事業の概要について</w:t>
      </w:r>
    </w:p>
    <w:p w14:paraId="32CA5715" w14:textId="134ADF7E" w:rsidR="00FA4DA5" w:rsidRPr="00C23FBC" w:rsidRDefault="00A14310" w:rsidP="00DB4153">
      <w:pPr>
        <w:ind w:leftChars="117" w:left="284" w:firstLineChars="116" w:firstLine="281"/>
        <w:rPr>
          <w:rFonts w:hint="default"/>
          <w:color w:val="000000" w:themeColor="text1"/>
          <w:szCs w:val="24"/>
        </w:rPr>
      </w:pPr>
      <w:r w:rsidRPr="00C23FBC">
        <w:rPr>
          <w:color w:val="000000" w:themeColor="text1"/>
          <w:szCs w:val="24"/>
        </w:rPr>
        <w:t>本事業において</w:t>
      </w:r>
      <w:r w:rsidR="00787A39" w:rsidRPr="00C23FBC">
        <w:rPr>
          <w:color w:val="000000" w:themeColor="text1"/>
          <w:szCs w:val="24"/>
        </w:rPr>
        <w:t>、以下の</w:t>
      </w:r>
      <w:r w:rsidR="00CF7901" w:rsidRPr="00C23FBC">
        <w:rPr>
          <w:color w:val="000000" w:themeColor="text1"/>
          <w:szCs w:val="24"/>
        </w:rPr>
        <w:t>内容</w:t>
      </w:r>
      <w:r w:rsidR="00787A39" w:rsidRPr="00C23FBC">
        <w:rPr>
          <w:color w:val="000000" w:themeColor="text1"/>
          <w:szCs w:val="24"/>
        </w:rPr>
        <w:t>を行うこととするが、その内容については、</w:t>
      </w:r>
      <w:r w:rsidR="00E23C37" w:rsidRPr="00C23FBC">
        <w:rPr>
          <w:color w:val="000000" w:themeColor="text1"/>
          <w:szCs w:val="24"/>
        </w:rPr>
        <w:t>委託者</w:t>
      </w:r>
      <w:r w:rsidR="00787A39" w:rsidRPr="00C23FBC">
        <w:rPr>
          <w:color w:val="000000" w:themeColor="text1"/>
          <w:szCs w:val="24"/>
        </w:rPr>
        <w:t>と十分に協議すること。</w:t>
      </w:r>
    </w:p>
    <w:p w14:paraId="77C2CEBA" w14:textId="79FB05BB" w:rsidR="00A13FAA" w:rsidRPr="00C23FBC" w:rsidRDefault="00FA4DA5" w:rsidP="00DB4153">
      <w:pPr>
        <w:ind w:leftChars="134" w:left="325" w:firstLineChars="100" w:firstLine="242"/>
        <w:rPr>
          <w:rFonts w:hint="default"/>
          <w:color w:val="000000" w:themeColor="text1"/>
          <w:szCs w:val="24"/>
        </w:rPr>
      </w:pPr>
      <w:r w:rsidRPr="00C23FBC">
        <w:rPr>
          <w:color w:val="000000" w:themeColor="text1"/>
          <w:szCs w:val="24"/>
        </w:rPr>
        <w:t>その他</w:t>
      </w:r>
      <w:r w:rsidR="00A13FAA" w:rsidRPr="00C23FBC">
        <w:rPr>
          <w:color w:val="000000" w:themeColor="text1"/>
          <w:szCs w:val="24"/>
        </w:rPr>
        <w:t>、</w:t>
      </w:r>
      <w:r w:rsidR="00E42767" w:rsidRPr="00C23FBC">
        <w:rPr>
          <w:color w:val="000000" w:themeColor="text1"/>
          <w:szCs w:val="24"/>
        </w:rPr>
        <w:t>中小企業・小規模事業者等に対する支援を</w:t>
      </w:r>
      <w:r w:rsidR="00BB00F0" w:rsidRPr="00C23FBC">
        <w:rPr>
          <w:color w:val="000000" w:themeColor="text1"/>
          <w:szCs w:val="24"/>
        </w:rPr>
        <w:t>行うに当たって</w:t>
      </w:r>
      <w:r w:rsidR="006E5579" w:rsidRPr="00C23FBC">
        <w:rPr>
          <w:color w:val="000000" w:themeColor="text1"/>
          <w:szCs w:val="24"/>
        </w:rPr>
        <w:t>、</w:t>
      </w:r>
      <w:r w:rsidR="00A13FAA" w:rsidRPr="00C23FBC">
        <w:rPr>
          <w:color w:val="000000" w:themeColor="text1"/>
          <w:szCs w:val="24"/>
        </w:rPr>
        <w:t>別途、委託者</w:t>
      </w:r>
      <w:r w:rsidR="00CF7901" w:rsidRPr="00C23FBC">
        <w:rPr>
          <w:color w:val="000000" w:themeColor="text1"/>
          <w:szCs w:val="24"/>
        </w:rPr>
        <w:t>から送付される相談手順等を示した</w:t>
      </w:r>
      <w:r w:rsidR="00A13FAA" w:rsidRPr="00C23FBC">
        <w:rPr>
          <w:color w:val="000000" w:themeColor="text1"/>
          <w:szCs w:val="24"/>
        </w:rPr>
        <w:t>事業マニュアル</w:t>
      </w:r>
      <w:r w:rsidR="008B3942" w:rsidRPr="00C23FBC">
        <w:rPr>
          <w:color w:val="000000" w:themeColor="text1"/>
          <w:szCs w:val="24"/>
        </w:rPr>
        <w:t>（以下「事業マニュアル」という。）</w:t>
      </w:r>
      <w:r w:rsidR="00170034" w:rsidRPr="00C23FBC">
        <w:rPr>
          <w:color w:val="000000" w:themeColor="text1"/>
          <w:szCs w:val="24"/>
        </w:rPr>
        <w:t>に基づき</w:t>
      </w:r>
      <w:r w:rsidR="00A13FAA" w:rsidRPr="00C23FBC">
        <w:rPr>
          <w:color w:val="000000" w:themeColor="text1"/>
          <w:szCs w:val="24"/>
        </w:rPr>
        <w:t>、</w:t>
      </w:r>
      <w:r w:rsidR="00CF7901" w:rsidRPr="00C23FBC">
        <w:rPr>
          <w:color w:val="000000" w:themeColor="text1"/>
          <w:szCs w:val="24"/>
        </w:rPr>
        <w:t>実施する</w:t>
      </w:r>
      <w:r w:rsidR="00A13FAA" w:rsidRPr="00C23FBC">
        <w:rPr>
          <w:color w:val="000000" w:themeColor="text1"/>
          <w:szCs w:val="24"/>
        </w:rPr>
        <w:t>こと。</w:t>
      </w:r>
    </w:p>
    <w:p w14:paraId="07819F39" w14:textId="332B8BCF" w:rsidR="00E353D3" w:rsidRPr="00C23FBC" w:rsidRDefault="00AB745C" w:rsidP="00DB4153">
      <w:pPr>
        <w:ind w:leftChars="59" w:left="364" w:hangingChars="91" w:hanging="221"/>
        <w:rPr>
          <w:rFonts w:hint="default"/>
          <w:color w:val="000000" w:themeColor="text1"/>
          <w:szCs w:val="24"/>
        </w:rPr>
      </w:pPr>
      <w:r w:rsidRPr="00C23FBC">
        <w:rPr>
          <w:color w:val="000000" w:themeColor="text1"/>
          <w:szCs w:val="24"/>
        </w:rPr>
        <w:t>（</w:t>
      </w:r>
      <w:r w:rsidR="00CA07A0" w:rsidRPr="00C23FBC">
        <w:rPr>
          <w:color w:val="000000" w:themeColor="text1"/>
          <w:szCs w:val="24"/>
        </w:rPr>
        <w:t>１</w:t>
      </w:r>
      <w:r w:rsidRPr="00C23FBC">
        <w:rPr>
          <w:color w:val="000000" w:themeColor="text1"/>
          <w:szCs w:val="24"/>
        </w:rPr>
        <w:t>）</w:t>
      </w:r>
      <w:r w:rsidR="004A6D8A" w:rsidRPr="00C23FBC">
        <w:rPr>
          <w:color w:val="000000" w:themeColor="text1"/>
          <w:szCs w:val="24"/>
        </w:rPr>
        <w:t>センターの開設</w:t>
      </w:r>
      <w:r w:rsidR="00912CD1" w:rsidRPr="00C23FBC">
        <w:rPr>
          <w:color w:val="000000" w:themeColor="text1"/>
          <w:szCs w:val="24"/>
        </w:rPr>
        <w:t>及び実施体制</w:t>
      </w:r>
      <w:r w:rsidR="00B80DAC" w:rsidRPr="00C23FBC">
        <w:rPr>
          <w:color w:val="000000" w:themeColor="text1"/>
          <w:szCs w:val="24"/>
        </w:rPr>
        <w:t>の整備</w:t>
      </w:r>
    </w:p>
    <w:p w14:paraId="12C605AE" w14:textId="78F57F41" w:rsidR="004A6D8A" w:rsidRPr="00C23FBC" w:rsidRDefault="00AB745C" w:rsidP="00DB4153">
      <w:pPr>
        <w:ind w:leftChars="59" w:left="364" w:hangingChars="91" w:hanging="221"/>
        <w:rPr>
          <w:rFonts w:hint="default"/>
          <w:color w:val="000000" w:themeColor="text1"/>
          <w:szCs w:val="24"/>
        </w:rPr>
      </w:pPr>
      <w:r w:rsidRPr="00C23FBC">
        <w:rPr>
          <w:color w:val="000000" w:themeColor="text1"/>
          <w:szCs w:val="24"/>
        </w:rPr>
        <w:t>（</w:t>
      </w:r>
      <w:r w:rsidR="001724AA" w:rsidRPr="00C23FBC">
        <w:rPr>
          <w:color w:val="000000" w:themeColor="text1"/>
          <w:szCs w:val="24"/>
        </w:rPr>
        <w:t>２</w:t>
      </w:r>
      <w:r w:rsidRPr="00C23FBC">
        <w:rPr>
          <w:color w:val="000000" w:themeColor="text1"/>
          <w:szCs w:val="24"/>
        </w:rPr>
        <w:t>）</w:t>
      </w:r>
      <w:r w:rsidR="008E15A1" w:rsidRPr="00C23FBC">
        <w:rPr>
          <w:color w:val="000000" w:themeColor="text1"/>
          <w:szCs w:val="24"/>
        </w:rPr>
        <w:t>アウトリーチ型支援を含めた</w:t>
      </w:r>
      <w:r w:rsidR="001724AA" w:rsidRPr="00C23FBC">
        <w:rPr>
          <w:color w:val="000000" w:themeColor="text1"/>
          <w:szCs w:val="24"/>
        </w:rPr>
        <w:t>センターの周知</w:t>
      </w:r>
      <w:r w:rsidR="00460C05" w:rsidRPr="00C23FBC">
        <w:rPr>
          <w:color w:val="000000" w:themeColor="text1"/>
          <w:szCs w:val="24"/>
        </w:rPr>
        <w:t>・</w:t>
      </w:r>
      <w:r w:rsidR="001724AA" w:rsidRPr="00C23FBC">
        <w:rPr>
          <w:color w:val="000000" w:themeColor="text1"/>
          <w:szCs w:val="24"/>
        </w:rPr>
        <w:t>利用勧奨</w:t>
      </w:r>
    </w:p>
    <w:p w14:paraId="51D4B1FC" w14:textId="7D1FD1AD" w:rsidR="004A6D8A" w:rsidRPr="00C23FBC" w:rsidDel="00750F04" w:rsidRDefault="00AB745C" w:rsidP="00DB4153">
      <w:pPr>
        <w:tabs>
          <w:tab w:val="left" w:pos="851"/>
        </w:tabs>
        <w:ind w:leftChars="58" w:left="565" w:hangingChars="175" w:hanging="424"/>
        <w:rPr>
          <w:rFonts w:hint="default"/>
          <w:color w:val="000000" w:themeColor="text1"/>
          <w:szCs w:val="24"/>
        </w:rPr>
      </w:pPr>
      <w:r w:rsidRPr="00C23FBC">
        <w:rPr>
          <w:color w:val="000000" w:themeColor="text1"/>
          <w:szCs w:val="24"/>
        </w:rPr>
        <w:t>（</w:t>
      </w:r>
      <w:r w:rsidR="001724AA" w:rsidRPr="00C23FBC" w:rsidDel="00750F04">
        <w:rPr>
          <w:color w:val="000000" w:themeColor="text1"/>
          <w:szCs w:val="24"/>
        </w:rPr>
        <w:t>３</w:t>
      </w:r>
      <w:r w:rsidRPr="00C23FBC">
        <w:rPr>
          <w:color w:val="000000" w:themeColor="text1"/>
          <w:szCs w:val="24"/>
        </w:rPr>
        <w:t>）</w:t>
      </w:r>
      <w:r w:rsidR="00C944E3" w:rsidRPr="00C23FBC">
        <w:rPr>
          <w:color w:val="000000" w:themeColor="text1"/>
          <w:szCs w:val="24"/>
        </w:rPr>
        <w:t>都道府県</w:t>
      </w:r>
      <w:r w:rsidR="004A6D8A" w:rsidRPr="00C23FBC" w:rsidDel="00750F04">
        <w:rPr>
          <w:color w:val="000000" w:themeColor="text1"/>
          <w:szCs w:val="24"/>
        </w:rPr>
        <w:t>専門家による電話</w:t>
      </w:r>
      <w:r w:rsidR="005436CA" w:rsidRPr="00C23FBC" w:rsidDel="00750F04">
        <w:rPr>
          <w:color w:val="000000" w:themeColor="text1"/>
          <w:szCs w:val="24"/>
        </w:rPr>
        <w:t>・メール・来所</w:t>
      </w:r>
      <w:r w:rsidR="004A6D8A" w:rsidRPr="00C23FBC" w:rsidDel="00750F04">
        <w:rPr>
          <w:color w:val="000000" w:themeColor="text1"/>
          <w:szCs w:val="24"/>
        </w:rPr>
        <w:t>相談による</w:t>
      </w:r>
      <w:r w:rsidR="004A6D8A" w:rsidRPr="00C23FBC">
        <w:rPr>
          <w:color w:val="000000" w:themeColor="text1"/>
          <w:szCs w:val="24"/>
        </w:rPr>
        <w:t>個別</w:t>
      </w:r>
      <w:r w:rsidR="004A6D8A" w:rsidRPr="00C23FBC" w:rsidDel="00750F04">
        <w:rPr>
          <w:color w:val="000000" w:themeColor="text1"/>
          <w:szCs w:val="24"/>
        </w:rPr>
        <w:t>相談対応</w:t>
      </w:r>
    </w:p>
    <w:p w14:paraId="6380F908" w14:textId="48BBDDCC" w:rsidR="002D0B7C" w:rsidRPr="00C23FBC" w:rsidRDefault="00AB745C" w:rsidP="00DB4153">
      <w:pPr>
        <w:ind w:leftChars="58" w:left="565" w:hangingChars="175" w:hanging="424"/>
        <w:rPr>
          <w:rFonts w:hint="default"/>
          <w:color w:val="000000" w:themeColor="text1"/>
          <w:szCs w:val="24"/>
        </w:rPr>
      </w:pPr>
      <w:r w:rsidRPr="00C23FBC">
        <w:rPr>
          <w:color w:val="000000" w:themeColor="text1"/>
          <w:szCs w:val="24"/>
        </w:rPr>
        <w:t>（</w:t>
      </w:r>
      <w:r w:rsidR="00DE5B73" w:rsidRPr="00C23FBC">
        <w:rPr>
          <w:color w:val="000000" w:themeColor="text1"/>
          <w:szCs w:val="24"/>
        </w:rPr>
        <w:t>４</w:t>
      </w:r>
      <w:r w:rsidRPr="00C23FBC">
        <w:rPr>
          <w:color w:val="000000" w:themeColor="text1"/>
          <w:szCs w:val="24"/>
        </w:rPr>
        <w:t>）</w:t>
      </w:r>
      <w:r w:rsidR="00D15B3B" w:rsidRPr="00C23FBC">
        <w:rPr>
          <w:color w:val="000000" w:themeColor="text1"/>
          <w:szCs w:val="24"/>
        </w:rPr>
        <w:t>商工団体</w:t>
      </w:r>
      <w:r w:rsidR="00F930E3" w:rsidRPr="00C23FBC">
        <w:rPr>
          <w:color w:val="000000" w:themeColor="text1"/>
          <w:szCs w:val="24"/>
        </w:rPr>
        <w:t>等</w:t>
      </w:r>
      <w:r w:rsidR="005436CA" w:rsidRPr="00C23FBC">
        <w:rPr>
          <w:color w:val="000000" w:themeColor="text1"/>
          <w:szCs w:val="24"/>
        </w:rPr>
        <w:t>と連携を図った</w:t>
      </w:r>
      <w:r w:rsidR="004A6D8A" w:rsidRPr="00C23FBC">
        <w:rPr>
          <w:color w:val="000000" w:themeColor="text1"/>
          <w:szCs w:val="24"/>
        </w:rPr>
        <w:t>、</w:t>
      </w:r>
      <w:r w:rsidR="00857455" w:rsidRPr="00C23FBC">
        <w:rPr>
          <w:color w:val="000000" w:themeColor="text1"/>
          <w:szCs w:val="24"/>
        </w:rPr>
        <w:t>事業主向け</w:t>
      </w:r>
      <w:r w:rsidR="004A6D8A" w:rsidRPr="00C23FBC">
        <w:rPr>
          <w:color w:val="000000" w:themeColor="text1"/>
          <w:szCs w:val="24"/>
        </w:rPr>
        <w:t>セミナーの開催</w:t>
      </w:r>
    </w:p>
    <w:p w14:paraId="0DE91D4C" w14:textId="6914CA84" w:rsidR="00750F04" w:rsidRPr="00C23FBC" w:rsidRDefault="00AB745C" w:rsidP="00DB4153">
      <w:pPr>
        <w:ind w:leftChars="58" w:left="565" w:hangingChars="175" w:hanging="424"/>
        <w:rPr>
          <w:rFonts w:hint="default"/>
          <w:color w:val="000000" w:themeColor="text1"/>
          <w:szCs w:val="24"/>
        </w:rPr>
      </w:pPr>
      <w:r w:rsidRPr="00C23FBC">
        <w:rPr>
          <w:color w:val="000000" w:themeColor="text1"/>
          <w:szCs w:val="24"/>
        </w:rPr>
        <w:t>（</w:t>
      </w:r>
      <w:r w:rsidR="00DE5B73" w:rsidRPr="00C23FBC">
        <w:rPr>
          <w:color w:val="000000" w:themeColor="text1"/>
          <w:szCs w:val="24"/>
        </w:rPr>
        <w:t>５</w:t>
      </w:r>
      <w:r w:rsidRPr="00C23FBC">
        <w:rPr>
          <w:color w:val="000000" w:themeColor="text1"/>
          <w:szCs w:val="24"/>
        </w:rPr>
        <w:t>）</w:t>
      </w:r>
      <w:r w:rsidR="00750F04" w:rsidRPr="00C23FBC">
        <w:rPr>
          <w:color w:val="000000" w:themeColor="text1"/>
          <w:szCs w:val="24"/>
        </w:rPr>
        <w:t>生活衛生関係営業をはじめとする業種別の収益力向上に関するセミナー</w:t>
      </w:r>
      <w:r w:rsidR="009C7ABC" w:rsidRPr="00C23FBC">
        <w:rPr>
          <w:color w:val="000000" w:themeColor="text1"/>
          <w:szCs w:val="24"/>
        </w:rPr>
        <w:t>等</w:t>
      </w:r>
      <w:r w:rsidR="00750F04" w:rsidRPr="00C23FBC">
        <w:rPr>
          <w:color w:val="000000" w:themeColor="text1"/>
          <w:szCs w:val="24"/>
        </w:rPr>
        <w:t>への</w:t>
      </w:r>
      <w:r w:rsidR="00976C0F" w:rsidRPr="00C23FBC">
        <w:rPr>
          <w:color w:val="000000" w:themeColor="text1"/>
          <w:szCs w:val="24"/>
        </w:rPr>
        <w:t>都道府県</w:t>
      </w:r>
      <w:r w:rsidR="00750F04" w:rsidRPr="00C23FBC">
        <w:rPr>
          <w:color w:val="000000" w:themeColor="text1"/>
          <w:szCs w:val="24"/>
        </w:rPr>
        <w:t>専門家の</w:t>
      </w:r>
      <w:r w:rsidR="00460C05" w:rsidRPr="00C23FBC">
        <w:rPr>
          <w:color w:val="000000" w:themeColor="text1"/>
          <w:szCs w:val="24"/>
        </w:rPr>
        <w:t>講師</w:t>
      </w:r>
      <w:r w:rsidR="00750F04" w:rsidRPr="00C23FBC">
        <w:rPr>
          <w:color w:val="000000" w:themeColor="text1"/>
          <w:szCs w:val="24"/>
        </w:rPr>
        <w:t>派遣</w:t>
      </w:r>
    </w:p>
    <w:p w14:paraId="3B7B4CD7" w14:textId="6A38B000" w:rsidR="00B604E6" w:rsidRPr="00C23FBC" w:rsidRDefault="00AB745C" w:rsidP="00DB4153">
      <w:pPr>
        <w:ind w:leftChars="58" w:left="565" w:hangingChars="175" w:hanging="424"/>
        <w:rPr>
          <w:rFonts w:hint="default"/>
          <w:color w:val="000000" w:themeColor="text1"/>
        </w:rPr>
      </w:pPr>
      <w:r w:rsidRPr="00C23FBC">
        <w:rPr>
          <w:color w:val="000000" w:themeColor="text1"/>
          <w:szCs w:val="24"/>
        </w:rPr>
        <w:t>（</w:t>
      </w:r>
      <w:r w:rsidR="00633E83" w:rsidRPr="00C23FBC" w:rsidDel="00750F04">
        <w:rPr>
          <w:color w:val="000000" w:themeColor="text1"/>
          <w:szCs w:val="24"/>
        </w:rPr>
        <w:t>６</w:t>
      </w:r>
      <w:r w:rsidRPr="00C23FBC">
        <w:rPr>
          <w:color w:val="000000" w:themeColor="text1"/>
          <w:szCs w:val="24"/>
        </w:rPr>
        <w:t>）</w:t>
      </w:r>
      <w:r w:rsidR="00F32A12" w:rsidRPr="00C23FBC" w:rsidDel="00750F04">
        <w:rPr>
          <w:color w:val="000000" w:themeColor="text1"/>
          <w:szCs w:val="24"/>
        </w:rPr>
        <w:t>地域の実情に応じた</w:t>
      </w:r>
      <w:r w:rsidR="00BD1D2D" w:rsidRPr="00C23FBC" w:rsidDel="00750F04">
        <w:rPr>
          <w:color w:val="000000" w:themeColor="text1"/>
          <w:szCs w:val="24"/>
        </w:rPr>
        <w:t>商工団体</w:t>
      </w:r>
      <w:r w:rsidR="00892FD1" w:rsidRPr="00C23FBC" w:rsidDel="00750F04">
        <w:rPr>
          <w:color w:val="000000" w:themeColor="text1"/>
          <w:szCs w:val="24"/>
        </w:rPr>
        <w:t>等</w:t>
      </w:r>
      <w:r w:rsidR="00F32A12" w:rsidRPr="00C23FBC" w:rsidDel="00750F04">
        <w:rPr>
          <w:color w:val="000000" w:themeColor="text1"/>
          <w:szCs w:val="24"/>
        </w:rPr>
        <w:t>への</w:t>
      </w:r>
      <w:r w:rsidR="00E850AC" w:rsidRPr="00C23FBC">
        <w:rPr>
          <w:color w:val="000000" w:themeColor="text1"/>
          <w:szCs w:val="24"/>
        </w:rPr>
        <w:t>本事業の利用勧奨</w:t>
      </w:r>
    </w:p>
    <w:p w14:paraId="585C54A9" w14:textId="325B3DE8" w:rsidR="00AB745C" w:rsidRPr="00C23FBC" w:rsidRDefault="00AB745C" w:rsidP="00DB4153">
      <w:pPr>
        <w:ind w:leftChars="59" w:left="703" w:hangingChars="231" w:hanging="560"/>
        <w:rPr>
          <w:rFonts w:hint="default"/>
          <w:color w:val="000000" w:themeColor="text1"/>
          <w:szCs w:val="24"/>
        </w:rPr>
      </w:pPr>
      <w:r w:rsidRPr="00C23FBC">
        <w:rPr>
          <w:color w:val="000000" w:themeColor="text1"/>
        </w:rPr>
        <w:t>（</w:t>
      </w:r>
      <w:r w:rsidR="00DE5B73" w:rsidRPr="00C23FBC">
        <w:rPr>
          <w:color w:val="000000" w:themeColor="text1"/>
        </w:rPr>
        <w:t>７</w:t>
      </w:r>
      <w:r w:rsidRPr="00C23FBC">
        <w:rPr>
          <w:color w:val="000000" w:themeColor="text1"/>
        </w:rPr>
        <w:t>）</w:t>
      </w:r>
      <w:r w:rsidR="004C1220" w:rsidRPr="00C23FBC">
        <w:rPr>
          <w:color w:val="000000" w:themeColor="text1"/>
          <w:szCs w:val="24"/>
        </w:rPr>
        <w:t>アウトリーチ型支援の申込み</w:t>
      </w:r>
      <w:r w:rsidR="001721FF" w:rsidRPr="00C23FBC">
        <w:rPr>
          <w:color w:val="000000" w:themeColor="text1"/>
          <w:szCs w:val="24"/>
        </w:rPr>
        <w:t>の受付</w:t>
      </w:r>
      <w:r w:rsidR="00BD4E6F" w:rsidRPr="00C23FBC">
        <w:rPr>
          <w:color w:val="000000" w:themeColor="text1"/>
          <w:szCs w:val="24"/>
        </w:rPr>
        <w:t>対応</w:t>
      </w:r>
      <w:r w:rsidRPr="00C23FBC">
        <w:rPr>
          <w:color w:val="000000" w:themeColor="text1"/>
          <w:szCs w:val="24"/>
        </w:rPr>
        <w:t>及び</w:t>
      </w:r>
      <w:r w:rsidR="00C82357" w:rsidRPr="00C23FBC">
        <w:rPr>
          <w:color w:val="000000" w:themeColor="text1"/>
          <w:szCs w:val="24"/>
        </w:rPr>
        <w:t>専門家派遣事業</w:t>
      </w:r>
      <w:r w:rsidR="004354D7" w:rsidRPr="00C23FBC">
        <w:rPr>
          <w:color w:val="000000" w:themeColor="text1"/>
          <w:szCs w:val="24"/>
        </w:rPr>
        <w:t>の</w:t>
      </w:r>
      <w:r w:rsidR="00C82357" w:rsidRPr="00C23FBC">
        <w:rPr>
          <w:color w:val="000000" w:themeColor="text1"/>
          <w:szCs w:val="24"/>
        </w:rPr>
        <w:t>受託者</w:t>
      </w:r>
      <w:r w:rsidRPr="00C23FBC">
        <w:rPr>
          <w:color w:val="000000" w:themeColor="text1"/>
          <w:szCs w:val="24"/>
        </w:rPr>
        <w:t>との連絡調整</w:t>
      </w:r>
    </w:p>
    <w:p w14:paraId="775474C4" w14:textId="1BC4E87D" w:rsidR="00703FFD" w:rsidRPr="00C23FBC" w:rsidRDefault="00703FFD" w:rsidP="00703FFD">
      <w:pPr>
        <w:ind w:leftChars="59" w:left="567" w:hangingChars="175" w:hanging="424"/>
        <w:rPr>
          <w:rFonts w:hint="default"/>
          <w:color w:val="000000" w:themeColor="text1"/>
          <w:szCs w:val="24"/>
        </w:rPr>
      </w:pPr>
      <w:r w:rsidRPr="00C23FBC">
        <w:rPr>
          <w:color w:val="000000" w:themeColor="text1"/>
          <w:szCs w:val="24"/>
        </w:rPr>
        <w:t>（８）「労働施策の総合的な推進並びに労働者の雇用の安定及び職業生活の充実等に関する法律」（昭和</w:t>
      </w:r>
      <w:r w:rsidRPr="00C23FBC">
        <w:rPr>
          <w:rFonts w:hint="default"/>
          <w:color w:val="000000" w:themeColor="text1"/>
          <w:szCs w:val="24"/>
        </w:rPr>
        <w:t>41年法律第132号）第10条の3に規定する協議会（以下「協議会」という。）</w:t>
      </w:r>
      <w:r w:rsidRPr="00C23FBC">
        <w:rPr>
          <w:color w:val="000000" w:themeColor="text1"/>
          <w:szCs w:val="24"/>
        </w:rPr>
        <w:t>等への出席</w:t>
      </w:r>
    </w:p>
    <w:p w14:paraId="5CD79B0B" w14:textId="6C17B9E1" w:rsidR="008E1308" w:rsidRPr="00C23FBC" w:rsidRDefault="00AB745C" w:rsidP="00DB4153">
      <w:pPr>
        <w:ind w:leftChars="46" w:left="111" w:firstLineChars="12" w:firstLine="29"/>
        <w:rPr>
          <w:rFonts w:hint="default"/>
          <w:color w:val="000000" w:themeColor="text1"/>
          <w:szCs w:val="24"/>
        </w:rPr>
      </w:pPr>
      <w:r w:rsidRPr="00C23FBC">
        <w:rPr>
          <w:color w:val="000000" w:themeColor="text1"/>
        </w:rPr>
        <w:t>（</w:t>
      </w:r>
      <w:r w:rsidR="00703FFD" w:rsidRPr="00C23FBC">
        <w:rPr>
          <w:color w:val="000000" w:themeColor="text1"/>
          <w:szCs w:val="24"/>
        </w:rPr>
        <w:t>９</w:t>
      </w:r>
      <w:r w:rsidRPr="00C23FBC">
        <w:rPr>
          <w:color w:val="000000" w:themeColor="text1"/>
          <w:szCs w:val="24"/>
        </w:rPr>
        <w:t>）</w:t>
      </w:r>
      <w:r w:rsidR="008E1308" w:rsidRPr="00C23FBC">
        <w:rPr>
          <w:color w:val="000000" w:themeColor="text1"/>
          <w:szCs w:val="24"/>
        </w:rPr>
        <w:t>新たな働き方に対応するためのテレワーク相談センターとの連携</w:t>
      </w:r>
    </w:p>
    <w:p w14:paraId="43904AB3" w14:textId="6542EEF6" w:rsidR="00750F04" w:rsidRPr="00C23FBC" w:rsidRDefault="008E1308" w:rsidP="00DB4153">
      <w:pPr>
        <w:ind w:leftChars="46" w:left="111" w:firstLineChars="12" w:firstLine="29"/>
        <w:rPr>
          <w:rFonts w:hint="default"/>
          <w:color w:val="000000" w:themeColor="text1"/>
          <w:szCs w:val="24"/>
        </w:rPr>
      </w:pPr>
      <w:r w:rsidRPr="00C23FBC">
        <w:rPr>
          <w:color w:val="000000" w:themeColor="text1"/>
          <w:szCs w:val="24"/>
        </w:rPr>
        <w:t>（</w:t>
      </w:r>
      <w:r w:rsidR="00703FFD" w:rsidRPr="00C23FBC">
        <w:rPr>
          <w:color w:val="000000" w:themeColor="text1"/>
          <w:szCs w:val="24"/>
        </w:rPr>
        <w:t>10</w:t>
      </w:r>
      <w:r w:rsidRPr="00C23FBC">
        <w:rPr>
          <w:color w:val="000000" w:themeColor="text1"/>
          <w:szCs w:val="24"/>
        </w:rPr>
        <w:t>）</w:t>
      </w:r>
      <w:r w:rsidR="005D03B2" w:rsidRPr="00C23FBC">
        <w:rPr>
          <w:color w:val="000000" w:themeColor="text1"/>
          <w:szCs w:val="24"/>
        </w:rPr>
        <w:t>関係</w:t>
      </w:r>
      <w:r w:rsidR="00750F04" w:rsidRPr="00C23FBC">
        <w:rPr>
          <w:color w:val="000000" w:themeColor="text1"/>
          <w:szCs w:val="24"/>
        </w:rPr>
        <w:t>機関との連携</w:t>
      </w:r>
    </w:p>
    <w:p w14:paraId="332A3F0B" w14:textId="6B83B478" w:rsidR="007C1B5B" w:rsidRPr="00C23FBC" w:rsidRDefault="007C1B5B" w:rsidP="00221FCF">
      <w:pPr>
        <w:ind w:firstLineChars="200" w:firstLine="485"/>
        <w:rPr>
          <w:rFonts w:hint="default"/>
          <w:color w:val="000000" w:themeColor="text1"/>
        </w:rPr>
      </w:pPr>
      <w:r w:rsidRPr="00C23FBC">
        <w:rPr>
          <w:color w:val="000000" w:themeColor="text1"/>
        </w:rPr>
        <w:t>（参考：事業スケジュール）</w:t>
      </w:r>
    </w:p>
    <w:p w14:paraId="11600B1C" w14:textId="1B9B62CE" w:rsidR="00221FCF" w:rsidRPr="00C23FBC" w:rsidRDefault="00221FCF" w:rsidP="00221FCF">
      <w:pPr>
        <w:ind w:firstLineChars="200" w:firstLine="485"/>
        <w:rPr>
          <w:rFonts w:hint="default"/>
          <w:color w:val="000000" w:themeColor="text1"/>
        </w:rPr>
      </w:pPr>
      <w:r w:rsidRPr="00C23FBC">
        <w:rPr>
          <w:color w:val="000000" w:themeColor="text1"/>
        </w:rPr>
        <w:t>４月・５月</w:t>
      </w:r>
    </w:p>
    <w:p w14:paraId="2C96DB35" w14:textId="21AAEBEA" w:rsidR="00221FCF" w:rsidRPr="00C23FBC" w:rsidRDefault="00221FCF" w:rsidP="00DB4153">
      <w:pPr>
        <w:ind w:leftChars="199" w:left="562" w:hangingChars="33" w:hanging="80"/>
        <w:rPr>
          <w:rFonts w:hint="default"/>
          <w:color w:val="000000" w:themeColor="text1"/>
        </w:rPr>
      </w:pPr>
      <w:r w:rsidRPr="00C23FBC">
        <w:rPr>
          <w:color w:val="000000" w:themeColor="text1"/>
        </w:rPr>
        <w:t>①　センターの開設に向けた準備及び開設（４月７日</w:t>
      </w:r>
      <w:r w:rsidR="00557AD5" w:rsidRPr="00C23FBC">
        <w:rPr>
          <w:color w:val="000000" w:themeColor="text1"/>
        </w:rPr>
        <w:t>まで</w:t>
      </w:r>
      <w:r w:rsidRPr="00C23FBC">
        <w:rPr>
          <w:color w:val="000000" w:themeColor="text1"/>
        </w:rPr>
        <w:t>）、各専門家の人員の確保</w:t>
      </w:r>
    </w:p>
    <w:p w14:paraId="11690946" w14:textId="217C0DD3" w:rsidR="00221FCF" w:rsidRPr="00C23FBC" w:rsidRDefault="00221FCF" w:rsidP="00DB4153">
      <w:pPr>
        <w:ind w:leftChars="200" w:left="565" w:hangingChars="33" w:hanging="80"/>
        <w:rPr>
          <w:rFonts w:hint="default"/>
          <w:color w:val="000000" w:themeColor="text1"/>
        </w:rPr>
      </w:pPr>
      <w:r w:rsidRPr="00C23FBC">
        <w:rPr>
          <w:color w:val="000000" w:themeColor="text1"/>
        </w:rPr>
        <w:t>②　商工団体等やよろず支援拠点等の関係機関への本事業の趣旨等の説明、セミナー開催等の協力依頼及び、会員向け広報誌やメールマガジンによるセンターの</w:t>
      </w:r>
      <w:r w:rsidR="0024608A" w:rsidRPr="00C23FBC">
        <w:rPr>
          <w:color w:val="000000" w:themeColor="text1"/>
        </w:rPr>
        <w:t>利用勧奨</w:t>
      </w:r>
    </w:p>
    <w:p w14:paraId="11DE4644" w14:textId="77777777" w:rsidR="00221FCF" w:rsidRPr="00C23FBC" w:rsidRDefault="00221FCF" w:rsidP="00DB4153">
      <w:pPr>
        <w:ind w:leftChars="200" w:left="565" w:hangingChars="33" w:hanging="80"/>
        <w:rPr>
          <w:rFonts w:hint="default"/>
          <w:color w:val="000000" w:themeColor="text1"/>
        </w:rPr>
      </w:pPr>
      <w:r w:rsidRPr="00C23FBC">
        <w:rPr>
          <w:color w:val="000000" w:themeColor="text1"/>
        </w:rPr>
        <w:t>③　上記と並行して、センターが開設され次第、相談支援の実施</w:t>
      </w:r>
    </w:p>
    <w:p w14:paraId="759C5C4C" w14:textId="2111C5C4" w:rsidR="00221FCF" w:rsidRPr="00C23FBC" w:rsidRDefault="00221FCF" w:rsidP="00DB4153">
      <w:pPr>
        <w:ind w:leftChars="200" w:left="565" w:hangingChars="33" w:hanging="80"/>
        <w:rPr>
          <w:rFonts w:hint="default"/>
          <w:color w:val="000000" w:themeColor="text1"/>
        </w:rPr>
      </w:pPr>
      <w:r w:rsidRPr="00C23FBC">
        <w:rPr>
          <w:color w:val="000000" w:themeColor="text1"/>
        </w:rPr>
        <w:t>④　セミナーの実施</w:t>
      </w:r>
    </w:p>
    <w:p w14:paraId="61769C79" w14:textId="62920F01" w:rsidR="00221FCF" w:rsidRPr="00C23FBC" w:rsidRDefault="00221FCF" w:rsidP="00221FCF">
      <w:pPr>
        <w:ind w:firstLineChars="200" w:firstLine="485"/>
        <w:rPr>
          <w:rFonts w:hint="default"/>
          <w:color w:val="000000" w:themeColor="text1"/>
        </w:rPr>
      </w:pPr>
      <w:r w:rsidRPr="00C23FBC">
        <w:rPr>
          <w:color w:val="000000" w:themeColor="text1"/>
        </w:rPr>
        <w:t>５月～</w:t>
      </w:r>
      <w:r w:rsidR="00A43115" w:rsidRPr="00C23FBC">
        <w:rPr>
          <w:color w:val="000000" w:themeColor="text1"/>
        </w:rPr>
        <w:t>３</w:t>
      </w:r>
      <w:r w:rsidRPr="00C23FBC">
        <w:rPr>
          <w:color w:val="000000" w:themeColor="text1"/>
        </w:rPr>
        <w:t>月</w:t>
      </w:r>
    </w:p>
    <w:p w14:paraId="2BAF58DB" w14:textId="77777777" w:rsidR="00221FCF" w:rsidRPr="00C23FBC" w:rsidRDefault="00221FCF" w:rsidP="00DB4153">
      <w:pPr>
        <w:ind w:leftChars="200" w:left="727" w:hangingChars="100" w:hanging="242"/>
        <w:rPr>
          <w:rFonts w:hint="default"/>
          <w:color w:val="000000" w:themeColor="text1"/>
        </w:rPr>
      </w:pPr>
      <w:r w:rsidRPr="00C23FBC">
        <w:rPr>
          <w:color w:val="000000" w:themeColor="text1"/>
        </w:rPr>
        <w:t>①　本格的な業務の遂行</w:t>
      </w:r>
    </w:p>
    <w:p w14:paraId="5439F324" w14:textId="4BC1B661" w:rsidR="00221FCF" w:rsidRPr="00C23FBC" w:rsidRDefault="00221FCF" w:rsidP="00221FCF">
      <w:pPr>
        <w:ind w:leftChars="200" w:left="727" w:hangingChars="100" w:hanging="242"/>
        <w:rPr>
          <w:rFonts w:hint="default"/>
          <w:color w:val="000000" w:themeColor="text1"/>
        </w:rPr>
      </w:pPr>
      <w:r w:rsidRPr="00C23FBC">
        <w:rPr>
          <w:color w:val="000000" w:themeColor="text1"/>
        </w:rPr>
        <w:t>②　商工団体等に対する継続的なセンターの周知、利用勧奨</w:t>
      </w:r>
    </w:p>
    <w:p w14:paraId="61996FCC" w14:textId="4C3938CD" w:rsidR="00221FCF" w:rsidRPr="00C23FBC" w:rsidRDefault="00221FCF" w:rsidP="00DB4153">
      <w:pPr>
        <w:ind w:leftChars="200" w:left="727" w:hangingChars="100" w:hanging="242"/>
        <w:rPr>
          <w:rFonts w:hint="default"/>
          <w:color w:val="000000" w:themeColor="text1"/>
        </w:rPr>
      </w:pPr>
      <w:r w:rsidRPr="00C23FBC">
        <w:rPr>
          <w:color w:val="000000" w:themeColor="text1"/>
        </w:rPr>
        <w:t>③　商工団体等と連携を図ったセミナーの</w:t>
      </w:r>
      <w:r w:rsidR="001721FF" w:rsidRPr="00C23FBC">
        <w:rPr>
          <w:color w:val="000000" w:themeColor="text1"/>
        </w:rPr>
        <w:t>実施</w:t>
      </w:r>
    </w:p>
    <w:p w14:paraId="21A87005" w14:textId="144E3062" w:rsidR="00221FCF" w:rsidRPr="00C23FBC" w:rsidRDefault="00221FCF" w:rsidP="00221FCF">
      <w:pPr>
        <w:ind w:leftChars="200" w:left="727" w:hangingChars="100" w:hanging="242"/>
        <w:rPr>
          <w:rFonts w:hint="default"/>
          <w:color w:val="000000" w:themeColor="text1"/>
        </w:rPr>
      </w:pPr>
      <w:r w:rsidRPr="00C23FBC">
        <w:rPr>
          <w:color w:val="000000" w:themeColor="text1"/>
        </w:rPr>
        <w:t>④　毎月の相談及び訪問件数を踏まえた事業効果の検証</w:t>
      </w:r>
    </w:p>
    <w:p w14:paraId="29A51D3C" w14:textId="77777777" w:rsidR="00221FCF" w:rsidRPr="00C23FBC" w:rsidRDefault="00221FCF" w:rsidP="00221FCF">
      <w:pPr>
        <w:rPr>
          <w:rFonts w:hint="default"/>
          <w:color w:val="000000" w:themeColor="text1"/>
        </w:rPr>
      </w:pPr>
    </w:p>
    <w:p w14:paraId="3849BD27" w14:textId="77777777" w:rsidR="00296F12" w:rsidRPr="00C23FBC" w:rsidRDefault="00296F12" w:rsidP="00DB4153">
      <w:pPr>
        <w:pStyle w:val="1"/>
        <w:rPr>
          <w:rFonts w:hint="default"/>
          <w:color w:val="000000" w:themeColor="text1"/>
        </w:rPr>
      </w:pPr>
      <w:r w:rsidRPr="00C23FBC">
        <w:rPr>
          <w:color w:val="000000" w:themeColor="text1"/>
        </w:rPr>
        <w:t>第</w:t>
      </w:r>
      <w:r w:rsidR="007C7DB3" w:rsidRPr="00C23FBC">
        <w:rPr>
          <w:color w:val="000000" w:themeColor="text1"/>
        </w:rPr>
        <w:t>５</w:t>
      </w:r>
      <w:r w:rsidRPr="00C23FBC">
        <w:rPr>
          <w:color w:val="000000" w:themeColor="text1"/>
        </w:rPr>
        <w:t xml:space="preserve">　事業の内容</w:t>
      </w:r>
    </w:p>
    <w:p w14:paraId="7FEA407B" w14:textId="7CA607A4" w:rsidR="00AF05F3" w:rsidRPr="00C23FBC" w:rsidRDefault="001359C7" w:rsidP="00DB4153">
      <w:pPr>
        <w:pStyle w:val="2"/>
        <w:rPr>
          <w:rFonts w:hint="default"/>
          <w:color w:val="000000" w:themeColor="text1"/>
        </w:rPr>
      </w:pPr>
      <w:r w:rsidRPr="00C23FBC">
        <w:rPr>
          <w:color w:val="000000" w:themeColor="text1"/>
        </w:rPr>
        <w:t>１</w:t>
      </w:r>
      <w:r w:rsidR="00461A67" w:rsidRPr="00C23FBC">
        <w:rPr>
          <w:color w:val="000000" w:themeColor="text1"/>
        </w:rPr>
        <w:t>．</w:t>
      </w:r>
      <w:r w:rsidRPr="00C23FBC">
        <w:rPr>
          <w:color w:val="000000" w:themeColor="text1"/>
        </w:rPr>
        <w:t>センターの開設</w:t>
      </w:r>
      <w:r w:rsidR="00E34F02" w:rsidRPr="00C23FBC">
        <w:rPr>
          <w:color w:val="000000" w:themeColor="text1"/>
        </w:rPr>
        <w:t>及び実施体制</w:t>
      </w:r>
      <w:r w:rsidR="00B80DAC" w:rsidRPr="00C23FBC">
        <w:rPr>
          <w:color w:val="000000" w:themeColor="text1"/>
        </w:rPr>
        <w:t>の整備</w:t>
      </w:r>
    </w:p>
    <w:p w14:paraId="58B89B2E" w14:textId="77777777" w:rsidR="00E34F02" w:rsidRPr="00C23FBC" w:rsidRDefault="00E34F02" w:rsidP="00DB4153">
      <w:pPr>
        <w:pStyle w:val="3"/>
        <w:ind w:leftChars="58" w:left="970" w:hangingChars="342" w:hanging="829"/>
        <w:rPr>
          <w:rFonts w:hint="default"/>
          <w:color w:val="000000" w:themeColor="text1"/>
        </w:rPr>
      </w:pPr>
      <w:r w:rsidRPr="00C23FBC">
        <w:rPr>
          <w:color w:val="000000" w:themeColor="text1"/>
        </w:rPr>
        <w:t>（１）センターの開設</w:t>
      </w:r>
    </w:p>
    <w:p w14:paraId="3D260E26" w14:textId="0AB90A92" w:rsidR="007E2A22" w:rsidRPr="00C23FBC" w:rsidRDefault="001F69A6" w:rsidP="00575662">
      <w:pPr>
        <w:ind w:leftChars="300" w:left="727" w:firstLineChars="100" w:firstLine="242"/>
        <w:rPr>
          <w:rFonts w:hint="default"/>
          <w:color w:val="000000" w:themeColor="text1"/>
        </w:rPr>
      </w:pPr>
      <w:r w:rsidRPr="00C23FBC">
        <w:rPr>
          <w:color w:val="000000" w:themeColor="text1"/>
        </w:rPr>
        <w:t>受託者は、</w:t>
      </w:r>
      <w:r w:rsidR="00CB6C48" w:rsidRPr="00C23FBC">
        <w:rPr>
          <w:color w:val="000000" w:themeColor="text1"/>
        </w:rPr>
        <w:t>以下の条件を満たすセンター</w:t>
      </w:r>
      <w:r w:rsidR="00DE047D" w:rsidRPr="00C23FBC">
        <w:rPr>
          <w:color w:val="000000" w:themeColor="text1"/>
        </w:rPr>
        <w:t>について、センター内の</w:t>
      </w:r>
      <w:r w:rsidR="00326ED2" w:rsidRPr="00C23FBC">
        <w:rPr>
          <w:color w:val="000000" w:themeColor="text1"/>
        </w:rPr>
        <w:t>打ち合わせ</w:t>
      </w:r>
      <w:r w:rsidR="00DE047D" w:rsidRPr="00C23FBC">
        <w:rPr>
          <w:color w:val="000000" w:themeColor="text1"/>
        </w:rPr>
        <w:t>会議</w:t>
      </w:r>
      <w:r w:rsidR="00981871" w:rsidRPr="00C23FBC">
        <w:rPr>
          <w:color w:val="000000" w:themeColor="text1"/>
        </w:rPr>
        <w:t>や専門家への研修</w:t>
      </w:r>
      <w:r w:rsidR="00DE047D" w:rsidRPr="00C23FBC">
        <w:rPr>
          <w:color w:val="000000" w:themeColor="text1"/>
        </w:rPr>
        <w:t>など</w:t>
      </w:r>
      <w:r w:rsidR="00142252" w:rsidRPr="00C23FBC">
        <w:rPr>
          <w:color w:val="000000" w:themeColor="text1"/>
        </w:rPr>
        <w:t>必要な準備を実施の上、</w:t>
      </w:r>
      <w:r w:rsidR="007E2A22" w:rsidRPr="00C23FBC">
        <w:rPr>
          <w:color w:val="000000" w:themeColor="text1"/>
        </w:rPr>
        <w:t>遅くと</w:t>
      </w:r>
      <w:r w:rsidR="00142252" w:rsidRPr="00C23FBC">
        <w:rPr>
          <w:color w:val="000000" w:themeColor="text1"/>
        </w:rPr>
        <w:t>も４月</w:t>
      </w:r>
      <w:r w:rsidR="00A30647" w:rsidRPr="00C23FBC">
        <w:rPr>
          <w:color w:val="000000" w:themeColor="text1"/>
        </w:rPr>
        <w:t>７</w:t>
      </w:r>
      <w:r w:rsidR="005D3EAF" w:rsidRPr="00C23FBC">
        <w:rPr>
          <w:color w:val="000000" w:themeColor="text1"/>
        </w:rPr>
        <w:t>日</w:t>
      </w:r>
      <w:r w:rsidR="007E2A22" w:rsidRPr="00C23FBC">
        <w:rPr>
          <w:color w:val="000000" w:themeColor="text1"/>
        </w:rPr>
        <w:t>までに</w:t>
      </w:r>
      <w:r w:rsidR="006F6B58" w:rsidRPr="00C23FBC">
        <w:rPr>
          <w:rFonts w:hint="default"/>
          <w:color w:val="000000" w:themeColor="text1"/>
        </w:rPr>
        <w:t>1箇所</w:t>
      </w:r>
      <w:r w:rsidR="00F33034" w:rsidRPr="00C23FBC">
        <w:rPr>
          <w:color w:val="000000" w:themeColor="text1"/>
        </w:rPr>
        <w:t>を</w:t>
      </w:r>
      <w:r w:rsidR="00CB6C48" w:rsidRPr="00C23FBC">
        <w:rPr>
          <w:color w:val="000000" w:themeColor="text1"/>
        </w:rPr>
        <w:t>開設すること。</w:t>
      </w:r>
    </w:p>
    <w:p w14:paraId="2D858AA2" w14:textId="0DF7B76B" w:rsidR="00DA7E6F" w:rsidRPr="00C23FBC" w:rsidRDefault="00DA7E6F" w:rsidP="00575662">
      <w:pPr>
        <w:ind w:leftChars="300" w:left="727" w:firstLineChars="100" w:firstLine="242"/>
        <w:rPr>
          <w:rFonts w:hint="default"/>
          <w:color w:val="000000" w:themeColor="text1"/>
        </w:rPr>
      </w:pPr>
      <w:r w:rsidRPr="00C23FBC">
        <w:rPr>
          <w:color w:val="000000" w:themeColor="text1"/>
        </w:rPr>
        <w:t>なお、地域の実情に応じてより身近な場所できめ細かな相談対応を実施するため</w:t>
      </w:r>
      <w:r w:rsidR="00C36D48" w:rsidRPr="00C23FBC">
        <w:rPr>
          <w:color w:val="000000" w:themeColor="text1"/>
        </w:rPr>
        <w:t>上記とは別に、</w:t>
      </w:r>
      <w:r w:rsidRPr="00C23FBC">
        <w:rPr>
          <w:color w:val="000000" w:themeColor="text1"/>
        </w:rPr>
        <w:t>出張所を設けることも可とする。その際は</w:t>
      </w:r>
      <w:r w:rsidR="00C36D48" w:rsidRPr="00C23FBC">
        <w:rPr>
          <w:color w:val="000000" w:themeColor="text1"/>
        </w:rPr>
        <w:t>、</w:t>
      </w:r>
      <w:r w:rsidRPr="00C23FBC">
        <w:rPr>
          <w:color w:val="000000" w:themeColor="text1"/>
        </w:rPr>
        <w:t>所在地・名称・開所日時等</w:t>
      </w:r>
      <w:r w:rsidR="00C36D48" w:rsidRPr="00C23FBC">
        <w:rPr>
          <w:color w:val="000000" w:themeColor="text1"/>
        </w:rPr>
        <w:t>下記</w:t>
      </w:r>
      <w:r w:rsidRPr="00C23FBC">
        <w:rPr>
          <w:color w:val="000000" w:themeColor="text1"/>
        </w:rPr>
        <w:t>に記載する内容については、委託者と協議して決定すること。</w:t>
      </w:r>
    </w:p>
    <w:p w14:paraId="7A797820" w14:textId="77777777" w:rsidR="00234E56" w:rsidRPr="00C23FBC" w:rsidRDefault="00234E56" w:rsidP="00575662">
      <w:pPr>
        <w:ind w:leftChars="300" w:left="727" w:firstLineChars="100" w:firstLine="242"/>
        <w:rPr>
          <w:rFonts w:hint="default"/>
          <w:color w:val="000000" w:themeColor="text1"/>
        </w:rPr>
      </w:pPr>
    </w:p>
    <w:p w14:paraId="5D1E8D49" w14:textId="11DF5EAF" w:rsidR="00234E56" w:rsidRPr="00C23FBC" w:rsidRDefault="00234E56" w:rsidP="00234E56">
      <w:pPr>
        <w:ind w:left="485" w:hangingChars="200" w:hanging="485"/>
        <w:rPr>
          <w:rFonts w:hint="default"/>
          <w:color w:val="000000" w:themeColor="text1"/>
        </w:rPr>
      </w:pPr>
      <w:r w:rsidRPr="00C23FBC">
        <w:rPr>
          <w:color w:val="000000" w:themeColor="text1"/>
        </w:rPr>
        <w:t>（※各都道府県の実情に適したものを①～④の案から１つ選択、又は新たな要件を作成すること。）</w:t>
      </w:r>
    </w:p>
    <w:p w14:paraId="1FD88DAF" w14:textId="68789A82" w:rsidR="00C64250" w:rsidRPr="00C23FBC" w:rsidRDefault="002D2AA7" w:rsidP="00575662">
      <w:pPr>
        <w:ind w:leftChars="200" w:left="727" w:hangingChars="100" w:hanging="242"/>
        <w:rPr>
          <w:rFonts w:hint="default"/>
          <w:color w:val="000000" w:themeColor="text1"/>
        </w:rPr>
      </w:pPr>
      <w:r w:rsidRPr="00C23FBC">
        <w:rPr>
          <w:color w:val="000000" w:themeColor="text1"/>
        </w:rPr>
        <w:t>ア</w:t>
      </w:r>
      <w:r w:rsidR="00C64250" w:rsidRPr="00C23FBC">
        <w:rPr>
          <w:color w:val="000000" w:themeColor="text1"/>
        </w:rPr>
        <w:t xml:space="preserve">　</w:t>
      </w:r>
      <w:r w:rsidR="00185A1E" w:rsidRPr="00C23FBC">
        <w:rPr>
          <w:color w:val="000000" w:themeColor="text1"/>
        </w:rPr>
        <w:t>所在地については、</w:t>
      </w:r>
      <w:r w:rsidR="00DA68C1" w:rsidRPr="00C23FBC">
        <w:rPr>
          <w:color w:val="000000" w:themeColor="text1"/>
        </w:rPr>
        <w:t>都道府県庁の所在地又はその隣接する市区町村とし、かつ</w:t>
      </w:r>
      <w:r w:rsidR="00DC0A8F" w:rsidRPr="00C23FBC">
        <w:rPr>
          <w:color w:val="000000" w:themeColor="text1"/>
        </w:rPr>
        <w:t>、</w:t>
      </w:r>
      <w:r w:rsidR="00DA68C1" w:rsidRPr="00C23FBC">
        <w:rPr>
          <w:color w:val="000000" w:themeColor="text1"/>
        </w:rPr>
        <w:t>行政機関や商工会議所会館</w:t>
      </w:r>
      <w:r w:rsidR="00892FD1" w:rsidRPr="00C23FBC">
        <w:rPr>
          <w:color w:val="000000" w:themeColor="text1"/>
        </w:rPr>
        <w:t>といった公共性が高い場所など</w:t>
      </w:r>
      <w:r w:rsidR="00DA68C1" w:rsidRPr="00C23FBC">
        <w:rPr>
          <w:color w:val="000000" w:themeColor="text1"/>
        </w:rPr>
        <w:t>事業主が日頃から利用する場所とすること</w:t>
      </w:r>
      <w:r w:rsidR="000403D0" w:rsidRPr="00C23FBC">
        <w:rPr>
          <w:color w:val="000000" w:themeColor="text1"/>
        </w:rPr>
        <w:t>とし、委託者と協議して決定すること</w:t>
      </w:r>
      <w:r w:rsidR="00DA68C1" w:rsidRPr="00C23FBC">
        <w:rPr>
          <w:color w:val="000000" w:themeColor="text1"/>
        </w:rPr>
        <w:t>。</w:t>
      </w:r>
    </w:p>
    <w:p w14:paraId="56DC0BBA" w14:textId="0006F240" w:rsidR="005E35DC" w:rsidRPr="00C23FBC" w:rsidRDefault="005E35DC" w:rsidP="00575662">
      <w:pPr>
        <w:ind w:leftChars="200" w:left="727" w:hangingChars="100" w:hanging="242"/>
        <w:rPr>
          <w:rFonts w:hint="default"/>
          <w:color w:val="000000" w:themeColor="text1"/>
        </w:rPr>
      </w:pPr>
      <w:r w:rsidRPr="00C23FBC">
        <w:rPr>
          <w:color w:val="000000" w:themeColor="text1"/>
        </w:rPr>
        <w:t>イ　センターの名称</w:t>
      </w:r>
      <w:r w:rsidR="006E053F" w:rsidRPr="00C23FBC">
        <w:rPr>
          <w:color w:val="000000" w:themeColor="text1"/>
        </w:rPr>
        <w:t>が記載された看板</w:t>
      </w:r>
      <w:r w:rsidR="00AC068F" w:rsidRPr="00C23FBC">
        <w:rPr>
          <w:color w:val="000000" w:themeColor="text1"/>
        </w:rPr>
        <w:t>又は垂幕等</w:t>
      </w:r>
      <w:r w:rsidR="006E053F" w:rsidRPr="00C23FBC">
        <w:rPr>
          <w:color w:val="000000" w:themeColor="text1"/>
        </w:rPr>
        <w:t>を</w:t>
      </w:r>
      <w:r w:rsidR="00946FEE" w:rsidRPr="00C23FBC">
        <w:rPr>
          <w:color w:val="000000" w:themeColor="text1"/>
        </w:rPr>
        <w:t>施設内</w:t>
      </w:r>
      <w:r w:rsidR="006703A5" w:rsidRPr="00C23FBC">
        <w:rPr>
          <w:color w:val="000000" w:themeColor="text1"/>
        </w:rPr>
        <w:t>の</w:t>
      </w:r>
      <w:r w:rsidR="00AC068F" w:rsidRPr="00C23FBC">
        <w:rPr>
          <w:color w:val="000000" w:themeColor="text1"/>
        </w:rPr>
        <w:t>、</w:t>
      </w:r>
      <w:r w:rsidR="00797131" w:rsidRPr="00C23FBC">
        <w:rPr>
          <w:color w:val="000000" w:themeColor="text1"/>
        </w:rPr>
        <w:t>センター入口及び</w:t>
      </w:r>
      <w:r w:rsidR="00AC068F" w:rsidRPr="00C23FBC">
        <w:rPr>
          <w:color w:val="000000" w:themeColor="text1"/>
        </w:rPr>
        <w:t>総合案内図やエレベーターホールの各階案内表示などに</w:t>
      </w:r>
      <w:r w:rsidR="00BA2040" w:rsidRPr="00C23FBC">
        <w:rPr>
          <w:color w:val="000000" w:themeColor="text1"/>
        </w:rPr>
        <w:t>可能な限り</w:t>
      </w:r>
      <w:r w:rsidR="006E053F" w:rsidRPr="00C23FBC">
        <w:rPr>
          <w:color w:val="000000" w:themeColor="text1"/>
        </w:rPr>
        <w:t>設置し、</w:t>
      </w:r>
      <w:r w:rsidR="00946FEE" w:rsidRPr="00C23FBC">
        <w:rPr>
          <w:color w:val="000000" w:themeColor="text1"/>
        </w:rPr>
        <w:t>センターが</w:t>
      </w:r>
      <w:r w:rsidR="006E053F" w:rsidRPr="00C23FBC">
        <w:rPr>
          <w:color w:val="000000" w:themeColor="text1"/>
        </w:rPr>
        <w:t>相談等の業務を行っていることが</w:t>
      </w:r>
      <w:r w:rsidR="00892FD1" w:rsidRPr="00C23FBC">
        <w:rPr>
          <w:color w:val="000000" w:themeColor="text1"/>
        </w:rPr>
        <w:t>来訪者に容易に</w:t>
      </w:r>
      <w:r w:rsidR="006E053F" w:rsidRPr="00C23FBC">
        <w:rPr>
          <w:color w:val="000000" w:themeColor="text1"/>
        </w:rPr>
        <w:t>明らかになるようにすること。</w:t>
      </w:r>
      <w:r w:rsidR="00892FD1" w:rsidRPr="00C23FBC">
        <w:rPr>
          <w:color w:val="000000" w:themeColor="text1"/>
        </w:rPr>
        <w:t>また、</w:t>
      </w:r>
      <w:r w:rsidR="006703A5" w:rsidRPr="00C23FBC">
        <w:rPr>
          <w:color w:val="000000" w:themeColor="text1"/>
        </w:rPr>
        <w:t>施設外から明瞭に認識できる</w:t>
      </w:r>
      <w:r w:rsidR="00892FD1" w:rsidRPr="00C23FBC">
        <w:rPr>
          <w:color w:val="000000" w:themeColor="text1"/>
        </w:rPr>
        <w:t>よう、看板又は垂幕等</w:t>
      </w:r>
      <w:r w:rsidR="006703A5" w:rsidRPr="00C23FBC">
        <w:rPr>
          <w:color w:val="000000" w:themeColor="text1"/>
        </w:rPr>
        <w:t>を</w:t>
      </w:r>
      <w:r w:rsidR="00892FD1" w:rsidRPr="00C23FBC">
        <w:rPr>
          <w:color w:val="000000" w:themeColor="text1"/>
        </w:rPr>
        <w:t>可能な限り</w:t>
      </w:r>
      <w:r w:rsidR="006703A5" w:rsidRPr="00C23FBC">
        <w:rPr>
          <w:color w:val="000000" w:themeColor="text1"/>
        </w:rPr>
        <w:t>設置すること。</w:t>
      </w:r>
    </w:p>
    <w:p w14:paraId="4E74CBDA" w14:textId="25883EC5" w:rsidR="004354D7" w:rsidRPr="00C23FBC" w:rsidRDefault="006E053F" w:rsidP="00575662">
      <w:pPr>
        <w:ind w:leftChars="200" w:left="727" w:hangingChars="100" w:hanging="242"/>
        <w:rPr>
          <w:rFonts w:hint="default"/>
          <w:color w:val="000000" w:themeColor="text1"/>
        </w:rPr>
      </w:pPr>
      <w:r w:rsidRPr="00C23FBC">
        <w:rPr>
          <w:color w:val="000000" w:themeColor="text1"/>
        </w:rPr>
        <w:t>ウ</w:t>
      </w:r>
      <w:r w:rsidR="002D133C" w:rsidRPr="00C23FBC">
        <w:rPr>
          <w:color w:val="000000" w:themeColor="text1"/>
        </w:rPr>
        <w:t xml:space="preserve">　</w:t>
      </w:r>
      <w:r w:rsidR="00711D91" w:rsidRPr="00C23FBC">
        <w:rPr>
          <w:color w:val="000000" w:themeColor="text1"/>
        </w:rPr>
        <w:t>相談スペースについて</w:t>
      </w:r>
      <w:r w:rsidR="0021535E" w:rsidRPr="00C23FBC">
        <w:rPr>
          <w:color w:val="000000" w:themeColor="text1"/>
        </w:rPr>
        <w:t>は、</w:t>
      </w:r>
      <w:r w:rsidR="00273BCD" w:rsidRPr="00C23FBC">
        <w:rPr>
          <w:color w:val="000000" w:themeColor="text1"/>
        </w:rPr>
        <w:t>10</w:t>
      </w:r>
      <w:r w:rsidR="00D06461" w:rsidRPr="00C23FBC">
        <w:rPr>
          <w:color w:val="000000" w:themeColor="text1"/>
        </w:rPr>
        <w:t>平方メートル</w:t>
      </w:r>
      <w:r w:rsidR="00CE36B5" w:rsidRPr="00C23FBC">
        <w:rPr>
          <w:color w:val="000000" w:themeColor="text1"/>
        </w:rPr>
        <w:t>以上</w:t>
      </w:r>
      <w:r w:rsidR="00D06461" w:rsidRPr="00C23FBC">
        <w:rPr>
          <w:color w:val="000000" w:themeColor="text1"/>
        </w:rPr>
        <w:t>の面積を確保す</w:t>
      </w:r>
      <w:r w:rsidR="00B17827" w:rsidRPr="00C23FBC">
        <w:rPr>
          <w:color w:val="000000" w:themeColor="text1"/>
        </w:rPr>
        <w:t>るとともに</w:t>
      </w:r>
      <w:r w:rsidR="00D06461" w:rsidRPr="00C23FBC">
        <w:rPr>
          <w:color w:val="000000" w:themeColor="text1"/>
        </w:rPr>
        <w:t>、パーテーション等</w:t>
      </w:r>
      <w:r w:rsidR="006F6B58" w:rsidRPr="00C23FBC">
        <w:rPr>
          <w:color w:val="000000" w:themeColor="text1"/>
        </w:rPr>
        <w:t>（</w:t>
      </w:r>
      <w:r w:rsidR="00175F14" w:rsidRPr="00C23FBC">
        <w:rPr>
          <w:color w:val="000000" w:themeColor="text1"/>
        </w:rPr>
        <w:t>高さ</w:t>
      </w:r>
      <w:r w:rsidR="006F6B58" w:rsidRPr="00C23FBC">
        <w:rPr>
          <w:rFonts w:hint="default"/>
          <w:color w:val="000000" w:themeColor="text1"/>
        </w:rPr>
        <w:t>160㎝以上）</w:t>
      </w:r>
      <w:r w:rsidR="00D06461" w:rsidRPr="00C23FBC">
        <w:rPr>
          <w:color w:val="000000" w:themeColor="text1"/>
        </w:rPr>
        <w:t>を設置し、利用者に配慮すること。</w:t>
      </w:r>
      <w:r w:rsidR="009B77CD" w:rsidRPr="00C23FBC">
        <w:rPr>
          <w:color w:val="000000" w:themeColor="text1"/>
        </w:rPr>
        <w:t>また</w:t>
      </w:r>
      <w:r w:rsidR="006F6B58" w:rsidRPr="00C23FBC">
        <w:rPr>
          <w:color w:val="000000" w:themeColor="text1"/>
        </w:rPr>
        <w:t>、相談者の声が外部等に漏れる可能性がある場合は、</w:t>
      </w:r>
      <w:r w:rsidR="00DF1907" w:rsidRPr="00C23FBC">
        <w:rPr>
          <w:color w:val="000000" w:themeColor="text1"/>
        </w:rPr>
        <w:t>相談者のプライバシー保護について</w:t>
      </w:r>
      <w:r w:rsidR="00C85E4A" w:rsidRPr="00C23FBC">
        <w:rPr>
          <w:color w:val="000000" w:themeColor="text1"/>
        </w:rPr>
        <w:t>必要な</w:t>
      </w:r>
      <w:r w:rsidR="00DF1907" w:rsidRPr="00C23FBC">
        <w:rPr>
          <w:color w:val="000000" w:themeColor="text1"/>
        </w:rPr>
        <w:t>配慮</w:t>
      </w:r>
      <w:r w:rsidR="00C85E4A" w:rsidRPr="00C23FBC">
        <w:rPr>
          <w:color w:val="000000" w:themeColor="text1"/>
        </w:rPr>
        <w:t>を実施</w:t>
      </w:r>
      <w:r w:rsidR="00DF1907" w:rsidRPr="00C23FBC">
        <w:rPr>
          <w:color w:val="000000" w:themeColor="text1"/>
        </w:rPr>
        <w:t>すること。</w:t>
      </w:r>
      <w:r w:rsidR="004354D7" w:rsidRPr="00C23FBC">
        <w:rPr>
          <w:color w:val="000000" w:themeColor="text1"/>
        </w:rPr>
        <w:t>相談スペースは、衝立を設置する等、新型コロナウイルス感染症拡大防止の対策の措置を講じること。</w:t>
      </w:r>
    </w:p>
    <w:p w14:paraId="52BAB363" w14:textId="3F056EB4" w:rsidR="009B77CD" w:rsidRPr="00C23FBC" w:rsidRDefault="00BC5BAE" w:rsidP="00652EF5">
      <w:pPr>
        <w:ind w:leftChars="300" w:left="727" w:firstLineChars="100" w:firstLine="242"/>
        <w:rPr>
          <w:rFonts w:hint="default"/>
          <w:color w:val="000000" w:themeColor="text1"/>
        </w:rPr>
      </w:pPr>
      <w:r w:rsidRPr="00C23FBC">
        <w:rPr>
          <w:color w:val="000000" w:themeColor="text1"/>
        </w:rPr>
        <w:t>なお</w:t>
      </w:r>
      <w:r w:rsidR="009B77CD" w:rsidRPr="00C23FBC">
        <w:rPr>
          <w:color w:val="000000" w:themeColor="text1"/>
        </w:rPr>
        <w:t>、相談スペースとは別に、</w:t>
      </w:r>
      <w:r w:rsidRPr="00C23FBC">
        <w:rPr>
          <w:color w:val="000000" w:themeColor="text1"/>
        </w:rPr>
        <w:t>事務作業用スペースを一定規模確保すること。</w:t>
      </w:r>
    </w:p>
    <w:p w14:paraId="19C65D28" w14:textId="780874E8" w:rsidR="00C5473F" w:rsidRPr="00C23FBC" w:rsidRDefault="00CA08AC" w:rsidP="00C5473F">
      <w:pPr>
        <w:ind w:leftChars="200" w:left="727" w:hangingChars="100" w:hanging="242"/>
        <w:rPr>
          <w:rFonts w:hint="default"/>
          <w:color w:val="000000" w:themeColor="text1"/>
        </w:rPr>
      </w:pPr>
      <w:r w:rsidRPr="00C23FBC">
        <w:rPr>
          <w:color w:val="000000" w:themeColor="text1"/>
        </w:rPr>
        <w:t>エ</w:t>
      </w:r>
      <w:r w:rsidR="000767FF" w:rsidRPr="00C23FBC">
        <w:rPr>
          <w:color w:val="000000" w:themeColor="text1"/>
        </w:rPr>
        <w:t xml:space="preserve">　</w:t>
      </w:r>
      <w:r w:rsidR="00A34157" w:rsidRPr="00C23FBC">
        <w:rPr>
          <w:color w:val="000000" w:themeColor="text1"/>
        </w:rPr>
        <w:t>専門家派遣事業</w:t>
      </w:r>
      <w:r w:rsidR="002C67F9" w:rsidRPr="00C23FBC">
        <w:rPr>
          <w:color w:val="000000" w:themeColor="text1"/>
        </w:rPr>
        <w:t>の</w:t>
      </w:r>
      <w:r w:rsidR="00A34157" w:rsidRPr="00C23FBC">
        <w:rPr>
          <w:color w:val="000000" w:themeColor="text1"/>
        </w:rPr>
        <w:t>受託者が</w:t>
      </w:r>
      <w:r w:rsidR="000767FF" w:rsidRPr="00C23FBC">
        <w:rPr>
          <w:color w:val="000000" w:themeColor="text1"/>
        </w:rPr>
        <w:t>センターに配置するコーディネーター</w:t>
      </w:r>
      <w:r w:rsidR="00160E5D" w:rsidRPr="00C23FBC">
        <w:rPr>
          <w:color w:val="000000" w:themeColor="text1"/>
        </w:rPr>
        <w:t>１</w:t>
      </w:r>
      <w:r w:rsidRPr="00C23FBC">
        <w:rPr>
          <w:color w:val="000000" w:themeColor="text1"/>
        </w:rPr>
        <w:t>名の事務処理スペース</w:t>
      </w:r>
      <w:r w:rsidR="003B1E19" w:rsidRPr="00C23FBC">
        <w:rPr>
          <w:color w:val="000000" w:themeColor="text1"/>
        </w:rPr>
        <w:t>（１人あたりのオフィス面積を10</w:t>
      </w:r>
      <w:r w:rsidR="00B8062A" w:rsidRPr="00C23FBC">
        <w:rPr>
          <w:color w:val="000000" w:themeColor="text1"/>
        </w:rPr>
        <w:t>平方</w:t>
      </w:r>
      <w:r w:rsidR="003B1E19" w:rsidRPr="00C23FBC">
        <w:rPr>
          <w:color w:val="000000" w:themeColor="text1"/>
        </w:rPr>
        <w:t>メートル</w:t>
      </w:r>
      <w:r w:rsidR="00A30647" w:rsidRPr="00C23FBC">
        <w:rPr>
          <w:color w:val="000000" w:themeColor="text1"/>
        </w:rPr>
        <w:t>程度</w:t>
      </w:r>
      <w:r w:rsidR="00BF1A50" w:rsidRPr="00C23FBC">
        <w:rPr>
          <w:color w:val="000000" w:themeColor="text1"/>
        </w:rPr>
        <w:t>としパーテーション等により区切ること</w:t>
      </w:r>
      <w:r w:rsidR="00A30647" w:rsidRPr="00C23FBC">
        <w:rPr>
          <w:color w:val="000000" w:themeColor="text1"/>
        </w:rPr>
        <w:t>）</w:t>
      </w:r>
      <w:r w:rsidR="00515118" w:rsidRPr="00C23FBC">
        <w:rPr>
          <w:color w:val="000000" w:themeColor="text1"/>
        </w:rPr>
        <w:t>、コーディネーターにかかる机、イス、コーディネーターが編綴する相談票等を配架するための鍵付きの棚</w:t>
      </w:r>
      <w:r w:rsidR="00E55C07" w:rsidRPr="00C23FBC">
        <w:rPr>
          <w:color w:val="000000" w:themeColor="text1"/>
        </w:rPr>
        <w:t>について原則賃貸借契約により</w:t>
      </w:r>
      <w:r w:rsidRPr="00C23FBC">
        <w:rPr>
          <w:color w:val="000000" w:themeColor="text1"/>
        </w:rPr>
        <w:t>確保</w:t>
      </w:r>
      <w:r w:rsidR="00A745E4" w:rsidRPr="00C23FBC">
        <w:rPr>
          <w:color w:val="000000" w:themeColor="text1"/>
        </w:rPr>
        <w:t>すること。</w:t>
      </w:r>
      <w:r w:rsidR="00BA2040" w:rsidRPr="00C23FBC">
        <w:rPr>
          <w:color w:val="000000" w:themeColor="text1"/>
        </w:rPr>
        <w:t>また</w:t>
      </w:r>
      <w:r w:rsidR="00A745E4" w:rsidRPr="00C23FBC">
        <w:rPr>
          <w:color w:val="000000" w:themeColor="text1"/>
        </w:rPr>
        <w:t>、</w:t>
      </w:r>
      <w:r w:rsidR="00737E0D" w:rsidRPr="00C23FBC">
        <w:rPr>
          <w:color w:val="000000" w:themeColor="text1"/>
        </w:rPr>
        <w:t>これらにかかる費用、</w:t>
      </w:r>
      <w:r w:rsidR="000767FF" w:rsidRPr="00C23FBC">
        <w:rPr>
          <w:color w:val="000000" w:themeColor="text1"/>
        </w:rPr>
        <w:t>その</w:t>
      </w:r>
      <w:r w:rsidR="008C6C6C" w:rsidRPr="00C23FBC">
        <w:rPr>
          <w:color w:val="000000" w:themeColor="text1"/>
        </w:rPr>
        <w:t>人員や執務スペースに応じた賃料、共益費、光熱水料及び清掃費用等について</w:t>
      </w:r>
      <w:r w:rsidR="000767FF" w:rsidRPr="00C23FBC">
        <w:rPr>
          <w:color w:val="000000" w:themeColor="text1"/>
        </w:rPr>
        <w:t>、</w:t>
      </w:r>
      <w:r w:rsidR="00A34157" w:rsidRPr="00C23FBC">
        <w:rPr>
          <w:color w:val="000000" w:themeColor="text1"/>
        </w:rPr>
        <w:t>専門家派遣事業</w:t>
      </w:r>
      <w:r w:rsidR="004354D7" w:rsidRPr="00C23FBC">
        <w:rPr>
          <w:color w:val="000000" w:themeColor="text1"/>
        </w:rPr>
        <w:t>の</w:t>
      </w:r>
      <w:r w:rsidR="000767FF" w:rsidRPr="00C23FBC">
        <w:rPr>
          <w:color w:val="000000" w:themeColor="text1"/>
        </w:rPr>
        <w:t>受託者</w:t>
      </w:r>
      <w:r w:rsidR="00BA2040" w:rsidRPr="00C23FBC">
        <w:rPr>
          <w:color w:val="000000" w:themeColor="text1"/>
        </w:rPr>
        <w:t>に</w:t>
      </w:r>
      <w:r w:rsidR="000767FF" w:rsidRPr="00C23FBC">
        <w:rPr>
          <w:color w:val="000000" w:themeColor="text1"/>
        </w:rPr>
        <w:t>請求</w:t>
      </w:r>
      <w:r w:rsidRPr="00C23FBC">
        <w:rPr>
          <w:color w:val="000000" w:themeColor="text1"/>
        </w:rPr>
        <w:t>すること。</w:t>
      </w:r>
      <w:r w:rsidR="00EC305E" w:rsidRPr="00C23FBC">
        <w:rPr>
          <w:color w:val="000000" w:themeColor="text1"/>
        </w:rPr>
        <w:t>請求のスケジュールは別途委託者から指示する。</w:t>
      </w:r>
      <w:r w:rsidR="00BA2040" w:rsidRPr="00C23FBC">
        <w:rPr>
          <w:color w:val="000000" w:themeColor="text1"/>
        </w:rPr>
        <w:t>なお、</w:t>
      </w:r>
      <w:r w:rsidR="00DF6C32" w:rsidRPr="00C23FBC">
        <w:rPr>
          <w:color w:val="000000" w:themeColor="text1"/>
        </w:rPr>
        <w:t>専門家派遣事業</w:t>
      </w:r>
      <w:r w:rsidR="004354D7" w:rsidRPr="00C23FBC">
        <w:rPr>
          <w:color w:val="000000" w:themeColor="text1"/>
        </w:rPr>
        <w:t>の</w:t>
      </w:r>
      <w:r w:rsidR="00DF6C32" w:rsidRPr="00C23FBC">
        <w:rPr>
          <w:color w:val="000000" w:themeColor="text1"/>
        </w:rPr>
        <w:t>受託</w:t>
      </w:r>
      <w:r w:rsidR="00737E0D" w:rsidRPr="00C23FBC">
        <w:rPr>
          <w:color w:val="000000" w:themeColor="text1"/>
        </w:rPr>
        <w:t>者</w:t>
      </w:r>
      <w:r w:rsidR="00DF6C32" w:rsidRPr="00C23FBC">
        <w:rPr>
          <w:color w:val="000000" w:themeColor="text1"/>
        </w:rPr>
        <w:t>においてコーディネーターが使用する</w:t>
      </w:r>
      <w:r w:rsidR="00737E0D" w:rsidRPr="00C23FBC">
        <w:rPr>
          <w:color w:val="000000" w:themeColor="text1"/>
        </w:rPr>
        <w:t>電話、</w:t>
      </w:r>
      <w:r w:rsidR="00A469EB" w:rsidRPr="00C23FBC">
        <w:rPr>
          <w:color w:val="000000" w:themeColor="text1"/>
        </w:rPr>
        <w:t>パソコン機器</w:t>
      </w:r>
      <w:r w:rsidR="00DF6C32" w:rsidRPr="00C23FBC">
        <w:rPr>
          <w:color w:val="000000" w:themeColor="text1"/>
        </w:rPr>
        <w:t>、</w:t>
      </w:r>
      <w:r w:rsidR="00737E0D" w:rsidRPr="00C23FBC">
        <w:rPr>
          <w:color w:val="000000" w:themeColor="text1"/>
        </w:rPr>
        <w:t>プリンター</w:t>
      </w:r>
      <w:r w:rsidR="00DF6C32" w:rsidRPr="00C23FBC">
        <w:rPr>
          <w:color w:val="000000" w:themeColor="text1"/>
        </w:rPr>
        <w:t>等</w:t>
      </w:r>
      <w:r w:rsidR="00737E0D" w:rsidRPr="00C23FBC">
        <w:rPr>
          <w:color w:val="000000" w:themeColor="text1"/>
        </w:rPr>
        <w:t>必要な物品</w:t>
      </w:r>
      <w:r w:rsidR="00DF6C32" w:rsidRPr="00C23FBC">
        <w:rPr>
          <w:color w:val="000000" w:themeColor="text1"/>
        </w:rPr>
        <w:t>は用意することとしている。</w:t>
      </w:r>
    </w:p>
    <w:p w14:paraId="5A4D0435" w14:textId="66EAD2B3" w:rsidR="00557AD5" w:rsidRPr="00C23FBC" w:rsidRDefault="00557AD5" w:rsidP="00557AD5">
      <w:pPr>
        <w:ind w:leftChars="200" w:left="727" w:hangingChars="100" w:hanging="242"/>
        <w:rPr>
          <w:rFonts w:hint="default"/>
          <w:color w:val="000000" w:themeColor="text1"/>
        </w:rPr>
      </w:pPr>
      <w:r w:rsidRPr="00C23FBC">
        <w:rPr>
          <w:color w:val="000000" w:themeColor="text1"/>
        </w:rPr>
        <w:t>オ　上記アからエの要件を満たし、設備を既存の事務所内に設置可能な場合、本事業の遂行のため、事務所については新規に不動産を賃借する必要がないこと。</w:t>
      </w:r>
    </w:p>
    <w:p w14:paraId="5F80CE7B" w14:textId="59A20554" w:rsidR="00CE36B5" w:rsidRPr="00C23FBC" w:rsidRDefault="00557AD5" w:rsidP="00575662">
      <w:pPr>
        <w:ind w:leftChars="200" w:left="727" w:hangingChars="100" w:hanging="242"/>
        <w:rPr>
          <w:rFonts w:hint="default"/>
          <w:color w:val="000000" w:themeColor="text1"/>
        </w:rPr>
      </w:pPr>
      <w:r w:rsidRPr="00C23FBC">
        <w:rPr>
          <w:color w:val="000000" w:themeColor="text1"/>
        </w:rPr>
        <w:t>カ</w:t>
      </w:r>
      <w:r w:rsidR="00CE36B5" w:rsidRPr="00C23FBC">
        <w:rPr>
          <w:color w:val="000000" w:themeColor="text1"/>
        </w:rPr>
        <w:t xml:space="preserve">　行政機関が作成した働き方改革に資する各種支援策のリーフレット</w:t>
      </w:r>
      <w:r w:rsidR="00F92513" w:rsidRPr="00C23FBC">
        <w:rPr>
          <w:color w:val="000000" w:themeColor="text1"/>
        </w:rPr>
        <w:t>等（一部は、電子媒体にて提供するので、必要部数（</w:t>
      </w:r>
      <w:r w:rsidR="00F92513" w:rsidRPr="00C23FBC">
        <w:rPr>
          <w:rFonts w:hint="default"/>
          <w:color w:val="000000" w:themeColor="text1"/>
        </w:rPr>
        <w:t>10種類程度</w:t>
      </w:r>
      <w:r w:rsidR="00F92513" w:rsidRPr="00C23FBC">
        <w:rPr>
          <w:color w:val="000000" w:themeColor="text1"/>
        </w:rPr>
        <w:t>）印刷すること）</w:t>
      </w:r>
      <w:r w:rsidR="00CE36B5" w:rsidRPr="00C23FBC">
        <w:rPr>
          <w:color w:val="000000" w:themeColor="text1"/>
        </w:rPr>
        <w:t>や、働き方改革に関連するセミナーの周知用リーフレットを配置し、利用者の手に届くようにすること。</w:t>
      </w:r>
    </w:p>
    <w:p w14:paraId="287EBDC6" w14:textId="6648A47A" w:rsidR="00C754FA" w:rsidRPr="00C23FBC" w:rsidRDefault="00CA08AC" w:rsidP="00575662">
      <w:pPr>
        <w:ind w:leftChars="200" w:left="727" w:hangingChars="100" w:hanging="242"/>
        <w:rPr>
          <w:rFonts w:hint="default"/>
          <w:color w:val="000000" w:themeColor="text1"/>
        </w:rPr>
      </w:pPr>
      <w:r w:rsidRPr="00C23FBC">
        <w:rPr>
          <w:color w:val="000000" w:themeColor="text1"/>
        </w:rPr>
        <w:t>キ</w:t>
      </w:r>
      <w:r w:rsidR="00F963CA" w:rsidRPr="00C23FBC">
        <w:rPr>
          <w:color w:val="000000" w:themeColor="text1"/>
        </w:rPr>
        <w:t xml:space="preserve">　</w:t>
      </w:r>
      <w:r w:rsidR="00195665" w:rsidRPr="00C23FBC">
        <w:rPr>
          <w:color w:val="000000" w:themeColor="text1"/>
        </w:rPr>
        <w:t>センターの</w:t>
      </w:r>
      <w:r w:rsidR="00C754FA" w:rsidRPr="00C23FBC">
        <w:rPr>
          <w:color w:val="000000" w:themeColor="text1"/>
        </w:rPr>
        <w:t>名称</w:t>
      </w:r>
      <w:r w:rsidR="00711D91" w:rsidRPr="00C23FBC">
        <w:rPr>
          <w:color w:val="000000" w:themeColor="text1"/>
        </w:rPr>
        <w:t>について</w:t>
      </w:r>
      <w:r w:rsidR="00C754FA" w:rsidRPr="00C23FBC">
        <w:rPr>
          <w:color w:val="000000" w:themeColor="text1"/>
        </w:rPr>
        <w:t>は、</w:t>
      </w:r>
      <w:r w:rsidR="00BA2040" w:rsidRPr="00C23FBC">
        <w:rPr>
          <w:color w:val="000000" w:themeColor="text1"/>
        </w:rPr>
        <w:t>前年度と同一のものと</w:t>
      </w:r>
      <w:r w:rsidR="005E35DC" w:rsidRPr="00C23FBC">
        <w:rPr>
          <w:color w:val="000000" w:themeColor="text1"/>
        </w:rPr>
        <w:t>すること</w:t>
      </w:r>
      <w:r w:rsidR="00195665" w:rsidRPr="00C23FBC">
        <w:rPr>
          <w:color w:val="000000" w:themeColor="text1"/>
        </w:rPr>
        <w:t>。</w:t>
      </w:r>
      <w:r w:rsidR="00BA2040" w:rsidRPr="00C23FBC">
        <w:rPr>
          <w:color w:val="000000" w:themeColor="text1"/>
        </w:rPr>
        <w:t>なお、前年度に使用した名称は以下のとおり。</w:t>
      </w:r>
    </w:p>
    <w:p w14:paraId="0CE32AC0" w14:textId="35724D1D" w:rsidR="00BA2040" w:rsidRPr="00C23FBC" w:rsidRDefault="00160E5D" w:rsidP="00575662">
      <w:pPr>
        <w:ind w:leftChars="200" w:left="727" w:hangingChars="100" w:hanging="242"/>
        <w:rPr>
          <w:rFonts w:hint="default"/>
          <w:color w:val="000000" w:themeColor="text1"/>
        </w:rPr>
      </w:pPr>
      <w:r w:rsidRPr="00C23FBC">
        <w:rPr>
          <w:color w:val="000000" w:themeColor="text1"/>
        </w:rPr>
        <w:t xml:space="preserve">　名称：沖縄</w:t>
      </w:r>
      <w:r w:rsidR="00BA2040" w:rsidRPr="00C23FBC">
        <w:rPr>
          <w:color w:val="000000" w:themeColor="text1"/>
        </w:rPr>
        <w:t>働き方改革推進支援センター</w:t>
      </w:r>
    </w:p>
    <w:p w14:paraId="2143275A" w14:textId="10095F6F" w:rsidR="001359C7" w:rsidRPr="00C23FBC" w:rsidRDefault="00CA08AC" w:rsidP="00575662">
      <w:pPr>
        <w:ind w:leftChars="200" w:left="727" w:hangingChars="100" w:hanging="242"/>
        <w:rPr>
          <w:rFonts w:hint="default"/>
          <w:color w:val="000000" w:themeColor="text1"/>
        </w:rPr>
      </w:pPr>
      <w:r w:rsidRPr="00C23FBC">
        <w:rPr>
          <w:color w:val="000000" w:themeColor="text1"/>
        </w:rPr>
        <w:t>ク</w:t>
      </w:r>
      <w:r w:rsidR="009B77CD" w:rsidRPr="00C23FBC">
        <w:rPr>
          <w:color w:val="000000" w:themeColor="text1"/>
        </w:rPr>
        <w:t xml:space="preserve">　</w:t>
      </w:r>
      <w:r w:rsidR="006F6B58" w:rsidRPr="00C23FBC">
        <w:rPr>
          <w:color w:val="000000" w:themeColor="text1"/>
        </w:rPr>
        <w:t>専用の</w:t>
      </w:r>
      <w:r w:rsidR="00147758" w:rsidRPr="00C23FBC">
        <w:rPr>
          <w:color w:val="000000" w:themeColor="text1"/>
        </w:rPr>
        <w:t>フリーダイヤル</w:t>
      </w:r>
      <w:r w:rsidR="006F6B58" w:rsidRPr="00C23FBC">
        <w:rPr>
          <w:color w:val="000000" w:themeColor="text1"/>
        </w:rPr>
        <w:t>電話回線を</w:t>
      </w:r>
      <w:r w:rsidR="005E35DC" w:rsidRPr="00C23FBC">
        <w:rPr>
          <w:color w:val="000000" w:themeColor="text1"/>
        </w:rPr>
        <w:t>２</w:t>
      </w:r>
      <w:r w:rsidR="006F6B58" w:rsidRPr="00C23FBC">
        <w:rPr>
          <w:color w:val="000000" w:themeColor="text1"/>
        </w:rPr>
        <w:t>回線確保</w:t>
      </w:r>
      <w:r w:rsidR="005E35DC" w:rsidRPr="00C23FBC">
        <w:rPr>
          <w:color w:val="000000" w:themeColor="text1"/>
        </w:rPr>
        <w:t>し</w:t>
      </w:r>
      <w:r w:rsidR="00F872A1" w:rsidRPr="00C23FBC">
        <w:rPr>
          <w:rFonts w:hint="default"/>
          <w:color w:val="000000" w:themeColor="text1"/>
        </w:rPr>
        <w:t>FAX回線についても１回線確保すること。</w:t>
      </w:r>
      <w:r w:rsidR="00BA2040" w:rsidRPr="00C23FBC">
        <w:rPr>
          <w:color w:val="000000" w:themeColor="text1"/>
        </w:rPr>
        <w:t>フリーダイヤルについては原則前年度と同一のものを使用すること。なお、前年度に使用した電話番号は以下のとおり。</w:t>
      </w:r>
    </w:p>
    <w:p w14:paraId="28497A0B" w14:textId="54243352" w:rsidR="00216DFB" w:rsidRPr="00C23FBC" w:rsidRDefault="00216DFB" w:rsidP="00575662">
      <w:pPr>
        <w:tabs>
          <w:tab w:val="left" w:pos="1701"/>
        </w:tabs>
        <w:ind w:leftChars="300" w:left="727" w:firstLineChars="100" w:firstLine="242"/>
        <w:rPr>
          <w:rFonts w:hint="default"/>
          <w:color w:val="000000" w:themeColor="text1"/>
        </w:rPr>
      </w:pPr>
      <w:r w:rsidRPr="00C23FBC">
        <w:rPr>
          <w:color w:val="000000" w:themeColor="text1"/>
        </w:rPr>
        <w:t>また、専用のメールアドレスを取得し、専用の</w:t>
      </w:r>
      <w:r w:rsidR="005A302F" w:rsidRPr="00C23FBC">
        <w:rPr>
          <w:color w:val="000000" w:themeColor="text1"/>
        </w:rPr>
        <w:t>パソコン機器を設置すること。なお、専用のパソコン機器には、必要な</w:t>
      </w:r>
      <w:r w:rsidRPr="00C23FBC">
        <w:rPr>
          <w:color w:val="000000" w:themeColor="text1"/>
        </w:rPr>
        <w:t>セキュリティ対策を講じること。</w:t>
      </w:r>
    </w:p>
    <w:p w14:paraId="0BD1B9B1" w14:textId="1E0F8DA3" w:rsidR="00BA2040" w:rsidRPr="00C23FBC" w:rsidRDefault="00BA2040" w:rsidP="00575662">
      <w:pPr>
        <w:tabs>
          <w:tab w:val="left" w:pos="1701"/>
        </w:tabs>
        <w:ind w:leftChars="300" w:left="727" w:firstLineChars="100" w:firstLine="242"/>
        <w:rPr>
          <w:rFonts w:hint="default"/>
          <w:color w:val="000000" w:themeColor="text1"/>
        </w:rPr>
      </w:pPr>
      <w:r w:rsidRPr="00C23FBC">
        <w:rPr>
          <w:color w:val="000000" w:themeColor="text1"/>
        </w:rPr>
        <w:t>電話番号：</w:t>
      </w:r>
      <w:r w:rsidR="009B3CEF" w:rsidRPr="00C23FBC">
        <w:rPr>
          <w:color w:val="000000" w:themeColor="text1"/>
        </w:rPr>
        <w:t>0120-420-780、0120-420-781</w:t>
      </w:r>
    </w:p>
    <w:p w14:paraId="25DBC360" w14:textId="660989A9" w:rsidR="00307CB7" w:rsidRPr="00C23FBC" w:rsidRDefault="00CA08AC" w:rsidP="00575662">
      <w:pPr>
        <w:ind w:leftChars="200" w:left="727" w:hangingChars="100" w:hanging="242"/>
        <w:rPr>
          <w:rFonts w:hint="default"/>
          <w:color w:val="000000" w:themeColor="text1"/>
        </w:rPr>
      </w:pPr>
      <w:r w:rsidRPr="00C23FBC">
        <w:rPr>
          <w:color w:val="000000" w:themeColor="text1"/>
        </w:rPr>
        <w:t>ケ</w:t>
      </w:r>
      <w:r w:rsidR="002D2AA7" w:rsidRPr="00C23FBC">
        <w:rPr>
          <w:color w:val="000000" w:themeColor="text1"/>
        </w:rPr>
        <w:t xml:space="preserve">　</w:t>
      </w:r>
      <w:r w:rsidR="00307CB7" w:rsidRPr="00C23FBC">
        <w:rPr>
          <w:color w:val="000000" w:themeColor="text1"/>
        </w:rPr>
        <w:t>開所日</w:t>
      </w:r>
      <w:r w:rsidR="0069128E" w:rsidRPr="00C23FBC">
        <w:rPr>
          <w:color w:val="000000" w:themeColor="text1"/>
        </w:rPr>
        <w:t>時</w:t>
      </w:r>
      <w:r w:rsidR="00711D91" w:rsidRPr="00C23FBC">
        <w:rPr>
          <w:color w:val="000000" w:themeColor="text1"/>
        </w:rPr>
        <w:t>について</w:t>
      </w:r>
      <w:r w:rsidR="00307CB7" w:rsidRPr="00C23FBC">
        <w:rPr>
          <w:color w:val="000000" w:themeColor="text1"/>
        </w:rPr>
        <w:t>は、</w:t>
      </w:r>
      <w:r w:rsidR="0069128E" w:rsidRPr="00C23FBC">
        <w:rPr>
          <w:color w:val="000000" w:themeColor="text1"/>
        </w:rPr>
        <w:t>月曜日から</w:t>
      </w:r>
      <w:r w:rsidR="001B783A" w:rsidRPr="00C23FBC">
        <w:rPr>
          <w:color w:val="000000" w:themeColor="text1"/>
        </w:rPr>
        <w:t>金</w:t>
      </w:r>
      <w:r w:rsidR="0069128E" w:rsidRPr="00C23FBC">
        <w:rPr>
          <w:color w:val="000000" w:themeColor="text1"/>
        </w:rPr>
        <w:t>曜日</w:t>
      </w:r>
      <w:r w:rsidR="002D2AA7" w:rsidRPr="00C23FBC">
        <w:rPr>
          <w:color w:val="000000" w:themeColor="text1"/>
        </w:rPr>
        <w:t>の</w:t>
      </w:r>
      <w:r w:rsidR="00307CB7" w:rsidRPr="00C23FBC">
        <w:rPr>
          <w:color w:val="000000" w:themeColor="text1"/>
        </w:rPr>
        <w:t>午前９時</w:t>
      </w:r>
      <w:r w:rsidR="00F963CA" w:rsidRPr="00C23FBC">
        <w:rPr>
          <w:color w:val="000000" w:themeColor="text1"/>
        </w:rPr>
        <w:t>から</w:t>
      </w:r>
      <w:r w:rsidR="00307CB7" w:rsidRPr="00C23FBC">
        <w:rPr>
          <w:color w:val="000000" w:themeColor="text1"/>
        </w:rPr>
        <w:t>午後５時</w:t>
      </w:r>
      <w:r w:rsidR="00216DFB" w:rsidRPr="00C23FBC">
        <w:rPr>
          <w:color w:val="000000" w:themeColor="text1"/>
        </w:rPr>
        <w:t>までと</w:t>
      </w:r>
      <w:r w:rsidR="0069128E" w:rsidRPr="00C23FBC">
        <w:rPr>
          <w:color w:val="000000" w:themeColor="text1"/>
        </w:rPr>
        <w:t>し、行政機関の休日に関する法律（昭和63年法律第91号）第１条で定める行政機関の休日は</w:t>
      </w:r>
      <w:r w:rsidR="009613F9" w:rsidRPr="00C23FBC">
        <w:rPr>
          <w:color w:val="000000" w:themeColor="text1"/>
        </w:rPr>
        <w:t>休館</w:t>
      </w:r>
      <w:r w:rsidR="0069128E" w:rsidRPr="00C23FBC">
        <w:rPr>
          <w:color w:val="000000" w:themeColor="text1"/>
        </w:rPr>
        <w:t>と</w:t>
      </w:r>
      <w:r w:rsidR="00216DFB" w:rsidRPr="00C23FBC">
        <w:rPr>
          <w:color w:val="000000" w:themeColor="text1"/>
        </w:rPr>
        <w:t>すること。</w:t>
      </w:r>
    </w:p>
    <w:p w14:paraId="7AE3095F" w14:textId="3B29AACC" w:rsidR="00F963CA" w:rsidRPr="00C23FBC" w:rsidRDefault="007C66C7" w:rsidP="00DB4153">
      <w:pPr>
        <w:ind w:leftChars="300" w:left="727" w:firstLineChars="109" w:firstLine="264"/>
        <w:rPr>
          <w:rFonts w:hint="default"/>
          <w:color w:val="000000" w:themeColor="text1"/>
        </w:rPr>
      </w:pPr>
      <w:r w:rsidRPr="00C23FBC">
        <w:rPr>
          <w:color w:val="000000" w:themeColor="text1"/>
        </w:rPr>
        <w:t>なお</w:t>
      </w:r>
      <w:r w:rsidR="00F963CA" w:rsidRPr="00C23FBC">
        <w:rPr>
          <w:color w:val="000000" w:themeColor="text1"/>
        </w:rPr>
        <w:t>、利用者の利便性等を考慮し、上</w:t>
      </w:r>
      <w:r w:rsidR="001B783A" w:rsidRPr="00C23FBC">
        <w:rPr>
          <w:color w:val="000000" w:themeColor="text1"/>
        </w:rPr>
        <w:t>記</w:t>
      </w:r>
      <w:r w:rsidR="00F963CA" w:rsidRPr="00C23FBC">
        <w:rPr>
          <w:color w:val="000000" w:themeColor="text1"/>
        </w:rPr>
        <w:t>の開所日に加えて、以下</w:t>
      </w:r>
      <w:r w:rsidR="00865AD6" w:rsidRPr="00C23FBC">
        <w:rPr>
          <w:color w:val="000000" w:themeColor="text1"/>
        </w:rPr>
        <w:t>のいずれかの措置の実施</w:t>
      </w:r>
      <w:r w:rsidR="000A12D1" w:rsidRPr="00C23FBC">
        <w:rPr>
          <w:color w:val="000000" w:themeColor="text1"/>
        </w:rPr>
        <w:t>に</w:t>
      </w:r>
      <w:r w:rsidR="00865AD6" w:rsidRPr="00C23FBC">
        <w:rPr>
          <w:color w:val="000000" w:themeColor="text1"/>
        </w:rPr>
        <w:t>より、センターの開所</w:t>
      </w:r>
      <w:r w:rsidR="006D7187" w:rsidRPr="00C23FBC">
        <w:rPr>
          <w:color w:val="000000" w:themeColor="text1"/>
        </w:rPr>
        <w:t>やセミナーの実施等</w:t>
      </w:r>
      <w:r w:rsidR="0055502A" w:rsidRPr="00C23FBC">
        <w:rPr>
          <w:color w:val="000000" w:themeColor="text1"/>
        </w:rPr>
        <w:t>を行うことも可</w:t>
      </w:r>
      <w:r w:rsidR="00F963CA" w:rsidRPr="00C23FBC">
        <w:rPr>
          <w:color w:val="000000" w:themeColor="text1"/>
        </w:rPr>
        <w:t>とする。</w:t>
      </w:r>
    </w:p>
    <w:p w14:paraId="72EB76FF" w14:textId="77777777" w:rsidR="00F963CA" w:rsidRPr="00C23FBC" w:rsidRDefault="00F963CA" w:rsidP="00575662">
      <w:pPr>
        <w:ind w:leftChars="250" w:left="848" w:hangingChars="100" w:hanging="242"/>
        <w:rPr>
          <w:rFonts w:hint="default"/>
          <w:color w:val="000000" w:themeColor="text1"/>
        </w:rPr>
      </w:pPr>
      <w:r w:rsidRPr="00C23FBC">
        <w:rPr>
          <w:color w:val="000000" w:themeColor="text1"/>
        </w:rPr>
        <w:t>（ア）開所時間の延長</w:t>
      </w:r>
    </w:p>
    <w:p w14:paraId="6DE0A0C9" w14:textId="6118EB95" w:rsidR="00DA7E6F" w:rsidRPr="00C23FBC" w:rsidRDefault="00F963CA" w:rsidP="00DA7E6F">
      <w:pPr>
        <w:ind w:leftChars="250" w:left="848" w:hangingChars="100" w:hanging="242"/>
        <w:rPr>
          <w:rFonts w:hint="default"/>
          <w:color w:val="000000" w:themeColor="text1"/>
        </w:rPr>
      </w:pPr>
      <w:r w:rsidRPr="00C23FBC">
        <w:rPr>
          <w:color w:val="000000" w:themeColor="text1"/>
        </w:rPr>
        <w:t>（イ）</w:t>
      </w:r>
      <w:r w:rsidR="001B783A" w:rsidRPr="00C23FBC">
        <w:rPr>
          <w:color w:val="000000" w:themeColor="text1"/>
        </w:rPr>
        <w:t>土曜日若しくは</w:t>
      </w:r>
      <w:r w:rsidRPr="00C23FBC">
        <w:rPr>
          <w:color w:val="000000" w:themeColor="text1"/>
        </w:rPr>
        <w:t>日曜日又は国民の祝日に関する法律（昭和</w:t>
      </w:r>
      <w:r w:rsidRPr="00C23FBC">
        <w:rPr>
          <w:rFonts w:hint="default"/>
          <w:color w:val="000000" w:themeColor="text1"/>
        </w:rPr>
        <w:t xml:space="preserve">23年法律第178号）に規定する休日の開所 </w:t>
      </w:r>
    </w:p>
    <w:p w14:paraId="30B55A45" w14:textId="71A0C5FF" w:rsidR="006F6B58" w:rsidRPr="00C23FBC" w:rsidRDefault="00E34F02" w:rsidP="00DB4153">
      <w:pPr>
        <w:pStyle w:val="3"/>
        <w:ind w:leftChars="58" w:left="970" w:hangingChars="342" w:hanging="829"/>
        <w:rPr>
          <w:rFonts w:hint="default"/>
          <w:color w:val="000000" w:themeColor="text1"/>
        </w:rPr>
      </w:pPr>
      <w:r w:rsidRPr="00C23FBC">
        <w:rPr>
          <w:color w:val="000000" w:themeColor="text1"/>
        </w:rPr>
        <w:t>（２）</w:t>
      </w:r>
      <w:r w:rsidR="00D04117" w:rsidRPr="00C23FBC">
        <w:rPr>
          <w:color w:val="000000" w:themeColor="text1"/>
        </w:rPr>
        <w:t>実施体制</w:t>
      </w:r>
      <w:r w:rsidR="00460C05" w:rsidRPr="00C23FBC">
        <w:rPr>
          <w:color w:val="000000" w:themeColor="text1"/>
        </w:rPr>
        <w:t>の整備</w:t>
      </w:r>
    </w:p>
    <w:p w14:paraId="724F85E3" w14:textId="78D6D355" w:rsidR="00D54960" w:rsidRPr="00C23FBC" w:rsidRDefault="00D54960" w:rsidP="00DB4153">
      <w:pPr>
        <w:ind w:leftChars="234" w:left="727" w:hangingChars="66" w:hanging="160"/>
        <w:rPr>
          <w:rFonts w:hint="default"/>
          <w:color w:val="000000" w:themeColor="text1"/>
        </w:rPr>
      </w:pPr>
      <w:r w:rsidRPr="00C23FBC">
        <w:rPr>
          <w:color w:val="000000" w:themeColor="text1"/>
        </w:rPr>
        <w:t xml:space="preserve">　本事業の実施にあたって必要な実施体制は以下のとおりとする。</w:t>
      </w:r>
    </w:p>
    <w:p w14:paraId="37185530" w14:textId="0797D96C" w:rsidR="00EC305E" w:rsidRPr="00C23FBC" w:rsidRDefault="00EC305E" w:rsidP="004C2BA9">
      <w:pPr>
        <w:ind w:leftChars="200" w:left="786" w:hangingChars="124" w:hanging="301"/>
        <w:rPr>
          <w:rFonts w:hint="default"/>
          <w:color w:val="000000" w:themeColor="text1"/>
        </w:rPr>
      </w:pPr>
      <w:r w:rsidRPr="00C23FBC">
        <w:rPr>
          <w:color w:val="000000" w:themeColor="text1"/>
        </w:rPr>
        <w:t>ア　センター長</w:t>
      </w:r>
    </w:p>
    <w:p w14:paraId="79E34E7F" w14:textId="09E42EBE" w:rsidR="00E20418" w:rsidRPr="00C23FBC" w:rsidRDefault="00EC305E" w:rsidP="004C2BA9">
      <w:pPr>
        <w:ind w:leftChars="292" w:left="708" w:firstLineChars="117" w:firstLine="284"/>
        <w:rPr>
          <w:rFonts w:hint="default"/>
          <w:color w:val="000000" w:themeColor="text1"/>
          <w:szCs w:val="24"/>
        </w:rPr>
      </w:pPr>
      <w:r w:rsidRPr="00C23FBC">
        <w:rPr>
          <w:color w:val="000000" w:themeColor="text1"/>
        </w:rPr>
        <w:t>センター内の</w:t>
      </w:r>
      <w:r w:rsidR="00F667A2" w:rsidRPr="00C23FBC">
        <w:rPr>
          <w:color w:val="000000" w:themeColor="text1"/>
        </w:rPr>
        <w:t>都道府県</w:t>
      </w:r>
      <w:r w:rsidRPr="00C23FBC">
        <w:rPr>
          <w:color w:val="000000" w:themeColor="text1"/>
        </w:rPr>
        <w:t>専門家の勤務管理を行い、本事業の業務を統括する者（以下「センター長」という。）</w:t>
      </w:r>
      <w:r w:rsidR="00557AD5" w:rsidRPr="00C23FBC">
        <w:rPr>
          <w:color w:val="000000" w:themeColor="text1"/>
        </w:rPr>
        <w:t>を</w:t>
      </w:r>
      <w:r w:rsidRPr="00C23FBC">
        <w:rPr>
          <w:color w:val="000000" w:themeColor="text1"/>
        </w:rPr>
        <w:t>１名雇用し配置すること。なお、センター長の資格要件については、</w:t>
      </w:r>
      <w:r w:rsidR="00AD1BB4" w:rsidRPr="00C23FBC">
        <w:rPr>
          <w:color w:val="000000" w:themeColor="text1"/>
        </w:rPr>
        <w:t>下記イ</w:t>
      </w:r>
      <w:r w:rsidR="00E81DFD" w:rsidRPr="00C23FBC">
        <w:rPr>
          <w:color w:val="000000" w:themeColor="text1"/>
        </w:rPr>
        <w:t>の都道府県専門家</w:t>
      </w:r>
      <w:r w:rsidRPr="00C23FBC">
        <w:rPr>
          <w:color w:val="000000" w:themeColor="text1"/>
        </w:rPr>
        <w:t>と同様とする。</w:t>
      </w:r>
      <w:r w:rsidR="00BA3092" w:rsidRPr="00C23FBC">
        <w:rPr>
          <w:color w:val="000000" w:themeColor="text1"/>
        </w:rPr>
        <w:t>センター長は、</w:t>
      </w:r>
      <w:r w:rsidR="00E20418" w:rsidRPr="00C23FBC">
        <w:rPr>
          <w:color w:val="000000" w:themeColor="text1"/>
        </w:rPr>
        <w:t>以下の３から</w:t>
      </w:r>
      <w:r w:rsidR="00E20418" w:rsidRPr="00C23FBC">
        <w:rPr>
          <w:rFonts w:hint="default"/>
          <w:color w:val="000000" w:themeColor="text1"/>
        </w:rPr>
        <w:t>10</w:t>
      </w:r>
      <w:r w:rsidR="00E20418" w:rsidRPr="00C23FBC">
        <w:rPr>
          <w:color w:val="000000" w:themeColor="text1"/>
        </w:rPr>
        <w:t>全ての業務を担う他、</w:t>
      </w:r>
      <w:r w:rsidR="00BA3092" w:rsidRPr="00C23FBC">
        <w:rPr>
          <w:color w:val="000000" w:themeColor="text1"/>
        </w:rPr>
        <w:t>都道府県</w:t>
      </w:r>
      <w:r w:rsidR="00E20418" w:rsidRPr="00C23FBC">
        <w:rPr>
          <w:color w:val="000000" w:themeColor="text1"/>
        </w:rPr>
        <w:t>専門家の勤務管理、コーディネーター等との連絡調整を行い、本事業の業務を統括する。</w:t>
      </w:r>
    </w:p>
    <w:p w14:paraId="3B88F664" w14:textId="11E1F6BC" w:rsidR="00EC305E" w:rsidRPr="00C23FBC" w:rsidRDefault="00EC305E" w:rsidP="004C2BA9">
      <w:pPr>
        <w:ind w:leftChars="292" w:left="708" w:firstLineChars="117" w:firstLine="284"/>
        <w:rPr>
          <w:rFonts w:hint="default"/>
          <w:color w:val="000000" w:themeColor="text1"/>
        </w:rPr>
      </w:pPr>
      <w:r w:rsidRPr="00C23FBC">
        <w:rPr>
          <w:color w:val="000000" w:themeColor="text1"/>
        </w:rPr>
        <w:t>センター長が終日不在の日が生じた場合は、事前に配置する</w:t>
      </w:r>
      <w:r w:rsidR="00BA3092" w:rsidRPr="00C23FBC">
        <w:rPr>
          <w:color w:val="000000" w:themeColor="text1"/>
        </w:rPr>
        <w:t>都道府県</w:t>
      </w:r>
      <w:r w:rsidRPr="00C23FBC">
        <w:rPr>
          <w:color w:val="000000" w:themeColor="text1"/>
        </w:rPr>
        <w:t>専門家の中から「副センター長」を任命し、センター長の業務を代替させること。</w:t>
      </w:r>
    </w:p>
    <w:p w14:paraId="6BF8CDD7" w14:textId="702B91DA" w:rsidR="00D54960" w:rsidRPr="00C23FBC" w:rsidRDefault="00EC305E" w:rsidP="004C2BA9">
      <w:pPr>
        <w:ind w:firstLineChars="200" w:firstLine="485"/>
        <w:rPr>
          <w:rFonts w:hint="default"/>
          <w:color w:val="000000" w:themeColor="text1"/>
        </w:rPr>
      </w:pPr>
      <w:r w:rsidRPr="00C23FBC">
        <w:rPr>
          <w:color w:val="000000" w:themeColor="text1"/>
        </w:rPr>
        <w:t>イ</w:t>
      </w:r>
      <w:r w:rsidR="00D54960" w:rsidRPr="00C23FBC">
        <w:rPr>
          <w:color w:val="000000" w:themeColor="text1"/>
        </w:rPr>
        <w:t xml:space="preserve">　</w:t>
      </w:r>
      <w:r w:rsidR="007C1B5B" w:rsidRPr="00C23FBC">
        <w:rPr>
          <w:color w:val="000000" w:themeColor="text1"/>
        </w:rPr>
        <w:t>都道府県</w:t>
      </w:r>
      <w:r w:rsidR="00D54960" w:rsidRPr="00C23FBC">
        <w:rPr>
          <w:color w:val="000000" w:themeColor="text1"/>
        </w:rPr>
        <w:t>専門家</w:t>
      </w:r>
    </w:p>
    <w:p w14:paraId="51F9D32D" w14:textId="4F949BCF" w:rsidR="00C461EF" w:rsidRPr="00C23FBC" w:rsidRDefault="003053A9" w:rsidP="00652EF5">
      <w:pPr>
        <w:ind w:leftChars="292" w:left="708" w:firstLineChars="109" w:firstLine="264"/>
        <w:rPr>
          <w:rFonts w:hint="default"/>
          <w:color w:val="000000" w:themeColor="text1"/>
        </w:rPr>
      </w:pPr>
      <w:r w:rsidRPr="00C23FBC">
        <w:rPr>
          <w:color w:val="000000" w:themeColor="text1"/>
        </w:rPr>
        <w:t>賃金制度・労務管理等に関する専門的知識を有する者（例えば、社会保険労務士、中小企業診断士、労働基準監督官など労働行政に精通した行政機関の</w:t>
      </w:r>
      <w:r w:rsidRPr="00C23FBC">
        <w:rPr>
          <w:rFonts w:hint="default"/>
          <w:color w:val="000000" w:themeColor="text1"/>
        </w:rPr>
        <w:t>OB、企業等において労務管理に相当期間従事し必要な知識を有していると認められる者）</w:t>
      </w:r>
      <w:r w:rsidRPr="00C23FBC">
        <w:rPr>
          <w:color w:val="000000" w:themeColor="text1"/>
        </w:rPr>
        <w:t>であって、利用者の相談内容に応じた適切な説明・回答ができ</w:t>
      </w:r>
      <w:r w:rsidR="00D67013" w:rsidRPr="00C23FBC">
        <w:rPr>
          <w:color w:val="000000" w:themeColor="text1"/>
        </w:rPr>
        <w:t>、</w:t>
      </w:r>
      <w:r w:rsidR="0060595E" w:rsidRPr="00C23FBC">
        <w:rPr>
          <w:color w:val="000000" w:themeColor="text1"/>
        </w:rPr>
        <w:t>以下の３から</w:t>
      </w:r>
      <w:r w:rsidR="00703FFD" w:rsidRPr="00C23FBC">
        <w:rPr>
          <w:color w:val="000000" w:themeColor="text1"/>
        </w:rPr>
        <w:t>10</w:t>
      </w:r>
      <w:r w:rsidR="00D67013" w:rsidRPr="00C23FBC">
        <w:rPr>
          <w:color w:val="000000" w:themeColor="text1"/>
        </w:rPr>
        <w:t>の業務を担うことができる者を</w:t>
      </w:r>
      <w:r w:rsidR="00153AAE" w:rsidRPr="00C23FBC">
        <w:rPr>
          <w:color w:val="000000" w:themeColor="text1"/>
        </w:rPr>
        <w:t>センター長と</w:t>
      </w:r>
      <w:r w:rsidR="001721FF" w:rsidRPr="00C23FBC">
        <w:rPr>
          <w:color w:val="000000" w:themeColor="text1"/>
        </w:rPr>
        <w:t>は別に</w:t>
      </w:r>
      <w:r w:rsidR="009B3CEF" w:rsidRPr="00C23FBC">
        <w:rPr>
          <w:color w:val="000000" w:themeColor="text1"/>
        </w:rPr>
        <w:t>２</w:t>
      </w:r>
      <w:bookmarkStart w:id="0" w:name="_GoBack"/>
      <w:bookmarkEnd w:id="0"/>
      <w:r w:rsidR="00D67013" w:rsidRPr="00C23FBC">
        <w:rPr>
          <w:color w:val="000000" w:themeColor="text1"/>
        </w:rPr>
        <w:t>名配置すること。</w:t>
      </w:r>
      <w:r w:rsidR="00557AD5" w:rsidRPr="00C23FBC">
        <w:rPr>
          <w:color w:val="000000" w:themeColor="text1"/>
        </w:rPr>
        <w:t>そのうち</w:t>
      </w:r>
      <w:r w:rsidR="00C461EF" w:rsidRPr="00C23FBC">
        <w:rPr>
          <w:color w:val="000000" w:themeColor="text1"/>
        </w:rPr>
        <w:t>最低１名は、社会保険労務士、中小企業診断士、弁護士等労務管理や経営管理に係る国家資格を有する専門家を配置させること。</w:t>
      </w:r>
      <w:r w:rsidR="00D67013" w:rsidRPr="00C23FBC">
        <w:rPr>
          <w:color w:val="000000" w:themeColor="text1"/>
        </w:rPr>
        <w:t>なお、上記</w:t>
      </w:r>
      <w:r w:rsidR="00557AD5" w:rsidRPr="00C23FBC">
        <w:rPr>
          <w:color w:val="000000" w:themeColor="text1"/>
        </w:rPr>
        <w:t>に</w:t>
      </w:r>
      <w:r w:rsidR="00D67013" w:rsidRPr="00C23FBC">
        <w:rPr>
          <w:color w:val="000000" w:themeColor="text1"/>
        </w:rPr>
        <w:t>記載した人数以上の専門家を委嘱し、交代で業務に従事させること</w:t>
      </w:r>
      <w:r w:rsidR="00557AD5" w:rsidRPr="00C23FBC">
        <w:rPr>
          <w:color w:val="000000" w:themeColor="text1"/>
        </w:rPr>
        <w:t>も可とするが、その場合は</w:t>
      </w:r>
      <w:r w:rsidR="00D67013" w:rsidRPr="00C23FBC">
        <w:rPr>
          <w:color w:val="000000" w:themeColor="text1"/>
        </w:rPr>
        <w:t>、相談事案等の引継等を適切に実施し、利用者に不利益が生じることのないよう対応を</w:t>
      </w:r>
      <w:r w:rsidR="00557AD5" w:rsidRPr="00C23FBC">
        <w:rPr>
          <w:color w:val="000000" w:themeColor="text1"/>
        </w:rPr>
        <w:t>講じる</w:t>
      </w:r>
      <w:r w:rsidR="00D67013" w:rsidRPr="00C23FBC">
        <w:rPr>
          <w:color w:val="000000" w:themeColor="text1"/>
        </w:rPr>
        <w:t>こと。</w:t>
      </w:r>
    </w:p>
    <w:p w14:paraId="08459CD8" w14:textId="775FCE58" w:rsidR="00972D07" w:rsidRPr="00C23FBC" w:rsidRDefault="00972D07" w:rsidP="004C2BA9">
      <w:pPr>
        <w:ind w:leftChars="200" w:left="645" w:hangingChars="66" w:hanging="160"/>
        <w:rPr>
          <w:rFonts w:hint="default"/>
          <w:color w:val="000000" w:themeColor="text1"/>
        </w:rPr>
      </w:pPr>
      <w:r w:rsidRPr="00C23FBC">
        <w:rPr>
          <w:color w:val="000000" w:themeColor="text1"/>
        </w:rPr>
        <w:t xml:space="preserve">ウ　</w:t>
      </w:r>
      <w:r w:rsidR="008B6D86" w:rsidRPr="00C23FBC">
        <w:rPr>
          <w:color w:val="000000" w:themeColor="text1"/>
        </w:rPr>
        <w:t>事務補助員</w:t>
      </w:r>
    </w:p>
    <w:p w14:paraId="5E3F5FC4" w14:textId="4C1D79C2" w:rsidR="00EC305E" w:rsidRPr="00C23FBC" w:rsidRDefault="004F4F40" w:rsidP="004C2BA9">
      <w:pPr>
        <w:ind w:leftChars="292" w:left="708" w:firstLineChars="116" w:firstLine="281"/>
        <w:rPr>
          <w:rFonts w:hint="default"/>
          <w:color w:val="000000" w:themeColor="text1"/>
        </w:rPr>
      </w:pPr>
      <w:r w:rsidRPr="00C23FBC">
        <w:rPr>
          <w:color w:val="000000" w:themeColor="text1"/>
        </w:rPr>
        <w:t>本事業の遂行のため、</w:t>
      </w:r>
      <w:r w:rsidR="004370BA" w:rsidRPr="00C23FBC">
        <w:rPr>
          <w:color w:val="000000" w:themeColor="text1"/>
        </w:rPr>
        <w:t>センター長</w:t>
      </w:r>
      <w:r w:rsidRPr="00C23FBC">
        <w:rPr>
          <w:color w:val="000000" w:themeColor="text1"/>
        </w:rPr>
        <w:t>及び</w:t>
      </w:r>
      <w:r w:rsidR="00BA3092" w:rsidRPr="00C23FBC">
        <w:rPr>
          <w:color w:val="000000" w:themeColor="text1"/>
        </w:rPr>
        <w:t>都道府県</w:t>
      </w:r>
      <w:r w:rsidRPr="00C23FBC">
        <w:rPr>
          <w:color w:val="000000" w:themeColor="text1"/>
        </w:rPr>
        <w:t>専門家</w:t>
      </w:r>
      <w:r w:rsidR="004370BA" w:rsidRPr="00C23FBC">
        <w:rPr>
          <w:color w:val="000000" w:themeColor="text1"/>
        </w:rPr>
        <w:t>とは別に、必要に応じて事務補助員を配置することも可とする。</w:t>
      </w:r>
    </w:p>
    <w:p w14:paraId="37D4E24D" w14:textId="21D4D2C8" w:rsidR="001E7BB5" w:rsidRPr="00C23FBC" w:rsidRDefault="005F6A43" w:rsidP="004C2BA9">
      <w:pPr>
        <w:ind w:leftChars="200" w:left="727" w:hangingChars="100" w:hanging="242"/>
        <w:rPr>
          <w:rFonts w:hint="default"/>
          <w:color w:val="000000" w:themeColor="text1"/>
        </w:rPr>
      </w:pPr>
      <w:r w:rsidRPr="00C23FBC">
        <w:rPr>
          <w:color w:val="000000" w:themeColor="text1"/>
        </w:rPr>
        <w:t xml:space="preserve">エ　</w:t>
      </w:r>
      <w:r w:rsidR="00F667A2" w:rsidRPr="00C23FBC">
        <w:rPr>
          <w:color w:val="000000" w:themeColor="text1"/>
        </w:rPr>
        <w:t>都道府県</w:t>
      </w:r>
      <w:r w:rsidR="001E7BB5" w:rsidRPr="00C23FBC">
        <w:rPr>
          <w:rFonts w:hint="default"/>
          <w:color w:val="000000" w:themeColor="text1"/>
        </w:rPr>
        <w:t>専門家</w:t>
      </w:r>
      <w:r w:rsidR="001E7BB5" w:rsidRPr="00C23FBC">
        <w:rPr>
          <w:color w:val="000000" w:themeColor="text1"/>
        </w:rPr>
        <w:t>及びセンター長</w:t>
      </w:r>
      <w:r w:rsidR="001E7BB5" w:rsidRPr="00C23FBC">
        <w:rPr>
          <w:rFonts w:hint="default"/>
          <w:color w:val="000000" w:themeColor="text1"/>
        </w:rPr>
        <w:t>の稼働日数に</w:t>
      </w:r>
      <w:r w:rsidR="001E7BB5" w:rsidRPr="00C23FBC">
        <w:rPr>
          <w:color w:val="000000" w:themeColor="text1"/>
        </w:rPr>
        <w:t>つ</w:t>
      </w:r>
      <w:r w:rsidR="001E7BB5" w:rsidRPr="00C23FBC">
        <w:rPr>
          <w:rFonts w:hint="default"/>
          <w:color w:val="000000" w:themeColor="text1"/>
        </w:rPr>
        <w:t>いては、上記（</w:t>
      </w:r>
      <w:r w:rsidR="001E7BB5" w:rsidRPr="00C23FBC">
        <w:rPr>
          <w:color w:val="000000" w:themeColor="text1"/>
        </w:rPr>
        <w:t>１</w:t>
      </w:r>
      <w:r w:rsidR="001E7BB5" w:rsidRPr="00C23FBC">
        <w:rPr>
          <w:rFonts w:hint="default"/>
          <w:color w:val="000000" w:themeColor="text1"/>
        </w:rPr>
        <w:t>）</w:t>
      </w:r>
      <w:r w:rsidR="001E7BB5" w:rsidRPr="00C23FBC">
        <w:rPr>
          <w:color w:val="000000" w:themeColor="text1"/>
        </w:rPr>
        <w:t>ケのセンターの開庁日と同日分をそれぞれ確保すること（開庁時間帯は、常に２名の</w:t>
      </w:r>
      <w:r w:rsidR="00422694" w:rsidRPr="00C23FBC">
        <w:rPr>
          <w:color w:val="000000" w:themeColor="text1"/>
        </w:rPr>
        <w:t>都道府県</w:t>
      </w:r>
      <w:r w:rsidR="001E7BB5" w:rsidRPr="00C23FBC">
        <w:rPr>
          <w:color w:val="000000" w:themeColor="text1"/>
        </w:rPr>
        <w:t>専門家及び１名のセンター長が稼働していること</w:t>
      </w:r>
      <w:r w:rsidR="001E7BB5" w:rsidRPr="00C23FBC">
        <w:rPr>
          <w:color w:val="000000" w:themeColor="text1"/>
          <w:szCs w:val="24"/>
        </w:rPr>
        <w:t>（休憩時間を除く）</w:t>
      </w:r>
      <w:r w:rsidR="001E7BB5" w:rsidRPr="00C23FBC">
        <w:rPr>
          <w:color w:val="000000" w:themeColor="text1"/>
        </w:rPr>
        <w:t>）。なお、センター長については、上記稼働日数を確保することが困難な場合は、２名雇用し、稼働日数や時間を分散することも可とする。また、</w:t>
      </w:r>
      <w:r w:rsidR="00422694" w:rsidRPr="00C23FBC">
        <w:rPr>
          <w:color w:val="000000" w:themeColor="text1"/>
        </w:rPr>
        <w:t>都道府県</w:t>
      </w:r>
      <w:r w:rsidR="001E7BB5" w:rsidRPr="00C23FBC">
        <w:rPr>
          <w:color w:val="000000" w:themeColor="text1"/>
        </w:rPr>
        <w:t>専門家又はセンター長がセンターの利用勧奨やセミナー対応により外勤する場合であっても、最低１名以上の</w:t>
      </w:r>
      <w:r w:rsidR="00422694" w:rsidRPr="00C23FBC">
        <w:rPr>
          <w:color w:val="000000" w:themeColor="text1"/>
        </w:rPr>
        <w:t>都道府県</w:t>
      </w:r>
      <w:r w:rsidR="001E7BB5" w:rsidRPr="00C23FBC">
        <w:rPr>
          <w:color w:val="000000" w:themeColor="text1"/>
        </w:rPr>
        <w:t>専門家又はセンター長がセンター内に常駐し、相談対応が行えるよう配置すること。</w:t>
      </w:r>
    </w:p>
    <w:p w14:paraId="7E86C80B" w14:textId="4A87831D" w:rsidR="00BC7DA0" w:rsidRPr="00C23FBC" w:rsidRDefault="005F6A43" w:rsidP="004C2BA9">
      <w:pPr>
        <w:ind w:leftChars="200" w:left="645" w:hangingChars="66" w:hanging="160"/>
        <w:rPr>
          <w:rFonts w:hint="default"/>
          <w:color w:val="000000" w:themeColor="text1"/>
          <w:szCs w:val="24"/>
        </w:rPr>
      </w:pPr>
      <w:r w:rsidRPr="00C23FBC">
        <w:rPr>
          <w:color w:val="000000" w:themeColor="text1"/>
          <w:szCs w:val="24"/>
        </w:rPr>
        <w:t>オ</w:t>
      </w:r>
      <w:r w:rsidR="00BC7DA0" w:rsidRPr="00C23FBC">
        <w:rPr>
          <w:color w:val="000000" w:themeColor="text1"/>
          <w:szCs w:val="24"/>
        </w:rPr>
        <w:t xml:space="preserve">　受託者は、契約締結</w:t>
      </w:r>
      <w:r w:rsidR="002A62C7" w:rsidRPr="00C23FBC">
        <w:rPr>
          <w:color w:val="000000" w:themeColor="text1"/>
          <w:szCs w:val="24"/>
        </w:rPr>
        <w:t>日</w:t>
      </w:r>
      <w:r w:rsidR="00BC7DA0" w:rsidRPr="00C23FBC">
        <w:rPr>
          <w:color w:val="000000" w:themeColor="text1"/>
          <w:szCs w:val="24"/>
        </w:rPr>
        <w:t>に「</w:t>
      </w:r>
      <w:r w:rsidR="00660B14" w:rsidRPr="00C23FBC">
        <w:rPr>
          <w:color w:val="000000" w:themeColor="text1"/>
          <w:szCs w:val="24"/>
        </w:rPr>
        <w:t>専門家</w:t>
      </w:r>
      <w:r w:rsidR="00BC7DA0" w:rsidRPr="00C23FBC">
        <w:rPr>
          <w:color w:val="000000" w:themeColor="text1"/>
          <w:szCs w:val="24"/>
        </w:rPr>
        <w:t>名簿」（様式</w:t>
      </w:r>
      <w:r w:rsidR="00660B14" w:rsidRPr="00C23FBC">
        <w:rPr>
          <w:color w:val="000000" w:themeColor="text1"/>
          <w:szCs w:val="24"/>
        </w:rPr>
        <w:t>共通</w:t>
      </w:r>
      <w:r w:rsidR="00BC7DA0" w:rsidRPr="00C23FBC">
        <w:rPr>
          <w:color w:val="000000" w:themeColor="text1"/>
          <w:szCs w:val="24"/>
        </w:rPr>
        <w:t>第</w:t>
      </w:r>
      <w:r w:rsidR="00C40AD0" w:rsidRPr="00C23FBC">
        <w:rPr>
          <w:color w:val="000000" w:themeColor="text1"/>
          <w:szCs w:val="24"/>
        </w:rPr>
        <w:t>A-1</w:t>
      </w:r>
      <w:r w:rsidR="00CD261A" w:rsidRPr="00C23FBC">
        <w:rPr>
          <w:rFonts w:hint="default"/>
          <w:color w:val="000000" w:themeColor="text1"/>
          <w:szCs w:val="24"/>
        </w:rPr>
        <w:t>-</w:t>
      </w:r>
      <w:r w:rsidR="00CD261A" w:rsidRPr="00C23FBC">
        <w:rPr>
          <w:color w:val="000000" w:themeColor="text1"/>
          <w:szCs w:val="24"/>
        </w:rPr>
        <w:t>①</w:t>
      </w:r>
      <w:r w:rsidR="00BC7DA0" w:rsidRPr="00C23FBC">
        <w:rPr>
          <w:color w:val="000000" w:themeColor="text1"/>
          <w:szCs w:val="24"/>
        </w:rPr>
        <w:t>号）</w:t>
      </w:r>
      <w:r w:rsidR="00CD261A" w:rsidRPr="00C23FBC">
        <w:rPr>
          <w:color w:val="000000" w:themeColor="text1"/>
          <w:szCs w:val="24"/>
        </w:rPr>
        <w:t>及び「専門家登録簿」（様式共通第</w:t>
      </w:r>
      <w:r w:rsidR="00CD261A" w:rsidRPr="00C23FBC">
        <w:rPr>
          <w:rFonts w:hint="default"/>
          <w:color w:val="000000" w:themeColor="text1"/>
          <w:szCs w:val="24"/>
        </w:rPr>
        <w:t>A-1-②号）</w:t>
      </w:r>
      <w:r w:rsidR="00BC7DA0" w:rsidRPr="00C23FBC">
        <w:rPr>
          <w:color w:val="000000" w:themeColor="text1"/>
          <w:szCs w:val="24"/>
        </w:rPr>
        <w:t>を作成し、</w:t>
      </w:r>
      <w:r w:rsidR="0012208A" w:rsidRPr="00C23FBC">
        <w:rPr>
          <w:color w:val="000000" w:themeColor="text1"/>
          <w:szCs w:val="24"/>
        </w:rPr>
        <w:t>都道府県</w:t>
      </w:r>
      <w:r w:rsidR="00CD261A" w:rsidRPr="00C23FBC">
        <w:rPr>
          <w:color w:val="000000" w:themeColor="text1"/>
          <w:szCs w:val="24"/>
        </w:rPr>
        <w:t>専門家</w:t>
      </w:r>
      <w:r w:rsidR="007E2A22" w:rsidRPr="00C23FBC">
        <w:rPr>
          <w:color w:val="000000" w:themeColor="text1"/>
        </w:rPr>
        <w:t>の</w:t>
      </w:r>
      <w:r w:rsidR="00557AD5" w:rsidRPr="00C23FBC">
        <w:rPr>
          <w:color w:val="000000" w:themeColor="text1"/>
        </w:rPr>
        <w:t>専門的知識を有していることが分かる</w:t>
      </w:r>
      <w:r w:rsidR="007E2A22" w:rsidRPr="00C23FBC">
        <w:rPr>
          <w:color w:val="000000" w:themeColor="text1"/>
        </w:rPr>
        <w:t>資料を添付の上、</w:t>
      </w:r>
      <w:r w:rsidR="00E23C37" w:rsidRPr="00C23FBC">
        <w:rPr>
          <w:color w:val="000000" w:themeColor="text1"/>
          <w:szCs w:val="24"/>
        </w:rPr>
        <w:t>委託者</w:t>
      </w:r>
      <w:r w:rsidR="00BC7DA0" w:rsidRPr="00C23FBC">
        <w:rPr>
          <w:color w:val="000000" w:themeColor="text1"/>
          <w:szCs w:val="24"/>
        </w:rPr>
        <w:t>に提出すること。</w:t>
      </w:r>
      <w:r w:rsidR="000A5C81" w:rsidRPr="00C23FBC">
        <w:rPr>
          <w:color w:val="000000" w:themeColor="text1"/>
          <w:szCs w:val="24"/>
        </w:rPr>
        <w:t>また、</w:t>
      </w:r>
      <w:r w:rsidR="00557AD5" w:rsidRPr="00C23FBC">
        <w:rPr>
          <w:color w:val="000000" w:themeColor="text1"/>
          <w:szCs w:val="24"/>
        </w:rPr>
        <w:t>都道府県専門家に</w:t>
      </w:r>
      <w:r w:rsidR="00BC7DA0" w:rsidRPr="00C23FBC">
        <w:rPr>
          <w:color w:val="000000" w:themeColor="text1"/>
          <w:szCs w:val="24"/>
        </w:rPr>
        <w:t>変更</w:t>
      </w:r>
      <w:r w:rsidR="00557AD5" w:rsidRPr="00C23FBC">
        <w:rPr>
          <w:color w:val="000000" w:themeColor="text1"/>
          <w:szCs w:val="24"/>
        </w:rPr>
        <w:t>があった際</w:t>
      </w:r>
      <w:r w:rsidR="00BC7DA0" w:rsidRPr="00C23FBC">
        <w:rPr>
          <w:color w:val="000000" w:themeColor="text1"/>
          <w:szCs w:val="24"/>
        </w:rPr>
        <w:t>も同様に</w:t>
      </w:r>
      <w:r w:rsidR="00557AD5" w:rsidRPr="00C23FBC">
        <w:rPr>
          <w:color w:val="000000" w:themeColor="text1"/>
          <w:szCs w:val="24"/>
        </w:rPr>
        <w:t>委託者に提出する</w:t>
      </w:r>
      <w:r w:rsidR="00BC7DA0" w:rsidRPr="00C23FBC">
        <w:rPr>
          <w:color w:val="000000" w:themeColor="text1"/>
          <w:szCs w:val="24"/>
        </w:rPr>
        <w:t>こと。</w:t>
      </w:r>
      <w:r w:rsidR="00487A66" w:rsidRPr="00C23FBC">
        <w:rPr>
          <w:color w:val="000000" w:themeColor="text1"/>
          <w:szCs w:val="24"/>
        </w:rPr>
        <w:t>あわせて、センター長及び</w:t>
      </w:r>
      <w:r w:rsidR="0012208A" w:rsidRPr="00C23FBC">
        <w:rPr>
          <w:color w:val="000000" w:themeColor="text1"/>
          <w:szCs w:val="24"/>
        </w:rPr>
        <w:t>都道府県</w:t>
      </w:r>
      <w:r w:rsidR="00487A66" w:rsidRPr="00C23FBC">
        <w:rPr>
          <w:color w:val="000000" w:themeColor="text1"/>
          <w:szCs w:val="24"/>
        </w:rPr>
        <w:t>専門家が相談等を行うにあたり必要な名刺等について準備すること。</w:t>
      </w:r>
    </w:p>
    <w:p w14:paraId="1108862E" w14:textId="49A23BCF" w:rsidR="00934CBC" w:rsidRPr="00C23FBC" w:rsidRDefault="00741B57" w:rsidP="00DB4153">
      <w:pPr>
        <w:pStyle w:val="3"/>
        <w:ind w:leftChars="59" w:left="972" w:hangingChars="342" w:hanging="829"/>
        <w:rPr>
          <w:rFonts w:hint="default"/>
          <w:color w:val="000000" w:themeColor="text1"/>
        </w:rPr>
      </w:pPr>
      <w:r w:rsidRPr="00C23FBC">
        <w:rPr>
          <w:color w:val="000000" w:themeColor="text1"/>
        </w:rPr>
        <w:t>（３）</w:t>
      </w:r>
      <w:r w:rsidR="00934CBC" w:rsidRPr="00C23FBC">
        <w:rPr>
          <w:color w:val="000000" w:themeColor="text1"/>
        </w:rPr>
        <w:t>事業計画の策定</w:t>
      </w:r>
    </w:p>
    <w:p w14:paraId="0F1048BD" w14:textId="13CF8869" w:rsidR="00934CBC" w:rsidRPr="00C23FBC" w:rsidRDefault="00934CBC" w:rsidP="00DB4153">
      <w:pPr>
        <w:ind w:leftChars="234" w:left="567" w:firstLineChars="117" w:firstLine="284"/>
        <w:rPr>
          <w:rFonts w:hint="default"/>
          <w:color w:val="000000" w:themeColor="text1"/>
        </w:rPr>
      </w:pPr>
      <w:r w:rsidRPr="00C23FBC">
        <w:rPr>
          <w:color w:val="000000" w:themeColor="text1"/>
        </w:rPr>
        <w:t>事業内容を効果的、効率的に実施し、本事業の目的を達成するためには、受託者において組織的に対応していく必要がある。このため、契約締結時に委託者へ提出した事業実施計画を基に、事業運営を行うこと。</w:t>
      </w:r>
    </w:p>
    <w:p w14:paraId="1BB0E02A" w14:textId="7D34B2EC" w:rsidR="00ED34FD" w:rsidRPr="00C23FBC" w:rsidRDefault="00ED34FD" w:rsidP="004C2BA9">
      <w:pPr>
        <w:ind w:leftChars="200" w:left="485"/>
        <w:rPr>
          <w:rFonts w:hint="default"/>
          <w:color w:val="000000" w:themeColor="text1"/>
        </w:rPr>
      </w:pPr>
      <w:r w:rsidRPr="00C23FBC">
        <w:rPr>
          <w:color w:val="000000" w:themeColor="text1"/>
        </w:rPr>
        <w:t>ア　連絡調整会議の実施</w:t>
      </w:r>
    </w:p>
    <w:p w14:paraId="6B6E29DB" w14:textId="77777777" w:rsidR="004C2BA9" w:rsidRPr="00C23FBC" w:rsidRDefault="0083173B" w:rsidP="004C2BA9">
      <w:pPr>
        <w:ind w:leftChars="292" w:left="708" w:firstLineChars="116" w:firstLine="281"/>
        <w:rPr>
          <w:rFonts w:hint="default"/>
          <w:color w:val="000000" w:themeColor="text1"/>
        </w:rPr>
      </w:pPr>
      <w:r w:rsidRPr="00C23FBC">
        <w:rPr>
          <w:color w:val="000000" w:themeColor="text1"/>
        </w:rPr>
        <w:t>受託者</w:t>
      </w:r>
      <w:r w:rsidR="000A5C81" w:rsidRPr="00C23FBC">
        <w:rPr>
          <w:color w:val="000000" w:themeColor="text1"/>
        </w:rPr>
        <w:t>は、</w:t>
      </w:r>
      <w:r w:rsidR="00ED34FD" w:rsidRPr="00C23FBC">
        <w:rPr>
          <w:color w:val="000000" w:themeColor="text1"/>
        </w:rPr>
        <w:t>下記イの目標件数の把握、目標件数達成のための取組内容の確認について、年度当初に、委託者、センター長、都道府県専門家及びコーディネーター等で会議を行う。</w:t>
      </w:r>
    </w:p>
    <w:p w14:paraId="7B1564ED" w14:textId="0B76E64F" w:rsidR="00997C2A" w:rsidRPr="00C23FBC" w:rsidRDefault="00ED34FD" w:rsidP="004C2BA9">
      <w:pPr>
        <w:ind w:leftChars="292" w:left="708" w:firstLineChars="116" w:firstLine="281"/>
        <w:rPr>
          <w:rFonts w:hint="default"/>
          <w:color w:val="000000" w:themeColor="text1"/>
        </w:rPr>
      </w:pPr>
      <w:r w:rsidRPr="00C23FBC">
        <w:rPr>
          <w:color w:val="000000" w:themeColor="text1"/>
        </w:rPr>
        <w:t>また、毎月の事業の進捗状況</w:t>
      </w:r>
      <w:r w:rsidR="00557AD5" w:rsidRPr="00C23FBC">
        <w:rPr>
          <w:color w:val="000000" w:themeColor="text1"/>
        </w:rPr>
        <w:t>を踏まえ</w:t>
      </w:r>
      <w:r w:rsidRPr="00C23FBC">
        <w:rPr>
          <w:color w:val="000000" w:themeColor="text1"/>
        </w:rPr>
        <w:t>、</w:t>
      </w:r>
      <w:r w:rsidR="00934CBC" w:rsidRPr="00C23FBC">
        <w:rPr>
          <w:color w:val="000000" w:themeColor="text1"/>
        </w:rPr>
        <w:t>毎月末までに翌月の</w:t>
      </w:r>
      <w:r w:rsidR="00A22DA9" w:rsidRPr="00C23FBC">
        <w:rPr>
          <w:color w:val="000000" w:themeColor="text1"/>
        </w:rPr>
        <w:t>「</w:t>
      </w:r>
      <w:r w:rsidR="00934CBC" w:rsidRPr="00C23FBC">
        <w:rPr>
          <w:color w:val="000000" w:themeColor="text1"/>
        </w:rPr>
        <w:t>月間計画</w:t>
      </w:r>
      <w:r w:rsidR="008A0172" w:rsidRPr="00C23FBC">
        <w:rPr>
          <w:color w:val="000000" w:themeColor="text1"/>
        </w:rPr>
        <w:t>」（様式第</w:t>
      </w:r>
      <w:r w:rsidR="00C40AD0" w:rsidRPr="00C23FBC">
        <w:rPr>
          <w:rFonts w:hint="default"/>
          <w:color w:val="000000" w:themeColor="text1"/>
        </w:rPr>
        <w:t>C-1</w:t>
      </w:r>
      <w:r w:rsidR="00A22DA9" w:rsidRPr="00C23FBC">
        <w:rPr>
          <w:color w:val="000000" w:themeColor="text1"/>
        </w:rPr>
        <w:t>号）</w:t>
      </w:r>
      <w:r w:rsidR="005E2C20" w:rsidRPr="00C23FBC">
        <w:rPr>
          <w:color w:val="000000" w:themeColor="text1"/>
        </w:rPr>
        <w:t>を策定し、定期的に</w:t>
      </w:r>
      <w:r w:rsidR="00AC6352" w:rsidRPr="00C23FBC">
        <w:rPr>
          <w:color w:val="000000" w:themeColor="text1"/>
        </w:rPr>
        <w:t>委託者、</w:t>
      </w:r>
      <w:r w:rsidR="00934CBC" w:rsidRPr="00C23FBC">
        <w:rPr>
          <w:color w:val="000000" w:themeColor="text1"/>
        </w:rPr>
        <w:t>センター長</w:t>
      </w:r>
      <w:r w:rsidRPr="00C23FBC">
        <w:rPr>
          <w:color w:val="000000" w:themeColor="text1"/>
        </w:rPr>
        <w:t>、都道府県専門家</w:t>
      </w:r>
      <w:r w:rsidR="006046C9" w:rsidRPr="00C23FBC">
        <w:rPr>
          <w:color w:val="000000" w:themeColor="text1"/>
        </w:rPr>
        <w:t>及びコーディネーター</w:t>
      </w:r>
      <w:r w:rsidR="00934CBC" w:rsidRPr="00C23FBC">
        <w:rPr>
          <w:color w:val="000000" w:themeColor="text1"/>
        </w:rPr>
        <w:t>等で</w:t>
      </w:r>
      <w:r w:rsidR="007960E2" w:rsidRPr="00C23FBC">
        <w:rPr>
          <w:color w:val="000000" w:themeColor="text1"/>
        </w:rPr>
        <w:t>連絡調整会議</w:t>
      </w:r>
      <w:r w:rsidR="00934CBC" w:rsidRPr="00C23FBC">
        <w:rPr>
          <w:color w:val="000000" w:themeColor="text1"/>
        </w:rPr>
        <w:t>を実施し、計画の着実な実施</w:t>
      </w:r>
      <w:r w:rsidR="006D72B5" w:rsidRPr="00C23FBC">
        <w:rPr>
          <w:color w:val="000000" w:themeColor="text1"/>
        </w:rPr>
        <w:t>に努める</w:t>
      </w:r>
      <w:r w:rsidR="00934CBC" w:rsidRPr="00C23FBC">
        <w:rPr>
          <w:color w:val="000000" w:themeColor="text1"/>
        </w:rPr>
        <w:t>こと。</w:t>
      </w:r>
      <w:r w:rsidR="00A22DA9" w:rsidRPr="00C23FBC">
        <w:rPr>
          <w:color w:val="000000" w:themeColor="text1"/>
        </w:rPr>
        <w:t>なお、翌月の月間計画については</w:t>
      </w:r>
      <w:r w:rsidR="00267602" w:rsidRPr="00C23FBC">
        <w:rPr>
          <w:color w:val="000000" w:themeColor="text1"/>
        </w:rPr>
        <w:t>、</w:t>
      </w:r>
      <w:r w:rsidR="007960E2" w:rsidRPr="00C23FBC">
        <w:rPr>
          <w:color w:val="000000" w:themeColor="text1"/>
        </w:rPr>
        <w:t>連絡調整</w:t>
      </w:r>
      <w:r w:rsidR="00267602" w:rsidRPr="00C23FBC">
        <w:rPr>
          <w:color w:val="000000" w:themeColor="text1"/>
        </w:rPr>
        <w:t>会議後速やかに</w:t>
      </w:r>
      <w:r w:rsidR="00A22DA9" w:rsidRPr="00C23FBC">
        <w:rPr>
          <w:color w:val="000000" w:themeColor="text1"/>
        </w:rPr>
        <w:t>委託者に報告すること。</w:t>
      </w:r>
      <w:r w:rsidR="000F3033" w:rsidRPr="00C23FBC">
        <w:rPr>
          <w:color w:val="000000" w:themeColor="text1"/>
        </w:rPr>
        <w:t>当該会議の開催の都度、原則、３営業日以内に議事録を作成し、関係者に内容の確認を行った上で、委託者の担当職員の承認を得ること。</w:t>
      </w:r>
      <w:r w:rsidR="00997C2A" w:rsidRPr="00C23FBC">
        <w:rPr>
          <w:color w:val="000000" w:themeColor="text1"/>
        </w:rPr>
        <w:t>その他委託者が事業運営について情報提供等を求めた場合は、遅滞なく対応すること。</w:t>
      </w:r>
    </w:p>
    <w:p w14:paraId="30929775" w14:textId="1B973D27" w:rsidR="00ED0548" w:rsidRPr="00C23FBC" w:rsidRDefault="00ED34FD" w:rsidP="004C2BA9">
      <w:pPr>
        <w:ind w:firstLineChars="200" w:firstLine="485"/>
        <w:rPr>
          <w:rFonts w:hint="default"/>
          <w:color w:val="000000" w:themeColor="text1"/>
        </w:rPr>
      </w:pPr>
      <w:r w:rsidRPr="00C23FBC">
        <w:rPr>
          <w:color w:val="000000" w:themeColor="text1"/>
        </w:rPr>
        <w:t>イ</w:t>
      </w:r>
      <w:r w:rsidR="00ED0548" w:rsidRPr="00C23FBC">
        <w:rPr>
          <w:color w:val="000000" w:themeColor="text1"/>
        </w:rPr>
        <w:t xml:space="preserve">　センターでの目標件数</w:t>
      </w:r>
    </w:p>
    <w:p w14:paraId="02C92093" w14:textId="344A7C90" w:rsidR="00ED0548" w:rsidRPr="00C23FBC" w:rsidRDefault="00ED0548" w:rsidP="004C2BA9">
      <w:pPr>
        <w:ind w:leftChars="300" w:left="727" w:firstLineChars="100" w:firstLine="242"/>
        <w:rPr>
          <w:rFonts w:hint="default"/>
          <w:color w:val="000000" w:themeColor="text1"/>
        </w:rPr>
      </w:pPr>
      <w:r w:rsidRPr="00C23FBC">
        <w:rPr>
          <w:color w:val="000000" w:themeColor="text1"/>
        </w:rPr>
        <w:t>センターでの</w:t>
      </w:r>
      <w:r w:rsidRPr="00C23FBC">
        <w:rPr>
          <w:rFonts w:hint="default"/>
          <w:color w:val="000000" w:themeColor="text1"/>
        </w:rPr>
        <w:t>相談件数</w:t>
      </w:r>
      <w:r w:rsidR="00805033" w:rsidRPr="00C23FBC">
        <w:rPr>
          <w:color w:val="000000" w:themeColor="text1"/>
        </w:rPr>
        <w:t>等の活動目標件数は以下のとおり。着実な目標達成に向けた取り組みを計画すること。</w:t>
      </w:r>
    </w:p>
    <w:tbl>
      <w:tblPr>
        <w:tblW w:w="7796" w:type="dxa"/>
        <w:tblInd w:w="704" w:type="dxa"/>
        <w:tblCellMar>
          <w:left w:w="99" w:type="dxa"/>
          <w:right w:w="99" w:type="dxa"/>
        </w:tblCellMar>
        <w:tblLook w:val="04A0" w:firstRow="1" w:lastRow="0" w:firstColumn="1" w:lastColumn="0" w:noHBand="0" w:noVBand="1"/>
      </w:tblPr>
      <w:tblGrid>
        <w:gridCol w:w="204"/>
        <w:gridCol w:w="5324"/>
        <w:gridCol w:w="2268"/>
      </w:tblGrid>
      <w:tr w:rsidR="00C23FBC" w:rsidRPr="00C23FBC" w14:paraId="265CE990" w14:textId="77777777" w:rsidTr="00DB4153">
        <w:trPr>
          <w:trHeight w:val="390"/>
        </w:trPr>
        <w:tc>
          <w:tcPr>
            <w:tcW w:w="552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0D1595" w14:textId="305C7C39" w:rsidR="00F63F16" w:rsidRPr="00C23FBC" w:rsidRDefault="00F63F16" w:rsidP="00DB4153">
            <w:pPr>
              <w:widowControl/>
              <w:overflowPunct/>
              <w:ind w:rightChars="17" w:right="41"/>
              <w:jc w:val="left"/>
              <w:textAlignment w:val="auto"/>
              <w:rPr>
                <w:rFonts w:cs="ＭＳ Ｐゴシック" w:hint="default"/>
                <w:color w:val="000000" w:themeColor="text1"/>
                <w:szCs w:val="24"/>
              </w:rPr>
            </w:pPr>
            <w:r w:rsidRPr="00C23FBC">
              <w:rPr>
                <w:rFonts w:cs="ＭＳ Ｐゴシック"/>
                <w:color w:val="000000" w:themeColor="text1"/>
                <w:szCs w:val="24"/>
              </w:rPr>
              <w:t>相談件数</w:t>
            </w:r>
            <w:r w:rsidR="001A05BE" w:rsidRPr="00C23FBC">
              <w:rPr>
                <w:rFonts w:cs="ＭＳ Ｐゴシック"/>
                <w:color w:val="000000" w:themeColor="text1"/>
                <w:szCs w:val="24"/>
              </w:rPr>
              <w:t>等</w:t>
            </w:r>
            <w:r w:rsidRPr="00C23FBC">
              <w:rPr>
                <w:rFonts w:cs="ＭＳ Ｐゴシック"/>
                <w:color w:val="000000" w:themeColor="text1"/>
                <w:szCs w:val="24"/>
              </w:rPr>
              <w:t>（①</w:t>
            </w:r>
            <w:r w:rsidRPr="00C23FBC">
              <w:rPr>
                <w:rFonts w:cs="ＭＳ Ｐゴシック" w:hint="default"/>
                <w:color w:val="000000" w:themeColor="text1"/>
                <w:szCs w:val="24"/>
              </w:rPr>
              <w:t>+②+センターでの電話・来所等による相談件数）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801C12E" w14:textId="22663AE7" w:rsidR="00F63F16" w:rsidRPr="00C23FBC" w:rsidRDefault="009B3CEF" w:rsidP="009B3CEF">
            <w:pPr>
              <w:widowControl/>
              <w:overflowPunct/>
              <w:ind w:right="484"/>
              <w:jc w:val="right"/>
              <w:textAlignment w:val="auto"/>
              <w:rPr>
                <w:rFonts w:cs="ＭＳ Ｐゴシック" w:hint="default"/>
                <w:color w:val="000000" w:themeColor="text1"/>
                <w:szCs w:val="24"/>
              </w:rPr>
            </w:pPr>
            <w:r w:rsidRPr="00C23FBC">
              <w:rPr>
                <w:rFonts w:cs="ＭＳ Ｐゴシック"/>
                <w:color w:val="000000" w:themeColor="text1"/>
                <w:szCs w:val="24"/>
              </w:rPr>
              <w:t>７８０件</w:t>
            </w:r>
          </w:p>
        </w:tc>
      </w:tr>
      <w:tr w:rsidR="00C23FBC" w:rsidRPr="00C23FBC" w14:paraId="161699D1" w14:textId="77777777" w:rsidTr="00DB4153">
        <w:trPr>
          <w:trHeight w:val="390"/>
        </w:trPr>
        <w:tc>
          <w:tcPr>
            <w:tcW w:w="204" w:type="dxa"/>
            <w:tcBorders>
              <w:top w:val="nil"/>
              <w:left w:val="single" w:sz="4" w:space="0" w:color="auto"/>
              <w:bottom w:val="nil"/>
              <w:right w:val="single" w:sz="4" w:space="0" w:color="auto"/>
            </w:tcBorders>
            <w:shd w:val="clear" w:color="auto" w:fill="auto"/>
            <w:noWrap/>
            <w:vAlign w:val="center"/>
            <w:hideMark/>
          </w:tcPr>
          <w:p w14:paraId="557909B6" w14:textId="77777777" w:rsidR="00F63F16" w:rsidRPr="00C23FBC" w:rsidRDefault="00F63F16" w:rsidP="00F63F16">
            <w:pPr>
              <w:widowControl/>
              <w:overflowPunct/>
              <w:jc w:val="left"/>
              <w:textAlignment w:val="auto"/>
              <w:rPr>
                <w:rFonts w:cs="ＭＳ Ｐゴシック" w:hint="default"/>
                <w:color w:val="000000" w:themeColor="text1"/>
                <w:szCs w:val="24"/>
              </w:rPr>
            </w:pPr>
            <w:r w:rsidRPr="00C23FBC">
              <w:rPr>
                <w:rFonts w:cs="ＭＳ Ｐゴシック"/>
                <w:color w:val="000000" w:themeColor="text1"/>
                <w:szCs w:val="24"/>
              </w:rPr>
              <w:t xml:space="preserve">　</w:t>
            </w:r>
          </w:p>
        </w:tc>
        <w:tc>
          <w:tcPr>
            <w:tcW w:w="5324" w:type="dxa"/>
            <w:tcBorders>
              <w:top w:val="nil"/>
              <w:left w:val="nil"/>
              <w:bottom w:val="single" w:sz="4" w:space="0" w:color="auto"/>
              <w:right w:val="single" w:sz="4" w:space="0" w:color="auto"/>
            </w:tcBorders>
            <w:shd w:val="clear" w:color="auto" w:fill="auto"/>
            <w:noWrap/>
            <w:vAlign w:val="center"/>
            <w:hideMark/>
          </w:tcPr>
          <w:p w14:paraId="1F766123" w14:textId="76BBF3A3" w:rsidR="00F63F16" w:rsidRPr="00C23FBC" w:rsidRDefault="00975284" w:rsidP="00F63F16">
            <w:pPr>
              <w:widowControl/>
              <w:overflowPunct/>
              <w:jc w:val="left"/>
              <w:textAlignment w:val="auto"/>
              <w:rPr>
                <w:rFonts w:cs="ＭＳ Ｐゴシック" w:hint="default"/>
                <w:color w:val="000000" w:themeColor="text1"/>
                <w:szCs w:val="24"/>
              </w:rPr>
            </w:pPr>
            <w:r w:rsidRPr="00C23FBC">
              <w:rPr>
                <w:rFonts w:cs="ＭＳ Ｐゴシック"/>
                <w:color w:val="000000" w:themeColor="text1"/>
                <w:szCs w:val="24"/>
              </w:rPr>
              <w:t>うち、個別訪問支援の申込件数①</w:t>
            </w:r>
          </w:p>
        </w:tc>
        <w:tc>
          <w:tcPr>
            <w:tcW w:w="2268" w:type="dxa"/>
            <w:tcBorders>
              <w:top w:val="nil"/>
              <w:left w:val="nil"/>
              <w:bottom w:val="single" w:sz="4" w:space="0" w:color="auto"/>
              <w:right w:val="single" w:sz="4" w:space="0" w:color="auto"/>
            </w:tcBorders>
            <w:shd w:val="clear" w:color="auto" w:fill="auto"/>
            <w:noWrap/>
            <w:vAlign w:val="center"/>
            <w:hideMark/>
          </w:tcPr>
          <w:p w14:paraId="1B794346" w14:textId="42D952EC" w:rsidR="00F63F16" w:rsidRPr="00C23FBC" w:rsidRDefault="009B3CEF" w:rsidP="00F63F16">
            <w:pPr>
              <w:widowControl/>
              <w:overflowPunct/>
              <w:jc w:val="right"/>
              <w:textAlignment w:val="auto"/>
              <w:rPr>
                <w:rFonts w:cs="ＭＳ Ｐゴシック" w:hint="default"/>
                <w:color w:val="000000" w:themeColor="text1"/>
                <w:szCs w:val="24"/>
              </w:rPr>
            </w:pPr>
            <w:r w:rsidRPr="00C23FBC">
              <w:rPr>
                <w:rFonts w:cs="ＭＳ Ｐゴシック"/>
                <w:color w:val="000000" w:themeColor="text1"/>
                <w:szCs w:val="24"/>
              </w:rPr>
              <w:t>２４０件以上</w:t>
            </w:r>
          </w:p>
        </w:tc>
      </w:tr>
      <w:tr w:rsidR="00C23FBC" w:rsidRPr="00C23FBC" w14:paraId="1A90AC4C" w14:textId="77777777" w:rsidTr="00DB4153">
        <w:trPr>
          <w:trHeight w:val="390"/>
        </w:trPr>
        <w:tc>
          <w:tcPr>
            <w:tcW w:w="204" w:type="dxa"/>
            <w:tcBorders>
              <w:top w:val="nil"/>
              <w:left w:val="single" w:sz="4" w:space="0" w:color="auto"/>
              <w:bottom w:val="nil"/>
              <w:right w:val="single" w:sz="4" w:space="0" w:color="auto"/>
            </w:tcBorders>
            <w:shd w:val="clear" w:color="auto" w:fill="auto"/>
            <w:noWrap/>
            <w:vAlign w:val="center"/>
            <w:hideMark/>
          </w:tcPr>
          <w:p w14:paraId="7C17A20A" w14:textId="77777777" w:rsidR="00F63F16" w:rsidRPr="00C23FBC" w:rsidRDefault="00F63F16" w:rsidP="00F63F16">
            <w:pPr>
              <w:widowControl/>
              <w:overflowPunct/>
              <w:jc w:val="left"/>
              <w:textAlignment w:val="auto"/>
              <w:rPr>
                <w:rFonts w:cs="ＭＳ Ｐゴシック" w:hint="default"/>
                <w:color w:val="000000" w:themeColor="text1"/>
                <w:szCs w:val="24"/>
              </w:rPr>
            </w:pPr>
            <w:r w:rsidRPr="00C23FBC">
              <w:rPr>
                <w:rFonts w:cs="ＭＳ Ｐゴシック"/>
                <w:color w:val="000000" w:themeColor="text1"/>
                <w:szCs w:val="24"/>
              </w:rPr>
              <w:t xml:space="preserve">　</w:t>
            </w:r>
          </w:p>
        </w:tc>
        <w:tc>
          <w:tcPr>
            <w:tcW w:w="5324" w:type="dxa"/>
            <w:tcBorders>
              <w:top w:val="nil"/>
              <w:left w:val="nil"/>
              <w:bottom w:val="single" w:sz="4" w:space="0" w:color="auto"/>
              <w:right w:val="single" w:sz="4" w:space="0" w:color="auto"/>
            </w:tcBorders>
            <w:shd w:val="clear" w:color="auto" w:fill="auto"/>
            <w:noWrap/>
            <w:vAlign w:val="center"/>
            <w:hideMark/>
          </w:tcPr>
          <w:p w14:paraId="31B065E6" w14:textId="1411D1CB" w:rsidR="00F63F16" w:rsidRPr="00C23FBC" w:rsidRDefault="00F63F16" w:rsidP="00ED34FD">
            <w:pPr>
              <w:widowControl/>
              <w:overflowPunct/>
              <w:jc w:val="left"/>
              <w:textAlignment w:val="auto"/>
              <w:rPr>
                <w:rFonts w:cs="ＭＳ Ｐゴシック" w:hint="default"/>
                <w:color w:val="000000" w:themeColor="text1"/>
                <w:szCs w:val="24"/>
              </w:rPr>
            </w:pPr>
            <w:r w:rsidRPr="00C23FBC">
              <w:rPr>
                <w:rFonts w:cs="ＭＳ Ｐゴシック"/>
                <w:color w:val="000000" w:themeColor="text1"/>
                <w:szCs w:val="24"/>
              </w:rPr>
              <w:t>うち、</w:t>
            </w:r>
            <w:r w:rsidR="00ED34FD" w:rsidRPr="00C23FBC">
              <w:rPr>
                <w:rFonts w:cs="ＭＳ Ｐゴシック"/>
                <w:color w:val="000000" w:themeColor="text1"/>
                <w:szCs w:val="24"/>
              </w:rPr>
              <w:t>窓口相談派遣</w:t>
            </w:r>
            <w:r w:rsidRPr="00C23FBC">
              <w:rPr>
                <w:rFonts w:cs="ＭＳ Ｐゴシック"/>
                <w:color w:val="000000" w:themeColor="text1"/>
                <w:szCs w:val="24"/>
              </w:rPr>
              <w:t>の申込件数</w:t>
            </w:r>
          </w:p>
        </w:tc>
        <w:tc>
          <w:tcPr>
            <w:tcW w:w="2268" w:type="dxa"/>
            <w:tcBorders>
              <w:top w:val="nil"/>
              <w:left w:val="nil"/>
              <w:bottom w:val="single" w:sz="4" w:space="0" w:color="auto"/>
              <w:right w:val="single" w:sz="4" w:space="0" w:color="auto"/>
            </w:tcBorders>
            <w:shd w:val="clear" w:color="auto" w:fill="auto"/>
            <w:noWrap/>
            <w:vAlign w:val="center"/>
            <w:hideMark/>
          </w:tcPr>
          <w:p w14:paraId="57420397" w14:textId="0FC4E527" w:rsidR="00F63F16" w:rsidRPr="00C23FBC" w:rsidRDefault="009B3CEF" w:rsidP="00F63F16">
            <w:pPr>
              <w:widowControl/>
              <w:overflowPunct/>
              <w:jc w:val="right"/>
              <w:textAlignment w:val="auto"/>
              <w:rPr>
                <w:rFonts w:cs="ＭＳ Ｐゴシック" w:hint="default"/>
                <w:color w:val="000000" w:themeColor="text1"/>
                <w:szCs w:val="24"/>
              </w:rPr>
            </w:pPr>
            <w:r w:rsidRPr="00C23FBC">
              <w:rPr>
                <w:rFonts w:cs="ＭＳ Ｐゴシック"/>
                <w:color w:val="000000" w:themeColor="text1"/>
                <w:szCs w:val="24"/>
              </w:rPr>
              <w:t>２０件以上</w:t>
            </w:r>
          </w:p>
        </w:tc>
      </w:tr>
      <w:tr w:rsidR="00C23FBC" w:rsidRPr="00C23FBC" w14:paraId="6B448702" w14:textId="77777777" w:rsidTr="00DB4153">
        <w:trPr>
          <w:trHeight w:val="390"/>
        </w:trPr>
        <w:tc>
          <w:tcPr>
            <w:tcW w:w="204" w:type="dxa"/>
            <w:tcBorders>
              <w:top w:val="nil"/>
              <w:left w:val="single" w:sz="4" w:space="0" w:color="auto"/>
              <w:bottom w:val="single" w:sz="4" w:space="0" w:color="auto"/>
              <w:right w:val="single" w:sz="4" w:space="0" w:color="auto"/>
            </w:tcBorders>
            <w:shd w:val="clear" w:color="auto" w:fill="auto"/>
            <w:noWrap/>
            <w:vAlign w:val="center"/>
            <w:hideMark/>
          </w:tcPr>
          <w:p w14:paraId="3B2E9D6D" w14:textId="77777777" w:rsidR="00F63F16" w:rsidRPr="00C23FBC" w:rsidRDefault="00F63F16" w:rsidP="00F63F16">
            <w:pPr>
              <w:widowControl/>
              <w:overflowPunct/>
              <w:jc w:val="left"/>
              <w:textAlignment w:val="auto"/>
              <w:rPr>
                <w:rFonts w:cs="ＭＳ Ｐゴシック" w:hint="default"/>
                <w:color w:val="000000" w:themeColor="text1"/>
                <w:szCs w:val="24"/>
              </w:rPr>
            </w:pPr>
            <w:r w:rsidRPr="00C23FBC">
              <w:rPr>
                <w:rFonts w:cs="ＭＳ Ｐゴシック"/>
                <w:color w:val="000000" w:themeColor="text1"/>
                <w:szCs w:val="24"/>
              </w:rPr>
              <w:t xml:space="preserve">　</w:t>
            </w:r>
          </w:p>
        </w:tc>
        <w:tc>
          <w:tcPr>
            <w:tcW w:w="5324" w:type="dxa"/>
            <w:tcBorders>
              <w:top w:val="nil"/>
              <w:left w:val="nil"/>
              <w:bottom w:val="single" w:sz="4" w:space="0" w:color="auto"/>
              <w:right w:val="single" w:sz="4" w:space="0" w:color="auto"/>
            </w:tcBorders>
            <w:shd w:val="clear" w:color="auto" w:fill="auto"/>
            <w:noWrap/>
            <w:vAlign w:val="center"/>
            <w:hideMark/>
          </w:tcPr>
          <w:p w14:paraId="065A32D2" w14:textId="0AAA1D4F" w:rsidR="00F63F16" w:rsidRPr="00C23FBC" w:rsidRDefault="00975284" w:rsidP="00ED34FD">
            <w:pPr>
              <w:widowControl/>
              <w:overflowPunct/>
              <w:jc w:val="left"/>
              <w:textAlignment w:val="auto"/>
              <w:rPr>
                <w:rFonts w:cs="ＭＳ Ｐゴシック" w:hint="default"/>
                <w:color w:val="000000" w:themeColor="text1"/>
                <w:szCs w:val="24"/>
              </w:rPr>
            </w:pPr>
            <w:r w:rsidRPr="00C23FBC">
              <w:rPr>
                <w:rFonts w:cs="ＭＳ Ｐゴシック"/>
                <w:color w:val="000000" w:themeColor="text1"/>
                <w:szCs w:val="24"/>
              </w:rPr>
              <w:t>うち、</w:t>
            </w:r>
            <w:r w:rsidR="00ED34FD" w:rsidRPr="00C23FBC">
              <w:rPr>
                <w:rFonts w:cs="ＭＳ Ｐゴシック"/>
                <w:color w:val="000000" w:themeColor="text1"/>
                <w:szCs w:val="24"/>
              </w:rPr>
              <w:t>窓口相談派遣による</w:t>
            </w:r>
            <w:r w:rsidRPr="00C23FBC">
              <w:rPr>
                <w:rFonts w:cs="ＭＳ Ｐゴシック"/>
                <w:color w:val="000000" w:themeColor="text1"/>
                <w:szCs w:val="24"/>
              </w:rPr>
              <w:t>相談件数②</w:t>
            </w:r>
          </w:p>
        </w:tc>
        <w:tc>
          <w:tcPr>
            <w:tcW w:w="2268" w:type="dxa"/>
            <w:tcBorders>
              <w:top w:val="nil"/>
              <w:left w:val="nil"/>
              <w:bottom w:val="single" w:sz="4" w:space="0" w:color="auto"/>
              <w:right w:val="single" w:sz="4" w:space="0" w:color="auto"/>
            </w:tcBorders>
            <w:shd w:val="clear" w:color="auto" w:fill="auto"/>
            <w:noWrap/>
            <w:vAlign w:val="center"/>
            <w:hideMark/>
          </w:tcPr>
          <w:p w14:paraId="4D5C5C0F" w14:textId="49D500FF" w:rsidR="00F63F16" w:rsidRPr="00C23FBC" w:rsidRDefault="009B3CEF" w:rsidP="00F63F16">
            <w:pPr>
              <w:widowControl/>
              <w:overflowPunct/>
              <w:jc w:val="right"/>
              <w:textAlignment w:val="auto"/>
              <w:rPr>
                <w:rFonts w:cs="ＭＳ Ｐゴシック" w:hint="default"/>
                <w:color w:val="000000" w:themeColor="text1"/>
                <w:szCs w:val="24"/>
              </w:rPr>
            </w:pPr>
            <w:r w:rsidRPr="00C23FBC">
              <w:rPr>
                <w:rFonts w:cs="ＭＳ Ｐゴシック"/>
                <w:color w:val="000000" w:themeColor="text1"/>
                <w:szCs w:val="24"/>
              </w:rPr>
              <w:t>２０件以上</w:t>
            </w:r>
          </w:p>
        </w:tc>
      </w:tr>
      <w:tr w:rsidR="00C23FBC" w:rsidRPr="00C23FBC" w14:paraId="1681BA95" w14:textId="77777777" w:rsidTr="00DB4153">
        <w:trPr>
          <w:trHeight w:val="390"/>
        </w:trPr>
        <w:tc>
          <w:tcPr>
            <w:tcW w:w="552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FC5695" w14:textId="77777777" w:rsidR="00F63F16" w:rsidRPr="00C23FBC" w:rsidRDefault="00F63F16" w:rsidP="00F63F16">
            <w:pPr>
              <w:widowControl/>
              <w:overflowPunct/>
              <w:jc w:val="left"/>
              <w:textAlignment w:val="auto"/>
              <w:rPr>
                <w:rFonts w:cs="ＭＳ Ｐゴシック" w:hint="default"/>
                <w:color w:val="000000" w:themeColor="text1"/>
                <w:szCs w:val="24"/>
              </w:rPr>
            </w:pPr>
            <w:r w:rsidRPr="00C23FBC">
              <w:rPr>
                <w:rFonts w:cs="ＭＳ Ｐゴシック"/>
                <w:color w:val="000000" w:themeColor="text1"/>
                <w:szCs w:val="24"/>
              </w:rPr>
              <w:t>セミナー</w:t>
            </w:r>
          </w:p>
        </w:tc>
        <w:tc>
          <w:tcPr>
            <w:tcW w:w="2268" w:type="dxa"/>
            <w:tcBorders>
              <w:top w:val="nil"/>
              <w:left w:val="nil"/>
              <w:bottom w:val="single" w:sz="4" w:space="0" w:color="auto"/>
              <w:right w:val="single" w:sz="4" w:space="0" w:color="auto"/>
            </w:tcBorders>
            <w:shd w:val="clear" w:color="auto" w:fill="auto"/>
            <w:noWrap/>
            <w:vAlign w:val="center"/>
            <w:hideMark/>
          </w:tcPr>
          <w:p w14:paraId="71925988" w14:textId="108C7DA3" w:rsidR="00F63F16" w:rsidRPr="00C23FBC" w:rsidRDefault="009B3CEF" w:rsidP="009B3CEF">
            <w:pPr>
              <w:widowControl/>
              <w:overflowPunct/>
              <w:ind w:right="484"/>
              <w:jc w:val="right"/>
              <w:textAlignment w:val="auto"/>
              <w:rPr>
                <w:rFonts w:cs="ＭＳ Ｐゴシック" w:hint="default"/>
                <w:color w:val="000000" w:themeColor="text1"/>
                <w:szCs w:val="24"/>
              </w:rPr>
            </w:pPr>
            <w:r w:rsidRPr="00C23FBC">
              <w:rPr>
                <w:rFonts w:cs="ＭＳ Ｐゴシック"/>
                <w:color w:val="000000" w:themeColor="text1"/>
                <w:szCs w:val="24"/>
              </w:rPr>
              <w:t>４０件</w:t>
            </w:r>
          </w:p>
        </w:tc>
      </w:tr>
      <w:tr w:rsidR="00975284" w:rsidRPr="00C23FBC" w14:paraId="517FBE9D" w14:textId="77777777" w:rsidTr="00DB4153">
        <w:trPr>
          <w:trHeight w:val="390"/>
        </w:trPr>
        <w:tc>
          <w:tcPr>
            <w:tcW w:w="204" w:type="dxa"/>
            <w:tcBorders>
              <w:top w:val="nil"/>
              <w:left w:val="single" w:sz="4" w:space="0" w:color="auto"/>
              <w:bottom w:val="single" w:sz="4" w:space="0" w:color="auto"/>
              <w:right w:val="single" w:sz="4" w:space="0" w:color="auto"/>
            </w:tcBorders>
            <w:shd w:val="clear" w:color="auto" w:fill="auto"/>
            <w:noWrap/>
            <w:vAlign w:val="center"/>
            <w:hideMark/>
          </w:tcPr>
          <w:p w14:paraId="09DFA97E" w14:textId="77777777" w:rsidR="00F63F16" w:rsidRPr="00C23FBC" w:rsidRDefault="00F63F16" w:rsidP="00F63F16">
            <w:pPr>
              <w:widowControl/>
              <w:overflowPunct/>
              <w:jc w:val="left"/>
              <w:textAlignment w:val="auto"/>
              <w:rPr>
                <w:rFonts w:cs="ＭＳ Ｐゴシック" w:hint="default"/>
                <w:color w:val="000000" w:themeColor="text1"/>
                <w:szCs w:val="24"/>
              </w:rPr>
            </w:pPr>
            <w:r w:rsidRPr="00C23FBC">
              <w:rPr>
                <w:rFonts w:cs="ＭＳ Ｐゴシック"/>
                <w:color w:val="000000" w:themeColor="text1"/>
                <w:szCs w:val="24"/>
              </w:rPr>
              <w:t xml:space="preserve">　</w:t>
            </w:r>
          </w:p>
        </w:tc>
        <w:tc>
          <w:tcPr>
            <w:tcW w:w="5324" w:type="dxa"/>
            <w:tcBorders>
              <w:top w:val="nil"/>
              <w:left w:val="nil"/>
              <w:bottom w:val="single" w:sz="4" w:space="0" w:color="auto"/>
              <w:right w:val="single" w:sz="4" w:space="0" w:color="auto"/>
            </w:tcBorders>
            <w:shd w:val="clear" w:color="auto" w:fill="auto"/>
            <w:noWrap/>
            <w:vAlign w:val="center"/>
            <w:hideMark/>
          </w:tcPr>
          <w:p w14:paraId="64760590" w14:textId="21FE8552" w:rsidR="00F63F16" w:rsidRPr="00C23FBC" w:rsidRDefault="00F63F16" w:rsidP="00F63F16">
            <w:pPr>
              <w:widowControl/>
              <w:overflowPunct/>
              <w:jc w:val="left"/>
              <w:textAlignment w:val="auto"/>
              <w:rPr>
                <w:rFonts w:cs="ＭＳ Ｐゴシック" w:hint="default"/>
                <w:color w:val="000000" w:themeColor="text1"/>
                <w:szCs w:val="24"/>
              </w:rPr>
            </w:pPr>
            <w:r w:rsidRPr="00C23FBC">
              <w:rPr>
                <w:rFonts w:cs="ＭＳ Ｐゴシック"/>
                <w:color w:val="000000" w:themeColor="text1"/>
                <w:szCs w:val="24"/>
              </w:rPr>
              <w:t>うち、オンラインセミナー</w:t>
            </w:r>
          </w:p>
        </w:tc>
        <w:tc>
          <w:tcPr>
            <w:tcW w:w="2268" w:type="dxa"/>
            <w:tcBorders>
              <w:top w:val="nil"/>
              <w:left w:val="nil"/>
              <w:bottom w:val="single" w:sz="4" w:space="0" w:color="auto"/>
              <w:right w:val="single" w:sz="4" w:space="0" w:color="auto"/>
            </w:tcBorders>
            <w:shd w:val="clear" w:color="auto" w:fill="auto"/>
            <w:noWrap/>
            <w:vAlign w:val="center"/>
            <w:hideMark/>
          </w:tcPr>
          <w:p w14:paraId="1EC04765" w14:textId="69621735" w:rsidR="00F63F16" w:rsidRPr="00C23FBC" w:rsidRDefault="002F1D1E" w:rsidP="00DB4153">
            <w:pPr>
              <w:widowControl/>
              <w:overflowPunct/>
              <w:jc w:val="left"/>
              <w:textAlignment w:val="auto"/>
              <w:rPr>
                <w:rFonts w:cs="ＭＳ Ｐゴシック" w:hint="default"/>
                <w:color w:val="000000" w:themeColor="text1"/>
                <w:szCs w:val="24"/>
              </w:rPr>
            </w:pPr>
            <w:r w:rsidRPr="00C23FBC">
              <w:rPr>
                <w:rFonts w:cs="ＭＳ Ｐゴシック"/>
                <w:color w:val="000000" w:themeColor="text1"/>
                <w:szCs w:val="24"/>
              </w:rPr>
              <w:t>要望に応じて対応すること</w:t>
            </w:r>
          </w:p>
        </w:tc>
      </w:tr>
    </w:tbl>
    <w:p w14:paraId="73ECF1FE" w14:textId="7C8B313D" w:rsidR="00934CBC" w:rsidRPr="00C23FBC" w:rsidRDefault="00934CBC" w:rsidP="00934CBC">
      <w:pPr>
        <w:ind w:firstLineChars="58" w:firstLine="141"/>
        <w:rPr>
          <w:rFonts w:hint="default"/>
          <w:color w:val="000000" w:themeColor="text1"/>
        </w:rPr>
      </w:pPr>
    </w:p>
    <w:p w14:paraId="640C8951" w14:textId="02ECEA06" w:rsidR="00CA0EAE" w:rsidRPr="00C23FBC" w:rsidRDefault="00596B5C" w:rsidP="00DB4153">
      <w:pPr>
        <w:pStyle w:val="2"/>
        <w:rPr>
          <w:rFonts w:hint="default"/>
          <w:color w:val="000000" w:themeColor="text1"/>
        </w:rPr>
      </w:pPr>
      <w:r w:rsidRPr="00C23FBC">
        <w:rPr>
          <w:color w:val="000000" w:themeColor="text1"/>
        </w:rPr>
        <w:t>２</w:t>
      </w:r>
      <w:r w:rsidR="00CA0EAE" w:rsidRPr="00C23FBC">
        <w:rPr>
          <w:color w:val="000000" w:themeColor="text1"/>
        </w:rPr>
        <w:t>．</w:t>
      </w:r>
      <w:r w:rsidR="00912CD1" w:rsidRPr="00C23FBC">
        <w:rPr>
          <w:color w:val="000000" w:themeColor="text1"/>
        </w:rPr>
        <w:t>アウトリーチ型支援を含めた</w:t>
      </w:r>
      <w:r w:rsidR="00934CBC" w:rsidRPr="00C23FBC">
        <w:rPr>
          <w:color w:val="000000" w:themeColor="text1"/>
        </w:rPr>
        <w:t>センターの周知</w:t>
      </w:r>
      <w:r w:rsidR="00393FF4" w:rsidRPr="00C23FBC">
        <w:rPr>
          <w:color w:val="000000" w:themeColor="text1"/>
        </w:rPr>
        <w:t>・利用勧奨</w:t>
      </w:r>
    </w:p>
    <w:p w14:paraId="4FFCE5EE" w14:textId="3B331AE5" w:rsidR="00CA0EAE" w:rsidRPr="00C23FBC" w:rsidRDefault="00CA0EAE" w:rsidP="004C2BA9">
      <w:pPr>
        <w:ind w:leftChars="117" w:left="284" w:firstLineChars="116" w:firstLine="281"/>
        <w:rPr>
          <w:rFonts w:hint="default"/>
          <w:color w:val="000000" w:themeColor="text1"/>
        </w:rPr>
      </w:pPr>
      <w:r w:rsidRPr="00C23FBC">
        <w:rPr>
          <w:color w:val="000000" w:themeColor="text1"/>
        </w:rPr>
        <w:t>事業主が</w:t>
      </w:r>
      <w:r w:rsidR="00934CBC" w:rsidRPr="00C23FBC">
        <w:rPr>
          <w:color w:val="000000" w:themeColor="text1"/>
        </w:rPr>
        <w:t>センターを積極的に活用するため、以下の手法</w:t>
      </w:r>
      <w:r w:rsidR="00375F78" w:rsidRPr="00C23FBC">
        <w:rPr>
          <w:color w:val="000000" w:themeColor="text1"/>
        </w:rPr>
        <w:t>の</w:t>
      </w:r>
      <w:r w:rsidR="00C90D83" w:rsidRPr="00C23FBC">
        <w:rPr>
          <w:color w:val="000000" w:themeColor="text1"/>
        </w:rPr>
        <w:t>他</w:t>
      </w:r>
      <w:r w:rsidR="00934CBC" w:rsidRPr="00C23FBC">
        <w:rPr>
          <w:color w:val="000000" w:themeColor="text1"/>
        </w:rPr>
        <w:t>、委託者が主催する事業主向けセミナーなど様々な機会を通じて、センター</w:t>
      </w:r>
      <w:r w:rsidR="00A21EBB" w:rsidRPr="00C23FBC">
        <w:rPr>
          <w:color w:val="000000" w:themeColor="text1"/>
        </w:rPr>
        <w:t>及び</w:t>
      </w:r>
      <w:r w:rsidR="006D72B5" w:rsidRPr="00C23FBC">
        <w:rPr>
          <w:color w:val="000000" w:themeColor="text1"/>
        </w:rPr>
        <w:t>アウトリーチ型支援</w:t>
      </w:r>
      <w:r w:rsidR="00934CBC" w:rsidRPr="00C23FBC">
        <w:rPr>
          <w:color w:val="000000" w:themeColor="text1"/>
        </w:rPr>
        <w:t>の周知</w:t>
      </w:r>
      <w:r w:rsidR="00375F78" w:rsidRPr="00C23FBC">
        <w:rPr>
          <w:color w:val="000000" w:themeColor="text1"/>
        </w:rPr>
        <w:t>・</w:t>
      </w:r>
      <w:r w:rsidR="00934CBC" w:rsidRPr="00C23FBC">
        <w:rPr>
          <w:color w:val="000000" w:themeColor="text1"/>
        </w:rPr>
        <w:t>利用勧奨を行うこと。</w:t>
      </w:r>
    </w:p>
    <w:p w14:paraId="340DBED1" w14:textId="7F6C1E1F" w:rsidR="00934CBC" w:rsidRPr="00C23FBC" w:rsidRDefault="00CA0EAE" w:rsidP="00DB4153">
      <w:pPr>
        <w:pStyle w:val="3"/>
        <w:ind w:leftChars="58" w:left="970" w:hangingChars="342" w:hanging="829"/>
        <w:rPr>
          <w:rFonts w:hint="default"/>
          <w:color w:val="000000" w:themeColor="text1"/>
        </w:rPr>
      </w:pPr>
      <w:r w:rsidRPr="00C23FBC">
        <w:rPr>
          <w:color w:val="000000" w:themeColor="text1"/>
        </w:rPr>
        <w:t>（１）</w:t>
      </w:r>
      <w:r w:rsidR="00934CBC" w:rsidRPr="00C23FBC">
        <w:rPr>
          <w:color w:val="000000" w:themeColor="text1"/>
        </w:rPr>
        <w:t>周知用リーフレット</w:t>
      </w:r>
      <w:r w:rsidR="00A22DA9" w:rsidRPr="00C23FBC">
        <w:rPr>
          <w:color w:val="000000" w:themeColor="text1"/>
        </w:rPr>
        <w:t>等</w:t>
      </w:r>
      <w:r w:rsidR="00934CBC" w:rsidRPr="00C23FBC">
        <w:rPr>
          <w:color w:val="000000" w:themeColor="text1"/>
        </w:rPr>
        <w:t>の作成</w:t>
      </w:r>
    </w:p>
    <w:p w14:paraId="73EBAEF5" w14:textId="55DA9B34" w:rsidR="00D73602" w:rsidRPr="00C23FBC" w:rsidRDefault="002B2DCE" w:rsidP="00D73602">
      <w:pPr>
        <w:ind w:leftChars="234" w:left="567" w:firstLineChars="117" w:firstLine="284"/>
        <w:rPr>
          <w:rFonts w:hint="default"/>
          <w:color w:val="000000" w:themeColor="text1"/>
        </w:rPr>
      </w:pPr>
      <w:r w:rsidRPr="00C23FBC">
        <w:rPr>
          <w:color w:val="000000" w:themeColor="text1"/>
        </w:rPr>
        <w:t>委託者と事前に協議の上、</w:t>
      </w:r>
      <w:r w:rsidR="00934CBC" w:rsidRPr="00C23FBC">
        <w:rPr>
          <w:color w:val="000000" w:themeColor="text1"/>
        </w:rPr>
        <w:t>受託者において周知用リーフレット</w:t>
      </w:r>
      <w:r w:rsidR="00A22DA9" w:rsidRPr="00C23FBC">
        <w:rPr>
          <w:color w:val="000000" w:themeColor="text1"/>
        </w:rPr>
        <w:t>やポスター</w:t>
      </w:r>
      <w:r w:rsidR="00934CBC" w:rsidRPr="00C23FBC">
        <w:rPr>
          <w:color w:val="000000" w:themeColor="text1"/>
        </w:rPr>
        <w:t>を作成</w:t>
      </w:r>
      <w:r w:rsidRPr="00C23FBC">
        <w:rPr>
          <w:color w:val="000000" w:themeColor="text1"/>
        </w:rPr>
        <w:t>すること</w:t>
      </w:r>
      <w:r w:rsidR="009020A8" w:rsidRPr="00C23FBC">
        <w:rPr>
          <w:color w:val="000000" w:themeColor="text1"/>
        </w:rPr>
        <w:t>。</w:t>
      </w:r>
    </w:p>
    <w:p w14:paraId="1BEE3F84" w14:textId="77777777" w:rsidR="00D73602" w:rsidRPr="00C23FBC" w:rsidRDefault="00FA4DA5" w:rsidP="00D73602">
      <w:pPr>
        <w:ind w:leftChars="234" w:left="567" w:firstLineChars="117" w:firstLine="284"/>
        <w:rPr>
          <w:rFonts w:hint="default"/>
          <w:color w:val="000000" w:themeColor="text1"/>
        </w:rPr>
      </w:pPr>
      <w:r w:rsidRPr="00C23FBC">
        <w:rPr>
          <w:color w:val="000000" w:themeColor="text1"/>
        </w:rPr>
        <w:t>協議済みの</w:t>
      </w:r>
      <w:r w:rsidR="00A22DA9" w:rsidRPr="00C23FBC">
        <w:rPr>
          <w:color w:val="000000" w:themeColor="text1"/>
        </w:rPr>
        <w:t>リーフレットやポスター</w:t>
      </w:r>
      <w:r w:rsidRPr="00C23FBC">
        <w:rPr>
          <w:color w:val="000000" w:themeColor="text1"/>
        </w:rPr>
        <w:t>を印刷</w:t>
      </w:r>
      <w:r w:rsidR="009020A8" w:rsidRPr="00C23FBC">
        <w:rPr>
          <w:color w:val="000000" w:themeColor="text1"/>
        </w:rPr>
        <w:t>後、</w:t>
      </w:r>
      <w:r w:rsidR="00934CBC" w:rsidRPr="00C23FBC">
        <w:rPr>
          <w:color w:val="000000" w:themeColor="text1"/>
        </w:rPr>
        <w:t>労働局、労働基準監督署、公共職業安定所</w:t>
      </w:r>
      <w:r w:rsidR="00CA0EAE" w:rsidRPr="00C23FBC">
        <w:rPr>
          <w:color w:val="000000" w:themeColor="text1"/>
        </w:rPr>
        <w:t>、</w:t>
      </w:r>
      <w:r w:rsidR="00D15B3B" w:rsidRPr="00C23FBC">
        <w:rPr>
          <w:color w:val="000000" w:themeColor="text1"/>
        </w:rPr>
        <w:t>商工団体</w:t>
      </w:r>
      <w:r w:rsidR="00B40D1B" w:rsidRPr="00C23FBC">
        <w:rPr>
          <w:color w:val="000000" w:themeColor="text1"/>
        </w:rPr>
        <w:t>及び</w:t>
      </w:r>
      <w:r w:rsidR="002B2DCE" w:rsidRPr="00C23FBC">
        <w:rPr>
          <w:color w:val="000000" w:themeColor="text1"/>
        </w:rPr>
        <w:t>地方自治体</w:t>
      </w:r>
      <w:r w:rsidR="00B40D1B" w:rsidRPr="00C23FBC">
        <w:rPr>
          <w:color w:val="000000" w:themeColor="text1"/>
        </w:rPr>
        <w:t>や周知が有効であると考えられる団体等</w:t>
      </w:r>
      <w:r w:rsidR="00934CBC" w:rsidRPr="00C23FBC">
        <w:rPr>
          <w:color w:val="000000" w:themeColor="text1"/>
        </w:rPr>
        <w:t>にリーフレット</w:t>
      </w:r>
      <w:r w:rsidR="005D46A3" w:rsidRPr="00C23FBC">
        <w:rPr>
          <w:color w:val="000000" w:themeColor="text1"/>
        </w:rPr>
        <w:t>やポスターの</w:t>
      </w:r>
      <w:r w:rsidR="000A5C81" w:rsidRPr="00C23FBC">
        <w:rPr>
          <w:color w:val="000000" w:themeColor="text1"/>
        </w:rPr>
        <w:t>設置</w:t>
      </w:r>
      <w:r w:rsidR="005D46A3" w:rsidRPr="00C23FBC">
        <w:rPr>
          <w:color w:val="000000" w:themeColor="text1"/>
        </w:rPr>
        <w:t>の依頼を</w:t>
      </w:r>
      <w:r w:rsidR="00934CBC" w:rsidRPr="00C23FBC">
        <w:rPr>
          <w:color w:val="000000" w:themeColor="text1"/>
        </w:rPr>
        <w:t>する</w:t>
      </w:r>
      <w:r w:rsidR="00B40D1B" w:rsidRPr="00C23FBC">
        <w:rPr>
          <w:color w:val="000000" w:themeColor="text1"/>
        </w:rPr>
        <w:t>など</w:t>
      </w:r>
      <w:r w:rsidR="00934CBC" w:rsidRPr="00C23FBC">
        <w:rPr>
          <w:color w:val="000000" w:themeColor="text1"/>
        </w:rPr>
        <w:t>、様々な機会を通じて事業主に配布すること。</w:t>
      </w:r>
    </w:p>
    <w:p w14:paraId="4DD34772" w14:textId="6CFC2A5A" w:rsidR="00934CBC" w:rsidRPr="00C23FBC" w:rsidRDefault="00CA0EAE" w:rsidP="00D73602">
      <w:pPr>
        <w:ind w:leftChars="234" w:left="567" w:firstLineChars="117" w:firstLine="284"/>
        <w:rPr>
          <w:rFonts w:hint="default"/>
          <w:color w:val="000000" w:themeColor="text1"/>
        </w:rPr>
      </w:pPr>
      <w:r w:rsidRPr="00C23FBC">
        <w:rPr>
          <w:color w:val="000000" w:themeColor="text1"/>
        </w:rPr>
        <w:t>なお、リーフレットについては、</w:t>
      </w:r>
      <w:r w:rsidR="005D7486" w:rsidRPr="00C23FBC">
        <w:rPr>
          <w:color w:val="000000" w:themeColor="text1"/>
        </w:rPr>
        <w:t>４</w:t>
      </w:r>
      <w:r w:rsidR="009020A8" w:rsidRPr="00C23FBC">
        <w:rPr>
          <w:color w:val="000000" w:themeColor="text1"/>
        </w:rPr>
        <w:t>万部</w:t>
      </w:r>
      <w:r w:rsidR="005D7486" w:rsidRPr="00C23FBC">
        <w:rPr>
          <w:color w:val="000000" w:themeColor="text1"/>
        </w:rPr>
        <w:t>・ポスターについては４００</w:t>
      </w:r>
      <w:r w:rsidR="00B05524" w:rsidRPr="00C23FBC">
        <w:rPr>
          <w:color w:val="000000" w:themeColor="text1"/>
        </w:rPr>
        <w:t>枚以上</w:t>
      </w:r>
      <w:r w:rsidR="009020A8" w:rsidRPr="00C23FBC">
        <w:rPr>
          <w:color w:val="000000" w:themeColor="text1"/>
        </w:rPr>
        <w:t>印刷</w:t>
      </w:r>
      <w:r w:rsidR="0061284D" w:rsidRPr="00C23FBC">
        <w:rPr>
          <w:color w:val="000000" w:themeColor="text1"/>
        </w:rPr>
        <w:t>・発送</w:t>
      </w:r>
      <w:r w:rsidR="009020A8" w:rsidRPr="00C23FBC">
        <w:rPr>
          <w:color w:val="000000" w:themeColor="text1"/>
        </w:rPr>
        <w:t>し、</w:t>
      </w:r>
      <w:r w:rsidR="00FA4DA5" w:rsidRPr="00C23FBC">
        <w:rPr>
          <w:color w:val="000000" w:themeColor="text1"/>
        </w:rPr>
        <w:t>不足が生じた</w:t>
      </w:r>
      <w:r w:rsidR="009020A8" w:rsidRPr="00C23FBC">
        <w:rPr>
          <w:color w:val="000000" w:themeColor="text1"/>
        </w:rPr>
        <w:t>場合は委託者からの指示により必要部数を印刷</w:t>
      </w:r>
      <w:r w:rsidR="0061284D" w:rsidRPr="00C23FBC">
        <w:rPr>
          <w:color w:val="000000" w:themeColor="text1"/>
        </w:rPr>
        <w:t>・発送</w:t>
      </w:r>
      <w:r w:rsidR="009020A8" w:rsidRPr="00C23FBC">
        <w:rPr>
          <w:color w:val="000000" w:themeColor="text1"/>
        </w:rPr>
        <w:t>すること</w:t>
      </w:r>
      <w:r w:rsidR="00934CBC" w:rsidRPr="00C23FBC">
        <w:rPr>
          <w:color w:val="000000" w:themeColor="text1"/>
        </w:rPr>
        <w:t>。</w:t>
      </w:r>
    </w:p>
    <w:p w14:paraId="3D68B7DB" w14:textId="77777777" w:rsidR="00934CBC" w:rsidRPr="00C23FBC" w:rsidRDefault="00CA0EAE" w:rsidP="00DB4153">
      <w:pPr>
        <w:pStyle w:val="3"/>
        <w:ind w:leftChars="58" w:left="970" w:hangingChars="342" w:hanging="829"/>
        <w:rPr>
          <w:rFonts w:hint="default"/>
          <w:color w:val="000000" w:themeColor="text1"/>
        </w:rPr>
      </w:pPr>
      <w:r w:rsidRPr="00C23FBC">
        <w:rPr>
          <w:color w:val="000000" w:themeColor="text1"/>
        </w:rPr>
        <w:t>（２）</w:t>
      </w:r>
      <w:r w:rsidR="00934CBC" w:rsidRPr="00C23FBC">
        <w:rPr>
          <w:color w:val="000000" w:themeColor="text1"/>
        </w:rPr>
        <w:t>ホームページの開設</w:t>
      </w:r>
    </w:p>
    <w:p w14:paraId="26E4C067" w14:textId="77777777" w:rsidR="00D73602" w:rsidRPr="00C23FBC" w:rsidRDefault="00934CBC" w:rsidP="00D73602">
      <w:pPr>
        <w:ind w:leftChars="250" w:left="606" w:firstLineChars="100" w:firstLine="242"/>
        <w:rPr>
          <w:rFonts w:hint="default"/>
          <w:color w:val="000000" w:themeColor="text1"/>
        </w:rPr>
      </w:pPr>
      <w:r w:rsidRPr="00C23FBC">
        <w:rPr>
          <w:color w:val="000000" w:themeColor="text1"/>
        </w:rPr>
        <w:t>受託者は、本事業の周知を目的とした専用のホームページ</w:t>
      </w:r>
      <w:r w:rsidR="00CA0EAE" w:rsidRPr="00C23FBC">
        <w:rPr>
          <w:color w:val="000000" w:themeColor="text1"/>
        </w:rPr>
        <w:t>を</w:t>
      </w:r>
      <w:r w:rsidR="001018F9" w:rsidRPr="00C23FBC">
        <w:rPr>
          <w:color w:val="000000" w:themeColor="text1"/>
        </w:rPr>
        <w:t>４月</w:t>
      </w:r>
      <w:r w:rsidR="001018F9" w:rsidRPr="00C23FBC">
        <w:rPr>
          <w:rFonts w:hint="default"/>
          <w:color w:val="000000" w:themeColor="text1"/>
        </w:rPr>
        <w:t>15日まで</w:t>
      </w:r>
      <w:r w:rsidR="001018F9" w:rsidRPr="00C23FBC">
        <w:rPr>
          <w:color w:val="000000" w:themeColor="text1"/>
        </w:rPr>
        <w:t>に委託者と</w:t>
      </w:r>
      <w:r w:rsidR="00CC2BF6" w:rsidRPr="00C23FBC">
        <w:rPr>
          <w:color w:val="000000" w:themeColor="text1"/>
        </w:rPr>
        <w:t>事前に</w:t>
      </w:r>
      <w:r w:rsidR="001018F9" w:rsidRPr="00C23FBC">
        <w:rPr>
          <w:color w:val="000000" w:themeColor="text1"/>
        </w:rPr>
        <w:t>協議の上</w:t>
      </w:r>
      <w:r w:rsidRPr="00C23FBC">
        <w:rPr>
          <w:color w:val="000000" w:themeColor="text1"/>
        </w:rPr>
        <w:t>作成すること。当該ホーム</w:t>
      </w:r>
      <w:r w:rsidR="00CA0EAE" w:rsidRPr="00C23FBC">
        <w:rPr>
          <w:color w:val="000000" w:themeColor="text1"/>
        </w:rPr>
        <w:t>ページには、少なくとも以下の情報を掲載するとともに、</w:t>
      </w:r>
      <w:r w:rsidR="002F0AD6" w:rsidRPr="00C23FBC">
        <w:rPr>
          <w:color w:val="000000" w:themeColor="text1"/>
        </w:rPr>
        <w:t>随時</w:t>
      </w:r>
      <w:r w:rsidRPr="00C23FBC">
        <w:rPr>
          <w:color w:val="000000" w:themeColor="text1"/>
        </w:rPr>
        <w:t>情報の更新及び追加を行うこと。</w:t>
      </w:r>
      <w:r w:rsidR="007568D9" w:rsidRPr="00C23FBC">
        <w:rPr>
          <w:color w:val="000000" w:themeColor="text1"/>
        </w:rPr>
        <w:t>また、</w:t>
      </w:r>
      <w:r w:rsidR="002F0AD6" w:rsidRPr="00C23FBC">
        <w:rPr>
          <w:color w:val="000000" w:themeColor="text1"/>
        </w:rPr>
        <w:t>個別訪問支援にかかる</w:t>
      </w:r>
      <w:r w:rsidR="00A51732" w:rsidRPr="00C23FBC">
        <w:rPr>
          <w:color w:val="000000" w:themeColor="text1"/>
        </w:rPr>
        <w:t>専門家派遣の</w:t>
      </w:r>
      <w:r w:rsidR="007568D9" w:rsidRPr="00C23FBC">
        <w:rPr>
          <w:color w:val="000000" w:themeColor="text1"/>
        </w:rPr>
        <w:t>申込</w:t>
      </w:r>
      <w:r w:rsidR="00A51732" w:rsidRPr="00C23FBC">
        <w:rPr>
          <w:color w:val="000000" w:themeColor="text1"/>
        </w:rPr>
        <w:t>ができ</w:t>
      </w:r>
      <w:r w:rsidR="007568D9" w:rsidRPr="00C23FBC">
        <w:rPr>
          <w:color w:val="000000" w:themeColor="text1"/>
        </w:rPr>
        <w:t>るページも設けること。</w:t>
      </w:r>
    </w:p>
    <w:p w14:paraId="51428A68" w14:textId="328EAF38" w:rsidR="00934CBC" w:rsidRPr="00C23FBC" w:rsidRDefault="00375F78" w:rsidP="00D73602">
      <w:pPr>
        <w:ind w:leftChars="250" w:left="606" w:firstLineChars="100" w:firstLine="242"/>
        <w:rPr>
          <w:rFonts w:hint="default"/>
          <w:color w:val="000000" w:themeColor="text1"/>
        </w:rPr>
      </w:pPr>
      <w:r w:rsidRPr="00C23FBC">
        <w:rPr>
          <w:color w:val="000000" w:themeColor="text1"/>
        </w:rPr>
        <w:t>なお、受託者</w:t>
      </w:r>
      <w:r w:rsidR="00934CBC" w:rsidRPr="00C23FBC">
        <w:rPr>
          <w:color w:val="000000" w:themeColor="text1"/>
        </w:rPr>
        <w:t>が運営するホームページに本事業専用のページを設けることも可とする。</w:t>
      </w:r>
    </w:p>
    <w:p w14:paraId="00C4A076" w14:textId="653FA821" w:rsidR="00934CBC" w:rsidRPr="00C23FBC" w:rsidRDefault="00934CBC" w:rsidP="00D73602">
      <w:pPr>
        <w:ind w:leftChars="250" w:left="727" w:hangingChars="50" w:hanging="121"/>
        <w:rPr>
          <w:rFonts w:hint="default"/>
          <w:color w:val="000000" w:themeColor="text1"/>
        </w:rPr>
      </w:pPr>
      <w:r w:rsidRPr="00C23FBC">
        <w:rPr>
          <w:color w:val="000000" w:themeColor="text1"/>
        </w:rPr>
        <w:t>ア　センター</w:t>
      </w:r>
      <w:r w:rsidR="000A5C81" w:rsidRPr="00C23FBC">
        <w:rPr>
          <w:color w:val="000000" w:themeColor="text1"/>
        </w:rPr>
        <w:t>設置</w:t>
      </w:r>
      <w:r w:rsidRPr="00C23FBC">
        <w:rPr>
          <w:color w:val="000000" w:themeColor="text1"/>
        </w:rPr>
        <w:t>の趣旨・目的</w:t>
      </w:r>
    </w:p>
    <w:p w14:paraId="124C78D5" w14:textId="0CEA1CD3" w:rsidR="00934CBC" w:rsidRPr="00C23FBC" w:rsidRDefault="00463311" w:rsidP="00D73602">
      <w:pPr>
        <w:ind w:leftChars="250" w:left="727" w:hangingChars="50" w:hanging="121"/>
        <w:rPr>
          <w:rFonts w:hint="default"/>
          <w:color w:val="000000" w:themeColor="text1"/>
        </w:rPr>
      </w:pPr>
      <w:r w:rsidRPr="00C23FBC">
        <w:rPr>
          <w:color w:val="000000" w:themeColor="text1"/>
        </w:rPr>
        <w:t>イ　センターの所在地・開所時間（相談時間）・問い</w:t>
      </w:r>
      <w:r w:rsidR="00934CBC" w:rsidRPr="00C23FBC">
        <w:rPr>
          <w:color w:val="000000" w:themeColor="text1"/>
        </w:rPr>
        <w:t>合わせ先</w:t>
      </w:r>
    </w:p>
    <w:p w14:paraId="1AC42C12" w14:textId="77777777" w:rsidR="00934CBC" w:rsidRPr="00C23FBC" w:rsidRDefault="00934CBC" w:rsidP="00D73602">
      <w:pPr>
        <w:ind w:leftChars="250" w:left="727" w:hangingChars="50" w:hanging="121"/>
        <w:rPr>
          <w:rFonts w:hint="default"/>
          <w:color w:val="000000" w:themeColor="text1"/>
        </w:rPr>
      </w:pPr>
      <w:r w:rsidRPr="00C23FBC">
        <w:rPr>
          <w:color w:val="000000" w:themeColor="text1"/>
        </w:rPr>
        <w:t>ウ　センターでの利用可能なサービス</w:t>
      </w:r>
    </w:p>
    <w:p w14:paraId="11A3FA9D" w14:textId="63791D44" w:rsidR="009A5A0C" w:rsidRPr="00C23FBC" w:rsidRDefault="00375F78" w:rsidP="00D73602">
      <w:pPr>
        <w:ind w:leftChars="250" w:left="727" w:hangingChars="50" w:hanging="121"/>
        <w:rPr>
          <w:rFonts w:hint="default"/>
          <w:color w:val="000000" w:themeColor="text1"/>
        </w:rPr>
      </w:pPr>
      <w:r w:rsidRPr="00C23FBC">
        <w:rPr>
          <w:color w:val="000000" w:themeColor="text1"/>
        </w:rPr>
        <w:t>エ　セミナー</w:t>
      </w:r>
      <w:r w:rsidR="00FB5A4C" w:rsidRPr="00C23FBC">
        <w:rPr>
          <w:color w:val="000000" w:themeColor="text1"/>
        </w:rPr>
        <w:t>及び商工団体等への窓口相談</w:t>
      </w:r>
      <w:r w:rsidRPr="00C23FBC">
        <w:rPr>
          <w:color w:val="000000" w:themeColor="text1"/>
        </w:rPr>
        <w:t>の開催日時の案内</w:t>
      </w:r>
    </w:p>
    <w:p w14:paraId="28FC9F52" w14:textId="77777777" w:rsidR="005D46A3" w:rsidRPr="00C23FBC" w:rsidRDefault="009A5A0C" w:rsidP="00D73602">
      <w:pPr>
        <w:ind w:leftChars="250" w:left="727" w:hangingChars="50" w:hanging="121"/>
        <w:rPr>
          <w:rFonts w:hint="default"/>
          <w:color w:val="000000" w:themeColor="text1"/>
        </w:rPr>
      </w:pPr>
      <w:r w:rsidRPr="00C23FBC">
        <w:rPr>
          <w:color w:val="000000" w:themeColor="text1"/>
        </w:rPr>
        <w:t>オ　センターが所在する施設の内観及び外観の写真</w:t>
      </w:r>
    </w:p>
    <w:p w14:paraId="50A7ADD6" w14:textId="23431A26" w:rsidR="003B1E14" w:rsidRPr="00C23FBC" w:rsidRDefault="005D46A3" w:rsidP="00D73602">
      <w:pPr>
        <w:ind w:leftChars="250" w:left="727" w:hangingChars="50" w:hanging="121"/>
        <w:rPr>
          <w:rFonts w:hint="default"/>
          <w:color w:val="000000" w:themeColor="text1"/>
        </w:rPr>
      </w:pPr>
      <w:r w:rsidRPr="00C23FBC">
        <w:rPr>
          <w:color w:val="000000" w:themeColor="text1"/>
        </w:rPr>
        <w:t xml:space="preserve">カ　</w:t>
      </w:r>
      <w:r w:rsidR="00C90D83" w:rsidRPr="00C23FBC">
        <w:rPr>
          <w:color w:val="000000" w:themeColor="text1"/>
        </w:rPr>
        <w:t>都道府県</w:t>
      </w:r>
      <w:r w:rsidRPr="00C23FBC">
        <w:rPr>
          <w:color w:val="000000" w:themeColor="text1"/>
        </w:rPr>
        <w:t>専門家</w:t>
      </w:r>
      <w:r w:rsidR="002B2DCE" w:rsidRPr="00C23FBC">
        <w:rPr>
          <w:color w:val="000000" w:themeColor="text1"/>
        </w:rPr>
        <w:t>の紹介（有資格・専門分野などを掲載</w:t>
      </w:r>
      <w:r w:rsidRPr="00C23FBC">
        <w:rPr>
          <w:color w:val="000000" w:themeColor="text1"/>
        </w:rPr>
        <w:t>）</w:t>
      </w:r>
    </w:p>
    <w:p w14:paraId="66350A55" w14:textId="12BE1414" w:rsidR="00FB5A4C" w:rsidRPr="00C23FBC" w:rsidRDefault="00FB5A4C" w:rsidP="00D73602">
      <w:pPr>
        <w:ind w:leftChars="250" w:left="727" w:hangingChars="50" w:hanging="121"/>
        <w:rPr>
          <w:rFonts w:hint="default"/>
          <w:color w:val="000000" w:themeColor="text1"/>
        </w:rPr>
      </w:pPr>
      <w:r w:rsidRPr="00C23FBC">
        <w:rPr>
          <w:color w:val="000000" w:themeColor="text1"/>
        </w:rPr>
        <w:t>キ　センターでの支援事例</w:t>
      </w:r>
    </w:p>
    <w:p w14:paraId="72DB5F5A" w14:textId="064DD158" w:rsidR="00375F78" w:rsidRPr="00C23FBC" w:rsidRDefault="00FB5A4C" w:rsidP="00D73602">
      <w:pPr>
        <w:ind w:leftChars="250" w:left="727" w:hangingChars="50" w:hanging="121"/>
        <w:rPr>
          <w:rFonts w:hint="default"/>
          <w:color w:val="000000" w:themeColor="text1"/>
        </w:rPr>
      </w:pPr>
      <w:r w:rsidRPr="00C23FBC">
        <w:rPr>
          <w:color w:val="000000" w:themeColor="text1"/>
        </w:rPr>
        <w:t>ク</w:t>
      </w:r>
      <w:r w:rsidR="003B1E14" w:rsidRPr="00C23FBC">
        <w:rPr>
          <w:color w:val="000000" w:themeColor="text1"/>
        </w:rPr>
        <w:t xml:space="preserve">　メールフォーム</w:t>
      </w:r>
      <w:r w:rsidR="00375F78" w:rsidRPr="00C23FBC">
        <w:rPr>
          <w:color w:val="000000" w:themeColor="text1"/>
        </w:rPr>
        <w:t xml:space="preserve">　等</w:t>
      </w:r>
    </w:p>
    <w:p w14:paraId="067AB134" w14:textId="195EEC38" w:rsidR="00934CBC" w:rsidRPr="00C23FBC" w:rsidRDefault="00375F78" w:rsidP="00DB4153">
      <w:pPr>
        <w:pStyle w:val="3"/>
        <w:ind w:leftChars="58" w:left="970" w:hangingChars="342" w:hanging="829"/>
        <w:rPr>
          <w:rFonts w:hint="default"/>
          <w:color w:val="000000" w:themeColor="text1"/>
        </w:rPr>
      </w:pPr>
      <w:r w:rsidRPr="00C23FBC">
        <w:rPr>
          <w:color w:val="000000" w:themeColor="text1"/>
        </w:rPr>
        <w:t>（</w:t>
      </w:r>
      <w:r w:rsidR="00011A67" w:rsidRPr="00C23FBC">
        <w:rPr>
          <w:color w:val="000000" w:themeColor="text1"/>
        </w:rPr>
        <w:t>３</w:t>
      </w:r>
      <w:r w:rsidRPr="00C23FBC">
        <w:rPr>
          <w:color w:val="000000" w:themeColor="text1"/>
        </w:rPr>
        <w:t>）</w:t>
      </w:r>
      <w:r w:rsidR="00934CBC" w:rsidRPr="00C23FBC">
        <w:rPr>
          <w:color w:val="000000" w:themeColor="text1"/>
        </w:rPr>
        <w:t>メディアを活用した周知</w:t>
      </w:r>
    </w:p>
    <w:p w14:paraId="58AD2696" w14:textId="77777777" w:rsidR="00D73602" w:rsidRPr="00C23FBC" w:rsidRDefault="00771448" w:rsidP="00D73602">
      <w:pPr>
        <w:ind w:leftChars="250" w:left="606" w:firstLineChars="100" w:firstLine="242"/>
        <w:rPr>
          <w:rFonts w:hint="default"/>
          <w:color w:val="000000" w:themeColor="text1"/>
        </w:rPr>
      </w:pPr>
      <w:r w:rsidRPr="00C23FBC">
        <w:rPr>
          <w:color w:val="000000" w:themeColor="text1"/>
        </w:rPr>
        <w:t>報道機関や、地方自治体の広報媒体及び</w:t>
      </w:r>
      <w:r w:rsidRPr="00C23FBC">
        <w:rPr>
          <w:rFonts w:hint="default"/>
          <w:color w:val="000000" w:themeColor="text1"/>
        </w:rPr>
        <w:t>SNS</w:t>
      </w:r>
      <w:r w:rsidR="00934CBC" w:rsidRPr="00C23FBC">
        <w:rPr>
          <w:color w:val="000000" w:themeColor="text1"/>
        </w:rPr>
        <w:t>など</w:t>
      </w:r>
      <w:r w:rsidR="001018F9" w:rsidRPr="00C23FBC">
        <w:rPr>
          <w:color w:val="000000" w:themeColor="text1"/>
        </w:rPr>
        <w:t>の</w:t>
      </w:r>
      <w:r w:rsidR="00934CBC" w:rsidRPr="00C23FBC">
        <w:rPr>
          <w:color w:val="000000" w:themeColor="text1"/>
        </w:rPr>
        <w:t>メディアを活用し</w:t>
      </w:r>
      <w:r w:rsidRPr="00C23FBC">
        <w:rPr>
          <w:color w:val="000000" w:themeColor="text1"/>
        </w:rPr>
        <w:t>、事業内容について</w:t>
      </w:r>
      <w:r w:rsidR="00934CBC" w:rsidRPr="00C23FBC">
        <w:rPr>
          <w:color w:val="000000" w:themeColor="text1"/>
        </w:rPr>
        <w:t>広く周知を図ること。</w:t>
      </w:r>
    </w:p>
    <w:p w14:paraId="6C97DEB8" w14:textId="188F9E00" w:rsidR="00C5473F" w:rsidRPr="00C23FBC" w:rsidRDefault="00C5473F" w:rsidP="00D73602">
      <w:pPr>
        <w:ind w:leftChars="250" w:left="606" w:firstLineChars="100" w:firstLine="242"/>
        <w:rPr>
          <w:rFonts w:hint="default"/>
          <w:color w:val="000000" w:themeColor="text1"/>
        </w:rPr>
      </w:pPr>
      <w:r w:rsidRPr="00C23FBC">
        <w:rPr>
          <w:color w:val="000000" w:themeColor="text1"/>
        </w:rPr>
        <w:t>なお、</w:t>
      </w:r>
      <w:r w:rsidR="00B604E6" w:rsidRPr="00C23FBC">
        <w:rPr>
          <w:color w:val="000000" w:themeColor="text1"/>
        </w:rPr>
        <w:t>全国センター</w:t>
      </w:r>
      <w:r w:rsidR="009213AF" w:rsidRPr="00C23FBC">
        <w:rPr>
          <w:color w:val="000000" w:themeColor="text1"/>
        </w:rPr>
        <w:t>（事業部門）</w:t>
      </w:r>
      <w:r w:rsidRPr="00C23FBC">
        <w:rPr>
          <w:color w:val="000000" w:themeColor="text1"/>
        </w:rPr>
        <w:t>においても周知広報を行うこととしており、詳細については、別途情報提供する。</w:t>
      </w:r>
    </w:p>
    <w:p w14:paraId="37877835" w14:textId="77777777" w:rsidR="001724AA" w:rsidRPr="00C23FBC" w:rsidRDefault="001724AA" w:rsidP="00AD626E">
      <w:pPr>
        <w:ind w:firstLineChars="58" w:firstLine="141"/>
        <w:rPr>
          <w:rFonts w:hint="default"/>
          <w:color w:val="000000" w:themeColor="text1"/>
        </w:rPr>
      </w:pPr>
    </w:p>
    <w:p w14:paraId="631B5D52" w14:textId="329B89B3" w:rsidR="002A6088" w:rsidRPr="00C23FBC" w:rsidRDefault="00596B5C" w:rsidP="00DB4153">
      <w:pPr>
        <w:pStyle w:val="2"/>
        <w:ind w:left="242" w:hangingChars="100" w:hanging="242"/>
        <w:rPr>
          <w:rFonts w:hint="default"/>
          <w:color w:val="000000" w:themeColor="text1"/>
        </w:rPr>
      </w:pPr>
      <w:r w:rsidRPr="00C23FBC">
        <w:rPr>
          <w:color w:val="000000" w:themeColor="text1"/>
        </w:rPr>
        <w:t>３</w:t>
      </w:r>
      <w:r w:rsidR="00461A67" w:rsidRPr="00C23FBC">
        <w:rPr>
          <w:color w:val="000000" w:themeColor="text1"/>
        </w:rPr>
        <w:t>．</w:t>
      </w:r>
      <w:r w:rsidR="007C1B5B" w:rsidRPr="00C23FBC">
        <w:rPr>
          <w:color w:val="000000" w:themeColor="text1"/>
        </w:rPr>
        <w:t>都道府県</w:t>
      </w:r>
      <w:r w:rsidRPr="00C23FBC">
        <w:rPr>
          <w:color w:val="000000" w:themeColor="text1"/>
        </w:rPr>
        <w:t>専門家による電話・メール・来所相談による個別相談対応</w:t>
      </w:r>
    </w:p>
    <w:p w14:paraId="2BD80B5A" w14:textId="76DA362D" w:rsidR="00671F10" w:rsidRPr="00C23FBC" w:rsidRDefault="00E34F02" w:rsidP="00625067">
      <w:pPr>
        <w:pStyle w:val="3"/>
        <w:ind w:leftChars="58" w:left="970" w:hangingChars="342" w:hanging="829"/>
        <w:rPr>
          <w:rFonts w:hint="default"/>
          <w:color w:val="000000" w:themeColor="text1"/>
        </w:rPr>
      </w:pPr>
      <w:r w:rsidRPr="00C23FBC">
        <w:rPr>
          <w:color w:val="000000" w:themeColor="text1"/>
        </w:rPr>
        <w:t>（</w:t>
      </w:r>
      <w:r w:rsidR="00E20418" w:rsidRPr="00C23FBC">
        <w:rPr>
          <w:color w:val="000000" w:themeColor="text1"/>
        </w:rPr>
        <w:t>１</w:t>
      </w:r>
      <w:r w:rsidRPr="00C23FBC">
        <w:rPr>
          <w:color w:val="000000" w:themeColor="text1"/>
        </w:rPr>
        <w:t>）</w:t>
      </w:r>
      <w:r w:rsidR="001F27BA" w:rsidRPr="00C23FBC">
        <w:rPr>
          <w:color w:val="000000" w:themeColor="text1"/>
        </w:rPr>
        <w:t>個別相談対応</w:t>
      </w:r>
    </w:p>
    <w:p w14:paraId="1A383924" w14:textId="77777777" w:rsidR="00CD0F0F" w:rsidRPr="00C23FBC" w:rsidRDefault="00CD0F0F" w:rsidP="000D7A17">
      <w:pPr>
        <w:ind w:leftChars="250" w:left="727" w:hangingChars="50" w:hanging="121"/>
        <w:rPr>
          <w:rFonts w:hint="default"/>
          <w:color w:val="000000" w:themeColor="text1"/>
        </w:rPr>
      </w:pPr>
      <w:r w:rsidRPr="00C23FBC">
        <w:rPr>
          <w:color w:val="000000" w:themeColor="text1"/>
        </w:rPr>
        <w:t>ア</w:t>
      </w:r>
      <w:r w:rsidR="00A154DD" w:rsidRPr="00C23FBC">
        <w:rPr>
          <w:color w:val="000000" w:themeColor="text1"/>
        </w:rPr>
        <w:t xml:space="preserve">　</w:t>
      </w:r>
      <w:r w:rsidRPr="00C23FBC">
        <w:rPr>
          <w:color w:val="000000" w:themeColor="text1"/>
        </w:rPr>
        <w:t>概要</w:t>
      </w:r>
    </w:p>
    <w:p w14:paraId="54E70E20" w14:textId="108FAEC5" w:rsidR="000D7A17" w:rsidRPr="00C23FBC" w:rsidRDefault="00CD0F0F" w:rsidP="000D7A17">
      <w:pPr>
        <w:ind w:leftChars="249" w:left="989" w:hangingChars="159" w:hanging="385"/>
        <w:rPr>
          <w:rFonts w:hint="default"/>
          <w:color w:val="000000" w:themeColor="text1"/>
        </w:rPr>
      </w:pPr>
      <w:r w:rsidRPr="00C23FBC">
        <w:rPr>
          <w:color w:val="000000" w:themeColor="text1"/>
        </w:rPr>
        <w:t>（ア）</w:t>
      </w:r>
      <w:r w:rsidR="00C90D83" w:rsidRPr="00C23FBC">
        <w:rPr>
          <w:color w:val="000000" w:themeColor="text1"/>
        </w:rPr>
        <w:t>都道府県専門家は</w:t>
      </w:r>
      <w:r w:rsidR="00706365" w:rsidRPr="00C23FBC">
        <w:rPr>
          <w:color w:val="000000" w:themeColor="text1"/>
        </w:rPr>
        <w:t>センタ</w:t>
      </w:r>
      <w:r w:rsidR="00B649B5" w:rsidRPr="00C23FBC">
        <w:rPr>
          <w:color w:val="000000" w:themeColor="text1"/>
        </w:rPr>
        <w:t>ーに常駐し、</w:t>
      </w:r>
      <w:r w:rsidR="00382398" w:rsidRPr="00C23FBC">
        <w:rPr>
          <w:color w:val="000000" w:themeColor="text1"/>
        </w:rPr>
        <w:t>事業主</w:t>
      </w:r>
      <w:r w:rsidR="00B649B5" w:rsidRPr="00C23FBC">
        <w:rPr>
          <w:color w:val="000000" w:themeColor="text1"/>
        </w:rPr>
        <w:t>からの電話</w:t>
      </w:r>
      <w:r w:rsidR="001F27BA" w:rsidRPr="00C23FBC">
        <w:rPr>
          <w:color w:val="000000" w:themeColor="text1"/>
        </w:rPr>
        <w:t>・</w:t>
      </w:r>
      <w:r w:rsidR="00B649B5" w:rsidRPr="00C23FBC">
        <w:rPr>
          <w:color w:val="000000" w:themeColor="text1"/>
        </w:rPr>
        <w:t>メール</w:t>
      </w:r>
      <w:r w:rsidR="001F27BA" w:rsidRPr="00C23FBC">
        <w:rPr>
          <w:color w:val="000000" w:themeColor="text1"/>
        </w:rPr>
        <w:t>・来所</w:t>
      </w:r>
      <w:r w:rsidR="00B649B5" w:rsidRPr="00C23FBC">
        <w:rPr>
          <w:color w:val="000000" w:themeColor="text1"/>
        </w:rPr>
        <w:t>による</w:t>
      </w:r>
      <w:r w:rsidRPr="00C23FBC">
        <w:rPr>
          <w:color w:val="000000" w:themeColor="text1"/>
        </w:rPr>
        <w:t>上記第３の目的に資する</w:t>
      </w:r>
      <w:r w:rsidR="00706365" w:rsidRPr="00C23FBC">
        <w:rPr>
          <w:color w:val="000000" w:themeColor="text1"/>
        </w:rPr>
        <w:t>一般的な相談に応じる</w:t>
      </w:r>
      <w:r w:rsidR="005865B4" w:rsidRPr="00C23FBC">
        <w:rPr>
          <w:color w:val="000000" w:themeColor="text1"/>
        </w:rPr>
        <w:t>とともに、</w:t>
      </w:r>
      <w:r w:rsidRPr="00C23FBC">
        <w:rPr>
          <w:rFonts w:hint="default"/>
          <w:color w:val="000000" w:themeColor="text1"/>
        </w:rPr>
        <w:t>36協定や就業規則の見直し</w:t>
      </w:r>
      <w:r w:rsidR="00977089" w:rsidRPr="00C23FBC">
        <w:rPr>
          <w:color w:val="000000" w:themeColor="text1"/>
        </w:rPr>
        <w:t>、</w:t>
      </w:r>
      <w:r w:rsidR="003234FF" w:rsidRPr="00C23FBC">
        <w:rPr>
          <w:color w:val="000000" w:themeColor="text1"/>
        </w:rPr>
        <w:t>賃金制度設計（配偶者手当の見直しを含む）、</w:t>
      </w:r>
      <w:r w:rsidR="00977089" w:rsidRPr="00C23FBC">
        <w:rPr>
          <w:color w:val="000000" w:themeColor="text1"/>
        </w:rPr>
        <w:t>賃金</w:t>
      </w:r>
      <w:r w:rsidR="00557AD5" w:rsidRPr="00C23FBC">
        <w:rPr>
          <w:color w:val="000000" w:themeColor="text1"/>
        </w:rPr>
        <w:t>引上げ</w:t>
      </w:r>
      <w:r w:rsidRPr="00C23FBC">
        <w:rPr>
          <w:rFonts w:hint="default"/>
          <w:color w:val="000000" w:themeColor="text1"/>
        </w:rPr>
        <w:t>等に関する助言・提案を行うこと。</w:t>
      </w:r>
    </w:p>
    <w:p w14:paraId="3F2E15E1" w14:textId="5FB44E2E" w:rsidR="005742CB" w:rsidRPr="00C23FBC" w:rsidRDefault="00CD0F0F" w:rsidP="000D7A17">
      <w:pPr>
        <w:ind w:leftChars="399" w:left="967" w:firstLineChars="100" w:firstLine="242"/>
        <w:rPr>
          <w:rFonts w:hint="default"/>
          <w:color w:val="000000" w:themeColor="text1"/>
        </w:rPr>
      </w:pPr>
      <w:r w:rsidRPr="00C23FBC">
        <w:rPr>
          <w:color w:val="000000" w:themeColor="text1"/>
        </w:rPr>
        <w:t>その際は</w:t>
      </w:r>
      <w:r w:rsidR="000A5C81" w:rsidRPr="00C23FBC">
        <w:rPr>
          <w:color w:val="000000" w:themeColor="text1"/>
        </w:rPr>
        <w:t>、</w:t>
      </w:r>
      <w:r w:rsidR="00142252" w:rsidRPr="00C23FBC">
        <w:rPr>
          <w:color w:val="000000" w:themeColor="text1"/>
        </w:rPr>
        <w:t>労働関係</w:t>
      </w:r>
      <w:r w:rsidR="00680A89" w:rsidRPr="00C23FBC">
        <w:rPr>
          <w:color w:val="000000" w:themeColor="text1"/>
        </w:rPr>
        <w:t>助成金の活用も含めた</w:t>
      </w:r>
      <w:r w:rsidR="005C555F" w:rsidRPr="00C23FBC">
        <w:rPr>
          <w:color w:val="000000" w:themeColor="text1"/>
        </w:rPr>
        <w:t>助言を行うとともに、</w:t>
      </w:r>
      <w:r w:rsidR="00557AD5" w:rsidRPr="00C23FBC">
        <w:rPr>
          <w:color w:val="000000" w:themeColor="text1"/>
        </w:rPr>
        <w:t>第５の</w:t>
      </w:r>
      <w:r w:rsidR="00597442" w:rsidRPr="00C23FBC">
        <w:rPr>
          <w:color w:val="000000" w:themeColor="text1"/>
        </w:rPr>
        <w:t>１（１）</w:t>
      </w:r>
      <w:r w:rsidR="007212A0" w:rsidRPr="00C23FBC">
        <w:rPr>
          <w:color w:val="000000" w:themeColor="text1"/>
        </w:rPr>
        <w:t>カ</w:t>
      </w:r>
      <w:r w:rsidR="00597442" w:rsidRPr="00C23FBC">
        <w:rPr>
          <w:color w:val="000000" w:themeColor="text1"/>
        </w:rPr>
        <w:t>により</w:t>
      </w:r>
      <w:r w:rsidR="005C555F" w:rsidRPr="00C23FBC">
        <w:rPr>
          <w:color w:val="000000" w:themeColor="text1"/>
        </w:rPr>
        <w:t>委託者より別途送付予定の</w:t>
      </w:r>
      <w:r w:rsidR="000403D0" w:rsidRPr="00C23FBC">
        <w:rPr>
          <w:color w:val="000000" w:themeColor="text1"/>
        </w:rPr>
        <w:t>「</w:t>
      </w:r>
      <w:r w:rsidR="00D55B3E" w:rsidRPr="00C23FBC">
        <w:rPr>
          <w:color w:val="000000" w:themeColor="text1"/>
        </w:rPr>
        <w:t>働き方改革関連法」に係るリーフレットや</w:t>
      </w:r>
      <w:r w:rsidR="005C555F" w:rsidRPr="00C23FBC">
        <w:rPr>
          <w:color w:val="000000" w:themeColor="text1"/>
        </w:rPr>
        <w:t>「</w:t>
      </w:r>
      <w:r w:rsidR="003B1E14" w:rsidRPr="00C23FBC">
        <w:rPr>
          <w:color w:val="000000" w:themeColor="text1"/>
        </w:rPr>
        <w:t>令和</w:t>
      </w:r>
      <w:r w:rsidR="000D7A17" w:rsidRPr="00C23FBC">
        <w:rPr>
          <w:color w:val="000000" w:themeColor="text1"/>
        </w:rPr>
        <w:t>３</w:t>
      </w:r>
      <w:r w:rsidR="005C555F" w:rsidRPr="00C23FBC">
        <w:rPr>
          <w:rFonts w:hint="default"/>
          <w:color w:val="000000" w:themeColor="text1"/>
        </w:rPr>
        <w:t>年度雇用・労働分野の助成金のご案内（仮称）」などを</w:t>
      </w:r>
      <w:r w:rsidR="00E60BA8" w:rsidRPr="00C23FBC">
        <w:rPr>
          <w:color w:val="000000" w:themeColor="text1"/>
        </w:rPr>
        <w:t>活用すること</w:t>
      </w:r>
      <w:r w:rsidR="00706365" w:rsidRPr="00C23FBC">
        <w:rPr>
          <w:color w:val="000000" w:themeColor="text1"/>
        </w:rPr>
        <w:t>。</w:t>
      </w:r>
    </w:p>
    <w:p w14:paraId="729D8819" w14:textId="77777777" w:rsidR="000D7A17" w:rsidRPr="00C23FBC" w:rsidRDefault="005C555F" w:rsidP="000D7A17">
      <w:pPr>
        <w:ind w:leftChars="250" w:left="1091" w:hangingChars="200" w:hanging="485"/>
        <w:rPr>
          <w:rFonts w:hint="default"/>
          <w:color w:val="000000" w:themeColor="text1"/>
        </w:rPr>
      </w:pPr>
      <w:r w:rsidRPr="00C23FBC">
        <w:rPr>
          <w:color w:val="000000" w:themeColor="text1"/>
        </w:rPr>
        <w:t>（イ）</w:t>
      </w:r>
      <w:r w:rsidR="006D584B" w:rsidRPr="00C23FBC">
        <w:rPr>
          <w:color w:val="000000" w:themeColor="text1"/>
        </w:rPr>
        <w:t>１件当たりの</w:t>
      </w:r>
      <w:r w:rsidR="007D2EC0" w:rsidRPr="00C23FBC">
        <w:rPr>
          <w:color w:val="000000" w:themeColor="text1"/>
        </w:rPr>
        <w:t>相談時間は最</w:t>
      </w:r>
      <w:r w:rsidR="008E15A1" w:rsidRPr="00C23FBC">
        <w:rPr>
          <w:color w:val="000000" w:themeColor="text1"/>
        </w:rPr>
        <w:t>長</w:t>
      </w:r>
      <w:r w:rsidR="00A60D85" w:rsidRPr="00C23FBC">
        <w:rPr>
          <w:color w:val="000000" w:themeColor="text1"/>
        </w:rPr>
        <w:t>１</w:t>
      </w:r>
      <w:r w:rsidR="007D2EC0" w:rsidRPr="00C23FBC">
        <w:rPr>
          <w:color w:val="000000" w:themeColor="text1"/>
        </w:rPr>
        <w:t>時間程度を目安に行うこと。</w:t>
      </w:r>
    </w:p>
    <w:p w14:paraId="30432970" w14:textId="64858DCB" w:rsidR="00A154DD" w:rsidRPr="00C23FBC" w:rsidRDefault="005C555F" w:rsidP="000D7A17">
      <w:pPr>
        <w:ind w:leftChars="250" w:left="1091" w:hangingChars="200" w:hanging="485"/>
        <w:rPr>
          <w:rFonts w:hint="default"/>
          <w:color w:val="000000" w:themeColor="text1"/>
        </w:rPr>
      </w:pPr>
      <w:r w:rsidRPr="00C23FBC">
        <w:rPr>
          <w:color w:val="000000" w:themeColor="text1"/>
        </w:rPr>
        <w:t>（ウ）</w:t>
      </w:r>
      <w:r w:rsidR="00435341" w:rsidRPr="00C23FBC">
        <w:rPr>
          <w:color w:val="000000" w:themeColor="text1"/>
        </w:rPr>
        <w:t>センター</w:t>
      </w:r>
      <w:r w:rsidR="00A154DD" w:rsidRPr="00C23FBC">
        <w:rPr>
          <w:color w:val="000000" w:themeColor="text1"/>
        </w:rPr>
        <w:t>は、利用者から受け付けた相談に対する回答を、原則として当日中に行</w:t>
      </w:r>
      <w:r w:rsidR="005618FF" w:rsidRPr="00C23FBC">
        <w:rPr>
          <w:color w:val="000000" w:themeColor="text1"/>
        </w:rPr>
        <w:t>う</w:t>
      </w:r>
      <w:r w:rsidR="007D2EC0" w:rsidRPr="00C23FBC">
        <w:rPr>
          <w:color w:val="000000" w:themeColor="text1"/>
        </w:rPr>
        <w:t>こと</w:t>
      </w:r>
      <w:r w:rsidR="005618FF" w:rsidRPr="00C23FBC">
        <w:rPr>
          <w:color w:val="000000" w:themeColor="text1"/>
        </w:rPr>
        <w:t>とするが、</w:t>
      </w:r>
      <w:r w:rsidR="000A5C81" w:rsidRPr="00C23FBC">
        <w:rPr>
          <w:color w:val="000000" w:themeColor="text1"/>
        </w:rPr>
        <w:t>回答</w:t>
      </w:r>
      <w:r w:rsidR="00A154DD" w:rsidRPr="00C23FBC">
        <w:rPr>
          <w:color w:val="000000" w:themeColor="text1"/>
        </w:rPr>
        <w:t>が困難な場合、相談日から１週間以内の回答予定日を利用者に連絡の上、その期限内に回答を行うこと。</w:t>
      </w:r>
    </w:p>
    <w:p w14:paraId="1B998714" w14:textId="71ABCA21" w:rsidR="00703D33" w:rsidRPr="00C23FBC" w:rsidRDefault="005C555F" w:rsidP="00575662">
      <w:pPr>
        <w:ind w:leftChars="250" w:left="1091" w:hangingChars="200" w:hanging="485"/>
        <w:rPr>
          <w:rFonts w:hint="default"/>
          <w:color w:val="000000" w:themeColor="text1"/>
        </w:rPr>
      </w:pPr>
      <w:r w:rsidRPr="00C23FBC">
        <w:rPr>
          <w:color w:val="000000" w:themeColor="text1"/>
        </w:rPr>
        <w:t>（</w:t>
      </w:r>
      <w:r w:rsidR="00BF69E7" w:rsidRPr="00C23FBC">
        <w:rPr>
          <w:color w:val="000000" w:themeColor="text1"/>
        </w:rPr>
        <w:t>エ</w:t>
      </w:r>
      <w:r w:rsidRPr="00C23FBC">
        <w:rPr>
          <w:color w:val="000000" w:themeColor="text1"/>
        </w:rPr>
        <w:t>）</w:t>
      </w:r>
      <w:r w:rsidR="00382398" w:rsidRPr="00C23FBC">
        <w:rPr>
          <w:color w:val="000000" w:themeColor="text1"/>
        </w:rPr>
        <w:t>事業主</w:t>
      </w:r>
      <w:r w:rsidR="00BF69E7" w:rsidRPr="00C23FBC">
        <w:rPr>
          <w:color w:val="000000" w:themeColor="text1"/>
        </w:rPr>
        <w:t>が抱える</w:t>
      </w:r>
      <w:r w:rsidR="00A154DD" w:rsidRPr="00C23FBC">
        <w:rPr>
          <w:color w:val="000000" w:themeColor="text1"/>
        </w:rPr>
        <w:t>課題解決のために</w:t>
      </w:r>
      <w:r w:rsidR="00BF69E7" w:rsidRPr="00C23FBC">
        <w:rPr>
          <w:color w:val="000000" w:themeColor="text1"/>
        </w:rPr>
        <w:t>、</w:t>
      </w:r>
      <w:r w:rsidR="00B604E6" w:rsidRPr="00C23FBC">
        <w:rPr>
          <w:color w:val="000000" w:themeColor="text1"/>
        </w:rPr>
        <w:t>全国センター</w:t>
      </w:r>
      <w:r w:rsidR="00BF69E7" w:rsidRPr="00C23FBC">
        <w:rPr>
          <w:color w:val="000000" w:themeColor="text1"/>
        </w:rPr>
        <w:t>による個別訪問支援が</w:t>
      </w:r>
      <w:r w:rsidR="007B5BC5" w:rsidRPr="00C23FBC">
        <w:rPr>
          <w:color w:val="000000" w:themeColor="text1"/>
        </w:rPr>
        <w:t>有効</w:t>
      </w:r>
      <w:r w:rsidR="00A154DD" w:rsidRPr="00C23FBC">
        <w:rPr>
          <w:color w:val="000000" w:themeColor="text1"/>
        </w:rPr>
        <w:t>であると認められる場合で、かつ、</w:t>
      </w:r>
      <w:r w:rsidR="00382398" w:rsidRPr="00C23FBC">
        <w:rPr>
          <w:color w:val="000000" w:themeColor="text1"/>
        </w:rPr>
        <w:t>事業主</w:t>
      </w:r>
      <w:r w:rsidR="00A154DD" w:rsidRPr="00C23FBC">
        <w:rPr>
          <w:color w:val="000000" w:themeColor="text1"/>
        </w:rPr>
        <w:t>がその支援を</w:t>
      </w:r>
      <w:r w:rsidR="000A5C81" w:rsidRPr="00C23FBC">
        <w:rPr>
          <w:color w:val="000000" w:themeColor="text1"/>
        </w:rPr>
        <w:t>求める</w:t>
      </w:r>
      <w:r w:rsidR="00A154DD" w:rsidRPr="00C23FBC">
        <w:rPr>
          <w:color w:val="000000" w:themeColor="text1"/>
        </w:rPr>
        <w:t>場合には、</w:t>
      </w:r>
      <w:r w:rsidR="000A5C81" w:rsidRPr="00C23FBC">
        <w:rPr>
          <w:color w:val="000000" w:themeColor="text1"/>
        </w:rPr>
        <w:t>下記</w:t>
      </w:r>
      <w:r w:rsidR="00375CDE" w:rsidRPr="00C23FBC">
        <w:rPr>
          <w:color w:val="000000" w:themeColor="text1"/>
        </w:rPr>
        <w:t>７（３）</w:t>
      </w:r>
      <w:r w:rsidR="005B69AD" w:rsidRPr="00C23FBC">
        <w:rPr>
          <w:color w:val="000000" w:themeColor="text1"/>
        </w:rPr>
        <w:t>に基づき、</w:t>
      </w:r>
      <w:r w:rsidR="003B1E14" w:rsidRPr="00C23FBC">
        <w:rPr>
          <w:color w:val="000000" w:themeColor="text1"/>
        </w:rPr>
        <w:t>コーディネーター</w:t>
      </w:r>
      <w:r w:rsidR="00A154DD" w:rsidRPr="00C23FBC">
        <w:rPr>
          <w:color w:val="000000" w:themeColor="text1"/>
        </w:rPr>
        <w:t>に</w:t>
      </w:r>
      <w:r w:rsidR="007B5BC5" w:rsidRPr="00C23FBC">
        <w:rPr>
          <w:color w:val="000000" w:themeColor="text1"/>
        </w:rPr>
        <w:t>個別訪問支援の申込みを行う</w:t>
      </w:r>
      <w:r w:rsidR="00A154DD" w:rsidRPr="00C23FBC">
        <w:rPr>
          <w:color w:val="000000" w:themeColor="text1"/>
        </w:rPr>
        <w:t>こと。</w:t>
      </w:r>
      <w:r w:rsidR="008833DC" w:rsidRPr="00C23FBC">
        <w:rPr>
          <w:color w:val="000000" w:themeColor="text1"/>
        </w:rPr>
        <w:t>また、</w:t>
      </w:r>
      <w:r w:rsidR="00BF69E7" w:rsidRPr="00C23FBC">
        <w:rPr>
          <w:color w:val="000000" w:themeColor="text1"/>
        </w:rPr>
        <w:t>商工団体等</w:t>
      </w:r>
      <w:r w:rsidR="00034806" w:rsidRPr="00C23FBC">
        <w:rPr>
          <w:color w:val="000000" w:themeColor="text1"/>
        </w:rPr>
        <w:t>の関係機関から</w:t>
      </w:r>
      <w:r w:rsidR="003B1E14" w:rsidRPr="00C23FBC">
        <w:rPr>
          <w:color w:val="000000" w:themeColor="text1"/>
        </w:rPr>
        <w:t>窓口相談派遣又は</w:t>
      </w:r>
      <w:r w:rsidR="00BF69E7" w:rsidRPr="00C23FBC">
        <w:rPr>
          <w:color w:val="000000" w:themeColor="text1"/>
        </w:rPr>
        <w:t>個別訪問</w:t>
      </w:r>
      <w:r w:rsidR="00034806" w:rsidRPr="00C23FBC">
        <w:rPr>
          <w:color w:val="000000" w:themeColor="text1"/>
        </w:rPr>
        <w:t>支援の要請</w:t>
      </w:r>
      <w:r w:rsidR="008833DC" w:rsidRPr="00C23FBC">
        <w:rPr>
          <w:color w:val="000000" w:themeColor="text1"/>
        </w:rPr>
        <w:t>があった場合</w:t>
      </w:r>
      <w:r w:rsidR="00F92513" w:rsidRPr="00C23FBC">
        <w:rPr>
          <w:color w:val="000000" w:themeColor="text1"/>
        </w:rPr>
        <w:t>についても</w:t>
      </w:r>
      <w:r w:rsidR="008833DC" w:rsidRPr="00C23FBC">
        <w:rPr>
          <w:color w:val="000000" w:themeColor="text1"/>
        </w:rPr>
        <w:t>、</w:t>
      </w:r>
      <w:r w:rsidR="003B1E14" w:rsidRPr="00C23FBC">
        <w:rPr>
          <w:color w:val="000000" w:themeColor="text1"/>
        </w:rPr>
        <w:t>コーディネーター</w:t>
      </w:r>
      <w:r w:rsidR="008833DC" w:rsidRPr="00C23FBC">
        <w:rPr>
          <w:color w:val="000000" w:themeColor="text1"/>
        </w:rPr>
        <w:t>に</w:t>
      </w:r>
      <w:r w:rsidR="007B5BC5" w:rsidRPr="00C23FBC">
        <w:rPr>
          <w:color w:val="000000" w:themeColor="text1"/>
        </w:rPr>
        <w:t>申込みを行う</w:t>
      </w:r>
      <w:r w:rsidR="008833DC" w:rsidRPr="00C23FBC">
        <w:rPr>
          <w:color w:val="000000" w:themeColor="text1"/>
        </w:rPr>
        <w:t>こと。</w:t>
      </w:r>
    </w:p>
    <w:p w14:paraId="6BDFD87D" w14:textId="77777777" w:rsidR="00703D33" w:rsidRPr="00C23FBC" w:rsidRDefault="00703D33" w:rsidP="000D7A17">
      <w:pPr>
        <w:ind w:leftChars="234" w:left="727" w:hangingChars="66" w:hanging="160"/>
        <w:rPr>
          <w:rFonts w:hint="default"/>
          <w:color w:val="000000" w:themeColor="text1"/>
        </w:rPr>
      </w:pPr>
      <w:r w:rsidRPr="00C23FBC">
        <w:rPr>
          <w:color w:val="000000" w:themeColor="text1"/>
        </w:rPr>
        <w:t>イ　相談対応の態様</w:t>
      </w:r>
    </w:p>
    <w:p w14:paraId="05812588" w14:textId="0EB57C9D" w:rsidR="00406238" w:rsidRPr="00C23FBC" w:rsidRDefault="00406238" w:rsidP="000D7A17">
      <w:pPr>
        <w:ind w:leftChars="300" w:left="727" w:firstLineChars="150" w:firstLine="364"/>
        <w:rPr>
          <w:rFonts w:hint="default"/>
          <w:b/>
          <w:color w:val="000000" w:themeColor="text1"/>
        </w:rPr>
      </w:pPr>
      <w:r w:rsidRPr="00C23FBC">
        <w:rPr>
          <w:color w:val="000000" w:themeColor="text1"/>
        </w:rPr>
        <w:t>電話、メール・来所による相談対応を以下の手順に沿って行うこと。</w:t>
      </w:r>
    </w:p>
    <w:p w14:paraId="46897818" w14:textId="1542CFA1" w:rsidR="00406238" w:rsidRPr="00C23FBC" w:rsidRDefault="00703D33" w:rsidP="00575662">
      <w:pPr>
        <w:ind w:leftChars="250" w:left="1091" w:hangingChars="200" w:hanging="485"/>
        <w:rPr>
          <w:rFonts w:hint="default"/>
          <w:color w:val="000000" w:themeColor="text1"/>
        </w:rPr>
      </w:pPr>
      <w:r w:rsidRPr="00C23FBC">
        <w:rPr>
          <w:color w:val="000000" w:themeColor="text1"/>
        </w:rPr>
        <w:t>（ア）</w:t>
      </w:r>
      <w:r w:rsidR="00406238" w:rsidRPr="00C23FBC">
        <w:rPr>
          <w:color w:val="000000" w:themeColor="text1"/>
        </w:rPr>
        <w:t>電話、来所による場合は、「相談</w:t>
      </w:r>
      <w:r w:rsidR="003779CA" w:rsidRPr="00C23FBC">
        <w:rPr>
          <w:color w:val="000000" w:themeColor="text1"/>
        </w:rPr>
        <w:t>票</w:t>
      </w:r>
      <w:r w:rsidR="00406238" w:rsidRPr="00C23FBC">
        <w:rPr>
          <w:color w:val="000000" w:themeColor="text1"/>
        </w:rPr>
        <w:t>」（様式第</w:t>
      </w:r>
      <w:r w:rsidR="00656943" w:rsidRPr="00C23FBC">
        <w:rPr>
          <w:color w:val="000000" w:themeColor="text1"/>
        </w:rPr>
        <w:t>C-2</w:t>
      </w:r>
      <w:r w:rsidR="00406238" w:rsidRPr="00C23FBC">
        <w:rPr>
          <w:color w:val="000000" w:themeColor="text1"/>
        </w:rPr>
        <w:t>号）を活用しながら相談内容を確認し、センターで対応が可能か判断すること。メールで相談がきた場合は、照会内容に応答</w:t>
      </w:r>
      <w:r w:rsidR="002B584E" w:rsidRPr="00C23FBC">
        <w:rPr>
          <w:color w:val="000000" w:themeColor="text1"/>
        </w:rPr>
        <w:t>すること。いずれの相談の場合も、</w:t>
      </w:r>
      <w:r w:rsidR="003B1E14" w:rsidRPr="00C23FBC">
        <w:rPr>
          <w:color w:val="000000" w:themeColor="text1"/>
        </w:rPr>
        <w:t>個別</w:t>
      </w:r>
      <w:r w:rsidR="00406238" w:rsidRPr="00C23FBC">
        <w:rPr>
          <w:color w:val="000000" w:themeColor="text1"/>
        </w:rPr>
        <w:t>訪問</w:t>
      </w:r>
      <w:r w:rsidR="003B1E14" w:rsidRPr="00C23FBC">
        <w:rPr>
          <w:color w:val="000000" w:themeColor="text1"/>
        </w:rPr>
        <w:t>支援へ誘導する</w:t>
      </w:r>
      <w:r w:rsidR="00406238" w:rsidRPr="00C23FBC">
        <w:rPr>
          <w:color w:val="000000" w:themeColor="text1"/>
        </w:rPr>
        <w:t>こと。</w:t>
      </w:r>
    </w:p>
    <w:p w14:paraId="22D11892" w14:textId="76EA6F71" w:rsidR="00406238" w:rsidRPr="00C23FBC" w:rsidRDefault="00A65614" w:rsidP="00575662">
      <w:pPr>
        <w:ind w:leftChars="250" w:left="1091" w:hangingChars="200" w:hanging="485"/>
        <w:rPr>
          <w:rFonts w:hint="default"/>
          <w:color w:val="000000" w:themeColor="text1"/>
        </w:rPr>
      </w:pPr>
      <w:r w:rsidRPr="00C23FBC">
        <w:rPr>
          <w:color w:val="000000" w:themeColor="text1"/>
        </w:rPr>
        <w:t>（イ）</w:t>
      </w:r>
      <w:r w:rsidR="00406238" w:rsidRPr="00C23FBC">
        <w:rPr>
          <w:color w:val="000000" w:themeColor="text1"/>
        </w:rPr>
        <w:t>センターで対応が難しい場合は、適切な機関を案内すること。</w:t>
      </w:r>
    </w:p>
    <w:p w14:paraId="3F9F0EF0" w14:textId="35E57AC7" w:rsidR="00F82680" w:rsidRPr="00C23FBC" w:rsidRDefault="00A65614" w:rsidP="00F82680">
      <w:pPr>
        <w:ind w:leftChars="250" w:left="1091" w:hangingChars="200" w:hanging="485"/>
        <w:rPr>
          <w:rFonts w:hint="default"/>
          <w:color w:val="000000" w:themeColor="text1"/>
        </w:rPr>
      </w:pPr>
      <w:r w:rsidRPr="00C23FBC">
        <w:rPr>
          <w:color w:val="000000" w:themeColor="text1"/>
        </w:rPr>
        <w:t>（ウ）</w:t>
      </w:r>
      <w:r w:rsidR="00382398" w:rsidRPr="00C23FBC">
        <w:rPr>
          <w:color w:val="000000" w:themeColor="text1"/>
        </w:rPr>
        <w:t>事業主</w:t>
      </w:r>
      <w:r w:rsidR="00406238" w:rsidRPr="00C23FBC">
        <w:rPr>
          <w:color w:val="000000" w:themeColor="text1"/>
        </w:rPr>
        <w:t>が抱える課題に対し、</w:t>
      </w:r>
      <w:r w:rsidRPr="00C23FBC">
        <w:rPr>
          <w:color w:val="000000" w:themeColor="text1"/>
        </w:rPr>
        <w:t>その解決のために</w:t>
      </w:r>
      <w:r w:rsidR="00B604E6" w:rsidRPr="00C23FBC">
        <w:rPr>
          <w:color w:val="000000" w:themeColor="text1"/>
        </w:rPr>
        <w:t>全国センター</w:t>
      </w:r>
      <w:r w:rsidRPr="00C23FBC">
        <w:rPr>
          <w:color w:val="000000" w:themeColor="text1"/>
        </w:rPr>
        <w:t>による支援を行う</w:t>
      </w:r>
      <w:r w:rsidR="00406238" w:rsidRPr="00C23FBC">
        <w:rPr>
          <w:color w:val="000000" w:themeColor="text1"/>
        </w:rPr>
        <w:t>ことが適当であると認められる場合は、個別訪問支援</w:t>
      </w:r>
      <w:r w:rsidR="003B1E14" w:rsidRPr="00C23FBC">
        <w:rPr>
          <w:color w:val="000000" w:themeColor="text1"/>
        </w:rPr>
        <w:t>に誘導</w:t>
      </w:r>
      <w:r w:rsidR="00406238" w:rsidRPr="00C23FBC">
        <w:rPr>
          <w:color w:val="000000" w:themeColor="text1"/>
        </w:rPr>
        <w:t>すること。その際、</w:t>
      </w:r>
      <w:r w:rsidR="00E532C0" w:rsidRPr="00C23FBC">
        <w:rPr>
          <w:color w:val="000000" w:themeColor="text1"/>
        </w:rPr>
        <w:t>企業</w:t>
      </w:r>
      <w:r w:rsidR="00406238" w:rsidRPr="00C23FBC">
        <w:rPr>
          <w:color w:val="000000" w:themeColor="text1"/>
        </w:rPr>
        <w:t>ができるだけ個別訪問を受け</w:t>
      </w:r>
      <w:r w:rsidR="00CC2BF6" w:rsidRPr="00C23FBC">
        <w:rPr>
          <w:color w:val="000000" w:themeColor="text1"/>
        </w:rPr>
        <w:t>入</w:t>
      </w:r>
      <w:r w:rsidR="00406238" w:rsidRPr="00C23FBC">
        <w:rPr>
          <w:color w:val="000000" w:themeColor="text1"/>
        </w:rPr>
        <w:t>れ、働き方改革の実現に向けた具体的取組に着手していくよう、勧奨すること。</w:t>
      </w:r>
    </w:p>
    <w:p w14:paraId="5681CBD2" w14:textId="7085D7DB" w:rsidR="00480509" w:rsidRPr="00C23FBC" w:rsidRDefault="00F82680" w:rsidP="003776D7">
      <w:pPr>
        <w:ind w:leftChars="450" w:left="1091" w:firstLineChars="100" w:firstLine="242"/>
        <w:rPr>
          <w:rFonts w:hint="default"/>
          <w:color w:val="000000" w:themeColor="text1"/>
        </w:rPr>
      </w:pPr>
      <w:r w:rsidRPr="00C23FBC">
        <w:rPr>
          <w:color w:val="000000" w:themeColor="text1"/>
        </w:rPr>
        <w:t>また、</w:t>
      </w:r>
      <w:r w:rsidR="00B604E6" w:rsidRPr="00C23FBC">
        <w:rPr>
          <w:color w:val="000000" w:themeColor="text1"/>
        </w:rPr>
        <w:t>全国センター</w:t>
      </w:r>
      <w:r w:rsidR="00480509" w:rsidRPr="00C23FBC">
        <w:rPr>
          <w:color w:val="000000" w:themeColor="text1"/>
        </w:rPr>
        <w:t>における訪問回数は</w:t>
      </w:r>
      <w:r w:rsidR="008E15A1" w:rsidRPr="00C23FBC">
        <w:rPr>
          <w:color w:val="000000" w:themeColor="text1"/>
        </w:rPr>
        <w:t>原則３回、</w:t>
      </w:r>
      <w:r w:rsidR="00480509" w:rsidRPr="00C23FBC">
        <w:rPr>
          <w:color w:val="000000" w:themeColor="text1"/>
        </w:rPr>
        <w:t>最大</w:t>
      </w:r>
      <w:r w:rsidR="00B05741" w:rsidRPr="00C23FBC">
        <w:rPr>
          <w:color w:val="000000" w:themeColor="text1"/>
        </w:rPr>
        <w:t>６</w:t>
      </w:r>
      <w:r w:rsidR="00480509" w:rsidRPr="00C23FBC">
        <w:rPr>
          <w:color w:val="000000" w:themeColor="text1"/>
        </w:rPr>
        <w:t>回</w:t>
      </w:r>
      <w:r w:rsidRPr="00C23FBC">
        <w:rPr>
          <w:color w:val="000000" w:themeColor="text1"/>
        </w:rPr>
        <w:t>程度の訪問を予定していること、</w:t>
      </w:r>
      <w:r w:rsidR="00964EBC" w:rsidRPr="00C23FBC">
        <w:rPr>
          <w:color w:val="000000" w:themeColor="text1"/>
        </w:rPr>
        <w:t>テレワークに関する諸課題について相談したい場合や</w:t>
      </w:r>
      <w:r w:rsidR="00C5455C" w:rsidRPr="00C23FBC">
        <w:rPr>
          <w:color w:val="000000" w:themeColor="text1"/>
        </w:rPr>
        <w:t>経営改善</w:t>
      </w:r>
      <w:r w:rsidRPr="00C23FBC">
        <w:rPr>
          <w:color w:val="000000" w:themeColor="text1"/>
        </w:rPr>
        <w:t>等</w:t>
      </w:r>
      <w:r w:rsidR="00C5455C" w:rsidRPr="00C23FBC">
        <w:rPr>
          <w:color w:val="000000" w:themeColor="text1"/>
        </w:rPr>
        <w:t>の経営上の</w:t>
      </w:r>
      <w:r w:rsidR="00D53BAD" w:rsidRPr="00C23FBC">
        <w:rPr>
          <w:color w:val="000000" w:themeColor="text1"/>
        </w:rPr>
        <w:t>課題を抱えている場合は、下記</w:t>
      </w:r>
      <w:r w:rsidR="009D1228" w:rsidRPr="00C23FBC">
        <w:rPr>
          <w:color w:val="000000" w:themeColor="text1"/>
        </w:rPr>
        <w:t>９</w:t>
      </w:r>
      <w:r w:rsidR="003776D7" w:rsidRPr="00C23FBC">
        <w:rPr>
          <w:color w:val="000000" w:themeColor="text1"/>
        </w:rPr>
        <w:t>及び</w:t>
      </w:r>
      <w:r w:rsidR="003776D7" w:rsidRPr="00C23FBC">
        <w:rPr>
          <w:rFonts w:hint="default"/>
          <w:color w:val="000000" w:themeColor="text1"/>
        </w:rPr>
        <w:t>10</w:t>
      </w:r>
      <w:r w:rsidRPr="00C23FBC">
        <w:rPr>
          <w:color w:val="000000" w:themeColor="text1"/>
        </w:rPr>
        <w:t>の</w:t>
      </w:r>
      <w:r w:rsidR="009D1228" w:rsidRPr="00C23FBC">
        <w:rPr>
          <w:color w:val="000000" w:themeColor="text1"/>
        </w:rPr>
        <w:t>テレワーク相談センターの相談員や</w:t>
      </w:r>
      <w:r w:rsidRPr="00C23FBC">
        <w:rPr>
          <w:color w:val="000000" w:themeColor="text1"/>
        </w:rPr>
        <w:t>よろず支援拠点に配属するコーディネーター</w:t>
      </w:r>
      <w:r w:rsidR="003B1E14" w:rsidRPr="00C23FBC">
        <w:rPr>
          <w:color w:val="000000" w:themeColor="text1"/>
        </w:rPr>
        <w:t>を紹介する</w:t>
      </w:r>
      <w:r w:rsidR="000A5C81" w:rsidRPr="00C23FBC">
        <w:rPr>
          <w:color w:val="000000" w:themeColor="text1"/>
        </w:rPr>
        <w:t>ことも可能で</w:t>
      </w:r>
      <w:r w:rsidRPr="00C23FBC">
        <w:rPr>
          <w:color w:val="000000" w:themeColor="text1"/>
        </w:rPr>
        <w:t>ある旨を伝えること。</w:t>
      </w:r>
    </w:p>
    <w:p w14:paraId="12C61AA1" w14:textId="272AE74F" w:rsidR="00EB7D28" w:rsidRPr="00C23FBC" w:rsidRDefault="00EB7D28" w:rsidP="00461C8A">
      <w:pPr>
        <w:ind w:leftChars="250" w:left="991" w:hangingChars="159" w:hanging="385"/>
        <w:rPr>
          <w:rFonts w:hint="default"/>
          <w:color w:val="000000" w:themeColor="text1"/>
        </w:rPr>
      </w:pPr>
      <w:r w:rsidRPr="00C23FBC">
        <w:rPr>
          <w:color w:val="000000" w:themeColor="text1"/>
        </w:rPr>
        <w:t>（エ）相談対応の実施効果を把握するため、窓口で</w:t>
      </w:r>
      <w:r w:rsidR="00FA2DDE" w:rsidRPr="00C23FBC">
        <w:rPr>
          <w:color w:val="000000" w:themeColor="text1"/>
        </w:rPr>
        <w:t>対応した相談については、相談者に対し、「満足度調査票」（様式</w:t>
      </w:r>
      <w:r w:rsidR="00625AF5" w:rsidRPr="00C23FBC">
        <w:rPr>
          <w:color w:val="000000" w:themeColor="text1"/>
        </w:rPr>
        <w:t>共通</w:t>
      </w:r>
      <w:r w:rsidR="00FA2DDE" w:rsidRPr="00C23FBC">
        <w:rPr>
          <w:color w:val="000000" w:themeColor="text1"/>
        </w:rPr>
        <w:t>第</w:t>
      </w:r>
      <w:r w:rsidR="00656943" w:rsidRPr="00C23FBC">
        <w:rPr>
          <w:color w:val="000000" w:themeColor="text1"/>
        </w:rPr>
        <w:t>A-</w:t>
      </w:r>
      <w:r w:rsidR="00656943" w:rsidRPr="00C23FBC">
        <w:rPr>
          <w:rFonts w:hint="default"/>
          <w:color w:val="000000" w:themeColor="text1"/>
        </w:rPr>
        <w:t>4-</w:t>
      </w:r>
      <w:r w:rsidR="00656943" w:rsidRPr="00C23FBC">
        <w:rPr>
          <w:color w:val="000000" w:themeColor="text1"/>
        </w:rPr>
        <w:t>①</w:t>
      </w:r>
      <w:r w:rsidRPr="00C23FBC">
        <w:rPr>
          <w:color w:val="000000" w:themeColor="text1"/>
        </w:rPr>
        <w:t>号）の記入を勧奨すること（その場で回収すること）。なお、満足度調査票の質問項目２～５について、ア及びイの回答が</w:t>
      </w:r>
      <w:r w:rsidR="00EE5678" w:rsidRPr="00C23FBC">
        <w:rPr>
          <w:color w:val="000000" w:themeColor="text1"/>
        </w:rPr>
        <w:t>９</w:t>
      </w:r>
      <w:r w:rsidRPr="00C23FBC">
        <w:rPr>
          <w:rFonts w:hint="default"/>
          <w:color w:val="000000" w:themeColor="text1"/>
        </w:rPr>
        <w:t>割以上となるよう努めること。なお、相談者に他機関を紹介した場合や、資料の配付を求める場合等、簡易な相談であった場合は、実施を要しないこと。</w:t>
      </w:r>
    </w:p>
    <w:p w14:paraId="54F83D32" w14:textId="77777777" w:rsidR="00EB7D28" w:rsidRPr="00C23FBC" w:rsidRDefault="00EB7D28" w:rsidP="00461C8A">
      <w:pPr>
        <w:ind w:leftChars="233" w:left="725" w:hangingChars="66" w:hanging="160"/>
        <w:rPr>
          <w:rFonts w:hint="default"/>
          <w:color w:val="000000" w:themeColor="text1"/>
        </w:rPr>
      </w:pPr>
      <w:r w:rsidRPr="00C23FBC">
        <w:rPr>
          <w:color w:val="000000" w:themeColor="text1"/>
        </w:rPr>
        <w:t>ウ　相談対応の記録</w:t>
      </w:r>
    </w:p>
    <w:p w14:paraId="52509588" w14:textId="6CC8DBE0" w:rsidR="00703D33" w:rsidRPr="00C23FBC" w:rsidRDefault="00EB7D28" w:rsidP="00B40F11">
      <w:pPr>
        <w:ind w:leftChars="351" w:left="851" w:firstLineChars="98" w:firstLine="238"/>
        <w:rPr>
          <w:rFonts w:hint="default"/>
          <w:color w:val="000000" w:themeColor="text1"/>
        </w:rPr>
      </w:pPr>
      <w:r w:rsidRPr="00C23FBC">
        <w:rPr>
          <w:color w:val="000000" w:themeColor="text1"/>
        </w:rPr>
        <w:t>業務を行った日ごとに、当該日の業務内容を記載した「専門家業務日誌」（様式</w:t>
      </w:r>
      <w:r w:rsidR="00625AF5" w:rsidRPr="00C23FBC">
        <w:rPr>
          <w:color w:val="000000" w:themeColor="text1"/>
        </w:rPr>
        <w:t>共通</w:t>
      </w:r>
      <w:r w:rsidRPr="00C23FBC">
        <w:rPr>
          <w:color w:val="000000" w:themeColor="text1"/>
        </w:rPr>
        <w:t>第</w:t>
      </w:r>
      <w:r w:rsidR="00DE1905" w:rsidRPr="00C23FBC">
        <w:rPr>
          <w:color w:val="000000" w:themeColor="text1"/>
        </w:rPr>
        <w:t>A-</w:t>
      </w:r>
      <w:r w:rsidR="00D2797B" w:rsidRPr="00C23FBC">
        <w:rPr>
          <w:rFonts w:hint="default"/>
          <w:color w:val="000000" w:themeColor="text1"/>
        </w:rPr>
        <w:t>6</w:t>
      </w:r>
      <w:r w:rsidRPr="00C23FBC">
        <w:rPr>
          <w:color w:val="000000" w:themeColor="text1"/>
        </w:rPr>
        <w:t>号）を作成する</w:t>
      </w:r>
      <w:r w:rsidR="001D093D" w:rsidRPr="00C23FBC">
        <w:rPr>
          <w:color w:val="000000" w:themeColor="text1"/>
        </w:rPr>
        <w:t>とともに、</w:t>
      </w:r>
      <w:r w:rsidR="00A703CB" w:rsidRPr="00C23FBC">
        <w:rPr>
          <w:color w:val="000000" w:themeColor="text1"/>
        </w:rPr>
        <w:t>事業主の課題が解決された等の</w:t>
      </w:r>
      <w:r w:rsidR="001D093D" w:rsidRPr="00C23FBC">
        <w:rPr>
          <w:color w:val="000000" w:themeColor="text1"/>
        </w:rPr>
        <w:t>好事例の</w:t>
      </w:r>
      <w:r w:rsidR="000A5C81" w:rsidRPr="00C23FBC">
        <w:rPr>
          <w:color w:val="000000" w:themeColor="text1"/>
        </w:rPr>
        <w:t>収集</w:t>
      </w:r>
      <w:r w:rsidR="001D093D" w:rsidRPr="00C23FBC">
        <w:rPr>
          <w:color w:val="000000" w:themeColor="text1"/>
        </w:rPr>
        <w:t>に努める</w:t>
      </w:r>
      <w:r w:rsidRPr="00C23FBC">
        <w:rPr>
          <w:color w:val="000000" w:themeColor="text1"/>
        </w:rPr>
        <w:t>こと。</w:t>
      </w:r>
      <w:r w:rsidR="00075101" w:rsidRPr="00C23FBC">
        <w:rPr>
          <w:color w:val="000000" w:themeColor="text1"/>
        </w:rPr>
        <w:t>また、</w:t>
      </w:r>
      <w:r w:rsidR="00954DC0" w:rsidRPr="00C23FBC">
        <w:rPr>
          <w:color w:val="000000" w:themeColor="text1"/>
        </w:rPr>
        <w:t>相談票等を、再度の対応に備え編綴し、</w:t>
      </w:r>
      <w:r w:rsidR="00C90D83" w:rsidRPr="00C23FBC">
        <w:rPr>
          <w:color w:val="000000" w:themeColor="text1"/>
        </w:rPr>
        <w:t>都道府県</w:t>
      </w:r>
      <w:r w:rsidRPr="00C23FBC">
        <w:rPr>
          <w:color w:val="000000" w:themeColor="text1"/>
        </w:rPr>
        <w:t>専門家</w:t>
      </w:r>
      <w:r w:rsidR="00954DC0" w:rsidRPr="00C23FBC">
        <w:rPr>
          <w:color w:val="000000" w:themeColor="text1"/>
        </w:rPr>
        <w:t>及びセンター長</w:t>
      </w:r>
      <w:r w:rsidR="00EE5678" w:rsidRPr="00C23FBC">
        <w:rPr>
          <w:color w:val="000000" w:themeColor="text1"/>
        </w:rPr>
        <w:t>、コーディネーター間</w:t>
      </w:r>
      <w:r w:rsidRPr="00C23FBC">
        <w:rPr>
          <w:color w:val="000000" w:themeColor="text1"/>
        </w:rPr>
        <w:t>で共有可能な状態にしておくこと。</w:t>
      </w:r>
    </w:p>
    <w:p w14:paraId="6277A288" w14:textId="35772D7C" w:rsidR="000F5BC4" w:rsidRPr="00C23FBC" w:rsidRDefault="000F5BC4" w:rsidP="00DB4153">
      <w:pPr>
        <w:pStyle w:val="3"/>
        <w:ind w:leftChars="117" w:left="970" w:hangingChars="283" w:hanging="686"/>
        <w:rPr>
          <w:rFonts w:hint="default"/>
          <w:color w:val="000000" w:themeColor="text1"/>
        </w:rPr>
      </w:pPr>
      <w:r w:rsidRPr="00C23FBC">
        <w:rPr>
          <w:color w:val="000000" w:themeColor="text1"/>
        </w:rPr>
        <w:t>（</w:t>
      </w:r>
      <w:r w:rsidR="00E20418" w:rsidRPr="00C23FBC">
        <w:rPr>
          <w:color w:val="000000" w:themeColor="text1"/>
        </w:rPr>
        <w:t>２</w:t>
      </w:r>
      <w:r w:rsidRPr="00C23FBC">
        <w:rPr>
          <w:color w:val="000000" w:themeColor="text1"/>
        </w:rPr>
        <w:t>）相談等に対する基本的事項及び留意事項</w:t>
      </w:r>
    </w:p>
    <w:p w14:paraId="22A32069" w14:textId="77777777" w:rsidR="000F5BC4" w:rsidRPr="00C23FBC" w:rsidRDefault="000F5BC4" w:rsidP="000F5BC4">
      <w:pPr>
        <w:ind w:leftChars="250" w:left="848" w:hangingChars="100" w:hanging="242"/>
        <w:rPr>
          <w:rFonts w:hint="default"/>
          <w:color w:val="000000" w:themeColor="text1"/>
        </w:rPr>
      </w:pPr>
      <w:r w:rsidRPr="00C23FBC">
        <w:rPr>
          <w:color w:val="000000" w:themeColor="text1"/>
        </w:rPr>
        <w:t>ア　相談対応に当たっては、懇切丁寧な対応に努めること。また、法令、判例や雇用指針等に沿った、中立、公平な観点での説明に留意すること。</w:t>
      </w:r>
    </w:p>
    <w:p w14:paraId="671F3049" w14:textId="3C714E26" w:rsidR="000F5BC4" w:rsidRPr="00C23FBC" w:rsidRDefault="000F5BC4" w:rsidP="000F5BC4">
      <w:pPr>
        <w:ind w:leftChars="250" w:left="848" w:hangingChars="100" w:hanging="242"/>
        <w:rPr>
          <w:rFonts w:hint="default"/>
          <w:color w:val="000000" w:themeColor="text1"/>
        </w:rPr>
      </w:pPr>
      <w:r w:rsidRPr="00C23FBC">
        <w:rPr>
          <w:color w:val="000000" w:themeColor="text1"/>
        </w:rPr>
        <w:t>イ　事業主から労働基準法等関係法令の具体的な適用などの相談を受けた場合は、労働局など適切な機関に照会の上、回答するなどの対応を行うこと。また、独自の法的解釈に基づく説明は厳に行わ</w:t>
      </w:r>
      <w:r w:rsidR="00842A42" w:rsidRPr="00C23FBC">
        <w:rPr>
          <w:color w:val="000000" w:themeColor="text1"/>
        </w:rPr>
        <w:t>ない</w:t>
      </w:r>
      <w:r w:rsidR="00625067" w:rsidRPr="00C23FBC">
        <w:rPr>
          <w:color w:val="000000" w:themeColor="text1"/>
        </w:rPr>
        <w:t>こと</w:t>
      </w:r>
      <w:r w:rsidRPr="00C23FBC">
        <w:rPr>
          <w:color w:val="000000" w:themeColor="text1"/>
        </w:rPr>
        <w:t>。</w:t>
      </w:r>
    </w:p>
    <w:p w14:paraId="328C600C" w14:textId="77777777" w:rsidR="000F5BC4" w:rsidRPr="00C23FBC" w:rsidRDefault="000F5BC4" w:rsidP="000F5BC4">
      <w:pPr>
        <w:ind w:leftChars="233" w:left="851" w:hangingChars="118" w:hanging="286"/>
        <w:rPr>
          <w:rFonts w:hint="default"/>
          <w:color w:val="000000" w:themeColor="text1"/>
        </w:rPr>
      </w:pPr>
      <w:r w:rsidRPr="00C23FBC">
        <w:rPr>
          <w:color w:val="000000" w:themeColor="text1"/>
        </w:rPr>
        <w:t>ウ　相談対応を実施するにあたり法人情報や個人情報を取り扱うことから、相談者のプライバシーに留意すること。また、個人や事業主情報が記載されている相談票等は事業実施に必要な者以外の者が閲覧することがないように厳重に管理すること。</w:t>
      </w:r>
    </w:p>
    <w:p w14:paraId="3F1F663D" w14:textId="77777777" w:rsidR="0064338C" w:rsidRPr="00C23FBC" w:rsidRDefault="000F5BC4" w:rsidP="000F5BC4">
      <w:pPr>
        <w:ind w:leftChars="350" w:left="848" w:firstLineChars="100" w:firstLine="242"/>
        <w:rPr>
          <w:rFonts w:hint="default"/>
          <w:color w:val="000000" w:themeColor="text1"/>
        </w:rPr>
      </w:pPr>
      <w:r w:rsidRPr="00C23FBC">
        <w:rPr>
          <w:color w:val="000000" w:themeColor="text1"/>
        </w:rPr>
        <w:t>さらに、事業実施のため</w:t>
      </w:r>
      <w:r w:rsidR="00A703CB" w:rsidRPr="00C23FBC">
        <w:rPr>
          <w:color w:val="000000" w:themeColor="text1"/>
        </w:rPr>
        <w:t>、都道府県専門家が所持している</w:t>
      </w:r>
      <w:r w:rsidR="0064338C" w:rsidRPr="00C23FBC">
        <w:rPr>
          <w:color w:val="000000" w:themeColor="text1"/>
        </w:rPr>
        <w:t>相談票の写しなど</w:t>
      </w:r>
      <w:r w:rsidRPr="00C23FBC">
        <w:rPr>
          <w:color w:val="000000" w:themeColor="text1"/>
        </w:rPr>
        <w:t>についても、用務が終了し</w:t>
      </w:r>
    </w:p>
    <w:p w14:paraId="4E4D8C0B" w14:textId="31F5D5FF" w:rsidR="000F5BC4" w:rsidRPr="00C23FBC" w:rsidRDefault="000F5BC4" w:rsidP="000F5BC4">
      <w:pPr>
        <w:ind w:leftChars="350" w:left="848" w:firstLineChars="100" w:firstLine="242"/>
        <w:rPr>
          <w:rFonts w:hint="default"/>
          <w:color w:val="000000" w:themeColor="text1"/>
        </w:rPr>
      </w:pPr>
      <w:r w:rsidRPr="00C23FBC">
        <w:rPr>
          <w:color w:val="000000" w:themeColor="text1"/>
        </w:rPr>
        <w:t>た段階でセンターに返還</w:t>
      </w:r>
      <w:r w:rsidR="00A703CB" w:rsidRPr="00C23FBC">
        <w:rPr>
          <w:color w:val="000000" w:themeColor="text1"/>
        </w:rPr>
        <w:t>させ</w:t>
      </w:r>
      <w:r w:rsidRPr="00C23FBC">
        <w:rPr>
          <w:color w:val="000000" w:themeColor="text1"/>
        </w:rPr>
        <w:t>ること。</w:t>
      </w:r>
    </w:p>
    <w:p w14:paraId="10025A1D" w14:textId="6E09509B" w:rsidR="000F5BC4" w:rsidRPr="00C23FBC" w:rsidRDefault="000F5BC4" w:rsidP="000F5BC4">
      <w:pPr>
        <w:ind w:leftChars="233" w:left="846" w:hangingChars="116" w:hanging="281"/>
        <w:rPr>
          <w:rFonts w:hint="default"/>
          <w:color w:val="000000" w:themeColor="text1"/>
        </w:rPr>
      </w:pPr>
      <w:r w:rsidRPr="00C23FBC">
        <w:rPr>
          <w:color w:val="000000" w:themeColor="text1"/>
        </w:rPr>
        <w:t>エ　相談対応は、原則としてセンター内で行うこと。相談者に対し他の機関を紹介する場合は、相談内容を踏まえた適切な機関を紹介</w:t>
      </w:r>
      <w:r w:rsidR="00625067" w:rsidRPr="00C23FBC">
        <w:rPr>
          <w:color w:val="000000" w:themeColor="text1"/>
        </w:rPr>
        <w:t>し、所定の相談票に記録しておく</w:t>
      </w:r>
      <w:r w:rsidRPr="00C23FBC">
        <w:rPr>
          <w:color w:val="000000" w:themeColor="text1"/>
        </w:rPr>
        <w:t>こと。</w:t>
      </w:r>
    </w:p>
    <w:p w14:paraId="4547D563" w14:textId="76662DE3" w:rsidR="000F5BC4" w:rsidRPr="00C23FBC" w:rsidRDefault="000F5BC4" w:rsidP="000F5BC4">
      <w:pPr>
        <w:ind w:leftChars="250" w:left="848" w:hangingChars="100" w:hanging="242"/>
        <w:rPr>
          <w:rFonts w:hint="default"/>
          <w:color w:val="000000" w:themeColor="text1"/>
        </w:rPr>
      </w:pPr>
      <w:r w:rsidRPr="00C23FBC">
        <w:rPr>
          <w:color w:val="000000" w:themeColor="text1"/>
        </w:rPr>
        <w:t>オ　社会保険労務士又は弁護士等にあっては、センターにおける業務と生業としての業務を明確に区分し、営業活動等を行うことのないように特に留意すること。また、相談対応中などにおいて、特定の社会保険労務士や弁護士等の紹介、生業としての処理依頼は実施しないこと。</w:t>
      </w:r>
    </w:p>
    <w:p w14:paraId="6FD22269" w14:textId="02267599" w:rsidR="000F5BC4" w:rsidRPr="00C23FBC" w:rsidRDefault="000F5BC4" w:rsidP="000F5BC4">
      <w:pPr>
        <w:ind w:leftChars="233" w:left="846" w:hangingChars="116" w:hanging="281"/>
        <w:rPr>
          <w:rFonts w:hint="default"/>
          <w:color w:val="000000" w:themeColor="text1"/>
        </w:rPr>
      </w:pPr>
      <w:r w:rsidRPr="00C23FBC">
        <w:rPr>
          <w:color w:val="000000" w:themeColor="text1"/>
        </w:rPr>
        <w:t>カ　センター</w:t>
      </w:r>
      <w:r w:rsidR="00C175B0" w:rsidRPr="00C23FBC">
        <w:rPr>
          <w:color w:val="000000" w:themeColor="text1"/>
        </w:rPr>
        <w:t>で</w:t>
      </w:r>
      <w:r w:rsidRPr="00C23FBC">
        <w:rPr>
          <w:color w:val="000000" w:themeColor="text1"/>
        </w:rPr>
        <w:t>行う</w:t>
      </w:r>
      <w:r w:rsidR="00C175B0" w:rsidRPr="00C23FBC">
        <w:rPr>
          <w:color w:val="000000" w:themeColor="text1"/>
        </w:rPr>
        <w:t>支援については</w:t>
      </w:r>
      <w:r w:rsidRPr="00C23FBC">
        <w:rPr>
          <w:color w:val="000000" w:themeColor="text1"/>
        </w:rPr>
        <w:t>、</w:t>
      </w:r>
      <w:r w:rsidRPr="00C23FBC">
        <w:rPr>
          <w:rFonts w:hint="default"/>
          <w:color w:val="000000" w:themeColor="text1"/>
        </w:rPr>
        <w:t>36協定や就業規則などの作成に係る提案やアドバイスは行うものの、労働基準監督署への届出や各種助成金の提出代行など社会保険労務士</w:t>
      </w:r>
      <w:r w:rsidR="00B94123" w:rsidRPr="00C23FBC">
        <w:rPr>
          <w:color w:val="000000" w:themeColor="text1"/>
        </w:rPr>
        <w:t>法（昭和43年６月３日法律第89号）第２条第１項第１号及び第２号にかかる</w:t>
      </w:r>
      <w:r w:rsidRPr="00C23FBC">
        <w:rPr>
          <w:rFonts w:hint="default"/>
          <w:color w:val="000000" w:themeColor="text1"/>
        </w:rPr>
        <w:t>行為については、対応しないこと。</w:t>
      </w:r>
    </w:p>
    <w:p w14:paraId="27AB544A" w14:textId="053CFA88" w:rsidR="00AE6E00" w:rsidRPr="00C23FBC" w:rsidRDefault="00656943" w:rsidP="000F5BC4">
      <w:pPr>
        <w:ind w:leftChars="250" w:left="848" w:hangingChars="100" w:hanging="242"/>
        <w:rPr>
          <w:rFonts w:hint="default"/>
          <w:color w:val="000000" w:themeColor="text1"/>
        </w:rPr>
      </w:pPr>
      <w:r w:rsidRPr="00C23FBC">
        <w:rPr>
          <w:color w:val="000000" w:themeColor="text1"/>
        </w:rPr>
        <w:t>キ</w:t>
      </w:r>
      <w:r w:rsidR="00AE6E00" w:rsidRPr="00C23FBC">
        <w:rPr>
          <w:color w:val="000000" w:themeColor="text1"/>
        </w:rPr>
        <w:t xml:space="preserve">　来所者等に対する新型コロナウイルス感染症対策を講ずること。</w:t>
      </w:r>
    </w:p>
    <w:p w14:paraId="7116B87B" w14:textId="0A876F59" w:rsidR="0015719C" w:rsidRPr="00C23FBC" w:rsidRDefault="0015719C" w:rsidP="00DB4153">
      <w:pPr>
        <w:pStyle w:val="3"/>
        <w:ind w:leftChars="59" w:left="972" w:hangingChars="342" w:hanging="829"/>
        <w:rPr>
          <w:rFonts w:hint="default"/>
          <w:color w:val="000000" w:themeColor="text1"/>
        </w:rPr>
      </w:pPr>
      <w:r w:rsidRPr="00C23FBC">
        <w:rPr>
          <w:color w:val="000000" w:themeColor="text1"/>
        </w:rPr>
        <w:t>（</w:t>
      </w:r>
      <w:r w:rsidR="00E20418" w:rsidRPr="00C23FBC">
        <w:rPr>
          <w:color w:val="000000" w:themeColor="text1"/>
        </w:rPr>
        <w:t>３</w:t>
      </w:r>
      <w:r w:rsidRPr="00C23FBC">
        <w:rPr>
          <w:color w:val="000000" w:themeColor="text1"/>
        </w:rPr>
        <w:t>）大企業等による下請等中小事業者への「しわ寄せ」事案の相談対応</w:t>
      </w:r>
    </w:p>
    <w:p w14:paraId="28E0B175" w14:textId="56A6A304" w:rsidR="0015719C" w:rsidRPr="00C23FBC" w:rsidRDefault="0015719C" w:rsidP="00DB4153">
      <w:pPr>
        <w:ind w:firstLineChars="234" w:firstLine="567"/>
        <w:rPr>
          <w:rFonts w:hint="default"/>
          <w:color w:val="000000" w:themeColor="text1"/>
        </w:rPr>
      </w:pPr>
      <w:r w:rsidRPr="00C23FBC">
        <w:rPr>
          <w:color w:val="000000" w:themeColor="text1"/>
        </w:rPr>
        <w:t>ア　概要</w:t>
      </w:r>
    </w:p>
    <w:p w14:paraId="131EA159" w14:textId="77777777" w:rsidR="00ED46AA" w:rsidRPr="00C23FBC" w:rsidRDefault="0015719C" w:rsidP="00DB4153">
      <w:pPr>
        <w:ind w:leftChars="342" w:left="829" w:firstLineChars="66" w:firstLine="160"/>
        <w:rPr>
          <w:rFonts w:hint="default"/>
          <w:color w:val="000000" w:themeColor="text1"/>
        </w:rPr>
      </w:pPr>
      <w:r w:rsidRPr="00C23FBC">
        <w:rPr>
          <w:color w:val="000000" w:themeColor="text1"/>
        </w:rPr>
        <w:t>大企業</w:t>
      </w:r>
      <w:r w:rsidR="00ED46AA" w:rsidRPr="00C23FBC">
        <w:rPr>
          <w:color w:val="000000" w:themeColor="text1"/>
        </w:rPr>
        <w:t>・親事業者</w:t>
      </w:r>
      <w:r w:rsidRPr="00C23FBC">
        <w:rPr>
          <w:color w:val="000000" w:themeColor="text1"/>
        </w:rPr>
        <w:t>等による長時間労働の削減等の取組が、下請等中小事業者に対する適正なコスト負担を伴わない短納期発注、急な仕様変更、人員派遣の要請及び附帯作業の要請等の「しわ寄せ」を生じさせることにより、下請等中小事業者の働き方改革の妨げとならないことが重要であ</w:t>
      </w:r>
      <w:r w:rsidR="00375CDE" w:rsidRPr="00C23FBC">
        <w:rPr>
          <w:color w:val="000000" w:themeColor="text1"/>
        </w:rPr>
        <w:t>る</w:t>
      </w:r>
      <w:r w:rsidR="00ED46AA" w:rsidRPr="00C23FBC">
        <w:rPr>
          <w:color w:val="000000" w:themeColor="text1"/>
        </w:rPr>
        <w:t>。</w:t>
      </w:r>
    </w:p>
    <w:p w14:paraId="1C18E7B9" w14:textId="77777777" w:rsidR="00ED46AA" w:rsidRPr="00C23FBC" w:rsidRDefault="00ED46AA" w:rsidP="00ED46AA">
      <w:pPr>
        <w:ind w:leftChars="342" w:left="829" w:firstLineChars="66" w:firstLine="160"/>
        <w:rPr>
          <w:rFonts w:hint="default"/>
          <w:color w:val="000000" w:themeColor="text1"/>
        </w:rPr>
      </w:pPr>
      <w:r w:rsidRPr="00C23FBC">
        <w:rPr>
          <w:color w:val="000000" w:themeColor="text1"/>
        </w:rPr>
        <w:t>このため、都道府県労働局及び労働基準監督署においては、あらゆる機会を通じて、労働時間等の設定の改善に関する特別措置法（平成4年法律第90号）第2条第4項及び労働時間等設定改善指針（平成20年厚生労働省告示第108号）に規定する「取引上の配慮」、下請中小企業振興法（昭和45年法律第145号）に基づく「振興基準」、下請代金支払遅延等防止法（昭和31年法律第120号）違反の疑いがある不当な行為の事例の周知を行っている。</w:t>
      </w:r>
    </w:p>
    <w:p w14:paraId="78A7C3B1" w14:textId="08C76188" w:rsidR="0015719C" w:rsidRPr="00C23FBC" w:rsidRDefault="00ED46AA" w:rsidP="00DB4153">
      <w:pPr>
        <w:ind w:leftChars="342" w:left="829" w:firstLineChars="66" w:firstLine="160"/>
        <w:rPr>
          <w:rFonts w:hint="default"/>
          <w:color w:val="000000" w:themeColor="text1"/>
        </w:rPr>
      </w:pPr>
      <w:r w:rsidRPr="00C23FBC">
        <w:rPr>
          <w:color w:val="000000" w:themeColor="text1"/>
        </w:rPr>
        <w:t>また、中小企業庁は</w:t>
      </w:r>
      <w:r w:rsidR="0015719C" w:rsidRPr="00C23FBC">
        <w:rPr>
          <w:color w:val="000000" w:themeColor="text1"/>
        </w:rPr>
        <w:t>、中小企業の取引上の悩みの相談に企業間取引や下請法に詳しい相談員などが無料に相談に応じる「下請かけこみ寺」を各都道府県に１箇所ずつ設置している。</w:t>
      </w:r>
    </w:p>
    <w:p w14:paraId="570B5389" w14:textId="2BA2B7D8" w:rsidR="0015719C" w:rsidRPr="00C23FBC" w:rsidRDefault="0015719C" w:rsidP="00DB4153">
      <w:pPr>
        <w:ind w:firstLineChars="117" w:firstLine="284"/>
        <w:rPr>
          <w:rFonts w:hint="default"/>
          <w:color w:val="000000" w:themeColor="text1"/>
        </w:rPr>
      </w:pPr>
      <w:r w:rsidRPr="00C23FBC">
        <w:rPr>
          <w:color w:val="000000" w:themeColor="text1"/>
        </w:rPr>
        <w:t xml:space="preserve">　</w:t>
      </w:r>
      <w:r w:rsidR="001B29F7" w:rsidRPr="00C23FBC">
        <w:rPr>
          <w:color w:val="000000" w:themeColor="text1"/>
        </w:rPr>
        <w:t xml:space="preserve">イ　</w:t>
      </w:r>
      <w:r w:rsidRPr="00C23FBC">
        <w:rPr>
          <w:color w:val="000000" w:themeColor="text1"/>
        </w:rPr>
        <w:t>実施内容</w:t>
      </w:r>
    </w:p>
    <w:p w14:paraId="6890A0E2" w14:textId="6E5E7BB4" w:rsidR="0015719C" w:rsidRPr="00C23FBC" w:rsidRDefault="006F63A7" w:rsidP="00DB4153">
      <w:pPr>
        <w:ind w:leftChars="292" w:left="708" w:firstLineChars="101" w:firstLine="245"/>
        <w:rPr>
          <w:rFonts w:hint="default"/>
          <w:color w:val="000000" w:themeColor="text1"/>
        </w:rPr>
      </w:pPr>
      <w:r w:rsidRPr="00C23FBC">
        <w:rPr>
          <w:color w:val="000000" w:themeColor="text1"/>
        </w:rPr>
        <w:t>本事業において</w:t>
      </w:r>
      <w:r w:rsidR="0015719C" w:rsidRPr="00C23FBC">
        <w:rPr>
          <w:color w:val="000000" w:themeColor="text1"/>
        </w:rPr>
        <w:t>「しわ寄せ」事案に係る相談が寄せられた場合には、別途提供される</w:t>
      </w:r>
      <w:r w:rsidR="00ED46AA" w:rsidRPr="00C23FBC">
        <w:rPr>
          <w:color w:val="000000" w:themeColor="text1"/>
        </w:rPr>
        <w:t>、「取引上の配慮」、「振興基準」等を解説した</w:t>
      </w:r>
      <w:r w:rsidR="0015719C" w:rsidRPr="00C23FBC">
        <w:rPr>
          <w:color w:val="000000" w:themeColor="text1"/>
        </w:rPr>
        <w:t>パンフレット等に基づき、説明を行うとともに、下請かけこみ寺を教示すること。</w:t>
      </w:r>
    </w:p>
    <w:p w14:paraId="4B9459BD" w14:textId="77777777" w:rsidR="007E7331" w:rsidRPr="00C23FBC" w:rsidRDefault="007E7331" w:rsidP="007E7331">
      <w:pPr>
        <w:ind w:leftChars="292" w:left="708" w:firstLineChars="101" w:firstLine="245"/>
        <w:rPr>
          <w:rFonts w:hint="default"/>
          <w:color w:val="000000" w:themeColor="text1"/>
        </w:rPr>
      </w:pPr>
      <w:r w:rsidRPr="00C23FBC">
        <w:rPr>
          <w:color w:val="000000" w:themeColor="text1"/>
        </w:rPr>
        <w:t>※</w:t>
      </w:r>
      <w:r w:rsidRPr="00C23FBC">
        <w:rPr>
          <w:rFonts w:hint="default"/>
          <w:color w:val="000000" w:themeColor="text1"/>
        </w:rPr>
        <w:t>URL：https://www.zenkyo.or.jp/kakekomi/</w:t>
      </w:r>
    </w:p>
    <w:p w14:paraId="39BCA0A7" w14:textId="15439429" w:rsidR="00A61F5F" w:rsidRPr="00C23FBC" w:rsidRDefault="007E7331" w:rsidP="007E7331">
      <w:pPr>
        <w:ind w:leftChars="292" w:left="708" w:firstLineChars="101" w:firstLine="245"/>
        <w:rPr>
          <w:rFonts w:hint="default"/>
          <w:color w:val="000000" w:themeColor="text1"/>
        </w:rPr>
      </w:pPr>
      <w:r w:rsidRPr="00C23FBC">
        <w:rPr>
          <w:color w:val="000000" w:themeColor="text1"/>
        </w:rPr>
        <w:t>※電話番号：</w:t>
      </w:r>
      <w:r w:rsidR="00320960" w:rsidRPr="00C23FBC">
        <w:rPr>
          <w:rFonts w:hint="default"/>
          <w:color w:val="000000" w:themeColor="text1"/>
        </w:rPr>
        <w:t>0120-418-618</w:t>
      </w:r>
    </w:p>
    <w:p w14:paraId="5326C85F" w14:textId="77777777" w:rsidR="000F5BC4" w:rsidRPr="00C23FBC" w:rsidRDefault="000F5BC4" w:rsidP="00B40F11">
      <w:pPr>
        <w:ind w:leftChars="351" w:left="851" w:firstLineChars="98" w:firstLine="238"/>
        <w:rPr>
          <w:rFonts w:hint="default"/>
          <w:color w:val="000000" w:themeColor="text1"/>
        </w:rPr>
      </w:pPr>
    </w:p>
    <w:p w14:paraId="78857199" w14:textId="1E6E79CE" w:rsidR="00124F3C" w:rsidRPr="00C23FBC" w:rsidRDefault="00586F26" w:rsidP="00DB4153">
      <w:pPr>
        <w:pStyle w:val="2"/>
        <w:rPr>
          <w:rFonts w:hint="default"/>
          <w:color w:val="000000" w:themeColor="text1"/>
        </w:rPr>
      </w:pPr>
      <w:r w:rsidRPr="00C23FBC">
        <w:rPr>
          <w:color w:val="000000" w:themeColor="text1"/>
        </w:rPr>
        <w:t>４．</w:t>
      </w:r>
      <w:r w:rsidR="00D15B3B" w:rsidRPr="00C23FBC">
        <w:rPr>
          <w:color w:val="000000" w:themeColor="text1"/>
        </w:rPr>
        <w:t>商工団体</w:t>
      </w:r>
      <w:r w:rsidR="00124F3C" w:rsidRPr="00C23FBC">
        <w:rPr>
          <w:color w:val="000000" w:themeColor="text1"/>
        </w:rPr>
        <w:t>等と連携を図った</w:t>
      </w:r>
      <w:r w:rsidR="00382398" w:rsidRPr="00C23FBC">
        <w:rPr>
          <w:color w:val="000000" w:themeColor="text1"/>
        </w:rPr>
        <w:t>事業主</w:t>
      </w:r>
      <w:r w:rsidR="00124F3C" w:rsidRPr="00C23FBC">
        <w:rPr>
          <w:color w:val="000000" w:themeColor="text1"/>
        </w:rPr>
        <w:t>向けセミナーの開催</w:t>
      </w:r>
    </w:p>
    <w:p w14:paraId="3263E9B4" w14:textId="0F439374" w:rsidR="00124F3C" w:rsidRPr="00C23FBC" w:rsidRDefault="00586F26" w:rsidP="00DB4153">
      <w:pPr>
        <w:pStyle w:val="3"/>
        <w:ind w:leftChars="59" w:left="972" w:hangingChars="342" w:hanging="829"/>
        <w:rPr>
          <w:rFonts w:hint="default"/>
          <w:color w:val="000000" w:themeColor="text1"/>
        </w:rPr>
      </w:pPr>
      <w:r w:rsidRPr="00C23FBC">
        <w:rPr>
          <w:color w:val="000000" w:themeColor="text1"/>
        </w:rPr>
        <w:t>（１）</w:t>
      </w:r>
      <w:r w:rsidR="00124F3C" w:rsidRPr="00C23FBC">
        <w:rPr>
          <w:color w:val="000000" w:themeColor="text1"/>
        </w:rPr>
        <w:t>概要</w:t>
      </w:r>
    </w:p>
    <w:p w14:paraId="3E096041" w14:textId="26782170" w:rsidR="00124F3C" w:rsidRPr="00C23FBC" w:rsidRDefault="00C74B0D" w:rsidP="00586F26">
      <w:pPr>
        <w:ind w:leftChars="234" w:left="567" w:firstLineChars="100" w:firstLine="242"/>
        <w:rPr>
          <w:rFonts w:hint="default"/>
          <w:color w:val="000000" w:themeColor="text1"/>
        </w:rPr>
      </w:pPr>
      <w:r w:rsidRPr="00C23FBC">
        <w:rPr>
          <w:color w:val="000000" w:themeColor="text1"/>
        </w:rPr>
        <w:t>各地域の</w:t>
      </w:r>
      <w:r w:rsidR="00D15B3B" w:rsidRPr="00C23FBC">
        <w:rPr>
          <w:color w:val="000000" w:themeColor="text1"/>
        </w:rPr>
        <w:t>商工団体</w:t>
      </w:r>
      <w:r w:rsidRPr="00C23FBC">
        <w:rPr>
          <w:color w:val="000000" w:themeColor="text1"/>
        </w:rPr>
        <w:t>等と連携を図り、</w:t>
      </w:r>
      <w:r w:rsidR="00E94A97" w:rsidRPr="00C23FBC">
        <w:rPr>
          <w:color w:val="000000" w:themeColor="text1"/>
        </w:rPr>
        <w:t>働き方改革関連法</w:t>
      </w:r>
      <w:r w:rsidR="00977089" w:rsidRPr="00C23FBC">
        <w:rPr>
          <w:color w:val="000000" w:themeColor="text1"/>
        </w:rPr>
        <w:t>、最低賃金制度や賃金引上げ支援策</w:t>
      </w:r>
      <w:r w:rsidR="00E94A97" w:rsidRPr="00C23FBC">
        <w:rPr>
          <w:color w:val="000000" w:themeColor="text1"/>
        </w:rPr>
        <w:t>の周知、労務管理の手法、労働関係助成金の活用方法などに関する</w:t>
      </w:r>
      <w:r w:rsidR="00382398" w:rsidRPr="00C23FBC">
        <w:rPr>
          <w:color w:val="000000" w:themeColor="text1"/>
        </w:rPr>
        <w:t>事業主</w:t>
      </w:r>
      <w:r w:rsidR="00E94A97" w:rsidRPr="00C23FBC">
        <w:rPr>
          <w:color w:val="000000" w:themeColor="text1"/>
        </w:rPr>
        <w:t>向けセミナーを開催すること</w:t>
      </w:r>
      <w:r w:rsidRPr="00C23FBC">
        <w:rPr>
          <w:color w:val="000000" w:themeColor="text1"/>
        </w:rPr>
        <w:t>。</w:t>
      </w:r>
      <w:r w:rsidR="00B112D1" w:rsidRPr="00C23FBC">
        <w:rPr>
          <w:color w:val="000000" w:themeColor="text1"/>
        </w:rPr>
        <w:t>開催方法は、</w:t>
      </w:r>
      <w:r w:rsidR="00A354E0" w:rsidRPr="00C23FBC">
        <w:rPr>
          <w:color w:val="000000" w:themeColor="text1"/>
        </w:rPr>
        <w:t>①</w:t>
      </w:r>
      <w:r w:rsidR="00B112D1" w:rsidRPr="00C23FBC">
        <w:rPr>
          <w:color w:val="000000" w:themeColor="text1"/>
        </w:rPr>
        <w:t>センターによる主催、</w:t>
      </w:r>
      <w:r w:rsidR="00A354E0" w:rsidRPr="00C23FBC">
        <w:rPr>
          <w:color w:val="000000" w:themeColor="text1"/>
        </w:rPr>
        <w:t>②</w:t>
      </w:r>
      <w:r w:rsidR="00D15B3B" w:rsidRPr="00C23FBC">
        <w:rPr>
          <w:color w:val="000000" w:themeColor="text1"/>
        </w:rPr>
        <w:t>商工団体等</w:t>
      </w:r>
      <w:r w:rsidR="008C0625" w:rsidRPr="00C23FBC">
        <w:rPr>
          <w:color w:val="000000" w:themeColor="text1"/>
        </w:rPr>
        <w:t>と</w:t>
      </w:r>
      <w:r w:rsidR="00367A1E" w:rsidRPr="00C23FBC">
        <w:rPr>
          <w:color w:val="000000" w:themeColor="text1"/>
        </w:rPr>
        <w:t>の共同開催、</w:t>
      </w:r>
      <w:r w:rsidR="00A354E0" w:rsidRPr="00C23FBC">
        <w:rPr>
          <w:color w:val="000000" w:themeColor="text1"/>
        </w:rPr>
        <w:t>③</w:t>
      </w:r>
      <w:r w:rsidR="00D15B3B" w:rsidRPr="00C23FBC">
        <w:rPr>
          <w:color w:val="000000" w:themeColor="text1"/>
        </w:rPr>
        <w:t>商工団体</w:t>
      </w:r>
      <w:r w:rsidR="00A84BCB" w:rsidRPr="00C23FBC">
        <w:rPr>
          <w:color w:val="000000" w:themeColor="text1"/>
        </w:rPr>
        <w:t>等</w:t>
      </w:r>
      <w:r w:rsidR="00367A1E" w:rsidRPr="00C23FBC">
        <w:rPr>
          <w:color w:val="000000" w:themeColor="text1"/>
        </w:rPr>
        <w:t>、</w:t>
      </w:r>
      <w:r w:rsidR="00B112D1" w:rsidRPr="00C23FBC">
        <w:rPr>
          <w:color w:val="000000" w:themeColor="text1"/>
        </w:rPr>
        <w:t>自治体、</w:t>
      </w:r>
      <w:r w:rsidR="00977089" w:rsidRPr="00C23FBC">
        <w:rPr>
          <w:color w:val="000000" w:themeColor="text1"/>
        </w:rPr>
        <w:t>各種業界団体、</w:t>
      </w:r>
      <w:r w:rsidR="00D15B3B" w:rsidRPr="00C23FBC">
        <w:rPr>
          <w:color w:val="000000" w:themeColor="text1"/>
        </w:rPr>
        <w:t>労働局・労働基準監督署・公共職業安定所等</w:t>
      </w:r>
      <w:r w:rsidR="00367A1E" w:rsidRPr="00C23FBC">
        <w:rPr>
          <w:color w:val="000000" w:themeColor="text1"/>
        </w:rPr>
        <w:t>が主催する</w:t>
      </w:r>
      <w:r w:rsidR="00D15B3B" w:rsidRPr="00C23FBC">
        <w:rPr>
          <w:color w:val="000000" w:themeColor="text1"/>
        </w:rPr>
        <w:t>セミナー</w:t>
      </w:r>
      <w:r w:rsidR="00A354E0" w:rsidRPr="00C23FBC">
        <w:rPr>
          <w:color w:val="000000" w:themeColor="text1"/>
        </w:rPr>
        <w:t>への</w:t>
      </w:r>
      <w:r w:rsidR="00F667A2" w:rsidRPr="00C23FBC">
        <w:rPr>
          <w:color w:val="000000" w:themeColor="text1"/>
        </w:rPr>
        <w:t>都道府県</w:t>
      </w:r>
      <w:r w:rsidR="00367A1E" w:rsidRPr="00C23FBC">
        <w:rPr>
          <w:color w:val="000000" w:themeColor="text1"/>
        </w:rPr>
        <w:t>専門家</w:t>
      </w:r>
      <w:r w:rsidR="00A354E0" w:rsidRPr="00C23FBC">
        <w:rPr>
          <w:color w:val="000000" w:themeColor="text1"/>
        </w:rPr>
        <w:t>の</w:t>
      </w:r>
      <w:r w:rsidR="00367A1E" w:rsidRPr="00C23FBC">
        <w:rPr>
          <w:color w:val="000000" w:themeColor="text1"/>
        </w:rPr>
        <w:t>講師派遣</w:t>
      </w:r>
      <w:r w:rsidR="00B112D1" w:rsidRPr="00C23FBC">
        <w:rPr>
          <w:color w:val="000000" w:themeColor="text1"/>
        </w:rPr>
        <w:t>とし、</w:t>
      </w:r>
      <w:r w:rsidR="00A354E0" w:rsidRPr="00C23FBC">
        <w:rPr>
          <w:color w:val="000000" w:themeColor="text1"/>
        </w:rPr>
        <w:t>商工団体等からの</w:t>
      </w:r>
      <w:r w:rsidR="00B112D1" w:rsidRPr="00C23FBC">
        <w:rPr>
          <w:color w:val="000000" w:themeColor="text1"/>
        </w:rPr>
        <w:t>要望又は委託者からの指示に基</w:t>
      </w:r>
      <w:r w:rsidR="00B84C24" w:rsidRPr="00C23FBC">
        <w:rPr>
          <w:color w:val="000000" w:themeColor="text1"/>
        </w:rPr>
        <w:t>づきオンラインセミナーの対応も可能と</w:t>
      </w:r>
      <w:r w:rsidR="008C0625" w:rsidRPr="00C23FBC">
        <w:rPr>
          <w:color w:val="000000" w:themeColor="text1"/>
        </w:rPr>
        <w:t>する</w:t>
      </w:r>
      <w:r w:rsidR="0012172F" w:rsidRPr="00C23FBC">
        <w:rPr>
          <w:color w:val="000000" w:themeColor="text1"/>
        </w:rPr>
        <w:t>よう体制を整備する</w:t>
      </w:r>
      <w:r w:rsidR="008C0625" w:rsidRPr="00C23FBC">
        <w:rPr>
          <w:color w:val="000000" w:themeColor="text1"/>
        </w:rPr>
        <w:t>こと</w:t>
      </w:r>
      <w:r w:rsidR="00B84C24" w:rsidRPr="00C23FBC">
        <w:rPr>
          <w:color w:val="000000" w:themeColor="text1"/>
        </w:rPr>
        <w:t>。なお、</w:t>
      </w:r>
      <w:r w:rsidR="006D5685" w:rsidRPr="00C23FBC">
        <w:rPr>
          <w:color w:val="000000" w:themeColor="text1"/>
        </w:rPr>
        <w:t>セミナー後に出張相談会を開催し、窓口相談派遣と組み合わせる等、効率的な業務運営を行</w:t>
      </w:r>
      <w:r w:rsidR="00D15B3B" w:rsidRPr="00C23FBC">
        <w:rPr>
          <w:color w:val="000000" w:themeColor="text1"/>
        </w:rPr>
        <w:t>うこと。</w:t>
      </w:r>
    </w:p>
    <w:p w14:paraId="08BE6A7E" w14:textId="348977B9" w:rsidR="007E150B" w:rsidRPr="00C23FBC" w:rsidRDefault="00586F26" w:rsidP="00DB4153">
      <w:pPr>
        <w:pStyle w:val="3"/>
        <w:ind w:leftChars="59" w:left="398" w:hangingChars="105" w:hanging="255"/>
        <w:rPr>
          <w:rFonts w:hint="default"/>
          <w:color w:val="000000" w:themeColor="text1"/>
        </w:rPr>
      </w:pPr>
      <w:r w:rsidRPr="00C23FBC">
        <w:rPr>
          <w:color w:val="000000" w:themeColor="text1"/>
        </w:rPr>
        <w:t>（２）</w:t>
      </w:r>
      <w:r w:rsidR="007E150B" w:rsidRPr="00C23FBC">
        <w:rPr>
          <w:color w:val="000000" w:themeColor="text1"/>
        </w:rPr>
        <w:t>セミナー開催に向けた</w:t>
      </w:r>
      <w:r w:rsidR="00C2076D" w:rsidRPr="00C23FBC">
        <w:rPr>
          <w:color w:val="000000" w:themeColor="text1"/>
        </w:rPr>
        <w:t>商工団体</w:t>
      </w:r>
      <w:r w:rsidR="008B77FD" w:rsidRPr="00C23FBC">
        <w:rPr>
          <w:color w:val="000000" w:themeColor="text1"/>
        </w:rPr>
        <w:t>等</w:t>
      </w:r>
      <w:r w:rsidR="00C2076D" w:rsidRPr="00C23FBC">
        <w:rPr>
          <w:color w:val="000000" w:themeColor="text1"/>
        </w:rPr>
        <w:t>への</w:t>
      </w:r>
      <w:r w:rsidR="00B112D1" w:rsidRPr="00C23FBC">
        <w:rPr>
          <w:color w:val="000000" w:themeColor="text1"/>
        </w:rPr>
        <w:t>働きかけ</w:t>
      </w:r>
    </w:p>
    <w:p w14:paraId="2F876BDE" w14:textId="63F55AB9" w:rsidR="007E150B" w:rsidRPr="00C23FBC" w:rsidRDefault="00367A1E" w:rsidP="00DB4153">
      <w:pPr>
        <w:ind w:leftChars="234" w:left="567" w:firstLineChars="109" w:firstLine="264"/>
        <w:rPr>
          <w:rFonts w:hint="default"/>
          <w:color w:val="000000" w:themeColor="text1"/>
        </w:rPr>
      </w:pPr>
      <w:r w:rsidRPr="00C23FBC">
        <w:rPr>
          <w:color w:val="000000" w:themeColor="text1"/>
        </w:rPr>
        <w:t>委託者と協力し</w:t>
      </w:r>
      <w:r w:rsidR="00D15B3B" w:rsidRPr="00C23FBC">
        <w:rPr>
          <w:color w:val="000000" w:themeColor="text1"/>
        </w:rPr>
        <w:t>商工団体</w:t>
      </w:r>
      <w:r w:rsidR="00A84BCB" w:rsidRPr="00C23FBC">
        <w:rPr>
          <w:color w:val="000000" w:themeColor="text1"/>
        </w:rPr>
        <w:t>等</w:t>
      </w:r>
      <w:r w:rsidRPr="00C23FBC">
        <w:rPr>
          <w:color w:val="000000" w:themeColor="text1"/>
        </w:rPr>
        <w:t>に対して、</w:t>
      </w:r>
      <w:r w:rsidR="00111C07" w:rsidRPr="00C23FBC">
        <w:rPr>
          <w:color w:val="000000" w:themeColor="text1"/>
        </w:rPr>
        <w:t>下記第５の</w:t>
      </w:r>
      <w:r w:rsidR="009D1228" w:rsidRPr="00C23FBC">
        <w:rPr>
          <w:color w:val="000000" w:themeColor="text1"/>
        </w:rPr>
        <w:t>６</w:t>
      </w:r>
      <w:r w:rsidR="00B112D1" w:rsidRPr="00C23FBC">
        <w:rPr>
          <w:color w:val="000000" w:themeColor="text1"/>
        </w:rPr>
        <w:t>の</w:t>
      </w:r>
      <w:r w:rsidR="00845091" w:rsidRPr="00C23FBC">
        <w:rPr>
          <w:color w:val="000000" w:themeColor="text1"/>
        </w:rPr>
        <w:t>利用勧奨</w:t>
      </w:r>
      <w:r w:rsidR="00B112D1" w:rsidRPr="00C23FBC">
        <w:rPr>
          <w:color w:val="000000" w:themeColor="text1"/>
        </w:rPr>
        <w:t>を活用して</w:t>
      </w:r>
      <w:r w:rsidR="007E150B" w:rsidRPr="00C23FBC">
        <w:rPr>
          <w:color w:val="000000" w:themeColor="text1"/>
        </w:rPr>
        <w:t>セミナー</w:t>
      </w:r>
      <w:r w:rsidRPr="00C23FBC">
        <w:rPr>
          <w:color w:val="000000" w:themeColor="text1"/>
        </w:rPr>
        <w:t>の開催に係る</w:t>
      </w:r>
      <w:r w:rsidR="00B112D1" w:rsidRPr="00C23FBC">
        <w:rPr>
          <w:color w:val="000000" w:themeColor="text1"/>
        </w:rPr>
        <w:t>働きかけ</w:t>
      </w:r>
      <w:r w:rsidR="007E150B" w:rsidRPr="00C23FBC">
        <w:rPr>
          <w:color w:val="000000" w:themeColor="text1"/>
        </w:rPr>
        <w:t>を</w:t>
      </w:r>
      <w:r w:rsidRPr="00C23FBC">
        <w:rPr>
          <w:color w:val="000000" w:themeColor="text1"/>
        </w:rPr>
        <w:t>行う</w:t>
      </w:r>
      <w:r w:rsidR="007E150B" w:rsidRPr="00C23FBC">
        <w:rPr>
          <w:color w:val="000000" w:themeColor="text1"/>
        </w:rPr>
        <w:t>こと。</w:t>
      </w:r>
    </w:p>
    <w:p w14:paraId="7941FDC9" w14:textId="5FE92263" w:rsidR="007E150B" w:rsidRPr="00C23FBC" w:rsidRDefault="00586F26" w:rsidP="00DB4153">
      <w:pPr>
        <w:pStyle w:val="3"/>
        <w:ind w:leftChars="0" w:left="0" w:firstLineChars="58" w:firstLine="141"/>
        <w:rPr>
          <w:rFonts w:hint="default"/>
          <w:color w:val="000000" w:themeColor="text1"/>
        </w:rPr>
      </w:pPr>
      <w:r w:rsidRPr="00C23FBC">
        <w:rPr>
          <w:color w:val="000000" w:themeColor="text1"/>
        </w:rPr>
        <w:t>（３）</w:t>
      </w:r>
      <w:r w:rsidR="00D27399" w:rsidRPr="00C23FBC">
        <w:rPr>
          <w:color w:val="000000" w:themeColor="text1"/>
        </w:rPr>
        <w:t>セミナーの開催時期</w:t>
      </w:r>
      <w:r w:rsidR="00DC3AE4" w:rsidRPr="00C23FBC">
        <w:rPr>
          <w:color w:val="000000" w:themeColor="text1"/>
        </w:rPr>
        <w:t>及び開催場所</w:t>
      </w:r>
    </w:p>
    <w:p w14:paraId="7C76A7CD" w14:textId="0DD9114D" w:rsidR="00461C8A" w:rsidRPr="00C23FBC" w:rsidRDefault="00D27399" w:rsidP="00DB4153">
      <w:pPr>
        <w:ind w:leftChars="234" w:left="567" w:firstLineChars="101" w:firstLine="245"/>
        <w:rPr>
          <w:rFonts w:hint="default"/>
          <w:color w:val="000000" w:themeColor="text1"/>
        </w:rPr>
      </w:pPr>
      <w:r w:rsidRPr="00C23FBC">
        <w:rPr>
          <w:color w:val="000000" w:themeColor="text1"/>
        </w:rPr>
        <w:t>セミナーの</w:t>
      </w:r>
      <w:r w:rsidR="00C2076D" w:rsidRPr="00C23FBC">
        <w:rPr>
          <w:color w:val="000000" w:themeColor="text1"/>
        </w:rPr>
        <w:t>開催時期については、商工団体等</w:t>
      </w:r>
      <w:r w:rsidR="007E150B" w:rsidRPr="00C23FBC">
        <w:rPr>
          <w:color w:val="000000" w:themeColor="text1"/>
        </w:rPr>
        <w:t>が開催する総会や</w:t>
      </w:r>
      <w:r w:rsidRPr="00C23FBC">
        <w:rPr>
          <w:color w:val="000000" w:themeColor="text1"/>
        </w:rPr>
        <w:t>、</w:t>
      </w:r>
      <w:r w:rsidR="007E150B" w:rsidRPr="00C23FBC">
        <w:rPr>
          <w:color w:val="000000" w:themeColor="text1"/>
        </w:rPr>
        <w:t>会員</w:t>
      </w:r>
      <w:r w:rsidR="00382398" w:rsidRPr="00C23FBC">
        <w:rPr>
          <w:color w:val="000000" w:themeColor="text1"/>
        </w:rPr>
        <w:t>事業主</w:t>
      </w:r>
      <w:r w:rsidR="007E150B" w:rsidRPr="00C23FBC">
        <w:rPr>
          <w:color w:val="000000" w:themeColor="text1"/>
        </w:rPr>
        <w:t>向けのセミナー</w:t>
      </w:r>
      <w:r w:rsidRPr="00C23FBC">
        <w:rPr>
          <w:color w:val="000000" w:themeColor="text1"/>
        </w:rPr>
        <w:t>、労働局</w:t>
      </w:r>
      <w:r w:rsidR="00F872A1" w:rsidRPr="00C23FBC">
        <w:rPr>
          <w:color w:val="000000" w:themeColor="text1"/>
        </w:rPr>
        <w:t>・労働基準監督署・公共職業安定所</w:t>
      </w:r>
      <w:r w:rsidRPr="00C23FBC">
        <w:rPr>
          <w:color w:val="000000" w:themeColor="text1"/>
        </w:rPr>
        <w:t>が実施する</w:t>
      </w:r>
      <w:r w:rsidR="00382398" w:rsidRPr="00C23FBC">
        <w:rPr>
          <w:color w:val="000000" w:themeColor="text1"/>
        </w:rPr>
        <w:t>事業主</w:t>
      </w:r>
      <w:r w:rsidRPr="00C23FBC">
        <w:rPr>
          <w:color w:val="000000" w:themeColor="text1"/>
        </w:rPr>
        <w:t>向けセミナー等を積極的に活用し、</w:t>
      </w:r>
      <w:r w:rsidR="007E150B" w:rsidRPr="00C23FBC">
        <w:rPr>
          <w:color w:val="000000" w:themeColor="text1"/>
        </w:rPr>
        <w:t>セミナーの効果がより発揮されるよう</w:t>
      </w:r>
      <w:r w:rsidR="00B112D1" w:rsidRPr="00C23FBC">
        <w:rPr>
          <w:color w:val="000000" w:themeColor="text1"/>
        </w:rPr>
        <w:t>工夫</w:t>
      </w:r>
      <w:r w:rsidR="007E150B" w:rsidRPr="00C23FBC">
        <w:rPr>
          <w:color w:val="000000" w:themeColor="text1"/>
        </w:rPr>
        <w:t>すること。</w:t>
      </w:r>
    </w:p>
    <w:p w14:paraId="0D2684BC" w14:textId="56A64D83" w:rsidR="007E150B" w:rsidRPr="00C23FBC" w:rsidRDefault="007E150B" w:rsidP="00DB4153">
      <w:pPr>
        <w:ind w:leftChars="234" w:left="567" w:firstLineChars="101" w:firstLine="245"/>
        <w:rPr>
          <w:rFonts w:hint="default"/>
          <w:color w:val="000000" w:themeColor="text1"/>
        </w:rPr>
      </w:pPr>
      <w:r w:rsidRPr="00C23FBC">
        <w:rPr>
          <w:color w:val="000000" w:themeColor="text1"/>
        </w:rPr>
        <w:t>また</w:t>
      </w:r>
      <w:r w:rsidR="00D27399" w:rsidRPr="00C23FBC">
        <w:rPr>
          <w:color w:val="000000" w:themeColor="text1"/>
        </w:rPr>
        <w:t>、商工団体</w:t>
      </w:r>
      <w:r w:rsidR="008B77FD" w:rsidRPr="00C23FBC">
        <w:rPr>
          <w:color w:val="000000" w:themeColor="text1"/>
        </w:rPr>
        <w:t>等の会議室や商工会館等での実施が困難な場合は、利用者の利便性を配慮の上、商工団体</w:t>
      </w:r>
      <w:r w:rsidRPr="00C23FBC">
        <w:rPr>
          <w:color w:val="000000" w:themeColor="text1"/>
        </w:rPr>
        <w:t>等の近隣にある他の施設の会議室等を</w:t>
      </w:r>
      <w:r w:rsidR="008C0625" w:rsidRPr="00C23FBC">
        <w:rPr>
          <w:color w:val="000000" w:themeColor="text1"/>
        </w:rPr>
        <w:t>借用</w:t>
      </w:r>
      <w:r w:rsidRPr="00C23FBC">
        <w:rPr>
          <w:color w:val="000000" w:themeColor="text1"/>
        </w:rPr>
        <w:t>すること。</w:t>
      </w:r>
      <w:r w:rsidR="00A703CB" w:rsidRPr="00C23FBC">
        <w:rPr>
          <w:color w:val="000000" w:themeColor="text1"/>
        </w:rPr>
        <w:t>なお、</w:t>
      </w:r>
      <w:r w:rsidR="00A17D02" w:rsidRPr="00C23FBC">
        <w:rPr>
          <w:color w:val="000000" w:themeColor="text1"/>
        </w:rPr>
        <w:t>新型コロナウイルス感染症等の影響によりセミナーをやむを得ず中止とした場合、中止に係る所要の事務を実施した上で、会場キャンセル料等のセミナー中止に</w:t>
      </w:r>
      <w:r w:rsidR="00A703CB" w:rsidRPr="00C23FBC">
        <w:rPr>
          <w:color w:val="000000" w:themeColor="text1"/>
        </w:rPr>
        <w:t>伴い生じた</w:t>
      </w:r>
      <w:r w:rsidR="00A17D02" w:rsidRPr="00C23FBC">
        <w:rPr>
          <w:color w:val="000000" w:themeColor="text1"/>
        </w:rPr>
        <w:t>実費については、委託費として計上して差し支えない。</w:t>
      </w:r>
    </w:p>
    <w:p w14:paraId="19BED7AC" w14:textId="5B796893" w:rsidR="007E150B" w:rsidRPr="00C23FBC" w:rsidRDefault="0081141E" w:rsidP="00DB4153">
      <w:pPr>
        <w:pStyle w:val="3"/>
        <w:ind w:leftChars="58" w:left="970" w:hangingChars="342" w:hanging="829"/>
        <w:rPr>
          <w:rFonts w:hint="default"/>
          <w:color w:val="000000" w:themeColor="text1"/>
        </w:rPr>
      </w:pPr>
      <w:r w:rsidRPr="00C23FBC">
        <w:rPr>
          <w:color w:val="000000" w:themeColor="text1"/>
        </w:rPr>
        <w:t>（４）</w:t>
      </w:r>
      <w:r w:rsidR="00D27399" w:rsidRPr="00C23FBC">
        <w:rPr>
          <w:color w:val="000000" w:themeColor="text1"/>
        </w:rPr>
        <w:t>セミナーの目標回数</w:t>
      </w:r>
    </w:p>
    <w:p w14:paraId="207BF631" w14:textId="2A3931B6" w:rsidR="006D204E" w:rsidRPr="00C23FBC" w:rsidRDefault="002128E2" w:rsidP="00DB4153">
      <w:pPr>
        <w:ind w:leftChars="234" w:left="567" w:firstLineChars="100" w:firstLine="242"/>
        <w:rPr>
          <w:rFonts w:hint="default"/>
          <w:color w:val="000000" w:themeColor="text1"/>
        </w:rPr>
      </w:pPr>
      <w:r w:rsidRPr="00C23FBC">
        <w:rPr>
          <w:color w:val="000000" w:themeColor="text1"/>
        </w:rPr>
        <w:t>商工団体や</w:t>
      </w:r>
      <w:r w:rsidR="002B2DCE" w:rsidRPr="00C23FBC">
        <w:rPr>
          <w:color w:val="000000" w:themeColor="text1"/>
        </w:rPr>
        <w:t>地方自治体</w:t>
      </w:r>
      <w:r w:rsidR="001B783A" w:rsidRPr="00C23FBC">
        <w:rPr>
          <w:color w:val="000000" w:themeColor="text1"/>
        </w:rPr>
        <w:t>など</w:t>
      </w:r>
      <w:r w:rsidR="00D6442F" w:rsidRPr="00C23FBC">
        <w:rPr>
          <w:rFonts w:hint="default"/>
          <w:color w:val="000000" w:themeColor="text1"/>
        </w:rPr>
        <w:t>セミナーによる</w:t>
      </w:r>
      <w:r w:rsidR="00D6442F" w:rsidRPr="00C23FBC">
        <w:rPr>
          <w:color w:val="000000" w:themeColor="text1"/>
        </w:rPr>
        <w:t>効果が期待される団体等</w:t>
      </w:r>
      <w:r w:rsidR="00D320C9" w:rsidRPr="00C23FBC">
        <w:rPr>
          <w:color w:val="000000" w:themeColor="text1"/>
        </w:rPr>
        <w:t>との共同開催、</w:t>
      </w:r>
      <w:r w:rsidR="00D6442F" w:rsidRPr="00C23FBC">
        <w:rPr>
          <w:color w:val="000000" w:themeColor="text1"/>
        </w:rPr>
        <w:t>センターの</w:t>
      </w:r>
      <w:r w:rsidR="00D320C9" w:rsidRPr="00C23FBC">
        <w:rPr>
          <w:color w:val="000000" w:themeColor="text1"/>
        </w:rPr>
        <w:t>独自開催</w:t>
      </w:r>
      <w:r w:rsidR="00C819CE" w:rsidRPr="00C23FBC">
        <w:rPr>
          <w:color w:val="000000" w:themeColor="text1"/>
        </w:rPr>
        <w:t>及び講師派遣によるセミナー</w:t>
      </w:r>
      <w:r w:rsidR="00D320C9" w:rsidRPr="00C23FBC">
        <w:rPr>
          <w:color w:val="000000" w:themeColor="text1"/>
        </w:rPr>
        <w:t>を合わせて</w:t>
      </w:r>
      <w:r w:rsidR="0034446C" w:rsidRPr="00C23FBC">
        <w:rPr>
          <w:color w:val="000000" w:themeColor="text1"/>
        </w:rPr>
        <w:t>年間</w:t>
      </w:r>
      <w:r w:rsidR="0064338C" w:rsidRPr="00C23FBC">
        <w:rPr>
          <w:color w:val="000000" w:themeColor="text1"/>
        </w:rPr>
        <w:t>40</w:t>
      </w:r>
      <w:r w:rsidR="007E150B" w:rsidRPr="00C23FBC">
        <w:rPr>
          <w:color w:val="000000" w:themeColor="text1"/>
        </w:rPr>
        <w:t>回</w:t>
      </w:r>
      <w:r w:rsidR="0017177C" w:rsidRPr="00C23FBC">
        <w:rPr>
          <w:color w:val="000000" w:themeColor="text1"/>
        </w:rPr>
        <w:t>以上実施</w:t>
      </w:r>
      <w:r w:rsidR="00DC3AE4" w:rsidRPr="00C23FBC">
        <w:rPr>
          <w:color w:val="000000" w:themeColor="text1"/>
        </w:rPr>
        <w:t>すること。</w:t>
      </w:r>
      <w:r w:rsidR="00633E83" w:rsidRPr="00C23FBC">
        <w:rPr>
          <w:color w:val="000000" w:themeColor="text1"/>
        </w:rPr>
        <w:t>ただし、４月を除く各月において１回以上は実施すること。</w:t>
      </w:r>
      <w:r w:rsidR="006D204E" w:rsidRPr="00C23FBC">
        <w:rPr>
          <w:color w:val="000000" w:themeColor="text1"/>
        </w:rPr>
        <w:t>なお、共催先、講師派遣先のニーズ等に合わせてオンラインセミナーによる開催も可能とするが、積算の上では対面によるセミナーの計算方法とすること。</w:t>
      </w:r>
    </w:p>
    <w:p w14:paraId="6549A616" w14:textId="566B4D7C" w:rsidR="0007707F" w:rsidRPr="00C23FBC" w:rsidRDefault="0007707F" w:rsidP="00DB4153">
      <w:pPr>
        <w:ind w:leftChars="234" w:left="567" w:firstLineChars="101" w:firstLine="245"/>
        <w:rPr>
          <w:rFonts w:hint="default"/>
          <w:color w:val="000000" w:themeColor="text1"/>
        </w:rPr>
      </w:pPr>
      <w:r w:rsidRPr="00C23FBC">
        <w:rPr>
          <w:color w:val="000000" w:themeColor="text1"/>
        </w:rPr>
        <w:t>なお、参加者</w:t>
      </w:r>
      <w:r w:rsidR="00A703CB" w:rsidRPr="00C23FBC">
        <w:rPr>
          <w:color w:val="000000" w:themeColor="text1"/>
        </w:rPr>
        <w:t>数</w:t>
      </w:r>
      <w:r w:rsidRPr="00C23FBC">
        <w:rPr>
          <w:color w:val="000000" w:themeColor="text1"/>
        </w:rPr>
        <w:t>が低調の場合はその原因を分析し、開催場所や実施内容等の改善を行うこと。</w:t>
      </w:r>
    </w:p>
    <w:p w14:paraId="49B67D20" w14:textId="490B52C7" w:rsidR="00B112D1" w:rsidRPr="00C23FBC" w:rsidRDefault="0081141E" w:rsidP="00DB4153">
      <w:pPr>
        <w:pStyle w:val="3"/>
        <w:ind w:leftChars="58" w:left="970" w:hangingChars="342" w:hanging="829"/>
        <w:rPr>
          <w:rFonts w:hint="default"/>
          <w:color w:val="000000" w:themeColor="text1"/>
        </w:rPr>
      </w:pPr>
      <w:r w:rsidRPr="00C23FBC">
        <w:rPr>
          <w:color w:val="000000" w:themeColor="text1"/>
        </w:rPr>
        <w:t>（５）</w:t>
      </w:r>
      <w:r w:rsidR="00E13CAF" w:rsidRPr="00C23FBC">
        <w:rPr>
          <w:color w:val="000000" w:themeColor="text1"/>
        </w:rPr>
        <w:t>セミナーの</w:t>
      </w:r>
      <w:r w:rsidR="004A21BA" w:rsidRPr="00C23FBC">
        <w:rPr>
          <w:color w:val="000000" w:themeColor="text1"/>
        </w:rPr>
        <w:t>構成</w:t>
      </w:r>
    </w:p>
    <w:p w14:paraId="2952526A" w14:textId="5254448F" w:rsidR="00A17D02" w:rsidRPr="00C23FBC" w:rsidRDefault="00A17D02" w:rsidP="00DB4153">
      <w:pPr>
        <w:ind w:leftChars="300" w:left="727" w:firstLineChars="51" w:firstLine="124"/>
        <w:rPr>
          <w:rFonts w:hint="default"/>
          <w:color w:val="000000" w:themeColor="text1"/>
        </w:rPr>
      </w:pPr>
      <w:r w:rsidRPr="00C23FBC">
        <w:rPr>
          <w:color w:val="000000" w:themeColor="text1"/>
        </w:rPr>
        <w:t>セミナーについては、以下のア</w:t>
      </w:r>
      <w:r w:rsidR="00305BCF" w:rsidRPr="00C23FBC">
        <w:rPr>
          <w:color w:val="000000" w:themeColor="text1"/>
        </w:rPr>
        <w:t>、</w:t>
      </w:r>
      <w:r w:rsidRPr="00C23FBC">
        <w:rPr>
          <w:color w:val="000000" w:themeColor="text1"/>
        </w:rPr>
        <w:t>イの形式により</w:t>
      </w:r>
      <w:r w:rsidR="00427E2A" w:rsidRPr="00C23FBC">
        <w:rPr>
          <w:color w:val="000000" w:themeColor="text1"/>
        </w:rPr>
        <w:t>実施すること</w:t>
      </w:r>
      <w:r w:rsidRPr="00C23FBC">
        <w:rPr>
          <w:color w:val="000000" w:themeColor="text1"/>
        </w:rPr>
        <w:t>。</w:t>
      </w:r>
    </w:p>
    <w:p w14:paraId="5DCFB641" w14:textId="342A114C" w:rsidR="00B112D1" w:rsidRPr="00C23FBC" w:rsidRDefault="00B112D1" w:rsidP="00DB4153">
      <w:pPr>
        <w:ind w:leftChars="234" w:left="567" w:firstLineChars="117" w:firstLine="284"/>
        <w:rPr>
          <w:rFonts w:hint="default"/>
          <w:color w:val="000000" w:themeColor="text1"/>
        </w:rPr>
      </w:pPr>
      <w:r w:rsidRPr="00C23FBC">
        <w:rPr>
          <w:color w:val="000000" w:themeColor="text1"/>
        </w:rPr>
        <w:t>また、参加者に対して「</w:t>
      </w:r>
      <w:r w:rsidR="00656943" w:rsidRPr="00C23FBC">
        <w:rPr>
          <w:color w:val="000000" w:themeColor="text1"/>
        </w:rPr>
        <w:t>セミナーアンケート</w:t>
      </w:r>
      <w:r w:rsidRPr="00C23FBC">
        <w:rPr>
          <w:color w:val="000000" w:themeColor="text1"/>
        </w:rPr>
        <w:t>（様式第</w:t>
      </w:r>
      <w:r w:rsidR="00656943" w:rsidRPr="00C23FBC">
        <w:rPr>
          <w:color w:val="000000" w:themeColor="text1"/>
        </w:rPr>
        <w:t>C-</w:t>
      </w:r>
      <w:r w:rsidR="00656943" w:rsidRPr="00C23FBC">
        <w:rPr>
          <w:rFonts w:hint="default"/>
          <w:color w:val="000000" w:themeColor="text1"/>
        </w:rPr>
        <w:t>3-</w:t>
      </w:r>
      <w:r w:rsidR="00656943" w:rsidRPr="00C23FBC">
        <w:rPr>
          <w:color w:val="000000" w:themeColor="text1"/>
        </w:rPr>
        <w:t>①</w:t>
      </w:r>
      <w:r w:rsidRPr="00C23FBC">
        <w:rPr>
          <w:color w:val="000000" w:themeColor="text1"/>
        </w:rPr>
        <w:t>号）」のアンケートを実施し、「セミナーアンケート集計表（様式第C-3</w:t>
      </w:r>
      <w:r w:rsidR="00656943" w:rsidRPr="00C23FBC">
        <w:rPr>
          <w:rFonts w:hint="default"/>
          <w:color w:val="000000" w:themeColor="text1"/>
        </w:rPr>
        <w:t>-</w:t>
      </w:r>
      <w:r w:rsidR="00656943" w:rsidRPr="00C23FBC">
        <w:rPr>
          <w:color w:val="000000" w:themeColor="text1"/>
        </w:rPr>
        <w:t>②</w:t>
      </w:r>
      <w:r w:rsidRPr="00C23FBC">
        <w:rPr>
          <w:color w:val="000000" w:themeColor="text1"/>
        </w:rPr>
        <w:t>号）」により集計するとともに、個別訪問支援の希望者を把握し、積極的に個別訪問支援に繋げること。</w:t>
      </w:r>
    </w:p>
    <w:p w14:paraId="5EACBE51" w14:textId="327CC042" w:rsidR="00CC0520" w:rsidRPr="00C23FBC" w:rsidRDefault="0081141E" w:rsidP="00461C8A">
      <w:pPr>
        <w:ind w:leftChars="250" w:left="727" w:hangingChars="50" w:hanging="121"/>
        <w:rPr>
          <w:rFonts w:hint="default"/>
          <w:color w:val="000000" w:themeColor="text1"/>
        </w:rPr>
      </w:pPr>
      <w:r w:rsidRPr="00C23FBC">
        <w:rPr>
          <w:color w:val="000000" w:themeColor="text1"/>
        </w:rPr>
        <w:t xml:space="preserve">ア　</w:t>
      </w:r>
      <w:r w:rsidR="007B5BC5" w:rsidRPr="00C23FBC">
        <w:rPr>
          <w:color w:val="000000" w:themeColor="text1"/>
        </w:rPr>
        <w:t>講義形式</w:t>
      </w:r>
    </w:p>
    <w:p w14:paraId="1BE54BF2" w14:textId="5273735C" w:rsidR="00461C8A" w:rsidRPr="00C23FBC" w:rsidRDefault="00E13CAF" w:rsidP="00DB4153">
      <w:pPr>
        <w:ind w:leftChars="351" w:left="851" w:firstLineChars="117" w:firstLine="284"/>
        <w:rPr>
          <w:rFonts w:hint="default"/>
          <w:color w:val="000000" w:themeColor="text1"/>
        </w:rPr>
      </w:pPr>
      <w:r w:rsidRPr="00C23FBC">
        <w:rPr>
          <w:color w:val="000000" w:themeColor="text1"/>
        </w:rPr>
        <w:t>１回当たり</w:t>
      </w:r>
      <w:r w:rsidR="00C819CE" w:rsidRPr="00C23FBC">
        <w:rPr>
          <w:color w:val="000000" w:themeColor="text1"/>
        </w:rPr>
        <w:t>40</w:t>
      </w:r>
      <w:r w:rsidRPr="00C23FBC">
        <w:rPr>
          <w:color w:val="000000" w:themeColor="text1"/>
        </w:rPr>
        <w:t>名程度の参加者を目安とし、</w:t>
      </w:r>
      <w:r w:rsidR="004A21BA" w:rsidRPr="00C23FBC">
        <w:rPr>
          <w:color w:val="000000" w:themeColor="text1"/>
        </w:rPr>
        <w:t>テーマ、会場の規模、</w:t>
      </w:r>
      <w:r w:rsidRPr="00C23FBC">
        <w:rPr>
          <w:color w:val="000000" w:themeColor="text1"/>
        </w:rPr>
        <w:t>時間、セミナー終了後の個別相談会</w:t>
      </w:r>
      <w:r w:rsidR="004A21BA" w:rsidRPr="00C23FBC">
        <w:rPr>
          <w:color w:val="000000" w:themeColor="text1"/>
        </w:rPr>
        <w:t>等</w:t>
      </w:r>
      <w:r w:rsidRPr="00C23FBC">
        <w:rPr>
          <w:color w:val="000000" w:themeColor="text1"/>
        </w:rPr>
        <w:t>、商工団体等と協議の上、効率的かつ効果的に</w:t>
      </w:r>
      <w:r w:rsidR="00A80D62" w:rsidRPr="00C23FBC">
        <w:rPr>
          <w:color w:val="000000" w:themeColor="text1"/>
        </w:rPr>
        <w:t>開催</w:t>
      </w:r>
      <w:r w:rsidR="00075101" w:rsidRPr="00C23FBC">
        <w:rPr>
          <w:color w:val="000000" w:themeColor="text1"/>
        </w:rPr>
        <w:t>することとし</w:t>
      </w:r>
      <w:r w:rsidR="004A21BA" w:rsidRPr="00C23FBC">
        <w:rPr>
          <w:color w:val="000000" w:themeColor="text1"/>
        </w:rPr>
        <w:t>、</w:t>
      </w:r>
      <w:r w:rsidR="007E150B" w:rsidRPr="00C23FBC">
        <w:rPr>
          <w:color w:val="000000" w:themeColor="text1"/>
        </w:rPr>
        <w:t>受託者において、</w:t>
      </w:r>
      <w:r w:rsidR="00B96FFA" w:rsidRPr="00C23FBC">
        <w:rPr>
          <w:color w:val="000000" w:themeColor="text1"/>
        </w:rPr>
        <w:t>別途送付予定の</w:t>
      </w:r>
      <w:r w:rsidR="004A21BA" w:rsidRPr="00C23FBC">
        <w:rPr>
          <w:color w:val="000000" w:themeColor="text1"/>
        </w:rPr>
        <w:t>セミナー資料の</w:t>
      </w:r>
      <w:r w:rsidR="00B96FFA" w:rsidRPr="00C23FBC">
        <w:rPr>
          <w:color w:val="000000" w:themeColor="text1"/>
        </w:rPr>
        <w:t>雛形を参考</w:t>
      </w:r>
      <w:r w:rsidR="004A21BA" w:rsidRPr="00C23FBC">
        <w:rPr>
          <w:color w:val="000000" w:themeColor="text1"/>
        </w:rPr>
        <w:t>に</w:t>
      </w:r>
      <w:r w:rsidR="00B96FFA" w:rsidRPr="00C23FBC">
        <w:rPr>
          <w:color w:val="000000" w:themeColor="text1"/>
        </w:rPr>
        <w:t>資料を</w:t>
      </w:r>
      <w:r w:rsidR="004A21BA" w:rsidRPr="00C23FBC">
        <w:rPr>
          <w:color w:val="000000" w:themeColor="text1"/>
        </w:rPr>
        <w:t>作成すること</w:t>
      </w:r>
      <w:r w:rsidR="007E150B" w:rsidRPr="00C23FBC">
        <w:rPr>
          <w:color w:val="000000" w:themeColor="text1"/>
        </w:rPr>
        <w:t>。</w:t>
      </w:r>
    </w:p>
    <w:p w14:paraId="5F98D2CE" w14:textId="4E506912" w:rsidR="00A80D62" w:rsidRPr="00C23FBC" w:rsidRDefault="00A80D62" w:rsidP="00AF633C">
      <w:pPr>
        <w:ind w:leftChars="234" w:left="848" w:hangingChars="116" w:hanging="281"/>
        <w:rPr>
          <w:rFonts w:hint="default"/>
          <w:color w:val="000000" w:themeColor="text1"/>
        </w:rPr>
      </w:pPr>
      <w:r w:rsidRPr="00C23FBC">
        <w:rPr>
          <w:color w:val="000000" w:themeColor="text1"/>
        </w:rPr>
        <w:t>イ</w:t>
      </w:r>
      <w:r w:rsidR="0081141E" w:rsidRPr="00C23FBC">
        <w:rPr>
          <w:color w:val="000000" w:themeColor="text1"/>
        </w:rPr>
        <w:t xml:space="preserve">　</w:t>
      </w:r>
      <w:r w:rsidRPr="00C23FBC">
        <w:rPr>
          <w:color w:val="000000" w:themeColor="text1"/>
        </w:rPr>
        <w:t>ワークショップ形式</w:t>
      </w:r>
    </w:p>
    <w:p w14:paraId="30328D10" w14:textId="01D36494" w:rsidR="00A80D62" w:rsidRPr="00C23FBC" w:rsidRDefault="00A80D62" w:rsidP="00DB4153">
      <w:pPr>
        <w:ind w:leftChars="363" w:left="880" w:firstLineChars="100" w:firstLine="242"/>
        <w:rPr>
          <w:rFonts w:hint="default"/>
          <w:color w:val="000000" w:themeColor="text1"/>
        </w:rPr>
      </w:pPr>
      <w:r w:rsidRPr="00C23FBC">
        <w:rPr>
          <w:color w:val="000000" w:themeColor="text1"/>
        </w:rPr>
        <w:t>１回当たり３～５名程度の参加者を目安としたワークショップ形式によるセミナーを開催することとし、受託者において、セミナー資料を作成すること。</w:t>
      </w:r>
    </w:p>
    <w:p w14:paraId="50CD8BFF" w14:textId="18D24F21" w:rsidR="00576F49" w:rsidRPr="00C23FBC" w:rsidRDefault="00305BCF" w:rsidP="00DB4153">
      <w:pPr>
        <w:pStyle w:val="3"/>
        <w:ind w:leftChars="58" w:left="970" w:hangingChars="342" w:hanging="829"/>
        <w:rPr>
          <w:rFonts w:hint="default"/>
          <w:color w:val="000000" w:themeColor="text1"/>
        </w:rPr>
      </w:pPr>
      <w:r w:rsidRPr="00C23FBC">
        <w:rPr>
          <w:color w:val="000000" w:themeColor="text1"/>
        </w:rPr>
        <w:t>（６）</w:t>
      </w:r>
      <w:r w:rsidR="00CA02F3" w:rsidRPr="00C23FBC">
        <w:rPr>
          <w:color w:val="000000" w:themeColor="text1"/>
        </w:rPr>
        <w:t>セミナー講師</w:t>
      </w:r>
    </w:p>
    <w:p w14:paraId="427C317D" w14:textId="7E57F599" w:rsidR="00576F49" w:rsidRPr="00C23FBC" w:rsidRDefault="00BC4962" w:rsidP="00DB4153">
      <w:pPr>
        <w:ind w:leftChars="300" w:left="727" w:firstLineChars="51" w:firstLine="124"/>
        <w:rPr>
          <w:rFonts w:hint="default"/>
          <w:color w:val="000000" w:themeColor="text1"/>
        </w:rPr>
      </w:pPr>
      <w:r w:rsidRPr="00C23FBC">
        <w:rPr>
          <w:color w:val="000000" w:themeColor="text1"/>
        </w:rPr>
        <w:t>センター長又は</w:t>
      </w:r>
      <w:r w:rsidR="00845091" w:rsidRPr="00C23FBC">
        <w:rPr>
          <w:color w:val="000000" w:themeColor="text1"/>
        </w:rPr>
        <w:t>都道府県</w:t>
      </w:r>
      <w:r w:rsidR="00576F49" w:rsidRPr="00C23FBC">
        <w:rPr>
          <w:color w:val="000000" w:themeColor="text1"/>
        </w:rPr>
        <w:t>専門家</w:t>
      </w:r>
      <w:r w:rsidR="007E4B93" w:rsidRPr="00C23FBC">
        <w:rPr>
          <w:color w:val="000000" w:themeColor="text1"/>
        </w:rPr>
        <w:t>が対応すること</w:t>
      </w:r>
      <w:r w:rsidR="00576F49" w:rsidRPr="00C23FBC">
        <w:rPr>
          <w:color w:val="000000" w:themeColor="text1"/>
        </w:rPr>
        <w:t>。</w:t>
      </w:r>
    </w:p>
    <w:p w14:paraId="6738C907" w14:textId="63610FC6" w:rsidR="00936127" w:rsidRPr="00C23FBC" w:rsidRDefault="00305BCF" w:rsidP="00DB4153">
      <w:pPr>
        <w:pStyle w:val="3"/>
        <w:ind w:leftChars="58" w:left="970" w:hangingChars="342" w:hanging="829"/>
        <w:rPr>
          <w:rFonts w:hint="default"/>
          <w:color w:val="000000" w:themeColor="text1"/>
        </w:rPr>
      </w:pPr>
      <w:r w:rsidRPr="00C23FBC">
        <w:rPr>
          <w:color w:val="000000" w:themeColor="text1"/>
        </w:rPr>
        <w:t>（７）</w:t>
      </w:r>
      <w:r w:rsidR="00936127" w:rsidRPr="00C23FBC">
        <w:rPr>
          <w:color w:val="000000" w:themeColor="text1"/>
        </w:rPr>
        <w:t>セミナー終了後の相談対応</w:t>
      </w:r>
    </w:p>
    <w:p w14:paraId="70F0E54C" w14:textId="789D1D5D" w:rsidR="00B77EA1" w:rsidRPr="00C23FBC" w:rsidRDefault="008C0625" w:rsidP="00DB4153">
      <w:pPr>
        <w:ind w:leftChars="234" w:left="567" w:firstLineChars="117" w:firstLine="284"/>
        <w:rPr>
          <w:rFonts w:hint="default"/>
          <w:color w:val="000000" w:themeColor="text1"/>
        </w:rPr>
      </w:pPr>
      <w:r w:rsidRPr="00C23FBC">
        <w:rPr>
          <w:color w:val="000000" w:themeColor="text1"/>
        </w:rPr>
        <w:t>セミナー</w:t>
      </w:r>
      <w:r w:rsidR="009D6801" w:rsidRPr="00C23FBC">
        <w:rPr>
          <w:color w:val="000000" w:themeColor="text1"/>
        </w:rPr>
        <w:t>終了</w:t>
      </w:r>
      <w:r w:rsidRPr="00C23FBC">
        <w:rPr>
          <w:color w:val="000000" w:themeColor="text1"/>
        </w:rPr>
        <w:t>後</w:t>
      </w:r>
      <w:r w:rsidR="0017177C" w:rsidRPr="00C23FBC">
        <w:rPr>
          <w:color w:val="000000" w:themeColor="text1"/>
        </w:rPr>
        <w:t>に</w:t>
      </w:r>
      <w:r w:rsidR="0033001D" w:rsidRPr="00C23FBC">
        <w:rPr>
          <w:color w:val="000000" w:themeColor="text1"/>
        </w:rPr>
        <w:t>出張</w:t>
      </w:r>
      <w:r w:rsidRPr="00C23FBC">
        <w:rPr>
          <w:color w:val="000000" w:themeColor="text1"/>
        </w:rPr>
        <w:t>相談会</w:t>
      </w:r>
      <w:r w:rsidR="009A5A0C" w:rsidRPr="00C23FBC">
        <w:rPr>
          <w:color w:val="000000" w:themeColor="text1"/>
        </w:rPr>
        <w:t>を併せて実施できるよう調整すること。実施に当たっては、</w:t>
      </w:r>
      <w:r w:rsidR="004875E6" w:rsidRPr="00C23FBC">
        <w:rPr>
          <w:color w:val="000000" w:themeColor="text1"/>
        </w:rPr>
        <w:t>下</w:t>
      </w:r>
      <w:r w:rsidR="009D6801" w:rsidRPr="00C23FBC">
        <w:rPr>
          <w:color w:val="000000" w:themeColor="text1"/>
        </w:rPr>
        <w:t>記第５の</w:t>
      </w:r>
      <w:r w:rsidR="00111C07" w:rsidRPr="00C23FBC">
        <w:rPr>
          <w:color w:val="000000" w:themeColor="text1"/>
        </w:rPr>
        <w:t>７（３）</w:t>
      </w:r>
      <w:r w:rsidR="009D6801" w:rsidRPr="00C23FBC">
        <w:rPr>
          <w:color w:val="000000" w:themeColor="text1"/>
        </w:rPr>
        <w:t>と同様に相談</w:t>
      </w:r>
      <w:r w:rsidR="009A5A0C" w:rsidRPr="00C23FBC">
        <w:rPr>
          <w:color w:val="000000" w:themeColor="text1"/>
        </w:rPr>
        <w:t>対応を</w:t>
      </w:r>
      <w:r w:rsidRPr="00C23FBC">
        <w:rPr>
          <w:color w:val="000000" w:themeColor="text1"/>
        </w:rPr>
        <w:t>実施すること。</w:t>
      </w:r>
    </w:p>
    <w:p w14:paraId="303D545A" w14:textId="1507CFF1" w:rsidR="008B7818" w:rsidRPr="00C23FBC" w:rsidRDefault="008B7818" w:rsidP="00652EF5">
      <w:pPr>
        <w:pStyle w:val="3"/>
        <w:ind w:leftChars="58" w:left="970" w:hangingChars="342" w:hanging="829"/>
        <w:rPr>
          <w:rFonts w:hint="default"/>
          <w:color w:val="000000" w:themeColor="text1"/>
        </w:rPr>
      </w:pPr>
      <w:r w:rsidRPr="00C23FBC">
        <w:rPr>
          <w:color w:val="000000" w:themeColor="text1"/>
        </w:rPr>
        <w:t>（８）新型コロナウイルス感染症拡大防止の対応</w:t>
      </w:r>
    </w:p>
    <w:p w14:paraId="67C10D77" w14:textId="119DC7DF" w:rsidR="008B7818" w:rsidRPr="00C23FBC" w:rsidRDefault="00BC4962" w:rsidP="00BC4962">
      <w:pPr>
        <w:ind w:leftChars="234" w:left="567" w:firstLineChars="117" w:firstLine="284"/>
        <w:rPr>
          <w:rFonts w:hint="default"/>
          <w:color w:val="000000" w:themeColor="text1"/>
        </w:rPr>
      </w:pPr>
      <w:r w:rsidRPr="00C23FBC">
        <w:rPr>
          <w:color w:val="000000" w:themeColor="text1"/>
        </w:rPr>
        <w:t>セミナーを開催するに</w:t>
      </w:r>
      <w:r w:rsidR="00965571" w:rsidRPr="00C23FBC">
        <w:rPr>
          <w:color w:val="000000" w:themeColor="text1"/>
        </w:rPr>
        <w:t>当たっては</w:t>
      </w:r>
      <w:r w:rsidRPr="00C23FBC">
        <w:rPr>
          <w:color w:val="000000" w:themeColor="text1"/>
        </w:rPr>
        <w:t>、身体的距離の確保、マスクの着用、手指消毒の励行等</w:t>
      </w:r>
      <w:r w:rsidR="00965571" w:rsidRPr="00C23FBC">
        <w:rPr>
          <w:color w:val="000000" w:themeColor="text1"/>
        </w:rPr>
        <w:t>、</w:t>
      </w:r>
      <w:r w:rsidRPr="00C23FBC">
        <w:rPr>
          <w:color w:val="000000" w:themeColor="text1"/>
        </w:rPr>
        <w:t>新型コロナウイルス感染症拡大防止の仕組みを構築すること。</w:t>
      </w:r>
    </w:p>
    <w:p w14:paraId="2F709D06" w14:textId="6BE196A4" w:rsidR="00B21EBC" w:rsidRPr="00C23FBC" w:rsidRDefault="00B36A57" w:rsidP="00DB4153">
      <w:pPr>
        <w:pStyle w:val="3"/>
        <w:ind w:leftChars="58" w:left="970" w:hangingChars="342" w:hanging="829"/>
        <w:rPr>
          <w:rFonts w:hint="default"/>
          <w:color w:val="000000" w:themeColor="text1"/>
        </w:rPr>
      </w:pPr>
      <w:r w:rsidRPr="00C23FBC">
        <w:rPr>
          <w:color w:val="000000" w:themeColor="text1"/>
        </w:rPr>
        <w:t>（</w:t>
      </w:r>
      <w:r w:rsidR="008B7818" w:rsidRPr="00C23FBC">
        <w:rPr>
          <w:color w:val="000000" w:themeColor="text1"/>
        </w:rPr>
        <w:t>９</w:t>
      </w:r>
      <w:r w:rsidRPr="00C23FBC">
        <w:rPr>
          <w:color w:val="000000" w:themeColor="text1"/>
        </w:rPr>
        <w:t>）オンラインセミナー開催時の留意点</w:t>
      </w:r>
    </w:p>
    <w:p w14:paraId="0C2F931F" w14:textId="7BF2CE53" w:rsidR="00CD236C" w:rsidRPr="00C23FBC" w:rsidRDefault="00B36A57" w:rsidP="00DB4153">
      <w:pPr>
        <w:ind w:leftChars="234" w:left="567" w:firstLineChars="100" w:firstLine="246"/>
        <w:rPr>
          <w:rFonts w:asciiTheme="minorEastAsia" w:eastAsiaTheme="minorEastAsia" w:hAnsiTheme="minorEastAsia" w:hint="default"/>
          <w:color w:val="000000" w:themeColor="text1"/>
          <w:spacing w:val="2"/>
        </w:rPr>
      </w:pPr>
      <w:r w:rsidRPr="00C23FBC">
        <w:rPr>
          <w:rFonts w:asciiTheme="minorEastAsia" w:eastAsiaTheme="minorEastAsia" w:hAnsiTheme="minorEastAsia"/>
          <w:color w:val="000000" w:themeColor="text1"/>
          <w:spacing w:val="2"/>
        </w:rPr>
        <w:t>オンラインにより</w:t>
      </w:r>
      <w:r w:rsidR="00C760F8" w:rsidRPr="00C23FBC">
        <w:rPr>
          <w:rFonts w:asciiTheme="minorEastAsia" w:eastAsiaTheme="minorEastAsia" w:hAnsiTheme="minorEastAsia"/>
          <w:color w:val="000000" w:themeColor="text1"/>
          <w:spacing w:val="2"/>
        </w:rPr>
        <w:t>セミナーを</w:t>
      </w:r>
      <w:r w:rsidRPr="00C23FBC">
        <w:rPr>
          <w:rFonts w:asciiTheme="minorEastAsia" w:eastAsiaTheme="minorEastAsia" w:hAnsiTheme="minorEastAsia"/>
          <w:color w:val="000000" w:themeColor="text1"/>
          <w:spacing w:val="2"/>
        </w:rPr>
        <w:t>開催する場合</w:t>
      </w:r>
      <w:r w:rsidR="00C760F8" w:rsidRPr="00C23FBC">
        <w:rPr>
          <w:rFonts w:asciiTheme="minorEastAsia" w:eastAsiaTheme="minorEastAsia" w:hAnsiTheme="minorEastAsia"/>
          <w:color w:val="000000" w:themeColor="text1"/>
          <w:spacing w:val="2"/>
        </w:rPr>
        <w:t>は、</w:t>
      </w:r>
      <w:r w:rsidRPr="00C23FBC">
        <w:rPr>
          <w:rFonts w:asciiTheme="minorEastAsia" w:eastAsiaTheme="minorEastAsia" w:hAnsiTheme="minorEastAsia"/>
          <w:color w:val="000000" w:themeColor="text1"/>
          <w:spacing w:val="2"/>
        </w:rPr>
        <w:t>使用する</w:t>
      </w:r>
      <w:r w:rsidR="00202CC8" w:rsidRPr="00C23FBC">
        <w:rPr>
          <w:rFonts w:asciiTheme="minorEastAsia" w:eastAsiaTheme="minorEastAsia" w:hAnsiTheme="minorEastAsia" w:hint="default"/>
          <w:color w:val="000000" w:themeColor="text1"/>
          <w:spacing w:val="2"/>
        </w:rPr>
        <w:t>WEB</w:t>
      </w:r>
      <w:r w:rsidRPr="00C23FBC">
        <w:rPr>
          <w:rFonts w:asciiTheme="minorEastAsia" w:eastAsiaTheme="minorEastAsia" w:hAnsiTheme="minorEastAsia"/>
          <w:color w:val="000000" w:themeColor="text1"/>
          <w:spacing w:val="2"/>
        </w:rPr>
        <w:t>会議ツールのチャット機能等により質疑応答を行</w:t>
      </w:r>
      <w:r w:rsidR="00A703CB" w:rsidRPr="00C23FBC">
        <w:rPr>
          <w:rFonts w:asciiTheme="minorEastAsia" w:eastAsiaTheme="minorEastAsia" w:hAnsiTheme="minorEastAsia"/>
          <w:color w:val="000000" w:themeColor="text1"/>
          <w:spacing w:val="2"/>
        </w:rPr>
        <w:t>えるようにするとともに</w:t>
      </w:r>
      <w:r w:rsidR="00C760F8" w:rsidRPr="00C23FBC">
        <w:rPr>
          <w:rFonts w:asciiTheme="minorEastAsia" w:eastAsiaTheme="minorEastAsia" w:hAnsiTheme="minorEastAsia"/>
          <w:color w:val="000000" w:themeColor="text1"/>
          <w:spacing w:val="2"/>
        </w:rPr>
        <w:t>、オンデマンドにより配信する等の工夫を行い、</w:t>
      </w:r>
      <w:r w:rsidR="00965571" w:rsidRPr="00C23FBC">
        <w:rPr>
          <w:rFonts w:asciiTheme="minorEastAsia" w:eastAsiaTheme="minorEastAsia" w:hAnsiTheme="minorEastAsia"/>
          <w:color w:val="000000" w:themeColor="text1"/>
          <w:spacing w:val="2"/>
        </w:rPr>
        <w:t>参加</w:t>
      </w:r>
      <w:r w:rsidR="00C760F8" w:rsidRPr="00C23FBC">
        <w:rPr>
          <w:rFonts w:asciiTheme="minorEastAsia" w:eastAsiaTheme="minorEastAsia" w:hAnsiTheme="minorEastAsia"/>
          <w:color w:val="000000" w:themeColor="text1"/>
          <w:spacing w:val="2"/>
        </w:rPr>
        <w:t>者数を把握できるようにする</w:t>
      </w:r>
      <w:r w:rsidRPr="00C23FBC">
        <w:rPr>
          <w:rFonts w:asciiTheme="minorEastAsia" w:eastAsiaTheme="minorEastAsia" w:hAnsiTheme="minorEastAsia"/>
          <w:color w:val="000000" w:themeColor="text1"/>
          <w:spacing w:val="2"/>
        </w:rPr>
        <w:t>こと。</w:t>
      </w:r>
    </w:p>
    <w:p w14:paraId="1F86C5FB" w14:textId="0683CAA8" w:rsidR="00B36A57" w:rsidRPr="00C23FBC" w:rsidRDefault="00B36A57" w:rsidP="00DB4153">
      <w:pPr>
        <w:ind w:leftChars="234" w:left="567" w:firstLineChars="100" w:firstLine="246"/>
        <w:rPr>
          <w:rFonts w:hint="default"/>
          <w:color w:val="000000" w:themeColor="text1"/>
        </w:rPr>
      </w:pPr>
      <w:r w:rsidRPr="00C23FBC">
        <w:rPr>
          <w:rFonts w:asciiTheme="minorEastAsia" w:eastAsiaTheme="minorEastAsia" w:hAnsiTheme="minorEastAsia"/>
          <w:color w:val="000000" w:themeColor="text1"/>
          <w:spacing w:val="2"/>
        </w:rPr>
        <w:t>オンラインにより開催する場合でもオンライン上で回答できる方法等により上記アンケートを実施すること。</w:t>
      </w:r>
    </w:p>
    <w:p w14:paraId="20E1AA31" w14:textId="77777777" w:rsidR="009C499D" w:rsidRPr="00C23FBC" w:rsidRDefault="009C499D" w:rsidP="00575662">
      <w:pPr>
        <w:ind w:leftChars="200" w:left="727" w:hangingChars="100" w:hanging="242"/>
        <w:rPr>
          <w:rFonts w:hint="default"/>
          <w:color w:val="000000" w:themeColor="text1"/>
        </w:rPr>
      </w:pPr>
    </w:p>
    <w:p w14:paraId="6847C375" w14:textId="3AC4A660" w:rsidR="00133DF8" w:rsidRPr="00C23FBC" w:rsidRDefault="00133DF8" w:rsidP="00DB4153">
      <w:pPr>
        <w:pStyle w:val="2"/>
        <w:ind w:left="242" w:hangingChars="100" w:hanging="242"/>
        <w:rPr>
          <w:rFonts w:hint="default"/>
          <w:color w:val="000000" w:themeColor="text1"/>
        </w:rPr>
      </w:pPr>
      <w:r w:rsidRPr="00C23FBC">
        <w:rPr>
          <w:color w:val="000000" w:themeColor="text1"/>
        </w:rPr>
        <w:t>５．生活衛生関係営業をはじめとする業種別の収益力向上に関するセミナーへの</w:t>
      </w:r>
      <w:r w:rsidR="00976C0F" w:rsidRPr="00C23FBC">
        <w:rPr>
          <w:color w:val="000000" w:themeColor="text1"/>
        </w:rPr>
        <w:t>都道府県</w:t>
      </w:r>
      <w:r w:rsidRPr="00C23FBC">
        <w:rPr>
          <w:color w:val="000000" w:themeColor="text1"/>
        </w:rPr>
        <w:t>専門家の</w:t>
      </w:r>
      <w:r w:rsidR="00CC3385" w:rsidRPr="00C23FBC">
        <w:rPr>
          <w:color w:val="000000" w:themeColor="text1"/>
        </w:rPr>
        <w:t>講師</w:t>
      </w:r>
      <w:r w:rsidRPr="00C23FBC">
        <w:rPr>
          <w:color w:val="000000" w:themeColor="text1"/>
        </w:rPr>
        <w:t>派遣</w:t>
      </w:r>
    </w:p>
    <w:p w14:paraId="242246D5" w14:textId="77777777" w:rsidR="00133DF8" w:rsidRPr="00C23FBC" w:rsidRDefault="00133DF8" w:rsidP="00DB4153">
      <w:pPr>
        <w:pStyle w:val="3"/>
        <w:ind w:leftChars="59" w:left="972" w:hangingChars="342" w:hanging="829"/>
        <w:rPr>
          <w:rFonts w:hint="default"/>
          <w:color w:val="000000" w:themeColor="text1"/>
        </w:rPr>
      </w:pPr>
      <w:r w:rsidRPr="00C23FBC">
        <w:rPr>
          <w:color w:val="000000" w:themeColor="text1"/>
        </w:rPr>
        <w:t>（１）概要</w:t>
      </w:r>
    </w:p>
    <w:p w14:paraId="0333FF4A" w14:textId="2A9B4E93" w:rsidR="00133DF8" w:rsidRPr="00C23FBC" w:rsidRDefault="00133DF8" w:rsidP="00DB4153">
      <w:pPr>
        <w:ind w:leftChars="250" w:left="606" w:firstLineChars="100" w:firstLine="242"/>
        <w:rPr>
          <w:rFonts w:hint="default"/>
          <w:color w:val="000000" w:themeColor="text1"/>
        </w:rPr>
      </w:pPr>
      <w:r w:rsidRPr="00C23FBC">
        <w:rPr>
          <w:rFonts w:hint="default"/>
          <w:color w:val="000000" w:themeColor="text1"/>
        </w:rPr>
        <w:t>首相官邸に設置され</w:t>
      </w:r>
      <w:r w:rsidRPr="00C23FBC">
        <w:rPr>
          <w:color w:val="000000" w:themeColor="text1"/>
        </w:rPr>
        <w:t>ている</w:t>
      </w:r>
      <w:r w:rsidRPr="00C23FBC">
        <w:rPr>
          <w:rFonts w:hint="default"/>
          <w:color w:val="000000" w:themeColor="text1"/>
        </w:rPr>
        <w:t>「中小企業・小規模事業者の活力向上のための関係省庁連絡会議」等における議論を踏まえ、相対的に低賃金労働者の割合が高いとされる生活衛生関係営業や飲食料品小売業については、収益力向上を目的として、中小企業庁、農林水産省、厚生</w:t>
      </w:r>
      <w:r w:rsidRPr="00C23FBC">
        <w:rPr>
          <w:color w:val="000000" w:themeColor="text1"/>
        </w:rPr>
        <w:t>労働省が連携した</w:t>
      </w:r>
      <w:r w:rsidR="00325D04" w:rsidRPr="00C23FBC">
        <w:rPr>
          <w:color w:val="000000" w:themeColor="text1"/>
        </w:rPr>
        <w:t>「『稼ぐ力』応援チーム</w:t>
      </w:r>
      <w:r w:rsidRPr="00C23FBC">
        <w:rPr>
          <w:color w:val="000000" w:themeColor="text1"/>
        </w:rPr>
        <w:t>セミナー</w:t>
      </w:r>
      <w:r w:rsidR="00325D04" w:rsidRPr="00C23FBC">
        <w:rPr>
          <w:color w:val="000000" w:themeColor="text1"/>
        </w:rPr>
        <w:t>」</w:t>
      </w:r>
      <w:r w:rsidRPr="00C23FBC">
        <w:rPr>
          <w:color w:val="000000" w:themeColor="text1"/>
        </w:rPr>
        <w:t>を実施している。本セミナーでは、最低賃金制度など働き方改革に関連する制度の周知を図るとともに、生活衛生関係営業事業者等の経営力や収益を上げ、賃金を引き上げやすくするため、中小企業診断士、社会保険労務士等の専門家による収益力向上等に関する講演、事業主からの経営相談への対応等を行っている。</w:t>
      </w:r>
    </w:p>
    <w:p w14:paraId="7CD57ED0" w14:textId="77777777" w:rsidR="00133DF8" w:rsidRPr="00C23FBC" w:rsidRDefault="00133DF8" w:rsidP="00DB4153">
      <w:pPr>
        <w:pStyle w:val="3"/>
        <w:ind w:leftChars="59" w:left="972" w:hangingChars="342" w:hanging="829"/>
        <w:rPr>
          <w:rFonts w:hint="default"/>
          <w:color w:val="000000" w:themeColor="text1"/>
        </w:rPr>
      </w:pPr>
      <w:r w:rsidRPr="00C23FBC">
        <w:rPr>
          <w:color w:val="000000" w:themeColor="text1"/>
        </w:rPr>
        <w:t>（２）実施内容</w:t>
      </w:r>
    </w:p>
    <w:p w14:paraId="2CDECDA3" w14:textId="6A714BF9" w:rsidR="00133DF8" w:rsidRPr="00C23FBC" w:rsidRDefault="00133DF8" w:rsidP="00DB4153">
      <w:pPr>
        <w:ind w:leftChars="250" w:left="606" w:firstLineChars="100" w:firstLine="242"/>
        <w:rPr>
          <w:rFonts w:hint="default"/>
          <w:color w:val="000000" w:themeColor="text1"/>
        </w:rPr>
      </w:pPr>
      <w:r w:rsidRPr="00C23FBC">
        <w:rPr>
          <w:color w:val="000000" w:themeColor="text1"/>
        </w:rPr>
        <w:t>業種別のセミナーの開催は、都道府県生活衛生関係営業指導センター 等が企画・立案を行っているため、センターにおいては、委託者等を通じて講師依頼があった場合は、上記第５の４の</w:t>
      </w:r>
      <w:r w:rsidR="00F667A2" w:rsidRPr="00C23FBC">
        <w:rPr>
          <w:color w:val="000000" w:themeColor="text1"/>
        </w:rPr>
        <w:t>都道府県</w:t>
      </w:r>
      <w:r w:rsidRPr="00C23FBC">
        <w:rPr>
          <w:color w:val="000000" w:themeColor="text1"/>
        </w:rPr>
        <w:t>専門家を講師派遣</w:t>
      </w:r>
      <w:r w:rsidR="00E850AC" w:rsidRPr="00C23FBC">
        <w:rPr>
          <w:color w:val="000000" w:themeColor="text1"/>
        </w:rPr>
        <w:t>して</w:t>
      </w:r>
      <w:r w:rsidRPr="00C23FBC">
        <w:rPr>
          <w:color w:val="000000" w:themeColor="text1"/>
        </w:rPr>
        <w:t>セミナーを実施する場合に準じて、賃金引上げを含む働き方改革とその支援策などについて、別途委託者より提供される資料をもとに講演を行うこと。また、セミナー後に出張相談会を設け、働き方改革推進支援助成金、業務改善助成金の活用事例収集の紹介等、生産性向上に向けた業務改善等の個別相談対応を行うこと。</w:t>
      </w:r>
    </w:p>
    <w:p w14:paraId="288F7DBA" w14:textId="7C72B9CA" w:rsidR="00133DF8" w:rsidRPr="00C23FBC" w:rsidRDefault="00133DF8" w:rsidP="00133DF8">
      <w:pPr>
        <w:ind w:leftChars="300" w:left="727" w:firstLineChars="50" w:firstLine="121"/>
        <w:rPr>
          <w:rFonts w:hint="default"/>
          <w:color w:val="000000" w:themeColor="text1"/>
        </w:rPr>
      </w:pPr>
    </w:p>
    <w:p w14:paraId="5ADED1B9" w14:textId="1BAF50F9" w:rsidR="002D0B7C" w:rsidRPr="00C23FBC" w:rsidRDefault="00693AAB" w:rsidP="00DB4153">
      <w:pPr>
        <w:pStyle w:val="2"/>
        <w:rPr>
          <w:rFonts w:hint="default"/>
          <w:color w:val="000000" w:themeColor="text1"/>
          <w:szCs w:val="24"/>
        </w:rPr>
      </w:pPr>
      <w:r w:rsidRPr="00C23FBC">
        <w:rPr>
          <w:color w:val="000000" w:themeColor="text1"/>
        </w:rPr>
        <w:t>６</w:t>
      </w:r>
      <w:r w:rsidR="002D0B7C" w:rsidRPr="00C23FBC">
        <w:rPr>
          <w:color w:val="000000" w:themeColor="text1"/>
        </w:rPr>
        <w:t>．地域の実情に応じた</w:t>
      </w:r>
      <w:r w:rsidR="001843E4" w:rsidRPr="00C23FBC">
        <w:rPr>
          <w:color w:val="000000" w:themeColor="text1"/>
        </w:rPr>
        <w:t>商工団体</w:t>
      </w:r>
      <w:r w:rsidR="0098637A" w:rsidRPr="00C23FBC">
        <w:rPr>
          <w:color w:val="000000" w:themeColor="text1"/>
        </w:rPr>
        <w:t>等</w:t>
      </w:r>
      <w:r w:rsidR="002D0B7C" w:rsidRPr="00C23FBC">
        <w:rPr>
          <w:color w:val="000000" w:themeColor="text1"/>
        </w:rPr>
        <w:t>への</w:t>
      </w:r>
      <w:r w:rsidR="00E850AC" w:rsidRPr="00C23FBC">
        <w:rPr>
          <w:color w:val="000000" w:themeColor="text1"/>
        </w:rPr>
        <w:t>本事業の利用勧奨</w:t>
      </w:r>
    </w:p>
    <w:p w14:paraId="6B6AA6AC" w14:textId="3755778E" w:rsidR="002D0B7C" w:rsidRPr="00C23FBC" w:rsidRDefault="002D0B7C" w:rsidP="00DB4153">
      <w:pPr>
        <w:pStyle w:val="3"/>
        <w:ind w:leftChars="58" w:left="970" w:hangingChars="342" w:hanging="829"/>
        <w:rPr>
          <w:rFonts w:hint="default"/>
          <w:color w:val="000000" w:themeColor="text1"/>
        </w:rPr>
      </w:pPr>
      <w:r w:rsidRPr="00C23FBC">
        <w:rPr>
          <w:color w:val="000000" w:themeColor="text1"/>
        </w:rPr>
        <w:t>（１）概要</w:t>
      </w:r>
    </w:p>
    <w:p w14:paraId="4D95D43C" w14:textId="001586DC" w:rsidR="009C2FD5" w:rsidRPr="00C23FBC" w:rsidRDefault="0064338C" w:rsidP="009C2FD5">
      <w:pPr>
        <w:ind w:leftChars="234" w:left="567" w:firstLineChars="117" w:firstLine="284"/>
        <w:rPr>
          <w:rFonts w:hint="default"/>
          <w:color w:val="000000" w:themeColor="text1"/>
        </w:rPr>
      </w:pPr>
      <w:r w:rsidRPr="00C23FBC">
        <w:rPr>
          <w:color w:val="000000" w:themeColor="text1"/>
        </w:rPr>
        <w:t>沖縄県</w:t>
      </w:r>
      <w:r w:rsidR="00D535D0" w:rsidRPr="00C23FBC">
        <w:rPr>
          <w:color w:val="000000" w:themeColor="text1"/>
        </w:rPr>
        <w:t>の雇用情勢</w:t>
      </w:r>
      <w:r w:rsidR="00447CCC" w:rsidRPr="00C23FBC">
        <w:rPr>
          <w:color w:val="000000" w:themeColor="text1"/>
        </w:rPr>
        <w:t>や、働き方改革関連法の認知度などを</w:t>
      </w:r>
      <w:r w:rsidR="00EB266A" w:rsidRPr="00C23FBC">
        <w:rPr>
          <w:color w:val="000000" w:themeColor="text1"/>
        </w:rPr>
        <w:t>踏まえて</w:t>
      </w:r>
      <w:r w:rsidR="00D535D0" w:rsidRPr="00C23FBC">
        <w:rPr>
          <w:color w:val="000000" w:themeColor="text1"/>
        </w:rPr>
        <w:t>、</w:t>
      </w:r>
      <w:r w:rsidRPr="00C23FBC">
        <w:rPr>
          <w:color w:val="000000" w:themeColor="text1"/>
        </w:rPr>
        <w:t>沖縄県</w:t>
      </w:r>
      <w:r w:rsidR="00447CCC" w:rsidRPr="00C23FBC">
        <w:rPr>
          <w:color w:val="000000" w:themeColor="text1"/>
        </w:rPr>
        <w:t>庁や商工団体</w:t>
      </w:r>
      <w:r w:rsidR="007E0ED3" w:rsidRPr="00C23FBC">
        <w:rPr>
          <w:color w:val="000000" w:themeColor="text1"/>
        </w:rPr>
        <w:t>等</w:t>
      </w:r>
      <w:r w:rsidR="00CF4312" w:rsidRPr="00C23FBC">
        <w:rPr>
          <w:color w:val="000000" w:themeColor="text1"/>
        </w:rPr>
        <w:t>への直接訪問</w:t>
      </w:r>
      <w:r w:rsidR="00E850AC" w:rsidRPr="00C23FBC">
        <w:rPr>
          <w:color w:val="000000" w:themeColor="text1"/>
        </w:rPr>
        <w:t>等により本事業及びアウトリーチ型支援の利用勧奨</w:t>
      </w:r>
      <w:r w:rsidR="007E0ED3" w:rsidRPr="00C23FBC">
        <w:rPr>
          <w:color w:val="000000" w:themeColor="text1"/>
        </w:rPr>
        <w:t>を</w:t>
      </w:r>
      <w:r w:rsidR="00CF4312" w:rsidRPr="00C23FBC">
        <w:rPr>
          <w:color w:val="000000" w:themeColor="text1"/>
        </w:rPr>
        <w:t>行い</w:t>
      </w:r>
      <w:r w:rsidR="00632D7F" w:rsidRPr="00C23FBC">
        <w:rPr>
          <w:color w:val="000000" w:themeColor="text1"/>
        </w:rPr>
        <w:t>、</w:t>
      </w:r>
      <w:r w:rsidR="00447CCC" w:rsidRPr="00C23FBC">
        <w:rPr>
          <w:color w:val="000000" w:themeColor="text1"/>
        </w:rPr>
        <w:t>よろず支援拠点</w:t>
      </w:r>
      <w:r w:rsidR="00684216" w:rsidRPr="00C23FBC">
        <w:rPr>
          <w:color w:val="000000" w:themeColor="text1"/>
        </w:rPr>
        <w:t>、その他</w:t>
      </w:r>
      <w:r w:rsidR="00D53BAD" w:rsidRPr="00C23FBC">
        <w:rPr>
          <w:color w:val="000000" w:themeColor="text1"/>
        </w:rPr>
        <w:t>下記</w:t>
      </w:r>
      <w:r w:rsidR="003776D7" w:rsidRPr="00C23FBC">
        <w:rPr>
          <w:rFonts w:hint="default"/>
          <w:color w:val="000000" w:themeColor="text1"/>
        </w:rPr>
        <w:t>10</w:t>
      </w:r>
      <w:r w:rsidR="00632D7F" w:rsidRPr="00C23FBC">
        <w:rPr>
          <w:color w:val="000000" w:themeColor="text1"/>
        </w:rPr>
        <w:t>の関係団体</w:t>
      </w:r>
      <w:r w:rsidR="00447CCC" w:rsidRPr="00C23FBC">
        <w:rPr>
          <w:color w:val="000000" w:themeColor="text1"/>
        </w:rPr>
        <w:t>等と</w:t>
      </w:r>
      <w:r w:rsidR="00D535D0" w:rsidRPr="00C23FBC">
        <w:rPr>
          <w:color w:val="000000" w:themeColor="text1"/>
        </w:rPr>
        <w:t>連携を図</w:t>
      </w:r>
      <w:r w:rsidR="006C6144" w:rsidRPr="00C23FBC">
        <w:rPr>
          <w:color w:val="000000" w:themeColor="text1"/>
        </w:rPr>
        <w:t>ることなどによ</w:t>
      </w:r>
      <w:r w:rsidR="00D535D0" w:rsidRPr="00C23FBC">
        <w:rPr>
          <w:color w:val="000000" w:themeColor="text1"/>
        </w:rPr>
        <w:t>り、</w:t>
      </w:r>
      <w:r w:rsidR="0098637A" w:rsidRPr="00C23FBC">
        <w:rPr>
          <w:color w:val="000000" w:themeColor="text1"/>
        </w:rPr>
        <w:t>本事業の支援</w:t>
      </w:r>
      <w:r w:rsidR="007E0ED3" w:rsidRPr="00C23FBC">
        <w:rPr>
          <w:color w:val="000000" w:themeColor="text1"/>
        </w:rPr>
        <w:t>や</w:t>
      </w:r>
      <w:r w:rsidR="009B2FB8" w:rsidRPr="00C23FBC">
        <w:rPr>
          <w:color w:val="000000" w:themeColor="text1"/>
        </w:rPr>
        <w:t>、</w:t>
      </w:r>
      <w:r w:rsidR="001B320B" w:rsidRPr="00C23FBC">
        <w:rPr>
          <w:color w:val="000000" w:themeColor="text1"/>
        </w:rPr>
        <w:t>セミナー</w:t>
      </w:r>
      <w:r w:rsidR="00DD1C87" w:rsidRPr="00C23FBC">
        <w:rPr>
          <w:color w:val="000000" w:themeColor="text1"/>
        </w:rPr>
        <w:t>の共催や講師派遣の案内</w:t>
      </w:r>
      <w:r w:rsidR="001B320B" w:rsidRPr="00C23FBC">
        <w:rPr>
          <w:color w:val="000000" w:themeColor="text1"/>
        </w:rPr>
        <w:t>、</w:t>
      </w:r>
      <w:r w:rsidR="007E0ED3" w:rsidRPr="00C23FBC">
        <w:rPr>
          <w:color w:val="000000" w:themeColor="text1"/>
        </w:rPr>
        <w:t>アウトリーチ型支援</w:t>
      </w:r>
      <w:r w:rsidR="00DD1C87" w:rsidRPr="00C23FBC">
        <w:rPr>
          <w:color w:val="000000" w:themeColor="text1"/>
        </w:rPr>
        <w:t>について周知し、傘下企業等へ</w:t>
      </w:r>
      <w:r w:rsidR="007E0ED3" w:rsidRPr="00C23FBC">
        <w:rPr>
          <w:color w:val="000000" w:themeColor="text1"/>
        </w:rPr>
        <w:t>の利用勧奨</w:t>
      </w:r>
      <w:r w:rsidR="0098637A" w:rsidRPr="00C23FBC">
        <w:rPr>
          <w:color w:val="000000" w:themeColor="text1"/>
        </w:rPr>
        <w:t>又は働き方改革関連法の周知等</w:t>
      </w:r>
      <w:r w:rsidR="00DD1C87" w:rsidRPr="00C23FBC">
        <w:rPr>
          <w:color w:val="000000" w:themeColor="text1"/>
        </w:rPr>
        <w:t>について依頼</w:t>
      </w:r>
      <w:r w:rsidR="00D535D0" w:rsidRPr="00C23FBC">
        <w:rPr>
          <w:color w:val="000000" w:themeColor="text1"/>
        </w:rPr>
        <w:t>する</w:t>
      </w:r>
      <w:r w:rsidR="00EB266A" w:rsidRPr="00C23FBC">
        <w:rPr>
          <w:color w:val="000000" w:themeColor="text1"/>
        </w:rPr>
        <w:t>こと</w:t>
      </w:r>
      <w:r w:rsidR="00D535D0" w:rsidRPr="00C23FBC">
        <w:rPr>
          <w:color w:val="000000" w:themeColor="text1"/>
        </w:rPr>
        <w:t>。</w:t>
      </w:r>
    </w:p>
    <w:p w14:paraId="1EDC3526" w14:textId="1A0BE71B" w:rsidR="001B320B" w:rsidRPr="00C23FBC" w:rsidRDefault="009B2FB8" w:rsidP="001B320B">
      <w:pPr>
        <w:ind w:leftChars="250" w:left="606" w:firstLineChars="100" w:firstLine="242"/>
        <w:rPr>
          <w:rFonts w:hint="default"/>
          <w:color w:val="000000" w:themeColor="text1"/>
        </w:rPr>
      </w:pPr>
      <w:r w:rsidRPr="00C23FBC">
        <w:rPr>
          <w:color w:val="000000" w:themeColor="text1"/>
        </w:rPr>
        <w:t>実施に当たっては、</w:t>
      </w:r>
      <w:r w:rsidR="00E850AC" w:rsidRPr="00C23FBC">
        <w:rPr>
          <w:color w:val="000000" w:themeColor="text1"/>
        </w:rPr>
        <w:t>年度当初に全ての商工団体等に対し訪問により行う、</w:t>
      </w:r>
      <w:r w:rsidR="003E3F0E" w:rsidRPr="00C23FBC">
        <w:rPr>
          <w:color w:val="000000" w:themeColor="text1"/>
        </w:rPr>
        <w:t>その後は毎月</w:t>
      </w:r>
      <w:r w:rsidR="00E850AC" w:rsidRPr="00C23FBC">
        <w:rPr>
          <w:color w:val="000000" w:themeColor="text1"/>
        </w:rPr>
        <w:t>電話</w:t>
      </w:r>
      <w:r w:rsidR="003E3F0E" w:rsidRPr="00C23FBC">
        <w:rPr>
          <w:color w:val="000000" w:themeColor="text1"/>
        </w:rPr>
        <w:t>・メール</w:t>
      </w:r>
      <w:r w:rsidR="00E850AC" w:rsidRPr="00C23FBC">
        <w:rPr>
          <w:color w:val="000000" w:themeColor="text1"/>
        </w:rPr>
        <w:t>により行う、年度後半に重点的に訪問により行う等、</w:t>
      </w:r>
      <w:r w:rsidRPr="00C23FBC">
        <w:rPr>
          <w:color w:val="000000" w:themeColor="text1"/>
        </w:rPr>
        <w:t>受託者のこれまでの知見や実績を活かし</w:t>
      </w:r>
      <w:r w:rsidR="00E850AC" w:rsidRPr="00C23FBC">
        <w:rPr>
          <w:color w:val="000000" w:themeColor="text1"/>
        </w:rPr>
        <w:t>て効果的な</w:t>
      </w:r>
      <w:r w:rsidRPr="00C23FBC">
        <w:rPr>
          <w:color w:val="000000" w:themeColor="text1"/>
        </w:rPr>
        <w:t>企画立案を行い計画的に実施すること。</w:t>
      </w:r>
    </w:p>
    <w:p w14:paraId="4AC3D4A8" w14:textId="55ADBEAA" w:rsidR="00057E1D" w:rsidRPr="00C23FBC" w:rsidRDefault="00057E1D" w:rsidP="009C2FD5">
      <w:pPr>
        <w:ind w:leftChars="234" w:left="567" w:firstLineChars="117" w:firstLine="284"/>
        <w:rPr>
          <w:rFonts w:hint="default"/>
          <w:color w:val="000000" w:themeColor="text1"/>
        </w:rPr>
      </w:pPr>
      <w:r w:rsidRPr="00C23FBC">
        <w:rPr>
          <w:color w:val="000000" w:themeColor="text1"/>
        </w:rPr>
        <w:t>なお、全国センター</w:t>
      </w:r>
      <w:r w:rsidR="00240D0B" w:rsidRPr="00C23FBC">
        <w:rPr>
          <w:color w:val="000000" w:themeColor="text1"/>
        </w:rPr>
        <w:t>（事業部門）</w:t>
      </w:r>
      <w:r w:rsidRPr="00C23FBC">
        <w:rPr>
          <w:color w:val="000000" w:themeColor="text1"/>
        </w:rPr>
        <w:t>において</w:t>
      </w:r>
      <w:r w:rsidR="00240D0B" w:rsidRPr="00C23FBC">
        <w:rPr>
          <w:color w:val="000000" w:themeColor="text1"/>
        </w:rPr>
        <w:t>は</w:t>
      </w:r>
      <w:r w:rsidR="007B6B74" w:rsidRPr="00C23FBC">
        <w:rPr>
          <w:color w:val="000000" w:themeColor="text1"/>
        </w:rPr>
        <w:t>センターに対して支援の申込み又は連絡がない</w:t>
      </w:r>
      <w:r w:rsidR="004225F5" w:rsidRPr="00C23FBC">
        <w:rPr>
          <w:color w:val="000000" w:themeColor="text1"/>
        </w:rPr>
        <w:t>中小企業・小規模事業者等</w:t>
      </w:r>
      <w:r w:rsidR="007B6B74" w:rsidRPr="00C23FBC">
        <w:rPr>
          <w:color w:val="000000" w:themeColor="text1"/>
        </w:rPr>
        <w:t>、商工団体に属さない</w:t>
      </w:r>
      <w:r w:rsidRPr="00C23FBC">
        <w:rPr>
          <w:color w:val="000000" w:themeColor="text1"/>
        </w:rPr>
        <w:t>中小企業・小規模事業者</w:t>
      </w:r>
      <w:r w:rsidR="001B320B" w:rsidRPr="00C23FBC">
        <w:rPr>
          <w:color w:val="000000" w:themeColor="text1"/>
        </w:rPr>
        <w:t>等</w:t>
      </w:r>
      <w:r w:rsidR="00677CA1" w:rsidRPr="00C23FBC">
        <w:rPr>
          <w:color w:val="000000" w:themeColor="text1"/>
        </w:rPr>
        <w:t>に対して、民間の企業情報等を活用し</w:t>
      </w:r>
      <w:r w:rsidR="001B320B" w:rsidRPr="00C23FBC">
        <w:rPr>
          <w:color w:val="000000" w:themeColor="text1"/>
        </w:rPr>
        <w:t>てアプローチす</w:t>
      </w:r>
      <w:r w:rsidR="007B6B74" w:rsidRPr="00C23FBC">
        <w:rPr>
          <w:color w:val="000000" w:themeColor="text1"/>
        </w:rPr>
        <w:t>る</w:t>
      </w:r>
      <w:r w:rsidR="00E04C4F" w:rsidRPr="00C23FBC">
        <w:rPr>
          <w:color w:val="000000" w:themeColor="text1"/>
        </w:rPr>
        <w:t>「</w:t>
      </w:r>
      <w:r w:rsidRPr="00C23FBC">
        <w:rPr>
          <w:color w:val="000000" w:themeColor="text1"/>
        </w:rPr>
        <w:t>プッシュ型支援</w:t>
      </w:r>
      <w:r w:rsidR="00E04C4F" w:rsidRPr="00C23FBC">
        <w:rPr>
          <w:color w:val="000000" w:themeColor="text1"/>
        </w:rPr>
        <w:t>」</w:t>
      </w:r>
      <w:r w:rsidRPr="00C23FBC">
        <w:rPr>
          <w:color w:val="000000" w:themeColor="text1"/>
        </w:rPr>
        <w:t>を行うこととして</w:t>
      </w:r>
      <w:r w:rsidR="00E04C4F" w:rsidRPr="00C23FBC">
        <w:rPr>
          <w:color w:val="000000" w:themeColor="text1"/>
        </w:rPr>
        <w:t>いる</w:t>
      </w:r>
      <w:r w:rsidRPr="00C23FBC">
        <w:rPr>
          <w:color w:val="000000" w:themeColor="text1"/>
        </w:rPr>
        <w:t>。</w:t>
      </w:r>
    </w:p>
    <w:p w14:paraId="5E29CEEC" w14:textId="12A5EEC0" w:rsidR="005D2D1C" w:rsidRPr="00C23FBC" w:rsidRDefault="005D2D1C" w:rsidP="00DB4153">
      <w:pPr>
        <w:pStyle w:val="3"/>
        <w:ind w:leftChars="50" w:left="969" w:hangingChars="350" w:hanging="848"/>
        <w:rPr>
          <w:rFonts w:hint="default"/>
          <w:color w:val="000000" w:themeColor="text1"/>
        </w:rPr>
      </w:pPr>
      <w:r w:rsidRPr="00C23FBC">
        <w:rPr>
          <w:color w:val="000000" w:themeColor="text1"/>
        </w:rPr>
        <w:t>（</w:t>
      </w:r>
      <w:r w:rsidR="00E850AC" w:rsidRPr="00C23FBC">
        <w:rPr>
          <w:color w:val="000000" w:themeColor="text1"/>
        </w:rPr>
        <w:t>２</w:t>
      </w:r>
      <w:r w:rsidRPr="00C23FBC">
        <w:rPr>
          <w:color w:val="000000" w:themeColor="text1"/>
        </w:rPr>
        <w:t>）留意事項</w:t>
      </w:r>
    </w:p>
    <w:p w14:paraId="7F1625E1" w14:textId="24F9BE8E" w:rsidR="009C2FD5" w:rsidRPr="00C23FBC" w:rsidRDefault="005D2D1C" w:rsidP="009C2FD5">
      <w:pPr>
        <w:ind w:leftChars="250" w:left="848" w:hangingChars="100" w:hanging="242"/>
        <w:rPr>
          <w:rFonts w:hint="default"/>
          <w:color w:val="000000" w:themeColor="text1"/>
        </w:rPr>
      </w:pPr>
      <w:r w:rsidRPr="00C23FBC">
        <w:rPr>
          <w:color w:val="000000" w:themeColor="text1"/>
        </w:rPr>
        <w:t xml:space="preserve">ア　</w:t>
      </w:r>
      <w:r w:rsidR="003E3F0E" w:rsidRPr="00C23FBC">
        <w:rPr>
          <w:color w:val="000000" w:themeColor="text1"/>
        </w:rPr>
        <w:t>利用勧奨を行う際</w:t>
      </w:r>
      <w:r w:rsidRPr="00C23FBC">
        <w:rPr>
          <w:color w:val="000000" w:themeColor="text1"/>
        </w:rPr>
        <w:t>は、「働き方改革関連法」に</w:t>
      </w:r>
      <w:r w:rsidR="00276525" w:rsidRPr="00C23FBC">
        <w:rPr>
          <w:color w:val="000000" w:themeColor="text1"/>
        </w:rPr>
        <w:t>関す</w:t>
      </w:r>
      <w:r w:rsidR="00D91908" w:rsidRPr="00C23FBC">
        <w:rPr>
          <w:color w:val="000000" w:themeColor="text1"/>
        </w:rPr>
        <w:t>る</w:t>
      </w:r>
      <w:r w:rsidRPr="00C23FBC">
        <w:rPr>
          <w:color w:val="000000" w:themeColor="text1"/>
        </w:rPr>
        <w:t>リーフレットや「働き方改革推進支援センター」に関するリーフレットなど、別途委託者から送付する資料を印刷して封入したものを</w:t>
      </w:r>
      <w:r w:rsidR="003E3F0E" w:rsidRPr="00C23FBC">
        <w:rPr>
          <w:color w:val="000000" w:themeColor="text1"/>
        </w:rPr>
        <w:t>活用する等工夫すること</w:t>
      </w:r>
      <w:r w:rsidRPr="00C23FBC">
        <w:rPr>
          <w:color w:val="000000" w:themeColor="text1"/>
        </w:rPr>
        <w:t>こと。</w:t>
      </w:r>
    </w:p>
    <w:p w14:paraId="7B4F44C7" w14:textId="2E6164D6" w:rsidR="009C2FD5" w:rsidRPr="00C23FBC" w:rsidRDefault="005D2D1C" w:rsidP="009C2FD5">
      <w:pPr>
        <w:ind w:leftChars="250" w:left="848" w:hangingChars="100" w:hanging="242"/>
        <w:rPr>
          <w:rFonts w:hint="default"/>
          <w:color w:val="000000" w:themeColor="text1"/>
        </w:rPr>
      </w:pPr>
      <w:r w:rsidRPr="00C23FBC">
        <w:rPr>
          <w:color w:val="000000" w:themeColor="text1"/>
        </w:rPr>
        <w:t>イ　上記アの説明により、</w:t>
      </w:r>
      <w:r w:rsidR="00C65714" w:rsidRPr="00C23FBC">
        <w:rPr>
          <w:color w:val="000000" w:themeColor="text1"/>
        </w:rPr>
        <w:t>窓口相談派遣の申込み</w:t>
      </w:r>
      <w:r w:rsidR="003E3F0E" w:rsidRPr="00C23FBC">
        <w:rPr>
          <w:color w:val="000000" w:themeColor="text1"/>
        </w:rPr>
        <w:t>に至った</w:t>
      </w:r>
      <w:r w:rsidR="00C65714" w:rsidRPr="00C23FBC">
        <w:rPr>
          <w:color w:val="000000" w:themeColor="text1"/>
        </w:rPr>
        <w:t>場合は、</w:t>
      </w:r>
      <w:r w:rsidRPr="00C23FBC">
        <w:rPr>
          <w:color w:val="000000" w:themeColor="text1"/>
        </w:rPr>
        <w:t>訪問希望日</w:t>
      </w:r>
      <w:r w:rsidR="00C65714" w:rsidRPr="00C23FBC">
        <w:rPr>
          <w:color w:val="000000" w:themeColor="text1"/>
        </w:rPr>
        <w:t>等</w:t>
      </w:r>
      <w:r w:rsidRPr="00C23FBC">
        <w:rPr>
          <w:color w:val="000000" w:themeColor="text1"/>
        </w:rPr>
        <w:t>を聴取の上、</w:t>
      </w:r>
      <w:r w:rsidR="00D53BAD" w:rsidRPr="00C23FBC">
        <w:rPr>
          <w:color w:val="000000" w:themeColor="text1"/>
        </w:rPr>
        <w:t>下記</w:t>
      </w:r>
      <w:r w:rsidR="00375CDE" w:rsidRPr="00C23FBC">
        <w:rPr>
          <w:color w:val="000000" w:themeColor="text1"/>
        </w:rPr>
        <w:t>７（３）</w:t>
      </w:r>
      <w:r w:rsidR="00C65714" w:rsidRPr="00C23FBC">
        <w:rPr>
          <w:color w:val="000000" w:themeColor="text1"/>
        </w:rPr>
        <w:t>により</w:t>
      </w:r>
      <w:r w:rsidRPr="00C23FBC">
        <w:rPr>
          <w:color w:val="000000" w:themeColor="text1"/>
        </w:rPr>
        <w:t>コーディネーターに</w:t>
      </w:r>
      <w:r w:rsidR="003E3F0E" w:rsidRPr="00C23FBC">
        <w:rPr>
          <w:color w:val="000000" w:themeColor="text1"/>
        </w:rPr>
        <w:t>対応を依頼する</w:t>
      </w:r>
      <w:r w:rsidRPr="00C23FBC">
        <w:rPr>
          <w:color w:val="000000" w:themeColor="text1"/>
        </w:rPr>
        <w:t>こと。</w:t>
      </w:r>
    </w:p>
    <w:p w14:paraId="1314C8C5" w14:textId="14B67940" w:rsidR="005D2D1C" w:rsidRPr="00C23FBC" w:rsidRDefault="005D2D1C" w:rsidP="009C2FD5">
      <w:pPr>
        <w:ind w:leftChars="350" w:left="848" w:firstLineChars="100" w:firstLine="242"/>
        <w:rPr>
          <w:rFonts w:hint="default"/>
          <w:color w:val="000000" w:themeColor="text1"/>
        </w:rPr>
      </w:pPr>
      <w:r w:rsidRPr="00C23FBC">
        <w:rPr>
          <w:color w:val="000000" w:themeColor="text1"/>
        </w:rPr>
        <w:t>なお、利用勧奨を行った際に</w:t>
      </w:r>
      <w:r w:rsidR="003E3F0E" w:rsidRPr="00C23FBC">
        <w:rPr>
          <w:color w:val="000000" w:themeColor="text1"/>
        </w:rPr>
        <w:t>、</w:t>
      </w:r>
      <w:r w:rsidR="00E03542" w:rsidRPr="00C23FBC">
        <w:rPr>
          <w:color w:val="000000" w:themeColor="text1"/>
        </w:rPr>
        <w:t>商工団体</w:t>
      </w:r>
      <w:r w:rsidRPr="00C23FBC">
        <w:rPr>
          <w:color w:val="000000" w:themeColor="text1"/>
        </w:rPr>
        <w:t>等からその場での支援の実施を求められた場合には、</w:t>
      </w:r>
      <w:r w:rsidR="004C43B3" w:rsidRPr="00C23FBC">
        <w:rPr>
          <w:color w:val="000000" w:themeColor="text1"/>
        </w:rPr>
        <w:t>第５の</w:t>
      </w:r>
      <w:r w:rsidR="006B4087" w:rsidRPr="00C23FBC">
        <w:rPr>
          <w:color w:val="000000" w:themeColor="text1"/>
        </w:rPr>
        <w:t>３</w:t>
      </w:r>
      <w:r w:rsidRPr="00C23FBC">
        <w:rPr>
          <w:color w:val="000000" w:themeColor="text1"/>
        </w:rPr>
        <w:t>による相談支援を行うこと。その際は相談件数に計上すること。</w:t>
      </w:r>
    </w:p>
    <w:p w14:paraId="2F975D78" w14:textId="0B2D7345" w:rsidR="00057E1D" w:rsidRPr="00C23FBC" w:rsidRDefault="00E03542" w:rsidP="009C2FD5">
      <w:pPr>
        <w:snapToGrid w:val="0"/>
        <w:spacing w:line="264" w:lineRule="auto"/>
        <w:ind w:leftChars="225" w:left="787" w:hangingChars="100" w:hanging="242"/>
        <w:rPr>
          <w:rFonts w:hint="default"/>
          <w:color w:val="000000" w:themeColor="text1"/>
        </w:rPr>
      </w:pPr>
      <w:r w:rsidRPr="00C23FBC">
        <w:rPr>
          <w:color w:val="000000" w:themeColor="text1"/>
        </w:rPr>
        <w:t>ウ</w:t>
      </w:r>
      <w:r w:rsidR="00057E1D" w:rsidRPr="00C23FBC">
        <w:rPr>
          <w:color w:val="000000" w:themeColor="text1"/>
        </w:rPr>
        <w:t xml:space="preserve">　訪問を行う際は、訪問の趣旨や強制ではないことを伝えるとともに、懇切丁寧な対応に努めること。</w:t>
      </w:r>
    </w:p>
    <w:p w14:paraId="0EA921E3" w14:textId="77777777" w:rsidR="002D0B7C" w:rsidRPr="00C23FBC" w:rsidRDefault="002D0B7C" w:rsidP="002D0B7C">
      <w:pPr>
        <w:rPr>
          <w:rFonts w:hint="default"/>
          <w:color w:val="000000" w:themeColor="text1"/>
        </w:rPr>
      </w:pPr>
    </w:p>
    <w:p w14:paraId="4BDF46E8" w14:textId="150CBE63" w:rsidR="009206BB" w:rsidRPr="00C23FBC" w:rsidRDefault="00C82357" w:rsidP="00DB4153">
      <w:pPr>
        <w:pStyle w:val="2"/>
        <w:ind w:left="242" w:hangingChars="100" w:hanging="242"/>
        <w:rPr>
          <w:rFonts w:hint="default"/>
          <w:color w:val="000000" w:themeColor="text1"/>
        </w:rPr>
      </w:pPr>
      <w:r w:rsidRPr="00C23FBC">
        <w:rPr>
          <w:color w:val="000000" w:themeColor="text1"/>
        </w:rPr>
        <w:t>７</w:t>
      </w:r>
      <w:r w:rsidR="009206BB" w:rsidRPr="00C23FBC">
        <w:rPr>
          <w:color w:val="000000" w:themeColor="text1"/>
        </w:rPr>
        <w:t>．</w:t>
      </w:r>
      <w:r w:rsidR="004C1220" w:rsidRPr="00C23FBC">
        <w:rPr>
          <w:color w:val="000000" w:themeColor="text1"/>
        </w:rPr>
        <w:t>アウトリーチ型支援の申込み</w:t>
      </w:r>
      <w:r w:rsidR="00BD4E6F" w:rsidRPr="00C23FBC">
        <w:rPr>
          <w:color w:val="000000" w:themeColor="text1"/>
        </w:rPr>
        <w:t>の受付対応</w:t>
      </w:r>
      <w:r w:rsidRPr="00C23FBC">
        <w:rPr>
          <w:color w:val="000000" w:themeColor="text1"/>
        </w:rPr>
        <w:t>及び</w:t>
      </w:r>
      <w:r w:rsidR="008C2EC0" w:rsidRPr="00C23FBC">
        <w:rPr>
          <w:color w:val="000000" w:themeColor="text1"/>
        </w:rPr>
        <w:t>専門家派遣事業</w:t>
      </w:r>
      <w:r w:rsidR="004354D7" w:rsidRPr="00C23FBC">
        <w:rPr>
          <w:color w:val="000000" w:themeColor="text1"/>
        </w:rPr>
        <w:t>の</w:t>
      </w:r>
      <w:r w:rsidR="008C2EC0" w:rsidRPr="00C23FBC">
        <w:rPr>
          <w:color w:val="000000" w:themeColor="text1"/>
        </w:rPr>
        <w:t>受託者との連絡調整</w:t>
      </w:r>
    </w:p>
    <w:p w14:paraId="11EBE8C8" w14:textId="18112279" w:rsidR="004C1220" w:rsidRPr="00C23FBC" w:rsidRDefault="00997C2A" w:rsidP="00DB4153">
      <w:pPr>
        <w:pStyle w:val="3"/>
        <w:ind w:leftChars="59" w:left="972" w:hangingChars="342" w:hanging="829"/>
        <w:rPr>
          <w:rFonts w:hint="default"/>
          <w:color w:val="000000" w:themeColor="text1"/>
        </w:rPr>
      </w:pPr>
      <w:r w:rsidRPr="00C23FBC">
        <w:rPr>
          <w:color w:val="000000" w:themeColor="text1"/>
        </w:rPr>
        <w:t>（１）</w:t>
      </w:r>
      <w:r w:rsidR="004C1220" w:rsidRPr="00C23FBC">
        <w:rPr>
          <w:color w:val="000000" w:themeColor="text1"/>
        </w:rPr>
        <w:t>全国センターの事業内容</w:t>
      </w:r>
    </w:p>
    <w:p w14:paraId="4570EE3E" w14:textId="6AEBEEB3" w:rsidR="004C1220" w:rsidRPr="00C23FBC" w:rsidRDefault="004C1220" w:rsidP="00DB4153">
      <w:pPr>
        <w:ind w:leftChars="200" w:left="485" w:firstLineChars="151" w:firstLine="366"/>
        <w:rPr>
          <w:rFonts w:hint="default"/>
          <w:color w:val="000000" w:themeColor="text1"/>
        </w:rPr>
      </w:pPr>
      <w:r w:rsidRPr="00C23FBC">
        <w:rPr>
          <w:color w:val="000000" w:themeColor="text1"/>
        </w:rPr>
        <w:t>専門家派遣事業では、以下の業務を行うこととしている。</w:t>
      </w:r>
    </w:p>
    <w:p w14:paraId="7F2A5E6A" w14:textId="32D18F0C" w:rsidR="007A36A8" w:rsidRPr="00C23FBC" w:rsidRDefault="002F5468" w:rsidP="00652EF5">
      <w:pPr>
        <w:ind w:leftChars="233" w:left="807" w:hangingChars="100" w:hanging="242"/>
        <w:rPr>
          <w:rFonts w:hint="default"/>
          <w:color w:val="000000" w:themeColor="text1"/>
        </w:rPr>
      </w:pPr>
      <w:r w:rsidRPr="00C23FBC">
        <w:rPr>
          <w:color w:val="000000" w:themeColor="text1"/>
        </w:rPr>
        <w:t>①　事務局（事業部門・経理部門）の設置及び実施体制の整備</w:t>
      </w:r>
      <w:r w:rsidR="00336379" w:rsidRPr="00C23FBC">
        <w:rPr>
          <w:color w:val="000000" w:themeColor="text1"/>
        </w:rPr>
        <w:t>（センターへのコーディネーターの配置を含む）</w:t>
      </w:r>
    </w:p>
    <w:p w14:paraId="50E58439" w14:textId="77777777" w:rsidR="007A36A8" w:rsidRPr="00C23FBC" w:rsidRDefault="002F5468" w:rsidP="00DB4153">
      <w:pPr>
        <w:ind w:leftChars="200" w:left="485" w:firstLineChars="33" w:firstLine="80"/>
        <w:rPr>
          <w:rFonts w:hint="default"/>
          <w:color w:val="000000" w:themeColor="text1"/>
        </w:rPr>
      </w:pPr>
      <w:r w:rsidRPr="00C23FBC">
        <w:rPr>
          <w:color w:val="000000" w:themeColor="text1"/>
        </w:rPr>
        <w:t>②　アウトリーチ型支援の申込み等に係る都道府県センター等との調整</w:t>
      </w:r>
    </w:p>
    <w:p w14:paraId="0922A8D2" w14:textId="77777777" w:rsidR="007A36A8" w:rsidRPr="00C23FBC" w:rsidRDefault="002F5468" w:rsidP="00DB4153">
      <w:pPr>
        <w:ind w:leftChars="200" w:left="485" w:firstLineChars="33" w:firstLine="80"/>
        <w:rPr>
          <w:rFonts w:hint="default"/>
          <w:color w:val="000000" w:themeColor="text1"/>
        </w:rPr>
      </w:pPr>
      <w:r w:rsidRPr="00C23FBC">
        <w:rPr>
          <w:color w:val="000000" w:themeColor="text1"/>
        </w:rPr>
        <w:t>③　中小企業・小規模事業者等に対する個別訪問による支援</w:t>
      </w:r>
    </w:p>
    <w:p w14:paraId="1E946587" w14:textId="29FCEF6A" w:rsidR="007A36A8" w:rsidRPr="00C23FBC" w:rsidRDefault="002F5468" w:rsidP="00DB4153">
      <w:pPr>
        <w:ind w:leftChars="200" w:left="485" w:firstLineChars="33" w:firstLine="80"/>
        <w:rPr>
          <w:rFonts w:hint="default"/>
          <w:color w:val="000000" w:themeColor="text1"/>
        </w:rPr>
      </w:pPr>
      <w:r w:rsidRPr="00C23FBC">
        <w:rPr>
          <w:color w:val="000000" w:themeColor="text1"/>
        </w:rPr>
        <w:t>④　商工団体等の</w:t>
      </w:r>
      <w:r w:rsidR="00CC3385" w:rsidRPr="00C23FBC">
        <w:rPr>
          <w:color w:val="000000" w:themeColor="text1"/>
        </w:rPr>
        <w:t>窓口相談</w:t>
      </w:r>
      <w:r w:rsidRPr="00C23FBC">
        <w:rPr>
          <w:color w:val="000000" w:themeColor="text1"/>
        </w:rPr>
        <w:t>派遣</w:t>
      </w:r>
    </w:p>
    <w:p w14:paraId="29880045" w14:textId="0EB195C4" w:rsidR="007A36A8" w:rsidRPr="00C23FBC" w:rsidRDefault="002F5468" w:rsidP="00DB4153">
      <w:pPr>
        <w:ind w:leftChars="233" w:left="807" w:hangingChars="100" w:hanging="242"/>
        <w:rPr>
          <w:rFonts w:hint="default"/>
          <w:color w:val="000000" w:themeColor="text1"/>
        </w:rPr>
      </w:pPr>
      <w:r w:rsidRPr="00C23FBC">
        <w:rPr>
          <w:color w:val="000000" w:themeColor="text1"/>
        </w:rPr>
        <w:t>⑤</w:t>
      </w:r>
      <w:r w:rsidR="007A36A8" w:rsidRPr="00C23FBC">
        <w:rPr>
          <w:color w:val="000000" w:themeColor="text1"/>
        </w:rPr>
        <w:t xml:space="preserve">　</w:t>
      </w:r>
      <w:r w:rsidR="00CC3385" w:rsidRPr="00C23FBC">
        <w:rPr>
          <w:color w:val="000000" w:themeColor="text1"/>
        </w:rPr>
        <w:t>受託者の</w:t>
      </w:r>
      <w:r w:rsidR="007212A0" w:rsidRPr="00C23FBC">
        <w:rPr>
          <w:color w:val="000000" w:themeColor="text1"/>
        </w:rPr>
        <w:t>企画</w:t>
      </w:r>
      <w:r w:rsidR="00CC3385" w:rsidRPr="00C23FBC">
        <w:rPr>
          <w:color w:val="000000" w:themeColor="text1"/>
        </w:rPr>
        <w:t>立案に基づく</w:t>
      </w:r>
      <w:r w:rsidRPr="00C23FBC">
        <w:rPr>
          <w:color w:val="000000" w:themeColor="text1"/>
        </w:rPr>
        <w:t>プッシュ型支援の実施</w:t>
      </w:r>
    </w:p>
    <w:p w14:paraId="100594E5" w14:textId="3FA7DA0E" w:rsidR="007A36A8" w:rsidRPr="00C23FBC" w:rsidRDefault="002F5468" w:rsidP="00DB4153">
      <w:pPr>
        <w:ind w:leftChars="233" w:left="807" w:hangingChars="100" w:hanging="242"/>
        <w:rPr>
          <w:rFonts w:hint="default"/>
          <w:color w:val="000000" w:themeColor="text1"/>
        </w:rPr>
      </w:pPr>
      <w:r w:rsidRPr="00C23FBC">
        <w:rPr>
          <w:color w:val="000000" w:themeColor="text1"/>
        </w:rPr>
        <w:t>⑥　派遣専門家に対する謝金等支払事務</w:t>
      </w:r>
    </w:p>
    <w:p w14:paraId="4B3C6CA9" w14:textId="77777777" w:rsidR="008C383C" w:rsidRPr="00C23FBC" w:rsidRDefault="002F5468" w:rsidP="00DB4153">
      <w:pPr>
        <w:ind w:leftChars="233" w:left="807" w:hangingChars="100" w:hanging="242"/>
        <w:rPr>
          <w:rFonts w:hint="default"/>
          <w:color w:val="000000" w:themeColor="text1"/>
        </w:rPr>
      </w:pPr>
      <w:r w:rsidRPr="00C23FBC">
        <w:rPr>
          <w:color w:val="000000" w:themeColor="text1"/>
        </w:rPr>
        <w:t>⑦　派遣専門家等に対する研修の実施</w:t>
      </w:r>
    </w:p>
    <w:p w14:paraId="07096429" w14:textId="037884CD" w:rsidR="008C383C" w:rsidRPr="00C23FBC" w:rsidRDefault="002F5468" w:rsidP="00DB4153">
      <w:pPr>
        <w:ind w:leftChars="233" w:left="807" w:hangingChars="100" w:hanging="242"/>
        <w:rPr>
          <w:rFonts w:hint="default"/>
          <w:color w:val="000000" w:themeColor="text1"/>
        </w:rPr>
      </w:pPr>
      <w:r w:rsidRPr="00C23FBC">
        <w:rPr>
          <w:color w:val="000000" w:themeColor="text1"/>
        </w:rPr>
        <w:t xml:space="preserve">⑧　</w:t>
      </w:r>
      <w:r w:rsidR="00CC3385" w:rsidRPr="00C23FBC">
        <w:rPr>
          <w:color w:val="000000" w:themeColor="text1"/>
        </w:rPr>
        <w:t>ＰＤＣＡサイクルを活用した</w:t>
      </w:r>
      <w:r w:rsidRPr="00C23FBC">
        <w:rPr>
          <w:color w:val="000000" w:themeColor="text1"/>
        </w:rPr>
        <w:t>アウトリーチ型支援の効果的な運用等</w:t>
      </w:r>
    </w:p>
    <w:p w14:paraId="5C4F6524" w14:textId="77777777" w:rsidR="008C383C" w:rsidRPr="00C23FBC" w:rsidRDefault="002F5468" w:rsidP="00DB4153">
      <w:pPr>
        <w:ind w:leftChars="233" w:left="807" w:hangingChars="100" w:hanging="242"/>
        <w:rPr>
          <w:rFonts w:hint="default"/>
          <w:color w:val="000000" w:themeColor="text1"/>
        </w:rPr>
      </w:pPr>
      <w:r w:rsidRPr="00C23FBC">
        <w:rPr>
          <w:color w:val="000000" w:themeColor="text1"/>
        </w:rPr>
        <w:t>⑨　周知広報</w:t>
      </w:r>
    </w:p>
    <w:p w14:paraId="647FA0C4" w14:textId="256510EC" w:rsidR="008C383C" w:rsidRPr="00C23FBC" w:rsidRDefault="002F5468" w:rsidP="00DB4153">
      <w:pPr>
        <w:ind w:leftChars="233" w:left="807" w:hangingChars="100" w:hanging="242"/>
        <w:rPr>
          <w:rFonts w:hint="default"/>
          <w:color w:val="000000" w:themeColor="text1"/>
        </w:rPr>
      </w:pPr>
      <w:r w:rsidRPr="00C23FBC">
        <w:rPr>
          <w:color w:val="000000" w:themeColor="text1"/>
        </w:rPr>
        <w:t xml:space="preserve">⑩　</w:t>
      </w:r>
      <w:r w:rsidR="00CC3385" w:rsidRPr="00C23FBC">
        <w:rPr>
          <w:color w:val="000000" w:themeColor="text1"/>
        </w:rPr>
        <w:t>報告及び成果物の提出</w:t>
      </w:r>
    </w:p>
    <w:p w14:paraId="4317F8F5" w14:textId="4872504E" w:rsidR="004C1220" w:rsidRPr="00C23FBC" w:rsidRDefault="002F5468" w:rsidP="00DB4153">
      <w:pPr>
        <w:ind w:leftChars="233" w:left="807" w:hangingChars="100" w:hanging="242"/>
        <w:rPr>
          <w:rFonts w:hint="default"/>
          <w:color w:val="000000" w:themeColor="text1"/>
        </w:rPr>
      </w:pPr>
      <w:r w:rsidRPr="00C23FBC">
        <w:rPr>
          <w:color w:val="000000" w:themeColor="text1"/>
        </w:rPr>
        <w:t>⑪　連絡調整会議の実施</w:t>
      </w:r>
    </w:p>
    <w:p w14:paraId="3E36B10E" w14:textId="03E0555C" w:rsidR="005B2B78" w:rsidRPr="00C23FBC" w:rsidRDefault="00997C2A" w:rsidP="00DB4153">
      <w:pPr>
        <w:pStyle w:val="3"/>
        <w:ind w:leftChars="59" w:left="972" w:hangingChars="342" w:hanging="829"/>
        <w:rPr>
          <w:rFonts w:hint="default"/>
          <w:color w:val="000000" w:themeColor="text1"/>
        </w:rPr>
      </w:pPr>
      <w:r w:rsidRPr="00C23FBC">
        <w:rPr>
          <w:color w:val="000000" w:themeColor="text1"/>
        </w:rPr>
        <w:t>（２）</w:t>
      </w:r>
      <w:r w:rsidR="005B2B78" w:rsidRPr="00C23FBC">
        <w:rPr>
          <w:color w:val="000000" w:themeColor="text1"/>
        </w:rPr>
        <w:t>コーディネーターの業務</w:t>
      </w:r>
    </w:p>
    <w:p w14:paraId="6E58FF10" w14:textId="30BF7617" w:rsidR="009D0DF0" w:rsidRPr="00C23FBC" w:rsidRDefault="009D0DF0" w:rsidP="00DB4153">
      <w:pPr>
        <w:ind w:leftChars="58" w:left="706" w:hangingChars="233" w:hanging="565"/>
        <w:rPr>
          <w:rFonts w:hint="default"/>
          <w:color w:val="000000" w:themeColor="text1"/>
        </w:rPr>
      </w:pPr>
      <w:r w:rsidRPr="00C23FBC">
        <w:rPr>
          <w:color w:val="000000" w:themeColor="text1"/>
        </w:rPr>
        <w:t xml:space="preserve">　　　専門家派遣事業</w:t>
      </w:r>
      <w:r w:rsidR="004354D7" w:rsidRPr="00C23FBC">
        <w:rPr>
          <w:color w:val="000000" w:themeColor="text1"/>
        </w:rPr>
        <w:t>の</w:t>
      </w:r>
      <w:r w:rsidRPr="00C23FBC">
        <w:rPr>
          <w:color w:val="000000" w:themeColor="text1"/>
        </w:rPr>
        <w:t>受託者</w:t>
      </w:r>
      <w:r w:rsidR="00336379" w:rsidRPr="00C23FBC">
        <w:rPr>
          <w:color w:val="000000" w:themeColor="text1"/>
        </w:rPr>
        <w:t>は</w:t>
      </w:r>
      <w:r w:rsidR="00592FB1" w:rsidRPr="00C23FBC">
        <w:rPr>
          <w:color w:val="000000" w:themeColor="text1"/>
        </w:rPr>
        <w:t>センターに</w:t>
      </w:r>
      <w:r w:rsidRPr="00C23FBC">
        <w:rPr>
          <w:color w:val="000000" w:themeColor="text1"/>
        </w:rPr>
        <w:t>コーディネーター</w:t>
      </w:r>
      <w:r w:rsidR="00336379" w:rsidRPr="00C23FBC">
        <w:rPr>
          <w:color w:val="000000" w:themeColor="text1"/>
        </w:rPr>
        <w:t>を配置し</w:t>
      </w:r>
      <w:r w:rsidR="00592FB1" w:rsidRPr="00C23FBC">
        <w:rPr>
          <w:color w:val="000000" w:themeColor="text1"/>
        </w:rPr>
        <w:t>、</w:t>
      </w:r>
      <w:r w:rsidRPr="00C23FBC">
        <w:rPr>
          <w:color w:val="000000" w:themeColor="text1"/>
        </w:rPr>
        <w:t>以下の業務を行う</w:t>
      </w:r>
      <w:r w:rsidR="00592FB1" w:rsidRPr="00C23FBC">
        <w:rPr>
          <w:color w:val="000000" w:themeColor="text1"/>
        </w:rPr>
        <w:t>こととしている。</w:t>
      </w:r>
    </w:p>
    <w:p w14:paraId="5039AF16" w14:textId="43C7FD61" w:rsidR="009D0DF0" w:rsidRPr="00C23FBC" w:rsidRDefault="005B2B78" w:rsidP="00F4158D">
      <w:pPr>
        <w:ind w:leftChars="100" w:left="969" w:hangingChars="300" w:hanging="727"/>
        <w:rPr>
          <w:rFonts w:hint="default"/>
          <w:color w:val="000000" w:themeColor="text1"/>
        </w:rPr>
      </w:pPr>
      <w:r w:rsidRPr="00C23FBC">
        <w:rPr>
          <w:color w:val="000000" w:themeColor="text1"/>
        </w:rPr>
        <w:t xml:space="preserve">　　</w:t>
      </w:r>
      <w:r w:rsidR="009D0DF0" w:rsidRPr="00C23FBC">
        <w:rPr>
          <w:color w:val="000000" w:themeColor="text1"/>
        </w:rPr>
        <w:t>・　配置</w:t>
      </w:r>
      <w:r w:rsidR="00CC3385" w:rsidRPr="00C23FBC">
        <w:rPr>
          <w:color w:val="000000" w:themeColor="text1"/>
        </w:rPr>
        <w:t>された</w:t>
      </w:r>
      <w:r w:rsidR="009D0DF0" w:rsidRPr="00C23FBC">
        <w:rPr>
          <w:color w:val="000000" w:themeColor="text1"/>
        </w:rPr>
        <w:t>都道府県内</w:t>
      </w:r>
      <w:r w:rsidR="00CC3385" w:rsidRPr="00C23FBC">
        <w:rPr>
          <w:color w:val="000000" w:themeColor="text1"/>
        </w:rPr>
        <w:t>の中小企業・小規模事業者等や商工団体等からの</w:t>
      </w:r>
      <w:r w:rsidR="009D0DF0" w:rsidRPr="00C23FBC">
        <w:rPr>
          <w:color w:val="000000" w:themeColor="text1"/>
        </w:rPr>
        <w:t>アウトリーチ型支援の申込みについて、センター</w:t>
      </w:r>
      <w:r w:rsidR="00CC3385" w:rsidRPr="00C23FBC">
        <w:rPr>
          <w:color w:val="000000" w:themeColor="text1"/>
        </w:rPr>
        <w:t>及び</w:t>
      </w:r>
      <w:r w:rsidR="009D0DF0" w:rsidRPr="00C23FBC">
        <w:rPr>
          <w:color w:val="000000" w:themeColor="text1"/>
        </w:rPr>
        <w:t>派遣専門家とのマッチング及び調整</w:t>
      </w:r>
    </w:p>
    <w:p w14:paraId="6BEDDA73" w14:textId="6A504974" w:rsidR="009D0DF0" w:rsidRPr="00C23FBC" w:rsidRDefault="009D0DF0" w:rsidP="00F4158D">
      <w:pPr>
        <w:ind w:leftChars="300" w:left="969" w:hangingChars="100" w:hanging="242"/>
        <w:rPr>
          <w:rFonts w:hint="default"/>
          <w:color w:val="000000" w:themeColor="text1"/>
        </w:rPr>
      </w:pPr>
      <w:r w:rsidRPr="00C23FBC">
        <w:rPr>
          <w:color w:val="000000" w:themeColor="text1"/>
        </w:rPr>
        <w:t>・　アウトリーチ型支援実施後に送付される相談票、支援評価書の管理、編綴</w:t>
      </w:r>
      <w:r w:rsidR="00CC3385" w:rsidRPr="00C23FBC">
        <w:rPr>
          <w:color w:val="000000" w:themeColor="text1"/>
        </w:rPr>
        <w:t>、</w:t>
      </w:r>
      <w:r w:rsidRPr="00C23FBC">
        <w:rPr>
          <w:color w:val="000000" w:themeColor="text1"/>
        </w:rPr>
        <w:t>派遣専門家との調整</w:t>
      </w:r>
    </w:p>
    <w:p w14:paraId="48633F88" w14:textId="1D7DC24F" w:rsidR="009D0DF0" w:rsidRPr="00C23FBC" w:rsidRDefault="009D0DF0" w:rsidP="00F4158D">
      <w:pPr>
        <w:ind w:leftChars="300" w:left="969" w:hangingChars="100" w:hanging="242"/>
        <w:rPr>
          <w:rFonts w:hint="default"/>
          <w:color w:val="000000" w:themeColor="text1"/>
        </w:rPr>
      </w:pPr>
      <w:r w:rsidRPr="00C23FBC">
        <w:rPr>
          <w:color w:val="000000" w:themeColor="text1"/>
        </w:rPr>
        <w:t>・　派遣専門家がアウトリーチ型支援を行うにあた</w:t>
      </w:r>
      <w:r w:rsidR="00AB0F8A" w:rsidRPr="00C23FBC">
        <w:rPr>
          <w:color w:val="000000" w:themeColor="text1"/>
        </w:rPr>
        <w:t>り必要な働き方改革関連法に関する資料、派遣専門家の名刺、窓口相談</w:t>
      </w:r>
      <w:r w:rsidRPr="00C23FBC">
        <w:rPr>
          <w:color w:val="000000" w:themeColor="text1"/>
        </w:rPr>
        <w:t>派遣に係るポスター、掲示物等の準備</w:t>
      </w:r>
    </w:p>
    <w:p w14:paraId="44354250" w14:textId="3FF2A86F" w:rsidR="009D0DF0" w:rsidRPr="00C23FBC" w:rsidRDefault="009D0DF0" w:rsidP="00F4158D">
      <w:pPr>
        <w:ind w:leftChars="300" w:left="969" w:hangingChars="100" w:hanging="242"/>
        <w:rPr>
          <w:rFonts w:hint="default"/>
          <w:color w:val="000000" w:themeColor="text1"/>
        </w:rPr>
      </w:pPr>
      <w:r w:rsidRPr="00C23FBC">
        <w:rPr>
          <w:color w:val="000000" w:themeColor="text1"/>
        </w:rPr>
        <w:t xml:space="preserve">・　</w:t>
      </w:r>
      <w:r w:rsidR="00CC3385" w:rsidRPr="00C23FBC">
        <w:rPr>
          <w:color w:val="000000" w:themeColor="text1"/>
        </w:rPr>
        <w:t>センターで定期的に実施する</w:t>
      </w:r>
      <w:r w:rsidRPr="00C23FBC">
        <w:rPr>
          <w:color w:val="000000" w:themeColor="text1"/>
        </w:rPr>
        <w:t>連絡調整会議への参加</w:t>
      </w:r>
    </w:p>
    <w:p w14:paraId="7E780932" w14:textId="27A5848F" w:rsidR="005B2B78" w:rsidRPr="00C23FBC" w:rsidRDefault="009D0DF0" w:rsidP="00F4158D">
      <w:pPr>
        <w:ind w:leftChars="300" w:left="969" w:hangingChars="100" w:hanging="242"/>
        <w:rPr>
          <w:rFonts w:hint="default"/>
          <w:color w:val="000000" w:themeColor="text1"/>
        </w:rPr>
      </w:pPr>
      <w:r w:rsidRPr="00C23FBC">
        <w:rPr>
          <w:color w:val="000000" w:themeColor="text1"/>
        </w:rPr>
        <w:t xml:space="preserve">・　</w:t>
      </w:r>
      <w:r w:rsidR="00CC3385" w:rsidRPr="00C23FBC">
        <w:rPr>
          <w:color w:val="000000" w:themeColor="text1"/>
        </w:rPr>
        <w:t>コーディネーターが</w:t>
      </w:r>
      <w:r w:rsidRPr="00C23FBC">
        <w:rPr>
          <w:color w:val="000000" w:themeColor="text1"/>
        </w:rPr>
        <w:t>担当する都道府県での支援実績の進捗管理</w:t>
      </w:r>
    </w:p>
    <w:p w14:paraId="4E007C64" w14:textId="755F45C2" w:rsidR="00015EFC" w:rsidRPr="00C23FBC" w:rsidRDefault="00997C2A" w:rsidP="00DB4153">
      <w:pPr>
        <w:pStyle w:val="3"/>
        <w:ind w:leftChars="59" w:left="972" w:hangingChars="342" w:hanging="829"/>
        <w:rPr>
          <w:rFonts w:hint="default"/>
          <w:color w:val="000000" w:themeColor="text1"/>
        </w:rPr>
      </w:pPr>
      <w:r w:rsidRPr="00C23FBC">
        <w:rPr>
          <w:color w:val="000000" w:themeColor="text1"/>
        </w:rPr>
        <w:t>（３）</w:t>
      </w:r>
      <w:r w:rsidR="00440F0C" w:rsidRPr="00C23FBC">
        <w:rPr>
          <w:color w:val="000000" w:themeColor="text1"/>
        </w:rPr>
        <w:t>アウトリーチ型支援の</w:t>
      </w:r>
      <w:r w:rsidR="003570B5" w:rsidRPr="00C23FBC">
        <w:rPr>
          <w:color w:val="000000" w:themeColor="text1"/>
        </w:rPr>
        <w:t>申込みの流れ</w:t>
      </w:r>
    </w:p>
    <w:p w14:paraId="28F51EAA" w14:textId="5FD79E97" w:rsidR="00BE0FF8" w:rsidRPr="00C23FBC" w:rsidRDefault="003570B5" w:rsidP="00DB4153">
      <w:pPr>
        <w:ind w:leftChars="300" w:left="727" w:firstLineChars="51" w:firstLine="124"/>
        <w:rPr>
          <w:rFonts w:hint="default"/>
          <w:color w:val="000000" w:themeColor="text1"/>
        </w:rPr>
      </w:pPr>
      <w:r w:rsidRPr="00C23FBC">
        <w:rPr>
          <w:color w:val="000000" w:themeColor="text1"/>
        </w:rPr>
        <w:t>センターにおいて</w:t>
      </w:r>
      <w:r w:rsidR="00C31FAD" w:rsidRPr="00C23FBC">
        <w:rPr>
          <w:color w:val="000000" w:themeColor="text1"/>
        </w:rPr>
        <w:t>中小企業・小規模事業者等又は商工団体等から</w:t>
      </w:r>
      <w:r w:rsidR="003565EE" w:rsidRPr="00C23FBC">
        <w:rPr>
          <w:color w:val="000000" w:themeColor="text1"/>
        </w:rPr>
        <w:t>アウトリーチ型支援</w:t>
      </w:r>
      <w:r w:rsidR="00BE0FF8" w:rsidRPr="00C23FBC">
        <w:rPr>
          <w:color w:val="000000" w:themeColor="text1"/>
        </w:rPr>
        <w:t>の申込み</w:t>
      </w:r>
      <w:r w:rsidRPr="00C23FBC">
        <w:rPr>
          <w:color w:val="000000" w:themeColor="text1"/>
        </w:rPr>
        <w:t>を受けた</w:t>
      </w:r>
      <w:r w:rsidR="00DA19F2" w:rsidRPr="00C23FBC">
        <w:rPr>
          <w:color w:val="000000" w:themeColor="text1"/>
        </w:rPr>
        <w:t>ら</w:t>
      </w:r>
      <w:r w:rsidR="00680701" w:rsidRPr="00C23FBC">
        <w:rPr>
          <w:color w:val="000000" w:themeColor="text1"/>
        </w:rPr>
        <w:t>、</w:t>
      </w:r>
      <w:r w:rsidRPr="00C23FBC">
        <w:rPr>
          <w:color w:val="000000" w:themeColor="text1"/>
        </w:rPr>
        <w:t>センター長は</w:t>
      </w:r>
      <w:r w:rsidR="000A4B72" w:rsidRPr="00C23FBC">
        <w:rPr>
          <w:color w:val="000000" w:themeColor="text1"/>
        </w:rPr>
        <w:t>以下の</w:t>
      </w:r>
      <w:r w:rsidR="00856BFA" w:rsidRPr="00C23FBC">
        <w:rPr>
          <w:color w:val="000000" w:themeColor="text1"/>
        </w:rPr>
        <w:t>流れ</w:t>
      </w:r>
      <w:r w:rsidRPr="00C23FBC">
        <w:rPr>
          <w:color w:val="000000" w:themeColor="text1"/>
        </w:rPr>
        <w:t>により</w:t>
      </w:r>
      <w:r w:rsidR="000201B4" w:rsidRPr="00C23FBC">
        <w:rPr>
          <w:color w:val="000000" w:themeColor="text1"/>
        </w:rPr>
        <w:t>コーディネーター</w:t>
      </w:r>
      <w:r w:rsidR="00680701" w:rsidRPr="00C23FBC">
        <w:rPr>
          <w:color w:val="000000" w:themeColor="text1"/>
        </w:rPr>
        <w:t>に</w:t>
      </w:r>
      <w:r w:rsidR="00367258" w:rsidRPr="00C23FBC">
        <w:rPr>
          <w:color w:val="000000" w:themeColor="text1"/>
        </w:rPr>
        <w:t>対して</w:t>
      </w:r>
      <w:r w:rsidR="00C31FAD" w:rsidRPr="00C23FBC">
        <w:rPr>
          <w:color w:val="000000" w:themeColor="text1"/>
        </w:rPr>
        <w:t>対応を依頼する</w:t>
      </w:r>
      <w:r w:rsidR="00BE0FF8" w:rsidRPr="00C23FBC">
        <w:rPr>
          <w:color w:val="000000" w:themeColor="text1"/>
        </w:rPr>
        <w:t>こと</w:t>
      </w:r>
      <w:r w:rsidR="00680701" w:rsidRPr="00C23FBC">
        <w:rPr>
          <w:color w:val="000000" w:themeColor="text1"/>
        </w:rPr>
        <w:t>。</w:t>
      </w:r>
      <w:r w:rsidR="004C43B3" w:rsidRPr="00C23FBC">
        <w:rPr>
          <w:color w:val="000000" w:themeColor="text1"/>
        </w:rPr>
        <w:t>なお、全国センターにおいてアウトリーチ型支援の業務を一元的に管理するシステムを構築することとしていることから、</w:t>
      </w:r>
      <w:r w:rsidR="00367258" w:rsidRPr="00C23FBC">
        <w:rPr>
          <w:color w:val="000000" w:themeColor="text1"/>
        </w:rPr>
        <w:t>申込</w:t>
      </w:r>
      <w:r w:rsidR="00276525" w:rsidRPr="00C23FBC">
        <w:rPr>
          <w:color w:val="000000" w:themeColor="text1"/>
        </w:rPr>
        <w:t>み</w:t>
      </w:r>
      <w:r w:rsidR="00367258" w:rsidRPr="00C23FBC">
        <w:rPr>
          <w:color w:val="000000" w:themeColor="text1"/>
        </w:rPr>
        <w:t>の詳細については別途</w:t>
      </w:r>
      <w:r w:rsidR="00D929EC" w:rsidRPr="00C23FBC">
        <w:rPr>
          <w:color w:val="000000" w:themeColor="text1"/>
        </w:rPr>
        <w:t>全国センター</w:t>
      </w:r>
      <w:r w:rsidR="00367258" w:rsidRPr="00C23FBC">
        <w:rPr>
          <w:color w:val="000000" w:themeColor="text1"/>
        </w:rPr>
        <w:t>から示される事務手続書に基づき、対応すること。</w:t>
      </w:r>
      <w:r w:rsidR="00283CA5" w:rsidRPr="00C23FBC">
        <w:rPr>
          <w:color w:val="000000" w:themeColor="text1"/>
        </w:rPr>
        <w:t>ただし、医療機関からの申し込みがあった場合は</w:t>
      </w:r>
      <w:r w:rsidR="00AF734F" w:rsidRPr="00C23FBC">
        <w:rPr>
          <w:rFonts w:hint="default"/>
          <w:color w:val="000000" w:themeColor="text1"/>
        </w:rPr>
        <w:t>10</w:t>
      </w:r>
      <w:r w:rsidR="00AF734F" w:rsidRPr="00C23FBC">
        <w:rPr>
          <w:color w:val="000000" w:themeColor="text1"/>
        </w:rPr>
        <w:t>（４</w:t>
      </w:r>
      <w:r w:rsidR="00283CA5" w:rsidRPr="00C23FBC">
        <w:rPr>
          <w:color w:val="000000" w:themeColor="text1"/>
        </w:rPr>
        <w:t>）のとおり対応すること。</w:t>
      </w:r>
    </w:p>
    <w:p w14:paraId="70C460B5" w14:textId="77777777" w:rsidR="00D929EC" w:rsidRPr="00C23FBC" w:rsidRDefault="00D929EC" w:rsidP="00E15072">
      <w:pPr>
        <w:ind w:firstLineChars="300" w:firstLine="727"/>
        <w:rPr>
          <w:rFonts w:hint="default"/>
          <w:color w:val="000000" w:themeColor="text1"/>
        </w:rPr>
      </w:pPr>
      <w:r w:rsidRPr="00C23FBC">
        <w:rPr>
          <w:color w:val="000000" w:themeColor="text1"/>
        </w:rPr>
        <w:t>【個別訪問支援の場合】</w:t>
      </w:r>
    </w:p>
    <w:p w14:paraId="38BEE0B7" w14:textId="4E699C0C" w:rsidR="00D929EC" w:rsidRPr="00C23FBC" w:rsidRDefault="00D929EC" w:rsidP="00D929EC">
      <w:pPr>
        <w:ind w:leftChars="300" w:left="969" w:hangingChars="100" w:hanging="242"/>
        <w:rPr>
          <w:rFonts w:hint="default"/>
          <w:color w:val="000000" w:themeColor="text1"/>
        </w:rPr>
      </w:pPr>
      <w:r w:rsidRPr="00C23FBC">
        <w:rPr>
          <w:color w:val="000000" w:themeColor="text1"/>
        </w:rPr>
        <w:t xml:space="preserve">１－①　</w:t>
      </w:r>
      <w:r w:rsidR="00C31FAD" w:rsidRPr="00C23FBC">
        <w:rPr>
          <w:color w:val="000000" w:themeColor="text1"/>
        </w:rPr>
        <w:t>中小企業・小規模事業者等から</w:t>
      </w:r>
      <w:r w:rsidRPr="00C23FBC">
        <w:rPr>
          <w:color w:val="000000" w:themeColor="text1"/>
        </w:rPr>
        <w:t>個別訪問支援の</w:t>
      </w:r>
      <w:r w:rsidR="00C31FAD" w:rsidRPr="00C23FBC">
        <w:rPr>
          <w:color w:val="000000" w:themeColor="text1"/>
        </w:rPr>
        <w:t>申込みを受け付けた</w:t>
      </w:r>
      <w:r w:rsidRPr="00C23FBC">
        <w:rPr>
          <w:color w:val="000000" w:themeColor="text1"/>
        </w:rPr>
        <w:t>場合、センター</w:t>
      </w:r>
      <w:r w:rsidR="00101BEE" w:rsidRPr="00C23FBC">
        <w:rPr>
          <w:color w:val="000000" w:themeColor="text1"/>
        </w:rPr>
        <w:t>長</w:t>
      </w:r>
      <w:r w:rsidRPr="00C23FBC">
        <w:rPr>
          <w:color w:val="000000" w:themeColor="text1"/>
        </w:rPr>
        <w:t>は、「</w:t>
      </w:r>
      <w:r w:rsidR="005E1A00" w:rsidRPr="00C23FBC">
        <w:rPr>
          <w:color w:val="000000" w:themeColor="text1"/>
        </w:rPr>
        <w:t>個別</w:t>
      </w:r>
      <w:r w:rsidR="00127C14" w:rsidRPr="00C23FBC">
        <w:rPr>
          <w:color w:val="000000" w:themeColor="text1"/>
        </w:rPr>
        <w:t>訪問</w:t>
      </w:r>
      <w:r w:rsidR="005E1A00" w:rsidRPr="00C23FBC">
        <w:rPr>
          <w:color w:val="000000" w:themeColor="text1"/>
        </w:rPr>
        <w:t>支援</w:t>
      </w:r>
      <w:r w:rsidR="00656943" w:rsidRPr="00C23FBC">
        <w:rPr>
          <w:color w:val="000000" w:themeColor="text1"/>
        </w:rPr>
        <w:t>申込</w:t>
      </w:r>
      <w:r w:rsidR="005E1A00" w:rsidRPr="00C23FBC">
        <w:rPr>
          <w:color w:val="000000" w:themeColor="text1"/>
        </w:rPr>
        <w:t>簿</w:t>
      </w:r>
      <w:r w:rsidRPr="00C23FBC">
        <w:rPr>
          <w:color w:val="000000" w:themeColor="text1"/>
        </w:rPr>
        <w:t>」（様式</w:t>
      </w:r>
      <w:r w:rsidR="005E1A00" w:rsidRPr="00C23FBC">
        <w:rPr>
          <w:color w:val="000000" w:themeColor="text1"/>
        </w:rPr>
        <w:t>共通第</w:t>
      </w:r>
      <w:r w:rsidR="003D769C" w:rsidRPr="00C23FBC">
        <w:rPr>
          <w:rFonts w:hint="default"/>
          <w:color w:val="000000" w:themeColor="text1"/>
        </w:rPr>
        <w:t>A-2</w:t>
      </w:r>
      <w:r w:rsidRPr="00C23FBC">
        <w:rPr>
          <w:color w:val="000000" w:themeColor="text1"/>
        </w:rPr>
        <w:t>号）を作成し、コーディネーターに</w:t>
      </w:r>
      <w:r w:rsidR="00C31FAD" w:rsidRPr="00C23FBC">
        <w:rPr>
          <w:color w:val="000000" w:themeColor="text1"/>
        </w:rPr>
        <w:t>対応を依頼する</w:t>
      </w:r>
      <w:r w:rsidRPr="00C23FBC">
        <w:rPr>
          <w:color w:val="000000" w:themeColor="text1"/>
        </w:rPr>
        <w:t>こと。</w:t>
      </w:r>
    </w:p>
    <w:p w14:paraId="0DBF8D26" w14:textId="0D8FCB36" w:rsidR="00D929EC" w:rsidRPr="00C23FBC" w:rsidRDefault="00D929EC" w:rsidP="00D929EC">
      <w:pPr>
        <w:ind w:leftChars="300" w:left="969" w:hangingChars="100" w:hanging="242"/>
        <w:rPr>
          <w:rFonts w:hint="default"/>
          <w:color w:val="000000" w:themeColor="text1"/>
        </w:rPr>
      </w:pPr>
      <w:r w:rsidRPr="00C23FBC">
        <w:rPr>
          <w:color w:val="000000" w:themeColor="text1"/>
        </w:rPr>
        <w:t xml:space="preserve">　　なお、労働関係助成金の申請代行等、支援先の中小企業・小規模事業者等の業務を代わりに行うこと等を目的とするのは、支援の対象とならないこと。</w:t>
      </w:r>
    </w:p>
    <w:p w14:paraId="13DBB1FF" w14:textId="14FC1228" w:rsidR="00D929EC" w:rsidRPr="00C23FBC" w:rsidRDefault="00D929EC" w:rsidP="000319BB">
      <w:pPr>
        <w:ind w:leftChars="300" w:left="969" w:hangingChars="100" w:hanging="242"/>
        <w:rPr>
          <w:rFonts w:hint="default"/>
          <w:color w:val="000000" w:themeColor="text1"/>
        </w:rPr>
      </w:pPr>
      <w:r w:rsidRPr="00C23FBC">
        <w:rPr>
          <w:color w:val="000000" w:themeColor="text1"/>
        </w:rPr>
        <w:t>１－②　上記①</w:t>
      </w:r>
      <w:r w:rsidR="00C31FAD" w:rsidRPr="00C23FBC">
        <w:rPr>
          <w:color w:val="000000" w:themeColor="text1"/>
        </w:rPr>
        <w:t>により依頼を受けた</w:t>
      </w:r>
      <w:r w:rsidRPr="00C23FBC">
        <w:rPr>
          <w:color w:val="000000" w:themeColor="text1"/>
        </w:rPr>
        <w:t>後、コーディネーターにおいて支援内容等を確認のうえ派遣専門家のマッチングを行い、</w:t>
      </w:r>
      <w:r w:rsidR="00EB7CC2" w:rsidRPr="00C23FBC">
        <w:rPr>
          <w:color w:val="000000" w:themeColor="text1"/>
        </w:rPr>
        <w:t>その後</w:t>
      </w:r>
      <w:r w:rsidRPr="00C23FBC">
        <w:rPr>
          <w:color w:val="000000" w:themeColor="text1"/>
        </w:rPr>
        <w:t>派遣専門家が</w:t>
      </w:r>
      <w:r w:rsidR="00EB7CC2" w:rsidRPr="00C23FBC">
        <w:rPr>
          <w:color w:val="000000" w:themeColor="text1"/>
        </w:rPr>
        <w:t>中小企業・小規模事業者と日程調整等を行うこととしている。派遣専門家の氏名及び派遣実施日等の調整結果の内容については、</w:t>
      </w:r>
      <w:r w:rsidR="00DE6691" w:rsidRPr="00C23FBC">
        <w:rPr>
          <w:color w:val="000000" w:themeColor="text1"/>
        </w:rPr>
        <w:t>システム等により</w:t>
      </w:r>
      <w:r w:rsidR="008531DB" w:rsidRPr="00C23FBC">
        <w:rPr>
          <w:color w:val="000000" w:themeColor="text1"/>
        </w:rPr>
        <w:t>センターと共有できる仕組みとする</w:t>
      </w:r>
      <w:r w:rsidR="00270D8F" w:rsidRPr="00C23FBC">
        <w:rPr>
          <w:color w:val="000000" w:themeColor="text1"/>
        </w:rPr>
        <w:t>。</w:t>
      </w:r>
    </w:p>
    <w:p w14:paraId="6E484712" w14:textId="255145AD" w:rsidR="00D929EC" w:rsidRPr="00C23FBC" w:rsidRDefault="00D929EC" w:rsidP="00D929EC">
      <w:pPr>
        <w:ind w:firstLineChars="300" w:firstLine="727"/>
        <w:rPr>
          <w:rFonts w:hint="default"/>
          <w:color w:val="000000" w:themeColor="text1"/>
        </w:rPr>
      </w:pPr>
      <w:r w:rsidRPr="00C23FBC">
        <w:rPr>
          <w:color w:val="000000" w:themeColor="text1"/>
        </w:rPr>
        <w:t>【窓口相談派遣の場合】</w:t>
      </w:r>
    </w:p>
    <w:p w14:paraId="65DB69A9" w14:textId="7CE38056" w:rsidR="00D929EC" w:rsidRPr="00C23FBC" w:rsidRDefault="00D929EC" w:rsidP="00D929EC">
      <w:pPr>
        <w:ind w:leftChars="300" w:left="969" w:hangingChars="100" w:hanging="242"/>
        <w:rPr>
          <w:rFonts w:hint="default"/>
          <w:color w:val="000000" w:themeColor="text1"/>
        </w:rPr>
      </w:pPr>
      <w:r w:rsidRPr="00C23FBC">
        <w:rPr>
          <w:color w:val="000000" w:themeColor="text1"/>
        </w:rPr>
        <w:t xml:space="preserve">２－①　</w:t>
      </w:r>
      <w:r w:rsidR="00C31FAD" w:rsidRPr="00C23FBC">
        <w:rPr>
          <w:color w:val="000000" w:themeColor="text1"/>
        </w:rPr>
        <w:t>商工団体等から</w:t>
      </w:r>
      <w:r w:rsidRPr="00C23FBC">
        <w:rPr>
          <w:color w:val="000000" w:themeColor="text1"/>
        </w:rPr>
        <w:t>窓口相談派遣の</w:t>
      </w:r>
      <w:r w:rsidR="00C31FAD" w:rsidRPr="00C23FBC">
        <w:rPr>
          <w:color w:val="000000" w:themeColor="text1"/>
        </w:rPr>
        <w:t>申込みを受け付けた</w:t>
      </w:r>
      <w:r w:rsidRPr="00C23FBC">
        <w:rPr>
          <w:color w:val="000000" w:themeColor="text1"/>
        </w:rPr>
        <w:t>場合、センター</w:t>
      </w:r>
      <w:r w:rsidR="00101BEE" w:rsidRPr="00C23FBC">
        <w:rPr>
          <w:color w:val="000000" w:themeColor="text1"/>
        </w:rPr>
        <w:t>長</w:t>
      </w:r>
      <w:r w:rsidRPr="00C23FBC">
        <w:rPr>
          <w:color w:val="000000" w:themeColor="text1"/>
        </w:rPr>
        <w:t>は、「</w:t>
      </w:r>
      <w:r w:rsidR="005E1A00" w:rsidRPr="00C23FBC">
        <w:rPr>
          <w:color w:val="000000" w:themeColor="text1"/>
        </w:rPr>
        <w:t>商工団体等支援申込簿</w:t>
      </w:r>
      <w:r w:rsidRPr="00C23FBC">
        <w:rPr>
          <w:color w:val="000000" w:themeColor="text1"/>
        </w:rPr>
        <w:t>」（様式</w:t>
      </w:r>
      <w:r w:rsidR="005E1A00" w:rsidRPr="00C23FBC">
        <w:rPr>
          <w:color w:val="000000" w:themeColor="text1"/>
        </w:rPr>
        <w:t>共通第</w:t>
      </w:r>
      <w:r w:rsidR="003D769C" w:rsidRPr="00C23FBC">
        <w:rPr>
          <w:rFonts w:hint="default"/>
          <w:color w:val="000000" w:themeColor="text1"/>
        </w:rPr>
        <w:t>A-3</w:t>
      </w:r>
      <w:r w:rsidRPr="00C23FBC">
        <w:rPr>
          <w:color w:val="000000" w:themeColor="text1"/>
        </w:rPr>
        <w:t>号）を作成し、コーディネーターに</w:t>
      </w:r>
      <w:r w:rsidR="00C31FAD" w:rsidRPr="00C23FBC">
        <w:rPr>
          <w:color w:val="000000" w:themeColor="text1"/>
        </w:rPr>
        <w:t>対応を依頼する</w:t>
      </w:r>
      <w:r w:rsidRPr="00C23FBC">
        <w:rPr>
          <w:color w:val="000000" w:themeColor="text1"/>
        </w:rPr>
        <w:t>こと。</w:t>
      </w:r>
    </w:p>
    <w:p w14:paraId="2D71566E" w14:textId="3EBF61CC" w:rsidR="00D929EC" w:rsidRPr="00C23FBC" w:rsidRDefault="00D929EC" w:rsidP="00D929EC">
      <w:pPr>
        <w:ind w:leftChars="300" w:left="969" w:hangingChars="100" w:hanging="242"/>
        <w:rPr>
          <w:rFonts w:hint="default"/>
          <w:color w:val="000000" w:themeColor="text1"/>
        </w:rPr>
      </w:pPr>
      <w:r w:rsidRPr="00C23FBC">
        <w:rPr>
          <w:color w:val="000000" w:themeColor="text1"/>
        </w:rPr>
        <w:t>２－②　上記①</w:t>
      </w:r>
      <w:r w:rsidR="00C31FAD" w:rsidRPr="00C23FBC">
        <w:rPr>
          <w:color w:val="000000" w:themeColor="text1"/>
        </w:rPr>
        <w:t>により依頼を受けた</w:t>
      </w:r>
      <w:r w:rsidRPr="00C23FBC">
        <w:rPr>
          <w:color w:val="000000" w:themeColor="text1"/>
        </w:rPr>
        <w:t>後、コーディネーターにおいて希望日時</w:t>
      </w:r>
      <w:r w:rsidR="00EB7CC2" w:rsidRPr="00C23FBC">
        <w:rPr>
          <w:color w:val="000000" w:themeColor="text1"/>
        </w:rPr>
        <w:t>等を確認のうえ</w:t>
      </w:r>
      <w:r w:rsidRPr="00C23FBC">
        <w:rPr>
          <w:color w:val="000000" w:themeColor="text1"/>
        </w:rPr>
        <w:t>派遣専門家のマッチングを行い、</w:t>
      </w:r>
      <w:r w:rsidR="00EB7CC2" w:rsidRPr="00C23FBC">
        <w:rPr>
          <w:color w:val="000000" w:themeColor="text1"/>
        </w:rPr>
        <w:t>その後</w:t>
      </w:r>
      <w:r w:rsidR="000329BF" w:rsidRPr="00C23FBC">
        <w:rPr>
          <w:color w:val="000000" w:themeColor="text1"/>
        </w:rPr>
        <w:t>派遣専門家が</w:t>
      </w:r>
      <w:r w:rsidRPr="00C23FBC">
        <w:rPr>
          <w:color w:val="000000" w:themeColor="text1"/>
        </w:rPr>
        <w:t>商工団体等と調整を行うこととしている。</w:t>
      </w:r>
      <w:r w:rsidR="00EB7CC2" w:rsidRPr="00C23FBC">
        <w:rPr>
          <w:color w:val="000000" w:themeColor="text1"/>
        </w:rPr>
        <w:t>派遣専門家の氏名及び派遣実施日等の調整結果の内容については</w:t>
      </w:r>
      <w:r w:rsidRPr="00C23FBC">
        <w:rPr>
          <w:color w:val="000000" w:themeColor="text1"/>
        </w:rPr>
        <w:t>、</w:t>
      </w:r>
      <w:r w:rsidR="008531DB" w:rsidRPr="00C23FBC">
        <w:rPr>
          <w:color w:val="000000" w:themeColor="text1"/>
        </w:rPr>
        <w:t>センターと共有できる仕組みとする</w:t>
      </w:r>
      <w:r w:rsidRPr="00C23FBC">
        <w:rPr>
          <w:color w:val="000000" w:themeColor="text1"/>
        </w:rPr>
        <w:t>。</w:t>
      </w:r>
    </w:p>
    <w:p w14:paraId="52F6E2FA" w14:textId="24512ADB" w:rsidR="000329BF" w:rsidRPr="00C23FBC" w:rsidRDefault="000329BF" w:rsidP="000329BF">
      <w:pPr>
        <w:ind w:leftChars="300" w:left="969" w:hangingChars="100" w:hanging="242"/>
        <w:rPr>
          <w:rFonts w:hint="default"/>
          <w:color w:val="000000" w:themeColor="text1"/>
        </w:rPr>
      </w:pPr>
      <w:r w:rsidRPr="00C23FBC">
        <w:rPr>
          <w:color w:val="000000" w:themeColor="text1"/>
        </w:rPr>
        <w:t xml:space="preserve">　　なお、商工団体等へ派遣専門家を複数名派遣する場合は、コーディネーター</w:t>
      </w:r>
      <w:r w:rsidR="000704C7" w:rsidRPr="00C23FBC">
        <w:rPr>
          <w:color w:val="000000" w:themeColor="text1"/>
        </w:rPr>
        <w:t>は</w:t>
      </w:r>
      <w:r w:rsidRPr="00C23FBC">
        <w:rPr>
          <w:color w:val="000000" w:themeColor="text1"/>
        </w:rPr>
        <w:t>派遣専門家</w:t>
      </w:r>
      <w:r w:rsidR="008531DB" w:rsidRPr="00C23FBC">
        <w:rPr>
          <w:color w:val="000000" w:themeColor="text1"/>
        </w:rPr>
        <w:t>を手配し、</w:t>
      </w:r>
      <w:r w:rsidR="006800AE" w:rsidRPr="00C23FBC">
        <w:rPr>
          <w:color w:val="000000" w:themeColor="text1"/>
        </w:rPr>
        <w:t>派遣専門家の氏名等は</w:t>
      </w:r>
      <w:r w:rsidR="00BE51B2" w:rsidRPr="00C23FBC">
        <w:rPr>
          <w:color w:val="000000" w:themeColor="text1"/>
        </w:rPr>
        <w:t>システム等により</w:t>
      </w:r>
      <w:r w:rsidR="008531DB" w:rsidRPr="00C23FBC">
        <w:rPr>
          <w:color w:val="000000" w:themeColor="text1"/>
        </w:rPr>
        <w:t>センターと共有できる</w:t>
      </w:r>
      <w:r w:rsidR="000704C7" w:rsidRPr="00C23FBC">
        <w:rPr>
          <w:color w:val="000000" w:themeColor="text1"/>
        </w:rPr>
        <w:t>仕組みとする</w:t>
      </w:r>
      <w:r w:rsidR="00BE51B2" w:rsidRPr="00C23FBC">
        <w:rPr>
          <w:color w:val="000000" w:themeColor="text1"/>
        </w:rPr>
        <w:t>ことから、</w:t>
      </w:r>
      <w:r w:rsidRPr="00C23FBC">
        <w:rPr>
          <w:color w:val="000000" w:themeColor="text1"/>
        </w:rPr>
        <w:t>商工団体等と</w:t>
      </w:r>
      <w:r w:rsidR="000704C7" w:rsidRPr="00C23FBC">
        <w:rPr>
          <w:color w:val="000000" w:themeColor="text1"/>
        </w:rPr>
        <w:t>の</w:t>
      </w:r>
      <w:r w:rsidRPr="00C23FBC">
        <w:rPr>
          <w:color w:val="000000" w:themeColor="text1"/>
        </w:rPr>
        <w:t>調整</w:t>
      </w:r>
      <w:r w:rsidR="00BE51B2" w:rsidRPr="00C23FBC">
        <w:rPr>
          <w:color w:val="000000" w:themeColor="text1"/>
        </w:rPr>
        <w:t>はセンターが</w:t>
      </w:r>
      <w:r w:rsidRPr="00C23FBC">
        <w:rPr>
          <w:color w:val="000000" w:themeColor="text1"/>
        </w:rPr>
        <w:t>行</w:t>
      </w:r>
      <w:r w:rsidR="000704C7" w:rsidRPr="00C23FBC">
        <w:rPr>
          <w:color w:val="000000" w:themeColor="text1"/>
        </w:rPr>
        <w:t>い、その結果をコーディネーターと共有する</w:t>
      </w:r>
      <w:r w:rsidRPr="00C23FBC">
        <w:rPr>
          <w:color w:val="000000" w:themeColor="text1"/>
        </w:rPr>
        <w:t>こと。訪問日時の変更があった場合も</w:t>
      </w:r>
      <w:r w:rsidR="008054D8" w:rsidRPr="00C23FBC">
        <w:rPr>
          <w:color w:val="000000" w:themeColor="text1"/>
        </w:rPr>
        <w:t>センター</w:t>
      </w:r>
      <w:r w:rsidRPr="00C23FBC">
        <w:rPr>
          <w:color w:val="000000" w:themeColor="text1"/>
        </w:rPr>
        <w:t>と商工団体等が調整を行</w:t>
      </w:r>
      <w:r w:rsidR="00F45BCD" w:rsidRPr="00C23FBC">
        <w:rPr>
          <w:color w:val="000000" w:themeColor="text1"/>
        </w:rPr>
        <w:t>い、コーディネーター</w:t>
      </w:r>
      <w:r w:rsidR="000704C7" w:rsidRPr="00C23FBC">
        <w:rPr>
          <w:color w:val="000000" w:themeColor="text1"/>
        </w:rPr>
        <w:t>と共有</w:t>
      </w:r>
      <w:r w:rsidR="00F45BCD" w:rsidRPr="00C23FBC">
        <w:rPr>
          <w:color w:val="000000" w:themeColor="text1"/>
        </w:rPr>
        <w:t>する</w:t>
      </w:r>
      <w:r w:rsidRPr="00C23FBC">
        <w:rPr>
          <w:color w:val="000000" w:themeColor="text1"/>
        </w:rPr>
        <w:t>こと。</w:t>
      </w:r>
    </w:p>
    <w:p w14:paraId="0E23F572" w14:textId="58E5D4F8" w:rsidR="00D929EC" w:rsidRPr="00C23FBC" w:rsidRDefault="00D929EC" w:rsidP="00E15072">
      <w:pPr>
        <w:ind w:leftChars="300" w:left="969" w:hangingChars="100" w:hanging="242"/>
        <w:rPr>
          <w:rFonts w:hint="default"/>
          <w:color w:val="000000" w:themeColor="text1"/>
        </w:rPr>
      </w:pPr>
      <w:r w:rsidRPr="00C23FBC">
        <w:rPr>
          <w:color w:val="000000" w:themeColor="text1"/>
        </w:rPr>
        <w:t>【個別訪問支援・窓口相談派遣共通】</w:t>
      </w:r>
    </w:p>
    <w:p w14:paraId="7FA44C61" w14:textId="2C7E6685" w:rsidR="00C16FC1" w:rsidRPr="00C23FBC" w:rsidRDefault="003218D8" w:rsidP="00101BEE">
      <w:pPr>
        <w:ind w:leftChars="300" w:left="969" w:hangingChars="100" w:hanging="242"/>
        <w:rPr>
          <w:rFonts w:hint="default"/>
          <w:color w:val="000000" w:themeColor="text1"/>
        </w:rPr>
      </w:pPr>
      <w:r w:rsidRPr="00C23FBC">
        <w:rPr>
          <w:color w:val="000000" w:themeColor="text1"/>
        </w:rPr>
        <w:t>３</w:t>
      </w:r>
      <w:r w:rsidR="00450D25" w:rsidRPr="00C23FBC">
        <w:rPr>
          <w:color w:val="000000" w:themeColor="text1"/>
        </w:rPr>
        <w:t xml:space="preserve">　</w:t>
      </w:r>
      <w:r w:rsidR="00D929EC" w:rsidRPr="00C23FBC">
        <w:rPr>
          <w:color w:val="000000" w:themeColor="text1"/>
        </w:rPr>
        <w:t>相談</w:t>
      </w:r>
      <w:r w:rsidR="007E4B93" w:rsidRPr="00C23FBC">
        <w:rPr>
          <w:color w:val="000000" w:themeColor="text1"/>
        </w:rPr>
        <w:t>支援</w:t>
      </w:r>
      <w:r w:rsidR="00450D25" w:rsidRPr="00C23FBC">
        <w:rPr>
          <w:color w:val="000000" w:themeColor="text1"/>
        </w:rPr>
        <w:t>実施後、支援を受けた中小企業・小規模事業者又は商工団体等</w:t>
      </w:r>
      <w:r w:rsidR="00324518" w:rsidRPr="00C23FBC">
        <w:rPr>
          <w:color w:val="000000" w:themeColor="text1"/>
        </w:rPr>
        <w:t>から</w:t>
      </w:r>
      <w:r w:rsidR="00101BEE" w:rsidRPr="00C23FBC">
        <w:rPr>
          <w:color w:val="000000" w:themeColor="text1"/>
        </w:rPr>
        <w:t>は</w:t>
      </w:r>
      <w:r w:rsidR="005C1C4B" w:rsidRPr="00C23FBC">
        <w:rPr>
          <w:color w:val="000000" w:themeColor="text1"/>
        </w:rPr>
        <w:t>支援時に派遣専門家から手交した</w:t>
      </w:r>
      <w:r w:rsidR="00085E38" w:rsidRPr="00C23FBC">
        <w:rPr>
          <w:color w:val="000000" w:themeColor="text1"/>
        </w:rPr>
        <w:t>「満足度調査票（様式共通第</w:t>
      </w:r>
      <w:r w:rsidR="00656943" w:rsidRPr="00C23FBC">
        <w:rPr>
          <w:color w:val="000000" w:themeColor="text1"/>
        </w:rPr>
        <w:t>A-4</w:t>
      </w:r>
      <w:r w:rsidR="00085E38" w:rsidRPr="00C23FBC">
        <w:rPr>
          <w:color w:val="000000" w:themeColor="text1"/>
        </w:rPr>
        <w:t>号）」</w:t>
      </w:r>
      <w:r w:rsidR="00ED0C96" w:rsidRPr="00C23FBC">
        <w:rPr>
          <w:color w:val="000000" w:themeColor="text1"/>
        </w:rPr>
        <w:t>が</w:t>
      </w:r>
      <w:r w:rsidR="0094735B" w:rsidRPr="00C23FBC">
        <w:rPr>
          <w:color w:val="000000" w:themeColor="text1"/>
        </w:rPr>
        <w:t>、派遣専門家からは</w:t>
      </w:r>
      <w:r w:rsidR="00ED0C96" w:rsidRPr="00C23FBC">
        <w:rPr>
          <w:color w:val="000000" w:themeColor="text1"/>
        </w:rPr>
        <w:t>、</w:t>
      </w:r>
      <w:r w:rsidR="00FC3F4A" w:rsidRPr="00C23FBC">
        <w:rPr>
          <w:color w:val="000000" w:themeColor="text1"/>
        </w:rPr>
        <w:t>個々の事案ごとの相談内容や対応状況を記載した</w:t>
      </w:r>
      <w:r w:rsidR="00664ED4" w:rsidRPr="00C23FBC">
        <w:rPr>
          <w:color w:val="000000" w:themeColor="text1"/>
        </w:rPr>
        <w:t>「</w:t>
      </w:r>
      <w:r w:rsidR="00656943" w:rsidRPr="00C23FBC">
        <w:rPr>
          <w:color w:val="000000" w:themeColor="text1"/>
        </w:rPr>
        <w:t>相談票</w:t>
      </w:r>
      <w:r w:rsidR="00664ED4" w:rsidRPr="00C23FBC">
        <w:rPr>
          <w:color w:val="000000" w:themeColor="text1"/>
        </w:rPr>
        <w:t>」、「労務管理・経営管理等改善提案書」の他</w:t>
      </w:r>
      <w:r w:rsidR="00085E38" w:rsidRPr="00C23FBC">
        <w:rPr>
          <w:color w:val="000000" w:themeColor="text1"/>
        </w:rPr>
        <w:t>「</w:t>
      </w:r>
      <w:r w:rsidR="00FC3F4A" w:rsidRPr="00C23FBC">
        <w:rPr>
          <w:color w:val="000000" w:themeColor="text1"/>
        </w:rPr>
        <w:t>専門家業務日誌</w:t>
      </w:r>
      <w:r w:rsidR="00085E38" w:rsidRPr="00C23FBC">
        <w:rPr>
          <w:color w:val="000000" w:themeColor="text1"/>
        </w:rPr>
        <w:t>（様式共通第</w:t>
      </w:r>
      <w:r w:rsidR="00656943" w:rsidRPr="00C23FBC">
        <w:rPr>
          <w:color w:val="000000" w:themeColor="text1"/>
        </w:rPr>
        <w:t>A-</w:t>
      </w:r>
      <w:r w:rsidR="00D2797B" w:rsidRPr="00C23FBC">
        <w:rPr>
          <w:rFonts w:hint="default"/>
          <w:color w:val="000000" w:themeColor="text1"/>
        </w:rPr>
        <w:t>6</w:t>
      </w:r>
      <w:r w:rsidR="00085E38" w:rsidRPr="00C23FBC">
        <w:rPr>
          <w:color w:val="000000" w:themeColor="text1"/>
        </w:rPr>
        <w:t>号）」</w:t>
      </w:r>
      <w:r w:rsidR="00101BEE" w:rsidRPr="00C23FBC">
        <w:rPr>
          <w:color w:val="000000" w:themeColor="text1"/>
        </w:rPr>
        <w:t>が</w:t>
      </w:r>
      <w:r w:rsidR="00450D25" w:rsidRPr="00C23FBC">
        <w:rPr>
          <w:color w:val="000000" w:themeColor="text1"/>
        </w:rPr>
        <w:t>提出</w:t>
      </w:r>
      <w:r w:rsidR="00101BEE" w:rsidRPr="00C23FBC">
        <w:rPr>
          <w:color w:val="000000" w:themeColor="text1"/>
        </w:rPr>
        <w:t>される。コーディネーターは、</w:t>
      </w:r>
      <w:r w:rsidR="00FC3F4A" w:rsidRPr="00C23FBC">
        <w:rPr>
          <w:color w:val="000000" w:themeColor="text1"/>
        </w:rPr>
        <w:t>これらの書類を</w:t>
      </w:r>
      <w:r w:rsidR="00680D55" w:rsidRPr="00C23FBC">
        <w:rPr>
          <w:color w:val="000000" w:themeColor="text1"/>
        </w:rPr>
        <w:t>編綴、一覧化を行い、</w:t>
      </w:r>
      <w:r w:rsidR="00F34663" w:rsidRPr="00C23FBC">
        <w:rPr>
          <w:color w:val="000000" w:themeColor="text1"/>
        </w:rPr>
        <w:t>センター</w:t>
      </w:r>
      <w:r w:rsidR="00680D55" w:rsidRPr="00C23FBC">
        <w:rPr>
          <w:color w:val="000000" w:themeColor="text1"/>
        </w:rPr>
        <w:t>で閲覧できる状態に</w:t>
      </w:r>
      <w:r w:rsidR="00324518" w:rsidRPr="00C23FBC">
        <w:rPr>
          <w:color w:val="000000" w:themeColor="text1"/>
        </w:rPr>
        <w:t>すること</w:t>
      </w:r>
      <w:r w:rsidR="00F34663" w:rsidRPr="00C23FBC">
        <w:rPr>
          <w:color w:val="000000" w:themeColor="text1"/>
        </w:rPr>
        <w:t>としている</w:t>
      </w:r>
      <w:r w:rsidR="00324518" w:rsidRPr="00C23FBC">
        <w:rPr>
          <w:color w:val="000000" w:themeColor="text1"/>
        </w:rPr>
        <w:t>。</w:t>
      </w:r>
    </w:p>
    <w:p w14:paraId="527791AE" w14:textId="122E05C9" w:rsidR="005A57D2" w:rsidRPr="00C23FBC" w:rsidRDefault="003218D8" w:rsidP="009B2FB8">
      <w:pPr>
        <w:ind w:leftChars="300" w:left="969" w:hangingChars="100" w:hanging="242"/>
        <w:rPr>
          <w:rFonts w:hint="default"/>
          <w:color w:val="000000" w:themeColor="text1"/>
        </w:rPr>
      </w:pPr>
      <w:r w:rsidRPr="00C23FBC">
        <w:rPr>
          <w:color w:val="000000" w:themeColor="text1"/>
        </w:rPr>
        <w:t>４</w:t>
      </w:r>
      <w:r w:rsidR="00C16FC1" w:rsidRPr="00C23FBC">
        <w:rPr>
          <w:color w:val="000000" w:themeColor="text1"/>
        </w:rPr>
        <w:t xml:space="preserve">　</w:t>
      </w:r>
      <w:r w:rsidR="00FC7441" w:rsidRPr="00C23FBC">
        <w:rPr>
          <w:color w:val="000000" w:themeColor="text1"/>
        </w:rPr>
        <w:t>全国センター</w:t>
      </w:r>
      <w:r w:rsidR="00C16FC1" w:rsidRPr="00C23FBC">
        <w:rPr>
          <w:color w:val="000000" w:themeColor="text1"/>
        </w:rPr>
        <w:t>が派遣専門家への謝金、旅費の支払いのため、必要に応じセンター、中小企業・小規模事業者又は商工団体等にヒアリングを行う場合があること</w:t>
      </w:r>
      <w:r w:rsidR="00612945" w:rsidRPr="00C23FBC">
        <w:rPr>
          <w:color w:val="000000" w:themeColor="text1"/>
        </w:rPr>
        <w:t>。このため、全国センターから依頼があった場合、</w:t>
      </w:r>
      <w:r w:rsidR="00C16FC1" w:rsidRPr="00C23FBC">
        <w:rPr>
          <w:color w:val="000000" w:themeColor="text1"/>
        </w:rPr>
        <w:t>求めに応じて協力すること。</w:t>
      </w:r>
    </w:p>
    <w:p w14:paraId="526D4DB1" w14:textId="306C525A" w:rsidR="006F2FAA" w:rsidRPr="00C23FBC" w:rsidRDefault="00997C2A" w:rsidP="00DB4153">
      <w:pPr>
        <w:pStyle w:val="3"/>
        <w:ind w:leftChars="8" w:left="19" w:firstLineChars="50" w:firstLine="121"/>
        <w:rPr>
          <w:rFonts w:hint="default"/>
          <w:color w:val="000000" w:themeColor="text1"/>
        </w:rPr>
      </w:pPr>
      <w:r w:rsidRPr="00C23FBC">
        <w:rPr>
          <w:color w:val="000000" w:themeColor="text1"/>
        </w:rPr>
        <w:t>（４）</w:t>
      </w:r>
      <w:r w:rsidR="006F2FAA" w:rsidRPr="00C23FBC">
        <w:rPr>
          <w:color w:val="000000" w:themeColor="text1"/>
        </w:rPr>
        <w:t>留意事項</w:t>
      </w:r>
    </w:p>
    <w:p w14:paraId="73FAA2BA" w14:textId="0618CFF3" w:rsidR="008A3FF7" w:rsidRPr="00C23FBC" w:rsidRDefault="00851195" w:rsidP="008A3FF7">
      <w:pPr>
        <w:ind w:leftChars="250" w:left="851" w:hangingChars="101" w:hanging="245"/>
        <w:rPr>
          <w:rFonts w:hint="default"/>
          <w:color w:val="000000" w:themeColor="text1"/>
        </w:rPr>
      </w:pPr>
      <w:r w:rsidRPr="00C23FBC">
        <w:rPr>
          <w:color w:val="000000" w:themeColor="text1"/>
        </w:rPr>
        <w:t>ア</w:t>
      </w:r>
      <w:r w:rsidR="008A3FF7" w:rsidRPr="00C23FBC">
        <w:rPr>
          <w:color w:val="000000" w:themeColor="text1"/>
        </w:rPr>
        <w:t xml:space="preserve">　</w:t>
      </w:r>
      <w:r w:rsidR="000D2D5D" w:rsidRPr="00C23FBC">
        <w:rPr>
          <w:color w:val="000000" w:themeColor="text1"/>
        </w:rPr>
        <w:t>コーディネーター</w:t>
      </w:r>
      <w:r w:rsidR="00245146" w:rsidRPr="00C23FBC">
        <w:rPr>
          <w:color w:val="000000" w:themeColor="text1"/>
        </w:rPr>
        <w:t>が受付、調整対応を行う日時については、月曜日から</w:t>
      </w:r>
      <w:r w:rsidR="005A1B84" w:rsidRPr="00C23FBC">
        <w:rPr>
          <w:color w:val="000000" w:themeColor="text1"/>
        </w:rPr>
        <w:t>金</w:t>
      </w:r>
      <w:r w:rsidR="00245146" w:rsidRPr="00C23FBC">
        <w:rPr>
          <w:color w:val="000000" w:themeColor="text1"/>
        </w:rPr>
        <w:t>曜日の午前９時から午後５時までとし、行政機関の休日に関する法律（昭和63年法律第91号）第１条で定める行政機関の休日</w:t>
      </w:r>
      <w:r w:rsidR="000D2D5D" w:rsidRPr="00C23FBC">
        <w:rPr>
          <w:color w:val="000000" w:themeColor="text1"/>
        </w:rPr>
        <w:t>については稼働しない</w:t>
      </w:r>
      <w:r w:rsidR="00245146" w:rsidRPr="00C23FBC">
        <w:rPr>
          <w:color w:val="000000" w:themeColor="text1"/>
        </w:rPr>
        <w:t>こと。</w:t>
      </w:r>
    </w:p>
    <w:p w14:paraId="3E4DCDB0" w14:textId="120F679B" w:rsidR="003B0490" w:rsidRPr="00C23FBC" w:rsidRDefault="00245146" w:rsidP="008A3FF7">
      <w:pPr>
        <w:ind w:leftChars="350" w:left="848" w:firstLineChars="100" w:firstLine="242"/>
        <w:rPr>
          <w:rFonts w:hint="default"/>
          <w:color w:val="000000" w:themeColor="text1"/>
        </w:rPr>
      </w:pPr>
      <w:r w:rsidRPr="00C23FBC">
        <w:rPr>
          <w:color w:val="000000" w:themeColor="text1"/>
        </w:rPr>
        <w:t>また、派遣専門家</w:t>
      </w:r>
      <w:r w:rsidR="000D2D5D" w:rsidRPr="00C23FBC">
        <w:rPr>
          <w:color w:val="000000" w:themeColor="text1"/>
        </w:rPr>
        <w:t>の</w:t>
      </w:r>
      <w:r w:rsidRPr="00C23FBC">
        <w:rPr>
          <w:color w:val="000000" w:themeColor="text1"/>
        </w:rPr>
        <w:t>派遣の申込み期限は、</w:t>
      </w:r>
      <w:r w:rsidR="003E7E52" w:rsidRPr="00C23FBC">
        <w:rPr>
          <w:color w:val="000000" w:themeColor="text1"/>
        </w:rPr>
        <w:t>令和</w:t>
      </w:r>
      <w:r w:rsidR="003E519D" w:rsidRPr="00C23FBC">
        <w:rPr>
          <w:color w:val="000000" w:themeColor="text1"/>
        </w:rPr>
        <w:t>４</w:t>
      </w:r>
      <w:r w:rsidRPr="00C23FBC">
        <w:rPr>
          <w:rFonts w:hint="default"/>
          <w:color w:val="000000" w:themeColor="text1"/>
        </w:rPr>
        <w:t>年３月</w:t>
      </w:r>
      <w:r w:rsidR="00845091" w:rsidRPr="00C23FBC">
        <w:rPr>
          <w:rFonts w:hint="default"/>
          <w:color w:val="000000" w:themeColor="text1"/>
        </w:rPr>
        <w:t>10</w:t>
      </w:r>
      <w:r w:rsidRPr="00C23FBC">
        <w:rPr>
          <w:rFonts w:hint="default"/>
          <w:color w:val="000000" w:themeColor="text1"/>
        </w:rPr>
        <w:t>日までを予定し、支援の実施については、同年３月</w:t>
      </w:r>
      <w:r w:rsidR="00845091" w:rsidRPr="00C23FBC">
        <w:rPr>
          <w:rFonts w:hint="default"/>
          <w:color w:val="000000" w:themeColor="text1"/>
        </w:rPr>
        <w:t>18</w:t>
      </w:r>
      <w:r w:rsidRPr="00C23FBC">
        <w:rPr>
          <w:rFonts w:hint="default"/>
          <w:color w:val="000000" w:themeColor="text1"/>
        </w:rPr>
        <w:t>日までを予定していること。</w:t>
      </w:r>
    </w:p>
    <w:p w14:paraId="7DFAB10A" w14:textId="62739B57" w:rsidR="0080642F" w:rsidRPr="00C23FBC" w:rsidRDefault="0080642F" w:rsidP="008A3FF7">
      <w:pPr>
        <w:ind w:leftChars="233" w:left="849" w:hangingChars="117" w:hanging="284"/>
        <w:rPr>
          <w:rFonts w:hint="default"/>
          <w:color w:val="000000" w:themeColor="text1"/>
        </w:rPr>
      </w:pPr>
      <w:r w:rsidRPr="00C23FBC">
        <w:rPr>
          <w:color w:val="000000" w:themeColor="text1"/>
        </w:rPr>
        <w:t>イ</w:t>
      </w:r>
      <w:r w:rsidR="008A3FF7" w:rsidRPr="00C23FBC">
        <w:rPr>
          <w:color w:val="000000" w:themeColor="text1"/>
        </w:rPr>
        <w:t xml:space="preserve">　</w:t>
      </w:r>
      <w:r w:rsidRPr="00C23FBC">
        <w:rPr>
          <w:color w:val="000000" w:themeColor="text1"/>
        </w:rPr>
        <w:t>コーディネーターとの連絡調整</w:t>
      </w:r>
      <w:r w:rsidR="00484121" w:rsidRPr="00C23FBC">
        <w:rPr>
          <w:color w:val="000000" w:themeColor="text1"/>
        </w:rPr>
        <w:t>を行う場合</w:t>
      </w:r>
      <w:r w:rsidRPr="00C23FBC">
        <w:rPr>
          <w:color w:val="000000" w:themeColor="text1"/>
        </w:rPr>
        <w:t>は、</w:t>
      </w:r>
      <w:r w:rsidR="00FF6AF7" w:rsidRPr="00C23FBC">
        <w:rPr>
          <w:color w:val="000000" w:themeColor="text1"/>
        </w:rPr>
        <w:t>センター長又は</w:t>
      </w:r>
      <w:r w:rsidRPr="00C23FBC">
        <w:rPr>
          <w:color w:val="000000" w:themeColor="text1"/>
        </w:rPr>
        <w:t>副センター長のみが行うこと。</w:t>
      </w:r>
    </w:p>
    <w:p w14:paraId="261D27BD" w14:textId="18AFB6F7" w:rsidR="003B0490" w:rsidRPr="00C23FBC" w:rsidRDefault="0080642F" w:rsidP="008A3FF7">
      <w:pPr>
        <w:ind w:leftChars="233" w:left="849" w:hangingChars="117" w:hanging="284"/>
        <w:rPr>
          <w:rFonts w:hint="default"/>
          <w:color w:val="000000" w:themeColor="text1"/>
        </w:rPr>
      </w:pPr>
      <w:r w:rsidRPr="00C23FBC">
        <w:rPr>
          <w:color w:val="000000" w:themeColor="text1"/>
        </w:rPr>
        <w:t>ウ</w:t>
      </w:r>
      <w:r w:rsidR="008A3FF7" w:rsidRPr="00C23FBC">
        <w:rPr>
          <w:color w:val="000000" w:themeColor="text1"/>
        </w:rPr>
        <w:t xml:space="preserve">　</w:t>
      </w:r>
      <w:r w:rsidR="000D2D5D" w:rsidRPr="00C23FBC">
        <w:rPr>
          <w:color w:val="000000" w:themeColor="text1"/>
        </w:rPr>
        <w:t>コーディネーターは、効果的な支援の申込みの調整を行うに当たって、原則１回以上当該都道府県に登録されている派遣専門家と面談を行い、これまでの専門家としての支援内容や、専門分野、支援地域等について把握することとしている。センター長は、センターの</w:t>
      </w:r>
      <w:r w:rsidR="003B0490" w:rsidRPr="00C23FBC">
        <w:rPr>
          <w:color w:val="000000" w:themeColor="text1"/>
        </w:rPr>
        <w:t>円滑な事業運営を図るため</w:t>
      </w:r>
      <w:r w:rsidR="000D2D5D" w:rsidRPr="00C23FBC">
        <w:rPr>
          <w:color w:val="000000" w:themeColor="text1"/>
        </w:rPr>
        <w:t>、当該面談に同席することも可能とすることから、コーディネーターと調整すること。</w:t>
      </w:r>
    </w:p>
    <w:p w14:paraId="25651868" w14:textId="444B90C9" w:rsidR="000A4B72" w:rsidRPr="00C23FBC" w:rsidRDefault="0080642F" w:rsidP="008A3FF7">
      <w:pPr>
        <w:ind w:leftChars="250" w:left="851" w:hangingChars="101" w:hanging="245"/>
        <w:rPr>
          <w:rFonts w:hint="default"/>
          <w:color w:val="000000" w:themeColor="text1"/>
        </w:rPr>
      </w:pPr>
      <w:r w:rsidRPr="00C23FBC">
        <w:rPr>
          <w:color w:val="000000" w:themeColor="text1"/>
        </w:rPr>
        <w:t>エ</w:t>
      </w:r>
      <w:r w:rsidR="008A3FF7" w:rsidRPr="00C23FBC">
        <w:rPr>
          <w:color w:val="000000" w:themeColor="text1"/>
        </w:rPr>
        <w:t xml:space="preserve">　</w:t>
      </w:r>
      <w:r w:rsidR="00245146" w:rsidRPr="00C23FBC">
        <w:rPr>
          <w:color w:val="000000" w:themeColor="text1"/>
        </w:rPr>
        <w:t>派遣専門家</w:t>
      </w:r>
      <w:r w:rsidR="00591640" w:rsidRPr="00C23FBC">
        <w:rPr>
          <w:color w:val="000000" w:themeColor="text1"/>
        </w:rPr>
        <w:t>による</w:t>
      </w:r>
      <w:r w:rsidR="00245146" w:rsidRPr="00C23FBC">
        <w:rPr>
          <w:color w:val="000000" w:themeColor="text1"/>
        </w:rPr>
        <w:t>支援の実施日については、</w:t>
      </w:r>
      <w:r w:rsidR="003E7E52" w:rsidRPr="00C23FBC">
        <w:rPr>
          <w:color w:val="000000" w:themeColor="text1"/>
        </w:rPr>
        <w:t>申込時から</w:t>
      </w:r>
      <w:r w:rsidR="00467325" w:rsidRPr="00C23FBC">
        <w:rPr>
          <w:color w:val="000000" w:themeColor="text1"/>
        </w:rPr>
        <w:t>１週間以内を目標に、遅くとも</w:t>
      </w:r>
      <w:r w:rsidR="003E7E52" w:rsidRPr="00C23FBC">
        <w:rPr>
          <w:color w:val="000000" w:themeColor="text1"/>
        </w:rPr>
        <w:t>２週間以内の日に派遣を実施するよう努める</w:t>
      </w:r>
      <w:r w:rsidR="00245146" w:rsidRPr="00C23FBC">
        <w:rPr>
          <w:color w:val="000000" w:themeColor="text1"/>
        </w:rPr>
        <w:t>こと</w:t>
      </w:r>
      <w:r w:rsidR="00834FF8" w:rsidRPr="00C23FBC">
        <w:rPr>
          <w:color w:val="000000" w:themeColor="text1"/>
        </w:rPr>
        <w:t>としていること</w:t>
      </w:r>
      <w:r w:rsidR="00245146" w:rsidRPr="00C23FBC">
        <w:rPr>
          <w:color w:val="000000" w:themeColor="text1"/>
        </w:rPr>
        <w:t>。</w:t>
      </w:r>
    </w:p>
    <w:p w14:paraId="0CDBDF86" w14:textId="33C22BA5" w:rsidR="00BD4B67" w:rsidRPr="00C23FBC" w:rsidRDefault="0080642F" w:rsidP="00DB4153">
      <w:pPr>
        <w:ind w:leftChars="234" w:left="851" w:hangingChars="117" w:hanging="284"/>
        <w:rPr>
          <w:rFonts w:hint="default"/>
          <w:color w:val="000000" w:themeColor="text1"/>
        </w:rPr>
      </w:pPr>
      <w:r w:rsidRPr="00C23FBC">
        <w:rPr>
          <w:color w:val="000000" w:themeColor="text1"/>
        </w:rPr>
        <w:t>オ</w:t>
      </w:r>
      <w:r w:rsidR="008A3FF7" w:rsidRPr="00C23FBC">
        <w:rPr>
          <w:color w:val="000000" w:themeColor="text1"/>
        </w:rPr>
        <w:t xml:space="preserve">　</w:t>
      </w:r>
      <w:r w:rsidR="00BD4B67" w:rsidRPr="00C23FBC">
        <w:rPr>
          <w:color w:val="000000" w:themeColor="text1"/>
        </w:rPr>
        <w:t>商工団体等の相談窓口への派遣について、相談窓口の設置が決定した後、設置する商工団体等に対し相談窓口の実施の周知を依頼することはもとより、センターにおいても広く相談窓口の実施を周知し、一定の相談件数が確保されるよう、工夫すること。また、相談件数が低調</w:t>
      </w:r>
      <w:r w:rsidR="008054D8" w:rsidRPr="00C23FBC">
        <w:rPr>
          <w:color w:val="000000" w:themeColor="text1"/>
        </w:rPr>
        <w:t>な</w:t>
      </w:r>
      <w:r w:rsidR="00BD4B67" w:rsidRPr="00C23FBC">
        <w:rPr>
          <w:color w:val="000000" w:themeColor="text1"/>
        </w:rPr>
        <w:t>場合はその原因を</w:t>
      </w:r>
      <w:r w:rsidR="00552D98" w:rsidRPr="00C23FBC">
        <w:rPr>
          <w:color w:val="000000" w:themeColor="text1"/>
        </w:rPr>
        <w:t>連絡調整会議の場等でコーディネーターと共有・</w:t>
      </w:r>
      <w:r w:rsidR="00BD4B67" w:rsidRPr="00C23FBC">
        <w:rPr>
          <w:color w:val="000000" w:themeColor="text1"/>
        </w:rPr>
        <w:t>分析し、</w:t>
      </w:r>
      <w:r w:rsidR="00552D98" w:rsidRPr="00C23FBC">
        <w:rPr>
          <w:color w:val="000000" w:themeColor="text1"/>
        </w:rPr>
        <w:t>周知方法の見直しを行う</w:t>
      </w:r>
      <w:r w:rsidR="00BD4B67" w:rsidRPr="00C23FBC">
        <w:rPr>
          <w:color w:val="000000" w:themeColor="text1"/>
        </w:rPr>
        <w:t>等の改善を行うこと。</w:t>
      </w:r>
    </w:p>
    <w:p w14:paraId="3D7F292A" w14:textId="3BF90E81" w:rsidR="005A57D2" w:rsidRPr="00C23FBC" w:rsidRDefault="0080642F" w:rsidP="00DB4153">
      <w:pPr>
        <w:ind w:leftChars="250" w:left="851" w:hangingChars="101" w:hanging="245"/>
        <w:rPr>
          <w:rFonts w:hint="default"/>
          <w:color w:val="000000" w:themeColor="text1"/>
        </w:rPr>
      </w:pPr>
      <w:r w:rsidRPr="00C23FBC">
        <w:rPr>
          <w:color w:val="000000" w:themeColor="text1"/>
        </w:rPr>
        <w:t>カ</w:t>
      </w:r>
      <w:r w:rsidR="009C0710" w:rsidRPr="00C23FBC">
        <w:rPr>
          <w:color w:val="000000" w:themeColor="text1"/>
        </w:rPr>
        <w:t xml:space="preserve">　</w:t>
      </w:r>
      <w:r w:rsidR="005A57D2" w:rsidRPr="00C23FBC">
        <w:rPr>
          <w:color w:val="000000" w:themeColor="text1"/>
        </w:rPr>
        <w:t>上記</w:t>
      </w:r>
      <w:r w:rsidR="00F27F7E" w:rsidRPr="00C23FBC">
        <w:rPr>
          <w:color w:val="000000" w:themeColor="text1"/>
        </w:rPr>
        <w:t>（３）</w:t>
      </w:r>
      <w:r w:rsidR="005A57D2" w:rsidRPr="00C23FBC">
        <w:rPr>
          <w:color w:val="000000" w:themeColor="text1"/>
        </w:rPr>
        <w:t>の派遣専門家における支援を行うに当たっての中小企業・小規模事業者等からの問い合わせ、苦情については、一次的にはセンターで受け付けること。受付後、</w:t>
      </w:r>
      <w:r w:rsidR="007D5841" w:rsidRPr="00C23FBC">
        <w:rPr>
          <w:color w:val="000000" w:themeColor="text1"/>
        </w:rPr>
        <w:t>センター長は</w:t>
      </w:r>
      <w:r w:rsidR="007F23C9" w:rsidRPr="00C23FBC">
        <w:rPr>
          <w:color w:val="000000" w:themeColor="text1"/>
        </w:rPr>
        <w:t>コーディネーター</w:t>
      </w:r>
      <w:r w:rsidR="005A57D2" w:rsidRPr="00C23FBC">
        <w:rPr>
          <w:color w:val="000000" w:themeColor="text1"/>
        </w:rPr>
        <w:t>に</w:t>
      </w:r>
      <w:r w:rsidR="00D2797B" w:rsidRPr="00C23FBC">
        <w:rPr>
          <w:color w:val="000000" w:themeColor="text1"/>
        </w:rPr>
        <w:t>、「苦情受付</w:t>
      </w:r>
      <w:r w:rsidR="00EC7957" w:rsidRPr="00C23FBC">
        <w:rPr>
          <w:color w:val="000000" w:themeColor="text1"/>
        </w:rPr>
        <w:t>票</w:t>
      </w:r>
      <w:r w:rsidR="00E02AB4" w:rsidRPr="00C23FBC">
        <w:rPr>
          <w:color w:val="000000" w:themeColor="text1"/>
        </w:rPr>
        <w:t>」（様式</w:t>
      </w:r>
      <w:r w:rsidR="00EC7957" w:rsidRPr="00C23FBC">
        <w:rPr>
          <w:color w:val="000000" w:themeColor="text1"/>
        </w:rPr>
        <w:t>共通</w:t>
      </w:r>
      <w:r w:rsidR="00593678" w:rsidRPr="00C23FBC">
        <w:rPr>
          <w:color w:val="000000" w:themeColor="text1"/>
        </w:rPr>
        <w:t>第</w:t>
      </w:r>
      <w:r w:rsidR="005755EC" w:rsidRPr="00C23FBC">
        <w:rPr>
          <w:color w:val="000000" w:themeColor="text1"/>
        </w:rPr>
        <w:t>A-</w:t>
      </w:r>
      <w:r w:rsidR="00D2797B" w:rsidRPr="00C23FBC">
        <w:rPr>
          <w:rFonts w:hint="default"/>
          <w:color w:val="000000" w:themeColor="text1"/>
        </w:rPr>
        <w:t>7</w:t>
      </w:r>
      <w:r w:rsidR="00593678" w:rsidRPr="00C23FBC">
        <w:rPr>
          <w:color w:val="000000" w:themeColor="text1"/>
        </w:rPr>
        <w:t>号</w:t>
      </w:r>
      <w:r w:rsidR="00E02AB4" w:rsidRPr="00C23FBC">
        <w:rPr>
          <w:color w:val="000000" w:themeColor="text1"/>
        </w:rPr>
        <w:t>）により</w:t>
      </w:r>
      <w:r w:rsidR="005A57D2" w:rsidRPr="00C23FBC">
        <w:rPr>
          <w:color w:val="000000" w:themeColor="text1"/>
        </w:rPr>
        <w:t>その内容を回送すること。</w:t>
      </w:r>
    </w:p>
    <w:p w14:paraId="6B3D95E7" w14:textId="35A0615B" w:rsidR="009C499D" w:rsidRPr="00C23FBC" w:rsidRDefault="009C499D" w:rsidP="00EE614D">
      <w:pPr>
        <w:ind w:leftChars="300" w:left="727" w:firstLineChars="100" w:firstLine="242"/>
        <w:rPr>
          <w:rFonts w:hint="default"/>
          <w:color w:val="000000" w:themeColor="text1"/>
        </w:rPr>
      </w:pPr>
    </w:p>
    <w:p w14:paraId="6E83451B" w14:textId="39D3EF8E" w:rsidR="00AF734F" w:rsidRPr="00C23FBC" w:rsidRDefault="006F2FAA" w:rsidP="00AF734F">
      <w:pPr>
        <w:pStyle w:val="2"/>
        <w:rPr>
          <w:rFonts w:hint="default"/>
          <w:color w:val="000000" w:themeColor="text1"/>
        </w:rPr>
      </w:pPr>
      <w:r w:rsidRPr="00C23FBC">
        <w:rPr>
          <w:color w:val="000000" w:themeColor="text1"/>
        </w:rPr>
        <w:t>８</w:t>
      </w:r>
      <w:r w:rsidR="00964DC1" w:rsidRPr="00C23FBC">
        <w:rPr>
          <w:color w:val="000000" w:themeColor="text1"/>
        </w:rPr>
        <w:t>．</w:t>
      </w:r>
      <w:r w:rsidR="00F31598" w:rsidRPr="00C23FBC">
        <w:rPr>
          <w:color w:val="000000" w:themeColor="text1"/>
        </w:rPr>
        <w:t>協議会</w:t>
      </w:r>
      <w:r w:rsidR="00964DC1" w:rsidRPr="00C23FBC">
        <w:rPr>
          <w:color w:val="000000" w:themeColor="text1"/>
        </w:rPr>
        <w:t>等への</w:t>
      </w:r>
      <w:r w:rsidR="00F31598" w:rsidRPr="00C23FBC">
        <w:rPr>
          <w:color w:val="000000" w:themeColor="text1"/>
        </w:rPr>
        <w:t>出席</w:t>
      </w:r>
    </w:p>
    <w:p w14:paraId="60A81216" w14:textId="77777777" w:rsidR="0060091E" w:rsidRPr="00C23FBC" w:rsidRDefault="0060091E" w:rsidP="00DB4153">
      <w:pPr>
        <w:pStyle w:val="3"/>
        <w:ind w:leftChars="59" w:left="972" w:hangingChars="342" w:hanging="829"/>
        <w:rPr>
          <w:rFonts w:hint="default"/>
          <w:color w:val="000000" w:themeColor="text1"/>
        </w:rPr>
      </w:pPr>
      <w:r w:rsidRPr="00C23FBC">
        <w:rPr>
          <w:color w:val="000000" w:themeColor="text1"/>
        </w:rPr>
        <w:t>（１）概要</w:t>
      </w:r>
    </w:p>
    <w:p w14:paraId="1148E639" w14:textId="0CBE44BA" w:rsidR="006D3C86" w:rsidRPr="00C23FBC" w:rsidRDefault="00ED46AA" w:rsidP="00066FC0">
      <w:pPr>
        <w:ind w:leftChars="234" w:left="567" w:firstLineChars="117" w:firstLine="284"/>
        <w:rPr>
          <w:rFonts w:hint="default"/>
          <w:color w:val="000000" w:themeColor="text1"/>
        </w:rPr>
      </w:pPr>
      <w:r w:rsidRPr="00C23FBC">
        <w:rPr>
          <w:color w:val="000000" w:themeColor="text1"/>
        </w:rPr>
        <w:t>都道府県労働局は、</w:t>
      </w:r>
      <w:r w:rsidR="00F31598" w:rsidRPr="00C23FBC">
        <w:rPr>
          <w:color w:val="000000" w:themeColor="text1"/>
        </w:rPr>
        <w:t>中小企業</w:t>
      </w:r>
      <w:r w:rsidRPr="00C23FBC">
        <w:rPr>
          <w:color w:val="000000" w:themeColor="text1"/>
        </w:rPr>
        <w:t>・小規模事業者</w:t>
      </w:r>
      <w:r w:rsidR="00F31598" w:rsidRPr="00C23FBC">
        <w:rPr>
          <w:color w:val="000000" w:themeColor="text1"/>
        </w:rPr>
        <w:t>における働き方改革の取組</w:t>
      </w:r>
      <w:r w:rsidR="001B783A" w:rsidRPr="00C23FBC">
        <w:rPr>
          <w:color w:val="000000" w:themeColor="text1"/>
        </w:rPr>
        <w:t>を</w:t>
      </w:r>
      <w:r w:rsidR="00F31598" w:rsidRPr="00C23FBC">
        <w:rPr>
          <w:color w:val="000000" w:themeColor="text1"/>
        </w:rPr>
        <w:t>円滑に進</w:t>
      </w:r>
      <w:r w:rsidR="001B783A" w:rsidRPr="00C23FBC">
        <w:rPr>
          <w:color w:val="000000" w:themeColor="text1"/>
        </w:rPr>
        <w:t>める</w:t>
      </w:r>
      <w:r w:rsidR="00F31598" w:rsidRPr="00C23FBC">
        <w:rPr>
          <w:color w:val="000000" w:themeColor="text1"/>
        </w:rPr>
        <w:t>ため、</w:t>
      </w:r>
      <w:r w:rsidRPr="00C23FBC">
        <w:rPr>
          <w:color w:val="000000" w:themeColor="text1"/>
        </w:rPr>
        <w:t>労使団体、関係行政機関等を構成員とする</w:t>
      </w:r>
      <w:r w:rsidR="00F33B8F" w:rsidRPr="00C23FBC">
        <w:rPr>
          <w:rFonts w:hint="default"/>
          <w:color w:val="000000" w:themeColor="text1"/>
        </w:rPr>
        <w:t>協議会</w:t>
      </w:r>
      <w:r w:rsidR="007E7331" w:rsidRPr="00C23FBC">
        <w:rPr>
          <w:color w:val="000000" w:themeColor="text1"/>
        </w:rPr>
        <w:t>を</w:t>
      </w:r>
      <w:r w:rsidRPr="00C23FBC">
        <w:rPr>
          <w:color w:val="000000" w:themeColor="text1"/>
        </w:rPr>
        <w:t>設置し、働き方改革関連法に基づく中小企業・小規模事業者の取組状況、働き方改革に関する中小企業・小規模事業者への支援策等についての情報共有を図るなど、各構成員と連携を図って、中小企業・小規模事業者への支援を行っている。また、</w:t>
      </w:r>
      <w:r w:rsidR="00F33B8F" w:rsidRPr="00C23FBC">
        <w:rPr>
          <w:rFonts w:hint="default"/>
          <w:color w:val="000000" w:themeColor="text1"/>
        </w:rPr>
        <w:t>都道府県が独自に開催する働き方改革に関連する会議体</w:t>
      </w:r>
      <w:r w:rsidRPr="00C23FBC">
        <w:rPr>
          <w:color w:val="000000" w:themeColor="text1"/>
        </w:rPr>
        <w:t>も</w:t>
      </w:r>
      <w:r w:rsidR="006D3C86" w:rsidRPr="00C23FBC">
        <w:rPr>
          <w:rFonts w:hint="default"/>
          <w:color w:val="000000" w:themeColor="text1"/>
        </w:rPr>
        <w:t>ある</w:t>
      </w:r>
      <w:r w:rsidR="00EF4228" w:rsidRPr="00C23FBC">
        <w:rPr>
          <w:color w:val="000000" w:themeColor="text1"/>
        </w:rPr>
        <w:t>。</w:t>
      </w:r>
    </w:p>
    <w:p w14:paraId="3E4F3E76" w14:textId="4EE4BDE2" w:rsidR="00F10723" w:rsidRPr="00C23FBC" w:rsidRDefault="00F10723" w:rsidP="00DB4153">
      <w:pPr>
        <w:pStyle w:val="3"/>
        <w:ind w:leftChars="59" w:left="972" w:hangingChars="342" w:hanging="829"/>
        <w:rPr>
          <w:rFonts w:hint="default"/>
          <w:color w:val="000000" w:themeColor="text1"/>
        </w:rPr>
      </w:pPr>
      <w:r w:rsidRPr="00C23FBC">
        <w:rPr>
          <w:color w:val="000000" w:themeColor="text1"/>
        </w:rPr>
        <w:t>（２）実施内容</w:t>
      </w:r>
    </w:p>
    <w:p w14:paraId="0E239BE5" w14:textId="1145A9D7" w:rsidR="00066FC0" w:rsidRPr="00C23FBC" w:rsidRDefault="00ED46AA" w:rsidP="00652EF5">
      <w:pPr>
        <w:ind w:leftChars="234" w:left="567" w:firstLineChars="117" w:firstLine="284"/>
        <w:rPr>
          <w:rFonts w:hint="default"/>
          <w:color w:val="000000" w:themeColor="text1"/>
        </w:rPr>
      </w:pPr>
      <w:r w:rsidRPr="00C23FBC">
        <w:rPr>
          <w:color w:val="000000" w:themeColor="text1"/>
        </w:rPr>
        <w:t>受託者は</w:t>
      </w:r>
      <w:r w:rsidR="00F10723" w:rsidRPr="00C23FBC">
        <w:rPr>
          <w:color w:val="000000" w:themeColor="text1"/>
        </w:rPr>
        <w:t>、委託者</w:t>
      </w:r>
      <w:r w:rsidRPr="00C23FBC">
        <w:rPr>
          <w:color w:val="000000" w:themeColor="text1"/>
        </w:rPr>
        <w:t>から</w:t>
      </w:r>
      <w:r w:rsidR="00F10723" w:rsidRPr="00C23FBC">
        <w:rPr>
          <w:color w:val="000000" w:themeColor="text1"/>
        </w:rPr>
        <w:t>委員又はオブザーバー</w:t>
      </w:r>
      <w:r w:rsidR="00D97059" w:rsidRPr="00C23FBC">
        <w:rPr>
          <w:color w:val="000000" w:themeColor="text1"/>
        </w:rPr>
        <w:t>への就任依頼があった場合は、センター長</w:t>
      </w:r>
      <w:r w:rsidRPr="00C23FBC">
        <w:rPr>
          <w:color w:val="000000" w:themeColor="text1"/>
        </w:rPr>
        <w:t>又は</w:t>
      </w:r>
      <w:r w:rsidR="00845091" w:rsidRPr="00C23FBC">
        <w:rPr>
          <w:color w:val="000000" w:themeColor="text1"/>
        </w:rPr>
        <w:t>都道府県</w:t>
      </w:r>
      <w:r w:rsidR="00D97059" w:rsidRPr="00C23FBC">
        <w:rPr>
          <w:color w:val="000000" w:themeColor="text1"/>
        </w:rPr>
        <w:t>専門家を</w:t>
      </w:r>
      <w:r w:rsidRPr="00C23FBC">
        <w:rPr>
          <w:color w:val="000000" w:themeColor="text1"/>
        </w:rPr>
        <w:t>委員等に</w:t>
      </w:r>
      <w:r w:rsidR="00D97059" w:rsidRPr="00C23FBC">
        <w:rPr>
          <w:color w:val="000000" w:themeColor="text1"/>
        </w:rPr>
        <w:t>就任させ、当該</w:t>
      </w:r>
      <w:r w:rsidRPr="00C23FBC">
        <w:rPr>
          <w:color w:val="000000" w:themeColor="text1"/>
        </w:rPr>
        <w:t>協議会</w:t>
      </w:r>
      <w:r w:rsidR="00D97059" w:rsidRPr="00C23FBC">
        <w:rPr>
          <w:color w:val="000000" w:themeColor="text1"/>
        </w:rPr>
        <w:t>に出席した際は、センターの取組内容や管内</w:t>
      </w:r>
      <w:r w:rsidR="00382398" w:rsidRPr="00C23FBC">
        <w:rPr>
          <w:color w:val="000000" w:themeColor="text1"/>
        </w:rPr>
        <w:t>事業主</w:t>
      </w:r>
      <w:r w:rsidR="00D97059" w:rsidRPr="00C23FBC">
        <w:rPr>
          <w:color w:val="000000" w:themeColor="text1"/>
        </w:rPr>
        <w:t>の取組状況など</w:t>
      </w:r>
      <w:r w:rsidR="00F10723" w:rsidRPr="00C23FBC">
        <w:rPr>
          <w:color w:val="000000" w:themeColor="text1"/>
        </w:rPr>
        <w:t>について</w:t>
      </w:r>
      <w:r w:rsidR="00D97059" w:rsidRPr="00C23FBC">
        <w:rPr>
          <w:color w:val="000000" w:themeColor="text1"/>
        </w:rPr>
        <w:t>説明</w:t>
      </w:r>
      <w:r w:rsidRPr="00C23FBC">
        <w:rPr>
          <w:color w:val="000000" w:themeColor="text1"/>
        </w:rPr>
        <w:t>するなど</w:t>
      </w:r>
      <w:r w:rsidR="00D97059" w:rsidRPr="00C23FBC">
        <w:rPr>
          <w:color w:val="000000" w:themeColor="text1"/>
        </w:rPr>
        <w:t>、参加団体</w:t>
      </w:r>
      <w:r w:rsidR="00F10723" w:rsidRPr="00C23FBC">
        <w:rPr>
          <w:color w:val="000000" w:themeColor="text1"/>
        </w:rPr>
        <w:t>と連携を図ること。</w:t>
      </w:r>
    </w:p>
    <w:p w14:paraId="2E9AAE57" w14:textId="344165A3" w:rsidR="00964DC1" w:rsidRPr="00C23FBC" w:rsidRDefault="00066FC0" w:rsidP="00066FC0">
      <w:pPr>
        <w:ind w:leftChars="234" w:left="567" w:firstLineChars="51" w:firstLine="124"/>
        <w:rPr>
          <w:rFonts w:hint="default"/>
          <w:color w:val="000000" w:themeColor="text1"/>
        </w:rPr>
      </w:pPr>
      <w:r w:rsidRPr="00C23FBC">
        <w:rPr>
          <w:color w:val="000000" w:themeColor="text1"/>
        </w:rPr>
        <w:t>ま</w:t>
      </w:r>
      <w:r w:rsidR="00D97059" w:rsidRPr="00C23FBC">
        <w:rPr>
          <w:color w:val="000000" w:themeColor="text1"/>
        </w:rPr>
        <w:t>た</w:t>
      </w:r>
      <w:r w:rsidR="00451DC3" w:rsidRPr="00C23FBC">
        <w:rPr>
          <w:color w:val="000000" w:themeColor="text1"/>
        </w:rPr>
        <w:t>、</w:t>
      </w:r>
      <w:r w:rsidR="006D3C86" w:rsidRPr="00C23FBC">
        <w:rPr>
          <w:color w:val="000000" w:themeColor="text1"/>
        </w:rPr>
        <w:t>同目的の会議等において</w:t>
      </w:r>
      <w:r w:rsidR="00F31598" w:rsidRPr="00C23FBC">
        <w:rPr>
          <w:color w:val="000000" w:themeColor="text1"/>
        </w:rPr>
        <w:t>、委託者</w:t>
      </w:r>
      <w:r w:rsidR="00D97059" w:rsidRPr="00C23FBC">
        <w:rPr>
          <w:color w:val="000000" w:themeColor="text1"/>
        </w:rPr>
        <w:t>から出席依頼がある場合</w:t>
      </w:r>
      <w:r w:rsidR="006D3C86" w:rsidRPr="00C23FBC">
        <w:rPr>
          <w:color w:val="000000" w:themeColor="text1"/>
        </w:rPr>
        <w:t>に</w:t>
      </w:r>
      <w:r w:rsidR="00D97059" w:rsidRPr="00C23FBC">
        <w:rPr>
          <w:color w:val="000000" w:themeColor="text1"/>
        </w:rPr>
        <w:t>は、上記と同様に対応すること。</w:t>
      </w:r>
    </w:p>
    <w:p w14:paraId="65C0C890" w14:textId="77777777" w:rsidR="003776D7" w:rsidRPr="00C23FBC" w:rsidRDefault="003776D7" w:rsidP="00B908F6">
      <w:pPr>
        <w:ind w:leftChars="300" w:left="727" w:firstLineChars="100" w:firstLine="242"/>
        <w:rPr>
          <w:rFonts w:hint="default"/>
          <w:color w:val="000000" w:themeColor="text1"/>
        </w:rPr>
      </w:pPr>
    </w:p>
    <w:p w14:paraId="06876E6B" w14:textId="5727B825" w:rsidR="0011555D" w:rsidRPr="00C23FBC" w:rsidRDefault="0011555D" w:rsidP="00DB4153">
      <w:pPr>
        <w:pStyle w:val="2"/>
        <w:rPr>
          <w:rFonts w:hint="default"/>
          <w:color w:val="000000" w:themeColor="text1"/>
        </w:rPr>
      </w:pPr>
      <w:r w:rsidRPr="00C23FBC">
        <w:rPr>
          <w:color w:val="000000" w:themeColor="text1"/>
        </w:rPr>
        <w:t>９．</w:t>
      </w:r>
      <w:r w:rsidR="00AF734F" w:rsidRPr="00C23FBC">
        <w:rPr>
          <w:color w:val="000000" w:themeColor="text1"/>
        </w:rPr>
        <w:t>新たな働き方に対応するための</w:t>
      </w:r>
      <w:r w:rsidRPr="00C23FBC">
        <w:rPr>
          <w:color w:val="000000" w:themeColor="text1"/>
        </w:rPr>
        <w:t>テレワーク相談センターとの連携</w:t>
      </w:r>
    </w:p>
    <w:p w14:paraId="14A3AA8F" w14:textId="64C3AFDB" w:rsidR="0011555D" w:rsidRPr="00C23FBC" w:rsidRDefault="0011555D" w:rsidP="00DB4153">
      <w:pPr>
        <w:pStyle w:val="3"/>
        <w:ind w:leftChars="58" w:left="970" w:hangingChars="342" w:hanging="829"/>
        <w:rPr>
          <w:rFonts w:hint="default"/>
          <w:color w:val="000000" w:themeColor="text1"/>
        </w:rPr>
      </w:pPr>
      <w:r w:rsidRPr="00C23FBC">
        <w:rPr>
          <w:color w:val="000000" w:themeColor="text1"/>
        </w:rPr>
        <w:t>（１）概要</w:t>
      </w:r>
    </w:p>
    <w:p w14:paraId="74A84BA9" w14:textId="77777777" w:rsidR="00066FC0" w:rsidRPr="00C23FBC" w:rsidRDefault="0011555D" w:rsidP="00066FC0">
      <w:pPr>
        <w:ind w:leftChars="250" w:left="606" w:firstLineChars="100" w:firstLine="242"/>
        <w:rPr>
          <w:rFonts w:hint="default"/>
          <w:color w:val="000000" w:themeColor="text1"/>
        </w:rPr>
      </w:pPr>
      <w:r w:rsidRPr="00C23FBC">
        <w:rPr>
          <w:color w:val="000000" w:themeColor="text1"/>
        </w:rPr>
        <w:t>テレワークは、時間や場所を有効に活用できる柔軟な働き方であり、育児・介護との両立も含めワーク・ライフ・バランスを実現するための多様な働き方を可能とするものである。また、ポスト・コロナの時代の新しい働き方としても注目されているところであり、本事業においても</w:t>
      </w:r>
      <w:r w:rsidR="00964EBC" w:rsidRPr="00C23FBC">
        <w:rPr>
          <w:color w:val="000000" w:themeColor="text1"/>
        </w:rPr>
        <w:t>一定数の</w:t>
      </w:r>
      <w:r w:rsidRPr="00C23FBC">
        <w:rPr>
          <w:color w:val="000000" w:themeColor="text1"/>
        </w:rPr>
        <w:t>相談が寄せられることが想定される。</w:t>
      </w:r>
    </w:p>
    <w:p w14:paraId="101298D9" w14:textId="77777777" w:rsidR="00066FC0" w:rsidRPr="00C23FBC" w:rsidRDefault="0011555D" w:rsidP="00066FC0">
      <w:pPr>
        <w:ind w:leftChars="250" w:left="606" w:firstLineChars="100" w:firstLine="242"/>
        <w:rPr>
          <w:rFonts w:hint="default"/>
          <w:color w:val="000000" w:themeColor="text1"/>
        </w:rPr>
      </w:pPr>
      <w:r w:rsidRPr="00C23FBC">
        <w:rPr>
          <w:color w:val="000000" w:themeColor="text1"/>
        </w:rPr>
        <w:t>しかしながら、テレワークには、一般の職場で働く場合と異なり、自宅などで業務に従事することから、</w:t>
      </w:r>
      <w:r w:rsidR="008E1308" w:rsidRPr="00C23FBC">
        <w:rPr>
          <w:color w:val="000000" w:themeColor="text1"/>
        </w:rPr>
        <w:t>労働時間管理やセキュリティ対策等</w:t>
      </w:r>
      <w:r w:rsidRPr="00C23FBC">
        <w:rPr>
          <w:color w:val="000000" w:themeColor="text1"/>
        </w:rPr>
        <w:t>通常の労務管理とは異なった</w:t>
      </w:r>
      <w:r w:rsidR="008E1308" w:rsidRPr="00C23FBC">
        <w:rPr>
          <w:color w:val="000000" w:themeColor="text1"/>
        </w:rPr>
        <w:t>専門的な支援が必要となる場合がある</w:t>
      </w:r>
      <w:r w:rsidRPr="00C23FBC">
        <w:rPr>
          <w:color w:val="000000" w:themeColor="text1"/>
        </w:rPr>
        <w:t>。</w:t>
      </w:r>
    </w:p>
    <w:p w14:paraId="750FAA3F" w14:textId="22A787D4" w:rsidR="0011555D" w:rsidRPr="00C23FBC" w:rsidRDefault="0011555D" w:rsidP="00066FC0">
      <w:pPr>
        <w:ind w:leftChars="250" w:left="606" w:firstLineChars="100" w:firstLine="242"/>
        <w:rPr>
          <w:rFonts w:hint="default"/>
          <w:color w:val="000000" w:themeColor="text1"/>
        </w:rPr>
      </w:pPr>
      <w:r w:rsidRPr="00C23FBC">
        <w:rPr>
          <w:color w:val="000000" w:themeColor="text1"/>
        </w:rPr>
        <w:t>このため、テレワーク導入時等の労務管理上の問題解決を図るため、テレワーク相談センターを全国に１箇所設置し、その利用者に対して無償で相談、訪問コンサルティング（１企業あたり最大５回まで。オンライン相談も対応可能。）等を実施している。</w:t>
      </w:r>
    </w:p>
    <w:p w14:paraId="750339FB" w14:textId="423E4F8E" w:rsidR="0011555D" w:rsidRPr="00C23FBC" w:rsidRDefault="0011555D" w:rsidP="00DB4153">
      <w:pPr>
        <w:pStyle w:val="3"/>
        <w:ind w:leftChars="100" w:left="969" w:hangingChars="300" w:hanging="727"/>
        <w:rPr>
          <w:rFonts w:hint="default"/>
          <w:color w:val="000000" w:themeColor="text1"/>
        </w:rPr>
      </w:pPr>
      <w:r w:rsidRPr="00C23FBC">
        <w:rPr>
          <w:color w:val="000000" w:themeColor="text1"/>
        </w:rPr>
        <w:t>（２）連携内容</w:t>
      </w:r>
    </w:p>
    <w:p w14:paraId="17D43F35" w14:textId="65F7242F" w:rsidR="0011555D" w:rsidRPr="00C23FBC" w:rsidRDefault="0011555D" w:rsidP="00652EF5">
      <w:pPr>
        <w:ind w:firstLineChars="234" w:firstLine="567"/>
        <w:rPr>
          <w:rFonts w:hint="default"/>
          <w:color w:val="000000" w:themeColor="text1"/>
        </w:rPr>
      </w:pPr>
      <w:r w:rsidRPr="00C23FBC">
        <w:rPr>
          <w:color w:val="000000" w:themeColor="text1"/>
        </w:rPr>
        <w:t>ア　周知等</w:t>
      </w:r>
    </w:p>
    <w:p w14:paraId="1E14B31A" w14:textId="389161BE" w:rsidR="004E0AC4" w:rsidRPr="00C23FBC" w:rsidRDefault="0011555D" w:rsidP="004E0AC4">
      <w:pPr>
        <w:ind w:leftChars="292" w:left="708" w:firstLineChars="117" w:firstLine="284"/>
        <w:rPr>
          <w:rFonts w:hint="default"/>
          <w:color w:val="000000" w:themeColor="text1"/>
        </w:rPr>
      </w:pPr>
      <w:r w:rsidRPr="00C23FBC">
        <w:rPr>
          <w:color w:val="000000" w:themeColor="text1"/>
        </w:rPr>
        <w:t>テレワーク相談センターより別途提供されるリーフレットやパンフレット、ホームページなどを積極的に活用し、テレワーク相談センターの周知を行うこと。</w:t>
      </w:r>
    </w:p>
    <w:p w14:paraId="1896247B" w14:textId="0963B2D9" w:rsidR="00CC3385" w:rsidRPr="00C23FBC" w:rsidRDefault="0011555D" w:rsidP="00652EF5">
      <w:pPr>
        <w:ind w:leftChars="292" w:left="708" w:firstLineChars="117" w:firstLine="284"/>
        <w:rPr>
          <w:rFonts w:hint="default"/>
          <w:color w:val="000000" w:themeColor="text1"/>
        </w:rPr>
      </w:pPr>
      <w:r w:rsidRPr="00C23FBC">
        <w:rPr>
          <w:color w:val="000000" w:themeColor="text1"/>
        </w:rPr>
        <w:t>また、テレワークに関する相談等が寄せられた場合は、</w:t>
      </w:r>
      <w:r w:rsidR="008172BC" w:rsidRPr="00C23FBC">
        <w:rPr>
          <w:color w:val="000000" w:themeColor="text1"/>
        </w:rPr>
        <w:t>その内容が、労働時間制度</w:t>
      </w:r>
      <w:r w:rsidR="00AA4149" w:rsidRPr="00C23FBC">
        <w:rPr>
          <w:color w:val="000000" w:themeColor="text1"/>
        </w:rPr>
        <w:t>をはじめとした</w:t>
      </w:r>
      <w:r w:rsidR="00002BC9" w:rsidRPr="00C23FBC">
        <w:rPr>
          <w:color w:val="000000" w:themeColor="text1"/>
        </w:rPr>
        <w:t>労働基準関係</w:t>
      </w:r>
      <w:r w:rsidR="00C97B89" w:rsidRPr="00C23FBC">
        <w:rPr>
          <w:color w:val="000000" w:themeColor="text1"/>
        </w:rPr>
        <w:t>法令に</w:t>
      </w:r>
      <w:r w:rsidR="008172BC" w:rsidRPr="00C23FBC">
        <w:rPr>
          <w:color w:val="000000" w:themeColor="text1"/>
        </w:rPr>
        <w:t>関する疑義</w:t>
      </w:r>
      <w:r w:rsidR="00AA4149" w:rsidRPr="00C23FBC">
        <w:rPr>
          <w:color w:val="000000" w:themeColor="text1"/>
        </w:rPr>
        <w:t>の</w:t>
      </w:r>
      <w:r w:rsidR="008172BC" w:rsidRPr="00C23FBC">
        <w:rPr>
          <w:color w:val="000000" w:themeColor="text1"/>
        </w:rPr>
        <w:t>場合は、</w:t>
      </w:r>
      <w:r w:rsidRPr="00C23FBC">
        <w:rPr>
          <w:color w:val="000000" w:themeColor="text1"/>
        </w:rPr>
        <w:t>別途委託者より提供される</w:t>
      </w:r>
      <w:r w:rsidR="008172BC" w:rsidRPr="00C23FBC">
        <w:rPr>
          <w:color w:val="000000" w:themeColor="text1"/>
        </w:rPr>
        <w:t>「情報通信技術を利用した事業場外勤務の適切な導入及び実施のためのガイドライン」等の</w:t>
      </w:r>
      <w:r w:rsidRPr="00C23FBC">
        <w:rPr>
          <w:color w:val="000000" w:themeColor="text1"/>
        </w:rPr>
        <w:t>資料に基づき、</w:t>
      </w:r>
      <w:r w:rsidR="00AA4149" w:rsidRPr="00C23FBC">
        <w:rPr>
          <w:color w:val="000000" w:themeColor="text1"/>
        </w:rPr>
        <w:t>法令の適用や労務管理上一般的に注意すべき事項について</w:t>
      </w:r>
      <w:r w:rsidRPr="00C23FBC">
        <w:rPr>
          <w:color w:val="000000" w:themeColor="text1"/>
        </w:rPr>
        <w:t>説明すること。</w:t>
      </w:r>
    </w:p>
    <w:p w14:paraId="6CD24F76" w14:textId="7CCA0DC4" w:rsidR="0011555D" w:rsidRPr="00C23FBC" w:rsidRDefault="00264472" w:rsidP="00652EF5">
      <w:pPr>
        <w:ind w:leftChars="292" w:left="708" w:firstLineChars="116" w:firstLine="281"/>
        <w:rPr>
          <w:rFonts w:hint="default"/>
          <w:color w:val="000000" w:themeColor="text1"/>
        </w:rPr>
      </w:pPr>
      <w:r w:rsidRPr="00C23FBC">
        <w:rPr>
          <w:color w:val="000000" w:themeColor="text1"/>
        </w:rPr>
        <w:t>相談内容</w:t>
      </w:r>
      <w:r w:rsidR="00002BC9" w:rsidRPr="00C23FBC">
        <w:rPr>
          <w:color w:val="000000" w:themeColor="text1"/>
        </w:rPr>
        <w:t>が</w:t>
      </w:r>
      <w:r w:rsidR="008172BC" w:rsidRPr="00C23FBC">
        <w:rPr>
          <w:color w:val="000000" w:themeColor="text1"/>
        </w:rPr>
        <w:t>テレワーク導入</w:t>
      </w:r>
      <w:r w:rsidR="00002BC9" w:rsidRPr="00C23FBC">
        <w:rPr>
          <w:color w:val="000000" w:themeColor="text1"/>
        </w:rPr>
        <w:t>方法</w:t>
      </w:r>
      <w:r w:rsidR="008172BC" w:rsidRPr="00C23FBC">
        <w:rPr>
          <w:color w:val="000000" w:themeColor="text1"/>
        </w:rPr>
        <w:t>やテレワーク</w:t>
      </w:r>
      <w:r w:rsidR="00AA4149" w:rsidRPr="00C23FBC">
        <w:rPr>
          <w:color w:val="000000" w:themeColor="text1"/>
        </w:rPr>
        <w:t>実施時</w:t>
      </w:r>
      <w:r w:rsidR="00002BC9" w:rsidRPr="00C23FBC">
        <w:rPr>
          <w:color w:val="000000" w:themeColor="text1"/>
        </w:rPr>
        <w:t>の</w:t>
      </w:r>
      <w:r w:rsidR="00AA4149" w:rsidRPr="00C23FBC">
        <w:rPr>
          <w:color w:val="000000" w:themeColor="text1"/>
        </w:rPr>
        <w:t>課題解決、</w:t>
      </w:r>
      <w:r w:rsidR="00002BC9" w:rsidRPr="00C23FBC">
        <w:rPr>
          <w:color w:val="000000" w:themeColor="text1"/>
        </w:rPr>
        <w:t>効果的な運用に関すること等、</w:t>
      </w:r>
      <w:r w:rsidR="0011555D" w:rsidRPr="00C23FBC">
        <w:rPr>
          <w:color w:val="000000" w:themeColor="text1"/>
        </w:rPr>
        <w:t>より専門的な支援を求められた場合は、テレワーク相談センターの実施する事業を紹介し、適切に取り次ぐ等の対応を行うこと。</w:t>
      </w:r>
    </w:p>
    <w:p w14:paraId="5B3F6584" w14:textId="223F7405" w:rsidR="0011555D" w:rsidRPr="00C23FBC" w:rsidRDefault="0011555D" w:rsidP="004E0AC4">
      <w:pPr>
        <w:ind w:leftChars="292" w:left="989" w:hangingChars="116" w:hanging="281"/>
        <w:rPr>
          <w:rFonts w:hint="default"/>
          <w:color w:val="000000" w:themeColor="text1"/>
        </w:rPr>
      </w:pPr>
      <w:r w:rsidRPr="00C23FBC">
        <w:rPr>
          <w:color w:val="000000" w:themeColor="text1"/>
        </w:rPr>
        <w:t>※テレワーク相談センター　相談窓口</w:t>
      </w:r>
      <w:r w:rsidR="008E1308" w:rsidRPr="00C23FBC">
        <w:rPr>
          <w:color w:val="000000" w:themeColor="text1"/>
        </w:rPr>
        <w:t>（参考。下記は令和２年度事業の委託先である一般社団法人日本テレワーク協会が開設している電話番号、アドレス、</w:t>
      </w:r>
      <w:r w:rsidR="008E1308" w:rsidRPr="00C23FBC">
        <w:rPr>
          <w:rFonts w:hint="default"/>
          <w:color w:val="000000" w:themeColor="text1"/>
        </w:rPr>
        <w:t>URLであ</w:t>
      </w:r>
      <w:r w:rsidR="00964EBC" w:rsidRPr="00C23FBC">
        <w:rPr>
          <w:color w:val="000000" w:themeColor="text1"/>
        </w:rPr>
        <w:t>る。</w:t>
      </w:r>
      <w:r w:rsidR="008E1308" w:rsidRPr="00C23FBC">
        <w:rPr>
          <w:rFonts w:hint="default"/>
          <w:color w:val="000000" w:themeColor="text1"/>
        </w:rPr>
        <w:t>令和３年度の委託先</w:t>
      </w:r>
      <w:r w:rsidR="00A569D5" w:rsidRPr="00C23FBC">
        <w:rPr>
          <w:color w:val="000000" w:themeColor="text1"/>
        </w:rPr>
        <w:t>に係る情報</w:t>
      </w:r>
      <w:r w:rsidR="008E1308" w:rsidRPr="00C23FBC">
        <w:rPr>
          <w:rFonts w:hint="default"/>
          <w:color w:val="000000" w:themeColor="text1"/>
        </w:rPr>
        <w:t>については、</w:t>
      </w:r>
      <w:r w:rsidR="008E1308" w:rsidRPr="00C23FBC">
        <w:rPr>
          <w:color w:val="000000" w:themeColor="text1"/>
        </w:rPr>
        <w:t>委託者</w:t>
      </w:r>
      <w:r w:rsidR="008E1308" w:rsidRPr="00C23FBC">
        <w:rPr>
          <w:rFonts w:hint="default"/>
          <w:color w:val="000000" w:themeColor="text1"/>
        </w:rPr>
        <w:t>から別途提供する。）</w:t>
      </w:r>
    </w:p>
    <w:p w14:paraId="2A265857" w14:textId="77777777" w:rsidR="0011555D" w:rsidRPr="00C23FBC" w:rsidRDefault="0011555D" w:rsidP="00DB4153">
      <w:pPr>
        <w:ind w:firstLineChars="500" w:firstLine="1212"/>
        <w:rPr>
          <w:rFonts w:hint="default"/>
          <w:color w:val="000000" w:themeColor="text1"/>
        </w:rPr>
      </w:pPr>
      <w:r w:rsidRPr="00C23FBC">
        <w:rPr>
          <w:color w:val="000000" w:themeColor="text1"/>
        </w:rPr>
        <w:t>０１２０－９１－６４７９／</w:t>
      </w:r>
      <w:r w:rsidRPr="00C23FBC">
        <w:rPr>
          <w:rFonts w:hint="default"/>
          <w:color w:val="000000" w:themeColor="text1"/>
        </w:rPr>
        <w:t>sodan@japan-telework.or.jp</w:t>
      </w:r>
    </w:p>
    <w:p w14:paraId="1C17BDDA" w14:textId="4E7F9D5B" w:rsidR="0011555D" w:rsidRPr="00C23FBC" w:rsidRDefault="00D645A6" w:rsidP="00DB4153">
      <w:pPr>
        <w:ind w:firstLineChars="500" w:firstLine="1212"/>
        <w:rPr>
          <w:rFonts w:hint="default"/>
          <w:color w:val="000000" w:themeColor="text1"/>
        </w:rPr>
      </w:pPr>
      <w:hyperlink r:id="rId8" w:history="1">
        <w:r w:rsidR="0011555D" w:rsidRPr="00C23FBC">
          <w:rPr>
            <w:rStyle w:val="a9"/>
            <w:rFonts w:hint="default"/>
            <w:color w:val="000000" w:themeColor="text1"/>
          </w:rPr>
          <w:t>https://www.tw-sodan.jp/</w:t>
        </w:r>
      </w:hyperlink>
      <w:r w:rsidR="0011555D" w:rsidRPr="00C23FBC">
        <w:rPr>
          <w:color w:val="000000" w:themeColor="text1"/>
        </w:rPr>
        <w:t xml:space="preserve">　　</w:t>
      </w:r>
    </w:p>
    <w:p w14:paraId="55DB092B" w14:textId="2D449C8E" w:rsidR="0011555D" w:rsidRPr="00C23FBC" w:rsidRDefault="0011555D" w:rsidP="00652EF5">
      <w:pPr>
        <w:ind w:firstLineChars="234" w:firstLine="567"/>
        <w:rPr>
          <w:rFonts w:hint="default"/>
          <w:color w:val="000000" w:themeColor="text1"/>
        </w:rPr>
      </w:pPr>
      <w:r w:rsidRPr="00C23FBC">
        <w:rPr>
          <w:color w:val="000000" w:themeColor="text1"/>
        </w:rPr>
        <w:t>イ　テレワーク相談センターと連携した相談対応</w:t>
      </w:r>
    </w:p>
    <w:p w14:paraId="62DC890E" w14:textId="4EFBA092" w:rsidR="0011555D" w:rsidRPr="00C23FBC" w:rsidRDefault="0011555D" w:rsidP="00652EF5">
      <w:pPr>
        <w:ind w:leftChars="292" w:left="708" w:firstLineChars="116" w:firstLine="281"/>
        <w:rPr>
          <w:rFonts w:hint="default"/>
          <w:color w:val="000000" w:themeColor="text1"/>
        </w:rPr>
      </w:pPr>
      <w:r w:rsidRPr="00C23FBC">
        <w:rPr>
          <w:color w:val="000000" w:themeColor="text1"/>
        </w:rPr>
        <w:t>アウトリーチ型支援の個別訪問支援を行う中で、中小企業・小規模事業者からテレワークに係る実践的な支援を求められた場合には、テレワーク相談センターの相談員と同行支援（オンラインによる対応を含む。）を行うことも可能としている。</w:t>
      </w:r>
    </w:p>
    <w:p w14:paraId="7F1EF8C6" w14:textId="463C173F" w:rsidR="00BF4FDB" w:rsidRPr="00C23FBC" w:rsidRDefault="00BF4FDB" w:rsidP="00E60BA8">
      <w:pPr>
        <w:rPr>
          <w:rFonts w:hint="default"/>
          <w:color w:val="000000" w:themeColor="text1"/>
        </w:rPr>
      </w:pPr>
    </w:p>
    <w:p w14:paraId="623ABFF9" w14:textId="562C2EBC" w:rsidR="00641723" w:rsidRPr="00C23FBC" w:rsidRDefault="006D3C86" w:rsidP="00DB4153">
      <w:pPr>
        <w:pStyle w:val="2"/>
        <w:rPr>
          <w:rFonts w:hint="default"/>
          <w:color w:val="000000" w:themeColor="text1"/>
        </w:rPr>
      </w:pPr>
      <w:r w:rsidRPr="00C23FBC">
        <w:rPr>
          <w:rFonts w:hint="default"/>
          <w:color w:val="000000" w:themeColor="text1"/>
        </w:rPr>
        <w:t>10</w:t>
      </w:r>
      <w:r w:rsidR="00641723" w:rsidRPr="00C23FBC">
        <w:rPr>
          <w:color w:val="000000" w:themeColor="text1"/>
        </w:rPr>
        <w:t>．関係機関との連携</w:t>
      </w:r>
    </w:p>
    <w:p w14:paraId="76668340" w14:textId="1184B8DF" w:rsidR="006F63A7" w:rsidRPr="00C23FBC" w:rsidRDefault="000902B5" w:rsidP="003776D7">
      <w:pPr>
        <w:ind w:leftChars="150" w:left="364" w:firstLineChars="100" w:firstLine="242"/>
        <w:rPr>
          <w:rFonts w:hint="default"/>
          <w:color w:val="000000" w:themeColor="text1"/>
        </w:rPr>
      </w:pPr>
      <w:r w:rsidRPr="00C23FBC">
        <w:rPr>
          <w:color w:val="000000" w:themeColor="text1"/>
        </w:rPr>
        <w:t>本事業を</w:t>
      </w:r>
      <w:r w:rsidR="008A5441" w:rsidRPr="00C23FBC">
        <w:rPr>
          <w:color w:val="000000" w:themeColor="text1"/>
        </w:rPr>
        <w:t>実施するに</w:t>
      </w:r>
      <w:r w:rsidR="00317ED4" w:rsidRPr="00C23FBC">
        <w:rPr>
          <w:color w:val="000000" w:themeColor="text1"/>
        </w:rPr>
        <w:t>当たっては</w:t>
      </w:r>
      <w:r w:rsidR="00782047" w:rsidRPr="00C23FBC">
        <w:rPr>
          <w:color w:val="000000" w:themeColor="text1"/>
        </w:rPr>
        <w:t>、</w:t>
      </w:r>
      <w:r w:rsidR="00125ED8" w:rsidRPr="00C23FBC">
        <w:rPr>
          <w:color w:val="000000" w:themeColor="text1"/>
        </w:rPr>
        <w:t>商工団体</w:t>
      </w:r>
      <w:r w:rsidR="00AB0F8A" w:rsidRPr="00C23FBC">
        <w:rPr>
          <w:color w:val="000000" w:themeColor="text1"/>
        </w:rPr>
        <w:t>等</w:t>
      </w:r>
      <w:r w:rsidR="00125ED8" w:rsidRPr="00C23FBC">
        <w:rPr>
          <w:color w:val="000000" w:themeColor="text1"/>
        </w:rPr>
        <w:t>の</w:t>
      </w:r>
      <w:r w:rsidRPr="00C23FBC">
        <w:rPr>
          <w:color w:val="000000" w:themeColor="text1"/>
        </w:rPr>
        <w:t>他</w:t>
      </w:r>
      <w:r w:rsidR="00125ED8" w:rsidRPr="00C23FBC">
        <w:rPr>
          <w:color w:val="000000" w:themeColor="text1"/>
        </w:rPr>
        <w:t>、</w:t>
      </w:r>
      <w:r w:rsidR="00782047" w:rsidRPr="00C23FBC">
        <w:rPr>
          <w:color w:val="000000" w:themeColor="text1"/>
        </w:rPr>
        <w:t>労働基準監督署、公共職業安定所、</w:t>
      </w:r>
      <w:r w:rsidR="00814F3D" w:rsidRPr="00C23FBC">
        <w:rPr>
          <w:color w:val="000000" w:themeColor="text1"/>
        </w:rPr>
        <w:t>都道府県</w:t>
      </w:r>
      <w:r w:rsidR="00125ED8" w:rsidRPr="00C23FBC">
        <w:rPr>
          <w:color w:val="000000" w:themeColor="text1"/>
        </w:rPr>
        <w:t>庁</w:t>
      </w:r>
      <w:r w:rsidR="00A156C3" w:rsidRPr="00C23FBC">
        <w:rPr>
          <w:color w:val="000000" w:themeColor="text1"/>
        </w:rPr>
        <w:t>などの関係機関</w:t>
      </w:r>
      <w:r w:rsidR="008A5441" w:rsidRPr="00C23FBC">
        <w:rPr>
          <w:color w:val="000000" w:themeColor="text1"/>
        </w:rPr>
        <w:t>、</w:t>
      </w:r>
      <w:r w:rsidR="005B69AD" w:rsidRPr="00C23FBC">
        <w:rPr>
          <w:color w:val="000000" w:themeColor="text1"/>
        </w:rPr>
        <w:t>金融機関、</w:t>
      </w:r>
      <w:r w:rsidR="00B70B49" w:rsidRPr="00C23FBC">
        <w:rPr>
          <w:color w:val="000000" w:themeColor="text1"/>
        </w:rPr>
        <w:t>社会福祉法人、</w:t>
      </w:r>
      <w:r w:rsidR="00B70B49" w:rsidRPr="00C23FBC">
        <w:rPr>
          <w:rFonts w:hint="default"/>
          <w:color w:val="000000" w:themeColor="text1"/>
        </w:rPr>
        <w:t>NPO法人</w:t>
      </w:r>
      <w:r w:rsidR="00A156C3" w:rsidRPr="00C23FBC">
        <w:rPr>
          <w:color w:val="000000" w:themeColor="text1"/>
        </w:rPr>
        <w:t>、</w:t>
      </w:r>
      <w:r w:rsidR="008A5441" w:rsidRPr="00C23FBC">
        <w:rPr>
          <w:color w:val="000000" w:themeColor="text1"/>
        </w:rPr>
        <w:t>業界団体</w:t>
      </w:r>
      <w:r w:rsidR="00782047" w:rsidRPr="00C23FBC">
        <w:rPr>
          <w:color w:val="000000" w:themeColor="text1"/>
        </w:rPr>
        <w:t>等</w:t>
      </w:r>
      <w:r w:rsidR="00317ED4" w:rsidRPr="00C23FBC">
        <w:rPr>
          <w:color w:val="000000" w:themeColor="text1"/>
        </w:rPr>
        <w:t>と連携を図り</w:t>
      </w:r>
      <w:r w:rsidR="00782047" w:rsidRPr="00C23FBC">
        <w:rPr>
          <w:color w:val="000000" w:themeColor="text1"/>
        </w:rPr>
        <w:t>、</w:t>
      </w:r>
      <w:r w:rsidR="00125ED8" w:rsidRPr="00C23FBC">
        <w:rPr>
          <w:color w:val="000000" w:themeColor="text1"/>
        </w:rPr>
        <w:t>相談者からの相談内容に応じて</w:t>
      </w:r>
      <w:r w:rsidR="00782047" w:rsidRPr="00C23FBC">
        <w:rPr>
          <w:color w:val="000000" w:themeColor="text1"/>
        </w:rPr>
        <w:t>適切に取り次ぐ等、必要な連携を図ること。</w:t>
      </w:r>
      <w:r w:rsidR="008A5441" w:rsidRPr="00C23FBC">
        <w:rPr>
          <w:color w:val="000000" w:themeColor="text1"/>
        </w:rPr>
        <w:t>特に以下の団体については、</w:t>
      </w:r>
      <w:r w:rsidR="00125ED8" w:rsidRPr="00C23FBC">
        <w:rPr>
          <w:color w:val="000000" w:themeColor="text1"/>
        </w:rPr>
        <w:t>重点的に連携を図ること。</w:t>
      </w:r>
    </w:p>
    <w:p w14:paraId="6FE12092" w14:textId="2BB50327" w:rsidR="00CE7139" w:rsidRPr="00C23FBC" w:rsidRDefault="00A24270" w:rsidP="00DB4153">
      <w:pPr>
        <w:pStyle w:val="3"/>
        <w:ind w:leftChars="59" w:left="972" w:hangingChars="342" w:hanging="829"/>
        <w:rPr>
          <w:rFonts w:hint="default"/>
          <w:color w:val="000000" w:themeColor="text1"/>
        </w:rPr>
      </w:pPr>
      <w:r w:rsidRPr="00C23FBC">
        <w:rPr>
          <w:color w:val="000000" w:themeColor="text1"/>
        </w:rPr>
        <w:t>（１）</w:t>
      </w:r>
      <w:r w:rsidR="00B94EFF" w:rsidRPr="00C23FBC">
        <w:rPr>
          <w:color w:val="000000" w:themeColor="text1"/>
        </w:rPr>
        <w:t>「よろず支援拠点」との連携</w:t>
      </w:r>
    </w:p>
    <w:p w14:paraId="2AAB71F6" w14:textId="77777777" w:rsidR="00E12D29" w:rsidRPr="00C23FBC" w:rsidRDefault="00E12D29" w:rsidP="00B908F6">
      <w:pPr>
        <w:ind w:leftChars="200" w:left="727" w:hangingChars="100" w:hanging="242"/>
        <w:rPr>
          <w:rFonts w:hint="default"/>
          <w:color w:val="000000" w:themeColor="text1"/>
        </w:rPr>
      </w:pPr>
      <w:r w:rsidRPr="00C23FBC">
        <w:rPr>
          <w:color w:val="000000" w:themeColor="text1"/>
        </w:rPr>
        <w:t>ア　概要</w:t>
      </w:r>
    </w:p>
    <w:p w14:paraId="0E3FAA96" w14:textId="3EDF27B0" w:rsidR="00E12D29" w:rsidRPr="00C23FBC" w:rsidRDefault="00E12D29" w:rsidP="00B908F6">
      <w:pPr>
        <w:ind w:leftChars="300" w:left="727" w:firstLineChars="100" w:firstLine="242"/>
        <w:rPr>
          <w:rFonts w:hint="default"/>
          <w:color w:val="000000" w:themeColor="text1"/>
        </w:rPr>
      </w:pPr>
      <w:r w:rsidRPr="00C23FBC">
        <w:rPr>
          <w:color w:val="000000" w:themeColor="text1"/>
        </w:rPr>
        <w:t>「よろず支援拠点」とは、中小企業庁が事業を行う、</w:t>
      </w:r>
      <w:r w:rsidRPr="00C23FBC">
        <w:rPr>
          <w:rFonts w:hint="default"/>
          <w:color w:val="000000" w:themeColor="text1"/>
        </w:rPr>
        <w:t>47都道府県に設置する経営相談所であり、中小企業・小規模事業者の売上拡大、経営改善等、経営上のあらゆる悩みに対して無料で相談対応を実施している。よろず支援拠点では、チーフコーディネーターを中心とする専門スタッフで、中小企業・小規模事業者から、主に以下のような相談を受付、適切な改善方法を提案している。</w:t>
      </w:r>
    </w:p>
    <w:p w14:paraId="3B7FE328" w14:textId="77777777" w:rsidR="00E12D29" w:rsidRPr="00C23FBC" w:rsidRDefault="00E12D29" w:rsidP="00E12D29">
      <w:pPr>
        <w:ind w:leftChars="200" w:left="727" w:hangingChars="100" w:hanging="242"/>
        <w:rPr>
          <w:rFonts w:hint="default"/>
          <w:color w:val="000000" w:themeColor="text1"/>
        </w:rPr>
      </w:pPr>
      <w:r w:rsidRPr="00C23FBC">
        <w:rPr>
          <w:bCs/>
          <w:color w:val="000000" w:themeColor="text1"/>
        </w:rPr>
        <w:t>【経営革新支援】</w:t>
      </w:r>
    </w:p>
    <w:p w14:paraId="343A44E2" w14:textId="77777777" w:rsidR="00E12D29" w:rsidRPr="00C23FBC" w:rsidRDefault="00E12D29" w:rsidP="00B908F6">
      <w:pPr>
        <w:ind w:leftChars="300" w:left="727" w:firstLineChars="100" w:firstLine="242"/>
        <w:rPr>
          <w:rFonts w:hint="default"/>
          <w:color w:val="000000" w:themeColor="text1"/>
        </w:rPr>
      </w:pPr>
      <w:r w:rsidRPr="00C23FBC">
        <w:rPr>
          <w:color w:val="000000" w:themeColor="text1"/>
        </w:rPr>
        <w:t>あらゆる経営相談に応じ、中小企業・小規模事業者の課題を分析し、一定の解決策を提示、フォローアップも実施。</w:t>
      </w:r>
    </w:p>
    <w:p w14:paraId="3A71534A" w14:textId="50392439" w:rsidR="00E12D29" w:rsidRPr="00C23FBC" w:rsidRDefault="00E12D29" w:rsidP="00E12D29">
      <w:pPr>
        <w:ind w:leftChars="200" w:left="727" w:hangingChars="100" w:hanging="242"/>
        <w:rPr>
          <w:rFonts w:hint="default"/>
          <w:color w:val="000000" w:themeColor="text1"/>
        </w:rPr>
      </w:pPr>
      <w:r w:rsidRPr="00C23FBC">
        <w:rPr>
          <w:color w:val="000000" w:themeColor="text1"/>
        </w:rPr>
        <w:t>＜例＞</w:t>
      </w:r>
      <w:r w:rsidRPr="00C23FBC">
        <w:rPr>
          <w:rFonts w:hint="default"/>
          <w:color w:val="000000" w:themeColor="text1"/>
        </w:rPr>
        <w:br/>
      </w:r>
      <w:r w:rsidR="009C499D" w:rsidRPr="00C23FBC">
        <w:rPr>
          <w:color w:val="000000" w:themeColor="text1"/>
        </w:rPr>
        <w:t>○</w:t>
      </w:r>
      <w:r w:rsidRPr="00C23FBC">
        <w:rPr>
          <w:color w:val="000000" w:themeColor="text1"/>
        </w:rPr>
        <w:t>相談事業者の強みを分析し、新商品のアイディアやパッケージの新デザインの提案など新たな顧客獲得等に係るアドバイス</w:t>
      </w:r>
      <w:r w:rsidRPr="00C23FBC">
        <w:rPr>
          <w:rFonts w:hint="default"/>
          <w:color w:val="000000" w:themeColor="text1"/>
        </w:rPr>
        <w:br/>
      </w:r>
      <w:r w:rsidR="009C499D" w:rsidRPr="00C23FBC">
        <w:rPr>
          <w:color w:val="000000" w:themeColor="text1"/>
        </w:rPr>
        <w:t>○</w:t>
      </w:r>
      <w:r w:rsidRPr="00C23FBC">
        <w:rPr>
          <w:color w:val="000000" w:themeColor="text1"/>
        </w:rPr>
        <w:t>極力お金をかけない</w:t>
      </w:r>
      <w:r w:rsidRPr="00C23FBC">
        <w:rPr>
          <w:rFonts w:hint="default"/>
          <w:color w:val="000000" w:themeColor="text1"/>
        </w:rPr>
        <w:t>PR方法の提案や販路拡大支援　等</w:t>
      </w:r>
    </w:p>
    <w:p w14:paraId="289518C6" w14:textId="77777777" w:rsidR="00E12D29" w:rsidRPr="00C23FBC" w:rsidRDefault="00E12D29" w:rsidP="00E12D29">
      <w:pPr>
        <w:ind w:leftChars="200" w:left="727" w:hangingChars="100" w:hanging="242"/>
        <w:rPr>
          <w:rFonts w:hint="default"/>
          <w:color w:val="000000" w:themeColor="text1"/>
        </w:rPr>
      </w:pPr>
      <w:r w:rsidRPr="00C23FBC">
        <w:rPr>
          <w:bCs/>
          <w:color w:val="000000" w:themeColor="text1"/>
        </w:rPr>
        <w:t>【経営改善支援】</w:t>
      </w:r>
    </w:p>
    <w:p w14:paraId="7AE42411" w14:textId="77777777" w:rsidR="00E12D29" w:rsidRPr="00C23FBC" w:rsidRDefault="00E12D29" w:rsidP="00B908F6">
      <w:pPr>
        <w:ind w:leftChars="300" w:left="727" w:firstLineChars="100" w:firstLine="242"/>
        <w:rPr>
          <w:rFonts w:hint="default"/>
          <w:color w:val="000000" w:themeColor="text1"/>
        </w:rPr>
      </w:pPr>
      <w:r w:rsidRPr="00C23FBC">
        <w:rPr>
          <w:color w:val="000000" w:themeColor="text1"/>
        </w:rPr>
        <w:t>資金繰り改善や事業再生等に関する経営改善のための経営相談に応じ、中小企業・小規模事業者の課題を分析し、一定の解決策を提示するとともに、フォローアップを実施。</w:t>
      </w:r>
    </w:p>
    <w:p w14:paraId="1D488C99" w14:textId="519B6F67" w:rsidR="00E12D29" w:rsidRPr="00C23FBC" w:rsidRDefault="00E12D29" w:rsidP="00E12D29">
      <w:pPr>
        <w:ind w:leftChars="200" w:left="727" w:hangingChars="100" w:hanging="242"/>
        <w:rPr>
          <w:rFonts w:hint="default"/>
          <w:color w:val="000000" w:themeColor="text1"/>
        </w:rPr>
      </w:pPr>
      <w:r w:rsidRPr="00C23FBC">
        <w:rPr>
          <w:color w:val="000000" w:themeColor="text1"/>
        </w:rPr>
        <w:t>＜例＞</w:t>
      </w:r>
      <w:r w:rsidRPr="00C23FBC">
        <w:rPr>
          <w:rFonts w:hint="default"/>
          <w:color w:val="000000" w:themeColor="text1"/>
        </w:rPr>
        <w:br/>
      </w:r>
      <w:r w:rsidR="009C499D" w:rsidRPr="00C23FBC">
        <w:rPr>
          <w:color w:val="000000" w:themeColor="text1"/>
        </w:rPr>
        <w:t>○</w:t>
      </w:r>
      <w:r w:rsidRPr="00C23FBC">
        <w:rPr>
          <w:color w:val="000000" w:themeColor="text1"/>
        </w:rPr>
        <w:t>経営改善計画策定の際のアドバイス</w:t>
      </w:r>
      <w:r w:rsidRPr="00C23FBC">
        <w:rPr>
          <w:rFonts w:hint="default"/>
          <w:color w:val="000000" w:themeColor="text1"/>
        </w:rPr>
        <w:br/>
      </w:r>
      <w:r w:rsidR="009C499D" w:rsidRPr="00C23FBC">
        <w:rPr>
          <w:color w:val="000000" w:themeColor="text1"/>
        </w:rPr>
        <w:t>○</w:t>
      </w:r>
      <w:r w:rsidRPr="00C23FBC">
        <w:rPr>
          <w:color w:val="000000" w:themeColor="text1"/>
        </w:rPr>
        <w:t>複雑な再生・経営改善案件に対する複数の専門家で編成した支援チームによる支援</w:t>
      </w:r>
    </w:p>
    <w:p w14:paraId="03469D22" w14:textId="77777777" w:rsidR="00E12D29" w:rsidRPr="00C23FBC" w:rsidRDefault="00E12D29" w:rsidP="00E12D29">
      <w:pPr>
        <w:ind w:leftChars="200" w:left="727" w:hangingChars="100" w:hanging="242"/>
        <w:rPr>
          <w:rFonts w:hint="default"/>
          <w:color w:val="000000" w:themeColor="text1"/>
        </w:rPr>
      </w:pPr>
      <w:r w:rsidRPr="00C23FBC">
        <w:rPr>
          <w:color w:val="000000" w:themeColor="text1"/>
        </w:rPr>
        <w:t xml:space="preserve">　等</w:t>
      </w:r>
    </w:p>
    <w:p w14:paraId="4706C2C5" w14:textId="77777777" w:rsidR="00E12D29" w:rsidRPr="00C23FBC" w:rsidRDefault="00E12D29" w:rsidP="00DB4153">
      <w:pPr>
        <w:ind w:leftChars="300" w:left="727"/>
        <w:rPr>
          <w:rFonts w:hint="default"/>
          <w:color w:val="000000" w:themeColor="text1"/>
        </w:rPr>
      </w:pPr>
      <w:r w:rsidRPr="00C23FBC">
        <w:rPr>
          <w:color w:val="000000" w:themeColor="text1"/>
        </w:rPr>
        <w:t>※よろず支援拠点一覧</w:t>
      </w:r>
    </w:p>
    <w:p w14:paraId="696AD9DB" w14:textId="06186E94" w:rsidR="00E12D29" w:rsidRPr="00C23FBC" w:rsidRDefault="00D645A6" w:rsidP="00DB4153">
      <w:pPr>
        <w:ind w:leftChars="300" w:left="727" w:firstLineChars="100" w:firstLine="242"/>
        <w:rPr>
          <w:rFonts w:hint="default"/>
          <w:color w:val="000000" w:themeColor="text1"/>
        </w:rPr>
      </w:pPr>
      <w:hyperlink r:id="rId9" w:history="1">
        <w:r w:rsidR="00CD236C" w:rsidRPr="00C23FBC">
          <w:rPr>
            <w:rStyle w:val="a9"/>
            <w:rFonts w:hint="default"/>
            <w:color w:val="000000" w:themeColor="text1"/>
          </w:rPr>
          <w:t>http://www.smrj.go.jp/yorozu/087939.html</w:t>
        </w:r>
      </w:hyperlink>
    </w:p>
    <w:p w14:paraId="433492AE" w14:textId="77777777" w:rsidR="00E12D29" w:rsidRPr="00C23FBC" w:rsidRDefault="00E12D29" w:rsidP="00E12D29">
      <w:pPr>
        <w:ind w:leftChars="200" w:left="727" w:hangingChars="100" w:hanging="242"/>
        <w:rPr>
          <w:rFonts w:hint="default"/>
          <w:color w:val="000000" w:themeColor="text1"/>
        </w:rPr>
      </w:pPr>
      <w:r w:rsidRPr="00C23FBC">
        <w:rPr>
          <w:color w:val="000000" w:themeColor="text1"/>
        </w:rPr>
        <w:t>イ　連携内容</w:t>
      </w:r>
    </w:p>
    <w:p w14:paraId="52EBFB2C" w14:textId="646E7A64" w:rsidR="00A36F8D" w:rsidRPr="00C23FBC" w:rsidRDefault="00F2548E" w:rsidP="00B908F6">
      <w:pPr>
        <w:ind w:leftChars="300" w:left="727" w:firstLineChars="100" w:firstLine="242"/>
        <w:rPr>
          <w:rFonts w:hint="default"/>
          <w:color w:val="000000" w:themeColor="text1"/>
        </w:rPr>
      </w:pPr>
      <w:r w:rsidRPr="00C23FBC">
        <w:rPr>
          <w:color w:val="000000" w:themeColor="text1"/>
        </w:rPr>
        <w:t>中小企業・小規模事業者等が、</w:t>
      </w:r>
      <w:r w:rsidR="00E12D29" w:rsidRPr="00C23FBC">
        <w:rPr>
          <w:color w:val="000000" w:themeColor="text1"/>
        </w:rPr>
        <w:t>長時間労働の是正に係る</w:t>
      </w:r>
      <w:r w:rsidR="00E12D29" w:rsidRPr="00C23FBC">
        <w:rPr>
          <w:rFonts w:hint="default"/>
          <w:color w:val="000000" w:themeColor="text1"/>
        </w:rPr>
        <w:t>36協定の締結や非正規雇用労働者の待遇改善に係る就業規則の見直し等に関する相談を希望する場合</w:t>
      </w:r>
      <w:r w:rsidR="008054D8" w:rsidRPr="00C23FBC">
        <w:rPr>
          <w:color w:val="000000" w:themeColor="text1"/>
        </w:rPr>
        <w:t>に加え</w:t>
      </w:r>
      <w:r w:rsidR="00E12D29" w:rsidRPr="00C23FBC">
        <w:rPr>
          <w:rFonts w:hint="default"/>
          <w:color w:val="000000" w:themeColor="text1"/>
        </w:rPr>
        <w:t>、</w:t>
      </w:r>
      <w:r w:rsidR="00D53BAD" w:rsidRPr="00C23FBC">
        <w:rPr>
          <w:rFonts w:hint="default"/>
          <w:color w:val="000000" w:themeColor="text1"/>
        </w:rPr>
        <w:t>売上拡大、経営改善等、経営上の悩み</w:t>
      </w:r>
      <w:r w:rsidR="00E12D29" w:rsidRPr="00C23FBC">
        <w:rPr>
          <w:rFonts w:hint="default"/>
          <w:color w:val="000000" w:themeColor="text1"/>
        </w:rPr>
        <w:t>について課題を抱えている場合は、</w:t>
      </w:r>
      <w:r w:rsidR="00B40D61" w:rsidRPr="00C23FBC">
        <w:rPr>
          <w:color w:val="000000" w:themeColor="text1"/>
        </w:rPr>
        <w:t>よろず支援拠点に配属するコーディネーター</w:t>
      </w:r>
      <w:r w:rsidR="00EA49E1" w:rsidRPr="00C23FBC">
        <w:rPr>
          <w:color w:val="000000" w:themeColor="text1"/>
        </w:rPr>
        <w:t>に繋ぐなど</w:t>
      </w:r>
      <w:r w:rsidR="00B40D61" w:rsidRPr="00C23FBC">
        <w:rPr>
          <w:color w:val="000000" w:themeColor="text1"/>
        </w:rPr>
        <w:t>、相談窓口の教示</w:t>
      </w:r>
      <w:r w:rsidR="00D53BAD" w:rsidRPr="00C23FBC">
        <w:rPr>
          <w:color w:val="000000" w:themeColor="text1"/>
        </w:rPr>
        <w:t>や同行訪問による</w:t>
      </w:r>
      <w:r w:rsidR="00E12D29" w:rsidRPr="00C23FBC">
        <w:rPr>
          <w:color w:val="000000" w:themeColor="text1"/>
        </w:rPr>
        <w:t>連携を図ること。</w:t>
      </w:r>
      <w:r w:rsidR="00A36F8D" w:rsidRPr="00C23FBC">
        <w:rPr>
          <w:color w:val="000000" w:themeColor="text1"/>
        </w:rPr>
        <w:t>また、</w:t>
      </w:r>
      <w:r w:rsidR="00EA49E1" w:rsidRPr="00C23FBC">
        <w:rPr>
          <w:color w:val="000000" w:themeColor="text1"/>
        </w:rPr>
        <w:t>よろず支援拠点に寄せられた相談で</w:t>
      </w:r>
      <w:r w:rsidR="00EC63BC" w:rsidRPr="00C23FBC">
        <w:rPr>
          <w:color w:val="000000" w:themeColor="text1"/>
        </w:rPr>
        <w:t>本事業による解決が望ましい事業については、センターに繋いでもらうよう連携を図ること</w:t>
      </w:r>
      <w:r w:rsidR="00B40D61" w:rsidRPr="00C23FBC">
        <w:rPr>
          <w:color w:val="000000" w:themeColor="text1"/>
        </w:rPr>
        <w:t>。</w:t>
      </w:r>
    </w:p>
    <w:p w14:paraId="420F9848" w14:textId="77777777" w:rsidR="00E12D29" w:rsidRPr="00C23FBC" w:rsidRDefault="00B40D61" w:rsidP="00B908F6">
      <w:pPr>
        <w:ind w:leftChars="300" w:left="727" w:firstLineChars="100" w:firstLine="242"/>
        <w:rPr>
          <w:rFonts w:hint="default"/>
          <w:color w:val="000000" w:themeColor="text1"/>
        </w:rPr>
      </w:pPr>
      <w:r w:rsidRPr="00C23FBC">
        <w:rPr>
          <w:color w:val="000000" w:themeColor="text1"/>
        </w:rPr>
        <w:t>なお、</w:t>
      </w:r>
      <w:r w:rsidR="00A36F8D" w:rsidRPr="00C23FBC">
        <w:rPr>
          <w:color w:val="000000" w:themeColor="text1"/>
        </w:rPr>
        <w:t>連携に当たっては、</w:t>
      </w:r>
      <w:r w:rsidR="00E12D29" w:rsidRPr="00C23FBC">
        <w:rPr>
          <w:color w:val="000000" w:themeColor="text1"/>
        </w:rPr>
        <w:t>よろず支援拠点に対して、センター設置の趣旨、支援内容を丁寧に説</w:t>
      </w:r>
      <w:r w:rsidR="00A93893" w:rsidRPr="00C23FBC">
        <w:rPr>
          <w:color w:val="000000" w:themeColor="text1"/>
        </w:rPr>
        <w:t>明し理解が得られた上で、相手方の業務に支障を与えない範囲で依頼を行うこと</w:t>
      </w:r>
      <w:r w:rsidR="00E12D29" w:rsidRPr="00C23FBC">
        <w:rPr>
          <w:color w:val="000000" w:themeColor="text1"/>
        </w:rPr>
        <w:t>。</w:t>
      </w:r>
    </w:p>
    <w:p w14:paraId="6B51DF11" w14:textId="5A46B53A" w:rsidR="00A36F8D" w:rsidRPr="00C23FBC" w:rsidRDefault="00A36F8D" w:rsidP="00DB4153">
      <w:pPr>
        <w:pStyle w:val="3"/>
        <w:ind w:leftChars="59" w:left="972" w:hangingChars="342" w:hanging="829"/>
        <w:rPr>
          <w:rFonts w:hint="default"/>
          <w:color w:val="000000" w:themeColor="text1"/>
        </w:rPr>
      </w:pPr>
      <w:r w:rsidRPr="00C23FBC">
        <w:rPr>
          <w:color w:val="000000" w:themeColor="text1"/>
        </w:rPr>
        <w:t>（</w:t>
      </w:r>
      <w:r w:rsidR="00B40D61" w:rsidRPr="00C23FBC">
        <w:rPr>
          <w:color w:val="000000" w:themeColor="text1"/>
        </w:rPr>
        <w:t>２</w:t>
      </w:r>
      <w:r w:rsidRPr="00C23FBC">
        <w:rPr>
          <w:color w:val="000000" w:themeColor="text1"/>
        </w:rPr>
        <w:t>）</w:t>
      </w:r>
      <w:r w:rsidR="00A93893" w:rsidRPr="00C23FBC">
        <w:rPr>
          <w:color w:val="000000" w:themeColor="text1"/>
        </w:rPr>
        <w:t>産業保健総合支援センターとの連携</w:t>
      </w:r>
    </w:p>
    <w:p w14:paraId="3EE77202" w14:textId="77777777" w:rsidR="00A36F8D" w:rsidRPr="00C23FBC" w:rsidRDefault="00A36F8D" w:rsidP="00A36F8D">
      <w:pPr>
        <w:ind w:leftChars="200" w:left="727" w:hangingChars="100" w:hanging="242"/>
        <w:rPr>
          <w:rFonts w:hint="default"/>
          <w:color w:val="000000" w:themeColor="text1"/>
        </w:rPr>
      </w:pPr>
      <w:r w:rsidRPr="00C23FBC">
        <w:rPr>
          <w:color w:val="000000" w:themeColor="text1"/>
        </w:rPr>
        <w:t>ア　概要</w:t>
      </w:r>
    </w:p>
    <w:p w14:paraId="500D80AE" w14:textId="5795DC50" w:rsidR="00557BBC" w:rsidRPr="00C23FBC" w:rsidRDefault="00557BBC" w:rsidP="00B908F6">
      <w:pPr>
        <w:ind w:leftChars="300" w:left="727" w:firstLineChars="100" w:firstLine="242"/>
        <w:rPr>
          <w:rFonts w:hint="default"/>
          <w:color w:val="000000" w:themeColor="text1"/>
        </w:rPr>
      </w:pPr>
      <w:r w:rsidRPr="00C23FBC">
        <w:rPr>
          <w:color w:val="000000" w:themeColor="text1"/>
        </w:rPr>
        <w:t>「産業保健総合支援センター」とは、主として</w:t>
      </w:r>
      <w:r w:rsidR="006901DD" w:rsidRPr="00C23FBC">
        <w:rPr>
          <w:color w:val="000000" w:themeColor="text1"/>
        </w:rPr>
        <w:t>小規模</w:t>
      </w:r>
      <w:r w:rsidRPr="00C23FBC">
        <w:rPr>
          <w:color w:val="000000" w:themeColor="text1"/>
        </w:rPr>
        <w:t>事業場</w:t>
      </w:r>
      <w:r w:rsidR="00847A99" w:rsidRPr="00C23FBC">
        <w:rPr>
          <w:color w:val="000000" w:themeColor="text1"/>
        </w:rPr>
        <w:t>等</w:t>
      </w:r>
      <w:r w:rsidRPr="00C23FBC">
        <w:rPr>
          <w:color w:val="000000" w:themeColor="text1"/>
        </w:rPr>
        <w:t>における産業保健活動を支援するため、</w:t>
      </w:r>
    </w:p>
    <w:p w14:paraId="310E77C4" w14:textId="2B31D257" w:rsidR="00557BBC" w:rsidRPr="00C23FBC" w:rsidRDefault="00557BBC" w:rsidP="00B908F6">
      <w:pPr>
        <w:ind w:leftChars="300" w:left="969" w:hangingChars="100" w:hanging="242"/>
        <w:rPr>
          <w:rFonts w:hint="default"/>
          <w:color w:val="000000" w:themeColor="text1"/>
        </w:rPr>
      </w:pPr>
      <w:r w:rsidRPr="00C23FBC">
        <w:rPr>
          <w:color w:val="000000" w:themeColor="text1"/>
        </w:rPr>
        <w:t>①事業者、産業医等産業保健スタッフ等に対する</w:t>
      </w:r>
      <w:r w:rsidR="006901DD" w:rsidRPr="00C23FBC">
        <w:rPr>
          <w:color w:val="000000" w:themeColor="text1"/>
        </w:rPr>
        <w:t>研修の実施や</w:t>
      </w:r>
      <w:r w:rsidRPr="00C23FBC">
        <w:rPr>
          <w:color w:val="000000" w:themeColor="text1"/>
        </w:rPr>
        <w:t>相談対応、情報提供等</w:t>
      </w:r>
    </w:p>
    <w:p w14:paraId="13156AE7" w14:textId="315F0EF3" w:rsidR="00557BBC" w:rsidRPr="00C23FBC" w:rsidRDefault="00557BBC" w:rsidP="00B908F6">
      <w:pPr>
        <w:ind w:leftChars="300" w:left="969" w:hangingChars="100" w:hanging="242"/>
        <w:rPr>
          <w:rFonts w:hint="default"/>
          <w:color w:val="000000" w:themeColor="text1"/>
        </w:rPr>
      </w:pPr>
      <w:r w:rsidRPr="00C23FBC">
        <w:rPr>
          <w:color w:val="000000" w:themeColor="text1"/>
        </w:rPr>
        <w:t>②小規模事業場に対する産業保健サービス（</w:t>
      </w:r>
      <w:r w:rsidR="006901DD" w:rsidRPr="00C23FBC">
        <w:rPr>
          <w:color w:val="000000" w:themeColor="text1"/>
        </w:rPr>
        <w:t>健康診断結果についての</w:t>
      </w:r>
      <w:r w:rsidRPr="00C23FBC">
        <w:rPr>
          <w:color w:val="000000" w:themeColor="text1"/>
        </w:rPr>
        <w:t>医師</w:t>
      </w:r>
      <w:r w:rsidR="006901DD" w:rsidRPr="00C23FBC">
        <w:rPr>
          <w:color w:val="000000" w:themeColor="text1"/>
        </w:rPr>
        <w:t>から</w:t>
      </w:r>
      <w:r w:rsidRPr="00C23FBC">
        <w:rPr>
          <w:color w:val="000000" w:themeColor="text1"/>
        </w:rPr>
        <w:t>の意見聴取、長時間労働者</w:t>
      </w:r>
      <w:r w:rsidR="006901DD" w:rsidRPr="00C23FBC">
        <w:rPr>
          <w:color w:val="000000" w:themeColor="text1"/>
        </w:rPr>
        <w:t>及び高ストレス者</w:t>
      </w:r>
      <w:r w:rsidRPr="00C23FBC">
        <w:rPr>
          <w:color w:val="000000" w:themeColor="text1"/>
        </w:rPr>
        <w:t>に対する医師</w:t>
      </w:r>
      <w:r w:rsidR="006901DD" w:rsidRPr="00C23FBC">
        <w:rPr>
          <w:color w:val="000000" w:themeColor="text1"/>
        </w:rPr>
        <w:t>による</w:t>
      </w:r>
      <w:r w:rsidRPr="00C23FBC">
        <w:rPr>
          <w:color w:val="000000" w:themeColor="text1"/>
        </w:rPr>
        <w:t>面接指導等）の提供</w:t>
      </w:r>
    </w:p>
    <w:p w14:paraId="37B2EB72" w14:textId="26CD54B9" w:rsidR="00557BBC" w:rsidRPr="00C23FBC" w:rsidRDefault="00557BBC" w:rsidP="00B908F6">
      <w:pPr>
        <w:ind w:leftChars="300" w:left="969" w:hangingChars="100" w:hanging="242"/>
        <w:rPr>
          <w:rFonts w:hint="default"/>
          <w:color w:val="000000" w:themeColor="text1"/>
        </w:rPr>
      </w:pPr>
      <w:r w:rsidRPr="00C23FBC">
        <w:rPr>
          <w:color w:val="000000" w:themeColor="text1"/>
        </w:rPr>
        <w:t>③助成金（</w:t>
      </w:r>
      <w:r w:rsidR="006901DD" w:rsidRPr="00C23FBC">
        <w:rPr>
          <w:color w:val="000000" w:themeColor="text1"/>
        </w:rPr>
        <w:t>産業医の選任や</w:t>
      </w:r>
      <w:r w:rsidRPr="00C23FBC">
        <w:rPr>
          <w:color w:val="000000" w:themeColor="text1"/>
        </w:rPr>
        <w:t>ストレスチェックの実施等）の支給</w:t>
      </w:r>
    </w:p>
    <w:p w14:paraId="65FF51D9" w14:textId="2E380BE2" w:rsidR="00557BBC" w:rsidRPr="00C23FBC" w:rsidRDefault="00557BBC" w:rsidP="00B908F6">
      <w:pPr>
        <w:ind w:leftChars="200" w:left="485" w:firstLineChars="100" w:firstLine="242"/>
        <w:rPr>
          <w:rFonts w:hint="default"/>
          <w:color w:val="000000" w:themeColor="text1"/>
        </w:rPr>
      </w:pPr>
      <w:r w:rsidRPr="00C23FBC">
        <w:rPr>
          <w:color w:val="000000" w:themeColor="text1"/>
        </w:rPr>
        <w:t>等の各種支援を実施している。</w:t>
      </w:r>
    </w:p>
    <w:p w14:paraId="0EF3DF15" w14:textId="77777777" w:rsidR="00557BBC" w:rsidRPr="00C23FBC" w:rsidRDefault="00557BBC" w:rsidP="00557BBC">
      <w:pPr>
        <w:ind w:leftChars="200" w:left="727" w:hangingChars="100" w:hanging="242"/>
        <w:rPr>
          <w:rFonts w:hint="default"/>
          <w:color w:val="000000" w:themeColor="text1"/>
        </w:rPr>
      </w:pPr>
      <w:r w:rsidRPr="00C23FBC">
        <w:rPr>
          <w:color w:val="000000" w:themeColor="text1"/>
        </w:rPr>
        <w:t>イ　連携内容</w:t>
      </w:r>
    </w:p>
    <w:p w14:paraId="3CC1D5A9" w14:textId="372CAC4D" w:rsidR="00557BBC" w:rsidRPr="00C23FBC" w:rsidRDefault="00557BBC" w:rsidP="00B908F6">
      <w:pPr>
        <w:ind w:leftChars="300" w:left="727" w:firstLineChars="100" w:firstLine="242"/>
        <w:rPr>
          <w:rFonts w:hint="default"/>
          <w:color w:val="000000" w:themeColor="text1"/>
        </w:rPr>
      </w:pPr>
      <w:r w:rsidRPr="00C23FBC">
        <w:rPr>
          <w:color w:val="000000" w:themeColor="text1"/>
        </w:rPr>
        <w:t>労働者の健康管理等に関する相談等が寄せられた場合は、産業保健総合支援センターの実施する事業を紹介し、適切に取り次ぐ等の対応</w:t>
      </w:r>
      <w:r w:rsidR="00B86788" w:rsidRPr="00C23FBC">
        <w:rPr>
          <w:color w:val="000000" w:themeColor="text1"/>
        </w:rPr>
        <w:t>を行う</w:t>
      </w:r>
      <w:r w:rsidRPr="00C23FBC">
        <w:rPr>
          <w:color w:val="000000" w:themeColor="text1"/>
        </w:rPr>
        <w:t>こと。</w:t>
      </w:r>
    </w:p>
    <w:p w14:paraId="3553E182" w14:textId="5A67CF3F" w:rsidR="00B86788" w:rsidRPr="00C23FBC" w:rsidRDefault="00B86788" w:rsidP="00B908F6">
      <w:pPr>
        <w:ind w:leftChars="300" w:left="727" w:firstLineChars="100" w:firstLine="242"/>
        <w:rPr>
          <w:rFonts w:hint="default"/>
          <w:color w:val="000000" w:themeColor="text1"/>
        </w:rPr>
      </w:pPr>
      <w:r w:rsidRPr="00C23FBC">
        <w:rPr>
          <w:color w:val="000000" w:themeColor="text1"/>
        </w:rPr>
        <w:t>また、</w:t>
      </w:r>
      <w:r w:rsidR="001540C5" w:rsidRPr="00C23FBC">
        <w:rPr>
          <w:color w:val="000000" w:themeColor="text1"/>
        </w:rPr>
        <w:t>上記第５の４のセミナーについても、</w:t>
      </w:r>
      <w:r w:rsidRPr="00C23FBC">
        <w:rPr>
          <w:color w:val="000000" w:themeColor="text1"/>
        </w:rPr>
        <w:t>産業保健総合支援センターが開催する</w:t>
      </w:r>
      <w:r w:rsidR="006001F4" w:rsidRPr="00C23FBC">
        <w:rPr>
          <w:color w:val="000000" w:themeColor="text1"/>
        </w:rPr>
        <w:t>研修</w:t>
      </w:r>
      <w:r w:rsidRPr="00C23FBC">
        <w:rPr>
          <w:color w:val="000000" w:themeColor="text1"/>
        </w:rPr>
        <w:t>との共同開催など</w:t>
      </w:r>
      <w:r w:rsidR="001540C5" w:rsidRPr="00C23FBC">
        <w:rPr>
          <w:color w:val="000000" w:themeColor="text1"/>
        </w:rPr>
        <w:t>の要請</w:t>
      </w:r>
      <w:r w:rsidRPr="00C23FBC">
        <w:rPr>
          <w:color w:val="000000" w:themeColor="text1"/>
        </w:rPr>
        <w:t>を積極的に行うこと。</w:t>
      </w:r>
    </w:p>
    <w:p w14:paraId="7BF13DBC" w14:textId="62E70AC7" w:rsidR="00EF2C3B" w:rsidRPr="00C23FBC" w:rsidRDefault="00277D43" w:rsidP="00B908F6">
      <w:pPr>
        <w:ind w:leftChars="300" w:left="727" w:firstLineChars="100" w:firstLine="242"/>
        <w:rPr>
          <w:rFonts w:hint="default"/>
          <w:color w:val="000000" w:themeColor="text1"/>
        </w:rPr>
      </w:pPr>
      <w:r w:rsidRPr="00C23FBC">
        <w:rPr>
          <w:color w:val="000000" w:themeColor="text1"/>
        </w:rPr>
        <w:t>さらに、</w:t>
      </w:r>
      <w:r w:rsidR="00814F90" w:rsidRPr="00C23FBC">
        <w:rPr>
          <w:color w:val="000000" w:themeColor="text1"/>
        </w:rPr>
        <w:t>委託者より別途提供される</w:t>
      </w:r>
      <w:r w:rsidR="00EF2C3B" w:rsidRPr="00C23FBC">
        <w:rPr>
          <w:color w:val="000000" w:themeColor="text1"/>
        </w:rPr>
        <w:t>産業保健総合支援センター</w:t>
      </w:r>
      <w:r w:rsidR="006001F4" w:rsidRPr="00C23FBC">
        <w:rPr>
          <w:color w:val="000000" w:themeColor="text1"/>
        </w:rPr>
        <w:t>が提供するサービスなどを紹介した</w:t>
      </w:r>
      <w:r w:rsidR="001540C5" w:rsidRPr="00C23FBC">
        <w:rPr>
          <w:color w:val="000000" w:themeColor="text1"/>
        </w:rPr>
        <w:t>リーフレットやパンフレット、</w:t>
      </w:r>
      <w:r w:rsidR="00EF2C3B" w:rsidRPr="00C23FBC">
        <w:rPr>
          <w:color w:val="000000" w:themeColor="text1"/>
        </w:rPr>
        <w:t>ホームページなど</w:t>
      </w:r>
      <w:r w:rsidR="001540C5" w:rsidRPr="00C23FBC">
        <w:rPr>
          <w:color w:val="000000" w:themeColor="text1"/>
        </w:rPr>
        <w:t>を積極的に活用し、</w:t>
      </w:r>
      <w:r w:rsidR="00EF2C3B" w:rsidRPr="00C23FBC">
        <w:rPr>
          <w:color w:val="000000" w:themeColor="text1"/>
        </w:rPr>
        <w:t>産業保健総合支援センターの周知を行うこと。</w:t>
      </w:r>
    </w:p>
    <w:p w14:paraId="732E949A" w14:textId="77777777" w:rsidR="00557BBC" w:rsidRPr="00C23FBC" w:rsidRDefault="00557BBC" w:rsidP="00B908F6">
      <w:pPr>
        <w:ind w:leftChars="300" w:left="727"/>
        <w:rPr>
          <w:rFonts w:hint="default"/>
          <w:color w:val="000000" w:themeColor="text1"/>
        </w:rPr>
      </w:pPr>
      <w:r w:rsidRPr="00C23FBC">
        <w:rPr>
          <w:color w:val="000000" w:themeColor="text1"/>
        </w:rPr>
        <w:t>※産業保健総合支援センターナビダイヤル</w:t>
      </w:r>
    </w:p>
    <w:p w14:paraId="5D07BA79" w14:textId="5B8685BE" w:rsidR="00557BBC" w:rsidRPr="00C23FBC" w:rsidRDefault="00557BBC" w:rsidP="00DB4153">
      <w:pPr>
        <w:ind w:leftChars="300" w:left="727" w:firstLineChars="100" w:firstLine="242"/>
        <w:rPr>
          <w:rFonts w:hint="default"/>
          <w:color w:val="000000" w:themeColor="text1"/>
        </w:rPr>
      </w:pPr>
      <w:r w:rsidRPr="00C23FBC">
        <w:rPr>
          <w:color w:val="000000" w:themeColor="text1"/>
        </w:rPr>
        <w:t>０５７０－０</w:t>
      </w:r>
      <w:r w:rsidR="00325D04" w:rsidRPr="00C23FBC">
        <w:rPr>
          <w:color w:val="000000" w:themeColor="text1"/>
        </w:rPr>
        <w:t>３</w:t>
      </w:r>
      <w:r w:rsidRPr="00C23FBC">
        <w:rPr>
          <w:color w:val="000000" w:themeColor="text1"/>
        </w:rPr>
        <w:t>８０４６（サンポヲシロウ）</w:t>
      </w:r>
      <w:r w:rsidRPr="00C23FBC">
        <w:rPr>
          <w:rFonts w:hint="default"/>
          <w:color w:val="000000" w:themeColor="text1"/>
        </w:rPr>
        <w:t xml:space="preserve"> </w:t>
      </w:r>
    </w:p>
    <w:p w14:paraId="0C89AEC5" w14:textId="03BD1F06" w:rsidR="00557BBC" w:rsidRPr="00C23FBC" w:rsidRDefault="00D645A6" w:rsidP="00DB4153">
      <w:pPr>
        <w:ind w:leftChars="300" w:left="727" w:firstLineChars="100" w:firstLine="242"/>
        <w:rPr>
          <w:rFonts w:hint="default"/>
          <w:color w:val="000000" w:themeColor="text1"/>
        </w:rPr>
      </w:pPr>
      <w:hyperlink r:id="rId10" w:history="1">
        <w:r w:rsidR="00CD236C" w:rsidRPr="00C23FBC">
          <w:rPr>
            <w:rStyle w:val="a9"/>
            <w:rFonts w:hint="default"/>
            <w:color w:val="000000" w:themeColor="text1"/>
          </w:rPr>
          <w:t>https://www.johas.go.jp/shisetsu/tabid/578/Default.aspx</w:t>
        </w:r>
      </w:hyperlink>
    </w:p>
    <w:p w14:paraId="190263E1" w14:textId="3CE0499A" w:rsidR="00557BBC" w:rsidRPr="00C23FBC" w:rsidRDefault="00A25CD6" w:rsidP="00557BBC">
      <w:pPr>
        <w:ind w:leftChars="200" w:left="727" w:hangingChars="100" w:hanging="242"/>
        <w:rPr>
          <w:rFonts w:hint="default"/>
          <w:color w:val="000000" w:themeColor="text1"/>
        </w:rPr>
      </w:pPr>
      <w:r w:rsidRPr="00C23FBC">
        <w:rPr>
          <w:color w:val="000000" w:themeColor="text1"/>
        </w:rPr>
        <w:t xml:space="preserve">　</w:t>
      </w:r>
      <w:r w:rsidR="00CD236C" w:rsidRPr="00C23FBC">
        <w:rPr>
          <w:color w:val="000000" w:themeColor="text1"/>
        </w:rPr>
        <w:t xml:space="preserve">　</w:t>
      </w:r>
      <w:r w:rsidR="00557BBC" w:rsidRPr="00C23FBC">
        <w:rPr>
          <w:color w:val="000000" w:themeColor="text1"/>
        </w:rPr>
        <w:t>（独立行政法人 労働者健康安全機構ホームページ）</w:t>
      </w:r>
    </w:p>
    <w:p w14:paraId="0BBE7DF1" w14:textId="77777777" w:rsidR="00557BBC" w:rsidRPr="00C23FBC" w:rsidRDefault="00557BBC" w:rsidP="00B908F6">
      <w:pPr>
        <w:ind w:leftChars="300" w:left="727"/>
        <w:rPr>
          <w:rFonts w:hint="default"/>
          <w:color w:val="000000" w:themeColor="text1"/>
        </w:rPr>
      </w:pPr>
      <w:r w:rsidRPr="00C23FBC">
        <w:rPr>
          <w:color w:val="000000" w:themeColor="text1"/>
        </w:rPr>
        <w:t>※産業保健関係助成金ナビダイヤル</w:t>
      </w:r>
    </w:p>
    <w:p w14:paraId="25F239CE" w14:textId="77777777" w:rsidR="00557BBC" w:rsidRPr="00C23FBC" w:rsidRDefault="00557BBC" w:rsidP="00DB4153">
      <w:pPr>
        <w:ind w:leftChars="300" w:left="727" w:firstLineChars="100" w:firstLine="242"/>
        <w:rPr>
          <w:rFonts w:hint="default"/>
          <w:color w:val="000000" w:themeColor="text1"/>
        </w:rPr>
      </w:pPr>
      <w:r w:rsidRPr="00C23FBC">
        <w:rPr>
          <w:color w:val="000000" w:themeColor="text1"/>
        </w:rPr>
        <w:t>０５７０－７８３０４６（ナヤミヲシロウ）</w:t>
      </w:r>
    </w:p>
    <w:p w14:paraId="58A0509A" w14:textId="65A3458A" w:rsidR="00B908F6" w:rsidRPr="00C23FBC" w:rsidRDefault="00B908F6" w:rsidP="00DB4153">
      <w:pPr>
        <w:pStyle w:val="3"/>
        <w:ind w:leftChars="58" w:left="970" w:hangingChars="342" w:hanging="829"/>
        <w:rPr>
          <w:rFonts w:hint="default"/>
          <w:color w:val="000000" w:themeColor="text1"/>
        </w:rPr>
      </w:pPr>
      <w:r w:rsidRPr="00C23FBC">
        <w:rPr>
          <w:color w:val="000000" w:themeColor="text1"/>
        </w:rPr>
        <w:t>（３）地域働き方改革包括支援センターとの連携</w:t>
      </w:r>
    </w:p>
    <w:p w14:paraId="194109B3" w14:textId="77777777" w:rsidR="00B908F6" w:rsidRPr="00C23FBC" w:rsidRDefault="00B908F6" w:rsidP="00345FC4">
      <w:pPr>
        <w:ind w:leftChars="200" w:left="727" w:hangingChars="100" w:hanging="242"/>
        <w:rPr>
          <w:rFonts w:hint="default"/>
          <w:color w:val="000000" w:themeColor="text1"/>
        </w:rPr>
      </w:pPr>
      <w:r w:rsidRPr="00C23FBC">
        <w:rPr>
          <w:color w:val="000000" w:themeColor="text1"/>
        </w:rPr>
        <w:t>ア　概要</w:t>
      </w:r>
    </w:p>
    <w:p w14:paraId="6F1DE520" w14:textId="77777777" w:rsidR="00B908F6" w:rsidRPr="00C23FBC" w:rsidRDefault="00B908F6" w:rsidP="00345FC4">
      <w:pPr>
        <w:ind w:leftChars="300" w:left="727" w:firstLineChars="100" w:firstLine="242"/>
        <w:rPr>
          <w:rFonts w:hint="default"/>
          <w:color w:val="000000" w:themeColor="text1"/>
        </w:rPr>
      </w:pPr>
      <w:r w:rsidRPr="00C23FBC">
        <w:rPr>
          <w:color w:val="000000" w:themeColor="text1"/>
        </w:rPr>
        <w:t>内閣官房まち・ひと・しごと創生本部事務局の支援を受け、都道府県や一部の市で、地域の実情や課題に応じて</w:t>
      </w:r>
      <w:r w:rsidR="00382398" w:rsidRPr="00C23FBC">
        <w:rPr>
          <w:color w:val="000000" w:themeColor="text1"/>
        </w:rPr>
        <w:t>事業主</w:t>
      </w:r>
      <w:r w:rsidRPr="00C23FBC">
        <w:rPr>
          <w:color w:val="000000" w:themeColor="text1"/>
        </w:rPr>
        <w:t>の「働き方」の見直し等を推進する取組が実施されている。地域の働き方改革等に関する相談支援をワンストップで行う拠点としての、地域働き方改革包括支援センター（以下「包括支援センター」という。実際の名称は都道府県により異なる。）の設置や、</w:t>
      </w:r>
      <w:r w:rsidR="00382398" w:rsidRPr="00C23FBC">
        <w:rPr>
          <w:color w:val="000000" w:themeColor="text1"/>
        </w:rPr>
        <w:t>事業所</w:t>
      </w:r>
      <w:r w:rsidRPr="00C23FBC">
        <w:rPr>
          <w:color w:val="000000" w:themeColor="text1"/>
        </w:rPr>
        <w:t>に出向いて働き方の見直しについて啓発・指導する</w:t>
      </w:r>
      <w:r w:rsidR="00A870CA" w:rsidRPr="00C23FBC">
        <w:rPr>
          <w:color w:val="000000" w:themeColor="text1"/>
        </w:rPr>
        <w:t>「</w:t>
      </w:r>
      <w:r w:rsidRPr="00C23FBC">
        <w:rPr>
          <w:color w:val="000000" w:themeColor="text1"/>
        </w:rPr>
        <w:t>働き方改革アドバイザー</w:t>
      </w:r>
      <w:r w:rsidR="00A870CA" w:rsidRPr="00C23FBC">
        <w:rPr>
          <w:color w:val="000000" w:themeColor="text1"/>
        </w:rPr>
        <w:t>（名称は地域</w:t>
      </w:r>
      <w:r w:rsidRPr="00C23FBC">
        <w:rPr>
          <w:color w:val="000000" w:themeColor="text1"/>
        </w:rPr>
        <w:t>に</w:t>
      </w:r>
      <w:r w:rsidR="00A870CA" w:rsidRPr="00C23FBC">
        <w:rPr>
          <w:color w:val="000000" w:themeColor="text1"/>
        </w:rPr>
        <w:t>より</w:t>
      </w:r>
      <w:r w:rsidRPr="00C23FBC">
        <w:rPr>
          <w:color w:val="000000" w:themeColor="text1"/>
        </w:rPr>
        <w:t>異なる。）</w:t>
      </w:r>
      <w:r w:rsidR="00A870CA" w:rsidRPr="00C23FBC">
        <w:rPr>
          <w:color w:val="000000" w:themeColor="text1"/>
        </w:rPr>
        <w:t>」</w:t>
      </w:r>
      <w:r w:rsidRPr="00C23FBC">
        <w:rPr>
          <w:color w:val="000000" w:themeColor="text1"/>
        </w:rPr>
        <w:t>の養成・派遣事業などにより、労働時間等の就業環境の改善、非正規雇用労働者の正社員転換・待遇改善、両立支援の整備など、「働き方」の見直しに関して幅広く相談・支援に対応している。</w:t>
      </w:r>
    </w:p>
    <w:p w14:paraId="68EBF94E" w14:textId="77777777" w:rsidR="00B70B49" w:rsidRPr="00C23FBC" w:rsidRDefault="00B70B49" w:rsidP="00B70B49">
      <w:pPr>
        <w:ind w:leftChars="200" w:left="727" w:hangingChars="100" w:hanging="242"/>
        <w:rPr>
          <w:rFonts w:hint="default"/>
          <w:color w:val="000000" w:themeColor="text1"/>
        </w:rPr>
      </w:pPr>
      <w:r w:rsidRPr="00C23FBC">
        <w:rPr>
          <w:color w:val="000000" w:themeColor="text1"/>
        </w:rPr>
        <w:t>イ　連携内容</w:t>
      </w:r>
    </w:p>
    <w:p w14:paraId="78052276" w14:textId="47DADF96" w:rsidR="00B11CE1" w:rsidRPr="00C23FBC" w:rsidRDefault="00A870CA" w:rsidP="00914899">
      <w:pPr>
        <w:ind w:leftChars="300" w:left="727" w:firstLineChars="100" w:firstLine="242"/>
        <w:rPr>
          <w:rFonts w:hint="default"/>
          <w:color w:val="000000" w:themeColor="text1"/>
        </w:rPr>
      </w:pPr>
      <w:r w:rsidRPr="00C23FBC">
        <w:rPr>
          <w:color w:val="000000" w:themeColor="text1"/>
        </w:rPr>
        <w:t>包括支援センターの実施主体</w:t>
      </w:r>
      <w:r w:rsidR="00E6160C" w:rsidRPr="00C23FBC">
        <w:rPr>
          <w:color w:val="000000" w:themeColor="text1"/>
        </w:rPr>
        <w:t>と情報交換や、連携・協力に関する意見交換などを行い、</w:t>
      </w:r>
      <w:r w:rsidR="00B70B49" w:rsidRPr="00C23FBC">
        <w:rPr>
          <w:color w:val="000000" w:themeColor="text1"/>
        </w:rPr>
        <w:t>包括支援センター</w:t>
      </w:r>
      <w:r w:rsidR="00E6160C" w:rsidRPr="00C23FBC">
        <w:rPr>
          <w:color w:val="000000" w:themeColor="text1"/>
        </w:rPr>
        <w:t>が行っている</w:t>
      </w:r>
      <w:r w:rsidR="00B70B49" w:rsidRPr="00C23FBC">
        <w:rPr>
          <w:color w:val="000000" w:themeColor="text1"/>
        </w:rPr>
        <w:t>支援のノウハウなどを積極的に取り入れ</w:t>
      </w:r>
      <w:r w:rsidR="00E6160C" w:rsidRPr="00C23FBC">
        <w:rPr>
          <w:color w:val="000000" w:themeColor="text1"/>
        </w:rPr>
        <w:t>る</w:t>
      </w:r>
      <w:r w:rsidR="00B908F6" w:rsidRPr="00C23FBC">
        <w:rPr>
          <w:color w:val="000000" w:themeColor="text1"/>
        </w:rPr>
        <w:t>こと。また、</w:t>
      </w:r>
      <w:r w:rsidR="00B70B49" w:rsidRPr="00C23FBC">
        <w:rPr>
          <w:color w:val="000000" w:themeColor="text1"/>
        </w:rPr>
        <w:t>委託者を通じて、</w:t>
      </w:r>
      <w:r w:rsidR="00B908F6" w:rsidRPr="00C23FBC">
        <w:rPr>
          <w:color w:val="000000" w:themeColor="text1"/>
        </w:rPr>
        <w:t>都道府県から事業実施上の</w:t>
      </w:r>
      <w:r w:rsidR="00B70B49" w:rsidRPr="00C23FBC">
        <w:rPr>
          <w:color w:val="000000" w:themeColor="text1"/>
        </w:rPr>
        <w:t>連携・協力の申し出があった場合は、</w:t>
      </w:r>
      <w:r w:rsidR="00B908F6" w:rsidRPr="00C23FBC">
        <w:rPr>
          <w:color w:val="000000" w:themeColor="text1"/>
        </w:rPr>
        <w:t>積極的に対応すること。</w:t>
      </w:r>
    </w:p>
    <w:p w14:paraId="478C30C2" w14:textId="43AFA64F" w:rsidR="008054D8" w:rsidRPr="00C23FBC" w:rsidRDefault="008054D8" w:rsidP="00DB4153">
      <w:pPr>
        <w:pStyle w:val="3"/>
        <w:ind w:leftChars="58" w:left="970" w:hangingChars="342" w:hanging="829"/>
        <w:rPr>
          <w:rFonts w:hint="default"/>
          <w:color w:val="000000" w:themeColor="text1"/>
        </w:rPr>
      </w:pPr>
      <w:r w:rsidRPr="00C23FBC">
        <w:rPr>
          <w:color w:val="000000" w:themeColor="text1"/>
        </w:rPr>
        <w:t>（４）医療勤務環境改善支援センターとの連携</w:t>
      </w:r>
    </w:p>
    <w:p w14:paraId="68376E99" w14:textId="77777777" w:rsidR="008054D8" w:rsidRPr="00C23FBC" w:rsidRDefault="008054D8" w:rsidP="00F4158D">
      <w:pPr>
        <w:ind w:firstLineChars="100" w:firstLine="242"/>
        <w:rPr>
          <w:rFonts w:hint="default"/>
          <w:color w:val="000000" w:themeColor="text1"/>
        </w:rPr>
      </w:pPr>
      <w:r w:rsidRPr="00C23FBC">
        <w:rPr>
          <w:color w:val="000000" w:themeColor="text1"/>
        </w:rPr>
        <w:t xml:space="preserve">　ア　概要</w:t>
      </w:r>
    </w:p>
    <w:p w14:paraId="319AC18B" w14:textId="3872DD24" w:rsidR="008054D8" w:rsidRPr="00C23FBC" w:rsidRDefault="008054D8" w:rsidP="00F4158D">
      <w:pPr>
        <w:ind w:leftChars="100" w:left="727" w:hangingChars="200" w:hanging="485"/>
        <w:rPr>
          <w:rFonts w:hint="default"/>
          <w:color w:val="000000" w:themeColor="text1"/>
        </w:rPr>
      </w:pPr>
      <w:r w:rsidRPr="00C23FBC">
        <w:rPr>
          <w:color w:val="000000" w:themeColor="text1"/>
        </w:rPr>
        <w:t xml:space="preserve">　　　医療勤務環境改善支援センターとは、</w:t>
      </w:r>
      <w:r w:rsidR="0029392B" w:rsidRPr="00C23FBC">
        <w:rPr>
          <w:color w:val="000000" w:themeColor="text1"/>
        </w:rPr>
        <w:t>各都道府県に１箇所ずつ設置しており、</w:t>
      </w:r>
      <w:r w:rsidRPr="00C23FBC">
        <w:rPr>
          <w:color w:val="000000" w:themeColor="text1"/>
        </w:rPr>
        <w:t>医療従事者の勤務環境の改善に向けた自主的な取組を促進するよう、地域の関係者と連携して、医療機関に対する周知や</w:t>
      </w:r>
      <w:r w:rsidR="0029392B" w:rsidRPr="00C23FBC">
        <w:rPr>
          <w:color w:val="000000" w:themeColor="text1"/>
        </w:rPr>
        <w:t>電話等による相談支援、訪問</w:t>
      </w:r>
      <w:r w:rsidRPr="00C23FBC">
        <w:rPr>
          <w:color w:val="000000" w:themeColor="text1"/>
        </w:rPr>
        <w:t>支援</w:t>
      </w:r>
      <w:r w:rsidR="0029392B" w:rsidRPr="00C23FBC">
        <w:rPr>
          <w:color w:val="000000" w:themeColor="text1"/>
        </w:rPr>
        <w:t>による労務管理の助言等を行っている。</w:t>
      </w:r>
    </w:p>
    <w:p w14:paraId="26E0C2A9" w14:textId="77777777" w:rsidR="008054D8" w:rsidRPr="00C23FBC" w:rsidRDefault="008054D8" w:rsidP="00F4158D">
      <w:pPr>
        <w:ind w:leftChars="100" w:left="484" w:hangingChars="100" w:hanging="242"/>
        <w:rPr>
          <w:rFonts w:hint="default"/>
          <w:color w:val="000000" w:themeColor="text1"/>
        </w:rPr>
      </w:pPr>
      <w:r w:rsidRPr="00C23FBC">
        <w:rPr>
          <w:color w:val="000000" w:themeColor="text1"/>
        </w:rPr>
        <w:t xml:space="preserve">　イ　連携内容</w:t>
      </w:r>
    </w:p>
    <w:p w14:paraId="179889DD" w14:textId="6B3A85ED" w:rsidR="008054D8" w:rsidRPr="00C23FBC" w:rsidRDefault="008054D8" w:rsidP="00F4158D">
      <w:pPr>
        <w:ind w:leftChars="100" w:left="727" w:hangingChars="200" w:hanging="485"/>
        <w:rPr>
          <w:rFonts w:hint="default"/>
          <w:color w:val="000000" w:themeColor="text1"/>
        </w:rPr>
      </w:pPr>
      <w:r w:rsidRPr="00C23FBC">
        <w:rPr>
          <w:color w:val="000000" w:themeColor="text1"/>
        </w:rPr>
        <w:t xml:space="preserve">　　　</w:t>
      </w:r>
      <w:r w:rsidR="0011555D" w:rsidRPr="00C23FBC">
        <w:rPr>
          <w:color w:val="000000" w:themeColor="text1"/>
        </w:rPr>
        <w:t>医療機関より医療従事者の勤務環境改善に関する相談等が寄せられた場合は、</w:t>
      </w:r>
      <w:r w:rsidR="00481576" w:rsidRPr="00C23FBC">
        <w:rPr>
          <w:color w:val="000000" w:themeColor="text1"/>
        </w:rPr>
        <w:t>原則として、</w:t>
      </w:r>
      <w:r w:rsidR="0011555D" w:rsidRPr="00C23FBC">
        <w:rPr>
          <w:color w:val="000000" w:themeColor="text1"/>
        </w:rPr>
        <w:t>センターにおいて個別訪問支援等の対応を行</w:t>
      </w:r>
      <w:r w:rsidR="00506375" w:rsidRPr="00C23FBC">
        <w:rPr>
          <w:color w:val="000000" w:themeColor="text1"/>
        </w:rPr>
        <w:t>わず</w:t>
      </w:r>
      <w:r w:rsidR="0011555D" w:rsidRPr="00C23FBC">
        <w:rPr>
          <w:color w:val="000000" w:themeColor="text1"/>
        </w:rPr>
        <w:t>、医療勤務環境改善支援センターが実施している事業を紹介</w:t>
      </w:r>
      <w:r w:rsidR="00506375" w:rsidRPr="00C23FBC">
        <w:rPr>
          <w:color w:val="000000" w:themeColor="text1"/>
        </w:rPr>
        <w:t>することとし、企業の希望等も踏まえ、同センターへの</w:t>
      </w:r>
      <w:r w:rsidR="0011555D" w:rsidRPr="00C23FBC">
        <w:rPr>
          <w:color w:val="000000" w:themeColor="text1"/>
        </w:rPr>
        <w:t>取り次ぎ等を行うこと。</w:t>
      </w:r>
    </w:p>
    <w:p w14:paraId="72EDA97B" w14:textId="049BF4E0" w:rsidR="00135C14" w:rsidRPr="00C23FBC" w:rsidRDefault="00135C14" w:rsidP="00DB4153">
      <w:pPr>
        <w:pStyle w:val="3"/>
        <w:ind w:leftChars="59" w:left="972" w:hangingChars="342" w:hanging="829"/>
        <w:rPr>
          <w:rFonts w:hint="default"/>
          <w:color w:val="000000" w:themeColor="text1"/>
        </w:rPr>
      </w:pPr>
      <w:r w:rsidRPr="00C23FBC">
        <w:rPr>
          <w:color w:val="000000" w:themeColor="text1"/>
        </w:rPr>
        <w:t>（</w:t>
      </w:r>
      <w:r w:rsidR="0011555D" w:rsidRPr="00C23FBC">
        <w:rPr>
          <w:color w:val="000000" w:themeColor="text1"/>
        </w:rPr>
        <w:t>５</w:t>
      </w:r>
      <w:r w:rsidRPr="00C23FBC">
        <w:rPr>
          <w:color w:val="000000" w:themeColor="text1"/>
        </w:rPr>
        <w:t>）独立行政法人勤労者退職金共済機構との連携</w:t>
      </w:r>
    </w:p>
    <w:p w14:paraId="7489950C" w14:textId="77777777" w:rsidR="00C609FB" w:rsidRPr="00C23FBC" w:rsidRDefault="00C609FB" w:rsidP="00C609FB">
      <w:pPr>
        <w:ind w:leftChars="200" w:left="727" w:hangingChars="100" w:hanging="242"/>
        <w:rPr>
          <w:rFonts w:hint="default"/>
          <w:color w:val="000000" w:themeColor="text1"/>
        </w:rPr>
      </w:pPr>
      <w:r w:rsidRPr="00C23FBC">
        <w:rPr>
          <w:color w:val="000000" w:themeColor="text1"/>
        </w:rPr>
        <w:t>ア　概要</w:t>
      </w:r>
    </w:p>
    <w:p w14:paraId="5D27DD13" w14:textId="77777777" w:rsidR="00C609FB" w:rsidRPr="00C23FBC" w:rsidRDefault="00C609FB" w:rsidP="00C609FB">
      <w:pPr>
        <w:ind w:leftChars="333" w:left="807" w:firstLineChars="100" w:firstLine="242"/>
        <w:rPr>
          <w:rFonts w:hint="default"/>
          <w:color w:val="000000" w:themeColor="text1"/>
        </w:rPr>
      </w:pPr>
      <w:r w:rsidRPr="00C23FBC">
        <w:rPr>
          <w:color w:val="000000" w:themeColor="text1"/>
        </w:rPr>
        <w:t>独立行政法人勤労者退職金共済機構（以下「機構」という。）では、中小企業で働く従業員の福祉の増進と雇用の安定を図ること及び計画的な財産形成の促進の業務を行うことを目的として、以下のとおり退職金共済制度及び勤労者財産形成制度を実施している。</w:t>
      </w:r>
    </w:p>
    <w:p w14:paraId="49541E1E" w14:textId="6969BA7B" w:rsidR="00C609FB" w:rsidRPr="00C23FBC" w:rsidRDefault="00485B19" w:rsidP="00485B19">
      <w:pPr>
        <w:ind w:firstLineChars="250" w:firstLine="606"/>
        <w:rPr>
          <w:rFonts w:hint="default"/>
          <w:color w:val="000000" w:themeColor="text1"/>
        </w:rPr>
      </w:pPr>
      <w:r w:rsidRPr="00C23FBC">
        <w:rPr>
          <w:color w:val="000000" w:themeColor="text1"/>
        </w:rPr>
        <w:t>（</w:t>
      </w:r>
      <w:r w:rsidR="00C609FB" w:rsidRPr="00C23FBC">
        <w:rPr>
          <w:rFonts w:hint="default"/>
          <w:color w:val="000000" w:themeColor="text1"/>
        </w:rPr>
        <w:t>ア</w:t>
      </w:r>
      <w:r w:rsidRPr="00C23FBC">
        <w:rPr>
          <w:color w:val="000000" w:themeColor="text1"/>
        </w:rPr>
        <w:t>）</w:t>
      </w:r>
      <w:r w:rsidR="00C609FB" w:rsidRPr="00C23FBC">
        <w:rPr>
          <w:rFonts w:hint="default"/>
          <w:color w:val="000000" w:themeColor="text1"/>
        </w:rPr>
        <w:t>中小企業退職金共済制度</w:t>
      </w:r>
    </w:p>
    <w:p w14:paraId="3E8142DD" w14:textId="17E86414" w:rsidR="00C609FB" w:rsidRPr="00C23FBC" w:rsidRDefault="00C609FB" w:rsidP="00C609FB">
      <w:pPr>
        <w:ind w:leftChars="300" w:left="727" w:firstLineChars="50" w:firstLine="121"/>
        <w:rPr>
          <w:rFonts w:hint="default"/>
          <w:color w:val="000000" w:themeColor="text1"/>
        </w:rPr>
      </w:pPr>
      <w:r w:rsidRPr="00C23FBC">
        <w:rPr>
          <w:color w:val="000000" w:themeColor="text1"/>
        </w:rPr>
        <w:t>①</w:t>
      </w:r>
      <w:r w:rsidRPr="00C23FBC">
        <w:rPr>
          <w:rFonts w:hint="default"/>
          <w:color w:val="000000" w:themeColor="text1"/>
        </w:rPr>
        <w:t xml:space="preserve">  一般の中小企業退職金共済事業</w:t>
      </w:r>
    </w:p>
    <w:p w14:paraId="16CA70BC" w14:textId="77777777" w:rsidR="00C609FB" w:rsidRPr="00C23FBC" w:rsidRDefault="00C609FB" w:rsidP="00C609FB">
      <w:pPr>
        <w:ind w:leftChars="433" w:left="1050" w:firstLineChars="100" w:firstLine="242"/>
        <w:rPr>
          <w:rFonts w:hint="default"/>
          <w:color w:val="000000" w:themeColor="text1"/>
        </w:rPr>
      </w:pPr>
      <w:r w:rsidRPr="00C23FBC">
        <w:rPr>
          <w:color w:val="000000" w:themeColor="text1"/>
        </w:rPr>
        <w:t>中小企業の従業員（雇用形態を問わない）を対象とし、事業主（共済契約者）が掛金を納付し、当該従業員が退職したときに、機構から直接当該従業員に退職金が給付される仕組みである。</w:t>
      </w:r>
    </w:p>
    <w:p w14:paraId="4B0B27E8" w14:textId="77777777" w:rsidR="00C609FB" w:rsidRPr="00C23FBC" w:rsidRDefault="00C609FB" w:rsidP="00C609FB">
      <w:pPr>
        <w:ind w:firstLineChars="350" w:firstLine="848"/>
        <w:rPr>
          <w:rFonts w:hint="default"/>
          <w:color w:val="000000" w:themeColor="text1"/>
        </w:rPr>
      </w:pPr>
      <w:r w:rsidRPr="00C23FBC">
        <w:rPr>
          <w:color w:val="000000" w:themeColor="text1"/>
        </w:rPr>
        <w:t>②</w:t>
      </w:r>
      <w:r w:rsidRPr="00C23FBC">
        <w:rPr>
          <w:rFonts w:hint="default"/>
          <w:color w:val="000000" w:themeColor="text1"/>
        </w:rPr>
        <w:t xml:space="preserve">  特定業種退職金共済事業</w:t>
      </w:r>
    </w:p>
    <w:p w14:paraId="4467FB45" w14:textId="5C3A7E46" w:rsidR="00C609FB" w:rsidRPr="00C23FBC" w:rsidRDefault="00C609FB" w:rsidP="00C609FB">
      <w:pPr>
        <w:ind w:leftChars="450" w:left="1091" w:firstLineChars="100" w:firstLine="242"/>
        <w:rPr>
          <w:rFonts w:hint="default"/>
          <w:color w:val="000000" w:themeColor="text1"/>
        </w:rPr>
      </w:pPr>
      <w:r w:rsidRPr="00C23FBC">
        <w:rPr>
          <w:color w:val="000000" w:themeColor="text1"/>
        </w:rPr>
        <w:t>特定業種</w:t>
      </w:r>
      <w:r w:rsidRPr="00C23FBC">
        <w:rPr>
          <w:rFonts w:hint="default"/>
          <w:color w:val="000000" w:themeColor="text1"/>
        </w:rPr>
        <w:t>(厚生労働大臣が指定：現在、建設業、清酒製造業、林業の三業種)において期間雇用される従業員を対象とし、共済手帳に事業主（共済契約者）が雇用日数に応じ共済証紙を貼付し、当該従業員が業界で働くことをやめたときに、機構から直接当該従業員に退職金が給付される仕組みである。</w:t>
      </w:r>
    </w:p>
    <w:p w14:paraId="641F5C3B" w14:textId="77777777" w:rsidR="00C609FB" w:rsidRPr="00C23FBC" w:rsidRDefault="00C609FB" w:rsidP="00E56D9E">
      <w:pPr>
        <w:ind w:leftChars="250" w:left="727" w:hangingChars="50" w:hanging="121"/>
        <w:rPr>
          <w:rFonts w:hint="default"/>
          <w:color w:val="000000" w:themeColor="text1"/>
        </w:rPr>
      </w:pPr>
      <w:r w:rsidRPr="00C23FBC">
        <w:rPr>
          <w:color w:val="000000" w:themeColor="text1"/>
        </w:rPr>
        <w:t>（イ）勤労者財産形成促進制度（財形持家融資制度）</w:t>
      </w:r>
    </w:p>
    <w:p w14:paraId="22223F4B" w14:textId="3B9C9C11" w:rsidR="00C609FB" w:rsidRPr="00C23FBC" w:rsidRDefault="00C609FB" w:rsidP="00E56D9E">
      <w:pPr>
        <w:ind w:leftChars="450" w:left="1091" w:firstLineChars="100" w:firstLine="242"/>
        <w:rPr>
          <w:rFonts w:hint="default"/>
          <w:color w:val="000000" w:themeColor="text1"/>
        </w:rPr>
      </w:pPr>
      <w:r w:rsidRPr="00C23FBC">
        <w:rPr>
          <w:color w:val="000000" w:themeColor="text1"/>
        </w:rPr>
        <w:t xml:space="preserve">財形持家融資制度は、財形貯蓄を行っている勤労者の持家取得、勤労者の持家である住宅の改良に要する資金を、機構が、事業主等を通じて勤労者に融資する仕組みである。　</w:t>
      </w:r>
    </w:p>
    <w:p w14:paraId="10E0C8CF" w14:textId="77777777" w:rsidR="00E56D9E" w:rsidRPr="00C23FBC" w:rsidRDefault="00C609FB" w:rsidP="00E56D9E">
      <w:pPr>
        <w:ind w:leftChars="200" w:left="727" w:hangingChars="100" w:hanging="242"/>
        <w:rPr>
          <w:rFonts w:hint="default"/>
          <w:color w:val="000000" w:themeColor="text1"/>
        </w:rPr>
      </w:pPr>
      <w:r w:rsidRPr="00C23FBC">
        <w:rPr>
          <w:color w:val="000000" w:themeColor="text1"/>
        </w:rPr>
        <w:t>イ　連携内容</w:t>
      </w:r>
    </w:p>
    <w:p w14:paraId="18540133" w14:textId="3F30CE08" w:rsidR="00C609FB" w:rsidRPr="00C23FBC" w:rsidRDefault="00C609FB" w:rsidP="00E56D9E">
      <w:pPr>
        <w:ind w:leftChars="300" w:left="727" w:firstLineChars="100" w:firstLine="242"/>
        <w:rPr>
          <w:rFonts w:hint="default"/>
          <w:color w:val="000000" w:themeColor="text1"/>
        </w:rPr>
      </w:pPr>
      <w:r w:rsidRPr="00C23FBC">
        <w:rPr>
          <w:color w:val="000000" w:themeColor="text1"/>
        </w:rPr>
        <w:t>機構が実施する制度について相談が寄せられた場合は、各制度を紹介し、適切に取り次ぐ等の対応を行うこと。また、機構から別途提供されるポスターやパンフレットを掲示・配布し、働き方改革推進支援センター内や主催するセミナーにおいても紹介する等、周知を行うこと。さらに、働き方改革推進支援センターが所在する各都道府県で、一般の中退共制度について説明会が開催される場合には、</w:t>
      </w:r>
      <w:r w:rsidR="00325D04" w:rsidRPr="00C23FBC">
        <w:rPr>
          <w:color w:val="000000" w:themeColor="text1"/>
        </w:rPr>
        <w:t>センターの</w:t>
      </w:r>
      <w:r w:rsidR="00325D04" w:rsidRPr="00C23FBC">
        <w:rPr>
          <w:rFonts w:hint="default"/>
          <w:color w:val="000000" w:themeColor="text1"/>
        </w:rPr>
        <w:t>HP</w:t>
      </w:r>
      <w:r w:rsidR="00EE3C71" w:rsidRPr="00C23FBC">
        <w:rPr>
          <w:color w:val="000000" w:themeColor="text1"/>
        </w:rPr>
        <w:t>と機構</w:t>
      </w:r>
      <w:r w:rsidR="00EE3C71" w:rsidRPr="00C23FBC">
        <w:rPr>
          <w:rFonts w:hint="default"/>
          <w:color w:val="000000" w:themeColor="text1"/>
        </w:rPr>
        <w:t>HPの制度説明会のページをリンク</w:t>
      </w:r>
      <w:r w:rsidR="00EE3C71" w:rsidRPr="00C23FBC">
        <w:rPr>
          <w:color w:val="000000" w:themeColor="text1"/>
        </w:rPr>
        <w:t>させるなどし、</w:t>
      </w:r>
      <w:r w:rsidR="00325D04" w:rsidRPr="00C23FBC">
        <w:rPr>
          <w:color w:val="000000" w:themeColor="text1"/>
        </w:rPr>
        <w:t>開催日時や会場等</w:t>
      </w:r>
      <w:r w:rsidR="00EE3C71" w:rsidRPr="00C23FBC">
        <w:rPr>
          <w:color w:val="000000" w:themeColor="text1"/>
        </w:rPr>
        <w:t>を</w:t>
      </w:r>
      <w:r w:rsidRPr="00C23FBC">
        <w:rPr>
          <w:color w:val="000000" w:themeColor="text1"/>
        </w:rPr>
        <w:t>周知</w:t>
      </w:r>
      <w:r w:rsidR="00EE3C71" w:rsidRPr="00C23FBC">
        <w:rPr>
          <w:color w:val="000000" w:themeColor="text1"/>
        </w:rPr>
        <w:t>する</w:t>
      </w:r>
      <w:r w:rsidRPr="00C23FBC">
        <w:rPr>
          <w:color w:val="000000" w:themeColor="text1"/>
        </w:rPr>
        <w:t>こと。</w:t>
      </w:r>
    </w:p>
    <w:p w14:paraId="69BEBA05" w14:textId="77777777" w:rsidR="00C609FB" w:rsidRPr="00C23FBC" w:rsidRDefault="00C609FB" w:rsidP="00E56D9E">
      <w:pPr>
        <w:ind w:leftChars="300" w:left="727"/>
        <w:rPr>
          <w:rFonts w:hint="default"/>
          <w:color w:val="000000" w:themeColor="text1"/>
        </w:rPr>
      </w:pPr>
      <w:r w:rsidRPr="00C23FBC">
        <w:rPr>
          <w:color w:val="000000" w:themeColor="text1"/>
        </w:rPr>
        <w:t>（中退共制度）</w:t>
      </w:r>
      <w:r w:rsidRPr="00C23FBC">
        <w:rPr>
          <w:rFonts w:hint="default"/>
          <w:color w:val="000000" w:themeColor="text1"/>
        </w:rPr>
        <w:t>03-6907-1234</w:t>
      </w:r>
    </w:p>
    <w:p w14:paraId="54F3505F" w14:textId="77777777" w:rsidR="00C609FB" w:rsidRPr="00C23FBC" w:rsidRDefault="00C609FB" w:rsidP="00E56D9E">
      <w:pPr>
        <w:ind w:leftChars="300" w:left="727"/>
        <w:rPr>
          <w:rFonts w:hint="default"/>
          <w:color w:val="000000" w:themeColor="text1"/>
        </w:rPr>
      </w:pPr>
      <w:r w:rsidRPr="00C23FBC">
        <w:rPr>
          <w:color w:val="000000" w:themeColor="text1"/>
        </w:rPr>
        <w:t>（建退共制度）</w:t>
      </w:r>
      <w:r w:rsidRPr="00C23FBC">
        <w:rPr>
          <w:rFonts w:hint="default"/>
          <w:color w:val="000000" w:themeColor="text1"/>
        </w:rPr>
        <w:t>03-6731-2831</w:t>
      </w:r>
    </w:p>
    <w:p w14:paraId="155F1E56" w14:textId="77777777" w:rsidR="00C609FB" w:rsidRPr="00C23FBC" w:rsidRDefault="00C609FB" w:rsidP="00E56D9E">
      <w:pPr>
        <w:ind w:leftChars="300" w:left="727"/>
        <w:rPr>
          <w:rFonts w:hint="default"/>
          <w:color w:val="000000" w:themeColor="text1"/>
        </w:rPr>
      </w:pPr>
      <w:r w:rsidRPr="00C23FBC">
        <w:rPr>
          <w:color w:val="000000" w:themeColor="text1"/>
        </w:rPr>
        <w:t>（清退共制度・林退共制度）</w:t>
      </w:r>
      <w:r w:rsidRPr="00C23FBC">
        <w:rPr>
          <w:rFonts w:hint="default"/>
          <w:color w:val="000000" w:themeColor="text1"/>
        </w:rPr>
        <w:t>03-6731-2887</w:t>
      </w:r>
    </w:p>
    <w:p w14:paraId="5D56A104" w14:textId="7A41E5D7" w:rsidR="00B06031" w:rsidRPr="00C23FBC" w:rsidRDefault="00C609FB" w:rsidP="00E56D9E">
      <w:pPr>
        <w:ind w:leftChars="300" w:left="727"/>
        <w:rPr>
          <w:rFonts w:hint="default"/>
          <w:color w:val="000000" w:themeColor="text1"/>
        </w:rPr>
      </w:pPr>
      <w:r w:rsidRPr="00C23FBC">
        <w:rPr>
          <w:color w:val="000000" w:themeColor="text1"/>
        </w:rPr>
        <w:t>（財形制度）</w:t>
      </w:r>
      <w:r w:rsidRPr="00C23FBC">
        <w:rPr>
          <w:rFonts w:hint="default"/>
          <w:color w:val="000000" w:themeColor="text1"/>
        </w:rPr>
        <w:t>03-6731-2935</w:t>
      </w:r>
    </w:p>
    <w:p w14:paraId="4D1B56BA" w14:textId="5B622374" w:rsidR="00E56D9E" w:rsidRPr="00C23FBC" w:rsidRDefault="007E3DB5" w:rsidP="00DB4153">
      <w:pPr>
        <w:pStyle w:val="3"/>
        <w:ind w:leftChars="117" w:left="970" w:hangingChars="283" w:hanging="686"/>
        <w:rPr>
          <w:rFonts w:hint="default"/>
          <w:color w:val="000000" w:themeColor="text1"/>
        </w:rPr>
      </w:pPr>
      <w:r w:rsidRPr="00C23FBC">
        <w:rPr>
          <w:color w:val="000000" w:themeColor="text1"/>
        </w:rPr>
        <w:t>（</w:t>
      </w:r>
      <w:r w:rsidR="0011555D" w:rsidRPr="00C23FBC">
        <w:rPr>
          <w:color w:val="000000" w:themeColor="text1"/>
        </w:rPr>
        <w:t>６</w:t>
      </w:r>
      <w:r w:rsidRPr="00C23FBC">
        <w:rPr>
          <w:color w:val="000000" w:themeColor="text1"/>
        </w:rPr>
        <w:t>）</w:t>
      </w:r>
      <w:r w:rsidR="00A569D5" w:rsidRPr="00C23FBC">
        <w:rPr>
          <w:color w:val="000000" w:themeColor="text1"/>
        </w:rPr>
        <w:t>公益財団法人</w:t>
      </w:r>
      <w:r w:rsidRPr="00C23FBC">
        <w:rPr>
          <w:color w:val="000000" w:themeColor="text1"/>
        </w:rPr>
        <w:t>産業雇用安定センターとの連携</w:t>
      </w:r>
    </w:p>
    <w:p w14:paraId="2A3BDF72" w14:textId="246C2664" w:rsidR="007E3DB5" w:rsidRPr="00C23FBC" w:rsidRDefault="007E3DB5" w:rsidP="00DB4153">
      <w:pPr>
        <w:ind w:firstLineChars="234" w:firstLine="567"/>
        <w:rPr>
          <w:rFonts w:hint="default"/>
          <w:color w:val="000000" w:themeColor="text1"/>
        </w:rPr>
      </w:pPr>
      <w:r w:rsidRPr="00C23FBC">
        <w:rPr>
          <w:color w:val="000000" w:themeColor="text1"/>
        </w:rPr>
        <w:t>ア　概要</w:t>
      </w:r>
    </w:p>
    <w:p w14:paraId="6409855F" w14:textId="5D707FAD" w:rsidR="007E3DB5" w:rsidRPr="00C23FBC" w:rsidRDefault="007E3DB5" w:rsidP="000A65EC">
      <w:pPr>
        <w:ind w:leftChars="234" w:left="708" w:hangingChars="58" w:hanging="141"/>
        <w:rPr>
          <w:rFonts w:hint="default"/>
          <w:color w:val="000000" w:themeColor="text1"/>
        </w:rPr>
      </w:pPr>
      <w:r w:rsidRPr="00C23FBC">
        <w:rPr>
          <w:color w:val="000000" w:themeColor="text1"/>
        </w:rPr>
        <w:t xml:space="preserve">　　</w:t>
      </w:r>
      <w:r w:rsidR="000A65EC" w:rsidRPr="00C23FBC">
        <w:rPr>
          <w:color w:val="000000" w:themeColor="text1"/>
        </w:rPr>
        <w:t>（公財）産業雇用安定センターは、</w:t>
      </w:r>
      <w:r w:rsidRPr="00C23FBC">
        <w:rPr>
          <w:color w:val="000000" w:themeColor="text1"/>
        </w:rPr>
        <w:t>各都道府県に</w:t>
      </w:r>
      <w:r w:rsidR="00A569D5" w:rsidRPr="00C23FBC">
        <w:rPr>
          <w:color w:val="000000" w:themeColor="text1"/>
        </w:rPr>
        <w:t>事務所を</w:t>
      </w:r>
      <w:r w:rsidRPr="00C23FBC">
        <w:rPr>
          <w:color w:val="000000" w:themeColor="text1"/>
        </w:rPr>
        <w:t>設置しており、企業における雇用の維持</w:t>
      </w:r>
      <w:r w:rsidR="00A569D5" w:rsidRPr="00C23FBC">
        <w:rPr>
          <w:color w:val="000000" w:themeColor="text1"/>
        </w:rPr>
        <w:t>等</w:t>
      </w:r>
      <w:r w:rsidRPr="00C23FBC">
        <w:rPr>
          <w:color w:val="000000" w:themeColor="text1"/>
        </w:rPr>
        <w:t>を目的とした支援として、</w:t>
      </w:r>
      <w:r w:rsidR="00A569D5" w:rsidRPr="00C23FBC">
        <w:rPr>
          <w:color w:val="000000" w:themeColor="text1"/>
        </w:rPr>
        <w:t>企業に対する</w:t>
      </w:r>
      <w:r w:rsidRPr="00C23FBC">
        <w:rPr>
          <w:color w:val="000000" w:themeColor="text1"/>
        </w:rPr>
        <w:t>人材の受け入れ、送り出し情報の収集・提供、出向・移籍</w:t>
      </w:r>
      <w:r w:rsidR="00A569D5" w:rsidRPr="00C23FBC">
        <w:rPr>
          <w:color w:val="000000" w:themeColor="text1"/>
        </w:rPr>
        <w:t>に関する相談・マッチングなどの支援を行うとともに、雇用調整の対象となった従業員の方へのキャリアコンサルティングやアドバイス</w:t>
      </w:r>
      <w:r w:rsidRPr="00C23FBC">
        <w:rPr>
          <w:color w:val="000000" w:themeColor="text1"/>
        </w:rPr>
        <w:t>を</w:t>
      </w:r>
      <w:r w:rsidR="00A569D5" w:rsidRPr="00C23FBC">
        <w:rPr>
          <w:color w:val="000000" w:themeColor="text1"/>
        </w:rPr>
        <w:t>無料で</w:t>
      </w:r>
      <w:r w:rsidRPr="00C23FBC">
        <w:rPr>
          <w:color w:val="000000" w:themeColor="text1"/>
        </w:rPr>
        <w:t>行っている。</w:t>
      </w:r>
    </w:p>
    <w:p w14:paraId="5CCF672D" w14:textId="77777777" w:rsidR="00A569D5" w:rsidRPr="00C23FBC" w:rsidRDefault="00A569D5" w:rsidP="00A569D5">
      <w:pPr>
        <w:ind w:leftChars="234" w:left="708" w:hangingChars="58" w:hanging="141"/>
        <w:rPr>
          <w:rFonts w:hint="default"/>
          <w:color w:val="000000" w:themeColor="text1"/>
        </w:rPr>
      </w:pPr>
      <w:r w:rsidRPr="00C23FBC">
        <w:rPr>
          <w:color w:val="000000" w:themeColor="text1"/>
        </w:rPr>
        <w:t>※（公財）産業雇用安定センター所在地一覧</w:t>
      </w:r>
    </w:p>
    <w:p w14:paraId="4003150E" w14:textId="1004E333" w:rsidR="00A569D5" w:rsidRPr="00C23FBC" w:rsidRDefault="00A569D5" w:rsidP="00DB4153">
      <w:pPr>
        <w:ind w:leftChars="234" w:left="708" w:hangingChars="58" w:hanging="141"/>
        <w:rPr>
          <w:rFonts w:hint="default"/>
          <w:color w:val="000000" w:themeColor="text1"/>
        </w:rPr>
      </w:pPr>
      <w:r w:rsidRPr="00C23FBC">
        <w:rPr>
          <w:color w:val="000000" w:themeColor="text1"/>
        </w:rPr>
        <w:t xml:space="preserve">　</w:t>
      </w:r>
      <w:r w:rsidRPr="00C23FBC">
        <w:rPr>
          <w:rFonts w:hint="default"/>
          <w:color w:val="000000" w:themeColor="text1"/>
        </w:rPr>
        <w:t>http://sangyokoyo.or.jp/about/location/index.html</w:t>
      </w:r>
    </w:p>
    <w:p w14:paraId="64FC0B0F" w14:textId="3DF775CD" w:rsidR="007E3DB5" w:rsidRPr="00C23FBC" w:rsidRDefault="007E3DB5" w:rsidP="00DB4153">
      <w:pPr>
        <w:ind w:firstLineChars="234" w:firstLine="567"/>
        <w:rPr>
          <w:rFonts w:hint="default"/>
          <w:color w:val="000000" w:themeColor="text1"/>
        </w:rPr>
      </w:pPr>
      <w:r w:rsidRPr="00C23FBC">
        <w:rPr>
          <w:color w:val="000000" w:themeColor="text1"/>
        </w:rPr>
        <w:t>イ　連携内容</w:t>
      </w:r>
    </w:p>
    <w:p w14:paraId="596F1602" w14:textId="273589E8" w:rsidR="007E3DB5" w:rsidRPr="00C23FBC" w:rsidRDefault="007E3DB5" w:rsidP="00DB4153">
      <w:pPr>
        <w:ind w:leftChars="233" w:left="706" w:hangingChars="58" w:hanging="141"/>
        <w:rPr>
          <w:rFonts w:hint="default"/>
          <w:color w:val="000000" w:themeColor="text1"/>
        </w:rPr>
      </w:pPr>
      <w:r w:rsidRPr="00C23FBC">
        <w:rPr>
          <w:color w:val="000000" w:themeColor="text1"/>
        </w:rPr>
        <w:t xml:space="preserve">　　</w:t>
      </w:r>
      <w:r w:rsidR="0035728E" w:rsidRPr="00C23FBC">
        <w:rPr>
          <w:color w:val="000000" w:themeColor="text1"/>
        </w:rPr>
        <w:t>企業より</w:t>
      </w:r>
      <w:r w:rsidRPr="00C23FBC">
        <w:rPr>
          <w:color w:val="000000" w:themeColor="text1"/>
        </w:rPr>
        <w:t>新型コロナウイルス感染症の影響</w:t>
      </w:r>
      <w:r w:rsidR="00F762C5" w:rsidRPr="00C23FBC">
        <w:rPr>
          <w:color w:val="000000" w:themeColor="text1"/>
        </w:rPr>
        <w:t>等により出向・移籍に関する相談が寄せられた場合は</w:t>
      </w:r>
      <w:r w:rsidRPr="00C23FBC">
        <w:rPr>
          <w:color w:val="000000" w:themeColor="text1"/>
        </w:rPr>
        <w:t>、</w:t>
      </w:r>
      <w:r w:rsidR="0035728E" w:rsidRPr="00C23FBC">
        <w:rPr>
          <w:color w:val="000000" w:themeColor="text1"/>
        </w:rPr>
        <w:t>（公財）</w:t>
      </w:r>
      <w:r w:rsidR="00F762C5" w:rsidRPr="00C23FBC">
        <w:rPr>
          <w:color w:val="000000" w:themeColor="text1"/>
        </w:rPr>
        <w:t>産業雇用安定センターの実施する事業を紹介し、</w:t>
      </w:r>
      <w:r w:rsidR="0035728E" w:rsidRPr="00C23FBC">
        <w:rPr>
          <w:color w:val="000000" w:themeColor="text1"/>
        </w:rPr>
        <w:t>企業の希望等を踏まえ、同センターの事業所に</w:t>
      </w:r>
      <w:r w:rsidR="00F762C5" w:rsidRPr="00C23FBC">
        <w:rPr>
          <w:color w:val="000000" w:themeColor="text1"/>
        </w:rPr>
        <w:t>適切に取り次ぐ等の対応を行うこと。</w:t>
      </w:r>
    </w:p>
    <w:p w14:paraId="4E6F1691" w14:textId="77777777" w:rsidR="00296F12" w:rsidRPr="00C23FBC" w:rsidRDefault="00296F12" w:rsidP="00DB4153">
      <w:pPr>
        <w:pStyle w:val="1"/>
        <w:rPr>
          <w:rFonts w:hint="default"/>
          <w:color w:val="000000" w:themeColor="text1"/>
        </w:rPr>
      </w:pPr>
      <w:r w:rsidRPr="00C23FBC">
        <w:rPr>
          <w:color w:val="000000" w:themeColor="text1"/>
        </w:rPr>
        <w:t>第</w:t>
      </w:r>
      <w:r w:rsidR="001D57E5" w:rsidRPr="00C23FBC">
        <w:rPr>
          <w:color w:val="000000" w:themeColor="text1"/>
        </w:rPr>
        <w:t>６</w:t>
      </w:r>
      <w:r w:rsidR="003779CA" w:rsidRPr="00C23FBC">
        <w:rPr>
          <w:color w:val="000000" w:themeColor="text1"/>
        </w:rPr>
        <w:t xml:space="preserve">　</w:t>
      </w:r>
      <w:r w:rsidRPr="00C23FBC">
        <w:rPr>
          <w:color w:val="000000" w:themeColor="text1"/>
        </w:rPr>
        <w:t>報告及び成果物の提出</w:t>
      </w:r>
    </w:p>
    <w:p w14:paraId="5D0A2CB3" w14:textId="1ABCE35D" w:rsidR="00954DC0" w:rsidRPr="00C23FBC" w:rsidRDefault="00A8362A" w:rsidP="00345FC4">
      <w:pPr>
        <w:ind w:leftChars="200" w:left="485" w:firstLineChars="100" w:firstLine="242"/>
        <w:rPr>
          <w:rFonts w:hint="default"/>
          <w:color w:val="000000" w:themeColor="text1"/>
          <w:szCs w:val="24"/>
        </w:rPr>
      </w:pPr>
      <w:r w:rsidRPr="00C23FBC">
        <w:rPr>
          <w:color w:val="000000" w:themeColor="text1"/>
          <w:szCs w:val="24"/>
        </w:rPr>
        <w:t>センター</w:t>
      </w:r>
      <w:r w:rsidR="00E826A6" w:rsidRPr="00C23FBC">
        <w:rPr>
          <w:color w:val="000000" w:themeColor="text1"/>
          <w:szCs w:val="24"/>
        </w:rPr>
        <w:t>は、</w:t>
      </w:r>
      <w:r w:rsidR="00954DC0" w:rsidRPr="00C23FBC">
        <w:rPr>
          <w:color w:val="000000" w:themeColor="text1"/>
          <w:szCs w:val="24"/>
        </w:rPr>
        <w:t>上記の支援に係る報告として、相談票等を基に「</w:t>
      </w:r>
      <w:r w:rsidR="00BC7FE4" w:rsidRPr="00C23FBC">
        <w:rPr>
          <w:color w:val="000000" w:themeColor="text1"/>
          <w:szCs w:val="24"/>
        </w:rPr>
        <w:t>働き方改革推進支援センター</w:t>
      </w:r>
      <w:r w:rsidR="00D2797B" w:rsidRPr="00C23FBC">
        <w:rPr>
          <w:color w:val="000000" w:themeColor="text1"/>
          <w:szCs w:val="24"/>
        </w:rPr>
        <w:t>相談内容報告書</w:t>
      </w:r>
      <w:r w:rsidR="00954DC0" w:rsidRPr="00C23FBC">
        <w:rPr>
          <w:color w:val="000000" w:themeColor="text1"/>
          <w:szCs w:val="24"/>
        </w:rPr>
        <w:t>」（様式</w:t>
      </w:r>
      <w:r w:rsidR="00D2797B" w:rsidRPr="00C23FBC">
        <w:rPr>
          <w:color w:val="000000" w:themeColor="text1"/>
          <w:szCs w:val="24"/>
        </w:rPr>
        <w:t>C-</w:t>
      </w:r>
      <w:r w:rsidR="00586741" w:rsidRPr="00C23FBC">
        <w:rPr>
          <w:color w:val="000000" w:themeColor="text1"/>
          <w:szCs w:val="24"/>
        </w:rPr>
        <w:t>6</w:t>
      </w:r>
      <w:r w:rsidR="00954DC0" w:rsidRPr="00C23FBC">
        <w:rPr>
          <w:color w:val="000000" w:themeColor="text1"/>
          <w:szCs w:val="24"/>
        </w:rPr>
        <w:t>号）を作成すること。</w:t>
      </w:r>
    </w:p>
    <w:p w14:paraId="452F9B43" w14:textId="77777777" w:rsidR="00954DC0" w:rsidRPr="00C23FBC" w:rsidRDefault="00954DC0" w:rsidP="00345FC4">
      <w:pPr>
        <w:ind w:leftChars="200" w:left="485" w:firstLineChars="100" w:firstLine="242"/>
        <w:rPr>
          <w:rFonts w:hint="default"/>
          <w:color w:val="000000" w:themeColor="text1"/>
          <w:szCs w:val="24"/>
        </w:rPr>
      </w:pPr>
      <w:r w:rsidRPr="00C23FBC">
        <w:rPr>
          <w:color w:val="000000" w:themeColor="text1"/>
          <w:szCs w:val="24"/>
        </w:rPr>
        <w:t>また、</w:t>
      </w:r>
      <w:r w:rsidR="00E826A6" w:rsidRPr="00C23FBC">
        <w:rPr>
          <w:color w:val="000000" w:themeColor="text1"/>
          <w:szCs w:val="24"/>
        </w:rPr>
        <w:t>以下の成果物を</w:t>
      </w:r>
      <w:r w:rsidR="002B1F55" w:rsidRPr="00C23FBC">
        <w:rPr>
          <w:color w:val="000000" w:themeColor="text1"/>
          <w:szCs w:val="24"/>
        </w:rPr>
        <w:t>各期限までに</w:t>
      </w:r>
      <w:r w:rsidR="00E23C37" w:rsidRPr="00C23FBC">
        <w:rPr>
          <w:color w:val="000000" w:themeColor="text1"/>
          <w:szCs w:val="24"/>
        </w:rPr>
        <w:t>委託者</w:t>
      </w:r>
      <w:r w:rsidR="00E826A6" w:rsidRPr="00C23FBC">
        <w:rPr>
          <w:color w:val="000000" w:themeColor="text1"/>
          <w:szCs w:val="24"/>
        </w:rPr>
        <w:t>あて提出すること。</w:t>
      </w:r>
    </w:p>
    <w:p w14:paraId="776DD392" w14:textId="4AE8BD70" w:rsidR="00646550" w:rsidRPr="00C23FBC" w:rsidRDefault="001D093D" w:rsidP="00652EF5">
      <w:pPr>
        <w:pStyle w:val="2"/>
        <w:ind w:leftChars="59" w:left="427" w:hangingChars="117" w:hanging="284"/>
        <w:rPr>
          <w:rFonts w:asciiTheme="minorEastAsia" w:eastAsiaTheme="minorEastAsia" w:hAnsiTheme="minorEastAsia" w:hint="default"/>
          <w:color w:val="000000" w:themeColor="text1"/>
          <w:szCs w:val="24"/>
        </w:rPr>
      </w:pPr>
      <w:r w:rsidRPr="00C23FBC">
        <w:rPr>
          <w:color w:val="000000" w:themeColor="text1"/>
        </w:rPr>
        <w:t>１</w:t>
      </w:r>
      <w:r w:rsidR="00B46F4F" w:rsidRPr="00C23FBC">
        <w:rPr>
          <w:color w:val="000000" w:themeColor="text1"/>
        </w:rPr>
        <w:t>．</w:t>
      </w:r>
      <w:r w:rsidR="00646550" w:rsidRPr="00C23FBC">
        <w:rPr>
          <w:color w:val="000000" w:themeColor="text1"/>
          <w:szCs w:val="24"/>
        </w:rPr>
        <w:t>専門家名簿（様式共通第</w:t>
      </w:r>
      <w:r w:rsidR="00646550" w:rsidRPr="00C23FBC">
        <w:rPr>
          <w:rFonts w:asciiTheme="minorEastAsia" w:eastAsiaTheme="minorEastAsia" w:hAnsiTheme="minorEastAsia"/>
          <w:color w:val="000000" w:themeColor="text1"/>
          <w:szCs w:val="24"/>
        </w:rPr>
        <w:t>A-1-①号）、専門家登録簿（様式共通第A-1-②号）：契約締結時及び内容に変更があった場合</w:t>
      </w:r>
    </w:p>
    <w:p w14:paraId="4CDB9FC3" w14:textId="38C41A44" w:rsidR="00E826A6" w:rsidRPr="00C23FBC" w:rsidRDefault="00646550" w:rsidP="00DB4153">
      <w:pPr>
        <w:pStyle w:val="2"/>
        <w:ind w:firstLineChars="58" w:firstLine="141"/>
        <w:rPr>
          <w:rFonts w:asciiTheme="minorEastAsia" w:eastAsiaTheme="minorEastAsia" w:hAnsiTheme="minorEastAsia" w:hint="default"/>
          <w:color w:val="000000" w:themeColor="text1"/>
        </w:rPr>
      </w:pPr>
      <w:r w:rsidRPr="00C23FBC">
        <w:rPr>
          <w:rFonts w:asciiTheme="minorEastAsia" w:eastAsiaTheme="minorEastAsia" w:hAnsiTheme="minorEastAsia"/>
          <w:color w:val="000000" w:themeColor="text1"/>
        </w:rPr>
        <w:t>２．</w:t>
      </w:r>
      <w:r w:rsidR="00D2797B" w:rsidRPr="00C23FBC">
        <w:rPr>
          <w:rFonts w:asciiTheme="minorEastAsia" w:eastAsiaTheme="minorEastAsia" w:hAnsiTheme="minorEastAsia"/>
          <w:color w:val="000000" w:themeColor="text1"/>
        </w:rPr>
        <w:t>満足度調査票分析表</w:t>
      </w:r>
      <w:r w:rsidR="006800AE" w:rsidRPr="00C23FBC">
        <w:rPr>
          <w:rFonts w:asciiTheme="minorEastAsia" w:eastAsiaTheme="minorEastAsia" w:hAnsiTheme="minorEastAsia"/>
          <w:color w:val="000000" w:themeColor="text1"/>
        </w:rPr>
        <w:t>（様式共通第</w:t>
      </w:r>
      <w:r w:rsidR="00D2797B" w:rsidRPr="00C23FBC">
        <w:rPr>
          <w:rFonts w:asciiTheme="minorEastAsia" w:eastAsiaTheme="minorEastAsia" w:hAnsiTheme="minorEastAsia"/>
          <w:color w:val="000000" w:themeColor="text1"/>
        </w:rPr>
        <w:t>A-4-②</w:t>
      </w:r>
      <w:r w:rsidR="006800AE" w:rsidRPr="00C23FBC">
        <w:rPr>
          <w:rFonts w:asciiTheme="minorEastAsia" w:eastAsiaTheme="minorEastAsia" w:hAnsiTheme="minorEastAsia"/>
          <w:color w:val="000000" w:themeColor="text1"/>
        </w:rPr>
        <w:t>号）</w:t>
      </w:r>
      <w:r w:rsidR="002B1F55" w:rsidRPr="00C23FBC">
        <w:rPr>
          <w:rFonts w:asciiTheme="minorEastAsia" w:eastAsiaTheme="minorEastAsia" w:hAnsiTheme="minorEastAsia"/>
          <w:color w:val="000000" w:themeColor="text1"/>
        </w:rPr>
        <w:t>：</w:t>
      </w:r>
      <w:r w:rsidR="00B53A46" w:rsidRPr="00C23FBC">
        <w:rPr>
          <w:rFonts w:asciiTheme="minorEastAsia" w:eastAsiaTheme="minorEastAsia" w:hAnsiTheme="minorEastAsia"/>
          <w:color w:val="000000" w:themeColor="text1"/>
        </w:rPr>
        <w:t>令和</w:t>
      </w:r>
      <w:r w:rsidR="00EF249B" w:rsidRPr="00C23FBC">
        <w:rPr>
          <w:rFonts w:asciiTheme="minorEastAsia" w:eastAsiaTheme="minorEastAsia" w:hAnsiTheme="minorEastAsia"/>
          <w:color w:val="000000" w:themeColor="text1"/>
        </w:rPr>
        <w:t>４</w:t>
      </w:r>
      <w:r w:rsidR="002B1F55" w:rsidRPr="00C23FBC">
        <w:rPr>
          <w:rFonts w:asciiTheme="minorEastAsia" w:eastAsiaTheme="minorEastAsia" w:hAnsiTheme="minorEastAsia"/>
          <w:color w:val="000000" w:themeColor="text1"/>
        </w:rPr>
        <w:t>年３月</w:t>
      </w:r>
      <w:r w:rsidR="00FA2DDE" w:rsidRPr="00C23FBC">
        <w:rPr>
          <w:rFonts w:asciiTheme="minorEastAsia" w:eastAsiaTheme="minorEastAsia" w:hAnsiTheme="minorEastAsia" w:hint="default"/>
          <w:color w:val="000000" w:themeColor="text1"/>
        </w:rPr>
        <w:t>31</w:t>
      </w:r>
      <w:r w:rsidR="002B1F55" w:rsidRPr="00C23FBC">
        <w:rPr>
          <w:rFonts w:asciiTheme="minorEastAsia" w:eastAsiaTheme="minorEastAsia" w:hAnsiTheme="minorEastAsia"/>
          <w:color w:val="000000" w:themeColor="text1"/>
        </w:rPr>
        <w:t>日</w:t>
      </w:r>
    </w:p>
    <w:p w14:paraId="53F73C84" w14:textId="1FD72399" w:rsidR="003779CA" w:rsidRPr="00C23FBC" w:rsidRDefault="00646550" w:rsidP="00DB4153">
      <w:pPr>
        <w:pStyle w:val="2"/>
        <w:ind w:firstLineChars="58" w:firstLine="141"/>
        <w:rPr>
          <w:rFonts w:hint="default"/>
          <w:color w:val="000000" w:themeColor="text1"/>
        </w:rPr>
      </w:pPr>
      <w:r w:rsidRPr="00C23FBC">
        <w:rPr>
          <w:rFonts w:asciiTheme="minorEastAsia" w:eastAsiaTheme="minorEastAsia" w:hAnsiTheme="minorEastAsia"/>
          <w:color w:val="000000" w:themeColor="text1"/>
        </w:rPr>
        <w:t>３</w:t>
      </w:r>
      <w:r w:rsidR="00B46F4F" w:rsidRPr="00C23FBC">
        <w:rPr>
          <w:rFonts w:asciiTheme="minorEastAsia" w:eastAsiaTheme="minorEastAsia" w:hAnsiTheme="minorEastAsia"/>
          <w:color w:val="000000" w:themeColor="text1"/>
        </w:rPr>
        <w:t>．</w:t>
      </w:r>
      <w:r w:rsidR="003779CA" w:rsidRPr="00C23FBC">
        <w:rPr>
          <w:rFonts w:asciiTheme="minorEastAsia" w:eastAsiaTheme="minorEastAsia" w:hAnsiTheme="minorEastAsia"/>
          <w:color w:val="000000" w:themeColor="text1"/>
        </w:rPr>
        <w:t>各種様式：前月分を翌月</w:t>
      </w:r>
      <w:r w:rsidR="00766762" w:rsidRPr="00C23FBC">
        <w:rPr>
          <w:rFonts w:asciiTheme="minorEastAsia" w:eastAsiaTheme="minorEastAsia" w:hAnsiTheme="minorEastAsia"/>
          <w:color w:val="000000" w:themeColor="text1"/>
        </w:rPr>
        <w:t>５</w:t>
      </w:r>
      <w:r w:rsidR="003779CA" w:rsidRPr="00C23FBC">
        <w:rPr>
          <w:rFonts w:asciiTheme="minorEastAsia" w:eastAsiaTheme="minorEastAsia" w:hAnsiTheme="minorEastAsia" w:hint="default"/>
          <w:color w:val="000000" w:themeColor="text1"/>
        </w:rPr>
        <w:t>日まで（３月分は</w:t>
      </w:r>
      <w:r w:rsidR="00DE2C02" w:rsidRPr="00C23FBC">
        <w:rPr>
          <w:rFonts w:asciiTheme="minorEastAsia" w:eastAsiaTheme="minorEastAsia" w:hAnsiTheme="minorEastAsia"/>
          <w:color w:val="000000" w:themeColor="text1"/>
        </w:rPr>
        <w:t>令和</w:t>
      </w:r>
      <w:r w:rsidR="00EF249B" w:rsidRPr="00C23FBC">
        <w:rPr>
          <w:rFonts w:asciiTheme="minorEastAsia" w:eastAsiaTheme="minorEastAsia" w:hAnsiTheme="minorEastAsia"/>
          <w:color w:val="000000" w:themeColor="text1"/>
        </w:rPr>
        <w:t>４</w:t>
      </w:r>
      <w:r w:rsidR="003779CA" w:rsidRPr="00C23FBC">
        <w:rPr>
          <w:rFonts w:asciiTheme="minorEastAsia" w:eastAsiaTheme="minorEastAsia" w:hAnsiTheme="minorEastAsia" w:hint="default"/>
          <w:color w:val="000000" w:themeColor="text1"/>
        </w:rPr>
        <w:t>年３月31日まで</w:t>
      </w:r>
      <w:r w:rsidR="003779CA" w:rsidRPr="00C23FBC">
        <w:rPr>
          <w:rFonts w:hint="default"/>
          <w:color w:val="000000" w:themeColor="text1"/>
        </w:rPr>
        <w:t>）</w:t>
      </w:r>
    </w:p>
    <w:p w14:paraId="051C8485" w14:textId="53B273E6" w:rsidR="003779CA" w:rsidRPr="00C23FBC" w:rsidRDefault="003779CA" w:rsidP="00270B04">
      <w:pPr>
        <w:ind w:leftChars="100" w:left="484" w:hangingChars="100" w:hanging="242"/>
        <w:rPr>
          <w:rFonts w:hint="default"/>
          <w:color w:val="000000" w:themeColor="text1"/>
          <w:szCs w:val="24"/>
        </w:rPr>
      </w:pPr>
      <w:r w:rsidRPr="00C23FBC">
        <w:rPr>
          <w:color w:val="000000" w:themeColor="text1"/>
          <w:szCs w:val="24"/>
        </w:rPr>
        <w:t>（</w:t>
      </w:r>
      <w:r w:rsidR="00D2797B" w:rsidRPr="00C23FBC">
        <w:rPr>
          <w:color w:val="000000" w:themeColor="text1"/>
          <w:szCs w:val="24"/>
        </w:rPr>
        <w:t>１</w:t>
      </w:r>
      <w:r w:rsidRPr="00C23FBC">
        <w:rPr>
          <w:color w:val="000000" w:themeColor="text1"/>
          <w:szCs w:val="24"/>
        </w:rPr>
        <w:t>）</w:t>
      </w:r>
      <w:r w:rsidR="000A65EC" w:rsidRPr="00C23FBC">
        <w:rPr>
          <w:color w:val="000000" w:themeColor="text1"/>
          <w:szCs w:val="24"/>
        </w:rPr>
        <w:t>相談票（様式第</w:t>
      </w:r>
      <w:r w:rsidR="00D2797B" w:rsidRPr="00C23FBC">
        <w:rPr>
          <w:color w:val="000000" w:themeColor="text1"/>
          <w:szCs w:val="24"/>
        </w:rPr>
        <w:t>C-2</w:t>
      </w:r>
      <w:r w:rsidR="000A65EC" w:rsidRPr="00C23FBC">
        <w:rPr>
          <w:color w:val="000000" w:themeColor="text1"/>
          <w:szCs w:val="24"/>
        </w:rPr>
        <w:t>号）</w:t>
      </w:r>
    </w:p>
    <w:p w14:paraId="32148A2E" w14:textId="2806384B" w:rsidR="003779CA" w:rsidRPr="00C23FBC" w:rsidRDefault="00D2797B" w:rsidP="00270B04">
      <w:pPr>
        <w:ind w:leftChars="100" w:left="484" w:hangingChars="100" w:hanging="242"/>
        <w:rPr>
          <w:rFonts w:hint="default"/>
          <w:color w:val="000000" w:themeColor="text1"/>
          <w:szCs w:val="24"/>
        </w:rPr>
      </w:pPr>
      <w:r w:rsidRPr="00C23FBC">
        <w:rPr>
          <w:color w:val="000000" w:themeColor="text1"/>
          <w:szCs w:val="24"/>
        </w:rPr>
        <w:t>（２</w:t>
      </w:r>
      <w:r w:rsidR="003779CA" w:rsidRPr="00C23FBC">
        <w:rPr>
          <w:color w:val="000000" w:themeColor="text1"/>
          <w:szCs w:val="24"/>
        </w:rPr>
        <w:t>）専門家業務日誌（様式</w:t>
      </w:r>
      <w:r w:rsidR="00AF1297" w:rsidRPr="00C23FBC">
        <w:rPr>
          <w:color w:val="000000" w:themeColor="text1"/>
          <w:szCs w:val="24"/>
        </w:rPr>
        <w:t>共通</w:t>
      </w:r>
      <w:r w:rsidR="003779CA" w:rsidRPr="00C23FBC">
        <w:rPr>
          <w:color w:val="000000" w:themeColor="text1"/>
          <w:szCs w:val="24"/>
        </w:rPr>
        <w:t>第</w:t>
      </w:r>
      <w:r w:rsidRPr="00C23FBC">
        <w:rPr>
          <w:color w:val="000000" w:themeColor="text1"/>
          <w:szCs w:val="24"/>
        </w:rPr>
        <w:t>A-6</w:t>
      </w:r>
      <w:r w:rsidR="003779CA" w:rsidRPr="00C23FBC">
        <w:rPr>
          <w:color w:val="000000" w:themeColor="text1"/>
          <w:szCs w:val="24"/>
        </w:rPr>
        <w:t>号）</w:t>
      </w:r>
    </w:p>
    <w:p w14:paraId="438D75C5" w14:textId="36565F77" w:rsidR="00AF1297" w:rsidRPr="00C23FBC" w:rsidRDefault="00D2797B" w:rsidP="00270B04">
      <w:pPr>
        <w:ind w:leftChars="100" w:left="242"/>
        <w:rPr>
          <w:rFonts w:hint="default"/>
          <w:color w:val="000000" w:themeColor="text1"/>
        </w:rPr>
      </w:pPr>
      <w:r w:rsidRPr="00C23FBC">
        <w:rPr>
          <w:color w:val="000000" w:themeColor="text1"/>
        </w:rPr>
        <w:t>（３</w:t>
      </w:r>
      <w:r w:rsidR="00AF1297" w:rsidRPr="00C23FBC">
        <w:rPr>
          <w:color w:val="000000" w:themeColor="text1"/>
        </w:rPr>
        <w:t>）セミナーアンケート集計表（様式第</w:t>
      </w:r>
      <w:r w:rsidR="00C51C12" w:rsidRPr="00C23FBC">
        <w:rPr>
          <w:color w:val="000000" w:themeColor="text1"/>
        </w:rPr>
        <w:t>C-3</w:t>
      </w:r>
      <w:r w:rsidRPr="00C23FBC">
        <w:rPr>
          <w:rFonts w:hint="default"/>
          <w:color w:val="000000" w:themeColor="text1"/>
        </w:rPr>
        <w:t>-</w:t>
      </w:r>
      <w:r w:rsidRPr="00C23FBC">
        <w:rPr>
          <w:color w:val="000000" w:themeColor="text1"/>
        </w:rPr>
        <w:t>②</w:t>
      </w:r>
      <w:r w:rsidR="00AF1297" w:rsidRPr="00C23FBC">
        <w:rPr>
          <w:color w:val="000000" w:themeColor="text1"/>
        </w:rPr>
        <w:t>号）</w:t>
      </w:r>
    </w:p>
    <w:p w14:paraId="4C440C18" w14:textId="232C465C" w:rsidR="006A170D" w:rsidRPr="00C23FBC" w:rsidRDefault="00AF1297" w:rsidP="00270B04">
      <w:pPr>
        <w:ind w:leftChars="100" w:left="242"/>
        <w:rPr>
          <w:rFonts w:hint="default"/>
          <w:color w:val="000000" w:themeColor="text1"/>
          <w:szCs w:val="24"/>
        </w:rPr>
      </w:pPr>
      <w:r w:rsidRPr="00C23FBC">
        <w:rPr>
          <w:color w:val="000000" w:themeColor="text1"/>
        </w:rPr>
        <w:t>（</w:t>
      </w:r>
      <w:r w:rsidR="00D2797B" w:rsidRPr="00C23FBC">
        <w:rPr>
          <w:color w:val="000000" w:themeColor="text1"/>
        </w:rPr>
        <w:t>４</w:t>
      </w:r>
      <w:r w:rsidR="006A170D" w:rsidRPr="00C23FBC">
        <w:rPr>
          <w:color w:val="000000" w:themeColor="text1"/>
        </w:rPr>
        <w:t>）働き方改革推進支援センター</w:t>
      </w:r>
      <w:r w:rsidR="006A170D" w:rsidRPr="00C23FBC">
        <w:rPr>
          <w:rFonts w:hint="default"/>
          <w:color w:val="000000" w:themeColor="text1"/>
        </w:rPr>
        <w:t xml:space="preserve"> セミナー開催表</w:t>
      </w:r>
      <w:r w:rsidRPr="00C23FBC">
        <w:rPr>
          <w:color w:val="000000" w:themeColor="text1"/>
        </w:rPr>
        <w:t>（様式第</w:t>
      </w:r>
      <w:r w:rsidR="00C51C12" w:rsidRPr="00C23FBC">
        <w:rPr>
          <w:color w:val="000000" w:themeColor="text1"/>
        </w:rPr>
        <w:t>C-4</w:t>
      </w:r>
      <w:r w:rsidR="006A170D" w:rsidRPr="00C23FBC">
        <w:rPr>
          <w:color w:val="000000" w:themeColor="text1"/>
        </w:rPr>
        <w:t>号）</w:t>
      </w:r>
    </w:p>
    <w:p w14:paraId="4F67EB35" w14:textId="342EF44B" w:rsidR="00F63666" w:rsidRPr="00C23FBC" w:rsidRDefault="00D2797B" w:rsidP="00270B04">
      <w:pPr>
        <w:ind w:leftChars="100" w:left="484" w:hangingChars="100" w:hanging="242"/>
        <w:rPr>
          <w:rFonts w:hint="default"/>
          <w:color w:val="000000" w:themeColor="text1"/>
          <w:szCs w:val="24"/>
        </w:rPr>
      </w:pPr>
      <w:r w:rsidRPr="00C23FBC">
        <w:rPr>
          <w:color w:val="000000" w:themeColor="text1"/>
          <w:szCs w:val="24"/>
        </w:rPr>
        <w:t>（５</w:t>
      </w:r>
      <w:r w:rsidR="00312F8E" w:rsidRPr="00C23FBC">
        <w:rPr>
          <w:color w:val="000000" w:themeColor="text1"/>
          <w:szCs w:val="24"/>
        </w:rPr>
        <w:t>）働き方改革推進支援センター業務実施状況報告書（様式第</w:t>
      </w:r>
      <w:r w:rsidRPr="00C23FBC">
        <w:rPr>
          <w:color w:val="000000" w:themeColor="text1"/>
          <w:szCs w:val="24"/>
        </w:rPr>
        <w:t>C-</w:t>
      </w:r>
      <w:r w:rsidRPr="00C23FBC">
        <w:rPr>
          <w:rFonts w:hint="default"/>
          <w:color w:val="000000" w:themeColor="text1"/>
          <w:szCs w:val="24"/>
        </w:rPr>
        <w:t>5</w:t>
      </w:r>
      <w:r w:rsidR="00312F8E" w:rsidRPr="00C23FBC">
        <w:rPr>
          <w:color w:val="000000" w:themeColor="text1"/>
          <w:szCs w:val="24"/>
        </w:rPr>
        <w:t>号）</w:t>
      </w:r>
    </w:p>
    <w:p w14:paraId="085EBFBC" w14:textId="3AE1A514" w:rsidR="00D2797B" w:rsidRPr="00C23FBC" w:rsidRDefault="00D2797B" w:rsidP="00270B04">
      <w:pPr>
        <w:ind w:leftChars="100" w:left="484" w:hangingChars="100" w:hanging="242"/>
        <w:rPr>
          <w:rFonts w:hint="default"/>
          <w:color w:val="000000" w:themeColor="text1"/>
          <w:szCs w:val="24"/>
        </w:rPr>
      </w:pPr>
      <w:r w:rsidRPr="00C23FBC">
        <w:rPr>
          <w:color w:val="000000" w:themeColor="text1"/>
          <w:szCs w:val="24"/>
        </w:rPr>
        <w:t>（６）働き方改革推進支援センター相談内容報告書（様式第</w:t>
      </w:r>
      <w:r w:rsidR="00586741" w:rsidRPr="00C23FBC">
        <w:rPr>
          <w:color w:val="000000" w:themeColor="text1"/>
          <w:szCs w:val="24"/>
        </w:rPr>
        <w:t>C-</w:t>
      </w:r>
      <w:r w:rsidR="00586741" w:rsidRPr="00C23FBC">
        <w:rPr>
          <w:rFonts w:hint="default"/>
          <w:color w:val="000000" w:themeColor="text1"/>
          <w:szCs w:val="24"/>
        </w:rPr>
        <w:t>6</w:t>
      </w:r>
      <w:r w:rsidRPr="00C23FBC">
        <w:rPr>
          <w:color w:val="000000" w:themeColor="text1"/>
          <w:szCs w:val="24"/>
        </w:rPr>
        <w:t>号）</w:t>
      </w:r>
    </w:p>
    <w:p w14:paraId="5F85AB3F" w14:textId="46B0138A" w:rsidR="00B80DAC" w:rsidRPr="00C23FBC" w:rsidRDefault="007212A0" w:rsidP="00652EF5">
      <w:pPr>
        <w:ind w:leftChars="100" w:left="727" w:hangingChars="200" w:hanging="485"/>
        <w:rPr>
          <w:rFonts w:hint="default"/>
          <w:color w:val="000000" w:themeColor="text1"/>
          <w:szCs w:val="24"/>
        </w:rPr>
      </w:pPr>
      <w:r w:rsidRPr="00C23FBC">
        <w:rPr>
          <w:color w:val="000000" w:themeColor="text1"/>
          <w:szCs w:val="24"/>
        </w:rPr>
        <w:t>（７</w:t>
      </w:r>
      <w:r w:rsidR="00B80DAC" w:rsidRPr="00C23FBC">
        <w:rPr>
          <w:color w:val="000000" w:themeColor="text1"/>
          <w:szCs w:val="24"/>
        </w:rPr>
        <w:t>）</w:t>
      </w:r>
      <w:r w:rsidR="00646550" w:rsidRPr="00C23FBC">
        <w:rPr>
          <w:color w:val="000000" w:themeColor="text1"/>
          <w:szCs w:val="24"/>
        </w:rPr>
        <w:t>連絡調整会議の議事録（任意様式）</w:t>
      </w:r>
    </w:p>
    <w:p w14:paraId="6EE4E03B" w14:textId="77777777" w:rsidR="00280D9B" w:rsidRPr="00C23FBC" w:rsidRDefault="00280D9B" w:rsidP="00345FC4">
      <w:pPr>
        <w:ind w:leftChars="100" w:left="484" w:hangingChars="100" w:hanging="242"/>
        <w:rPr>
          <w:rFonts w:hint="default"/>
          <w:color w:val="000000" w:themeColor="text1"/>
          <w:szCs w:val="24"/>
        </w:rPr>
      </w:pPr>
    </w:p>
    <w:p w14:paraId="5D7B3370" w14:textId="77777777" w:rsidR="00780759" w:rsidRPr="00C23FBC" w:rsidRDefault="00280D9B" w:rsidP="00DB4153">
      <w:pPr>
        <w:pStyle w:val="1"/>
        <w:rPr>
          <w:rFonts w:hint="default"/>
          <w:color w:val="000000" w:themeColor="text1"/>
        </w:rPr>
      </w:pPr>
      <w:r w:rsidRPr="00C23FBC">
        <w:rPr>
          <w:color w:val="000000" w:themeColor="text1"/>
        </w:rPr>
        <w:t xml:space="preserve">第７　</w:t>
      </w:r>
      <w:r w:rsidR="00780759" w:rsidRPr="00C23FBC">
        <w:rPr>
          <w:color w:val="000000" w:themeColor="text1"/>
        </w:rPr>
        <w:t>委託費の計上基準</w:t>
      </w:r>
    </w:p>
    <w:p w14:paraId="5A714134" w14:textId="77777777" w:rsidR="00780759" w:rsidRPr="00C23FBC" w:rsidRDefault="00780759" w:rsidP="00345FC4">
      <w:pPr>
        <w:ind w:leftChars="200" w:left="485" w:firstLineChars="100" w:firstLine="242"/>
        <w:rPr>
          <w:rFonts w:hint="default"/>
          <w:color w:val="000000" w:themeColor="text1"/>
          <w:szCs w:val="24"/>
        </w:rPr>
      </w:pPr>
      <w:r w:rsidRPr="00C23FBC">
        <w:rPr>
          <w:color w:val="000000" w:themeColor="text1"/>
          <w:szCs w:val="24"/>
        </w:rPr>
        <w:t>受託者が、委託費として計上することができる経費は、</w:t>
      </w:r>
      <w:r w:rsidR="009E707E" w:rsidRPr="00C23FBC">
        <w:rPr>
          <w:color w:val="000000" w:themeColor="text1"/>
          <w:szCs w:val="24"/>
        </w:rPr>
        <w:t>本事業の実施に必要な経費に</w:t>
      </w:r>
      <w:r w:rsidRPr="00C23FBC">
        <w:rPr>
          <w:color w:val="000000" w:themeColor="text1"/>
          <w:szCs w:val="24"/>
        </w:rPr>
        <w:t>限られており、本事業の目的・性質になじまな</w:t>
      </w:r>
      <w:r w:rsidR="009E707E" w:rsidRPr="00C23FBC">
        <w:rPr>
          <w:color w:val="000000" w:themeColor="text1"/>
          <w:szCs w:val="24"/>
        </w:rPr>
        <w:t>い経費を委託費に計上することはできない</w:t>
      </w:r>
      <w:r w:rsidR="00D81DD7" w:rsidRPr="00C23FBC">
        <w:rPr>
          <w:color w:val="000000" w:themeColor="text1"/>
          <w:szCs w:val="24"/>
        </w:rPr>
        <w:t>。</w:t>
      </w:r>
      <w:r w:rsidR="009E707E" w:rsidRPr="00C23FBC">
        <w:rPr>
          <w:color w:val="000000" w:themeColor="text1"/>
          <w:szCs w:val="24"/>
        </w:rPr>
        <w:t>本事業の遂行に必要と認められる経費は具体的には以下のとおりとし、その他の経費については、委託者に協議を行い、承認を得ること。</w:t>
      </w:r>
    </w:p>
    <w:p w14:paraId="45DF48D9" w14:textId="77777777" w:rsidR="0040658C" w:rsidRPr="00C23FBC" w:rsidRDefault="006C71ED" w:rsidP="00345FC4">
      <w:pPr>
        <w:ind w:leftChars="200" w:left="485" w:firstLineChars="100" w:firstLine="242"/>
        <w:rPr>
          <w:rFonts w:hint="default"/>
          <w:color w:val="000000" w:themeColor="text1"/>
          <w:szCs w:val="24"/>
        </w:rPr>
      </w:pPr>
      <w:r w:rsidRPr="00C23FBC">
        <w:rPr>
          <w:color w:val="000000" w:themeColor="text1"/>
          <w:szCs w:val="24"/>
        </w:rPr>
        <w:t>また、</w:t>
      </w:r>
      <w:r w:rsidR="001F7F16" w:rsidRPr="00C23FBC">
        <w:rPr>
          <w:color w:val="000000" w:themeColor="text1"/>
          <w:szCs w:val="24"/>
        </w:rPr>
        <w:t>契約金額を超えた額及び精算時に受託者の支出を精査し、不適切と認めた額については、受託者の負担とする</w:t>
      </w:r>
      <w:r w:rsidR="00B06031" w:rsidRPr="00C23FBC">
        <w:rPr>
          <w:color w:val="000000" w:themeColor="text1"/>
          <w:szCs w:val="24"/>
        </w:rPr>
        <w:t>。</w:t>
      </w:r>
    </w:p>
    <w:p w14:paraId="234C8350" w14:textId="55500B5D" w:rsidR="00D96A9B" w:rsidRPr="00C23FBC" w:rsidRDefault="00380078" w:rsidP="00DB4153">
      <w:pPr>
        <w:pStyle w:val="2"/>
        <w:ind w:firstLineChars="58" w:firstLine="141"/>
        <w:rPr>
          <w:rFonts w:hint="default"/>
          <w:color w:val="000000" w:themeColor="text1"/>
        </w:rPr>
      </w:pPr>
      <w:r w:rsidRPr="00C23FBC">
        <w:rPr>
          <w:color w:val="000000" w:themeColor="text1"/>
        </w:rPr>
        <w:t>１</w:t>
      </w:r>
      <w:r w:rsidR="00B46F4F" w:rsidRPr="00C23FBC">
        <w:rPr>
          <w:color w:val="000000" w:themeColor="text1"/>
        </w:rPr>
        <w:t>．</w:t>
      </w:r>
      <w:r w:rsidR="001C6CA0" w:rsidRPr="00C23FBC">
        <w:rPr>
          <w:color w:val="000000" w:themeColor="text1"/>
        </w:rPr>
        <w:t>人件費</w:t>
      </w:r>
    </w:p>
    <w:p w14:paraId="49565F84" w14:textId="7AD0CF70" w:rsidR="00FC0654" w:rsidRPr="00C23FBC" w:rsidRDefault="00871D15" w:rsidP="00B46F4F">
      <w:pPr>
        <w:ind w:leftChars="200" w:left="485" w:firstLineChars="100" w:firstLine="242"/>
        <w:rPr>
          <w:rFonts w:hint="default"/>
          <w:color w:val="000000" w:themeColor="text1"/>
          <w:szCs w:val="24"/>
        </w:rPr>
      </w:pPr>
      <w:r w:rsidRPr="00C23FBC">
        <w:rPr>
          <w:color w:val="000000" w:themeColor="text1"/>
          <w:szCs w:val="24"/>
        </w:rPr>
        <w:t>センター長</w:t>
      </w:r>
      <w:r w:rsidR="001C6CA0" w:rsidRPr="00C23FBC">
        <w:rPr>
          <w:color w:val="000000" w:themeColor="text1"/>
          <w:szCs w:val="24"/>
        </w:rPr>
        <w:t>及び事務補助者の給与、社会保険料、労働保険料及び子ども・子育て拠出金事業主負担</w:t>
      </w:r>
    </w:p>
    <w:p w14:paraId="119B216C" w14:textId="6A47D69F" w:rsidR="001C6CA0" w:rsidRPr="00C23FBC" w:rsidRDefault="00D96A9B" w:rsidP="00DB4153">
      <w:pPr>
        <w:pStyle w:val="2"/>
        <w:ind w:firstLineChars="58" w:firstLine="141"/>
        <w:rPr>
          <w:rFonts w:hint="default"/>
          <w:color w:val="000000" w:themeColor="text1"/>
        </w:rPr>
      </w:pPr>
      <w:r w:rsidRPr="00C23FBC">
        <w:rPr>
          <w:color w:val="000000" w:themeColor="text1"/>
        </w:rPr>
        <w:t>２</w:t>
      </w:r>
      <w:r w:rsidR="00B46F4F" w:rsidRPr="00C23FBC">
        <w:rPr>
          <w:color w:val="000000" w:themeColor="text1"/>
        </w:rPr>
        <w:t>．</w:t>
      </w:r>
      <w:r w:rsidR="00FC0654" w:rsidRPr="00C23FBC">
        <w:rPr>
          <w:color w:val="000000" w:themeColor="text1"/>
        </w:rPr>
        <w:t>管理費</w:t>
      </w:r>
    </w:p>
    <w:p w14:paraId="075DF73E" w14:textId="6101890C" w:rsidR="00D81DD7" w:rsidRPr="00C23FBC" w:rsidRDefault="00B46F4F" w:rsidP="00DB4153">
      <w:pPr>
        <w:ind w:leftChars="59" w:left="482" w:hangingChars="140" w:hanging="339"/>
        <w:rPr>
          <w:rFonts w:hint="default"/>
          <w:color w:val="000000" w:themeColor="text1"/>
          <w:szCs w:val="24"/>
        </w:rPr>
      </w:pPr>
      <w:r w:rsidRPr="00C23FBC">
        <w:rPr>
          <w:color w:val="000000" w:themeColor="text1"/>
          <w:szCs w:val="24"/>
        </w:rPr>
        <w:t>（１）</w:t>
      </w:r>
      <w:r w:rsidR="00F5690B" w:rsidRPr="00C23FBC">
        <w:rPr>
          <w:color w:val="000000" w:themeColor="text1"/>
          <w:szCs w:val="24"/>
        </w:rPr>
        <w:t>庁費</w:t>
      </w:r>
    </w:p>
    <w:p w14:paraId="486529D3" w14:textId="35BB17D3" w:rsidR="00380078" w:rsidRPr="00C23FBC" w:rsidRDefault="001C6CA0" w:rsidP="00DB4153">
      <w:pPr>
        <w:ind w:leftChars="234" w:left="567" w:firstLineChars="117" w:firstLine="284"/>
        <w:rPr>
          <w:rFonts w:hint="default"/>
          <w:color w:val="000000" w:themeColor="text1"/>
          <w:szCs w:val="24"/>
        </w:rPr>
      </w:pPr>
      <w:r w:rsidRPr="00C23FBC">
        <w:rPr>
          <w:color w:val="000000" w:themeColor="text1"/>
          <w:szCs w:val="24"/>
        </w:rPr>
        <w:t>事務所借料、備品費、消耗品費、</w:t>
      </w:r>
      <w:r w:rsidR="004236E3" w:rsidRPr="00C23FBC">
        <w:rPr>
          <w:color w:val="000000" w:themeColor="text1"/>
          <w:szCs w:val="24"/>
        </w:rPr>
        <w:t>減価償却</w:t>
      </w:r>
      <w:r w:rsidRPr="00C23FBC">
        <w:rPr>
          <w:color w:val="000000" w:themeColor="text1"/>
          <w:szCs w:val="24"/>
        </w:rPr>
        <w:t>費、通信運搬費</w:t>
      </w:r>
      <w:r w:rsidR="00F5690B" w:rsidRPr="00C23FBC">
        <w:rPr>
          <w:color w:val="000000" w:themeColor="text1"/>
          <w:szCs w:val="24"/>
        </w:rPr>
        <w:t>、その他の経費</w:t>
      </w:r>
    </w:p>
    <w:p w14:paraId="6C025625" w14:textId="462A444B" w:rsidR="001C6CA0" w:rsidRPr="00C23FBC" w:rsidRDefault="00B46F4F" w:rsidP="00DB4153">
      <w:pPr>
        <w:ind w:leftChars="59" w:left="482" w:hangingChars="140" w:hanging="339"/>
        <w:rPr>
          <w:rFonts w:hint="default"/>
          <w:color w:val="000000" w:themeColor="text1"/>
          <w:szCs w:val="24"/>
        </w:rPr>
      </w:pPr>
      <w:r w:rsidRPr="00C23FBC">
        <w:rPr>
          <w:color w:val="000000" w:themeColor="text1"/>
          <w:szCs w:val="24"/>
        </w:rPr>
        <w:t>（２）</w:t>
      </w:r>
      <w:r w:rsidR="001C6CA0" w:rsidRPr="00C23FBC">
        <w:rPr>
          <w:color w:val="000000" w:themeColor="text1"/>
          <w:szCs w:val="24"/>
        </w:rPr>
        <w:t>一般管理費</w:t>
      </w:r>
    </w:p>
    <w:p w14:paraId="30AFC91F" w14:textId="77777777" w:rsidR="00D81DD7" w:rsidRPr="00C23FBC" w:rsidRDefault="00381D5C" w:rsidP="00DB4153">
      <w:pPr>
        <w:ind w:leftChars="234" w:left="567" w:firstLineChars="117" w:firstLine="284"/>
        <w:rPr>
          <w:rFonts w:hint="default"/>
          <w:color w:val="000000" w:themeColor="text1"/>
          <w:szCs w:val="24"/>
        </w:rPr>
      </w:pPr>
      <w:r w:rsidRPr="00C23FBC">
        <w:rPr>
          <w:color w:val="000000" w:themeColor="text1"/>
          <w:szCs w:val="24"/>
        </w:rPr>
        <w:t>管理部門に要する経費で、契約締結時の条件に基づいて一定割合支払が認められる間接経費であり、本事業に要した経費として抽出・特定することが困難な経費</w:t>
      </w:r>
      <w:r w:rsidR="001C6CA0" w:rsidRPr="00C23FBC">
        <w:rPr>
          <w:color w:val="000000" w:themeColor="text1"/>
          <w:szCs w:val="24"/>
        </w:rPr>
        <w:t>。</w:t>
      </w:r>
      <w:r w:rsidRPr="00C23FBC">
        <w:rPr>
          <w:color w:val="000000" w:themeColor="text1"/>
          <w:szCs w:val="24"/>
        </w:rPr>
        <w:t>事業の特定が可能な経費は事業費に計上すること。なお、</w:t>
      </w:r>
      <w:r w:rsidR="001C6CA0" w:rsidRPr="00C23FBC">
        <w:rPr>
          <w:color w:val="000000" w:themeColor="text1"/>
          <w:szCs w:val="24"/>
        </w:rPr>
        <w:t>計上基準は、直接経費に以下のいずれか低い率を乗じた額とする。</w:t>
      </w:r>
    </w:p>
    <w:p w14:paraId="62C37184" w14:textId="108C1AEA" w:rsidR="001C6CA0" w:rsidRPr="00C23FBC" w:rsidRDefault="00F63666" w:rsidP="00B46F4F">
      <w:pPr>
        <w:ind w:leftChars="200" w:left="727" w:hangingChars="100" w:hanging="242"/>
        <w:rPr>
          <w:rFonts w:hint="default"/>
          <w:color w:val="000000" w:themeColor="text1"/>
          <w:szCs w:val="24"/>
        </w:rPr>
      </w:pPr>
      <w:r w:rsidRPr="00C23FBC">
        <w:rPr>
          <w:color w:val="000000" w:themeColor="text1"/>
          <w:szCs w:val="24"/>
        </w:rPr>
        <w:t>ア</w:t>
      </w:r>
      <w:r w:rsidR="00213D92" w:rsidRPr="00C23FBC">
        <w:rPr>
          <w:color w:val="000000" w:themeColor="text1"/>
          <w:szCs w:val="24"/>
        </w:rPr>
        <w:t xml:space="preserve">　</w:t>
      </w:r>
      <w:r w:rsidR="00D81DD7" w:rsidRPr="00C23FBC">
        <w:rPr>
          <w:rFonts w:hint="default"/>
          <w:color w:val="000000" w:themeColor="text1"/>
          <w:szCs w:val="24"/>
        </w:rPr>
        <w:t>10</w:t>
      </w:r>
      <w:r w:rsidR="001C6CA0" w:rsidRPr="00C23FBC">
        <w:rPr>
          <w:color w:val="000000" w:themeColor="text1"/>
          <w:szCs w:val="24"/>
        </w:rPr>
        <w:t>％</w:t>
      </w:r>
    </w:p>
    <w:p w14:paraId="7EE6CB30" w14:textId="657C27F3" w:rsidR="001C6CA0" w:rsidRPr="00C23FBC" w:rsidRDefault="00F63666" w:rsidP="00B46F4F">
      <w:pPr>
        <w:ind w:leftChars="200" w:left="727" w:hangingChars="100" w:hanging="242"/>
        <w:rPr>
          <w:rFonts w:hint="default"/>
          <w:color w:val="000000" w:themeColor="text1"/>
          <w:szCs w:val="24"/>
        </w:rPr>
      </w:pPr>
      <w:r w:rsidRPr="00C23FBC">
        <w:rPr>
          <w:color w:val="000000" w:themeColor="text1"/>
          <w:szCs w:val="24"/>
        </w:rPr>
        <w:t>イ</w:t>
      </w:r>
      <w:r w:rsidR="00213D92" w:rsidRPr="00C23FBC">
        <w:rPr>
          <w:color w:val="000000" w:themeColor="text1"/>
          <w:szCs w:val="24"/>
        </w:rPr>
        <w:t xml:space="preserve">　</w:t>
      </w:r>
      <w:r w:rsidR="001C6CA0" w:rsidRPr="00C23FBC">
        <w:rPr>
          <w:color w:val="000000" w:themeColor="text1"/>
          <w:szCs w:val="24"/>
        </w:rPr>
        <w:t>以下の計算式によって算出された率</w:t>
      </w:r>
    </w:p>
    <w:p w14:paraId="770DE267" w14:textId="77777777" w:rsidR="00D81DD7" w:rsidRPr="00C23FBC" w:rsidRDefault="001C6CA0" w:rsidP="00B46F4F">
      <w:pPr>
        <w:ind w:leftChars="300" w:left="727" w:firstLineChars="100" w:firstLine="242"/>
        <w:rPr>
          <w:rFonts w:hint="default"/>
          <w:color w:val="000000" w:themeColor="text1"/>
          <w:szCs w:val="24"/>
        </w:rPr>
      </w:pPr>
      <w:r w:rsidRPr="00C23FBC">
        <w:rPr>
          <w:color w:val="000000" w:themeColor="text1"/>
          <w:szCs w:val="24"/>
        </w:rPr>
        <w:t>一般管理費率＝（『販売費及び一般管理費』</w:t>
      </w:r>
      <w:r w:rsidRPr="00C23FBC">
        <w:rPr>
          <w:rFonts w:hint="default"/>
          <w:color w:val="000000" w:themeColor="text1"/>
          <w:szCs w:val="24"/>
        </w:rPr>
        <w:t>-『販売費』）÷『売上原価』×100</w:t>
      </w:r>
    </w:p>
    <w:p w14:paraId="008BDA5D" w14:textId="31DD9EF5" w:rsidR="00D81DD7" w:rsidRPr="00C23FBC" w:rsidRDefault="00D81DD7" w:rsidP="00B46F4F">
      <w:pPr>
        <w:ind w:leftChars="300" w:left="727"/>
        <w:rPr>
          <w:rFonts w:hint="default"/>
          <w:color w:val="000000" w:themeColor="text1"/>
          <w:szCs w:val="24"/>
        </w:rPr>
      </w:pPr>
      <w:r w:rsidRPr="00C23FBC">
        <w:rPr>
          <w:color w:val="000000" w:themeColor="text1"/>
          <w:szCs w:val="24"/>
        </w:rPr>
        <w:t xml:space="preserve">※　</w:t>
      </w:r>
      <w:r w:rsidR="001C6CA0" w:rsidRPr="00C23FBC">
        <w:rPr>
          <w:color w:val="000000" w:themeColor="text1"/>
          <w:szCs w:val="24"/>
        </w:rPr>
        <w:t>直近年度の損益計算書から「売上原価」「販売費及び一般管理費」を抽出して計算する。</w:t>
      </w:r>
    </w:p>
    <w:p w14:paraId="1044D20B" w14:textId="403456F4" w:rsidR="009E707E" w:rsidRPr="00C23FBC" w:rsidRDefault="00B46F4F" w:rsidP="00DB4153">
      <w:pPr>
        <w:pStyle w:val="2"/>
        <w:ind w:firstLineChars="58" w:firstLine="141"/>
        <w:rPr>
          <w:rFonts w:hint="default"/>
          <w:color w:val="000000" w:themeColor="text1"/>
        </w:rPr>
      </w:pPr>
      <w:r w:rsidRPr="00C23FBC">
        <w:rPr>
          <w:color w:val="000000" w:themeColor="text1"/>
        </w:rPr>
        <w:t>３．</w:t>
      </w:r>
      <w:r w:rsidR="00863AAE" w:rsidRPr="00C23FBC">
        <w:rPr>
          <w:color w:val="000000" w:themeColor="text1"/>
        </w:rPr>
        <w:t>事業費</w:t>
      </w:r>
    </w:p>
    <w:p w14:paraId="3B3AA293" w14:textId="3F6A4721" w:rsidR="00863AAE" w:rsidRPr="00C23FBC" w:rsidRDefault="00380078" w:rsidP="00345FC4">
      <w:pPr>
        <w:ind w:leftChars="100" w:left="484" w:hangingChars="100" w:hanging="242"/>
        <w:rPr>
          <w:rFonts w:hint="default"/>
          <w:color w:val="000000" w:themeColor="text1"/>
          <w:szCs w:val="24"/>
        </w:rPr>
      </w:pPr>
      <w:r w:rsidRPr="00C23FBC">
        <w:rPr>
          <w:color w:val="000000" w:themeColor="text1"/>
          <w:szCs w:val="24"/>
        </w:rPr>
        <w:t>（１）</w:t>
      </w:r>
      <w:r w:rsidR="00863AAE" w:rsidRPr="00C23FBC">
        <w:rPr>
          <w:color w:val="000000" w:themeColor="text1"/>
          <w:szCs w:val="24"/>
        </w:rPr>
        <w:t>専門家謝金</w:t>
      </w:r>
      <w:r w:rsidR="004236E3" w:rsidRPr="00C23FBC">
        <w:rPr>
          <w:color w:val="000000" w:themeColor="text1"/>
          <w:szCs w:val="24"/>
        </w:rPr>
        <w:t>・旅費</w:t>
      </w:r>
      <w:r w:rsidR="00AA0FF3" w:rsidRPr="00C23FBC">
        <w:rPr>
          <w:color w:val="000000" w:themeColor="text1"/>
          <w:szCs w:val="24"/>
        </w:rPr>
        <w:t>等</w:t>
      </w:r>
    </w:p>
    <w:p w14:paraId="537BB7AE" w14:textId="40020680" w:rsidR="00381D5C" w:rsidRPr="00C23FBC" w:rsidRDefault="00381D5C" w:rsidP="00345FC4">
      <w:pPr>
        <w:ind w:leftChars="200" w:left="727" w:hangingChars="100" w:hanging="242"/>
        <w:rPr>
          <w:rFonts w:hint="default"/>
          <w:color w:val="000000" w:themeColor="text1"/>
          <w:szCs w:val="24"/>
        </w:rPr>
      </w:pPr>
      <w:r w:rsidRPr="00C23FBC">
        <w:rPr>
          <w:color w:val="000000" w:themeColor="text1"/>
          <w:szCs w:val="24"/>
        </w:rPr>
        <w:t xml:space="preserve">　　</w:t>
      </w:r>
      <w:r w:rsidR="003A07E9" w:rsidRPr="00C23FBC">
        <w:rPr>
          <w:color w:val="000000" w:themeColor="text1"/>
          <w:szCs w:val="24"/>
        </w:rPr>
        <w:t>専門家</w:t>
      </w:r>
      <w:r w:rsidR="00380078" w:rsidRPr="00C23FBC">
        <w:rPr>
          <w:color w:val="000000" w:themeColor="text1"/>
          <w:szCs w:val="24"/>
        </w:rPr>
        <w:t>に係る</w:t>
      </w:r>
      <w:r w:rsidRPr="00C23FBC">
        <w:rPr>
          <w:color w:val="000000" w:themeColor="text1"/>
          <w:szCs w:val="24"/>
        </w:rPr>
        <w:t>賃金・謝金</w:t>
      </w:r>
      <w:r w:rsidR="00F5690B" w:rsidRPr="00C23FBC">
        <w:rPr>
          <w:color w:val="000000" w:themeColor="text1"/>
          <w:szCs w:val="24"/>
        </w:rPr>
        <w:t>、活動</w:t>
      </w:r>
      <w:r w:rsidRPr="00C23FBC">
        <w:rPr>
          <w:color w:val="000000" w:themeColor="text1"/>
          <w:szCs w:val="24"/>
        </w:rPr>
        <w:t>旅費</w:t>
      </w:r>
      <w:r w:rsidR="00F5690B" w:rsidRPr="00C23FBC">
        <w:rPr>
          <w:color w:val="000000" w:themeColor="text1"/>
          <w:szCs w:val="24"/>
        </w:rPr>
        <w:t>、その他の経費</w:t>
      </w:r>
    </w:p>
    <w:p w14:paraId="4C42814D" w14:textId="77777777" w:rsidR="00863AAE" w:rsidRPr="00C23FBC" w:rsidRDefault="004236E3" w:rsidP="00345FC4">
      <w:pPr>
        <w:ind w:leftChars="100" w:left="484" w:hangingChars="100" w:hanging="242"/>
        <w:rPr>
          <w:rFonts w:hint="default"/>
          <w:color w:val="000000" w:themeColor="text1"/>
          <w:szCs w:val="24"/>
        </w:rPr>
      </w:pPr>
      <w:r w:rsidRPr="00C23FBC">
        <w:rPr>
          <w:color w:val="000000" w:themeColor="text1"/>
          <w:szCs w:val="24"/>
        </w:rPr>
        <w:t>（２）周知</w:t>
      </w:r>
      <w:r w:rsidR="00863AAE" w:rsidRPr="00C23FBC">
        <w:rPr>
          <w:color w:val="000000" w:themeColor="text1"/>
          <w:szCs w:val="24"/>
        </w:rPr>
        <w:t>広報</w:t>
      </w:r>
      <w:r w:rsidRPr="00C23FBC">
        <w:rPr>
          <w:color w:val="000000" w:themeColor="text1"/>
          <w:szCs w:val="24"/>
        </w:rPr>
        <w:t>経</w:t>
      </w:r>
      <w:r w:rsidR="00863AAE" w:rsidRPr="00C23FBC">
        <w:rPr>
          <w:color w:val="000000" w:themeColor="text1"/>
          <w:szCs w:val="24"/>
        </w:rPr>
        <w:t>費</w:t>
      </w:r>
    </w:p>
    <w:p w14:paraId="2E6740D0" w14:textId="77777777" w:rsidR="004236E3" w:rsidRPr="00C23FBC" w:rsidRDefault="004236E3" w:rsidP="00345FC4">
      <w:pPr>
        <w:ind w:leftChars="200" w:left="727" w:hangingChars="100" w:hanging="242"/>
        <w:rPr>
          <w:rFonts w:hint="default"/>
          <w:color w:val="000000" w:themeColor="text1"/>
          <w:szCs w:val="24"/>
        </w:rPr>
      </w:pPr>
      <w:r w:rsidRPr="00C23FBC">
        <w:rPr>
          <w:color w:val="000000" w:themeColor="text1"/>
          <w:szCs w:val="24"/>
        </w:rPr>
        <w:t xml:space="preserve">　　</w:t>
      </w:r>
      <w:r w:rsidR="006C71ED" w:rsidRPr="00C23FBC">
        <w:rPr>
          <w:color w:val="000000" w:themeColor="text1"/>
          <w:szCs w:val="24"/>
        </w:rPr>
        <w:t>印刷製本費</w:t>
      </w:r>
      <w:r w:rsidRPr="00C23FBC">
        <w:rPr>
          <w:color w:val="000000" w:themeColor="text1"/>
          <w:szCs w:val="24"/>
        </w:rPr>
        <w:t>、</w:t>
      </w:r>
      <w:r w:rsidR="006C71ED" w:rsidRPr="00C23FBC">
        <w:rPr>
          <w:color w:val="000000" w:themeColor="text1"/>
          <w:szCs w:val="24"/>
        </w:rPr>
        <w:t>通信運搬費</w:t>
      </w:r>
      <w:r w:rsidR="00F5690B" w:rsidRPr="00C23FBC">
        <w:rPr>
          <w:color w:val="000000" w:themeColor="text1"/>
          <w:szCs w:val="24"/>
        </w:rPr>
        <w:t>、その他の経費</w:t>
      </w:r>
    </w:p>
    <w:p w14:paraId="4A2E3D3C" w14:textId="28C03777" w:rsidR="004236E3" w:rsidRPr="00C23FBC" w:rsidRDefault="004236E3" w:rsidP="00345FC4">
      <w:pPr>
        <w:ind w:leftChars="100" w:left="484" w:hangingChars="100" w:hanging="242"/>
        <w:rPr>
          <w:rFonts w:hint="default"/>
          <w:color w:val="000000" w:themeColor="text1"/>
          <w:szCs w:val="24"/>
        </w:rPr>
      </w:pPr>
      <w:r w:rsidRPr="00C23FBC">
        <w:rPr>
          <w:color w:val="000000" w:themeColor="text1"/>
          <w:szCs w:val="24"/>
        </w:rPr>
        <w:t>（３）</w:t>
      </w:r>
      <w:r w:rsidR="006C71ED" w:rsidRPr="00C23FBC">
        <w:rPr>
          <w:color w:val="000000" w:themeColor="text1"/>
          <w:szCs w:val="24"/>
        </w:rPr>
        <w:t>セミナーの経費</w:t>
      </w:r>
    </w:p>
    <w:p w14:paraId="6AF0002F" w14:textId="17F11B53" w:rsidR="00280D9B" w:rsidRPr="00C23FBC" w:rsidRDefault="006C71ED" w:rsidP="00345FC4">
      <w:pPr>
        <w:ind w:leftChars="200" w:left="727" w:hangingChars="100" w:hanging="242"/>
        <w:rPr>
          <w:rFonts w:hint="default"/>
          <w:color w:val="000000" w:themeColor="text1"/>
          <w:szCs w:val="24"/>
        </w:rPr>
      </w:pPr>
      <w:r w:rsidRPr="00C23FBC">
        <w:rPr>
          <w:color w:val="000000" w:themeColor="text1"/>
          <w:szCs w:val="24"/>
        </w:rPr>
        <w:t xml:space="preserve">　　</w:t>
      </w:r>
      <w:r w:rsidR="006952A9" w:rsidRPr="00C23FBC">
        <w:rPr>
          <w:color w:val="000000" w:themeColor="text1"/>
          <w:szCs w:val="24"/>
        </w:rPr>
        <w:t>会場借料、</w:t>
      </w:r>
      <w:r w:rsidR="00F5690B" w:rsidRPr="00C23FBC">
        <w:rPr>
          <w:color w:val="000000" w:themeColor="text1"/>
          <w:szCs w:val="24"/>
        </w:rPr>
        <w:t>会議費、資料作成費、通信運搬費、その他の経費</w:t>
      </w:r>
    </w:p>
    <w:p w14:paraId="1443FFAA" w14:textId="77777777" w:rsidR="00280D9B" w:rsidRPr="00C23FBC" w:rsidRDefault="00280D9B" w:rsidP="00280D9B">
      <w:pPr>
        <w:rPr>
          <w:rFonts w:hint="default"/>
          <w:color w:val="000000" w:themeColor="text1"/>
          <w:szCs w:val="24"/>
        </w:rPr>
      </w:pPr>
    </w:p>
    <w:p w14:paraId="0FB3E883" w14:textId="77777777" w:rsidR="00151C74" w:rsidRPr="00C23FBC" w:rsidRDefault="00296F12" w:rsidP="00DB4153">
      <w:pPr>
        <w:pStyle w:val="1"/>
        <w:rPr>
          <w:rFonts w:hint="default"/>
          <w:color w:val="000000" w:themeColor="text1"/>
        </w:rPr>
      </w:pPr>
      <w:r w:rsidRPr="00C23FBC">
        <w:rPr>
          <w:color w:val="000000" w:themeColor="text1"/>
        </w:rPr>
        <w:t>第</w:t>
      </w:r>
      <w:r w:rsidR="00280D9B" w:rsidRPr="00C23FBC">
        <w:rPr>
          <w:color w:val="000000" w:themeColor="text1"/>
        </w:rPr>
        <w:t>８</w:t>
      </w:r>
      <w:r w:rsidRPr="00C23FBC">
        <w:rPr>
          <w:color w:val="000000" w:themeColor="text1"/>
        </w:rPr>
        <w:t xml:space="preserve">　留意事項</w:t>
      </w:r>
    </w:p>
    <w:p w14:paraId="03EBB592" w14:textId="22037C27" w:rsidR="00151C74" w:rsidRPr="00C23FBC" w:rsidRDefault="009C499D" w:rsidP="00345FC4">
      <w:pPr>
        <w:ind w:leftChars="50" w:left="363" w:hangingChars="100" w:hanging="242"/>
        <w:rPr>
          <w:rFonts w:hint="default"/>
          <w:color w:val="000000" w:themeColor="text1"/>
          <w:szCs w:val="24"/>
        </w:rPr>
      </w:pPr>
      <w:r w:rsidRPr="00C23FBC">
        <w:rPr>
          <w:color w:val="000000" w:themeColor="text1"/>
          <w:szCs w:val="24"/>
        </w:rPr>
        <w:t>１．</w:t>
      </w:r>
      <w:r w:rsidR="00296F12" w:rsidRPr="00C23FBC">
        <w:rPr>
          <w:color w:val="000000" w:themeColor="text1"/>
          <w:szCs w:val="24"/>
        </w:rPr>
        <w:t>受託者は、</w:t>
      </w:r>
      <w:r w:rsidR="00BF167B" w:rsidRPr="00C23FBC">
        <w:rPr>
          <w:color w:val="000000" w:themeColor="text1"/>
          <w:szCs w:val="24"/>
        </w:rPr>
        <w:t>本事業</w:t>
      </w:r>
      <w:r w:rsidR="00296F12" w:rsidRPr="00C23FBC">
        <w:rPr>
          <w:color w:val="000000" w:themeColor="text1"/>
          <w:szCs w:val="24"/>
        </w:rPr>
        <w:t>について、責任を持って履行する</w:t>
      </w:r>
      <w:r w:rsidR="00655E55" w:rsidRPr="00C23FBC">
        <w:rPr>
          <w:color w:val="000000" w:themeColor="text1"/>
          <w:szCs w:val="24"/>
        </w:rPr>
        <w:t>ものとする</w:t>
      </w:r>
      <w:r w:rsidR="00296F12" w:rsidRPr="00C23FBC">
        <w:rPr>
          <w:color w:val="000000" w:themeColor="text1"/>
          <w:szCs w:val="24"/>
        </w:rPr>
        <w:t>こと。</w:t>
      </w:r>
    </w:p>
    <w:p w14:paraId="04A15C90" w14:textId="1ED828B1" w:rsidR="00151C74" w:rsidRPr="00C23FBC" w:rsidRDefault="009C499D" w:rsidP="00345FC4">
      <w:pPr>
        <w:ind w:leftChars="50" w:left="363" w:hangingChars="100" w:hanging="242"/>
        <w:rPr>
          <w:rFonts w:hint="default"/>
          <w:color w:val="000000" w:themeColor="text1"/>
          <w:szCs w:val="24"/>
        </w:rPr>
      </w:pPr>
      <w:r w:rsidRPr="00C23FBC">
        <w:rPr>
          <w:color w:val="000000" w:themeColor="text1"/>
          <w:szCs w:val="24"/>
        </w:rPr>
        <w:t>２．</w:t>
      </w:r>
      <w:r w:rsidR="00296F12" w:rsidRPr="00C23FBC">
        <w:rPr>
          <w:color w:val="000000" w:themeColor="text1"/>
          <w:szCs w:val="24"/>
        </w:rPr>
        <w:t>委託事業の結果に関する著作権等の権利は</w:t>
      </w:r>
      <w:r w:rsidRPr="00C23FBC">
        <w:rPr>
          <w:color w:val="000000" w:themeColor="text1"/>
          <w:szCs w:val="24"/>
        </w:rPr>
        <w:t>、</w:t>
      </w:r>
      <w:r w:rsidR="0064338C" w:rsidRPr="00C23FBC">
        <w:rPr>
          <w:color w:val="000000" w:themeColor="text1"/>
          <w:szCs w:val="24"/>
        </w:rPr>
        <w:t>沖縄</w:t>
      </w:r>
      <w:r w:rsidR="00115335" w:rsidRPr="00C23FBC">
        <w:rPr>
          <w:color w:val="000000" w:themeColor="text1"/>
          <w:szCs w:val="24"/>
        </w:rPr>
        <w:t>労働局</w:t>
      </w:r>
      <w:r w:rsidR="00296F12" w:rsidRPr="00C23FBC">
        <w:rPr>
          <w:color w:val="000000" w:themeColor="text1"/>
          <w:szCs w:val="24"/>
        </w:rPr>
        <w:t>に帰属する</w:t>
      </w:r>
      <w:r w:rsidR="00F134C4" w:rsidRPr="00C23FBC">
        <w:rPr>
          <w:color w:val="000000" w:themeColor="text1"/>
          <w:szCs w:val="24"/>
        </w:rPr>
        <w:t>ものである</w:t>
      </w:r>
      <w:r w:rsidR="00296F12" w:rsidRPr="00C23FBC">
        <w:rPr>
          <w:color w:val="000000" w:themeColor="text1"/>
          <w:szCs w:val="24"/>
        </w:rPr>
        <w:t>こと。また、提出</w:t>
      </w:r>
      <w:r w:rsidR="00F134C4" w:rsidRPr="00C23FBC">
        <w:rPr>
          <w:color w:val="000000" w:themeColor="text1"/>
          <w:szCs w:val="24"/>
        </w:rPr>
        <w:t>した</w:t>
      </w:r>
      <w:r w:rsidR="00296F12" w:rsidRPr="00C23FBC">
        <w:rPr>
          <w:color w:val="000000" w:themeColor="text1"/>
          <w:szCs w:val="24"/>
        </w:rPr>
        <w:t>報告書の内容</w:t>
      </w:r>
      <w:r w:rsidR="00F134C4" w:rsidRPr="00C23FBC">
        <w:rPr>
          <w:color w:val="000000" w:themeColor="text1"/>
          <w:szCs w:val="24"/>
        </w:rPr>
        <w:t>は</w:t>
      </w:r>
      <w:r w:rsidR="0064338C" w:rsidRPr="00C23FBC">
        <w:rPr>
          <w:color w:val="000000" w:themeColor="text1"/>
          <w:szCs w:val="24"/>
        </w:rPr>
        <w:t>沖縄</w:t>
      </w:r>
      <w:r w:rsidR="0014236E" w:rsidRPr="00C23FBC">
        <w:rPr>
          <w:color w:val="000000" w:themeColor="text1"/>
          <w:szCs w:val="24"/>
        </w:rPr>
        <w:t>労働局</w:t>
      </w:r>
      <w:r w:rsidR="00F134C4" w:rsidRPr="00C23FBC">
        <w:rPr>
          <w:color w:val="000000" w:themeColor="text1"/>
          <w:szCs w:val="24"/>
        </w:rPr>
        <w:t>において</w:t>
      </w:r>
      <w:r w:rsidR="00296F12" w:rsidRPr="00C23FBC">
        <w:rPr>
          <w:color w:val="000000" w:themeColor="text1"/>
          <w:szCs w:val="24"/>
        </w:rPr>
        <w:t>加工し</w:t>
      </w:r>
      <w:r w:rsidR="00F134C4" w:rsidRPr="00C23FBC">
        <w:rPr>
          <w:color w:val="000000" w:themeColor="text1"/>
          <w:szCs w:val="24"/>
        </w:rPr>
        <w:t>又は</w:t>
      </w:r>
      <w:r w:rsidR="00296F12" w:rsidRPr="00C23FBC">
        <w:rPr>
          <w:color w:val="000000" w:themeColor="text1"/>
          <w:szCs w:val="24"/>
        </w:rPr>
        <w:t>使用することがあること。</w:t>
      </w:r>
    </w:p>
    <w:p w14:paraId="3D68AE78" w14:textId="5B8FF657" w:rsidR="002F1A0D" w:rsidRPr="00C23FBC" w:rsidRDefault="00296F12" w:rsidP="00345FC4">
      <w:pPr>
        <w:ind w:leftChars="50" w:left="363" w:hangingChars="100" w:hanging="242"/>
        <w:rPr>
          <w:rFonts w:hint="default"/>
          <w:color w:val="000000" w:themeColor="text1"/>
          <w:szCs w:val="24"/>
        </w:rPr>
      </w:pPr>
      <w:r w:rsidRPr="00C23FBC">
        <w:rPr>
          <w:color w:val="000000" w:themeColor="text1"/>
          <w:szCs w:val="24"/>
        </w:rPr>
        <w:t>３</w:t>
      </w:r>
      <w:r w:rsidR="00B46F4F" w:rsidRPr="00C23FBC">
        <w:rPr>
          <w:color w:val="000000" w:themeColor="text1"/>
          <w:szCs w:val="24"/>
        </w:rPr>
        <w:t>．</w:t>
      </w:r>
      <w:r w:rsidRPr="00C23FBC">
        <w:rPr>
          <w:color w:val="000000" w:themeColor="text1"/>
          <w:szCs w:val="24"/>
        </w:rPr>
        <w:t>この仕様書に疑義が生じた場合は、</w:t>
      </w:r>
      <w:r w:rsidR="00655E55" w:rsidRPr="00C23FBC">
        <w:rPr>
          <w:color w:val="000000" w:themeColor="text1"/>
          <w:szCs w:val="24"/>
        </w:rPr>
        <w:t>下記第</w:t>
      </w:r>
      <w:r w:rsidR="006C71ED" w:rsidRPr="00C23FBC">
        <w:rPr>
          <w:color w:val="000000" w:themeColor="text1"/>
          <w:szCs w:val="24"/>
        </w:rPr>
        <w:t>９</w:t>
      </w:r>
      <w:r w:rsidR="00655E55" w:rsidRPr="00C23FBC">
        <w:rPr>
          <w:color w:val="000000" w:themeColor="text1"/>
          <w:szCs w:val="24"/>
        </w:rPr>
        <w:t>の</w:t>
      </w:r>
      <w:r w:rsidRPr="00C23FBC">
        <w:rPr>
          <w:color w:val="000000" w:themeColor="text1"/>
          <w:szCs w:val="24"/>
        </w:rPr>
        <w:t>連絡先</w:t>
      </w:r>
      <w:r w:rsidR="00F134C4" w:rsidRPr="00C23FBC">
        <w:rPr>
          <w:color w:val="000000" w:themeColor="text1"/>
          <w:szCs w:val="24"/>
        </w:rPr>
        <w:t>あて</w:t>
      </w:r>
      <w:r w:rsidRPr="00C23FBC">
        <w:rPr>
          <w:color w:val="000000" w:themeColor="text1"/>
          <w:szCs w:val="24"/>
        </w:rPr>
        <w:t>問い合わせること。</w:t>
      </w:r>
    </w:p>
    <w:p w14:paraId="73FA073C" w14:textId="3CEA4B56" w:rsidR="00151C74" w:rsidRPr="00C23FBC" w:rsidRDefault="00296F12" w:rsidP="00345FC4">
      <w:pPr>
        <w:ind w:leftChars="50" w:left="363" w:hangingChars="100" w:hanging="242"/>
        <w:rPr>
          <w:rFonts w:hint="default"/>
          <w:color w:val="000000" w:themeColor="text1"/>
          <w:szCs w:val="24"/>
        </w:rPr>
      </w:pPr>
      <w:r w:rsidRPr="00C23FBC">
        <w:rPr>
          <w:color w:val="000000" w:themeColor="text1"/>
          <w:szCs w:val="24"/>
        </w:rPr>
        <w:t>４</w:t>
      </w:r>
      <w:r w:rsidR="00B46F4F" w:rsidRPr="00C23FBC">
        <w:rPr>
          <w:color w:val="000000" w:themeColor="text1"/>
          <w:szCs w:val="24"/>
        </w:rPr>
        <w:t>．</w:t>
      </w:r>
      <w:r w:rsidRPr="00C23FBC">
        <w:rPr>
          <w:color w:val="000000" w:themeColor="text1"/>
          <w:szCs w:val="24"/>
        </w:rPr>
        <w:t>受託者は、以下の理由以外</w:t>
      </w:r>
      <w:r w:rsidR="00F134C4" w:rsidRPr="00C23FBC">
        <w:rPr>
          <w:color w:val="000000" w:themeColor="text1"/>
          <w:szCs w:val="24"/>
        </w:rPr>
        <w:t>の</w:t>
      </w:r>
      <w:r w:rsidR="00655E55" w:rsidRPr="00C23FBC">
        <w:rPr>
          <w:color w:val="000000" w:themeColor="text1"/>
          <w:szCs w:val="24"/>
        </w:rPr>
        <w:t>ときに</w:t>
      </w:r>
      <w:r w:rsidRPr="00C23FBC">
        <w:rPr>
          <w:color w:val="000000" w:themeColor="text1"/>
          <w:szCs w:val="24"/>
        </w:rPr>
        <w:t>、この仕様書及び納品場所等についての不明を理由として、異議又は契約の解除を申し出ることはできない</w:t>
      </w:r>
      <w:r w:rsidR="00370BFC" w:rsidRPr="00C23FBC">
        <w:rPr>
          <w:color w:val="000000" w:themeColor="text1"/>
          <w:szCs w:val="24"/>
        </w:rPr>
        <w:t>こと</w:t>
      </w:r>
      <w:r w:rsidRPr="00C23FBC">
        <w:rPr>
          <w:color w:val="000000" w:themeColor="text1"/>
          <w:szCs w:val="24"/>
        </w:rPr>
        <w:t>。</w:t>
      </w:r>
    </w:p>
    <w:p w14:paraId="59F47A3D" w14:textId="77777777" w:rsidR="002F1A0D" w:rsidRPr="00C23FBC" w:rsidRDefault="002F1A0D" w:rsidP="00B46F4F">
      <w:pPr>
        <w:ind w:leftChars="100" w:left="484" w:hangingChars="100" w:hanging="242"/>
        <w:rPr>
          <w:rFonts w:hint="default"/>
          <w:color w:val="000000" w:themeColor="text1"/>
        </w:rPr>
      </w:pPr>
      <w:r w:rsidRPr="00C23FBC">
        <w:rPr>
          <w:color w:val="000000" w:themeColor="text1"/>
        </w:rPr>
        <w:t>（１）</w:t>
      </w:r>
      <w:r w:rsidR="00296F12" w:rsidRPr="00C23FBC">
        <w:rPr>
          <w:color w:val="000000" w:themeColor="text1"/>
        </w:rPr>
        <w:t>担当者が、この仕様書又は契約書に違反した行為を行ったとき</w:t>
      </w:r>
    </w:p>
    <w:p w14:paraId="1302504D" w14:textId="77777777" w:rsidR="00151C74" w:rsidRPr="00C23FBC" w:rsidRDefault="002F1A0D" w:rsidP="00345FC4">
      <w:pPr>
        <w:ind w:leftChars="100" w:left="727" w:hangingChars="200" w:hanging="485"/>
        <w:rPr>
          <w:rFonts w:hint="default"/>
          <w:color w:val="000000" w:themeColor="text1"/>
        </w:rPr>
      </w:pPr>
      <w:r w:rsidRPr="00C23FBC">
        <w:rPr>
          <w:color w:val="000000" w:themeColor="text1"/>
        </w:rPr>
        <w:t>（２）</w:t>
      </w:r>
      <w:r w:rsidR="00296F12" w:rsidRPr="00C23FBC">
        <w:rPr>
          <w:color w:val="000000" w:themeColor="text1"/>
        </w:rPr>
        <w:t>契約期間内に予見することができない経済事情等</w:t>
      </w:r>
      <w:r w:rsidR="00841F48" w:rsidRPr="00C23FBC">
        <w:rPr>
          <w:color w:val="000000" w:themeColor="text1"/>
        </w:rPr>
        <w:t>の問題</w:t>
      </w:r>
      <w:r w:rsidR="00296F12" w:rsidRPr="00C23FBC">
        <w:rPr>
          <w:color w:val="000000" w:themeColor="text1"/>
        </w:rPr>
        <w:t>が生じ、契約の履行ができなくなったとき</w:t>
      </w:r>
    </w:p>
    <w:p w14:paraId="5ACF6127" w14:textId="77777777" w:rsidR="00296F12" w:rsidRPr="00C23FBC" w:rsidRDefault="002F1A0D" w:rsidP="00345FC4">
      <w:pPr>
        <w:ind w:leftChars="100" w:left="727" w:hangingChars="200" w:hanging="485"/>
        <w:rPr>
          <w:rFonts w:hint="default"/>
          <w:color w:val="000000" w:themeColor="text1"/>
        </w:rPr>
      </w:pPr>
      <w:r w:rsidRPr="00C23FBC">
        <w:rPr>
          <w:color w:val="000000" w:themeColor="text1"/>
        </w:rPr>
        <w:t>（３）</w:t>
      </w:r>
      <w:r w:rsidR="00296F12" w:rsidRPr="00C23FBC">
        <w:rPr>
          <w:color w:val="000000" w:themeColor="text1"/>
        </w:rPr>
        <w:t>申出に正当な理由があると支出負担行為担当官が認めたとき</w:t>
      </w:r>
    </w:p>
    <w:p w14:paraId="60CF046F" w14:textId="0358F305" w:rsidR="00296F12" w:rsidRPr="00C23FBC" w:rsidRDefault="00296F12" w:rsidP="00345FC4">
      <w:pPr>
        <w:ind w:leftChars="50" w:left="363" w:hangingChars="100" w:hanging="242"/>
        <w:rPr>
          <w:rFonts w:hint="default"/>
          <w:color w:val="000000" w:themeColor="text1"/>
        </w:rPr>
      </w:pPr>
      <w:r w:rsidRPr="00C23FBC">
        <w:rPr>
          <w:color w:val="000000" w:themeColor="text1"/>
        </w:rPr>
        <w:t>５</w:t>
      </w:r>
      <w:r w:rsidR="00B46F4F" w:rsidRPr="00C23FBC">
        <w:rPr>
          <w:color w:val="000000" w:themeColor="text1"/>
        </w:rPr>
        <w:t>．</w:t>
      </w:r>
      <w:r w:rsidRPr="00C23FBC">
        <w:rPr>
          <w:color w:val="000000" w:themeColor="text1"/>
        </w:rPr>
        <w:t>再委託の禁止</w:t>
      </w:r>
    </w:p>
    <w:p w14:paraId="00EA0C6A" w14:textId="7904DDBD" w:rsidR="00296F12" w:rsidRPr="00C23FBC" w:rsidRDefault="00702B4F" w:rsidP="00345FC4">
      <w:pPr>
        <w:ind w:leftChars="100" w:left="727" w:hangingChars="200" w:hanging="485"/>
        <w:rPr>
          <w:rFonts w:hint="default"/>
          <w:color w:val="000000" w:themeColor="text1"/>
          <w:szCs w:val="24"/>
        </w:rPr>
      </w:pPr>
      <w:r w:rsidRPr="00C23FBC">
        <w:rPr>
          <w:color w:val="000000" w:themeColor="text1"/>
          <w:szCs w:val="24"/>
        </w:rPr>
        <w:t>（１）</w:t>
      </w:r>
      <w:r w:rsidR="00841F48" w:rsidRPr="00C23FBC">
        <w:rPr>
          <w:color w:val="000000" w:themeColor="text1"/>
          <w:szCs w:val="24"/>
        </w:rPr>
        <w:t>受託者は、</w:t>
      </w:r>
      <w:r w:rsidR="00296F12" w:rsidRPr="00C23FBC">
        <w:rPr>
          <w:color w:val="000000" w:themeColor="text1"/>
          <w:szCs w:val="24"/>
        </w:rPr>
        <w:t>業務の全部を</w:t>
      </w:r>
      <w:r w:rsidR="00F40935" w:rsidRPr="00C23FBC">
        <w:rPr>
          <w:color w:val="000000" w:themeColor="text1"/>
          <w:szCs w:val="24"/>
        </w:rPr>
        <w:t>一括して第三者（受託者の子会社（会社法第</w:t>
      </w:r>
      <w:r w:rsidR="00F40935" w:rsidRPr="00C23FBC">
        <w:rPr>
          <w:rFonts w:hint="default"/>
          <w:color w:val="000000" w:themeColor="text1"/>
          <w:szCs w:val="24"/>
        </w:rPr>
        <w:t>2条第３号に規定する子会社をいう。）を含む。（以下、第三者という。））に委託することはできないこと。</w:t>
      </w:r>
      <w:r w:rsidR="000A65EC" w:rsidRPr="00C23FBC">
        <w:rPr>
          <w:color w:val="000000" w:themeColor="text1"/>
          <w:szCs w:val="24"/>
        </w:rPr>
        <w:t>なお、再委託とは、本来受託者自らが行うべき業務の一部を効率性、合理性等の観点から例外的に外部発注するものであり、契約目的を達成するため遂行する一連の業務に付帯して、印刷、通訳、翻訳等を外部の専門業者に発注することは、再委託には当たらないものとする。</w:t>
      </w:r>
    </w:p>
    <w:p w14:paraId="2DEAFC2D" w14:textId="77777777" w:rsidR="00296F12" w:rsidRPr="00C23FBC" w:rsidRDefault="00702B4F" w:rsidP="00345FC4">
      <w:pPr>
        <w:ind w:leftChars="100" w:left="727" w:hangingChars="200" w:hanging="485"/>
        <w:rPr>
          <w:rFonts w:hint="default"/>
          <w:color w:val="000000" w:themeColor="text1"/>
          <w:szCs w:val="24"/>
        </w:rPr>
      </w:pPr>
      <w:r w:rsidRPr="00C23FBC">
        <w:rPr>
          <w:color w:val="000000" w:themeColor="text1"/>
          <w:szCs w:val="24"/>
        </w:rPr>
        <w:t>（２）</w:t>
      </w:r>
      <w:r w:rsidR="00296F12" w:rsidRPr="00C23FBC">
        <w:rPr>
          <w:color w:val="000000" w:themeColor="text1"/>
          <w:szCs w:val="24"/>
        </w:rPr>
        <w:t>受託者は、受託業務の総合的な企画及び</w:t>
      </w:r>
      <w:r w:rsidR="00E826A6" w:rsidRPr="00C23FBC">
        <w:rPr>
          <w:color w:val="000000" w:themeColor="text1"/>
          <w:szCs w:val="24"/>
        </w:rPr>
        <w:t>評価</w:t>
      </w:r>
      <w:r w:rsidR="00296F12" w:rsidRPr="00C23FBC">
        <w:rPr>
          <w:color w:val="000000" w:themeColor="text1"/>
          <w:szCs w:val="24"/>
        </w:rPr>
        <w:t>並びに業務遂行管理部分を第三者に委託することはできない</w:t>
      </w:r>
      <w:r w:rsidR="00841F48" w:rsidRPr="00C23FBC">
        <w:rPr>
          <w:color w:val="000000" w:themeColor="text1"/>
          <w:szCs w:val="24"/>
        </w:rPr>
        <w:t>こと</w:t>
      </w:r>
      <w:r w:rsidR="00296F12" w:rsidRPr="00C23FBC">
        <w:rPr>
          <w:color w:val="000000" w:themeColor="text1"/>
          <w:szCs w:val="24"/>
        </w:rPr>
        <w:t>。</w:t>
      </w:r>
    </w:p>
    <w:p w14:paraId="2AD910A2" w14:textId="77777777" w:rsidR="00296F12" w:rsidRPr="00C23FBC" w:rsidRDefault="00702B4F" w:rsidP="00345FC4">
      <w:pPr>
        <w:ind w:leftChars="100" w:left="727" w:hangingChars="200" w:hanging="485"/>
        <w:rPr>
          <w:rFonts w:hint="default"/>
          <w:color w:val="000000" w:themeColor="text1"/>
          <w:szCs w:val="24"/>
        </w:rPr>
      </w:pPr>
      <w:r w:rsidRPr="00C23FBC">
        <w:rPr>
          <w:color w:val="000000" w:themeColor="text1"/>
          <w:szCs w:val="24"/>
        </w:rPr>
        <w:t>（３）</w:t>
      </w:r>
      <w:r w:rsidR="00841F48" w:rsidRPr="00C23FBC">
        <w:rPr>
          <w:color w:val="000000" w:themeColor="text1"/>
          <w:szCs w:val="24"/>
        </w:rPr>
        <w:t>委託契約金額に占める再委託契約金額の割合は、原則２分の１未満とする</w:t>
      </w:r>
      <w:r w:rsidR="00655E55" w:rsidRPr="00C23FBC">
        <w:rPr>
          <w:color w:val="000000" w:themeColor="text1"/>
          <w:szCs w:val="24"/>
        </w:rPr>
        <w:t>こと</w:t>
      </w:r>
      <w:r w:rsidR="00841F48" w:rsidRPr="00C23FBC">
        <w:rPr>
          <w:color w:val="000000" w:themeColor="text1"/>
          <w:szCs w:val="24"/>
        </w:rPr>
        <w:t>。</w:t>
      </w:r>
    </w:p>
    <w:p w14:paraId="645FE45D" w14:textId="61BBFC91" w:rsidR="00296F12" w:rsidRPr="00C23FBC" w:rsidRDefault="00D96A9B" w:rsidP="00345FC4">
      <w:pPr>
        <w:ind w:leftChars="100" w:left="727" w:hangingChars="200" w:hanging="485"/>
        <w:rPr>
          <w:rFonts w:hint="default"/>
          <w:color w:val="000000" w:themeColor="text1"/>
          <w:szCs w:val="24"/>
        </w:rPr>
      </w:pPr>
      <w:r w:rsidRPr="00C23FBC">
        <w:rPr>
          <w:color w:val="000000" w:themeColor="text1"/>
          <w:szCs w:val="24"/>
        </w:rPr>
        <w:t>（４</w:t>
      </w:r>
      <w:r w:rsidR="00702B4F" w:rsidRPr="00C23FBC">
        <w:rPr>
          <w:color w:val="000000" w:themeColor="text1"/>
          <w:szCs w:val="24"/>
        </w:rPr>
        <w:t>）</w:t>
      </w:r>
      <w:r w:rsidR="00296F12" w:rsidRPr="00C23FBC">
        <w:rPr>
          <w:color w:val="000000" w:themeColor="text1"/>
          <w:szCs w:val="24"/>
        </w:rPr>
        <w:t>受託者は、機密保持、知的財産等に関して本事業に係る受託者の責務を再委託者</w:t>
      </w:r>
      <w:r w:rsidR="005C5CEC" w:rsidRPr="00C23FBC">
        <w:rPr>
          <w:color w:val="000000" w:themeColor="text1"/>
          <w:szCs w:val="24"/>
        </w:rPr>
        <w:t>も</w:t>
      </w:r>
      <w:r w:rsidR="00296F12" w:rsidRPr="00C23FBC">
        <w:rPr>
          <w:color w:val="000000" w:themeColor="text1"/>
          <w:szCs w:val="24"/>
        </w:rPr>
        <w:t>負う</w:t>
      </w:r>
      <w:r w:rsidR="005A2313" w:rsidRPr="00C23FBC">
        <w:rPr>
          <w:color w:val="000000" w:themeColor="text1"/>
          <w:szCs w:val="24"/>
        </w:rPr>
        <w:t>こととなるよう</w:t>
      </w:r>
      <w:r w:rsidR="00296F12" w:rsidRPr="00C23FBC">
        <w:rPr>
          <w:color w:val="000000" w:themeColor="text1"/>
          <w:szCs w:val="24"/>
        </w:rPr>
        <w:t>、必要な処理を実施し、</w:t>
      </w:r>
      <w:r w:rsidR="0064338C" w:rsidRPr="00C23FBC">
        <w:rPr>
          <w:color w:val="000000" w:themeColor="text1"/>
          <w:szCs w:val="24"/>
        </w:rPr>
        <w:t>沖縄</w:t>
      </w:r>
      <w:r w:rsidR="00115335" w:rsidRPr="00C23FBC">
        <w:rPr>
          <w:color w:val="000000" w:themeColor="text1"/>
          <w:szCs w:val="24"/>
        </w:rPr>
        <w:t>労働局</w:t>
      </w:r>
      <w:r w:rsidR="00296F12" w:rsidRPr="00C23FBC">
        <w:rPr>
          <w:color w:val="000000" w:themeColor="text1"/>
          <w:szCs w:val="24"/>
        </w:rPr>
        <w:t>に報告し、承認を受ける</w:t>
      </w:r>
      <w:r w:rsidR="005C5CEC" w:rsidRPr="00C23FBC">
        <w:rPr>
          <w:color w:val="000000" w:themeColor="text1"/>
          <w:szCs w:val="24"/>
        </w:rPr>
        <w:t>こと</w:t>
      </w:r>
      <w:r w:rsidR="00296F12" w:rsidRPr="00C23FBC">
        <w:rPr>
          <w:color w:val="000000" w:themeColor="text1"/>
          <w:szCs w:val="24"/>
        </w:rPr>
        <w:t>。なお、第三者に再委託する場合は、その最終責任</w:t>
      </w:r>
      <w:r w:rsidR="00E826A6" w:rsidRPr="00C23FBC">
        <w:rPr>
          <w:color w:val="000000" w:themeColor="text1"/>
          <w:szCs w:val="24"/>
        </w:rPr>
        <w:t>は</w:t>
      </w:r>
      <w:r w:rsidR="00296F12" w:rsidRPr="00C23FBC">
        <w:rPr>
          <w:color w:val="000000" w:themeColor="text1"/>
          <w:szCs w:val="24"/>
        </w:rPr>
        <w:t>受託者が負う</w:t>
      </w:r>
      <w:r w:rsidR="005C5CEC" w:rsidRPr="00C23FBC">
        <w:rPr>
          <w:color w:val="000000" w:themeColor="text1"/>
          <w:szCs w:val="24"/>
        </w:rPr>
        <w:t>こと</w:t>
      </w:r>
      <w:r w:rsidR="00296F12" w:rsidRPr="00C23FBC">
        <w:rPr>
          <w:color w:val="000000" w:themeColor="text1"/>
          <w:szCs w:val="24"/>
        </w:rPr>
        <w:t>。</w:t>
      </w:r>
    </w:p>
    <w:p w14:paraId="4DC8AD3F" w14:textId="03AA60AF" w:rsidR="009E39F5" w:rsidRPr="00C23FBC" w:rsidRDefault="00BF167B" w:rsidP="00345FC4">
      <w:pPr>
        <w:ind w:leftChars="50" w:left="363" w:hangingChars="100" w:hanging="242"/>
        <w:rPr>
          <w:rFonts w:hint="default"/>
          <w:color w:val="000000" w:themeColor="text1"/>
          <w:szCs w:val="24"/>
        </w:rPr>
      </w:pPr>
      <w:r w:rsidRPr="00C23FBC">
        <w:rPr>
          <w:color w:val="000000" w:themeColor="text1"/>
          <w:szCs w:val="24"/>
        </w:rPr>
        <w:t>６</w:t>
      </w:r>
      <w:r w:rsidR="00B46F4F" w:rsidRPr="00C23FBC">
        <w:rPr>
          <w:color w:val="000000" w:themeColor="text1"/>
          <w:szCs w:val="24"/>
        </w:rPr>
        <w:t>．</w:t>
      </w:r>
      <w:r w:rsidR="009E39F5" w:rsidRPr="00C23FBC">
        <w:rPr>
          <w:color w:val="000000" w:themeColor="text1"/>
          <w:szCs w:val="24"/>
        </w:rPr>
        <w:t>受託者は、</w:t>
      </w:r>
      <w:r w:rsidR="00CD47E8" w:rsidRPr="00C23FBC">
        <w:rPr>
          <w:color w:val="000000" w:themeColor="text1"/>
          <w:szCs w:val="24"/>
        </w:rPr>
        <w:t>本事業の履行に際し</w:t>
      </w:r>
      <w:r w:rsidR="009E39F5" w:rsidRPr="00C23FBC">
        <w:rPr>
          <w:color w:val="000000" w:themeColor="text1"/>
          <w:szCs w:val="24"/>
        </w:rPr>
        <w:t>知り得た</w:t>
      </w:r>
      <w:r w:rsidR="00CD47E8" w:rsidRPr="00C23FBC">
        <w:rPr>
          <w:color w:val="000000" w:themeColor="text1"/>
          <w:szCs w:val="24"/>
        </w:rPr>
        <w:t>内容</w:t>
      </w:r>
      <w:r w:rsidR="009E39F5" w:rsidRPr="00C23FBC">
        <w:rPr>
          <w:color w:val="000000" w:themeColor="text1"/>
          <w:szCs w:val="24"/>
        </w:rPr>
        <w:t>を、第三者に</w:t>
      </w:r>
      <w:r w:rsidR="00CD47E8" w:rsidRPr="00C23FBC">
        <w:rPr>
          <w:color w:val="000000" w:themeColor="text1"/>
          <w:szCs w:val="24"/>
        </w:rPr>
        <w:t>漏らし、又はこの契約の目的外に利用</w:t>
      </w:r>
      <w:r w:rsidR="009E39F5" w:rsidRPr="00C23FBC">
        <w:rPr>
          <w:color w:val="000000" w:themeColor="text1"/>
          <w:szCs w:val="24"/>
        </w:rPr>
        <w:t>してはならない</w:t>
      </w:r>
      <w:r w:rsidR="00CD47E8" w:rsidRPr="00C23FBC">
        <w:rPr>
          <w:color w:val="000000" w:themeColor="text1"/>
          <w:szCs w:val="24"/>
        </w:rPr>
        <w:t>（契約完了後もこの義務を負うものとする。）</w:t>
      </w:r>
      <w:r w:rsidR="009E39F5" w:rsidRPr="00C23FBC">
        <w:rPr>
          <w:color w:val="000000" w:themeColor="text1"/>
          <w:szCs w:val="24"/>
        </w:rPr>
        <w:t>。</w:t>
      </w:r>
      <w:r w:rsidR="00CD47E8" w:rsidRPr="00C23FBC">
        <w:rPr>
          <w:color w:val="000000" w:themeColor="text1"/>
          <w:szCs w:val="24"/>
        </w:rPr>
        <w:t>また、本事業遂行のため提供を受けたすべての資料等について、コピーしていた場合などは、受託者の責任で適正に廃棄すること。</w:t>
      </w:r>
    </w:p>
    <w:p w14:paraId="26AB29CC" w14:textId="6ED54EF5" w:rsidR="00D912B1" w:rsidRPr="00C23FBC" w:rsidRDefault="00D21342" w:rsidP="00345FC4">
      <w:pPr>
        <w:ind w:leftChars="50" w:left="363" w:hangingChars="100" w:hanging="242"/>
        <w:rPr>
          <w:rFonts w:hint="default"/>
          <w:color w:val="000000" w:themeColor="text1"/>
          <w:szCs w:val="24"/>
        </w:rPr>
      </w:pPr>
      <w:r w:rsidRPr="00C23FBC">
        <w:rPr>
          <w:color w:val="000000" w:themeColor="text1"/>
          <w:szCs w:val="24"/>
        </w:rPr>
        <w:t>７</w:t>
      </w:r>
      <w:r w:rsidR="00B46F4F" w:rsidRPr="00C23FBC">
        <w:rPr>
          <w:color w:val="000000" w:themeColor="text1"/>
          <w:szCs w:val="24"/>
        </w:rPr>
        <w:t>．</w:t>
      </w:r>
      <w:r w:rsidRPr="00C23FBC">
        <w:rPr>
          <w:color w:val="000000" w:themeColor="text1"/>
          <w:szCs w:val="24"/>
        </w:rPr>
        <w:t>委託事業終了後（中止含む）、</w:t>
      </w:r>
      <w:r w:rsidR="007A5A76" w:rsidRPr="00C23FBC">
        <w:rPr>
          <w:color w:val="000000" w:themeColor="text1"/>
          <w:szCs w:val="24"/>
        </w:rPr>
        <w:t>本事業を受託する予定の事業者（以下</w:t>
      </w:r>
      <w:r w:rsidRPr="00C23FBC">
        <w:rPr>
          <w:color w:val="000000" w:themeColor="text1"/>
          <w:szCs w:val="24"/>
        </w:rPr>
        <w:t>「後任者」という。）が受託者と同じでない場合は、受託者は後任者に対し、後任者決定日</w:t>
      </w:r>
      <w:r w:rsidR="00C738F0" w:rsidRPr="00C23FBC">
        <w:rPr>
          <w:color w:val="000000" w:themeColor="text1"/>
          <w:szCs w:val="24"/>
        </w:rPr>
        <w:t>から後任者が受託した委託契約開始予定日前日までの間に事業実施状況</w:t>
      </w:r>
      <w:r w:rsidR="00D77D1D" w:rsidRPr="00C23FBC">
        <w:rPr>
          <w:color w:val="000000" w:themeColor="text1"/>
          <w:szCs w:val="24"/>
        </w:rPr>
        <w:t>、パンフレット等の周知資料</w:t>
      </w:r>
      <w:r w:rsidR="00C738F0" w:rsidRPr="00C23FBC">
        <w:rPr>
          <w:color w:val="000000" w:themeColor="text1"/>
          <w:szCs w:val="24"/>
        </w:rPr>
        <w:t>等について確実に引継ぎを完了</w:t>
      </w:r>
      <w:r w:rsidR="007A5A76" w:rsidRPr="00C23FBC">
        <w:rPr>
          <w:color w:val="000000" w:themeColor="text1"/>
          <w:szCs w:val="24"/>
        </w:rPr>
        <w:t>させ</w:t>
      </w:r>
      <w:r w:rsidR="00C738F0" w:rsidRPr="00C23FBC">
        <w:rPr>
          <w:color w:val="000000" w:themeColor="text1"/>
          <w:szCs w:val="24"/>
        </w:rPr>
        <w:t>、後任者が本事業を行うに当たって、支障がないようにすること。</w:t>
      </w:r>
    </w:p>
    <w:p w14:paraId="590574F6" w14:textId="77777777" w:rsidR="00AB541A" w:rsidRPr="00C23FBC" w:rsidRDefault="00C738F0" w:rsidP="00AB541A">
      <w:pPr>
        <w:ind w:leftChars="150" w:left="364" w:firstLineChars="100" w:firstLine="242"/>
        <w:rPr>
          <w:rFonts w:hint="default"/>
          <w:color w:val="000000" w:themeColor="text1"/>
          <w:szCs w:val="24"/>
        </w:rPr>
      </w:pPr>
      <w:r w:rsidRPr="00C23FBC">
        <w:rPr>
          <w:color w:val="000000" w:themeColor="text1"/>
          <w:szCs w:val="24"/>
        </w:rPr>
        <w:t>なお、受託者及び後任者は、引継ぎ終了後、引継ぎ内容及び範囲を速やかに委託者に報告すること。</w:t>
      </w:r>
    </w:p>
    <w:p w14:paraId="661D8846" w14:textId="75DDCCC4" w:rsidR="00AB541A" w:rsidRPr="00C23FBC" w:rsidRDefault="00AB541A" w:rsidP="00AB541A">
      <w:pPr>
        <w:ind w:leftChars="50" w:left="363" w:hangingChars="100" w:hanging="242"/>
        <w:rPr>
          <w:rFonts w:hint="default"/>
          <w:color w:val="000000" w:themeColor="text1"/>
          <w:szCs w:val="24"/>
        </w:rPr>
      </w:pPr>
      <w:r w:rsidRPr="00C23FBC">
        <w:rPr>
          <w:color w:val="000000" w:themeColor="text1"/>
          <w:szCs w:val="24"/>
        </w:rPr>
        <w:t>８．情報漏えい及び作業計画の大幅な遅延等の問題が生じた場合は、以下の連絡先にその問題の内容について報告すること。</w:t>
      </w:r>
    </w:p>
    <w:p w14:paraId="7BA2F019" w14:textId="77777777" w:rsidR="006B3985" w:rsidRPr="00C23FBC" w:rsidRDefault="00DA1EA6" w:rsidP="006B3985">
      <w:pPr>
        <w:autoSpaceDE w:val="0"/>
        <w:autoSpaceDN w:val="0"/>
        <w:adjustRightInd w:val="0"/>
        <w:ind w:firstLineChars="100" w:firstLine="242"/>
        <w:jc w:val="left"/>
        <w:rPr>
          <w:rFonts w:hint="default"/>
          <w:color w:val="000000" w:themeColor="text1"/>
          <w:szCs w:val="24"/>
        </w:rPr>
      </w:pPr>
      <w:r w:rsidRPr="00C23FBC">
        <w:rPr>
          <w:color w:val="000000" w:themeColor="text1"/>
          <w:szCs w:val="24"/>
        </w:rPr>
        <w:t>（事業担当部局）</w:t>
      </w:r>
    </w:p>
    <w:p w14:paraId="1601D05B" w14:textId="3B02F5F8" w:rsidR="00AB541A" w:rsidRPr="00C23FBC" w:rsidRDefault="006B3985" w:rsidP="006B3985">
      <w:pPr>
        <w:autoSpaceDE w:val="0"/>
        <w:autoSpaceDN w:val="0"/>
        <w:adjustRightInd w:val="0"/>
        <w:ind w:leftChars="400" w:left="970"/>
        <w:jc w:val="left"/>
        <w:rPr>
          <w:rFonts w:hint="default"/>
          <w:color w:val="000000" w:themeColor="text1"/>
          <w:szCs w:val="24"/>
        </w:rPr>
      </w:pPr>
      <w:r w:rsidRPr="00C23FBC">
        <w:rPr>
          <w:rFonts w:asciiTheme="minorEastAsia" w:eastAsiaTheme="minorEastAsia" w:hAnsiTheme="minorEastAsia"/>
          <w:color w:val="000000" w:themeColor="text1"/>
          <w:szCs w:val="24"/>
        </w:rPr>
        <w:t>沖縄労働局雇用環境・均等室　電話番号：０９８－８６８－４４０３</w:t>
      </w:r>
    </w:p>
    <w:p w14:paraId="055B734E" w14:textId="77777777" w:rsidR="006B3985" w:rsidRPr="00C23FBC" w:rsidRDefault="00AD0C7C" w:rsidP="006B3985">
      <w:pPr>
        <w:autoSpaceDE w:val="0"/>
        <w:autoSpaceDN w:val="0"/>
        <w:adjustRightInd w:val="0"/>
        <w:ind w:firstLineChars="100" w:firstLine="242"/>
        <w:jc w:val="left"/>
        <w:rPr>
          <w:rFonts w:hint="default"/>
          <w:color w:val="000000" w:themeColor="text1"/>
          <w:szCs w:val="24"/>
        </w:rPr>
      </w:pPr>
      <w:r w:rsidRPr="00C23FBC">
        <w:rPr>
          <w:color w:val="000000" w:themeColor="text1"/>
          <w:szCs w:val="24"/>
        </w:rPr>
        <w:t>（契約担当部局）</w:t>
      </w:r>
    </w:p>
    <w:p w14:paraId="12A08D6B" w14:textId="1AADBDD4" w:rsidR="006B3985" w:rsidRPr="00C23FBC" w:rsidRDefault="006B3985" w:rsidP="006B3985">
      <w:pPr>
        <w:autoSpaceDE w:val="0"/>
        <w:autoSpaceDN w:val="0"/>
        <w:adjustRightInd w:val="0"/>
        <w:ind w:leftChars="400" w:left="970"/>
        <w:jc w:val="left"/>
        <w:rPr>
          <w:rFonts w:cs="Times New Roman" w:hint="default"/>
          <w:color w:val="000000" w:themeColor="text1"/>
          <w:szCs w:val="24"/>
        </w:rPr>
      </w:pPr>
      <w:r w:rsidRPr="00C23FBC">
        <w:rPr>
          <w:rFonts w:cs="Times New Roman"/>
          <w:color w:val="000000" w:themeColor="text1"/>
          <w:szCs w:val="24"/>
        </w:rPr>
        <w:t>沖縄労働局総務部総務課　　　電話番号：０９８－８６８－４００３</w:t>
      </w:r>
    </w:p>
    <w:p w14:paraId="0F9B7A41" w14:textId="693FFE68" w:rsidR="00AB541A" w:rsidRPr="00C23FBC" w:rsidRDefault="00AB541A" w:rsidP="00AB541A">
      <w:pPr>
        <w:ind w:firstLineChars="50" w:firstLine="121"/>
        <w:rPr>
          <w:rFonts w:hint="default"/>
          <w:color w:val="000000" w:themeColor="text1"/>
          <w:szCs w:val="24"/>
        </w:rPr>
      </w:pPr>
      <w:r w:rsidRPr="00C23FBC">
        <w:rPr>
          <w:color w:val="000000" w:themeColor="text1"/>
          <w:szCs w:val="24"/>
        </w:rPr>
        <w:t>９．検査</w:t>
      </w:r>
    </w:p>
    <w:p w14:paraId="0EC70622" w14:textId="1FF6BEF5" w:rsidR="00314BFA" w:rsidRPr="00C23FBC" w:rsidRDefault="00AB541A" w:rsidP="00314BFA">
      <w:pPr>
        <w:ind w:leftChars="50" w:left="606" w:hangingChars="200" w:hanging="485"/>
        <w:rPr>
          <w:rFonts w:hint="default"/>
          <w:color w:val="000000" w:themeColor="text1"/>
          <w:szCs w:val="24"/>
        </w:rPr>
      </w:pPr>
      <w:r w:rsidRPr="00C23FBC">
        <w:rPr>
          <w:color w:val="000000" w:themeColor="text1"/>
          <w:szCs w:val="24"/>
        </w:rPr>
        <w:t>（１）</w:t>
      </w:r>
      <w:r w:rsidR="00DA1EA6" w:rsidRPr="00C23FBC">
        <w:rPr>
          <w:color w:val="000000" w:themeColor="text1"/>
          <w:szCs w:val="24"/>
        </w:rPr>
        <w:t>仕様書に則って、納入成果物を提出すること。その際、委託者</w:t>
      </w:r>
      <w:r w:rsidR="00314BFA" w:rsidRPr="00C23FBC">
        <w:rPr>
          <w:color w:val="000000" w:themeColor="text1"/>
          <w:szCs w:val="24"/>
        </w:rPr>
        <w:t>の指示により、全数検査又はサンプル検査を行い、品質保証を客観的に証明する資料（写真等）を、納入成果物と併せて提出すること。</w:t>
      </w:r>
    </w:p>
    <w:p w14:paraId="2B2AE38B" w14:textId="6DDB0C66" w:rsidR="00AB541A" w:rsidRPr="00C23FBC" w:rsidRDefault="00314BFA" w:rsidP="00314BFA">
      <w:pPr>
        <w:ind w:leftChars="50" w:left="606" w:hangingChars="200" w:hanging="485"/>
        <w:rPr>
          <w:rFonts w:hint="default"/>
          <w:color w:val="000000" w:themeColor="text1"/>
          <w:szCs w:val="24"/>
        </w:rPr>
      </w:pPr>
      <w:r w:rsidRPr="00C23FBC">
        <w:rPr>
          <w:color w:val="000000" w:themeColor="text1"/>
          <w:szCs w:val="24"/>
        </w:rPr>
        <w:t>（２）</w:t>
      </w:r>
      <w:r w:rsidRPr="00C23FBC">
        <w:rPr>
          <w:rFonts w:hint="default"/>
          <w:color w:val="000000" w:themeColor="text1"/>
          <w:szCs w:val="24"/>
        </w:rPr>
        <w:t>検査の結果、納入成果物の全部又は一部に不合格品が生じた場合、受注業者は直ちに当該納入成果物を引き取り、必要な修復を行った後、指定した日時までに、修正が反映された成果物をすべて納品すること。</w:t>
      </w:r>
    </w:p>
    <w:p w14:paraId="1836D84B" w14:textId="5BCC4347" w:rsidR="00BA44FF" w:rsidRPr="00C23FBC" w:rsidRDefault="00314BFA" w:rsidP="00BA44FF">
      <w:pPr>
        <w:ind w:leftChars="50" w:left="363" w:hangingChars="100" w:hanging="242"/>
        <w:rPr>
          <w:rFonts w:hint="default"/>
          <w:color w:val="000000" w:themeColor="text1"/>
          <w:szCs w:val="24"/>
        </w:rPr>
      </w:pPr>
      <w:r w:rsidRPr="00C23FBC">
        <w:rPr>
          <w:rFonts w:hint="default"/>
          <w:color w:val="000000" w:themeColor="text1"/>
          <w:szCs w:val="24"/>
        </w:rPr>
        <w:t>10</w:t>
      </w:r>
      <w:r w:rsidR="00B46F4F" w:rsidRPr="00C23FBC">
        <w:rPr>
          <w:color w:val="000000" w:themeColor="text1"/>
          <w:szCs w:val="24"/>
        </w:rPr>
        <w:t>．</w:t>
      </w:r>
      <w:r w:rsidR="00BA44FF" w:rsidRPr="00C23FBC">
        <w:rPr>
          <w:color w:val="000000" w:themeColor="text1"/>
          <w:szCs w:val="24"/>
        </w:rPr>
        <w:t>厚生労働本省の職員・関係省庁の職員・国会議員等が、センターを視察する場合は、委託者の指示により対応すること。</w:t>
      </w:r>
    </w:p>
    <w:p w14:paraId="4794F008" w14:textId="5669786E" w:rsidR="006668BD" w:rsidRPr="00C23FBC" w:rsidRDefault="00314BFA" w:rsidP="00345FC4">
      <w:pPr>
        <w:ind w:leftChars="50" w:left="363" w:hangingChars="100" w:hanging="242"/>
        <w:rPr>
          <w:rFonts w:hint="default"/>
          <w:color w:val="000000" w:themeColor="text1"/>
          <w:szCs w:val="24"/>
        </w:rPr>
      </w:pPr>
      <w:r w:rsidRPr="00C23FBC">
        <w:rPr>
          <w:rFonts w:hint="default"/>
          <w:color w:val="000000" w:themeColor="text1"/>
          <w:szCs w:val="24"/>
        </w:rPr>
        <w:t>11</w:t>
      </w:r>
      <w:r w:rsidR="00B46F4F" w:rsidRPr="00C23FBC">
        <w:rPr>
          <w:color w:val="000000" w:themeColor="text1"/>
          <w:szCs w:val="24"/>
        </w:rPr>
        <w:t>．</w:t>
      </w:r>
      <w:r w:rsidR="00E3663E" w:rsidRPr="00C23FBC">
        <w:rPr>
          <w:color w:val="000000" w:themeColor="text1"/>
          <w:szCs w:val="24"/>
        </w:rPr>
        <w:t>業務実施状況や活動実績</w:t>
      </w:r>
      <w:r w:rsidR="006668BD" w:rsidRPr="00C23FBC">
        <w:rPr>
          <w:color w:val="000000" w:themeColor="text1"/>
          <w:szCs w:val="24"/>
        </w:rPr>
        <w:t>について</w:t>
      </w:r>
      <w:r w:rsidR="00E3663E" w:rsidRPr="00C23FBC">
        <w:rPr>
          <w:color w:val="000000" w:themeColor="text1"/>
          <w:szCs w:val="24"/>
        </w:rPr>
        <w:t>、委託者より</w:t>
      </w:r>
      <w:r w:rsidR="006668BD" w:rsidRPr="00C23FBC">
        <w:rPr>
          <w:color w:val="000000" w:themeColor="text1"/>
          <w:szCs w:val="24"/>
        </w:rPr>
        <w:t>報告</w:t>
      </w:r>
      <w:r w:rsidR="00E3663E" w:rsidRPr="00C23FBC">
        <w:rPr>
          <w:color w:val="000000" w:themeColor="text1"/>
          <w:szCs w:val="24"/>
        </w:rPr>
        <w:t>を求めることがあること。</w:t>
      </w:r>
    </w:p>
    <w:p w14:paraId="39A16D0F" w14:textId="273DF884" w:rsidR="00296F12" w:rsidRPr="00C23FBC" w:rsidRDefault="006668BD" w:rsidP="00345FC4">
      <w:pPr>
        <w:ind w:leftChars="50" w:left="363" w:hangingChars="100" w:hanging="242"/>
        <w:rPr>
          <w:rFonts w:hint="default"/>
          <w:color w:val="000000" w:themeColor="text1"/>
          <w:szCs w:val="24"/>
        </w:rPr>
      </w:pPr>
      <w:r w:rsidRPr="00C23FBC">
        <w:rPr>
          <w:color w:val="000000" w:themeColor="text1"/>
          <w:szCs w:val="24"/>
        </w:rPr>
        <w:t>12．</w:t>
      </w:r>
      <w:r w:rsidR="004877C7" w:rsidRPr="00C23FBC">
        <w:rPr>
          <w:color w:val="000000" w:themeColor="text1"/>
          <w:szCs w:val="24"/>
        </w:rPr>
        <w:t>仕様書に記載のない事項については、別途、委託者と協議をすること。</w:t>
      </w:r>
    </w:p>
    <w:p w14:paraId="00E19EA9" w14:textId="77777777" w:rsidR="00E3663E" w:rsidRPr="00C23FBC" w:rsidRDefault="00E3663E">
      <w:pPr>
        <w:rPr>
          <w:rFonts w:hint="default"/>
          <w:color w:val="000000" w:themeColor="text1"/>
          <w:szCs w:val="24"/>
        </w:rPr>
      </w:pPr>
    </w:p>
    <w:p w14:paraId="6A907470" w14:textId="77777777" w:rsidR="00296F12" w:rsidRPr="00C23FBC" w:rsidRDefault="00296F12" w:rsidP="00DB4153">
      <w:pPr>
        <w:pStyle w:val="1"/>
        <w:rPr>
          <w:rFonts w:asciiTheme="minorEastAsia" w:eastAsiaTheme="minorEastAsia" w:hAnsiTheme="minorEastAsia" w:hint="default"/>
          <w:color w:val="000000" w:themeColor="text1"/>
        </w:rPr>
      </w:pPr>
      <w:r w:rsidRPr="00C23FBC">
        <w:rPr>
          <w:rFonts w:asciiTheme="minorEastAsia" w:eastAsiaTheme="minorEastAsia" w:hAnsiTheme="minorEastAsia"/>
          <w:color w:val="000000" w:themeColor="text1"/>
        </w:rPr>
        <w:t>第</w:t>
      </w:r>
      <w:r w:rsidR="006C71ED" w:rsidRPr="00C23FBC">
        <w:rPr>
          <w:rFonts w:asciiTheme="minorEastAsia" w:eastAsiaTheme="minorEastAsia" w:hAnsiTheme="minorEastAsia"/>
          <w:color w:val="000000" w:themeColor="text1"/>
        </w:rPr>
        <w:t>９</w:t>
      </w:r>
      <w:r w:rsidRPr="00C23FBC">
        <w:rPr>
          <w:rFonts w:asciiTheme="minorEastAsia" w:eastAsiaTheme="minorEastAsia" w:hAnsiTheme="minorEastAsia"/>
          <w:color w:val="000000" w:themeColor="text1"/>
        </w:rPr>
        <w:t xml:space="preserve">　連絡先</w:t>
      </w:r>
    </w:p>
    <w:p w14:paraId="6083E003" w14:textId="77777777" w:rsidR="006B3985" w:rsidRPr="00C23FBC" w:rsidRDefault="006B3985" w:rsidP="006B3985">
      <w:pPr>
        <w:autoSpaceDE w:val="0"/>
        <w:autoSpaceDN w:val="0"/>
        <w:adjustRightInd w:val="0"/>
        <w:ind w:leftChars="300" w:left="727"/>
        <w:jc w:val="left"/>
        <w:rPr>
          <w:rFonts w:asciiTheme="minorEastAsia" w:eastAsiaTheme="minorEastAsia" w:hAnsiTheme="minorEastAsia" w:hint="default"/>
          <w:color w:val="000000" w:themeColor="text1"/>
          <w:szCs w:val="24"/>
        </w:rPr>
      </w:pPr>
      <w:r w:rsidRPr="00C23FBC">
        <w:rPr>
          <w:rFonts w:asciiTheme="minorEastAsia" w:eastAsiaTheme="minorEastAsia" w:hAnsiTheme="minorEastAsia"/>
          <w:color w:val="000000" w:themeColor="text1"/>
          <w:szCs w:val="24"/>
        </w:rPr>
        <w:t>沖縄労働局雇用環境・均等室</w:t>
      </w:r>
    </w:p>
    <w:p w14:paraId="3E35C402" w14:textId="77777777" w:rsidR="006B3985" w:rsidRPr="00C23FBC" w:rsidRDefault="006B3985" w:rsidP="006B3985">
      <w:pPr>
        <w:autoSpaceDE w:val="0"/>
        <w:autoSpaceDN w:val="0"/>
        <w:adjustRightInd w:val="0"/>
        <w:ind w:leftChars="300" w:left="727"/>
        <w:jc w:val="left"/>
        <w:rPr>
          <w:rFonts w:asciiTheme="minorEastAsia" w:eastAsiaTheme="minorEastAsia" w:hAnsiTheme="minorEastAsia" w:hint="default"/>
          <w:color w:val="000000" w:themeColor="text1"/>
          <w:szCs w:val="24"/>
        </w:rPr>
      </w:pPr>
      <w:r w:rsidRPr="00C23FBC">
        <w:rPr>
          <w:rFonts w:asciiTheme="minorEastAsia" w:eastAsiaTheme="minorEastAsia" w:hAnsiTheme="minorEastAsia"/>
          <w:color w:val="000000" w:themeColor="text1"/>
          <w:szCs w:val="24"/>
        </w:rPr>
        <w:t>担当：南　隆功</w:t>
      </w:r>
    </w:p>
    <w:p w14:paraId="2FAD504D" w14:textId="77777777" w:rsidR="006B3985" w:rsidRPr="00C23FBC" w:rsidRDefault="006B3985" w:rsidP="006B3985">
      <w:pPr>
        <w:autoSpaceDE w:val="0"/>
        <w:autoSpaceDN w:val="0"/>
        <w:adjustRightInd w:val="0"/>
        <w:ind w:leftChars="300" w:left="727"/>
        <w:jc w:val="left"/>
        <w:rPr>
          <w:rFonts w:asciiTheme="minorEastAsia" w:eastAsiaTheme="minorEastAsia" w:hAnsiTheme="minorEastAsia" w:hint="default"/>
          <w:color w:val="000000" w:themeColor="text1"/>
          <w:szCs w:val="24"/>
        </w:rPr>
      </w:pPr>
      <w:r w:rsidRPr="00C23FBC">
        <w:rPr>
          <w:rFonts w:asciiTheme="minorEastAsia" w:eastAsiaTheme="minorEastAsia" w:hAnsiTheme="minorEastAsia"/>
          <w:color w:val="000000" w:themeColor="text1"/>
          <w:szCs w:val="24"/>
        </w:rPr>
        <w:t>電話：０９８－８６８－４４０３（内線１５４０）</w:t>
      </w:r>
    </w:p>
    <w:p w14:paraId="05514A21" w14:textId="6FA58378" w:rsidR="00463311" w:rsidRPr="00C23FBC" w:rsidRDefault="006B3985" w:rsidP="006B3985">
      <w:pPr>
        <w:ind w:leftChars="192" w:left="465" w:firstLineChars="100" w:firstLine="242"/>
        <w:rPr>
          <w:rFonts w:asciiTheme="minorEastAsia" w:eastAsiaTheme="minorEastAsia" w:hAnsiTheme="minorEastAsia" w:hint="default"/>
          <w:color w:val="000000" w:themeColor="text1"/>
          <w:szCs w:val="24"/>
        </w:rPr>
      </w:pPr>
      <w:r w:rsidRPr="00C23FBC">
        <w:rPr>
          <w:rFonts w:asciiTheme="minorEastAsia" w:eastAsiaTheme="minorEastAsia" w:hAnsiTheme="minorEastAsia" w:hint="default"/>
          <w:color w:val="000000" w:themeColor="text1"/>
          <w:szCs w:val="24"/>
        </w:rPr>
        <w:t>FAX</w:t>
      </w:r>
      <w:r w:rsidR="00296F12" w:rsidRPr="00C23FBC">
        <w:rPr>
          <w:rFonts w:asciiTheme="minorEastAsia" w:eastAsiaTheme="minorEastAsia" w:hAnsiTheme="minorEastAsia"/>
          <w:color w:val="000000" w:themeColor="text1"/>
          <w:szCs w:val="24"/>
        </w:rPr>
        <w:t>：</w:t>
      </w:r>
      <w:r w:rsidRPr="00C23FBC">
        <w:rPr>
          <w:rFonts w:asciiTheme="minorEastAsia" w:eastAsiaTheme="minorEastAsia" w:hAnsiTheme="minorEastAsia"/>
          <w:color w:val="000000" w:themeColor="text1"/>
          <w:szCs w:val="24"/>
        </w:rPr>
        <w:t>０９８－８６９－７９１４</w:t>
      </w:r>
    </w:p>
    <w:p w14:paraId="0A4B5E49" w14:textId="2CEC3D3E" w:rsidR="00D47A40" w:rsidRPr="006B3985" w:rsidRDefault="00D47A40" w:rsidP="006B3985">
      <w:pPr>
        <w:widowControl/>
        <w:overflowPunct/>
        <w:jc w:val="left"/>
        <w:textAlignment w:val="auto"/>
        <w:rPr>
          <w:rFonts w:hint="default"/>
          <w:color w:val="auto"/>
          <w:szCs w:val="24"/>
        </w:rPr>
      </w:pPr>
    </w:p>
    <w:sectPr w:rsidR="00D47A40" w:rsidRPr="006B3985" w:rsidSect="00294745">
      <w:footerReference w:type="default" r:id="rId11"/>
      <w:headerReference w:type="first" r:id="rId12"/>
      <w:footerReference w:type="first" r:id="rId13"/>
      <w:footnotePr>
        <w:numRestart w:val="eachPage"/>
      </w:footnotePr>
      <w:endnotePr>
        <w:numFmt w:val="decimal"/>
      </w:endnotePr>
      <w:type w:val="continuous"/>
      <w:pgSz w:w="11906" w:h="16838"/>
      <w:pgMar w:top="1701" w:right="1701" w:bottom="1701" w:left="1701" w:header="1134" w:footer="794" w:gutter="0"/>
      <w:pgNumType w:fmt="numberInDash"/>
      <w:cols w:space="720"/>
      <w:titlePg/>
      <w:docGrid w:type="linesAndChars" w:linePitch="384"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6A518" w14:textId="77777777" w:rsidR="000F271B" w:rsidRDefault="000F271B">
      <w:pPr>
        <w:spacing w:before="327"/>
        <w:rPr>
          <w:rFonts w:hint="default"/>
        </w:rPr>
      </w:pPr>
      <w:r>
        <w:continuationSeparator/>
      </w:r>
    </w:p>
  </w:endnote>
  <w:endnote w:type="continuationSeparator" w:id="0">
    <w:p w14:paraId="487A5185" w14:textId="77777777" w:rsidR="000F271B" w:rsidRDefault="000F271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116258"/>
      <w:docPartObj>
        <w:docPartGallery w:val="Page Numbers (Bottom of Page)"/>
        <w:docPartUnique/>
      </w:docPartObj>
    </w:sdtPr>
    <w:sdtEndPr/>
    <w:sdtContent>
      <w:p w14:paraId="4ACC198B" w14:textId="231AB0B8" w:rsidR="000F271B" w:rsidRDefault="000F271B" w:rsidP="006B3985">
        <w:pPr>
          <w:pStyle w:val="a5"/>
          <w:jc w:val="center"/>
          <w:rPr>
            <w:rFonts w:hint="default"/>
          </w:rPr>
        </w:pPr>
        <w:r>
          <w:fldChar w:fldCharType="begin"/>
        </w:r>
        <w:r>
          <w:instrText>PAGE   \* MERGEFORMAT</w:instrText>
        </w:r>
        <w:r>
          <w:fldChar w:fldCharType="separate"/>
        </w:r>
        <w:r w:rsidR="00D645A6" w:rsidRPr="00D645A6">
          <w:rPr>
            <w:rFonts w:hint="default"/>
            <w:noProof/>
            <w:lang w:val="ja-JP"/>
          </w:rPr>
          <w:t>-</w:t>
        </w:r>
        <w:r w:rsidR="00D645A6">
          <w:rPr>
            <w:rFonts w:hint="default"/>
            <w:noProof/>
          </w:rPr>
          <w:t xml:space="preserve"> 26 -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39794"/>
      <w:docPartObj>
        <w:docPartGallery w:val="Page Numbers (Bottom of Page)"/>
        <w:docPartUnique/>
      </w:docPartObj>
    </w:sdtPr>
    <w:sdtEndPr/>
    <w:sdtContent>
      <w:p w14:paraId="5402310A" w14:textId="7FAC0B4E" w:rsidR="000F271B" w:rsidRDefault="000F271B">
        <w:pPr>
          <w:pStyle w:val="a5"/>
          <w:jc w:val="center"/>
          <w:rPr>
            <w:rFonts w:hint="default"/>
          </w:rPr>
        </w:pPr>
        <w:r>
          <w:fldChar w:fldCharType="begin"/>
        </w:r>
        <w:r>
          <w:instrText>PAGE   \* MERGEFORMAT</w:instrText>
        </w:r>
        <w:r>
          <w:fldChar w:fldCharType="separate"/>
        </w:r>
        <w:r w:rsidR="00D645A6" w:rsidRPr="00D645A6">
          <w:rPr>
            <w:rFonts w:hint="default"/>
            <w:noProof/>
            <w:lang w:val="ja-JP"/>
          </w:rPr>
          <w:t>-</w:t>
        </w:r>
        <w:r w:rsidR="00D645A6">
          <w:rPr>
            <w:rFonts w:hint="default"/>
            <w:noProof/>
          </w:rPr>
          <w:t xml:space="preserve"> 1 -</w:t>
        </w:r>
        <w:r>
          <w:fldChar w:fldCharType="end"/>
        </w:r>
      </w:p>
    </w:sdtContent>
  </w:sdt>
  <w:p w14:paraId="2D913212" w14:textId="77777777" w:rsidR="000F271B" w:rsidRDefault="000F271B">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D830" w14:textId="77777777" w:rsidR="000F271B" w:rsidRDefault="000F271B">
      <w:pPr>
        <w:spacing w:before="327"/>
        <w:rPr>
          <w:rFonts w:hint="default"/>
        </w:rPr>
      </w:pPr>
      <w:r>
        <w:continuationSeparator/>
      </w:r>
    </w:p>
  </w:footnote>
  <w:footnote w:type="continuationSeparator" w:id="0">
    <w:p w14:paraId="06D4C8FE" w14:textId="77777777" w:rsidR="000F271B" w:rsidRDefault="000F271B">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E0D3" w14:textId="30822646" w:rsidR="001505C5" w:rsidRPr="001505C5" w:rsidRDefault="001505C5" w:rsidP="001505C5">
    <w:pPr>
      <w:pStyle w:val="a3"/>
      <w:jc w:val="right"/>
      <w:rPr>
        <w:rFonts w:hint="default"/>
        <w:sz w:val="28"/>
        <w:szCs w:val="28"/>
      </w:rPr>
    </w:pPr>
    <w:r w:rsidRPr="001505C5">
      <w:rPr>
        <w:sz w:val="28"/>
        <w:szCs w:val="28"/>
      </w:rPr>
      <w:t>別添</w:t>
    </w:r>
    <w:r w:rsidR="00CD785D">
      <w:rPr>
        <w:sz w:val="28"/>
        <w:szCs w:val="28"/>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
    <w:lvl w:ilvl="0">
      <w:start w:val="1"/>
      <w:numFmt w:val="decimal"/>
      <w:lvlText w:val="(%1)"/>
      <w:lvlJc w:val="left"/>
      <w:pPr>
        <w:widowControl w:val="0"/>
        <w:tabs>
          <w:tab w:val="left" w:pos="485"/>
        </w:tabs>
        <w:ind w:left="485" w:hanging="485"/>
      </w:pPr>
    </w:lvl>
  </w:abstractNum>
  <w:abstractNum w:abstractNumId="1" w15:restartNumberingAfterBreak="0">
    <w:nsid w:val="077663CA"/>
    <w:multiLevelType w:val="hybridMultilevel"/>
    <w:tmpl w:val="F3DE43E4"/>
    <w:lvl w:ilvl="0" w:tplc="C5363BF2">
      <w:start w:val="1"/>
      <w:numFmt w:val="decimal"/>
      <w:lvlText w:val="(%1)"/>
      <w:lvlJc w:val="left"/>
      <w:pPr>
        <w:ind w:left="905" w:hanging="4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 w15:restartNumberingAfterBreak="0">
    <w:nsid w:val="09943089"/>
    <w:multiLevelType w:val="hybridMultilevel"/>
    <w:tmpl w:val="0C6E280E"/>
    <w:lvl w:ilvl="0" w:tplc="8C5AC974">
      <w:start w:val="1"/>
      <w:numFmt w:val="aiueoFullWidth"/>
      <w:lvlText w:val="(%1)"/>
      <w:lvlJc w:val="left"/>
      <w:pPr>
        <w:ind w:left="1807" w:hanging="720"/>
      </w:pPr>
      <w:rPr>
        <w:rFonts w:hint="default"/>
      </w:rPr>
    </w:lvl>
    <w:lvl w:ilvl="1" w:tplc="04090017" w:tentative="1">
      <w:start w:val="1"/>
      <w:numFmt w:val="aiueoFullWidth"/>
      <w:lvlText w:val="(%2)"/>
      <w:lvlJc w:val="left"/>
      <w:pPr>
        <w:ind w:left="1927" w:hanging="420"/>
      </w:pPr>
    </w:lvl>
    <w:lvl w:ilvl="2" w:tplc="04090011" w:tentative="1">
      <w:start w:val="1"/>
      <w:numFmt w:val="decimalEnclosedCircle"/>
      <w:lvlText w:val="%3"/>
      <w:lvlJc w:val="left"/>
      <w:pPr>
        <w:ind w:left="2347" w:hanging="420"/>
      </w:pPr>
    </w:lvl>
    <w:lvl w:ilvl="3" w:tplc="0409000F" w:tentative="1">
      <w:start w:val="1"/>
      <w:numFmt w:val="decimal"/>
      <w:lvlText w:val="%4."/>
      <w:lvlJc w:val="left"/>
      <w:pPr>
        <w:ind w:left="2767" w:hanging="420"/>
      </w:pPr>
    </w:lvl>
    <w:lvl w:ilvl="4" w:tplc="04090017" w:tentative="1">
      <w:start w:val="1"/>
      <w:numFmt w:val="aiueoFullWidth"/>
      <w:lvlText w:val="(%5)"/>
      <w:lvlJc w:val="left"/>
      <w:pPr>
        <w:ind w:left="3187" w:hanging="420"/>
      </w:pPr>
    </w:lvl>
    <w:lvl w:ilvl="5" w:tplc="04090011" w:tentative="1">
      <w:start w:val="1"/>
      <w:numFmt w:val="decimalEnclosedCircle"/>
      <w:lvlText w:val="%6"/>
      <w:lvlJc w:val="left"/>
      <w:pPr>
        <w:ind w:left="3607" w:hanging="420"/>
      </w:pPr>
    </w:lvl>
    <w:lvl w:ilvl="6" w:tplc="0409000F" w:tentative="1">
      <w:start w:val="1"/>
      <w:numFmt w:val="decimal"/>
      <w:lvlText w:val="%7."/>
      <w:lvlJc w:val="left"/>
      <w:pPr>
        <w:ind w:left="4027" w:hanging="420"/>
      </w:pPr>
    </w:lvl>
    <w:lvl w:ilvl="7" w:tplc="04090017" w:tentative="1">
      <w:start w:val="1"/>
      <w:numFmt w:val="aiueoFullWidth"/>
      <w:lvlText w:val="(%8)"/>
      <w:lvlJc w:val="left"/>
      <w:pPr>
        <w:ind w:left="4447" w:hanging="420"/>
      </w:pPr>
    </w:lvl>
    <w:lvl w:ilvl="8" w:tplc="04090011" w:tentative="1">
      <w:start w:val="1"/>
      <w:numFmt w:val="decimalEnclosedCircle"/>
      <w:lvlText w:val="%9"/>
      <w:lvlJc w:val="left"/>
      <w:pPr>
        <w:ind w:left="4867" w:hanging="420"/>
      </w:pPr>
    </w:lvl>
  </w:abstractNum>
  <w:abstractNum w:abstractNumId="3" w15:restartNumberingAfterBreak="0">
    <w:nsid w:val="0BE50C1A"/>
    <w:multiLevelType w:val="hybridMultilevel"/>
    <w:tmpl w:val="01E6162E"/>
    <w:lvl w:ilvl="0" w:tplc="C5363BF2">
      <w:start w:val="1"/>
      <w:numFmt w:val="decimal"/>
      <w:lvlText w:val="(%1)"/>
      <w:lvlJc w:val="left"/>
      <w:pPr>
        <w:ind w:left="784" w:hanging="420"/>
      </w:pPr>
      <w:rPr>
        <w:rFonts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4" w15:restartNumberingAfterBreak="0">
    <w:nsid w:val="0F25393F"/>
    <w:multiLevelType w:val="hybridMultilevel"/>
    <w:tmpl w:val="C08E877A"/>
    <w:lvl w:ilvl="0" w:tplc="C5363BF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CD01EF"/>
    <w:multiLevelType w:val="hybridMultilevel"/>
    <w:tmpl w:val="D4A2D882"/>
    <w:lvl w:ilvl="0" w:tplc="C5363BF2">
      <w:start w:val="1"/>
      <w:numFmt w:val="decimal"/>
      <w:lvlText w:val="(%1)"/>
      <w:lvlJc w:val="left"/>
      <w:pPr>
        <w:ind w:left="662" w:hanging="4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21B720AF"/>
    <w:multiLevelType w:val="hybridMultilevel"/>
    <w:tmpl w:val="429A68D6"/>
    <w:lvl w:ilvl="0" w:tplc="C5363BF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A5DFB"/>
    <w:multiLevelType w:val="hybridMultilevel"/>
    <w:tmpl w:val="83C47AF6"/>
    <w:lvl w:ilvl="0" w:tplc="5ED696E6">
      <w:start w:val="1"/>
      <w:numFmt w:val="decimal"/>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8" w15:restartNumberingAfterBreak="0">
    <w:nsid w:val="43C23CC8"/>
    <w:multiLevelType w:val="hybridMultilevel"/>
    <w:tmpl w:val="3E2EF8A2"/>
    <w:lvl w:ilvl="0" w:tplc="C5363BF2">
      <w:start w:val="1"/>
      <w:numFmt w:val="decimal"/>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9" w15:restartNumberingAfterBreak="0">
    <w:nsid w:val="43CA6A1D"/>
    <w:multiLevelType w:val="hybridMultilevel"/>
    <w:tmpl w:val="FE42B044"/>
    <w:lvl w:ilvl="0" w:tplc="49DCE8FE">
      <w:start w:val="1"/>
      <w:numFmt w:val="decimal"/>
      <w:lvlText w:val="(%1)"/>
      <w:lvlJc w:val="left"/>
      <w:pPr>
        <w:ind w:left="1084" w:hanging="720"/>
      </w:pPr>
      <w:rPr>
        <w:rFonts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10" w15:restartNumberingAfterBreak="0">
    <w:nsid w:val="50481E40"/>
    <w:multiLevelType w:val="hybridMultilevel"/>
    <w:tmpl w:val="639CF214"/>
    <w:lvl w:ilvl="0" w:tplc="C5363BF2">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16E4059"/>
    <w:multiLevelType w:val="hybridMultilevel"/>
    <w:tmpl w:val="96F6D53A"/>
    <w:lvl w:ilvl="0" w:tplc="F04E6A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F29C7"/>
    <w:multiLevelType w:val="hybridMultilevel"/>
    <w:tmpl w:val="8270A434"/>
    <w:lvl w:ilvl="0" w:tplc="F94A37E4">
      <w:start w:val="1"/>
      <w:numFmt w:val="decimal"/>
      <w:lvlText w:val="(%1)"/>
      <w:lvlJc w:val="left"/>
      <w:pPr>
        <w:ind w:left="1340" w:hanging="855"/>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3" w15:restartNumberingAfterBreak="0">
    <w:nsid w:val="7A2240F5"/>
    <w:multiLevelType w:val="hybridMultilevel"/>
    <w:tmpl w:val="758C08BE"/>
    <w:lvl w:ilvl="0" w:tplc="C5363BF2">
      <w:start w:val="1"/>
      <w:numFmt w:val="decimal"/>
      <w:lvlText w:val="(%1)"/>
      <w:lvlJc w:val="left"/>
      <w:pPr>
        <w:ind w:left="905" w:hanging="4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15:restartNumberingAfterBreak="0">
    <w:nsid w:val="7E567D42"/>
    <w:multiLevelType w:val="hybridMultilevel"/>
    <w:tmpl w:val="3D8C6D80"/>
    <w:lvl w:ilvl="0" w:tplc="8AB4C19E">
      <w:start w:val="3"/>
      <w:numFmt w:val="bullet"/>
      <w:lvlText w:val="・"/>
      <w:lvlJc w:val="left"/>
      <w:pPr>
        <w:ind w:left="970" w:hanging="360"/>
      </w:pPr>
      <w:rPr>
        <w:rFonts w:ascii="ＭＳ 明朝" w:eastAsia="ＭＳ 明朝" w:hAnsi="ＭＳ 明朝" w:cs="ＭＳ 明朝" w:hint="eastAsia"/>
      </w:rPr>
    </w:lvl>
    <w:lvl w:ilvl="1" w:tplc="0409000B" w:tentative="1">
      <w:start w:val="1"/>
      <w:numFmt w:val="bullet"/>
      <w:lvlText w:val=""/>
      <w:lvlJc w:val="left"/>
      <w:pPr>
        <w:ind w:left="1450" w:hanging="420"/>
      </w:pPr>
      <w:rPr>
        <w:rFonts w:ascii="Wingdings" w:hAnsi="Wingdings" w:hint="default"/>
      </w:rPr>
    </w:lvl>
    <w:lvl w:ilvl="2" w:tplc="0409000D" w:tentative="1">
      <w:start w:val="1"/>
      <w:numFmt w:val="bullet"/>
      <w:lvlText w:val=""/>
      <w:lvlJc w:val="left"/>
      <w:pPr>
        <w:ind w:left="1870" w:hanging="420"/>
      </w:pPr>
      <w:rPr>
        <w:rFonts w:ascii="Wingdings" w:hAnsi="Wingdings" w:hint="default"/>
      </w:rPr>
    </w:lvl>
    <w:lvl w:ilvl="3" w:tplc="04090001" w:tentative="1">
      <w:start w:val="1"/>
      <w:numFmt w:val="bullet"/>
      <w:lvlText w:val=""/>
      <w:lvlJc w:val="left"/>
      <w:pPr>
        <w:ind w:left="2290" w:hanging="420"/>
      </w:pPr>
      <w:rPr>
        <w:rFonts w:ascii="Wingdings" w:hAnsi="Wingdings" w:hint="default"/>
      </w:rPr>
    </w:lvl>
    <w:lvl w:ilvl="4" w:tplc="0409000B" w:tentative="1">
      <w:start w:val="1"/>
      <w:numFmt w:val="bullet"/>
      <w:lvlText w:val=""/>
      <w:lvlJc w:val="left"/>
      <w:pPr>
        <w:ind w:left="2710" w:hanging="420"/>
      </w:pPr>
      <w:rPr>
        <w:rFonts w:ascii="Wingdings" w:hAnsi="Wingdings" w:hint="default"/>
      </w:rPr>
    </w:lvl>
    <w:lvl w:ilvl="5" w:tplc="0409000D" w:tentative="1">
      <w:start w:val="1"/>
      <w:numFmt w:val="bullet"/>
      <w:lvlText w:val=""/>
      <w:lvlJc w:val="left"/>
      <w:pPr>
        <w:ind w:left="3130" w:hanging="420"/>
      </w:pPr>
      <w:rPr>
        <w:rFonts w:ascii="Wingdings" w:hAnsi="Wingdings" w:hint="default"/>
      </w:rPr>
    </w:lvl>
    <w:lvl w:ilvl="6" w:tplc="04090001" w:tentative="1">
      <w:start w:val="1"/>
      <w:numFmt w:val="bullet"/>
      <w:lvlText w:val=""/>
      <w:lvlJc w:val="left"/>
      <w:pPr>
        <w:ind w:left="3550" w:hanging="420"/>
      </w:pPr>
      <w:rPr>
        <w:rFonts w:ascii="Wingdings" w:hAnsi="Wingdings" w:hint="default"/>
      </w:rPr>
    </w:lvl>
    <w:lvl w:ilvl="7" w:tplc="0409000B" w:tentative="1">
      <w:start w:val="1"/>
      <w:numFmt w:val="bullet"/>
      <w:lvlText w:val=""/>
      <w:lvlJc w:val="left"/>
      <w:pPr>
        <w:ind w:left="3970" w:hanging="420"/>
      </w:pPr>
      <w:rPr>
        <w:rFonts w:ascii="Wingdings" w:hAnsi="Wingdings" w:hint="default"/>
      </w:rPr>
    </w:lvl>
    <w:lvl w:ilvl="8" w:tplc="0409000D" w:tentative="1">
      <w:start w:val="1"/>
      <w:numFmt w:val="bullet"/>
      <w:lvlText w:val=""/>
      <w:lvlJc w:val="left"/>
      <w:pPr>
        <w:ind w:left="4390" w:hanging="420"/>
      </w:pPr>
      <w:rPr>
        <w:rFonts w:ascii="Wingdings" w:hAnsi="Wingdings" w:hint="default"/>
      </w:rPr>
    </w:lvl>
  </w:abstractNum>
  <w:num w:numId="1">
    <w:abstractNumId w:val="0"/>
  </w:num>
  <w:num w:numId="2">
    <w:abstractNumId w:val="8"/>
  </w:num>
  <w:num w:numId="3">
    <w:abstractNumId w:val="5"/>
  </w:num>
  <w:num w:numId="4">
    <w:abstractNumId w:val="4"/>
  </w:num>
  <w:num w:numId="5">
    <w:abstractNumId w:val="11"/>
  </w:num>
  <w:num w:numId="6">
    <w:abstractNumId w:val="3"/>
  </w:num>
  <w:num w:numId="7">
    <w:abstractNumId w:val="9"/>
  </w:num>
  <w:num w:numId="8">
    <w:abstractNumId w:val="1"/>
  </w:num>
  <w:num w:numId="9">
    <w:abstractNumId w:val="12"/>
  </w:num>
  <w:num w:numId="10">
    <w:abstractNumId w:val="10"/>
  </w:num>
  <w:num w:numId="11">
    <w:abstractNumId w:val="7"/>
  </w:num>
  <w:num w:numId="12">
    <w:abstractNumId w:val="6"/>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isplayBackgroundShape/>
  <w:bordersDoNotSurroundHeader/>
  <w:bordersDoNotSurroundFooter/>
  <w:proofState w:spelling="clean" w:grammar="dirty"/>
  <w:defaultTabStop w:val="971"/>
  <w:drawingGridHorizontalSpacing w:val="121"/>
  <w:drawingGridVerticalSpacing w:val="192"/>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74"/>
    <w:rsid w:val="000003D6"/>
    <w:rsid w:val="00002BC9"/>
    <w:rsid w:val="00002D09"/>
    <w:rsid w:val="00002FAE"/>
    <w:rsid w:val="00006EFE"/>
    <w:rsid w:val="000106C8"/>
    <w:rsid w:val="00011A67"/>
    <w:rsid w:val="00015EFC"/>
    <w:rsid w:val="00016B8D"/>
    <w:rsid w:val="00016E0F"/>
    <w:rsid w:val="000201B4"/>
    <w:rsid w:val="00020CEE"/>
    <w:rsid w:val="00020EBC"/>
    <w:rsid w:val="0002119F"/>
    <w:rsid w:val="00021988"/>
    <w:rsid w:val="0002233D"/>
    <w:rsid w:val="00023135"/>
    <w:rsid w:val="000231BD"/>
    <w:rsid w:val="000253E6"/>
    <w:rsid w:val="000266EE"/>
    <w:rsid w:val="000319BB"/>
    <w:rsid w:val="000329BF"/>
    <w:rsid w:val="00032E3C"/>
    <w:rsid w:val="00033897"/>
    <w:rsid w:val="00033C3F"/>
    <w:rsid w:val="00034806"/>
    <w:rsid w:val="00034FCD"/>
    <w:rsid w:val="00035813"/>
    <w:rsid w:val="0003706F"/>
    <w:rsid w:val="000403D0"/>
    <w:rsid w:val="0004400C"/>
    <w:rsid w:val="00045B61"/>
    <w:rsid w:val="00046C5D"/>
    <w:rsid w:val="00046F99"/>
    <w:rsid w:val="000556E1"/>
    <w:rsid w:val="000568BC"/>
    <w:rsid w:val="00056EC2"/>
    <w:rsid w:val="000577F7"/>
    <w:rsid w:val="00057E1D"/>
    <w:rsid w:val="00057ECE"/>
    <w:rsid w:val="00062419"/>
    <w:rsid w:val="0006276B"/>
    <w:rsid w:val="0006371D"/>
    <w:rsid w:val="000643BE"/>
    <w:rsid w:val="00066FC0"/>
    <w:rsid w:val="000704C7"/>
    <w:rsid w:val="0007060C"/>
    <w:rsid w:val="00073392"/>
    <w:rsid w:val="00075101"/>
    <w:rsid w:val="000767FF"/>
    <w:rsid w:val="0007707F"/>
    <w:rsid w:val="00077D79"/>
    <w:rsid w:val="000810BB"/>
    <w:rsid w:val="00083C3E"/>
    <w:rsid w:val="00085E38"/>
    <w:rsid w:val="00086751"/>
    <w:rsid w:val="000902B5"/>
    <w:rsid w:val="00090E51"/>
    <w:rsid w:val="00091F1E"/>
    <w:rsid w:val="000940DF"/>
    <w:rsid w:val="000945FF"/>
    <w:rsid w:val="000A0A45"/>
    <w:rsid w:val="000A12D1"/>
    <w:rsid w:val="000A3E4D"/>
    <w:rsid w:val="000A4ABB"/>
    <w:rsid w:val="000A4B72"/>
    <w:rsid w:val="000A5C81"/>
    <w:rsid w:val="000A5DBF"/>
    <w:rsid w:val="000A65EC"/>
    <w:rsid w:val="000B0467"/>
    <w:rsid w:val="000B4EDC"/>
    <w:rsid w:val="000B58D4"/>
    <w:rsid w:val="000B7854"/>
    <w:rsid w:val="000B7878"/>
    <w:rsid w:val="000C3256"/>
    <w:rsid w:val="000C7C15"/>
    <w:rsid w:val="000D2D5D"/>
    <w:rsid w:val="000D440B"/>
    <w:rsid w:val="000D4862"/>
    <w:rsid w:val="000D6177"/>
    <w:rsid w:val="000D7A17"/>
    <w:rsid w:val="000E057D"/>
    <w:rsid w:val="000E50F6"/>
    <w:rsid w:val="000E5590"/>
    <w:rsid w:val="000E7284"/>
    <w:rsid w:val="000F163F"/>
    <w:rsid w:val="000F271B"/>
    <w:rsid w:val="000F3033"/>
    <w:rsid w:val="000F5BC4"/>
    <w:rsid w:val="001001C3"/>
    <w:rsid w:val="00100A91"/>
    <w:rsid w:val="001018F9"/>
    <w:rsid w:val="00101BEE"/>
    <w:rsid w:val="00104F59"/>
    <w:rsid w:val="00105A99"/>
    <w:rsid w:val="00105EB0"/>
    <w:rsid w:val="00106F90"/>
    <w:rsid w:val="00107844"/>
    <w:rsid w:val="00107C61"/>
    <w:rsid w:val="00110D88"/>
    <w:rsid w:val="00111263"/>
    <w:rsid w:val="00111C07"/>
    <w:rsid w:val="0011316C"/>
    <w:rsid w:val="001139E7"/>
    <w:rsid w:val="00113D27"/>
    <w:rsid w:val="00115335"/>
    <w:rsid w:val="0011555D"/>
    <w:rsid w:val="00115FBC"/>
    <w:rsid w:val="0011766C"/>
    <w:rsid w:val="00117D29"/>
    <w:rsid w:val="0012068F"/>
    <w:rsid w:val="0012172F"/>
    <w:rsid w:val="001219C9"/>
    <w:rsid w:val="0012208A"/>
    <w:rsid w:val="00123CD9"/>
    <w:rsid w:val="00124F3C"/>
    <w:rsid w:val="00125ED8"/>
    <w:rsid w:val="00127C14"/>
    <w:rsid w:val="001328D6"/>
    <w:rsid w:val="00133655"/>
    <w:rsid w:val="001337BA"/>
    <w:rsid w:val="00133DF8"/>
    <w:rsid w:val="001359C7"/>
    <w:rsid w:val="00135C14"/>
    <w:rsid w:val="00136448"/>
    <w:rsid w:val="00136ABA"/>
    <w:rsid w:val="0013729E"/>
    <w:rsid w:val="00140F71"/>
    <w:rsid w:val="0014220B"/>
    <w:rsid w:val="00142252"/>
    <w:rsid w:val="001422DD"/>
    <w:rsid w:val="0014236E"/>
    <w:rsid w:val="00143899"/>
    <w:rsid w:val="001450B8"/>
    <w:rsid w:val="00147758"/>
    <w:rsid w:val="00147AB9"/>
    <w:rsid w:val="00150167"/>
    <w:rsid w:val="001505C5"/>
    <w:rsid w:val="00151C74"/>
    <w:rsid w:val="00152ADB"/>
    <w:rsid w:val="00153AAE"/>
    <w:rsid w:val="001540C5"/>
    <w:rsid w:val="001554AB"/>
    <w:rsid w:val="001565F8"/>
    <w:rsid w:val="0015707B"/>
    <w:rsid w:val="0015719C"/>
    <w:rsid w:val="00160074"/>
    <w:rsid w:val="001603BA"/>
    <w:rsid w:val="001608AB"/>
    <w:rsid w:val="00160E5D"/>
    <w:rsid w:val="00165350"/>
    <w:rsid w:val="00170034"/>
    <w:rsid w:val="0017177C"/>
    <w:rsid w:val="001721FF"/>
    <w:rsid w:val="001724AA"/>
    <w:rsid w:val="00173E5E"/>
    <w:rsid w:val="00175986"/>
    <w:rsid w:val="00175F14"/>
    <w:rsid w:val="0017747A"/>
    <w:rsid w:val="0018035A"/>
    <w:rsid w:val="0018144B"/>
    <w:rsid w:val="001817BF"/>
    <w:rsid w:val="001820A9"/>
    <w:rsid w:val="001843E4"/>
    <w:rsid w:val="00185A1E"/>
    <w:rsid w:val="001866B4"/>
    <w:rsid w:val="00186906"/>
    <w:rsid w:val="001907DA"/>
    <w:rsid w:val="00191AB5"/>
    <w:rsid w:val="001937A6"/>
    <w:rsid w:val="0019419E"/>
    <w:rsid w:val="00195665"/>
    <w:rsid w:val="001A05BE"/>
    <w:rsid w:val="001A289B"/>
    <w:rsid w:val="001A36A6"/>
    <w:rsid w:val="001A3B53"/>
    <w:rsid w:val="001A79B4"/>
    <w:rsid w:val="001B081D"/>
    <w:rsid w:val="001B1F75"/>
    <w:rsid w:val="001B29F7"/>
    <w:rsid w:val="001B320B"/>
    <w:rsid w:val="001B4741"/>
    <w:rsid w:val="001B64E7"/>
    <w:rsid w:val="001B783A"/>
    <w:rsid w:val="001C140F"/>
    <w:rsid w:val="001C29C2"/>
    <w:rsid w:val="001C29CD"/>
    <w:rsid w:val="001C58FF"/>
    <w:rsid w:val="001C6CA0"/>
    <w:rsid w:val="001C76C6"/>
    <w:rsid w:val="001D0668"/>
    <w:rsid w:val="001D093D"/>
    <w:rsid w:val="001D15F9"/>
    <w:rsid w:val="001D2759"/>
    <w:rsid w:val="001D4706"/>
    <w:rsid w:val="001D57E5"/>
    <w:rsid w:val="001E2353"/>
    <w:rsid w:val="001E6E33"/>
    <w:rsid w:val="001E7BB5"/>
    <w:rsid w:val="001E7DF9"/>
    <w:rsid w:val="001F17CA"/>
    <w:rsid w:val="001F1D8E"/>
    <w:rsid w:val="001F27BA"/>
    <w:rsid w:val="001F2DAB"/>
    <w:rsid w:val="001F5D94"/>
    <w:rsid w:val="001F69A6"/>
    <w:rsid w:val="001F7D96"/>
    <w:rsid w:val="001F7F16"/>
    <w:rsid w:val="00202CC8"/>
    <w:rsid w:val="0020497B"/>
    <w:rsid w:val="002070CD"/>
    <w:rsid w:val="002105C7"/>
    <w:rsid w:val="002128E2"/>
    <w:rsid w:val="00212A05"/>
    <w:rsid w:val="00213D92"/>
    <w:rsid w:val="0021535E"/>
    <w:rsid w:val="00216DFB"/>
    <w:rsid w:val="00217384"/>
    <w:rsid w:val="00217452"/>
    <w:rsid w:val="00221612"/>
    <w:rsid w:val="00221FCF"/>
    <w:rsid w:val="00225942"/>
    <w:rsid w:val="00226E94"/>
    <w:rsid w:val="00230684"/>
    <w:rsid w:val="0023088C"/>
    <w:rsid w:val="00232878"/>
    <w:rsid w:val="00234E56"/>
    <w:rsid w:val="00235412"/>
    <w:rsid w:val="00237BDD"/>
    <w:rsid w:val="00240D0B"/>
    <w:rsid w:val="00241398"/>
    <w:rsid w:val="00242D2D"/>
    <w:rsid w:val="00243EFF"/>
    <w:rsid w:val="00245146"/>
    <w:rsid w:val="0024608A"/>
    <w:rsid w:val="00255774"/>
    <w:rsid w:val="00255B37"/>
    <w:rsid w:val="00261639"/>
    <w:rsid w:val="00263416"/>
    <w:rsid w:val="00264472"/>
    <w:rsid w:val="00265C11"/>
    <w:rsid w:val="00267602"/>
    <w:rsid w:val="00267E27"/>
    <w:rsid w:val="00270311"/>
    <w:rsid w:val="00270B04"/>
    <w:rsid w:val="00270D8F"/>
    <w:rsid w:val="00271A36"/>
    <w:rsid w:val="00273BCD"/>
    <w:rsid w:val="002741E7"/>
    <w:rsid w:val="002746D0"/>
    <w:rsid w:val="00276525"/>
    <w:rsid w:val="00277D43"/>
    <w:rsid w:val="00280D9B"/>
    <w:rsid w:val="00283CA5"/>
    <w:rsid w:val="0028436B"/>
    <w:rsid w:val="00285094"/>
    <w:rsid w:val="0029039F"/>
    <w:rsid w:val="0029339A"/>
    <w:rsid w:val="00293818"/>
    <w:rsid w:val="0029392B"/>
    <w:rsid w:val="00294745"/>
    <w:rsid w:val="00295BA9"/>
    <w:rsid w:val="00295FB5"/>
    <w:rsid w:val="002961F6"/>
    <w:rsid w:val="00296F12"/>
    <w:rsid w:val="0029737C"/>
    <w:rsid w:val="002A0685"/>
    <w:rsid w:val="002A4A4F"/>
    <w:rsid w:val="002A561A"/>
    <w:rsid w:val="002A6088"/>
    <w:rsid w:val="002A62C7"/>
    <w:rsid w:val="002A7366"/>
    <w:rsid w:val="002B1686"/>
    <w:rsid w:val="002B1E63"/>
    <w:rsid w:val="002B1F55"/>
    <w:rsid w:val="002B2DCE"/>
    <w:rsid w:val="002B2F8F"/>
    <w:rsid w:val="002B36FC"/>
    <w:rsid w:val="002B508F"/>
    <w:rsid w:val="002B584E"/>
    <w:rsid w:val="002C1D44"/>
    <w:rsid w:val="002C2297"/>
    <w:rsid w:val="002C3343"/>
    <w:rsid w:val="002C67F9"/>
    <w:rsid w:val="002C7913"/>
    <w:rsid w:val="002D0B7C"/>
    <w:rsid w:val="002D133C"/>
    <w:rsid w:val="002D1CFB"/>
    <w:rsid w:val="002D22E2"/>
    <w:rsid w:val="002D2AA7"/>
    <w:rsid w:val="002D5C88"/>
    <w:rsid w:val="002D5D40"/>
    <w:rsid w:val="002D6414"/>
    <w:rsid w:val="002D6CE2"/>
    <w:rsid w:val="002D6FEC"/>
    <w:rsid w:val="002E3CB5"/>
    <w:rsid w:val="002E3D5A"/>
    <w:rsid w:val="002F0AD6"/>
    <w:rsid w:val="002F1A0D"/>
    <w:rsid w:val="002F1D1E"/>
    <w:rsid w:val="002F5468"/>
    <w:rsid w:val="002F60E4"/>
    <w:rsid w:val="00300435"/>
    <w:rsid w:val="003004BA"/>
    <w:rsid w:val="003053A9"/>
    <w:rsid w:val="00305BCF"/>
    <w:rsid w:val="00307CB7"/>
    <w:rsid w:val="00310C55"/>
    <w:rsid w:val="00312F8E"/>
    <w:rsid w:val="003139E7"/>
    <w:rsid w:val="00313A5B"/>
    <w:rsid w:val="00314400"/>
    <w:rsid w:val="00314BFA"/>
    <w:rsid w:val="00317ED4"/>
    <w:rsid w:val="00320960"/>
    <w:rsid w:val="003218D8"/>
    <w:rsid w:val="00322C5A"/>
    <w:rsid w:val="003234FF"/>
    <w:rsid w:val="0032392B"/>
    <w:rsid w:val="00324518"/>
    <w:rsid w:val="003245C1"/>
    <w:rsid w:val="00325D04"/>
    <w:rsid w:val="00326ED2"/>
    <w:rsid w:val="00327923"/>
    <w:rsid w:val="0033001D"/>
    <w:rsid w:val="00330CEE"/>
    <w:rsid w:val="003314EB"/>
    <w:rsid w:val="003362EB"/>
    <w:rsid w:val="00336379"/>
    <w:rsid w:val="00336FF4"/>
    <w:rsid w:val="003409AD"/>
    <w:rsid w:val="00341C89"/>
    <w:rsid w:val="00343277"/>
    <w:rsid w:val="0034446C"/>
    <w:rsid w:val="00344B50"/>
    <w:rsid w:val="00345FC4"/>
    <w:rsid w:val="0034724D"/>
    <w:rsid w:val="00350C5E"/>
    <w:rsid w:val="00352075"/>
    <w:rsid w:val="003535AF"/>
    <w:rsid w:val="00354461"/>
    <w:rsid w:val="0035475A"/>
    <w:rsid w:val="00356083"/>
    <w:rsid w:val="003565EE"/>
    <w:rsid w:val="00356C86"/>
    <w:rsid w:val="003570B5"/>
    <w:rsid w:val="0035728E"/>
    <w:rsid w:val="00357294"/>
    <w:rsid w:val="003624EB"/>
    <w:rsid w:val="00362FE8"/>
    <w:rsid w:val="00367258"/>
    <w:rsid w:val="00367A1E"/>
    <w:rsid w:val="00370BFC"/>
    <w:rsid w:val="00370CB9"/>
    <w:rsid w:val="0037381A"/>
    <w:rsid w:val="00374486"/>
    <w:rsid w:val="003750DC"/>
    <w:rsid w:val="00375CDE"/>
    <w:rsid w:val="00375F78"/>
    <w:rsid w:val="00376023"/>
    <w:rsid w:val="003776D7"/>
    <w:rsid w:val="003779CA"/>
    <w:rsid w:val="00380078"/>
    <w:rsid w:val="003808F2"/>
    <w:rsid w:val="00381D5C"/>
    <w:rsid w:val="00382398"/>
    <w:rsid w:val="003831F1"/>
    <w:rsid w:val="00383E52"/>
    <w:rsid w:val="00383EEE"/>
    <w:rsid w:val="003866F3"/>
    <w:rsid w:val="003921DD"/>
    <w:rsid w:val="00393FF4"/>
    <w:rsid w:val="00394261"/>
    <w:rsid w:val="003970DF"/>
    <w:rsid w:val="00397586"/>
    <w:rsid w:val="003A07E9"/>
    <w:rsid w:val="003A6E17"/>
    <w:rsid w:val="003A6FA9"/>
    <w:rsid w:val="003A79A2"/>
    <w:rsid w:val="003A7AF4"/>
    <w:rsid w:val="003B0490"/>
    <w:rsid w:val="003B10E3"/>
    <w:rsid w:val="003B1A99"/>
    <w:rsid w:val="003B1E14"/>
    <w:rsid w:val="003B1E19"/>
    <w:rsid w:val="003B2E39"/>
    <w:rsid w:val="003B3B8E"/>
    <w:rsid w:val="003B5C02"/>
    <w:rsid w:val="003B628C"/>
    <w:rsid w:val="003B63C5"/>
    <w:rsid w:val="003B65A3"/>
    <w:rsid w:val="003B6FA8"/>
    <w:rsid w:val="003C0BC3"/>
    <w:rsid w:val="003C497F"/>
    <w:rsid w:val="003C5767"/>
    <w:rsid w:val="003C71F0"/>
    <w:rsid w:val="003D29EA"/>
    <w:rsid w:val="003D2B3F"/>
    <w:rsid w:val="003D2F5F"/>
    <w:rsid w:val="003D5C4E"/>
    <w:rsid w:val="003D5D68"/>
    <w:rsid w:val="003D769C"/>
    <w:rsid w:val="003E1930"/>
    <w:rsid w:val="003E3DA7"/>
    <w:rsid w:val="003E3F0E"/>
    <w:rsid w:val="003E4B66"/>
    <w:rsid w:val="003E519D"/>
    <w:rsid w:val="003E5C8A"/>
    <w:rsid w:val="003E6533"/>
    <w:rsid w:val="003E7A86"/>
    <w:rsid w:val="003E7E52"/>
    <w:rsid w:val="003E7F4F"/>
    <w:rsid w:val="003F10A5"/>
    <w:rsid w:val="003F1EA7"/>
    <w:rsid w:val="003F259D"/>
    <w:rsid w:val="003F2EB9"/>
    <w:rsid w:val="003F3D87"/>
    <w:rsid w:val="003F3DBE"/>
    <w:rsid w:val="0040265E"/>
    <w:rsid w:val="00403802"/>
    <w:rsid w:val="00403FFE"/>
    <w:rsid w:val="00404EB6"/>
    <w:rsid w:val="00406238"/>
    <w:rsid w:val="0040658C"/>
    <w:rsid w:val="004072E0"/>
    <w:rsid w:val="00416C17"/>
    <w:rsid w:val="00416E50"/>
    <w:rsid w:val="004225F5"/>
    <w:rsid w:val="00422694"/>
    <w:rsid w:val="004236E3"/>
    <w:rsid w:val="0042441E"/>
    <w:rsid w:val="00425D26"/>
    <w:rsid w:val="00426BBF"/>
    <w:rsid w:val="00427E2A"/>
    <w:rsid w:val="00430C6E"/>
    <w:rsid w:val="00433547"/>
    <w:rsid w:val="00434C15"/>
    <w:rsid w:val="00435341"/>
    <w:rsid w:val="004354D7"/>
    <w:rsid w:val="004360AA"/>
    <w:rsid w:val="004367E5"/>
    <w:rsid w:val="004370BA"/>
    <w:rsid w:val="00440F0C"/>
    <w:rsid w:val="00441918"/>
    <w:rsid w:val="00442FC0"/>
    <w:rsid w:val="004431B5"/>
    <w:rsid w:val="004458B7"/>
    <w:rsid w:val="00447CCC"/>
    <w:rsid w:val="004503D3"/>
    <w:rsid w:val="00450D25"/>
    <w:rsid w:val="00451DC3"/>
    <w:rsid w:val="00453E24"/>
    <w:rsid w:val="0046033B"/>
    <w:rsid w:val="004608AD"/>
    <w:rsid w:val="00460C05"/>
    <w:rsid w:val="00461A67"/>
    <w:rsid w:val="00461C8A"/>
    <w:rsid w:val="00463311"/>
    <w:rsid w:val="00463681"/>
    <w:rsid w:val="00465B3F"/>
    <w:rsid w:val="0046601C"/>
    <w:rsid w:val="004666E1"/>
    <w:rsid w:val="00467325"/>
    <w:rsid w:val="004676B1"/>
    <w:rsid w:val="00472225"/>
    <w:rsid w:val="00473900"/>
    <w:rsid w:val="00473C6C"/>
    <w:rsid w:val="00475CAC"/>
    <w:rsid w:val="00480391"/>
    <w:rsid w:val="00480509"/>
    <w:rsid w:val="00481576"/>
    <w:rsid w:val="00481C04"/>
    <w:rsid w:val="00481C70"/>
    <w:rsid w:val="00484121"/>
    <w:rsid w:val="004858BE"/>
    <w:rsid w:val="00485B19"/>
    <w:rsid w:val="004875E6"/>
    <w:rsid w:val="004877C7"/>
    <w:rsid w:val="00487A66"/>
    <w:rsid w:val="00487B81"/>
    <w:rsid w:val="0049055B"/>
    <w:rsid w:val="00491399"/>
    <w:rsid w:val="00496F8F"/>
    <w:rsid w:val="004974CF"/>
    <w:rsid w:val="004A06A3"/>
    <w:rsid w:val="004A10A7"/>
    <w:rsid w:val="004A12E6"/>
    <w:rsid w:val="004A1D58"/>
    <w:rsid w:val="004A21BA"/>
    <w:rsid w:val="004A31CC"/>
    <w:rsid w:val="004A4BC8"/>
    <w:rsid w:val="004A5F5B"/>
    <w:rsid w:val="004A6D8A"/>
    <w:rsid w:val="004B3F50"/>
    <w:rsid w:val="004B4797"/>
    <w:rsid w:val="004B5671"/>
    <w:rsid w:val="004B7401"/>
    <w:rsid w:val="004B74E7"/>
    <w:rsid w:val="004C10D1"/>
    <w:rsid w:val="004C1220"/>
    <w:rsid w:val="004C2BA9"/>
    <w:rsid w:val="004C3E2D"/>
    <w:rsid w:val="004C4272"/>
    <w:rsid w:val="004C43B3"/>
    <w:rsid w:val="004C4AE3"/>
    <w:rsid w:val="004D099D"/>
    <w:rsid w:val="004D0C5F"/>
    <w:rsid w:val="004D0FD4"/>
    <w:rsid w:val="004D5364"/>
    <w:rsid w:val="004D59E2"/>
    <w:rsid w:val="004D60EC"/>
    <w:rsid w:val="004D7728"/>
    <w:rsid w:val="004E0AC4"/>
    <w:rsid w:val="004E34BD"/>
    <w:rsid w:val="004E3F09"/>
    <w:rsid w:val="004E7CD7"/>
    <w:rsid w:val="004F0288"/>
    <w:rsid w:val="004F3BAA"/>
    <w:rsid w:val="004F3BE5"/>
    <w:rsid w:val="004F4F40"/>
    <w:rsid w:val="00500F04"/>
    <w:rsid w:val="005024AC"/>
    <w:rsid w:val="0050366D"/>
    <w:rsid w:val="00505B4C"/>
    <w:rsid w:val="00506375"/>
    <w:rsid w:val="005109A0"/>
    <w:rsid w:val="00510A4C"/>
    <w:rsid w:val="00512053"/>
    <w:rsid w:val="005125B9"/>
    <w:rsid w:val="0051339D"/>
    <w:rsid w:val="00515118"/>
    <w:rsid w:val="00515557"/>
    <w:rsid w:val="00516B35"/>
    <w:rsid w:val="005178C9"/>
    <w:rsid w:val="00521E2E"/>
    <w:rsid w:val="00525273"/>
    <w:rsid w:val="005436CA"/>
    <w:rsid w:val="0054532C"/>
    <w:rsid w:val="0055101D"/>
    <w:rsid w:val="00552D98"/>
    <w:rsid w:val="00552F38"/>
    <w:rsid w:val="00554B33"/>
    <w:rsid w:val="0055502A"/>
    <w:rsid w:val="00557AD5"/>
    <w:rsid w:val="00557BBC"/>
    <w:rsid w:val="005618FF"/>
    <w:rsid w:val="005633B1"/>
    <w:rsid w:val="00567BBF"/>
    <w:rsid w:val="00570978"/>
    <w:rsid w:val="00570BD3"/>
    <w:rsid w:val="00572248"/>
    <w:rsid w:val="005742CB"/>
    <w:rsid w:val="005755EC"/>
    <w:rsid w:val="00575662"/>
    <w:rsid w:val="00576F49"/>
    <w:rsid w:val="005836CF"/>
    <w:rsid w:val="005864B4"/>
    <w:rsid w:val="005865B4"/>
    <w:rsid w:val="00586741"/>
    <w:rsid w:val="00586F26"/>
    <w:rsid w:val="00587AFE"/>
    <w:rsid w:val="00591640"/>
    <w:rsid w:val="00591A80"/>
    <w:rsid w:val="005926B6"/>
    <w:rsid w:val="00592D6A"/>
    <w:rsid w:val="00592FB1"/>
    <w:rsid w:val="00593678"/>
    <w:rsid w:val="00596B5C"/>
    <w:rsid w:val="00597442"/>
    <w:rsid w:val="00597C1D"/>
    <w:rsid w:val="00597F2F"/>
    <w:rsid w:val="005A0F78"/>
    <w:rsid w:val="005A1B84"/>
    <w:rsid w:val="005A2313"/>
    <w:rsid w:val="005A302F"/>
    <w:rsid w:val="005A57D2"/>
    <w:rsid w:val="005A6189"/>
    <w:rsid w:val="005A7E29"/>
    <w:rsid w:val="005B2B78"/>
    <w:rsid w:val="005B3CA6"/>
    <w:rsid w:val="005B69AD"/>
    <w:rsid w:val="005B6A1C"/>
    <w:rsid w:val="005B6D6D"/>
    <w:rsid w:val="005B79DD"/>
    <w:rsid w:val="005B7B1F"/>
    <w:rsid w:val="005C04CA"/>
    <w:rsid w:val="005C19F6"/>
    <w:rsid w:val="005C1C4B"/>
    <w:rsid w:val="005C1F72"/>
    <w:rsid w:val="005C398D"/>
    <w:rsid w:val="005C4377"/>
    <w:rsid w:val="005C47BE"/>
    <w:rsid w:val="005C4A8B"/>
    <w:rsid w:val="005C555F"/>
    <w:rsid w:val="005C5CEC"/>
    <w:rsid w:val="005D03B2"/>
    <w:rsid w:val="005D1462"/>
    <w:rsid w:val="005D2D1C"/>
    <w:rsid w:val="005D2FCA"/>
    <w:rsid w:val="005D3E06"/>
    <w:rsid w:val="005D3EAF"/>
    <w:rsid w:val="005D46A3"/>
    <w:rsid w:val="005D565B"/>
    <w:rsid w:val="005D5A64"/>
    <w:rsid w:val="005D60E6"/>
    <w:rsid w:val="005D61AA"/>
    <w:rsid w:val="005D7486"/>
    <w:rsid w:val="005E1A00"/>
    <w:rsid w:val="005E2C20"/>
    <w:rsid w:val="005E35DC"/>
    <w:rsid w:val="005E6E0E"/>
    <w:rsid w:val="005F2D25"/>
    <w:rsid w:val="005F6A43"/>
    <w:rsid w:val="005F6B87"/>
    <w:rsid w:val="006001F4"/>
    <w:rsid w:val="0060091E"/>
    <w:rsid w:val="00600BE2"/>
    <w:rsid w:val="00602E4D"/>
    <w:rsid w:val="0060365B"/>
    <w:rsid w:val="006046C9"/>
    <w:rsid w:val="0060549B"/>
    <w:rsid w:val="0060595E"/>
    <w:rsid w:val="006118F0"/>
    <w:rsid w:val="0061284D"/>
    <w:rsid w:val="006128E1"/>
    <w:rsid w:val="00612945"/>
    <w:rsid w:val="00620EA2"/>
    <w:rsid w:val="00625067"/>
    <w:rsid w:val="00625A0A"/>
    <w:rsid w:val="00625AF5"/>
    <w:rsid w:val="00625D7B"/>
    <w:rsid w:val="0062687D"/>
    <w:rsid w:val="00627EDF"/>
    <w:rsid w:val="006300A2"/>
    <w:rsid w:val="00632D7F"/>
    <w:rsid w:val="00633E83"/>
    <w:rsid w:val="006350A7"/>
    <w:rsid w:val="0063512B"/>
    <w:rsid w:val="006360B3"/>
    <w:rsid w:val="0064158D"/>
    <w:rsid w:val="00641723"/>
    <w:rsid w:val="0064338C"/>
    <w:rsid w:val="0064346E"/>
    <w:rsid w:val="00644EDE"/>
    <w:rsid w:val="0064559F"/>
    <w:rsid w:val="00646550"/>
    <w:rsid w:val="00652EF5"/>
    <w:rsid w:val="00653332"/>
    <w:rsid w:val="0065363A"/>
    <w:rsid w:val="00654664"/>
    <w:rsid w:val="00654F11"/>
    <w:rsid w:val="00655E55"/>
    <w:rsid w:val="00656943"/>
    <w:rsid w:val="00660B14"/>
    <w:rsid w:val="00663E9C"/>
    <w:rsid w:val="00664697"/>
    <w:rsid w:val="00664ED4"/>
    <w:rsid w:val="006668BD"/>
    <w:rsid w:val="006703A5"/>
    <w:rsid w:val="00671F10"/>
    <w:rsid w:val="006727CE"/>
    <w:rsid w:val="0067283D"/>
    <w:rsid w:val="00675D11"/>
    <w:rsid w:val="0067681C"/>
    <w:rsid w:val="00677A7F"/>
    <w:rsid w:val="00677B2F"/>
    <w:rsid w:val="00677CA1"/>
    <w:rsid w:val="006800AE"/>
    <w:rsid w:val="00680701"/>
    <w:rsid w:val="00680A89"/>
    <w:rsid w:val="00680D55"/>
    <w:rsid w:val="00684216"/>
    <w:rsid w:val="00685E1B"/>
    <w:rsid w:val="0068676E"/>
    <w:rsid w:val="00687F69"/>
    <w:rsid w:val="006901DD"/>
    <w:rsid w:val="00690F5A"/>
    <w:rsid w:val="0069128E"/>
    <w:rsid w:val="006918AD"/>
    <w:rsid w:val="006921CF"/>
    <w:rsid w:val="00692D31"/>
    <w:rsid w:val="006936CF"/>
    <w:rsid w:val="00693AAB"/>
    <w:rsid w:val="006952A9"/>
    <w:rsid w:val="006956DE"/>
    <w:rsid w:val="006A170D"/>
    <w:rsid w:val="006A40A6"/>
    <w:rsid w:val="006A47DF"/>
    <w:rsid w:val="006A52BD"/>
    <w:rsid w:val="006A57BD"/>
    <w:rsid w:val="006A5D13"/>
    <w:rsid w:val="006A64C5"/>
    <w:rsid w:val="006B11A5"/>
    <w:rsid w:val="006B3985"/>
    <w:rsid w:val="006B3EC6"/>
    <w:rsid w:val="006B4087"/>
    <w:rsid w:val="006C03FF"/>
    <w:rsid w:val="006C24CF"/>
    <w:rsid w:val="006C27ED"/>
    <w:rsid w:val="006C2B31"/>
    <w:rsid w:val="006C2E4F"/>
    <w:rsid w:val="006C6144"/>
    <w:rsid w:val="006C71ED"/>
    <w:rsid w:val="006C7344"/>
    <w:rsid w:val="006D0291"/>
    <w:rsid w:val="006D05CD"/>
    <w:rsid w:val="006D204E"/>
    <w:rsid w:val="006D3C86"/>
    <w:rsid w:val="006D440F"/>
    <w:rsid w:val="006D4A6E"/>
    <w:rsid w:val="006D5685"/>
    <w:rsid w:val="006D584B"/>
    <w:rsid w:val="006D6057"/>
    <w:rsid w:val="006D6589"/>
    <w:rsid w:val="006D6740"/>
    <w:rsid w:val="006D7187"/>
    <w:rsid w:val="006D72B5"/>
    <w:rsid w:val="006E053F"/>
    <w:rsid w:val="006E13E3"/>
    <w:rsid w:val="006E334D"/>
    <w:rsid w:val="006E39A7"/>
    <w:rsid w:val="006E5579"/>
    <w:rsid w:val="006F2FAA"/>
    <w:rsid w:val="006F31B2"/>
    <w:rsid w:val="006F46BE"/>
    <w:rsid w:val="006F4C94"/>
    <w:rsid w:val="006F63A7"/>
    <w:rsid w:val="006F63AC"/>
    <w:rsid w:val="006F6B58"/>
    <w:rsid w:val="006F7A49"/>
    <w:rsid w:val="0070295E"/>
    <w:rsid w:val="00702B4F"/>
    <w:rsid w:val="00702E36"/>
    <w:rsid w:val="00703663"/>
    <w:rsid w:val="00703D33"/>
    <w:rsid w:val="00703FFD"/>
    <w:rsid w:val="00704F55"/>
    <w:rsid w:val="0070541E"/>
    <w:rsid w:val="00706365"/>
    <w:rsid w:val="0070784E"/>
    <w:rsid w:val="0071185E"/>
    <w:rsid w:val="00711CA7"/>
    <w:rsid w:val="00711D91"/>
    <w:rsid w:val="0071236B"/>
    <w:rsid w:val="00715DBF"/>
    <w:rsid w:val="007212A0"/>
    <w:rsid w:val="00722163"/>
    <w:rsid w:val="007226E1"/>
    <w:rsid w:val="00722769"/>
    <w:rsid w:val="00730525"/>
    <w:rsid w:val="00734283"/>
    <w:rsid w:val="00735167"/>
    <w:rsid w:val="007369E1"/>
    <w:rsid w:val="00737E0D"/>
    <w:rsid w:val="00740093"/>
    <w:rsid w:val="00741B57"/>
    <w:rsid w:val="00742B07"/>
    <w:rsid w:val="007448C0"/>
    <w:rsid w:val="00744D1D"/>
    <w:rsid w:val="00745A68"/>
    <w:rsid w:val="007476F9"/>
    <w:rsid w:val="00750EF8"/>
    <w:rsid w:val="00750F04"/>
    <w:rsid w:val="007531B7"/>
    <w:rsid w:val="0075438E"/>
    <w:rsid w:val="007549BF"/>
    <w:rsid w:val="007555CA"/>
    <w:rsid w:val="007568D9"/>
    <w:rsid w:val="0075795C"/>
    <w:rsid w:val="0076286D"/>
    <w:rsid w:val="00762884"/>
    <w:rsid w:val="00762F32"/>
    <w:rsid w:val="00763D3C"/>
    <w:rsid w:val="007644E5"/>
    <w:rsid w:val="00766762"/>
    <w:rsid w:val="00766810"/>
    <w:rsid w:val="007669DF"/>
    <w:rsid w:val="00767072"/>
    <w:rsid w:val="00767C26"/>
    <w:rsid w:val="00767C34"/>
    <w:rsid w:val="00770CE4"/>
    <w:rsid w:val="00771448"/>
    <w:rsid w:val="00771B24"/>
    <w:rsid w:val="00772E1E"/>
    <w:rsid w:val="00773C36"/>
    <w:rsid w:val="00776323"/>
    <w:rsid w:val="007778C7"/>
    <w:rsid w:val="00777FAF"/>
    <w:rsid w:val="00780759"/>
    <w:rsid w:val="00781B2D"/>
    <w:rsid w:val="00782047"/>
    <w:rsid w:val="007822CA"/>
    <w:rsid w:val="00783870"/>
    <w:rsid w:val="00786878"/>
    <w:rsid w:val="007879AC"/>
    <w:rsid w:val="00787A39"/>
    <w:rsid w:val="0079009E"/>
    <w:rsid w:val="0079029C"/>
    <w:rsid w:val="00790FBB"/>
    <w:rsid w:val="00793070"/>
    <w:rsid w:val="0079557A"/>
    <w:rsid w:val="00795746"/>
    <w:rsid w:val="007960E2"/>
    <w:rsid w:val="00797131"/>
    <w:rsid w:val="007972CB"/>
    <w:rsid w:val="007A03A2"/>
    <w:rsid w:val="007A1214"/>
    <w:rsid w:val="007A21C6"/>
    <w:rsid w:val="007A36A8"/>
    <w:rsid w:val="007A529B"/>
    <w:rsid w:val="007A5A76"/>
    <w:rsid w:val="007A6BC0"/>
    <w:rsid w:val="007A7E0A"/>
    <w:rsid w:val="007B1151"/>
    <w:rsid w:val="007B1996"/>
    <w:rsid w:val="007B1BA2"/>
    <w:rsid w:val="007B203A"/>
    <w:rsid w:val="007B26A3"/>
    <w:rsid w:val="007B5BC5"/>
    <w:rsid w:val="007B6B74"/>
    <w:rsid w:val="007C0341"/>
    <w:rsid w:val="007C1B5B"/>
    <w:rsid w:val="007C3297"/>
    <w:rsid w:val="007C64A5"/>
    <w:rsid w:val="007C66C7"/>
    <w:rsid w:val="007C7DB3"/>
    <w:rsid w:val="007D28C0"/>
    <w:rsid w:val="007D2EC0"/>
    <w:rsid w:val="007D5841"/>
    <w:rsid w:val="007E0ED3"/>
    <w:rsid w:val="007E150B"/>
    <w:rsid w:val="007E2A22"/>
    <w:rsid w:val="007E3DB5"/>
    <w:rsid w:val="007E4B93"/>
    <w:rsid w:val="007E5F11"/>
    <w:rsid w:val="007E62AC"/>
    <w:rsid w:val="007E6A41"/>
    <w:rsid w:val="007E6CB8"/>
    <w:rsid w:val="007E7331"/>
    <w:rsid w:val="007F23C9"/>
    <w:rsid w:val="007F32D6"/>
    <w:rsid w:val="007F4E48"/>
    <w:rsid w:val="007F598B"/>
    <w:rsid w:val="007F5B99"/>
    <w:rsid w:val="00801A4A"/>
    <w:rsid w:val="00803F54"/>
    <w:rsid w:val="00805033"/>
    <w:rsid w:val="008054D8"/>
    <w:rsid w:val="00805936"/>
    <w:rsid w:val="0080642F"/>
    <w:rsid w:val="0081141E"/>
    <w:rsid w:val="008136C9"/>
    <w:rsid w:val="00814F3D"/>
    <w:rsid w:val="00814F90"/>
    <w:rsid w:val="00815692"/>
    <w:rsid w:val="008172BC"/>
    <w:rsid w:val="00821607"/>
    <w:rsid w:val="00823AAE"/>
    <w:rsid w:val="00823D0A"/>
    <w:rsid w:val="00825C29"/>
    <w:rsid w:val="00825C91"/>
    <w:rsid w:val="0082601F"/>
    <w:rsid w:val="00826808"/>
    <w:rsid w:val="00826F48"/>
    <w:rsid w:val="0082702E"/>
    <w:rsid w:val="0083010F"/>
    <w:rsid w:val="008302F9"/>
    <w:rsid w:val="00830A54"/>
    <w:rsid w:val="00830AC4"/>
    <w:rsid w:val="0083173B"/>
    <w:rsid w:val="00831841"/>
    <w:rsid w:val="008326C3"/>
    <w:rsid w:val="008328A8"/>
    <w:rsid w:val="008341A6"/>
    <w:rsid w:val="00834FF8"/>
    <w:rsid w:val="0083620C"/>
    <w:rsid w:val="00841EE0"/>
    <w:rsid w:val="00841EF1"/>
    <w:rsid w:val="00841F48"/>
    <w:rsid w:val="00842A42"/>
    <w:rsid w:val="00845091"/>
    <w:rsid w:val="00847581"/>
    <w:rsid w:val="00847A99"/>
    <w:rsid w:val="00851195"/>
    <w:rsid w:val="008531DB"/>
    <w:rsid w:val="0085572F"/>
    <w:rsid w:val="00855918"/>
    <w:rsid w:val="00855AD3"/>
    <w:rsid w:val="00856BFA"/>
    <w:rsid w:val="00857455"/>
    <w:rsid w:val="00860446"/>
    <w:rsid w:val="008616B0"/>
    <w:rsid w:val="00863AAE"/>
    <w:rsid w:val="00864B9C"/>
    <w:rsid w:val="00865896"/>
    <w:rsid w:val="00865AD6"/>
    <w:rsid w:val="00866091"/>
    <w:rsid w:val="008714FC"/>
    <w:rsid w:val="00871D15"/>
    <w:rsid w:val="00871FD0"/>
    <w:rsid w:val="008731B8"/>
    <w:rsid w:val="00874265"/>
    <w:rsid w:val="00877629"/>
    <w:rsid w:val="00877BD7"/>
    <w:rsid w:val="00880E50"/>
    <w:rsid w:val="00880FE3"/>
    <w:rsid w:val="00881981"/>
    <w:rsid w:val="008833DC"/>
    <w:rsid w:val="00884F86"/>
    <w:rsid w:val="00887F34"/>
    <w:rsid w:val="008914D4"/>
    <w:rsid w:val="0089193F"/>
    <w:rsid w:val="008919BE"/>
    <w:rsid w:val="008925D2"/>
    <w:rsid w:val="00892FD1"/>
    <w:rsid w:val="00895BEA"/>
    <w:rsid w:val="008A0172"/>
    <w:rsid w:val="008A12FA"/>
    <w:rsid w:val="008A246F"/>
    <w:rsid w:val="008A3FF7"/>
    <w:rsid w:val="008A4175"/>
    <w:rsid w:val="008A4693"/>
    <w:rsid w:val="008A5441"/>
    <w:rsid w:val="008A65DC"/>
    <w:rsid w:val="008A7759"/>
    <w:rsid w:val="008B1E5A"/>
    <w:rsid w:val="008B2E99"/>
    <w:rsid w:val="008B3942"/>
    <w:rsid w:val="008B58C0"/>
    <w:rsid w:val="008B6392"/>
    <w:rsid w:val="008B6D86"/>
    <w:rsid w:val="008B77FD"/>
    <w:rsid w:val="008B7818"/>
    <w:rsid w:val="008C0625"/>
    <w:rsid w:val="008C0B6E"/>
    <w:rsid w:val="008C2EC0"/>
    <w:rsid w:val="008C383C"/>
    <w:rsid w:val="008C48D2"/>
    <w:rsid w:val="008C6C6C"/>
    <w:rsid w:val="008D0B6A"/>
    <w:rsid w:val="008D0E46"/>
    <w:rsid w:val="008D1E1A"/>
    <w:rsid w:val="008D1F39"/>
    <w:rsid w:val="008D225F"/>
    <w:rsid w:val="008D4C80"/>
    <w:rsid w:val="008D71F3"/>
    <w:rsid w:val="008E1308"/>
    <w:rsid w:val="008E15A1"/>
    <w:rsid w:val="008E1BD0"/>
    <w:rsid w:val="008E42AA"/>
    <w:rsid w:val="008E4813"/>
    <w:rsid w:val="008E6BB6"/>
    <w:rsid w:val="008E6BF6"/>
    <w:rsid w:val="008F1F9C"/>
    <w:rsid w:val="008F39A4"/>
    <w:rsid w:val="008F6EFB"/>
    <w:rsid w:val="0090126A"/>
    <w:rsid w:val="009020A8"/>
    <w:rsid w:val="00912CD1"/>
    <w:rsid w:val="00914899"/>
    <w:rsid w:val="00916A3E"/>
    <w:rsid w:val="009176BD"/>
    <w:rsid w:val="009206BB"/>
    <w:rsid w:val="009213AF"/>
    <w:rsid w:val="00924DCC"/>
    <w:rsid w:val="00926D63"/>
    <w:rsid w:val="00926E91"/>
    <w:rsid w:val="009301A4"/>
    <w:rsid w:val="0093213F"/>
    <w:rsid w:val="0093269E"/>
    <w:rsid w:val="00932E9E"/>
    <w:rsid w:val="009336C6"/>
    <w:rsid w:val="00934CBC"/>
    <w:rsid w:val="00936127"/>
    <w:rsid w:val="0093675A"/>
    <w:rsid w:val="009372FE"/>
    <w:rsid w:val="00941039"/>
    <w:rsid w:val="00941EEC"/>
    <w:rsid w:val="00942170"/>
    <w:rsid w:val="0094242D"/>
    <w:rsid w:val="009438EF"/>
    <w:rsid w:val="00944C98"/>
    <w:rsid w:val="00944F9D"/>
    <w:rsid w:val="0094582A"/>
    <w:rsid w:val="00946FEE"/>
    <w:rsid w:val="0094735B"/>
    <w:rsid w:val="0094773C"/>
    <w:rsid w:val="00951303"/>
    <w:rsid w:val="00954D74"/>
    <w:rsid w:val="00954DC0"/>
    <w:rsid w:val="00956BCA"/>
    <w:rsid w:val="00956CC5"/>
    <w:rsid w:val="009609FA"/>
    <w:rsid w:val="009613F9"/>
    <w:rsid w:val="0096411E"/>
    <w:rsid w:val="009642B9"/>
    <w:rsid w:val="00964713"/>
    <w:rsid w:val="00964DC1"/>
    <w:rsid w:val="00964EBC"/>
    <w:rsid w:val="009651BD"/>
    <w:rsid w:val="00965571"/>
    <w:rsid w:val="009665B6"/>
    <w:rsid w:val="00970CB9"/>
    <w:rsid w:val="00971ED3"/>
    <w:rsid w:val="00972D07"/>
    <w:rsid w:val="00973D76"/>
    <w:rsid w:val="00975284"/>
    <w:rsid w:val="00976B86"/>
    <w:rsid w:val="00976C0F"/>
    <w:rsid w:val="00977089"/>
    <w:rsid w:val="00980490"/>
    <w:rsid w:val="00980C95"/>
    <w:rsid w:val="00981672"/>
    <w:rsid w:val="00981871"/>
    <w:rsid w:val="00982814"/>
    <w:rsid w:val="009858D2"/>
    <w:rsid w:val="00985D1D"/>
    <w:rsid w:val="0098637A"/>
    <w:rsid w:val="009866D7"/>
    <w:rsid w:val="0098710A"/>
    <w:rsid w:val="0098730A"/>
    <w:rsid w:val="00990E3C"/>
    <w:rsid w:val="00991FD5"/>
    <w:rsid w:val="00994D15"/>
    <w:rsid w:val="00997C2A"/>
    <w:rsid w:val="009A06B9"/>
    <w:rsid w:val="009A5628"/>
    <w:rsid w:val="009A5A0C"/>
    <w:rsid w:val="009A6C8E"/>
    <w:rsid w:val="009A7AAD"/>
    <w:rsid w:val="009B2FB8"/>
    <w:rsid w:val="009B3CEF"/>
    <w:rsid w:val="009B4DC3"/>
    <w:rsid w:val="009B77CD"/>
    <w:rsid w:val="009C0710"/>
    <w:rsid w:val="009C0FA4"/>
    <w:rsid w:val="009C1195"/>
    <w:rsid w:val="009C234A"/>
    <w:rsid w:val="009C2FD5"/>
    <w:rsid w:val="009C499D"/>
    <w:rsid w:val="009C63C7"/>
    <w:rsid w:val="009C7ABC"/>
    <w:rsid w:val="009D0DF0"/>
    <w:rsid w:val="009D1228"/>
    <w:rsid w:val="009D2444"/>
    <w:rsid w:val="009D28DF"/>
    <w:rsid w:val="009D37D1"/>
    <w:rsid w:val="009D48D8"/>
    <w:rsid w:val="009D6801"/>
    <w:rsid w:val="009D7A67"/>
    <w:rsid w:val="009E02F7"/>
    <w:rsid w:val="009E360A"/>
    <w:rsid w:val="009E39F5"/>
    <w:rsid w:val="009E5E8C"/>
    <w:rsid w:val="009E707E"/>
    <w:rsid w:val="009F1432"/>
    <w:rsid w:val="009F240E"/>
    <w:rsid w:val="009F2B9B"/>
    <w:rsid w:val="009F2E8E"/>
    <w:rsid w:val="009F4066"/>
    <w:rsid w:val="009F708F"/>
    <w:rsid w:val="009F7695"/>
    <w:rsid w:val="00A00935"/>
    <w:rsid w:val="00A02419"/>
    <w:rsid w:val="00A02766"/>
    <w:rsid w:val="00A03B8C"/>
    <w:rsid w:val="00A041B0"/>
    <w:rsid w:val="00A050AF"/>
    <w:rsid w:val="00A1002D"/>
    <w:rsid w:val="00A10D13"/>
    <w:rsid w:val="00A120B9"/>
    <w:rsid w:val="00A129B1"/>
    <w:rsid w:val="00A13E21"/>
    <w:rsid w:val="00A13FAA"/>
    <w:rsid w:val="00A14310"/>
    <w:rsid w:val="00A146BE"/>
    <w:rsid w:val="00A1512A"/>
    <w:rsid w:val="00A154DD"/>
    <w:rsid w:val="00A1552C"/>
    <w:rsid w:val="00A156C3"/>
    <w:rsid w:val="00A16C13"/>
    <w:rsid w:val="00A16ED4"/>
    <w:rsid w:val="00A17644"/>
    <w:rsid w:val="00A17D02"/>
    <w:rsid w:val="00A20713"/>
    <w:rsid w:val="00A21B32"/>
    <w:rsid w:val="00A21EBB"/>
    <w:rsid w:val="00A223B9"/>
    <w:rsid w:val="00A22DA9"/>
    <w:rsid w:val="00A24270"/>
    <w:rsid w:val="00A25CD6"/>
    <w:rsid w:val="00A30647"/>
    <w:rsid w:val="00A31A32"/>
    <w:rsid w:val="00A32246"/>
    <w:rsid w:val="00A32D7D"/>
    <w:rsid w:val="00A337D5"/>
    <w:rsid w:val="00A34157"/>
    <w:rsid w:val="00A354E0"/>
    <w:rsid w:val="00A35D98"/>
    <w:rsid w:val="00A36B22"/>
    <w:rsid w:val="00A36F8D"/>
    <w:rsid w:val="00A371B5"/>
    <w:rsid w:val="00A43115"/>
    <w:rsid w:val="00A43DCC"/>
    <w:rsid w:val="00A469EB"/>
    <w:rsid w:val="00A473F7"/>
    <w:rsid w:val="00A47DD4"/>
    <w:rsid w:val="00A50486"/>
    <w:rsid w:val="00A51732"/>
    <w:rsid w:val="00A54081"/>
    <w:rsid w:val="00A55265"/>
    <w:rsid w:val="00A5547E"/>
    <w:rsid w:val="00A55B49"/>
    <w:rsid w:val="00A569D5"/>
    <w:rsid w:val="00A571BC"/>
    <w:rsid w:val="00A57C19"/>
    <w:rsid w:val="00A60D85"/>
    <w:rsid w:val="00A61F5F"/>
    <w:rsid w:val="00A637A7"/>
    <w:rsid w:val="00A63E49"/>
    <w:rsid w:val="00A64A0E"/>
    <w:rsid w:val="00A65614"/>
    <w:rsid w:val="00A664B8"/>
    <w:rsid w:val="00A703CB"/>
    <w:rsid w:val="00A745E4"/>
    <w:rsid w:val="00A746EE"/>
    <w:rsid w:val="00A75C49"/>
    <w:rsid w:val="00A80D62"/>
    <w:rsid w:val="00A8116B"/>
    <w:rsid w:val="00A815A9"/>
    <w:rsid w:val="00A8362A"/>
    <w:rsid w:val="00A84BCB"/>
    <w:rsid w:val="00A867F6"/>
    <w:rsid w:val="00A870CA"/>
    <w:rsid w:val="00A87F12"/>
    <w:rsid w:val="00A90227"/>
    <w:rsid w:val="00A914C9"/>
    <w:rsid w:val="00A91F4E"/>
    <w:rsid w:val="00A937E2"/>
    <w:rsid w:val="00A93893"/>
    <w:rsid w:val="00A94845"/>
    <w:rsid w:val="00A9783B"/>
    <w:rsid w:val="00AA0FF3"/>
    <w:rsid w:val="00AA1C2F"/>
    <w:rsid w:val="00AA4149"/>
    <w:rsid w:val="00AA50AE"/>
    <w:rsid w:val="00AA6471"/>
    <w:rsid w:val="00AA64D4"/>
    <w:rsid w:val="00AA6E10"/>
    <w:rsid w:val="00AB0F8A"/>
    <w:rsid w:val="00AB2124"/>
    <w:rsid w:val="00AB46B6"/>
    <w:rsid w:val="00AB4C69"/>
    <w:rsid w:val="00AB4F3C"/>
    <w:rsid w:val="00AB541A"/>
    <w:rsid w:val="00AB745C"/>
    <w:rsid w:val="00AB7AD0"/>
    <w:rsid w:val="00AC00F4"/>
    <w:rsid w:val="00AC068F"/>
    <w:rsid w:val="00AC3356"/>
    <w:rsid w:val="00AC6352"/>
    <w:rsid w:val="00AD0C7C"/>
    <w:rsid w:val="00AD1BB4"/>
    <w:rsid w:val="00AD5141"/>
    <w:rsid w:val="00AD546C"/>
    <w:rsid w:val="00AD626E"/>
    <w:rsid w:val="00AD7E5C"/>
    <w:rsid w:val="00AE0EE5"/>
    <w:rsid w:val="00AE4E51"/>
    <w:rsid w:val="00AE5E37"/>
    <w:rsid w:val="00AE61BC"/>
    <w:rsid w:val="00AE6E00"/>
    <w:rsid w:val="00AF05F3"/>
    <w:rsid w:val="00AF1297"/>
    <w:rsid w:val="00AF3C7B"/>
    <w:rsid w:val="00AF5D20"/>
    <w:rsid w:val="00AF5F73"/>
    <w:rsid w:val="00AF633C"/>
    <w:rsid w:val="00AF65DA"/>
    <w:rsid w:val="00AF734F"/>
    <w:rsid w:val="00B0036A"/>
    <w:rsid w:val="00B00ED5"/>
    <w:rsid w:val="00B02DFD"/>
    <w:rsid w:val="00B0444D"/>
    <w:rsid w:val="00B05524"/>
    <w:rsid w:val="00B05741"/>
    <w:rsid w:val="00B06031"/>
    <w:rsid w:val="00B063E9"/>
    <w:rsid w:val="00B112D1"/>
    <w:rsid w:val="00B11CE1"/>
    <w:rsid w:val="00B125C2"/>
    <w:rsid w:val="00B1265F"/>
    <w:rsid w:val="00B14C0C"/>
    <w:rsid w:val="00B16908"/>
    <w:rsid w:val="00B17620"/>
    <w:rsid w:val="00B17827"/>
    <w:rsid w:val="00B2039F"/>
    <w:rsid w:val="00B205A4"/>
    <w:rsid w:val="00B20749"/>
    <w:rsid w:val="00B21A9E"/>
    <w:rsid w:val="00B21EBC"/>
    <w:rsid w:val="00B24D1D"/>
    <w:rsid w:val="00B2574E"/>
    <w:rsid w:val="00B2643F"/>
    <w:rsid w:val="00B27057"/>
    <w:rsid w:val="00B30A16"/>
    <w:rsid w:val="00B3199D"/>
    <w:rsid w:val="00B33911"/>
    <w:rsid w:val="00B36A28"/>
    <w:rsid w:val="00B36A57"/>
    <w:rsid w:val="00B37B54"/>
    <w:rsid w:val="00B40D1B"/>
    <w:rsid w:val="00B40D61"/>
    <w:rsid w:val="00B40F11"/>
    <w:rsid w:val="00B4182F"/>
    <w:rsid w:val="00B41D8F"/>
    <w:rsid w:val="00B42A8E"/>
    <w:rsid w:val="00B42DB1"/>
    <w:rsid w:val="00B45681"/>
    <w:rsid w:val="00B460C8"/>
    <w:rsid w:val="00B46A99"/>
    <w:rsid w:val="00B46F4F"/>
    <w:rsid w:val="00B51404"/>
    <w:rsid w:val="00B518A5"/>
    <w:rsid w:val="00B536DC"/>
    <w:rsid w:val="00B53A46"/>
    <w:rsid w:val="00B55339"/>
    <w:rsid w:val="00B566D3"/>
    <w:rsid w:val="00B604E6"/>
    <w:rsid w:val="00B61182"/>
    <w:rsid w:val="00B649B5"/>
    <w:rsid w:val="00B65C2A"/>
    <w:rsid w:val="00B70B49"/>
    <w:rsid w:val="00B74479"/>
    <w:rsid w:val="00B74EAC"/>
    <w:rsid w:val="00B76DBF"/>
    <w:rsid w:val="00B77CD6"/>
    <w:rsid w:val="00B77EA1"/>
    <w:rsid w:val="00B8062A"/>
    <w:rsid w:val="00B80CB1"/>
    <w:rsid w:val="00B80DAC"/>
    <w:rsid w:val="00B81079"/>
    <w:rsid w:val="00B82A2E"/>
    <w:rsid w:val="00B8353E"/>
    <w:rsid w:val="00B84C24"/>
    <w:rsid w:val="00B86788"/>
    <w:rsid w:val="00B90378"/>
    <w:rsid w:val="00B908F6"/>
    <w:rsid w:val="00B94123"/>
    <w:rsid w:val="00B94EFF"/>
    <w:rsid w:val="00B959A3"/>
    <w:rsid w:val="00B96FFA"/>
    <w:rsid w:val="00BA0B17"/>
    <w:rsid w:val="00BA14B4"/>
    <w:rsid w:val="00BA19FF"/>
    <w:rsid w:val="00BA1BAF"/>
    <w:rsid w:val="00BA2040"/>
    <w:rsid w:val="00BA24F5"/>
    <w:rsid w:val="00BA3092"/>
    <w:rsid w:val="00BA3774"/>
    <w:rsid w:val="00BA41BD"/>
    <w:rsid w:val="00BA436F"/>
    <w:rsid w:val="00BA4414"/>
    <w:rsid w:val="00BA44FF"/>
    <w:rsid w:val="00BA4D82"/>
    <w:rsid w:val="00BB005B"/>
    <w:rsid w:val="00BB00F0"/>
    <w:rsid w:val="00BB0C37"/>
    <w:rsid w:val="00BB0D97"/>
    <w:rsid w:val="00BB0F02"/>
    <w:rsid w:val="00BB17D7"/>
    <w:rsid w:val="00BB4173"/>
    <w:rsid w:val="00BB4594"/>
    <w:rsid w:val="00BB75D0"/>
    <w:rsid w:val="00BC495C"/>
    <w:rsid w:val="00BC4962"/>
    <w:rsid w:val="00BC4E88"/>
    <w:rsid w:val="00BC5BAE"/>
    <w:rsid w:val="00BC7DA0"/>
    <w:rsid w:val="00BC7FE4"/>
    <w:rsid w:val="00BD1D2D"/>
    <w:rsid w:val="00BD25C5"/>
    <w:rsid w:val="00BD2FEA"/>
    <w:rsid w:val="00BD4362"/>
    <w:rsid w:val="00BD48AE"/>
    <w:rsid w:val="00BD4A09"/>
    <w:rsid w:val="00BD4B67"/>
    <w:rsid w:val="00BD4E6F"/>
    <w:rsid w:val="00BE0FF8"/>
    <w:rsid w:val="00BE2EAC"/>
    <w:rsid w:val="00BE3159"/>
    <w:rsid w:val="00BE3C0B"/>
    <w:rsid w:val="00BE51B2"/>
    <w:rsid w:val="00BE7116"/>
    <w:rsid w:val="00BF0F8C"/>
    <w:rsid w:val="00BF167B"/>
    <w:rsid w:val="00BF1A50"/>
    <w:rsid w:val="00BF2BDF"/>
    <w:rsid w:val="00BF4094"/>
    <w:rsid w:val="00BF459C"/>
    <w:rsid w:val="00BF4FDB"/>
    <w:rsid w:val="00BF69E7"/>
    <w:rsid w:val="00C03313"/>
    <w:rsid w:val="00C042F3"/>
    <w:rsid w:val="00C050FA"/>
    <w:rsid w:val="00C069A7"/>
    <w:rsid w:val="00C1007C"/>
    <w:rsid w:val="00C11B6A"/>
    <w:rsid w:val="00C120E5"/>
    <w:rsid w:val="00C12CAB"/>
    <w:rsid w:val="00C1387A"/>
    <w:rsid w:val="00C16FC1"/>
    <w:rsid w:val="00C175B0"/>
    <w:rsid w:val="00C2076D"/>
    <w:rsid w:val="00C2117E"/>
    <w:rsid w:val="00C221C6"/>
    <w:rsid w:val="00C23518"/>
    <w:rsid w:val="00C23CC8"/>
    <w:rsid w:val="00C23FBC"/>
    <w:rsid w:val="00C24CDE"/>
    <w:rsid w:val="00C2516C"/>
    <w:rsid w:val="00C25351"/>
    <w:rsid w:val="00C263CD"/>
    <w:rsid w:val="00C2747F"/>
    <w:rsid w:val="00C30E7A"/>
    <w:rsid w:val="00C31FAD"/>
    <w:rsid w:val="00C34A43"/>
    <w:rsid w:val="00C36D48"/>
    <w:rsid w:val="00C37D62"/>
    <w:rsid w:val="00C408C2"/>
    <w:rsid w:val="00C40AD0"/>
    <w:rsid w:val="00C41EDA"/>
    <w:rsid w:val="00C44BF6"/>
    <w:rsid w:val="00C461EF"/>
    <w:rsid w:val="00C515BB"/>
    <w:rsid w:val="00C51C12"/>
    <w:rsid w:val="00C5455C"/>
    <w:rsid w:val="00C5473F"/>
    <w:rsid w:val="00C5542B"/>
    <w:rsid w:val="00C578FE"/>
    <w:rsid w:val="00C609FB"/>
    <w:rsid w:val="00C61444"/>
    <w:rsid w:val="00C62290"/>
    <w:rsid w:val="00C63B65"/>
    <w:rsid w:val="00C64250"/>
    <w:rsid w:val="00C646E2"/>
    <w:rsid w:val="00C65714"/>
    <w:rsid w:val="00C6767C"/>
    <w:rsid w:val="00C71F11"/>
    <w:rsid w:val="00C7330E"/>
    <w:rsid w:val="00C738F0"/>
    <w:rsid w:val="00C74B0D"/>
    <w:rsid w:val="00C754FA"/>
    <w:rsid w:val="00C760F8"/>
    <w:rsid w:val="00C77201"/>
    <w:rsid w:val="00C7722B"/>
    <w:rsid w:val="00C80BC9"/>
    <w:rsid w:val="00C819CE"/>
    <w:rsid w:val="00C82357"/>
    <w:rsid w:val="00C8256C"/>
    <w:rsid w:val="00C83D86"/>
    <w:rsid w:val="00C85E4A"/>
    <w:rsid w:val="00C874E8"/>
    <w:rsid w:val="00C90BED"/>
    <w:rsid w:val="00C90D83"/>
    <w:rsid w:val="00C924FA"/>
    <w:rsid w:val="00C93423"/>
    <w:rsid w:val="00C94477"/>
    <w:rsid w:val="00C944E3"/>
    <w:rsid w:val="00C94B25"/>
    <w:rsid w:val="00C94D7C"/>
    <w:rsid w:val="00C9520A"/>
    <w:rsid w:val="00C9520C"/>
    <w:rsid w:val="00C953C3"/>
    <w:rsid w:val="00C97B89"/>
    <w:rsid w:val="00CA02F3"/>
    <w:rsid w:val="00CA045A"/>
    <w:rsid w:val="00CA07A0"/>
    <w:rsid w:val="00CA08AC"/>
    <w:rsid w:val="00CA0EAE"/>
    <w:rsid w:val="00CA1D1F"/>
    <w:rsid w:val="00CA3FF5"/>
    <w:rsid w:val="00CA705F"/>
    <w:rsid w:val="00CB55D7"/>
    <w:rsid w:val="00CB634F"/>
    <w:rsid w:val="00CB6C48"/>
    <w:rsid w:val="00CC0520"/>
    <w:rsid w:val="00CC262B"/>
    <w:rsid w:val="00CC2BB6"/>
    <w:rsid w:val="00CC2BF6"/>
    <w:rsid w:val="00CC3385"/>
    <w:rsid w:val="00CC6232"/>
    <w:rsid w:val="00CC69D1"/>
    <w:rsid w:val="00CC7B99"/>
    <w:rsid w:val="00CC7E81"/>
    <w:rsid w:val="00CD0F0F"/>
    <w:rsid w:val="00CD236C"/>
    <w:rsid w:val="00CD261A"/>
    <w:rsid w:val="00CD361F"/>
    <w:rsid w:val="00CD47E8"/>
    <w:rsid w:val="00CD4DC0"/>
    <w:rsid w:val="00CD4F49"/>
    <w:rsid w:val="00CD785D"/>
    <w:rsid w:val="00CD789E"/>
    <w:rsid w:val="00CE241C"/>
    <w:rsid w:val="00CE36B5"/>
    <w:rsid w:val="00CE4311"/>
    <w:rsid w:val="00CE43FA"/>
    <w:rsid w:val="00CE7139"/>
    <w:rsid w:val="00CE7D7D"/>
    <w:rsid w:val="00CF0554"/>
    <w:rsid w:val="00CF1FCF"/>
    <w:rsid w:val="00CF2A8D"/>
    <w:rsid w:val="00CF40FC"/>
    <w:rsid w:val="00CF4312"/>
    <w:rsid w:val="00CF470A"/>
    <w:rsid w:val="00CF5376"/>
    <w:rsid w:val="00CF635F"/>
    <w:rsid w:val="00CF7901"/>
    <w:rsid w:val="00D01E15"/>
    <w:rsid w:val="00D04117"/>
    <w:rsid w:val="00D06461"/>
    <w:rsid w:val="00D14597"/>
    <w:rsid w:val="00D14611"/>
    <w:rsid w:val="00D15B3B"/>
    <w:rsid w:val="00D16242"/>
    <w:rsid w:val="00D202F4"/>
    <w:rsid w:val="00D207AE"/>
    <w:rsid w:val="00D20A4A"/>
    <w:rsid w:val="00D21342"/>
    <w:rsid w:val="00D24CA0"/>
    <w:rsid w:val="00D2670F"/>
    <w:rsid w:val="00D27399"/>
    <w:rsid w:val="00D2797B"/>
    <w:rsid w:val="00D30778"/>
    <w:rsid w:val="00D3085E"/>
    <w:rsid w:val="00D320C9"/>
    <w:rsid w:val="00D33C6A"/>
    <w:rsid w:val="00D3413F"/>
    <w:rsid w:val="00D343CF"/>
    <w:rsid w:val="00D3680A"/>
    <w:rsid w:val="00D4441F"/>
    <w:rsid w:val="00D47001"/>
    <w:rsid w:val="00D4718F"/>
    <w:rsid w:val="00D47A40"/>
    <w:rsid w:val="00D47CDF"/>
    <w:rsid w:val="00D52417"/>
    <w:rsid w:val="00D535D0"/>
    <w:rsid w:val="00D53BAD"/>
    <w:rsid w:val="00D54960"/>
    <w:rsid w:val="00D55B3E"/>
    <w:rsid w:val="00D62EE1"/>
    <w:rsid w:val="00D6442F"/>
    <w:rsid w:val="00D645A6"/>
    <w:rsid w:val="00D67013"/>
    <w:rsid w:val="00D702B7"/>
    <w:rsid w:val="00D724AE"/>
    <w:rsid w:val="00D73602"/>
    <w:rsid w:val="00D73864"/>
    <w:rsid w:val="00D7659C"/>
    <w:rsid w:val="00D769DB"/>
    <w:rsid w:val="00D77D1D"/>
    <w:rsid w:val="00D80ABD"/>
    <w:rsid w:val="00D80B5E"/>
    <w:rsid w:val="00D81044"/>
    <w:rsid w:val="00D81DD7"/>
    <w:rsid w:val="00D8296F"/>
    <w:rsid w:val="00D84B7E"/>
    <w:rsid w:val="00D86A66"/>
    <w:rsid w:val="00D87D63"/>
    <w:rsid w:val="00D90111"/>
    <w:rsid w:val="00D90D11"/>
    <w:rsid w:val="00D910E3"/>
    <w:rsid w:val="00D9127F"/>
    <w:rsid w:val="00D912B1"/>
    <w:rsid w:val="00D91908"/>
    <w:rsid w:val="00D929EC"/>
    <w:rsid w:val="00D9599B"/>
    <w:rsid w:val="00D96A9B"/>
    <w:rsid w:val="00D97059"/>
    <w:rsid w:val="00DA000E"/>
    <w:rsid w:val="00DA19F2"/>
    <w:rsid w:val="00DA1EA6"/>
    <w:rsid w:val="00DA2CF7"/>
    <w:rsid w:val="00DA40C6"/>
    <w:rsid w:val="00DA4372"/>
    <w:rsid w:val="00DA4987"/>
    <w:rsid w:val="00DA5920"/>
    <w:rsid w:val="00DA68C1"/>
    <w:rsid w:val="00DA7151"/>
    <w:rsid w:val="00DA7E6F"/>
    <w:rsid w:val="00DB4153"/>
    <w:rsid w:val="00DC041A"/>
    <w:rsid w:val="00DC0A8F"/>
    <w:rsid w:val="00DC3568"/>
    <w:rsid w:val="00DC3AE4"/>
    <w:rsid w:val="00DC3AF7"/>
    <w:rsid w:val="00DD061B"/>
    <w:rsid w:val="00DD143B"/>
    <w:rsid w:val="00DD1C87"/>
    <w:rsid w:val="00DD1CDB"/>
    <w:rsid w:val="00DD300A"/>
    <w:rsid w:val="00DD3CBE"/>
    <w:rsid w:val="00DD3DC2"/>
    <w:rsid w:val="00DD48B1"/>
    <w:rsid w:val="00DD4C12"/>
    <w:rsid w:val="00DE047D"/>
    <w:rsid w:val="00DE1905"/>
    <w:rsid w:val="00DE2C02"/>
    <w:rsid w:val="00DE2E07"/>
    <w:rsid w:val="00DE3740"/>
    <w:rsid w:val="00DE3E7A"/>
    <w:rsid w:val="00DE5B73"/>
    <w:rsid w:val="00DE6691"/>
    <w:rsid w:val="00DF01E7"/>
    <w:rsid w:val="00DF0AB1"/>
    <w:rsid w:val="00DF1872"/>
    <w:rsid w:val="00DF1907"/>
    <w:rsid w:val="00DF1A66"/>
    <w:rsid w:val="00DF33D2"/>
    <w:rsid w:val="00DF38D3"/>
    <w:rsid w:val="00DF5545"/>
    <w:rsid w:val="00DF6950"/>
    <w:rsid w:val="00DF6C32"/>
    <w:rsid w:val="00E00D97"/>
    <w:rsid w:val="00E00FDB"/>
    <w:rsid w:val="00E029F6"/>
    <w:rsid w:val="00E02AB4"/>
    <w:rsid w:val="00E03542"/>
    <w:rsid w:val="00E04C4F"/>
    <w:rsid w:val="00E058F1"/>
    <w:rsid w:val="00E06456"/>
    <w:rsid w:val="00E06A56"/>
    <w:rsid w:val="00E07E38"/>
    <w:rsid w:val="00E12D29"/>
    <w:rsid w:val="00E13CAF"/>
    <w:rsid w:val="00E15072"/>
    <w:rsid w:val="00E20418"/>
    <w:rsid w:val="00E20A25"/>
    <w:rsid w:val="00E23C37"/>
    <w:rsid w:val="00E24A4F"/>
    <w:rsid w:val="00E25D0A"/>
    <w:rsid w:val="00E25F91"/>
    <w:rsid w:val="00E27DED"/>
    <w:rsid w:val="00E31054"/>
    <w:rsid w:val="00E319CD"/>
    <w:rsid w:val="00E31D23"/>
    <w:rsid w:val="00E323F8"/>
    <w:rsid w:val="00E34F02"/>
    <w:rsid w:val="00E353D3"/>
    <w:rsid w:val="00E3663E"/>
    <w:rsid w:val="00E41B82"/>
    <w:rsid w:val="00E42767"/>
    <w:rsid w:val="00E43D40"/>
    <w:rsid w:val="00E466B7"/>
    <w:rsid w:val="00E46D59"/>
    <w:rsid w:val="00E474A8"/>
    <w:rsid w:val="00E47AE9"/>
    <w:rsid w:val="00E532C0"/>
    <w:rsid w:val="00E55C07"/>
    <w:rsid w:val="00E56D5E"/>
    <w:rsid w:val="00E56D9E"/>
    <w:rsid w:val="00E60BA8"/>
    <w:rsid w:val="00E61312"/>
    <w:rsid w:val="00E6160C"/>
    <w:rsid w:val="00E65CD9"/>
    <w:rsid w:val="00E66F08"/>
    <w:rsid w:val="00E73261"/>
    <w:rsid w:val="00E7527F"/>
    <w:rsid w:val="00E75860"/>
    <w:rsid w:val="00E806C7"/>
    <w:rsid w:val="00E80F2D"/>
    <w:rsid w:val="00E81047"/>
    <w:rsid w:val="00E81DFD"/>
    <w:rsid w:val="00E82040"/>
    <w:rsid w:val="00E826A6"/>
    <w:rsid w:val="00E8296B"/>
    <w:rsid w:val="00E8307F"/>
    <w:rsid w:val="00E836FD"/>
    <w:rsid w:val="00E84311"/>
    <w:rsid w:val="00E850AC"/>
    <w:rsid w:val="00E86BF4"/>
    <w:rsid w:val="00E874DC"/>
    <w:rsid w:val="00E9096E"/>
    <w:rsid w:val="00E9158F"/>
    <w:rsid w:val="00E92CE1"/>
    <w:rsid w:val="00E94A97"/>
    <w:rsid w:val="00E96870"/>
    <w:rsid w:val="00E977F9"/>
    <w:rsid w:val="00EA11AC"/>
    <w:rsid w:val="00EA25E0"/>
    <w:rsid w:val="00EA29F2"/>
    <w:rsid w:val="00EA2C8F"/>
    <w:rsid w:val="00EA49E1"/>
    <w:rsid w:val="00EA4BDC"/>
    <w:rsid w:val="00EA5726"/>
    <w:rsid w:val="00EA6278"/>
    <w:rsid w:val="00EB009B"/>
    <w:rsid w:val="00EB256F"/>
    <w:rsid w:val="00EB266A"/>
    <w:rsid w:val="00EB4DC5"/>
    <w:rsid w:val="00EB66EF"/>
    <w:rsid w:val="00EB7CC2"/>
    <w:rsid w:val="00EB7D28"/>
    <w:rsid w:val="00EC0751"/>
    <w:rsid w:val="00EC305E"/>
    <w:rsid w:val="00EC63BC"/>
    <w:rsid w:val="00EC7957"/>
    <w:rsid w:val="00ED0016"/>
    <w:rsid w:val="00ED0548"/>
    <w:rsid w:val="00ED0C96"/>
    <w:rsid w:val="00ED1277"/>
    <w:rsid w:val="00ED1F05"/>
    <w:rsid w:val="00ED2ED9"/>
    <w:rsid w:val="00ED304E"/>
    <w:rsid w:val="00ED34FD"/>
    <w:rsid w:val="00ED46AA"/>
    <w:rsid w:val="00ED64C8"/>
    <w:rsid w:val="00ED7381"/>
    <w:rsid w:val="00ED7D0C"/>
    <w:rsid w:val="00EE1648"/>
    <w:rsid w:val="00EE1BBB"/>
    <w:rsid w:val="00EE3105"/>
    <w:rsid w:val="00EE3C71"/>
    <w:rsid w:val="00EE5678"/>
    <w:rsid w:val="00EE614D"/>
    <w:rsid w:val="00EE6BF6"/>
    <w:rsid w:val="00EE7FA1"/>
    <w:rsid w:val="00EF0A0C"/>
    <w:rsid w:val="00EF11D8"/>
    <w:rsid w:val="00EF249B"/>
    <w:rsid w:val="00EF2C3B"/>
    <w:rsid w:val="00EF4228"/>
    <w:rsid w:val="00EF5393"/>
    <w:rsid w:val="00EF5EF9"/>
    <w:rsid w:val="00EF64F9"/>
    <w:rsid w:val="00EF70A6"/>
    <w:rsid w:val="00F01E15"/>
    <w:rsid w:val="00F04FD9"/>
    <w:rsid w:val="00F05553"/>
    <w:rsid w:val="00F05E5E"/>
    <w:rsid w:val="00F0710C"/>
    <w:rsid w:val="00F074D5"/>
    <w:rsid w:val="00F10491"/>
    <w:rsid w:val="00F10723"/>
    <w:rsid w:val="00F12CB7"/>
    <w:rsid w:val="00F134C4"/>
    <w:rsid w:val="00F13A89"/>
    <w:rsid w:val="00F174B2"/>
    <w:rsid w:val="00F2023D"/>
    <w:rsid w:val="00F214EE"/>
    <w:rsid w:val="00F2273B"/>
    <w:rsid w:val="00F24207"/>
    <w:rsid w:val="00F25055"/>
    <w:rsid w:val="00F2548E"/>
    <w:rsid w:val="00F2594C"/>
    <w:rsid w:val="00F25D7C"/>
    <w:rsid w:val="00F26AC4"/>
    <w:rsid w:val="00F27F7E"/>
    <w:rsid w:val="00F30FF2"/>
    <w:rsid w:val="00F31598"/>
    <w:rsid w:val="00F32A12"/>
    <w:rsid w:val="00F32D17"/>
    <w:rsid w:val="00F33034"/>
    <w:rsid w:val="00F33B8F"/>
    <w:rsid w:val="00F33D52"/>
    <w:rsid w:val="00F34663"/>
    <w:rsid w:val="00F34EAB"/>
    <w:rsid w:val="00F35FF5"/>
    <w:rsid w:val="00F366B1"/>
    <w:rsid w:val="00F40935"/>
    <w:rsid w:val="00F4158D"/>
    <w:rsid w:val="00F42608"/>
    <w:rsid w:val="00F45BCD"/>
    <w:rsid w:val="00F4631B"/>
    <w:rsid w:val="00F479B6"/>
    <w:rsid w:val="00F50E3F"/>
    <w:rsid w:val="00F5102E"/>
    <w:rsid w:val="00F5441D"/>
    <w:rsid w:val="00F54C73"/>
    <w:rsid w:val="00F551AD"/>
    <w:rsid w:val="00F55B90"/>
    <w:rsid w:val="00F5604A"/>
    <w:rsid w:val="00F5690B"/>
    <w:rsid w:val="00F575C3"/>
    <w:rsid w:val="00F57E56"/>
    <w:rsid w:val="00F60565"/>
    <w:rsid w:val="00F60C4C"/>
    <w:rsid w:val="00F60D1D"/>
    <w:rsid w:val="00F61239"/>
    <w:rsid w:val="00F620F8"/>
    <w:rsid w:val="00F63666"/>
    <w:rsid w:val="00F63F16"/>
    <w:rsid w:val="00F64299"/>
    <w:rsid w:val="00F65081"/>
    <w:rsid w:val="00F657FA"/>
    <w:rsid w:val="00F667A2"/>
    <w:rsid w:val="00F70F2B"/>
    <w:rsid w:val="00F722D2"/>
    <w:rsid w:val="00F731C4"/>
    <w:rsid w:val="00F733FC"/>
    <w:rsid w:val="00F762C5"/>
    <w:rsid w:val="00F764AC"/>
    <w:rsid w:val="00F77172"/>
    <w:rsid w:val="00F82680"/>
    <w:rsid w:val="00F829F3"/>
    <w:rsid w:val="00F82BA6"/>
    <w:rsid w:val="00F82C52"/>
    <w:rsid w:val="00F839A3"/>
    <w:rsid w:val="00F8447B"/>
    <w:rsid w:val="00F872A1"/>
    <w:rsid w:val="00F91BC3"/>
    <w:rsid w:val="00F91F46"/>
    <w:rsid w:val="00F92513"/>
    <w:rsid w:val="00F926D3"/>
    <w:rsid w:val="00F92915"/>
    <w:rsid w:val="00F930E3"/>
    <w:rsid w:val="00F93B9D"/>
    <w:rsid w:val="00F963CA"/>
    <w:rsid w:val="00FA2DDE"/>
    <w:rsid w:val="00FA3A56"/>
    <w:rsid w:val="00FA4DA5"/>
    <w:rsid w:val="00FA4DC4"/>
    <w:rsid w:val="00FB0370"/>
    <w:rsid w:val="00FB03FD"/>
    <w:rsid w:val="00FB09C5"/>
    <w:rsid w:val="00FB2316"/>
    <w:rsid w:val="00FB32A6"/>
    <w:rsid w:val="00FB53E2"/>
    <w:rsid w:val="00FB5A4C"/>
    <w:rsid w:val="00FC0654"/>
    <w:rsid w:val="00FC3F4A"/>
    <w:rsid w:val="00FC4E3A"/>
    <w:rsid w:val="00FC5A54"/>
    <w:rsid w:val="00FC7307"/>
    <w:rsid w:val="00FC7441"/>
    <w:rsid w:val="00FD13A8"/>
    <w:rsid w:val="00FD1AE7"/>
    <w:rsid w:val="00FD1EBF"/>
    <w:rsid w:val="00FD2144"/>
    <w:rsid w:val="00FD3E17"/>
    <w:rsid w:val="00FD7455"/>
    <w:rsid w:val="00FE219E"/>
    <w:rsid w:val="00FE6558"/>
    <w:rsid w:val="00FF03EB"/>
    <w:rsid w:val="00FF19DA"/>
    <w:rsid w:val="00FF5F35"/>
    <w:rsid w:val="00FF6AF7"/>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5A746D7"/>
  <w15:docId w15:val="{BC8AF429-5ABD-4972-BFAB-0CF7735C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paragraph" w:styleId="1">
    <w:name w:val="heading 1"/>
    <w:basedOn w:val="a"/>
    <w:next w:val="a"/>
    <w:link w:val="10"/>
    <w:uiPriority w:val="9"/>
    <w:qFormat/>
    <w:rsid w:val="001B64E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664B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64B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CDF"/>
    <w:pPr>
      <w:tabs>
        <w:tab w:val="center" w:pos="4252"/>
        <w:tab w:val="right" w:pos="8504"/>
      </w:tabs>
      <w:snapToGrid w:val="0"/>
    </w:pPr>
  </w:style>
  <w:style w:type="character" w:customStyle="1" w:styleId="a4">
    <w:name w:val="ヘッダー (文字)"/>
    <w:link w:val="a3"/>
    <w:uiPriority w:val="99"/>
    <w:rsid w:val="00D47CDF"/>
    <w:rPr>
      <w:color w:val="000000"/>
      <w:sz w:val="24"/>
    </w:rPr>
  </w:style>
  <w:style w:type="paragraph" w:styleId="a5">
    <w:name w:val="footer"/>
    <w:basedOn w:val="a"/>
    <w:link w:val="a6"/>
    <w:uiPriority w:val="99"/>
    <w:unhideWhenUsed/>
    <w:rsid w:val="00D47CDF"/>
    <w:pPr>
      <w:tabs>
        <w:tab w:val="center" w:pos="4252"/>
        <w:tab w:val="right" w:pos="8504"/>
      </w:tabs>
      <w:snapToGrid w:val="0"/>
    </w:pPr>
  </w:style>
  <w:style w:type="character" w:customStyle="1" w:styleId="a6">
    <w:name w:val="フッター (文字)"/>
    <w:link w:val="a5"/>
    <w:uiPriority w:val="99"/>
    <w:rsid w:val="00D47CDF"/>
    <w:rPr>
      <w:color w:val="000000"/>
      <w:sz w:val="24"/>
    </w:rPr>
  </w:style>
  <w:style w:type="paragraph" w:styleId="a7">
    <w:name w:val="Balloon Text"/>
    <w:basedOn w:val="a"/>
    <w:link w:val="a8"/>
    <w:uiPriority w:val="99"/>
    <w:semiHidden/>
    <w:unhideWhenUsed/>
    <w:rsid w:val="00E00FDB"/>
    <w:rPr>
      <w:rFonts w:ascii="Arial" w:eastAsia="ＭＳ ゴシック" w:hAnsi="Arial" w:cs="Times New Roman"/>
      <w:sz w:val="18"/>
      <w:szCs w:val="18"/>
    </w:rPr>
  </w:style>
  <w:style w:type="character" w:customStyle="1" w:styleId="a8">
    <w:name w:val="吹き出し (文字)"/>
    <w:link w:val="a7"/>
    <w:uiPriority w:val="99"/>
    <w:semiHidden/>
    <w:rsid w:val="00E00FDB"/>
    <w:rPr>
      <w:rFonts w:ascii="Arial" w:eastAsia="ＭＳ ゴシック" w:hAnsi="Arial" w:cs="Times New Roman"/>
      <w:color w:val="000000"/>
      <w:sz w:val="18"/>
      <w:szCs w:val="18"/>
    </w:rPr>
  </w:style>
  <w:style w:type="character" w:styleId="a9">
    <w:name w:val="Hyperlink"/>
    <w:uiPriority w:val="99"/>
    <w:unhideWhenUsed/>
    <w:rsid w:val="006E39A7"/>
    <w:rPr>
      <w:color w:val="0000FF"/>
      <w:u w:val="single"/>
    </w:rPr>
  </w:style>
  <w:style w:type="character" w:styleId="aa">
    <w:name w:val="annotation reference"/>
    <w:basedOn w:val="a0"/>
    <w:uiPriority w:val="99"/>
    <w:semiHidden/>
    <w:unhideWhenUsed/>
    <w:rsid w:val="00A13E21"/>
    <w:rPr>
      <w:sz w:val="18"/>
      <w:szCs w:val="18"/>
    </w:rPr>
  </w:style>
  <w:style w:type="paragraph" w:styleId="ab">
    <w:name w:val="annotation text"/>
    <w:basedOn w:val="a"/>
    <w:link w:val="ac"/>
    <w:uiPriority w:val="99"/>
    <w:unhideWhenUsed/>
    <w:rsid w:val="00A13E21"/>
    <w:pPr>
      <w:jc w:val="left"/>
    </w:pPr>
  </w:style>
  <w:style w:type="character" w:customStyle="1" w:styleId="ac">
    <w:name w:val="コメント文字列 (文字)"/>
    <w:basedOn w:val="a0"/>
    <w:link w:val="ab"/>
    <w:uiPriority w:val="99"/>
    <w:rsid w:val="00A13E21"/>
    <w:rPr>
      <w:color w:val="000000"/>
      <w:sz w:val="24"/>
    </w:rPr>
  </w:style>
  <w:style w:type="paragraph" w:styleId="ad">
    <w:name w:val="annotation subject"/>
    <w:basedOn w:val="ab"/>
    <w:next w:val="ab"/>
    <w:link w:val="ae"/>
    <w:uiPriority w:val="99"/>
    <w:semiHidden/>
    <w:unhideWhenUsed/>
    <w:rsid w:val="00A13E21"/>
    <w:rPr>
      <w:b/>
      <w:bCs/>
    </w:rPr>
  </w:style>
  <w:style w:type="character" w:customStyle="1" w:styleId="ae">
    <w:name w:val="コメント内容 (文字)"/>
    <w:basedOn w:val="ac"/>
    <w:link w:val="ad"/>
    <w:uiPriority w:val="99"/>
    <w:semiHidden/>
    <w:rsid w:val="00A13E21"/>
    <w:rPr>
      <w:b/>
      <w:bCs/>
      <w:color w:val="000000"/>
      <w:sz w:val="24"/>
    </w:rPr>
  </w:style>
  <w:style w:type="table" w:styleId="af">
    <w:name w:val="Table Grid"/>
    <w:basedOn w:val="a1"/>
    <w:uiPriority w:val="59"/>
    <w:rsid w:val="008D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16ED4"/>
    <w:rPr>
      <w:rFonts w:hint="eastAsia"/>
      <w:color w:val="000000"/>
      <w:sz w:val="24"/>
    </w:rPr>
  </w:style>
  <w:style w:type="character" w:styleId="af1">
    <w:name w:val="Placeholder Text"/>
    <w:basedOn w:val="a0"/>
    <w:uiPriority w:val="99"/>
    <w:semiHidden/>
    <w:rsid w:val="00EA11AC"/>
    <w:rPr>
      <w:color w:val="808080"/>
    </w:rPr>
  </w:style>
  <w:style w:type="paragraph" w:styleId="Web">
    <w:name w:val="Normal (Web)"/>
    <w:basedOn w:val="a"/>
    <w:uiPriority w:val="99"/>
    <w:semiHidden/>
    <w:unhideWhenUsed/>
    <w:rsid w:val="00E43D40"/>
    <w:rPr>
      <w:rFonts w:ascii="Times New Roman" w:hAnsi="Times New Roman" w:cs="Times New Roman"/>
      <w:szCs w:val="24"/>
    </w:rPr>
  </w:style>
  <w:style w:type="character" w:styleId="af2">
    <w:name w:val="FollowedHyperlink"/>
    <w:basedOn w:val="a0"/>
    <w:uiPriority w:val="99"/>
    <w:semiHidden/>
    <w:unhideWhenUsed/>
    <w:rsid w:val="00E12D29"/>
    <w:rPr>
      <w:color w:val="800080" w:themeColor="followedHyperlink"/>
      <w:u w:val="single"/>
    </w:rPr>
  </w:style>
  <w:style w:type="table" w:customStyle="1" w:styleId="11">
    <w:name w:val="表 (格子)1"/>
    <w:basedOn w:val="a1"/>
    <w:next w:val="af"/>
    <w:uiPriority w:val="59"/>
    <w:rsid w:val="00A4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77089"/>
    <w:pPr>
      <w:ind w:leftChars="400" w:left="840"/>
    </w:pPr>
  </w:style>
  <w:style w:type="character" w:customStyle="1" w:styleId="10">
    <w:name w:val="見出し 1 (文字)"/>
    <w:basedOn w:val="a0"/>
    <w:link w:val="1"/>
    <w:uiPriority w:val="9"/>
    <w:rsid w:val="001B64E7"/>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rsid w:val="00A664B8"/>
    <w:rPr>
      <w:rFonts w:asciiTheme="majorHAnsi" w:eastAsiaTheme="majorEastAsia" w:hAnsiTheme="majorHAnsi" w:cstheme="majorBidi"/>
      <w:color w:val="000000"/>
      <w:sz w:val="24"/>
    </w:rPr>
  </w:style>
  <w:style w:type="character" w:customStyle="1" w:styleId="30">
    <w:name w:val="見出し 3 (文字)"/>
    <w:basedOn w:val="a0"/>
    <w:link w:val="3"/>
    <w:uiPriority w:val="9"/>
    <w:rsid w:val="00A664B8"/>
    <w:rPr>
      <w:rFonts w:asciiTheme="majorHAnsi" w:eastAsiaTheme="majorEastAsia" w:hAnsiTheme="majorHAnsi" w:cstheme="majorBid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
      <w:bodyDiv w:val="1"/>
      <w:marLeft w:val="0"/>
      <w:marRight w:val="0"/>
      <w:marTop w:val="0"/>
      <w:marBottom w:val="0"/>
      <w:divBdr>
        <w:top w:val="none" w:sz="0" w:space="0" w:color="auto"/>
        <w:left w:val="none" w:sz="0" w:space="0" w:color="auto"/>
        <w:bottom w:val="none" w:sz="0" w:space="0" w:color="auto"/>
        <w:right w:val="none" w:sz="0" w:space="0" w:color="auto"/>
      </w:divBdr>
    </w:div>
    <w:div w:id="91627807">
      <w:bodyDiv w:val="1"/>
      <w:marLeft w:val="0"/>
      <w:marRight w:val="0"/>
      <w:marTop w:val="0"/>
      <w:marBottom w:val="0"/>
      <w:divBdr>
        <w:top w:val="none" w:sz="0" w:space="0" w:color="auto"/>
        <w:left w:val="none" w:sz="0" w:space="0" w:color="auto"/>
        <w:bottom w:val="none" w:sz="0" w:space="0" w:color="auto"/>
        <w:right w:val="none" w:sz="0" w:space="0" w:color="auto"/>
      </w:divBdr>
    </w:div>
    <w:div w:id="128675506">
      <w:bodyDiv w:val="1"/>
      <w:marLeft w:val="0"/>
      <w:marRight w:val="0"/>
      <w:marTop w:val="0"/>
      <w:marBottom w:val="0"/>
      <w:divBdr>
        <w:top w:val="none" w:sz="0" w:space="0" w:color="auto"/>
        <w:left w:val="none" w:sz="0" w:space="0" w:color="auto"/>
        <w:bottom w:val="none" w:sz="0" w:space="0" w:color="auto"/>
        <w:right w:val="none" w:sz="0" w:space="0" w:color="auto"/>
      </w:divBdr>
    </w:div>
    <w:div w:id="242682987">
      <w:bodyDiv w:val="1"/>
      <w:marLeft w:val="0"/>
      <w:marRight w:val="0"/>
      <w:marTop w:val="0"/>
      <w:marBottom w:val="0"/>
      <w:divBdr>
        <w:top w:val="none" w:sz="0" w:space="0" w:color="auto"/>
        <w:left w:val="none" w:sz="0" w:space="0" w:color="auto"/>
        <w:bottom w:val="none" w:sz="0" w:space="0" w:color="auto"/>
        <w:right w:val="none" w:sz="0" w:space="0" w:color="auto"/>
      </w:divBdr>
    </w:div>
    <w:div w:id="537160985">
      <w:bodyDiv w:val="1"/>
      <w:marLeft w:val="0"/>
      <w:marRight w:val="0"/>
      <w:marTop w:val="0"/>
      <w:marBottom w:val="0"/>
      <w:divBdr>
        <w:top w:val="none" w:sz="0" w:space="0" w:color="auto"/>
        <w:left w:val="none" w:sz="0" w:space="0" w:color="auto"/>
        <w:bottom w:val="none" w:sz="0" w:space="0" w:color="auto"/>
        <w:right w:val="none" w:sz="0" w:space="0" w:color="auto"/>
      </w:divBdr>
    </w:div>
    <w:div w:id="686951376">
      <w:bodyDiv w:val="1"/>
      <w:marLeft w:val="0"/>
      <w:marRight w:val="0"/>
      <w:marTop w:val="0"/>
      <w:marBottom w:val="0"/>
      <w:divBdr>
        <w:top w:val="none" w:sz="0" w:space="0" w:color="auto"/>
        <w:left w:val="none" w:sz="0" w:space="0" w:color="auto"/>
        <w:bottom w:val="none" w:sz="0" w:space="0" w:color="auto"/>
        <w:right w:val="none" w:sz="0" w:space="0" w:color="auto"/>
      </w:divBdr>
    </w:div>
    <w:div w:id="700977656">
      <w:bodyDiv w:val="1"/>
      <w:marLeft w:val="0"/>
      <w:marRight w:val="0"/>
      <w:marTop w:val="0"/>
      <w:marBottom w:val="0"/>
      <w:divBdr>
        <w:top w:val="none" w:sz="0" w:space="0" w:color="auto"/>
        <w:left w:val="none" w:sz="0" w:space="0" w:color="auto"/>
        <w:bottom w:val="none" w:sz="0" w:space="0" w:color="auto"/>
        <w:right w:val="none" w:sz="0" w:space="0" w:color="auto"/>
      </w:divBdr>
    </w:div>
    <w:div w:id="775515733">
      <w:bodyDiv w:val="1"/>
      <w:marLeft w:val="0"/>
      <w:marRight w:val="0"/>
      <w:marTop w:val="0"/>
      <w:marBottom w:val="0"/>
      <w:divBdr>
        <w:top w:val="none" w:sz="0" w:space="0" w:color="auto"/>
        <w:left w:val="none" w:sz="0" w:space="0" w:color="auto"/>
        <w:bottom w:val="none" w:sz="0" w:space="0" w:color="auto"/>
        <w:right w:val="none" w:sz="0" w:space="0" w:color="auto"/>
      </w:divBdr>
    </w:div>
    <w:div w:id="1211183617">
      <w:bodyDiv w:val="1"/>
      <w:marLeft w:val="0"/>
      <w:marRight w:val="0"/>
      <w:marTop w:val="0"/>
      <w:marBottom w:val="0"/>
      <w:divBdr>
        <w:top w:val="none" w:sz="0" w:space="0" w:color="auto"/>
        <w:left w:val="none" w:sz="0" w:space="0" w:color="auto"/>
        <w:bottom w:val="none" w:sz="0" w:space="0" w:color="auto"/>
        <w:right w:val="none" w:sz="0" w:space="0" w:color="auto"/>
      </w:divBdr>
    </w:div>
    <w:div w:id="1351223769">
      <w:bodyDiv w:val="1"/>
      <w:marLeft w:val="0"/>
      <w:marRight w:val="0"/>
      <w:marTop w:val="0"/>
      <w:marBottom w:val="0"/>
      <w:divBdr>
        <w:top w:val="none" w:sz="0" w:space="0" w:color="auto"/>
        <w:left w:val="none" w:sz="0" w:space="0" w:color="auto"/>
        <w:bottom w:val="none" w:sz="0" w:space="0" w:color="auto"/>
        <w:right w:val="none" w:sz="0" w:space="0" w:color="auto"/>
      </w:divBdr>
    </w:div>
    <w:div w:id="1550730296">
      <w:bodyDiv w:val="1"/>
      <w:marLeft w:val="0"/>
      <w:marRight w:val="0"/>
      <w:marTop w:val="0"/>
      <w:marBottom w:val="0"/>
      <w:divBdr>
        <w:top w:val="none" w:sz="0" w:space="0" w:color="auto"/>
        <w:left w:val="none" w:sz="0" w:space="0" w:color="auto"/>
        <w:bottom w:val="none" w:sz="0" w:space="0" w:color="auto"/>
        <w:right w:val="none" w:sz="0" w:space="0" w:color="auto"/>
      </w:divBdr>
      <w:divsChild>
        <w:div w:id="1709135550">
          <w:marLeft w:val="240"/>
          <w:marRight w:val="0"/>
          <w:marTop w:val="0"/>
          <w:marBottom w:val="0"/>
          <w:divBdr>
            <w:top w:val="none" w:sz="0" w:space="0" w:color="auto"/>
            <w:left w:val="none" w:sz="0" w:space="0" w:color="auto"/>
            <w:bottom w:val="none" w:sz="0" w:space="0" w:color="auto"/>
            <w:right w:val="none" w:sz="0" w:space="0" w:color="auto"/>
          </w:divBdr>
          <w:divsChild>
            <w:div w:id="1240292965">
              <w:marLeft w:val="240"/>
              <w:marRight w:val="0"/>
              <w:marTop w:val="0"/>
              <w:marBottom w:val="0"/>
              <w:divBdr>
                <w:top w:val="none" w:sz="0" w:space="0" w:color="auto"/>
                <w:left w:val="none" w:sz="0" w:space="0" w:color="auto"/>
                <w:bottom w:val="none" w:sz="0" w:space="0" w:color="auto"/>
                <w:right w:val="none" w:sz="0" w:space="0" w:color="auto"/>
              </w:divBdr>
            </w:div>
            <w:div w:id="1416124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596451">
      <w:bodyDiv w:val="1"/>
      <w:marLeft w:val="0"/>
      <w:marRight w:val="0"/>
      <w:marTop w:val="0"/>
      <w:marBottom w:val="0"/>
      <w:divBdr>
        <w:top w:val="none" w:sz="0" w:space="0" w:color="auto"/>
        <w:left w:val="none" w:sz="0" w:space="0" w:color="auto"/>
        <w:bottom w:val="none" w:sz="0" w:space="0" w:color="auto"/>
        <w:right w:val="none" w:sz="0" w:space="0" w:color="auto"/>
      </w:divBdr>
    </w:div>
    <w:div w:id="1727142749">
      <w:bodyDiv w:val="1"/>
      <w:marLeft w:val="0"/>
      <w:marRight w:val="0"/>
      <w:marTop w:val="0"/>
      <w:marBottom w:val="0"/>
      <w:divBdr>
        <w:top w:val="none" w:sz="0" w:space="0" w:color="auto"/>
        <w:left w:val="none" w:sz="0" w:space="0" w:color="auto"/>
        <w:bottom w:val="none" w:sz="0" w:space="0" w:color="auto"/>
        <w:right w:val="none" w:sz="0" w:space="0" w:color="auto"/>
      </w:divBdr>
    </w:div>
    <w:div w:id="1743795498">
      <w:bodyDiv w:val="1"/>
      <w:marLeft w:val="0"/>
      <w:marRight w:val="0"/>
      <w:marTop w:val="0"/>
      <w:marBottom w:val="0"/>
      <w:divBdr>
        <w:top w:val="none" w:sz="0" w:space="0" w:color="auto"/>
        <w:left w:val="none" w:sz="0" w:space="0" w:color="auto"/>
        <w:bottom w:val="none" w:sz="0" w:space="0" w:color="auto"/>
        <w:right w:val="none" w:sz="0" w:space="0" w:color="auto"/>
      </w:divBdr>
    </w:div>
    <w:div w:id="1778207703">
      <w:bodyDiv w:val="1"/>
      <w:marLeft w:val="0"/>
      <w:marRight w:val="0"/>
      <w:marTop w:val="0"/>
      <w:marBottom w:val="0"/>
      <w:divBdr>
        <w:top w:val="none" w:sz="0" w:space="0" w:color="auto"/>
        <w:left w:val="none" w:sz="0" w:space="0" w:color="auto"/>
        <w:bottom w:val="none" w:sz="0" w:space="0" w:color="auto"/>
        <w:right w:val="none" w:sz="0" w:space="0" w:color="auto"/>
      </w:divBdr>
    </w:div>
    <w:div w:id="1778865585">
      <w:bodyDiv w:val="1"/>
      <w:marLeft w:val="0"/>
      <w:marRight w:val="0"/>
      <w:marTop w:val="0"/>
      <w:marBottom w:val="0"/>
      <w:divBdr>
        <w:top w:val="none" w:sz="0" w:space="0" w:color="auto"/>
        <w:left w:val="none" w:sz="0" w:space="0" w:color="auto"/>
        <w:bottom w:val="none" w:sz="0" w:space="0" w:color="auto"/>
        <w:right w:val="none" w:sz="0" w:space="0" w:color="auto"/>
      </w:divBdr>
    </w:div>
    <w:div w:id="1957907490">
      <w:bodyDiv w:val="1"/>
      <w:marLeft w:val="0"/>
      <w:marRight w:val="0"/>
      <w:marTop w:val="0"/>
      <w:marBottom w:val="0"/>
      <w:divBdr>
        <w:top w:val="none" w:sz="0" w:space="0" w:color="auto"/>
        <w:left w:val="none" w:sz="0" w:space="0" w:color="auto"/>
        <w:bottom w:val="none" w:sz="0" w:space="0" w:color="auto"/>
        <w:right w:val="none" w:sz="0" w:space="0" w:color="auto"/>
      </w:divBdr>
    </w:div>
    <w:div w:id="1973444488">
      <w:bodyDiv w:val="1"/>
      <w:marLeft w:val="0"/>
      <w:marRight w:val="0"/>
      <w:marTop w:val="0"/>
      <w:marBottom w:val="0"/>
      <w:divBdr>
        <w:top w:val="none" w:sz="0" w:space="0" w:color="auto"/>
        <w:left w:val="none" w:sz="0" w:space="0" w:color="auto"/>
        <w:bottom w:val="none" w:sz="0" w:space="0" w:color="auto"/>
        <w:right w:val="none" w:sz="0" w:space="0" w:color="auto"/>
      </w:divBdr>
    </w:div>
    <w:div w:id="2049211294">
      <w:bodyDiv w:val="1"/>
      <w:marLeft w:val="0"/>
      <w:marRight w:val="0"/>
      <w:marTop w:val="0"/>
      <w:marBottom w:val="0"/>
      <w:divBdr>
        <w:top w:val="none" w:sz="0" w:space="0" w:color="auto"/>
        <w:left w:val="none" w:sz="0" w:space="0" w:color="auto"/>
        <w:bottom w:val="none" w:sz="0" w:space="0" w:color="auto"/>
        <w:right w:val="none" w:sz="0" w:space="0" w:color="auto"/>
      </w:divBdr>
    </w:div>
    <w:div w:id="2076270161">
      <w:bodyDiv w:val="1"/>
      <w:marLeft w:val="0"/>
      <w:marRight w:val="0"/>
      <w:marTop w:val="0"/>
      <w:marBottom w:val="0"/>
      <w:divBdr>
        <w:top w:val="none" w:sz="0" w:space="0" w:color="auto"/>
        <w:left w:val="none" w:sz="0" w:space="0" w:color="auto"/>
        <w:bottom w:val="none" w:sz="0" w:space="0" w:color="auto"/>
        <w:right w:val="none" w:sz="0" w:space="0" w:color="auto"/>
      </w:divBdr>
    </w:div>
    <w:div w:id="2119253060">
      <w:bodyDiv w:val="1"/>
      <w:marLeft w:val="0"/>
      <w:marRight w:val="0"/>
      <w:marTop w:val="0"/>
      <w:marBottom w:val="0"/>
      <w:divBdr>
        <w:top w:val="none" w:sz="0" w:space="0" w:color="auto"/>
        <w:left w:val="none" w:sz="0" w:space="0" w:color="auto"/>
        <w:bottom w:val="none" w:sz="0" w:space="0" w:color="auto"/>
        <w:right w:val="none" w:sz="0" w:space="0" w:color="auto"/>
      </w:divBdr>
    </w:div>
    <w:div w:id="21305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sodan.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ohas.go.jp/shisetsu/tabid/578/Default.aspx" TargetMode="External"/><Relationship Id="rId4" Type="http://schemas.openxmlformats.org/officeDocument/2006/relationships/settings" Target="settings.xml"/><Relationship Id="rId9" Type="http://schemas.openxmlformats.org/officeDocument/2006/relationships/hyperlink" Target="http://www.smrj.go.jp/yorozu/087939.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D7FF-E623-40D6-9D28-F4096DB0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21867</Words>
  <Characters>1183</Characters>
  <Application>Microsoft Office Word</Application>
  <DocSecurity>0</DocSecurity>
  <Lines>9</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23004</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南 隆功(minami-ryuukou)</cp:lastModifiedBy>
  <cp:revision>3</cp:revision>
  <cp:lastPrinted>2021-01-18T01:44:00Z</cp:lastPrinted>
  <dcterms:created xsi:type="dcterms:W3CDTF">2021-01-18T01:22:00Z</dcterms:created>
  <dcterms:modified xsi:type="dcterms:W3CDTF">2021-01-18T01:44:00Z</dcterms:modified>
</cp:coreProperties>
</file>