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916" w:rsidRPr="005E0570" w:rsidRDefault="00345916" w:rsidP="00C405DC">
      <w:pPr>
        <w:jc w:val="center"/>
        <w:rPr>
          <w:rFonts w:asciiTheme="majorEastAsia" w:eastAsiaTheme="majorEastAsia" w:hAnsiTheme="majorEastAsia" w:cs="Times New Roman"/>
          <w:b/>
          <w:sz w:val="36"/>
          <w:szCs w:val="36"/>
        </w:rPr>
      </w:pPr>
      <w:r w:rsidRPr="005E0570">
        <w:rPr>
          <w:rFonts w:asciiTheme="majorEastAsia" w:eastAsiaTheme="majorEastAsia" w:hAnsiTheme="majorEastAsia" w:cs="Times New Roman" w:hint="eastAsia"/>
          <w:b/>
          <w:sz w:val="36"/>
          <w:szCs w:val="36"/>
        </w:rPr>
        <w:t>岡山県最低賃金掲載文例</w:t>
      </w:r>
    </w:p>
    <w:p w:rsidR="00345916" w:rsidRPr="005E0570" w:rsidRDefault="00345916" w:rsidP="00345916">
      <w:pPr>
        <w:rPr>
          <w:rFonts w:asciiTheme="majorEastAsia" w:eastAsiaTheme="majorEastAsia" w:hAnsiTheme="majorEastAsia" w:cs="Times New Roman"/>
          <w:sz w:val="24"/>
          <w:szCs w:val="24"/>
        </w:rPr>
      </w:pPr>
    </w:p>
    <w:p w:rsidR="00345916" w:rsidRPr="005E0570" w:rsidRDefault="00345916" w:rsidP="00345916">
      <w:pPr>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4"/>
          <w:szCs w:val="24"/>
        </w:rPr>
        <w:t>【文例１】</w:t>
      </w:r>
    </w:p>
    <w:p w:rsidR="002F7CBA" w:rsidRPr="005E0570" w:rsidRDefault="0068683F" w:rsidP="00345916">
      <w:pPr>
        <w:rPr>
          <w:rFonts w:asciiTheme="majorEastAsia" w:eastAsiaTheme="majorEastAsia" w:hAnsiTheme="majorEastAsia" w:cs="Times New Roman"/>
          <w:sz w:val="12"/>
          <w:szCs w:val="12"/>
        </w:rPr>
      </w:pPr>
      <w:r w:rsidRPr="005E0570">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6192" behindDoc="1" locked="0" layoutInCell="1" allowOverlap="1">
                <wp:simplePos x="0" y="0"/>
                <wp:positionH relativeFrom="column">
                  <wp:posOffset>92710</wp:posOffset>
                </wp:positionH>
                <wp:positionV relativeFrom="paragraph">
                  <wp:posOffset>17780</wp:posOffset>
                </wp:positionV>
                <wp:extent cx="5448300" cy="1047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448300" cy="1047750"/>
                        </a:xfrm>
                        <a:prstGeom prst="rect">
                          <a:avLst/>
                        </a:prstGeom>
                        <a:solidFill>
                          <a:schemeClr val="lt1"/>
                        </a:solidFill>
                        <a:ln w="6350">
                          <a:solidFill>
                            <a:prstClr val="black"/>
                          </a:solidFill>
                        </a:ln>
                      </wps:spPr>
                      <wps:txbx>
                        <w:txbxContent>
                          <w:p w:rsidR="00113CE1" w:rsidRPr="005E0570" w:rsidRDefault="00113CE1" w:rsidP="002F7CBA">
                            <w:pPr>
                              <w:snapToGrid w:val="0"/>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岡山県最低賃金が</w:t>
                            </w:r>
                            <w:r w:rsidR="002F25B7">
                              <w:rPr>
                                <w:rFonts w:asciiTheme="majorEastAsia" w:eastAsiaTheme="majorEastAsia" w:hAnsiTheme="majorEastAsia" w:cs="Times New Roman" w:hint="eastAsia"/>
                                <w:sz w:val="24"/>
                                <w:szCs w:val="24"/>
                              </w:rPr>
                              <w:t>改正決定</w:t>
                            </w:r>
                            <w:r w:rsidRPr="005E0570">
                              <w:rPr>
                                <w:rFonts w:asciiTheme="majorEastAsia" w:eastAsiaTheme="majorEastAsia" w:hAnsiTheme="majorEastAsia" w:cs="Times New Roman" w:hint="eastAsia"/>
                                <w:sz w:val="24"/>
                                <w:szCs w:val="24"/>
                              </w:rPr>
                              <w:t>されました。</w:t>
                            </w:r>
                          </w:p>
                          <w:p w:rsidR="00113CE1" w:rsidRPr="005E0570" w:rsidRDefault="00113CE1" w:rsidP="00113CE1">
                            <w:pPr>
                              <w:snapToGrid w:val="0"/>
                              <w:spacing w:before="240" w:line="360" w:lineRule="auto"/>
                              <w:ind w:leftChars="100" w:left="8362" w:hangingChars="2900" w:hanging="8152"/>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8"/>
                                <w:szCs w:val="28"/>
                              </w:rPr>
                              <w:t xml:space="preserve">時間額　</w:t>
                            </w:r>
                            <w:r w:rsidR="00486937" w:rsidRPr="005E0570">
                              <w:rPr>
                                <w:rFonts w:asciiTheme="majorEastAsia" w:eastAsiaTheme="majorEastAsia" w:hAnsiTheme="majorEastAsia" w:cs="Times New Roman" w:hint="eastAsia"/>
                                <w:b/>
                                <w:sz w:val="28"/>
                                <w:szCs w:val="28"/>
                              </w:rPr>
                              <w:t>１，０４７</w:t>
                            </w:r>
                            <w:r w:rsidRPr="005E0570">
                              <w:rPr>
                                <w:rFonts w:asciiTheme="majorEastAsia" w:eastAsiaTheme="majorEastAsia" w:hAnsiTheme="majorEastAsia" w:cs="Times New Roman" w:hint="eastAsia"/>
                                <w:b/>
                                <w:sz w:val="28"/>
                                <w:szCs w:val="28"/>
                              </w:rPr>
                              <w:t>円</w:t>
                            </w:r>
                          </w:p>
                          <w:p w:rsidR="00113CE1" w:rsidRPr="005E0570" w:rsidRDefault="00113CE1" w:rsidP="00113CE1">
                            <w:pPr>
                              <w:snapToGrid w:val="0"/>
                              <w:spacing w:line="360" w:lineRule="auto"/>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4"/>
                                <w:szCs w:val="24"/>
                              </w:rPr>
                              <w:t>（効力発生日：令和</w:t>
                            </w:r>
                            <w:r w:rsidR="00486937" w:rsidRPr="005E0570">
                              <w:rPr>
                                <w:rFonts w:asciiTheme="majorEastAsia" w:eastAsiaTheme="majorEastAsia" w:hAnsiTheme="majorEastAsia" w:cs="Times New Roman" w:hint="eastAsia"/>
                                <w:b/>
                                <w:sz w:val="24"/>
                                <w:szCs w:val="24"/>
                              </w:rPr>
                              <w:t>７</w:t>
                            </w:r>
                            <w:r w:rsidRPr="005E0570">
                              <w:rPr>
                                <w:rFonts w:asciiTheme="majorEastAsia" w:eastAsiaTheme="majorEastAsia" w:hAnsiTheme="majorEastAsia" w:cs="Times New Roman" w:hint="eastAsia"/>
                                <w:b/>
                                <w:sz w:val="24"/>
                                <w:szCs w:val="24"/>
                              </w:rPr>
                              <w:t>年１</w:t>
                            </w:r>
                            <w:r w:rsidR="00486937" w:rsidRPr="005E0570">
                              <w:rPr>
                                <w:rFonts w:asciiTheme="majorEastAsia" w:eastAsiaTheme="majorEastAsia" w:hAnsiTheme="majorEastAsia" w:cs="Times New Roman" w:hint="eastAsia"/>
                                <w:b/>
                                <w:sz w:val="24"/>
                                <w:szCs w:val="24"/>
                              </w:rPr>
                              <w:t>２</w:t>
                            </w:r>
                            <w:r w:rsidRPr="005E0570">
                              <w:rPr>
                                <w:rFonts w:asciiTheme="majorEastAsia" w:eastAsiaTheme="majorEastAsia" w:hAnsiTheme="majorEastAsia" w:cs="Times New Roman" w:hint="eastAsia"/>
                                <w:b/>
                                <w:sz w:val="24"/>
                                <w:szCs w:val="24"/>
                              </w:rPr>
                              <w:t>月</w:t>
                            </w:r>
                            <w:r w:rsidR="00486937" w:rsidRPr="005E0570">
                              <w:rPr>
                                <w:rFonts w:asciiTheme="majorEastAsia" w:eastAsiaTheme="majorEastAsia" w:hAnsiTheme="majorEastAsia" w:cs="Times New Roman" w:hint="eastAsia"/>
                                <w:b/>
                                <w:sz w:val="24"/>
                                <w:szCs w:val="24"/>
                              </w:rPr>
                              <w:t>１</w:t>
                            </w:r>
                            <w:r w:rsidRPr="005E0570">
                              <w:rPr>
                                <w:rFonts w:asciiTheme="majorEastAsia" w:eastAsiaTheme="majorEastAsia" w:hAnsiTheme="majorEastAsia" w:cs="Times New Roman" w:hint="eastAsia"/>
                                <w:b/>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3pt;margin-top:1.4pt;width:429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" fillcolor="white [3201]" strokeweight=".5pt">
                <v:textbox>
                  <w:txbxContent>
                    <w:p w:rsidR="00113CE1" w:rsidRPr="005E0570" w:rsidRDefault="00113CE1" w:rsidP="002F7CBA">
                      <w:pPr>
                        <w:snapToGrid w:val="0"/>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岡山県最低賃金が</w:t>
                      </w:r>
                      <w:r w:rsidR="002F25B7">
                        <w:rPr>
                          <w:rFonts w:asciiTheme="majorEastAsia" w:eastAsiaTheme="majorEastAsia" w:hAnsiTheme="majorEastAsia" w:cs="Times New Roman" w:hint="eastAsia"/>
                          <w:sz w:val="24"/>
                          <w:szCs w:val="24"/>
                        </w:rPr>
                        <w:t>改正決定</w:t>
                      </w:r>
                      <w:r w:rsidRPr="005E0570">
                        <w:rPr>
                          <w:rFonts w:asciiTheme="majorEastAsia" w:eastAsiaTheme="majorEastAsia" w:hAnsiTheme="majorEastAsia" w:cs="Times New Roman" w:hint="eastAsia"/>
                          <w:sz w:val="24"/>
                          <w:szCs w:val="24"/>
                        </w:rPr>
                        <w:t>されました。</w:t>
                      </w:r>
                    </w:p>
                    <w:p w:rsidR="00113CE1" w:rsidRPr="005E0570" w:rsidRDefault="00113CE1" w:rsidP="00113CE1">
                      <w:pPr>
                        <w:snapToGrid w:val="0"/>
                        <w:spacing w:before="240" w:line="360" w:lineRule="auto"/>
                        <w:ind w:leftChars="100" w:left="8362" w:hangingChars="2900" w:hanging="8152"/>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8"/>
                          <w:szCs w:val="28"/>
                        </w:rPr>
                        <w:t xml:space="preserve">時間額　</w:t>
                      </w:r>
                      <w:r w:rsidR="00486937" w:rsidRPr="005E0570">
                        <w:rPr>
                          <w:rFonts w:asciiTheme="majorEastAsia" w:eastAsiaTheme="majorEastAsia" w:hAnsiTheme="majorEastAsia" w:cs="Times New Roman" w:hint="eastAsia"/>
                          <w:b/>
                          <w:sz w:val="28"/>
                          <w:szCs w:val="28"/>
                        </w:rPr>
                        <w:t>１，０４７</w:t>
                      </w:r>
                      <w:r w:rsidRPr="005E0570">
                        <w:rPr>
                          <w:rFonts w:asciiTheme="majorEastAsia" w:eastAsiaTheme="majorEastAsia" w:hAnsiTheme="majorEastAsia" w:cs="Times New Roman" w:hint="eastAsia"/>
                          <w:b/>
                          <w:sz w:val="28"/>
                          <w:szCs w:val="28"/>
                        </w:rPr>
                        <w:t>円</w:t>
                      </w:r>
                    </w:p>
                    <w:p w:rsidR="00113CE1" w:rsidRPr="005E0570" w:rsidRDefault="00113CE1" w:rsidP="00113CE1">
                      <w:pPr>
                        <w:snapToGrid w:val="0"/>
                        <w:spacing w:line="360" w:lineRule="auto"/>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4"/>
                          <w:szCs w:val="24"/>
                        </w:rPr>
                        <w:t>（効力発生日：令和</w:t>
                      </w:r>
                      <w:r w:rsidR="00486937" w:rsidRPr="005E0570">
                        <w:rPr>
                          <w:rFonts w:asciiTheme="majorEastAsia" w:eastAsiaTheme="majorEastAsia" w:hAnsiTheme="majorEastAsia" w:cs="Times New Roman" w:hint="eastAsia"/>
                          <w:b/>
                          <w:sz w:val="24"/>
                          <w:szCs w:val="24"/>
                        </w:rPr>
                        <w:t>７</w:t>
                      </w:r>
                      <w:r w:rsidRPr="005E0570">
                        <w:rPr>
                          <w:rFonts w:asciiTheme="majorEastAsia" w:eastAsiaTheme="majorEastAsia" w:hAnsiTheme="majorEastAsia" w:cs="Times New Roman" w:hint="eastAsia"/>
                          <w:b/>
                          <w:sz w:val="24"/>
                          <w:szCs w:val="24"/>
                        </w:rPr>
                        <w:t>年１</w:t>
                      </w:r>
                      <w:r w:rsidR="00486937" w:rsidRPr="005E0570">
                        <w:rPr>
                          <w:rFonts w:asciiTheme="majorEastAsia" w:eastAsiaTheme="majorEastAsia" w:hAnsiTheme="majorEastAsia" w:cs="Times New Roman" w:hint="eastAsia"/>
                          <w:b/>
                          <w:sz w:val="24"/>
                          <w:szCs w:val="24"/>
                        </w:rPr>
                        <w:t>２</w:t>
                      </w:r>
                      <w:r w:rsidRPr="005E0570">
                        <w:rPr>
                          <w:rFonts w:asciiTheme="majorEastAsia" w:eastAsiaTheme="majorEastAsia" w:hAnsiTheme="majorEastAsia" w:cs="Times New Roman" w:hint="eastAsia"/>
                          <w:b/>
                          <w:sz w:val="24"/>
                          <w:szCs w:val="24"/>
                        </w:rPr>
                        <w:t>月</w:t>
                      </w:r>
                      <w:r w:rsidR="00486937" w:rsidRPr="005E0570">
                        <w:rPr>
                          <w:rFonts w:asciiTheme="majorEastAsia" w:eastAsiaTheme="majorEastAsia" w:hAnsiTheme="majorEastAsia" w:cs="Times New Roman" w:hint="eastAsia"/>
                          <w:b/>
                          <w:sz w:val="24"/>
                          <w:szCs w:val="24"/>
                        </w:rPr>
                        <w:t>１</w:t>
                      </w:r>
                      <w:r w:rsidRPr="005E0570">
                        <w:rPr>
                          <w:rFonts w:asciiTheme="majorEastAsia" w:eastAsiaTheme="majorEastAsia" w:hAnsiTheme="majorEastAsia" w:cs="Times New Roman" w:hint="eastAsia"/>
                          <w:b/>
                          <w:sz w:val="24"/>
                          <w:szCs w:val="24"/>
                        </w:rPr>
                        <w:t>日）</w:t>
                      </w:r>
                    </w:p>
                  </w:txbxContent>
                </v:textbox>
              </v:shape>
            </w:pict>
          </mc:Fallback>
        </mc:AlternateContent>
      </w:r>
      <w:r w:rsidR="00113CE1" w:rsidRPr="005E0570">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3093086</wp:posOffset>
                </wp:positionH>
                <wp:positionV relativeFrom="paragraph">
                  <wp:posOffset>103505</wp:posOffset>
                </wp:positionV>
                <wp:extent cx="2095500" cy="1047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95500" cy="1047750"/>
                        </a:xfrm>
                        <a:prstGeom prst="rect">
                          <a:avLst/>
                        </a:prstGeom>
                        <a:noFill/>
                        <a:ln w="6350">
                          <a:noFill/>
                        </a:ln>
                      </wps:spPr>
                      <wps:txbx>
                        <w:txbxContent>
                          <w:p w:rsidR="00113CE1" w:rsidRPr="005E0570" w:rsidRDefault="00113CE1" w:rsidP="00113CE1">
                            <w:pPr>
                              <w:snapToGrid w:val="0"/>
                              <w:spacing w:before="240" w:line="360" w:lineRule="auto"/>
                              <w:rPr>
                                <w:rFonts w:asciiTheme="majorEastAsia" w:eastAsiaTheme="majorEastAsia" w:hAnsiTheme="majorEastAsia"/>
                              </w:rPr>
                            </w:pPr>
                            <w:r w:rsidRPr="005E0570">
                              <w:rPr>
                                <w:rFonts w:asciiTheme="majorEastAsia" w:eastAsiaTheme="majorEastAsia" w:hAnsiTheme="majorEastAsia" w:cs="Times New Roman" w:hint="eastAsia"/>
                                <w:sz w:val="24"/>
                                <w:szCs w:val="24"/>
                              </w:rPr>
                              <w:t>詳しくは、コチラ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27" type="#_x0000_t202" style="position:absolute;left:0;text-align:left;margin-left:243.55pt;margin-top:8.15pt;width:165pt;height: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" filled="f" stroked="f" strokeweight=".5pt">
                <v:textbox>
                  <w:txbxContent>
                    <w:p w:rsidR="00113CE1" w:rsidRPr="005E0570" w:rsidRDefault="00113CE1" w:rsidP="00113CE1">
                      <w:pPr>
                        <w:snapToGrid w:val="0"/>
                        <w:spacing w:before="240" w:line="360" w:lineRule="auto"/>
                        <w:rPr>
                          <w:rFonts w:asciiTheme="majorEastAsia" w:eastAsiaTheme="majorEastAsia" w:hAnsiTheme="majorEastAsia"/>
                        </w:rPr>
                      </w:pPr>
                      <w:r w:rsidRPr="005E0570">
                        <w:rPr>
                          <w:rFonts w:asciiTheme="majorEastAsia" w:eastAsiaTheme="majorEastAsia" w:hAnsiTheme="majorEastAsia" w:cs="Times New Roman" w:hint="eastAsia"/>
                          <w:sz w:val="24"/>
                          <w:szCs w:val="24"/>
                        </w:rPr>
                        <w:t>詳しくは、コチラ ⇒</w:t>
                      </w:r>
                    </w:p>
                  </w:txbxContent>
                </v:textbox>
              </v:shape>
            </w:pict>
          </mc:Fallback>
        </mc:AlternateContent>
      </w:r>
    </w:p>
    <w:p w:rsidR="002F7CBA" w:rsidRPr="005E0570" w:rsidRDefault="00113CE1" w:rsidP="00345916">
      <w:pPr>
        <w:rPr>
          <w:rFonts w:asciiTheme="majorEastAsia" w:eastAsiaTheme="majorEastAsia" w:hAnsiTheme="majorEastAsia" w:cs="Times New Roman"/>
          <w:sz w:val="12"/>
          <w:szCs w:val="12"/>
        </w:rPr>
      </w:pPr>
      <w:r w:rsidRPr="005E0570">
        <w:rPr>
          <w:rFonts w:asciiTheme="majorEastAsia" w:eastAsiaTheme="majorEastAsia" w:hAnsiTheme="majorEastAsia" w:cs="Times New Roman"/>
          <w:noProof/>
          <w:sz w:val="12"/>
          <w:szCs w:val="12"/>
        </w:rPr>
        <w:drawing>
          <wp:anchor distT="0" distB="0" distL="114300" distR="114300" simplePos="0" relativeHeight="251661312" behindDoc="0" locked="0" layoutInCell="1" allowOverlap="1">
            <wp:simplePos x="0" y="0"/>
            <wp:positionH relativeFrom="column">
              <wp:posOffset>4693285</wp:posOffset>
            </wp:positionH>
            <wp:positionV relativeFrom="paragraph">
              <wp:posOffset>27305</wp:posOffset>
            </wp:positionV>
            <wp:extent cx="742950" cy="73787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37870"/>
                    </a:xfrm>
                    <a:prstGeom prst="rect">
                      <a:avLst/>
                    </a:prstGeom>
                    <a:noFill/>
                    <a:ln>
                      <a:noFill/>
                    </a:ln>
                  </pic:spPr>
                </pic:pic>
              </a:graphicData>
            </a:graphic>
          </wp:anchor>
        </w:drawing>
      </w:r>
    </w:p>
    <w:p w:rsidR="002F7CBA" w:rsidRPr="005E0570" w:rsidRDefault="002F7CBA" w:rsidP="00345916">
      <w:pPr>
        <w:rPr>
          <w:rFonts w:asciiTheme="majorEastAsia" w:eastAsiaTheme="majorEastAsia" w:hAnsiTheme="majorEastAsia" w:cs="Times New Roman"/>
          <w:sz w:val="12"/>
          <w:szCs w:val="12"/>
        </w:rPr>
      </w:pPr>
    </w:p>
    <w:p w:rsidR="002F7CBA" w:rsidRPr="005E0570" w:rsidRDefault="002F7CBA" w:rsidP="00345916">
      <w:pPr>
        <w:rPr>
          <w:rFonts w:asciiTheme="majorEastAsia" w:eastAsiaTheme="majorEastAsia" w:hAnsiTheme="majorEastAsia" w:cs="Times New Roman"/>
          <w:sz w:val="12"/>
          <w:szCs w:val="12"/>
        </w:rPr>
      </w:pPr>
    </w:p>
    <w:p w:rsidR="002F7CBA" w:rsidRPr="005E0570" w:rsidRDefault="002F7CBA" w:rsidP="00345916">
      <w:pPr>
        <w:rPr>
          <w:rFonts w:asciiTheme="majorEastAsia" w:eastAsiaTheme="majorEastAsia" w:hAnsiTheme="majorEastAsia" w:cs="Times New Roman"/>
          <w:sz w:val="12"/>
          <w:szCs w:val="12"/>
        </w:rPr>
      </w:pPr>
    </w:p>
    <w:p w:rsidR="00345916" w:rsidRPr="005E0570" w:rsidRDefault="00345916" w:rsidP="00345916">
      <w:pPr>
        <w:rPr>
          <w:rFonts w:asciiTheme="majorEastAsia" w:eastAsiaTheme="majorEastAsia" w:hAnsiTheme="majorEastAsia" w:cs="Times New Roman"/>
          <w:sz w:val="12"/>
          <w:szCs w:val="12"/>
        </w:rPr>
      </w:pPr>
    </w:p>
    <w:p w:rsidR="00D52321" w:rsidRPr="001901C0" w:rsidRDefault="00D52321" w:rsidP="00345916">
      <w:pPr>
        <w:rPr>
          <w:rFonts w:asciiTheme="majorEastAsia" w:eastAsiaTheme="majorEastAsia" w:hAnsiTheme="majorEastAsia" w:cs="Times New Roman"/>
          <w:b/>
          <w:sz w:val="24"/>
          <w:szCs w:val="24"/>
        </w:rPr>
      </w:pPr>
    </w:p>
    <w:p w:rsidR="00345916" w:rsidRPr="005E0570" w:rsidRDefault="00E15087" w:rsidP="00345916">
      <w:pPr>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noProof/>
          <w:sz w:val="24"/>
          <w:szCs w:val="24"/>
        </w:rPr>
        <mc:AlternateContent>
          <mc:Choice Requires="wps">
            <w:drawing>
              <wp:anchor distT="0" distB="0" distL="114300" distR="114300" simplePos="0" relativeHeight="251657216" behindDoc="1" locked="0" layoutInCell="1" allowOverlap="1" wp14:anchorId="031F6AEE" wp14:editId="6755DC57">
                <wp:simplePos x="0" y="0"/>
                <wp:positionH relativeFrom="column">
                  <wp:posOffset>91440</wp:posOffset>
                </wp:positionH>
                <wp:positionV relativeFrom="paragraph">
                  <wp:posOffset>207645</wp:posOffset>
                </wp:positionV>
                <wp:extent cx="5448300" cy="8096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448300" cy="809625"/>
                        </a:xfrm>
                        <a:prstGeom prst="rect">
                          <a:avLst/>
                        </a:prstGeom>
                        <a:solidFill>
                          <a:sysClr val="window" lastClr="FFFFFF"/>
                        </a:solidFill>
                        <a:ln w="6350">
                          <a:solidFill>
                            <a:prstClr val="black"/>
                          </a:solidFill>
                        </a:ln>
                      </wps:spPr>
                      <wps:txbx>
                        <w:txbxContent>
                          <w:p w:rsidR="00113CE1" w:rsidRPr="005E0570" w:rsidRDefault="00113CE1" w:rsidP="004D4704">
                            <w:pPr>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岡山県最低賃金が</w:t>
                            </w:r>
                            <w:r w:rsidR="002F25B7">
                              <w:rPr>
                                <w:rFonts w:asciiTheme="majorEastAsia" w:eastAsiaTheme="majorEastAsia" w:hAnsiTheme="majorEastAsia" w:cs="Times New Roman" w:hint="eastAsia"/>
                                <w:sz w:val="24"/>
                                <w:szCs w:val="24"/>
                              </w:rPr>
                              <w:t>改正決定</w:t>
                            </w:r>
                            <w:r w:rsidRPr="005E0570">
                              <w:rPr>
                                <w:rFonts w:asciiTheme="majorEastAsia" w:eastAsiaTheme="majorEastAsia" w:hAnsiTheme="majorEastAsia" w:cs="Times New Roman" w:hint="eastAsia"/>
                                <w:sz w:val="24"/>
                                <w:szCs w:val="24"/>
                              </w:rPr>
                              <w:t>されました。</w:t>
                            </w:r>
                          </w:p>
                          <w:p w:rsidR="00113CE1" w:rsidRPr="005E0570" w:rsidRDefault="00113CE1" w:rsidP="004D4704">
                            <w:pPr>
                              <w:ind w:firstLineChars="100" w:firstLine="241"/>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4"/>
                                <w:szCs w:val="24"/>
                              </w:rPr>
                              <w:t xml:space="preserve">時間額　</w:t>
                            </w:r>
                            <w:r w:rsidR="00486937" w:rsidRPr="005E0570">
                              <w:rPr>
                                <w:rFonts w:asciiTheme="majorEastAsia" w:eastAsiaTheme="majorEastAsia" w:hAnsiTheme="majorEastAsia" w:cs="Times New Roman" w:hint="eastAsia"/>
                                <w:b/>
                                <w:sz w:val="24"/>
                                <w:szCs w:val="24"/>
                              </w:rPr>
                              <w:t>１，０４７</w:t>
                            </w:r>
                            <w:r w:rsidR="009A1EAE" w:rsidRPr="005E0570">
                              <w:rPr>
                                <w:rFonts w:asciiTheme="majorEastAsia" w:eastAsiaTheme="majorEastAsia" w:hAnsiTheme="majorEastAsia" w:cs="Times New Roman" w:hint="eastAsia"/>
                                <w:b/>
                                <w:sz w:val="24"/>
                                <w:szCs w:val="24"/>
                              </w:rPr>
                              <w:t>円　（効力発生日：令和</w:t>
                            </w:r>
                            <w:r w:rsidR="00486937" w:rsidRPr="005E0570">
                              <w:rPr>
                                <w:rFonts w:asciiTheme="majorEastAsia" w:eastAsiaTheme="majorEastAsia" w:hAnsiTheme="majorEastAsia" w:cs="Times New Roman" w:hint="eastAsia"/>
                                <w:b/>
                                <w:sz w:val="24"/>
                                <w:szCs w:val="24"/>
                              </w:rPr>
                              <w:t>７</w:t>
                            </w:r>
                            <w:r w:rsidRPr="005E0570">
                              <w:rPr>
                                <w:rFonts w:asciiTheme="majorEastAsia" w:eastAsiaTheme="majorEastAsia" w:hAnsiTheme="majorEastAsia" w:cs="Times New Roman" w:hint="eastAsia"/>
                                <w:b/>
                                <w:sz w:val="24"/>
                                <w:szCs w:val="24"/>
                              </w:rPr>
                              <w:t>年１</w:t>
                            </w:r>
                            <w:r w:rsidR="00486937" w:rsidRPr="005E0570">
                              <w:rPr>
                                <w:rFonts w:asciiTheme="majorEastAsia" w:eastAsiaTheme="majorEastAsia" w:hAnsiTheme="majorEastAsia" w:cs="Times New Roman" w:hint="eastAsia"/>
                                <w:b/>
                                <w:sz w:val="24"/>
                                <w:szCs w:val="24"/>
                              </w:rPr>
                              <w:t>２</w:t>
                            </w:r>
                            <w:r w:rsidRPr="005E0570">
                              <w:rPr>
                                <w:rFonts w:asciiTheme="majorEastAsia" w:eastAsiaTheme="majorEastAsia" w:hAnsiTheme="majorEastAsia" w:cs="Times New Roman" w:hint="eastAsia"/>
                                <w:b/>
                                <w:sz w:val="24"/>
                                <w:szCs w:val="24"/>
                              </w:rPr>
                              <w:t>月</w:t>
                            </w:r>
                            <w:r w:rsidR="00486937" w:rsidRPr="005E0570">
                              <w:rPr>
                                <w:rFonts w:asciiTheme="majorEastAsia" w:eastAsiaTheme="majorEastAsia" w:hAnsiTheme="majorEastAsia" w:cs="Times New Roman" w:hint="eastAsia"/>
                                <w:b/>
                                <w:sz w:val="24"/>
                                <w:szCs w:val="24"/>
                              </w:rPr>
                              <w:t>１</w:t>
                            </w:r>
                            <w:r w:rsidRPr="005E0570">
                              <w:rPr>
                                <w:rFonts w:asciiTheme="majorEastAsia" w:eastAsiaTheme="majorEastAsia" w:hAnsiTheme="majorEastAsia" w:cs="Times New Roman" w:hint="eastAsia"/>
                                <w:b/>
                                <w:sz w:val="24"/>
                                <w:szCs w:val="24"/>
                              </w:rPr>
                              <w:t>日）</w:t>
                            </w:r>
                          </w:p>
                          <w:p w:rsidR="00113CE1" w:rsidRPr="005E0570" w:rsidRDefault="00113CE1" w:rsidP="004D4704">
                            <w:pPr>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詳しくは、岡山労働局　賃金室　℡</w:t>
                            </w:r>
                            <w:r w:rsidRPr="005E0570">
                              <w:rPr>
                                <w:rFonts w:asciiTheme="majorEastAsia" w:eastAsiaTheme="majorEastAsia" w:hAnsiTheme="majorEastAsia" w:cs="Times New Roman"/>
                                <w:sz w:val="24"/>
                                <w:szCs w:val="24"/>
                              </w:rPr>
                              <w:t>086-225-2014</w:t>
                            </w:r>
                            <w:r w:rsidRPr="005E0570">
                              <w:rPr>
                                <w:rFonts w:asciiTheme="majorEastAsia" w:eastAsiaTheme="majorEastAsia" w:hAnsiTheme="majorEastAsia" w:cs="Times New Roman" w:hint="eastAsia"/>
                                <w:sz w:val="24"/>
                                <w:szCs w:val="24"/>
                              </w:rPr>
                              <w:t>へ。</w:t>
                            </w:r>
                          </w:p>
                          <w:p w:rsidR="00113CE1" w:rsidRPr="005E0570" w:rsidRDefault="00113CE1" w:rsidP="004D4704">
                            <w:pPr>
                              <w:snapToGrid w:val="0"/>
                              <w:spacing w:before="240" w:line="360" w:lineRule="auto"/>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6AEE" id="テキスト ボックス 6" o:spid="_x0000_s1028" type="#_x0000_t202" style="position:absolute;left:0;text-align:left;margin-left:7.2pt;margin-top:16.35pt;width:42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" fillcolor="window" strokeweight=".5pt">
                <v:textbox>
                  <w:txbxContent>
                    <w:p w:rsidR="00113CE1" w:rsidRPr="005E0570" w:rsidRDefault="00113CE1" w:rsidP="004D4704">
                      <w:pPr>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岡山県最低賃金が</w:t>
                      </w:r>
                      <w:r w:rsidR="002F25B7">
                        <w:rPr>
                          <w:rFonts w:asciiTheme="majorEastAsia" w:eastAsiaTheme="majorEastAsia" w:hAnsiTheme="majorEastAsia" w:cs="Times New Roman" w:hint="eastAsia"/>
                          <w:sz w:val="24"/>
                          <w:szCs w:val="24"/>
                        </w:rPr>
                        <w:t>改正決定</w:t>
                      </w:r>
                      <w:r w:rsidRPr="005E0570">
                        <w:rPr>
                          <w:rFonts w:asciiTheme="majorEastAsia" w:eastAsiaTheme="majorEastAsia" w:hAnsiTheme="majorEastAsia" w:cs="Times New Roman" w:hint="eastAsia"/>
                          <w:sz w:val="24"/>
                          <w:szCs w:val="24"/>
                        </w:rPr>
                        <w:t>されました。</w:t>
                      </w:r>
                    </w:p>
                    <w:p w:rsidR="00113CE1" w:rsidRPr="005E0570" w:rsidRDefault="00113CE1" w:rsidP="004D4704">
                      <w:pPr>
                        <w:ind w:firstLineChars="100" w:firstLine="241"/>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4"/>
                          <w:szCs w:val="24"/>
                        </w:rPr>
                        <w:t xml:space="preserve">時間額　</w:t>
                      </w:r>
                      <w:r w:rsidR="00486937" w:rsidRPr="005E0570">
                        <w:rPr>
                          <w:rFonts w:asciiTheme="majorEastAsia" w:eastAsiaTheme="majorEastAsia" w:hAnsiTheme="majorEastAsia" w:cs="Times New Roman" w:hint="eastAsia"/>
                          <w:b/>
                          <w:sz w:val="24"/>
                          <w:szCs w:val="24"/>
                        </w:rPr>
                        <w:t>１，０４７</w:t>
                      </w:r>
                      <w:r w:rsidR="009A1EAE" w:rsidRPr="005E0570">
                        <w:rPr>
                          <w:rFonts w:asciiTheme="majorEastAsia" w:eastAsiaTheme="majorEastAsia" w:hAnsiTheme="majorEastAsia" w:cs="Times New Roman" w:hint="eastAsia"/>
                          <w:b/>
                          <w:sz w:val="24"/>
                          <w:szCs w:val="24"/>
                        </w:rPr>
                        <w:t>円　（効力発生日：令和</w:t>
                      </w:r>
                      <w:r w:rsidR="00486937" w:rsidRPr="005E0570">
                        <w:rPr>
                          <w:rFonts w:asciiTheme="majorEastAsia" w:eastAsiaTheme="majorEastAsia" w:hAnsiTheme="majorEastAsia" w:cs="Times New Roman" w:hint="eastAsia"/>
                          <w:b/>
                          <w:sz w:val="24"/>
                          <w:szCs w:val="24"/>
                        </w:rPr>
                        <w:t>７</w:t>
                      </w:r>
                      <w:r w:rsidRPr="005E0570">
                        <w:rPr>
                          <w:rFonts w:asciiTheme="majorEastAsia" w:eastAsiaTheme="majorEastAsia" w:hAnsiTheme="majorEastAsia" w:cs="Times New Roman" w:hint="eastAsia"/>
                          <w:b/>
                          <w:sz w:val="24"/>
                          <w:szCs w:val="24"/>
                        </w:rPr>
                        <w:t>年１</w:t>
                      </w:r>
                      <w:r w:rsidR="00486937" w:rsidRPr="005E0570">
                        <w:rPr>
                          <w:rFonts w:asciiTheme="majorEastAsia" w:eastAsiaTheme="majorEastAsia" w:hAnsiTheme="majorEastAsia" w:cs="Times New Roman" w:hint="eastAsia"/>
                          <w:b/>
                          <w:sz w:val="24"/>
                          <w:szCs w:val="24"/>
                        </w:rPr>
                        <w:t>２</w:t>
                      </w:r>
                      <w:r w:rsidRPr="005E0570">
                        <w:rPr>
                          <w:rFonts w:asciiTheme="majorEastAsia" w:eastAsiaTheme="majorEastAsia" w:hAnsiTheme="majorEastAsia" w:cs="Times New Roman" w:hint="eastAsia"/>
                          <w:b/>
                          <w:sz w:val="24"/>
                          <w:szCs w:val="24"/>
                        </w:rPr>
                        <w:t>月</w:t>
                      </w:r>
                      <w:r w:rsidR="00486937" w:rsidRPr="005E0570">
                        <w:rPr>
                          <w:rFonts w:asciiTheme="majorEastAsia" w:eastAsiaTheme="majorEastAsia" w:hAnsiTheme="majorEastAsia" w:cs="Times New Roman" w:hint="eastAsia"/>
                          <w:b/>
                          <w:sz w:val="24"/>
                          <w:szCs w:val="24"/>
                        </w:rPr>
                        <w:t>１</w:t>
                      </w:r>
                      <w:r w:rsidRPr="005E0570">
                        <w:rPr>
                          <w:rFonts w:asciiTheme="majorEastAsia" w:eastAsiaTheme="majorEastAsia" w:hAnsiTheme="majorEastAsia" w:cs="Times New Roman" w:hint="eastAsia"/>
                          <w:b/>
                          <w:sz w:val="24"/>
                          <w:szCs w:val="24"/>
                        </w:rPr>
                        <w:t>日）</w:t>
                      </w:r>
                    </w:p>
                    <w:p w:rsidR="00113CE1" w:rsidRPr="005E0570" w:rsidRDefault="00113CE1" w:rsidP="004D4704">
                      <w:pPr>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詳しくは、岡山労働局　賃金室　℡</w:t>
                      </w:r>
                      <w:r w:rsidRPr="005E0570">
                        <w:rPr>
                          <w:rFonts w:asciiTheme="majorEastAsia" w:eastAsiaTheme="majorEastAsia" w:hAnsiTheme="majorEastAsia" w:cs="Times New Roman"/>
                          <w:sz w:val="24"/>
                          <w:szCs w:val="24"/>
                        </w:rPr>
                        <w:t>086-225-2014</w:t>
                      </w:r>
                      <w:r w:rsidRPr="005E0570">
                        <w:rPr>
                          <w:rFonts w:asciiTheme="majorEastAsia" w:eastAsiaTheme="majorEastAsia" w:hAnsiTheme="majorEastAsia" w:cs="Times New Roman" w:hint="eastAsia"/>
                          <w:sz w:val="24"/>
                          <w:szCs w:val="24"/>
                        </w:rPr>
                        <w:t>へ。</w:t>
                      </w:r>
                    </w:p>
                    <w:p w:rsidR="00113CE1" w:rsidRPr="005E0570" w:rsidRDefault="00113CE1" w:rsidP="004D4704">
                      <w:pPr>
                        <w:snapToGrid w:val="0"/>
                        <w:spacing w:before="240" w:line="360" w:lineRule="auto"/>
                        <w:rPr>
                          <w:rFonts w:asciiTheme="majorEastAsia" w:eastAsiaTheme="majorEastAsia" w:hAnsiTheme="majorEastAsia"/>
                        </w:rPr>
                      </w:pPr>
                    </w:p>
                  </w:txbxContent>
                </v:textbox>
              </v:shape>
            </w:pict>
          </mc:Fallback>
        </mc:AlternateContent>
      </w:r>
      <w:r w:rsidR="00345916" w:rsidRPr="005E0570">
        <w:rPr>
          <w:rFonts w:asciiTheme="majorEastAsia" w:eastAsiaTheme="majorEastAsia" w:hAnsiTheme="majorEastAsia" w:cs="Times New Roman" w:hint="eastAsia"/>
          <w:b/>
          <w:sz w:val="24"/>
          <w:szCs w:val="24"/>
        </w:rPr>
        <w:t>【文例２】</w:t>
      </w:r>
    </w:p>
    <w:p w:rsidR="00345916" w:rsidRPr="005E0570" w:rsidRDefault="00345916" w:rsidP="00345916">
      <w:pPr>
        <w:rPr>
          <w:rFonts w:asciiTheme="majorEastAsia" w:eastAsiaTheme="majorEastAsia" w:hAnsiTheme="majorEastAsia" w:cs="Times New Roman"/>
          <w:sz w:val="24"/>
          <w:szCs w:val="24"/>
        </w:rPr>
      </w:pPr>
    </w:p>
    <w:p w:rsidR="004D4704" w:rsidRPr="005E0570" w:rsidRDefault="004D4704" w:rsidP="00345916">
      <w:pPr>
        <w:rPr>
          <w:rFonts w:asciiTheme="majorEastAsia" w:eastAsiaTheme="majorEastAsia" w:hAnsiTheme="majorEastAsia" w:cs="Times New Roman"/>
          <w:sz w:val="24"/>
          <w:szCs w:val="24"/>
        </w:rPr>
      </w:pPr>
    </w:p>
    <w:p w:rsidR="004D4704" w:rsidRPr="005E0570" w:rsidRDefault="004D4704" w:rsidP="00345916">
      <w:pPr>
        <w:rPr>
          <w:rFonts w:asciiTheme="majorEastAsia" w:eastAsiaTheme="majorEastAsia" w:hAnsiTheme="majorEastAsia" w:cs="Times New Roman"/>
          <w:sz w:val="24"/>
          <w:szCs w:val="24"/>
        </w:rPr>
      </w:pPr>
    </w:p>
    <w:p w:rsidR="004D4704" w:rsidRPr="005E0570" w:rsidRDefault="004D4704" w:rsidP="00345916">
      <w:pPr>
        <w:rPr>
          <w:rFonts w:asciiTheme="majorEastAsia" w:eastAsiaTheme="majorEastAsia" w:hAnsiTheme="majorEastAsia" w:cs="Times New Roman"/>
          <w:sz w:val="24"/>
          <w:szCs w:val="24"/>
        </w:rPr>
      </w:pPr>
    </w:p>
    <w:p w:rsidR="00D52321" w:rsidRPr="005E0570" w:rsidRDefault="00D52321" w:rsidP="00345916">
      <w:pPr>
        <w:rPr>
          <w:rFonts w:asciiTheme="majorEastAsia" w:eastAsiaTheme="majorEastAsia" w:hAnsiTheme="majorEastAsia" w:cs="Times New Roman"/>
          <w:b/>
          <w:sz w:val="24"/>
          <w:szCs w:val="24"/>
        </w:rPr>
      </w:pPr>
    </w:p>
    <w:p w:rsidR="00345916" w:rsidRPr="005E0570" w:rsidRDefault="00345916" w:rsidP="00345916">
      <w:pPr>
        <w:rPr>
          <w:rFonts w:asciiTheme="majorEastAsia" w:eastAsiaTheme="majorEastAsia" w:hAnsiTheme="majorEastAsia" w:cs="Times New Roman"/>
          <w:b/>
          <w:sz w:val="24"/>
          <w:szCs w:val="24"/>
        </w:rPr>
      </w:pPr>
      <w:r w:rsidRPr="005E0570">
        <w:rPr>
          <w:rFonts w:asciiTheme="majorEastAsia" w:eastAsiaTheme="majorEastAsia" w:hAnsiTheme="majorEastAsia" w:cs="Times New Roman" w:hint="eastAsia"/>
          <w:b/>
          <w:sz w:val="24"/>
          <w:szCs w:val="24"/>
        </w:rPr>
        <w:t>【文例３】</w:t>
      </w:r>
    </w:p>
    <w:p w:rsidR="00E15087" w:rsidRDefault="00D52321" w:rsidP="00345916">
      <w:pP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1" locked="0" layoutInCell="1" allowOverlap="1" wp14:anchorId="220466BB" wp14:editId="1DE5D666">
                <wp:simplePos x="0" y="0"/>
                <wp:positionH relativeFrom="column">
                  <wp:posOffset>92710</wp:posOffset>
                </wp:positionH>
                <wp:positionV relativeFrom="paragraph">
                  <wp:posOffset>65405</wp:posOffset>
                </wp:positionV>
                <wp:extent cx="5514975" cy="32004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514975" cy="3200400"/>
                        </a:xfrm>
                        <a:prstGeom prst="rect">
                          <a:avLst/>
                        </a:prstGeom>
                        <a:solidFill>
                          <a:sysClr val="window" lastClr="FFFFFF"/>
                        </a:solidFill>
                        <a:ln w="6350">
                          <a:solidFill>
                            <a:prstClr val="black"/>
                          </a:solidFill>
                        </a:ln>
                      </wps:spPr>
                      <wps:txbx>
                        <w:txbxContent>
                          <w:p w:rsidR="00113CE1" w:rsidRPr="005E0570" w:rsidRDefault="00113CE1" w:rsidP="00E15087">
                            <w:pPr>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岡山県最低賃金が</w:t>
                            </w:r>
                            <w:r w:rsidR="002F25B7">
                              <w:rPr>
                                <w:rFonts w:asciiTheme="majorEastAsia" w:eastAsiaTheme="majorEastAsia" w:hAnsiTheme="majorEastAsia" w:cs="Times New Roman" w:hint="eastAsia"/>
                                <w:sz w:val="24"/>
                                <w:szCs w:val="24"/>
                              </w:rPr>
                              <w:t>改正決定</w:t>
                            </w:r>
                            <w:r w:rsidRPr="005E0570">
                              <w:rPr>
                                <w:rFonts w:asciiTheme="majorEastAsia" w:eastAsiaTheme="majorEastAsia" w:hAnsiTheme="majorEastAsia" w:cs="Times New Roman" w:hint="eastAsia"/>
                                <w:sz w:val="24"/>
                                <w:szCs w:val="24"/>
                              </w:rPr>
                              <w:t>されました。使用者は最低賃金額以上の賃金を労働者に支払わなければなりません。</w:t>
                            </w:r>
                          </w:p>
                          <w:p w:rsidR="00113CE1" w:rsidRPr="005E0570" w:rsidRDefault="00113CE1" w:rsidP="00E15087">
                            <w:pPr>
                              <w:ind w:firstLineChars="100" w:firstLine="281"/>
                              <w:rPr>
                                <w:rFonts w:asciiTheme="majorEastAsia" w:eastAsiaTheme="majorEastAsia" w:hAnsiTheme="majorEastAsia" w:cs="Times New Roman"/>
                                <w:b/>
                                <w:sz w:val="28"/>
                                <w:szCs w:val="28"/>
                              </w:rPr>
                            </w:pPr>
                            <w:r w:rsidRPr="005E0570">
                              <w:rPr>
                                <w:rFonts w:asciiTheme="majorEastAsia" w:eastAsiaTheme="majorEastAsia" w:hAnsiTheme="majorEastAsia" w:cs="Times New Roman" w:hint="eastAsia"/>
                                <w:b/>
                                <w:sz w:val="28"/>
                                <w:szCs w:val="28"/>
                              </w:rPr>
                              <w:t>時間額</w:t>
                            </w:r>
                            <w:r w:rsidR="00486937" w:rsidRPr="005E0570">
                              <w:rPr>
                                <w:rFonts w:asciiTheme="majorEastAsia" w:eastAsiaTheme="majorEastAsia" w:hAnsiTheme="majorEastAsia" w:cs="Times New Roman" w:hint="eastAsia"/>
                                <w:b/>
                                <w:sz w:val="28"/>
                                <w:szCs w:val="28"/>
                              </w:rPr>
                              <w:t>１，０４７</w:t>
                            </w:r>
                            <w:r w:rsidRPr="005E0570">
                              <w:rPr>
                                <w:rFonts w:asciiTheme="majorEastAsia" w:eastAsiaTheme="majorEastAsia" w:hAnsiTheme="majorEastAsia" w:cs="Times New Roman" w:hint="eastAsia"/>
                                <w:b/>
                                <w:sz w:val="28"/>
                                <w:szCs w:val="28"/>
                              </w:rPr>
                              <w:t>円　（</w:t>
                            </w:r>
                            <w:r w:rsidRPr="005E0570">
                              <w:rPr>
                                <w:rFonts w:asciiTheme="majorEastAsia" w:eastAsiaTheme="majorEastAsia" w:hAnsiTheme="majorEastAsia" w:cs="Times New Roman"/>
                                <w:b/>
                                <w:sz w:val="28"/>
                                <w:szCs w:val="28"/>
                              </w:rPr>
                              <w:t>効力発生日：</w:t>
                            </w:r>
                            <w:r w:rsidR="009A1EAE" w:rsidRPr="005E0570">
                              <w:rPr>
                                <w:rFonts w:asciiTheme="majorEastAsia" w:eastAsiaTheme="majorEastAsia" w:hAnsiTheme="majorEastAsia" w:cs="Times New Roman" w:hint="eastAsia"/>
                                <w:b/>
                                <w:sz w:val="28"/>
                                <w:szCs w:val="28"/>
                              </w:rPr>
                              <w:t>令和</w:t>
                            </w:r>
                            <w:r w:rsidR="00486937" w:rsidRPr="005E0570">
                              <w:rPr>
                                <w:rFonts w:asciiTheme="majorEastAsia" w:eastAsiaTheme="majorEastAsia" w:hAnsiTheme="majorEastAsia" w:cs="Times New Roman" w:hint="eastAsia"/>
                                <w:b/>
                                <w:sz w:val="28"/>
                                <w:szCs w:val="28"/>
                              </w:rPr>
                              <w:t>７</w:t>
                            </w:r>
                            <w:r w:rsidRPr="005E0570">
                              <w:rPr>
                                <w:rFonts w:asciiTheme="majorEastAsia" w:eastAsiaTheme="majorEastAsia" w:hAnsiTheme="majorEastAsia" w:cs="Times New Roman" w:hint="eastAsia"/>
                                <w:b/>
                                <w:sz w:val="28"/>
                                <w:szCs w:val="28"/>
                              </w:rPr>
                              <w:t>年１</w:t>
                            </w:r>
                            <w:r w:rsidR="00486937" w:rsidRPr="005E0570">
                              <w:rPr>
                                <w:rFonts w:asciiTheme="majorEastAsia" w:eastAsiaTheme="majorEastAsia" w:hAnsiTheme="majorEastAsia" w:cs="Times New Roman" w:hint="eastAsia"/>
                                <w:b/>
                                <w:sz w:val="28"/>
                                <w:szCs w:val="28"/>
                              </w:rPr>
                              <w:t>２</w:t>
                            </w:r>
                            <w:r w:rsidRPr="005E0570">
                              <w:rPr>
                                <w:rFonts w:asciiTheme="majorEastAsia" w:eastAsiaTheme="majorEastAsia" w:hAnsiTheme="majorEastAsia" w:cs="Times New Roman" w:hint="eastAsia"/>
                                <w:b/>
                                <w:sz w:val="28"/>
                                <w:szCs w:val="28"/>
                              </w:rPr>
                              <w:t>月</w:t>
                            </w:r>
                            <w:r w:rsidR="00486937" w:rsidRPr="005E0570">
                              <w:rPr>
                                <w:rFonts w:asciiTheme="majorEastAsia" w:eastAsiaTheme="majorEastAsia" w:hAnsiTheme="majorEastAsia" w:cs="Times New Roman" w:hint="eastAsia"/>
                                <w:b/>
                                <w:sz w:val="28"/>
                                <w:szCs w:val="28"/>
                              </w:rPr>
                              <w:t>１</w:t>
                            </w:r>
                            <w:r w:rsidRPr="005E0570">
                              <w:rPr>
                                <w:rFonts w:asciiTheme="majorEastAsia" w:eastAsiaTheme="majorEastAsia" w:hAnsiTheme="majorEastAsia" w:cs="Times New Roman" w:hint="eastAsia"/>
                                <w:b/>
                                <w:sz w:val="28"/>
                                <w:szCs w:val="28"/>
                              </w:rPr>
                              <w:t>日）</w:t>
                            </w:r>
                          </w:p>
                          <w:p w:rsidR="00113CE1" w:rsidRPr="005E0570" w:rsidRDefault="00113CE1" w:rsidP="00D52321">
                            <w:pPr>
                              <w:ind w:leftChars="100" w:left="21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・精皆勤手当・通勤手当・家族手当、時間外･休日･深夜手当、臨時に支払われる賃金などは、最低賃金に算入されません。</w:t>
                            </w:r>
                          </w:p>
                          <w:p w:rsidR="00113CE1" w:rsidRPr="005E0570" w:rsidRDefault="00113CE1" w:rsidP="00D52321">
                            <w:pPr>
                              <w:ind w:leftChars="100" w:left="21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w:t>
                            </w:r>
                            <w:r w:rsidRPr="005E0570">
                              <w:rPr>
                                <w:rFonts w:asciiTheme="majorEastAsia" w:eastAsiaTheme="majorEastAsia" w:hAnsiTheme="majorEastAsia" w:cs="Times New Roman"/>
                                <w:sz w:val="24"/>
                                <w:szCs w:val="24"/>
                              </w:rPr>
                              <w:t>に</w:t>
                            </w:r>
                            <w:r w:rsidRPr="005E0570">
                              <w:rPr>
                                <w:rFonts w:asciiTheme="majorEastAsia" w:eastAsiaTheme="majorEastAsia" w:hAnsiTheme="majorEastAsia" w:cs="Times New Roman" w:hint="eastAsia"/>
                                <w:sz w:val="24"/>
                                <w:szCs w:val="24"/>
                              </w:rPr>
                              <w:t>は、県内の全ての労働者とその使用者に適用される「地域別最低賃金」のほか、特定の産業の労働者とその使用者に適用される「特定最低賃金」があります。</w:t>
                            </w:r>
                          </w:p>
                          <w:p w:rsidR="00895819" w:rsidRPr="005E0570" w:rsidRDefault="00895819" w:rsidP="00D52321">
                            <w:pPr>
                              <w:ind w:leftChars="100" w:left="210"/>
                              <w:rPr>
                                <w:rFonts w:asciiTheme="majorEastAsia" w:eastAsiaTheme="majorEastAsia" w:hAnsiTheme="majorEastAsia" w:cs="Times New Roman"/>
                                <w:sz w:val="24"/>
                                <w:szCs w:val="24"/>
                              </w:rPr>
                            </w:pPr>
                          </w:p>
                          <w:p w:rsidR="00113CE1" w:rsidRPr="005E0570" w:rsidRDefault="00113CE1" w:rsidP="00895819">
                            <w:pPr>
                              <w:ind w:firstLineChars="900" w:firstLine="216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 xml:space="preserve">詳しくは、コチラ ⇒ </w:t>
                            </w:r>
                          </w:p>
                          <w:p w:rsidR="00113CE1" w:rsidRPr="005E0570" w:rsidRDefault="00113CE1" w:rsidP="00D52321">
                            <w:pPr>
                              <w:ind w:firstLineChars="100" w:firstLine="240"/>
                              <w:rPr>
                                <w:rFonts w:asciiTheme="majorEastAsia" w:eastAsiaTheme="majorEastAsia" w:hAnsiTheme="majorEastAsia" w:cs="Times New Roman"/>
                                <w:sz w:val="24"/>
                                <w:szCs w:val="24"/>
                              </w:rPr>
                            </w:pPr>
                          </w:p>
                          <w:p w:rsidR="00113CE1" w:rsidRPr="005E0570" w:rsidRDefault="00113CE1" w:rsidP="00895819">
                            <w:pPr>
                              <w:ind w:firstLineChars="900" w:firstLine="2160"/>
                              <w:rPr>
                                <w:rFonts w:asciiTheme="majorEastAsia" w:eastAsiaTheme="majorEastAsia" w:hAnsiTheme="majorEastAsia"/>
                              </w:rPr>
                            </w:pPr>
                            <w:r w:rsidRPr="005E0570">
                              <w:rPr>
                                <w:rFonts w:asciiTheme="majorEastAsia" w:eastAsiaTheme="majorEastAsia" w:hAnsiTheme="majorEastAsia" w:cs="Times New Roman" w:hint="eastAsia"/>
                                <w:sz w:val="24"/>
                                <w:szCs w:val="24"/>
                              </w:rPr>
                              <w:t>又は</w:t>
                            </w:r>
                            <w:r w:rsidRPr="005E0570">
                              <w:rPr>
                                <w:rFonts w:asciiTheme="majorEastAsia" w:eastAsiaTheme="majorEastAsia" w:hAnsiTheme="majorEastAsia" w:cs="Times New Roman"/>
                                <w:sz w:val="24"/>
                                <w:szCs w:val="24"/>
                              </w:rPr>
                              <w:t>、</w:t>
                            </w:r>
                            <w:r w:rsidRPr="005E0570">
                              <w:rPr>
                                <w:rFonts w:asciiTheme="majorEastAsia" w:eastAsiaTheme="majorEastAsia" w:hAnsiTheme="majorEastAsia" w:cs="Times New Roman" w:hint="eastAsia"/>
                                <w:sz w:val="24"/>
                                <w:szCs w:val="24"/>
                              </w:rPr>
                              <w:t>岡山労働局　賃金室　℡</w:t>
                            </w:r>
                            <w:r w:rsidRPr="005E0570">
                              <w:rPr>
                                <w:rFonts w:asciiTheme="majorEastAsia" w:eastAsiaTheme="majorEastAsia" w:hAnsiTheme="majorEastAsia" w:cs="Times New Roman"/>
                                <w:sz w:val="24"/>
                                <w:szCs w:val="24"/>
                              </w:rPr>
                              <w:t>086-225-2014</w:t>
                            </w:r>
                            <w:r w:rsidRPr="005E0570">
                              <w:rPr>
                                <w:rFonts w:asciiTheme="majorEastAsia" w:eastAsiaTheme="majorEastAsia" w:hAnsiTheme="majorEastAsia" w:cs="Times New Roman" w:hint="eastAsia"/>
                                <w:sz w:val="24"/>
                                <w:szCs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66BB" id="テキスト ボックス 9" o:spid="_x0000_s1029" type="#_x0000_t202" style="position:absolute;left:0;text-align:left;margin-left:7.3pt;margin-top:5.15pt;width:434.2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" fillcolor="window" strokeweight=".5pt">
                <v:textbox>
                  <w:txbxContent>
                    <w:p w:rsidR="00113CE1" w:rsidRPr="005E0570" w:rsidRDefault="00113CE1" w:rsidP="00E15087">
                      <w:pPr>
                        <w:ind w:firstLineChars="100" w:firstLine="24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岡山県最低賃金が</w:t>
                      </w:r>
                      <w:r w:rsidR="002F25B7">
                        <w:rPr>
                          <w:rFonts w:asciiTheme="majorEastAsia" w:eastAsiaTheme="majorEastAsia" w:hAnsiTheme="majorEastAsia" w:cs="Times New Roman" w:hint="eastAsia"/>
                          <w:sz w:val="24"/>
                          <w:szCs w:val="24"/>
                        </w:rPr>
                        <w:t>改正決定</w:t>
                      </w:r>
                      <w:r w:rsidRPr="005E0570">
                        <w:rPr>
                          <w:rFonts w:asciiTheme="majorEastAsia" w:eastAsiaTheme="majorEastAsia" w:hAnsiTheme="majorEastAsia" w:cs="Times New Roman" w:hint="eastAsia"/>
                          <w:sz w:val="24"/>
                          <w:szCs w:val="24"/>
                        </w:rPr>
                        <w:t>されました。使用者は最低賃金額以上の賃金を労働者に支払わなければなりません。</w:t>
                      </w:r>
                    </w:p>
                    <w:p w:rsidR="00113CE1" w:rsidRPr="005E0570" w:rsidRDefault="00113CE1" w:rsidP="00E15087">
                      <w:pPr>
                        <w:ind w:firstLineChars="100" w:firstLine="281"/>
                        <w:rPr>
                          <w:rFonts w:asciiTheme="majorEastAsia" w:eastAsiaTheme="majorEastAsia" w:hAnsiTheme="majorEastAsia" w:cs="Times New Roman"/>
                          <w:b/>
                          <w:sz w:val="28"/>
                          <w:szCs w:val="28"/>
                        </w:rPr>
                      </w:pPr>
                      <w:r w:rsidRPr="005E0570">
                        <w:rPr>
                          <w:rFonts w:asciiTheme="majorEastAsia" w:eastAsiaTheme="majorEastAsia" w:hAnsiTheme="majorEastAsia" w:cs="Times New Roman" w:hint="eastAsia"/>
                          <w:b/>
                          <w:sz w:val="28"/>
                          <w:szCs w:val="28"/>
                        </w:rPr>
                        <w:t>時間額</w:t>
                      </w:r>
                      <w:r w:rsidR="00486937" w:rsidRPr="005E0570">
                        <w:rPr>
                          <w:rFonts w:asciiTheme="majorEastAsia" w:eastAsiaTheme="majorEastAsia" w:hAnsiTheme="majorEastAsia" w:cs="Times New Roman" w:hint="eastAsia"/>
                          <w:b/>
                          <w:sz w:val="28"/>
                          <w:szCs w:val="28"/>
                        </w:rPr>
                        <w:t>１，０４７</w:t>
                      </w:r>
                      <w:r w:rsidRPr="005E0570">
                        <w:rPr>
                          <w:rFonts w:asciiTheme="majorEastAsia" w:eastAsiaTheme="majorEastAsia" w:hAnsiTheme="majorEastAsia" w:cs="Times New Roman" w:hint="eastAsia"/>
                          <w:b/>
                          <w:sz w:val="28"/>
                          <w:szCs w:val="28"/>
                        </w:rPr>
                        <w:t>円　（</w:t>
                      </w:r>
                      <w:r w:rsidRPr="005E0570">
                        <w:rPr>
                          <w:rFonts w:asciiTheme="majorEastAsia" w:eastAsiaTheme="majorEastAsia" w:hAnsiTheme="majorEastAsia" w:cs="Times New Roman"/>
                          <w:b/>
                          <w:sz w:val="28"/>
                          <w:szCs w:val="28"/>
                        </w:rPr>
                        <w:t>効力発生日：</w:t>
                      </w:r>
                      <w:r w:rsidR="009A1EAE" w:rsidRPr="005E0570">
                        <w:rPr>
                          <w:rFonts w:asciiTheme="majorEastAsia" w:eastAsiaTheme="majorEastAsia" w:hAnsiTheme="majorEastAsia" w:cs="Times New Roman" w:hint="eastAsia"/>
                          <w:b/>
                          <w:sz w:val="28"/>
                          <w:szCs w:val="28"/>
                        </w:rPr>
                        <w:t>令和</w:t>
                      </w:r>
                      <w:r w:rsidR="00486937" w:rsidRPr="005E0570">
                        <w:rPr>
                          <w:rFonts w:asciiTheme="majorEastAsia" w:eastAsiaTheme="majorEastAsia" w:hAnsiTheme="majorEastAsia" w:cs="Times New Roman" w:hint="eastAsia"/>
                          <w:b/>
                          <w:sz w:val="28"/>
                          <w:szCs w:val="28"/>
                        </w:rPr>
                        <w:t>７</w:t>
                      </w:r>
                      <w:r w:rsidRPr="005E0570">
                        <w:rPr>
                          <w:rFonts w:asciiTheme="majorEastAsia" w:eastAsiaTheme="majorEastAsia" w:hAnsiTheme="majorEastAsia" w:cs="Times New Roman" w:hint="eastAsia"/>
                          <w:b/>
                          <w:sz w:val="28"/>
                          <w:szCs w:val="28"/>
                        </w:rPr>
                        <w:t>年１</w:t>
                      </w:r>
                      <w:r w:rsidR="00486937" w:rsidRPr="005E0570">
                        <w:rPr>
                          <w:rFonts w:asciiTheme="majorEastAsia" w:eastAsiaTheme="majorEastAsia" w:hAnsiTheme="majorEastAsia" w:cs="Times New Roman" w:hint="eastAsia"/>
                          <w:b/>
                          <w:sz w:val="28"/>
                          <w:szCs w:val="28"/>
                        </w:rPr>
                        <w:t>２</w:t>
                      </w:r>
                      <w:r w:rsidRPr="005E0570">
                        <w:rPr>
                          <w:rFonts w:asciiTheme="majorEastAsia" w:eastAsiaTheme="majorEastAsia" w:hAnsiTheme="majorEastAsia" w:cs="Times New Roman" w:hint="eastAsia"/>
                          <w:b/>
                          <w:sz w:val="28"/>
                          <w:szCs w:val="28"/>
                        </w:rPr>
                        <w:t>月</w:t>
                      </w:r>
                      <w:r w:rsidR="00486937" w:rsidRPr="005E0570">
                        <w:rPr>
                          <w:rFonts w:asciiTheme="majorEastAsia" w:eastAsiaTheme="majorEastAsia" w:hAnsiTheme="majorEastAsia" w:cs="Times New Roman" w:hint="eastAsia"/>
                          <w:b/>
                          <w:sz w:val="28"/>
                          <w:szCs w:val="28"/>
                        </w:rPr>
                        <w:t>１</w:t>
                      </w:r>
                      <w:r w:rsidRPr="005E0570">
                        <w:rPr>
                          <w:rFonts w:asciiTheme="majorEastAsia" w:eastAsiaTheme="majorEastAsia" w:hAnsiTheme="majorEastAsia" w:cs="Times New Roman" w:hint="eastAsia"/>
                          <w:b/>
                          <w:sz w:val="28"/>
                          <w:szCs w:val="28"/>
                        </w:rPr>
                        <w:t>日）</w:t>
                      </w:r>
                    </w:p>
                    <w:p w:rsidR="00113CE1" w:rsidRPr="005E0570" w:rsidRDefault="00113CE1" w:rsidP="00D52321">
                      <w:pPr>
                        <w:ind w:leftChars="100" w:left="21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・精皆勤手当・通勤手当・家族手当、時間外･休日･深夜手当、臨時に支払われる賃金などは、最低賃金に算入されません。</w:t>
                      </w:r>
                    </w:p>
                    <w:p w:rsidR="00113CE1" w:rsidRPr="005E0570" w:rsidRDefault="00113CE1" w:rsidP="00D52321">
                      <w:pPr>
                        <w:ind w:leftChars="100" w:left="21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・「岡山県最低賃金」</w:t>
                      </w:r>
                      <w:r w:rsidRPr="005E0570">
                        <w:rPr>
                          <w:rFonts w:asciiTheme="majorEastAsia" w:eastAsiaTheme="majorEastAsia" w:hAnsiTheme="majorEastAsia" w:cs="Times New Roman"/>
                          <w:sz w:val="24"/>
                          <w:szCs w:val="24"/>
                        </w:rPr>
                        <w:t>に</w:t>
                      </w:r>
                      <w:r w:rsidRPr="005E0570">
                        <w:rPr>
                          <w:rFonts w:asciiTheme="majorEastAsia" w:eastAsiaTheme="majorEastAsia" w:hAnsiTheme="majorEastAsia" w:cs="Times New Roman" w:hint="eastAsia"/>
                          <w:sz w:val="24"/>
                          <w:szCs w:val="24"/>
                        </w:rPr>
                        <w:t>は、県内の全ての労働者とその使用者に適用される「地域別最低賃金」のほか、特定の産業の労働者とその使用者に適用される「特定最低賃金」があります。</w:t>
                      </w:r>
                    </w:p>
                    <w:p w:rsidR="00895819" w:rsidRPr="005E0570" w:rsidRDefault="00895819" w:rsidP="00D52321">
                      <w:pPr>
                        <w:ind w:leftChars="100" w:left="210"/>
                        <w:rPr>
                          <w:rFonts w:asciiTheme="majorEastAsia" w:eastAsiaTheme="majorEastAsia" w:hAnsiTheme="majorEastAsia" w:cs="Times New Roman"/>
                          <w:sz w:val="24"/>
                          <w:szCs w:val="24"/>
                        </w:rPr>
                      </w:pPr>
                    </w:p>
                    <w:p w:rsidR="00113CE1" w:rsidRPr="005E0570" w:rsidRDefault="00113CE1" w:rsidP="00895819">
                      <w:pPr>
                        <w:ind w:firstLineChars="900" w:firstLine="2160"/>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sz w:val="24"/>
                          <w:szCs w:val="24"/>
                        </w:rPr>
                        <w:t xml:space="preserve">詳しくは、コチラ ⇒ </w:t>
                      </w:r>
                    </w:p>
                    <w:p w:rsidR="00113CE1" w:rsidRPr="005E0570" w:rsidRDefault="00113CE1" w:rsidP="00D52321">
                      <w:pPr>
                        <w:ind w:firstLineChars="100" w:firstLine="240"/>
                        <w:rPr>
                          <w:rFonts w:asciiTheme="majorEastAsia" w:eastAsiaTheme="majorEastAsia" w:hAnsiTheme="majorEastAsia" w:cs="Times New Roman"/>
                          <w:sz w:val="24"/>
                          <w:szCs w:val="24"/>
                        </w:rPr>
                      </w:pPr>
                    </w:p>
                    <w:p w:rsidR="00113CE1" w:rsidRPr="005E0570" w:rsidRDefault="00113CE1" w:rsidP="00895819">
                      <w:pPr>
                        <w:ind w:firstLineChars="900" w:firstLine="2160"/>
                        <w:rPr>
                          <w:rFonts w:asciiTheme="majorEastAsia" w:eastAsiaTheme="majorEastAsia" w:hAnsiTheme="majorEastAsia"/>
                        </w:rPr>
                      </w:pPr>
                      <w:r w:rsidRPr="005E0570">
                        <w:rPr>
                          <w:rFonts w:asciiTheme="majorEastAsia" w:eastAsiaTheme="majorEastAsia" w:hAnsiTheme="majorEastAsia" w:cs="Times New Roman" w:hint="eastAsia"/>
                          <w:sz w:val="24"/>
                          <w:szCs w:val="24"/>
                        </w:rPr>
                        <w:t>又は</w:t>
                      </w:r>
                      <w:r w:rsidRPr="005E0570">
                        <w:rPr>
                          <w:rFonts w:asciiTheme="majorEastAsia" w:eastAsiaTheme="majorEastAsia" w:hAnsiTheme="majorEastAsia" w:cs="Times New Roman"/>
                          <w:sz w:val="24"/>
                          <w:szCs w:val="24"/>
                        </w:rPr>
                        <w:t>、</w:t>
                      </w:r>
                      <w:r w:rsidRPr="005E0570">
                        <w:rPr>
                          <w:rFonts w:asciiTheme="majorEastAsia" w:eastAsiaTheme="majorEastAsia" w:hAnsiTheme="majorEastAsia" w:cs="Times New Roman" w:hint="eastAsia"/>
                          <w:sz w:val="24"/>
                          <w:szCs w:val="24"/>
                        </w:rPr>
                        <w:t>岡山労働局　賃金室　℡</w:t>
                      </w:r>
                      <w:r w:rsidRPr="005E0570">
                        <w:rPr>
                          <w:rFonts w:asciiTheme="majorEastAsia" w:eastAsiaTheme="majorEastAsia" w:hAnsiTheme="majorEastAsia" w:cs="Times New Roman"/>
                          <w:sz w:val="24"/>
                          <w:szCs w:val="24"/>
                        </w:rPr>
                        <w:t>086-225-2014</w:t>
                      </w:r>
                      <w:r w:rsidRPr="005E0570">
                        <w:rPr>
                          <w:rFonts w:asciiTheme="majorEastAsia" w:eastAsiaTheme="majorEastAsia" w:hAnsiTheme="majorEastAsia" w:cs="Times New Roman" w:hint="eastAsia"/>
                          <w:sz w:val="24"/>
                          <w:szCs w:val="24"/>
                        </w:rPr>
                        <w:t>へ。</w:t>
                      </w:r>
                    </w:p>
                  </w:txbxContent>
                </v:textbox>
              </v:shape>
            </w:pict>
          </mc:Fallback>
        </mc:AlternateContent>
      </w:r>
    </w:p>
    <w:p w:rsidR="00E15087" w:rsidRDefault="00E15087" w:rsidP="00345916">
      <w:pPr>
        <w:rPr>
          <w:rFonts w:ascii="Century" w:eastAsia="ＭＳ 明朝" w:hAnsi="Century" w:cs="Times New Roman"/>
          <w:sz w:val="24"/>
          <w:szCs w:val="24"/>
        </w:rPr>
      </w:pPr>
    </w:p>
    <w:p w:rsidR="00E15087" w:rsidRDefault="00E15087" w:rsidP="00345916">
      <w:pPr>
        <w:rPr>
          <w:rFonts w:ascii="Century" w:eastAsia="ＭＳ 明朝" w:hAnsi="Century" w:cs="Times New Roman"/>
          <w:sz w:val="24"/>
          <w:szCs w:val="24"/>
        </w:rPr>
      </w:pPr>
    </w:p>
    <w:p w:rsidR="00E15087" w:rsidRPr="005917C5" w:rsidRDefault="00E15087" w:rsidP="00345916">
      <w:pPr>
        <w:rPr>
          <w:rFonts w:ascii="Century" w:eastAsia="ＭＳ 明朝" w:hAnsi="Century" w:cs="Times New Roman"/>
          <w:sz w:val="24"/>
          <w:szCs w:val="24"/>
        </w:rPr>
      </w:pPr>
    </w:p>
    <w:p w:rsidR="00345916" w:rsidRDefault="00345916" w:rsidP="00345916">
      <w:pPr>
        <w:ind w:left="209" w:hangingChars="87" w:hanging="209"/>
        <w:rPr>
          <w:rFonts w:ascii="Century" w:eastAsia="ＭＳ 明朝" w:hAnsi="Century" w:cs="Times New Roman"/>
          <w:sz w:val="24"/>
          <w:szCs w:val="24"/>
        </w:rPr>
      </w:pPr>
    </w:p>
    <w:p w:rsidR="003817EB" w:rsidRDefault="003817EB" w:rsidP="00345916">
      <w:pPr>
        <w:ind w:left="209" w:hangingChars="87" w:hanging="209"/>
        <w:rPr>
          <w:rFonts w:ascii="Century" w:eastAsia="ＭＳ 明朝" w:hAnsi="Century" w:cs="Times New Roman"/>
          <w:sz w:val="24"/>
          <w:szCs w:val="24"/>
        </w:rPr>
      </w:pPr>
    </w:p>
    <w:p w:rsidR="003817EB" w:rsidRDefault="003817EB" w:rsidP="00345916">
      <w:pPr>
        <w:ind w:left="209" w:hangingChars="87" w:hanging="209"/>
        <w:rPr>
          <w:rFonts w:ascii="Century" w:eastAsia="ＭＳ 明朝" w:hAnsi="Century" w:cs="Times New Roman"/>
          <w:sz w:val="24"/>
          <w:szCs w:val="24"/>
        </w:rPr>
      </w:pPr>
    </w:p>
    <w:p w:rsidR="00E15087" w:rsidRDefault="00E15087">
      <w:pPr>
        <w:widowControl/>
        <w:jc w:val="left"/>
        <w:rPr>
          <w:rFonts w:ascii="Century" w:eastAsia="ＭＳ 明朝" w:hAnsi="Century" w:cs="Times New Roman"/>
          <w:color w:val="FF0000"/>
          <w:sz w:val="24"/>
          <w:szCs w:val="24"/>
        </w:rPr>
      </w:pPr>
    </w:p>
    <w:p w:rsidR="00345916" w:rsidRDefault="00345916" w:rsidP="00345916">
      <w:pPr>
        <w:ind w:left="209" w:hangingChars="87" w:hanging="209"/>
        <w:rPr>
          <w:rFonts w:ascii="Century" w:eastAsia="ＭＳ 明朝" w:hAnsi="Century" w:cs="Times New Roman"/>
          <w:color w:val="FF0000"/>
          <w:sz w:val="24"/>
          <w:szCs w:val="24"/>
        </w:rPr>
      </w:pPr>
    </w:p>
    <w:p w:rsidR="003817EB" w:rsidRDefault="00895819" w:rsidP="00345916">
      <w:pPr>
        <w:ind w:left="183" w:hangingChars="87" w:hanging="183"/>
        <w:rPr>
          <w:rFonts w:ascii="Century" w:eastAsia="ＭＳ 明朝" w:hAnsi="Century" w:cs="Times New Roman"/>
          <w:color w:val="FF0000"/>
          <w:sz w:val="24"/>
          <w:szCs w:val="24"/>
        </w:rPr>
      </w:pPr>
      <w:r>
        <w:rPr>
          <w:noProof/>
        </w:rPr>
        <w:drawing>
          <wp:anchor distT="0" distB="0" distL="114300" distR="114300" simplePos="0" relativeHeight="251659264" behindDoc="0" locked="0" layoutInCell="1" allowOverlap="1">
            <wp:simplePos x="0" y="0"/>
            <wp:positionH relativeFrom="column">
              <wp:posOffset>3159760</wp:posOffset>
            </wp:positionH>
            <wp:positionV relativeFrom="paragraph">
              <wp:posOffset>93980</wp:posOffset>
            </wp:positionV>
            <wp:extent cx="742950" cy="737870"/>
            <wp:effectExtent l="0" t="0" r="0" b="5080"/>
            <wp:wrapNone/>
            <wp:docPr id="10" name="図 10"/>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37870"/>
                    </a:xfrm>
                    <a:prstGeom prst="rect">
                      <a:avLst/>
                    </a:prstGeom>
                    <a:noFill/>
                    <a:ln>
                      <a:noFill/>
                    </a:ln>
                  </pic:spPr>
                </pic:pic>
              </a:graphicData>
            </a:graphic>
          </wp:anchor>
        </w:drawing>
      </w:r>
    </w:p>
    <w:p w:rsidR="003817EB" w:rsidRDefault="003817EB" w:rsidP="00345916">
      <w:pPr>
        <w:ind w:left="209" w:hangingChars="87" w:hanging="209"/>
        <w:rPr>
          <w:rFonts w:ascii="Century" w:eastAsia="ＭＳ 明朝" w:hAnsi="Century" w:cs="Times New Roman"/>
          <w:color w:val="FF0000"/>
          <w:sz w:val="24"/>
          <w:szCs w:val="24"/>
        </w:rPr>
      </w:pPr>
    </w:p>
    <w:p w:rsidR="003817EB" w:rsidRDefault="003817EB" w:rsidP="00345916">
      <w:pPr>
        <w:ind w:left="209" w:hangingChars="87" w:hanging="209"/>
        <w:rPr>
          <w:rFonts w:ascii="Century" w:eastAsia="ＭＳ 明朝" w:hAnsi="Century" w:cs="Times New Roman"/>
          <w:color w:val="FF0000"/>
          <w:sz w:val="24"/>
          <w:szCs w:val="24"/>
        </w:rPr>
      </w:pPr>
    </w:p>
    <w:p w:rsidR="00D52321" w:rsidRDefault="00D52321" w:rsidP="00345916">
      <w:pPr>
        <w:ind w:left="209" w:hangingChars="87" w:hanging="209"/>
        <w:rPr>
          <w:rFonts w:ascii="Century" w:eastAsia="ＭＳ 明朝" w:hAnsi="Century" w:cs="Times New Roman"/>
          <w:color w:val="FF0000"/>
          <w:sz w:val="24"/>
          <w:szCs w:val="24"/>
        </w:rPr>
      </w:pPr>
    </w:p>
    <w:p w:rsidR="00D52321" w:rsidRDefault="00D52321" w:rsidP="00345916">
      <w:pPr>
        <w:ind w:left="209" w:hangingChars="87" w:hanging="209"/>
        <w:rPr>
          <w:rFonts w:ascii="Century" w:eastAsia="ＭＳ 明朝" w:hAnsi="Century" w:cs="Times New Roman"/>
          <w:color w:val="FF0000"/>
          <w:sz w:val="24"/>
          <w:szCs w:val="24"/>
        </w:rPr>
      </w:pPr>
    </w:p>
    <w:p w:rsidR="00D52321" w:rsidRDefault="00D52321" w:rsidP="00345916">
      <w:pPr>
        <w:ind w:left="209" w:hangingChars="87" w:hanging="209"/>
        <w:rPr>
          <w:rFonts w:ascii="Century" w:eastAsia="ＭＳ 明朝" w:hAnsi="Century" w:cs="Times New Roman"/>
          <w:color w:val="FF0000"/>
          <w:sz w:val="24"/>
          <w:szCs w:val="24"/>
        </w:rPr>
      </w:pPr>
    </w:p>
    <w:p w:rsidR="00D52321" w:rsidRPr="005128C7" w:rsidRDefault="00D52321" w:rsidP="00345916">
      <w:pPr>
        <w:ind w:left="209" w:hangingChars="87" w:hanging="209"/>
        <w:rPr>
          <w:rFonts w:ascii="Century" w:eastAsia="ＭＳ 明朝" w:hAnsi="Century" w:cs="Times New Roman"/>
          <w:color w:val="FF0000"/>
          <w:sz w:val="24"/>
          <w:szCs w:val="24"/>
        </w:rPr>
      </w:pPr>
    </w:p>
    <w:p w:rsidR="007C7D04" w:rsidRPr="005E0570" w:rsidRDefault="00182B20" w:rsidP="007C7D04">
      <w:pPr>
        <w:rPr>
          <w:rFonts w:asciiTheme="majorEastAsia" w:eastAsiaTheme="majorEastAsia" w:hAnsiTheme="majorEastAsia" w:cs="Times New Roman"/>
        </w:rPr>
      </w:pPr>
      <w:r w:rsidRPr="005E0570">
        <w:rPr>
          <w:rFonts w:asciiTheme="majorEastAsia" w:eastAsiaTheme="majorEastAsia" w:hAnsiTheme="majorEastAsia" w:cs="Times New Roman" w:hint="eastAsia"/>
          <w:sz w:val="24"/>
          <w:szCs w:val="24"/>
        </w:rPr>
        <w:t>※</w:t>
      </w:r>
      <w:r w:rsidR="00345916" w:rsidRPr="005E0570">
        <w:rPr>
          <w:rFonts w:asciiTheme="majorEastAsia" w:eastAsiaTheme="majorEastAsia" w:hAnsiTheme="majorEastAsia" w:cs="Times New Roman" w:hint="eastAsia"/>
          <w:sz w:val="24"/>
          <w:szCs w:val="24"/>
        </w:rPr>
        <w:t>岡山労働局</w:t>
      </w:r>
      <w:r w:rsidR="00345916" w:rsidRPr="005E0570">
        <w:rPr>
          <w:rFonts w:asciiTheme="majorEastAsia" w:eastAsiaTheme="majorEastAsia" w:hAnsiTheme="majorEastAsia" w:cs="Times New Roman"/>
          <w:sz w:val="24"/>
          <w:szCs w:val="24"/>
        </w:rPr>
        <w:t>HP</w:t>
      </w:r>
      <w:r w:rsidR="00415BFF" w:rsidRPr="005E0570">
        <w:rPr>
          <w:rFonts w:asciiTheme="majorEastAsia" w:eastAsiaTheme="majorEastAsia" w:hAnsiTheme="majorEastAsia" w:cs="Times New Roman" w:hint="eastAsia"/>
          <w:sz w:val="24"/>
          <w:szCs w:val="24"/>
        </w:rPr>
        <w:t>上</w:t>
      </w:r>
      <w:r w:rsidR="00345916" w:rsidRPr="005E0570">
        <w:rPr>
          <w:rFonts w:asciiTheme="majorEastAsia" w:eastAsiaTheme="majorEastAsia" w:hAnsiTheme="majorEastAsia" w:cs="Times New Roman" w:hint="eastAsia"/>
          <w:sz w:val="24"/>
          <w:szCs w:val="24"/>
        </w:rPr>
        <w:t>に</w:t>
      </w:r>
      <w:r w:rsidR="00415BFF" w:rsidRPr="005E0570">
        <w:rPr>
          <w:rFonts w:asciiTheme="majorEastAsia" w:eastAsiaTheme="majorEastAsia" w:hAnsiTheme="majorEastAsia" w:cs="Times New Roman" w:hint="eastAsia"/>
          <w:sz w:val="24"/>
          <w:szCs w:val="24"/>
        </w:rPr>
        <w:t>も</w:t>
      </w:r>
      <w:r w:rsidR="00345916" w:rsidRPr="005E0570">
        <w:rPr>
          <w:rFonts w:asciiTheme="majorEastAsia" w:eastAsiaTheme="majorEastAsia" w:hAnsiTheme="majorEastAsia" w:cs="Times New Roman" w:hint="eastAsia"/>
          <w:sz w:val="24"/>
          <w:szCs w:val="24"/>
        </w:rPr>
        <w:t>掲載して</w:t>
      </w:r>
      <w:r w:rsidR="00415BFF" w:rsidRPr="005E0570">
        <w:rPr>
          <w:rFonts w:asciiTheme="majorEastAsia" w:eastAsiaTheme="majorEastAsia" w:hAnsiTheme="majorEastAsia" w:cs="Times New Roman" w:hint="eastAsia"/>
          <w:sz w:val="24"/>
          <w:szCs w:val="24"/>
        </w:rPr>
        <w:t>おり</w:t>
      </w:r>
      <w:r w:rsidRPr="005E0570">
        <w:rPr>
          <w:rFonts w:asciiTheme="majorEastAsia" w:eastAsiaTheme="majorEastAsia" w:hAnsiTheme="majorEastAsia" w:cs="Times New Roman" w:hint="eastAsia"/>
          <w:sz w:val="24"/>
          <w:szCs w:val="24"/>
        </w:rPr>
        <w:t>ますので</w:t>
      </w:r>
      <w:r w:rsidR="00415BFF" w:rsidRPr="005E0570">
        <w:rPr>
          <w:rFonts w:asciiTheme="majorEastAsia" w:eastAsiaTheme="majorEastAsia" w:hAnsiTheme="majorEastAsia" w:cs="Times New Roman" w:hint="eastAsia"/>
          <w:sz w:val="24"/>
          <w:szCs w:val="24"/>
        </w:rPr>
        <w:t>ご参照ください</w:t>
      </w:r>
      <w:r w:rsidR="00345916" w:rsidRPr="005E0570">
        <w:rPr>
          <w:rFonts w:asciiTheme="majorEastAsia" w:eastAsiaTheme="majorEastAsia" w:hAnsiTheme="majorEastAsia" w:cs="Times New Roman" w:hint="eastAsia"/>
          <w:sz w:val="24"/>
          <w:szCs w:val="24"/>
        </w:rPr>
        <w:t>。</w:t>
      </w:r>
    </w:p>
    <w:p w:rsidR="007C7D04" w:rsidRPr="005E0570" w:rsidRDefault="009A1EAE" w:rsidP="00345916">
      <w:pPr>
        <w:rPr>
          <w:rFonts w:asciiTheme="majorEastAsia" w:eastAsiaTheme="majorEastAsia" w:hAnsiTheme="majorEastAsia" w:cs="Times New Roman"/>
          <w:sz w:val="24"/>
          <w:szCs w:val="24"/>
        </w:rPr>
      </w:pPr>
      <w:r w:rsidRPr="005E0570">
        <w:rPr>
          <w:rFonts w:asciiTheme="majorEastAsia" w:eastAsiaTheme="majorEastAsia" w:hAnsiTheme="majorEastAsia" w:cs="Times New Roman" w:hint="eastAsia"/>
          <w:noProof/>
          <w:sz w:val="24"/>
          <w:szCs w:val="24"/>
        </w:rPr>
        <w:drawing>
          <wp:anchor distT="0" distB="0" distL="114300" distR="114300" simplePos="0" relativeHeight="251654144" behindDoc="0" locked="0" layoutInCell="1" allowOverlap="1">
            <wp:simplePos x="0" y="0"/>
            <wp:positionH relativeFrom="column">
              <wp:posOffset>4053840</wp:posOffset>
            </wp:positionH>
            <wp:positionV relativeFrom="paragraph">
              <wp:posOffset>204470</wp:posOffset>
            </wp:positionV>
            <wp:extent cx="923925" cy="9239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Pr="005E0570">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655168" behindDoc="1" locked="0" layoutInCell="1" allowOverlap="1">
                <wp:simplePos x="0" y="0"/>
                <wp:positionH relativeFrom="column">
                  <wp:posOffset>597535</wp:posOffset>
                </wp:positionH>
                <wp:positionV relativeFrom="paragraph">
                  <wp:posOffset>141605</wp:posOffset>
                </wp:positionV>
                <wp:extent cx="4381500" cy="1057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0" cy="1057275"/>
                        </a:xfrm>
                        <a:prstGeom prst="rect">
                          <a:avLst/>
                        </a:prstGeom>
                        <a:solidFill>
                          <a:schemeClr val="lt1"/>
                        </a:solidFill>
                        <a:ln w="6350">
                          <a:solidFill>
                            <a:prstClr val="black"/>
                          </a:solidFill>
                        </a:ln>
                      </wps:spPr>
                      <wps:txbx>
                        <w:txbxContent>
                          <w:p w:rsidR="00113CE1" w:rsidRPr="009A1EAE" w:rsidRDefault="00113CE1" w:rsidP="009A1EAE">
                            <w:pPr>
                              <w:snapToGrid w:val="0"/>
                              <w:rPr>
                                <w:rFonts w:ascii="游明朝" w:eastAsia="ＭＳ 明朝" w:hAnsi="游明朝" w:cs="Times New Roman"/>
                                <w:sz w:val="22"/>
                              </w:rPr>
                            </w:pPr>
                            <w:r w:rsidRPr="009A1EAE">
                              <w:rPr>
                                <w:rFonts w:ascii="游明朝" w:eastAsia="ＭＳ 明朝" w:hAnsi="游明朝" w:cs="Times New Roman" w:hint="eastAsia"/>
                                <w:sz w:val="22"/>
                              </w:rPr>
                              <w:t>【岡山労働局</w:t>
                            </w:r>
                            <w:r w:rsidRPr="009A1EAE">
                              <w:rPr>
                                <w:rFonts w:ascii="游明朝" w:eastAsia="ＭＳ 明朝" w:hAnsi="游明朝" w:cs="Times New Roman" w:hint="eastAsia"/>
                                <w:sz w:val="22"/>
                              </w:rPr>
                              <w:t>HP</w:t>
                            </w:r>
                            <w:r w:rsidRPr="009A1EAE">
                              <w:rPr>
                                <w:rFonts w:ascii="游明朝" w:eastAsia="ＭＳ 明朝" w:hAnsi="游明朝" w:cs="Times New Roman"/>
                                <w:sz w:val="22"/>
                              </w:rPr>
                              <w:t>「</w:t>
                            </w:r>
                            <w:r w:rsidRPr="009A1EAE">
                              <w:rPr>
                                <w:rFonts w:ascii="游明朝" w:eastAsia="ＭＳ 明朝" w:hAnsi="游明朝" w:cs="Times New Roman" w:hint="eastAsia"/>
                                <w:sz w:val="22"/>
                              </w:rPr>
                              <w:t>岡山県の最低賃金</w:t>
                            </w:r>
                            <w:r w:rsidR="00A62DC5">
                              <w:rPr>
                                <w:rFonts w:ascii="游明朝" w:eastAsia="ＭＳ 明朝" w:hAnsi="游明朝" w:cs="Times New Roman" w:hint="eastAsia"/>
                                <w:sz w:val="22"/>
                              </w:rPr>
                              <w:t>等に関する情報</w:t>
                            </w:r>
                            <w:r w:rsidRPr="009A1EAE">
                              <w:rPr>
                                <w:rFonts w:ascii="游明朝" w:eastAsia="ＭＳ 明朝" w:hAnsi="游明朝" w:cs="Times New Roman" w:hint="eastAsia"/>
                                <w:sz w:val="22"/>
                              </w:rPr>
                              <w:t>」】</w:t>
                            </w:r>
                          </w:p>
                          <w:p w:rsidR="00113CE1" w:rsidRDefault="00113CE1" w:rsidP="00182B20">
                            <w:pPr>
                              <w:ind w:firstLineChars="100" w:firstLine="200"/>
                              <w:rPr>
                                <w:rFonts w:ascii="游明朝" w:eastAsia="ＭＳ 明朝" w:hAnsi="游明朝" w:cs="Times New Roman"/>
                                <w:sz w:val="20"/>
                                <w:szCs w:val="20"/>
                              </w:rPr>
                            </w:pPr>
                            <w:r w:rsidRPr="00182B20">
                              <w:rPr>
                                <w:rFonts w:ascii="游明朝" w:eastAsia="ＭＳ 明朝" w:hAnsi="游明朝" w:cs="Times New Roman"/>
                                <w:sz w:val="20"/>
                                <w:szCs w:val="20"/>
                              </w:rPr>
                              <w:t>https://jsite.mhlw.go.jp/okayama-roudoukyoku/</w:t>
                            </w:r>
                          </w:p>
                          <w:p w:rsidR="00113CE1"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hourei_seido_tetsuzuki</w:t>
                            </w:r>
                            <w:proofErr w:type="spellEnd"/>
                            <w:r w:rsidRPr="00182B20">
                              <w:rPr>
                                <w:rFonts w:ascii="游明朝" w:eastAsia="ＭＳ 明朝" w:hAnsi="游明朝" w:cs="Times New Roman"/>
                                <w:sz w:val="20"/>
                                <w:szCs w:val="20"/>
                              </w:rPr>
                              <w:t>/</w:t>
                            </w:r>
                            <w:proofErr w:type="spellStart"/>
                            <w:r w:rsidRPr="00182B20">
                              <w:rPr>
                                <w:rFonts w:ascii="游明朝" w:eastAsia="ＭＳ 明朝" w:hAnsi="游明朝" w:cs="Times New Roman"/>
                                <w:sz w:val="20"/>
                                <w:szCs w:val="20"/>
                              </w:rPr>
                              <w:t>chinginkankei</w:t>
                            </w:r>
                            <w:proofErr w:type="spellEnd"/>
                            <w:r w:rsidRPr="00182B20">
                              <w:rPr>
                                <w:rFonts w:ascii="游明朝" w:eastAsia="ＭＳ 明朝" w:hAnsi="游明朝" w:cs="Times New Roman"/>
                                <w:sz w:val="20"/>
                                <w:szCs w:val="20"/>
                              </w:rPr>
                              <w:t>/</w:t>
                            </w:r>
                          </w:p>
                          <w:p w:rsidR="00113CE1" w:rsidRPr="00182B20"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saitin</w:t>
                            </w:r>
                            <w:proofErr w:type="spellEnd"/>
                            <w:r w:rsidRPr="00182B20">
                              <w:rPr>
                                <w:rFonts w:ascii="游明朝" w:eastAsia="ＭＳ 明朝" w:hAnsi="游明朝" w:cs="Times New Roman"/>
                                <w:sz w:val="20"/>
                                <w:szCs w:val="20"/>
                              </w:rPr>
                              <w:t>/saitin02.html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47.05pt;margin-top:11.15pt;width:34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RdOwIAAIQ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" fillcolor="white [3201]" strokeweight=".5pt">
                <v:textbox>
                  <w:txbxContent>
                    <w:p w:rsidR="00113CE1" w:rsidRPr="009A1EAE" w:rsidRDefault="00113CE1" w:rsidP="009A1EAE">
                      <w:pPr>
                        <w:snapToGrid w:val="0"/>
                        <w:rPr>
                          <w:rFonts w:ascii="游明朝" w:eastAsia="ＭＳ 明朝" w:hAnsi="游明朝" w:cs="Times New Roman"/>
                          <w:sz w:val="22"/>
                        </w:rPr>
                      </w:pPr>
                      <w:r w:rsidRPr="009A1EAE">
                        <w:rPr>
                          <w:rFonts w:ascii="游明朝" w:eastAsia="ＭＳ 明朝" w:hAnsi="游明朝" w:cs="Times New Roman" w:hint="eastAsia"/>
                          <w:sz w:val="22"/>
                        </w:rPr>
                        <w:t>【岡山労働局</w:t>
                      </w:r>
                      <w:r w:rsidRPr="009A1EAE">
                        <w:rPr>
                          <w:rFonts w:ascii="游明朝" w:eastAsia="ＭＳ 明朝" w:hAnsi="游明朝" w:cs="Times New Roman" w:hint="eastAsia"/>
                          <w:sz w:val="22"/>
                        </w:rPr>
                        <w:t>HP</w:t>
                      </w:r>
                      <w:r w:rsidRPr="009A1EAE">
                        <w:rPr>
                          <w:rFonts w:ascii="游明朝" w:eastAsia="ＭＳ 明朝" w:hAnsi="游明朝" w:cs="Times New Roman"/>
                          <w:sz w:val="22"/>
                        </w:rPr>
                        <w:t>「</w:t>
                      </w:r>
                      <w:r w:rsidRPr="009A1EAE">
                        <w:rPr>
                          <w:rFonts w:ascii="游明朝" w:eastAsia="ＭＳ 明朝" w:hAnsi="游明朝" w:cs="Times New Roman" w:hint="eastAsia"/>
                          <w:sz w:val="22"/>
                        </w:rPr>
                        <w:t>岡山県の最低賃金</w:t>
                      </w:r>
                      <w:r w:rsidR="00A62DC5">
                        <w:rPr>
                          <w:rFonts w:ascii="游明朝" w:eastAsia="ＭＳ 明朝" w:hAnsi="游明朝" w:cs="Times New Roman" w:hint="eastAsia"/>
                          <w:sz w:val="22"/>
                        </w:rPr>
                        <w:t>等に関する情報</w:t>
                      </w:r>
                      <w:r w:rsidRPr="009A1EAE">
                        <w:rPr>
                          <w:rFonts w:ascii="游明朝" w:eastAsia="ＭＳ 明朝" w:hAnsi="游明朝" w:cs="Times New Roman" w:hint="eastAsia"/>
                          <w:sz w:val="22"/>
                        </w:rPr>
                        <w:t>」】</w:t>
                      </w:r>
                    </w:p>
                    <w:p w:rsidR="00113CE1" w:rsidRDefault="00113CE1" w:rsidP="00182B20">
                      <w:pPr>
                        <w:ind w:firstLineChars="100" w:firstLine="200"/>
                        <w:rPr>
                          <w:rFonts w:ascii="游明朝" w:eastAsia="ＭＳ 明朝" w:hAnsi="游明朝" w:cs="Times New Roman"/>
                          <w:sz w:val="20"/>
                          <w:szCs w:val="20"/>
                        </w:rPr>
                      </w:pPr>
                      <w:r w:rsidRPr="00182B20">
                        <w:rPr>
                          <w:rFonts w:ascii="游明朝" w:eastAsia="ＭＳ 明朝" w:hAnsi="游明朝" w:cs="Times New Roman"/>
                          <w:sz w:val="20"/>
                          <w:szCs w:val="20"/>
                        </w:rPr>
                        <w:t>https://jsite.mhlw.go.jp/okayama-roudoukyoku/</w:t>
                      </w:r>
                    </w:p>
                    <w:p w:rsidR="00113CE1"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hourei_seido_tetsuzuki</w:t>
                      </w:r>
                      <w:proofErr w:type="spellEnd"/>
                      <w:r w:rsidRPr="00182B20">
                        <w:rPr>
                          <w:rFonts w:ascii="游明朝" w:eastAsia="ＭＳ 明朝" w:hAnsi="游明朝" w:cs="Times New Roman"/>
                          <w:sz w:val="20"/>
                          <w:szCs w:val="20"/>
                        </w:rPr>
                        <w:t>/</w:t>
                      </w:r>
                      <w:proofErr w:type="spellStart"/>
                      <w:r w:rsidRPr="00182B20">
                        <w:rPr>
                          <w:rFonts w:ascii="游明朝" w:eastAsia="ＭＳ 明朝" w:hAnsi="游明朝" w:cs="Times New Roman"/>
                          <w:sz w:val="20"/>
                          <w:szCs w:val="20"/>
                        </w:rPr>
                        <w:t>chinginkankei</w:t>
                      </w:r>
                      <w:proofErr w:type="spellEnd"/>
                      <w:r w:rsidRPr="00182B20">
                        <w:rPr>
                          <w:rFonts w:ascii="游明朝" w:eastAsia="ＭＳ 明朝" w:hAnsi="游明朝" w:cs="Times New Roman"/>
                          <w:sz w:val="20"/>
                          <w:szCs w:val="20"/>
                        </w:rPr>
                        <w:t>/</w:t>
                      </w:r>
                    </w:p>
                    <w:p w:rsidR="00113CE1" w:rsidRPr="00182B20"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saitin</w:t>
                      </w:r>
                      <w:proofErr w:type="spellEnd"/>
                      <w:r w:rsidRPr="00182B20">
                        <w:rPr>
                          <w:rFonts w:ascii="游明朝" w:eastAsia="ＭＳ 明朝" w:hAnsi="游明朝" w:cs="Times New Roman"/>
                          <w:sz w:val="20"/>
                          <w:szCs w:val="20"/>
                        </w:rPr>
                        <w:t>/saitin02.html</w:t>
                      </w:r>
                    </w:p>
                  </w:txbxContent>
                </v:textbox>
              </v:shape>
            </w:pict>
          </mc:Fallback>
        </mc:AlternateContent>
      </w:r>
    </w:p>
    <w:sectPr w:rsidR="007C7D04" w:rsidRPr="005E0570" w:rsidSect="00E15087">
      <w:pgSz w:w="11906" w:h="16838"/>
      <w:pgMar w:top="992" w:right="1191" w:bottom="1134" w:left="1474" w:header="425"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CE1" w:rsidRDefault="00113CE1" w:rsidP="00AF244D">
      <w:r>
        <w:separator/>
      </w:r>
    </w:p>
  </w:endnote>
  <w:endnote w:type="continuationSeparator" w:id="0">
    <w:p w:rsidR="00113CE1" w:rsidRDefault="00113CE1" w:rsidP="00AF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CE1" w:rsidRDefault="00113CE1" w:rsidP="00AF244D">
      <w:r>
        <w:separator/>
      </w:r>
    </w:p>
  </w:footnote>
  <w:footnote w:type="continuationSeparator" w:id="0">
    <w:p w:rsidR="00113CE1" w:rsidRDefault="00113CE1" w:rsidP="00AF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05F50"/>
    <w:multiLevelType w:val="hybridMultilevel"/>
    <w:tmpl w:val="6E0092C4"/>
    <w:lvl w:ilvl="0" w:tplc="B7B2A292">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16cid:durableId="679695942">
    <w:abstractNumId w:val="0"/>
  </w:num>
  <w:num w:numId="2" w16cid:durableId="679897445">
    <w:abstractNumId w:val="0"/>
  </w:num>
  <w:num w:numId="3" w16cid:durableId="142915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10"/>
    <w:rsid w:val="0001166C"/>
    <w:rsid w:val="00050515"/>
    <w:rsid w:val="00080127"/>
    <w:rsid w:val="000C6B9E"/>
    <w:rsid w:val="0010778B"/>
    <w:rsid w:val="00112DBA"/>
    <w:rsid w:val="00113CE1"/>
    <w:rsid w:val="0011641B"/>
    <w:rsid w:val="00151C66"/>
    <w:rsid w:val="00182B20"/>
    <w:rsid w:val="001901C0"/>
    <w:rsid w:val="00197E31"/>
    <w:rsid w:val="001D0F94"/>
    <w:rsid w:val="001D7C15"/>
    <w:rsid w:val="00202806"/>
    <w:rsid w:val="0022547D"/>
    <w:rsid w:val="002F25B7"/>
    <w:rsid w:val="002F6C33"/>
    <w:rsid w:val="002F7CBA"/>
    <w:rsid w:val="0034412B"/>
    <w:rsid w:val="00345916"/>
    <w:rsid w:val="0036658C"/>
    <w:rsid w:val="003817EB"/>
    <w:rsid w:val="00396EEF"/>
    <w:rsid w:val="003A11E3"/>
    <w:rsid w:val="003A7C44"/>
    <w:rsid w:val="0041548C"/>
    <w:rsid w:val="00415BFF"/>
    <w:rsid w:val="00444A2E"/>
    <w:rsid w:val="00460500"/>
    <w:rsid w:val="00475979"/>
    <w:rsid w:val="0047618A"/>
    <w:rsid w:val="00486937"/>
    <w:rsid w:val="00492D6B"/>
    <w:rsid w:val="004D4704"/>
    <w:rsid w:val="004E523B"/>
    <w:rsid w:val="005128C7"/>
    <w:rsid w:val="005240DF"/>
    <w:rsid w:val="005917C5"/>
    <w:rsid w:val="005E0570"/>
    <w:rsid w:val="005F46C4"/>
    <w:rsid w:val="006501F5"/>
    <w:rsid w:val="0065657B"/>
    <w:rsid w:val="0068683F"/>
    <w:rsid w:val="007462B0"/>
    <w:rsid w:val="007664BD"/>
    <w:rsid w:val="007B0D49"/>
    <w:rsid w:val="007B7193"/>
    <w:rsid w:val="007C7D04"/>
    <w:rsid w:val="008106D8"/>
    <w:rsid w:val="00895819"/>
    <w:rsid w:val="008C60E1"/>
    <w:rsid w:val="008C7766"/>
    <w:rsid w:val="00925D2B"/>
    <w:rsid w:val="00947368"/>
    <w:rsid w:val="00984744"/>
    <w:rsid w:val="009A1EAE"/>
    <w:rsid w:val="00A37F56"/>
    <w:rsid w:val="00A62DC5"/>
    <w:rsid w:val="00A65B16"/>
    <w:rsid w:val="00A773BD"/>
    <w:rsid w:val="00AB3FE4"/>
    <w:rsid w:val="00AD1E1A"/>
    <w:rsid w:val="00AF244D"/>
    <w:rsid w:val="00B32632"/>
    <w:rsid w:val="00B814B0"/>
    <w:rsid w:val="00BE0007"/>
    <w:rsid w:val="00C256D8"/>
    <w:rsid w:val="00C405DC"/>
    <w:rsid w:val="00C45C2A"/>
    <w:rsid w:val="00C46BC3"/>
    <w:rsid w:val="00C6547C"/>
    <w:rsid w:val="00C96046"/>
    <w:rsid w:val="00D37660"/>
    <w:rsid w:val="00D52321"/>
    <w:rsid w:val="00D53093"/>
    <w:rsid w:val="00DF13C8"/>
    <w:rsid w:val="00E15087"/>
    <w:rsid w:val="00EF088C"/>
    <w:rsid w:val="00F211EB"/>
    <w:rsid w:val="00F4472A"/>
    <w:rsid w:val="00F45165"/>
    <w:rsid w:val="00F533C0"/>
    <w:rsid w:val="00F60E10"/>
    <w:rsid w:val="00FD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93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7C"/>
    <w:pPr>
      <w:ind w:leftChars="400" w:left="840"/>
    </w:pPr>
  </w:style>
  <w:style w:type="paragraph" w:styleId="a4">
    <w:name w:val="header"/>
    <w:basedOn w:val="a"/>
    <w:link w:val="a5"/>
    <w:uiPriority w:val="99"/>
    <w:unhideWhenUsed/>
    <w:rsid w:val="00AF244D"/>
    <w:pPr>
      <w:tabs>
        <w:tab w:val="center" w:pos="4252"/>
        <w:tab w:val="right" w:pos="8504"/>
      </w:tabs>
      <w:snapToGrid w:val="0"/>
    </w:pPr>
  </w:style>
  <w:style w:type="character" w:customStyle="1" w:styleId="a5">
    <w:name w:val="ヘッダー (文字)"/>
    <w:basedOn w:val="a0"/>
    <w:link w:val="a4"/>
    <w:uiPriority w:val="99"/>
    <w:rsid w:val="00AF244D"/>
  </w:style>
  <w:style w:type="paragraph" w:styleId="a6">
    <w:name w:val="footer"/>
    <w:basedOn w:val="a"/>
    <w:link w:val="a7"/>
    <w:uiPriority w:val="99"/>
    <w:unhideWhenUsed/>
    <w:rsid w:val="00AF244D"/>
    <w:pPr>
      <w:tabs>
        <w:tab w:val="center" w:pos="4252"/>
        <w:tab w:val="right" w:pos="8504"/>
      </w:tabs>
      <w:snapToGrid w:val="0"/>
    </w:pPr>
  </w:style>
  <w:style w:type="character" w:customStyle="1" w:styleId="a7">
    <w:name w:val="フッター (文字)"/>
    <w:basedOn w:val="a0"/>
    <w:link w:val="a6"/>
    <w:uiPriority w:val="99"/>
    <w:rsid w:val="00AF244D"/>
  </w:style>
  <w:style w:type="character" w:styleId="a8">
    <w:name w:val="Hyperlink"/>
    <w:basedOn w:val="a0"/>
    <w:uiPriority w:val="99"/>
    <w:unhideWhenUsed/>
    <w:rsid w:val="004E523B"/>
    <w:rPr>
      <w:color w:val="0000FF" w:themeColor="hyperlink"/>
      <w:u w:val="single"/>
    </w:rPr>
  </w:style>
  <w:style w:type="paragraph" w:styleId="a9">
    <w:name w:val="Balloon Text"/>
    <w:basedOn w:val="a"/>
    <w:link w:val="aa"/>
    <w:uiPriority w:val="99"/>
    <w:semiHidden/>
    <w:unhideWhenUsed/>
    <w:rsid w:val="00C405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0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5404">
      <w:bodyDiv w:val="1"/>
      <w:marLeft w:val="0"/>
      <w:marRight w:val="0"/>
      <w:marTop w:val="0"/>
      <w:marBottom w:val="0"/>
      <w:divBdr>
        <w:top w:val="none" w:sz="0" w:space="0" w:color="auto"/>
        <w:left w:val="none" w:sz="0" w:space="0" w:color="auto"/>
        <w:bottom w:val="none" w:sz="0" w:space="0" w:color="auto"/>
        <w:right w:val="none" w:sz="0" w:space="0" w:color="auto"/>
      </w:divBdr>
    </w:div>
    <w:div w:id="1317608874">
      <w:bodyDiv w:val="1"/>
      <w:marLeft w:val="0"/>
      <w:marRight w:val="0"/>
      <w:marTop w:val="0"/>
      <w:marBottom w:val="0"/>
      <w:divBdr>
        <w:top w:val="none" w:sz="0" w:space="0" w:color="auto"/>
        <w:left w:val="none" w:sz="0" w:space="0" w:color="auto"/>
        <w:bottom w:val="none" w:sz="0" w:space="0" w:color="auto"/>
        <w:right w:val="none" w:sz="0" w:space="0" w:color="auto"/>
      </w:divBdr>
    </w:div>
    <w:div w:id="201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14</Words>
  <Characters>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