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A" w:rsidRDefault="001F18BF" w:rsidP="009524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8560E8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="002E0121" w:rsidRPr="00917E68">
        <w:rPr>
          <w:rFonts w:hint="eastAsia"/>
          <w:sz w:val="36"/>
          <w:szCs w:val="36"/>
        </w:rPr>
        <w:t>年度　安全衛生</w:t>
      </w:r>
      <w:r w:rsidR="00551D93">
        <w:rPr>
          <w:rFonts w:hint="eastAsia"/>
          <w:sz w:val="36"/>
          <w:szCs w:val="36"/>
        </w:rPr>
        <w:t>改善</w:t>
      </w:r>
      <w:r w:rsidR="002E0121" w:rsidRPr="00917E68">
        <w:rPr>
          <w:rFonts w:hint="eastAsia"/>
          <w:sz w:val="36"/>
          <w:szCs w:val="36"/>
        </w:rPr>
        <w:t>計画</w:t>
      </w:r>
      <w:r w:rsidR="00551D93">
        <w:rPr>
          <w:rFonts w:hint="eastAsia"/>
          <w:sz w:val="36"/>
          <w:szCs w:val="36"/>
        </w:rPr>
        <w:t>書</w:t>
      </w:r>
    </w:p>
    <w:p w:rsidR="0095243A" w:rsidRPr="0095243A" w:rsidRDefault="0095243A" w:rsidP="0095243A">
      <w:pPr>
        <w:jc w:val="left"/>
      </w:pPr>
      <w:r w:rsidRPr="0095243A">
        <w:rPr>
          <w:rFonts w:hint="eastAsia"/>
        </w:rPr>
        <w:t xml:space="preserve">　</w:t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</w:r>
      <w:r w:rsidRPr="0095243A">
        <w:rPr>
          <w:rFonts w:hint="eastAsia"/>
        </w:rPr>
        <w:tab/>
        <w:t xml:space="preserve">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95243A">
        <w:rPr>
          <w:rFonts w:hint="eastAsia"/>
        </w:rPr>
        <w:t xml:space="preserve">　　　　　　　　　　　　　　　　　　</w:t>
      </w:r>
    </w:p>
    <w:p w:rsidR="002E0121" w:rsidRPr="007711EF" w:rsidRDefault="0095243A" w:rsidP="002E0121">
      <w:pPr>
        <w:jc w:val="left"/>
      </w:pPr>
      <w:r>
        <w:rPr>
          <w:rFonts w:hint="eastAsia"/>
        </w:rPr>
        <w:t>１</w:t>
      </w:r>
      <w:r w:rsidR="002E0121" w:rsidRPr="007711EF">
        <w:rPr>
          <w:rFonts w:hint="eastAsia"/>
        </w:rPr>
        <w:t>．安全衛生方針</w:t>
      </w:r>
    </w:p>
    <w:p w:rsidR="0095243A" w:rsidRDefault="002E0121" w:rsidP="002E0121">
      <w:pPr>
        <w:ind w:left="285" w:hangingChars="124" w:hanging="285"/>
        <w:jc w:val="left"/>
      </w:pPr>
      <w:r>
        <w:rPr>
          <w:rFonts w:hint="eastAsia"/>
        </w:rPr>
        <w:t xml:space="preserve">　　　</w:t>
      </w:r>
    </w:p>
    <w:p w:rsidR="00D500FD" w:rsidRDefault="00D500FD" w:rsidP="002E0121">
      <w:pPr>
        <w:ind w:left="285" w:hangingChars="124" w:hanging="285"/>
        <w:jc w:val="left"/>
      </w:pPr>
    </w:p>
    <w:p w:rsidR="0095243A" w:rsidRDefault="0095243A" w:rsidP="002E0121">
      <w:pPr>
        <w:ind w:left="285" w:hangingChars="124" w:hanging="285"/>
        <w:jc w:val="left"/>
      </w:pPr>
    </w:p>
    <w:p w:rsidR="002E0121" w:rsidRDefault="002E0121" w:rsidP="002E0121">
      <w:pPr>
        <w:ind w:left="285" w:hangingChars="124" w:hanging="285"/>
        <w:jc w:val="left"/>
      </w:pPr>
      <w:r>
        <w:rPr>
          <w:rFonts w:hint="eastAsia"/>
        </w:rPr>
        <w:t>２．安全衛生目標</w:t>
      </w:r>
    </w:p>
    <w:p w:rsidR="002E0121" w:rsidRDefault="002E0121" w:rsidP="002E0121">
      <w:pPr>
        <w:ind w:left="285" w:hangingChars="124" w:hanging="285"/>
        <w:jc w:val="left"/>
      </w:pPr>
      <w:r>
        <w:rPr>
          <w:rFonts w:hint="eastAsia"/>
        </w:rPr>
        <w:t xml:space="preserve">　①</w:t>
      </w:r>
    </w:p>
    <w:p w:rsidR="002E0121" w:rsidRDefault="00C764F5" w:rsidP="002E0121">
      <w:pPr>
        <w:ind w:left="285" w:hangingChars="124" w:hanging="285"/>
        <w:jc w:val="left"/>
      </w:pPr>
      <w:r>
        <w:rPr>
          <w:rFonts w:hint="eastAsia"/>
        </w:rPr>
        <w:t xml:space="preserve">　②</w:t>
      </w:r>
    </w:p>
    <w:p w:rsidR="002E0121" w:rsidRDefault="002E0121" w:rsidP="002E0121">
      <w:pPr>
        <w:ind w:left="285" w:hangingChars="124" w:hanging="285"/>
        <w:jc w:val="left"/>
      </w:pPr>
      <w:r>
        <w:rPr>
          <w:rFonts w:hint="eastAsia"/>
        </w:rPr>
        <w:t xml:space="preserve">　③</w:t>
      </w:r>
    </w:p>
    <w:p w:rsidR="00FA3EA7" w:rsidRDefault="00245BAE" w:rsidP="002E0121">
      <w:pPr>
        <w:ind w:left="285" w:hangingChars="124" w:hanging="285"/>
        <w:jc w:val="left"/>
      </w:pPr>
      <w:r>
        <w:rPr>
          <w:rFonts w:hint="eastAsia"/>
        </w:rPr>
        <w:t xml:space="preserve">３．労働災害発生状況（期間：　　</w:t>
      </w:r>
      <w:r w:rsidR="0095243A">
        <w:rPr>
          <w:rFonts w:hint="eastAsia"/>
        </w:rPr>
        <w:t xml:space="preserve">　　　</w:t>
      </w:r>
      <w:r w:rsidR="00FA3EA7">
        <w:rPr>
          <w:rFonts w:hint="eastAsia"/>
        </w:rPr>
        <w:t>年</w:t>
      </w:r>
      <w:r w:rsidR="0095243A">
        <w:rPr>
          <w:rFonts w:hint="eastAsia"/>
        </w:rPr>
        <w:t xml:space="preserve">　　　</w:t>
      </w:r>
      <w:r w:rsidR="00FA3EA7">
        <w:rPr>
          <w:rFonts w:hint="eastAsia"/>
        </w:rPr>
        <w:t>月</w:t>
      </w:r>
      <w:r w:rsidR="0095243A">
        <w:rPr>
          <w:rFonts w:hint="eastAsia"/>
        </w:rPr>
        <w:t xml:space="preserve">　　　</w:t>
      </w:r>
      <w:r>
        <w:rPr>
          <w:rFonts w:hint="eastAsia"/>
        </w:rPr>
        <w:t xml:space="preserve">日～　　</w:t>
      </w:r>
      <w:r w:rsidR="0095243A">
        <w:rPr>
          <w:rFonts w:hint="eastAsia"/>
        </w:rPr>
        <w:t xml:space="preserve">　　　</w:t>
      </w:r>
      <w:r w:rsidR="00FA3EA7">
        <w:rPr>
          <w:rFonts w:hint="eastAsia"/>
        </w:rPr>
        <w:t>年</w:t>
      </w:r>
      <w:r w:rsidR="0095243A">
        <w:rPr>
          <w:rFonts w:hint="eastAsia"/>
        </w:rPr>
        <w:t xml:space="preserve">　　　</w:t>
      </w:r>
      <w:r w:rsidR="00FA3EA7">
        <w:rPr>
          <w:rFonts w:hint="eastAsia"/>
        </w:rPr>
        <w:t>月</w:t>
      </w:r>
      <w:r w:rsidR="0095243A">
        <w:rPr>
          <w:rFonts w:hint="eastAsia"/>
        </w:rPr>
        <w:t xml:space="preserve">　　　</w:t>
      </w:r>
      <w:r w:rsidR="00FA3EA7">
        <w:rPr>
          <w:rFonts w:hint="eastAsia"/>
        </w:rPr>
        <w:t>日）</w:t>
      </w: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1529"/>
        <w:gridCol w:w="1529"/>
        <w:gridCol w:w="1530"/>
        <w:gridCol w:w="1529"/>
        <w:gridCol w:w="1530"/>
        <w:gridCol w:w="1529"/>
        <w:gridCol w:w="1529"/>
        <w:gridCol w:w="1530"/>
      </w:tblGrid>
      <w:tr w:rsidR="00725B1E" w:rsidRPr="00224C81" w:rsidTr="005637BB">
        <w:trPr>
          <w:trHeight w:val="275"/>
        </w:trPr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死亡災害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D2589F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休業災害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C1119E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延労働時間数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6E71CF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度数率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強度率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B1E" w:rsidRPr="00224C81" w:rsidRDefault="00725B1E" w:rsidP="00725B1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不休災害</w:t>
            </w:r>
          </w:p>
          <w:p w:rsidR="00725B1E" w:rsidRPr="00224C81" w:rsidRDefault="00725B1E" w:rsidP="00725B1E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（統計外）</w:t>
            </w:r>
          </w:p>
        </w:tc>
      </w:tr>
      <w:tr w:rsidR="00725B1E" w:rsidRPr="00224C81" w:rsidTr="005637BB">
        <w:trPr>
          <w:trHeight w:val="315"/>
        </w:trPr>
        <w:tc>
          <w:tcPr>
            <w:tcW w:w="15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4日以上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1～3日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休業合計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6E71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5B1E" w:rsidRPr="00224C81" w:rsidRDefault="00725B1E" w:rsidP="00FA3EA7">
            <w:pPr>
              <w:jc w:val="center"/>
              <w:rPr>
                <w:sz w:val="21"/>
                <w:szCs w:val="21"/>
              </w:rPr>
            </w:pPr>
          </w:p>
        </w:tc>
      </w:tr>
      <w:tr w:rsidR="00725B1E" w:rsidRPr="00224C81" w:rsidTr="004C3E00">
        <w:trPr>
          <w:trHeight w:val="428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B1E" w:rsidRPr="00224C81" w:rsidRDefault="00725B1E" w:rsidP="0095243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B1E" w:rsidRPr="00224C81" w:rsidRDefault="00224C81" w:rsidP="0095243A">
            <w:pPr>
              <w:jc w:val="right"/>
              <w:rPr>
                <w:sz w:val="21"/>
                <w:szCs w:val="21"/>
              </w:rPr>
            </w:pPr>
            <w:r w:rsidRPr="00224C81">
              <w:rPr>
                <w:rFonts w:hint="eastAsia"/>
                <w:sz w:val="21"/>
                <w:szCs w:val="21"/>
              </w:rPr>
              <w:t>人</w:t>
            </w:r>
          </w:p>
        </w:tc>
      </w:tr>
    </w:tbl>
    <w:p w:rsidR="00816AF2" w:rsidRPr="00816AF2" w:rsidRDefault="00FA3EA7" w:rsidP="004B58CD">
      <w:pPr>
        <w:spacing w:line="0" w:lineRule="atLeast"/>
        <w:ind w:left="260" w:hangingChars="124" w:hanging="260"/>
        <w:jc w:val="left"/>
        <w:rPr>
          <w:sz w:val="22"/>
          <w:szCs w:val="22"/>
        </w:rPr>
      </w:pPr>
      <w:r w:rsidRPr="00816AF2">
        <w:rPr>
          <w:rFonts w:hint="eastAsia"/>
          <w:sz w:val="22"/>
          <w:szCs w:val="22"/>
        </w:rPr>
        <w:t xml:space="preserve">　＊度数率</w:t>
      </w:r>
      <w:r w:rsidR="00816AF2" w:rsidRPr="00816AF2">
        <w:rPr>
          <w:rFonts w:hint="eastAsia"/>
          <w:sz w:val="22"/>
          <w:szCs w:val="22"/>
        </w:rPr>
        <w:t>＝死傷者数／延労働時間数×1000000（100万延労働時間当たりの死傷者数をもって表したもの）</w:t>
      </w:r>
    </w:p>
    <w:p w:rsidR="00816AF2" w:rsidRPr="00816AF2" w:rsidRDefault="00816AF2" w:rsidP="004B58CD">
      <w:pPr>
        <w:spacing w:line="0" w:lineRule="atLeast"/>
        <w:ind w:left="260" w:hangingChars="124" w:hanging="260"/>
        <w:jc w:val="left"/>
        <w:rPr>
          <w:sz w:val="22"/>
          <w:szCs w:val="22"/>
        </w:rPr>
      </w:pPr>
      <w:r w:rsidRPr="00816AF2">
        <w:rPr>
          <w:rFonts w:hint="eastAsia"/>
          <w:sz w:val="22"/>
          <w:szCs w:val="22"/>
        </w:rPr>
        <w:t xml:space="preserve">　＊強度率＝</w:t>
      </w:r>
      <w:r w:rsidRPr="00A05FBE">
        <w:rPr>
          <w:rFonts w:hint="eastAsia"/>
          <w:sz w:val="22"/>
          <w:szCs w:val="22"/>
          <w:u w:val="single"/>
        </w:rPr>
        <w:t>労働損失日数</w:t>
      </w:r>
      <w:r w:rsidRPr="00816AF2">
        <w:rPr>
          <w:rFonts w:hint="eastAsia"/>
          <w:sz w:val="22"/>
          <w:szCs w:val="22"/>
        </w:rPr>
        <w:t xml:space="preserve">／延労働時間数×1000（1000延労働時間当たりの労働損失日数をもって表したもの）　</w:t>
      </w:r>
    </w:p>
    <w:p w:rsidR="00FA3EA7" w:rsidRPr="00816AF2" w:rsidRDefault="00816AF2" w:rsidP="004B58CD">
      <w:pPr>
        <w:spacing w:line="0" w:lineRule="atLeast"/>
        <w:ind w:left="260" w:hangingChars="124" w:hanging="260"/>
        <w:jc w:val="left"/>
        <w:rPr>
          <w:sz w:val="22"/>
          <w:szCs w:val="22"/>
        </w:rPr>
      </w:pPr>
      <w:r w:rsidRPr="00816AF2">
        <w:rPr>
          <w:rFonts w:hint="eastAsia"/>
          <w:sz w:val="22"/>
          <w:szCs w:val="22"/>
        </w:rPr>
        <w:t xml:space="preserve">　＊</w:t>
      </w:r>
      <w:r w:rsidRPr="00A05FBE">
        <w:rPr>
          <w:rFonts w:hint="eastAsia"/>
          <w:sz w:val="22"/>
          <w:szCs w:val="22"/>
          <w:u w:val="single"/>
        </w:rPr>
        <w:t>労働損失日数</w:t>
      </w:r>
      <w:r w:rsidRPr="00816AF2">
        <w:rPr>
          <w:rFonts w:hint="eastAsia"/>
          <w:sz w:val="22"/>
          <w:szCs w:val="22"/>
        </w:rPr>
        <w:t>＝休業</w:t>
      </w:r>
      <w:r w:rsidR="00A05FBE">
        <w:rPr>
          <w:rFonts w:hint="eastAsia"/>
          <w:sz w:val="22"/>
          <w:szCs w:val="22"/>
        </w:rPr>
        <w:t>延</w:t>
      </w:r>
      <w:r w:rsidRPr="00816AF2">
        <w:rPr>
          <w:rFonts w:hint="eastAsia"/>
          <w:sz w:val="22"/>
          <w:szCs w:val="22"/>
        </w:rPr>
        <w:t>日数×300／365　⇒　ただし、死亡の場合7500、身体障害を伴うものは等級に応じ、50～7500とする。</w:t>
      </w:r>
    </w:p>
    <w:p w:rsidR="00C070EA" w:rsidRDefault="00FA3EA7" w:rsidP="002E0121">
      <w:pPr>
        <w:ind w:left="285" w:hangingChars="124" w:hanging="285"/>
        <w:jc w:val="left"/>
      </w:pPr>
      <w:r>
        <w:rPr>
          <w:rFonts w:hint="eastAsia"/>
        </w:rPr>
        <w:t>４</w:t>
      </w:r>
      <w:r w:rsidR="00141D3F">
        <w:rPr>
          <w:rFonts w:hint="eastAsia"/>
        </w:rPr>
        <w:t>．重点実施事項</w:t>
      </w:r>
    </w:p>
    <w:tbl>
      <w:tblPr>
        <w:tblStyle w:val="a3"/>
        <w:tblW w:w="12258" w:type="dxa"/>
        <w:tblInd w:w="285" w:type="dxa"/>
        <w:tblLook w:val="04A0" w:firstRow="1" w:lastRow="0" w:firstColumn="1" w:lastColumn="0" w:noHBand="0" w:noVBand="1"/>
      </w:tblPr>
      <w:tblGrid>
        <w:gridCol w:w="1845"/>
        <w:gridCol w:w="23"/>
        <w:gridCol w:w="2799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1001"/>
        <w:gridCol w:w="661"/>
      </w:tblGrid>
      <w:tr w:rsidR="00141D3F" w:rsidRPr="00141D3F" w:rsidTr="00C109E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1D3F" w:rsidRPr="00141D3F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41D3F">
              <w:rPr>
                <w:rFonts w:hint="eastAsia"/>
                <w:sz w:val="18"/>
                <w:szCs w:val="18"/>
              </w:rPr>
              <w:t>重点実施事項</w:t>
            </w:r>
          </w:p>
        </w:tc>
        <w:tc>
          <w:tcPr>
            <w:tcW w:w="28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1D3F" w:rsidRPr="00141D3F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4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5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6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7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8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9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10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11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1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2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3</w:t>
            </w:r>
          </w:p>
          <w:p w:rsidR="00141D3F" w:rsidRPr="006E7DC0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7D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1D3F" w:rsidRPr="00141D3F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D3F" w:rsidRPr="00141D3F" w:rsidRDefault="00141D3F" w:rsidP="00141D3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57E43" w:rsidRPr="00AC3A32" w:rsidTr="00A4113F">
        <w:trPr>
          <w:trHeight w:val="92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7E43" w:rsidRPr="00AC3A32" w:rsidRDefault="00857E43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7E43" w:rsidRPr="00AC3A32" w:rsidTr="00A4113F">
        <w:trPr>
          <w:trHeight w:val="510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7E43" w:rsidRPr="00AC3A32" w:rsidRDefault="00153254" w:rsidP="00AF79E8">
            <w:pPr>
              <w:spacing w:line="0" w:lineRule="atLeast"/>
              <w:ind w:left="141" w:hangingChars="94" w:hanging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7E43" w:rsidRPr="00AC3A32" w:rsidTr="00A4113F">
        <w:trPr>
          <w:trHeight w:val="706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7E43" w:rsidRPr="00AC3A32" w:rsidRDefault="00857E43" w:rsidP="00AF79E8">
            <w:pPr>
              <w:spacing w:line="0" w:lineRule="atLeast"/>
              <w:ind w:left="141" w:hangingChars="94" w:hanging="141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AB0065" w:rsidRPr="00AC3A32" w:rsidTr="00A4113F">
        <w:trPr>
          <w:trHeight w:val="102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065" w:rsidRPr="00AC3A32" w:rsidRDefault="00AB0065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AB0065" w:rsidRPr="00AC3A32" w:rsidTr="00A4113F">
        <w:trPr>
          <w:trHeight w:val="244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9E8" w:rsidRDefault="00AF79E8" w:rsidP="00AF79E8">
            <w:pPr>
              <w:spacing w:line="0" w:lineRule="atLeast"/>
              <w:rPr>
                <w:sz w:val="16"/>
                <w:szCs w:val="16"/>
              </w:rPr>
            </w:pPr>
          </w:p>
          <w:p w:rsidR="00AB0065" w:rsidRDefault="00AB0065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ⅰ</w:t>
            </w:r>
          </w:p>
          <w:p w:rsidR="00AF79E8" w:rsidRPr="00AC3A32" w:rsidRDefault="00AF79E8" w:rsidP="00AF79E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065" w:rsidRPr="00AC3A32" w:rsidRDefault="00AB0065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C109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AB0065" w:rsidRPr="00AC3A32" w:rsidTr="00A4113F">
        <w:trPr>
          <w:trHeight w:val="106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065" w:rsidRPr="00AC3A32" w:rsidRDefault="00AB0065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0F33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AB0065" w:rsidRPr="00AC3A32" w:rsidTr="00A4113F">
        <w:trPr>
          <w:trHeight w:val="623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065" w:rsidRPr="00AC3A32" w:rsidRDefault="002559EC" w:rsidP="00AF79E8">
            <w:pPr>
              <w:spacing w:line="0" w:lineRule="atLeast"/>
              <w:ind w:left="141" w:hangingChars="94" w:hanging="141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065" w:rsidRPr="00AC3A32" w:rsidRDefault="00AB0065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7E43" w:rsidRPr="00AC3A32" w:rsidTr="00A4113F">
        <w:trPr>
          <w:trHeight w:val="50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7E43" w:rsidRPr="00AC3A32" w:rsidRDefault="00857E43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7E43" w:rsidRPr="00AC3A32" w:rsidTr="00A4113F">
        <w:trPr>
          <w:trHeight w:val="528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7E43" w:rsidRPr="00AC3A32" w:rsidRDefault="00857E43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7E43" w:rsidRPr="00AC3A32" w:rsidTr="00A4113F">
        <w:trPr>
          <w:trHeight w:val="692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7E43" w:rsidRPr="00AC3A32" w:rsidRDefault="00857E43" w:rsidP="00AF79E8">
            <w:pPr>
              <w:spacing w:line="0" w:lineRule="atLeast"/>
              <w:ind w:left="141" w:hangingChars="94" w:hanging="141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AF79E8" w:rsidRPr="00AC3A32" w:rsidTr="00A4113F">
        <w:trPr>
          <w:trHeight w:val="132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9E8" w:rsidRPr="00AC3A32" w:rsidRDefault="00AF79E8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F79E8" w:rsidRPr="00AC3A32" w:rsidRDefault="00AF79E8" w:rsidP="00857E4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F79E8" w:rsidRPr="00AC3A32" w:rsidTr="00AF79E8">
        <w:trPr>
          <w:trHeight w:val="647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9E8" w:rsidRPr="00AC3A32" w:rsidRDefault="00AF79E8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9E8" w:rsidRPr="00AC3A32" w:rsidRDefault="00AF79E8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7E43" w:rsidRPr="00AC3A32" w:rsidTr="00AF79E8">
        <w:trPr>
          <w:trHeight w:val="377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9E8" w:rsidRDefault="00AF79E8" w:rsidP="00A4113F">
            <w:pPr>
              <w:spacing w:line="0" w:lineRule="atLeast"/>
              <w:rPr>
                <w:sz w:val="16"/>
                <w:szCs w:val="16"/>
              </w:rPr>
            </w:pPr>
          </w:p>
          <w:p w:rsidR="00857E43" w:rsidRDefault="00AF79E8" w:rsidP="00A4113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  <w:p w:rsidR="00AF79E8" w:rsidRPr="00AC3A32" w:rsidRDefault="00AF79E8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E43" w:rsidRPr="00AC3A32" w:rsidRDefault="00857E43" w:rsidP="00B673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E43" w:rsidRPr="00AC3A32" w:rsidRDefault="00857E43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F84AFA" w:rsidRPr="00AC3A32" w:rsidTr="00A4113F">
        <w:trPr>
          <w:trHeight w:val="124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FA" w:rsidRPr="00AC3A32" w:rsidRDefault="00F84AFA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⑥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17560" w:rsidRPr="00AC3A32" w:rsidTr="00A4113F">
        <w:trPr>
          <w:trHeight w:val="492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60" w:rsidRPr="00AC3A32" w:rsidRDefault="00C17560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17560" w:rsidRPr="00AC3A32" w:rsidTr="00A4113F">
        <w:trPr>
          <w:trHeight w:val="556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60" w:rsidRPr="00AC3A32" w:rsidRDefault="00C17560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17560" w:rsidRPr="00AC3A32" w:rsidTr="00AF79E8">
        <w:trPr>
          <w:trHeight w:val="569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60" w:rsidRPr="00AC3A32" w:rsidRDefault="00C17560" w:rsidP="00AF79E8">
            <w:pPr>
              <w:spacing w:line="0" w:lineRule="atLeast"/>
              <w:ind w:left="141" w:hangingChars="94" w:hanging="141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ⅲ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C764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560" w:rsidRPr="00AC3A32" w:rsidRDefault="00C17560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F84AFA" w:rsidRPr="00AC3A32" w:rsidTr="00A4113F">
        <w:trPr>
          <w:trHeight w:val="199"/>
        </w:trPr>
        <w:tc>
          <w:tcPr>
            <w:tcW w:w="46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FA" w:rsidRPr="00AC3A32" w:rsidRDefault="00F84AFA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⑦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84AFA" w:rsidRPr="00AC3A32" w:rsidRDefault="00F84AFA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40705" w:rsidRPr="00AC3A32" w:rsidTr="00AF79E8">
        <w:trPr>
          <w:trHeight w:val="611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05" w:rsidRPr="00AC3A32" w:rsidRDefault="00740705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40705" w:rsidRPr="00AC3A32" w:rsidTr="00AF79E8">
        <w:trPr>
          <w:trHeight w:val="689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05" w:rsidRPr="00AC3A32" w:rsidRDefault="00740705" w:rsidP="00AF79E8">
            <w:pPr>
              <w:spacing w:line="0" w:lineRule="atLeast"/>
              <w:rPr>
                <w:sz w:val="16"/>
                <w:szCs w:val="16"/>
              </w:rPr>
            </w:pPr>
            <w:r w:rsidRPr="00AC3A32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A4113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705" w:rsidRPr="00AC3A32" w:rsidRDefault="00740705" w:rsidP="00E47DC3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141D3F" w:rsidRPr="002E0121" w:rsidRDefault="00141D3F" w:rsidP="002E0121">
      <w:pPr>
        <w:ind w:left="285" w:hangingChars="124" w:hanging="285"/>
        <w:jc w:val="left"/>
      </w:pPr>
    </w:p>
    <w:sectPr w:rsidR="00141D3F" w:rsidRPr="002E0121" w:rsidSect="005C5BAE">
      <w:pgSz w:w="16838" w:h="23811" w:code="8"/>
      <w:pgMar w:top="1021" w:right="1134" w:bottom="907" w:left="1134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DB" w:rsidRDefault="00A054DB" w:rsidP="00A054DB">
      <w:r>
        <w:separator/>
      </w:r>
    </w:p>
  </w:endnote>
  <w:endnote w:type="continuationSeparator" w:id="0">
    <w:p w:rsidR="00A054DB" w:rsidRDefault="00A054DB" w:rsidP="00A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DB" w:rsidRDefault="00A054DB" w:rsidP="00A054DB">
      <w:r>
        <w:separator/>
      </w:r>
    </w:p>
  </w:footnote>
  <w:footnote w:type="continuationSeparator" w:id="0">
    <w:p w:rsidR="00A054DB" w:rsidRDefault="00A054DB" w:rsidP="00A0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21"/>
    <w:rsid w:val="000E792C"/>
    <w:rsid w:val="000F3355"/>
    <w:rsid w:val="001130AD"/>
    <w:rsid w:val="00141D3F"/>
    <w:rsid w:val="00153254"/>
    <w:rsid w:val="00174DA6"/>
    <w:rsid w:val="001F18BF"/>
    <w:rsid w:val="00205750"/>
    <w:rsid w:val="00224C81"/>
    <w:rsid w:val="00245BAE"/>
    <w:rsid w:val="002559EC"/>
    <w:rsid w:val="00294E53"/>
    <w:rsid w:val="002E0121"/>
    <w:rsid w:val="0031528A"/>
    <w:rsid w:val="003876D5"/>
    <w:rsid w:val="003B51FB"/>
    <w:rsid w:val="003C6B08"/>
    <w:rsid w:val="00402AC7"/>
    <w:rsid w:val="004A3CB0"/>
    <w:rsid w:val="004B58CD"/>
    <w:rsid w:val="004C3E00"/>
    <w:rsid w:val="004D76ED"/>
    <w:rsid w:val="00551D93"/>
    <w:rsid w:val="005637BB"/>
    <w:rsid w:val="00564B59"/>
    <w:rsid w:val="005C5BAE"/>
    <w:rsid w:val="006B7FE3"/>
    <w:rsid w:val="006E7DC0"/>
    <w:rsid w:val="00725B1E"/>
    <w:rsid w:val="00740705"/>
    <w:rsid w:val="007711EF"/>
    <w:rsid w:val="00816AF2"/>
    <w:rsid w:val="00826552"/>
    <w:rsid w:val="008560E8"/>
    <w:rsid w:val="00857E43"/>
    <w:rsid w:val="00884F96"/>
    <w:rsid w:val="00901477"/>
    <w:rsid w:val="00917E68"/>
    <w:rsid w:val="0095243A"/>
    <w:rsid w:val="00A054DB"/>
    <w:rsid w:val="00A05FBE"/>
    <w:rsid w:val="00A4113F"/>
    <w:rsid w:val="00AB0065"/>
    <w:rsid w:val="00AC3A32"/>
    <w:rsid w:val="00AF79E8"/>
    <w:rsid w:val="00B6736D"/>
    <w:rsid w:val="00C070EA"/>
    <w:rsid w:val="00C109EF"/>
    <w:rsid w:val="00C17560"/>
    <w:rsid w:val="00C7410F"/>
    <w:rsid w:val="00C764F5"/>
    <w:rsid w:val="00D106CE"/>
    <w:rsid w:val="00D2589F"/>
    <w:rsid w:val="00D500FD"/>
    <w:rsid w:val="00D545C7"/>
    <w:rsid w:val="00DE33AD"/>
    <w:rsid w:val="00E14E8B"/>
    <w:rsid w:val="00E47DC3"/>
    <w:rsid w:val="00F84AFA"/>
    <w:rsid w:val="00F910F0"/>
    <w:rsid w:val="00FA3EA7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53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4DB"/>
  </w:style>
  <w:style w:type="paragraph" w:styleId="a8">
    <w:name w:val="footer"/>
    <w:basedOn w:val="a"/>
    <w:link w:val="a9"/>
    <w:uiPriority w:val="99"/>
    <w:unhideWhenUsed/>
    <w:rsid w:val="00A0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2018-04-03T04:06:00Z</dcterms:created>
  <dcterms:modified xsi:type="dcterms:W3CDTF">2024-04-09T04:09:00Z</dcterms:modified>
</cp:coreProperties>
</file>