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F0166F" w:rsidRDefault="007B2C2C" w:rsidP="00525F67">
      <w:pPr>
        <w:spacing w:line="280" w:lineRule="exact"/>
        <w:rPr>
          <w:rFonts w:asciiTheme="majorEastAsia" w:eastAsiaTheme="majorEastAsia" w:hAnsiTheme="majorEastAsia"/>
        </w:rPr>
      </w:pPr>
      <w:r w:rsidRPr="00F0166F">
        <w:rPr>
          <w:rFonts w:asciiTheme="majorEastAsia" w:eastAsiaTheme="majorEastAsia" w:hAnsiTheme="majorEastAsia" w:hint="eastAsia"/>
        </w:rPr>
        <w:t>＜具体例</w:t>
      </w:r>
      <w:r w:rsidR="00F0166F" w:rsidRPr="00F0166F">
        <w:rPr>
          <w:rFonts w:asciiTheme="majorEastAsia" w:eastAsiaTheme="majorEastAsia" w:hAnsiTheme="majorEastAsia" w:hint="eastAsia"/>
        </w:rPr>
        <w:t>・様式例</w:t>
      </w:r>
      <w:r w:rsidRPr="00F0166F">
        <w:rPr>
          <w:rFonts w:asciiTheme="majorEastAsia" w:eastAsiaTheme="majorEastAsia" w:hAnsiTheme="majorEastAsia" w:hint="eastAsia"/>
        </w:rPr>
        <w:t>＞</w:t>
      </w:r>
    </w:p>
    <w:p w:rsidR="00F0166F" w:rsidRPr="00F0166F" w:rsidRDefault="00F0166F" w:rsidP="00525F67">
      <w:pPr>
        <w:spacing w:line="280" w:lineRule="exact"/>
        <w:rPr>
          <w:rFonts w:asciiTheme="majorEastAsia" w:eastAsiaTheme="majorEastAsia" w:hAnsiTheme="majorEastAsia"/>
        </w:rPr>
      </w:pPr>
    </w:p>
    <w:p w:rsidR="00F0166F" w:rsidRPr="00142099" w:rsidRDefault="00F0166F" w:rsidP="00142099">
      <w:pPr>
        <w:spacing w:line="280" w:lineRule="exact"/>
        <w:jc w:val="center"/>
        <w:rPr>
          <w:rFonts w:asciiTheme="majorEastAsia" w:eastAsiaTheme="majorEastAsia" w:hAnsiTheme="majorEastAsia"/>
          <w:b/>
        </w:rPr>
      </w:pPr>
      <w:r w:rsidRPr="00F0166F">
        <w:rPr>
          <w:rFonts w:asciiTheme="majorEastAsia" w:eastAsiaTheme="majorEastAsia" w:hAnsiTheme="majorEastAsia" w:hint="eastAsia"/>
          <w:b/>
        </w:rPr>
        <w:t>面接指導結果報告書 及び 事後措置に係る意見書（例）</w:t>
      </w:r>
    </w:p>
    <w:tbl>
      <w:tblPr>
        <w:tblStyle w:val="a5"/>
        <w:tblW w:w="0" w:type="auto"/>
        <w:tblLayout w:type="fixed"/>
        <w:tblLook w:val="04A0" w:firstRow="1" w:lastRow="0" w:firstColumn="1" w:lastColumn="0" w:noHBand="0" w:noVBand="1"/>
      </w:tblPr>
      <w:tblGrid>
        <w:gridCol w:w="392"/>
        <w:gridCol w:w="1276"/>
        <w:gridCol w:w="593"/>
        <w:gridCol w:w="657"/>
        <w:gridCol w:w="659"/>
        <w:gridCol w:w="359"/>
        <w:gridCol w:w="708"/>
        <w:gridCol w:w="142"/>
        <w:gridCol w:w="109"/>
        <w:gridCol w:w="1167"/>
        <w:gridCol w:w="152"/>
        <w:gridCol w:w="1320"/>
        <w:gridCol w:w="229"/>
        <w:gridCol w:w="1701"/>
      </w:tblGrid>
      <w:tr w:rsidR="00A36134" w:rsidTr="00C71273">
        <w:tc>
          <w:tcPr>
            <w:tcW w:w="9464" w:type="dxa"/>
            <w:gridSpan w:val="14"/>
            <w:shd w:val="clear" w:color="auto" w:fill="92CDDC" w:themeFill="accent5" w:themeFillTint="99"/>
          </w:tcPr>
          <w:p w:rsidR="00A36134" w:rsidRPr="00142099" w:rsidRDefault="00A36134" w:rsidP="00A36134">
            <w:pPr>
              <w:spacing w:line="280" w:lineRule="exact"/>
              <w:jc w:val="center"/>
              <w:rPr>
                <w:rFonts w:asciiTheme="majorEastAsia" w:eastAsiaTheme="majorEastAsia" w:hAnsiTheme="majorEastAsia"/>
                <w:b/>
              </w:rPr>
            </w:pPr>
            <w:r w:rsidRPr="00142099">
              <w:rPr>
                <w:rFonts w:asciiTheme="majorEastAsia" w:eastAsiaTheme="majorEastAsia" w:hAnsiTheme="majorEastAsia" w:hint="eastAsia"/>
                <w:b/>
              </w:rPr>
              <w:t>面接指導結果報告書</w:t>
            </w:r>
          </w:p>
        </w:tc>
      </w:tr>
      <w:tr w:rsidR="00A36134" w:rsidTr="00C71273">
        <w:tc>
          <w:tcPr>
            <w:tcW w:w="1668" w:type="dxa"/>
            <w:gridSpan w:val="2"/>
            <w:vMerge w:val="restart"/>
            <w:vAlign w:val="center"/>
          </w:tcPr>
          <w:p w:rsidR="00A36134" w:rsidRPr="00A36134" w:rsidRDefault="00A36134" w:rsidP="00C71273">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対象者</w:t>
            </w:r>
          </w:p>
        </w:tc>
        <w:tc>
          <w:tcPr>
            <w:tcW w:w="1250" w:type="dxa"/>
            <w:gridSpan w:val="2"/>
            <w:vMerge w:val="restart"/>
          </w:tcPr>
          <w:p w:rsidR="00A36134" w:rsidRPr="00A36134" w:rsidRDefault="00A36134" w:rsidP="00A36134">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（社員番号）</w:t>
            </w:r>
          </w:p>
          <w:p w:rsidR="00A36134" w:rsidRPr="00A36134" w:rsidRDefault="00A36134" w:rsidP="00A36134">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氏名</w:t>
            </w:r>
          </w:p>
        </w:tc>
        <w:tc>
          <w:tcPr>
            <w:tcW w:w="1977" w:type="dxa"/>
            <w:gridSpan w:val="5"/>
            <w:vMerge w:val="restart"/>
          </w:tcPr>
          <w:p w:rsidR="00A36134" w:rsidRPr="00A36134" w:rsidRDefault="00A36134" w:rsidP="00525F67">
            <w:pPr>
              <w:spacing w:line="280" w:lineRule="exact"/>
              <w:rPr>
                <w:rFonts w:asciiTheme="majorEastAsia" w:eastAsiaTheme="majorEastAsia" w:hAnsiTheme="majorEastAsia"/>
                <w:sz w:val="18"/>
                <w:szCs w:val="18"/>
              </w:rPr>
            </w:pPr>
          </w:p>
        </w:tc>
        <w:tc>
          <w:tcPr>
            <w:tcW w:w="1167" w:type="dxa"/>
          </w:tcPr>
          <w:p w:rsidR="00A36134" w:rsidRPr="00A36134" w:rsidRDefault="00A36134" w:rsidP="00A36134">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所属</w:t>
            </w:r>
          </w:p>
        </w:tc>
        <w:tc>
          <w:tcPr>
            <w:tcW w:w="1701" w:type="dxa"/>
            <w:gridSpan w:val="3"/>
          </w:tcPr>
          <w:p w:rsidR="00A36134" w:rsidRPr="00A36134" w:rsidRDefault="00405864" w:rsidP="00525F67">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部</w:t>
            </w:r>
          </w:p>
        </w:tc>
        <w:tc>
          <w:tcPr>
            <w:tcW w:w="1701" w:type="dxa"/>
          </w:tcPr>
          <w:p w:rsidR="00A36134" w:rsidRPr="00A36134" w:rsidRDefault="00C71273" w:rsidP="00525F67">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A36134" w:rsidRPr="00A36134">
              <w:rPr>
                <w:rFonts w:asciiTheme="majorEastAsia" w:eastAsiaTheme="majorEastAsia" w:hAnsiTheme="majorEastAsia"/>
                <w:sz w:val="18"/>
                <w:szCs w:val="18"/>
              </w:rPr>
              <w:t>課</w:t>
            </w:r>
          </w:p>
        </w:tc>
      </w:tr>
      <w:tr w:rsidR="00A36134" w:rsidTr="00C71273">
        <w:tc>
          <w:tcPr>
            <w:tcW w:w="1668" w:type="dxa"/>
            <w:gridSpan w:val="2"/>
            <w:vMerge/>
          </w:tcPr>
          <w:p w:rsidR="00A36134" w:rsidRPr="00A36134" w:rsidRDefault="00A36134" w:rsidP="00525F67">
            <w:pPr>
              <w:spacing w:line="280" w:lineRule="exact"/>
              <w:rPr>
                <w:rFonts w:asciiTheme="majorEastAsia" w:eastAsiaTheme="majorEastAsia" w:hAnsiTheme="majorEastAsia"/>
                <w:sz w:val="18"/>
                <w:szCs w:val="18"/>
              </w:rPr>
            </w:pPr>
          </w:p>
        </w:tc>
        <w:tc>
          <w:tcPr>
            <w:tcW w:w="1250" w:type="dxa"/>
            <w:gridSpan w:val="2"/>
            <w:vMerge/>
          </w:tcPr>
          <w:p w:rsidR="00A36134" w:rsidRPr="00A36134" w:rsidRDefault="00A36134" w:rsidP="00525F67">
            <w:pPr>
              <w:spacing w:line="280" w:lineRule="exact"/>
              <w:rPr>
                <w:rFonts w:asciiTheme="majorEastAsia" w:eastAsiaTheme="majorEastAsia" w:hAnsiTheme="majorEastAsia"/>
                <w:sz w:val="18"/>
                <w:szCs w:val="18"/>
              </w:rPr>
            </w:pPr>
          </w:p>
        </w:tc>
        <w:tc>
          <w:tcPr>
            <w:tcW w:w="1977" w:type="dxa"/>
            <w:gridSpan w:val="5"/>
            <w:vMerge/>
          </w:tcPr>
          <w:p w:rsidR="00A36134" w:rsidRPr="00A36134" w:rsidRDefault="00A36134" w:rsidP="00525F67">
            <w:pPr>
              <w:spacing w:line="280" w:lineRule="exact"/>
              <w:rPr>
                <w:rFonts w:asciiTheme="majorEastAsia" w:eastAsiaTheme="majorEastAsia" w:hAnsiTheme="majorEastAsia"/>
                <w:sz w:val="18"/>
                <w:szCs w:val="18"/>
              </w:rPr>
            </w:pPr>
          </w:p>
        </w:tc>
        <w:tc>
          <w:tcPr>
            <w:tcW w:w="1167" w:type="dxa"/>
          </w:tcPr>
          <w:p w:rsidR="00A36134" w:rsidRPr="00A36134" w:rsidRDefault="00011474" w:rsidP="0001147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男・女　</w:t>
            </w:r>
          </w:p>
        </w:tc>
        <w:tc>
          <w:tcPr>
            <w:tcW w:w="3402" w:type="dxa"/>
            <w:gridSpan w:val="4"/>
          </w:tcPr>
          <w:p w:rsidR="00A36134" w:rsidRPr="00A36134" w:rsidRDefault="00A36134" w:rsidP="00A36134">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年齢</w:t>
            </w:r>
            <w:r>
              <w:rPr>
                <w:rFonts w:asciiTheme="majorEastAsia" w:eastAsiaTheme="majorEastAsia" w:hAnsiTheme="majorEastAsia" w:hint="eastAsia"/>
                <w:sz w:val="18"/>
                <w:szCs w:val="18"/>
              </w:rPr>
              <w:t xml:space="preserve">　</w:t>
            </w:r>
            <w:r w:rsidR="0001147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01147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歳</w:t>
            </w:r>
          </w:p>
        </w:tc>
      </w:tr>
      <w:tr w:rsidR="00A36134" w:rsidTr="00F32AFE">
        <w:tc>
          <w:tcPr>
            <w:tcW w:w="1668" w:type="dxa"/>
            <w:gridSpan w:val="2"/>
          </w:tcPr>
          <w:p w:rsidR="00C71273"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ストレス反応の</w:t>
            </w:r>
          </w:p>
          <w:p w:rsidR="00A36134" w:rsidRPr="00A36134"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程度の評価</w:t>
            </w:r>
          </w:p>
        </w:tc>
        <w:tc>
          <w:tcPr>
            <w:tcW w:w="2268" w:type="dxa"/>
            <w:gridSpan w:val="4"/>
          </w:tcPr>
          <w:p w:rsidR="00A36134" w:rsidRPr="00A36134" w:rsidRDefault="00A36134" w:rsidP="003515AF">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 xml:space="preserve">点数；　　</w:t>
            </w:r>
            <w:r w:rsidR="00011474">
              <w:rPr>
                <w:rFonts w:asciiTheme="majorEastAsia" w:eastAsiaTheme="majorEastAsia" w:hAnsiTheme="majorEastAsia" w:hint="eastAsia"/>
                <w:sz w:val="18"/>
                <w:szCs w:val="18"/>
              </w:rPr>
              <w:t xml:space="preserve">　</w:t>
            </w:r>
            <w:r w:rsidRPr="00A36134">
              <w:rPr>
                <w:rFonts w:asciiTheme="majorEastAsia" w:eastAsiaTheme="majorEastAsia" w:hAnsiTheme="majorEastAsia" w:hint="eastAsia"/>
                <w:sz w:val="18"/>
                <w:szCs w:val="18"/>
              </w:rPr>
              <w:t xml:space="preserve">　点</w:t>
            </w:r>
          </w:p>
          <w:p w:rsidR="00A36134" w:rsidRPr="00A36134" w:rsidRDefault="00A36134" w:rsidP="003515AF">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（57項目／23項目／他）</w:t>
            </w:r>
          </w:p>
        </w:tc>
        <w:tc>
          <w:tcPr>
            <w:tcW w:w="2126" w:type="dxa"/>
            <w:gridSpan w:val="4"/>
            <w:vAlign w:val="center"/>
          </w:tcPr>
          <w:p w:rsidR="00C71273"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過去半年間で長時間</w:t>
            </w:r>
          </w:p>
          <w:p w:rsidR="00A36134" w:rsidRPr="00A36134"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労働（残業）の有無</w:t>
            </w:r>
          </w:p>
        </w:tc>
        <w:tc>
          <w:tcPr>
            <w:tcW w:w="3402" w:type="dxa"/>
            <w:gridSpan w:val="4"/>
            <w:vAlign w:val="center"/>
          </w:tcPr>
          <w:p w:rsidR="00A36134" w:rsidRPr="00A36134" w:rsidRDefault="00405864" w:rsidP="00A3613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０．なし　　１．あり</w:t>
            </w:r>
          </w:p>
        </w:tc>
      </w:tr>
      <w:tr w:rsidR="00A36134" w:rsidTr="00C71273">
        <w:tc>
          <w:tcPr>
            <w:tcW w:w="1668" w:type="dxa"/>
            <w:gridSpan w:val="2"/>
          </w:tcPr>
          <w:p w:rsidR="00C71273"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治療中の心身の</w:t>
            </w:r>
          </w:p>
          <w:p w:rsidR="00A36134" w:rsidRPr="00A36134"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疾病</w:t>
            </w:r>
          </w:p>
        </w:tc>
        <w:tc>
          <w:tcPr>
            <w:tcW w:w="2268" w:type="dxa"/>
            <w:gridSpan w:val="4"/>
            <w:vAlign w:val="center"/>
          </w:tcPr>
          <w:p w:rsidR="00A36134" w:rsidRPr="004B5759" w:rsidRDefault="00405864" w:rsidP="004B5759">
            <w:r w:rsidRPr="00011474">
              <w:rPr>
                <w:rFonts w:asciiTheme="majorEastAsia" w:eastAsiaTheme="majorEastAsia" w:hAnsiTheme="majorEastAsia" w:hint="eastAsia"/>
                <w:sz w:val="18"/>
                <w:szCs w:val="18"/>
              </w:rPr>
              <w:t>０．なし　１．あり</w:t>
            </w:r>
          </w:p>
        </w:tc>
        <w:tc>
          <w:tcPr>
            <w:tcW w:w="2126" w:type="dxa"/>
            <w:gridSpan w:val="4"/>
          </w:tcPr>
          <w:p w:rsidR="00C71273"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その他のストレス要因</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となる勤務状況</w:t>
            </w:r>
          </w:p>
        </w:tc>
        <w:tc>
          <w:tcPr>
            <w:tcW w:w="3402" w:type="dxa"/>
            <w:gridSpan w:val="4"/>
          </w:tcPr>
          <w:p w:rsidR="00A36134" w:rsidRPr="00A36134" w:rsidRDefault="00A36134" w:rsidP="00525F67">
            <w:pPr>
              <w:spacing w:line="280" w:lineRule="exact"/>
              <w:rPr>
                <w:rFonts w:asciiTheme="majorEastAsia" w:eastAsiaTheme="majorEastAsia" w:hAnsiTheme="majorEastAsia"/>
                <w:sz w:val="18"/>
                <w:szCs w:val="18"/>
              </w:rPr>
            </w:pPr>
          </w:p>
        </w:tc>
      </w:tr>
      <w:tr w:rsidR="00A36134" w:rsidTr="00011474">
        <w:tc>
          <w:tcPr>
            <w:tcW w:w="1668" w:type="dxa"/>
            <w:gridSpan w:val="2"/>
          </w:tcPr>
          <w:p w:rsidR="00C71273"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心理的な負担の</w:t>
            </w:r>
          </w:p>
          <w:p w:rsidR="00C71273"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状況及び心身の</w:t>
            </w:r>
          </w:p>
          <w:p w:rsidR="00A36134" w:rsidRPr="00A36134" w:rsidRDefault="00A36134" w:rsidP="00F32AFE">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状況</w:t>
            </w:r>
          </w:p>
        </w:tc>
        <w:tc>
          <w:tcPr>
            <w:tcW w:w="2268" w:type="dxa"/>
            <w:gridSpan w:val="4"/>
          </w:tcPr>
          <w:p w:rsidR="00C71273" w:rsidRDefault="00405864" w:rsidP="00525F67">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０．所見なし</w:t>
            </w:r>
          </w:p>
          <w:p w:rsidR="00405864" w:rsidRDefault="00405864" w:rsidP="0040586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１．所見あり</w:t>
            </w:r>
          </w:p>
          <w:p w:rsidR="00A36134" w:rsidRPr="00A36134" w:rsidRDefault="00A36134" w:rsidP="00405864">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w:t>
            </w:r>
            <w:r w:rsidR="00405864">
              <w:rPr>
                <w:rFonts w:asciiTheme="majorEastAsia" w:eastAsiaTheme="majorEastAsia" w:hAnsiTheme="majorEastAsia" w:hint="eastAsia"/>
                <w:sz w:val="18"/>
                <w:szCs w:val="18"/>
              </w:rPr>
              <w:t xml:space="preserve">　　　　　</w:t>
            </w:r>
            <w:r w:rsidR="006322C3">
              <w:rPr>
                <w:rFonts w:asciiTheme="majorEastAsia" w:eastAsiaTheme="majorEastAsia" w:hAnsiTheme="majorEastAsia" w:hint="eastAsia"/>
                <w:sz w:val="18"/>
                <w:szCs w:val="18"/>
              </w:rPr>
              <w:t xml:space="preserve">　　</w:t>
            </w:r>
            <w:r w:rsidRPr="00A3613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tc>
        <w:tc>
          <w:tcPr>
            <w:tcW w:w="708" w:type="dxa"/>
            <w:vAlign w:val="center"/>
          </w:tcPr>
          <w:p w:rsidR="00C71273" w:rsidRDefault="00A36134" w:rsidP="00011474">
            <w:pPr>
              <w:spacing w:line="280" w:lineRule="exact"/>
              <w:jc w:val="center"/>
              <w:rPr>
                <w:rFonts w:asciiTheme="majorEastAsia" w:eastAsiaTheme="majorEastAsia" w:hAnsiTheme="majorEastAsia"/>
                <w:spacing w:val="-16"/>
                <w:sz w:val="18"/>
                <w:szCs w:val="18"/>
              </w:rPr>
            </w:pPr>
            <w:r w:rsidRPr="00C71273">
              <w:rPr>
                <w:rFonts w:asciiTheme="majorEastAsia" w:eastAsiaTheme="majorEastAsia" w:hAnsiTheme="majorEastAsia"/>
                <w:spacing w:val="-16"/>
                <w:sz w:val="18"/>
                <w:szCs w:val="18"/>
              </w:rPr>
              <w:t>特記</w:t>
            </w:r>
          </w:p>
          <w:p w:rsidR="00A36134" w:rsidRPr="00C71273" w:rsidRDefault="00A36134" w:rsidP="00011474">
            <w:pPr>
              <w:spacing w:line="280" w:lineRule="exact"/>
              <w:jc w:val="center"/>
              <w:rPr>
                <w:rFonts w:asciiTheme="majorEastAsia" w:eastAsiaTheme="majorEastAsia" w:hAnsiTheme="majorEastAsia"/>
                <w:spacing w:val="-16"/>
                <w:sz w:val="18"/>
                <w:szCs w:val="18"/>
              </w:rPr>
            </w:pPr>
            <w:r w:rsidRPr="00C71273">
              <w:rPr>
                <w:rFonts w:asciiTheme="majorEastAsia" w:eastAsiaTheme="majorEastAsia" w:hAnsiTheme="majorEastAsia"/>
                <w:spacing w:val="-16"/>
                <w:sz w:val="18"/>
                <w:szCs w:val="18"/>
              </w:rPr>
              <w:t>事項</w:t>
            </w:r>
          </w:p>
        </w:tc>
        <w:tc>
          <w:tcPr>
            <w:tcW w:w="4820" w:type="dxa"/>
            <w:gridSpan w:val="7"/>
          </w:tcPr>
          <w:p w:rsidR="00A36134" w:rsidRPr="00A36134" w:rsidRDefault="00A36134" w:rsidP="00C71273">
            <w:pPr>
              <w:spacing w:line="200" w:lineRule="exact"/>
              <w:rPr>
                <w:rFonts w:asciiTheme="majorEastAsia" w:eastAsiaTheme="majorEastAsia" w:hAnsiTheme="majorEastAsia"/>
                <w:sz w:val="12"/>
                <w:szCs w:val="12"/>
              </w:rPr>
            </w:pPr>
            <w:r w:rsidRPr="00A36134">
              <w:rPr>
                <w:rFonts w:asciiTheme="majorEastAsia" w:eastAsiaTheme="majorEastAsia" w:hAnsiTheme="majorEastAsia"/>
                <w:sz w:val="12"/>
                <w:szCs w:val="12"/>
              </w:rPr>
              <w:t>※ストレスの程度の評価や医師判定の背景として特記すべき事項があれば記入する</w:t>
            </w:r>
          </w:p>
        </w:tc>
      </w:tr>
      <w:tr w:rsidR="00A36134" w:rsidTr="00C71273">
        <w:tc>
          <w:tcPr>
            <w:tcW w:w="392" w:type="dxa"/>
            <w:vMerge w:val="restart"/>
            <w:textDirection w:val="tbRlV"/>
            <w:vAlign w:val="center"/>
          </w:tcPr>
          <w:p w:rsidR="00A36134" w:rsidRPr="00A36134" w:rsidRDefault="00A36134" w:rsidP="00A36134">
            <w:pPr>
              <w:spacing w:line="280" w:lineRule="exact"/>
              <w:ind w:left="113" w:right="113"/>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面接医師判定</w:t>
            </w:r>
          </w:p>
        </w:tc>
        <w:tc>
          <w:tcPr>
            <w:tcW w:w="1276" w:type="dxa"/>
          </w:tcPr>
          <w:p w:rsidR="00C71273"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ストレス反応</w:t>
            </w:r>
          </w:p>
          <w:p w:rsid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について</w:t>
            </w:r>
          </w:p>
          <w:p w:rsidR="00A36134" w:rsidRPr="00A36134" w:rsidRDefault="00A36134" w:rsidP="00F32AFE">
            <w:pPr>
              <w:spacing w:line="200" w:lineRule="exact"/>
              <w:rPr>
                <w:rFonts w:asciiTheme="majorEastAsia" w:eastAsiaTheme="majorEastAsia" w:hAnsiTheme="majorEastAsia"/>
                <w:sz w:val="18"/>
                <w:szCs w:val="18"/>
              </w:rPr>
            </w:pPr>
            <w:r w:rsidRPr="00A36134">
              <w:rPr>
                <w:rFonts w:asciiTheme="majorEastAsia" w:eastAsiaTheme="majorEastAsia" w:hAnsiTheme="majorEastAsia"/>
                <w:sz w:val="14"/>
                <w:szCs w:val="14"/>
              </w:rPr>
              <w:t>※複数選択可</w:t>
            </w:r>
          </w:p>
        </w:tc>
        <w:tc>
          <w:tcPr>
            <w:tcW w:w="7796" w:type="dxa"/>
            <w:gridSpan w:val="12"/>
            <w:vAlign w:val="center"/>
          </w:tcPr>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 xml:space="preserve">０．医療措置不要　　１．再面接を要す（時期：　</w:t>
            </w:r>
            <w:r w:rsidR="00C71273">
              <w:rPr>
                <w:rFonts w:asciiTheme="majorEastAsia" w:eastAsiaTheme="majorEastAsia" w:hAnsiTheme="majorEastAsia" w:hint="eastAsia"/>
                <w:sz w:val="18"/>
                <w:szCs w:val="18"/>
              </w:rPr>
              <w:t xml:space="preserve">　　　　</w:t>
            </w:r>
            <w:r w:rsidRPr="00A36134">
              <w:rPr>
                <w:rFonts w:asciiTheme="majorEastAsia" w:eastAsiaTheme="majorEastAsia" w:hAnsiTheme="majorEastAsia"/>
                <w:sz w:val="18"/>
                <w:szCs w:val="18"/>
              </w:rPr>
              <w:t xml:space="preserve">　　）</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２．現病治療継続　　３．環境等の調整を要す　　４．医療機関紹介</w:t>
            </w:r>
          </w:p>
        </w:tc>
      </w:tr>
      <w:tr w:rsidR="00A36134" w:rsidTr="00F32AFE">
        <w:tc>
          <w:tcPr>
            <w:tcW w:w="392" w:type="dxa"/>
            <w:vMerge/>
          </w:tcPr>
          <w:p w:rsidR="00A36134" w:rsidRPr="00A36134" w:rsidRDefault="00A36134" w:rsidP="00525F67">
            <w:pPr>
              <w:spacing w:line="280" w:lineRule="exact"/>
              <w:rPr>
                <w:rFonts w:asciiTheme="majorEastAsia" w:eastAsiaTheme="majorEastAsia" w:hAnsiTheme="majorEastAsia"/>
                <w:sz w:val="18"/>
                <w:szCs w:val="18"/>
              </w:rPr>
            </w:pPr>
          </w:p>
        </w:tc>
        <w:tc>
          <w:tcPr>
            <w:tcW w:w="1276" w:type="dxa"/>
          </w:tcPr>
          <w:p w:rsidR="00C71273"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ストレスと</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業務の関連性</w:t>
            </w:r>
          </w:p>
        </w:tc>
        <w:tc>
          <w:tcPr>
            <w:tcW w:w="4546" w:type="dxa"/>
            <w:gridSpan w:val="9"/>
          </w:tcPr>
          <w:p w:rsidR="00011474" w:rsidRDefault="00A36134" w:rsidP="00011474">
            <w:pPr>
              <w:spacing w:line="280" w:lineRule="exact"/>
              <w:rPr>
                <w:rFonts w:asciiTheme="majorEastAsia" w:eastAsiaTheme="majorEastAsia" w:hAnsiTheme="majorEastAsia" w:hint="eastAsia"/>
                <w:sz w:val="18"/>
                <w:szCs w:val="18"/>
              </w:rPr>
            </w:pPr>
            <w:r w:rsidRPr="00A36134">
              <w:rPr>
                <w:rFonts w:asciiTheme="majorEastAsia" w:eastAsiaTheme="majorEastAsia" w:hAnsiTheme="majorEastAsia"/>
                <w:sz w:val="18"/>
                <w:szCs w:val="18"/>
              </w:rPr>
              <w:t xml:space="preserve">０．ほぼなし　１．関連を疑う　２．強く疑われる　</w:t>
            </w:r>
          </w:p>
          <w:p w:rsidR="00A36134" w:rsidRPr="00A36134" w:rsidRDefault="00A36134" w:rsidP="00011474">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３．不明</w:t>
            </w:r>
          </w:p>
        </w:tc>
        <w:tc>
          <w:tcPr>
            <w:tcW w:w="1320" w:type="dxa"/>
            <w:vMerge w:val="restart"/>
            <w:vAlign w:val="center"/>
          </w:tcPr>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職場への指導等の必要性</w:t>
            </w:r>
          </w:p>
        </w:tc>
        <w:tc>
          <w:tcPr>
            <w:tcW w:w="1930" w:type="dxa"/>
            <w:gridSpan w:val="2"/>
            <w:vMerge w:val="restart"/>
            <w:vAlign w:val="center"/>
          </w:tcPr>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０．不要</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１．要</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hint="eastAsia"/>
                <w:sz w:val="18"/>
                <w:szCs w:val="18"/>
              </w:rPr>
              <w:t>⇒下記意見書に記入</w:t>
            </w:r>
          </w:p>
        </w:tc>
      </w:tr>
      <w:tr w:rsidR="00A36134" w:rsidTr="00011474">
        <w:trPr>
          <w:trHeight w:val="544"/>
        </w:trPr>
        <w:tc>
          <w:tcPr>
            <w:tcW w:w="392" w:type="dxa"/>
            <w:vMerge/>
          </w:tcPr>
          <w:p w:rsidR="00A36134" w:rsidRPr="00A36134" w:rsidRDefault="00A36134" w:rsidP="00525F67">
            <w:pPr>
              <w:spacing w:line="280" w:lineRule="exact"/>
              <w:rPr>
                <w:rFonts w:asciiTheme="majorEastAsia" w:eastAsiaTheme="majorEastAsia" w:hAnsiTheme="majorEastAsia"/>
                <w:sz w:val="18"/>
                <w:szCs w:val="18"/>
              </w:rPr>
            </w:pPr>
          </w:p>
        </w:tc>
        <w:tc>
          <w:tcPr>
            <w:tcW w:w="1276" w:type="dxa"/>
            <w:vAlign w:val="center"/>
          </w:tcPr>
          <w:p w:rsidR="00A36134" w:rsidRPr="00A36134" w:rsidRDefault="00A36134" w:rsidP="00011474">
            <w:pPr>
              <w:spacing w:line="280" w:lineRule="exact"/>
              <w:jc w:val="center"/>
              <w:rPr>
                <w:rFonts w:asciiTheme="majorEastAsia" w:eastAsiaTheme="majorEastAsia" w:hAnsiTheme="majorEastAsia"/>
                <w:sz w:val="18"/>
                <w:szCs w:val="18"/>
              </w:rPr>
            </w:pPr>
            <w:r w:rsidRPr="00A36134">
              <w:rPr>
                <w:rFonts w:asciiTheme="majorEastAsia" w:eastAsiaTheme="majorEastAsia" w:hAnsiTheme="majorEastAsia"/>
                <w:sz w:val="18"/>
                <w:szCs w:val="18"/>
              </w:rPr>
              <w:t>就業区分</w:t>
            </w:r>
          </w:p>
        </w:tc>
        <w:tc>
          <w:tcPr>
            <w:tcW w:w="4546" w:type="dxa"/>
            <w:gridSpan w:val="9"/>
            <w:vAlign w:val="center"/>
          </w:tcPr>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０．通常勤務　１．就業制限・配慮　２．要休業</w:t>
            </w:r>
          </w:p>
        </w:tc>
        <w:tc>
          <w:tcPr>
            <w:tcW w:w="1320" w:type="dxa"/>
            <w:vMerge/>
          </w:tcPr>
          <w:p w:rsidR="00A36134" w:rsidRPr="00A36134" w:rsidRDefault="00A36134" w:rsidP="00525F67">
            <w:pPr>
              <w:spacing w:line="280" w:lineRule="exact"/>
              <w:rPr>
                <w:rFonts w:asciiTheme="majorEastAsia" w:eastAsiaTheme="majorEastAsia" w:hAnsiTheme="majorEastAsia"/>
                <w:sz w:val="18"/>
                <w:szCs w:val="18"/>
              </w:rPr>
            </w:pPr>
          </w:p>
        </w:tc>
        <w:tc>
          <w:tcPr>
            <w:tcW w:w="1930" w:type="dxa"/>
            <w:gridSpan w:val="2"/>
            <w:vMerge/>
          </w:tcPr>
          <w:p w:rsidR="00A36134" w:rsidRPr="00A36134" w:rsidRDefault="00A36134" w:rsidP="00525F67">
            <w:pPr>
              <w:spacing w:line="280" w:lineRule="exact"/>
              <w:rPr>
                <w:rFonts w:asciiTheme="majorEastAsia" w:eastAsiaTheme="majorEastAsia" w:hAnsiTheme="majorEastAsia"/>
                <w:sz w:val="18"/>
                <w:szCs w:val="18"/>
              </w:rPr>
            </w:pPr>
          </w:p>
        </w:tc>
      </w:tr>
      <w:tr w:rsidR="00A36134" w:rsidTr="00C71273">
        <w:tc>
          <w:tcPr>
            <w:tcW w:w="392" w:type="dxa"/>
            <w:vMerge/>
          </w:tcPr>
          <w:p w:rsidR="00A36134" w:rsidRPr="00A36134" w:rsidRDefault="00A36134" w:rsidP="00525F67">
            <w:pPr>
              <w:spacing w:line="280" w:lineRule="exact"/>
              <w:rPr>
                <w:rFonts w:asciiTheme="majorEastAsia" w:eastAsiaTheme="majorEastAsia" w:hAnsiTheme="majorEastAsia"/>
                <w:sz w:val="18"/>
                <w:szCs w:val="18"/>
              </w:rPr>
            </w:pPr>
          </w:p>
        </w:tc>
        <w:tc>
          <w:tcPr>
            <w:tcW w:w="1869" w:type="dxa"/>
            <w:gridSpan w:val="2"/>
          </w:tcPr>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就業条件や職場環境等の調査の必要性</w:t>
            </w:r>
          </w:p>
        </w:tc>
        <w:tc>
          <w:tcPr>
            <w:tcW w:w="1316" w:type="dxa"/>
            <w:gridSpan w:val="2"/>
          </w:tcPr>
          <w:p w:rsidR="00C71273"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 xml:space="preserve">０．なし　</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１．あり</w:t>
            </w:r>
          </w:p>
        </w:tc>
        <w:tc>
          <w:tcPr>
            <w:tcW w:w="1209" w:type="dxa"/>
            <w:gridSpan w:val="3"/>
          </w:tcPr>
          <w:p w:rsidR="00C71273"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調査内容の</w:t>
            </w:r>
          </w:p>
          <w:p w:rsidR="00A36134" w:rsidRPr="00A36134" w:rsidRDefault="00A36134" w:rsidP="00525F67">
            <w:pPr>
              <w:spacing w:line="280" w:lineRule="exact"/>
              <w:rPr>
                <w:rFonts w:asciiTheme="majorEastAsia" w:eastAsiaTheme="majorEastAsia" w:hAnsiTheme="majorEastAsia"/>
                <w:sz w:val="18"/>
                <w:szCs w:val="18"/>
              </w:rPr>
            </w:pPr>
            <w:r w:rsidRPr="00A36134">
              <w:rPr>
                <w:rFonts w:asciiTheme="majorEastAsia" w:eastAsiaTheme="majorEastAsia" w:hAnsiTheme="majorEastAsia"/>
                <w:sz w:val="18"/>
                <w:szCs w:val="18"/>
              </w:rPr>
              <w:t>特記事項</w:t>
            </w:r>
          </w:p>
        </w:tc>
        <w:tc>
          <w:tcPr>
            <w:tcW w:w="4678" w:type="dxa"/>
            <w:gridSpan w:val="6"/>
          </w:tcPr>
          <w:p w:rsidR="00A36134" w:rsidRPr="00A36134" w:rsidRDefault="00A36134" w:rsidP="00525F67">
            <w:pPr>
              <w:spacing w:line="280" w:lineRule="exact"/>
              <w:rPr>
                <w:rFonts w:asciiTheme="majorEastAsia" w:eastAsiaTheme="majorEastAsia" w:hAnsiTheme="majorEastAsia"/>
                <w:sz w:val="18"/>
                <w:szCs w:val="18"/>
              </w:rPr>
            </w:pPr>
          </w:p>
        </w:tc>
      </w:tr>
    </w:tbl>
    <w:p w:rsidR="00A36134" w:rsidRDefault="00A36134" w:rsidP="00525F67">
      <w:pPr>
        <w:spacing w:line="280" w:lineRule="exact"/>
        <w:rPr>
          <w:rFonts w:asciiTheme="majorEastAsia" w:eastAsiaTheme="majorEastAsia" w:hAnsiTheme="majorEastAsia"/>
        </w:rPr>
      </w:pPr>
    </w:p>
    <w:p w:rsidR="00142099" w:rsidRDefault="00142099" w:rsidP="00525F67">
      <w:pPr>
        <w:spacing w:line="280" w:lineRule="exact"/>
        <w:rPr>
          <w:rFonts w:asciiTheme="majorEastAsia" w:eastAsiaTheme="majorEastAsia" w:hAnsiTheme="majorEastAsia"/>
        </w:rPr>
      </w:pPr>
    </w:p>
    <w:tbl>
      <w:tblPr>
        <w:tblStyle w:val="a5"/>
        <w:tblW w:w="0" w:type="auto"/>
        <w:tblLayout w:type="fixed"/>
        <w:tblLook w:val="04A0" w:firstRow="1" w:lastRow="0" w:firstColumn="1" w:lastColumn="0" w:noHBand="0" w:noVBand="1"/>
      </w:tblPr>
      <w:tblGrid>
        <w:gridCol w:w="392"/>
        <w:gridCol w:w="1276"/>
        <w:gridCol w:w="7796"/>
      </w:tblGrid>
      <w:tr w:rsidR="0081744D" w:rsidTr="0081744D">
        <w:tc>
          <w:tcPr>
            <w:tcW w:w="9464" w:type="dxa"/>
            <w:gridSpan w:val="3"/>
            <w:shd w:val="clear" w:color="auto" w:fill="92CDDC" w:themeFill="accent5" w:themeFillTint="99"/>
          </w:tcPr>
          <w:p w:rsidR="0081744D" w:rsidRPr="00A36134" w:rsidRDefault="0081744D" w:rsidP="0081744D">
            <w:pPr>
              <w:spacing w:line="280" w:lineRule="exact"/>
              <w:jc w:val="center"/>
              <w:rPr>
                <w:rFonts w:asciiTheme="majorEastAsia" w:eastAsiaTheme="majorEastAsia" w:hAnsiTheme="majorEastAsia"/>
                <w:b/>
              </w:rPr>
            </w:pPr>
            <w:r>
              <w:rPr>
                <w:rFonts w:asciiTheme="majorEastAsia" w:eastAsiaTheme="majorEastAsia" w:hAnsiTheme="majorEastAsia" w:hint="eastAsia"/>
                <w:b/>
              </w:rPr>
              <w:t>事後措置に係る意見書</w:t>
            </w:r>
          </w:p>
        </w:tc>
      </w:tr>
      <w:tr w:rsidR="00F32AFE" w:rsidRPr="006322C3" w:rsidTr="00F32AFE">
        <w:trPr>
          <w:trHeight w:val="685"/>
        </w:trPr>
        <w:tc>
          <w:tcPr>
            <w:tcW w:w="392" w:type="dxa"/>
            <w:vMerge w:val="restart"/>
            <w:textDirection w:val="tbRlV"/>
            <w:vAlign w:val="center"/>
          </w:tcPr>
          <w:p w:rsidR="00F32AFE" w:rsidRPr="00A36134" w:rsidRDefault="00F32AFE" w:rsidP="0081744D">
            <w:pPr>
              <w:spacing w:line="280" w:lineRule="exac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就業上の措置内容等</w:t>
            </w:r>
          </w:p>
        </w:tc>
        <w:tc>
          <w:tcPr>
            <w:tcW w:w="1276" w:type="dxa"/>
            <w:vAlign w:val="center"/>
          </w:tcPr>
          <w:p w:rsidR="00F32AFE" w:rsidRDefault="00F32AFE" w:rsidP="008174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主要措置項目</w:t>
            </w:r>
          </w:p>
          <w:p w:rsidR="00F32AFE" w:rsidRPr="00A36134" w:rsidRDefault="00F32AFE" w:rsidP="008174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（該当に○）</w:t>
            </w:r>
          </w:p>
        </w:tc>
        <w:tc>
          <w:tcPr>
            <w:tcW w:w="7796" w:type="dxa"/>
            <w:vAlign w:val="center"/>
          </w:tcPr>
          <w:p w:rsidR="00405864" w:rsidRDefault="00F32AFE" w:rsidP="00610931">
            <w:pPr>
              <w:spacing w:line="320" w:lineRule="exact"/>
              <w:rPr>
                <w:rFonts w:asciiTheme="majorEastAsia" w:eastAsiaTheme="majorEastAsia" w:hAnsiTheme="majorEastAsia"/>
                <w:sz w:val="16"/>
                <w:szCs w:val="16"/>
              </w:rPr>
            </w:pPr>
            <w:r w:rsidRPr="00F32AFE">
              <w:rPr>
                <w:rFonts w:asciiTheme="majorEastAsia" w:eastAsiaTheme="majorEastAsia" w:hAnsiTheme="majorEastAsia" w:hint="eastAsia"/>
                <w:sz w:val="16"/>
                <w:szCs w:val="16"/>
              </w:rPr>
              <w:t xml:space="preserve">a.労働時間の短縮 </w:t>
            </w:r>
            <w:r w:rsidR="00610931">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 xml:space="preserve">b.出張の制限 </w:t>
            </w:r>
            <w:r w:rsidR="00610931">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 xml:space="preserve">c.時間外労働の禁止又は制限 </w:t>
            </w:r>
            <w:r w:rsidR="00405864">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 xml:space="preserve">d.深夜業の回数の減少 </w:t>
            </w:r>
            <w:r w:rsidR="00610931">
              <w:rPr>
                <w:rFonts w:asciiTheme="majorEastAsia" w:eastAsiaTheme="majorEastAsia" w:hAnsiTheme="majorEastAsia" w:hint="eastAsia"/>
                <w:sz w:val="16"/>
                <w:szCs w:val="16"/>
              </w:rPr>
              <w:t xml:space="preserve">　</w:t>
            </w:r>
          </w:p>
          <w:p w:rsidR="00405864" w:rsidRDefault="00F32AFE" w:rsidP="00405864">
            <w:pPr>
              <w:spacing w:line="320" w:lineRule="exact"/>
              <w:rPr>
                <w:rFonts w:asciiTheme="majorEastAsia" w:eastAsiaTheme="majorEastAsia" w:hAnsiTheme="majorEastAsia"/>
                <w:sz w:val="16"/>
                <w:szCs w:val="16"/>
              </w:rPr>
            </w:pPr>
            <w:r w:rsidRPr="00F32AFE">
              <w:rPr>
                <w:rFonts w:asciiTheme="majorEastAsia" w:eastAsiaTheme="majorEastAsia" w:hAnsiTheme="majorEastAsia" w:hint="eastAsia"/>
                <w:sz w:val="16"/>
                <w:szCs w:val="16"/>
              </w:rPr>
              <w:t>e.昼間勤務への転換</w:t>
            </w:r>
            <w:r w:rsidR="00610931">
              <w:rPr>
                <w:rFonts w:asciiTheme="majorEastAsia" w:eastAsiaTheme="majorEastAsia" w:hAnsiTheme="majorEastAsia" w:hint="eastAsia"/>
                <w:sz w:val="16"/>
                <w:szCs w:val="16"/>
              </w:rPr>
              <w:t xml:space="preserve">　</w:t>
            </w:r>
            <w:r w:rsidR="00405864">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f.作業の転換</w:t>
            </w:r>
            <w:r w:rsidR="00405864">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 xml:space="preserve">g.業務負担の軽減 </w:t>
            </w:r>
            <w:r w:rsidR="00610931">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 xml:space="preserve">h.就業場所の変更 </w:t>
            </w:r>
            <w:r w:rsidR="00610931">
              <w:rPr>
                <w:rFonts w:asciiTheme="majorEastAsia" w:eastAsiaTheme="majorEastAsia" w:hAnsiTheme="majorEastAsia" w:hint="eastAsia"/>
                <w:sz w:val="16"/>
                <w:szCs w:val="16"/>
              </w:rPr>
              <w:t xml:space="preserve">　</w:t>
            </w:r>
          </w:p>
          <w:p w:rsidR="00F32AFE" w:rsidRPr="00F32AFE" w:rsidRDefault="00F32AFE" w:rsidP="00405864">
            <w:pPr>
              <w:spacing w:line="320" w:lineRule="exact"/>
              <w:rPr>
                <w:rFonts w:asciiTheme="majorEastAsia" w:eastAsiaTheme="majorEastAsia" w:hAnsiTheme="majorEastAsia"/>
                <w:sz w:val="16"/>
                <w:szCs w:val="16"/>
              </w:rPr>
            </w:pPr>
            <w:r w:rsidRPr="00F32AFE">
              <w:rPr>
                <w:rFonts w:asciiTheme="majorEastAsia" w:eastAsiaTheme="majorEastAsia" w:hAnsiTheme="majorEastAsia" w:hint="eastAsia"/>
                <w:sz w:val="16"/>
                <w:szCs w:val="16"/>
              </w:rPr>
              <w:t xml:space="preserve">j.就業の禁止(休暇・休養の指示) </w:t>
            </w:r>
            <w:r w:rsidR="00610931">
              <w:rPr>
                <w:rFonts w:asciiTheme="majorEastAsia" w:eastAsiaTheme="majorEastAsia" w:hAnsiTheme="majorEastAsia" w:hint="eastAsia"/>
                <w:sz w:val="16"/>
                <w:szCs w:val="16"/>
              </w:rPr>
              <w:t xml:space="preserve">　</w:t>
            </w:r>
            <w:r w:rsidR="00405864" w:rsidRPr="00F32AFE">
              <w:rPr>
                <w:rFonts w:asciiTheme="majorEastAsia" w:eastAsiaTheme="majorEastAsia" w:hAnsiTheme="majorEastAsia" w:hint="eastAsia"/>
                <w:sz w:val="16"/>
                <w:szCs w:val="16"/>
              </w:rPr>
              <w:t xml:space="preserve"> </w:t>
            </w:r>
            <w:r w:rsidRPr="00F32AFE">
              <w:rPr>
                <w:rFonts w:asciiTheme="majorEastAsia" w:eastAsiaTheme="majorEastAsia" w:hAnsiTheme="majorEastAsia" w:hint="eastAsia"/>
                <w:sz w:val="16"/>
                <w:szCs w:val="16"/>
              </w:rPr>
              <w:t>m.その他</w:t>
            </w:r>
          </w:p>
        </w:tc>
      </w:tr>
      <w:tr w:rsidR="00F32AFE" w:rsidTr="00F32AFE">
        <w:trPr>
          <w:trHeight w:val="396"/>
        </w:trPr>
        <w:tc>
          <w:tcPr>
            <w:tcW w:w="392" w:type="dxa"/>
            <w:vMerge/>
            <w:vAlign w:val="center"/>
          </w:tcPr>
          <w:p w:rsidR="00F32AFE" w:rsidRPr="00A36134" w:rsidRDefault="00F32AFE" w:rsidP="0081744D">
            <w:pPr>
              <w:spacing w:line="280" w:lineRule="exact"/>
              <w:jc w:val="center"/>
              <w:rPr>
                <w:rFonts w:asciiTheme="majorEastAsia" w:eastAsiaTheme="majorEastAsia" w:hAnsiTheme="majorEastAsia"/>
                <w:sz w:val="18"/>
                <w:szCs w:val="18"/>
              </w:rPr>
            </w:pPr>
          </w:p>
        </w:tc>
        <w:tc>
          <w:tcPr>
            <w:tcW w:w="1276" w:type="dxa"/>
            <w:vAlign w:val="center"/>
          </w:tcPr>
          <w:p w:rsidR="00F32AFE" w:rsidRPr="00A36134" w:rsidRDefault="00F32AFE" w:rsidP="008174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その他の事項</w:t>
            </w:r>
          </w:p>
        </w:tc>
        <w:tc>
          <w:tcPr>
            <w:tcW w:w="7796" w:type="dxa"/>
          </w:tcPr>
          <w:p w:rsidR="00F32AFE" w:rsidRDefault="00F32AFE" w:rsidP="0081744D">
            <w:pPr>
              <w:spacing w:line="280" w:lineRule="exact"/>
              <w:rPr>
                <w:rFonts w:asciiTheme="majorEastAsia" w:eastAsiaTheme="majorEastAsia" w:hAnsiTheme="majorEastAsia"/>
                <w:sz w:val="18"/>
                <w:szCs w:val="18"/>
              </w:rPr>
            </w:pPr>
          </w:p>
        </w:tc>
      </w:tr>
      <w:tr w:rsidR="00F32AFE" w:rsidTr="00F32AFE">
        <w:trPr>
          <w:trHeight w:val="1013"/>
        </w:trPr>
        <w:tc>
          <w:tcPr>
            <w:tcW w:w="392" w:type="dxa"/>
            <w:vMerge/>
            <w:vAlign w:val="center"/>
          </w:tcPr>
          <w:p w:rsidR="00F32AFE" w:rsidRPr="00A36134" w:rsidRDefault="00F32AFE" w:rsidP="0081744D">
            <w:pPr>
              <w:spacing w:line="280" w:lineRule="exact"/>
              <w:jc w:val="center"/>
              <w:rPr>
                <w:rFonts w:asciiTheme="majorEastAsia" w:eastAsiaTheme="majorEastAsia" w:hAnsiTheme="majorEastAsia"/>
                <w:sz w:val="18"/>
                <w:szCs w:val="18"/>
              </w:rPr>
            </w:pPr>
          </w:p>
        </w:tc>
        <w:tc>
          <w:tcPr>
            <w:tcW w:w="1276" w:type="dxa"/>
            <w:vAlign w:val="center"/>
          </w:tcPr>
          <w:p w:rsidR="00F32AFE" w:rsidRPr="00A36134" w:rsidRDefault="00F32AFE" w:rsidP="008174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詳細内容</w:t>
            </w:r>
          </w:p>
        </w:tc>
        <w:tc>
          <w:tcPr>
            <w:tcW w:w="7796" w:type="dxa"/>
          </w:tcPr>
          <w:p w:rsidR="00F32AFE" w:rsidRDefault="00F32AFE" w:rsidP="0081744D">
            <w:pPr>
              <w:spacing w:line="280" w:lineRule="exact"/>
              <w:rPr>
                <w:rFonts w:asciiTheme="majorEastAsia" w:eastAsiaTheme="majorEastAsia" w:hAnsiTheme="majorEastAsia"/>
                <w:sz w:val="18"/>
                <w:szCs w:val="18"/>
              </w:rPr>
            </w:pPr>
          </w:p>
        </w:tc>
      </w:tr>
      <w:tr w:rsidR="00F32AFE" w:rsidTr="00F32AFE">
        <w:trPr>
          <w:trHeight w:val="404"/>
        </w:trPr>
        <w:tc>
          <w:tcPr>
            <w:tcW w:w="1668" w:type="dxa"/>
            <w:gridSpan w:val="2"/>
            <w:vAlign w:val="center"/>
          </w:tcPr>
          <w:p w:rsidR="00F32AFE" w:rsidRPr="00A36134" w:rsidRDefault="00F32AFE" w:rsidP="008174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措置期間</w:t>
            </w:r>
          </w:p>
        </w:tc>
        <w:tc>
          <w:tcPr>
            <w:tcW w:w="7796" w:type="dxa"/>
            <w:vAlign w:val="center"/>
          </w:tcPr>
          <w:p w:rsidR="00F32AFE" w:rsidRPr="00A36134" w:rsidRDefault="00F32AFE" w:rsidP="0040586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single"/>
              </w:rPr>
              <w:t xml:space="preserve">　</w:t>
            </w:r>
            <w:r w:rsidRPr="00F32AFE">
              <w:rPr>
                <w:rFonts w:asciiTheme="majorEastAsia" w:eastAsiaTheme="majorEastAsia" w:hAnsiTheme="majorEastAsia" w:hint="eastAsia"/>
                <w:sz w:val="18"/>
                <w:szCs w:val="18"/>
                <w:u w:val="single"/>
              </w:rPr>
              <w:t xml:space="preserve">　</w:t>
            </w:r>
            <w:r w:rsidR="00011474">
              <w:rPr>
                <w:rFonts w:asciiTheme="majorEastAsia" w:eastAsiaTheme="majorEastAsia" w:hAnsiTheme="majorEastAsia" w:hint="eastAsia"/>
                <w:sz w:val="18"/>
                <w:szCs w:val="18"/>
                <w:u w:val="single"/>
              </w:rPr>
              <w:t xml:space="preserve">　</w:t>
            </w:r>
            <w:r w:rsidRPr="00F32AFE">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日・週・月　　（次回面接予定日</w:t>
            </w:r>
            <w:r w:rsidR="006322C3">
              <w:rPr>
                <w:rFonts w:asciiTheme="majorEastAsia" w:eastAsiaTheme="majorEastAsia" w:hAnsiTheme="majorEastAsia" w:hint="eastAsia"/>
                <w:sz w:val="18"/>
                <w:szCs w:val="18"/>
              </w:rPr>
              <w:t xml:space="preserve">　</w:t>
            </w:r>
            <w:r w:rsidR="00405864">
              <w:rPr>
                <w:rFonts w:asciiTheme="majorEastAsia" w:eastAsiaTheme="majorEastAsia" w:hAnsiTheme="majorEastAsia" w:hint="eastAsia"/>
                <w:sz w:val="18"/>
                <w:szCs w:val="18"/>
              </w:rPr>
              <w:t xml:space="preserve">　　　　年　　月　　日</w:t>
            </w:r>
            <w:r w:rsidR="006322C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⇒面接者　　　　　　）</w:t>
            </w:r>
          </w:p>
        </w:tc>
      </w:tr>
      <w:tr w:rsidR="00F32AFE" w:rsidTr="00F32AFE">
        <w:tc>
          <w:tcPr>
            <w:tcW w:w="1668" w:type="dxa"/>
            <w:gridSpan w:val="2"/>
            <w:vAlign w:val="center"/>
          </w:tcPr>
          <w:p w:rsidR="00F32AFE" w:rsidRPr="00A36134" w:rsidRDefault="00F32AFE" w:rsidP="0081744D">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職場環境の改善に関する意見</w:t>
            </w:r>
          </w:p>
        </w:tc>
        <w:tc>
          <w:tcPr>
            <w:tcW w:w="7796" w:type="dxa"/>
          </w:tcPr>
          <w:p w:rsidR="00F32AFE" w:rsidRPr="00A36134" w:rsidRDefault="00F32AFE" w:rsidP="00F32AFE">
            <w:pPr>
              <w:spacing w:line="280" w:lineRule="exact"/>
              <w:rPr>
                <w:rFonts w:asciiTheme="majorEastAsia" w:eastAsiaTheme="majorEastAsia" w:hAnsiTheme="majorEastAsia"/>
                <w:sz w:val="18"/>
                <w:szCs w:val="18"/>
              </w:rPr>
            </w:pPr>
          </w:p>
        </w:tc>
      </w:tr>
      <w:tr w:rsidR="00F32AFE" w:rsidTr="00F32AFE">
        <w:tc>
          <w:tcPr>
            <w:tcW w:w="1668" w:type="dxa"/>
            <w:gridSpan w:val="2"/>
            <w:vAlign w:val="center"/>
          </w:tcPr>
          <w:p w:rsidR="00F32AFE" w:rsidRPr="00A36134" w:rsidRDefault="00F32AFE" w:rsidP="0081744D">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上司からのサポートに関する意見</w:t>
            </w:r>
          </w:p>
        </w:tc>
        <w:tc>
          <w:tcPr>
            <w:tcW w:w="7796" w:type="dxa"/>
          </w:tcPr>
          <w:p w:rsidR="00F32AFE" w:rsidRPr="00A36134" w:rsidRDefault="00F32AFE" w:rsidP="0081744D">
            <w:pPr>
              <w:spacing w:line="280" w:lineRule="exact"/>
              <w:rPr>
                <w:rFonts w:asciiTheme="majorEastAsia" w:eastAsiaTheme="majorEastAsia" w:hAnsiTheme="majorEastAsia"/>
                <w:sz w:val="18"/>
                <w:szCs w:val="18"/>
              </w:rPr>
            </w:pPr>
          </w:p>
        </w:tc>
      </w:tr>
      <w:tr w:rsidR="00F32AFE" w:rsidTr="00F32AFE">
        <w:tc>
          <w:tcPr>
            <w:tcW w:w="1668" w:type="dxa"/>
            <w:gridSpan w:val="2"/>
            <w:vAlign w:val="center"/>
          </w:tcPr>
          <w:p w:rsidR="00142099" w:rsidRDefault="00F32AFE" w:rsidP="0081744D">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医療機関への</w:t>
            </w:r>
          </w:p>
          <w:p w:rsidR="00F32AFE" w:rsidRPr="00A36134" w:rsidRDefault="00F32AFE" w:rsidP="0081744D">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受信配慮等</w:t>
            </w:r>
          </w:p>
        </w:tc>
        <w:tc>
          <w:tcPr>
            <w:tcW w:w="7796" w:type="dxa"/>
          </w:tcPr>
          <w:p w:rsidR="00F32AFE" w:rsidRPr="00A36134" w:rsidRDefault="00F32AFE" w:rsidP="0081744D">
            <w:pPr>
              <w:spacing w:line="280" w:lineRule="exact"/>
              <w:rPr>
                <w:rFonts w:asciiTheme="majorEastAsia" w:eastAsiaTheme="majorEastAsia" w:hAnsiTheme="majorEastAsia"/>
                <w:sz w:val="18"/>
                <w:szCs w:val="18"/>
              </w:rPr>
            </w:pPr>
          </w:p>
        </w:tc>
      </w:tr>
      <w:tr w:rsidR="00F32AFE" w:rsidTr="00F32AFE">
        <w:tc>
          <w:tcPr>
            <w:tcW w:w="1668" w:type="dxa"/>
            <w:gridSpan w:val="2"/>
            <w:vAlign w:val="center"/>
          </w:tcPr>
          <w:p w:rsidR="00F32AFE" w:rsidRDefault="00F32AFE" w:rsidP="00F32AFE">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F32AFE" w:rsidRPr="00A36134" w:rsidRDefault="00F32AFE" w:rsidP="00F32AFE">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（連絡事項等）</w:t>
            </w:r>
          </w:p>
        </w:tc>
        <w:tc>
          <w:tcPr>
            <w:tcW w:w="7796" w:type="dxa"/>
          </w:tcPr>
          <w:p w:rsidR="00F32AFE" w:rsidRPr="00A36134" w:rsidRDefault="00F32AFE" w:rsidP="0081744D">
            <w:pPr>
              <w:spacing w:line="280" w:lineRule="exact"/>
              <w:rPr>
                <w:rFonts w:asciiTheme="majorEastAsia" w:eastAsiaTheme="majorEastAsia" w:hAnsiTheme="majorEastAsia"/>
                <w:sz w:val="18"/>
                <w:szCs w:val="18"/>
              </w:rPr>
            </w:pPr>
          </w:p>
        </w:tc>
      </w:tr>
    </w:tbl>
    <w:p w:rsidR="00A36134" w:rsidRDefault="00A36134" w:rsidP="00525F67">
      <w:pPr>
        <w:spacing w:line="280" w:lineRule="exact"/>
        <w:rPr>
          <w:rFonts w:asciiTheme="majorEastAsia" w:eastAsiaTheme="majorEastAsia" w:hAnsiTheme="majorEastAsia"/>
        </w:rPr>
      </w:pPr>
    </w:p>
    <w:p w:rsidR="00142099" w:rsidRDefault="00142099" w:rsidP="00525F67">
      <w:pPr>
        <w:spacing w:line="280" w:lineRule="exact"/>
        <w:rPr>
          <w:rFonts w:asciiTheme="majorEastAsia" w:eastAsiaTheme="majorEastAsia" w:hAnsiTheme="majorEastAsia"/>
        </w:rPr>
      </w:pPr>
    </w:p>
    <w:tbl>
      <w:tblPr>
        <w:tblStyle w:val="a5"/>
        <w:tblW w:w="0" w:type="auto"/>
        <w:tblLayout w:type="fixed"/>
        <w:tblLook w:val="04A0" w:firstRow="1" w:lastRow="0" w:firstColumn="1" w:lastColumn="0" w:noHBand="0" w:noVBand="1"/>
      </w:tblPr>
      <w:tblGrid>
        <w:gridCol w:w="3794"/>
        <w:gridCol w:w="1559"/>
        <w:gridCol w:w="2762"/>
        <w:gridCol w:w="1349"/>
      </w:tblGrid>
      <w:tr w:rsidR="00142099" w:rsidTr="00142099">
        <w:trPr>
          <w:trHeight w:val="338"/>
        </w:trPr>
        <w:tc>
          <w:tcPr>
            <w:tcW w:w="3794" w:type="dxa"/>
            <w:vAlign w:val="center"/>
          </w:tcPr>
          <w:p w:rsidR="00142099" w:rsidRPr="00A36134" w:rsidRDefault="00142099" w:rsidP="001420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医師の所属先</w:t>
            </w:r>
          </w:p>
        </w:tc>
        <w:tc>
          <w:tcPr>
            <w:tcW w:w="1559" w:type="dxa"/>
            <w:vAlign w:val="center"/>
          </w:tcPr>
          <w:p w:rsidR="00142099" w:rsidRDefault="00142099" w:rsidP="001420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面接実施年月日</w:t>
            </w:r>
          </w:p>
        </w:tc>
        <w:tc>
          <w:tcPr>
            <w:tcW w:w="4111" w:type="dxa"/>
            <w:gridSpan w:val="2"/>
            <w:vAlign w:val="center"/>
          </w:tcPr>
          <w:p w:rsidR="00142099" w:rsidRDefault="00142099" w:rsidP="001420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r>
      <w:tr w:rsidR="00142099" w:rsidTr="00142099">
        <w:trPr>
          <w:trHeight w:val="400"/>
        </w:trPr>
        <w:tc>
          <w:tcPr>
            <w:tcW w:w="3794" w:type="dxa"/>
            <w:vAlign w:val="center"/>
          </w:tcPr>
          <w:p w:rsidR="00142099" w:rsidRPr="00A36134" w:rsidRDefault="00142099" w:rsidP="00142099">
            <w:pPr>
              <w:spacing w:line="280" w:lineRule="exact"/>
              <w:jc w:val="center"/>
              <w:rPr>
                <w:rFonts w:asciiTheme="majorEastAsia" w:eastAsiaTheme="majorEastAsia" w:hAnsiTheme="majorEastAsia"/>
                <w:sz w:val="18"/>
                <w:szCs w:val="18"/>
              </w:rPr>
            </w:pPr>
          </w:p>
        </w:tc>
        <w:tc>
          <w:tcPr>
            <w:tcW w:w="1559" w:type="dxa"/>
            <w:vAlign w:val="center"/>
          </w:tcPr>
          <w:p w:rsidR="00142099" w:rsidRDefault="00142099" w:rsidP="001420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医師氏名</w:t>
            </w:r>
          </w:p>
        </w:tc>
        <w:tc>
          <w:tcPr>
            <w:tcW w:w="2762" w:type="dxa"/>
          </w:tcPr>
          <w:p w:rsidR="00142099" w:rsidRDefault="00142099" w:rsidP="004B5759">
            <w:pPr>
              <w:spacing w:line="280" w:lineRule="exact"/>
              <w:rPr>
                <w:rFonts w:asciiTheme="majorEastAsia" w:eastAsiaTheme="majorEastAsia" w:hAnsiTheme="majorEastAsia"/>
                <w:sz w:val="18"/>
                <w:szCs w:val="18"/>
              </w:rPr>
            </w:pPr>
          </w:p>
        </w:tc>
        <w:tc>
          <w:tcPr>
            <w:tcW w:w="1349" w:type="dxa"/>
            <w:vAlign w:val="center"/>
          </w:tcPr>
          <w:p w:rsidR="00142099" w:rsidRDefault="00142099" w:rsidP="001420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印</w:t>
            </w:r>
          </w:p>
        </w:tc>
      </w:tr>
    </w:tbl>
    <w:p w:rsidR="00A36134" w:rsidRPr="00F0166F" w:rsidRDefault="00A36134" w:rsidP="00B34C90">
      <w:pPr>
        <w:spacing w:line="280" w:lineRule="exact"/>
        <w:rPr>
          <w:rFonts w:asciiTheme="majorEastAsia" w:eastAsiaTheme="majorEastAsia" w:hAnsiTheme="majorEastAsia"/>
        </w:rPr>
      </w:pPr>
      <w:bookmarkStart w:id="0" w:name="_GoBack"/>
      <w:bookmarkEnd w:id="0"/>
    </w:p>
    <w:sectPr w:rsidR="00A36134" w:rsidRPr="00F0166F" w:rsidSect="001B746E">
      <w:pgSz w:w="11906" w:h="16838" w:code="9"/>
      <w:pgMar w:top="1361" w:right="1304" w:bottom="175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474"/>
    <w:rsid w:val="00011BE1"/>
    <w:rsid w:val="00090592"/>
    <w:rsid w:val="000C2939"/>
    <w:rsid w:val="0010695D"/>
    <w:rsid w:val="001159DE"/>
    <w:rsid w:val="00142099"/>
    <w:rsid w:val="001B746E"/>
    <w:rsid w:val="002835A0"/>
    <w:rsid w:val="00292772"/>
    <w:rsid w:val="002B326E"/>
    <w:rsid w:val="003515AF"/>
    <w:rsid w:val="00366DFE"/>
    <w:rsid w:val="00405864"/>
    <w:rsid w:val="004B5759"/>
    <w:rsid w:val="00506956"/>
    <w:rsid w:val="00525F67"/>
    <w:rsid w:val="005F70CF"/>
    <w:rsid w:val="00610931"/>
    <w:rsid w:val="006322C3"/>
    <w:rsid w:val="00692DB8"/>
    <w:rsid w:val="007B2C2C"/>
    <w:rsid w:val="0081744D"/>
    <w:rsid w:val="0084228C"/>
    <w:rsid w:val="00843F77"/>
    <w:rsid w:val="008D36D1"/>
    <w:rsid w:val="00902B4F"/>
    <w:rsid w:val="00933B4C"/>
    <w:rsid w:val="009473AC"/>
    <w:rsid w:val="00A02A05"/>
    <w:rsid w:val="00A36134"/>
    <w:rsid w:val="00B34C90"/>
    <w:rsid w:val="00C71273"/>
    <w:rsid w:val="00CE0521"/>
    <w:rsid w:val="00D22C3F"/>
    <w:rsid w:val="00F0166F"/>
    <w:rsid w:val="00F3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692D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692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F7F4D58B.dotm</Template>
  <TotalTime>382</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18</cp:revision>
  <cp:lastPrinted>2015-08-12T05:43:00Z</cp:lastPrinted>
  <dcterms:created xsi:type="dcterms:W3CDTF">2015-07-01T05:55:00Z</dcterms:created>
  <dcterms:modified xsi:type="dcterms:W3CDTF">2015-08-12T05:44:00Z</dcterms:modified>
</cp:coreProperties>
</file>