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378282D7" w:rsidR="00172F67" w:rsidRPr="0063177B" w:rsidRDefault="00165DDB" w:rsidP="00172F67">
      <w:pPr>
        <w:ind w:firstLineChars="100" w:firstLine="240"/>
        <w:jc w:val="left"/>
        <w:rPr>
          <w:rFonts w:asciiTheme="minorEastAsia" w:eastAsiaTheme="minorEastAsia" w:hAnsiTheme="minorEastAsia"/>
        </w:rPr>
      </w:pPr>
      <w:r>
        <w:rPr>
          <w:rFonts w:asciiTheme="minorEastAsia" w:eastAsiaTheme="minorEastAsia" w:hAnsiTheme="minorEastAsia" w:hint="eastAsia"/>
        </w:rPr>
        <w:t>大分</w:t>
      </w:r>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5DDB"/>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22F"/>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252"/>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Props1.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customXml/itemProps2.xml><?xml version="1.0" encoding="utf-8"?>
<ds:datastoreItem xmlns:ds="http://schemas.openxmlformats.org/officeDocument/2006/customXml" ds:itemID="{1FCCAADA-7B26-467D-B330-C403B37A5D2D}"/>
</file>

<file path=customXml/itemProps3.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4.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573</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ies>
</file>