
<file path=[Content_Types].xml><?xml version="1.0" encoding="utf-8"?>
<Types xmlns="http://schemas.openxmlformats.org/package/2006/content-types">
  <Default ContentType="application/vnd.openxmlformats-officedocument.oleObject" Extension="bin"/>
  <Default ContentType="image/gif" Extension="gi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758B" w14:textId="1BFE8574" w:rsidR="00F33E35" w:rsidRPr="007321DB" w:rsidRDefault="009E3BCB" w:rsidP="009E3BCB">
      <w:pPr>
        <w:spacing w:beforeLines="20" w:before="72" w:afterLines="20" w:after="72" w:line="320" w:lineRule="exact"/>
        <w:ind w:firstLineChars="405" w:firstLine="850"/>
        <w:rPr>
          <w:rFonts w:ascii="ＭＳ ゴシック" w:eastAsia="ＭＳ ゴシック" w:hAnsi="ＭＳ ゴシック"/>
          <w:sz w:val="28"/>
          <w:szCs w:val="28"/>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6C8582A0" wp14:editId="0AA098C4">
                <wp:simplePos x="0" y="0"/>
                <wp:positionH relativeFrom="column">
                  <wp:posOffset>-27940</wp:posOffset>
                </wp:positionH>
                <wp:positionV relativeFrom="paragraph">
                  <wp:posOffset>-198120</wp:posOffset>
                </wp:positionV>
                <wp:extent cx="21145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247650"/>
                        </a:xfrm>
                        <a:prstGeom prst="rect">
                          <a:avLst/>
                        </a:prstGeom>
                        <a:solidFill>
                          <a:srgbClr val="FFF9E7"/>
                        </a:solidFill>
                        <a:ln w="6350">
                          <a:noFill/>
                        </a:ln>
                      </wps:spPr>
                      <wps:txbx>
                        <w:txbxContent>
                          <w:p w14:paraId="344C0D61" w14:textId="054D15A3" w:rsidR="00D55D29" w:rsidRPr="009E3BCB" w:rsidRDefault="00D55D29" w:rsidP="009E3BCB">
                            <w:pPr>
                              <w:jc w:val="left"/>
                              <w:rPr>
                                <w:rFonts w:ascii="ＭＳ ゴシック" w:eastAsia="ＭＳ ゴシック" w:hAnsi="ＭＳ ゴシック"/>
                                <w:sz w:val="22"/>
                              </w:rPr>
                            </w:pPr>
                            <w:r w:rsidRPr="003B1EE1">
                              <w:rPr>
                                <w:rFonts w:ascii="ＭＳ ゴシック" w:eastAsia="ＭＳ ゴシック" w:hAnsi="ＭＳ ゴシック" w:hint="eastAsia"/>
                                <w:sz w:val="22"/>
                              </w:rPr>
                              <w:t>整理番号</w:t>
                            </w:r>
                            <w:r>
                              <w:rPr>
                                <w:rFonts w:ascii="ＭＳ ゴシック" w:eastAsia="ＭＳ ゴシック" w:hAnsi="ＭＳ ゴシック" w:hint="eastAsia"/>
                                <w:sz w:val="22"/>
                              </w:rPr>
                              <w:t xml:space="preserve">　</w:t>
                            </w:r>
                            <w:r w:rsidR="00487F0E">
                              <w:rPr>
                                <w:rFonts w:ascii="ＭＳ ゴシック" w:eastAsia="ＭＳ ゴシック" w:hAnsi="ＭＳ ゴシック" w:hint="eastAsia"/>
                                <w:sz w:val="22"/>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582A0" id="_x0000_t202" coordsize="21600,21600" o:spt="202" path="m,l,21600r21600,l21600,xe">
                <v:stroke joinstyle="miter"/>
                <v:path gradientshapeok="t" o:connecttype="rect"/>
              </v:shapetype>
              <v:shape id="テキスト ボックス 3" o:spid="_x0000_s1026" type="#_x0000_t202" style="position:absolute;left:0;text-align:left;margin-left:-2.2pt;margin-top:-15.6pt;width:166.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" fillcolor="#fff9e7" stroked="f" strokeweight=".5pt">
                <v:textbox inset="0,0,0,0">
                  <w:txbxContent>
                    <w:p w14:paraId="344C0D61" w14:textId="054D15A3" w:rsidR="00D55D29" w:rsidRPr="009E3BCB" w:rsidRDefault="00D55D29" w:rsidP="009E3BCB">
                      <w:pPr>
                        <w:jc w:val="left"/>
                        <w:rPr>
                          <w:rFonts w:ascii="ＭＳ ゴシック" w:eastAsia="ＭＳ ゴシック" w:hAnsi="ＭＳ ゴシック"/>
                          <w:sz w:val="22"/>
                        </w:rPr>
                      </w:pPr>
                      <w:r w:rsidRPr="003B1EE1">
                        <w:rPr>
                          <w:rFonts w:ascii="ＭＳ ゴシック" w:eastAsia="ＭＳ ゴシック" w:hAnsi="ＭＳ ゴシック" w:hint="eastAsia"/>
                          <w:sz w:val="22"/>
                        </w:rPr>
                        <w:t>整理番号</w:t>
                      </w:r>
                      <w:r>
                        <w:rPr>
                          <w:rFonts w:ascii="ＭＳ ゴシック" w:eastAsia="ＭＳ ゴシック" w:hAnsi="ＭＳ ゴシック" w:hint="eastAsia"/>
                          <w:sz w:val="22"/>
                        </w:rPr>
                        <w:t xml:space="preserve">　</w:t>
                      </w:r>
                      <w:r w:rsidR="00487F0E">
                        <w:rPr>
                          <w:rFonts w:ascii="ＭＳ ゴシック" w:eastAsia="ＭＳ ゴシック" w:hAnsi="ＭＳ ゴシック" w:hint="eastAsia"/>
                          <w:sz w:val="22"/>
                        </w:rPr>
                        <w:t xml:space="preserve">　―</w:t>
                      </w:r>
                    </w:p>
                  </w:txbxContent>
                </v:textbox>
              </v:shape>
            </w:pict>
          </mc:Fallback>
        </mc:AlternateContent>
      </w:r>
      <w:r w:rsidRPr="006F0840">
        <w:rPr>
          <w:rFonts w:ascii="ＭＳ ゴシック" w:eastAsia="ＭＳ ゴシック" w:hAnsi="ＭＳ ゴシック"/>
          <w:noProof/>
          <w:sz w:val="28"/>
          <w:szCs w:val="28"/>
        </w:rPr>
        <w:drawing>
          <wp:anchor distT="0" distB="0" distL="114300" distR="114300" simplePos="0" relativeHeight="251665408" behindDoc="0" locked="0" layoutInCell="1" allowOverlap="1" wp14:anchorId="045934B1" wp14:editId="0A75EAE2">
            <wp:simplePos x="0" y="0"/>
            <wp:positionH relativeFrom="column">
              <wp:posOffset>5804535</wp:posOffset>
            </wp:positionH>
            <wp:positionV relativeFrom="paragraph">
              <wp:posOffset>29210</wp:posOffset>
            </wp:positionV>
            <wp:extent cx="215900" cy="215900"/>
            <wp:effectExtent l="0" t="0" r="0" b="0"/>
            <wp:wrapNone/>
            <wp:docPr id="21" name="図 21" descr="厚生労働省シンボルマーク（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厚生労働省シンボルマーク（モノク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840">
        <w:rPr>
          <w:rFonts w:ascii="ＭＳ ゴシック" w:eastAsia="ＭＳ ゴシック" w:hAnsi="ＭＳ ゴシック" w:hint="eastAsia"/>
          <w:noProof/>
          <w:sz w:val="28"/>
          <w:szCs w:val="28"/>
        </w:rPr>
        <mc:AlternateContent>
          <mc:Choice Requires="wps">
            <w:drawing>
              <wp:anchor distT="0" distB="0" distL="114300" distR="114300" simplePos="0" relativeHeight="251666432" behindDoc="0" locked="0" layoutInCell="1" allowOverlap="1" wp14:anchorId="5979CD8E" wp14:editId="24B0CAA6">
                <wp:simplePos x="0" y="0"/>
                <wp:positionH relativeFrom="column">
                  <wp:posOffset>5987415</wp:posOffset>
                </wp:positionH>
                <wp:positionV relativeFrom="paragraph">
                  <wp:posOffset>8255</wp:posOffset>
                </wp:positionV>
                <wp:extent cx="685800" cy="254000"/>
                <wp:effectExtent l="0" t="0" r="0" b="12700"/>
                <wp:wrapNone/>
                <wp:docPr id="27" name="テキスト ボックス 27"/>
                <wp:cNvGraphicFramePr/>
                <a:graphic xmlns:a="http://schemas.openxmlformats.org/drawingml/2006/main">
                  <a:graphicData uri="http://schemas.microsoft.com/office/word/2010/wordprocessingShape">
                    <wps:wsp>
                      <wps:cNvSpPr txBox="1"/>
                      <wps:spPr>
                        <a:xfrm>
                          <a:off x="0" y="0"/>
                          <a:ext cx="6858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91FFC"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r w:rsidRPr="00BF0EF7">
                              <w:rPr>
                                <w:rFonts w:ascii="HG丸ｺﾞｼｯｸM-PRO" w:eastAsia="HG丸ｺﾞｼｯｸM-PRO" w:hAnsi="HG丸ｺﾞｼｯｸM-PRO" w:hint="eastAsia"/>
                                <w:sz w:val="20"/>
                                <w:szCs w:val="20"/>
                              </w:rPr>
                              <w:t>大分労働局</w:t>
                            </w:r>
                          </w:p>
                          <w:p w14:paraId="531CD43F"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CD8E" id="テキスト ボックス 27" o:spid="_x0000_s1027" type="#_x0000_t202" style="position:absolute;left:0;text-align:left;margin-left:471.45pt;margin-top:.65pt;width:54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" filled="f" stroked="f" strokeweight=".5pt">
                <v:textbox inset="0,0,0,0">
                  <w:txbxContent>
                    <w:p w14:paraId="22091FFC"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r w:rsidRPr="00BF0EF7">
                        <w:rPr>
                          <w:rFonts w:ascii="HG丸ｺﾞｼｯｸM-PRO" w:eastAsia="HG丸ｺﾞｼｯｸM-PRO" w:hAnsi="HG丸ｺﾞｼｯｸM-PRO" w:hint="eastAsia"/>
                          <w:sz w:val="20"/>
                          <w:szCs w:val="20"/>
                        </w:rPr>
                        <w:t>大分労働局</w:t>
                      </w:r>
                    </w:p>
                    <w:p w14:paraId="531CD43F"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p>
                  </w:txbxContent>
                </v:textbox>
              </v:shape>
            </w:pict>
          </mc:Fallback>
        </mc:AlternateContent>
      </w:r>
      <w:r w:rsidR="00F9204D" w:rsidRPr="007321DB">
        <w:rPr>
          <w:rFonts w:ascii="ＭＳ ゴシック" w:eastAsia="ＭＳ ゴシック" w:hAnsi="ＭＳ ゴシック" w:hint="eastAsia"/>
          <w:sz w:val="28"/>
          <w:szCs w:val="28"/>
        </w:rPr>
        <w:t>化学物質</w:t>
      </w:r>
      <w:r w:rsidR="00C61F38" w:rsidRPr="007321DB">
        <w:rPr>
          <w:rFonts w:ascii="ＭＳ ゴシック" w:eastAsia="ＭＳ ゴシック" w:hAnsi="ＭＳ ゴシック" w:hint="eastAsia"/>
          <w:sz w:val="28"/>
          <w:szCs w:val="28"/>
        </w:rPr>
        <w:t>等</w:t>
      </w:r>
      <w:r w:rsidR="00F9204D" w:rsidRPr="007321DB">
        <w:rPr>
          <w:rFonts w:ascii="ＭＳ ゴシック" w:eastAsia="ＭＳ ゴシック" w:hAnsi="ＭＳ ゴシック" w:hint="eastAsia"/>
          <w:sz w:val="28"/>
          <w:szCs w:val="28"/>
        </w:rPr>
        <w:t>の</w:t>
      </w:r>
      <w:r w:rsidR="00F33E35" w:rsidRPr="007321DB">
        <w:rPr>
          <w:rFonts w:ascii="ＭＳ ゴシック" w:eastAsia="ＭＳ ゴシック" w:hAnsi="ＭＳ ゴシック"/>
          <w:sz w:val="28"/>
          <w:szCs w:val="28"/>
        </w:rPr>
        <w:t>リスクアセスメント等の実施に関する自主点検表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4082"/>
        <w:gridCol w:w="1136"/>
        <w:gridCol w:w="4103"/>
      </w:tblGrid>
      <w:tr w:rsidR="00CF6A04" w:rsidRPr="00126424" w14:paraId="10B21F2F" w14:textId="16FFC6D6" w:rsidTr="00836CE3">
        <w:trPr>
          <w:trHeight w:val="658"/>
        </w:trPr>
        <w:tc>
          <w:tcPr>
            <w:tcW w:w="552" w:type="pct"/>
            <w:vAlign w:val="center"/>
          </w:tcPr>
          <w:p w14:paraId="21D24F6E" w14:textId="2ED57C94" w:rsidR="00CF6A04" w:rsidRPr="00CF2842" w:rsidRDefault="00CF6A04" w:rsidP="00CF6A04">
            <w:pPr>
              <w:ind w:leftChars="-21" w:hangingChars="21" w:hanging="44"/>
              <w:jc w:val="center"/>
              <w:rPr>
                <w:rFonts w:ascii="Meiryo UI" w:eastAsia="Meiryo UI" w:hAnsi="Meiryo UI"/>
              </w:rPr>
            </w:pPr>
            <w:r w:rsidRPr="00CF2842">
              <w:rPr>
                <w:rFonts w:ascii="Meiryo UI" w:eastAsia="Meiryo UI" w:hAnsi="Meiryo UI" w:hint="eastAsia"/>
              </w:rPr>
              <w:t>事業場名</w:t>
            </w:r>
          </w:p>
        </w:tc>
        <w:tc>
          <w:tcPr>
            <w:tcW w:w="1948" w:type="pct"/>
            <w:tcBorders>
              <w:right w:val="single" w:sz="4" w:space="0" w:color="auto"/>
            </w:tcBorders>
            <w:shd w:val="clear" w:color="auto" w:fill="FFF9E7"/>
            <w:vAlign w:val="center"/>
          </w:tcPr>
          <w:p w14:paraId="102FB151" w14:textId="7ABB205D" w:rsidR="00CF6A04" w:rsidRPr="00CF2842" w:rsidRDefault="00CF6A04" w:rsidP="00CF2842">
            <w:pPr>
              <w:jc w:val="left"/>
              <w:rPr>
                <w:rFonts w:ascii="ＭＳ ゴシック" w:eastAsia="ＭＳ ゴシック" w:hAnsi="ＭＳ ゴシック" w:hint="eastAsia"/>
              </w:rPr>
            </w:pPr>
          </w:p>
        </w:tc>
        <w:tc>
          <w:tcPr>
            <w:tcW w:w="542" w:type="pct"/>
            <w:tcBorders>
              <w:left w:val="single" w:sz="4" w:space="0" w:color="auto"/>
              <w:right w:val="single" w:sz="4" w:space="0" w:color="auto"/>
            </w:tcBorders>
            <w:vAlign w:val="center"/>
          </w:tcPr>
          <w:p w14:paraId="2773B34C" w14:textId="10851D78" w:rsidR="00CF6A04" w:rsidRPr="00CF2842" w:rsidRDefault="00CF6A04" w:rsidP="00CF6A04">
            <w:pPr>
              <w:jc w:val="center"/>
              <w:rPr>
                <w:rFonts w:ascii="Meiryo UI" w:eastAsia="Meiryo UI" w:hAnsi="Meiryo UI"/>
              </w:rPr>
            </w:pPr>
            <w:r w:rsidRPr="00CF2842">
              <w:rPr>
                <w:rFonts w:ascii="Meiryo UI" w:eastAsia="Meiryo UI" w:hAnsi="Meiryo UI" w:hint="eastAsia"/>
              </w:rPr>
              <w:t>所 在 地</w:t>
            </w:r>
          </w:p>
        </w:tc>
        <w:tc>
          <w:tcPr>
            <w:tcW w:w="1958" w:type="pct"/>
            <w:tcBorders>
              <w:left w:val="single" w:sz="4" w:space="0" w:color="auto"/>
            </w:tcBorders>
            <w:shd w:val="clear" w:color="auto" w:fill="FFF9E7"/>
            <w:vAlign w:val="center"/>
          </w:tcPr>
          <w:p w14:paraId="6D7BCA4B" w14:textId="77777777" w:rsidR="00CF6A04" w:rsidRPr="00CF2842" w:rsidRDefault="00CF6A04" w:rsidP="00CF2842">
            <w:pPr>
              <w:jc w:val="left"/>
              <w:rPr>
                <w:rFonts w:ascii="ＭＳ ゴシック" w:eastAsia="ＭＳ ゴシック" w:hAnsi="ＭＳ ゴシック"/>
              </w:rPr>
            </w:pPr>
          </w:p>
        </w:tc>
      </w:tr>
      <w:tr w:rsidR="00CF6A04" w:rsidRPr="00CF2842" w14:paraId="290945F4" w14:textId="4887A034" w:rsidTr="00836CE3">
        <w:trPr>
          <w:trHeight w:val="658"/>
        </w:trPr>
        <w:tc>
          <w:tcPr>
            <w:tcW w:w="552" w:type="pct"/>
            <w:vAlign w:val="center"/>
          </w:tcPr>
          <w:p w14:paraId="2E839264" w14:textId="02823F22" w:rsidR="00CF6A04" w:rsidRPr="00CF2842" w:rsidRDefault="00CF6A04" w:rsidP="00CF6A04">
            <w:pPr>
              <w:spacing w:line="360" w:lineRule="exact"/>
              <w:ind w:leftChars="-21" w:left="-13" w:hangingChars="21" w:hanging="31"/>
              <w:jc w:val="center"/>
              <w:rPr>
                <w:rFonts w:ascii="Meiryo UI" w:eastAsia="Meiryo UI" w:hAnsi="Meiryo UI"/>
                <w:w w:val="70"/>
              </w:rPr>
            </w:pPr>
            <w:r w:rsidRPr="00CF2842">
              <w:rPr>
                <w:rFonts w:ascii="Meiryo UI" w:eastAsia="Meiryo UI" w:hAnsi="Meiryo UI" w:hint="eastAsia"/>
                <w:w w:val="70"/>
              </w:rPr>
              <w:t>点検者職氏名</w:t>
            </w:r>
          </w:p>
        </w:tc>
        <w:tc>
          <w:tcPr>
            <w:tcW w:w="1948" w:type="pct"/>
            <w:tcBorders>
              <w:right w:val="single" w:sz="4" w:space="0" w:color="auto"/>
            </w:tcBorders>
            <w:shd w:val="clear" w:color="auto" w:fill="FFF9E7"/>
            <w:vAlign w:val="bottom"/>
          </w:tcPr>
          <w:p w14:paraId="15081290" w14:textId="3A0C9BE4" w:rsidR="00D4536E" w:rsidRPr="00CF2842" w:rsidRDefault="00D4536E" w:rsidP="00CF2842">
            <w:pPr>
              <w:spacing w:line="280" w:lineRule="exact"/>
              <w:jc w:val="left"/>
              <w:rPr>
                <w:rFonts w:ascii="ＭＳ ゴシック" w:eastAsia="ＭＳ ゴシック" w:hAnsi="ＭＳ ゴシック"/>
                <w:noProof/>
                <w:w w:val="90"/>
                <w:sz w:val="18"/>
                <w:szCs w:val="18"/>
              </w:rPr>
            </w:pPr>
          </w:p>
          <w:p w14:paraId="0893CC17" w14:textId="787CA8E7" w:rsidR="000524E2" w:rsidRPr="000524E2" w:rsidRDefault="000524E2" w:rsidP="003F3D6B">
            <w:pPr>
              <w:spacing w:line="280" w:lineRule="exact"/>
              <w:jc w:val="center"/>
              <w:rPr>
                <w:rFonts w:ascii="ＭＳ ゴシック" w:eastAsia="ＭＳ ゴシック" w:hAnsi="ＭＳ ゴシック"/>
                <w:sz w:val="14"/>
                <w:szCs w:val="14"/>
              </w:rPr>
            </w:pPr>
            <w:r w:rsidRPr="00CF2842">
              <w:rPr>
                <w:rFonts w:ascii="Meiryo UI" w:eastAsia="Meiryo UI" w:hAnsi="Meiryo UI" w:hint="eastAsia"/>
                <w:sz w:val="14"/>
                <w:szCs w:val="14"/>
              </w:rPr>
              <w:t>電話番号</w:t>
            </w:r>
            <w:r>
              <w:rPr>
                <w:rFonts w:ascii="ＭＳ ゴシック" w:eastAsia="ＭＳ ゴシック" w:hAnsi="ＭＳ ゴシック" w:hint="eastAsia"/>
                <w:sz w:val="14"/>
                <w:szCs w:val="14"/>
              </w:rPr>
              <w:t xml:space="preserve">　　　　－　　　　－</w:t>
            </w:r>
          </w:p>
        </w:tc>
        <w:tc>
          <w:tcPr>
            <w:tcW w:w="542" w:type="pct"/>
            <w:tcBorders>
              <w:left w:val="single" w:sz="4" w:space="0" w:color="auto"/>
              <w:right w:val="single" w:sz="4" w:space="0" w:color="auto"/>
            </w:tcBorders>
            <w:vAlign w:val="center"/>
          </w:tcPr>
          <w:p w14:paraId="40BF9C19" w14:textId="1F0457FC" w:rsidR="00CF6A04" w:rsidRPr="00CF2842" w:rsidRDefault="00CF6A04" w:rsidP="00CF6A04">
            <w:pPr>
              <w:spacing w:line="360" w:lineRule="exact"/>
              <w:jc w:val="center"/>
              <w:rPr>
                <w:rFonts w:ascii="Meiryo UI" w:eastAsia="Meiryo UI" w:hAnsi="Meiryo UI"/>
              </w:rPr>
            </w:pPr>
            <w:r w:rsidRPr="00CF2842">
              <w:rPr>
                <w:rFonts w:ascii="Meiryo UI" w:eastAsia="Meiryo UI" w:hAnsi="Meiryo UI" w:hint="eastAsia"/>
              </w:rPr>
              <w:t>労働者数</w:t>
            </w:r>
          </w:p>
        </w:tc>
        <w:tc>
          <w:tcPr>
            <w:tcW w:w="1958" w:type="pct"/>
            <w:tcBorders>
              <w:left w:val="single" w:sz="4" w:space="0" w:color="auto"/>
            </w:tcBorders>
            <w:shd w:val="clear" w:color="auto" w:fill="FFF9E7"/>
            <w:vAlign w:val="center"/>
          </w:tcPr>
          <w:p w14:paraId="1619BC57" w14:textId="0B009162" w:rsidR="00CF6A04" w:rsidRPr="00DD22C5" w:rsidRDefault="000E7424" w:rsidP="00CF6A04">
            <w:pPr>
              <w:spacing w:line="360" w:lineRule="exact"/>
              <w:jc w:val="center"/>
              <w:rPr>
                <w:rFonts w:ascii="Meiryo UI" w:eastAsia="Meiryo UI" w:hAnsi="Meiryo UI"/>
                <w:sz w:val="18"/>
                <w:szCs w:val="18"/>
              </w:rPr>
            </w:pPr>
            <w:r>
              <w:rPr>
                <w:rFonts w:ascii="ＭＳ ゴシック" w:eastAsia="ＭＳ ゴシック" w:hAnsi="ＭＳ ゴシック" w:hint="eastAsia"/>
              </w:rPr>
              <w:t xml:space="preserve">　　　　　　　</w:t>
            </w:r>
            <w:r w:rsidR="000524E2" w:rsidRPr="00CF2842">
              <w:rPr>
                <w:rFonts w:ascii="ＭＳ ゴシック" w:eastAsia="ＭＳ ゴシック" w:hAnsi="ＭＳ ゴシック" w:hint="eastAsia"/>
              </w:rPr>
              <w:t xml:space="preserve">　</w:t>
            </w:r>
            <w:r w:rsidR="00DD22C5">
              <w:rPr>
                <w:rFonts w:ascii="ＭＳ ゴシック" w:eastAsia="ＭＳ ゴシック" w:hAnsi="ＭＳ ゴシック" w:hint="eastAsia"/>
              </w:rPr>
              <w:t xml:space="preserve"> </w:t>
            </w:r>
            <w:r w:rsidR="00DD22C5">
              <w:rPr>
                <w:rFonts w:ascii="ＭＳ ゴシック" w:eastAsia="ＭＳ ゴシック" w:hAnsi="ＭＳ ゴシック"/>
              </w:rPr>
              <w:t xml:space="preserve">  </w:t>
            </w:r>
            <w:r w:rsidR="00CF2842">
              <w:rPr>
                <w:rFonts w:ascii="ＭＳ ゴシック" w:eastAsia="ＭＳ ゴシック" w:hAnsi="ＭＳ ゴシック" w:hint="eastAsia"/>
              </w:rPr>
              <w:t xml:space="preserve">　</w:t>
            </w:r>
            <w:r w:rsidR="000524E2" w:rsidRPr="00CF2842">
              <w:rPr>
                <w:rFonts w:ascii="ＭＳ ゴシック" w:eastAsia="ＭＳ ゴシック" w:hAnsi="ＭＳ ゴシック" w:hint="eastAsia"/>
              </w:rPr>
              <w:t xml:space="preserve">　</w:t>
            </w:r>
            <w:r w:rsidR="000524E2" w:rsidRPr="00DD22C5">
              <w:rPr>
                <w:rFonts w:ascii="Meiryo UI" w:eastAsia="Meiryo UI" w:hAnsi="Meiryo UI" w:hint="eastAsia"/>
                <w:sz w:val="18"/>
                <w:szCs w:val="18"/>
              </w:rPr>
              <w:t>名</w:t>
            </w:r>
          </w:p>
        </w:tc>
      </w:tr>
    </w:tbl>
    <w:p w14:paraId="43C8D532" w14:textId="72D61C52" w:rsidR="00126424" w:rsidRPr="00126424" w:rsidRDefault="00CD648E" w:rsidP="006D1695">
      <w:pPr>
        <w:spacing w:line="1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3296" behindDoc="0" locked="1" layoutInCell="1" allowOverlap="1" wp14:anchorId="1B097C23" wp14:editId="641E269A">
                <wp:simplePos x="0" y="0"/>
                <wp:positionH relativeFrom="column">
                  <wp:posOffset>4432300</wp:posOffset>
                </wp:positionH>
                <wp:positionV relativeFrom="paragraph">
                  <wp:posOffset>4139565</wp:posOffset>
                </wp:positionV>
                <wp:extent cx="1098550" cy="203200"/>
                <wp:effectExtent l="0" t="0" r="6350" b="6350"/>
                <wp:wrapNone/>
                <wp:docPr id="19" name="テキスト ボックス 19"/>
                <wp:cNvGraphicFramePr/>
                <a:graphic xmlns:a="http://schemas.openxmlformats.org/drawingml/2006/main">
                  <a:graphicData uri="http://schemas.microsoft.com/office/word/2010/wordprocessingShape">
                    <wps:wsp>
                      <wps:cNvSpPr txBox="1"/>
                      <wps:spPr>
                        <a:xfrm>
                          <a:off x="0" y="0"/>
                          <a:ext cx="1098550" cy="203200"/>
                        </a:xfrm>
                        <a:prstGeom prst="rect">
                          <a:avLst/>
                        </a:prstGeom>
                        <a:noFill/>
                        <a:ln w="6350">
                          <a:noFill/>
                        </a:ln>
                      </wps:spPr>
                      <wps:txbx>
                        <w:txbxContent>
                          <w:p w14:paraId="30D2C7D1" w14:textId="6369446B" w:rsidR="00D55D29" w:rsidRPr="00CD648E" w:rsidRDefault="00D55D2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濃度基準</w:t>
                            </w:r>
                            <w:r>
                              <w:rPr>
                                <w:rFonts w:ascii="ＭＳ ゴシック" w:eastAsia="ＭＳ ゴシック" w:hAnsi="ＭＳ ゴシック"/>
                                <w:w w:val="80"/>
                                <w:sz w:val="16"/>
                                <w:szCs w:val="16"/>
                              </w:rPr>
                              <w:t>値設定</w:t>
                            </w:r>
                            <w:r w:rsidRPr="00CD648E">
                              <w:rPr>
                                <w:rFonts w:ascii="ＭＳ ゴシック" w:eastAsia="ＭＳ ゴシック" w:hAnsi="ＭＳ ゴシック"/>
                                <w:w w:val="80"/>
                                <w:sz w:val="16"/>
                                <w:szCs w:val="16"/>
                              </w:rPr>
                              <w:t>物質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7C23" id="テキスト ボックス 19" o:spid="_x0000_s1028" type="#_x0000_t202" style="position:absolute;left:0;text-align:left;margin-left:349pt;margin-top:325.95pt;width:86.5pt;height: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" filled="f" stroked="f" strokeweight=".5pt">
                <v:textbox inset="0,0,0,0">
                  <w:txbxContent>
                    <w:p w14:paraId="30D2C7D1" w14:textId="6369446B" w:rsidR="00D55D29" w:rsidRPr="00CD648E" w:rsidRDefault="00D55D2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濃度基準</w:t>
                      </w:r>
                      <w:r>
                        <w:rPr>
                          <w:rFonts w:ascii="ＭＳ ゴシック" w:eastAsia="ＭＳ ゴシック" w:hAnsi="ＭＳ ゴシック"/>
                          <w:w w:val="80"/>
                          <w:sz w:val="16"/>
                          <w:szCs w:val="16"/>
                        </w:rPr>
                        <w:t>値設定</w:t>
                      </w:r>
                      <w:r w:rsidRPr="00CD648E">
                        <w:rPr>
                          <w:rFonts w:ascii="ＭＳ ゴシック" w:eastAsia="ＭＳ ゴシック" w:hAnsi="ＭＳ ゴシック"/>
                          <w:w w:val="80"/>
                          <w:sz w:val="16"/>
                          <w:szCs w:val="16"/>
                        </w:rPr>
                        <w:t>物質</w:t>
                      </w:r>
                    </w:p>
                  </w:txbxContent>
                </v:textbox>
                <w10:anchorlock/>
              </v:shape>
            </w:pict>
          </mc:Fallback>
        </mc:AlternateConten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7777"/>
        <w:gridCol w:w="425"/>
        <w:gridCol w:w="1843"/>
      </w:tblGrid>
      <w:tr w:rsidR="00F960DD" w:rsidRPr="00F36A41" w14:paraId="28E1C92E" w14:textId="77777777" w:rsidTr="00836CE3">
        <w:trPr>
          <w:trHeight w:val="1575"/>
        </w:trPr>
        <w:tc>
          <w:tcPr>
            <w:tcW w:w="8217" w:type="dxa"/>
            <w:gridSpan w:val="2"/>
            <w:shd w:val="clear" w:color="auto" w:fill="auto"/>
          </w:tcPr>
          <w:p w14:paraId="5DFC5EE6" w14:textId="5392F8A2" w:rsidR="00F960DD" w:rsidRDefault="00D4536E" w:rsidP="00835643">
            <w:pPr>
              <w:spacing w:beforeLines="20" w:before="72"/>
              <w:ind w:left="324" w:hangingChars="200" w:hanging="324"/>
              <w:rPr>
                <w:rFonts w:ascii="Meiryo UI" w:eastAsia="Meiryo UI" w:hAnsi="Meiryo UI"/>
              </w:rPr>
            </w:pPr>
            <w:r>
              <w:rPr>
                <w:rFonts w:ascii="Meiryo UI" w:eastAsia="Meiryo UI" w:hAnsi="Meiryo UI"/>
                <w:noProof/>
                <w:w w:val="90"/>
                <w:sz w:val="18"/>
                <w:szCs w:val="18"/>
              </w:rPr>
              <w:drawing>
                <wp:anchor distT="0" distB="0" distL="114300" distR="114300" simplePos="0" relativeHeight="251661312" behindDoc="0" locked="0" layoutInCell="1" allowOverlap="1" wp14:anchorId="75A2ECA4" wp14:editId="5CB3611B">
                  <wp:simplePos x="0" y="0"/>
                  <wp:positionH relativeFrom="column">
                    <wp:posOffset>4328160</wp:posOffset>
                  </wp:positionH>
                  <wp:positionV relativeFrom="paragraph">
                    <wp:posOffset>86995</wp:posOffset>
                  </wp:positionV>
                  <wp:extent cx="704850" cy="696210"/>
                  <wp:effectExtent l="0" t="0" r="0" b="8890"/>
                  <wp:wrapNone/>
                  <wp:docPr id="2" name="図 2" descr="C:\Users\onosn\AppData\Local\Microsoft\Windows\INetCache\Content.MSO\49CC0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osn\AppData\Local\Microsoft\Windows\INetCache\Content.MSO\49CC0B4.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75" t="5001" r="4791" b="5416"/>
                          <a:stretch/>
                        </pic:blipFill>
                        <pic:spPr bwMode="auto">
                          <a:xfrm>
                            <a:off x="0" y="0"/>
                            <a:ext cx="704850" cy="696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0DD" w:rsidRPr="000524E2">
              <w:rPr>
                <w:rFonts w:ascii="ＭＳ ゴシック" w:eastAsia="ＭＳ ゴシック" w:hAnsi="ＭＳ ゴシック" w:hint="eastAsia"/>
              </w:rPr>
              <w:t>Ｑ１</w:t>
            </w:r>
            <w:r w:rsidR="00F960DD">
              <w:rPr>
                <w:rFonts w:ascii="Meiryo UI" w:eastAsia="Meiryo UI" w:hAnsi="Meiryo UI" w:hint="eastAsia"/>
              </w:rPr>
              <w:t xml:space="preserve">　</w:t>
            </w:r>
            <w:r w:rsidR="00F960DD" w:rsidRPr="00546F10">
              <w:rPr>
                <w:rFonts w:ascii="Meiryo UI" w:eastAsia="Meiryo UI" w:hAnsi="Meiryo UI" w:hint="eastAsia"/>
                <w:b/>
              </w:rPr>
              <w:t>リスクアセスメント対象物</w:t>
            </w:r>
            <w:r w:rsidR="00F960DD">
              <w:rPr>
                <w:rFonts w:ascii="Meiryo UI" w:eastAsia="Meiryo UI" w:hAnsi="Meiryo UI" w:hint="eastAsia"/>
              </w:rPr>
              <w:t>の</w:t>
            </w:r>
            <w:r w:rsidR="00F960DD" w:rsidRPr="00546F10">
              <w:rPr>
                <w:rFonts w:ascii="Meiryo UI" w:eastAsia="Meiryo UI" w:hAnsi="Meiryo UI" w:hint="eastAsia"/>
                <w:b/>
              </w:rPr>
              <w:t>製造・取扱い</w:t>
            </w:r>
            <w:r w:rsidR="00F960DD">
              <w:rPr>
                <w:rFonts w:ascii="Meiryo UI" w:eastAsia="Meiryo UI" w:hAnsi="Meiryo UI" w:hint="eastAsia"/>
              </w:rPr>
              <w:t>の状況について回答してください。</w:t>
            </w:r>
          </w:p>
          <w:p w14:paraId="37D7A2BA" w14:textId="661F1FE4" w:rsidR="00546F10" w:rsidRDefault="00F960DD" w:rsidP="00546F10">
            <w:pPr>
              <w:spacing w:beforeLines="20" w:before="72" w:line="240" w:lineRule="exact"/>
              <w:ind w:leftChars="100" w:left="372" w:hangingChars="100" w:hanging="162"/>
              <w:jc w:val="left"/>
              <w:rPr>
                <w:rFonts w:ascii="Meiryo UI" w:eastAsia="Meiryo UI" w:hAnsi="Meiryo UI"/>
                <w:w w:val="90"/>
                <w:sz w:val="18"/>
                <w:szCs w:val="18"/>
              </w:rPr>
            </w:pPr>
            <w:r w:rsidRPr="00546F10">
              <w:rPr>
                <w:rFonts w:ascii="Meiryo UI" w:eastAsia="Meiryo UI" w:hAnsi="Meiryo UI" w:hint="eastAsia"/>
                <w:w w:val="90"/>
                <w:sz w:val="18"/>
                <w:szCs w:val="18"/>
              </w:rPr>
              <w:t>※</w:t>
            </w:r>
            <w:r w:rsidRPr="00546F10">
              <w:rPr>
                <w:rFonts w:ascii="Meiryo UI" w:eastAsia="Meiryo UI" w:hAnsi="Meiryo UI" w:hint="eastAsia"/>
                <w:b/>
                <w:w w:val="90"/>
                <w:sz w:val="18"/>
                <w:szCs w:val="18"/>
              </w:rPr>
              <w:t>リスクアセスメント対象物</w:t>
            </w:r>
            <w:r w:rsidRPr="00546F10">
              <w:rPr>
                <w:rFonts w:ascii="Meiryo UI" w:eastAsia="Meiryo UI" w:hAnsi="Meiryo UI" w:hint="eastAsia"/>
                <w:w w:val="90"/>
                <w:sz w:val="18"/>
                <w:szCs w:val="18"/>
              </w:rPr>
              <w:t>・・・</w:t>
            </w:r>
            <w:r w:rsidR="00546F10" w:rsidRPr="00546F10">
              <w:rPr>
                <w:rFonts w:ascii="Meiryo UI" w:eastAsia="Meiryo UI" w:hAnsi="Meiryo UI" w:hint="eastAsia"/>
                <w:w w:val="90"/>
                <w:sz w:val="18"/>
                <w:szCs w:val="18"/>
              </w:rPr>
              <w:t>「表示・通知対象物質（ラベル表示・</w:t>
            </w:r>
            <w:r w:rsidR="00546F10" w:rsidRPr="00546F10">
              <w:rPr>
                <w:rFonts w:ascii="Meiryo UI" w:eastAsia="Meiryo UI" w:hAnsi="Meiryo UI"/>
                <w:w w:val="90"/>
                <w:sz w:val="18"/>
                <w:szCs w:val="18"/>
              </w:rPr>
              <w:t>SDS交付義務対象物質）</w:t>
            </w:r>
            <w:r w:rsidR="00546F10" w:rsidRPr="00546F10">
              <w:rPr>
                <w:rFonts w:ascii="Meiryo UI" w:eastAsia="Meiryo UI" w:hAnsi="Meiryo UI" w:hint="eastAsia"/>
                <w:w w:val="90"/>
                <w:sz w:val="18"/>
                <w:szCs w:val="18"/>
              </w:rPr>
              <w:t>」</w:t>
            </w:r>
          </w:p>
          <w:p w14:paraId="43D6F169" w14:textId="32B086DF" w:rsidR="00F960DD" w:rsidRPr="00546F10" w:rsidRDefault="00546F10" w:rsidP="00546F10">
            <w:pPr>
              <w:spacing w:line="240" w:lineRule="exact"/>
              <w:ind w:leftChars="175" w:left="368" w:firstLineChars="7" w:firstLine="11"/>
              <w:jc w:val="left"/>
              <w:rPr>
                <w:rFonts w:ascii="Meiryo UI" w:eastAsia="Meiryo UI" w:hAnsi="Meiryo UI"/>
                <w:w w:val="90"/>
                <w:sz w:val="18"/>
                <w:szCs w:val="18"/>
              </w:rPr>
            </w:pPr>
            <w:r w:rsidRPr="00546F10">
              <w:rPr>
                <w:rFonts w:ascii="Meiryo UI" w:eastAsia="Meiryo UI" w:hAnsi="Meiryo UI"/>
                <w:w w:val="90"/>
                <w:sz w:val="18"/>
                <w:szCs w:val="18"/>
              </w:rPr>
              <w:t>と同一で</w:t>
            </w:r>
            <w:r w:rsidRPr="00546F10">
              <w:rPr>
                <w:rFonts w:ascii="Meiryo UI" w:eastAsia="Meiryo UI" w:hAnsi="Meiryo UI" w:hint="eastAsia"/>
                <w:w w:val="90"/>
                <w:sz w:val="18"/>
                <w:szCs w:val="18"/>
              </w:rPr>
              <w:t>す。</w:t>
            </w:r>
            <w:r w:rsidRPr="00546F10">
              <w:rPr>
                <w:rFonts w:ascii="Meiryo UI" w:eastAsia="Meiryo UI" w:hAnsi="Meiryo UI"/>
                <w:w w:val="90"/>
                <w:sz w:val="18"/>
                <w:szCs w:val="18"/>
              </w:rPr>
              <w:t>厚生労働省ホームページ「職場のあんぜんサイト」で検索できます。</w:t>
            </w:r>
          </w:p>
          <w:p w14:paraId="2A4BEFEC" w14:textId="784215AB" w:rsidR="00546F10" w:rsidRDefault="00F960DD" w:rsidP="00546F10">
            <w:pPr>
              <w:spacing w:beforeLines="20" w:before="72" w:line="240" w:lineRule="exact"/>
              <w:ind w:leftChars="100" w:left="372" w:hangingChars="100" w:hanging="162"/>
              <w:rPr>
                <w:rFonts w:ascii="Meiryo UI" w:eastAsia="Meiryo UI" w:hAnsi="Meiryo UI"/>
                <w:w w:val="90"/>
                <w:sz w:val="18"/>
                <w:szCs w:val="18"/>
              </w:rPr>
            </w:pPr>
            <w:r w:rsidRPr="00546F10">
              <w:rPr>
                <w:rFonts w:ascii="Meiryo UI" w:eastAsia="Meiryo UI" w:hAnsi="Meiryo UI" w:hint="eastAsia"/>
                <w:w w:val="90"/>
                <w:sz w:val="18"/>
                <w:szCs w:val="18"/>
              </w:rPr>
              <w:t>※</w:t>
            </w:r>
            <w:r w:rsidRPr="00546F10">
              <w:rPr>
                <w:rFonts w:ascii="Meiryo UI" w:eastAsia="Meiryo UI" w:hAnsi="Meiryo UI" w:hint="eastAsia"/>
                <w:b/>
                <w:w w:val="90"/>
                <w:sz w:val="18"/>
                <w:szCs w:val="18"/>
              </w:rPr>
              <w:t>製造</w:t>
            </w:r>
            <w:r w:rsidRPr="00546F10">
              <w:rPr>
                <w:rFonts w:ascii="Meiryo UI" w:eastAsia="Meiryo UI" w:hAnsi="Meiryo UI" w:hint="eastAsia"/>
                <w:w w:val="90"/>
                <w:sz w:val="18"/>
                <w:szCs w:val="18"/>
              </w:rPr>
              <w:t>・・・化学的に合成するほか、混合、濃縮・希釈、他物質を添加、小分け等により化学物質等</w:t>
            </w:r>
          </w:p>
          <w:p w14:paraId="03DFDCDB" w14:textId="2F3F7C2F" w:rsidR="00F960DD" w:rsidRPr="00546F10" w:rsidRDefault="00F960DD" w:rsidP="00D4536E">
            <w:pPr>
              <w:spacing w:line="240" w:lineRule="exact"/>
              <w:ind w:leftChars="174" w:left="368" w:hangingChars="2" w:hanging="3"/>
              <w:rPr>
                <w:rFonts w:ascii="Meiryo UI" w:eastAsia="Meiryo UI" w:hAnsi="Meiryo UI"/>
                <w:w w:val="90"/>
                <w:sz w:val="18"/>
                <w:szCs w:val="18"/>
              </w:rPr>
            </w:pPr>
            <w:r w:rsidRPr="00546F10">
              <w:rPr>
                <w:rFonts w:ascii="Meiryo UI" w:eastAsia="Meiryo UI" w:hAnsi="Meiryo UI" w:hint="eastAsia"/>
                <w:w w:val="90"/>
                <w:sz w:val="18"/>
                <w:szCs w:val="18"/>
              </w:rPr>
              <w:t>を含む製品化を行うことも製造に該当します</w:t>
            </w:r>
          </w:p>
        </w:tc>
        <w:tc>
          <w:tcPr>
            <w:tcW w:w="2268" w:type="dxa"/>
            <w:gridSpan w:val="2"/>
            <w:shd w:val="clear" w:color="auto" w:fill="FFF9E7"/>
          </w:tcPr>
          <w:p w14:paraId="14C87DE1" w14:textId="2C539027" w:rsidR="00F960DD" w:rsidRPr="000524E2" w:rsidRDefault="00487F0E" w:rsidP="00835643">
            <w:pPr>
              <w:spacing w:beforeLines="10" w:before="36" w:line="360" w:lineRule="exact"/>
              <w:rPr>
                <w:rFonts w:ascii="Meiryo UI" w:eastAsia="Meiryo UI" w:hAnsi="Meiryo UI"/>
              </w:rPr>
            </w:pPr>
            <w:sdt>
              <w:sdtPr>
                <w:rPr>
                  <w:rFonts w:ascii="Meiryo UI" w:eastAsia="Meiryo UI" w:hAnsi="Meiryo UI" w:hint="eastAsia"/>
                </w:rPr>
                <w:id w:val="-926800496"/>
                <w14:checkbox>
                  <w14:checked w14:val="0"/>
                  <w14:checkedState w14:val="25A0" w14:font="ＭＳ ゴシック"/>
                  <w14:uncheckedState w14:val="2610" w14:font="ＭＳ ゴシック"/>
                </w14:checkbox>
              </w:sdtPr>
              <w:sdtContent>
                <w:r w:rsidR="00EA5CE9">
                  <w:rPr>
                    <w:rFonts w:ascii="ＭＳ ゴシック" w:eastAsia="ＭＳ ゴシック" w:hAnsi="ＭＳ ゴシック" w:hint="eastAsia"/>
                  </w:rPr>
                  <w:t>☐</w:t>
                </w:r>
              </w:sdtContent>
            </w:sdt>
            <w:r w:rsidR="00F960DD">
              <w:rPr>
                <w:rFonts w:ascii="Meiryo UI" w:eastAsia="Meiryo UI" w:hAnsi="Meiryo UI" w:hint="eastAsia"/>
              </w:rPr>
              <w:t>製造している</w:t>
            </w:r>
          </w:p>
          <w:p w14:paraId="3E6C8D5C" w14:textId="183E4494" w:rsidR="00F960DD" w:rsidRPr="000524E2" w:rsidRDefault="00EA5CE9" w:rsidP="00835643">
            <w:pPr>
              <w:spacing w:line="360" w:lineRule="exact"/>
              <w:rPr>
                <w:rFonts w:ascii="Meiryo UI" w:eastAsia="Meiryo UI" w:hAnsi="Meiryo UI"/>
              </w:rPr>
            </w:pPr>
            <w:sdt>
              <w:sdtPr>
                <w:rPr>
                  <w:rFonts w:ascii="Meiryo UI" w:eastAsia="Meiryo UI" w:hAnsi="Meiryo UI" w:hint="eastAsia"/>
                </w:rPr>
                <w:id w:val="-44916271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00F960DD">
              <w:rPr>
                <w:rFonts w:ascii="Meiryo UI" w:eastAsia="Meiryo UI" w:hAnsi="Meiryo UI" w:hint="eastAsia"/>
              </w:rPr>
              <w:t>取り扱っている</w:t>
            </w:r>
          </w:p>
          <w:p w14:paraId="23191C11" w14:textId="0B9EE89E" w:rsidR="00546F10" w:rsidRDefault="00EA5CE9" w:rsidP="00835643">
            <w:pPr>
              <w:spacing w:line="360" w:lineRule="exact"/>
              <w:ind w:left="840" w:hangingChars="400" w:hanging="840"/>
              <w:jc w:val="left"/>
              <w:rPr>
                <w:rFonts w:ascii="Meiryo UI" w:eastAsia="Meiryo UI" w:hAnsi="Meiryo UI"/>
                <w:u w:val="single"/>
              </w:rPr>
            </w:pPr>
            <w:sdt>
              <w:sdtPr>
                <w:rPr>
                  <w:rFonts w:ascii="Meiryo UI" w:eastAsia="Meiryo UI" w:hAnsi="Meiryo UI" w:hint="eastAsia"/>
                </w:rPr>
                <w:id w:val="-192772297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noProof/>
              </w:rPr>
              <w:t xml:space="preserve"> </w:t>
            </w:r>
            <w:r w:rsidR="00546F1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50354B81" wp14:editId="503EB8F4">
                      <wp:simplePos x="0" y="0"/>
                      <wp:positionH relativeFrom="column">
                        <wp:posOffset>252888</wp:posOffset>
                      </wp:positionH>
                      <wp:positionV relativeFrom="paragraph">
                        <wp:posOffset>204313</wp:posOffset>
                      </wp:positionV>
                      <wp:extent cx="134622" cy="183832"/>
                      <wp:effectExtent l="0" t="43498" r="31433" b="31432"/>
                      <wp:wrapNone/>
                      <wp:docPr id="1" name="屈折矢印 1"/>
                      <wp:cNvGraphicFramePr/>
                      <a:graphic xmlns:a="http://schemas.openxmlformats.org/drawingml/2006/main">
                        <a:graphicData uri="http://schemas.microsoft.com/office/word/2010/wordprocessingShape">
                          <wps:wsp>
                            <wps:cNvSpPr/>
                            <wps:spPr>
                              <a:xfrm rot="5400000">
                                <a:off x="0" y="0"/>
                                <a:ext cx="134622" cy="183832"/>
                              </a:xfrm>
                              <a:prstGeom prst="bentUpArrow">
                                <a:avLst>
                                  <a:gd name="adj1" fmla="val 0"/>
                                  <a:gd name="adj2" fmla="val 12962"/>
                                  <a:gd name="adj3" fmla="val 5000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E02D" id="屈折矢印 1" o:spid="_x0000_s1026" style="position:absolute;left:0;text-align:left;margin-left:19.9pt;margin-top:16.1pt;width:10.6pt;height:14.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622,1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" path="m,183832r117172,l117172,67311r-17449,l117172,r17450,67311l117172,67311r,116521l,183832xe" fillcolor="black [3213]" strokecolor="black [3213]" strokeweight=".5pt">
                      <v:stroke joinstyle="miter"/>
                      <v:path arrowok="t" o:connecttype="custom" o:connectlocs="0,183832;117172,183832;117172,67311;99723,67311;117172,0;134622,67311;117172,67311;117172,183832;0,183832" o:connectangles="0,0,0,0,0,0,0,0,0"/>
                    </v:shape>
                  </w:pict>
                </mc:Fallback>
              </mc:AlternateContent>
            </w:r>
            <w:r w:rsidR="00F960DD" w:rsidRPr="00546F10">
              <w:rPr>
                <w:rFonts w:ascii="Meiryo UI" w:eastAsia="Meiryo UI" w:hAnsi="Meiryo UI" w:hint="eastAsia"/>
                <w:u w:val="single"/>
              </w:rPr>
              <w:t>製造も取扱いもない</w:t>
            </w:r>
          </w:p>
          <w:p w14:paraId="3209467C" w14:textId="7E9B93DA" w:rsidR="00F960DD" w:rsidRPr="000524E2" w:rsidRDefault="00F960DD" w:rsidP="00546F10">
            <w:pPr>
              <w:ind w:leftChars="100" w:left="840" w:hangingChars="300" w:hanging="630"/>
              <w:jc w:val="left"/>
              <w:rPr>
                <w:rFonts w:ascii="Meiryo UI" w:eastAsia="Meiryo UI" w:hAnsi="Meiryo UI"/>
              </w:rPr>
            </w:pPr>
            <w:r>
              <w:rPr>
                <w:rFonts w:ascii="Meiryo UI" w:eastAsia="Meiryo UI" w:hAnsi="Meiryo UI" w:hint="eastAsia"/>
              </w:rPr>
              <w:t xml:space="preserve"> </w:t>
            </w:r>
            <w:r w:rsidR="00CF2842">
              <w:rPr>
                <w:rFonts w:ascii="Meiryo UI" w:eastAsia="Meiryo UI" w:hAnsi="Meiryo UI" w:hint="eastAsia"/>
                <w:b/>
              </w:rPr>
              <w:t xml:space="preserve">　　　</w:t>
            </w:r>
            <w:r w:rsidRPr="00F960DD">
              <w:rPr>
                <w:rFonts w:ascii="Meiryo UI" w:eastAsia="Meiryo UI" w:hAnsi="Meiryo UI" w:hint="eastAsia"/>
                <w:b/>
              </w:rPr>
              <w:t>点検終了</w:t>
            </w:r>
            <w:r w:rsidR="00CF2842">
              <w:rPr>
                <w:rFonts w:ascii="Meiryo UI" w:eastAsia="Meiryo UI" w:hAnsi="Meiryo UI" w:hint="eastAsia"/>
                <w:b/>
              </w:rPr>
              <w:t>です</w:t>
            </w:r>
          </w:p>
        </w:tc>
      </w:tr>
      <w:tr w:rsidR="0051134C" w:rsidRPr="000524E2" w14:paraId="32EA2D8D" w14:textId="77777777" w:rsidTr="00814655">
        <w:trPr>
          <w:trHeight w:val="3832"/>
        </w:trPr>
        <w:tc>
          <w:tcPr>
            <w:tcW w:w="10485" w:type="dxa"/>
            <w:gridSpan w:val="4"/>
            <w:shd w:val="clear" w:color="auto" w:fill="auto"/>
          </w:tcPr>
          <w:p w14:paraId="267D97BE" w14:textId="567EB8A1" w:rsidR="00D4536E" w:rsidRPr="00D4536E" w:rsidRDefault="00D4536E" w:rsidP="00835643">
            <w:pPr>
              <w:spacing w:beforeLines="20" w:before="72"/>
              <w:rPr>
                <w:rFonts w:ascii="Meiryo UI" w:eastAsia="Meiryo UI" w:hAnsi="Meiryo UI"/>
              </w:rPr>
            </w:pPr>
            <w:r w:rsidRPr="00D4536E">
              <w:rPr>
                <w:rFonts w:ascii="ＭＳ ゴシック" w:eastAsia="ＭＳ ゴシック" w:hAnsi="ＭＳ ゴシック" w:hint="eastAsia"/>
              </w:rPr>
              <w:t>Ｑ２</w:t>
            </w:r>
            <w:r w:rsidRPr="00D4536E">
              <w:rPr>
                <w:rFonts w:ascii="Meiryo UI" w:eastAsia="Meiryo UI" w:hAnsi="Meiryo UI" w:hint="eastAsia"/>
              </w:rPr>
              <w:t xml:space="preserve">　</w:t>
            </w:r>
            <w:r w:rsidRPr="006E24D1">
              <w:rPr>
                <w:rFonts w:ascii="Meiryo UI" w:eastAsia="Meiryo UI" w:hAnsi="Meiryo UI" w:hint="eastAsia"/>
                <w:b/>
              </w:rPr>
              <w:t>製造又は取り扱うリスクアセスメント対象物</w:t>
            </w:r>
            <w:r>
              <w:rPr>
                <w:rFonts w:ascii="Meiryo UI" w:eastAsia="Meiryo UI" w:hAnsi="Meiryo UI" w:hint="eastAsia"/>
              </w:rPr>
              <w:t>について回答してください。</w:t>
            </w:r>
          </w:p>
          <w:tbl>
            <w:tblPr>
              <w:tblStyle w:val="aa"/>
              <w:tblW w:w="0" w:type="auto"/>
              <w:jc w:val="center"/>
              <w:tblLook w:val="04A0" w:firstRow="1" w:lastRow="0" w:firstColumn="1" w:lastColumn="0" w:noHBand="0" w:noVBand="1"/>
            </w:tblPr>
            <w:tblGrid>
              <w:gridCol w:w="3287"/>
              <w:gridCol w:w="2267"/>
              <w:gridCol w:w="2267"/>
              <w:gridCol w:w="2267"/>
            </w:tblGrid>
            <w:tr w:rsidR="00D4536E" w14:paraId="432D1DC4" w14:textId="77777777" w:rsidTr="00814655">
              <w:trPr>
                <w:trHeight w:val="300"/>
                <w:jc w:val="center"/>
              </w:trPr>
              <w:tc>
                <w:tcPr>
                  <w:tcW w:w="3287" w:type="dxa"/>
                  <w:shd w:val="clear" w:color="auto" w:fill="D9D9D9" w:themeFill="background1" w:themeFillShade="D9"/>
                  <w:vAlign w:val="center"/>
                </w:tcPr>
                <w:p w14:paraId="540958A1" w14:textId="3554B021"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物質名称</w:t>
                  </w:r>
                </w:p>
              </w:tc>
              <w:tc>
                <w:tcPr>
                  <w:tcW w:w="2267" w:type="dxa"/>
                  <w:shd w:val="clear" w:color="auto" w:fill="D9D9D9" w:themeFill="background1" w:themeFillShade="D9"/>
                  <w:vAlign w:val="center"/>
                </w:tcPr>
                <w:p w14:paraId="0599E8E4" w14:textId="2A4AFAF5"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取り扱う場合、その用途</w:t>
                  </w:r>
                </w:p>
              </w:tc>
              <w:tc>
                <w:tcPr>
                  <w:tcW w:w="2267" w:type="dxa"/>
                  <w:shd w:val="clear" w:color="auto" w:fill="D9D9D9" w:themeFill="background1" w:themeFillShade="D9"/>
                  <w:vAlign w:val="center"/>
                </w:tcPr>
                <w:p w14:paraId="7C88227B" w14:textId="636525EB"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1</w:t>
                  </w:r>
                  <w:r w:rsidR="006E24D1" w:rsidRPr="00836CE3">
                    <w:rPr>
                      <w:rFonts w:ascii="Meiryo UI" w:eastAsia="Meiryo UI" w:hAnsi="Meiryo UI" w:hint="eastAsia"/>
                      <w:color w:val="000000" w:themeColor="text1"/>
                      <w:sz w:val="16"/>
                      <w:szCs w:val="16"/>
                    </w:rPr>
                    <w:t>日</w:t>
                  </w:r>
                  <w:r w:rsidRPr="00836CE3">
                    <w:rPr>
                      <w:rFonts w:ascii="Meiryo UI" w:eastAsia="Meiryo UI" w:hAnsi="Meiryo UI" w:hint="eastAsia"/>
                      <w:color w:val="000000" w:themeColor="text1"/>
                      <w:sz w:val="16"/>
                      <w:szCs w:val="16"/>
                    </w:rPr>
                    <w:t>当たりの使用量</w:t>
                  </w:r>
                </w:p>
              </w:tc>
              <w:tc>
                <w:tcPr>
                  <w:tcW w:w="2267" w:type="dxa"/>
                  <w:shd w:val="clear" w:color="auto" w:fill="D9D9D9" w:themeFill="background1" w:themeFillShade="D9"/>
                  <w:vAlign w:val="center"/>
                </w:tcPr>
                <w:p w14:paraId="0D9FB69B" w14:textId="58A9152F"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製造又は取扱い</w:t>
                  </w:r>
                  <w:r w:rsidR="006E24D1" w:rsidRPr="00836CE3">
                    <w:rPr>
                      <w:rFonts w:ascii="Meiryo UI" w:eastAsia="Meiryo UI" w:hAnsi="Meiryo UI" w:hint="eastAsia"/>
                      <w:color w:val="000000" w:themeColor="text1"/>
                      <w:sz w:val="16"/>
                      <w:szCs w:val="16"/>
                    </w:rPr>
                    <w:t>の頻度※</w:t>
                  </w:r>
                </w:p>
              </w:tc>
            </w:tr>
            <w:tr w:rsidR="00D4536E" w:rsidRPr="006E24D1" w14:paraId="0E3433A3" w14:textId="77777777" w:rsidTr="00836CE3">
              <w:trPr>
                <w:trHeight w:val="463"/>
                <w:jc w:val="center"/>
              </w:trPr>
              <w:tc>
                <w:tcPr>
                  <w:tcW w:w="3287" w:type="dxa"/>
                  <w:shd w:val="clear" w:color="auto" w:fill="FFF9E7"/>
                  <w:vAlign w:val="center"/>
                </w:tcPr>
                <w:p w14:paraId="34DBD0A7" w14:textId="630C6CEB"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6FE07872" w14:textId="17102FF4"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179AF31"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0442B55C" w14:textId="44AC0A33" w:rsidR="00D4536E" w:rsidRPr="00CF2842" w:rsidRDefault="00D4536E" w:rsidP="00EA5CE9">
                  <w:pPr>
                    <w:spacing w:line="240" w:lineRule="exact"/>
                    <w:rPr>
                      <w:rFonts w:ascii="ＭＳ ゴシック" w:eastAsia="ＭＳ ゴシック" w:hAnsi="ＭＳ ゴシック"/>
                    </w:rPr>
                  </w:pPr>
                </w:p>
              </w:tc>
            </w:tr>
            <w:tr w:rsidR="00D4536E" w14:paraId="1AC85CE8" w14:textId="77777777" w:rsidTr="00836CE3">
              <w:trPr>
                <w:trHeight w:val="463"/>
                <w:jc w:val="center"/>
              </w:trPr>
              <w:tc>
                <w:tcPr>
                  <w:tcW w:w="3287" w:type="dxa"/>
                  <w:shd w:val="clear" w:color="auto" w:fill="FFF9E7"/>
                  <w:vAlign w:val="center"/>
                </w:tcPr>
                <w:p w14:paraId="03ADA3F3" w14:textId="53975FC6"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37774971"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7649354F"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718F1FEB" w14:textId="77777777" w:rsidR="00D4536E" w:rsidRPr="00CF2842" w:rsidRDefault="00D4536E" w:rsidP="00EA5CE9">
                  <w:pPr>
                    <w:spacing w:line="240" w:lineRule="exact"/>
                    <w:rPr>
                      <w:rFonts w:ascii="ＭＳ ゴシック" w:eastAsia="ＭＳ ゴシック" w:hAnsi="ＭＳ ゴシック"/>
                    </w:rPr>
                  </w:pPr>
                </w:p>
              </w:tc>
            </w:tr>
            <w:tr w:rsidR="00D4536E" w14:paraId="0E54BB84" w14:textId="77777777" w:rsidTr="00836CE3">
              <w:trPr>
                <w:trHeight w:val="463"/>
                <w:jc w:val="center"/>
              </w:trPr>
              <w:tc>
                <w:tcPr>
                  <w:tcW w:w="3287" w:type="dxa"/>
                  <w:shd w:val="clear" w:color="auto" w:fill="FFF9E7"/>
                  <w:vAlign w:val="center"/>
                </w:tcPr>
                <w:p w14:paraId="13A0DE5D" w14:textId="3D440C8D"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D7F6476"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3B3DD211"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4DB0AFCA" w14:textId="77777777" w:rsidR="00D4536E" w:rsidRPr="00CF2842" w:rsidRDefault="00D4536E" w:rsidP="00EA5CE9">
                  <w:pPr>
                    <w:spacing w:line="240" w:lineRule="exact"/>
                    <w:rPr>
                      <w:rFonts w:ascii="ＭＳ ゴシック" w:eastAsia="ＭＳ ゴシック" w:hAnsi="ＭＳ ゴシック"/>
                    </w:rPr>
                  </w:pPr>
                </w:p>
              </w:tc>
            </w:tr>
            <w:tr w:rsidR="00D4536E" w14:paraId="01ED3840" w14:textId="77777777" w:rsidTr="00836CE3">
              <w:trPr>
                <w:trHeight w:val="463"/>
                <w:jc w:val="center"/>
              </w:trPr>
              <w:tc>
                <w:tcPr>
                  <w:tcW w:w="3287" w:type="dxa"/>
                  <w:shd w:val="clear" w:color="auto" w:fill="FFF9E7"/>
                  <w:vAlign w:val="center"/>
                </w:tcPr>
                <w:p w14:paraId="63AA7657" w14:textId="74C935F4"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D8ADB13" w14:textId="12EFAD1C"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730317DB"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58B70FFD" w14:textId="77777777" w:rsidR="00D4536E" w:rsidRPr="00CF2842" w:rsidRDefault="00D4536E" w:rsidP="00EA5CE9">
                  <w:pPr>
                    <w:spacing w:line="240" w:lineRule="exact"/>
                    <w:rPr>
                      <w:rFonts w:ascii="ＭＳ ゴシック" w:eastAsia="ＭＳ ゴシック" w:hAnsi="ＭＳ ゴシック"/>
                    </w:rPr>
                  </w:pPr>
                </w:p>
              </w:tc>
            </w:tr>
            <w:tr w:rsidR="00D4536E" w14:paraId="29526A11" w14:textId="77777777" w:rsidTr="00836CE3">
              <w:trPr>
                <w:trHeight w:val="463"/>
                <w:jc w:val="center"/>
              </w:trPr>
              <w:tc>
                <w:tcPr>
                  <w:tcW w:w="3287" w:type="dxa"/>
                  <w:shd w:val="clear" w:color="auto" w:fill="FFF9E7"/>
                  <w:vAlign w:val="center"/>
                </w:tcPr>
                <w:p w14:paraId="0493B2D7"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31408F71" w14:textId="09451773"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4CBA867"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64083126" w14:textId="77777777" w:rsidR="00D4536E" w:rsidRPr="00CF2842" w:rsidRDefault="00D4536E" w:rsidP="00EA5CE9">
                  <w:pPr>
                    <w:spacing w:line="240" w:lineRule="exact"/>
                    <w:rPr>
                      <w:rFonts w:ascii="ＭＳ ゴシック" w:eastAsia="ＭＳ ゴシック" w:hAnsi="ＭＳ ゴシック"/>
                    </w:rPr>
                  </w:pPr>
                </w:p>
              </w:tc>
            </w:tr>
            <w:tr w:rsidR="00D4536E" w14:paraId="7A6689D1" w14:textId="77777777" w:rsidTr="00836CE3">
              <w:trPr>
                <w:trHeight w:val="463"/>
                <w:jc w:val="center"/>
              </w:trPr>
              <w:tc>
                <w:tcPr>
                  <w:tcW w:w="3287" w:type="dxa"/>
                  <w:shd w:val="clear" w:color="auto" w:fill="FFF9E7"/>
                  <w:vAlign w:val="center"/>
                </w:tcPr>
                <w:p w14:paraId="59BBD582" w14:textId="77777777" w:rsidR="00D4536E" w:rsidRPr="00CF2842" w:rsidRDefault="00D4536E" w:rsidP="00EA5CE9">
                  <w:pPr>
                    <w:spacing w:line="240" w:lineRule="exact"/>
                    <w:ind w:rightChars="259" w:right="544"/>
                    <w:rPr>
                      <w:rFonts w:ascii="ＭＳ ゴシック" w:eastAsia="ＭＳ ゴシック" w:hAnsi="ＭＳ ゴシック"/>
                    </w:rPr>
                  </w:pPr>
                </w:p>
              </w:tc>
              <w:tc>
                <w:tcPr>
                  <w:tcW w:w="2267" w:type="dxa"/>
                  <w:shd w:val="clear" w:color="auto" w:fill="FFF9E7"/>
                  <w:vAlign w:val="center"/>
                </w:tcPr>
                <w:p w14:paraId="15FAB312" w14:textId="4F339A69"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4DB48105"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20C68199" w14:textId="16BC4981" w:rsidR="00D4536E" w:rsidRPr="00CF2842" w:rsidRDefault="00D4536E" w:rsidP="00EA5CE9">
                  <w:pPr>
                    <w:spacing w:line="240" w:lineRule="exact"/>
                    <w:rPr>
                      <w:rFonts w:ascii="ＭＳ ゴシック" w:eastAsia="ＭＳ ゴシック" w:hAnsi="ＭＳ ゴシック"/>
                    </w:rPr>
                  </w:pPr>
                </w:p>
              </w:tc>
            </w:tr>
          </w:tbl>
          <w:p w14:paraId="5A100059" w14:textId="0E25CBE4" w:rsidR="00D4536E" w:rsidRPr="006E24D1" w:rsidRDefault="006E24D1" w:rsidP="006D1695">
            <w:pPr>
              <w:spacing w:afterLines="20" w:after="72" w:line="240" w:lineRule="exact"/>
              <w:ind w:firstLineChars="297" w:firstLine="475"/>
              <w:rPr>
                <w:rFonts w:ascii="Meiryo UI" w:eastAsia="Meiryo UI" w:hAnsi="Meiryo UI"/>
                <w:sz w:val="16"/>
                <w:szCs w:val="16"/>
              </w:rPr>
            </w:pPr>
            <w:r w:rsidRPr="006E24D1">
              <w:rPr>
                <w:rFonts w:ascii="Meiryo UI" w:eastAsia="Meiryo UI" w:hAnsi="Meiryo UI" w:hint="eastAsia"/>
                <w:sz w:val="16"/>
                <w:szCs w:val="16"/>
              </w:rPr>
              <w:t>※</w:t>
            </w:r>
            <w:r w:rsidR="006D1695">
              <w:rPr>
                <w:rFonts w:ascii="Meiryo UI" w:eastAsia="Meiryo UI" w:hAnsi="Meiryo UI" w:hint="eastAsia"/>
                <w:sz w:val="16"/>
                <w:szCs w:val="16"/>
              </w:rPr>
              <w:t>主な6物質まで回答してください。</w:t>
            </w:r>
            <w:r w:rsidR="003F3D6B">
              <w:rPr>
                <w:rFonts w:ascii="Meiryo UI" w:eastAsia="Meiryo UI" w:hAnsi="Meiryo UI" w:hint="eastAsia"/>
                <w:sz w:val="16"/>
                <w:szCs w:val="16"/>
              </w:rPr>
              <w:t xml:space="preserve">　　</w:t>
            </w:r>
            <w:r w:rsidR="006D1695">
              <w:rPr>
                <w:rFonts w:ascii="Meiryo UI" w:eastAsia="Meiryo UI" w:hAnsi="Meiryo UI" w:hint="eastAsia"/>
                <w:sz w:val="16"/>
                <w:szCs w:val="16"/>
              </w:rPr>
              <w:t>※</w:t>
            </w:r>
            <w:r w:rsidRPr="006E24D1">
              <w:rPr>
                <w:rFonts w:ascii="Meiryo UI" w:eastAsia="Meiryo UI" w:hAnsi="Meiryo UI" w:hint="eastAsia"/>
                <w:sz w:val="16"/>
                <w:szCs w:val="16"/>
              </w:rPr>
              <w:t>頻度</w:t>
            </w:r>
            <w:r>
              <w:rPr>
                <w:rFonts w:ascii="Meiryo UI" w:eastAsia="Meiryo UI" w:hAnsi="Meiryo UI" w:hint="eastAsia"/>
                <w:sz w:val="16"/>
                <w:szCs w:val="16"/>
              </w:rPr>
              <w:t>・・・「毎日」、「週に数回」、「月に数回」、「年に数回」、「その他（詳細を記載してください）</w:t>
            </w:r>
            <w:r w:rsidR="00AC1217">
              <w:rPr>
                <w:rFonts w:ascii="Meiryo UI" w:eastAsia="Meiryo UI" w:hAnsi="Meiryo UI" w:hint="eastAsia"/>
                <w:sz w:val="16"/>
                <w:szCs w:val="16"/>
              </w:rPr>
              <w:t>」</w:t>
            </w:r>
          </w:p>
        </w:tc>
      </w:tr>
      <w:tr w:rsidR="00E4050F" w:rsidRPr="000524E2" w14:paraId="56D7B1F6" w14:textId="761B91CD" w:rsidTr="00836CE3">
        <w:trPr>
          <w:trHeight w:val="616"/>
        </w:trPr>
        <w:tc>
          <w:tcPr>
            <w:tcW w:w="8642" w:type="dxa"/>
            <w:gridSpan w:val="3"/>
            <w:shd w:val="clear" w:color="auto" w:fill="auto"/>
            <w:vAlign w:val="center"/>
          </w:tcPr>
          <w:p w14:paraId="71C96940" w14:textId="4FFF9DC0" w:rsidR="00E4050F" w:rsidRPr="006E24D1" w:rsidRDefault="00E4050F" w:rsidP="00AC1217">
            <w:pPr>
              <w:spacing w:line="280" w:lineRule="exact"/>
              <w:rPr>
                <w:rFonts w:ascii="Meiryo UI" w:eastAsia="Meiryo UI" w:hAnsi="Meiryo UI"/>
              </w:rPr>
            </w:pPr>
            <w:r>
              <w:rPr>
                <w:rFonts w:ascii="ＭＳ ゴシック" w:eastAsia="ＭＳ ゴシック" w:hAnsi="ＭＳ ゴシック" w:hint="eastAsia"/>
              </w:rPr>
              <w:t>Ｑ３</w:t>
            </w:r>
            <w:r w:rsidRPr="00D4536E">
              <w:rPr>
                <w:rFonts w:ascii="Meiryo UI" w:eastAsia="Meiryo UI" w:hAnsi="Meiryo UI" w:hint="eastAsia"/>
              </w:rPr>
              <w:t xml:space="preserve">　</w:t>
            </w:r>
            <w:r>
              <w:rPr>
                <w:rFonts w:ascii="Meiryo UI" w:eastAsia="Meiryo UI" w:hAnsi="Meiryo UI" w:hint="eastAsia"/>
                <w:b/>
              </w:rPr>
              <w:t>がん原性物質</w:t>
            </w:r>
            <w:r w:rsidRPr="00E4050F">
              <w:rPr>
                <w:rFonts w:ascii="Meiryo UI" w:eastAsia="Meiryo UI" w:hAnsi="Meiryo UI" w:hint="eastAsia"/>
              </w:rPr>
              <w:t>を製造又は取り扱っていますか。</w:t>
            </w:r>
          </w:p>
        </w:tc>
        <w:tc>
          <w:tcPr>
            <w:tcW w:w="1843" w:type="dxa"/>
            <w:shd w:val="clear" w:color="auto" w:fill="FFF9E7"/>
            <w:vAlign w:val="center"/>
          </w:tcPr>
          <w:p w14:paraId="769FBCD8" w14:textId="62062EDC" w:rsidR="00E4050F" w:rsidRPr="006E24D1" w:rsidRDefault="00EA5CE9" w:rsidP="00974F77">
            <w:pPr>
              <w:jc w:val="center"/>
              <w:rPr>
                <w:rFonts w:ascii="Meiryo UI" w:eastAsia="Meiryo UI" w:hAnsi="Meiryo UI"/>
              </w:rPr>
            </w:pPr>
            <w:sdt>
              <w:sdtPr>
                <w:rPr>
                  <w:rFonts w:ascii="Meiryo UI" w:eastAsia="Meiryo UI" w:hAnsi="Meiryo UI" w:hint="eastAsia"/>
                </w:rPr>
                <w:id w:val="930007645"/>
                <w14:checkbox>
                  <w14:checked w14:val="0"/>
                  <w14:checkedState w14:val="25A0" w14:font="ＭＳ ゴシック"/>
                  <w14:uncheckedState w14:val="2610" w14:font="ＭＳ ゴシック"/>
                </w14:checkbox>
              </w:sdtPr>
              <w:sdtContent>
                <w:r w:rsidR="00582D19">
                  <w:rPr>
                    <w:rFonts w:ascii="ＭＳ ゴシック" w:eastAsia="ＭＳ ゴシック" w:hAnsi="ＭＳ ゴシック" w:hint="eastAsia"/>
                  </w:rPr>
                  <w:t>☐</w:t>
                </w:r>
              </w:sdtContent>
            </w:sdt>
            <w:r w:rsidR="00E4050F" w:rsidRPr="000524E2">
              <w:rPr>
                <w:rFonts w:ascii="Meiryo UI" w:eastAsia="Meiryo UI" w:hAnsi="Meiryo UI"/>
              </w:rPr>
              <w:t>はい</w:t>
            </w:r>
            <w:r w:rsidR="00E4050F">
              <w:rPr>
                <w:rFonts w:ascii="Meiryo UI" w:eastAsia="Meiryo UI" w:hAnsi="Meiryo UI" w:hint="eastAsia"/>
              </w:rPr>
              <w:t xml:space="preserve">　　</w:t>
            </w:r>
            <w:sdt>
              <w:sdtPr>
                <w:rPr>
                  <w:rFonts w:ascii="Meiryo UI" w:eastAsia="Meiryo UI" w:hAnsi="Meiryo UI" w:hint="eastAsia"/>
                </w:rPr>
                <w:id w:val="-20287099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00E4050F">
              <w:rPr>
                <w:rFonts w:ascii="Meiryo UI" w:eastAsia="Meiryo UI" w:hAnsi="Meiryo UI" w:hint="eastAsia"/>
              </w:rPr>
              <w:t>いいえ</w:t>
            </w:r>
          </w:p>
        </w:tc>
      </w:tr>
      <w:tr w:rsidR="00EA5CE9" w:rsidRPr="000524E2" w14:paraId="6646614C" w14:textId="2CACDCCE" w:rsidTr="00836CE3">
        <w:trPr>
          <w:trHeight w:val="616"/>
        </w:trPr>
        <w:tc>
          <w:tcPr>
            <w:tcW w:w="8642" w:type="dxa"/>
            <w:gridSpan w:val="3"/>
            <w:shd w:val="clear" w:color="auto" w:fill="auto"/>
            <w:vAlign w:val="center"/>
          </w:tcPr>
          <w:p w14:paraId="21A8DD81" w14:textId="385128F9" w:rsidR="00EA5CE9" w:rsidRPr="00E4050F" w:rsidRDefault="00EA5CE9" w:rsidP="00EA5CE9">
            <w:pPr>
              <w:spacing w:line="280" w:lineRule="exact"/>
              <w:rPr>
                <w:rFonts w:ascii="Meiryo UI" w:eastAsia="Meiryo UI" w:hAnsi="Meiryo UI"/>
              </w:rPr>
            </w:pPr>
            <w:r>
              <w:rPr>
                <w:rFonts w:ascii="ＭＳ ゴシック" w:eastAsia="ＭＳ ゴシック" w:hAnsi="ＭＳ ゴシック" w:hint="eastAsia"/>
              </w:rPr>
              <w:t>Ｑ４</w:t>
            </w:r>
            <w:r w:rsidRPr="00D4536E">
              <w:rPr>
                <w:rFonts w:ascii="Meiryo UI" w:eastAsia="Meiryo UI" w:hAnsi="Meiryo UI" w:hint="eastAsia"/>
              </w:rPr>
              <w:t xml:space="preserve">　</w:t>
            </w:r>
            <w:r w:rsidRPr="00E4050F">
              <w:rPr>
                <w:rFonts w:ascii="Meiryo UI" w:eastAsia="Meiryo UI" w:hAnsi="Meiryo UI" w:hint="eastAsia"/>
                <w:b/>
              </w:rPr>
              <w:t>濃度基準値設定物質</w:t>
            </w:r>
            <w:r w:rsidRPr="00E4050F">
              <w:rPr>
                <w:rFonts w:ascii="Meiryo UI" w:eastAsia="Meiryo UI" w:hAnsi="Meiryo UI" w:hint="eastAsia"/>
              </w:rPr>
              <w:t>を製造又は取り扱っていますか。</w:t>
            </w:r>
          </w:p>
        </w:tc>
        <w:tc>
          <w:tcPr>
            <w:tcW w:w="1843" w:type="dxa"/>
            <w:shd w:val="clear" w:color="auto" w:fill="FFF9E7"/>
            <w:vAlign w:val="center"/>
          </w:tcPr>
          <w:p w14:paraId="7E9F983C" w14:textId="1BE25531" w:rsidR="00EA5CE9" w:rsidRPr="000524E2" w:rsidRDefault="00EA5CE9" w:rsidP="00EA5CE9">
            <w:pPr>
              <w:jc w:val="center"/>
              <w:rPr>
                <w:rFonts w:ascii="Meiryo UI" w:eastAsia="Meiryo UI" w:hAnsi="Meiryo UI"/>
              </w:rPr>
            </w:pPr>
            <w:sdt>
              <w:sdtPr>
                <w:rPr>
                  <w:rFonts w:ascii="Meiryo UI" w:eastAsia="Meiryo UI" w:hAnsi="Meiryo UI" w:hint="eastAsia"/>
                </w:rPr>
                <w:id w:val="-158730389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143066381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いいえ</w:t>
            </w:r>
          </w:p>
        </w:tc>
      </w:tr>
      <w:tr w:rsidR="00EA5CE9" w:rsidRPr="000524E2" w14:paraId="087FC314" w14:textId="3123C14D" w:rsidTr="00836CE3">
        <w:trPr>
          <w:trHeight w:val="467"/>
        </w:trPr>
        <w:tc>
          <w:tcPr>
            <w:tcW w:w="8642" w:type="dxa"/>
            <w:gridSpan w:val="3"/>
            <w:tcBorders>
              <w:bottom w:val="nil"/>
            </w:tcBorders>
            <w:shd w:val="clear" w:color="auto" w:fill="auto"/>
            <w:vAlign w:val="center"/>
          </w:tcPr>
          <w:p w14:paraId="63B09638" w14:textId="7346F4A9" w:rsidR="00EA5CE9" w:rsidRPr="000524E2" w:rsidRDefault="00EA5CE9" w:rsidP="00EA5CE9">
            <w:pPr>
              <w:spacing w:line="280" w:lineRule="exact"/>
              <w:rPr>
                <w:rFonts w:ascii="Meiryo UI" w:eastAsia="Meiryo UI" w:hAnsi="Meiryo UI"/>
              </w:rPr>
            </w:pPr>
            <w:r>
              <w:rPr>
                <w:rFonts w:ascii="ＭＳ ゴシック" w:eastAsia="ＭＳ ゴシック" w:hAnsi="ＭＳ ゴシック" w:hint="eastAsia"/>
              </w:rPr>
              <w:t>Ｑ５</w:t>
            </w:r>
            <w:r w:rsidRPr="00D4536E">
              <w:rPr>
                <w:rFonts w:ascii="Meiryo UI" w:eastAsia="Meiryo UI" w:hAnsi="Meiryo UI" w:hint="eastAsia"/>
              </w:rPr>
              <w:t xml:space="preserve">　</w:t>
            </w:r>
            <w:r w:rsidRPr="000524E2">
              <w:rPr>
                <w:rFonts w:ascii="Meiryo UI" w:eastAsia="Meiryo UI" w:hAnsi="Meiryo UI" w:hint="eastAsia"/>
              </w:rPr>
              <w:t>化学物質等</w:t>
            </w:r>
            <w:r w:rsidRPr="00F36A41">
              <w:rPr>
                <w:rFonts w:ascii="Meiryo UI" w:eastAsia="Meiryo UI" w:hAnsi="Meiryo UI" w:hint="eastAsia"/>
                <w:w w:val="80"/>
              </w:rPr>
              <w:t>（又は化学物質等を含む製品）</w:t>
            </w:r>
            <w:r w:rsidRPr="000524E2">
              <w:rPr>
                <w:rFonts w:ascii="Meiryo UI" w:eastAsia="Meiryo UI" w:hAnsi="Meiryo UI" w:hint="eastAsia"/>
              </w:rPr>
              <w:t>を</w:t>
            </w:r>
            <w:r w:rsidRPr="00F36A41">
              <w:rPr>
                <w:rFonts w:ascii="Meiryo UI" w:eastAsia="Meiryo UI" w:hAnsi="Meiryo UI" w:hint="eastAsia"/>
                <w:b/>
              </w:rPr>
              <w:t>他の事業者に譲渡・提供・販売</w:t>
            </w:r>
            <w:r w:rsidRPr="000524E2">
              <w:rPr>
                <w:rFonts w:ascii="Meiryo UI" w:eastAsia="Meiryo UI" w:hAnsi="Meiryo UI" w:hint="eastAsia"/>
              </w:rPr>
              <w:t>していますか。</w:t>
            </w:r>
          </w:p>
        </w:tc>
        <w:tc>
          <w:tcPr>
            <w:tcW w:w="1843" w:type="dxa"/>
            <w:shd w:val="clear" w:color="auto" w:fill="FFF9E7"/>
            <w:vAlign w:val="center"/>
          </w:tcPr>
          <w:p w14:paraId="0F1DCC4E" w14:textId="78D19F74" w:rsidR="00EA5CE9" w:rsidRPr="00974F77" w:rsidRDefault="00EA5CE9" w:rsidP="00EA5CE9">
            <w:pPr>
              <w:spacing w:line="220" w:lineRule="exact"/>
              <w:jc w:val="center"/>
              <w:rPr>
                <w:rFonts w:ascii="Meiryo UI" w:eastAsia="Meiryo UI" w:hAnsi="Meiryo UI"/>
              </w:rPr>
            </w:pPr>
            <w:sdt>
              <w:sdtPr>
                <w:rPr>
                  <w:rFonts w:ascii="Meiryo UI" w:eastAsia="Meiryo UI" w:hAnsi="Meiryo UI" w:hint="eastAsia"/>
                </w:rPr>
                <w:id w:val="9205511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86318444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いいえ</w:t>
            </w:r>
          </w:p>
        </w:tc>
      </w:tr>
      <w:tr w:rsidR="00EA5CE9" w:rsidRPr="000524E2" w14:paraId="0EB7098F" w14:textId="77777777" w:rsidTr="00836CE3">
        <w:trPr>
          <w:trHeight w:val="639"/>
        </w:trPr>
        <w:tc>
          <w:tcPr>
            <w:tcW w:w="440" w:type="dxa"/>
            <w:tcBorders>
              <w:top w:val="nil"/>
            </w:tcBorders>
            <w:shd w:val="clear" w:color="auto" w:fill="auto"/>
            <w:vAlign w:val="center"/>
          </w:tcPr>
          <w:p w14:paraId="13274FAB" w14:textId="2BDBBE4E" w:rsidR="00EA5CE9" w:rsidRPr="000524E2" w:rsidRDefault="00EA5CE9" w:rsidP="00EA5CE9">
            <w:pPr>
              <w:spacing w:line="280" w:lineRule="exact"/>
              <w:ind w:firstLineChars="200" w:firstLine="420"/>
              <w:rPr>
                <w:rFonts w:ascii="Meiryo UI" w:eastAsia="Meiryo UI" w:hAnsi="Meiryo UI"/>
              </w:rPr>
            </w:pPr>
          </w:p>
        </w:tc>
        <w:tc>
          <w:tcPr>
            <w:tcW w:w="8202" w:type="dxa"/>
            <w:gridSpan w:val="2"/>
            <w:shd w:val="clear" w:color="auto" w:fill="auto"/>
            <w:vAlign w:val="center"/>
          </w:tcPr>
          <w:p w14:paraId="44D466F6" w14:textId="7F08D897" w:rsidR="00EA5CE9" w:rsidRPr="000524E2" w:rsidRDefault="00EA5CE9" w:rsidP="00EA5CE9">
            <w:pPr>
              <w:spacing w:line="280" w:lineRule="exact"/>
              <w:ind w:left="420" w:hangingChars="200" w:hanging="420"/>
              <w:rPr>
                <w:rFonts w:ascii="Meiryo UI" w:eastAsia="Meiryo UI" w:hAnsi="Meiryo UI"/>
              </w:rPr>
            </w:pPr>
            <w:r>
              <w:rPr>
                <w:rFonts w:ascii="ＭＳ ゴシック" w:eastAsia="ＭＳ ゴシック" w:hAnsi="ＭＳ ゴシック" w:hint="eastAsia"/>
              </w:rPr>
              <w:t xml:space="preserve">Ｑ６　</w:t>
            </w:r>
            <w:r w:rsidRPr="00974F77">
              <w:rPr>
                <w:rFonts w:ascii="ＭＳ ゴシック" w:eastAsia="ＭＳ ゴシック" w:hAnsi="ＭＳ ゴシック" w:hint="eastAsia"/>
              </w:rPr>
              <w:t>Ｑ５</w:t>
            </w:r>
            <w:r>
              <w:rPr>
                <w:rFonts w:ascii="Meiryo UI" w:eastAsia="Meiryo UI" w:hAnsi="Meiryo UI" w:hint="eastAsia"/>
              </w:rPr>
              <w:t>で「はい」と回答した場合、</w:t>
            </w:r>
            <w:r w:rsidRPr="000524E2">
              <w:rPr>
                <w:rFonts w:ascii="Meiryo UI" w:eastAsia="Meiryo UI" w:hAnsi="Meiryo UI" w:hint="eastAsia"/>
              </w:rPr>
              <w:t>譲渡する化学物質等（又は化学物質等を含む製品）に</w:t>
            </w:r>
            <w:r w:rsidRPr="00974F77">
              <w:rPr>
                <w:rFonts w:ascii="Meiryo UI" w:eastAsia="Meiryo UI" w:hAnsi="Meiryo UI" w:hint="eastAsia"/>
                <w:b/>
              </w:rPr>
              <w:t>ラベル表示</w:t>
            </w:r>
            <w:r w:rsidRPr="000524E2">
              <w:rPr>
                <w:rFonts w:ascii="Meiryo UI" w:eastAsia="Meiryo UI" w:hAnsi="Meiryo UI" w:hint="eastAsia"/>
              </w:rPr>
              <w:t>を行い、</w:t>
            </w:r>
            <w:r w:rsidRPr="00974F77">
              <w:rPr>
                <w:rFonts w:ascii="Meiryo UI" w:eastAsia="Meiryo UI" w:hAnsi="Meiryo UI" w:hint="eastAsia"/>
                <w:b/>
              </w:rPr>
              <w:t>安全</w:t>
            </w:r>
            <w:r w:rsidRPr="00974F77">
              <w:rPr>
                <w:rFonts w:ascii="Meiryo UI" w:eastAsia="Meiryo UI" w:hAnsi="Meiryo UI" w:hint="eastAsia"/>
                <w:b/>
                <w:w w:val="90"/>
              </w:rPr>
              <w:t>データシート（SDS）</w:t>
            </w:r>
            <w:r w:rsidRPr="007479A9">
              <w:rPr>
                <w:rFonts w:ascii="Meiryo UI" w:eastAsia="Meiryo UI" w:hAnsi="Meiryo UI" w:hint="eastAsia"/>
                <w:w w:val="95"/>
              </w:rPr>
              <w:t>等を譲渡・提供・販売先に通知していますか。</w:t>
            </w:r>
          </w:p>
        </w:tc>
        <w:tc>
          <w:tcPr>
            <w:tcW w:w="1843" w:type="dxa"/>
            <w:shd w:val="clear" w:color="auto" w:fill="FFF9E7"/>
            <w:vAlign w:val="center"/>
          </w:tcPr>
          <w:p w14:paraId="6628149B" w14:textId="62A6463D" w:rsidR="00EA5CE9" w:rsidRPr="000524E2" w:rsidRDefault="00EA5CE9" w:rsidP="00EA5CE9">
            <w:pPr>
              <w:jc w:val="center"/>
              <w:rPr>
                <w:rFonts w:ascii="Meiryo UI" w:eastAsia="Meiryo UI" w:hAnsi="Meiryo UI"/>
              </w:rPr>
            </w:pPr>
            <w:sdt>
              <w:sdtPr>
                <w:rPr>
                  <w:rFonts w:ascii="Meiryo UI" w:eastAsia="Meiryo UI" w:hAnsi="Meiryo UI" w:hint="eastAsia"/>
                </w:rPr>
                <w:id w:val="-192055039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58614422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いいえ</w:t>
            </w:r>
          </w:p>
        </w:tc>
      </w:tr>
      <w:tr w:rsidR="00EA5CE9" w:rsidRPr="000524E2" w14:paraId="21372B6A" w14:textId="77777777" w:rsidTr="00423426">
        <w:tc>
          <w:tcPr>
            <w:tcW w:w="10485" w:type="dxa"/>
            <w:gridSpan w:val="4"/>
            <w:tcBorders>
              <w:left w:val="nil"/>
              <w:right w:val="nil"/>
            </w:tcBorders>
            <w:shd w:val="clear" w:color="auto" w:fill="auto"/>
          </w:tcPr>
          <w:p w14:paraId="179744CD" w14:textId="6F91E757" w:rsidR="00EA5CE9" w:rsidRPr="00423426" w:rsidRDefault="00EA5CE9" w:rsidP="00EA5CE9">
            <w:pPr>
              <w:spacing w:line="24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5824" behindDoc="0" locked="1" layoutInCell="1" allowOverlap="1" wp14:anchorId="47537247" wp14:editId="12DBEF91">
                      <wp:simplePos x="0" y="0"/>
                      <wp:positionH relativeFrom="column">
                        <wp:posOffset>3318510</wp:posOffset>
                      </wp:positionH>
                      <wp:positionV relativeFrom="paragraph">
                        <wp:posOffset>-927100</wp:posOffset>
                      </wp:positionV>
                      <wp:extent cx="1098550" cy="203200"/>
                      <wp:effectExtent l="0" t="0" r="6350" b="6350"/>
                      <wp:wrapNone/>
                      <wp:docPr id="18" name="テキスト ボックス 18"/>
                      <wp:cNvGraphicFramePr/>
                      <a:graphic xmlns:a="http://schemas.openxmlformats.org/drawingml/2006/main">
                        <a:graphicData uri="http://schemas.microsoft.com/office/word/2010/wordprocessingShape">
                          <wps:wsp>
                            <wps:cNvSpPr txBox="1"/>
                            <wps:spPr>
                              <a:xfrm>
                                <a:off x="0" y="0"/>
                                <a:ext cx="1098550" cy="203200"/>
                              </a:xfrm>
                              <a:prstGeom prst="rect">
                                <a:avLst/>
                              </a:prstGeom>
                              <a:noFill/>
                              <a:ln w="6350">
                                <a:noFill/>
                              </a:ln>
                            </wps:spPr>
                            <wps:txbx>
                              <w:txbxContent>
                                <w:p w14:paraId="46218C74" w14:textId="0632DC04" w:rsidR="00EA5CE9" w:rsidRPr="00CD648E" w:rsidRDefault="00EA5CE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がん原性</w:t>
                                  </w:r>
                                  <w:r w:rsidRPr="00CD648E">
                                    <w:rPr>
                                      <w:rFonts w:ascii="ＭＳ ゴシック" w:eastAsia="ＭＳ ゴシック" w:hAnsi="ＭＳ ゴシック"/>
                                      <w:w w:val="80"/>
                                      <w:sz w:val="16"/>
                                      <w:szCs w:val="16"/>
                                    </w:rPr>
                                    <w:t>に</w:t>
                                  </w:r>
                                  <w:r w:rsidRPr="00CD648E">
                                    <w:rPr>
                                      <w:rFonts w:ascii="ＭＳ ゴシック" w:eastAsia="ＭＳ ゴシック" w:hAnsi="ＭＳ ゴシック" w:hint="eastAsia"/>
                                      <w:w w:val="80"/>
                                      <w:sz w:val="16"/>
                                      <w:szCs w:val="16"/>
                                    </w:rPr>
                                    <w:t>係る</w:t>
                                  </w:r>
                                  <w:r w:rsidRPr="00CD648E">
                                    <w:rPr>
                                      <w:rFonts w:ascii="ＭＳ ゴシック" w:eastAsia="ＭＳ ゴシック" w:hAnsi="ＭＳ ゴシック"/>
                                      <w:w w:val="80"/>
                                      <w:sz w:val="16"/>
                                      <w:szCs w:val="16"/>
                                    </w:rPr>
                                    <w:t>指針対象物質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7247" id="テキスト ボックス 18" o:spid="_x0000_s1029" type="#_x0000_t202" style="position:absolute;left:0;text-align:left;margin-left:261.3pt;margin-top:-73pt;width:86.5pt;height: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" filled="f" stroked="f" strokeweight=".5pt">
                      <v:textbox inset="0,0,0,0">
                        <w:txbxContent>
                          <w:p w14:paraId="46218C74" w14:textId="0632DC04" w:rsidR="00EA5CE9" w:rsidRPr="00CD648E" w:rsidRDefault="00EA5CE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がん原性</w:t>
                            </w:r>
                            <w:r w:rsidRPr="00CD648E">
                              <w:rPr>
                                <w:rFonts w:ascii="ＭＳ ゴシック" w:eastAsia="ＭＳ ゴシック" w:hAnsi="ＭＳ ゴシック"/>
                                <w:w w:val="80"/>
                                <w:sz w:val="16"/>
                                <w:szCs w:val="16"/>
                              </w:rPr>
                              <w:t>に</w:t>
                            </w:r>
                            <w:r w:rsidRPr="00CD648E">
                              <w:rPr>
                                <w:rFonts w:ascii="ＭＳ ゴシック" w:eastAsia="ＭＳ ゴシック" w:hAnsi="ＭＳ ゴシック" w:hint="eastAsia"/>
                                <w:w w:val="80"/>
                                <w:sz w:val="16"/>
                                <w:szCs w:val="16"/>
                              </w:rPr>
                              <w:t>係る</w:t>
                            </w:r>
                            <w:r w:rsidRPr="00CD648E">
                              <w:rPr>
                                <w:rFonts w:ascii="ＭＳ ゴシック" w:eastAsia="ＭＳ ゴシック" w:hAnsi="ＭＳ ゴシック"/>
                                <w:w w:val="80"/>
                                <w:sz w:val="16"/>
                                <w:szCs w:val="16"/>
                              </w:rPr>
                              <w:t>指針対象物質</w:t>
                            </w:r>
                          </w:p>
                        </w:txbxContent>
                      </v:textbox>
                      <w10:anchorlock/>
                    </v:shape>
                  </w:pict>
                </mc:Fallback>
              </mc:AlternateContent>
            </w:r>
            <w:r>
              <w:rPr>
                <w:noProof/>
              </w:rPr>
              <w:object w:dxaOrig="1440" w:dyaOrig="1440" w14:anchorId="2AB71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2.5pt;margin-top:-118.1pt;width:48.35pt;height:48.2pt;z-index:251724800;mso-position-horizontal-relative:text;mso-position-vertical-relative:text" o:allowoverlap="f">
                  <v:imagedata r:id="rId10" o:title=""/>
                  <w10:anchorlock/>
                </v:shape>
                <o:OLEObject Type="Embed" ProgID="PBrush" ShapeID="_x0000_s2052" DrawAspect="Content" ObjectID="_1798624257" r:id="rId11"/>
              </w:object>
            </w:r>
          </w:p>
        </w:tc>
      </w:tr>
      <w:tr w:rsidR="00EA5CE9" w:rsidRPr="000524E2" w14:paraId="21B9A191" w14:textId="77777777" w:rsidTr="00836CE3">
        <w:trPr>
          <w:trHeight w:val="597"/>
        </w:trPr>
        <w:tc>
          <w:tcPr>
            <w:tcW w:w="8642" w:type="dxa"/>
            <w:gridSpan w:val="3"/>
            <w:shd w:val="clear" w:color="auto" w:fill="auto"/>
            <w:vAlign w:val="center"/>
          </w:tcPr>
          <w:p w14:paraId="0081C732" w14:textId="12D6DD0E" w:rsidR="00EA5CE9" w:rsidRPr="000524E2" w:rsidRDefault="00EA5CE9" w:rsidP="00EA5CE9">
            <w:pPr>
              <w:spacing w:line="280" w:lineRule="exact"/>
              <w:ind w:left="420" w:hangingChars="200" w:hanging="420"/>
              <w:rPr>
                <w:rFonts w:ascii="Meiryo UI" w:eastAsia="Meiryo UI" w:hAnsi="Meiryo UI"/>
              </w:rPr>
            </w:pPr>
            <w:r>
              <w:rPr>
                <w:rFonts w:ascii="ＭＳ ゴシック" w:eastAsia="ＭＳ ゴシック" w:hAnsi="ＭＳ ゴシック" w:hint="eastAsia"/>
              </w:rPr>
              <w:t xml:space="preserve">Ｑ７　</w:t>
            </w:r>
            <w:r w:rsidRPr="00423426">
              <w:rPr>
                <w:rFonts w:ascii="Meiryo UI" w:eastAsia="Meiryo UI" w:hAnsi="Meiryo UI"/>
                <w:b/>
              </w:rPr>
              <w:t>化学物質管理者を選任</w:t>
            </w:r>
            <w:r w:rsidRPr="000524E2">
              <w:rPr>
                <w:rFonts w:ascii="Meiryo UI" w:eastAsia="Meiryo UI" w:hAnsi="Meiryo UI"/>
              </w:rPr>
              <w:t>し、化学物質等の危険性又は有害性等の調査等の実施に関する</w:t>
            </w:r>
            <w:r>
              <w:rPr>
                <w:rFonts w:ascii="Meiryo UI" w:eastAsia="Meiryo UI" w:hAnsi="Meiryo UI" w:hint="eastAsia"/>
              </w:rPr>
              <w:t xml:space="preserve">　</w:t>
            </w:r>
            <w:r w:rsidRPr="000524E2">
              <w:rPr>
                <w:rFonts w:ascii="Meiryo UI" w:eastAsia="Meiryo UI" w:hAnsi="Meiryo UI"/>
              </w:rPr>
              <w:t>技術的事項の管理を行わせていますか。</w:t>
            </w:r>
          </w:p>
        </w:tc>
        <w:tc>
          <w:tcPr>
            <w:tcW w:w="1843" w:type="dxa"/>
            <w:shd w:val="clear" w:color="auto" w:fill="FFF9E7"/>
            <w:vAlign w:val="center"/>
          </w:tcPr>
          <w:p w14:paraId="0DC38077" w14:textId="521503A3" w:rsidR="00EA5CE9" w:rsidRPr="000524E2" w:rsidRDefault="00EA5CE9" w:rsidP="00EA5CE9">
            <w:pPr>
              <w:jc w:val="center"/>
              <w:rPr>
                <w:rFonts w:ascii="Meiryo UI" w:eastAsia="Meiryo UI" w:hAnsi="Meiryo UI"/>
              </w:rPr>
            </w:pPr>
            <w:sdt>
              <w:sdtPr>
                <w:rPr>
                  <w:rFonts w:ascii="Meiryo UI" w:eastAsia="Meiryo UI" w:hAnsi="Meiryo UI" w:hint="eastAsia"/>
                </w:rPr>
                <w:id w:val="73057841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31315565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いいえ</w:t>
            </w:r>
          </w:p>
        </w:tc>
      </w:tr>
      <w:tr w:rsidR="00EA5CE9" w:rsidRPr="000524E2" w14:paraId="48F56F58" w14:textId="77777777" w:rsidTr="00836CE3">
        <w:trPr>
          <w:trHeight w:val="625"/>
        </w:trPr>
        <w:tc>
          <w:tcPr>
            <w:tcW w:w="8642" w:type="dxa"/>
            <w:gridSpan w:val="3"/>
            <w:shd w:val="clear" w:color="auto" w:fill="auto"/>
            <w:vAlign w:val="center"/>
          </w:tcPr>
          <w:p w14:paraId="35C71616" w14:textId="40ACDD82" w:rsidR="00EA5CE9" w:rsidRPr="000524E2" w:rsidRDefault="00EA5CE9" w:rsidP="00EA5CE9">
            <w:pPr>
              <w:spacing w:line="280" w:lineRule="exact"/>
              <w:rPr>
                <w:rFonts w:ascii="Meiryo UI" w:eastAsia="Meiryo UI" w:hAnsi="Meiryo UI"/>
              </w:rPr>
            </w:pPr>
            <w:r>
              <w:rPr>
                <w:rFonts w:ascii="ＭＳ ゴシック" w:eastAsia="ＭＳ ゴシック" w:hAnsi="ＭＳ ゴシック" w:hint="eastAsia"/>
              </w:rPr>
              <w:t>Ｑ８</w:t>
            </w:r>
            <w:r>
              <w:rPr>
                <w:rFonts w:ascii="Meiryo UI" w:eastAsia="Meiryo UI" w:hAnsi="Meiryo UI" w:hint="eastAsia"/>
              </w:rPr>
              <w:t xml:space="preserve">　</w:t>
            </w:r>
            <w:r w:rsidRPr="000524E2">
              <w:rPr>
                <w:rFonts w:ascii="Meiryo UI" w:eastAsia="Meiryo UI" w:hAnsi="Meiryo UI" w:hint="eastAsia"/>
              </w:rPr>
              <w:t>選任する</w:t>
            </w:r>
            <w:r w:rsidRPr="00423426">
              <w:rPr>
                <w:rFonts w:ascii="Meiryo UI" w:eastAsia="Meiryo UI" w:hAnsi="Meiryo UI" w:hint="eastAsia"/>
                <w:b/>
              </w:rPr>
              <w:t>化学物質管理者</w:t>
            </w:r>
            <w:r w:rsidRPr="000524E2">
              <w:rPr>
                <w:rFonts w:ascii="Meiryo UI" w:eastAsia="Meiryo UI" w:hAnsi="Meiryo UI"/>
              </w:rPr>
              <w:t>に</w:t>
            </w:r>
            <w:r w:rsidRPr="00423426">
              <w:rPr>
                <w:rFonts w:ascii="Meiryo UI" w:eastAsia="Meiryo UI" w:hAnsi="Meiryo UI"/>
                <w:b/>
              </w:rPr>
              <w:t>必要な講習</w:t>
            </w:r>
            <w:r w:rsidRPr="000524E2">
              <w:rPr>
                <w:rFonts w:ascii="Meiryo UI" w:eastAsia="Meiryo UI" w:hAnsi="Meiryo UI"/>
              </w:rPr>
              <w:t>を受講させていますか。</w:t>
            </w:r>
          </w:p>
          <w:p w14:paraId="6978014A" w14:textId="6617AFFB" w:rsidR="00EA5CE9" w:rsidRPr="00423426" w:rsidRDefault="00EA5CE9" w:rsidP="00EA5CE9">
            <w:pPr>
              <w:spacing w:line="280" w:lineRule="exact"/>
              <w:ind w:leftChars="150" w:left="315" w:firstLineChars="100" w:firstLine="180"/>
              <w:rPr>
                <w:rFonts w:ascii="Meiryo UI" w:eastAsia="Meiryo UI" w:hAnsi="Meiryo UI"/>
                <w:sz w:val="18"/>
                <w:szCs w:val="18"/>
              </w:rPr>
            </w:pPr>
            <w:r w:rsidRPr="00423426">
              <w:rPr>
                <w:rFonts w:ascii="Meiryo UI" w:eastAsia="Meiryo UI" w:hAnsi="Meiryo UI" w:hint="eastAsia"/>
                <w:sz w:val="18"/>
                <w:szCs w:val="18"/>
              </w:rPr>
              <w:t>※製造事業場においては、告示で定める講習修了者から化学物質管理者を選任する必要があります。</w:t>
            </w:r>
          </w:p>
        </w:tc>
        <w:tc>
          <w:tcPr>
            <w:tcW w:w="1843" w:type="dxa"/>
            <w:shd w:val="clear" w:color="auto" w:fill="FFF9E7"/>
            <w:vAlign w:val="center"/>
          </w:tcPr>
          <w:p w14:paraId="3BD672A0" w14:textId="33C0066A" w:rsidR="00EA5CE9" w:rsidRPr="000524E2" w:rsidRDefault="00EA5CE9" w:rsidP="00EA5CE9">
            <w:pPr>
              <w:jc w:val="center"/>
              <w:rPr>
                <w:rFonts w:ascii="Meiryo UI" w:eastAsia="Meiryo UI" w:hAnsi="Meiryo UI"/>
              </w:rPr>
            </w:pPr>
            <w:sdt>
              <w:sdtPr>
                <w:rPr>
                  <w:rFonts w:ascii="Meiryo UI" w:eastAsia="Meiryo UI" w:hAnsi="Meiryo UI" w:hint="eastAsia"/>
                </w:rPr>
                <w:id w:val="45715399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273174901"/>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いいえ</w:t>
            </w:r>
          </w:p>
        </w:tc>
      </w:tr>
      <w:tr w:rsidR="00EA5CE9" w:rsidRPr="000524E2" w14:paraId="6145855B" w14:textId="77777777" w:rsidTr="00836CE3">
        <w:trPr>
          <w:trHeight w:val="543"/>
        </w:trPr>
        <w:tc>
          <w:tcPr>
            <w:tcW w:w="8642" w:type="dxa"/>
            <w:gridSpan w:val="3"/>
            <w:shd w:val="clear" w:color="auto" w:fill="auto"/>
            <w:vAlign w:val="center"/>
          </w:tcPr>
          <w:p w14:paraId="410E3896" w14:textId="4C464768" w:rsidR="00EA5CE9" w:rsidRPr="003F3D6B" w:rsidRDefault="00EA5CE9" w:rsidP="00EA5CE9">
            <w:pPr>
              <w:spacing w:line="280" w:lineRule="exact"/>
              <w:ind w:left="420" w:rightChars="-50" w:right="-105" w:hangingChars="200" w:hanging="420"/>
              <w:rPr>
                <w:rFonts w:ascii="Meiryo UI" w:eastAsia="Meiryo UI" w:hAnsi="Meiryo UI"/>
              </w:rPr>
            </w:pPr>
            <w:r>
              <w:rPr>
                <w:rFonts w:ascii="ＭＳ ゴシック" w:eastAsia="ＭＳ ゴシック" w:hAnsi="ＭＳ ゴシック" w:hint="eastAsia"/>
              </w:rPr>
              <w:t>Ｑ９</w:t>
            </w:r>
            <w:r>
              <w:rPr>
                <w:rFonts w:ascii="Meiryo UI" w:eastAsia="Meiryo UI" w:hAnsi="Meiryo UI" w:hint="eastAsia"/>
              </w:rPr>
              <w:t xml:space="preserve">　</w:t>
            </w:r>
            <w:r w:rsidRPr="003F3D6B">
              <w:rPr>
                <w:rFonts w:ascii="Meiryo UI" w:eastAsia="Meiryo UI" w:hAnsi="Meiryo UI" w:hint="eastAsia"/>
              </w:rPr>
              <w:t>選任した</w:t>
            </w:r>
            <w:r w:rsidRPr="003F3D6B">
              <w:rPr>
                <w:rFonts w:ascii="Meiryo UI" w:eastAsia="Meiryo UI" w:hAnsi="Meiryo UI" w:hint="eastAsia"/>
                <w:b/>
              </w:rPr>
              <w:t>化学物質管理者</w:t>
            </w:r>
            <w:r w:rsidRPr="003F3D6B">
              <w:rPr>
                <w:rFonts w:ascii="Meiryo UI" w:eastAsia="Meiryo UI" w:hAnsi="Meiryo UI" w:hint="eastAsia"/>
              </w:rPr>
              <w:t>の</w:t>
            </w:r>
            <w:r w:rsidRPr="003F3D6B">
              <w:rPr>
                <w:rFonts w:ascii="Meiryo UI" w:eastAsia="Meiryo UI" w:hAnsi="Meiryo UI" w:hint="eastAsia"/>
                <w:b/>
              </w:rPr>
              <w:t>氏名を見やすい箇所に掲示</w:t>
            </w:r>
            <w:r w:rsidRPr="004E4474">
              <w:rPr>
                <w:rFonts w:ascii="Meiryo UI" w:eastAsia="Meiryo UI" w:hAnsi="Meiryo UI" w:hint="eastAsia"/>
                <w:w w:val="90"/>
              </w:rPr>
              <w:t>するなどにより、労働者に周知していますか。</w:t>
            </w:r>
          </w:p>
        </w:tc>
        <w:tc>
          <w:tcPr>
            <w:tcW w:w="1843" w:type="dxa"/>
            <w:shd w:val="clear" w:color="auto" w:fill="FFF9E7"/>
            <w:vAlign w:val="center"/>
          </w:tcPr>
          <w:p w14:paraId="599DA656" w14:textId="152A1219" w:rsidR="00EA5CE9" w:rsidRPr="000524E2" w:rsidRDefault="00EA5CE9" w:rsidP="00EA5CE9">
            <w:pPr>
              <w:jc w:val="center"/>
              <w:rPr>
                <w:rFonts w:ascii="Meiryo UI" w:eastAsia="Meiryo UI" w:hAnsi="Meiryo UI"/>
              </w:rPr>
            </w:pPr>
            <w:sdt>
              <w:sdtPr>
                <w:rPr>
                  <w:rFonts w:ascii="Meiryo UI" w:eastAsia="Meiryo UI" w:hAnsi="Meiryo UI" w:hint="eastAsia"/>
                </w:rPr>
                <w:id w:val="74283225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127108305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いいえ</w:t>
            </w:r>
          </w:p>
        </w:tc>
      </w:tr>
      <w:tr w:rsidR="00EA5CE9" w:rsidRPr="000524E2" w14:paraId="2F1E478B" w14:textId="77777777" w:rsidTr="00E82FAE">
        <w:tc>
          <w:tcPr>
            <w:tcW w:w="10485" w:type="dxa"/>
            <w:gridSpan w:val="4"/>
            <w:tcBorders>
              <w:left w:val="nil"/>
              <w:right w:val="nil"/>
            </w:tcBorders>
            <w:shd w:val="clear" w:color="auto" w:fill="auto"/>
          </w:tcPr>
          <w:p w14:paraId="77716A64" w14:textId="0424F461" w:rsidR="00EA5CE9" w:rsidRDefault="00EA5CE9" w:rsidP="00EA5CE9">
            <w:pPr>
              <w:spacing w:line="120" w:lineRule="exact"/>
              <w:rPr>
                <w:rFonts w:ascii="Meiryo UI" w:eastAsia="Meiryo UI" w:hAnsi="Meiryo UI"/>
              </w:rPr>
            </w:pPr>
            <w:r>
              <w:rPr>
                <w:rFonts w:ascii="ＭＳ ゴシック" w:eastAsia="ＭＳ ゴシック" w:hAnsi="ＭＳ ゴシック"/>
                <w:noProof/>
                <w:sz w:val="28"/>
                <w:szCs w:val="28"/>
              </w:rPr>
              <w:drawing>
                <wp:anchor distT="0" distB="0" distL="114300" distR="114300" simplePos="0" relativeHeight="251723776" behindDoc="0" locked="1" layoutInCell="1" allowOverlap="0" wp14:anchorId="52372779" wp14:editId="37D431D8">
                  <wp:simplePos x="0" y="0"/>
                  <wp:positionH relativeFrom="column">
                    <wp:posOffset>3586480</wp:posOffset>
                  </wp:positionH>
                  <wp:positionV relativeFrom="paragraph">
                    <wp:posOffset>-2775585</wp:posOffset>
                  </wp:positionV>
                  <wp:extent cx="593090" cy="59182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1D6A2" w14:textId="07B9A166" w:rsidR="00EA5CE9" w:rsidRPr="000524E2" w:rsidRDefault="00EA5CE9" w:rsidP="00EA5CE9">
            <w:pPr>
              <w:spacing w:line="120" w:lineRule="exact"/>
              <w:rPr>
                <w:rFonts w:ascii="Meiryo UI" w:eastAsia="Meiryo UI" w:hAnsi="Meiryo UI"/>
              </w:rPr>
            </w:pPr>
          </w:p>
        </w:tc>
      </w:tr>
      <w:tr w:rsidR="00EA5CE9" w:rsidRPr="000524E2" w14:paraId="64C80CD2" w14:textId="77777777" w:rsidTr="00836CE3">
        <w:trPr>
          <w:trHeight w:val="918"/>
        </w:trPr>
        <w:tc>
          <w:tcPr>
            <w:tcW w:w="8642" w:type="dxa"/>
            <w:gridSpan w:val="3"/>
            <w:shd w:val="clear" w:color="auto" w:fill="auto"/>
            <w:vAlign w:val="center"/>
          </w:tcPr>
          <w:p w14:paraId="7773F2E4" w14:textId="4B44D03B" w:rsidR="00EA5CE9" w:rsidRPr="00E82FAE" w:rsidRDefault="00EA5CE9" w:rsidP="00EA5CE9">
            <w:pPr>
              <w:spacing w:line="280" w:lineRule="exact"/>
              <w:ind w:left="420" w:hangingChars="200" w:hanging="420"/>
              <w:rPr>
                <w:rFonts w:ascii="Meiryo UI" w:eastAsia="Meiryo UI" w:hAnsi="Meiryo UI"/>
              </w:rPr>
            </w:pPr>
            <w:r>
              <w:rPr>
                <w:rFonts w:ascii="ＭＳ ゴシック" w:eastAsia="ＭＳ ゴシック" w:hAnsi="ＭＳ ゴシック" w:hint="eastAsia"/>
              </w:rPr>
              <w:t>Ｑ10</w:t>
            </w:r>
            <w:r>
              <w:rPr>
                <w:rFonts w:ascii="Meiryo UI" w:eastAsia="Meiryo UI" w:hAnsi="Meiryo UI" w:hint="eastAsia"/>
              </w:rPr>
              <w:t xml:space="preserve">　</w:t>
            </w:r>
            <w:r w:rsidRPr="00E82FAE">
              <w:rPr>
                <w:rFonts w:ascii="Meiryo UI" w:eastAsia="Meiryo UI" w:hAnsi="Meiryo UI" w:hint="eastAsia"/>
              </w:rPr>
              <w:t>リスクアセスメントの結果の措置として保護具を</w:t>
            </w:r>
            <w:r>
              <w:rPr>
                <w:rFonts w:ascii="Meiryo UI" w:eastAsia="Meiryo UI" w:hAnsi="Meiryo UI" w:hint="eastAsia"/>
              </w:rPr>
              <w:t>着用させる場合、必要な知識を有する</w:t>
            </w:r>
            <w:r w:rsidRPr="00E348CD">
              <w:rPr>
                <w:rFonts w:ascii="Meiryo UI" w:eastAsia="Meiryo UI" w:hAnsi="Meiryo UI" w:hint="eastAsia"/>
                <w:b/>
              </w:rPr>
              <w:t>保護具</w:t>
            </w:r>
            <w:r>
              <w:rPr>
                <w:rFonts w:ascii="Meiryo UI" w:eastAsia="Meiryo UI" w:hAnsi="Meiryo UI" w:hint="eastAsia"/>
                <w:b/>
              </w:rPr>
              <w:t xml:space="preserve">　</w:t>
            </w:r>
            <w:r w:rsidRPr="00E348CD">
              <w:rPr>
                <w:rFonts w:ascii="Meiryo UI" w:eastAsia="Meiryo UI" w:hAnsi="Meiryo UI" w:hint="eastAsia"/>
                <w:b/>
              </w:rPr>
              <w:t>着用管理責任者を選任</w:t>
            </w:r>
            <w:r>
              <w:rPr>
                <w:rFonts w:ascii="Meiryo UI" w:eastAsia="Meiryo UI" w:hAnsi="Meiryo UI" w:hint="eastAsia"/>
              </w:rPr>
              <w:t>して、①適正な保護具の選択、②保護具の適正な使用、③</w:t>
            </w:r>
            <w:r w:rsidRPr="00E82FAE">
              <w:rPr>
                <w:rFonts w:ascii="Meiryo UI" w:eastAsia="Meiryo UI" w:hAnsi="Meiryo UI" w:hint="eastAsia"/>
              </w:rPr>
              <w:t>保護具の保守管理に関する事項を管理させていますか。</w:t>
            </w:r>
          </w:p>
        </w:tc>
        <w:tc>
          <w:tcPr>
            <w:tcW w:w="1843" w:type="dxa"/>
            <w:shd w:val="clear" w:color="auto" w:fill="FFF9E7"/>
            <w:vAlign w:val="center"/>
          </w:tcPr>
          <w:p w14:paraId="4F2814B3" w14:textId="60353BE9" w:rsidR="00EA5CE9" w:rsidRPr="00EA5CE9" w:rsidRDefault="00EA5CE9" w:rsidP="00EA5CE9">
            <w:pPr>
              <w:jc w:val="center"/>
              <w:rPr>
                <w:rFonts w:ascii="Meiryo UI" w:eastAsia="Meiryo UI" w:hAnsi="Meiryo UI"/>
              </w:rPr>
            </w:pPr>
            <w:sdt>
              <w:sdtPr>
                <w:rPr>
                  <w:rFonts w:ascii="Meiryo UI" w:eastAsia="Meiryo UI" w:hAnsi="Meiryo UI" w:hint="eastAsia"/>
                </w:rPr>
                <w:id w:val="89262653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0524E2">
              <w:rPr>
                <w:rFonts w:ascii="Meiryo UI" w:eastAsia="Meiryo UI" w:hAnsi="Meiryo UI"/>
              </w:rPr>
              <w:t>はい</w:t>
            </w:r>
            <w:r>
              <w:rPr>
                <w:rFonts w:ascii="Meiryo UI" w:eastAsia="Meiryo UI" w:hAnsi="Meiryo UI" w:hint="eastAsia"/>
              </w:rPr>
              <w:t xml:space="preserve">　　</w:t>
            </w:r>
            <w:sdt>
              <w:sdtPr>
                <w:rPr>
                  <w:rFonts w:ascii="Meiryo UI" w:eastAsia="Meiryo UI" w:hAnsi="Meiryo UI" w:hint="eastAsia"/>
                </w:rPr>
                <w:id w:val="-308947089"/>
                <w14:checkbox>
                  <w14:checked w14:val="0"/>
                  <w14:checkedState w14:val="25A0" w14:font="ＭＳ ゴシック"/>
                  <w14:uncheckedState w14:val="2610" w14:font="ＭＳ ゴシック"/>
                </w14:checkbox>
              </w:sdtPr>
              <w:sdtContent>
                <w:r w:rsidR="00836CE3">
                  <w:rPr>
                    <w:rFonts w:ascii="ＭＳ ゴシック" w:eastAsia="ＭＳ ゴシック" w:hAnsi="ＭＳ ゴシック" w:hint="eastAsia"/>
                  </w:rPr>
                  <w:t>☐</w:t>
                </w:r>
              </w:sdtContent>
            </w:sdt>
            <w:r>
              <w:rPr>
                <w:rFonts w:ascii="Meiryo UI" w:eastAsia="Meiryo UI" w:hAnsi="Meiryo UI" w:hint="eastAsia"/>
              </w:rPr>
              <w:t>いいえ</w:t>
            </w:r>
          </w:p>
          <w:p w14:paraId="363A1B40" w14:textId="5717E580" w:rsidR="00EA5CE9" w:rsidRPr="000524E2" w:rsidRDefault="00EA5CE9" w:rsidP="00EA5CE9">
            <w:pPr>
              <w:ind w:firstLineChars="21" w:firstLine="44"/>
              <w:rPr>
                <w:rFonts w:ascii="Meiryo UI" w:eastAsia="Meiryo UI" w:hAnsi="Meiryo UI"/>
              </w:rPr>
            </w:pPr>
            <w:sdt>
              <w:sdtPr>
                <w:rPr>
                  <w:rFonts w:ascii="Meiryo UI" w:eastAsia="Meiryo UI" w:hAnsi="Meiryo UI" w:hint="eastAsia"/>
                </w:rPr>
                <w:id w:val="-323361267"/>
                <w14:checkbox>
                  <w14:checked w14:val="0"/>
                  <w14:checkedState w14:val="25A0" w14:font="ＭＳ ゴシック"/>
                  <w14:uncheckedState w14:val="2610" w14:font="ＭＳ ゴシック"/>
                </w14:checkbox>
              </w:sdtPr>
              <w:sdtContent>
                <w:r w:rsidR="00836CE3">
                  <w:rPr>
                    <w:rFonts w:ascii="ＭＳ ゴシック" w:eastAsia="ＭＳ ゴシック" w:hAnsi="ＭＳ ゴシック" w:hint="eastAsia"/>
                  </w:rPr>
                  <w:t>☐</w:t>
                </w:r>
              </w:sdtContent>
            </w:sdt>
            <w:r>
              <w:rPr>
                <w:rFonts w:ascii="Meiryo UI" w:eastAsia="Meiryo UI" w:hAnsi="Meiryo UI" w:hint="eastAsia"/>
                <w:w w:val="90"/>
              </w:rPr>
              <w:t>該当なし</w:t>
            </w:r>
          </w:p>
        </w:tc>
      </w:tr>
      <w:tr w:rsidR="00EA5CE9" w:rsidRPr="000524E2" w14:paraId="3972AA91" w14:textId="77777777" w:rsidTr="00836CE3">
        <w:trPr>
          <w:trHeight w:val="453"/>
        </w:trPr>
        <w:tc>
          <w:tcPr>
            <w:tcW w:w="8642" w:type="dxa"/>
            <w:gridSpan w:val="3"/>
            <w:shd w:val="clear" w:color="auto" w:fill="auto"/>
            <w:vAlign w:val="center"/>
          </w:tcPr>
          <w:p w14:paraId="467736AC" w14:textId="32572D95" w:rsidR="00EA5CE9" w:rsidRPr="00E348CD" w:rsidRDefault="00EA5CE9" w:rsidP="00EA5CE9">
            <w:pPr>
              <w:spacing w:line="280" w:lineRule="exact"/>
              <w:ind w:left="420" w:rightChars="-186" w:right="-391" w:hangingChars="200" w:hanging="420"/>
              <w:rPr>
                <w:rFonts w:ascii="Meiryo UI" w:eastAsia="Meiryo UI" w:hAnsi="Meiryo UI"/>
              </w:rPr>
            </w:pPr>
            <w:r w:rsidRPr="00E348CD">
              <w:rPr>
                <w:rFonts w:ascii="ＭＳ ゴシック" w:eastAsia="ＭＳ ゴシック" w:hAnsi="ＭＳ ゴシック" w:hint="eastAsia"/>
              </w:rPr>
              <w:t>Ｑ</w:t>
            </w:r>
            <w:r>
              <w:rPr>
                <w:rFonts w:ascii="ＭＳ ゴシック" w:eastAsia="ＭＳ ゴシック" w:hAnsi="ＭＳ ゴシック" w:hint="eastAsia"/>
              </w:rPr>
              <w:t>11</w:t>
            </w:r>
            <w:r>
              <w:rPr>
                <w:rFonts w:ascii="Meiryo UI" w:eastAsia="Meiryo UI" w:hAnsi="Meiryo UI" w:hint="eastAsia"/>
              </w:rPr>
              <w:t xml:space="preserve">  </w:t>
            </w:r>
            <w:r w:rsidRPr="004E4474">
              <w:rPr>
                <w:rFonts w:ascii="Meiryo UI" w:eastAsia="Meiryo UI" w:hAnsi="Meiryo UI" w:hint="eastAsia"/>
                <w:w w:val="91"/>
              </w:rPr>
              <w:t>選任した</w:t>
            </w:r>
            <w:r w:rsidRPr="004E4474">
              <w:rPr>
                <w:rFonts w:ascii="Meiryo UI" w:eastAsia="Meiryo UI" w:hAnsi="Meiryo UI" w:hint="eastAsia"/>
                <w:b/>
                <w:w w:val="91"/>
              </w:rPr>
              <w:t>保護具着用管理責任者の氏名を見やすい箇所に掲示</w:t>
            </w:r>
            <w:r w:rsidRPr="004E4474">
              <w:rPr>
                <w:rFonts w:ascii="Meiryo UI" w:eastAsia="Meiryo UI" w:hAnsi="Meiryo UI" w:hint="eastAsia"/>
                <w:w w:val="90"/>
              </w:rPr>
              <w:t>するなどにより労働者に周知していますか。</w:t>
            </w:r>
          </w:p>
        </w:tc>
        <w:tc>
          <w:tcPr>
            <w:tcW w:w="1843" w:type="dxa"/>
            <w:shd w:val="clear" w:color="auto" w:fill="FFF9E7"/>
            <w:vAlign w:val="center"/>
          </w:tcPr>
          <w:p w14:paraId="66794AFC" w14:textId="64ACBCFA" w:rsidR="00EA5CE9" w:rsidRPr="000524E2" w:rsidRDefault="00EA5CE9" w:rsidP="00EA5CE9">
            <w:pPr>
              <w:jc w:val="center"/>
              <w:rPr>
                <w:rFonts w:ascii="Meiryo UI" w:eastAsia="Meiryo UI" w:hAnsi="Meiryo UI"/>
              </w:rPr>
            </w:pPr>
            <w:sdt>
              <w:sdtPr>
                <w:rPr>
                  <w:rFonts w:ascii="Meiryo UI" w:eastAsia="Meiryo UI" w:hAnsi="Meiryo UI" w:hint="eastAsia"/>
                  <w:kern w:val="0"/>
                </w:rPr>
                <w:id w:val="18309354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72151354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EA5CE9" w:rsidRPr="000524E2" w14:paraId="1DF75EDD" w14:textId="77777777" w:rsidTr="00E348CD">
        <w:tc>
          <w:tcPr>
            <w:tcW w:w="10485" w:type="dxa"/>
            <w:gridSpan w:val="4"/>
            <w:tcBorders>
              <w:left w:val="nil"/>
              <w:right w:val="nil"/>
            </w:tcBorders>
            <w:shd w:val="clear" w:color="auto" w:fill="auto"/>
          </w:tcPr>
          <w:p w14:paraId="4F729FC5" w14:textId="77777777" w:rsidR="00EA5CE9" w:rsidRDefault="00EA5CE9" w:rsidP="00EA5CE9">
            <w:pPr>
              <w:spacing w:line="120" w:lineRule="exact"/>
              <w:rPr>
                <w:rFonts w:ascii="Meiryo UI" w:eastAsia="Meiryo UI" w:hAnsi="Meiryo UI"/>
                <w:b/>
              </w:rPr>
            </w:pPr>
          </w:p>
          <w:p w14:paraId="0ABD5F22" w14:textId="0AAAA46D" w:rsidR="00EA5CE9" w:rsidRPr="000524E2" w:rsidRDefault="00EA5CE9" w:rsidP="00EA5CE9">
            <w:pPr>
              <w:spacing w:line="120" w:lineRule="exact"/>
              <w:rPr>
                <w:rFonts w:ascii="Meiryo UI" w:eastAsia="Meiryo UI" w:hAnsi="Meiryo UI"/>
                <w:b/>
              </w:rPr>
            </w:pPr>
          </w:p>
        </w:tc>
      </w:tr>
      <w:tr w:rsidR="00EA5CE9" w:rsidRPr="000524E2" w14:paraId="46E6FEBE" w14:textId="77777777" w:rsidTr="00836CE3">
        <w:trPr>
          <w:trHeight w:val="653"/>
        </w:trPr>
        <w:tc>
          <w:tcPr>
            <w:tcW w:w="8642" w:type="dxa"/>
            <w:gridSpan w:val="3"/>
            <w:tcBorders>
              <w:bottom w:val="single" w:sz="4" w:space="0" w:color="auto"/>
            </w:tcBorders>
            <w:shd w:val="clear" w:color="auto" w:fill="auto"/>
            <w:vAlign w:val="center"/>
          </w:tcPr>
          <w:p w14:paraId="35FF1103" w14:textId="28F04C20" w:rsidR="00EA5CE9" w:rsidRPr="000524E2" w:rsidRDefault="00EA5CE9" w:rsidP="00EA5CE9">
            <w:pPr>
              <w:spacing w:line="280" w:lineRule="exact"/>
              <w:ind w:left="420" w:hangingChars="200" w:hanging="420"/>
              <w:rPr>
                <w:rFonts w:ascii="Meiryo UI" w:eastAsia="Meiryo UI" w:hAnsi="Meiryo UI"/>
              </w:rPr>
            </w:pPr>
            <w:r w:rsidRPr="00E348CD">
              <w:rPr>
                <w:rFonts w:ascii="ＭＳ ゴシック" w:eastAsia="ＭＳ ゴシック" w:hAnsi="ＭＳ ゴシック" w:hint="eastAsia"/>
              </w:rPr>
              <w:t>Ｑ</w:t>
            </w:r>
            <w:r>
              <w:rPr>
                <w:rFonts w:ascii="ＭＳ ゴシック" w:eastAsia="ＭＳ ゴシック" w:hAnsi="ＭＳ ゴシック" w:hint="eastAsia"/>
              </w:rPr>
              <w:t>12</w:t>
            </w:r>
            <w:r>
              <w:rPr>
                <w:rFonts w:ascii="Meiryo UI" w:eastAsia="Meiryo UI" w:hAnsi="Meiryo UI" w:hint="eastAsia"/>
              </w:rPr>
              <w:t xml:space="preserve">　</w:t>
            </w:r>
            <w:r w:rsidRPr="00E348CD">
              <w:rPr>
                <w:rFonts w:ascii="Meiryo UI" w:eastAsia="Meiryo UI" w:hAnsi="Meiryo UI" w:hint="eastAsia"/>
                <w:b/>
              </w:rPr>
              <w:t>衛生委員会（又は</w:t>
            </w:r>
            <w:r w:rsidRPr="00E348CD">
              <w:rPr>
                <w:rFonts w:ascii="Meiryo UI" w:eastAsia="Meiryo UI" w:hAnsi="Meiryo UI"/>
                <w:b/>
              </w:rPr>
              <w:t>安全衛生委員会</w:t>
            </w:r>
            <w:r w:rsidRPr="00E348CD">
              <w:rPr>
                <w:rFonts w:ascii="Meiryo UI" w:eastAsia="Meiryo UI" w:hAnsi="Meiryo UI" w:hint="eastAsia"/>
                <w:b/>
              </w:rPr>
              <w:t>）</w:t>
            </w:r>
            <w:r w:rsidRPr="000524E2">
              <w:rPr>
                <w:rFonts w:ascii="Meiryo UI" w:eastAsia="Meiryo UI" w:hAnsi="Meiryo UI"/>
              </w:rPr>
              <w:t>の運営規程等に</w:t>
            </w:r>
            <w:r w:rsidRPr="00E348CD">
              <w:rPr>
                <w:rFonts w:ascii="Meiryo UI" w:eastAsia="Meiryo UI" w:hAnsi="Meiryo UI"/>
                <w:b/>
              </w:rPr>
              <w:t>調査審議事項</w:t>
            </w:r>
            <w:r w:rsidRPr="000524E2">
              <w:rPr>
                <w:rFonts w:ascii="Meiryo UI" w:eastAsia="Meiryo UI" w:hAnsi="Meiryo UI"/>
              </w:rPr>
              <w:t>として</w:t>
            </w:r>
            <w:r w:rsidRPr="000524E2">
              <w:rPr>
                <w:rFonts w:ascii="Meiryo UI" w:eastAsia="Meiryo UI" w:hAnsi="Meiryo UI" w:hint="eastAsia"/>
              </w:rPr>
              <w:t>化学物質等の</w:t>
            </w:r>
            <w:r>
              <w:rPr>
                <w:rFonts w:ascii="Meiryo UI" w:eastAsia="Meiryo UI" w:hAnsi="Meiryo UI" w:hint="eastAsia"/>
              </w:rPr>
              <w:t xml:space="preserve">　</w:t>
            </w:r>
            <w:r w:rsidRPr="000524E2">
              <w:rPr>
                <w:rFonts w:ascii="Meiryo UI" w:eastAsia="Meiryo UI" w:hAnsi="Meiryo UI"/>
              </w:rPr>
              <w:t>リスクアセスメント等に関することを規定していますか。</w:t>
            </w:r>
          </w:p>
        </w:tc>
        <w:tc>
          <w:tcPr>
            <w:tcW w:w="1843" w:type="dxa"/>
            <w:tcBorders>
              <w:bottom w:val="single" w:sz="4" w:space="0" w:color="auto"/>
            </w:tcBorders>
            <w:shd w:val="clear" w:color="auto" w:fill="FFF9E7"/>
            <w:vAlign w:val="center"/>
          </w:tcPr>
          <w:p w14:paraId="153C79EF" w14:textId="541AEB33" w:rsidR="00EA5CE9" w:rsidRPr="000524E2" w:rsidRDefault="00EA5CE9" w:rsidP="00EA5CE9">
            <w:pPr>
              <w:jc w:val="center"/>
              <w:rPr>
                <w:rFonts w:ascii="Meiryo UI" w:eastAsia="Meiryo UI" w:hAnsi="Meiryo UI"/>
              </w:rPr>
            </w:pPr>
            <w:sdt>
              <w:sdtPr>
                <w:rPr>
                  <w:rFonts w:ascii="Meiryo UI" w:eastAsia="Meiryo UI" w:hAnsi="Meiryo UI" w:hint="eastAsia"/>
                  <w:kern w:val="0"/>
                </w:rPr>
                <w:id w:val="32216329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17502985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EA5CE9" w:rsidRPr="000524E2" w14:paraId="6272507C" w14:textId="77777777" w:rsidTr="00836CE3">
        <w:trPr>
          <w:trHeight w:val="1166"/>
        </w:trPr>
        <w:tc>
          <w:tcPr>
            <w:tcW w:w="8642" w:type="dxa"/>
            <w:gridSpan w:val="3"/>
            <w:tcBorders>
              <w:bottom w:val="single" w:sz="4" w:space="0" w:color="auto"/>
            </w:tcBorders>
            <w:shd w:val="clear" w:color="auto" w:fill="auto"/>
            <w:vAlign w:val="center"/>
          </w:tcPr>
          <w:p w14:paraId="5C1211C3" w14:textId="2FBA5735" w:rsidR="00EA5CE9" w:rsidRDefault="00EA5CE9" w:rsidP="00EA5CE9">
            <w:pPr>
              <w:spacing w:line="280" w:lineRule="exact"/>
              <w:ind w:left="420" w:hangingChars="200" w:hanging="420"/>
              <w:rPr>
                <w:rFonts w:ascii="Meiryo UI" w:eastAsia="Meiryo UI" w:hAnsi="Meiryo UI"/>
              </w:rPr>
            </w:pPr>
            <w:r w:rsidRPr="00E348CD">
              <w:rPr>
                <w:rFonts w:ascii="ＭＳ ゴシック" w:eastAsia="ＭＳ ゴシック" w:hAnsi="ＭＳ ゴシック" w:hint="eastAsia"/>
              </w:rPr>
              <w:t>Ｑ</w:t>
            </w:r>
            <w:r>
              <w:rPr>
                <w:rFonts w:ascii="ＭＳ ゴシック" w:eastAsia="ＭＳ ゴシック" w:hAnsi="ＭＳ ゴシック" w:hint="eastAsia"/>
              </w:rPr>
              <w:t>13</w:t>
            </w:r>
            <w:r>
              <w:rPr>
                <w:rFonts w:ascii="Meiryo UI" w:eastAsia="Meiryo UI" w:hAnsi="Meiryo UI" w:hint="eastAsia"/>
              </w:rPr>
              <w:t xml:space="preserve">　</w:t>
            </w:r>
            <w:r w:rsidRPr="00E348CD">
              <w:rPr>
                <w:rFonts w:ascii="Meiryo UI" w:eastAsia="Meiryo UI" w:hAnsi="Meiryo UI"/>
                <w:b/>
              </w:rPr>
              <w:t>安全衛生委員会</w:t>
            </w:r>
            <w:r w:rsidRPr="000524E2">
              <w:rPr>
                <w:rFonts w:ascii="Meiryo UI" w:eastAsia="Meiryo UI" w:hAnsi="Meiryo UI"/>
              </w:rPr>
              <w:t>において、リスクアセスメント等の実施状況、結果に基づく措置の実施状況、</w:t>
            </w:r>
            <w:r>
              <w:rPr>
                <w:rFonts w:ascii="Meiryo UI" w:eastAsia="Meiryo UI" w:hAnsi="Meiryo UI" w:hint="eastAsia"/>
              </w:rPr>
              <w:t xml:space="preserve">　</w:t>
            </w:r>
            <w:r w:rsidRPr="000524E2">
              <w:rPr>
                <w:rFonts w:ascii="Meiryo UI" w:eastAsia="Meiryo UI" w:hAnsi="Meiryo UI"/>
              </w:rPr>
              <w:t>リスクアセスメント健康診断の実施状況等、今後の予定等について調査審議していますか。</w:t>
            </w:r>
          </w:p>
          <w:p w14:paraId="26C78D40" w14:textId="4E43B02D" w:rsidR="00EA5CE9" w:rsidRPr="000524E2" w:rsidRDefault="00EA5CE9" w:rsidP="00EA5CE9">
            <w:pPr>
              <w:spacing w:line="280" w:lineRule="exact"/>
              <w:ind w:left="420" w:hangingChars="200" w:hanging="420"/>
              <w:rPr>
                <w:rFonts w:ascii="Meiryo UI" w:eastAsia="Meiryo UI" w:hAnsi="Meiryo UI"/>
              </w:rPr>
            </w:pPr>
            <w:r>
              <w:rPr>
                <w:rFonts w:ascii="Meiryo UI" w:eastAsia="Meiryo UI" w:hAnsi="Meiryo UI" w:hint="eastAsia"/>
              </w:rPr>
              <w:t xml:space="preserve">　　　※安全衛生委員会の設置義務がない労働者数が50人未満の事業場においては、労働者の　意見聴取を行っていますか。</w:t>
            </w:r>
          </w:p>
        </w:tc>
        <w:tc>
          <w:tcPr>
            <w:tcW w:w="1843" w:type="dxa"/>
            <w:tcBorders>
              <w:bottom w:val="single" w:sz="4" w:space="0" w:color="auto"/>
            </w:tcBorders>
            <w:shd w:val="clear" w:color="auto" w:fill="FFF9E7"/>
            <w:vAlign w:val="center"/>
          </w:tcPr>
          <w:p w14:paraId="50829C00" w14:textId="7B26B77F" w:rsidR="00EA5CE9" w:rsidRPr="000524E2" w:rsidRDefault="00EA5CE9" w:rsidP="00EA5CE9">
            <w:pPr>
              <w:rPr>
                <w:rFonts w:ascii="Meiryo UI" w:eastAsia="Meiryo UI" w:hAnsi="Meiryo UI"/>
              </w:rPr>
            </w:pPr>
            <w:sdt>
              <w:sdtPr>
                <w:rPr>
                  <w:rFonts w:ascii="Meiryo UI" w:eastAsia="Meiryo UI" w:hAnsi="Meiryo UI" w:hint="eastAsia"/>
                  <w:kern w:val="0"/>
                </w:rPr>
                <w:id w:val="-91894272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21734949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bl>
    <w:p w14:paraId="15FD5E92" w14:textId="160DBD0D" w:rsidR="004C4923" w:rsidRDefault="004C4923" w:rsidP="00AC1217">
      <w:pPr>
        <w:widowControl/>
        <w:spacing w:line="20" w:lineRule="exact"/>
        <w:jc w:val="left"/>
        <w:rPr>
          <w:rFonts w:ascii="Meiryo UI" w:eastAsia="Meiryo UI" w:hAnsi="Meiryo UI"/>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044"/>
        <w:gridCol w:w="1843"/>
      </w:tblGrid>
      <w:tr w:rsidR="004C4923" w:rsidRPr="000524E2" w14:paraId="59B9D56B" w14:textId="77777777" w:rsidTr="00836CE3">
        <w:trPr>
          <w:trHeight w:val="834"/>
        </w:trPr>
        <w:tc>
          <w:tcPr>
            <w:tcW w:w="8642" w:type="dxa"/>
            <w:gridSpan w:val="2"/>
            <w:shd w:val="clear" w:color="auto" w:fill="auto"/>
            <w:vAlign w:val="center"/>
          </w:tcPr>
          <w:p w14:paraId="6EB2F4E6" w14:textId="31425BC1" w:rsidR="004C4923" w:rsidRPr="00CD648E" w:rsidRDefault="004C4923" w:rsidP="00CD648E">
            <w:pPr>
              <w:spacing w:line="280" w:lineRule="exact"/>
              <w:ind w:left="420" w:hangingChars="200" w:hanging="420"/>
              <w:rPr>
                <w:rFonts w:ascii="Meiryo UI" w:eastAsia="Meiryo UI" w:hAnsi="Meiryo UI"/>
              </w:rPr>
            </w:pPr>
            <w:r w:rsidRPr="004C4923">
              <w:rPr>
                <w:rFonts w:ascii="ＭＳ ゴシック" w:eastAsia="ＭＳ ゴシック" w:hAnsi="ＭＳ ゴシック" w:hint="eastAsia"/>
              </w:rPr>
              <w:lastRenderedPageBreak/>
              <w:t>Ｑ</w:t>
            </w:r>
            <w:r w:rsidR="007479A9">
              <w:rPr>
                <w:rFonts w:ascii="ＭＳ ゴシック" w:eastAsia="ＭＳ ゴシック" w:hAnsi="ＭＳ ゴシック" w:hint="eastAsia"/>
              </w:rPr>
              <w:t>14</w:t>
            </w:r>
            <w:r>
              <w:rPr>
                <w:rFonts w:ascii="Meiryo UI" w:eastAsia="Meiryo UI" w:hAnsi="Meiryo UI" w:hint="eastAsia"/>
              </w:rPr>
              <w:t xml:space="preserve">　</w:t>
            </w:r>
            <w:r w:rsidRPr="00E923AE">
              <w:rPr>
                <w:rFonts w:ascii="Meiryo UI" w:eastAsia="Meiryo UI" w:hAnsi="Meiryo UI"/>
                <w:w w:val="98"/>
              </w:rPr>
              <w:t>労働者への危険が予測される作業、化学物質等を選定し、作業標準、機械設備等の仕様書、</w:t>
            </w:r>
            <w:r w:rsidRPr="000524E2">
              <w:rPr>
                <w:rFonts w:ascii="Meiryo UI" w:eastAsia="Meiryo UI" w:hAnsi="Meiryo UI"/>
              </w:rPr>
              <w:t>ＳＤＳ等の資料・情報を入手し、</w:t>
            </w:r>
            <w:r w:rsidRPr="00090E04">
              <w:rPr>
                <w:rFonts w:ascii="Meiryo UI" w:eastAsia="Meiryo UI" w:hAnsi="Meiryo UI"/>
                <w:b/>
              </w:rPr>
              <w:t>危険性又は有害性の特定</w:t>
            </w:r>
            <w:r w:rsidRPr="000524E2">
              <w:rPr>
                <w:rFonts w:ascii="Meiryo UI" w:eastAsia="Meiryo UI" w:hAnsi="Meiryo UI"/>
              </w:rPr>
              <w:t>を行っていますか。</w:t>
            </w:r>
          </w:p>
        </w:tc>
        <w:tc>
          <w:tcPr>
            <w:tcW w:w="1843" w:type="dxa"/>
            <w:shd w:val="clear" w:color="auto" w:fill="FFF9E7"/>
            <w:vAlign w:val="center"/>
          </w:tcPr>
          <w:p w14:paraId="1BF9D054" w14:textId="2599A1BC" w:rsidR="00090E04" w:rsidRPr="000524E2" w:rsidRDefault="00EA5CE9" w:rsidP="00CD648E">
            <w:pPr>
              <w:jc w:val="center"/>
              <w:rPr>
                <w:rFonts w:ascii="Meiryo UI" w:eastAsia="Meiryo UI" w:hAnsi="Meiryo UI"/>
              </w:rPr>
            </w:pPr>
            <w:sdt>
              <w:sdtPr>
                <w:rPr>
                  <w:rFonts w:ascii="Meiryo UI" w:eastAsia="Meiryo UI" w:hAnsi="Meiryo UI" w:hint="eastAsia"/>
                  <w:kern w:val="0"/>
                </w:rPr>
                <w:id w:val="42276749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93480922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360588" w:rsidRPr="000524E2" w14:paraId="3656DCB3" w14:textId="77777777" w:rsidTr="00836CE3">
        <w:trPr>
          <w:trHeight w:val="1979"/>
        </w:trPr>
        <w:tc>
          <w:tcPr>
            <w:tcW w:w="8642" w:type="dxa"/>
            <w:gridSpan w:val="2"/>
            <w:shd w:val="clear" w:color="auto" w:fill="auto"/>
            <w:vAlign w:val="center"/>
          </w:tcPr>
          <w:p w14:paraId="493D5ED5" w14:textId="75750FDC" w:rsidR="00360588" w:rsidRPr="000524E2" w:rsidRDefault="00360588" w:rsidP="00AC1217">
            <w:pPr>
              <w:spacing w:line="280" w:lineRule="exact"/>
              <w:rPr>
                <w:rFonts w:ascii="Meiryo UI" w:eastAsia="Meiryo UI" w:hAnsi="Meiryo UI"/>
              </w:rPr>
            </w:pPr>
            <w:r w:rsidRPr="00090E04">
              <w:rPr>
                <w:rFonts w:ascii="ＭＳ ゴシック" w:eastAsia="ＭＳ ゴシック" w:hAnsi="ＭＳ ゴシック" w:hint="eastAsia"/>
              </w:rPr>
              <w:t>Ｑ</w:t>
            </w:r>
            <w:r w:rsidR="007479A9">
              <w:rPr>
                <w:rFonts w:ascii="ＭＳ ゴシック" w:eastAsia="ＭＳ ゴシック" w:hAnsi="ＭＳ ゴシック" w:hint="eastAsia"/>
              </w:rPr>
              <w:t>15</w:t>
            </w:r>
            <w:r>
              <w:rPr>
                <w:rFonts w:ascii="Meiryo UI" w:eastAsia="Meiryo UI" w:hAnsi="Meiryo UI" w:hint="eastAsia"/>
              </w:rPr>
              <w:t xml:space="preserve"> 次の①～⑤</w:t>
            </w:r>
            <w:r w:rsidRPr="000524E2">
              <w:rPr>
                <w:rFonts w:ascii="Meiryo UI" w:eastAsia="Meiryo UI" w:hAnsi="Meiryo UI" w:hint="eastAsia"/>
              </w:rPr>
              <w:t>に該当する場合に、</w:t>
            </w:r>
            <w:r w:rsidRPr="00090E04">
              <w:rPr>
                <w:rFonts w:ascii="Meiryo UI" w:eastAsia="Meiryo UI" w:hAnsi="Meiryo UI" w:hint="eastAsia"/>
                <w:b/>
              </w:rPr>
              <w:t>リスクアセスメント</w:t>
            </w:r>
            <w:r w:rsidRPr="000524E2">
              <w:rPr>
                <w:rFonts w:ascii="Meiryo UI" w:eastAsia="Meiryo UI" w:hAnsi="Meiryo UI" w:hint="eastAsia"/>
              </w:rPr>
              <w:t>を実施していますか。</w:t>
            </w:r>
          </w:p>
          <w:p w14:paraId="526BFFF9" w14:textId="620A0B74" w:rsidR="00360588" w:rsidRPr="00E739E9" w:rsidRDefault="00360588" w:rsidP="00CF2842">
            <w:pPr>
              <w:spacing w:beforeLines="10" w:before="36" w:line="280" w:lineRule="exact"/>
              <w:ind w:firstLineChars="100" w:firstLine="190"/>
              <w:rPr>
                <w:rFonts w:ascii="Meiryo UI" w:eastAsia="Meiryo UI" w:hAnsi="Meiryo UI"/>
                <w:w w:val="95"/>
                <w:sz w:val="20"/>
                <w:szCs w:val="20"/>
              </w:rPr>
            </w:pPr>
            <w:r w:rsidRPr="00E739E9">
              <w:rPr>
                <w:rFonts w:ascii="Meiryo UI" w:eastAsia="Meiryo UI" w:hAnsi="Meiryo UI" w:hint="eastAsia"/>
                <w:w w:val="95"/>
                <w:sz w:val="20"/>
                <w:szCs w:val="20"/>
              </w:rPr>
              <w:t xml:space="preserve">①リスクアセスメント対象物を原材料等として新たに採用し、又は変更するとき　　　</w:t>
            </w:r>
          </w:p>
          <w:p w14:paraId="1447D132" w14:textId="78D60EE7" w:rsidR="00360588" w:rsidRPr="00E739E9" w:rsidRDefault="00360588" w:rsidP="00AC1217">
            <w:pPr>
              <w:spacing w:line="280" w:lineRule="exact"/>
              <w:ind w:rightChars="-186" w:right="-391" w:firstLineChars="100" w:firstLine="190"/>
              <w:rPr>
                <w:rFonts w:ascii="Meiryo UI" w:eastAsia="Meiryo UI" w:hAnsi="Meiryo UI"/>
                <w:w w:val="95"/>
                <w:sz w:val="20"/>
                <w:szCs w:val="20"/>
              </w:rPr>
            </w:pPr>
            <w:r w:rsidRPr="00E739E9">
              <w:rPr>
                <w:rFonts w:ascii="Meiryo UI" w:eastAsia="Meiryo UI" w:hAnsi="Meiryo UI" w:hint="eastAsia"/>
                <w:w w:val="95"/>
                <w:sz w:val="20"/>
                <w:szCs w:val="20"/>
              </w:rPr>
              <w:t>②リスクアセスメント対象物を製造又は取り扱う業務に係る作業の方法・手順を新規に採用し</w:t>
            </w:r>
            <w:r w:rsidRPr="00E739E9">
              <w:rPr>
                <w:rFonts w:ascii="Meiryo UI" w:eastAsia="Meiryo UI" w:hAnsi="Meiryo UI" w:hint="eastAsia"/>
                <w:w w:val="92"/>
                <w:sz w:val="20"/>
                <w:szCs w:val="20"/>
              </w:rPr>
              <w:t>、又は変更するとき</w:t>
            </w:r>
          </w:p>
          <w:p w14:paraId="3DF345BC" w14:textId="77777777" w:rsidR="00360588" w:rsidRPr="00E739E9" w:rsidRDefault="00360588" w:rsidP="00AC1217">
            <w:pPr>
              <w:spacing w:line="280" w:lineRule="exact"/>
              <w:ind w:firstLineChars="100" w:firstLine="190"/>
              <w:rPr>
                <w:rFonts w:ascii="Meiryo UI" w:eastAsia="Meiryo UI" w:hAnsi="Meiryo UI"/>
                <w:w w:val="95"/>
                <w:sz w:val="20"/>
                <w:szCs w:val="20"/>
              </w:rPr>
            </w:pPr>
            <w:r w:rsidRPr="00E739E9">
              <w:rPr>
                <w:rFonts w:ascii="Meiryo UI" w:eastAsia="Meiryo UI" w:hAnsi="Meiryo UI" w:hint="eastAsia"/>
                <w:w w:val="95"/>
                <w:sz w:val="20"/>
                <w:szCs w:val="20"/>
              </w:rPr>
              <w:t>③リスクアセスメント対象物による危険性・有害性について変化が生じ又は生ずるおそれがあるとき</w:t>
            </w:r>
          </w:p>
          <w:p w14:paraId="52C75BDC" w14:textId="33EBF844" w:rsidR="00360588" w:rsidRPr="00E739E9" w:rsidRDefault="00360588" w:rsidP="00AC1217">
            <w:pPr>
              <w:spacing w:line="280" w:lineRule="exact"/>
              <w:ind w:firstLineChars="100" w:firstLine="190"/>
              <w:rPr>
                <w:rFonts w:ascii="Meiryo UI" w:eastAsia="Meiryo UI" w:hAnsi="Meiryo UI"/>
                <w:w w:val="92"/>
                <w:sz w:val="20"/>
                <w:szCs w:val="20"/>
              </w:rPr>
            </w:pPr>
            <w:r w:rsidRPr="00E739E9">
              <w:rPr>
                <w:rFonts w:ascii="Meiryo UI" w:eastAsia="Meiryo UI" w:hAnsi="Meiryo UI" w:hint="eastAsia"/>
                <w:w w:val="95"/>
                <w:sz w:val="20"/>
                <w:szCs w:val="20"/>
              </w:rPr>
              <w:t>④</w:t>
            </w:r>
            <w:r w:rsidRPr="00E739E9">
              <w:rPr>
                <w:rFonts w:ascii="Meiryo UI" w:eastAsia="Meiryo UI" w:hAnsi="Meiryo UI"/>
                <w:w w:val="93"/>
                <w:sz w:val="20"/>
                <w:szCs w:val="20"/>
              </w:rPr>
              <w:t>過去に提供された安全データシート</w:t>
            </w:r>
            <w:r w:rsidRPr="00E739E9">
              <w:rPr>
                <w:rFonts w:ascii="Meiryo UI" w:eastAsia="Meiryo UI" w:hAnsi="Meiryo UI"/>
                <w:w w:val="95"/>
                <w:sz w:val="20"/>
                <w:szCs w:val="20"/>
              </w:rPr>
              <w:t>（</w:t>
            </w:r>
            <w:r w:rsidRPr="00E739E9">
              <w:rPr>
                <w:rFonts w:ascii="Meiryo UI" w:eastAsia="Meiryo UI" w:hAnsi="Meiryo UI"/>
                <w:w w:val="90"/>
                <w:sz w:val="20"/>
                <w:szCs w:val="20"/>
              </w:rPr>
              <w:t>以下「SDS」とい う。</w:t>
            </w:r>
            <w:r w:rsidRPr="00E739E9">
              <w:rPr>
                <w:rFonts w:ascii="Meiryo UI" w:eastAsia="Meiryo UI" w:hAnsi="Meiryo UI"/>
                <w:w w:val="95"/>
                <w:sz w:val="20"/>
                <w:szCs w:val="20"/>
              </w:rPr>
              <w:t>）</w:t>
            </w:r>
            <w:r w:rsidRPr="00E739E9">
              <w:rPr>
                <w:rFonts w:ascii="Meiryo UI" w:eastAsia="Meiryo UI" w:hAnsi="Meiryo UI"/>
                <w:w w:val="92"/>
                <w:sz w:val="20"/>
                <w:szCs w:val="20"/>
              </w:rPr>
              <w:t>の危険性又は有害性に係る情報が変更された</w:t>
            </w:r>
            <w:r w:rsidRPr="00E739E9">
              <w:rPr>
                <w:rFonts w:ascii="Meiryo UI" w:eastAsia="Meiryo UI" w:hAnsi="Meiryo UI" w:hint="eastAsia"/>
                <w:w w:val="92"/>
                <w:sz w:val="20"/>
                <w:szCs w:val="20"/>
              </w:rPr>
              <w:t>とき</w:t>
            </w:r>
          </w:p>
          <w:p w14:paraId="451BE8A1" w14:textId="4EF4A4CB" w:rsidR="00360588" w:rsidRPr="000524E2" w:rsidRDefault="00360588" w:rsidP="00AC1217">
            <w:pPr>
              <w:spacing w:line="280" w:lineRule="exact"/>
              <w:ind w:firstLineChars="100" w:firstLine="190"/>
              <w:rPr>
                <w:rFonts w:ascii="Meiryo UI" w:eastAsia="Meiryo UI" w:hAnsi="Meiryo UI"/>
              </w:rPr>
            </w:pPr>
            <w:r w:rsidRPr="00E739E9">
              <w:rPr>
                <w:rFonts w:ascii="Meiryo UI" w:eastAsia="Meiryo UI" w:hAnsi="Meiryo UI" w:hint="eastAsia"/>
                <w:w w:val="95"/>
                <w:sz w:val="20"/>
                <w:szCs w:val="20"/>
              </w:rPr>
              <w:t>⑤</w:t>
            </w:r>
            <w:r w:rsidRPr="00E739E9">
              <w:rPr>
                <w:rFonts w:ascii="Meiryo UI" w:eastAsia="Meiryo UI" w:hAnsi="Meiryo UI"/>
                <w:w w:val="95"/>
                <w:sz w:val="20"/>
                <w:szCs w:val="20"/>
              </w:rPr>
              <w:t>濃度基準値が新たに設定された</w:t>
            </w:r>
            <w:r w:rsidRPr="00E739E9">
              <w:rPr>
                <w:rFonts w:ascii="Meiryo UI" w:eastAsia="Meiryo UI" w:hAnsi="Meiryo UI" w:hint="eastAsia"/>
                <w:w w:val="95"/>
                <w:sz w:val="20"/>
                <w:szCs w:val="20"/>
              </w:rPr>
              <w:t>とき</w:t>
            </w:r>
            <w:r w:rsidRPr="00E739E9">
              <w:rPr>
                <w:rFonts w:ascii="Meiryo UI" w:eastAsia="Meiryo UI" w:hAnsi="Meiryo UI"/>
                <w:w w:val="95"/>
                <w:sz w:val="20"/>
                <w:szCs w:val="20"/>
              </w:rPr>
              <w:t>又は当該値が変更された</w:t>
            </w:r>
            <w:r w:rsidRPr="00E739E9">
              <w:rPr>
                <w:rFonts w:ascii="Meiryo UI" w:eastAsia="Meiryo UI" w:hAnsi="Meiryo UI" w:hint="eastAsia"/>
                <w:w w:val="95"/>
                <w:sz w:val="20"/>
                <w:szCs w:val="20"/>
              </w:rPr>
              <w:t>とき</w:t>
            </w:r>
          </w:p>
        </w:tc>
        <w:tc>
          <w:tcPr>
            <w:tcW w:w="1843" w:type="dxa"/>
            <w:tcBorders>
              <w:bottom w:val="single" w:sz="4" w:space="0" w:color="auto"/>
            </w:tcBorders>
            <w:shd w:val="clear" w:color="auto" w:fill="FFF9E7"/>
            <w:vAlign w:val="center"/>
          </w:tcPr>
          <w:p w14:paraId="69066B7F" w14:textId="1983729C" w:rsidR="00360588" w:rsidRPr="000524E2" w:rsidRDefault="00EA5CE9" w:rsidP="00360588">
            <w:pPr>
              <w:jc w:val="center"/>
              <w:rPr>
                <w:rFonts w:ascii="Meiryo UI" w:eastAsia="Meiryo UI" w:hAnsi="Meiryo UI"/>
              </w:rPr>
            </w:pPr>
            <w:sdt>
              <w:sdtPr>
                <w:rPr>
                  <w:rFonts w:ascii="Meiryo UI" w:eastAsia="Meiryo UI" w:hAnsi="Meiryo UI" w:hint="eastAsia"/>
                  <w:kern w:val="0"/>
                </w:rPr>
                <w:id w:val="-111096590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40506599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360588" w:rsidRPr="000524E2" w14:paraId="0583B755" w14:textId="77777777" w:rsidTr="00836CE3">
        <w:trPr>
          <w:trHeight w:val="561"/>
        </w:trPr>
        <w:tc>
          <w:tcPr>
            <w:tcW w:w="8642" w:type="dxa"/>
            <w:gridSpan w:val="2"/>
            <w:shd w:val="clear" w:color="auto" w:fill="auto"/>
            <w:vAlign w:val="center"/>
          </w:tcPr>
          <w:p w14:paraId="4AB5AEB5" w14:textId="4E0FB6DB" w:rsidR="00360588" w:rsidRPr="000524E2" w:rsidRDefault="00360588" w:rsidP="00CF2C95">
            <w:pPr>
              <w:spacing w:line="280" w:lineRule="exact"/>
              <w:rPr>
                <w:rFonts w:ascii="Meiryo UI" w:eastAsia="Meiryo UI" w:hAnsi="Meiryo UI"/>
              </w:rPr>
            </w:pPr>
            <w:r w:rsidRPr="00E739E9">
              <w:rPr>
                <w:rFonts w:ascii="ＭＳ ゴシック" w:eastAsia="ＭＳ ゴシック" w:hAnsi="ＭＳ ゴシック" w:hint="eastAsia"/>
              </w:rPr>
              <w:t>Ｑ</w:t>
            </w:r>
            <w:r w:rsidR="007479A9">
              <w:rPr>
                <w:rFonts w:ascii="ＭＳ ゴシック" w:eastAsia="ＭＳ ゴシック" w:hAnsi="ＭＳ ゴシック" w:hint="eastAsia"/>
              </w:rPr>
              <w:t>16</w:t>
            </w:r>
            <w:r>
              <w:rPr>
                <w:rFonts w:ascii="Meiryo UI" w:eastAsia="Meiryo UI" w:hAnsi="Meiryo UI" w:hint="eastAsia"/>
              </w:rPr>
              <w:t xml:space="preserve">　</w:t>
            </w:r>
            <w:r w:rsidRPr="000524E2">
              <w:rPr>
                <w:rFonts w:ascii="Meiryo UI" w:eastAsia="Meiryo UI" w:hAnsi="Meiryo UI"/>
              </w:rPr>
              <w:t>特定された危険性又は有害性について</w:t>
            </w:r>
            <w:r w:rsidRPr="00E739E9">
              <w:rPr>
                <w:rFonts w:ascii="Meiryo UI" w:eastAsia="Meiryo UI" w:hAnsi="Meiryo UI"/>
                <w:b/>
              </w:rPr>
              <w:t>リスクの見積り</w:t>
            </w:r>
            <w:r w:rsidRPr="000524E2">
              <w:rPr>
                <w:rFonts w:ascii="Meiryo UI" w:eastAsia="Meiryo UI" w:hAnsi="Meiryo UI"/>
              </w:rPr>
              <w:t>を行っていますか。</w:t>
            </w:r>
          </w:p>
        </w:tc>
        <w:tc>
          <w:tcPr>
            <w:tcW w:w="1843" w:type="dxa"/>
            <w:tcBorders>
              <w:bottom w:val="single" w:sz="4" w:space="0" w:color="auto"/>
            </w:tcBorders>
            <w:shd w:val="clear" w:color="auto" w:fill="FFF9E7"/>
            <w:vAlign w:val="center"/>
          </w:tcPr>
          <w:p w14:paraId="36FC3B82" w14:textId="274DAD47" w:rsidR="00360588" w:rsidRPr="000524E2" w:rsidRDefault="00EA5CE9" w:rsidP="00360588">
            <w:pPr>
              <w:jc w:val="center"/>
              <w:rPr>
                <w:rFonts w:ascii="Meiryo UI" w:eastAsia="Meiryo UI" w:hAnsi="Meiryo UI" w:hint="eastAsia"/>
              </w:rPr>
            </w:pPr>
            <w:sdt>
              <w:sdtPr>
                <w:rPr>
                  <w:rFonts w:ascii="Meiryo UI" w:eastAsia="Meiryo UI" w:hAnsi="Meiryo UI" w:hint="eastAsia"/>
                  <w:kern w:val="0"/>
                </w:rPr>
                <w:id w:val="196278371"/>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46794245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360588" w:rsidRPr="000524E2" w14:paraId="609B32D9" w14:textId="77777777" w:rsidTr="00836CE3">
        <w:trPr>
          <w:trHeight w:val="657"/>
        </w:trPr>
        <w:tc>
          <w:tcPr>
            <w:tcW w:w="8642" w:type="dxa"/>
            <w:gridSpan w:val="2"/>
            <w:tcBorders>
              <w:bottom w:val="nil"/>
            </w:tcBorders>
            <w:shd w:val="clear" w:color="auto" w:fill="auto"/>
            <w:vAlign w:val="center"/>
          </w:tcPr>
          <w:p w14:paraId="54F6B9CF" w14:textId="6969A656" w:rsidR="00360588" w:rsidRPr="000524E2" w:rsidRDefault="00360588" w:rsidP="00AC1217">
            <w:pPr>
              <w:spacing w:line="280" w:lineRule="exact"/>
              <w:ind w:left="315" w:hangingChars="150" w:hanging="315"/>
              <w:rPr>
                <w:rFonts w:ascii="Meiryo UI" w:eastAsia="Meiryo UI" w:hAnsi="Meiryo UI"/>
              </w:rPr>
            </w:pPr>
            <w:r w:rsidRPr="00E739E9">
              <w:rPr>
                <w:rFonts w:ascii="ＭＳ ゴシック" w:eastAsia="ＭＳ ゴシック" w:hAnsi="ＭＳ ゴシック" w:hint="eastAsia"/>
              </w:rPr>
              <w:t>Ｑ</w:t>
            </w:r>
            <w:r w:rsidR="002318C5">
              <w:rPr>
                <w:rFonts w:ascii="ＭＳ ゴシック" w:eastAsia="ＭＳ ゴシック" w:hAnsi="ＭＳ ゴシック" w:hint="eastAsia"/>
              </w:rPr>
              <w:t>17</w:t>
            </w:r>
            <w:r>
              <w:rPr>
                <w:rFonts w:ascii="Meiryo UI" w:eastAsia="Meiryo UI" w:hAnsi="Meiryo UI" w:hint="eastAsia"/>
              </w:rPr>
              <w:t xml:space="preserve">　</w:t>
            </w:r>
            <w:r w:rsidRPr="006F1C26">
              <w:rPr>
                <w:rFonts w:ascii="Meiryo UI" w:eastAsia="Meiryo UI" w:hAnsi="Meiryo UI"/>
                <w:b/>
              </w:rPr>
              <w:t>濃度基準値設定物質</w:t>
            </w:r>
            <w:r w:rsidRPr="000524E2">
              <w:rPr>
                <w:rFonts w:ascii="Meiryo UI" w:eastAsia="Meiryo UI" w:hAnsi="Meiryo UI" w:hint="eastAsia"/>
              </w:rPr>
              <w:t>を製造又は取り扱っている場合</w:t>
            </w:r>
            <w:r w:rsidRPr="000524E2">
              <w:rPr>
                <w:rFonts w:ascii="Meiryo UI" w:eastAsia="Meiryo UI" w:hAnsi="Meiryo UI"/>
              </w:rPr>
              <w:t>、</w:t>
            </w:r>
            <w:r w:rsidRPr="000524E2">
              <w:rPr>
                <w:rFonts w:ascii="Meiryo UI" w:eastAsia="Meiryo UI" w:hAnsi="Meiryo UI" w:hint="eastAsia"/>
              </w:rPr>
              <w:t>リスクアセスメント等において、</w:t>
            </w:r>
            <w:r w:rsidRPr="000524E2">
              <w:rPr>
                <w:rFonts w:ascii="Meiryo UI" w:eastAsia="Meiryo UI" w:hAnsi="Meiryo UI"/>
              </w:rPr>
              <w:t>労働者の</w:t>
            </w:r>
            <w:r w:rsidRPr="00E739E9">
              <w:rPr>
                <w:rFonts w:ascii="Meiryo UI" w:eastAsia="Meiryo UI" w:hAnsi="Meiryo UI"/>
                <w:b/>
              </w:rPr>
              <w:t>ばく露濃度</w:t>
            </w:r>
            <w:r w:rsidRPr="00E739E9">
              <w:rPr>
                <w:rFonts w:ascii="Meiryo UI" w:eastAsia="Meiryo UI" w:hAnsi="Meiryo UI" w:hint="eastAsia"/>
                <w:b/>
              </w:rPr>
              <w:t>が</w:t>
            </w:r>
            <w:r w:rsidRPr="00E739E9">
              <w:rPr>
                <w:rFonts w:ascii="Meiryo UI" w:eastAsia="Meiryo UI" w:hAnsi="Meiryo UI"/>
                <w:b/>
              </w:rPr>
              <w:t>基準値以下</w:t>
            </w:r>
            <w:r w:rsidRPr="000524E2">
              <w:rPr>
                <w:rFonts w:ascii="Meiryo UI" w:eastAsia="Meiryo UI" w:hAnsi="Meiryo UI" w:hint="eastAsia"/>
              </w:rPr>
              <w:t>であることを確認</w:t>
            </w:r>
            <w:r w:rsidRPr="000524E2">
              <w:rPr>
                <w:rFonts w:ascii="Meiryo UI" w:eastAsia="Meiryo UI" w:hAnsi="Meiryo UI"/>
              </w:rPr>
              <w:t>していますか</w:t>
            </w:r>
            <w:r w:rsidRPr="000524E2">
              <w:rPr>
                <w:rFonts w:ascii="Meiryo UI" w:eastAsia="Meiryo UI" w:hAnsi="Meiryo UI" w:hint="eastAsia"/>
              </w:rPr>
              <w:t>。</w:t>
            </w:r>
          </w:p>
        </w:tc>
        <w:tc>
          <w:tcPr>
            <w:tcW w:w="1843" w:type="dxa"/>
            <w:shd w:val="clear" w:color="auto" w:fill="FFF9E7"/>
            <w:vAlign w:val="center"/>
          </w:tcPr>
          <w:p w14:paraId="36179F78" w14:textId="1DB30FFC" w:rsidR="00360588" w:rsidRPr="00360588" w:rsidRDefault="00EA5CE9" w:rsidP="00360588">
            <w:pPr>
              <w:spacing w:line="280" w:lineRule="exact"/>
              <w:jc w:val="center"/>
              <w:rPr>
                <w:rFonts w:ascii="Meiryo UI" w:eastAsia="Meiryo UI" w:hAnsi="Meiryo UI"/>
              </w:rPr>
            </w:pPr>
            <w:sdt>
              <w:sdtPr>
                <w:rPr>
                  <w:rFonts w:ascii="Meiryo UI" w:eastAsia="Meiryo UI" w:hAnsi="Meiryo UI" w:hint="eastAsia"/>
                  <w:kern w:val="0"/>
                </w:rPr>
                <w:id w:val="-4861201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45098248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18431577" w14:textId="7B2C1701" w:rsidR="00360588" w:rsidRPr="00E739E9" w:rsidRDefault="00EA5CE9" w:rsidP="00360588">
            <w:pPr>
              <w:spacing w:line="280" w:lineRule="exact"/>
              <w:ind w:firstLineChars="21" w:firstLine="44"/>
              <w:rPr>
                <w:rFonts w:ascii="Meiryo UI" w:eastAsia="Meiryo UI" w:hAnsi="Meiryo UI"/>
              </w:rPr>
            </w:pPr>
            <w:sdt>
              <w:sdtPr>
                <w:rPr>
                  <w:rFonts w:ascii="Meiryo UI" w:eastAsia="Meiryo UI" w:hAnsi="Meiryo UI" w:hint="eastAsia"/>
                  <w:kern w:val="0"/>
                </w:rPr>
                <w:id w:val="-102332265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360588" w:rsidRPr="00360588">
              <w:rPr>
                <w:rFonts w:ascii="Meiryo UI" w:eastAsia="Meiryo UI" w:hAnsi="Meiryo UI" w:hint="eastAsia"/>
                <w:w w:val="90"/>
              </w:rPr>
              <w:t>製造・取扱いなし</w:t>
            </w:r>
          </w:p>
        </w:tc>
      </w:tr>
      <w:tr w:rsidR="00360588" w:rsidRPr="000524E2" w14:paraId="6057ACDF" w14:textId="77777777" w:rsidTr="00836CE3">
        <w:trPr>
          <w:trHeight w:val="553"/>
        </w:trPr>
        <w:tc>
          <w:tcPr>
            <w:tcW w:w="598" w:type="dxa"/>
            <w:tcBorders>
              <w:top w:val="nil"/>
            </w:tcBorders>
            <w:shd w:val="clear" w:color="auto" w:fill="auto"/>
            <w:vAlign w:val="center"/>
          </w:tcPr>
          <w:p w14:paraId="3CFA86A6" w14:textId="786EAA30" w:rsidR="00360588" w:rsidRPr="000524E2" w:rsidRDefault="00360588" w:rsidP="00AC1217">
            <w:pPr>
              <w:spacing w:line="280" w:lineRule="exact"/>
              <w:ind w:firstLineChars="200" w:firstLine="420"/>
              <w:rPr>
                <w:rFonts w:ascii="Meiryo UI" w:eastAsia="Meiryo UI" w:hAnsi="Meiryo UI"/>
              </w:rPr>
            </w:pPr>
          </w:p>
        </w:tc>
        <w:tc>
          <w:tcPr>
            <w:tcW w:w="8044" w:type="dxa"/>
            <w:shd w:val="clear" w:color="auto" w:fill="auto"/>
            <w:vAlign w:val="center"/>
          </w:tcPr>
          <w:p w14:paraId="6B8A511F" w14:textId="229EDA28" w:rsidR="00360588" w:rsidRPr="00360588" w:rsidRDefault="002318C5" w:rsidP="00EA5CE9">
            <w:pPr>
              <w:spacing w:line="260" w:lineRule="exact"/>
              <w:ind w:left="420" w:hangingChars="200" w:hanging="420"/>
              <w:rPr>
                <w:rFonts w:ascii="Meiryo UI" w:eastAsia="Meiryo UI" w:hAnsi="Meiryo UI"/>
                <w:sz w:val="20"/>
                <w:szCs w:val="20"/>
              </w:rPr>
            </w:pPr>
            <w:r w:rsidRPr="00053ED1">
              <w:rPr>
                <w:rFonts w:ascii="ＭＳ ゴシック" w:eastAsia="ＭＳ ゴシック" w:hAnsi="ＭＳ ゴシック" w:hint="eastAsia"/>
                <w:szCs w:val="21"/>
              </w:rPr>
              <w:t>Ｑ18</w:t>
            </w:r>
            <w:r w:rsidRPr="00053ED1">
              <w:rPr>
                <w:rFonts w:ascii="Meiryo UI" w:eastAsia="Meiryo UI" w:hAnsi="Meiryo UI" w:hint="eastAsia"/>
                <w:w w:val="90"/>
                <w:szCs w:val="21"/>
              </w:rPr>
              <w:t xml:space="preserve">　</w:t>
            </w:r>
            <w:r w:rsidR="00360588" w:rsidRPr="00E923AE">
              <w:rPr>
                <w:rFonts w:ascii="Meiryo UI" w:eastAsia="Meiryo UI" w:hAnsi="Meiryo UI" w:hint="eastAsia"/>
                <w:w w:val="92"/>
                <w:sz w:val="20"/>
                <w:szCs w:val="20"/>
              </w:rPr>
              <w:t>リスクアセスメント</w:t>
            </w:r>
            <w:r w:rsidRPr="00E923AE">
              <w:rPr>
                <w:rFonts w:ascii="Meiryo UI" w:eastAsia="Meiryo UI" w:hAnsi="Meiryo UI" w:hint="eastAsia"/>
                <w:w w:val="92"/>
                <w:sz w:val="20"/>
                <w:szCs w:val="20"/>
              </w:rPr>
              <w:t>見積</w:t>
            </w:r>
            <w:r w:rsidR="00360588" w:rsidRPr="00E923AE">
              <w:rPr>
                <w:rFonts w:ascii="Meiryo UI" w:eastAsia="Meiryo UI" w:hAnsi="Meiryo UI" w:hint="eastAsia"/>
                <w:w w:val="92"/>
                <w:sz w:val="20"/>
                <w:szCs w:val="20"/>
              </w:rPr>
              <w:t>りの過程において、数理モデル等による推計におけるばく露濃度が濃度基準値</w:t>
            </w:r>
            <w:r w:rsidR="00360588" w:rsidRPr="002318C5">
              <w:rPr>
                <w:rFonts w:ascii="Meiryo UI" w:eastAsia="Meiryo UI" w:hAnsi="Meiryo UI" w:hint="eastAsia"/>
                <w:w w:val="95"/>
                <w:sz w:val="20"/>
                <w:szCs w:val="20"/>
              </w:rPr>
              <w:t>の</w:t>
            </w:r>
            <w:r w:rsidRPr="002318C5">
              <w:rPr>
                <w:rFonts w:ascii="Meiryo UI" w:eastAsia="Meiryo UI" w:hAnsi="Meiryo UI" w:hint="eastAsia"/>
                <w:w w:val="95"/>
                <w:sz w:val="20"/>
                <w:szCs w:val="20"/>
              </w:rPr>
              <w:t>２分の１</w:t>
            </w:r>
            <w:r w:rsidR="00360588" w:rsidRPr="002318C5">
              <w:rPr>
                <w:rFonts w:ascii="Meiryo UI" w:eastAsia="Meiryo UI" w:hAnsi="Meiryo UI" w:hint="eastAsia"/>
                <w:w w:val="95"/>
                <w:sz w:val="20"/>
                <w:szCs w:val="20"/>
              </w:rPr>
              <w:t>を超えている場合、</w:t>
            </w:r>
            <w:r w:rsidR="00360588" w:rsidRPr="002318C5">
              <w:rPr>
                <w:rFonts w:ascii="Meiryo UI" w:eastAsia="Meiryo UI" w:hAnsi="Meiryo UI" w:hint="eastAsia"/>
                <w:b/>
                <w:w w:val="95"/>
                <w:sz w:val="20"/>
                <w:szCs w:val="20"/>
              </w:rPr>
              <w:t>測定により、濃度基準値以下であることを確認</w:t>
            </w:r>
            <w:r w:rsidR="00360588" w:rsidRPr="002318C5">
              <w:rPr>
                <w:rFonts w:ascii="Meiryo UI" w:eastAsia="Meiryo UI" w:hAnsi="Meiryo UI" w:hint="eastAsia"/>
                <w:w w:val="95"/>
                <w:sz w:val="20"/>
                <w:szCs w:val="20"/>
              </w:rPr>
              <w:t>していますか。</w:t>
            </w:r>
          </w:p>
        </w:tc>
        <w:tc>
          <w:tcPr>
            <w:tcW w:w="1843" w:type="dxa"/>
            <w:shd w:val="clear" w:color="auto" w:fill="FFF9E7"/>
            <w:vAlign w:val="center"/>
          </w:tcPr>
          <w:p w14:paraId="1E3350F5" w14:textId="0E4B516D" w:rsidR="00360588" w:rsidRPr="00360588" w:rsidRDefault="00EA5CE9" w:rsidP="00360588">
            <w:pPr>
              <w:spacing w:line="280" w:lineRule="exact"/>
              <w:jc w:val="center"/>
              <w:rPr>
                <w:rFonts w:ascii="Meiryo UI" w:eastAsia="Meiryo UI" w:hAnsi="Meiryo UI"/>
              </w:rPr>
            </w:pPr>
            <w:sdt>
              <w:sdtPr>
                <w:rPr>
                  <w:rFonts w:ascii="Meiryo UI" w:eastAsia="Meiryo UI" w:hAnsi="Meiryo UI" w:hint="eastAsia"/>
                  <w:kern w:val="0"/>
                </w:rPr>
                <w:id w:val="-195878413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27176973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720C63A5" w14:textId="3F284D87" w:rsidR="00360588" w:rsidRPr="000524E2" w:rsidRDefault="00EA5CE9" w:rsidP="00360588">
            <w:pPr>
              <w:spacing w:line="280" w:lineRule="exact"/>
              <w:ind w:firstLineChars="21" w:firstLine="44"/>
              <w:rPr>
                <w:rFonts w:ascii="Meiryo UI" w:eastAsia="Meiryo UI" w:hAnsi="Meiryo UI"/>
              </w:rPr>
            </w:pPr>
            <w:sdt>
              <w:sdtPr>
                <w:rPr>
                  <w:rFonts w:ascii="Meiryo UI" w:eastAsia="Meiryo UI" w:hAnsi="Meiryo UI" w:hint="eastAsia"/>
                  <w:kern w:val="0"/>
                </w:rPr>
                <w:id w:val="1179934995"/>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360588">
              <w:rPr>
                <w:rFonts w:ascii="Meiryo UI" w:eastAsia="Meiryo UI" w:hAnsi="Meiryo UI" w:hint="eastAsia"/>
                <w:w w:val="90"/>
              </w:rPr>
              <w:t>該当なし</w:t>
            </w:r>
          </w:p>
        </w:tc>
      </w:tr>
      <w:tr w:rsidR="00360588" w:rsidRPr="000524E2" w14:paraId="4C1A7D47" w14:textId="77777777" w:rsidTr="00836CE3">
        <w:trPr>
          <w:trHeight w:val="445"/>
        </w:trPr>
        <w:tc>
          <w:tcPr>
            <w:tcW w:w="8642" w:type="dxa"/>
            <w:gridSpan w:val="2"/>
            <w:tcBorders>
              <w:bottom w:val="nil"/>
            </w:tcBorders>
            <w:shd w:val="clear" w:color="auto" w:fill="auto"/>
            <w:vAlign w:val="center"/>
          </w:tcPr>
          <w:p w14:paraId="0E6A1FE7" w14:textId="54E5D470" w:rsidR="00360588" w:rsidRPr="000524E2" w:rsidRDefault="00360588" w:rsidP="00CF2C95">
            <w:pPr>
              <w:spacing w:line="280" w:lineRule="exact"/>
              <w:rPr>
                <w:rFonts w:ascii="Meiryo UI" w:eastAsia="Meiryo UI" w:hAnsi="Meiryo UI"/>
              </w:rPr>
            </w:pPr>
            <w:r>
              <w:rPr>
                <w:rFonts w:ascii="ＭＳ ゴシック" w:eastAsia="ＭＳ ゴシック" w:hAnsi="ＭＳ ゴシック" w:hint="eastAsia"/>
              </w:rPr>
              <w:t>Ｑ</w:t>
            </w:r>
            <w:r w:rsidR="002318C5">
              <w:rPr>
                <w:rFonts w:ascii="ＭＳ ゴシック" w:eastAsia="ＭＳ ゴシック" w:hAnsi="ＭＳ ゴシック"/>
              </w:rPr>
              <w:t>1</w:t>
            </w:r>
            <w:r w:rsidR="002318C5">
              <w:rPr>
                <w:rFonts w:ascii="ＭＳ ゴシック" w:eastAsia="ＭＳ ゴシック" w:hAnsi="ＭＳ ゴシック" w:hint="eastAsia"/>
              </w:rPr>
              <w:t>9</w:t>
            </w:r>
            <w:r>
              <w:rPr>
                <w:rFonts w:ascii="Meiryo UI" w:eastAsia="Meiryo UI" w:hAnsi="Meiryo UI" w:hint="eastAsia"/>
              </w:rPr>
              <w:t xml:space="preserve">　</w:t>
            </w:r>
            <w:r w:rsidRPr="000524E2">
              <w:rPr>
                <w:rFonts w:ascii="Meiryo UI" w:eastAsia="Meiryo UI" w:hAnsi="Meiryo UI" w:hint="eastAsia"/>
              </w:rPr>
              <w:t>リスクアセスメントの結果を踏まえ、</w:t>
            </w:r>
            <w:r w:rsidRPr="00705F51">
              <w:rPr>
                <w:rFonts w:ascii="Meiryo UI" w:eastAsia="Meiryo UI" w:hAnsi="Meiryo UI"/>
                <w:b/>
              </w:rPr>
              <w:t>リスク低減措置の検討</w:t>
            </w:r>
            <w:r w:rsidRPr="000524E2">
              <w:rPr>
                <w:rFonts w:ascii="Meiryo UI" w:eastAsia="Meiryo UI" w:hAnsi="Meiryo UI"/>
              </w:rPr>
              <w:t>を行っていますか。</w:t>
            </w:r>
          </w:p>
        </w:tc>
        <w:tc>
          <w:tcPr>
            <w:tcW w:w="1843" w:type="dxa"/>
            <w:shd w:val="clear" w:color="auto" w:fill="FFF9E7"/>
            <w:vAlign w:val="center"/>
          </w:tcPr>
          <w:p w14:paraId="1856918D" w14:textId="3646BDA3" w:rsidR="00360588" w:rsidRPr="000524E2" w:rsidRDefault="00EA5CE9" w:rsidP="00EA5CE9">
            <w:pPr>
              <w:spacing w:line="320" w:lineRule="exact"/>
              <w:jc w:val="center"/>
              <w:rPr>
                <w:rFonts w:ascii="Meiryo UI" w:eastAsia="Meiryo UI" w:hAnsi="Meiryo UI"/>
              </w:rPr>
            </w:pPr>
            <w:sdt>
              <w:sdtPr>
                <w:rPr>
                  <w:rFonts w:ascii="Meiryo UI" w:eastAsia="Meiryo UI" w:hAnsi="Meiryo UI" w:hint="eastAsia"/>
                  <w:kern w:val="0"/>
                </w:rPr>
                <w:id w:val="58441876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87607677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360588" w:rsidRPr="000524E2" w14:paraId="3C77300F" w14:textId="77777777" w:rsidTr="00836CE3">
        <w:trPr>
          <w:trHeight w:val="837"/>
        </w:trPr>
        <w:tc>
          <w:tcPr>
            <w:tcW w:w="598" w:type="dxa"/>
            <w:tcBorders>
              <w:top w:val="nil"/>
            </w:tcBorders>
            <w:shd w:val="clear" w:color="auto" w:fill="auto"/>
            <w:vAlign w:val="center"/>
          </w:tcPr>
          <w:p w14:paraId="343E273E" w14:textId="19C78747" w:rsidR="00360588" w:rsidRPr="000524E2" w:rsidRDefault="00360588" w:rsidP="00AC1217">
            <w:pPr>
              <w:spacing w:line="280" w:lineRule="exact"/>
              <w:ind w:leftChars="400" w:left="840" w:firstLineChars="500" w:firstLine="1050"/>
              <w:rPr>
                <w:rFonts w:ascii="Meiryo UI" w:eastAsia="Meiryo UI" w:hAnsi="Meiryo UI"/>
              </w:rPr>
            </w:pPr>
          </w:p>
        </w:tc>
        <w:tc>
          <w:tcPr>
            <w:tcW w:w="8044" w:type="dxa"/>
            <w:shd w:val="clear" w:color="auto" w:fill="auto"/>
            <w:vAlign w:val="center"/>
          </w:tcPr>
          <w:p w14:paraId="7BF07A9A" w14:textId="77BD9264" w:rsidR="00360588" w:rsidRPr="00360588" w:rsidRDefault="002318C5" w:rsidP="00AC1217">
            <w:pPr>
              <w:spacing w:line="280" w:lineRule="exact"/>
              <w:rPr>
                <w:rFonts w:ascii="Meiryo UI" w:eastAsia="Meiryo UI" w:hAnsi="Meiryo UI"/>
              </w:rPr>
            </w:pPr>
            <w:r w:rsidRPr="002318C5">
              <w:rPr>
                <w:rFonts w:ascii="ＭＳ ゴシック" w:eastAsia="ＭＳ ゴシック" w:hAnsi="ＭＳ ゴシック" w:hint="eastAsia"/>
              </w:rPr>
              <w:t>Ｑ20</w:t>
            </w:r>
            <w:r>
              <w:rPr>
                <w:rFonts w:ascii="Meiryo UI" w:eastAsia="Meiryo UI" w:hAnsi="Meiryo UI" w:hint="eastAsia"/>
                <w:b/>
              </w:rPr>
              <w:t xml:space="preserve">　</w:t>
            </w:r>
            <w:r w:rsidR="00360588" w:rsidRPr="00705F51">
              <w:rPr>
                <w:rFonts w:ascii="Meiryo UI" w:eastAsia="Meiryo UI" w:hAnsi="Meiryo UI" w:hint="eastAsia"/>
                <w:b/>
              </w:rPr>
              <w:t>優先順位の高いリスク低減措置を採用</w:t>
            </w:r>
            <w:r w:rsidR="00360588" w:rsidRPr="00360588">
              <w:rPr>
                <w:rFonts w:ascii="Meiryo UI" w:eastAsia="Meiryo UI" w:hAnsi="Meiryo UI" w:hint="eastAsia"/>
              </w:rPr>
              <w:t>するようにしていますか。</w:t>
            </w:r>
          </w:p>
          <w:p w14:paraId="33B3DE35" w14:textId="75BB75DB" w:rsidR="00360588" w:rsidRPr="00360588" w:rsidRDefault="00053ED1" w:rsidP="00053ED1">
            <w:pPr>
              <w:spacing w:line="280" w:lineRule="exact"/>
              <w:ind w:firstLineChars="200" w:firstLine="400"/>
              <w:rPr>
                <w:rFonts w:ascii="Meiryo UI" w:eastAsia="Meiryo UI" w:hAnsi="Meiryo UI"/>
                <w:sz w:val="20"/>
                <w:szCs w:val="20"/>
              </w:rPr>
            </w:pPr>
            <w:r>
              <w:rPr>
                <w:rFonts w:ascii="Meiryo UI" w:eastAsia="Meiryo UI" w:hAnsi="Meiryo UI" w:hint="eastAsia"/>
                <w:sz w:val="20"/>
                <w:szCs w:val="20"/>
              </w:rPr>
              <w:t>※</w:t>
            </w:r>
            <w:r w:rsidR="00360588" w:rsidRPr="00360588">
              <w:rPr>
                <w:rFonts w:ascii="Meiryo UI" w:eastAsia="Meiryo UI" w:hAnsi="Meiryo UI" w:hint="eastAsia"/>
                <w:sz w:val="20"/>
                <w:szCs w:val="20"/>
              </w:rPr>
              <w:t>優先順位 ①よりリスクが低い代替物への変更　②工学的措置（</w:t>
            </w:r>
            <w:r w:rsidR="00360588" w:rsidRPr="00360588">
              <w:rPr>
                <w:rFonts w:ascii="Meiryo UI" w:eastAsia="Meiryo UI" w:hAnsi="Meiryo UI" w:hint="eastAsia"/>
                <w:w w:val="90"/>
                <w:sz w:val="20"/>
                <w:szCs w:val="20"/>
              </w:rPr>
              <w:t>密閉化等の設備的対策</w:t>
            </w:r>
            <w:r w:rsidR="00360588" w:rsidRPr="00360588">
              <w:rPr>
                <w:rFonts w:ascii="Meiryo UI" w:eastAsia="Meiryo UI" w:hAnsi="Meiryo UI" w:hint="eastAsia"/>
                <w:sz w:val="20"/>
                <w:szCs w:val="20"/>
              </w:rPr>
              <w:t>）</w:t>
            </w:r>
          </w:p>
          <w:p w14:paraId="33D25712" w14:textId="20DC6284" w:rsidR="00360588" w:rsidRPr="000524E2" w:rsidRDefault="00360588" w:rsidP="00AC1217">
            <w:pPr>
              <w:spacing w:line="280" w:lineRule="exact"/>
              <w:ind w:firstLineChars="741" w:firstLine="1482"/>
              <w:rPr>
                <w:rFonts w:ascii="Meiryo UI" w:eastAsia="Meiryo UI" w:hAnsi="Meiryo UI"/>
              </w:rPr>
            </w:pPr>
            <w:r w:rsidRPr="00360588">
              <w:rPr>
                <w:rFonts w:ascii="Meiryo UI" w:eastAsia="Meiryo UI" w:hAnsi="Meiryo UI" w:hint="eastAsia"/>
                <w:sz w:val="20"/>
                <w:szCs w:val="20"/>
              </w:rPr>
              <w:t>③管理的措置（作業手順見直し、作業者への教育等）</w:t>
            </w:r>
            <w:r>
              <w:rPr>
                <w:rFonts w:ascii="Meiryo UI" w:eastAsia="Meiryo UI" w:hAnsi="Meiryo UI" w:hint="eastAsia"/>
                <w:sz w:val="20"/>
                <w:szCs w:val="20"/>
              </w:rPr>
              <w:t xml:space="preserve">　</w:t>
            </w:r>
            <w:r w:rsidRPr="00360588">
              <w:rPr>
                <w:rFonts w:ascii="Meiryo UI" w:eastAsia="Meiryo UI" w:hAnsi="Meiryo UI" w:hint="eastAsia"/>
                <w:sz w:val="20"/>
                <w:szCs w:val="20"/>
              </w:rPr>
              <w:t>④個人用保護具</w:t>
            </w:r>
          </w:p>
        </w:tc>
        <w:tc>
          <w:tcPr>
            <w:tcW w:w="1843" w:type="dxa"/>
            <w:shd w:val="clear" w:color="auto" w:fill="FFF9E7"/>
            <w:vAlign w:val="center"/>
          </w:tcPr>
          <w:p w14:paraId="4F7451E9" w14:textId="09133F64" w:rsidR="00360588" w:rsidRPr="000524E2" w:rsidRDefault="00EA5CE9" w:rsidP="00360588">
            <w:pPr>
              <w:jc w:val="center"/>
              <w:rPr>
                <w:rFonts w:ascii="Meiryo UI" w:eastAsia="Meiryo UI" w:hAnsi="Meiryo UI"/>
              </w:rPr>
            </w:pPr>
            <w:sdt>
              <w:sdtPr>
                <w:rPr>
                  <w:rFonts w:ascii="Meiryo UI" w:eastAsia="Meiryo UI" w:hAnsi="Meiryo UI" w:hint="eastAsia"/>
                  <w:kern w:val="0"/>
                </w:rPr>
                <w:id w:val="2560990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71889617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705F51" w:rsidRPr="000524E2" w14:paraId="1EBFBD87" w14:textId="77777777" w:rsidTr="00836CE3">
        <w:trPr>
          <w:trHeight w:val="702"/>
        </w:trPr>
        <w:tc>
          <w:tcPr>
            <w:tcW w:w="8642" w:type="dxa"/>
            <w:gridSpan w:val="2"/>
            <w:shd w:val="clear" w:color="auto" w:fill="auto"/>
            <w:vAlign w:val="center"/>
          </w:tcPr>
          <w:p w14:paraId="20CF36BE" w14:textId="5F770C3D" w:rsidR="00705F51" w:rsidRDefault="00705F51" w:rsidP="00AC1217">
            <w:pPr>
              <w:spacing w:line="280" w:lineRule="exact"/>
              <w:rPr>
                <w:rFonts w:ascii="Meiryo UI" w:eastAsia="Meiryo UI" w:hAnsi="Meiryo UI"/>
              </w:rPr>
            </w:pPr>
            <w:r w:rsidRPr="00705F51">
              <w:rPr>
                <w:rFonts w:ascii="ＭＳ ゴシック" w:eastAsia="ＭＳ ゴシック" w:hAnsi="ＭＳ ゴシック" w:hint="eastAsia"/>
              </w:rPr>
              <w:t>Ｑ</w:t>
            </w:r>
            <w:r w:rsidR="002318C5">
              <w:rPr>
                <w:rFonts w:ascii="ＭＳ ゴシック" w:eastAsia="ＭＳ ゴシック" w:hAnsi="ＭＳ ゴシック" w:hint="eastAsia"/>
              </w:rPr>
              <w:t>21</w:t>
            </w:r>
            <w:r>
              <w:rPr>
                <w:rFonts w:ascii="ＭＳ ゴシック" w:eastAsia="ＭＳ ゴシック" w:hAnsi="ＭＳ ゴシック" w:hint="eastAsia"/>
              </w:rPr>
              <w:t xml:space="preserve"> </w:t>
            </w:r>
            <w:r w:rsidRPr="000524E2">
              <w:rPr>
                <w:rFonts w:ascii="Meiryo UI" w:eastAsia="Meiryo UI" w:hAnsi="Meiryo UI" w:hint="eastAsia"/>
              </w:rPr>
              <w:t>化学物質等の</w:t>
            </w:r>
            <w:r w:rsidRPr="000524E2">
              <w:rPr>
                <w:rFonts w:ascii="Meiryo UI" w:eastAsia="Meiryo UI" w:hAnsi="Meiryo UI"/>
              </w:rPr>
              <w:t>リスクアセスメント</w:t>
            </w:r>
            <w:r w:rsidRPr="000524E2">
              <w:rPr>
                <w:rFonts w:ascii="Meiryo UI" w:eastAsia="Meiryo UI" w:hAnsi="Meiryo UI" w:hint="eastAsia"/>
              </w:rPr>
              <w:t>等の結果に基づき実施する</w:t>
            </w:r>
            <w:r w:rsidRPr="000524E2">
              <w:rPr>
                <w:rFonts w:ascii="Meiryo UI" w:eastAsia="Meiryo UI" w:hAnsi="Meiryo UI"/>
              </w:rPr>
              <w:t>健康診断等の</w:t>
            </w:r>
            <w:r w:rsidRPr="000524E2">
              <w:rPr>
                <w:rFonts w:ascii="Meiryo UI" w:eastAsia="Meiryo UI" w:hAnsi="Meiryo UI" w:hint="eastAsia"/>
              </w:rPr>
              <w:t>要否について、</w:t>
            </w:r>
            <w:r>
              <w:rPr>
                <w:rFonts w:ascii="Meiryo UI" w:eastAsia="Meiryo UI" w:hAnsi="Meiryo UI" w:hint="eastAsia"/>
              </w:rPr>
              <w:t xml:space="preserve">       </w:t>
            </w:r>
          </w:p>
          <w:p w14:paraId="7DB41F2B" w14:textId="27F944C0" w:rsidR="00705F51" w:rsidRPr="000524E2" w:rsidRDefault="00705F51" w:rsidP="00AC1217">
            <w:pPr>
              <w:spacing w:line="280" w:lineRule="exact"/>
              <w:ind w:firstLineChars="200" w:firstLine="420"/>
              <w:rPr>
                <w:rFonts w:ascii="Meiryo UI" w:eastAsia="Meiryo UI" w:hAnsi="Meiryo UI"/>
              </w:rPr>
            </w:pPr>
            <w:r w:rsidRPr="00705F51">
              <w:rPr>
                <w:rFonts w:ascii="Meiryo UI" w:eastAsia="Meiryo UI" w:hAnsi="Meiryo UI" w:hint="eastAsia"/>
                <w:b/>
              </w:rPr>
              <w:t>労働者の意見を聴取</w:t>
            </w:r>
            <w:r w:rsidRPr="000524E2">
              <w:rPr>
                <w:rFonts w:ascii="Meiryo UI" w:eastAsia="Meiryo UI" w:hAnsi="Meiryo UI" w:hint="eastAsia"/>
              </w:rPr>
              <w:t>した上で、判断していますか。</w:t>
            </w:r>
          </w:p>
        </w:tc>
        <w:tc>
          <w:tcPr>
            <w:tcW w:w="1843" w:type="dxa"/>
            <w:shd w:val="clear" w:color="auto" w:fill="FFF9E7"/>
            <w:vAlign w:val="center"/>
          </w:tcPr>
          <w:p w14:paraId="021C9D00" w14:textId="7C057048" w:rsidR="00705F51" w:rsidRPr="000524E2" w:rsidRDefault="00EA5CE9" w:rsidP="00705F51">
            <w:pPr>
              <w:rPr>
                <w:rFonts w:ascii="Meiryo UI" w:eastAsia="Meiryo UI" w:hAnsi="Meiryo UI"/>
              </w:rPr>
            </w:pPr>
            <w:sdt>
              <w:sdtPr>
                <w:rPr>
                  <w:rFonts w:ascii="Meiryo UI" w:eastAsia="Meiryo UI" w:hAnsi="Meiryo UI" w:hint="eastAsia"/>
                  <w:kern w:val="0"/>
                </w:rPr>
                <w:id w:val="213190019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02810126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705F51" w:rsidRPr="000524E2" w14:paraId="224EE0E4" w14:textId="77777777" w:rsidTr="00836CE3">
        <w:trPr>
          <w:trHeight w:val="702"/>
        </w:trPr>
        <w:tc>
          <w:tcPr>
            <w:tcW w:w="8642" w:type="dxa"/>
            <w:gridSpan w:val="2"/>
            <w:shd w:val="clear" w:color="auto" w:fill="auto"/>
            <w:vAlign w:val="center"/>
          </w:tcPr>
          <w:p w14:paraId="7D58151D" w14:textId="34F0AB65" w:rsidR="00705F51" w:rsidRPr="000524E2" w:rsidRDefault="00705F51" w:rsidP="00AC1217">
            <w:pPr>
              <w:spacing w:line="280" w:lineRule="exact"/>
              <w:ind w:left="420" w:hangingChars="200" w:hanging="420"/>
              <w:rPr>
                <w:rFonts w:ascii="Meiryo UI" w:eastAsia="Meiryo UI" w:hAnsi="Meiryo UI"/>
              </w:rPr>
            </w:pPr>
            <w:r>
              <w:rPr>
                <w:rFonts w:ascii="ＭＳ ゴシック" w:eastAsia="ＭＳ ゴシック" w:hAnsi="ＭＳ ゴシック" w:hint="eastAsia"/>
              </w:rPr>
              <w:t>Ｑ</w:t>
            </w:r>
            <w:r w:rsidR="002318C5">
              <w:rPr>
                <w:rFonts w:ascii="ＭＳ ゴシック" w:eastAsia="ＭＳ ゴシック" w:hAnsi="ＭＳ ゴシック" w:hint="eastAsia"/>
              </w:rPr>
              <w:t>22</w:t>
            </w:r>
            <w:r>
              <w:rPr>
                <w:rFonts w:ascii="Meiryo UI" w:eastAsia="Meiryo UI" w:hAnsi="Meiryo UI"/>
              </w:rPr>
              <w:t xml:space="preserve"> </w:t>
            </w:r>
            <w:r w:rsidRPr="006F1C26">
              <w:rPr>
                <w:rFonts w:ascii="Meiryo UI" w:eastAsia="Meiryo UI" w:hAnsi="Meiryo UI" w:hint="eastAsia"/>
                <w:b/>
              </w:rPr>
              <w:t>濃度基準値設定物質</w:t>
            </w:r>
            <w:r w:rsidRPr="000524E2">
              <w:rPr>
                <w:rFonts w:ascii="Meiryo UI" w:eastAsia="Meiryo UI" w:hAnsi="Meiryo UI" w:hint="eastAsia"/>
              </w:rPr>
              <w:t>について、</w:t>
            </w:r>
            <w:r w:rsidRPr="009C777B">
              <w:rPr>
                <w:rFonts w:ascii="Meiryo UI" w:eastAsia="Meiryo UI" w:hAnsi="Meiryo UI" w:hint="eastAsia"/>
                <w:b/>
              </w:rPr>
              <w:t>濃度基準値を超えた</w:t>
            </w:r>
            <w:r w:rsidRPr="000524E2">
              <w:rPr>
                <w:rFonts w:ascii="Meiryo UI" w:eastAsia="Meiryo UI" w:hAnsi="Meiryo UI" w:hint="eastAsia"/>
              </w:rPr>
              <w:t>おそれがあった場合に、安衛則第577条の２第４項に基づく</w:t>
            </w:r>
            <w:r w:rsidRPr="009C777B">
              <w:rPr>
                <w:rFonts w:ascii="Meiryo UI" w:eastAsia="Meiryo UI" w:hAnsi="Meiryo UI" w:hint="eastAsia"/>
                <w:b/>
              </w:rPr>
              <w:t>健康診断</w:t>
            </w:r>
            <w:r w:rsidRPr="000524E2">
              <w:rPr>
                <w:rFonts w:ascii="Meiryo UI" w:eastAsia="Meiryo UI" w:hAnsi="Meiryo UI" w:hint="eastAsia"/>
              </w:rPr>
              <w:t>を速やかに実施していますか</w:t>
            </w:r>
            <w:r w:rsidR="009C777B">
              <w:rPr>
                <w:rFonts w:ascii="Meiryo UI" w:eastAsia="Meiryo UI" w:hAnsi="Meiryo UI" w:hint="eastAsia"/>
              </w:rPr>
              <w:t>。</w:t>
            </w:r>
          </w:p>
        </w:tc>
        <w:tc>
          <w:tcPr>
            <w:tcW w:w="1843" w:type="dxa"/>
            <w:shd w:val="clear" w:color="auto" w:fill="FFF9E7"/>
            <w:vAlign w:val="center"/>
          </w:tcPr>
          <w:p w14:paraId="315DFB9E" w14:textId="28441A21" w:rsidR="009C777B" w:rsidRDefault="00EA5CE9" w:rsidP="006F1C26">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82312208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592310742"/>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372F07E6" w14:textId="1E034E78" w:rsidR="00705F51" w:rsidRPr="000524E2" w:rsidRDefault="00EA5CE9" w:rsidP="006F1C26">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26793706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9C777B" w:rsidRPr="00360588">
              <w:rPr>
                <w:rFonts w:ascii="Meiryo UI" w:eastAsia="Meiryo UI" w:hAnsi="Meiryo UI" w:hint="eastAsia"/>
                <w:w w:val="90"/>
              </w:rPr>
              <w:t>製造・取扱いなし</w:t>
            </w:r>
          </w:p>
        </w:tc>
      </w:tr>
      <w:tr w:rsidR="009C777B" w:rsidRPr="000524E2" w14:paraId="73D5D8E4" w14:textId="77777777" w:rsidTr="00836CE3">
        <w:trPr>
          <w:trHeight w:val="702"/>
        </w:trPr>
        <w:tc>
          <w:tcPr>
            <w:tcW w:w="8642" w:type="dxa"/>
            <w:gridSpan w:val="2"/>
            <w:shd w:val="clear" w:color="auto" w:fill="auto"/>
            <w:vAlign w:val="center"/>
          </w:tcPr>
          <w:p w14:paraId="47083DBD" w14:textId="0318B07F" w:rsidR="009C777B" w:rsidRPr="000524E2" w:rsidRDefault="009C777B" w:rsidP="00AC1217">
            <w:pPr>
              <w:spacing w:line="280" w:lineRule="exact"/>
              <w:ind w:left="420" w:hangingChars="200" w:hanging="420"/>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23</w:t>
            </w:r>
            <w:r>
              <w:rPr>
                <w:rFonts w:ascii="Meiryo UI" w:eastAsia="Meiryo UI" w:hAnsi="Meiryo UI" w:hint="eastAsia"/>
              </w:rPr>
              <w:t xml:space="preserve">　</w:t>
            </w:r>
            <w:r w:rsidRPr="000524E2">
              <w:rPr>
                <w:rFonts w:ascii="Meiryo UI" w:eastAsia="Meiryo UI" w:hAnsi="Meiryo UI" w:hint="eastAsia"/>
              </w:rPr>
              <w:t>化学物質等の</w:t>
            </w:r>
            <w:r w:rsidRPr="000524E2">
              <w:rPr>
                <w:rFonts w:ascii="Meiryo UI" w:eastAsia="Meiryo UI" w:hAnsi="Meiryo UI"/>
              </w:rPr>
              <w:t>リスクアセスメント等</w:t>
            </w:r>
            <w:r w:rsidRPr="000524E2">
              <w:rPr>
                <w:rFonts w:ascii="Meiryo UI" w:eastAsia="Meiryo UI" w:hAnsi="Meiryo UI" w:hint="eastAsia"/>
              </w:rPr>
              <w:t>の結果に基づく措置、労働者のばく露状況、関係労働者の意見聴取状況</w:t>
            </w:r>
            <w:r w:rsidRPr="000524E2">
              <w:rPr>
                <w:rFonts w:ascii="Meiryo UI" w:eastAsia="Meiryo UI" w:hAnsi="Meiryo UI"/>
              </w:rPr>
              <w:t>について</w:t>
            </w:r>
            <w:r w:rsidRPr="009C777B">
              <w:rPr>
                <w:rFonts w:ascii="Meiryo UI" w:eastAsia="Meiryo UI" w:hAnsi="Meiryo UI"/>
                <w:b/>
              </w:rPr>
              <w:t>記録を作成し、</w:t>
            </w:r>
            <w:r w:rsidRPr="009C777B">
              <w:rPr>
                <w:rFonts w:ascii="Meiryo UI" w:eastAsia="Meiryo UI" w:hAnsi="Meiryo UI" w:hint="eastAsia"/>
                <w:b/>
              </w:rPr>
              <w:t>３年</w:t>
            </w:r>
            <w:r w:rsidRPr="009C777B">
              <w:rPr>
                <w:rFonts w:ascii="Meiryo UI" w:eastAsia="Meiryo UI" w:hAnsi="Meiryo UI"/>
                <w:b/>
              </w:rPr>
              <w:t>保存</w:t>
            </w:r>
            <w:r w:rsidRPr="000524E2">
              <w:rPr>
                <w:rFonts w:ascii="Meiryo UI" w:eastAsia="Meiryo UI" w:hAnsi="Meiryo UI"/>
              </w:rPr>
              <w:t>していますか。</w:t>
            </w:r>
          </w:p>
        </w:tc>
        <w:tc>
          <w:tcPr>
            <w:tcW w:w="1843" w:type="dxa"/>
            <w:shd w:val="clear" w:color="auto" w:fill="FFF9E7"/>
            <w:vAlign w:val="center"/>
          </w:tcPr>
          <w:p w14:paraId="22355A4C" w14:textId="0ED25AF5" w:rsidR="009C777B" w:rsidRPr="000524E2" w:rsidRDefault="00EA5CE9" w:rsidP="009C777B">
            <w:pPr>
              <w:spacing w:line="280" w:lineRule="exact"/>
              <w:rPr>
                <w:rFonts w:ascii="Meiryo UI" w:eastAsia="Meiryo UI" w:hAnsi="Meiryo UI"/>
              </w:rPr>
            </w:pPr>
            <w:sdt>
              <w:sdtPr>
                <w:rPr>
                  <w:rFonts w:ascii="Meiryo UI" w:eastAsia="Meiryo UI" w:hAnsi="Meiryo UI" w:hint="eastAsia"/>
                  <w:kern w:val="0"/>
                </w:rPr>
                <w:id w:val="28284855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40540984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9C777B" w:rsidRPr="000524E2" w14:paraId="5860205A" w14:textId="77777777" w:rsidTr="00836CE3">
        <w:trPr>
          <w:trHeight w:val="424"/>
        </w:trPr>
        <w:tc>
          <w:tcPr>
            <w:tcW w:w="8642" w:type="dxa"/>
            <w:gridSpan w:val="2"/>
            <w:shd w:val="clear" w:color="auto" w:fill="auto"/>
            <w:vAlign w:val="center"/>
          </w:tcPr>
          <w:p w14:paraId="7797F426" w14:textId="2F2C1CB4" w:rsidR="009C777B" w:rsidRPr="000524E2" w:rsidRDefault="009C777B" w:rsidP="00AC1217">
            <w:pPr>
              <w:spacing w:line="280" w:lineRule="exact"/>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24</w:t>
            </w:r>
            <w:r>
              <w:rPr>
                <w:rFonts w:ascii="Meiryo UI" w:eastAsia="Meiryo UI" w:hAnsi="Meiryo UI" w:hint="eastAsia"/>
              </w:rPr>
              <w:t xml:space="preserve">　</w:t>
            </w:r>
            <w:r w:rsidRPr="000524E2">
              <w:rPr>
                <w:rFonts w:ascii="Meiryo UI" w:eastAsia="Meiryo UI" w:hAnsi="Meiryo UI"/>
              </w:rPr>
              <w:t>ＳＤＳとリスクアセスメントの結果等を</w:t>
            </w:r>
            <w:r w:rsidRPr="009C777B">
              <w:rPr>
                <w:rFonts w:ascii="Meiryo UI" w:eastAsia="Meiryo UI" w:hAnsi="Meiryo UI"/>
                <w:b/>
              </w:rPr>
              <w:t>労働者に周知し、教育</w:t>
            </w:r>
            <w:r w:rsidRPr="000524E2">
              <w:rPr>
                <w:rFonts w:ascii="Meiryo UI" w:eastAsia="Meiryo UI" w:hAnsi="Meiryo UI"/>
              </w:rPr>
              <w:t>を行っていますか。</w:t>
            </w:r>
          </w:p>
        </w:tc>
        <w:tc>
          <w:tcPr>
            <w:tcW w:w="1843" w:type="dxa"/>
            <w:shd w:val="clear" w:color="auto" w:fill="FFF9E7"/>
            <w:vAlign w:val="center"/>
          </w:tcPr>
          <w:p w14:paraId="1B7E53C3" w14:textId="00334FF3" w:rsidR="009C777B" w:rsidRPr="000524E2" w:rsidRDefault="00EA5CE9" w:rsidP="009C777B">
            <w:pPr>
              <w:spacing w:line="280" w:lineRule="exact"/>
              <w:rPr>
                <w:rFonts w:ascii="Meiryo UI" w:eastAsia="Meiryo UI" w:hAnsi="Meiryo UI" w:hint="eastAsia"/>
              </w:rPr>
            </w:pPr>
            <w:sdt>
              <w:sdtPr>
                <w:rPr>
                  <w:rFonts w:ascii="Meiryo UI" w:eastAsia="Meiryo UI" w:hAnsi="Meiryo UI" w:hint="eastAsia"/>
                  <w:kern w:val="0"/>
                </w:rPr>
                <w:id w:val="-120478911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74108678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r w:rsidR="009C777B" w:rsidRPr="000524E2" w14:paraId="1A7EECE8" w14:textId="77777777" w:rsidTr="00836CE3">
        <w:trPr>
          <w:trHeight w:val="698"/>
        </w:trPr>
        <w:tc>
          <w:tcPr>
            <w:tcW w:w="8642" w:type="dxa"/>
            <w:gridSpan w:val="2"/>
            <w:shd w:val="clear" w:color="auto" w:fill="auto"/>
            <w:vAlign w:val="center"/>
          </w:tcPr>
          <w:p w14:paraId="19D17D73" w14:textId="50F4973D" w:rsidR="009C777B" w:rsidRPr="000524E2" w:rsidRDefault="009C777B" w:rsidP="00AC1217">
            <w:pPr>
              <w:spacing w:line="280" w:lineRule="exact"/>
              <w:ind w:left="420" w:hangingChars="200" w:hanging="420"/>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25</w:t>
            </w:r>
            <w:r>
              <w:rPr>
                <w:rFonts w:ascii="Meiryo UI" w:eastAsia="Meiryo UI" w:hAnsi="Meiryo UI" w:hint="eastAsia"/>
              </w:rPr>
              <w:t xml:space="preserve">　</w:t>
            </w:r>
            <w:r w:rsidRPr="000524E2">
              <w:rPr>
                <w:rFonts w:ascii="Meiryo UI" w:eastAsia="Meiryo UI" w:hAnsi="Meiryo UI"/>
              </w:rPr>
              <w:t>リスクアセスメント対象物のうち、</w:t>
            </w:r>
            <w:r w:rsidRPr="006F1C26">
              <w:rPr>
                <w:rFonts w:ascii="Meiryo UI" w:eastAsia="Meiryo UI" w:hAnsi="Meiryo UI"/>
                <w:b/>
              </w:rPr>
              <w:t>がん原性物質</w:t>
            </w:r>
            <w:r w:rsidRPr="000524E2">
              <w:rPr>
                <w:rFonts w:ascii="Meiryo UI" w:eastAsia="Meiryo UI" w:hAnsi="Meiryo UI"/>
              </w:rPr>
              <w:t>を製造</w:t>
            </w:r>
            <w:r w:rsidRPr="000524E2">
              <w:rPr>
                <w:rFonts w:ascii="Meiryo UI" w:eastAsia="Meiryo UI" w:hAnsi="Meiryo UI" w:hint="eastAsia"/>
              </w:rPr>
              <w:t>し</w:t>
            </w:r>
            <w:r w:rsidRPr="000524E2">
              <w:rPr>
                <w:rFonts w:ascii="Meiryo UI" w:eastAsia="Meiryo UI" w:hAnsi="Meiryo UI"/>
              </w:rPr>
              <w:t>又は取り扱っている場合、</w:t>
            </w:r>
            <w:r w:rsidRPr="009C777B">
              <w:rPr>
                <w:rFonts w:ascii="Meiryo UI" w:eastAsia="Meiryo UI" w:hAnsi="Meiryo UI" w:hint="eastAsia"/>
                <w:b/>
              </w:rPr>
              <w:t>労働者の　　氏名や</w:t>
            </w:r>
            <w:r w:rsidRPr="009C777B">
              <w:rPr>
                <w:rFonts w:ascii="Meiryo UI" w:eastAsia="Meiryo UI" w:hAnsi="Meiryo UI"/>
                <w:b/>
              </w:rPr>
              <w:t>作業記録</w:t>
            </w:r>
            <w:r w:rsidRPr="009C777B">
              <w:rPr>
                <w:rFonts w:ascii="Meiryo UI" w:eastAsia="Meiryo UI" w:hAnsi="Meiryo UI" w:hint="eastAsia"/>
                <w:b/>
              </w:rPr>
              <w:t>、ばく露状況等</w:t>
            </w:r>
            <w:r w:rsidRPr="009C777B">
              <w:rPr>
                <w:rFonts w:ascii="Meiryo UI" w:eastAsia="Meiryo UI" w:hAnsi="Meiryo UI"/>
                <w:b/>
              </w:rPr>
              <w:t>を作成</w:t>
            </w:r>
            <w:r w:rsidRPr="000524E2">
              <w:rPr>
                <w:rFonts w:ascii="Meiryo UI" w:eastAsia="Meiryo UI" w:hAnsi="Meiryo UI"/>
              </w:rPr>
              <w:t>し、</w:t>
            </w:r>
            <w:r w:rsidRPr="009C777B">
              <w:rPr>
                <w:rFonts w:ascii="Meiryo UI" w:eastAsia="Meiryo UI" w:hAnsi="Meiryo UI"/>
                <w:b/>
              </w:rPr>
              <w:t>30年保存</w:t>
            </w:r>
            <w:r w:rsidRPr="000524E2">
              <w:rPr>
                <w:rFonts w:ascii="Meiryo UI" w:eastAsia="Meiryo UI" w:hAnsi="Meiryo UI"/>
              </w:rPr>
              <w:t>していますか</w:t>
            </w:r>
            <w:r w:rsidRPr="000524E2">
              <w:rPr>
                <w:rFonts w:ascii="Meiryo UI" w:eastAsia="Meiryo UI" w:hAnsi="Meiryo UI" w:hint="eastAsia"/>
              </w:rPr>
              <w:t>。</w:t>
            </w:r>
          </w:p>
        </w:tc>
        <w:tc>
          <w:tcPr>
            <w:tcW w:w="1843" w:type="dxa"/>
            <w:shd w:val="clear" w:color="auto" w:fill="FFF9E7"/>
            <w:vAlign w:val="center"/>
          </w:tcPr>
          <w:p w14:paraId="72E7ED4B" w14:textId="1CE0512D" w:rsidR="009C777B" w:rsidRDefault="00EA5CE9" w:rsidP="00053ED1">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117741635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858549411"/>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14C6678B" w14:textId="76591BA1" w:rsidR="009C777B" w:rsidRPr="000524E2" w:rsidRDefault="00EA5CE9" w:rsidP="00053ED1">
            <w:pPr>
              <w:spacing w:line="280" w:lineRule="exact"/>
              <w:rPr>
                <w:rFonts w:ascii="Meiryo UI" w:eastAsia="Meiryo UI" w:hAnsi="Meiryo UI"/>
              </w:rPr>
            </w:pPr>
            <w:sdt>
              <w:sdtPr>
                <w:rPr>
                  <w:rFonts w:ascii="Meiryo UI" w:eastAsia="Meiryo UI" w:hAnsi="Meiryo UI" w:hint="eastAsia"/>
                  <w:kern w:val="0"/>
                </w:rPr>
                <w:id w:val="-36907061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9C777B" w:rsidRPr="00360588">
              <w:rPr>
                <w:rFonts w:ascii="Meiryo UI" w:eastAsia="Meiryo UI" w:hAnsi="Meiryo UI" w:hint="eastAsia"/>
                <w:w w:val="90"/>
              </w:rPr>
              <w:t>製造・取扱いなし</w:t>
            </w:r>
          </w:p>
        </w:tc>
      </w:tr>
      <w:tr w:rsidR="009C777B" w:rsidRPr="000524E2" w14:paraId="1D7505DF" w14:textId="77777777" w:rsidTr="00836CE3">
        <w:trPr>
          <w:trHeight w:val="698"/>
        </w:trPr>
        <w:tc>
          <w:tcPr>
            <w:tcW w:w="8642" w:type="dxa"/>
            <w:gridSpan w:val="2"/>
            <w:shd w:val="clear" w:color="auto" w:fill="auto"/>
            <w:vAlign w:val="center"/>
          </w:tcPr>
          <w:p w14:paraId="6C902209" w14:textId="31C58E8B" w:rsidR="009C777B" w:rsidRPr="00CD648E" w:rsidRDefault="009C777B" w:rsidP="00CD648E">
            <w:pPr>
              <w:spacing w:line="280" w:lineRule="exact"/>
              <w:ind w:left="425" w:hanging="425"/>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26</w:t>
            </w:r>
            <w:r w:rsidRPr="000524E2">
              <w:rPr>
                <w:rFonts w:ascii="Meiryo UI" w:eastAsia="Meiryo UI" w:hAnsi="Meiryo UI" w:hint="eastAsia"/>
              </w:rPr>
              <w:t xml:space="preserve">　</w:t>
            </w:r>
            <w:r w:rsidRPr="009C777B">
              <w:rPr>
                <w:rFonts w:ascii="Meiryo UI" w:eastAsia="Meiryo UI" w:hAnsi="Meiryo UI" w:hint="eastAsia"/>
                <w:b/>
              </w:rPr>
              <w:t>皮膚等障害化学物質</w:t>
            </w:r>
            <w:r w:rsidRPr="000524E2">
              <w:rPr>
                <w:rFonts w:ascii="Meiryo UI" w:eastAsia="Meiryo UI" w:hAnsi="Meiryo UI" w:hint="eastAsia"/>
              </w:rPr>
              <w:t>を取り扱う場合、</w:t>
            </w:r>
            <w:r w:rsidRPr="009C777B">
              <w:rPr>
                <w:rFonts w:ascii="Meiryo UI" w:eastAsia="Meiryo UI" w:hAnsi="Meiryo UI" w:hint="eastAsia"/>
                <w:b/>
              </w:rPr>
              <w:t>不浸透性の保護具を着用</w:t>
            </w:r>
            <w:r w:rsidRPr="000524E2">
              <w:rPr>
                <w:rFonts w:ascii="Meiryo UI" w:eastAsia="Meiryo UI" w:hAnsi="Meiryo UI" w:hint="eastAsia"/>
              </w:rPr>
              <w:t>させていますか。</w:t>
            </w:r>
          </w:p>
        </w:tc>
        <w:tc>
          <w:tcPr>
            <w:tcW w:w="1843" w:type="dxa"/>
            <w:shd w:val="clear" w:color="auto" w:fill="FFF9E7"/>
            <w:vAlign w:val="center"/>
          </w:tcPr>
          <w:p w14:paraId="68E23253" w14:textId="4EEABCD7" w:rsidR="009C777B" w:rsidRDefault="00EA5CE9" w:rsidP="00053ED1">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679979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891725860"/>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15349641" w14:textId="04CB3334" w:rsidR="009C777B" w:rsidRPr="000524E2" w:rsidRDefault="00EA5CE9" w:rsidP="00053ED1">
            <w:pPr>
              <w:spacing w:line="280" w:lineRule="exact"/>
              <w:rPr>
                <w:rFonts w:ascii="Meiryo UI" w:eastAsia="Meiryo UI" w:hAnsi="Meiryo UI"/>
              </w:rPr>
            </w:pPr>
            <w:sdt>
              <w:sdtPr>
                <w:rPr>
                  <w:rFonts w:ascii="Meiryo UI" w:eastAsia="Meiryo UI" w:hAnsi="Meiryo UI" w:hint="eastAsia"/>
                  <w:kern w:val="0"/>
                </w:rPr>
                <w:id w:val="-91323748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6F1C26" w:rsidRPr="00360588">
              <w:rPr>
                <w:rFonts w:ascii="Meiryo UI" w:eastAsia="Meiryo UI" w:hAnsi="Meiryo UI" w:hint="eastAsia"/>
                <w:w w:val="90"/>
              </w:rPr>
              <w:t>取扱いなし</w:t>
            </w:r>
          </w:p>
        </w:tc>
      </w:tr>
      <w:tr w:rsidR="007479A9" w:rsidRPr="000524E2" w14:paraId="52D41CB1" w14:textId="77777777" w:rsidTr="00836CE3">
        <w:trPr>
          <w:trHeight w:val="698"/>
        </w:trPr>
        <w:tc>
          <w:tcPr>
            <w:tcW w:w="8642" w:type="dxa"/>
            <w:gridSpan w:val="2"/>
            <w:shd w:val="clear" w:color="auto" w:fill="auto"/>
            <w:vAlign w:val="center"/>
          </w:tcPr>
          <w:p w14:paraId="2D6EEFB7" w14:textId="0D5AC95F" w:rsidR="007479A9" w:rsidRPr="000524E2" w:rsidRDefault="007479A9" w:rsidP="00AC1217">
            <w:pPr>
              <w:spacing w:line="280" w:lineRule="exact"/>
              <w:ind w:left="420" w:hangingChars="200" w:hanging="420"/>
              <w:rPr>
                <w:rFonts w:ascii="Meiryo UI" w:eastAsia="Meiryo UI" w:hAnsi="Meiryo UI"/>
              </w:rPr>
            </w:pPr>
            <w:r w:rsidRPr="007479A9">
              <w:rPr>
                <w:rFonts w:ascii="ＭＳ ゴシック" w:eastAsia="ＭＳ ゴシック" w:hAnsi="ＭＳ ゴシック" w:hint="eastAsia"/>
              </w:rPr>
              <w:t>Ｑ</w:t>
            </w:r>
            <w:r w:rsidR="002318C5">
              <w:rPr>
                <w:rFonts w:ascii="ＭＳ ゴシック" w:eastAsia="ＭＳ ゴシック" w:hAnsi="ＭＳ ゴシック" w:hint="eastAsia"/>
              </w:rPr>
              <w:t>27</w:t>
            </w:r>
            <w:r>
              <w:rPr>
                <w:rFonts w:ascii="Meiryo UI" w:eastAsia="Meiryo UI" w:hAnsi="Meiryo UI" w:hint="eastAsia"/>
              </w:rPr>
              <w:t xml:space="preserve">　</w:t>
            </w:r>
            <w:r w:rsidRPr="000524E2">
              <w:rPr>
                <w:rFonts w:ascii="Meiryo UI" w:eastAsia="Meiryo UI" w:hAnsi="Meiryo UI"/>
              </w:rPr>
              <w:t>リスクアセスメント対象物を小分けにして保管する際は</w:t>
            </w:r>
            <w:r>
              <w:rPr>
                <w:rFonts w:ascii="Meiryo UI" w:eastAsia="Meiryo UI" w:hAnsi="Meiryo UI" w:hint="eastAsia"/>
              </w:rPr>
              <w:t>、</w:t>
            </w:r>
            <w:r w:rsidRPr="000524E2">
              <w:rPr>
                <w:rFonts w:ascii="Meiryo UI" w:eastAsia="Meiryo UI" w:hAnsi="Meiryo UI" w:hint="eastAsia"/>
              </w:rPr>
              <w:t>当該物の</w:t>
            </w:r>
            <w:r w:rsidRPr="007479A9">
              <w:rPr>
                <w:rFonts w:ascii="Meiryo UI" w:eastAsia="Meiryo UI" w:hAnsi="Meiryo UI" w:hint="eastAsia"/>
                <w:b/>
              </w:rPr>
              <w:t>名称と人体に及ぼす作用に</w:t>
            </w:r>
            <w:r>
              <w:rPr>
                <w:rFonts w:ascii="Meiryo UI" w:eastAsia="Meiryo UI" w:hAnsi="Meiryo UI" w:hint="eastAsia"/>
                <w:b/>
              </w:rPr>
              <w:t xml:space="preserve">　</w:t>
            </w:r>
            <w:r w:rsidRPr="007479A9">
              <w:rPr>
                <w:rFonts w:ascii="Meiryo UI" w:eastAsia="Meiryo UI" w:hAnsi="Meiryo UI" w:hint="eastAsia"/>
                <w:b/>
              </w:rPr>
              <w:t>ついて、容器等に表示</w:t>
            </w:r>
            <w:r w:rsidRPr="000524E2">
              <w:rPr>
                <w:rFonts w:ascii="Meiryo UI" w:eastAsia="Meiryo UI" w:hAnsi="Meiryo UI" w:hint="eastAsia"/>
              </w:rPr>
              <w:t>する等により、当該物を</w:t>
            </w:r>
            <w:r w:rsidRPr="007479A9">
              <w:rPr>
                <w:rFonts w:ascii="Meiryo UI" w:eastAsia="Meiryo UI" w:hAnsi="Meiryo UI" w:hint="eastAsia"/>
                <w:b/>
              </w:rPr>
              <w:t>取り扱う者に明示</w:t>
            </w:r>
            <w:r w:rsidRPr="000524E2">
              <w:rPr>
                <w:rFonts w:ascii="Meiryo UI" w:eastAsia="Meiryo UI" w:hAnsi="Meiryo UI" w:hint="eastAsia"/>
              </w:rPr>
              <w:t>していますか。</w:t>
            </w:r>
          </w:p>
        </w:tc>
        <w:tc>
          <w:tcPr>
            <w:tcW w:w="1843" w:type="dxa"/>
            <w:shd w:val="clear" w:color="auto" w:fill="FFF9E7"/>
            <w:vAlign w:val="center"/>
          </w:tcPr>
          <w:p w14:paraId="4E1297D1" w14:textId="063F9222" w:rsidR="007479A9" w:rsidRDefault="00EA5CE9" w:rsidP="009E3BCB">
            <w:pPr>
              <w:spacing w:line="280" w:lineRule="exact"/>
              <w:rPr>
                <w:rFonts w:ascii="Meiryo UI" w:eastAsia="Meiryo UI" w:hAnsi="Meiryo UI" w:hint="eastAsia"/>
              </w:rPr>
            </w:pPr>
            <w:sdt>
              <w:sdtPr>
                <w:rPr>
                  <w:rFonts w:ascii="Meiryo UI" w:eastAsia="Meiryo UI" w:hAnsi="Meiryo UI" w:hint="eastAsia"/>
                  <w:kern w:val="0"/>
                </w:rPr>
                <w:id w:val="987281363"/>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82022286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13EEFFB2" w14:textId="6922A9C4" w:rsidR="00EE4E45" w:rsidRPr="000524E2" w:rsidRDefault="00EA5CE9" w:rsidP="009E3BCB">
            <w:pPr>
              <w:spacing w:line="280" w:lineRule="exact"/>
              <w:rPr>
                <w:rFonts w:ascii="Meiryo UI" w:eastAsia="Meiryo UI" w:hAnsi="Meiryo UI"/>
              </w:rPr>
            </w:pPr>
            <w:sdt>
              <w:sdtPr>
                <w:rPr>
                  <w:rFonts w:ascii="Meiryo UI" w:eastAsia="Meiryo UI" w:hAnsi="Meiryo UI" w:hint="eastAsia"/>
                  <w:kern w:val="0"/>
                </w:rPr>
                <w:id w:val="-133352334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EE4E45" w:rsidRPr="00EE4E45">
              <w:rPr>
                <w:rFonts w:ascii="Meiryo UI" w:eastAsia="Meiryo UI" w:hAnsi="Meiryo UI" w:hint="eastAsia"/>
              </w:rPr>
              <w:t>該当なし</w:t>
            </w:r>
          </w:p>
        </w:tc>
      </w:tr>
      <w:tr w:rsidR="007479A9" w:rsidRPr="000524E2" w14:paraId="42184072" w14:textId="77777777" w:rsidTr="00836CE3">
        <w:trPr>
          <w:trHeight w:val="988"/>
        </w:trPr>
        <w:tc>
          <w:tcPr>
            <w:tcW w:w="8642" w:type="dxa"/>
            <w:gridSpan w:val="2"/>
            <w:shd w:val="clear" w:color="auto" w:fill="auto"/>
            <w:vAlign w:val="center"/>
          </w:tcPr>
          <w:p w14:paraId="2E5D81A7" w14:textId="091839A4" w:rsidR="007479A9" w:rsidRPr="000524E2" w:rsidRDefault="007479A9" w:rsidP="00BF0EF7">
            <w:pPr>
              <w:spacing w:line="280" w:lineRule="exact"/>
              <w:ind w:left="420" w:hangingChars="200" w:hanging="420"/>
              <w:rPr>
                <w:rFonts w:ascii="Meiryo UI" w:eastAsia="Meiryo UI" w:hAnsi="Meiryo UI"/>
              </w:rPr>
            </w:pPr>
            <w:r w:rsidRPr="007479A9">
              <w:rPr>
                <w:rFonts w:ascii="ＭＳ ゴシック" w:eastAsia="ＭＳ ゴシック" w:hAnsi="ＭＳ ゴシック" w:hint="eastAsia"/>
              </w:rPr>
              <w:t>Ｑ</w:t>
            </w:r>
            <w:r w:rsidR="002318C5">
              <w:rPr>
                <w:rFonts w:ascii="ＭＳ ゴシック" w:eastAsia="ＭＳ ゴシック" w:hAnsi="ＭＳ ゴシック" w:hint="eastAsia"/>
              </w:rPr>
              <w:t>28</w:t>
            </w:r>
            <w:r>
              <w:rPr>
                <w:rFonts w:ascii="Meiryo UI" w:eastAsia="Meiryo UI" w:hAnsi="Meiryo UI" w:hint="eastAsia"/>
              </w:rPr>
              <w:t xml:space="preserve">　</w:t>
            </w:r>
            <w:r w:rsidRPr="007479A9">
              <w:rPr>
                <w:rFonts w:ascii="Meiryo UI" w:eastAsia="Meiryo UI" w:hAnsi="Meiryo UI" w:hint="eastAsia"/>
                <w:b/>
              </w:rPr>
              <w:t>リスクアセスメント対象物を製造し又は取り扱う設備に係る改造、修理、清掃等</w:t>
            </w:r>
            <w:r w:rsidRPr="000524E2">
              <w:rPr>
                <w:rFonts w:ascii="Meiryo UI" w:eastAsia="Meiryo UI" w:hAnsi="Meiryo UI" w:hint="eastAsia"/>
              </w:rPr>
              <w:t>（</w:t>
            </w:r>
            <w:r w:rsidRPr="00BF0EF7">
              <w:rPr>
                <w:rFonts w:ascii="Meiryo UI" w:eastAsia="Meiryo UI" w:hAnsi="Meiryo UI" w:hint="eastAsia"/>
                <w:w w:val="88"/>
              </w:rPr>
              <w:t>当該設備を分解する作業又は当該設備の内部に立ち入る作業に限る</w:t>
            </w:r>
            <w:r w:rsidRPr="000524E2">
              <w:rPr>
                <w:rFonts w:ascii="Meiryo UI" w:eastAsia="Meiryo UI" w:hAnsi="Meiryo UI" w:hint="eastAsia"/>
              </w:rPr>
              <w:t>）</w:t>
            </w:r>
            <w:r w:rsidRPr="007479A9">
              <w:rPr>
                <w:rFonts w:ascii="Meiryo UI" w:eastAsia="Meiryo UI" w:hAnsi="Meiryo UI" w:hint="eastAsia"/>
                <w:b/>
              </w:rPr>
              <w:t>の注文</w:t>
            </w:r>
            <w:r w:rsidRPr="000524E2">
              <w:rPr>
                <w:rFonts w:ascii="Meiryo UI" w:eastAsia="Meiryo UI" w:hAnsi="Meiryo UI" w:hint="eastAsia"/>
              </w:rPr>
              <w:t>がある場合に、当該注文の</w:t>
            </w:r>
            <w:r w:rsidRPr="007479A9">
              <w:rPr>
                <w:rFonts w:ascii="Meiryo UI" w:eastAsia="Meiryo UI" w:hAnsi="Meiryo UI" w:hint="eastAsia"/>
                <w:b/>
              </w:rPr>
              <w:t>請負人に対し、当該リスクアセスメント</w:t>
            </w:r>
            <w:r w:rsidRPr="007479A9">
              <w:rPr>
                <w:rFonts w:ascii="Meiryo UI" w:eastAsia="Meiryo UI" w:hAnsi="Meiryo UI"/>
                <w:b/>
              </w:rPr>
              <w:t>対象物の有害性等の情報を文書</w:t>
            </w:r>
            <w:r w:rsidRPr="007479A9">
              <w:rPr>
                <w:rFonts w:ascii="Meiryo UI" w:eastAsia="Meiryo UI" w:hAnsi="Meiryo UI" w:hint="eastAsia"/>
                <w:b/>
              </w:rPr>
              <w:t>交付</w:t>
            </w:r>
            <w:r w:rsidRPr="007479A9">
              <w:rPr>
                <w:rFonts w:ascii="Meiryo UI" w:eastAsia="Meiryo UI" w:hAnsi="Meiryo UI"/>
                <w:b/>
              </w:rPr>
              <w:t>等で</w:t>
            </w:r>
            <w:r w:rsidRPr="007479A9">
              <w:rPr>
                <w:rFonts w:ascii="Meiryo UI" w:eastAsia="Meiryo UI" w:hAnsi="Meiryo UI" w:hint="eastAsia"/>
                <w:b/>
              </w:rPr>
              <w:t>通知</w:t>
            </w:r>
            <w:r w:rsidRPr="000524E2">
              <w:rPr>
                <w:rFonts w:ascii="Meiryo UI" w:eastAsia="Meiryo UI" w:hAnsi="Meiryo UI" w:hint="eastAsia"/>
              </w:rPr>
              <w:t>していますか。</w:t>
            </w:r>
          </w:p>
        </w:tc>
        <w:tc>
          <w:tcPr>
            <w:tcW w:w="1843" w:type="dxa"/>
            <w:shd w:val="clear" w:color="auto" w:fill="FFF9E7"/>
            <w:vAlign w:val="center"/>
          </w:tcPr>
          <w:p w14:paraId="719643B0" w14:textId="2DAA6C8C" w:rsidR="007479A9" w:rsidRDefault="00EA5CE9" w:rsidP="007479A9">
            <w:pPr>
              <w:rPr>
                <w:rFonts w:ascii="Meiryo UI" w:eastAsia="Meiryo UI" w:hAnsi="Meiryo UI" w:hint="eastAsia"/>
              </w:rPr>
            </w:pPr>
            <w:sdt>
              <w:sdtPr>
                <w:rPr>
                  <w:rFonts w:ascii="Meiryo UI" w:eastAsia="Meiryo UI" w:hAnsi="Meiryo UI" w:hint="eastAsia"/>
                  <w:kern w:val="0"/>
                </w:rPr>
                <w:id w:val="100594360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880125389"/>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p w14:paraId="5443A4DB" w14:textId="557926F4" w:rsidR="00EE4E45" w:rsidRPr="000524E2" w:rsidRDefault="00EA5CE9" w:rsidP="007479A9">
            <w:pPr>
              <w:rPr>
                <w:rFonts w:ascii="Meiryo UI" w:eastAsia="Meiryo UI" w:hAnsi="Meiryo UI"/>
              </w:rPr>
            </w:pPr>
            <w:sdt>
              <w:sdtPr>
                <w:rPr>
                  <w:rFonts w:ascii="Meiryo UI" w:eastAsia="Meiryo UI" w:hAnsi="Meiryo UI" w:hint="eastAsia"/>
                  <w:kern w:val="0"/>
                </w:rPr>
                <w:id w:val="158750028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sidR="00EE4E45" w:rsidRPr="00EE4E45">
              <w:rPr>
                <w:rFonts w:ascii="Meiryo UI" w:eastAsia="Meiryo UI" w:hAnsi="Meiryo UI" w:hint="eastAsia"/>
              </w:rPr>
              <w:t>該当なし</w:t>
            </w:r>
          </w:p>
        </w:tc>
      </w:tr>
      <w:tr w:rsidR="007479A9" w:rsidRPr="000524E2" w14:paraId="496C8B6E" w14:textId="77777777" w:rsidTr="00836CE3">
        <w:trPr>
          <w:trHeight w:val="443"/>
        </w:trPr>
        <w:tc>
          <w:tcPr>
            <w:tcW w:w="8642" w:type="dxa"/>
            <w:gridSpan w:val="2"/>
            <w:shd w:val="clear" w:color="auto" w:fill="auto"/>
            <w:vAlign w:val="center"/>
          </w:tcPr>
          <w:p w14:paraId="376D3BEB" w14:textId="728B20EE" w:rsidR="007479A9" w:rsidRPr="000524E2" w:rsidRDefault="007479A9" w:rsidP="00AC1217">
            <w:pPr>
              <w:spacing w:line="280" w:lineRule="exact"/>
              <w:ind w:left="210" w:hangingChars="100" w:hanging="210"/>
              <w:rPr>
                <w:rFonts w:ascii="Meiryo UI" w:eastAsia="Meiryo UI" w:hAnsi="Meiryo UI"/>
              </w:rPr>
            </w:pPr>
            <w:r w:rsidRPr="007479A9">
              <w:rPr>
                <w:rFonts w:ascii="ＭＳ ゴシック" w:eastAsia="ＭＳ ゴシック" w:hAnsi="ＭＳ ゴシック" w:hint="eastAsia"/>
              </w:rPr>
              <w:t>Ｑ</w:t>
            </w:r>
            <w:r w:rsidR="002318C5">
              <w:rPr>
                <w:rFonts w:ascii="ＭＳ ゴシック" w:eastAsia="ＭＳ ゴシック" w:hAnsi="ＭＳ ゴシック" w:hint="eastAsia"/>
              </w:rPr>
              <w:t>29</w:t>
            </w:r>
            <w:r w:rsidRPr="000524E2">
              <w:rPr>
                <w:rFonts w:ascii="Meiryo UI" w:eastAsia="Meiryo UI" w:hAnsi="Meiryo UI" w:hint="eastAsia"/>
              </w:rPr>
              <w:t xml:space="preserve">　</w:t>
            </w:r>
            <w:r w:rsidRPr="007479A9">
              <w:rPr>
                <w:rFonts w:ascii="Meiryo UI" w:eastAsia="Meiryo UI" w:hAnsi="Meiryo UI" w:hint="eastAsia"/>
                <w:b/>
              </w:rPr>
              <w:t>労働者の雇入れ時</w:t>
            </w:r>
            <w:r w:rsidRPr="000524E2">
              <w:rPr>
                <w:rFonts w:ascii="Meiryo UI" w:eastAsia="Meiryo UI" w:hAnsi="Meiryo UI" w:hint="eastAsia"/>
              </w:rPr>
              <w:t>に化学物質の危険有害性に関する事項等を</w:t>
            </w:r>
            <w:r w:rsidRPr="007479A9">
              <w:rPr>
                <w:rFonts w:ascii="Meiryo UI" w:eastAsia="Meiryo UI" w:hAnsi="Meiryo UI" w:hint="eastAsia"/>
                <w:b/>
              </w:rPr>
              <w:t>教育</w:t>
            </w:r>
            <w:r w:rsidRPr="000524E2">
              <w:rPr>
                <w:rFonts w:ascii="Meiryo UI" w:eastAsia="Meiryo UI" w:hAnsi="Meiryo UI" w:hint="eastAsia"/>
              </w:rPr>
              <w:t>していますか。</w:t>
            </w:r>
          </w:p>
        </w:tc>
        <w:tc>
          <w:tcPr>
            <w:tcW w:w="1843" w:type="dxa"/>
            <w:shd w:val="clear" w:color="auto" w:fill="FFF9E7"/>
            <w:vAlign w:val="center"/>
          </w:tcPr>
          <w:p w14:paraId="74A06C6D" w14:textId="74CABD5F" w:rsidR="007479A9" w:rsidRPr="000524E2" w:rsidRDefault="00EA5CE9" w:rsidP="007479A9">
            <w:pPr>
              <w:rPr>
                <w:rFonts w:ascii="Meiryo UI" w:eastAsia="Meiryo UI" w:hAnsi="Meiryo UI"/>
              </w:rPr>
            </w:pPr>
            <w:sdt>
              <w:sdtPr>
                <w:rPr>
                  <w:rFonts w:ascii="Meiryo UI" w:eastAsia="Meiryo UI" w:hAnsi="Meiryo UI" w:hint="eastAsia"/>
                  <w:kern w:val="0"/>
                </w:rPr>
                <w:id w:val="-699472148"/>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 xml:space="preserve">はい　　</w:t>
            </w:r>
            <w:sdt>
              <w:sdtPr>
                <w:rPr>
                  <w:rFonts w:ascii="Meiryo UI" w:eastAsia="Meiryo UI" w:hAnsi="Meiryo UI" w:hint="eastAsia"/>
                  <w:kern w:val="0"/>
                </w:rPr>
                <w:id w:val="1514341771"/>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kern w:val="0"/>
                  </w:rPr>
                  <w:t>☐</w:t>
                </w:r>
              </w:sdtContent>
            </w:sdt>
            <w:r>
              <w:rPr>
                <w:rFonts w:ascii="Meiryo UI" w:eastAsia="Meiryo UI" w:hAnsi="Meiryo UI" w:hint="eastAsia"/>
                <w:kern w:val="0"/>
              </w:rPr>
              <w:t>いいえ</w:t>
            </w:r>
          </w:p>
        </w:tc>
      </w:tr>
    </w:tbl>
    <w:p w14:paraId="67E3C6B0" w14:textId="7D51232B" w:rsidR="007479A9" w:rsidRDefault="007479A9" w:rsidP="00723606">
      <w:pPr>
        <w:spacing w:line="360" w:lineRule="exact"/>
        <w:rPr>
          <w:rFonts w:ascii="Meiryo UI" w:eastAsia="Meiryo UI" w:hAnsi="Meiryo UI"/>
          <w:b/>
        </w:rPr>
      </w:pPr>
      <w:r>
        <w:rPr>
          <w:rFonts w:ascii="Meiryo UI" w:eastAsia="Meiryo UI" w:hAnsi="Meiryo UI"/>
          <w:b/>
          <w:noProof/>
        </w:rPr>
        <mc:AlternateContent>
          <mc:Choice Requires="wps">
            <w:drawing>
              <wp:anchor distT="0" distB="0" distL="114300" distR="114300" simplePos="0" relativeHeight="251663360" behindDoc="0" locked="0" layoutInCell="1" allowOverlap="1" wp14:anchorId="6CA225D7" wp14:editId="753AD663">
                <wp:simplePos x="0" y="0"/>
                <wp:positionH relativeFrom="column">
                  <wp:posOffset>8255</wp:posOffset>
                </wp:positionH>
                <wp:positionV relativeFrom="paragraph">
                  <wp:posOffset>64770</wp:posOffset>
                </wp:positionV>
                <wp:extent cx="6648450" cy="288000"/>
                <wp:effectExtent l="0" t="0" r="0" b="0"/>
                <wp:wrapNone/>
                <wp:docPr id="5" name="角丸四角形 5"/>
                <wp:cNvGraphicFramePr/>
                <a:graphic xmlns:a="http://schemas.openxmlformats.org/drawingml/2006/main">
                  <a:graphicData uri="http://schemas.microsoft.com/office/word/2010/wordprocessingShape">
                    <wps:wsp>
                      <wps:cNvSpPr/>
                      <wps:spPr>
                        <a:xfrm>
                          <a:off x="0" y="0"/>
                          <a:ext cx="6648450" cy="28800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C344F" w14:textId="49DA52F2" w:rsidR="00D55D29" w:rsidRPr="002318C5" w:rsidRDefault="00D55D29" w:rsidP="00BF0EF7">
                            <w:pPr>
                              <w:spacing w:line="300" w:lineRule="exact"/>
                              <w:jc w:val="center"/>
                              <w:rPr>
                                <w:rFonts w:ascii="HGS創英角ｺﾞｼｯｸUB" w:eastAsia="HGS創英角ｺﾞｼｯｸUB" w:hAnsi="HGS創英角ｺﾞｼｯｸUB"/>
                                <w:sz w:val="26"/>
                                <w:szCs w:val="26"/>
                              </w:rPr>
                            </w:pPr>
                            <w:r w:rsidRPr="002318C5">
                              <w:rPr>
                                <w:rFonts w:ascii="HGS創英角ｺﾞｼｯｸUB" w:eastAsia="HGS創英角ｺﾞｼｯｸUB" w:hAnsi="HGS創英角ｺﾞｼｯｸUB" w:hint="eastAsia"/>
                                <w:sz w:val="26"/>
                                <w:szCs w:val="26"/>
                              </w:rPr>
                              <w:t>Ｑ</w:t>
                            </w:r>
                            <w:r w:rsidRPr="002318C5">
                              <w:rPr>
                                <w:rFonts w:ascii="HGS創英角ｺﾞｼｯｸUB" w:eastAsia="HGS創英角ｺﾞｼｯｸUB" w:hAnsi="HGS創英角ｺﾞｼｯｸUB"/>
                                <w:sz w:val="26"/>
                                <w:szCs w:val="26"/>
                              </w:rPr>
                              <w:t>６以降の点検で</w:t>
                            </w:r>
                            <w:r w:rsidRPr="002318C5">
                              <w:rPr>
                                <w:rFonts w:ascii="HGS創英角ｺﾞｼｯｸUB" w:eastAsia="HGS創英角ｺﾞｼｯｸUB" w:hAnsi="HGS創英角ｺﾞｼｯｸUB" w:hint="eastAsia"/>
                                <w:sz w:val="26"/>
                                <w:szCs w:val="26"/>
                              </w:rPr>
                              <w:t>「いいえ」</w:t>
                            </w:r>
                            <w:r w:rsidRPr="002318C5">
                              <w:rPr>
                                <w:rFonts w:ascii="HGS創英角ｺﾞｼｯｸUB" w:eastAsia="HGS創英角ｺﾞｼｯｸUB" w:hAnsi="HGS創英角ｺﾞｼｯｸUB"/>
                                <w:sz w:val="26"/>
                                <w:szCs w:val="26"/>
                              </w:rPr>
                              <w:t>が</w:t>
                            </w:r>
                            <w:r w:rsidRPr="002318C5">
                              <w:rPr>
                                <w:rFonts w:ascii="HGS創英角ｺﾞｼｯｸUB" w:eastAsia="HGS創英角ｺﾞｼｯｸUB" w:hAnsi="HGS創英角ｺﾞｼｯｸUB" w:hint="eastAsia"/>
                                <w:sz w:val="26"/>
                                <w:szCs w:val="26"/>
                              </w:rPr>
                              <w:t>ついた</w:t>
                            </w:r>
                            <w:r w:rsidRPr="002318C5">
                              <w:rPr>
                                <w:rFonts w:ascii="HGS創英角ｺﾞｼｯｸUB" w:eastAsia="HGS創英角ｺﾞｼｯｸUB" w:hAnsi="HGS創英角ｺﾞｼｯｸUB"/>
                                <w:sz w:val="26"/>
                                <w:szCs w:val="26"/>
                              </w:rPr>
                              <w:t>項目については</w:t>
                            </w:r>
                            <w:r>
                              <w:rPr>
                                <w:rFonts w:ascii="HGS創英角ｺﾞｼｯｸUB" w:eastAsia="HGS創英角ｺﾞｼｯｸUB" w:hAnsi="HGS創英角ｺﾞｼｯｸUB" w:hint="eastAsia"/>
                                <w:sz w:val="26"/>
                                <w:szCs w:val="26"/>
                              </w:rPr>
                              <w:t>、</w:t>
                            </w:r>
                            <w:r w:rsidRPr="002318C5">
                              <w:rPr>
                                <w:rFonts w:ascii="HGS創英角ｺﾞｼｯｸUB" w:eastAsia="HGS創英角ｺﾞｼｯｸUB" w:hAnsi="HGS創英角ｺﾞｼｯｸUB"/>
                                <w:sz w:val="26"/>
                                <w:szCs w:val="26"/>
                              </w:rPr>
                              <w:t>改善に取り組んでください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25D7" id="角丸四角形 5" o:spid="_x0000_s1030" style="position:absolute;left:0;text-align:left;margin-left:.65pt;margin-top:5.1pt;width:523.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" fillcolor="black [3213]" stroked="f" strokeweight="1pt">
                <v:stroke joinstyle="miter"/>
                <v:textbox inset="0,0,0,0">
                  <w:txbxContent>
                    <w:p w14:paraId="33FC344F" w14:textId="49DA52F2" w:rsidR="00D55D29" w:rsidRPr="002318C5" w:rsidRDefault="00D55D29" w:rsidP="00BF0EF7">
                      <w:pPr>
                        <w:spacing w:line="300" w:lineRule="exact"/>
                        <w:jc w:val="center"/>
                        <w:rPr>
                          <w:rFonts w:ascii="HGS創英角ｺﾞｼｯｸUB" w:eastAsia="HGS創英角ｺﾞｼｯｸUB" w:hAnsi="HGS創英角ｺﾞｼｯｸUB"/>
                          <w:sz w:val="26"/>
                          <w:szCs w:val="26"/>
                        </w:rPr>
                      </w:pPr>
                      <w:r w:rsidRPr="002318C5">
                        <w:rPr>
                          <w:rFonts w:ascii="HGS創英角ｺﾞｼｯｸUB" w:eastAsia="HGS創英角ｺﾞｼｯｸUB" w:hAnsi="HGS創英角ｺﾞｼｯｸUB" w:hint="eastAsia"/>
                          <w:sz w:val="26"/>
                          <w:szCs w:val="26"/>
                        </w:rPr>
                        <w:t>Ｑ</w:t>
                      </w:r>
                      <w:r w:rsidRPr="002318C5">
                        <w:rPr>
                          <w:rFonts w:ascii="HGS創英角ｺﾞｼｯｸUB" w:eastAsia="HGS創英角ｺﾞｼｯｸUB" w:hAnsi="HGS創英角ｺﾞｼｯｸUB"/>
                          <w:sz w:val="26"/>
                          <w:szCs w:val="26"/>
                        </w:rPr>
                        <w:t>６以降の点検で</w:t>
                      </w:r>
                      <w:r w:rsidRPr="002318C5">
                        <w:rPr>
                          <w:rFonts w:ascii="HGS創英角ｺﾞｼｯｸUB" w:eastAsia="HGS創英角ｺﾞｼｯｸUB" w:hAnsi="HGS創英角ｺﾞｼｯｸUB" w:hint="eastAsia"/>
                          <w:sz w:val="26"/>
                          <w:szCs w:val="26"/>
                        </w:rPr>
                        <w:t>「いいえ」</w:t>
                      </w:r>
                      <w:r w:rsidRPr="002318C5">
                        <w:rPr>
                          <w:rFonts w:ascii="HGS創英角ｺﾞｼｯｸUB" w:eastAsia="HGS創英角ｺﾞｼｯｸUB" w:hAnsi="HGS創英角ｺﾞｼｯｸUB"/>
                          <w:sz w:val="26"/>
                          <w:szCs w:val="26"/>
                        </w:rPr>
                        <w:t>が</w:t>
                      </w:r>
                      <w:r w:rsidRPr="002318C5">
                        <w:rPr>
                          <w:rFonts w:ascii="HGS創英角ｺﾞｼｯｸUB" w:eastAsia="HGS創英角ｺﾞｼｯｸUB" w:hAnsi="HGS創英角ｺﾞｼｯｸUB" w:hint="eastAsia"/>
                          <w:sz w:val="26"/>
                          <w:szCs w:val="26"/>
                        </w:rPr>
                        <w:t>ついた</w:t>
                      </w:r>
                      <w:r w:rsidRPr="002318C5">
                        <w:rPr>
                          <w:rFonts w:ascii="HGS創英角ｺﾞｼｯｸUB" w:eastAsia="HGS創英角ｺﾞｼｯｸUB" w:hAnsi="HGS創英角ｺﾞｼｯｸUB"/>
                          <w:sz w:val="26"/>
                          <w:szCs w:val="26"/>
                        </w:rPr>
                        <w:t>項目については</w:t>
                      </w:r>
                      <w:r>
                        <w:rPr>
                          <w:rFonts w:ascii="HGS創英角ｺﾞｼｯｸUB" w:eastAsia="HGS創英角ｺﾞｼｯｸUB" w:hAnsi="HGS創英角ｺﾞｼｯｸUB" w:hint="eastAsia"/>
                          <w:sz w:val="26"/>
                          <w:szCs w:val="26"/>
                        </w:rPr>
                        <w:t>、</w:t>
                      </w:r>
                      <w:r w:rsidRPr="002318C5">
                        <w:rPr>
                          <w:rFonts w:ascii="HGS創英角ｺﾞｼｯｸUB" w:eastAsia="HGS創英角ｺﾞｼｯｸUB" w:hAnsi="HGS創英角ｺﾞｼｯｸUB"/>
                          <w:sz w:val="26"/>
                          <w:szCs w:val="26"/>
                        </w:rPr>
                        <w:t>改善に取り組んでください</w:t>
                      </w:r>
                    </w:p>
                  </w:txbxContent>
                </v:textbox>
              </v:roundrect>
            </w:pict>
          </mc:Fallback>
        </mc:AlternateContent>
      </w:r>
      <w:r w:rsidR="00F33E35" w:rsidRPr="000524E2">
        <w:rPr>
          <w:rFonts w:ascii="Meiryo UI" w:eastAsia="Meiryo UI" w:hAnsi="Meiryo UI"/>
          <w:b/>
        </w:rPr>
        <w:t xml:space="preserve">　</w:t>
      </w:r>
    </w:p>
    <w:p w14:paraId="44EF74E6" w14:textId="696EAD36" w:rsidR="007479A9" w:rsidRDefault="007479A9" w:rsidP="008C4414">
      <w:pPr>
        <w:spacing w:line="200" w:lineRule="exact"/>
        <w:rPr>
          <w:rFonts w:ascii="Meiryo UI" w:eastAsia="Meiryo UI" w:hAnsi="Meiryo UI"/>
          <w:b/>
        </w:rPr>
      </w:pPr>
    </w:p>
    <w:p w14:paraId="68EC0ACC" w14:textId="13AE5800" w:rsidR="00053ED1" w:rsidRPr="00867EEC" w:rsidRDefault="008C4414" w:rsidP="00723606">
      <w:pPr>
        <w:spacing w:line="36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718656" behindDoc="0" locked="0" layoutInCell="1" allowOverlap="1" wp14:anchorId="6DE6F87D" wp14:editId="3B75F8BD">
            <wp:simplePos x="0" y="0"/>
            <wp:positionH relativeFrom="column">
              <wp:posOffset>5398135</wp:posOffset>
            </wp:positionH>
            <wp:positionV relativeFrom="paragraph">
              <wp:posOffset>231140</wp:posOffset>
            </wp:positionV>
            <wp:extent cx="641350" cy="638810"/>
            <wp:effectExtent l="0" t="0" r="6350" b="889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6"/>
          <w:szCs w:val="26"/>
        </w:rPr>
        <w:drawing>
          <wp:anchor distT="0" distB="0" distL="114300" distR="114300" simplePos="0" relativeHeight="251715584" behindDoc="0" locked="0" layoutInCell="1" allowOverlap="1" wp14:anchorId="3A15E1B6" wp14:editId="437D5D6D">
            <wp:simplePos x="0" y="0"/>
            <wp:positionH relativeFrom="column">
              <wp:posOffset>1421765</wp:posOffset>
            </wp:positionH>
            <wp:positionV relativeFrom="paragraph">
              <wp:posOffset>230505</wp:posOffset>
            </wp:positionV>
            <wp:extent cx="638810" cy="643890"/>
            <wp:effectExtent l="0" t="0" r="889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81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704320" behindDoc="0" locked="0" layoutInCell="1" allowOverlap="1" wp14:anchorId="24308343" wp14:editId="239FC60B">
            <wp:simplePos x="0" y="0"/>
            <wp:positionH relativeFrom="column">
              <wp:posOffset>97155</wp:posOffset>
            </wp:positionH>
            <wp:positionV relativeFrom="paragraph">
              <wp:posOffset>230505</wp:posOffset>
            </wp:positionV>
            <wp:extent cx="631190" cy="640080"/>
            <wp:effectExtent l="0" t="0" r="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19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ED1" w:rsidRPr="00867EEC">
        <w:rPr>
          <w:rFonts w:ascii="ＭＳ ゴシック" w:eastAsia="ＭＳ ゴシック" w:hAnsi="ＭＳ ゴシック" w:hint="eastAsia"/>
          <w:sz w:val="24"/>
          <w:szCs w:val="24"/>
        </w:rPr>
        <w:t>参考資料・参考サイト</w:t>
      </w:r>
    </w:p>
    <w:p w14:paraId="7535B009" w14:textId="4CDE2BE6" w:rsidR="00053ED1" w:rsidRDefault="008C4414" w:rsidP="00723606">
      <w:pPr>
        <w:spacing w:line="360" w:lineRule="exact"/>
        <w:rPr>
          <w:rFonts w:ascii="ＭＳ ゴシック" w:eastAsia="ＭＳ ゴシック" w:hAnsi="ＭＳ ゴシック"/>
          <w:sz w:val="26"/>
          <w:szCs w:val="26"/>
        </w:rPr>
      </w:pPr>
      <w:r>
        <w:rPr>
          <w:rFonts w:ascii="ＭＳ ゴシック" w:eastAsia="ＭＳ ゴシック" w:hAnsi="ＭＳ ゴシック"/>
          <w:noProof/>
          <w:sz w:val="24"/>
          <w:szCs w:val="24"/>
        </w:rPr>
        <w:drawing>
          <wp:anchor distT="0" distB="0" distL="114300" distR="114300" simplePos="0" relativeHeight="251717632" behindDoc="0" locked="0" layoutInCell="1" allowOverlap="1" wp14:anchorId="472FBE2A" wp14:editId="64336B14">
            <wp:simplePos x="0" y="0"/>
            <wp:positionH relativeFrom="column">
              <wp:posOffset>4053205</wp:posOffset>
            </wp:positionH>
            <wp:positionV relativeFrom="paragraph">
              <wp:posOffset>14605</wp:posOffset>
            </wp:positionV>
            <wp:extent cx="641350" cy="631825"/>
            <wp:effectExtent l="0" t="0" r="635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6"/>
          <w:szCs w:val="26"/>
        </w:rPr>
        <w:drawing>
          <wp:anchor distT="0" distB="0" distL="114300" distR="114300" simplePos="0" relativeHeight="251716608" behindDoc="0" locked="0" layoutInCell="1" allowOverlap="1" wp14:anchorId="0CF4D1F7" wp14:editId="403C4BC4">
            <wp:simplePos x="0" y="0"/>
            <wp:positionH relativeFrom="column">
              <wp:posOffset>2778125</wp:posOffset>
            </wp:positionH>
            <wp:positionV relativeFrom="paragraph">
              <wp:posOffset>9525</wp:posOffset>
            </wp:positionV>
            <wp:extent cx="638810" cy="640715"/>
            <wp:effectExtent l="0" t="0" r="8890" b="698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81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F4E3B" w14:textId="3E4AE880" w:rsidR="008D45F1" w:rsidRDefault="008D45F1" w:rsidP="00723606">
      <w:pPr>
        <w:spacing w:line="360" w:lineRule="exact"/>
        <w:rPr>
          <w:rFonts w:ascii="ＭＳ ゴシック" w:eastAsia="ＭＳ ゴシック" w:hAnsi="ＭＳ ゴシック"/>
          <w:sz w:val="26"/>
          <w:szCs w:val="26"/>
        </w:rPr>
      </w:pPr>
    </w:p>
    <w:p w14:paraId="0C738F8D" w14:textId="14EF8C17" w:rsidR="00EC605B" w:rsidRDefault="00656FDA" w:rsidP="008C4414">
      <w:pPr>
        <w:spacing w:line="340" w:lineRule="exact"/>
        <w:rPr>
          <w:rFonts w:ascii="ＭＳ ゴシック" w:eastAsia="ＭＳ ゴシック" w:hAnsi="ＭＳ ゴシック"/>
          <w:sz w:val="26"/>
          <w:szCs w:val="26"/>
        </w:rPr>
      </w:pPr>
      <w:r w:rsidRPr="001029B7">
        <w:rPr>
          <w:rFonts w:ascii="ＭＳ ゴシック" w:eastAsia="ＭＳ ゴシック" w:hAnsi="ＭＳ ゴシック"/>
          <w:noProof/>
        </w:rPr>
        <mc:AlternateContent>
          <mc:Choice Requires="wps">
            <w:drawing>
              <wp:anchor distT="0" distB="0" distL="114300" distR="114300" simplePos="0" relativeHeight="251714560" behindDoc="0" locked="1" layoutInCell="1" allowOverlap="1" wp14:anchorId="706AA9E8" wp14:editId="6E17C695">
                <wp:simplePos x="0" y="0"/>
                <wp:positionH relativeFrom="column">
                  <wp:posOffset>6034405</wp:posOffset>
                </wp:positionH>
                <wp:positionV relativeFrom="paragraph">
                  <wp:posOffset>-494030</wp:posOffset>
                </wp:positionV>
                <wp:extent cx="609600" cy="622300"/>
                <wp:effectExtent l="0" t="0" r="0" b="6350"/>
                <wp:wrapNone/>
                <wp:docPr id="26" name="テキスト ボックス 26"/>
                <wp:cNvGraphicFramePr/>
                <a:graphic xmlns:a="http://schemas.openxmlformats.org/drawingml/2006/main">
                  <a:graphicData uri="http://schemas.microsoft.com/office/word/2010/wordprocessingShape">
                    <wps:wsp>
                      <wps:cNvSpPr txBox="1"/>
                      <wps:spPr>
                        <a:xfrm>
                          <a:off x="0" y="0"/>
                          <a:ext cx="609600" cy="622300"/>
                        </a:xfrm>
                        <a:prstGeom prst="rect">
                          <a:avLst/>
                        </a:prstGeom>
                        <a:noFill/>
                        <a:ln w="6350">
                          <a:noFill/>
                        </a:ln>
                      </wps:spPr>
                      <wps:txbx>
                        <w:txbxContent>
                          <w:p w14:paraId="7CB3ACD9"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1A1E2412" w14:textId="643B17B1"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全国</w:t>
                            </w:r>
                            <w:r>
                              <w:rPr>
                                <w:rFonts w:ascii="ＭＳ ゴシック" w:eastAsia="ＭＳ ゴシック" w:hAnsi="ＭＳ ゴシック"/>
                                <w:w w:val="80"/>
                                <w:sz w:val="16"/>
                                <w:szCs w:val="16"/>
                              </w:rPr>
                              <w:t>労働衛生</w:t>
                            </w:r>
                          </w:p>
                          <w:p w14:paraId="4A08C328" w14:textId="33389800"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週間の</w:t>
                            </w:r>
                            <w:r>
                              <w:rPr>
                                <w:rFonts w:ascii="ＭＳ ゴシック" w:eastAsia="ＭＳ ゴシック" w:hAnsi="ＭＳ ゴシック"/>
                                <w:w w:val="80"/>
                                <w:sz w:val="16"/>
                                <w:szCs w:val="16"/>
                              </w:rPr>
                              <w:t>しおり</w:t>
                            </w:r>
                          </w:p>
                          <w:p w14:paraId="1D2C004F" w14:textId="207A615F" w:rsidR="00D55D29" w:rsidRPr="00656FDA"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大分</w:t>
                            </w:r>
                            <w:r>
                              <w:rPr>
                                <w:rFonts w:ascii="ＭＳ ゴシック" w:eastAsia="ＭＳ ゴシック" w:hAnsi="ＭＳ ゴシック" w:hint="eastAsia"/>
                                <w:w w:val="80"/>
                                <w:sz w:val="16"/>
                                <w:szCs w:val="16"/>
                              </w:rPr>
                              <w:t>労働局版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A9E8" id="テキスト ボックス 26" o:spid="_x0000_s1031" type="#_x0000_t202" style="position:absolute;left:0;text-align:left;margin-left:475.15pt;margin-top:-38.9pt;width:48pt;height:4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" filled="f" stroked="f" strokeweight=".5pt">
                <v:textbox inset="0,0,0,0">
                  <w:txbxContent>
                    <w:p w14:paraId="7CB3ACD9"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1A1E2412" w14:textId="643B17B1"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全国</w:t>
                      </w:r>
                      <w:r>
                        <w:rPr>
                          <w:rFonts w:ascii="ＭＳ ゴシック" w:eastAsia="ＭＳ ゴシック" w:hAnsi="ＭＳ ゴシック"/>
                          <w:w w:val="80"/>
                          <w:sz w:val="16"/>
                          <w:szCs w:val="16"/>
                        </w:rPr>
                        <w:t>労働衛生</w:t>
                      </w:r>
                    </w:p>
                    <w:p w14:paraId="4A08C328" w14:textId="33389800"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週間の</w:t>
                      </w:r>
                      <w:r>
                        <w:rPr>
                          <w:rFonts w:ascii="ＭＳ ゴシック" w:eastAsia="ＭＳ ゴシック" w:hAnsi="ＭＳ ゴシック"/>
                          <w:w w:val="80"/>
                          <w:sz w:val="16"/>
                          <w:szCs w:val="16"/>
                        </w:rPr>
                        <w:t>しおり</w:t>
                      </w:r>
                    </w:p>
                    <w:p w14:paraId="1D2C004F" w14:textId="207A615F" w:rsidR="00D55D29" w:rsidRPr="00656FDA"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大分</w:t>
                      </w:r>
                      <w:r>
                        <w:rPr>
                          <w:rFonts w:ascii="ＭＳ ゴシック" w:eastAsia="ＭＳ ゴシック" w:hAnsi="ＭＳ ゴシック" w:hint="eastAsia"/>
                          <w:w w:val="80"/>
                          <w:sz w:val="16"/>
                          <w:szCs w:val="16"/>
                        </w:rPr>
                        <w:t>労働局版</w:t>
                      </w:r>
                    </w:p>
                  </w:txbxContent>
                </v:textbox>
                <w10:anchorlock/>
              </v:shape>
            </w:pict>
          </mc:Fallback>
        </mc:AlternateContent>
      </w:r>
      <w:r w:rsidRPr="001029B7">
        <w:rPr>
          <w:rFonts w:ascii="ＭＳ ゴシック" w:eastAsia="ＭＳ ゴシック" w:hAnsi="ＭＳ ゴシック"/>
          <w:noProof/>
        </w:rPr>
        <mc:AlternateContent>
          <mc:Choice Requires="wps">
            <w:drawing>
              <wp:anchor distT="0" distB="0" distL="114300" distR="114300" simplePos="0" relativeHeight="251712512" behindDoc="0" locked="1" layoutInCell="1" allowOverlap="1" wp14:anchorId="7D9A5161" wp14:editId="2966C7B2">
                <wp:simplePos x="0" y="0"/>
                <wp:positionH relativeFrom="column">
                  <wp:posOffset>4705985</wp:posOffset>
                </wp:positionH>
                <wp:positionV relativeFrom="paragraph">
                  <wp:posOffset>-488950</wp:posOffset>
                </wp:positionV>
                <wp:extent cx="736600" cy="746125"/>
                <wp:effectExtent l="0" t="0" r="6350" b="0"/>
                <wp:wrapNone/>
                <wp:docPr id="25" name="テキスト ボックス 25"/>
                <wp:cNvGraphicFramePr/>
                <a:graphic xmlns:a="http://schemas.openxmlformats.org/drawingml/2006/main">
                  <a:graphicData uri="http://schemas.microsoft.com/office/word/2010/wordprocessingShape">
                    <wps:wsp>
                      <wps:cNvSpPr txBox="1"/>
                      <wps:spPr>
                        <a:xfrm>
                          <a:off x="0" y="0"/>
                          <a:ext cx="736600" cy="746125"/>
                        </a:xfrm>
                        <a:prstGeom prst="rect">
                          <a:avLst/>
                        </a:prstGeom>
                        <a:noFill/>
                        <a:ln w="6350">
                          <a:noFill/>
                        </a:ln>
                      </wps:spPr>
                      <wps:txbx>
                        <w:txbxContent>
                          <w:p w14:paraId="12626556"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5AC28371" w14:textId="36092056"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２月</w:t>
                            </w:r>
                            <w:r>
                              <w:rPr>
                                <w:rFonts w:ascii="ＭＳ ゴシック" w:eastAsia="ＭＳ ゴシック" w:hAnsi="ＭＳ ゴシック"/>
                                <w:w w:val="80"/>
                                <w:sz w:val="16"/>
                                <w:szCs w:val="16"/>
                              </w:rPr>
                              <w:t>７日開催</w:t>
                            </w:r>
                          </w:p>
                          <w:p w14:paraId="172A5777" w14:textId="4794009C" w:rsidR="00D55D29"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管理</w:t>
                            </w:r>
                          </w:p>
                          <w:p w14:paraId="13E84933" w14:textId="08DD734E"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強調</w:t>
                            </w:r>
                            <w:r>
                              <w:rPr>
                                <w:rFonts w:ascii="ＭＳ ゴシック" w:eastAsia="ＭＳ ゴシック" w:hAnsi="ＭＳ ゴシック"/>
                                <w:w w:val="80"/>
                                <w:sz w:val="16"/>
                                <w:szCs w:val="16"/>
                              </w:rPr>
                              <w:t>月間等</w:t>
                            </w:r>
                          </w:p>
                          <w:p w14:paraId="329D1E99" w14:textId="0D708D25"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説明会</w:t>
                            </w:r>
                            <w:r>
                              <w:rPr>
                                <w:rFonts w:ascii="ＭＳ ゴシック" w:eastAsia="ＭＳ ゴシック" w:hAnsi="ＭＳ ゴシック"/>
                                <w:w w:val="80"/>
                                <w:sz w:val="16"/>
                                <w:szCs w:val="16"/>
                              </w:rPr>
                              <w:t>の受付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5161" id="テキスト ボックス 25" o:spid="_x0000_s1032" type="#_x0000_t202" style="position:absolute;left:0;text-align:left;margin-left:370.55pt;margin-top:-38.5pt;width:58pt;height:5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" filled="f" stroked="f" strokeweight=".5pt">
                <v:textbox inset="0,0,0,0">
                  <w:txbxContent>
                    <w:p w14:paraId="12626556"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5AC28371" w14:textId="36092056"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２月</w:t>
                      </w:r>
                      <w:r>
                        <w:rPr>
                          <w:rFonts w:ascii="ＭＳ ゴシック" w:eastAsia="ＭＳ ゴシック" w:hAnsi="ＭＳ ゴシック"/>
                          <w:w w:val="80"/>
                          <w:sz w:val="16"/>
                          <w:szCs w:val="16"/>
                        </w:rPr>
                        <w:t>７日開催</w:t>
                      </w:r>
                    </w:p>
                    <w:p w14:paraId="172A5777" w14:textId="4794009C" w:rsidR="00D55D29"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管理</w:t>
                      </w:r>
                    </w:p>
                    <w:p w14:paraId="13E84933" w14:textId="08DD734E"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強調</w:t>
                      </w:r>
                      <w:r>
                        <w:rPr>
                          <w:rFonts w:ascii="ＭＳ ゴシック" w:eastAsia="ＭＳ ゴシック" w:hAnsi="ＭＳ ゴシック"/>
                          <w:w w:val="80"/>
                          <w:sz w:val="16"/>
                          <w:szCs w:val="16"/>
                        </w:rPr>
                        <w:t>月間等</w:t>
                      </w:r>
                    </w:p>
                    <w:p w14:paraId="329D1E99" w14:textId="0D708D25"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説明会</w:t>
                      </w:r>
                      <w:r>
                        <w:rPr>
                          <w:rFonts w:ascii="ＭＳ ゴシック" w:eastAsia="ＭＳ ゴシック" w:hAnsi="ＭＳ ゴシック"/>
                          <w:w w:val="80"/>
                          <w:sz w:val="16"/>
                          <w:szCs w:val="16"/>
                        </w:rPr>
                        <w:t>の受付</w:t>
                      </w:r>
                    </w:p>
                  </w:txbxContent>
                </v:textbox>
                <w10:anchorlock/>
              </v:shape>
            </w:pict>
          </mc:Fallback>
        </mc:AlternateContent>
      </w:r>
      <w:r w:rsidRPr="001029B7">
        <w:rPr>
          <w:rFonts w:ascii="ＭＳ ゴシック" w:eastAsia="ＭＳ ゴシック" w:hAnsi="ＭＳ ゴシック"/>
          <w:noProof/>
        </w:rPr>
        <mc:AlternateContent>
          <mc:Choice Requires="wps">
            <w:drawing>
              <wp:anchor distT="0" distB="0" distL="114300" distR="114300" simplePos="0" relativeHeight="251710464" behindDoc="0" locked="1" layoutInCell="1" allowOverlap="1" wp14:anchorId="2E1618B7" wp14:editId="2DD5F774">
                <wp:simplePos x="0" y="0"/>
                <wp:positionH relativeFrom="column">
                  <wp:posOffset>3430905</wp:posOffset>
                </wp:positionH>
                <wp:positionV relativeFrom="paragraph">
                  <wp:posOffset>-481330</wp:posOffset>
                </wp:positionV>
                <wp:extent cx="736600" cy="669925"/>
                <wp:effectExtent l="0" t="0" r="6350" b="0"/>
                <wp:wrapNone/>
                <wp:docPr id="24" name="テキスト ボックス 24"/>
                <wp:cNvGraphicFramePr/>
                <a:graphic xmlns:a="http://schemas.openxmlformats.org/drawingml/2006/main">
                  <a:graphicData uri="http://schemas.microsoft.com/office/word/2010/wordprocessingShape">
                    <wps:wsp>
                      <wps:cNvSpPr txBox="1"/>
                      <wps:spPr>
                        <a:xfrm>
                          <a:off x="0" y="0"/>
                          <a:ext cx="736600" cy="669925"/>
                        </a:xfrm>
                        <a:prstGeom prst="rect">
                          <a:avLst/>
                        </a:prstGeom>
                        <a:noFill/>
                        <a:ln w="6350">
                          <a:noFill/>
                        </a:ln>
                      </wps:spPr>
                      <wps:txbx>
                        <w:txbxContent>
                          <w:p w14:paraId="5A0EC67F"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38EAA6E0" w14:textId="66825AAC"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p>
                          <w:p w14:paraId="2E722677"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新たな</w:t>
                            </w:r>
                            <w:r>
                              <w:rPr>
                                <w:rFonts w:ascii="ＭＳ ゴシック" w:eastAsia="ＭＳ ゴシック" w:hAnsi="ＭＳ ゴシック"/>
                                <w:w w:val="80"/>
                                <w:sz w:val="16"/>
                                <w:szCs w:val="16"/>
                              </w:rPr>
                              <w:t>規制に</w:t>
                            </w:r>
                          </w:p>
                          <w:p w14:paraId="31DD7192" w14:textId="4329ED91"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関する</w:t>
                            </w:r>
                            <w:r>
                              <w:rPr>
                                <w:rFonts w:ascii="ＭＳ ゴシック" w:eastAsia="ＭＳ ゴシック" w:hAnsi="ＭＳ ゴシック" w:hint="eastAsia"/>
                                <w:w w:val="80"/>
                                <w:sz w:val="16"/>
                                <w:szCs w:val="16"/>
                              </w:rPr>
                              <w:t>Ｑ＆</w:t>
                            </w:r>
                            <w:r>
                              <w:rPr>
                                <w:rFonts w:ascii="ＭＳ ゴシック" w:eastAsia="ＭＳ ゴシック" w:hAnsi="ＭＳ ゴシック"/>
                                <w:w w:val="80"/>
                                <w:sz w:val="16"/>
                                <w:szCs w:val="16"/>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18B7" id="テキスト ボックス 24" o:spid="_x0000_s1033" type="#_x0000_t202" style="position:absolute;left:0;text-align:left;margin-left:270.15pt;margin-top:-37.9pt;width:58pt;height:5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" filled="f" stroked="f" strokeweight=".5pt">
                <v:textbox inset="0,0,0,0">
                  <w:txbxContent>
                    <w:p w14:paraId="5A0EC67F"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38EAA6E0" w14:textId="66825AAC"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p>
                    <w:p w14:paraId="2E722677"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新たな</w:t>
                      </w:r>
                      <w:r>
                        <w:rPr>
                          <w:rFonts w:ascii="ＭＳ ゴシック" w:eastAsia="ＭＳ ゴシック" w:hAnsi="ＭＳ ゴシック"/>
                          <w:w w:val="80"/>
                          <w:sz w:val="16"/>
                          <w:szCs w:val="16"/>
                        </w:rPr>
                        <w:t>規制に</w:t>
                      </w:r>
                    </w:p>
                    <w:p w14:paraId="31DD7192" w14:textId="4329ED91"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関する</w:t>
                      </w:r>
                      <w:r>
                        <w:rPr>
                          <w:rFonts w:ascii="ＭＳ ゴシック" w:eastAsia="ＭＳ ゴシック" w:hAnsi="ＭＳ ゴシック" w:hint="eastAsia"/>
                          <w:w w:val="80"/>
                          <w:sz w:val="16"/>
                          <w:szCs w:val="16"/>
                        </w:rPr>
                        <w:t>Ｑ＆</w:t>
                      </w:r>
                      <w:r>
                        <w:rPr>
                          <w:rFonts w:ascii="ＭＳ ゴシック" w:eastAsia="ＭＳ ゴシック" w:hAnsi="ＭＳ ゴシック"/>
                          <w:w w:val="80"/>
                          <w:sz w:val="16"/>
                          <w:szCs w:val="16"/>
                        </w:rPr>
                        <w:t>Ａ</w:t>
                      </w:r>
                    </w:p>
                  </w:txbxContent>
                </v:textbox>
                <w10:anchorlock/>
              </v:shape>
            </w:pict>
          </mc:Fallback>
        </mc:AlternateContent>
      </w:r>
      <w:r w:rsidRPr="001029B7">
        <w:rPr>
          <w:rFonts w:ascii="ＭＳ ゴシック" w:eastAsia="ＭＳ ゴシック" w:hAnsi="ＭＳ ゴシック"/>
          <w:noProof/>
        </w:rPr>
        <mc:AlternateContent>
          <mc:Choice Requires="wps">
            <w:drawing>
              <wp:anchor distT="0" distB="0" distL="114300" distR="114300" simplePos="0" relativeHeight="251708416" behindDoc="0" locked="1" layoutInCell="1" allowOverlap="1" wp14:anchorId="3B5EAFAA" wp14:editId="3C653BB9">
                <wp:simplePos x="0" y="0"/>
                <wp:positionH relativeFrom="column">
                  <wp:posOffset>2070735</wp:posOffset>
                </wp:positionH>
                <wp:positionV relativeFrom="paragraph">
                  <wp:posOffset>-478790</wp:posOffset>
                </wp:positionV>
                <wp:extent cx="736600" cy="66992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736600" cy="669925"/>
                        </a:xfrm>
                        <a:prstGeom prst="rect">
                          <a:avLst/>
                        </a:prstGeom>
                        <a:noFill/>
                        <a:ln w="6350">
                          <a:noFill/>
                        </a:ln>
                      </wps:spPr>
                      <wps:txbx>
                        <w:txbxContent>
                          <w:p w14:paraId="3A5786F5"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E0CFB80" w14:textId="0A76DF12"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リーフレット</w:t>
                            </w:r>
                          </w:p>
                          <w:p w14:paraId="19AAAEBB"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新たな化学</w:t>
                            </w:r>
                          </w:p>
                          <w:p w14:paraId="007FF931" w14:textId="77777777" w:rsidR="00D55D29"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物質規制が</w:t>
                            </w:r>
                          </w:p>
                          <w:p w14:paraId="0D586CEA" w14:textId="43FDF3D5" w:rsidR="00D55D29" w:rsidRPr="00656FDA"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導入されます」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AFAA" id="テキスト ボックス 23" o:spid="_x0000_s1034" type="#_x0000_t202" style="position:absolute;left:0;text-align:left;margin-left:163.05pt;margin-top:-37.7pt;width:58pt;height:5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" filled="f" stroked="f" strokeweight=".5pt">
                <v:textbox inset="0,0,0,0">
                  <w:txbxContent>
                    <w:p w14:paraId="3A5786F5"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E0CFB80" w14:textId="0A76DF12"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リーフレット</w:t>
                      </w:r>
                    </w:p>
                    <w:p w14:paraId="19AAAEBB"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新たな化学</w:t>
                      </w:r>
                    </w:p>
                    <w:p w14:paraId="007FF931" w14:textId="77777777" w:rsidR="00D55D29"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物質規制が</w:t>
                      </w:r>
                    </w:p>
                    <w:p w14:paraId="0D586CEA" w14:textId="43FDF3D5" w:rsidR="00D55D29" w:rsidRPr="00656FDA"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導入されます」</w:t>
                      </w:r>
                    </w:p>
                  </w:txbxContent>
                </v:textbox>
                <w10:anchorlock/>
              </v:shape>
            </w:pict>
          </mc:Fallback>
        </mc:AlternateContent>
      </w:r>
      <w:r w:rsidR="001029B7" w:rsidRPr="001029B7">
        <w:rPr>
          <w:rFonts w:ascii="ＭＳ ゴシック" w:eastAsia="ＭＳ ゴシック" w:hAnsi="ＭＳ ゴシック"/>
          <w:noProof/>
        </w:rPr>
        <mc:AlternateContent>
          <mc:Choice Requires="wps">
            <w:drawing>
              <wp:anchor distT="0" distB="0" distL="114300" distR="114300" simplePos="0" relativeHeight="251706368" behindDoc="0" locked="1" layoutInCell="1" allowOverlap="1" wp14:anchorId="72746201" wp14:editId="4EB59EBB">
                <wp:simplePos x="0" y="0"/>
                <wp:positionH relativeFrom="column">
                  <wp:posOffset>733425</wp:posOffset>
                </wp:positionH>
                <wp:positionV relativeFrom="paragraph">
                  <wp:posOffset>-487045</wp:posOffset>
                </wp:positionV>
                <wp:extent cx="615950" cy="669925"/>
                <wp:effectExtent l="0" t="0" r="12700" b="0"/>
                <wp:wrapNone/>
                <wp:docPr id="22" name="テキスト ボックス 22"/>
                <wp:cNvGraphicFramePr/>
                <a:graphic xmlns:a="http://schemas.openxmlformats.org/drawingml/2006/main">
                  <a:graphicData uri="http://schemas.microsoft.com/office/word/2010/wordprocessingShape">
                    <wps:wsp>
                      <wps:cNvSpPr txBox="1"/>
                      <wps:spPr>
                        <a:xfrm>
                          <a:off x="0" y="0"/>
                          <a:ext cx="615950" cy="669925"/>
                        </a:xfrm>
                        <a:prstGeom prst="rect">
                          <a:avLst/>
                        </a:prstGeom>
                        <a:noFill/>
                        <a:ln w="6350">
                          <a:noFill/>
                        </a:ln>
                      </wps:spPr>
                      <wps:txbx>
                        <w:txbxContent>
                          <w:p w14:paraId="10A663C7" w14:textId="6878D980"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525FB0C" w14:textId="42F6C9BE"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職場の</w:t>
                            </w:r>
                            <w:r>
                              <w:rPr>
                                <w:rFonts w:ascii="ＭＳ ゴシック" w:eastAsia="ＭＳ ゴシック" w:hAnsi="ＭＳ ゴシック"/>
                                <w:w w:val="80"/>
                                <w:sz w:val="16"/>
                                <w:szCs w:val="16"/>
                              </w:rPr>
                              <w:t>あんぜん</w:t>
                            </w:r>
                          </w:p>
                          <w:p w14:paraId="21F2BC42" w14:textId="510553AB"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サイト</w:t>
                            </w:r>
                          </w:p>
                          <w:p w14:paraId="5467B231" w14:textId="5461B75C" w:rsidR="00D55D29" w:rsidRDefault="00D55D29" w:rsidP="00656FDA">
                            <w:pPr>
                              <w:spacing w:beforeLines="20" w:before="72"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対策</w:t>
                            </w:r>
                          </w:p>
                          <w:p w14:paraId="43C42382" w14:textId="28FD3DDE" w:rsidR="00D55D29" w:rsidRPr="00656FDA"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トップ</w:t>
                            </w:r>
                            <w:r>
                              <w:rPr>
                                <w:rFonts w:ascii="ＭＳ ゴシック" w:eastAsia="ＭＳ ゴシック" w:hAnsi="ＭＳ ゴシック"/>
                                <w:w w:val="80"/>
                                <w:sz w:val="16"/>
                                <w:szCs w:val="16"/>
                              </w:rPr>
                              <w:t>ページ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6201" id="テキスト ボックス 22" o:spid="_x0000_s1035" type="#_x0000_t202" style="position:absolute;left:0;text-align:left;margin-left:57.75pt;margin-top:-38.35pt;width:48.5pt;height:5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" filled="f" stroked="f" strokeweight=".5pt">
                <v:textbox inset="0,0,0,0">
                  <w:txbxContent>
                    <w:p w14:paraId="10A663C7" w14:textId="6878D980"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525FB0C" w14:textId="42F6C9BE"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職場の</w:t>
                      </w:r>
                      <w:r>
                        <w:rPr>
                          <w:rFonts w:ascii="ＭＳ ゴシック" w:eastAsia="ＭＳ ゴシック" w:hAnsi="ＭＳ ゴシック"/>
                          <w:w w:val="80"/>
                          <w:sz w:val="16"/>
                          <w:szCs w:val="16"/>
                        </w:rPr>
                        <w:t>あんぜん</w:t>
                      </w:r>
                    </w:p>
                    <w:p w14:paraId="21F2BC42" w14:textId="510553AB"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サイト</w:t>
                      </w:r>
                    </w:p>
                    <w:p w14:paraId="5467B231" w14:textId="5461B75C" w:rsidR="00D55D29" w:rsidRDefault="00D55D29" w:rsidP="00656FDA">
                      <w:pPr>
                        <w:spacing w:beforeLines="20" w:before="72"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対策</w:t>
                      </w:r>
                    </w:p>
                    <w:p w14:paraId="43C42382" w14:textId="28FD3DDE" w:rsidR="00D55D29" w:rsidRPr="00656FDA"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トップ</w:t>
                      </w:r>
                      <w:r>
                        <w:rPr>
                          <w:rFonts w:ascii="ＭＳ ゴシック" w:eastAsia="ＭＳ ゴシック" w:hAnsi="ＭＳ ゴシック"/>
                          <w:w w:val="80"/>
                          <w:sz w:val="16"/>
                          <w:szCs w:val="16"/>
                        </w:rPr>
                        <w:t>ページ</w:t>
                      </w:r>
                    </w:p>
                  </w:txbxContent>
                </v:textbox>
                <w10:anchorlock/>
              </v:shape>
            </w:pict>
          </mc:Fallback>
        </mc:AlternateContent>
      </w:r>
    </w:p>
    <w:p w14:paraId="74912587" w14:textId="44DE04FA" w:rsidR="007479A9" w:rsidRPr="00867EEC" w:rsidRDefault="00EF6DAE" w:rsidP="00723606">
      <w:pPr>
        <w:spacing w:line="360" w:lineRule="exact"/>
        <w:rPr>
          <w:rFonts w:ascii="ＭＳ ゴシック" w:eastAsia="ＭＳ ゴシック" w:hAnsi="ＭＳ ゴシック"/>
          <w:sz w:val="24"/>
          <w:szCs w:val="24"/>
        </w:rPr>
      </w:pPr>
      <w:r w:rsidRPr="00867EEC">
        <w:rPr>
          <w:rFonts w:ascii="ＭＳ ゴシック" w:eastAsia="ＭＳ ゴシック" w:hAnsi="ＭＳ ゴシック"/>
          <w:noProof/>
          <w:sz w:val="20"/>
          <w:szCs w:val="20"/>
        </w:rPr>
        <mc:AlternateContent>
          <mc:Choice Requires="wps">
            <w:drawing>
              <wp:anchor distT="0" distB="0" distL="114300" distR="114300" simplePos="0" relativeHeight="251678720" behindDoc="0" locked="0" layoutInCell="1" allowOverlap="1" wp14:anchorId="66521D5C" wp14:editId="081258D5">
                <wp:simplePos x="0" y="0"/>
                <wp:positionH relativeFrom="margin">
                  <wp:posOffset>4140200</wp:posOffset>
                </wp:positionH>
                <wp:positionV relativeFrom="paragraph">
                  <wp:posOffset>204309</wp:posOffset>
                </wp:positionV>
                <wp:extent cx="2514600" cy="958850"/>
                <wp:effectExtent l="0" t="0" r="0" b="12700"/>
                <wp:wrapNone/>
                <wp:docPr id="12" name="テキスト ボックス 12"/>
                <wp:cNvGraphicFramePr/>
                <a:graphic xmlns:a="http://schemas.openxmlformats.org/drawingml/2006/main">
                  <a:graphicData uri="http://schemas.microsoft.com/office/word/2010/wordprocessingShape">
                    <wps:wsp>
                      <wps:cNvSpPr txBox="1"/>
                      <wps:spPr>
                        <a:xfrm>
                          <a:off x="0" y="0"/>
                          <a:ext cx="2514600" cy="958850"/>
                        </a:xfrm>
                        <a:prstGeom prst="rect">
                          <a:avLst/>
                        </a:prstGeom>
                        <a:noFill/>
                        <a:ln w="6350">
                          <a:noFill/>
                        </a:ln>
                      </wps:spPr>
                      <wps:txbx>
                        <w:txbxContent>
                          <w:p w14:paraId="23361FA6" w14:textId="36F097CE" w:rsidR="00D55D29" w:rsidRPr="00D55D29" w:rsidRDefault="00D55D29" w:rsidP="00004FF1">
                            <w:pPr>
                              <w:spacing w:line="300" w:lineRule="exact"/>
                              <w:ind w:firstLineChars="100" w:firstLine="221"/>
                              <w:jc w:val="left"/>
                              <w:rPr>
                                <w:rFonts w:ascii="Meiryo UI" w:eastAsia="Meiryo UI" w:hAnsi="Meiryo UI"/>
                                <w:b/>
                                <w:w w:val="92"/>
                                <w:sz w:val="24"/>
                                <w:szCs w:val="24"/>
                              </w:rPr>
                            </w:pPr>
                            <w:r w:rsidRPr="00D55D29">
                              <w:rPr>
                                <w:rFonts w:ascii="Meiryo UI" w:eastAsia="Meiryo UI" w:hAnsi="Meiryo UI" w:hint="eastAsia"/>
                                <w:b/>
                                <w:w w:val="92"/>
                                <w:sz w:val="24"/>
                                <w:szCs w:val="24"/>
                              </w:rPr>
                              <w:t>大分</w:t>
                            </w:r>
                            <w:r w:rsidRPr="00D55D29">
                              <w:rPr>
                                <w:rFonts w:ascii="Meiryo UI" w:eastAsia="Meiryo UI" w:hAnsi="Meiryo UI"/>
                                <w:b/>
                                <w:w w:val="92"/>
                                <w:sz w:val="24"/>
                                <w:szCs w:val="24"/>
                              </w:rPr>
                              <w:t>労働局</w:t>
                            </w:r>
                            <w:r w:rsidRPr="00D55D29">
                              <w:rPr>
                                <w:rFonts w:ascii="Meiryo UI" w:eastAsia="Meiryo UI" w:hAnsi="Meiryo UI" w:hint="eastAsia"/>
                                <w:b/>
                                <w:w w:val="92"/>
                                <w:sz w:val="24"/>
                                <w:szCs w:val="24"/>
                              </w:rPr>
                              <w:t xml:space="preserve"> </w:t>
                            </w:r>
                            <w:r w:rsidRPr="00D55D29">
                              <w:rPr>
                                <w:rFonts w:ascii="Meiryo UI" w:eastAsia="Meiryo UI" w:hAnsi="Meiryo UI"/>
                                <w:b/>
                                <w:w w:val="92"/>
                                <w:sz w:val="24"/>
                                <w:szCs w:val="24"/>
                              </w:rPr>
                              <w:t>労働基準部</w:t>
                            </w:r>
                            <w:r w:rsidRPr="00D55D29">
                              <w:rPr>
                                <w:rFonts w:ascii="Meiryo UI" w:eastAsia="Meiryo UI" w:hAnsi="Meiryo UI" w:hint="eastAsia"/>
                                <w:b/>
                                <w:w w:val="92"/>
                                <w:sz w:val="24"/>
                                <w:szCs w:val="24"/>
                              </w:rPr>
                              <w:t xml:space="preserve"> 健康安全課</w:t>
                            </w:r>
                          </w:p>
                          <w:p w14:paraId="47EB658F" w14:textId="77777777" w:rsidR="00D55D29" w:rsidRDefault="00D55D29" w:rsidP="005D1B66">
                            <w:pPr>
                              <w:spacing w:line="200" w:lineRule="exact"/>
                              <w:ind w:firstLineChars="133" w:firstLine="181"/>
                              <w:jc w:val="left"/>
                              <w:rPr>
                                <w:rFonts w:ascii="Meiryo UI" w:eastAsia="Meiryo UI" w:hAnsi="Meiryo UI"/>
                                <w:w w:val="85"/>
                                <w:sz w:val="20"/>
                                <w:szCs w:val="20"/>
                              </w:rPr>
                            </w:pPr>
                            <w:r w:rsidRPr="00D55D29">
                              <w:rPr>
                                <w:rFonts w:ascii="Meiryo UI" w:eastAsia="Meiryo UI" w:hAnsi="Meiryo UI" w:hint="eastAsia"/>
                                <w:w w:val="85"/>
                                <w:sz w:val="16"/>
                                <w:szCs w:val="16"/>
                              </w:rPr>
                              <w:t>〒870</w:t>
                            </w:r>
                            <w:r w:rsidRPr="00D55D29">
                              <w:rPr>
                                <w:rFonts w:ascii="Meiryo UI" w:eastAsia="Meiryo UI" w:hAnsi="Meiryo UI"/>
                                <w:w w:val="85"/>
                                <w:sz w:val="16"/>
                                <w:szCs w:val="16"/>
                              </w:rPr>
                              <w:t>-0037</w:t>
                            </w:r>
                            <w:r w:rsidRPr="00D55D29">
                              <w:rPr>
                                <w:rFonts w:ascii="Meiryo UI" w:eastAsia="Meiryo UI" w:hAnsi="Meiryo UI" w:hint="eastAsia"/>
                                <w:w w:val="85"/>
                                <w:sz w:val="20"/>
                                <w:szCs w:val="20"/>
                              </w:rPr>
                              <w:t xml:space="preserve">　</w:t>
                            </w:r>
                          </w:p>
                          <w:p w14:paraId="7AAC1B37" w14:textId="77777777" w:rsidR="00EF6DAE" w:rsidRDefault="00D55D29" w:rsidP="00EF6DAE">
                            <w:pPr>
                              <w:spacing w:line="220" w:lineRule="exact"/>
                              <w:ind w:firstLineChars="100" w:firstLine="170"/>
                              <w:jc w:val="left"/>
                              <w:rPr>
                                <w:rFonts w:ascii="Meiryo UI" w:eastAsia="Meiryo UI" w:hAnsi="Meiryo UI"/>
                                <w:w w:val="70"/>
                                <w:sz w:val="20"/>
                                <w:szCs w:val="20"/>
                              </w:rPr>
                            </w:pPr>
                            <w:r w:rsidRPr="00D55D29">
                              <w:rPr>
                                <w:rFonts w:ascii="Meiryo UI" w:eastAsia="Meiryo UI" w:hAnsi="Meiryo UI" w:hint="eastAsia"/>
                                <w:w w:val="85"/>
                                <w:sz w:val="20"/>
                                <w:szCs w:val="20"/>
                              </w:rPr>
                              <w:t>大分市東春日町</w:t>
                            </w:r>
                            <w:r w:rsidRPr="00D55D29">
                              <w:rPr>
                                <w:rFonts w:ascii="Meiryo UI" w:eastAsia="Meiryo UI" w:hAnsi="Meiryo UI"/>
                                <w:w w:val="80"/>
                                <w:sz w:val="20"/>
                                <w:szCs w:val="20"/>
                              </w:rPr>
                              <w:t>17-20</w:t>
                            </w:r>
                            <w:r w:rsidRPr="00D55D29">
                              <w:rPr>
                                <w:rFonts w:ascii="Meiryo UI" w:eastAsia="Meiryo UI" w:hAnsi="Meiryo UI" w:hint="eastAsia"/>
                                <w:w w:val="70"/>
                                <w:sz w:val="20"/>
                                <w:szCs w:val="20"/>
                              </w:rPr>
                              <w:t>大分</w:t>
                            </w:r>
                            <w:r w:rsidRPr="00D55D29">
                              <w:rPr>
                                <w:rFonts w:ascii="Meiryo UI" w:eastAsia="Meiryo UI" w:hAnsi="Meiryo UI"/>
                                <w:w w:val="70"/>
                                <w:sz w:val="20"/>
                                <w:szCs w:val="20"/>
                              </w:rPr>
                              <w:t>第</w:t>
                            </w:r>
                            <w:r w:rsidRPr="00D55D29">
                              <w:rPr>
                                <w:rFonts w:ascii="Meiryo UI" w:eastAsia="Meiryo UI" w:hAnsi="Meiryo UI" w:hint="eastAsia"/>
                                <w:w w:val="70"/>
                                <w:sz w:val="20"/>
                                <w:szCs w:val="20"/>
                              </w:rPr>
                              <w:t>２</w:t>
                            </w:r>
                            <w:r w:rsidRPr="00D55D29">
                              <w:rPr>
                                <w:rFonts w:ascii="Meiryo UI" w:eastAsia="Meiryo UI" w:hAnsi="Meiryo UI"/>
                                <w:w w:val="70"/>
                                <w:sz w:val="20"/>
                                <w:szCs w:val="20"/>
                              </w:rPr>
                              <w:t>ソフィアプラザビル6階</w:t>
                            </w:r>
                          </w:p>
                          <w:p w14:paraId="3798361A" w14:textId="2224D92B" w:rsidR="00D55D29" w:rsidRPr="005D1B66" w:rsidRDefault="00D55D29" w:rsidP="00EF6DAE">
                            <w:pPr>
                              <w:spacing w:line="220" w:lineRule="exact"/>
                              <w:ind w:firstLineChars="100" w:firstLine="179"/>
                              <w:jc w:val="left"/>
                              <w:rPr>
                                <w:rFonts w:ascii="ＭＳ ゴシック" w:eastAsia="ＭＳ ゴシック" w:hAnsi="ＭＳ ゴシック"/>
                                <w:w w:val="120"/>
                                <w:szCs w:val="21"/>
                              </w:rPr>
                            </w:pPr>
                            <w:r w:rsidRPr="005D1B66">
                              <w:rPr>
                                <w:rFonts w:ascii="Meiryo UI" w:eastAsia="Meiryo UI" w:hAnsi="Meiryo UI" w:hint="eastAsia"/>
                                <w:w w:val="85"/>
                                <w:szCs w:val="21"/>
                              </w:rPr>
                              <w:t xml:space="preserve">電話  </w:t>
                            </w:r>
                            <w:r w:rsidRPr="005D1B66">
                              <w:rPr>
                                <w:rFonts w:ascii="ＭＳ ゴシック" w:eastAsia="ＭＳ ゴシック" w:hAnsi="ＭＳ ゴシック"/>
                                <w:w w:val="120"/>
                                <w:szCs w:val="21"/>
                              </w:rPr>
                              <w:t>097</w:t>
                            </w:r>
                            <w:r w:rsidRPr="005D1B66">
                              <w:rPr>
                                <w:rFonts w:ascii="ＭＳ ゴシック" w:eastAsia="ＭＳ ゴシック" w:hAnsi="ＭＳ ゴシック" w:hint="eastAsia"/>
                                <w:w w:val="120"/>
                                <w:szCs w:val="21"/>
                              </w:rPr>
                              <w:t>－</w:t>
                            </w:r>
                            <w:r w:rsidRPr="005D1B66">
                              <w:rPr>
                                <w:rFonts w:ascii="ＭＳ ゴシック" w:eastAsia="ＭＳ ゴシック" w:hAnsi="ＭＳ ゴシック"/>
                                <w:w w:val="120"/>
                                <w:szCs w:val="21"/>
                              </w:rPr>
                              <w:t>536－3213</w:t>
                            </w:r>
                          </w:p>
                          <w:p w14:paraId="3DE11591" w14:textId="713CEDD4" w:rsidR="00D55D29" w:rsidRPr="00D55D29" w:rsidRDefault="00D55D29" w:rsidP="005D1B66">
                            <w:pPr>
                              <w:spacing w:beforeLines="10" w:before="36" w:line="200" w:lineRule="exact"/>
                              <w:ind w:firstLineChars="100" w:firstLine="176"/>
                              <w:jc w:val="left"/>
                              <w:rPr>
                                <w:rFonts w:ascii="Meiryo UI" w:eastAsia="Meiryo UI" w:hAnsi="Meiryo UI"/>
                                <w:w w:val="75"/>
                                <w:sz w:val="20"/>
                                <w:szCs w:val="20"/>
                              </w:rPr>
                            </w:pPr>
                            <w:r w:rsidRPr="008C4414">
                              <w:rPr>
                                <w:rFonts w:ascii="Meiryo UI" w:eastAsia="Meiryo UI" w:hAnsi="Meiryo UI" w:hint="eastAsia"/>
                                <w:w w:val="80"/>
                                <w:sz w:val="22"/>
                              </w:rPr>
                              <w:t>メール</w:t>
                            </w:r>
                            <w:r>
                              <w:rPr>
                                <w:rFonts w:ascii="Meiryo UI" w:eastAsia="Meiryo UI" w:hAnsi="Meiryo UI" w:hint="eastAsia"/>
                                <w:w w:val="80"/>
                                <w:sz w:val="22"/>
                              </w:rPr>
                              <w:t xml:space="preserve">　</w:t>
                            </w:r>
                            <w:r w:rsidRPr="00D55D29">
                              <w:rPr>
                                <w:rFonts w:ascii="Meiryo UI" w:eastAsia="Meiryo UI" w:hAnsi="Meiryo UI"/>
                                <w:w w:val="75"/>
                                <w:sz w:val="20"/>
                                <w:szCs w:val="20"/>
                              </w:rPr>
                              <w:t>kenkouanzenka-ooitakyoku@mhlw.go.jp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1D5C" id="テキスト ボックス 12" o:spid="_x0000_s1036" type="#_x0000_t202" style="position:absolute;left:0;text-align:left;margin-left:326pt;margin-top:16.1pt;width:198pt;height:7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" filled="f" stroked="f" strokeweight=".5pt">
                <v:textbox inset="0,0,0,0">
                  <w:txbxContent>
                    <w:p w14:paraId="23361FA6" w14:textId="36F097CE" w:rsidR="00D55D29" w:rsidRPr="00D55D29" w:rsidRDefault="00D55D29" w:rsidP="00004FF1">
                      <w:pPr>
                        <w:spacing w:line="300" w:lineRule="exact"/>
                        <w:ind w:firstLineChars="100" w:firstLine="221"/>
                        <w:jc w:val="left"/>
                        <w:rPr>
                          <w:rFonts w:ascii="Meiryo UI" w:eastAsia="Meiryo UI" w:hAnsi="Meiryo UI"/>
                          <w:b/>
                          <w:w w:val="92"/>
                          <w:sz w:val="24"/>
                          <w:szCs w:val="24"/>
                        </w:rPr>
                      </w:pPr>
                      <w:r w:rsidRPr="00D55D29">
                        <w:rPr>
                          <w:rFonts w:ascii="Meiryo UI" w:eastAsia="Meiryo UI" w:hAnsi="Meiryo UI" w:hint="eastAsia"/>
                          <w:b/>
                          <w:w w:val="92"/>
                          <w:sz w:val="24"/>
                          <w:szCs w:val="24"/>
                        </w:rPr>
                        <w:t>大分</w:t>
                      </w:r>
                      <w:r w:rsidRPr="00D55D29">
                        <w:rPr>
                          <w:rFonts w:ascii="Meiryo UI" w:eastAsia="Meiryo UI" w:hAnsi="Meiryo UI"/>
                          <w:b/>
                          <w:w w:val="92"/>
                          <w:sz w:val="24"/>
                          <w:szCs w:val="24"/>
                        </w:rPr>
                        <w:t>労働局</w:t>
                      </w:r>
                      <w:r w:rsidRPr="00D55D29">
                        <w:rPr>
                          <w:rFonts w:ascii="Meiryo UI" w:eastAsia="Meiryo UI" w:hAnsi="Meiryo UI" w:hint="eastAsia"/>
                          <w:b/>
                          <w:w w:val="92"/>
                          <w:sz w:val="24"/>
                          <w:szCs w:val="24"/>
                        </w:rPr>
                        <w:t xml:space="preserve"> </w:t>
                      </w:r>
                      <w:r w:rsidRPr="00D55D29">
                        <w:rPr>
                          <w:rFonts w:ascii="Meiryo UI" w:eastAsia="Meiryo UI" w:hAnsi="Meiryo UI"/>
                          <w:b/>
                          <w:w w:val="92"/>
                          <w:sz w:val="24"/>
                          <w:szCs w:val="24"/>
                        </w:rPr>
                        <w:t>労働基準部</w:t>
                      </w:r>
                      <w:r w:rsidRPr="00D55D29">
                        <w:rPr>
                          <w:rFonts w:ascii="Meiryo UI" w:eastAsia="Meiryo UI" w:hAnsi="Meiryo UI" w:hint="eastAsia"/>
                          <w:b/>
                          <w:w w:val="92"/>
                          <w:sz w:val="24"/>
                          <w:szCs w:val="24"/>
                        </w:rPr>
                        <w:t xml:space="preserve"> 健康安全課</w:t>
                      </w:r>
                    </w:p>
                    <w:p w14:paraId="47EB658F" w14:textId="77777777" w:rsidR="00D55D29" w:rsidRDefault="00D55D29" w:rsidP="005D1B66">
                      <w:pPr>
                        <w:spacing w:line="200" w:lineRule="exact"/>
                        <w:ind w:firstLineChars="133" w:firstLine="181"/>
                        <w:jc w:val="left"/>
                        <w:rPr>
                          <w:rFonts w:ascii="Meiryo UI" w:eastAsia="Meiryo UI" w:hAnsi="Meiryo UI"/>
                          <w:w w:val="85"/>
                          <w:sz w:val="20"/>
                          <w:szCs w:val="20"/>
                        </w:rPr>
                      </w:pPr>
                      <w:r w:rsidRPr="00D55D29">
                        <w:rPr>
                          <w:rFonts w:ascii="Meiryo UI" w:eastAsia="Meiryo UI" w:hAnsi="Meiryo UI" w:hint="eastAsia"/>
                          <w:w w:val="85"/>
                          <w:sz w:val="16"/>
                          <w:szCs w:val="16"/>
                        </w:rPr>
                        <w:t>〒870</w:t>
                      </w:r>
                      <w:r w:rsidRPr="00D55D29">
                        <w:rPr>
                          <w:rFonts w:ascii="Meiryo UI" w:eastAsia="Meiryo UI" w:hAnsi="Meiryo UI"/>
                          <w:w w:val="85"/>
                          <w:sz w:val="16"/>
                          <w:szCs w:val="16"/>
                        </w:rPr>
                        <w:t>-0037</w:t>
                      </w:r>
                      <w:r w:rsidRPr="00D55D29">
                        <w:rPr>
                          <w:rFonts w:ascii="Meiryo UI" w:eastAsia="Meiryo UI" w:hAnsi="Meiryo UI" w:hint="eastAsia"/>
                          <w:w w:val="85"/>
                          <w:sz w:val="20"/>
                          <w:szCs w:val="20"/>
                        </w:rPr>
                        <w:t xml:space="preserve">　</w:t>
                      </w:r>
                    </w:p>
                    <w:p w14:paraId="7AAC1B37" w14:textId="77777777" w:rsidR="00EF6DAE" w:rsidRDefault="00D55D29" w:rsidP="00EF6DAE">
                      <w:pPr>
                        <w:spacing w:line="220" w:lineRule="exact"/>
                        <w:ind w:firstLineChars="100" w:firstLine="170"/>
                        <w:jc w:val="left"/>
                        <w:rPr>
                          <w:rFonts w:ascii="Meiryo UI" w:eastAsia="Meiryo UI" w:hAnsi="Meiryo UI"/>
                          <w:w w:val="70"/>
                          <w:sz w:val="20"/>
                          <w:szCs w:val="20"/>
                        </w:rPr>
                      </w:pPr>
                      <w:r w:rsidRPr="00D55D29">
                        <w:rPr>
                          <w:rFonts w:ascii="Meiryo UI" w:eastAsia="Meiryo UI" w:hAnsi="Meiryo UI" w:hint="eastAsia"/>
                          <w:w w:val="85"/>
                          <w:sz w:val="20"/>
                          <w:szCs w:val="20"/>
                        </w:rPr>
                        <w:t>大分市東春日町</w:t>
                      </w:r>
                      <w:r w:rsidRPr="00D55D29">
                        <w:rPr>
                          <w:rFonts w:ascii="Meiryo UI" w:eastAsia="Meiryo UI" w:hAnsi="Meiryo UI"/>
                          <w:w w:val="80"/>
                          <w:sz w:val="20"/>
                          <w:szCs w:val="20"/>
                        </w:rPr>
                        <w:t>17-20</w:t>
                      </w:r>
                      <w:r w:rsidRPr="00D55D29">
                        <w:rPr>
                          <w:rFonts w:ascii="Meiryo UI" w:eastAsia="Meiryo UI" w:hAnsi="Meiryo UI" w:hint="eastAsia"/>
                          <w:w w:val="70"/>
                          <w:sz w:val="20"/>
                          <w:szCs w:val="20"/>
                        </w:rPr>
                        <w:t>大分</w:t>
                      </w:r>
                      <w:r w:rsidRPr="00D55D29">
                        <w:rPr>
                          <w:rFonts w:ascii="Meiryo UI" w:eastAsia="Meiryo UI" w:hAnsi="Meiryo UI"/>
                          <w:w w:val="70"/>
                          <w:sz w:val="20"/>
                          <w:szCs w:val="20"/>
                        </w:rPr>
                        <w:t>第</w:t>
                      </w:r>
                      <w:r w:rsidRPr="00D55D29">
                        <w:rPr>
                          <w:rFonts w:ascii="Meiryo UI" w:eastAsia="Meiryo UI" w:hAnsi="Meiryo UI" w:hint="eastAsia"/>
                          <w:w w:val="70"/>
                          <w:sz w:val="20"/>
                          <w:szCs w:val="20"/>
                        </w:rPr>
                        <w:t>２</w:t>
                      </w:r>
                      <w:r w:rsidRPr="00D55D29">
                        <w:rPr>
                          <w:rFonts w:ascii="Meiryo UI" w:eastAsia="Meiryo UI" w:hAnsi="Meiryo UI"/>
                          <w:w w:val="70"/>
                          <w:sz w:val="20"/>
                          <w:szCs w:val="20"/>
                        </w:rPr>
                        <w:t>ソフィアプラザビル6階</w:t>
                      </w:r>
                    </w:p>
                    <w:p w14:paraId="3798361A" w14:textId="2224D92B" w:rsidR="00D55D29" w:rsidRPr="005D1B66" w:rsidRDefault="00D55D29" w:rsidP="00EF6DAE">
                      <w:pPr>
                        <w:spacing w:line="220" w:lineRule="exact"/>
                        <w:ind w:firstLineChars="100" w:firstLine="179"/>
                        <w:jc w:val="left"/>
                        <w:rPr>
                          <w:rFonts w:ascii="ＭＳ ゴシック" w:eastAsia="ＭＳ ゴシック" w:hAnsi="ＭＳ ゴシック"/>
                          <w:w w:val="120"/>
                          <w:szCs w:val="21"/>
                        </w:rPr>
                      </w:pPr>
                      <w:r w:rsidRPr="005D1B66">
                        <w:rPr>
                          <w:rFonts w:ascii="Meiryo UI" w:eastAsia="Meiryo UI" w:hAnsi="Meiryo UI" w:hint="eastAsia"/>
                          <w:w w:val="85"/>
                          <w:szCs w:val="21"/>
                        </w:rPr>
                        <w:t xml:space="preserve">電話  </w:t>
                      </w:r>
                      <w:r w:rsidRPr="005D1B66">
                        <w:rPr>
                          <w:rFonts w:ascii="ＭＳ ゴシック" w:eastAsia="ＭＳ ゴシック" w:hAnsi="ＭＳ ゴシック"/>
                          <w:w w:val="120"/>
                          <w:szCs w:val="21"/>
                        </w:rPr>
                        <w:t>097</w:t>
                      </w:r>
                      <w:r w:rsidRPr="005D1B66">
                        <w:rPr>
                          <w:rFonts w:ascii="ＭＳ ゴシック" w:eastAsia="ＭＳ ゴシック" w:hAnsi="ＭＳ ゴシック" w:hint="eastAsia"/>
                          <w:w w:val="120"/>
                          <w:szCs w:val="21"/>
                        </w:rPr>
                        <w:t>－</w:t>
                      </w:r>
                      <w:r w:rsidRPr="005D1B66">
                        <w:rPr>
                          <w:rFonts w:ascii="ＭＳ ゴシック" w:eastAsia="ＭＳ ゴシック" w:hAnsi="ＭＳ ゴシック"/>
                          <w:w w:val="120"/>
                          <w:szCs w:val="21"/>
                        </w:rPr>
                        <w:t>536－3213</w:t>
                      </w:r>
                    </w:p>
                    <w:p w14:paraId="3DE11591" w14:textId="713CEDD4" w:rsidR="00D55D29" w:rsidRPr="00D55D29" w:rsidRDefault="00D55D29" w:rsidP="005D1B66">
                      <w:pPr>
                        <w:spacing w:beforeLines="10" w:before="36" w:line="200" w:lineRule="exact"/>
                        <w:ind w:firstLineChars="100" w:firstLine="176"/>
                        <w:jc w:val="left"/>
                        <w:rPr>
                          <w:rFonts w:ascii="Meiryo UI" w:eastAsia="Meiryo UI" w:hAnsi="Meiryo UI"/>
                          <w:w w:val="75"/>
                          <w:sz w:val="20"/>
                          <w:szCs w:val="20"/>
                        </w:rPr>
                      </w:pPr>
                      <w:r w:rsidRPr="008C4414">
                        <w:rPr>
                          <w:rFonts w:ascii="Meiryo UI" w:eastAsia="Meiryo UI" w:hAnsi="Meiryo UI" w:hint="eastAsia"/>
                          <w:w w:val="80"/>
                          <w:sz w:val="22"/>
                        </w:rPr>
                        <w:t>メール</w:t>
                      </w:r>
                      <w:r>
                        <w:rPr>
                          <w:rFonts w:ascii="Meiryo UI" w:eastAsia="Meiryo UI" w:hAnsi="Meiryo UI" w:hint="eastAsia"/>
                          <w:w w:val="80"/>
                          <w:sz w:val="22"/>
                        </w:rPr>
                        <w:t xml:space="preserve">　</w:t>
                      </w:r>
                      <w:r w:rsidRPr="00D55D29">
                        <w:rPr>
                          <w:rFonts w:ascii="Meiryo UI" w:eastAsia="Meiryo UI" w:hAnsi="Meiryo UI"/>
                          <w:w w:val="75"/>
                          <w:sz w:val="20"/>
                          <w:szCs w:val="20"/>
                        </w:rPr>
                        <w:t>kenkouanzenka-ooitakyoku@mhlw.go.jp</w:t>
                      </w:r>
                    </w:p>
                  </w:txbxContent>
                </v:textbox>
                <w10:wrap anchorx="margin"/>
              </v:shape>
            </w:pict>
          </mc:Fallback>
        </mc:AlternateContent>
      </w:r>
      <w:r w:rsidR="00053ED1" w:rsidRPr="00867EEC">
        <w:rPr>
          <w:rFonts w:ascii="ＭＳ ゴシック" w:eastAsia="ＭＳ ゴシック" w:hAnsi="ＭＳ ゴシック" w:hint="eastAsia"/>
          <w:sz w:val="24"/>
          <w:szCs w:val="24"/>
        </w:rPr>
        <w:t>点検表の提出について</w:t>
      </w:r>
      <w:r w:rsidR="008D45F1">
        <w:rPr>
          <w:rFonts w:ascii="ＭＳ ゴシック" w:eastAsia="ＭＳ ゴシック" w:hAnsi="ＭＳ ゴシック" w:hint="eastAsia"/>
          <w:sz w:val="24"/>
          <w:szCs w:val="24"/>
        </w:rPr>
        <w:t xml:space="preserve">　　　　　　　　　　　　　　　　　</w:t>
      </w:r>
      <w:r w:rsidR="00DD22C5">
        <w:rPr>
          <w:rFonts w:ascii="ＭＳ ゴシック" w:eastAsia="ＭＳ ゴシック" w:hAnsi="ＭＳ ゴシック" w:hint="eastAsia"/>
          <w:sz w:val="24"/>
          <w:szCs w:val="24"/>
        </w:rPr>
        <w:t xml:space="preserve"> </w:t>
      </w:r>
      <w:r w:rsidR="008D45F1">
        <w:rPr>
          <w:rFonts w:ascii="ＭＳ ゴシック" w:eastAsia="ＭＳ ゴシック" w:hAnsi="ＭＳ ゴシック" w:hint="eastAsia"/>
          <w:sz w:val="24"/>
          <w:szCs w:val="24"/>
        </w:rPr>
        <w:t>点検表の</w:t>
      </w:r>
      <w:r w:rsidR="00EC605B">
        <w:rPr>
          <w:rFonts w:ascii="ＭＳ ゴシック" w:eastAsia="ＭＳ ゴシック" w:hAnsi="ＭＳ ゴシック" w:hint="eastAsia"/>
          <w:sz w:val="24"/>
          <w:szCs w:val="24"/>
        </w:rPr>
        <w:t>提出先・問合せ先</w:t>
      </w:r>
    </w:p>
    <w:p w14:paraId="37D3CED1" w14:textId="2AE22679" w:rsidR="00CF2842" w:rsidRPr="00867EEC" w:rsidRDefault="00EF6DAE" w:rsidP="007D2C38">
      <w:pPr>
        <w:spacing w:beforeLines="10" w:before="36" w:line="240" w:lineRule="exact"/>
        <w:rPr>
          <w:rFonts w:ascii="Meiryo UI" w:eastAsia="Meiryo UI" w:hAnsi="Meiryo UI"/>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03ED1983" wp14:editId="3E01E86C">
                <wp:simplePos x="0" y="0"/>
                <wp:positionH relativeFrom="column">
                  <wp:posOffset>4128224</wp:posOffset>
                </wp:positionH>
                <wp:positionV relativeFrom="paragraph">
                  <wp:posOffset>21751</wp:posOffset>
                </wp:positionV>
                <wp:extent cx="2526406" cy="864973"/>
                <wp:effectExtent l="0" t="0" r="26670" b="11430"/>
                <wp:wrapNone/>
                <wp:docPr id="11" name="角丸四角形 11"/>
                <wp:cNvGraphicFramePr/>
                <a:graphic xmlns:a="http://schemas.openxmlformats.org/drawingml/2006/main">
                  <a:graphicData uri="http://schemas.microsoft.com/office/word/2010/wordprocessingShape">
                    <wps:wsp>
                      <wps:cNvSpPr/>
                      <wps:spPr>
                        <a:xfrm>
                          <a:off x="0" y="0"/>
                          <a:ext cx="2526406" cy="864973"/>
                        </a:xfrm>
                        <a:prstGeom prst="roundRect">
                          <a:avLst>
                            <a:gd name="adj" fmla="val 833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A98AB" id="角丸四角形 11" o:spid="_x0000_s1026" style="position:absolute;left:0;text-align:left;margin-left:325.05pt;margin-top:1.7pt;width:198.95pt;height:6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" fillcolor="white [3212]" strokecolor="black [3213]" strokeweight="1pt">
                <v:stroke joinstyle="miter"/>
              </v:roundrect>
            </w:pict>
          </mc:Fallback>
        </mc:AlternateContent>
      </w:r>
      <w:r w:rsidR="008D45F1">
        <w:rPr>
          <w:rFonts w:ascii="Meiryo UI" w:eastAsia="Meiryo UI" w:hAnsi="Meiryo UI" w:hint="eastAsia"/>
          <w:sz w:val="20"/>
          <w:szCs w:val="20"/>
        </w:rPr>
        <w:t>下記のいずれかの方法により、点検表を</w:t>
      </w:r>
      <w:r w:rsidR="00053ED1" w:rsidRPr="00867EEC">
        <w:rPr>
          <w:rFonts w:ascii="Meiryo UI" w:eastAsia="Meiryo UI" w:hAnsi="Meiryo UI" w:hint="eastAsia"/>
          <w:sz w:val="20"/>
          <w:szCs w:val="20"/>
        </w:rPr>
        <w:t>提出してください。</w:t>
      </w:r>
    </w:p>
    <w:p w14:paraId="5B537372" w14:textId="2F2B6C0C" w:rsidR="00EC605B" w:rsidRDefault="00DD22C5" w:rsidP="008D45F1">
      <w:pPr>
        <w:spacing w:beforeLines="10" w:before="36" w:line="240" w:lineRule="exact"/>
        <w:ind w:firstLineChars="100" w:firstLine="200"/>
        <w:rPr>
          <w:rFonts w:ascii="Meiryo UI" w:eastAsia="Meiryo UI" w:hAnsi="Meiryo UI"/>
          <w:sz w:val="20"/>
          <w:szCs w:val="20"/>
        </w:rPr>
      </w:pPr>
      <w:r>
        <w:rPr>
          <w:rFonts w:ascii="Meiryo UI" w:eastAsia="Meiryo UI" w:hAnsi="Meiryo UI" w:hint="eastAsia"/>
          <w:noProof/>
          <w:sz w:val="20"/>
          <w:szCs w:val="20"/>
        </w:rPr>
        <w:drawing>
          <wp:anchor distT="0" distB="0" distL="114300" distR="114300" simplePos="0" relativeHeight="251721728" behindDoc="0" locked="0" layoutInCell="1" allowOverlap="1" wp14:anchorId="22971FDE" wp14:editId="39926513">
            <wp:simplePos x="0" y="0"/>
            <wp:positionH relativeFrom="column">
              <wp:posOffset>3345180</wp:posOffset>
            </wp:positionH>
            <wp:positionV relativeFrom="paragraph">
              <wp:posOffset>52705</wp:posOffset>
            </wp:positionV>
            <wp:extent cx="643890" cy="64770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ED1" w:rsidRPr="00867EEC">
        <w:rPr>
          <w:rFonts w:ascii="Meiryo UI" w:eastAsia="Meiryo UI" w:hAnsi="Meiryo UI" w:hint="eastAsia"/>
          <w:sz w:val="20"/>
          <w:szCs w:val="20"/>
        </w:rPr>
        <w:t>①</w:t>
      </w:r>
      <w:r w:rsidR="00867EEC" w:rsidRPr="00867EEC">
        <w:rPr>
          <w:rFonts w:ascii="Meiryo UI" w:eastAsia="Meiryo UI" w:hAnsi="Meiryo UI" w:hint="eastAsia"/>
          <w:sz w:val="20"/>
          <w:szCs w:val="20"/>
        </w:rPr>
        <w:t xml:space="preserve">WEB上で回答する　</w:t>
      </w:r>
      <w:r w:rsidR="008D45F1">
        <w:rPr>
          <w:rFonts w:ascii="Meiryo UI" w:eastAsia="Meiryo UI" w:hAnsi="Meiryo UI" w:hint="eastAsia"/>
          <w:sz w:val="20"/>
          <w:szCs w:val="20"/>
        </w:rPr>
        <w:t xml:space="preserve">　</w:t>
      </w:r>
      <w:r w:rsidR="00867EEC" w:rsidRPr="00867EEC">
        <w:rPr>
          <w:rFonts w:ascii="Meiryo UI" w:eastAsia="Meiryo UI" w:hAnsi="Meiryo UI" w:hint="eastAsia"/>
          <w:sz w:val="20"/>
          <w:szCs w:val="20"/>
        </w:rPr>
        <w:t>②</w:t>
      </w:r>
      <w:r w:rsidR="00053ED1" w:rsidRPr="00867EEC">
        <w:rPr>
          <w:rFonts w:ascii="Meiryo UI" w:eastAsia="Meiryo UI" w:hAnsi="Meiryo UI" w:hint="eastAsia"/>
          <w:sz w:val="20"/>
          <w:szCs w:val="20"/>
        </w:rPr>
        <w:t>電子</w:t>
      </w:r>
      <w:r w:rsidR="00867EEC" w:rsidRPr="00867EEC">
        <w:rPr>
          <w:rFonts w:ascii="Meiryo UI" w:eastAsia="Meiryo UI" w:hAnsi="Meiryo UI" w:hint="eastAsia"/>
          <w:sz w:val="20"/>
          <w:szCs w:val="20"/>
        </w:rPr>
        <w:t>メールで送信する</w:t>
      </w:r>
    </w:p>
    <w:p w14:paraId="1755E7F0" w14:textId="3CEEA950" w:rsidR="00053ED1" w:rsidRPr="00867EEC" w:rsidRDefault="00867EEC" w:rsidP="00CF2C95">
      <w:pPr>
        <w:spacing w:beforeLines="10" w:before="36" w:line="240" w:lineRule="exact"/>
        <w:ind w:firstLineChars="91" w:firstLine="182"/>
        <w:rPr>
          <w:rFonts w:ascii="Meiryo UI" w:eastAsia="Meiryo UI" w:hAnsi="Meiryo UI"/>
          <w:sz w:val="20"/>
          <w:szCs w:val="20"/>
        </w:rPr>
      </w:pPr>
      <w:r w:rsidRPr="00867EEC">
        <w:rPr>
          <w:rFonts w:ascii="Meiryo UI" w:eastAsia="Meiryo UI" w:hAnsi="Meiryo UI" w:hint="eastAsia"/>
          <w:sz w:val="20"/>
          <w:szCs w:val="20"/>
        </w:rPr>
        <w:t xml:space="preserve">③郵便で送付する　</w:t>
      </w:r>
      <w:r w:rsidR="008D45F1">
        <w:rPr>
          <w:rFonts w:ascii="Meiryo UI" w:eastAsia="Meiryo UI" w:hAnsi="Meiryo UI" w:hint="eastAsia"/>
          <w:sz w:val="20"/>
          <w:szCs w:val="20"/>
        </w:rPr>
        <w:t xml:space="preserve">　</w:t>
      </w:r>
      <w:r w:rsidR="00EC605B">
        <w:rPr>
          <w:rFonts w:ascii="Meiryo UI" w:eastAsia="Meiryo UI" w:hAnsi="Meiryo UI" w:hint="eastAsia"/>
          <w:sz w:val="20"/>
          <w:szCs w:val="20"/>
        </w:rPr>
        <w:t>④</w:t>
      </w:r>
      <w:r w:rsidR="00EC605B" w:rsidRPr="00CF2C95">
        <w:rPr>
          <w:rFonts w:ascii="Meiryo UI" w:eastAsia="Meiryo UI" w:hAnsi="Meiryo UI" w:hint="eastAsia"/>
          <w:w w:val="90"/>
          <w:sz w:val="20"/>
          <w:szCs w:val="20"/>
        </w:rPr>
        <w:t>労働局又は</w:t>
      </w:r>
      <w:r w:rsidR="00053ED1" w:rsidRPr="00CF2C95">
        <w:rPr>
          <w:rFonts w:ascii="Meiryo UI" w:eastAsia="Meiryo UI" w:hAnsi="Meiryo UI" w:hint="eastAsia"/>
          <w:w w:val="90"/>
          <w:sz w:val="20"/>
          <w:szCs w:val="20"/>
        </w:rPr>
        <w:t>監督署の窓口へ持参する</w:t>
      </w:r>
    </w:p>
    <w:p w14:paraId="0857C2F0" w14:textId="01F06FDE" w:rsidR="00CF2842" w:rsidRDefault="00CF2842" w:rsidP="001532B6">
      <w:pPr>
        <w:spacing w:line="20" w:lineRule="exact"/>
        <w:rPr>
          <w:rFonts w:ascii="Meiryo UI" w:eastAsia="Meiryo UI" w:hAnsi="Meiryo UI"/>
          <w:b/>
        </w:rPr>
      </w:pPr>
    </w:p>
    <w:p w14:paraId="6B680182" w14:textId="15BFE959" w:rsidR="001643C3" w:rsidRPr="001643C3" w:rsidRDefault="00DD22C5" w:rsidP="001532B6">
      <w:pPr>
        <w:spacing w:line="20" w:lineRule="exact"/>
        <w:jc w:val="right"/>
        <w:rPr>
          <w:rFonts w:ascii="ＭＳ ゴシック" w:eastAsia="ＭＳ ゴシック" w:hAnsi="ＭＳ ゴシック"/>
          <w:szCs w:val="21"/>
        </w:rPr>
      </w:pPr>
      <w:r>
        <w:rPr>
          <w:rFonts w:ascii="HGS創英角ｺﾞｼｯｸUB" w:eastAsia="HGS創英角ｺﾞｼｯｸUB" w:hAnsi="HGS創英角ｺﾞｼｯｸUB" w:hint="eastAsia"/>
          <w:noProof/>
          <w:sz w:val="44"/>
          <w:szCs w:val="44"/>
        </w:rPr>
        <mc:AlternateContent>
          <mc:Choice Requires="wpg">
            <w:drawing>
              <wp:anchor distT="0" distB="0" distL="114300" distR="114300" simplePos="0" relativeHeight="251681792" behindDoc="0" locked="0" layoutInCell="1" allowOverlap="1" wp14:anchorId="0CF4F636" wp14:editId="6E8207C8">
                <wp:simplePos x="0" y="0"/>
                <wp:positionH relativeFrom="column">
                  <wp:posOffset>17145</wp:posOffset>
                </wp:positionH>
                <wp:positionV relativeFrom="paragraph">
                  <wp:posOffset>118436</wp:posOffset>
                </wp:positionV>
                <wp:extent cx="1946275" cy="179705"/>
                <wp:effectExtent l="0" t="0" r="15875" b="10795"/>
                <wp:wrapNone/>
                <wp:docPr id="4" name="グループ化 4"/>
                <wp:cNvGraphicFramePr/>
                <a:graphic xmlns:a="http://schemas.openxmlformats.org/drawingml/2006/main">
                  <a:graphicData uri="http://schemas.microsoft.com/office/word/2010/wordprocessingGroup">
                    <wpg:wgp>
                      <wpg:cNvGrpSpPr/>
                      <wpg:grpSpPr>
                        <a:xfrm>
                          <a:off x="0" y="0"/>
                          <a:ext cx="1946275" cy="179705"/>
                          <a:chOff x="-382952" y="86501"/>
                          <a:chExt cx="1947513" cy="180749"/>
                        </a:xfrm>
                      </wpg:grpSpPr>
                      <wps:wsp>
                        <wps:cNvPr id="6" name="角丸四角形 6"/>
                        <wps:cNvSpPr/>
                        <wps:spPr>
                          <a:xfrm>
                            <a:off x="1312189" y="92265"/>
                            <a:ext cx="252372" cy="173804"/>
                          </a:xfrm>
                          <a:prstGeom prst="roundRect">
                            <a:avLst>
                              <a:gd name="adj" fmla="val 20308"/>
                            </a:avLst>
                          </a:prstGeom>
                          <a:solidFill>
                            <a:sysClr val="windowText" lastClr="000000">
                              <a:lumMod val="75000"/>
                              <a:lumOff val="25000"/>
                            </a:sysClr>
                          </a:solidFill>
                          <a:ln w="15875" cap="rnd" cmpd="sng" algn="ctr">
                            <a:solidFill>
                              <a:sysClr val="windowText" lastClr="000000">
                                <a:lumMod val="75000"/>
                                <a:lumOff val="25000"/>
                              </a:sysClr>
                            </a:solidFill>
                            <a:prstDash val="solid"/>
                            <a:round/>
                          </a:ln>
                          <a:effectLst/>
                        </wps:spPr>
                        <wps:txbx>
                          <w:txbxContent>
                            <w:p w14:paraId="53DD9C96" w14:textId="77777777" w:rsidR="00D55D29" w:rsidRPr="00EA4E3F" w:rsidRDefault="00D55D29" w:rsidP="00EA4E3F">
                              <w:pPr>
                                <w:spacing w:line="200" w:lineRule="exact"/>
                                <w:jc w:val="left"/>
                                <w:rPr>
                                  <w:rFonts w:ascii="ＭＳ ゴシック" w:eastAsia="ＭＳ ゴシック" w:hAnsi="ＭＳ ゴシック"/>
                                  <w:color w:val="404040" w:themeColor="text1" w:themeTint="BF"/>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角丸四角形 13"/>
                        <wps:cNvSpPr/>
                        <wps:spPr>
                          <a:xfrm>
                            <a:off x="-382952" y="86501"/>
                            <a:ext cx="1639322" cy="180749"/>
                          </a:xfrm>
                          <a:prstGeom prst="roundRect">
                            <a:avLst>
                              <a:gd name="adj" fmla="val 20308"/>
                            </a:avLst>
                          </a:prstGeom>
                          <a:solidFill>
                            <a:sysClr val="window" lastClr="FFFFFF"/>
                          </a:solidFill>
                          <a:ln w="9525" cap="flat" cmpd="sng" algn="ctr">
                            <a:solidFill>
                              <a:srgbClr val="E7E6E6">
                                <a:lumMod val="25000"/>
                              </a:srgbClr>
                            </a:solidFill>
                            <a:prstDash val="solid"/>
                            <a:miter lim="800000"/>
                          </a:ln>
                          <a:effectLst/>
                        </wps:spPr>
                        <wps:txbx>
                          <w:txbxContent>
                            <w:p w14:paraId="1166EDF7" w14:textId="77777777" w:rsidR="00D55D29" w:rsidRPr="00EA4E3F" w:rsidRDefault="00D55D29" w:rsidP="00004FF1">
                              <w:pPr>
                                <w:spacing w:line="220" w:lineRule="exact"/>
                                <w:ind w:firstLineChars="50" w:firstLine="90"/>
                                <w:jc w:val="left"/>
                                <w:rPr>
                                  <w:rFonts w:ascii="ＭＳ ゴシック" w:eastAsia="ＭＳ ゴシック" w:hAnsi="ＭＳ ゴシック"/>
                                  <w:color w:val="000000" w:themeColor="text1"/>
                                  <w:sz w:val="18"/>
                                  <w:szCs w:val="18"/>
                                </w:rPr>
                              </w:pPr>
                              <w:r w:rsidRPr="00EA4E3F">
                                <w:rPr>
                                  <w:rFonts w:ascii="ＭＳ ゴシック" w:eastAsia="ＭＳ ゴシック" w:hAnsi="ＭＳ ゴシック" w:hint="eastAsia"/>
                                  <w:color w:val="000000" w:themeColor="text1"/>
                                  <w:sz w:val="18"/>
                                  <w:szCs w:val="18"/>
                                </w:rPr>
                                <w:t>大分</w:t>
                              </w:r>
                              <w:r w:rsidRPr="00EA4E3F">
                                <w:rPr>
                                  <w:rFonts w:ascii="ＭＳ ゴシック" w:eastAsia="ＭＳ ゴシック" w:hAnsi="ＭＳ ゴシック"/>
                                  <w:color w:val="000000" w:themeColor="text1"/>
                                  <w:sz w:val="18"/>
                                  <w:szCs w:val="18"/>
                                </w:rPr>
                                <w:t xml:space="preserve">労働局　</w:t>
                              </w:r>
                              <w:r w:rsidRPr="00EA4E3F">
                                <w:rPr>
                                  <w:rFonts w:ascii="ＭＳ ゴシック" w:eastAsia="ＭＳ ゴシック" w:hAnsi="ＭＳ ゴシック" w:hint="eastAsia"/>
                                  <w:color w:val="000000" w:themeColor="text1"/>
                                  <w:sz w:val="18"/>
                                  <w:szCs w:val="18"/>
                                </w:rPr>
                                <w:t>化学物質</w:t>
                              </w:r>
                              <w:r w:rsidRPr="00EA4E3F">
                                <w:rPr>
                                  <w:rFonts w:ascii="ＭＳ ゴシック" w:eastAsia="ＭＳ ゴシック" w:hAnsi="ＭＳ ゴシック"/>
                                  <w:color w:val="000000" w:themeColor="text1"/>
                                  <w:sz w:val="18"/>
                                  <w:szCs w:val="18"/>
                                </w:rPr>
                                <w:t>対策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円/楕円 20"/>
                        <wps:cNvSpPr/>
                        <wps:spPr>
                          <a:xfrm>
                            <a:off x="1356986" y="125771"/>
                            <a:ext cx="108064" cy="108429"/>
                          </a:xfrm>
                          <a:prstGeom prst="ellipse">
                            <a:avLst/>
                          </a:prstGeom>
                          <a:noFill/>
                          <a:ln w="15875"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rot="1941695">
                            <a:off x="1450100" y="205660"/>
                            <a:ext cx="72042" cy="25300"/>
                          </a:xfrm>
                          <a:prstGeom prst="rect">
                            <a:avLst/>
                          </a:prstGeom>
                          <a:solidFill>
                            <a:sysClr val="window" lastClr="FFFFFF"/>
                          </a:solidFill>
                          <a:ln w="12700" cap="flat" cmpd="sng" algn="ctr">
                            <a:noFill/>
                            <a:prstDash val="solid"/>
                            <a:miter lim="800000"/>
                          </a:ln>
                          <a:effectLst/>
                        </wps:spPr>
                        <wps:txbx>
                          <w:txbxContent>
                            <w:p w14:paraId="56A45819" w14:textId="77777777" w:rsidR="00D55D29" w:rsidRPr="00EA4E3F" w:rsidRDefault="00D55D29" w:rsidP="00EA4E3F">
                              <w:pPr>
                                <w:spacing w:line="200" w:lineRule="exact"/>
                                <w:jc w:val="center"/>
                                <w:rPr>
                                  <w:rFonts w:ascii="ＭＳ ゴシック" w:eastAsia="ＭＳ ゴシック" w:hAnsi="ＭＳ ゴシック"/>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4F636" id="グループ化 4" o:spid="_x0000_s1037" style="position:absolute;left:0;text-align:left;margin-left:1.35pt;margin-top:9.35pt;width:153.25pt;height:14.15pt;z-index:251681792;mso-width-relative:margin;mso-height-relative:margin" coordorigin="-3829,865" coordsize="19475,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">
                <v:roundrect id="角丸四角形 6" o:spid="_x0000_s1038" style="position:absolute;left:13121;top:922;width:2524;height:1738;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" fillcolor="#404040" strokecolor="#404040" strokeweight="1.25pt">
                  <v:stroke endcap="round"/>
                  <v:textbox inset="0,0,0,0">
                    <w:txbxContent>
                      <w:p w14:paraId="53DD9C96" w14:textId="77777777" w:rsidR="00D55D29" w:rsidRPr="00EA4E3F" w:rsidRDefault="00D55D29" w:rsidP="00EA4E3F">
                        <w:pPr>
                          <w:spacing w:line="200" w:lineRule="exact"/>
                          <w:jc w:val="left"/>
                          <w:rPr>
                            <w:rFonts w:ascii="ＭＳ ゴシック" w:eastAsia="ＭＳ ゴシック" w:hAnsi="ＭＳ ゴシック"/>
                            <w:color w:val="404040" w:themeColor="text1" w:themeTint="BF"/>
                            <w:sz w:val="18"/>
                            <w:szCs w:val="18"/>
                          </w:rPr>
                        </w:pPr>
                      </w:p>
                    </w:txbxContent>
                  </v:textbox>
                </v:roundrect>
                <v:roundrect id="角丸四角形 13" o:spid="_x0000_s1039" style="position:absolute;left:-3829;top:865;width:16392;height:1807;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" fillcolor="window" strokecolor="#3b3838">
                  <v:stroke joinstyle="miter"/>
                  <v:textbox inset="0,0,0,0">
                    <w:txbxContent>
                      <w:p w14:paraId="1166EDF7" w14:textId="77777777" w:rsidR="00D55D29" w:rsidRPr="00EA4E3F" w:rsidRDefault="00D55D29" w:rsidP="00004FF1">
                        <w:pPr>
                          <w:spacing w:line="220" w:lineRule="exact"/>
                          <w:ind w:firstLineChars="50" w:firstLine="90"/>
                          <w:jc w:val="left"/>
                          <w:rPr>
                            <w:rFonts w:ascii="ＭＳ ゴシック" w:eastAsia="ＭＳ ゴシック" w:hAnsi="ＭＳ ゴシック"/>
                            <w:color w:val="000000" w:themeColor="text1"/>
                            <w:sz w:val="18"/>
                            <w:szCs w:val="18"/>
                          </w:rPr>
                        </w:pPr>
                        <w:r w:rsidRPr="00EA4E3F">
                          <w:rPr>
                            <w:rFonts w:ascii="ＭＳ ゴシック" w:eastAsia="ＭＳ ゴシック" w:hAnsi="ＭＳ ゴシック" w:hint="eastAsia"/>
                            <w:color w:val="000000" w:themeColor="text1"/>
                            <w:sz w:val="18"/>
                            <w:szCs w:val="18"/>
                          </w:rPr>
                          <w:t>大分</w:t>
                        </w:r>
                        <w:r w:rsidRPr="00EA4E3F">
                          <w:rPr>
                            <w:rFonts w:ascii="ＭＳ ゴシック" w:eastAsia="ＭＳ ゴシック" w:hAnsi="ＭＳ ゴシック"/>
                            <w:color w:val="000000" w:themeColor="text1"/>
                            <w:sz w:val="18"/>
                            <w:szCs w:val="18"/>
                          </w:rPr>
                          <w:t xml:space="preserve">労働局　</w:t>
                        </w:r>
                        <w:r w:rsidRPr="00EA4E3F">
                          <w:rPr>
                            <w:rFonts w:ascii="ＭＳ ゴシック" w:eastAsia="ＭＳ ゴシック" w:hAnsi="ＭＳ ゴシック" w:hint="eastAsia"/>
                            <w:color w:val="000000" w:themeColor="text1"/>
                            <w:sz w:val="18"/>
                            <w:szCs w:val="18"/>
                          </w:rPr>
                          <w:t>化学物質</w:t>
                        </w:r>
                        <w:r w:rsidRPr="00EA4E3F">
                          <w:rPr>
                            <w:rFonts w:ascii="ＭＳ ゴシック" w:eastAsia="ＭＳ ゴシック" w:hAnsi="ＭＳ ゴシック"/>
                            <w:color w:val="000000" w:themeColor="text1"/>
                            <w:sz w:val="18"/>
                            <w:szCs w:val="18"/>
                          </w:rPr>
                          <w:t>対策</w:t>
                        </w:r>
                      </w:p>
                    </w:txbxContent>
                  </v:textbox>
                </v:roundrect>
                <v:oval id="円/楕円 20" o:spid="_x0000_s1040" style="position:absolute;left:13569;top:1257;width:1081;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" filled="f" strokecolor="window" strokeweight="1.25pt">
                  <v:stroke joinstyle="miter"/>
                </v:oval>
                <v:rect id="正方形/長方形 16" o:spid="_x0000_s1041" style="position:absolute;left:14501;top:2056;width:720;height:253;rotation:21208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" fillcolor="window" stroked="f" strokeweight="1pt">
                  <v:textbox>
                    <w:txbxContent>
                      <w:p w14:paraId="56A45819" w14:textId="77777777" w:rsidR="00D55D29" w:rsidRPr="00EA4E3F" w:rsidRDefault="00D55D29" w:rsidP="00EA4E3F">
                        <w:pPr>
                          <w:spacing w:line="200" w:lineRule="exact"/>
                          <w:jc w:val="center"/>
                          <w:rPr>
                            <w:rFonts w:ascii="ＭＳ ゴシック" w:eastAsia="ＭＳ ゴシック" w:hAnsi="ＭＳ ゴシック"/>
                            <w:sz w:val="18"/>
                            <w:szCs w:val="18"/>
                          </w:rPr>
                        </w:pPr>
                      </w:p>
                    </w:txbxContent>
                  </v:textbox>
                </v:rect>
              </v:group>
            </w:pict>
          </mc:Fallback>
        </mc:AlternateContent>
      </w:r>
      <w:r w:rsidRPr="00867EEC">
        <w:rPr>
          <w:rFonts w:ascii="ＭＳ ゴシック" w:eastAsia="ＭＳ ゴシック" w:hAnsi="ＭＳ ゴシック"/>
          <w:noProof/>
          <w:sz w:val="20"/>
          <w:szCs w:val="20"/>
        </w:rPr>
        <mc:AlternateContent>
          <mc:Choice Requires="wps">
            <w:drawing>
              <wp:anchor distT="0" distB="0" distL="114300" distR="114300" simplePos="0" relativeHeight="251675648" behindDoc="0" locked="0" layoutInCell="1" allowOverlap="1" wp14:anchorId="1F255234" wp14:editId="69173208">
                <wp:simplePos x="0" y="0"/>
                <wp:positionH relativeFrom="column">
                  <wp:posOffset>2059940</wp:posOffset>
                </wp:positionH>
                <wp:positionV relativeFrom="paragraph">
                  <wp:posOffset>61921</wp:posOffset>
                </wp:positionV>
                <wp:extent cx="1253490" cy="295275"/>
                <wp:effectExtent l="0" t="0" r="3810" b="9525"/>
                <wp:wrapNone/>
                <wp:docPr id="10" name="テキスト ボックス 10"/>
                <wp:cNvGraphicFramePr/>
                <a:graphic xmlns:a="http://schemas.openxmlformats.org/drawingml/2006/main">
                  <a:graphicData uri="http://schemas.microsoft.com/office/word/2010/wordprocessingShape">
                    <wps:wsp>
                      <wps:cNvSpPr txBox="1"/>
                      <wps:spPr>
                        <a:xfrm>
                          <a:off x="0" y="0"/>
                          <a:ext cx="1253490" cy="295275"/>
                        </a:xfrm>
                        <a:prstGeom prst="rect">
                          <a:avLst/>
                        </a:prstGeom>
                        <a:noFill/>
                        <a:ln w="6350">
                          <a:noFill/>
                        </a:ln>
                      </wps:spPr>
                      <wps:txbx>
                        <w:txbxContent>
                          <w:p w14:paraId="5C053F22" w14:textId="3F7588E3"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ＷＥＢ回答とメールアド</w:t>
                            </w:r>
                            <w:r w:rsidRPr="008C4414">
                              <w:rPr>
                                <w:rFonts w:ascii="ＭＳ ゴシック" w:eastAsia="ＭＳ ゴシック" w:hAnsi="ＭＳ ゴシック" w:hint="eastAsia"/>
                                <w:spacing w:val="-16"/>
                                <w:w w:val="90"/>
                                <w:sz w:val="16"/>
                                <w:szCs w:val="16"/>
                              </w:rPr>
                              <w:t>レス</w:t>
                            </w:r>
                            <w:r w:rsidRPr="008C4414">
                              <w:rPr>
                                <w:rFonts w:ascii="ＭＳ ゴシック" w:eastAsia="ＭＳ ゴシック" w:hAnsi="ＭＳ ゴシック"/>
                                <w:spacing w:val="-16"/>
                                <w:w w:val="90"/>
                                <w:sz w:val="16"/>
                                <w:szCs w:val="16"/>
                              </w:rPr>
                              <w:t>は</w:t>
                            </w:r>
                          </w:p>
                          <w:p w14:paraId="0298A4FB" w14:textId="21BC9DFA"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w:t>
                            </w:r>
                            <w:r w:rsidRPr="008C4414">
                              <w:rPr>
                                <w:rFonts w:ascii="ＭＳ ゴシック" w:eastAsia="ＭＳ ゴシック" w:hAnsi="ＭＳ ゴシック" w:hint="eastAsia"/>
                                <w:spacing w:val="-16"/>
                                <w:w w:val="90"/>
                                <w:sz w:val="16"/>
                                <w:szCs w:val="16"/>
                              </w:rPr>
                              <w:t>化学物質</w:t>
                            </w:r>
                            <w:r w:rsidRPr="008C4414">
                              <w:rPr>
                                <w:rFonts w:ascii="ＭＳ ゴシック" w:eastAsia="ＭＳ ゴシック" w:hAnsi="ＭＳ ゴシック"/>
                                <w:spacing w:val="-16"/>
                                <w:w w:val="90"/>
                                <w:sz w:val="16"/>
                                <w:szCs w:val="16"/>
                              </w:rPr>
                              <w:t>対策特設サイト</w:t>
                            </w:r>
                            <w:r w:rsidRPr="008C4414">
                              <w:rPr>
                                <w:rFonts w:ascii="ＭＳ ゴシック" w:eastAsia="ＭＳ ゴシック" w:hAnsi="ＭＳ ゴシック" w:hint="eastAsia"/>
                                <w:spacing w:val="-16"/>
                                <w:w w:val="90"/>
                                <w:sz w:val="16"/>
                                <w:szCs w:val="16"/>
                              </w:rPr>
                              <w:t>」</w:t>
                            </w:r>
                            <w:r w:rsidRPr="008C4414">
                              <w:rPr>
                                <w:rFonts w:ascii="ＭＳ ゴシック" w:eastAsia="ＭＳ ゴシック" w:hAnsi="ＭＳ ゴシック"/>
                                <w:spacing w:val="-16"/>
                                <w:w w:val="90"/>
                                <w:sz w:val="16"/>
                                <w:szCs w:val="16"/>
                              </w:rPr>
                              <w:t>から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5234" id="テキスト ボックス 10" o:spid="_x0000_s1042" type="#_x0000_t202" style="position:absolute;left:0;text-align:left;margin-left:162.2pt;margin-top:4.9pt;width:98.7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" filled="f" stroked="f" strokeweight=".5pt">
                <v:textbox inset="0,0,0,0">
                  <w:txbxContent>
                    <w:p w14:paraId="5C053F22" w14:textId="3F7588E3"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ＷＥＢ回答とメールアド</w:t>
                      </w:r>
                      <w:r w:rsidRPr="008C4414">
                        <w:rPr>
                          <w:rFonts w:ascii="ＭＳ ゴシック" w:eastAsia="ＭＳ ゴシック" w:hAnsi="ＭＳ ゴシック" w:hint="eastAsia"/>
                          <w:spacing w:val="-16"/>
                          <w:w w:val="90"/>
                          <w:sz w:val="16"/>
                          <w:szCs w:val="16"/>
                        </w:rPr>
                        <w:t>レス</w:t>
                      </w:r>
                      <w:r w:rsidRPr="008C4414">
                        <w:rPr>
                          <w:rFonts w:ascii="ＭＳ ゴシック" w:eastAsia="ＭＳ ゴシック" w:hAnsi="ＭＳ ゴシック"/>
                          <w:spacing w:val="-16"/>
                          <w:w w:val="90"/>
                          <w:sz w:val="16"/>
                          <w:szCs w:val="16"/>
                        </w:rPr>
                        <w:t>は</w:t>
                      </w:r>
                    </w:p>
                    <w:p w14:paraId="0298A4FB" w14:textId="21BC9DFA"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w:t>
                      </w:r>
                      <w:r w:rsidRPr="008C4414">
                        <w:rPr>
                          <w:rFonts w:ascii="ＭＳ ゴシック" w:eastAsia="ＭＳ ゴシック" w:hAnsi="ＭＳ ゴシック" w:hint="eastAsia"/>
                          <w:spacing w:val="-16"/>
                          <w:w w:val="90"/>
                          <w:sz w:val="16"/>
                          <w:szCs w:val="16"/>
                        </w:rPr>
                        <w:t>化学物質</w:t>
                      </w:r>
                      <w:r w:rsidRPr="008C4414">
                        <w:rPr>
                          <w:rFonts w:ascii="ＭＳ ゴシック" w:eastAsia="ＭＳ ゴシック" w:hAnsi="ＭＳ ゴシック"/>
                          <w:spacing w:val="-16"/>
                          <w:w w:val="90"/>
                          <w:sz w:val="16"/>
                          <w:szCs w:val="16"/>
                        </w:rPr>
                        <w:t>対策特設サイト</w:t>
                      </w:r>
                      <w:r w:rsidRPr="008C4414">
                        <w:rPr>
                          <w:rFonts w:ascii="ＭＳ ゴシック" w:eastAsia="ＭＳ ゴシック" w:hAnsi="ＭＳ ゴシック" w:hint="eastAsia"/>
                          <w:spacing w:val="-16"/>
                          <w:w w:val="90"/>
                          <w:sz w:val="16"/>
                          <w:szCs w:val="16"/>
                        </w:rPr>
                        <w:t>」</w:t>
                      </w:r>
                      <w:r w:rsidRPr="008C4414">
                        <w:rPr>
                          <w:rFonts w:ascii="ＭＳ ゴシック" w:eastAsia="ＭＳ ゴシック" w:hAnsi="ＭＳ ゴシック"/>
                          <w:spacing w:val="-16"/>
                          <w:w w:val="90"/>
                          <w:sz w:val="16"/>
                          <w:szCs w:val="16"/>
                        </w:rPr>
                        <w:t>から</w:t>
                      </w:r>
                    </w:p>
                  </w:txbxContent>
                </v:textbox>
              </v:shape>
            </w:pict>
          </mc:Fallback>
        </mc:AlternateContent>
      </w:r>
      <w:r>
        <w:rPr>
          <w:rFonts w:ascii="HGS創英角ｺﾞｼｯｸUB" w:eastAsia="HGS創英角ｺﾞｼｯｸUB" w:hAnsi="HGS創英角ｺﾞｼｯｸUB"/>
          <w:noProof/>
          <w:sz w:val="44"/>
          <w:szCs w:val="44"/>
        </w:rPr>
        <w:t>-</w:t>
      </w:r>
    </w:p>
    <w:sectPr w:rsidR="001643C3" w:rsidRPr="001643C3" w:rsidSect="00EF6DAE">
      <w:footerReference w:type="default" r:id="rId19"/>
      <w:headerReference w:type="first" r:id="rId20"/>
      <w:footerReference w:type="first" r:id="rId21"/>
      <w:pgSz w:w="11906" w:h="16838"/>
      <w:pgMar w:top="567" w:right="624" w:bottom="567" w:left="794" w:header="22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D55D29" w:rsidRDefault="00D55D29" w:rsidP="007A19BD">
      <w:r>
        <w:separator/>
      </w:r>
    </w:p>
  </w:endnote>
  <w:endnote w:type="continuationSeparator" w:id="0">
    <w:p w14:paraId="1BBD6676" w14:textId="77777777" w:rsidR="00D55D29" w:rsidRDefault="00D55D29"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B741" w14:textId="7F96081B" w:rsidR="00D55D29" w:rsidRPr="004C4923" w:rsidRDefault="00D55D29" w:rsidP="004C4923">
    <w:pPr>
      <w:pStyle w:val="a6"/>
      <w:spacing w:line="280" w:lineRule="exact"/>
      <w:jc w:val="center"/>
      <w:rPr>
        <w:rFonts w:ascii="ＭＳ ゴシック" w:eastAsia="ＭＳ ゴシック" w:hAnsi="ＭＳ ゴシック"/>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554" w14:textId="73C7312B" w:rsidR="00D55D29" w:rsidRPr="007321DB" w:rsidRDefault="00D55D29" w:rsidP="007321DB">
    <w:pPr>
      <w:pStyle w:val="a6"/>
      <w:jc w:val="center"/>
      <w:rPr>
        <w:rFonts w:ascii="ＭＳ ゴシック" w:eastAsia="ＭＳ ゴシック" w:hAnsi="ＭＳ ゴシック"/>
        <w:sz w:val="18"/>
        <w:szCs w:val="18"/>
      </w:rPr>
    </w:pPr>
    <w:r w:rsidRPr="007321DB">
      <w:rPr>
        <w:rFonts w:ascii="ＭＳ ゴシック" w:eastAsia="ＭＳ ゴシック" w:hAnsi="ＭＳ ゴシック" w:hint="eastAsia"/>
        <w:sz w:val="18"/>
        <w:szCs w:val="18"/>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D55D29" w:rsidRDefault="00D55D29" w:rsidP="007A19BD">
      <w:r>
        <w:separator/>
      </w:r>
    </w:p>
  </w:footnote>
  <w:footnote w:type="continuationSeparator" w:id="0">
    <w:p w14:paraId="5075E227" w14:textId="77777777" w:rsidR="00D55D29" w:rsidRDefault="00D55D29" w:rsidP="007A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8040" w14:textId="7A7AEB63" w:rsidR="00D55D29" w:rsidRPr="007321DB" w:rsidRDefault="00D55D29" w:rsidP="00DD4E79">
    <w:pPr>
      <w:pStyle w:val="a4"/>
      <w:jc w:val="lef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1222062885">
    <w:abstractNumId w:val="0"/>
  </w:num>
  <w:num w:numId="2" w16cid:durableId="885487955">
    <w:abstractNumId w:val="15"/>
  </w:num>
  <w:num w:numId="3" w16cid:durableId="1849251353">
    <w:abstractNumId w:val="1"/>
  </w:num>
  <w:num w:numId="4" w16cid:durableId="687679385">
    <w:abstractNumId w:val="7"/>
  </w:num>
  <w:num w:numId="5" w16cid:durableId="1834761225">
    <w:abstractNumId w:val="4"/>
  </w:num>
  <w:num w:numId="6" w16cid:durableId="2085493029">
    <w:abstractNumId w:val="14"/>
  </w:num>
  <w:num w:numId="7" w16cid:durableId="1271275696">
    <w:abstractNumId w:val="13"/>
  </w:num>
  <w:num w:numId="8" w16cid:durableId="245503659">
    <w:abstractNumId w:val="10"/>
  </w:num>
  <w:num w:numId="9" w16cid:durableId="1969192867">
    <w:abstractNumId w:val="12"/>
  </w:num>
  <w:num w:numId="10" w16cid:durableId="1546140335">
    <w:abstractNumId w:val="2"/>
  </w:num>
  <w:num w:numId="11" w16cid:durableId="265625960">
    <w:abstractNumId w:val="3"/>
  </w:num>
  <w:num w:numId="12" w16cid:durableId="684281821">
    <w:abstractNumId w:val="11"/>
  </w:num>
  <w:num w:numId="13" w16cid:durableId="82075256">
    <w:abstractNumId w:val="5"/>
  </w:num>
  <w:num w:numId="14" w16cid:durableId="1998992277">
    <w:abstractNumId w:val="16"/>
  </w:num>
  <w:num w:numId="15" w16cid:durableId="1379040569">
    <w:abstractNumId w:val="9"/>
  </w:num>
  <w:num w:numId="16" w16cid:durableId="537085842">
    <w:abstractNumId w:val="8"/>
  </w:num>
  <w:num w:numId="17" w16cid:durableId="1870408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C"/>
    <w:rsid w:val="00004FF1"/>
    <w:rsid w:val="00005399"/>
    <w:rsid w:val="000107B5"/>
    <w:rsid w:val="00010951"/>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53"/>
    <w:rsid w:val="00035C85"/>
    <w:rsid w:val="00036EBA"/>
    <w:rsid w:val="00037870"/>
    <w:rsid w:val="00037A08"/>
    <w:rsid w:val="00037FD8"/>
    <w:rsid w:val="000408BA"/>
    <w:rsid w:val="000413C3"/>
    <w:rsid w:val="00041AA7"/>
    <w:rsid w:val="00043527"/>
    <w:rsid w:val="00044EFC"/>
    <w:rsid w:val="00047510"/>
    <w:rsid w:val="00050601"/>
    <w:rsid w:val="00051733"/>
    <w:rsid w:val="000524E2"/>
    <w:rsid w:val="000526C3"/>
    <w:rsid w:val="00052828"/>
    <w:rsid w:val="000528B6"/>
    <w:rsid w:val="00053ED1"/>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0E0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E7424"/>
    <w:rsid w:val="000F04D7"/>
    <w:rsid w:val="000F15AA"/>
    <w:rsid w:val="000F1B81"/>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29B7"/>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6424"/>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32B6"/>
    <w:rsid w:val="00154219"/>
    <w:rsid w:val="00154431"/>
    <w:rsid w:val="00155163"/>
    <w:rsid w:val="00156338"/>
    <w:rsid w:val="00157D91"/>
    <w:rsid w:val="0016041C"/>
    <w:rsid w:val="00160532"/>
    <w:rsid w:val="00160DBE"/>
    <w:rsid w:val="00160EFC"/>
    <w:rsid w:val="0016183A"/>
    <w:rsid w:val="00163B8B"/>
    <w:rsid w:val="00164054"/>
    <w:rsid w:val="001643C3"/>
    <w:rsid w:val="00165A3C"/>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2A6"/>
    <w:rsid w:val="001909A7"/>
    <w:rsid w:val="00193CE1"/>
    <w:rsid w:val="00193E05"/>
    <w:rsid w:val="00195E5E"/>
    <w:rsid w:val="0019647A"/>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2E9D"/>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0905"/>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8C5"/>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AEE"/>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14E"/>
    <w:rsid w:val="00322AF5"/>
    <w:rsid w:val="00322C0C"/>
    <w:rsid w:val="00323707"/>
    <w:rsid w:val="00324682"/>
    <w:rsid w:val="0032519E"/>
    <w:rsid w:val="003251DA"/>
    <w:rsid w:val="00327243"/>
    <w:rsid w:val="003278A1"/>
    <w:rsid w:val="00327C53"/>
    <w:rsid w:val="00330A2F"/>
    <w:rsid w:val="00330ABD"/>
    <w:rsid w:val="00330AE2"/>
    <w:rsid w:val="0033109C"/>
    <w:rsid w:val="00331B6A"/>
    <w:rsid w:val="0033235B"/>
    <w:rsid w:val="0033329D"/>
    <w:rsid w:val="00333DE7"/>
    <w:rsid w:val="00333E1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588"/>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1EE1"/>
    <w:rsid w:val="003B25B4"/>
    <w:rsid w:val="003B2B5A"/>
    <w:rsid w:val="003B2E80"/>
    <w:rsid w:val="003B3C1B"/>
    <w:rsid w:val="003B53F3"/>
    <w:rsid w:val="003B6280"/>
    <w:rsid w:val="003C004C"/>
    <w:rsid w:val="003C0132"/>
    <w:rsid w:val="003C1992"/>
    <w:rsid w:val="003C199C"/>
    <w:rsid w:val="003C1C3E"/>
    <w:rsid w:val="003C21CD"/>
    <w:rsid w:val="003C341E"/>
    <w:rsid w:val="003C408C"/>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3D6B"/>
    <w:rsid w:val="003F4CE0"/>
    <w:rsid w:val="003F4E77"/>
    <w:rsid w:val="003F51E2"/>
    <w:rsid w:val="003F535B"/>
    <w:rsid w:val="003F5BC8"/>
    <w:rsid w:val="003F6D36"/>
    <w:rsid w:val="003F79B0"/>
    <w:rsid w:val="00401110"/>
    <w:rsid w:val="00402200"/>
    <w:rsid w:val="00404E8A"/>
    <w:rsid w:val="00404FAC"/>
    <w:rsid w:val="0040531A"/>
    <w:rsid w:val="00405549"/>
    <w:rsid w:val="00407CCF"/>
    <w:rsid w:val="0041077F"/>
    <w:rsid w:val="00411B22"/>
    <w:rsid w:val="004122ED"/>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426"/>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87F0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23"/>
    <w:rsid w:val="004C49B0"/>
    <w:rsid w:val="004C5596"/>
    <w:rsid w:val="004C7C55"/>
    <w:rsid w:val="004D1D9D"/>
    <w:rsid w:val="004D202C"/>
    <w:rsid w:val="004D2B86"/>
    <w:rsid w:val="004D4B6D"/>
    <w:rsid w:val="004D5095"/>
    <w:rsid w:val="004E0A20"/>
    <w:rsid w:val="004E16A7"/>
    <w:rsid w:val="004E2AD7"/>
    <w:rsid w:val="004E2EC6"/>
    <w:rsid w:val="004E4474"/>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18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46F10"/>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2D19"/>
    <w:rsid w:val="00587EC2"/>
    <w:rsid w:val="0059009A"/>
    <w:rsid w:val="00590164"/>
    <w:rsid w:val="005909F7"/>
    <w:rsid w:val="00590F0D"/>
    <w:rsid w:val="00591410"/>
    <w:rsid w:val="00592631"/>
    <w:rsid w:val="00594C0C"/>
    <w:rsid w:val="0059528D"/>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1B66"/>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56FDA"/>
    <w:rsid w:val="00660192"/>
    <w:rsid w:val="0066045E"/>
    <w:rsid w:val="006607AE"/>
    <w:rsid w:val="006618F6"/>
    <w:rsid w:val="00662DD2"/>
    <w:rsid w:val="00664C47"/>
    <w:rsid w:val="0066792B"/>
    <w:rsid w:val="00670A1A"/>
    <w:rsid w:val="006723E4"/>
    <w:rsid w:val="006726F1"/>
    <w:rsid w:val="006737DB"/>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695"/>
    <w:rsid w:val="006D18F1"/>
    <w:rsid w:val="006D1A5E"/>
    <w:rsid w:val="006D227F"/>
    <w:rsid w:val="006D2A41"/>
    <w:rsid w:val="006D40A3"/>
    <w:rsid w:val="006D49B4"/>
    <w:rsid w:val="006D572B"/>
    <w:rsid w:val="006D65DD"/>
    <w:rsid w:val="006D737F"/>
    <w:rsid w:val="006D76BD"/>
    <w:rsid w:val="006E0C55"/>
    <w:rsid w:val="006E1651"/>
    <w:rsid w:val="006E2070"/>
    <w:rsid w:val="006E24D1"/>
    <w:rsid w:val="006E4F1F"/>
    <w:rsid w:val="006E69CF"/>
    <w:rsid w:val="006E6D5D"/>
    <w:rsid w:val="006E74F3"/>
    <w:rsid w:val="006F0840"/>
    <w:rsid w:val="006F104E"/>
    <w:rsid w:val="006F1C26"/>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5F51"/>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21DB"/>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9A9"/>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023"/>
    <w:rsid w:val="007C2382"/>
    <w:rsid w:val="007C293B"/>
    <w:rsid w:val="007D08AC"/>
    <w:rsid w:val="007D0A5A"/>
    <w:rsid w:val="007D14DC"/>
    <w:rsid w:val="007D1E73"/>
    <w:rsid w:val="007D2C38"/>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655"/>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5643"/>
    <w:rsid w:val="00836CE3"/>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67EEC"/>
    <w:rsid w:val="00870175"/>
    <w:rsid w:val="008709A5"/>
    <w:rsid w:val="00870FC2"/>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40E6"/>
    <w:rsid w:val="008C4414"/>
    <w:rsid w:val="008C63F1"/>
    <w:rsid w:val="008C74A9"/>
    <w:rsid w:val="008C7BAA"/>
    <w:rsid w:val="008C7E80"/>
    <w:rsid w:val="008D0E2A"/>
    <w:rsid w:val="008D26C1"/>
    <w:rsid w:val="008D2D47"/>
    <w:rsid w:val="008D45F1"/>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4F7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C777B"/>
    <w:rsid w:val="009D0BE6"/>
    <w:rsid w:val="009D1CD6"/>
    <w:rsid w:val="009D1D48"/>
    <w:rsid w:val="009D1D73"/>
    <w:rsid w:val="009D3F22"/>
    <w:rsid w:val="009D41AD"/>
    <w:rsid w:val="009D5B10"/>
    <w:rsid w:val="009D65A3"/>
    <w:rsid w:val="009E079F"/>
    <w:rsid w:val="009E3BCB"/>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2F7E"/>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217"/>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62A9"/>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62E"/>
    <w:rsid w:val="00B65EC7"/>
    <w:rsid w:val="00B66756"/>
    <w:rsid w:val="00B66962"/>
    <w:rsid w:val="00B66F2A"/>
    <w:rsid w:val="00B709FB"/>
    <w:rsid w:val="00B71358"/>
    <w:rsid w:val="00B71E08"/>
    <w:rsid w:val="00B73262"/>
    <w:rsid w:val="00B732C9"/>
    <w:rsid w:val="00B736A9"/>
    <w:rsid w:val="00B73CE9"/>
    <w:rsid w:val="00B73DED"/>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28"/>
    <w:rsid w:val="00BE1734"/>
    <w:rsid w:val="00BE19FA"/>
    <w:rsid w:val="00BE22DF"/>
    <w:rsid w:val="00BE4C6F"/>
    <w:rsid w:val="00BE57FA"/>
    <w:rsid w:val="00BE6AFE"/>
    <w:rsid w:val="00BE7128"/>
    <w:rsid w:val="00BE7A4D"/>
    <w:rsid w:val="00BE7B19"/>
    <w:rsid w:val="00BF0EF7"/>
    <w:rsid w:val="00BF299A"/>
    <w:rsid w:val="00BF4578"/>
    <w:rsid w:val="00BF5C96"/>
    <w:rsid w:val="00BF629D"/>
    <w:rsid w:val="00BF6FCF"/>
    <w:rsid w:val="00BF74AD"/>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180"/>
    <w:rsid w:val="00CC1A69"/>
    <w:rsid w:val="00CC3176"/>
    <w:rsid w:val="00CC3578"/>
    <w:rsid w:val="00CC3CBA"/>
    <w:rsid w:val="00CC4B29"/>
    <w:rsid w:val="00CC4F31"/>
    <w:rsid w:val="00CC5A4A"/>
    <w:rsid w:val="00CC5A80"/>
    <w:rsid w:val="00CC6259"/>
    <w:rsid w:val="00CD26D7"/>
    <w:rsid w:val="00CD2897"/>
    <w:rsid w:val="00CD43B6"/>
    <w:rsid w:val="00CD4412"/>
    <w:rsid w:val="00CD4D9F"/>
    <w:rsid w:val="00CD648E"/>
    <w:rsid w:val="00CD6B87"/>
    <w:rsid w:val="00CD733B"/>
    <w:rsid w:val="00CE0308"/>
    <w:rsid w:val="00CE1EAA"/>
    <w:rsid w:val="00CE2DE0"/>
    <w:rsid w:val="00CE334E"/>
    <w:rsid w:val="00CE37E9"/>
    <w:rsid w:val="00CE3DAD"/>
    <w:rsid w:val="00CE618B"/>
    <w:rsid w:val="00CF07B6"/>
    <w:rsid w:val="00CF0F78"/>
    <w:rsid w:val="00CF17DF"/>
    <w:rsid w:val="00CF27F0"/>
    <w:rsid w:val="00CF2842"/>
    <w:rsid w:val="00CF2C95"/>
    <w:rsid w:val="00CF3EAB"/>
    <w:rsid w:val="00CF6A04"/>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536E"/>
    <w:rsid w:val="00D473B1"/>
    <w:rsid w:val="00D47A09"/>
    <w:rsid w:val="00D47FAA"/>
    <w:rsid w:val="00D5110C"/>
    <w:rsid w:val="00D512DC"/>
    <w:rsid w:val="00D53312"/>
    <w:rsid w:val="00D53A2E"/>
    <w:rsid w:val="00D53B62"/>
    <w:rsid w:val="00D54E29"/>
    <w:rsid w:val="00D55C9B"/>
    <w:rsid w:val="00D55D29"/>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2C5"/>
    <w:rsid w:val="00DD25F8"/>
    <w:rsid w:val="00DD2722"/>
    <w:rsid w:val="00DD3A2C"/>
    <w:rsid w:val="00DD44EB"/>
    <w:rsid w:val="00DD4DD0"/>
    <w:rsid w:val="00DD4E79"/>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EC8"/>
    <w:rsid w:val="00E32B3F"/>
    <w:rsid w:val="00E33632"/>
    <w:rsid w:val="00E33DDB"/>
    <w:rsid w:val="00E348CD"/>
    <w:rsid w:val="00E35A1E"/>
    <w:rsid w:val="00E35B86"/>
    <w:rsid w:val="00E36CB5"/>
    <w:rsid w:val="00E36E24"/>
    <w:rsid w:val="00E4050F"/>
    <w:rsid w:val="00E40755"/>
    <w:rsid w:val="00E43585"/>
    <w:rsid w:val="00E44FB7"/>
    <w:rsid w:val="00E468EA"/>
    <w:rsid w:val="00E4757D"/>
    <w:rsid w:val="00E50AF4"/>
    <w:rsid w:val="00E50FE1"/>
    <w:rsid w:val="00E53B18"/>
    <w:rsid w:val="00E5417C"/>
    <w:rsid w:val="00E54372"/>
    <w:rsid w:val="00E54A5E"/>
    <w:rsid w:val="00E54B3A"/>
    <w:rsid w:val="00E54CE8"/>
    <w:rsid w:val="00E556BF"/>
    <w:rsid w:val="00E56E48"/>
    <w:rsid w:val="00E621BD"/>
    <w:rsid w:val="00E62451"/>
    <w:rsid w:val="00E64D6C"/>
    <w:rsid w:val="00E65B76"/>
    <w:rsid w:val="00E65EC0"/>
    <w:rsid w:val="00E66313"/>
    <w:rsid w:val="00E67102"/>
    <w:rsid w:val="00E70988"/>
    <w:rsid w:val="00E715FB"/>
    <w:rsid w:val="00E73931"/>
    <w:rsid w:val="00E739E9"/>
    <w:rsid w:val="00E742C3"/>
    <w:rsid w:val="00E746E8"/>
    <w:rsid w:val="00E74BC5"/>
    <w:rsid w:val="00E75953"/>
    <w:rsid w:val="00E80C18"/>
    <w:rsid w:val="00E81528"/>
    <w:rsid w:val="00E82FAE"/>
    <w:rsid w:val="00E83682"/>
    <w:rsid w:val="00E85622"/>
    <w:rsid w:val="00E85760"/>
    <w:rsid w:val="00E85D25"/>
    <w:rsid w:val="00E8736A"/>
    <w:rsid w:val="00E876D2"/>
    <w:rsid w:val="00E906E0"/>
    <w:rsid w:val="00E9078B"/>
    <w:rsid w:val="00E921A5"/>
    <w:rsid w:val="00E923AE"/>
    <w:rsid w:val="00E92954"/>
    <w:rsid w:val="00E930B0"/>
    <w:rsid w:val="00E95006"/>
    <w:rsid w:val="00E95561"/>
    <w:rsid w:val="00E95C39"/>
    <w:rsid w:val="00E9612C"/>
    <w:rsid w:val="00E96ECB"/>
    <w:rsid w:val="00E97FE1"/>
    <w:rsid w:val="00EA0168"/>
    <w:rsid w:val="00EA06BD"/>
    <w:rsid w:val="00EA0E5C"/>
    <w:rsid w:val="00EA3A2C"/>
    <w:rsid w:val="00EA4DA2"/>
    <w:rsid w:val="00EA4E3F"/>
    <w:rsid w:val="00EA57E3"/>
    <w:rsid w:val="00EA59FC"/>
    <w:rsid w:val="00EA5CE9"/>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05B"/>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4E45"/>
    <w:rsid w:val="00EE5AC4"/>
    <w:rsid w:val="00EE5C80"/>
    <w:rsid w:val="00EE7658"/>
    <w:rsid w:val="00EE7A2E"/>
    <w:rsid w:val="00EE7B26"/>
    <w:rsid w:val="00EE7CE4"/>
    <w:rsid w:val="00EF06A5"/>
    <w:rsid w:val="00EF0C56"/>
    <w:rsid w:val="00EF151B"/>
    <w:rsid w:val="00EF224A"/>
    <w:rsid w:val="00EF2AE6"/>
    <w:rsid w:val="00EF46E7"/>
    <w:rsid w:val="00EF5C3B"/>
    <w:rsid w:val="00EF6DAE"/>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4777"/>
    <w:rsid w:val="00F3594B"/>
    <w:rsid w:val="00F36A41"/>
    <w:rsid w:val="00F371F8"/>
    <w:rsid w:val="00F37392"/>
    <w:rsid w:val="00F423C6"/>
    <w:rsid w:val="00F4300C"/>
    <w:rsid w:val="00F434F7"/>
    <w:rsid w:val="00F4449B"/>
    <w:rsid w:val="00F46FF6"/>
    <w:rsid w:val="00F503E1"/>
    <w:rsid w:val="00F50C0F"/>
    <w:rsid w:val="00F51A41"/>
    <w:rsid w:val="00F52747"/>
    <w:rsid w:val="00F54B71"/>
    <w:rsid w:val="00F551CA"/>
    <w:rsid w:val="00F56ABD"/>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53A6"/>
    <w:rsid w:val="00F960DD"/>
    <w:rsid w:val="00F97024"/>
    <w:rsid w:val="00F9794F"/>
    <w:rsid w:val="00F97A0E"/>
    <w:rsid w:val="00FA1CD8"/>
    <w:rsid w:val="00FA54DA"/>
    <w:rsid w:val="00FA6679"/>
    <w:rsid w:val="00FA7855"/>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5A15"/>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character" w:styleId="af4">
    <w:name w:val="FollowedHyperlink"/>
    <w:basedOn w:val="a0"/>
    <w:uiPriority w:val="99"/>
    <w:semiHidden/>
    <w:unhideWhenUsed/>
    <w:rsid w:val="00D4536E"/>
    <w:rPr>
      <w:color w:val="954F72" w:themeColor="followedHyperlink"/>
      <w:u w:val="single"/>
    </w:rPr>
  </w:style>
  <w:style w:type="paragraph" w:styleId="af5">
    <w:name w:val="Balloon Text"/>
    <w:basedOn w:val="a"/>
    <w:link w:val="af6"/>
    <w:uiPriority w:val="99"/>
    <w:semiHidden/>
    <w:unhideWhenUsed/>
    <w:rsid w:val="00974F7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74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embeddings/oleObject1.bin" Type="http://schemas.openxmlformats.org/officeDocument/2006/relationships/oleObject"/><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png" Type="http://schemas.openxmlformats.org/officeDocument/2006/relationships/image"/><Relationship Id="rId17" Target="media/image9.png" Type="http://schemas.openxmlformats.org/officeDocument/2006/relationships/image"/><Relationship Id="rId18" Target="media/image10.png" Type="http://schemas.openxmlformats.org/officeDocument/2006/relationships/image"/><Relationship Id="rId19" Target="footer1.xml" Type="http://schemas.openxmlformats.org/officeDocument/2006/relationships/footer"/><Relationship Id="rId2" Target="numbering.xml" Type="http://schemas.openxmlformats.org/officeDocument/2006/relationships/numbering"/><Relationship Id="rId20" Target="header1.xml" Type="http://schemas.openxmlformats.org/officeDocument/2006/relationships/header"/><Relationship Id="rId21" Target="footer2.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AFC1-2DB8-4DE8-97CF-778DCD2E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486</Words>
  <Characters>2772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