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4C18CB" w:rsidP="000B2002">
      <w:pPr>
        <w:spacing w:line="360" w:lineRule="exact"/>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711106"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E85272">
        <w:rPr>
          <w:rFonts w:asciiTheme="majorEastAsia" w:eastAsiaTheme="majorEastAsia" w:hAnsiTheme="majorEastAsia" w:hint="eastAsia"/>
          <w:sz w:val="24"/>
          <w:szCs w:val="24"/>
          <w:bdr w:val="dashed" w:sz="4" w:space="0" w:color="auto"/>
        </w:rPr>
        <w:t>【則第2</w:t>
      </w:r>
      <w:r w:rsidRPr="00E85272">
        <w:rPr>
          <w:rFonts w:asciiTheme="majorEastAsia" w:eastAsiaTheme="majorEastAsia" w:hAnsiTheme="majorEastAsia"/>
          <w:sz w:val="24"/>
          <w:szCs w:val="24"/>
          <w:bdr w:val="dashed" w:sz="4" w:space="0" w:color="auto"/>
        </w:rPr>
        <w:t>4</w:t>
      </w:r>
      <w:r w:rsidRPr="00E85272">
        <w:rPr>
          <w:rFonts w:asciiTheme="majorEastAsia" w:eastAsiaTheme="majorEastAsia" w:hAnsiTheme="majorEastAsia" w:hint="eastAsia"/>
          <w:sz w:val="24"/>
          <w:szCs w:val="24"/>
          <w:bdr w:val="dashed" w:sz="4" w:space="0" w:color="auto"/>
        </w:rPr>
        <w:t>条の４第１号</w:t>
      </w:r>
      <w:r w:rsidR="006F3CB1">
        <w:rPr>
          <w:rFonts w:asciiTheme="majorEastAsia" w:eastAsiaTheme="majorEastAsia" w:hAnsiTheme="majorEastAsia" w:hint="eastAsia"/>
          <w:sz w:val="24"/>
          <w:szCs w:val="24"/>
          <w:bdr w:val="dashed" w:sz="4" w:space="0" w:color="auto"/>
        </w:rPr>
        <w:t>イ</w:t>
      </w:r>
      <w:r w:rsidRPr="00E85272">
        <w:rPr>
          <w:rFonts w:asciiTheme="majorEastAsia" w:eastAsiaTheme="majorEastAsia" w:hAnsiTheme="majorEastAsia" w:hint="eastAsia"/>
          <w:sz w:val="24"/>
          <w:szCs w:val="24"/>
          <w:bdr w:val="dashed" w:sz="4" w:space="0" w:color="auto"/>
        </w:rPr>
        <w:t>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E85272">
        <w:rPr>
          <w:rFonts w:asciiTheme="majorEastAsia" w:eastAsiaTheme="majorEastAsia" w:hAnsiTheme="majorEastAsia" w:hint="eastAsia"/>
          <w:sz w:val="24"/>
          <w:szCs w:val="24"/>
          <w:bdr w:val="dashed" w:sz="4" w:space="0" w:color="auto"/>
        </w:rPr>
        <w:t>＜厚生労働省編職業細分類323</w:t>
      </w:r>
      <w:r w:rsidR="001A0C47" w:rsidRPr="00E85272">
        <w:rPr>
          <w:rFonts w:asciiTheme="majorEastAsia" w:eastAsiaTheme="majorEastAsia" w:hAnsiTheme="majorEastAsia"/>
          <w:sz w:val="24"/>
          <w:szCs w:val="24"/>
          <w:bdr w:val="dashed" w:sz="4" w:space="0" w:color="auto"/>
        </w:rPr>
        <w:t>-04</w:t>
      </w:r>
      <w:r w:rsidR="001A0C47" w:rsidRPr="00E85272">
        <w:rPr>
          <w:rFonts w:asciiTheme="majorEastAsia" w:eastAsiaTheme="majorEastAsia" w:hAnsiTheme="majorEastAsia" w:hint="eastAsia"/>
          <w:sz w:val="24"/>
          <w:szCs w:val="24"/>
          <w:bdr w:val="dashed" w:sz="4" w:space="0" w:color="auto"/>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xml:space="preserve">※　</w:t>
      </w:r>
      <w:r w:rsidR="00F12C5E" w:rsidRPr="00E85272">
        <w:rPr>
          <w:rFonts w:asciiTheme="majorEastAsia" w:eastAsiaTheme="majorEastAsia" w:hAnsiTheme="majorEastAsia" w:hint="eastAsia"/>
          <w:sz w:val="24"/>
          <w:szCs w:val="24"/>
          <w:bdr w:val="dashed" w:sz="4" w:space="0" w:color="auto"/>
        </w:rPr>
        <w:t>例えば、</w:t>
      </w:r>
      <w:r w:rsidRPr="00E85272">
        <w:rPr>
          <w:rFonts w:asciiTheme="majorEastAsia" w:eastAsiaTheme="majorEastAsia" w:hAnsiTheme="majorEastAsia" w:hint="eastAsia"/>
          <w:sz w:val="24"/>
          <w:szCs w:val="24"/>
          <w:bdr w:val="dashed" w:sz="4" w:space="0" w:color="auto"/>
        </w:rPr>
        <w:t>厚生労働省編職業</w:t>
      </w:r>
      <w:r w:rsidR="00F12C5E" w:rsidRPr="00E85272">
        <w:rPr>
          <w:rFonts w:asciiTheme="majorEastAsia" w:eastAsiaTheme="majorEastAsia" w:hAnsiTheme="majorEastAsia" w:hint="eastAsia"/>
          <w:sz w:val="24"/>
          <w:szCs w:val="24"/>
          <w:bdr w:val="dashed" w:sz="4" w:space="0" w:color="auto"/>
        </w:rPr>
        <w:t>細</w:t>
      </w:r>
      <w:r w:rsidRPr="00E85272">
        <w:rPr>
          <w:rFonts w:asciiTheme="majorEastAsia" w:eastAsiaTheme="majorEastAsia" w:hAnsiTheme="majorEastAsia" w:hint="eastAsia"/>
          <w:sz w:val="24"/>
          <w:szCs w:val="24"/>
          <w:bdr w:val="dashed" w:sz="4" w:space="0" w:color="auto"/>
        </w:rPr>
        <w:t>分類</w:t>
      </w:r>
      <w:r w:rsidR="00F12C5E" w:rsidRPr="00E85272">
        <w:rPr>
          <w:rFonts w:asciiTheme="majorEastAsia" w:eastAsiaTheme="majorEastAsia" w:hAnsiTheme="majorEastAsia" w:hint="eastAsia"/>
          <w:sz w:val="24"/>
          <w:szCs w:val="24"/>
          <w:bdr w:val="dashed" w:sz="4" w:space="0" w:color="auto"/>
        </w:rPr>
        <w:t>により</w:t>
      </w:r>
      <w:r w:rsidRPr="00E85272">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E85272">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4D1AE0" w:rsidRDefault="0007243C"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：副リーダー</w:t>
      </w:r>
      <w:r w:rsidR="002D2267">
        <w:rPr>
          <w:rFonts w:asciiTheme="majorEastAsia" w:eastAsiaTheme="majorEastAsia" w:hAnsiTheme="majorEastAsia" w:hint="eastAsia"/>
          <w:sz w:val="24"/>
          <w:szCs w:val="24"/>
        </w:rPr>
        <w:t>（</w:t>
      </w:r>
      <w:r w:rsidR="00711106">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等級中</w:t>
      </w:r>
      <w:r w:rsidR="00711106">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w:t>
      </w:r>
      <w:r w:rsidR="004D1AE0">
        <w:rPr>
          <w:rFonts w:asciiTheme="majorEastAsia" w:eastAsiaTheme="majorEastAsia" w:hAnsiTheme="majorEastAsia" w:hint="eastAsia"/>
          <w:sz w:val="24"/>
          <w:szCs w:val="24"/>
        </w:rPr>
        <w:t>）</w:t>
      </w:r>
    </w:p>
    <w:p w:rsidR="0007243C" w:rsidRDefault="00A14444" w:rsidP="004D1AE0">
      <w:pPr>
        <w:spacing w:line="360" w:lineRule="exact"/>
        <w:ind w:leftChars="100" w:left="210" w:firstLineChars="1300" w:firstLine="3120"/>
        <w:rPr>
          <w:rFonts w:asciiTheme="majorEastAsia" w:eastAsiaTheme="majorEastAsia" w:hAnsiTheme="majorEastAsia"/>
          <w:sz w:val="24"/>
          <w:szCs w:val="24"/>
        </w:rPr>
      </w:pPr>
      <w:r>
        <w:rPr>
          <w:rFonts w:asciiTheme="majorEastAsia" w:eastAsiaTheme="majorEastAsia" w:hAnsiTheme="majorEastAsia" w:hint="eastAsia"/>
          <w:sz w:val="24"/>
          <w:szCs w:val="24"/>
        </w:rPr>
        <w:t>（仕入れにおける契約権限なし、部下２名）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：リーダー不在である間の週１回程度対応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：個人単位で月の売上げ目標30万円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：週２回、計５時間程度（品出しのため）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※「その他」については、責任の程度を</w:t>
      </w:r>
      <w:r w:rsidR="00A14444" w:rsidRPr="00E85272">
        <w:rPr>
          <w:rFonts w:asciiTheme="majorEastAsia" w:eastAsiaTheme="majorEastAsia" w:hAnsiTheme="majorEastAsia" w:hint="eastAsia"/>
          <w:sz w:val="24"/>
          <w:szCs w:val="24"/>
          <w:bdr w:val="dashed" w:sz="4" w:space="0" w:color="auto"/>
        </w:rPr>
        <w:t>指すもの</w:t>
      </w:r>
      <w:r w:rsidRPr="00E85272">
        <w:rPr>
          <w:rFonts w:asciiTheme="majorEastAsia" w:eastAsiaTheme="majorEastAsia" w:hAnsiTheme="majorEastAsia" w:hint="eastAsia"/>
          <w:sz w:val="24"/>
          <w:szCs w:val="24"/>
          <w:bdr w:val="dashed" w:sz="4" w:space="0" w:color="auto"/>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（３）職務の内容及び配置の変更の範囲</w:t>
      </w:r>
    </w:p>
    <w:p w:rsidR="00D336D1" w:rsidRDefault="00D336D1" w:rsidP="00D336D1">
      <w:pPr>
        <w:spacing w:line="360" w:lineRule="exact"/>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職務の内容の変更の範囲：他の服飾品の販売に従事する可能性あり</w:t>
      </w:r>
    </w:p>
    <w:p w:rsid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85272">
        <w:rPr>
          <w:rFonts w:asciiTheme="majorEastAsia" w:eastAsiaTheme="majorEastAsia" w:hAnsiTheme="majorEastAsia" w:hint="eastAsia"/>
          <w:sz w:val="24"/>
          <w:szCs w:val="24"/>
          <w:bdr w:val="dashed" w:sz="4" w:space="0" w:color="auto"/>
        </w:rPr>
        <w:t>【則第2</w:t>
      </w:r>
      <w:r w:rsidR="00EA71CD" w:rsidRPr="00E85272">
        <w:rPr>
          <w:rFonts w:asciiTheme="majorEastAsia" w:eastAsiaTheme="majorEastAsia" w:hAnsiTheme="majorEastAsia"/>
          <w:sz w:val="24"/>
          <w:szCs w:val="24"/>
          <w:bdr w:val="dashed" w:sz="4" w:space="0" w:color="auto"/>
        </w:rPr>
        <w:t>4</w:t>
      </w:r>
      <w:r w:rsidR="00EA71CD" w:rsidRPr="00E85272">
        <w:rPr>
          <w:rFonts w:asciiTheme="majorEastAsia" w:eastAsiaTheme="majorEastAsia" w:hAnsiTheme="majorEastAsia" w:hint="eastAsia"/>
          <w:sz w:val="24"/>
          <w:szCs w:val="24"/>
          <w:bdr w:val="dashed" w:sz="4" w:space="0" w:color="auto"/>
        </w:rPr>
        <w:t>条の４第</w:t>
      </w:r>
      <w:r w:rsidR="006F3CB1">
        <w:rPr>
          <w:rFonts w:asciiTheme="majorEastAsia" w:eastAsiaTheme="majorEastAsia" w:hAnsiTheme="majorEastAsia" w:hint="eastAsia"/>
          <w:sz w:val="24"/>
          <w:szCs w:val="24"/>
          <w:bdr w:val="dashed" w:sz="4" w:space="0" w:color="auto"/>
        </w:rPr>
        <w:t>１</w:t>
      </w:r>
      <w:r w:rsidR="00EA71CD" w:rsidRPr="00E85272">
        <w:rPr>
          <w:rFonts w:asciiTheme="majorEastAsia" w:eastAsiaTheme="majorEastAsia" w:hAnsiTheme="majorEastAsia" w:hint="eastAsia"/>
          <w:sz w:val="24"/>
          <w:szCs w:val="24"/>
          <w:bdr w:val="dashed" w:sz="4" w:space="0" w:color="auto"/>
        </w:rPr>
        <w:t>号</w:t>
      </w:r>
      <w:r w:rsidR="006F3CB1">
        <w:rPr>
          <w:rFonts w:asciiTheme="majorEastAsia" w:eastAsiaTheme="majorEastAsia" w:hAnsiTheme="majorEastAsia" w:hint="eastAsia"/>
          <w:sz w:val="24"/>
          <w:szCs w:val="24"/>
          <w:bdr w:val="dashed" w:sz="4" w:space="0" w:color="auto"/>
        </w:rPr>
        <w:t>ロ</w:t>
      </w:r>
      <w:r w:rsidR="00EA71CD" w:rsidRPr="00E85272">
        <w:rPr>
          <w:rFonts w:asciiTheme="majorEastAsia" w:eastAsiaTheme="majorEastAsia" w:hAnsiTheme="majorEastAsia" w:hint="eastAsia"/>
          <w:sz w:val="24"/>
          <w:szCs w:val="24"/>
          <w:bdr w:val="dashed" w:sz="4" w:space="0" w:color="auto"/>
        </w:rPr>
        <w:t>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比較対象労働者：業務の内容が同一である通常の労働者（該当する10名中の１名）</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w:t>
      </w:r>
      <w:r w:rsidR="009778C2" w:rsidRPr="00E85272">
        <w:rPr>
          <w:rFonts w:asciiTheme="majorEastAsia" w:eastAsiaTheme="majorEastAsia" w:hAnsiTheme="majorEastAsia" w:hint="eastAsia"/>
          <w:sz w:val="24"/>
          <w:szCs w:val="24"/>
          <w:bdr w:val="dashed" w:sz="4" w:space="0" w:color="auto"/>
        </w:rPr>
        <w:t>以下の参考の※の</w:t>
      </w:r>
      <w:r w:rsidRPr="00E85272">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E85272">
        <w:rPr>
          <w:rFonts w:asciiTheme="majorEastAsia" w:eastAsiaTheme="majorEastAsia" w:hAnsiTheme="majorEastAsia" w:hint="eastAsia"/>
          <w:sz w:val="24"/>
          <w:szCs w:val="24"/>
          <w:bdr w:val="dashed" w:sz="4" w:space="0" w:color="auto"/>
        </w:rPr>
        <w:t>【則第24条の４第１号</w:t>
      </w:r>
      <w:r w:rsidR="006F3CB1">
        <w:rPr>
          <w:rFonts w:asciiTheme="majorEastAsia" w:eastAsiaTheme="majorEastAsia" w:hAnsiTheme="majorEastAsia" w:hint="eastAsia"/>
          <w:sz w:val="24"/>
          <w:szCs w:val="24"/>
          <w:bdr w:val="dashed" w:sz="4" w:space="0" w:color="auto"/>
        </w:rPr>
        <w:t>ハ</w:t>
      </w:r>
      <w:r w:rsidR="00EA71CD" w:rsidRPr="00E85272">
        <w:rPr>
          <w:rFonts w:asciiTheme="majorEastAsia" w:eastAsiaTheme="majorEastAsia" w:hAnsiTheme="majorEastAsia" w:hint="eastAsia"/>
          <w:sz w:val="24"/>
          <w:szCs w:val="24"/>
          <w:bdr w:val="dashed" w:sz="4" w:space="0" w:color="auto"/>
        </w:rPr>
        <w:t>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85272">
        <w:rPr>
          <w:rFonts w:asciiTheme="majorEastAsia" w:eastAsiaTheme="majorEastAsia" w:hAnsiTheme="majorEastAsia" w:hint="eastAsia"/>
          <w:sz w:val="24"/>
          <w:szCs w:val="24"/>
          <w:bdr w:val="dashed" w:sz="4" w:space="0" w:color="auto"/>
        </w:rPr>
        <w:t>【則第24条の４第１号</w:t>
      </w:r>
      <w:r w:rsidR="006F3CB1">
        <w:rPr>
          <w:rFonts w:asciiTheme="majorEastAsia" w:eastAsiaTheme="majorEastAsia" w:hAnsiTheme="majorEastAsia" w:hint="eastAsia"/>
          <w:sz w:val="24"/>
          <w:szCs w:val="24"/>
          <w:bdr w:val="dashed" w:sz="4" w:space="0" w:color="auto"/>
        </w:rPr>
        <w:t>ニ</w:t>
      </w:r>
      <w:r w:rsidR="00DE0E67" w:rsidRPr="00E85272">
        <w:rPr>
          <w:rFonts w:asciiTheme="majorEastAsia" w:eastAsiaTheme="majorEastAsia" w:hAnsiTheme="majorEastAsia" w:hint="eastAsia"/>
          <w:sz w:val="24"/>
          <w:szCs w:val="24"/>
          <w:bdr w:val="dashed" w:sz="4" w:space="0" w:color="auto"/>
        </w:rPr>
        <w:t>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E85272">
        <w:rPr>
          <w:rFonts w:asciiTheme="majorEastAsia" w:eastAsiaTheme="majorEastAsia" w:hAnsiTheme="majorEastAsia" w:hint="eastAsia"/>
          <w:sz w:val="24"/>
          <w:szCs w:val="24"/>
          <w:bdr w:val="dashed" w:sz="4" w:space="0" w:color="auto"/>
        </w:rPr>
        <w:t>【則第24条の４第１号</w:t>
      </w:r>
      <w:r w:rsidR="006F3CB1">
        <w:rPr>
          <w:rFonts w:asciiTheme="majorEastAsia" w:eastAsiaTheme="majorEastAsia" w:hAnsiTheme="majorEastAsia" w:hint="eastAsia"/>
          <w:sz w:val="24"/>
          <w:szCs w:val="24"/>
          <w:bdr w:val="dashed" w:sz="4" w:space="0" w:color="auto"/>
        </w:rPr>
        <w:t>ホ</w:t>
      </w:r>
      <w:r w:rsidR="00DE0E67" w:rsidRPr="00E85272">
        <w:rPr>
          <w:rFonts w:asciiTheme="majorEastAsia" w:eastAsiaTheme="majorEastAsia" w:hAnsiTheme="majorEastAsia" w:hint="eastAsia"/>
          <w:sz w:val="24"/>
          <w:szCs w:val="24"/>
          <w:bdr w:val="dashed" w:sz="4" w:space="0" w:color="auto"/>
        </w:rPr>
        <w:t>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0D5163">
        <w:tc>
          <w:tcPr>
            <w:tcW w:w="9286" w:type="dxa"/>
            <w:gridSpan w:val="3"/>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rsidTr="00EF5A5F">
        <w:tc>
          <w:tcPr>
            <w:tcW w:w="1388" w:type="dxa"/>
          </w:tcPr>
          <w:p w:rsidR="002A23B7" w:rsidRDefault="000E108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20万円</w:t>
            </w:r>
          </w:p>
          <w:p w:rsidR="000E1081" w:rsidRDefault="002A23B7"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労働に対する基本的な対償として支払われるもの</w:t>
            </w:r>
          </w:p>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労働者の能力の向上のための努力を促進する目的</w:t>
            </w:r>
          </w:p>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tcPr>
          <w:p w:rsidR="003D2930" w:rsidRDefault="003D2930"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D62EF3"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D62EF3"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勤続年数：１年目（入社後４か月）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4</w:t>
            </w:r>
            <w:r>
              <w:rPr>
                <w:rFonts w:asciiTheme="majorEastAsia" w:eastAsiaTheme="majorEastAsia" w:hAnsiTheme="majorEastAsia" w:hint="eastAsia"/>
                <w:sz w:val="24"/>
                <w:szCs w:val="24"/>
              </w:rPr>
              <w:t>0万円</w:t>
            </w:r>
          </w:p>
          <w:p w:rsidR="002A23B7" w:rsidRDefault="00DF0806"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／年</w:t>
            </w:r>
          </w:p>
        </w:tc>
        <w:tc>
          <w:tcPr>
            <w:tcW w:w="3260" w:type="dxa"/>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tcPr>
          <w:p w:rsidR="003D2930"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w:t>
            </w:r>
            <w:r w:rsidR="003D2930">
              <w:rPr>
                <w:rFonts w:asciiTheme="majorEastAsia" w:eastAsiaTheme="majorEastAsia" w:hAnsiTheme="majorEastAsia" w:hint="eastAsia"/>
                <w:sz w:val="24"/>
                <w:szCs w:val="24"/>
              </w:rPr>
              <w:t>、支給月数により算定</w:t>
            </w:r>
          </w:p>
          <w:p w:rsidR="003D2930"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D62EF3"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個人業績：Ｂ評価（「特に優秀」、「優秀」、「普通」の三段階評価の中評価）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w:t>
            </w:r>
            <w:r w:rsidR="00790135">
              <w:rPr>
                <w:rFonts w:asciiTheme="majorEastAsia" w:eastAsiaTheme="majorEastAsia" w:hAnsiTheme="majorEastAsia" w:hint="eastAsia"/>
                <w:sz w:val="24"/>
                <w:szCs w:val="24"/>
              </w:rPr>
              <w:t>有</w:t>
            </w:r>
          </w:p>
        </w:tc>
      </w:tr>
      <w:tr w:rsidR="00A54D4A" w:rsidTr="0068215B">
        <w:tc>
          <w:tcPr>
            <w:tcW w:w="1388" w:type="dxa"/>
          </w:tcPr>
          <w:p w:rsidR="00790135"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A54D4A"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A54D4A"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tcPr>
          <w:p w:rsidR="00A54D4A"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790135"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A54D4A" w:rsidTr="0068215B">
        <w:tc>
          <w:tcPr>
            <w:tcW w:w="1388" w:type="dxa"/>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A54D4A" w:rsidRPr="00EF5A5F"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　精皆勤手当</w:t>
            </w:r>
          </w:p>
        </w:tc>
      </w:tr>
      <w:tr w:rsidR="00801FC4" w:rsidTr="0068215B">
        <w:tc>
          <w:tcPr>
            <w:tcW w:w="1388" w:type="dxa"/>
          </w:tcPr>
          <w:p w:rsidR="00801FC4"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責任の程度と意欲を考慮し、部下がいない場合であり、かつ無欠勤の場合に一律１万円を支給</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責任の程度：部下２名</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0D5163">
        <w:tc>
          <w:tcPr>
            <w:tcW w:w="9286" w:type="dxa"/>
            <w:gridSpan w:val="3"/>
          </w:tcPr>
          <w:p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：制度有</w:t>
            </w:r>
          </w:p>
        </w:tc>
      </w:tr>
      <w:tr w:rsidR="002A23B7"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（実費）</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tcPr>
          <w:p w:rsidR="002A23B7" w:rsidRDefault="002A23B7"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A23B7" w:rsidRDefault="002A23B7" w:rsidP="000D5163">
            <w:pPr>
              <w:spacing w:line="360" w:lineRule="exact"/>
              <w:rPr>
                <w:rFonts w:asciiTheme="majorEastAsia" w:eastAsiaTheme="majorEastAsia" w:hAnsiTheme="majorEastAsia"/>
                <w:sz w:val="24"/>
                <w:szCs w:val="24"/>
              </w:rPr>
            </w:pPr>
          </w:p>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出張旅費：制度</w:t>
            </w:r>
            <w:r w:rsidR="00AC6C37">
              <w:rPr>
                <w:rFonts w:asciiTheme="majorEastAsia" w:eastAsiaTheme="majorEastAsia" w:hAnsiTheme="majorEastAsia" w:hint="eastAsia"/>
                <w:sz w:val="24"/>
                <w:szCs w:val="24"/>
              </w:rPr>
              <w:t>有</w:t>
            </w:r>
          </w:p>
        </w:tc>
      </w:tr>
      <w:tr w:rsidR="00AC6C37" w:rsidTr="0068215B">
        <w:tc>
          <w:tcPr>
            <w:tcW w:w="1388" w:type="dxa"/>
          </w:tcPr>
          <w:p w:rsidR="00AC6C37"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食堂：施設有</w:t>
            </w:r>
          </w:p>
        </w:tc>
      </w:tr>
      <w:tr w:rsidR="00801FC4" w:rsidTr="0068215B">
        <w:tc>
          <w:tcPr>
            <w:tcW w:w="1388" w:type="dxa"/>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w:t>
            </w:r>
            <w:r w:rsidR="00AC6C37">
              <w:rPr>
                <w:rFonts w:asciiTheme="majorEastAsia" w:eastAsiaTheme="majorEastAsia" w:hAnsiTheme="majorEastAsia" w:hint="eastAsia"/>
                <w:sz w:val="24"/>
                <w:szCs w:val="24"/>
              </w:rPr>
              <w:t>無</w:t>
            </w: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就業する事業所に食堂があるか否かを考慮し、食堂がある場合には利用の機会を付与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w:t>
            </w:r>
            <w:r w:rsidR="00801FC4">
              <w:rPr>
                <w:rFonts w:asciiTheme="majorEastAsia" w:eastAsiaTheme="majorEastAsia" w:hAnsiTheme="majorEastAsia" w:hint="eastAsia"/>
                <w:sz w:val="24"/>
                <w:szCs w:val="24"/>
              </w:rPr>
              <w:t>）</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⑮　休憩室：施設無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AC6C37">
              <w:rPr>
                <w:rFonts w:asciiTheme="majorEastAsia" w:eastAsiaTheme="majorEastAsia" w:hAnsiTheme="majorEastAsia" w:hint="eastAsia"/>
                <w:sz w:val="24"/>
                <w:szCs w:val="24"/>
              </w:rPr>
              <w:t>有</w:t>
            </w:r>
          </w:p>
        </w:tc>
      </w:tr>
      <w:tr w:rsidR="00801FC4" w:rsidTr="0068215B">
        <w:tc>
          <w:tcPr>
            <w:tcW w:w="1388" w:type="dxa"/>
          </w:tcPr>
          <w:p w:rsidR="00801FC4" w:rsidRDefault="00AC6C3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tc>
        <w:tc>
          <w:tcPr>
            <w:tcW w:w="3260" w:type="dxa"/>
          </w:tcPr>
          <w:p w:rsidR="00801FC4"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就業する事業所に更衣室があるか否かを考慮し、更衣室がある場合には利用の機会を付与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就業する事業所：Ａ支店（更衣室有）</w:t>
            </w:r>
          </w:p>
        </w:tc>
      </w:tr>
    </w:tbl>
    <w:p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054AE0">
              <w:rPr>
                <w:rFonts w:asciiTheme="majorEastAsia" w:eastAsiaTheme="majorEastAsia" w:hAnsiTheme="majorEastAsia" w:hint="eastAsia"/>
                <w:sz w:val="24"/>
                <w:szCs w:val="24"/>
              </w:rPr>
              <w:t>有</w:t>
            </w:r>
          </w:p>
        </w:tc>
      </w:tr>
      <w:tr w:rsidR="00801FC4" w:rsidTr="0068215B">
        <w:tc>
          <w:tcPr>
            <w:tcW w:w="1388" w:type="dxa"/>
          </w:tcPr>
          <w:p w:rsidR="00801FC4"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利用無</w:t>
            </w:r>
          </w:p>
        </w:tc>
        <w:tc>
          <w:tcPr>
            <w:tcW w:w="3260" w:type="dxa"/>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tcPr>
          <w:p w:rsid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職務の内容及び人材活用の範囲を考慮し、転勤がある場合に提供</w:t>
            </w:r>
          </w:p>
          <w:p w:rsidR="00054AE0" w:rsidRP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w:t>
            </w:r>
            <w:r w:rsidR="00E604F5">
              <w:rPr>
                <w:rFonts w:asciiTheme="majorEastAsia" w:eastAsiaTheme="majorEastAsia" w:hAnsiTheme="majorEastAsia" w:hint="eastAsia"/>
                <w:sz w:val="24"/>
                <w:szCs w:val="24"/>
              </w:rPr>
              <w:t>有</w:t>
            </w:r>
          </w:p>
        </w:tc>
      </w:tr>
      <w:tr w:rsidR="00801FC4" w:rsidTr="0068215B">
        <w:tc>
          <w:tcPr>
            <w:tcW w:w="1388" w:type="dxa"/>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10日／年</w:t>
            </w:r>
          </w:p>
        </w:tc>
        <w:tc>
          <w:tcPr>
            <w:tcW w:w="3260" w:type="dxa"/>
          </w:tcPr>
          <w:p w:rsidR="00801FC4" w:rsidRPr="00EF5A5F" w:rsidRDefault="00E604F5"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E604F5"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w:t>
            </w:r>
            <w:r w:rsidR="00356AA6">
              <w:rPr>
                <w:rFonts w:asciiTheme="majorEastAsia" w:eastAsiaTheme="majorEastAsia" w:hAnsiTheme="majorEastAsia" w:hint="eastAsia"/>
                <w:sz w:val="24"/>
                <w:szCs w:val="24"/>
              </w:rPr>
              <w:t>有</w:t>
            </w:r>
          </w:p>
        </w:tc>
      </w:tr>
      <w:tr w:rsidR="0029046F" w:rsidTr="0068215B">
        <w:tc>
          <w:tcPr>
            <w:tcW w:w="1388" w:type="dxa"/>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接客に関する教育訓練</w:t>
            </w:r>
          </w:p>
        </w:tc>
        <w:tc>
          <w:tcPr>
            <w:tcW w:w="3260" w:type="dxa"/>
          </w:tcPr>
          <w:p w:rsidR="0029046F"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56AA6">
              <w:rPr>
                <w:rFonts w:asciiTheme="majorEastAsia" w:eastAsiaTheme="majorEastAsia" w:hAnsiTheme="majorEastAsia" w:hint="eastAsia"/>
                <w:sz w:val="24"/>
                <w:szCs w:val="24"/>
              </w:rPr>
              <w:t>職務の遂行に必要な技能又は知識を習得する目的</w:t>
            </w:r>
          </w:p>
        </w:tc>
        <w:tc>
          <w:tcPr>
            <w:tcW w:w="4638" w:type="dxa"/>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56AA6"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8215B">
        <w:tc>
          <w:tcPr>
            <w:tcW w:w="9286" w:type="dxa"/>
            <w:gridSpan w:val="3"/>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㉔　退職手当</w:t>
            </w:r>
            <w:r w:rsidR="00C32B02">
              <w:rPr>
                <w:rFonts w:asciiTheme="majorEastAsia" w:eastAsiaTheme="majorEastAsia" w:hAnsiTheme="majorEastAsia" w:hint="eastAsia"/>
                <w:sz w:val="24"/>
                <w:szCs w:val="24"/>
              </w:rPr>
              <w:t>：制度有</w:t>
            </w:r>
          </w:p>
        </w:tc>
      </w:tr>
      <w:tr w:rsidR="00666427" w:rsidTr="0068215B">
        <w:tc>
          <w:tcPr>
            <w:tcW w:w="1388" w:type="dxa"/>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勤続３年であって、会社都合により退職した場合は、基本給額１か月分の退職手当を支給</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w:t>
            </w:r>
            <w:r w:rsidR="00E604F5">
              <w:rPr>
                <w:rFonts w:asciiTheme="majorEastAsia" w:eastAsiaTheme="majorEastAsia" w:hAnsiTheme="majorEastAsia" w:hint="eastAsia"/>
                <w:sz w:val="24"/>
                <w:szCs w:val="24"/>
              </w:rPr>
              <w:t>２年目（入社後１年３</w:t>
            </w:r>
            <w:r>
              <w:rPr>
                <w:rFonts w:asciiTheme="majorEastAsia" w:eastAsiaTheme="majorEastAsia" w:hAnsiTheme="majorEastAsia" w:hint="eastAsia"/>
                <w:sz w:val="24"/>
                <w:szCs w:val="24"/>
              </w:rPr>
              <w:t>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8215B">
        <w:tc>
          <w:tcPr>
            <w:tcW w:w="9286" w:type="dxa"/>
            <w:gridSpan w:val="3"/>
          </w:tcPr>
          <w:p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666427" w:rsidTr="0068215B">
        <w:tc>
          <w:tcPr>
            <w:tcW w:w="138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666427" w:rsidRPr="00EF5A5F"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0D5163">
        <w:tc>
          <w:tcPr>
            <w:tcW w:w="9286" w:type="dxa"/>
            <w:gridSpan w:val="3"/>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：制度有</w:t>
            </w:r>
          </w:p>
        </w:tc>
      </w:tr>
      <w:tr w:rsidR="003D2930" w:rsidTr="000D5163">
        <w:tc>
          <w:tcPr>
            <w:tcW w:w="1388" w:type="dxa"/>
          </w:tcPr>
          <w:p w:rsidR="002A23B7"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１万円</w:t>
            </w:r>
          </w:p>
          <w:p w:rsidR="003D2930"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tcPr>
          <w:p w:rsidR="003D2930" w:rsidRDefault="003D2930"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扶養家族の人数を考慮し、扶養家族</w:t>
            </w:r>
            <w:r w:rsidR="002A23B7">
              <w:rPr>
                <w:rFonts w:asciiTheme="majorEastAsia" w:eastAsiaTheme="majorEastAsia" w:hAnsiTheme="majorEastAsia" w:hint="eastAsia"/>
                <w:sz w:val="24"/>
                <w:szCs w:val="24"/>
              </w:rPr>
              <w:t>１人</w:t>
            </w:r>
            <w:r>
              <w:rPr>
                <w:rFonts w:asciiTheme="majorEastAsia" w:eastAsiaTheme="majorEastAsia" w:hAnsiTheme="majorEastAsia" w:hint="eastAsia"/>
                <w:sz w:val="24"/>
                <w:szCs w:val="24"/>
              </w:rPr>
              <w:t>につき１万円を支給（上限３万円）</w:t>
            </w:r>
          </w:p>
          <w:p w:rsidR="002A23B7" w:rsidRDefault="002A23B7"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8215B">
        <w:tc>
          <w:tcPr>
            <w:tcW w:w="9286" w:type="dxa"/>
            <w:gridSpan w:val="3"/>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711106">
              <w:rPr>
                <w:rFonts w:asciiTheme="majorEastAsia" w:eastAsiaTheme="majorEastAsia" w:hAnsiTheme="majorEastAsia" w:hint="eastAsia"/>
                <w:sz w:val="24"/>
                <w:szCs w:val="24"/>
              </w:rPr>
              <w:t>◇</w:t>
            </w:r>
          </w:p>
        </w:tc>
      </w:tr>
      <w:tr w:rsidR="00C32B02" w:rsidTr="0068215B">
        <w:tc>
          <w:tcPr>
            <w:tcW w:w="1388" w:type="dxa"/>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711106"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A51C1C">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283" w:gutter="0"/>
      <w:pgNumType w:fmt="numberInDash" w:start="4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597" w:rsidRDefault="00622597" w:rsidP="00D23A6C">
      <w:r>
        <w:separator/>
      </w:r>
    </w:p>
  </w:endnote>
  <w:endnote w:type="continuationSeparator" w:id="0">
    <w:p w:rsidR="00622597" w:rsidRDefault="00622597"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23" w:rsidRDefault="00FE67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jc w:val="center"/>
    </w:pPr>
  </w:p>
  <w:p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23" w:rsidRDefault="00FE67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597" w:rsidRDefault="00622597" w:rsidP="00D23A6C">
      <w:r>
        <w:separator/>
      </w:r>
    </w:p>
  </w:footnote>
  <w:footnote w:type="continuationSeparator" w:id="0">
    <w:p w:rsidR="00622597" w:rsidRDefault="00622597"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23" w:rsidRDefault="00FE67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D93DCC" w:rsidP="00D93DCC">
    <w:pPr>
      <w:pStyle w:val="a3"/>
      <w:jc w:val="left"/>
      <w:rPr>
        <w:rFonts w:asciiTheme="majorEastAsia" w:eastAsiaTheme="majorEastAsia" w:hAnsiTheme="majorEastAsia"/>
      </w:rPr>
    </w:pPr>
    <w:r>
      <w:rPr>
        <w:rFonts w:asciiTheme="majorEastAsia" w:eastAsiaTheme="majorEastAsia" w:hAnsiTheme="majorEastAsia" w:hint="eastAsia"/>
      </w:rPr>
      <w:t xml:space="preserve">　（記入例：比較対象労働者が１人の場合）</w:t>
    </w:r>
    <w:r w:rsidRPr="00D93DCC">
      <w:rPr>
        <w:rFonts w:asciiTheme="majorEastAsia" w:eastAsiaTheme="majorEastAsia" w:hAnsiTheme="majorEastAsia"/>
      </w:rPr>
      <w:ptab w:relativeTo="margin" w:alignment="right" w:leader="none"/>
    </w:r>
    <w:r>
      <w:rPr>
        <w:rFonts w:asciiTheme="majorEastAsia" w:eastAsiaTheme="majorEastAsia" w:hAnsiTheme="majorEastAsia" w:hint="eastAsia"/>
      </w:rPr>
      <w:t xml:space="preserve">※　</w:t>
    </w:r>
    <w:r w:rsidRPr="00D93DCC">
      <w:rPr>
        <w:rFonts w:asciiTheme="majorEastAsia" w:eastAsiaTheme="majorEastAsia" w:hAnsiTheme="majorEastAsia" w:hint="eastAsia"/>
        <w:bdr w:val="dashed" w:sz="4" w:space="0" w:color="auto"/>
      </w:rPr>
      <w:t>点線囲み</w:t>
    </w:r>
    <w:r>
      <w:rPr>
        <w:rFonts w:asciiTheme="majorEastAsia" w:eastAsiaTheme="majorEastAsia" w:hAnsiTheme="majorEastAsia" w:hint="eastAsia"/>
      </w:rPr>
      <w:t>は留意点</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23" w:rsidRDefault="00FE67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00D9C"/>
    <w:rsid w:val="00054AE0"/>
    <w:rsid w:val="0007243C"/>
    <w:rsid w:val="000B2002"/>
    <w:rsid w:val="000D5163"/>
    <w:rsid w:val="000E1081"/>
    <w:rsid w:val="000E538C"/>
    <w:rsid w:val="000F6BD6"/>
    <w:rsid w:val="00130A88"/>
    <w:rsid w:val="00164EB2"/>
    <w:rsid w:val="001712E6"/>
    <w:rsid w:val="00182FF2"/>
    <w:rsid w:val="001A0C47"/>
    <w:rsid w:val="001E78AD"/>
    <w:rsid w:val="0029046F"/>
    <w:rsid w:val="002A23B7"/>
    <w:rsid w:val="002A6F68"/>
    <w:rsid w:val="002A7573"/>
    <w:rsid w:val="002C5678"/>
    <w:rsid w:val="002D2267"/>
    <w:rsid w:val="00356AA6"/>
    <w:rsid w:val="003D2930"/>
    <w:rsid w:val="00492DC8"/>
    <w:rsid w:val="004C18CB"/>
    <w:rsid w:val="004D1AE0"/>
    <w:rsid w:val="00557809"/>
    <w:rsid w:val="00572499"/>
    <w:rsid w:val="0058314F"/>
    <w:rsid w:val="00585366"/>
    <w:rsid w:val="005A2820"/>
    <w:rsid w:val="00606B3A"/>
    <w:rsid w:val="00614DE8"/>
    <w:rsid w:val="00622597"/>
    <w:rsid w:val="00640881"/>
    <w:rsid w:val="00666427"/>
    <w:rsid w:val="006F3CB1"/>
    <w:rsid w:val="00711106"/>
    <w:rsid w:val="00790135"/>
    <w:rsid w:val="007A0061"/>
    <w:rsid w:val="007F2AA5"/>
    <w:rsid w:val="00801FC4"/>
    <w:rsid w:val="00845CBB"/>
    <w:rsid w:val="008F195A"/>
    <w:rsid w:val="009778C2"/>
    <w:rsid w:val="009B2D70"/>
    <w:rsid w:val="00A14444"/>
    <w:rsid w:val="00A51C1C"/>
    <w:rsid w:val="00A54D4A"/>
    <w:rsid w:val="00A63E5B"/>
    <w:rsid w:val="00AC6C37"/>
    <w:rsid w:val="00BD20A2"/>
    <w:rsid w:val="00BE139F"/>
    <w:rsid w:val="00C32B02"/>
    <w:rsid w:val="00C7529D"/>
    <w:rsid w:val="00C92CA9"/>
    <w:rsid w:val="00CE5F33"/>
    <w:rsid w:val="00D12E23"/>
    <w:rsid w:val="00D1572A"/>
    <w:rsid w:val="00D23A6C"/>
    <w:rsid w:val="00D27EC9"/>
    <w:rsid w:val="00D336D1"/>
    <w:rsid w:val="00D42A7A"/>
    <w:rsid w:val="00D62EF3"/>
    <w:rsid w:val="00D93DCC"/>
    <w:rsid w:val="00DE0E67"/>
    <w:rsid w:val="00DF0806"/>
    <w:rsid w:val="00E43417"/>
    <w:rsid w:val="00E46817"/>
    <w:rsid w:val="00E565E2"/>
    <w:rsid w:val="00E604F5"/>
    <w:rsid w:val="00E85272"/>
    <w:rsid w:val="00EA19FE"/>
    <w:rsid w:val="00EA71CD"/>
    <w:rsid w:val="00EE3ADA"/>
    <w:rsid w:val="00EF5A5F"/>
    <w:rsid w:val="00F12C5E"/>
    <w:rsid w:val="00F17671"/>
    <w:rsid w:val="00FE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2020-02-10T02:05:00Z</dcterms:created>
  <dcterms:modified xsi:type="dcterms:W3CDTF">2020-02-10T02:05:00Z</dcterms:modified>
</cp:coreProperties>
</file>