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9776" w14:textId="77777777" w:rsidR="003659FD" w:rsidRPr="008A0634" w:rsidRDefault="006D6051">
      <w:pPr>
        <w:rPr>
          <w:rFonts w:ascii="ＭＳ 明朝" w:eastAsia="ＭＳ 明朝" w:hAnsi="ＭＳ 明朝"/>
        </w:rPr>
      </w:pPr>
      <w:r w:rsidRPr="008A0634">
        <w:rPr>
          <w:rFonts w:ascii="ＭＳ 明朝" w:eastAsia="ＭＳ 明朝" w:hAnsi="ＭＳ 明朝" w:hint="eastAsia"/>
        </w:rPr>
        <w:t>（参考様式）</w:t>
      </w:r>
    </w:p>
    <w:p w14:paraId="00ED72C5" w14:textId="77777777" w:rsidR="006D6051" w:rsidRPr="008A0634" w:rsidRDefault="006D6051" w:rsidP="00E264AD">
      <w:pPr>
        <w:jc w:val="center"/>
        <w:rPr>
          <w:rFonts w:ascii="ＭＳ 明朝" w:eastAsia="ＭＳ 明朝" w:hAnsi="ＭＳ 明朝"/>
          <w:spacing w:val="34"/>
          <w:sz w:val="28"/>
        </w:rPr>
      </w:pPr>
      <w:r w:rsidRPr="008A0634">
        <w:rPr>
          <w:rFonts w:ascii="ＭＳ 明朝" w:eastAsia="ＭＳ 明朝" w:hAnsi="ＭＳ 明朝" w:hint="eastAsia"/>
          <w:spacing w:val="34"/>
          <w:sz w:val="28"/>
        </w:rPr>
        <w:t>是正・改善報告書</w:t>
      </w:r>
    </w:p>
    <w:p w14:paraId="3058AE6F" w14:textId="77777777" w:rsidR="006D6051" w:rsidRPr="008A0634" w:rsidRDefault="006D6051" w:rsidP="00E264AD">
      <w:pPr>
        <w:ind w:leftChars="2970" w:left="6237"/>
        <w:jc w:val="distribute"/>
        <w:rPr>
          <w:rFonts w:ascii="ＭＳ 明朝" w:eastAsia="ＭＳ 明朝" w:hAnsi="ＭＳ 明朝"/>
        </w:rPr>
      </w:pPr>
      <w:r w:rsidRPr="008A0634">
        <w:rPr>
          <w:rFonts w:ascii="ＭＳ 明朝" w:eastAsia="ＭＳ 明朝" w:hAnsi="ＭＳ 明朝" w:hint="eastAsia"/>
        </w:rPr>
        <w:t>令</w:t>
      </w:r>
      <w:r w:rsidR="00A10975">
        <w:rPr>
          <w:rFonts w:ascii="ＭＳ 明朝" w:eastAsia="ＭＳ 明朝" w:hAnsi="ＭＳ 明朝" w:hint="eastAsia"/>
        </w:rPr>
        <w:t>和</w:t>
      </w:r>
      <w:r w:rsidR="00861603">
        <w:rPr>
          <w:rFonts w:ascii="ＭＳ 明朝" w:eastAsia="ＭＳ 明朝" w:hAnsi="ＭＳ 明朝" w:hint="eastAsia"/>
          <w:color w:val="FF0000"/>
        </w:rPr>
        <w:t>〇</w:t>
      </w:r>
      <w:r w:rsidRPr="008A0634">
        <w:rPr>
          <w:rFonts w:ascii="ＭＳ 明朝" w:eastAsia="ＭＳ 明朝" w:hAnsi="ＭＳ 明朝" w:hint="eastAsia"/>
        </w:rPr>
        <w:t>年</w:t>
      </w:r>
      <w:r w:rsidR="00861603">
        <w:rPr>
          <w:rFonts w:ascii="ＭＳ 明朝" w:eastAsia="ＭＳ 明朝" w:hAnsi="ＭＳ 明朝" w:hint="eastAsia"/>
          <w:color w:val="FF0000"/>
        </w:rPr>
        <w:t>〇</w:t>
      </w:r>
      <w:r w:rsidRPr="008A0634">
        <w:rPr>
          <w:rFonts w:ascii="ＭＳ 明朝" w:eastAsia="ＭＳ 明朝" w:hAnsi="ＭＳ 明朝" w:hint="eastAsia"/>
        </w:rPr>
        <w:t>月</w:t>
      </w:r>
      <w:r w:rsidR="00861603">
        <w:rPr>
          <w:rFonts w:ascii="ＭＳ 明朝" w:eastAsia="ＭＳ 明朝" w:hAnsi="ＭＳ 明朝" w:hint="eastAsia"/>
          <w:color w:val="FF0000"/>
        </w:rPr>
        <w:t>〇</w:t>
      </w:r>
      <w:r w:rsidRPr="008A0634">
        <w:rPr>
          <w:rFonts w:ascii="ＭＳ 明朝" w:eastAsia="ＭＳ 明朝" w:hAnsi="ＭＳ 明朝" w:hint="eastAsia"/>
        </w:rPr>
        <w:t>日</w:t>
      </w:r>
    </w:p>
    <w:p w14:paraId="55289B03" w14:textId="77777777" w:rsidR="006D6051" w:rsidRPr="008A0634" w:rsidRDefault="006D6051">
      <w:pPr>
        <w:rPr>
          <w:rFonts w:ascii="ＭＳ 明朝" w:eastAsia="ＭＳ 明朝" w:hAnsi="ＭＳ 明朝"/>
        </w:rPr>
      </w:pPr>
    </w:p>
    <w:p w14:paraId="11CF9A65" w14:textId="77777777" w:rsidR="006D6051" w:rsidRPr="008A0634" w:rsidRDefault="006D6051">
      <w:pPr>
        <w:rPr>
          <w:rFonts w:ascii="ＭＳ 明朝" w:eastAsia="ＭＳ 明朝" w:hAnsi="ＭＳ 明朝"/>
        </w:rPr>
      </w:pPr>
      <w:r w:rsidRPr="00A10975">
        <w:rPr>
          <w:rFonts w:ascii="ＭＳ 明朝" w:eastAsia="ＭＳ 明朝" w:hAnsi="ＭＳ 明朝" w:hint="eastAsia"/>
          <w:color w:val="FF0000"/>
          <w:u w:val="single"/>
        </w:rPr>
        <w:t xml:space="preserve">　</w:t>
      </w:r>
      <w:r w:rsidR="00861603">
        <w:rPr>
          <w:rFonts w:ascii="ＭＳ 明朝" w:eastAsia="ＭＳ 明朝" w:hAnsi="ＭＳ 明朝" w:hint="eastAsia"/>
          <w:color w:val="FF0000"/>
          <w:u w:val="single"/>
        </w:rPr>
        <w:t>□□</w:t>
      </w:r>
      <w:r w:rsidRPr="00A10975">
        <w:rPr>
          <w:rFonts w:ascii="ＭＳ 明朝" w:eastAsia="ＭＳ 明朝" w:hAnsi="ＭＳ 明朝" w:hint="eastAsia"/>
          <w:color w:val="FF0000"/>
          <w:u w:val="single"/>
        </w:rPr>
        <w:t xml:space="preserve">　</w:t>
      </w:r>
      <w:r w:rsidRPr="008A0634">
        <w:rPr>
          <w:rFonts w:ascii="ＭＳ 明朝" w:eastAsia="ＭＳ 明朝" w:hAnsi="ＭＳ 明朝" w:hint="eastAsia"/>
        </w:rPr>
        <w:t>労働基準監督署長　殿</w:t>
      </w:r>
    </w:p>
    <w:p w14:paraId="6462DDD2" w14:textId="77777777" w:rsidR="006D6051" w:rsidRPr="008A0634" w:rsidRDefault="006D6051">
      <w:pPr>
        <w:rPr>
          <w:rFonts w:ascii="ＭＳ 明朝" w:eastAsia="ＭＳ 明朝" w:hAnsi="ＭＳ 明朝"/>
        </w:rPr>
      </w:pPr>
    </w:p>
    <w:p w14:paraId="5D6036AE" w14:textId="77777777" w:rsidR="00A02E6E" w:rsidRPr="008A0634" w:rsidRDefault="00A02E6E" w:rsidP="00A02E6E">
      <w:pPr>
        <w:ind w:leftChars="2092" w:left="4393"/>
        <w:rPr>
          <w:rFonts w:ascii="ＭＳ 明朝" w:eastAsia="ＭＳ 明朝" w:hAnsi="ＭＳ 明朝"/>
        </w:rPr>
      </w:pPr>
      <w:r w:rsidRPr="00A02E6E">
        <w:rPr>
          <w:rFonts w:ascii="ＭＳ 明朝" w:eastAsia="ＭＳ 明朝" w:hAnsi="ＭＳ 明朝" w:hint="eastAsia"/>
          <w:spacing w:val="70"/>
          <w:kern w:val="0"/>
          <w:fitText w:val="1260" w:id="-760508672"/>
        </w:rPr>
        <w:t>事業場</w:t>
      </w:r>
      <w:r w:rsidRPr="00A02E6E">
        <w:rPr>
          <w:rFonts w:ascii="ＭＳ 明朝" w:eastAsia="ＭＳ 明朝" w:hAnsi="ＭＳ 明朝" w:hint="eastAsia"/>
          <w:kern w:val="0"/>
          <w:fitText w:val="1260" w:id="-760508672"/>
        </w:rPr>
        <w:t>名</w:t>
      </w:r>
      <w:r>
        <w:rPr>
          <w:rFonts w:ascii="ＭＳ 明朝" w:eastAsia="ＭＳ 明朝" w:hAnsi="ＭＳ 明朝" w:hint="eastAsia"/>
          <w:kern w:val="0"/>
        </w:rPr>
        <w:t xml:space="preserve">　</w:t>
      </w:r>
      <w:r w:rsidRPr="001B39AB">
        <w:rPr>
          <w:rFonts w:ascii="ＭＳ 明朝" w:eastAsia="ＭＳ 明朝" w:hAnsi="ＭＳ 明朝" w:hint="eastAsia"/>
          <w:color w:val="FF0000"/>
          <w:kern w:val="0"/>
        </w:rPr>
        <w:t>株式会社　□□</w:t>
      </w:r>
    </w:p>
    <w:p w14:paraId="4F1EA0A1" w14:textId="77777777" w:rsidR="00A02E6E" w:rsidRPr="008A0634" w:rsidRDefault="00A02E6E" w:rsidP="00A02E6E">
      <w:pPr>
        <w:ind w:leftChars="2092" w:left="4393"/>
        <w:rPr>
          <w:rFonts w:ascii="ＭＳ 明朝" w:eastAsia="ＭＳ 明朝" w:hAnsi="ＭＳ 明朝"/>
        </w:rPr>
      </w:pPr>
      <w:r w:rsidRPr="00A02E6E">
        <w:rPr>
          <w:rFonts w:ascii="ＭＳ 明朝" w:eastAsia="ＭＳ 明朝" w:hAnsi="ＭＳ 明朝" w:hint="eastAsia"/>
          <w:spacing w:val="157"/>
          <w:kern w:val="0"/>
          <w:fitText w:val="1260" w:id="-760508671"/>
        </w:rPr>
        <w:t>所在</w:t>
      </w:r>
      <w:r w:rsidRPr="00A02E6E">
        <w:rPr>
          <w:rFonts w:ascii="ＭＳ 明朝" w:eastAsia="ＭＳ 明朝" w:hAnsi="ＭＳ 明朝" w:hint="eastAsia"/>
          <w:spacing w:val="1"/>
          <w:kern w:val="0"/>
          <w:fitText w:val="1260" w:id="-760508671"/>
        </w:rPr>
        <w:t>地</w:t>
      </w:r>
      <w:r>
        <w:rPr>
          <w:rFonts w:ascii="ＭＳ 明朝" w:eastAsia="ＭＳ 明朝" w:hAnsi="ＭＳ 明朝" w:hint="eastAsia"/>
          <w:kern w:val="0"/>
        </w:rPr>
        <w:t xml:space="preserve">　</w:t>
      </w:r>
      <w:r w:rsidRPr="001B39AB">
        <w:rPr>
          <w:rFonts w:ascii="ＭＳ 明朝" w:eastAsia="ＭＳ 明朝" w:hAnsi="ＭＳ 明朝" w:hint="eastAsia"/>
          <w:color w:val="FF0000"/>
          <w:kern w:val="0"/>
        </w:rPr>
        <w:t>新潟市中央区美咲町</w:t>
      </w:r>
      <w:r>
        <w:rPr>
          <w:rFonts w:ascii="ＭＳ 明朝" w:eastAsia="ＭＳ 明朝" w:hAnsi="ＭＳ 明朝" w:hint="eastAsia"/>
          <w:color w:val="FF0000"/>
          <w:kern w:val="0"/>
        </w:rPr>
        <w:t>〇-〇</w:t>
      </w:r>
    </w:p>
    <w:p w14:paraId="65051E26" w14:textId="77777777" w:rsidR="00A02E6E" w:rsidRPr="008A0634" w:rsidRDefault="00A02E6E" w:rsidP="00A02E6E">
      <w:pPr>
        <w:ind w:leftChars="2092" w:left="4393"/>
        <w:rPr>
          <w:rFonts w:ascii="ＭＳ 明朝" w:eastAsia="ＭＳ 明朝" w:hAnsi="ＭＳ 明朝"/>
        </w:rPr>
      </w:pPr>
      <w:r w:rsidRPr="008A0634">
        <w:rPr>
          <w:rFonts w:ascii="ＭＳ 明朝" w:eastAsia="ＭＳ 明朝" w:hAnsi="ＭＳ 明朝" w:hint="eastAsia"/>
        </w:rPr>
        <w:t>代表者職氏名</w:t>
      </w:r>
      <w:r>
        <w:rPr>
          <w:rFonts w:ascii="ＭＳ 明朝" w:eastAsia="ＭＳ 明朝" w:hAnsi="ＭＳ 明朝" w:hint="eastAsia"/>
        </w:rPr>
        <w:t xml:space="preserve">　</w:t>
      </w:r>
      <w:r w:rsidRPr="001B39AB">
        <w:rPr>
          <w:rFonts w:ascii="ＭＳ 明朝" w:eastAsia="ＭＳ 明朝" w:hAnsi="ＭＳ 明朝" w:hint="eastAsia"/>
          <w:color w:val="FF0000"/>
        </w:rPr>
        <w:t>代表取締役▽▽　▽▽</w:t>
      </w:r>
    </w:p>
    <w:p w14:paraId="71F62871" w14:textId="77777777" w:rsidR="006D6051" w:rsidRPr="00A02E6E" w:rsidRDefault="006D6051">
      <w:pPr>
        <w:rPr>
          <w:rFonts w:ascii="ＭＳ 明朝" w:eastAsia="ＭＳ 明朝" w:hAnsi="ＭＳ 明朝"/>
        </w:rPr>
      </w:pPr>
    </w:p>
    <w:p w14:paraId="0B7A60C7" w14:textId="2FD80D57" w:rsidR="006D6051" w:rsidRPr="008A0634" w:rsidRDefault="006D6051">
      <w:pPr>
        <w:rPr>
          <w:rFonts w:ascii="ＭＳ 明朝" w:eastAsia="ＭＳ 明朝" w:hAnsi="ＭＳ 明朝"/>
        </w:rPr>
      </w:pPr>
      <w:r w:rsidRPr="008A0634">
        <w:rPr>
          <w:rFonts w:ascii="ＭＳ 明朝" w:eastAsia="ＭＳ 明朝" w:hAnsi="ＭＳ 明朝" w:hint="eastAsia"/>
        </w:rPr>
        <w:t>令和</w:t>
      </w:r>
      <w:r w:rsidR="00A10975" w:rsidRPr="00A10975">
        <w:rPr>
          <w:rFonts w:ascii="ＭＳ 明朝" w:eastAsia="ＭＳ 明朝" w:hAnsi="ＭＳ 明朝" w:hint="eastAsia"/>
          <w:color w:val="FF0000"/>
          <w:u w:val="single"/>
        </w:rPr>
        <w:t xml:space="preserve">　</w:t>
      </w:r>
      <w:r w:rsidR="00861603">
        <w:rPr>
          <w:rFonts w:ascii="ＭＳ 明朝" w:eastAsia="ＭＳ 明朝" w:hAnsi="ＭＳ 明朝" w:hint="eastAsia"/>
          <w:color w:val="FF0000"/>
          <w:u w:val="single"/>
        </w:rPr>
        <w:t>〇</w:t>
      </w:r>
      <w:r w:rsidRPr="008A0634">
        <w:rPr>
          <w:rFonts w:ascii="ＭＳ 明朝" w:eastAsia="ＭＳ 明朝" w:hAnsi="ＭＳ 明朝" w:hint="eastAsia"/>
        </w:rPr>
        <w:t>年</w:t>
      </w:r>
      <w:r w:rsidR="00A10975" w:rsidRPr="00A10975">
        <w:rPr>
          <w:rFonts w:ascii="ＭＳ 明朝" w:eastAsia="ＭＳ 明朝" w:hAnsi="ＭＳ 明朝" w:hint="eastAsia"/>
          <w:color w:val="FF0000"/>
          <w:u w:val="single"/>
        </w:rPr>
        <w:t xml:space="preserve">　</w:t>
      </w:r>
      <w:r w:rsidR="00861603">
        <w:rPr>
          <w:rFonts w:ascii="ＭＳ 明朝" w:eastAsia="ＭＳ 明朝" w:hAnsi="ＭＳ 明朝" w:hint="eastAsia"/>
          <w:color w:val="FF0000"/>
          <w:u w:val="single"/>
        </w:rPr>
        <w:t>〇</w:t>
      </w:r>
      <w:r w:rsidRPr="008A0634">
        <w:rPr>
          <w:rFonts w:ascii="ＭＳ 明朝" w:eastAsia="ＭＳ 明朝" w:hAnsi="ＭＳ 明朝" w:hint="eastAsia"/>
        </w:rPr>
        <w:t>月</w:t>
      </w:r>
      <w:r w:rsidR="00432D44" w:rsidRPr="00A10975">
        <w:rPr>
          <w:rFonts w:ascii="ＭＳ 明朝" w:eastAsia="ＭＳ 明朝" w:hAnsi="ＭＳ 明朝" w:hint="eastAsia"/>
          <w:color w:val="FF0000"/>
          <w:u w:val="single"/>
        </w:rPr>
        <w:t xml:space="preserve">　</w:t>
      </w:r>
      <w:r w:rsidR="00861603">
        <w:rPr>
          <w:rFonts w:ascii="ＭＳ 明朝" w:eastAsia="ＭＳ 明朝" w:hAnsi="ＭＳ 明朝" w:hint="eastAsia"/>
          <w:color w:val="FF0000"/>
          <w:u w:val="single"/>
        </w:rPr>
        <w:t>〇</w:t>
      </w:r>
      <w:r w:rsidRPr="008A0634">
        <w:rPr>
          <w:rFonts w:ascii="ＭＳ 明朝" w:eastAsia="ＭＳ 明朝" w:hAnsi="ＭＳ 明朝" w:hint="eastAsia"/>
        </w:rPr>
        <w:t>日、貴署</w:t>
      </w:r>
      <w:r w:rsidR="00861603" w:rsidRPr="00861603">
        <w:rPr>
          <w:rFonts w:ascii="ＭＳ 明朝" w:eastAsia="ＭＳ 明朝" w:hAnsi="ＭＳ 明朝" w:hint="eastAsia"/>
          <w:color w:val="FF0000"/>
          <w:u w:val="single"/>
        </w:rPr>
        <w:t xml:space="preserve">　△△　</w:t>
      </w:r>
      <w:r w:rsidRPr="008A0634">
        <w:rPr>
          <w:rFonts w:ascii="ＭＳ 明朝" w:eastAsia="ＭＳ 明朝" w:hAnsi="ＭＳ 明朝" w:hint="eastAsia"/>
        </w:rPr>
        <w:t>監督官の</w:t>
      </w:r>
      <w:r w:rsidR="005854A9">
        <w:rPr>
          <w:rFonts w:ascii="ＭＳ 明朝" w:eastAsia="ＭＳ 明朝" w:hAnsi="ＭＳ 明朝" w:hint="eastAsia"/>
        </w:rPr>
        <w:t>監督指導</w:t>
      </w:r>
      <w:r w:rsidRPr="008A0634">
        <w:rPr>
          <w:rFonts w:ascii="ＭＳ 明朝" w:eastAsia="ＭＳ 明朝" w:hAnsi="ＭＳ 明朝" w:hint="eastAsia"/>
        </w:rPr>
        <w:t>の際</w:t>
      </w:r>
      <w:r w:rsidR="003875CC">
        <w:rPr>
          <w:rFonts w:ascii="ＭＳ 明朝" w:eastAsia="ＭＳ 明朝" w:hAnsi="ＭＳ 明朝" w:hint="eastAsia"/>
        </w:rPr>
        <w:t>、</w:t>
      </w:r>
      <w:r w:rsidRPr="008A0634">
        <w:rPr>
          <w:rFonts w:ascii="ＭＳ 明朝" w:eastAsia="ＭＳ 明朝" w:hAnsi="ＭＳ 明朝" w:hint="eastAsia"/>
        </w:rPr>
        <w:t>指摘された事項について、次のとおり是正・改善したので報告します。</w:t>
      </w:r>
    </w:p>
    <w:tbl>
      <w:tblPr>
        <w:tblStyle w:val="a3"/>
        <w:tblW w:w="0" w:type="auto"/>
        <w:tblLook w:val="04A0" w:firstRow="1" w:lastRow="0" w:firstColumn="1" w:lastColumn="0" w:noHBand="0" w:noVBand="1"/>
      </w:tblPr>
      <w:tblGrid>
        <w:gridCol w:w="2541"/>
        <w:gridCol w:w="4101"/>
        <w:gridCol w:w="1832"/>
      </w:tblGrid>
      <w:tr w:rsidR="00E264AD" w:rsidRPr="008A0634" w14:paraId="24C07F03" w14:textId="77777777" w:rsidTr="00432D44">
        <w:tc>
          <w:tcPr>
            <w:tcW w:w="2547" w:type="dxa"/>
            <w:tcBorders>
              <w:top w:val="single" w:sz="12" w:space="0" w:color="auto"/>
              <w:left w:val="single" w:sz="12" w:space="0" w:color="auto"/>
            </w:tcBorders>
          </w:tcPr>
          <w:p w14:paraId="70DF7128" w14:textId="77777777" w:rsidR="00E264AD" w:rsidRPr="008A0634" w:rsidRDefault="00E264AD" w:rsidP="00E264AD">
            <w:pPr>
              <w:jc w:val="distribute"/>
              <w:rPr>
                <w:rFonts w:ascii="ＭＳ 明朝" w:eastAsia="ＭＳ 明朝" w:hAnsi="ＭＳ 明朝"/>
              </w:rPr>
            </w:pPr>
            <w:r w:rsidRPr="008A0634">
              <w:rPr>
                <w:rFonts w:ascii="ＭＳ 明朝" w:eastAsia="ＭＳ 明朝" w:hAnsi="ＭＳ 明朝" w:hint="eastAsia"/>
              </w:rPr>
              <w:t>法条項または指摘事項</w:t>
            </w:r>
          </w:p>
        </w:tc>
        <w:tc>
          <w:tcPr>
            <w:tcW w:w="4111" w:type="dxa"/>
            <w:tcBorders>
              <w:top w:val="single" w:sz="12" w:space="0" w:color="auto"/>
            </w:tcBorders>
          </w:tcPr>
          <w:p w14:paraId="4704F495" w14:textId="77777777" w:rsidR="00E264AD" w:rsidRPr="008A0634" w:rsidRDefault="00E264AD" w:rsidP="00E264AD">
            <w:pPr>
              <w:jc w:val="distribute"/>
              <w:rPr>
                <w:rFonts w:ascii="ＭＳ 明朝" w:eastAsia="ＭＳ 明朝" w:hAnsi="ＭＳ 明朝"/>
              </w:rPr>
            </w:pPr>
            <w:r w:rsidRPr="008A0634">
              <w:rPr>
                <w:rFonts w:ascii="ＭＳ 明朝" w:eastAsia="ＭＳ 明朝" w:hAnsi="ＭＳ 明朝" w:hint="eastAsia"/>
              </w:rPr>
              <w:t>是正状況（どのように是正したか。）</w:t>
            </w:r>
          </w:p>
        </w:tc>
        <w:tc>
          <w:tcPr>
            <w:tcW w:w="1836" w:type="dxa"/>
            <w:tcBorders>
              <w:top w:val="single" w:sz="12" w:space="0" w:color="auto"/>
              <w:right w:val="single" w:sz="12" w:space="0" w:color="auto"/>
            </w:tcBorders>
          </w:tcPr>
          <w:p w14:paraId="2427C515" w14:textId="77777777" w:rsidR="00E264AD" w:rsidRPr="008A0634" w:rsidRDefault="00E264AD" w:rsidP="00E264AD">
            <w:pPr>
              <w:jc w:val="distribute"/>
              <w:rPr>
                <w:rFonts w:ascii="ＭＳ 明朝" w:eastAsia="ＭＳ 明朝" w:hAnsi="ＭＳ 明朝"/>
              </w:rPr>
            </w:pPr>
            <w:r w:rsidRPr="008A0634">
              <w:rPr>
                <w:rFonts w:ascii="ＭＳ 明朝" w:eastAsia="ＭＳ 明朝" w:hAnsi="ＭＳ 明朝" w:hint="eastAsia"/>
              </w:rPr>
              <w:t>是正した年月日</w:t>
            </w:r>
          </w:p>
        </w:tc>
      </w:tr>
      <w:tr w:rsidR="00E264AD" w:rsidRPr="008A0634" w14:paraId="1E4683B1" w14:textId="77777777" w:rsidTr="00432D44">
        <w:trPr>
          <w:trHeight w:val="870"/>
        </w:trPr>
        <w:tc>
          <w:tcPr>
            <w:tcW w:w="2547" w:type="dxa"/>
            <w:tcBorders>
              <w:left w:val="single" w:sz="12" w:space="0" w:color="auto"/>
            </w:tcBorders>
          </w:tcPr>
          <w:p w14:paraId="3C2C1B9F" w14:textId="77777777" w:rsidR="00E264AD" w:rsidRPr="00CE6044" w:rsidRDefault="00CE6044">
            <w:pPr>
              <w:rPr>
                <w:rFonts w:ascii="HGPｺﾞｼｯｸM" w:eastAsia="HGPｺﾞｼｯｸM" w:hAnsi="ＭＳ 明朝"/>
                <w:color w:val="FF0000"/>
              </w:rPr>
            </w:pPr>
            <w:r w:rsidRPr="00CE6044">
              <w:rPr>
                <w:rFonts w:ascii="HGPｺﾞｼｯｸM" w:eastAsia="HGPｺﾞｼｯｸM" w:hAnsi="ＭＳ 明朝" w:hint="eastAsia"/>
                <w:color w:val="FF0000"/>
              </w:rPr>
              <w:t>安衛法第20条</w:t>
            </w:r>
          </w:p>
          <w:p w14:paraId="07D55B67" w14:textId="5CA370C4" w:rsidR="00CE6044" w:rsidRPr="009B67EE" w:rsidRDefault="00CE6044">
            <w:pPr>
              <w:rPr>
                <w:rFonts w:ascii="HGPｺﾞｼｯｸM" w:eastAsia="HGPｺﾞｼｯｸM" w:hAnsi="ＭＳ 明朝"/>
              </w:rPr>
            </w:pPr>
            <w:r w:rsidRPr="00CE6044">
              <w:rPr>
                <w:rFonts w:ascii="HGPｺﾞｼｯｸM" w:eastAsia="HGPｺﾞｼｯｸM" w:hAnsi="ＭＳ 明朝" w:hint="eastAsia"/>
                <w:color w:val="FF0000"/>
              </w:rPr>
              <w:t>（安衛則第101条）</w:t>
            </w:r>
          </w:p>
        </w:tc>
        <w:tc>
          <w:tcPr>
            <w:tcW w:w="4111" w:type="dxa"/>
          </w:tcPr>
          <w:p w14:paraId="1F203292" w14:textId="5B4BCCAC" w:rsidR="00E264AD" w:rsidRPr="009B67EE" w:rsidRDefault="00CE6044">
            <w:pPr>
              <w:rPr>
                <w:rFonts w:ascii="HGPｺﾞｼｯｸM" w:eastAsia="HGPｺﾞｼｯｸM" w:hAnsi="ＭＳ 明朝"/>
                <w:color w:val="FF0000"/>
              </w:rPr>
            </w:pPr>
            <w:r>
              <w:rPr>
                <w:rFonts w:ascii="HGPｺﾞｼｯｸM" w:eastAsia="HGPｺﾞｼｯｸM" w:hAnsi="ＭＳ 明朝" w:hint="eastAsia"/>
                <w:color w:val="FF0000"/>
              </w:rPr>
              <w:t>機械</w:t>
            </w:r>
            <w:r w:rsidR="00F93C83">
              <w:rPr>
                <w:rFonts w:ascii="HGPｺﾞｼｯｸM" w:eastAsia="HGPｺﾞｼｯｸM" w:hAnsi="ＭＳ 明朝" w:hint="eastAsia"/>
                <w:color w:val="FF0000"/>
              </w:rPr>
              <w:t>の回転軸</w:t>
            </w:r>
            <w:r>
              <w:rPr>
                <w:rFonts w:ascii="HGPｺﾞｼｯｸM" w:eastAsia="HGPｺﾞｼｯｸM" w:hAnsi="ＭＳ 明朝" w:hint="eastAsia"/>
                <w:color w:val="FF0000"/>
              </w:rPr>
              <w:t>に覆いを設けました。写真を添付します。</w:t>
            </w:r>
          </w:p>
        </w:tc>
        <w:tc>
          <w:tcPr>
            <w:tcW w:w="1836" w:type="dxa"/>
            <w:tcBorders>
              <w:right w:val="single" w:sz="12" w:space="0" w:color="auto"/>
            </w:tcBorders>
          </w:tcPr>
          <w:p w14:paraId="3140CEB3" w14:textId="77777777" w:rsidR="00E264AD" w:rsidRPr="009B67EE" w:rsidRDefault="00861603">
            <w:pPr>
              <w:rPr>
                <w:rFonts w:ascii="HGPｺﾞｼｯｸM" w:eastAsia="HGPｺﾞｼｯｸM" w:hAnsi="ＭＳ 明朝"/>
              </w:rPr>
            </w:pPr>
            <w:r w:rsidRPr="009B67EE">
              <w:rPr>
                <w:rFonts w:ascii="HGPｺﾞｼｯｸM" w:eastAsia="HGPｺﾞｼｯｸM" w:hAnsi="ＭＳ 明朝" w:hint="eastAsia"/>
                <w:color w:val="FF0000"/>
              </w:rPr>
              <w:t>令和〇年〇月〇日</w:t>
            </w:r>
          </w:p>
        </w:tc>
      </w:tr>
      <w:tr w:rsidR="00E264AD" w:rsidRPr="008A0634" w14:paraId="1A35B900" w14:textId="77777777" w:rsidTr="00432D44">
        <w:trPr>
          <w:trHeight w:val="870"/>
        </w:trPr>
        <w:tc>
          <w:tcPr>
            <w:tcW w:w="2547" w:type="dxa"/>
            <w:tcBorders>
              <w:left w:val="single" w:sz="12" w:space="0" w:color="auto"/>
            </w:tcBorders>
          </w:tcPr>
          <w:p w14:paraId="6A418A50" w14:textId="77777777" w:rsidR="00E264AD" w:rsidRPr="00CE6044" w:rsidRDefault="00CE6044">
            <w:pPr>
              <w:rPr>
                <w:rFonts w:ascii="HGPｺﾞｼｯｸM" w:eastAsia="HGPｺﾞｼｯｸM" w:hAnsi="ＭＳ 明朝"/>
                <w:color w:val="FF0000"/>
              </w:rPr>
            </w:pPr>
            <w:r w:rsidRPr="00CE6044">
              <w:rPr>
                <w:rFonts w:ascii="HGPｺﾞｼｯｸM" w:eastAsia="HGPｺﾞｼｯｸM" w:hAnsi="ＭＳ 明朝" w:hint="eastAsia"/>
                <w:color w:val="FF0000"/>
              </w:rPr>
              <w:t>安衛法第45条</w:t>
            </w:r>
          </w:p>
          <w:p w14:paraId="1236EEE7" w14:textId="58CC3677" w:rsidR="00CE6044" w:rsidRPr="00CE6044" w:rsidRDefault="00CE6044">
            <w:pPr>
              <w:rPr>
                <w:rFonts w:ascii="HGPｺﾞｼｯｸM" w:eastAsia="HGPｺﾞｼｯｸM" w:hAnsi="ＭＳ 明朝"/>
                <w:color w:val="FF0000"/>
              </w:rPr>
            </w:pPr>
            <w:r w:rsidRPr="00CE6044">
              <w:rPr>
                <w:rFonts w:ascii="HGPｺﾞｼｯｸM" w:eastAsia="HGPｺﾞｼｯｸM" w:hAnsi="ＭＳ 明朝" w:hint="eastAsia"/>
                <w:color w:val="FF0000"/>
              </w:rPr>
              <w:t>（安衛則第151条の21）</w:t>
            </w:r>
          </w:p>
        </w:tc>
        <w:tc>
          <w:tcPr>
            <w:tcW w:w="4111" w:type="dxa"/>
          </w:tcPr>
          <w:p w14:paraId="6077BFF9" w14:textId="59A2ED6D" w:rsidR="00E264AD" w:rsidRPr="009B67EE" w:rsidRDefault="00CE6044">
            <w:pPr>
              <w:rPr>
                <w:rFonts w:ascii="HGPｺﾞｼｯｸM" w:eastAsia="HGPｺﾞｼｯｸM" w:hAnsi="ＭＳ 明朝"/>
              </w:rPr>
            </w:pPr>
            <w:r w:rsidRPr="00CE6044">
              <w:rPr>
                <w:rFonts w:ascii="HGPｺﾞｼｯｸM" w:eastAsia="HGPｺﾞｼｯｸM" w:hAnsi="ＭＳ 明朝" w:hint="eastAsia"/>
                <w:color w:val="FF0000"/>
              </w:rPr>
              <w:t>フォークリフトの年次点検を実施しました。点検表を添付します。</w:t>
            </w:r>
          </w:p>
        </w:tc>
        <w:tc>
          <w:tcPr>
            <w:tcW w:w="1836" w:type="dxa"/>
            <w:tcBorders>
              <w:right w:val="single" w:sz="12" w:space="0" w:color="auto"/>
            </w:tcBorders>
          </w:tcPr>
          <w:p w14:paraId="6D0CAC2A" w14:textId="77777777" w:rsidR="00E264AD" w:rsidRPr="009B67EE" w:rsidRDefault="00861603">
            <w:pPr>
              <w:rPr>
                <w:rFonts w:ascii="HGPｺﾞｼｯｸM" w:eastAsia="HGPｺﾞｼｯｸM" w:hAnsi="ＭＳ 明朝"/>
              </w:rPr>
            </w:pPr>
            <w:r w:rsidRPr="009B67EE">
              <w:rPr>
                <w:rFonts w:ascii="HGPｺﾞｼｯｸM" w:eastAsia="HGPｺﾞｼｯｸM" w:hAnsi="ＭＳ 明朝" w:hint="eastAsia"/>
                <w:color w:val="FF0000"/>
              </w:rPr>
              <w:t>令和〇年〇月〇日</w:t>
            </w:r>
          </w:p>
        </w:tc>
      </w:tr>
      <w:tr w:rsidR="00E264AD" w:rsidRPr="008A0634" w14:paraId="6A92E239" w14:textId="77777777" w:rsidTr="00432D44">
        <w:trPr>
          <w:trHeight w:val="870"/>
        </w:trPr>
        <w:tc>
          <w:tcPr>
            <w:tcW w:w="2547" w:type="dxa"/>
            <w:tcBorders>
              <w:left w:val="single" w:sz="12" w:space="0" w:color="auto"/>
            </w:tcBorders>
          </w:tcPr>
          <w:p w14:paraId="58DA12E1" w14:textId="77777777" w:rsidR="00E264AD"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安衛法第</w:t>
            </w:r>
            <w:r w:rsidR="00BD6291">
              <w:rPr>
                <w:rFonts w:ascii="HGPｺﾞｼｯｸM" w:eastAsia="HGPｺﾞｼｯｸM" w:hAnsi="ＭＳ 明朝" w:hint="eastAsia"/>
                <w:color w:val="FF0000"/>
              </w:rPr>
              <w:t>20条</w:t>
            </w:r>
          </w:p>
          <w:p w14:paraId="1A0704A7" w14:textId="239888D3" w:rsidR="00BD6291" w:rsidRPr="009B67EE" w:rsidRDefault="00BD6291">
            <w:pPr>
              <w:rPr>
                <w:rFonts w:ascii="HGPｺﾞｼｯｸM" w:eastAsia="HGPｺﾞｼｯｸM" w:hAnsi="ＭＳ 明朝"/>
              </w:rPr>
            </w:pPr>
            <w:r>
              <w:rPr>
                <w:rFonts w:ascii="HGPｺﾞｼｯｸM" w:eastAsia="HGPｺﾞｼｯｸM" w:hAnsi="ＭＳ 明朝" w:hint="eastAsia"/>
                <w:color w:val="FF0000"/>
              </w:rPr>
              <w:t>（安衛則第563条）</w:t>
            </w:r>
          </w:p>
        </w:tc>
        <w:tc>
          <w:tcPr>
            <w:tcW w:w="4111" w:type="dxa"/>
          </w:tcPr>
          <w:p w14:paraId="1A4A315E" w14:textId="13C49A26" w:rsidR="00E264AD" w:rsidRPr="009B67EE" w:rsidRDefault="00BD6291">
            <w:pPr>
              <w:rPr>
                <w:rFonts w:ascii="HGPｺﾞｼｯｸM" w:eastAsia="HGPｺﾞｼｯｸM" w:hAnsi="ＭＳ 明朝"/>
              </w:rPr>
            </w:pPr>
            <w:r w:rsidRPr="00BD6291">
              <w:rPr>
                <w:rFonts w:ascii="HGPｺﾞｼｯｸM" w:eastAsia="HGPｺﾞｼｯｸM" w:hAnsi="ＭＳ 明朝" w:hint="eastAsia"/>
                <w:color w:val="FF0000"/>
              </w:rPr>
              <w:t>足場の躯体側に中さん及び幅木を設けました。写真を添付します。</w:t>
            </w:r>
          </w:p>
        </w:tc>
        <w:tc>
          <w:tcPr>
            <w:tcW w:w="1836" w:type="dxa"/>
            <w:tcBorders>
              <w:right w:val="single" w:sz="12" w:space="0" w:color="auto"/>
            </w:tcBorders>
          </w:tcPr>
          <w:p w14:paraId="2B54AD8E" w14:textId="77777777" w:rsidR="00E264AD" w:rsidRPr="009B67EE" w:rsidRDefault="009B67EE">
            <w:pPr>
              <w:rPr>
                <w:rFonts w:ascii="HGPｺﾞｼｯｸM" w:eastAsia="HGPｺﾞｼｯｸM" w:hAnsi="ＭＳ 明朝"/>
              </w:rPr>
            </w:pPr>
            <w:r w:rsidRPr="009B67EE">
              <w:rPr>
                <w:rFonts w:ascii="HGPｺﾞｼｯｸM" w:eastAsia="HGPｺﾞｼｯｸM" w:hAnsi="ＭＳ 明朝" w:hint="eastAsia"/>
                <w:color w:val="FF0000"/>
              </w:rPr>
              <w:t>令和〇年〇月〇日</w:t>
            </w:r>
          </w:p>
        </w:tc>
      </w:tr>
      <w:tr w:rsidR="00E264AD" w:rsidRPr="008A0634" w14:paraId="2444E081" w14:textId="77777777" w:rsidTr="00432D44">
        <w:trPr>
          <w:trHeight w:val="870"/>
        </w:trPr>
        <w:tc>
          <w:tcPr>
            <w:tcW w:w="2547" w:type="dxa"/>
            <w:tcBorders>
              <w:left w:val="single" w:sz="12" w:space="0" w:color="auto"/>
            </w:tcBorders>
          </w:tcPr>
          <w:p w14:paraId="4C5C852E" w14:textId="77777777" w:rsidR="00E264AD" w:rsidRDefault="0039501E">
            <w:pPr>
              <w:rPr>
                <w:rFonts w:ascii="HGPｺﾞｼｯｸM" w:eastAsia="HGPｺﾞｼｯｸM" w:hAnsi="ＭＳ 明朝"/>
                <w:color w:val="FF0000"/>
              </w:rPr>
            </w:pPr>
            <w:r>
              <w:rPr>
                <w:rFonts w:ascii="HGPｺﾞｼｯｸM" w:eastAsia="HGPｺﾞｼｯｸM" w:hAnsi="ＭＳ 明朝" w:hint="eastAsia"/>
                <w:color w:val="FF0000"/>
              </w:rPr>
              <w:t>安衛法第</w:t>
            </w:r>
            <w:r w:rsidR="00BD6291">
              <w:rPr>
                <w:rFonts w:ascii="HGPｺﾞｼｯｸM" w:eastAsia="HGPｺﾞｼｯｸM" w:hAnsi="ＭＳ 明朝" w:hint="eastAsia"/>
                <w:color w:val="FF0000"/>
              </w:rPr>
              <w:t>22</w:t>
            </w:r>
            <w:r w:rsidR="009B67EE" w:rsidRPr="009B67EE">
              <w:rPr>
                <w:rFonts w:ascii="HGPｺﾞｼｯｸM" w:eastAsia="HGPｺﾞｼｯｸM" w:hAnsi="ＭＳ 明朝" w:hint="eastAsia"/>
                <w:color w:val="FF0000"/>
              </w:rPr>
              <w:t>条</w:t>
            </w:r>
          </w:p>
          <w:p w14:paraId="1FFD830B" w14:textId="7AEDC774" w:rsidR="00BD6291" w:rsidRPr="009B67EE" w:rsidRDefault="00BD6291">
            <w:pPr>
              <w:rPr>
                <w:rFonts w:ascii="HGPｺﾞｼｯｸM" w:eastAsia="HGPｺﾞｼｯｸM" w:hAnsi="ＭＳ 明朝"/>
                <w:color w:val="FF0000"/>
              </w:rPr>
            </w:pPr>
            <w:r>
              <w:rPr>
                <w:rFonts w:ascii="HGPｺﾞｼｯｸM" w:eastAsia="HGPｺﾞｼｯｸM" w:hAnsi="ＭＳ 明朝" w:hint="eastAsia"/>
                <w:color w:val="FF0000"/>
              </w:rPr>
              <w:t>（粉じん則第27条）</w:t>
            </w:r>
          </w:p>
        </w:tc>
        <w:tc>
          <w:tcPr>
            <w:tcW w:w="4111" w:type="dxa"/>
          </w:tcPr>
          <w:p w14:paraId="5B990AC5" w14:textId="3613AF52" w:rsidR="00E264AD" w:rsidRPr="009B67EE" w:rsidRDefault="00BD6291">
            <w:pPr>
              <w:rPr>
                <w:rFonts w:ascii="HGPｺﾞｼｯｸM" w:eastAsia="HGPｺﾞｼｯｸM" w:hAnsi="ＭＳ 明朝"/>
                <w:color w:val="FF0000"/>
              </w:rPr>
            </w:pPr>
            <w:r>
              <w:rPr>
                <w:rFonts w:ascii="HGPｺﾞｼｯｸM" w:eastAsia="HGPｺﾞｼｯｸM" w:hAnsi="ＭＳ 明朝" w:hint="eastAsia"/>
                <w:color w:val="FF0000"/>
              </w:rPr>
              <w:t>粉じん作業に従事する労働者に有効な呼吸用保護具を着用させるようにしました。保護具の写真を添付します。</w:t>
            </w:r>
          </w:p>
        </w:tc>
        <w:tc>
          <w:tcPr>
            <w:tcW w:w="1836" w:type="dxa"/>
            <w:tcBorders>
              <w:right w:val="single" w:sz="12" w:space="0" w:color="auto"/>
            </w:tcBorders>
          </w:tcPr>
          <w:p w14:paraId="193F163D" w14:textId="77777777" w:rsidR="00E264AD" w:rsidRPr="009B67EE" w:rsidRDefault="009B67EE">
            <w:pPr>
              <w:rPr>
                <w:rFonts w:ascii="HGPｺﾞｼｯｸM" w:eastAsia="HGPｺﾞｼｯｸM" w:hAnsi="ＭＳ 明朝"/>
              </w:rPr>
            </w:pPr>
            <w:r w:rsidRPr="009B67EE">
              <w:rPr>
                <w:rFonts w:ascii="HGPｺﾞｼｯｸM" w:eastAsia="HGPｺﾞｼｯｸM" w:hAnsi="ＭＳ 明朝" w:hint="eastAsia"/>
                <w:color w:val="FF0000"/>
              </w:rPr>
              <w:t>令和〇年〇月〇日</w:t>
            </w:r>
          </w:p>
        </w:tc>
      </w:tr>
      <w:tr w:rsidR="00E264AD" w:rsidRPr="008A0634" w14:paraId="7D7555C6" w14:textId="77777777" w:rsidTr="00432D44">
        <w:trPr>
          <w:trHeight w:val="870"/>
        </w:trPr>
        <w:tc>
          <w:tcPr>
            <w:tcW w:w="2547" w:type="dxa"/>
            <w:tcBorders>
              <w:left w:val="single" w:sz="12" w:space="0" w:color="auto"/>
              <w:bottom w:val="single" w:sz="12" w:space="0" w:color="auto"/>
            </w:tcBorders>
          </w:tcPr>
          <w:p w14:paraId="01656D23" w14:textId="6376A861" w:rsidR="00E264AD" w:rsidRPr="0039501E" w:rsidRDefault="0039501E">
            <w:pPr>
              <w:rPr>
                <w:rFonts w:ascii="HGPｺﾞｼｯｸM" w:eastAsia="HGPｺﾞｼｯｸM" w:hAnsi="ＭＳ 明朝"/>
              </w:rPr>
            </w:pPr>
            <w:r w:rsidRPr="0039501E">
              <w:rPr>
                <w:rFonts w:ascii="HGPｺﾞｼｯｸM" w:eastAsia="HGPｺﾞｼｯｸM" w:hAnsi="ＭＳ 明朝" w:hint="eastAsia"/>
                <w:color w:val="FF0000"/>
              </w:rPr>
              <w:t>指導事項１</w:t>
            </w:r>
          </w:p>
        </w:tc>
        <w:tc>
          <w:tcPr>
            <w:tcW w:w="4111" w:type="dxa"/>
            <w:tcBorders>
              <w:bottom w:val="single" w:sz="12" w:space="0" w:color="auto"/>
            </w:tcBorders>
          </w:tcPr>
          <w:p w14:paraId="2B189B01" w14:textId="47D38A69" w:rsidR="00E264AD" w:rsidRPr="00BD6291" w:rsidRDefault="00BD6291">
            <w:pPr>
              <w:rPr>
                <w:rFonts w:ascii="HGPｺﾞｼｯｸM" w:eastAsia="HGPｺﾞｼｯｸM" w:hAnsi="ＭＳ 明朝"/>
              </w:rPr>
            </w:pPr>
            <w:r w:rsidRPr="00BD6291">
              <w:rPr>
                <w:rFonts w:ascii="HGPｺﾞｼｯｸM" w:eastAsia="HGPｺﾞｼｯｸM" w:hAnsi="ＭＳ 明朝" w:hint="eastAsia"/>
                <w:color w:val="FF0000"/>
              </w:rPr>
              <w:t>保護具着用管理責任者に</w:t>
            </w:r>
            <w:r w:rsidR="00F93C83">
              <w:rPr>
                <w:rFonts w:ascii="HGPｺﾞｼｯｸM" w:eastAsia="HGPｺﾞｼｯｸM" w:hAnsi="ＭＳ 明朝" w:hint="eastAsia"/>
                <w:color w:val="FF0000"/>
              </w:rPr>
              <w:t>対し、</w:t>
            </w:r>
            <w:r w:rsidRPr="00BD6291">
              <w:rPr>
                <w:rFonts w:ascii="HGPｺﾞｼｯｸM" w:eastAsia="HGPｺﾞｼｯｸM" w:hAnsi="ＭＳ 明朝" w:hint="eastAsia"/>
                <w:color w:val="FF0000"/>
              </w:rPr>
              <w:t>保護具の適正な使用について管理</w:t>
            </w:r>
            <w:r>
              <w:rPr>
                <w:rFonts w:ascii="HGPｺﾞｼｯｸM" w:eastAsia="HGPｺﾞｼｯｸM" w:hAnsi="ＭＳ 明朝" w:hint="eastAsia"/>
                <w:color w:val="FF0000"/>
              </w:rPr>
              <w:t>す</w:t>
            </w:r>
            <w:r w:rsidRPr="00BD6291">
              <w:rPr>
                <w:rFonts w:ascii="HGPｺﾞｼｯｸM" w:eastAsia="HGPｺﾞｼｯｸM" w:hAnsi="ＭＳ 明朝" w:hint="eastAsia"/>
                <w:color w:val="FF0000"/>
              </w:rPr>
              <w:t>るよう指導を行いました。</w:t>
            </w:r>
          </w:p>
        </w:tc>
        <w:tc>
          <w:tcPr>
            <w:tcW w:w="1836" w:type="dxa"/>
            <w:tcBorders>
              <w:bottom w:val="single" w:sz="12" w:space="0" w:color="auto"/>
              <w:right w:val="single" w:sz="12" w:space="0" w:color="auto"/>
            </w:tcBorders>
          </w:tcPr>
          <w:p w14:paraId="69FF2D2F" w14:textId="6C307642" w:rsidR="00E264AD" w:rsidRPr="008A0634" w:rsidRDefault="00BD6291">
            <w:pPr>
              <w:rPr>
                <w:rFonts w:ascii="ＭＳ 明朝" w:eastAsia="ＭＳ 明朝" w:hAnsi="ＭＳ 明朝"/>
              </w:rPr>
            </w:pPr>
            <w:r w:rsidRPr="009B67EE">
              <w:rPr>
                <w:rFonts w:ascii="HGPｺﾞｼｯｸM" w:eastAsia="HGPｺﾞｼｯｸM" w:hAnsi="ＭＳ 明朝" w:hint="eastAsia"/>
                <w:color w:val="FF0000"/>
              </w:rPr>
              <w:t>令和〇年〇月〇日</w:t>
            </w:r>
          </w:p>
        </w:tc>
      </w:tr>
    </w:tbl>
    <w:p w14:paraId="19689274" w14:textId="77777777" w:rsidR="006D6051" w:rsidRPr="008A0634" w:rsidRDefault="006D6051">
      <w:pPr>
        <w:rPr>
          <w:rFonts w:ascii="ＭＳ 明朝" w:eastAsia="ＭＳ 明朝" w:hAnsi="ＭＳ 明朝"/>
        </w:rPr>
      </w:pPr>
    </w:p>
    <w:p w14:paraId="5BC739FD" w14:textId="0CCF3CFE" w:rsidR="006D6051" w:rsidRPr="008A0634" w:rsidRDefault="00E264AD">
      <w:pPr>
        <w:rPr>
          <w:rFonts w:ascii="ＭＳ 明朝" w:eastAsia="ＭＳ 明朝" w:hAnsi="ＭＳ 明朝"/>
        </w:rPr>
      </w:pPr>
      <w:r w:rsidRPr="008A0634">
        <w:rPr>
          <w:rFonts w:ascii="ＭＳ 明朝" w:eastAsia="ＭＳ 明朝" w:hAnsi="ＭＳ 明朝" w:hint="eastAsia"/>
        </w:rPr>
        <w:t>点検整備体制を次のとおり確立しました。</w:t>
      </w:r>
    </w:p>
    <w:tbl>
      <w:tblPr>
        <w:tblStyle w:val="a3"/>
        <w:tblW w:w="0" w:type="auto"/>
        <w:tblLook w:val="04A0" w:firstRow="1" w:lastRow="0" w:firstColumn="1" w:lastColumn="0" w:noHBand="0" w:noVBand="1"/>
      </w:tblPr>
      <w:tblGrid>
        <w:gridCol w:w="2119"/>
        <w:gridCol w:w="2118"/>
        <w:gridCol w:w="2119"/>
        <w:gridCol w:w="2118"/>
      </w:tblGrid>
      <w:tr w:rsidR="00E264AD" w:rsidRPr="008A0634" w14:paraId="7D93B50A" w14:textId="77777777" w:rsidTr="00432D44">
        <w:trPr>
          <w:trHeight w:val="488"/>
        </w:trPr>
        <w:tc>
          <w:tcPr>
            <w:tcW w:w="2123" w:type="dxa"/>
            <w:tcBorders>
              <w:top w:val="single" w:sz="12" w:space="0" w:color="auto"/>
              <w:left w:val="single" w:sz="12" w:space="0" w:color="auto"/>
            </w:tcBorders>
            <w:vAlign w:val="center"/>
          </w:tcPr>
          <w:p w14:paraId="0508948D" w14:textId="77777777" w:rsidR="00E264AD" w:rsidRPr="008A0634" w:rsidRDefault="00E264AD" w:rsidP="00432D44">
            <w:pPr>
              <w:spacing w:line="220" w:lineRule="exact"/>
              <w:jc w:val="distribute"/>
              <w:rPr>
                <w:rFonts w:ascii="ＭＳ 明朝" w:eastAsia="ＭＳ 明朝" w:hAnsi="ＭＳ 明朝"/>
              </w:rPr>
            </w:pPr>
            <w:r w:rsidRPr="008A0634">
              <w:rPr>
                <w:rFonts w:ascii="ＭＳ 明朝" w:eastAsia="ＭＳ 明朝" w:hAnsi="ＭＳ 明朝" w:hint="eastAsia"/>
              </w:rPr>
              <w:t>点検対象設備</w:t>
            </w:r>
          </w:p>
          <w:p w14:paraId="35379F71" w14:textId="77777777" w:rsidR="00E264AD" w:rsidRPr="008A0634" w:rsidRDefault="00E264AD" w:rsidP="00432D44">
            <w:pPr>
              <w:spacing w:line="220" w:lineRule="exact"/>
              <w:jc w:val="distribute"/>
              <w:rPr>
                <w:rFonts w:ascii="ＭＳ 明朝" w:eastAsia="ＭＳ 明朝" w:hAnsi="ＭＳ 明朝"/>
              </w:rPr>
            </w:pPr>
            <w:r w:rsidRPr="008A0634">
              <w:rPr>
                <w:rFonts w:ascii="ＭＳ 明朝" w:eastAsia="ＭＳ 明朝" w:hAnsi="ＭＳ 明朝" w:hint="eastAsia"/>
              </w:rPr>
              <w:t>及び点検箇所</w:t>
            </w:r>
          </w:p>
        </w:tc>
        <w:tc>
          <w:tcPr>
            <w:tcW w:w="2123" w:type="dxa"/>
            <w:tcBorders>
              <w:top w:val="single" w:sz="12" w:space="0" w:color="auto"/>
            </w:tcBorders>
          </w:tcPr>
          <w:p w14:paraId="31EC9110" w14:textId="3D1BF250" w:rsidR="00E264AD" w:rsidRPr="0039501E" w:rsidRDefault="00CE6044">
            <w:pPr>
              <w:rPr>
                <w:rFonts w:ascii="HGPｺﾞｼｯｸM" w:eastAsia="HGPｺﾞｼｯｸM" w:hAnsi="ＭＳ 明朝"/>
                <w:color w:val="FF0000"/>
              </w:rPr>
            </w:pPr>
            <w:r w:rsidRPr="0039501E">
              <w:rPr>
                <w:rFonts w:ascii="HGPｺﾞｼｯｸM" w:eastAsia="HGPｺﾞｼｯｸM" w:hAnsi="ＭＳ 明朝" w:hint="eastAsia"/>
                <w:color w:val="FF0000"/>
              </w:rPr>
              <w:t>〇〇機</w:t>
            </w:r>
          </w:p>
        </w:tc>
        <w:tc>
          <w:tcPr>
            <w:tcW w:w="2124" w:type="dxa"/>
            <w:tcBorders>
              <w:top w:val="single" w:sz="12" w:space="0" w:color="auto"/>
            </w:tcBorders>
          </w:tcPr>
          <w:p w14:paraId="5B85D293" w14:textId="320D72A4" w:rsidR="00E264AD" w:rsidRPr="0039501E"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枠組足場</w:t>
            </w:r>
          </w:p>
        </w:tc>
        <w:tc>
          <w:tcPr>
            <w:tcW w:w="2124" w:type="dxa"/>
            <w:tcBorders>
              <w:top w:val="single" w:sz="12" w:space="0" w:color="auto"/>
              <w:right w:val="single" w:sz="12" w:space="0" w:color="auto"/>
            </w:tcBorders>
          </w:tcPr>
          <w:p w14:paraId="37EC4159" w14:textId="77777777" w:rsidR="00E264AD" w:rsidRPr="008A0634" w:rsidRDefault="00E264AD">
            <w:pPr>
              <w:rPr>
                <w:rFonts w:ascii="ＭＳ 明朝" w:eastAsia="ＭＳ 明朝" w:hAnsi="ＭＳ 明朝"/>
              </w:rPr>
            </w:pPr>
          </w:p>
        </w:tc>
      </w:tr>
      <w:tr w:rsidR="00E264AD" w:rsidRPr="008A0634" w14:paraId="39250EDE" w14:textId="77777777" w:rsidTr="00432D44">
        <w:trPr>
          <w:trHeight w:val="488"/>
        </w:trPr>
        <w:tc>
          <w:tcPr>
            <w:tcW w:w="2123" w:type="dxa"/>
            <w:tcBorders>
              <w:left w:val="single" w:sz="12" w:space="0" w:color="auto"/>
            </w:tcBorders>
            <w:vAlign w:val="center"/>
          </w:tcPr>
          <w:p w14:paraId="26954C4D" w14:textId="77777777" w:rsidR="00E264AD" w:rsidRPr="008A0634" w:rsidRDefault="00E264AD" w:rsidP="001375CB">
            <w:pPr>
              <w:jc w:val="distribute"/>
              <w:rPr>
                <w:rFonts w:ascii="ＭＳ 明朝" w:eastAsia="ＭＳ 明朝" w:hAnsi="ＭＳ 明朝"/>
              </w:rPr>
            </w:pPr>
            <w:r w:rsidRPr="008A0634">
              <w:rPr>
                <w:rFonts w:ascii="ＭＳ 明朝" w:eastAsia="ＭＳ 明朝" w:hAnsi="ＭＳ 明朝" w:hint="eastAsia"/>
              </w:rPr>
              <w:t>点検実施者氏名</w:t>
            </w:r>
          </w:p>
        </w:tc>
        <w:tc>
          <w:tcPr>
            <w:tcW w:w="2123" w:type="dxa"/>
          </w:tcPr>
          <w:p w14:paraId="489CEFA1" w14:textId="12D4203C" w:rsidR="00E264AD" w:rsidRPr="0039501E" w:rsidRDefault="00CE6044" w:rsidP="00CE6044">
            <w:pPr>
              <w:rPr>
                <w:rFonts w:ascii="HGPｺﾞｼｯｸM" w:eastAsia="HGPｺﾞｼｯｸM" w:hAnsi="ＭＳ 明朝"/>
                <w:color w:val="FF0000"/>
              </w:rPr>
            </w:pPr>
            <w:r w:rsidRPr="0039501E">
              <w:rPr>
                <w:rFonts w:ascii="HGPｺﾞｼｯｸM" w:eastAsia="HGPｺﾞｼｯｸM" w:hAnsi="ＭＳ 明朝" w:hint="eastAsia"/>
                <w:color w:val="FF0000"/>
              </w:rPr>
              <w:t>作業員▽▽　▽▽</w:t>
            </w:r>
          </w:p>
        </w:tc>
        <w:tc>
          <w:tcPr>
            <w:tcW w:w="2124" w:type="dxa"/>
          </w:tcPr>
          <w:p w14:paraId="47A1BC2B" w14:textId="1612B6F1" w:rsidR="00E264AD" w:rsidRPr="0039501E"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職長▽▽　▽▽</w:t>
            </w:r>
          </w:p>
        </w:tc>
        <w:tc>
          <w:tcPr>
            <w:tcW w:w="2124" w:type="dxa"/>
            <w:tcBorders>
              <w:right w:val="single" w:sz="12" w:space="0" w:color="auto"/>
            </w:tcBorders>
          </w:tcPr>
          <w:p w14:paraId="22BC9ECE" w14:textId="77777777" w:rsidR="00E264AD" w:rsidRPr="008A0634" w:rsidRDefault="00E264AD">
            <w:pPr>
              <w:rPr>
                <w:rFonts w:ascii="ＭＳ 明朝" w:eastAsia="ＭＳ 明朝" w:hAnsi="ＭＳ 明朝"/>
              </w:rPr>
            </w:pPr>
          </w:p>
        </w:tc>
      </w:tr>
      <w:tr w:rsidR="00E264AD" w:rsidRPr="008A0634" w14:paraId="219021C7" w14:textId="77777777" w:rsidTr="00432D44">
        <w:trPr>
          <w:trHeight w:val="488"/>
        </w:trPr>
        <w:tc>
          <w:tcPr>
            <w:tcW w:w="2123" w:type="dxa"/>
            <w:tcBorders>
              <w:left w:val="single" w:sz="12" w:space="0" w:color="auto"/>
            </w:tcBorders>
            <w:vAlign w:val="center"/>
          </w:tcPr>
          <w:p w14:paraId="5DB81FCE" w14:textId="77777777" w:rsidR="00E264AD" w:rsidRPr="008A0634" w:rsidRDefault="00E264AD" w:rsidP="001375CB">
            <w:pPr>
              <w:jc w:val="distribute"/>
              <w:rPr>
                <w:rFonts w:ascii="ＭＳ 明朝" w:eastAsia="ＭＳ 明朝" w:hAnsi="ＭＳ 明朝"/>
              </w:rPr>
            </w:pPr>
            <w:r w:rsidRPr="008A0634">
              <w:rPr>
                <w:rFonts w:ascii="ＭＳ 明朝" w:eastAsia="ＭＳ 明朝" w:hAnsi="ＭＳ 明朝" w:hint="eastAsia"/>
              </w:rPr>
              <w:t>点検の時期</w:t>
            </w:r>
          </w:p>
        </w:tc>
        <w:tc>
          <w:tcPr>
            <w:tcW w:w="2123" w:type="dxa"/>
          </w:tcPr>
          <w:p w14:paraId="7BA914C6" w14:textId="62C52628" w:rsidR="00E264AD" w:rsidRPr="0039501E" w:rsidRDefault="00CE6044">
            <w:pPr>
              <w:rPr>
                <w:rFonts w:ascii="HGPｺﾞｼｯｸM" w:eastAsia="HGPｺﾞｼｯｸM" w:hAnsi="ＭＳ 明朝"/>
                <w:color w:val="FF0000"/>
              </w:rPr>
            </w:pPr>
            <w:r w:rsidRPr="0039501E">
              <w:rPr>
                <w:rFonts w:ascii="HGPｺﾞｼｯｸM" w:eastAsia="HGPｺﾞｼｯｸM" w:hAnsi="ＭＳ 明朝" w:hint="eastAsia"/>
                <w:color w:val="FF0000"/>
              </w:rPr>
              <w:t>使用開始前</w:t>
            </w:r>
          </w:p>
        </w:tc>
        <w:tc>
          <w:tcPr>
            <w:tcW w:w="2124" w:type="dxa"/>
          </w:tcPr>
          <w:p w14:paraId="208EE233" w14:textId="6770DC6B" w:rsidR="00E264AD" w:rsidRPr="0039501E"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作業開始前</w:t>
            </w:r>
          </w:p>
        </w:tc>
        <w:tc>
          <w:tcPr>
            <w:tcW w:w="2124" w:type="dxa"/>
            <w:tcBorders>
              <w:right w:val="single" w:sz="12" w:space="0" w:color="auto"/>
            </w:tcBorders>
          </w:tcPr>
          <w:p w14:paraId="24887228" w14:textId="77777777" w:rsidR="00E264AD" w:rsidRPr="008A0634" w:rsidRDefault="00E264AD">
            <w:pPr>
              <w:rPr>
                <w:rFonts w:ascii="ＭＳ 明朝" w:eastAsia="ＭＳ 明朝" w:hAnsi="ＭＳ 明朝"/>
              </w:rPr>
            </w:pPr>
          </w:p>
        </w:tc>
      </w:tr>
      <w:tr w:rsidR="00E264AD" w:rsidRPr="008A0634" w14:paraId="16757AA8" w14:textId="77777777" w:rsidTr="00432D44">
        <w:trPr>
          <w:trHeight w:val="488"/>
        </w:trPr>
        <w:tc>
          <w:tcPr>
            <w:tcW w:w="2123" w:type="dxa"/>
            <w:tcBorders>
              <w:left w:val="single" w:sz="12" w:space="0" w:color="auto"/>
            </w:tcBorders>
            <w:vAlign w:val="center"/>
          </w:tcPr>
          <w:p w14:paraId="316CA071" w14:textId="77777777" w:rsidR="00E264AD" w:rsidRPr="008A0634" w:rsidRDefault="00E264AD" w:rsidP="001375CB">
            <w:pPr>
              <w:jc w:val="distribute"/>
              <w:rPr>
                <w:rFonts w:ascii="ＭＳ 明朝" w:eastAsia="ＭＳ 明朝" w:hAnsi="ＭＳ 明朝"/>
              </w:rPr>
            </w:pPr>
            <w:r w:rsidRPr="008A0634">
              <w:rPr>
                <w:rFonts w:ascii="ＭＳ 明朝" w:eastAsia="ＭＳ 明朝" w:hAnsi="ＭＳ 明朝" w:hint="eastAsia"/>
              </w:rPr>
              <w:t>補修済確認者職氏名</w:t>
            </w:r>
          </w:p>
        </w:tc>
        <w:tc>
          <w:tcPr>
            <w:tcW w:w="2123" w:type="dxa"/>
          </w:tcPr>
          <w:p w14:paraId="2F53DE07" w14:textId="51969E43" w:rsidR="00E264AD" w:rsidRPr="0039501E" w:rsidRDefault="00CE6044">
            <w:pPr>
              <w:rPr>
                <w:rFonts w:ascii="HGPｺﾞｼｯｸM" w:eastAsia="HGPｺﾞｼｯｸM" w:hAnsi="ＭＳ 明朝"/>
                <w:color w:val="FF0000"/>
              </w:rPr>
            </w:pPr>
            <w:r w:rsidRPr="0039501E">
              <w:rPr>
                <w:rFonts w:ascii="HGPｺﾞｼｯｸM" w:eastAsia="HGPｺﾞｼｯｸM" w:hAnsi="ＭＳ 明朝" w:hint="eastAsia"/>
                <w:color w:val="FF0000"/>
              </w:rPr>
              <w:t>課長▽▽　▽▽</w:t>
            </w:r>
          </w:p>
        </w:tc>
        <w:tc>
          <w:tcPr>
            <w:tcW w:w="2124" w:type="dxa"/>
          </w:tcPr>
          <w:p w14:paraId="3F797741" w14:textId="2D57A0C8" w:rsidR="00E264AD" w:rsidRPr="0039501E"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現場代理人▽▽　▽▽</w:t>
            </w:r>
          </w:p>
        </w:tc>
        <w:tc>
          <w:tcPr>
            <w:tcW w:w="2124" w:type="dxa"/>
            <w:tcBorders>
              <w:right w:val="single" w:sz="12" w:space="0" w:color="auto"/>
            </w:tcBorders>
          </w:tcPr>
          <w:p w14:paraId="31E0C1BF" w14:textId="77777777" w:rsidR="00E264AD" w:rsidRPr="008A0634" w:rsidRDefault="00E264AD">
            <w:pPr>
              <w:rPr>
                <w:rFonts w:ascii="ＭＳ 明朝" w:eastAsia="ＭＳ 明朝" w:hAnsi="ＭＳ 明朝"/>
              </w:rPr>
            </w:pPr>
          </w:p>
        </w:tc>
      </w:tr>
      <w:tr w:rsidR="00E264AD" w:rsidRPr="008A0634" w14:paraId="44F67334" w14:textId="77777777" w:rsidTr="00432D44">
        <w:trPr>
          <w:trHeight w:val="488"/>
        </w:trPr>
        <w:tc>
          <w:tcPr>
            <w:tcW w:w="2123" w:type="dxa"/>
            <w:tcBorders>
              <w:left w:val="single" w:sz="12" w:space="0" w:color="auto"/>
              <w:bottom w:val="single" w:sz="12" w:space="0" w:color="auto"/>
            </w:tcBorders>
            <w:vAlign w:val="center"/>
          </w:tcPr>
          <w:p w14:paraId="33EF3056" w14:textId="77777777" w:rsidR="00E264AD" w:rsidRPr="008A0634" w:rsidRDefault="00E264AD" w:rsidP="001375CB">
            <w:pPr>
              <w:jc w:val="distribute"/>
              <w:rPr>
                <w:rFonts w:ascii="ＭＳ 明朝" w:eastAsia="ＭＳ 明朝" w:hAnsi="ＭＳ 明朝"/>
              </w:rPr>
            </w:pPr>
            <w:r w:rsidRPr="008A0634">
              <w:rPr>
                <w:rFonts w:ascii="ＭＳ 明朝" w:eastAsia="ＭＳ 明朝" w:hAnsi="ＭＳ 明朝" w:hint="eastAsia"/>
              </w:rPr>
              <w:t>点検・補修の記録簿</w:t>
            </w:r>
          </w:p>
        </w:tc>
        <w:tc>
          <w:tcPr>
            <w:tcW w:w="2123" w:type="dxa"/>
            <w:tcBorders>
              <w:bottom w:val="single" w:sz="12" w:space="0" w:color="auto"/>
            </w:tcBorders>
          </w:tcPr>
          <w:p w14:paraId="7A1E1AA5" w14:textId="07CB89FC" w:rsidR="00E264AD" w:rsidRPr="0039501E" w:rsidRDefault="00F93C83">
            <w:pPr>
              <w:rPr>
                <w:rFonts w:ascii="HGPｺﾞｼｯｸM" w:eastAsia="HGPｺﾞｼｯｸM" w:hAnsi="ＭＳ 明朝"/>
                <w:color w:val="FF0000"/>
              </w:rPr>
            </w:pPr>
            <w:r>
              <w:rPr>
                <w:rFonts w:ascii="HGPｺﾞｼｯｸM" w:eastAsia="HGPｺﾞｼｯｸM" w:hAnsi="ＭＳ 明朝" w:hint="eastAsia"/>
                <w:color w:val="FF0000"/>
              </w:rPr>
              <w:t>作業開始前点検表</w:t>
            </w:r>
          </w:p>
        </w:tc>
        <w:tc>
          <w:tcPr>
            <w:tcW w:w="2124" w:type="dxa"/>
            <w:tcBorders>
              <w:bottom w:val="single" w:sz="12" w:space="0" w:color="auto"/>
            </w:tcBorders>
          </w:tcPr>
          <w:p w14:paraId="6FF1301D" w14:textId="32E7482E" w:rsidR="00E264AD" w:rsidRPr="0039501E" w:rsidRDefault="0039501E">
            <w:pPr>
              <w:rPr>
                <w:rFonts w:ascii="HGPｺﾞｼｯｸM" w:eastAsia="HGPｺﾞｼｯｸM" w:hAnsi="ＭＳ 明朝"/>
                <w:color w:val="FF0000"/>
              </w:rPr>
            </w:pPr>
            <w:r w:rsidRPr="0039501E">
              <w:rPr>
                <w:rFonts w:ascii="HGPｺﾞｼｯｸM" w:eastAsia="HGPｺﾞｼｯｸM" w:hAnsi="ＭＳ 明朝" w:hint="eastAsia"/>
                <w:color w:val="FF0000"/>
              </w:rPr>
              <w:t>足場点検シート</w:t>
            </w:r>
          </w:p>
        </w:tc>
        <w:tc>
          <w:tcPr>
            <w:tcW w:w="2124" w:type="dxa"/>
            <w:tcBorders>
              <w:bottom w:val="single" w:sz="12" w:space="0" w:color="auto"/>
              <w:right w:val="single" w:sz="12" w:space="0" w:color="auto"/>
            </w:tcBorders>
          </w:tcPr>
          <w:p w14:paraId="12CFB243" w14:textId="77777777" w:rsidR="00E264AD" w:rsidRPr="008A0634" w:rsidRDefault="00E264AD">
            <w:pPr>
              <w:rPr>
                <w:rFonts w:ascii="ＭＳ 明朝" w:eastAsia="ＭＳ 明朝" w:hAnsi="ＭＳ 明朝"/>
              </w:rPr>
            </w:pPr>
          </w:p>
        </w:tc>
      </w:tr>
    </w:tbl>
    <w:p w14:paraId="3DAE7AF1" w14:textId="77777777" w:rsidR="00E264AD" w:rsidRPr="008A0634" w:rsidRDefault="00E264AD">
      <w:pPr>
        <w:rPr>
          <w:rFonts w:ascii="ＭＳ 明朝" w:eastAsia="ＭＳ 明朝" w:hAnsi="ＭＳ 明朝"/>
        </w:rPr>
      </w:pPr>
    </w:p>
    <w:p w14:paraId="69AF3C5A" w14:textId="77777777" w:rsidR="00E264AD" w:rsidRPr="001375CB" w:rsidRDefault="00E264AD" w:rsidP="001375CB">
      <w:pPr>
        <w:spacing w:line="240" w:lineRule="exact"/>
        <w:rPr>
          <w:rFonts w:ascii="ＭＳ 明朝" w:eastAsia="ＭＳ 明朝" w:hAnsi="ＭＳ 明朝"/>
          <w:sz w:val="18"/>
        </w:rPr>
      </w:pPr>
      <w:r w:rsidRPr="001375CB">
        <w:rPr>
          <w:rFonts w:ascii="ＭＳ 明朝" w:eastAsia="ＭＳ 明朝" w:hAnsi="ＭＳ 明朝" w:hint="eastAsia"/>
          <w:sz w:val="18"/>
        </w:rPr>
        <w:t>報告にあたっての注意事項</w:t>
      </w:r>
    </w:p>
    <w:p w14:paraId="77F365B5" w14:textId="77777777" w:rsidR="005854A9" w:rsidRDefault="005854A9" w:rsidP="005854A9">
      <w:pPr>
        <w:spacing w:line="240" w:lineRule="exact"/>
        <w:rPr>
          <w:rFonts w:ascii="ＭＳ 明朝" w:eastAsia="ＭＳ 明朝" w:hAnsi="ＭＳ 明朝"/>
          <w:sz w:val="18"/>
        </w:rPr>
      </w:pPr>
      <w:r>
        <w:rPr>
          <w:rFonts w:ascii="ＭＳ 明朝" w:eastAsia="ＭＳ 明朝" w:hAnsi="ＭＳ 明朝" w:hint="eastAsia"/>
          <w:sz w:val="18"/>
        </w:rPr>
        <w:t>１　金品関係については、受領書又は賃金台帳の写しを添付してください。</w:t>
      </w:r>
    </w:p>
    <w:p w14:paraId="4F91C6C4" w14:textId="77777777" w:rsidR="005854A9" w:rsidRDefault="005854A9" w:rsidP="005854A9">
      <w:pPr>
        <w:spacing w:line="240" w:lineRule="exact"/>
        <w:rPr>
          <w:rFonts w:ascii="ＭＳ 明朝" w:eastAsia="ＭＳ 明朝" w:hAnsi="ＭＳ 明朝"/>
          <w:sz w:val="18"/>
        </w:rPr>
      </w:pPr>
      <w:r>
        <w:rPr>
          <w:rFonts w:ascii="ＭＳ 明朝" w:eastAsia="ＭＳ 明朝" w:hAnsi="ＭＳ 明朝" w:hint="eastAsia"/>
          <w:sz w:val="18"/>
        </w:rPr>
        <w:t>２　機械または設備関係については、できるだけ写真または図面を添付してください。</w:t>
      </w:r>
    </w:p>
    <w:p w14:paraId="26832A57" w14:textId="77777777" w:rsidR="005854A9" w:rsidRDefault="005854A9" w:rsidP="005854A9">
      <w:pPr>
        <w:spacing w:line="240" w:lineRule="exact"/>
        <w:rPr>
          <w:rFonts w:ascii="ＭＳ 明朝" w:eastAsia="ＭＳ 明朝" w:hAnsi="ＭＳ 明朝"/>
          <w:sz w:val="18"/>
        </w:rPr>
      </w:pPr>
      <w:r>
        <w:rPr>
          <w:rFonts w:ascii="ＭＳ 明朝" w:eastAsia="ＭＳ 明朝" w:hAnsi="ＭＳ 明朝" w:hint="eastAsia"/>
          <w:sz w:val="18"/>
        </w:rPr>
        <w:t>３　所定期日まで完全是正できない場合は、その状況を報告してください。</w:t>
      </w:r>
    </w:p>
    <w:p w14:paraId="10FC1CFB" w14:textId="77777777" w:rsidR="005854A9" w:rsidRDefault="005854A9" w:rsidP="005854A9">
      <w:pPr>
        <w:spacing w:line="240" w:lineRule="exact"/>
      </w:pPr>
      <w:r>
        <w:rPr>
          <w:rFonts w:ascii="ＭＳ 明朝" w:eastAsia="ＭＳ 明朝" w:hAnsi="ＭＳ 明朝" w:hint="eastAsia"/>
          <w:sz w:val="18"/>
        </w:rPr>
        <w:t>４　是正状況等を欄内に記入しきれないときは、別紙を付けてください。</w:t>
      </w:r>
    </w:p>
    <w:p w14:paraId="2C242A36" w14:textId="75F5F636" w:rsidR="006D6051" w:rsidRPr="005854A9" w:rsidRDefault="006D6051" w:rsidP="005854A9">
      <w:pPr>
        <w:spacing w:line="240" w:lineRule="exact"/>
      </w:pPr>
    </w:p>
    <w:sectPr w:rsidR="006D6051" w:rsidRPr="005854A9" w:rsidSect="001375CB">
      <w:headerReference w:type="default" r:id="rId7"/>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8744" w14:textId="77777777" w:rsidR="00432D44" w:rsidRDefault="00432D44" w:rsidP="001375CB">
      <w:r>
        <w:separator/>
      </w:r>
    </w:p>
  </w:endnote>
  <w:endnote w:type="continuationSeparator" w:id="0">
    <w:p w14:paraId="57FC102A" w14:textId="77777777" w:rsidR="00432D44" w:rsidRDefault="00432D44" w:rsidP="001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3509" w14:textId="77777777" w:rsidR="00432D44" w:rsidRDefault="00432D44" w:rsidP="001375CB">
      <w:r>
        <w:separator/>
      </w:r>
    </w:p>
  </w:footnote>
  <w:footnote w:type="continuationSeparator" w:id="0">
    <w:p w14:paraId="46200471" w14:textId="77777777" w:rsidR="00432D44" w:rsidRDefault="00432D44" w:rsidP="0013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EF09" w14:textId="3DEB3119" w:rsidR="00A10975" w:rsidRPr="00A10975" w:rsidRDefault="00A10975" w:rsidP="00A10975">
    <w:pPr>
      <w:pStyle w:val="a6"/>
      <w:jc w:val="center"/>
      <w:rPr>
        <w:rFonts w:ascii="HGPｺﾞｼｯｸM" w:eastAsia="HGPｺﾞｼｯｸM"/>
        <w:color w:val="FF0000"/>
        <w:sz w:val="32"/>
        <w:szCs w:val="32"/>
      </w:rPr>
    </w:pPr>
    <w:r w:rsidRPr="00A10975">
      <w:rPr>
        <w:rFonts w:ascii="HGPｺﾞｼｯｸM" w:eastAsia="HGPｺﾞｼｯｸM" w:hint="eastAsia"/>
        <w:color w:val="FF0000"/>
        <w:sz w:val="32"/>
        <w:szCs w:val="32"/>
      </w:rPr>
      <w:t>＜記載例</w:t>
    </w:r>
    <w:r w:rsidR="00861603">
      <w:rPr>
        <w:rFonts w:ascii="HGPｺﾞｼｯｸM" w:eastAsia="HGPｺﾞｼｯｸM" w:hint="eastAsia"/>
        <w:color w:val="FF0000"/>
        <w:sz w:val="32"/>
        <w:szCs w:val="32"/>
      </w:rPr>
      <w:t>（労働</w:t>
    </w:r>
    <w:r w:rsidR="00CE6044">
      <w:rPr>
        <w:rFonts w:ascii="HGPｺﾞｼｯｸM" w:eastAsia="HGPｺﾞｼｯｸM" w:hint="eastAsia"/>
        <w:color w:val="FF0000"/>
        <w:sz w:val="32"/>
        <w:szCs w:val="32"/>
      </w:rPr>
      <w:t>安全衛生</w:t>
    </w:r>
    <w:r w:rsidR="00861603">
      <w:rPr>
        <w:rFonts w:ascii="HGPｺﾞｼｯｸM" w:eastAsia="HGPｺﾞｼｯｸM" w:hint="eastAsia"/>
        <w:color w:val="FF0000"/>
        <w:sz w:val="32"/>
        <w:szCs w:val="32"/>
      </w:rPr>
      <w:t>法関係）</w:t>
    </w:r>
    <w:r w:rsidRPr="00A10975">
      <w:rPr>
        <w:rFonts w:ascii="HGPｺﾞｼｯｸM" w:eastAsia="HGPｺﾞｼｯｸM" w:hint="eastAsia"/>
        <w:color w:val="FF000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23B"/>
    <w:multiLevelType w:val="hybridMultilevel"/>
    <w:tmpl w:val="015EC9AC"/>
    <w:lvl w:ilvl="0" w:tplc="D018C1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961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51"/>
    <w:rsid w:val="00120BCD"/>
    <w:rsid w:val="001375CB"/>
    <w:rsid w:val="003659FD"/>
    <w:rsid w:val="003875CC"/>
    <w:rsid w:val="0039501E"/>
    <w:rsid w:val="00432D44"/>
    <w:rsid w:val="005854A9"/>
    <w:rsid w:val="005D52AF"/>
    <w:rsid w:val="005F646C"/>
    <w:rsid w:val="006D395B"/>
    <w:rsid w:val="006D6051"/>
    <w:rsid w:val="00861603"/>
    <w:rsid w:val="008841C4"/>
    <w:rsid w:val="008A0634"/>
    <w:rsid w:val="008B14CE"/>
    <w:rsid w:val="009B67EE"/>
    <w:rsid w:val="00A02E6E"/>
    <w:rsid w:val="00A10975"/>
    <w:rsid w:val="00BD6291"/>
    <w:rsid w:val="00C7381E"/>
    <w:rsid w:val="00CC0C11"/>
    <w:rsid w:val="00CE6044"/>
    <w:rsid w:val="00D236FB"/>
    <w:rsid w:val="00D9051A"/>
    <w:rsid w:val="00D9360A"/>
    <w:rsid w:val="00E264AD"/>
    <w:rsid w:val="00E74106"/>
    <w:rsid w:val="00EE0A8C"/>
    <w:rsid w:val="00F9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9F0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D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D44"/>
    <w:rPr>
      <w:rFonts w:asciiTheme="majorHAnsi" w:eastAsiaTheme="majorEastAsia" w:hAnsiTheme="majorHAnsi" w:cstheme="majorBidi"/>
      <w:sz w:val="18"/>
      <w:szCs w:val="18"/>
    </w:rPr>
  </w:style>
  <w:style w:type="paragraph" w:styleId="a6">
    <w:name w:val="header"/>
    <w:basedOn w:val="a"/>
    <w:link w:val="a7"/>
    <w:uiPriority w:val="99"/>
    <w:unhideWhenUsed/>
    <w:rsid w:val="00D236FB"/>
    <w:pPr>
      <w:tabs>
        <w:tab w:val="center" w:pos="4252"/>
        <w:tab w:val="right" w:pos="8504"/>
      </w:tabs>
      <w:snapToGrid w:val="0"/>
    </w:pPr>
  </w:style>
  <w:style w:type="character" w:customStyle="1" w:styleId="a7">
    <w:name w:val="ヘッダー (文字)"/>
    <w:basedOn w:val="a0"/>
    <w:link w:val="a6"/>
    <w:uiPriority w:val="99"/>
    <w:rsid w:val="00D236FB"/>
  </w:style>
  <w:style w:type="paragraph" w:styleId="a8">
    <w:name w:val="footer"/>
    <w:basedOn w:val="a"/>
    <w:link w:val="a9"/>
    <w:uiPriority w:val="99"/>
    <w:unhideWhenUsed/>
    <w:rsid w:val="00D236FB"/>
    <w:pPr>
      <w:tabs>
        <w:tab w:val="center" w:pos="4252"/>
        <w:tab w:val="right" w:pos="8504"/>
      </w:tabs>
      <w:snapToGrid w:val="0"/>
    </w:pPr>
  </w:style>
  <w:style w:type="character" w:customStyle="1" w:styleId="a9">
    <w:name w:val="フッター (文字)"/>
    <w:basedOn w:val="a0"/>
    <w:link w:val="a8"/>
    <w:uiPriority w:val="99"/>
    <w:rsid w:val="00D236FB"/>
  </w:style>
  <w:style w:type="paragraph" w:styleId="aa">
    <w:name w:val="List Paragraph"/>
    <w:basedOn w:val="a"/>
    <w:uiPriority w:val="34"/>
    <w:qFormat/>
    <w:rsid w:val="00CE60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122</Words>
  <Characters>698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