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DD6D" w14:textId="77777777" w:rsidR="000C3EAB" w:rsidRPr="00E27698" w:rsidRDefault="00390124" w:rsidP="000C3EAB">
      <w:pPr>
        <w:widowControl/>
        <w:spacing w:line="180" w:lineRule="atLeast"/>
        <w:jc w:val="left"/>
        <w:rPr>
          <w:rFonts w:ascii="ＭＳ 明朝" w:hAnsi="Times New Roman" w:cs="ＭＳ ゴシック"/>
          <w:bCs/>
          <w:kern w:val="0"/>
          <w:szCs w:val="21"/>
        </w:rPr>
      </w:pPr>
      <w:r w:rsidRPr="009701D2">
        <w:rPr>
          <w:noProof/>
          <w:sz w:val="16"/>
          <w:szCs w:val="16"/>
        </w:rPr>
        <w:pict w14:anchorId="7E328076">
          <v:rect id="_x0000_s2268" style="position:absolute;margin-left:98pt;margin-top:-13.15pt;width:300pt;height:24.75pt;z-index:251657216;mso-position-horizontal-relative:margin" stroked="f">
            <v:textbox style="mso-next-textbox:#_x0000_s2268" inset="5.85pt,.7pt,5.85pt,.7pt">
              <w:txbxContent>
                <w:p w14:paraId="29DBFC13" w14:textId="77777777" w:rsidR="00BC2236" w:rsidRPr="00477903" w:rsidRDefault="00BC2236" w:rsidP="00A36C2E">
                  <w:pPr>
                    <w:jc w:val="center"/>
                    <w:rPr>
                      <w:rFonts w:ascii="モトヤゴシック3" w:eastAsia="モトヤゴシック3" w:hint="eastAsia"/>
                    </w:rPr>
                  </w:pPr>
                  <w:r w:rsidRPr="00477903">
                    <w:rPr>
                      <w:rFonts w:ascii="モトヤゴシック3" w:eastAsia="モトヤゴシック3" w:hAnsi="ＤＨＰ平成ゴシックW5" w:hint="eastAsia"/>
                      <w:sz w:val="28"/>
                      <w:szCs w:val="28"/>
                    </w:rPr>
                    <w:t>育児・介護休業等に関する労使協定の例</w:t>
                  </w:r>
                </w:p>
              </w:txbxContent>
            </v:textbox>
            <w10:wrap anchorx="margin"/>
          </v:rect>
        </w:pict>
      </w:r>
      <w:r w:rsidR="003065D2" w:rsidRPr="009701D2">
        <w:rPr>
          <w:noProof/>
          <w:sz w:val="16"/>
          <w:szCs w:val="16"/>
        </w:rPr>
        <w:pict w14:anchorId="7277355C">
          <v:shapetype id="_x0000_t202" coordsize="21600,21600" o:spt="202" path="m,l,21600r21600,l21600,xe">
            <v:stroke joinstyle="miter"/>
            <v:path gradientshapeok="t" o:connecttype="rect"/>
          </v:shapetype>
          <v:shape id="テキスト ボックス 2" o:spid="_x0000_s2094" type="#_x0000_t202" style="position:absolute;margin-left:-6.05pt;margin-top:63.55pt;width:506.35pt;height:127.7pt;z-index:251656192;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" fillcolor="window" stroked="f">
            <v:textbox style="mso-next-textbox:#テキスト ボックス 2">
              <w:txbxContent>
                <w:p w14:paraId="0D05881B"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➀</w:t>
                  </w:r>
                  <w:r w:rsidR="00E34ED0" w:rsidRPr="000D7024">
                    <w:rPr>
                      <w:rFonts w:ascii="ＭＳ ゴシック" w:eastAsia="ＭＳ ゴシック" w:hAnsi="ＭＳ ゴシック" w:hint="eastAsia"/>
                      <w:sz w:val="18"/>
                      <w:szCs w:val="18"/>
                    </w:rPr>
                    <w:t xml:space="preserve">　</w:t>
                  </w:r>
                  <w:r w:rsidRPr="000D7024">
                    <w:rPr>
                      <w:rFonts w:ascii="ＭＳ ゴシック" w:eastAsia="ＭＳ ゴシック" w:hAnsi="ＭＳ ゴシック" w:hint="eastAsia"/>
                      <w:sz w:val="18"/>
                      <w:szCs w:val="18"/>
                    </w:rPr>
                    <w:t>以下</w:t>
                  </w:r>
                  <w:r w:rsidR="00E34ED0" w:rsidRPr="000D7024">
                    <w:rPr>
                      <w:rFonts w:ascii="ＭＳ ゴシック" w:eastAsia="ＭＳ ゴシック" w:hAnsi="ＭＳ ゴシック" w:hint="eastAsia"/>
                      <w:sz w:val="18"/>
                      <w:szCs w:val="18"/>
                    </w:rPr>
                    <w:t>のような労使協定を締結することにより、育児・介護休業、子の看護</w:t>
                  </w:r>
                  <w:r w:rsidR="00DE06B4" w:rsidRPr="000D7024">
                    <w:rPr>
                      <w:rFonts w:ascii="ＭＳ ゴシック" w:eastAsia="ＭＳ ゴシック" w:hAnsi="ＭＳ ゴシック" w:hint="eastAsia"/>
                      <w:sz w:val="18"/>
                      <w:szCs w:val="18"/>
                    </w:rPr>
                    <w:t>等</w:t>
                  </w:r>
                  <w:r w:rsidR="00E34ED0" w:rsidRPr="000D7024">
                    <w:rPr>
                      <w:rFonts w:ascii="ＭＳ ゴシック" w:eastAsia="ＭＳ ゴシック" w:hAnsi="ＭＳ ゴシック" w:hint="eastAsia"/>
                      <w:sz w:val="18"/>
                      <w:szCs w:val="18"/>
                    </w:rPr>
                    <w:t>休暇、介護休暇、所定外労働の制限、短時間勤務</w:t>
                  </w:r>
                  <w:r w:rsidR="003065D2" w:rsidRPr="000D7024">
                    <w:rPr>
                      <w:rFonts w:ascii="ＭＳ ゴシック" w:eastAsia="ＭＳ ゴシック" w:hAnsi="ＭＳ ゴシック" w:hint="eastAsia"/>
                      <w:sz w:val="18"/>
                      <w:szCs w:val="18"/>
                    </w:rPr>
                    <w:t>、柔軟な働き方を実現するための措置</w:t>
                  </w:r>
                  <w:r w:rsidR="00E34ED0" w:rsidRPr="000D7024">
                    <w:rPr>
                      <w:rFonts w:ascii="ＭＳ ゴシック" w:eastAsia="ＭＳ ゴシック" w:hAnsi="ＭＳ ゴシック" w:hint="eastAsia"/>
                      <w:sz w:val="18"/>
                      <w:szCs w:val="18"/>
                    </w:rPr>
                    <w:t>の対象者を限定することが可能です。労使協定については、労働基準監督署長への届出は不要です。</w:t>
                  </w:r>
                </w:p>
                <w:p w14:paraId="284337EC"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②</w:t>
                  </w:r>
                  <w:r w:rsidR="00E34ED0" w:rsidRPr="000D7024">
                    <w:rPr>
                      <w:rFonts w:ascii="ＭＳ ゴシック" w:eastAsia="ＭＳ ゴシック" w:hAnsi="ＭＳ ゴシック"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ます。</w:t>
                  </w:r>
                </w:p>
                <w:p w14:paraId="35C5107B"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③</w:t>
                  </w:r>
                  <w:r w:rsidR="00E34ED0" w:rsidRPr="000D7024">
                    <w:rPr>
                      <w:rFonts w:ascii="ＭＳ ゴシック" w:eastAsia="ＭＳ ゴシック" w:hAnsi="ＭＳ ゴシック"/>
                      <w:sz w:val="18"/>
                      <w:szCs w:val="18"/>
                    </w:rPr>
                    <w:t xml:space="preserve">　</w:t>
                  </w:r>
                  <w:r w:rsidR="00E34ED0" w:rsidRPr="000D7024">
                    <w:rPr>
                      <w:rFonts w:ascii="ＭＳ ゴシック" w:eastAsia="ＭＳ ゴシック" w:hAnsi="ＭＳ ゴシック" w:hint="eastAsia"/>
                      <w:sz w:val="18"/>
                      <w:szCs w:val="18"/>
                    </w:rPr>
                    <w:t>出生時育児休業は、省令</w:t>
                  </w:r>
                  <w:r w:rsidR="00E34ED0" w:rsidRPr="000D7024">
                    <w:rPr>
                      <w:rFonts w:ascii="ＭＳ ゴシック" w:eastAsia="ＭＳ ゴシック" w:hAnsi="ＭＳ ゴシック"/>
                      <w:sz w:val="18"/>
                      <w:szCs w:val="18"/>
                    </w:rPr>
                    <w:t>で定める</w:t>
                  </w:r>
                  <w:r w:rsidR="00E34ED0" w:rsidRPr="000D7024">
                    <w:rPr>
                      <w:rFonts w:ascii="ＭＳ ゴシック" w:eastAsia="ＭＳ ゴシック" w:hAnsi="ＭＳ ゴシック" w:hint="eastAsia"/>
                      <w:sz w:val="18"/>
                      <w:szCs w:val="18"/>
                    </w:rPr>
                    <w:t>雇用環境整備の取組実施を労使協定で定めた場合に限り、申出期限を２週間超～１か月の範囲内で労使協定で定める期限とすることが可能です。</w:t>
                  </w:r>
                  <w:r w:rsidR="00561930" w:rsidRPr="000D7024">
                    <w:rPr>
                      <w:rFonts w:ascii="ＭＳ ゴシック" w:eastAsia="ＭＳ ゴシック" w:hAnsi="ＭＳ ゴシック" w:hint="eastAsia"/>
                      <w:sz w:val="18"/>
                      <w:szCs w:val="18"/>
                    </w:rPr>
                    <w:t>以下</w:t>
                  </w:r>
                  <w:r w:rsidR="00E34ED0" w:rsidRPr="000D7024">
                    <w:rPr>
                      <w:rFonts w:ascii="ＭＳ ゴシック" w:eastAsia="ＭＳ ゴシック" w:hAnsi="ＭＳ ゴシック" w:hint="eastAsia"/>
                      <w:sz w:val="18"/>
                      <w:szCs w:val="18"/>
                    </w:rPr>
                    <w:t>の</w:t>
                  </w:r>
                  <w:r w:rsidR="00E34ED0" w:rsidRPr="000D7024">
                    <w:rPr>
                      <w:rFonts w:ascii="ＭＳ ゴシック" w:eastAsia="ＭＳ ゴシック" w:hAnsi="ＭＳ ゴシック"/>
                      <w:sz w:val="18"/>
                      <w:szCs w:val="18"/>
                    </w:rPr>
                    <w:t>例</w:t>
                  </w:r>
                  <w:r w:rsidR="00E34ED0" w:rsidRPr="000D7024">
                    <w:rPr>
                      <w:rFonts w:ascii="ＭＳ ゴシック" w:eastAsia="ＭＳ ゴシック" w:hAnsi="ＭＳ ゴシック" w:hint="eastAsia"/>
                      <w:sz w:val="18"/>
                      <w:szCs w:val="18"/>
                    </w:rPr>
                    <w:t>の</w:t>
                  </w:r>
                  <w:r w:rsidR="00EB5A5A" w:rsidRPr="000D7024">
                    <w:rPr>
                      <w:rFonts w:ascii="ＭＳ ゴシック" w:eastAsia="ＭＳ ゴシック" w:hAnsi="ＭＳ ゴシック" w:hint="eastAsia"/>
                      <w:sz w:val="18"/>
                      <w:szCs w:val="18"/>
                    </w:rPr>
                    <w:t>ほか</w:t>
                  </w:r>
                  <w:r w:rsidR="00E34ED0" w:rsidRPr="000D7024">
                    <w:rPr>
                      <w:rFonts w:ascii="ＭＳ ゴシック" w:eastAsia="ＭＳ ゴシック" w:hAnsi="ＭＳ ゴシック"/>
                      <w:sz w:val="18"/>
                      <w:szCs w:val="18"/>
                    </w:rPr>
                    <w:t>にも対象となる取組があ</w:t>
                  </w:r>
                  <w:r w:rsidR="00E34ED0" w:rsidRPr="000D7024">
                    <w:rPr>
                      <w:rFonts w:ascii="ＭＳ ゴシック" w:eastAsia="ＭＳ ゴシック" w:hAnsi="ＭＳ ゴシック" w:hint="eastAsia"/>
                      <w:sz w:val="18"/>
                      <w:szCs w:val="18"/>
                    </w:rPr>
                    <w:t>り</w:t>
                  </w:r>
                  <w:r w:rsidR="00E34ED0" w:rsidRPr="000D7024">
                    <w:rPr>
                      <w:rFonts w:ascii="ＭＳ ゴシック" w:eastAsia="ＭＳ ゴシック" w:hAnsi="ＭＳ ゴシック"/>
                      <w:sz w:val="18"/>
                      <w:szCs w:val="18"/>
                    </w:rPr>
                    <w:t>ます</w:t>
                  </w:r>
                  <w:r w:rsidR="00E34ED0" w:rsidRPr="000D7024">
                    <w:rPr>
                      <w:rFonts w:ascii="ＭＳ ゴシック" w:eastAsia="ＭＳ ゴシック" w:hAnsi="ＭＳ ゴシック" w:hint="eastAsia"/>
                      <w:sz w:val="18"/>
                      <w:szCs w:val="18"/>
                    </w:rPr>
                    <w:t>（</w:t>
                  </w:r>
                  <w:r w:rsidR="00092057" w:rsidRPr="00092057">
                    <w:rPr>
                      <w:rFonts w:ascii="ＭＳ ゴシック" w:eastAsia="ＭＳ ゴシック" w:hAnsi="ＭＳ ゴシック" w:hint="eastAsia"/>
                      <w:sz w:val="18"/>
                      <w:szCs w:val="18"/>
                    </w:rPr>
                    <w:t>16</w:t>
                  </w:r>
                  <w:r w:rsidRPr="00DA6BBD">
                    <w:rPr>
                      <w:rFonts w:ascii="ＭＳ ゴシック" w:eastAsia="ＭＳ ゴシック" w:hAnsi="ＭＳ ゴシック" w:hint="eastAsia"/>
                      <w:sz w:val="18"/>
                      <w:szCs w:val="18"/>
                    </w:rPr>
                    <w:t>貢</w:t>
                  </w:r>
                  <w:r w:rsidR="00E34ED0" w:rsidRPr="000D7024">
                    <w:rPr>
                      <w:rFonts w:ascii="ＭＳ ゴシック" w:eastAsia="ＭＳ ゴシック" w:hAnsi="ＭＳ ゴシック"/>
                      <w:sz w:val="18"/>
                      <w:szCs w:val="18"/>
                    </w:rPr>
                    <w:t>参照</w:t>
                  </w:r>
                  <w:r w:rsidR="00E34ED0" w:rsidRPr="000D7024">
                    <w:rPr>
                      <w:rFonts w:ascii="ＭＳ ゴシック" w:eastAsia="ＭＳ ゴシック" w:hAnsi="ＭＳ ゴシック" w:hint="eastAsia"/>
                      <w:sz w:val="18"/>
                      <w:szCs w:val="18"/>
                    </w:rPr>
                    <w:t>）。自社の状況を分析し、自社に適した取組を行ってください。</w:t>
                  </w:r>
                </w:p>
                <w:p w14:paraId="64161DEA"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④</w:t>
                  </w:r>
                  <w:r w:rsidR="00E34ED0" w:rsidRPr="000D7024">
                    <w:rPr>
                      <w:rFonts w:ascii="ＭＳ ゴシック" w:eastAsia="ＭＳ ゴシック" w:hAnsi="ＭＳ ゴシック"/>
                      <w:sz w:val="18"/>
                      <w:szCs w:val="18"/>
                    </w:rPr>
                    <w:t xml:space="preserve">　</w:t>
                  </w:r>
                  <w:r w:rsidR="00E34ED0" w:rsidRPr="000D7024">
                    <w:rPr>
                      <w:rFonts w:ascii="ＭＳ ゴシック" w:eastAsia="ＭＳ ゴシック" w:hAnsi="ＭＳ ゴシック" w:hint="eastAsia"/>
                      <w:sz w:val="18"/>
                      <w:szCs w:val="18"/>
                    </w:rPr>
                    <w:t>労使協定の</w:t>
                  </w:r>
                  <w:r w:rsidR="00E34ED0" w:rsidRPr="000D7024">
                    <w:rPr>
                      <w:rFonts w:ascii="ＭＳ ゴシック" w:eastAsia="ＭＳ ゴシック" w:hAnsi="ＭＳ ゴシック"/>
                      <w:sz w:val="18"/>
                      <w:szCs w:val="18"/>
                    </w:rPr>
                    <w:t>締結がなければ、</w:t>
                  </w:r>
                  <w:r w:rsidR="00E34ED0" w:rsidRPr="000D7024">
                    <w:rPr>
                      <w:rFonts w:ascii="ＭＳ ゴシック" w:eastAsia="ＭＳ ゴシック" w:hAnsi="ＭＳ ゴシック" w:hint="eastAsia"/>
                      <w:sz w:val="18"/>
                      <w:szCs w:val="18"/>
                    </w:rPr>
                    <w:t>出生時育児休業中の就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は</w:t>
                  </w:r>
                  <w:r w:rsidR="00E34ED0" w:rsidRPr="000D7024">
                    <w:rPr>
                      <w:rFonts w:ascii="ＭＳ ゴシック" w:eastAsia="ＭＳ ゴシック" w:hAnsi="ＭＳ ゴシック"/>
                      <w:sz w:val="18"/>
                      <w:szCs w:val="18"/>
                    </w:rPr>
                    <w:t>できません</w:t>
                  </w:r>
                  <w:r w:rsidR="00E34ED0" w:rsidRPr="000D7024">
                    <w:rPr>
                      <w:rFonts w:ascii="ＭＳ ゴシック" w:eastAsia="ＭＳ ゴシック" w:hAnsi="ＭＳ ゴシック" w:hint="eastAsia"/>
                      <w:sz w:val="18"/>
                      <w:szCs w:val="18"/>
                    </w:rPr>
                    <w:t>。就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可能な部署等を労使協定で限定する</w:t>
                  </w:r>
                  <w:r w:rsidR="00E34ED0" w:rsidRPr="000D7024">
                    <w:rPr>
                      <w:rFonts w:ascii="ＭＳ ゴシック" w:eastAsia="ＭＳ ゴシック" w:hAnsi="ＭＳ ゴシック"/>
                      <w:sz w:val="18"/>
                      <w:szCs w:val="18"/>
                    </w:rPr>
                    <w:t>ことも可能です。</w:t>
                  </w:r>
                  <w:r w:rsidR="00E34ED0" w:rsidRPr="000D7024">
                    <w:rPr>
                      <w:rFonts w:ascii="ＭＳ ゴシック" w:eastAsia="ＭＳ ゴシック" w:hAnsi="ＭＳ ゴシック" w:hint="eastAsia"/>
                      <w:sz w:val="18"/>
                      <w:szCs w:val="18"/>
                    </w:rPr>
                    <w:t>休業中の就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を強制する等、労働者の意に反して</w:t>
                  </w:r>
                  <w:r w:rsidR="001902BF" w:rsidRPr="000D7024">
                    <w:rPr>
                      <w:rFonts w:ascii="ＭＳ ゴシック" w:eastAsia="ＭＳ ゴシック" w:hAnsi="ＭＳ ゴシック" w:hint="eastAsia"/>
                      <w:sz w:val="18"/>
                      <w:szCs w:val="18"/>
                    </w:rPr>
                    <w:t>就業</w:t>
                  </w:r>
                  <w:r w:rsidR="00E34ED0" w:rsidRPr="000D7024">
                    <w:rPr>
                      <w:rFonts w:ascii="ＭＳ ゴシック" w:eastAsia="ＭＳ ゴシック" w:hAnsi="ＭＳ ゴシック" w:hint="eastAsia"/>
                      <w:sz w:val="18"/>
                      <w:szCs w:val="18"/>
                    </w:rPr>
                    <w:t>させてはいけません。</w:t>
                  </w:r>
                </w:p>
                <w:p w14:paraId="3F86950A"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⑤</w:t>
                  </w:r>
                  <w:r w:rsidR="00E34ED0" w:rsidRPr="000D7024">
                    <w:rPr>
                      <w:rFonts w:ascii="ＭＳ ゴシック" w:eastAsia="ＭＳ ゴシック" w:hAnsi="ＭＳ ゴシック" w:hint="eastAsia"/>
                      <w:sz w:val="18"/>
                      <w:szCs w:val="18"/>
                    </w:rPr>
                    <w:t xml:space="preserve">　子の看護</w:t>
                  </w:r>
                  <w:r w:rsidR="00DE06B4" w:rsidRPr="000D7024">
                    <w:rPr>
                      <w:rFonts w:ascii="ＭＳ ゴシック" w:eastAsia="ＭＳ ゴシック" w:hAnsi="ＭＳ ゴシック" w:hint="eastAsia"/>
                      <w:sz w:val="18"/>
                      <w:szCs w:val="18"/>
                    </w:rPr>
                    <w:t>等</w:t>
                  </w:r>
                  <w:r w:rsidR="00E34ED0" w:rsidRPr="000D7024">
                    <w:rPr>
                      <w:rFonts w:ascii="ＭＳ ゴシック" w:eastAsia="ＭＳ ゴシック" w:hAnsi="ＭＳ ゴシック" w:hint="eastAsia"/>
                      <w:sz w:val="18"/>
                      <w:szCs w:val="18"/>
                    </w:rPr>
                    <w:t>休暇、介護休暇を時間単位で取得することが困難と認められる労働者については、労使協定により適用除外とすることができます。</w:t>
                  </w:r>
                </w:p>
                <w:p w14:paraId="29108437"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⑥</w:t>
                  </w:r>
                  <w:r w:rsidR="00E34ED0" w:rsidRPr="000D7024">
                    <w:rPr>
                      <w:rFonts w:ascii="ＭＳ ゴシック" w:eastAsia="ＭＳ ゴシック" w:hAnsi="ＭＳ ゴシック"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w:r>
    </w:p>
    <w:p w14:paraId="304B82DA" w14:textId="77777777" w:rsidR="008D089F" w:rsidRPr="009701D2" w:rsidRDefault="00F262F7" w:rsidP="00DE06B4">
      <w:pPr>
        <w:pStyle w:val="af5"/>
        <w:overflowPunct/>
        <w:adjustRightInd/>
        <w:snapToGrid w:val="0"/>
        <w:spacing w:line="220" w:lineRule="exact"/>
        <w:ind w:leftChars="0" w:left="0" w:firstLine="0"/>
        <w:textAlignment w:val="auto"/>
        <w:rPr>
          <w:rFonts w:ascii="ＤＦＧ平成ゴシック体W5" w:eastAsia="ＤＦＧ平成ゴシック体W5" w:hAnsi="ＭＳ 明朝"/>
          <w:sz w:val="16"/>
          <w:szCs w:val="16"/>
        </w:rPr>
      </w:pPr>
      <w:r w:rsidRPr="009701D2">
        <w:rPr>
          <w:rFonts w:ascii="ＭＳ 明朝" w:hAnsi="ＭＳ 明朝"/>
          <w:noProof/>
          <w:spacing w:val="-8"/>
          <w:sz w:val="16"/>
          <w:szCs w:val="16"/>
        </w:rPr>
        <w:pict w14:anchorId="62470C6C">
          <v:roundrect id="_x0000_s2069" style="position:absolute;margin-left:-10.8pt;margin-top:129.6pt;width:517.8pt;height:601.3pt;z-index:251658240" arcsize="1532f" filled="f"/>
        </w:pict>
      </w:r>
      <w:r w:rsidR="008D089F" w:rsidRPr="009701D2">
        <w:rPr>
          <w:rFonts w:ascii="ＭＳ 明朝" w:hAnsi="ＭＳ 明朝" w:hint="eastAsia"/>
          <w:spacing w:val="-8"/>
          <w:sz w:val="16"/>
          <w:szCs w:val="16"/>
        </w:rPr>
        <w:t>◯◯株式会社と□□労働組合は、◯◯株式会社における育児・介護休業等に関し、次のとおり協定する。</w:t>
      </w:r>
    </w:p>
    <w:p w14:paraId="5BE7C06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9701D2">
        <w:rPr>
          <w:rFonts w:ascii="ＤＦ平成ゴシック体W5" w:eastAsia="ＤＦ平成ゴシック体W5" w:hAnsi="ＭＳ 明朝" w:hint="eastAsia"/>
          <w:spacing w:val="-8"/>
          <w:sz w:val="16"/>
          <w:szCs w:val="16"/>
        </w:rPr>
        <w:t>（</w:t>
      </w:r>
      <w:r w:rsidRPr="00D55CC8">
        <w:rPr>
          <w:rFonts w:ascii="ＤＦ平成ゴシック体W5" w:eastAsia="ＤＦ平成ゴシック体W5" w:hAnsi="ＭＳ 明朝" w:hint="eastAsia"/>
          <w:spacing w:val="-8"/>
          <w:sz w:val="18"/>
          <w:szCs w:val="18"/>
        </w:rPr>
        <w:t>育児休業の申出を拒むことができる従業員）</w:t>
      </w:r>
    </w:p>
    <w:p w14:paraId="64CC4B9D" w14:textId="77777777" w:rsidR="008D089F" w:rsidRPr="00D55CC8" w:rsidRDefault="008D089F" w:rsidP="00B80B76">
      <w:pPr>
        <w:snapToGrid w:val="0"/>
        <w:spacing w:line="200" w:lineRule="exact"/>
        <w:ind w:left="116" w:hangingChars="71" w:hanging="116"/>
        <w:rPr>
          <w:rFonts w:ascii="ＭＳ 明朝" w:hAnsi="ＭＳ 明朝"/>
          <w:spacing w:val="-8"/>
          <w:sz w:val="18"/>
          <w:szCs w:val="18"/>
        </w:rPr>
      </w:pPr>
      <w:r w:rsidRPr="00D55CC8">
        <w:rPr>
          <w:rFonts w:ascii="ＭＳ 明朝" w:hAnsi="ＭＳ 明朝" w:hint="eastAsia"/>
          <w:spacing w:val="-8"/>
          <w:sz w:val="18"/>
          <w:szCs w:val="18"/>
        </w:rPr>
        <w:t>第１条　事業所長は、次の従業員から１歳（法定要件に該当する場合は</w:t>
      </w:r>
      <w:r w:rsidRPr="00D55CC8">
        <w:rPr>
          <w:rFonts w:ascii="ＭＳ 明朝" w:hAnsi="ＭＳ 明朝" w:hint="eastAsia"/>
          <w:color w:val="000000"/>
          <w:spacing w:val="-8"/>
          <w:sz w:val="18"/>
          <w:szCs w:val="18"/>
        </w:rPr>
        <w:t>１歳６か月又は２歳</w:t>
      </w:r>
      <w:r w:rsidRPr="00D55CC8">
        <w:rPr>
          <w:rFonts w:ascii="ＭＳ 明朝" w:hAnsi="ＭＳ 明朝" w:hint="eastAsia"/>
          <w:spacing w:val="-8"/>
          <w:sz w:val="18"/>
          <w:szCs w:val="18"/>
        </w:rPr>
        <w:t>）に満たない子を養育するための育児休業の申出があったときは、その申出を拒むことができるものとする。</w:t>
      </w:r>
    </w:p>
    <w:p w14:paraId="0C7DA1FA"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4ABBA26D" w14:textId="77777777" w:rsidR="008D089F" w:rsidRPr="00D55CC8" w:rsidRDefault="008D089F" w:rsidP="00B80B76">
      <w:pPr>
        <w:snapToGrid w:val="0"/>
        <w:spacing w:line="200" w:lineRule="exact"/>
        <w:ind w:leftChars="100" w:left="538" w:hangingChars="200" w:hanging="328"/>
        <w:rPr>
          <w:rFonts w:ascii="ＭＳ 明朝" w:hAnsi="ＭＳ 明朝"/>
          <w:spacing w:val="-8"/>
          <w:sz w:val="18"/>
          <w:szCs w:val="18"/>
        </w:rPr>
      </w:pPr>
      <w:r w:rsidRPr="00D55CC8">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1B5308B1" w14:textId="77777777" w:rsidR="008D089F" w:rsidRPr="00D55CC8" w:rsidRDefault="008D089F" w:rsidP="00B80B76">
      <w:pPr>
        <w:snapToGrid w:val="0"/>
        <w:spacing w:line="200" w:lineRule="exact"/>
        <w:ind w:leftChars="100" w:left="374" w:hangingChars="100" w:hanging="164"/>
        <w:rPr>
          <w:rFonts w:ascii="ＭＳ 明朝" w:hAnsi="ＭＳ 明朝"/>
          <w:spacing w:val="-8"/>
          <w:sz w:val="18"/>
          <w:szCs w:val="18"/>
        </w:rPr>
      </w:pPr>
      <w:r w:rsidRPr="00D55CC8">
        <w:rPr>
          <w:rFonts w:ascii="ＭＳ 明朝" w:hAnsi="ＭＳ 明朝" w:hint="eastAsia"/>
          <w:spacing w:val="-8"/>
          <w:sz w:val="18"/>
          <w:szCs w:val="18"/>
        </w:rPr>
        <w:t>三　1週間の所定労働日数が２日以下の従業員</w:t>
      </w:r>
    </w:p>
    <w:p w14:paraId="5B8120A7" w14:textId="77777777" w:rsidR="00506513" w:rsidRPr="00D55CC8" w:rsidRDefault="00506513"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２　事業所長は、次の従業員から出生時育児休業の申出があったときは、その申出を拒むことができるものとする。</w:t>
      </w:r>
    </w:p>
    <w:p w14:paraId="03CE82E9"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一　入社１年未満の従業員</w:t>
      </w:r>
    </w:p>
    <w:p w14:paraId="2480C8C3"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二　申出の日から８</w:t>
      </w:r>
      <w:r w:rsidRPr="00D55CC8">
        <w:rPr>
          <w:rFonts w:ascii="ＭＳ 明朝" w:hAnsi="ＭＳ 明朝"/>
          <w:sz w:val="18"/>
          <w:szCs w:val="18"/>
        </w:rPr>
        <w:t>週間</w:t>
      </w:r>
      <w:r w:rsidRPr="00D55CC8">
        <w:rPr>
          <w:rFonts w:ascii="ＭＳ 明朝" w:hAnsi="ＭＳ 明朝" w:hint="eastAsia"/>
          <w:sz w:val="18"/>
          <w:szCs w:val="18"/>
        </w:rPr>
        <w:t>以内に雇用関係が終了することが明らかな従業員</w:t>
      </w:r>
    </w:p>
    <w:p w14:paraId="7BA2A971"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三　１週間の所定労働日数が２日以下の従業員</w:t>
      </w:r>
    </w:p>
    <w:p w14:paraId="2A4B54A1"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（介護休業の申出を拒むことができる従業員）</w:t>
      </w:r>
    </w:p>
    <w:p w14:paraId="26FA72A4"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第２条　事業所長は、次の従業員から介護休業の申出があったときは、その申出を拒むことができるものとする。</w:t>
      </w:r>
    </w:p>
    <w:p w14:paraId="710CC25C"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118939E3"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二　申出の日から93日以内に雇用関係が終了することが明らかな従業員</w:t>
      </w:r>
    </w:p>
    <w:p w14:paraId="587E73AF" w14:textId="77777777" w:rsidR="008D089F" w:rsidRPr="00D55CC8" w:rsidRDefault="008D089F" w:rsidP="00B80B76">
      <w:pPr>
        <w:snapToGrid w:val="0"/>
        <w:spacing w:line="200" w:lineRule="exact"/>
        <w:ind w:leftChars="100" w:left="210"/>
        <w:rPr>
          <w:rFonts w:ascii="ＭＳ 明朝" w:hAnsi="ＭＳ 明朝" w:hint="eastAsia"/>
          <w:spacing w:val="-8"/>
          <w:sz w:val="18"/>
          <w:szCs w:val="18"/>
        </w:rPr>
      </w:pPr>
      <w:r w:rsidRPr="00D55CC8">
        <w:rPr>
          <w:rFonts w:ascii="ＭＳ 明朝" w:hAnsi="ＭＳ 明朝" w:hint="eastAsia"/>
          <w:spacing w:val="-8"/>
          <w:sz w:val="18"/>
          <w:szCs w:val="18"/>
        </w:rPr>
        <w:t>三　１週間の所定労働日数が２日以下の従業員</w:t>
      </w:r>
    </w:p>
    <w:p w14:paraId="0628DF96"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（子の看護</w:t>
      </w:r>
      <w:r w:rsidR="00DE06B4">
        <w:rPr>
          <w:rFonts w:ascii="ＤＦ平成ゴシック体W5" w:eastAsia="ＤＦ平成ゴシック体W5" w:hAnsi="ＭＳ 明朝" w:hint="eastAsia"/>
          <w:spacing w:val="-8"/>
          <w:sz w:val="18"/>
          <w:szCs w:val="18"/>
        </w:rPr>
        <w:t>等</w:t>
      </w:r>
      <w:r w:rsidRPr="00D55CC8">
        <w:rPr>
          <w:rFonts w:ascii="ＤＦ平成ゴシック体W5" w:eastAsia="ＤＦ平成ゴシック体W5" w:hAnsi="ＭＳ 明朝" w:hint="eastAsia"/>
          <w:spacing w:val="-8"/>
          <w:sz w:val="18"/>
          <w:szCs w:val="18"/>
        </w:rPr>
        <w:t>休暇の申出を拒むことができる従業員）</w:t>
      </w:r>
    </w:p>
    <w:p w14:paraId="69163D41" w14:textId="77777777" w:rsidR="008D089F" w:rsidRPr="00D55CC8" w:rsidRDefault="008D089F" w:rsidP="00DE06B4">
      <w:pPr>
        <w:snapToGrid w:val="0"/>
        <w:spacing w:line="200" w:lineRule="exact"/>
        <w:ind w:left="164" w:hangingChars="100" w:hanging="164"/>
        <w:rPr>
          <w:rFonts w:ascii="ＭＳ 明朝" w:hAnsi="ＭＳ 明朝" w:hint="eastAsia"/>
          <w:spacing w:val="-8"/>
          <w:sz w:val="18"/>
          <w:szCs w:val="18"/>
        </w:rPr>
      </w:pPr>
      <w:r w:rsidRPr="00D55CC8">
        <w:rPr>
          <w:rFonts w:ascii="ＭＳ 明朝" w:hAnsi="ＭＳ 明朝" w:hint="eastAsia"/>
          <w:spacing w:val="-8"/>
          <w:sz w:val="18"/>
          <w:szCs w:val="18"/>
        </w:rPr>
        <w:t xml:space="preserve">第３条　</w:t>
      </w:r>
      <w:r w:rsidRPr="00C4568E">
        <w:rPr>
          <w:rFonts w:ascii="ＭＳ 明朝" w:hAnsi="ＭＳ 明朝" w:hint="eastAsia"/>
          <w:spacing w:val="-8"/>
          <w:sz w:val="18"/>
          <w:szCs w:val="18"/>
        </w:rPr>
        <w:t>事業所長は、</w:t>
      </w:r>
      <w:r w:rsidR="00DE06B4" w:rsidRPr="00C4568E">
        <w:rPr>
          <w:rFonts w:ascii="ＭＳ 明朝" w:hAnsi="ＭＳ 明朝" w:hint="eastAsia"/>
          <w:spacing w:val="-8"/>
          <w:sz w:val="18"/>
          <w:szCs w:val="18"/>
        </w:rPr>
        <w:t>１週間の所定労働日数が２日以下</w:t>
      </w:r>
      <w:r w:rsidRPr="00C4568E">
        <w:rPr>
          <w:rFonts w:ascii="ＭＳ 明朝" w:hAnsi="ＭＳ 明朝" w:hint="eastAsia"/>
          <w:spacing w:val="-8"/>
          <w:sz w:val="18"/>
          <w:szCs w:val="18"/>
        </w:rPr>
        <w:t>の従業員から子の看護</w:t>
      </w:r>
      <w:r w:rsidR="00DE06B4" w:rsidRPr="00C4568E">
        <w:rPr>
          <w:rFonts w:ascii="ＭＳ 明朝" w:hAnsi="ＭＳ 明朝" w:hint="eastAsia"/>
          <w:spacing w:val="-8"/>
          <w:sz w:val="18"/>
          <w:szCs w:val="18"/>
        </w:rPr>
        <w:t>等</w:t>
      </w:r>
      <w:r w:rsidRPr="00C4568E">
        <w:rPr>
          <w:rFonts w:ascii="ＭＳ 明朝" w:hAnsi="ＭＳ 明朝" w:hint="eastAsia"/>
          <w:spacing w:val="-8"/>
          <w:sz w:val="18"/>
          <w:szCs w:val="18"/>
        </w:rPr>
        <w:t>休暇の申出があったときは、その申出を拒むことができるものとする。</w:t>
      </w:r>
    </w:p>
    <w:p w14:paraId="1538D68F"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（介護休暇の申出を拒むことができる従業員）</w:t>
      </w:r>
    </w:p>
    <w:p w14:paraId="408BEDA9" w14:textId="77777777" w:rsidR="008D089F" w:rsidRPr="00D55CC8" w:rsidRDefault="008D089F" w:rsidP="00DE06B4">
      <w:pPr>
        <w:snapToGrid w:val="0"/>
        <w:spacing w:line="200" w:lineRule="exact"/>
        <w:ind w:left="164" w:hangingChars="100" w:hanging="164"/>
        <w:rPr>
          <w:rFonts w:ascii="ＭＳ 明朝" w:hAnsi="ＭＳ 明朝" w:hint="eastAsia"/>
          <w:spacing w:val="-8"/>
          <w:sz w:val="18"/>
          <w:szCs w:val="18"/>
        </w:rPr>
      </w:pPr>
      <w:r w:rsidRPr="00D55CC8">
        <w:rPr>
          <w:rFonts w:ascii="ＭＳ 明朝" w:hAnsi="ＭＳ 明朝" w:hint="eastAsia"/>
          <w:spacing w:val="-8"/>
          <w:sz w:val="18"/>
          <w:szCs w:val="18"/>
        </w:rPr>
        <w:t xml:space="preserve">第４条　</w:t>
      </w:r>
      <w:r w:rsidRPr="00DD329E">
        <w:rPr>
          <w:rFonts w:ascii="ＭＳ 明朝" w:hAnsi="ＭＳ 明朝" w:hint="eastAsia"/>
          <w:spacing w:val="-14"/>
          <w:sz w:val="18"/>
          <w:szCs w:val="18"/>
        </w:rPr>
        <w:t>事業所長は、</w:t>
      </w:r>
      <w:r w:rsidR="00DE06B4" w:rsidRPr="00DD329E">
        <w:rPr>
          <w:rFonts w:ascii="ＭＳ 明朝" w:hAnsi="ＭＳ 明朝" w:hint="eastAsia"/>
          <w:spacing w:val="-14"/>
          <w:sz w:val="18"/>
          <w:szCs w:val="18"/>
        </w:rPr>
        <w:t>１週間の所定労働日数が２日以下</w:t>
      </w:r>
      <w:r w:rsidRPr="00DD329E">
        <w:rPr>
          <w:rFonts w:ascii="ＭＳ 明朝" w:hAnsi="ＭＳ 明朝" w:hint="eastAsia"/>
          <w:spacing w:val="-14"/>
          <w:sz w:val="18"/>
          <w:szCs w:val="18"/>
        </w:rPr>
        <w:t>の従業員から介護休暇の申出があったときは、その申出を拒むことができるものとする。</w:t>
      </w:r>
    </w:p>
    <w:p w14:paraId="532951B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（育児・介護のための所定外労働の制限の請求を拒むことができる従業員）</w:t>
      </w:r>
    </w:p>
    <w:p w14:paraId="733009AE"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14F04742"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60EA69F2"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二　１週間の所定労働日数が２日以下の従業員</w:t>
      </w:r>
    </w:p>
    <w:p w14:paraId="1BEF40E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（育児短時間勤務の申出を拒むことができる従業員）</w:t>
      </w:r>
    </w:p>
    <w:p w14:paraId="4498DB05"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37171C25"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0C9F7C4E"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 xml:space="preserve">二　</w:t>
      </w:r>
      <w:r w:rsidR="00DE06B4">
        <w:rPr>
          <w:rFonts w:ascii="ＭＳ 明朝" w:hAnsi="ＭＳ 明朝" w:hint="eastAsia"/>
          <w:spacing w:val="-8"/>
          <w:sz w:val="18"/>
          <w:szCs w:val="18"/>
        </w:rPr>
        <w:t>１</w:t>
      </w:r>
      <w:r w:rsidRPr="00D55CC8">
        <w:rPr>
          <w:rFonts w:ascii="ＭＳ 明朝" w:hAnsi="ＭＳ 明朝" w:hint="eastAsia"/>
          <w:spacing w:val="-8"/>
          <w:sz w:val="18"/>
          <w:szCs w:val="18"/>
        </w:rPr>
        <w:t>週</w:t>
      </w:r>
      <w:r w:rsidR="00DE06B4">
        <w:rPr>
          <w:rFonts w:ascii="ＭＳ 明朝" w:hAnsi="ＭＳ 明朝" w:hint="eastAsia"/>
          <w:spacing w:val="-8"/>
          <w:sz w:val="18"/>
          <w:szCs w:val="18"/>
        </w:rPr>
        <w:t>間</w:t>
      </w:r>
      <w:r w:rsidRPr="00D55CC8">
        <w:rPr>
          <w:rFonts w:ascii="ＭＳ 明朝" w:hAnsi="ＭＳ 明朝" w:hint="eastAsia"/>
          <w:spacing w:val="-8"/>
          <w:sz w:val="18"/>
          <w:szCs w:val="18"/>
        </w:rPr>
        <w:t>の所定労働日数が２日以下の従業員</w:t>
      </w:r>
    </w:p>
    <w:p w14:paraId="5D706D0A"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（介護短時間勤務の申出を拒むことができる従業員）</w:t>
      </w:r>
    </w:p>
    <w:p w14:paraId="3D13F505" w14:textId="77777777" w:rsidR="008D089F" w:rsidRPr="00D55CC8" w:rsidRDefault="008D089F" w:rsidP="00B80B76">
      <w:pPr>
        <w:adjustRightInd w:val="0"/>
        <w:snapToGrid w:val="0"/>
        <w:spacing w:line="200" w:lineRule="exact"/>
        <w:rPr>
          <w:rFonts w:ascii="ＭＳ 明朝" w:hAnsi="ＭＳ 明朝" w:hint="eastAsia"/>
          <w:spacing w:val="-8"/>
          <w:sz w:val="18"/>
          <w:szCs w:val="18"/>
        </w:rPr>
      </w:pPr>
      <w:r w:rsidRPr="00D55CC8">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41AB993B"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一　入社１年未満の従業員</w:t>
      </w:r>
    </w:p>
    <w:p w14:paraId="6F225328"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二　１週間の所定労働日数が２日以下の従業員</w:t>
      </w:r>
    </w:p>
    <w:p w14:paraId="12DD26DC" w14:textId="77777777" w:rsidR="00DE06B4" w:rsidRDefault="00DE06B4" w:rsidP="00B80B76">
      <w:pPr>
        <w:snapToGrid w:val="0"/>
        <w:spacing w:line="200" w:lineRule="exact"/>
        <w:rPr>
          <w:rFonts w:ascii="ＤＦ平成ゴシック体W5" w:eastAsia="ＤＦ平成ゴシック体W5" w:hAnsi="ＭＳ 明朝"/>
          <w:spacing w:val="-8"/>
          <w:sz w:val="18"/>
          <w:szCs w:val="18"/>
        </w:rPr>
      </w:pPr>
      <w:r>
        <w:rPr>
          <w:rFonts w:ascii="ＤＦ平成ゴシック体W5" w:eastAsia="ＤＦ平成ゴシック体W5" w:hAnsi="ＭＳ 明朝" w:hint="eastAsia"/>
          <w:spacing w:val="-8"/>
          <w:sz w:val="18"/>
          <w:szCs w:val="18"/>
        </w:rPr>
        <w:t>（</w:t>
      </w:r>
      <w:r w:rsidRPr="00DE06B4">
        <w:rPr>
          <w:rFonts w:ascii="ＤＦ平成ゴシック体W5" w:eastAsia="ＤＦ平成ゴシック体W5" w:hAnsi="ＭＳ 明朝" w:hint="eastAsia"/>
          <w:spacing w:val="-8"/>
          <w:sz w:val="18"/>
          <w:szCs w:val="18"/>
        </w:rPr>
        <w:t>柔軟な働き方を実現するための措置の利用申出を拒むことができる従業員</w:t>
      </w:r>
      <w:r>
        <w:rPr>
          <w:rFonts w:ascii="ＤＦ平成ゴシック体W5" w:eastAsia="ＤＦ平成ゴシック体W5" w:hAnsi="ＭＳ 明朝" w:hint="eastAsia"/>
          <w:spacing w:val="-8"/>
          <w:sz w:val="18"/>
          <w:szCs w:val="18"/>
        </w:rPr>
        <w:t>）</w:t>
      </w:r>
    </w:p>
    <w:p w14:paraId="49288D2E" w14:textId="77777777" w:rsidR="00DE06B4" w:rsidRDefault="00DE06B4" w:rsidP="000142C3">
      <w:pPr>
        <w:snapToGrid w:val="0"/>
        <w:spacing w:line="200" w:lineRule="exact"/>
        <w:ind w:left="164" w:hangingChars="100" w:hanging="164"/>
        <w:rPr>
          <w:rFonts w:ascii="ＭＳ 明朝" w:hAnsi="ＭＳ 明朝"/>
          <w:spacing w:val="-8"/>
          <w:sz w:val="18"/>
          <w:szCs w:val="18"/>
        </w:rPr>
      </w:pPr>
      <w:r>
        <w:rPr>
          <w:rFonts w:ascii="ＭＳ 明朝" w:hAnsi="ＭＳ 明朝" w:hint="eastAsia"/>
          <w:spacing w:val="-8"/>
          <w:sz w:val="18"/>
          <w:szCs w:val="18"/>
        </w:rPr>
        <w:t xml:space="preserve">第８条　</w:t>
      </w:r>
      <w:r w:rsidRPr="00DD329E">
        <w:rPr>
          <w:rFonts w:ascii="ＭＳ 明朝" w:hAnsi="ＭＳ 明朝" w:hint="eastAsia"/>
          <w:spacing w:val="-14"/>
          <w:sz w:val="18"/>
          <w:szCs w:val="18"/>
        </w:rPr>
        <w:t>事業所長は、次の従業員から柔軟な働き方を実現するための措置の利用申出があったときは、その申出を拒むことができるものとする。</w:t>
      </w:r>
    </w:p>
    <w:p w14:paraId="33BCED96" w14:textId="77777777" w:rsidR="00DE06B4" w:rsidRPr="00D55CC8" w:rsidRDefault="00DE06B4" w:rsidP="00DE06B4">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71F35F18" w14:textId="77777777" w:rsidR="00DE06B4" w:rsidRPr="00DE06B4" w:rsidRDefault="00DE06B4" w:rsidP="00DE06B4">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 xml:space="preserve">二　</w:t>
      </w:r>
      <w:r>
        <w:rPr>
          <w:rFonts w:ascii="ＭＳ 明朝" w:hAnsi="ＭＳ 明朝" w:hint="eastAsia"/>
          <w:spacing w:val="-8"/>
          <w:sz w:val="18"/>
          <w:szCs w:val="18"/>
        </w:rPr>
        <w:t>１</w:t>
      </w:r>
      <w:r w:rsidRPr="00D55CC8">
        <w:rPr>
          <w:rFonts w:ascii="ＭＳ 明朝" w:hAnsi="ＭＳ 明朝" w:hint="eastAsia"/>
          <w:spacing w:val="-8"/>
          <w:sz w:val="18"/>
          <w:szCs w:val="18"/>
        </w:rPr>
        <w:t>週</w:t>
      </w:r>
      <w:r>
        <w:rPr>
          <w:rFonts w:ascii="ＭＳ 明朝" w:hAnsi="ＭＳ 明朝" w:hint="eastAsia"/>
          <w:spacing w:val="-8"/>
          <w:sz w:val="18"/>
          <w:szCs w:val="18"/>
        </w:rPr>
        <w:t>間</w:t>
      </w:r>
      <w:r w:rsidRPr="00D55CC8">
        <w:rPr>
          <w:rFonts w:ascii="ＭＳ 明朝" w:hAnsi="ＭＳ 明朝" w:hint="eastAsia"/>
          <w:spacing w:val="-8"/>
          <w:sz w:val="18"/>
          <w:szCs w:val="18"/>
        </w:rPr>
        <w:t>の所定労働日数が２日以下の従業員</w:t>
      </w:r>
    </w:p>
    <w:p w14:paraId="20940020"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（従業員への通知)</w:t>
      </w:r>
    </w:p>
    <w:p w14:paraId="68D58E62"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w:t>
      </w:r>
      <w:r w:rsidR="00DE06B4">
        <w:rPr>
          <w:rFonts w:ascii="ＭＳ 明朝" w:hAnsi="ＭＳ 明朝" w:hint="eastAsia"/>
          <w:spacing w:val="-8"/>
          <w:sz w:val="18"/>
          <w:szCs w:val="18"/>
        </w:rPr>
        <w:t>９</w:t>
      </w:r>
      <w:r w:rsidRPr="00D55CC8">
        <w:rPr>
          <w:rFonts w:ascii="ＭＳ 明朝" w:hAnsi="ＭＳ 明朝" w:hint="eastAsia"/>
          <w:spacing w:val="-8"/>
          <w:sz w:val="18"/>
          <w:szCs w:val="18"/>
        </w:rPr>
        <w:t xml:space="preserve">条　</w:t>
      </w:r>
      <w:r w:rsidRPr="00DD329E">
        <w:rPr>
          <w:rFonts w:ascii="ＭＳ 明朝" w:hAnsi="ＭＳ 明朝" w:hint="eastAsia"/>
          <w:spacing w:val="-10"/>
          <w:sz w:val="18"/>
          <w:szCs w:val="18"/>
        </w:rPr>
        <w:t>事業所長は、第１条から第</w:t>
      </w:r>
      <w:r w:rsidR="00116A3E">
        <w:rPr>
          <w:rFonts w:ascii="ＭＳ 明朝" w:hAnsi="ＭＳ 明朝" w:hint="eastAsia"/>
          <w:spacing w:val="-10"/>
          <w:sz w:val="18"/>
          <w:szCs w:val="18"/>
        </w:rPr>
        <w:t>８</w:t>
      </w:r>
      <w:r w:rsidRPr="00DD329E">
        <w:rPr>
          <w:rFonts w:ascii="ＭＳ 明朝" w:hAnsi="ＭＳ 明朝" w:hint="eastAsia"/>
          <w:spacing w:val="-10"/>
          <w:sz w:val="18"/>
          <w:szCs w:val="18"/>
        </w:rPr>
        <w:t>条までのいずれかの規定により従業員の申出を拒むときは、その旨を従業員に通知するものとする。</w:t>
      </w:r>
    </w:p>
    <w:p w14:paraId="63C43FBC" w14:textId="77777777" w:rsidR="00506513" w:rsidRPr="00D55CC8" w:rsidRDefault="00506513" w:rsidP="00B80B76">
      <w:pPr>
        <w:spacing w:line="200" w:lineRule="exact"/>
        <w:ind w:left="180" w:hangingChars="100" w:hanging="180"/>
        <w:rPr>
          <w:rFonts w:ascii="ＤＦ平成ゴシック体W5" w:eastAsia="ＤＦ平成ゴシック体W5" w:hAnsi="ＭＳ ゴシック" w:hint="eastAsia"/>
          <w:bCs/>
          <w:sz w:val="18"/>
          <w:szCs w:val="18"/>
        </w:rPr>
      </w:pPr>
      <w:r w:rsidRPr="00D55CC8">
        <w:rPr>
          <w:rFonts w:ascii="ＤＦ平成ゴシック体W5" w:eastAsia="ＤＦ平成ゴシック体W5" w:hAnsi="ＭＳ ゴシック" w:hint="eastAsia"/>
          <w:bCs/>
          <w:sz w:val="18"/>
          <w:szCs w:val="18"/>
        </w:rPr>
        <w:t>（出生時育児休業の申出期限）</w:t>
      </w:r>
    </w:p>
    <w:p w14:paraId="7ACDEBFB" w14:textId="77777777" w:rsidR="00D16E5D" w:rsidRPr="00D55CC8" w:rsidRDefault="00D16E5D" w:rsidP="00B80B76">
      <w:pPr>
        <w:spacing w:line="200" w:lineRule="exact"/>
        <w:ind w:left="180" w:hangingChars="100" w:hanging="180"/>
        <w:rPr>
          <w:rFonts w:ascii="ＭＳ 明朝" w:hAnsi="ＭＳ 明朝" w:hint="eastAsia"/>
          <w:sz w:val="18"/>
          <w:szCs w:val="18"/>
        </w:rPr>
      </w:pPr>
      <w:r w:rsidRPr="00D55CC8">
        <w:rPr>
          <w:rFonts w:ascii="ＭＳ 明朝" w:hAnsi="ＭＳ 明朝" w:hint="eastAsia"/>
          <w:sz w:val="18"/>
          <w:szCs w:val="18"/>
        </w:rPr>
        <w:t>第</w:t>
      </w:r>
      <w:r w:rsidR="00DE06B4">
        <w:rPr>
          <w:rFonts w:ascii="ＭＳ 明朝" w:hAnsi="ＭＳ 明朝" w:hint="eastAsia"/>
          <w:sz w:val="18"/>
          <w:szCs w:val="18"/>
        </w:rPr>
        <w:t>10</w:t>
      </w:r>
      <w:r w:rsidRPr="00D55CC8">
        <w:rPr>
          <w:rFonts w:ascii="ＭＳ 明朝" w:hAnsi="ＭＳ 明朝" w:hint="eastAsia"/>
          <w:sz w:val="18"/>
          <w:szCs w:val="18"/>
        </w:rPr>
        <w:t>条 事業所長（三を除く。）は、出生時育児休業の申出が円滑に行われるよう、次の措置を講じることとする。その場合、</w:t>
      </w:r>
    </w:p>
    <w:p w14:paraId="48E2F079" w14:textId="77777777" w:rsidR="00D16E5D" w:rsidRPr="00D55CC8" w:rsidRDefault="00D16E5D" w:rsidP="00B80B76">
      <w:pPr>
        <w:spacing w:line="200" w:lineRule="exact"/>
        <w:ind w:leftChars="100" w:left="210"/>
        <w:rPr>
          <w:rFonts w:ascii="ＭＳ 明朝" w:hAnsi="ＭＳ 明朝" w:hint="eastAsia"/>
          <w:sz w:val="18"/>
          <w:szCs w:val="18"/>
        </w:rPr>
      </w:pPr>
      <w:r w:rsidRPr="00D55CC8">
        <w:rPr>
          <w:rFonts w:ascii="ＭＳ 明朝" w:hAnsi="ＭＳ 明朝" w:hint="eastAsia"/>
          <w:sz w:val="18"/>
          <w:szCs w:val="18"/>
        </w:rPr>
        <w:t>事業所長は、出生時育児休業の申出期限を出生時育児休業を開始する日の１か月前までとすることができるものとする。</w:t>
      </w:r>
    </w:p>
    <w:p w14:paraId="45302833" w14:textId="77777777" w:rsidR="00D16E5D" w:rsidRPr="00D55CC8" w:rsidRDefault="00D16E5D" w:rsidP="00B80B76">
      <w:pPr>
        <w:spacing w:line="200" w:lineRule="exact"/>
        <w:ind w:leftChars="100" w:left="570" w:hangingChars="200" w:hanging="360"/>
        <w:rPr>
          <w:rFonts w:ascii="ＭＳ 明朝" w:hAnsi="ＭＳ 明朝" w:hint="eastAsia"/>
          <w:sz w:val="18"/>
          <w:szCs w:val="18"/>
        </w:rPr>
      </w:pPr>
      <w:r w:rsidRPr="00D55CC8">
        <w:rPr>
          <w:rFonts w:ascii="ＭＳ 明朝" w:hAnsi="ＭＳ 明朝" w:hint="eastAsia"/>
          <w:sz w:val="18"/>
          <w:szCs w:val="18"/>
        </w:rPr>
        <w:t>一　全従業員に対し、年１回以上、育児休業制度（出生時育児休業含む。以下同じ。）の意義や制度の内容、申請方法等に関する研修を実施すること（注1）。</w:t>
      </w:r>
    </w:p>
    <w:p w14:paraId="638308FD" w14:textId="77777777" w:rsidR="00D16E5D" w:rsidRPr="00D55CC8" w:rsidRDefault="00D16E5D" w:rsidP="00B80B76">
      <w:pPr>
        <w:spacing w:line="200" w:lineRule="exact"/>
        <w:ind w:leftChars="100" w:left="210"/>
        <w:rPr>
          <w:rFonts w:ascii="ＭＳ 明朝" w:hAnsi="ＭＳ 明朝" w:hint="eastAsia"/>
          <w:sz w:val="18"/>
          <w:szCs w:val="18"/>
        </w:rPr>
      </w:pPr>
      <w:r w:rsidRPr="00D55CC8">
        <w:rPr>
          <w:rFonts w:ascii="ＭＳ 明朝" w:hAnsi="ＭＳ 明朝" w:hint="eastAsia"/>
          <w:sz w:val="18"/>
          <w:szCs w:val="18"/>
        </w:rPr>
        <w:t>二　育児休業に関する相談窓口を各事業所の人事担当部署に設置し、事業所内の従業員に周知すること。</w:t>
      </w:r>
    </w:p>
    <w:p w14:paraId="34FCB14B" w14:textId="77777777" w:rsidR="00D16E5D" w:rsidRPr="00D55CC8" w:rsidRDefault="00D16E5D" w:rsidP="00B80B76">
      <w:pPr>
        <w:spacing w:line="200" w:lineRule="exact"/>
        <w:ind w:leftChars="100" w:left="570" w:hangingChars="200" w:hanging="360"/>
        <w:rPr>
          <w:rFonts w:ascii="ＭＳ 明朝" w:hAnsi="ＭＳ 明朝" w:hint="eastAsia"/>
          <w:sz w:val="18"/>
          <w:szCs w:val="18"/>
        </w:rPr>
      </w:pPr>
      <w:r w:rsidRPr="00D55CC8">
        <w:rPr>
          <w:rFonts w:ascii="ＭＳ 明朝" w:hAnsi="ＭＳ 明朝" w:hint="eastAsia"/>
          <w:sz w:val="18"/>
          <w:szCs w:val="18"/>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D55CC8">
        <w:rPr>
          <w:rFonts w:ascii="ＭＳ 明朝" w:hAnsi="ＭＳ 明朝" w:hint="eastAsia"/>
          <w:sz w:val="18"/>
          <w:szCs w:val="18"/>
        </w:rPr>
        <w:t>（</w:t>
      </w:r>
      <w:r w:rsidRPr="00D55CC8">
        <w:rPr>
          <w:rFonts w:ascii="ＭＳ 明朝" w:hAnsi="ＭＳ 明朝" w:hint="eastAsia"/>
          <w:sz w:val="18"/>
          <w:szCs w:val="18"/>
        </w:rPr>
        <w:t>注２）。</w:t>
      </w:r>
    </w:p>
    <w:p w14:paraId="5D2A6CDA"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3F9EC289" w14:textId="77777777" w:rsidR="00506513" w:rsidRPr="00D55CC8" w:rsidRDefault="00506513" w:rsidP="00B80B76">
      <w:pPr>
        <w:spacing w:line="200" w:lineRule="exact"/>
        <w:rPr>
          <w:rFonts w:ascii="ＤＦ平成ゴシック体W5" w:eastAsia="ＤＦ平成ゴシック体W5" w:hAnsi="ＭＳ ゴシック" w:hint="eastAsia"/>
          <w:bCs/>
          <w:sz w:val="18"/>
          <w:szCs w:val="18"/>
        </w:rPr>
      </w:pPr>
      <w:r w:rsidRPr="00D55CC8">
        <w:rPr>
          <w:rFonts w:ascii="ＤＦ平成ゴシック体W5" w:eastAsia="ＤＦ平成ゴシック体W5" w:hAnsi="ＭＳ ゴシック" w:hint="eastAsia"/>
          <w:bCs/>
          <w:sz w:val="18"/>
          <w:szCs w:val="18"/>
        </w:rPr>
        <w:t>（出生時育児休業中の就業）</w:t>
      </w:r>
    </w:p>
    <w:p w14:paraId="4899C55B" w14:textId="77777777" w:rsidR="008D089F" w:rsidRPr="00D55CC8" w:rsidRDefault="00506513" w:rsidP="00B80B76">
      <w:pPr>
        <w:spacing w:line="220" w:lineRule="exact"/>
        <w:ind w:left="180" w:hangingChars="100" w:hanging="180"/>
        <w:rPr>
          <w:rFonts w:ascii="ＭＳ 明朝" w:hAnsi="ＭＳ 明朝" w:hint="eastAsia"/>
          <w:sz w:val="18"/>
          <w:szCs w:val="18"/>
        </w:rPr>
      </w:pPr>
      <w:r w:rsidRPr="00D55CC8">
        <w:rPr>
          <w:rFonts w:ascii="ＭＳ 明朝" w:hAnsi="ＭＳ 明朝" w:hint="eastAsia"/>
          <w:sz w:val="18"/>
          <w:szCs w:val="18"/>
        </w:rPr>
        <w:t>第1</w:t>
      </w:r>
      <w:r w:rsidR="00C4568E">
        <w:rPr>
          <w:rFonts w:ascii="ＭＳ 明朝" w:hAnsi="ＭＳ 明朝" w:hint="eastAsia"/>
          <w:sz w:val="18"/>
          <w:szCs w:val="18"/>
        </w:rPr>
        <w:t>1</w:t>
      </w:r>
      <w:r w:rsidRPr="00D55CC8">
        <w:rPr>
          <w:rFonts w:ascii="ＭＳ 明朝" w:hAnsi="ＭＳ 明朝" w:hint="eastAsia"/>
          <w:sz w:val="18"/>
          <w:szCs w:val="18"/>
        </w:rPr>
        <w:t>条　出生時</w:t>
      </w:r>
      <w:r w:rsidRPr="00D55CC8">
        <w:rPr>
          <w:rFonts w:ascii="ＭＳ 明朝" w:hAnsi="ＭＳ 明朝"/>
          <w:sz w:val="18"/>
          <w:szCs w:val="18"/>
        </w:rPr>
        <w:t>育児休業中の</w:t>
      </w:r>
      <w:r w:rsidRPr="00D55CC8">
        <w:rPr>
          <w:rFonts w:ascii="ＭＳ 明朝" w:hAnsi="ＭＳ 明朝" w:hint="eastAsia"/>
          <w:sz w:val="18"/>
          <w:szCs w:val="18"/>
        </w:rPr>
        <w:t>就業</w:t>
      </w:r>
      <w:r w:rsidRPr="00D55CC8">
        <w:rPr>
          <w:rFonts w:ascii="ＭＳ 明朝" w:hAnsi="ＭＳ 明朝"/>
          <w:sz w:val="18"/>
          <w:szCs w:val="18"/>
        </w:rPr>
        <w:t>を希望する</w:t>
      </w:r>
      <w:r w:rsidRPr="00D55CC8">
        <w:rPr>
          <w:rFonts w:ascii="ＭＳ 明朝" w:hAnsi="ＭＳ 明朝" w:hint="eastAsia"/>
          <w:sz w:val="18"/>
          <w:szCs w:val="18"/>
        </w:rPr>
        <w:t>従業員</w:t>
      </w:r>
      <w:r w:rsidRPr="00D55CC8">
        <w:rPr>
          <w:rFonts w:ascii="ＭＳ 明朝" w:hAnsi="ＭＳ 明朝"/>
          <w:sz w:val="18"/>
          <w:szCs w:val="18"/>
        </w:rPr>
        <w:t>は、</w:t>
      </w:r>
      <w:r w:rsidRPr="00D55CC8">
        <w:rPr>
          <w:rFonts w:ascii="ＭＳ 明朝" w:hAnsi="ＭＳ 明朝" w:hint="eastAsia"/>
          <w:sz w:val="18"/>
          <w:szCs w:val="18"/>
        </w:rPr>
        <w:t>就業可能日</w:t>
      </w:r>
      <w:r w:rsidRPr="00D55CC8">
        <w:rPr>
          <w:rFonts w:ascii="ＭＳ 明朝" w:hAnsi="ＭＳ 明朝"/>
          <w:sz w:val="18"/>
          <w:szCs w:val="18"/>
        </w:rPr>
        <w:t>等を</w:t>
      </w:r>
      <w:r w:rsidRPr="00D55CC8">
        <w:rPr>
          <w:rFonts w:ascii="ＭＳ 明朝" w:hAnsi="ＭＳ 明朝" w:hint="eastAsia"/>
          <w:sz w:val="18"/>
          <w:szCs w:val="18"/>
        </w:rPr>
        <w:t>申出</w:t>
      </w:r>
      <w:r w:rsidRPr="00D55CC8">
        <w:rPr>
          <w:rFonts w:ascii="ＭＳ 明朝" w:hAnsi="ＭＳ 明朝"/>
          <w:sz w:val="18"/>
          <w:szCs w:val="18"/>
        </w:rPr>
        <w:t>ることができるものとする。</w:t>
      </w:r>
    </w:p>
    <w:p w14:paraId="4E3507C1" w14:textId="77777777" w:rsidR="008D089F" w:rsidRPr="00D55CC8" w:rsidRDefault="008D089F" w:rsidP="00B80B76">
      <w:pPr>
        <w:snapToGrid w:val="0"/>
        <w:spacing w:line="22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（有効期間）</w:t>
      </w:r>
    </w:p>
    <w:p w14:paraId="63774CD4" w14:textId="77777777" w:rsidR="00B80B76" w:rsidRDefault="00F262F7" w:rsidP="00B80B76">
      <w:pPr>
        <w:snapToGrid w:val="0"/>
        <w:spacing w:line="220" w:lineRule="exact"/>
        <w:ind w:left="180" w:hangingChars="100" w:hanging="180"/>
        <w:rPr>
          <w:rFonts w:ascii="ＭＳ 明朝" w:hAnsi="ＭＳ 明朝"/>
          <w:spacing w:val="-8"/>
          <w:sz w:val="18"/>
          <w:szCs w:val="18"/>
        </w:rPr>
      </w:pPr>
      <w:r w:rsidRPr="00D55CC8">
        <w:rPr>
          <w:noProof/>
          <w:sz w:val="18"/>
          <w:szCs w:val="18"/>
        </w:rPr>
        <w:pict w14:anchorId="5AB46AC4">
          <v:shape id="_x0000_s2270" type="#_x0000_t202" style="position:absolute;left:0;text-align:left;margin-left:.5pt;margin-top:43.7pt;width:499.3pt;height:32.75pt;z-index:251659264;visibility:visible;mso-wrap-distance-top:3.6pt;mso-wrap-distance-bottom:3.6pt;mso-width-relative:margin;mso-height-relative:margin" stroked="f">
            <v:textbox style="mso-next-textbox:#_x0000_s2270">
              <w:txbxContent>
                <w:p w14:paraId="7B38D0A9" w14:textId="77777777" w:rsidR="009701D2" w:rsidRPr="009701D2" w:rsidRDefault="009701D2" w:rsidP="00D836DD">
                  <w:pPr>
                    <w:numPr>
                      <w:ilvl w:val="0"/>
                      <w:numId w:val="7"/>
                    </w:numPr>
                    <w:spacing w:line="160" w:lineRule="exact"/>
                    <w:rPr>
                      <w:rFonts w:hint="eastAsia"/>
                      <w:sz w:val="15"/>
                      <w:szCs w:val="15"/>
                    </w:rPr>
                  </w:pPr>
                  <w:r w:rsidRPr="009701D2">
                    <w:rPr>
                      <w:rFonts w:hint="eastAsia"/>
                      <w:sz w:val="15"/>
                      <w:szCs w:val="15"/>
                    </w:rPr>
                    <w:t>研修の対象は全労働者が望ましいですが、少なくとも管理職については対象とすることが必要です。</w:t>
                  </w:r>
                </w:p>
                <w:p w14:paraId="4DA9E266"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w:r>
      <w:r w:rsidR="008D089F" w:rsidRPr="00D55CC8">
        <w:rPr>
          <w:rFonts w:ascii="ＭＳ 明朝" w:hAnsi="ＭＳ 明朝" w:hint="eastAsia"/>
          <w:spacing w:val="-8"/>
          <w:sz w:val="18"/>
          <w:szCs w:val="18"/>
        </w:rPr>
        <w:t>第</w:t>
      </w:r>
      <w:r w:rsidR="00506513" w:rsidRPr="00D55CC8">
        <w:rPr>
          <w:rFonts w:ascii="ＭＳ 明朝" w:hAnsi="ＭＳ 明朝" w:hint="eastAsia"/>
          <w:spacing w:val="-8"/>
          <w:sz w:val="18"/>
          <w:szCs w:val="18"/>
        </w:rPr>
        <w:t>1</w:t>
      </w:r>
      <w:r w:rsidR="00C4568E">
        <w:rPr>
          <w:rFonts w:ascii="ＭＳ 明朝" w:hAnsi="ＭＳ 明朝" w:hint="eastAsia"/>
          <w:spacing w:val="-8"/>
          <w:sz w:val="18"/>
          <w:szCs w:val="18"/>
        </w:rPr>
        <w:t>2</w:t>
      </w:r>
      <w:r w:rsidR="008D089F" w:rsidRPr="00D55CC8">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72CB596C" w14:textId="77777777" w:rsidR="00D16E5D" w:rsidRPr="009701D2" w:rsidRDefault="008D089F" w:rsidP="00844B69">
      <w:pPr>
        <w:snapToGrid w:val="0"/>
        <w:spacing w:line="320" w:lineRule="exact"/>
        <w:ind w:leftChars="100" w:left="210"/>
        <w:rPr>
          <w:rFonts w:ascii="ＭＳ 明朝" w:hAnsi="ＭＳ 明朝" w:hint="eastAsia"/>
          <w:spacing w:val="-8"/>
          <w:sz w:val="16"/>
          <w:szCs w:val="16"/>
        </w:rPr>
      </w:pPr>
      <w:r w:rsidRPr="00D55CC8">
        <w:rPr>
          <w:rFonts w:ascii="ＭＳ 明朝" w:hAnsi="ＭＳ 明朝" w:hint="eastAsia"/>
          <w:spacing w:val="-8"/>
          <w:sz w:val="18"/>
          <w:szCs w:val="18"/>
          <w:lang w:eastAsia="zh-CN"/>
        </w:rPr>
        <w:t>◯年◯月◯日</w:t>
      </w:r>
      <w:r w:rsidR="00D55CC8" w:rsidRPr="00D55CC8">
        <w:rPr>
          <w:rFonts w:ascii="ＭＳ 明朝" w:hAnsi="ＭＳ 明朝" w:hint="eastAsia"/>
          <w:spacing w:val="-8"/>
          <w:sz w:val="18"/>
          <w:szCs w:val="18"/>
        </w:rPr>
        <w:t xml:space="preserve">　</w:t>
      </w:r>
      <w:r w:rsidRPr="00D55CC8">
        <w:rPr>
          <w:rFonts w:ascii="ＭＳ 明朝" w:hAnsi="ＭＳ 明朝" w:hint="eastAsia"/>
          <w:spacing w:val="-8"/>
          <w:sz w:val="18"/>
          <w:szCs w:val="18"/>
          <w:lang w:eastAsia="zh-CN"/>
        </w:rPr>
        <w:t xml:space="preserve">◯◯株式会社　　　　　代表取締役　 ◯◯◯◯　　　　</w:t>
      </w:r>
      <w:r w:rsidRPr="00D55CC8">
        <w:rPr>
          <w:rFonts w:ascii="ＭＳ 明朝" w:hAnsi="ＭＳ 明朝" w:hint="eastAsia"/>
          <w:spacing w:val="-8"/>
          <w:sz w:val="18"/>
          <w:szCs w:val="18"/>
        </w:rPr>
        <w:t xml:space="preserve">□□労働組合　　　　　執行委員長　 ◯◯◯◯　</w:t>
      </w:r>
      <w:r w:rsidRPr="009701D2">
        <w:rPr>
          <w:rFonts w:ascii="ＭＳ 明朝" w:hAnsi="ＭＳ 明朝" w:hint="eastAsia"/>
          <w:spacing w:val="-8"/>
          <w:sz w:val="16"/>
          <w:szCs w:val="16"/>
        </w:rPr>
        <w:t xml:space="preserve">　　　</w:t>
      </w:r>
    </w:p>
    <w:sectPr w:rsidR="00D16E5D" w:rsidRPr="009701D2"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587C" w14:textId="77777777" w:rsidR="00A959A7" w:rsidRDefault="00A959A7">
      <w:r>
        <w:separator/>
      </w:r>
    </w:p>
  </w:endnote>
  <w:endnote w:type="continuationSeparator" w:id="0">
    <w:p w14:paraId="5314AB1F" w14:textId="77777777" w:rsidR="00A959A7" w:rsidRDefault="00A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E4648F1-9E45-49E4-9153-BEE887E5831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8A0ABABF-AD7C-43CA-B7BF-DEA0213FF7EB}"/>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モトヤゴシック3">
    <w:altName w:val="Malgun Gothic Semilight"/>
    <w:charset w:val="80"/>
    <w:family w:val="modern"/>
    <w:pitch w:val="variable"/>
    <w:sig w:usb0="00000000" w:usb1="08476CF8" w:usb2="00000010" w:usb3="00000000" w:csb0="00020000" w:csb1="00000000"/>
  </w:font>
  <w:font w:name="ＤＨＰ平成ゴシックW5">
    <w:charset w:val="80"/>
    <w:family w:val="modern"/>
    <w:pitch w:val="variable"/>
    <w:sig w:usb0="80000283" w:usb1="2AC76CF8" w:usb2="00000010" w:usb3="00000000" w:csb0="00020001" w:csb1="00000000"/>
  </w:font>
  <w:font w:name="ＤＦＧ平成ゴシック体W5">
    <w:altName w:val="Malgun Gothic Semilight"/>
    <w:charset w:val="80"/>
    <w:family w:val="modern"/>
    <w:pitch w:val="variable"/>
    <w:sig w:usb0="00000000" w:usb1="28C76CF8" w:usb2="00000010" w:usb3="00000000" w:csb0="00020001" w:csb1="00000000"/>
  </w:font>
  <w:font w:name="ＤＦ平成ゴシック体W5">
    <w:charset w:val="80"/>
    <w:family w:val="modern"/>
    <w:pitch w:val="fixed"/>
    <w:sig w:usb0="80000283" w:usb1="2AC76CF8" w:usb2="00000010" w:usb3="00000000" w:csb0="00020001" w:csb1="00000000"/>
    <w:embedRegular r:id="rId3" w:subsetted="1" w:fontKey="{72A9B4DC-22CE-4279-A345-D6A754C48F27}"/>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AB16" w14:textId="77777777" w:rsidR="00FE6C6E" w:rsidRPr="00983C22" w:rsidRDefault="00FE6C6E" w:rsidP="00983C22">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D1BF" w14:textId="77777777" w:rsidR="00A959A7" w:rsidRDefault="00A959A7">
      <w:r>
        <w:separator/>
      </w:r>
    </w:p>
  </w:footnote>
  <w:footnote w:type="continuationSeparator" w:id="0">
    <w:p w14:paraId="37FADC62" w14:textId="77777777" w:rsidR="00A959A7" w:rsidRDefault="00A9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180046115">
    <w:abstractNumId w:val="7"/>
  </w:num>
  <w:num w:numId="2" w16cid:durableId="1543833759">
    <w:abstractNumId w:val="10"/>
  </w:num>
  <w:num w:numId="3" w16cid:durableId="1543440880">
    <w:abstractNumId w:val="9"/>
  </w:num>
  <w:num w:numId="4" w16cid:durableId="2017732236">
    <w:abstractNumId w:val="8"/>
  </w:num>
  <w:num w:numId="5" w16cid:durableId="2041278963">
    <w:abstractNumId w:val="4"/>
  </w:num>
  <w:num w:numId="6" w16cid:durableId="1504124124">
    <w:abstractNumId w:val="13"/>
  </w:num>
  <w:num w:numId="7" w16cid:durableId="1345207954">
    <w:abstractNumId w:val="2"/>
  </w:num>
  <w:num w:numId="8" w16cid:durableId="757407512">
    <w:abstractNumId w:val="3"/>
  </w:num>
  <w:num w:numId="9" w16cid:durableId="260649097">
    <w:abstractNumId w:val="11"/>
  </w:num>
  <w:num w:numId="10" w16cid:durableId="782724095">
    <w:abstractNumId w:val="5"/>
  </w:num>
  <w:num w:numId="11" w16cid:durableId="1369530791">
    <w:abstractNumId w:val="6"/>
  </w:num>
  <w:num w:numId="12" w16cid:durableId="310603057">
    <w:abstractNumId w:val="1"/>
  </w:num>
  <w:num w:numId="13" w16cid:durableId="862598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00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2"/>
  <w:characterSpacingControl w:val="compressPunctuation"/>
  <w:hdrShapeDefaults>
    <o:shapedefaults v:ext="edit" spidmax="3074">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3D52"/>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21729"/>
    <w:rsid w:val="003323D4"/>
    <w:rsid w:val="0033546B"/>
    <w:rsid w:val="0034273E"/>
    <w:rsid w:val="0036187B"/>
    <w:rsid w:val="00365CA6"/>
    <w:rsid w:val="00370C34"/>
    <w:rsid w:val="003740AF"/>
    <w:rsid w:val="00376519"/>
    <w:rsid w:val="00390124"/>
    <w:rsid w:val="00390EA8"/>
    <w:rsid w:val="00397C34"/>
    <w:rsid w:val="003B0775"/>
    <w:rsid w:val="003C2547"/>
    <w:rsid w:val="003C3740"/>
    <w:rsid w:val="003C5EE7"/>
    <w:rsid w:val="003D025B"/>
    <w:rsid w:val="003D5343"/>
    <w:rsid w:val="003D5444"/>
    <w:rsid w:val="0040609D"/>
    <w:rsid w:val="00410259"/>
    <w:rsid w:val="00414393"/>
    <w:rsid w:val="00415706"/>
    <w:rsid w:val="0042569E"/>
    <w:rsid w:val="00434C1B"/>
    <w:rsid w:val="00447F42"/>
    <w:rsid w:val="00457306"/>
    <w:rsid w:val="00471EC1"/>
    <w:rsid w:val="00477903"/>
    <w:rsid w:val="004806A1"/>
    <w:rsid w:val="004830FF"/>
    <w:rsid w:val="004A1F11"/>
    <w:rsid w:val="004A29CD"/>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6CB5"/>
    <w:rsid w:val="008E2F7F"/>
    <w:rsid w:val="00904702"/>
    <w:rsid w:val="00906F1B"/>
    <w:rsid w:val="00913E30"/>
    <w:rsid w:val="00932E4F"/>
    <w:rsid w:val="009330FE"/>
    <w:rsid w:val="00943E7F"/>
    <w:rsid w:val="009441C3"/>
    <w:rsid w:val="00952ACB"/>
    <w:rsid w:val="009539AB"/>
    <w:rsid w:val="00953ECF"/>
    <w:rsid w:val="00963DA0"/>
    <w:rsid w:val="009657D4"/>
    <w:rsid w:val="00966C7C"/>
    <w:rsid w:val="009701D2"/>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36C2E"/>
    <w:rsid w:val="00A53FA0"/>
    <w:rsid w:val="00A71D9C"/>
    <w:rsid w:val="00A72A41"/>
    <w:rsid w:val="00A959A7"/>
    <w:rsid w:val="00AA023F"/>
    <w:rsid w:val="00AB0E08"/>
    <w:rsid w:val="00AB5575"/>
    <w:rsid w:val="00AC0792"/>
    <w:rsid w:val="00AC1BC1"/>
    <w:rsid w:val="00AD1AE4"/>
    <w:rsid w:val="00AD7628"/>
    <w:rsid w:val="00AE06C7"/>
    <w:rsid w:val="00B1494F"/>
    <w:rsid w:val="00B14A64"/>
    <w:rsid w:val="00B21A24"/>
    <w:rsid w:val="00B2564A"/>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8663C"/>
    <w:rsid w:val="00B9123A"/>
    <w:rsid w:val="00BA288B"/>
    <w:rsid w:val="00BB7D06"/>
    <w:rsid w:val="00BC2236"/>
    <w:rsid w:val="00BE0DD0"/>
    <w:rsid w:val="00BE31F6"/>
    <w:rsid w:val="00BF1279"/>
    <w:rsid w:val="00BF6911"/>
    <w:rsid w:val="00C01472"/>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738C"/>
    <w:rsid w:val="00D27490"/>
    <w:rsid w:val="00D306C9"/>
    <w:rsid w:val="00D347D3"/>
    <w:rsid w:val="00D34D6F"/>
    <w:rsid w:val="00D36F28"/>
    <w:rsid w:val="00D40FEE"/>
    <w:rsid w:val="00D41283"/>
    <w:rsid w:val="00D514B7"/>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F01255"/>
    <w:rsid w:val="00F0491B"/>
    <w:rsid w:val="00F06736"/>
    <w:rsid w:val="00F10650"/>
    <w:rsid w:val="00F15724"/>
    <w:rsid w:val="00F1710C"/>
    <w:rsid w:val="00F252E1"/>
    <w:rsid w:val="00F262F7"/>
    <w:rsid w:val="00F32AE6"/>
    <w:rsid w:val="00F35154"/>
    <w:rsid w:val="00F4232B"/>
    <w:rsid w:val="00F4247B"/>
    <w:rsid w:val="00F43859"/>
    <w:rsid w:val="00F4793C"/>
    <w:rsid w:val="00F47AB2"/>
    <w:rsid w:val="00F50D51"/>
    <w:rsid w:val="00F554BB"/>
    <w:rsid w:val="00F56A6B"/>
    <w:rsid w:val="00F61246"/>
    <w:rsid w:val="00F64994"/>
    <w:rsid w:val="00F72653"/>
    <w:rsid w:val="00F84916"/>
    <w:rsid w:val="00F93F41"/>
    <w:rsid w:val="00FA4C56"/>
    <w:rsid w:val="00FA5F0C"/>
    <w:rsid w:val="00FA7C95"/>
    <w:rsid w:val="00FB0613"/>
    <w:rsid w:val="00FB199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ru v:ext="edit" colors="red,#e60000"/>
    </o:shapedefaults>
    <o:shapelayout v:ext="edit">
      <o:idmap v:ext="edit" data="2"/>
    </o:shapelayout>
  </w:shapeDefaults>
  <w:decimalSymbol w:val="."/>
  <w:listSeparator w:val=","/>
  <w14:docId w14:val="13788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customXml/itemProps2.xml><?xml version="1.0" encoding="utf-8"?>
<ds:datastoreItem xmlns:ds="http://schemas.openxmlformats.org/officeDocument/2006/customXml" ds:itemID="{9959C5C8-EBA3-48D9-ACC9-195C094F5525}"/>
</file>

<file path=customXml/itemProps3.xml><?xml version="1.0" encoding="utf-8"?>
<ds:datastoreItem xmlns:ds="http://schemas.openxmlformats.org/officeDocument/2006/customXml" ds:itemID="{A92C8CE2-0544-42FC-89C6-A5E6A396F362}"/>
</file>

<file path=customXml/itemProps4.xml><?xml version="1.0" encoding="utf-8"?>
<ds:datastoreItem xmlns:ds="http://schemas.openxmlformats.org/officeDocument/2006/customXml" ds:itemID="{FE8FB063-CD12-4915-AE58-27CC8CE0C5FB}"/>
</file>

<file path=docProps/app.xml><?xml version="1.0" encoding="utf-8"?>
<Properties xmlns="http://schemas.openxmlformats.org/officeDocument/2006/extended-properties" xmlns:vt="http://schemas.openxmlformats.org/officeDocument/2006/docPropsVTypes">
  <Template>Normal.dotm</Template>
  <Pages>1</Pages>
  <Words>308</Words>
  <Characters>1758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