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D9A1" w14:textId="77777777" w:rsidR="0047415B" w:rsidRDefault="0047415B" w:rsidP="0047415B">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63360" behindDoc="0" locked="0" layoutInCell="1" allowOverlap="1" wp14:anchorId="0654B0C6" wp14:editId="7A0E4B78">
                <wp:simplePos x="0" y="0"/>
                <wp:positionH relativeFrom="column">
                  <wp:posOffset>6087110</wp:posOffset>
                </wp:positionH>
                <wp:positionV relativeFrom="paragraph">
                  <wp:posOffset>10160</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chemeClr val="lt1"/>
                        </a:solidFill>
                        <a:ln w="6350">
                          <a:solidFill>
                            <a:prstClr val="black"/>
                          </a:solidFill>
                        </a:ln>
                      </wps:spPr>
                      <wps:txbx>
                        <w:txbxContent>
                          <w:p w14:paraId="7E98C707"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46184ED4"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2D94FB73" w14:textId="77777777" w:rsidR="0047415B" w:rsidRPr="00AF44CA" w:rsidRDefault="0047415B" w:rsidP="0047415B">
                            <w:pPr>
                              <w:spacing w:line="280" w:lineRule="exact"/>
                              <w:jc w:val="center"/>
                              <w:rPr>
                                <w:rFonts w:ascii="HG丸ｺﾞｼｯｸM-PRO" w:eastAsia="HG丸ｺﾞｼｯｸM-PRO" w:hAnsi="HG丸ｺﾞｼｯｸM-PRO"/>
                                <w:b/>
                                <w:sz w:val="26"/>
                                <w:szCs w:val="26"/>
                              </w:rPr>
                            </w:pPr>
                            <w:r w:rsidRPr="00AF44CA">
                              <w:rPr>
                                <w:rFonts w:ascii="HG丸ｺﾞｼｯｸM-PRO" w:eastAsia="HG丸ｺﾞｼｯｸM-PRO" w:hAnsi="HG丸ｺﾞｼｯｸM-PRO" w:hint="eastAsia"/>
                                <w:b/>
                                <w:sz w:val="26"/>
                                <w:szCs w:val="26"/>
                              </w:rPr>
                              <w:t>計画</w:t>
                            </w:r>
                          </w:p>
                          <w:p w14:paraId="477F3BDA" w14:textId="642A519D"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AF44CA">
                              <w:rPr>
                                <w:rFonts w:ascii="HG丸ｺﾞｼｯｸM-PRO" w:eastAsia="HG丸ｺﾞｼｯｸM-PRO" w:hAnsi="HG丸ｺﾞｼｯｸM-PRO"/>
                                <w:color w:val="FF0000"/>
                                <w:sz w:val="14"/>
                                <w:szCs w:val="14"/>
                              </w:rPr>
                              <w:t>.</w:t>
                            </w:r>
                            <w:r w:rsidR="00207C42">
                              <w:rPr>
                                <w:rFonts w:ascii="HG丸ｺﾞｼｯｸM-PRO" w:eastAsia="HG丸ｺﾞｼｯｸM-PRO" w:hAnsi="HG丸ｺﾞｼｯｸM-PRO" w:hint="eastAsia"/>
                                <w:color w:val="FF0000"/>
                                <w:sz w:val="14"/>
                                <w:szCs w:val="14"/>
                              </w:rPr>
                              <w:t>１１</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4B0C6" id="_x0000_t202" coordsize="21600,21600" o:spt="202" path="m,l,21600r21600,l21600,xe">
                <v:stroke joinstyle="miter"/>
                <v:path gradientshapeok="t" o:connecttype="rect"/>
              </v:shapetype>
              <v:shape id="テキスト ボックス 4" o:spid="_x0000_s1026" type="#_x0000_t202" style="position:absolute;left:0;text-align:left;margin-left:479.3pt;margin-top:.8pt;width:85.0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" fillcolor="white [3201]" strokeweight=".5pt">
                <v:textbox>
                  <w:txbxContent>
                    <w:p w14:paraId="7E98C707"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46184ED4"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2D94FB73" w14:textId="77777777" w:rsidR="0047415B" w:rsidRPr="00AF44CA" w:rsidRDefault="0047415B" w:rsidP="0047415B">
                      <w:pPr>
                        <w:spacing w:line="280" w:lineRule="exact"/>
                        <w:jc w:val="center"/>
                        <w:rPr>
                          <w:rFonts w:ascii="HG丸ｺﾞｼｯｸM-PRO" w:eastAsia="HG丸ｺﾞｼｯｸM-PRO" w:hAnsi="HG丸ｺﾞｼｯｸM-PRO"/>
                          <w:b/>
                          <w:sz w:val="26"/>
                          <w:szCs w:val="26"/>
                        </w:rPr>
                      </w:pPr>
                      <w:r w:rsidRPr="00AF44CA">
                        <w:rPr>
                          <w:rFonts w:ascii="HG丸ｺﾞｼｯｸM-PRO" w:eastAsia="HG丸ｺﾞｼｯｸM-PRO" w:hAnsi="HG丸ｺﾞｼｯｸM-PRO" w:hint="eastAsia"/>
                          <w:b/>
                          <w:sz w:val="26"/>
                          <w:szCs w:val="26"/>
                        </w:rPr>
                        <w:t>計画</w:t>
                      </w:r>
                    </w:p>
                    <w:p w14:paraId="477F3BDA" w14:textId="642A519D"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AF44CA">
                        <w:rPr>
                          <w:rFonts w:ascii="HG丸ｺﾞｼｯｸM-PRO" w:eastAsia="HG丸ｺﾞｼｯｸM-PRO" w:hAnsi="HG丸ｺﾞｼｯｸM-PRO"/>
                          <w:color w:val="FF0000"/>
                          <w:sz w:val="14"/>
                          <w:szCs w:val="14"/>
                        </w:rPr>
                        <w:t>.</w:t>
                      </w:r>
                      <w:r w:rsidR="00207C42">
                        <w:rPr>
                          <w:rFonts w:ascii="HG丸ｺﾞｼｯｸM-PRO" w:eastAsia="HG丸ｺﾞｼｯｸM-PRO" w:hAnsi="HG丸ｺﾞｼｯｸM-PRO" w:hint="eastAsia"/>
                          <w:color w:val="FF0000"/>
                          <w:sz w:val="14"/>
                          <w:szCs w:val="14"/>
                        </w:rPr>
                        <w:t>１１</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v:textbox>
              </v:shape>
            </w:pict>
          </mc:Fallback>
        </mc:AlternateContent>
      </w:r>
      <w:r w:rsidRPr="003B6840">
        <w:rPr>
          <w:rFonts w:ascii="HG丸ｺﾞｼｯｸM-PRO" w:eastAsia="HG丸ｺﾞｼｯｸM-PRO" w:hAnsi="HG丸ｺﾞｼｯｸM-PRO" w:hint="eastAsia"/>
          <w:b/>
          <w:sz w:val="29"/>
          <w:szCs w:val="29"/>
        </w:rPr>
        <w:t>人材開発支援助成金（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26B3B375" w14:textId="77777777" w:rsidR="0047415B" w:rsidRPr="0056790C" w:rsidRDefault="0047415B" w:rsidP="0047415B">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29"/>
          <w:szCs w:val="29"/>
        </w:rPr>
        <w:t>職業</w:t>
      </w:r>
      <w:r w:rsidRPr="003B6840">
        <w:rPr>
          <w:rFonts w:ascii="HG丸ｺﾞｼｯｸM-PRO" w:eastAsia="HG丸ｺﾞｼｯｸM-PRO" w:hAnsi="HG丸ｺﾞｼｯｸM-PRO" w:hint="eastAsia"/>
          <w:b/>
          <w:sz w:val="29"/>
          <w:szCs w:val="29"/>
        </w:rPr>
        <w:t>訓練実施計画</w:t>
      </w:r>
      <w:r w:rsidRPr="00955D83">
        <w:rPr>
          <w:rFonts w:ascii="HG丸ｺﾞｼｯｸM-PRO" w:eastAsia="HG丸ｺﾞｼｯｸM-PRO" w:hAnsi="HG丸ｺﾞｼｯｸM-PRO" w:hint="eastAsia"/>
          <w:b/>
          <w:sz w:val="29"/>
          <w:szCs w:val="29"/>
        </w:rPr>
        <w:t>届</w:t>
      </w:r>
    </w:p>
    <w:p w14:paraId="56F84B4C" w14:textId="77777777" w:rsidR="0047415B" w:rsidRPr="001C0612" w:rsidRDefault="0047415B" w:rsidP="0047415B">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0E6D7A81" w14:textId="77777777" w:rsidR="004A6AD3" w:rsidRDefault="00601F6D" w:rsidP="00207C42">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1172313F" wp14:editId="6FFC3B19">
                <wp:simplePos x="0" y="0"/>
                <wp:positionH relativeFrom="margin">
                  <wp:posOffset>323215</wp:posOffset>
                </wp:positionH>
                <wp:positionV relativeFrom="paragraph">
                  <wp:posOffset>16510</wp:posOffset>
                </wp:positionV>
                <wp:extent cx="6535420" cy="2592000"/>
                <wp:effectExtent l="0" t="0" r="17780" b="1841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2592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DADB8"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1D9E5AF7"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5F14778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F39EF3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C9B499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4C63885D"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173357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5BD6323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4350BBEC"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B462E12"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E621A25"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C43266">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C43266">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3491BA5C" w14:textId="77777777" w:rsidR="0008020D" w:rsidRDefault="00C43266" w:rsidP="00B52296">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sidR="0008020D">
                              <w:rPr>
                                <w:rFonts w:ascii="HG丸ｺﾞｼｯｸM-PRO" w:eastAsia="HG丸ｺﾞｼｯｸM-PRO" w:hAnsi="HG丸ｺﾞｼｯｸM-PRO" w:hint="eastAsia"/>
                                <w:b/>
                                <w:color w:val="FF0000"/>
                                <w:sz w:val="16"/>
                                <w:szCs w:val="16"/>
                                <w:u w:val="single"/>
                              </w:rPr>
                              <w:t>到達日が</w:t>
                            </w:r>
                            <w:r w:rsidR="0008020D">
                              <w:rPr>
                                <w:rFonts w:ascii="HG丸ｺﾞｼｯｸM-PRO" w:eastAsia="HG丸ｺﾞｼｯｸM-PRO" w:hAnsi="HG丸ｺﾞｼｯｸM-PRO"/>
                                <w:b/>
                                <w:color w:val="FF0000"/>
                                <w:sz w:val="16"/>
                                <w:szCs w:val="16"/>
                                <w:u w:val="single"/>
                              </w:rPr>
                              <w:t>提出期間</w:t>
                            </w:r>
                            <w:r w:rsidR="0008020D">
                              <w:rPr>
                                <w:rFonts w:ascii="HG丸ｺﾞｼｯｸM-PRO" w:eastAsia="HG丸ｺﾞｼｯｸM-PRO" w:hAnsi="HG丸ｺﾞｼｯｸM-PRO" w:hint="eastAsia"/>
                                <w:b/>
                                <w:color w:val="FF0000"/>
                                <w:sz w:val="16"/>
                                <w:szCs w:val="16"/>
                                <w:u w:val="single"/>
                              </w:rPr>
                              <w:t>末日</w:t>
                            </w:r>
                            <w:r w:rsidR="0008020D">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55A728BF" w14:textId="77777777" w:rsidR="00C43266" w:rsidRPr="00B61F30" w:rsidRDefault="00C43266"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61F30" w:rsidRPr="00B61F30">
                              <w:rPr>
                                <w:rFonts w:ascii="HG丸ｺﾞｼｯｸM-PRO" w:eastAsia="HG丸ｺﾞｼｯｸM-PRO" w:hAnsi="HG丸ｺﾞｼｯｸM-PRO" w:hint="eastAsia"/>
                                <w:b/>
                                <w:color w:val="FF0000"/>
                                <w:sz w:val="16"/>
                                <w:szCs w:val="16"/>
                                <w:u w:val="single"/>
                              </w:rPr>
                              <w:t>書類の内容に不備が</w:t>
                            </w:r>
                            <w:r w:rsidR="00B61F30" w:rsidRPr="00B61F30">
                              <w:rPr>
                                <w:rFonts w:ascii="HG丸ｺﾞｼｯｸM-PRO" w:eastAsia="HG丸ｺﾞｼｯｸM-PRO" w:hAnsi="HG丸ｺﾞｼｯｸM-PRO"/>
                                <w:b/>
                                <w:color w:val="FF0000"/>
                                <w:sz w:val="16"/>
                                <w:szCs w:val="16"/>
                                <w:u w:val="single"/>
                              </w:rPr>
                              <w:t>ある場合、訓練開始日の前日までに、当該不備を補正した書類が提出</w:t>
                            </w:r>
                          </w:p>
                          <w:p w14:paraId="08D3129D" w14:textId="77777777" w:rsidR="00B61F30" w:rsidRDefault="00B61F30"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されなかったときは、</w:t>
                            </w:r>
                            <w:r w:rsidRPr="00B61F30">
                              <w:rPr>
                                <w:rFonts w:ascii="HG丸ｺﾞｼｯｸM-PRO" w:eastAsia="HG丸ｺﾞｼｯｸM-PRO" w:hAnsi="HG丸ｺﾞｼｯｸM-PRO"/>
                                <w:b/>
                                <w:color w:val="FF0000"/>
                                <w:sz w:val="16"/>
                                <w:szCs w:val="16"/>
                                <w:u w:val="single"/>
                              </w:rPr>
                              <w:t>助成対象外となります。</w:t>
                            </w:r>
                          </w:p>
                          <w:p w14:paraId="6F71D48E" w14:textId="77777777" w:rsidR="00207C42" w:rsidRDefault="00207C42" w:rsidP="00207C42">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743AFB80" w14:textId="7CF44EB5" w:rsidR="00207C42" w:rsidRPr="00B61F30" w:rsidRDefault="00207C42" w:rsidP="00207C42">
                            <w:pPr>
                              <w:spacing w:line="220" w:lineRule="exact"/>
                              <w:jc w:val="left"/>
                              <w:rPr>
                                <w:rFonts w:ascii="HG丸ｺﾞｼｯｸM-PRO" w:eastAsia="HG丸ｺﾞｼｯｸM-PRO" w:hAnsi="HG丸ｺﾞｼｯｸM-PRO"/>
                                <w:color w:val="000000" w:themeColor="text1"/>
                                <w:sz w:val="16"/>
                                <w:szCs w:val="16"/>
                                <w:u w:val="single"/>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2313F" id="対角する 2 つの角を丸めた四角形 1" o:spid="_x0000_s1027" style="position:absolute;left:0;text-align:left;margin-left:25.45pt;margin-top:1.3pt;width:514.6pt;height:20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259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" adj="-11796480,,5400" path="m432009,l6535420,r,l6535420,2159991v,238592,-193417,432009,-432009,432009l,2592000r,l,432009c,193417,193417,,432009,xe" fillcolor="#f7caac [1301]" strokecolor="black [3213]">
                <v:stroke joinstyle="miter"/>
                <v:formulas/>
                <v:path arrowok="t" o:connecttype="custom" o:connectlocs="432009,0;6535420,0;6535420,0;6535420,2159991;6103411,2592000;0,2592000;0,2592000;0,432009;432009,0" o:connectangles="0,0,0,0,0,0,0,0,0" textboxrect="0,0,6535420,2592000"/>
                <v:textbox>
                  <w:txbxContent>
                    <w:p w14:paraId="501DADB8"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1D9E5AF7"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5F14778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F39EF3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C9B499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4C63885D"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173357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5BD6323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4350BBEC"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B462E12"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E621A25"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C43266">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C43266">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3491BA5C" w14:textId="77777777" w:rsidR="0008020D" w:rsidRDefault="00C43266" w:rsidP="00B52296">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sidR="0008020D">
                        <w:rPr>
                          <w:rFonts w:ascii="HG丸ｺﾞｼｯｸM-PRO" w:eastAsia="HG丸ｺﾞｼｯｸM-PRO" w:hAnsi="HG丸ｺﾞｼｯｸM-PRO" w:hint="eastAsia"/>
                          <w:b/>
                          <w:color w:val="FF0000"/>
                          <w:sz w:val="16"/>
                          <w:szCs w:val="16"/>
                          <w:u w:val="single"/>
                        </w:rPr>
                        <w:t>到達日が</w:t>
                      </w:r>
                      <w:r w:rsidR="0008020D">
                        <w:rPr>
                          <w:rFonts w:ascii="HG丸ｺﾞｼｯｸM-PRO" w:eastAsia="HG丸ｺﾞｼｯｸM-PRO" w:hAnsi="HG丸ｺﾞｼｯｸM-PRO"/>
                          <w:b/>
                          <w:color w:val="FF0000"/>
                          <w:sz w:val="16"/>
                          <w:szCs w:val="16"/>
                          <w:u w:val="single"/>
                        </w:rPr>
                        <w:t>提出期間</w:t>
                      </w:r>
                      <w:r w:rsidR="0008020D">
                        <w:rPr>
                          <w:rFonts w:ascii="HG丸ｺﾞｼｯｸM-PRO" w:eastAsia="HG丸ｺﾞｼｯｸM-PRO" w:hAnsi="HG丸ｺﾞｼｯｸM-PRO" w:hint="eastAsia"/>
                          <w:b/>
                          <w:color w:val="FF0000"/>
                          <w:sz w:val="16"/>
                          <w:szCs w:val="16"/>
                          <w:u w:val="single"/>
                        </w:rPr>
                        <w:t>末日</w:t>
                      </w:r>
                      <w:r w:rsidR="0008020D">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55A728BF" w14:textId="77777777" w:rsidR="00C43266" w:rsidRPr="00B61F30" w:rsidRDefault="00C43266"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61F30" w:rsidRPr="00B61F30">
                        <w:rPr>
                          <w:rFonts w:ascii="HG丸ｺﾞｼｯｸM-PRO" w:eastAsia="HG丸ｺﾞｼｯｸM-PRO" w:hAnsi="HG丸ｺﾞｼｯｸM-PRO" w:hint="eastAsia"/>
                          <w:b/>
                          <w:color w:val="FF0000"/>
                          <w:sz w:val="16"/>
                          <w:szCs w:val="16"/>
                          <w:u w:val="single"/>
                        </w:rPr>
                        <w:t>書類の内容に不備が</w:t>
                      </w:r>
                      <w:r w:rsidR="00B61F30" w:rsidRPr="00B61F30">
                        <w:rPr>
                          <w:rFonts w:ascii="HG丸ｺﾞｼｯｸM-PRO" w:eastAsia="HG丸ｺﾞｼｯｸM-PRO" w:hAnsi="HG丸ｺﾞｼｯｸM-PRO"/>
                          <w:b/>
                          <w:color w:val="FF0000"/>
                          <w:sz w:val="16"/>
                          <w:szCs w:val="16"/>
                          <w:u w:val="single"/>
                        </w:rPr>
                        <w:t>ある場合、訓練開始日の前日までに、当該不備を補正した書類が提出</w:t>
                      </w:r>
                    </w:p>
                    <w:p w14:paraId="08D3129D" w14:textId="77777777" w:rsidR="00B61F30" w:rsidRDefault="00B61F30"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されなかったときは、</w:t>
                      </w:r>
                      <w:r w:rsidRPr="00B61F30">
                        <w:rPr>
                          <w:rFonts w:ascii="HG丸ｺﾞｼｯｸM-PRO" w:eastAsia="HG丸ｺﾞｼｯｸM-PRO" w:hAnsi="HG丸ｺﾞｼｯｸM-PRO"/>
                          <w:b/>
                          <w:color w:val="FF0000"/>
                          <w:sz w:val="16"/>
                          <w:szCs w:val="16"/>
                          <w:u w:val="single"/>
                        </w:rPr>
                        <w:t>助成対象外となります。</w:t>
                      </w:r>
                    </w:p>
                    <w:p w14:paraId="6F71D48E" w14:textId="77777777" w:rsidR="00207C42" w:rsidRDefault="00207C42" w:rsidP="00207C42">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743AFB80" w14:textId="7CF44EB5" w:rsidR="00207C42" w:rsidRPr="00B61F30" w:rsidRDefault="00207C42" w:rsidP="00207C42">
                      <w:pPr>
                        <w:spacing w:line="220" w:lineRule="exact"/>
                        <w:jc w:val="left"/>
                        <w:rPr>
                          <w:rFonts w:ascii="HG丸ｺﾞｼｯｸM-PRO" w:eastAsia="HG丸ｺﾞｼｯｸM-PRO" w:hAnsi="HG丸ｺﾞｼｯｸM-PRO"/>
                          <w:color w:val="000000" w:themeColor="text1"/>
                          <w:sz w:val="16"/>
                          <w:szCs w:val="16"/>
                          <w:u w:val="single"/>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v:textbox>
                <w10:wrap anchorx="margin"/>
              </v:shape>
            </w:pict>
          </mc:Fallback>
        </mc:AlternateContent>
      </w:r>
    </w:p>
    <w:p w14:paraId="19015CD0" w14:textId="07E96BE6" w:rsidR="00945B09" w:rsidRDefault="00207C42" w:rsidP="00207C42">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4C1105EC" wp14:editId="4ACE5059">
                <wp:simplePos x="0" y="0"/>
                <wp:positionH relativeFrom="column">
                  <wp:posOffset>6858635</wp:posOffset>
                </wp:positionH>
                <wp:positionV relativeFrom="paragraph">
                  <wp:posOffset>140334</wp:posOffset>
                </wp:positionV>
                <wp:extent cx="257175" cy="2286000"/>
                <wp:effectExtent l="0" t="0" r="47625" b="38100"/>
                <wp:wrapNone/>
                <wp:docPr id="3" name="屈折矢印 3"/>
                <wp:cNvGraphicFramePr/>
                <a:graphic xmlns:a="http://schemas.openxmlformats.org/drawingml/2006/main">
                  <a:graphicData uri="http://schemas.microsoft.com/office/word/2010/wordprocessingShape">
                    <wps:wsp>
                      <wps:cNvSpPr/>
                      <wps:spPr>
                        <a:xfrm rot="10800000" flipH="1">
                          <a:off x="0" y="0"/>
                          <a:ext cx="257175" cy="22860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4E23" id="屈折矢印 3" o:spid="_x0000_s1026" style="position:absolute;margin-left:540.05pt;margin-top:11.05pt;width:20.25pt;height:180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28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" path="m,2221706r160734,l160734,64294r-32146,l192881,r64294,64294l225028,64294r,2221706l,2286000r,-64294xe" filled="f" strokecolor="black [3213]">
                <v:stroke joinstyle="miter"/>
                <v:path arrowok="t" o:connecttype="custom" o:connectlocs="0,2221706;160734,2221706;160734,64294;128588,64294;192881,0;257175,64294;225028,64294;225028,2286000;0,2286000;0,2221706" o:connectangles="0,0,0,0,0,0,0,0,0,0"/>
              </v:shape>
            </w:pict>
          </mc:Fallback>
        </mc:AlternateContent>
      </w:r>
    </w:p>
    <w:p w14:paraId="64526902" w14:textId="278A83A7" w:rsidR="00945B09" w:rsidRDefault="00207C42" w:rsidP="00207C42">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84947CD" wp14:editId="72389438">
                <wp:simplePos x="0" y="0"/>
                <wp:positionH relativeFrom="margin">
                  <wp:posOffset>808990</wp:posOffset>
                </wp:positionH>
                <wp:positionV relativeFrom="paragraph">
                  <wp:posOffset>118110</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077E4C0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133840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019D2A7"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9B351FF"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5F5D6AE4"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1DDAA31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7AE8E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2EA84CB3"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47CD" id="テキスト ボックス 2" o:spid="_x0000_s1028" type="#_x0000_t202" style="position:absolute;left:0;text-align:left;margin-left:63.7pt;margin-top:9.3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" fillcolor="white [3201]" strokeweight=".5pt">
                <v:textbox>
                  <w:txbxContent>
                    <w:p w14:paraId="077E4C0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133840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019D2A7"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9B351FF"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5F5D6AE4"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1DDAA31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7AE8E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2EA84CB3"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48935C93" w14:textId="5854DB9F" w:rsidR="00096F21" w:rsidRDefault="00096F21" w:rsidP="00207C42">
      <w:pPr>
        <w:spacing w:line="220" w:lineRule="exact"/>
        <w:rPr>
          <w:rFonts w:ascii="HG丸ｺﾞｼｯｸM-PRO" w:eastAsia="HG丸ｺﾞｼｯｸM-PRO" w:hAnsi="HG丸ｺﾞｼｯｸM-PRO"/>
        </w:rPr>
      </w:pPr>
    </w:p>
    <w:p w14:paraId="58534DFD" w14:textId="77777777" w:rsidR="00096F21" w:rsidRDefault="00096F21" w:rsidP="00207C42">
      <w:pPr>
        <w:spacing w:line="220" w:lineRule="exact"/>
        <w:rPr>
          <w:rFonts w:ascii="HG丸ｺﾞｼｯｸM-PRO" w:eastAsia="HG丸ｺﾞｼｯｸM-PRO" w:hAnsi="HG丸ｺﾞｼｯｸM-PRO"/>
        </w:rPr>
      </w:pPr>
    </w:p>
    <w:p w14:paraId="0EE3D3E8" w14:textId="77777777" w:rsidR="00096F21" w:rsidRDefault="00096F21" w:rsidP="00207C42">
      <w:pPr>
        <w:spacing w:line="220" w:lineRule="exact"/>
        <w:rPr>
          <w:rFonts w:ascii="HG丸ｺﾞｼｯｸM-PRO" w:eastAsia="HG丸ｺﾞｼｯｸM-PRO" w:hAnsi="HG丸ｺﾞｼｯｸM-PRO"/>
        </w:rPr>
      </w:pPr>
    </w:p>
    <w:p w14:paraId="55451B76" w14:textId="77777777" w:rsidR="00F02D68" w:rsidRDefault="00F02D68" w:rsidP="00207C42">
      <w:pPr>
        <w:spacing w:line="220" w:lineRule="exact"/>
        <w:rPr>
          <w:rFonts w:ascii="HG丸ｺﾞｼｯｸM-PRO" w:eastAsia="HG丸ｺﾞｼｯｸM-PRO" w:hAnsi="HG丸ｺﾞｼｯｸM-PRO"/>
        </w:rPr>
      </w:pPr>
    </w:p>
    <w:p w14:paraId="573B4FD6" w14:textId="77777777" w:rsidR="00F02D68" w:rsidRDefault="00F02D68" w:rsidP="00207C42">
      <w:pPr>
        <w:spacing w:line="220" w:lineRule="exact"/>
        <w:rPr>
          <w:rFonts w:ascii="HG丸ｺﾞｼｯｸM-PRO" w:eastAsia="HG丸ｺﾞｼｯｸM-PRO" w:hAnsi="HG丸ｺﾞｼｯｸM-PRO"/>
        </w:rPr>
      </w:pPr>
    </w:p>
    <w:p w14:paraId="4D05EE43" w14:textId="77777777" w:rsidR="00207C42" w:rsidRDefault="00207C42" w:rsidP="00207C42">
      <w:pPr>
        <w:spacing w:line="220" w:lineRule="exact"/>
        <w:rPr>
          <w:rFonts w:ascii="HG丸ｺﾞｼｯｸM-PRO" w:eastAsia="HG丸ｺﾞｼｯｸM-PRO" w:hAnsi="HG丸ｺﾞｼｯｸM-PRO"/>
        </w:rPr>
      </w:pPr>
    </w:p>
    <w:p w14:paraId="1972BA02" w14:textId="77777777" w:rsidR="00F02D68" w:rsidRDefault="00F02D68" w:rsidP="00207C42">
      <w:pPr>
        <w:spacing w:line="220" w:lineRule="exact"/>
        <w:rPr>
          <w:rFonts w:ascii="HG丸ｺﾞｼｯｸM-PRO" w:eastAsia="HG丸ｺﾞｼｯｸM-PRO" w:hAnsi="HG丸ｺﾞｼｯｸM-PRO"/>
        </w:rPr>
      </w:pPr>
    </w:p>
    <w:p w14:paraId="61569C77" w14:textId="77777777" w:rsidR="00B61F30" w:rsidRDefault="00B61F30" w:rsidP="00207C42">
      <w:pPr>
        <w:spacing w:line="220" w:lineRule="exact"/>
        <w:rPr>
          <w:rFonts w:ascii="HG丸ｺﾞｼｯｸM-PRO" w:eastAsia="HG丸ｺﾞｼｯｸM-PRO" w:hAnsi="HG丸ｺﾞｼｯｸM-PRO"/>
        </w:rPr>
      </w:pPr>
    </w:p>
    <w:p w14:paraId="2200052E" w14:textId="77777777" w:rsidR="00207C42" w:rsidRDefault="00207C42" w:rsidP="00207C42">
      <w:pPr>
        <w:spacing w:line="220" w:lineRule="exact"/>
        <w:rPr>
          <w:rFonts w:ascii="HG丸ｺﾞｼｯｸM-PRO" w:eastAsia="HG丸ｺﾞｼｯｸM-PRO" w:hAnsi="HG丸ｺﾞｼｯｸM-PRO"/>
        </w:rPr>
      </w:pPr>
    </w:p>
    <w:p w14:paraId="4E511BC0" w14:textId="77777777" w:rsidR="00207C42" w:rsidRDefault="00207C42" w:rsidP="00207C42">
      <w:pPr>
        <w:spacing w:line="220" w:lineRule="exact"/>
        <w:rPr>
          <w:rFonts w:ascii="HG丸ｺﾞｼｯｸM-PRO" w:eastAsia="HG丸ｺﾞｼｯｸM-PRO" w:hAnsi="HG丸ｺﾞｼｯｸM-PRO"/>
        </w:rPr>
      </w:pPr>
    </w:p>
    <w:p w14:paraId="52BD74D8" w14:textId="77777777" w:rsidR="00F02D68" w:rsidRDefault="00F02D68" w:rsidP="00207C42">
      <w:pPr>
        <w:spacing w:line="220" w:lineRule="exact"/>
        <w:rPr>
          <w:rFonts w:ascii="HG丸ｺﾞｼｯｸM-PRO" w:eastAsia="HG丸ｺﾞｼｯｸM-PRO" w:hAnsi="HG丸ｺﾞｼｯｸM-PRO"/>
        </w:rPr>
      </w:pPr>
    </w:p>
    <w:p w14:paraId="493866B9" w14:textId="77777777" w:rsidR="00F02D68" w:rsidRDefault="00F02D68" w:rsidP="00207C42">
      <w:pPr>
        <w:spacing w:line="220" w:lineRule="exact"/>
        <w:rPr>
          <w:rFonts w:ascii="HG丸ｺﾞｼｯｸM-PRO" w:eastAsia="HG丸ｺﾞｼｯｸM-PRO" w:hAnsi="HG丸ｺﾞｼｯｸM-PRO"/>
        </w:rPr>
      </w:pPr>
    </w:p>
    <w:p w14:paraId="13C9A266" w14:textId="77777777" w:rsidR="00F02D68" w:rsidRDefault="00F02D68" w:rsidP="00207C42">
      <w:pPr>
        <w:spacing w:line="220" w:lineRule="exact"/>
        <w:rPr>
          <w:rFonts w:ascii="HG丸ｺﾞｼｯｸM-PRO" w:eastAsia="HG丸ｺﾞｼｯｸM-PRO" w:hAnsi="HG丸ｺﾞｼｯｸM-PRO"/>
        </w:rPr>
      </w:pPr>
    </w:p>
    <w:p w14:paraId="3967D8B4" w14:textId="77777777" w:rsidR="00F02D68" w:rsidRDefault="00F02D68" w:rsidP="00207C42">
      <w:pPr>
        <w:spacing w:line="220" w:lineRule="exact"/>
        <w:rPr>
          <w:rFonts w:ascii="HG丸ｺﾞｼｯｸM-PRO" w:eastAsia="HG丸ｺﾞｼｯｸM-PRO" w:hAnsi="HG丸ｺﾞｼｯｸM-PRO"/>
        </w:rPr>
      </w:pPr>
    </w:p>
    <w:p w14:paraId="5FF14D53" w14:textId="77777777" w:rsidR="004A6AD3" w:rsidRDefault="004A6AD3" w:rsidP="00207C42">
      <w:pPr>
        <w:spacing w:line="220" w:lineRule="exact"/>
        <w:rPr>
          <w:rFonts w:ascii="HG丸ｺﾞｼｯｸM-PRO" w:eastAsia="HG丸ｺﾞｼｯｸM-PRO" w:hAnsi="HG丸ｺﾞｼｯｸM-PRO"/>
        </w:rPr>
      </w:pPr>
    </w:p>
    <w:p w14:paraId="4730647C" w14:textId="77777777" w:rsidR="004A6AD3" w:rsidRDefault="004A6AD3" w:rsidP="00207C42">
      <w:pPr>
        <w:spacing w:line="22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52F3DEBD" w14:textId="77777777" w:rsidTr="00413594">
        <w:trPr>
          <w:trHeight w:val="850"/>
        </w:trPr>
        <w:tc>
          <w:tcPr>
            <w:tcW w:w="849" w:type="dxa"/>
            <w:gridSpan w:val="2"/>
            <w:tcBorders>
              <w:bottom w:val="single" w:sz="4" w:space="0" w:color="auto"/>
            </w:tcBorders>
            <w:vAlign w:val="center"/>
          </w:tcPr>
          <w:p w14:paraId="268BC223"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AA3916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500F0532"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6B474001" w14:textId="77777777" w:rsidR="00C511D0" w:rsidRPr="00B52296" w:rsidRDefault="00C511D0" w:rsidP="006113CC">
            <w:pPr>
              <w:spacing w:line="200" w:lineRule="exact"/>
              <w:ind w:firstLineChars="200" w:firstLine="28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6113CC">
              <w:rPr>
                <w:rFonts w:ascii="HG丸ｺﾞｼｯｸM-PRO" w:eastAsia="HG丸ｺﾞｼｯｸM-PRO" w:hAnsi="HG丸ｺﾞｼｯｸM-PRO" w:hint="eastAsia"/>
                <w:sz w:val="14"/>
                <w:szCs w:val="14"/>
              </w:rPr>
              <w:t>事業展開等リスキリング</w:t>
            </w:r>
            <w:r w:rsidR="00BE027E" w:rsidRPr="00B52296">
              <w:rPr>
                <w:rFonts w:ascii="HG丸ｺﾞｼｯｸM-PRO" w:eastAsia="HG丸ｺﾞｼｯｸM-PRO" w:hAnsi="HG丸ｺﾞｼｯｸM-PRO" w:hint="eastAsia"/>
                <w:sz w:val="14"/>
                <w:szCs w:val="14"/>
              </w:rPr>
              <w:t>支援</w:t>
            </w:r>
            <w:r w:rsidRPr="00B52296">
              <w:rPr>
                <w:rFonts w:ascii="HG丸ｺﾞｼｯｸM-PRO" w:eastAsia="HG丸ｺﾞｼｯｸM-PRO" w:hAnsi="HG丸ｺﾞｼｯｸM-PRO" w:hint="eastAsia"/>
                <w:sz w:val="14"/>
                <w:szCs w:val="14"/>
              </w:rPr>
              <w:t>コース担当</w:t>
            </w:r>
          </w:p>
          <w:p w14:paraId="276F5555"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7529782A" w14:textId="77777777" w:rsidR="00C511D0" w:rsidRPr="00B52296" w:rsidRDefault="00C511D0" w:rsidP="00C43266">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208960AC" w14:textId="77777777" w:rsidTr="00055EAF">
        <w:trPr>
          <w:trHeight w:hRule="exact" w:val="113"/>
        </w:trPr>
        <w:tc>
          <w:tcPr>
            <w:tcW w:w="424" w:type="dxa"/>
            <w:tcBorders>
              <w:left w:val="nil"/>
              <w:right w:val="nil"/>
            </w:tcBorders>
          </w:tcPr>
          <w:p w14:paraId="70B4DFA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65F6336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311F204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12263B8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5FC68DE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5F3F7571"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6E72972A" w14:textId="77777777" w:rsidTr="002A739C">
        <w:trPr>
          <w:trHeight w:val="510"/>
        </w:trPr>
        <w:tc>
          <w:tcPr>
            <w:tcW w:w="849" w:type="dxa"/>
            <w:gridSpan w:val="2"/>
            <w:shd w:val="clear" w:color="auto" w:fill="FFC000"/>
            <w:tcMar>
              <w:left w:w="0" w:type="dxa"/>
            </w:tcMar>
            <w:vAlign w:val="center"/>
          </w:tcPr>
          <w:p w14:paraId="514E5A2F"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45E6A3A7"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3C210AB2"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5AA41E03"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652040A4"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215CAE78"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7B9DF1BB"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54F7F5A"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05D5999C"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6113CC" w:rsidRPr="00630790" w14:paraId="26A52FCB" w14:textId="77777777" w:rsidTr="005D70DE">
        <w:trPr>
          <w:trHeight w:val="397"/>
        </w:trPr>
        <w:tc>
          <w:tcPr>
            <w:tcW w:w="424" w:type="dxa"/>
            <w:vMerge w:val="restart"/>
            <w:shd w:val="clear" w:color="auto" w:fill="D5DCE4" w:themeFill="text2" w:themeFillTint="33"/>
          </w:tcPr>
          <w:p w14:paraId="3D1E0784" w14:textId="77777777" w:rsidR="006113CC" w:rsidRPr="00630790" w:rsidRDefault="006113CC"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413241A" w14:textId="77777777" w:rsidR="006113CC" w:rsidRPr="001A1040" w:rsidRDefault="006113CC"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2D5CC86C" w14:textId="77777777" w:rsidR="006113CC" w:rsidRPr="001A1040" w:rsidRDefault="006113CC"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C43266">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5B819BF1" w14:textId="77777777" w:rsidR="006113CC" w:rsidRPr="00504E69" w:rsidRDefault="006113CC"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16485C0C" w14:textId="77777777" w:rsidR="006113CC" w:rsidRPr="00504E69" w:rsidRDefault="006113CC"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70FFF69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3995AA37" w14:textId="77777777" w:rsidTr="00706F5A">
        <w:trPr>
          <w:trHeight w:val="454"/>
        </w:trPr>
        <w:tc>
          <w:tcPr>
            <w:tcW w:w="424" w:type="dxa"/>
            <w:vMerge/>
            <w:shd w:val="clear" w:color="auto" w:fill="D5DCE4" w:themeFill="text2" w:themeFillTint="33"/>
          </w:tcPr>
          <w:p w14:paraId="2A27464E"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FC0E3B8"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65ECEB53" w14:textId="77777777" w:rsidR="006113CC" w:rsidRDefault="006113CC"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p>
          <w:p w14:paraId="4D0CB50E" w14:textId="77777777" w:rsidR="006113CC" w:rsidRPr="00630790" w:rsidRDefault="006113CC" w:rsidP="00C4326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43266">
              <w:rPr>
                <w:rFonts w:ascii="HG丸ｺﾞｼｯｸM-PRO" w:eastAsia="HG丸ｺﾞｼｯｸM-PRO" w:hAnsi="HG丸ｺﾞｼｯｸM-PRO" w:hint="eastAsia"/>
                <w:sz w:val="16"/>
                <w:szCs w:val="16"/>
              </w:rPr>
              <w:t>申請人が代理人の場合は</w:t>
            </w:r>
            <w:r w:rsidRPr="00DD106E">
              <w:rPr>
                <w:rFonts w:ascii="HG丸ｺﾞｼｯｸM-PRO" w:eastAsia="HG丸ｺﾞｼｯｸM-PRO" w:hAnsi="HG丸ｺﾞｼｯｸM-PRO" w:hint="eastAsia"/>
                <w:color w:val="FF0000"/>
                <w:sz w:val="16"/>
                <w:szCs w:val="16"/>
              </w:rPr>
              <w:t>「委任状」</w:t>
            </w:r>
            <w:r w:rsidR="00C43266">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C43266">
              <w:rPr>
                <w:rFonts w:ascii="HG丸ｺﾞｼｯｸM-PRO" w:eastAsia="HG丸ｺﾞｼｯｸM-PRO" w:hAnsi="HG丸ｺﾞｼｯｸM-PRO" w:hint="eastAsia"/>
                <w:sz w:val="16"/>
                <w:szCs w:val="16"/>
              </w:rPr>
              <w:t>となります</w:t>
            </w:r>
            <w:r>
              <w:rPr>
                <w:rFonts w:ascii="HG丸ｺﾞｼｯｸM-PRO" w:eastAsia="HG丸ｺﾞｼｯｸM-PRO" w:hAnsi="HG丸ｺﾞｼｯｸM-PRO" w:hint="eastAsia"/>
                <w:sz w:val="16"/>
                <w:szCs w:val="16"/>
              </w:rPr>
              <w:t>。</w:t>
            </w:r>
          </w:p>
        </w:tc>
        <w:tc>
          <w:tcPr>
            <w:tcW w:w="539" w:type="dxa"/>
            <w:shd w:val="clear" w:color="auto" w:fill="BDD6EE" w:themeFill="accent1" w:themeFillTint="66"/>
            <w:tcMar>
              <w:left w:w="0" w:type="dxa"/>
            </w:tcMar>
            <w:vAlign w:val="center"/>
          </w:tcPr>
          <w:p w14:paraId="7B8AB51F"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13535AB4"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7FCB695A"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0B24C9FF" w14:textId="77777777" w:rsidTr="00706F5A">
        <w:trPr>
          <w:trHeight w:val="454"/>
        </w:trPr>
        <w:tc>
          <w:tcPr>
            <w:tcW w:w="424" w:type="dxa"/>
            <w:vMerge/>
            <w:shd w:val="clear" w:color="auto" w:fill="D5DCE4" w:themeFill="text2" w:themeFillTint="33"/>
          </w:tcPr>
          <w:p w14:paraId="3DAFD806" w14:textId="77777777" w:rsidR="006113CC" w:rsidRPr="00630790" w:rsidRDefault="006113CC" w:rsidP="00D5269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DFF2211" w14:textId="77777777" w:rsidR="006113CC" w:rsidRPr="001A1040" w:rsidRDefault="006113CC" w:rsidP="00D5269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5FCAAF61" w14:textId="77777777" w:rsidR="006113CC" w:rsidRPr="00630790" w:rsidRDefault="006113CC" w:rsidP="00D52692">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事業展開等実施計画</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DB707D5" w14:textId="77777777" w:rsidR="006113CC" w:rsidRPr="00504E69" w:rsidRDefault="006113CC" w:rsidP="00D5269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33966337"/>
              <w14:checkbox>
                <w14:checked w14:val="0"/>
                <w14:checkedState w14:val="0052" w14:font="Wingdings 2"/>
                <w14:uncheckedState w14:val="2610" w14:font="ＭＳ ゴシック"/>
              </w14:checkbox>
            </w:sdtPr>
            <w:sdtEndPr/>
            <w:sdtContent>
              <w:p w14:paraId="71B47049"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59922735"/>
              <w14:checkbox>
                <w14:checked w14:val="0"/>
                <w14:checkedState w14:val="0052" w14:font="Wingdings 2"/>
                <w14:uncheckedState w14:val="2610" w14:font="ＭＳ ゴシック"/>
              </w14:checkbox>
            </w:sdtPr>
            <w:sdtEndPr/>
            <w:sdtContent>
              <w:p w14:paraId="32448EBD"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170EDAB6" w14:textId="77777777" w:rsidTr="000038D0">
        <w:trPr>
          <w:trHeight w:val="567"/>
        </w:trPr>
        <w:tc>
          <w:tcPr>
            <w:tcW w:w="424" w:type="dxa"/>
            <w:vMerge/>
            <w:shd w:val="clear" w:color="auto" w:fill="D5DCE4" w:themeFill="text2" w:themeFillTint="33"/>
          </w:tcPr>
          <w:p w14:paraId="1D65ED3E"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4B2070"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5F285C60" w14:textId="77777777" w:rsidR="006113CC" w:rsidRDefault="006113CC" w:rsidP="00E8019F">
            <w:pPr>
              <w:spacing w:line="2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r w:rsidRPr="000038D0">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定額制サービスによる訓練以外の場合</w:t>
            </w:r>
          </w:p>
          <w:p w14:paraId="2A6CBA19" w14:textId="77777777" w:rsidR="006113CC" w:rsidRPr="00630790" w:rsidRDefault="006113CC"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 xml:space="preserve">■　</w:t>
            </w:r>
            <w:r w:rsidRPr="000038D0">
              <w:rPr>
                <w:rFonts w:ascii="HG丸ｺﾞｼｯｸM-PRO" w:eastAsia="HG丸ｺﾞｼｯｸM-PRO" w:hAnsi="HG丸ｺﾞｼｯｸM-PRO" w:hint="eastAsia"/>
                <w:b/>
                <w:color w:val="000000" w:themeColor="text1"/>
                <w:sz w:val="16"/>
                <w:szCs w:val="16"/>
              </w:rPr>
              <w:t>「定額制サービスによる訓練に関する対象労働者一覧」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r w:rsidRPr="000038D0">
              <w:rPr>
                <w:rFonts w:ascii="HG丸ｺﾞｼｯｸM-PRO" w:eastAsia="HG丸ｺﾞｼｯｸM-PRO" w:hAnsi="HG丸ｺﾞｼｯｸM-PRO" w:hint="eastAsia"/>
                <w:color w:val="000000" w:themeColor="text1"/>
                <w:sz w:val="16"/>
                <w:szCs w:val="16"/>
              </w:rPr>
              <w:t>※定額制サービスによる訓練の場合</w:t>
            </w:r>
          </w:p>
        </w:tc>
        <w:tc>
          <w:tcPr>
            <w:tcW w:w="539" w:type="dxa"/>
            <w:shd w:val="clear" w:color="auto" w:fill="BDD6EE" w:themeFill="accent1" w:themeFillTint="66"/>
            <w:tcMar>
              <w:left w:w="0" w:type="dxa"/>
            </w:tcMar>
            <w:vAlign w:val="center"/>
          </w:tcPr>
          <w:p w14:paraId="282C2827" w14:textId="77777777" w:rsidR="006113CC" w:rsidRPr="00504E69" w:rsidRDefault="006113CC"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410D1631"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2E192E38"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9330C7B" w14:textId="77777777" w:rsidTr="00706F5A">
        <w:trPr>
          <w:trHeight w:val="397"/>
        </w:trPr>
        <w:tc>
          <w:tcPr>
            <w:tcW w:w="424" w:type="dxa"/>
            <w:vMerge/>
            <w:shd w:val="clear" w:color="auto" w:fill="D5DCE4" w:themeFill="text2" w:themeFillTint="33"/>
          </w:tcPr>
          <w:p w14:paraId="2FE92CB8"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6555F4"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0D9F3395" w14:textId="77777777" w:rsidR="006113CC" w:rsidRPr="00DE1748" w:rsidRDefault="006113CC"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2F8A889D"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70A7AC53"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6B8ADC51"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63857A6" w14:textId="77777777" w:rsidTr="00207C42">
        <w:trPr>
          <w:trHeight w:val="3061"/>
        </w:trPr>
        <w:tc>
          <w:tcPr>
            <w:tcW w:w="424" w:type="dxa"/>
            <w:vMerge/>
            <w:shd w:val="clear" w:color="auto" w:fill="D5DCE4" w:themeFill="text2" w:themeFillTint="33"/>
          </w:tcPr>
          <w:p w14:paraId="4672AAAB"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80A2FBF"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79D6931E" w14:textId="77777777" w:rsidR="006113CC" w:rsidRPr="00DD106E" w:rsidRDefault="006113CC"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37D6D2D8" w14:textId="77777777" w:rsidR="006113CC" w:rsidRDefault="006113CC"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47638681"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502BDB21"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3D8259C7"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4CBB0A7F"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3E8E96DC"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7F3E3EE6"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11FFFA9D" w14:textId="77777777" w:rsidR="006113CC" w:rsidRDefault="006113CC"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243E12A8"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設問回答・添削指導・質疑応答等が可能である訓練であること、受講料（料金体系）が分かるもの</w:t>
            </w:r>
          </w:p>
          <w:p w14:paraId="7C5E84A7" w14:textId="77777777" w:rsidR="006113CC" w:rsidRDefault="006113CC" w:rsidP="000038D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511401C3" w14:textId="77777777" w:rsidR="006113CC" w:rsidRDefault="006113CC" w:rsidP="000038D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w:t>
            </w:r>
            <w:r w:rsidR="00021F7A">
              <w:rPr>
                <w:rFonts w:ascii="HG丸ｺﾞｼｯｸM-PRO" w:eastAsia="HG丸ｺﾞｼｯｸM-PRO" w:hAnsi="HG丸ｺﾞｼｯｸM-PRO" w:hint="eastAsia"/>
                <w:sz w:val="16"/>
                <w:szCs w:val="16"/>
              </w:rPr>
              <w:t>講座</w:t>
            </w:r>
            <w:r>
              <w:rPr>
                <w:rFonts w:ascii="HG丸ｺﾞｼｯｸM-PRO" w:eastAsia="HG丸ｺﾞｼｯｸM-PRO" w:hAnsi="HG丸ｺﾞｼｯｸM-PRO" w:hint="eastAsia"/>
                <w:sz w:val="16"/>
                <w:szCs w:val="16"/>
              </w:rPr>
              <w:t>の一覧、講座ごとの標準学習時間又は標準学習期間、LMS等</w:t>
            </w:r>
          </w:p>
          <w:p w14:paraId="079482DD"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676D16C6"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5F0F9680" w14:textId="77777777" w:rsidR="006113CC" w:rsidRPr="00B1116B" w:rsidRDefault="006113CC" w:rsidP="00D40489">
            <w:pPr>
              <w:spacing w:line="200" w:lineRule="exact"/>
              <w:ind w:firstLineChars="304" w:firstLine="486"/>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40D8DE7" w14:textId="77777777" w:rsidR="006113CC" w:rsidRPr="00504E69" w:rsidRDefault="006113CC"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4709DC3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60520936"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65475BF1" w14:textId="77777777" w:rsidTr="00C75CE1">
        <w:trPr>
          <w:trHeight w:val="850"/>
        </w:trPr>
        <w:tc>
          <w:tcPr>
            <w:tcW w:w="424" w:type="dxa"/>
            <w:vMerge/>
            <w:shd w:val="clear" w:color="auto" w:fill="D5DCE4" w:themeFill="text2" w:themeFillTint="33"/>
          </w:tcPr>
          <w:p w14:paraId="7A875EE2"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64FED4D"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334F7DB6" w14:textId="77777777" w:rsidR="006113CC" w:rsidRDefault="006113CC"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0B9687B0" w14:textId="77777777" w:rsidR="006113CC" w:rsidRDefault="006113CC"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28E012E0" w14:textId="77777777" w:rsidR="006113CC" w:rsidRDefault="006113CC"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3740EE19" w14:textId="77777777" w:rsidR="006113CC" w:rsidRPr="00630790" w:rsidRDefault="006113CC"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50FAFCF0"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7C66472"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21083A6A"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53B5B58B"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7D0288C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0AD76544" w14:textId="77777777" w:rsidTr="00C75CE1">
        <w:trPr>
          <w:trHeight w:val="850"/>
        </w:trPr>
        <w:tc>
          <w:tcPr>
            <w:tcW w:w="424" w:type="dxa"/>
            <w:vMerge/>
            <w:shd w:val="clear" w:color="auto" w:fill="D5DCE4" w:themeFill="text2" w:themeFillTint="33"/>
          </w:tcPr>
          <w:p w14:paraId="7D9F185F"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B76DCF6"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A07AB4C"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13436BF6" w14:textId="77777777" w:rsidR="006113CC" w:rsidRDefault="006113C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1C917ED5" w14:textId="77777777" w:rsidR="006113CC" w:rsidRDefault="006113C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C43266">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14BB6947" w14:textId="77777777" w:rsidR="006113CC" w:rsidRPr="00630790" w:rsidRDefault="006113CC"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74C28F99"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670BD35F"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4BB8C7D7"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24520C2E" w14:textId="77777777" w:rsidTr="00207C42">
        <w:trPr>
          <w:trHeight w:val="454"/>
        </w:trPr>
        <w:tc>
          <w:tcPr>
            <w:tcW w:w="424" w:type="dxa"/>
            <w:vMerge/>
            <w:shd w:val="clear" w:color="auto" w:fill="D5DCE4" w:themeFill="text2" w:themeFillTint="33"/>
          </w:tcPr>
          <w:p w14:paraId="0454933C"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BA11ABF"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2E8BE2D6"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sidR="00BB2724">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4789F03A" w14:textId="77777777" w:rsidR="006113CC" w:rsidRPr="00630790" w:rsidRDefault="00C43266"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w:t>
            </w:r>
            <w:r w:rsidR="006113CC">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11D1BBA9"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36190D06"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7A1575B8"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38D8AE6" w14:textId="77777777" w:rsidTr="00350EE3">
        <w:trPr>
          <w:trHeight w:val="397"/>
        </w:trPr>
        <w:tc>
          <w:tcPr>
            <w:tcW w:w="424" w:type="dxa"/>
            <w:vMerge/>
            <w:shd w:val="clear" w:color="auto" w:fill="D5DCE4" w:themeFill="text2" w:themeFillTint="33"/>
          </w:tcPr>
          <w:p w14:paraId="7AAA0FC2"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692B7784" w14:textId="77777777" w:rsidR="006113CC" w:rsidRDefault="006113CC" w:rsidP="00CB47F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その他</w:t>
            </w:r>
          </w:p>
        </w:tc>
        <w:tc>
          <w:tcPr>
            <w:tcW w:w="1618" w:type="dxa"/>
            <w:gridSpan w:val="3"/>
            <w:shd w:val="clear" w:color="auto" w:fill="auto"/>
            <w:tcMar>
              <w:left w:w="0" w:type="dxa"/>
            </w:tcMar>
            <w:vAlign w:val="center"/>
          </w:tcPr>
          <w:p w14:paraId="4394EE7A" w14:textId="77777777" w:rsidR="006113CC" w:rsidRDefault="006113CC" w:rsidP="00C90C8A">
            <w:pPr>
              <w:spacing w:line="160" w:lineRule="exact"/>
              <w:jc w:val="center"/>
              <w:rPr>
                <w:rFonts w:ascii="HG丸ｺﾞｼｯｸM-PRO" w:eastAsia="HG丸ｺﾞｼｯｸM-PRO" w:hAnsi="HG丸ｺﾞｼｯｸM-PRO"/>
                <w:sz w:val="18"/>
                <w:szCs w:val="18"/>
              </w:rPr>
            </w:pPr>
          </w:p>
        </w:tc>
      </w:tr>
      <w:tr w:rsidR="006113CC" w:rsidRPr="00630790" w14:paraId="0111D4E0" w14:textId="77777777" w:rsidTr="006113CC">
        <w:trPr>
          <w:trHeight w:val="907"/>
        </w:trPr>
        <w:tc>
          <w:tcPr>
            <w:tcW w:w="424" w:type="dxa"/>
            <w:vMerge/>
            <w:shd w:val="clear" w:color="auto" w:fill="D5DCE4" w:themeFill="text2" w:themeFillTint="33"/>
          </w:tcPr>
          <w:p w14:paraId="28166575" w14:textId="77777777" w:rsidR="006113CC" w:rsidRPr="00630790" w:rsidRDefault="006113CC" w:rsidP="00CB47F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E3F136A" w14:textId="77777777" w:rsidR="006113CC" w:rsidRDefault="006113CC" w:rsidP="00CB47F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54D8C883" w14:textId="77777777" w:rsidR="006113CC" w:rsidRDefault="006113CC" w:rsidP="00CB47F9">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40489">
              <w:rPr>
                <w:rFonts w:ascii="HG丸ｺﾞｼｯｸM-PRO" w:eastAsia="HG丸ｺﾞｼｯｸM-PRO" w:hAnsi="HG丸ｺﾞｼｯｸM-PRO" w:hint="eastAsia"/>
                <w:b/>
                <w:sz w:val="16"/>
                <w:szCs w:val="16"/>
              </w:rPr>
              <w:t>定額制サービスによる訓練に関する事業所確認票</w:t>
            </w:r>
            <w:r w:rsidRPr="00D40489">
              <w:rPr>
                <w:rFonts w:ascii="HG丸ｺﾞｼｯｸM-PRO" w:eastAsia="HG丸ｺﾞｼｯｸM-PRO" w:hAnsi="HG丸ｺﾞｼｯｸM-PRO" w:hint="eastAsia"/>
                <w:b/>
                <w:color w:val="FF0000"/>
                <w:sz w:val="16"/>
                <w:szCs w:val="16"/>
              </w:rPr>
              <w:t>（様式第１４－１号）</w:t>
            </w:r>
          </w:p>
          <w:p w14:paraId="1B911EF0" w14:textId="77777777" w:rsidR="006113CC" w:rsidRDefault="006113CC" w:rsidP="00D404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※主たる適用事業所が他の適用事業所に係る書類も含めて管轄労働局長に提出する場合</w:t>
            </w:r>
          </w:p>
          <w:p w14:paraId="295C8C65" w14:textId="77777777" w:rsidR="006113CC" w:rsidRDefault="006113CC" w:rsidP="00D40489">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40489">
              <w:rPr>
                <w:rFonts w:ascii="HG丸ｺﾞｼｯｸM-PRO" w:eastAsia="HG丸ｺﾞｼｯｸM-PRO" w:hAnsi="HG丸ｺﾞｼｯｸM-PRO" w:hint="eastAsia"/>
                <w:b/>
                <w:sz w:val="16"/>
                <w:szCs w:val="16"/>
              </w:rPr>
              <w:t>本社一括申請に関する事業所確認票</w:t>
            </w:r>
            <w:r w:rsidRPr="00D40489">
              <w:rPr>
                <w:rFonts w:ascii="HG丸ｺﾞｼｯｸM-PRO" w:eastAsia="HG丸ｺﾞｼｯｸM-PRO" w:hAnsi="HG丸ｺﾞｼｯｸM-PRO" w:hint="eastAsia"/>
                <w:b/>
                <w:color w:val="FF0000"/>
                <w:sz w:val="16"/>
                <w:szCs w:val="16"/>
              </w:rPr>
              <w:t>（様式第１４－</w:t>
            </w:r>
            <w:r>
              <w:rPr>
                <w:rFonts w:ascii="HG丸ｺﾞｼｯｸM-PRO" w:eastAsia="HG丸ｺﾞｼｯｸM-PRO" w:hAnsi="HG丸ｺﾞｼｯｸM-PRO" w:hint="eastAsia"/>
                <w:b/>
                <w:color w:val="FF0000"/>
                <w:sz w:val="16"/>
                <w:szCs w:val="16"/>
              </w:rPr>
              <w:t>２</w:t>
            </w:r>
            <w:r w:rsidRPr="00D40489">
              <w:rPr>
                <w:rFonts w:ascii="HG丸ｺﾞｼｯｸM-PRO" w:eastAsia="HG丸ｺﾞｼｯｸM-PRO" w:hAnsi="HG丸ｺﾞｼｯｸM-PRO" w:hint="eastAsia"/>
                <w:b/>
                <w:color w:val="FF0000"/>
                <w:sz w:val="16"/>
                <w:szCs w:val="16"/>
              </w:rPr>
              <w:t>号）</w:t>
            </w:r>
          </w:p>
          <w:p w14:paraId="5E82C2CD" w14:textId="77777777" w:rsidR="006113CC" w:rsidRPr="00D40489" w:rsidRDefault="006113CC" w:rsidP="00D404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※本社が一括して申請を行う場合</w:t>
            </w:r>
          </w:p>
        </w:tc>
        <w:tc>
          <w:tcPr>
            <w:tcW w:w="539" w:type="dxa"/>
            <w:shd w:val="clear" w:color="auto" w:fill="BDD6EE" w:themeFill="accent1" w:themeFillTint="66"/>
            <w:tcMar>
              <w:left w:w="0" w:type="dxa"/>
            </w:tcMar>
            <w:vAlign w:val="center"/>
          </w:tcPr>
          <w:p w14:paraId="59781095" w14:textId="77777777" w:rsidR="006113CC" w:rsidRPr="00504E69" w:rsidRDefault="006113CC" w:rsidP="00CB47F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6E21035C" w14:textId="77777777" w:rsidR="006113CC" w:rsidRPr="00504E69" w:rsidRDefault="006113C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038ADB75" w14:textId="77777777" w:rsidR="006113CC" w:rsidRPr="00504E69" w:rsidRDefault="006113C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043BD485" w14:textId="08970356" w:rsidR="00C87FD2" w:rsidRPr="00207C42" w:rsidRDefault="00C87FD2" w:rsidP="001B5614">
      <w:pPr>
        <w:spacing w:line="240" w:lineRule="exact"/>
        <w:rPr>
          <w:rFonts w:ascii="HG丸ｺﾞｼｯｸM-PRO" w:eastAsia="HG丸ｺﾞｼｯｸM-PRO" w:hAnsi="HG丸ｺﾞｼｯｸM-PRO" w:hint="eastAsia"/>
          <w:sz w:val="16"/>
          <w:szCs w:val="16"/>
        </w:rPr>
      </w:pPr>
    </w:p>
    <w:sectPr w:rsidR="00C87FD2" w:rsidRPr="00207C4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8364" w14:textId="77777777" w:rsidR="00ED4C3E" w:rsidRDefault="00ED4C3E" w:rsidP="00ED4C3E">
      <w:r>
        <w:separator/>
      </w:r>
    </w:p>
  </w:endnote>
  <w:endnote w:type="continuationSeparator" w:id="0">
    <w:p w14:paraId="14FBBC1C"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B486" w14:textId="77777777" w:rsidR="00ED4C3E" w:rsidRDefault="00ED4C3E" w:rsidP="00ED4C3E">
      <w:r>
        <w:separator/>
      </w:r>
    </w:p>
  </w:footnote>
  <w:footnote w:type="continuationSeparator" w:id="0">
    <w:p w14:paraId="01C84693"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2553020">
    <w:abstractNumId w:val="2"/>
  </w:num>
  <w:num w:numId="2" w16cid:durableId="1468890901">
    <w:abstractNumId w:val="1"/>
  </w:num>
  <w:num w:numId="3" w16cid:durableId="1214926812">
    <w:abstractNumId w:val="4"/>
  </w:num>
  <w:num w:numId="4" w16cid:durableId="2137790266">
    <w:abstractNumId w:val="3"/>
  </w:num>
  <w:num w:numId="5" w16cid:durableId="69527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38D0"/>
    <w:rsid w:val="00021F7A"/>
    <w:rsid w:val="0005083C"/>
    <w:rsid w:val="000536F2"/>
    <w:rsid w:val="00055EAF"/>
    <w:rsid w:val="00061455"/>
    <w:rsid w:val="00075BD4"/>
    <w:rsid w:val="00076575"/>
    <w:rsid w:val="0008020D"/>
    <w:rsid w:val="000953AE"/>
    <w:rsid w:val="00096F21"/>
    <w:rsid w:val="000A6359"/>
    <w:rsid w:val="000B2111"/>
    <w:rsid w:val="000D763F"/>
    <w:rsid w:val="00133F4D"/>
    <w:rsid w:val="0014031A"/>
    <w:rsid w:val="00172818"/>
    <w:rsid w:val="001A044C"/>
    <w:rsid w:val="001A1040"/>
    <w:rsid w:val="001A5EBB"/>
    <w:rsid w:val="001B5614"/>
    <w:rsid w:val="001D220F"/>
    <w:rsid w:val="001E7943"/>
    <w:rsid w:val="001F79C7"/>
    <w:rsid w:val="00207C42"/>
    <w:rsid w:val="002227A9"/>
    <w:rsid w:val="00225CA1"/>
    <w:rsid w:val="00236E04"/>
    <w:rsid w:val="00242A04"/>
    <w:rsid w:val="0024759C"/>
    <w:rsid w:val="00287A62"/>
    <w:rsid w:val="00293AF9"/>
    <w:rsid w:val="002A739C"/>
    <w:rsid w:val="002C236B"/>
    <w:rsid w:val="002C681D"/>
    <w:rsid w:val="002E7B65"/>
    <w:rsid w:val="003047F5"/>
    <w:rsid w:val="0033704D"/>
    <w:rsid w:val="003954AF"/>
    <w:rsid w:val="003B5B7F"/>
    <w:rsid w:val="003D0D17"/>
    <w:rsid w:val="003E3F94"/>
    <w:rsid w:val="00410FFC"/>
    <w:rsid w:val="00413594"/>
    <w:rsid w:val="00473E24"/>
    <w:rsid w:val="0047415B"/>
    <w:rsid w:val="00485C75"/>
    <w:rsid w:val="004A6AD3"/>
    <w:rsid w:val="004B32C7"/>
    <w:rsid w:val="004B3C7A"/>
    <w:rsid w:val="004D4C5E"/>
    <w:rsid w:val="004F1642"/>
    <w:rsid w:val="005047FE"/>
    <w:rsid w:val="00504E69"/>
    <w:rsid w:val="00512BA9"/>
    <w:rsid w:val="00537F56"/>
    <w:rsid w:val="0054461C"/>
    <w:rsid w:val="005555F7"/>
    <w:rsid w:val="00561C97"/>
    <w:rsid w:val="00564519"/>
    <w:rsid w:val="0056790C"/>
    <w:rsid w:val="00571314"/>
    <w:rsid w:val="005C0D54"/>
    <w:rsid w:val="005C7AC7"/>
    <w:rsid w:val="005D70DE"/>
    <w:rsid w:val="005E7E5C"/>
    <w:rsid w:val="00601F6D"/>
    <w:rsid w:val="00606773"/>
    <w:rsid w:val="006113CC"/>
    <w:rsid w:val="00630790"/>
    <w:rsid w:val="00652168"/>
    <w:rsid w:val="00682E90"/>
    <w:rsid w:val="00687CFE"/>
    <w:rsid w:val="006A5E99"/>
    <w:rsid w:val="006D68DB"/>
    <w:rsid w:val="006E7C6D"/>
    <w:rsid w:val="00706F5A"/>
    <w:rsid w:val="007378DA"/>
    <w:rsid w:val="00744300"/>
    <w:rsid w:val="00785766"/>
    <w:rsid w:val="0079275A"/>
    <w:rsid w:val="007A327B"/>
    <w:rsid w:val="007D5271"/>
    <w:rsid w:val="00804A2F"/>
    <w:rsid w:val="008109A3"/>
    <w:rsid w:val="00822EF2"/>
    <w:rsid w:val="00824314"/>
    <w:rsid w:val="008255AA"/>
    <w:rsid w:val="008460DB"/>
    <w:rsid w:val="008A60DD"/>
    <w:rsid w:val="008B0B73"/>
    <w:rsid w:val="00931322"/>
    <w:rsid w:val="009326F4"/>
    <w:rsid w:val="00940F5A"/>
    <w:rsid w:val="00945B09"/>
    <w:rsid w:val="00985346"/>
    <w:rsid w:val="0099082C"/>
    <w:rsid w:val="009973E4"/>
    <w:rsid w:val="009B6477"/>
    <w:rsid w:val="009D0C5C"/>
    <w:rsid w:val="009F0426"/>
    <w:rsid w:val="00A0547A"/>
    <w:rsid w:val="00A21721"/>
    <w:rsid w:val="00A21B23"/>
    <w:rsid w:val="00A3177C"/>
    <w:rsid w:val="00A6771D"/>
    <w:rsid w:val="00AA665B"/>
    <w:rsid w:val="00AC4593"/>
    <w:rsid w:val="00AD1707"/>
    <w:rsid w:val="00AE6C2E"/>
    <w:rsid w:val="00B04C40"/>
    <w:rsid w:val="00B055D1"/>
    <w:rsid w:val="00B1116B"/>
    <w:rsid w:val="00B137B4"/>
    <w:rsid w:val="00B140E6"/>
    <w:rsid w:val="00B22A14"/>
    <w:rsid w:val="00B34AA1"/>
    <w:rsid w:val="00B52296"/>
    <w:rsid w:val="00B61F30"/>
    <w:rsid w:val="00B66167"/>
    <w:rsid w:val="00BB09FC"/>
    <w:rsid w:val="00BB2724"/>
    <w:rsid w:val="00BC4596"/>
    <w:rsid w:val="00BE027E"/>
    <w:rsid w:val="00BF61B5"/>
    <w:rsid w:val="00C1155B"/>
    <w:rsid w:val="00C43266"/>
    <w:rsid w:val="00C511D0"/>
    <w:rsid w:val="00C51F16"/>
    <w:rsid w:val="00C75CE1"/>
    <w:rsid w:val="00C87FD2"/>
    <w:rsid w:val="00C90C8A"/>
    <w:rsid w:val="00CB0BFD"/>
    <w:rsid w:val="00CB47F9"/>
    <w:rsid w:val="00CB54C0"/>
    <w:rsid w:val="00D02D52"/>
    <w:rsid w:val="00D20941"/>
    <w:rsid w:val="00D40489"/>
    <w:rsid w:val="00D516AC"/>
    <w:rsid w:val="00D52692"/>
    <w:rsid w:val="00D637CA"/>
    <w:rsid w:val="00D83CE9"/>
    <w:rsid w:val="00D96E10"/>
    <w:rsid w:val="00D972AB"/>
    <w:rsid w:val="00DA2688"/>
    <w:rsid w:val="00DB4DA1"/>
    <w:rsid w:val="00DC1522"/>
    <w:rsid w:val="00DC1D9D"/>
    <w:rsid w:val="00DD106E"/>
    <w:rsid w:val="00DE1748"/>
    <w:rsid w:val="00DE6FCF"/>
    <w:rsid w:val="00E33396"/>
    <w:rsid w:val="00E739DC"/>
    <w:rsid w:val="00E77B73"/>
    <w:rsid w:val="00E8019F"/>
    <w:rsid w:val="00E90351"/>
    <w:rsid w:val="00E97EC3"/>
    <w:rsid w:val="00EC3CA5"/>
    <w:rsid w:val="00ED1E1F"/>
    <w:rsid w:val="00ED3844"/>
    <w:rsid w:val="00ED4C3E"/>
    <w:rsid w:val="00EE5650"/>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6249990"/>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639">
      <w:bodyDiv w:val="1"/>
      <w:marLeft w:val="0"/>
      <w:marRight w:val="0"/>
      <w:marTop w:val="0"/>
      <w:marBottom w:val="0"/>
      <w:divBdr>
        <w:top w:val="none" w:sz="0" w:space="0" w:color="auto"/>
        <w:left w:val="none" w:sz="0" w:space="0" w:color="auto"/>
        <w:bottom w:val="none" w:sz="0" w:space="0" w:color="auto"/>
        <w:right w:val="none" w:sz="0" w:space="0" w:color="auto"/>
      </w:divBdr>
    </w:div>
    <w:div w:id="1510296934">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1ACD8FDC-4115-44EF-A706-2213F61DCE57}">
  <ds:schemaRefs>
    <ds:schemaRef ds:uri="http://schemas.openxmlformats.org/officeDocument/2006/bibliography"/>
  </ds:schemaRefs>
</ds:datastoreItem>
</file>

<file path=customXml/itemProps2.xml><?xml version="1.0" encoding="utf-8"?>
<ds:datastoreItem xmlns:ds="http://schemas.openxmlformats.org/officeDocument/2006/customXml" ds:itemID="{B78DFC1A-9178-406F-975E-19C299E713F2}"/>
</file>

<file path=customXml/itemProps3.xml><?xml version="1.0" encoding="utf-8"?>
<ds:datastoreItem xmlns:ds="http://schemas.openxmlformats.org/officeDocument/2006/customXml" ds:itemID="{6AE4FD47-4759-4B79-BF69-6953F5557192}"/>
</file>

<file path=customXml/itemProps4.xml><?xml version="1.0" encoding="utf-8"?>
<ds:datastoreItem xmlns:ds="http://schemas.openxmlformats.org/officeDocument/2006/customXml" ds:itemID="{25C14297-8845-44B5-835F-2B8C5EE52B6D}"/>
</file>

<file path=docProps/app.xml><?xml version="1.0" encoding="utf-8"?>
<Properties xmlns="http://schemas.openxmlformats.org/officeDocument/2006/extended-properties" xmlns:vt="http://schemas.openxmlformats.org/officeDocument/2006/docPropsVTypes">
  <Template>Normal.dotm</Template>
  <Pages>1</Pages>
  <Words>238</Words>
  <Characters>1359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