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13" w:rsidRDefault="003563B6">
      <w:r>
        <w:rPr>
          <w:rFonts w:hint="eastAsia"/>
        </w:rPr>
        <w:t>参考例（要領第７</w:t>
      </w:r>
      <w:r w:rsidR="00513CBE">
        <w:rPr>
          <w:rFonts w:hint="eastAsia"/>
        </w:rPr>
        <w:t>の５</w:t>
      </w:r>
      <w:r w:rsidR="00513CBE">
        <w:rPr>
          <w:rFonts w:hint="eastAsia"/>
        </w:rPr>
        <w:t>(</w:t>
      </w:r>
      <w:r w:rsidR="00513CBE">
        <w:rPr>
          <w:rFonts w:hint="eastAsia"/>
        </w:rPr>
        <w:t>４</w:t>
      </w:r>
      <w:r w:rsidR="00513CBE">
        <w:rPr>
          <w:rFonts w:hint="eastAsia"/>
        </w:rPr>
        <w:t>)</w:t>
      </w:r>
      <w:r w:rsidR="00513CBE">
        <w:rPr>
          <w:rFonts w:hint="eastAsia"/>
        </w:rPr>
        <w:t>）：事業所に掲示する参考文例</w:t>
      </w:r>
    </w:p>
    <w:p w:rsidR="00513CBE" w:rsidRDefault="00513CBE"/>
    <w:p w:rsidR="00513CBE" w:rsidRDefault="00513CBE" w:rsidP="00513CBE">
      <w:pPr>
        <w:jc w:val="center"/>
        <w:rPr>
          <w:rFonts w:asciiTheme="majorEastAsia" w:eastAsiaTheme="majorEastAsia" w:hAnsiTheme="majorEastAsia"/>
          <w:b/>
          <w:sz w:val="24"/>
          <w:szCs w:val="24"/>
          <w:u w:val="single"/>
        </w:rPr>
      </w:pPr>
      <w:r w:rsidRPr="00513CBE">
        <w:rPr>
          <w:rFonts w:asciiTheme="majorEastAsia" w:eastAsiaTheme="majorEastAsia" w:hAnsiTheme="majorEastAsia" w:hint="eastAsia"/>
          <w:b/>
          <w:sz w:val="24"/>
          <w:szCs w:val="24"/>
          <w:u w:val="single"/>
        </w:rPr>
        <w:t>派遣可能期間の延長に係る労働者への周知</w:t>
      </w:r>
    </w:p>
    <w:p w:rsidR="00513CBE" w:rsidRDefault="00513CBE" w:rsidP="00513CBE">
      <w:pPr>
        <w:rPr>
          <w:rFonts w:asciiTheme="minorEastAsia" w:hAnsiTheme="minorEastAsia"/>
          <w:b/>
          <w:sz w:val="22"/>
          <w:u w:val="single"/>
        </w:rPr>
      </w:pPr>
    </w:p>
    <w:p w:rsidR="00513CBE" w:rsidRDefault="009047EC" w:rsidP="00513CBE">
      <w:pPr>
        <w:rPr>
          <w:rFonts w:asciiTheme="minorEastAsia" w:hAnsiTheme="minorEastAsia"/>
          <w:sz w:val="22"/>
        </w:rPr>
      </w:pPr>
      <w:r>
        <w:rPr>
          <w:rFonts w:asciiTheme="minorEastAsia" w:hAnsiTheme="minorEastAsia" w:hint="eastAsia"/>
          <w:sz w:val="22"/>
        </w:rPr>
        <w:t xml:space="preserve">　令和７</w:t>
      </w:r>
      <w:r w:rsidR="00513CBE">
        <w:rPr>
          <w:rFonts w:asciiTheme="minorEastAsia" w:hAnsiTheme="minorEastAsia" w:hint="eastAsia"/>
          <w:sz w:val="22"/>
        </w:rPr>
        <w:t>年８月１５日付け「意見書」により聴取した意見に関する事項については、以下のとおりです。（労働者派遣法施行規則第３３条の３第４項）</w:t>
      </w:r>
    </w:p>
    <w:p w:rsidR="00513CBE" w:rsidRDefault="00513CBE" w:rsidP="00513CBE">
      <w:pPr>
        <w:rPr>
          <w:rFonts w:asciiTheme="minorEastAsia" w:hAnsiTheme="minorEastAsia"/>
          <w:sz w:val="22"/>
        </w:rPr>
      </w:pPr>
    </w:p>
    <w:p w:rsidR="00513CBE" w:rsidRDefault="00513CBE" w:rsidP="00513CBE">
      <w:pPr>
        <w:jc w:val="center"/>
        <w:rPr>
          <w:rFonts w:asciiTheme="minorEastAsia" w:hAnsiTheme="minorEastAsia"/>
          <w:sz w:val="22"/>
        </w:rPr>
      </w:pPr>
      <w:r>
        <w:rPr>
          <w:rFonts w:asciiTheme="minorEastAsia" w:hAnsiTheme="minorEastAsia" w:hint="eastAsia"/>
          <w:sz w:val="22"/>
        </w:rPr>
        <w:t>記</w:t>
      </w:r>
    </w:p>
    <w:p w:rsidR="00513CBE" w:rsidRDefault="00513CBE" w:rsidP="00513CBE">
      <w:pPr>
        <w:rPr>
          <w:rFonts w:asciiTheme="minorEastAsia" w:hAnsiTheme="minorEastAsia"/>
          <w:sz w:val="22"/>
        </w:rPr>
      </w:pPr>
    </w:p>
    <w:p w:rsidR="00513CBE" w:rsidRPr="00B7602F" w:rsidRDefault="00513CBE" w:rsidP="00513CBE">
      <w:pPr>
        <w:rPr>
          <w:rFonts w:asciiTheme="majorEastAsia" w:eastAsiaTheme="majorEastAsia" w:hAnsiTheme="majorEastAsia"/>
          <w:b/>
          <w:sz w:val="22"/>
        </w:rPr>
      </w:pPr>
      <w:r w:rsidRPr="00B7602F">
        <w:rPr>
          <w:rFonts w:asciiTheme="majorEastAsia" w:eastAsiaTheme="majorEastAsia" w:hAnsiTheme="majorEastAsia" w:hint="eastAsia"/>
          <w:b/>
          <w:sz w:val="22"/>
        </w:rPr>
        <w:t>１　意見を聴いた過半数労働組合又は過半数代表者の氏名</w:t>
      </w:r>
    </w:p>
    <w:p w:rsidR="00513CBE" w:rsidRDefault="00513CBE" w:rsidP="00513CBE">
      <w:pPr>
        <w:rPr>
          <w:rFonts w:asciiTheme="minorEastAsia" w:hAnsiTheme="minorEastAsia"/>
          <w:sz w:val="22"/>
        </w:rPr>
      </w:pPr>
      <w:r>
        <w:rPr>
          <w:rFonts w:asciiTheme="minorEastAsia" w:hAnsiTheme="minorEastAsia" w:hint="eastAsia"/>
          <w:sz w:val="22"/>
        </w:rPr>
        <w:t xml:space="preserve">　　　過半数労働者代表　　□　□　□　□</w:t>
      </w:r>
    </w:p>
    <w:p w:rsidR="00513CBE" w:rsidRDefault="00513CBE" w:rsidP="00513CBE">
      <w:pPr>
        <w:rPr>
          <w:rFonts w:asciiTheme="minorEastAsia" w:hAnsiTheme="minorEastAsia"/>
          <w:sz w:val="22"/>
        </w:rPr>
      </w:pPr>
      <w:r>
        <w:rPr>
          <w:rFonts w:asciiTheme="minorEastAsia" w:hAnsiTheme="minorEastAsia" w:hint="eastAsia"/>
          <w:sz w:val="22"/>
        </w:rPr>
        <w:t xml:space="preserve">　　（選任方法　</w:t>
      </w:r>
      <w:r w:rsidR="0034660D">
        <w:rPr>
          <w:rFonts w:asciiTheme="minorEastAsia" w:hAnsiTheme="minorEastAsia" w:hint="eastAsia"/>
          <w:sz w:val="22"/>
        </w:rPr>
        <w:t xml:space="preserve">　挙手による</w:t>
      </w:r>
      <w:r>
        <w:rPr>
          <w:rFonts w:asciiTheme="minorEastAsia" w:hAnsiTheme="minorEastAsia" w:hint="eastAsia"/>
          <w:sz w:val="22"/>
        </w:rPr>
        <w:t xml:space="preserve">　　　　　　　　　　　　　　　　　）</w:t>
      </w:r>
    </w:p>
    <w:p w:rsidR="00513CBE" w:rsidRPr="00B7602F" w:rsidRDefault="00513CBE" w:rsidP="00513CBE">
      <w:pPr>
        <w:rPr>
          <w:rFonts w:asciiTheme="majorEastAsia" w:eastAsiaTheme="majorEastAsia" w:hAnsiTheme="majorEastAsia"/>
          <w:b/>
          <w:sz w:val="22"/>
        </w:rPr>
      </w:pPr>
      <w:r w:rsidRPr="00B7602F">
        <w:rPr>
          <w:rFonts w:asciiTheme="majorEastAsia" w:eastAsiaTheme="majorEastAsia" w:hAnsiTheme="majorEastAsia" w:hint="eastAsia"/>
          <w:b/>
          <w:sz w:val="22"/>
        </w:rPr>
        <w:t>２　過半数労働組合又は過半数労働者代表に通知した日及び通知した事項</w:t>
      </w:r>
    </w:p>
    <w:p w:rsidR="00513CBE" w:rsidRPr="00513CBE" w:rsidRDefault="00513CBE" w:rsidP="00513CBE">
      <w:pPr>
        <w:pStyle w:val="a7"/>
        <w:numPr>
          <w:ilvl w:val="0"/>
          <w:numId w:val="1"/>
        </w:numPr>
        <w:ind w:leftChars="0"/>
        <w:rPr>
          <w:rFonts w:asciiTheme="minorEastAsia" w:hAnsiTheme="minorEastAsia"/>
          <w:sz w:val="22"/>
        </w:rPr>
      </w:pPr>
      <w:r w:rsidRPr="00513CBE">
        <w:rPr>
          <w:rFonts w:asciiTheme="minorEastAsia" w:hAnsiTheme="minorEastAsia" w:hint="eastAsia"/>
          <w:sz w:val="22"/>
        </w:rPr>
        <w:t>通知した日</w:t>
      </w:r>
    </w:p>
    <w:p w:rsidR="00513CBE" w:rsidRDefault="009047EC" w:rsidP="00513CBE">
      <w:pPr>
        <w:pStyle w:val="a7"/>
        <w:ind w:leftChars="0" w:left="720"/>
        <w:rPr>
          <w:rFonts w:asciiTheme="minorEastAsia" w:hAnsiTheme="minorEastAsia"/>
          <w:sz w:val="22"/>
        </w:rPr>
      </w:pPr>
      <w:r>
        <w:rPr>
          <w:rFonts w:asciiTheme="minorEastAsia" w:hAnsiTheme="minorEastAsia" w:hint="eastAsia"/>
          <w:sz w:val="22"/>
        </w:rPr>
        <w:t xml:space="preserve">　令和７</w:t>
      </w:r>
      <w:r w:rsidR="00E40BC5">
        <w:rPr>
          <w:rFonts w:asciiTheme="minorEastAsia" w:hAnsiTheme="minorEastAsia" w:hint="eastAsia"/>
          <w:sz w:val="22"/>
        </w:rPr>
        <w:t>年８</w:t>
      </w:r>
      <w:r w:rsidR="00513CBE">
        <w:rPr>
          <w:rFonts w:asciiTheme="minorEastAsia" w:hAnsiTheme="minorEastAsia" w:hint="eastAsia"/>
          <w:sz w:val="22"/>
        </w:rPr>
        <w:t>月１日</w:t>
      </w:r>
    </w:p>
    <w:p w:rsidR="00513CBE" w:rsidRPr="00513CBE" w:rsidRDefault="00513CBE" w:rsidP="00513CBE">
      <w:pPr>
        <w:pStyle w:val="a7"/>
        <w:numPr>
          <w:ilvl w:val="0"/>
          <w:numId w:val="1"/>
        </w:numPr>
        <w:ind w:leftChars="0"/>
        <w:rPr>
          <w:rFonts w:asciiTheme="minorEastAsia" w:hAnsiTheme="minorEastAsia"/>
          <w:sz w:val="22"/>
        </w:rPr>
      </w:pPr>
      <w:r w:rsidRPr="00513CBE">
        <w:rPr>
          <w:rFonts w:asciiTheme="minorEastAsia" w:hAnsiTheme="minorEastAsia" w:hint="eastAsia"/>
          <w:sz w:val="22"/>
        </w:rPr>
        <w:t>通知した事項</w:t>
      </w:r>
    </w:p>
    <w:p w:rsidR="00513CBE" w:rsidRDefault="00513CBE" w:rsidP="00513CBE">
      <w:pPr>
        <w:pStyle w:val="a7"/>
        <w:numPr>
          <w:ilvl w:val="1"/>
          <w:numId w:val="1"/>
        </w:numPr>
        <w:ind w:leftChars="0"/>
        <w:rPr>
          <w:rFonts w:asciiTheme="minorEastAsia" w:hAnsiTheme="minorEastAsia"/>
          <w:sz w:val="22"/>
        </w:rPr>
      </w:pPr>
      <w:r>
        <w:rPr>
          <w:rFonts w:asciiTheme="minorEastAsia" w:hAnsiTheme="minorEastAsia" w:hint="eastAsia"/>
          <w:sz w:val="22"/>
        </w:rPr>
        <w:t>派遣可能期間を延長しようとする事業所</w:t>
      </w:r>
    </w:p>
    <w:p w:rsidR="00513CBE" w:rsidRDefault="00513CBE" w:rsidP="00513CBE">
      <w:pPr>
        <w:pStyle w:val="a7"/>
        <w:ind w:leftChars="0" w:left="780"/>
        <w:rPr>
          <w:rFonts w:asciiTheme="minorEastAsia" w:hAnsiTheme="minorEastAsia"/>
          <w:sz w:val="22"/>
        </w:rPr>
      </w:pPr>
      <w:r>
        <w:rPr>
          <w:rFonts w:asciiTheme="minorEastAsia" w:hAnsiTheme="minorEastAsia" w:hint="eastAsia"/>
          <w:sz w:val="22"/>
        </w:rPr>
        <w:t xml:space="preserve">　株式会社ＨＷ　松本工場　（松本市庄内</w:t>
      </w:r>
      <w:r w:rsidR="009047EC">
        <w:rPr>
          <w:rFonts w:asciiTheme="minorEastAsia" w:hAnsiTheme="minorEastAsia" w:hint="eastAsia"/>
          <w:sz w:val="22"/>
        </w:rPr>
        <w:t>〇</w:t>
      </w:r>
      <w:r>
        <w:rPr>
          <w:rFonts w:asciiTheme="minorEastAsia" w:hAnsiTheme="minorEastAsia" w:hint="eastAsia"/>
          <w:sz w:val="22"/>
        </w:rPr>
        <w:t>－</w:t>
      </w:r>
      <w:r w:rsidR="009047EC">
        <w:rPr>
          <w:rFonts w:asciiTheme="minorEastAsia" w:hAnsiTheme="minorEastAsia" w:hint="eastAsia"/>
          <w:sz w:val="22"/>
        </w:rPr>
        <w:t>〇</w:t>
      </w:r>
      <w:r>
        <w:rPr>
          <w:rFonts w:asciiTheme="minorEastAsia" w:hAnsiTheme="minorEastAsia" w:hint="eastAsia"/>
          <w:sz w:val="22"/>
        </w:rPr>
        <w:t>－</w:t>
      </w:r>
      <w:r w:rsidR="009047EC">
        <w:rPr>
          <w:rFonts w:asciiTheme="minorEastAsia" w:hAnsiTheme="minorEastAsia" w:hint="eastAsia"/>
          <w:sz w:val="22"/>
        </w:rPr>
        <w:t>〇</w:t>
      </w:r>
      <w:r>
        <w:rPr>
          <w:rFonts w:asciiTheme="minorEastAsia" w:hAnsiTheme="minorEastAsia" w:hint="eastAsia"/>
          <w:sz w:val="22"/>
        </w:rPr>
        <w:t>）</w:t>
      </w:r>
    </w:p>
    <w:p w:rsidR="00513CBE" w:rsidRDefault="00513CBE" w:rsidP="00513CBE">
      <w:pPr>
        <w:pStyle w:val="a7"/>
        <w:numPr>
          <w:ilvl w:val="1"/>
          <w:numId w:val="1"/>
        </w:numPr>
        <w:ind w:leftChars="0"/>
        <w:rPr>
          <w:rFonts w:asciiTheme="minorEastAsia" w:hAnsiTheme="minorEastAsia"/>
          <w:sz w:val="22"/>
        </w:rPr>
      </w:pPr>
      <w:r>
        <w:rPr>
          <w:rFonts w:asciiTheme="minorEastAsia" w:hAnsiTheme="minorEastAsia" w:hint="eastAsia"/>
          <w:sz w:val="22"/>
        </w:rPr>
        <w:t>延長しようとする期間</w:t>
      </w:r>
    </w:p>
    <w:p w:rsidR="00513CBE" w:rsidRDefault="009047EC" w:rsidP="00513CBE">
      <w:pPr>
        <w:pStyle w:val="a7"/>
        <w:ind w:leftChars="0" w:left="780"/>
        <w:rPr>
          <w:rFonts w:asciiTheme="minorEastAsia" w:hAnsiTheme="minorEastAsia"/>
          <w:sz w:val="22"/>
        </w:rPr>
      </w:pPr>
      <w:r>
        <w:rPr>
          <w:rFonts w:asciiTheme="minorEastAsia" w:hAnsiTheme="minorEastAsia" w:hint="eastAsia"/>
          <w:sz w:val="22"/>
        </w:rPr>
        <w:t xml:space="preserve">　令和７年１０月１日～令和１０</w:t>
      </w:r>
      <w:r w:rsidR="00513CBE">
        <w:rPr>
          <w:rFonts w:asciiTheme="minorEastAsia" w:hAnsiTheme="minorEastAsia" w:hint="eastAsia"/>
          <w:sz w:val="22"/>
        </w:rPr>
        <w:t>年９月３０日</w:t>
      </w:r>
    </w:p>
    <w:p w:rsidR="00513CBE" w:rsidRDefault="00513CBE" w:rsidP="00513CBE">
      <w:pPr>
        <w:pStyle w:val="a7"/>
        <w:numPr>
          <w:ilvl w:val="1"/>
          <w:numId w:val="1"/>
        </w:numPr>
        <w:ind w:leftChars="0"/>
        <w:rPr>
          <w:rFonts w:asciiTheme="minorEastAsia" w:hAnsiTheme="minorEastAsia"/>
          <w:sz w:val="22"/>
        </w:rPr>
      </w:pPr>
      <w:r>
        <w:rPr>
          <w:rFonts w:asciiTheme="minorEastAsia" w:hAnsiTheme="minorEastAsia" w:hint="eastAsia"/>
          <w:sz w:val="22"/>
        </w:rPr>
        <w:t>当事業所における派遣労働者の受入れ状況</w:t>
      </w:r>
    </w:p>
    <w:p w:rsidR="00513CBE" w:rsidRDefault="009047EC" w:rsidP="00513CBE">
      <w:pPr>
        <w:pStyle w:val="a7"/>
        <w:ind w:leftChars="0" w:left="780"/>
        <w:rPr>
          <w:rFonts w:asciiTheme="minorEastAsia" w:hAnsiTheme="minorEastAsia"/>
          <w:sz w:val="22"/>
        </w:rPr>
      </w:pPr>
      <w:r>
        <w:rPr>
          <w:rFonts w:asciiTheme="minorEastAsia" w:hAnsiTheme="minorEastAsia" w:hint="eastAsia"/>
          <w:sz w:val="22"/>
        </w:rPr>
        <w:t xml:space="preserve">　令和４</w:t>
      </w:r>
      <w:r w:rsidR="00E550F3">
        <w:rPr>
          <w:rFonts w:asciiTheme="minorEastAsia" w:hAnsiTheme="minorEastAsia" w:hint="eastAsia"/>
          <w:sz w:val="22"/>
        </w:rPr>
        <w:t>年</w:t>
      </w:r>
      <w:r w:rsidR="00B44288">
        <w:rPr>
          <w:rFonts w:asciiTheme="minorEastAsia" w:hAnsiTheme="minorEastAsia" w:hint="eastAsia"/>
          <w:sz w:val="22"/>
        </w:rPr>
        <w:t>１０</w:t>
      </w:r>
      <w:r>
        <w:rPr>
          <w:rFonts w:asciiTheme="minorEastAsia" w:hAnsiTheme="minorEastAsia" w:hint="eastAsia"/>
          <w:sz w:val="22"/>
        </w:rPr>
        <w:t>月１日～令和７</w:t>
      </w:r>
      <w:r w:rsidR="00513CBE">
        <w:rPr>
          <w:rFonts w:asciiTheme="minorEastAsia" w:hAnsiTheme="minorEastAsia" w:hint="eastAsia"/>
          <w:sz w:val="22"/>
        </w:rPr>
        <w:t>年６月末日までの状況</w:t>
      </w: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2370"/>
        <w:gridCol w:w="1875"/>
        <w:gridCol w:w="1845"/>
      </w:tblGrid>
      <w:tr w:rsidR="00513CBE" w:rsidTr="00B7602F">
        <w:trPr>
          <w:trHeight w:val="540"/>
        </w:trPr>
        <w:tc>
          <w:tcPr>
            <w:tcW w:w="2565" w:type="dxa"/>
            <w:vAlign w:val="center"/>
          </w:tcPr>
          <w:p w:rsidR="00513CBE" w:rsidRPr="00513CBE" w:rsidRDefault="00B7602F" w:rsidP="00B7602F">
            <w:pPr>
              <w:pStyle w:val="a7"/>
              <w:ind w:leftChars="0" w:left="0"/>
              <w:jc w:val="center"/>
              <w:rPr>
                <w:rFonts w:asciiTheme="minorEastAsia" w:hAnsiTheme="minorEastAsia"/>
                <w:sz w:val="18"/>
                <w:szCs w:val="18"/>
              </w:rPr>
            </w:pPr>
            <w:r>
              <w:rPr>
                <w:rFonts w:asciiTheme="minorEastAsia" w:hAnsiTheme="minorEastAsia" w:hint="eastAsia"/>
                <w:sz w:val="18"/>
                <w:szCs w:val="18"/>
              </w:rPr>
              <w:t>受入部署</w:t>
            </w:r>
          </w:p>
        </w:tc>
        <w:tc>
          <w:tcPr>
            <w:tcW w:w="2370" w:type="dxa"/>
            <w:vAlign w:val="center"/>
          </w:tcPr>
          <w:p w:rsidR="00513CBE" w:rsidRPr="00513CBE" w:rsidRDefault="00B7602F" w:rsidP="00B7602F">
            <w:pPr>
              <w:pStyle w:val="a7"/>
              <w:ind w:leftChars="0" w:left="0"/>
              <w:jc w:val="center"/>
              <w:rPr>
                <w:rFonts w:asciiTheme="minorEastAsia" w:hAnsiTheme="minorEastAsia"/>
                <w:sz w:val="18"/>
                <w:szCs w:val="18"/>
              </w:rPr>
            </w:pPr>
            <w:r>
              <w:rPr>
                <w:rFonts w:asciiTheme="minorEastAsia" w:hAnsiTheme="minorEastAsia" w:hint="eastAsia"/>
                <w:sz w:val="18"/>
                <w:szCs w:val="18"/>
              </w:rPr>
              <w:t>派遣労働者の受入期間</w:t>
            </w:r>
          </w:p>
        </w:tc>
        <w:tc>
          <w:tcPr>
            <w:tcW w:w="1875" w:type="dxa"/>
            <w:vAlign w:val="center"/>
          </w:tcPr>
          <w:p w:rsidR="00513CBE" w:rsidRPr="00513CBE" w:rsidRDefault="00B7602F" w:rsidP="00B7602F">
            <w:pPr>
              <w:pStyle w:val="a7"/>
              <w:ind w:leftChars="0" w:left="0"/>
              <w:jc w:val="center"/>
              <w:rPr>
                <w:rFonts w:asciiTheme="minorEastAsia" w:hAnsiTheme="minorEastAsia"/>
                <w:sz w:val="18"/>
                <w:szCs w:val="18"/>
              </w:rPr>
            </w:pPr>
            <w:r>
              <w:rPr>
                <w:rFonts w:asciiTheme="minorEastAsia" w:hAnsiTheme="minorEastAsia" w:hint="eastAsia"/>
                <w:sz w:val="18"/>
                <w:szCs w:val="18"/>
              </w:rPr>
              <w:t>派遣労働者数の推移</w:t>
            </w:r>
          </w:p>
        </w:tc>
        <w:tc>
          <w:tcPr>
            <w:tcW w:w="1845" w:type="dxa"/>
            <w:vAlign w:val="center"/>
          </w:tcPr>
          <w:p w:rsidR="00513CBE" w:rsidRPr="00513CBE" w:rsidRDefault="00B7602F" w:rsidP="00B7602F">
            <w:pPr>
              <w:pStyle w:val="a7"/>
              <w:ind w:leftChars="0" w:left="0"/>
              <w:jc w:val="center"/>
              <w:rPr>
                <w:rFonts w:asciiTheme="minorEastAsia" w:hAnsiTheme="minorEastAsia"/>
                <w:sz w:val="18"/>
                <w:szCs w:val="18"/>
              </w:rPr>
            </w:pPr>
            <w:r>
              <w:rPr>
                <w:rFonts w:asciiTheme="minorEastAsia" w:hAnsiTheme="minorEastAsia" w:hint="eastAsia"/>
                <w:sz w:val="18"/>
                <w:szCs w:val="18"/>
              </w:rPr>
              <w:t>正社員数の推移</w:t>
            </w:r>
          </w:p>
        </w:tc>
      </w:tr>
      <w:tr w:rsidR="00B7602F" w:rsidTr="00B7602F">
        <w:trPr>
          <w:trHeight w:val="1020"/>
        </w:trPr>
        <w:tc>
          <w:tcPr>
            <w:tcW w:w="2565" w:type="dxa"/>
          </w:tcPr>
          <w:p w:rsidR="00B7602F" w:rsidRPr="00B7602F" w:rsidRDefault="00A17309" w:rsidP="00B7602F">
            <w:pPr>
              <w:rPr>
                <w:rFonts w:asciiTheme="minorEastAsia" w:hAnsiTheme="minorEastAsia"/>
                <w:sz w:val="18"/>
                <w:szCs w:val="18"/>
              </w:rPr>
            </w:pPr>
            <w:r>
              <w:rPr>
                <w:rFonts w:asciiTheme="minorEastAsia" w:hAnsiTheme="minorEastAsia" w:hint="eastAsia"/>
                <w:sz w:val="18"/>
                <w:szCs w:val="18"/>
              </w:rPr>
              <w:t>製造部情報</w:t>
            </w:r>
            <w:r w:rsidR="00B7602F">
              <w:rPr>
                <w:rFonts w:asciiTheme="minorEastAsia" w:hAnsiTheme="minorEastAsia" w:hint="eastAsia"/>
                <w:sz w:val="18"/>
                <w:szCs w:val="18"/>
              </w:rPr>
              <w:t>機器課</w:t>
            </w:r>
          </w:p>
        </w:tc>
        <w:tc>
          <w:tcPr>
            <w:tcW w:w="2370" w:type="dxa"/>
          </w:tcPr>
          <w:p w:rsidR="00B7602F" w:rsidRDefault="00E40BC5" w:rsidP="00B7602F">
            <w:pPr>
              <w:jc w:val="center"/>
              <w:rPr>
                <w:rFonts w:asciiTheme="minorEastAsia" w:hAnsiTheme="minorEastAsia"/>
                <w:sz w:val="18"/>
                <w:szCs w:val="18"/>
              </w:rPr>
            </w:pPr>
            <w:r>
              <w:rPr>
                <w:rFonts w:asciiTheme="minorEastAsia" w:hAnsiTheme="minorEastAsia"/>
                <w:sz w:val="18"/>
                <w:szCs w:val="18"/>
              </w:rPr>
              <w:t>R</w:t>
            </w:r>
            <w:r w:rsidR="009047EC">
              <w:rPr>
                <w:rFonts w:asciiTheme="minorEastAsia" w:hAnsiTheme="minorEastAsia" w:hint="eastAsia"/>
                <w:sz w:val="18"/>
                <w:szCs w:val="18"/>
              </w:rPr>
              <w:t>4</w:t>
            </w:r>
            <w:r w:rsidR="00B7602F">
              <w:rPr>
                <w:rFonts w:asciiTheme="minorEastAsia" w:hAnsiTheme="minorEastAsia" w:hint="eastAsia"/>
                <w:sz w:val="18"/>
                <w:szCs w:val="18"/>
              </w:rPr>
              <w:t>.10.1～</w:t>
            </w:r>
            <w:r w:rsidR="009047EC">
              <w:rPr>
                <w:rFonts w:asciiTheme="minorEastAsia" w:hAnsiTheme="minorEastAsia" w:hint="eastAsia"/>
                <w:sz w:val="18"/>
                <w:szCs w:val="18"/>
              </w:rPr>
              <w:t>R5</w:t>
            </w:r>
            <w:r w:rsidR="00B7602F">
              <w:rPr>
                <w:rFonts w:asciiTheme="minorEastAsia" w:hAnsiTheme="minorEastAsia" w:hint="eastAsia"/>
                <w:sz w:val="18"/>
                <w:szCs w:val="18"/>
              </w:rPr>
              <w:t>.9.30</w:t>
            </w:r>
          </w:p>
          <w:p w:rsidR="00B7602F" w:rsidRDefault="009047EC" w:rsidP="00B7602F">
            <w:pPr>
              <w:jc w:val="center"/>
              <w:rPr>
                <w:rFonts w:asciiTheme="minorEastAsia" w:hAnsiTheme="minorEastAsia"/>
                <w:sz w:val="18"/>
                <w:szCs w:val="18"/>
              </w:rPr>
            </w:pPr>
            <w:r>
              <w:rPr>
                <w:rFonts w:asciiTheme="minorEastAsia" w:hAnsiTheme="minorEastAsia" w:hint="eastAsia"/>
                <w:sz w:val="18"/>
                <w:szCs w:val="18"/>
              </w:rPr>
              <w:t>R5</w:t>
            </w:r>
            <w:r w:rsidR="00B7602F">
              <w:rPr>
                <w:rFonts w:asciiTheme="minorEastAsia" w:hAnsiTheme="minorEastAsia" w:hint="eastAsia"/>
                <w:sz w:val="18"/>
                <w:szCs w:val="18"/>
              </w:rPr>
              <w:t>.10.1～</w:t>
            </w:r>
            <w:r>
              <w:rPr>
                <w:rFonts w:asciiTheme="minorEastAsia" w:hAnsiTheme="minorEastAsia" w:hint="eastAsia"/>
                <w:sz w:val="18"/>
                <w:szCs w:val="18"/>
              </w:rPr>
              <w:t>R6</w:t>
            </w:r>
            <w:r w:rsidR="00B7602F">
              <w:rPr>
                <w:rFonts w:asciiTheme="minorEastAsia" w:hAnsiTheme="minorEastAsia" w:hint="eastAsia"/>
                <w:sz w:val="18"/>
                <w:szCs w:val="18"/>
              </w:rPr>
              <w:t>.9.30</w:t>
            </w:r>
          </w:p>
          <w:p w:rsidR="00B7602F" w:rsidRPr="00B7602F" w:rsidRDefault="009047EC" w:rsidP="00B7602F">
            <w:pPr>
              <w:jc w:val="center"/>
              <w:rPr>
                <w:rFonts w:asciiTheme="minorEastAsia" w:hAnsiTheme="minorEastAsia"/>
                <w:sz w:val="18"/>
                <w:szCs w:val="18"/>
              </w:rPr>
            </w:pPr>
            <w:r>
              <w:rPr>
                <w:rFonts w:asciiTheme="minorEastAsia" w:hAnsiTheme="minorEastAsia" w:hint="eastAsia"/>
                <w:sz w:val="18"/>
                <w:szCs w:val="18"/>
              </w:rPr>
              <w:t>R6</w:t>
            </w:r>
            <w:r w:rsidR="00B7602F">
              <w:rPr>
                <w:rFonts w:asciiTheme="minorEastAsia" w:hAnsiTheme="minorEastAsia" w:hint="eastAsia"/>
                <w:sz w:val="18"/>
                <w:szCs w:val="18"/>
              </w:rPr>
              <w:t>.10.1～</w:t>
            </w:r>
            <w:r>
              <w:rPr>
                <w:rFonts w:asciiTheme="minorEastAsia" w:hAnsiTheme="minorEastAsia" w:hint="eastAsia"/>
                <w:sz w:val="18"/>
                <w:szCs w:val="18"/>
              </w:rPr>
              <w:t>R7</w:t>
            </w:r>
            <w:r w:rsidR="00B7602F">
              <w:rPr>
                <w:rFonts w:asciiTheme="minorEastAsia" w:hAnsiTheme="minorEastAsia" w:hint="eastAsia"/>
                <w:sz w:val="18"/>
                <w:szCs w:val="18"/>
              </w:rPr>
              <w:t>.6.30</w:t>
            </w:r>
          </w:p>
        </w:tc>
        <w:tc>
          <w:tcPr>
            <w:tcW w:w="1875" w:type="dxa"/>
          </w:tcPr>
          <w:p w:rsidR="00B7602F" w:rsidRPr="00B7602F" w:rsidRDefault="00B7602F" w:rsidP="00B7602F">
            <w:pPr>
              <w:jc w:val="center"/>
              <w:rPr>
                <w:rFonts w:asciiTheme="minorEastAsia" w:hAnsiTheme="minorEastAsia"/>
                <w:sz w:val="18"/>
                <w:szCs w:val="18"/>
              </w:rPr>
            </w:pPr>
            <w:r w:rsidRPr="00B7602F">
              <w:rPr>
                <w:rFonts w:asciiTheme="minorEastAsia" w:hAnsiTheme="minorEastAsia" w:hint="eastAsia"/>
                <w:sz w:val="18"/>
                <w:szCs w:val="18"/>
              </w:rPr>
              <w:t>２名</w:t>
            </w:r>
          </w:p>
          <w:p w:rsidR="00B7602F" w:rsidRDefault="00B7602F" w:rsidP="00B7602F">
            <w:pPr>
              <w:jc w:val="center"/>
              <w:rPr>
                <w:rFonts w:asciiTheme="minorEastAsia" w:hAnsiTheme="minorEastAsia"/>
                <w:sz w:val="18"/>
                <w:szCs w:val="18"/>
              </w:rPr>
            </w:pPr>
            <w:r w:rsidRPr="00B7602F">
              <w:rPr>
                <w:rFonts w:asciiTheme="minorEastAsia" w:hAnsiTheme="minorEastAsia" w:hint="eastAsia"/>
                <w:sz w:val="18"/>
                <w:szCs w:val="18"/>
              </w:rPr>
              <w:t>１名</w:t>
            </w:r>
          </w:p>
          <w:p w:rsidR="00B7602F" w:rsidRPr="00B7602F" w:rsidRDefault="00B7602F" w:rsidP="00B7602F">
            <w:pPr>
              <w:jc w:val="center"/>
              <w:rPr>
                <w:rFonts w:asciiTheme="minorEastAsia" w:hAnsiTheme="minorEastAsia"/>
                <w:sz w:val="18"/>
                <w:szCs w:val="18"/>
              </w:rPr>
            </w:pPr>
            <w:r w:rsidRPr="00B7602F">
              <w:rPr>
                <w:rFonts w:asciiTheme="minorEastAsia" w:hAnsiTheme="minorEastAsia" w:hint="eastAsia"/>
                <w:sz w:val="18"/>
                <w:szCs w:val="18"/>
              </w:rPr>
              <w:t>１名</w:t>
            </w:r>
          </w:p>
        </w:tc>
        <w:tc>
          <w:tcPr>
            <w:tcW w:w="1845" w:type="dxa"/>
          </w:tcPr>
          <w:p w:rsidR="00B7602F" w:rsidRPr="00B7602F" w:rsidRDefault="00B7602F" w:rsidP="00B7602F">
            <w:pPr>
              <w:jc w:val="center"/>
              <w:rPr>
                <w:rFonts w:asciiTheme="minorEastAsia" w:hAnsiTheme="minorEastAsia"/>
                <w:sz w:val="18"/>
                <w:szCs w:val="18"/>
              </w:rPr>
            </w:pPr>
            <w:r w:rsidRPr="00B7602F">
              <w:rPr>
                <w:rFonts w:asciiTheme="minorEastAsia" w:hAnsiTheme="minorEastAsia" w:hint="eastAsia"/>
                <w:sz w:val="18"/>
                <w:szCs w:val="18"/>
              </w:rPr>
              <w:t>２名</w:t>
            </w:r>
          </w:p>
          <w:p w:rsidR="00B7602F" w:rsidRPr="00B7602F" w:rsidRDefault="00B7602F" w:rsidP="00B7602F">
            <w:pPr>
              <w:jc w:val="center"/>
              <w:rPr>
                <w:rFonts w:asciiTheme="minorEastAsia" w:hAnsiTheme="minorEastAsia"/>
                <w:sz w:val="18"/>
                <w:szCs w:val="18"/>
              </w:rPr>
            </w:pPr>
            <w:r w:rsidRPr="00B7602F">
              <w:rPr>
                <w:rFonts w:asciiTheme="minorEastAsia" w:hAnsiTheme="minorEastAsia" w:hint="eastAsia"/>
                <w:sz w:val="18"/>
                <w:szCs w:val="18"/>
              </w:rPr>
              <w:t>３名</w:t>
            </w:r>
          </w:p>
          <w:p w:rsidR="00B7602F" w:rsidRPr="00B7602F" w:rsidRDefault="00B7602F" w:rsidP="00B7602F">
            <w:pPr>
              <w:jc w:val="center"/>
              <w:rPr>
                <w:rFonts w:asciiTheme="minorEastAsia" w:hAnsiTheme="minorEastAsia"/>
                <w:sz w:val="18"/>
                <w:szCs w:val="18"/>
              </w:rPr>
            </w:pPr>
            <w:r w:rsidRPr="00B7602F">
              <w:rPr>
                <w:rFonts w:asciiTheme="minorEastAsia" w:hAnsiTheme="minorEastAsia" w:hint="eastAsia"/>
                <w:sz w:val="18"/>
                <w:szCs w:val="18"/>
              </w:rPr>
              <w:t>３名</w:t>
            </w:r>
          </w:p>
        </w:tc>
      </w:tr>
      <w:tr w:rsidR="00B7602F" w:rsidTr="00B7602F">
        <w:trPr>
          <w:trHeight w:val="1130"/>
        </w:trPr>
        <w:tc>
          <w:tcPr>
            <w:tcW w:w="2565" w:type="dxa"/>
          </w:tcPr>
          <w:p w:rsidR="00B7602F" w:rsidRDefault="00B7602F" w:rsidP="00B7602F">
            <w:pPr>
              <w:rPr>
                <w:rFonts w:asciiTheme="minorEastAsia" w:hAnsiTheme="minorEastAsia"/>
                <w:sz w:val="18"/>
                <w:szCs w:val="18"/>
              </w:rPr>
            </w:pPr>
            <w:r>
              <w:rPr>
                <w:rFonts w:asciiTheme="minorEastAsia" w:hAnsiTheme="minorEastAsia" w:hint="eastAsia"/>
                <w:sz w:val="18"/>
                <w:szCs w:val="18"/>
              </w:rPr>
              <w:t>総務課</w:t>
            </w:r>
          </w:p>
        </w:tc>
        <w:tc>
          <w:tcPr>
            <w:tcW w:w="2370" w:type="dxa"/>
          </w:tcPr>
          <w:p w:rsidR="00B7602F" w:rsidRDefault="009047EC" w:rsidP="00B7602F">
            <w:pPr>
              <w:jc w:val="center"/>
              <w:rPr>
                <w:rFonts w:asciiTheme="minorEastAsia" w:hAnsiTheme="minorEastAsia"/>
                <w:sz w:val="18"/>
                <w:szCs w:val="18"/>
              </w:rPr>
            </w:pPr>
            <w:r>
              <w:rPr>
                <w:rFonts w:asciiTheme="minorEastAsia" w:hAnsiTheme="minorEastAsia"/>
                <w:sz w:val="18"/>
                <w:szCs w:val="18"/>
              </w:rPr>
              <w:t>R</w:t>
            </w:r>
            <w:r>
              <w:rPr>
                <w:rFonts w:asciiTheme="minorEastAsia" w:hAnsiTheme="minorEastAsia" w:hint="eastAsia"/>
                <w:sz w:val="18"/>
                <w:szCs w:val="18"/>
              </w:rPr>
              <w:t>4</w:t>
            </w:r>
            <w:r w:rsidR="00B7602F">
              <w:rPr>
                <w:rFonts w:asciiTheme="minorEastAsia" w:hAnsiTheme="minorEastAsia" w:hint="eastAsia"/>
                <w:sz w:val="18"/>
                <w:szCs w:val="18"/>
              </w:rPr>
              <w:t>.10.1～</w:t>
            </w:r>
            <w:r>
              <w:rPr>
                <w:rFonts w:asciiTheme="minorEastAsia" w:hAnsiTheme="minorEastAsia" w:hint="eastAsia"/>
                <w:sz w:val="18"/>
                <w:szCs w:val="18"/>
              </w:rPr>
              <w:t>R5</w:t>
            </w:r>
            <w:r w:rsidR="00B7602F">
              <w:rPr>
                <w:rFonts w:asciiTheme="minorEastAsia" w:hAnsiTheme="minorEastAsia" w:hint="eastAsia"/>
                <w:sz w:val="18"/>
                <w:szCs w:val="18"/>
              </w:rPr>
              <w:t>.9.30</w:t>
            </w:r>
          </w:p>
          <w:p w:rsidR="00B7602F" w:rsidRDefault="00B7602F" w:rsidP="00E550F3">
            <w:pPr>
              <w:jc w:val="center"/>
              <w:rPr>
                <w:rFonts w:asciiTheme="minorEastAsia" w:hAnsiTheme="minorEastAsia"/>
                <w:sz w:val="18"/>
                <w:szCs w:val="18"/>
              </w:rPr>
            </w:pPr>
            <w:r>
              <w:rPr>
                <w:rFonts w:asciiTheme="minorEastAsia" w:hAnsiTheme="minorEastAsia" w:hint="eastAsia"/>
                <w:sz w:val="18"/>
                <w:szCs w:val="18"/>
              </w:rPr>
              <w:t>R</w:t>
            </w:r>
            <w:r w:rsidR="009047EC">
              <w:rPr>
                <w:rFonts w:asciiTheme="minorEastAsia" w:hAnsiTheme="minorEastAsia" w:hint="eastAsia"/>
                <w:sz w:val="18"/>
                <w:szCs w:val="18"/>
              </w:rPr>
              <w:t>5</w:t>
            </w:r>
            <w:r>
              <w:rPr>
                <w:rFonts w:asciiTheme="minorEastAsia" w:hAnsiTheme="minorEastAsia" w:hint="eastAsia"/>
                <w:sz w:val="18"/>
                <w:szCs w:val="18"/>
              </w:rPr>
              <w:t>.10.1～</w:t>
            </w:r>
            <w:r w:rsidR="009047EC">
              <w:rPr>
                <w:rFonts w:asciiTheme="minorEastAsia" w:hAnsiTheme="minorEastAsia" w:hint="eastAsia"/>
                <w:sz w:val="18"/>
                <w:szCs w:val="18"/>
              </w:rPr>
              <w:t>R6</w:t>
            </w:r>
            <w:r>
              <w:rPr>
                <w:rFonts w:asciiTheme="minorEastAsia" w:hAnsiTheme="minorEastAsia" w:hint="eastAsia"/>
                <w:sz w:val="18"/>
                <w:szCs w:val="18"/>
              </w:rPr>
              <w:t>.9.30</w:t>
            </w:r>
          </w:p>
          <w:p w:rsidR="00B7602F" w:rsidRDefault="00E40BC5" w:rsidP="009047EC">
            <w:pPr>
              <w:jc w:val="center"/>
              <w:rPr>
                <w:rFonts w:asciiTheme="minorEastAsia" w:hAnsiTheme="minorEastAsia"/>
                <w:sz w:val="18"/>
                <w:szCs w:val="18"/>
              </w:rPr>
            </w:pPr>
            <w:r>
              <w:rPr>
                <w:rFonts w:asciiTheme="minorEastAsia" w:hAnsiTheme="minorEastAsia" w:hint="eastAsia"/>
                <w:sz w:val="18"/>
                <w:szCs w:val="18"/>
              </w:rPr>
              <w:t>R</w:t>
            </w:r>
            <w:r w:rsidR="009047EC">
              <w:rPr>
                <w:rFonts w:asciiTheme="minorEastAsia" w:hAnsiTheme="minorEastAsia" w:hint="eastAsia"/>
                <w:sz w:val="18"/>
                <w:szCs w:val="18"/>
              </w:rPr>
              <w:t>6</w:t>
            </w:r>
            <w:r w:rsidR="00B7602F">
              <w:rPr>
                <w:rFonts w:asciiTheme="minorEastAsia" w:hAnsiTheme="minorEastAsia" w:hint="eastAsia"/>
                <w:sz w:val="18"/>
                <w:szCs w:val="18"/>
              </w:rPr>
              <w:t>.10.1～</w:t>
            </w:r>
            <w:r>
              <w:rPr>
                <w:rFonts w:asciiTheme="minorEastAsia" w:hAnsiTheme="minorEastAsia" w:hint="eastAsia"/>
                <w:sz w:val="18"/>
                <w:szCs w:val="18"/>
              </w:rPr>
              <w:t>R</w:t>
            </w:r>
            <w:r w:rsidR="009047EC">
              <w:rPr>
                <w:rFonts w:asciiTheme="minorEastAsia" w:hAnsiTheme="minorEastAsia" w:hint="eastAsia"/>
                <w:sz w:val="18"/>
                <w:szCs w:val="18"/>
              </w:rPr>
              <w:t>7</w:t>
            </w:r>
            <w:r w:rsidR="00B7602F">
              <w:rPr>
                <w:rFonts w:asciiTheme="minorEastAsia" w:hAnsiTheme="minorEastAsia" w:hint="eastAsia"/>
                <w:sz w:val="18"/>
                <w:szCs w:val="18"/>
              </w:rPr>
              <w:t>.6.30</w:t>
            </w:r>
          </w:p>
        </w:tc>
        <w:tc>
          <w:tcPr>
            <w:tcW w:w="1875" w:type="dxa"/>
          </w:tcPr>
          <w:p w:rsidR="00B7602F" w:rsidRDefault="00B7602F" w:rsidP="00B7602F">
            <w:pPr>
              <w:jc w:val="center"/>
              <w:rPr>
                <w:rFonts w:asciiTheme="minorEastAsia" w:hAnsiTheme="minorEastAsia"/>
                <w:sz w:val="18"/>
                <w:szCs w:val="18"/>
              </w:rPr>
            </w:pPr>
            <w:r>
              <w:rPr>
                <w:rFonts w:asciiTheme="minorEastAsia" w:hAnsiTheme="minorEastAsia" w:hint="eastAsia"/>
                <w:sz w:val="18"/>
                <w:szCs w:val="18"/>
              </w:rPr>
              <w:t>３名</w:t>
            </w:r>
          </w:p>
          <w:p w:rsidR="00B7602F" w:rsidRDefault="00B7602F" w:rsidP="00B7602F">
            <w:pPr>
              <w:jc w:val="center"/>
              <w:rPr>
                <w:rFonts w:asciiTheme="minorEastAsia" w:hAnsiTheme="minorEastAsia"/>
                <w:sz w:val="18"/>
                <w:szCs w:val="18"/>
              </w:rPr>
            </w:pPr>
            <w:r>
              <w:rPr>
                <w:rFonts w:asciiTheme="minorEastAsia" w:hAnsiTheme="minorEastAsia" w:hint="eastAsia"/>
                <w:sz w:val="18"/>
                <w:szCs w:val="18"/>
              </w:rPr>
              <w:t>３名</w:t>
            </w:r>
          </w:p>
          <w:p w:rsidR="00B7602F" w:rsidRPr="00B7602F" w:rsidRDefault="00B7602F" w:rsidP="00B7602F">
            <w:pPr>
              <w:jc w:val="center"/>
              <w:rPr>
                <w:rFonts w:asciiTheme="minorEastAsia" w:hAnsiTheme="minorEastAsia"/>
                <w:sz w:val="18"/>
                <w:szCs w:val="18"/>
              </w:rPr>
            </w:pPr>
            <w:r>
              <w:rPr>
                <w:rFonts w:asciiTheme="minorEastAsia" w:hAnsiTheme="minorEastAsia" w:hint="eastAsia"/>
                <w:sz w:val="18"/>
                <w:szCs w:val="18"/>
              </w:rPr>
              <w:t>３名</w:t>
            </w:r>
          </w:p>
        </w:tc>
        <w:tc>
          <w:tcPr>
            <w:tcW w:w="1845" w:type="dxa"/>
          </w:tcPr>
          <w:p w:rsidR="00B7602F" w:rsidRDefault="00B7602F" w:rsidP="00B7602F">
            <w:pPr>
              <w:jc w:val="center"/>
              <w:rPr>
                <w:rFonts w:asciiTheme="minorEastAsia" w:hAnsiTheme="minorEastAsia"/>
                <w:sz w:val="18"/>
                <w:szCs w:val="18"/>
              </w:rPr>
            </w:pPr>
            <w:r>
              <w:rPr>
                <w:rFonts w:asciiTheme="minorEastAsia" w:hAnsiTheme="minorEastAsia" w:hint="eastAsia"/>
                <w:sz w:val="18"/>
                <w:szCs w:val="18"/>
              </w:rPr>
              <w:t>３名</w:t>
            </w:r>
          </w:p>
          <w:p w:rsidR="00B7602F" w:rsidRDefault="00B7602F" w:rsidP="00B7602F">
            <w:pPr>
              <w:jc w:val="center"/>
              <w:rPr>
                <w:rFonts w:asciiTheme="minorEastAsia" w:hAnsiTheme="minorEastAsia"/>
                <w:sz w:val="18"/>
                <w:szCs w:val="18"/>
              </w:rPr>
            </w:pPr>
            <w:r>
              <w:rPr>
                <w:rFonts w:asciiTheme="minorEastAsia" w:hAnsiTheme="minorEastAsia" w:hint="eastAsia"/>
                <w:sz w:val="18"/>
                <w:szCs w:val="18"/>
              </w:rPr>
              <w:t>３名</w:t>
            </w:r>
          </w:p>
          <w:p w:rsidR="00B7602F" w:rsidRPr="00B7602F" w:rsidRDefault="00B7602F" w:rsidP="00B7602F">
            <w:pPr>
              <w:jc w:val="center"/>
              <w:rPr>
                <w:rFonts w:asciiTheme="minorEastAsia" w:hAnsiTheme="minorEastAsia"/>
                <w:sz w:val="18"/>
                <w:szCs w:val="18"/>
              </w:rPr>
            </w:pPr>
            <w:r>
              <w:rPr>
                <w:rFonts w:asciiTheme="minorEastAsia" w:hAnsiTheme="minorEastAsia" w:hint="eastAsia"/>
                <w:sz w:val="18"/>
                <w:szCs w:val="18"/>
              </w:rPr>
              <w:t>３名</w:t>
            </w:r>
          </w:p>
        </w:tc>
      </w:tr>
    </w:tbl>
    <w:p w:rsidR="00B7602F" w:rsidRPr="00B7602F" w:rsidRDefault="00B7602F" w:rsidP="00B7602F">
      <w:pPr>
        <w:rPr>
          <w:rFonts w:asciiTheme="majorEastAsia" w:eastAsiaTheme="majorEastAsia" w:hAnsiTheme="majorEastAsia"/>
          <w:b/>
          <w:sz w:val="22"/>
        </w:rPr>
      </w:pPr>
      <w:r w:rsidRPr="00B7602F">
        <w:rPr>
          <w:rFonts w:asciiTheme="majorEastAsia" w:eastAsiaTheme="majorEastAsia" w:hAnsiTheme="majorEastAsia" w:hint="eastAsia"/>
          <w:b/>
          <w:sz w:val="22"/>
        </w:rPr>
        <w:t>３　過半数労働者から意見を聴いた日及び当該意見の内容</w:t>
      </w:r>
    </w:p>
    <w:p w:rsidR="00B7602F" w:rsidRPr="00B7602F" w:rsidRDefault="00B7602F" w:rsidP="00B7602F">
      <w:pPr>
        <w:pStyle w:val="a7"/>
        <w:numPr>
          <w:ilvl w:val="0"/>
          <w:numId w:val="2"/>
        </w:numPr>
        <w:ind w:leftChars="0"/>
        <w:rPr>
          <w:rFonts w:asciiTheme="minorEastAsia" w:hAnsiTheme="minorEastAsia"/>
          <w:sz w:val="22"/>
        </w:rPr>
      </w:pPr>
      <w:r w:rsidRPr="00B7602F">
        <w:rPr>
          <w:rFonts w:asciiTheme="minorEastAsia" w:hAnsiTheme="minorEastAsia" w:hint="eastAsia"/>
          <w:sz w:val="22"/>
        </w:rPr>
        <w:t>意見を聴いた日</w:t>
      </w:r>
    </w:p>
    <w:p w:rsidR="00B7602F" w:rsidRPr="00E40BC5" w:rsidRDefault="009047EC" w:rsidP="00E40BC5">
      <w:pPr>
        <w:pStyle w:val="a7"/>
        <w:ind w:leftChars="0" w:left="720"/>
        <w:rPr>
          <w:rFonts w:asciiTheme="minorEastAsia" w:hAnsiTheme="minorEastAsia"/>
          <w:sz w:val="22"/>
        </w:rPr>
      </w:pPr>
      <w:r>
        <w:rPr>
          <w:rFonts w:asciiTheme="minorEastAsia" w:hAnsiTheme="minorEastAsia" w:hint="eastAsia"/>
          <w:sz w:val="22"/>
        </w:rPr>
        <w:t xml:space="preserve">　令和７</w:t>
      </w:r>
      <w:r w:rsidR="00B7602F" w:rsidRPr="00E40BC5">
        <w:rPr>
          <w:rFonts w:asciiTheme="minorEastAsia" w:hAnsiTheme="minorEastAsia" w:hint="eastAsia"/>
          <w:sz w:val="22"/>
        </w:rPr>
        <w:t>年８月１５日</w:t>
      </w:r>
    </w:p>
    <w:p w:rsidR="00B7602F" w:rsidRPr="00B7602F" w:rsidRDefault="00B7602F" w:rsidP="00B7602F">
      <w:pPr>
        <w:pStyle w:val="a7"/>
        <w:numPr>
          <w:ilvl w:val="0"/>
          <w:numId w:val="2"/>
        </w:numPr>
        <w:ind w:leftChars="0"/>
        <w:rPr>
          <w:rFonts w:asciiTheme="minorEastAsia" w:hAnsiTheme="minorEastAsia"/>
          <w:sz w:val="22"/>
        </w:rPr>
      </w:pPr>
      <w:r w:rsidRPr="00B7602F">
        <w:rPr>
          <w:rFonts w:asciiTheme="minorEastAsia" w:hAnsiTheme="minorEastAsia" w:hint="eastAsia"/>
          <w:sz w:val="22"/>
        </w:rPr>
        <w:t>意見の内容</w:t>
      </w:r>
    </w:p>
    <w:p w:rsidR="00B7602F" w:rsidRDefault="00B7602F" w:rsidP="00B7602F">
      <w:pPr>
        <w:pStyle w:val="a7"/>
        <w:ind w:leftChars="0" w:left="720"/>
        <w:rPr>
          <w:rFonts w:asciiTheme="minorEastAsia" w:hAnsiTheme="minorEastAsia"/>
          <w:sz w:val="22"/>
        </w:rPr>
      </w:pPr>
      <w:r>
        <w:rPr>
          <w:rFonts w:asciiTheme="minorEastAsia" w:hAnsiTheme="minorEastAsia" w:hint="eastAsia"/>
          <w:sz w:val="22"/>
        </w:rPr>
        <w:t xml:space="preserve">　派遣可能期間の延長については異議がありません。</w:t>
      </w:r>
    </w:p>
    <w:p w:rsidR="00B7602F" w:rsidRDefault="00B7602F" w:rsidP="00B7602F">
      <w:pPr>
        <w:pStyle w:val="a7"/>
        <w:ind w:leftChars="0" w:left="720"/>
        <w:rPr>
          <w:rFonts w:asciiTheme="minorEastAsia" w:hAnsiTheme="minorEastAsia"/>
          <w:sz w:val="22"/>
        </w:rPr>
      </w:pPr>
      <w:r>
        <w:rPr>
          <w:rFonts w:asciiTheme="minorEastAsia" w:hAnsiTheme="minorEastAsia" w:hint="eastAsia"/>
          <w:sz w:val="22"/>
        </w:rPr>
        <w:t>（異議があった場合は、その内容を記載）</w:t>
      </w:r>
    </w:p>
    <w:p w:rsidR="00E91A31" w:rsidRDefault="00E91A31" w:rsidP="00B7602F">
      <w:pPr>
        <w:pStyle w:val="a7"/>
        <w:ind w:leftChars="0" w:left="720"/>
        <w:rPr>
          <w:rFonts w:asciiTheme="minorEastAsia" w:hAnsiTheme="minorEastAsia"/>
          <w:sz w:val="22"/>
        </w:rPr>
      </w:pPr>
    </w:p>
    <w:p w:rsidR="00A7397C" w:rsidRPr="00E91A31" w:rsidRDefault="00E91A31" w:rsidP="00B7602F">
      <w:pPr>
        <w:rPr>
          <w:rFonts w:asciiTheme="majorEastAsia" w:eastAsiaTheme="majorEastAsia" w:hAnsiTheme="majorEastAsia"/>
          <w:b/>
          <w:color w:val="FF0000"/>
          <w:sz w:val="20"/>
          <w:szCs w:val="20"/>
        </w:rPr>
      </w:pPr>
      <w:r w:rsidRPr="00E91A31">
        <w:rPr>
          <w:rFonts w:asciiTheme="majorEastAsia" w:eastAsiaTheme="majorEastAsia" w:hAnsiTheme="majorEastAsia" w:hint="eastAsia"/>
          <w:b/>
          <w:color w:val="FF0000"/>
          <w:sz w:val="20"/>
          <w:szCs w:val="20"/>
        </w:rPr>
        <w:t>※派遣期間を延長するに当たっては、上記</w:t>
      </w:r>
      <w:r w:rsidR="00A7397C" w:rsidRPr="00E91A31">
        <w:rPr>
          <w:rFonts w:asciiTheme="majorEastAsia" w:eastAsiaTheme="majorEastAsia" w:hAnsiTheme="majorEastAsia" w:hint="eastAsia"/>
          <w:b/>
          <w:color w:val="FF0000"/>
          <w:sz w:val="20"/>
          <w:szCs w:val="20"/>
        </w:rPr>
        <w:t>の事項について、見やすい場所への掲示や、書面を労働者へ交付する等</w:t>
      </w:r>
      <w:r w:rsidR="00EE0682" w:rsidRPr="00E91A31">
        <w:rPr>
          <w:rFonts w:asciiTheme="majorEastAsia" w:eastAsiaTheme="majorEastAsia" w:hAnsiTheme="majorEastAsia" w:hint="eastAsia"/>
          <w:b/>
          <w:color w:val="FF0000"/>
          <w:sz w:val="20"/>
          <w:szCs w:val="20"/>
        </w:rPr>
        <w:t>の方法</w:t>
      </w:r>
      <w:r w:rsidR="00A7397C" w:rsidRPr="00E91A31">
        <w:rPr>
          <w:rFonts w:asciiTheme="majorEastAsia" w:eastAsiaTheme="majorEastAsia" w:hAnsiTheme="majorEastAsia" w:hint="eastAsia"/>
          <w:b/>
          <w:color w:val="FF0000"/>
          <w:sz w:val="20"/>
          <w:szCs w:val="20"/>
        </w:rPr>
        <w:t>により当該事業所の労働者へ周知しなければなりません。</w:t>
      </w:r>
    </w:p>
    <w:p w:rsidR="00E91A31" w:rsidRPr="00E91A31" w:rsidRDefault="00E91A31" w:rsidP="00B7602F">
      <w:pPr>
        <w:rPr>
          <w:rFonts w:asciiTheme="majorEastAsia" w:eastAsiaTheme="majorEastAsia" w:hAnsiTheme="majorEastAsia"/>
          <w:b/>
          <w:color w:val="FF0000"/>
          <w:sz w:val="20"/>
          <w:szCs w:val="20"/>
        </w:rPr>
      </w:pPr>
      <w:r w:rsidRPr="00E91A31">
        <w:rPr>
          <w:rFonts w:asciiTheme="majorEastAsia" w:eastAsiaTheme="majorEastAsia" w:hAnsiTheme="majorEastAsia" w:hint="eastAsia"/>
          <w:b/>
          <w:color w:val="FF0000"/>
          <w:sz w:val="20"/>
          <w:szCs w:val="20"/>
        </w:rPr>
        <w:t>※意見を聴いて、延長する期間を</w:t>
      </w:r>
      <w:r>
        <w:rPr>
          <w:rFonts w:asciiTheme="majorEastAsia" w:eastAsiaTheme="majorEastAsia" w:hAnsiTheme="majorEastAsia" w:hint="eastAsia"/>
          <w:b/>
          <w:color w:val="FF0000"/>
          <w:sz w:val="20"/>
          <w:szCs w:val="20"/>
        </w:rPr>
        <w:t>変更</w:t>
      </w:r>
      <w:r w:rsidRPr="00E91A31">
        <w:rPr>
          <w:rFonts w:asciiTheme="majorEastAsia" w:eastAsiaTheme="majorEastAsia" w:hAnsiTheme="majorEastAsia" w:hint="eastAsia"/>
          <w:b/>
          <w:color w:val="FF0000"/>
          <w:sz w:val="20"/>
          <w:szCs w:val="20"/>
        </w:rPr>
        <w:t>したときは、その変更した期間を上記事項とともに周知する必要があります。</w:t>
      </w:r>
    </w:p>
    <w:p w:rsidR="00DF4D1A" w:rsidRDefault="00A7397C" w:rsidP="00DF4D1A">
      <w:pPr>
        <w:rPr>
          <w:rFonts w:asciiTheme="majorEastAsia" w:eastAsiaTheme="majorEastAsia" w:hAnsiTheme="majorEastAsia"/>
          <w:b/>
          <w:sz w:val="18"/>
          <w:szCs w:val="18"/>
        </w:rPr>
      </w:pPr>
      <w:r w:rsidRPr="00E91A31">
        <w:rPr>
          <w:rFonts w:asciiTheme="majorEastAsia" w:eastAsiaTheme="majorEastAsia" w:hAnsiTheme="majorEastAsia" w:hint="eastAsia"/>
          <w:b/>
          <w:color w:val="FF0000"/>
          <w:sz w:val="20"/>
          <w:szCs w:val="20"/>
        </w:rPr>
        <w:t xml:space="preserve">　</w:t>
      </w:r>
      <w:r w:rsidR="00B7602F" w:rsidRPr="00E91A31">
        <w:rPr>
          <w:rFonts w:asciiTheme="majorEastAsia" w:eastAsiaTheme="majorEastAsia" w:hAnsiTheme="majorEastAsia" w:hint="eastAsia"/>
          <w:b/>
          <w:color w:val="FF0000"/>
          <w:sz w:val="20"/>
          <w:szCs w:val="20"/>
        </w:rPr>
        <w:t>なお、過半数労働組合等が異議を述べた場合、派遣可能期</w:t>
      </w:r>
      <w:r w:rsidR="00744928" w:rsidRPr="00E91A31">
        <w:rPr>
          <w:rFonts w:asciiTheme="majorEastAsia" w:eastAsiaTheme="majorEastAsia" w:hAnsiTheme="majorEastAsia" w:hint="eastAsia"/>
          <w:b/>
          <w:color w:val="FF0000"/>
          <w:sz w:val="20"/>
          <w:szCs w:val="20"/>
        </w:rPr>
        <w:t>間の延長の理由および当該異議への対応方針は別途周知する必要があります</w:t>
      </w:r>
      <w:r w:rsidR="00B7602F" w:rsidRPr="00E91A31">
        <w:rPr>
          <w:rFonts w:asciiTheme="majorEastAsia" w:eastAsiaTheme="majorEastAsia" w:hAnsiTheme="majorEastAsia" w:hint="eastAsia"/>
          <w:b/>
          <w:color w:val="FF0000"/>
          <w:sz w:val="20"/>
          <w:szCs w:val="20"/>
        </w:rPr>
        <w:t>。</w:t>
      </w:r>
      <w:r w:rsidR="001E27D8">
        <w:rPr>
          <w:rFonts w:asciiTheme="majorEastAsia" w:eastAsiaTheme="majorEastAsia" w:hAnsiTheme="majorEastAsia" w:hint="eastAsia"/>
          <w:b/>
          <w:sz w:val="18"/>
          <w:szCs w:val="18"/>
        </w:rPr>
        <w:t xml:space="preserve">　　　　　　　　　　　　</w:t>
      </w:r>
      <w:r w:rsidR="00C6645A">
        <w:rPr>
          <w:rFonts w:asciiTheme="majorEastAsia" w:eastAsiaTheme="majorEastAsia" w:hAnsiTheme="majorEastAsia" w:hint="eastAsia"/>
          <w:b/>
          <w:sz w:val="18"/>
          <w:szCs w:val="18"/>
        </w:rPr>
        <w:t xml:space="preserve">　　　　　　　　　　　　　　　　　　　　　　　　　</w:t>
      </w:r>
    </w:p>
    <w:p w:rsidR="00B7602F" w:rsidRPr="00711689" w:rsidRDefault="00B7602F" w:rsidP="00DF4D1A">
      <w:pPr>
        <w:jc w:val="center"/>
        <w:rPr>
          <w:rFonts w:asciiTheme="majorEastAsia" w:eastAsiaTheme="majorEastAsia" w:hAnsiTheme="majorEastAsia"/>
          <w:b/>
          <w:sz w:val="16"/>
          <w:szCs w:val="16"/>
        </w:rPr>
      </w:pPr>
      <w:bookmarkStart w:id="0" w:name="_GoBack"/>
      <w:bookmarkEnd w:id="0"/>
    </w:p>
    <w:sectPr w:rsidR="00B7602F" w:rsidRPr="00711689" w:rsidSect="00711689">
      <w:pgSz w:w="11906" w:h="16838" w:code="9"/>
      <w:pgMar w:top="567" w:right="851" w:bottom="233" w:left="1134"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C5" w:rsidRDefault="00E40BC5" w:rsidP="00E40BC5">
      <w:r>
        <w:separator/>
      </w:r>
    </w:p>
  </w:endnote>
  <w:endnote w:type="continuationSeparator" w:id="0">
    <w:p w:rsidR="00E40BC5" w:rsidRDefault="00E40BC5" w:rsidP="00E4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C5" w:rsidRDefault="00E40BC5" w:rsidP="00E40BC5">
      <w:r>
        <w:separator/>
      </w:r>
    </w:p>
  </w:footnote>
  <w:footnote w:type="continuationSeparator" w:id="0">
    <w:p w:rsidR="00E40BC5" w:rsidRDefault="00E40BC5" w:rsidP="00E40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288B"/>
    <w:multiLevelType w:val="hybridMultilevel"/>
    <w:tmpl w:val="F6886DE4"/>
    <w:lvl w:ilvl="0" w:tplc="B734D0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E91BAD"/>
    <w:multiLevelType w:val="hybridMultilevel"/>
    <w:tmpl w:val="8F4E0D84"/>
    <w:lvl w:ilvl="0" w:tplc="4328E26A">
      <w:start w:val="1"/>
      <w:numFmt w:val="decimalFullWidth"/>
      <w:lvlText w:val="（%1）"/>
      <w:lvlJc w:val="left"/>
      <w:pPr>
        <w:ind w:left="720" w:hanging="720"/>
      </w:pPr>
      <w:rPr>
        <w:rFonts w:hint="default"/>
      </w:rPr>
    </w:lvl>
    <w:lvl w:ilvl="1" w:tplc="D43C8C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BE"/>
    <w:rsid w:val="0002400C"/>
    <w:rsid w:val="001C1C8E"/>
    <w:rsid w:val="001E27D8"/>
    <w:rsid w:val="0034660D"/>
    <w:rsid w:val="003563B6"/>
    <w:rsid w:val="00414713"/>
    <w:rsid w:val="00513CBE"/>
    <w:rsid w:val="006F29A6"/>
    <w:rsid w:val="00711689"/>
    <w:rsid w:val="00744928"/>
    <w:rsid w:val="009047EC"/>
    <w:rsid w:val="00963AB8"/>
    <w:rsid w:val="00A17309"/>
    <w:rsid w:val="00A7397C"/>
    <w:rsid w:val="00B44288"/>
    <w:rsid w:val="00B7602F"/>
    <w:rsid w:val="00C6645A"/>
    <w:rsid w:val="00DF4D1A"/>
    <w:rsid w:val="00E40BC5"/>
    <w:rsid w:val="00E550F3"/>
    <w:rsid w:val="00E91A31"/>
    <w:rsid w:val="00EE0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D75FCE"/>
  <w15:docId w15:val="{6327AFAF-4653-42EA-ACC2-588EBC10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3CBE"/>
    <w:pPr>
      <w:jc w:val="center"/>
    </w:pPr>
    <w:rPr>
      <w:rFonts w:asciiTheme="minorEastAsia" w:hAnsiTheme="minorEastAsia"/>
      <w:sz w:val="22"/>
    </w:rPr>
  </w:style>
  <w:style w:type="character" w:customStyle="1" w:styleId="a4">
    <w:name w:val="記 (文字)"/>
    <w:basedOn w:val="a0"/>
    <w:link w:val="a3"/>
    <w:uiPriority w:val="99"/>
    <w:rsid w:val="00513CBE"/>
    <w:rPr>
      <w:rFonts w:asciiTheme="minorEastAsia" w:hAnsiTheme="minorEastAsia"/>
      <w:sz w:val="22"/>
    </w:rPr>
  </w:style>
  <w:style w:type="paragraph" w:styleId="a5">
    <w:name w:val="Closing"/>
    <w:basedOn w:val="a"/>
    <w:link w:val="a6"/>
    <w:uiPriority w:val="99"/>
    <w:unhideWhenUsed/>
    <w:rsid w:val="00513CBE"/>
    <w:pPr>
      <w:jc w:val="right"/>
    </w:pPr>
    <w:rPr>
      <w:rFonts w:asciiTheme="minorEastAsia" w:hAnsiTheme="minorEastAsia"/>
      <w:sz w:val="22"/>
    </w:rPr>
  </w:style>
  <w:style w:type="character" w:customStyle="1" w:styleId="a6">
    <w:name w:val="結語 (文字)"/>
    <w:basedOn w:val="a0"/>
    <w:link w:val="a5"/>
    <w:uiPriority w:val="99"/>
    <w:rsid w:val="00513CBE"/>
    <w:rPr>
      <w:rFonts w:asciiTheme="minorEastAsia" w:hAnsiTheme="minorEastAsia"/>
      <w:sz w:val="22"/>
    </w:rPr>
  </w:style>
  <w:style w:type="paragraph" w:styleId="a7">
    <w:name w:val="List Paragraph"/>
    <w:basedOn w:val="a"/>
    <w:uiPriority w:val="34"/>
    <w:qFormat/>
    <w:rsid w:val="00513CBE"/>
    <w:pPr>
      <w:ind w:leftChars="400" w:left="840"/>
    </w:pPr>
  </w:style>
  <w:style w:type="paragraph" w:styleId="a8">
    <w:name w:val="Date"/>
    <w:basedOn w:val="a"/>
    <w:next w:val="a"/>
    <w:link w:val="a9"/>
    <w:uiPriority w:val="99"/>
    <w:semiHidden/>
    <w:unhideWhenUsed/>
    <w:rsid w:val="00513CBE"/>
  </w:style>
  <w:style w:type="character" w:customStyle="1" w:styleId="a9">
    <w:name w:val="日付 (文字)"/>
    <w:basedOn w:val="a0"/>
    <w:link w:val="a8"/>
    <w:uiPriority w:val="99"/>
    <w:semiHidden/>
    <w:rsid w:val="00513CBE"/>
  </w:style>
  <w:style w:type="paragraph" w:styleId="aa">
    <w:name w:val="Balloon Text"/>
    <w:basedOn w:val="a"/>
    <w:link w:val="ab"/>
    <w:uiPriority w:val="99"/>
    <w:semiHidden/>
    <w:unhideWhenUsed/>
    <w:rsid w:val="00E550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50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18</cp:revision>
  <cp:lastPrinted>2022-04-11T07:41:00Z</cp:lastPrinted>
  <dcterms:created xsi:type="dcterms:W3CDTF">2019-12-13T06:21:00Z</dcterms:created>
  <dcterms:modified xsi:type="dcterms:W3CDTF">2024-03-21T05:57:00Z</dcterms:modified>
</cp:coreProperties>
</file>