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DD" w:rsidRPr="00536555" w:rsidRDefault="00E82277" w:rsidP="00E82277">
      <w:pPr>
        <w:jc w:val="center"/>
        <w:rPr>
          <w:sz w:val="36"/>
          <w:szCs w:val="24"/>
        </w:rPr>
      </w:pPr>
      <w:r w:rsidRPr="00536555">
        <w:rPr>
          <w:rFonts w:hint="eastAsia"/>
          <w:sz w:val="36"/>
          <w:szCs w:val="24"/>
        </w:rPr>
        <w:t>申　立　書</w:t>
      </w:r>
      <w:bookmarkStart w:id="0" w:name="_GoBack"/>
      <w:r w:rsidR="00BF3677" w:rsidRPr="00BF3677">
        <w:rPr>
          <w:rFonts w:hint="eastAsia"/>
          <w:sz w:val="24"/>
          <w:szCs w:val="24"/>
        </w:rPr>
        <w:t>（例）</w:t>
      </w:r>
      <w:bookmarkEnd w:id="0"/>
    </w:p>
    <w:p w:rsidR="00E82277" w:rsidRDefault="00E82277" w:rsidP="00BF3677">
      <w:pPr>
        <w:rPr>
          <w:sz w:val="28"/>
          <w:szCs w:val="24"/>
        </w:rPr>
      </w:pPr>
    </w:p>
    <w:p w:rsidR="00BF3677" w:rsidRDefault="00BF3677" w:rsidP="00BF3677">
      <w:pPr>
        <w:rPr>
          <w:sz w:val="28"/>
          <w:szCs w:val="24"/>
        </w:rPr>
      </w:pPr>
    </w:p>
    <w:p w:rsidR="00BF3677" w:rsidRPr="00BF3677" w:rsidRDefault="00BF3677" w:rsidP="00BF3677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　　　　　　　　）</w:t>
      </w:r>
      <w:r w:rsidRPr="00BF3677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事業主</w:t>
      </w:r>
      <w:r w:rsidRPr="00BF3677">
        <w:rPr>
          <w:rFonts w:hint="eastAsia"/>
          <w:sz w:val="24"/>
          <w:szCs w:val="24"/>
        </w:rPr>
        <w:t>の親族（</w:t>
      </w:r>
      <w:r w:rsidRPr="00BF3677">
        <w:rPr>
          <w:rFonts w:asciiTheme="majorEastAsia" w:eastAsiaTheme="majorEastAsia" w:hAnsiTheme="majorEastAsia" w:hint="eastAsia"/>
          <w:sz w:val="21"/>
          <w:szCs w:val="24"/>
        </w:rPr>
        <w:t>続柄</w:t>
      </w:r>
      <w:r>
        <w:rPr>
          <w:rFonts w:hint="eastAsia"/>
          <w:sz w:val="24"/>
          <w:szCs w:val="24"/>
        </w:rPr>
        <w:t xml:space="preserve">　　　　</w:t>
      </w:r>
      <w:r w:rsidRPr="00BF3677">
        <w:rPr>
          <w:rFonts w:hint="eastAsia"/>
          <w:sz w:val="24"/>
          <w:szCs w:val="24"/>
        </w:rPr>
        <w:t>）であり、</w:t>
      </w:r>
      <w:r>
        <w:rPr>
          <w:rFonts w:hint="eastAsia"/>
          <w:sz w:val="24"/>
          <w:szCs w:val="24"/>
        </w:rPr>
        <w:t>就業時間や残業時間の管理をしないなど</w:t>
      </w:r>
      <w:r w:rsidRPr="00BF3677">
        <w:rPr>
          <w:rFonts w:hint="eastAsia"/>
          <w:sz w:val="24"/>
          <w:szCs w:val="24"/>
        </w:rPr>
        <w:t>明らかに他の労働者と労働条件が異なっており、労働者性の認められないものであるため、特別加入を申請します。</w:t>
      </w:r>
    </w:p>
    <w:p w:rsidR="00E82277" w:rsidRPr="00BF3677" w:rsidRDefault="00E82277">
      <w:pPr>
        <w:rPr>
          <w:sz w:val="24"/>
          <w:szCs w:val="24"/>
        </w:rPr>
      </w:pPr>
    </w:p>
    <w:p w:rsidR="00E82277" w:rsidRPr="00BF3677" w:rsidRDefault="00E82277">
      <w:pPr>
        <w:rPr>
          <w:sz w:val="24"/>
          <w:szCs w:val="24"/>
        </w:rPr>
      </w:pPr>
    </w:p>
    <w:p w:rsidR="00E82277" w:rsidRPr="00BF3677" w:rsidRDefault="00BF3677" w:rsidP="00E82277">
      <w:pPr>
        <w:ind w:firstLineChars="100" w:firstLine="240"/>
        <w:rPr>
          <w:sz w:val="24"/>
          <w:szCs w:val="24"/>
        </w:rPr>
      </w:pPr>
      <w:r w:rsidRPr="00BF3677">
        <w:rPr>
          <w:rFonts w:hint="eastAsia"/>
          <w:sz w:val="24"/>
          <w:szCs w:val="24"/>
        </w:rPr>
        <w:t>令和</w:t>
      </w:r>
      <w:r w:rsidR="00E82277" w:rsidRPr="00BF3677">
        <w:rPr>
          <w:rFonts w:hint="eastAsia"/>
          <w:sz w:val="24"/>
          <w:szCs w:val="24"/>
        </w:rPr>
        <w:t xml:space="preserve">　　年　　月　　日</w:t>
      </w:r>
    </w:p>
    <w:p w:rsidR="00E82277" w:rsidRPr="00BF3677" w:rsidRDefault="00E82277">
      <w:pPr>
        <w:rPr>
          <w:sz w:val="24"/>
          <w:szCs w:val="24"/>
        </w:rPr>
      </w:pPr>
    </w:p>
    <w:p w:rsidR="00E82277" w:rsidRPr="00BF3677" w:rsidRDefault="00E82277" w:rsidP="00E82277">
      <w:pPr>
        <w:ind w:firstLineChars="200" w:firstLine="560"/>
        <w:rPr>
          <w:spacing w:val="20"/>
          <w:sz w:val="24"/>
          <w:szCs w:val="24"/>
        </w:rPr>
      </w:pPr>
      <w:r w:rsidRPr="00BF3677">
        <w:rPr>
          <w:rFonts w:hint="eastAsia"/>
          <w:spacing w:val="20"/>
          <w:sz w:val="24"/>
          <w:szCs w:val="24"/>
        </w:rPr>
        <w:t>宮城労働局長　殿</w:t>
      </w:r>
    </w:p>
    <w:p w:rsidR="00E82277" w:rsidRPr="00BF3677" w:rsidRDefault="00E82277">
      <w:pPr>
        <w:rPr>
          <w:sz w:val="24"/>
          <w:szCs w:val="24"/>
        </w:rPr>
      </w:pPr>
    </w:p>
    <w:p w:rsidR="00BF3677" w:rsidRPr="00BF3677" w:rsidRDefault="00BF3677">
      <w:pPr>
        <w:rPr>
          <w:rFonts w:hint="eastAsia"/>
          <w:sz w:val="24"/>
          <w:szCs w:val="24"/>
        </w:rPr>
      </w:pPr>
    </w:p>
    <w:p w:rsidR="00BF3677" w:rsidRPr="00A1373F" w:rsidRDefault="00BF3677" w:rsidP="00BF3677">
      <w:pPr>
        <w:ind w:firstLineChars="2100" w:firstLine="4620"/>
        <w:rPr>
          <w:szCs w:val="24"/>
        </w:rPr>
      </w:pPr>
      <w:r w:rsidRPr="00A1373F">
        <w:rPr>
          <w:rFonts w:hint="eastAsia"/>
          <w:szCs w:val="24"/>
        </w:rPr>
        <w:t>労働保険番号</w:t>
      </w:r>
    </w:p>
    <w:p w:rsidR="00BF3677" w:rsidRDefault="00BF3677" w:rsidP="00BF3677">
      <w:pPr>
        <w:ind w:firstLineChars="2100" w:firstLine="4620"/>
        <w:rPr>
          <w:szCs w:val="24"/>
        </w:rPr>
      </w:pPr>
      <w:r w:rsidRPr="00A1373F">
        <w:rPr>
          <w:rFonts w:hint="eastAsia"/>
          <w:szCs w:val="24"/>
        </w:rPr>
        <w:t>事業場所在地</w:t>
      </w:r>
    </w:p>
    <w:p w:rsidR="00BF3677" w:rsidRPr="00A1373F" w:rsidRDefault="00BF3677" w:rsidP="00BF3677">
      <w:pPr>
        <w:ind w:firstLineChars="2100" w:firstLine="4620"/>
        <w:rPr>
          <w:szCs w:val="24"/>
        </w:rPr>
      </w:pPr>
      <w:r>
        <w:rPr>
          <w:rFonts w:hint="eastAsia"/>
          <w:szCs w:val="24"/>
        </w:rPr>
        <w:t>事</w:t>
      </w:r>
      <w:r w:rsidRPr="00BF3677">
        <w:rPr>
          <w:rFonts w:hint="eastAsia"/>
          <w:spacing w:val="55"/>
          <w:kern w:val="0"/>
          <w:szCs w:val="24"/>
          <w:fitText w:val="880" w:id="-2119562240"/>
        </w:rPr>
        <w:t>業場</w:t>
      </w:r>
      <w:r w:rsidRPr="00BF3677">
        <w:rPr>
          <w:rFonts w:hint="eastAsia"/>
          <w:kern w:val="0"/>
          <w:szCs w:val="24"/>
          <w:fitText w:val="880" w:id="-2119562240"/>
        </w:rPr>
        <w:t>名</w:t>
      </w:r>
      <w:r>
        <w:rPr>
          <w:rFonts w:hint="eastAsia"/>
          <w:szCs w:val="24"/>
        </w:rPr>
        <w:t>称</w:t>
      </w:r>
    </w:p>
    <w:p w:rsidR="00BF3677" w:rsidRPr="00A1373F" w:rsidRDefault="00BF3677" w:rsidP="00BF3677">
      <w:pPr>
        <w:ind w:right="-2" w:firstLineChars="2100" w:firstLine="4620"/>
        <w:rPr>
          <w:szCs w:val="24"/>
          <w:u w:val="single"/>
        </w:rPr>
      </w:pPr>
      <w:r w:rsidRPr="00A1373F">
        <w:rPr>
          <w:rFonts w:hint="eastAsia"/>
          <w:szCs w:val="24"/>
          <w:u w:val="single"/>
        </w:rPr>
        <w:t>事業主の氏名　　　　　　　　　　　　　印</w:t>
      </w:r>
    </w:p>
    <w:p w:rsidR="00BF3677" w:rsidRPr="00A1373F" w:rsidRDefault="00BF3677" w:rsidP="00BF3677">
      <w:pPr>
        <w:ind w:firstLineChars="3400" w:firstLine="4760"/>
        <w:rPr>
          <w:spacing w:val="-20"/>
          <w:sz w:val="24"/>
          <w:szCs w:val="24"/>
        </w:rPr>
      </w:pPr>
      <w:r w:rsidRPr="00A1373F">
        <w:rPr>
          <w:rFonts w:hint="eastAsia"/>
          <w:spacing w:val="-20"/>
          <w:sz w:val="18"/>
          <w:szCs w:val="24"/>
        </w:rPr>
        <w:t>（法人その他の団体であるときはその名称及び代表者の氏名）</w:t>
      </w:r>
    </w:p>
    <w:p w:rsidR="00E82277" w:rsidRPr="00BF3677" w:rsidRDefault="00E82277">
      <w:pPr>
        <w:rPr>
          <w:sz w:val="24"/>
          <w:szCs w:val="24"/>
        </w:rPr>
      </w:pPr>
    </w:p>
    <w:p w:rsidR="00A14D47" w:rsidRDefault="00A14D4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2277" w:rsidRDefault="00E82277">
      <w:pPr>
        <w:rPr>
          <w:sz w:val="24"/>
          <w:szCs w:val="24"/>
        </w:rPr>
      </w:pPr>
    </w:p>
    <w:p w:rsidR="00A14D47" w:rsidRDefault="00A14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申し立て内容の記入例</w:t>
      </w:r>
    </w:p>
    <w:p w:rsidR="00A14D47" w:rsidRDefault="00A14D47">
      <w:pPr>
        <w:rPr>
          <w:sz w:val="24"/>
          <w:szCs w:val="24"/>
        </w:rPr>
      </w:pPr>
    </w:p>
    <w:p w:rsidR="00A14D47" w:rsidRDefault="00A14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例１</w:t>
      </w:r>
    </w:p>
    <w:p w:rsidR="00A14D47" w:rsidRDefault="00A14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〇〇〇〇は、事業主と同居の親族（事業主との続柄を記入）であり、業務執行権があり、就業時間や残業時間の管理をしないなど、一般の従業員（労働者）と労働条件が異なるため特別加入を申請します。</w:t>
      </w:r>
    </w:p>
    <w:p w:rsidR="00A14D47" w:rsidRDefault="00A14D47">
      <w:pPr>
        <w:rPr>
          <w:sz w:val="24"/>
          <w:szCs w:val="24"/>
        </w:rPr>
      </w:pPr>
    </w:p>
    <w:p w:rsidR="00A14D47" w:rsidRDefault="00A14D47">
      <w:pPr>
        <w:rPr>
          <w:sz w:val="24"/>
          <w:szCs w:val="24"/>
        </w:rPr>
      </w:pPr>
    </w:p>
    <w:p w:rsidR="00A14D47" w:rsidRDefault="00A14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例２</w:t>
      </w:r>
    </w:p>
    <w:p w:rsidR="00A14D47" w:rsidRDefault="00A14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〇〇〇は役員ではありませんが、代表取締役の親族（代表取締役との続柄を記入）であり、明らかに他の労働者と労働条件が異なっており、労働者性の認められないものであるため、特別加入を申請します。</w:t>
      </w:r>
    </w:p>
    <w:p w:rsidR="00A14D47" w:rsidRDefault="00A14D47">
      <w:pPr>
        <w:rPr>
          <w:sz w:val="24"/>
          <w:szCs w:val="24"/>
        </w:rPr>
      </w:pPr>
    </w:p>
    <w:p w:rsidR="00A14D47" w:rsidRDefault="00A14D47">
      <w:pPr>
        <w:rPr>
          <w:sz w:val="24"/>
          <w:szCs w:val="24"/>
        </w:rPr>
      </w:pPr>
    </w:p>
    <w:p w:rsidR="00A14D47" w:rsidRDefault="00A14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例３</w:t>
      </w:r>
    </w:p>
    <w:p w:rsidR="00A14D47" w:rsidRPr="00E82277" w:rsidRDefault="00A14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〇〇〇は、一般の従業員（労働者）と賃金、就業形態が異なり、一般の従業員（労働者）に対して指揮命令をする立場にあり、事業経営に参加し、その意思決定に関与しているため、特別加入を申請します。</w:t>
      </w:r>
    </w:p>
    <w:sectPr w:rsidR="00A14D47" w:rsidRPr="00E82277" w:rsidSect="00536555">
      <w:pgSz w:w="11906" w:h="16838" w:code="9"/>
      <w:pgMar w:top="1701" w:right="1418" w:bottom="1134" w:left="1418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77"/>
    <w:rsid w:val="000041DD"/>
    <w:rsid w:val="002A2DB3"/>
    <w:rsid w:val="00343D7B"/>
    <w:rsid w:val="00536555"/>
    <w:rsid w:val="00A14D47"/>
    <w:rsid w:val="00BF3677"/>
    <w:rsid w:val="00E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F8F2E-D53D-4E4A-8652-081E3499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メイリオ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