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E6C38" w14:textId="1DD6CAC0" w:rsidR="00DE5E63" w:rsidRPr="00C63F47" w:rsidRDefault="002E5503" w:rsidP="00CB5C43">
      <w:pPr>
        <w:rPr>
          <w:rFonts w:hint="default"/>
          <w:color w:val="auto"/>
        </w:rPr>
      </w:pPr>
      <w:r>
        <w:rPr>
          <w:noProof/>
        </w:rPr>
        <mc:AlternateContent>
          <mc:Choice Requires="wps">
            <w:drawing>
              <wp:anchor distT="0" distB="0" distL="114300" distR="114300" simplePos="0" relativeHeight="251660288" behindDoc="0" locked="0" layoutInCell="1" allowOverlap="1" wp14:anchorId="2C4A87A3" wp14:editId="0E366558">
                <wp:simplePos x="0" y="0"/>
                <wp:positionH relativeFrom="page">
                  <wp:posOffset>5801360</wp:posOffset>
                </wp:positionH>
                <wp:positionV relativeFrom="paragraph">
                  <wp:posOffset>81915</wp:posOffset>
                </wp:positionV>
                <wp:extent cx="1371600" cy="369332"/>
                <wp:effectExtent l="0" t="0" r="19050" b="17780"/>
                <wp:wrapNone/>
                <wp:docPr id="11" name="テキスト ボックス 10"/>
                <wp:cNvGraphicFramePr/>
                <a:graphic xmlns:a="http://schemas.openxmlformats.org/drawingml/2006/main">
                  <a:graphicData uri="http://schemas.microsoft.com/office/word/2010/wordprocessingShape">
                    <wps:wsp>
                      <wps:cNvSpPr txBox="1"/>
                      <wps:spPr>
                        <a:xfrm>
                          <a:off x="0" y="0"/>
                          <a:ext cx="1371600" cy="369332"/>
                        </a:xfrm>
                        <a:prstGeom prst="rect">
                          <a:avLst/>
                        </a:prstGeom>
                        <a:noFill/>
                        <a:ln w="19050">
                          <a:solidFill>
                            <a:schemeClr val="tx1"/>
                          </a:solidFill>
                        </a:ln>
                      </wps:spPr>
                      <wps:txbx>
                        <w:txbxContent>
                          <w:p w14:paraId="0A6BFDE7" w14:textId="4D5E84FD" w:rsidR="002E5503" w:rsidRDefault="002E5503" w:rsidP="002E5503">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資料４－</w:t>
                            </w:r>
                            <w:r w:rsidR="009063A6">
                              <w:rPr>
                                <w:rFonts w:asciiTheme="minorHAnsi" w:eastAsiaTheme="minorEastAsia" w:hAnsi="ＭＳ 明朝" w:cstheme="minorBidi" w:hint="eastAsia"/>
                                <w:color w:val="000000" w:themeColor="text1"/>
                                <w:kern w:val="24"/>
                                <w:sz w:val="36"/>
                                <w:szCs w:val="36"/>
                              </w:rPr>
                              <w:t>４</w:t>
                            </w:r>
                          </w:p>
                        </w:txbxContent>
                      </wps:txbx>
                      <wps:bodyPr wrap="square" rtlCol="0">
                        <a:spAutoFit/>
                      </wps:bodyPr>
                    </wps:wsp>
                  </a:graphicData>
                </a:graphic>
                <wp14:sizeRelH relativeFrom="margin">
                  <wp14:pctWidth>0</wp14:pctWidth>
                </wp14:sizeRelH>
              </wp:anchor>
            </w:drawing>
          </mc:Choice>
          <mc:Fallback>
            <w:pict>
              <v:shapetype w14:anchorId="2C4A87A3" id="_x0000_t202" coordsize="21600,21600" o:spt="202" path="m,l,21600r21600,l21600,xe">
                <v:stroke joinstyle="miter"/>
                <v:path gradientshapeok="t" o:connecttype="rect"/>
              </v:shapetype>
              <v:shape id="テキスト ボックス 10" o:spid="_x0000_s1026" type="#_x0000_t202" style="position:absolute;left:0;text-align:left;margin-left:456.8pt;margin-top:6.45pt;width:108pt;height:29.1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" filled="f" strokecolor="black [3213]" strokeweight="1.5pt">
                <v:textbox style="mso-fit-shape-to-text:t">
                  <w:txbxContent>
                    <w:p w14:paraId="0A6BFDE7" w14:textId="4D5E84FD" w:rsidR="002E5503" w:rsidRDefault="002E5503" w:rsidP="002E5503">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資料４－</w:t>
                      </w:r>
                      <w:r w:rsidR="009063A6">
                        <w:rPr>
                          <w:rFonts w:asciiTheme="minorHAnsi" w:eastAsiaTheme="minorEastAsia" w:hAnsi="ＭＳ 明朝" w:cstheme="minorBidi" w:hint="eastAsia"/>
                          <w:color w:val="000000" w:themeColor="text1"/>
                          <w:kern w:val="24"/>
                          <w:sz w:val="36"/>
                          <w:szCs w:val="36"/>
                        </w:rPr>
                        <w:t>４</w:t>
                      </w:r>
                    </w:p>
                  </w:txbxContent>
                </v:textbox>
                <w10:wrap anchorx="page"/>
              </v:shape>
            </w:pict>
          </mc:Fallback>
        </mc:AlternateContent>
      </w:r>
    </w:p>
    <w:p w14:paraId="3E7A4270" w14:textId="4C37EC0D" w:rsidR="00DE5E63" w:rsidRPr="00C63F47" w:rsidRDefault="00DE5E63">
      <w:pPr>
        <w:rPr>
          <w:rFonts w:hint="default"/>
          <w:color w:val="auto"/>
        </w:rPr>
      </w:pPr>
    </w:p>
    <w:p w14:paraId="73538EF6" w14:textId="1566A50E" w:rsidR="00DE5E63" w:rsidRPr="00C63F47" w:rsidRDefault="00DE5E63">
      <w:pPr>
        <w:rPr>
          <w:rFonts w:hint="default"/>
          <w:color w:val="auto"/>
        </w:rPr>
      </w:pPr>
    </w:p>
    <w:p w14:paraId="67A07B96" w14:textId="4E25336D" w:rsidR="00DE5E63" w:rsidRPr="00C63F47" w:rsidRDefault="00DE5E63">
      <w:pPr>
        <w:rPr>
          <w:rFonts w:hint="default"/>
          <w:color w:val="auto"/>
        </w:rPr>
      </w:pPr>
    </w:p>
    <w:p w14:paraId="12B20C07" w14:textId="77777777" w:rsidR="00DE5E63" w:rsidRPr="00C63F47" w:rsidRDefault="00DE5E63">
      <w:pPr>
        <w:rPr>
          <w:rFonts w:hint="default"/>
          <w:color w:val="auto"/>
        </w:rPr>
      </w:pPr>
    </w:p>
    <w:p w14:paraId="5384168C" w14:textId="77777777" w:rsidR="00DE5E63" w:rsidRPr="00C63F47" w:rsidRDefault="00DE5E63">
      <w:pPr>
        <w:rPr>
          <w:rFonts w:hint="default"/>
          <w:color w:val="auto"/>
        </w:rPr>
      </w:pPr>
    </w:p>
    <w:p w14:paraId="0D61E6EF" w14:textId="77777777" w:rsidR="00DE5E63" w:rsidRPr="00C63F47" w:rsidRDefault="00DE5E63">
      <w:pPr>
        <w:rPr>
          <w:rFonts w:hint="default"/>
          <w:color w:val="auto"/>
        </w:rPr>
      </w:pPr>
    </w:p>
    <w:p w14:paraId="7FE50BC7" w14:textId="00C22FA6" w:rsidR="00DE5E63" w:rsidRPr="00C63F47" w:rsidRDefault="00006396">
      <w:pPr>
        <w:spacing w:line="509" w:lineRule="exact"/>
        <w:jc w:val="center"/>
        <w:rPr>
          <w:rFonts w:hint="default"/>
          <w:color w:val="auto"/>
        </w:rPr>
      </w:pPr>
      <w:r w:rsidRPr="00C63F47">
        <w:rPr>
          <w:rFonts w:ascii="ＭＳ ゴシック" w:eastAsia="ＭＳ ゴシック" w:hAnsi="ＭＳ ゴシック"/>
          <w:color w:val="auto"/>
          <w:sz w:val="40"/>
        </w:rPr>
        <w:t>宮城県県南地域雇用開発計画</w:t>
      </w:r>
      <w:bookmarkStart w:id="0" w:name="_GoBack"/>
      <w:bookmarkEnd w:id="0"/>
    </w:p>
    <w:p w14:paraId="1101D0E6" w14:textId="1A502E1A" w:rsidR="00DE5E63" w:rsidRPr="008D04D8" w:rsidRDefault="008D04D8" w:rsidP="008D04D8">
      <w:pPr>
        <w:jc w:val="center"/>
        <w:rPr>
          <w:rFonts w:asciiTheme="majorEastAsia" w:eastAsiaTheme="majorEastAsia" w:hAnsiTheme="majorEastAsia" w:hint="default"/>
          <w:color w:val="auto"/>
          <w:sz w:val="40"/>
          <w:szCs w:val="40"/>
        </w:rPr>
      </w:pPr>
      <w:r w:rsidRPr="008D04D8">
        <w:rPr>
          <w:rFonts w:asciiTheme="majorEastAsia" w:eastAsiaTheme="majorEastAsia" w:hAnsiTheme="majorEastAsia"/>
          <w:color w:val="auto"/>
          <w:sz w:val="40"/>
          <w:szCs w:val="40"/>
        </w:rPr>
        <w:t>（案）</w:t>
      </w:r>
    </w:p>
    <w:p w14:paraId="0DB7C7EC" w14:textId="77777777" w:rsidR="00DE5E63" w:rsidRPr="00C63F47" w:rsidRDefault="00DE5E63">
      <w:pPr>
        <w:rPr>
          <w:rFonts w:hint="default"/>
          <w:color w:val="auto"/>
        </w:rPr>
      </w:pPr>
    </w:p>
    <w:p w14:paraId="5E7D5D55" w14:textId="77777777" w:rsidR="00DE5E63" w:rsidRPr="00C63F47" w:rsidRDefault="00DE5E63">
      <w:pPr>
        <w:rPr>
          <w:rFonts w:hint="default"/>
          <w:color w:val="auto"/>
        </w:rPr>
      </w:pPr>
    </w:p>
    <w:p w14:paraId="0A72735A" w14:textId="77777777" w:rsidR="00DE5E63" w:rsidRPr="00C63F47" w:rsidRDefault="00DE5E63">
      <w:pPr>
        <w:rPr>
          <w:rFonts w:hint="default"/>
          <w:color w:val="auto"/>
        </w:rPr>
      </w:pPr>
    </w:p>
    <w:p w14:paraId="63C005A1" w14:textId="77777777" w:rsidR="00DE5E63" w:rsidRPr="00C63F47" w:rsidRDefault="00DE5E63">
      <w:pPr>
        <w:rPr>
          <w:rFonts w:hint="default"/>
          <w:color w:val="auto"/>
        </w:rPr>
      </w:pPr>
    </w:p>
    <w:p w14:paraId="58A4EBB2" w14:textId="77777777" w:rsidR="00DE5E63" w:rsidRPr="00C63F47" w:rsidRDefault="00DE5E63">
      <w:pPr>
        <w:rPr>
          <w:rFonts w:hint="default"/>
          <w:color w:val="auto"/>
        </w:rPr>
      </w:pPr>
    </w:p>
    <w:p w14:paraId="49F2EF52" w14:textId="77777777" w:rsidR="00DE5E63" w:rsidRPr="00C63F47" w:rsidRDefault="00DE5E63">
      <w:pPr>
        <w:rPr>
          <w:rFonts w:hint="default"/>
          <w:color w:val="auto"/>
        </w:rPr>
      </w:pPr>
    </w:p>
    <w:p w14:paraId="07D3E699" w14:textId="77777777" w:rsidR="00DE5E63" w:rsidRPr="00C63F47" w:rsidRDefault="00DE5E63">
      <w:pPr>
        <w:rPr>
          <w:rFonts w:hint="default"/>
          <w:color w:val="auto"/>
        </w:rPr>
      </w:pPr>
    </w:p>
    <w:p w14:paraId="67422BD5" w14:textId="77777777" w:rsidR="00DE5E63" w:rsidRPr="00C63F47" w:rsidRDefault="00DE5E63">
      <w:pPr>
        <w:rPr>
          <w:rFonts w:hint="default"/>
          <w:color w:val="auto"/>
        </w:rPr>
      </w:pPr>
    </w:p>
    <w:p w14:paraId="709889AE" w14:textId="77777777" w:rsidR="00DE5E63" w:rsidRPr="00C63F47" w:rsidRDefault="00DE5E63">
      <w:pPr>
        <w:rPr>
          <w:rFonts w:hint="default"/>
          <w:color w:val="auto"/>
        </w:rPr>
      </w:pPr>
    </w:p>
    <w:p w14:paraId="26E6C95B" w14:textId="77777777" w:rsidR="00DE5E63" w:rsidRPr="00C63F47" w:rsidRDefault="00DE5E63">
      <w:pPr>
        <w:rPr>
          <w:rFonts w:hint="default"/>
          <w:color w:val="auto"/>
        </w:rPr>
      </w:pPr>
    </w:p>
    <w:p w14:paraId="7EC76652" w14:textId="77777777" w:rsidR="00DE5E63" w:rsidRPr="00C63F47" w:rsidRDefault="00DE5E63">
      <w:pPr>
        <w:rPr>
          <w:rFonts w:hint="default"/>
          <w:color w:val="auto"/>
        </w:rPr>
      </w:pPr>
    </w:p>
    <w:p w14:paraId="42AD55D2" w14:textId="77777777" w:rsidR="00DE5E63" w:rsidRPr="00C63F47" w:rsidRDefault="00DE5E63">
      <w:pPr>
        <w:rPr>
          <w:rFonts w:hint="default"/>
          <w:color w:val="auto"/>
        </w:rPr>
      </w:pPr>
    </w:p>
    <w:p w14:paraId="0EC220D9" w14:textId="77777777" w:rsidR="00DE5E63" w:rsidRPr="00C63F47" w:rsidRDefault="00DE5E63">
      <w:pPr>
        <w:rPr>
          <w:rFonts w:hint="default"/>
          <w:color w:val="auto"/>
        </w:rPr>
      </w:pPr>
    </w:p>
    <w:p w14:paraId="4872EA37" w14:textId="77777777" w:rsidR="00DE5E63" w:rsidRPr="00C63F47" w:rsidRDefault="00DE5E63">
      <w:pPr>
        <w:rPr>
          <w:rFonts w:hint="default"/>
          <w:color w:val="auto"/>
        </w:rPr>
      </w:pPr>
    </w:p>
    <w:p w14:paraId="7B902175" w14:textId="77777777" w:rsidR="00DE5E63" w:rsidRPr="00C63F47" w:rsidRDefault="00DE5E63">
      <w:pPr>
        <w:rPr>
          <w:rFonts w:hint="default"/>
          <w:color w:val="auto"/>
        </w:rPr>
      </w:pPr>
    </w:p>
    <w:p w14:paraId="636091C5" w14:textId="77777777" w:rsidR="00DE5E63" w:rsidRPr="00C63F47" w:rsidRDefault="00DE5E63">
      <w:pPr>
        <w:rPr>
          <w:rFonts w:hint="default"/>
          <w:color w:val="auto"/>
        </w:rPr>
      </w:pPr>
    </w:p>
    <w:p w14:paraId="0AC50D9C" w14:textId="77777777" w:rsidR="00DE5E63" w:rsidRPr="00C63F47" w:rsidRDefault="00DE5E63">
      <w:pPr>
        <w:rPr>
          <w:rFonts w:hint="default"/>
          <w:color w:val="auto"/>
        </w:rPr>
      </w:pPr>
    </w:p>
    <w:p w14:paraId="44A7C162" w14:textId="77777777" w:rsidR="00DE5E63" w:rsidRPr="00C63F47" w:rsidRDefault="00DE5E63">
      <w:pPr>
        <w:rPr>
          <w:rFonts w:hint="default"/>
          <w:color w:val="auto"/>
        </w:rPr>
      </w:pPr>
    </w:p>
    <w:p w14:paraId="72B2B0C7" w14:textId="77777777" w:rsidR="00DE5E63" w:rsidRPr="00C63F47" w:rsidRDefault="00DE5E63">
      <w:pPr>
        <w:rPr>
          <w:rFonts w:hint="default"/>
          <w:color w:val="auto"/>
        </w:rPr>
      </w:pPr>
    </w:p>
    <w:p w14:paraId="4C34BCE0" w14:textId="77777777" w:rsidR="00DE5E63" w:rsidRPr="00C63F47" w:rsidRDefault="00DE5E63">
      <w:pPr>
        <w:rPr>
          <w:rFonts w:hint="default"/>
          <w:color w:val="auto"/>
        </w:rPr>
      </w:pPr>
    </w:p>
    <w:p w14:paraId="1E3EBD83" w14:textId="77777777" w:rsidR="00DE5E63" w:rsidRPr="00C63F47" w:rsidRDefault="00DE5E63">
      <w:pPr>
        <w:rPr>
          <w:rFonts w:hint="default"/>
          <w:color w:val="auto"/>
        </w:rPr>
      </w:pPr>
    </w:p>
    <w:p w14:paraId="67F8FFC9" w14:textId="77777777" w:rsidR="00DE5E63" w:rsidRPr="00C63F47" w:rsidRDefault="00DE5E63">
      <w:pPr>
        <w:rPr>
          <w:rFonts w:hint="default"/>
          <w:color w:val="auto"/>
        </w:rPr>
      </w:pPr>
    </w:p>
    <w:p w14:paraId="5679C0DF" w14:textId="77777777" w:rsidR="00DE5E63" w:rsidRPr="00C63F47" w:rsidRDefault="00DE5E63">
      <w:pPr>
        <w:rPr>
          <w:rFonts w:hint="default"/>
          <w:color w:val="auto"/>
        </w:rPr>
      </w:pPr>
    </w:p>
    <w:p w14:paraId="17E918B6" w14:textId="77777777" w:rsidR="00DE5E63" w:rsidRPr="00C63F47" w:rsidRDefault="00DE5E63">
      <w:pPr>
        <w:rPr>
          <w:rFonts w:hint="default"/>
          <w:color w:val="auto"/>
        </w:rPr>
      </w:pPr>
    </w:p>
    <w:p w14:paraId="6465AE98" w14:textId="77777777" w:rsidR="00DE5E63" w:rsidRPr="00C63F47" w:rsidRDefault="00DE5E63">
      <w:pPr>
        <w:rPr>
          <w:rFonts w:hint="default"/>
          <w:color w:val="auto"/>
        </w:rPr>
      </w:pPr>
    </w:p>
    <w:p w14:paraId="2BE7EB11" w14:textId="53AD321B" w:rsidR="00DE5E63" w:rsidRPr="00C63F47" w:rsidRDefault="000960FC">
      <w:pPr>
        <w:spacing w:line="429" w:lineRule="exact"/>
        <w:jc w:val="center"/>
        <w:rPr>
          <w:rFonts w:hint="default"/>
          <w:color w:val="auto"/>
        </w:rPr>
      </w:pPr>
      <w:r>
        <w:rPr>
          <w:rFonts w:ascii="ＭＳ ゴシック" w:eastAsia="ＭＳ ゴシック" w:hAnsi="ＭＳ ゴシック"/>
          <w:color w:val="auto"/>
          <w:sz w:val="32"/>
        </w:rPr>
        <w:t>令和５</w:t>
      </w:r>
      <w:r w:rsidR="00F01671" w:rsidRPr="00C63F47">
        <w:rPr>
          <w:rFonts w:ascii="ＭＳ ゴシック" w:eastAsia="ＭＳ ゴシック" w:hAnsi="ＭＳ ゴシック"/>
          <w:color w:val="auto"/>
          <w:sz w:val="32"/>
        </w:rPr>
        <w:t>年</w:t>
      </w:r>
      <w:r>
        <w:rPr>
          <w:rFonts w:ascii="ＭＳ ゴシック" w:eastAsia="ＭＳ ゴシック" w:hAnsi="ＭＳ ゴシック"/>
          <w:color w:val="auto"/>
          <w:sz w:val="32"/>
        </w:rPr>
        <w:t>４</w:t>
      </w:r>
      <w:r w:rsidR="00006396" w:rsidRPr="00C63F47">
        <w:rPr>
          <w:rFonts w:ascii="ＭＳ ゴシック" w:eastAsia="ＭＳ ゴシック" w:hAnsi="ＭＳ ゴシック"/>
          <w:color w:val="auto"/>
          <w:sz w:val="32"/>
        </w:rPr>
        <w:t>月</w:t>
      </w:r>
    </w:p>
    <w:p w14:paraId="7B31A996" w14:textId="77777777" w:rsidR="00DE5E63" w:rsidRPr="00C63F47" w:rsidRDefault="00DE5E63">
      <w:pPr>
        <w:rPr>
          <w:rFonts w:hint="default"/>
          <w:color w:val="auto"/>
        </w:rPr>
      </w:pPr>
    </w:p>
    <w:p w14:paraId="3B43EB75" w14:textId="77777777" w:rsidR="00DE5E63" w:rsidRPr="00C63F47" w:rsidRDefault="00DE5E63">
      <w:pPr>
        <w:rPr>
          <w:rFonts w:hint="default"/>
          <w:color w:val="auto"/>
        </w:rPr>
      </w:pPr>
    </w:p>
    <w:p w14:paraId="37ACCD08" w14:textId="77777777" w:rsidR="00DE5E63" w:rsidRPr="00C63F47" w:rsidRDefault="00006396">
      <w:pPr>
        <w:spacing w:line="429" w:lineRule="exact"/>
        <w:jc w:val="center"/>
        <w:rPr>
          <w:rFonts w:hint="default"/>
          <w:color w:val="auto"/>
        </w:rPr>
      </w:pPr>
      <w:r w:rsidRPr="00C63F47">
        <w:rPr>
          <w:rFonts w:ascii="ＭＳ ゴシック" w:eastAsia="ＭＳ ゴシック" w:hAnsi="ＭＳ ゴシック"/>
          <w:color w:val="auto"/>
          <w:sz w:val="32"/>
        </w:rPr>
        <w:t>宮　城　県</w:t>
      </w:r>
    </w:p>
    <w:p w14:paraId="7B428A76" w14:textId="77777777" w:rsidR="00DE5E63" w:rsidRPr="00C63F47" w:rsidRDefault="00DE5E63">
      <w:pPr>
        <w:rPr>
          <w:rFonts w:hint="default"/>
          <w:color w:val="auto"/>
        </w:rPr>
      </w:pPr>
    </w:p>
    <w:p w14:paraId="42C6D9E9" w14:textId="77777777" w:rsidR="00DE5E63" w:rsidRPr="00C63F47" w:rsidRDefault="00DE5E63">
      <w:pPr>
        <w:rPr>
          <w:rFonts w:hint="default"/>
          <w:color w:val="auto"/>
        </w:rPr>
      </w:pPr>
    </w:p>
    <w:p w14:paraId="4D6E8CE5" w14:textId="77777777" w:rsidR="00753E4D" w:rsidRDefault="00753E4D">
      <w:pPr>
        <w:widowControl/>
        <w:overflowPunct/>
        <w:jc w:val="left"/>
        <w:textAlignment w:val="auto"/>
        <w:rPr>
          <w:rFonts w:hint="default"/>
          <w:color w:val="auto"/>
          <w:sz w:val="36"/>
        </w:rPr>
      </w:pPr>
      <w:r>
        <w:rPr>
          <w:rFonts w:hint="default"/>
          <w:color w:val="auto"/>
          <w:sz w:val="36"/>
        </w:rPr>
        <w:lastRenderedPageBreak/>
        <w:br w:type="page"/>
      </w:r>
    </w:p>
    <w:p w14:paraId="61A2A206" w14:textId="330B23F0" w:rsidR="00DE5E63" w:rsidRPr="00C63F47" w:rsidRDefault="00006396">
      <w:pPr>
        <w:spacing w:line="469" w:lineRule="exact"/>
        <w:jc w:val="center"/>
        <w:rPr>
          <w:rFonts w:hint="default"/>
          <w:color w:val="auto"/>
        </w:rPr>
      </w:pPr>
      <w:r w:rsidRPr="00C63F47">
        <w:rPr>
          <w:color w:val="auto"/>
          <w:sz w:val="36"/>
        </w:rPr>
        <w:lastRenderedPageBreak/>
        <w:t>目　　次</w:t>
      </w:r>
    </w:p>
    <w:p w14:paraId="372EACFA" w14:textId="77777777" w:rsidR="00DE5E63" w:rsidRPr="00C63F47" w:rsidRDefault="00DE5E63">
      <w:pPr>
        <w:rPr>
          <w:rFonts w:hint="default"/>
          <w:color w:val="auto"/>
        </w:rPr>
      </w:pPr>
    </w:p>
    <w:p w14:paraId="14AEC2C6" w14:textId="77777777" w:rsidR="00DE5E63" w:rsidRPr="00C63F47" w:rsidRDefault="00DE5E63">
      <w:pPr>
        <w:rPr>
          <w:rFonts w:hint="default"/>
          <w:color w:val="auto"/>
        </w:rPr>
      </w:pPr>
    </w:p>
    <w:p w14:paraId="0F72D224" w14:textId="77777777" w:rsidR="00DE5E63" w:rsidRPr="00C63F47" w:rsidRDefault="00DE5E63">
      <w:pPr>
        <w:rPr>
          <w:rFonts w:hint="default"/>
          <w:color w:val="auto"/>
        </w:rPr>
      </w:pPr>
    </w:p>
    <w:p w14:paraId="42F468FF" w14:textId="77777777" w:rsidR="00DE5E63" w:rsidRPr="00C63F47" w:rsidRDefault="00006396">
      <w:pPr>
        <w:spacing w:line="390" w:lineRule="exact"/>
        <w:rPr>
          <w:rFonts w:hint="default"/>
          <w:color w:val="auto"/>
        </w:rPr>
      </w:pPr>
      <w:r w:rsidRPr="00C63F47">
        <w:rPr>
          <w:color w:val="auto"/>
          <w:sz w:val="28"/>
        </w:rPr>
        <w:t>はじめに　・・・・・・・・・・・・・・・・・・・・・・・</w:t>
      </w:r>
      <w:r w:rsidRPr="00C63F47">
        <w:rPr>
          <w:color w:val="auto"/>
          <w:spacing w:val="-1"/>
          <w:sz w:val="28"/>
        </w:rPr>
        <w:t xml:space="preserve"> </w:t>
      </w:r>
      <w:r w:rsidRPr="00C63F47">
        <w:rPr>
          <w:color w:val="auto"/>
          <w:sz w:val="28"/>
        </w:rPr>
        <w:t>１</w:t>
      </w:r>
    </w:p>
    <w:p w14:paraId="356CE823" w14:textId="77777777" w:rsidR="00DE5E63" w:rsidRPr="00C63F47" w:rsidRDefault="00DE5E63">
      <w:pPr>
        <w:rPr>
          <w:rFonts w:hint="default"/>
          <w:color w:val="auto"/>
        </w:rPr>
      </w:pPr>
    </w:p>
    <w:p w14:paraId="2E1256F7" w14:textId="77777777" w:rsidR="00DE5E63" w:rsidRPr="00C63F47" w:rsidRDefault="00006396">
      <w:pPr>
        <w:spacing w:line="390" w:lineRule="exact"/>
        <w:rPr>
          <w:rFonts w:hint="default"/>
          <w:color w:val="auto"/>
        </w:rPr>
      </w:pPr>
      <w:r w:rsidRPr="00C63F47">
        <w:rPr>
          <w:color w:val="auto"/>
          <w:sz w:val="28"/>
        </w:rPr>
        <w:t>Ⅰ　雇用開発促進地域の区域</w:t>
      </w:r>
    </w:p>
    <w:p w14:paraId="109F09D1" w14:textId="77777777" w:rsidR="00DE5E63" w:rsidRPr="00C63F47" w:rsidRDefault="00006396">
      <w:pPr>
        <w:spacing w:line="390" w:lineRule="exact"/>
        <w:rPr>
          <w:rFonts w:hint="default"/>
          <w:color w:val="auto"/>
        </w:rPr>
      </w:pPr>
      <w:r w:rsidRPr="00C63F47">
        <w:rPr>
          <w:color w:val="auto"/>
          <w:sz w:val="28"/>
        </w:rPr>
        <w:t xml:space="preserve">　１　対象地域　・・・・・・・・・・・・・・・・・・・・</w:t>
      </w:r>
      <w:r w:rsidRPr="00C63F47">
        <w:rPr>
          <w:color w:val="auto"/>
          <w:spacing w:val="-1"/>
          <w:sz w:val="28"/>
        </w:rPr>
        <w:t xml:space="preserve"> </w:t>
      </w:r>
      <w:r w:rsidRPr="00C63F47">
        <w:rPr>
          <w:color w:val="auto"/>
          <w:sz w:val="28"/>
        </w:rPr>
        <w:t>２</w:t>
      </w:r>
    </w:p>
    <w:p w14:paraId="4048405D" w14:textId="77777777" w:rsidR="00DE5E63" w:rsidRPr="00C63F47" w:rsidRDefault="00006396">
      <w:pPr>
        <w:spacing w:line="390" w:lineRule="exact"/>
        <w:rPr>
          <w:rFonts w:hint="default"/>
          <w:color w:val="auto"/>
        </w:rPr>
      </w:pPr>
      <w:r w:rsidRPr="00C63F47">
        <w:rPr>
          <w:color w:val="auto"/>
          <w:sz w:val="28"/>
        </w:rPr>
        <w:t xml:space="preserve">　２　地域の概況　・・・・・・・・・・・・・・・・・・・</w:t>
      </w:r>
      <w:r w:rsidRPr="00C63F47">
        <w:rPr>
          <w:color w:val="auto"/>
          <w:spacing w:val="-1"/>
          <w:sz w:val="28"/>
        </w:rPr>
        <w:t xml:space="preserve"> </w:t>
      </w:r>
      <w:r w:rsidRPr="00C63F47">
        <w:rPr>
          <w:color w:val="auto"/>
          <w:sz w:val="28"/>
        </w:rPr>
        <w:t>２</w:t>
      </w:r>
    </w:p>
    <w:p w14:paraId="2ED9F46C" w14:textId="77777777" w:rsidR="00DE5E63" w:rsidRPr="00C63F47" w:rsidRDefault="00006396">
      <w:pPr>
        <w:spacing w:line="390" w:lineRule="exact"/>
        <w:rPr>
          <w:rFonts w:hint="default"/>
          <w:color w:val="auto"/>
        </w:rPr>
      </w:pPr>
      <w:r w:rsidRPr="00C63F47">
        <w:rPr>
          <w:color w:val="auto"/>
          <w:sz w:val="28"/>
        </w:rPr>
        <w:t xml:space="preserve">　３　要件該当区域であることの明示　・・・・・・・・・・</w:t>
      </w:r>
      <w:r w:rsidRPr="00C63F47">
        <w:rPr>
          <w:color w:val="auto"/>
          <w:spacing w:val="-1"/>
          <w:sz w:val="28"/>
        </w:rPr>
        <w:t xml:space="preserve"> </w:t>
      </w:r>
      <w:r w:rsidRPr="00C63F47">
        <w:rPr>
          <w:color w:val="auto"/>
          <w:sz w:val="28"/>
        </w:rPr>
        <w:t>８</w:t>
      </w:r>
    </w:p>
    <w:p w14:paraId="7A829565" w14:textId="77777777" w:rsidR="00DE5E63" w:rsidRPr="00C63F47" w:rsidRDefault="00DE5E63">
      <w:pPr>
        <w:rPr>
          <w:rFonts w:hint="default"/>
          <w:color w:val="auto"/>
        </w:rPr>
      </w:pPr>
    </w:p>
    <w:p w14:paraId="7EAA2C70" w14:textId="77777777" w:rsidR="00DE5E63" w:rsidRPr="00C63F47" w:rsidRDefault="00006396">
      <w:pPr>
        <w:spacing w:line="390" w:lineRule="exact"/>
        <w:rPr>
          <w:rFonts w:hint="default"/>
          <w:color w:val="auto"/>
        </w:rPr>
      </w:pPr>
      <w:r w:rsidRPr="00C63F47">
        <w:rPr>
          <w:color w:val="auto"/>
          <w:sz w:val="28"/>
        </w:rPr>
        <w:t>Ⅱ　労働力の需給状況その他雇用の動向に関する事項</w:t>
      </w:r>
    </w:p>
    <w:p w14:paraId="6177C27E" w14:textId="77777777" w:rsidR="00DE5E63" w:rsidRPr="00C63F47" w:rsidRDefault="00006396">
      <w:pPr>
        <w:spacing w:line="390" w:lineRule="exact"/>
        <w:rPr>
          <w:rFonts w:hint="default"/>
          <w:color w:val="auto"/>
        </w:rPr>
      </w:pPr>
      <w:r w:rsidRPr="00C63F47">
        <w:rPr>
          <w:rFonts w:ascii="ＭＳ 明朝" w:hAnsi="ＭＳ 明朝"/>
          <w:color w:val="auto"/>
          <w:sz w:val="28"/>
        </w:rPr>
        <w:t xml:space="preserve">　１　労働力と完全失業者数　・・・・・・・・・・・・・・</w:t>
      </w:r>
      <w:r w:rsidRPr="00C63F47">
        <w:rPr>
          <w:rFonts w:ascii="ＭＳ 明朝" w:hAnsi="ＭＳ 明朝"/>
          <w:color w:val="auto"/>
          <w:spacing w:val="-1"/>
          <w:sz w:val="28"/>
        </w:rPr>
        <w:t xml:space="preserve"> </w:t>
      </w:r>
      <w:r w:rsidRPr="00C63F47">
        <w:rPr>
          <w:rFonts w:ascii="ＭＳ 明朝" w:hAnsi="ＭＳ 明朝"/>
          <w:color w:val="auto"/>
          <w:sz w:val="28"/>
        </w:rPr>
        <w:t>９</w:t>
      </w:r>
    </w:p>
    <w:p w14:paraId="4A6D34B7" w14:textId="77777777" w:rsidR="00DE5E63" w:rsidRPr="00C63F47" w:rsidRDefault="00006396">
      <w:pPr>
        <w:spacing w:line="390" w:lineRule="exact"/>
        <w:rPr>
          <w:rFonts w:hint="default"/>
          <w:color w:val="auto"/>
        </w:rPr>
      </w:pPr>
      <w:r w:rsidRPr="00C63F47">
        <w:rPr>
          <w:rFonts w:ascii="ＭＳ 明朝" w:hAnsi="ＭＳ 明朝"/>
          <w:color w:val="auto"/>
          <w:sz w:val="28"/>
        </w:rPr>
        <w:t xml:space="preserve">　２　就業構造　・・・・・・・・・・・・・・・・・・・・</w:t>
      </w:r>
      <w:r w:rsidRPr="00C63F47">
        <w:rPr>
          <w:rFonts w:ascii="ＭＳ 明朝" w:hAnsi="ＭＳ 明朝"/>
          <w:color w:val="auto"/>
          <w:spacing w:val="-1"/>
          <w:sz w:val="28"/>
        </w:rPr>
        <w:t xml:space="preserve"> </w:t>
      </w:r>
      <w:r w:rsidRPr="00C63F47">
        <w:rPr>
          <w:rFonts w:ascii="ＭＳ 明朝" w:hAnsi="ＭＳ 明朝"/>
          <w:color w:val="auto"/>
          <w:sz w:val="28"/>
        </w:rPr>
        <w:t>９</w:t>
      </w:r>
    </w:p>
    <w:p w14:paraId="5A8C1B42" w14:textId="77777777" w:rsidR="00DE5E63" w:rsidRPr="00C63F47" w:rsidRDefault="00006396">
      <w:pPr>
        <w:spacing w:line="390" w:lineRule="exact"/>
        <w:rPr>
          <w:rFonts w:hint="default"/>
          <w:color w:val="auto"/>
        </w:rPr>
      </w:pPr>
      <w:r w:rsidRPr="00C63F47">
        <w:rPr>
          <w:rFonts w:ascii="ＭＳ 明朝" w:hAnsi="ＭＳ 明朝"/>
          <w:color w:val="auto"/>
          <w:sz w:val="28"/>
        </w:rPr>
        <w:t xml:space="preserve">　３　求人・求職の状況　・・・・・・・・・・・・・・・・</w:t>
      </w:r>
      <w:r w:rsidRPr="00C63F47">
        <w:rPr>
          <w:rFonts w:ascii="ＭＳ 明朝" w:hAnsi="ＭＳ 明朝"/>
          <w:color w:val="auto"/>
          <w:spacing w:val="-1"/>
          <w:sz w:val="28"/>
        </w:rPr>
        <w:t xml:space="preserve"> </w:t>
      </w:r>
      <w:r w:rsidR="001C6296" w:rsidRPr="00C63F47">
        <w:rPr>
          <w:rFonts w:ascii="ＭＳ 明朝" w:hAnsi="ＭＳ 明朝"/>
          <w:color w:val="auto"/>
          <w:sz w:val="28"/>
        </w:rPr>
        <w:t>10</w:t>
      </w:r>
    </w:p>
    <w:p w14:paraId="4BFE9774" w14:textId="77777777" w:rsidR="00DE5E63" w:rsidRPr="00C63F47" w:rsidRDefault="00006396">
      <w:pPr>
        <w:spacing w:line="390" w:lineRule="exact"/>
        <w:rPr>
          <w:rFonts w:hint="default"/>
          <w:color w:val="auto"/>
        </w:rPr>
      </w:pPr>
      <w:r w:rsidRPr="00C63F47">
        <w:rPr>
          <w:rFonts w:ascii="ＭＳ 明朝" w:hAnsi="ＭＳ 明朝"/>
          <w:color w:val="auto"/>
          <w:sz w:val="28"/>
        </w:rPr>
        <w:t xml:space="preserve">　</w:t>
      </w:r>
    </w:p>
    <w:p w14:paraId="01052D3D" w14:textId="77777777" w:rsidR="00DE5E63" w:rsidRPr="00C63F47" w:rsidRDefault="00006396">
      <w:pPr>
        <w:spacing w:line="390" w:lineRule="exact"/>
        <w:rPr>
          <w:rFonts w:hint="default"/>
          <w:color w:val="auto"/>
        </w:rPr>
      </w:pPr>
      <w:r w:rsidRPr="00C63F47">
        <w:rPr>
          <w:rFonts w:ascii="ＭＳ 明朝" w:hAnsi="ＭＳ 明朝"/>
          <w:color w:val="auto"/>
          <w:sz w:val="28"/>
        </w:rPr>
        <w:t>Ⅲ　地域雇用開発の目標に関する事項</w:t>
      </w:r>
    </w:p>
    <w:p w14:paraId="3EA52672" w14:textId="2082C089" w:rsidR="00DE5E63" w:rsidRPr="00C63F47" w:rsidRDefault="00006396">
      <w:pPr>
        <w:spacing w:line="390" w:lineRule="exact"/>
        <w:rPr>
          <w:rFonts w:hint="default"/>
          <w:color w:val="auto"/>
        </w:rPr>
      </w:pPr>
      <w:r w:rsidRPr="00C63F47">
        <w:rPr>
          <w:rFonts w:ascii="ＭＳ 明朝" w:hAnsi="ＭＳ 明朝"/>
          <w:color w:val="auto"/>
          <w:sz w:val="28"/>
        </w:rPr>
        <w:t xml:space="preserve">　１　産業を担う人材の育成・確保　・・・・・・・・・・・</w:t>
      </w:r>
      <w:r w:rsidRPr="00C63F47">
        <w:rPr>
          <w:rFonts w:ascii="ＭＳ 明朝" w:hAnsi="ＭＳ 明朝"/>
          <w:color w:val="auto"/>
          <w:spacing w:val="-1"/>
          <w:sz w:val="28"/>
        </w:rPr>
        <w:t xml:space="preserve"> </w:t>
      </w:r>
      <w:r w:rsidR="00E65DA3">
        <w:rPr>
          <w:rFonts w:ascii="ＭＳ 明朝" w:hAnsi="ＭＳ 明朝" w:hint="default"/>
          <w:color w:val="auto"/>
          <w:sz w:val="28"/>
        </w:rPr>
        <w:t>12</w:t>
      </w:r>
    </w:p>
    <w:p w14:paraId="60C0C079" w14:textId="53210489" w:rsidR="00DE5E63" w:rsidRPr="00C63F47" w:rsidRDefault="00006396">
      <w:pPr>
        <w:spacing w:line="390" w:lineRule="exact"/>
        <w:rPr>
          <w:rFonts w:hint="default"/>
          <w:color w:val="auto"/>
        </w:rPr>
      </w:pPr>
      <w:r w:rsidRPr="00C63F47">
        <w:rPr>
          <w:rFonts w:ascii="ＭＳ 明朝" w:hAnsi="ＭＳ 明朝"/>
          <w:color w:val="auto"/>
          <w:sz w:val="28"/>
        </w:rPr>
        <w:t xml:space="preserve">　２　活力ある地域づくり　・・・・・・・・・・・・・・・</w:t>
      </w:r>
      <w:r w:rsidRPr="00C63F47">
        <w:rPr>
          <w:rFonts w:ascii="ＭＳ 明朝" w:hAnsi="ＭＳ 明朝"/>
          <w:color w:val="auto"/>
          <w:spacing w:val="-1"/>
          <w:sz w:val="28"/>
        </w:rPr>
        <w:t xml:space="preserve"> </w:t>
      </w:r>
      <w:r w:rsidR="00E65DA3">
        <w:rPr>
          <w:rFonts w:ascii="ＭＳ 明朝" w:hAnsi="ＭＳ 明朝" w:hint="default"/>
          <w:color w:val="auto"/>
          <w:sz w:val="28"/>
        </w:rPr>
        <w:t>12</w:t>
      </w:r>
    </w:p>
    <w:p w14:paraId="5DA4DE30" w14:textId="34B7E186" w:rsidR="00DE5E63" w:rsidRPr="00C63F47" w:rsidRDefault="00006396">
      <w:pPr>
        <w:spacing w:line="390" w:lineRule="exact"/>
        <w:rPr>
          <w:rFonts w:hint="default"/>
          <w:color w:val="auto"/>
        </w:rPr>
      </w:pPr>
      <w:r w:rsidRPr="00C63F47">
        <w:rPr>
          <w:rFonts w:ascii="ＭＳ 明朝" w:hAnsi="ＭＳ 明朝"/>
          <w:color w:val="auto"/>
          <w:sz w:val="28"/>
        </w:rPr>
        <w:t xml:space="preserve">　３　就職の目標数　・・・・・・・・・・・・・・・・・・</w:t>
      </w:r>
      <w:r w:rsidRPr="00C63F47">
        <w:rPr>
          <w:rFonts w:ascii="ＭＳ 明朝" w:hAnsi="ＭＳ 明朝"/>
          <w:color w:val="auto"/>
          <w:spacing w:val="-1"/>
          <w:sz w:val="28"/>
        </w:rPr>
        <w:t xml:space="preserve"> </w:t>
      </w:r>
      <w:r w:rsidR="00E65DA3">
        <w:rPr>
          <w:rFonts w:ascii="ＭＳ 明朝" w:hAnsi="ＭＳ 明朝" w:hint="default"/>
          <w:color w:val="auto"/>
          <w:sz w:val="28"/>
        </w:rPr>
        <w:t>12</w:t>
      </w:r>
    </w:p>
    <w:p w14:paraId="18ECB76C" w14:textId="77777777" w:rsidR="00DE5E63" w:rsidRPr="00C63F47" w:rsidRDefault="00DE5E63">
      <w:pPr>
        <w:rPr>
          <w:rFonts w:hint="default"/>
          <w:color w:val="auto"/>
        </w:rPr>
      </w:pPr>
    </w:p>
    <w:p w14:paraId="4C4577DC" w14:textId="77777777" w:rsidR="00DE5E63" w:rsidRPr="00C63F47" w:rsidRDefault="00006396">
      <w:pPr>
        <w:spacing w:line="390" w:lineRule="exact"/>
        <w:rPr>
          <w:rFonts w:hint="default"/>
          <w:color w:val="auto"/>
        </w:rPr>
      </w:pPr>
      <w:r w:rsidRPr="00C63F47">
        <w:rPr>
          <w:rFonts w:ascii="ＭＳ 明朝" w:hAnsi="ＭＳ 明朝"/>
          <w:color w:val="auto"/>
          <w:sz w:val="28"/>
        </w:rPr>
        <w:t>Ⅳ　地域雇用開発を促進するための方策に関する事項</w:t>
      </w:r>
    </w:p>
    <w:p w14:paraId="201413A8" w14:textId="0D539EC9" w:rsidR="00DE5E63" w:rsidRPr="00C63F47" w:rsidRDefault="00006396">
      <w:pPr>
        <w:spacing w:line="390" w:lineRule="exact"/>
        <w:rPr>
          <w:rFonts w:hint="default"/>
          <w:color w:val="auto"/>
        </w:rPr>
      </w:pPr>
      <w:r w:rsidRPr="00C63F47">
        <w:rPr>
          <w:rFonts w:ascii="ＭＳ 明朝" w:hAnsi="ＭＳ 明朝"/>
          <w:color w:val="auto"/>
          <w:sz w:val="28"/>
        </w:rPr>
        <w:t xml:space="preserve">　１　地域雇用開発の促進のための措置　・・・・・・・・・</w:t>
      </w:r>
      <w:r w:rsidRPr="00C63F47">
        <w:rPr>
          <w:rFonts w:ascii="ＭＳ 明朝" w:hAnsi="ＭＳ 明朝"/>
          <w:color w:val="auto"/>
          <w:spacing w:val="-1"/>
          <w:sz w:val="28"/>
        </w:rPr>
        <w:t xml:space="preserve"> </w:t>
      </w:r>
      <w:r w:rsidR="00E65DA3">
        <w:rPr>
          <w:rFonts w:ascii="ＭＳ 明朝" w:hAnsi="ＭＳ 明朝" w:hint="default"/>
          <w:color w:val="auto"/>
          <w:sz w:val="28"/>
        </w:rPr>
        <w:t>13</w:t>
      </w:r>
    </w:p>
    <w:p w14:paraId="3D42DA9D" w14:textId="5BFF34F9" w:rsidR="00DE5E63" w:rsidRPr="00C63F47" w:rsidRDefault="00006396">
      <w:pPr>
        <w:spacing w:line="390" w:lineRule="exact"/>
        <w:rPr>
          <w:rFonts w:hint="default"/>
          <w:color w:val="auto"/>
        </w:rPr>
      </w:pPr>
      <w:r w:rsidRPr="00C63F47">
        <w:rPr>
          <w:rFonts w:ascii="ＭＳ 明朝" w:hAnsi="ＭＳ 明朝"/>
          <w:color w:val="auto"/>
          <w:sz w:val="28"/>
        </w:rPr>
        <w:t xml:space="preserve">　２　産業人材の育成及び職業能力開発の推進に関する事項・</w:t>
      </w:r>
      <w:r w:rsidRPr="00C63F47">
        <w:rPr>
          <w:rFonts w:ascii="ＭＳ 明朝" w:hAnsi="ＭＳ 明朝"/>
          <w:color w:val="auto"/>
          <w:spacing w:val="-1"/>
          <w:sz w:val="28"/>
        </w:rPr>
        <w:t xml:space="preserve"> </w:t>
      </w:r>
      <w:r w:rsidR="00E65DA3">
        <w:rPr>
          <w:rFonts w:ascii="ＭＳ 明朝" w:hAnsi="ＭＳ 明朝" w:hint="default"/>
          <w:color w:val="auto"/>
          <w:sz w:val="28"/>
        </w:rPr>
        <w:t>14</w:t>
      </w:r>
    </w:p>
    <w:p w14:paraId="48C996EC" w14:textId="60C13ABA" w:rsidR="00DE5E63" w:rsidRPr="00C63F47" w:rsidRDefault="00006396">
      <w:pPr>
        <w:spacing w:line="390" w:lineRule="exact"/>
        <w:rPr>
          <w:rFonts w:hint="default"/>
          <w:color w:val="auto"/>
        </w:rPr>
      </w:pPr>
      <w:r w:rsidRPr="00C63F47">
        <w:rPr>
          <w:rFonts w:ascii="ＭＳ 明朝" w:hAnsi="ＭＳ 明朝"/>
          <w:color w:val="auto"/>
          <w:sz w:val="28"/>
        </w:rPr>
        <w:t xml:space="preserve">　３　労働力需給の円滑な結合の促進に関する事項　・・・・</w:t>
      </w:r>
      <w:r w:rsidRPr="00C63F47">
        <w:rPr>
          <w:rFonts w:ascii="ＭＳ 明朝" w:hAnsi="ＭＳ 明朝"/>
          <w:color w:val="auto"/>
          <w:spacing w:val="-1"/>
          <w:sz w:val="28"/>
        </w:rPr>
        <w:t xml:space="preserve"> </w:t>
      </w:r>
      <w:r w:rsidR="00E65DA3">
        <w:rPr>
          <w:rFonts w:ascii="ＭＳ 明朝" w:hAnsi="ＭＳ 明朝" w:hint="default"/>
          <w:color w:val="auto"/>
          <w:sz w:val="28"/>
        </w:rPr>
        <w:t>15</w:t>
      </w:r>
    </w:p>
    <w:p w14:paraId="78AFA60F" w14:textId="6FF6D48C" w:rsidR="00DE5E63" w:rsidRPr="00C63F47" w:rsidRDefault="00006396">
      <w:pPr>
        <w:spacing w:line="390" w:lineRule="exact"/>
        <w:rPr>
          <w:rFonts w:hint="default"/>
          <w:color w:val="auto"/>
        </w:rPr>
      </w:pPr>
      <w:r w:rsidRPr="00C63F47">
        <w:rPr>
          <w:rFonts w:ascii="ＭＳ 明朝" w:hAnsi="ＭＳ 明朝"/>
          <w:color w:val="auto"/>
          <w:sz w:val="28"/>
        </w:rPr>
        <w:t xml:space="preserve">　４　各種支援措置の周知徹底に関する事項　・・・・・・・</w:t>
      </w:r>
      <w:r w:rsidRPr="00C63F47">
        <w:rPr>
          <w:rFonts w:ascii="ＭＳ 明朝" w:hAnsi="ＭＳ 明朝"/>
          <w:color w:val="auto"/>
          <w:spacing w:val="-1"/>
          <w:sz w:val="28"/>
        </w:rPr>
        <w:t xml:space="preserve"> </w:t>
      </w:r>
      <w:r w:rsidR="00E65DA3">
        <w:rPr>
          <w:rFonts w:ascii="ＭＳ 明朝" w:hAnsi="ＭＳ 明朝" w:hint="default"/>
          <w:color w:val="auto"/>
          <w:sz w:val="28"/>
        </w:rPr>
        <w:t>15</w:t>
      </w:r>
    </w:p>
    <w:p w14:paraId="058294D9" w14:textId="6B44FD09" w:rsidR="00DE5E63" w:rsidRPr="00C63F47" w:rsidRDefault="00006396">
      <w:pPr>
        <w:spacing w:line="390" w:lineRule="exact"/>
        <w:rPr>
          <w:rFonts w:hint="default"/>
          <w:color w:val="auto"/>
        </w:rPr>
      </w:pPr>
      <w:r w:rsidRPr="00C63F47">
        <w:rPr>
          <w:rFonts w:ascii="ＭＳ 明朝" w:hAnsi="ＭＳ 明朝"/>
          <w:color w:val="auto"/>
          <w:sz w:val="28"/>
        </w:rPr>
        <w:t xml:space="preserve">　５　地域雇用開発の効果的な推進に関する事項　・・・・・</w:t>
      </w:r>
      <w:r w:rsidRPr="00C63F47">
        <w:rPr>
          <w:rFonts w:ascii="ＭＳ 明朝" w:hAnsi="ＭＳ 明朝"/>
          <w:color w:val="auto"/>
          <w:spacing w:val="-1"/>
          <w:sz w:val="28"/>
        </w:rPr>
        <w:t xml:space="preserve"> </w:t>
      </w:r>
      <w:r w:rsidR="00E65DA3">
        <w:rPr>
          <w:rFonts w:ascii="ＭＳ 明朝" w:hAnsi="ＭＳ 明朝" w:hint="default"/>
          <w:color w:val="auto"/>
          <w:sz w:val="28"/>
        </w:rPr>
        <w:t>15</w:t>
      </w:r>
    </w:p>
    <w:p w14:paraId="7D9504FF" w14:textId="50AC3DFA" w:rsidR="00DE5E63" w:rsidRPr="00C63F47" w:rsidRDefault="00006396">
      <w:pPr>
        <w:spacing w:line="390" w:lineRule="exact"/>
        <w:rPr>
          <w:rFonts w:hint="default"/>
          <w:color w:val="auto"/>
        </w:rPr>
      </w:pPr>
      <w:r w:rsidRPr="00C63F47">
        <w:rPr>
          <w:rFonts w:ascii="ＭＳ 明朝" w:hAnsi="ＭＳ 明朝"/>
          <w:color w:val="auto"/>
          <w:sz w:val="28"/>
        </w:rPr>
        <w:t xml:space="preserve">　６　地域雇用開発の促進に資する県の取り組み　・・・・・</w:t>
      </w:r>
      <w:r w:rsidRPr="00C63F47">
        <w:rPr>
          <w:rFonts w:ascii="ＭＳ 明朝" w:hAnsi="ＭＳ 明朝"/>
          <w:color w:val="auto"/>
          <w:spacing w:val="-1"/>
          <w:sz w:val="28"/>
        </w:rPr>
        <w:t xml:space="preserve"> </w:t>
      </w:r>
      <w:r w:rsidR="00E65DA3">
        <w:rPr>
          <w:rFonts w:ascii="ＭＳ 明朝" w:hAnsi="ＭＳ 明朝" w:hint="default"/>
          <w:color w:val="auto"/>
          <w:sz w:val="28"/>
        </w:rPr>
        <w:t>15</w:t>
      </w:r>
    </w:p>
    <w:p w14:paraId="58EDA55E" w14:textId="77777777" w:rsidR="00DE5E63" w:rsidRPr="00C63F47" w:rsidRDefault="00DE5E63">
      <w:pPr>
        <w:rPr>
          <w:rFonts w:hint="default"/>
          <w:color w:val="auto"/>
        </w:rPr>
      </w:pPr>
    </w:p>
    <w:p w14:paraId="2FEDF55F" w14:textId="7AD27576" w:rsidR="00DE5E63" w:rsidRPr="00C63F47" w:rsidRDefault="00006396">
      <w:pPr>
        <w:spacing w:line="390" w:lineRule="exact"/>
        <w:rPr>
          <w:rFonts w:hint="default"/>
          <w:color w:val="auto"/>
        </w:rPr>
      </w:pPr>
      <w:r w:rsidRPr="00C63F47">
        <w:rPr>
          <w:rFonts w:ascii="ＭＳ 明朝" w:hAnsi="ＭＳ 明朝"/>
          <w:color w:val="auto"/>
          <w:sz w:val="28"/>
        </w:rPr>
        <w:t>Ⅴ　計画期間に関する事項　・・・・・・・・・・・・・・・</w:t>
      </w:r>
      <w:r w:rsidRPr="00C63F47">
        <w:rPr>
          <w:rFonts w:ascii="ＭＳ 明朝" w:hAnsi="ＭＳ 明朝"/>
          <w:color w:val="auto"/>
          <w:spacing w:val="-1"/>
          <w:sz w:val="28"/>
        </w:rPr>
        <w:t xml:space="preserve"> </w:t>
      </w:r>
      <w:r w:rsidR="00E65DA3">
        <w:rPr>
          <w:rFonts w:ascii="ＭＳ 明朝" w:hAnsi="ＭＳ 明朝" w:hint="default"/>
          <w:color w:val="auto"/>
          <w:sz w:val="28"/>
        </w:rPr>
        <w:t>16</w:t>
      </w:r>
    </w:p>
    <w:p w14:paraId="56EAF867" w14:textId="77777777" w:rsidR="00DE5E63" w:rsidRPr="00C63F47" w:rsidRDefault="00DE5E63">
      <w:pPr>
        <w:rPr>
          <w:rFonts w:hint="default"/>
          <w:color w:val="auto"/>
        </w:rPr>
      </w:pPr>
    </w:p>
    <w:p w14:paraId="41419916" w14:textId="77777777" w:rsidR="000960FC" w:rsidRDefault="000960FC">
      <w:pPr>
        <w:widowControl/>
        <w:overflowPunct/>
        <w:jc w:val="left"/>
        <w:textAlignment w:val="auto"/>
        <w:rPr>
          <w:rFonts w:hint="default"/>
          <w:color w:val="auto"/>
          <w:sz w:val="24"/>
        </w:rPr>
      </w:pPr>
      <w:r>
        <w:rPr>
          <w:rFonts w:hint="default"/>
          <w:color w:val="auto"/>
          <w:sz w:val="24"/>
        </w:rPr>
        <w:br w:type="page"/>
      </w:r>
    </w:p>
    <w:p w14:paraId="30A480E5" w14:textId="02603E45" w:rsidR="00DE5E63" w:rsidRPr="00C63F47" w:rsidRDefault="00006396">
      <w:pPr>
        <w:spacing w:line="239" w:lineRule="exact"/>
        <w:rPr>
          <w:rFonts w:hint="default"/>
          <w:color w:val="auto"/>
        </w:rPr>
      </w:pPr>
      <w:r w:rsidRPr="00C63F47">
        <w:rPr>
          <w:color w:val="auto"/>
          <w:sz w:val="24"/>
        </w:rPr>
        <w:lastRenderedPageBreak/>
        <w:t>はじめに</w:t>
      </w:r>
    </w:p>
    <w:p w14:paraId="31F18E2F" w14:textId="77777777" w:rsidR="00DE5E63" w:rsidRPr="00C63F47" w:rsidRDefault="00DE5E63">
      <w:pPr>
        <w:rPr>
          <w:rFonts w:hint="default"/>
          <w:color w:val="auto"/>
        </w:rPr>
      </w:pPr>
    </w:p>
    <w:p w14:paraId="62EB7E3F" w14:textId="7A5E5C24" w:rsidR="00DE5E63" w:rsidRPr="00C63F47" w:rsidRDefault="006947A6" w:rsidP="000960FC">
      <w:pPr>
        <w:spacing w:line="349" w:lineRule="exact"/>
        <w:ind w:firstLineChars="100" w:firstLine="243"/>
        <w:rPr>
          <w:rFonts w:hint="default"/>
          <w:color w:val="auto"/>
        </w:rPr>
      </w:pPr>
      <w:r w:rsidRPr="00C63F47">
        <w:rPr>
          <w:color w:val="auto"/>
          <w:sz w:val="24"/>
        </w:rPr>
        <w:t>東日本大震災から約</w:t>
      </w:r>
      <w:r w:rsidR="00C32914">
        <w:rPr>
          <w:color w:val="auto"/>
          <w:sz w:val="24"/>
        </w:rPr>
        <w:t>１２</w:t>
      </w:r>
      <w:r w:rsidRPr="00C63F47">
        <w:rPr>
          <w:color w:val="auto"/>
          <w:sz w:val="24"/>
        </w:rPr>
        <w:t>年が経過し</w:t>
      </w:r>
      <w:r w:rsidR="007A18D3" w:rsidRPr="00C63F47">
        <w:rPr>
          <w:color w:val="auto"/>
          <w:sz w:val="24"/>
        </w:rPr>
        <w:t>，</w:t>
      </w:r>
      <w:r w:rsidRPr="00C63F47">
        <w:rPr>
          <w:color w:val="auto"/>
          <w:sz w:val="24"/>
        </w:rPr>
        <w:t>県内産業</w:t>
      </w:r>
      <w:r w:rsidR="00C32914">
        <w:rPr>
          <w:color w:val="auto"/>
          <w:sz w:val="24"/>
        </w:rPr>
        <w:t>の</w:t>
      </w:r>
      <w:r w:rsidRPr="00C63F47">
        <w:rPr>
          <w:color w:val="auto"/>
          <w:sz w:val="24"/>
        </w:rPr>
        <w:t>立て直しが進んで</w:t>
      </w:r>
      <w:r w:rsidR="00C32914">
        <w:rPr>
          <w:color w:val="auto"/>
          <w:sz w:val="24"/>
        </w:rPr>
        <w:t>いた中</w:t>
      </w:r>
      <w:r w:rsidR="007A18D3" w:rsidRPr="00C63F47">
        <w:rPr>
          <w:color w:val="auto"/>
          <w:sz w:val="24"/>
        </w:rPr>
        <w:t>，</w:t>
      </w:r>
      <w:r w:rsidR="00C32914">
        <w:rPr>
          <w:color w:val="auto"/>
          <w:sz w:val="24"/>
        </w:rPr>
        <w:t>令和２年以降の新型コロナウイルス感染症による経済の悪化</w:t>
      </w:r>
      <w:r w:rsidR="0087113C">
        <w:rPr>
          <w:color w:val="auto"/>
          <w:sz w:val="24"/>
        </w:rPr>
        <w:t>が雇用情勢にも影響を及ぼし</w:t>
      </w:r>
      <w:r w:rsidR="00C32914">
        <w:rPr>
          <w:color w:val="auto"/>
          <w:sz w:val="24"/>
        </w:rPr>
        <w:t>たものの，緩やかに持ち直しの動きが見られ，令和４</w:t>
      </w:r>
      <w:r w:rsidRPr="00C63F47">
        <w:rPr>
          <w:color w:val="auto"/>
          <w:sz w:val="24"/>
        </w:rPr>
        <w:t>年４月における有効求人倍率は</w:t>
      </w:r>
      <w:r w:rsidR="007A18D3" w:rsidRPr="00C63F47">
        <w:rPr>
          <w:color w:val="auto"/>
          <w:sz w:val="24"/>
        </w:rPr>
        <w:t>，</w:t>
      </w:r>
      <w:r w:rsidR="00775DF4" w:rsidRPr="00C63F47">
        <w:rPr>
          <w:color w:val="auto"/>
          <w:sz w:val="24"/>
        </w:rPr>
        <w:t>県内全体で</w:t>
      </w:r>
      <w:r w:rsidR="00C32914">
        <w:rPr>
          <w:color w:val="auto"/>
          <w:sz w:val="24"/>
        </w:rPr>
        <w:t>１．２５</w:t>
      </w:r>
      <w:r w:rsidR="00337148" w:rsidRPr="00C63F47">
        <w:rPr>
          <w:color w:val="auto"/>
          <w:sz w:val="24"/>
        </w:rPr>
        <w:t>倍（原数値）と改善傾向にある。しかし</w:t>
      </w:r>
      <w:r w:rsidR="007A18D3" w:rsidRPr="00C63F47">
        <w:rPr>
          <w:color w:val="auto"/>
          <w:sz w:val="24"/>
        </w:rPr>
        <w:t>，</w:t>
      </w:r>
      <w:r w:rsidR="00337148" w:rsidRPr="00C63F47">
        <w:rPr>
          <w:color w:val="auto"/>
          <w:sz w:val="24"/>
        </w:rPr>
        <w:t>沿岸地域と内陸地域とで大きな格差があり</w:t>
      </w:r>
      <w:r w:rsidR="007A18D3" w:rsidRPr="00C63F47">
        <w:rPr>
          <w:color w:val="auto"/>
          <w:sz w:val="24"/>
        </w:rPr>
        <w:t>，</w:t>
      </w:r>
      <w:r w:rsidR="00337148" w:rsidRPr="00C63F47">
        <w:rPr>
          <w:color w:val="auto"/>
          <w:sz w:val="24"/>
        </w:rPr>
        <w:t>石巻公共職</w:t>
      </w:r>
      <w:r w:rsidR="00337148" w:rsidRPr="000960FC">
        <w:rPr>
          <w:color w:val="auto"/>
          <w:sz w:val="24"/>
        </w:rPr>
        <w:t>業安定所管内及び気仙沼公共職業安定所</w:t>
      </w:r>
      <w:r w:rsidRPr="000960FC">
        <w:rPr>
          <w:color w:val="auto"/>
          <w:sz w:val="24"/>
        </w:rPr>
        <w:t>管内では</w:t>
      </w:r>
      <w:r w:rsidR="007A18D3" w:rsidRPr="000960FC">
        <w:rPr>
          <w:color w:val="auto"/>
          <w:sz w:val="24"/>
        </w:rPr>
        <w:t>，</w:t>
      </w:r>
      <w:r w:rsidR="00775DF4" w:rsidRPr="000960FC">
        <w:rPr>
          <w:color w:val="auto"/>
          <w:sz w:val="24"/>
        </w:rPr>
        <w:t>それぞれ</w:t>
      </w:r>
      <w:r w:rsidR="00C32914">
        <w:rPr>
          <w:color w:val="auto"/>
          <w:sz w:val="24"/>
        </w:rPr>
        <w:t>１．４３</w:t>
      </w:r>
      <w:r w:rsidRPr="000960FC">
        <w:rPr>
          <w:color w:val="auto"/>
          <w:sz w:val="24"/>
        </w:rPr>
        <w:t>倍及び</w:t>
      </w:r>
      <w:r w:rsidR="00C32914">
        <w:rPr>
          <w:color w:val="auto"/>
          <w:sz w:val="24"/>
        </w:rPr>
        <w:t>１．２１</w:t>
      </w:r>
      <w:r w:rsidR="00337148" w:rsidRPr="00C63F47">
        <w:rPr>
          <w:color w:val="auto"/>
          <w:sz w:val="24"/>
        </w:rPr>
        <w:t>倍となっているものの</w:t>
      </w:r>
      <w:r w:rsidR="007A18D3" w:rsidRPr="00C63F47">
        <w:rPr>
          <w:color w:val="auto"/>
          <w:sz w:val="24"/>
        </w:rPr>
        <w:t>，</w:t>
      </w:r>
      <w:r w:rsidR="00337148" w:rsidRPr="00C63F47">
        <w:rPr>
          <w:color w:val="auto"/>
          <w:sz w:val="24"/>
        </w:rPr>
        <w:t>大河原</w:t>
      </w:r>
      <w:r w:rsidR="00775DF4" w:rsidRPr="00C63F47">
        <w:rPr>
          <w:color w:val="auto"/>
          <w:sz w:val="24"/>
        </w:rPr>
        <w:t>公共職業安定所管内では</w:t>
      </w:r>
      <w:r w:rsidR="00C32914">
        <w:rPr>
          <w:color w:val="auto"/>
          <w:sz w:val="24"/>
        </w:rPr>
        <w:t>０．６５</w:t>
      </w:r>
      <w:r w:rsidR="00337148" w:rsidRPr="00C63F47">
        <w:rPr>
          <w:color w:val="auto"/>
          <w:sz w:val="24"/>
        </w:rPr>
        <w:t>倍と</w:t>
      </w:r>
      <w:r w:rsidRPr="00C63F47">
        <w:rPr>
          <w:color w:val="auto"/>
          <w:sz w:val="24"/>
        </w:rPr>
        <w:t>最も</w:t>
      </w:r>
      <w:r w:rsidR="00337148" w:rsidRPr="00C63F47">
        <w:rPr>
          <w:color w:val="auto"/>
          <w:sz w:val="24"/>
        </w:rPr>
        <w:t>低い水準となっている。</w:t>
      </w:r>
    </w:p>
    <w:p w14:paraId="7F5734B0" w14:textId="77777777" w:rsidR="006947A6" w:rsidRPr="00C63F47" w:rsidRDefault="00006396" w:rsidP="006947A6">
      <w:pPr>
        <w:spacing w:line="349" w:lineRule="exact"/>
        <w:rPr>
          <w:rFonts w:hint="default"/>
          <w:color w:val="auto"/>
          <w:sz w:val="24"/>
        </w:rPr>
      </w:pPr>
      <w:r w:rsidRPr="00C63F47">
        <w:rPr>
          <w:color w:val="auto"/>
          <w:sz w:val="24"/>
        </w:rPr>
        <w:t xml:space="preserve">　</w:t>
      </w:r>
      <w:r w:rsidR="006947A6" w:rsidRPr="00C63F47">
        <w:rPr>
          <w:color w:val="auto"/>
          <w:sz w:val="24"/>
        </w:rPr>
        <w:t>これは</w:t>
      </w:r>
      <w:r w:rsidR="007A18D3" w:rsidRPr="00C63F47">
        <w:rPr>
          <w:color w:val="auto"/>
          <w:sz w:val="24"/>
        </w:rPr>
        <w:t>，</w:t>
      </w:r>
      <w:r w:rsidR="006947A6" w:rsidRPr="00C63F47">
        <w:rPr>
          <w:color w:val="auto"/>
          <w:sz w:val="24"/>
        </w:rPr>
        <w:t>震災の被害が特に大きかった沿岸地域では</w:t>
      </w:r>
      <w:r w:rsidR="007A18D3" w:rsidRPr="00C63F47">
        <w:rPr>
          <w:color w:val="auto"/>
          <w:sz w:val="24"/>
        </w:rPr>
        <w:t>，</w:t>
      </w:r>
      <w:r w:rsidR="006947A6" w:rsidRPr="00C63F47">
        <w:rPr>
          <w:color w:val="auto"/>
          <w:sz w:val="24"/>
        </w:rPr>
        <w:t>被災企業の事業再開や復興需要に支えられ</w:t>
      </w:r>
      <w:r w:rsidR="007A18D3" w:rsidRPr="00C63F47">
        <w:rPr>
          <w:color w:val="auto"/>
          <w:sz w:val="24"/>
        </w:rPr>
        <w:t>，</w:t>
      </w:r>
      <w:r w:rsidR="006947A6" w:rsidRPr="00C63F47">
        <w:rPr>
          <w:color w:val="auto"/>
          <w:sz w:val="24"/>
        </w:rPr>
        <w:t>求人数が大幅に増加したが</w:t>
      </w:r>
      <w:r w:rsidR="007A18D3" w:rsidRPr="00C63F47">
        <w:rPr>
          <w:color w:val="auto"/>
          <w:sz w:val="24"/>
        </w:rPr>
        <w:t>，</w:t>
      </w:r>
      <w:r w:rsidR="006E351E" w:rsidRPr="00C63F47">
        <w:rPr>
          <w:color w:val="auto"/>
          <w:sz w:val="24"/>
        </w:rPr>
        <w:t>内陸部</w:t>
      </w:r>
      <w:r w:rsidR="007A18D3" w:rsidRPr="00C63F47">
        <w:rPr>
          <w:color w:val="auto"/>
          <w:sz w:val="24"/>
        </w:rPr>
        <w:t>，</w:t>
      </w:r>
      <w:r w:rsidR="006E351E" w:rsidRPr="00C63F47">
        <w:rPr>
          <w:color w:val="auto"/>
          <w:sz w:val="24"/>
        </w:rPr>
        <w:t>特に大河原公共職業安定所管内では</w:t>
      </w:r>
      <w:r w:rsidR="007A18D3" w:rsidRPr="00C63F47">
        <w:rPr>
          <w:color w:val="auto"/>
          <w:sz w:val="24"/>
        </w:rPr>
        <w:t>，</w:t>
      </w:r>
      <w:r w:rsidR="006E351E" w:rsidRPr="00C63F47">
        <w:rPr>
          <w:color w:val="auto"/>
          <w:sz w:val="24"/>
        </w:rPr>
        <w:t>福島第一原発事故による放射能汚染の風評被害により</w:t>
      </w:r>
      <w:r w:rsidR="007A18D3" w:rsidRPr="00C63F47">
        <w:rPr>
          <w:color w:val="auto"/>
          <w:sz w:val="24"/>
        </w:rPr>
        <w:t>，</w:t>
      </w:r>
      <w:r w:rsidR="00E71AC2" w:rsidRPr="00C63F47">
        <w:rPr>
          <w:color w:val="auto"/>
          <w:sz w:val="24"/>
        </w:rPr>
        <w:t>観光関連産業や農林業</w:t>
      </w:r>
      <w:r w:rsidR="006E351E" w:rsidRPr="00C63F47">
        <w:rPr>
          <w:color w:val="auto"/>
          <w:sz w:val="24"/>
        </w:rPr>
        <w:t>に大きな影響を及ぼしたことに加え</w:t>
      </w:r>
      <w:r w:rsidR="007A18D3" w:rsidRPr="00C63F47">
        <w:rPr>
          <w:color w:val="auto"/>
          <w:sz w:val="24"/>
        </w:rPr>
        <w:t>，</w:t>
      </w:r>
      <w:r w:rsidR="006947A6" w:rsidRPr="00C63F47">
        <w:rPr>
          <w:color w:val="auto"/>
          <w:sz w:val="24"/>
        </w:rPr>
        <w:t>沿岸地域に比べて震災の直接の被害が小さかったため</w:t>
      </w:r>
      <w:r w:rsidR="007A18D3" w:rsidRPr="00C63F47">
        <w:rPr>
          <w:color w:val="auto"/>
          <w:sz w:val="24"/>
        </w:rPr>
        <w:t>，</w:t>
      </w:r>
      <w:r w:rsidR="006947A6" w:rsidRPr="00C63F47">
        <w:rPr>
          <w:color w:val="auto"/>
          <w:sz w:val="24"/>
        </w:rPr>
        <w:t>復興需要が少なく</w:t>
      </w:r>
      <w:r w:rsidR="007A18D3" w:rsidRPr="00C63F47">
        <w:rPr>
          <w:color w:val="auto"/>
          <w:sz w:val="24"/>
        </w:rPr>
        <w:t>，</w:t>
      </w:r>
      <w:r w:rsidR="006947A6" w:rsidRPr="00C63F47">
        <w:rPr>
          <w:color w:val="auto"/>
          <w:sz w:val="24"/>
        </w:rPr>
        <w:t>雇用機会が好転しなかったことによるものである。このため</w:t>
      </w:r>
      <w:r w:rsidR="007A18D3" w:rsidRPr="00C63F47">
        <w:rPr>
          <w:color w:val="auto"/>
          <w:sz w:val="24"/>
        </w:rPr>
        <w:t>，</w:t>
      </w:r>
      <w:r w:rsidR="006947A6" w:rsidRPr="00C63F47">
        <w:rPr>
          <w:color w:val="auto"/>
          <w:sz w:val="24"/>
        </w:rPr>
        <w:t>地域において雇用機会の確保・拡大を図ることが喫緊の課題となっている。</w:t>
      </w:r>
    </w:p>
    <w:p w14:paraId="4F8D432A" w14:textId="77777777" w:rsidR="006947A6" w:rsidRPr="00C63F47" w:rsidRDefault="006947A6" w:rsidP="006947A6">
      <w:pPr>
        <w:spacing w:line="349" w:lineRule="exact"/>
        <w:rPr>
          <w:rFonts w:hint="default"/>
          <w:color w:val="auto"/>
          <w:sz w:val="24"/>
        </w:rPr>
      </w:pPr>
      <w:r w:rsidRPr="00C63F47">
        <w:rPr>
          <w:color w:val="auto"/>
          <w:sz w:val="24"/>
        </w:rPr>
        <w:t xml:space="preserve">　このことから</w:t>
      </w:r>
      <w:r w:rsidR="007A18D3" w:rsidRPr="00C63F47">
        <w:rPr>
          <w:color w:val="auto"/>
          <w:sz w:val="24"/>
        </w:rPr>
        <w:t>，</w:t>
      </w:r>
      <w:r w:rsidRPr="00C63F47">
        <w:rPr>
          <w:color w:val="auto"/>
          <w:sz w:val="24"/>
        </w:rPr>
        <w:t>地域雇用開発促進法第５条第１項に基づき</w:t>
      </w:r>
      <w:r w:rsidR="007A18D3" w:rsidRPr="00C63F47">
        <w:rPr>
          <w:color w:val="auto"/>
          <w:sz w:val="24"/>
        </w:rPr>
        <w:t>，</w:t>
      </w:r>
      <w:r w:rsidRPr="00C63F47">
        <w:rPr>
          <w:color w:val="auto"/>
          <w:sz w:val="24"/>
        </w:rPr>
        <w:t>地域雇用開発指針を踏まえて地域雇用開発促進計画を策定し</w:t>
      </w:r>
      <w:r w:rsidR="007A18D3" w:rsidRPr="00C63F47">
        <w:rPr>
          <w:color w:val="auto"/>
          <w:sz w:val="24"/>
        </w:rPr>
        <w:t>，</w:t>
      </w:r>
      <w:r w:rsidRPr="00C63F47">
        <w:rPr>
          <w:color w:val="auto"/>
          <w:sz w:val="24"/>
        </w:rPr>
        <w:t>地域における安定的な雇用機会の確保を促進するための各種施策を推進していくものとする。</w:t>
      </w:r>
    </w:p>
    <w:p w14:paraId="79568C94" w14:textId="23BE5F34" w:rsidR="00DE5E63" w:rsidRPr="00C63F47" w:rsidRDefault="006947A6" w:rsidP="006947A6">
      <w:pPr>
        <w:spacing w:line="349" w:lineRule="exact"/>
        <w:rPr>
          <w:rFonts w:hint="default"/>
          <w:color w:val="auto"/>
        </w:rPr>
      </w:pPr>
      <w:r w:rsidRPr="00C63F47">
        <w:rPr>
          <w:color w:val="auto"/>
          <w:sz w:val="24"/>
        </w:rPr>
        <w:t xml:space="preserve">　なお</w:t>
      </w:r>
      <w:r w:rsidR="007A18D3" w:rsidRPr="00C63F47">
        <w:rPr>
          <w:color w:val="auto"/>
          <w:sz w:val="24"/>
        </w:rPr>
        <w:t>，</w:t>
      </w:r>
      <w:r w:rsidRPr="00C63F47">
        <w:rPr>
          <w:color w:val="auto"/>
          <w:sz w:val="24"/>
        </w:rPr>
        <w:t>地域雇用開発促進計画の策定に当たっては</w:t>
      </w:r>
      <w:r w:rsidR="007A18D3" w:rsidRPr="00C63F47">
        <w:rPr>
          <w:color w:val="auto"/>
          <w:sz w:val="24"/>
        </w:rPr>
        <w:t>，</w:t>
      </w:r>
      <w:r w:rsidR="0087113C" w:rsidRPr="008E186B">
        <w:rPr>
          <w:color w:val="auto"/>
          <w:sz w:val="24"/>
        </w:rPr>
        <w:t>将来の</w:t>
      </w:r>
      <w:r w:rsidR="0087113C">
        <w:rPr>
          <w:color w:val="auto"/>
          <w:sz w:val="24"/>
        </w:rPr>
        <w:t>宮城のあるべき姿や目標の実現に向けて取り組むべき施策を明らかに</w:t>
      </w:r>
      <w:r w:rsidRPr="00C63F47">
        <w:rPr>
          <w:color w:val="auto"/>
          <w:sz w:val="24"/>
        </w:rPr>
        <w:t>した中長期的な県政運営の基本的な指針である「</w:t>
      </w:r>
      <w:r w:rsidR="00F05DFB">
        <w:rPr>
          <w:color w:val="auto"/>
          <w:sz w:val="24"/>
        </w:rPr>
        <w:t>新・</w:t>
      </w:r>
      <w:r w:rsidRPr="00C63F47">
        <w:rPr>
          <w:color w:val="auto"/>
          <w:sz w:val="24"/>
        </w:rPr>
        <w:t>宮城の将来ビジョン」</w:t>
      </w:r>
      <w:r w:rsidR="0032324C" w:rsidRPr="00C63F47">
        <w:rPr>
          <w:color w:val="auto"/>
          <w:sz w:val="24"/>
        </w:rPr>
        <w:t>を基本とし</w:t>
      </w:r>
      <w:r w:rsidR="007A18D3" w:rsidRPr="00C63F47">
        <w:rPr>
          <w:color w:val="auto"/>
          <w:sz w:val="24"/>
        </w:rPr>
        <w:t>，</w:t>
      </w:r>
      <w:r w:rsidR="00AF4550" w:rsidRPr="00C63F47">
        <w:rPr>
          <w:color w:val="auto"/>
          <w:sz w:val="24"/>
        </w:rPr>
        <w:t>雇用開発の促進のための各種支援措置を講じることで</w:t>
      </w:r>
      <w:r w:rsidR="007A18D3" w:rsidRPr="00C63F47">
        <w:rPr>
          <w:color w:val="auto"/>
          <w:sz w:val="24"/>
        </w:rPr>
        <w:t>，</w:t>
      </w:r>
      <w:r w:rsidRPr="00C63F47">
        <w:rPr>
          <w:color w:val="auto"/>
          <w:sz w:val="24"/>
        </w:rPr>
        <w:t>地</w:t>
      </w:r>
      <w:r w:rsidR="00D25DA2" w:rsidRPr="00C63F47">
        <w:rPr>
          <w:color w:val="auto"/>
          <w:sz w:val="24"/>
        </w:rPr>
        <w:t>域の雇用機会の確保・拡大</w:t>
      </w:r>
      <w:r w:rsidR="000E00B2" w:rsidRPr="00C63F47">
        <w:rPr>
          <w:color w:val="auto"/>
          <w:sz w:val="24"/>
        </w:rPr>
        <w:t>に努めることとする。</w:t>
      </w:r>
    </w:p>
    <w:p w14:paraId="085C004E" w14:textId="77777777" w:rsidR="00DE5E63" w:rsidRPr="00C63F47" w:rsidRDefault="00DE5E63">
      <w:pPr>
        <w:rPr>
          <w:rFonts w:hint="default"/>
          <w:color w:val="auto"/>
        </w:rPr>
      </w:pPr>
    </w:p>
    <w:p w14:paraId="4C847199" w14:textId="77777777" w:rsidR="00DE5E63" w:rsidRPr="00C63F47" w:rsidRDefault="00DE5E63">
      <w:pPr>
        <w:rPr>
          <w:rFonts w:hint="default"/>
          <w:color w:val="auto"/>
        </w:rPr>
      </w:pPr>
    </w:p>
    <w:p w14:paraId="2DAED317" w14:textId="77777777" w:rsidR="000960FC" w:rsidRDefault="000960FC">
      <w:pPr>
        <w:widowControl/>
        <w:overflowPunct/>
        <w:jc w:val="left"/>
        <w:textAlignment w:val="auto"/>
        <w:rPr>
          <w:rFonts w:ascii="ＭＳ 明朝" w:hAnsi="ＭＳ 明朝" w:hint="default"/>
          <w:b/>
          <w:color w:val="auto"/>
          <w:sz w:val="24"/>
        </w:rPr>
      </w:pPr>
      <w:r>
        <w:rPr>
          <w:rFonts w:ascii="ＭＳ 明朝" w:hAnsi="ＭＳ 明朝" w:hint="default"/>
          <w:b/>
          <w:color w:val="auto"/>
          <w:sz w:val="24"/>
        </w:rPr>
        <w:br w:type="page"/>
      </w:r>
    </w:p>
    <w:p w14:paraId="1A1DAB7C" w14:textId="492BBAEC" w:rsidR="00DE5E63" w:rsidRPr="00C63F47" w:rsidRDefault="00006396">
      <w:pPr>
        <w:spacing w:line="349" w:lineRule="exact"/>
        <w:rPr>
          <w:rFonts w:hint="default"/>
          <w:color w:val="auto"/>
        </w:rPr>
      </w:pPr>
      <w:r w:rsidRPr="00C63F47">
        <w:rPr>
          <w:rFonts w:ascii="ＭＳ 明朝" w:hAnsi="ＭＳ 明朝"/>
          <w:b/>
          <w:color w:val="auto"/>
          <w:sz w:val="24"/>
        </w:rPr>
        <w:lastRenderedPageBreak/>
        <w:t>Ⅰ　雇用開発促進地域の区域</w:t>
      </w:r>
    </w:p>
    <w:p w14:paraId="7F486D97" w14:textId="77777777" w:rsidR="00DE5E63" w:rsidRPr="00C63F47" w:rsidRDefault="00DE5E63">
      <w:pPr>
        <w:rPr>
          <w:rFonts w:hint="default"/>
          <w:color w:val="auto"/>
        </w:rPr>
      </w:pPr>
    </w:p>
    <w:p w14:paraId="18A126E1" w14:textId="77777777" w:rsidR="00DE5E63" w:rsidRPr="00C63F47" w:rsidRDefault="00006396">
      <w:pPr>
        <w:spacing w:line="349" w:lineRule="exact"/>
        <w:rPr>
          <w:rFonts w:hint="default"/>
          <w:color w:val="auto"/>
        </w:rPr>
      </w:pPr>
      <w:r w:rsidRPr="00C63F47">
        <w:rPr>
          <w:rFonts w:ascii="ＭＳ 明朝" w:hAnsi="ＭＳ 明朝"/>
          <w:b/>
          <w:color w:val="auto"/>
          <w:sz w:val="24"/>
        </w:rPr>
        <w:t>１　対象地域</w:t>
      </w:r>
    </w:p>
    <w:p w14:paraId="795D444D" w14:textId="77777777" w:rsidR="00DE5E63" w:rsidRPr="00C63F47" w:rsidRDefault="00006396" w:rsidP="00F9134E">
      <w:pPr>
        <w:spacing w:line="349" w:lineRule="exact"/>
        <w:ind w:leftChars="100" w:left="213" w:firstLineChars="100" w:firstLine="243"/>
        <w:rPr>
          <w:rFonts w:hint="default"/>
          <w:color w:val="auto"/>
        </w:rPr>
      </w:pPr>
      <w:r w:rsidRPr="00C63F47">
        <w:rPr>
          <w:rFonts w:ascii="ＭＳ 明朝" w:hAnsi="ＭＳ 明朝"/>
          <w:color w:val="auto"/>
          <w:sz w:val="24"/>
        </w:rPr>
        <w:t>本計画の雇用開発促進を行う地域は</w:t>
      </w:r>
      <w:r w:rsidR="007A18D3" w:rsidRPr="00C63F47">
        <w:rPr>
          <w:rFonts w:ascii="ＭＳ 明朝" w:hAnsi="ＭＳ 明朝"/>
          <w:color w:val="auto"/>
          <w:sz w:val="24"/>
        </w:rPr>
        <w:t>，</w:t>
      </w:r>
      <w:r w:rsidRPr="00C63F47">
        <w:rPr>
          <w:rFonts w:ascii="ＭＳ 明朝" w:hAnsi="ＭＳ 明朝"/>
          <w:color w:val="auto"/>
          <w:sz w:val="24"/>
        </w:rPr>
        <w:t>大河原公共職業安定所の管轄区域である次の２市７町とする。</w:t>
      </w:r>
    </w:p>
    <w:p w14:paraId="0A123184" w14:textId="77777777" w:rsidR="00DE5E63" w:rsidRPr="00C63F47" w:rsidRDefault="007610C5" w:rsidP="00F9134E">
      <w:pPr>
        <w:spacing w:line="349" w:lineRule="exact"/>
        <w:ind w:left="493" w:hangingChars="200" w:hanging="493"/>
        <w:rPr>
          <w:rFonts w:hint="default"/>
          <w:color w:val="auto"/>
        </w:rPr>
      </w:pPr>
      <w:r w:rsidRPr="00C63F47">
        <w:rPr>
          <w:rFonts w:ascii="ＭＳ 明朝" w:hAnsi="ＭＳ 明朝"/>
          <w:color w:val="auto"/>
          <w:spacing w:val="2"/>
          <w:sz w:val="24"/>
        </w:rPr>
        <w:t xml:space="preserve">　　</w:t>
      </w:r>
      <w:r w:rsidR="00006396" w:rsidRPr="00C63F47">
        <w:rPr>
          <w:rFonts w:ascii="ＭＳ 明朝" w:hAnsi="ＭＳ 明朝"/>
          <w:color w:val="auto"/>
          <w:spacing w:val="2"/>
          <w:sz w:val="24"/>
        </w:rPr>
        <w:t>白石市・角田市・蔵王町・七ヶ宿町・大河原町・村田町・柴田町・川崎町・丸森町</w:t>
      </w:r>
    </w:p>
    <w:p w14:paraId="77024C06" w14:textId="77777777" w:rsidR="00DE5E63" w:rsidRPr="00C63F47" w:rsidRDefault="00DE5E63">
      <w:pPr>
        <w:tabs>
          <w:tab w:val="center" w:pos="4252"/>
          <w:tab w:val="right" w:pos="8504"/>
        </w:tabs>
        <w:rPr>
          <w:rFonts w:hint="default"/>
          <w:color w:val="auto"/>
        </w:rPr>
      </w:pPr>
    </w:p>
    <w:p w14:paraId="2E2B6F6D" w14:textId="77777777" w:rsidR="00DE5E63" w:rsidRPr="00C63F47" w:rsidRDefault="00006396">
      <w:pPr>
        <w:tabs>
          <w:tab w:val="center" w:pos="4252"/>
          <w:tab w:val="right" w:pos="8504"/>
        </w:tabs>
        <w:spacing w:line="349" w:lineRule="exact"/>
        <w:rPr>
          <w:rFonts w:hint="default"/>
          <w:color w:val="auto"/>
        </w:rPr>
      </w:pPr>
      <w:r w:rsidRPr="00C63F47">
        <w:rPr>
          <w:rFonts w:ascii="ＭＳ 明朝" w:hAnsi="ＭＳ 明朝"/>
          <w:b/>
          <w:color w:val="auto"/>
          <w:sz w:val="24"/>
        </w:rPr>
        <w:t>２　地域の概況</w:t>
      </w:r>
    </w:p>
    <w:p w14:paraId="535E7C24" w14:textId="2BBE75C4" w:rsidR="00DE5E63" w:rsidRPr="00C63F47" w:rsidRDefault="00E20CC5">
      <w:pPr>
        <w:spacing w:line="349" w:lineRule="exact"/>
        <w:rPr>
          <w:rFonts w:hint="default"/>
          <w:color w:val="auto"/>
        </w:rPr>
      </w:pPr>
      <w:r>
        <w:rPr>
          <w:rFonts w:ascii="ＭＳ 明朝" w:hAnsi="ＭＳ 明朝"/>
          <w:b/>
          <w:color w:val="auto"/>
          <w:sz w:val="24"/>
        </w:rPr>
        <w:t>（１）</w:t>
      </w:r>
      <w:r w:rsidR="00006396" w:rsidRPr="00C63F47">
        <w:rPr>
          <w:rFonts w:ascii="ＭＳ 明朝" w:hAnsi="ＭＳ 明朝"/>
          <w:b/>
          <w:color w:val="auto"/>
          <w:sz w:val="24"/>
        </w:rPr>
        <w:t>指定地域及びその周辺の地形等</w:t>
      </w:r>
    </w:p>
    <w:p w14:paraId="6ACD5F38" w14:textId="77777777" w:rsidR="00434550" w:rsidRPr="00C63F47" w:rsidRDefault="00006396" w:rsidP="00F9134E">
      <w:pPr>
        <w:spacing w:line="349" w:lineRule="exact"/>
        <w:ind w:leftChars="100" w:left="213" w:firstLineChars="100" w:firstLine="247"/>
        <w:rPr>
          <w:rFonts w:ascii="ＭＳ 明朝" w:hAnsi="ＭＳ 明朝" w:hint="default"/>
          <w:color w:val="auto"/>
          <w:spacing w:val="2"/>
          <w:sz w:val="24"/>
        </w:rPr>
      </w:pPr>
      <w:r w:rsidRPr="00C63F47">
        <w:rPr>
          <w:rFonts w:ascii="ＭＳ 明朝" w:hAnsi="ＭＳ 明朝"/>
          <w:color w:val="auto"/>
          <w:spacing w:val="2"/>
          <w:sz w:val="24"/>
        </w:rPr>
        <w:t>県南地域は</w:t>
      </w:r>
      <w:r w:rsidR="007A18D3" w:rsidRPr="00C63F47">
        <w:rPr>
          <w:rFonts w:ascii="ＭＳ 明朝" w:hAnsi="ＭＳ 明朝"/>
          <w:color w:val="auto"/>
          <w:spacing w:val="2"/>
          <w:sz w:val="24"/>
        </w:rPr>
        <w:t>，</w:t>
      </w:r>
      <w:r w:rsidRPr="00C63F47">
        <w:rPr>
          <w:rFonts w:ascii="ＭＳ 明朝" w:hAnsi="ＭＳ 明朝"/>
          <w:color w:val="auto"/>
          <w:spacing w:val="2"/>
          <w:sz w:val="24"/>
        </w:rPr>
        <w:t>本県の南部に位置し</w:t>
      </w:r>
      <w:r w:rsidR="007A18D3" w:rsidRPr="00C63F47">
        <w:rPr>
          <w:rFonts w:ascii="ＭＳ 明朝" w:hAnsi="ＭＳ 明朝"/>
          <w:color w:val="auto"/>
          <w:spacing w:val="2"/>
          <w:sz w:val="24"/>
        </w:rPr>
        <w:t>，</w:t>
      </w:r>
      <w:r w:rsidRPr="00C63F47">
        <w:rPr>
          <w:rFonts w:ascii="ＭＳ 明朝" w:hAnsi="ＭＳ 明朝"/>
          <w:color w:val="auto"/>
          <w:spacing w:val="2"/>
          <w:sz w:val="24"/>
        </w:rPr>
        <w:t>北は仙台圏域</w:t>
      </w:r>
      <w:r w:rsidR="007A18D3" w:rsidRPr="00C63F47">
        <w:rPr>
          <w:rFonts w:ascii="ＭＳ 明朝" w:hAnsi="ＭＳ 明朝"/>
          <w:color w:val="auto"/>
          <w:spacing w:val="2"/>
          <w:sz w:val="24"/>
        </w:rPr>
        <w:t>，</w:t>
      </w:r>
      <w:r w:rsidRPr="00C63F47">
        <w:rPr>
          <w:rFonts w:ascii="ＭＳ 明朝" w:hAnsi="ＭＳ 明朝"/>
          <w:color w:val="auto"/>
          <w:spacing w:val="2"/>
          <w:sz w:val="24"/>
        </w:rPr>
        <w:t>西は山形県</w:t>
      </w:r>
      <w:r w:rsidR="007A18D3" w:rsidRPr="00C63F47">
        <w:rPr>
          <w:rFonts w:ascii="ＭＳ 明朝" w:hAnsi="ＭＳ 明朝"/>
          <w:color w:val="auto"/>
          <w:spacing w:val="2"/>
          <w:sz w:val="24"/>
        </w:rPr>
        <w:t>，</w:t>
      </w:r>
      <w:r w:rsidRPr="00C63F47">
        <w:rPr>
          <w:rFonts w:ascii="ＭＳ 明朝" w:hAnsi="ＭＳ 明朝"/>
          <w:color w:val="auto"/>
          <w:spacing w:val="2"/>
          <w:sz w:val="24"/>
        </w:rPr>
        <w:t>南は福島</w:t>
      </w:r>
      <w:r w:rsidRPr="00C63F47">
        <w:rPr>
          <w:rFonts w:ascii="ＭＳ 明朝" w:hAnsi="ＭＳ 明朝"/>
          <w:color w:val="auto"/>
          <w:spacing w:val="5"/>
          <w:sz w:val="24"/>
          <w:fitText w:val="8262" w:id="1195184128"/>
        </w:rPr>
        <w:t>県に隣接している。</w:t>
      </w:r>
      <w:r w:rsidR="00434550" w:rsidRPr="00C63F47">
        <w:rPr>
          <w:rFonts w:ascii="ＭＳ 明朝" w:hAnsi="ＭＳ 明朝"/>
          <w:color w:val="auto"/>
          <w:spacing w:val="5"/>
          <w:sz w:val="24"/>
          <w:fitText w:val="8262" w:id="1195184128"/>
        </w:rPr>
        <w:t>宮城県の総面積７</w:t>
      </w:r>
      <w:r w:rsidR="007A18D3" w:rsidRPr="00C63F47">
        <w:rPr>
          <w:rFonts w:ascii="ＭＳ 明朝" w:hAnsi="ＭＳ 明朝"/>
          <w:color w:val="auto"/>
          <w:spacing w:val="5"/>
          <w:sz w:val="24"/>
          <w:fitText w:val="8262" w:id="1195184128"/>
        </w:rPr>
        <w:t>，</w:t>
      </w:r>
      <w:r w:rsidR="00434550" w:rsidRPr="00C63F47">
        <w:rPr>
          <w:rFonts w:ascii="ＭＳ 明朝" w:hAnsi="ＭＳ 明朝"/>
          <w:color w:val="auto"/>
          <w:spacing w:val="5"/>
          <w:sz w:val="24"/>
          <w:fitText w:val="8262" w:id="1195184128"/>
        </w:rPr>
        <w:t>２８２㎢に対し</w:t>
      </w:r>
      <w:r w:rsidR="007A18D3" w:rsidRPr="00C63F47">
        <w:rPr>
          <w:rFonts w:ascii="ＭＳ 明朝" w:hAnsi="ＭＳ 明朝"/>
          <w:color w:val="auto"/>
          <w:spacing w:val="5"/>
          <w:sz w:val="24"/>
          <w:fitText w:val="8262" w:id="1195184128"/>
        </w:rPr>
        <w:t>，</w:t>
      </w:r>
      <w:r w:rsidR="00434550" w:rsidRPr="00C63F47">
        <w:rPr>
          <w:rFonts w:ascii="ＭＳ 明朝" w:hAnsi="ＭＳ 明朝"/>
          <w:color w:val="auto"/>
          <w:spacing w:val="5"/>
          <w:sz w:val="24"/>
          <w:fitText w:val="8262" w:id="1195184128"/>
        </w:rPr>
        <w:t>当地域の面積</w:t>
      </w:r>
      <w:r w:rsidR="00434550" w:rsidRPr="00C63F47">
        <w:rPr>
          <w:rFonts w:ascii="ＭＳ 明朝" w:hAnsi="ＭＳ 明朝"/>
          <w:color w:val="auto"/>
          <w:spacing w:val="10"/>
          <w:sz w:val="24"/>
          <w:fitText w:val="8262" w:id="1195184128"/>
        </w:rPr>
        <w:t>は</w:t>
      </w:r>
    </w:p>
    <w:p w14:paraId="63CAE7FE" w14:textId="77777777" w:rsidR="00DE5E63" w:rsidRPr="00C63F47" w:rsidRDefault="00434550" w:rsidP="00434550">
      <w:pPr>
        <w:spacing w:line="349" w:lineRule="exact"/>
        <w:ind w:firstLineChars="100" w:firstLine="247"/>
        <w:rPr>
          <w:rFonts w:hint="default"/>
          <w:color w:val="auto"/>
        </w:rPr>
      </w:pPr>
      <w:r w:rsidRPr="00C63F47">
        <w:rPr>
          <w:rFonts w:ascii="ＭＳ 明朝" w:hAnsi="ＭＳ 明朝"/>
          <w:color w:val="auto"/>
          <w:spacing w:val="2"/>
          <w:sz w:val="24"/>
        </w:rPr>
        <w:t>１</w:t>
      </w:r>
      <w:r w:rsidR="007A18D3" w:rsidRPr="00C63F47">
        <w:rPr>
          <w:rFonts w:ascii="ＭＳ 明朝" w:hAnsi="ＭＳ 明朝"/>
          <w:color w:val="auto"/>
          <w:spacing w:val="2"/>
          <w:sz w:val="24"/>
        </w:rPr>
        <w:t>，</w:t>
      </w:r>
      <w:r w:rsidRPr="00C63F47">
        <w:rPr>
          <w:rFonts w:ascii="ＭＳ 明朝" w:hAnsi="ＭＳ 明朝"/>
          <w:color w:val="auto"/>
          <w:spacing w:val="2"/>
          <w:sz w:val="24"/>
        </w:rPr>
        <w:t>５５１㎢であり</w:t>
      </w:r>
      <w:r w:rsidR="007A18D3" w:rsidRPr="00C63F47">
        <w:rPr>
          <w:rFonts w:ascii="ＭＳ 明朝" w:hAnsi="ＭＳ 明朝"/>
          <w:color w:val="auto"/>
          <w:spacing w:val="2"/>
          <w:sz w:val="24"/>
        </w:rPr>
        <w:t>，</w:t>
      </w:r>
      <w:r w:rsidRPr="00C63F47">
        <w:rPr>
          <w:rFonts w:ascii="ＭＳ 明朝" w:hAnsi="ＭＳ 明朝"/>
          <w:color w:val="auto"/>
          <w:spacing w:val="2"/>
          <w:sz w:val="24"/>
        </w:rPr>
        <w:t>総面積の２１．３％となっている。</w:t>
      </w:r>
    </w:p>
    <w:p w14:paraId="7A32F6D4" w14:textId="7AC23A79" w:rsidR="00DE5E63" w:rsidRPr="00C63F47" w:rsidRDefault="00006396" w:rsidP="00F9134E">
      <w:pPr>
        <w:spacing w:line="349" w:lineRule="exact"/>
        <w:ind w:leftChars="100" w:left="213" w:firstLineChars="100" w:firstLine="247"/>
        <w:rPr>
          <w:rFonts w:hint="default"/>
          <w:color w:val="auto"/>
        </w:rPr>
      </w:pPr>
      <w:r w:rsidRPr="00C63F47">
        <w:rPr>
          <w:rFonts w:ascii="ＭＳ 明朝" w:hAnsi="ＭＳ 明朝"/>
          <w:color w:val="auto"/>
          <w:spacing w:val="2"/>
          <w:sz w:val="24"/>
        </w:rPr>
        <w:t>当地域の西部は</w:t>
      </w:r>
      <w:r w:rsidR="007A18D3" w:rsidRPr="00C63F47">
        <w:rPr>
          <w:rFonts w:ascii="ＭＳ 明朝" w:hAnsi="ＭＳ 明朝"/>
          <w:color w:val="auto"/>
          <w:spacing w:val="2"/>
          <w:sz w:val="24"/>
        </w:rPr>
        <w:t>，</w:t>
      </w:r>
      <w:r w:rsidR="00C43FE3" w:rsidRPr="00C63F47">
        <w:rPr>
          <w:rFonts w:ascii="ＭＳ 明朝" w:hAnsi="ＭＳ 明朝"/>
          <w:color w:val="auto"/>
          <w:spacing w:val="2"/>
          <w:sz w:val="24"/>
        </w:rPr>
        <w:t>蔵王連峰の裾</w:t>
      </w:r>
      <w:r w:rsidRPr="00C63F47">
        <w:rPr>
          <w:rFonts w:ascii="ＭＳ 明朝" w:hAnsi="ＭＳ 明朝"/>
          <w:color w:val="auto"/>
          <w:spacing w:val="2"/>
          <w:sz w:val="24"/>
        </w:rPr>
        <w:t>野に広がる丘地帯で</w:t>
      </w:r>
      <w:r w:rsidR="00C43FE3" w:rsidRPr="00C63F47">
        <w:rPr>
          <w:rFonts w:ascii="ＭＳ 明朝" w:hAnsi="ＭＳ 明朝"/>
          <w:color w:val="auto"/>
          <w:spacing w:val="2"/>
          <w:sz w:val="24"/>
        </w:rPr>
        <w:t>あり</w:t>
      </w:r>
      <w:r w:rsidR="007A18D3" w:rsidRPr="00C63F47">
        <w:rPr>
          <w:rFonts w:ascii="ＭＳ 明朝" w:hAnsi="ＭＳ 明朝"/>
          <w:color w:val="auto"/>
          <w:spacing w:val="2"/>
          <w:sz w:val="24"/>
        </w:rPr>
        <w:t>，</w:t>
      </w:r>
      <w:r w:rsidRPr="00C63F47">
        <w:rPr>
          <w:rFonts w:ascii="ＭＳ 明朝" w:hAnsi="ＭＳ 明朝"/>
          <w:color w:val="auto"/>
          <w:spacing w:val="2"/>
          <w:sz w:val="24"/>
        </w:rPr>
        <w:t>蔵王連峰は蔵王国定公園</w:t>
      </w:r>
      <w:r w:rsidR="007A18D3" w:rsidRPr="00C63F47">
        <w:rPr>
          <w:rFonts w:ascii="ＭＳ 明朝" w:hAnsi="ＭＳ 明朝"/>
          <w:color w:val="auto"/>
          <w:spacing w:val="2"/>
          <w:sz w:val="24"/>
        </w:rPr>
        <w:t>，</w:t>
      </w:r>
      <w:r w:rsidRPr="00C63F47">
        <w:rPr>
          <w:rFonts w:ascii="ＭＳ 明朝" w:hAnsi="ＭＳ 明朝"/>
          <w:color w:val="auto"/>
          <w:spacing w:val="2"/>
          <w:sz w:val="24"/>
        </w:rPr>
        <w:t>丘陵地帯は蔵王高原県立自然公園に指定されている。東部は</w:t>
      </w:r>
      <w:r w:rsidR="007A18D3" w:rsidRPr="00C63F47">
        <w:rPr>
          <w:rFonts w:ascii="ＭＳ 明朝" w:hAnsi="ＭＳ 明朝"/>
          <w:color w:val="auto"/>
          <w:spacing w:val="2"/>
          <w:sz w:val="24"/>
        </w:rPr>
        <w:t>，</w:t>
      </w:r>
      <w:r w:rsidR="00C43FE3" w:rsidRPr="00C63F47">
        <w:rPr>
          <w:rFonts w:ascii="ＭＳ 明朝" w:hAnsi="ＭＳ 明朝"/>
          <w:color w:val="auto"/>
          <w:spacing w:val="2"/>
          <w:sz w:val="24"/>
        </w:rPr>
        <w:t>阿武隈川・白石川が流れる平野部であ</w:t>
      </w:r>
      <w:r w:rsidRPr="00C63F47">
        <w:rPr>
          <w:rFonts w:ascii="ＭＳ 明朝" w:hAnsi="ＭＳ 明朝"/>
          <w:color w:val="auto"/>
          <w:spacing w:val="2"/>
          <w:sz w:val="24"/>
        </w:rPr>
        <w:t>り</w:t>
      </w:r>
      <w:r w:rsidR="007A18D3" w:rsidRPr="00C63F47">
        <w:rPr>
          <w:rFonts w:ascii="ＭＳ 明朝" w:hAnsi="ＭＳ 明朝"/>
          <w:color w:val="auto"/>
          <w:spacing w:val="2"/>
          <w:sz w:val="24"/>
        </w:rPr>
        <w:t>，</w:t>
      </w:r>
      <w:r w:rsidRPr="00C63F47">
        <w:rPr>
          <w:rFonts w:ascii="ＭＳ 明朝" w:hAnsi="ＭＳ 明朝"/>
          <w:color w:val="auto"/>
          <w:spacing w:val="2"/>
          <w:sz w:val="24"/>
        </w:rPr>
        <w:t>白石川沿いの桜並木は県南地域を代表する風景になっている。</w:t>
      </w:r>
      <w:r w:rsidR="00C43FE3" w:rsidRPr="00C63F47">
        <w:rPr>
          <w:rFonts w:ascii="ＭＳ 明朝" w:hAnsi="ＭＳ 明朝"/>
          <w:color w:val="auto"/>
          <w:spacing w:val="2"/>
          <w:sz w:val="24"/>
        </w:rPr>
        <w:t>また福島県と接する阿武隈川</w:t>
      </w:r>
      <w:r w:rsidR="00C6660D">
        <w:rPr>
          <w:rFonts w:ascii="ＭＳ 明朝" w:hAnsi="ＭＳ 明朝"/>
          <w:color w:val="auto"/>
          <w:spacing w:val="2"/>
          <w:sz w:val="24"/>
        </w:rPr>
        <w:t>流</w:t>
      </w:r>
      <w:r w:rsidR="00C43FE3" w:rsidRPr="00C63F47">
        <w:rPr>
          <w:rFonts w:ascii="ＭＳ 明朝" w:hAnsi="ＭＳ 明朝"/>
          <w:color w:val="auto"/>
          <w:spacing w:val="2"/>
          <w:sz w:val="24"/>
        </w:rPr>
        <w:t>域は</w:t>
      </w:r>
      <w:r w:rsidR="007A18D3" w:rsidRPr="00C63F47">
        <w:rPr>
          <w:rFonts w:ascii="ＭＳ 明朝" w:hAnsi="ＭＳ 明朝"/>
          <w:color w:val="auto"/>
          <w:spacing w:val="2"/>
          <w:sz w:val="24"/>
        </w:rPr>
        <w:t>，</w:t>
      </w:r>
      <w:r w:rsidR="00C43FE3" w:rsidRPr="00C63F47">
        <w:rPr>
          <w:rFonts w:ascii="ＭＳ 明朝" w:hAnsi="ＭＳ 明朝"/>
          <w:color w:val="auto"/>
          <w:spacing w:val="2"/>
          <w:sz w:val="24"/>
        </w:rPr>
        <w:t>阿武隈渓谷県立自然公園に指定されている。北東部は</w:t>
      </w:r>
      <w:r w:rsidRPr="00C63F47">
        <w:rPr>
          <w:rFonts w:ascii="ＭＳ 明朝" w:hAnsi="ＭＳ 明朝"/>
          <w:color w:val="auto"/>
          <w:spacing w:val="2"/>
          <w:sz w:val="24"/>
        </w:rPr>
        <w:t>仙台都市圏</w:t>
      </w:r>
      <w:r w:rsidRPr="00C63F47">
        <w:rPr>
          <w:rFonts w:ascii="ＭＳ 明朝" w:hAnsi="ＭＳ 明朝"/>
          <w:color w:val="auto"/>
          <w:sz w:val="24"/>
        </w:rPr>
        <w:t>と隣接し</w:t>
      </w:r>
      <w:r w:rsidR="007A18D3" w:rsidRPr="00C63F47">
        <w:rPr>
          <w:rFonts w:ascii="ＭＳ 明朝" w:hAnsi="ＭＳ 明朝"/>
          <w:color w:val="auto"/>
          <w:sz w:val="24"/>
        </w:rPr>
        <w:t>，</w:t>
      </w:r>
      <w:r w:rsidRPr="00C63F47">
        <w:rPr>
          <w:rFonts w:ascii="ＭＳ 明朝" w:hAnsi="ＭＳ 明朝"/>
          <w:color w:val="auto"/>
          <w:sz w:val="24"/>
        </w:rPr>
        <w:t>住宅開発が進んでいる。</w:t>
      </w:r>
    </w:p>
    <w:p w14:paraId="10341103" w14:textId="36895243" w:rsidR="00C43FE3" w:rsidRPr="00C63F47" w:rsidRDefault="00C43FE3" w:rsidP="00F9134E">
      <w:pPr>
        <w:spacing w:line="349" w:lineRule="exact"/>
        <w:ind w:leftChars="100" w:left="213" w:firstLineChars="100" w:firstLine="247"/>
        <w:rPr>
          <w:rFonts w:ascii="ＭＳ 明朝" w:hAnsi="ＭＳ 明朝" w:hint="default"/>
          <w:color w:val="auto"/>
          <w:spacing w:val="2"/>
          <w:sz w:val="24"/>
        </w:rPr>
      </w:pPr>
      <w:r w:rsidRPr="00C63F47">
        <w:rPr>
          <w:rFonts w:ascii="ＭＳ 明朝" w:hAnsi="ＭＳ 明朝"/>
          <w:color w:val="auto"/>
          <w:spacing w:val="2"/>
          <w:sz w:val="24"/>
        </w:rPr>
        <w:t>気候は</w:t>
      </w:r>
      <w:r w:rsidR="007A18D3" w:rsidRPr="00C63F47">
        <w:rPr>
          <w:rFonts w:ascii="ＭＳ 明朝" w:hAnsi="ＭＳ 明朝"/>
          <w:color w:val="auto"/>
          <w:spacing w:val="2"/>
          <w:sz w:val="24"/>
        </w:rPr>
        <w:t>，</w:t>
      </w:r>
      <w:r w:rsidRPr="00C63F47">
        <w:rPr>
          <w:rFonts w:ascii="ＭＳ 明朝" w:hAnsi="ＭＳ 明朝"/>
          <w:color w:val="auto"/>
          <w:spacing w:val="2"/>
          <w:sz w:val="24"/>
        </w:rPr>
        <w:t>県内では比較的温暖であるが</w:t>
      </w:r>
      <w:r w:rsidR="007A18D3" w:rsidRPr="00C63F47">
        <w:rPr>
          <w:rFonts w:ascii="ＭＳ 明朝" w:hAnsi="ＭＳ 明朝"/>
          <w:color w:val="auto"/>
          <w:spacing w:val="2"/>
          <w:sz w:val="24"/>
        </w:rPr>
        <w:t>，</w:t>
      </w:r>
      <w:r w:rsidRPr="00C63F47">
        <w:rPr>
          <w:rFonts w:ascii="ＭＳ 明朝" w:hAnsi="ＭＳ 明朝"/>
          <w:color w:val="auto"/>
          <w:spacing w:val="2"/>
          <w:sz w:val="24"/>
        </w:rPr>
        <w:t>地形により気温</w:t>
      </w:r>
      <w:r w:rsidR="007A18D3" w:rsidRPr="00C63F47">
        <w:rPr>
          <w:rFonts w:ascii="ＭＳ 明朝" w:hAnsi="ＭＳ 明朝"/>
          <w:color w:val="auto"/>
          <w:spacing w:val="2"/>
          <w:sz w:val="24"/>
        </w:rPr>
        <w:t>，</w:t>
      </w:r>
      <w:r w:rsidRPr="00C63F47">
        <w:rPr>
          <w:rFonts w:ascii="ＭＳ 明朝" w:hAnsi="ＭＳ 明朝"/>
          <w:color w:val="auto"/>
          <w:spacing w:val="2"/>
          <w:sz w:val="24"/>
        </w:rPr>
        <w:t>降水量などにかなりの差が見られる。冬期は蔵王おろしに象徴される西から</w:t>
      </w:r>
      <w:r w:rsidR="00C6660D">
        <w:rPr>
          <w:rFonts w:ascii="ＭＳ 明朝" w:hAnsi="ＭＳ 明朝"/>
          <w:color w:val="auto"/>
          <w:spacing w:val="2"/>
          <w:sz w:val="24"/>
        </w:rPr>
        <w:t>の</w:t>
      </w:r>
      <w:r w:rsidRPr="00C63F47">
        <w:rPr>
          <w:rFonts w:ascii="ＭＳ 明朝" w:hAnsi="ＭＳ 明朝"/>
          <w:color w:val="auto"/>
          <w:spacing w:val="2"/>
          <w:sz w:val="24"/>
        </w:rPr>
        <w:t>強風が吹く。</w:t>
      </w:r>
    </w:p>
    <w:p w14:paraId="387D6C71" w14:textId="77777777" w:rsidR="00DE5E63" w:rsidRPr="00C63F47" w:rsidRDefault="00C43FE3" w:rsidP="00F9134E">
      <w:pPr>
        <w:spacing w:line="349" w:lineRule="exact"/>
        <w:ind w:leftChars="100" w:left="213" w:firstLineChars="100" w:firstLine="247"/>
        <w:rPr>
          <w:rFonts w:ascii="ＭＳ 明朝" w:hAnsi="ＭＳ 明朝" w:hint="default"/>
          <w:color w:val="auto"/>
          <w:spacing w:val="2"/>
          <w:sz w:val="24"/>
        </w:rPr>
      </w:pPr>
      <w:r w:rsidRPr="00C63F47">
        <w:rPr>
          <w:rFonts w:ascii="ＭＳ 明朝" w:hAnsi="ＭＳ 明朝"/>
          <w:color w:val="auto"/>
          <w:spacing w:val="2"/>
          <w:sz w:val="24"/>
        </w:rPr>
        <w:t>また</w:t>
      </w:r>
      <w:r w:rsidR="007A18D3" w:rsidRPr="00C63F47">
        <w:rPr>
          <w:rFonts w:ascii="ＭＳ 明朝" w:hAnsi="ＭＳ 明朝"/>
          <w:color w:val="auto"/>
          <w:spacing w:val="2"/>
          <w:sz w:val="24"/>
        </w:rPr>
        <w:t>，</w:t>
      </w:r>
      <w:r w:rsidR="00006396" w:rsidRPr="00C63F47">
        <w:rPr>
          <w:rFonts w:ascii="ＭＳ 明朝" w:hAnsi="ＭＳ 明朝"/>
          <w:color w:val="auto"/>
          <w:spacing w:val="2"/>
          <w:sz w:val="24"/>
        </w:rPr>
        <w:t>古くから街道や水運による交通の要衝となっており</w:t>
      </w:r>
      <w:r w:rsidR="007A18D3" w:rsidRPr="00C63F47">
        <w:rPr>
          <w:rFonts w:ascii="ＭＳ 明朝" w:hAnsi="ＭＳ 明朝"/>
          <w:color w:val="auto"/>
          <w:spacing w:val="2"/>
          <w:sz w:val="24"/>
        </w:rPr>
        <w:t>，</w:t>
      </w:r>
      <w:r w:rsidR="00006396" w:rsidRPr="00C63F47">
        <w:rPr>
          <w:rFonts w:ascii="ＭＳ 明朝" w:hAnsi="ＭＳ 明朝"/>
          <w:color w:val="auto"/>
          <w:spacing w:val="2"/>
          <w:sz w:val="24"/>
        </w:rPr>
        <w:t>東北新幹</w:t>
      </w:r>
      <w:r w:rsidR="00006396" w:rsidRPr="00C63F47">
        <w:rPr>
          <w:rFonts w:ascii="ＭＳ 明朝" w:hAnsi="ＭＳ 明朝"/>
          <w:color w:val="auto"/>
          <w:sz w:val="24"/>
        </w:rPr>
        <w:t>線</w:t>
      </w:r>
      <w:r w:rsidR="007A18D3" w:rsidRPr="00C63F47">
        <w:rPr>
          <w:rFonts w:ascii="ＭＳ 明朝" w:hAnsi="ＭＳ 明朝"/>
          <w:color w:val="auto"/>
          <w:sz w:val="24"/>
        </w:rPr>
        <w:t>，</w:t>
      </w:r>
      <w:r w:rsidR="00006396" w:rsidRPr="00C63F47">
        <w:rPr>
          <w:rFonts w:ascii="ＭＳ 明朝" w:hAnsi="ＭＳ 明朝"/>
          <w:color w:val="auto"/>
          <w:sz w:val="24"/>
        </w:rPr>
        <w:t>東北本線</w:t>
      </w:r>
      <w:r w:rsidRPr="00C63F47">
        <w:rPr>
          <w:rFonts w:ascii="ＭＳ 明朝" w:hAnsi="ＭＳ 明朝"/>
          <w:color w:val="auto"/>
          <w:sz w:val="24"/>
        </w:rPr>
        <w:t>・</w:t>
      </w:r>
      <w:r w:rsidR="00006396" w:rsidRPr="00C63F47">
        <w:rPr>
          <w:rFonts w:ascii="ＭＳ 明朝" w:hAnsi="ＭＳ 明朝"/>
          <w:color w:val="auto"/>
          <w:sz w:val="24"/>
        </w:rPr>
        <w:t>阿武隈急行線の鉄道網や</w:t>
      </w:r>
      <w:r w:rsidR="007A18D3" w:rsidRPr="00C63F47">
        <w:rPr>
          <w:rFonts w:ascii="ＭＳ 明朝" w:hAnsi="ＭＳ 明朝"/>
          <w:color w:val="auto"/>
          <w:sz w:val="24"/>
        </w:rPr>
        <w:t>，</w:t>
      </w:r>
      <w:r w:rsidRPr="00C63F47">
        <w:rPr>
          <w:rFonts w:ascii="ＭＳ 明朝" w:hAnsi="ＭＳ 明朝"/>
          <w:color w:val="auto"/>
          <w:sz w:val="24"/>
        </w:rPr>
        <w:t>東北</w:t>
      </w:r>
      <w:r w:rsidR="00006396" w:rsidRPr="00C63F47">
        <w:rPr>
          <w:rFonts w:ascii="ＭＳ 明朝" w:hAnsi="ＭＳ 明朝"/>
          <w:color w:val="auto"/>
          <w:sz w:val="24"/>
        </w:rPr>
        <w:t>自動車</w:t>
      </w:r>
      <w:r w:rsidRPr="00C63F47">
        <w:rPr>
          <w:rFonts w:ascii="ＭＳ 明朝" w:hAnsi="ＭＳ 明朝"/>
          <w:color w:val="auto"/>
          <w:spacing w:val="2"/>
          <w:sz w:val="24"/>
        </w:rPr>
        <w:t>道・山形自動車道の高速交通網が整備され</w:t>
      </w:r>
      <w:r w:rsidR="00006396" w:rsidRPr="00C63F47">
        <w:rPr>
          <w:rFonts w:ascii="ＭＳ 明朝" w:hAnsi="ＭＳ 明朝"/>
          <w:color w:val="auto"/>
          <w:sz w:val="24"/>
        </w:rPr>
        <w:t>ている。</w:t>
      </w:r>
    </w:p>
    <w:p w14:paraId="3EB60869" w14:textId="57771904" w:rsidR="00DE5E63" w:rsidRPr="00C63F47" w:rsidRDefault="00EF7A89" w:rsidP="00F9134E">
      <w:pPr>
        <w:spacing w:line="349" w:lineRule="exact"/>
        <w:ind w:leftChars="100" w:left="213" w:firstLineChars="100" w:firstLine="213"/>
        <w:rPr>
          <w:rFonts w:hint="default"/>
          <w:color w:val="auto"/>
        </w:rPr>
      </w:pPr>
      <w:r w:rsidRPr="00C63F47">
        <w:rPr>
          <w:rFonts w:ascii="ＭＳ 明朝" w:hAnsi="ＭＳ 明朝" w:hint="default"/>
          <w:noProof/>
          <w:snapToGrid w:val="0"/>
          <w:color w:val="auto"/>
          <w:spacing w:val="1"/>
        </w:rPr>
        <mc:AlternateContent>
          <mc:Choice Requires="wps">
            <w:drawing>
              <wp:anchor distT="0" distB="0" distL="36000" distR="36000" simplePos="0" relativeHeight="251658240" behindDoc="0" locked="0" layoutInCell="1" allowOverlap="1" wp14:anchorId="1E5D5866" wp14:editId="3708B97C">
                <wp:simplePos x="0" y="0"/>
                <wp:positionH relativeFrom="margin">
                  <wp:posOffset>3510280</wp:posOffset>
                </wp:positionH>
                <wp:positionV relativeFrom="paragraph">
                  <wp:posOffset>1025525</wp:posOffset>
                </wp:positionV>
                <wp:extent cx="1452880" cy="22098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0980"/>
                        </a:xfrm>
                        <a:prstGeom prst="rect">
                          <a:avLst/>
                        </a:prstGeom>
                        <a:solidFill>
                          <a:srgbClr val="FFFFFF"/>
                        </a:solidFill>
                        <a:ln w="14400">
                          <a:solidFill>
                            <a:srgbClr val="FFFFFF"/>
                          </a:solidFill>
                          <a:miter lim="800000"/>
                          <a:headEnd/>
                          <a:tailEnd/>
                        </a:ln>
                      </wps:spPr>
                      <wps:txbx>
                        <w:txbxContent>
                          <w:p w14:paraId="65691B65" w14:textId="77777777" w:rsidR="00332C0F" w:rsidRDefault="00332C0F">
                            <w:pPr>
                              <w:spacing w:line="340" w:lineRule="exact"/>
                              <w:jc w:val="center"/>
                              <w:rPr>
                                <w:rFonts w:ascii="ＭＳ ゴシック" w:eastAsia="ＭＳ ゴシック" w:hAnsi="ＭＳ ゴシック" w:hint="default"/>
                                <w:snapToGrid w:val="0"/>
                                <w:spacing w:val="27"/>
                                <w:sz w:val="16"/>
                              </w:rPr>
                            </w:pPr>
                            <w:r>
                              <w:rPr>
                                <w:rFonts w:ascii="ＭＳ ゴシック" w:eastAsia="ＭＳ ゴシック" w:hAnsi="ＭＳ ゴシック"/>
                                <w:snapToGrid w:val="0"/>
                                <w:spacing w:val="27"/>
                                <w:sz w:val="16"/>
                              </w:rPr>
                              <w:t>宮城県県南地域位置図</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D5866" id="Text Box 2" o:spid="_x0000_s1027" type="#_x0000_t202" style="position:absolute;left:0;text-align:left;margin-left:276.4pt;margin-top:80.75pt;width:114.4pt;height:17.4pt;z-index:251658240;visibility:visible;mso-wrap-style:square;mso-width-percent:0;mso-height-percent:0;mso-wrap-distance-left:1mm;mso-wrap-distance-top:0;mso-wrap-distance-right:1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" strokecolor="white" strokeweight=".4mm">
                <v:textbox inset="1mm,0,1mm,0">
                  <w:txbxContent>
                    <w:p w14:paraId="65691B65" w14:textId="77777777" w:rsidR="00332C0F" w:rsidRDefault="00332C0F">
                      <w:pPr>
                        <w:spacing w:line="340" w:lineRule="exact"/>
                        <w:jc w:val="center"/>
                        <w:rPr>
                          <w:rFonts w:ascii="ＭＳ ゴシック" w:eastAsia="ＭＳ ゴシック" w:hAnsi="ＭＳ ゴシック" w:hint="default"/>
                          <w:snapToGrid w:val="0"/>
                          <w:spacing w:val="27"/>
                          <w:sz w:val="16"/>
                        </w:rPr>
                      </w:pPr>
                      <w:r>
                        <w:rPr>
                          <w:rFonts w:ascii="ＭＳ ゴシック" w:eastAsia="ＭＳ ゴシック" w:hAnsi="ＭＳ ゴシック"/>
                          <w:snapToGrid w:val="0"/>
                          <w:spacing w:val="27"/>
                          <w:sz w:val="16"/>
                        </w:rPr>
                        <w:t>宮城県県南地域位置図</w:t>
                      </w:r>
                    </w:p>
                  </w:txbxContent>
                </v:textbox>
                <w10:wrap type="square" anchorx="margin"/>
              </v:shape>
            </w:pict>
          </mc:Fallback>
        </mc:AlternateContent>
      </w:r>
      <w:r w:rsidRPr="00C63F47">
        <w:rPr>
          <w:rFonts w:ascii="ＭＳ 明朝" w:hAnsi="ＭＳ 明朝" w:hint="default"/>
          <w:noProof/>
          <w:color w:val="auto"/>
        </w:rPr>
        <w:drawing>
          <wp:anchor distT="0" distB="0" distL="72000" distR="72000" simplePos="0" relativeHeight="251657216" behindDoc="0" locked="0" layoutInCell="1" allowOverlap="1" wp14:anchorId="7E15151F" wp14:editId="2AD4C0CF">
            <wp:simplePos x="0" y="0"/>
            <wp:positionH relativeFrom="margin">
              <wp:posOffset>3037205</wp:posOffset>
            </wp:positionH>
            <wp:positionV relativeFrom="paragraph">
              <wp:posOffset>1025525</wp:posOffset>
            </wp:positionV>
            <wp:extent cx="2314575" cy="2070100"/>
            <wp:effectExtent l="0" t="0" r="0" b="0"/>
            <wp:wrapSquare wrapText="bothSides"/>
            <wp:docPr id="8" name="図 3" descr="JS18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S18C"/>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2070100"/>
                    </a:xfrm>
                    <a:prstGeom prst="rect">
                      <a:avLst/>
                    </a:prstGeom>
                    <a:noFill/>
                  </pic:spPr>
                </pic:pic>
              </a:graphicData>
            </a:graphic>
            <wp14:sizeRelH relativeFrom="page">
              <wp14:pctWidth>0</wp14:pctWidth>
            </wp14:sizeRelH>
            <wp14:sizeRelV relativeFrom="page">
              <wp14:pctHeight>0</wp14:pctHeight>
            </wp14:sizeRelV>
          </wp:anchor>
        </w:drawing>
      </w:r>
      <w:r w:rsidR="00C43FE3" w:rsidRPr="00C63F47">
        <w:rPr>
          <w:rFonts w:ascii="ＭＳ 明朝" w:hAnsi="ＭＳ 明朝"/>
          <w:color w:val="auto"/>
          <w:spacing w:val="2"/>
          <w:sz w:val="24"/>
        </w:rPr>
        <w:t>このような地理的条件を活かし</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第一次産業では</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稲作に偏らない果樹</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畜産</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特用林産物など多彩な農林</w:t>
      </w:r>
      <w:r w:rsidR="00C6660D">
        <w:rPr>
          <w:rFonts w:ascii="ＭＳ 明朝" w:hAnsi="ＭＳ 明朝"/>
          <w:color w:val="auto"/>
          <w:spacing w:val="2"/>
          <w:sz w:val="24"/>
        </w:rPr>
        <w:t>畜産</w:t>
      </w:r>
      <w:r w:rsidR="005917C1" w:rsidRPr="00C63F47">
        <w:rPr>
          <w:rFonts w:ascii="ＭＳ 明朝" w:hAnsi="ＭＳ 明朝"/>
          <w:color w:val="auto"/>
          <w:spacing w:val="2"/>
          <w:sz w:val="24"/>
        </w:rPr>
        <w:t>業が営まれており</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第二次産業では</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高速交通網を活用し</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電子部品</w:t>
      </w:r>
      <w:r w:rsidR="007A18D3" w:rsidRPr="00C63F47">
        <w:rPr>
          <w:rFonts w:ascii="ＭＳ 明朝" w:hAnsi="ＭＳ 明朝"/>
          <w:color w:val="auto"/>
          <w:spacing w:val="2"/>
          <w:sz w:val="24"/>
        </w:rPr>
        <w:t>，</w:t>
      </w:r>
      <w:r w:rsidR="007A1E75" w:rsidRPr="00C63F47">
        <w:rPr>
          <w:rFonts w:ascii="ＭＳ 明朝" w:hAnsi="ＭＳ 明朝"/>
          <w:color w:val="auto"/>
          <w:spacing w:val="2"/>
          <w:sz w:val="24"/>
        </w:rPr>
        <w:t>輸送用機械</w:t>
      </w:r>
      <w:r w:rsidR="007A18D3" w:rsidRPr="00C63F47">
        <w:rPr>
          <w:rFonts w:ascii="ＭＳ 明朝" w:hAnsi="ＭＳ 明朝"/>
          <w:color w:val="auto"/>
          <w:spacing w:val="2"/>
          <w:sz w:val="24"/>
        </w:rPr>
        <w:t>，</w:t>
      </w:r>
      <w:r w:rsidR="007A1E75" w:rsidRPr="00C63F47">
        <w:rPr>
          <w:rFonts w:ascii="ＭＳ 明朝" w:hAnsi="ＭＳ 明朝"/>
          <w:color w:val="auto"/>
          <w:spacing w:val="2"/>
          <w:sz w:val="24"/>
        </w:rPr>
        <w:t>業務用機械などの製造業の集積が進んでいる。また</w:t>
      </w:r>
      <w:r w:rsidR="00C6660D">
        <w:rPr>
          <w:rFonts w:ascii="ＭＳ 明朝" w:hAnsi="ＭＳ 明朝"/>
          <w:color w:val="auto"/>
          <w:spacing w:val="2"/>
          <w:sz w:val="24"/>
        </w:rPr>
        <w:t>，第三次産業としては，</w:t>
      </w:r>
      <w:r w:rsidR="007A1E75" w:rsidRPr="00C63F47">
        <w:rPr>
          <w:rFonts w:ascii="ＭＳ 明朝" w:hAnsi="ＭＳ 明朝"/>
          <w:color w:val="auto"/>
          <w:spacing w:val="2"/>
          <w:sz w:val="24"/>
        </w:rPr>
        <w:t>豊か</w:t>
      </w:r>
      <w:r w:rsidR="008D2E8A" w:rsidRPr="00C63F47">
        <w:rPr>
          <w:rFonts w:ascii="ＭＳ 明朝" w:hAnsi="ＭＳ 明朝"/>
          <w:color w:val="auto"/>
          <w:spacing w:val="2"/>
          <w:sz w:val="24"/>
        </w:rPr>
        <w:t>な</w:t>
      </w:r>
      <w:r w:rsidR="005917C1" w:rsidRPr="00C63F47">
        <w:rPr>
          <w:rFonts w:ascii="ＭＳ 明朝" w:hAnsi="ＭＳ 明朝"/>
          <w:color w:val="auto"/>
          <w:spacing w:val="2"/>
          <w:sz w:val="24"/>
        </w:rPr>
        <w:t>自然環境を活かした観光関連産業など</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多様な産業が展開されている。さらに</w:t>
      </w:r>
      <w:r w:rsidR="007A18D3" w:rsidRPr="00C63F47">
        <w:rPr>
          <w:rFonts w:ascii="ＭＳ 明朝" w:hAnsi="ＭＳ 明朝"/>
          <w:color w:val="auto"/>
          <w:spacing w:val="2"/>
          <w:sz w:val="24"/>
        </w:rPr>
        <w:t>，</w:t>
      </w:r>
      <w:r w:rsidR="005917C1" w:rsidRPr="00C63F47">
        <w:rPr>
          <w:rFonts w:ascii="ＭＳ 明朝" w:hAnsi="ＭＳ 明朝"/>
          <w:color w:val="auto"/>
          <w:spacing w:val="2"/>
          <w:sz w:val="24"/>
        </w:rPr>
        <w:t>これまでの</w:t>
      </w:r>
      <w:r w:rsidR="00006396" w:rsidRPr="00C63F47">
        <w:rPr>
          <w:rFonts w:ascii="ＭＳ 明朝" w:hAnsi="ＭＳ 明朝"/>
          <w:color w:val="auto"/>
          <w:spacing w:val="2"/>
          <w:sz w:val="24"/>
        </w:rPr>
        <w:t>温泉</w:t>
      </w:r>
      <w:r w:rsidR="007A18D3" w:rsidRPr="00C63F47">
        <w:rPr>
          <w:rFonts w:ascii="ＭＳ 明朝" w:hAnsi="ＭＳ 明朝"/>
          <w:color w:val="auto"/>
          <w:spacing w:val="2"/>
          <w:sz w:val="24"/>
        </w:rPr>
        <w:t>，</w:t>
      </w:r>
      <w:r w:rsidR="007A1E75" w:rsidRPr="00C63F47">
        <w:rPr>
          <w:rFonts w:ascii="ＭＳ 明朝" w:hAnsi="ＭＳ 明朝"/>
          <w:color w:val="auto"/>
          <w:spacing w:val="2"/>
          <w:sz w:val="24"/>
        </w:rPr>
        <w:t>スキー場といった観光資源</w:t>
      </w:r>
      <w:r w:rsidR="005917C1" w:rsidRPr="00C63F47">
        <w:rPr>
          <w:rFonts w:ascii="ＭＳ 明朝" w:hAnsi="ＭＳ 明朝"/>
          <w:color w:val="auto"/>
          <w:spacing w:val="2"/>
          <w:sz w:val="24"/>
        </w:rPr>
        <w:t>に加え</w:t>
      </w:r>
      <w:r w:rsidR="007A18D3" w:rsidRPr="00C63F47">
        <w:rPr>
          <w:rFonts w:ascii="ＭＳ 明朝" w:hAnsi="ＭＳ 明朝"/>
          <w:color w:val="auto"/>
          <w:spacing w:val="2"/>
          <w:sz w:val="24"/>
        </w:rPr>
        <w:t>，</w:t>
      </w:r>
      <w:r w:rsidR="00006396" w:rsidRPr="00C63F47">
        <w:rPr>
          <w:rFonts w:ascii="ＭＳ 明朝" w:hAnsi="ＭＳ 明朝"/>
          <w:color w:val="auto"/>
          <w:spacing w:val="2"/>
          <w:sz w:val="24"/>
        </w:rPr>
        <w:t>蔵王の雄大な自然を</w:t>
      </w:r>
      <w:r w:rsidR="005917C1" w:rsidRPr="00C63F47">
        <w:rPr>
          <w:rFonts w:ascii="ＭＳ 明朝" w:hAnsi="ＭＳ 明朝"/>
          <w:color w:val="auto"/>
          <w:spacing w:val="2"/>
          <w:sz w:val="24"/>
        </w:rPr>
        <w:t>有効かつ</w:t>
      </w:r>
      <w:r w:rsidR="00006396" w:rsidRPr="00C63F47">
        <w:rPr>
          <w:rFonts w:ascii="ＭＳ 明朝" w:hAnsi="ＭＳ 明朝"/>
          <w:color w:val="auto"/>
          <w:spacing w:val="2"/>
          <w:sz w:val="24"/>
        </w:rPr>
        <w:t>効果的に活用し</w:t>
      </w:r>
      <w:r w:rsidR="007A18D3" w:rsidRPr="00C63F47">
        <w:rPr>
          <w:rFonts w:ascii="ＭＳ 明朝" w:hAnsi="ＭＳ 明朝"/>
          <w:color w:val="auto"/>
          <w:spacing w:val="2"/>
          <w:sz w:val="24"/>
        </w:rPr>
        <w:t>，</w:t>
      </w:r>
      <w:r w:rsidR="00006396" w:rsidRPr="00C63F47">
        <w:rPr>
          <w:rFonts w:ascii="ＭＳ 明朝" w:hAnsi="ＭＳ 明朝"/>
          <w:color w:val="auto"/>
          <w:spacing w:val="2"/>
          <w:sz w:val="24"/>
        </w:rPr>
        <w:t>地域産業の振興を図るため</w:t>
      </w:r>
      <w:r w:rsidR="00C6660D">
        <w:rPr>
          <w:rFonts w:ascii="ＭＳ 明朝" w:hAnsi="ＭＳ 明朝"/>
          <w:color w:val="auto"/>
          <w:spacing w:val="2"/>
          <w:sz w:val="24"/>
        </w:rPr>
        <w:t>，</w:t>
      </w:r>
      <w:r w:rsidR="00006396" w:rsidRPr="00C63F47">
        <w:rPr>
          <w:rFonts w:ascii="ＭＳ 明朝" w:hAnsi="ＭＳ 明朝"/>
          <w:color w:val="auto"/>
          <w:spacing w:val="2"/>
          <w:sz w:val="24"/>
        </w:rPr>
        <w:t>「</w:t>
      </w:r>
      <w:r w:rsidR="005917C1" w:rsidRPr="00C63F47">
        <w:rPr>
          <w:rFonts w:ascii="ＭＳ 明朝" w:hAnsi="ＭＳ 明朝"/>
          <w:color w:val="auto"/>
          <w:spacing w:val="2"/>
          <w:sz w:val="24"/>
        </w:rPr>
        <w:t>みやぎ蔵王三十六景」をキーワードにしたさまざまな事業</w:t>
      </w:r>
      <w:r w:rsidR="00006396" w:rsidRPr="00C63F47">
        <w:rPr>
          <w:rFonts w:ascii="ＭＳ 明朝" w:hAnsi="ＭＳ 明朝"/>
          <w:color w:val="auto"/>
          <w:spacing w:val="2"/>
          <w:sz w:val="24"/>
        </w:rPr>
        <w:t>が</w:t>
      </w:r>
      <w:r w:rsidR="00006396" w:rsidRPr="00C63F47">
        <w:rPr>
          <w:rFonts w:ascii="ＭＳ 明朝" w:hAnsi="ＭＳ 明朝"/>
          <w:color w:val="auto"/>
          <w:sz w:val="24"/>
        </w:rPr>
        <w:t>進められている。</w:t>
      </w:r>
    </w:p>
    <w:p w14:paraId="211893D5" w14:textId="77777777" w:rsidR="000960FC" w:rsidRDefault="000960FC">
      <w:pPr>
        <w:widowControl/>
        <w:overflowPunct/>
        <w:jc w:val="left"/>
        <w:textAlignment w:val="auto"/>
        <w:rPr>
          <w:rFonts w:ascii="ＭＳ 明朝" w:hAnsi="ＭＳ 明朝" w:hint="default"/>
          <w:b/>
          <w:color w:val="auto"/>
          <w:sz w:val="24"/>
        </w:rPr>
      </w:pPr>
      <w:r>
        <w:rPr>
          <w:rFonts w:ascii="ＭＳ 明朝" w:hAnsi="ＭＳ 明朝" w:hint="default"/>
          <w:b/>
          <w:color w:val="auto"/>
          <w:sz w:val="24"/>
        </w:rPr>
        <w:br w:type="page"/>
      </w:r>
    </w:p>
    <w:p w14:paraId="167C2D96" w14:textId="79392A4C" w:rsidR="00DE5E63" w:rsidRPr="00C63F47" w:rsidRDefault="00006396">
      <w:pPr>
        <w:tabs>
          <w:tab w:val="left" w:pos="8176"/>
        </w:tabs>
        <w:spacing w:line="349" w:lineRule="exact"/>
        <w:rPr>
          <w:rFonts w:hint="default"/>
          <w:color w:val="auto"/>
        </w:rPr>
      </w:pPr>
      <w:r w:rsidRPr="00C63F47">
        <w:rPr>
          <w:rFonts w:ascii="ＭＳ 明朝" w:hAnsi="ＭＳ 明朝"/>
          <w:b/>
          <w:color w:val="auto"/>
          <w:sz w:val="24"/>
        </w:rPr>
        <w:lastRenderedPageBreak/>
        <w:t>（２）人口の推移</w:t>
      </w:r>
    </w:p>
    <w:p w14:paraId="34ED932F" w14:textId="5C41C5AB" w:rsidR="00DE5E63" w:rsidRPr="00C63F47" w:rsidRDefault="00006396" w:rsidP="00F9134E">
      <w:pPr>
        <w:spacing w:line="349" w:lineRule="exact"/>
        <w:ind w:leftChars="100" w:left="213" w:firstLineChars="100" w:firstLine="243"/>
        <w:rPr>
          <w:rFonts w:hint="default"/>
          <w:color w:val="auto"/>
          <w:sz w:val="24"/>
        </w:rPr>
      </w:pPr>
      <w:r w:rsidRPr="00C63F47">
        <w:rPr>
          <w:color w:val="auto"/>
          <w:sz w:val="24"/>
        </w:rPr>
        <w:t>国</w:t>
      </w:r>
      <w:r w:rsidR="00BA5D68" w:rsidRPr="00C63F47">
        <w:rPr>
          <w:color w:val="auto"/>
          <w:sz w:val="24"/>
        </w:rPr>
        <w:t>勢調査及び推計人口調査（</w:t>
      </w:r>
      <w:r w:rsidR="00DD6D83">
        <w:rPr>
          <w:color w:val="auto"/>
          <w:sz w:val="24"/>
        </w:rPr>
        <w:t>令和２</w:t>
      </w:r>
      <w:r w:rsidR="00B80495" w:rsidRPr="00C63F47">
        <w:rPr>
          <w:color w:val="auto"/>
          <w:sz w:val="24"/>
        </w:rPr>
        <w:t>年１０月１日現在）によると</w:t>
      </w:r>
      <w:r w:rsidR="007A18D3" w:rsidRPr="00C63F47">
        <w:rPr>
          <w:color w:val="auto"/>
          <w:sz w:val="24"/>
        </w:rPr>
        <w:t>，</w:t>
      </w:r>
      <w:r w:rsidR="00DD6D83">
        <w:rPr>
          <w:color w:val="auto"/>
          <w:sz w:val="24"/>
        </w:rPr>
        <w:t>令和２</w:t>
      </w:r>
      <w:r w:rsidR="00BA5D68" w:rsidRPr="00C63F47">
        <w:rPr>
          <w:color w:val="auto"/>
          <w:sz w:val="24"/>
        </w:rPr>
        <w:t>年における当地域の総人口は</w:t>
      </w:r>
      <w:r w:rsidR="00DD6D83">
        <w:rPr>
          <w:color w:val="auto"/>
          <w:sz w:val="24"/>
        </w:rPr>
        <w:t>１６６，５２９</w:t>
      </w:r>
      <w:r w:rsidR="00B42558" w:rsidRPr="00C63F47">
        <w:rPr>
          <w:color w:val="auto"/>
          <w:sz w:val="24"/>
        </w:rPr>
        <w:t>人となっており</w:t>
      </w:r>
      <w:r w:rsidR="007A18D3" w:rsidRPr="00C63F47">
        <w:rPr>
          <w:color w:val="auto"/>
          <w:sz w:val="24"/>
        </w:rPr>
        <w:t>，</w:t>
      </w:r>
      <w:r w:rsidR="00B42558" w:rsidRPr="00C63F47">
        <w:rPr>
          <w:color w:val="auto"/>
          <w:sz w:val="24"/>
        </w:rPr>
        <w:t>平成</w:t>
      </w:r>
      <w:r w:rsidR="00DD6D83">
        <w:rPr>
          <w:color w:val="auto"/>
          <w:sz w:val="24"/>
        </w:rPr>
        <w:t>２２</w:t>
      </w:r>
      <w:r w:rsidR="00B42558" w:rsidRPr="00C63F47">
        <w:rPr>
          <w:color w:val="auto"/>
          <w:sz w:val="24"/>
        </w:rPr>
        <w:t>年から</w:t>
      </w:r>
      <w:r w:rsidR="00DD6D83">
        <w:rPr>
          <w:color w:val="auto"/>
          <w:sz w:val="24"/>
        </w:rPr>
        <w:t>令和２</w:t>
      </w:r>
      <w:r w:rsidR="00B42558" w:rsidRPr="00C63F47">
        <w:rPr>
          <w:color w:val="auto"/>
          <w:sz w:val="24"/>
        </w:rPr>
        <w:t>年の</w:t>
      </w:r>
      <w:r w:rsidR="00DD6D83">
        <w:rPr>
          <w:color w:val="auto"/>
          <w:sz w:val="24"/>
        </w:rPr>
        <w:t>１０年</w:t>
      </w:r>
      <w:r w:rsidR="00B42558" w:rsidRPr="00C63F47">
        <w:rPr>
          <w:color w:val="auto"/>
          <w:sz w:val="24"/>
        </w:rPr>
        <w:t>間で</w:t>
      </w:r>
      <w:r w:rsidR="00DD6D83">
        <w:rPr>
          <w:color w:val="auto"/>
          <w:sz w:val="24"/>
        </w:rPr>
        <w:t>１７，１５０</w:t>
      </w:r>
      <w:r w:rsidR="00B42558" w:rsidRPr="00C63F47">
        <w:rPr>
          <w:color w:val="auto"/>
          <w:sz w:val="24"/>
        </w:rPr>
        <w:t>人の減少となっている。減少率が最も大きいのは</w:t>
      </w:r>
      <w:r w:rsidR="007A18D3" w:rsidRPr="00C63F47">
        <w:rPr>
          <w:color w:val="auto"/>
          <w:sz w:val="24"/>
        </w:rPr>
        <w:t>，</w:t>
      </w:r>
      <w:r w:rsidR="00B42558" w:rsidRPr="00C63F47">
        <w:rPr>
          <w:color w:val="auto"/>
          <w:sz w:val="24"/>
        </w:rPr>
        <w:t>七</w:t>
      </w:r>
      <w:r w:rsidR="000505AA" w:rsidRPr="000505AA">
        <w:rPr>
          <w:color w:val="auto"/>
          <w:sz w:val="24"/>
        </w:rPr>
        <w:t>ヶ</w:t>
      </w:r>
      <w:r w:rsidR="00B42558" w:rsidRPr="00C63F47">
        <w:rPr>
          <w:color w:val="auto"/>
          <w:sz w:val="24"/>
        </w:rPr>
        <w:t>宿町（</w:t>
      </w:r>
      <w:r w:rsidR="00E93752">
        <w:rPr>
          <w:color w:val="auto"/>
          <w:sz w:val="24"/>
        </w:rPr>
        <w:t>２５．５</w:t>
      </w:r>
      <w:r w:rsidR="00B42558" w:rsidRPr="00C63F47">
        <w:rPr>
          <w:color w:val="auto"/>
          <w:sz w:val="24"/>
        </w:rPr>
        <w:t>％）で</w:t>
      </w:r>
      <w:r w:rsidR="007A18D3" w:rsidRPr="00C63F47">
        <w:rPr>
          <w:color w:val="auto"/>
          <w:sz w:val="24"/>
        </w:rPr>
        <w:t>，</w:t>
      </w:r>
      <w:r w:rsidR="00B42558" w:rsidRPr="00C63F47">
        <w:rPr>
          <w:color w:val="auto"/>
          <w:sz w:val="24"/>
        </w:rPr>
        <w:t>次いで丸森町（</w:t>
      </w:r>
      <w:r w:rsidR="00E93752">
        <w:rPr>
          <w:color w:val="auto"/>
          <w:sz w:val="24"/>
        </w:rPr>
        <w:t>２０．９</w:t>
      </w:r>
      <w:r w:rsidRPr="00C63F47">
        <w:rPr>
          <w:color w:val="auto"/>
          <w:sz w:val="24"/>
        </w:rPr>
        <w:t>％）となっ</w:t>
      </w:r>
      <w:r w:rsidR="00F50C03" w:rsidRPr="00C63F47">
        <w:rPr>
          <w:color w:val="auto"/>
          <w:sz w:val="24"/>
        </w:rPr>
        <w:t>ている。一方</w:t>
      </w:r>
      <w:r w:rsidR="007A18D3" w:rsidRPr="00C63F47">
        <w:rPr>
          <w:color w:val="auto"/>
          <w:sz w:val="24"/>
        </w:rPr>
        <w:t>，</w:t>
      </w:r>
      <w:r w:rsidR="00F50C03" w:rsidRPr="00C63F47">
        <w:rPr>
          <w:color w:val="auto"/>
          <w:sz w:val="24"/>
        </w:rPr>
        <w:t>増加しているのは</w:t>
      </w:r>
      <w:r w:rsidRPr="00C63F47">
        <w:rPr>
          <w:color w:val="auto"/>
          <w:sz w:val="24"/>
        </w:rPr>
        <w:t>大河原町である。</w:t>
      </w:r>
    </w:p>
    <w:p w14:paraId="193434B0" w14:textId="77777777" w:rsidR="007A1E75" w:rsidRPr="00C63F47" w:rsidRDefault="007A1E75" w:rsidP="007A1E75">
      <w:pPr>
        <w:spacing w:line="349" w:lineRule="exact"/>
        <w:ind w:leftChars="100" w:left="213" w:firstLineChars="100" w:firstLine="213"/>
        <w:rPr>
          <w:rFonts w:hint="default"/>
          <w:color w:val="auto"/>
        </w:rPr>
      </w:pPr>
    </w:p>
    <w:p w14:paraId="02D609C6" w14:textId="77777777" w:rsidR="00FC76FE" w:rsidRPr="00C63F47" w:rsidRDefault="00006396">
      <w:pPr>
        <w:rPr>
          <w:rFonts w:hint="default"/>
          <w:b/>
          <w:color w:val="auto"/>
        </w:rPr>
      </w:pPr>
      <w:r w:rsidRPr="00C63F47">
        <w:rPr>
          <w:color w:val="auto"/>
          <w:spacing w:val="-1"/>
        </w:rPr>
        <w:t xml:space="preserve">                             </w:t>
      </w:r>
      <w:r w:rsidRPr="00C63F47">
        <w:rPr>
          <w:color w:val="auto"/>
        </w:rPr>
        <w:t xml:space="preserve">　</w:t>
      </w:r>
      <w:r w:rsidRPr="00C63F47">
        <w:rPr>
          <w:b/>
          <w:color w:val="auto"/>
        </w:rPr>
        <w:t>市町毎の人口の推移</w:t>
      </w:r>
      <w:r w:rsidR="00FC76FE" w:rsidRPr="00C63F47">
        <w:rPr>
          <w:b/>
          <w:color w:val="auto"/>
        </w:rPr>
        <w:t xml:space="preserve">　　　　</w:t>
      </w:r>
    </w:p>
    <w:p w14:paraId="15D1B694" w14:textId="77777777" w:rsidR="00264BB9" w:rsidRDefault="00FC76FE" w:rsidP="00264BB9">
      <w:pPr>
        <w:ind w:firstLineChars="2700" w:firstLine="5762"/>
        <w:rPr>
          <w:rFonts w:hint="default"/>
          <w:color w:val="auto"/>
          <w:sz w:val="16"/>
        </w:rPr>
      </w:pPr>
      <w:r w:rsidRPr="00C63F47">
        <w:rPr>
          <w:b/>
          <w:color w:val="auto"/>
        </w:rPr>
        <w:t xml:space="preserve">　</w:t>
      </w:r>
      <w:r w:rsidRPr="00C63F47">
        <w:rPr>
          <w:color w:val="auto"/>
          <w:sz w:val="16"/>
        </w:rPr>
        <w:t>各年１０月１日現在［単位：人］</w:t>
      </w:r>
    </w:p>
    <w:p w14:paraId="567C65F6" w14:textId="63E42049" w:rsidR="00AD33C7" w:rsidRPr="00C63F47" w:rsidRDefault="00CB0292" w:rsidP="00264BB9">
      <w:pPr>
        <w:snapToGrid w:val="0"/>
        <w:jc w:val="left"/>
        <w:rPr>
          <w:rFonts w:hint="default"/>
          <w:color w:val="auto"/>
        </w:rPr>
      </w:pPr>
      <w:r w:rsidRPr="00CB0292">
        <w:rPr>
          <w:rFonts w:hint="default"/>
          <w:noProof/>
        </w:rPr>
        <w:drawing>
          <wp:inline distT="0" distB="0" distL="0" distR="0" wp14:anchorId="6B0C270E" wp14:editId="5426D2BB">
            <wp:extent cx="5564173" cy="168584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286" cy="1694063"/>
                    </a:xfrm>
                    <a:prstGeom prst="rect">
                      <a:avLst/>
                    </a:prstGeom>
                    <a:noFill/>
                    <a:ln>
                      <a:noFill/>
                    </a:ln>
                  </pic:spPr>
                </pic:pic>
              </a:graphicData>
            </a:graphic>
          </wp:inline>
        </w:drawing>
      </w:r>
    </w:p>
    <w:p w14:paraId="3AF66851" w14:textId="58341BCF" w:rsidR="00DE5E63" w:rsidRPr="00C63F47" w:rsidRDefault="00006396" w:rsidP="00FC76FE">
      <w:pPr>
        <w:rPr>
          <w:rFonts w:hint="default"/>
          <w:color w:val="auto"/>
        </w:rPr>
      </w:pPr>
      <w:r w:rsidRPr="00C63F47">
        <w:rPr>
          <w:color w:val="auto"/>
        </w:rPr>
        <w:t xml:space="preserve">　　　　　　　　　　</w:t>
      </w:r>
      <w:r w:rsidR="00B71E87" w:rsidRPr="00C63F47">
        <w:rPr>
          <w:color w:val="auto"/>
          <w:sz w:val="16"/>
        </w:rPr>
        <w:t xml:space="preserve">　　　　　　　　　　</w:t>
      </w:r>
      <w:r w:rsidR="00CB0292">
        <w:rPr>
          <w:color w:val="auto"/>
          <w:sz w:val="16"/>
        </w:rPr>
        <w:t xml:space="preserve">　　</w:t>
      </w:r>
      <w:r w:rsidR="00B71E87" w:rsidRPr="00C63F47">
        <w:rPr>
          <w:color w:val="auto"/>
          <w:sz w:val="16"/>
        </w:rPr>
        <w:t>資料：推計人口調査（宮城県）※国勢調査年は国勢調査結果より</w:t>
      </w:r>
    </w:p>
    <w:p w14:paraId="1A0CB95B" w14:textId="77777777" w:rsidR="00162775" w:rsidRPr="00C63F47" w:rsidRDefault="00162775">
      <w:pPr>
        <w:rPr>
          <w:rFonts w:hint="default"/>
          <w:color w:val="auto"/>
        </w:rPr>
      </w:pPr>
    </w:p>
    <w:p w14:paraId="752F87EF" w14:textId="77777777" w:rsidR="00DE5E63" w:rsidRPr="00C63F47" w:rsidRDefault="00006396">
      <w:pPr>
        <w:jc w:val="center"/>
        <w:rPr>
          <w:rFonts w:hint="default"/>
          <w:b/>
          <w:color w:val="auto"/>
        </w:rPr>
      </w:pPr>
      <w:r w:rsidRPr="00C63F47">
        <w:rPr>
          <w:b/>
          <w:color w:val="auto"/>
        </w:rPr>
        <w:t>県南地域の人口増減率</w:t>
      </w:r>
    </w:p>
    <w:p w14:paraId="3B7EDEA6" w14:textId="6F6B318E" w:rsidR="00FC76FE" w:rsidRPr="00C63F47" w:rsidRDefault="00FC76FE" w:rsidP="000505AA">
      <w:pPr>
        <w:snapToGrid w:val="0"/>
        <w:ind w:right="164"/>
        <w:jc w:val="right"/>
        <w:rPr>
          <w:rFonts w:hint="default"/>
          <w:color w:val="auto"/>
          <w:sz w:val="16"/>
        </w:rPr>
      </w:pPr>
      <w:r w:rsidRPr="00C63F47">
        <w:rPr>
          <w:color w:val="auto"/>
          <w:sz w:val="16"/>
        </w:rPr>
        <w:t>［単位：</w:t>
      </w:r>
      <w:r w:rsidR="00CB0292">
        <w:rPr>
          <w:color w:val="auto"/>
          <w:sz w:val="16"/>
        </w:rPr>
        <w:t>％</w:t>
      </w:r>
      <w:r w:rsidRPr="00C63F47">
        <w:rPr>
          <w:color w:val="auto"/>
          <w:sz w:val="16"/>
        </w:rPr>
        <w:t>］</w:t>
      </w:r>
    </w:p>
    <w:p w14:paraId="33DAD7C9" w14:textId="2F94F762" w:rsidR="00AD33C7" w:rsidRPr="00C63F47" w:rsidRDefault="000505AA" w:rsidP="000505AA">
      <w:pPr>
        <w:snapToGrid w:val="0"/>
        <w:ind w:right="163"/>
        <w:jc w:val="center"/>
        <w:rPr>
          <w:rFonts w:hint="default"/>
          <w:color w:val="auto"/>
          <w:sz w:val="16"/>
        </w:rPr>
      </w:pPr>
      <w:r w:rsidRPr="000505AA">
        <w:rPr>
          <w:rFonts w:hint="default"/>
          <w:noProof/>
        </w:rPr>
        <w:drawing>
          <wp:inline distT="0" distB="0" distL="0" distR="0" wp14:anchorId="0319648A" wp14:editId="046DC9CC">
            <wp:extent cx="5172075" cy="18383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1838325"/>
                    </a:xfrm>
                    <a:prstGeom prst="rect">
                      <a:avLst/>
                    </a:prstGeom>
                    <a:noFill/>
                    <a:ln>
                      <a:noFill/>
                    </a:ln>
                  </pic:spPr>
                </pic:pic>
              </a:graphicData>
            </a:graphic>
          </wp:inline>
        </w:drawing>
      </w:r>
    </w:p>
    <w:p w14:paraId="0D3065D7" w14:textId="51516AB0" w:rsidR="00EF4DD8" w:rsidRPr="00C63F47" w:rsidRDefault="00006396" w:rsidP="00264BB9">
      <w:pPr>
        <w:wordWrap w:val="0"/>
        <w:jc w:val="right"/>
        <w:rPr>
          <w:rFonts w:ascii="ＭＳ 明朝" w:hAnsi="ＭＳ 明朝" w:hint="default"/>
          <w:color w:val="auto"/>
          <w:sz w:val="16"/>
        </w:rPr>
      </w:pPr>
      <w:r w:rsidRPr="00C63F47">
        <w:rPr>
          <w:rFonts w:ascii="ＤＦ平成ゴシック体W5" w:eastAsia="ＤＦ平成ゴシック体W5" w:hAnsi="ＤＦ平成ゴシック体W5"/>
          <w:color w:val="auto"/>
        </w:rPr>
        <w:t xml:space="preserve">　</w:t>
      </w:r>
      <w:r w:rsidR="00B71E87" w:rsidRPr="00C63F47">
        <w:rPr>
          <w:rFonts w:ascii="ＤＦ平成ゴシック体W5" w:eastAsia="ＤＦ平成ゴシック体W5" w:hAnsi="ＤＦ平成ゴシック体W5"/>
          <w:color w:val="auto"/>
        </w:rPr>
        <w:t xml:space="preserve">　　　　　　　　　　　　　　　</w:t>
      </w:r>
      <w:r w:rsidR="00B71E87" w:rsidRPr="00C63F47">
        <w:rPr>
          <w:rFonts w:ascii="ＭＳ 明朝" w:hAnsi="ＭＳ 明朝"/>
          <w:color w:val="auto"/>
          <w:sz w:val="16"/>
        </w:rPr>
        <w:t>資料：推計人口調査（宮城県）※国勢調査年は国勢調査結果より</w:t>
      </w:r>
      <w:r w:rsidR="00264BB9">
        <w:rPr>
          <w:rFonts w:ascii="ＭＳ 明朝" w:hAnsi="ＭＳ 明朝"/>
          <w:color w:val="auto"/>
          <w:sz w:val="16"/>
        </w:rPr>
        <w:t xml:space="preserve">　</w:t>
      </w:r>
    </w:p>
    <w:p w14:paraId="14BFB34A" w14:textId="77777777" w:rsidR="00EF4DD8" w:rsidRPr="00C63F47" w:rsidRDefault="00EF4DD8" w:rsidP="00EF4DD8">
      <w:pPr>
        <w:jc w:val="right"/>
        <w:rPr>
          <w:rFonts w:hint="default"/>
          <w:color w:val="auto"/>
        </w:rPr>
      </w:pPr>
    </w:p>
    <w:p w14:paraId="194DCA9E" w14:textId="612B2AB6" w:rsidR="00A1147C" w:rsidRPr="00C63F47" w:rsidRDefault="00A1147C" w:rsidP="00EF4DD8">
      <w:pPr>
        <w:jc w:val="right"/>
        <w:rPr>
          <w:rFonts w:hint="default"/>
          <w:color w:val="auto"/>
        </w:rPr>
      </w:pPr>
    </w:p>
    <w:p w14:paraId="7102E94A" w14:textId="77777777" w:rsidR="000960FC" w:rsidRDefault="000960FC">
      <w:pPr>
        <w:widowControl/>
        <w:overflowPunct/>
        <w:jc w:val="left"/>
        <w:textAlignment w:val="auto"/>
        <w:rPr>
          <w:rFonts w:ascii="ＭＳ 明朝" w:hAnsi="ＭＳ 明朝" w:hint="default"/>
          <w:b/>
          <w:color w:val="auto"/>
          <w:sz w:val="24"/>
        </w:rPr>
      </w:pPr>
      <w:r>
        <w:rPr>
          <w:rFonts w:ascii="ＭＳ 明朝" w:hAnsi="ＭＳ 明朝" w:hint="default"/>
          <w:b/>
          <w:color w:val="auto"/>
          <w:sz w:val="24"/>
        </w:rPr>
        <w:br w:type="page"/>
      </w:r>
    </w:p>
    <w:p w14:paraId="3D0C8799" w14:textId="3AD0A2D0" w:rsidR="00DE5E63" w:rsidRPr="00C63F47" w:rsidRDefault="00006396">
      <w:pPr>
        <w:spacing w:line="349" w:lineRule="exact"/>
        <w:rPr>
          <w:rFonts w:hint="default"/>
          <w:color w:val="auto"/>
        </w:rPr>
      </w:pPr>
      <w:r w:rsidRPr="00C63F47">
        <w:rPr>
          <w:rFonts w:ascii="ＭＳ 明朝" w:hAnsi="ＭＳ 明朝"/>
          <w:b/>
          <w:color w:val="auto"/>
          <w:sz w:val="24"/>
        </w:rPr>
        <w:lastRenderedPageBreak/>
        <w:t>（３）地域の産業の状況</w:t>
      </w:r>
    </w:p>
    <w:p w14:paraId="2E07AC55" w14:textId="496B9746" w:rsidR="00DE5E63" w:rsidRPr="00C63F47" w:rsidRDefault="00E9775C" w:rsidP="00F01671">
      <w:pPr>
        <w:spacing w:line="349" w:lineRule="exact"/>
        <w:ind w:leftChars="100" w:left="213" w:firstLineChars="100" w:firstLine="243"/>
        <w:rPr>
          <w:rFonts w:hint="default"/>
          <w:color w:val="auto"/>
        </w:rPr>
      </w:pPr>
      <w:r w:rsidRPr="00C63F47">
        <w:rPr>
          <w:color w:val="auto"/>
          <w:sz w:val="24"/>
        </w:rPr>
        <w:t>当地域の産業別就業構造を見ると</w:t>
      </w:r>
      <w:r w:rsidR="007A18D3" w:rsidRPr="00C63F47">
        <w:rPr>
          <w:color w:val="auto"/>
          <w:sz w:val="24"/>
        </w:rPr>
        <w:t>，</w:t>
      </w:r>
      <w:r w:rsidR="0076493E">
        <w:rPr>
          <w:color w:val="auto"/>
          <w:sz w:val="24"/>
        </w:rPr>
        <w:t>令和２</w:t>
      </w:r>
      <w:r w:rsidRPr="00C63F47">
        <w:rPr>
          <w:color w:val="auto"/>
          <w:sz w:val="24"/>
        </w:rPr>
        <w:t>年は</w:t>
      </w:r>
      <w:r w:rsidR="0076493E">
        <w:rPr>
          <w:color w:val="auto"/>
          <w:sz w:val="24"/>
        </w:rPr>
        <w:t>平成２７</w:t>
      </w:r>
      <w:r w:rsidRPr="00C63F47">
        <w:rPr>
          <w:color w:val="auto"/>
          <w:sz w:val="24"/>
        </w:rPr>
        <w:t>年と比較し第一次産業が</w:t>
      </w:r>
      <w:r w:rsidR="0076493E">
        <w:rPr>
          <w:color w:val="auto"/>
          <w:sz w:val="24"/>
        </w:rPr>
        <w:t>８５５</w:t>
      </w:r>
      <w:r w:rsidRPr="00C63F47">
        <w:rPr>
          <w:color w:val="auto"/>
          <w:sz w:val="24"/>
        </w:rPr>
        <w:t>人</w:t>
      </w:r>
      <w:r w:rsidR="007A18D3" w:rsidRPr="00C63F47">
        <w:rPr>
          <w:color w:val="auto"/>
          <w:sz w:val="24"/>
        </w:rPr>
        <w:t>，</w:t>
      </w:r>
      <w:r w:rsidRPr="00C63F47">
        <w:rPr>
          <w:color w:val="auto"/>
          <w:sz w:val="24"/>
        </w:rPr>
        <w:t>第二次産業が</w:t>
      </w:r>
      <w:r w:rsidR="0076493E">
        <w:rPr>
          <w:color w:val="auto"/>
          <w:sz w:val="24"/>
        </w:rPr>
        <w:t>２，５２３</w:t>
      </w:r>
      <w:r w:rsidRPr="00C63F47">
        <w:rPr>
          <w:color w:val="auto"/>
          <w:sz w:val="24"/>
        </w:rPr>
        <w:t>人</w:t>
      </w:r>
      <w:r w:rsidR="00F01671" w:rsidRPr="00C63F47">
        <w:rPr>
          <w:color w:val="auto"/>
          <w:sz w:val="24"/>
        </w:rPr>
        <w:t>，</w:t>
      </w:r>
      <w:r w:rsidRPr="00C63F47">
        <w:rPr>
          <w:color w:val="auto"/>
          <w:sz w:val="24"/>
        </w:rPr>
        <w:t>第三次産業</w:t>
      </w:r>
      <w:r w:rsidR="0076493E">
        <w:rPr>
          <w:color w:val="auto"/>
          <w:sz w:val="24"/>
        </w:rPr>
        <w:t>が１，５６９</w:t>
      </w:r>
      <w:r w:rsidRPr="00C63F47">
        <w:rPr>
          <w:color w:val="auto"/>
          <w:sz w:val="24"/>
        </w:rPr>
        <w:t>人</w:t>
      </w:r>
      <w:r w:rsidR="0076493E">
        <w:rPr>
          <w:color w:val="auto"/>
          <w:sz w:val="24"/>
        </w:rPr>
        <w:t>減少</w:t>
      </w:r>
      <w:r w:rsidR="00006396" w:rsidRPr="00C63F47">
        <w:rPr>
          <w:color w:val="auto"/>
          <w:sz w:val="24"/>
        </w:rPr>
        <w:t>している。第一次産業においては</w:t>
      </w:r>
      <w:r w:rsidR="007A18D3" w:rsidRPr="00C63F47">
        <w:rPr>
          <w:color w:val="auto"/>
          <w:sz w:val="24"/>
        </w:rPr>
        <w:t>，</w:t>
      </w:r>
      <w:r w:rsidR="00006396" w:rsidRPr="00C63F47">
        <w:rPr>
          <w:color w:val="auto"/>
          <w:sz w:val="24"/>
        </w:rPr>
        <w:t>後継者不足や高齢化</w:t>
      </w:r>
      <w:r w:rsidR="007A18D3" w:rsidRPr="00C63F47">
        <w:rPr>
          <w:color w:val="auto"/>
          <w:sz w:val="24"/>
        </w:rPr>
        <w:t>，</w:t>
      </w:r>
      <w:r w:rsidR="00006396" w:rsidRPr="00C63F47">
        <w:rPr>
          <w:color w:val="auto"/>
          <w:sz w:val="24"/>
        </w:rPr>
        <w:t>離農等により減少しており</w:t>
      </w:r>
      <w:r w:rsidR="007A18D3" w:rsidRPr="00C63F47">
        <w:rPr>
          <w:color w:val="auto"/>
          <w:sz w:val="24"/>
        </w:rPr>
        <w:t>，</w:t>
      </w:r>
      <w:r w:rsidR="00006396" w:rsidRPr="00C63F47">
        <w:rPr>
          <w:color w:val="auto"/>
          <w:sz w:val="24"/>
        </w:rPr>
        <w:t>第二次産業</w:t>
      </w:r>
      <w:r w:rsidR="0076493E">
        <w:rPr>
          <w:color w:val="auto"/>
          <w:sz w:val="24"/>
        </w:rPr>
        <w:t>及び第三次産業</w:t>
      </w:r>
      <w:r w:rsidR="00006396" w:rsidRPr="00C63F47">
        <w:rPr>
          <w:color w:val="auto"/>
          <w:sz w:val="24"/>
        </w:rPr>
        <w:t>は</w:t>
      </w:r>
      <w:r w:rsidR="00031B09" w:rsidRPr="00C63F47">
        <w:rPr>
          <w:color w:val="auto"/>
          <w:sz w:val="24"/>
        </w:rPr>
        <w:t>就業者数</w:t>
      </w:r>
      <w:r w:rsidR="00006396" w:rsidRPr="00C63F47">
        <w:rPr>
          <w:color w:val="auto"/>
          <w:sz w:val="24"/>
        </w:rPr>
        <w:t>が減少したのが原因と考えられる。</w:t>
      </w:r>
    </w:p>
    <w:p w14:paraId="776AF2DF" w14:textId="77777777" w:rsidR="00DE5E63" w:rsidRPr="00C63F47" w:rsidRDefault="00DE5E63">
      <w:pPr>
        <w:rPr>
          <w:rFonts w:hint="default"/>
          <w:color w:val="auto"/>
        </w:rPr>
      </w:pPr>
    </w:p>
    <w:p w14:paraId="5CF4457A" w14:textId="77777777" w:rsidR="00DE5E63" w:rsidRPr="00C63F47" w:rsidRDefault="00006396">
      <w:pPr>
        <w:jc w:val="center"/>
        <w:rPr>
          <w:rFonts w:hint="default"/>
          <w:b/>
          <w:color w:val="auto"/>
        </w:rPr>
      </w:pPr>
      <w:r w:rsidRPr="00C63F47">
        <w:rPr>
          <w:b/>
          <w:color w:val="auto"/>
        </w:rPr>
        <w:t>産業分類別従業者数</w:t>
      </w:r>
    </w:p>
    <w:p w14:paraId="210A7210" w14:textId="3F973ABC" w:rsidR="00F22E7A" w:rsidRDefault="00FC76FE" w:rsidP="00DD48ED">
      <w:pPr>
        <w:wordWrap w:val="0"/>
        <w:snapToGrid w:val="0"/>
        <w:jc w:val="right"/>
        <w:rPr>
          <w:rFonts w:hint="default"/>
          <w:color w:val="auto"/>
          <w:spacing w:val="-1"/>
        </w:rPr>
      </w:pPr>
      <w:r w:rsidRPr="00C63F47">
        <w:rPr>
          <w:color w:val="auto"/>
          <w:spacing w:val="-1"/>
          <w:sz w:val="16"/>
        </w:rPr>
        <w:t xml:space="preserve">　　　　［上段：就業者数（人）</w:t>
      </w:r>
      <w:r w:rsidR="007A18D3" w:rsidRPr="00C63F47">
        <w:rPr>
          <w:color w:val="auto"/>
          <w:spacing w:val="-1"/>
          <w:sz w:val="16"/>
        </w:rPr>
        <w:t>，</w:t>
      </w:r>
      <w:r w:rsidRPr="00C63F47">
        <w:rPr>
          <w:color w:val="auto"/>
          <w:spacing w:val="-1"/>
          <w:sz w:val="16"/>
        </w:rPr>
        <w:t>下段：割合（％）］</w:t>
      </w:r>
      <w:r w:rsidR="00006396" w:rsidRPr="00C63F47">
        <w:rPr>
          <w:color w:val="auto"/>
          <w:spacing w:val="-1"/>
        </w:rPr>
        <w:t xml:space="preserve">    </w:t>
      </w:r>
    </w:p>
    <w:p w14:paraId="16A92E06" w14:textId="27B52420" w:rsidR="00F22E7A" w:rsidRDefault="00417A66" w:rsidP="00DD48ED">
      <w:pPr>
        <w:snapToGrid w:val="0"/>
        <w:jc w:val="center"/>
        <w:rPr>
          <w:rFonts w:ascii="ＭＳ Ｐ明朝" w:eastAsia="ＭＳ Ｐ明朝" w:hAnsi="ＭＳ Ｐ明朝" w:hint="default"/>
          <w:color w:val="auto"/>
          <w:w w:val="151"/>
          <w:sz w:val="16"/>
        </w:rPr>
      </w:pPr>
      <w:r w:rsidRPr="00417A66">
        <w:rPr>
          <w:rFonts w:hint="default"/>
          <w:noProof/>
        </w:rPr>
        <w:drawing>
          <wp:inline distT="0" distB="0" distL="0" distR="0" wp14:anchorId="396BF0EF" wp14:editId="15AB92E9">
            <wp:extent cx="5615940" cy="2645625"/>
            <wp:effectExtent l="0" t="0" r="381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2645625"/>
                    </a:xfrm>
                    <a:prstGeom prst="rect">
                      <a:avLst/>
                    </a:prstGeom>
                    <a:noFill/>
                    <a:ln>
                      <a:noFill/>
                    </a:ln>
                  </pic:spPr>
                </pic:pic>
              </a:graphicData>
            </a:graphic>
          </wp:inline>
        </w:drawing>
      </w:r>
    </w:p>
    <w:p w14:paraId="221A4BE3" w14:textId="4956813F" w:rsidR="00DE5E63" w:rsidRPr="00C63F47" w:rsidRDefault="00006396" w:rsidP="002213CF">
      <w:pPr>
        <w:jc w:val="right"/>
        <w:rPr>
          <w:rFonts w:hint="default"/>
          <w:color w:val="auto"/>
        </w:rPr>
      </w:pPr>
      <w:r w:rsidRPr="00C63F47">
        <w:rPr>
          <w:color w:val="auto"/>
          <w:sz w:val="16"/>
        </w:rPr>
        <w:t>資料：国勢調査（総務省）</w:t>
      </w:r>
    </w:p>
    <w:p w14:paraId="65DE12E3" w14:textId="30C2B819" w:rsidR="00DE5E63" w:rsidRPr="00C63F47" w:rsidRDefault="00DE5E63">
      <w:pPr>
        <w:rPr>
          <w:rFonts w:hint="default"/>
          <w:color w:val="auto"/>
        </w:rPr>
      </w:pPr>
    </w:p>
    <w:p w14:paraId="13877CFD" w14:textId="6046F814" w:rsidR="00906FAF" w:rsidRPr="00C63F47" w:rsidRDefault="007B0CD0" w:rsidP="002213CF">
      <w:pPr>
        <w:jc w:val="center"/>
        <w:rPr>
          <w:rFonts w:hint="default"/>
          <w:color w:val="auto"/>
        </w:rPr>
      </w:pPr>
      <w:r>
        <w:rPr>
          <w:rFonts w:hint="default"/>
          <w:noProof/>
          <w:color w:val="auto"/>
        </w:rPr>
        <w:drawing>
          <wp:inline distT="0" distB="0" distL="0" distR="0" wp14:anchorId="33AECEBB" wp14:editId="3B371FEB">
            <wp:extent cx="5657850" cy="1813923"/>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3454" cy="1822132"/>
                    </a:xfrm>
                    <a:prstGeom prst="rect">
                      <a:avLst/>
                    </a:prstGeom>
                    <a:noFill/>
                    <a:ln>
                      <a:noFill/>
                    </a:ln>
                  </pic:spPr>
                </pic:pic>
              </a:graphicData>
            </a:graphic>
          </wp:inline>
        </w:drawing>
      </w:r>
    </w:p>
    <w:p w14:paraId="6F952A88" w14:textId="77777777" w:rsidR="000960FC" w:rsidRDefault="000960FC">
      <w:pPr>
        <w:widowControl/>
        <w:overflowPunct/>
        <w:jc w:val="left"/>
        <w:textAlignment w:val="auto"/>
        <w:rPr>
          <w:rFonts w:hint="default"/>
          <w:b/>
          <w:color w:val="auto"/>
          <w:sz w:val="24"/>
        </w:rPr>
      </w:pPr>
      <w:r>
        <w:rPr>
          <w:rFonts w:hint="default"/>
          <w:b/>
          <w:color w:val="auto"/>
          <w:sz w:val="24"/>
        </w:rPr>
        <w:br w:type="page"/>
      </w:r>
    </w:p>
    <w:p w14:paraId="4FD2A650" w14:textId="2FB28B42" w:rsidR="00DE5E63" w:rsidRPr="00C63F47" w:rsidRDefault="00006396">
      <w:pPr>
        <w:spacing w:line="349" w:lineRule="exact"/>
        <w:rPr>
          <w:rFonts w:hint="default"/>
          <w:color w:val="auto"/>
        </w:rPr>
      </w:pPr>
      <w:r w:rsidRPr="00C63F47">
        <w:rPr>
          <w:b/>
          <w:color w:val="auto"/>
          <w:sz w:val="24"/>
        </w:rPr>
        <w:lastRenderedPageBreak/>
        <w:t>（４）地域の農業の状況</w:t>
      </w:r>
    </w:p>
    <w:p w14:paraId="5F4331F0" w14:textId="2702105B" w:rsidR="00DE5E63" w:rsidRPr="00DD48ED" w:rsidRDefault="00006396" w:rsidP="00F9134E">
      <w:pPr>
        <w:spacing w:line="349" w:lineRule="exact"/>
        <w:ind w:leftChars="100" w:left="213" w:firstLineChars="100" w:firstLine="243"/>
        <w:rPr>
          <w:rFonts w:hint="default"/>
          <w:color w:val="auto"/>
          <w:sz w:val="24"/>
        </w:rPr>
      </w:pPr>
      <w:r w:rsidRPr="00C63F47">
        <w:rPr>
          <w:rFonts w:ascii="ＭＳ 明朝" w:hAnsi="ＭＳ 明朝"/>
          <w:color w:val="auto"/>
          <w:sz w:val="24"/>
        </w:rPr>
        <w:t>当</w:t>
      </w:r>
      <w:r w:rsidRPr="00C63F47">
        <w:rPr>
          <w:color w:val="auto"/>
          <w:sz w:val="24"/>
        </w:rPr>
        <w:t>地域の農業は</w:t>
      </w:r>
      <w:r w:rsidR="007A18D3" w:rsidRPr="00C63F47">
        <w:rPr>
          <w:color w:val="auto"/>
          <w:sz w:val="24"/>
        </w:rPr>
        <w:t>，</w:t>
      </w:r>
      <w:r w:rsidRPr="00C63F47">
        <w:rPr>
          <w:color w:val="auto"/>
          <w:sz w:val="24"/>
        </w:rPr>
        <w:t>水稲を基幹とした複合経営が進んでおり</w:t>
      </w:r>
      <w:r w:rsidR="007A18D3" w:rsidRPr="00C63F47">
        <w:rPr>
          <w:color w:val="auto"/>
          <w:sz w:val="24"/>
        </w:rPr>
        <w:t>，</w:t>
      </w:r>
      <w:r w:rsidRPr="00C63F47">
        <w:rPr>
          <w:color w:val="auto"/>
          <w:sz w:val="24"/>
        </w:rPr>
        <w:t>乳用牛や鶏・肉用</w:t>
      </w:r>
      <w:r w:rsidRPr="00DD48ED">
        <w:rPr>
          <w:color w:val="auto"/>
          <w:sz w:val="24"/>
        </w:rPr>
        <w:t>牛・野菜・花き・果樹などを取り入れた多彩な農業が営まれている。</w:t>
      </w:r>
    </w:p>
    <w:p w14:paraId="229F2E19" w14:textId="77777777" w:rsidR="00656606" w:rsidRPr="00DD48ED" w:rsidRDefault="00656606" w:rsidP="00656606">
      <w:pPr>
        <w:spacing w:line="349" w:lineRule="exact"/>
        <w:ind w:leftChars="100" w:left="213" w:firstLineChars="100" w:firstLine="243"/>
        <w:rPr>
          <w:rFonts w:hint="default"/>
          <w:color w:val="auto"/>
          <w:sz w:val="24"/>
        </w:rPr>
      </w:pPr>
      <w:r w:rsidRPr="00DD48ED">
        <w:rPr>
          <w:color w:val="auto"/>
          <w:sz w:val="24"/>
        </w:rPr>
        <w:t>しかし，近年は，農業従事者の高齢化や担い手の減少による耕作放棄地の増加，野生鳥獣による農作物への被害拡大，肥料や燃油等の生産資材価格の高騰など，農業を取り巻く状況は厳しさを増している。</w:t>
      </w:r>
    </w:p>
    <w:p w14:paraId="153A2B7C" w14:textId="4FB83392" w:rsidR="00656606" w:rsidRPr="00DD48ED" w:rsidRDefault="00656606" w:rsidP="00656606">
      <w:pPr>
        <w:spacing w:line="349" w:lineRule="exact"/>
        <w:ind w:leftChars="100" w:left="213" w:firstLineChars="100" w:firstLine="243"/>
        <w:rPr>
          <w:rFonts w:hint="default"/>
          <w:color w:val="auto"/>
          <w:sz w:val="24"/>
        </w:rPr>
      </w:pPr>
      <w:r w:rsidRPr="00DD48ED">
        <w:rPr>
          <w:color w:val="auto"/>
          <w:sz w:val="24"/>
        </w:rPr>
        <w:t>このような中，地域農業の担い手確保及び経営安定に向けた集落営農組織の法人化，侵入防止柵設置等の野生鳥獣対策，経営の多角化や６次産業化などの収益性向上に向けた取組が進んでいる。</w:t>
      </w:r>
    </w:p>
    <w:p w14:paraId="33000A39" w14:textId="77777777" w:rsidR="00DE5E63" w:rsidRPr="00C63F47" w:rsidRDefault="00DE5E63" w:rsidP="005B2EBC">
      <w:pPr>
        <w:spacing w:line="349" w:lineRule="exact"/>
        <w:ind w:leftChars="100" w:left="213" w:firstLineChars="100" w:firstLine="213"/>
        <w:rPr>
          <w:rFonts w:hint="default"/>
          <w:color w:val="auto"/>
        </w:rPr>
      </w:pPr>
    </w:p>
    <w:p w14:paraId="2394EF65" w14:textId="77777777" w:rsidR="00DE5E63" w:rsidRPr="00C63F47" w:rsidRDefault="00006396" w:rsidP="00B70030">
      <w:pPr>
        <w:jc w:val="center"/>
        <w:rPr>
          <w:rFonts w:hint="default"/>
          <w:b/>
          <w:color w:val="auto"/>
        </w:rPr>
      </w:pPr>
      <w:r w:rsidRPr="00C63F47">
        <w:rPr>
          <w:b/>
          <w:color w:val="auto"/>
        </w:rPr>
        <w:t>市町毎の農家数</w:t>
      </w:r>
    </w:p>
    <w:p w14:paraId="4DB6A8CE" w14:textId="50708006" w:rsidR="003F7E6E" w:rsidRPr="00C63F47" w:rsidRDefault="00FC76FE" w:rsidP="00DD48ED">
      <w:pPr>
        <w:snapToGrid w:val="0"/>
        <w:jc w:val="right"/>
        <w:rPr>
          <w:rFonts w:hint="default"/>
          <w:color w:val="auto"/>
          <w:sz w:val="16"/>
        </w:rPr>
      </w:pPr>
      <w:r w:rsidRPr="00C63F47">
        <w:rPr>
          <w:color w:val="auto"/>
          <w:sz w:val="16"/>
        </w:rPr>
        <w:t>各年２月１日現在［単位：戸］</w:t>
      </w:r>
    </w:p>
    <w:p w14:paraId="4F223C95" w14:textId="18DC3E92" w:rsidR="005B2EBC" w:rsidRPr="00C63F47" w:rsidRDefault="00F50E88" w:rsidP="00DD48ED">
      <w:pPr>
        <w:snapToGrid w:val="0"/>
        <w:jc w:val="right"/>
        <w:rPr>
          <w:rFonts w:hint="default"/>
          <w:color w:val="auto"/>
        </w:rPr>
      </w:pPr>
      <w:r w:rsidRPr="00F50E88">
        <w:rPr>
          <w:noProof/>
        </w:rPr>
        <w:drawing>
          <wp:inline distT="0" distB="0" distL="0" distR="0" wp14:anchorId="0E19C2CE" wp14:editId="51CF70A8">
            <wp:extent cx="5495290" cy="2355215"/>
            <wp:effectExtent l="0" t="0" r="0"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290" cy="2355215"/>
                    </a:xfrm>
                    <a:prstGeom prst="rect">
                      <a:avLst/>
                    </a:prstGeom>
                    <a:noFill/>
                    <a:ln>
                      <a:noFill/>
                    </a:ln>
                  </pic:spPr>
                </pic:pic>
              </a:graphicData>
            </a:graphic>
          </wp:inline>
        </w:drawing>
      </w:r>
      <w:r w:rsidR="00FC76FE" w:rsidRPr="00C63F47">
        <w:rPr>
          <w:rFonts w:ascii="ＭＳ 明朝" w:hAnsi="ＭＳ 明朝"/>
          <w:color w:val="auto"/>
        </w:rPr>
        <w:t xml:space="preserve">　　　　　　　　　　　　　　　</w:t>
      </w:r>
      <w:r w:rsidR="00FC76FE" w:rsidRPr="00C63F47">
        <w:rPr>
          <w:color w:val="auto"/>
          <w:sz w:val="16"/>
        </w:rPr>
        <w:t>資料：</w:t>
      </w:r>
      <w:r w:rsidR="00006396" w:rsidRPr="00C63F47">
        <w:rPr>
          <w:color w:val="auto"/>
          <w:sz w:val="16"/>
        </w:rPr>
        <w:t>農林業センサス</w:t>
      </w:r>
    </w:p>
    <w:p w14:paraId="6F7AEDAD" w14:textId="03D3A982" w:rsidR="00485120" w:rsidRDefault="003F7E6E" w:rsidP="002213CF">
      <w:pPr>
        <w:snapToGrid w:val="0"/>
        <w:jc w:val="right"/>
        <w:rPr>
          <w:rFonts w:hint="default"/>
          <w:color w:val="auto"/>
          <w:sz w:val="16"/>
        </w:rPr>
      </w:pPr>
      <w:r w:rsidRPr="002213CF">
        <w:rPr>
          <w:color w:val="auto"/>
          <w:sz w:val="16"/>
        </w:rPr>
        <w:t>※</w:t>
      </w:r>
      <w:r>
        <w:rPr>
          <w:color w:val="auto"/>
          <w:sz w:val="16"/>
        </w:rPr>
        <w:t>2020</w:t>
      </w:r>
      <w:r>
        <w:rPr>
          <w:color w:val="auto"/>
          <w:sz w:val="16"/>
        </w:rPr>
        <w:t>年調査より</w:t>
      </w:r>
      <w:r w:rsidRPr="003F7E6E">
        <w:rPr>
          <w:color w:val="auto"/>
          <w:sz w:val="16"/>
        </w:rPr>
        <w:t>兼業別統計</w:t>
      </w:r>
      <w:r>
        <w:rPr>
          <w:color w:val="auto"/>
          <w:sz w:val="16"/>
        </w:rPr>
        <w:t>が廃止されたことに伴い記載項目が異なる。</w:t>
      </w:r>
    </w:p>
    <w:p w14:paraId="451AB28D" w14:textId="77777777" w:rsidR="003F7E6E" w:rsidRPr="002213CF" w:rsidRDefault="003F7E6E">
      <w:pPr>
        <w:rPr>
          <w:rFonts w:hint="default"/>
          <w:color w:val="auto"/>
          <w:sz w:val="16"/>
        </w:rPr>
      </w:pPr>
    </w:p>
    <w:p w14:paraId="59FD05F9" w14:textId="77777777" w:rsidR="00DE5E63" w:rsidRPr="00C63F47" w:rsidRDefault="00006396">
      <w:pPr>
        <w:spacing w:line="349" w:lineRule="exact"/>
        <w:rPr>
          <w:rFonts w:hint="default"/>
          <w:color w:val="auto"/>
        </w:rPr>
      </w:pPr>
      <w:r w:rsidRPr="00C63F47">
        <w:rPr>
          <w:b/>
          <w:color w:val="auto"/>
          <w:sz w:val="24"/>
        </w:rPr>
        <w:t>（５）地域の商業の状況</w:t>
      </w:r>
    </w:p>
    <w:p w14:paraId="656D4358" w14:textId="6767FBAB" w:rsidR="00DE5E63" w:rsidRPr="00C63F47" w:rsidRDefault="00A50B2A" w:rsidP="00DB19F6">
      <w:pPr>
        <w:spacing w:line="349" w:lineRule="exact"/>
        <w:ind w:leftChars="100" w:left="213" w:firstLineChars="100" w:firstLine="243"/>
        <w:rPr>
          <w:rFonts w:ascii="ＭＳ 明朝" w:hAnsi="ＭＳ 明朝" w:hint="default"/>
          <w:color w:val="auto"/>
          <w:spacing w:val="-1"/>
          <w:sz w:val="24"/>
        </w:rPr>
      </w:pPr>
      <w:r w:rsidRPr="002213CF">
        <w:rPr>
          <w:rFonts w:ascii="ＭＳ 明朝" w:hAnsi="ＭＳ 明朝"/>
          <w:color w:val="auto"/>
          <w:sz w:val="24"/>
        </w:rPr>
        <w:t>当</w:t>
      </w:r>
      <w:r w:rsidRPr="002213CF">
        <w:rPr>
          <w:color w:val="auto"/>
          <w:sz w:val="24"/>
        </w:rPr>
        <w:t>地域の商業は，</w:t>
      </w:r>
      <w:r w:rsidR="00C83293">
        <w:rPr>
          <w:color w:val="auto"/>
          <w:sz w:val="24"/>
        </w:rPr>
        <w:t>平成２８年経済センサス</w:t>
      </w:r>
      <w:r w:rsidRPr="002213CF">
        <w:rPr>
          <w:color w:val="auto"/>
          <w:sz w:val="24"/>
        </w:rPr>
        <w:t>によると，事業所数が</w:t>
      </w:r>
      <w:r>
        <w:rPr>
          <w:color w:val="auto"/>
          <w:sz w:val="24"/>
        </w:rPr>
        <w:t>１，６１１</w:t>
      </w:r>
      <w:r w:rsidR="00006396" w:rsidRPr="00C63F47">
        <w:rPr>
          <w:color w:val="auto"/>
          <w:sz w:val="24"/>
        </w:rPr>
        <w:t>事業所</w:t>
      </w:r>
      <w:r w:rsidR="007A18D3" w:rsidRPr="00C63F47">
        <w:rPr>
          <w:color w:val="auto"/>
          <w:sz w:val="24"/>
        </w:rPr>
        <w:t>，</w:t>
      </w:r>
      <w:r w:rsidR="00B70030" w:rsidRPr="00C63F47">
        <w:rPr>
          <w:color w:val="auto"/>
          <w:sz w:val="24"/>
        </w:rPr>
        <w:t>従業</w:t>
      </w:r>
      <w:r w:rsidR="003C7A47">
        <w:rPr>
          <w:color w:val="auto"/>
          <w:sz w:val="24"/>
        </w:rPr>
        <w:t>者数</w:t>
      </w:r>
      <w:r w:rsidR="00B70030" w:rsidRPr="00C63F47">
        <w:rPr>
          <w:color w:val="auto"/>
          <w:sz w:val="24"/>
        </w:rPr>
        <w:t>が</w:t>
      </w:r>
      <w:r>
        <w:rPr>
          <w:color w:val="auto"/>
          <w:sz w:val="24"/>
        </w:rPr>
        <w:t>１０，０８０</w:t>
      </w:r>
      <w:r w:rsidR="00006396" w:rsidRPr="00C63F47">
        <w:rPr>
          <w:color w:val="auto"/>
          <w:sz w:val="24"/>
        </w:rPr>
        <w:t>人</w:t>
      </w:r>
      <w:r w:rsidR="007A18D3" w:rsidRPr="00C63F47">
        <w:rPr>
          <w:color w:val="auto"/>
          <w:sz w:val="24"/>
        </w:rPr>
        <w:t>，</w:t>
      </w:r>
      <w:r w:rsidR="003C7A47">
        <w:rPr>
          <w:color w:val="auto"/>
          <w:sz w:val="24"/>
        </w:rPr>
        <w:t>年間</w:t>
      </w:r>
      <w:r w:rsidR="00B70030" w:rsidRPr="00C63F47">
        <w:rPr>
          <w:color w:val="auto"/>
          <w:sz w:val="24"/>
        </w:rPr>
        <w:t>商品販売額が</w:t>
      </w:r>
      <w:r>
        <w:rPr>
          <w:color w:val="auto"/>
          <w:sz w:val="24"/>
        </w:rPr>
        <w:t>２７６，７４７</w:t>
      </w:r>
      <w:r w:rsidRPr="002213CF">
        <w:rPr>
          <w:color w:val="auto"/>
          <w:sz w:val="24"/>
        </w:rPr>
        <w:t>百万円となっており，前回調査（平成２６年</w:t>
      </w:r>
      <w:r w:rsidR="003C7A47" w:rsidRPr="003C7A47">
        <w:rPr>
          <w:color w:val="auto"/>
          <w:sz w:val="24"/>
        </w:rPr>
        <w:t>商業統計調査</w:t>
      </w:r>
      <w:r w:rsidRPr="002213CF">
        <w:rPr>
          <w:color w:val="auto"/>
          <w:sz w:val="24"/>
        </w:rPr>
        <w:t>）よりも事業所数で１４事業所，従業</w:t>
      </w:r>
      <w:r w:rsidR="003C7A47">
        <w:rPr>
          <w:color w:val="auto"/>
          <w:sz w:val="24"/>
        </w:rPr>
        <w:t>者</w:t>
      </w:r>
      <w:r w:rsidRPr="002213CF">
        <w:rPr>
          <w:color w:val="auto"/>
          <w:sz w:val="24"/>
        </w:rPr>
        <w:t>数で</w:t>
      </w:r>
      <w:r w:rsidR="00E967E7">
        <w:rPr>
          <w:color w:val="auto"/>
          <w:sz w:val="24"/>
        </w:rPr>
        <w:t>５８６</w:t>
      </w:r>
      <w:r w:rsidR="00E967E7" w:rsidRPr="002213CF">
        <w:rPr>
          <w:color w:val="auto"/>
          <w:sz w:val="24"/>
        </w:rPr>
        <w:t>人</w:t>
      </w:r>
      <w:r w:rsidRPr="002213CF">
        <w:rPr>
          <w:color w:val="auto"/>
          <w:sz w:val="24"/>
        </w:rPr>
        <w:t>，年間商品販売額</w:t>
      </w:r>
      <w:r w:rsidR="00E967E7">
        <w:rPr>
          <w:color w:val="auto"/>
          <w:sz w:val="24"/>
        </w:rPr>
        <w:t>で２７，７９１</w:t>
      </w:r>
      <w:r w:rsidR="00006396" w:rsidRPr="00C63F47">
        <w:rPr>
          <w:color w:val="auto"/>
          <w:sz w:val="24"/>
        </w:rPr>
        <w:t>百万円増加している。</w:t>
      </w:r>
    </w:p>
    <w:p w14:paraId="2BBD86DF" w14:textId="77777777" w:rsidR="00DE5E63" w:rsidRPr="00C63F47" w:rsidRDefault="00006396" w:rsidP="00F9134E">
      <w:pPr>
        <w:spacing w:line="349" w:lineRule="exact"/>
        <w:ind w:leftChars="100" w:left="213" w:firstLineChars="100" w:firstLine="243"/>
        <w:rPr>
          <w:rFonts w:hint="default"/>
          <w:color w:val="auto"/>
        </w:rPr>
      </w:pPr>
      <w:r w:rsidRPr="00C63F47">
        <w:rPr>
          <w:color w:val="auto"/>
          <w:sz w:val="24"/>
        </w:rPr>
        <w:t>当地域では</w:t>
      </w:r>
      <w:r w:rsidR="007A18D3" w:rsidRPr="00C63F47">
        <w:rPr>
          <w:color w:val="auto"/>
          <w:sz w:val="24"/>
        </w:rPr>
        <w:t>，</w:t>
      </w:r>
      <w:r w:rsidRPr="00C63F47">
        <w:rPr>
          <w:color w:val="auto"/>
          <w:sz w:val="24"/>
        </w:rPr>
        <w:t>国道４号バイパス沿いへの大型商業施設の進出等により</w:t>
      </w:r>
      <w:r w:rsidR="007A18D3" w:rsidRPr="00C63F47">
        <w:rPr>
          <w:color w:val="auto"/>
          <w:sz w:val="24"/>
        </w:rPr>
        <w:t>，</w:t>
      </w:r>
      <w:r w:rsidRPr="00C63F47">
        <w:rPr>
          <w:color w:val="auto"/>
          <w:sz w:val="24"/>
        </w:rPr>
        <w:t>中心市街地の衰退</w:t>
      </w:r>
      <w:r w:rsidR="007A18D3" w:rsidRPr="00C63F47">
        <w:rPr>
          <w:color w:val="auto"/>
          <w:sz w:val="24"/>
        </w:rPr>
        <w:t>，</w:t>
      </w:r>
      <w:r w:rsidRPr="00C63F47">
        <w:rPr>
          <w:color w:val="auto"/>
          <w:sz w:val="24"/>
        </w:rPr>
        <w:t>空洞化が進んでおり</w:t>
      </w:r>
      <w:r w:rsidR="007A18D3" w:rsidRPr="00C63F47">
        <w:rPr>
          <w:color w:val="auto"/>
          <w:sz w:val="24"/>
        </w:rPr>
        <w:t>，</w:t>
      </w:r>
      <w:r w:rsidRPr="00C63F47">
        <w:rPr>
          <w:color w:val="auto"/>
          <w:sz w:val="24"/>
        </w:rPr>
        <w:t>各市町で既存商店街の再活性化が課題となっている。</w:t>
      </w:r>
    </w:p>
    <w:p w14:paraId="4B252FC6" w14:textId="3394A514" w:rsidR="000960FC" w:rsidRDefault="000960FC">
      <w:pPr>
        <w:widowControl/>
        <w:overflowPunct/>
        <w:jc w:val="left"/>
        <w:textAlignment w:val="auto"/>
        <w:rPr>
          <w:rFonts w:hint="default"/>
          <w:color w:val="auto"/>
        </w:rPr>
      </w:pPr>
      <w:r>
        <w:rPr>
          <w:rFonts w:hint="default"/>
          <w:color w:val="auto"/>
        </w:rPr>
        <w:br w:type="page"/>
      </w:r>
    </w:p>
    <w:p w14:paraId="514D6C10" w14:textId="77777777" w:rsidR="00FC76FE" w:rsidRPr="00C63F47" w:rsidRDefault="00006396" w:rsidP="00FC76FE">
      <w:pPr>
        <w:jc w:val="center"/>
        <w:rPr>
          <w:rFonts w:hint="default"/>
          <w:b/>
          <w:color w:val="auto"/>
        </w:rPr>
      </w:pPr>
      <w:r w:rsidRPr="00C63F47">
        <w:rPr>
          <w:b/>
          <w:color w:val="auto"/>
        </w:rPr>
        <w:lastRenderedPageBreak/>
        <w:t>市町毎の商業の事業所数等</w:t>
      </w:r>
    </w:p>
    <w:p w14:paraId="0E74139D" w14:textId="1B2EB241" w:rsidR="00637516" w:rsidRPr="00637516" w:rsidRDefault="00637516" w:rsidP="00D45EE6">
      <w:pPr>
        <w:snapToGrid w:val="0"/>
        <w:jc w:val="right"/>
        <w:rPr>
          <w:rFonts w:hint="default"/>
          <w:color w:val="auto"/>
          <w:sz w:val="16"/>
        </w:rPr>
      </w:pPr>
      <w:r w:rsidRPr="00637516">
        <w:rPr>
          <w:color w:val="auto"/>
          <w:sz w:val="16"/>
        </w:rPr>
        <w:t>事業所数</w:t>
      </w:r>
      <w:r w:rsidR="00495438">
        <w:rPr>
          <w:color w:val="auto"/>
          <w:sz w:val="16"/>
        </w:rPr>
        <w:t>，</w:t>
      </w:r>
      <w:r w:rsidRPr="00637516">
        <w:rPr>
          <w:color w:val="auto"/>
          <w:sz w:val="16"/>
        </w:rPr>
        <w:t>従業者数：各年６月１日現在［単位：店・人］</w:t>
      </w:r>
    </w:p>
    <w:p w14:paraId="4CC8EA4C" w14:textId="68B12A12" w:rsidR="00637516" w:rsidRPr="00C63F47" w:rsidRDefault="00637516" w:rsidP="00D45EE6">
      <w:pPr>
        <w:snapToGrid w:val="0"/>
        <w:jc w:val="right"/>
        <w:rPr>
          <w:rFonts w:hint="default"/>
          <w:color w:val="auto"/>
          <w:sz w:val="16"/>
        </w:rPr>
      </w:pPr>
      <w:r>
        <w:rPr>
          <w:color w:val="auto"/>
          <w:sz w:val="16"/>
        </w:rPr>
        <w:t>年間商品販売額はそれぞれ平成２５年，</w:t>
      </w:r>
      <w:r w:rsidRPr="00637516">
        <w:rPr>
          <w:color w:val="auto"/>
          <w:sz w:val="16"/>
        </w:rPr>
        <w:t>平成２７年１年間の数値［単位：百万円］</w:t>
      </w:r>
    </w:p>
    <w:p w14:paraId="375B9076" w14:textId="69792700" w:rsidR="00F50E88" w:rsidRDefault="0028228A" w:rsidP="00DD48ED">
      <w:pPr>
        <w:snapToGrid w:val="0"/>
        <w:jc w:val="right"/>
        <w:rPr>
          <w:rFonts w:ascii="ＤＦ平成ゴシック体W5" w:eastAsia="ＤＦ平成ゴシック体W5" w:hAnsi="ＤＦ平成ゴシック体W5" w:hint="default"/>
          <w:color w:val="auto"/>
        </w:rPr>
      </w:pPr>
      <w:r w:rsidRPr="0028228A">
        <w:rPr>
          <w:noProof/>
        </w:rPr>
        <w:drawing>
          <wp:inline distT="0" distB="0" distL="0" distR="0" wp14:anchorId="50C889A7" wp14:editId="57652D73">
            <wp:extent cx="5615940" cy="3562973"/>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3562973"/>
                    </a:xfrm>
                    <a:prstGeom prst="rect">
                      <a:avLst/>
                    </a:prstGeom>
                    <a:noFill/>
                    <a:ln>
                      <a:noFill/>
                    </a:ln>
                  </pic:spPr>
                </pic:pic>
              </a:graphicData>
            </a:graphic>
          </wp:inline>
        </w:drawing>
      </w:r>
    </w:p>
    <w:p w14:paraId="44421657" w14:textId="1AE5547C" w:rsidR="00DE5E63" w:rsidRDefault="00FC76FE" w:rsidP="00DD48ED">
      <w:pPr>
        <w:snapToGrid w:val="0"/>
        <w:jc w:val="right"/>
        <w:rPr>
          <w:rFonts w:hint="default"/>
          <w:color w:val="auto"/>
          <w:sz w:val="16"/>
        </w:rPr>
      </w:pPr>
      <w:r w:rsidRPr="00C63F47">
        <w:rPr>
          <w:rFonts w:ascii="ＤＦ平成ゴシック体W5" w:eastAsia="ＤＦ平成ゴシック体W5" w:hAnsi="ＤＦ平成ゴシック体W5"/>
          <w:color w:val="auto"/>
        </w:rPr>
        <w:t xml:space="preserve">　　　　　　　　　　　</w:t>
      </w:r>
      <w:r w:rsidRPr="00C63F47">
        <w:rPr>
          <w:color w:val="auto"/>
          <w:sz w:val="16"/>
        </w:rPr>
        <w:t>資料：</w:t>
      </w:r>
      <w:r w:rsidR="004C5096" w:rsidRPr="004C5096">
        <w:rPr>
          <w:color w:val="auto"/>
          <w:sz w:val="16"/>
        </w:rPr>
        <w:t>平成２６年商業統計調査</w:t>
      </w:r>
      <w:r w:rsidR="004C5096">
        <w:rPr>
          <w:color w:val="auto"/>
          <w:sz w:val="16"/>
        </w:rPr>
        <w:t>，平成２８年</w:t>
      </w:r>
      <w:r w:rsidR="00F50E88">
        <w:rPr>
          <w:color w:val="auto"/>
          <w:sz w:val="16"/>
        </w:rPr>
        <w:t>経済センサス</w:t>
      </w:r>
      <w:r w:rsidR="004C5096" w:rsidRPr="004C5096">
        <w:rPr>
          <w:color w:val="auto"/>
          <w:sz w:val="16"/>
        </w:rPr>
        <w:t>‐活動調査</w:t>
      </w:r>
    </w:p>
    <w:p w14:paraId="4DF76D27" w14:textId="23F42381" w:rsidR="00100F6B" w:rsidRPr="009C0053" w:rsidRDefault="00100F6B" w:rsidP="00100F6B">
      <w:pPr>
        <w:snapToGrid w:val="0"/>
        <w:jc w:val="right"/>
        <w:rPr>
          <w:rFonts w:hint="default"/>
          <w:color w:val="auto"/>
          <w:sz w:val="16"/>
        </w:rPr>
      </w:pPr>
      <w:r w:rsidRPr="009C0053">
        <w:rPr>
          <w:color w:val="auto"/>
          <w:sz w:val="16"/>
        </w:rPr>
        <w:t>※「圏域」の卸売業</w:t>
      </w:r>
      <w:r w:rsidR="00FC40DA">
        <w:rPr>
          <w:color w:val="auto"/>
          <w:sz w:val="16"/>
        </w:rPr>
        <w:t>，</w:t>
      </w:r>
      <w:r w:rsidRPr="009C0053">
        <w:rPr>
          <w:color w:val="auto"/>
          <w:sz w:val="16"/>
        </w:rPr>
        <w:t>小売業の年間商品販売額</w:t>
      </w:r>
      <w:r>
        <w:rPr>
          <w:color w:val="auto"/>
          <w:sz w:val="16"/>
        </w:rPr>
        <w:t>に</w:t>
      </w:r>
      <w:r w:rsidRPr="009C0053">
        <w:rPr>
          <w:color w:val="auto"/>
          <w:sz w:val="16"/>
        </w:rPr>
        <w:t>は「七ヶ宿町」</w:t>
      </w:r>
      <w:r>
        <w:rPr>
          <w:color w:val="auto"/>
          <w:sz w:val="16"/>
        </w:rPr>
        <w:t>の金額を含まない。</w:t>
      </w:r>
    </w:p>
    <w:p w14:paraId="6AE6E240" w14:textId="77777777" w:rsidR="00100F6B" w:rsidRPr="00FC40DA" w:rsidRDefault="00100F6B" w:rsidP="00DD48ED">
      <w:pPr>
        <w:snapToGrid w:val="0"/>
        <w:jc w:val="right"/>
        <w:rPr>
          <w:rFonts w:hint="default"/>
          <w:color w:val="auto"/>
        </w:rPr>
      </w:pPr>
    </w:p>
    <w:p w14:paraId="19EDC658" w14:textId="77777777" w:rsidR="00B70030" w:rsidRPr="00C63F47" w:rsidRDefault="00B70030">
      <w:pPr>
        <w:rPr>
          <w:rFonts w:hint="default"/>
          <w:color w:val="auto"/>
        </w:rPr>
      </w:pPr>
    </w:p>
    <w:p w14:paraId="51DEDC3C" w14:textId="77777777" w:rsidR="00DE5E63" w:rsidRPr="00C63F47" w:rsidRDefault="00006396">
      <w:pPr>
        <w:spacing w:line="349" w:lineRule="exact"/>
        <w:rPr>
          <w:rFonts w:hint="default"/>
          <w:color w:val="auto"/>
        </w:rPr>
      </w:pPr>
      <w:r w:rsidRPr="00C63F47">
        <w:rPr>
          <w:b/>
          <w:color w:val="auto"/>
          <w:sz w:val="24"/>
        </w:rPr>
        <w:t>（６</w:t>
      </w:r>
      <w:r w:rsidRPr="00C63F47">
        <w:rPr>
          <w:rFonts w:ascii="ＭＳ 明朝" w:hAnsi="ＭＳ 明朝"/>
          <w:b/>
          <w:color w:val="auto"/>
          <w:sz w:val="24"/>
        </w:rPr>
        <w:t>）地域の工業の状況</w:t>
      </w:r>
      <w:r w:rsidRPr="00C63F47">
        <w:rPr>
          <w:rFonts w:ascii="ＭＳ Ｐゴシック" w:eastAsia="ＭＳ Ｐゴシック" w:hAnsi="ＭＳ Ｐゴシック"/>
          <w:color w:val="auto"/>
          <w:w w:val="151"/>
          <w:sz w:val="24"/>
        </w:rPr>
        <w:t xml:space="preserve">　</w:t>
      </w:r>
    </w:p>
    <w:p w14:paraId="6DB3C176" w14:textId="08A33E08" w:rsidR="003F4B4D" w:rsidRPr="00C63F47" w:rsidRDefault="00006396" w:rsidP="00FC76FE">
      <w:pPr>
        <w:spacing w:line="349" w:lineRule="exact"/>
        <w:ind w:leftChars="100" w:left="213" w:firstLineChars="100" w:firstLine="243"/>
        <w:rPr>
          <w:rFonts w:hint="default"/>
          <w:color w:val="auto"/>
          <w:sz w:val="24"/>
        </w:rPr>
      </w:pPr>
      <w:r w:rsidRPr="00C63F47">
        <w:rPr>
          <w:color w:val="auto"/>
          <w:sz w:val="24"/>
        </w:rPr>
        <w:t>当地域は</w:t>
      </w:r>
      <w:r w:rsidR="007A18D3" w:rsidRPr="00C63F47">
        <w:rPr>
          <w:color w:val="auto"/>
          <w:sz w:val="24"/>
        </w:rPr>
        <w:t>，</w:t>
      </w:r>
      <w:r w:rsidRPr="00C63F47">
        <w:rPr>
          <w:color w:val="auto"/>
          <w:sz w:val="24"/>
        </w:rPr>
        <w:t>県内で早くから工業の集積が図られた地域であり</w:t>
      </w:r>
      <w:r w:rsidR="007A18D3" w:rsidRPr="00C63F47">
        <w:rPr>
          <w:color w:val="auto"/>
          <w:sz w:val="24"/>
        </w:rPr>
        <w:t>，</w:t>
      </w:r>
      <w:r w:rsidR="008B3036">
        <w:rPr>
          <w:color w:val="auto"/>
          <w:sz w:val="24"/>
        </w:rPr>
        <w:t>令和元</w:t>
      </w:r>
      <w:r w:rsidR="003F4B4D" w:rsidRPr="00C63F47">
        <w:rPr>
          <w:color w:val="auto"/>
          <w:sz w:val="24"/>
        </w:rPr>
        <w:t>年の従業員４人以上の事業所数が</w:t>
      </w:r>
      <w:r w:rsidR="00645041">
        <w:rPr>
          <w:color w:val="auto"/>
          <w:sz w:val="24"/>
        </w:rPr>
        <w:t>３０６</w:t>
      </w:r>
      <w:r w:rsidR="003F4B4D" w:rsidRPr="00C63F47">
        <w:rPr>
          <w:color w:val="auto"/>
          <w:sz w:val="24"/>
        </w:rPr>
        <w:t>事業所</w:t>
      </w:r>
      <w:r w:rsidR="007A18D3" w:rsidRPr="00C63F47">
        <w:rPr>
          <w:color w:val="auto"/>
          <w:sz w:val="24"/>
        </w:rPr>
        <w:t>，</w:t>
      </w:r>
      <w:r w:rsidR="003F4B4D" w:rsidRPr="00C63F47">
        <w:rPr>
          <w:color w:val="auto"/>
          <w:sz w:val="24"/>
        </w:rPr>
        <w:t>従業者が</w:t>
      </w:r>
      <w:r w:rsidR="00645041">
        <w:rPr>
          <w:color w:val="auto"/>
          <w:sz w:val="24"/>
        </w:rPr>
        <w:t>１９，７９９</w:t>
      </w:r>
      <w:r w:rsidRPr="00C63F47">
        <w:rPr>
          <w:color w:val="auto"/>
          <w:sz w:val="24"/>
        </w:rPr>
        <w:t>人</w:t>
      </w:r>
      <w:r w:rsidR="007A18D3" w:rsidRPr="00C63F47">
        <w:rPr>
          <w:color w:val="auto"/>
          <w:sz w:val="24"/>
        </w:rPr>
        <w:t>，</w:t>
      </w:r>
      <w:r w:rsidRPr="00C63F47">
        <w:rPr>
          <w:color w:val="auto"/>
          <w:sz w:val="24"/>
        </w:rPr>
        <w:t>製造品出荷額等が</w:t>
      </w:r>
      <w:r w:rsidR="00D06CE2" w:rsidRPr="00C63F47">
        <w:rPr>
          <w:color w:val="auto"/>
          <w:sz w:val="24"/>
        </w:rPr>
        <w:t>約</w:t>
      </w:r>
      <w:r w:rsidR="00645041">
        <w:rPr>
          <w:color w:val="auto"/>
          <w:sz w:val="24"/>
        </w:rPr>
        <w:t>６，８８３</w:t>
      </w:r>
      <w:r w:rsidRPr="00C63F47">
        <w:rPr>
          <w:color w:val="auto"/>
          <w:sz w:val="24"/>
        </w:rPr>
        <w:t>億円となっており</w:t>
      </w:r>
      <w:r w:rsidR="007A18D3" w:rsidRPr="00C63F47">
        <w:rPr>
          <w:color w:val="auto"/>
          <w:sz w:val="24"/>
        </w:rPr>
        <w:t>，</w:t>
      </w:r>
      <w:r w:rsidR="00D06CE2" w:rsidRPr="00C63F47">
        <w:rPr>
          <w:color w:val="auto"/>
          <w:sz w:val="24"/>
        </w:rPr>
        <w:t>仙台都市圏に次ぐ工業地域になっている。近年</w:t>
      </w:r>
      <w:r w:rsidR="007A18D3" w:rsidRPr="00C63F47">
        <w:rPr>
          <w:color w:val="auto"/>
          <w:sz w:val="24"/>
        </w:rPr>
        <w:t>，</w:t>
      </w:r>
      <w:r w:rsidR="00D06CE2" w:rsidRPr="00C63F47">
        <w:rPr>
          <w:color w:val="auto"/>
          <w:sz w:val="24"/>
        </w:rPr>
        <w:t>従業員数は減少</w:t>
      </w:r>
      <w:r w:rsidR="0013232F">
        <w:rPr>
          <w:color w:val="auto"/>
          <w:sz w:val="24"/>
        </w:rPr>
        <w:t>傾向にあり</w:t>
      </w:r>
      <w:r w:rsidR="007A18D3" w:rsidRPr="00C63F47">
        <w:rPr>
          <w:color w:val="auto"/>
          <w:sz w:val="24"/>
        </w:rPr>
        <w:t>，</w:t>
      </w:r>
      <w:r w:rsidR="0013232F">
        <w:rPr>
          <w:color w:val="auto"/>
          <w:sz w:val="24"/>
        </w:rPr>
        <w:t>東日本大震災の影響により減少した</w:t>
      </w:r>
      <w:r w:rsidRPr="00C63F47">
        <w:rPr>
          <w:color w:val="auto"/>
          <w:sz w:val="24"/>
        </w:rPr>
        <w:t>製造品出荷額等は</w:t>
      </w:r>
      <w:r w:rsidR="006B719F">
        <w:rPr>
          <w:color w:val="auto"/>
          <w:sz w:val="24"/>
        </w:rPr>
        <w:t>平成２６年から上昇傾向に転じ増加を続けていたが，令和元年は</w:t>
      </w:r>
      <w:r w:rsidR="0013232F">
        <w:rPr>
          <w:color w:val="auto"/>
          <w:sz w:val="24"/>
        </w:rPr>
        <w:t>減少に転じた。</w:t>
      </w:r>
    </w:p>
    <w:p w14:paraId="3FBB9FF6" w14:textId="7D5CAA79" w:rsidR="00DE5E63" w:rsidRPr="00C63F47" w:rsidRDefault="00006396">
      <w:pPr>
        <w:jc w:val="center"/>
        <w:rPr>
          <w:rFonts w:hint="default"/>
          <w:b/>
          <w:color w:val="auto"/>
        </w:rPr>
      </w:pPr>
      <w:r w:rsidRPr="00C63F47">
        <w:rPr>
          <w:b/>
          <w:color w:val="auto"/>
        </w:rPr>
        <w:t>市町毎の工業の事業所数等</w:t>
      </w:r>
      <w:r w:rsidR="00713DD4" w:rsidRPr="00713DD4">
        <w:rPr>
          <w:b/>
          <w:color w:val="auto"/>
        </w:rPr>
        <w:t>（従業者４人以上の事業所）</w:t>
      </w:r>
    </w:p>
    <w:p w14:paraId="1BF482E7" w14:textId="569450ED" w:rsidR="00FC76FE" w:rsidRPr="00C63F47" w:rsidRDefault="00FC76FE" w:rsidP="00DD48ED">
      <w:pPr>
        <w:snapToGrid w:val="0"/>
        <w:jc w:val="right"/>
        <w:rPr>
          <w:rFonts w:hint="default"/>
          <w:color w:val="auto"/>
          <w:sz w:val="16"/>
        </w:rPr>
      </w:pPr>
      <w:r w:rsidRPr="00C63F47">
        <w:rPr>
          <w:color w:val="auto"/>
          <w:sz w:val="16"/>
        </w:rPr>
        <w:t>各年１２月３１日現在［単位：所・人・万円］</w:t>
      </w:r>
    </w:p>
    <w:p w14:paraId="4FCE711F" w14:textId="6BE14E7A" w:rsidR="00AD33C7" w:rsidRPr="006C0A65" w:rsidRDefault="00713DD4" w:rsidP="00DD48ED">
      <w:pPr>
        <w:snapToGrid w:val="0"/>
        <w:jc w:val="right"/>
        <w:rPr>
          <w:rFonts w:hint="default"/>
          <w:color w:val="auto"/>
          <w:sz w:val="16"/>
        </w:rPr>
      </w:pPr>
      <w:r w:rsidRPr="00713DD4">
        <w:rPr>
          <w:rFonts w:hint="default"/>
          <w:noProof/>
        </w:rPr>
        <w:drawing>
          <wp:inline distT="0" distB="0" distL="0" distR="0" wp14:anchorId="3FCBA817" wp14:editId="3B6AC8D8">
            <wp:extent cx="5615940" cy="1765997"/>
            <wp:effectExtent l="0" t="0" r="3810" b="571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940" cy="1765997"/>
                    </a:xfrm>
                    <a:prstGeom prst="rect">
                      <a:avLst/>
                    </a:prstGeom>
                    <a:noFill/>
                    <a:ln>
                      <a:noFill/>
                    </a:ln>
                  </pic:spPr>
                </pic:pic>
              </a:graphicData>
            </a:graphic>
          </wp:inline>
        </w:drawing>
      </w:r>
    </w:p>
    <w:p w14:paraId="0E4E85ED" w14:textId="34C30A28" w:rsidR="00FC76FE" w:rsidRPr="00C63F47" w:rsidRDefault="00FC76FE" w:rsidP="00DD48ED">
      <w:pPr>
        <w:snapToGrid w:val="0"/>
        <w:jc w:val="right"/>
        <w:rPr>
          <w:rFonts w:hint="default"/>
          <w:color w:val="auto"/>
          <w:sz w:val="16"/>
        </w:rPr>
      </w:pPr>
      <w:r w:rsidRPr="00C63F47">
        <w:rPr>
          <w:color w:val="auto"/>
          <w:sz w:val="16"/>
        </w:rPr>
        <w:t xml:space="preserve">　　　　　　　　　　　　　　　　　　　　　資料：宮城県の工業（宮城県）</w:t>
      </w:r>
    </w:p>
    <w:p w14:paraId="75749CCD" w14:textId="50BE9FC0" w:rsidR="00DD48ED" w:rsidRDefault="00DD48ED">
      <w:pPr>
        <w:widowControl/>
        <w:overflowPunct/>
        <w:jc w:val="left"/>
        <w:textAlignment w:val="auto"/>
        <w:rPr>
          <w:rFonts w:hint="default"/>
          <w:b/>
          <w:color w:val="auto"/>
          <w:sz w:val="24"/>
        </w:rPr>
      </w:pPr>
      <w:r>
        <w:rPr>
          <w:rFonts w:hint="default"/>
          <w:b/>
          <w:color w:val="auto"/>
          <w:sz w:val="24"/>
        </w:rPr>
        <w:br w:type="page"/>
      </w:r>
    </w:p>
    <w:p w14:paraId="15B05E29" w14:textId="77777777" w:rsidR="00DE5E63" w:rsidRPr="00C63F47" w:rsidRDefault="00006396">
      <w:pPr>
        <w:spacing w:line="349" w:lineRule="exact"/>
        <w:rPr>
          <w:rFonts w:hint="default"/>
          <w:color w:val="auto"/>
        </w:rPr>
      </w:pPr>
      <w:r w:rsidRPr="00C63F47">
        <w:rPr>
          <w:b/>
          <w:color w:val="auto"/>
          <w:sz w:val="24"/>
        </w:rPr>
        <w:lastRenderedPageBreak/>
        <w:t>（７）地域の林業の状況</w:t>
      </w:r>
    </w:p>
    <w:p w14:paraId="2A18FDC6" w14:textId="2E8F098E" w:rsidR="00DE5E63" w:rsidRPr="00C63F47" w:rsidRDefault="00006396" w:rsidP="00F9134E">
      <w:pPr>
        <w:spacing w:line="349" w:lineRule="exact"/>
        <w:ind w:leftChars="100" w:left="213" w:firstLineChars="100" w:firstLine="243"/>
        <w:rPr>
          <w:rFonts w:hint="default"/>
          <w:color w:val="auto"/>
        </w:rPr>
      </w:pPr>
      <w:r w:rsidRPr="00C63F47">
        <w:rPr>
          <w:rFonts w:ascii="ＭＳ 明朝" w:hAnsi="ＭＳ 明朝"/>
          <w:color w:val="auto"/>
          <w:sz w:val="24"/>
        </w:rPr>
        <w:t>当</w:t>
      </w:r>
      <w:r w:rsidRPr="00C63F47">
        <w:rPr>
          <w:color w:val="auto"/>
          <w:sz w:val="24"/>
        </w:rPr>
        <w:t>地域の森林は</w:t>
      </w:r>
      <w:r w:rsidR="007A18D3" w:rsidRPr="00C63F47">
        <w:rPr>
          <w:color w:val="auto"/>
          <w:sz w:val="24"/>
        </w:rPr>
        <w:t>，</w:t>
      </w:r>
      <w:r w:rsidRPr="00C63F47">
        <w:rPr>
          <w:color w:val="auto"/>
          <w:sz w:val="24"/>
        </w:rPr>
        <w:t>総土地面積の６８％を占め</w:t>
      </w:r>
      <w:r w:rsidR="007A18D3" w:rsidRPr="00C63F47">
        <w:rPr>
          <w:color w:val="auto"/>
          <w:sz w:val="24"/>
        </w:rPr>
        <w:t>，</w:t>
      </w:r>
      <w:r w:rsidR="00A1147C" w:rsidRPr="00C63F47">
        <w:rPr>
          <w:color w:val="auto"/>
          <w:sz w:val="24"/>
        </w:rPr>
        <w:t>仙南・仙塩地区の重要な水源となっているほか</w:t>
      </w:r>
      <w:r w:rsidR="007A18D3" w:rsidRPr="00C63F47">
        <w:rPr>
          <w:color w:val="auto"/>
          <w:sz w:val="24"/>
        </w:rPr>
        <w:t>，</w:t>
      </w:r>
      <w:r w:rsidR="00A1147C" w:rsidRPr="00C63F47">
        <w:rPr>
          <w:color w:val="auto"/>
          <w:sz w:val="24"/>
        </w:rPr>
        <w:t>木材生産や県土の保全</w:t>
      </w:r>
      <w:r w:rsidR="007A18D3" w:rsidRPr="00C63F47">
        <w:rPr>
          <w:color w:val="auto"/>
          <w:sz w:val="24"/>
        </w:rPr>
        <w:t>，</w:t>
      </w:r>
      <w:r w:rsidRPr="00C63F47">
        <w:rPr>
          <w:color w:val="auto"/>
          <w:sz w:val="24"/>
        </w:rPr>
        <w:t>保健休養の場の提供など地域社会に大きく貢献している。</w:t>
      </w:r>
      <w:r w:rsidR="00A1147C" w:rsidRPr="00C63F47">
        <w:rPr>
          <w:color w:val="auto"/>
          <w:sz w:val="24"/>
        </w:rPr>
        <w:t>しかし</w:t>
      </w:r>
      <w:r w:rsidR="007A18D3" w:rsidRPr="00C63F47">
        <w:rPr>
          <w:color w:val="auto"/>
          <w:sz w:val="24"/>
        </w:rPr>
        <w:t>，</w:t>
      </w:r>
      <w:r w:rsidRPr="00C63F47">
        <w:rPr>
          <w:color w:val="auto"/>
          <w:sz w:val="24"/>
        </w:rPr>
        <w:t>木材価格の長期低迷や担い手不足</w:t>
      </w:r>
      <w:r w:rsidR="007A18D3" w:rsidRPr="00C63F47">
        <w:rPr>
          <w:color w:val="auto"/>
          <w:sz w:val="24"/>
        </w:rPr>
        <w:t>，</w:t>
      </w:r>
      <w:r w:rsidR="00A1147C" w:rsidRPr="00C63F47">
        <w:rPr>
          <w:color w:val="auto"/>
          <w:sz w:val="24"/>
        </w:rPr>
        <w:t>高齢化などに加え</w:t>
      </w:r>
      <w:r w:rsidR="007A18D3" w:rsidRPr="00C63F47">
        <w:rPr>
          <w:color w:val="auto"/>
          <w:sz w:val="24"/>
        </w:rPr>
        <w:t>，</w:t>
      </w:r>
      <w:r w:rsidR="00EA25A4" w:rsidRPr="00C63F47">
        <w:rPr>
          <w:color w:val="auto"/>
          <w:sz w:val="24"/>
        </w:rPr>
        <w:t>依然として</w:t>
      </w:r>
      <w:r w:rsidR="00A1147C" w:rsidRPr="00C63F47">
        <w:rPr>
          <w:color w:val="auto"/>
          <w:sz w:val="24"/>
        </w:rPr>
        <w:t>福島第一原発事故による放射能汚染やそれに伴う風評被害への対応が求められているため</w:t>
      </w:r>
      <w:r w:rsidR="007A18D3" w:rsidRPr="00C63F47">
        <w:rPr>
          <w:color w:val="auto"/>
          <w:sz w:val="24"/>
        </w:rPr>
        <w:t>，</w:t>
      </w:r>
      <w:r w:rsidR="00A1147C" w:rsidRPr="00C63F47">
        <w:rPr>
          <w:color w:val="auto"/>
          <w:sz w:val="24"/>
        </w:rPr>
        <w:t>各市町や森林組合など林業関係団体と連携して</w:t>
      </w:r>
      <w:r w:rsidR="007A18D3" w:rsidRPr="00C63F47">
        <w:rPr>
          <w:color w:val="auto"/>
          <w:sz w:val="24"/>
        </w:rPr>
        <w:t>，</w:t>
      </w:r>
      <w:r w:rsidR="00A1147C" w:rsidRPr="00C63F47">
        <w:rPr>
          <w:color w:val="auto"/>
          <w:sz w:val="24"/>
        </w:rPr>
        <w:t>県南地域の</w:t>
      </w:r>
      <w:r w:rsidRPr="00C63F47">
        <w:rPr>
          <w:color w:val="auto"/>
          <w:sz w:val="24"/>
        </w:rPr>
        <w:t>林業生産活動</w:t>
      </w:r>
      <w:r w:rsidR="00A1147C" w:rsidRPr="00C63F47">
        <w:rPr>
          <w:color w:val="auto"/>
          <w:sz w:val="24"/>
        </w:rPr>
        <w:t>の活性化に向け</w:t>
      </w:r>
      <w:r w:rsidR="007A18D3" w:rsidRPr="00C63F47">
        <w:rPr>
          <w:color w:val="auto"/>
          <w:sz w:val="24"/>
        </w:rPr>
        <w:t>，</w:t>
      </w:r>
      <w:r w:rsidR="00A1147C" w:rsidRPr="00C63F47">
        <w:rPr>
          <w:color w:val="auto"/>
          <w:sz w:val="24"/>
        </w:rPr>
        <w:t>県産材の安定的供給と木材利用の拡大</w:t>
      </w:r>
      <w:r w:rsidR="007A18D3" w:rsidRPr="00C63F47">
        <w:rPr>
          <w:color w:val="auto"/>
          <w:sz w:val="24"/>
        </w:rPr>
        <w:t>，</w:t>
      </w:r>
      <w:r w:rsidRPr="00C63F47">
        <w:rPr>
          <w:color w:val="auto"/>
          <w:sz w:val="24"/>
        </w:rPr>
        <w:t>担い手</w:t>
      </w:r>
      <w:r w:rsidR="00A1147C" w:rsidRPr="00C63F47">
        <w:rPr>
          <w:color w:val="auto"/>
          <w:sz w:val="24"/>
        </w:rPr>
        <w:t>の育成</w:t>
      </w:r>
      <w:r w:rsidR="007A18D3" w:rsidRPr="00C63F47">
        <w:rPr>
          <w:color w:val="auto"/>
          <w:sz w:val="24"/>
        </w:rPr>
        <w:t>，</w:t>
      </w:r>
      <w:r w:rsidR="00A1147C" w:rsidRPr="00C63F47">
        <w:rPr>
          <w:color w:val="auto"/>
          <w:sz w:val="24"/>
        </w:rPr>
        <w:t>二酸化炭素吸収源対策</w:t>
      </w:r>
      <w:r w:rsidR="007A18D3" w:rsidRPr="00C63F47">
        <w:rPr>
          <w:color w:val="auto"/>
          <w:sz w:val="24"/>
        </w:rPr>
        <w:t>，</w:t>
      </w:r>
      <w:r w:rsidR="00A1147C" w:rsidRPr="00C63F47">
        <w:rPr>
          <w:color w:val="auto"/>
          <w:sz w:val="24"/>
        </w:rPr>
        <w:t>特用林産物の放射能対策などに取り組んでいる。</w:t>
      </w:r>
    </w:p>
    <w:p w14:paraId="1BCC5538" w14:textId="77777777" w:rsidR="00DE5E63" w:rsidRPr="006B719F" w:rsidRDefault="00006396">
      <w:pPr>
        <w:jc w:val="center"/>
        <w:rPr>
          <w:rFonts w:ascii="ＭＳ 明朝" w:hAnsi="ＭＳ 明朝" w:hint="default"/>
          <w:b/>
          <w:color w:val="auto"/>
        </w:rPr>
      </w:pPr>
      <w:r w:rsidRPr="006B719F">
        <w:rPr>
          <w:rFonts w:ascii="ＭＳ 明朝" w:hAnsi="ＭＳ 明朝"/>
          <w:b/>
          <w:color w:val="auto"/>
        </w:rPr>
        <w:t>森林面積と農林業経営体数</w:t>
      </w:r>
    </w:p>
    <w:p w14:paraId="08EE1958" w14:textId="5328603A" w:rsidR="0094590E" w:rsidRPr="00C63F47" w:rsidRDefault="009C1DDC" w:rsidP="00DD48ED">
      <w:pPr>
        <w:snapToGrid w:val="0"/>
        <w:jc w:val="center"/>
        <w:rPr>
          <w:rFonts w:hint="default"/>
          <w:color w:val="auto"/>
        </w:rPr>
      </w:pPr>
      <w:r w:rsidRPr="009C1DDC">
        <w:rPr>
          <w:rFonts w:hint="default"/>
          <w:noProof/>
        </w:rPr>
        <w:drawing>
          <wp:inline distT="0" distB="0" distL="0" distR="0" wp14:anchorId="35703039" wp14:editId="6E9E851F">
            <wp:extent cx="5615940" cy="1674043"/>
            <wp:effectExtent l="0" t="0" r="3810" b="254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5940" cy="1674043"/>
                    </a:xfrm>
                    <a:prstGeom prst="rect">
                      <a:avLst/>
                    </a:prstGeom>
                    <a:noFill/>
                    <a:ln>
                      <a:noFill/>
                    </a:ln>
                  </pic:spPr>
                </pic:pic>
              </a:graphicData>
            </a:graphic>
          </wp:inline>
        </w:drawing>
      </w:r>
    </w:p>
    <w:p w14:paraId="5074DF5D" w14:textId="032AE434" w:rsidR="00935940" w:rsidRDefault="00006396" w:rsidP="00DD48ED">
      <w:pPr>
        <w:snapToGrid w:val="0"/>
        <w:jc w:val="right"/>
        <w:rPr>
          <w:rFonts w:ascii="ＭＳ Ｐ明朝" w:eastAsia="ＭＳ Ｐ明朝" w:hAnsi="ＭＳ Ｐ明朝" w:hint="default"/>
          <w:color w:val="auto"/>
          <w:sz w:val="16"/>
        </w:rPr>
      </w:pPr>
      <w:r w:rsidRPr="00C63F47">
        <w:rPr>
          <w:rFonts w:ascii="ＭＳ Ｐ明朝" w:eastAsia="ＭＳ Ｐ明朝" w:hAnsi="ＭＳ Ｐ明朝"/>
          <w:color w:val="auto"/>
          <w:w w:val="151"/>
          <w:sz w:val="16"/>
        </w:rPr>
        <w:t xml:space="preserve">　　　　　　　　　　　　　</w:t>
      </w:r>
      <w:r w:rsidR="00730D96" w:rsidRPr="00C63F47">
        <w:rPr>
          <w:rFonts w:ascii="ＭＳ Ｐ明朝" w:eastAsia="ＭＳ Ｐ明朝" w:hAnsi="ＭＳ Ｐ明朝"/>
          <w:color w:val="auto"/>
          <w:w w:val="151"/>
          <w:sz w:val="16"/>
        </w:rPr>
        <w:t xml:space="preserve">　　　　</w:t>
      </w:r>
      <w:r w:rsidR="00935940">
        <w:rPr>
          <w:rFonts w:ascii="ＭＳ Ｐ明朝" w:eastAsia="ＭＳ Ｐ明朝" w:hAnsi="ＭＳ Ｐ明朝"/>
          <w:color w:val="auto"/>
          <w:w w:val="151"/>
          <w:sz w:val="16"/>
        </w:rPr>
        <w:t xml:space="preserve">　　　</w:t>
      </w:r>
      <w:r w:rsidR="00730D96" w:rsidRPr="00C63F47">
        <w:rPr>
          <w:rFonts w:ascii="ＭＳ Ｐ明朝" w:eastAsia="ＭＳ Ｐ明朝" w:hAnsi="ＭＳ Ｐ明朝"/>
          <w:color w:val="auto"/>
          <w:sz w:val="16"/>
        </w:rPr>
        <w:t>資料：</w:t>
      </w:r>
      <w:r w:rsidR="00935940">
        <w:rPr>
          <w:rFonts w:ascii="ＭＳ Ｐ明朝" w:eastAsia="ＭＳ Ｐ明朝" w:hAnsi="ＭＳ Ｐ明朝"/>
          <w:color w:val="auto"/>
          <w:sz w:val="16"/>
        </w:rPr>
        <w:t>国土交通省「令和４年度</w:t>
      </w:r>
      <w:r w:rsidR="00935940" w:rsidRPr="00935940">
        <w:rPr>
          <w:rFonts w:ascii="ＭＳ Ｐ明朝" w:eastAsia="ＭＳ Ｐ明朝" w:hAnsi="ＭＳ Ｐ明朝"/>
          <w:color w:val="auto"/>
          <w:sz w:val="16"/>
        </w:rPr>
        <w:t>全国都道府県市区町村別面積調</w:t>
      </w:r>
      <w:r w:rsidR="00935940">
        <w:rPr>
          <w:rFonts w:ascii="ＭＳ Ｐ明朝" w:eastAsia="ＭＳ Ｐ明朝" w:hAnsi="ＭＳ Ｐ明朝"/>
          <w:color w:val="auto"/>
          <w:sz w:val="16"/>
        </w:rPr>
        <w:t>」</w:t>
      </w:r>
    </w:p>
    <w:p w14:paraId="314EE9D6" w14:textId="352D90E7" w:rsidR="0094590E" w:rsidRPr="00C63F47" w:rsidRDefault="00730D96" w:rsidP="00DD48ED">
      <w:pPr>
        <w:ind w:firstLineChars="2200" w:firstLine="3577"/>
        <w:jc w:val="right"/>
        <w:rPr>
          <w:rFonts w:hint="default"/>
          <w:color w:val="auto"/>
        </w:rPr>
      </w:pPr>
      <w:r w:rsidRPr="00C63F47">
        <w:rPr>
          <w:rFonts w:ascii="ＭＳ Ｐ明朝" w:eastAsia="ＭＳ Ｐ明朝" w:hAnsi="ＭＳ Ｐ明朝"/>
          <w:color w:val="auto"/>
          <w:sz w:val="16"/>
        </w:rPr>
        <w:t>宮城県「</w:t>
      </w:r>
      <w:r w:rsidR="00FC76FE" w:rsidRPr="00C63F47">
        <w:rPr>
          <w:rFonts w:ascii="ＭＳ Ｐ明朝" w:eastAsia="ＭＳ Ｐ明朝" w:hAnsi="ＭＳ Ｐ明朝"/>
          <w:color w:val="auto"/>
          <w:sz w:val="16"/>
        </w:rPr>
        <w:t>森林・林業のすがた</w:t>
      </w:r>
      <w:r w:rsidRPr="00C63F47">
        <w:rPr>
          <w:rFonts w:ascii="ＭＳ Ｐ明朝" w:eastAsia="ＭＳ Ｐ明朝" w:hAnsi="ＭＳ Ｐ明朝"/>
          <w:color w:val="auto"/>
          <w:sz w:val="16"/>
        </w:rPr>
        <w:t>（</w:t>
      </w:r>
      <w:r w:rsidR="00935940">
        <w:rPr>
          <w:rFonts w:ascii="ＭＳ Ｐ明朝" w:eastAsia="ＭＳ Ｐ明朝" w:hAnsi="ＭＳ Ｐ明朝"/>
          <w:color w:val="auto"/>
          <w:sz w:val="16"/>
        </w:rPr>
        <w:t>令和3</w:t>
      </w:r>
      <w:r w:rsidRPr="00C63F47">
        <w:rPr>
          <w:rFonts w:ascii="ＭＳ Ｐ明朝" w:eastAsia="ＭＳ Ｐ明朝" w:hAnsi="ＭＳ Ｐ明朝"/>
          <w:color w:val="auto"/>
          <w:sz w:val="16"/>
        </w:rPr>
        <w:t>年度版）</w:t>
      </w:r>
      <w:r w:rsidR="00FC76FE" w:rsidRPr="00C63F47">
        <w:rPr>
          <w:rFonts w:ascii="ＭＳ Ｐ明朝" w:eastAsia="ＭＳ Ｐ明朝" w:hAnsi="ＭＳ Ｐ明朝"/>
          <w:color w:val="auto"/>
          <w:sz w:val="16"/>
        </w:rPr>
        <w:t>」及び「</w:t>
      </w:r>
      <w:r w:rsidR="00935940">
        <w:rPr>
          <w:rFonts w:ascii="ＭＳ Ｐ明朝" w:eastAsia="ＭＳ Ｐ明朝" w:hAnsi="ＭＳ Ｐ明朝" w:hint="default"/>
          <w:color w:val="auto"/>
          <w:sz w:val="16"/>
        </w:rPr>
        <w:t>2020</w:t>
      </w:r>
      <w:r w:rsidR="00006396" w:rsidRPr="00C63F47">
        <w:rPr>
          <w:rFonts w:ascii="ＭＳ Ｐ明朝" w:eastAsia="ＭＳ Ｐ明朝" w:hAnsi="ＭＳ Ｐ明朝"/>
          <w:color w:val="auto"/>
          <w:sz w:val="16"/>
        </w:rPr>
        <w:t>年農林業センサス」</w:t>
      </w:r>
    </w:p>
    <w:p w14:paraId="3B6D784E" w14:textId="77777777" w:rsidR="00485120" w:rsidRPr="00C63F47" w:rsidRDefault="00485120">
      <w:pPr>
        <w:spacing w:line="349" w:lineRule="exact"/>
        <w:rPr>
          <w:rFonts w:hint="default"/>
          <w:b/>
          <w:color w:val="auto"/>
          <w:sz w:val="24"/>
        </w:rPr>
      </w:pPr>
    </w:p>
    <w:p w14:paraId="508B00FD" w14:textId="77777777" w:rsidR="000960FC" w:rsidRDefault="000960FC">
      <w:pPr>
        <w:widowControl/>
        <w:overflowPunct/>
        <w:jc w:val="left"/>
        <w:textAlignment w:val="auto"/>
        <w:rPr>
          <w:rFonts w:hint="default"/>
          <w:b/>
          <w:color w:val="auto"/>
          <w:sz w:val="24"/>
        </w:rPr>
      </w:pPr>
      <w:r>
        <w:rPr>
          <w:rFonts w:hint="default"/>
          <w:b/>
          <w:color w:val="auto"/>
          <w:sz w:val="24"/>
        </w:rPr>
        <w:br w:type="page"/>
      </w:r>
    </w:p>
    <w:p w14:paraId="2B8597A9" w14:textId="3A8662D9" w:rsidR="00DE5E63" w:rsidRPr="00C63F47" w:rsidRDefault="00006396">
      <w:pPr>
        <w:spacing w:line="349" w:lineRule="exact"/>
        <w:rPr>
          <w:rFonts w:hint="default"/>
          <w:color w:val="auto"/>
        </w:rPr>
      </w:pPr>
      <w:r w:rsidRPr="00C63F47">
        <w:rPr>
          <w:b/>
          <w:color w:val="auto"/>
          <w:sz w:val="24"/>
        </w:rPr>
        <w:lastRenderedPageBreak/>
        <w:t>３　要件該当区域であることの明示</w:t>
      </w:r>
    </w:p>
    <w:p w14:paraId="3F17F726" w14:textId="77777777" w:rsidR="00DE5E63" w:rsidRPr="00C63F47" w:rsidRDefault="00006396">
      <w:pPr>
        <w:spacing w:line="349" w:lineRule="exact"/>
        <w:rPr>
          <w:rFonts w:hint="default"/>
          <w:color w:val="auto"/>
        </w:rPr>
      </w:pPr>
      <w:r w:rsidRPr="00C63F47">
        <w:rPr>
          <w:b/>
          <w:color w:val="auto"/>
          <w:sz w:val="24"/>
        </w:rPr>
        <w:t>（１）地域の一体性</w:t>
      </w:r>
    </w:p>
    <w:p w14:paraId="157154F5" w14:textId="77777777" w:rsidR="00DE5E63" w:rsidRPr="00C63F47" w:rsidRDefault="00006396" w:rsidP="00F9134E">
      <w:pPr>
        <w:spacing w:line="349" w:lineRule="exact"/>
        <w:ind w:leftChars="100" w:left="213" w:firstLineChars="100" w:firstLine="243"/>
        <w:rPr>
          <w:rFonts w:hint="default"/>
          <w:color w:val="auto"/>
        </w:rPr>
      </w:pPr>
      <w:r w:rsidRPr="00C63F47">
        <w:rPr>
          <w:rFonts w:ascii="ＭＳ 明朝" w:hAnsi="ＭＳ 明朝"/>
          <w:color w:val="auto"/>
          <w:sz w:val="24"/>
        </w:rPr>
        <w:t>当地域は</w:t>
      </w:r>
      <w:r w:rsidR="007A18D3" w:rsidRPr="00C63F47">
        <w:rPr>
          <w:rFonts w:ascii="ＭＳ 明朝" w:hAnsi="ＭＳ 明朝"/>
          <w:color w:val="auto"/>
          <w:sz w:val="24"/>
        </w:rPr>
        <w:t>，</w:t>
      </w:r>
      <w:r w:rsidRPr="00C63F47">
        <w:rPr>
          <w:rFonts w:ascii="ＭＳ 明朝" w:hAnsi="ＭＳ 明朝"/>
          <w:color w:val="auto"/>
          <w:sz w:val="24"/>
        </w:rPr>
        <w:t>本県の南部に位置し</w:t>
      </w:r>
      <w:r w:rsidR="007A18D3" w:rsidRPr="00C63F47">
        <w:rPr>
          <w:rFonts w:ascii="ＭＳ 明朝" w:hAnsi="ＭＳ 明朝"/>
          <w:color w:val="auto"/>
          <w:sz w:val="24"/>
        </w:rPr>
        <w:t>，</w:t>
      </w:r>
      <w:r w:rsidRPr="00C63F47">
        <w:rPr>
          <w:rFonts w:ascii="ＭＳ 明朝" w:hAnsi="ＭＳ 明朝"/>
          <w:color w:val="auto"/>
          <w:sz w:val="24"/>
        </w:rPr>
        <w:t>奥羽山脈と阿武隈山地に囲まれ</w:t>
      </w:r>
      <w:r w:rsidR="007A18D3" w:rsidRPr="00C63F47">
        <w:rPr>
          <w:rFonts w:ascii="ＭＳ 明朝" w:hAnsi="ＭＳ 明朝"/>
          <w:color w:val="auto"/>
          <w:sz w:val="24"/>
        </w:rPr>
        <w:t>，</w:t>
      </w:r>
      <w:r w:rsidRPr="00C63F47">
        <w:rPr>
          <w:rFonts w:ascii="ＭＳ 明朝" w:hAnsi="ＭＳ 明朝"/>
          <w:color w:val="auto"/>
          <w:sz w:val="24"/>
        </w:rPr>
        <w:t>阿武隈水系域となっており</w:t>
      </w:r>
      <w:r w:rsidR="007A18D3" w:rsidRPr="00C63F47">
        <w:rPr>
          <w:rFonts w:ascii="ＭＳ 明朝" w:hAnsi="ＭＳ 明朝"/>
          <w:color w:val="auto"/>
          <w:sz w:val="24"/>
        </w:rPr>
        <w:t>，</w:t>
      </w:r>
      <w:r w:rsidRPr="00C63F47">
        <w:rPr>
          <w:rFonts w:ascii="ＭＳ 明朝" w:hAnsi="ＭＳ 明朝"/>
          <w:color w:val="auto"/>
          <w:sz w:val="24"/>
        </w:rPr>
        <w:t>鉄道は南北に東北新幹線</w:t>
      </w:r>
      <w:r w:rsidR="007A18D3" w:rsidRPr="00C63F47">
        <w:rPr>
          <w:rFonts w:ascii="ＭＳ 明朝" w:hAnsi="ＭＳ 明朝"/>
          <w:color w:val="auto"/>
          <w:sz w:val="24"/>
        </w:rPr>
        <w:t>，</w:t>
      </w:r>
      <w:r w:rsidRPr="00C63F47">
        <w:rPr>
          <w:rFonts w:ascii="ＭＳ 明朝" w:hAnsi="ＭＳ 明朝"/>
          <w:color w:val="auto"/>
          <w:sz w:val="24"/>
        </w:rPr>
        <w:t>ＪＲ東北本線及び第三セクター阿武隈急行線が通り</w:t>
      </w:r>
      <w:r w:rsidR="007A18D3" w:rsidRPr="00C63F47">
        <w:rPr>
          <w:rFonts w:ascii="ＭＳ 明朝" w:hAnsi="ＭＳ 明朝"/>
          <w:color w:val="auto"/>
          <w:sz w:val="24"/>
        </w:rPr>
        <w:t>，</w:t>
      </w:r>
      <w:r w:rsidRPr="00C63F47">
        <w:rPr>
          <w:rFonts w:ascii="ＭＳ 明朝" w:hAnsi="ＭＳ 明朝"/>
          <w:color w:val="auto"/>
          <w:sz w:val="24"/>
        </w:rPr>
        <w:t>東北縦貫自動車道・山形自動車道の高速網や国道４号・１１３号</w:t>
      </w:r>
      <w:r w:rsidR="007A18D3" w:rsidRPr="00C63F47">
        <w:rPr>
          <w:rFonts w:ascii="ＭＳ 明朝" w:hAnsi="ＭＳ 明朝"/>
          <w:color w:val="auto"/>
          <w:sz w:val="24"/>
        </w:rPr>
        <w:t>，</w:t>
      </w:r>
      <w:r w:rsidRPr="00C63F47">
        <w:rPr>
          <w:rFonts w:ascii="ＭＳ 明朝" w:hAnsi="ＭＳ 明朝"/>
          <w:color w:val="auto"/>
          <w:sz w:val="24"/>
        </w:rPr>
        <w:t>主要地方道亘理大河原川崎線などの道路網が整備されており</w:t>
      </w:r>
      <w:r w:rsidR="007A18D3" w:rsidRPr="00C63F47">
        <w:rPr>
          <w:rFonts w:ascii="ＭＳ 明朝" w:hAnsi="ＭＳ 明朝"/>
          <w:color w:val="auto"/>
          <w:sz w:val="24"/>
        </w:rPr>
        <w:t>，</w:t>
      </w:r>
      <w:r w:rsidRPr="00C63F47">
        <w:rPr>
          <w:rFonts w:ascii="ＭＳ 明朝" w:hAnsi="ＭＳ 明朝"/>
          <w:color w:val="auto"/>
          <w:sz w:val="24"/>
        </w:rPr>
        <w:t>地理的に連続・一体性を持っている。</w:t>
      </w:r>
    </w:p>
    <w:p w14:paraId="37D500EA" w14:textId="77777777" w:rsidR="00DE5E63" w:rsidRPr="00C63F47" w:rsidRDefault="00006396" w:rsidP="00F9134E">
      <w:pPr>
        <w:spacing w:line="349" w:lineRule="exact"/>
        <w:ind w:leftChars="100" w:left="213" w:firstLineChars="100" w:firstLine="243"/>
        <w:rPr>
          <w:rFonts w:hint="default"/>
          <w:color w:val="auto"/>
        </w:rPr>
      </w:pPr>
      <w:r w:rsidRPr="00C63F47">
        <w:rPr>
          <w:rFonts w:ascii="ＭＳ 明朝" w:hAnsi="ＭＳ 明朝"/>
          <w:color w:val="auto"/>
          <w:sz w:val="24"/>
        </w:rPr>
        <w:t>地域内の</w:t>
      </w:r>
      <w:r w:rsidR="00A1147C" w:rsidRPr="00C63F47">
        <w:rPr>
          <w:rFonts w:ascii="ＭＳ 明朝" w:hAnsi="ＭＳ 明朝"/>
          <w:color w:val="auto"/>
          <w:sz w:val="24"/>
        </w:rPr>
        <w:t>２市役所７</w:t>
      </w:r>
      <w:r w:rsidRPr="00C63F47">
        <w:rPr>
          <w:rFonts w:ascii="ＭＳ 明朝" w:hAnsi="ＭＳ 明朝"/>
          <w:color w:val="auto"/>
          <w:sz w:val="24"/>
        </w:rPr>
        <w:t>町役場は</w:t>
      </w:r>
      <w:r w:rsidR="007A18D3" w:rsidRPr="00C63F47">
        <w:rPr>
          <w:rFonts w:ascii="ＭＳ 明朝" w:hAnsi="ＭＳ 明朝"/>
          <w:color w:val="auto"/>
          <w:sz w:val="24"/>
        </w:rPr>
        <w:t>，</w:t>
      </w:r>
      <w:r w:rsidRPr="00C63F47">
        <w:rPr>
          <w:rFonts w:ascii="ＭＳ 明朝" w:hAnsi="ＭＳ 明朝"/>
          <w:color w:val="auto"/>
          <w:sz w:val="24"/>
        </w:rPr>
        <w:t>それぞれ１時間以内で移動が可能であり</w:t>
      </w:r>
      <w:r w:rsidR="007A18D3" w:rsidRPr="00C63F47">
        <w:rPr>
          <w:rFonts w:ascii="ＭＳ 明朝" w:hAnsi="ＭＳ 明朝"/>
          <w:color w:val="auto"/>
          <w:sz w:val="24"/>
        </w:rPr>
        <w:t>，</w:t>
      </w:r>
      <w:r w:rsidRPr="00C63F47">
        <w:rPr>
          <w:rFonts w:ascii="ＭＳ 明朝" w:hAnsi="ＭＳ 明朝"/>
          <w:color w:val="auto"/>
          <w:sz w:val="24"/>
        </w:rPr>
        <w:t>こうした地理的条件から</w:t>
      </w:r>
      <w:r w:rsidR="007A18D3" w:rsidRPr="00C63F47">
        <w:rPr>
          <w:rFonts w:ascii="ＭＳ 明朝" w:hAnsi="ＭＳ 明朝"/>
          <w:color w:val="auto"/>
          <w:sz w:val="24"/>
        </w:rPr>
        <w:t>，</w:t>
      </w:r>
      <w:r w:rsidR="00A1147C" w:rsidRPr="00C63F47">
        <w:rPr>
          <w:rFonts w:ascii="ＭＳ 明朝" w:hAnsi="ＭＳ 明朝"/>
          <w:color w:val="auto"/>
          <w:sz w:val="24"/>
        </w:rPr>
        <w:t>各市町は経済的</w:t>
      </w:r>
      <w:r w:rsidR="007A18D3" w:rsidRPr="00C63F47">
        <w:rPr>
          <w:rFonts w:ascii="ＭＳ 明朝" w:hAnsi="ＭＳ 明朝"/>
          <w:color w:val="auto"/>
          <w:sz w:val="24"/>
        </w:rPr>
        <w:t>，</w:t>
      </w:r>
      <w:r w:rsidRPr="00C63F47">
        <w:rPr>
          <w:rFonts w:ascii="ＭＳ 明朝" w:hAnsi="ＭＳ 明朝"/>
          <w:color w:val="auto"/>
          <w:sz w:val="24"/>
        </w:rPr>
        <w:t>社会的な結びつきも強く</w:t>
      </w:r>
      <w:r w:rsidR="007A18D3" w:rsidRPr="00C63F47">
        <w:rPr>
          <w:rFonts w:ascii="ＭＳ 明朝" w:hAnsi="ＭＳ 明朝"/>
          <w:color w:val="auto"/>
          <w:sz w:val="24"/>
        </w:rPr>
        <w:t>，</w:t>
      </w:r>
      <w:r w:rsidRPr="00C63F47">
        <w:rPr>
          <w:rFonts w:ascii="ＭＳ 明朝" w:hAnsi="ＭＳ 明朝"/>
          <w:color w:val="auto"/>
          <w:sz w:val="24"/>
        </w:rPr>
        <w:t>雇用の面において一つの労働市場圏を形成するほか</w:t>
      </w:r>
      <w:r w:rsidR="007A18D3" w:rsidRPr="00C63F47">
        <w:rPr>
          <w:rFonts w:ascii="ＭＳ 明朝" w:hAnsi="ＭＳ 明朝"/>
          <w:color w:val="auto"/>
          <w:sz w:val="24"/>
        </w:rPr>
        <w:t>，</w:t>
      </w:r>
      <w:r w:rsidRPr="00C63F47">
        <w:rPr>
          <w:rFonts w:ascii="ＭＳ 明朝" w:hAnsi="ＭＳ 明朝"/>
          <w:color w:val="auto"/>
          <w:sz w:val="24"/>
        </w:rPr>
        <w:t>通勤</w:t>
      </w:r>
      <w:r w:rsidR="007A18D3" w:rsidRPr="00C63F47">
        <w:rPr>
          <w:rFonts w:ascii="ＭＳ 明朝" w:hAnsi="ＭＳ 明朝"/>
          <w:color w:val="auto"/>
          <w:sz w:val="24"/>
        </w:rPr>
        <w:t>，</w:t>
      </w:r>
      <w:r w:rsidRPr="00C63F47">
        <w:rPr>
          <w:rFonts w:ascii="ＭＳ 明朝" w:hAnsi="ＭＳ 明朝"/>
          <w:color w:val="auto"/>
          <w:sz w:val="24"/>
        </w:rPr>
        <w:t>通学や日常生活の面でも一体性を成している。</w:t>
      </w:r>
    </w:p>
    <w:p w14:paraId="0190D68C" w14:textId="77777777" w:rsidR="00DE5E63" w:rsidRPr="00C63F47" w:rsidRDefault="00006396" w:rsidP="00F9134E">
      <w:pPr>
        <w:spacing w:line="349" w:lineRule="exact"/>
        <w:ind w:leftChars="100" w:left="213" w:firstLineChars="100" w:firstLine="243"/>
        <w:rPr>
          <w:rFonts w:hint="default"/>
          <w:color w:val="auto"/>
        </w:rPr>
      </w:pPr>
      <w:r w:rsidRPr="00C63F47">
        <w:rPr>
          <w:rFonts w:ascii="ＭＳ 明朝" w:hAnsi="ＭＳ 明朝"/>
          <w:color w:val="auto"/>
          <w:sz w:val="24"/>
        </w:rPr>
        <w:t>また</w:t>
      </w:r>
      <w:r w:rsidR="007A18D3" w:rsidRPr="00C63F47">
        <w:rPr>
          <w:rFonts w:ascii="ＭＳ 明朝" w:hAnsi="ＭＳ 明朝"/>
          <w:color w:val="auto"/>
          <w:sz w:val="24"/>
        </w:rPr>
        <w:t>，</w:t>
      </w:r>
      <w:r w:rsidRPr="00C63F47">
        <w:rPr>
          <w:rFonts w:ascii="ＭＳ 明朝" w:hAnsi="ＭＳ 明朝"/>
          <w:color w:val="auto"/>
          <w:sz w:val="24"/>
        </w:rPr>
        <w:t>県の行政圏域としても</w:t>
      </w:r>
      <w:r w:rsidR="007A18D3" w:rsidRPr="00C63F47">
        <w:rPr>
          <w:rFonts w:ascii="ＭＳ 明朝" w:hAnsi="ＭＳ 明朝"/>
          <w:color w:val="auto"/>
          <w:sz w:val="24"/>
        </w:rPr>
        <w:t>，</w:t>
      </w:r>
      <w:r w:rsidRPr="00C63F47">
        <w:rPr>
          <w:rFonts w:ascii="ＭＳ 明朝" w:hAnsi="ＭＳ 明朝"/>
          <w:color w:val="auto"/>
          <w:sz w:val="24"/>
        </w:rPr>
        <w:t>大河原町に地方振興事務所を置き</w:t>
      </w:r>
      <w:r w:rsidR="007A18D3" w:rsidRPr="00C63F47">
        <w:rPr>
          <w:rFonts w:ascii="ＭＳ 明朝" w:hAnsi="ＭＳ 明朝"/>
          <w:color w:val="auto"/>
          <w:sz w:val="24"/>
        </w:rPr>
        <w:t>，</w:t>
      </w:r>
      <w:r w:rsidRPr="00C63F47">
        <w:rPr>
          <w:rFonts w:ascii="ＭＳ 明朝" w:hAnsi="ＭＳ 明朝"/>
          <w:color w:val="auto"/>
          <w:sz w:val="24"/>
        </w:rPr>
        <w:t>大河原公共職業安定所の管轄区域を</w:t>
      </w:r>
      <w:r w:rsidR="00AE4703" w:rsidRPr="00C63F47">
        <w:rPr>
          <w:rFonts w:ascii="ＭＳ 明朝" w:hAnsi="ＭＳ 明朝"/>
          <w:color w:val="auto"/>
          <w:sz w:val="24"/>
        </w:rPr>
        <w:t>１つの圏域として</w:t>
      </w:r>
      <w:r w:rsidR="007A18D3" w:rsidRPr="00C63F47">
        <w:rPr>
          <w:rFonts w:ascii="ＭＳ 明朝" w:hAnsi="ＭＳ 明朝"/>
          <w:color w:val="auto"/>
          <w:sz w:val="24"/>
        </w:rPr>
        <w:t>，</w:t>
      </w:r>
      <w:r w:rsidR="00AE4703" w:rsidRPr="00C63F47">
        <w:rPr>
          <w:rFonts w:ascii="ＭＳ 明朝" w:hAnsi="ＭＳ 明朝"/>
          <w:color w:val="auto"/>
          <w:sz w:val="24"/>
        </w:rPr>
        <w:t>地域振興施策を始めとする各</w:t>
      </w:r>
      <w:r w:rsidRPr="00C63F47">
        <w:rPr>
          <w:rFonts w:ascii="ＭＳ 明朝" w:hAnsi="ＭＳ 明朝"/>
          <w:color w:val="auto"/>
          <w:sz w:val="24"/>
        </w:rPr>
        <w:t>種施策を各市町と連携して推進しており</w:t>
      </w:r>
      <w:r w:rsidR="007A18D3" w:rsidRPr="00C63F47">
        <w:rPr>
          <w:rFonts w:ascii="ＭＳ 明朝" w:hAnsi="ＭＳ 明朝"/>
          <w:color w:val="auto"/>
          <w:sz w:val="24"/>
        </w:rPr>
        <w:t>，</w:t>
      </w:r>
      <w:r w:rsidRPr="00C63F47">
        <w:rPr>
          <w:rFonts w:ascii="ＭＳ 明朝" w:hAnsi="ＭＳ 明朝"/>
          <w:color w:val="auto"/>
          <w:sz w:val="24"/>
        </w:rPr>
        <w:t>当地域は経済的</w:t>
      </w:r>
      <w:r w:rsidR="007A18D3" w:rsidRPr="00C63F47">
        <w:rPr>
          <w:rFonts w:ascii="ＭＳ 明朝" w:hAnsi="ＭＳ 明朝"/>
          <w:color w:val="auto"/>
          <w:sz w:val="24"/>
        </w:rPr>
        <w:t>，</w:t>
      </w:r>
      <w:r w:rsidRPr="00C63F47">
        <w:rPr>
          <w:rFonts w:ascii="ＭＳ 明朝" w:hAnsi="ＭＳ 明朝"/>
          <w:color w:val="auto"/>
          <w:sz w:val="24"/>
        </w:rPr>
        <w:t>社会的に一体性を持った地域である。</w:t>
      </w:r>
    </w:p>
    <w:p w14:paraId="2C835B8D" w14:textId="77777777" w:rsidR="00DE5E63" w:rsidRPr="00C63F47" w:rsidRDefault="00DE5E63">
      <w:pPr>
        <w:rPr>
          <w:rFonts w:hint="default"/>
          <w:color w:val="auto"/>
        </w:rPr>
      </w:pPr>
    </w:p>
    <w:p w14:paraId="465C0DE2" w14:textId="7A97F8F8" w:rsidR="00DE5E63" w:rsidRPr="00C63F47" w:rsidRDefault="00006396">
      <w:pPr>
        <w:spacing w:line="349" w:lineRule="exact"/>
        <w:rPr>
          <w:rFonts w:hint="default"/>
          <w:color w:val="auto"/>
        </w:rPr>
      </w:pPr>
      <w:r w:rsidRPr="004C7D7C">
        <w:rPr>
          <w:b/>
          <w:color w:val="auto"/>
          <w:sz w:val="24"/>
        </w:rPr>
        <w:t>（２）最近の有効求職者の割合と有効求人倍率</w:t>
      </w:r>
    </w:p>
    <w:p w14:paraId="548D7E64" w14:textId="09D0E727" w:rsidR="00DE5E63" w:rsidRPr="00C63F47" w:rsidRDefault="00006396" w:rsidP="00F9134E">
      <w:pPr>
        <w:spacing w:line="349" w:lineRule="exact"/>
        <w:ind w:leftChars="100" w:left="213" w:firstLineChars="100" w:firstLine="243"/>
        <w:rPr>
          <w:rFonts w:hint="default"/>
          <w:color w:val="auto"/>
          <w:sz w:val="24"/>
        </w:rPr>
      </w:pPr>
      <w:r w:rsidRPr="00C63F47">
        <w:rPr>
          <w:color w:val="auto"/>
          <w:sz w:val="24"/>
        </w:rPr>
        <w:t>当地域の最近３年間に</w:t>
      </w:r>
      <w:r w:rsidR="005C640C" w:rsidRPr="00C63F47">
        <w:rPr>
          <w:color w:val="auto"/>
          <w:sz w:val="24"/>
        </w:rPr>
        <w:t>おける労働力人口に対する一般有効求職者数の月平均値の割合は３．</w:t>
      </w:r>
      <w:r w:rsidR="00831B8D">
        <w:rPr>
          <w:color w:val="auto"/>
          <w:sz w:val="24"/>
        </w:rPr>
        <w:t>３</w:t>
      </w:r>
      <w:r w:rsidR="005C640C" w:rsidRPr="00C63F47">
        <w:rPr>
          <w:color w:val="auto"/>
          <w:sz w:val="24"/>
        </w:rPr>
        <w:t>％であり</w:t>
      </w:r>
      <w:r w:rsidR="007A18D3" w:rsidRPr="00C63F47">
        <w:rPr>
          <w:color w:val="auto"/>
          <w:sz w:val="24"/>
        </w:rPr>
        <w:t>，</w:t>
      </w:r>
      <w:r w:rsidR="005C640C" w:rsidRPr="00C63F47">
        <w:rPr>
          <w:color w:val="auto"/>
          <w:sz w:val="24"/>
        </w:rPr>
        <w:t>要件である全国の月平均</w:t>
      </w:r>
      <w:r w:rsidR="00332C0F" w:rsidRPr="002213CF">
        <w:rPr>
          <w:color w:val="auto"/>
          <w:sz w:val="24"/>
        </w:rPr>
        <w:t>３．</w:t>
      </w:r>
      <w:r w:rsidR="001722BB">
        <w:rPr>
          <w:color w:val="auto"/>
          <w:sz w:val="24"/>
        </w:rPr>
        <w:t>２</w:t>
      </w:r>
      <w:r w:rsidRPr="00C63F47">
        <w:rPr>
          <w:color w:val="auto"/>
          <w:sz w:val="24"/>
        </w:rPr>
        <w:t>％を上回っている。</w:t>
      </w:r>
    </w:p>
    <w:p w14:paraId="7073D667" w14:textId="7BF4E838" w:rsidR="00DE5E63" w:rsidRDefault="00006396" w:rsidP="002213CF">
      <w:pPr>
        <w:spacing w:line="349" w:lineRule="exact"/>
        <w:ind w:leftChars="100" w:left="213" w:firstLineChars="100" w:firstLine="243"/>
        <w:rPr>
          <w:rFonts w:hint="default"/>
          <w:color w:val="auto"/>
          <w:sz w:val="24"/>
        </w:rPr>
      </w:pPr>
      <w:r w:rsidRPr="002213CF">
        <w:rPr>
          <w:color w:val="auto"/>
          <w:sz w:val="24"/>
        </w:rPr>
        <w:t>また</w:t>
      </w:r>
      <w:r w:rsidR="007A18D3" w:rsidRPr="002213CF">
        <w:rPr>
          <w:color w:val="auto"/>
          <w:sz w:val="24"/>
        </w:rPr>
        <w:t>，</w:t>
      </w:r>
      <w:r w:rsidR="0006543C" w:rsidRPr="002213CF">
        <w:rPr>
          <w:color w:val="auto"/>
          <w:sz w:val="24"/>
        </w:rPr>
        <w:t>当地域の</w:t>
      </w:r>
      <w:r w:rsidR="001722BB">
        <w:rPr>
          <w:color w:val="auto"/>
          <w:sz w:val="24"/>
        </w:rPr>
        <w:t>令和４年</w:t>
      </w:r>
      <w:r w:rsidR="00A1147C" w:rsidRPr="002213CF">
        <w:rPr>
          <w:color w:val="auto"/>
          <w:sz w:val="24"/>
        </w:rPr>
        <w:t>における一般有効求人倍率は</w:t>
      </w:r>
      <w:r w:rsidR="00332C0F">
        <w:rPr>
          <w:color w:val="auto"/>
          <w:sz w:val="24"/>
        </w:rPr>
        <w:t>０．８</w:t>
      </w:r>
      <w:r w:rsidR="001722BB">
        <w:rPr>
          <w:color w:val="auto"/>
          <w:sz w:val="24"/>
        </w:rPr>
        <w:t>４</w:t>
      </w:r>
      <w:r w:rsidRPr="00C63F47">
        <w:rPr>
          <w:color w:val="auto"/>
          <w:sz w:val="24"/>
        </w:rPr>
        <w:t>倍であり</w:t>
      </w:r>
      <w:r w:rsidR="007A18D3" w:rsidRPr="00C63F47">
        <w:rPr>
          <w:color w:val="auto"/>
          <w:sz w:val="24"/>
        </w:rPr>
        <w:t>，</w:t>
      </w:r>
      <w:r w:rsidR="00846F11" w:rsidRPr="00C63F47">
        <w:rPr>
          <w:color w:val="auto"/>
          <w:sz w:val="24"/>
        </w:rPr>
        <w:t>厚生労働省で定めた基準</w:t>
      </w:r>
      <w:r w:rsidR="001722BB">
        <w:rPr>
          <w:color w:val="auto"/>
          <w:sz w:val="24"/>
        </w:rPr>
        <w:t>０．８５</w:t>
      </w:r>
      <w:r w:rsidR="005C640C" w:rsidRPr="00C63F47">
        <w:rPr>
          <w:color w:val="auto"/>
          <w:sz w:val="24"/>
        </w:rPr>
        <w:t>倍を下回</w:t>
      </w:r>
      <w:r w:rsidR="00695FB9" w:rsidRPr="00C63F47">
        <w:rPr>
          <w:color w:val="auto"/>
          <w:sz w:val="24"/>
        </w:rPr>
        <w:t>っていることから</w:t>
      </w:r>
      <w:r w:rsidR="007A18D3" w:rsidRPr="00C63F47">
        <w:rPr>
          <w:color w:val="auto"/>
          <w:sz w:val="24"/>
        </w:rPr>
        <w:t>，</w:t>
      </w:r>
      <w:r w:rsidR="0006543C" w:rsidRPr="00C63F47">
        <w:rPr>
          <w:color w:val="auto"/>
          <w:sz w:val="24"/>
        </w:rPr>
        <w:t>地域雇用開発促進法施行規則第２条第１項第２号に規定された要件に該当している。</w:t>
      </w:r>
    </w:p>
    <w:p w14:paraId="7D7D95B1" w14:textId="77777777" w:rsidR="007F5762" w:rsidRPr="00C63F47" w:rsidRDefault="007F5762" w:rsidP="002213CF">
      <w:pPr>
        <w:spacing w:line="349" w:lineRule="exact"/>
        <w:ind w:leftChars="100" w:left="213" w:firstLineChars="100" w:firstLine="213"/>
        <w:rPr>
          <w:rFonts w:hint="default"/>
          <w:color w:val="auto"/>
        </w:rPr>
      </w:pPr>
    </w:p>
    <w:p w14:paraId="26F529A7" w14:textId="77777777" w:rsidR="00DE5E63" w:rsidRPr="00C63F47" w:rsidRDefault="00006396">
      <w:pPr>
        <w:jc w:val="center"/>
        <w:rPr>
          <w:rFonts w:hint="default"/>
          <w:b/>
          <w:color w:val="auto"/>
        </w:rPr>
      </w:pPr>
      <w:r w:rsidRPr="00C63F47">
        <w:rPr>
          <w:b/>
          <w:color w:val="auto"/>
        </w:rPr>
        <w:t>県南地域　労働力人口に占める最近３年間の求職者数の割合</w:t>
      </w:r>
    </w:p>
    <w:p w14:paraId="264BA571" w14:textId="7318AC1C" w:rsidR="00FC76FE" w:rsidRPr="00C63F47" w:rsidRDefault="00FC76FE" w:rsidP="007F5762">
      <w:pPr>
        <w:wordWrap w:val="0"/>
        <w:snapToGrid w:val="0"/>
        <w:jc w:val="right"/>
        <w:rPr>
          <w:rFonts w:hint="default"/>
          <w:color w:val="auto"/>
          <w:sz w:val="16"/>
        </w:rPr>
      </w:pPr>
      <w:r w:rsidRPr="00C63F47">
        <w:rPr>
          <w:color w:val="auto"/>
          <w:sz w:val="16"/>
        </w:rPr>
        <w:t>［単位：人</w:t>
      </w:r>
      <w:r w:rsidR="007A18D3" w:rsidRPr="00C63F47">
        <w:rPr>
          <w:color w:val="auto"/>
          <w:sz w:val="16"/>
        </w:rPr>
        <w:t>，</w:t>
      </w:r>
      <w:r w:rsidRPr="00C63F47">
        <w:rPr>
          <w:color w:val="auto"/>
          <w:sz w:val="16"/>
        </w:rPr>
        <w:t>％］</w:t>
      </w:r>
      <w:r w:rsidR="007F5762">
        <w:rPr>
          <w:color w:val="auto"/>
          <w:sz w:val="16"/>
        </w:rPr>
        <w:t xml:space="preserve">　　　　　</w:t>
      </w:r>
    </w:p>
    <w:p w14:paraId="36C4F745" w14:textId="2AF6469D" w:rsidR="00DE4AB0" w:rsidRPr="00C63F47" w:rsidRDefault="009A670D" w:rsidP="007F5762">
      <w:pPr>
        <w:snapToGrid w:val="0"/>
        <w:jc w:val="center"/>
        <w:rPr>
          <w:rFonts w:hint="default"/>
          <w:color w:val="auto"/>
          <w:sz w:val="16"/>
        </w:rPr>
      </w:pPr>
      <w:r w:rsidRPr="009A670D">
        <w:rPr>
          <w:rFonts w:hint="default"/>
          <w:noProof/>
        </w:rPr>
        <w:drawing>
          <wp:inline distT="0" distB="0" distL="0" distR="0" wp14:anchorId="3ED6C983" wp14:editId="50F33CE5">
            <wp:extent cx="4552950" cy="5238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523875"/>
                    </a:xfrm>
                    <a:prstGeom prst="rect">
                      <a:avLst/>
                    </a:prstGeom>
                    <a:noFill/>
                    <a:ln>
                      <a:noFill/>
                    </a:ln>
                  </pic:spPr>
                </pic:pic>
              </a:graphicData>
            </a:graphic>
          </wp:inline>
        </w:drawing>
      </w:r>
    </w:p>
    <w:p w14:paraId="3FFDE041" w14:textId="1572222A" w:rsidR="007F5762" w:rsidRDefault="00006396" w:rsidP="007F5762">
      <w:pPr>
        <w:wordWrap w:val="0"/>
        <w:snapToGrid w:val="0"/>
        <w:jc w:val="right"/>
        <w:rPr>
          <w:rFonts w:hint="default"/>
          <w:color w:val="auto"/>
          <w:sz w:val="16"/>
        </w:rPr>
      </w:pPr>
      <w:r w:rsidRPr="00C63F47">
        <w:rPr>
          <w:color w:val="auto"/>
          <w:spacing w:val="-1"/>
        </w:rPr>
        <w:t xml:space="preserve">                     </w:t>
      </w:r>
      <w:r w:rsidRPr="00C63F47">
        <w:rPr>
          <w:color w:val="auto"/>
          <w:sz w:val="16"/>
        </w:rPr>
        <w:t>資料：国勢調査（総務省）</w:t>
      </w:r>
      <w:r w:rsidR="007A18D3" w:rsidRPr="00C63F47">
        <w:rPr>
          <w:color w:val="auto"/>
          <w:sz w:val="16"/>
        </w:rPr>
        <w:t>，</w:t>
      </w:r>
      <w:r w:rsidRPr="00C63F47">
        <w:rPr>
          <w:color w:val="auto"/>
          <w:sz w:val="16"/>
        </w:rPr>
        <w:t>宮城労働局</w:t>
      </w:r>
      <w:r w:rsidR="007F5762">
        <w:rPr>
          <w:color w:val="auto"/>
          <w:sz w:val="16"/>
        </w:rPr>
        <w:t xml:space="preserve">　　　　　</w:t>
      </w:r>
    </w:p>
    <w:p w14:paraId="6B759ECC" w14:textId="77777777" w:rsidR="007F5762" w:rsidRDefault="007F5762" w:rsidP="007F5762">
      <w:pPr>
        <w:snapToGrid w:val="0"/>
        <w:jc w:val="center"/>
        <w:rPr>
          <w:rFonts w:hint="default"/>
          <w:b/>
          <w:color w:val="auto"/>
        </w:rPr>
      </w:pPr>
    </w:p>
    <w:p w14:paraId="606890BD" w14:textId="2CA5B09F" w:rsidR="00DE5E63" w:rsidRPr="00C63F47" w:rsidRDefault="00006396" w:rsidP="007F5762">
      <w:pPr>
        <w:snapToGrid w:val="0"/>
        <w:jc w:val="center"/>
        <w:rPr>
          <w:rFonts w:hint="default"/>
          <w:color w:val="auto"/>
        </w:rPr>
      </w:pPr>
      <w:r w:rsidRPr="00C63F47">
        <w:rPr>
          <w:b/>
          <w:color w:val="auto"/>
        </w:rPr>
        <w:t>県南地域　最近３年間の</w:t>
      </w:r>
      <w:r w:rsidR="009023A7">
        <w:rPr>
          <w:b/>
          <w:color w:val="auto"/>
        </w:rPr>
        <w:t>有効求人倍率</w:t>
      </w:r>
      <w:r w:rsidRPr="00C63F47">
        <w:rPr>
          <w:b/>
          <w:color w:val="auto"/>
        </w:rPr>
        <w:t>の状況</w:t>
      </w:r>
      <w:r w:rsidR="00105235">
        <w:rPr>
          <w:b/>
          <w:color w:val="auto"/>
        </w:rPr>
        <w:t>（原数値）</w:t>
      </w:r>
    </w:p>
    <w:p w14:paraId="2685905B" w14:textId="6F87B876" w:rsidR="00DE5E63" w:rsidRPr="00C63F47" w:rsidRDefault="00006396" w:rsidP="007F5762">
      <w:pPr>
        <w:wordWrap w:val="0"/>
        <w:snapToGrid w:val="0"/>
        <w:jc w:val="right"/>
        <w:rPr>
          <w:rFonts w:hint="default"/>
          <w:color w:val="auto"/>
          <w:sz w:val="16"/>
        </w:rPr>
      </w:pPr>
      <w:r w:rsidRPr="00C63F47">
        <w:rPr>
          <w:color w:val="auto"/>
          <w:spacing w:val="-1"/>
        </w:rPr>
        <w:t xml:space="preserve">                                  </w:t>
      </w:r>
      <w:r w:rsidRPr="00C63F47">
        <w:rPr>
          <w:color w:val="auto"/>
        </w:rPr>
        <w:t xml:space="preserve">　　　　　　　　　　　</w:t>
      </w:r>
      <w:r w:rsidRPr="00C63F47">
        <w:rPr>
          <w:color w:val="auto"/>
          <w:spacing w:val="-1"/>
        </w:rPr>
        <w:t xml:space="preserve">   </w:t>
      </w:r>
      <w:r w:rsidRPr="00C63F47">
        <w:rPr>
          <w:color w:val="auto"/>
        </w:rPr>
        <w:t xml:space="preserve">　　　　</w:t>
      </w:r>
      <w:r w:rsidRPr="00C63F47">
        <w:rPr>
          <w:color w:val="auto"/>
          <w:spacing w:val="-1"/>
        </w:rPr>
        <w:t xml:space="preserve"> </w:t>
      </w:r>
      <w:r w:rsidRPr="00C63F47">
        <w:rPr>
          <w:color w:val="auto"/>
          <w:sz w:val="16"/>
        </w:rPr>
        <w:t>［単位：人</w:t>
      </w:r>
      <w:r w:rsidR="007A18D3" w:rsidRPr="00C63F47">
        <w:rPr>
          <w:color w:val="auto"/>
          <w:sz w:val="16"/>
        </w:rPr>
        <w:t>，</w:t>
      </w:r>
      <w:r w:rsidRPr="00C63F47">
        <w:rPr>
          <w:color w:val="auto"/>
          <w:sz w:val="16"/>
        </w:rPr>
        <w:t>倍］</w:t>
      </w:r>
      <w:r w:rsidR="007F5762">
        <w:rPr>
          <w:color w:val="auto"/>
          <w:sz w:val="16"/>
        </w:rPr>
        <w:t xml:space="preserve">　　</w:t>
      </w:r>
    </w:p>
    <w:p w14:paraId="6CFFC9E6" w14:textId="1ECE59A4" w:rsidR="003D400A" w:rsidRPr="00C63F47" w:rsidRDefault="009023A7" w:rsidP="007F5762">
      <w:pPr>
        <w:snapToGrid w:val="0"/>
        <w:jc w:val="center"/>
        <w:rPr>
          <w:rFonts w:hint="default"/>
          <w:color w:val="auto"/>
          <w:sz w:val="16"/>
        </w:rPr>
      </w:pPr>
      <w:r w:rsidRPr="009023A7">
        <w:rPr>
          <w:rFonts w:hint="default"/>
          <w:noProof/>
        </w:rPr>
        <w:drawing>
          <wp:inline distT="0" distB="0" distL="0" distR="0" wp14:anchorId="10291261" wp14:editId="15CAEA13">
            <wp:extent cx="5105400" cy="86677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866775"/>
                    </a:xfrm>
                    <a:prstGeom prst="rect">
                      <a:avLst/>
                    </a:prstGeom>
                    <a:noFill/>
                    <a:ln>
                      <a:noFill/>
                    </a:ln>
                  </pic:spPr>
                </pic:pic>
              </a:graphicData>
            </a:graphic>
          </wp:inline>
        </w:drawing>
      </w:r>
    </w:p>
    <w:p w14:paraId="1E5723F8" w14:textId="3F9BD08D" w:rsidR="000960FC" w:rsidRDefault="00006396" w:rsidP="007F5762">
      <w:pPr>
        <w:snapToGrid w:val="0"/>
        <w:jc w:val="center"/>
        <w:rPr>
          <w:rFonts w:hint="default"/>
          <w:color w:val="auto"/>
          <w:sz w:val="16"/>
        </w:rPr>
      </w:pPr>
      <w:r w:rsidRPr="00C63F47">
        <w:rPr>
          <w:color w:val="auto"/>
        </w:rPr>
        <w:t xml:space="preserve">　</w:t>
      </w:r>
      <w:r w:rsidR="007F5762">
        <w:rPr>
          <w:color w:val="auto"/>
        </w:rPr>
        <w:t xml:space="preserve">　　　　　　　　　　　　　　　　　　　　　　　　　　　　　</w:t>
      </w:r>
      <w:r w:rsidRPr="00C63F47">
        <w:rPr>
          <w:color w:val="auto"/>
        </w:rPr>
        <w:t xml:space="preserve">　</w:t>
      </w:r>
      <w:r w:rsidRPr="00C63F47">
        <w:rPr>
          <w:color w:val="auto"/>
          <w:sz w:val="16"/>
        </w:rPr>
        <w:t>資料：宮城労働局</w:t>
      </w:r>
    </w:p>
    <w:p w14:paraId="27273886" w14:textId="77777777" w:rsidR="000960FC" w:rsidRDefault="000960FC">
      <w:pPr>
        <w:widowControl/>
        <w:overflowPunct/>
        <w:jc w:val="left"/>
        <w:textAlignment w:val="auto"/>
        <w:rPr>
          <w:rFonts w:hint="default"/>
          <w:color w:val="auto"/>
          <w:sz w:val="16"/>
        </w:rPr>
      </w:pPr>
      <w:r>
        <w:rPr>
          <w:rFonts w:hint="default"/>
          <w:color w:val="auto"/>
          <w:sz w:val="16"/>
        </w:rPr>
        <w:br w:type="page"/>
      </w:r>
    </w:p>
    <w:p w14:paraId="678BAFFB" w14:textId="33764C6B" w:rsidR="00DE5E63" w:rsidRDefault="00006396" w:rsidP="006E45D4">
      <w:pPr>
        <w:snapToGrid w:val="0"/>
        <w:rPr>
          <w:rFonts w:ascii="ＭＳ 明朝" w:hAnsi="ＭＳ 明朝" w:hint="default"/>
          <w:b/>
          <w:color w:val="auto"/>
          <w:sz w:val="24"/>
        </w:rPr>
      </w:pPr>
      <w:r w:rsidRPr="00C63F47">
        <w:rPr>
          <w:rFonts w:ascii="ＭＳ 明朝" w:hAnsi="ＭＳ 明朝"/>
          <w:b/>
          <w:color w:val="auto"/>
          <w:sz w:val="24"/>
        </w:rPr>
        <w:lastRenderedPageBreak/>
        <w:t>Ⅱ　労働力の需給状況その他雇用の動向に関する事項</w:t>
      </w:r>
    </w:p>
    <w:p w14:paraId="5C5E835B" w14:textId="77777777" w:rsidR="006B719F" w:rsidRPr="00C63F47" w:rsidRDefault="006B719F" w:rsidP="006E45D4">
      <w:pPr>
        <w:snapToGrid w:val="0"/>
        <w:rPr>
          <w:rFonts w:hint="default"/>
          <w:color w:val="auto"/>
        </w:rPr>
      </w:pPr>
    </w:p>
    <w:p w14:paraId="74EB23B8" w14:textId="77777777" w:rsidR="00DE5E63" w:rsidRPr="00C63F47" w:rsidRDefault="00006396">
      <w:pPr>
        <w:spacing w:line="349" w:lineRule="exact"/>
        <w:rPr>
          <w:rFonts w:hint="default"/>
          <w:color w:val="auto"/>
        </w:rPr>
      </w:pPr>
      <w:r w:rsidRPr="00C63F47">
        <w:rPr>
          <w:b/>
          <w:color w:val="auto"/>
          <w:sz w:val="24"/>
        </w:rPr>
        <w:t>１　労働力と完全失業者数</w:t>
      </w:r>
    </w:p>
    <w:p w14:paraId="0197BA29" w14:textId="472A5052" w:rsidR="00DE5E63" w:rsidRPr="00C63F47" w:rsidRDefault="00B701A5" w:rsidP="00535ABB">
      <w:pPr>
        <w:spacing w:line="349" w:lineRule="exact"/>
        <w:ind w:leftChars="100" w:left="213" w:firstLineChars="100" w:firstLine="243"/>
        <w:rPr>
          <w:rFonts w:hint="default"/>
          <w:color w:val="auto"/>
        </w:rPr>
      </w:pPr>
      <w:r>
        <w:rPr>
          <w:color w:val="auto"/>
          <w:sz w:val="24"/>
        </w:rPr>
        <w:t>令和２</w:t>
      </w:r>
      <w:r w:rsidR="009050D5" w:rsidRPr="00C63F47">
        <w:rPr>
          <w:color w:val="auto"/>
          <w:sz w:val="24"/>
        </w:rPr>
        <w:t>年国勢調査によると</w:t>
      </w:r>
      <w:r w:rsidR="007A18D3" w:rsidRPr="00C63F47">
        <w:rPr>
          <w:color w:val="auto"/>
          <w:sz w:val="24"/>
        </w:rPr>
        <w:t>，</w:t>
      </w:r>
      <w:r w:rsidR="009050D5" w:rsidRPr="00C63F47">
        <w:rPr>
          <w:color w:val="auto"/>
          <w:sz w:val="24"/>
        </w:rPr>
        <w:t>当地域の労働力人口</w:t>
      </w:r>
      <w:r w:rsidR="00DB19F6" w:rsidRPr="005E4E62">
        <w:rPr>
          <w:color w:val="auto"/>
          <w:sz w:val="24"/>
        </w:rPr>
        <w:t>（不詳補完値）</w:t>
      </w:r>
      <w:r w:rsidR="009050D5" w:rsidRPr="00C63F47">
        <w:rPr>
          <w:color w:val="auto"/>
          <w:sz w:val="24"/>
        </w:rPr>
        <w:t>は</w:t>
      </w:r>
      <w:r w:rsidR="00742D1D" w:rsidRPr="00DB19F6">
        <w:rPr>
          <w:color w:val="auto"/>
          <w:spacing w:val="4"/>
          <w:w w:val="92"/>
          <w:sz w:val="24"/>
          <w:fitText w:val="1337" w:id="-1299493631"/>
        </w:rPr>
        <w:t>８７，８２</w:t>
      </w:r>
      <w:r w:rsidR="00742D1D" w:rsidRPr="00DB19F6">
        <w:rPr>
          <w:color w:val="auto"/>
          <w:spacing w:val="-9"/>
          <w:w w:val="92"/>
          <w:sz w:val="24"/>
          <w:fitText w:val="1337" w:id="-1299493631"/>
        </w:rPr>
        <w:t>４</w:t>
      </w:r>
      <w:r w:rsidR="00006396" w:rsidRPr="00C63F47">
        <w:rPr>
          <w:color w:val="auto"/>
          <w:sz w:val="24"/>
        </w:rPr>
        <w:t>人で</w:t>
      </w:r>
      <w:r w:rsidR="007A18D3" w:rsidRPr="00C63F47">
        <w:rPr>
          <w:color w:val="auto"/>
          <w:sz w:val="24"/>
        </w:rPr>
        <w:t>，</w:t>
      </w:r>
      <w:r w:rsidRPr="002213CF">
        <w:rPr>
          <w:color w:val="auto"/>
          <w:sz w:val="24"/>
        </w:rPr>
        <w:t>県全体の</w:t>
      </w:r>
      <w:r w:rsidR="00742D1D">
        <w:rPr>
          <w:color w:val="auto"/>
          <w:sz w:val="24"/>
        </w:rPr>
        <w:t>７．１</w:t>
      </w:r>
      <w:r w:rsidRPr="002213CF">
        <w:rPr>
          <w:color w:val="auto"/>
          <w:sz w:val="24"/>
        </w:rPr>
        <w:t>％を占めており，平成２７年国勢調査と比較すると実数で</w:t>
      </w:r>
      <w:r w:rsidR="00742D1D">
        <w:rPr>
          <w:color w:val="auto"/>
          <w:spacing w:val="1"/>
          <w:sz w:val="24"/>
        </w:rPr>
        <w:t>２，８９５</w:t>
      </w:r>
      <w:r w:rsidR="00052732" w:rsidRPr="00C63F47">
        <w:rPr>
          <w:color w:val="auto"/>
          <w:sz w:val="24"/>
        </w:rPr>
        <w:t>人</w:t>
      </w:r>
      <w:r w:rsidR="007A18D3" w:rsidRPr="00C63F47">
        <w:rPr>
          <w:color w:val="auto"/>
          <w:sz w:val="24"/>
        </w:rPr>
        <w:t>，</w:t>
      </w:r>
      <w:r w:rsidR="00742D1D">
        <w:rPr>
          <w:color w:val="auto"/>
          <w:sz w:val="24"/>
        </w:rPr>
        <w:t>３．２</w:t>
      </w:r>
      <w:r w:rsidR="00006396" w:rsidRPr="00C63F47">
        <w:rPr>
          <w:color w:val="auto"/>
          <w:sz w:val="24"/>
        </w:rPr>
        <w:t>％減少している。</w:t>
      </w:r>
    </w:p>
    <w:p w14:paraId="48C9C0ED" w14:textId="755F561A" w:rsidR="00DE5E63" w:rsidRDefault="00052732" w:rsidP="00535ABB">
      <w:pPr>
        <w:spacing w:line="349" w:lineRule="exact"/>
        <w:ind w:leftChars="100" w:left="213" w:firstLineChars="100" w:firstLine="243"/>
        <w:rPr>
          <w:rFonts w:hint="default"/>
          <w:color w:val="auto"/>
          <w:sz w:val="24"/>
        </w:rPr>
      </w:pPr>
      <w:r w:rsidRPr="00C63F47">
        <w:rPr>
          <w:color w:val="auto"/>
          <w:sz w:val="24"/>
        </w:rPr>
        <w:t>一方</w:t>
      </w:r>
      <w:r w:rsidR="007A18D3" w:rsidRPr="00C63F47">
        <w:rPr>
          <w:color w:val="auto"/>
          <w:sz w:val="24"/>
        </w:rPr>
        <w:t>，</w:t>
      </w:r>
      <w:r w:rsidRPr="00C63F47">
        <w:rPr>
          <w:color w:val="auto"/>
          <w:sz w:val="24"/>
        </w:rPr>
        <w:t>当地域の</w:t>
      </w:r>
      <w:r w:rsidR="00B701A5">
        <w:rPr>
          <w:color w:val="auto"/>
          <w:sz w:val="24"/>
        </w:rPr>
        <w:t>令和２</w:t>
      </w:r>
      <w:r w:rsidR="00006396" w:rsidRPr="00C63F47">
        <w:rPr>
          <w:color w:val="auto"/>
          <w:sz w:val="24"/>
        </w:rPr>
        <w:t>年国勢調査に</w:t>
      </w:r>
      <w:r w:rsidRPr="00C63F47">
        <w:rPr>
          <w:color w:val="auto"/>
          <w:sz w:val="24"/>
        </w:rPr>
        <w:t>よる完全失業者数は</w:t>
      </w:r>
      <w:r w:rsidR="00742D1D">
        <w:rPr>
          <w:color w:val="auto"/>
          <w:sz w:val="24"/>
        </w:rPr>
        <w:t>４，２２９</w:t>
      </w:r>
      <w:r w:rsidRPr="00C63F47">
        <w:rPr>
          <w:color w:val="auto"/>
          <w:sz w:val="24"/>
        </w:rPr>
        <w:t>人</w:t>
      </w:r>
      <w:r w:rsidR="007A18D3" w:rsidRPr="00C63F47">
        <w:rPr>
          <w:color w:val="auto"/>
          <w:sz w:val="24"/>
        </w:rPr>
        <w:t>，</w:t>
      </w:r>
      <w:r w:rsidR="00796216" w:rsidRPr="002213CF">
        <w:rPr>
          <w:color w:val="auto"/>
          <w:sz w:val="24"/>
        </w:rPr>
        <w:t>完全失業率は</w:t>
      </w:r>
      <w:r w:rsidR="00B701A5">
        <w:rPr>
          <w:color w:val="auto"/>
          <w:sz w:val="24"/>
        </w:rPr>
        <w:t>４．８</w:t>
      </w:r>
      <w:r w:rsidRPr="002213CF">
        <w:rPr>
          <w:color w:val="auto"/>
          <w:sz w:val="24"/>
        </w:rPr>
        <w:t>％で</w:t>
      </w:r>
      <w:r w:rsidR="007A18D3" w:rsidRPr="002213CF">
        <w:rPr>
          <w:color w:val="auto"/>
          <w:sz w:val="24"/>
        </w:rPr>
        <w:t>，</w:t>
      </w:r>
      <w:r w:rsidRPr="002213CF">
        <w:rPr>
          <w:color w:val="auto"/>
          <w:sz w:val="24"/>
        </w:rPr>
        <w:t>平成</w:t>
      </w:r>
      <w:r w:rsidR="00B701A5">
        <w:rPr>
          <w:color w:val="auto"/>
          <w:sz w:val="24"/>
        </w:rPr>
        <w:t>２７</w:t>
      </w:r>
      <w:r w:rsidR="00006396" w:rsidRPr="002213CF">
        <w:rPr>
          <w:color w:val="auto"/>
          <w:sz w:val="24"/>
        </w:rPr>
        <w:t>年国勢調査と比較すると</w:t>
      </w:r>
      <w:r w:rsidR="007A18D3" w:rsidRPr="002213CF">
        <w:rPr>
          <w:color w:val="auto"/>
          <w:sz w:val="24"/>
        </w:rPr>
        <w:t>，</w:t>
      </w:r>
      <w:r w:rsidR="00006396" w:rsidRPr="002213CF">
        <w:rPr>
          <w:color w:val="auto"/>
          <w:sz w:val="24"/>
        </w:rPr>
        <w:t>実数で</w:t>
      </w:r>
      <w:r w:rsidR="00742D1D">
        <w:rPr>
          <w:color w:val="auto"/>
          <w:sz w:val="24"/>
        </w:rPr>
        <w:t>５５３</w:t>
      </w:r>
      <w:r w:rsidR="00006396" w:rsidRPr="00C63F47">
        <w:rPr>
          <w:color w:val="auto"/>
          <w:sz w:val="24"/>
        </w:rPr>
        <w:t>人</w:t>
      </w:r>
      <w:r w:rsidR="007A18D3" w:rsidRPr="00C63F47">
        <w:rPr>
          <w:color w:val="auto"/>
          <w:sz w:val="24"/>
        </w:rPr>
        <w:t>，</w:t>
      </w:r>
      <w:r w:rsidR="00006396" w:rsidRPr="00C63F47">
        <w:rPr>
          <w:color w:val="auto"/>
          <w:sz w:val="24"/>
        </w:rPr>
        <w:t>率にして</w:t>
      </w:r>
      <w:r w:rsidR="00B701A5">
        <w:rPr>
          <w:color w:val="auto"/>
          <w:sz w:val="24"/>
        </w:rPr>
        <w:t>０．５</w:t>
      </w:r>
      <w:r w:rsidR="00006396" w:rsidRPr="00C63F47">
        <w:rPr>
          <w:color w:val="auto"/>
          <w:sz w:val="24"/>
        </w:rPr>
        <w:t>ポイント</w:t>
      </w:r>
      <w:r w:rsidR="00535ABB" w:rsidRPr="00C63F47">
        <w:rPr>
          <w:color w:val="auto"/>
          <w:sz w:val="24"/>
        </w:rPr>
        <w:t>改善</w:t>
      </w:r>
      <w:r w:rsidR="00006396" w:rsidRPr="00C63F47">
        <w:rPr>
          <w:color w:val="auto"/>
          <w:sz w:val="24"/>
        </w:rPr>
        <w:t>している。</w:t>
      </w:r>
    </w:p>
    <w:p w14:paraId="65771662" w14:textId="77777777" w:rsidR="006E45D4" w:rsidRPr="00C63F47" w:rsidRDefault="006E45D4" w:rsidP="00535ABB">
      <w:pPr>
        <w:spacing w:line="349" w:lineRule="exact"/>
        <w:ind w:leftChars="100" w:left="213" w:firstLineChars="100" w:firstLine="243"/>
        <w:rPr>
          <w:rFonts w:hint="default"/>
          <w:color w:val="auto"/>
          <w:sz w:val="24"/>
        </w:rPr>
      </w:pPr>
    </w:p>
    <w:p w14:paraId="7EFB0F0F" w14:textId="03B38041" w:rsidR="00815EC1" w:rsidRPr="00C63F47" w:rsidRDefault="00815EC1" w:rsidP="006B719F">
      <w:pPr>
        <w:snapToGrid w:val="0"/>
        <w:ind w:firstLineChars="100" w:firstLine="213"/>
        <w:jc w:val="center"/>
        <w:rPr>
          <w:rFonts w:hint="default"/>
          <w:b/>
          <w:color w:val="auto"/>
        </w:rPr>
      </w:pPr>
      <w:r w:rsidRPr="00C63F47">
        <w:rPr>
          <w:b/>
          <w:color w:val="auto"/>
        </w:rPr>
        <w:t>県南地域の失業者の状況</w:t>
      </w:r>
      <w:r w:rsidR="00742D1D">
        <w:rPr>
          <w:b/>
          <w:color w:val="auto"/>
        </w:rPr>
        <w:t>（不詳補完値）</w:t>
      </w:r>
    </w:p>
    <w:p w14:paraId="007DBB92" w14:textId="53A2F64C" w:rsidR="00815EC1" w:rsidRPr="00C63F47" w:rsidRDefault="00815EC1" w:rsidP="006B719F">
      <w:pPr>
        <w:snapToGrid w:val="0"/>
        <w:ind w:firstLineChars="100" w:firstLine="163"/>
        <w:jc w:val="right"/>
        <w:rPr>
          <w:rFonts w:hint="default"/>
          <w:color w:val="auto"/>
          <w:sz w:val="16"/>
        </w:rPr>
      </w:pPr>
      <w:r w:rsidRPr="00C63F47">
        <w:rPr>
          <w:color w:val="auto"/>
          <w:sz w:val="16"/>
        </w:rPr>
        <w:t>［単位：人</w:t>
      </w:r>
      <w:r w:rsidR="007A18D3" w:rsidRPr="00C63F47">
        <w:rPr>
          <w:color w:val="auto"/>
          <w:sz w:val="16"/>
        </w:rPr>
        <w:t>，</w:t>
      </w:r>
      <w:r w:rsidRPr="00C63F47">
        <w:rPr>
          <w:color w:val="auto"/>
          <w:sz w:val="16"/>
        </w:rPr>
        <w:t>％］</w:t>
      </w:r>
    </w:p>
    <w:p w14:paraId="72919319" w14:textId="213907FE" w:rsidR="00DE5E63" w:rsidRPr="00C63F47" w:rsidRDefault="00741867" w:rsidP="006E45D4">
      <w:pPr>
        <w:snapToGrid w:val="0"/>
        <w:jc w:val="center"/>
        <w:rPr>
          <w:rFonts w:hint="default"/>
          <w:color w:val="auto"/>
          <w:sz w:val="16"/>
        </w:rPr>
      </w:pPr>
      <w:r w:rsidRPr="00741867">
        <w:rPr>
          <w:rFonts w:hint="default"/>
          <w:noProof/>
        </w:rPr>
        <w:drawing>
          <wp:inline distT="0" distB="0" distL="0" distR="0" wp14:anchorId="6A819480" wp14:editId="060C249C">
            <wp:extent cx="5615940" cy="496926"/>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5940" cy="496926"/>
                    </a:xfrm>
                    <a:prstGeom prst="rect">
                      <a:avLst/>
                    </a:prstGeom>
                    <a:noFill/>
                    <a:ln>
                      <a:noFill/>
                    </a:ln>
                  </pic:spPr>
                </pic:pic>
              </a:graphicData>
            </a:graphic>
          </wp:inline>
        </w:drawing>
      </w:r>
    </w:p>
    <w:p w14:paraId="55C515BA" w14:textId="00C0294D" w:rsidR="00815EC1" w:rsidRPr="002213CF" w:rsidRDefault="00456623" w:rsidP="006E45D4">
      <w:pPr>
        <w:snapToGrid w:val="0"/>
        <w:jc w:val="right"/>
        <w:rPr>
          <w:rFonts w:hint="default"/>
          <w:color w:val="auto"/>
          <w:sz w:val="16"/>
          <w:szCs w:val="16"/>
        </w:rPr>
      </w:pPr>
      <w:r w:rsidRPr="002213CF">
        <w:rPr>
          <w:color w:val="auto"/>
          <w:sz w:val="16"/>
          <w:szCs w:val="16"/>
        </w:rPr>
        <w:t>資料</w:t>
      </w:r>
      <w:r>
        <w:rPr>
          <w:color w:val="auto"/>
          <w:sz w:val="16"/>
          <w:szCs w:val="16"/>
        </w:rPr>
        <w:t>：国勢調査</w:t>
      </w:r>
    </w:p>
    <w:p w14:paraId="7F20C3C1" w14:textId="77777777" w:rsidR="00456623" w:rsidRPr="00C63F47" w:rsidRDefault="00456623">
      <w:pPr>
        <w:spacing w:line="349" w:lineRule="exact"/>
        <w:rPr>
          <w:rFonts w:hint="default"/>
          <w:b/>
          <w:color w:val="auto"/>
          <w:sz w:val="24"/>
        </w:rPr>
      </w:pPr>
    </w:p>
    <w:p w14:paraId="04DF5851" w14:textId="77777777" w:rsidR="00DE5E63" w:rsidRPr="00C63F47" w:rsidRDefault="00006396">
      <w:pPr>
        <w:spacing w:line="349" w:lineRule="exact"/>
        <w:rPr>
          <w:rFonts w:hint="default"/>
          <w:color w:val="auto"/>
        </w:rPr>
      </w:pPr>
      <w:r w:rsidRPr="00C63F47">
        <w:rPr>
          <w:b/>
          <w:color w:val="auto"/>
          <w:sz w:val="24"/>
        </w:rPr>
        <w:t>２　就業構造</w:t>
      </w:r>
    </w:p>
    <w:p w14:paraId="084BDEF0" w14:textId="70C525B2" w:rsidR="00BF6758" w:rsidRDefault="003300F0">
      <w:pPr>
        <w:spacing w:line="349" w:lineRule="exact"/>
        <w:rPr>
          <w:rFonts w:hint="default"/>
          <w:color w:val="auto"/>
          <w:sz w:val="24"/>
        </w:rPr>
      </w:pPr>
      <w:r w:rsidRPr="00C63F47">
        <w:rPr>
          <w:color w:val="auto"/>
          <w:sz w:val="24"/>
        </w:rPr>
        <w:t xml:space="preserve">　</w:t>
      </w:r>
      <w:r w:rsidR="006E5E06" w:rsidRPr="002170B8">
        <w:rPr>
          <w:color w:val="auto"/>
          <w:spacing w:val="5"/>
          <w:sz w:val="24"/>
          <w:fitText w:val="8505" w:id="-1300601344"/>
        </w:rPr>
        <w:t>令和２</w:t>
      </w:r>
      <w:r w:rsidR="00F1252A" w:rsidRPr="002170B8">
        <w:rPr>
          <w:color w:val="auto"/>
          <w:spacing w:val="5"/>
          <w:sz w:val="24"/>
          <w:fitText w:val="8505" w:id="-1300601344"/>
        </w:rPr>
        <w:t>年国勢調査によると</w:t>
      </w:r>
      <w:r w:rsidR="007A18D3" w:rsidRPr="002170B8">
        <w:rPr>
          <w:color w:val="auto"/>
          <w:spacing w:val="5"/>
          <w:sz w:val="24"/>
          <w:fitText w:val="8505" w:id="-1300601344"/>
        </w:rPr>
        <w:t>，</w:t>
      </w:r>
      <w:r w:rsidR="00F1252A" w:rsidRPr="002170B8">
        <w:rPr>
          <w:color w:val="auto"/>
          <w:spacing w:val="5"/>
          <w:sz w:val="24"/>
          <w:fitText w:val="8505" w:id="-1300601344"/>
        </w:rPr>
        <w:t>当地域の就業者数は</w:t>
      </w:r>
      <w:r w:rsidR="006E5E06" w:rsidRPr="002170B8">
        <w:rPr>
          <w:color w:val="auto"/>
          <w:spacing w:val="5"/>
          <w:sz w:val="24"/>
          <w:fitText w:val="8505" w:id="-1300601344"/>
        </w:rPr>
        <w:t>８０，１７８</w:t>
      </w:r>
      <w:r w:rsidR="00006396" w:rsidRPr="002170B8">
        <w:rPr>
          <w:color w:val="auto"/>
          <w:spacing w:val="5"/>
          <w:sz w:val="24"/>
          <w:fitText w:val="8505" w:id="-1300601344"/>
        </w:rPr>
        <w:t>人で県全体</w:t>
      </w:r>
      <w:r w:rsidR="0008089F" w:rsidRPr="002170B8">
        <w:rPr>
          <w:color w:val="auto"/>
          <w:spacing w:val="10"/>
          <w:sz w:val="24"/>
          <w:fitText w:val="8505" w:id="-1300601344"/>
        </w:rPr>
        <w:t>の</w:t>
      </w:r>
    </w:p>
    <w:p w14:paraId="00957962" w14:textId="5F6ED1F9" w:rsidR="00DE5E63" w:rsidRPr="00C63F47" w:rsidRDefault="006E5E06">
      <w:pPr>
        <w:spacing w:line="349" w:lineRule="exact"/>
        <w:rPr>
          <w:rFonts w:hint="default"/>
          <w:color w:val="auto"/>
        </w:rPr>
      </w:pPr>
      <w:r>
        <w:rPr>
          <w:color w:val="auto"/>
          <w:sz w:val="24"/>
        </w:rPr>
        <w:t>７．４</w:t>
      </w:r>
      <w:r w:rsidR="00F1252A" w:rsidRPr="002213CF">
        <w:rPr>
          <w:color w:val="auto"/>
          <w:sz w:val="24"/>
        </w:rPr>
        <w:t>％を占めており</w:t>
      </w:r>
      <w:r w:rsidR="007A18D3" w:rsidRPr="002213CF">
        <w:rPr>
          <w:color w:val="auto"/>
          <w:sz w:val="24"/>
        </w:rPr>
        <w:t>，</w:t>
      </w:r>
      <w:r>
        <w:rPr>
          <w:color w:val="auto"/>
          <w:sz w:val="24"/>
        </w:rPr>
        <w:t>平成２７</w:t>
      </w:r>
      <w:r w:rsidR="00006396" w:rsidRPr="002213CF">
        <w:rPr>
          <w:color w:val="auto"/>
          <w:sz w:val="24"/>
        </w:rPr>
        <w:t>年国勢調査と比較すると</w:t>
      </w:r>
      <w:r w:rsidR="007A18D3" w:rsidRPr="002213CF">
        <w:rPr>
          <w:color w:val="auto"/>
          <w:sz w:val="24"/>
        </w:rPr>
        <w:t>，</w:t>
      </w:r>
      <w:r w:rsidR="00006396" w:rsidRPr="002213CF">
        <w:rPr>
          <w:color w:val="auto"/>
          <w:sz w:val="24"/>
        </w:rPr>
        <w:t>実数で</w:t>
      </w:r>
      <w:r>
        <w:rPr>
          <w:color w:val="auto"/>
          <w:sz w:val="24"/>
        </w:rPr>
        <w:t>３，９３７</w:t>
      </w:r>
      <w:r w:rsidR="00F1252A" w:rsidRPr="00C63F47">
        <w:rPr>
          <w:color w:val="auto"/>
          <w:sz w:val="24"/>
        </w:rPr>
        <w:t>人</w:t>
      </w:r>
      <w:r w:rsidR="007A18D3" w:rsidRPr="00C63F47">
        <w:rPr>
          <w:color w:val="auto"/>
          <w:sz w:val="24"/>
        </w:rPr>
        <w:t>，</w:t>
      </w:r>
      <w:r>
        <w:rPr>
          <w:color w:val="auto"/>
          <w:sz w:val="24"/>
        </w:rPr>
        <w:t>４．７</w:t>
      </w:r>
      <w:r w:rsidR="00006396" w:rsidRPr="00C63F47">
        <w:rPr>
          <w:color w:val="auto"/>
          <w:sz w:val="24"/>
        </w:rPr>
        <w:t>％減少している。</w:t>
      </w:r>
    </w:p>
    <w:p w14:paraId="015E41FA" w14:textId="4D70CBD2" w:rsidR="00DE5E63" w:rsidRPr="00C63F47" w:rsidRDefault="00006396">
      <w:pPr>
        <w:spacing w:line="349" w:lineRule="exact"/>
        <w:rPr>
          <w:rFonts w:hint="default"/>
          <w:color w:val="auto"/>
        </w:rPr>
      </w:pPr>
      <w:r w:rsidRPr="00C63F47">
        <w:rPr>
          <w:color w:val="auto"/>
          <w:sz w:val="24"/>
        </w:rPr>
        <w:t xml:space="preserve">　就業者数を産業別に見ると</w:t>
      </w:r>
      <w:r w:rsidR="007A18D3" w:rsidRPr="00C63F47">
        <w:rPr>
          <w:color w:val="auto"/>
          <w:sz w:val="24"/>
        </w:rPr>
        <w:t>，</w:t>
      </w:r>
      <w:r w:rsidRPr="00C63F47">
        <w:rPr>
          <w:color w:val="auto"/>
          <w:sz w:val="24"/>
        </w:rPr>
        <w:t>第一次産業が</w:t>
      </w:r>
      <w:r w:rsidR="006E5E06">
        <w:rPr>
          <w:color w:val="auto"/>
          <w:sz w:val="24"/>
        </w:rPr>
        <w:t>６．１</w:t>
      </w:r>
      <w:r w:rsidRPr="00C63F47">
        <w:rPr>
          <w:color w:val="auto"/>
          <w:sz w:val="24"/>
        </w:rPr>
        <w:t>％</w:t>
      </w:r>
      <w:r w:rsidR="007A18D3" w:rsidRPr="00C63F47">
        <w:rPr>
          <w:color w:val="auto"/>
          <w:sz w:val="24"/>
        </w:rPr>
        <w:t>，</w:t>
      </w:r>
      <w:r w:rsidRPr="00C63F47">
        <w:rPr>
          <w:color w:val="auto"/>
          <w:sz w:val="24"/>
        </w:rPr>
        <w:t>第二次産業が</w:t>
      </w:r>
      <w:r w:rsidR="006E5E06">
        <w:rPr>
          <w:color w:val="auto"/>
          <w:sz w:val="24"/>
        </w:rPr>
        <w:t>３３．２</w:t>
      </w:r>
      <w:r w:rsidRPr="00C63F47">
        <w:rPr>
          <w:color w:val="auto"/>
          <w:sz w:val="24"/>
        </w:rPr>
        <w:t>％</w:t>
      </w:r>
      <w:r w:rsidR="007A18D3" w:rsidRPr="00C63F47">
        <w:rPr>
          <w:color w:val="auto"/>
          <w:sz w:val="24"/>
        </w:rPr>
        <w:t>，</w:t>
      </w:r>
      <w:r w:rsidRPr="00C63F47">
        <w:rPr>
          <w:color w:val="auto"/>
          <w:sz w:val="24"/>
        </w:rPr>
        <w:t>第三次産業が</w:t>
      </w:r>
      <w:r w:rsidR="00492389">
        <w:rPr>
          <w:color w:val="auto"/>
          <w:sz w:val="24"/>
        </w:rPr>
        <w:t>６０．７</w:t>
      </w:r>
      <w:r w:rsidRPr="00C63F47">
        <w:rPr>
          <w:color w:val="auto"/>
          <w:sz w:val="24"/>
        </w:rPr>
        <w:t>％となっており</w:t>
      </w:r>
      <w:r w:rsidR="007A18D3" w:rsidRPr="00C63F47">
        <w:rPr>
          <w:color w:val="auto"/>
          <w:sz w:val="24"/>
        </w:rPr>
        <w:t>，</w:t>
      </w:r>
      <w:r w:rsidRPr="00C63F47">
        <w:rPr>
          <w:color w:val="auto"/>
          <w:sz w:val="24"/>
        </w:rPr>
        <w:t>県平均と比べ</w:t>
      </w:r>
      <w:r w:rsidR="007A18D3" w:rsidRPr="00C63F47">
        <w:rPr>
          <w:color w:val="auto"/>
          <w:sz w:val="24"/>
        </w:rPr>
        <w:t>，</w:t>
      </w:r>
      <w:r w:rsidRPr="00C63F47">
        <w:rPr>
          <w:color w:val="auto"/>
          <w:sz w:val="24"/>
        </w:rPr>
        <w:t>第一次産業及び第二次産業の構成比が高く</w:t>
      </w:r>
      <w:r w:rsidR="007A18D3" w:rsidRPr="00C63F47">
        <w:rPr>
          <w:color w:val="auto"/>
          <w:sz w:val="24"/>
        </w:rPr>
        <w:t>，</w:t>
      </w:r>
      <w:r w:rsidR="00077482" w:rsidRPr="00C63F47">
        <w:rPr>
          <w:color w:val="auto"/>
          <w:sz w:val="24"/>
        </w:rPr>
        <w:t>第三次産業の構成比が低い</w:t>
      </w:r>
      <w:r w:rsidRPr="00C63F47">
        <w:rPr>
          <w:color w:val="auto"/>
          <w:sz w:val="24"/>
        </w:rPr>
        <w:t>。</w:t>
      </w:r>
    </w:p>
    <w:p w14:paraId="1815CF18" w14:textId="4CAC2364" w:rsidR="00DE5E63" w:rsidRDefault="002A2B3B" w:rsidP="005358E2">
      <w:pPr>
        <w:spacing w:line="349" w:lineRule="exact"/>
        <w:rPr>
          <w:rFonts w:hint="default"/>
          <w:color w:val="auto"/>
          <w:sz w:val="24"/>
        </w:rPr>
      </w:pPr>
      <w:r w:rsidRPr="00C63F47">
        <w:rPr>
          <w:color w:val="auto"/>
          <w:sz w:val="24"/>
        </w:rPr>
        <w:t xml:space="preserve">　</w:t>
      </w:r>
      <w:r w:rsidR="006E5E06">
        <w:rPr>
          <w:color w:val="auto"/>
          <w:sz w:val="24"/>
        </w:rPr>
        <w:t>令和２年国勢調査</w:t>
      </w:r>
      <w:r w:rsidR="006E5E06">
        <w:rPr>
          <w:color w:val="auto"/>
          <w:sz w:val="24"/>
        </w:rPr>
        <w:t xml:space="preserve"> </w:t>
      </w:r>
      <w:r w:rsidR="006E5E06">
        <w:rPr>
          <w:color w:val="auto"/>
          <w:sz w:val="24"/>
        </w:rPr>
        <w:t>就業状態等基本集計</w:t>
      </w:r>
      <w:r w:rsidRPr="00C63F47">
        <w:rPr>
          <w:color w:val="auto"/>
          <w:sz w:val="24"/>
        </w:rPr>
        <w:t>による</w:t>
      </w:r>
      <w:r w:rsidR="002C53BA" w:rsidRPr="00C63F47">
        <w:rPr>
          <w:color w:val="auto"/>
          <w:sz w:val="24"/>
        </w:rPr>
        <w:t>と，</w:t>
      </w:r>
      <w:r w:rsidRPr="00C63F47">
        <w:rPr>
          <w:color w:val="auto"/>
          <w:sz w:val="24"/>
        </w:rPr>
        <w:t>当地域の産業分類別従業者数の構成比率は</w:t>
      </w:r>
      <w:r w:rsidR="007A18D3" w:rsidRPr="00C63F47">
        <w:rPr>
          <w:color w:val="auto"/>
          <w:sz w:val="24"/>
        </w:rPr>
        <w:t>，</w:t>
      </w:r>
      <w:r w:rsidR="002C53BA" w:rsidRPr="00C63F47">
        <w:rPr>
          <w:color w:val="auto"/>
          <w:sz w:val="24"/>
        </w:rPr>
        <w:t>「</w:t>
      </w:r>
      <w:r w:rsidRPr="00C63F47">
        <w:rPr>
          <w:color w:val="auto"/>
          <w:sz w:val="24"/>
        </w:rPr>
        <w:t>製造業</w:t>
      </w:r>
      <w:r w:rsidR="002C53BA" w:rsidRPr="00C63F47">
        <w:rPr>
          <w:color w:val="auto"/>
          <w:sz w:val="24"/>
        </w:rPr>
        <w:t>」</w:t>
      </w:r>
      <w:r w:rsidRPr="00C63F47">
        <w:rPr>
          <w:color w:val="auto"/>
          <w:sz w:val="24"/>
        </w:rPr>
        <w:t>が</w:t>
      </w:r>
      <w:r w:rsidR="00492389">
        <w:rPr>
          <w:color w:val="auto"/>
          <w:sz w:val="24"/>
        </w:rPr>
        <w:t>２３．４</w:t>
      </w:r>
      <w:r w:rsidRPr="00C63F47">
        <w:rPr>
          <w:color w:val="auto"/>
          <w:sz w:val="24"/>
        </w:rPr>
        <w:t>％と最も高く</w:t>
      </w:r>
      <w:r w:rsidR="007A18D3" w:rsidRPr="00C63F47">
        <w:rPr>
          <w:color w:val="auto"/>
          <w:sz w:val="24"/>
        </w:rPr>
        <w:t>，</w:t>
      </w:r>
      <w:r w:rsidRPr="00C63F47">
        <w:rPr>
          <w:color w:val="auto"/>
          <w:sz w:val="24"/>
        </w:rPr>
        <w:t>次いで</w:t>
      </w:r>
      <w:r w:rsidR="002C53BA" w:rsidRPr="00C63F47">
        <w:rPr>
          <w:color w:val="auto"/>
          <w:sz w:val="24"/>
        </w:rPr>
        <w:t>「</w:t>
      </w:r>
      <w:r w:rsidRPr="00C63F47">
        <w:rPr>
          <w:color w:val="auto"/>
          <w:sz w:val="24"/>
        </w:rPr>
        <w:t>卸</w:t>
      </w:r>
      <w:r w:rsidR="00077482" w:rsidRPr="00C63F47">
        <w:rPr>
          <w:color w:val="auto"/>
          <w:sz w:val="24"/>
        </w:rPr>
        <w:t>売業</w:t>
      </w:r>
      <w:r w:rsidR="002C53BA" w:rsidRPr="00C63F47">
        <w:rPr>
          <w:color w:val="auto"/>
          <w:sz w:val="24"/>
        </w:rPr>
        <w:t>，</w:t>
      </w:r>
      <w:r w:rsidRPr="00C63F47">
        <w:rPr>
          <w:color w:val="auto"/>
          <w:sz w:val="24"/>
        </w:rPr>
        <w:t>小売業</w:t>
      </w:r>
      <w:r w:rsidR="002C53BA" w:rsidRPr="00C63F47">
        <w:rPr>
          <w:color w:val="auto"/>
          <w:sz w:val="24"/>
        </w:rPr>
        <w:t>」</w:t>
      </w:r>
      <w:r w:rsidRPr="00C63F47">
        <w:rPr>
          <w:color w:val="auto"/>
          <w:sz w:val="24"/>
        </w:rPr>
        <w:t>の</w:t>
      </w:r>
      <w:r w:rsidR="006E5E06">
        <w:rPr>
          <w:color w:val="auto"/>
          <w:sz w:val="24"/>
        </w:rPr>
        <w:t>１４．</w:t>
      </w:r>
      <w:r w:rsidR="00492389">
        <w:rPr>
          <w:color w:val="auto"/>
          <w:sz w:val="24"/>
        </w:rPr>
        <w:t>０</w:t>
      </w:r>
      <w:r w:rsidRPr="00C63F47">
        <w:rPr>
          <w:color w:val="auto"/>
          <w:sz w:val="24"/>
        </w:rPr>
        <w:t>％</w:t>
      </w:r>
      <w:r w:rsidR="007A18D3" w:rsidRPr="00C63F47">
        <w:rPr>
          <w:color w:val="auto"/>
          <w:sz w:val="24"/>
        </w:rPr>
        <w:t>，</w:t>
      </w:r>
      <w:r w:rsidR="002C53BA" w:rsidRPr="00C63F47">
        <w:rPr>
          <w:color w:val="auto"/>
          <w:sz w:val="24"/>
        </w:rPr>
        <w:t>「</w:t>
      </w:r>
      <w:r w:rsidRPr="00C63F47">
        <w:rPr>
          <w:color w:val="auto"/>
          <w:sz w:val="24"/>
        </w:rPr>
        <w:t>医療</w:t>
      </w:r>
      <w:r w:rsidR="007A18D3" w:rsidRPr="00C63F47">
        <w:rPr>
          <w:color w:val="auto"/>
          <w:sz w:val="24"/>
        </w:rPr>
        <w:t>，</w:t>
      </w:r>
      <w:r w:rsidRPr="00C63F47">
        <w:rPr>
          <w:color w:val="auto"/>
          <w:sz w:val="24"/>
        </w:rPr>
        <w:t>福祉</w:t>
      </w:r>
      <w:r w:rsidR="002C53BA" w:rsidRPr="00C63F47">
        <w:rPr>
          <w:color w:val="auto"/>
          <w:sz w:val="24"/>
        </w:rPr>
        <w:t>」</w:t>
      </w:r>
      <w:r w:rsidRPr="00C63F47">
        <w:rPr>
          <w:color w:val="auto"/>
          <w:sz w:val="24"/>
        </w:rPr>
        <w:t>が</w:t>
      </w:r>
      <w:r w:rsidR="006E5E06">
        <w:rPr>
          <w:color w:val="auto"/>
          <w:sz w:val="24"/>
        </w:rPr>
        <w:t>１</w:t>
      </w:r>
      <w:r w:rsidR="00492389">
        <w:rPr>
          <w:color w:val="auto"/>
          <w:sz w:val="24"/>
        </w:rPr>
        <w:t>１．３</w:t>
      </w:r>
      <w:r w:rsidR="00006396" w:rsidRPr="00C63F47">
        <w:rPr>
          <w:color w:val="auto"/>
          <w:sz w:val="24"/>
        </w:rPr>
        <w:t>％であ</w:t>
      </w:r>
      <w:r w:rsidRPr="00C63F47">
        <w:rPr>
          <w:color w:val="auto"/>
          <w:sz w:val="24"/>
        </w:rPr>
        <w:t>る。</w:t>
      </w:r>
    </w:p>
    <w:p w14:paraId="02D68574" w14:textId="77777777" w:rsidR="006E45D4" w:rsidRPr="00C63F47" w:rsidRDefault="006E45D4" w:rsidP="005358E2">
      <w:pPr>
        <w:spacing w:line="349" w:lineRule="exact"/>
        <w:rPr>
          <w:rFonts w:hint="default"/>
          <w:color w:val="auto"/>
          <w:sz w:val="24"/>
        </w:rPr>
      </w:pPr>
    </w:p>
    <w:p w14:paraId="17B67E55" w14:textId="77777777" w:rsidR="008A203E" w:rsidRPr="00C63F47" w:rsidRDefault="008A203E" w:rsidP="00FB1A6D">
      <w:pPr>
        <w:spacing w:afterLines="50" w:after="159" w:line="349" w:lineRule="exact"/>
        <w:jc w:val="center"/>
        <w:rPr>
          <w:rFonts w:hint="default"/>
          <w:b/>
          <w:color w:val="auto"/>
        </w:rPr>
      </w:pPr>
      <w:r w:rsidRPr="00C63F47">
        <w:rPr>
          <w:b/>
          <w:color w:val="auto"/>
        </w:rPr>
        <w:t>県南地域　産業分類別従</w:t>
      </w:r>
      <w:r w:rsidR="0030158E" w:rsidRPr="00C63F47">
        <w:rPr>
          <w:b/>
          <w:color w:val="auto"/>
        </w:rPr>
        <w:t>業</w:t>
      </w:r>
      <w:r w:rsidRPr="00C63F47">
        <w:rPr>
          <w:b/>
          <w:color w:val="auto"/>
        </w:rPr>
        <w:t>者数</w:t>
      </w:r>
    </w:p>
    <w:p w14:paraId="4F194D52" w14:textId="39C55211" w:rsidR="00DE5E63" w:rsidRPr="00C63F47" w:rsidRDefault="00313826">
      <w:pPr>
        <w:rPr>
          <w:rFonts w:hint="default"/>
          <w:color w:val="auto"/>
        </w:rPr>
      </w:pPr>
      <w:r w:rsidRPr="00313826">
        <w:rPr>
          <w:rFonts w:hint="default"/>
          <w:noProof/>
        </w:rPr>
        <w:drawing>
          <wp:inline distT="0" distB="0" distL="0" distR="0" wp14:anchorId="3649F017" wp14:editId="18E6C378">
            <wp:extent cx="5615940" cy="2011428"/>
            <wp:effectExtent l="0" t="0" r="3810" b="825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5940" cy="2011428"/>
                    </a:xfrm>
                    <a:prstGeom prst="rect">
                      <a:avLst/>
                    </a:prstGeom>
                    <a:noFill/>
                    <a:ln>
                      <a:noFill/>
                    </a:ln>
                  </pic:spPr>
                </pic:pic>
              </a:graphicData>
            </a:graphic>
          </wp:inline>
        </w:drawing>
      </w:r>
    </w:p>
    <w:p w14:paraId="18B81B18" w14:textId="59E45997" w:rsidR="008A203E" w:rsidRPr="00C63F47" w:rsidRDefault="008A203E" w:rsidP="008A203E">
      <w:pPr>
        <w:spacing w:line="349" w:lineRule="exact"/>
        <w:jc w:val="right"/>
        <w:rPr>
          <w:rFonts w:hint="default"/>
          <w:color w:val="auto"/>
          <w:sz w:val="16"/>
        </w:rPr>
      </w:pPr>
      <w:r w:rsidRPr="00C63F47">
        <w:rPr>
          <w:color w:val="auto"/>
          <w:sz w:val="16"/>
        </w:rPr>
        <w:t>資料：</w:t>
      </w:r>
      <w:r w:rsidR="006E5E06" w:rsidRPr="006E5E06">
        <w:rPr>
          <w:color w:val="auto"/>
          <w:sz w:val="16"/>
        </w:rPr>
        <w:t>令和２年国勢調査</w:t>
      </w:r>
      <w:r w:rsidR="006E5E06" w:rsidRPr="006E5E06">
        <w:rPr>
          <w:color w:val="auto"/>
          <w:sz w:val="16"/>
        </w:rPr>
        <w:t xml:space="preserve"> </w:t>
      </w:r>
      <w:r w:rsidR="006E5E06" w:rsidRPr="006E5E06">
        <w:rPr>
          <w:color w:val="auto"/>
          <w:sz w:val="16"/>
        </w:rPr>
        <w:t>就業状態等基本集計</w:t>
      </w:r>
      <w:r w:rsidRPr="00C63F47">
        <w:rPr>
          <w:color w:val="auto"/>
          <w:sz w:val="16"/>
        </w:rPr>
        <w:t>（総務省）</w:t>
      </w:r>
    </w:p>
    <w:p w14:paraId="64444A67" w14:textId="77777777" w:rsidR="000960FC" w:rsidRDefault="000960FC">
      <w:pPr>
        <w:widowControl/>
        <w:overflowPunct/>
        <w:jc w:val="left"/>
        <w:textAlignment w:val="auto"/>
        <w:rPr>
          <w:rFonts w:hint="default"/>
          <w:b/>
          <w:color w:val="auto"/>
          <w:sz w:val="24"/>
        </w:rPr>
      </w:pPr>
      <w:r>
        <w:rPr>
          <w:rFonts w:hint="default"/>
          <w:b/>
          <w:color w:val="auto"/>
          <w:sz w:val="24"/>
        </w:rPr>
        <w:br w:type="page"/>
      </w:r>
    </w:p>
    <w:p w14:paraId="5802D976" w14:textId="47A842C5" w:rsidR="00DE5E63" w:rsidRPr="00C63F47" w:rsidRDefault="00006396">
      <w:pPr>
        <w:spacing w:line="349" w:lineRule="exact"/>
        <w:rPr>
          <w:rFonts w:hint="default"/>
          <w:color w:val="auto"/>
        </w:rPr>
      </w:pPr>
      <w:r w:rsidRPr="00C83293">
        <w:rPr>
          <w:b/>
          <w:color w:val="auto"/>
          <w:sz w:val="24"/>
        </w:rPr>
        <w:lastRenderedPageBreak/>
        <w:t>３　求人・求職の状況</w:t>
      </w:r>
    </w:p>
    <w:p w14:paraId="73E8C0E1" w14:textId="03A27473" w:rsidR="002E4D93" w:rsidRDefault="00006396">
      <w:pPr>
        <w:spacing w:line="349" w:lineRule="exact"/>
        <w:rPr>
          <w:rFonts w:hint="default"/>
          <w:color w:val="auto"/>
          <w:sz w:val="24"/>
        </w:rPr>
      </w:pPr>
      <w:r w:rsidRPr="00C63F47">
        <w:rPr>
          <w:color w:val="auto"/>
          <w:sz w:val="24"/>
        </w:rPr>
        <w:t xml:space="preserve">　</w:t>
      </w:r>
      <w:r w:rsidR="002E4D93" w:rsidRPr="002213CF">
        <w:rPr>
          <w:color w:val="auto"/>
          <w:sz w:val="24"/>
        </w:rPr>
        <w:t>当地域の令和</w:t>
      </w:r>
      <w:r w:rsidR="00831B8D">
        <w:rPr>
          <w:color w:val="auto"/>
          <w:sz w:val="24"/>
        </w:rPr>
        <w:t>３</w:t>
      </w:r>
      <w:r w:rsidR="002E4D93" w:rsidRPr="002213CF">
        <w:rPr>
          <w:color w:val="auto"/>
          <w:sz w:val="24"/>
        </w:rPr>
        <w:t>年度の一般有効求人数は</w:t>
      </w:r>
      <w:r w:rsidR="002E4D93">
        <w:rPr>
          <w:color w:val="auto"/>
          <w:sz w:val="24"/>
        </w:rPr>
        <w:t>２８，９３２</w:t>
      </w:r>
      <w:r w:rsidR="002E4D93" w:rsidRPr="002213CF">
        <w:rPr>
          <w:color w:val="auto"/>
          <w:sz w:val="24"/>
        </w:rPr>
        <w:t>人（月平均</w:t>
      </w:r>
      <w:r w:rsidR="002E4D93">
        <w:rPr>
          <w:color w:val="auto"/>
          <w:sz w:val="24"/>
        </w:rPr>
        <w:t>２，４１１</w:t>
      </w:r>
      <w:r w:rsidR="00634F3A" w:rsidRPr="00C63F47">
        <w:rPr>
          <w:color w:val="auto"/>
          <w:sz w:val="24"/>
        </w:rPr>
        <w:t>人</w:t>
      </w:r>
      <w:r w:rsidRPr="00C63F47">
        <w:rPr>
          <w:color w:val="auto"/>
          <w:sz w:val="24"/>
        </w:rPr>
        <w:t>）</w:t>
      </w:r>
    </w:p>
    <w:p w14:paraId="4C6F1B9D" w14:textId="77777777" w:rsidR="008631F5" w:rsidRDefault="00785C3C">
      <w:pPr>
        <w:spacing w:line="349" w:lineRule="exact"/>
        <w:rPr>
          <w:rFonts w:hint="default"/>
          <w:color w:val="auto"/>
          <w:sz w:val="24"/>
        </w:rPr>
      </w:pPr>
      <w:r w:rsidRPr="002170B8">
        <w:rPr>
          <w:color w:val="auto"/>
          <w:spacing w:val="9"/>
          <w:sz w:val="24"/>
          <w:fitText w:val="8748" w:id="-1307883264"/>
        </w:rPr>
        <w:t>である。新規求人の産業別構成比では</w:t>
      </w:r>
      <w:r w:rsidR="007A18D3" w:rsidRPr="002170B8">
        <w:rPr>
          <w:color w:val="auto"/>
          <w:spacing w:val="9"/>
          <w:sz w:val="24"/>
          <w:fitText w:val="8748" w:id="-1307883264"/>
        </w:rPr>
        <w:t>，</w:t>
      </w:r>
      <w:r w:rsidR="008631F5" w:rsidRPr="002170B8">
        <w:rPr>
          <w:color w:val="auto"/>
          <w:spacing w:val="9"/>
          <w:sz w:val="24"/>
          <w:fitText w:val="8748" w:id="-1307883264"/>
        </w:rPr>
        <w:t>製造業（２４．０％），</w:t>
      </w:r>
      <w:r w:rsidR="00634F3A" w:rsidRPr="002170B8">
        <w:rPr>
          <w:color w:val="auto"/>
          <w:spacing w:val="9"/>
          <w:sz w:val="24"/>
          <w:fitText w:val="8748" w:id="-1307883264"/>
        </w:rPr>
        <w:t>医療・福</w:t>
      </w:r>
      <w:r w:rsidR="00634F3A" w:rsidRPr="002170B8">
        <w:rPr>
          <w:color w:val="auto"/>
          <w:spacing w:val="-2"/>
          <w:sz w:val="24"/>
          <w:fitText w:val="8748" w:id="-1307883264"/>
        </w:rPr>
        <w:t>祉</w:t>
      </w:r>
    </w:p>
    <w:p w14:paraId="188D5E2E" w14:textId="6C990A96" w:rsidR="00124DE7" w:rsidRPr="00C63F47" w:rsidRDefault="00634F3A">
      <w:pPr>
        <w:spacing w:line="349" w:lineRule="exact"/>
        <w:rPr>
          <w:rFonts w:hint="default"/>
          <w:color w:val="auto"/>
          <w:sz w:val="24"/>
        </w:rPr>
      </w:pPr>
      <w:r w:rsidRPr="008631F5">
        <w:rPr>
          <w:color w:val="auto"/>
          <w:sz w:val="24"/>
        </w:rPr>
        <w:t>（</w:t>
      </w:r>
      <w:r w:rsidR="002E4D93" w:rsidRPr="008631F5">
        <w:rPr>
          <w:color w:val="auto"/>
          <w:sz w:val="24"/>
        </w:rPr>
        <w:t>２３．５</w:t>
      </w:r>
      <w:r w:rsidR="00006396" w:rsidRPr="008631F5">
        <w:rPr>
          <w:color w:val="auto"/>
          <w:sz w:val="24"/>
        </w:rPr>
        <w:t>％）</w:t>
      </w:r>
      <w:r w:rsidRPr="00C63F47">
        <w:rPr>
          <w:color w:val="auto"/>
          <w:sz w:val="24"/>
        </w:rPr>
        <w:t>，建設業（</w:t>
      </w:r>
      <w:r w:rsidR="002E4D93">
        <w:rPr>
          <w:color w:val="auto"/>
          <w:sz w:val="24"/>
        </w:rPr>
        <w:t>２２．４</w:t>
      </w:r>
      <w:r w:rsidR="00785C3C" w:rsidRPr="00C63F47">
        <w:rPr>
          <w:color w:val="auto"/>
          <w:sz w:val="24"/>
        </w:rPr>
        <w:t>％）</w:t>
      </w:r>
      <w:r w:rsidR="00006396" w:rsidRPr="00C63F47">
        <w:rPr>
          <w:color w:val="auto"/>
          <w:sz w:val="24"/>
        </w:rPr>
        <w:t>の順となっている。</w:t>
      </w:r>
    </w:p>
    <w:p w14:paraId="0262C22A" w14:textId="628063FA" w:rsidR="00DE5E63" w:rsidRPr="002213CF" w:rsidRDefault="002E4D93">
      <w:pPr>
        <w:spacing w:line="349" w:lineRule="exact"/>
        <w:ind w:firstLineChars="100" w:firstLine="243"/>
        <w:rPr>
          <w:rFonts w:hint="default"/>
          <w:color w:val="auto"/>
          <w:sz w:val="24"/>
        </w:rPr>
      </w:pPr>
      <w:r>
        <w:rPr>
          <w:color w:val="auto"/>
          <w:sz w:val="24"/>
        </w:rPr>
        <w:t>令和</w:t>
      </w:r>
      <w:r w:rsidR="00831B8D">
        <w:rPr>
          <w:color w:val="auto"/>
          <w:sz w:val="24"/>
        </w:rPr>
        <w:t>３</w:t>
      </w:r>
      <w:r w:rsidR="00634F3A" w:rsidRPr="00C63F47">
        <w:rPr>
          <w:color w:val="auto"/>
          <w:sz w:val="24"/>
        </w:rPr>
        <w:t>年度の一般有効求職者数は</w:t>
      </w:r>
      <w:r>
        <w:rPr>
          <w:color w:val="auto"/>
          <w:sz w:val="24"/>
        </w:rPr>
        <w:t>３３，５１２</w:t>
      </w:r>
      <w:r w:rsidR="00006396" w:rsidRPr="00C63F47">
        <w:rPr>
          <w:color w:val="auto"/>
          <w:sz w:val="24"/>
        </w:rPr>
        <w:t>人（月平均</w:t>
      </w:r>
      <w:r>
        <w:rPr>
          <w:color w:val="auto"/>
          <w:sz w:val="24"/>
        </w:rPr>
        <w:t>２，７９３</w:t>
      </w:r>
      <w:r w:rsidR="00124DE7" w:rsidRPr="00C63F47">
        <w:rPr>
          <w:color w:val="auto"/>
          <w:sz w:val="24"/>
        </w:rPr>
        <w:t>人）であり</w:t>
      </w:r>
      <w:r w:rsidR="007A18D3" w:rsidRPr="00C63F47">
        <w:rPr>
          <w:color w:val="auto"/>
          <w:sz w:val="24"/>
        </w:rPr>
        <w:t>，</w:t>
      </w:r>
      <w:r w:rsidR="00006396" w:rsidRPr="00C63F47">
        <w:rPr>
          <w:color w:val="auto"/>
          <w:sz w:val="24"/>
        </w:rPr>
        <w:t>最近３年間の一般有効求職者数の推移を見ると</w:t>
      </w:r>
      <w:r w:rsidR="007A18D3" w:rsidRPr="00C63F47">
        <w:rPr>
          <w:color w:val="auto"/>
          <w:sz w:val="24"/>
        </w:rPr>
        <w:t>，</w:t>
      </w:r>
      <w:r>
        <w:rPr>
          <w:color w:val="auto"/>
          <w:sz w:val="24"/>
        </w:rPr>
        <w:t>令和３</w:t>
      </w:r>
      <w:r w:rsidR="00006396" w:rsidRPr="00C63F47">
        <w:rPr>
          <w:color w:val="auto"/>
          <w:sz w:val="24"/>
        </w:rPr>
        <w:t>年</w:t>
      </w:r>
      <w:r w:rsidR="00634F3A" w:rsidRPr="00C63F47">
        <w:rPr>
          <w:color w:val="auto"/>
          <w:sz w:val="24"/>
        </w:rPr>
        <w:t>度は</w:t>
      </w:r>
      <w:r>
        <w:rPr>
          <w:color w:val="auto"/>
          <w:sz w:val="24"/>
        </w:rPr>
        <w:t>令和元</w:t>
      </w:r>
      <w:r w:rsidR="00634F3A" w:rsidRPr="00C63F47">
        <w:rPr>
          <w:color w:val="auto"/>
          <w:sz w:val="24"/>
        </w:rPr>
        <w:t>年度に比べ</w:t>
      </w:r>
      <w:r>
        <w:rPr>
          <w:color w:val="auto"/>
          <w:sz w:val="24"/>
        </w:rPr>
        <w:t>１０．６</w:t>
      </w:r>
      <w:r w:rsidRPr="00C63F47">
        <w:rPr>
          <w:color w:val="auto"/>
          <w:sz w:val="24"/>
        </w:rPr>
        <w:t>％</w:t>
      </w:r>
      <w:r>
        <w:rPr>
          <w:color w:val="auto"/>
          <w:sz w:val="24"/>
        </w:rPr>
        <w:t>増加</w:t>
      </w:r>
      <w:r w:rsidR="00006396" w:rsidRPr="00C63F47">
        <w:rPr>
          <w:color w:val="auto"/>
          <w:sz w:val="24"/>
        </w:rPr>
        <w:t>している。</w:t>
      </w:r>
    </w:p>
    <w:p w14:paraId="5F985A86" w14:textId="0F1BB89C" w:rsidR="005D15DB" w:rsidRDefault="005D15DB" w:rsidP="00634F3A">
      <w:pPr>
        <w:spacing w:line="349" w:lineRule="exact"/>
        <w:ind w:firstLineChars="100" w:firstLine="243"/>
        <w:rPr>
          <w:rFonts w:hint="default"/>
          <w:color w:val="auto"/>
          <w:sz w:val="24"/>
        </w:rPr>
      </w:pPr>
    </w:p>
    <w:p w14:paraId="0931F9F2" w14:textId="7A88C913" w:rsidR="005D15DB" w:rsidRPr="002213CF" w:rsidRDefault="005D15DB" w:rsidP="006E45D4">
      <w:pPr>
        <w:snapToGrid w:val="0"/>
        <w:jc w:val="center"/>
        <w:rPr>
          <w:rFonts w:hint="default"/>
          <w:color w:val="auto"/>
        </w:rPr>
      </w:pPr>
      <w:r w:rsidRPr="00C63F47">
        <w:rPr>
          <w:b/>
          <w:color w:val="auto"/>
        </w:rPr>
        <w:t>県南地域　最近３年間の求人・求職の状況</w:t>
      </w:r>
      <w:r w:rsidR="009023A7">
        <w:rPr>
          <w:b/>
          <w:color w:val="auto"/>
        </w:rPr>
        <w:t>（原数値）</w:t>
      </w:r>
    </w:p>
    <w:p w14:paraId="420486F3" w14:textId="2C83279D" w:rsidR="005D15DB" w:rsidRDefault="00831B8D" w:rsidP="006E45D4">
      <w:pPr>
        <w:snapToGrid w:val="0"/>
        <w:ind w:firstLineChars="100" w:firstLine="213"/>
        <w:jc w:val="center"/>
        <w:rPr>
          <w:rFonts w:hint="default"/>
          <w:color w:val="auto"/>
          <w:sz w:val="24"/>
        </w:rPr>
      </w:pPr>
      <w:r w:rsidRPr="00831B8D">
        <w:rPr>
          <w:rFonts w:hint="default"/>
          <w:noProof/>
        </w:rPr>
        <w:drawing>
          <wp:inline distT="0" distB="0" distL="0" distR="0" wp14:anchorId="7D543F11" wp14:editId="2BF9E2EB">
            <wp:extent cx="4276725" cy="866775"/>
            <wp:effectExtent l="0" t="0" r="9525"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6725" cy="866775"/>
                    </a:xfrm>
                    <a:prstGeom prst="rect">
                      <a:avLst/>
                    </a:prstGeom>
                    <a:noFill/>
                    <a:ln>
                      <a:noFill/>
                    </a:ln>
                  </pic:spPr>
                </pic:pic>
              </a:graphicData>
            </a:graphic>
          </wp:inline>
        </w:drawing>
      </w:r>
    </w:p>
    <w:p w14:paraId="7DE49620" w14:textId="3EE63088" w:rsidR="005D15DB" w:rsidRPr="002213CF" w:rsidRDefault="005D15DB" w:rsidP="006E45D4">
      <w:pPr>
        <w:snapToGrid w:val="0"/>
        <w:ind w:firstLineChars="100" w:firstLine="163"/>
        <w:jc w:val="right"/>
        <w:rPr>
          <w:rFonts w:hint="default"/>
          <w:color w:val="auto"/>
          <w:sz w:val="16"/>
        </w:rPr>
      </w:pPr>
      <w:r w:rsidRPr="002213CF">
        <w:rPr>
          <w:color w:val="auto"/>
          <w:sz w:val="16"/>
        </w:rPr>
        <w:t>資料：宮城労働局</w:t>
      </w:r>
      <w:r>
        <w:rPr>
          <w:color w:val="auto"/>
          <w:sz w:val="16"/>
        </w:rPr>
        <w:t xml:space="preserve">　　</w:t>
      </w:r>
    </w:p>
    <w:p w14:paraId="40676617" w14:textId="47A52F13" w:rsidR="005D15DB" w:rsidRDefault="005D15DB">
      <w:pPr>
        <w:widowControl/>
        <w:overflowPunct/>
        <w:jc w:val="left"/>
        <w:textAlignment w:val="auto"/>
        <w:rPr>
          <w:rFonts w:hint="default"/>
          <w:b/>
          <w:color w:val="auto"/>
        </w:rPr>
      </w:pPr>
      <w:r>
        <w:rPr>
          <w:rFonts w:hint="default"/>
          <w:b/>
          <w:color w:val="auto"/>
        </w:rPr>
        <w:br w:type="page"/>
      </w:r>
    </w:p>
    <w:p w14:paraId="504AF4CD" w14:textId="1C5D3D70" w:rsidR="00DE5E63" w:rsidRPr="00C63F47" w:rsidRDefault="00006396" w:rsidP="006E45D4">
      <w:pPr>
        <w:snapToGrid w:val="0"/>
        <w:jc w:val="center"/>
        <w:rPr>
          <w:rFonts w:hint="default"/>
          <w:b/>
          <w:color w:val="auto"/>
        </w:rPr>
      </w:pPr>
      <w:r w:rsidRPr="00C63F47">
        <w:rPr>
          <w:b/>
          <w:color w:val="auto"/>
        </w:rPr>
        <w:lastRenderedPageBreak/>
        <w:t>宮城県県南地域　産業別新規求人の状況</w:t>
      </w:r>
      <w:r w:rsidR="00660F8F">
        <w:rPr>
          <w:b/>
          <w:color w:val="auto"/>
        </w:rPr>
        <w:t>（パートを除く）</w:t>
      </w:r>
    </w:p>
    <w:p w14:paraId="669E4D9D" w14:textId="3E9936AA" w:rsidR="00124DE7" w:rsidRPr="00C63F47" w:rsidRDefault="00124DE7" w:rsidP="006E45D4">
      <w:pPr>
        <w:snapToGrid w:val="0"/>
        <w:ind w:firstLineChars="800" w:firstLine="1301"/>
        <w:jc w:val="left"/>
        <w:rPr>
          <w:rFonts w:hint="default"/>
          <w:color w:val="auto"/>
          <w:sz w:val="16"/>
        </w:rPr>
      </w:pPr>
      <w:r w:rsidRPr="00C63F47">
        <w:rPr>
          <w:color w:val="auto"/>
          <w:sz w:val="16"/>
        </w:rPr>
        <w:t xml:space="preserve">　　　　　</w:t>
      </w:r>
      <w:r w:rsidR="00FB1A6D">
        <w:rPr>
          <w:color w:val="auto"/>
          <w:sz w:val="16"/>
        </w:rPr>
        <w:t xml:space="preserve">　　　　　　　　　　　　　　　　　　　　　　　　　　　　　　　［</w:t>
      </w:r>
      <w:r w:rsidRPr="00C63F47">
        <w:rPr>
          <w:color w:val="auto"/>
          <w:sz w:val="16"/>
        </w:rPr>
        <w:t>単位：人</w:t>
      </w:r>
      <w:r w:rsidR="007A18D3" w:rsidRPr="00C63F47">
        <w:rPr>
          <w:color w:val="auto"/>
          <w:sz w:val="16"/>
        </w:rPr>
        <w:t>，</w:t>
      </w:r>
      <w:r w:rsidR="00FB1A6D">
        <w:rPr>
          <w:color w:val="auto"/>
          <w:sz w:val="16"/>
        </w:rPr>
        <w:t>％］</w:t>
      </w:r>
    </w:p>
    <w:p w14:paraId="62146483" w14:textId="2C2AF1AA" w:rsidR="00124DE7" w:rsidRPr="00C63F47" w:rsidRDefault="0057678B" w:rsidP="006E45D4">
      <w:pPr>
        <w:snapToGrid w:val="0"/>
        <w:jc w:val="center"/>
        <w:rPr>
          <w:rFonts w:hint="default"/>
          <w:color w:val="auto"/>
          <w:sz w:val="16"/>
        </w:rPr>
      </w:pPr>
      <w:r w:rsidRPr="0057678B">
        <w:rPr>
          <w:rFonts w:hint="default"/>
          <w:noProof/>
        </w:rPr>
        <w:drawing>
          <wp:inline distT="0" distB="0" distL="0" distR="0" wp14:anchorId="3111FEC6" wp14:editId="5F3205A6">
            <wp:extent cx="5149970" cy="5484555"/>
            <wp:effectExtent l="0" t="0" r="0"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4006" cy="5488853"/>
                    </a:xfrm>
                    <a:prstGeom prst="rect">
                      <a:avLst/>
                    </a:prstGeom>
                    <a:noFill/>
                    <a:ln>
                      <a:noFill/>
                    </a:ln>
                  </pic:spPr>
                </pic:pic>
              </a:graphicData>
            </a:graphic>
          </wp:inline>
        </w:drawing>
      </w:r>
    </w:p>
    <w:p w14:paraId="3692F1DA" w14:textId="47144E03" w:rsidR="000960FC" w:rsidRDefault="00006396" w:rsidP="006E45D4">
      <w:pPr>
        <w:snapToGrid w:val="0"/>
        <w:jc w:val="right"/>
        <w:rPr>
          <w:rFonts w:hint="default"/>
          <w:color w:val="auto"/>
          <w:sz w:val="16"/>
        </w:rPr>
      </w:pPr>
      <w:r w:rsidRPr="00C63F47">
        <w:rPr>
          <w:color w:val="auto"/>
          <w:sz w:val="16"/>
        </w:rPr>
        <w:t>資料：宮城労働局</w:t>
      </w:r>
    </w:p>
    <w:p w14:paraId="7101AACB" w14:textId="77777777" w:rsidR="000960FC" w:rsidRDefault="000960FC">
      <w:pPr>
        <w:widowControl/>
        <w:overflowPunct/>
        <w:jc w:val="left"/>
        <w:textAlignment w:val="auto"/>
        <w:rPr>
          <w:rFonts w:hint="default"/>
          <w:color w:val="auto"/>
          <w:sz w:val="16"/>
        </w:rPr>
      </w:pPr>
      <w:r>
        <w:rPr>
          <w:rFonts w:hint="default"/>
          <w:color w:val="auto"/>
          <w:sz w:val="16"/>
        </w:rPr>
        <w:br w:type="page"/>
      </w:r>
    </w:p>
    <w:p w14:paraId="562791E1" w14:textId="77777777" w:rsidR="000960FC" w:rsidRDefault="000960FC" w:rsidP="000960FC">
      <w:pPr>
        <w:jc w:val="right"/>
        <w:rPr>
          <w:rFonts w:hint="default"/>
          <w:color w:val="auto"/>
          <w:sz w:val="16"/>
        </w:rPr>
      </w:pPr>
    </w:p>
    <w:p w14:paraId="77583A38" w14:textId="5A54BE9D" w:rsidR="00DE5E63" w:rsidRPr="000960FC" w:rsidRDefault="00006396" w:rsidP="000960FC">
      <w:pPr>
        <w:ind w:right="488"/>
        <w:rPr>
          <w:rFonts w:hint="default"/>
          <w:color w:val="auto"/>
          <w:sz w:val="16"/>
        </w:rPr>
      </w:pPr>
      <w:r w:rsidRPr="00C63F47">
        <w:rPr>
          <w:rFonts w:ascii="ＭＳ 明朝" w:hAnsi="ＭＳ 明朝"/>
          <w:b/>
          <w:color w:val="auto"/>
          <w:sz w:val="24"/>
        </w:rPr>
        <w:t>Ⅲ　地域雇用開発の目標に関する事項</w:t>
      </w:r>
    </w:p>
    <w:p w14:paraId="0EBE79C5" w14:textId="77777777" w:rsidR="00DE5E63" w:rsidRPr="000960FC" w:rsidRDefault="00DE5E63">
      <w:pPr>
        <w:rPr>
          <w:rFonts w:hint="default"/>
          <w:color w:val="auto"/>
        </w:rPr>
      </w:pPr>
    </w:p>
    <w:p w14:paraId="3C52451F" w14:textId="77777777" w:rsidR="00DE5E63" w:rsidRPr="00C63F47" w:rsidRDefault="00006396">
      <w:pPr>
        <w:spacing w:line="349" w:lineRule="exact"/>
        <w:rPr>
          <w:rFonts w:hint="default"/>
          <w:color w:val="auto"/>
        </w:rPr>
      </w:pPr>
      <w:r w:rsidRPr="00C63F47">
        <w:rPr>
          <w:rFonts w:ascii="ＭＳ 明朝" w:hAnsi="ＭＳ 明朝"/>
          <w:b/>
          <w:color w:val="auto"/>
          <w:sz w:val="24"/>
        </w:rPr>
        <w:t>１　産業を担う人材の育成・確保</w:t>
      </w:r>
    </w:p>
    <w:p w14:paraId="3B3285D6"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各産業の今後の成長のためには</w:t>
      </w:r>
      <w:r w:rsidR="007A18D3" w:rsidRPr="00C63F47">
        <w:rPr>
          <w:rFonts w:ascii="ＭＳ 明朝" w:hAnsi="ＭＳ 明朝"/>
          <w:color w:val="auto"/>
          <w:sz w:val="24"/>
        </w:rPr>
        <w:t>，</w:t>
      </w:r>
      <w:r w:rsidRPr="00C63F47">
        <w:rPr>
          <w:rFonts w:ascii="ＭＳ 明朝" w:hAnsi="ＭＳ 明朝"/>
          <w:color w:val="auto"/>
          <w:sz w:val="24"/>
        </w:rPr>
        <w:t>技術力や生産技術の向上等を支える人材の育成・確保が最も重要であり</w:t>
      </w:r>
      <w:r w:rsidR="007A18D3" w:rsidRPr="00C63F47">
        <w:rPr>
          <w:rFonts w:ascii="ＭＳ 明朝" w:hAnsi="ＭＳ 明朝"/>
          <w:color w:val="auto"/>
          <w:sz w:val="24"/>
        </w:rPr>
        <w:t>，</w:t>
      </w:r>
      <w:r w:rsidRPr="00C63F47">
        <w:rPr>
          <w:rFonts w:ascii="ＭＳ 明朝" w:hAnsi="ＭＳ 明朝"/>
          <w:color w:val="auto"/>
          <w:sz w:val="24"/>
        </w:rPr>
        <w:t>学校教育等と連動した人材育成体系の構築を進める。加えて</w:t>
      </w:r>
      <w:r w:rsidR="007A18D3" w:rsidRPr="00C63F47">
        <w:rPr>
          <w:rFonts w:ascii="ＭＳ 明朝" w:hAnsi="ＭＳ 明朝"/>
          <w:color w:val="auto"/>
          <w:sz w:val="24"/>
        </w:rPr>
        <w:t>，</w:t>
      </w:r>
      <w:r w:rsidRPr="00C63F47">
        <w:rPr>
          <w:rFonts w:ascii="ＭＳ 明朝" w:hAnsi="ＭＳ 明朝"/>
          <w:color w:val="auto"/>
          <w:sz w:val="24"/>
        </w:rPr>
        <w:t>女性</w:t>
      </w:r>
      <w:r w:rsidR="007A18D3" w:rsidRPr="00C63F47">
        <w:rPr>
          <w:rFonts w:ascii="ＭＳ 明朝" w:hAnsi="ＭＳ 明朝"/>
          <w:color w:val="auto"/>
          <w:sz w:val="24"/>
        </w:rPr>
        <w:t>，</w:t>
      </w:r>
      <w:r w:rsidRPr="00C63F47">
        <w:rPr>
          <w:rFonts w:ascii="ＭＳ 明朝" w:hAnsi="ＭＳ 明朝"/>
          <w:color w:val="auto"/>
          <w:sz w:val="24"/>
        </w:rPr>
        <w:t>高齢者などの力がこれまで以上に発揮されるとともに</w:t>
      </w:r>
      <w:r w:rsidR="007A18D3" w:rsidRPr="00C63F47">
        <w:rPr>
          <w:rFonts w:ascii="ＭＳ 明朝" w:hAnsi="ＭＳ 明朝"/>
          <w:color w:val="auto"/>
          <w:sz w:val="24"/>
        </w:rPr>
        <w:t>，</w:t>
      </w:r>
      <w:r w:rsidRPr="00C63F47">
        <w:rPr>
          <w:rFonts w:ascii="ＭＳ 明朝" w:hAnsi="ＭＳ 明朝"/>
          <w:color w:val="auto"/>
          <w:sz w:val="24"/>
        </w:rPr>
        <w:t>若者などの能力を活かし</w:t>
      </w:r>
      <w:r w:rsidR="007A18D3" w:rsidRPr="00C63F47">
        <w:rPr>
          <w:rFonts w:ascii="ＭＳ 明朝" w:hAnsi="ＭＳ 明朝"/>
          <w:color w:val="auto"/>
          <w:sz w:val="24"/>
        </w:rPr>
        <w:t>，</w:t>
      </w:r>
      <w:r w:rsidRPr="00C63F47">
        <w:rPr>
          <w:rFonts w:ascii="ＭＳ 明朝" w:hAnsi="ＭＳ 明朝"/>
          <w:color w:val="auto"/>
          <w:sz w:val="24"/>
        </w:rPr>
        <w:t>起業しやすい魅力ある環境づくりを進め</w:t>
      </w:r>
      <w:r w:rsidR="007A18D3" w:rsidRPr="00C63F47">
        <w:rPr>
          <w:rFonts w:ascii="ＭＳ 明朝" w:hAnsi="ＭＳ 明朝"/>
          <w:color w:val="auto"/>
          <w:sz w:val="24"/>
        </w:rPr>
        <w:t>，</w:t>
      </w:r>
      <w:r w:rsidRPr="00C63F47">
        <w:rPr>
          <w:rFonts w:ascii="ＭＳ 明朝" w:hAnsi="ＭＳ 明朝"/>
          <w:color w:val="auto"/>
          <w:sz w:val="24"/>
        </w:rPr>
        <w:t>県内産業を担う人材の育成等を図る。</w:t>
      </w:r>
    </w:p>
    <w:p w14:paraId="1C4538D6"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［重点的取組目標］</w:t>
      </w:r>
    </w:p>
    <w:p w14:paraId="26A23845"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①　産業発展を担う人材の育成</w:t>
      </w:r>
    </w:p>
    <w:p w14:paraId="38557054"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②　新規就農者の育成と確保</w:t>
      </w:r>
    </w:p>
    <w:p w14:paraId="40C3285F"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③　女性の経営参画等の促進</w:t>
      </w:r>
    </w:p>
    <w:p w14:paraId="19F0A6E5" w14:textId="77777777" w:rsidR="00DE5E63" w:rsidRPr="00C63F47" w:rsidRDefault="00DE5E63">
      <w:pPr>
        <w:rPr>
          <w:rFonts w:hint="default"/>
          <w:color w:val="auto"/>
        </w:rPr>
      </w:pPr>
    </w:p>
    <w:p w14:paraId="403F65A0" w14:textId="77777777" w:rsidR="00DE5E63" w:rsidRPr="00C63F47" w:rsidRDefault="00006396">
      <w:pPr>
        <w:spacing w:line="349" w:lineRule="exact"/>
        <w:rPr>
          <w:rFonts w:hint="default"/>
          <w:color w:val="auto"/>
        </w:rPr>
      </w:pPr>
      <w:r w:rsidRPr="00C63F47">
        <w:rPr>
          <w:rFonts w:ascii="ＭＳ 明朝" w:hAnsi="ＭＳ 明朝"/>
          <w:b/>
          <w:color w:val="auto"/>
          <w:sz w:val="24"/>
        </w:rPr>
        <w:t>２　活力ある地域づくり</w:t>
      </w:r>
    </w:p>
    <w:p w14:paraId="5B2A7B12"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w:t>
      </w:r>
      <w:r w:rsidRPr="00C63F47">
        <w:rPr>
          <w:rFonts w:ascii="ＭＳ 明朝" w:hAnsi="ＭＳ 明朝"/>
          <w:color w:val="auto"/>
          <w:spacing w:val="4"/>
          <w:sz w:val="24"/>
          <w:fitText w:val="8185" w:id="13"/>
        </w:rPr>
        <w:t>今後</w:t>
      </w:r>
      <w:r w:rsidR="007A18D3" w:rsidRPr="00C63F47">
        <w:rPr>
          <w:rFonts w:ascii="ＭＳ 明朝" w:hAnsi="ＭＳ 明朝"/>
          <w:color w:val="auto"/>
          <w:spacing w:val="4"/>
          <w:sz w:val="24"/>
          <w:fitText w:val="8185" w:id="13"/>
        </w:rPr>
        <w:t>，</w:t>
      </w:r>
      <w:r w:rsidRPr="00C63F47">
        <w:rPr>
          <w:rFonts w:ascii="ＭＳ 明朝" w:hAnsi="ＭＳ 明朝"/>
          <w:color w:val="auto"/>
          <w:spacing w:val="4"/>
          <w:sz w:val="24"/>
          <w:fitText w:val="8185" w:id="13"/>
        </w:rPr>
        <w:t>当地域が成長するためには</w:t>
      </w:r>
      <w:r w:rsidR="007A18D3" w:rsidRPr="00C63F47">
        <w:rPr>
          <w:rFonts w:ascii="ＭＳ 明朝" w:hAnsi="ＭＳ 明朝"/>
          <w:color w:val="auto"/>
          <w:spacing w:val="4"/>
          <w:sz w:val="24"/>
          <w:fitText w:val="8185" w:id="13"/>
        </w:rPr>
        <w:t>，</w:t>
      </w:r>
      <w:r w:rsidRPr="00C63F47">
        <w:rPr>
          <w:rFonts w:ascii="ＭＳ 明朝" w:hAnsi="ＭＳ 明朝"/>
          <w:color w:val="auto"/>
          <w:spacing w:val="4"/>
          <w:sz w:val="24"/>
          <w:fitText w:val="8185" w:id="13"/>
        </w:rPr>
        <w:t>製造業及び農林業</w:t>
      </w:r>
      <w:r w:rsidR="007A18D3" w:rsidRPr="00C63F47">
        <w:rPr>
          <w:rFonts w:ascii="ＭＳ 明朝" w:hAnsi="ＭＳ 明朝"/>
          <w:color w:val="auto"/>
          <w:spacing w:val="4"/>
          <w:sz w:val="24"/>
          <w:fitText w:val="8185" w:id="13"/>
        </w:rPr>
        <w:t>，</w:t>
      </w:r>
      <w:r w:rsidRPr="00C63F47">
        <w:rPr>
          <w:rFonts w:ascii="ＭＳ 明朝" w:hAnsi="ＭＳ 明朝"/>
          <w:color w:val="auto"/>
          <w:spacing w:val="4"/>
          <w:sz w:val="24"/>
          <w:fitText w:val="8185" w:id="13"/>
        </w:rPr>
        <w:t>観光関連産業（商</w:t>
      </w:r>
    </w:p>
    <w:p w14:paraId="07C05A7A" w14:textId="77777777" w:rsidR="00DE5E63" w:rsidRPr="006E45D4" w:rsidRDefault="00006396">
      <w:pPr>
        <w:spacing w:line="349" w:lineRule="exact"/>
        <w:rPr>
          <w:rFonts w:hint="default"/>
          <w:color w:val="auto"/>
        </w:rPr>
      </w:pPr>
      <w:r w:rsidRPr="00C63F47">
        <w:rPr>
          <w:rFonts w:ascii="ＭＳ 明朝" w:hAnsi="ＭＳ 明朝"/>
          <w:color w:val="auto"/>
          <w:sz w:val="24"/>
        </w:rPr>
        <w:t>業・サービス業）の競争力の強化に努める必要がある。このため</w:t>
      </w:r>
      <w:r w:rsidR="007A18D3" w:rsidRPr="00C63F47">
        <w:rPr>
          <w:rFonts w:ascii="ＭＳ 明朝" w:hAnsi="ＭＳ 明朝"/>
          <w:color w:val="auto"/>
          <w:sz w:val="24"/>
        </w:rPr>
        <w:t>，</w:t>
      </w:r>
      <w:r w:rsidRPr="00C63F47">
        <w:rPr>
          <w:rFonts w:ascii="ＭＳ 明朝" w:hAnsi="ＭＳ 明朝"/>
          <w:color w:val="auto"/>
          <w:sz w:val="24"/>
        </w:rPr>
        <w:t>県内企業と関係機関の連携を強化し</w:t>
      </w:r>
      <w:r w:rsidR="007A18D3" w:rsidRPr="00C63F47">
        <w:rPr>
          <w:rFonts w:ascii="ＭＳ 明朝" w:hAnsi="ＭＳ 明朝"/>
          <w:color w:val="auto"/>
          <w:sz w:val="24"/>
        </w:rPr>
        <w:t>，</w:t>
      </w:r>
      <w:r w:rsidRPr="00C63F47">
        <w:rPr>
          <w:rFonts w:ascii="ＭＳ 明朝" w:hAnsi="ＭＳ 明朝"/>
          <w:color w:val="auto"/>
          <w:sz w:val="24"/>
        </w:rPr>
        <w:t>経営革新を一層促</w:t>
      </w:r>
      <w:r w:rsidRPr="006E45D4">
        <w:rPr>
          <w:rFonts w:ascii="ＭＳ 明朝" w:hAnsi="ＭＳ 明朝"/>
          <w:color w:val="auto"/>
          <w:sz w:val="24"/>
        </w:rPr>
        <w:t>進する。</w:t>
      </w:r>
    </w:p>
    <w:p w14:paraId="795BB43D" w14:textId="39DBBCDA" w:rsidR="00DE5E63" w:rsidRPr="00C63F47" w:rsidRDefault="00006396">
      <w:pPr>
        <w:spacing w:line="349" w:lineRule="exact"/>
        <w:rPr>
          <w:rFonts w:hint="default"/>
          <w:color w:val="auto"/>
        </w:rPr>
      </w:pPr>
      <w:r w:rsidRPr="006E45D4">
        <w:rPr>
          <w:rFonts w:ascii="ＭＳ 明朝" w:hAnsi="ＭＳ 明朝"/>
          <w:color w:val="auto"/>
          <w:sz w:val="24"/>
        </w:rPr>
        <w:t xml:space="preserve">　特に</w:t>
      </w:r>
      <w:r w:rsidR="007A18D3" w:rsidRPr="006E45D4">
        <w:rPr>
          <w:rFonts w:ascii="ＭＳ 明朝" w:hAnsi="ＭＳ 明朝"/>
          <w:color w:val="auto"/>
          <w:sz w:val="24"/>
        </w:rPr>
        <w:t>，</w:t>
      </w:r>
      <w:r w:rsidRPr="006E45D4">
        <w:rPr>
          <w:rFonts w:ascii="ＭＳ 明朝" w:hAnsi="ＭＳ 明朝"/>
          <w:color w:val="auto"/>
          <w:sz w:val="24"/>
        </w:rPr>
        <w:t>製造業の中核である自動車関連事業及び</w:t>
      </w:r>
      <w:r w:rsidR="00265139" w:rsidRPr="006E45D4">
        <w:rPr>
          <w:rFonts w:ascii="ＭＳ 明朝" w:hAnsi="ＭＳ 明朝"/>
          <w:color w:val="auto"/>
          <w:sz w:val="24"/>
        </w:rPr>
        <w:t>高度電子機械産業</w:t>
      </w:r>
      <w:r w:rsidRPr="006E45D4">
        <w:rPr>
          <w:rFonts w:ascii="ＭＳ 明朝" w:hAnsi="ＭＳ 明朝"/>
          <w:color w:val="auto"/>
          <w:sz w:val="24"/>
        </w:rPr>
        <w:t>を中</w:t>
      </w:r>
      <w:r w:rsidRPr="00C63F47">
        <w:rPr>
          <w:rFonts w:ascii="ＭＳ 明朝" w:hAnsi="ＭＳ 明朝"/>
          <w:color w:val="auto"/>
          <w:sz w:val="24"/>
        </w:rPr>
        <w:t>心に</w:t>
      </w:r>
      <w:r w:rsidR="007A18D3" w:rsidRPr="00C63F47">
        <w:rPr>
          <w:rFonts w:ascii="ＭＳ 明朝" w:hAnsi="ＭＳ 明朝"/>
          <w:color w:val="auto"/>
          <w:sz w:val="24"/>
        </w:rPr>
        <w:t>，</w:t>
      </w:r>
      <w:r w:rsidRPr="00C63F47">
        <w:rPr>
          <w:rFonts w:ascii="ＭＳ 明朝" w:hAnsi="ＭＳ 明朝"/>
          <w:color w:val="auto"/>
          <w:sz w:val="24"/>
        </w:rPr>
        <w:t>技術力の向上や関連企業の誘致</w:t>
      </w:r>
      <w:r w:rsidR="007A18D3" w:rsidRPr="00C63F47">
        <w:rPr>
          <w:rFonts w:ascii="ＭＳ 明朝" w:hAnsi="ＭＳ 明朝"/>
          <w:color w:val="auto"/>
          <w:sz w:val="24"/>
        </w:rPr>
        <w:t>，</w:t>
      </w:r>
      <w:r w:rsidRPr="00C63F47">
        <w:rPr>
          <w:rFonts w:ascii="ＭＳ 明朝" w:hAnsi="ＭＳ 明朝"/>
          <w:color w:val="auto"/>
          <w:sz w:val="24"/>
        </w:rPr>
        <w:t>産学官の密接な連携のもとで</w:t>
      </w:r>
      <w:r w:rsidR="007A18D3" w:rsidRPr="00C63F47">
        <w:rPr>
          <w:rFonts w:ascii="ＭＳ 明朝" w:hAnsi="ＭＳ 明朝"/>
          <w:color w:val="auto"/>
          <w:sz w:val="24"/>
        </w:rPr>
        <w:t>，</w:t>
      </w:r>
      <w:r w:rsidRPr="00C63F47">
        <w:rPr>
          <w:rFonts w:ascii="ＭＳ 明朝" w:hAnsi="ＭＳ 明朝"/>
          <w:color w:val="auto"/>
          <w:sz w:val="24"/>
        </w:rPr>
        <w:t>県内の学術研究機関の持つ技術力等を活用した高度技術産業の育成を推進し</w:t>
      </w:r>
      <w:r w:rsidR="007A18D3" w:rsidRPr="00C63F47">
        <w:rPr>
          <w:rFonts w:ascii="ＭＳ 明朝" w:hAnsi="ＭＳ 明朝"/>
          <w:color w:val="auto"/>
          <w:sz w:val="24"/>
        </w:rPr>
        <w:t>，</w:t>
      </w:r>
      <w:r w:rsidRPr="00C63F47">
        <w:rPr>
          <w:rFonts w:ascii="ＭＳ 明朝" w:hAnsi="ＭＳ 明朝"/>
          <w:color w:val="auto"/>
          <w:sz w:val="24"/>
        </w:rPr>
        <w:t>競争力のある産業集積を図る。</w:t>
      </w:r>
    </w:p>
    <w:p w14:paraId="4E1E71A9"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［重点的取組目標］</w:t>
      </w:r>
    </w:p>
    <w:p w14:paraId="00FB30A6"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①　食関連ビジネスや地場産品づくり</w:t>
      </w:r>
    </w:p>
    <w:p w14:paraId="3F85F206"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②　マーケットニーズに応える高品質で多彩な農林産品づくり</w:t>
      </w:r>
    </w:p>
    <w:p w14:paraId="10A29FFC"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③　自然・歴史・文化を組み合わせた観光の振興</w:t>
      </w:r>
    </w:p>
    <w:p w14:paraId="49E03048"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④　地域の経済成長を支える企業活動や地域商工業の活性化</w:t>
      </w:r>
    </w:p>
    <w:p w14:paraId="38A91AAA"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⑤　循環型社会をめざす環境に配慮した産業活動の推進</w:t>
      </w:r>
    </w:p>
    <w:p w14:paraId="4A70C3CC" w14:textId="77777777" w:rsidR="00DE5E63" w:rsidRPr="00C63F47" w:rsidRDefault="00DE5E63">
      <w:pPr>
        <w:rPr>
          <w:rFonts w:hint="default"/>
          <w:color w:val="auto"/>
        </w:rPr>
      </w:pPr>
    </w:p>
    <w:p w14:paraId="6314535B" w14:textId="77777777" w:rsidR="00DE5E63" w:rsidRPr="00C63F47" w:rsidRDefault="00006396">
      <w:pPr>
        <w:spacing w:line="349" w:lineRule="exact"/>
        <w:rPr>
          <w:rFonts w:hint="default"/>
          <w:color w:val="auto"/>
        </w:rPr>
      </w:pPr>
      <w:r w:rsidRPr="00C63F47">
        <w:rPr>
          <w:b/>
          <w:color w:val="auto"/>
          <w:sz w:val="24"/>
        </w:rPr>
        <w:t>３　就職の目標数</w:t>
      </w:r>
    </w:p>
    <w:p w14:paraId="1DCEB9A1" w14:textId="2612CA2E" w:rsidR="00DE5E63" w:rsidRPr="00C63F47" w:rsidRDefault="005F4846">
      <w:pPr>
        <w:spacing w:line="349" w:lineRule="exact"/>
        <w:rPr>
          <w:rFonts w:hint="default"/>
          <w:color w:val="auto"/>
        </w:rPr>
      </w:pPr>
      <w:r w:rsidRPr="00C63F47">
        <w:rPr>
          <w:rFonts w:ascii="ＭＳ 明朝" w:hAnsi="ＭＳ 明朝"/>
          <w:color w:val="auto"/>
          <w:sz w:val="24"/>
        </w:rPr>
        <w:t xml:space="preserve">　計画期間（３年間）内における地域内の新規雇用創出人数を</w:t>
      </w:r>
      <w:r w:rsidR="008F5BB2">
        <w:rPr>
          <w:rFonts w:ascii="ＭＳ 明朝" w:hAnsi="ＭＳ 明朝"/>
          <w:color w:val="auto"/>
          <w:sz w:val="24"/>
        </w:rPr>
        <w:t>１７０</w:t>
      </w:r>
      <w:r w:rsidR="00006396" w:rsidRPr="00C63F47">
        <w:rPr>
          <w:rFonts w:ascii="ＭＳ 明朝" w:hAnsi="ＭＳ 明朝"/>
          <w:color w:val="auto"/>
          <w:sz w:val="24"/>
        </w:rPr>
        <w:t>人とすることを目標とする。</w:t>
      </w:r>
    </w:p>
    <w:p w14:paraId="36D993B4" w14:textId="77777777" w:rsidR="000960FC" w:rsidRDefault="000960FC">
      <w:pPr>
        <w:widowControl/>
        <w:overflowPunct/>
        <w:jc w:val="left"/>
        <w:textAlignment w:val="auto"/>
        <w:rPr>
          <w:rFonts w:hint="default"/>
          <w:color w:val="auto"/>
        </w:rPr>
      </w:pPr>
      <w:r>
        <w:rPr>
          <w:rFonts w:hint="default"/>
          <w:color w:val="auto"/>
        </w:rPr>
        <w:br w:type="page"/>
      </w:r>
    </w:p>
    <w:p w14:paraId="5121EB08" w14:textId="63A7C912" w:rsidR="00DE5E63" w:rsidRPr="00C63F47" w:rsidRDefault="00006396">
      <w:pPr>
        <w:spacing w:line="349" w:lineRule="exact"/>
        <w:rPr>
          <w:rFonts w:hint="default"/>
          <w:color w:val="auto"/>
        </w:rPr>
      </w:pPr>
      <w:r w:rsidRPr="00C63F47">
        <w:rPr>
          <w:b/>
          <w:color w:val="auto"/>
          <w:sz w:val="24"/>
        </w:rPr>
        <w:lastRenderedPageBreak/>
        <w:t>Ⅳ　地域雇用開発を促進するための方策に関する事項</w:t>
      </w:r>
    </w:p>
    <w:p w14:paraId="1D426D2C" w14:textId="77777777" w:rsidR="00DE5E63" w:rsidRPr="00C63F47" w:rsidRDefault="00DE5E63">
      <w:pPr>
        <w:rPr>
          <w:rFonts w:hint="default"/>
          <w:color w:val="auto"/>
        </w:rPr>
      </w:pPr>
    </w:p>
    <w:p w14:paraId="1862ED9B" w14:textId="77777777" w:rsidR="00DE5E63" w:rsidRPr="00C63F47" w:rsidRDefault="00006396">
      <w:pPr>
        <w:spacing w:line="349" w:lineRule="exact"/>
        <w:rPr>
          <w:rFonts w:hint="default"/>
          <w:color w:val="auto"/>
        </w:rPr>
      </w:pPr>
      <w:r w:rsidRPr="00C63F47">
        <w:rPr>
          <w:b/>
          <w:color w:val="auto"/>
          <w:sz w:val="24"/>
        </w:rPr>
        <w:t>１　地域雇用開発の促進のための措置</w:t>
      </w:r>
    </w:p>
    <w:p w14:paraId="264204C3" w14:textId="77777777" w:rsidR="00DE5E63" w:rsidRPr="00C63F47" w:rsidRDefault="00006396">
      <w:pPr>
        <w:spacing w:line="349" w:lineRule="exact"/>
        <w:rPr>
          <w:rFonts w:hint="default"/>
          <w:color w:val="auto"/>
        </w:rPr>
      </w:pPr>
      <w:r w:rsidRPr="00C63F47">
        <w:rPr>
          <w:b/>
          <w:color w:val="auto"/>
          <w:sz w:val="24"/>
        </w:rPr>
        <w:t>（１）新たな雇用機会の開発の促進等に関する事項</w:t>
      </w:r>
    </w:p>
    <w:p w14:paraId="4DBD822F" w14:textId="77777777" w:rsidR="00DE5E63" w:rsidRPr="00C63F47" w:rsidRDefault="00006396">
      <w:pPr>
        <w:spacing w:line="349" w:lineRule="exact"/>
        <w:rPr>
          <w:rFonts w:hint="default"/>
          <w:color w:val="auto"/>
        </w:rPr>
      </w:pPr>
      <w:r w:rsidRPr="00C63F47">
        <w:rPr>
          <w:color w:val="auto"/>
          <w:sz w:val="24"/>
        </w:rPr>
        <w:t xml:space="preserve">　地域経済の成長のためには</w:t>
      </w:r>
      <w:r w:rsidR="007A18D3" w:rsidRPr="00C63F47">
        <w:rPr>
          <w:color w:val="auto"/>
          <w:sz w:val="24"/>
        </w:rPr>
        <w:t>，</w:t>
      </w:r>
      <w:r w:rsidRPr="00C63F47">
        <w:rPr>
          <w:color w:val="auto"/>
          <w:sz w:val="24"/>
        </w:rPr>
        <w:t>新たな需要を獲得することが重要であり</w:t>
      </w:r>
      <w:r w:rsidR="007A18D3" w:rsidRPr="00C63F47">
        <w:rPr>
          <w:color w:val="auto"/>
          <w:sz w:val="24"/>
        </w:rPr>
        <w:t>，</w:t>
      </w:r>
      <w:r w:rsidRPr="00C63F47">
        <w:rPr>
          <w:color w:val="auto"/>
          <w:sz w:val="24"/>
        </w:rPr>
        <w:t>企業を誘致することは</w:t>
      </w:r>
      <w:r w:rsidR="007A18D3" w:rsidRPr="00C63F47">
        <w:rPr>
          <w:color w:val="auto"/>
          <w:sz w:val="24"/>
        </w:rPr>
        <w:t>，</w:t>
      </w:r>
      <w:r w:rsidRPr="00C63F47">
        <w:rPr>
          <w:color w:val="auto"/>
          <w:sz w:val="24"/>
        </w:rPr>
        <w:t>地域経済を活性化し雇用の安定にも資することから優先課題として取り組む。</w:t>
      </w:r>
    </w:p>
    <w:p w14:paraId="7A381AA4" w14:textId="39E2FF5C" w:rsidR="00DE5E63" w:rsidRPr="00C63F47" w:rsidRDefault="00006396">
      <w:pPr>
        <w:spacing w:line="349" w:lineRule="exact"/>
        <w:rPr>
          <w:rFonts w:hint="default"/>
          <w:color w:val="auto"/>
        </w:rPr>
      </w:pPr>
      <w:r w:rsidRPr="00C63F47">
        <w:rPr>
          <w:color w:val="auto"/>
          <w:sz w:val="24"/>
        </w:rPr>
        <w:t xml:space="preserve">　本県では</w:t>
      </w:r>
      <w:r w:rsidR="007A18D3" w:rsidRPr="00C63F47">
        <w:rPr>
          <w:color w:val="auto"/>
          <w:sz w:val="24"/>
        </w:rPr>
        <w:t>，</w:t>
      </w:r>
      <w:r w:rsidR="00D323D1" w:rsidRPr="00C63F47">
        <w:rPr>
          <w:color w:val="auto"/>
          <w:sz w:val="24"/>
        </w:rPr>
        <w:t>地域未来投資促進法に基づき，平成２９年１２月に「宮城県ものづくり基本計画」及び「宮城県農林水産</w:t>
      </w:r>
      <w:r w:rsidR="00046391">
        <w:rPr>
          <w:color w:val="auto"/>
          <w:sz w:val="24"/>
        </w:rPr>
        <w:t>・</w:t>
      </w:r>
      <w:r w:rsidR="00D323D1" w:rsidRPr="00C63F47">
        <w:rPr>
          <w:color w:val="auto"/>
          <w:sz w:val="24"/>
        </w:rPr>
        <w:t>食品</w:t>
      </w:r>
      <w:r w:rsidR="00046391">
        <w:rPr>
          <w:color w:val="auto"/>
          <w:sz w:val="24"/>
        </w:rPr>
        <w:t>関連</w:t>
      </w:r>
      <w:r w:rsidR="00D323D1" w:rsidRPr="00C63F47">
        <w:rPr>
          <w:color w:val="auto"/>
          <w:sz w:val="24"/>
        </w:rPr>
        <w:t>産業基本計画」，平成３０年３月に「宮城県観光産業基本計画」，平成３０年１２月に「宮城県環境・エネルギー関連産業基本計画」</w:t>
      </w:r>
      <w:r w:rsidR="00294F5D" w:rsidRPr="00C63F47">
        <w:rPr>
          <w:color w:val="auto"/>
          <w:sz w:val="24"/>
        </w:rPr>
        <w:t>について国から同意を得ている。上記の各計画について，当地域は対象区域</w:t>
      </w:r>
      <w:r w:rsidR="00D772B0" w:rsidRPr="00C63F47">
        <w:rPr>
          <w:color w:val="auto"/>
          <w:sz w:val="24"/>
        </w:rPr>
        <w:t>となっていることから</w:t>
      </w:r>
      <w:r w:rsidR="007A18D3" w:rsidRPr="00C63F47">
        <w:rPr>
          <w:color w:val="auto"/>
          <w:sz w:val="24"/>
        </w:rPr>
        <w:t>，</w:t>
      </w:r>
      <w:r w:rsidRPr="00C63F47">
        <w:rPr>
          <w:color w:val="auto"/>
          <w:sz w:val="24"/>
        </w:rPr>
        <w:t>自動車関連産業</w:t>
      </w:r>
      <w:r w:rsidR="007A18D3" w:rsidRPr="00C63F47">
        <w:rPr>
          <w:color w:val="auto"/>
          <w:sz w:val="24"/>
        </w:rPr>
        <w:t>，</w:t>
      </w:r>
      <w:r w:rsidRPr="00C63F47">
        <w:rPr>
          <w:color w:val="auto"/>
          <w:sz w:val="24"/>
        </w:rPr>
        <w:t>高度電子機械産業及び食品関連産業等の分野を中心に</w:t>
      </w:r>
      <w:r w:rsidR="007A18D3" w:rsidRPr="00C63F47">
        <w:rPr>
          <w:color w:val="auto"/>
          <w:sz w:val="24"/>
        </w:rPr>
        <w:t>，</w:t>
      </w:r>
      <w:r w:rsidRPr="00C63F47">
        <w:rPr>
          <w:color w:val="auto"/>
          <w:sz w:val="24"/>
        </w:rPr>
        <w:t>新規創業及び既存企業の規模拡大・新分野進出の支援を強化する。</w:t>
      </w:r>
    </w:p>
    <w:p w14:paraId="5562F00D" w14:textId="748E49C5" w:rsidR="00DE5E63" w:rsidRPr="00C63F47" w:rsidRDefault="00006396">
      <w:pPr>
        <w:spacing w:line="349" w:lineRule="exact"/>
        <w:rPr>
          <w:rFonts w:hint="default"/>
          <w:color w:val="auto"/>
        </w:rPr>
      </w:pPr>
      <w:r w:rsidRPr="00C63F47">
        <w:rPr>
          <w:color w:val="auto"/>
          <w:sz w:val="24"/>
        </w:rPr>
        <w:t xml:space="preserve">　併せて</w:t>
      </w:r>
      <w:r w:rsidR="007A18D3" w:rsidRPr="00C63F47">
        <w:rPr>
          <w:color w:val="auto"/>
          <w:sz w:val="24"/>
        </w:rPr>
        <w:t>，</w:t>
      </w:r>
      <w:r w:rsidRPr="00C63F47">
        <w:rPr>
          <w:color w:val="auto"/>
          <w:sz w:val="24"/>
        </w:rPr>
        <w:t>雇用開発促進地域の同意を受けること</w:t>
      </w:r>
      <w:r w:rsidR="006E5EED">
        <w:rPr>
          <w:color w:val="auto"/>
          <w:sz w:val="24"/>
        </w:rPr>
        <w:t>で</w:t>
      </w:r>
      <w:r w:rsidR="007A18D3" w:rsidRPr="00C63F47">
        <w:rPr>
          <w:color w:val="auto"/>
          <w:sz w:val="24"/>
        </w:rPr>
        <w:t>，</w:t>
      </w:r>
      <w:r w:rsidR="006E5EED">
        <w:rPr>
          <w:color w:val="auto"/>
          <w:sz w:val="24"/>
        </w:rPr>
        <w:t>地域雇用開発助成金の活用による</w:t>
      </w:r>
      <w:r w:rsidRPr="00C63F47">
        <w:rPr>
          <w:color w:val="auto"/>
          <w:sz w:val="24"/>
        </w:rPr>
        <w:t>事業所の設置</w:t>
      </w:r>
      <w:r w:rsidRPr="00C63F47">
        <w:rPr>
          <w:rFonts w:ascii="ＭＳ 明朝" w:hAnsi="ＭＳ 明朝"/>
          <w:color w:val="auto"/>
          <w:sz w:val="24"/>
        </w:rPr>
        <w:t>･</w:t>
      </w:r>
      <w:r w:rsidRPr="00C63F47">
        <w:rPr>
          <w:color w:val="auto"/>
          <w:sz w:val="24"/>
        </w:rPr>
        <w:t>整備に伴う雇い入れ</w:t>
      </w:r>
      <w:r w:rsidR="006E5EED">
        <w:rPr>
          <w:color w:val="auto"/>
          <w:sz w:val="24"/>
        </w:rPr>
        <w:t>を強化し，また</w:t>
      </w:r>
      <w:r w:rsidR="007A18D3" w:rsidRPr="00C63F47">
        <w:rPr>
          <w:color w:val="auto"/>
          <w:sz w:val="24"/>
        </w:rPr>
        <w:t>，</w:t>
      </w:r>
      <w:r w:rsidRPr="00C63F47">
        <w:rPr>
          <w:color w:val="auto"/>
          <w:sz w:val="24"/>
        </w:rPr>
        <w:t>新たな事業展開に向けた中核人材の確保</w:t>
      </w:r>
      <w:r w:rsidR="007A18D3" w:rsidRPr="00C63F47">
        <w:rPr>
          <w:color w:val="auto"/>
          <w:sz w:val="24"/>
        </w:rPr>
        <w:t>，</w:t>
      </w:r>
      <w:r w:rsidRPr="00C63F47">
        <w:rPr>
          <w:color w:val="auto"/>
          <w:sz w:val="24"/>
        </w:rPr>
        <w:t>あるいは</w:t>
      </w:r>
      <w:r w:rsidR="007A18D3" w:rsidRPr="00C63F47">
        <w:rPr>
          <w:color w:val="auto"/>
          <w:sz w:val="24"/>
        </w:rPr>
        <w:t>，</w:t>
      </w:r>
      <w:r w:rsidRPr="00C63F47">
        <w:rPr>
          <w:color w:val="auto"/>
          <w:sz w:val="24"/>
        </w:rPr>
        <w:t>従業員のキャリア形成を図る企業に対し</w:t>
      </w:r>
      <w:r w:rsidR="007A18D3" w:rsidRPr="00C63F47">
        <w:rPr>
          <w:color w:val="auto"/>
          <w:sz w:val="24"/>
        </w:rPr>
        <w:t>，</w:t>
      </w:r>
      <w:r w:rsidR="002170B8" w:rsidRPr="005E4E62">
        <w:rPr>
          <w:color w:val="auto"/>
          <w:sz w:val="24"/>
        </w:rPr>
        <w:t>人材開発支援助成金</w:t>
      </w:r>
      <w:r w:rsidRPr="00C63F47">
        <w:rPr>
          <w:color w:val="auto"/>
          <w:sz w:val="24"/>
        </w:rPr>
        <w:t>や県及び各市町の企業立地優遇措置を活用し</w:t>
      </w:r>
      <w:r w:rsidR="007A18D3" w:rsidRPr="00C63F47">
        <w:rPr>
          <w:color w:val="auto"/>
          <w:sz w:val="24"/>
        </w:rPr>
        <w:t>，</w:t>
      </w:r>
      <w:r w:rsidRPr="00C63F47">
        <w:rPr>
          <w:color w:val="auto"/>
          <w:sz w:val="24"/>
        </w:rPr>
        <w:t>雇用機会の拡大を図るものとする。</w:t>
      </w:r>
    </w:p>
    <w:p w14:paraId="4FA000E8" w14:textId="77777777" w:rsidR="00DE5E63" w:rsidRPr="00C63F47" w:rsidRDefault="00DE5E63">
      <w:pPr>
        <w:rPr>
          <w:rFonts w:hint="default"/>
          <w:color w:val="auto"/>
        </w:rPr>
      </w:pPr>
    </w:p>
    <w:p w14:paraId="484FAA7C" w14:textId="77777777" w:rsidR="00DE5E63" w:rsidRPr="00C63F47" w:rsidRDefault="00006396">
      <w:pPr>
        <w:spacing w:line="349" w:lineRule="exact"/>
        <w:rPr>
          <w:rFonts w:hint="default"/>
          <w:color w:val="auto"/>
        </w:rPr>
      </w:pPr>
      <w:r w:rsidRPr="00C63F47">
        <w:rPr>
          <w:b/>
          <w:color w:val="auto"/>
          <w:sz w:val="24"/>
        </w:rPr>
        <w:t>（２）観光の振興</w:t>
      </w:r>
    </w:p>
    <w:p w14:paraId="334C2799" w14:textId="77777777" w:rsidR="00DE5E63" w:rsidRPr="00C63F47" w:rsidRDefault="00006396">
      <w:pPr>
        <w:spacing w:line="349" w:lineRule="exact"/>
        <w:rPr>
          <w:rFonts w:hint="default"/>
          <w:color w:val="auto"/>
        </w:rPr>
      </w:pPr>
      <w:r w:rsidRPr="00C63F47">
        <w:rPr>
          <w:color w:val="auto"/>
          <w:sz w:val="24"/>
        </w:rPr>
        <w:t xml:space="preserve">　当地域は</w:t>
      </w:r>
      <w:r w:rsidR="007A18D3" w:rsidRPr="00C63F47">
        <w:rPr>
          <w:color w:val="auto"/>
          <w:sz w:val="24"/>
        </w:rPr>
        <w:t>，</w:t>
      </w:r>
      <w:r w:rsidRPr="00C63F47">
        <w:rPr>
          <w:color w:val="auto"/>
          <w:sz w:val="24"/>
        </w:rPr>
        <w:t>蔵王国定公園を中心とした温泉やスキー場・ゴルフ場</w:t>
      </w:r>
      <w:r w:rsidR="007A18D3" w:rsidRPr="00C63F47">
        <w:rPr>
          <w:color w:val="auto"/>
          <w:sz w:val="24"/>
        </w:rPr>
        <w:t>，</w:t>
      </w:r>
      <w:r w:rsidRPr="00C63F47">
        <w:rPr>
          <w:color w:val="auto"/>
          <w:sz w:val="24"/>
        </w:rPr>
        <w:t>桜などの四季折々の花など数多くの観光資源に恵まれており</w:t>
      </w:r>
      <w:r w:rsidR="007A18D3" w:rsidRPr="00C63F47">
        <w:rPr>
          <w:color w:val="auto"/>
          <w:sz w:val="24"/>
        </w:rPr>
        <w:t>，</w:t>
      </w:r>
      <w:r w:rsidRPr="00C63F47">
        <w:rPr>
          <w:color w:val="auto"/>
          <w:sz w:val="24"/>
        </w:rPr>
        <w:t>これらの地域資源を生かした観光客の誘致はもとより</w:t>
      </w:r>
      <w:r w:rsidR="007A18D3" w:rsidRPr="00C63F47">
        <w:rPr>
          <w:color w:val="auto"/>
          <w:sz w:val="24"/>
        </w:rPr>
        <w:t>，</w:t>
      </w:r>
      <w:r w:rsidRPr="00C63F47">
        <w:rPr>
          <w:color w:val="auto"/>
          <w:sz w:val="24"/>
        </w:rPr>
        <w:t>「みやぎ蔵王三十六景」をキーワードに新たな観光需要を生み出す取り組みを市町</w:t>
      </w:r>
      <w:r w:rsidR="007A18D3" w:rsidRPr="00C63F47">
        <w:rPr>
          <w:color w:val="auto"/>
          <w:sz w:val="24"/>
        </w:rPr>
        <w:t>，</w:t>
      </w:r>
      <w:r w:rsidRPr="00C63F47">
        <w:rPr>
          <w:color w:val="auto"/>
          <w:sz w:val="24"/>
        </w:rPr>
        <w:t>観光業界等が協働して進めていく。</w:t>
      </w:r>
    </w:p>
    <w:p w14:paraId="0B97D62D" w14:textId="77777777" w:rsidR="00DE5E63" w:rsidRPr="00C63F47" w:rsidRDefault="00006396">
      <w:pPr>
        <w:spacing w:line="349" w:lineRule="exact"/>
        <w:rPr>
          <w:rFonts w:hint="default"/>
          <w:color w:val="auto"/>
        </w:rPr>
      </w:pPr>
      <w:r w:rsidRPr="00C63F47">
        <w:rPr>
          <w:color w:val="auto"/>
          <w:sz w:val="24"/>
        </w:rPr>
        <w:t xml:space="preserve">　また</w:t>
      </w:r>
      <w:r w:rsidR="007A18D3" w:rsidRPr="00C63F47">
        <w:rPr>
          <w:color w:val="auto"/>
          <w:sz w:val="24"/>
        </w:rPr>
        <w:t>，</w:t>
      </w:r>
      <w:r w:rsidRPr="00C63F47">
        <w:rPr>
          <w:color w:val="auto"/>
          <w:sz w:val="24"/>
        </w:rPr>
        <w:t>県は</w:t>
      </w:r>
      <w:r w:rsidR="007A18D3" w:rsidRPr="00C63F47">
        <w:rPr>
          <w:color w:val="auto"/>
          <w:sz w:val="24"/>
        </w:rPr>
        <w:t>，</w:t>
      </w:r>
      <w:r w:rsidRPr="00C63F47">
        <w:rPr>
          <w:color w:val="auto"/>
          <w:sz w:val="24"/>
        </w:rPr>
        <w:t>豊かな自然環境を生かした交流・体験活動を支援し</w:t>
      </w:r>
      <w:r w:rsidR="007A18D3" w:rsidRPr="00C63F47">
        <w:rPr>
          <w:color w:val="auto"/>
          <w:sz w:val="24"/>
        </w:rPr>
        <w:t>，</w:t>
      </w:r>
      <w:r w:rsidRPr="00C63F47">
        <w:rPr>
          <w:color w:val="auto"/>
          <w:sz w:val="24"/>
        </w:rPr>
        <w:t>グリーンツーリズムやエコツーリズムの効果的な展開を図り</w:t>
      </w:r>
      <w:r w:rsidR="007A18D3" w:rsidRPr="00C63F47">
        <w:rPr>
          <w:color w:val="auto"/>
          <w:sz w:val="24"/>
        </w:rPr>
        <w:t>，</w:t>
      </w:r>
      <w:r w:rsidRPr="00C63F47">
        <w:rPr>
          <w:color w:val="auto"/>
          <w:sz w:val="24"/>
        </w:rPr>
        <w:t>さらに農家レストランや直売活動を支援することにより雇用の拡大を図る。</w:t>
      </w:r>
    </w:p>
    <w:p w14:paraId="5B003BA9" w14:textId="77777777" w:rsidR="00DE5E63" w:rsidRPr="00C63F47" w:rsidRDefault="00DE5E63">
      <w:pPr>
        <w:rPr>
          <w:rFonts w:hint="default"/>
          <w:color w:val="auto"/>
        </w:rPr>
      </w:pPr>
    </w:p>
    <w:p w14:paraId="32FDAEE4" w14:textId="77777777" w:rsidR="00DE5E63" w:rsidRPr="00C63F47" w:rsidRDefault="00006396">
      <w:pPr>
        <w:spacing w:line="349" w:lineRule="exact"/>
        <w:rPr>
          <w:rFonts w:hint="default"/>
          <w:color w:val="auto"/>
        </w:rPr>
      </w:pPr>
      <w:r w:rsidRPr="00C63F47">
        <w:rPr>
          <w:b/>
          <w:color w:val="auto"/>
          <w:sz w:val="24"/>
        </w:rPr>
        <w:t>（３）商業活動の活性化</w:t>
      </w:r>
    </w:p>
    <w:p w14:paraId="492B3B44" w14:textId="7B8E75F2" w:rsidR="00DE5E63" w:rsidRPr="00C63F47" w:rsidRDefault="00006396">
      <w:pPr>
        <w:spacing w:line="349" w:lineRule="exact"/>
        <w:rPr>
          <w:rFonts w:hint="default"/>
          <w:color w:val="auto"/>
        </w:rPr>
      </w:pPr>
      <w:r w:rsidRPr="00C63F47">
        <w:rPr>
          <w:color w:val="auto"/>
          <w:sz w:val="24"/>
        </w:rPr>
        <w:t xml:space="preserve">　当地域においては</w:t>
      </w:r>
      <w:r w:rsidR="007A18D3" w:rsidRPr="00C63F47">
        <w:rPr>
          <w:color w:val="auto"/>
          <w:sz w:val="24"/>
        </w:rPr>
        <w:t>，</w:t>
      </w:r>
      <w:r w:rsidRPr="00C63F47">
        <w:rPr>
          <w:color w:val="auto"/>
          <w:sz w:val="24"/>
        </w:rPr>
        <w:t>中核的な市街地を形成する白石市</w:t>
      </w:r>
      <w:r w:rsidR="007A18D3" w:rsidRPr="00C63F47">
        <w:rPr>
          <w:color w:val="auto"/>
          <w:sz w:val="24"/>
        </w:rPr>
        <w:t>，</w:t>
      </w:r>
      <w:r w:rsidRPr="00C63F47">
        <w:rPr>
          <w:color w:val="auto"/>
          <w:sz w:val="24"/>
        </w:rPr>
        <w:t>角田市</w:t>
      </w:r>
      <w:r w:rsidR="007A18D3" w:rsidRPr="00C63F47">
        <w:rPr>
          <w:color w:val="auto"/>
          <w:sz w:val="24"/>
        </w:rPr>
        <w:t>，</w:t>
      </w:r>
      <w:r w:rsidRPr="00C63F47">
        <w:rPr>
          <w:color w:val="auto"/>
          <w:sz w:val="24"/>
        </w:rPr>
        <w:t>大河原町や柴田町の中心部などは商業地区として発展してきたが</w:t>
      </w:r>
      <w:r w:rsidR="007A18D3" w:rsidRPr="00C63F47">
        <w:rPr>
          <w:color w:val="auto"/>
          <w:sz w:val="24"/>
        </w:rPr>
        <w:t>，</w:t>
      </w:r>
      <w:r w:rsidRPr="00C63F47">
        <w:rPr>
          <w:color w:val="auto"/>
          <w:sz w:val="24"/>
        </w:rPr>
        <w:t>大型店の進出や消費動向の変化に伴い経営環境が大</w:t>
      </w:r>
      <w:r w:rsidRPr="006E45D4">
        <w:rPr>
          <w:color w:val="auto"/>
          <w:sz w:val="24"/>
        </w:rPr>
        <w:t>きな影響を受け</w:t>
      </w:r>
      <w:r w:rsidR="007A18D3" w:rsidRPr="006E45D4">
        <w:rPr>
          <w:color w:val="auto"/>
          <w:sz w:val="24"/>
        </w:rPr>
        <w:t>，</w:t>
      </w:r>
      <w:r w:rsidRPr="006E45D4">
        <w:rPr>
          <w:color w:val="auto"/>
          <w:sz w:val="24"/>
        </w:rPr>
        <w:t>中心商店街の空洞化が進行している。</w:t>
      </w:r>
      <w:r w:rsidR="00436020" w:rsidRPr="006E45D4">
        <w:rPr>
          <w:color w:val="auto"/>
          <w:sz w:val="24"/>
        </w:rPr>
        <w:t>このため，県では，商店街の将来ビジョンの形成やにぎわい創出などの活性化や地域生活を支えるための買い物機能の強化を図る取り組みを支援するとともに</w:t>
      </w:r>
      <w:r w:rsidR="007A18D3" w:rsidRPr="006E45D4">
        <w:rPr>
          <w:color w:val="auto"/>
          <w:sz w:val="24"/>
        </w:rPr>
        <w:t>，</w:t>
      </w:r>
      <w:r w:rsidRPr="006E45D4">
        <w:rPr>
          <w:color w:val="auto"/>
          <w:sz w:val="24"/>
        </w:rPr>
        <w:t>小売業やサービス業に新規参入する起業家を育成するための支援を行う。また</w:t>
      </w:r>
      <w:r w:rsidR="007A18D3" w:rsidRPr="006E45D4">
        <w:rPr>
          <w:color w:val="auto"/>
          <w:sz w:val="24"/>
        </w:rPr>
        <w:t>，</w:t>
      </w:r>
      <w:r w:rsidRPr="006E45D4">
        <w:rPr>
          <w:color w:val="auto"/>
          <w:sz w:val="24"/>
        </w:rPr>
        <w:t>ビジネスプランの作成支援など</w:t>
      </w:r>
      <w:r w:rsidR="007A18D3" w:rsidRPr="006E45D4">
        <w:rPr>
          <w:color w:val="auto"/>
          <w:sz w:val="24"/>
        </w:rPr>
        <w:t>，</w:t>
      </w:r>
      <w:r w:rsidRPr="006E45D4">
        <w:rPr>
          <w:color w:val="auto"/>
          <w:sz w:val="24"/>
        </w:rPr>
        <w:t>産業支援機関等と連携した多様な経営支援体制の充</w:t>
      </w:r>
      <w:r w:rsidRPr="00C63F47">
        <w:rPr>
          <w:color w:val="auto"/>
          <w:sz w:val="24"/>
        </w:rPr>
        <w:t>実を図る。</w:t>
      </w:r>
    </w:p>
    <w:p w14:paraId="1A8D82C3" w14:textId="321298C1" w:rsidR="000960FC" w:rsidRDefault="000960FC">
      <w:pPr>
        <w:widowControl/>
        <w:overflowPunct/>
        <w:jc w:val="left"/>
        <w:textAlignment w:val="auto"/>
        <w:rPr>
          <w:rFonts w:hint="default"/>
          <w:color w:val="auto"/>
        </w:rPr>
      </w:pPr>
      <w:r>
        <w:rPr>
          <w:rFonts w:hint="default"/>
          <w:color w:val="auto"/>
        </w:rPr>
        <w:br w:type="page"/>
      </w:r>
    </w:p>
    <w:p w14:paraId="41DE2B43" w14:textId="77777777" w:rsidR="00DE5E63" w:rsidRPr="00C63F47" w:rsidRDefault="00006396" w:rsidP="00FB1A6D">
      <w:pPr>
        <w:spacing w:line="349" w:lineRule="exact"/>
        <w:rPr>
          <w:rFonts w:hint="default"/>
          <w:color w:val="auto"/>
        </w:rPr>
      </w:pPr>
      <w:r w:rsidRPr="00C63F47">
        <w:rPr>
          <w:b/>
          <w:color w:val="auto"/>
          <w:sz w:val="24"/>
        </w:rPr>
        <w:lastRenderedPageBreak/>
        <w:t>（４）アグリビジネス等の推進</w:t>
      </w:r>
    </w:p>
    <w:p w14:paraId="032E7A91" w14:textId="77777777" w:rsidR="000322D4" w:rsidRPr="00C63F47" w:rsidRDefault="000322D4" w:rsidP="00FB1A6D">
      <w:pPr>
        <w:snapToGrid w:val="0"/>
        <w:spacing w:line="349" w:lineRule="exact"/>
        <w:ind w:firstLineChars="100" w:firstLine="243"/>
        <w:rPr>
          <w:rFonts w:ascii="ＭＳ 明朝" w:hAnsi="ＭＳ 明朝" w:hint="default"/>
          <w:color w:val="auto"/>
          <w:sz w:val="24"/>
          <w:szCs w:val="24"/>
        </w:rPr>
      </w:pPr>
      <w:r w:rsidRPr="00C63F47">
        <w:rPr>
          <w:rFonts w:ascii="ＭＳ 明朝" w:hAnsi="ＭＳ 明朝"/>
          <w:color w:val="auto"/>
          <w:sz w:val="24"/>
          <w:szCs w:val="24"/>
        </w:rPr>
        <w:t>経営の多角化や事業連携によって</w:t>
      </w:r>
      <w:r w:rsidR="007A18D3" w:rsidRPr="00C63F47">
        <w:rPr>
          <w:rFonts w:ascii="ＭＳ 明朝" w:hAnsi="ＭＳ 明朝"/>
          <w:color w:val="auto"/>
          <w:sz w:val="24"/>
          <w:szCs w:val="24"/>
        </w:rPr>
        <w:t>，</w:t>
      </w:r>
      <w:r w:rsidRPr="00C63F47">
        <w:rPr>
          <w:rFonts w:ascii="ＭＳ 明朝" w:hAnsi="ＭＳ 明朝"/>
          <w:color w:val="auto"/>
          <w:sz w:val="24"/>
          <w:szCs w:val="24"/>
        </w:rPr>
        <w:t>販売流通・農産加工をはじめとする関連産業の付加価値を取り込んで経営を発展させるアグリビジネスは</w:t>
      </w:r>
      <w:r w:rsidR="007A18D3" w:rsidRPr="00C63F47">
        <w:rPr>
          <w:rFonts w:ascii="ＭＳ 明朝" w:hAnsi="ＭＳ 明朝"/>
          <w:color w:val="auto"/>
          <w:sz w:val="24"/>
          <w:szCs w:val="24"/>
        </w:rPr>
        <w:t>，</w:t>
      </w:r>
      <w:r w:rsidRPr="00C63F47">
        <w:rPr>
          <w:rFonts w:ascii="ＭＳ 明朝" w:hAnsi="ＭＳ 明朝"/>
          <w:color w:val="auto"/>
          <w:sz w:val="24"/>
          <w:szCs w:val="24"/>
        </w:rPr>
        <w:t>本県の農業の競争力を高めるものと期待されることから</w:t>
      </w:r>
      <w:r w:rsidR="007A18D3" w:rsidRPr="00C63F47">
        <w:rPr>
          <w:rFonts w:ascii="ＭＳ 明朝" w:hAnsi="ＭＳ 明朝"/>
          <w:color w:val="auto"/>
          <w:sz w:val="24"/>
          <w:szCs w:val="24"/>
        </w:rPr>
        <w:t>，</w:t>
      </w:r>
      <w:r w:rsidRPr="00C63F47">
        <w:rPr>
          <w:rFonts w:ascii="ＭＳ 明朝" w:hAnsi="ＭＳ 明朝"/>
          <w:color w:val="auto"/>
          <w:sz w:val="24"/>
          <w:szCs w:val="24"/>
        </w:rPr>
        <w:t>アグリビジネスに取り組む経営体に対し</w:t>
      </w:r>
      <w:r w:rsidR="007A18D3" w:rsidRPr="00C63F47">
        <w:rPr>
          <w:rFonts w:ascii="ＭＳ 明朝" w:hAnsi="ＭＳ 明朝"/>
          <w:color w:val="auto"/>
          <w:sz w:val="24"/>
          <w:szCs w:val="24"/>
        </w:rPr>
        <w:t>，</w:t>
      </w:r>
      <w:r w:rsidRPr="00C63F47">
        <w:rPr>
          <w:rFonts w:ascii="ＭＳ 明朝" w:hAnsi="ＭＳ 明朝"/>
          <w:color w:val="auto"/>
          <w:sz w:val="24"/>
          <w:szCs w:val="24"/>
        </w:rPr>
        <w:t>マーケティングや組織運営等の経営スキル向上のため</w:t>
      </w:r>
      <w:r w:rsidR="007A18D3" w:rsidRPr="00C63F47">
        <w:rPr>
          <w:rFonts w:ascii="ＭＳ 明朝" w:hAnsi="ＭＳ 明朝"/>
          <w:color w:val="auto"/>
          <w:sz w:val="24"/>
          <w:szCs w:val="24"/>
        </w:rPr>
        <w:t>，</w:t>
      </w:r>
      <w:r w:rsidRPr="00C63F47">
        <w:rPr>
          <w:rFonts w:ascii="ＭＳ 明朝" w:hAnsi="ＭＳ 明朝"/>
          <w:color w:val="auto"/>
          <w:sz w:val="24"/>
          <w:szCs w:val="24"/>
        </w:rPr>
        <w:t>民間のノウハウを活用し</w:t>
      </w:r>
      <w:r w:rsidR="007A18D3" w:rsidRPr="00C63F47">
        <w:rPr>
          <w:rFonts w:ascii="ＭＳ 明朝" w:hAnsi="ＭＳ 明朝"/>
          <w:color w:val="auto"/>
          <w:sz w:val="24"/>
          <w:szCs w:val="24"/>
        </w:rPr>
        <w:t>，</w:t>
      </w:r>
      <w:r w:rsidRPr="00C63F47">
        <w:rPr>
          <w:rFonts w:ascii="ＭＳ 明朝" w:hAnsi="ＭＳ 明朝"/>
          <w:color w:val="auto"/>
          <w:sz w:val="24"/>
          <w:szCs w:val="24"/>
        </w:rPr>
        <w:t>事業計画の具体化に向けた助言</w:t>
      </w:r>
      <w:r w:rsidR="007A18D3" w:rsidRPr="00C63F47">
        <w:rPr>
          <w:rFonts w:ascii="ＭＳ 明朝" w:hAnsi="ＭＳ 明朝"/>
          <w:color w:val="auto"/>
          <w:sz w:val="24"/>
          <w:szCs w:val="24"/>
        </w:rPr>
        <w:t>，</w:t>
      </w:r>
      <w:r w:rsidRPr="00C63F47">
        <w:rPr>
          <w:rFonts w:ascii="ＭＳ 明朝" w:hAnsi="ＭＳ 明朝"/>
          <w:color w:val="auto"/>
          <w:sz w:val="24"/>
          <w:szCs w:val="24"/>
        </w:rPr>
        <w:t>経営の発展段階や取組内容に応じたきめ細かな支援を実施するとともに</w:t>
      </w:r>
      <w:r w:rsidR="007A18D3" w:rsidRPr="00C63F47">
        <w:rPr>
          <w:rFonts w:ascii="ＭＳ 明朝" w:hAnsi="ＭＳ 明朝"/>
          <w:color w:val="auto"/>
          <w:sz w:val="24"/>
          <w:szCs w:val="24"/>
        </w:rPr>
        <w:t>，</w:t>
      </w:r>
      <w:r w:rsidRPr="00C63F47">
        <w:rPr>
          <w:rFonts w:ascii="ＭＳ 明朝" w:hAnsi="ＭＳ 明朝"/>
          <w:color w:val="auto"/>
          <w:sz w:val="24"/>
          <w:szCs w:val="24"/>
        </w:rPr>
        <w:t>施設等の整備を支援する。</w:t>
      </w:r>
    </w:p>
    <w:p w14:paraId="2920BC42" w14:textId="77777777" w:rsidR="00DE5E63" w:rsidRPr="00C63F47" w:rsidRDefault="000322D4" w:rsidP="00FB1A6D">
      <w:pPr>
        <w:spacing w:line="349" w:lineRule="exact"/>
        <w:ind w:firstLineChars="100" w:firstLine="243"/>
        <w:rPr>
          <w:rFonts w:hint="default"/>
          <w:color w:val="auto"/>
        </w:rPr>
      </w:pPr>
      <w:r w:rsidRPr="00C63F47">
        <w:rPr>
          <w:rFonts w:ascii="ＭＳ 明朝" w:hAnsi="ＭＳ 明朝"/>
          <w:color w:val="auto"/>
          <w:sz w:val="24"/>
          <w:szCs w:val="24"/>
        </w:rPr>
        <w:t>また</w:t>
      </w:r>
      <w:r w:rsidR="007A18D3" w:rsidRPr="00C63F47">
        <w:rPr>
          <w:rFonts w:ascii="ＭＳ 明朝" w:hAnsi="ＭＳ 明朝"/>
          <w:color w:val="auto"/>
          <w:sz w:val="24"/>
          <w:szCs w:val="24"/>
        </w:rPr>
        <w:t>，</w:t>
      </w:r>
      <w:r w:rsidRPr="00C63F47">
        <w:rPr>
          <w:rFonts w:ascii="ＭＳ 明朝" w:hAnsi="ＭＳ 明朝"/>
          <w:color w:val="auto"/>
          <w:sz w:val="24"/>
          <w:szCs w:val="24"/>
        </w:rPr>
        <w:t>定住人口が減少している農村の活性化とともに</w:t>
      </w:r>
      <w:r w:rsidR="007A18D3" w:rsidRPr="00C63F47">
        <w:rPr>
          <w:rFonts w:ascii="ＭＳ 明朝" w:hAnsi="ＭＳ 明朝"/>
          <w:color w:val="auto"/>
          <w:sz w:val="24"/>
          <w:szCs w:val="24"/>
        </w:rPr>
        <w:t>，</w:t>
      </w:r>
      <w:r w:rsidRPr="00C63F47">
        <w:rPr>
          <w:rFonts w:ascii="ＭＳ 明朝" w:hAnsi="ＭＳ 明朝"/>
          <w:color w:val="auto"/>
          <w:sz w:val="24"/>
          <w:szCs w:val="24"/>
        </w:rPr>
        <w:t>都市住民の農業・農村への関心の高まり等に伴う多様な交流機会の創出を図るため</w:t>
      </w:r>
      <w:r w:rsidR="007A18D3" w:rsidRPr="00C63F47">
        <w:rPr>
          <w:rFonts w:ascii="ＭＳ 明朝" w:hAnsi="ＭＳ 明朝"/>
          <w:color w:val="auto"/>
          <w:sz w:val="24"/>
          <w:szCs w:val="24"/>
        </w:rPr>
        <w:t>，</w:t>
      </w:r>
      <w:r w:rsidRPr="00C63F47">
        <w:rPr>
          <w:rFonts w:ascii="ＭＳ 明朝" w:hAnsi="ＭＳ 明朝"/>
          <w:color w:val="auto"/>
          <w:sz w:val="24"/>
          <w:szCs w:val="24"/>
        </w:rPr>
        <w:t>農山漁村が持つ多様な地域資源を活用した都市と農村の交流を推進する。</w:t>
      </w:r>
    </w:p>
    <w:p w14:paraId="67E2F091" w14:textId="77777777" w:rsidR="00DE5E63" w:rsidRPr="00C63F47" w:rsidRDefault="00DE5E63">
      <w:pPr>
        <w:rPr>
          <w:rFonts w:hint="default"/>
          <w:color w:val="auto"/>
        </w:rPr>
      </w:pPr>
    </w:p>
    <w:p w14:paraId="0833CB30" w14:textId="77777777" w:rsidR="00DE5E63" w:rsidRPr="00C63F47" w:rsidRDefault="00006396">
      <w:pPr>
        <w:spacing w:line="349" w:lineRule="exact"/>
        <w:rPr>
          <w:rFonts w:hint="default"/>
          <w:color w:val="auto"/>
        </w:rPr>
      </w:pPr>
      <w:r w:rsidRPr="00C63F47">
        <w:rPr>
          <w:b/>
          <w:color w:val="auto"/>
          <w:sz w:val="24"/>
        </w:rPr>
        <w:t>２　産業人材の育成及び職業能力開発の推進に関する事項</w:t>
      </w:r>
    </w:p>
    <w:p w14:paraId="4606A21D" w14:textId="77777777" w:rsidR="00DE5E63" w:rsidRPr="00C63F47" w:rsidRDefault="00006396">
      <w:pPr>
        <w:spacing w:line="349" w:lineRule="exact"/>
        <w:rPr>
          <w:rFonts w:hint="default"/>
          <w:color w:val="auto"/>
        </w:rPr>
      </w:pPr>
      <w:r w:rsidRPr="00C63F47">
        <w:rPr>
          <w:b/>
          <w:color w:val="auto"/>
          <w:sz w:val="24"/>
        </w:rPr>
        <w:t>（１）産業人材の育成</w:t>
      </w:r>
    </w:p>
    <w:p w14:paraId="07861CCA" w14:textId="47E249C4" w:rsidR="00DE5E63" w:rsidRPr="006E45D4" w:rsidRDefault="00006396">
      <w:pPr>
        <w:spacing w:line="349" w:lineRule="exact"/>
        <w:rPr>
          <w:rFonts w:hint="default"/>
          <w:color w:val="auto"/>
        </w:rPr>
      </w:pPr>
      <w:r w:rsidRPr="00C63F47">
        <w:rPr>
          <w:color w:val="auto"/>
          <w:sz w:val="24"/>
        </w:rPr>
        <w:t xml:space="preserve">　各産業の今後の成長のためには</w:t>
      </w:r>
      <w:r w:rsidR="007A18D3" w:rsidRPr="00C63F47">
        <w:rPr>
          <w:color w:val="auto"/>
          <w:sz w:val="24"/>
        </w:rPr>
        <w:t>，</w:t>
      </w:r>
      <w:r w:rsidRPr="00C63F47">
        <w:rPr>
          <w:color w:val="auto"/>
          <w:sz w:val="24"/>
        </w:rPr>
        <w:t>技術力や生産性の向上等を支える人材の育成・確保が重要であることから</w:t>
      </w:r>
      <w:r w:rsidR="007A18D3" w:rsidRPr="00C63F47">
        <w:rPr>
          <w:color w:val="auto"/>
          <w:sz w:val="24"/>
        </w:rPr>
        <w:t>，</w:t>
      </w:r>
      <w:r w:rsidRPr="00C63F47">
        <w:rPr>
          <w:color w:val="auto"/>
          <w:sz w:val="24"/>
        </w:rPr>
        <w:t>県</w:t>
      </w:r>
      <w:r w:rsidRPr="006E45D4">
        <w:rPr>
          <w:color w:val="auto"/>
          <w:sz w:val="24"/>
        </w:rPr>
        <w:t>は</w:t>
      </w:r>
      <w:r w:rsidR="007A18D3" w:rsidRPr="006E45D4">
        <w:rPr>
          <w:color w:val="auto"/>
          <w:sz w:val="24"/>
        </w:rPr>
        <w:t>，</w:t>
      </w:r>
      <w:r w:rsidR="0046714C" w:rsidRPr="006E45D4">
        <w:rPr>
          <w:color w:val="auto"/>
          <w:sz w:val="24"/>
        </w:rPr>
        <w:t>産学官の人材育成機関が参画する</w:t>
      </w:r>
      <w:r w:rsidRPr="006E45D4">
        <w:rPr>
          <w:color w:val="auto"/>
          <w:sz w:val="24"/>
        </w:rPr>
        <w:t>「みやぎ産業人材育成プラットフォーム」を活用</w:t>
      </w:r>
      <w:r w:rsidR="0046714C" w:rsidRPr="006E45D4">
        <w:rPr>
          <w:color w:val="auto"/>
          <w:sz w:val="24"/>
        </w:rPr>
        <w:t>し，地域の人材ニーズに応じた人材育成施策の検討や多様な人材育成の取組を推進する。</w:t>
      </w:r>
    </w:p>
    <w:p w14:paraId="2713BA4E" w14:textId="3BB33A27" w:rsidR="00DE5E63" w:rsidRPr="006E45D4" w:rsidRDefault="00006396">
      <w:pPr>
        <w:spacing w:line="349" w:lineRule="exact"/>
        <w:rPr>
          <w:rFonts w:hint="default"/>
          <w:color w:val="auto"/>
          <w:sz w:val="24"/>
        </w:rPr>
      </w:pPr>
      <w:r w:rsidRPr="006E45D4">
        <w:rPr>
          <w:color w:val="auto"/>
          <w:sz w:val="24"/>
        </w:rPr>
        <w:t xml:space="preserve">　なお</w:t>
      </w:r>
      <w:r w:rsidR="007A18D3" w:rsidRPr="006E45D4">
        <w:rPr>
          <w:color w:val="auto"/>
          <w:sz w:val="24"/>
        </w:rPr>
        <w:t>，</w:t>
      </w:r>
      <w:r w:rsidRPr="006E45D4">
        <w:rPr>
          <w:color w:val="auto"/>
          <w:sz w:val="24"/>
        </w:rPr>
        <w:t>平成２２年度</w:t>
      </w:r>
      <w:r w:rsidR="004E104F" w:rsidRPr="006E45D4">
        <w:rPr>
          <w:color w:val="auto"/>
          <w:sz w:val="24"/>
        </w:rPr>
        <w:t>から，</w:t>
      </w:r>
      <w:r w:rsidRPr="006E45D4">
        <w:rPr>
          <w:color w:val="auto"/>
          <w:sz w:val="24"/>
        </w:rPr>
        <w:t>「地域の人材は地域で育てる」を基本理念とし</w:t>
      </w:r>
      <w:r w:rsidR="007A18D3" w:rsidRPr="006E45D4">
        <w:rPr>
          <w:color w:val="auto"/>
          <w:sz w:val="24"/>
        </w:rPr>
        <w:t>，</w:t>
      </w:r>
      <w:r w:rsidRPr="006E45D4">
        <w:rPr>
          <w:color w:val="auto"/>
          <w:sz w:val="24"/>
        </w:rPr>
        <w:t>地域の産業界</w:t>
      </w:r>
      <w:r w:rsidR="007A18D3" w:rsidRPr="006E45D4">
        <w:rPr>
          <w:color w:val="auto"/>
          <w:sz w:val="24"/>
        </w:rPr>
        <w:t>，</w:t>
      </w:r>
      <w:r w:rsidRPr="006E45D4">
        <w:rPr>
          <w:color w:val="auto"/>
          <w:sz w:val="24"/>
        </w:rPr>
        <w:t>学校及び職業訓練機関と連携</w:t>
      </w:r>
      <w:r w:rsidR="004E104F" w:rsidRPr="006E45D4">
        <w:rPr>
          <w:color w:val="auto"/>
          <w:sz w:val="24"/>
        </w:rPr>
        <w:t>体制を構築・充実するため，</w:t>
      </w:r>
      <w:r w:rsidRPr="006E45D4">
        <w:rPr>
          <w:color w:val="auto"/>
          <w:sz w:val="24"/>
        </w:rPr>
        <w:t>「仙南地域産業人材育成プ</w:t>
      </w:r>
      <w:r w:rsidR="003B5634" w:rsidRPr="006E45D4">
        <w:rPr>
          <w:color w:val="auto"/>
          <w:sz w:val="24"/>
        </w:rPr>
        <w:t>ラットフォーム</w:t>
      </w:r>
      <w:r w:rsidR="00EA25A4" w:rsidRPr="006E45D4">
        <w:rPr>
          <w:color w:val="auto"/>
          <w:sz w:val="24"/>
        </w:rPr>
        <w:t>会議</w:t>
      </w:r>
      <w:r w:rsidRPr="006E45D4">
        <w:rPr>
          <w:color w:val="auto"/>
          <w:sz w:val="24"/>
        </w:rPr>
        <w:t>」を設置し</w:t>
      </w:r>
      <w:r w:rsidR="007A18D3" w:rsidRPr="006E45D4">
        <w:rPr>
          <w:color w:val="auto"/>
          <w:sz w:val="24"/>
        </w:rPr>
        <w:t>，</w:t>
      </w:r>
      <w:r w:rsidR="004E104F" w:rsidRPr="006E45D4">
        <w:rPr>
          <w:color w:val="auto"/>
          <w:sz w:val="24"/>
        </w:rPr>
        <w:t>関係機関と情報共有・意見交換等を行いながら，</w:t>
      </w:r>
      <w:r w:rsidR="003B5634" w:rsidRPr="006E45D4">
        <w:rPr>
          <w:color w:val="auto"/>
          <w:sz w:val="24"/>
        </w:rPr>
        <w:t>産業人材の育成に取り組んでいる</w:t>
      </w:r>
      <w:r w:rsidRPr="006E45D4">
        <w:rPr>
          <w:color w:val="auto"/>
          <w:sz w:val="24"/>
        </w:rPr>
        <w:t>。</w:t>
      </w:r>
    </w:p>
    <w:p w14:paraId="1AFA24FB" w14:textId="4F34D27F" w:rsidR="004E104F" w:rsidRPr="006E45D4" w:rsidRDefault="004E104F">
      <w:pPr>
        <w:spacing w:line="349" w:lineRule="exact"/>
        <w:rPr>
          <w:rFonts w:hint="default"/>
          <w:color w:val="auto"/>
        </w:rPr>
      </w:pPr>
      <w:r w:rsidRPr="006E45D4">
        <w:rPr>
          <w:color w:val="auto"/>
          <w:sz w:val="24"/>
        </w:rPr>
        <w:t xml:space="preserve">　また，高校生を対象とした</w:t>
      </w:r>
      <w:r w:rsidR="00656606" w:rsidRPr="006E45D4">
        <w:rPr>
          <w:color w:val="auto"/>
          <w:sz w:val="24"/>
        </w:rPr>
        <w:t>仙南地域ものづくり企業説明会による若者の職業観の醸成や，ものづくり企業と高校の先生等による意見交換会の開催等により地元企業と高校の連携を強化しながら</w:t>
      </w:r>
      <w:r w:rsidRPr="006E45D4">
        <w:rPr>
          <w:color w:val="auto"/>
          <w:sz w:val="24"/>
        </w:rPr>
        <w:t>早期離職防止を図る。</w:t>
      </w:r>
    </w:p>
    <w:p w14:paraId="3ADF15E2" w14:textId="7FC41C7C" w:rsidR="00DE5E63" w:rsidRPr="00C63F47" w:rsidRDefault="00B667F1">
      <w:pPr>
        <w:spacing w:line="349" w:lineRule="exact"/>
        <w:rPr>
          <w:rFonts w:hint="default"/>
          <w:color w:val="auto"/>
        </w:rPr>
      </w:pPr>
      <w:r w:rsidRPr="006E45D4">
        <w:rPr>
          <w:color w:val="auto"/>
          <w:sz w:val="24"/>
        </w:rPr>
        <w:t xml:space="preserve">　加えて</w:t>
      </w:r>
      <w:r w:rsidR="007A18D3" w:rsidRPr="006E45D4">
        <w:rPr>
          <w:color w:val="auto"/>
          <w:sz w:val="24"/>
        </w:rPr>
        <w:t>，</w:t>
      </w:r>
      <w:r w:rsidR="00006396" w:rsidRPr="006E45D4">
        <w:rPr>
          <w:color w:val="auto"/>
          <w:sz w:val="24"/>
        </w:rPr>
        <w:t>新規就農希望者への就農関連情報の提供を行い</w:t>
      </w:r>
      <w:r w:rsidR="007A18D3" w:rsidRPr="006E45D4">
        <w:rPr>
          <w:color w:val="auto"/>
          <w:sz w:val="24"/>
        </w:rPr>
        <w:t>，</w:t>
      </w:r>
      <w:r w:rsidR="00006396" w:rsidRPr="006E45D4">
        <w:rPr>
          <w:color w:val="auto"/>
          <w:sz w:val="24"/>
        </w:rPr>
        <w:t>新規</w:t>
      </w:r>
      <w:r w:rsidR="00006396" w:rsidRPr="00C63F47">
        <w:rPr>
          <w:color w:val="auto"/>
          <w:sz w:val="24"/>
        </w:rPr>
        <w:t>就農者の確保に努めるとともに</w:t>
      </w:r>
      <w:r w:rsidR="007A18D3" w:rsidRPr="00C63F47">
        <w:rPr>
          <w:color w:val="auto"/>
          <w:sz w:val="24"/>
        </w:rPr>
        <w:t>，</w:t>
      </w:r>
      <w:r w:rsidR="00006396" w:rsidRPr="00C63F47">
        <w:rPr>
          <w:color w:val="auto"/>
          <w:sz w:val="24"/>
        </w:rPr>
        <w:t>高齢化</w:t>
      </w:r>
      <w:r w:rsidR="007A18D3" w:rsidRPr="00C63F47">
        <w:rPr>
          <w:color w:val="auto"/>
          <w:sz w:val="24"/>
        </w:rPr>
        <w:t>，</w:t>
      </w:r>
      <w:r w:rsidR="00006396" w:rsidRPr="00C63F47">
        <w:rPr>
          <w:color w:val="auto"/>
          <w:sz w:val="24"/>
        </w:rPr>
        <w:t>後継者不足が深刻化する中</w:t>
      </w:r>
      <w:r w:rsidR="007A18D3" w:rsidRPr="00C63F47">
        <w:rPr>
          <w:color w:val="auto"/>
          <w:sz w:val="24"/>
        </w:rPr>
        <w:t>，</w:t>
      </w:r>
      <w:r w:rsidR="00006396" w:rsidRPr="00C63F47">
        <w:rPr>
          <w:color w:val="auto"/>
          <w:sz w:val="24"/>
        </w:rPr>
        <w:t>農林畜産業者の活動を支援し</w:t>
      </w:r>
      <w:r w:rsidR="007A18D3" w:rsidRPr="00C63F47">
        <w:rPr>
          <w:color w:val="auto"/>
          <w:sz w:val="24"/>
        </w:rPr>
        <w:t>，</w:t>
      </w:r>
      <w:r w:rsidR="00006396" w:rsidRPr="00C63F47">
        <w:rPr>
          <w:color w:val="auto"/>
          <w:sz w:val="24"/>
        </w:rPr>
        <w:t>意欲と能力のある担い手の育成を図る。</w:t>
      </w:r>
    </w:p>
    <w:p w14:paraId="1B5746E3" w14:textId="77777777" w:rsidR="00DE5E63" w:rsidRPr="00C63F47" w:rsidRDefault="00DE5E63">
      <w:pPr>
        <w:rPr>
          <w:rFonts w:hint="default"/>
          <w:color w:val="auto"/>
        </w:rPr>
      </w:pPr>
    </w:p>
    <w:p w14:paraId="7E472663" w14:textId="77777777" w:rsidR="00DE5E63" w:rsidRPr="00C63F47" w:rsidRDefault="00006396">
      <w:pPr>
        <w:spacing w:line="349" w:lineRule="exact"/>
        <w:rPr>
          <w:rFonts w:hint="default"/>
          <w:color w:val="auto"/>
        </w:rPr>
      </w:pPr>
      <w:r w:rsidRPr="00C63F47">
        <w:rPr>
          <w:b/>
          <w:color w:val="auto"/>
          <w:sz w:val="24"/>
        </w:rPr>
        <w:t>（２）職業訓練施設</w:t>
      </w:r>
    </w:p>
    <w:p w14:paraId="0A989F73" w14:textId="10D7CEAA" w:rsidR="00DE5E63" w:rsidRPr="006E45D4" w:rsidRDefault="00006396">
      <w:pPr>
        <w:spacing w:line="349" w:lineRule="exact"/>
        <w:rPr>
          <w:rFonts w:hint="default"/>
          <w:color w:val="auto"/>
        </w:rPr>
      </w:pPr>
      <w:r w:rsidRPr="006E45D4">
        <w:rPr>
          <w:color w:val="auto"/>
          <w:sz w:val="24"/>
        </w:rPr>
        <w:t xml:space="preserve">　当地域内における公共職業訓練施設としては</w:t>
      </w:r>
      <w:r w:rsidR="007A18D3" w:rsidRPr="006E45D4">
        <w:rPr>
          <w:color w:val="auto"/>
          <w:sz w:val="24"/>
        </w:rPr>
        <w:t>，</w:t>
      </w:r>
      <w:r w:rsidRPr="006E45D4">
        <w:rPr>
          <w:color w:val="auto"/>
          <w:sz w:val="24"/>
        </w:rPr>
        <w:t>県立白石高等技術専門校があり</w:t>
      </w:r>
      <w:r w:rsidR="007A18D3" w:rsidRPr="006E45D4">
        <w:rPr>
          <w:color w:val="auto"/>
          <w:sz w:val="24"/>
        </w:rPr>
        <w:t>，</w:t>
      </w:r>
      <w:r w:rsidR="007012B7" w:rsidRPr="006E45D4">
        <w:rPr>
          <w:color w:val="auto"/>
          <w:sz w:val="24"/>
        </w:rPr>
        <w:t>情報通信ネットワーク科</w:t>
      </w:r>
      <w:r w:rsidR="007A18D3" w:rsidRPr="006E45D4">
        <w:rPr>
          <w:color w:val="auto"/>
          <w:sz w:val="24"/>
        </w:rPr>
        <w:t>，</w:t>
      </w:r>
      <w:r w:rsidRPr="006E45D4">
        <w:rPr>
          <w:color w:val="auto"/>
          <w:sz w:val="24"/>
        </w:rPr>
        <w:t>プログラムエンジニア科で</w:t>
      </w:r>
      <w:r w:rsidR="004E104F" w:rsidRPr="006E45D4">
        <w:rPr>
          <w:color w:val="auto"/>
          <w:sz w:val="24"/>
        </w:rPr>
        <w:t>主に</w:t>
      </w:r>
      <w:r w:rsidR="007012B7" w:rsidRPr="006E45D4">
        <w:rPr>
          <w:color w:val="auto"/>
          <w:sz w:val="24"/>
        </w:rPr>
        <w:t>新規高卒者</w:t>
      </w:r>
      <w:r w:rsidR="004E104F" w:rsidRPr="006E45D4">
        <w:rPr>
          <w:color w:val="auto"/>
          <w:sz w:val="24"/>
        </w:rPr>
        <w:t>を対象として</w:t>
      </w:r>
      <w:r w:rsidRPr="006E45D4">
        <w:rPr>
          <w:color w:val="auto"/>
          <w:sz w:val="24"/>
        </w:rPr>
        <w:t>職業訓練が実施されている。</w:t>
      </w:r>
    </w:p>
    <w:p w14:paraId="1C29BF71" w14:textId="77777777" w:rsidR="00DE5E63" w:rsidRPr="00C63F47" w:rsidRDefault="00006396">
      <w:pPr>
        <w:spacing w:line="349" w:lineRule="exact"/>
        <w:rPr>
          <w:rFonts w:hint="default"/>
          <w:color w:val="auto"/>
        </w:rPr>
      </w:pPr>
      <w:r w:rsidRPr="006E45D4">
        <w:rPr>
          <w:color w:val="auto"/>
          <w:sz w:val="24"/>
        </w:rPr>
        <w:t xml:space="preserve">　また</w:t>
      </w:r>
      <w:r w:rsidR="007A18D3" w:rsidRPr="006E45D4">
        <w:rPr>
          <w:color w:val="auto"/>
          <w:sz w:val="24"/>
        </w:rPr>
        <w:t>，</w:t>
      </w:r>
      <w:r w:rsidRPr="006E45D4">
        <w:rPr>
          <w:color w:val="auto"/>
          <w:sz w:val="24"/>
        </w:rPr>
        <w:t>民間職業訓練施設としては</w:t>
      </w:r>
      <w:r w:rsidR="007A18D3" w:rsidRPr="006E45D4">
        <w:rPr>
          <w:color w:val="auto"/>
          <w:sz w:val="24"/>
        </w:rPr>
        <w:t>，</w:t>
      </w:r>
      <w:r w:rsidRPr="006E45D4">
        <w:rPr>
          <w:color w:val="auto"/>
          <w:sz w:val="24"/>
        </w:rPr>
        <w:t>職業訓練法人の認定職業訓練施設が２カ所あり</w:t>
      </w:r>
      <w:r w:rsidR="007A18D3" w:rsidRPr="006E45D4">
        <w:rPr>
          <w:color w:val="auto"/>
          <w:sz w:val="24"/>
        </w:rPr>
        <w:t>，</w:t>
      </w:r>
      <w:r w:rsidRPr="006E45D4">
        <w:rPr>
          <w:color w:val="auto"/>
          <w:sz w:val="24"/>
        </w:rPr>
        <w:t>それぞれ地域産業に根ざした職業訓練が行われている</w:t>
      </w:r>
      <w:r w:rsidRPr="00C63F47">
        <w:rPr>
          <w:color w:val="auto"/>
          <w:sz w:val="24"/>
        </w:rPr>
        <w:t>。</w:t>
      </w:r>
    </w:p>
    <w:p w14:paraId="08A22287" w14:textId="77777777" w:rsidR="00DE5E63" w:rsidRPr="00C63F47" w:rsidRDefault="00006396">
      <w:pPr>
        <w:spacing w:line="349" w:lineRule="exact"/>
        <w:rPr>
          <w:rFonts w:hint="default"/>
          <w:color w:val="auto"/>
        </w:rPr>
      </w:pPr>
      <w:r w:rsidRPr="00C63F47">
        <w:rPr>
          <w:color w:val="auto"/>
          <w:sz w:val="24"/>
        </w:rPr>
        <w:t xml:space="preserve">　県は</w:t>
      </w:r>
      <w:r w:rsidR="007A18D3" w:rsidRPr="00C63F47">
        <w:rPr>
          <w:color w:val="auto"/>
          <w:sz w:val="24"/>
        </w:rPr>
        <w:t>，</w:t>
      </w:r>
      <w:r w:rsidRPr="00C63F47">
        <w:rPr>
          <w:color w:val="auto"/>
          <w:sz w:val="24"/>
        </w:rPr>
        <w:t>宮城労働局</w:t>
      </w:r>
      <w:r w:rsidR="007A18D3" w:rsidRPr="00C63F47">
        <w:rPr>
          <w:color w:val="auto"/>
          <w:sz w:val="24"/>
        </w:rPr>
        <w:t>，</w:t>
      </w:r>
      <w:r w:rsidRPr="00C63F47">
        <w:rPr>
          <w:color w:val="auto"/>
          <w:sz w:val="24"/>
        </w:rPr>
        <w:t>大河原公共職業安定所及び事業主団体等と連携を図りながら</w:t>
      </w:r>
      <w:r w:rsidR="007A18D3" w:rsidRPr="00C63F47">
        <w:rPr>
          <w:color w:val="auto"/>
          <w:sz w:val="24"/>
        </w:rPr>
        <w:t>，</w:t>
      </w:r>
      <w:r w:rsidRPr="00C63F47">
        <w:rPr>
          <w:color w:val="auto"/>
          <w:sz w:val="24"/>
        </w:rPr>
        <w:t>地域ニーズを踏まえた効果的な職業能力開発を推進し</w:t>
      </w:r>
      <w:r w:rsidR="007A18D3" w:rsidRPr="00C63F47">
        <w:rPr>
          <w:color w:val="auto"/>
          <w:sz w:val="24"/>
        </w:rPr>
        <w:t>，</w:t>
      </w:r>
      <w:r w:rsidRPr="00C63F47">
        <w:rPr>
          <w:color w:val="auto"/>
          <w:sz w:val="24"/>
        </w:rPr>
        <w:t>企業進出</w:t>
      </w:r>
      <w:r w:rsidR="007A18D3" w:rsidRPr="00C63F47">
        <w:rPr>
          <w:color w:val="auto"/>
          <w:sz w:val="24"/>
        </w:rPr>
        <w:t>，</w:t>
      </w:r>
      <w:r w:rsidRPr="00C63F47">
        <w:rPr>
          <w:color w:val="auto"/>
          <w:sz w:val="24"/>
        </w:rPr>
        <w:t>地場企業の事業展開等に際して必要となる人材の確保・育成に努める。</w:t>
      </w:r>
    </w:p>
    <w:p w14:paraId="4F134BAA" w14:textId="77777777" w:rsidR="00DE5E63" w:rsidRPr="00C63F47" w:rsidRDefault="00DE5E63">
      <w:pPr>
        <w:rPr>
          <w:rFonts w:hint="default"/>
          <w:color w:val="auto"/>
        </w:rPr>
      </w:pPr>
    </w:p>
    <w:p w14:paraId="6B19E943" w14:textId="77777777" w:rsidR="000960FC" w:rsidRDefault="000960FC">
      <w:pPr>
        <w:widowControl/>
        <w:overflowPunct/>
        <w:jc w:val="left"/>
        <w:textAlignment w:val="auto"/>
        <w:rPr>
          <w:rFonts w:hint="default"/>
          <w:b/>
          <w:color w:val="auto"/>
          <w:sz w:val="24"/>
        </w:rPr>
      </w:pPr>
      <w:r>
        <w:rPr>
          <w:rFonts w:hint="default"/>
          <w:b/>
          <w:color w:val="auto"/>
          <w:sz w:val="24"/>
        </w:rPr>
        <w:br w:type="page"/>
      </w:r>
    </w:p>
    <w:p w14:paraId="324AA28F" w14:textId="22A6911E" w:rsidR="00DE5E63" w:rsidRPr="00C63F47" w:rsidRDefault="00006396">
      <w:pPr>
        <w:spacing w:line="349" w:lineRule="exact"/>
        <w:rPr>
          <w:rFonts w:hint="default"/>
          <w:color w:val="auto"/>
        </w:rPr>
      </w:pPr>
      <w:r w:rsidRPr="00C63F47">
        <w:rPr>
          <w:b/>
          <w:color w:val="auto"/>
          <w:sz w:val="24"/>
        </w:rPr>
        <w:lastRenderedPageBreak/>
        <w:t>３　労働力需給の円滑な結合の促進に関する事項</w:t>
      </w:r>
    </w:p>
    <w:p w14:paraId="744B0DB4" w14:textId="77777777" w:rsidR="00DE5E63" w:rsidRPr="00C63F47" w:rsidRDefault="00006396">
      <w:pPr>
        <w:spacing w:line="349" w:lineRule="exact"/>
        <w:rPr>
          <w:rFonts w:hint="default"/>
          <w:color w:val="auto"/>
        </w:rPr>
      </w:pPr>
      <w:r w:rsidRPr="00C63F47">
        <w:rPr>
          <w:color w:val="auto"/>
          <w:sz w:val="24"/>
        </w:rPr>
        <w:t xml:space="preserve">　地域の労働市場の状況</w:t>
      </w:r>
      <w:r w:rsidR="007A18D3" w:rsidRPr="00C63F47">
        <w:rPr>
          <w:color w:val="auto"/>
          <w:sz w:val="24"/>
        </w:rPr>
        <w:t>，</w:t>
      </w:r>
      <w:r w:rsidRPr="00C63F47">
        <w:rPr>
          <w:color w:val="auto"/>
          <w:sz w:val="24"/>
        </w:rPr>
        <w:t>雇用・職業等に関する情報提供や</w:t>
      </w:r>
      <w:r w:rsidR="007A18D3" w:rsidRPr="00C63F47">
        <w:rPr>
          <w:color w:val="auto"/>
          <w:sz w:val="24"/>
        </w:rPr>
        <w:t>，</w:t>
      </w:r>
      <w:r w:rsidRPr="00C63F47">
        <w:rPr>
          <w:color w:val="auto"/>
          <w:sz w:val="24"/>
        </w:rPr>
        <w:t>求職者に対する職業指導・相談や事業主に対する指導・援助がきめ細かく行えるよう</w:t>
      </w:r>
      <w:r w:rsidR="007A18D3" w:rsidRPr="00C63F47">
        <w:rPr>
          <w:color w:val="auto"/>
          <w:sz w:val="24"/>
        </w:rPr>
        <w:t>，</w:t>
      </w:r>
      <w:r w:rsidRPr="00C63F47">
        <w:rPr>
          <w:color w:val="auto"/>
          <w:sz w:val="24"/>
        </w:rPr>
        <w:t>県は</w:t>
      </w:r>
      <w:r w:rsidR="007A18D3" w:rsidRPr="00C63F47">
        <w:rPr>
          <w:color w:val="auto"/>
          <w:sz w:val="24"/>
        </w:rPr>
        <w:t>，</w:t>
      </w:r>
      <w:r w:rsidRPr="00C63F47">
        <w:rPr>
          <w:color w:val="auto"/>
          <w:sz w:val="24"/>
        </w:rPr>
        <w:t>宮城労働局及び大河原公共職業安定所と密接な連携を図る。</w:t>
      </w:r>
    </w:p>
    <w:p w14:paraId="7E59B6B6" w14:textId="77777777" w:rsidR="00DE5E63" w:rsidRPr="00C63F47" w:rsidRDefault="00DE5E63">
      <w:pPr>
        <w:rPr>
          <w:rFonts w:hint="default"/>
          <w:color w:val="auto"/>
        </w:rPr>
      </w:pPr>
    </w:p>
    <w:p w14:paraId="52C35BED" w14:textId="77777777" w:rsidR="00DE5E63" w:rsidRPr="00C63F47" w:rsidRDefault="00006396">
      <w:pPr>
        <w:spacing w:line="349" w:lineRule="exact"/>
        <w:rPr>
          <w:rFonts w:hint="default"/>
          <w:color w:val="auto"/>
        </w:rPr>
      </w:pPr>
      <w:r w:rsidRPr="00C63F47">
        <w:rPr>
          <w:b/>
          <w:color w:val="auto"/>
          <w:sz w:val="24"/>
        </w:rPr>
        <w:t>４　各種支援措置の周知徹底に関する事項</w:t>
      </w:r>
    </w:p>
    <w:p w14:paraId="2BAA7E06" w14:textId="77777777" w:rsidR="00DE5E63" w:rsidRPr="00C63F47" w:rsidRDefault="00006396">
      <w:pPr>
        <w:spacing w:line="349" w:lineRule="exact"/>
        <w:rPr>
          <w:rFonts w:hint="default"/>
          <w:color w:val="auto"/>
        </w:rPr>
      </w:pPr>
      <w:r w:rsidRPr="00C63F47">
        <w:rPr>
          <w:color w:val="auto"/>
          <w:sz w:val="24"/>
        </w:rPr>
        <w:t xml:space="preserve">　県は</w:t>
      </w:r>
      <w:r w:rsidR="007A18D3" w:rsidRPr="00C63F47">
        <w:rPr>
          <w:color w:val="auto"/>
          <w:sz w:val="24"/>
        </w:rPr>
        <w:t>，</w:t>
      </w:r>
      <w:r w:rsidRPr="00C63F47">
        <w:rPr>
          <w:color w:val="auto"/>
          <w:sz w:val="24"/>
        </w:rPr>
        <w:t>地域雇用開発を促進するために講じられる各種支援措置について</w:t>
      </w:r>
      <w:r w:rsidR="007A18D3" w:rsidRPr="00C63F47">
        <w:rPr>
          <w:color w:val="auto"/>
          <w:sz w:val="24"/>
        </w:rPr>
        <w:t>，</w:t>
      </w:r>
      <w:r w:rsidRPr="00C63F47">
        <w:rPr>
          <w:color w:val="auto"/>
          <w:sz w:val="24"/>
        </w:rPr>
        <w:t>宮城労働局や関係機関と連携を図りながら</w:t>
      </w:r>
      <w:r w:rsidR="007A18D3" w:rsidRPr="00C63F47">
        <w:rPr>
          <w:color w:val="auto"/>
          <w:sz w:val="24"/>
        </w:rPr>
        <w:t>，</w:t>
      </w:r>
      <w:r w:rsidRPr="00C63F47">
        <w:rPr>
          <w:color w:val="auto"/>
          <w:sz w:val="24"/>
        </w:rPr>
        <w:t>事業主に対するパンフレットの配布や県・市町の広報紙等及びＩＴを活用した広報・啓発活動を行う。また</w:t>
      </w:r>
      <w:r w:rsidR="007A18D3" w:rsidRPr="00C63F47">
        <w:rPr>
          <w:color w:val="auto"/>
          <w:sz w:val="24"/>
        </w:rPr>
        <w:t>，</w:t>
      </w:r>
      <w:r w:rsidRPr="00C63F47">
        <w:rPr>
          <w:color w:val="auto"/>
          <w:sz w:val="24"/>
        </w:rPr>
        <w:t>市町との連携を密にし</w:t>
      </w:r>
      <w:r w:rsidR="007A18D3" w:rsidRPr="00C63F47">
        <w:rPr>
          <w:color w:val="auto"/>
          <w:sz w:val="24"/>
        </w:rPr>
        <w:t>，</w:t>
      </w:r>
      <w:r w:rsidRPr="00C63F47">
        <w:rPr>
          <w:color w:val="auto"/>
          <w:sz w:val="24"/>
        </w:rPr>
        <w:t>地域雇用開発助成金及び地域雇用開発に資する各種支援措置等について事業主等への周知を図り</w:t>
      </w:r>
      <w:r w:rsidR="007A18D3" w:rsidRPr="00C63F47">
        <w:rPr>
          <w:color w:val="auto"/>
          <w:sz w:val="24"/>
        </w:rPr>
        <w:t>，</w:t>
      </w:r>
      <w:r w:rsidRPr="00C63F47">
        <w:rPr>
          <w:color w:val="auto"/>
          <w:sz w:val="24"/>
        </w:rPr>
        <w:t>その効果が十分に発揮されるように努める。</w:t>
      </w:r>
    </w:p>
    <w:p w14:paraId="46B1675F" w14:textId="77777777" w:rsidR="00DE5E63" w:rsidRPr="00C63F47" w:rsidRDefault="00DE5E63">
      <w:pPr>
        <w:rPr>
          <w:rFonts w:hint="default"/>
          <w:color w:val="auto"/>
        </w:rPr>
      </w:pPr>
    </w:p>
    <w:p w14:paraId="1ED79463" w14:textId="77777777" w:rsidR="00DE5E63" w:rsidRPr="00C63F47" w:rsidRDefault="00006396">
      <w:pPr>
        <w:spacing w:line="349" w:lineRule="exact"/>
        <w:rPr>
          <w:rFonts w:hint="default"/>
          <w:color w:val="auto"/>
        </w:rPr>
      </w:pPr>
      <w:r w:rsidRPr="00C63F47">
        <w:rPr>
          <w:b/>
          <w:color w:val="auto"/>
          <w:sz w:val="24"/>
        </w:rPr>
        <w:t>５　地域雇用開発の効果的な推進に関する事項</w:t>
      </w:r>
    </w:p>
    <w:p w14:paraId="4F644A85" w14:textId="77777777" w:rsidR="00DE5E63" w:rsidRPr="00C63F47" w:rsidRDefault="00006396">
      <w:pPr>
        <w:spacing w:line="349" w:lineRule="exact"/>
        <w:rPr>
          <w:rFonts w:hint="default"/>
          <w:color w:val="auto"/>
        </w:rPr>
      </w:pPr>
      <w:r w:rsidRPr="00C63F47">
        <w:rPr>
          <w:color w:val="auto"/>
          <w:sz w:val="24"/>
        </w:rPr>
        <w:t xml:space="preserve">　地域雇用開発の促進に当たっては</w:t>
      </w:r>
      <w:r w:rsidR="007A18D3" w:rsidRPr="00C63F47">
        <w:rPr>
          <w:color w:val="auto"/>
          <w:sz w:val="24"/>
        </w:rPr>
        <w:t>，</w:t>
      </w:r>
      <w:r w:rsidRPr="00C63F47">
        <w:rPr>
          <w:color w:val="auto"/>
          <w:sz w:val="24"/>
        </w:rPr>
        <w:t>関係機関等が共通の認識を形成することが重要である。そのため</w:t>
      </w:r>
      <w:r w:rsidR="007A18D3" w:rsidRPr="00C63F47">
        <w:rPr>
          <w:color w:val="auto"/>
          <w:sz w:val="24"/>
        </w:rPr>
        <w:t>，</w:t>
      </w:r>
      <w:r w:rsidRPr="00C63F47">
        <w:rPr>
          <w:color w:val="auto"/>
          <w:sz w:val="24"/>
        </w:rPr>
        <w:t>県は</w:t>
      </w:r>
      <w:r w:rsidR="007A18D3" w:rsidRPr="00C63F47">
        <w:rPr>
          <w:color w:val="auto"/>
          <w:sz w:val="24"/>
        </w:rPr>
        <w:t>，</w:t>
      </w:r>
      <w:r w:rsidRPr="00C63F47">
        <w:rPr>
          <w:color w:val="auto"/>
          <w:sz w:val="24"/>
        </w:rPr>
        <w:t>公共職業安定所が開催する「雇用対策推進協議会」などにおいて</w:t>
      </w:r>
      <w:r w:rsidR="007A18D3" w:rsidRPr="00C63F47">
        <w:rPr>
          <w:color w:val="auto"/>
          <w:sz w:val="24"/>
        </w:rPr>
        <w:t>，</w:t>
      </w:r>
      <w:r w:rsidRPr="00C63F47">
        <w:rPr>
          <w:color w:val="auto"/>
          <w:sz w:val="24"/>
        </w:rPr>
        <w:t>関係市町</w:t>
      </w:r>
      <w:r w:rsidR="007A18D3" w:rsidRPr="00C63F47">
        <w:rPr>
          <w:color w:val="auto"/>
          <w:sz w:val="24"/>
        </w:rPr>
        <w:t>，</w:t>
      </w:r>
      <w:r w:rsidRPr="00C63F47">
        <w:rPr>
          <w:color w:val="auto"/>
          <w:sz w:val="24"/>
        </w:rPr>
        <w:t>関係機関</w:t>
      </w:r>
      <w:r w:rsidR="007A18D3" w:rsidRPr="00C63F47">
        <w:rPr>
          <w:color w:val="auto"/>
          <w:sz w:val="24"/>
        </w:rPr>
        <w:t>，</w:t>
      </w:r>
      <w:r w:rsidRPr="00C63F47">
        <w:rPr>
          <w:color w:val="auto"/>
          <w:sz w:val="24"/>
        </w:rPr>
        <w:t>事業主団体</w:t>
      </w:r>
      <w:r w:rsidR="007A18D3" w:rsidRPr="00C63F47">
        <w:rPr>
          <w:color w:val="auto"/>
          <w:sz w:val="24"/>
        </w:rPr>
        <w:t>，</w:t>
      </w:r>
      <w:r w:rsidRPr="00C63F47">
        <w:rPr>
          <w:color w:val="auto"/>
          <w:sz w:val="24"/>
        </w:rPr>
        <w:t>労働団体等地域における関係者と意思の疎通を図り</w:t>
      </w:r>
      <w:r w:rsidR="007A18D3" w:rsidRPr="00C63F47">
        <w:rPr>
          <w:color w:val="auto"/>
          <w:sz w:val="24"/>
        </w:rPr>
        <w:t>，</w:t>
      </w:r>
      <w:r w:rsidRPr="00C63F47">
        <w:rPr>
          <w:color w:val="auto"/>
          <w:sz w:val="24"/>
        </w:rPr>
        <w:t>目標の達成を目指す。</w:t>
      </w:r>
    </w:p>
    <w:p w14:paraId="558B9EC4" w14:textId="77777777" w:rsidR="00DE5E63" w:rsidRPr="00C63F47" w:rsidRDefault="00DE5E63">
      <w:pPr>
        <w:rPr>
          <w:rFonts w:hint="default"/>
          <w:color w:val="auto"/>
        </w:rPr>
      </w:pPr>
    </w:p>
    <w:p w14:paraId="6856A5DC" w14:textId="77777777" w:rsidR="00DE5E63" w:rsidRPr="00C63F47" w:rsidRDefault="00006396">
      <w:pPr>
        <w:spacing w:line="349" w:lineRule="exact"/>
        <w:rPr>
          <w:rFonts w:hint="default"/>
          <w:color w:val="auto"/>
        </w:rPr>
      </w:pPr>
      <w:r w:rsidRPr="00C63F47">
        <w:rPr>
          <w:b/>
          <w:color w:val="auto"/>
          <w:sz w:val="24"/>
        </w:rPr>
        <w:t>６　地域雇用開発の促進に資する県の取り組み</w:t>
      </w:r>
    </w:p>
    <w:p w14:paraId="5F25CEE6" w14:textId="77777777" w:rsidR="00DE5E63" w:rsidRPr="00C63F47" w:rsidRDefault="00006396">
      <w:pPr>
        <w:spacing w:line="349" w:lineRule="exact"/>
        <w:rPr>
          <w:rFonts w:hint="default"/>
          <w:color w:val="auto"/>
        </w:rPr>
      </w:pPr>
      <w:r w:rsidRPr="00C63F47">
        <w:rPr>
          <w:b/>
          <w:color w:val="auto"/>
          <w:sz w:val="24"/>
        </w:rPr>
        <w:t>（１）基本方針</w:t>
      </w:r>
    </w:p>
    <w:p w14:paraId="487F2F90" w14:textId="2920163B" w:rsidR="00572F21" w:rsidRPr="00C63F47" w:rsidRDefault="00006396" w:rsidP="00572F21">
      <w:pPr>
        <w:spacing w:line="349" w:lineRule="exact"/>
        <w:rPr>
          <w:rFonts w:hint="default"/>
          <w:color w:val="auto"/>
          <w:sz w:val="24"/>
        </w:rPr>
      </w:pPr>
      <w:r w:rsidRPr="00C63F47">
        <w:rPr>
          <w:color w:val="auto"/>
          <w:sz w:val="24"/>
        </w:rPr>
        <w:t xml:space="preserve">　</w:t>
      </w:r>
      <w:r w:rsidR="00572F21" w:rsidRPr="00C63F47">
        <w:rPr>
          <w:color w:val="auto"/>
          <w:sz w:val="24"/>
        </w:rPr>
        <w:t>県が</w:t>
      </w:r>
      <w:r w:rsidR="007A18D3" w:rsidRPr="00C63F47">
        <w:rPr>
          <w:color w:val="auto"/>
          <w:sz w:val="24"/>
        </w:rPr>
        <w:t>，</w:t>
      </w:r>
      <w:r w:rsidR="00D975DA" w:rsidRPr="00C63F47">
        <w:rPr>
          <w:color w:val="auto"/>
          <w:sz w:val="24"/>
        </w:rPr>
        <w:t>「富県宮城」の実現のため</w:t>
      </w:r>
      <w:r w:rsidR="00046391">
        <w:rPr>
          <w:color w:val="auto"/>
          <w:sz w:val="24"/>
        </w:rPr>
        <w:t>令和１２</w:t>
      </w:r>
      <w:r w:rsidR="00D975DA" w:rsidRPr="00C63F47">
        <w:rPr>
          <w:color w:val="auto"/>
          <w:sz w:val="24"/>
        </w:rPr>
        <w:t>年度を目標年度として</w:t>
      </w:r>
      <w:r w:rsidR="00572F21" w:rsidRPr="00C63F47">
        <w:rPr>
          <w:color w:val="auto"/>
          <w:sz w:val="24"/>
        </w:rPr>
        <w:t>策定した「</w:t>
      </w:r>
      <w:r w:rsidR="00046391">
        <w:rPr>
          <w:color w:val="auto"/>
          <w:sz w:val="24"/>
        </w:rPr>
        <w:t>新・</w:t>
      </w:r>
      <w:r w:rsidR="00572F21" w:rsidRPr="00C63F47">
        <w:rPr>
          <w:color w:val="auto"/>
          <w:sz w:val="24"/>
        </w:rPr>
        <w:t>宮城の将来ビジョン」</w:t>
      </w:r>
      <w:r w:rsidR="0030610B" w:rsidRPr="00C63F47">
        <w:rPr>
          <w:color w:val="auto"/>
          <w:sz w:val="24"/>
        </w:rPr>
        <w:t>では</w:t>
      </w:r>
      <w:r w:rsidR="007A18D3" w:rsidRPr="00C63F47">
        <w:rPr>
          <w:color w:val="auto"/>
          <w:sz w:val="24"/>
        </w:rPr>
        <w:t>，</w:t>
      </w:r>
      <w:r w:rsidR="00823E27">
        <w:rPr>
          <w:color w:val="auto"/>
          <w:sz w:val="24"/>
        </w:rPr>
        <w:t>「</w:t>
      </w:r>
      <w:r w:rsidR="00046391">
        <w:rPr>
          <w:color w:val="auto"/>
          <w:sz w:val="24"/>
        </w:rPr>
        <w:t>富</w:t>
      </w:r>
      <w:r w:rsidR="00046391" w:rsidRPr="00046391">
        <w:rPr>
          <w:color w:val="auto"/>
          <w:sz w:val="24"/>
        </w:rPr>
        <w:t>県宮城を支える県内産業の持続的な成長促進</w:t>
      </w:r>
      <w:r w:rsidR="00823E27">
        <w:rPr>
          <w:color w:val="auto"/>
          <w:sz w:val="24"/>
        </w:rPr>
        <w:t>」</w:t>
      </w:r>
      <w:r w:rsidR="00046391">
        <w:rPr>
          <w:color w:val="auto"/>
          <w:sz w:val="24"/>
        </w:rPr>
        <w:t>，</w:t>
      </w:r>
      <w:r w:rsidR="00823E27">
        <w:rPr>
          <w:color w:val="auto"/>
          <w:sz w:val="24"/>
        </w:rPr>
        <w:t>「</w:t>
      </w:r>
      <w:r w:rsidR="00046391">
        <w:rPr>
          <w:color w:val="auto"/>
          <w:sz w:val="24"/>
        </w:rPr>
        <w:t>社</w:t>
      </w:r>
      <w:r w:rsidR="00046391" w:rsidRPr="00046391">
        <w:rPr>
          <w:color w:val="auto"/>
          <w:sz w:val="24"/>
        </w:rPr>
        <w:t>会全体で支える宮城の子ども・子育て</w:t>
      </w:r>
      <w:r w:rsidR="00823E27">
        <w:rPr>
          <w:color w:val="auto"/>
          <w:sz w:val="24"/>
        </w:rPr>
        <w:t>」</w:t>
      </w:r>
      <w:r w:rsidR="00046391">
        <w:rPr>
          <w:color w:val="auto"/>
          <w:sz w:val="24"/>
        </w:rPr>
        <w:t>，</w:t>
      </w:r>
      <w:r w:rsidR="00823E27">
        <w:rPr>
          <w:color w:val="auto"/>
          <w:sz w:val="24"/>
        </w:rPr>
        <w:t>「</w:t>
      </w:r>
      <w:r w:rsidR="00046391" w:rsidRPr="00046391">
        <w:rPr>
          <w:color w:val="auto"/>
          <w:sz w:val="24"/>
        </w:rPr>
        <w:t>誰もが安心していきいきと暮らせる地域社会づくり</w:t>
      </w:r>
      <w:r w:rsidR="00823E27">
        <w:rPr>
          <w:color w:val="auto"/>
          <w:sz w:val="24"/>
        </w:rPr>
        <w:t>」</w:t>
      </w:r>
      <w:r w:rsidR="00046391">
        <w:rPr>
          <w:color w:val="auto"/>
          <w:sz w:val="24"/>
        </w:rPr>
        <w:t>，</w:t>
      </w:r>
      <w:r w:rsidR="00823E27">
        <w:rPr>
          <w:color w:val="auto"/>
          <w:sz w:val="24"/>
        </w:rPr>
        <w:t>「</w:t>
      </w:r>
      <w:r w:rsidR="00046391">
        <w:rPr>
          <w:color w:val="auto"/>
          <w:sz w:val="24"/>
        </w:rPr>
        <w:t>強靭</w:t>
      </w:r>
      <w:r w:rsidR="00046391" w:rsidRPr="00046391">
        <w:rPr>
          <w:color w:val="auto"/>
          <w:sz w:val="24"/>
        </w:rPr>
        <w:t>で自然と調和した県土づくり</w:t>
      </w:r>
      <w:r w:rsidR="00823E27">
        <w:rPr>
          <w:color w:val="auto"/>
          <w:sz w:val="24"/>
        </w:rPr>
        <w:t>」</w:t>
      </w:r>
      <w:r w:rsidR="0030610B" w:rsidRPr="00C63F47">
        <w:rPr>
          <w:color w:val="auto"/>
          <w:sz w:val="24"/>
        </w:rPr>
        <w:t>を</w:t>
      </w:r>
      <w:r w:rsidR="00263950">
        <w:rPr>
          <w:color w:val="auto"/>
          <w:sz w:val="24"/>
        </w:rPr>
        <w:t>政策推進の基本方向</w:t>
      </w:r>
      <w:r w:rsidR="0030610B" w:rsidRPr="00C63F47">
        <w:rPr>
          <w:color w:val="auto"/>
          <w:sz w:val="24"/>
        </w:rPr>
        <w:t>として</w:t>
      </w:r>
      <w:r w:rsidR="007A18D3" w:rsidRPr="00C63F47">
        <w:rPr>
          <w:color w:val="auto"/>
          <w:sz w:val="24"/>
        </w:rPr>
        <w:t>，</w:t>
      </w:r>
      <w:r w:rsidR="0030610B" w:rsidRPr="00C63F47">
        <w:rPr>
          <w:color w:val="auto"/>
          <w:sz w:val="24"/>
        </w:rPr>
        <w:t>各種取組を推進しているところである。</w:t>
      </w:r>
    </w:p>
    <w:p w14:paraId="284FB51A" w14:textId="5318A89A" w:rsidR="00355A20" w:rsidRDefault="00142A23" w:rsidP="003D268B">
      <w:pPr>
        <w:spacing w:line="349" w:lineRule="exact"/>
        <w:rPr>
          <w:rFonts w:hint="default"/>
          <w:color w:val="auto"/>
          <w:sz w:val="24"/>
        </w:rPr>
      </w:pPr>
      <w:r w:rsidRPr="00C63F47">
        <w:rPr>
          <w:color w:val="auto"/>
          <w:sz w:val="24"/>
        </w:rPr>
        <w:t xml:space="preserve">　それぞれに掲げる取組を推進し</w:t>
      </w:r>
      <w:r w:rsidR="007A18D3" w:rsidRPr="00C63F47">
        <w:rPr>
          <w:color w:val="auto"/>
          <w:sz w:val="24"/>
        </w:rPr>
        <w:t>，</w:t>
      </w:r>
      <w:r w:rsidR="00AC14D3" w:rsidRPr="00C63F47">
        <w:rPr>
          <w:color w:val="auto"/>
          <w:sz w:val="24"/>
        </w:rPr>
        <w:t>「富県宮城」の実現を図るとともに</w:t>
      </w:r>
      <w:r w:rsidR="007A18D3" w:rsidRPr="00C63F47">
        <w:rPr>
          <w:color w:val="auto"/>
          <w:sz w:val="24"/>
        </w:rPr>
        <w:t>，</w:t>
      </w:r>
      <w:r w:rsidR="003D173D" w:rsidRPr="00C63F47">
        <w:rPr>
          <w:color w:val="auto"/>
          <w:sz w:val="24"/>
        </w:rPr>
        <w:t>さらには令和</w:t>
      </w:r>
      <w:r w:rsidR="00523E3D">
        <w:rPr>
          <w:color w:val="auto"/>
          <w:sz w:val="24"/>
        </w:rPr>
        <w:t>５</w:t>
      </w:r>
      <w:r w:rsidR="003D173D" w:rsidRPr="00C63F47">
        <w:rPr>
          <w:color w:val="auto"/>
          <w:sz w:val="24"/>
        </w:rPr>
        <w:t>年</w:t>
      </w:r>
      <w:r w:rsidR="00AC14D3" w:rsidRPr="00C63F47">
        <w:rPr>
          <w:color w:val="auto"/>
          <w:sz w:val="24"/>
        </w:rPr>
        <w:t>度以降に宮城県が目指す姿の実現に向けて着実に取組を進めていく。</w:t>
      </w:r>
    </w:p>
    <w:p w14:paraId="740905AB" w14:textId="77777777" w:rsidR="00823E27" w:rsidRPr="00C63F47" w:rsidRDefault="00823E27" w:rsidP="003D268B">
      <w:pPr>
        <w:spacing w:line="349" w:lineRule="exact"/>
        <w:rPr>
          <w:rFonts w:hint="default"/>
          <w:color w:val="auto"/>
        </w:rPr>
      </w:pPr>
    </w:p>
    <w:p w14:paraId="6298CE73" w14:textId="77777777" w:rsidR="00F9134E" w:rsidRPr="00C63F47" w:rsidRDefault="00006396" w:rsidP="00F9134E">
      <w:pPr>
        <w:spacing w:line="349" w:lineRule="exact"/>
        <w:rPr>
          <w:rFonts w:hint="default"/>
          <w:color w:val="auto"/>
        </w:rPr>
      </w:pPr>
      <w:r w:rsidRPr="00C63F47">
        <w:rPr>
          <w:b/>
          <w:color w:val="auto"/>
          <w:sz w:val="24"/>
        </w:rPr>
        <w:t>（２）雇用のミスマッチ解消を図るため県が整備を行う事業</w:t>
      </w:r>
    </w:p>
    <w:p w14:paraId="1B34F62F" w14:textId="487F310B" w:rsidR="00F9134E" w:rsidRPr="00C63F47" w:rsidRDefault="00F9134E" w:rsidP="00F9134E">
      <w:pPr>
        <w:spacing w:line="349" w:lineRule="exact"/>
        <w:ind w:leftChars="100" w:left="456" w:hangingChars="100" w:hanging="243"/>
        <w:rPr>
          <w:rFonts w:hint="default"/>
          <w:color w:val="auto"/>
          <w:sz w:val="24"/>
        </w:rPr>
      </w:pPr>
      <w:r w:rsidRPr="00C63F47">
        <w:rPr>
          <w:color w:val="auto"/>
          <w:sz w:val="24"/>
        </w:rPr>
        <w:t>①　宮城労働局及び教育委員会と連携し</w:t>
      </w:r>
      <w:r w:rsidR="007A18D3" w:rsidRPr="00C63F47">
        <w:rPr>
          <w:color w:val="auto"/>
          <w:sz w:val="24"/>
        </w:rPr>
        <w:t>，</w:t>
      </w:r>
      <w:r w:rsidR="00823E27">
        <w:rPr>
          <w:color w:val="auto"/>
          <w:sz w:val="24"/>
        </w:rPr>
        <w:t>経済５団体をはじ</w:t>
      </w:r>
      <w:r w:rsidRPr="00C63F47">
        <w:rPr>
          <w:color w:val="auto"/>
          <w:sz w:val="24"/>
        </w:rPr>
        <w:t>め事業主団体・事業主に対し採用枠の拡大を要請する。</w:t>
      </w:r>
    </w:p>
    <w:p w14:paraId="59D52BD6" w14:textId="641827E9" w:rsidR="00F9134E" w:rsidRPr="00C63F47" w:rsidRDefault="00F9134E" w:rsidP="00F9134E">
      <w:pPr>
        <w:spacing w:line="349" w:lineRule="exact"/>
        <w:ind w:leftChars="100" w:left="456" w:hangingChars="100" w:hanging="243"/>
        <w:rPr>
          <w:rFonts w:hint="default"/>
          <w:color w:val="auto"/>
          <w:sz w:val="24"/>
        </w:rPr>
      </w:pPr>
      <w:r w:rsidRPr="00C63F47">
        <w:rPr>
          <w:color w:val="auto"/>
          <w:sz w:val="24"/>
        </w:rPr>
        <w:t>②　新規高卒者を対象とした</w:t>
      </w:r>
      <w:r w:rsidR="00C06E60">
        <w:rPr>
          <w:color w:val="auto"/>
          <w:sz w:val="24"/>
        </w:rPr>
        <w:t>合同企業説明会</w:t>
      </w:r>
      <w:r w:rsidRPr="00C63F47">
        <w:rPr>
          <w:color w:val="auto"/>
          <w:sz w:val="24"/>
        </w:rPr>
        <w:t>を開催し地域への就職を促進する。</w:t>
      </w:r>
    </w:p>
    <w:p w14:paraId="61FF8483" w14:textId="77777777" w:rsidR="00F9134E" w:rsidRPr="00C63F47" w:rsidRDefault="00F9134E" w:rsidP="00F9134E">
      <w:pPr>
        <w:spacing w:line="349" w:lineRule="exact"/>
        <w:ind w:leftChars="100" w:left="456" w:hangingChars="100" w:hanging="243"/>
        <w:rPr>
          <w:rFonts w:hint="default"/>
          <w:color w:val="auto"/>
          <w:sz w:val="24"/>
        </w:rPr>
      </w:pPr>
      <w:r w:rsidRPr="00C63F47">
        <w:rPr>
          <w:color w:val="auto"/>
          <w:sz w:val="24"/>
        </w:rPr>
        <w:t>③　大卒等求人一覧表を作成し</w:t>
      </w:r>
      <w:r w:rsidR="007A18D3" w:rsidRPr="00C63F47">
        <w:rPr>
          <w:color w:val="auto"/>
          <w:sz w:val="24"/>
        </w:rPr>
        <w:t>，</w:t>
      </w:r>
      <w:r w:rsidRPr="00C63F47">
        <w:rPr>
          <w:color w:val="auto"/>
          <w:sz w:val="24"/>
        </w:rPr>
        <w:t>県内企業や求人動向等の情報提供を行うほか</w:t>
      </w:r>
      <w:r w:rsidR="007A18D3" w:rsidRPr="00C63F47">
        <w:rPr>
          <w:color w:val="auto"/>
          <w:sz w:val="24"/>
        </w:rPr>
        <w:t>，</w:t>
      </w:r>
      <w:r w:rsidRPr="00C63F47">
        <w:rPr>
          <w:color w:val="auto"/>
          <w:sz w:val="24"/>
        </w:rPr>
        <w:t>就職ガイダンス等を開催し</w:t>
      </w:r>
      <w:r w:rsidR="007A18D3" w:rsidRPr="00C63F47">
        <w:rPr>
          <w:color w:val="auto"/>
          <w:sz w:val="24"/>
        </w:rPr>
        <w:t>，</w:t>
      </w:r>
      <w:r w:rsidRPr="00C63F47">
        <w:rPr>
          <w:color w:val="auto"/>
          <w:sz w:val="24"/>
        </w:rPr>
        <w:t>就職促進と県内企業の優秀な人材の確保を支援する。</w:t>
      </w:r>
    </w:p>
    <w:p w14:paraId="228B7247" w14:textId="6B58D5CA" w:rsidR="00F9134E" w:rsidRPr="00C63F47" w:rsidRDefault="00F9134E" w:rsidP="00F9134E">
      <w:pPr>
        <w:spacing w:line="349" w:lineRule="exact"/>
        <w:ind w:leftChars="100" w:left="456" w:hangingChars="100" w:hanging="243"/>
        <w:rPr>
          <w:rFonts w:hint="default"/>
          <w:color w:val="auto"/>
          <w:sz w:val="24"/>
        </w:rPr>
      </w:pPr>
      <w:r w:rsidRPr="00C63F47">
        <w:rPr>
          <w:color w:val="auto"/>
          <w:sz w:val="24"/>
        </w:rPr>
        <w:t xml:space="preserve">④　</w:t>
      </w:r>
      <w:r w:rsidR="00C06E60">
        <w:rPr>
          <w:color w:val="auto"/>
          <w:sz w:val="24"/>
        </w:rPr>
        <w:t>県で設置する就職支援拠点</w:t>
      </w:r>
      <w:r w:rsidRPr="00C63F47">
        <w:rPr>
          <w:color w:val="auto"/>
          <w:sz w:val="24"/>
        </w:rPr>
        <w:t>において</w:t>
      </w:r>
      <w:r w:rsidR="007A18D3" w:rsidRPr="00C63F47">
        <w:rPr>
          <w:color w:val="auto"/>
          <w:sz w:val="24"/>
        </w:rPr>
        <w:t>，</w:t>
      </w:r>
      <w:r w:rsidRPr="00C63F47">
        <w:rPr>
          <w:color w:val="auto"/>
          <w:sz w:val="24"/>
        </w:rPr>
        <w:t>求職者に対し</w:t>
      </w:r>
      <w:r w:rsidR="007A18D3" w:rsidRPr="00C63F47">
        <w:rPr>
          <w:color w:val="auto"/>
          <w:sz w:val="24"/>
        </w:rPr>
        <w:t>，</w:t>
      </w:r>
      <w:r w:rsidRPr="00C63F47">
        <w:rPr>
          <w:color w:val="auto"/>
          <w:sz w:val="24"/>
        </w:rPr>
        <w:t>キャリアカウンセリング</w:t>
      </w:r>
      <w:r w:rsidR="007A18D3" w:rsidRPr="00C63F47">
        <w:rPr>
          <w:color w:val="auto"/>
          <w:sz w:val="24"/>
        </w:rPr>
        <w:t>，</w:t>
      </w:r>
      <w:r w:rsidR="00C06E60">
        <w:rPr>
          <w:color w:val="auto"/>
          <w:sz w:val="24"/>
        </w:rPr>
        <w:t>業界研究</w:t>
      </w:r>
      <w:r w:rsidRPr="00C63F47">
        <w:rPr>
          <w:color w:val="auto"/>
          <w:sz w:val="24"/>
        </w:rPr>
        <w:t>セミナー</w:t>
      </w:r>
      <w:r w:rsidR="007A18D3" w:rsidRPr="00C63F47">
        <w:rPr>
          <w:color w:val="auto"/>
          <w:sz w:val="24"/>
        </w:rPr>
        <w:t>，</w:t>
      </w:r>
      <w:r w:rsidR="00C06E60">
        <w:rPr>
          <w:color w:val="auto"/>
          <w:sz w:val="24"/>
        </w:rPr>
        <w:t>職場見学会</w:t>
      </w:r>
      <w:r w:rsidRPr="00C63F47">
        <w:rPr>
          <w:color w:val="auto"/>
          <w:sz w:val="24"/>
        </w:rPr>
        <w:t>などをワンストップで提供し</w:t>
      </w:r>
      <w:r w:rsidR="007A18D3" w:rsidRPr="00C63F47">
        <w:rPr>
          <w:color w:val="auto"/>
          <w:sz w:val="24"/>
        </w:rPr>
        <w:t>，</w:t>
      </w:r>
      <w:r w:rsidRPr="00C63F47">
        <w:rPr>
          <w:color w:val="auto"/>
          <w:sz w:val="24"/>
        </w:rPr>
        <w:t>若年者の就職の促進を図る。</w:t>
      </w:r>
    </w:p>
    <w:p w14:paraId="5AABDBB8" w14:textId="4A0E87B7" w:rsidR="00F9134E" w:rsidRPr="00C63F47" w:rsidRDefault="00F9134E" w:rsidP="0076427D">
      <w:pPr>
        <w:spacing w:line="349" w:lineRule="exact"/>
        <w:ind w:leftChars="100" w:left="456" w:hangingChars="100" w:hanging="243"/>
        <w:rPr>
          <w:rFonts w:hint="default"/>
          <w:color w:val="auto"/>
          <w:sz w:val="24"/>
        </w:rPr>
      </w:pPr>
      <w:r w:rsidRPr="00C63F47">
        <w:rPr>
          <w:color w:val="auto"/>
          <w:sz w:val="24"/>
        </w:rPr>
        <w:t>⑤　宮城</w:t>
      </w:r>
      <w:r w:rsidR="00D1332E" w:rsidRPr="00C63F47">
        <w:rPr>
          <w:color w:val="auto"/>
          <w:sz w:val="24"/>
        </w:rPr>
        <w:t>県へのＵＩＪターン就職を支援するため「みやぎ移</w:t>
      </w:r>
      <w:r w:rsidR="00D1332E" w:rsidRPr="006E45D4">
        <w:rPr>
          <w:color w:val="auto"/>
          <w:sz w:val="24"/>
        </w:rPr>
        <w:t>住</w:t>
      </w:r>
      <w:r w:rsidR="001667B3" w:rsidRPr="006E45D4">
        <w:rPr>
          <w:color w:val="auto"/>
          <w:sz w:val="24"/>
        </w:rPr>
        <w:t>サポート</w:t>
      </w:r>
      <w:r w:rsidR="00D1332E" w:rsidRPr="006E45D4">
        <w:rPr>
          <w:color w:val="auto"/>
          <w:sz w:val="24"/>
        </w:rPr>
        <w:t>センタ</w:t>
      </w:r>
      <w:r w:rsidR="001667B3" w:rsidRPr="006E45D4">
        <w:rPr>
          <w:color w:val="auto"/>
          <w:sz w:val="24"/>
        </w:rPr>
        <w:t>ー</w:t>
      </w:r>
      <w:r w:rsidR="001667B3" w:rsidRPr="006E45D4">
        <w:rPr>
          <w:color w:val="auto"/>
          <w:sz w:val="24"/>
        </w:rPr>
        <w:lastRenderedPageBreak/>
        <w:t>業務</w:t>
      </w:r>
      <w:r w:rsidRPr="006E45D4">
        <w:rPr>
          <w:color w:val="auto"/>
          <w:sz w:val="24"/>
        </w:rPr>
        <w:t>」</w:t>
      </w:r>
      <w:r w:rsidR="00634F3A" w:rsidRPr="006E45D4">
        <w:rPr>
          <w:color w:val="auto"/>
          <w:sz w:val="24"/>
        </w:rPr>
        <w:t>及び「みやぎＩＪＵターン就職支援オフィス業務」</w:t>
      </w:r>
      <w:r w:rsidR="004E104F" w:rsidRPr="006E45D4">
        <w:rPr>
          <w:color w:val="auto"/>
          <w:sz w:val="24"/>
        </w:rPr>
        <w:t>，「</w:t>
      </w:r>
      <w:r w:rsidR="007012B7" w:rsidRPr="006E45D4">
        <w:rPr>
          <w:color w:val="auto"/>
          <w:sz w:val="24"/>
        </w:rPr>
        <w:t>みやぎ</w:t>
      </w:r>
      <w:r w:rsidR="007012B7" w:rsidRPr="006E45D4">
        <w:rPr>
          <w:rFonts w:hint="default"/>
          <w:color w:val="auto"/>
          <w:sz w:val="24"/>
        </w:rPr>
        <w:t>de</w:t>
      </w:r>
      <w:r w:rsidR="004E104F" w:rsidRPr="006E45D4">
        <w:rPr>
          <w:color w:val="auto"/>
          <w:sz w:val="24"/>
        </w:rPr>
        <w:t>イ</w:t>
      </w:r>
      <w:r w:rsidR="004E104F" w:rsidRPr="00C63F47">
        <w:rPr>
          <w:color w:val="auto"/>
          <w:sz w:val="24"/>
        </w:rPr>
        <w:t>ンターンシップ事業」</w:t>
      </w:r>
      <w:r w:rsidRPr="00C63F47">
        <w:rPr>
          <w:color w:val="auto"/>
          <w:sz w:val="24"/>
        </w:rPr>
        <w:t>を実施し</w:t>
      </w:r>
      <w:r w:rsidR="007A18D3" w:rsidRPr="00C63F47">
        <w:rPr>
          <w:color w:val="auto"/>
          <w:sz w:val="24"/>
        </w:rPr>
        <w:t>，</w:t>
      </w:r>
      <w:r w:rsidR="00634F3A" w:rsidRPr="00C63F47">
        <w:rPr>
          <w:color w:val="auto"/>
          <w:sz w:val="24"/>
        </w:rPr>
        <w:t>県内企業の求める人材の確保に努める。</w:t>
      </w:r>
    </w:p>
    <w:p w14:paraId="1F958486" w14:textId="1DD0E0DA" w:rsidR="004E104F" w:rsidRPr="00C63F47" w:rsidRDefault="00C06E60" w:rsidP="00D1332E">
      <w:pPr>
        <w:spacing w:line="349" w:lineRule="exact"/>
        <w:ind w:leftChars="100" w:left="456" w:hangingChars="100" w:hanging="243"/>
        <w:rPr>
          <w:rFonts w:hint="default"/>
          <w:color w:val="auto"/>
          <w:sz w:val="24"/>
        </w:rPr>
      </w:pPr>
      <w:r>
        <w:rPr>
          <w:color w:val="auto"/>
          <w:sz w:val="24"/>
        </w:rPr>
        <w:t>⑥</w:t>
      </w:r>
      <w:r w:rsidR="004E104F" w:rsidRPr="00C63F47">
        <w:rPr>
          <w:color w:val="auto"/>
          <w:sz w:val="24"/>
        </w:rPr>
        <w:t xml:space="preserve">　企業・学校・行政をコーディネートする</w:t>
      </w:r>
      <w:r w:rsidR="006C78E5" w:rsidRPr="00C63F47">
        <w:rPr>
          <w:color w:val="auto"/>
          <w:sz w:val="24"/>
        </w:rPr>
        <w:t>専門的知見を有する「</w:t>
      </w:r>
      <w:r w:rsidR="00601F3D">
        <w:rPr>
          <w:color w:val="auto"/>
          <w:sz w:val="24"/>
        </w:rPr>
        <w:t>地学地就</w:t>
      </w:r>
      <w:r w:rsidR="006C78E5" w:rsidRPr="00C63F47">
        <w:rPr>
          <w:color w:val="auto"/>
          <w:sz w:val="24"/>
        </w:rPr>
        <w:t>コーディネーター」を配置し，</w:t>
      </w:r>
      <w:r w:rsidR="00601F3D">
        <w:rPr>
          <w:color w:val="auto"/>
          <w:sz w:val="24"/>
        </w:rPr>
        <w:t>県内</w:t>
      </w:r>
      <w:r w:rsidR="006C78E5" w:rsidRPr="00C63F47">
        <w:rPr>
          <w:color w:val="auto"/>
          <w:sz w:val="24"/>
        </w:rPr>
        <w:t>企業の人手不足解消を図る。</w:t>
      </w:r>
    </w:p>
    <w:p w14:paraId="6EF24073" w14:textId="77777777" w:rsidR="00DE5E63" w:rsidRPr="00C63F47" w:rsidRDefault="00DE5E63">
      <w:pPr>
        <w:rPr>
          <w:rFonts w:hint="default"/>
          <w:color w:val="auto"/>
        </w:rPr>
      </w:pPr>
    </w:p>
    <w:p w14:paraId="2838D45D" w14:textId="77777777" w:rsidR="00DE5E63" w:rsidRPr="00C63F47" w:rsidRDefault="00006396">
      <w:pPr>
        <w:spacing w:line="349" w:lineRule="exact"/>
        <w:rPr>
          <w:rFonts w:hint="default"/>
          <w:color w:val="auto"/>
        </w:rPr>
      </w:pPr>
      <w:r w:rsidRPr="00C63F47">
        <w:rPr>
          <w:rFonts w:ascii="ＭＳ 明朝" w:hAnsi="ＭＳ 明朝"/>
          <w:b/>
          <w:color w:val="auto"/>
          <w:sz w:val="24"/>
        </w:rPr>
        <w:t>Ⅴ　計画期間</w:t>
      </w:r>
      <w:r w:rsidR="00FA38BD" w:rsidRPr="00C63F47">
        <w:rPr>
          <w:rFonts w:ascii="ＭＳ 明朝" w:hAnsi="ＭＳ 明朝"/>
          <w:b/>
          <w:color w:val="auto"/>
          <w:sz w:val="24"/>
        </w:rPr>
        <w:t>に関する事項</w:t>
      </w:r>
    </w:p>
    <w:p w14:paraId="2737AFBB" w14:textId="77777777" w:rsidR="00DE5E63" w:rsidRPr="00C63F47" w:rsidRDefault="00006396">
      <w:pPr>
        <w:spacing w:line="349" w:lineRule="exact"/>
        <w:rPr>
          <w:rFonts w:hint="default"/>
          <w:color w:val="auto"/>
        </w:rPr>
      </w:pPr>
      <w:r w:rsidRPr="00C63F47">
        <w:rPr>
          <w:rFonts w:ascii="ＭＳ 明朝" w:hAnsi="ＭＳ 明朝"/>
          <w:color w:val="auto"/>
          <w:sz w:val="24"/>
        </w:rPr>
        <w:t xml:space="preserve">　計画期間は</w:t>
      </w:r>
      <w:r w:rsidR="007A18D3" w:rsidRPr="00C63F47">
        <w:rPr>
          <w:rFonts w:ascii="ＭＳ 明朝" w:hAnsi="ＭＳ 明朝"/>
          <w:color w:val="auto"/>
          <w:sz w:val="24"/>
        </w:rPr>
        <w:t>，</w:t>
      </w:r>
      <w:r w:rsidRPr="00C63F47">
        <w:rPr>
          <w:rFonts w:ascii="ＭＳ 明朝" w:hAnsi="ＭＳ 明朝"/>
          <w:color w:val="auto"/>
          <w:sz w:val="24"/>
        </w:rPr>
        <w:t>厚生労働大臣の同意を得た日か</w:t>
      </w:r>
      <w:r w:rsidR="00F9134E" w:rsidRPr="00C63F47">
        <w:rPr>
          <w:rFonts w:ascii="ＭＳ 明朝" w:hAnsi="ＭＳ 明朝"/>
          <w:color w:val="auto"/>
          <w:sz w:val="24"/>
        </w:rPr>
        <w:t>ら３年間</w:t>
      </w:r>
      <w:r w:rsidRPr="00C63F47">
        <w:rPr>
          <w:rFonts w:ascii="ＭＳ 明朝" w:hAnsi="ＭＳ 明朝"/>
          <w:color w:val="auto"/>
          <w:sz w:val="24"/>
        </w:rPr>
        <w:t>と</w:t>
      </w:r>
      <w:r w:rsidRPr="00C63F47">
        <w:rPr>
          <w:color w:val="auto"/>
          <w:sz w:val="24"/>
        </w:rPr>
        <w:t>する。</w:t>
      </w:r>
    </w:p>
    <w:sectPr w:rsidR="00DE5E63" w:rsidRPr="00C63F47" w:rsidSect="000960FC">
      <w:footerReference w:type="even" r:id="rId21"/>
      <w:footerReference w:type="default" r:id="rId22"/>
      <w:footnotePr>
        <w:numRestart w:val="eachPage"/>
      </w:footnotePr>
      <w:endnotePr>
        <w:numFmt w:val="decimal"/>
      </w:endnotePr>
      <w:pgSz w:w="11906" w:h="16838"/>
      <w:pgMar w:top="1531" w:right="1531" w:bottom="1531" w:left="1531" w:header="1134" w:footer="692" w:gutter="0"/>
      <w:cols w:space="720"/>
      <w:docGrid w:type="linesAndChars" w:linePitch="319" w:charSpace="5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4F0E" w16cid:durableId="27A348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C0A33" w14:textId="77777777" w:rsidR="00332C0F" w:rsidRDefault="00332C0F">
      <w:pPr>
        <w:spacing w:before="357"/>
        <w:rPr>
          <w:rFonts w:hint="default"/>
        </w:rPr>
      </w:pPr>
      <w:r>
        <w:continuationSeparator/>
      </w:r>
    </w:p>
  </w:endnote>
  <w:endnote w:type="continuationSeparator" w:id="0">
    <w:p w14:paraId="73BC15F9" w14:textId="77777777" w:rsidR="00332C0F" w:rsidRDefault="00332C0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6AC1" w14:textId="44C921A5" w:rsidR="00332C0F" w:rsidRDefault="00332C0F">
    <w:pPr>
      <w:framePr w:wrap="auto" w:vAnchor="page" w:hAnchor="margin" w:xAlign="center" w:y="15894"/>
      <w:spacing w:line="0" w:lineRule="atLeast"/>
      <w:jc w:val="center"/>
      <w:rPr>
        <w:rFonts w:hint="default"/>
        <w:sz w:val="22"/>
      </w:rPr>
    </w:pPr>
    <w:r>
      <w:rPr>
        <w:rFonts w:ascii="ＭＳ 明朝" w:hAnsi="ＭＳ 明朝"/>
        <w:sz w:val="22"/>
      </w:rPr>
      <w:fldChar w:fldCharType="begin"/>
    </w:r>
    <w:r>
      <w:rPr>
        <w:rFonts w:ascii="ＭＳ 明朝" w:hAnsi="ＭＳ 明朝"/>
        <w:sz w:val="22"/>
      </w:rPr>
      <w:instrText xml:space="preserve">IF 2 &lt; </w:instrText>
    </w:r>
    <w:r>
      <w:rPr>
        <w:rFonts w:ascii="ＭＳ 明朝" w:hAnsi="ＭＳ 明朝"/>
        <w:sz w:val="22"/>
      </w:rPr>
      <w:fldChar w:fldCharType="begin"/>
    </w:r>
    <w:r>
      <w:rPr>
        <w:rFonts w:ascii="ＭＳ 明朝" w:hAnsi="ＭＳ 明朝"/>
        <w:sz w:val="22"/>
      </w:rPr>
      <w:instrText xml:space="preserve">PAGE \* MERGEFORMAT </w:instrText>
    </w:r>
    <w:r>
      <w:rPr>
        <w:rFonts w:ascii="ＭＳ 明朝" w:hAnsi="ＭＳ 明朝"/>
        <w:sz w:val="22"/>
      </w:rPr>
      <w:fldChar w:fldCharType="separate"/>
    </w:r>
    <w:r>
      <w:rPr>
        <w:sz w:val="22"/>
      </w:rPr>
      <w:instrText>1</w:instrText>
    </w:r>
    <w:r>
      <w:rPr>
        <w:rFonts w:ascii="ＭＳ 明朝" w:hAnsi="ＭＳ 明朝"/>
        <w:sz w:val="22"/>
      </w:rPr>
      <w:fldChar w:fldCharType="end"/>
    </w:r>
    <w:r>
      <w:rPr>
        <w:sz w:val="22"/>
      </w:rPr>
      <w:instrText>"</w:instrTex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instrText>1</w:instrText>
    </w:r>
    <w:r>
      <w:rPr>
        <w:sz w:val="22"/>
      </w:rPr>
      <w:fldChar w:fldCharType="end"/>
    </w:r>
    <w:r>
      <w:rPr>
        <w:sz w:val="22"/>
      </w:rPr>
      <w:instrText>" ""</w:instrText>
    </w:r>
    <w:r>
      <w:rPr>
        <w:rFonts w:ascii="ＭＳ 明朝" w:hAnsi="ＭＳ 明朝"/>
        <w:sz w:val="22"/>
      </w:rPr>
      <w:fldChar w:fldCharType="end"/>
    </w:r>
  </w:p>
  <w:p w14:paraId="18FA4ABA" w14:textId="77777777" w:rsidR="00332C0F" w:rsidRDefault="00332C0F">
    <w:pPr>
      <w:rPr>
        <w:rFonts w:hint="default"/>
      </w:rPr>
    </w:pPr>
  </w:p>
  <w:p w14:paraId="55118887" w14:textId="77777777" w:rsidR="00332C0F" w:rsidRDefault="00332C0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DADF" w14:textId="7FDB6EBB" w:rsidR="00332C0F" w:rsidRDefault="00332C0F">
    <w:pPr>
      <w:framePr w:wrap="auto" w:vAnchor="page" w:hAnchor="margin" w:xAlign="center" w:y="15894"/>
      <w:spacing w:line="0" w:lineRule="atLeast"/>
      <w:jc w:val="center"/>
      <w:rPr>
        <w:rFonts w:hint="default"/>
        <w:sz w:val="22"/>
      </w:rPr>
    </w:pPr>
    <w:r>
      <w:rPr>
        <w:rFonts w:ascii="ＭＳ 明朝" w:hAnsi="ＭＳ 明朝"/>
        <w:sz w:val="22"/>
      </w:rPr>
      <w:fldChar w:fldCharType="begin"/>
    </w:r>
    <w:r>
      <w:rPr>
        <w:rFonts w:ascii="ＭＳ 明朝" w:hAnsi="ＭＳ 明朝"/>
        <w:sz w:val="22"/>
      </w:rPr>
      <w:instrText xml:space="preserve">IF 2 &lt; </w:instrText>
    </w:r>
    <w:r>
      <w:rPr>
        <w:rFonts w:ascii="ＭＳ 明朝" w:hAnsi="ＭＳ 明朝"/>
        <w:sz w:val="22"/>
      </w:rPr>
      <w:fldChar w:fldCharType="begin"/>
    </w:r>
    <w:r>
      <w:rPr>
        <w:rFonts w:ascii="ＭＳ 明朝" w:hAnsi="ＭＳ 明朝"/>
        <w:sz w:val="22"/>
      </w:rPr>
      <w:instrText xml:space="preserve">PAGE \* MERGEFORMAT </w:instrText>
    </w:r>
    <w:r>
      <w:rPr>
        <w:rFonts w:ascii="ＭＳ 明朝" w:hAnsi="ＭＳ 明朝"/>
        <w:sz w:val="22"/>
      </w:rPr>
      <w:fldChar w:fldCharType="separate"/>
    </w:r>
    <w:r w:rsidR="009063A6" w:rsidRPr="009063A6">
      <w:rPr>
        <w:rFonts w:hint="default"/>
        <w:noProof/>
        <w:sz w:val="22"/>
      </w:rPr>
      <w:instrText>1</w:instrText>
    </w:r>
    <w:r>
      <w:rPr>
        <w:rFonts w:ascii="ＭＳ 明朝" w:hAnsi="ＭＳ 明朝"/>
        <w:sz w:val="22"/>
      </w:rPr>
      <w:fldChar w:fldCharType="end"/>
    </w:r>
    <w:r>
      <w:rPr>
        <w:sz w:val="22"/>
      </w:rPr>
      <w:instrText>"</w:instrTex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9063A6">
      <w:rPr>
        <w:rFonts w:hint="default"/>
        <w:noProof/>
        <w:sz w:val="22"/>
      </w:rPr>
      <w:instrText>19</w:instrText>
    </w:r>
    <w:r>
      <w:rPr>
        <w:sz w:val="22"/>
      </w:rPr>
      <w:fldChar w:fldCharType="end"/>
    </w:r>
    <w:r>
      <w:rPr>
        <w:sz w:val="22"/>
      </w:rPr>
      <w:instrText xml:space="preserve"> \* Arabic</w:instrText>
    </w:r>
    <w:r>
      <w:rPr>
        <w:sz w:val="22"/>
      </w:rPr>
      <w:fldChar w:fldCharType="separate"/>
    </w:r>
    <w:r w:rsidR="009063A6">
      <w:rPr>
        <w:rFonts w:hint="default"/>
        <w:noProof/>
        <w:sz w:val="22"/>
      </w:rPr>
      <w:instrText>17</w:instrText>
    </w:r>
    <w:r>
      <w:rPr>
        <w:sz w:val="22"/>
      </w:rPr>
      <w:fldChar w:fldCharType="end"/>
    </w:r>
    <w:r>
      <w:rPr>
        <w:sz w:val="22"/>
      </w:rPr>
      <w:instrText>" ""</w:instrText>
    </w:r>
    <w:r>
      <w:rPr>
        <w:rFonts w:ascii="ＭＳ 明朝" w:hAnsi="ＭＳ 明朝"/>
        <w:sz w:val="22"/>
      </w:rPr>
      <w:fldChar w:fldCharType="end"/>
    </w:r>
  </w:p>
  <w:p w14:paraId="055B598F" w14:textId="77777777" w:rsidR="00332C0F" w:rsidRDefault="00332C0F">
    <w:pPr>
      <w:rPr>
        <w:rFonts w:hint="default"/>
      </w:rPr>
    </w:pPr>
  </w:p>
  <w:p w14:paraId="1C876D70" w14:textId="77777777" w:rsidR="00332C0F" w:rsidRDefault="00332C0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23F4" w14:textId="77777777" w:rsidR="00332C0F" w:rsidRDefault="00332C0F">
      <w:pPr>
        <w:spacing w:before="357"/>
        <w:rPr>
          <w:rFonts w:hint="default"/>
        </w:rPr>
      </w:pPr>
      <w:r>
        <w:continuationSeparator/>
      </w:r>
    </w:p>
  </w:footnote>
  <w:footnote w:type="continuationSeparator" w:id="0">
    <w:p w14:paraId="3C7F25A3" w14:textId="77777777" w:rsidR="00332C0F" w:rsidRDefault="00332C0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50"/>
  <w:hyphenationZone w:val="0"/>
  <w:drawingGridHorizontalSpacing w:val="375"/>
  <w:drawingGridVerticalSpacing w:val="319"/>
  <w:displayHorizontalDrawingGridEvery w:val="0"/>
  <w:doNotShadeFormData/>
  <w:characterSpacingControl w:val="compressPunctuation"/>
  <w:noLineBreaksAfter w:lang="ja-JP" w:val="([{〈《「『【〔（［｛｢"/>
  <w:noLineBreaksBefore w:lang="ja-JP" w:val="!),.?]}、。〉》」』】〕！），．？］｝｡｣､ﾞﾟ"/>
  <w:hdrShapeDefaults>
    <o:shapedefaults v:ext="edit" spidmax="778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63"/>
    <w:rsid w:val="00006396"/>
    <w:rsid w:val="00026E3D"/>
    <w:rsid w:val="00031B09"/>
    <w:rsid w:val="000322D4"/>
    <w:rsid w:val="00046391"/>
    <w:rsid w:val="000505AA"/>
    <w:rsid w:val="00052732"/>
    <w:rsid w:val="0005435F"/>
    <w:rsid w:val="00060F3D"/>
    <w:rsid w:val="0006543C"/>
    <w:rsid w:val="00077482"/>
    <w:rsid w:val="0008089F"/>
    <w:rsid w:val="00080EC1"/>
    <w:rsid w:val="00085776"/>
    <w:rsid w:val="00086186"/>
    <w:rsid w:val="000960FC"/>
    <w:rsid w:val="000A476F"/>
    <w:rsid w:val="000C2A68"/>
    <w:rsid w:val="000E00B2"/>
    <w:rsid w:val="000E0B39"/>
    <w:rsid w:val="000E46F1"/>
    <w:rsid w:val="000F07C9"/>
    <w:rsid w:val="00100F6B"/>
    <w:rsid w:val="00105235"/>
    <w:rsid w:val="00122BC3"/>
    <w:rsid w:val="00124DE7"/>
    <w:rsid w:val="00127E37"/>
    <w:rsid w:val="001307FF"/>
    <w:rsid w:val="0013232F"/>
    <w:rsid w:val="00142A23"/>
    <w:rsid w:val="00162775"/>
    <w:rsid w:val="00164A27"/>
    <w:rsid w:val="001667B3"/>
    <w:rsid w:val="001722BB"/>
    <w:rsid w:val="001A1955"/>
    <w:rsid w:val="001A6361"/>
    <w:rsid w:val="001B0CDD"/>
    <w:rsid w:val="001C065C"/>
    <w:rsid w:val="001C6296"/>
    <w:rsid w:val="002170B8"/>
    <w:rsid w:val="002213CF"/>
    <w:rsid w:val="00222D06"/>
    <w:rsid w:val="00236C54"/>
    <w:rsid w:val="002519DC"/>
    <w:rsid w:val="00261EFC"/>
    <w:rsid w:val="002629F0"/>
    <w:rsid w:val="0026366F"/>
    <w:rsid w:val="00263950"/>
    <w:rsid w:val="00264BB9"/>
    <w:rsid w:val="00265139"/>
    <w:rsid w:val="002715EC"/>
    <w:rsid w:val="00273E3E"/>
    <w:rsid w:val="0028228A"/>
    <w:rsid w:val="00282B91"/>
    <w:rsid w:val="00282D39"/>
    <w:rsid w:val="00294F5D"/>
    <w:rsid w:val="002A2B3B"/>
    <w:rsid w:val="002C3AFE"/>
    <w:rsid w:val="002C53BA"/>
    <w:rsid w:val="002C677D"/>
    <w:rsid w:val="002E2155"/>
    <w:rsid w:val="002E2DFE"/>
    <w:rsid w:val="002E4D93"/>
    <w:rsid w:val="002E5503"/>
    <w:rsid w:val="00300B86"/>
    <w:rsid w:val="0030158E"/>
    <w:rsid w:val="0030610B"/>
    <w:rsid w:val="00313826"/>
    <w:rsid w:val="00313A54"/>
    <w:rsid w:val="003142CD"/>
    <w:rsid w:val="0032324C"/>
    <w:rsid w:val="003300F0"/>
    <w:rsid w:val="00332C0F"/>
    <w:rsid w:val="003352A0"/>
    <w:rsid w:val="00335BB2"/>
    <w:rsid w:val="00337148"/>
    <w:rsid w:val="00355A20"/>
    <w:rsid w:val="00385750"/>
    <w:rsid w:val="003A0AB8"/>
    <w:rsid w:val="003A569F"/>
    <w:rsid w:val="003B5408"/>
    <w:rsid w:val="003B5634"/>
    <w:rsid w:val="003C7A47"/>
    <w:rsid w:val="003D173D"/>
    <w:rsid w:val="003D268B"/>
    <w:rsid w:val="003D3BDA"/>
    <w:rsid w:val="003D400A"/>
    <w:rsid w:val="003F4B4D"/>
    <w:rsid w:val="003F7E6E"/>
    <w:rsid w:val="0040749E"/>
    <w:rsid w:val="004114DE"/>
    <w:rsid w:val="00417A66"/>
    <w:rsid w:val="00434550"/>
    <w:rsid w:val="00436020"/>
    <w:rsid w:val="00453BBE"/>
    <w:rsid w:val="004564F9"/>
    <w:rsid w:val="00456623"/>
    <w:rsid w:val="004616D1"/>
    <w:rsid w:val="00463437"/>
    <w:rsid w:val="00464FBB"/>
    <w:rsid w:val="0046714C"/>
    <w:rsid w:val="0047058D"/>
    <w:rsid w:val="00485120"/>
    <w:rsid w:val="00492389"/>
    <w:rsid w:val="00495438"/>
    <w:rsid w:val="004A07E2"/>
    <w:rsid w:val="004A185C"/>
    <w:rsid w:val="004C01C5"/>
    <w:rsid w:val="004C5096"/>
    <w:rsid w:val="004C7D7C"/>
    <w:rsid w:val="004E104F"/>
    <w:rsid w:val="004E1332"/>
    <w:rsid w:val="004E3676"/>
    <w:rsid w:val="004E5048"/>
    <w:rsid w:val="004F4C73"/>
    <w:rsid w:val="00503345"/>
    <w:rsid w:val="00523E3D"/>
    <w:rsid w:val="005358E2"/>
    <w:rsid w:val="00535ABB"/>
    <w:rsid w:val="00543DC5"/>
    <w:rsid w:val="00557F54"/>
    <w:rsid w:val="00564581"/>
    <w:rsid w:val="00572F21"/>
    <w:rsid w:val="0057606B"/>
    <w:rsid w:val="0057678B"/>
    <w:rsid w:val="005804A7"/>
    <w:rsid w:val="005818B3"/>
    <w:rsid w:val="005917C1"/>
    <w:rsid w:val="00596253"/>
    <w:rsid w:val="005A6CFD"/>
    <w:rsid w:val="005B2EBC"/>
    <w:rsid w:val="005C640C"/>
    <w:rsid w:val="005D15DB"/>
    <w:rsid w:val="005E4E62"/>
    <w:rsid w:val="005F4846"/>
    <w:rsid w:val="00601F3D"/>
    <w:rsid w:val="006049DA"/>
    <w:rsid w:val="00626095"/>
    <w:rsid w:val="00634F3A"/>
    <w:rsid w:val="00637516"/>
    <w:rsid w:val="006418AD"/>
    <w:rsid w:val="00642675"/>
    <w:rsid w:val="00645041"/>
    <w:rsid w:val="00656606"/>
    <w:rsid w:val="00660F8F"/>
    <w:rsid w:val="00666F91"/>
    <w:rsid w:val="00687C4F"/>
    <w:rsid w:val="00693FED"/>
    <w:rsid w:val="006947A6"/>
    <w:rsid w:val="00695FB9"/>
    <w:rsid w:val="006A7FD2"/>
    <w:rsid w:val="006B719F"/>
    <w:rsid w:val="006C0A65"/>
    <w:rsid w:val="006C2645"/>
    <w:rsid w:val="006C78E5"/>
    <w:rsid w:val="006E351E"/>
    <w:rsid w:val="006E45D4"/>
    <w:rsid w:val="006E5E06"/>
    <w:rsid w:val="006E5EED"/>
    <w:rsid w:val="0070005D"/>
    <w:rsid w:val="007012B7"/>
    <w:rsid w:val="00711358"/>
    <w:rsid w:val="00713DD4"/>
    <w:rsid w:val="00715BDD"/>
    <w:rsid w:val="00723C46"/>
    <w:rsid w:val="00730D96"/>
    <w:rsid w:val="0073117A"/>
    <w:rsid w:val="00737542"/>
    <w:rsid w:val="00741867"/>
    <w:rsid w:val="00742B08"/>
    <w:rsid w:val="00742D1D"/>
    <w:rsid w:val="00752F8B"/>
    <w:rsid w:val="00753E4D"/>
    <w:rsid w:val="007610C5"/>
    <w:rsid w:val="0076427D"/>
    <w:rsid w:val="0076493E"/>
    <w:rsid w:val="00765A7D"/>
    <w:rsid w:val="00775DF4"/>
    <w:rsid w:val="00780D8D"/>
    <w:rsid w:val="00781E78"/>
    <w:rsid w:val="00785C3C"/>
    <w:rsid w:val="00796216"/>
    <w:rsid w:val="007A18D3"/>
    <w:rsid w:val="007A1E75"/>
    <w:rsid w:val="007A6508"/>
    <w:rsid w:val="007A7DFC"/>
    <w:rsid w:val="007B0CD0"/>
    <w:rsid w:val="007C2EDD"/>
    <w:rsid w:val="007C7910"/>
    <w:rsid w:val="007E6F3D"/>
    <w:rsid w:val="007F55A9"/>
    <w:rsid w:val="007F5762"/>
    <w:rsid w:val="00815EC1"/>
    <w:rsid w:val="00823E27"/>
    <w:rsid w:val="00831B8D"/>
    <w:rsid w:val="00835379"/>
    <w:rsid w:val="00846F11"/>
    <w:rsid w:val="00854DBA"/>
    <w:rsid w:val="008574A1"/>
    <w:rsid w:val="008631F5"/>
    <w:rsid w:val="00866167"/>
    <w:rsid w:val="0087113C"/>
    <w:rsid w:val="00895364"/>
    <w:rsid w:val="008A203E"/>
    <w:rsid w:val="008B3036"/>
    <w:rsid w:val="008B6525"/>
    <w:rsid w:val="008D04D8"/>
    <w:rsid w:val="008D2E8A"/>
    <w:rsid w:val="008E2E88"/>
    <w:rsid w:val="008E4AA4"/>
    <w:rsid w:val="008F5BB2"/>
    <w:rsid w:val="009023A7"/>
    <w:rsid w:val="009050D5"/>
    <w:rsid w:val="009063A6"/>
    <w:rsid w:val="00906FAF"/>
    <w:rsid w:val="00935940"/>
    <w:rsid w:val="009362D8"/>
    <w:rsid w:val="00941993"/>
    <w:rsid w:val="0094590E"/>
    <w:rsid w:val="00964857"/>
    <w:rsid w:val="009677FF"/>
    <w:rsid w:val="00967A77"/>
    <w:rsid w:val="00971FFB"/>
    <w:rsid w:val="009A670D"/>
    <w:rsid w:val="009A7010"/>
    <w:rsid w:val="009C171D"/>
    <w:rsid w:val="009C1DDC"/>
    <w:rsid w:val="009C7E14"/>
    <w:rsid w:val="009F285E"/>
    <w:rsid w:val="009F6ACD"/>
    <w:rsid w:val="00A1147C"/>
    <w:rsid w:val="00A22032"/>
    <w:rsid w:val="00A50B2A"/>
    <w:rsid w:val="00AA1844"/>
    <w:rsid w:val="00AC14D3"/>
    <w:rsid w:val="00AC2378"/>
    <w:rsid w:val="00AD33C7"/>
    <w:rsid w:val="00AD3670"/>
    <w:rsid w:val="00AD440B"/>
    <w:rsid w:val="00AE4703"/>
    <w:rsid w:val="00AF4550"/>
    <w:rsid w:val="00B04FBA"/>
    <w:rsid w:val="00B42558"/>
    <w:rsid w:val="00B45818"/>
    <w:rsid w:val="00B5477F"/>
    <w:rsid w:val="00B667F1"/>
    <w:rsid w:val="00B70030"/>
    <w:rsid w:val="00B701A5"/>
    <w:rsid w:val="00B71E87"/>
    <w:rsid w:val="00B76EAD"/>
    <w:rsid w:val="00B80495"/>
    <w:rsid w:val="00BA3B28"/>
    <w:rsid w:val="00BA5D68"/>
    <w:rsid w:val="00BA5FEE"/>
    <w:rsid w:val="00BE6EC7"/>
    <w:rsid w:val="00BF53C2"/>
    <w:rsid w:val="00BF6758"/>
    <w:rsid w:val="00C06E60"/>
    <w:rsid w:val="00C13F36"/>
    <w:rsid w:val="00C32914"/>
    <w:rsid w:val="00C43FE3"/>
    <w:rsid w:val="00C45B81"/>
    <w:rsid w:val="00C45DED"/>
    <w:rsid w:val="00C47AB7"/>
    <w:rsid w:val="00C63832"/>
    <w:rsid w:val="00C63F47"/>
    <w:rsid w:val="00C6660D"/>
    <w:rsid w:val="00C70E74"/>
    <w:rsid w:val="00C75B15"/>
    <w:rsid w:val="00C817EF"/>
    <w:rsid w:val="00C83293"/>
    <w:rsid w:val="00C97F7A"/>
    <w:rsid w:val="00CB0292"/>
    <w:rsid w:val="00CB5C43"/>
    <w:rsid w:val="00CE15E0"/>
    <w:rsid w:val="00D06CE2"/>
    <w:rsid w:val="00D1332E"/>
    <w:rsid w:val="00D25DA2"/>
    <w:rsid w:val="00D323D1"/>
    <w:rsid w:val="00D45EE6"/>
    <w:rsid w:val="00D52B01"/>
    <w:rsid w:val="00D73BA2"/>
    <w:rsid w:val="00D772B0"/>
    <w:rsid w:val="00D83A65"/>
    <w:rsid w:val="00D9653E"/>
    <w:rsid w:val="00D975DA"/>
    <w:rsid w:val="00DA28D7"/>
    <w:rsid w:val="00DB0D36"/>
    <w:rsid w:val="00DB19F6"/>
    <w:rsid w:val="00DD48ED"/>
    <w:rsid w:val="00DD6D83"/>
    <w:rsid w:val="00DE4AB0"/>
    <w:rsid w:val="00DE5E63"/>
    <w:rsid w:val="00DF5856"/>
    <w:rsid w:val="00E20CC5"/>
    <w:rsid w:val="00E2281E"/>
    <w:rsid w:val="00E34A2D"/>
    <w:rsid w:val="00E40AB3"/>
    <w:rsid w:val="00E4236C"/>
    <w:rsid w:val="00E467B3"/>
    <w:rsid w:val="00E5754C"/>
    <w:rsid w:val="00E65DA3"/>
    <w:rsid w:val="00E71AC2"/>
    <w:rsid w:val="00E76122"/>
    <w:rsid w:val="00E851DF"/>
    <w:rsid w:val="00E93752"/>
    <w:rsid w:val="00E967E7"/>
    <w:rsid w:val="00E9775C"/>
    <w:rsid w:val="00EA25A4"/>
    <w:rsid w:val="00EC1F05"/>
    <w:rsid w:val="00ED73CE"/>
    <w:rsid w:val="00ED7EFD"/>
    <w:rsid w:val="00EF4DD8"/>
    <w:rsid w:val="00EF7A89"/>
    <w:rsid w:val="00F01671"/>
    <w:rsid w:val="00F05DFB"/>
    <w:rsid w:val="00F1252A"/>
    <w:rsid w:val="00F220A3"/>
    <w:rsid w:val="00F22E7A"/>
    <w:rsid w:val="00F50C03"/>
    <w:rsid w:val="00F50E88"/>
    <w:rsid w:val="00F53E46"/>
    <w:rsid w:val="00F63C35"/>
    <w:rsid w:val="00F80E6C"/>
    <w:rsid w:val="00F812DF"/>
    <w:rsid w:val="00F87984"/>
    <w:rsid w:val="00F9134E"/>
    <w:rsid w:val="00FA38BD"/>
    <w:rsid w:val="00FB1A6D"/>
    <w:rsid w:val="00FC40DA"/>
    <w:rsid w:val="00FC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ABF78A6"/>
  <w15:docId w15:val="{38634647-C7F6-42C3-ABE9-DD7ADA64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856"/>
    <w:rPr>
      <w:rFonts w:ascii="Arial" w:eastAsia="ＭＳ ゴシック" w:hAnsi="Arial" w:cs="Times New Roman"/>
      <w:sz w:val="18"/>
      <w:szCs w:val="18"/>
    </w:rPr>
  </w:style>
  <w:style w:type="character" w:customStyle="1" w:styleId="a4">
    <w:name w:val="吹き出し (文字)"/>
    <w:link w:val="a3"/>
    <w:uiPriority w:val="99"/>
    <w:semiHidden/>
    <w:rsid w:val="00DF5856"/>
    <w:rPr>
      <w:rFonts w:ascii="Arial" w:eastAsia="ＭＳ ゴシック" w:hAnsi="Arial" w:cs="Times New Roman"/>
      <w:color w:val="000000"/>
      <w:sz w:val="18"/>
      <w:szCs w:val="18"/>
    </w:rPr>
  </w:style>
  <w:style w:type="paragraph" w:styleId="a5">
    <w:name w:val="header"/>
    <w:basedOn w:val="a"/>
    <w:link w:val="a6"/>
    <w:uiPriority w:val="99"/>
    <w:unhideWhenUsed/>
    <w:rsid w:val="00222D06"/>
    <w:pPr>
      <w:tabs>
        <w:tab w:val="center" w:pos="4252"/>
        <w:tab w:val="right" w:pos="8504"/>
      </w:tabs>
      <w:snapToGrid w:val="0"/>
    </w:pPr>
  </w:style>
  <w:style w:type="character" w:customStyle="1" w:styleId="a6">
    <w:name w:val="ヘッダー (文字)"/>
    <w:basedOn w:val="a0"/>
    <w:link w:val="a5"/>
    <w:uiPriority w:val="99"/>
    <w:rsid w:val="00222D06"/>
    <w:rPr>
      <w:rFonts w:ascii="Times New Roman" w:hAnsi="Times New Roman"/>
      <w:color w:val="000000"/>
      <w:sz w:val="21"/>
    </w:rPr>
  </w:style>
  <w:style w:type="paragraph" w:styleId="a7">
    <w:name w:val="footer"/>
    <w:basedOn w:val="a"/>
    <w:link w:val="a8"/>
    <w:uiPriority w:val="99"/>
    <w:unhideWhenUsed/>
    <w:rsid w:val="00222D06"/>
    <w:pPr>
      <w:tabs>
        <w:tab w:val="center" w:pos="4252"/>
        <w:tab w:val="right" w:pos="8504"/>
      </w:tabs>
      <w:snapToGrid w:val="0"/>
    </w:pPr>
  </w:style>
  <w:style w:type="character" w:customStyle="1" w:styleId="a8">
    <w:name w:val="フッター (文字)"/>
    <w:basedOn w:val="a0"/>
    <w:link w:val="a7"/>
    <w:uiPriority w:val="99"/>
    <w:rsid w:val="00222D06"/>
    <w:rPr>
      <w:rFonts w:ascii="Times New Roman" w:hAnsi="Times New Roman"/>
      <w:color w:val="000000"/>
      <w:sz w:val="21"/>
    </w:rPr>
  </w:style>
  <w:style w:type="character" w:styleId="a9">
    <w:name w:val="annotation reference"/>
    <w:basedOn w:val="a0"/>
    <w:uiPriority w:val="99"/>
    <w:semiHidden/>
    <w:unhideWhenUsed/>
    <w:rsid w:val="00CB5C43"/>
    <w:rPr>
      <w:sz w:val="18"/>
      <w:szCs w:val="18"/>
    </w:rPr>
  </w:style>
  <w:style w:type="paragraph" w:styleId="aa">
    <w:name w:val="annotation text"/>
    <w:basedOn w:val="a"/>
    <w:link w:val="ab"/>
    <w:uiPriority w:val="99"/>
    <w:semiHidden/>
    <w:unhideWhenUsed/>
    <w:rsid w:val="00CB5C43"/>
    <w:pPr>
      <w:jc w:val="left"/>
    </w:pPr>
  </w:style>
  <w:style w:type="character" w:customStyle="1" w:styleId="ab">
    <w:name w:val="コメント文字列 (文字)"/>
    <w:basedOn w:val="a0"/>
    <w:link w:val="aa"/>
    <w:uiPriority w:val="99"/>
    <w:semiHidden/>
    <w:rsid w:val="00CB5C43"/>
    <w:rPr>
      <w:rFonts w:ascii="Times New Roman" w:hAnsi="Times New Roman"/>
      <w:color w:val="000000"/>
      <w:sz w:val="21"/>
    </w:rPr>
  </w:style>
  <w:style w:type="paragraph" w:styleId="ac">
    <w:name w:val="annotation subject"/>
    <w:basedOn w:val="aa"/>
    <w:next w:val="aa"/>
    <w:link w:val="ad"/>
    <w:uiPriority w:val="99"/>
    <w:semiHidden/>
    <w:unhideWhenUsed/>
    <w:rsid w:val="00CB5C43"/>
    <w:rPr>
      <w:b/>
      <w:bCs/>
    </w:rPr>
  </w:style>
  <w:style w:type="character" w:customStyle="1" w:styleId="ad">
    <w:name w:val="コメント内容 (文字)"/>
    <w:basedOn w:val="ab"/>
    <w:link w:val="ac"/>
    <w:uiPriority w:val="99"/>
    <w:semiHidden/>
    <w:rsid w:val="00CB5C43"/>
    <w:rPr>
      <w:rFonts w:ascii="Times New Roman" w:hAnsi="Times New Roman"/>
      <w:b/>
      <w:bCs/>
      <w:color w:val="000000"/>
      <w:sz w:val="21"/>
    </w:rPr>
  </w:style>
  <w:style w:type="paragraph" w:styleId="ae">
    <w:name w:val="Revision"/>
    <w:hidden/>
    <w:uiPriority w:val="99"/>
    <w:semiHidden/>
    <w:rsid w:val="00B71E87"/>
    <w:rPr>
      <w:rFonts w:ascii="Times New Roman" w:hAnsi="Times New Roman" w:hint="eastAsia"/>
      <w:color w:val="000000"/>
      <w:sz w:val="21"/>
    </w:rPr>
  </w:style>
  <w:style w:type="paragraph" w:styleId="Web">
    <w:name w:val="Normal (Web)"/>
    <w:basedOn w:val="a"/>
    <w:uiPriority w:val="99"/>
    <w:semiHidden/>
    <w:unhideWhenUsed/>
    <w:rsid w:val="002E5503"/>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4010">
      <w:bodyDiv w:val="1"/>
      <w:marLeft w:val="0"/>
      <w:marRight w:val="0"/>
      <w:marTop w:val="0"/>
      <w:marBottom w:val="0"/>
      <w:divBdr>
        <w:top w:val="none" w:sz="0" w:space="0" w:color="auto"/>
        <w:left w:val="none" w:sz="0" w:space="0" w:color="auto"/>
        <w:bottom w:val="none" w:sz="0" w:space="0" w:color="auto"/>
        <w:right w:val="none" w:sz="0" w:space="0" w:color="auto"/>
      </w:divBdr>
    </w:div>
    <w:div w:id="218902485">
      <w:bodyDiv w:val="1"/>
      <w:marLeft w:val="0"/>
      <w:marRight w:val="0"/>
      <w:marTop w:val="0"/>
      <w:marBottom w:val="0"/>
      <w:divBdr>
        <w:top w:val="none" w:sz="0" w:space="0" w:color="auto"/>
        <w:left w:val="none" w:sz="0" w:space="0" w:color="auto"/>
        <w:bottom w:val="none" w:sz="0" w:space="0" w:color="auto"/>
        <w:right w:val="none" w:sz="0" w:space="0" w:color="auto"/>
      </w:divBdr>
    </w:div>
    <w:div w:id="302776525">
      <w:bodyDiv w:val="1"/>
      <w:marLeft w:val="0"/>
      <w:marRight w:val="0"/>
      <w:marTop w:val="0"/>
      <w:marBottom w:val="0"/>
      <w:divBdr>
        <w:top w:val="none" w:sz="0" w:space="0" w:color="auto"/>
        <w:left w:val="none" w:sz="0" w:space="0" w:color="auto"/>
        <w:bottom w:val="none" w:sz="0" w:space="0" w:color="auto"/>
        <w:right w:val="none" w:sz="0" w:space="0" w:color="auto"/>
      </w:divBdr>
    </w:div>
    <w:div w:id="343212806">
      <w:bodyDiv w:val="1"/>
      <w:marLeft w:val="0"/>
      <w:marRight w:val="0"/>
      <w:marTop w:val="0"/>
      <w:marBottom w:val="0"/>
      <w:divBdr>
        <w:top w:val="none" w:sz="0" w:space="0" w:color="auto"/>
        <w:left w:val="none" w:sz="0" w:space="0" w:color="auto"/>
        <w:bottom w:val="none" w:sz="0" w:space="0" w:color="auto"/>
        <w:right w:val="none" w:sz="0" w:space="0" w:color="auto"/>
      </w:divBdr>
    </w:div>
    <w:div w:id="585112226">
      <w:bodyDiv w:val="1"/>
      <w:marLeft w:val="0"/>
      <w:marRight w:val="0"/>
      <w:marTop w:val="0"/>
      <w:marBottom w:val="0"/>
      <w:divBdr>
        <w:top w:val="none" w:sz="0" w:space="0" w:color="auto"/>
        <w:left w:val="none" w:sz="0" w:space="0" w:color="auto"/>
        <w:bottom w:val="none" w:sz="0" w:space="0" w:color="auto"/>
        <w:right w:val="none" w:sz="0" w:space="0" w:color="auto"/>
      </w:divBdr>
    </w:div>
    <w:div w:id="598685703">
      <w:bodyDiv w:val="1"/>
      <w:marLeft w:val="0"/>
      <w:marRight w:val="0"/>
      <w:marTop w:val="0"/>
      <w:marBottom w:val="0"/>
      <w:divBdr>
        <w:top w:val="none" w:sz="0" w:space="0" w:color="auto"/>
        <w:left w:val="none" w:sz="0" w:space="0" w:color="auto"/>
        <w:bottom w:val="none" w:sz="0" w:space="0" w:color="auto"/>
        <w:right w:val="none" w:sz="0" w:space="0" w:color="auto"/>
      </w:divBdr>
    </w:div>
    <w:div w:id="772284538">
      <w:bodyDiv w:val="1"/>
      <w:marLeft w:val="0"/>
      <w:marRight w:val="0"/>
      <w:marTop w:val="0"/>
      <w:marBottom w:val="0"/>
      <w:divBdr>
        <w:top w:val="none" w:sz="0" w:space="0" w:color="auto"/>
        <w:left w:val="none" w:sz="0" w:space="0" w:color="auto"/>
        <w:bottom w:val="none" w:sz="0" w:space="0" w:color="auto"/>
        <w:right w:val="none" w:sz="0" w:space="0" w:color="auto"/>
      </w:divBdr>
    </w:div>
    <w:div w:id="954217358">
      <w:bodyDiv w:val="1"/>
      <w:marLeft w:val="0"/>
      <w:marRight w:val="0"/>
      <w:marTop w:val="0"/>
      <w:marBottom w:val="0"/>
      <w:divBdr>
        <w:top w:val="none" w:sz="0" w:space="0" w:color="auto"/>
        <w:left w:val="none" w:sz="0" w:space="0" w:color="auto"/>
        <w:bottom w:val="none" w:sz="0" w:space="0" w:color="auto"/>
        <w:right w:val="none" w:sz="0" w:space="0" w:color="auto"/>
      </w:divBdr>
    </w:div>
    <w:div w:id="1012419238">
      <w:bodyDiv w:val="1"/>
      <w:marLeft w:val="0"/>
      <w:marRight w:val="0"/>
      <w:marTop w:val="0"/>
      <w:marBottom w:val="0"/>
      <w:divBdr>
        <w:top w:val="none" w:sz="0" w:space="0" w:color="auto"/>
        <w:left w:val="none" w:sz="0" w:space="0" w:color="auto"/>
        <w:bottom w:val="none" w:sz="0" w:space="0" w:color="auto"/>
        <w:right w:val="none" w:sz="0" w:space="0" w:color="auto"/>
      </w:divBdr>
    </w:div>
    <w:div w:id="1105731327">
      <w:bodyDiv w:val="1"/>
      <w:marLeft w:val="0"/>
      <w:marRight w:val="0"/>
      <w:marTop w:val="0"/>
      <w:marBottom w:val="0"/>
      <w:divBdr>
        <w:top w:val="none" w:sz="0" w:space="0" w:color="auto"/>
        <w:left w:val="none" w:sz="0" w:space="0" w:color="auto"/>
        <w:bottom w:val="none" w:sz="0" w:space="0" w:color="auto"/>
        <w:right w:val="none" w:sz="0" w:space="0" w:color="auto"/>
      </w:divBdr>
    </w:div>
    <w:div w:id="1345282197">
      <w:bodyDiv w:val="1"/>
      <w:marLeft w:val="0"/>
      <w:marRight w:val="0"/>
      <w:marTop w:val="0"/>
      <w:marBottom w:val="0"/>
      <w:divBdr>
        <w:top w:val="none" w:sz="0" w:space="0" w:color="auto"/>
        <w:left w:val="none" w:sz="0" w:space="0" w:color="auto"/>
        <w:bottom w:val="none" w:sz="0" w:space="0" w:color="auto"/>
        <w:right w:val="none" w:sz="0" w:space="0" w:color="auto"/>
      </w:divBdr>
    </w:div>
    <w:div w:id="1431200636">
      <w:bodyDiv w:val="1"/>
      <w:marLeft w:val="0"/>
      <w:marRight w:val="0"/>
      <w:marTop w:val="0"/>
      <w:marBottom w:val="0"/>
      <w:divBdr>
        <w:top w:val="none" w:sz="0" w:space="0" w:color="auto"/>
        <w:left w:val="none" w:sz="0" w:space="0" w:color="auto"/>
        <w:bottom w:val="none" w:sz="0" w:space="0" w:color="auto"/>
        <w:right w:val="none" w:sz="0" w:space="0" w:color="auto"/>
      </w:divBdr>
    </w:div>
    <w:div w:id="1651321071">
      <w:bodyDiv w:val="1"/>
      <w:marLeft w:val="0"/>
      <w:marRight w:val="0"/>
      <w:marTop w:val="0"/>
      <w:marBottom w:val="0"/>
      <w:divBdr>
        <w:top w:val="none" w:sz="0" w:space="0" w:color="auto"/>
        <w:left w:val="none" w:sz="0" w:space="0" w:color="auto"/>
        <w:bottom w:val="none" w:sz="0" w:space="0" w:color="auto"/>
        <w:right w:val="none" w:sz="0" w:space="0" w:color="auto"/>
      </w:divBdr>
    </w:div>
    <w:div w:id="1784108546">
      <w:bodyDiv w:val="1"/>
      <w:marLeft w:val="0"/>
      <w:marRight w:val="0"/>
      <w:marTop w:val="0"/>
      <w:marBottom w:val="0"/>
      <w:divBdr>
        <w:top w:val="none" w:sz="0" w:space="0" w:color="auto"/>
        <w:left w:val="none" w:sz="0" w:space="0" w:color="auto"/>
        <w:bottom w:val="none" w:sz="0" w:space="0" w:color="auto"/>
        <w:right w:val="none" w:sz="0" w:space="0" w:color="auto"/>
      </w:divBdr>
    </w:div>
    <w:div w:id="1931308507">
      <w:bodyDiv w:val="1"/>
      <w:marLeft w:val="0"/>
      <w:marRight w:val="0"/>
      <w:marTop w:val="0"/>
      <w:marBottom w:val="0"/>
      <w:divBdr>
        <w:top w:val="none" w:sz="0" w:space="0" w:color="auto"/>
        <w:left w:val="none" w:sz="0" w:space="0" w:color="auto"/>
        <w:bottom w:val="none" w:sz="0" w:space="0" w:color="auto"/>
        <w:right w:val="none" w:sz="0" w:space="0" w:color="auto"/>
      </w:divBdr>
    </w:div>
    <w:div w:id="2056462552">
      <w:bodyDiv w:val="1"/>
      <w:marLeft w:val="0"/>
      <w:marRight w:val="0"/>
      <w:marTop w:val="0"/>
      <w:marBottom w:val="0"/>
      <w:divBdr>
        <w:top w:val="none" w:sz="0" w:space="0" w:color="auto"/>
        <w:left w:val="none" w:sz="0" w:space="0" w:color="auto"/>
        <w:bottom w:val="none" w:sz="0" w:space="0" w:color="auto"/>
        <w:right w:val="none" w:sz="0" w:space="0" w:color="auto"/>
      </w:divBdr>
    </w:div>
    <w:div w:id="2071267372">
      <w:bodyDiv w:val="1"/>
      <w:marLeft w:val="0"/>
      <w:marRight w:val="0"/>
      <w:marTop w:val="0"/>
      <w:marBottom w:val="0"/>
      <w:divBdr>
        <w:top w:val="none" w:sz="0" w:space="0" w:color="auto"/>
        <w:left w:val="none" w:sz="0" w:space="0" w:color="auto"/>
        <w:bottom w:val="none" w:sz="0" w:space="0" w:color="auto"/>
        <w:right w:val="none" w:sz="0" w:space="0" w:color="auto"/>
      </w:divBdr>
    </w:div>
    <w:div w:id="2082677366">
      <w:bodyDiv w:val="1"/>
      <w:marLeft w:val="0"/>
      <w:marRight w:val="0"/>
      <w:marTop w:val="0"/>
      <w:marBottom w:val="0"/>
      <w:divBdr>
        <w:top w:val="none" w:sz="0" w:space="0" w:color="auto"/>
        <w:left w:val="none" w:sz="0" w:space="0" w:color="auto"/>
        <w:bottom w:val="none" w:sz="0" w:space="0" w:color="auto"/>
        <w:right w:val="none" w:sz="0" w:space="0" w:color="auto"/>
      </w:divBdr>
    </w:div>
    <w:div w:id="21147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9191</Words>
  <Characters>807</Characters>
  <Application>Microsoft Office Word</Application>
  <DocSecurity>0</DocSecurity>
  <Lines>6</Lines>
  <Paragraphs>19</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4</cp:revision>
  <cp:lastPrinted>2023-02-06T06:06:00Z</cp:lastPrinted>
  <dcterms:created xsi:type="dcterms:W3CDTF">2023-03-06T04:38:00Z</dcterms:created>
  <dcterms:modified xsi:type="dcterms:W3CDTF">2023-03-06T05:13:00Z</dcterms:modified>
</cp:coreProperties>
</file>