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0F6C5" w14:textId="7181A4DF" w:rsidR="00F82530" w:rsidRPr="00F5304C" w:rsidRDefault="002C5629" w:rsidP="00F82530">
      <w:pPr>
        <w:pStyle w:val="Web"/>
        <w:spacing w:before="0" w:beforeAutospacing="0" w:after="0" w:afterAutospacing="0"/>
        <w:jc w:val="right"/>
        <w:rPr>
          <w:rFonts w:ascii="BIZ UDPゴシック" w:eastAsia="BIZ UDPゴシック" w:hAnsi="BIZ UDPゴシック"/>
          <w:u w:val="dottedHeavy" w:color="FF0000"/>
        </w:rPr>
      </w:pPr>
      <w:r>
        <w:rPr>
          <w:rFonts w:ascii="BIZ UDPゴシック" w:eastAsia="BIZ UDPゴシック" w:hAnsi="BIZ UDPゴシック"/>
          <w:noProof/>
          <w:color w:val="000000" w:themeColor="text1"/>
          <w:kern w:val="24"/>
          <w:sz w:val="20"/>
          <w:szCs w:val="20"/>
          <w:u w:val="dottedHeavy" w:color="FF0000"/>
        </w:rPr>
        <mc:AlternateContent>
          <mc:Choice Requires="wps">
            <w:drawing>
              <wp:anchor distT="0" distB="0" distL="114300" distR="114300" simplePos="0" relativeHeight="251740160" behindDoc="0" locked="0" layoutInCell="1" allowOverlap="1" wp14:anchorId="159EE0F2" wp14:editId="5A5F15EC">
                <wp:simplePos x="0" y="0"/>
                <wp:positionH relativeFrom="column">
                  <wp:posOffset>-167640</wp:posOffset>
                </wp:positionH>
                <wp:positionV relativeFrom="paragraph">
                  <wp:posOffset>-73660</wp:posOffset>
                </wp:positionV>
                <wp:extent cx="6903720" cy="9677400"/>
                <wp:effectExtent l="0" t="0" r="11430" b="19050"/>
                <wp:wrapNone/>
                <wp:docPr id="2141681217" name="正方形/長方形 1"/>
                <wp:cNvGraphicFramePr/>
                <a:graphic xmlns:a="http://schemas.openxmlformats.org/drawingml/2006/main">
                  <a:graphicData uri="http://schemas.microsoft.com/office/word/2010/wordprocessingShape">
                    <wps:wsp>
                      <wps:cNvSpPr/>
                      <wps:spPr>
                        <a:xfrm>
                          <a:off x="0" y="0"/>
                          <a:ext cx="6903720" cy="96774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9FDB3" id="正方形/長方形 1" o:spid="_x0000_s1026" style="position:absolute;margin-left:-13.2pt;margin-top:-5.8pt;width:543.6pt;height:76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" filled="f" strokecolor="#f79646" strokeweight="2pt"/>
            </w:pict>
          </mc:Fallback>
        </mc:AlternateContent>
      </w:r>
      <w:r w:rsidR="00F82530">
        <w:rPr>
          <w:rFonts w:ascii="BIZ UDPゴシック" w:eastAsia="BIZ UDPゴシック" w:hAnsi="BIZ UDPゴシック" w:cstheme="minorBidi" w:hint="eastAsia"/>
          <w:color w:val="000000" w:themeColor="text1"/>
          <w:kern w:val="24"/>
          <w:sz w:val="20"/>
          <w:szCs w:val="20"/>
          <w:u w:val="dottedHeavy" w:color="FF0000"/>
        </w:rPr>
        <w:t xml:space="preserve">　</w:t>
      </w:r>
      <w:r w:rsidR="00F82530" w:rsidRPr="00F5304C">
        <w:rPr>
          <w:rFonts w:ascii="BIZ UDPゴシック" w:eastAsia="BIZ UDPゴシック" w:hAnsi="BIZ UDPゴシック" w:cstheme="minorBidi" w:hint="eastAsia"/>
          <w:color w:val="000000" w:themeColor="text1"/>
          <w:kern w:val="24"/>
          <w:sz w:val="20"/>
          <w:szCs w:val="20"/>
          <w:u w:val="dottedHeavy" w:color="FF0000"/>
        </w:rPr>
        <w:t>年</w:t>
      </w:r>
      <w:r w:rsidR="00F82530">
        <w:rPr>
          <w:rFonts w:ascii="BIZ UDPゴシック" w:eastAsia="BIZ UDPゴシック" w:hAnsi="BIZ UDPゴシック" w:cstheme="minorBidi" w:hint="eastAsia"/>
          <w:color w:val="000000" w:themeColor="text1"/>
          <w:kern w:val="24"/>
          <w:sz w:val="20"/>
          <w:szCs w:val="20"/>
          <w:u w:val="dottedHeavy" w:color="FF0000"/>
        </w:rPr>
        <w:t xml:space="preserve">　　　</w:t>
      </w:r>
      <w:r w:rsidR="00F82530" w:rsidRPr="00F5304C">
        <w:rPr>
          <w:rFonts w:ascii="BIZ UDPゴシック" w:eastAsia="BIZ UDPゴシック" w:hAnsi="BIZ UDPゴシック" w:cstheme="minorBidi" w:hint="eastAsia"/>
          <w:color w:val="000000" w:themeColor="text1"/>
          <w:kern w:val="24"/>
          <w:sz w:val="20"/>
          <w:szCs w:val="20"/>
          <w:u w:val="dottedHeavy" w:color="FF0000"/>
        </w:rPr>
        <w:t>月</w:t>
      </w:r>
      <w:r w:rsidR="00F82530">
        <w:rPr>
          <w:rFonts w:ascii="BIZ UDPゴシック" w:eastAsia="BIZ UDPゴシック" w:hAnsi="BIZ UDPゴシック" w:cstheme="minorBidi" w:hint="eastAsia"/>
          <w:color w:val="000000" w:themeColor="text1"/>
          <w:kern w:val="24"/>
          <w:sz w:val="20"/>
          <w:szCs w:val="20"/>
          <w:u w:val="dottedHeavy" w:color="FF0000"/>
        </w:rPr>
        <w:t xml:space="preserve">　　　</w:t>
      </w:r>
      <w:r w:rsidR="00F82530" w:rsidRPr="00F5304C">
        <w:rPr>
          <w:rFonts w:ascii="BIZ UDPゴシック" w:eastAsia="BIZ UDPゴシック" w:hAnsi="BIZ UDPゴシック" w:cstheme="minorBidi" w:hint="eastAsia"/>
          <w:color w:val="000000" w:themeColor="text1"/>
          <w:kern w:val="24"/>
          <w:sz w:val="20"/>
          <w:szCs w:val="20"/>
          <w:u w:val="dottedHeavy" w:color="FF0000"/>
        </w:rPr>
        <w:t>日</w:t>
      </w:r>
    </w:p>
    <w:p w14:paraId="7D47D29B" w14:textId="77777777" w:rsidR="00F82530" w:rsidRPr="00F5304C" w:rsidRDefault="00F82530" w:rsidP="00F82530">
      <w:pPr>
        <w:pStyle w:val="Web"/>
        <w:spacing w:before="0" w:beforeAutospacing="0" w:after="0" w:afterAutospacing="0"/>
        <w:jc w:val="center"/>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rPr>
        <w:t>ハラスメントは許しません！！</w:t>
      </w:r>
    </w:p>
    <w:p w14:paraId="47678BDB" w14:textId="439C598D" w:rsidR="00F82530" w:rsidRPr="00B37140" w:rsidRDefault="00B37140" w:rsidP="00F82530">
      <w:pPr>
        <w:pStyle w:val="Web"/>
        <w:wordWrap w:val="0"/>
        <w:spacing w:before="0" w:beforeAutospacing="0" w:after="0" w:afterAutospacing="0"/>
        <w:jc w:val="right"/>
        <w:rPr>
          <w:rFonts w:ascii="BIZ UDPゴシック" w:eastAsia="BIZ UDPゴシック" w:hAnsi="BIZ UDPゴシック"/>
          <w:sz w:val="16"/>
          <w:szCs w:val="16"/>
          <w:u w:val="dottedHeavy" w:color="FF0000"/>
        </w:rPr>
      </w:pPr>
      <w:r w:rsidRPr="00B37140">
        <w:rPr>
          <w:rFonts w:ascii="BIZ UDPゴシック" w:eastAsia="BIZ UDPゴシック" w:hAnsi="BIZ UDPゴシック" w:cstheme="minorBidi" w:hint="eastAsia"/>
          <w:color w:val="000000" w:themeColor="text1"/>
          <w:kern w:val="24"/>
          <w:sz w:val="16"/>
          <w:szCs w:val="16"/>
          <w:u w:val="dottedHeavy" w:color="FF0000"/>
        </w:rPr>
        <w:t>（社名・代表者名）</w:t>
      </w:r>
      <w:r w:rsidR="00F82530" w:rsidRPr="00B37140">
        <w:rPr>
          <w:rFonts w:ascii="BIZ UDPゴシック" w:eastAsia="BIZ UDPゴシック" w:hAnsi="BIZ UDPゴシック" w:cstheme="minorBidi" w:hint="eastAsia"/>
          <w:color w:val="000000" w:themeColor="text1"/>
          <w:kern w:val="24"/>
          <w:sz w:val="16"/>
          <w:szCs w:val="16"/>
          <w:u w:val="dottedHeavy" w:color="FF0000"/>
        </w:rPr>
        <w:t xml:space="preserve">　　　　　　　　　　　　　　　　　　　　　　</w:t>
      </w:r>
    </w:p>
    <w:p w14:paraId="6A6D1AA9" w14:textId="77777777" w:rsidR="00F82530" w:rsidRPr="00F5304C" w:rsidRDefault="00F82530" w:rsidP="00F82530">
      <w:pPr>
        <w:pStyle w:val="Web"/>
        <w:spacing w:before="0" w:beforeAutospacing="0" w:after="0" w:afterAutospacing="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w:t>
      </w:r>
    </w:p>
    <w:p w14:paraId="76A4B7E2" w14:textId="77777777" w:rsidR="00F82530" w:rsidRPr="00F5304C" w:rsidRDefault="00F82530" w:rsidP="00F82530">
      <w:pPr>
        <w:pStyle w:val="Web"/>
        <w:spacing w:before="0" w:beforeAutospacing="0" w:after="0" w:afterAutospacing="0" w:line="280" w:lineRule="exact"/>
        <w:ind w:left="144" w:hanging="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１  ハラスメントは、従業員や求職者等の個人としての尊厳を不当に傷つける社会的に許されない行為であるとともに、従業員の能力の有効な発揮を妨げ、求職者等の求職活動等を阻害し、また、会社にとっても職場秩序や業務の遂行を阻害し、社会的評価に影響を与える問題です。</w:t>
      </w:r>
    </w:p>
    <w:p w14:paraId="282F47EC" w14:textId="77777777" w:rsidR="00F82530" w:rsidRPr="00F5304C" w:rsidRDefault="00F82530" w:rsidP="00F82530">
      <w:pPr>
        <w:pStyle w:val="Web"/>
        <w:spacing w:before="0" w:beforeAutospacing="0" w:after="0" w:afterAutospacing="0" w:line="280" w:lineRule="exact"/>
        <w:ind w:left="144" w:hanging="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このような言動を行わないよう注意しましょう。また、</w:t>
      </w:r>
      <w:r w:rsidRPr="00F5304C">
        <w:rPr>
          <w:rFonts w:ascii="BIZ UDPゴシック" w:eastAsia="BIZ UDPゴシック" w:hAnsi="BIZ UDPゴシック" w:cs="メイリオ" w:hint="eastAsia"/>
          <w:color w:val="000000" w:themeColor="text1"/>
          <w:kern w:val="24"/>
          <w:sz w:val="20"/>
          <w:szCs w:val="20"/>
        </w:rPr>
        <w:t>パワーハラスメントの発生の原因や背景には、</w:t>
      </w:r>
      <w:r w:rsidRPr="00F5304C">
        <w:rPr>
          <w:rFonts w:ascii="BIZ UDPゴシック" w:eastAsia="BIZ UDPゴシック" w:hAnsi="BIZ UDPゴシック" w:cstheme="minorBidi" w:hint="eastAsia"/>
          <w:color w:val="000000" w:themeColor="text1"/>
          <w:kern w:val="24"/>
          <w:sz w:val="20"/>
          <w:szCs w:val="20"/>
        </w:rPr>
        <w:t>従業員</w:t>
      </w:r>
      <w:r w:rsidRPr="00F5304C">
        <w:rPr>
          <w:rFonts w:ascii="BIZ UDPゴシック" w:eastAsia="BIZ UDPゴシック" w:hAnsi="BIZ UDPゴシック" w:cs="メイリオ" w:hint="eastAsia"/>
          <w:color w:val="000000" w:themeColor="text1"/>
          <w:kern w:val="24"/>
          <w:sz w:val="20"/>
          <w:szCs w:val="20"/>
        </w:rPr>
        <w:t>同士のコミュニケーションの希薄化等の職場環境の問題があると考えられますので、職場環境の改善に努めましょう。</w:t>
      </w:r>
    </w:p>
    <w:p w14:paraId="38E6F516" w14:textId="77777777" w:rsidR="00F82530" w:rsidRPr="00F5304C" w:rsidRDefault="00F82530" w:rsidP="00F82530">
      <w:pPr>
        <w:pStyle w:val="Web"/>
        <w:spacing w:before="0" w:beforeAutospacing="0" w:after="0" w:afterAutospacing="0" w:line="280" w:lineRule="exact"/>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w:t>
      </w:r>
    </w:p>
    <w:p w14:paraId="0F552A5B" w14:textId="77777777" w:rsidR="00F82530" w:rsidRDefault="00F82530" w:rsidP="00F82530">
      <w:pPr>
        <w:pStyle w:val="Web"/>
        <w:spacing w:before="0" w:beforeAutospacing="0" w:after="120" w:afterAutospacing="0" w:line="280" w:lineRule="exact"/>
        <w:ind w:left="144" w:hanging="144"/>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 xml:space="preserve">２  </w:t>
      </w:r>
      <w:r w:rsidRPr="00612A1F">
        <w:rPr>
          <w:rFonts w:ascii="BIZ UDPゴシック" w:eastAsia="BIZ UDPゴシック" w:hAnsi="BIZ UDPゴシック" w:cstheme="minorBidi" w:hint="eastAsia"/>
          <w:color w:val="000000" w:themeColor="text1"/>
          <w:kern w:val="24"/>
          <w:sz w:val="20"/>
          <w:szCs w:val="20"/>
        </w:rPr>
        <w:t>すべての従業員は、他の従業員や求職者等を業務遂行上の対等なパートナー又は将来の従業員・同僚になりえる者として認め、職場における健全な秩序並びに協力関係を保持する義務を負うとともに、その言動に注意を払い、職場内において</w:t>
      </w:r>
      <w:r>
        <w:rPr>
          <w:rFonts w:ascii="BIZ UDPゴシック" w:eastAsia="BIZ UDPゴシック" w:hAnsi="BIZ UDPゴシック" w:cstheme="minorBidi" w:hint="eastAsia"/>
          <w:color w:val="000000" w:themeColor="text1"/>
          <w:kern w:val="24"/>
          <w:sz w:val="20"/>
          <w:szCs w:val="20"/>
        </w:rPr>
        <w:t>下記の</w:t>
      </w:r>
      <w:r w:rsidRPr="00612A1F">
        <w:rPr>
          <w:rFonts w:ascii="BIZ UDPゴシック" w:eastAsia="BIZ UDPゴシック" w:hAnsi="BIZ UDPゴシック" w:cstheme="minorBidi" w:hint="eastAsia"/>
          <w:color w:val="000000" w:themeColor="text1"/>
          <w:kern w:val="24"/>
          <w:sz w:val="20"/>
          <w:szCs w:val="20"/>
        </w:rPr>
        <w:t>行為をしてはならず、また、自社の従業員以外の者に対しても、これに類する行為を行ってはな</w:t>
      </w:r>
      <w:r>
        <w:rPr>
          <w:rFonts w:ascii="BIZ UDPゴシック" w:eastAsia="BIZ UDPゴシック" w:hAnsi="BIZ UDPゴシック" w:cstheme="minorBidi" w:hint="eastAsia"/>
          <w:color w:val="000000" w:themeColor="text1"/>
          <w:kern w:val="24"/>
          <w:sz w:val="20"/>
          <w:szCs w:val="20"/>
        </w:rPr>
        <w:t>りません</w:t>
      </w:r>
      <w:r w:rsidRPr="00612A1F">
        <w:rPr>
          <w:rFonts w:ascii="BIZ UDPゴシック" w:eastAsia="BIZ UDPゴシック" w:hAnsi="BIZ UDPゴシック" w:cstheme="minorBidi" w:hint="eastAsia"/>
          <w:color w:val="000000" w:themeColor="text1"/>
          <w:kern w:val="24"/>
          <w:sz w:val="20"/>
          <w:szCs w:val="20"/>
        </w:rPr>
        <w:t>。さらに、</w:t>
      </w:r>
      <w:r>
        <w:rPr>
          <w:rFonts w:ascii="BIZ UDPゴシック" w:eastAsia="BIZ UDPゴシック" w:hAnsi="BIZ UDPゴシック" w:cstheme="minorBidi" w:hint="eastAsia"/>
          <w:color w:val="000000" w:themeColor="text1"/>
          <w:kern w:val="24"/>
          <w:sz w:val="20"/>
          <w:szCs w:val="20"/>
        </w:rPr>
        <w:t>（２）</w:t>
      </w:r>
      <w:r w:rsidRPr="00612A1F">
        <w:rPr>
          <w:rFonts w:ascii="BIZ UDPゴシック" w:eastAsia="BIZ UDPゴシック" w:hAnsi="BIZ UDPゴシック" w:cstheme="minorBidi" w:hint="eastAsia"/>
          <w:color w:val="000000" w:themeColor="text1"/>
          <w:kern w:val="24"/>
          <w:sz w:val="20"/>
          <w:szCs w:val="20"/>
        </w:rPr>
        <w:t>に掲げる行為を他社の従業員に対して行ってはな</w:t>
      </w:r>
      <w:r>
        <w:rPr>
          <w:rFonts w:ascii="BIZ UDPゴシック" w:eastAsia="BIZ UDPゴシック" w:hAnsi="BIZ UDPゴシック" w:cstheme="minorBidi" w:hint="eastAsia"/>
          <w:color w:val="000000" w:themeColor="text1"/>
          <w:kern w:val="24"/>
          <w:sz w:val="20"/>
          <w:szCs w:val="20"/>
        </w:rPr>
        <w:t>りません。</w:t>
      </w:r>
    </w:p>
    <w:p w14:paraId="5146A4F9" w14:textId="77777777" w:rsidR="00F82530" w:rsidRPr="003E5BE2" w:rsidRDefault="00F82530" w:rsidP="00F82530">
      <w:pPr>
        <w:spacing w:line="280" w:lineRule="exact"/>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 xml:space="preserve">（１）　</w:t>
      </w:r>
      <w:r w:rsidRPr="003E5BE2">
        <w:rPr>
          <w:rFonts w:ascii="BIZ UDPゴシック" w:eastAsia="BIZ UDPゴシック" w:hAnsi="BIZ UDPゴシック"/>
          <w:sz w:val="20"/>
          <w:szCs w:val="20"/>
        </w:rPr>
        <w:t>パワーハラスメント</w:t>
      </w:r>
    </w:p>
    <w:p w14:paraId="1E33BBFA"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① 殴打、足蹴りする等の身体的攻撃　/　② 人格を否定するような言動をする等の精神的な攻撃</w:t>
      </w:r>
    </w:p>
    <w:p w14:paraId="41BF1F4A" w14:textId="0645E14F"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③ 自身の意に沿わない従業員に対して仕事を外し、長期間にわたり別室に隔離する等の人間関係からの切り離し</w:t>
      </w:r>
    </w:p>
    <w:p w14:paraId="5C203FEF" w14:textId="4D603BB1"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④ 長期間にわたり、肉体的苦痛を伴う過酷な環境下で、勤務に直接関係ない作業を命じる等の過大な要求</w:t>
      </w:r>
    </w:p>
    <w:p w14:paraId="5C419CCC" w14:textId="515B9866"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⑤ 管理職である部下を退職させるため誰でも遂行可能な業務を行わせる等の過小な要求</w:t>
      </w:r>
    </w:p>
    <w:p w14:paraId="5C292A4E" w14:textId="6D39EEE3"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⑥ 他の従業員の性的指向・ジェンダーアイデンティティや病歴等の機微な個人情報について本人の了解を得ずに</w:t>
      </w:r>
    </w:p>
    <w:p w14:paraId="3248D744" w14:textId="77777777" w:rsidR="00F82530" w:rsidRPr="003E5BE2" w:rsidRDefault="00F82530" w:rsidP="00F82530">
      <w:pPr>
        <w:spacing w:line="280" w:lineRule="exact"/>
        <w:ind w:firstLineChars="200" w:firstLine="390"/>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他の従業員に暴露する等の個の侵害</w:t>
      </w:r>
    </w:p>
    <w:p w14:paraId="2F7718E1" w14:textId="3A76E06B" w:rsidR="00F82530" w:rsidRPr="003E5BE2" w:rsidRDefault="00F82530" w:rsidP="00F82530">
      <w:pPr>
        <w:spacing w:line="280" w:lineRule="exact"/>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（２）　カスタマーハラスメント</w:t>
      </w:r>
    </w:p>
    <w:p w14:paraId="07024D07"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①そもそも要求に理由がない又は商品・サービス等と全く関係のない要求</w:t>
      </w:r>
    </w:p>
    <w:p w14:paraId="7E51BE7C" w14:textId="25B5FCC6"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②契約等により想定しているサービスを著しく超える要求</w:t>
      </w:r>
    </w:p>
    <w:p w14:paraId="21059D0D"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③対応が著しく困難な又は対応が不可能な要求   /   ④不当な損害賠償要求</w:t>
      </w:r>
    </w:p>
    <w:p w14:paraId="6F66B4E4"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⑤身体的な攻撃（暴行、傷害等） 　/　 ⑥精神的な攻撃（脅迫、中傷、名誉毀損、侮辱、暴言、土下座の強要等）</w:t>
      </w:r>
    </w:p>
    <w:p w14:paraId="52367F5F"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⑦威圧的な言動　 / 　⑧継続的、執拗な言動　 /　 ⑨拘束的な言動（不退去、居座り、監禁）</w:t>
      </w:r>
    </w:p>
    <w:p w14:paraId="0FC132C3" w14:textId="77777777" w:rsidR="00F82530" w:rsidRPr="003E5BE2" w:rsidRDefault="00F82530" w:rsidP="00F82530">
      <w:pPr>
        <w:spacing w:line="280" w:lineRule="exact"/>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（３）　セクシュアルハラスメント</w:t>
      </w:r>
    </w:p>
    <w:p w14:paraId="01C50EC0" w14:textId="37D6F9FF"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① 性的及び身体上の事柄に関する不必要な質問・発言  /  ② わいせつ図画の閲覧、配付、掲示</w:t>
      </w:r>
    </w:p>
    <w:p w14:paraId="7FD3A028" w14:textId="66E4F5A1"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③ うわさの流布  /  ④ 不必要な身体への接触</w:t>
      </w:r>
    </w:p>
    <w:p w14:paraId="74B41884"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 xml:space="preserve">⑤ 性的な言動により、他の従業員の就業意欲を低下せしめ、能力の発揮を阻害する行為　</w:t>
      </w:r>
    </w:p>
    <w:p w14:paraId="3C1D65C8"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⑥ 交際・性的関係の強要</w:t>
      </w:r>
    </w:p>
    <w:p w14:paraId="4ED67DCD"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⑦ 性的な言動への抗議又は拒否等を行った従業員に対して、解雇、不当な人事考課、配置転換等の不利益を与え</w:t>
      </w:r>
    </w:p>
    <w:p w14:paraId="15A4FAA4" w14:textId="77777777" w:rsidR="00F82530" w:rsidRPr="003E5BE2" w:rsidRDefault="00F82530" w:rsidP="00F82530">
      <w:pPr>
        <w:spacing w:line="280" w:lineRule="exact"/>
        <w:ind w:firstLineChars="200" w:firstLine="390"/>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る行為</w:t>
      </w:r>
    </w:p>
    <w:p w14:paraId="75301EE5" w14:textId="1369ABDF"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⑧その他、相手方及び他の従業員に不快感を与える性的な言動</w:t>
      </w:r>
    </w:p>
    <w:p w14:paraId="521E35AB" w14:textId="09AC83D3" w:rsidR="00F82530" w:rsidRPr="003E5BE2" w:rsidRDefault="00F82530" w:rsidP="00F82530">
      <w:pPr>
        <w:spacing w:line="280" w:lineRule="exact"/>
        <w:ind w:left="195" w:hangingChars="100" w:hanging="195"/>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（４） 求職者等に対するセクシュアルハラスメント</w:t>
      </w:r>
    </w:p>
    <w:p w14:paraId="6BFDD256" w14:textId="2A27E7CD" w:rsidR="00F82530" w:rsidRPr="003E5BE2" w:rsidRDefault="00F82530" w:rsidP="00F82530">
      <w:pPr>
        <w:spacing w:line="280" w:lineRule="exact"/>
        <w:ind w:leftChars="100" w:left="205" w:firstLineChars="50" w:firstLine="98"/>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① 性的及び身体上の事柄に関する不必要な質問・発言</w:t>
      </w:r>
    </w:p>
    <w:p w14:paraId="037B18B2" w14:textId="0C20DDAE" w:rsidR="00F82530" w:rsidRPr="003E5BE2" w:rsidRDefault="00F82530" w:rsidP="00F82530">
      <w:pPr>
        <w:spacing w:line="280" w:lineRule="exact"/>
        <w:ind w:leftChars="100" w:left="205" w:firstLineChars="50" w:firstLine="98"/>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② わいせつ図画や画面の閲覧、配付、掲示</w:t>
      </w:r>
    </w:p>
    <w:p w14:paraId="246F0410" w14:textId="77777777" w:rsidR="00F82530" w:rsidRPr="003E5BE2" w:rsidRDefault="00F82530" w:rsidP="00F82530">
      <w:pPr>
        <w:spacing w:line="280" w:lineRule="exact"/>
        <w:ind w:leftChars="100" w:left="205" w:firstLineChars="50" w:firstLine="98"/>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③ うわさの流布  /  ④ 不必要な身体への接触</w:t>
      </w:r>
    </w:p>
    <w:p w14:paraId="51FB9169" w14:textId="77777777" w:rsidR="00F82530" w:rsidRPr="003E5BE2" w:rsidRDefault="00F82530" w:rsidP="00F82530">
      <w:pPr>
        <w:spacing w:line="280" w:lineRule="exact"/>
        <w:ind w:leftChars="100" w:left="205" w:firstLineChars="50" w:firstLine="98"/>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⑤ 食事・交際を執拗に求めること   /   ⑥ 性的な関係を求めること</w:t>
      </w:r>
    </w:p>
    <w:p w14:paraId="3B063A71" w14:textId="77777777" w:rsidR="00F82530" w:rsidRPr="003E5BE2" w:rsidRDefault="00F82530" w:rsidP="00F82530">
      <w:pPr>
        <w:spacing w:line="280" w:lineRule="exact"/>
        <w:ind w:leftChars="100" w:left="205" w:firstLineChars="50" w:firstLine="98"/>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⑦ その他、相手方に不快感を与える性的な言動</w:t>
      </w:r>
    </w:p>
    <w:p w14:paraId="78FCDDF5" w14:textId="77777777" w:rsidR="00F82530" w:rsidRPr="003E5BE2" w:rsidRDefault="00F82530" w:rsidP="00F82530">
      <w:pPr>
        <w:spacing w:line="280" w:lineRule="exact"/>
        <w:ind w:left="195" w:hangingChars="100" w:hanging="195"/>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（５） 妊娠・出産等に関するハラスメント、育児・介護休業等に関するハラスメント</w:t>
      </w:r>
    </w:p>
    <w:p w14:paraId="17DC0933" w14:textId="0A361AC4"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① 部下の妊娠・出産、育児･介護に関する制度や措置の利用等に関し、解雇その他不利益な取扱いを示唆する</w:t>
      </w:r>
      <w:r w:rsidRPr="003E5BE2">
        <w:rPr>
          <w:rFonts w:ascii="BIZ UDPゴシック" w:eastAsia="BIZ UDPゴシック" w:hAnsi="BIZ UDPゴシック"/>
          <w:sz w:val="20"/>
          <w:szCs w:val="20"/>
        </w:rPr>
        <w:t>言動</w:t>
      </w:r>
    </w:p>
    <w:p w14:paraId="6F59B37B"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② 部下又は同僚の妊娠・出産、育児･介護に関する制度や措置の利用を阻害する言動</w:t>
      </w:r>
    </w:p>
    <w:p w14:paraId="5F475A3C"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③ 部下又は同僚が妊娠・出産、育児･介護に関する制度や措置を利用したことによる嫌がらせ等</w:t>
      </w:r>
    </w:p>
    <w:p w14:paraId="4F5DA702"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④ 部下が妊娠・出産等したことにより、解雇その他の不利益な取扱いを示唆する言動</w:t>
      </w:r>
    </w:p>
    <w:p w14:paraId="56DCD131" w14:textId="77777777" w:rsidR="00F82530" w:rsidRPr="003E5BE2" w:rsidRDefault="00F82530" w:rsidP="00F82530">
      <w:pPr>
        <w:spacing w:line="280" w:lineRule="exact"/>
        <w:ind w:firstLineChars="150" w:firstLine="293"/>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⑤ 部下又は同僚が妊娠・出産等したことに対する嫌がらせ等</w:t>
      </w:r>
    </w:p>
    <w:p w14:paraId="705219FE" w14:textId="2617D07F" w:rsidR="00F82530" w:rsidRPr="003E5BE2" w:rsidRDefault="00F82530" w:rsidP="00F82530">
      <w:pPr>
        <w:spacing w:line="280" w:lineRule="exact"/>
        <w:ind w:left="98" w:hangingChars="50" w:hanging="98"/>
        <w:rPr>
          <w:rFonts w:ascii="BIZ UDPゴシック" w:eastAsia="BIZ UDPゴシック" w:hAnsi="BIZ UDPゴシック"/>
          <w:sz w:val="20"/>
          <w:szCs w:val="20"/>
        </w:rPr>
      </w:pPr>
      <w:r w:rsidRPr="003E5BE2">
        <w:rPr>
          <w:rFonts w:ascii="BIZ UDPゴシック" w:eastAsia="BIZ UDPゴシック" w:hAnsi="BIZ UDPゴシック" w:hint="eastAsia"/>
          <w:sz w:val="20"/>
          <w:szCs w:val="20"/>
        </w:rPr>
        <w:t>（６） 部下である従業員がハラスメントを受けている事実を認めながら、これを黙認する上司の行為</w:t>
      </w:r>
    </w:p>
    <w:p w14:paraId="18BC1345" w14:textId="0AA9E2E7" w:rsidR="00F82530" w:rsidRPr="00371F99" w:rsidRDefault="00F82530" w:rsidP="00F82530">
      <w:pPr>
        <w:pStyle w:val="Web"/>
        <w:spacing w:before="0" w:beforeAutospacing="0" w:after="120" w:afterAutospacing="0" w:line="280" w:lineRule="exact"/>
        <w:ind w:left="144" w:hanging="144"/>
        <w:rPr>
          <w:rFonts w:ascii="BIZ UDPゴシック" w:eastAsia="BIZ UDPゴシック" w:hAnsi="BIZ UDPゴシック" w:cstheme="minorBidi"/>
          <w:color w:val="000000" w:themeColor="text1"/>
          <w:kern w:val="24"/>
          <w:sz w:val="20"/>
          <w:szCs w:val="20"/>
        </w:rPr>
      </w:pPr>
    </w:p>
    <w:p w14:paraId="023C0A6C" w14:textId="5921715A" w:rsidR="00F82530" w:rsidRDefault="00F82530" w:rsidP="00F82530">
      <w:pPr>
        <w:spacing w:line="240" w:lineRule="exact"/>
        <w:rPr>
          <w:rFonts w:ascii="BIZ UDPゴシック" w:eastAsia="BIZ UDPゴシック" w:hAnsi="BIZ UDPゴシック"/>
        </w:rPr>
      </w:pPr>
    </w:p>
    <w:p w14:paraId="6B4A896F" w14:textId="090A8C88" w:rsidR="00520C80" w:rsidRDefault="002C34DC" w:rsidP="00297A22">
      <w:pPr>
        <w:spacing w:line="24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noProof/>
          <w:color w:val="000000" w:themeColor="text1"/>
          <w:kern w:val="24"/>
          <w:sz w:val="20"/>
          <w:szCs w:val="20"/>
          <w:u w:val="dottedHeavy" w:color="FF0000"/>
        </w:rPr>
        <w:lastRenderedPageBreak/>
        <mc:AlternateContent>
          <mc:Choice Requires="wps">
            <w:drawing>
              <wp:anchor distT="0" distB="0" distL="114300" distR="114300" simplePos="0" relativeHeight="251738112" behindDoc="0" locked="0" layoutInCell="1" allowOverlap="1" wp14:anchorId="1EC7D868" wp14:editId="4FA028C2">
                <wp:simplePos x="0" y="0"/>
                <wp:positionH relativeFrom="margin">
                  <wp:posOffset>-137160</wp:posOffset>
                </wp:positionH>
                <wp:positionV relativeFrom="paragraph">
                  <wp:posOffset>17780</wp:posOffset>
                </wp:positionV>
                <wp:extent cx="6896100" cy="9616440"/>
                <wp:effectExtent l="0" t="0" r="19050" b="22860"/>
                <wp:wrapNone/>
                <wp:docPr id="1462049263" name="正方形/長方形 1"/>
                <wp:cNvGraphicFramePr/>
                <a:graphic xmlns:a="http://schemas.openxmlformats.org/drawingml/2006/main">
                  <a:graphicData uri="http://schemas.microsoft.com/office/word/2010/wordprocessingShape">
                    <wps:wsp>
                      <wps:cNvSpPr/>
                      <wps:spPr>
                        <a:xfrm>
                          <a:off x="0" y="0"/>
                          <a:ext cx="6896100" cy="961644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F362E" id="正方形/長方形 1" o:spid="_x0000_s1026" style="position:absolute;margin-left:-10.8pt;margin-top:1.4pt;width:543pt;height:757.2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" filled="f" strokecolor="#f79646" strokeweight="2pt">
                <w10:wrap anchorx="margin"/>
              </v:rect>
            </w:pict>
          </mc:Fallback>
        </mc:AlternateContent>
      </w:r>
    </w:p>
    <w:p w14:paraId="493F25B6" w14:textId="396F9742" w:rsidR="00F82530" w:rsidRPr="00F5304C" w:rsidRDefault="00F82530" w:rsidP="00297A22">
      <w:pPr>
        <w:spacing w:line="240" w:lineRule="exact"/>
        <w:rPr>
          <w:rFonts w:ascii="BIZ UDPゴシック" w:eastAsia="BIZ UDPゴシック" w:hAnsi="BIZ UDPゴシック"/>
        </w:rPr>
      </w:pPr>
      <w:r w:rsidRPr="00F5304C">
        <w:rPr>
          <w:rFonts w:ascii="BIZ UDPゴシック" w:eastAsia="BIZ UDPゴシック" w:hAnsi="BIZ UDPゴシック" w:hint="eastAsia"/>
          <w:color w:val="000000" w:themeColor="text1"/>
          <w:kern w:val="24"/>
          <w:sz w:val="20"/>
          <w:szCs w:val="20"/>
        </w:rPr>
        <w:t>３　この方針の対象は、正社員、派遣社員、パート・アルバイト等当社において働いている全ての従業員です。</w:t>
      </w:r>
    </w:p>
    <w:p w14:paraId="1696A5A4" w14:textId="77777777" w:rsidR="00F82530" w:rsidRPr="00F5304C" w:rsidRDefault="00F82530" w:rsidP="00F82530">
      <w:pPr>
        <w:pStyle w:val="Web"/>
        <w:spacing w:before="0" w:beforeAutospacing="0" w:after="0" w:afterAutospacing="0" w:line="260" w:lineRule="exact"/>
        <w:ind w:left="144" w:hanging="144"/>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2C5D34FC" w14:textId="77777777" w:rsidR="00F82530" w:rsidRPr="00F5304C" w:rsidRDefault="00F82530" w:rsidP="00F82530">
      <w:pPr>
        <w:pStyle w:val="Web"/>
        <w:spacing w:before="0" w:beforeAutospacing="0" w:after="0" w:afterAutospacing="0" w:line="260" w:lineRule="exact"/>
        <w:ind w:left="130" w:hanging="13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0EC66810" w14:textId="77777777" w:rsidR="00F82530" w:rsidRPr="00F5304C" w:rsidRDefault="00F82530" w:rsidP="00F82530">
      <w:pPr>
        <w:pStyle w:val="Web"/>
        <w:spacing w:before="0" w:beforeAutospacing="0" w:after="0" w:afterAutospacing="0" w:line="260" w:lineRule="exact"/>
        <w:ind w:left="130" w:firstLineChars="150" w:firstLine="293"/>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相手の立場に立って、普段の言動を振り返り、ハラスメントのない、快適な職場を作っていきましょう。</w:t>
      </w:r>
    </w:p>
    <w:p w14:paraId="6C92F059" w14:textId="77777777" w:rsidR="00F82530" w:rsidRPr="00F5304C" w:rsidRDefault="00F82530" w:rsidP="00F82530">
      <w:pPr>
        <w:spacing w:line="260" w:lineRule="exact"/>
        <w:rPr>
          <w:rFonts w:ascii="BIZ UDPゴシック" w:eastAsia="BIZ UDPゴシック" w:hAnsi="BIZ UDPゴシック"/>
        </w:rPr>
      </w:pPr>
    </w:p>
    <w:p w14:paraId="5C1B6B8F" w14:textId="13B46A5D" w:rsidR="00F82530" w:rsidRPr="00F5304C" w:rsidRDefault="00E47A40" w:rsidP="00F82530">
      <w:pPr>
        <w:pStyle w:val="Web"/>
        <w:spacing w:before="0" w:beforeAutospacing="0" w:after="0" w:afterAutospacing="0" w:line="260" w:lineRule="exact"/>
        <w:ind w:left="195" w:hangingChars="100" w:hanging="195"/>
        <w:jc w:val="both"/>
        <w:rPr>
          <w:rFonts w:ascii="BIZ UDPゴシック" w:eastAsia="BIZ UDPゴシック" w:hAnsi="BIZ UDPゴシック"/>
        </w:rPr>
      </w:pPr>
      <w:r>
        <w:rPr>
          <w:rFonts w:ascii="BIZ UDPゴシック" w:eastAsia="BIZ UDPゴシック" w:hAnsi="BIZ UDPゴシック" w:cstheme="minorBidi" w:hint="eastAsia"/>
          <w:noProof/>
          <w:color w:val="000000" w:themeColor="text1"/>
          <w:kern w:val="24"/>
          <w:sz w:val="20"/>
          <w:szCs w:val="20"/>
        </w:rPr>
        <mc:AlternateContent>
          <mc:Choice Requires="wps">
            <w:drawing>
              <wp:anchor distT="0" distB="0" distL="114300" distR="114300" simplePos="0" relativeHeight="251753472" behindDoc="0" locked="0" layoutInCell="1" allowOverlap="1" wp14:anchorId="17CABF45" wp14:editId="2E7DFA1B">
                <wp:simplePos x="0" y="0"/>
                <wp:positionH relativeFrom="margin">
                  <wp:align>right</wp:align>
                </wp:positionH>
                <wp:positionV relativeFrom="paragraph">
                  <wp:posOffset>266700</wp:posOffset>
                </wp:positionV>
                <wp:extent cx="441960" cy="232410"/>
                <wp:effectExtent l="0" t="95250" r="15240" b="15240"/>
                <wp:wrapNone/>
                <wp:docPr id="1500177605" name="吹き出し: 四角形 2"/>
                <wp:cNvGraphicFramePr/>
                <a:graphic xmlns:a="http://schemas.openxmlformats.org/drawingml/2006/main">
                  <a:graphicData uri="http://schemas.microsoft.com/office/word/2010/wordprocessingShape">
                    <wps:wsp>
                      <wps:cNvSpPr/>
                      <wps:spPr>
                        <a:xfrm>
                          <a:off x="0" y="0"/>
                          <a:ext cx="441960" cy="232410"/>
                        </a:xfrm>
                        <a:prstGeom prst="wedgeRectCallout">
                          <a:avLst>
                            <a:gd name="adj1" fmla="val -39799"/>
                            <a:gd name="adj2" fmla="val -87500"/>
                          </a:avLst>
                        </a:prstGeom>
                      </wps:spPr>
                      <wps:style>
                        <a:lnRef idx="2">
                          <a:schemeClr val="accent6"/>
                        </a:lnRef>
                        <a:fillRef idx="1">
                          <a:schemeClr val="lt1"/>
                        </a:fillRef>
                        <a:effectRef idx="0">
                          <a:schemeClr val="accent6"/>
                        </a:effectRef>
                        <a:fontRef idx="minor">
                          <a:schemeClr val="dk1"/>
                        </a:fontRef>
                      </wps:style>
                      <wps:txbx>
                        <w:txbxContent>
                          <w:p w14:paraId="4483879E" w14:textId="21392875" w:rsidR="00E47A40" w:rsidRPr="00E47A40" w:rsidRDefault="00E47A40" w:rsidP="00E47A40">
                            <w:pPr>
                              <w:spacing w:line="200" w:lineRule="exact"/>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注１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CABF4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left:0;text-align:left;margin-left:-16.4pt;margin-top:21pt;width:34.8pt;height:18.3pt;z-index:2517534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" adj="2203,-8100" fillcolor="white [3201]" strokecolor="#f79646 [3209]" strokeweight="2pt">
                <v:textbox>
                  <w:txbxContent>
                    <w:p w14:paraId="4483879E" w14:textId="21392875" w:rsidR="00E47A40" w:rsidRPr="00E47A40" w:rsidRDefault="00E47A40" w:rsidP="00E47A40">
                      <w:pPr>
                        <w:spacing w:line="200" w:lineRule="exact"/>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注１</w:t>
                      </w:r>
                    </w:p>
                  </w:txbxContent>
                </v:textbox>
                <w10:wrap anchorx="margin"/>
              </v:shape>
            </w:pict>
          </mc:Fallback>
        </mc:AlternateContent>
      </w:r>
      <w:r w:rsidR="00F82530" w:rsidRPr="00F5304C">
        <w:rPr>
          <w:rFonts w:ascii="BIZ UDPゴシック" w:eastAsia="BIZ UDPゴシック" w:hAnsi="BIZ UDPゴシック" w:cstheme="minorBidi" w:hint="eastAsia"/>
          <w:color w:val="000000" w:themeColor="text1"/>
          <w:kern w:val="24"/>
          <w:sz w:val="20"/>
          <w:szCs w:val="20"/>
        </w:rPr>
        <w:t>４　従業員がハラスメントを行った場合、</w:t>
      </w:r>
      <w:r w:rsidR="00F82530" w:rsidRPr="000152B2">
        <w:rPr>
          <w:rFonts w:ascii="BIZ UDPゴシック" w:eastAsia="BIZ UDPゴシック" w:hAnsi="BIZ UDPゴシック" w:cstheme="minorBidi" w:hint="eastAsia"/>
          <w:color w:val="000000" w:themeColor="text1"/>
          <w:kern w:val="24"/>
          <w:sz w:val="20"/>
          <w:szCs w:val="20"/>
          <w:u w:val="dottedHeavy" w:color="FF0000"/>
        </w:rPr>
        <w:t>就業規則</w:t>
      </w:r>
      <w:r w:rsidR="00F82530">
        <w:rPr>
          <w:rFonts w:ascii="BIZ UDPゴシック" w:eastAsia="BIZ UDPゴシック" w:hAnsi="BIZ UDPゴシック" w:cstheme="minorBidi" w:hint="eastAsia"/>
          <w:color w:val="000000" w:themeColor="text1"/>
          <w:kern w:val="24"/>
          <w:sz w:val="20"/>
          <w:szCs w:val="20"/>
          <w:u w:val="dottedHeavy" w:color="FF0000"/>
        </w:rPr>
        <w:t>「懲戒事由」</w:t>
      </w:r>
      <w:r w:rsidR="00F82530" w:rsidRPr="000152B2">
        <w:rPr>
          <w:rFonts w:ascii="BIZ UDPゴシック" w:eastAsia="BIZ UDPゴシック" w:hAnsi="BIZ UDPゴシック" w:cstheme="minorBidi" w:hint="eastAsia"/>
          <w:color w:val="000000" w:themeColor="text1"/>
          <w:kern w:val="24"/>
          <w:sz w:val="20"/>
          <w:szCs w:val="20"/>
          <w:u w:val="dottedHeavy" w:color="FF0000"/>
        </w:rPr>
        <w:t>第</w:t>
      </w:r>
      <w:r w:rsidR="00F82530">
        <w:rPr>
          <w:rFonts w:ascii="BIZ UDPゴシック" w:eastAsia="BIZ UDPゴシック" w:hAnsi="BIZ UDPゴシック" w:cstheme="minorBidi" w:hint="eastAsia"/>
          <w:color w:val="000000" w:themeColor="text1"/>
          <w:kern w:val="24"/>
          <w:sz w:val="20"/>
          <w:szCs w:val="20"/>
          <w:u w:val="dottedHeavy" w:color="FF0000"/>
        </w:rPr>
        <w:t xml:space="preserve">　　　</w:t>
      </w:r>
      <w:r w:rsidR="00F82530" w:rsidRPr="000152B2">
        <w:rPr>
          <w:rFonts w:ascii="BIZ UDPゴシック" w:eastAsia="BIZ UDPゴシック" w:hAnsi="BIZ UDPゴシック" w:cstheme="minorBidi" w:hint="eastAsia"/>
          <w:color w:val="000000" w:themeColor="text1"/>
          <w:kern w:val="24"/>
          <w:sz w:val="20"/>
          <w:szCs w:val="20"/>
          <w:u w:val="dottedHeavy" w:color="FF0000"/>
        </w:rPr>
        <w:t>条第</w:t>
      </w:r>
      <w:r w:rsidR="00F82530">
        <w:rPr>
          <w:rFonts w:ascii="BIZ UDPゴシック" w:eastAsia="BIZ UDPゴシック" w:hAnsi="BIZ UDPゴシック" w:cstheme="minorBidi" w:hint="eastAsia"/>
          <w:color w:val="000000" w:themeColor="text1"/>
          <w:kern w:val="24"/>
          <w:sz w:val="20"/>
          <w:szCs w:val="20"/>
          <w:u w:val="dottedHeavy" w:color="FF0000"/>
        </w:rPr>
        <w:t xml:space="preserve">　　</w:t>
      </w:r>
      <w:r w:rsidR="00F82530" w:rsidRPr="000152B2">
        <w:rPr>
          <w:rFonts w:ascii="BIZ UDPゴシック" w:eastAsia="BIZ UDPゴシック" w:hAnsi="BIZ UDPゴシック" w:cstheme="minorBidi" w:hint="eastAsia"/>
          <w:color w:val="000000" w:themeColor="text1"/>
          <w:kern w:val="24"/>
          <w:sz w:val="20"/>
          <w:szCs w:val="20"/>
          <w:u w:val="dottedHeavy" w:color="FF0000"/>
        </w:rPr>
        <w:t>項</w:t>
      </w:r>
      <w:r w:rsidR="00F82530">
        <w:rPr>
          <w:rFonts w:ascii="BIZ UDPゴシック" w:eastAsia="BIZ UDPゴシック" w:hAnsi="BIZ UDPゴシック" w:cstheme="minorBidi" w:hint="eastAsia"/>
          <w:color w:val="000000" w:themeColor="text1"/>
          <w:kern w:val="24"/>
          <w:sz w:val="20"/>
          <w:szCs w:val="20"/>
          <w:u w:val="dottedHeavy" w:color="FF0000"/>
        </w:rPr>
        <w:t>、第　　　条</w:t>
      </w:r>
      <w:r w:rsidR="00F82530" w:rsidRPr="000152B2">
        <w:rPr>
          <w:rFonts w:ascii="BIZ UDPゴシック" w:eastAsia="BIZ UDPゴシック" w:hAnsi="BIZ UDPゴシック" w:cstheme="minorBidi" w:hint="eastAsia"/>
          <w:color w:val="000000" w:themeColor="text1"/>
          <w:kern w:val="24"/>
          <w:sz w:val="20"/>
          <w:szCs w:val="20"/>
          <w:u w:val="dottedHeavy" w:color="FF0000"/>
        </w:rPr>
        <w:t>第</w:t>
      </w:r>
      <w:r w:rsidR="00F82530">
        <w:rPr>
          <w:rFonts w:ascii="BIZ UDPゴシック" w:eastAsia="BIZ UDPゴシック" w:hAnsi="BIZ UDPゴシック" w:cstheme="minorBidi" w:hint="eastAsia"/>
          <w:color w:val="000000" w:themeColor="text1"/>
          <w:kern w:val="24"/>
          <w:sz w:val="20"/>
          <w:szCs w:val="20"/>
          <w:u w:val="dottedHeavy" w:color="FF0000"/>
        </w:rPr>
        <w:t xml:space="preserve">　　</w:t>
      </w:r>
      <w:r w:rsidR="00F82530" w:rsidRPr="000152B2">
        <w:rPr>
          <w:rFonts w:ascii="BIZ UDPゴシック" w:eastAsia="BIZ UDPゴシック" w:hAnsi="BIZ UDPゴシック" w:cstheme="minorBidi" w:hint="eastAsia"/>
          <w:color w:val="000000" w:themeColor="text1"/>
          <w:kern w:val="24"/>
          <w:sz w:val="20"/>
          <w:szCs w:val="20"/>
          <w:u w:val="dottedHeavy" w:color="FF0000"/>
        </w:rPr>
        <w:t>項</w:t>
      </w:r>
      <w:r w:rsidR="00F82530">
        <w:rPr>
          <w:rFonts w:ascii="BIZ UDPゴシック" w:eastAsia="BIZ UDPゴシック" w:hAnsi="BIZ UDPゴシック" w:cstheme="minorBidi" w:hint="eastAsia"/>
          <w:color w:val="000000" w:themeColor="text1"/>
          <w:kern w:val="24"/>
          <w:sz w:val="20"/>
          <w:szCs w:val="20"/>
          <w:u w:val="dottedHeavy" w:color="FF0000"/>
        </w:rPr>
        <w:t>、第　　条第　　項</w:t>
      </w:r>
      <w:r w:rsidR="00F82530" w:rsidRPr="00F5304C">
        <w:rPr>
          <w:rFonts w:ascii="BIZ UDPゴシック" w:eastAsia="BIZ UDPゴシック" w:hAnsi="BIZ UDPゴシック" w:cstheme="minorBidi" w:hint="eastAsia"/>
          <w:color w:val="000000" w:themeColor="text1"/>
          <w:kern w:val="24"/>
          <w:sz w:val="20"/>
          <w:szCs w:val="20"/>
        </w:rPr>
        <w:t>に当たることとなり、処分されることがあります。</w:t>
      </w:r>
    </w:p>
    <w:p w14:paraId="22FA3613" w14:textId="16892EFA" w:rsidR="00F82530" w:rsidRPr="00F5304C" w:rsidRDefault="00F82530" w:rsidP="00F82530">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その場合、次の要素を総合的に判断し、処分を決定します。</w:t>
      </w:r>
    </w:p>
    <w:p w14:paraId="73F94AAB" w14:textId="27A22D66" w:rsidR="00F82530" w:rsidRPr="00F5304C" w:rsidRDefault="00F82530" w:rsidP="00F82530">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①　行為の具体的態様（時間・場所（職場か否か）・内容・程度）</w:t>
      </w:r>
    </w:p>
    <w:p w14:paraId="3DB2852C" w14:textId="77777777" w:rsidR="00F82530" w:rsidRPr="00F5304C" w:rsidRDefault="00F82530" w:rsidP="00F82530">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②　当事者同士の関係（職位等）</w:t>
      </w:r>
    </w:p>
    <w:p w14:paraId="04ABB6FD" w14:textId="77777777" w:rsidR="00F82530" w:rsidRPr="00F5304C" w:rsidRDefault="00F82530" w:rsidP="00F82530">
      <w:pPr>
        <w:pStyle w:val="Web"/>
        <w:spacing w:before="0" w:beforeAutospacing="0" w:after="0" w:afterAutospacing="0" w:line="260" w:lineRule="exact"/>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 xml:space="preserve">　   　③　被害者の対応（告訴等）・心情等</w:t>
      </w:r>
    </w:p>
    <w:p w14:paraId="4A97BEC2" w14:textId="77777777" w:rsidR="00F82530" w:rsidRPr="00F5304C" w:rsidRDefault="00F82530" w:rsidP="00F82530">
      <w:pPr>
        <w:pStyle w:val="Web"/>
        <w:spacing w:before="0" w:beforeAutospacing="0" w:after="0" w:afterAutospacing="0" w:line="260" w:lineRule="exact"/>
        <w:jc w:val="both"/>
        <w:rPr>
          <w:rFonts w:ascii="BIZ UDPゴシック" w:eastAsia="BIZ UDPゴシック" w:hAnsi="BIZ UDPゴシック"/>
        </w:rPr>
      </w:pPr>
    </w:p>
    <w:p w14:paraId="3A7DF0D1" w14:textId="414CD304" w:rsidR="00F82530" w:rsidRPr="00F5304C" w:rsidRDefault="00504E93" w:rsidP="00F82530">
      <w:pPr>
        <w:pStyle w:val="Web"/>
        <w:spacing w:before="0" w:beforeAutospacing="0" w:after="0" w:afterAutospacing="0" w:line="260" w:lineRule="exact"/>
        <w:ind w:left="130" w:hanging="130"/>
        <w:jc w:val="both"/>
        <w:rPr>
          <w:rFonts w:ascii="BIZ UDPゴシック" w:eastAsia="BIZ UDPゴシック" w:hAnsi="BIZ UDPゴシック" w:cstheme="minorBidi"/>
          <w:color w:val="000000" w:themeColor="text1"/>
          <w:kern w:val="24"/>
          <w:sz w:val="20"/>
          <w:szCs w:val="20"/>
        </w:rPr>
      </w:pPr>
      <w:r>
        <w:rPr>
          <w:rFonts w:ascii="BIZ UDPゴシック" w:eastAsia="BIZ UDPゴシック" w:hAnsi="BIZ UDPゴシック" w:cstheme="minorBidi" w:hint="eastAsia"/>
          <w:noProof/>
          <w:color w:val="000000" w:themeColor="text1"/>
          <w:kern w:val="24"/>
          <w:sz w:val="20"/>
          <w:szCs w:val="20"/>
        </w:rPr>
        <mc:AlternateContent>
          <mc:Choice Requires="wps">
            <w:drawing>
              <wp:anchor distT="0" distB="0" distL="114300" distR="114300" simplePos="0" relativeHeight="251755520" behindDoc="0" locked="0" layoutInCell="1" allowOverlap="1" wp14:anchorId="0A5EAE54" wp14:editId="1E6D50CE">
                <wp:simplePos x="0" y="0"/>
                <wp:positionH relativeFrom="margin">
                  <wp:align>right</wp:align>
                </wp:positionH>
                <wp:positionV relativeFrom="paragraph">
                  <wp:posOffset>917575</wp:posOffset>
                </wp:positionV>
                <wp:extent cx="441960" cy="232410"/>
                <wp:effectExtent l="0" t="95250" r="15240" b="15240"/>
                <wp:wrapNone/>
                <wp:docPr id="1846763951" name="吹き出し: 四角形 2"/>
                <wp:cNvGraphicFramePr/>
                <a:graphic xmlns:a="http://schemas.openxmlformats.org/drawingml/2006/main">
                  <a:graphicData uri="http://schemas.microsoft.com/office/word/2010/wordprocessingShape">
                    <wps:wsp>
                      <wps:cNvSpPr/>
                      <wps:spPr>
                        <a:xfrm>
                          <a:off x="6644640" y="3981450"/>
                          <a:ext cx="441960" cy="232410"/>
                        </a:xfrm>
                        <a:prstGeom prst="wedgeRectCallout">
                          <a:avLst>
                            <a:gd name="adj1" fmla="val -46696"/>
                            <a:gd name="adj2" fmla="val -87500"/>
                          </a:avLst>
                        </a:prstGeom>
                        <a:solidFill>
                          <a:sysClr val="window" lastClr="FFFFFF"/>
                        </a:solidFill>
                        <a:ln w="25400" cap="flat" cmpd="sng" algn="ctr">
                          <a:solidFill>
                            <a:srgbClr val="F79646"/>
                          </a:solidFill>
                          <a:prstDash val="solid"/>
                        </a:ln>
                        <a:effectLst/>
                      </wps:spPr>
                      <wps:txbx>
                        <w:txbxContent>
                          <w:p w14:paraId="73EB9294" w14:textId="11C578F4" w:rsidR="00504E93" w:rsidRPr="00E47A40" w:rsidRDefault="00504E93" w:rsidP="00504E93">
                            <w:pPr>
                              <w:spacing w:line="200" w:lineRule="exact"/>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注２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5EAE54" id="_x0000_s1027" type="#_x0000_t61" style="position:absolute;left:0;text-align:left;margin-left:-16.4pt;margin-top:72.25pt;width:34.8pt;height:18.3pt;z-index:2517555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" adj="714,-8100" fillcolor="window" strokecolor="#f79646" strokeweight="2pt">
                <v:textbox>
                  <w:txbxContent>
                    <w:p w14:paraId="73EB9294" w14:textId="11C578F4" w:rsidR="00504E93" w:rsidRPr="00E47A40" w:rsidRDefault="00504E93" w:rsidP="00504E93">
                      <w:pPr>
                        <w:spacing w:line="200" w:lineRule="exact"/>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注２</w:t>
                      </w:r>
                    </w:p>
                  </w:txbxContent>
                </v:textbox>
                <w10:wrap anchorx="margin"/>
              </v:shape>
            </w:pict>
          </mc:Fallback>
        </mc:AlternateContent>
      </w:r>
      <w:r w:rsidR="00F82530" w:rsidRPr="00F5304C">
        <w:rPr>
          <w:rFonts w:ascii="BIZ UDPゴシック" w:eastAsia="BIZ UDPゴシック" w:hAnsi="BIZ UDPゴシック" w:cstheme="minorBidi" w:hint="eastAsia"/>
          <w:color w:val="000000" w:themeColor="text1"/>
          <w:kern w:val="24"/>
          <w:sz w:val="20"/>
          <w:szCs w:val="20"/>
        </w:rPr>
        <w:t>５　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0C8C61B0" w14:textId="3BB59CCA" w:rsidR="00F82530" w:rsidRPr="00F5304C" w:rsidRDefault="00F82530" w:rsidP="00F82530">
      <w:pPr>
        <w:pStyle w:val="Web"/>
        <w:spacing w:before="0" w:beforeAutospacing="0" w:after="0" w:afterAutospacing="0" w:line="260" w:lineRule="exact"/>
        <w:ind w:left="130" w:hanging="130"/>
        <w:jc w:val="both"/>
        <w:rPr>
          <w:rFonts w:ascii="BIZ UDPゴシック" w:eastAsia="BIZ UDPゴシック" w:hAnsi="BIZ UDPゴシック"/>
        </w:rPr>
      </w:pPr>
    </w:p>
    <w:p w14:paraId="008C55AA" w14:textId="1E9B1610" w:rsidR="00F82530" w:rsidRPr="00F5304C" w:rsidRDefault="00F82530" w:rsidP="00F82530">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６　相談窓口</w:t>
      </w:r>
    </w:p>
    <w:p w14:paraId="22BEFB21" w14:textId="77777777" w:rsidR="00F82530" w:rsidRPr="00F5304C" w:rsidRDefault="00F82530" w:rsidP="00F82530">
      <w:pPr>
        <w:pStyle w:val="Web"/>
        <w:spacing w:before="0" w:beforeAutospacing="0" w:after="0" w:afterAutospacing="0" w:line="260" w:lineRule="exact"/>
        <w:ind w:left="195" w:hangingChars="100" w:hanging="195"/>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ハラスメントに関する相談（苦情を含む）窓口担当者は次の者です。電話、メールでの相談も受け付けますので、 一人で悩まずにご相談ください。</w:t>
      </w:r>
    </w:p>
    <w:p w14:paraId="13B4E673" w14:textId="0368CBB3" w:rsidR="00F82530" w:rsidRPr="00F5304C" w:rsidRDefault="00F82530" w:rsidP="00F82530">
      <w:pPr>
        <w:pStyle w:val="Web"/>
        <w:spacing w:before="0" w:beforeAutospacing="0" w:after="0" w:afterAutospacing="0" w:line="260" w:lineRule="exact"/>
        <w:ind w:left="195" w:hangingChars="100" w:hanging="195"/>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また、実際にハラスメント</w:t>
      </w:r>
      <w:r w:rsidR="00547132">
        <w:rPr>
          <w:rFonts w:ascii="BIZ UDPゴシック" w:eastAsia="BIZ UDPゴシック" w:hAnsi="BIZ UDPゴシック" w:cstheme="minorBidi" w:hint="eastAsia"/>
          <w:color w:val="000000" w:themeColor="text1"/>
          <w:kern w:val="24"/>
          <w:sz w:val="20"/>
          <w:szCs w:val="20"/>
        </w:rPr>
        <w:t>が</w:t>
      </w:r>
      <w:r w:rsidRPr="00F5304C">
        <w:rPr>
          <w:rFonts w:ascii="BIZ UDPゴシック" w:eastAsia="BIZ UDPゴシック" w:hAnsi="BIZ UDPゴシック" w:cstheme="minorBidi" w:hint="eastAsia"/>
          <w:color w:val="000000" w:themeColor="text1"/>
          <w:kern w:val="24"/>
          <w:sz w:val="20"/>
          <w:szCs w:val="20"/>
        </w:rPr>
        <w:t>起こっている場合だけでなく、その可能性がある場合や放置すれば就業環境が悪化するおそれがある場合、ハラスメントに当たるかどうか微妙な場合も含め、広く相談に対応し、事案に対処します。</w:t>
      </w:r>
    </w:p>
    <w:p w14:paraId="1DF9975E" w14:textId="77777777" w:rsidR="00F82530" w:rsidRPr="00F5304C" w:rsidRDefault="00F82530" w:rsidP="00F82530">
      <w:pPr>
        <w:spacing w:line="300" w:lineRule="exact"/>
        <w:ind w:left="274"/>
        <w:rPr>
          <w:rFonts w:ascii="BIZ UDPゴシック" w:eastAsia="BIZ UDPゴシック" w:hAnsi="BIZ UDPゴシック"/>
          <w:color w:val="000000" w:themeColor="text1"/>
          <w:kern w:val="24"/>
          <w:sz w:val="20"/>
          <w:szCs w:val="20"/>
        </w:rPr>
      </w:pPr>
      <w:r w:rsidRPr="00F5304C">
        <w:rPr>
          <w:rFonts w:ascii="BIZ UDPゴシック" w:eastAsia="BIZ UDPゴシック" w:hAnsi="BIZ UDPゴシック" w:hint="eastAsia"/>
          <w:color w:val="000000" w:themeColor="text1"/>
          <w:kern w:val="24"/>
          <w:sz w:val="20"/>
          <w:szCs w:val="20"/>
        </w:rPr>
        <w:t>【ハラスメント相談窓口】</w:t>
      </w:r>
    </w:p>
    <w:p w14:paraId="0B30BB38" w14:textId="77777777" w:rsidR="00F82530" w:rsidRPr="00155E3E" w:rsidRDefault="00F82530" w:rsidP="00F82530">
      <w:pPr>
        <w:spacing w:line="300" w:lineRule="exact"/>
        <w:ind w:left="274" w:firstLineChars="50" w:firstLine="98"/>
        <w:rPr>
          <w:rFonts w:ascii="BIZ UDPゴシック" w:eastAsia="BIZ UDPゴシック" w:hAnsi="BIZ UDPゴシック"/>
          <w:color w:val="000000" w:themeColor="text1"/>
          <w:kern w:val="24"/>
          <w:sz w:val="20"/>
          <w:szCs w:val="20"/>
        </w:rPr>
      </w:pPr>
      <w:r w:rsidRPr="00F5304C">
        <w:rPr>
          <w:rFonts w:ascii="BIZ UDPゴシック" w:eastAsia="BIZ UDPゴシック" w:hAnsi="BIZ UDPゴシック" w:hint="eastAsia"/>
          <w:color w:val="000000" w:themeColor="text1"/>
          <w:kern w:val="24"/>
          <w:sz w:val="20"/>
          <w:szCs w:val="20"/>
        </w:rPr>
        <w:t xml:space="preserve">本　　　社  </w:t>
      </w:r>
      <w:r w:rsidRPr="00155E3E">
        <w:rPr>
          <w:rFonts w:ascii="BIZ UDPゴシック" w:eastAsia="BIZ UDPゴシック" w:hAnsi="BIZ UDPゴシック" w:hint="eastAsia"/>
          <w:color w:val="000000" w:themeColor="text1"/>
          <w:kern w:val="24"/>
          <w:sz w:val="20"/>
          <w:szCs w:val="20"/>
        </w:rPr>
        <w:t xml:space="preserve"> （部署）　　　　　　　　　　　　（氏名）　　　　　　　　　　　　（内線　　　、メールアドレス　　　　　　　　　　　　　　　　）    </w:t>
      </w:r>
    </w:p>
    <w:p w14:paraId="678B08CE" w14:textId="77777777" w:rsidR="00F82530" w:rsidRPr="00155E3E" w:rsidRDefault="00F82530" w:rsidP="00F82530">
      <w:pPr>
        <w:spacing w:line="300" w:lineRule="exact"/>
        <w:ind w:left="274" w:firstLineChars="600" w:firstLine="1171"/>
        <w:rPr>
          <w:rFonts w:ascii="BIZ UDPゴシック" w:eastAsia="BIZ UDPゴシック" w:hAnsi="BIZ UDPゴシック"/>
          <w:color w:val="000000" w:themeColor="text1"/>
          <w:kern w:val="24"/>
          <w:sz w:val="20"/>
          <w:szCs w:val="20"/>
        </w:rPr>
      </w:pPr>
      <w:r w:rsidRPr="00155E3E">
        <w:rPr>
          <w:rFonts w:ascii="BIZ UDPゴシック" w:eastAsia="BIZ UDPゴシック" w:hAnsi="BIZ UDPゴシック" w:hint="eastAsia"/>
          <w:color w:val="000000" w:themeColor="text1"/>
          <w:kern w:val="24"/>
          <w:sz w:val="20"/>
          <w:szCs w:val="20"/>
        </w:rPr>
        <w:t>（部署）　　　　　　　　　　　　（氏名）　　　　　　　　　　　　（内線　　　、メールアドレス　　　　　　　　　　　　　　　　）</w:t>
      </w:r>
    </w:p>
    <w:p w14:paraId="5BDDA488" w14:textId="77777777" w:rsidR="00F82530" w:rsidRPr="00155E3E" w:rsidRDefault="00F82530" w:rsidP="00F82530">
      <w:pPr>
        <w:spacing w:line="300" w:lineRule="exact"/>
        <w:rPr>
          <w:rFonts w:ascii="BIZ UDPゴシック" w:eastAsia="BIZ UDPゴシック" w:hAnsi="BIZ UDPゴシック"/>
          <w:color w:val="000000" w:themeColor="text1"/>
          <w:kern w:val="24"/>
          <w:sz w:val="20"/>
          <w:szCs w:val="20"/>
        </w:rPr>
      </w:pPr>
      <w:r w:rsidRPr="00155E3E">
        <w:rPr>
          <w:rFonts w:ascii="BIZ UDPゴシック" w:eastAsia="BIZ UDPゴシック" w:hAnsi="BIZ UDPゴシック" w:hint="eastAsia"/>
          <w:color w:val="000000" w:themeColor="text1"/>
          <w:kern w:val="24"/>
          <w:sz w:val="20"/>
          <w:szCs w:val="20"/>
        </w:rPr>
        <w:t xml:space="preserve">        　</w:t>
      </w:r>
      <w:r>
        <w:rPr>
          <w:rFonts w:ascii="BIZ UDPゴシック" w:eastAsia="BIZ UDPゴシック" w:hAnsi="BIZ UDPゴシック" w:hint="eastAsia"/>
          <w:color w:val="000000" w:themeColor="text1"/>
          <w:kern w:val="24"/>
          <w:sz w:val="20"/>
          <w:szCs w:val="20"/>
        </w:rPr>
        <w:t xml:space="preserve"> </w:t>
      </w:r>
      <w:r w:rsidRPr="00155E3E">
        <w:rPr>
          <w:rFonts w:ascii="BIZ UDPゴシック" w:eastAsia="BIZ UDPゴシック" w:hAnsi="BIZ UDPゴシック" w:hint="eastAsia"/>
          <w:color w:val="000000" w:themeColor="text1"/>
          <w:kern w:val="24"/>
          <w:sz w:val="20"/>
          <w:szCs w:val="20"/>
        </w:rPr>
        <w:t>所　　（部署）　　　　　　　　　　　　（氏名）　　　　　　　　　　　　（内線　　　、メールアドレス　　　　　　　　　　　　　　　　）</w:t>
      </w:r>
    </w:p>
    <w:p w14:paraId="60FDE7E5" w14:textId="77777777" w:rsidR="00F82530" w:rsidRPr="00155E3E" w:rsidRDefault="00F82530" w:rsidP="00F82530">
      <w:pPr>
        <w:spacing w:line="300" w:lineRule="exact"/>
        <w:ind w:firstLineChars="200" w:firstLine="390"/>
        <w:rPr>
          <w:rFonts w:ascii="BIZ UDPゴシック" w:eastAsia="BIZ UDPゴシック" w:hAnsi="BIZ UDPゴシック"/>
          <w:color w:val="000000" w:themeColor="text1"/>
          <w:kern w:val="24"/>
          <w:sz w:val="20"/>
          <w:szCs w:val="20"/>
        </w:rPr>
      </w:pPr>
      <w:r w:rsidRPr="00155E3E">
        <w:rPr>
          <w:rFonts w:ascii="BIZ UDPゴシック" w:eastAsia="BIZ UDPゴシック" w:hAnsi="BIZ UDPゴシック" w:hint="eastAsia"/>
          <w:color w:val="000000" w:themeColor="text1"/>
          <w:kern w:val="24"/>
          <w:sz w:val="20"/>
          <w:szCs w:val="20"/>
        </w:rPr>
        <w:t>外部相談窓口　　　　　　　　　　　　　　　　　　　（電話　　　　   　　　　　　、メールアドレス　　　　　　   　　　　　　）</w:t>
      </w:r>
    </w:p>
    <w:p w14:paraId="07B62B04" w14:textId="77777777" w:rsidR="00F82530" w:rsidRPr="00155E3E" w:rsidRDefault="00F82530" w:rsidP="00F82530">
      <w:pPr>
        <w:tabs>
          <w:tab w:val="left" w:pos="418"/>
        </w:tabs>
        <w:spacing w:line="300" w:lineRule="exact"/>
        <w:ind w:left="274"/>
        <w:rPr>
          <w:rFonts w:ascii="BIZ UDPゴシック" w:eastAsia="BIZ UDPゴシック" w:hAnsi="BIZ UDPゴシック"/>
          <w:color w:val="000000" w:themeColor="text1"/>
          <w:kern w:val="24"/>
          <w:sz w:val="20"/>
          <w:szCs w:val="20"/>
        </w:rPr>
      </w:pPr>
      <w:r w:rsidRPr="00155E3E">
        <w:rPr>
          <w:rFonts w:ascii="BIZ UDPゴシック" w:eastAsia="BIZ UDPゴシック" w:hAnsi="BIZ UDPゴシック" w:hint="eastAsia"/>
          <w:color w:val="000000" w:themeColor="text1"/>
          <w:kern w:val="24"/>
          <w:sz w:val="20"/>
          <w:szCs w:val="20"/>
        </w:rPr>
        <w:t>【カスタマーハラスメント相談窓口】</w:t>
      </w:r>
    </w:p>
    <w:p w14:paraId="729CDE5D" w14:textId="77777777" w:rsidR="00F82530" w:rsidRPr="00155E3E" w:rsidRDefault="00F82530" w:rsidP="00F82530">
      <w:pPr>
        <w:spacing w:line="300" w:lineRule="exact"/>
        <w:ind w:left="274" w:firstLineChars="50" w:firstLine="98"/>
        <w:rPr>
          <w:rFonts w:ascii="BIZ UDPゴシック" w:eastAsia="BIZ UDPゴシック" w:hAnsi="BIZ UDPゴシック"/>
          <w:color w:val="000000" w:themeColor="text1"/>
          <w:kern w:val="24"/>
          <w:sz w:val="20"/>
          <w:szCs w:val="20"/>
        </w:rPr>
      </w:pPr>
      <w:r w:rsidRPr="00155E3E">
        <w:rPr>
          <w:rFonts w:ascii="BIZ UDPゴシック" w:eastAsia="BIZ UDPゴシック" w:hAnsi="BIZ UDPゴシック" w:hint="eastAsia"/>
          <w:color w:val="000000" w:themeColor="text1"/>
          <w:kern w:val="24"/>
          <w:sz w:val="20"/>
          <w:szCs w:val="20"/>
        </w:rPr>
        <w:t xml:space="preserve">本　　　社   （部署）　　　　　　　　　　　　（氏名）　　　　　　　　　　　　（内線　　　、メールアドレス　　　　　　　　　　　　　　　　）    </w:t>
      </w:r>
    </w:p>
    <w:p w14:paraId="070B928B" w14:textId="77777777" w:rsidR="00F82530" w:rsidRPr="00155E3E" w:rsidRDefault="00F82530" w:rsidP="00F82530">
      <w:pPr>
        <w:spacing w:line="300" w:lineRule="exact"/>
        <w:ind w:firstLineChars="50" w:firstLine="98"/>
        <w:rPr>
          <w:rFonts w:ascii="BIZ UDPゴシック" w:eastAsia="BIZ UDPゴシック" w:hAnsi="BIZ UDPゴシック"/>
          <w:color w:val="000000" w:themeColor="text1"/>
          <w:kern w:val="24"/>
          <w:sz w:val="20"/>
          <w:szCs w:val="20"/>
        </w:rPr>
      </w:pPr>
      <w:r w:rsidRPr="00155E3E">
        <w:rPr>
          <w:rFonts w:ascii="BIZ UDPゴシック" w:eastAsia="BIZ UDPゴシック" w:hAnsi="BIZ UDPゴシック" w:hint="eastAsia"/>
          <w:color w:val="000000" w:themeColor="text1"/>
          <w:kern w:val="24"/>
          <w:sz w:val="20"/>
          <w:szCs w:val="20"/>
        </w:rPr>
        <w:t xml:space="preserve">        　所　　（部署）　　　　　　　　　　　　（氏名）　　　　　　　　　　　　（内線　　　、メールアドレス　　　　　　　　　　　　　　　　）</w:t>
      </w:r>
    </w:p>
    <w:p w14:paraId="6201A29B" w14:textId="77777777" w:rsidR="00F82530" w:rsidRPr="00155E3E" w:rsidRDefault="00F82530" w:rsidP="00F82530">
      <w:pPr>
        <w:spacing w:line="300" w:lineRule="exact"/>
        <w:ind w:firstLineChars="200" w:firstLine="390"/>
        <w:rPr>
          <w:rFonts w:ascii="BIZ UDPゴシック" w:eastAsia="BIZ UDPゴシック" w:hAnsi="BIZ UDPゴシック"/>
          <w:color w:val="000000" w:themeColor="text1"/>
          <w:kern w:val="24"/>
          <w:sz w:val="20"/>
          <w:szCs w:val="20"/>
        </w:rPr>
      </w:pPr>
      <w:r w:rsidRPr="00155E3E">
        <w:rPr>
          <w:rFonts w:ascii="BIZ UDPゴシック" w:eastAsia="BIZ UDPゴシック" w:hAnsi="BIZ UDPゴシック" w:hint="eastAsia"/>
          <w:color w:val="000000" w:themeColor="text1"/>
          <w:kern w:val="24"/>
          <w:sz w:val="20"/>
          <w:szCs w:val="20"/>
        </w:rPr>
        <w:t>外部相談窓口　　　　　　　　　　　　　　　　　　　（電話　　　　   　　　　　　、メールアドレス　　　　　　   　　　　　　）</w:t>
      </w:r>
    </w:p>
    <w:p w14:paraId="73C7F26A" w14:textId="77777777" w:rsidR="00F82530" w:rsidRPr="00F5304C" w:rsidRDefault="00F82530" w:rsidP="00F82530">
      <w:pPr>
        <w:pStyle w:val="Web"/>
        <w:spacing w:before="0" w:beforeAutospacing="0" w:after="0" w:afterAutospacing="0" w:line="260" w:lineRule="exact"/>
        <w:ind w:left="173" w:hanging="965"/>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 xml:space="preserve">    　　　相談には公平に、相談者だけでなく行為者等についても、プライバシーを守って対応しますので、安心してご相談ください。</w:t>
      </w:r>
    </w:p>
    <w:p w14:paraId="58ABD21B" w14:textId="77777777" w:rsidR="00F82530" w:rsidRPr="00F5304C" w:rsidRDefault="00F82530" w:rsidP="00F82530">
      <w:pPr>
        <w:pStyle w:val="Web"/>
        <w:spacing w:before="0" w:beforeAutospacing="0" w:after="0" w:afterAutospacing="0" w:line="260" w:lineRule="exact"/>
        <w:ind w:left="170" w:hanging="964"/>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w:t>
      </w:r>
    </w:p>
    <w:p w14:paraId="52A82A8D" w14:textId="77777777" w:rsidR="00F82530" w:rsidRPr="00F5304C" w:rsidRDefault="00F82530" w:rsidP="00F82530">
      <w:pPr>
        <w:pStyle w:val="Web"/>
        <w:spacing w:before="0" w:beforeAutospacing="0" w:after="0" w:afterAutospacing="0" w:line="260" w:lineRule="exact"/>
        <w:ind w:left="195" w:hangingChars="100" w:hanging="195"/>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７　相談者はもちろん、事実関係の確認等に協力（他社からの協力依頼によるものも含む。）した方に不利益な取扱いは行いません。</w:t>
      </w:r>
    </w:p>
    <w:p w14:paraId="18754DC6" w14:textId="77777777" w:rsidR="00F82530" w:rsidRPr="00F5304C" w:rsidRDefault="00F82530" w:rsidP="00F82530">
      <w:pPr>
        <w:pStyle w:val="Web"/>
        <w:spacing w:before="0" w:beforeAutospacing="0" w:after="0" w:afterAutospacing="0" w:line="260" w:lineRule="exact"/>
        <w:ind w:left="235" w:hangingChars="100" w:hanging="235"/>
        <w:jc w:val="both"/>
        <w:rPr>
          <w:rFonts w:ascii="BIZ UDPゴシック" w:eastAsia="BIZ UDPゴシック" w:hAnsi="BIZ UDPゴシック"/>
        </w:rPr>
      </w:pPr>
    </w:p>
    <w:p w14:paraId="673563A5" w14:textId="77777777" w:rsidR="00F82530" w:rsidRPr="00F5304C" w:rsidRDefault="00F82530" w:rsidP="00F82530">
      <w:pPr>
        <w:pStyle w:val="Web"/>
        <w:spacing w:before="0" w:beforeAutospacing="0" w:after="0" w:afterAutospacing="0" w:line="260" w:lineRule="exact"/>
        <w:ind w:left="195" w:hangingChars="100" w:hanging="195"/>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８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063C8C0F" w14:textId="77777777" w:rsidR="00F82530" w:rsidRPr="00F5304C" w:rsidRDefault="00F82530" w:rsidP="00F82530">
      <w:pPr>
        <w:pStyle w:val="Web"/>
        <w:spacing w:before="0" w:beforeAutospacing="0" w:after="0" w:afterAutospacing="0" w:line="260" w:lineRule="exact"/>
        <w:ind w:left="235" w:hangingChars="100" w:hanging="235"/>
        <w:jc w:val="both"/>
        <w:rPr>
          <w:rFonts w:ascii="BIZ UDPゴシック" w:eastAsia="BIZ UDPゴシック" w:hAnsi="BIZ UDPゴシック"/>
        </w:rPr>
      </w:pPr>
    </w:p>
    <w:p w14:paraId="5BD5CA21" w14:textId="77777777" w:rsidR="00F82530" w:rsidRPr="00F5304C" w:rsidRDefault="00F82530" w:rsidP="00F82530">
      <w:pPr>
        <w:pStyle w:val="Web"/>
        <w:spacing w:before="0" w:beforeAutospacing="0" w:after="0" w:afterAutospacing="0" w:line="260" w:lineRule="exact"/>
        <w:ind w:left="195" w:hangingChars="100" w:hanging="195"/>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９  当社には、妊娠・出産、育児や介護を行う従業員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33B8340C" w14:textId="77777777" w:rsidR="00F82530" w:rsidRPr="00F5304C" w:rsidRDefault="00F82530" w:rsidP="00F82530">
      <w:pPr>
        <w:pStyle w:val="Web"/>
        <w:spacing w:before="0" w:beforeAutospacing="0" w:after="0" w:afterAutospacing="0" w:line="260" w:lineRule="exact"/>
        <w:ind w:left="195" w:hangingChars="100" w:hanging="195"/>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制度や措置の利用をためらう必要はありませんが、制度や措置を利用する場合には、必要に応じて業務配分の見直し等を行うことにより、職場に何からの影響を与えることもありますので、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3CB184F4" w14:textId="77777777" w:rsidR="00F82530" w:rsidRPr="00F5304C" w:rsidRDefault="00F82530" w:rsidP="00F82530">
      <w:pPr>
        <w:pStyle w:val="Web"/>
        <w:spacing w:before="0" w:beforeAutospacing="0" w:after="0" w:afterAutospacing="0" w:line="260" w:lineRule="exact"/>
        <w:ind w:left="195" w:hangingChars="100" w:hanging="195"/>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 xml:space="preserve">　 　所属長は妊娠・出産、育児や介護を行う従業員が安心して制度を利用し、仕事との両立ができるようにするため所属における業務配分の見直し等を行ってください。対応に困ることがあれば、</w:t>
      </w:r>
      <w:r>
        <w:rPr>
          <w:rFonts w:ascii="BIZ UDPゴシック" w:eastAsia="BIZ UDPゴシック" w:hAnsi="BIZ UDPゴシック" w:cstheme="minorBidi" w:hint="eastAsia"/>
          <w:color w:val="000000" w:themeColor="text1"/>
          <w:kern w:val="24"/>
          <w:sz w:val="20"/>
          <w:szCs w:val="20"/>
        </w:rPr>
        <w:t xml:space="preserve">　</w:t>
      </w:r>
      <w:r w:rsidRPr="00155E3E">
        <w:rPr>
          <w:rFonts w:ascii="BIZ UDPゴシック" w:eastAsia="BIZ UDPゴシック" w:hAnsi="BIZ UDPゴシック" w:cstheme="minorBidi" w:hint="eastAsia"/>
          <w:color w:val="000000" w:themeColor="text1"/>
          <w:kern w:val="24"/>
          <w:sz w:val="16"/>
          <w:szCs w:val="16"/>
          <w:u w:val="dottedHeavy" w:color="FF0000"/>
        </w:rPr>
        <w:t>（部署）</w:t>
      </w:r>
      <w:r>
        <w:rPr>
          <w:rFonts w:ascii="BIZ UDPゴシック" w:eastAsia="BIZ UDPゴシック" w:hAnsi="BIZ UDPゴシック" w:cstheme="minorBidi" w:hint="eastAsia"/>
          <w:color w:val="000000" w:themeColor="text1"/>
          <w:kern w:val="24"/>
          <w:sz w:val="20"/>
          <w:szCs w:val="20"/>
          <w:u w:val="dottedHeavy" w:color="FF0000"/>
        </w:rPr>
        <w:t xml:space="preserve">　　　　</w:t>
      </w:r>
      <w:r w:rsidRPr="00155E3E">
        <w:rPr>
          <w:rFonts w:ascii="BIZ UDPゴシック" w:eastAsia="BIZ UDPゴシック" w:hAnsi="BIZ UDPゴシック" w:cstheme="minorBidi" w:hint="eastAsia"/>
          <w:color w:val="000000" w:themeColor="text1"/>
          <w:kern w:val="24"/>
          <w:sz w:val="16"/>
          <w:szCs w:val="16"/>
          <w:u w:val="dottedHeavy" w:color="FF0000"/>
        </w:rPr>
        <w:t>（氏名）</w:t>
      </w:r>
      <w:r>
        <w:rPr>
          <w:rFonts w:ascii="BIZ UDPゴシック" w:eastAsia="BIZ UDPゴシック" w:hAnsi="BIZ UDPゴシック" w:cstheme="minorBidi" w:hint="eastAsia"/>
          <w:color w:val="000000" w:themeColor="text1"/>
          <w:kern w:val="24"/>
          <w:sz w:val="20"/>
          <w:szCs w:val="20"/>
          <w:u w:val="dottedHeavy" w:color="FF0000"/>
        </w:rPr>
        <w:t xml:space="preserve">　　　　　</w:t>
      </w:r>
      <w:r w:rsidRPr="00F5304C">
        <w:rPr>
          <w:rFonts w:ascii="BIZ UDPゴシック" w:eastAsia="BIZ UDPゴシック" w:hAnsi="BIZ UDPゴシック" w:cstheme="minorBidi" w:hint="eastAsia"/>
          <w:color w:val="000000" w:themeColor="text1"/>
          <w:kern w:val="24"/>
          <w:sz w:val="20"/>
          <w:szCs w:val="20"/>
        </w:rPr>
        <w:t>に相談してください。</w:t>
      </w:r>
    </w:p>
    <w:p w14:paraId="01466142" w14:textId="77777777" w:rsidR="00F82530" w:rsidRPr="00F5304C" w:rsidRDefault="00F82530" w:rsidP="00F82530">
      <w:pPr>
        <w:pStyle w:val="Web"/>
        <w:spacing w:before="0" w:beforeAutospacing="0" w:after="0" w:afterAutospacing="0" w:line="260" w:lineRule="exact"/>
        <w:jc w:val="both"/>
        <w:rPr>
          <w:rFonts w:ascii="BIZ UDPゴシック" w:eastAsia="BIZ UDPゴシック" w:hAnsi="BIZ UDPゴシック"/>
        </w:rPr>
      </w:pPr>
    </w:p>
    <w:p w14:paraId="040DC193" w14:textId="77777777" w:rsidR="00F82530" w:rsidRPr="007777EE" w:rsidRDefault="00F82530" w:rsidP="00F82530">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10   ハラスメント防止研修・講習を実施する際は、積極的に参加してください。</w:t>
      </w:r>
    </w:p>
    <w:p w14:paraId="2D71F9B2" w14:textId="024BA7E2" w:rsidR="00E61F26" w:rsidRDefault="00E61F26" w:rsidP="00E61F26">
      <w:pPr>
        <w:spacing w:line="340" w:lineRule="exact"/>
        <w:jc w:val="left"/>
        <w:rPr>
          <w:rFonts w:ascii="HG丸ｺﾞｼｯｸM-PRO" w:eastAsia="HG丸ｺﾞｼｯｸM-PRO" w:hAnsi="HG丸ｺﾞｼｯｸM-PRO"/>
          <w:b/>
          <w:bCs/>
          <w:sz w:val="28"/>
          <w:szCs w:val="28"/>
        </w:rPr>
      </w:pPr>
    </w:p>
    <w:p w14:paraId="516D2887" w14:textId="7734FCF9" w:rsidR="002C34DC" w:rsidRDefault="002C34DC" w:rsidP="00E61F26">
      <w:pPr>
        <w:spacing w:line="340" w:lineRule="exact"/>
        <w:jc w:val="left"/>
        <w:rPr>
          <w:rFonts w:ascii="HG丸ｺﾞｼｯｸM-PRO" w:eastAsia="HG丸ｺﾞｼｯｸM-PRO" w:hAnsi="HG丸ｺﾞｼｯｸM-PRO"/>
          <w:b/>
          <w:bCs/>
          <w:sz w:val="28"/>
          <w:szCs w:val="28"/>
        </w:rPr>
      </w:pPr>
      <w:r>
        <w:rPr>
          <w:noProof/>
        </w:rPr>
        <w:lastRenderedPageBreak/>
        <mc:AlternateContent>
          <mc:Choice Requires="wps">
            <w:drawing>
              <wp:anchor distT="0" distB="0" distL="114300" distR="114300" simplePos="0" relativeHeight="251757568" behindDoc="0" locked="0" layoutInCell="1" allowOverlap="1" wp14:anchorId="46D9CFEC" wp14:editId="08AC95AC">
                <wp:simplePos x="0" y="0"/>
                <wp:positionH relativeFrom="margin">
                  <wp:posOffset>53340</wp:posOffset>
                </wp:positionH>
                <wp:positionV relativeFrom="paragraph">
                  <wp:posOffset>116840</wp:posOffset>
                </wp:positionV>
                <wp:extent cx="6598920" cy="2400300"/>
                <wp:effectExtent l="0" t="0" r="11430" b="19050"/>
                <wp:wrapNone/>
                <wp:docPr id="47339896" name="テキスト ボックス 15"/>
                <wp:cNvGraphicFramePr/>
                <a:graphic xmlns:a="http://schemas.openxmlformats.org/drawingml/2006/main">
                  <a:graphicData uri="http://schemas.microsoft.com/office/word/2010/wordprocessingShape">
                    <wps:wsp>
                      <wps:cNvSpPr txBox="1"/>
                      <wps:spPr>
                        <a:xfrm>
                          <a:off x="0" y="0"/>
                          <a:ext cx="6598920" cy="2400300"/>
                        </a:xfrm>
                        <a:prstGeom prst="rect">
                          <a:avLst/>
                        </a:prstGeom>
                        <a:solidFill>
                          <a:sysClr val="window" lastClr="FFFFFF"/>
                        </a:solidFill>
                        <a:ln w="25400" cap="flat" cmpd="sng" algn="ctr">
                          <a:solidFill>
                            <a:srgbClr val="C0504D"/>
                          </a:solidFill>
                          <a:prstDash val="solid"/>
                        </a:ln>
                        <a:effectLst/>
                      </wps:spPr>
                      <wps:txbx>
                        <w:txbxContent>
                          <w:p w14:paraId="6CDB4485" w14:textId="77777777" w:rsidR="002C34DC" w:rsidRDefault="002C34DC" w:rsidP="002C34DC">
                            <w:pPr>
                              <w:pStyle w:val="Web"/>
                              <w:spacing w:before="0" w:beforeAutospacing="0" w:after="0" w:afterAutospacing="0" w:line="300" w:lineRule="exact"/>
                              <w:rPr>
                                <w:rFonts w:ascii="メイリオ" w:eastAsia="メイリオ" w:hAnsi="メイリオ" w:cstheme="minorBidi"/>
                                <w:color w:val="000000"/>
                                <w:kern w:val="24"/>
                                <w:sz w:val="21"/>
                                <w:szCs w:val="21"/>
                              </w:rPr>
                            </w:pPr>
                            <w:r w:rsidRPr="002C34DC">
                              <w:rPr>
                                <w:rFonts w:ascii="メイリオ" w:eastAsia="メイリオ" w:hAnsi="メイリオ" w:cs="メイリオ" w:hint="eastAsia"/>
                                <w:color w:val="000000" w:themeColor="text1"/>
                                <w:kern w:val="24"/>
                                <w:sz w:val="21"/>
                                <w:szCs w:val="21"/>
                              </w:rPr>
                              <w:t>（注１）</w:t>
                            </w:r>
                            <w:r w:rsidRPr="002C34DC">
                              <w:rPr>
                                <w:rFonts w:ascii="メイリオ" w:eastAsia="メイリオ" w:hAnsi="メイリオ" w:cstheme="minorBidi" w:hint="eastAsia"/>
                                <w:color w:val="000000"/>
                                <w:kern w:val="24"/>
                                <w:sz w:val="21"/>
                                <w:szCs w:val="21"/>
                              </w:rPr>
                              <w:t>このリーフレットのみで周知する場合、別途就業規則において懲戒事由が定められている必要があります。</w:t>
                            </w:r>
                          </w:p>
                          <w:p w14:paraId="4F10804E" w14:textId="77777777" w:rsidR="002C34DC" w:rsidRPr="002C34DC" w:rsidRDefault="002C34DC" w:rsidP="002C34DC">
                            <w:pPr>
                              <w:pStyle w:val="Web"/>
                              <w:spacing w:before="0" w:beforeAutospacing="0" w:after="0" w:afterAutospacing="0" w:line="300" w:lineRule="exact"/>
                              <w:rPr>
                                <w:rFonts w:ascii="メイリオ" w:eastAsia="メイリオ" w:hAnsi="メイリオ" w:cstheme="minorBidi"/>
                                <w:color w:val="000000"/>
                                <w:kern w:val="24"/>
                                <w:sz w:val="21"/>
                                <w:szCs w:val="21"/>
                              </w:rPr>
                            </w:pPr>
                          </w:p>
                          <w:p w14:paraId="32E084D9" w14:textId="77777777" w:rsidR="002C34DC" w:rsidRPr="002C34DC" w:rsidRDefault="002C34DC" w:rsidP="002C34DC">
                            <w:pPr>
                              <w:spacing w:line="300" w:lineRule="exact"/>
                              <w:rPr>
                                <w:rFonts w:ascii="メイリオ" w:eastAsia="メイリオ" w:hAnsi="メイリオ" w:cs="メイリオ"/>
                                <w:color w:val="000000" w:themeColor="text1"/>
                                <w:kern w:val="24"/>
                                <w:szCs w:val="21"/>
                              </w:rPr>
                            </w:pPr>
                            <w:r w:rsidRPr="002C34DC">
                              <w:rPr>
                                <w:rFonts w:ascii="メイリオ" w:eastAsia="メイリオ" w:hAnsi="メイリオ" w:cs="メイリオ" w:hint="eastAsia"/>
                                <w:color w:val="000000" w:themeColor="text1"/>
                                <w:kern w:val="24"/>
                                <w:szCs w:val="21"/>
                              </w:rPr>
                              <w:t>（注２）なお、カスタマーハラスメントは、業種・業態等によりその被害の実態や必要な対応も異なると考えられることから、業種・業態等における被害の実態や業務の特性等を踏まえて、それぞれの状況に応じた必要な取組を進める必要がありますので、</w:t>
                            </w:r>
                            <w:r w:rsidRPr="002C34DC">
                              <w:rPr>
                                <w:rFonts w:ascii="メイリオ" w:eastAsia="メイリオ" w:hAnsi="メイリオ" w:cs="メイリオ" w:hint="eastAsia"/>
                                <w:color w:val="000000" w:themeColor="text1"/>
                                <w:kern w:val="24"/>
                                <w:szCs w:val="21"/>
                                <w:u w:val="single"/>
                              </w:rPr>
                              <w:t>対処の内容については、自社にあったマニュアル等の整備をする必要があります。また、対応の実効性を確保するために必要なカスタマーハラスメントの抑止のための措置も講じる必要があります</w:t>
                            </w:r>
                            <w:r w:rsidRPr="002C34DC">
                              <w:rPr>
                                <w:rFonts w:ascii="メイリオ" w:eastAsia="メイリオ" w:hAnsi="メイリオ" w:cs="メイリオ" w:hint="eastAsia"/>
                                <w:color w:val="000000" w:themeColor="text1"/>
                                <w:kern w:val="24"/>
                                <w:szCs w:val="21"/>
                              </w:rPr>
                              <w:t>。</w:t>
                            </w:r>
                          </w:p>
                          <w:p w14:paraId="6A554D46" w14:textId="77777777" w:rsidR="002C34DC" w:rsidRPr="002C34DC" w:rsidRDefault="002C34DC" w:rsidP="002C34DC">
                            <w:pPr>
                              <w:spacing w:line="360" w:lineRule="exact"/>
                              <w:ind w:firstLineChars="100" w:firstLine="205"/>
                              <w:rPr>
                                <w:rFonts w:ascii="メイリオ" w:eastAsia="メイリオ" w:hAnsi="メイリオ" w:cs="メイリオ"/>
                                <w:color w:val="000000" w:themeColor="text1"/>
                                <w:kern w:val="24"/>
                                <w:szCs w:val="21"/>
                              </w:rPr>
                            </w:pPr>
                            <w:r w:rsidRPr="002C34DC">
                              <w:rPr>
                                <w:rFonts w:ascii="メイリオ" w:eastAsia="メイリオ" w:hAnsi="メイリオ" w:cs="メイリオ" w:hint="eastAsia"/>
                                <w:color w:val="000000" w:themeColor="text1"/>
                                <w:kern w:val="24"/>
                                <w:szCs w:val="21"/>
                              </w:rPr>
                              <w:t>「あかるい職場応援団」では、業種別カスタマーハラスメント対策</w:t>
                            </w:r>
                          </w:p>
                          <w:p w14:paraId="65826B77" w14:textId="77777777" w:rsidR="002C34DC" w:rsidRPr="002C34DC" w:rsidRDefault="002C34DC" w:rsidP="002C34DC">
                            <w:pPr>
                              <w:spacing w:line="360" w:lineRule="exact"/>
                              <w:rPr>
                                <w:rFonts w:ascii="メイリオ" w:eastAsia="メイリオ" w:hAnsi="メイリオ" w:cs="メイリオ"/>
                                <w:color w:val="000000" w:themeColor="text1"/>
                                <w:kern w:val="24"/>
                                <w:szCs w:val="21"/>
                              </w:rPr>
                            </w:pPr>
                            <w:r w:rsidRPr="002C34DC">
                              <w:rPr>
                                <w:rFonts w:ascii="メイリオ" w:eastAsia="メイリオ" w:hAnsi="メイリオ" w:cs="メイリオ" w:hint="eastAsia"/>
                                <w:color w:val="000000" w:themeColor="text1"/>
                                <w:kern w:val="24"/>
                                <w:szCs w:val="21"/>
                              </w:rPr>
                              <w:t>企業マニュアルを掲載しております。</w:t>
                            </w:r>
                          </w:p>
                          <w:p w14:paraId="5761A9CB" w14:textId="77777777" w:rsidR="002C34DC" w:rsidRPr="002C34DC" w:rsidRDefault="002C34DC" w:rsidP="002C34DC">
                            <w:pPr>
                              <w:spacing w:line="360" w:lineRule="exact"/>
                              <w:ind w:left="274" w:hanging="274"/>
                              <w:rPr>
                                <w:rFonts w:ascii="メイリオ" w:eastAsia="メイリオ" w:hAnsi="メイリオ" w:cs="メイリオ"/>
                                <w:color w:val="000000" w:themeColor="text1"/>
                                <w:kern w:val="24"/>
                                <w:szCs w:val="21"/>
                              </w:rPr>
                            </w:pPr>
                            <w:r w:rsidRPr="002C34DC">
                              <w:rPr>
                                <w:rFonts w:ascii="メイリオ" w:eastAsia="メイリオ" w:hAnsi="メイリオ" w:cs="メイリオ"/>
                                <w:color w:val="000000" w:themeColor="text1"/>
                                <w:kern w:val="24"/>
                                <w:szCs w:val="21"/>
                              </w:rPr>
                              <w:t>https://www.no-harassment.mhlw.go.jp/countermeasure/customer_hara_industry/</w:t>
                            </w:r>
                          </w:p>
                          <w:p w14:paraId="58BBAA5C" w14:textId="77777777" w:rsidR="002C34DC" w:rsidRPr="002C34DC" w:rsidRDefault="002C34DC" w:rsidP="002C34DC">
                            <w:pPr>
                              <w:spacing w:line="300" w:lineRule="exact"/>
                              <w:rPr>
                                <w:rFonts w:ascii="メイリオ" w:eastAsia="メイリオ" w:hAnsi="メイリオ" w:cs="メイリオ"/>
                                <w:color w:val="000000" w:themeColor="text1"/>
                                <w:kern w:val="24"/>
                                <w:szCs w:val="21"/>
                              </w:rPr>
                            </w:pPr>
                          </w:p>
                          <w:p w14:paraId="32836E8E" w14:textId="77777777" w:rsidR="002C34DC" w:rsidRPr="002C34DC" w:rsidRDefault="002C34DC" w:rsidP="002C34DC">
                            <w:pPr>
                              <w:spacing w:line="300" w:lineRule="exact"/>
                              <w:ind w:left="274" w:hanging="274"/>
                              <w:rPr>
                                <w:rFonts w:ascii="メイリオ" w:eastAsia="メイリオ" w:hAnsi="メイリオ" w:cs="メイリオ"/>
                                <w:color w:val="000000" w:themeColor="text1"/>
                                <w:kern w:val="24"/>
                                <w:szCs w:val="21"/>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6D9CFEC" id="_x0000_t202" coordsize="21600,21600" o:spt="202" path="m,l,21600r21600,l21600,xe">
                <v:stroke joinstyle="miter"/>
                <v:path gradientshapeok="t" o:connecttype="rect"/>
              </v:shapetype>
              <v:shape id="テキスト ボックス 15" o:spid="_x0000_s1028" type="#_x0000_t202" style="position:absolute;margin-left:4.2pt;margin-top:9.2pt;width:519.6pt;height:189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" fillcolor="window" strokecolor="#c0504d" strokeweight="2pt">
                <v:textbox>
                  <w:txbxContent>
                    <w:p w14:paraId="6CDB4485" w14:textId="77777777" w:rsidR="002C34DC" w:rsidRDefault="002C34DC" w:rsidP="002C34DC">
                      <w:pPr>
                        <w:pStyle w:val="Web"/>
                        <w:spacing w:before="0" w:beforeAutospacing="0" w:after="0" w:afterAutospacing="0" w:line="300" w:lineRule="exact"/>
                        <w:rPr>
                          <w:rFonts w:ascii="メイリオ" w:eastAsia="メイリオ" w:hAnsi="メイリオ" w:cstheme="minorBidi"/>
                          <w:color w:val="000000"/>
                          <w:kern w:val="24"/>
                          <w:sz w:val="21"/>
                          <w:szCs w:val="21"/>
                        </w:rPr>
                      </w:pPr>
                      <w:r w:rsidRPr="002C34DC">
                        <w:rPr>
                          <w:rFonts w:ascii="メイリオ" w:eastAsia="メイリオ" w:hAnsi="メイリオ" w:cs="メイリオ" w:hint="eastAsia"/>
                          <w:color w:val="000000" w:themeColor="text1"/>
                          <w:kern w:val="24"/>
                          <w:sz w:val="21"/>
                          <w:szCs w:val="21"/>
                        </w:rPr>
                        <w:t>（注１）</w:t>
                      </w:r>
                      <w:r w:rsidRPr="002C34DC">
                        <w:rPr>
                          <w:rFonts w:ascii="メイリオ" w:eastAsia="メイリオ" w:hAnsi="メイリオ" w:cstheme="minorBidi" w:hint="eastAsia"/>
                          <w:color w:val="000000"/>
                          <w:kern w:val="24"/>
                          <w:sz w:val="21"/>
                          <w:szCs w:val="21"/>
                        </w:rPr>
                        <w:t>このリーフレットのみで周知する場合、別途就業規則において懲戒事由が定められている必要があります。</w:t>
                      </w:r>
                    </w:p>
                    <w:p w14:paraId="4F10804E" w14:textId="77777777" w:rsidR="002C34DC" w:rsidRPr="002C34DC" w:rsidRDefault="002C34DC" w:rsidP="002C34DC">
                      <w:pPr>
                        <w:pStyle w:val="Web"/>
                        <w:spacing w:before="0" w:beforeAutospacing="0" w:after="0" w:afterAutospacing="0" w:line="300" w:lineRule="exact"/>
                        <w:rPr>
                          <w:rFonts w:ascii="メイリオ" w:eastAsia="メイリオ" w:hAnsi="メイリオ" w:cstheme="minorBidi"/>
                          <w:color w:val="000000"/>
                          <w:kern w:val="24"/>
                          <w:sz w:val="21"/>
                          <w:szCs w:val="21"/>
                        </w:rPr>
                      </w:pPr>
                    </w:p>
                    <w:p w14:paraId="32E084D9" w14:textId="77777777" w:rsidR="002C34DC" w:rsidRPr="002C34DC" w:rsidRDefault="002C34DC" w:rsidP="002C34DC">
                      <w:pPr>
                        <w:spacing w:line="300" w:lineRule="exact"/>
                        <w:rPr>
                          <w:rFonts w:ascii="メイリオ" w:eastAsia="メイリオ" w:hAnsi="メイリオ" w:cs="メイリオ"/>
                          <w:color w:val="000000" w:themeColor="text1"/>
                          <w:kern w:val="24"/>
                          <w:szCs w:val="21"/>
                        </w:rPr>
                      </w:pPr>
                      <w:r w:rsidRPr="002C34DC">
                        <w:rPr>
                          <w:rFonts w:ascii="メイリオ" w:eastAsia="メイリオ" w:hAnsi="メイリオ" w:cs="メイリオ" w:hint="eastAsia"/>
                          <w:color w:val="000000" w:themeColor="text1"/>
                          <w:kern w:val="24"/>
                          <w:szCs w:val="21"/>
                        </w:rPr>
                        <w:t>（注２）なお、カスタマーハラスメントは、業種・業態等によりその被害の実態や必要な対応も異なると考えられることから、業種・業態等における被害の実態や業務の特性等を踏まえて、それぞれの状況に応じた必要な取組を進める必要がありますので、</w:t>
                      </w:r>
                      <w:r w:rsidRPr="002C34DC">
                        <w:rPr>
                          <w:rFonts w:ascii="メイリオ" w:eastAsia="メイリオ" w:hAnsi="メイリオ" w:cs="メイリオ" w:hint="eastAsia"/>
                          <w:color w:val="000000" w:themeColor="text1"/>
                          <w:kern w:val="24"/>
                          <w:szCs w:val="21"/>
                          <w:u w:val="single"/>
                        </w:rPr>
                        <w:t>対処の内容については、自社にあったマニュアル等の整備をする必要があります。また、対応の実効性を確保するために必要なカスタマーハラスメントの抑止のための措置も講じる必要があります</w:t>
                      </w:r>
                      <w:r w:rsidRPr="002C34DC">
                        <w:rPr>
                          <w:rFonts w:ascii="メイリオ" w:eastAsia="メイリオ" w:hAnsi="メイリオ" w:cs="メイリオ" w:hint="eastAsia"/>
                          <w:color w:val="000000" w:themeColor="text1"/>
                          <w:kern w:val="24"/>
                          <w:szCs w:val="21"/>
                        </w:rPr>
                        <w:t>。</w:t>
                      </w:r>
                    </w:p>
                    <w:p w14:paraId="6A554D46" w14:textId="77777777" w:rsidR="002C34DC" w:rsidRPr="002C34DC" w:rsidRDefault="002C34DC" w:rsidP="002C34DC">
                      <w:pPr>
                        <w:spacing w:line="360" w:lineRule="exact"/>
                        <w:ind w:firstLineChars="100" w:firstLine="205"/>
                        <w:rPr>
                          <w:rFonts w:ascii="メイリオ" w:eastAsia="メイリオ" w:hAnsi="メイリオ" w:cs="メイリオ"/>
                          <w:color w:val="000000" w:themeColor="text1"/>
                          <w:kern w:val="24"/>
                          <w:szCs w:val="21"/>
                        </w:rPr>
                      </w:pPr>
                      <w:r w:rsidRPr="002C34DC">
                        <w:rPr>
                          <w:rFonts w:ascii="メイリオ" w:eastAsia="メイリオ" w:hAnsi="メイリオ" w:cs="メイリオ" w:hint="eastAsia"/>
                          <w:color w:val="000000" w:themeColor="text1"/>
                          <w:kern w:val="24"/>
                          <w:szCs w:val="21"/>
                        </w:rPr>
                        <w:t>「あかるい職場応援団」では、業種別カスタマーハラスメント対策</w:t>
                      </w:r>
                    </w:p>
                    <w:p w14:paraId="65826B77" w14:textId="77777777" w:rsidR="002C34DC" w:rsidRPr="002C34DC" w:rsidRDefault="002C34DC" w:rsidP="002C34DC">
                      <w:pPr>
                        <w:spacing w:line="360" w:lineRule="exact"/>
                        <w:rPr>
                          <w:rFonts w:ascii="メイリオ" w:eastAsia="メイリオ" w:hAnsi="メイリオ" w:cs="メイリオ"/>
                          <w:color w:val="000000" w:themeColor="text1"/>
                          <w:kern w:val="24"/>
                          <w:szCs w:val="21"/>
                        </w:rPr>
                      </w:pPr>
                      <w:r w:rsidRPr="002C34DC">
                        <w:rPr>
                          <w:rFonts w:ascii="メイリオ" w:eastAsia="メイリオ" w:hAnsi="メイリオ" w:cs="メイリオ" w:hint="eastAsia"/>
                          <w:color w:val="000000" w:themeColor="text1"/>
                          <w:kern w:val="24"/>
                          <w:szCs w:val="21"/>
                        </w:rPr>
                        <w:t>企業マニュアルを掲載しております。</w:t>
                      </w:r>
                    </w:p>
                    <w:p w14:paraId="5761A9CB" w14:textId="77777777" w:rsidR="002C34DC" w:rsidRPr="002C34DC" w:rsidRDefault="002C34DC" w:rsidP="002C34DC">
                      <w:pPr>
                        <w:spacing w:line="360" w:lineRule="exact"/>
                        <w:ind w:left="274" w:hanging="274"/>
                        <w:rPr>
                          <w:rFonts w:ascii="メイリオ" w:eastAsia="メイリオ" w:hAnsi="メイリオ" w:cs="メイリオ"/>
                          <w:color w:val="000000" w:themeColor="text1"/>
                          <w:kern w:val="24"/>
                          <w:szCs w:val="21"/>
                        </w:rPr>
                      </w:pPr>
                      <w:r w:rsidRPr="002C34DC">
                        <w:rPr>
                          <w:rFonts w:ascii="メイリオ" w:eastAsia="メイリオ" w:hAnsi="メイリオ" w:cs="メイリオ"/>
                          <w:color w:val="000000" w:themeColor="text1"/>
                          <w:kern w:val="24"/>
                          <w:szCs w:val="21"/>
                        </w:rPr>
                        <w:t>https://www.no-harassment.mhlw.go.jp/countermeasure/customer_hara_industry/</w:t>
                      </w:r>
                    </w:p>
                    <w:p w14:paraId="58BBAA5C" w14:textId="77777777" w:rsidR="002C34DC" w:rsidRPr="002C34DC" w:rsidRDefault="002C34DC" w:rsidP="002C34DC">
                      <w:pPr>
                        <w:spacing w:line="300" w:lineRule="exact"/>
                        <w:rPr>
                          <w:rFonts w:ascii="メイリオ" w:eastAsia="メイリオ" w:hAnsi="メイリオ" w:cs="メイリオ"/>
                          <w:color w:val="000000" w:themeColor="text1"/>
                          <w:kern w:val="24"/>
                          <w:szCs w:val="21"/>
                        </w:rPr>
                      </w:pPr>
                    </w:p>
                    <w:p w14:paraId="32836E8E" w14:textId="77777777" w:rsidR="002C34DC" w:rsidRPr="002C34DC" w:rsidRDefault="002C34DC" w:rsidP="002C34DC">
                      <w:pPr>
                        <w:spacing w:line="300" w:lineRule="exact"/>
                        <w:ind w:left="274" w:hanging="274"/>
                        <w:rPr>
                          <w:rFonts w:ascii="メイリオ" w:eastAsia="メイリオ" w:hAnsi="メイリオ" w:cs="メイリオ"/>
                          <w:color w:val="000000" w:themeColor="text1"/>
                          <w:kern w:val="24"/>
                          <w:szCs w:val="21"/>
                        </w:rPr>
                      </w:pPr>
                    </w:p>
                  </w:txbxContent>
                </v:textbox>
                <w10:wrap anchorx="margin"/>
              </v:shape>
            </w:pict>
          </mc:Fallback>
        </mc:AlternateContent>
      </w:r>
    </w:p>
    <w:p w14:paraId="204277E7" w14:textId="77777777" w:rsidR="002C34DC" w:rsidRDefault="002C34DC" w:rsidP="00E61F26">
      <w:pPr>
        <w:spacing w:line="340" w:lineRule="exact"/>
        <w:jc w:val="left"/>
        <w:rPr>
          <w:rFonts w:ascii="HG丸ｺﾞｼｯｸM-PRO" w:eastAsia="HG丸ｺﾞｼｯｸM-PRO" w:hAnsi="HG丸ｺﾞｼｯｸM-PRO"/>
          <w:b/>
          <w:bCs/>
          <w:sz w:val="28"/>
          <w:szCs w:val="28"/>
        </w:rPr>
      </w:pPr>
    </w:p>
    <w:p w14:paraId="3042F187" w14:textId="77777777" w:rsidR="002C34DC" w:rsidRDefault="002C34DC" w:rsidP="00E61F26">
      <w:pPr>
        <w:spacing w:line="340" w:lineRule="exact"/>
        <w:jc w:val="left"/>
        <w:rPr>
          <w:rFonts w:ascii="HG丸ｺﾞｼｯｸM-PRO" w:eastAsia="HG丸ｺﾞｼｯｸM-PRO" w:hAnsi="HG丸ｺﾞｼｯｸM-PRO"/>
          <w:b/>
          <w:bCs/>
          <w:sz w:val="28"/>
          <w:szCs w:val="28"/>
        </w:rPr>
      </w:pPr>
    </w:p>
    <w:p w14:paraId="7E650FBF" w14:textId="77777777" w:rsidR="002C34DC" w:rsidRDefault="002C34DC" w:rsidP="00E61F26">
      <w:pPr>
        <w:spacing w:line="340" w:lineRule="exact"/>
        <w:jc w:val="left"/>
        <w:rPr>
          <w:rFonts w:ascii="HG丸ｺﾞｼｯｸM-PRO" w:eastAsia="HG丸ｺﾞｼｯｸM-PRO" w:hAnsi="HG丸ｺﾞｼｯｸM-PRO"/>
          <w:b/>
          <w:bCs/>
          <w:sz w:val="28"/>
          <w:szCs w:val="28"/>
        </w:rPr>
      </w:pPr>
    </w:p>
    <w:p w14:paraId="2E2BC080" w14:textId="77777777" w:rsidR="002C34DC" w:rsidRDefault="002C34DC" w:rsidP="00E61F26">
      <w:pPr>
        <w:spacing w:line="340" w:lineRule="exact"/>
        <w:jc w:val="left"/>
        <w:rPr>
          <w:rFonts w:ascii="HG丸ｺﾞｼｯｸM-PRO" w:eastAsia="HG丸ｺﾞｼｯｸM-PRO" w:hAnsi="HG丸ｺﾞｼｯｸM-PRO"/>
          <w:b/>
          <w:bCs/>
          <w:sz w:val="28"/>
          <w:szCs w:val="28"/>
        </w:rPr>
      </w:pPr>
    </w:p>
    <w:p w14:paraId="04A49C2B" w14:textId="05396304" w:rsidR="002C34DC" w:rsidRDefault="002C34DC" w:rsidP="00E61F26">
      <w:pPr>
        <w:spacing w:line="340" w:lineRule="exact"/>
        <w:jc w:val="left"/>
        <w:rPr>
          <w:rFonts w:ascii="HG丸ｺﾞｼｯｸM-PRO" w:eastAsia="HG丸ｺﾞｼｯｸM-PRO" w:hAnsi="HG丸ｺﾞｼｯｸM-PRO"/>
          <w:b/>
          <w:bCs/>
          <w:sz w:val="28"/>
          <w:szCs w:val="28"/>
        </w:rPr>
      </w:pPr>
    </w:p>
    <w:p w14:paraId="59635873" w14:textId="35D0E6CF" w:rsidR="002C34DC" w:rsidRDefault="002C34DC" w:rsidP="00E61F26">
      <w:pPr>
        <w:spacing w:line="340" w:lineRule="exact"/>
        <w:jc w:val="left"/>
        <w:rPr>
          <w:rFonts w:ascii="HG丸ｺﾞｼｯｸM-PRO" w:eastAsia="HG丸ｺﾞｼｯｸM-PRO" w:hAnsi="HG丸ｺﾞｼｯｸM-PRO"/>
          <w:b/>
          <w:bCs/>
          <w:sz w:val="28"/>
          <w:szCs w:val="28"/>
        </w:rPr>
      </w:pPr>
    </w:p>
    <w:p w14:paraId="1E83B167" w14:textId="2A3365EC" w:rsidR="002C34DC" w:rsidRDefault="002C34DC" w:rsidP="00E61F26">
      <w:pPr>
        <w:spacing w:line="340" w:lineRule="exact"/>
        <w:jc w:val="left"/>
        <w:rPr>
          <w:rFonts w:ascii="HG丸ｺﾞｼｯｸM-PRO" w:eastAsia="HG丸ｺﾞｼｯｸM-PRO" w:hAnsi="HG丸ｺﾞｼｯｸM-PRO"/>
          <w:b/>
          <w:bCs/>
          <w:sz w:val="28"/>
          <w:szCs w:val="28"/>
        </w:rPr>
      </w:pPr>
      <w:r>
        <w:rPr>
          <w:noProof/>
        </w:rPr>
        <w:drawing>
          <wp:anchor distT="0" distB="0" distL="114300" distR="114300" simplePos="0" relativeHeight="251759616" behindDoc="0" locked="0" layoutInCell="1" allowOverlap="1" wp14:anchorId="33607BEA" wp14:editId="6441D75E">
            <wp:simplePos x="0" y="0"/>
            <wp:positionH relativeFrom="column">
              <wp:posOffset>4815840</wp:posOffset>
            </wp:positionH>
            <wp:positionV relativeFrom="paragraph">
              <wp:posOffset>113665</wp:posOffset>
            </wp:positionV>
            <wp:extent cx="539750" cy="539750"/>
            <wp:effectExtent l="0" t="0" r="0" b="0"/>
            <wp:wrapNone/>
            <wp:docPr id="17" name="図 16" descr="QR コード&#10;&#10;AI 生成コンテンツは誤りを含む可能性があります。">
              <a:extLst xmlns:a="http://schemas.openxmlformats.org/drawingml/2006/main">
                <a:ext uri="{FF2B5EF4-FFF2-40B4-BE49-F238E27FC236}">
                  <a16:creationId xmlns:a16="http://schemas.microsoft.com/office/drawing/2014/main" id="{C5051E0D-4D13-FDDC-C6D9-5ECECE96B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descr="QR コード&#10;&#10;AI 生成コンテンツは誤りを含む可能性があります。">
                      <a:extLst>
                        <a:ext uri="{FF2B5EF4-FFF2-40B4-BE49-F238E27FC236}">
                          <a16:creationId xmlns:a16="http://schemas.microsoft.com/office/drawing/2014/main" id="{C5051E0D-4D13-FDDC-C6D9-5ECECE96B7F5}"/>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
    <w:p w14:paraId="64859C50" w14:textId="6F92EA5E" w:rsidR="002C34DC" w:rsidRDefault="002C34DC" w:rsidP="00E61F26">
      <w:pPr>
        <w:spacing w:line="340" w:lineRule="exact"/>
        <w:jc w:val="left"/>
        <w:rPr>
          <w:rFonts w:ascii="HG丸ｺﾞｼｯｸM-PRO" w:eastAsia="HG丸ｺﾞｼｯｸM-PRO" w:hAnsi="HG丸ｺﾞｼｯｸM-PRO"/>
          <w:b/>
          <w:bCs/>
          <w:sz w:val="28"/>
          <w:szCs w:val="28"/>
        </w:rPr>
      </w:pPr>
      <w:r>
        <w:rPr>
          <w:noProof/>
        </w:rPr>
        <mc:AlternateContent>
          <mc:Choice Requires="wps">
            <w:drawing>
              <wp:anchor distT="0" distB="0" distL="114300" distR="114300" simplePos="0" relativeHeight="251761664" behindDoc="0" locked="0" layoutInCell="1" allowOverlap="1" wp14:anchorId="4578BD20" wp14:editId="36344A51">
                <wp:simplePos x="0" y="0"/>
                <wp:positionH relativeFrom="margin">
                  <wp:posOffset>5181600</wp:posOffset>
                </wp:positionH>
                <wp:positionV relativeFrom="paragraph">
                  <wp:posOffset>126365</wp:posOffset>
                </wp:positionV>
                <wp:extent cx="1325880" cy="264160"/>
                <wp:effectExtent l="0" t="0" r="0" b="0"/>
                <wp:wrapNone/>
                <wp:docPr id="1817419408" name="正方形/長方形 37"/>
                <wp:cNvGraphicFramePr/>
                <a:graphic xmlns:a="http://schemas.openxmlformats.org/drawingml/2006/main">
                  <a:graphicData uri="http://schemas.microsoft.com/office/word/2010/wordprocessingShape">
                    <wps:wsp>
                      <wps:cNvSpPr/>
                      <wps:spPr>
                        <a:xfrm>
                          <a:off x="0" y="0"/>
                          <a:ext cx="1325880" cy="264160"/>
                        </a:xfrm>
                        <a:prstGeom prst="rect">
                          <a:avLst/>
                        </a:prstGeom>
                      </wps:spPr>
                      <wps:txbx>
                        <w:txbxContent>
                          <w:p w14:paraId="7C8744F7" w14:textId="77777777" w:rsidR="002C34DC" w:rsidRPr="000F06DD" w:rsidRDefault="002C34DC" w:rsidP="002C34DC">
                            <w:pPr>
                              <w:pStyle w:val="Web"/>
                              <w:spacing w:before="0" w:beforeAutospacing="0" w:after="0" w:afterAutospacing="0" w:line="320" w:lineRule="exact"/>
                              <w:ind w:firstLineChars="100" w:firstLine="155"/>
                              <w:rPr>
                                <w:sz w:val="16"/>
                                <w:szCs w:val="16"/>
                              </w:rPr>
                            </w:pPr>
                            <w:r w:rsidRPr="000F06DD">
                              <w:rPr>
                                <w:rFonts w:ascii="メイリオ" w:eastAsia="メイリオ" w:hAnsi="メイリオ" w:cstheme="minorBidi" w:hint="eastAsia"/>
                                <w:color w:val="000000"/>
                                <w:kern w:val="24"/>
                                <w:sz w:val="16"/>
                                <w:szCs w:val="16"/>
                              </w:rPr>
                              <w:t>あかるい職場応援団</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578BD20" id="正方形/長方形 37" o:spid="_x0000_s1029" style="position:absolute;margin-left:408pt;margin-top:9.95pt;width:104.4pt;height:20.8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" filled="f" stroked="f">
                <v:textbox>
                  <w:txbxContent>
                    <w:p w14:paraId="7C8744F7" w14:textId="77777777" w:rsidR="002C34DC" w:rsidRPr="000F06DD" w:rsidRDefault="002C34DC" w:rsidP="002C34DC">
                      <w:pPr>
                        <w:pStyle w:val="Web"/>
                        <w:spacing w:before="0" w:beforeAutospacing="0" w:after="0" w:afterAutospacing="0" w:line="320" w:lineRule="exact"/>
                        <w:ind w:firstLineChars="100" w:firstLine="155"/>
                        <w:rPr>
                          <w:sz w:val="16"/>
                          <w:szCs w:val="16"/>
                        </w:rPr>
                      </w:pPr>
                      <w:r w:rsidRPr="000F06DD">
                        <w:rPr>
                          <w:rFonts w:ascii="メイリオ" w:eastAsia="メイリオ" w:hAnsi="メイリオ" w:cstheme="minorBidi" w:hint="eastAsia"/>
                          <w:color w:val="000000"/>
                          <w:kern w:val="24"/>
                          <w:sz w:val="16"/>
                          <w:szCs w:val="16"/>
                        </w:rPr>
                        <w:t>あかるい職場応援団</w:t>
                      </w:r>
                    </w:p>
                  </w:txbxContent>
                </v:textbox>
                <w10:wrap anchorx="margin"/>
              </v:rect>
            </w:pict>
          </mc:Fallback>
        </mc:AlternateContent>
      </w:r>
    </w:p>
    <w:p w14:paraId="191DBD4E" w14:textId="741548B3" w:rsidR="002C34DC" w:rsidRDefault="002C34DC" w:rsidP="00E61F26">
      <w:pPr>
        <w:spacing w:line="340" w:lineRule="exact"/>
        <w:jc w:val="left"/>
        <w:rPr>
          <w:rFonts w:ascii="HG丸ｺﾞｼｯｸM-PRO" w:eastAsia="HG丸ｺﾞｼｯｸM-PRO" w:hAnsi="HG丸ｺﾞｼｯｸM-PRO"/>
          <w:b/>
          <w:bCs/>
          <w:sz w:val="28"/>
          <w:szCs w:val="28"/>
        </w:rPr>
      </w:pPr>
    </w:p>
    <w:p w14:paraId="14FAE9A3" w14:textId="6744936C" w:rsidR="002C34DC" w:rsidRPr="00E61F26" w:rsidRDefault="002C34DC" w:rsidP="00E61F26">
      <w:pPr>
        <w:spacing w:line="340" w:lineRule="exact"/>
        <w:jc w:val="left"/>
        <w:rPr>
          <w:rFonts w:ascii="HG丸ｺﾞｼｯｸM-PRO" w:eastAsia="HG丸ｺﾞｼｯｸM-PRO" w:hAnsi="HG丸ｺﾞｼｯｸM-PRO"/>
          <w:b/>
          <w:bCs/>
          <w:sz w:val="28"/>
          <w:szCs w:val="28"/>
        </w:rPr>
      </w:pPr>
    </w:p>
    <w:sectPr w:rsidR="002C34DC" w:rsidRPr="00E61F26" w:rsidSect="00654672">
      <w:pgSz w:w="11906" w:h="16838"/>
      <w:pgMar w:top="680" w:right="720" w:bottom="680" w:left="720" w:header="851" w:footer="992" w:gutter="0"/>
      <w:cols w:space="425"/>
      <w:docGrid w:type="linesAndChars" w:linePitch="360" w:charSpace="-9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2A4A" w14:textId="77777777" w:rsidR="00FB2053" w:rsidRDefault="00FB2053" w:rsidP="00944FB2">
      <w:r>
        <w:separator/>
      </w:r>
    </w:p>
  </w:endnote>
  <w:endnote w:type="continuationSeparator" w:id="0">
    <w:p w14:paraId="64006308" w14:textId="77777777" w:rsidR="00FB2053" w:rsidRDefault="00FB2053" w:rsidP="00944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E4F7" w14:textId="77777777" w:rsidR="00FB2053" w:rsidRDefault="00FB2053" w:rsidP="00944FB2">
      <w:r>
        <w:separator/>
      </w:r>
    </w:p>
  </w:footnote>
  <w:footnote w:type="continuationSeparator" w:id="0">
    <w:p w14:paraId="630279F6" w14:textId="77777777" w:rsidR="00FB2053" w:rsidRDefault="00FB2053" w:rsidP="00944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86729"/>
    <w:multiLevelType w:val="hybridMultilevel"/>
    <w:tmpl w:val="8A9635BE"/>
    <w:lvl w:ilvl="0" w:tplc="A96E6C5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62203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EC"/>
    <w:rsid w:val="000236C4"/>
    <w:rsid w:val="00024EBB"/>
    <w:rsid w:val="00032031"/>
    <w:rsid w:val="00045A1B"/>
    <w:rsid w:val="00091ECD"/>
    <w:rsid w:val="000963CD"/>
    <w:rsid w:val="000A462A"/>
    <w:rsid w:val="000B0AEA"/>
    <w:rsid w:val="000C62F7"/>
    <w:rsid w:val="000D136B"/>
    <w:rsid w:val="000D6997"/>
    <w:rsid w:val="000E04EB"/>
    <w:rsid w:val="000E09B5"/>
    <w:rsid w:val="000E5ACC"/>
    <w:rsid w:val="000F06DD"/>
    <w:rsid w:val="001011E8"/>
    <w:rsid w:val="00103188"/>
    <w:rsid w:val="00111DC2"/>
    <w:rsid w:val="00113C54"/>
    <w:rsid w:val="001235BF"/>
    <w:rsid w:val="001258A6"/>
    <w:rsid w:val="00133942"/>
    <w:rsid w:val="00151866"/>
    <w:rsid w:val="00155E3E"/>
    <w:rsid w:val="001720EE"/>
    <w:rsid w:val="001952FA"/>
    <w:rsid w:val="001A24DA"/>
    <w:rsid w:val="001A4129"/>
    <w:rsid w:val="001A5F3F"/>
    <w:rsid w:val="001A6447"/>
    <w:rsid w:val="001D6EEA"/>
    <w:rsid w:val="001D76F6"/>
    <w:rsid w:val="001F3E32"/>
    <w:rsid w:val="001F43F0"/>
    <w:rsid w:val="001F5F95"/>
    <w:rsid w:val="001F6047"/>
    <w:rsid w:val="00207365"/>
    <w:rsid w:val="0022706B"/>
    <w:rsid w:val="00231EB7"/>
    <w:rsid w:val="002536DF"/>
    <w:rsid w:val="00257CA5"/>
    <w:rsid w:val="0026385C"/>
    <w:rsid w:val="002765EC"/>
    <w:rsid w:val="00297A22"/>
    <w:rsid w:val="002A5945"/>
    <w:rsid w:val="002C34DC"/>
    <w:rsid w:val="002C3ACF"/>
    <w:rsid w:val="002C5629"/>
    <w:rsid w:val="002E1680"/>
    <w:rsid w:val="002E7062"/>
    <w:rsid w:val="002F3315"/>
    <w:rsid w:val="0031735A"/>
    <w:rsid w:val="003405D4"/>
    <w:rsid w:val="00357095"/>
    <w:rsid w:val="003647B9"/>
    <w:rsid w:val="00371F99"/>
    <w:rsid w:val="00376FFF"/>
    <w:rsid w:val="00391B25"/>
    <w:rsid w:val="003A2AE6"/>
    <w:rsid w:val="003A3773"/>
    <w:rsid w:val="003A5529"/>
    <w:rsid w:val="003B2E09"/>
    <w:rsid w:val="003C7D46"/>
    <w:rsid w:val="003D518D"/>
    <w:rsid w:val="003D7EBD"/>
    <w:rsid w:val="003E151D"/>
    <w:rsid w:val="003E5BE2"/>
    <w:rsid w:val="003F3740"/>
    <w:rsid w:val="004002E1"/>
    <w:rsid w:val="0043201D"/>
    <w:rsid w:val="00432DC3"/>
    <w:rsid w:val="00487ADC"/>
    <w:rsid w:val="00490E5C"/>
    <w:rsid w:val="0049182E"/>
    <w:rsid w:val="00494748"/>
    <w:rsid w:val="004B068B"/>
    <w:rsid w:val="004E3B47"/>
    <w:rsid w:val="00500ED2"/>
    <w:rsid w:val="00500F41"/>
    <w:rsid w:val="00501F84"/>
    <w:rsid w:val="00504E93"/>
    <w:rsid w:val="00507E75"/>
    <w:rsid w:val="00520C80"/>
    <w:rsid w:val="00541127"/>
    <w:rsid w:val="00547132"/>
    <w:rsid w:val="00560B5A"/>
    <w:rsid w:val="00562B90"/>
    <w:rsid w:val="00576714"/>
    <w:rsid w:val="0058217F"/>
    <w:rsid w:val="005964B0"/>
    <w:rsid w:val="00596A66"/>
    <w:rsid w:val="005A6219"/>
    <w:rsid w:val="005B1579"/>
    <w:rsid w:val="005B7E18"/>
    <w:rsid w:val="005C0E87"/>
    <w:rsid w:val="005D5953"/>
    <w:rsid w:val="005F0139"/>
    <w:rsid w:val="005F1724"/>
    <w:rsid w:val="00600253"/>
    <w:rsid w:val="0060057C"/>
    <w:rsid w:val="00612A1F"/>
    <w:rsid w:val="00633DEC"/>
    <w:rsid w:val="006431D8"/>
    <w:rsid w:val="00643A2C"/>
    <w:rsid w:val="0065257D"/>
    <w:rsid w:val="00654672"/>
    <w:rsid w:val="00663926"/>
    <w:rsid w:val="006701B9"/>
    <w:rsid w:val="006910AD"/>
    <w:rsid w:val="00694525"/>
    <w:rsid w:val="0069708B"/>
    <w:rsid w:val="006A19F7"/>
    <w:rsid w:val="006A64F6"/>
    <w:rsid w:val="006B61E4"/>
    <w:rsid w:val="006B6F9F"/>
    <w:rsid w:val="006E6903"/>
    <w:rsid w:val="006F41DA"/>
    <w:rsid w:val="00701A1E"/>
    <w:rsid w:val="00702F38"/>
    <w:rsid w:val="0070782A"/>
    <w:rsid w:val="00726907"/>
    <w:rsid w:val="007452EB"/>
    <w:rsid w:val="00746E88"/>
    <w:rsid w:val="007539DB"/>
    <w:rsid w:val="0075578B"/>
    <w:rsid w:val="007673EC"/>
    <w:rsid w:val="00775E48"/>
    <w:rsid w:val="007811CE"/>
    <w:rsid w:val="007B14B5"/>
    <w:rsid w:val="007B436A"/>
    <w:rsid w:val="007C2823"/>
    <w:rsid w:val="007C63B9"/>
    <w:rsid w:val="00803AC5"/>
    <w:rsid w:val="00804308"/>
    <w:rsid w:val="00807AFF"/>
    <w:rsid w:val="00821326"/>
    <w:rsid w:val="00821A97"/>
    <w:rsid w:val="00867342"/>
    <w:rsid w:val="00875558"/>
    <w:rsid w:val="008A10EB"/>
    <w:rsid w:val="008B636C"/>
    <w:rsid w:val="008D0C49"/>
    <w:rsid w:val="008D4867"/>
    <w:rsid w:val="008D7A0A"/>
    <w:rsid w:val="008E3DED"/>
    <w:rsid w:val="008E75FA"/>
    <w:rsid w:val="008F1B9C"/>
    <w:rsid w:val="008F5D50"/>
    <w:rsid w:val="0092102A"/>
    <w:rsid w:val="0092715A"/>
    <w:rsid w:val="00927632"/>
    <w:rsid w:val="00927EB4"/>
    <w:rsid w:val="00940A70"/>
    <w:rsid w:val="00944FB2"/>
    <w:rsid w:val="0095190A"/>
    <w:rsid w:val="009A2961"/>
    <w:rsid w:val="009C1C76"/>
    <w:rsid w:val="009D0D9C"/>
    <w:rsid w:val="009E744F"/>
    <w:rsid w:val="00A03789"/>
    <w:rsid w:val="00A05414"/>
    <w:rsid w:val="00A0577C"/>
    <w:rsid w:val="00A20310"/>
    <w:rsid w:val="00A32965"/>
    <w:rsid w:val="00A42A4F"/>
    <w:rsid w:val="00A65547"/>
    <w:rsid w:val="00A722AB"/>
    <w:rsid w:val="00A83F95"/>
    <w:rsid w:val="00A9257D"/>
    <w:rsid w:val="00AB4D81"/>
    <w:rsid w:val="00AC3291"/>
    <w:rsid w:val="00AE749A"/>
    <w:rsid w:val="00B24876"/>
    <w:rsid w:val="00B26473"/>
    <w:rsid w:val="00B343A6"/>
    <w:rsid w:val="00B37140"/>
    <w:rsid w:val="00B7029C"/>
    <w:rsid w:val="00B76F8F"/>
    <w:rsid w:val="00B8003F"/>
    <w:rsid w:val="00BA38D2"/>
    <w:rsid w:val="00BC7FA7"/>
    <w:rsid w:val="00BE3DB9"/>
    <w:rsid w:val="00BF74C3"/>
    <w:rsid w:val="00C35E09"/>
    <w:rsid w:val="00C67382"/>
    <w:rsid w:val="00C74E70"/>
    <w:rsid w:val="00C7792E"/>
    <w:rsid w:val="00C87D5F"/>
    <w:rsid w:val="00CA4491"/>
    <w:rsid w:val="00CC6439"/>
    <w:rsid w:val="00CE15FD"/>
    <w:rsid w:val="00D061AF"/>
    <w:rsid w:val="00D3539B"/>
    <w:rsid w:val="00D43E14"/>
    <w:rsid w:val="00D45CEC"/>
    <w:rsid w:val="00D602AA"/>
    <w:rsid w:val="00D62514"/>
    <w:rsid w:val="00D66A27"/>
    <w:rsid w:val="00D67C9F"/>
    <w:rsid w:val="00D70362"/>
    <w:rsid w:val="00DA0265"/>
    <w:rsid w:val="00DB0CA6"/>
    <w:rsid w:val="00DB2D35"/>
    <w:rsid w:val="00DB765E"/>
    <w:rsid w:val="00DC56C0"/>
    <w:rsid w:val="00DD2FB2"/>
    <w:rsid w:val="00DF01F8"/>
    <w:rsid w:val="00E116E3"/>
    <w:rsid w:val="00E131EB"/>
    <w:rsid w:val="00E24A09"/>
    <w:rsid w:val="00E445E7"/>
    <w:rsid w:val="00E44C05"/>
    <w:rsid w:val="00E47770"/>
    <w:rsid w:val="00E47A40"/>
    <w:rsid w:val="00E518D0"/>
    <w:rsid w:val="00E54E98"/>
    <w:rsid w:val="00E61F26"/>
    <w:rsid w:val="00E62ED0"/>
    <w:rsid w:val="00E83C05"/>
    <w:rsid w:val="00E846D7"/>
    <w:rsid w:val="00E92276"/>
    <w:rsid w:val="00E9345C"/>
    <w:rsid w:val="00EC3CE6"/>
    <w:rsid w:val="00EE1323"/>
    <w:rsid w:val="00EE1893"/>
    <w:rsid w:val="00EE459B"/>
    <w:rsid w:val="00EF0CCF"/>
    <w:rsid w:val="00EF4933"/>
    <w:rsid w:val="00EF75AE"/>
    <w:rsid w:val="00F04676"/>
    <w:rsid w:val="00F174D5"/>
    <w:rsid w:val="00F35535"/>
    <w:rsid w:val="00F459AC"/>
    <w:rsid w:val="00F472F6"/>
    <w:rsid w:val="00F644FD"/>
    <w:rsid w:val="00F75EF8"/>
    <w:rsid w:val="00F773B3"/>
    <w:rsid w:val="00F82530"/>
    <w:rsid w:val="00F8290D"/>
    <w:rsid w:val="00F868AA"/>
    <w:rsid w:val="00FA2FA8"/>
    <w:rsid w:val="00FB2053"/>
    <w:rsid w:val="00FD3986"/>
    <w:rsid w:val="00FD5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74DF59"/>
  <w15:docId w15:val="{5A055F51-4101-4773-B919-B2E0A158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3539B"/>
  </w:style>
  <w:style w:type="character" w:customStyle="1" w:styleId="a4">
    <w:name w:val="日付 (文字)"/>
    <w:basedOn w:val="a0"/>
    <w:link w:val="a3"/>
    <w:uiPriority w:val="99"/>
    <w:semiHidden/>
    <w:rsid w:val="00D3539B"/>
  </w:style>
  <w:style w:type="paragraph" w:styleId="a5">
    <w:name w:val="Balloon Text"/>
    <w:basedOn w:val="a"/>
    <w:link w:val="a6"/>
    <w:uiPriority w:val="99"/>
    <w:semiHidden/>
    <w:unhideWhenUsed/>
    <w:rsid w:val="00F75EF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75EF8"/>
    <w:rPr>
      <w:rFonts w:asciiTheme="majorHAnsi" w:eastAsiaTheme="majorEastAsia" w:hAnsiTheme="majorHAnsi" w:cstheme="majorBidi"/>
      <w:sz w:val="18"/>
      <w:szCs w:val="18"/>
    </w:rPr>
  </w:style>
  <w:style w:type="paragraph" w:styleId="a7">
    <w:name w:val="header"/>
    <w:basedOn w:val="a"/>
    <w:link w:val="a8"/>
    <w:uiPriority w:val="99"/>
    <w:unhideWhenUsed/>
    <w:rsid w:val="00944FB2"/>
    <w:pPr>
      <w:tabs>
        <w:tab w:val="center" w:pos="4252"/>
        <w:tab w:val="right" w:pos="8504"/>
      </w:tabs>
      <w:snapToGrid w:val="0"/>
    </w:pPr>
  </w:style>
  <w:style w:type="character" w:customStyle="1" w:styleId="a8">
    <w:name w:val="ヘッダー (文字)"/>
    <w:basedOn w:val="a0"/>
    <w:link w:val="a7"/>
    <w:uiPriority w:val="99"/>
    <w:rsid w:val="00944FB2"/>
  </w:style>
  <w:style w:type="paragraph" w:styleId="a9">
    <w:name w:val="footer"/>
    <w:basedOn w:val="a"/>
    <w:link w:val="aa"/>
    <w:uiPriority w:val="99"/>
    <w:unhideWhenUsed/>
    <w:rsid w:val="00944FB2"/>
    <w:pPr>
      <w:tabs>
        <w:tab w:val="center" w:pos="4252"/>
        <w:tab w:val="right" w:pos="8504"/>
      </w:tabs>
      <w:snapToGrid w:val="0"/>
    </w:pPr>
  </w:style>
  <w:style w:type="character" w:customStyle="1" w:styleId="aa">
    <w:name w:val="フッター (文字)"/>
    <w:basedOn w:val="a0"/>
    <w:link w:val="a9"/>
    <w:uiPriority w:val="99"/>
    <w:rsid w:val="00944FB2"/>
  </w:style>
  <w:style w:type="paragraph" w:styleId="Web">
    <w:name w:val="Normal (Web)"/>
    <w:basedOn w:val="a"/>
    <w:uiPriority w:val="99"/>
    <w:unhideWhenUsed/>
    <w:rsid w:val="00E61F2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371F99"/>
    <w:pPr>
      <w:ind w:left="720"/>
      <w:contextualSpacing/>
      <w:jc w:val="left"/>
    </w:pPr>
    <w:rPr>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85E34D838F0704B9A9C57946861E230" ma:contentTypeVersion="14" ma:contentTypeDescription="新しいドキュメントを作成します。" ma:contentTypeScope="" ma:versionID="3554519465069d1d7228364df0e220cb">
  <xsd:schema xmlns:xsd="http://www.w3.org/2001/XMLSchema" xmlns:xs="http://www.w3.org/2001/XMLSchema" xmlns:p="http://schemas.microsoft.com/office/2006/metadata/properties" xmlns:ns2="2a0c2e9d-a2f5-42eb-8e7c-c7a6788a8fd3" xmlns:ns3="5d97817f-4418-4126-80a6-5cc4da4a022f" targetNamespace="http://schemas.microsoft.com/office/2006/metadata/properties" ma:root="true" ma:fieldsID="f3875dba6ccfce09da31bc897b2158f1" ns2:_="" ns3:_="">
    <xsd:import namespace="2a0c2e9d-a2f5-42eb-8e7c-c7a6788a8fd3"/>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c2e9d-a2f5-42eb-8e7c-c7a6788a8fd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c9881bf-2c9d-4b01-8d47-4a5831ea08f2}"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0c2e9d-a2f5-42eb-8e7c-c7a6788a8fd3">
      <Terms xmlns="http://schemas.microsoft.com/office/infopath/2007/PartnerControls"/>
    </lcf76f155ced4ddcb4097134ff3c332f>
    <Owner xmlns="2a0c2e9d-a2f5-42eb-8e7c-c7a6788a8fd3">
      <UserInfo>
        <DisplayName/>
        <AccountId xsi:nil="true"/>
        <AccountType/>
      </UserInfo>
    </Owner>
    <TaxCatchAll xmlns="5d97817f-4418-4126-80a6-5cc4da4a022f" xsi:nil="true"/>
  </documentManagement>
</p:properties>
</file>

<file path=customXml/itemProps1.xml><?xml version="1.0" encoding="utf-8"?>
<ds:datastoreItem xmlns:ds="http://schemas.openxmlformats.org/officeDocument/2006/customXml" ds:itemID="{E3F7079B-93B1-4C2B-857C-5A3B5CD0DC29}">
  <ds:schemaRefs>
    <ds:schemaRef ds:uri="http://schemas.openxmlformats.org/officeDocument/2006/bibliography"/>
  </ds:schemaRefs>
</ds:datastoreItem>
</file>

<file path=customXml/itemProps2.xml><?xml version="1.0" encoding="utf-8"?>
<ds:datastoreItem xmlns:ds="http://schemas.openxmlformats.org/officeDocument/2006/customXml" ds:itemID="{6E549260-77C2-45E6-BD5C-BD11091B8DAF}">
  <ds:schemaRefs>
    <ds:schemaRef ds:uri="http://schemas.microsoft.com/sharepoint/v3/contenttype/forms"/>
  </ds:schemaRefs>
</ds:datastoreItem>
</file>

<file path=customXml/itemProps3.xml><?xml version="1.0" encoding="utf-8"?>
<ds:datastoreItem xmlns:ds="http://schemas.openxmlformats.org/officeDocument/2006/customXml" ds:itemID="{63EB666E-EE87-4529-A869-A17E9A2BE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c2e9d-a2f5-42eb-8e7c-c7a6788a8fd3"/>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DB0EB8-2349-46E8-BAB2-5E0BE96ECA98}">
  <ds:schemaRefs>
    <ds:schemaRef ds:uri="http://schemas.microsoft.com/office/2006/metadata/properties"/>
    <ds:schemaRef ds:uri="http://schemas.microsoft.com/office/infopath/2007/PartnerControls"/>
    <ds:schemaRef ds:uri="2a0c2e9d-a2f5-42eb-8e7c-c7a6788a8fd3"/>
    <ds:schemaRef ds:uri="5d97817f-4418-4126-80a6-5cc4da4a022f"/>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608</Words>
  <Characters>3471</Characters>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0x010100385E34D838F0704B9A9C57946861E230</vt:lpwstr>
  </property>
</Properties>
</file>