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56C3" w14:textId="1BF4E07F" w:rsidR="008A0B9C" w:rsidRPr="00A420CF" w:rsidRDefault="008A0B9C" w:rsidP="008A0B9C">
      <w:pPr>
        <w:jc w:val="center"/>
        <w:rPr>
          <w:rFonts w:asciiTheme="minorEastAsia" w:hAnsiTheme="minorEastAsia"/>
          <w:szCs w:val="21"/>
        </w:rPr>
      </w:pPr>
      <w:r w:rsidRPr="00A420CF">
        <w:rPr>
          <w:rFonts w:asciiTheme="minorEastAsia" w:hAnsiTheme="minorEastAsia" w:hint="eastAsia"/>
          <w:szCs w:val="21"/>
        </w:rPr>
        <w:t>入札公告</w:t>
      </w:r>
    </w:p>
    <w:p w14:paraId="1902479E" w14:textId="77777777" w:rsidR="008A0B9C" w:rsidRPr="00A420CF" w:rsidRDefault="008A0B9C" w:rsidP="008A0B9C">
      <w:pPr>
        <w:rPr>
          <w:rFonts w:asciiTheme="minorEastAsia" w:hAnsiTheme="minorEastAsia"/>
          <w:szCs w:val="21"/>
        </w:rPr>
      </w:pPr>
    </w:p>
    <w:p w14:paraId="07822489" w14:textId="77777777" w:rsidR="009A3F9B" w:rsidRPr="00A420CF" w:rsidRDefault="008A0B9C" w:rsidP="008A0B9C">
      <w:pPr>
        <w:rPr>
          <w:rFonts w:asciiTheme="minorEastAsia" w:hAnsiTheme="minorEastAsia"/>
          <w:szCs w:val="21"/>
        </w:rPr>
      </w:pPr>
      <w:r w:rsidRPr="00A420CF">
        <w:rPr>
          <w:rFonts w:asciiTheme="minorEastAsia" w:hAnsiTheme="minorEastAsia" w:hint="eastAsia"/>
          <w:szCs w:val="21"/>
        </w:rPr>
        <w:t>次のとおり一般競争入札に付します。</w:t>
      </w:r>
    </w:p>
    <w:p w14:paraId="26C04EB9" w14:textId="7F44ADFB" w:rsidR="008A0B9C" w:rsidRPr="00A420CF" w:rsidRDefault="00EC4D7E" w:rsidP="008A0B9C">
      <w:pPr>
        <w:rPr>
          <w:rFonts w:asciiTheme="minorEastAsia" w:hAnsiTheme="minorEastAsia"/>
          <w:szCs w:val="21"/>
        </w:rPr>
      </w:pPr>
      <w:r w:rsidRPr="00A420CF">
        <w:rPr>
          <w:rFonts w:asciiTheme="minorEastAsia" w:hAnsiTheme="minorEastAsia" w:hint="eastAsia"/>
          <w:szCs w:val="21"/>
        </w:rPr>
        <w:t>令和</w:t>
      </w:r>
      <w:r w:rsidR="00746872" w:rsidRPr="00A420CF">
        <w:rPr>
          <w:rFonts w:asciiTheme="minorEastAsia" w:hAnsiTheme="minorEastAsia" w:hint="eastAsia"/>
          <w:szCs w:val="21"/>
        </w:rPr>
        <w:t>６</w:t>
      </w:r>
      <w:r w:rsidRPr="00A420CF">
        <w:rPr>
          <w:rFonts w:asciiTheme="minorEastAsia" w:hAnsiTheme="minorEastAsia" w:hint="eastAsia"/>
          <w:szCs w:val="21"/>
        </w:rPr>
        <w:t>年</w:t>
      </w:r>
      <w:r w:rsidR="00746872" w:rsidRPr="00A420CF">
        <w:rPr>
          <w:rFonts w:asciiTheme="minorEastAsia" w:hAnsiTheme="minorEastAsia" w:hint="eastAsia"/>
          <w:szCs w:val="21"/>
        </w:rPr>
        <w:t>５</w:t>
      </w:r>
      <w:r w:rsidR="002966EB" w:rsidRPr="00A420CF">
        <w:rPr>
          <w:rFonts w:asciiTheme="minorEastAsia" w:hAnsiTheme="minorEastAsia" w:hint="eastAsia"/>
          <w:szCs w:val="21"/>
        </w:rPr>
        <w:t>月</w:t>
      </w:r>
      <w:r w:rsidR="00746872" w:rsidRPr="00A420CF">
        <w:rPr>
          <w:rFonts w:asciiTheme="minorEastAsia" w:hAnsiTheme="minorEastAsia" w:hint="eastAsia"/>
          <w:szCs w:val="21"/>
        </w:rPr>
        <w:t>７</w:t>
      </w:r>
      <w:r w:rsidR="008A0B9C" w:rsidRPr="00A420CF">
        <w:rPr>
          <w:rFonts w:asciiTheme="minorEastAsia" w:hAnsiTheme="minorEastAsia" w:hint="eastAsia"/>
          <w:szCs w:val="21"/>
        </w:rPr>
        <w:t>日</w:t>
      </w:r>
    </w:p>
    <w:p w14:paraId="3A98D677" w14:textId="71E9EE90" w:rsidR="008A0B9C" w:rsidRPr="00A420CF" w:rsidRDefault="009A3F9B" w:rsidP="009A3F9B">
      <w:pPr>
        <w:ind w:right="840"/>
        <w:jc w:val="center"/>
        <w:rPr>
          <w:rFonts w:asciiTheme="minorEastAsia" w:hAnsiTheme="minorEastAsia"/>
          <w:szCs w:val="21"/>
        </w:rPr>
      </w:pPr>
      <w:r w:rsidRPr="00A420CF">
        <w:rPr>
          <w:rFonts w:asciiTheme="minorEastAsia" w:hAnsiTheme="minorEastAsia" w:hint="eastAsia"/>
          <w:szCs w:val="21"/>
        </w:rPr>
        <w:t xml:space="preserve">　　　　　　　　　　　　　　　　</w:t>
      </w:r>
      <w:r w:rsidR="008A0B9C" w:rsidRPr="00A420CF">
        <w:rPr>
          <w:rFonts w:asciiTheme="minorEastAsia" w:hAnsiTheme="minorEastAsia" w:hint="eastAsia"/>
          <w:szCs w:val="21"/>
        </w:rPr>
        <w:t>支出負担行為担当官</w:t>
      </w:r>
    </w:p>
    <w:p w14:paraId="1468631B" w14:textId="6662B77B" w:rsidR="009A3F9B" w:rsidRPr="00A420CF" w:rsidRDefault="00AB2982" w:rsidP="00C36BEB">
      <w:pPr>
        <w:wordWrap w:val="0"/>
        <w:ind w:right="210"/>
        <w:jc w:val="right"/>
        <w:rPr>
          <w:rFonts w:asciiTheme="minorEastAsia" w:hAnsiTheme="minorEastAsia"/>
          <w:szCs w:val="21"/>
        </w:rPr>
      </w:pPr>
      <w:r w:rsidRPr="00A420CF">
        <w:rPr>
          <w:rFonts w:asciiTheme="minorEastAsia" w:hAnsiTheme="minorEastAsia" w:hint="eastAsia"/>
          <w:szCs w:val="21"/>
        </w:rPr>
        <w:t>三重</w:t>
      </w:r>
      <w:r w:rsidR="00C36BEB" w:rsidRPr="00A420CF">
        <w:rPr>
          <w:rFonts w:asciiTheme="minorEastAsia" w:hAnsiTheme="minorEastAsia" w:hint="eastAsia"/>
          <w:szCs w:val="21"/>
        </w:rPr>
        <w:t xml:space="preserve">労働局総務部長　</w:t>
      </w:r>
      <w:r w:rsidRPr="00A420CF">
        <w:rPr>
          <w:rFonts w:asciiTheme="minorEastAsia" w:hAnsiTheme="minorEastAsia" w:hint="eastAsia"/>
          <w:szCs w:val="21"/>
        </w:rPr>
        <w:t>東</w:t>
      </w:r>
      <w:r w:rsidR="00B7193A" w:rsidRPr="00A420CF">
        <w:rPr>
          <w:rFonts w:asciiTheme="minorEastAsia" w:hAnsiTheme="minorEastAsia" w:hint="eastAsia"/>
          <w:szCs w:val="21"/>
        </w:rPr>
        <w:t xml:space="preserve">　</w:t>
      </w:r>
      <w:r w:rsidRPr="00A420CF">
        <w:rPr>
          <w:rFonts w:asciiTheme="minorEastAsia" w:hAnsiTheme="minorEastAsia" w:hint="eastAsia"/>
          <w:szCs w:val="21"/>
        </w:rPr>
        <w:t>尚史</w:t>
      </w:r>
    </w:p>
    <w:p w14:paraId="03AECE6A" w14:textId="77777777" w:rsidR="008A0B9C" w:rsidRPr="00A420CF" w:rsidRDefault="008A0B9C" w:rsidP="008A0B9C">
      <w:pPr>
        <w:rPr>
          <w:rFonts w:asciiTheme="minorEastAsia" w:hAnsiTheme="minorEastAsia"/>
          <w:szCs w:val="21"/>
        </w:rPr>
      </w:pPr>
      <w:r w:rsidRPr="00A420CF">
        <w:rPr>
          <w:rFonts w:asciiTheme="minorEastAsia" w:hAnsiTheme="minorEastAsia" w:hint="eastAsia"/>
          <w:szCs w:val="21"/>
        </w:rPr>
        <w:t>１　調達内容</w:t>
      </w:r>
    </w:p>
    <w:p w14:paraId="6431768C" w14:textId="51E350E0" w:rsidR="008A0B9C" w:rsidRPr="00A420CF" w:rsidRDefault="00B24968" w:rsidP="008A0B9C">
      <w:pPr>
        <w:rPr>
          <w:rFonts w:asciiTheme="minorEastAsia" w:hAnsiTheme="minorEastAsia"/>
          <w:szCs w:val="21"/>
        </w:rPr>
      </w:pPr>
      <w:r w:rsidRPr="00A420CF">
        <w:rPr>
          <w:rFonts w:asciiTheme="minorEastAsia" w:hAnsiTheme="minorEastAsia" w:hint="eastAsia"/>
          <w:szCs w:val="21"/>
        </w:rPr>
        <w:t>（１）</w:t>
      </w:r>
      <w:r w:rsidR="008A0B9C" w:rsidRPr="00A420CF">
        <w:rPr>
          <w:rFonts w:asciiTheme="minorEastAsia" w:hAnsiTheme="minorEastAsia" w:hint="eastAsia"/>
          <w:szCs w:val="21"/>
        </w:rPr>
        <w:t>件名</w:t>
      </w:r>
    </w:p>
    <w:p w14:paraId="589DC1FC" w14:textId="3400344E" w:rsidR="008A0B9C" w:rsidRPr="00A420CF" w:rsidRDefault="00AB2982" w:rsidP="009A3F9B">
      <w:pPr>
        <w:ind w:firstLineChars="200" w:firstLine="420"/>
        <w:rPr>
          <w:rFonts w:asciiTheme="minorEastAsia" w:hAnsiTheme="minorEastAsia"/>
          <w:szCs w:val="21"/>
        </w:rPr>
      </w:pPr>
      <w:bookmarkStart w:id="0" w:name="_Hlk164676153"/>
      <w:r w:rsidRPr="00A420CF">
        <w:rPr>
          <w:rFonts w:asciiTheme="minorEastAsia" w:hAnsiTheme="minorEastAsia" w:hint="eastAsia"/>
          <w:szCs w:val="21"/>
        </w:rPr>
        <w:t>旧伊勢公共職業安定所の建物解体工事にかかる設計業務</w:t>
      </w:r>
      <w:bookmarkEnd w:id="0"/>
    </w:p>
    <w:p w14:paraId="3727B451" w14:textId="479B2445" w:rsidR="008A0B9C" w:rsidRPr="00A420CF" w:rsidRDefault="00B24968" w:rsidP="008A0B9C">
      <w:pPr>
        <w:rPr>
          <w:rFonts w:asciiTheme="minorEastAsia" w:hAnsiTheme="minorEastAsia"/>
          <w:szCs w:val="21"/>
        </w:rPr>
      </w:pPr>
      <w:r w:rsidRPr="00A420CF">
        <w:rPr>
          <w:rFonts w:asciiTheme="minorEastAsia" w:hAnsiTheme="minorEastAsia" w:hint="eastAsia"/>
          <w:szCs w:val="21"/>
        </w:rPr>
        <w:t>（２）</w:t>
      </w:r>
      <w:r w:rsidR="00CF2409" w:rsidRPr="00A420CF">
        <w:rPr>
          <w:rFonts w:asciiTheme="minorEastAsia" w:hAnsiTheme="minorEastAsia" w:hint="eastAsia"/>
          <w:szCs w:val="21"/>
        </w:rPr>
        <w:t>業務内容</w:t>
      </w:r>
    </w:p>
    <w:p w14:paraId="093D641E" w14:textId="6DA72E81" w:rsidR="008A0B9C" w:rsidRPr="00A420CF" w:rsidRDefault="00CF2409" w:rsidP="009A3F9B">
      <w:pPr>
        <w:ind w:firstLineChars="200" w:firstLine="420"/>
        <w:rPr>
          <w:rFonts w:asciiTheme="minorEastAsia" w:hAnsiTheme="minorEastAsia"/>
          <w:szCs w:val="21"/>
        </w:rPr>
      </w:pPr>
      <w:r w:rsidRPr="00A420CF">
        <w:rPr>
          <w:rFonts w:asciiTheme="minorEastAsia" w:hAnsiTheme="minorEastAsia" w:hint="eastAsia"/>
          <w:szCs w:val="21"/>
        </w:rPr>
        <w:t>仕様</w:t>
      </w:r>
      <w:r w:rsidR="008A0B9C" w:rsidRPr="00A420CF">
        <w:rPr>
          <w:rFonts w:asciiTheme="minorEastAsia" w:hAnsiTheme="minorEastAsia" w:hint="eastAsia"/>
          <w:szCs w:val="21"/>
        </w:rPr>
        <w:t>書</w:t>
      </w:r>
      <w:r w:rsidRPr="00A420CF">
        <w:rPr>
          <w:rFonts w:asciiTheme="minorEastAsia" w:hAnsiTheme="minorEastAsia" w:hint="eastAsia"/>
          <w:szCs w:val="21"/>
        </w:rPr>
        <w:t>のとおり。</w:t>
      </w:r>
    </w:p>
    <w:p w14:paraId="6AADFC35" w14:textId="267B39BF" w:rsidR="002114AC" w:rsidRPr="00A420CF" w:rsidRDefault="00B24968" w:rsidP="002114AC">
      <w:pPr>
        <w:rPr>
          <w:rFonts w:asciiTheme="minorEastAsia" w:hAnsiTheme="minorEastAsia"/>
          <w:szCs w:val="21"/>
        </w:rPr>
      </w:pPr>
      <w:r w:rsidRPr="00A420CF">
        <w:rPr>
          <w:rFonts w:asciiTheme="minorEastAsia" w:hAnsiTheme="minorEastAsia" w:hint="eastAsia"/>
          <w:szCs w:val="21"/>
        </w:rPr>
        <w:t>（３）</w:t>
      </w:r>
      <w:r w:rsidR="00CF2409" w:rsidRPr="00A420CF">
        <w:rPr>
          <w:rFonts w:asciiTheme="minorEastAsia" w:hAnsiTheme="minorEastAsia" w:hint="eastAsia"/>
          <w:szCs w:val="21"/>
        </w:rPr>
        <w:t>業務期間</w:t>
      </w:r>
    </w:p>
    <w:p w14:paraId="159A8B7C" w14:textId="145648DE" w:rsidR="00CF2409" w:rsidRPr="00A420CF" w:rsidRDefault="00CF2409" w:rsidP="002114AC">
      <w:pPr>
        <w:rPr>
          <w:rFonts w:asciiTheme="minorEastAsia" w:hAnsiTheme="minorEastAsia"/>
          <w:szCs w:val="21"/>
        </w:rPr>
      </w:pPr>
      <w:r w:rsidRPr="00A420CF">
        <w:rPr>
          <w:rFonts w:asciiTheme="minorEastAsia" w:hAnsiTheme="minorEastAsia" w:hint="eastAsia"/>
          <w:szCs w:val="21"/>
        </w:rPr>
        <w:t xml:space="preserve">　　</w:t>
      </w:r>
      <w:bookmarkStart w:id="1" w:name="_Hlk164677106"/>
      <w:r w:rsidRPr="00A420CF">
        <w:rPr>
          <w:rFonts w:asciiTheme="minorEastAsia" w:hAnsiTheme="minorEastAsia" w:hint="eastAsia"/>
          <w:szCs w:val="21"/>
        </w:rPr>
        <w:t>契約締結の翌日から令和</w:t>
      </w:r>
      <w:r w:rsidR="003123C0" w:rsidRPr="00A420CF">
        <w:rPr>
          <w:rFonts w:asciiTheme="minorEastAsia" w:hAnsiTheme="minorEastAsia" w:hint="eastAsia"/>
          <w:szCs w:val="21"/>
        </w:rPr>
        <w:t>６</w:t>
      </w:r>
      <w:r w:rsidRPr="00A420CF">
        <w:rPr>
          <w:rFonts w:asciiTheme="minorEastAsia" w:hAnsiTheme="minorEastAsia" w:hint="eastAsia"/>
          <w:szCs w:val="21"/>
        </w:rPr>
        <w:t>年</w:t>
      </w:r>
      <w:r w:rsidR="003123C0" w:rsidRPr="00A420CF">
        <w:rPr>
          <w:rFonts w:asciiTheme="minorEastAsia" w:hAnsiTheme="minorEastAsia" w:hint="eastAsia"/>
          <w:szCs w:val="21"/>
        </w:rPr>
        <w:t>11</w:t>
      </w:r>
      <w:r w:rsidRPr="00A420CF">
        <w:rPr>
          <w:rFonts w:asciiTheme="minorEastAsia" w:hAnsiTheme="minorEastAsia" w:hint="eastAsia"/>
          <w:szCs w:val="21"/>
        </w:rPr>
        <w:t>月</w:t>
      </w:r>
      <w:r w:rsidR="003123C0" w:rsidRPr="00A420CF">
        <w:rPr>
          <w:rFonts w:asciiTheme="minorEastAsia" w:hAnsiTheme="minorEastAsia" w:hint="eastAsia"/>
          <w:szCs w:val="21"/>
        </w:rPr>
        <w:t>29</w:t>
      </w:r>
      <w:r w:rsidRPr="00A420CF">
        <w:rPr>
          <w:rFonts w:asciiTheme="minorEastAsia" w:hAnsiTheme="minorEastAsia" w:hint="eastAsia"/>
          <w:szCs w:val="21"/>
        </w:rPr>
        <w:t>日（</w:t>
      </w:r>
      <w:r w:rsidR="003123C0" w:rsidRPr="00A420CF">
        <w:rPr>
          <w:rFonts w:asciiTheme="minorEastAsia" w:hAnsiTheme="minorEastAsia" w:hint="eastAsia"/>
          <w:szCs w:val="21"/>
        </w:rPr>
        <w:t>金</w:t>
      </w:r>
      <w:r w:rsidRPr="00A420CF">
        <w:rPr>
          <w:rFonts w:asciiTheme="minorEastAsia" w:hAnsiTheme="minorEastAsia" w:hint="eastAsia"/>
          <w:szCs w:val="21"/>
        </w:rPr>
        <w:t>）</w:t>
      </w:r>
      <w:r w:rsidR="00B4380C" w:rsidRPr="00A420CF">
        <w:rPr>
          <w:rFonts w:asciiTheme="minorEastAsia" w:hAnsiTheme="minorEastAsia" w:hint="eastAsia"/>
          <w:szCs w:val="21"/>
        </w:rPr>
        <w:t>まで</w:t>
      </w:r>
      <w:bookmarkEnd w:id="1"/>
    </w:p>
    <w:p w14:paraId="2EF0010A" w14:textId="36FFA3B1" w:rsidR="00060F83" w:rsidRPr="00A420CF" w:rsidRDefault="00060F83" w:rsidP="002114AC">
      <w:pPr>
        <w:rPr>
          <w:rFonts w:asciiTheme="minorEastAsia" w:hAnsiTheme="minorEastAsia"/>
          <w:szCs w:val="21"/>
        </w:rPr>
      </w:pPr>
      <w:r w:rsidRPr="00A420CF">
        <w:rPr>
          <w:rFonts w:asciiTheme="minorEastAsia" w:hAnsiTheme="minorEastAsia" w:hint="eastAsia"/>
          <w:szCs w:val="21"/>
        </w:rPr>
        <w:t>（４）業務対象場所</w:t>
      </w:r>
    </w:p>
    <w:p w14:paraId="08378469" w14:textId="498688C6" w:rsidR="00060F83" w:rsidRPr="00A420CF" w:rsidRDefault="00060F83" w:rsidP="002114AC">
      <w:pPr>
        <w:rPr>
          <w:rFonts w:asciiTheme="minorEastAsia" w:hAnsiTheme="minorEastAsia"/>
          <w:szCs w:val="21"/>
        </w:rPr>
      </w:pPr>
      <w:r w:rsidRPr="00A420CF">
        <w:rPr>
          <w:rFonts w:asciiTheme="minorEastAsia" w:hAnsiTheme="minorEastAsia" w:hint="eastAsia"/>
          <w:szCs w:val="21"/>
        </w:rPr>
        <w:t xml:space="preserve">　　伊勢市岡本一丁目１０３番７</w:t>
      </w:r>
    </w:p>
    <w:p w14:paraId="581776AE" w14:textId="77777777" w:rsidR="004458EB" w:rsidRDefault="00B24968" w:rsidP="00D16707">
      <w:pPr>
        <w:rPr>
          <w:rFonts w:asciiTheme="minorEastAsia" w:hAnsiTheme="minorEastAsia"/>
          <w:szCs w:val="21"/>
        </w:rPr>
      </w:pPr>
      <w:r w:rsidRPr="00A420CF">
        <w:rPr>
          <w:rFonts w:asciiTheme="minorEastAsia" w:hAnsiTheme="minorEastAsia" w:hint="eastAsia"/>
          <w:szCs w:val="21"/>
        </w:rPr>
        <w:t>（</w:t>
      </w:r>
      <w:r w:rsidR="00060F83" w:rsidRPr="00A420CF">
        <w:rPr>
          <w:rFonts w:asciiTheme="minorEastAsia" w:hAnsiTheme="minorEastAsia" w:hint="eastAsia"/>
          <w:szCs w:val="21"/>
        </w:rPr>
        <w:t>５</w:t>
      </w:r>
      <w:r w:rsidRPr="00A420CF">
        <w:rPr>
          <w:rFonts w:asciiTheme="minorEastAsia" w:hAnsiTheme="minorEastAsia" w:hint="eastAsia"/>
          <w:szCs w:val="21"/>
        </w:rPr>
        <w:t>）</w:t>
      </w:r>
      <w:r w:rsidR="00CF2409" w:rsidRPr="00A420CF">
        <w:rPr>
          <w:rFonts w:asciiTheme="minorEastAsia" w:hAnsiTheme="minorEastAsia" w:hint="eastAsia"/>
          <w:szCs w:val="21"/>
        </w:rPr>
        <w:t>本工事は、申請書及び資料の提出、入札を電子調達システムで行う対象工事である。</w:t>
      </w:r>
    </w:p>
    <w:p w14:paraId="5616E7F3" w14:textId="77777777" w:rsidR="004458EB" w:rsidRDefault="00253629" w:rsidP="00D16707">
      <w:pPr>
        <w:ind w:firstLineChars="200" w:firstLine="420"/>
        <w:rPr>
          <w:rFonts w:asciiTheme="minorEastAsia" w:hAnsiTheme="minorEastAsia"/>
          <w:szCs w:val="21"/>
        </w:rPr>
      </w:pPr>
      <w:r w:rsidRPr="00A420CF">
        <w:rPr>
          <w:rFonts w:asciiTheme="minorEastAsia" w:hAnsiTheme="minorEastAsia" w:hint="eastAsia"/>
          <w:szCs w:val="21"/>
        </w:rPr>
        <w:t>ただし、</w:t>
      </w:r>
      <w:r w:rsidR="00CF2409" w:rsidRPr="00A420CF">
        <w:rPr>
          <w:rFonts w:asciiTheme="minorEastAsia" w:hAnsiTheme="minorEastAsia" w:hint="eastAsia"/>
          <w:szCs w:val="21"/>
        </w:rPr>
        <w:t>電子調達システムにより難い者は、発注者に申し出た場合に限り</w:t>
      </w:r>
      <w:r w:rsidR="00060F83" w:rsidRPr="00A420CF">
        <w:rPr>
          <w:rFonts w:asciiTheme="minorEastAsia" w:hAnsiTheme="minorEastAsia" w:hint="eastAsia"/>
          <w:szCs w:val="21"/>
        </w:rPr>
        <w:t>、</w:t>
      </w:r>
      <w:r w:rsidR="00CF2409" w:rsidRPr="00A420CF">
        <w:rPr>
          <w:rFonts w:asciiTheme="minorEastAsia" w:hAnsiTheme="minorEastAsia" w:hint="eastAsia"/>
          <w:szCs w:val="21"/>
        </w:rPr>
        <w:t>紙入札方</w:t>
      </w:r>
    </w:p>
    <w:p w14:paraId="7D2BD737" w14:textId="47CD484B" w:rsidR="00CF2409" w:rsidRPr="00A420CF" w:rsidRDefault="00CF2409" w:rsidP="004458EB">
      <w:pPr>
        <w:ind w:firstLineChars="200" w:firstLine="420"/>
        <w:rPr>
          <w:rFonts w:asciiTheme="minorEastAsia" w:hAnsiTheme="minorEastAsia"/>
          <w:szCs w:val="21"/>
        </w:rPr>
      </w:pPr>
      <w:r w:rsidRPr="00A420CF">
        <w:rPr>
          <w:rFonts w:asciiTheme="minorEastAsia" w:hAnsiTheme="minorEastAsia" w:hint="eastAsia"/>
          <w:szCs w:val="21"/>
        </w:rPr>
        <w:t>式に代え</w:t>
      </w:r>
      <w:r w:rsidR="004A7F17" w:rsidRPr="00A420CF">
        <w:rPr>
          <w:rFonts w:asciiTheme="minorEastAsia" w:hAnsiTheme="minorEastAsia" w:hint="eastAsia"/>
          <w:szCs w:val="21"/>
        </w:rPr>
        <w:t>ら</w:t>
      </w:r>
      <w:r w:rsidR="0046175F" w:rsidRPr="00A420CF">
        <w:rPr>
          <w:rFonts w:asciiTheme="minorEastAsia" w:hAnsiTheme="minorEastAsia" w:hint="eastAsia"/>
          <w:szCs w:val="21"/>
        </w:rPr>
        <w:t>れ</w:t>
      </w:r>
      <w:r w:rsidRPr="00A420CF">
        <w:rPr>
          <w:rFonts w:asciiTheme="minorEastAsia" w:hAnsiTheme="minorEastAsia" w:hint="eastAsia"/>
          <w:szCs w:val="21"/>
        </w:rPr>
        <w:t>るものとする。詳細は入札説明書による。</w:t>
      </w:r>
    </w:p>
    <w:p w14:paraId="13367A77" w14:textId="77777777" w:rsidR="009A3F9B" w:rsidRPr="00A420CF" w:rsidRDefault="009A3F9B" w:rsidP="008A0B9C">
      <w:pPr>
        <w:rPr>
          <w:rFonts w:asciiTheme="minorEastAsia" w:hAnsiTheme="minorEastAsia"/>
          <w:szCs w:val="21"/>
        </w:rPr>
      </w:pPr>
    </w:p>
    <w:p w14:paraId="2C04D71C" w14:textId="77777777" w:rsidR="008A0B9C" w:rsidRPr="00A420CF" w:rsidRDefault="008A0B9C" w:rsidP="008A0B9C">
      <w:pPr>
        <w:rPr>
          <w:rFonts w:asciiTheme="minorEastAsia" w:hAnsiTheme="minorEastAsia"/>
          <w:szCs w:val="21"/>
        </w:rPr>
      </w:pPr>
      <w:r w:rsidRPr="00A420CF">
        <w:rPr>
          <w:rFonts w:asciiTheme="minorEastAsia" w:hAnsiTheme="minorEastAsia" w:hint="eastAsia"/>
          <w:szCs w:val="21"/>
        </w:rPr>
        <w:t>２　競争参加資格</w:t>
      </w:r>
    </w:p>
    <w:p w14:paraId="50BD29A2" w14:textId="0BA8328D" w:rsidR="008A0B9C" w:rsidRPr="00A420CF" w:rsidRDefault="00B24968" w:rsidP="009A3F9B">
      <w:pPr>
        <w:ind w:left="420" w:hangingChars="200" w:hanging="420"/>
        <w:rPr>
          <w:rFonts w:asciiTheme="minorEastAsia" w:hAnsiTheme="minorEastAsia"/>
          <w:szCs w:val="21"/>
        </w:rPr>
      </w:pPr>
      <w:r w:rsidRPr="00A420CF">
        <w:rPr>
          <w:rFonts w:asciiTheme="minorEastAsia" w:hAnsiTheme="minorEastAsia" w:hint="eastAsia"/>
          <w:szCs w:val="21"/>
        </w:rPr>
        <w:t>（１）</w:t>
      </w:r>
      <w:bookmarkStart w:id="2" w:name="_Hlk164678540"/>
      <w:r w:rsidR="008A0B9C" w:rsidRPr="00A420CF">
        <w:rPr>
          <w:rFonts w:asciiTheme="minorEastAsia" w:hAnsiTheme="minorEastAsia" w:hint="eastAsia"/>
          <w:szCs w:val="21"/>
        </w:rPr>
        <w:t>予算決算及び会計令</w:t>
      </w:r>
      <w:r w:rsidR="002114AC" w:rsidRPr="00A420CF">
        <w:rPr>
          <w:rFonts w:asciiTheme="minorEastAsia" w:hAnsiTheme="minorEastAsia" w:hint="eastAsia"/>
          <w:szCs w:val="21"/>
        </w:rPr>
        <w:t>（以下「予決令」という。）</w:t>
      </w:r>
      <w:r w:rsidR="008A0B9C" w:rsidRPr="00A420CF">
        <w:rPr>
          <w:rFonts w:asciiTheme="minorEastAsia" w:hAnsiTheme="minorEastAsia" w:hint="eastAsia"/>
          <w:szCs w:val="21"/>
        </w:rPr>
        <w:t>第</w:t>
      </w:r>
      <w:r w:rsidR="00AB2982" w:rsidRPr="00A420CF">
        <w:rPr>
          <w:rFonts w:asciiTheme="minorEastAsia" w:hAnsiTheme="minorEastAsia" w:hint="eastAsia"/>
          <w:szCs w:val="21"/>
        </w:rPr>
        <w:t>70</w:t>
      </w:r>
      <w:r w:rsidR="008A0B9C" w:rsidRPr="00A420CF">
        <w:rPr>
          <w:rFonts w:asciiTheme="minorEastAsia" w:hAnsiTheme="minorEastAsia" w:hint="eastAsia"/>
          <w:szCs w:val="21"/>
        </w:rPr>
        <w:t>条</w:t>
      </w:r>
      <w:r w:rsidR="002114AC" w:rsidRPr="00A420CF">
        <w:rPr>
          <w:rFonts w:asciiTheme="minorEastAsia" w:hAnsiTheme="minorEastAsia" w:hint="eastAsia"/>
          <w:szCs w:val="21"/>
        </w:rPr>
        <w:t>及び第71条</w:t>
      </w:r>
      <w:r w:rsidR="008A0B9C" w:rsidRPr="00A420CF">
        <w:rPr>
          <w:rFonts w:asciiTheme="minorEastAsia" w:hAnsiTheme="minorEastAsia" w:hint="eastAsia"/>
          <w:szCs w:val="21"/>
        </w:rPr>
        <w:t>の規定に該当しない者であること。</w:t>
      </w:r>
      <w:bookmarkEnd w:id="2"/>
    </w:p>
    <w:p w14:paraId="505F3597" w14:textId="19E6AB68" w:rsidR="002114AC" w:rsidRPr="00A420CF" w:rsidRDefault="00B24968" w:rsidP="00B24968">
      <w:pPr>
        <w:ind w:left="420" w:hangingChars="200" w:hanging="420"/>
        <w:rPr>
          <w:rFonts w:asciiTheme="minorEastAsia" w:hAnsiTheme="minorEastAsia"/>
          <w:szCs w:val="21"/>
        </w:rPr>
      </w:pPr>
      <w:r w:rsidRPr="00A420CF">
        <w:rPr>
          <w:rFonts w:asciiTheme="minorEastAsia" w:hAnsiTheme="minorEastAsia" w:hint="eastAsia"/>
          <w:szCs w:val="21"/>
        </w:rPr>
        <w:t>（２）</w:t>
      </w:r>
      <w:bookmarkStart w:id="3" w:name="_Hlk164678564"/>
      <w:r w:rsidR="00B214C6" w:rsidRPr="00A420CF">
        <w:rPr>
          <w:rFonts w:asciiTheme="minorEastAsia" w:hAnsiTheme="minorEastAsia" w:hint="eastAsia"/>
          <w:szCs w:val="21"/>
        </w:rPr>
        <w:t>令和</w:t>
      </w:r>
      <w:r w:rsidR="00AB2982" w:rsidRPr="00A420CF">
        <w:rPr>
          <w:rFonts w:asciiTheme="minorEastAsia" w:hAnsiTheme="minorEastAsia" w:hint="eastAsia"/>
          <w:szCs w:val="21"/>
        </w:rPr>
        <w:t>５</w:t>
      </w:r>
      <w:r w:rsidR="00B214C6" w:rsidRPr="00A420CF">
        <w:rPr>
          <w:rFonts w:asciiTheme="minorEastAsia" w:hAnsiTheme="minorEastAsia" w:hint="eastAsia"/>
          <w:szCs w:val="21"/>
        </w:rPr>
        <w:t>・</w:t>
      </w:r>
      <w:r w:rsidR="00AB2982" w:rsidRPr="00A420CF">
        <w:rPr>
          <w:rFonts w:asciiTheme="minorEastAsia" w:hAnsiTheme="minorEastAsia" w:hint="eastAsia"/>
          <w:szCs w:val="21"/>
        </w:rPr>
        <w:t>６</w:t>
      </w:r>
      <w:r w:rsidR="00B214C6" w:rsidRPr="00A420CF">
        <w:rPr>
          <w:rFonts w:asciiTheme="minorEastAsia" w:hAnsiTheme="minorEastAsia" w:hint="eastAsia"/>
          <w:szCs w:val="21"/>
        </w:rPr>
        <w:t>年度</w:t>
      </w:r>
      <w:r w:rsidR="008A0B9C" w:rsidRPr="00A420CF">
        <w:rPr>
          <w:rFonts w:asciiTheme="minorEastAsia" w:hAnsiTheme="minorEastAsia" w:hint="eastAsia"/>
          <w:szCs w:val="21"/>
        </w:rPr>
        <w:t>厚生労働省競争参加資格</w:t>
      </w:r>
      <w:r w:rsidR="00AB2982" w:rsidRPr="00A420CF">
        <w:rPr>
          <w:rFonts w:asciiTheme="minorEastAsia" w:hAnsiTheme="minorEastAsia" w:hint="eastAsia"/>
          <w:szCs w:val="21"/>
        </w:rPr>
        <w:t>において、東海・北陸ブロックの「測量・建設コンサルタント等業務」で</w:t>
      </w:r>
      <w:r w:rsidR="008A0B9C" w:rsidRPr="00A420CF">
        <w:rPr>
          <w:rFonts w:asciiTheme="minorEastAsia" w:hAnsiTheme="minorEastAsia" w:hint="eastAsia"/>
          <w:szCs w:val="21"/>
        </w:rPr>
        <w:t>「Ｂ」</w:t>
      </w:r>
      <w:r w:rsidR="002114AC" w:rsidRPr="00A420CF">
        <w:rPr>
          <w:rFonts w:asciiTheme="minorEastAsia" w:hAnsiTheme="minorEastAsia" w:hint="eastAsia"/>
          <w:szCs w:val="21"/>
        </w:rPr>
        <w:t>又は「Ｃ」</w:t>
      </w:r>
      <w:r w:rsidR="008A0B9C" w:rsidRPr="00A420CF">
        <w:rPr>
          <w:rFonts w:asciiTheme="minorEastAsia" w:hAnsiTheme="minorEastAsia" w:hint="eastAsia"/>
          <w:szCs w:val="21"/>
        </w:rPr>
        <w:t>等級に格付けされている者であること。</w:t>
      </w:r>
      <w:bookmarkEnd w:id="3"/>
    </w:p>
    <w:p w14:paraId="299C3000" w14:textId="028E3B77" w:rsidR="00CF2409" w:rsidRPr="00A420CF" w:rsidRDefault="00B24968" w:rsidP="008A0B9C">
      <w:pPr>
        <w:rPr>
          <w:rFonts w:asciiTheme="minorEastAsia" w:hAnsiTheme="minorEastAsia"/>
          <w:szCs w:val="21"/>
        </w:rPr>
      </w:pPr>
      <w:r w:rsidRPr="00A420CF">
        <w:rPr>
          <w:rFonts w:asciiTheme="minorEastAsia" w:hAnsiTheme="minorEastAsia" w:hint="eastAsia"/>
          <w:szCs w:val="21"/>
        </w:rPr>
        <w:t>（３）</w:t>
      </w:r>
      <w:bookmarkStart w:id="4" w:name="_Hlk164678700"/>
      <w:r w:rsidR="00CF2409" w:rsidRPr="00A420CF">
        <w:rPr>
          <w:rFonts w:asciiTheme="minorEastAsia" w:hAnsiTheme="minorEastAsia" w:hint="eastAsia"/>
          <w:szCs w:val="21"/>
        </w:rPr>
        <w:t>次の事項に該当する者は、競争に参加できない。</w:t>
      </w:r>
    </w:p>
    <w:p w14:paraId="7C8238BA" w14:textId="428B36CF" w:rsidR="00CF2409" w:rsidRPr="00A420CF" w:rsidRDefault="00CF2409" w:rsidP="0046175F">
      <w:pPr>
        <w:ind w:firstLineChars="200" w:firstLine="420"/>
        <w:rPr>
          <w:rFonts w:asciiTheme="minorEastAsia" w:hAnsiTheme="minorEastAsia"/>
          <w:szCs w:val="21"/>
        </w:rPr>
      </w:pPr>
      <w:r w:rsidRPr="00A420CF">
        <w:rPr>
          <w:rFonts w:asciiTheme="minorEastAsia" w:hAnsiTheme="minorEastAsia" w:hint="eastAsia"/>
          <w:szCs w:val="21"/>
        </w:rPr>
        <w:t>ア　資格審査申請書又は添付書類に虚偽の事実を記載した者</w:t>
      </w:r>
    </w:p>
    <w:p w14:paraId="3750CF10" w14:textId="73CB6904" w:rsidR="008A0B9C" w:rsidRPr="00A420CF" w:rsidRDefault="00CF2409" w:rsidP="0046175F">
      <w:pPr>
        <w:ind w:firstLineChars="200" w:firstLine="420"/>
        <w:rPr>
          <w:rFonts w:asciiTheme="minorEastAsia" w:hAnsiTheme="minorEastAsia"/>
          <w:szCs w:val="21"/>
        </w:rPr>
      </w:pPr>
      <w:r w:rsidRPr="00A420CF">
        <w:rPr>
          <w:rFonts w:asciiTheme="minorEastAsia" w:hAnsiTheme="minorEastAsia" w:hint="eastAsia"/>
          <w:szCs w:val="21"/>
        </w:rPr>
        <w:t xml:space="preserve">イ　</w:t>
      </w:r>
      <w:r w:rsidR="008A0B9C" w:rsidRPr="00A420CF">
        <w:rPr>
          <w:rFonts w:asciiTheme="minorEastAsia" w:hAnsiTheme="minorEastAsia" w:hint="eastAsia"/>
          <w:szCs w:val="21"/>
        </w:rPr>
        <w:t>経営の状況又は信用度が極度に悪化して</w:t>
      </w:r>
      <w:r w:rsidR="006956E0" w:rsidRPr="00A420CF">
        <w:rPr>
          <w:rFonts w:asciiTheme="minorEastAsia" w:hAnsiTheme="minorEastAsia" w:hint="eastAsia"/>
          <w:szCs w:val="21"/>
        </w:rPr>
        <w:t>いる</w:t>
      </w:r>
      <w:r w:rsidR="008A0B9C" w:rsidRPr="00A420CF">
        <w:rPr>
          <w:rFonts w:asciiTheme="minorEastAsia" w:hAnsiTheme="minorEastAsia" w:hint="eastAsia"/>
          <w:szCs w:val="21"/>
        </w:rPr>
        <w:t>者</w:t>
      </w:r>
      <w:bookmarkEnd w:id="4"/>
    </w:p>
    <w:p w14:paraId="40D20024" w14:textId="12F76E41" w:rsidR="002114AC" w:rsidRPr="00A420CF" w:rsidRDefault="00B24968" w:rsidP="008A0B9C">
      <w:pPr>
        <w:rPr>
          <w:rFonts w:asciiTheme="minorEastAsia" w:hAnsiTheme="minorEastAsia"/>
          <w:szCs w:val="21"/>
        </w:rPr>
      </w:pPr>
      <w:r w:rsidRPr="00A420CF">
        <w:rPr>
          <w:rFonts w:asciiTheme="minorEastAsia" w:hAnsiTheme="minorEastAsia" w:hint="eastAsia"/>
          <w:szCs w:val="21"/>
        </w:rPr>
        <w:t>（４）</w:t>
      </w:r>
      <w:bookmarkStart w:id="5" w:name="_Hlk164678605"/>
      <w:r w:rsidR="002114AC" w:rsidRPr="00A420CF">
        <w:rPr>
          <w:rFonts w:asciiTheme="minorEastAsia" w:hAnsiTheme="minorEastAsia" w:hint="eastAsia"/>
          <w:szCs w:val="21"/>
        </w:rPr>
        <w:t>厚生労働省から指名停止の措置を受けている期間中の者でないこと。</w:t>
      </w:r>
      <w:bookmarkEnd w:id="5"/>
    </w:p>
    <w:p w14:paraId="3A694CB0" w14:textId="5E2D72C9" w:rsidR="00B7193A" w:rsidRPr="00A420CF" w:rsidRDefault="00B24968" w:rsidP="00AB2982">
      <w:pPr>
        <w:ind w:left="420" w:hangingChars="200" w:hanging="420"/>
        <w:rPr>
          <w:rFonts w:asciiTheme="minorEastAsia" w:hAnsiTheme="minorEastAsia"/>
          <w:szCs w:val="21"/>
        </w:rPr>
      </w:pPr>
      <w:r w:rsidRPr="00A420CF">
        <w:rPr>
          <w:rFonts w:asciiTheme="minorEastAsia" w:hAnsiTheme="minorEastAsia" w:hint="eastAsia"/>
          <w:szCs w:val="21"/>
        </w:rPr>
        <w:t>（５）</w:t>
      </w:r>
      <w:r w:rsidR="00B7193A" w:rsidRPr="00A420CF">
        <w:rPr>
          <w:rFonts w:asciiTheme="minorEastAsia" w:hAnsiTheme="minorEastAsia" w:hint="eastAsia"/>
          <w:szCs w:val="21"/>
        </w:rPr>
        <w:t>次の各号に掲げる制度が適用される者にあっては、この入札の入札書提出期限の直近２年間（⑤及び⑥については２保険年度）の保険料について滞納がないこと。</w:t>
      </w:r>
    </w:p>
    <w:p w14:paraId="74AFC5BD" w14:textId="71B10CFE" w:rsidR="00B7193A" w:rsidRPr="00A420CF" w:rsidRDefault="00B7193A" w:rsidP="00B7193A">
      <w:pPr>
        <w:ind w:left="420" w:hangingChars="200" w:hanging="420"/>
        <w:rPr>
          <w:rFonts w:asciiTheme="minorEastAsia" w:hAnsiTheme="minorEastAsia"/>
          <w:szCs w:val="21"/>
        </w:rPr>
      </w:pPr>
      <w:r w:rsidRPr="00A420CF">
        <w:rPr>
          <w:rFonts w:asciiTheme="minorEastAsia" w:hAnsiTheme="minorEastAsia"/>
          <w:szCs w:val="21"/>
        </w:rPr>
        <w:tab/>
      </w:r>
      <w:r w:rsidR="0046175F" w:rsidRPr="00A420CF">
        <w:rPr>
          <w:rFonts w:asciiTheme="minorEastAsia" w:hAnsiTheme="minorEastAsia" w:hint="eastAsia"/>
          <w:szCs w:val="21"/>
        </w:rPr>
        <w:t xml:space="preserve">　</w:t>
      </w:r>
      <w:r w:rsidRPr="00A420CF">
        <w:rPr>
          <w:rFonts w:asciiTheme="minorEastAsia" w:hAnsiTheme="minorEastAsia" w:hint="eastAsia"/>
          <w:szCs w:val="21"/>
        </w:rPr>
        <w:t>①厚生年金保険</w:t>
      </w:r>
      <w:r w:rsidR="00CF2409" w:rsidRPr="00A420CF">
        <w:rPr>
          <w:rFonts w:asciiTheme="minorEastAsia" w:hAnsiTheme="minorEastAsia" w:hint="eastAsia"/>
          <w:szCs w:val="21"/>
        </w:rPr>
        <w:t xml:space="preserve">　</w:t>
      </w:r>
      <w:r w:rsidRPr="00A420CF">
        <w:rPr>
          <w:rFonts w:asciiTheme="minorEastAsia" w:hAnsiTheme="minorEastAsia" w:hint="eastAsia"/>
          <w:szCs w:val="21"/>
        </w:rPr>
        <w:t>②健康保険（全国健康保険協会が管掌するもの）</w:t>
      </w:r>
    </w:p>
    <w:p w14:paraId="7853CC84" w14:textId="304C5733" w:rsidR="008A0B9C" w:rsidRPr="00A420CF" w:rsidRDefault="00B7193A" w:rsidP="00B7193A">
      <w:pPr>
        <w:ind w:left="420" w:hangingChars="200" w:hanging="420"/>
        <w:rPr>
          <w:rFonts w:asciiTheme="minorEastAsia" w:hAnsiTheme="minorEastAsia"/>
          <w:szCs w:val="21"/>
        </w:rPr>
      </w:pPr>
      <w:r w:rsidRPr="00A420CF">
        <w:rPr>
          <w:rFonts w:asciiTheme="minorEastAsia" w:hAnsiTheme="minorEastAsia"/>
          <w:szCs w:val="21"/>
        </w:rPr>
        <w:tab/>
      </w:r>
      <w:r w:rsidR="0046175F" w:rsidRPr="00A420CF">
        <w:rPr>
          <w:rFonts w:asciiTheme="minorEastAsia" w:hAnsiTheme="minorEastAsia" w:hint="eastAsia"/>
          <w:szCs w:val="21"/>
        </w:rPr>
        <w:t xml:space="preserve">　</w:t>
      </w:r>
      <w:r w:rsidRPr="00A420CF">
        <w:rPr>
          <w:rFonts w:asciiTheme="minorEastAsia" w:hAnsiTheme="minorEastAsia" w:hint="eastAsia"/>
          <w:szCs w:val="21"/>
        </w:rPr>
        <w:t>③船員保険</w:t>
      </w:r>
      <w:r w:rsidR="00CF2409" w:rsidRPr="00A420CF">
        <w:rPr>
          <w:rFonts w:asciiTheme="minorEastAsia" w:hAnsiTheme="minorEastAsia" w:hint="eastAsia"/>
          <w:szCs w:val="21"/>
        </w:rPr>
        <w:t xml:space="preserve">　</w:t>
      </w:r>
      <w:r w:rsidRPr="00A420CF">
        <w:rPr>
          <w:rFonts w:asciiTheme="minorEastAsia" w:hAnsiTheme="minorEastAsia" w:hint="eastAsia"/>
          <w:szCs w:val="21"/>
        </w:rPr>
        <w:t>④国民年金</w:t>
      </w:r>
      <w:r w:rsidR="00CF2409" w:rsidRPr="00A420CF">
        <w:rPr>
          <w:rFonts w:asciiTheme="minorEastAsia" w:hAnsiTheme="minorEastAsia" w:hint="eastAsia"/>
          <w:szCs w:val="21"/>
        </w:rPr>
        <w:t xml:space="preserve">　⑤</w:t>
      </w:r>
      <w:r w:rsidRPr="00A420CF">
        <w:rPr>
          <w:rFonts w:asciiTheme="minorEastAsia" w:hAnsiTheme="minorEastAsia" w:hint="eastAsia"/>
          <w:szCs w:val="21"/>
        </w:rPr>
        <w:t>労働者災害補償保険</w:t>
      </w:r>
      <w:r w:rsidR="00CF2409" w:rsidRPr="00A420CF">
        <w:rPr>
          <w:rFonts w:asciiTheme="minorEastAsia" w:hAnsiTheme="minorEastAsia" w:hint="eastAsia"/>
          <w:szCs w:val="21"/>
        </w:rPr>
        <w:t xml:space="preserve">　</w:t>
      </w:r>
      <w:r w:rsidRPr="00A420CF">
        <w:rPr>
          <w:rFonts w:asciiTheme="minorEastAsia" w:hAnsiTheme="minorEastAsia" w:hint="eastAsia"/>
          <w:szCs w:val="21"/>
        </w:rPr>
        <w:t>⑥雇用保険</w:t>
      </w:r>
    </w:p>
    <w:p w14:paraId="7B29C8A2" w14:textId="62D2F791" w:rsidR="00384973" w:rsidRPr="00A420CF" w:rsidRDefault="00384973" w:rsidP="00B7193A">
      <w:pPr>
        <w:ind w:left="420" w:hangingChars="200" w:hanging="420"/>
        <w:rPr>
          <w:rFonts w:asciiTheme="minorEastAsia" w:hAnsiTheme="minorEastAsia"/>
          <w:szCs w:val="21"/>
        </w:rPr>
      </w:pPr>
      <w:r w:rsidRPr="00A420CF">
        <w:rPr>
          <w:rFonts w:asciiTheme="minorEastAsia" w:hAnsiTheme="minorEastAsia" w:hint="eastAsia"/>
          <w:szCs w:val="21"/>
        </w:rPr>
        <w:t>（６）次に掲げる基準を満たす管理技術者を配置できること。（アイいずれも満たす者）</w:t>
      </w:r>
    </w:p>
    <w:p w14:paraId="4D6E6B92" w14:textId="31E4D78F" w:rsidR="00384973" w:rsidRPr="00A420CF" w:rsidRDefault="00384973" w:rsidP="00B7193A">
      <w:pPr>
        <w:ind w:left="420" w:hangingChars="200" w:hanging="420"/>
        <w:rPr>
          <w:rFonts w:asciiTheme="minorEastAsia" w:hAnsiTheme="minorEastAsia"/>
          <w:szCs w:val="21"/>
        </w:rPr>
      </w:pPr>
      <w:r w:rsidRPr="00A420CF">
        <w:rPr>
          <w:rFonts w:asciiTheme="minorEastAsia" w:hAnsiTheme="minorEastAsia" w:hint="eastAsia"/>
          <w:szCs w:val="21"/>
        </w:rPr>
        <w:t xml:space="preserve">　</w:t>
      </w:r>
      <w:r w:rsidR="00746872" w:rsidRPr="00A420CF">
        <w:rPr>
          <w:rFonts w:asciiTheme="minorEastAsia" w:hAnsiTheme="minorEastAsia" w:hint="eastAsia"/>
          <w:szCs w:val="21"/>
        </w:rPr>
        <w:t xml:space="preserve">　</w:t>
      </w:r>
      <w:r w:rsidRPr="00A420CF">
        <w:rPr>
          <w:rFonts w:asciiTheme="minorEastAsia" w:hAnsiTheme="minorEastAsia" w:hint="eastAsia"/>
          <w:szCs w:val="21"/>
        </w:rPr>
        <w:t>ア　一級建築士の免許を有する者であること</w:t>
      </w:r>
    </w:p>
    <w:p w14:paraId="587FE4A2" w14:textId="5EE228FD" w:rsidR="00384973" w:rsidRPr="00A420CF" w:rsidRDefault="00384973" w:rsidP="00746872">
      <w:pPr>
        <w:ind w:firstLineChars="200" w:firstLine="420"/>
        <w:rPr>
          <w:rFonts w:asciiTheme="minorEastAsia" w:hAnsiTheme="minorEastAsia"/>
          <w:szCs w:val="21"/>
        </w:rPr>
      </w:pPr>
      <w:r w:rsidRPr="00A420CF">
        <w:rPr>
          <w:rFonts w:asciiTheme="minorEastAsia" w:hAnsiTheme="minorEastAsia" w:hint="eastAsia"/>
          <w:szCs w:val="21"/>
        </w:rPr>
        <w:t>イ　５年以上の実務経験を有すること</w:t>
      </w:r>
    </w:p>
    <w:p w14:paraId="0C47CB69" w14:textId="77777777" w:rsidR="00B7193A" w:rsidRPr="00A420CF" w:rsidRDefault="00B7193A" w:rsidP="008A0B9C">
      <w:pPr>
        <w:rPr>
          <w:rFonts w:asciiTheme="minorEastAsia" w:hAnsiTheme="minorEastAsia"/>
          <w:szCs w:val="21"/>
        </w:rPr>
      </w:pPr>
    </w:p>
    <w:p w14:paraId="39533298" w14:textId="77777777" w:rsidR="008A0B9C" w:rsidRPr="00A420CF" w:rsidRDefault="008A0B9C" w:rsidP="008A0B9C">
      <w:pPr>
        <w:rPr>
          <w:rFonts w:asciiTheme="minorEastAsia" w:hAnsiTheme="minorEastAsia"/>
          <w:szCs w:val="21"/>
        </w:rPr>
      </w:pPr>
      <w:r w:rsidRPr="00A420CF">
        <w:rPr>
          <w:rFonts w:asciiTheme="minorEastAsia" w:hAnsiTheme="minorEastAsia" w:hint="eastAsia"/>
          <w:szCs w:val="21"/>
        </w:rPr>
        <w:t>３　入札手続等</w:t>
      </w:r>
    </w:p>
    <w:p w14:paraId="47C8B494" w14:textId="5336E9DC" w:rsidR="008A0B9C" w:rsidRPr="00A420CF" w:rsidRDefault="00B24968" w:rsidP="00FA6972">
      <w:pPr>
        <w:ind w:left="420" w:hangingChars="200" w:hanging="420"/>
        <w:rPr>
          <w:rFonts w:asciiTheme="minorEastAsia" w:hAnsiTheme="minorEastAsia"/>
          <w:szCs w:val="21"/>
        </w:rPr>
      </w:pPr>
      <w:r w:rsidRPr="00A420CF">
        <w:rPr>
          <w:rFonts w:asciiTheme="minorEastAsia" w:hAnsiTheme="minorEastAsia" w:hint="eastAsia"/>
          <w:szCs w:val="21"/>
        </w:rPr>
        <w:t>（１）</w:t>
      </w:r>
      <w:r w:rsidR="008A0B9C" w:rsidRPr="00A420CF">
        <w:rPr>
          <w:rFonts w:asciiTheme="minorEastAsia" w:hAnsiTheme="minorEastAsia" w:hint="eastAsia"/>
          <w:szCs w:val="21"/>
        </w:rPr>
        <w:t>担当部局</w:t>
      </w:r>
    </w:p>
    <w:p w14:paraId="79C476EA" w14:textId="6B6BA1A8" w:rsidR="008A0B9C" w:rsidRPr="00A420CF" w:rsidRDefault="008A0B9C" w:rsidP="009A3F9B">
      <w:pPr>
        <w:ind w:firstLineChars="200" w:firstLine="420"/>
        <w:rPr>
          <w:rFonts w:asciiTheme="minorEastAsia" w:hAnsiTheme="minorEastAsia"/>
          <w:szCs w:val="21"/>
        </w:rPr>
      </w:pPr>
      <w:bookmarkStart w:id="6" w:name="_Hlk164678821"/>
      <w:bookmarkStart w:id="7" w:name="_Hlk164678035"/>
      <w:r w:rsidRPr="00A420CF">
        <w:rPr>
          <w:rFonts w:asciiTheme="minorEastAsia" w:hAnsiTheme="minorEastAsia" w:hint="eastAsia"/>
          <w:szCs w:val="21"/>
        </w:rPr>
        <w:t>〒</w:t>
      </w:r>
      <w:r w:rsidR="00AB2982" w:rsidRPr="00A420CF">
        <w:rPr>
          <w:rFonts w:asciiTheme="minorEastAsia" w:hAnsiTheme="minorEastAsia" w:hint="eastAsia"/>
          <w:szCs w:val="21"/>
        </w:rPr>
        <w:t>５１４</w:t>
      </w:r>
      <w:r w:rsidRPr="00A420CF">
        <w:rPr>
          <w:rFonts w:asciiTheme="minorEastAsia" w:hAnsiTheme="minorEastAsia" w:hint="eastAsia"/>
          <w:szCs w:val="21"/>
        </w:rPr>
        <w:t>－</w:t>
      </w:r>
      <w:r w:rsidR="00AB2982" w:rsidRPr="00A420CF">
        <w:rPr>
          <w:rFonts w:asciiTheme="minorEastAsia" w:hAnsiTheme="minorEastAsia" w:hint="eastAsia"/>
          <w:szCs w:val="21"/>
        </w:rPr>
        <w:t>８５２４</w:t>
      </w:r>
    </w:p>
    <w:p w14:paraId="0112F775" w14:textId="01E5C836" w:rsidR="008A0B9C" w:rsidRPr="00A420CF" w:rsidRDefault="00AB2982" w:rsidP="009A3F9B">
      <w:pPr>
        <w:ind w:firstLineChars="200" w:firstLine="420"/>
        <w:rPr>
          <w:rFonts w:asciiTheme="minorEastAsia" w:hAnsiTheme="minorEastAsia"/>
          <w:szCs w:val="21"/>
        </w:rPr>
      </w:pPr>
      <w:bookmarkStart w:id="8" w:name="_Hlk164676717"/>
      <w:r w:rsidRPr="00A420CF">
        <w:rPr>
          <w:rFonts w:asciiTheme="minorEastAsia" w:hAnsiTheme="minorEastAsia" w:hint="eastAsia"/>
          <w:szCs w:val="21"/>
        </w:rPr>
        <w:t>三重県津市島崎町３２７－２</w:t>
      </w:r>
      <w:r w:rsidR="003672F6" w:rsidRPr="00A420CF">
        <w:rPr>
          <w:rFonts w:asciiTheme="minorEastAsia" w:hAnsiTheme="minorEastAsia" w:hint="eastAsia"/>
          <w:szCs w:val="21"/>
        </w:rPr>
        <w:t xml:space="preserve">　</w:t>
      </w:r>
      <w:r w:rsidRPr="00A420CF">
        <w:rPr>
          <w:rFonts w:asciiTheme="minorEastAsia" w:hAnsiTheme="minorEastAsia" w:hint="eastAsia"/>
          <w:szCs w:val="21"/>
        </w:rPr>
        <w:t>津第二地方合同庁舎</w:t>
      </w:r>
      <w:r w:rsidR="003672F6" w:rsidRPr="00A420CF">
        <w:rPr>
          <w:rFonts w:asciiTheme="minorEastAsia" w:hAnsiTheme="minorEastAsia" w:hint="eastAsia"/>
          <w:szCs w:val="21"/>
        </w:rPr>
        <w:t>３</w:t>
      </w:r>
      <w:r w:rsidR="008A0B9C" w:rsidRPr="00A420CF">
        <w:rPr>
          <w:rFonts w:asciiTheme="minorEastAsia" w:hAnsiTheme="minorEastAsia" w:hint="eastAsia"/>
          <w:szCs w:val="21"/>
        </w:rPr>
        <w:t>階</w:t>
      </w:r>
    </w:p>
    <w:p w14:paraId="4FABEE23" w14:textId="178D647A" w:rsidR="009568C5" w:rsidRPr="00A420CF" w:rsidRDefault="00AB2982" w:rsidP="009A3F9B">
      <w:pPr>
        <w:ind w:firstLineChars="300" w:firstLine="630"/>
        <w:rPr>
          <w:rFonts w:asciiTheme="minorEastAsia" w:hAnsiTheme="minorEastAsia"/>
          <w:szCs w:val="21"/>
        </w:rPr>
      </w:pPr>
      <w:bookmarkStart w:id="9" w:name="_Hlk164676390"/>
      <w:bookmarkEnd w:id="8"/>
      <w:r w:rsidRPr="00A420CF">
        <w:rPr>
          <w:rFonts w:asciiTheme="minorEastAsia" w:hAnsiTheme="minorEastAsia" w:hint="eastAsia"/>
          <w:szCs w:val="21"/>
        </w:rPr>
        <w:t>三重</w:t>
      </w:r>
      <w:r w:rsidR="005F4F79" w:rsidRPr="00A420CF">
        <w:rPr>
          <w:rFonts w:asciiTheme="minorEastAsia" w:hAnsiTheme="minorEastAsia" w:hint="eastAsia"/>
          <w:szCs w:val="21"/>
        </w:rPr>
        <w:t>労働局総務部総務課会計第</w:t>
      </w:r>
      <w:r w:rsidRPr="00A420CF">
        <w:rPr>
          <w:rFonts w:asciiTheme="minorEastAsia" w:hAnsiTheme="minorEastAsia" w:hint="eastAsia"/>
          <w:szCs w:val="21"/>
        </w:rPr>
        <w:t>二</w:t>
      </w:r>
      <w:r w:rsidR="005F4F79" w:rsidRPr="00A420CF">
        <w:rPr>
          <w:rFonts w:asciiTheme="minorEastAsia" w:hAnsiTheme="minorEastAsia" w:hint="eastAsia"/>
          <w:szCs w:val="21"/>
        </w:rPr>
        <w:t xml:space="preserve">係　</w:t>
      </w:r>
      <w:r w:rsidRPr="00A420CF">
        <w:rPr>
          <w:rFonts w:asciiTheme="minorEastAsia" w:hAnsiTheme="minorEastAsia" w:hint="eastAsia"/>
          <w:szCs w:val="21"/>
        </w:rPr>
        <w:t>髙原</w:t>
      </w:r>
      <w:bookmarkEnd w:id="9"/>
    </w:p>
    <w:p w14:paraId="11DB9C1F" w14:textId="7F95E649" w:rsidR="008A0B9C" w:rsidRPr="00A420CF" w:rsidRDefault="008A0B9C" w:rsidP="009A3F9B">
      <w:pPr>
        <w:ind w:firstLineChars="300" w:firstLine="630"/>
        <w:rPr>
          <w:rFonts w:asciiTheme="minorEastAsia" w:hAnsiTheme="minorEastAsia"/>
          <w:szCs w:val="21"/>
        </w:rPr>
      </w:pPr>
      <w:r w:rsidRPr="00A420CF">
        <w:rPr>
          <w:rFonts w:asciiTheme="minorEastAsia" w:hAnsiTheme="minorEastAsia" w:hint="eastAsia"/>
          <w:szCs w:val="21"/>
        </w:rPr>
        <w:t>電話番号０５２－</w:t>
      </w:r>
      <w:r w:rsidR="00AB2982" w:rsidRPr="00A420CF">
        <w:rPr>
          <w:rFonts w:asciiTheme="minorEastAsia" w:hAnsiTheme="minorEastAsia" w:hint="eastAsia"/>
          <w:szCs w:val="21"/>
        </w:rPr>
        <w:t>２２６－２１０５</w:t>
      </w:r>
    </w:p>
    <w:p w14:paraId="31010351" w14:textId="16183C21" w:rsidR="00B7193A" w:rsidRPr="00A420CF" w:rsidRDefault="00B7193A" w:rsidP="009A3F9B">
      <w:pPr>
        <w:ind w:firstLineChars="300" w:firstLine="630"/>
        <w:rPr>
          <w:rFonts w:asciiTheme="minorEastAsia" w:hAnsiTheme="minorEastAsia"/>
          <w:szCs w:val="21"/>
        </w:rPr>
      </w:pPr>
      <w:bookmarkStart w:id="10" w:name="_Hlk164676407"/>
      <w:r w:rsidRPr="00A420CF">
        <w:rPr>
          <w:rFonts w:asciiTheme="minorEastAsia" w:hAnsiTheme="minorEastAsia" w:hint="eastAsia"/>
          <w:szCs w:val="21"/>
        </w:rPr>
        <w:t>メールアドレス：</w:t>
      </w:r>
      <w:r w:rsidR="00AB2982" w:rsidRPr="00A420CF">
        <w:rPr>
          <w:rFonts w:asciiTheme="minorEastAsia" w:hAnsiTheme="minorEastAsia" w:hint="eastAsia"/>
          <w:szCs w:val="21"/>
        </w:rPr>
        <w:t>t</w:t>
      </w:r>
      <w:r w:rsidR="00AB2982" w:rsidRPr="00A420CF">
        <w:rPr>
          <w:rFonts w:asciiTheme="minorEastAsia" w:hAnsiTheme="minorEastAsia"/>
          <w:szCs w:val="21"/>
        </w:rPr>
        <w:t>akahara-kousuke</w:t>
      </w:r>
      <w:r w:rsidRPr="00A420CF">
        <w:rPr>
          <w:rFonts w:asciiTheme="minorEastAsia" w:hAnsiTheme="minorEastAsia"/>
          <w:szCs w:val="21"/>
        </w:rPr>
        <w:t>@mhlw.go.jp</w:t>
      </w:r>
      <w:bookmarkEnd w:id="10"/>
      <w:bookmarkEnd w:id="6"/>
    </w:p>
    <w:bookmarkEnd w:id="7"/>
    <w:p w14:paraId="0EE8FACB" w14:textId="3129DFAA" w:rsidR="008A0B9C" w:rsidRPr="00A420CF" w:rsidRDefault="00B24968" w:rsidP="00FA6972">
      <w:pPr>
        <w:ind w:left="420" w:hangingChars="200" w:hanging="420"/>
        <w:rPr>
          <w:rFonts w:asciiTheme="minorEastAsia" w:hAnsiTheme="minorEastAsia"/>
          <w:szCs w:val="21"/>
        </w:rPr>
      </w:pPr>
      <w:r w:rsidRPr="00A420CF">
        <w:rPr>
          <w:rFonts w:asciiTheme="minorEastAsia" w:hAnsiTheme="minorEastAsia" w:hint="eastAsia"/>
          <w:szCs w:val="21"/>
        </w:rPr>
        <w:t>（２）</w:t>
      </w:r>
      <w:r w:rsidR="008A0B9C" w:rsidRPr="00A420CF">
        <w:rPr>
          <w:rFonts w:asciiTheme="minorEastAsia" w:hAnsiTheme="minorEastAsia" w:hint="eastAsia"/>
          <w:szCs w:val="21"/>
        </w:rPr>
        <w:t>入札説明書</w:t>
      </w:r>
      <w:r w:rsidR="008E4F27" w:rsidRPr="00A420CF">
        <w:rPr>
          <w:rFonts w:asciiTheme="minorEastAsia" w:hAnsiTheme="minorEastAsia" w:hint="eastAsia"/>
          <w:szCs w:val="21"/>
        </w:rPr>
        <w:t>等</w:t>
      </w:r>
      <w:r w:rsidR="008A0B9C" w:rsidRPr="00A420CF">
        <w:rPr>
          <w:rFonts w:asciiTheme="minorEastAsia" w:hAnsiTheme="minorEastAsia" w:hint="eastAsia"/>
          <w:szCs w:val="21"/>
        </w:rPr>
        <w:t>の交付期間</w:t>
      </w:r>
      <w:r w:rsidR="008E4F27" w:rsidRPr="00A420CF">
        <w:rPr>
          <w:rFonts w:asciiTheme="minorEastAsia" w:hAnsiTheme="minorEastAsia" w:hint="eastAsia"/>
          <w:szCs w:val="21"/>
        </w:rPr>
        <w:t>及び交付</w:t>
      </w:r>
      <w:r w:rsidR="008A0B9C" w:rsidRPr="00A420CF">
        <w:rPr>
          <w:rFonts w:asciiTheme="minorEastAsia" w:hAnsiTheme="minorEastAsia" w:hint="eastAsia"/>
          <w:szCs w:val="21"/>
        </w:rPr>
        <w:t>場所</w:t>
      </w:r>
    </w:p>
    <w:p w14:paraId="17E7B1F6" w14:textId="49FE4982" w:rsidR="00D16707" w:rsidRDefault="008E4F27" w:rsidP="00D16707">
      <w:pPr>
        <w:ind w:firstLineChars="300" w:firstLine="630"/>
        <w:rPr>
          <w:rFonts w:asciiTheme="minorEastAsia" w:hAnsiTheme="minorEastAsia"/>
          <w:szCs w:val="21"/>
        </w:rPr>
      </w:pPr>
      <w:r w:rsidRPr="00A420CF">
        <w:rPr>
          <w:rFonts w:asciiTheme="minorEastAsia" w:hAnsiTheme="minorEastAsia" w:hint="eastAsia"/>
          <w:szCs w:val="21"/>
        </w:rPr>
        <w:t>入札説明書</w:t>
      </w:r>
      <w:r w:rsidR="00D16707">
        <w:rPr>
          <w:rFonts w:asciiTheme="minorEastAsia" w:hAnsiTheme="minorEastAsia" w:hint="eastAsia"/>
          <w:szCs w:val="21"/>
        </w:rPr>
        <w:t>は</w:t>
      </w:r>
      <w:r w:rsidR="00190042" w:rsidRPr="00A420CF">
        <w:rPr>
          <w:rFonts w:asciiTheme="minorEastAsia" w:hAnsiTheme="minorEastAsia" w:hint="eastAsia"/>
          <w:szCs w:val="21"/>
        </w:rPr>
        <w:t>、公告日（</w:t>
      </w:r>
      <w:bookmarkStart w:id="11" w:name="_Hlk164676645"/>
      <w:bookmarkStart w:id="12" w:name="_Hlk164678185"/>
      <w:r w:rsidR="00190042" w:rsidRPr="00A420CF">
        <w:rPr>
          <w:rFonts w:asciiTheme="minorEastAsia" w:hAnsiTheme="minorEastAsia" w:hint="eastAsia"/>
          <w:szCs w:val="21"/>
        </w:rPr>
        <w:t>令和６年５月７日（火））</w:t>
      </w:r>
      <w:bookmarkEnd w:id="11"/>
      <w:r w:rsidR="00190042" w:rsidRPr="00A420CF">
        <w:rPr>
          <w:rFonts w:asciiTheme="minorEastAsia" w:hAnsiTheme="minorEastAsia" w:hint="eastAsia"/>
          <w:szCs w:val="21"/>
        </w:rPr>
        <w:t>から令和６年５月24日（金）</w:t>
      </w:r>
      <w:bookmarkEnd w:id="12"/>
      <w:r w:rsidR="00190042" w:rsidRPr="00A420CF">
        <w:rPr>
          <w:rFonts w:asciiTheme="minorEastAsia" w:hAnsiTheme="minorEastAsia" w:hint="eastAsia"/>
          <w:szCs w:val="21"/>
        </w:rPr>
        <w:t>ま</w:t>
      </w:r>
    </w:p>
    <w:p w14:paraId="1AE9F259" w14:textId="44317FE6" w:rsidR="008A0B9C" w:rsidRPr="00A420CF" w:rsidRDefault="00190042" w:rsidP="004458EB">
      <w:pPr>
        <w:ind w:firstLineChars="200" w:firstLine="420"/>
        <w:rPr>
          <w:rFonts w:asciiTheme="minorEastAsia" w:hAnsiTheme="minorEastAsia"/>
          <w:szCs w:val="21"/>
        </w:rPr>
      </w:pPr>
      <w:r w:rsidRPr="00A420CF">
        <w:rPr>
          <w:rFonts w:asciiTheme="minorEastAsia" w:hAnsiTheme="minorEastAsia" w:hint="eastAsia"/>
          <w:szCs w:val="21"/>
        </w:rPr>
        <w:t>での期間、</w:t>
      </w:r>
      <w:r w:rsidR="00D16707">
        <w:rPr>
          <w:rFonts w:asciiTheme="minorEastAsia" w:hAnsiTheme="minorEastAsia" w:hint="eastAsia"/>
          <w:szCs w:val="21"/>
        </w:rPr>
        <w:t>メール、郵送又は</w:t>
      </w:r>
      <w:r w:rsidR="006956E0" w:rsidRPr="00A420CF">
        <w:rPr>
          <w:rFonts w:asciiTheme="minorEastAsia" w:hAnsiTheme="minorEastAsia" w:hint="eastAsia"/>
          <w:szCs w:val="21"/>
        </w:rPr>
        <w:t>前記</w:t>
      </w:r>
      <w:r w:rsidR="008E4F27" w:rsidRPr="00A420CF">
        <w:rPr>
          <w:rFonts w:asciiTheme="minorEastAsia" w:hAnsiTheme="minorEastAsia" w:hint="eastAsia"/>
          <w:szCs w:val="21"/>
        </w:rPr>
        <w:t>３</w:t>
      </w:r>
      <w:r w:rsidR="00253629" w:rsidRPr="00A420CF">
        <w:rPr>
          <w:rFonts w:asciiTheme="minorEastAsia" w:hAnsiTheme="minorEastAsia" w:hint="eastAsia"/>
          <w:szCs w:val="21"/>
        </w:rPr>
        <w:t>（１）</w:t>
      </w:r>
      <w:r w:rsidR="008E4F27" w:rsidRPr="00A420CF">
        <w:rPr>
          <w:rFonts w:asciiTheme="minorEastAsia" w:hAnsiTheme="minorEastAsia" w:hint="eastAsia"/>
          <w:szCs w:val="21"/>
        </w:rPr>
        <w:t>の場所（開庁日</w:t>
      </w:r>
      <w:r w:rsidR="00174BAC" w:rsidRPr="00A420CF">
        <w:rPr>
          <w:rFonts w:asciiTheme="minorEastAsia" w:hAnsiTheme="minorEastAsia" w:hint="eastAsia"/>
          <w:szCs w:val="21"/>
        </w:rPr>
        <w:t>を除く</w:t>
      </w:r>
      <w:r w:rsidR="0046175F" w:rsidRPr="00A420CF">
        <w:rPr>
          <w:rFonts w:asciiTheme="minorEastAsia" w:hAnsiTheme="minorEastAsia" w:hint="eastAsia"/>
          <w:szCs w:val="21"/>
        </w:rPr>
        <w:t>。</w:t>
      </w:r>
      <w:r w:rsidR="008E4F27" w:rsidRPr="00A420CF">
        <w:rPr>
          <w:rFonts w:asciiTheme="minorEastAsia" w:hAnsiTheme="minorEastAsia" w:hint="eastAsia"/>
          <w:szCs w:val="21"/>
        </w:rPr>
        <w:t>）にて交付する。</w:t>
      </w:r>
    </w:p>
    <w:p w14:paraId="771AF7C2" w14:textId="44B1391C" w:rsidR="008E4F27" w:rsidRPr="00A420CF" w:rsidRDefault="00B24968" w:rsidP="008E4F27">
      <w:pPr>
        <w:rPr>
          <w:rFonts w:asciiTheme="minorEastAsia" w:hAnsiTheme="minorEastAsia"/>
          <w:szCs w:val="21"/>
        </w:rPr>
      </w:pPr>
      <w:r w:rsidRPr="00A420CF">
        <w:rPr>
          <w:rFonts w:asciiTheme="minorEastAsia" w:hAnsiTheme="minorEastAsia" w:hint="eastAsia"/>
          <w:szCs w:val="21"/>
        </w:rPr>
        <w:t>（３）</w:t>
      </w:r>
      <w:r w:rsidR="008E4F27" w:rsidRPr="00A420CF">
        <w:rPr>
          <w:rFonts w:asciiTheme="minorEastAsia" w:hAnsiTheme="minorEastAsia" w:hint="eastAsia"/>
          <w:szCs w:val="21"/>
        </w:rPr>
        <w:t>申請書及び資料の提出方法、受付期限及び受付場所</w:t>
      </w:r>
    </w:p>
    <w:p w14:paraId="20203BE2" w14:textId="62961A70" w:rsidR="006956E0" w:rsidRPr="00A420CF" w:rsidRDefault="008E4F27" w:rsidP="006956E0">
      <w:pPr>
        <w:ind w:leftChars="200" w:left="420" w:firstLineChars="100" w:firstLine="210"/>
        <w:rPr>
          <w:rFonts w:asciiTheme="minorEastAsia" w:hAnsiTheme="minorEastAsia"/>
          <w:szCs w:val="21"/>
        </w:rPr>
      </w:pPr>
      <w:r w:rsidRPr="00A420CF">
        <w:rPr>
          <w:rFonts w:asciiTheme="minorEastAsia" w:hAnsiTheme="minorEastAsia" w:hint="eastAsia"/>
          <w:szCs w:val="21"/>
        </w:rPr>
        <w:t>申請書及び資料は電子調達システムで提出すること。ただし、やむを得ない事由</w:t>
      </w:r>
      <w:r w:rsidR="006956E0" w:rsidRPr="00A420CF">
        <w:rPr>
          <w:rFonts w:asciiTheme="minorEastAsia" w:hAnsiTheme="minorEastAsia" w:hint="eastAsia"/>
          <w:szCs w:val="21"/>
        </w:rPr>
        <w:t>により紙入札による場合は</w:t>
      </w:r>
      <w:r w:rsidR="00190042" w:rsidRPr="00A420CF">
        <w:rPr>
          <w:rFonts w:asciiTheme="minorEastAsia" w:hAnsiTheme="minorEastAsia" w:hint="eastAsia"/>
          <w:szCs w:val="21"/>
        </w:rPr>
        <w:t>、</w:t>
      </w:r>
      <w:r w:rsidR="006956E0" w:rsidRPr="00A420CF">
        <w:rPr>
          <w:rFonts w:asciiTheme="minorEastAsia" w:hAnsiTheme="minorEastAsia" w:hint="eastAsia"/>
          <w:szCs w:val="21"/>
        </w:rPr>
        <w:t>郵送（必着）又は前記３（１）の場所（開庁日を除く</w:t>
      </w:r>
      <w:r w:rsidR="0046175F" w:rsidRPr="00A420CF">
        <w:rPr>
          <w:rFonts w:asciiTheme="minorEastAsia" w:hAnsiTheme="minorEastAsia" w:hint="eastAsia"/>
          <w:szCs w:val="21"/>
        </w:rPr>
        <w:t>。</w:t>
      </w:r>
      <w:r w:rsidR="006956E0" w:rsidRPr="00A420CF">
        <w:rPr>
          <w:rFonts w:asciiTheme="minorEastAsia" w:hAnsiTheme="minorEastAsia" w:hint="eastAsia"/>
          <w:szCs w:val="21"/>
        </w:rPr>
        <w:t>）に持参すること。</w:t>
      </w:r>
    </w:p>
    <w:p w14:paraId="32D7178E" w14:textId="585B1E69" w:rsidR="008E4F27" w:rsidRPr="00A420CF" w:rsidRDefault="006956E0" w:rsidP="006956E0">
      <w:pPr>
        <w:ind w:firstLineChars="300" w:firstLine="630"/>
        <w:rPr>
          <w:rFonts w:asciiTheme="minorEastAsia" w:hAnsiTheme="minorEastAsia"/>
          <w:szCs w:val="21"/>
        </w:rPr>
      </w:pPr>
      <w:r w:rsidRPr="00A420CF">
        <w:rPr>
          <w:rFonts w:asciiTheme="minorEastAsia" w:hAnsiTheme="minorEastAsia" w:hint="eastAsia"/>
          <w:szCs w:val="21"/>
        </w:rPr>
        <w:t>提出期限は、</w:t>
      </w:r>
      <w:r w:rsidR="008E4F27" w:rsidRPr="00A420CF">
        <w:rPr>
          <w:rFonts w:asciiTheme="minorEastAsia" w:hAnsiTheme="minorEastAsia" w:hint="eastAsia"/>
          <w:szCs w:val="21"/>
        </w:rPr>
        <w:t>令和</w:t>
      </w:r>
      <w:r w:rsidR="00190042" w:rsidRPr="00A420CF">
        <w:rPr>
          <w:rFonts w:asciiTheme="minorEastAsia" w:hAnsiTheme="minorEastAsia" w:hint="eastAsia"/>
          <w:szCs w:val="21"/>
        </w:rPr>
        <w:t>６</w:t>
      </w:r>
      <w:r w:rsidR="008E4F27" w:rsidRPr="00A420CF">
        <w:rPr>
          <w:rFonts w:asciiTheme="minorEastAsia" w:hAnsiTheme="minorEastAsia" w:hint="eastAsia"/>
          <w:szCs w:val="21"/>
        </w:rPr>
        <w:t>年</w:t>
      </w:r>
      <w:r w:rsidR="00190042" w:rsidRPr="00A420CF">
        <w:rPr>
          <w:rFonts w:asciiTheme="minorEastAsia" w:hAnsiTheme="minorEastAsia" w:hint="eastAsia"/>
          <w:szCs w:val="21"/>
        </w:rPr>
        <w:t>５</w:t>
      </w:r>
      <w:r w:rsidR="008E4F27" w:rsidRPr="00A420CF">
        <w:rPr>
          <w:rFonts w:asciiTheme="minorEastAsia" w:hAnsiTheme="minorEastAsia" w:hint="eastAsia"/>
          <w:szCs w:val="21"/>
        </w:rPr>
        <w:t>月</w:t>
      </w:r>
      <w:r w:rsidRPr="00A420CF">
        <w:rPr>
          <w:rFonts w:asciiTheme="minorEastAsia" w:hAnsiTheme="minorEastAsia" w:hint="eastAsia"/>
          <w:szCs w:val="21"/>
        </w:rPr>
        <w:t>24</w:t>
      </w:r>
      <w:r w:rsidR="008E4F27" w:rsidRPr="00A420CF">
        <w:rPr>
          <w:rFonts w:asciiTheme="minorEastAsia" w:hAnsiTheme="minorEastAsia" w:hint="eastAsia"/>
          <w:szCs w:val="21"/>
        </w:rPr>
        <w:t>日（</w:t>
      </w:r>
      <w:r w:rsidR="00190042" w:rsidRPr="00A420CF">
        <w:rPr>
          <w:rFonts w:asciiTheme="minorEastAsia" w:hAnsiTheme="minorEastAsia" w:hint="eastAsia"/>
          <w:szCs w:val="21"/>
        </w:rPr>
        <w:t>金</w:t>
      </w:r>
      <w:r w:rsidR="008E4F27" w:rsidRPr="00A420CF">
        <w:rPr>
          <w:rFonts w:asciiTheme="minorEastAsia" w:hAnsiTheme="minorEastAsia" w:hint="eastAsia"/>
          <w:szCs w:val="21"/>
        </w:rPr>
        <w:t>）</w:t>
      </w:r>
      <w:r w:rsidR="00253629" w:rsidRPr="00A420CF">
        <w:rPr>
          <w:rFonts w:asciiTheme="minorEastAsia" w:hAnsiTheme="minorEastAsia" w:hint="eastAsia"/>
          <w:szCs w:val="21"/>
        </w:rPr>
        <w:t>）</w:t>
      </w:r>
      <w:r w:rsidR="00190042" w:rsidRPr="00A420CF">
        <w:rPr>
          <w:rFonts w:asciiTheme="minorEastAsia" w:hAnsiTheme="minorEastAsia" w:hint="eastAsia"/>
          <w:szCs w:val="21"/>
        </w:rPr>
        <w:t>まで</w:t>
      </w:r>
      <w:r w:rsidRPr="00A420CF">
        <w:rPr>
          <w:rFonts w:asciiTheme="minorEastAsia" w:hAnsiTheme="minorEastAsia" w:hint="eastAsia"/>
          <w:szCs w:val="21"/>
        </w:rPr>
        <w:t>とする。</w:t>
      </w:r>
    </w:p>
    <w:p w14:paraId="69E2DD8A" w14:textId="40666C51" w:rsidR="00174BAC" w:rsidRPr="00A420CF" w:rsidRDefault="00B24968" w:rsidP="00174BAC">
      <w:pPr>
        <w:rPr>
          <w:rFonts w:asciiTheme="minorEastAsia" w:hAnsiTheme="minorEastAsia"/>
          <w:szCs w:val="21"/>
        </w:rPr>
      </w:pPr>
      <w:r w:rsidRPr="00A420CF">
        <w:rPr>
          <w:rFonts w:asciiTheme="minorEastAsia" w:hAnsiTheme="minorEastAsia" w:hint="eastAsia"/>
          <w:szCs w:val="21"/>
        </w:rPr>
        <w:t>（４）</w:t>
      </w:r>
      <w:r w:rsidR="00174BAC" w:rsidRPr="00A420CF">
        <w:rPr>
          <w:rFonts w:asciiTheme="minorEastAsia" w:hAnsiTheme="minorEastAsia" w:hint="eastAsia"/>
          <w:szCs w:val="21"/>
        </w:rPr>
        <w:t>入札、開札の日時及び場所、並びに入札書の提出方法</w:t>
      </w:r>
    </w:p>
    <w:p w14:paraId="22699F97" w14:textId="045ADD4C" w:rsidR="00F21501" w:rsidRPr="00A420CF" w:rsidRDefault="00174BAC" w:rsidP="0012340B">
      <w:pPr>
        <w:ind w:left="420" w:hangingChars="200" w:hanging="420"/>
        <w:jc w:val="left"/>
        <w:textAlignment w:val="baseline"/>
        <w:rPr>
          <w:rFonts w:asciiTheme="minorEastAsia" w:hAnsiTheme="minorEastAsia"/>
          <w:szCs w:val="21"/>
        </w:rPr>
      </w:pPr>
      <w:r w:rsidRPr="00A420CF">
        <w:rPr>
          <w:rFonts w:asciiTheme="minorEastAsia" w:hAnsiTheme="minorEastAsia" w:hint="eastAsia"/>
          <w:szCs w:val="21"/>
        </w:rPr>
        <w:t xml:space="preserve">　　</w:t>
      </w:r>
      <w:r w:rsidR="0012340B" w:rsidRPr="00A420CF">
        <w:rPr>
          <w:rFonts w:asciiTheme="minorEastAsia" w:hAnsiTheme="minorEastAsia" w:hint="eastAsia"/>
          <w:szCs w:val="21"/>
        </w:rPr>
        <w:t xml:space="preserve">　</w:t>
      </w:r>
      <w:r w:rsidR="00F21501" w:rsidRPr="00A420CF">
        <w:rPr>
          <w:rFonts w:asciiTheme="minorEastAsia" w:hAnsiTheme="minorEastAsia" w:hint="eastAsia"/>
          <w:szCs w:val="21"/>
        </w:rPr>
        <w:t>電子調達システムにより提出すること。ただし、紙入札による場合は、</w:t>
      </w:r>
      <w:r w:rsidR="00253629" w:rsidRPr="00A420CF">
        <w:rPr>
          <w:rFonts w:asciiTheme="minorEastAsia" w:hAnsiTheme="minorEastAsia" w:hint="eastAsia"/>
          <w:szCs w:val="21"/>
        </w:rPr>
        <w:t>期限までに</w:t>
      </w:r>
      <w:r w:rsidR="00F21501" w:rsidRPr="00A420CF">
        <w:rPr>
          <w:rFonts w:asciiTheme="minorEastAsia" w:hAnsiTheme="minorEastAsia" w:hint="eastAsia"/>
          <w:szCs w:val="21"/>
        </w:rPr>
        <w:t>郵送</w:t>
      </w:r>
      <w:r w:rsidR="00253629" w:rsidRPr="00A420CF">
        <w:rPr>
          <w:rFonts w:asciiTheme="minorEastAsia" w:hAnsiTheme="minorEastAsia" w:hint="eastAsia"/>
          <w:szCs w:val="21"/>
        </w:rPr>
        <w:t>（必着）</w:t>
      </w:r>
      <w:r w:rsidR="00F21501" w:rsidRPr="00A420CF">
        <w:rPr>
          <w:rFonts w:asciiTheme="minorEastAsia" w:hAnsiTheme="minorEastAsia" w:hint="eastAsia"/>
          <w:szCs w:val="21"/>
        </w:rPr>
        <w:t>又は</w:t>
      </w:r>
      <w:r w:rsidR="0012340B" w:rsidRPr="00A420CF">
        <w:rPr>
          <w:rFonts w:asciiTheme="minorEastAsia" w:hAnsiTheme="minorEastAsia" w:hint="eastAsia"/>
          <w:szCs w:val="21"/>
        </w:rPr>
        <w:t>前記</w:t>
      </w:r>
      <w:r w:rsidR="00F21501" w:rsidRPr="00A420CF">
        <w:rPr>
          <w:rFonts w:asciiTheme="minorEastAsia" w:hAnsiTheme="minorEastAsia" w:hint="eastAsia"/>
          <w:szCs w:val="21"/>
        </w:rPr>
        <w:t>３(1)の場所</w:t>
      </w:r>
      <w:r w:rsidR="00253629" w:rsidRPr="00A420CF">
        <w:rPr>
          <w:rFonts w:asciiTheme="minorEastAsia" w:hAnsiTheme="minorEastAsia" w:hint="eastAsia"/>
          <w:szCs w:val="21"/>
        </w:rPr>
        <w:t>（開庁日を除く）</w:t>
      </w:r>
      <w:r w:rsidR="00F21501" w:rsidRPr="00A420CF">
        <w:rPr>
          <w:rFonts w:asciiTheme="minorEastAsia" w:hAnsiTheme="minorEastAsia" w:hint="eastAsia"/>
          <w:szCs w:val="21"/>
        </w:rPr>
        <w:t>に持参すること。</w:t>
      </w:r>
    </w:p>
    <w:p w14:paraId="14D31C07" w14:textId="104BCA42" w:rsidR="00B24968" w:rsidRPr="00A420CF" w:rsidRDefault="0012340B" w:rsidP="0012340B">
      <w:pPr>
        <w:ind w:leftChars="100" w:left="210" w:firstLineChars="200" w:firstLine="420"/>
        <w:jc w:val="left"/>
        <w:textAlignment w:val="baseline"/>
        <w:rPr>
          <w:rFonts w:asciiTheme="minorEastAsia" w:hAnsiTheme="minorEastAsia"/>
          <w:szCs w:val="21"/>
        </w:rPr>
      </w:pPr>
      <w:r w:rsidRPr="00A420CF">
        <w:rPr>
          <w:rFonts w:asciiTheme="minorEastAsia" w:hAnsiTheme="minorEastAsia" w:hint="eastAsia"/>
          <w:szCs w:val="21"/>
        </w:rPr>
        <w:t>入札期限は、令和６年５月31日（金）までとする。</w:t>
      </w:r>
    </w:p>
    <w:p w14:paraId="469B0AFC" w14:textId="78205098" w:rsidR="0012340B" w:rsidRPr="00A420CF" w:rsidRDefault="0012340B" w:rsidP="0012340B">
      <w:pPr>
        <w:ind w:leftChars="200" w:left="420" w:firstLineChars="100" w:firstLine="210"/>
        <w:jc w:val="left"/>
        <w:textAlignment w:val="baseline"/>
        <w:rPr>
          <w:rFonts w:asciiTheme="minorEastAsia" w:hAnsiTheme="minorEastAsia"/>
          <w:szCs w:val="21"/>
        </w:rPr>
      </w:pPr>
      <w:r w:rsidRPr="00A420CF">
        <w:rPr>
          <w:rFonts w:asciiTheme="minorEastAsia" w:hAnsiTheme="minorEastAsia" w:hint="eastAsia"/>
          <w:szCs w:val="21"/>
        </w:rPr>
        <w:t>開札は、</w:t>
      </w:r>
      <w:r w:rsidR="00C215A5" w:rsidRPr="00A420CF">
        <w:rPr>
          <w:rFonts w:asciiTheme="minorEastAsia" w:hAnsiTheme="minorEastAsia" w:hint="eastAsia"/>
          <w:szCs w:val="21"/>
        </w:rPr>
        <w:t>前記３（１）の場所で、</w:t>
      </w:r>
      <w:r w:rsidRPr="00A420CF">
        <w:rPr>
          <w:rFonts w:asciiTheme="minorEastAsia" w:hAnsiTheme="minorEastAsia" w:hint="eastAsia"/>
          <w:szCs w:val="21"/>
        </w:rPr>
        <w:t>令和６年６月３日（月）午前９時30分とし、落札決定の日は開札の当日を予定している。</w:t>
      </w:r>
    </w:p>
    <w:p w14:paraId="7409C7D8" w14:textId="77777777" w:rsidR="0012340B" w:rsidRPr="00A420CF" w:rsidRDefault="0012340B" w:rsidP="0012340B">
      <w:pPr>
        <w:ind w:leftChars="200" w:left="420" w:firstLineChars="100" w:firstLine="210"/>
        <w:jc w:val="left"/>
        <w:textAlignment w:val="baseline"/>
        <w:rPr>
          <w:rFonts w:asciiTheme="minorEastAsia" w:hAnsiTheme="minorEastAsia"/>
          <w:szCs w:val="21"/>
        </w:rPr>
      </w:pPr>
    </w:p>
    <w:p w14:paraId="170EB221" w14:textId="132FEB09" w:rsidR="00F21501" w:rsidRPr="00A420CF" w:rsidRDefault="00B24968" w:rsidP="00F21501">
      <w:pPr>
        <w:ind w:left="210" w:hangingChars="100" w:hanging="210"/>
        <w:jc w:val="left"/>
        <w:textAlignment w:val="baseline"/>
        <w:rPr>
          <w:rFonts w:asciiTheme="minorEastAsia" w:hAnsiTheme="minorEastAsia"/>
          <w:szCs w:val="21"/>
        </w:rPr>
      </w:pPr>
      <w:r w:rsidRPr="00A420CF">
        <w:rPr>
          <w:rFonts w:asciiTheme="minorEastAsia" w:hAnsiTheme="minorEastAsia" w:hint="eastAsia"/>
          <w:szCs w:val="21"/>
        </w:rPr>
        <w:t xml:space="preserve">４　</w:t>
      </w:r>
      <w:r w:rsidR="00F21501" w:rsidRPr="00A420CF">
        <w:rPr>
          <w:rFonts w:asciiTheme="minorEastAsia" w:hAnsiTheme="minorEastAsia" w:hint="eastAsia"/>
          <w:szCs w:val="21"/>
        </w:rPr>
        <w:t>入札方法</w:t>
      </w:r>
    </w:p>
    <w:p w14:paraId="7C64BEFD" w14:textId="477626B9" w:rsidR="00F21501" w:rsidRPr="00A420CF" w:rsidRDefault="00F21501" w:rsidP="00F21501">
      <w:pPr>
        <w:ind w:left="210" w:hangingChars="100" w:hanging="210"/>
        <w:jc w:val="left"/>
        <w:textAlignment w:val="baseline"/>
        <w:rPr>
          <w:rFonts w:asciiTheme="minorEastAsia" w:hAnsiTheme="minorEastAsia"/>
          <w:szCs w:val="21"/>
        </w:rPr>
      </w:pPr>
      <w:r w:rsidRPr="00A420CF">
        <w:rPr>
          <w:rFonts w:asciiTheme="minorEastAsia" w:hAnsiTheme="minorEastAsia" w:hint="eastAsia"/>
          <w:szCs w:val="21"/>
        </w:rPr>
        <w:t xml:space="preserve">　　入札金額は総価を記入すること。落札者の決定に当たっては、入札書に記載された金額に当該金額の10％に相当する額を加算した金額（当該金額に１円未満の端数があるときは、その端数金額を切り捨てるものとする。）をもって落札価格とするので</w:t>
      </w:r>
      <w:r w:rsidR="00B24968" w:rsidRPr="00A420CF">
        <w:rPr>
          <w:rFonts w:asciiTheme="minorEastAsia" w:hAnsiTheme="minorEastAsia" w:hint="eastAsia"/>
          <w:szCs w:val="21"/>
        </w:rPr>
        <w:t>、入札者は、消費税にかかる課税事業者であるか免税事業者であるかを問わず、見積もった契約金額の110分の100に相当する金額を入札書に記載すること。</w:t>
      </w:r>
    </w:p>
    <w:p w14:paraId="1AB8707C" w14:textId="30C00064" w:rsidR="00B24968" w:rsidRPr="00A420CF" w:rsidRDefault="00B24968" w:rsidP="00F21501">
      <w:pPr>
        <w:ind w:left="210" w:hangingChars="100" w:hanging="210"/>
        <w:jc w:val="left"/>
        <w:textAlignment w:val="baseline"/>
        <w:rPr>
          <w:rFonts w:asciiTheme="minorEastAsia" w:hAnsiTheme="minorEastAsia"/>
          <w:szCs w:val="21"/>
        </w:rPr>
      </w:pPr>
    </w:p>
    <w:p w14:paraId="50DBD0C6" w14:textId="75455F97" w:rsidR="00B24968" w:rsidRPr="00A420CF" w:rsidRDefault="00B24968" w:rsidP="00F21501">
      <w:pPr>
        <w:ind w:left="210" w:hangingChars="100" w:hanging="210"/>
        <w:jc w:val="left"/>
        <w:textAlignment w:val="baseline"/>
        <w:rPr>
          <w:rFonts w:asciiTheme="minorEastAsia" w:hAnsiTheme="minorEastAsia"/>
          <w:szCs w:val="21"/>
        </w:rPr>
      </w:pPr>
      <w:r w:rsidRPr="00A420CF">
        <w:rPr>
          <w:rFonts w:asciiTheme="minorEastAsia" w:hAnsiTheme="minorEastAsia" w:hint="eastAsia"/>
          <w:szCs w:val="21"/>
        </w:rPr>
        <w:t>５　その他</w:t>
      </w:r>
    </w:p>
    <w:p w14:paraId="691D0C40" w14:textId="5ECB8717" w:rsidR="00B24968" w:rsidRPr="00A420CF" w:rsidRDefault="00DD5983" w:rsidP="00DD5983">
      <w:pPr>
        <w:ind w:left="420" w:hangingChars="200" w:hanging="420"/>
        <w:rPr>
          <w:rFonts w:asciiTheme="minorEastAsia" w:hAnsiTheme="minorEastAsia"/>
          <w:szCs w:val="21"/>
        </w:rPr>
      </w:pPr>
      <w:r w:rsidRPr="00A420CF">
        <w:rPr>
          <w:rFonts w:asciiTheme="minorEastAsia" w:hAnsiTheme="minorEastAsia" w:hint="eastAsia"/>
          <w:szCs w:val="21"/>
        </w:rPr>
        <w:t>（１）</w:t>
      </w:r>
      <w:r w:rsidR="00B24968" w:rsidRPr="00A420CF">
        <w:rPr>
          <w:rFonts w:asciiTheme="minorEastAsia" w:hAnsiTheme="minorEastAsia" w:hint="eastAsia"/>
          <w:szCs w:val="21"/>
        </w:rPr>
        <w:t>契約の手続において使用する言語及び通貨は、日本語及び日本国通貨による。</w:t>
      </w:r>
    </w:p>
    <w:p w14:paraId="7324051D" w14:textId="6608059D" w:rsidR="00B24968" w:rsidRPr="00A420CF" w:rsidRDefault="00DD5983" w:rsidP="00B24968">
      <w:pPr>
        <w:ind w:left="420" w:hangingChars="200" w:hanging="420"/>
        <w:rPr>
          <w:rFonts w:asciiTheme="minorEastAsia" w:hAnsiTheme="minorEastAsia"/>
          <w:szCs w:val="21"/>
        </w:rPr>
      </w:pPr>
      <w:r w:rsidRPr="00A420CF">
        <w:rPr>
          <w:rFonts w:asciiTheme="minorEastAsia" w:hAnsiTheme="minorEastAsia" w:hint="eastAsia"/>
          <w:szCs w:val="21"/>
        </w:rPr>
        <w:t>（２）</w:t>
      </w:r>
      <w:r w:rsidR="00B24968" w:rsidRPr="00A420CF">
        <w:rPr>
          <w:rFonts w:asciiTheme="minorEastAsia" w:hAnsiTheme="minorEastAsia" w:hint="eastAsia"/>
          <w:szCs w:val="21"/>
        </w:rPr>
        <w:t>入札保証金及び契約保証金は、いずれも免除する。</w:t>
      </w:r>
    </w:p>
    <w:p w14:paraId="12E31249" w14:textId="2590453F" w:rsidR="00B24968" w:rsidRPr="00A420CF" w:rsidRDefault="00DD5983" w:rsidP="00B24968">
      <w:pPr>
        <w:ind w:left="420" w:hangingChars="200" w:hanging="420"/>
        <w:rPr>
          <w:rFonts w:asciiTheme="minorEastAsia" w:hAnsiTheme="minorEastAsia"/>
          <w:szCs w:val="21"/>
        </w:rPr>
      </w:pPr>
      <w:r w:rsidRPr="00A420CF">
        <w:rPr>
          <w:rFonts w:asciiTheme="minorEastAsia" w:hAnsiTheme="minorEastAsia" w:hint="eastAsia"/>
          <w:szCs w:val="21"/>
        </w:rPr>
        <w:t>（３）</w:t>
      </w:r>
      <w:r w:rsidR="00B24968" w:rsidRPr="00A420CF">
        <w:rPr>
          <w:rFonts w:asciiTheme="minorEastAsia" w:hAnsiTheme="minorEastAsia" w:hint="eastAsia"/>
          <w:szCs w:val="21"/>
        </w:rPr>
        <w:t>入札の無効</w:t>
      </w:r>
    </w:p>
    <w:p w14:paraId="63B7DB53" w14:textId="67924EEF" w:rsidR="00B24968" w:rsidRPr="00A420CF" w:rsidRDefault="00B24968" w:rsidP="00303F01">
      <w:pPr>
        <w:ind w:left="420" w:hangingChars="200" w:hanging="420"/>
        <w:rPr>
          <w:rFonts w:asciiTheme="minorEastAsia" w:hAnsiTheme="minorEastAsia"/>
          <w:szCs w:val="21"/>
        </w:rPr>
      </w:pPr>
      <w:r w:rsidRPr="00A420CF">
        <w:rPr>
          <w:rFonts w:asciiTheme="minorEastAsia" w:hAnsiTheme="minorEastAsia" w:hint="eastAsia"/>
          <w:szCs w:val="21"/>
        </w:rPr>
        <w:t xml:space="preserve">　</w:t>
      </w:r>
      <w:r w:rsidR="00DD5983" w:rsidRPr="00A420CF">
        <w:rPr>
          <w:rFonts w:asciiTheme="minorEastAsia" w:hAnsiTheme="minorEastAsia" w:hint="eastAsia"/>
          <w:szCs w:val="21"/>
        </w:rPr>
        <w:t xml:space="preserve">　</w:t>
      </w:r>
      <w:r w:rsidR="00303F01" w:rsidRPr="00A420CF">
        <w:rPr>
          <w:rFonts w:asciiTheme="minorEastAsia" w:hAnsiTheme="minorEastAsia" w:hint="eastAsia"/>
          <w:szCs w:val="21"/>
        </w:rPr>
        <w:t xml:space="preserve">　</w:t>
      </w:r>
      <w:r w:rsidRPr="00A420CF">
        <w:rPr>
          <w:rFonts w:asciiTheme="minorEastAsia" w:hAnsiTheme="minorEastAsia" w:hint="eastAsia"/>
          <w:szCs w:val="21"/>
        </w:rPr>
        <w:t>本公告に示した競争参加資格のない者の提出した入札書、入札者に求められる義務を履行しなかった者の提出した入札書は無効とする。</w:t>
      </w:r>
    </w:p>
    <w:p w14:paraId="01710D6F" w14:textId="3BB992AF" w:rsidR="00B24968" w:rsidRPr="00A420CF" w:rsidRDefault="00DD5983" w:rsidP="00303F01">
      <w:pPr>
        <w:ind w:left="420" w:hangingChars="200" w:hanging="420"/>
        <w:jc w:val="left"/>
        <w:textAlignment w:val="baseline"/>
        <w:rPr>
          <w:rFonts w:asciiTheme="minorEastAsia" w:hAnsiTheme="minorEastAsia"/>
          <w:szCs w:val="21"/>
        </w:rPr>
      </w:pPr>
      <w:r w:rsidRPr="00A420CF">
        <w:rPr>
          <w:rFonts w:asciiTheme="minorEastAsia" w:hAnsiTheme="minorEastAsia" w:hint="eastAsia"/>
          <w:szCs w:val="21"/>
        </w:rPr>
        <w:lastRenderedPageBreak/>
        <w:t>（４）担当者等から提出される契約関係書類については、事業者としての</w:t>
      </w:r>
      <w:r w:rsidR="00303F01" w:rsidRPr="00A420CF">
        <w:rPr>
          <w:rFonts w:asciiTheme="minorEastAsia" w:hAnsiTheme="minorEastAsia" w:hint="eastAsia"/>
          <w:szCs w:val="21"/>
        </w:rPr>
        <w:t>決定であること。また、契約関係書類に虚偽記載等の不正が発覚した場合は、契約解除や違約金を徴取する場合がある。</w:t>
      </w:r>
    </w:p>
    <w:p w14:paraId="593D1E03" w14:textId="73AF6B1A" w:rsidR="00303F01" w:rsidRPr="00A420CF" w:rsidRDefault="00303F01" w:rsidP="00303F01">
      <w:pPr>
        <w:ind w:left="420" w:hangingChars="200" w:hanging="420"/>
        <w:jc w:val="left"/>
        <w:textAlignment w:val="baseline"/>
        <w:rPr>
          <w:rFonts w:asciiTheme="minorEastAsia" w:hAnsiTheme="minorEastAsia"/>
          <w:szCs w:val="21"/>
        </w:rPr>
      </w:pPr>
      <w:r w:rsidRPr="00A420CF">
        <w:rPr>
          <w:rFonts w:asciiTheme="minorEastAsia" w:hAnsiTheme="minorEastAsia" w:hint="eastAsia"/>
          <w:szCs w:val="21"/>
        </w:rPr>
        <w:t>（５）落札者の決定方法</w:t>
      </w:r>
    </w:p>
    <w:p w14:paraId="1704CE2B" w14:textId="129C7ED4" w:rsidR="00303F01" w:rsidRPr="00A420CF" w:rsidRDefault="00303F01" w:rsidP="00303F01">
      <w:pPr>
        <w:ind w:left="420" w:hangingChars="200" w:hanging="420"/>
        <w:jc w:val="left"/>
        <w:textAlignment w:val="baseline"/>
        <w:rPr>
          <w:rFonts w:asciiTheme="minorEastAsia" w:hAnsiTheme="minorEastAsia"/>
          <w:szCs w:val="21"/>
        </w:rPr>
      </w:pPr>
      <w:r w:rsidRPr="00A420CF">
        <w:rPr>
          <w:rFonts w:asciiTheme="minorEastAsia" w:hAnsiTheme="minorEastAsia" w:hint="eastAsia"/>
          <w:szCs w:val="21"/>
        </w:rPr>
        <w:t xml:space="preserve">　　　本公告に示した業務を履行できると支出負担行為担当官が判断した入札者であって、予決令第79条の規定に基づいて作成された予定価格の制限の範囲内で最低価格をもって有効な入札を行った者を落札者とする。ただし、落札者となるべき者の入札価格によっては、その者により当該契約の内容に適合した履行がなされない恐れがあると認められるとき、又はその者と契約を締結することが公正な秩序を乱すこととなる恐れがあって著しく不適当であると認められるときは、予定価格の制限の範囲内の価格をもって入札した他の者のうち最低の価格をもって入札した者を落札者とすることがある。</w:t>
      </w:r>
    </w:p>
    <w:p w14:paraId="3C4E2A88" w14:textId="4DC0E79E" w:rsidR="00303F01" w:rsidRPr="00A420CF" w:rsidRDefault="00303F01" w:rsidP="00303F01">
      <w:pPr>
        <w:ind w:left="420" w:hangingChars="200" w:hanging="420"/>
        <w:jc w:val="left"/>
        <w:textAlignment w:val="baseline"/>
        <w:rPr>
          <w:rFonts w:asciiTheme="minorEastAsia" w:hAnsiTheme="minorEastAsia"/>
          <w:szCs w:val="21"/>
        </w:rPr>
      </w:pPr>
      <w:r w:rsidRPr="00A420CF">
        <w:rPr>
          <w:rFonts w:asciiTheme="minorEastAsia" w:hAnsiTheme="minorEastAsia" w:hint="eastAsia"/>
          <w:szCs w:val="21"/>
        </w:rPr>
        <w:t>（６）契約書作成の要否</w:t>
      </w:r>
    </w:p>
    <w:p w14:paraId="7C8267F8" w14:textId="336CC6C5" w:rsidR="00303F01" w:rsidRPr="00A420CF" w:rsidRDefault="00303F01" w:rsidP="00303F01">
      <w:pPr>
        <w:ind w:left="420" w:hangingChars="200" w:hanging="420"/>
        <w:jc w:val="left"/>
        <w:textAlignment w:val="baseline"/>
        <w:rPr>
          <w:rFonts w:asciiTheme="minorEastAsia" w:hAnsiTheme="minorEastAsia"/>
          <w:szCs w:val="21"/>
        </w:rPr>
      </w:pPr>
      <w:r w:rsidRPr="00A420CF">
        <w:rPr>
          <w:rFonts w:asciiTheme="minorEastAsia" w:hAnsiTheme="minorEastAsia" w:hint="eastAsia"/>
          <w:szCs w:val="21"/>
        </w:rPr>
        <w:t xml:space="preserve">　　要。</w:t>
      </w:r>
    </w:p>
    <w:p w14:paraId="6F1250C6" w14:textId="7827011D" w:rsidR="00303F01" w:rsidRPr="00A420CF" w:rsidRDefault="00303F01" w:rsidP="00303F01">
      <w:pPr>
        <w:ind w:left="420" w:hangingChars="200" w:hanging="420"/>
        <w:jc w:val="left"/>
        <w:textAlignment w:val="baseline"/>
        <w:rPr>
          <w:rFonts w:asciiTheme="minorEastAsia" w:hAnsiTheme="minorEastAsia"/>
          <w:szCs w:val="21"/>
        </w:rPr>
      </w:pPr>
      <w:r w:rsidRPr="00A420CF">
        <w:rPr>
          <w:rFonts w:asciiTheme="minorEastAsia" w:hAnsiTheme="minorEastAsia" w:hint="eastAsia"/>
          <w:szCs w:val="21"/>
        </w:rPr>
        <w:t>（７）関連情報を入手するための照会窓口</w:t>
      </w:r>
    </w:p>
    <w:p w14:paraId="2CF01F98" w14:textId="3562C4CF" w:rsidR="00303F01" w:rsidRPr="00A420CF" w:rsidRDefault="00303F01" w:rsidP="00303F01">
      <w:pPr>
        <w:ind w:left="420" w:hangingChars="200" w:hanging="420"/>
        <w:jc w:val="left"/>
        <w:textAlignment w:val="baseline"/>
        <w:rPr>
          <w:rFonts w:asciiTheme="minorEastAsia" w:hAnsiTheme="minorEastAsia"/>
          <w:szCs w:val="21"/>
        </w:rPr>
      </w:pPr>
      <w:r w:rsidRPr="00A420CF">
        <w:rPr>
          <w:rFonts w:asciiTheme="minorEastAsia" w:hAnsiTheme="minorEastAsia" w:hint="eastAsia"/>
          <w:szCs w:val="21"/>
        </w:rPr>
        <w:t xml:space="preserve">　　</w:t>
      </w:r>
      <w:r w:rsidR="0012340B" w:rsidRPr="00A420CF">
        <w:rPr>
          <w:rFonts w:asciiTheme="minorEastAsia" w:hAnsiTheme="minorEastAsia" w:hint="eastAsia"/>
          <w:szCs w:val="21"/>
        </w:rPr>
        <w:t>前記</w:t>
      </w:r>
      <w:r w:rsidRPr="00A420CF">
        <w:rPr>
          <w:rFonts w:asciiTheme="minorEastAsia" w:hAnsiTheme="minorEastAsia" w:hint="eastAsia"/>
          <w:szCs w:val="21"/>
        </w:rPr>
        <w:t>３（１）に同じ。</w:t>
      </w:r>
    </w:p>
    <w:p w14:paraId="29251AD5" w14:textId="0FD13DC5" w:rsidR="0012340B" w:rsidRPr="00A420CF" w:rsidRDefault="0012340B" w:rsidP="00303F01">
      <w:pPr>
        <w:ind w:left="420" w:hangingChars="200" w:hanging="420"/>
        <w:jc w:val="left"/>
        <w:textAlignment w:val="baseline"/>
        <w:rPr>
          <w:rFonts w:asciiTheme="minorEastAsia" w:hAnsiTheme="minorEastAsia"/>
          <w:szCs w:val="21"/>
        </w:rPr>
      </w:pPr>
      <w:r w:rsidRPr="00A420CF">
        <w:rPr>
          <w:rFonts w:asciiTheme="minorEastAsia" w:hAnsiTheme="minorEastAsia" w:hint="eastAsia"/>
          <w:szCs w:val="21"/>
        </w:rPr>
        <w:t>（８）前記２（２）に掲げる一般競争参加資格の認定を受けていない者も、申請書及び資料を提出できるが、競争に参加するためには、開札の時点において、当該資格の認定を受け、かつ、競争参加資格の確認を受けていなければならない。</w:t>
      </w:r>
    </w:p>
    <w:sectPr w:rsidR="0012340B" w:rsidRPr="00A420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E4B7" w14:textId="77777777" w:rsidR="00F63DE1" w:rsidRDefault="00F63DE1" w:rsidP="00D872C9">
      <w:r>
        <w:separator/>
      </w:r>
    </w:p>
  </w:endnote>
  <w:endnote w:type="continuationSeparator" w:id="0">
    <w:p w14:paraId="610AE592" w14:textId="77777777" w:rsidR="00F63DE1" w:rsidRDefault="00F63DE1" w:rsidP="00D8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92C6" w14:textId="77777777" w:rsidR="00F63DE1" w:rsidRDefault="00F63DE1" w:rsidP="00D872C9">
      <w:r>
        <w:separator/>
      </w:r>
    </w:p>
  </w:footnote>
  <w:footnote w:type="continuationSeparator" w:id="0">
    <w:p w14:paraId="391B1462" w14:textId="77777777" w:rsidR="00F63DE1" w:rsidRDefault="00F63DE1" w:rsidP="00D87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B9C"/>
    <w:rsid w:val="00060F83"/>
    <w:rsid w:val="0008776B"/>
    <w:rsid w:val="0012340B"/>
    <w:rsid w:val="00133753"/>
    <w:rsid w:val="00174BAC"/>
    <w:rsid w:val="00190042"/>
    <w:rsid w:val="002114AC"/>
    <w:rsid w:val="00253629"/>
    <w:rsid w:val="00261440"/>
    <w:rsid w:val="002966EB"/>
    <w:rsid w:val="00303F01"/>
    <w:rsid w:val="003123C0"/>
    <w:rsid w:val="003672F6"/>
    <w:rsid w:val="003718B0"/>
    <w:rsid w:val="003842DE"/>
    <w:rsid w:val="00384973"/>
    <w:rsid w:val="003E7FEA"/>
    <w:rsid w:val="003F034E"/>
    <w:rsid w:val="003F13EF"/>
    <w:rsid w:val="004458EB"/>
    <w:rsid w:val="0046175F"/>
    <w:rsid w:val="004A7F17"/>
    <w:rsid w:val="004F1D36"/>
    <w:rsid w:val="00511C57"/>
    <w:rsid w:val="005236F0"/>
    <w:rsid w:val="005F4F79"/>
    <w:rsid w:val="0063172B"/>
    <w:rsid w:val="0068158D"/>
    <w:rsid w:val="006956E0"/>
    <w:rsid w:val="007023AE"/>
    <w:rsid w:val="00746872"/>
    <w:rsid w:val="00794BB9"/>
    <w:rsid w:val="007A787B"/>
    <w:rsid w:val="007E3E23"/>
    <w:rsid w:val="008A0B9C"/>
    <w:rsid w:val="008A0D5E"/>
    <w:rsid w:val="008E4F27"/>
    <w:rsid w:val="00915CDA"/>
    <w:rsid w:val="009568C5"/>
    <w:rsid w:val="00990B66"/>
    <w:rsid w:val="009A3F9B"/>
    <w:rsid w:val="009C2F9A"/>
    <w:rsid w:val="00A13335"/>
    <w:rsid w:val="00A322B6"/>
    <w:rsid w:val="00A420CF"/>
    <w:rsid w:val="00AB2982"/>
    <w:rsid w:val="00B16086"/>
    <w:rsid w:val="00B214C6"/>
    <w:rsid w:val="00B24968"/>
    <w:rsid w:val="00B32AEA"/>
    <w:rsid w:val="00B4380C"/>
    <w:rsid w:val="00B7193A"/>
    <w:rsid w:val="00C215A5"/>
    <w:rsid w:val="00C36BEB"/>
    <w:rsid w:val="00C42B9D"/>
    <w:rsid w:val="00CF2409"/>
    <w:rsid w:val="00D16707"/>
    <w:rsid w:val="00D2200A"/>
    <w:rsid w:val="00D46E16"/>
    <w:rsid w:val="00D62DC5"/>
    <w:rsid w:val="00D872C9"/>
    <w:rsid w:val="00DA4E5F"/>
    <w:rsid w:val="00DD5983"/>
    <w:rsid w:val="00E86C00"/>
    <w:rsid w:val="00E87704"/>
    <w:rsid w:val="00EC4D7E"/>
    <w:rsid w:val="00F21501"/>
    <w:rsid w:val="00F40493"/>
    <w:rsid w:val="00F63DE1"/>
    <w:rsid w:val="00F85CEF"/>
    <w:rsid w:val="00FA6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ED25C15"/>
  <w15:docId w15:val="{0FCE9EF4-8A41-48E9-8A80-2F18BBA3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672F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A0B9C"/>
    <w:pPr>
      <w:ind w:leftChars="190" w:left="676" w:hangingChars="100" w:hanging="233"/>
    </w:pPr>
    <w:rPr>
      <w:rFonts w:ascii="Century" w:eastAsia="ＭＳ 明朝" w:hAnsi="Century" w:cs="Times New Roman"/>
      <w:szCs w:val="24"/>
    </w:rPr>
  </w:style>
  <w:style w:type="character" w:customStyle="1" w:styleId="20">
    <w:name w:val="本文インデント 2 (文字)"/>
    <w:basedOn w:val="a0"/>
    <w:link w:val="2"/>
    <w:rsid w:val="008A0B9C"/>
    <w:rPr>
      <w:rFonts w:ascii="Century" w:eastAsia="ＭＳ 明朝" w:hAnsi="Century" w:cs="Times New Roman"/>
      <w:szCs w:val="24"/>
    </w:rPr>
  </w:style>
  <w:style w:type="paragraph" w:styleId="a3">
    <w:name w:val="No Spacing"/>
    <w:uiPriority w:val="1"/>
    <w:qFormat/>
    <w:rsid w:val="003672F6"/>
    <w:pPr>
      <w:widowControl w:val="0"/>
      <w:jc w:val="both"/>
    </w:pPr>
  </w:style>
  <w:style w:type="character" w:customStyle="1" w:styleId="10">
    <w:name w:val="見出し 1 (文字)"/>
    <w:basedOn w:val="a0"/>
    <w:link w:val="1"/>
    <w:uiPriority w:val="9"/>
    <w:rsid w:val="003672F6"/>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F404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0493"/>
    <w:rPr>
      <w:rFonts w:asciiTheme="majorHAnsi" w:eastAsiaTheme="majorEastAsia" w:hAnsiTheme="majorHAnsi" w:cstheme="majorBidi"/>
      <w:sz w:val="18"/>
      <w:szCs w:val="18"/>
    </w:rPr>
  </w:style>
  <w:style w:type="paragraph" w:styleId="a6">
    <w:name w:val="header"/>
    <w:basedOn w:val="a"/>
    <w:link w:val="a7"/>
    <w:uiPriority w:val="99"/>
    <w:unhideWhenUsed/>
    <w:rsid w:val="00D872C9"/>
    <w:pPr>
      <w:tabs>
        <w:tab w:val="center" w:pos="4252"/>
        <w:tab w:val="right" w:pos="8504"/>
      </w:tabs>
      <w:snapToGrid w:val="0"/>
    </w:pPr>
  </w:style>
  <w:style w:type="character" w:customStyle="1" w:styleId="a7">
    <w:name w:val="ヘッダー (文字)"/>
    <w:basedOn w:val="a0"/>
    <w:link w:val="a6"/>
    <w:uiPriority w:val="99"/>
    <w:rsid w:val="00D872C9"/>
  </w:style>
  <w:style w:type="paragraph" w:styleId="a8">
    <w:name w:val="footer"/>
    <w:basedOn w:val="a"/>
    <w:link w:val="a9"/>
    <w:uiPriority w:val="99"/>
    <w:unhideWhenUsed/>
    <w:rsid w:val="00D872C9"/>
    <w:pPr>
      <w:tabs>
        <w:tab w:val="center" w:pos="4252"/>
        <w:tab w:val="right" w:pos="8504"/>
      </w:tabs>
      <w:snapToGrid w:val="0"/>
    </w:pPr>
  </w:style>
  <w:style w:type="character" w:customStyle="1" w:styleId="a9">
    <w:name w:val="フッター (文字)"/>
    <w:basedOn w:val="a0"/>
    <w:link w:val="a8"/>
    <w:uiPriority w:val="99"/>
    <w:rsid w:val="00D872C9"/>
  </w:style>
  <w:style w:type="paragraph" w:styleId="aa">
    <w:name w:val="Revision"/>
    <w:hidden/>
    <w:uiPriority w:val="99"/>
    <w:semiHidden/>
    <w:rsid w:val="00D16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A25B-7F0E-49F9-BE57-9FE615F6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3</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高原 孝祐(takahara-kousuke)</cp:lastModifiedBy>
  <cp:revision>49</cp:revision>
  <cp:lastPrinted>2021-04-05T05:13:00Z</cp:lastPrinted>
  <dcterms:created xsi:type="dcterms:W3CDTF">2016-11-11T01:41:00Z</dcterms:created>
  <dcterms:modified xsi:type="dcterms:W3CDTF">2024-04-30T07:30:00Z</dcterms:modified>
</cp:coreProperties>
</file>