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693FECE7" w:rsidR="00EC0040" w:rsidRPr="00555FBE" w:rsidRDefault="004D03C8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5648" behindDoc="0" locked="0" layoutInCell="1" allowOverlap="1" wp14:anchorId="7CDB8F30" wp14:editId="03F7B7A6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5400040" cy="3037840"/>
            <wp:effectExtent l="0" t="0" r="0" b="0"/>
            <wp:wrapSquare wrapText="bothSides"/>
            <wp:docPr id="3" name="図 3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Web サイ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F0" w:rsidRPr="00555FBE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F9C3" wp14:editId="08DACE3D">
                <wp:simplePos x="0" y="0"/>
                <wp:positionH relativeFrom="column">
                  <wp:posOffset>5358765</wp:posOffset>
                </wp:positionH>
                <wp:positionV relativeFrom="paragraph">
                  <wp:posOffset>-538480</wp:posOffset>
                </wp:positionV>
                <wp:extent cx="12382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B0AF" w14:textId="07E3929B" w:rsidR="002263F0" w:rsidRPr="005E5440" w:rsidRDefault="002263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F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95pt;margin-top:-42.4pt;width:97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" fillcolor="white [3201]" stroked="f" strokeweight=".5pt">
                <v:textbox>
                  <w:txbxContent>
                    <w:p w14:paraId="0367B0AF" w14:textId="07E3929B" w:rsidR="002263F0" w:rsidRPr="005E5440" w:rsidRDefault="002263F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1E5550A5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151F20">
        <w:rPr>
          <w:rFonts w:ascii="ＭＳ 明朝" w:eastAsia="ＭＳ 明朝" w:hAnsi="ＭＳ 明朝" w:hint="eastAsia"/>
          <w:sz w:val="24"/>
          <w:szCs w:val="24"/>
        </w:rPr>
        <w:t>春</w:t>
      </w:r>
      <w:r w:rsidR="005432EE">
        <w:rPr>
          <w:rFonts w:ascii="ＭＳ 明朝" w:eastAsia="ＭＳ 明朝" w:hAnsi="ＭＳ 明朝" w:hint="eastAsia"/>
          <w:sz w:val="24"/>
          <w:szCs w:val="24"/>
        </w:rPr>
        <w:t>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27C68EC0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</w:t>
      </w:r>
      <w:r w:rsidR="00266FF9">
        <w:rPr>
          <w:rFonts w:ascii="ＭＳ 明朝" w:eastAsia="ＭＳ 明朝" w:hAnsi="ＭＳ 明朝" w:hint="eastAsia"/>
          <w:sz w:val="24"/>
          <w:szCs w:val="24"/>
        </w:rPr>
        <w:t>三重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労働局雇用環境・均等室</w:t>
      </w:r>
      <w:r w:rsidR="00266FF9">
        <w:rPr>
          <w:rFonts w:ascii="ＭＳ 明朝" w:eastAsia="ＭＳ 明朝" w:hAnsi="ＭＳ 明朝" w:hint="eastAsia"/>
          <w:sz w:val="24"/>
          <w:szCs w:val="24"/>
        </w:rPr>
        <w:t>（TEL059-226-2110</w:t>
      </w:r>
      <w:r w:rsidRPr="00990F52">
        <w:rPr>
          <w:rFonts w:ascii="ＭＳ 明朝" w:eastAsia="ＭＳ 明朝" w:hAnsi="ＭＳ 明朝" w:hint="eastAsia"/>
          <w:sz w:val="24"/>
          <w:szCs w:val="24"/>
        </w:rPr>
        <w:t>）にお問い合わせください。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266FF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1F20"/>
    <w:rsid w:val="00156F4A"/>
    <w:rsid w:val="001670E0"/>
    <w:rsid w:val="00171803"/>
    <w:rsid w:val="00193A2F"/>
    <w:rsid w:val="001D0D11"/>
    <w:rsid w:val="00225717"/>
    <w:rsid w:val="002263F0"/>
    <w:rsid w:val="00244078"/>
    <w:rsid w:val="00266FF9"/>
    <w:rsid w:val="0028510D"/>
    <w:rsid w:val="00287842"/>
    <w:rsid w:val="002941B6"/>
    <w:rsid w:val="0029732C"/>
    <w:rsid w:val="002C44B2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03C8"/>
    <w:rsid w:val="004D6282"/>
    <w:rsid w:val="004F2B5C"/>
    <w:rsid w:val="00531BA4"/>
    <w:rsid w:val="005432EE"/>
    <w:rsid w:val="00555FBE"/>
    <w:rsid w:val="005725FF"/>
    <w:rsid w:val="005772C6"/>
    <w:rsid w:val="00595894"/>
    <w:rsid w:val="005E5440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7F4EA9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986C06"/>
    <w:rsid w:val="00990F52"/>
    <w:rsid w:val="009B104F"/>
    <w:rsid w:val="009B5F0C"/>
    <w:rsid w:val="009E1BFB"/>
    <w:rsid w:val="00AB4343"/>
    <w:rsid w:val="00B132FC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3AB6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F6EC8"/>
    <w:rsid w:val="00E007F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白塚山 泰人(shiratsukayama-yasuto.0z0)</cp:lastModifiedBy>
  <cp:revision>3</cp:revision>
  <cp:lastPrinted>2022-10-28T01:56:00Z</cp:lastPrinted>
  <dcterms:created xsi:type="dcterms:W3CDTF">2024-02-29T06:36:00Z</dcterms:created>
  <dcterms:modified xsi:type="dcterms:W3CDTF">2024-02-29T06:37:00Z</dcterms:modified>
</cp:coreProperties>
</file>