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02" w:rsidRPr="00411CF8" w:rsidRDefault="00D15F18" w:rsidP="000B0902">
      <w:pPr>
        <w:jc w:val="center"/>
        <w:rPr>
          <w:rFonts w:ascii="ＭＳ ゴシック" w:eastAsia="ＭＳ ゴシック" w:hAnsi="ＭＳ ゴシック"/>
          <w:sz w:val="40"/>
          <w:szCs w:val="40"/>
        </w:rPr>
      </w:pPr>
      <w:r>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editId="79D6218A">
                <wp:simplePos x="0" y="0"/>
                <wp:positionH relativeFrom="margin">
                  <wp:posOffset>-381000</wp:posOffset>
                </wp:positionH>
                <wp:positionV relativeFrom="paragraph">
                  <wp:posOffset>-442595</wp:posOffset>
                </wp:positionV>
                <wp:extent cx="1571625" cy="523875"/>
                <wp:effectExtent l="19050" t="1905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875"/>
                        </a:xfrm>
                        <a:prstGeom prst="rect">
                          <a:avLst/>
                        </a:prstGeom>
                        <a:solidFill>
                          <a:srgbClr val="FFFFFF"/>
                        </a:solidFill>
                        <a:ln w="38100">
                          <a:solidFill>
                            <a:srgbClr val="FF0000"/>
                          </a:solidFill>
                          <a:miter lim="800000"/>
                          <a:headEnd/>
                          <a:tailEnd/>
                        </a:ln>
                      </wps:spPr>
                      <wps:txbx>
                        <w:txbxContent>
                          <w:p w:rsidR="00D15F18" w:rsidRPr="003F0BDB" w:rsidRDefault="00D15F18" w:rsidP="00D15F18">
                            <w:pPr>
                              <w:jc w:val="center"/>
                              <w:rPr>
                                <w:rFonts w:ascii="HGPｺﾞｼｯｸE" w:eastAsia="HGPｺﾞｼｯｸE" w:hAnsi="HGPｺﾞｼｯｸE"/>
                                <w:color w:val="FF0000"/>
                                <w:sz w:val="32"/>
                                <w:szCs w:val="32"/>
                              </w:rPr>
                            </w:pPr>
                            <w:r w:rsidRPr="003F0BDB">
                              <w:rPr>
                                <w:rFonts w:ascii="HGPｺﾞｼｯｸE" w:eastAsia="HGPｺﾞｼｯｸE" w:hAnsi="HGPｺﾞｼｯｸE" w:hint="eastAsia"/>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0pt;margin-top:-34.85pt;width:123.7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" strokecolor="red" strokeweight="3pt">
                <v:textbox inset="5.85pt,.7pt,5.85pt,.7pt">
                  <w:txbxContent>
                    <w:p w:rsidR="00D15F18" w:rsidRPr="003F0BDB" w:rsidRDefault="00D15F18" w:rsidP="00D15F18">
                      <w:pPr>
                        <w:jc w:val="center"/>
                        <w:rPr>
                          <w:rFonts w:ascii="HGPｺﾞｼｯｸE" w:eastAsia="HGPｺﾞｼｯｸE" w:hAnsi="HGPｺﾞｼｯｸE"/>
                          <w:color w:val="FF0000"/>
                          <w:sz w:val="32"/>
                          <w:szCs w:val="32"/>
                        </w:rPr>
                      </w:pPr>
                      <w:bookmarkStart w:id="1" w:name="_GoBack"/>
                      <w:r w:rsidRPr="003F0BDB">
                        <w:rPr>
                          <w:rFonts w:ascii="HGPｺﾞｼｯｸE" w:eastAsia="HGPｺﾞｼｯｸE" w:hAnsi="HGPｺﾞｼｯｸE" w:hint="eastAsia"/>
                          <w:color w:val="FF0000"/>
                          <w:sz w:val="32"/>
                          <w:szCs w:val="32"/>
                        </w:rPr>
                        <w:t>記載例</w:t>
                      </w:r>
                      <w:bookmarkEnd w:id="1"/>
                    </w:p>
                  </w:txbxContent>
                </v:textbox>
                <w10:wrap anchorx="margin"/>
              </v:rect>
            </w:pict>
          </mc:Fallback>
        </mc:AlternateContent>
      </w:r>
      <w:r w:rsidR="001D71F0"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001D71F0" w:rsidRPr="00411CF8">
        <w:rPr>
          <w:rFonts w:ascii="ＭＳ ゴシック" w:eastAsia="ＭＳ ゴシック" w:hAnsi="ＭＳ ゴシック" w:hint="eastAsia"/>
          <w:sz w:val="40"/>
          <w:szCs w:val="40"/>
        </w:rPr>
        <w:t>（報告用）</w:t>
      </w:r>
    </w:p>
    <w:p w:rsidR="000B0902" w:rsidRPr="00411CF8" w:rsidRDefault="000B0902" w:rsidP="000B0902">
      <w:pPr>
        <w:jc w:val="left"/>
        <w:rPr>
          <w:rFonts w:ascii="ＭＳ ゴシック" w:eastAsia="ＭＳ ゴシック" w:hAnsi="ＭＳ ゴシック"/>
          <w:sz w:val="20"/>
          <w:szCs w:val="20"/>
        </w:rPr>
      </w:pPr>
    </w:p>
    <w:p w:rsidR="006C67A5" w:rsidRPr="00411CF8" w:rsidRDefault="006C67A5" w:rsidP="000B0902">
      <w:pPr>
        <w:jc w:val="left"/>
        <w:rPr>
          <w:rFonts w:ascii="ＭＳ ゴシック" w:eastAsia="ＭＳ ゴシック" w:hAnsi="ＭＳ ゴシック"/>
          <w:sz w:val="20"/>
          <w:szCs w:val="20"/>
        </w:rPr>
      </w:pPr>
    </w:p>
    <w:p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rsidR="00266825" w:rsidRPr="00411CF8" w:rsidRDefault="00266825" w:rsidP="00AC5A6A">
      <w:pPr>
        <w:jc w:val="left"/>
        <w:rPr>
          <w:rFonts w:ascii="ＭＳ ゴシック" w:eastAsia="ＭＳ ゴシック" w:hAnsi="ＭＳ ゴシック"/>
          <w:sz w:val="22"/>
        </w:rPr>
      </w:pPr>
    </w:p>
    <w:p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rsidR="000B0902" w:rsidRPr="00411CF8" w:rsidRDefault="0003236F"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rsidR="0003054E" w:rsidRPr="00411CF8" w:rsidRDefault="0003236F"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rsidR="001D71F0" w:rsidRPr="00411CF8" w:rsidRDefault="0003236F"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rsidR="0003054E" w:rsidRPr="00411CF8" w:rsidRDefault="0003236F"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rsidR="0003054E" w:rsidRPr="00411CF8" w:rsidRDefault="0003236F"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rsidR="00030F17" w:rsidRPr="00411CF8" w:rsidRDefault="0003236F"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rsidR="001D1DD5" w:rsidRPr="00411CF8" w:rsidRDefault="0003236F"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rsidR="00786988" w:rsidRPr="00411CF8" w:rsidRDefault="0003236F"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rsidR="00786988" w:rsidRPr="00411CF8" w:rsidRDefault="0003236F"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rsidR="00786988" w:rsidRPr="00411CF8" w:rsidRDefault="0003236F"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rsidR="00786988" w:rsidRPr="00411CF8" w:rsidRDefault="0003236F"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rsidR="00786988" w:rsidRPr="00411CF8" w:rsidRDefault="0003236F"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rsidR="00570D10" w:rsidRPr="00411CF8" w:rsidRDefault="0003236F"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rsidR="00A443E2" w:rsidRPr="00411CF8" w:rsidRDefault="0003236F"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rsidR="00786988" w:rsidRPr="00411CF8" w:rsidRDefault="0003236F"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rsidR="00703360" w:rsidRPr="00411CF8" w:rsidRDefault="00703360" w:rsidP="008D4723">
      <w:pPr>
        <w:jc w:val="left"/>
        <w:rPr>
          <w:rFonts w:ascii="ＭＳ ゴシック" w:eastAsia="ＭＳ ゴシック" w:hAnsi="ＭＳ ゴシック"/>
          <w:sz w:val="21"/>
          <w:szCs w:val="24"/>
        </w:rPr>
      </w:pPr>
    </w:p>
    <w:p w:rsidR="000B0902" w:rsidRPr="00411CF8" w:rsidRDefault="0003236F"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1"/>
            <w14:checkedState w14:val="2611" w14:font="ＭＳ Ｐゴシック"/>
            <w14:uncheckedState w14:val="2610" w14:font="ＭＳ ゴシック"/>
          </w14:checkbox>
        </w:sdtPr>
        <w:sdtEndPr/>
        <w:sdtContent>
          <w:r w:rsidR="001B049B">
            <w:rPr>
              <w:rFonts w:ascii="ＭＳ Ｐゴシック" w:eastAsia="ＭＳ Ｐゴシック" w:hAnsi="ＭＳ Ｐ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rsidR="000B0902" w:rsidRPr="00411CF8" w:rsidRDefault="001B049B" w:rsidP="000B0902">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noProof/>
          <w:szCs w:val="24"/>
          <w:u w:val="single"/>
        </w:rPr>
        <mc:AlternateContent>
          <mc:Choice Requires="wps">
            <w:drawing>
              <wp:anchor distT="0" distB="0" distL="114300" distR="114300" simplePos="0" relativeHeight="251660288" behindDoc="0" locked="0" layoutInCell="1" allowOverlap="1" wp14:anchorId="61EAE46F" wp14:editId="70388E70">
                <wp:simplePos x="0" y="0"/>
                <wp:positionH relativeFrom="margin">
                  <wp:posOffset>3437890</wp:posOffset>
                </wp:positionH>
                <wp:positionV relativeFrom="paragraph">
                  <wp:posOffset>5080</wp:posOffset>
                </wp:positionV>
                <wp:extent cx="1790700" cy="990600"/>
                <wp:effectExtent l="0" t="0" r="19050" b="19050"/>
                <wp:wrapNone/>
                <wp:docPr id="2" name="楕円 2"/>
                <wp:cNvGraphicFramePr/>
                <a:graphic xmlns:a="http://schemas.openxmlformats.org/drawingml/2006/main">
                  <a:graphicData uri="http://schemas.microsoft.com/office/word/2010/wordprocessingShape">
                    <wps:wsp>
                      <wps:cNvSpPr/>
                      <wps:spPr>
                        <a:xfrm>
                          <a:off x="0" y="0"/>
                          <a:ext cx="1790700" cy="990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D59" w:rsidRDefault="0003236F" w:rsidP="001B049B">
                            <w:pPr>
                              <w:rPr>
                                <w:color w:val="FF0000"/>
                              </w:rPr>
                            </w:pPr>
                            <w:r>
                              <w:rPr>
                                <w:rFonts w:hint="eastAsia"/>
                                <w:color w:val="FF0000"/>
                                <w:u w:val="single"/>
                              </w:rPr>
                              <w:t>事業主</w:t>
                            </w:r>
                            <w:bookmarkStart w:id="0" w:name="_GoBack"/>
                            <w:bookmarkEnd w:id="0"/>
                            <w:r w:rsidR="001B049B" w:rsidRPr="00A45D59">
                              <w:rPr>
                                <w:color w:val="FF0000"/>
                                <w:u w:val="single"/>
                              </w:rPr>
                              <w:t>名</w:t>
                            </w:r>
                            <w:r w:rsidR="001B049B">
                              <w:rPr>
                                <w:color w:val="FF0000"/>
                              </w:rPr>
                              <w:t>を</w:t>
                            </w:r>
                          </w:p>
                          <w:p w:rsidR="001B049B" w:rsidRPr="001B049B" w:rsidRDefault="001B049B" w:rsidP="001B049B">
                            <w:pPr>
                              <w:rPr>
                                <w:color w:val="FF0000"/>
                              </w:rPr>
                            </w:pPr>
                            <w:r>
                              <w:rPr>
                                <w:color w:val="FF000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AE46F" id="楕円 2" o:spid="_x0000_s1027" style="position:absolute;left:0;text-align:left;margin-left:270.7pt;margin-top:.4pt;width:141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" filled="f" strokecolor="red" strokeweight="2pt">
                <v:textbox>
                  <w:txbxContent>
                    <w:p w:rsidR="00A45D59" w:rsidRDefault="0003236F" w:rsidP="001B049B">
                      <w:pPr>
                        <w:rPr>
                          <w:color w:val="FF0000"/>
                        </w:rPr>
                      </w:pPr>
                      <w:r>
                        <w:rPr>
                          <w:rFonts w:hint="eastAsia"/>
                          <w:color w:val="FF0000"/>
                          <w:u w:val="single"/>
                        </w:rPr>
                        <w:t>事業主</w:t>
                      </w:r>
                      <w:bookmarkStart w:id="1" w:name="_GoBack"/>
                      <w:bookmarkEnd w:id="1"/>
                      <w:r w:rsidR="001B049B" w:rsidRPr="00A45D59">
                        <w:rPr>
                          <w:color w:val="FF0000"/>
                          <w:u w:val="single"/>
                        </w:rPr>
                        <w:t>名</w:t>
                      </w:r>
                      <w:r w:rsidR="001B049B">
                        <w:rPr>
                          <w:color w:val="FF0000"/>
                        </w:rPr>
                        <w:t>を</w:t>
                      </w:r>
                    </w:p>
                    <w:p w:rsidR="001B049B" w:rsidRPr="001B049B" w:rsidRDefault="001B049B" w:rsidP="001B049B">
                      <w:pPr>
                        <w:rPr>
                          <w:color w:val="FF0000"/>
                        </w:rPr>
                      </w:pPr>
                      <w:r>
                        <w:rPr>
                          <w:color w:val="FF0000"/>
                        </w:rPr>
                        <w:t>記載ください</w:t>
                      </w:r>
                    </w:p>
                  </w:txbxContent>
                </v:textbox>
                <w10:wrap anchorx="margin"/>
              </v:oval>
            </w:pict>
          </mc:Fallback>
        </mc:AlternateContent>
      </w:r>
      <w:r w:rsidR="00D07E9A"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Pr="001B049B">
        <w:rPr>
          <w:rFonts w:ascii="ＭＳ ゴシック" w:eastAsia="ＭＳ ゴシック" w:hAnsi="ＭＳ ゴシック" w:hint="eastAsia"/>
          <w:szCs w:val="24"/>
        </w:rPr>
        <w:t>６</w:t>
      </w:r>
      <w:r w:rsidR="00865B34" w:rsidRPr="001B049B">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４</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２０</w:t>
      </w:r>
      <w:r w:rsidR="000B0902" w:rsidRPr="00411CF8">
        <w:rPr>
          <w:rFonts w:ascii="ＭＳ ゴシック" w:eastAsia="ＭＳ ゴシック" w:hAnsi="ＭＳ ゴシック" w:hint="eastAsia"/>
          <w:szCs w:val="24"/>
        </w:rPr>
        <w:t>日</w:t>
      </w:r>
    </w:p>
    <w:p w:rsidR="000B0902" w:rsidRPr="00411CF8" w:rsidRDefault="001B049B" w:rsidP="000B0902">
      <w:pPr>
        <w:jc w:val="left"/>
        <w:rPr>
          <w:rFonts w:ascii="ＭＳ ゴシック" w:eastAsia="ＭＳ ゴシック" w:hAnsi="ＭＳ ゴシック"/>
          <w:szCs w:val="24"/>
        </w:rPr>
      </w:pPr>
      <w:r>
        <w:rPr>
          <w:rFonts w:ascii="ＭＳ ゴシック" w:eastAsia="ＭＳ ゴシック" w:hAnsi="ＭＳ ゴシック" w:hint="eastAsia"/>
          <w:noProof/>
          <w:szCs w:val="24"/>
          <w:u w:val="single"/>
        </w:rPr>
        <mc:AlternateContent>
          <mc:Choice Requires="wps">
            <w:drawing>
              <wp:anchor distT="0" distB="0" distL="114300" distR="114300" simplePos="0" relativeHeight="251659264" behindDoc="0" locked="0" layoutInCell="1" allowOverlap="1" wp14:anchorId="1BAD16E8" wp14:editId="7D6E4996">
                <wp:simplePos x="0" y="0"/>
                <wp:positionH relativeFrom="column">
                  <wp:posOffset>2882265</wp:posOffset>
                </wp:positionH>
                <wp:positionV relativeFrom="paragraph">
                  <wp:posOffset>195580</wp:posOffset>
                </wp:positionV>
                <wp:extent cx="514350" cy="104775"/>
                <wp:effectExtent l="38100" t="0" r="19050" b="85725"/>
                <wp:wrapNone/>
                <wp:docPr id="1" name="直線矢印コネクタ 1"/>
                <wp:cNvGraphicFramePr/>
                <a:graphic xmlns:a="http://schemas.openxmlformats.org/drawingml/2006/main">
                  <a:graphicData uri="http://schemas.microsoft.com/office/word/2010/wordprocessingShape">
                    <wps:wsp>
                      <wps:cNvCnPr/>
                      <wps:spPr>
                        <a:xfrm flipH="1">
                          <a:off x="0" y="0"/>
                          <a:ext cx="514350" cy="104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E69FA1" id="_x0000_t32" coordsize="21600,21600" o:spt="32" o:oned="t" path="m,l21600,21600e" filled="f">
                <v:path arrowok="t" fillok="f" o:connecttype="none"/>
                <o:lock v:ext="edit" shapetype="t"/>
              </v:shapetype>
              <v:shape id="直線矢印コネクタ 1" o:spid="_x0000_s1026" type="#_x0000_t32" style="position:absolute;left:0;text-align:left;margin-left:226.95pt;margin-top:15.4pt;width:40.5pt;height:8.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" strokecolor="red">
                <v:stroke endarrow="block"/>
              </v:shape>
            </w:pict>
          </mc:Fallback>
        </mc:AlternateContent>
      </w:r>
    </w:p>
    <w:p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1B049B">
        <w:rPr>
          <w:rFonts w:ascii="ＭＳ ゴシック" w:eastAsia="ＭＳ ゴシック" w:hAnsi="ＭＳ ゴシック" w:hint="eastAsia"/>
          <w:szCs w:val="24"/>
          <w:u w:val="single" w:color="000000" w:themeColor="text1"/>
        </w:rPr>
        <w:t>株式会社　若者電子工業</w:t>
      </w:r>
      <w:r w:rsidRPr="00411CF8">
        <w:rPr>
          <w:rFonts w:ascii="ＭＳ ゴシック" w:eastAsia="ＭＳ ゴシック" w:hAnsi="ＭＳ ゴシック" w:hint="eastAsia"/>
          <w:szCs w:val="24"/>
          <w:u w:val="single" w:color="000000" w:themeColor="text1"/>
        </w:rPr>
        <w:t xml:space="preserve">　</w:t>
      </w:r>
    </w:p>
    <w:p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1B049B">
        <w:rPr>
          <w:rFonts w:ascii="ＭＳ ゴシック" w:eastAsia="ＭＳ ゴシック" w:hAnsi="ＭＳ ゴシック" w:hint="eastAsia"/>
          <w:szCs w:val="24"/>
          <w:u w:val="single" w:color="000000" w:themeColor="text1"/>
        </w:rPr>
        <w:t xml:space="preserve">　若者　崇</w:t>
      </w:r>
      <w:r w:rsidR="000B0902" w:rsidRPr="00411CF8">
        <w:rPr>
          <w:rFonts w:ascii="ＭＳ ゴシック" w:eastAsia="ＭＳ ゴシック" w:hAnsi="ＭＳ ゴシック" w:hint="eastAsia"/>
          <w:szCs w:val="24"/>
          <w:u w:val="single" w:color="000000" w:themeColor="text1"/>
        </w:rPr>
        <w:t xml:space="preserve">　　　　　　　</w:t>
      </w:r>
    </w:p>
    <w:p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rsidR="00A10FDE" w:rsidRPr="00A3542D" w:rsidRDefault="00AC5A6A" w:rsidP="003E343D">
      <w:pPr>
        <w:ind w:firstLineChars="100" w:firstLine="240"/>
        <w:jc w:val="left"/>
        <w:rPr>
          <w:rFonts w:ascii="ＭＳ 明朝" w:hAnsi="ＭＳ 明朝"/>
          <w:u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1B049B">
        <w:rPr>
          <w:rFonts w:ascii="ＭＳ ゴシック" w:eastAsia="ＭＳ ゴシック" w:hAnsi="ＭＳ ゴシック" w:hint="eastAsia"/>
          <w:szCs w:val="24"/>
          <w:u w:val="single" w:color="000000" w:themeColor="text1"/>
        </w:rPr>
        <w:t>総務部人事部長</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sectPr w:rsidR="00A10FDE" w:rsidRPr="00A3542D" w:rsidSect="00B22E1F">
      <w:headerReference w:type="default" r:id="rId11"/>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03" w:rsidRDefault="00F11603" w:rsidP="006F2B48">
      <w:r>
        <w:separator/>
      </w:r>
    </w:p>
  </w:endnote>
  <w:endnote w:type="continuationSeparator" w:id="0">
    <w:p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28" w:rsidRDefault="00995228">
    <w:pPr>
      <w:pStyle w:val="ac"/>
      <w:jc w:val="center"/>
    </w:pPr>
    <w:r>
      <w:fldChar w:fldCharType="begin"/>
    </w:r>
    <w:r>
      <w:instrText xml:space="preserve"> PAGE   \* MERGEFORMAT </w:instrText>
    </w:r>
    <w:r>
      <w:fldChar w:fldCharType="separate"/>
    </w:r>
    <w:r w:rsidR="0003236F" w:rsidRPr="0003236F">
      <w:rPr>
        <w:noProof/>
        <w:lang w:val="ja-JP"/>
      </w:rPr>
      <w:t>2</w:t>
    </w:r>
    <w:r>
      <w:fldChar w:fldCharType="end"/>
    </w:r>
  </w:p>
  <w:p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03" w:rsidRDefault="00F11603" w:rsidP="006F2B48">
      <w:r>
        <w:separator/>
      </w:r>
    </w:p>
  </w:footnote>
  <w:footnote w:type="continuationSeparator" w:id="0">
    <w:p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28" w:rsidRPr="006C67A5" w:rsidRDefault="006C67A5" w:rsidP="006C67A5">
    <w:pPr>
      <w:ind w:leftChars="100" w:left="240" w:firstLineChars="100" w:firstLine="240"/>
      <w:jc w:val="right"/>
      <w:rPr>
        <w:rFonts w:ascii="ＭＳ ゴシック" w:eastAsia="ＭＳ ゴシック" w:hAnsi="ＭＳ ゴシック"/>
      </w:rPr>
    </w:pPr>
    <w:r w:rsidRPr="003B131A">
      <w:rPr>
        <w:rFonts w:ascii="ＭＳ ゴシック" w:eastAsia="ＭＳ ゴシック" w:hAnsi="ＭＳ ゴシック" w:hint="eastAsia"/>
        <w:szCs w:val="24"/>
      </w:rPr>
      <w:t>【</w:t>
    </w:r>
    <w:r w:rsidR="00DF3A43">
      <w:rPr>
        <w:rFonts w:ascii="ＭＳ ゴシック" w:eastAsia="ＭＳ ゴシック" w:hAnsi="ＭＳ ゴシック" w:hint="eastAsia"/>
        <w:szCs w:val="24"/>
      </w:rPr>
      <w:t>別添</w:t>
    </w:r>
    <w:r w:rsidR="00F406B1">
      <w:rPr>
        <w:rFonts w:ascii="ＭＳ ゴシック" w:eastAsia="ＭＳ ゴシック" w:hAnsi="ＭＳ ゴシック" w:hint="eastAsia"/>
        <w:szCs w:val="24"/>
      </w:rPr>
      <w:t>13</w:t>
    </w:r>
    <w:r w:rsidRPr="003B131A">
      <w:rPr>
        <w:rFonts w:ascii="ＭＳ ゴシック" w:eastAsia="ＭＳ ゴシック" w:hAnsi="ＭＳ ゴシック"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36F"/>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B049B"/>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5D59"/>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15F18"/>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BD3765"/>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A370D3AE-F2D6-4E26-B6C3-EF4F9320C478}">
  <ds:schemaRefs>
    <ds:schemaRef ds:uri="http://purl.org/dc/terms/"/>
    <ds:schemaRef ds:uri="8B97BE19-CDDD-400E-817A-CFDD13F7EC12"/>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577D6-8B3A-4AC7-9ED2-0F0E576C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2104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