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2BB5D" w14:textId="280D8F0C" w:rsidR="00CE6038" w:rsidRPr="00515169" w:rsidRDefault="00D2140A" w:rsidP="009B2C29">
      <w:pPr>
        <w:pStyle w:val="a3"/>
        <w:overflowPunct/>
        <w:autoSpaceDE w:val="0"/>
        <w:autoSpaceDN w:val="0"/>
        <w:adjustRightInd/>
        <w:rPr>
          <w:rFonts w:asciiTheme="majorEastAsia" w:eastAsiaTheme="majorEastAsia" w:hAnsiTheme="majorEastAsia" w:cs="Times New Roman"/>
          <w:color w:val="000000" w:themeColor="text1"/>
          <w:spacing w:val="2"/>
        </w:rPr>
      </w:pPr>
      <w:r w:rsidRPr="00515169">
        <w:rPr>
          <w:rFonts w:asciiTheme="majorEastAsia" w:eastAsiaTheme="majorEastAsia" w:hAnsiTheme="majorEastAsia" w:cs="Times New Roman"/>
          <w:color w:val="000000" w:themeColor="text1"/>
          <w:spacing w:val="2"/>
        </w:rPr>
        <w:t>1</w:t>
      </w:r>
      <w:r w:rsidR="00B1058E">
        <w:rPr>
          <w:rFonts w:asciiTheme="majorEastAsia" w:eastAsiaTheme="majorEastAsia" w:hAnsiTheme="majorEastAsia" w:cs="Times New Roman" w:hint="eastAsia"/>
          <w:color w:val="000000" w:themeColor="text1"/>
          <w:spacing w:val="2"/>
        </w:rPr>
        <w:t>2</w:t>
      </w:r>
      <w:r w:rsidR="00423CF0" w:rsidRPr="00515169">
        <w:rPr>
          <w:rFonts w:asciiTheme="majorEastAsia" w:eastAsiaTheme="majorEastAsia" w:hAnsiTheme="majorEastAsia" w:cs="Times New Roman" w:hint="eastAsia"/>
          <w:color w:val="000000" w:themeColor="text1"/>
          <w:spacing w:val="2"/>
        </w:rPr>
        <w:t xml:space="preserve">　</w:t>
      </w:r>
      <w:r w:rsidR="00E84F4C" w:rsidRPr="00515169">
        <w:rPr>
          <w:rFonts w:asciiTheme="majorEastAsia" w:eastAsiaTheme="majorEastAsia" w:hAnsiTheme="majorEastAsia" w:cs="Times New Roman" w:hint="eastAsia"/>
          <w:color w:val="000000" w:themeColor="text1"/>
          <w:spacing w:val="2"/>
        </w:rPr>
        <w:t>人材開発支援助成金</w:t>
      </w:r>
    </w:p>
    <w:p w14:paraId="662CBF83" w14:textId="5FBFE13C" w:rsidR="009B2C29" w:rsidRPr="00515169" w:rsidRDefault="00423CF0" w:rsidP="00F34FBC">
      <w:pPr>
        <w:pBdr>
          <w:top w:val="single" w:sz="12" w:space="1" w:color="auto"/>
          <w:bottom w:val="single" w:sz="12" w:space="1" w:color="auto"/>
        </w:pBdr>
        <w:rPr>
          <w:rFonts w:asciiTheme="majorEastAsia" w:eastAsiaTheme="majorEastAsia" w:hAnsiTheme="majorEastAsia" w:cs="Times New Roman"/>
          <w:color w:val="000000" w:themeColor="text1"/>
          <w:spacing w:val="2"/>
        </w:rPr>
      </w:pPr>
      <w:r w:rsidRPr="00515169">
        <w:rPr>
          <w:rFonts w:asciiTheme="majorEastAsia" w:eastAsiaTheme="majorEastAsia" w:hAnsiTheme="majorEastAsia" w:cs="Times New Roman" w:hint="eastAsia"/>
          <w:color w:val="000000" w:themeColor="text1"/>
          <w:spacing w:val="2"/>
        </w:rPr>
        <w:t>（</w:t>
      </w:r>
      <w:r w:rsidR="00CE442B" w:rsidRPr="00515169">
        <w:rPr>
          <w:rFonts w:asciiTheme="majorEastAsia" w:eastAsiaTheme="majorEastAsia" w:hAnsiTheme="majorEastAsia" w:cs="Times New Roman" w:hint="eastAsia"/>
          <w:color w:val="000000" w:themeColor="text1"/>
          <w:spacing w:val="2"/>
        </w:rPr>
        <w:t>４</w:t>
      </w:r>
      <w:r w:rsidR="00E84F4C" w:rsidRPr="00515169">
        <w:rPr>
          <w:rFonts w:asciiTheme="majorEastAsia" w:eastAsiaTheme="majorEastAsia" w:hAnsiTheme="majorEastAsia" w:cs="Times New Roman" w:hint="eastAsia"/>
          <w:color w:val="000000" w:themeColor="text1"/>
          <w:spacing w:val="2"/>
        </w:rPr>
        <w:t>）建設労働者技能実習</w:t>
      </w:r>
      <w:r w:rsidR="009B2C29" w:rsidRPr="00515169">
        <w:rPr>
          <w:rFonts w:asciiTheme="majorEastAsia" w:eastAsiaTheme="majorEastAsia" w:hAnsiTheme="majorEastAsia" w:cs="Times New Roman" w:hint="eastAsia"/>
          <w:color w:val="000000" w:themeColor="text1"/>
          <w:spacing w:val="2"/>
        </w:rPr>
        <w:t>コース</w:t>
      </w:r>
    </w:p>
    <w:p w14:paraId="498E7285" w14:textId="2A1BD1D8" w:rsidR="00E30CC5" w:rsidRPr="00515169" w:rsidRDefault="005F655C" w:rsidP="00970307">
      <w:pPr>
        <w:pStyle w:val="a3"/>
        <w:overflowPunct/>
        <w:autoSpaceDE w:val="0"/>
        <w:autoSpaceDN w:val="0"/>
        <w:adjustRightInd/>
        <w:ind w:firstLineChars="100" w:firstLine="218"/>
        <w:rPr>
          <w:rFonts w:asciiTheme="majorEastAsia" w:eastAsiaTheme="majorEastAsia" w:hAnsiTheme="majorEastAsia" w:cs="Times New Roman"/>
          <w:color w:val="000000" w:themeColor="text1"/>
          <w:spacing w:val="2"/>
        </w:rPr>
      </w:pPr>
      <w:r w:rsidRPr="00515169">
        <w:rPr>
          <w:rFonts w:asciiTheme="minorEastAsia" w:eastAsiaTheme="minorEastAsia" w:hAnsiTheme="minorEastAsia" w:cs="Times New Roman" w:hint="eastAsia"/>
          <w:color w:val="000000" w:themeColor="text1"/>
          <w:spacing w:val="2"/>
          <w:lang w:eastAsia="zh-CN"/>
        </w:rPr>
        <w:t>雇用保険法（昭和</w:t>
      </w:r>
      <w:r w:rsidR="00680BFB" w:rsidRPr="00515169">
        <w:rPr>
          <w:rFonts w:asciiTheme="minorEastAsia" w:eastAsiaTheme="minorEastAsia" w:hAnsiTheme="minorEastAsia" w:cs="Times New Roman"/>
          <w:color w:val="000000" w:themeColor="text1"/>
          <w:spacing w:val="2"/>
          <w:lang w:eastAsia="zh-CN"/>
        </w:rPr>
        <w:t>49</w:t>
      </w:r>
      <w:r w:rsidRPr="00515169">
        <w:rPr>
          <w:rFonts w:asciiTheme="minorEastAsia" w:eastAsiaTheme="minorEastAsia" w:hAnsiTheme="minorEastAsia" w:cs="Times New Roman" w:hint="eastAsia"/>
          <w:color w:val="000000" w:themeColor="text1"/>
          <w:spacing w:val="2"/>
          <w:lang w:eastAsia="zh-CN"/>
        </w:rPr>
        <w:t>年法律第</w:t>
      </w:r>
      <w:r w:rsidR="00680BFB" w:rsidRPr="00515169">
        <w:rPr>
          <w:rFonts w:asciiTheme="minorEastAsia" w:eastAsiaTheme="minorEastAsia" w:hAnsiTheme="minorEastAsia" w:cs="Times New Roman"/>
          <w:color w:val="000000" w:themeColor="text1"/>
          <w:spacing w:val="2"/>
          <w:lang w:eastAsia="zh-CN"/>
        </w:rPr>
        <w:t>116</w:t>
      </w:r>
      <w:r w:rsidRPr="00515169">
        <w:rPr>
          <w:rFonts w:asciiTheme="minorEastAsia" w:eastAsiaTheme="minorEastAsia" w:hAnsiTheme="minorEastAsia" w:cs="Times New Roman" w:hint="eastAsia"/>
          <w:color w:val="000000" w:themeColor="text1"/>
          <w:spacing w:val="2"/>
          <w:lang w:eastAsia="zh-CN"/>
        </w:rPr>
        <w:t>号。</w:t>
      </w:r>
      <w:r w:rsidRPr="00515169">
        <w:rPr>
          <w:rFonts w:asciiTheme="minorEastAsia" w:eastAsiaTheme="minorEastAsia" w:hAnsiTheme="minorEastAsia" w:cs="Times New Roman" w:hint="eastAsia"/>
          <w:color w:val="000000" w:themeColor="text1"/>
          <w:spacing w:val="2"/>
        </w:rPr>
        <w:t>以下「雇保法」という。）</w:t>
      </w:r>
      <w:r w:rsidR="001F2937" w:rsidRPr="00515169">
        <w:rPr>
          <w:rFonts w:asciiTheme="minorEastAsia" w:eastAsiaTheme="minorEastAsia" w:hAnsiTheme="minorEastAsia" w:cs="Times New Roman" w:hint="eastAsia"/>
          <w:color w:val="000000" w:themeColor="text1"/>
          <w:spacing w:val="2"/>
        </w:rPr>
        <w:t>第</w:t>
      </w:r>
      <w:r w:rsidR="00680BFB" w:rsidRPr="00515169">
        <w:rPr>
          <w:rFonts w:asciiTheme="minorEastAsia" w:eastAsiaTheme="minorEastAsia" w:hAnsiTheme="minorEastAsia" w:cs="Times New Roman"/>
          <w:color w:val="000000" w:themeColor="text1"/>
          <w:spacing w:val="2"/>
        </w:rPr>
        <w:t>63</w:t>
      </w:r>
      <w:r w:rsidR="001F2937" w:rsidRPr="00515169">
        <w:rPr>
          <w:rFonts w:asciiTheme="minorEastAsia" w:eastAsiaTheme="minorEastAsia" w:hAnsiTheme="minorEastAsia" w:cs="Times New Roman" w:hint="eastAsia"/>
          <w:color w:val="000000" w:themeColor="text1"/>
          <w:spacing w:val="2"/>
        </w:rPr>
        <w:t>条第１項第</w:t>
      </w:r>
      <w:r w:rsidR="00272157">
        <w:rPr>
          <w:rFonts w:asciiTheme="minorEastAsia" w:eastAsiaTheme="minorEastAsia" w:hAnsiTheme="minorEastAsia" w:cs="Times New Roman" w:hint="eastAsia"/>
          <w:color w:val="000000" w:themeColor="text1"/>
          <w:spacing w:val="2"/>
        </w:rPr>
        <w:t>９</w:t>
      </w:r>
      <w:r w:rsidR="00463850" w:rsidRPr="00515169">
        <w:rPr>
          <w:rFonts w:asciiTheme="minorEastAsia" w:eastAsiaTheme="minorEastAsia" w:hAnsiTheme="minorEastAsia" w:cs="Times New Roman" w:hint="eastAsia"/>
          <w:color w:val="000000" w:themeColor="text1"/>
          <w:spacing w:val="2"/>
        </w:rPr>
        <w:t>号並びに雇用保険法施行規則（昭和</w:t>
      </w:r>
      <w:r w:rsidR="00680BFB" w:rsidRPr="00515169">
        <w:rPr>
          <w:rFonts w:asciiTheme="minorEastAsia" w:eastAsiaTheme="minorEastAsia" w:hAnsiTheme="minorEastAsia" w:cs="Times New Roman"/>
          <w:color w:val="000000" w:themeColor="text1"/>
          <w:spacing w:val="2"/>
        </w:rPr>
        <w:t>50</w:t>
      </w:r>
      <w:r w:rsidR="00463850" w:rsidRPr="00515169">
        <w:rPr>
          <w:rFonts w:asciiTheme="minorEastAsia" w:eastAsiaTheme="minorEastAsia" w:hAnsiTheme="minorEastAsia" w:cs="Times New Roman" w:hint="eastAsia"/>
          <w:color w:val="000000" w:themeColor="text1"/>
          <w:spacing w:val="2"/>
        </w:rPr>
        <w:t>年労働省令第３号</w:t>
      </w:r>
      <w:r w:rsidR="001F2937" w:rsidRPr="00515169">
        <w:rPr>
          <w:rFonts w:asciiTheme="minorEastAsia" w:eastAsiaTheme="minorEastAsia" w:hAnsiTheme="minorEastAsia" w:cs="Times New Roman" w:hint="eastAsia"/>
          <w:color w:val="000000" w:themeColor="text1"/>
          <w:spacing w:val="2"/>
        </w:rPr>
        <w:t>。</w:t>
      </w:r>
      <w:r w:rsidR="008A1FA5" w:rsidRPr="00515169">
        <w:rPr>
          <w:rFonts w:asciiTheme="minorEastAsia" w:eastAsiaTheme="minorEastAsia" w:hAnsiTheme="minorEastAsia" w:cs="Times New Roman" w:hint="eastAsia"/>
          <w:color w:val="000000" w:themeColor="text1"/>
          <w:spacing w:val="2"/>
        </w:rPr>
        <w:t>以下「雇保則」という</w:t>
      </w:r>
      <w:r w:rsidR="00463850" w:rsidRPr="00515169">
        <w:rPr>
          <w:rFonts w:asciiTheme="minorEastAsia" w:eastAsiaTheme="minorEastAsia" w:hAnsiTheme="minorEastAsia" w:cs="Times New Roman" w:hint="eastAsia"/>
          <w:color w:val="000000" w:themeColor="text1"/>
          <w:spacing w:val="2"/>
        </w:rPr>
        <w:t>。</w:t>
      </w:r>
      <w:r w:rsidR="001F2937" w:rsidRPr="00515169">
        <w:rPr>
          <w:rFonts w:asciiTheme="minorEastAsia" w:eastAsiaTheme="minorEastAsia" w:hAnsiTheme="minorEastAsia" w:cs="Times New Roman" w:hint="eastAsia"/>
          <w:color w:val="000000" w:themeColor="text1"/>
          <w:spacing w:val="2"/>
        </w:rPr>
        <w:t>）</w:t>
      </w:r>
      <w:r w:rsidR="007861F3" w:rsidRPr="00515169">
        <w:rPr>
          <w:rFonts w:asciiTheme="minorEastAsia" w:eastAsiaTheme="minorEastAsia" w:hAnsiTheme="minorEastAsia" w:cs="Times New Roman" w:hint="eastAsia"/>
          <w:color w:val="000000" w:themeColor="text1"/>
          <w:spacing w:val="2"/>
        </w:rPr>
        <w:t>第</w:t>
      </w:r>
      <w:r w:rsidR="00680BFB" w:rsidRPr="00515169">
        <w:rPr>
          <w:rFonts w:asciiTheme="minorEastAsia" w:eastAsiaTheme="minorEastAsia" w:hAnsiTheme="minorEastAsia" w:cs="Times New Roman"/>
          <w:color w:val="000000" w:themeColor="text1"/>
          <w:spacing w:val="2"/>
        </w:rPr>
        <w:t>124</w:t>
      </w:r>
      <w:r w:rsidR="007861F3" w:rsidRPr="00515169">
        <w:rPr>
          <w:rFonts w:asciiTheme="minorEastAsia" w:eastAsiaTheme="minorEastAsia" w:hAnsiTheme="minorEastAsia" w:cs="Times New Roman" w:hint="eastAsia"/>
          <w:color w:val="000000" w:themeColor="text1"/>
          <w:spacing w:val="2"/>
        </w:rPr>
        <w:t>条</w:t>
      </w:r>
      <w:r w:rsidR="009C12BF" w:rsidRPr="00515169">
        <w:rPr>
          <w:rFonts w:asciiTheme="minorEastAsia" w:eastAsiaTheme="minorEastAsia" w:hAnsiTheme="minorEastAsia" w:cs="Times New Roman" w:hint="eastAsia"/>
          <w:color w:val="000000" w:themeColor="text1"/>
          <w:spacing w:val="2"/>
        </w:rPr>
        <w:t>及び第</w:t>
      </w:r>
      <w:r w:rsidR="00680BFB" w:rsidRPr="00515169">
        <w:rPr>
          <w:rFonts w:asciiTheme="minorEastAsia" w:eastAsiaTheme="minorEastAsia" w:hAnsiTheme="minorEastAsia" w:cs="Times New Roman"/>
          <w:color w:val="000000" w:themeColor="text1"/>
          <w:spacing w:val="2"/>
        </w:rPr>
        <w:t>125</w:t>
      </w:r>
      <w:r w:rsidR="009C12BF" w:rsidRPr="00515169">
        <w:rPr>
          <w:rFonts w:asciiTheme="minorEastAsia" w:eastAsiaTheme="minorEastAsia" w:hAnsiTheme="minorEastAsia" w:cs="Times New Roman" w:hint="eastAsia"/>
          <w:color w:val="000000" w:themeColor="text1"/>
          <w:spacing w:val="2"/>
        </w:rPr>
        <w:t>条</w:t>
      </w:r>
      <w:r w:rsidR="001F2937" w:rsidRPr="00515169">
        <w:rPr>
          <w:rFonts w:asciiTheme="minorEastAsia" w:eastAsiaTheme="minorEastAsia" w:hAnsiTheme="minorEastAsia" w:cs="Times New Roman" w:hint="eastAsia"/>
          <w:color w:val="000000" w:themeColor="text1"/>
          <w:spacing w:val="2"/>
        </w:rPr>
        <w:t>に基づく</w:t>
      </w:r>
      <w:r w:rsidR="003B71E5" w:rsidRPr="00515169">
        <w:rPr>
          <w:rFonts w:asciiTheme="minorEastAsia" w:eastAsiaTheme="minorEastAsia" w:hAnsiTheme="minorEastAsia" w:cs="Times New Roman" w:hint="eastAsia"/>
          <w:color w:val="000000" w:themeColor="text1"/>
          <w:spacing w:val="2"/>
        </w:rPr>
        <w:t>人材開発支援助成金（</w:t>
      </w:r>
      <w:r w:rsidR="002843E4" w:rsidRPr="00515169">
        <w:rPr>
          <w:rFonts w:asciiTheme="minorEastAsia" w:eastAsiaTheme="minorEastAsia" w:hAnsiTheme="minorEastAsia" w:cs="Times New Roman" w:hint="eastAsia"/>
          <w:color w:val="000000" w:themeColor="text1"/>
          <w:spacing w:val="2"/>
        </w:rPr>
        <w:t>建設労働者技能実習</w:t>
      </w:r>
      <w:r w:rsidR="003E6F84" w:rsidRPr="00515169">
        <w:rPr>
          <w:rFonts w:asciiTheme="minorEastAsia" w:eastAsiaTheme="minorEastAsia" w:hAnsiTheme="minorEastAsia" w:cs="Times New Roman" w:hint="eastAsia"/>
          <w:color w:val="000000" w:themeColor="text1"/>
          <w:spacing w:val="2"/>
        </w:rPr>
        <w:t>コース</w:t>
      </w:r>
      <w:r w:rsidR="003B71E5" w:rsidRPr="00515169">
        <w:rPr>
          <w:rFonts w:asciiTheme="minorEastAsia" w:eastAsiaTheme="minorEastAsia" w:hAnsiTheme="minorEastAsia" w:cs="Times New Roman" w:hint="eastAsia"/>
          <w:color w:val="000000" w:themeColor="text1"/>
          <w:spacing w:val="2"/>
        </w:rPr>
        <w:t>）</w:t>
      </w:r>
      <w:r w:rsidR="001F2937" w:rsidRPr="00515169">
        <w:rPr>
          <w:rFonts w:asciiTheme="minorEastAsia" w:eastAsiaTheme="minorEastAsia" w:hAnsiTheme="minorEastAsia" w:cs="Times New Roman" w:hint="eastAsia"/>
          <w:color w:val="000000" w:themeColor="text1"/>
          <w:spacing w:val="2"/>
        </w:rPr>
        <w:t>（以下「</w:t>
      </w:r>
      <w:r w:rsidR="002B7951" w:rsidRPr="00515169">
        <w:rPr>
          <w:rFonts w:asciiTheme="minorEastAsia" w:eastAsiaTheme="minorEastAsia" w:hAnsiTheme="minorEastAsia" w:cs="Times New Roman" w:hint="eastAsia"/>
          <w:color w:val="000000" w:themeColor="text1"/>
          <w:spacing w:val="2"/>
        </w:rPr>
        <w:t>助成金</w:t>
      </w:r>
      <w:r w:rsidR="001F2937" w:rsidRPr="00515169">
        <w:rPr>
          <w:rFonts w:asciiTheme="minorEastAsia" w:eastAsiaTheme="minorEastAsia" w:hAnsiTheme="minorEastAsia" w:cs="Times New Roman" w:hint="eastAsia"/>
          <w:color w:val="000000" w:themeColor="text1"/>
          <w:spacing w:val="2"/>
        </w:rPr>
        <w:t>」という。）の支給については、</w:t>
      </w:r>
      <w:r w:rsidR="00C746F2" w:rsidRPr="00515169">
        <w:rPr>
          <w:rFonts w:asciiTheme="minorEastAsia" w:eastAsiaTheme="minorEastAsia" w:hAnsiTheme="minorEastAsia" w:cs="Times New Roman" w:hint="eastAsia"/>
          <w:color w:val="000000" w:themeColor="text1"/>
          <w:spacing w:val="2"/>
        </w:rPr>
        <w:t>第１共通要領に定めるもののほか、</w:t>
      </w:r>
      <w:r w:rsidR="001F2937" w:rsidRPr="00515169">
        <w:rPr>
          <w:rFonts w:asciiTheme="minorEastAsia" w:eastAsiaTheme="minorEastAsia" w:hAnsiTheme="minorEastAsia" w:cs="Times New Roman" w:hint="eastAsia"/>
          <w:color w:val="000000" w:themeColor="text1"/>
          <w:spacing w:val="2"/>
        </w:rPr>
        <w:t>この要領の定めるところによる。</w:t>
      </w:r>
    </w:p>
    <w:p w14:paraId="10F6D296" w14:textId="57208B46" w:rsidR="00970307" w:rsidRPr="00515169" w:rsidRDefault="00970307" w:rsidP="00970307">
      <w:pPr>
        <w:pStyle w:val="a3"/>
        <w:overflowPunct/>
        <w:autoSpaceDE w:val="0"/>
        <w:autoSpaceDN w:val="0"/>
        <w:adjustRightInd/>
        <w:ind w:firstLineChars="130" w:firstLine="283"/>
        <w:rPr>
          <w:rFonts w:asciiTheme="majorEastAsia" w:eastAsiaTheme="majorEastAsia" w:hAnsiTheme="majorEastAsia" w:cs="Times New Roman"/>
          <w:color w:val="000000" w:themeColor="text1"/>
          <w:spacing w:val="2"/>
        </w:rPr>
        <w:sectPr w:rsidR="00970307" w:rsidRPr="00515169" w:rsidSect="00806342">
          <w:footerReference w:type="default" r:id="rId8"/>
          <w:footerReference w:type="first" r:id="rId9"/>
          <w:type w:val="continuous"/>
          <w:pgSz w:w="11906" w:h="16838" w:code="9"/>
          <w:pgMar w:top="1134" w:right="1134" w:bottom="1134" w:left="1134" w:header="720" w:footer="318" w:gutter="0"/>
          <w:pgNumType w:start="1"/>
          <w:cols w:space="396"/>
          <w:noEndnote/>
          <w:docGrid w:type="linesAndChars" w:linePitch="363" w:charSpace="81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21"/>
      </w:tblGrid>
      <w:tr w:rsidR="00DB06F0" w:rsidRPr="00515169" w14:paraId="7A82C713" w14:textId="77777777" w:rsidTr="00970307">
        <w:trPr>
          <w:trHeight w:val="11481"/>
        </w:trPr>
        <w:tc>
          <w:tcPr>
            <w:tcW w:w="4918" w:type="dxa"/>
            <w:tcBorders>
              <w:top w:val="nil"/>
              <w:left w:val="nil"/>
              <w:bottom w:val="nil"/>
            </w:tcBorders>
          </w:tcPr>
          <w:p w14:paraId="6EE50DE7" w14:textId="77777777" w:rsidR="00970307" w:rsidRPr="00515169" w:rsidRDefault="00970307" w:rsidP="00D32687">
            <w:pPr>
              <w:suppressAutoHyphens w:val="0"/>
              <w:kinsoku/>
              <w:wordWrap/>
              <w:autoSpaceDE/>
              <w:autoSpaceDN/>
              <w:adjustRightInd/>
              <w:rPr>
                <w:rFonts w:asciiTheme="majorEastAsia" w:eastAsiaTheme="majorEastAsia" w:hAnsiTheme="majorEastAsia" w:cs="ＭＳ ゴシック"/>
                <w:color w:val="000000" w:themeColor="text1"/>
              </w:rPr>
            </w:pPr>
          </w:p>
          <w:p w14:paraId="67F9763E" w14:textId="15C994B0" w:rsidR="00EF54E4" w:rsidRPr="00515169" w:rsidRDefault="001F2937" w:rsidP="00D32687">
            <w:pPr>
              <w:suppressAutoHyphens w:val="0"/>
              <w:kinsoku/>
              <w:wordWrap/>
              <w:autoSpaceDE/>
              <w:autoSpaceDN/>
              <w:adjustRightInd/>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0100</w:t>
            </w:r>
            <w:r w:rsidRPr="00515169">
              <w:rPr>
                <w:rFonts w:asciiTheme="majorEastAsia" w:eastAsiaTheme="majorEastAsia" w:hAnsiTheme="majorEastAsia" w:cs="ＭＳ ゴシック" w:hint="eastAsia"/>
                <w:color w:val="000000" w:themeColor="text1"/>
              </w:rPr>
              <w:t xml:space="preserve">　趣旨</w:t>
            </w:r>
          </w:p>
          <w:p w14:paraId="683A19BD" w14:textId="77777777" w:rsidR="00EF54E4" w:rsidRPr="00515169" w:rsidRDefault="001F2937" w:rsidP="00D32687">
            <w:pPr>
              <w:suppressAutoHyphens w:val="0"/>
              <w:kinsoku/>
              <w:wordWrap/>
              <w:autoSpaceDE/>
              <w:autoSpaceDN/>
              <w:adjustRightInd/>
              <w:ind w:firstLineChars="100" w:firstLine="214"/>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0101</w:t>
            </w:r>
            <w:r w:rsidRPr="00515169">
              <w:rPr>
                <w:rFonts w:asciiTheme="majorEastAsia" w:eastAsiaTheme="majorEastAsia" w:hAnsiTheme="majorEastAsia" w:cs="ＭＳ ゴシック" w:hint="eastAsia"/>
                <w:color w:val="000000" w:themeColor="text1"/>
              </w:rPr>
              <w:t xml:space="preserve">　趣旨</w:t>
            </w:r>
          </w:p>
          <w:p w14:paraId="17FA531C" w14:textId="77777777" w:rsidR="00EF54E4" w:rsidRPr="00515169" w:rsidRDefault="001F2937" w:rsidP="00D32687">
            <w:pPr>
              <w:pStyle w:val="a3"/>
              <w:suppressAutoHyphens/>
              <w:kinsoku w:val="0"/>
              <w:wordWrap w:val="0"/>
              <w:overflowPunct/>
              <w:autoSpaceDE w:val="0"/>
              <w:autoSpaceDN w:val="0"/>
              <w:adjustRightInd/>
              <w:ind w:firstLineChars="100" w:firstLine="214"/>
              <w:jc w:val="left"/>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color w:val="000000" w:themeColor="text1"/>
              </w:rPr>
              <w:t>0102</w:t>
            </w:r>
            <w:r w:rsidRPr="00515169">
              <w:rPr>
                <w:rFonts w:asciiTheme="majorEastAsia" w:eastAsiaTheme="majorEastAsia" w:hAnsiTheme="majorEastAsia" w:cs="ＭＳ ゴシック" w:hint="eastAsia"/>
                <w:color w:val="000000" w:themeColor="text1"/>
              </w:rPr>
              <w:t xml:space="preserve">　建設</w:t>
            </w:r>
            <w:r w:rsidR="00E84F4C" w:rsidRPr="00515169">
              <w:rPr>
                <w:rFonts w:asciiTheme="majorEastAsia" w:eastAsiaTheme="majorEastAsia" w:hAnsiTheme="majorEastAsia" w:cs="ＭＳ ゴシック" w:hint="eastAsia"/>
                <w:color w:val="000000" w:themeColor="text1"/>
              </w:rPr>
              <w:t>労働者技能実習</w:t>
            </w:r>
            <w:r w:rsidR="003E6F84" w:rsidRPr="00515169">
              <w:rPr>
                <w:rFonts w:asciiTheme="majorEastAsia" w:eastAsiaTheme="majorEastAsia" w:hAnsiTheme="majorEastAsia" w:cs="ＭＳ ゴシック" w:hint="eastAsia"/>
                <w:color w:val="000000" w:themeColor="text1"/>
              </w:rPr>
              <w:t>コース</w:t>
            </w:r>
            <w:r w:rsidRPr="00515169">
              <w:rPr>
                <w:rFonts w:asciiTheme="majorEastAsia" w:eastAsiaTheme="majorEastAsia" w:hAnsiTheme="majorEastAsia" w:cs="ＭＳ ゴシック" w:hint="eastAsia"/>
                <w:color w:val="000000" w:themeColor="text1"/>
              </w:rPr>
              <w:t>の種類</w:t>
            </w:r>
          </w:p>
          <w:p w14:paraId="79531EC7" w14:textId="77777777" w:rsidR="00D32687" w:rsidRPr="00515169" w:rsidRDefault="00D32687" w:rsidP="00D32687">
            <w:pPr>
              <w:suppressAutoHyphens w:val="0"/>
              <w:kinsoku/>
              <w:wordWrap/>
              <w:autoSpaceDE/>
              <w:autoSpaceDN/>
              <w:adjustRightInd/>
              <w:rPr>
                <w:rFonts w:asciiTheme="majorEastAsia" w:eastAsiaTheme="majorEastAsia" w:hAnsiTheme="majorEastAsia" w:cs="ＭＳ ゴシック"/>
                <w:color w:val="000000" w:themeColor="text1"/>
              </w:rPr>
            </w:pPr>
          </w:p>
          <w:p w14:paraId="04D0AEAF" w14:textId="77777777" w:rsidR="009F3AD5" w:rsidRPr="00515169" w:rsidRDefault="009F3AD5" w:rsidP="009F3AD5">
            <w:pPr>
              <w:suppressAutoHyphens w:val="0"/>
              <w:kinsoku/>
              <w:wordWrap/>
              <w:autoSpaceDE/>
              <w:autoSpaceDN/>
              <w:adjustRightInd/>
              <w:rPr>
                <w:rFonts w:asciiTheme="majorEastAsia" w:eastAsiaTheme="majorEastAsia" w:hAnsiTheme="majorEastAsia" w:cs="ＭＳ ゴシック"/>
                <w:color w:val="000000" w:themeColor="text1"/>
                <w:lang w:eastAsia="zh-TW"/>
              </w:rPr>
            </w:pPr>
            <w:r w:rsidRPr="00515169">
              <w:rPr>
                <w:rFonts w:asciiTheme="majorEastAsia" w:eastAsiaTheme="majorEastAsia" w:hAnsiTheme="majorEastAsia" w:cs="ＭＳ ゴシック"/>
                <w:color w:val="000000" w:themeColor="text1"/>
                <w:lang w:eastAsia="zh-TW"/>
              </w:rPr>
              <w:t>0200</w:t>
            </w:r>
            <w:r w:rsidRPr="00515169">
              <w:rPr>
                <w:rFonts w:asciiTheme="majorEastAsia" w:eastAsiaTheme="majorEastAsia" w:hAnsiTheme="majorEastAsia" w:cs="ＭＳ ゴシック" w:hint="eastAsia"/>
                <w:color w:val="000000" w:themeColor="text1"/>
                <w:lang w:eastAsia="zh-TW"/>
              </w:rPr>
              <w:t xml:space="preserve">　定義</w:t>
            </w:r>
          </w:p>
          <w:p w14:paraId="54CA22C0" w14:textId="77777777" w:rsidR="009F3AD5" w:rsidRPr="00515169" w:rsidRDefault="009F3AD5" w:rsidP="009F3AD5">
            <w:pPr>
              <w:suppressAutoHyphens w:val="0"/>
              <w:kinsoku/>
              <w:wordWrap/>
              <w:autoSpaceDE/>
              <w:autoSpaceDN/>
              <w:adjustRightInd/>
              <w:ind w:firstLineChars="91" w:firstLine="195"/>
              <w:jc w:val="both"/>
              <w:rPr>
                <w:rFonts w:asciiTheme="majorEastAsia" w:eastAsiaTheme="majorEastAsia" w:hAnsiTheme="majorEastAsia" w:cs="ＭＳ ゴシック"/>
                <w:color w:val="000000" w:themeColor="text1"/>
                <w:lang w:eastAsia="zh-TW"/>
              </w:rPr>
            </w:pPr>
            <w:r w:rsidRPr="00515169">
              <w:rPr>
                <w:rFonts w:asciiTheme="majorEastAsia" w:eastAsiaTheme="majorEastAsia" w:hAnsiTheme="majorEastAsia" w:cs="ＭＳ ゴシック"/>
                <w:color w:val="000000" w:themeColor="text1"/>
                <w:lang w:eastAsia="zh-TW"/>
              </w:rPr>
              <w:t xml:space="preserve">0201　</w:t>
            </w:r>
            <w:r w:rsidRPr="00515169">
              <w:rPr>
                <w:rFonts w:asciiTheme="majorEastAsia" w:eastAsiaTheme="majorEastAsia" w:hAnsiTheme="majorEastAsia" w:cs="ＭＳ ゴシック" w:hint="eastAsia"/>
                <w:color w:val="000000" w:themeColor="text1"/>
                <w:lang w:eastAsia="zh-TW"/>
              </w:rPr>
              <w:t>建設労働者</w:t>
            </w:r>
          </w:p>
          <w:p w14:paraId="69A3FBE9" w14:textId="77777777" w:rsidR="009F3AD5" w:rsidRPr="00515169" w:rsidRDefault="009F3AD5" w:rsidP="009F3AD5">
            <w:pPr>
              <w:suppressAutoHyphens w:val="0"/>
              <w:kinsoku/>
              <w:wordWrap/>
              <w:autoSpaceDE/>
              <w:autoSpaceDN/>
              <w:adjustRightInd/>
              <w:ind w:firstLineChars="91" w:firstLine="195"/>
              <w:jc w:val="both"/>
              <w:rPr>
                <w:rFonts w:asciiTheme="majorEastAsia" w:eastAsiaTheme="majorEastAsia" w:hAnsiTheme="majorEastAsia" w:cs="ＭＳ ゴシック"/>
                <w:color w:val="000000" w:themeColor="text1"/>
                <w:lang w:eastAsia="zh-TW"/>
              </w:rPr>
            </w:pPr>
            <w:r w:rsidRPr="00515169">
              <w:rPr>
                <w:rFonts w:asciiTheme="majorEastAsia" w:eastAsiaTheme="majorEastAsia" w:hAnsiTheme="majorEastAsia" w:cs="ＭＳ ゴシック"/>
                <w:color w:val="000000" w:themeColor="text1"/>
                <w:lang w:eastAsia="zh-TW"/>
              </w:rPr>
              <w:t>0202　建設事業主</w:t>
            </w:r>
          </w:p>
          <w:p w14:paraId="53040384" w14:textId="77777777" w:rsidR="009F3AD5" w:rsidRPr="00515169" w:rsidRDefault="009F3AD5" w:rsidP="009F3AD5">
            <w:pPr>
              <w:suppressAutoHyphens w:val="0"/>
              <w:kinsoku/>
              <w:wordWrap/>
              <w:autoSpaceDE/>
              <w:autoSpaceDN/>
              <w:adjustRightInd/>
              <w:ind w:firstLineChars="91" w:firstLine="195"/>
              <w:jc w:val="both"/>
              <w:rPr>
                <w:rFonts w:asciiTheme="majorEastAsia" w:eastAsiaTheme="majorEastAsia" w:hAnsiTheme="majorEastAsia" w:cs="ＭＳ ゴシック"/>
                <w:color w:val="000000" w:themeColor="text1"/>
                <w:lang w:eastAsia="zh-TW"/>
              </w:rPr>
            </w:pPr>
            <w:r w:rsidRPr="00515169">
              <w:rPr>
                <w:rFonts w:asciiTheme="majorEastAsia" w:eastAsiaTheme="majorEastAsia" w:hAnsiTheme="majorEastAsia" w:cs="ＭＳ ゴシック"/>
                <w:color w:val="000000" w:themeColor="text1"/>
                <w:lang w:eastAsia="zh-TW"/>
              </w:rPr>
              <w:t>0203　中小建設事業主</w:t>
            </w:r>
          </w:p>
          <w:p w14:paraId="5C07D20B" w14:textId="77777777" w:rsidR="009F3AD5" w:rsidRPr="00515169" w:rsidRDefault="009F3AD5" w:rsidP="009F3AD5">
            <w:pPr>
              <w:suppressAutoHyphens w:val="0"/>
              <w:kinsoku/>
              <w:wordWrap/>
              <w:autoSpaceDE/>
              <w:autoSpaceDN/>
              <w:adjustRightInd/>
              <w:ind w:firstLineChars="91" w:firstLine="195"/>
              <w:jc w:val="both"/>
              <w:rPr>
                <w:rFonts w:asciiTheme="majorEastAsia" w:eastAsiaTheme="majorEastAsia" w:hAnsiTheme="majorEastAsia" w:cs="ＭＳ ゴシック"/>
                <w:color w:val="000000" w:themeColor="text1"/>
                <w:lang w:eastAsia="zh-TW"/>
              </w:rPr>
            </w:pPr>
            <w:r w:rsidRPr="00515169">
              <w:rPr>
                <w:rFonts w:asciiTheme="majorEastAsia" w:eastAsiaTheme="majorEastAsia" w:hAnsiTheme="majorEastAsia" w:cs="ＭＳ ゴシック"/>
                <w:color w:val="000000" w:themeColor="text1"/>
                <w:lang w:eastAsia="zh-TW"/>
              </w:rPr>
              <w:t xml:space="preserve">0204　</w:t>
            </w:r>
            <w:r w:rsidRPr="00515169">
              <w:rPr>
                <w:rFonts w:asciiTheme="majorEastAsia" w:eastAsiaTheme="majorEastAsia" w:hAnsiTheme="majorEastAsia" w:cs="ＭＳ ゴシック" w:hint="eastAsia"/>
                <w:color w:val="000000" w:themeColor="text1"/>
                <w:lang w:eastAsia="zh-TW"/>
              </w:rPr>
              <w:t>建設事業主団体</w:t>
            </w:r>
          </w:p>
          <w:p w14:paraId="3311C9D6" w14:textId="77777777" w:rsidR="009F3AD5" w:rsidRPr="00515169" w:rsidRDefault="009F3AD5" w:rsidP="009F3AD5">
            <w:pPr>
              <w:suppressAutoHyphens w:val="0"/>
              <w:kinsoku/>
              <w:wordWrap/>
              <w:autoSpaceDE/>
              <w:autoSpaceDN/>
              <w:adjustRightInd/>
              <w:ind w:firstLineChars="100" w:firstLine="214"/>
              <w:rPr>
                <w:rFonts w:asciiTheme="majorEastAsia" w:eastAsiaTheme="majorEastAsia" w:hAnsiTheme="majorEastAsia" w:cs="Times New Roman"/>
                <w:color w:val="000000" w:themeColor="text1"/>
                <w:spacing w:val="28"/>
                <w:lang w:eastAsia="zh-TW"/>
              </w:rPr>
            </w:pPr>
            <w:r w:rsidRPr="00515169">
              <w:rPr>
                <w:rFonts w:asciiTheme="majorEastAsia" w:eastAsiaTheme="majorEastAsia" w:hAnsiTheme="majorEastAsia" w:cs="ＭＳ ゴシック"/>
                <w:color w:val="000000" w:themeColor="text1"/>
                <w:lang w:eastAsia="zh-TW"/>
              </w:rPr>
              <w:t>0205　中小建設事業主団体</w:t>
            </w:r>
          </w:p>
          <w:p w14:paraId="4C78E86A" w14:textId="77777777" w:rsidR="009F3AD5" w:rsidRPr="00515169" w:rsidRDefault="009F3AD5" w:rsidP="009F3AD5">
            <w:pPr>
              <w:suppressAutoHyphens w:val="0"/>
              <w:kinsoku/>
              <w:wordWrap/>
              <w:autoSpaceDE/>
              <w:autoSpaceDN/>
              <w:adjustRightInd/>
              <w:ind w:firstLineChars="100" w:firstLine="214"/>
              <w:rPr>
                <w:rFonts w:asciiTheme="majorEastAsia" w:eastAsiaTheme="majorEastAsia" w:hAnsiTheme="majorEastAsia" w:cs="Times New Roman"/>
                <w:color w:val="000000" w:themeColor="text1"/>
                <w:spacing w:val="28"/>
                <w:lang w:eastAsia="zh-TW"/>
              </w:rPr>
            </w:pPr>
            <w:r w:rsidRPr="00515169">
              <w:rPr>
                <w:rFonts w:asciiTheme="majorEastAsia" w:eastAsiaTheme="majorEastAsia" w:hAnsiTheme="majorEastAsia" w:cs="ＭＳ ゴシック"/>
                <w:color w:val="000000" w:themeColor="text1"/>
                <w:lang w:eastAsia="zh-TW"/>
              </w:rPr>
              <w:t>0206　所定労働時間</w:t>
            </w:r>
          </w:p>
          <w:p w14:paraId="557903E5" w14:textId="77777777" w:rsidR="009F3AD5" w:rsidRPr="00515169" w:rsidRDefault="009F3AD5" w:rsidP="009F3AD5">
            <w:pPr>
              <w:pStyle w:val="a3"/>
              <w:suppressAutoHyphens/>
              <w:kinsoku w:val="0"/>
              <w:wordWrap w:val="0"/>
              <w:overflowPunct/>
              <w:autoSpaceDE w:val="0"/>
              <w:autoSpaceDN w:val="0"/>
              <w:adjustRightInd/>
              <w:ind w:firstLineChars="100" w:firstLine="214"/>
              <w:jc w:val="left"/>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color w:val="000000" w:themeColor="text1"/>
              </w:rPr>
              <w:t>0207　通常の賃金</w:t>
            </w:r>
          </w:p>
          <w:p w14:paraId="1E975CC8" w14:textId="55464493" w:rsidR="009F3AD5" w:rsidRPr="00515169" w:rsidRDefault="009F3AD5" w:rsidP="009F3AD5">
            <w:pPr>
              <w:pStyle w:val="a3"/>
              <w:suppressAutoHyphens/>
              <w:kinsoku w:val="0"/>
              <w:wordWrap w:val="0"/>
              <w:overflowPunct/>
              <w:autoSpaceDE w:val="0"/>
              <w:autoSpaceDN w:val="0"/>
              <w:adjustRightInd/>
              <w:ind w:firstLineChars="100" w:firstLine="214"/>
              <w:jc w:val="left"/>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color w:val="000000" w:themeColor="text1"/>
              </w:rPr>
              <w:t>0208　認定訓練</w:t>
            </w:r>
          </w:p>
          <w:p w14:paraId="03C1A488" w14:textId="4F813FDC" w:rsidR="00D2140A" w:rsidRPr="00515169" w:rsidRDefault="00D2140A" w:rsidP="009F3AD5">
            <w:pPr>
              <w:pStyle w:val="a3"/>
              <w:suppressAutoHyphens/>
              <w:kinsoku w:val="0"/>
              <w:wordWrap w:val="0"/>
              <w:overflowPunct/>
              <w:autoSpaceDE w:val="0"/>
              <w:autoSpaceDN w:val="0"/>
              <w:adjustRightInd/>
              <w:ind w:firstLineChars="100" w:firstLine="214"/>
              <w:jc w:val="left"/>
              <w:rPr>
                <w:rFonts w:asciiTheme="majorEastAsia" w:eastAsiaTheme="majorEastAsia" w:hAnsiTheme="majorEastAsia" w:cs="ＭＳ Ｐゴシック"/>
                <w:bCs/>
                <w:color w:val="000000" w:themeColor="text1"/>
              </w:rPr>
            </w:pPr>
            <w:r w:rsidRPr="00515169">
              <w:rPr>
                <w:rFonts w:asciiTheme="majorEastAsia" w:eastAsiaTheme="majorEastAsia" w:hAnsiTheme="majorEastAsia" w:cs="ＭＳ ゴシック"/>
                <w:color w:val="000000" w:themeColor="text1"/>
              </w:rPr>
              <w:t>0209　技能実習の実施形態</w:t>
            </w:r>
          </w:p>
          <w:p w14:paraId="2FCF3069" w14:textId="25B0A6BE" w:rsidR="00DB06F0" w:rsidRPr="00515169" w:rsidRDefault="004D6D2C" w:rsidP="00D32687">
            <w:pPr>
              <w:pStyle w:val="a3"/>
              <w:suppressAutoHyphens/>
              <w:kinsoku w:val="0"/>
              <w:wordWrap w:val="0"/>
              <w:overflowPunct/>
              <w:autoSpaceDE w:val="0"/>
              <w:autoSpaceDN w:val="0"/>
              <w:adjustRightInd/>
              <w:ind w:firstLineChars="100" w:firstLine="214"/>
              <w:jc w:val="left"/>
              <w:rPr>
                <w:rFonts w:asciiTheme="majorEastAsia" w:eastAsiaTheme="majorEastAsia" w:hAnsiTheme="majorEastAsia" w:cs="ＭＳ Ｐゴシック"/>
                <w:bCs/>
                <w:color w:val="000000" w:themeColor="text1"/>
              </w:rPr>
            </w:pPr>
            <w:r w:rsidRPr="00515169">
              <w:rPr>
                <w:rFonts w:asciiTheme="majorEastAsia" w:eastAsiaTheme="majorEastAsia" w:hAnsiTheme="majorEastAsia" w:cs="ＭＳ Ｐゴシック"/>
                <w:bCs/>
                <w:color w:val="000000" w:themeColor="text1"/>
              </w:rPr>
              <w:t>0210</w:t>
            </w:r>
            <w:r w:rsidRPr="00515169">
              <w:rPr>
                <w:rFonts w:asciiTheme="majorEastAsia" w:eastAsiaTheme="majorEastAsia" w:hAnsiTheme="majorEastAsia" w:cs="ＭＳ Ｐゴシック" w:hint="eastAsia"/>
                <w:bCs/>
                <w:color w:val="000000" w:themeColor="text1"/>
              </w:rPr>
              <w:t xml:space="preserve">　毎月決まって支払われる賃金</w:t>
            </w:r>
          </w:p>
          <w:p w14:paraId="19426DDA" w14:textId="701B978A" w:rsidR="004D6D2C" w:rsidRPr="00515169" w:rsidRDefault="004D6D2C" w:rsidP="00D32687">
            <w:pPr>
              <w:pStyle w:val="a3"/>
              <w:suppressAutoHyphens/>
              <w:kinsoku w:val="0"/>
              <w:wordWrap w:val="0"/>
              <w:overflowPunct/>
              <w:autoSpaceDE w:val="0"/>
              <w:autoSpaceDN w:val="0"/>
              <w:adjustRightInd/>
              <w:ind w:firstLineChars="100" w:firstLine="214"/>
              <w:jc w:val="left"/>
              <w:rPr>
                <w:rFonts w:asciiTheme="majorEastAsia" w:eastAsiaTheme="majorEastAsia" w:hAnsiTheme="majorEastAsia" w:cs="ＭＳ Ｐゴシック"/>
                <w:bCs/>
                <w:color w:val="000000" w:themeColor="text1"/>
              </w:rPr>
            </w:pPr>
            <w:r w:rsidRPr="00515169">
              <w:rPr>
                <w:rFonts w:asciiTheme="majorEastAsia" w:eastAsiaTheme="majorEastAsia" w:hAnsiTheme="majorEastAsia" w:cs="ＭＳ Ｐゴシック"/>
                <w:bCs/>
                <w:color w:val="000000" w:themeColor="text1"/>
              </w:rPr>
              <w:t>0211</w:t>
            </w:r>
            <w:r w:rsidRPr="00515169">
              <w:rPr>
                <w:rFonts w:asciiTheme="majorEastAsia" w:eastAsiaTheme="majorEastAsia" w:hAnsiTheme="majorEastAsia" w:cs="ＭＳ Ｐゴシック" w:hint="eastAsia"/>
                <w:bCs/>
                <w:color w:val="000000" w:themeColor="text1"/>
              </w:rPr>
              <w:t xml:space="preserve">　資格等手当</w:t>
            </w:r>
          </w:p>
          <w:p w14:paraId="6D917CE5" w14:textId="77777777" w:rsidR="005575C0" w:rsidRPr="00515169" w:rsidRDefault="005575C0" w:rsidP="00D32687">
            <w:pPr>
              <w:pStyle w:val="a3"/>
              <w:suppressAutoHyphens/>
              <w:kinsoku w:val="0"/>
              <w:wordWrap w:val="0"/>
              <w:overflowPunct/>
              <w:autoSpaceDE w:val="0"/>
              <w:autoSpaceDN w:val="0"/>
              <w:adjustRightInd/>
              <w:ind w:firstLineChars="100" w:firstLine="214"/>
              <w:jc w:val="left"/>
              <w:rPr>
                <w:rFonts w:asciiTheme="majorEastAsia" w:eastAsiaTheme="majorEastAsia" w:hAnsiTheme="majorEastAsia" w:cs="ＭＳ Ｐゴシック"/>
                <w:bCs/>
                <w:color w:val="000000" w:themeColor="text1"/>
              </w:rPr>
            </w:pPr>
          </w:p>
          <w:p w14:paraId="3A80F81F" w14:textId="77777777" w:rsidR="009F259F" w:rsidRPr="00515169" w:rsidRDefault="001F2937" w:rsidP="00D32687">
            <w:pPr>
              <w:suppressAutoHyphens w:val="0"/>
              <w:kinsoku/>
              <w:wordWrap/>
              <w:autoSpaceDE/>
              <w:autoSpaceDN/>
              <w:adjustRightInd/>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0300</w:t>
            </w:r>
            <w:r w:rsidRPr="00515169">
              <w:rPr>
                <w:rFonts w:asciiTheme="majorEastAsia" w:eastAsiaTheme="majorEastAsia" w:hAnsiTheme="majorEastAsia" w:cs="ＭＳ ゴシック" w:hint="eastAsia"/>
                <w:color w:val="000000" w:themeColor="text1"/>
              </w:rPr>
              <w:t xml:space="preserve">　支給要件・支給額</w:t>
            </w:r>
          </w:p>
          <w:p w14:paraId="00BB9E26" w14:textId="77777777" w:rsidR="009F259F" w:rsidRPr="00515169" w:rsidRDefault="001F2937" w:rsidP="005575C0">
            <w:pPr>
              <w:suppressAutoHyphens w:val="0"/>
              <w:kinsoku/>
              <w:wordWrap/>
              <w:autoSpaceDE/>
              <w:autoSpaceDN/>
              <w:adjustRightInd/>
              <w:ind w:firstLineChars="100" w:firstLine="214"/>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0300a</w:t>
            </w:r>
            <w:r w:rsidRPr="00515169">
              <w:rPr>
                <w:rFonts w:asciiTheme="majorEastAsia" w:eastAsiaTheme="majorEastAsia" w:hAnsiTheme="majorEastAsia" w:cs="ＭＳ ゴシック" w:hint="eastAsia"/>
                <w:color w:val="000000" w:themeColor="text1"/>
              </w:rPr>
              <w:t xml:space="preserve">　支給要件・支給額（共通）</w:t>
            </w:r>
          </w:p>
          <w:p w14:paraId="38AEC5F6" w14:textId="77777777" w:rsidR="00D32687" w:rsidRPr="00515169" w:rsidRDefault="001F2937" w:rsidP="00D32687">
            <w:pPr>
              <w:suppressAutoHyphens w:val="0"/>
              <w:kinsoku/>
              <w:wordWrap/>
              <w:autoSpaceDE/>
              <w:autoSpaceDN/>
              <w:adjustRightInd/>
              <w:ind w:firstLineChars="200" w:firstLine="428"/>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color w:val="000000" w:themeColor="text1"/>
              </w:rPr>
              <w:t>0301a</w:t>
            </w:r>
            <w:r w:rsidRPr="00515169">
              <w:rPr>
                <w:rFonts w:asciiTheme="majorEastAsia" w:eastAsiaTheme="majorEastAsia" w:hAnsiTheme="majorEastAsia" w:cs="ＭＳ ゴシック" w:hint="eastAsia"/>
                <w:color w:val="000000" w:themeColor="text1"/>
              </w:rPr>
              <w:t xml:space="preserve">　支給対象事業主等</w:t>
            </w:r>
          </w:p>
          <w:p w14:paraId="044D01D4" w14:textId="528FD5B6" w:rsidR="00D32687" w:rsidRPr="00515169" w:rsidRDefault="001F2937" w:rsidP="005575C0">
            <w:pPr>
              <w:suppressAutoHyphens w:val="0"/>
              <w:kinsoku/>
              <w:wordWrap/>
              <w:autoSpaceDE/>
              <w:autoSpaceDN/>
              <w:adjustRightInd/>
              <w:ind w:firstLineChars="200" w:firstLine="428"/>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color w:val="000000" w:themeColor="text1"/>
              </w:rPr>
              <w:t>0302a</w:t>
            </w:r>
            <w:r w:rsidRPr="00515169">
              <w:rPr>
                <w:rFonts w:asciiTheme="majorEastAsia" w:eastAsiaTheme="majorEastAsia" w:hAnsiTheme="majorEastAsia" w:cs="ＭＳ ゴシック" w:hint="eastAsia"/>
                <w:color w:val="000000" w:themeColor="text1"/>
              </w:rPr>
              <w:t xml:space="preserve">　支給対象とならない者</w:t>
            </w:r>
          </w:p>
          <w:p w14:paraId="194BCA8E" w14:textId="2D6E264A" w:rsidR="002843E4" w:rsidRPr="00515169" w:rsidRDefault="001F2937" w:rsidP="005575C0">
            <w:pPr>
              <w:suppressAutoHyphens w:val="0"/>
              <w:kinsoku/>
              <w:wordWrap/>
              <w:autoSpaceDE/>
              <w:autoSpaceDN/>
              <w:adjustRightInd/>
              <w:ind w:leftChars="92" w:left="732" w:hangingChars="250" w:hanging="535"/>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color w:val="000000" w:themeColor="text1"/>
              </w:rPr>
              <w:t>0300</w:t>
            </w:r>
            <w:r w:rsidR="00C12F35" w:rsidRPr="00515169">
              <w:rPr>
                <w:rFonts w:asciiTheme="majorEastAsia" w:eastAsiaTheme="majorEastAsia" w:hAnsiTheme="majorEastAsia" w:cs="ＭＳ ゴシック"/>
                <w:color w:val="000000" w:themeColor="text1"/>
              </w:rPr>
              <w:t>b</w:t>
            </w:r>
            <w:r w:rsidRPr="00515169">
              <w:rPr>
                <w:rFonts w:asciiTheme="majorEastAsia" w:eastAsiaTheme="majorEastAsia" w:hAnsiTheme="majorEastAsia" w:cs="ＭＳ ゴシック" w:hint="eastAsia"/>
                <w:color w:val="000000" w:themeColor="text1"/>
              </w:rPr>
              <w:t xml:space="preserve">　支給要件・支給額（</w:t>
            </w:r>
            <w:r w:rsidR="0044701D" w:rsidRPr="00515169">
              <w:rPr>
                <w:rFonts w:asciiTheme="majorEastAsia" w:eastAsiaTheme="majorEastAsia" w:hAnsiTheme="majorEastAsia" w:cs="ＭＳ ゴシック" w:hint="eastAsia"/>
                <w:color w:val="000000" w:themeColor="text1"/>
              </w:rPr>
              <w:t>建設労働者技能実習コース</w:t>
            </w:r>
            <w:r w:rsidRPr="00515169">
              <w:rPr>
                <w:rFonts w:asciiTheme="majorEastAsia" w:eastAsiaTheme="majorEastAsia" w:hAnsiTheme="majorEastAsia" w:cs="ＭＳ ゴシック" w:hint="eastAsia"/>
                <w:color w:val="000000" w:themeColor="text1"/>
              </w:rPr>
              <w:t>（</w:t>
            </w:r>
            <w:r w:rsidR="002843E4" w:rsidRPr="00515169">
              <w:rPr>
                <w:rFonts w:asciiTheme="majorEastAsia" w:eastAsiaTheme="majorEastAsia" w:hAnsiTheme="majorEastAsia" w:cs="ＭＳ ゴシック" w:hint="eastAsia"/>
                <w:color w:val="000000" w:themeColor="text1"/>
              </w:rPr>
              <w:t>経費助成））</w:t>
            </w:r>
          </w:p>
          <w:p w14:paraId="0BA66755" w14:textId="77777777" w:rsidR="002843E4" w:rsidRPr="00515169" w:rsidRDefault="00C12F35" w:rsidP="00F34FBC">
            <w:pPr>
              <w:suppressAutoHyphens w:val="0"/>
              <w:kinsoku/>
              <w:wordWrap/>
              <w:autoSpaceDE/>
              <w:autoSpaceDN/>
              <w:adjustRightInd/>
              <w:ind w:leftChars="100" w:left="708" w:hangingChars="231" w:hanging="494"/>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color w:val="000000" w:themeColor="text1"/>
              </w:rPr>
              <w:t xml:space="preserve">  0301b</w:t>
            </w:r>
            <w:r w:rsidR="002843E4" w:rsidRPr="00515169">
              <w:rPr>
                <w:rFonts w:asciiTheme="majorEastAsia" w:eastAsiaTheme="majorEastAsia" w:hAnsiTheme="majorEastAsia" w:cs="ＭＳ ゴシック" w:hint="eastAsia"/>
                <w:color w:val="000000" w:themeColor="text1"/>
              </w:rPr>
              <w:t xml:space="preserve">　支給対象者</w:t>
            </w:r>
          </w:p>
          <w:p w14:paraId="09D6CEC5" w14:textId="77777777" w:rsidR="002843E4" w:rsidRPr="00515169" w:rsidRDefault="00C12F35" w:rsidP="002843E4">
            <w:pPr>
              <w:suppressAutoHyphens w:val="0"/>
              <w:kinsoku/>
              <w:wordWrap/>
              <w:autoSpaceDE/>
              <w:autoSpaceDN/>
              <w:adjustRightInd/>
              <w:ind w:leftChars="200" w:left="993" w:hangingChars="264" w:hanging="565"/>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0302b</w:t>
            </w:r>
            <w:r w:rsidR="002843E4" w:rsidRPr="00515169">
              <w:rPr>
                <w:rFonts w:asciiTheme="majorEastAsia" w:eastAsiaTheme="majorEastAsia" w:hAnsiTheme="majorEastAsia" w:cs="ＭＳ ゴシック"/>
                <w:color w:val="000000" w:themeColor="text1"/>
              </w:rPr>
              <w:t xml:space="preserve">　支給対象とする中小建設事業主又は中小建設事業主団体</w:t>
            </w:r>
          </w:p>
          <w:p w14:paraId="10C71976" w14:textId="77777777" w:rsidR="002843E4" w:rsidRPr="00515169" w:rsidRDefault="00C12F35" w:rsidP="002843E4">
            <w:pPr>
              <w:suppressAutoHyphens w:val="0"/>
              <w:kinsoku/>
              <w:wordWrap/>
              <w:autoSpaceDE/>
              <w:autoSpaceDN/>
              <w:adjustRightInd/>
              <w:ind w:leftChars="200" w:left="993" w:hangingChars="264" w:hanging="565"/>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0303b</w:t>
            </w:r>
            <w:r w:rsidR="002843E4" w:rsidRPr="00515169">
              <w:rPr>
                <w:rFonts w:asciiTheme="majorEastAsia" w:eastAsiaTheme="majorEastAsia" w:hAnsiTheme="majorEastAsia" w:cs="ＭＳ ゴシック" w:hint="eastAsia"/>
                <w:color w:val="000000" w:themeColor="text1"/>
              </w:rPr>
              <w:t xml:space="preserve">　建設工事における作業に直接関連する技能実習の範囲</w:t>
            </w:r>
          </w:p>
          <w:p w14:paraId="412878B1" w14:textId="77777777" w:rsidR="002843E4" w:rsidRPr="00515169" w:rsidRDefault="00C12F35" w:rsidP="002843E4">
            <w:pPr>
              <w:suppressAutoHyphens w:val="0"/>
              <w:kinsoku/>
              <w:wordWrap/>
              <w:autoSpaceDE/>
              <w:autoSpaceDN/>
              <w:adjustRightInd/>
              <w:ind w:firstLineChars="200" w:firstLine="428"/>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0304b</w:t>
            </w:r>
            <w:r w:rsidR="002843E4" w:rsidRPr="00515169">
              <w:rPr>
                <w:rFonts w:asciiTheme="majorEastAsia" w:eastAsiaTheme="majorEastAsia" w:hAnsiTheme="majorEastAsia" w:cs="ＭＳ ゴシック" w:hint="eastAsia"/>
                <w:color w:val="000000" w:themeColor="text1"/>
              </w:rPr>
              <w:t xml:space="preserve">　実習の時間等</w:t>
            </w:r>
          </w:p>
          <w:p w14:paraId="48AAFA50" w14:textId="77777777" w:rsidR="002843E4" w:rsidRPr="00515169" w:rsidRDefault="00C12F35" w:rsidP="002843E4">
            <w:pPr>
              <w:pStyle w:val="a3"/>
              <w:suppressAutoHyphens/>
              <w:kinsoku w:val="0"/>
              <w:wordWrap w:val="0"/>
              <w:overflowPunct/>
              <w:autoSpaceDE w:val="0"/>
              <w:autoSpaceDN w:val="0"/>
              <w:adjustRightInd/>
              <w:ind w:firstLineChars="200" w:firstLine="428"/>
              <w:jc w:val="left"/>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color w:val="000000" w:themeColor="text1"/>
              </w:rPr>
              <w:t>0305b</w:t>
            </w:r>
            <w:r w:rsidR="002843E4" w:rsidRPr="00515169">
              <w:rPr>
                <w:rFonts w:asciiTheme="majorEastAsia" w:eastAsiaTheme="majorEastAsia" w:hAnsiTheme="majorEastAsia" w:cs="ＭＳ ゴシック" w:hint="eastAsia"/>
                <w:color w:val="000000" w:themeColor="text1"/>
              </w:rPr>
              <w:t xml:space="preserve">　指導員</w:t>
            </w:r>
          </w:p>
          <w:p w14:paraId="6251AAFF" w14:textId="77777777" w:rsidR="002843E4" w:rsidRPr="00515169" w:rsidRDefault="00C12F35" w:rsidP="002843E4">
            <w:pPr>
              <w:pStyle w:val="a3"/>
              <w:suppressAutoHyphens/>
              <w:kinsoku w:val="0"/>
              <w:wordWrap w:val="0"/>
              <w:overflowPunct/>
              <w:autoSpaceDE w:val="0"/>
              <w:autoSpaceDN w:val="0"/>
              <w:adjustRightInd/>
              <w:ind w:firstLineChars="200" w:firstLine="428"/>
              <w:jc w:val="left"/>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color w:val="000000" w:themeColor="text1"/>
              </w:rPr>
              <w:t>0306b</w:t>
            </w:r>
            <w:r w:rsidR="002843E4" w:rsidRPr="00515169">
              <w:rPr>
                <w:rFonts w:asciiTheme="majorEastAsia" w:eastAsiaTheme="majorEastAsia" w:hAnsiTheme="majorEastAsia" w:cs="ＭＳ ゴシック" w:hint="eastAsia"/>
                <w:color w:val="000000" w:themeColor="text1"/>
              </w:rPr>
              <w:t xml:space="preserve">　支給額</w:t>
            </w:r>
          </w:p>
          <w:p w14:paraId="56039CCB" w14:textId="1D5FFA87" w:rsidR="004F3494" w:rsidRPr="00515169" w:rsidRDefault="00C12F35" w:rsidP="00F0154D">
            <w:pPr>
              <w:pStyle w:val="a3"/>
              <w:suppressAutoHyphens/>
              <w:kinsoku w:val="0"/>
              <w:wordWrap w:val="0"/>
              <w:overflowPunct/>
              <w:autoSpaceDE w:val="0"/>
              <w:autoSpaceDN w:val="0"/>
              <w:adjustRightInd/>
              <w:ind w:firstLineChars="200" w:firstLine="428"/>
              <w:jc w:val="left"/>
              <w:rPr>
                <w:color w:val="000000" w:themeColor="text1"/>
              </w:rPr>
            </w:pPr>
            <w:r w:rsidRPr="00515169">
              <w:rPr>
                <w:rFonts w:asciiTheme="majorEastAsia" w:eastAsiaTheme="majorEastAsia" w:hAnsiTheme="majorEastAsia" w:cs="ＭＳ ゴシック"/>
                <w:color w:val="000000" w:themeColor="text1"/>
              </w:rPr>
              <w:t>0307b</w:t>
            </w:r>
            <w:r w:rsidR="002843E4" w:rsidRPr="00515169">
              <w:rPr>
                <w:rFonts w:asciiTheme="majorEastAsia" w:eastAsiaTheme="majorEastAsia" w:hAnsiTheme="majorEastAsia" w:cs="ＭＳ ゴシック" w:hint="eastAsia"/>
                <w:color w:val="000000" w:themeColor="text1"/>
              </w:rPr>
              <w:t xml:space="preserve">　支給対象費用の詳細</w:t>
            </w:r>
          </w:p>
          <w:p w14:paraId="2A7D42FE" w14:textId="46228E6E" w:rsidR="00785B7A" w:rsidRPr="00515169" w:rsidRDefault="00785B7A" w:rsidP="005575C0">
            <w:pPr>
              <w:pStyle w:val="a3"/>
              <w:suppressAutoHyphens/>
              <w:kinsoku w:val="0"/>
              <w:wordWrap w:val="0"/>
              <w:overflowPunct/>
              <w:autoSpaceDE w:val="0"/>
              <w:autoSpaceDN w:val="0"/>
              <w:adjustRightInd/>
              <w:jc w:val="left"/>
              <w:rPr>
                <w:rFonts w:asciiTheme="majorEastAsia" w:eastAsiaTheme="majorEastAsia" w:hAnsiTheme="majorEastAsia" w:cs="ＭＳ ゴシック"/>
                <w:color w:val="000000" w:themeColor="text1"/>
                <w:lang w:eastAsia="zh-TW"/>
              </w:rPr>
            </w:pPr>
            <w:r w:rsidRPr="00515169">
              <w:rPr>
                <w:rFonts w:asciiTheme="majorEastAsia" w:eastAsiaTheme="majorEastAsia" w:hAnsiTheme="majorEastAsia" w:cs="ＭＳ ゴシック"/>
                <w:color w:val="000000" w:themeColor="text1"/>
                <w:lang w:eastAsia="zh-TW"/>
              </w:rPr>
              <w:lastRenderedPageBreak/>
              <w:t>0800　雑則</w:t>
            </w:r>
          </w:p>
          <w:p w14:paraId="227FC8C4" w14:textId="77777777" w:rsidR="00785B7A" w:rsidRPr="00515169" w:rsidRDefault="00785B7A" w:rsidP="00785B7A">
            <w:pPr>
              <w:suppressAutoHyphens w:val="0"/>
              <w:kinsoku/>
              <w:wordWrap/>
              <w:autoSpaceDE/>
              <w:autoSpaceDN/>
              <w:adjustRightInd/>
              <w:ind w:firstLineChars="100" w:firstLine="214"/>
              <w:rPr>
                <w:rFonts w:asciiTheme="majorEastAsia" w:eastAsiaTheme="majorEastAsia" w:hAnsiTheme="majorEastAsia" w:cs="ＭＳ ゴシック"/>
                <w:color w:val="000000" w:themeColor="text1"/>
                <w:lang w:eastAsia="zh-TW"/>
              </w:rPr>
            </w:pPr>
            <w:r w:rsidRPr="00515169">
              <w:rPr>
                <w:rFonts w:asciiTheme="majorEastAsia" w:eastAsiaTheme="majorEastAsia" w:hAnsiTheme="majorEastAsia" w:cs="ＭＳ ゴシック"/>
                <w:color w:val="000000" w:themeColor="text1"/>
                <w:lang w:eastAsia="zh-TW"/>
              </w:rPr>
              <w:t>0801</w:t>
            </w:r>
            <w:r w:rsidRPr="00515169">
              <w:rPr>
                <w:rFonts w:asciiTheme="majorEastAsia" w:eastAsiaTheme="majorEastAsia" w:hAnsiTheme="majorEastAsia" w:cs="ＭＳ ゴシック" w:hint="eastAsia"/>
                <w:color w:val="000000" w:themeColor="text1"/>
                <w:lang w:eastAsia="zh-TW"/>
              </w:rPr>
              <w:t xml:space="preserve">　財源区分</w:t>
            </w:r>
          </w:p>
          <w:p w14:paraId="72DB3D1A" w14:textId="77777777" w:rsidR="00785B7A" w:rsidRPr="00515169" w:rsidRDefault="00785B7A" w:rsidP="00BA7025">
            <w:pPr>
              <w:suppressAutoHyphens w:val="0"/>
              <w:kinsoku/>
              <w:wordWrap/>
              <w:autoSpaceDE/>
              <w:autoSpaceDN/>
              <w:adjustRightInd/>
              <w:jc w:val="both"/>
              <w:rPr>
                <w:rFonts w:asciiTheme="majorEastAsia" w:eastAsiaTheme="majorEastAsia" w:hAnsiTheme="majorEastAsia" w:cs="ＭＳ ゴシック"/>
                <w:color w:val="000000" w:themeColor="text1"/>
                <w:lang w:eastAsia="zh-TW"/>
              </w:rPr>
            </w:pPr>
          </w:p>
          <w:p w14:paraId="1ACD655D" w14:textId="008469CB" w:rsidR="00BA7025" w:rsidRPr="00515169" w:rsidRDefault="00BA7025" w:rsidP="00BA7025">
            <w:pPr>
              <w:suppressAutoHyphens w:val="0"/>
              <w:kinsoku/>
              <w:wordWrap/>
              <w:autoSpaceDE/>
              <w:autoSpaceDN/>
              <w:adjustRightInd/>
              <w:jc w:val="both"/>
              <w:rPr>
                <w:rFonts w:asciiTheme="majorEastAsia" w:eastAsiaTheme="majorEastAsia" w:hAnsiTheme="majorEastAsia" w:cs="Times New Roman"/>
                <w:color w:val="000000" w:themeColor="text1"/>
                <w:spacing w:val="28"/>
                <w:lang w:eastAsia="zh-TW"/>
              </w:rPr>
            </w:pPr>
            <w:r w:rsidRPr="00515169">
              <w:rPr>
                <w:rFonts w:asciiTheme="majorEastAsia" w:eastAsiaTheme="majorEastAsia" w:hAnsiTheme="majorEastAsia" w:cs="ＭＳ ゴシック"/>
                <w:color w:val="000000" w:themeColor="text1"/>
                <w:lang w:eastAsia="zh-TW"/>
              </w:rPr>
              <w:t>0900</w:t>
            </w:r>
            <w:r w:rsidRPr="00515169">
              <w:rPr>
                <w:rFonts w:asciiTheme="majorEastAsia" w:eastAsiaTheme="majorEastAsia" w:hAnsiTheme="majorEastAsia" w:cs="ＭＳ ゴシック" w:hint="eastAsia"/>
                <w:color w:val="000000" w:themeColor="text1"/>
                <w:lang w:eastAsia="zh-TW"/>
              </w:rPr>
              <w:t xml:space="preserve">　附則</w:t>
            </w:r>
          </w:p>
          <w:p w14:paraId="54B64DE4" w14:textId="77777777" w:rsidR="00BA7025" w:rsidRPr="00515169" w:rsidRDefault="00BA7025" w:rsidP="00BA7025">
            <w:pPr>
              <w:suppressAutoHyphens w:val="0"/>
              <w:kinsoku/>
              <w:wordWrap/>
              <w:autoSpaceDE/>
              <w:autoSpaceDN/>
              <w:adjustRightInd/>
              <w:ind w:firstLineChars="100" w:firstLine="214"/>
              <w:jc w:val="both"/>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color w:val="000000" w:themeColor="text1"/>
              </w:rPr>
              <w:t>0901</w:t>
            </w:r>
            <w:r w:rsidRPr="00515169">
              <w:rPr>
                <w:rFonts w:asciiTheme="majorEastAsia" w:eastAsiaTheme="majorEastAsia" w:hAnsiTheme="majorEastAsia" w:cs="ＭＳ ゴシック" w:hint="eastAsia"/>
                <w:color w:val="000000" w:themeColor="text1"/>
              </w:rPr>
              <w:t xml:space="preserve">　施行期日</w:t>
            </w:r>
          </w:p>
          <w:p w14:paraId="70D70B00" w14:textId="77777777" w:rsidR="00BA7025" w:rsidRPr="00515169" w:rsidRDefault="00BA7025" w:rsidP="00BA7025">
            <w:pPr>
              <w:suppressAutoHyphens w:val="0"/>
              <w:kinsoku/>
              <w:wordWrap/>
              <w:autoSpaceDE/>
              <w:autoSpaceDN/>
              <w:adjustRightInd/>
              <w:ind w:firstLineChars="100" w:firstLine="214"/>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color w:val="000000" w:themeColor="text1"/>
              </w:rPr>
              <w:t>0902　経過措置</w:t>
            </w:r>
          </w:p>
          <w:p w14:paraId="3278F1C9" w14:textId="5C78165C" w:rsidR="00BA7025" w:rsidRPr="00515169" w:rsidRDefault="00BA7025" w:rsidP="00BA7025">
            <w:pPr>
              <w:pStyle w:val="a3"/>
              <w:overflowPunct/>
              <w:adjustRightInd/>
              <w:ind w:leftChars="100" w:left="708" w:hangingChars="231" w:hanging="494"/>
              <w:rPr>
                <w:color w:val="000000" w:themeColor="text1"/>
              </w:rPr>
            </w:pPr>
          </w:p>
          <w:p w14:paraId="6B718B5A" w14:textId="77777777" w:rsidR="00BA7025" w:rsidRPr="00515169" w:rsidRDefault="00BA7025" w:rsidP="00F34FBC">
            <w:pPr>
              <w:pStyle w:val="a3"/>
              <w:overflowPunct/>
              <w:adjustRightInd/>
              <w:ind w:leftChars="100" w:left="708" w:hangingChars="231" w:hanging="494"/>
              <w:rPr>
                <w:color w:val="000000" w:themeColor="text1"/>
              </w:rPr>
            </w:pPr>
          </w:p>
          <w:p w14:paraId="3E3CB3B8" w14:textId="77777777" w:rsidR="00984531" w:rsidRPr="00515169" w:rsidRDefault="00984531" w:rsidP="00F34FBC">
            <w:pPr>
              <w:pStyle w:val="a3"/>
              <w:overflowPunct/>
              <w:adjustRightInd/>
              <w:ind w:leftChars="100" w:left="708" w:hangingChars="231" w:hanging="494"/>
              <w:rPr>
                <w:color w:val="000000" w:themeColor="text1"/>
              </w:rPr>
            </w:pPr>
          </w:p>
          <w:p w14:paraId="2E0DCDF3" w14:textId="77777777" w:rsidR="00984531" w:rsidRPr="00515169" w:rsidRDefault="00984531" w:rsidP="00F34FBC">
            <w:pPr>
              <w:pStyle w:val="a3"/>
              <w:overflowPunct/>
              <w:adjustRightInd/>
              <w:ind w:leftChars="100" w:left="708" w:hangingChars="231" w:hanging="494"/>
              <w:rPr>
                <w:color w:val="000000" w:themeColor="text1"/>
              </w:rPr>
            </w:pPr>
          </w:p>
          <w:p w14:paraId="30CABA08" w14:textId="77777777" w:rsidR="00984531" w:rsidRPr="00515169" w:rsidRDefault="00984531" w:rsidP="00F34FBC">
            <w:pPr>
              <w:pStyle w:val="a3"/>
              <w:overflowPunct/>
              <w:adjustRightInd/>
              <w:ind w:leftChars="100" w:left="708" w:hangingChars="231" w:hanging="494"/>
              <w:rPr>
                <w:color w:val="000000" w:themeColor="text1"/>
              </w:rPr>
            </w:pPr>
          </w:p>
          <w:p w14:paraId="45FAA6DF" w14:textId="77777777" w:rsidR="00984531" w:rsidRPr="00515169" w:rsidRDefault="00984531" w:rsidP="00F34FBC">
            <w:pPr>
              <w:pStyle w:val="a3"/>
              <w:overflowPunct/>
              <w:adjustRightInd/>
              <w:ind w:leftChars="100" w:left="708" w:hangingChars="231" w:hanging="494"/>
              <w:rPr>
                <w:color w:val="000000" w:themeColor="text1"/>
              </w:rPr>
            </w:pPr>
          </w:p>
          <w:p w14:paraId="7A01CFB7" w14:textId="77777777" w:rsidR="00984531" w:rsidRPr="00515169" w:rsidRDefault="00984531" w:rsidP="00F34FBC">
            <w:pPr>
              <w:pStyle w:val="a3"/>
              <w:overflowPunct/>
              <w:adjustRightInd/>
              <w:ind w:leftChars="100" w:left="708" w:hangingChars="231" w:hanging="494"/>
              <w:rPr>
                <w:color w:val="000000" w:themeColor="text1"/>
              </w:rPr>
            </w:pPr>
          </w:p>
          <w:p w14:paraId="223199DA" w14:textId="77777777" w:rsidR="00984531" w:rsidRPr="00515169" w:rsidRDefault="00984531" w:rsidP="00F34FBC">
            <w:pPr>
              <w:pStyle w:val="a3"/>
              <w:overflowPunct/>
              <w:adjustRightInd/>
              <w:ind w:leftChars="100" w:left="708" w:hangingChars="231" w:hanging="494"/>
              <w:rPr>
                <w:color w:val="000000" w:themeColor="text1"/>
              </w:rPr>
            </w:pPr>
          </w:p>
          <w:p w14:paraId="46CCD06A" w14:textId="77777777" w:rsidR="00984531" w:rsidRPr="00515169" w:rsidRDefault="00984531" w:rsidP="00F34FBC">
            <w:pPr>
              <w:pStyle w:val="a3"/>
              <w:overflowPunct/>
              <w:adjustRightInd/>
              <w:ind w:leftChars="100" w:left="708" w:hangingChars="231" w:hanging="494"/>
              <w:rPr>
                <w:color w:val="000000" w:themeColor="text1"/>
              </w:rPr>
            </w:pPr>
          </w:p>
          <w:p w14:paraId="2E1A7077" w14:textId="77777777" w:rsidR="00984531" w:rsidRPr="00515169" w:rsidRDefault="00984531" w:rsidP="00F34FBC">
            <w:pPr>
              <w:pStyle w:val="a3"/>
              <w:overflowPunct/>
              <w:adjustRightInd/>
              <w:ind w:leftChars="100" w:left="708" w:hangingChars="231" w:hanging="494"/>
              <w:rPr>
                <w:color w:val="000000" w:themeColor="text1"/>
              </w:rPr>
            </w:pPr>
          </w:p>
          <w:p w14:paraId="690AFEE5" w14:textId="77777777" w:rsidR="00984531" w:rsidRPr="00515169" w:rsidRDefault="00984531" w:rsidP="00F34FBC">
            <w:pPr>
              <w:pStyle w:val="a3"/>
              <w:overflowPunct/>
              <w:adjustRightInd/>
              <w:ind w:leftChars="100" w:left="708" w:hangingChars="231" w:hanging="494"/>
              <w:rPr>
                <w:color w:val="000000" w:themeColor="text1"/>
              </w:rPr>
            </w:pPr>
          </w:p>
          <w:p w14:paraId="521BD23C" w14:textId="77777777" w:rsidR="00984531" w:rsidRPr="00515169" w:rsidRDefault="00984531" w:rsidP="00F34FBC">
            <w:pPr>
              <w:pStyle w:val="a3"/>
              <w:overflowPunct/>
              <w:adjustRightInd/>
              <w:ind w:leftChars="100" w:left="708" w:hangingChars="231" w:hanging="494"/>
              <w:rPr>
                <w:color w:val="000000" w:themeColor="text1"/>
              </w:rPr>
            </w:pPr>
          </w:p>
          <w:p w14:paraId="1A8F3C39" w14:textId="77777777" w:rsidR="00984531" w:rsidRPr="00515169" w:rsidRDefault="00984531" w:rsidP="00F34FBC">
            <w:pPr>
              <w:pStyle w:val="a3"/>
              <w:overflowPunct/>
              <w:adjustRightInd/>
              <w:ind w:leftChars="100" w:left="708" w:hangingChars="231" w:hanging="494"/>
              <w:rPr>
                <w:color w:val="000000" w:themeColor="text1"/>
              </w:rPr>
            </w:pPr>
          </w:p>
          <w:p w14:paraId="354D0A01" w14:textId="77777777" w:rsidR="00984531" w:rsidRPr="00515169" w:rsidRDefault="00984531" w:rsidP="00F34FBC">
            <w:pPr>
              <w:pStyle w:val="a3"/>
              <w:overflowPunct/>
              <w:adjustRightInd/>
              <w:ind w:leftChars="100" w:left="708" w:hangingChars="231" w:hanging="494"/>
              <w:rPr>
                <w:color w:val="000000" w:themeColor="text1"/>
              </w:rPr>
            </w:pPr>
          </w:p>
          <w:p w14:paraId="51D14683" w14:textId="77777777" w:rsidR="00984531" w:rsidRPr="00515169" w:rsidRDefault="00984531" w:rsidP="00F34FBC">
            <w:pPr>
              <w:pStyle w:val="a3"/>
              <w:overflowPunct/>
              <w:adjustRightInd/>
              <w:ind w:leftChars="100" w:left="708" w:hangingChars="231" w:hanging="494"/>
              <w:rPr>
                <w:color w:val="000000" w:themeColor="text1"/>
              </w:rPr>
            </w:pPr>
          </w:p>
          <w:p w14:paraId="71E444B3" w14:textId="77777777" w:rsidR="00984531" w:rsidRPr="00515169" w:rsidRDefault="00984531" w:rsidP="00F34FBC">
            <w:pPr>
              <w:pStyle w:val="a3"/>
              <w:overflowPunct/>
              <w:adjustRightInd/>
              <w:ind w:leftChars="100" w:left="708" w:hangingChars="231" w:hanging="494"/>
              <w:rPr>
                <w:color w:val="000000" w:themeColor="text1"/>
              </w:rPr>
            </w:pPr>
          </w:p>
          <w:p w14:paraId="0F92D951" w14:textId="77777777" w:rsidR="00984531" w:rsidRPr="00515169" w:rsidRDefault="00984531" w:rsidP="00F34FBC">
            <w:pPr>
              <w:pStyle w:val="a3"/>
              <w:overflowPunct/>
              <w:adjustRightInd/>
              <w:ind w:leftChars="100" w:left="708" w:hangingChars="231" w:hanging="494"/>
              <w:rPr>
                <w:color w:val="000000" w:themeColor="text1"/>
              </w:rPr>
            </w:pPr>
          </w:p>
          <w:p w14:paraId="21291B84" w14:textId="77777777" w:rsidR="00984531" w:rsidRPr="00515169" w:rsidRDefault="00984531" w:rsidP="00F34FBC">
            <w:pPr>
              <w:pStyle w:val="a3"/>
              <w:overflowPunct/>
              <w:adjustRightInd/>
              <w:ind w:leftChars="100" w:left="708" w:hangingChars="231" w:hanging="494"/>
              <w:rPr>
                <w:color w:val="000000" w:themeColor="text1"/>
              </w:rPr>
            </w:pPr>
          </w:p>
          <w:p w14:paraId="251A1BAD" w14:textId="77777777" w:rsidR="00984531" w:rsidRPr="00515169" w:rsidRDefault="00984531" w:rsidP="00F34FBC">
            <w:pPr>
              <w:pStyle w:val="a3"/>
              <w:overflowPunct/>
              <w:adjustRightInd/>
              <w:ind w:leftChars="100" w:left="708" w:hangingChars="231" w:hanging="494"/>
              <w:rPr>
                <w:color w:val="000000" w:themeColor="text1"/>
              </w:rPr>
            </w:pPr>
          </w:p>
          <w:p w14:paraId="197D0920" w14:textId="77777777" w:rsidR="00984531" w:rsidRPr="00515169" w:rsidRDefault="00984531" w:rsidP="00F34FBC">
            <w:pPr>
              <w:pStyle w:val="a3"/>
              <w:overflowPunct/>
              <w:adjustRightInd/>
              <w:ind w:leftChars="100" w:left="708" w:hangingChars="231" w:hanging="494"/>
              <w:rPr>
                <w:color w:val="000000" w:themeColor="text1"/>
              </w:rPr>
            </w:pPr>
          </w:p>
          <w:p w14:paraId="0D218BF8" w14:textId="77777777" w:rsidR="00984531" w:rsidRPr="00515169" w:rsidRDefault="00984531" w:rsidP="00F34FBC">
            <w:pPr>
              <w:pStyle w:val="a3"/>
              <w:overflowPunct/>
              <w:adjustRightInd/>
              <w:ind w:leftChars="100" w:left="708" w:hangingChars="231" w:hanging="494"/>
              <w:rPr>
                <w:color w:val="000000" w:themeColor="text1"/>
              </w:rPr>
            </w:pPr>
          </w:p>
          <w:p w14:paraId="2F8F98DB" w14:textId="77777777" w:rsidR="00984531" w:rsidRPr="00515169" w:rsidRDefault="00984531" w:rsidP="00F34FBC">
            <w:pPr>
              <w:pStyle w:val="a3"/>
              <w:overflowPunct/>
              <w:adjustRightInd/>
              <w:ind w:leftChars="100" w:left="708" w:hangingChars="231" w:hanging="494"/>
              <w:rPr>
                <w:color w:val="000000" w:themeColor="text1"/>
              </w:rPr>
            </w:pPr>
          </w:p>
          <w:p w14:paraId="4EDB658E" w14:textId="77777777" w:rsidR="00984531" w:rsidRPr="00515169" w:rsidRDefault="00984531" w:rsidP="00F34FBC">
            <w:pPr>
              <w:pStyle w:val="a3"/>
              <w:overflowPunct/>
              <w:adjustRightInd/>
              <w:ind w:leftChars="100" w:left="708" w:hangingChars="231" w:hanging="494"/>
              <w:rPr>
                <w:color w:val="000000" w:themeColor="text1"/>
              </w:rPr>
            </w:pPr>
          </w:p>
          <w:p w14:paraId="6BF9BD5E" w14:textId="77777777" w:rsidR="00984531" w:rsidRPr="00515169" w:rsidRDefault="00984531" w:rsidP="00F34FBC">
            <w:pPr>
              <w:pStyle w:val="a3"/>
              <w:overflowPunct/>
              <w:adjustRightInd/>
              <w:ind w:leftChars="100" w:left="708" w:hangingChars="231" w:hanging="494"/>
              <w:rPr>
                <w:color w:val="000000" w:themeColor="text1"/>
              </w:rPr>
            </w:pPr>
          </w:p>
          <w:p w14:paraId="6D46D0BE" w14:textId="77777777" w:rsidR="00984531" w:rsidRPr="00515169" w:rsidRDefault="00984531" w:rsidP="00F34FBC">
            <w:pPr>
              <w:pStyle w:val="a3"/>
              <w:overflowPunct/>
              <w:adjustRightInd/>
              <w:ind w:leftChars="100" w:left="708" w:hangingChars="231" w:hanging="494"/>
              <w:rPr>
                <w:color w:val="000000" w:themeColor="text1"/>
              </w:rPr>
            </w:pPr>
          </w:p>
          <w:p w14:paraId="6CF8ED29" w14:textId="77777777" w:rsidR="00984531" w:rsidRPr="00515169" w:rsidRDefault="00984531" w:rsidP="00F34FBC">
            <w:pPr>
              <w:pStyle w:val="a3"/>
              <w:overflowPunct/>
              <w:adjustRightInd/>
              <w:ind w:leftChars="100" w:left="708" w:hangingChars="231" w:hanging="494"/>
              <w:rPr>
                <w:color w:val="000000" w:themeColor="text1"/>
              </w:rPr>
            </w:pPr>
          </w:p>
          <w:p w14:paraId="1C8AD221" w14:textId="77777777" w:rsidR="00984531" w:rsidRPr="00515169" w:rsidRDefault="00984531" w:rsidP="00F34FBC">
            <w:pPr>
              <w:pStyle w:val="a3"/>
              <w:overflowPunct/>
              <w:adjustRightInd/>
              <w:ind w:leftChars="100" w:left="708" w:hangingChars="231" w:hanging="494"/>
              <w:rPr>
                <w:color w:val="000000" w:themeColor="text1"/>
              </w:rPr>
            </w:pPr>
          </w:p>
          <w:p w14:paraId="3689EE59" w14:textId="77777777" w:rsidR="00984531" w:rsidRPr="00515169" w:rsidRDefault="00984531" w:rsidP="00F34FBC">
            <w:pPr>
              <w:pStyle w:val="a3"/>
              <w:overflowPunct/>
              <w:adjustRightInd/>
              <w:ind w:leftChars="100" w:left="708" w:hangingChars="231" w:hanging="494"/>
              <w:rPr>
                <w:color w:val="000000" w:themeColor="text1"/>
              </w:rPr>
            </w:pPr>
          </w:p>
          <w:p w14:paraId="50932577" w14:textId="77777777" w:rsidR="00984531" w:rsidRPr="00515169" w:rsidRDefault="00984531" w:rsidP="00F34FBC">
            <w:pPr>
              <w:pStyle w:val="a3"/>
              <w:overflowPunct/>
              <w:adjustRightInd/>
              <w:ind w:leftChars="100" w:left="708" w:hangingChars="231" w:hanging="494"/>
              <w:rPr>
                <w:color w:val="000000" w:themeColor="text1"/>
              </w:rPr>
            </w:pPr>
          </w:p>
          <w:p w14:paraId="2AF6D263" w14:textId="77777777" w:rsidR="00984531" w:rsidRPr="00515169" w:rsidRDefault="00984531" w:rsidP="00F34FBC">
            <w:pPr>
              <w:pStyle w:val="a3"/>
              <w:overflowPunct/>
              <w:adjustRightInd/>
              <w:ind w:leftChars="100" w:left="708" w:hangingChars="231" w:hanging="494"/>
              <w:rPr>
                <w:strike/>
                <w:color w:val="000000" w:themeColor="text1"/>
              </w:rPr>
            </w:pPr>
          </w:p>
          <w:p w14:paraId="6507C605" w14:textId="4AE92B7A" w:rsidR="003750EC" w:rsidRPr="00515169" w:rsidRDefault="003750EC" w:rsidP="00F34FBC">
            <w:pPr>
              <w:pStyle w:val="a3"/>
              <w:overflowPunct/>
              <w:adjustRightInd/>
              <w:ind w:leftChars="100" w:left="708" w:hangingChars="231" w:hanging="494"/>
              <w:rPr>
                <w:strike/>
                <w:color w:val="000000" w:themeColor="text1"/>
              </w:rPr>
            </w:pPr>
          </w:p>
          <w:p w14:paraId="4DED3C17" w14:textId="77777777" w:rsidR="00CE642B" w:rsidRPr="00515169" w:rsidRDefault="00CE642B" w:rsidP="00F34FBC">
            <w:pPr>
              <w:pStyle w:val="a3"/>
              <w:overflowPunct/>
              <w:adjustRightInd/>
              <w:ind w:leftChars="100" w:left="708" w:hangingChars="231" w:hanging="494"/>
              <w:rPr>
                <w:strike/>
                <w:color w:val="000000" w:themeColor="text1"/>
              </w:rPr>
            </w:pPr>
          </w:p>
          <w:p w14:paraId="3B421FA2" w14:textId="77777777" w:rsidR="001349AD" w:rsidRPr="00515169" w:rsidRDefault="001349AD" w:rsidP="007F0B84">
            <w:pPr>
              <w:pStyle w:val="a3"/>
              <w:overflowPunct/>
              <w:adjustRightInd/>
              <w:rPr>
                <w:strike/>
                <w:color w:val="000000" w:themeColor="text1"/>
              </w:rPr>
            </w:pPr>
          </w:p>
          <w:p w14:paraId="7477C5DD" w14:textId="3724FA3E" w:rsidR="008A1FA5" w:rsidRPr="00515169" w:rsidRDefault="008A1FA5" w:rsidP="007F0B84">
            <w:pPr>
              <w:pStyle w:val="a3"/>
              <w:overflowPunct/>
              <w:adjustRightInd/>
              <w:rPr>
                <w:strike/>
                <w:color w:val="000000" w:themeColor="text1"/>
              </w:rPr>
            </w:pPr>
          </w:p>
        </w:tc>
        <w:tc>
          <w:tcPr>
            <w:tcW w:w="4918" w:type="dxa"/>
            <w:tcBorders>
              <w:top w:val="nil"/>
              <w:bottom w:val="nil"/>
              <w:right w:val="nil"/>
            </w:tcBorders>
          </w:tcPr>
          <w:p w14:paraId="2239E729" w14:textId="77777777" w:rsidR="005575C0" w:rsidRPr="00515169" w:rsidRDefault="005575C0" w:rsidP="005575C0">
            <w:pPr>
              <w:pStyle w:val="a3"/>
              <w:suppressAutoHyphens/>
              <w:kinsoku w:val="0"/>
              <w:wordWrap w:val="0"/>
              <w:overflowPunct/>
              <w:autoSpaceDE w:val="0"/>
              <w:autoSpaceDN w:val="0"/>
              <w:adjustRightInd/>
              <w:jc w:val="left"/>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color w:val="000000" w:themeColor="text1"/>
              </w:rPr>
              <w:lastRenderedPageBreak/>
              <w:t xml:space="preserve">  </w:t>
            </w:r>
          </w:p>
          <w:p w14:paraId="6D3FE1F1" w14:textId="64716629" w:rsidR="00785B7A" w:rsidRPr="00515169" w:rsidRDefault="005575C0" w:rsidP="005575C0">
            <w:pPr>
              <w:pStyle w:val="a3"/>
              <w:suppressAutoHyphens/>
              <w:kinsoku w:val="0"/>
              <w:wordWrap w:val="0"/>
              <w:overflowPunct/>
              <w:autoSpaceDE w:val="0"/>
              <w:autoSpaceDN w:val="0"/>
              <w:adjustRightInd/>
              <w:jc w:val="left"/>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hint="eastAsia"/>
                <w:color w:val="000000" w:themeColor="text1"/>
              </w:rPr>
              <w:t xml:space="preserve"> </w:t>
            </w:r>
            <w:r w:rsidRPr="00515169">
              <w:rPr>
                <w:rFonts w:asciiTheme="majorEastAsia" w:eastAsiaTheme="majorEastAsia" w:hAnsiTheme="majorEastAsia" w:cs="ＭＳ ゴシック"/>
                <w:color w:val="000000" w:themeColor="text1"/>
              </w:rPr>
              <w:t xml:space="preserve"> </w:t>
            </w:r>
            <w:r w:rsidRPr="00515169">
              <w:rPr>
                <w:rFonts w:asciiTheme="majorEastAsia" w:eastAsiaTheme="majorEastAsia" w:hAnsiTheme="majorEastAsia" w:cs="ＭＳ ゴシック" w:hint="eastAsia"/>
                <w:color w:val="000000" w:themeColor="text1"/>
              </w:rPr>
              <w:t xml:space="preserve">　</w:t>
            </w:r>
            <w:r w:rsidR="00755E83" w:rsidRPr="00515169">
              <w:rPr>
                <w:rFonts w:asciiTheme="majorEastAsia" w:eastAsiaTheme="majorEastAsia" w:hAnsiTheme="majorEastAsia" w:cs="ＭＳ ゴシック"/>
                <w:color w:val="000000" w:themeColor="text1"/>
              </w:rPr>
              <w:t>0308b　消費税相当額の取扱い</w:t>
            </w:r>
          </w:p>
          <w:p w14:paraId="50461FCA" w14:textId="72BB52B9" w:rsidR="005575C0" w:rsidRPr="00515169" w:rsidRDefault="009F3AD5" w:rsidP="001C66D0">
            <w:pPr>
              <w:pStyle w:val="a3"/>
              <w:overflowPunct/>
              <w:adjustRightInd/>
              <w:ind w:leftChars="100" w:left="708" w:hangingChars="231" w:hanging="494"/>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color w:val="000000" w:themeColor="text1"/>
              </w:rPr>
              <w:t>0300c　支給要件・支給額（建設労働者技能</w:t>
            </w:r>
            <w:r w:rsidR="005575C0" w:rsidRPr="00515169">
              <w:rPr>
                <w:rFonts w:asciiTheme="majorEastAsia" w:eastAsiaTheme="majorEastAsia" w:hAnsiTheme="majorEastAsia" w:cs="ＭＳ ゴシック" w:hint="eastAsia"/>
                <w:color w:val="000000" w:themeColor="text1"/>
              </w:rPr>
              <w:t>実</w:t>
            </w:r>
          </w:p>
          <w:p w14:paraId="2876B222" w14:textId="77777777" w:rsidR="001C66D0" w:rsidRPr="00515169" w:rsidRDefault="001C66D0" w:rsidP="005575C0">
            <w:pPr>
              <w:pStyle w:val="a3"/>
              <w:overflowPunct/>
              <w:adjustRightInd/>
              <w:ind w:leftChars="300" w:left="642" w:firstLineChars="50" w:firstLine="107"/>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hint="eastAsia"/>
                <w:color w:val="000000" w:themeColor="text1"/>
              </w:rPr>
              <w:t>習コース（賃金助成））</w:t>
            </w:r>
          </w:p>
          <w:p w14:paraId="6C9C8B54" w14:textId="77777777" w:rsidR="001C66D0" w:rsidRPr="00515169" w:rsidRDefault="001C66D0" w:rsidP="001C66D0">
            <w:pPr>
              <w:pStyle w:val="a3"/>
              <w:overflowPunct/>
              <w:adjustRightInd/>
              <w:ind w:leftChars="199" w:left="706" w:hangingChars="131" w:hanging="280"/>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color w:val="000000" w:themeColor="text1"/>
              </w:rPr>
              <w:t>0301c　支給対象者</w:t>
            </w:r>
          </w:p>
          <w:p w14:paraId="4C9A1292" w14:textId="77777777" w:rsidR="001C66D0" w:rsidRPr="00515169" w:rsidRDefault="001C66D0" w:rsidP="001C66D0">
            <w:pPr>
              <w:pStyle w:val="a3"/>
              <w:overflowPunct/>
              <w:adjustRightInd/>
              <w:ind w:leftChars="199" w:left="706" w:hangingChars="131" w:hanging="280"/>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color w:val="000000" w:themeColor="text1"/>
              </w:rPr>
              <w:t>0302c　支給対象とする中小建設事業主</w:t>
            </w:r>
          </w:p>
          <w:p w14:paraId="7195F2CD" w14:textId="17618283" w:rsidR="001C66D0" w:rsidRPr="00515169" w:rsidRDefault="001C66D0" w:rsidP="005575C0">
            <w:pPr>
              <w:suppressAutoHyphens w:val="0"/>
              <w:kinsoku/>
              <w:wordWrap/>
              <w:autoSpaceDE/>
              <w:autoSpaceDN/>
              <w:adjustRightInd/>
              <w:ind w:firstLineChars="200" w:firstLine="428"/>
              <w:jc w:val="both"/>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color w:val="000000" w:themeColor="text1"/>
              </w:rPr>
              <w:t>0303c　支給額</w:t>
            </w:r>
          </w:p>
          <w:p w14:paraId="7EC1B607" w14:textId="12D8A672" w:rsidR="00DB2BC3" w:rsidRPr="00515169" w:rsidRDefault="00DB2BC3" w:rsidP="00785B7A">
            <w:pPr>
              <w:suppressAutoHyphens w:val="0"/>
              <w:kinsoku/>
              <w:wordWrap/>
              <w:autoSpaceDE/>
              <w:autoSpaceDN/>
              <w:adjustRightInd/>
              <w:ind w:leftChars="100" w:left="856" w:hangingChars="300" w:hanging="642"/>
              <w:jc w:val="both"/>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color w:val="000000" w:themeColor="text1"/>
              </w:rPr>
              <w:t>0300d　支給要件・支給額（</w:t>
            </w:r>
            <w:r w:rsidR="00785B7A" w:rsidRPr="00515169">
              <w:rPr>
                <w:rFonts w:asciiTheme="majorEastAsia" w:eastAsiaTheme="majorEastAsia" w:hAnsiTheme="majorEastAsia" w:cs="ＭＳ ゴシック" w:hint="eastAsia"/>
                <w:color w:val="000000" w:themeColor="text1"/>
              </w:rPr>
              <w:t>建設労働者技能実習コース（</w:t>
            </w:r>
            <w:r w:rsidR="008479AF" w:rsidRPr="00515169">
              <w:rPr>
                <w:rFonts w:asciiTheme="majorEastAsia" w:eastAsiaTheme="majorEastAsia" w:hAnsiTheme="majorEastAsia" w:cs="ＭＳ ゴシック" w:hint="eastAsia"/>
                <w:color w:val="000000" w:themeColor="text1"/>
              </w:rPr>
              <w:t>賃金</w:t>
            </w:r>
            <w:r w:rsidR="002A085E" w:rsidRPr="00515169">
              <w:rPr>
                <w:rFonts w:asciiTheme="majorEastAsia" w:eastAsiaTheme="majorEastAsia" w:hAnsiTheme="majorEastAsia" w:cs="ＭＳ ゴシック" w:hint="eastAsia"/>
                <w:color w:val="000000" w:themeColor="text1"/>
              </w:rPr>
              <w:t>向上</w:t>
            </w:r>
            <w:r w:rsidRPr="00515169">
              <w:rPr>
                <w:rFonts w:asciiTheme="majorEastAsia" w:eastAsiaTheme="majorEastAsia" w:hAnsiTheme="majorEastAsia" w:cs="ＭＳ ゴシック" w:hint="eastAsia"/>
                <w:color w:val="000000" w:themeColor="text1"/>
              </w:rPr>
              <w:t>助成</w:t>
            </w:r>
            <w:r w:rsidR="004D6D2C" w:rsidRPr="00515169">
              <w:rPr>
                <w:rFonts w:asciiTheme="majorEastAsia" w:eastAsiaTheme="majorEastAsia" w:hAnsiTheme="majorEastAsia" w:cs="ＭＳ ゴシック" w:hint="eastAsia"/>
                <w:color w:val="000000" w:themeColor="text1"/>
              </w:rPr>
              <w:t>・資格等手当助成</w:t>
            </w:r>
            <w:r w:rsidRPr="00515169">
              <w:rPr>
                <w:rFonts w:asciiTheme="majorEastAsia" w:eastAsiaTheme="majorEastAsia" w:hAnsiTheme="majorEastAsia" w:cs="ＭＳ ゴシック" w:hint="eastAsia"/>
                <w:color w:val="000000" w:themeColor="text1"/>
              </w:rPr>
              <w:t>）</w:t>
            </w:r>
            <w:r w:rsidR="00785B7A" w:rsidRPr="00515169">
              <w:rPr>
                <w:rFonts w:asciiTheme="majorEastAsia" w:eastAsiaTheme="majorEastAsia" w:hAnsiTheme="majorEastAsia" w:cs="ＭＳ ゴシック" w:hint="eastAsia"/>
                <w:color w:val="000000" w:themeColor="text1"/>
              </w:rPr>
              <w:t>）</w:t>
            </w:r>
          </w:p>
          <w:p w14:paraId="3EC2EEE3" w14:textId="1C762880" w:rsidR="00DB2BC3" w:rsidRPr="00515169" w:rsidRDefault="00DB2BC3" w:rsidP="00F34FBC">
            <w:pPr>
              <w:suppressAutoHyphens w:val="0"/>
              <w:kinsoku/>
              <w:wordWrap/>
              <w:autoSpaceDE/>
              <w:autoSpaceDN/>
              <w:adjustRightInd/>
              <w:jc w:val="both"/>
              <w:rPr>
                <w:rFonts w:asciiTheme="majorEastAsia" w:eastAsiaTheme="majorEastAsia" w:hAnsiTheme="majorEastAsia" w:cs="ＭＳ ゴシック"/>
                <w:color w:val="000000" w:themeColor="text1"/>
                <w:lang w:eastAsia="zh-TW"/>
              </w:rPr>
            </w:pPr>
            <w:r w:rsidRPr="00515169">
              <w:rPr>
                <w:rFonts w:asciiTheme="majorEastAsia" w:eastAsiaTheme="majorEastAsia" w:hAnsiTheme="majorEastAsia" w:cs="ＭＳ ゴシック" w:hint="eastAsia"/>
                <w:color w:val="000000" w:themeColor="text1"/>
              </w:rPr>
              <w:t xml:space="preserve">　</w:t>
            </w:r>
            <w:r w:rsidR="005575C0" w:rsidRPr="00515169">
              <w:rPr>
                <w:rFonts w:asciiTheme="majorEastAsia" w:eastAsiaTheme="majorEastAsia" w:hAnsiTheme="majorEastAsia" w:cs="ＭＳ ゴシック" w:hint="eastAsia"/>
                <w:color w:val="000000" w:themeColor="text1"/>
              </w:rPr>
              <w:t xml:space="preserve"> </w:t>
            </w:r>
            <w:r w:rsidR="005575C0" w:rsidRPr="00515169">
              <w:rPr>
                <w:rFonts w:asciiTheme="majorEastAsia" w:eastAsiaTheme="majorEastAsia" w:hAnsiTheme="majorEastAsia" w:cs="ＭＳ ゴシック"/>
                <w:color w:val="000000" w:themeColor="text1"/>
              </w:rPr>
              <w:t xml:space="preserve"> </w:t>
            </w:r>
            <w:r w:rsidR="00BA7025" w:rsidRPr="00515169">
              <w:rPr>
                <w:rFonts w:asciiTheme="majorEastAsia" w:eastAsiaTheme="majorEastAsia" w:hAnsiTheme="majorEastAsia" w:cs="ＭＳ ゴシック"/>
                <w:color w:val="000000" w:themeColor="text1"/>
                <w:lang w:eastAsia="zh-TW"/>
              </w:rPr>
              <w:t>0301d　支給対象者</w:t>
            </w:r>
          </w:p>
          <w:p w14:paraId="0F304C33" w14:textId="20320E33" w:rsidR="00BA7025" w:rsidRPr="00515169" w:rsidRDefault="00BA7025" w:rsidP="00F34FBC">
            <w:pPr>
              <w:suppressAutoHyphens w:val="0"/>
              <w:kinsoku/>
              <w:wordWrap/>
              <w:autoSpaceDE/>
              <w:autoSpaceDN/>
              <w:adjustRightInd/>
              <w:jc w:val="both"/>
              <w:rPr>
                <w:rFonts w:asciiTheme="majorEastAsia" w:eastAsiaTheme="majorEastAsia" w:hAnsiTheme="majorEastAsia" w:cs="ＭＳ ゴシック"/>
                <w:color w:val="000000" w:themeColor="text1"/>
                <w:lang w:eastAsia="zh-TW"/>
              </w:rPr>
            </w:pPr>
            <w:r w:rsidRPr="00515169">
              <w:rPr>
                <w:rFonts w:asciiTheme="majorEastAsia" w:eastAsiaTheme="majorEastAsia" w:hAnsiTheme="majorEastAsia" w:cs="ＭＳ ゴシック" w:hint="eastAsia"/>
                <w:color w:val="000000" w:themeColor="text1"/>
                <w:lang w:eastAsia="zh-TW"/>
              </w:rPr>
              <w:t xml:space="preserve">　　</w:t>
            </w:r>
            <w:r w:rsidRPr="00515169">
              <w:rPr>
                <w:rFonts w:asciiTheme="majorEastAsia" w:eastAsiaTheme="majorEastAsia" w:hAnsiTheme="majorEastAsia" w:cs="ＭＳ ゴシック"/>
                <w:color w:val="000000" w:themeColor="text1"/>
                <w:lang w:eastAsia="zh-TW"/>
              </w:rPr>
              <w:t xml:space="preserve">0302d　</w:t>
            </w:r>
            <w:r w:rsidR="004D6D2C" w:rsidRPr="00515169">
              <w:rPr>
                <w:rFonts w:asciiTheme="majorEastAsia" w:eastAsiaTheme="majorEastAsia" w:hAnsiTheme="majorEastAsia" w:cs="ＭＳ ゴシック" w:hint="eastAsia"/>
                <w:color w:val="000000" w:themeColor="text1"/>
                <w:lang w:eastAsia="zh-TW"/>
              </w:rPr>
              <w:t>支給</w:t>
            </w:r>
            <w:r w:rsidRPr="00515169">
              <w:rPr>
                <w:rFonts w:asciiTheme="majorEastAsia" w:eastAsiaTheme="majorEastAsia" w:hAnsiTheme="majorEastAsia" w:cs="ＭＳ ゴシック" w:hint="eastAsia"/>
                <w:color w:val="000000" w:themeColor="text1"/>
                <w:lang w:eastAsia="zh-TW"/>
              </w:rPr>
              <w:t>要件</w:t>
            </w:r>
          </w:p>
          <w:p w14:paraId="7470F9B1" w14:textId="4E28D0C1" w:rsidR="00BA7025" w:rsidRPr="00515169" w:rsidRDefault="00BA7025" w:rsidP="00F34FBC">
            <w:pPr>
              <w:suppressAutoHyphens w:val="0"/>
              <w:kinsoku/>
              <w:wordWrap/>
              <w:autoSpaceDE/>
              <w:autoSpaceDN/>
              <w:adjustRightInd/>
              <w:jc w:val="both"/>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hint="eastAsia"/>
                <w:color w:val="000000" w:themeColor="text1"/>
                <w:lang w:eastAsia="zh-TW"/>
              </w:rPr>
              <w:t xml:space="preserve">　　</w:t>
            </w:r>
            <w:r w:rsidRPr="00515169">
              <w:rPr>
                <w:rFonts w:asciiTheme="majorEastAsia" w:eastAsiaTheme="majorEastAsia" w:hAnsiTheme="majorEastAsia" w:cs="ＭＳ ゴシック"/>
                <w:color w:val="000000" w:themeColor="text1"/>
              </w:rPr>
              <w:t>0303d　支給額</w:t>
            </w:r>
          </w:p>
          <w:p w14:paraId="0EDD5595" w14:textId="77777777" w:rsidR="00BA7025" w:rsidRPr="00515169" w:rsidRDefault="00BA7025" w:rsidP="00F34FBC">
            <w:pPr>
              <w:suppressAutoHyphens w:val="0"/>
              <w:kinsoku/>
              <w:wordWrap/>
              <w:autoSpaceDE/>
              <w:autoSpaceDN/>
              <w:adjustRightInd/>
              <w:jc w:val="both"/>
              <w:rPr>
                <w:rFonts w:asciiTheme="majorEastAsia" w:eastAsiaTheme="majorEastAsia" w:hAnsiTheme="majorEastAsia" w:cs="ＭＳ ゴシック"/>
                <w:color w:val="000000" w:themeColor="text1"/>
              </w:rPr>
            </w:pPr>
          </w:p>
          <w:p w14:paraId="2090A992" w14:textId="77777777" w:rsidR="00115B13" w:rsidRPr="00515169" w:rsidRDefault="001F2937" w:rsidP="00F34FBC">
            <w:pPr>
              <w:suppressAutoHyphens w:val="0"/>
              <w:kinsoku/>
              <w:wordWrap/>
              <w:autoSpaceDE/>
              <w:autoSpaceDN/>
              <w:adjustRightInd/>
              <w:jc w:val="both"/>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color w:val="000000" w:themeColor="text1"/>
              </w:rPr>
              <w:t>0400</w:t>
            </w:r>
            <w:r w:rsidRPr="00515169">
              <w:rPr>
                <w:rFonts w:asciiTheme="majorEastAsia" w:eastAsiaTheme="majorEastAsia" w:hAnsiTheme="majorEastAsia" w:cs="ＭＳ ゴシック" w:hint="eastAsia"/>
                <w:color w:val="000000" w:themeColor="text1"/>
              </w:rPr>
              <w:t xml:space="preserve">　計画届</w:t>
            </w:r>
            <w:r w:rsidR="00423CF0" w:rsidRPr="00515169">
              <w:rPr>
                <w:rFonts w:asciiTheme="majorEastAsia" w:eastAsiaTheme="majorEastAsia" w:hAnsiTheme="majorEastAsia" w:cs="ＭＳ ゴシック" w:hint="eastAsia"/>
                <w:color w:val="000000" w:themeColor="text1"/>
              </w:rPr>
              <w:t>の提出</w:t>
            </w:r>
          </w:p>
          <w:p w14:paraId="68C60CB2" w14:textId="77777777" w:rsidR="006130DB" w:rsidRPr="00515169" w:rsidRDefault="001F2937" w:rsidP="006130DB">
            <w:pPr>
              <w:suppressAutoHyphens w:val="0"/>
              <w:kinsoku/>
              <w:wordWrap/>
              <w:autoSpaceDE/>
              <w:autoSpaceDN/>
              <w:adjustRightInd/>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hint="eastAsia"/>
                <w:color w:val="000000" w:themeColor="text1"/>
              </w:rPr>
              <w:t xml:space="preserve">　</w:t>
            </w:r>
            <w:r w:rsidRPr="00515169">
              <w:rPr>
                <w:rFonts w:asciiTheme="majorEastAsia" w:eastAsiaTheme="majorEastAsia" w:hAnsiTheme="majorEastAsia" w:cs="ＭＳ ゴシック"/>
                <w:color w:val="000000" w:themeColor="text1"/>
              </w:rPr>
              <w:t>0401</w:t>
            </w:r>
            <w:r w:rsidR="00423CF0" w:rsidRPr="00515169">
              <w:rPr>
                <w:rFonts w:asciiTheme="majorEastAsia" w:eastAsiaTheme="majorEastAsia" w:hAnsiTheme="majorEastAsia" w:cs="ＭＳ ゴシック"/>
                <w:color w:val="000000" w:themeColor="text1"/>
              </w:rPr>
              <w:t xml:space="preserve">　計画届の</w:t>
            </w:r>
            <w:r w:rsidR="00423CF0" w:rsidRPr="00515169">
              <w:rPr>
                <w:rFonts w:asciiTheme="majorEastAsia" w:eastAsiaTheme="majorEastAsia" w:hAnsiTheme="majorEastAsia" w:cs="ＭＳ ゴシック" w:hint="eastAsia"/>
                <w:color w:val="000000" w:themeColor="text1"/>
              </w:rPr>
              <w:t>提出</w:t>
            </w:r>
          </w:p>
          <w:p w14:paraId="10E1ED85" w14:textId="77777777" w:rsidR="006130DB" w:rsidRPr="00515169" w:rsidRDefault="001F2937" w:rsidP="006130DB">
            <w:pPr>
              <w:suppressAutoHyphens w:val="0"/>
              <w:kinsoku/>
              <w:wordWrap/>
              <w:autoSpaceDE/>
              <w:autoSpaceDN/>
              <w:adjustRightInd/>
              <w:jc w:val="both"/>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hint="eastAsia"/>
                <w:color w:val="000000" w:themeColor="text1"/>
              </w:rPr>
              <w:t xml:space="preserve">　</w:t>
            </w:r>
            <w:r w:rsidRPr="00515169">
              <w:rPr>
                <w:rFonts w:asciiTheme="majorEastAsia" w:eastAsiaTheme="majorEastAsia" w:hAnsiTheme="majorEastAsia" w:cs="ＭＳ ゴシック"/>
                <w:color w:val="000000" w:themeColor="text1"/>
              </w:rPr>
              <w:t>0402　計画届の</w:t>
            </w:r>
            <w:r w:rsidR="00503F4F" w:rsidRPr="00515169">
              <w:rPr>
                <w:rFonts w:asciiTheme="majorEastAsia" w:eastAsiaTheme="majorEastAsia" w:hAnsiTheme="majorEastAsia" w:cs="ＭＳ ゴシック" w:hint="eastAsia"/>
                <w:color w:val="000000" w:themeColor="text1"/>
              </w:rPr>
              <w:t>受理</w:t>
            </w:r>
            <w:r w:rsidR="00322A26" w:rsidRPr="00515169">
              <w:rPr>
                <w:rFonts w:asciiTheme="majorEastAsia" w:eastAsiaTheme="majorEastAsia" w:hAnsiTheme="majorEastAsia" w:cs="ＭＳ ゴシック" w:hint="eastAsia"/>
                <w:color w:val="000000" w:themeColor="text1"/>
              </w:rPr>
              <w:t>等</w:t>
            </w:r>
          </w:p>
          <w:p w14:paraId="31166F16" w14:textId="02EDC605" w:rsidR="006130DB" w:rsidRPr="00515169" w:rsidRDefault="001F2937" w:rsidP="006130DB">
            <w:pPr>
              <w:pStyle w:val="a3"/>
              <w:suppressAutoHyphens/>
              <w:kinsoku w:val="0"/>
              <w:wordWrap w:val="0"/>
              <w:overflowPunct/>
              <w:autoSpaceDE w:val="0"/>
              <w:autoSpaceDN w:val="0"/>
              <w:adjustRightInd/>
              <w:jc w:val="left"/>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hint="eastAsia"/>
                <w:color w:val="000000" w:themeColor="text1"/>
              </w:rPr>
              <w:t xml:space="preserve">　</w:t>
            </w:r>
            <w:r w:rsidR="009563C2" w:rsidRPr="00515169">
              <w:rPr>
                <w:rFonts w:asciiTheme="majorEastAsia" w:eastAsiaTheme="majorEastAsia" w:hAnsiTheme="majorEastAsia" w:cs="ＭＳ ゴシック"/>
                <w:color w:val="000000" w:themeColor="text1"/>
              </w:rPr>
              <w:t>040</w:t>
            </w:r>
            <w:r w:rsidR="00127BD2">
              <w:rPr>
                <w:rFonts w:asciiTheme="majorEastAsia" w:eastAsiaTheme="majorEastAsia" w:hAnsiTheme="majorEastAsia" w:cs="ＭＳ ゴシック" w:hint="eastAsia"/>
                <w:color w:val="000000" w:themeColor="text1"/>
              </w:rPr>
              <w:t>3</w:t>
            </w:r>
            <w:r w:rsidRPr="00515169">
              <w:rPr>
                <w:rFonts w:asciiTheme="majorEastAsia" w:eastAsiaTheme="majorEastAsia" w:hAnsiTheme="majorEastAsia" w:cs="ＭＳ ゴシック"/>
                <w:color w:val="000000" w:themeColor="text1"/>
              </w:rPr>
              <w:t xml:space="preserve">  </w:t>
            </w:r>
            <w:r w:rsidRPr="00515169">
              <w:rPr>
                <w:rFonts w:asciiTheme="majorEastAsia" w:eastAsiaTheme="majorEastAsia" w:hAnsiTheme="majorEastAsia" w:cs="ＭＳ ゴシック" w:hint="eastAsia"/>
                <w:color w:val="000000" w:themeColor="text1"/>
              </w:rPr>
              <w:t>計画届の変更</w:t>
            </w:r>
          </w:p>
          <w:p w14:paraId="44B07DED" w14:textId="77777777" w:rsidR="002843E4" w:rsidRPr="00515169" w:rsidRDefault="002843E4" w:rsidP="006130DB">
            <w:pPr>
              <w:pStyle w:val="a3"/>
              <w:suppressAutoHyphens/>
              <w:kinsoku w:val="0"/>
              <w:wordWrap w:val="0"/>
              <w:overflowPunct/>
              <w:autoSpaceDE w:val="0"/>
              <w:autoSpaceDN w:val="0"/>
              <w:adjustRightInd/>
              <w:jc w:val="left"/>
              <w:rPr>
                <w:rFonts w:asciiTheme="majorEastAsia" w:eastAsiaTheme="majorEastAsia" w:hAnsiTheme="majorEastAsia" w:cs="ＭＳ ゴシック"/>
                <w:color w:val="000000" w:themeColor="text1"/>
              </w:rPr>
            </w:pPr>
          </w:p>
          <w:p w14:paraId="41DBCC42" w14:textId="77777777" w:rsidR="002843E4" w:rsidRPr="00515169" w:rsidRDefault="002843E4" w:rsidP="002843E4">
            <w:pPr>
              <w:suppressAutoHyphens w:val="0"/>
              <w:kinsoku/>
              <w:wordWrap/>
              <w:autoSpaceDE/>
              <w:autoSpaceDN/>
              <w:adjustRightInd/>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0500</w:t>
            </w:r>
            <w:r w:rsidRPr="00515169">
              <w:rPr>
                <w:rFonts w:asciiTheme="majorEastAsia" w:eastAsiaTheme="majorEastAsia" w:hAnsiTheme="majorEastAsia" w:cs="ＭＳ ゴシック" w:hint="eastAsia"/>
                <w:color w:val="000000" w:themeColor="text1"/>
              </w:rPr>
              <w:t xml:space="preserve">　支給申請書の提出</w:t>
            </w:r>
          </w:p>
          <w:p w14:paraId="2837CDAE" w14:textId="77777777" w:rsidR="002843E4" w:rsidRPr="00515169" w:rsidRDefault="002843E4" w:rsidP="002843E4">
            <w:pPr>
              <w:suppressAutoHyphens w:val="0"/>
              <w:kinsoku/>
              <w:wordWrap/>
              <w:autoSpaceDE/>
              <w:autoSpaceDN/>
              <w:adjustRightInd/>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hint="eastAsia"/>
                <w:color w:val="000000" w:themeColor="text1"/>
              </w:rPr>
              <w:t xml:space="preserve">　</w:t>
            </w:r>
            <w:r w:rsidRPr="00515169">
              <w:rPr>
                <w:rFonts w:asciiTheme="majorEastAsia" w:eastAsiaTheme="majorEastAsia" w:hAnsiTheme="majorEastAsia" w:cs="ＭＳ ゴシック"/>
                <w:color w:val="000000" w:themeColor="text1"/>
              </w:rPr>
              <w:t>0501</w:t>
            </w:r>
            <w:r w:rsidRPr="00515169">
              <w:rPr>
                <w:rFonts w:asciiTheme="majorEastAsia" w:eastAsiaTheme="majorEastAsia" w:hAnsiTheme="majorEastAsia" w:cs="ＭＳ ゴシック" w:hint="eastAsia"/>
                <w:color w:val="000000" w:themeColor="text1"/>
              </w:rPr>
              <w:t xml:space="preserve">　支給申請書の提出</w:t>
            </w:r>
          </w:p>
          <w:p w14:paraId="7FDA4D8B" w14:textId="77777777" w:rsidR="002843E4" w:rsidRPr="00515169" w:rsidRDefault="002843E4" w:rsidP="002843E4">
            <w:pPr>
              <w:pStyle w:val="a3"/>
              <w:suppressAutoHyphens/>
              <w:kinsoku w:val="0"/>
              <w:wordWrap w:val="0"/>
              <w:overflowPunct/>
              <w:autoSpaceDE w:val="0"/>
              <w:autoSpaceDN w:val="0"/>
              <w:adjustRightInd/>
              <w:ind w:firstLineChars="100" w:firstLine="214"/>
              <w:jc w:val="left"/>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color w:val="000000" w:themeColor="text1"/>
              </w:rPr>
              <w:t>0502</w:t>
            </w:r>
            <w:r w:rsidRPr="00515169">
              <w:rPr>
                <w:rFonts w:asciiTheme="majorEastAsia" w:eastAsiaTheme="majorEastAsia" w:hAnsiTheme="majorEastAsia" w:cs="ＭＳ ゴシック" w:hint="eastAsia"/>
                <w:color w:val="000000" w:themeColor="text1"/>
              </w:rPr>
              <w:t xml:space="preserve">　支給申請書の受理及び審査</w:t>
            </w:r>
          </w:p>
          <w:p w14:paraId="74DDDCAE" w14:textId="77777777" w:rsidR="002843E4" w:rsidRPr="00515169" w:rsidRDefault="002843E4" w:rsidP="002843E4">
            <w:pPr>
              <w:pStyle w:val="a3"/>
              <w:suppressAutoHyphens/>
              <w:kinsoku w:val="0"/>
              <w:wordWrap w:val="0"/>
              <w:overflowPunct/>
              <w:autoSpaceDE w:val="0"/>
              <w:autoSpaceDN w:val="0"/>
              <w:adjustRightInd/>
              <w:ind w:firstLineChars="100" w:firstLine="214"/>
              <w:jc w:val="left"/>
              <w:rPr>
                <w:rFonts w:asciiTheme="majorEastAsia" w:eastAsiaTheme="majorEastAsia" w:hAnsiTheme="majorEastAsia" w:cs="ＭＳ ゴシック"/>
                <w:color w:val="000000" w:themeColor="text1"/>
              </w:rPr>
            </w:pPr>
          </w:p>
          <w:p w14:paraId="7E6803E8" w14:textId="77777777" w:rsidR="002843E4" w:rsidRPr="00515169" w:rsidRDefault="002843E4" w:rsidP="002843E4">
            <w:pPr>
              <w:suppressAutoHyphens w:val="0"/>
              <w:kinsoku/>
              <w:wordWrap/>
              <w:autoSpaceDE/>
              <w:autoSpaceDN/>
              <w:adjustRightInd/>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0600</w:t>
            </w:r>
            <w:r w:rsidRPr="00515169">
              <w:rPr>
                <w:rFonts w:asciiTheme="majorEastAsia" w:eastAsiaTheme="majorEastAsia" w:hAnsiTheme="majorEastAsia" w:cs="ＭＳ ゴシック" w:hint="eastAsia"/>
                <w:color w:val="000000" w:themeColor="text1"/>
              </w:rPr>
              <w:t xml:space="preserve">　支給要件の確認</w:t>
            </w:r>
          </w:p>
          <w:p w14:paraId="57A70A7C" w14:textId="0912DCA0" w:rsidR="00582114" w:rsidRPr="00515169" w:rsidRDefault="002843E4" w:rsidP="008A1FA5">
            <w:pPr>
              <w:suppressAutoHyphens w:val="0"/>
              <w:kinsoku/>
              <w:wordWrap/>
              <w:autoSpaceDE/>
              <w:autoSpaceDN/>
              <w:adjustRightInd/>
              <w:ind w:leftChars="100" w:left="642" w:hangingChars="200" w:hanging="428"/>
              <w:jc w:val="both"/>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color w:val="000000" w:themeColor="text1"/>
              </w:rPr>
              <w:t>0601</w:t>
            </w:r>
            <w:r w:rsidR="00EB5C37" w:rsidRPr="00515169">
              <w:rPr>
                <w:rFonts w:asciiTheme="majorEastAsia" w:eastAsiaTheme="majorEastAsia" w:hAnsiTheme="majorEastAsia" w:cs="ＭＳ ゴシック" w:hint="eastAsia"/>
                <w:color w:val="000000" w:themeColor="text1"/>
              </w:rPr>
              <w:t xml:space="preserve">　</w:t>
            </w:r>
            <w:r w:rsidR="00582114" w:rsidRPr="00515169">
              <w:rPr>
                <w:rFonts w:asciiTheme="majorEastAsia" w:eastAsiaTheme="majorEastAsia" w:hAnsiTheme="majorEastAsia" w:cs="ＭＳ ゴシック" w:hint="eastAsia"/>
                <w:color w:val="000000" w:themeColor="text1"/>
              </w:rPr>
              <w:t>支給要件の確認（</w:t>
            </w:r>
            <w:r w:rsidR="00272157">
              <w:rPr>
                <w:rFonts w:asciiTheme="majorEastAsia" w:eastAsiaTheme="majorEastAsia" w:hAnsiTheme="majorEastAsia" w:cs="ＭＳ ゴシック" w:hint="eastAsia"/>
                <w:color w:val="000000" w:themeColor="text1"/>
              </w:rPr>
              <w:t>建設労働者</w:t>
            </w:r>
            <w:r w:rsidR="00582114" w:rsidRPr="00515169">
              <w:rPr>
                <w:rFonts w:asciiTheme="majorEastAsia" w:eastAsiaTheme="majorEastAsia" w:hAnsiTheme="majorEastAsia" w:cs="ＭＳ ゴシック" w:hint="eastAsia"/>
                <w:color w:val="000000" w:themeColor="text1"/>
              </w:rPr>
              <w:t>技能実習コース（経費助成・賃金助成））</w:t>
            </w:r>
          </w:p>
          <w:p w14:paraId="3C878E57" w14:textId="662A7C61" w:rsidR="002843E4" w:rsidRPr="00515169" w:rsidRDefault="00EF691A" w:rsidP="005575C0">
            <w:pPr>
              <w:suppressAutoHyphens w:val="0"/>
              <w:kinsoku/>
              <w:wordWrap/>
              <w:autoSpaceDE/>
              <w:autoSpaceDN/>
              <w:adjustRightInd/>
              <w:ind w:leftChars="100" w:left="642" w:hangingChars="200" w:hanging="428"/>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0602　支給要件の確認</w:t>
            </w:r>
            <w:r w:rsidR="00785B7A" w:rsidRPr="00515169">
              <w:rPr>
                <w:rFonts w:asciiTheme="majorEastAsia" w:eastAsiaTheme="majorEastAsia" w:hAnsiTheme="majorEastAsia" w:cs="ＭＳ ゴシック" w:hint="eastAsia"/>
                <w:color w:val="000000" w:themeColor="text1"/>
              </w:rPr>
              <w:t>（建設労働者技能実習コース</w:t>
            </w:r>
            <w:r w:rsidRPr="00515169">
              <w:rPr>
                <w:rFonts w:asciiTheme="majorEastAsia" w:eastAsiaTheme="majorEastAsia" w:hAnsiTheme="majorEastAsia" w:cs="ＭＳ ゴシック" w:hint="eastAsia"/>
                <w:color w:val="000000" w:themeColor="text1"/>
              </w:rPr>
              <w:t>（</w:t>
            </w:r>
            <w:r w:rsidR="008479AF" w:rsidRPr="00515169">
              <w:rPr>
                <w:rFonts w:asciiTheme="majorEastAsia" w:eastAsiaTheme="majorEastAsia" w:hAnsiTheme="majorEastAsia" w:cs="ＭＳ ゴシック" w:hint="eastAsia"/>
                <w:color w:val="000000" w:themeColor="text1"/>
              </w:rPr>
              <w:t>賃金</w:t>
            </w:r>
            <w:r w:rsidR="002A085E" w:rsidRPr="00515169">
              <w:rPr>
                <w:rFonts w:asciiTheme="majorEastAsia" w:eastAsiaTheme="majorEastAsia" w:hAnsiTheme="majorEastAsia" w:cs="ＭＳ ゴシック" w:hint="eastAsia"/>
                <w:color w:val="000000" w:themeColor="text1"/>
              </w:rPr>
              <w:t>向上</w:t>
            </w:r>
            <w:r w:rsidRPr="00515169">
              <w:rPr>
                <w:rFonts w:asciiTheme="majorEastAsia" w:eastAsiaTheme="majorEastAsia" w:hAnsiTheme="majorEastAsia" w:cs="ＭＳ ゴシック" w:hint="eastAsia"/>
                <w:color w:val="000000" w:themeColor="text1"/>
              </w:rPr>
              <w:t>助成</w:t>
            </w:r>
            <w:r w:rsidR="003252BC" w:rsidRPr="00515169">
              <w:rPr>
                <w:rFonts w:asciiTheme="majorEastAsia" w:eastAsiaTheme="majorEastAsia" w:hAnsiTheme="majorEastAsia" w:cs="ＭＳ ゴシック" w:hint="eastAsia"/>
                <w:color w:val="000000" w:themeColor="text1"/>
              </w:rPr>
              <w:t>・資格等手当助成</w:t>
            </w:r>
            <w:r w:rsidRPr="00515169">
              <w:rPr>
                <w:rFonts w:asciiTheme="majorEastAsia" w:eastAsiaTheme="majorEastAsia" w:hAnsiTheme="majorEastAsia" w:cs="ＭＳ ゴシック" w:hint="eastAsia"/>
                <w:color w:val="000000" w:themeColor="text1"/>
              </w:rPr>
              <w:t>）</w:t>
            </w:r>
            <w:r w:rsidR="00785B7A" w:rsidRPr="00515169">
              <w:rPr>
                <w:rFonts w:asciiTheme="majorEastAsia" w:eastAsiaTheme="majorEastAsia" w:hAnsiTheme="majorEastAsia" w:cs="ＭＳ ゴシック" w:hint="eastAsia"/>
                <w:color w:val="000000" w:themeColor="text1"/>
              </w:rPr>
              <w:t>）</w:t>
            </w:r>
          </w:p>
          <w:p w14:paraId="611238EA" w14:textId="7A617B97" w:rsidR="00F2331D" w:rsidRPr="00515169" w:rsidRDefault="00F2331D" w:rsidP="005575C0">
            <w:pPr>
              <w:suppressAutoHyphens w:val="0"/>
              <w:kinsoku/>
              <w:wordWrap/>
              <w:autoSpaceDE/>
              <w:autoSpaceDN/>
              <w:adjustRightInd/>
              <w:jc w:val="both"/>
              <w:rPr>
                <w:rFonts w:asciiTheme="majorEastAsia" w:eastAsiaTheme="majorEastAsia" w:hAnsiTheme="majorEastAsia" w:cs="ＭＳ ゴシック"/>
                <w:color w:val="000000" w:themeColor="text1"/>
              </w:rPr>
            </w:pPr>
          </w:p>
          <w:p w14:paraId="0A4C133E" w14:textId="77777777" w:rsidR="005575C0" w:rsidRPr="00515169" w:rsidRDefault="005575C0" w:rsidP="005575C0">
            <w:pPr>
              <w:suppressAutoHyphens w:val="0"/>
              <w:kinsoku/>
              <w:wordWrap/>
              <w:autoSpaceDE/>
              <w:autoSpaceDN/>
              <w:adjustRightInd/>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0700</w:t>
            </w:r>
            <w:r w:rsidRPr="00515169">
              <w:rPr>
                <w:rFonts w:asciiTheme="majorEastAsia" w:eastAsiaTheme="majorEastAsia" w:hAnsiTheme="majorEastAsia" w:cs="ＭＳ ゴシック" w:hint="eastAsia"/>
                <w:color w:val="000000" w:themeColor="text1"/>
              </w:rPr>
              <w:t xml:space="preserve">　支給決定</w:t>
            </w:r>
          </w:p>
          <w:p w14:paraId="238AF70F" w14:textId="77777777" w:rsidR="005575C0" w:rsidRPr="00515169" w:rsidRDefault="005575C0" w:rsidP="005575C0">
            <w:pPr>
              <w:suppressAutoHyphens w:val="0"/>
              <w:kinsoku/>
              <w:wordWrap/>
              <w:autoSpaceDE/>
              <w:autoSpaceDN/>
              <w:adjustRightInd/>
              <w:ind w:firstLineChars="50" w:firstLine="107"/>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hint="eastAsia"/>
                <w:color w:val="000000" w:themeColor="text1"/>
              </w:rPr>
              <w:t xml:space="preserve"> </w:t>
            </w:r>
            <w:r w:rsidRPr="00515169">
              <w:rPr>
                <w:rFonts w:asciiTheme="majorEastAsia" w:eastAsiaTheme="majorEastAsia" w:hAnsiTheme="majorEastAsia" w:cs="ＭＳ ゴシック"/>
                <w:color w:val="000000" w:themeColor="text1"/>
              </w:rPr>
              <w:t>0701</w:t>
            </w:r>
            <w:r w:rsidRPr="00515169">
              <w:rPr>
                <w:rFonts w:asciiTheme="majorEastAsia" w:eastAsiaTheme="majorEastAsia" w:hAnsiTheme="majorEastAsia" w:cs="ＭＳ ゴシック" w:hint="eastAsia"/>
                <w:color w:val="000000" w:themeColor="text1"/>
              </w:rPr>
              <w:t xml:space="preserve">　支給決定</w:t>
            </w:r>
          </w:p>
          <w:p w14:paraId="2590627F" w14:textId="77777777" w:rsidR="00F2331D" w:rsidRPr="00515169" w:rsidRDefault="00F2331D" w:rsidP="00F2331D">
            <w:pPr>
              <w:rPr>
                <w:rFonts w:asciiTheme="majorEastAsia" w:eastAsiaTheme="majorEastAsia" w:hAnsiTheme="majorEastAsia" w:cs="ＭＳ ゴシック"/>
                <w:color w:val="000000" w:themeColor="text1"/>
              </w:rPr>
            </w:pPr>
          </w:p>
          <w:p w14:paraId="605DB71E" w14:textId="77777777" w:rsidR="00F2331D" w:rsidRPr="00515169" w:rsidRDefault="00F2331D" w:rsidP="00F2331D">
            <w:pPr>
              <w:rPr>
                <w:rFonts w:asciiTheme="majorEastAsia" w:eastAsiaTheme="majorEastAsia" w:hAnsiTheme="majorEastAsia" w:cs="ＭＳ ゴシック"/>
                <w:color w:val="000000" w:themeColor="text1"/>
              </w:rPr>
            </w:pPr>
          </w:p>
          <w:p w14:paraId="08CF5382" w14:textId="2F1F571D" w:rsidR="002843E4" w:rsidRPr="00515169" w:rsidRDefault="002843E4" w:rsidP="00F2331D">
            <w:pPr>
              <w:rPr>
                <w:rFonts w:asciiTheme="majorEastAsia" w:eastAsiaTheme="majorEastAsia" w:hAnsiTheme="majorEastAsia" w:cs="ＭＳ ゴシック"/>
                <w:color w:val="000000" w:themeColor="text1"/>
              </w:rPr>
            </w:pPr>
          </w:p>
          <w:p w14:paraId="4798AD03" w14:textId="77777777" w:rsidR="00785B7A" w:rsidRPr="00515169" w:rsidRDefault="00785B7A" w:rsidP="002843E4">
            <w:pPr>
              <w:suppressAutoHyphens w:val="0"/>
              <w:kinsoku/>
              <w:wordWrap/>
              <w:autoSpaceDE/>
              <w:autoSpaceDN/>
              <w:adjustRightInd/>
              <w:ind w:firstLineChars="100" w:firstLine="214"/>
              <w:jc w:val="both"/>
              <w:rPr>
                <w:rFonts w:asciiTheme="majorEastAsia" w:eastAsiaTheme="majorEastAsia" w:hAnsiTheme="majorEastAsia" w:cs="ＭＳ ゴシック"/>
                <w:color w:val="000000" w:themeColor="text1"/>
              </w:rPr>
            </w:pPr>
          </w:p>
          <w:p w14:paraId="10FDE6E2" w14:textId="77777777" w:rsidR="00CE2822" w:rsidRPr="00515169" w:rsidRDefault="00CE2822" w:rsidP="00F34FBC">
            <w:pPr>
              <w:suppressAutoHyphens w:val="0"/>
              <w:kinsoku/>
              <w:wordWrap/>
              <w:autoSpaceDE/>
              <w:autoSpaceDN/>
              <w:adjustRightInd/>
              <w:jc w:val="both"/>
              <w:rPr>
                <w:rFonts w:asciiTheme="majorEastAsia" w:eastAsiaTheme="majorEastAsia" w:hAnsiTheme="majorEastAsia" w:cs="ＭＳ ゴシック"/>
                <w:color w:val="000000" w:themeColor="text1"/>
              </w:rPr>
            </w:pPr>
          </w:p>
          <w:p w14:paraId="4D7E1F47" w14:textId="4F351F1C" w:rsidR="003F3D7A" w:rsidRPr="00515169" w:rsidRDefault="003F3D7A" w:rsidP="00F34FBC">
            <w:pPr>
              <w:pStyle w:val="a3"/>
              <w:suppressAutoHyphens/>
              <w:kinsoku w:val="0"/>
              <w:wordWrap w:val="0"/>
              <w:overflowPunct/>
              <w:autoSpaceDE w:val="0"/>
              <w:autoSpaceDN w:val="0"/>
              <w:adjustRightInd/>
              <w:ind w:firstLineChars="100" w:firstLine="214"/>
              <w:jc w:val="left"/>
              <w:rPr>
                <w:rFonts w:asciiTheme="majorEastAsia" w:eastAsiaTheme="majorEastAsia" w:hAnsiTheme="majorEastAsia" w:cs="ＭＳ ゴシック"/>
                <w:color w:val="000000" w:themeColor="text1"/>
              </w:rPr>
            </w:pPr>
          </w:p>
        </w:tc>
      </w:tr>
    </w:tbl>
    <w:p w14:paraId="061C0D68" w14:textId="77777777" w:rsidR="000870E9" w:rsidRPr="00515169" w:rsidRDefault="000870E9" w:rsidP="00DB06F0">
      <w:pPr>
        <w:pStyle w:val="a3"/>
        <w:pBdr>
          <w:top w:val="single" w:sz="12" w:space="1" w:color="auto"/>
          <w:bottom w:val="single" w:sz="12" w:space="1" w:color="auto"/>
        </w:pBdr>
        <w:overflowPunct/>
        <w:autoSpaceDE w:val="0"/>
        <w:autoSpaceDN w:val="0"/>
        <w:adjustRightInd/>
        <w:rPr>
          <w:rFonts w:asciiTheme="minorEastAsia" w:eastAsiaTheme="minorEastAsia" w:hAnsiTheme="minorEastAsia" w:cs="Times New Roman"/>
          <w:color w:val="000000" w:themeColor="text1"/>
          <w:spacing w:val="2"/>
        </w:rPr>
        <w:sectPr w:rsidR="000870E9" w:rsidRPr="00515169" w:rsidSect="00164EA6">
          <w:type w:val="continuous"/>
          <w:pgSz w:w="11906" w:h="16838" w:code="9"/>
          <w:pgMar w:top="1134" w:right="1134" w:bottom="1134" w:left="1134" w:header="720" w:footer="318" w:gutter="0"/>
          <w:cols w:space="396"/>
          <w:noEndnote/>
          <w:titlePg/>
          <w:docGrid w:type="linesAndChars" w:linePitch="363" w:charSpace="819"/>
        </w:sectPr>
      </w:pPr>
    </w:p>
    <w:p w14:paraId="7D3AF8AA" w14:textId="72C45DEB" w:rsidR="006A6095" w:rsidRPr="00515169" w:rsidRDefault="001F2937" w:rsidP="00C97B30">
      <w:pPr>
        <w:pBdr>
          <w:top w:val="single" w:sz="4" w:space="1" w:color="auto"/>
          <w:bottom w:val="single" w:sz="4" w:space="1" w:color="auto"/>
        </w:pBdr>
        <w:suppressAutoHyphens w:val="0"/>
        <w:kinsoku/>
        <w:wordWrap/>
        <w:autoSpaceDE/>
        <w:autoSpaceDN/>
        <w:adjustRightInd/>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0100</w:t>
      </w:r>
      <w:r w:rsidRPr="00515169">
        <w:rPr>
          <w:rFonts w:asciiTheme="majorEastAsia" w:eastAsiaTheme="majorEastAsia" w:hAnsiTheme="majorEastAsia" w:cs="ＭＳ ゴシック" w:hint="eastAsia"/>
          <w:color w:val="000000" w:themeColor="text1"/>
        </w:rPr>
        <w:t xml:space="preserve">　趣旨</w:t>
      </w:r>
    </w:p>
    <w:p w14:paraId="5A628033" w14:textId="77777777" w:rsidR="006A6095" w:rsidRPr="00515169" w:rsidRDefault="001F2937" w:rsidP="00C97B30">
      <w:pPr>
        <w:suppressAutoHyphens w:val="0"/>
        <w:kinsoku/>
        <w:wordWrap/>
        <w:autoSpaceDE/>
        <w:autoSpaceDN/>
        <w:adjustRightInd/>
        <w:ind w:firstLineChars="100" w:firstLine="214"/>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0101</w:t>
      </w:r>
      <w:r w:rsidRPr="00515169">
        <w:rPr>
          <w:rFonts w:asciiTheme="majorEastAsia" w:eastAsiaTheme="majorEastAsia" w:hAnsiTheme="majorEastAsia" w:cs="ＭＳ ゴシック" w:hint="eastAsia"/>
          <w:color w:val="000000" w:themeColor="text1"/>
        </w:rPr>
        <w:t xml:space="preserve">　趣旨</w:t>
      </w:r>
    </w:p>
    <w:p w14:paraId="248BCF3B" w14:textId="4AC4FEB8" w:rsidR="00DB06F0" w:rsidRPr="00515169" w:rsidRDefault="00E84F4C" w:rsidP="00C97B30">
      <w:pPr>
        <w:widowControl/>
        <w:suppressAutoHyphens w:val="0"/>
        <w:kinsoku/>
        <w:wordWrap/>
        <w:overflowPunct/>
        <w:autoSpaceDE/>
        <w:autoSpaceDN/>
        <w:adjustRightInd/>
        <w:ind w:leftChars="300" w:left="642" w:firstLineChars="100" w:firstLine="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本</w:t>
      </w:r>
      <w:r w:rsidR="002B7951" w:rsidRPr="00515169">
        <w:rPr>
          <w:rFonts w:asciiTheme="minorEastAsia" w:eastAsiaTheme="minorEastAsia" w:hAnsiTheme="minorEastAsia" w:cs="ＭＳ ゴシック" w:hint="eastAsia"/>
          <w:color w:val="000000" w:themeColor="text1"/>
        </w:rPr>
        <w:t>助成金</w:t>
      </w:r>
      <w:r w:rsidR="001F2937" w:rsidRPr="00515169">
        <w:rPr>
          <w:rFonts w:asciiTheme="minorEastAsia" w:eastAsiaTheme="minorEastAsia" w:hAnsiTheme="minorEastAsia" w:cs="ＭＳ ゴシック" w:hint="eastAsia"/>
          <w:color w:val="000000" w:themeColor="text1"/>
        </w:rPr>
        <w:t>は、建設業における労働者の育成</w:t>
      </w:r>
      <w:r w:rsidR="006B4959" w:rsidRPr="00515169">
        <w:rPr>
          <w:rFonts w:asciiTheme="minorEastAsia" w:eastAsiaTheme="minorEastAsia" w:hAnsiTheme="minorEastAsia" w:cs="ＭＳ ゴシック" w:hint="eastAsia"/>
          <w:color w:val="000000" w:themeColor="text1"/>
        </w:rPr>
        <w:t>及び</w:t>
      </w:r>
      <w:r w:rsidR="001F2937" w:rsidRPr="00515169">
        <w:rPr>
          <w:rFonts w:asciiTheme="minorEastAsia" w:eastAsiaTheme="minorEastAsia" w:hAnsiTheme="minorEastAsia" w:cs="ＭＳ ゴシック" w:hint="eastAsia"/>
          <w:color w:val="000000" w:themeColor="text1"/>
        </w:rPr>
        <w:t>技能継承を図り、もって建設労働者の雇用の安定、並びに能力の開発及び向上に資する</w:t>
      </w:r>
      <w:r w:rsidR="006B4959" w:rsidRPr="00515169">
        <w:rPr>
          <w:rFonts w:asciiTheme="minorEastAsia" w:eastAsiaTheme="minorEastAsia" w:hAnsiTheme="minorEastAsia" w:cs="ＭＳ ゴシック" w:hint="eastAsia"/>
          <w:color w:val="000000" w:themeColor="text1"/>
        </w:rPr>
        <w:t>ため、</w:t>
      </w:r>
      <w:r w:rsidR="001F2937" w:rsidRPr="00515169">
        <w:rPr>
          <w:rFonts w:asciiTheme="minorEastAsia" w:eastAsiaTheme="minorEastAsia" w:hAnsiTheme="minorEastAsia" w:cs="ＭＳ ゴシック" w:hint="eastAsia"/>
          <w:color w:val="000000" w:themeColor="text1"/>
        </w:rPr>
        <w:t>建設事業主、建設事業主団体に対して、必要な助成を行うものである。</w:t>
      </w:r>
    </w:p>
    <w:p w14:paraId="305B7CAD" w14:textId="77777777" w:rsidR="006A6095" w:rsidRPr="00515169" w:rsidRDefault="001F2937" w:rsidP="00C97B30">
      <w:pPr>
        <w:pBdr>
          <w:top w:val="single" w:sz="4" w:space="1" w:color="auto"/>
          <w:bottom w:val="single" w:sz="4" w:space="1" w:color="auto"/>
        </w:pBdr>
        <w:suppressAutoHyphens w:val="0"/>
        <w:kinsoku/>
        <w:wordWrap/>
        <w:autoSpaceDE/>
        <w:autoSpaceDN/>
        <w:adjustRightInd/>
        <w:ind w:firstLineChars="100" w:firstLine="214"/>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0102</w:t>
      </w:r>
      <w:r w:rsidRPr="00515169">
        <w:rPr>
          <w:rFonts w:asciiTheme="majorEastAsia" w:eastAsiaTheme="majorEastAsia" w:hAnsiTheme="majorEastAsia" w:cs="ＭＳ ゴシック" w:hint="eastAsia"/>
          <w:color w:val="000000" w:themeColor="text1"/>
        </w:rPr>
        <w:t xml:space="preserve">　建設</w:t>
      </w:r>
      <w:r w:rsidR="00E84F4C" w:rsidRPr="00515169">
        <w:rPr>
          <w:rFonts w:asciiTheme="majorEastAsia" w:eastAsiaTheme="majorEastAsia" w:hAnsiTheme="majorEastAsia" w:cs="ＭＳ ゴシック" w:hint="eastAsia"/>
          <w:color w:val="000000" w:themeColor="text1"/>
        </w:rPr>
        <w:t>労働者技能実習</w:t>
      </w:r>
      <w:r w:rsidR="003E6F84" w:rsidRPr="00515169">
        <w:rPr>
          <w:rFonts w:asciiTheme="majorEastAsia" w:eastAsiaTheme="majorEastAsia" w:hAnsiTheme="majorEastAsia" w:cs="ＭＳ ゴシック" w:hint="eastAsia"/>
          <w:color w:val="000000" w:themeColor="text1"/>
        </w:rPr>
        <w:t>コース</w:t>
      </w:r>
      <w:r w:rsidRPr="00515169">
        <w:rPr>
          <w:rFonts w:asciiTheme="majorEastAsia" w:eastAsiaTheme="majorEastAsia" w:hAnsiTheme="majorEastAsia" w:cs="ＭＳ ゴシック" w:hint="eastAsia"/>
          <w:color w:val="000000" w:themeColor="text1"/>
        </w:rPr>
        <w:t>の種類</w:t>
      </w:r>
    </w:p>
    <w:p w14:paraId="40CAD921" w14:textId="77777777" w:rsidR="006A6095" w:rsidRPr="00515169" w:rsidRDefault="0081454D" w:rsidP="00C97B30">
      <w:pPr>
        <w:pBdr>
          <w:top w:val="single" w:sz="4" w:space="1" w:color="auto"/>
          <w:bottom w:val="single" w:sz="4" w:space="1" w:color="auto"/>
        </w:pBdr>
        <w:suppressAutoHyphens w:val="0"/>
        <w:kinsoku/>
        <w:wordWrap/>
        <w:autoSpaceDE/>
        <w:autoSpaceDN/>
        <w:adjustRightInd/>
        <w:ind w:firstLineChars="400" w:firstLine="856"/>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コース</w:t>
      </w:r>
      <w:r w:rsidR="001F2937" w:rsidRPr="00515169">
        <w:rPr>
          <w:rFonts w:asciiTheme="minorEastAsia" w:eastAsiaTheme="minorEastAsia" w:hAnsiTheme="minorEastAsia" w:cs="ＭＳ ゴシック" w:hint="eastAsia"/>
          <w:color w:val="000000" w:themeColor="text1"/>
        </w:rPr>
        <w:t>の種類は次のとおりとする。</w:t>
      </w:r>
    </w:p>
    <w:p w14:paraId="40F8B07D" w14:textId="77777777" w:rsidR="006A6095" w:rsidRPr="00515169" w:rsidRDefault="00AE72C7" w:rsidP="00F34FBC">
      <w:pPr>
        <w:pBdr>
          <w:top w:val="single" w:sz="4" w:space="1" w:color="auto"/>
          <w:bottom w:val="single" w:sz="4" w:space="1" w:color="auto"/>
        </w:pBdr>
        <w:suppressAutoHyphens w:val="0"/>
        <w:kinsoku/>
        <w:wordWrap/>
        <w:autoSpaceDE/>
        <w:autoSpaceDN/>
        <w:adjustRightInd/>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color w:val="000000" w:themeColor="text1"/>
        </w:rPr>
        <w:t xml:space="preserve">      　</w:t>
      </w:r>
      <w:r w:rsidR="008158B0" w:rsidRPr="00515169">
        <w:rPr>
          <w:rFonts w:asciiTheme="minorEastAsia" w:eastAsiaTheme="minorEastAsia" w:hAnsiTheme="minorEastAsia" w:cs="ＭＳ ゴシック" w:hint="eastAsia"/>
          <w:color w:val="000000" w:themeColor="text1"/>
        </w:rPr>
        <w:t>イ</w:t>
      </w:r>
      <w:r w:rsidR="001F2937" w:rsidRPr="00515169">
        <w:rPr>
          <w:rFonts w:asciiTheme="minorEastAsia" w:eastAsiaTheme="minorEastAsia" w:hAnsiTheme="minorEastAsia" w:cs="ＭＳ ゴシック" w:hint="eastAsia"/>
          <w:color w:val="000000" w:themeColor="text1"/>
        </w:rPr>
        <w:t xml:space="preserve">　</w:t>
      </w:r>
      <w:r w:rsidR="0044701D" w:rsidRPr="00515169">
        <w:rPr>
          <w:rFonts w:asciiTheme="minorEastAsia" w:eastAsiaTheme="minorEastAsia" w:hAnsiTheme="minorEastAsia" w:cs="ＭＳ ゴシック" w:hint="eastAsia"/>
          <w:color w:val="000000" w:themeColor="text1"/>
        </w:rPr>
        <w:t>建設労働者技能実習コース</w:t>
      </w:r>
      <w:r w:rsidR="001F2937" w:rsidRPr="00515169">
        <w:rPr>
          <w:rFonts w:asciiTheme="minorEastAsia" w:eastAsiaTheme="minorEastAsia" w:hAnsiTheme="minorEastAsia" w:cs="ＭＳ ゴシック" w:hint="eastAsia"/>
          <w:color w:val="000000" w:themeColor="text1"/>
        </w:rPr>
        <w:t>（経費助成）</w:t>
      </w:r>
    </w:p>
    <w:p w14:paraId="1F977BA9" w14:textId="502B11BE" w:rsidR="001C66D0" w:rsidRPr="00515169" w:rsidRDefault="008158B0" w:rsidP="00A05810">
      <w:pPr>
        <w:pBdr>
          <w:top w:val="single" w:sz="4" w:space="1" w:color="auto"/>
          <w:bottom w:val="single" w:sz="4" w:space="1" w:color="auto"/>
        </w:pBdr>
        <w:suppressAutoHyphens w:val="0"/>
        <w:kinsoku/>
        <w:wordWrap/>
        <w:autoSpaceDE/>
        <w:autoSpaceDN/>
        <w:adjustRightInd/>
        <w:ind w:firstLineChars="400" w:firstLine="856"/>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ロ</w:t>
      </w:r>
      <w:r w:rsidR="001F2937" w:rsidRPr="00515169">
        <w:rPr>
          <w:rFonts w:asciiTheme="minorEastAsia" w:eastAsiaTheme="minorEastAsia" w:hAnsiTheme="minorEastAsia" w:cs="ＭＳ ゴシック" w:hint="eastAsia"/>
          <w:color w:val="000000" w:themeColor="text1"/>
        </w:rPr>
        <w:t xml:space="preserve">　</w:t>
      </w:r>
      <w:r w:rsidR="0044701D" w:rsidRPr="00515169">
        <w:rPr>
          <w:rFonts w:asciiTheme="minorEastAsia" w:eastAsiaTheme="minorEastAsia" w:hAnsiTheme="minorEastAsia" w:cs="ＭＳ ゴシック" w:hint="eastAsia"/>
          <w:color w:val="000000" w:themeColor="text1"/>
        </w:rPr>
        <w:t>建設労働者技能実習コース</w:t>
      </w:r>
      <w:r w:rsidR="001F2937" w:rsidRPr="00515169">
        <w:rPr>
          <w:rFonts w:asciiTheme="minorEastAsia" w:eastAsiaTheme="minorEastAsia" w:hAnsiTheme="minorEastAsia" w:cs="ＭＳ ゴシック" w:hint="eastAsia"/>
          <w:color w:val="000000" w:themeColor="text1"/>
        </w:rPr>
        <w:t>（賃金助成）</w:t>
      </w:r>
    </w:p>
    <w:p w14:paraId="1F547321" w14:textId="7F6898D5" w:rsidR="00785B7A" w:rsidRPr="00515169" w:rsidRDefault="00785B7A" w:rsidP="00A05810">
      <w:pPr>
        <w:pBdr>
          <w:top w:val="single" w:sz="4" w:space="1" w:color="auto"/>
          <w:bottom w:val="single" w:sz="4" w:space="1" w:color="auto"/>
        </w:pBdr>
        <w:suppressAutoHyphens w:val="0"/>
        <w:kinsoku/>
        <w:wordWrap/>
        <w:autoSpaceDE/>
        <w:autoSpaceDN/>
        <w:adjustRightInd/>
        <w:ind w:firstLineChars="400" w:firstLine="856"/>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ハ　建設労働者技能実習コース（</w:t>
      </w:r>
      <w:r w:rsidR="008479AF" w:rsidRPr="00515169">
        <w:rPr>
          <w:rFonts w:asciiTheme="minorEastAsia" w:eastAsiaTheme="minorEastAsia" w:hAnsiTheme="minorEastAsia" w:cs="ＭＳ ゴシック" w:hint="eastAsia"/>
          <w:color w:val="000000" w:themeColor="text1"/>
        </w:rPr>
        <w:t>賃金</w:t>
      </w:r>
      <w:r w:rsidR="002A085E" w:rsidRPr="00515169">
        <w:rPr>
          <w:rFonts w:asciiTheme="minorEastAsia" w:eastAsiaTheme="minorEastAsia" w:hAnsiTheme="minorEastAsia" w:cs="ＭＳ ゴシック" w:hint="eastAsia"/>
          <w:color w:val="000000" w:themeColor="text1"/>
        </w:rPr>
        <w:t>向上</w:t>
      </w:r>
      <w:r w:rsidRPr="00515169">
        <w:rPr>
          <w:rFonts w:asciiTheme="minorEastAsia" w:eastAsiaTheme="minorEastAsia" w:hAnsiTheme="minorEastAsia" w:cs="ＭＳ ゴシック" w:hint="eastAsia"/>
          <w:color w:val="000000" w:themeColor="text1"/>
        </w:rPr>
        <w:t>助成</w:t>
      </w:r>
      <w:r w:rsidR="00C81F8A" w:rsidRPr="00515169">
        <w:rPr>
          <w:rFonts w:asciiTheme="minorEastAsia" w:eastAsiaTheme="minorEastAsia" w:hAnsiTheme="minorEastAsia" w:cs="ＭＳ ゴシック" w:hint="eastAsia"/>
          <w:color w:val="000000" w:themeColor="text1"/>
        </w:rPr>
        <w:t>・資格等手当助成</w:t>
      </w:r>
      <w:r w:rsidRPr="00515169">
        <w:rPr>
          <w:rFonts w:asciiTheme="minorEastAsia" w:eastAsiaTheme="minorEastAsia" w:hAnsiTheme="minorEastAsia" w:cs="ＭＳ ゴシック" w:hint="eastAsia"/>
          <w:color w:val="000000" w:themeColor="text1"/>
        </w:rPr>
        <w:t>）</w:t>
      </w:r>
    </w:p>
    <w:p w14:paraId="116FCA7B" w14:textId="77777777" w:rsidR="009F3AD5" w:rsidRPr="00515169" w:rsidRDefault="009F3AD5" w:rsidP="009F3AD5">
      <w:pPr>
        <w:widowControl/>
        <w:pBdr>
          <w:bottom w:val="single" w:sz="4" w:space="1" w:color="auto"/>
        </w:pBdr>
        <w:suppressAutoHyphens w:val="0"/>
        <w:kinsoku/>
        <w:wordWrap/>
        <w:overflowPunct/>
        <w:autoSpaceDE/>
        <w:autoSpaceDN/>
        <w:adjustRightInd/>
        <w:textAlignment w:val="auto"/>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0200</w:t>
      </w:r>
      <w:r w:rsidRPr="00515169">
        <w:rPr>
          <w:rFonts w:asciiTheme="majorEastAsia" w:eastAsiaTheme="majorEastAsia" w:hAnsiTheme="majorEastAsia" w:cs="ＭＳ ゴシック" w:hint="eastAsia"/>
          <w:color w:val="000000" w:themeColor="text1"/>
        </w:rPr>
        <w:t xml:space="preserve">　定義</w:t>
      </w:r>
    </w:p>
    <w:p w14:paraId="08B77A1F" w14:textId="77777777" w:rsidR="009F3AD5" w:rsidRPr="00515169" w:rsidRDefault="009F3AD5" w:rsidP="009F3AD5">
      <w:pPr>
        <w:suppressAutoHyphens w:val="0"/>
        <w:kinsoku/>
        <w:wordWrap/>
        <w:autoSpaceDE/>
        <w:autoSpaceDN/>
        <w:adjustRightInd/>
        <w:ind w:firstLineChars="100" w:firstLine="214"/>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0201　建設労働者</w:t>
      </w:r>
    </w:p>
    <w:p w14:paraId="01D4BBE6" w14:textId="4C1E7A5D" w:rsidR="009F3AD5" w:rsidRPr="00515169" w:rsidRDefault="009F3AD5" w:rsidP="009F3AD5">
      <w:pPr>
        <w:suppressAutoHyphens w:val="0"/>
        <w:kinsoku/>
        <w:wordWrap/>
        <w:autoSpaceDE/>
        <w:autoSpaceDN/>
        <w:adjustRightInd/>
        <w:ind w:leftChars="300" w:left="642" w:firstLineChars="100" w:firstLine="214"/>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建設労働者の雇用の改善等に関する法律（昭和</w:t>
      </w:r>
      <w:r w:rsidR="00680BFB" w:rsidRPr="00515169">
        <w:rPr>
          <w:rFonts w:asciiTheme="minorEastAsia" w:eastAsiaTheme="minorEastAsia" w:hAnsiTheme="minorEastAsia" w:cs="ＭＳ ゴシック"/>
          <w:color w:val="000000" w:themeColor="text1"/>
        </w:rPr>
        <w:t>51</w:t>
      </w:r>
      <w:r w:rsidRPr="00515169">
        <w:rPr>
          <w:rFonts w:asciiTheme="minorEastAsia" w:eastAsiaTheme="minorEastAsia" w:hAnsiTheme="minorEastAsia" w:cs="ＭＳ ゴシック" w:hint="eastAsia"/>
          <w:color w:val="000000" w:themeColor="text1"/>
        </w:rPr>
        <w:t>年法律第</w:t>
      </w:r>
      <w:r w:rsidR="00680BFB" w:rsidRPr="00515169">
        <w:rPr>
          <w:rFonts w:asciiTheme="minorEastAsia" w:eastAsiaTheme="minorEastAsia" w:hAnsiTheme="minorEastAsia" w:cs="ＭＳ ゴシック"/>
          <w:color w:val="000000" w:themeColor="text1"/>
        </w:rPr>
        <w:t>33</w:t>
      </w:r>
      <w:r w:rsidRPr="00515169">
        <w:rPr>
          <w:rFonts w:asciiTheme="minorEastAsia" w:eastAsiaTheme="minorEastAsia" w:hAnsiTheme="minorEastAsia" w:cs="ＭＳ ゴシック" w:hint="eastAsia"/>
          <w:color w:val="000000" w:themeColor="text1"/>
        </w:rPr>
        <w:t>号。以下「法」という。）第２条第４項に規定する建設事業に従事する労働者をいう。</w:t>
      </w:r>
    </w:p>
    <w:p w14:paraId="593928B7" w14:textId="2D06EAAC" w:rsidR="009F3AD5" w:rsidRPr="00515169" w:rsidRDefault="009F3AD5" w:rsidP="009F3AD5">
      <w:pPr>
        <w:widowControl/>
        <w:suppressAutoHyphens w:val="0"/>
        <w:kinsoku/>
        <w:wordWrap/>
        <w:overflowPunct/>
        <w:autoSpaceDE/>
        <w:autoSpaceDN/>
        <w:adjustRightInd/>
        <w:ind w:leftChars="300" w:left="642" w:firstLineChars="100" w:firstLine="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また、建設事業の範囲は、日本標準産業分類（総務省</w:t>
      </w:r>
      <w:r w:rsidR="00FA1DC9">
        <w:rPr>
          <w:rFonts w:asciiTheme="minorEastAsia" w:eastAsiaTheme="minorEastAsia" w:hAnsiTheme="minorEastAsia" w:cs="ＭＳ ゴシック" w:hint="eastAsia"/>
          <w:color w:val="000000" w:themeColor="text1"/>
        </w:rPr>
        <w:t>令和５</w:t>
      </w:r>
      <w:r w:rsidRPr="00515169">
        <w:rPr>
          <w:rFonts w:asciiTheme="minorEastAsia" w:eastAsiaTheme="minorEastAsia" w:hAnsiTheme="minorEastAsia" w:cs="ＭＳ ゴシック" w:hint="eastAsia"/>
          <w:color w:val="000000" w:themeColor="text1"/>
        </w:rPr>
        <w:t>年</w:t>
      </w:r>
      <w:r w:rsidR="00FA1DC9">
        <w:rPr>
          <w:rFonts w:asciiTheme="minorEastAsia" w:eastAsiaTheme="minorEastAsia" w:hAnsiTheme="minorEastAsia" w:cs="ＭＳ ゴシック" w:hint="eastAsia"/>
          <w:color w:val="000000" w:themeColor="text1"/>
        </w:rPr>
        <w:t>６</w:t>
      </w:r>
      <w:r w:rsidRPr="00515169">
        <w:rPr>
          <w:rFonts w:asciiTheme="minorEastAsia" w:eastAsiaTheme="minorEastAsia" w:hAnsiTheme="minorEastAsia" w:cs="ＭＳ ゴシック" w:hint="eastAsia"/>
          <w:color w:val="000000" w:themeColor="text1"/>
        </w:rPr>
        <w:t>月改訂）及び建設業法（昭和</w:t>
      </w:r>
      <w:r w:rsidR="00680BFB" w:rsidRPr="00515169">
        <w:rPr>
          <w:rFonts w:asciiTheme="minorEastAsia" w:eastAsiaTheme="minorEastAsia" w:hAnsiTheme="minorEastAsia" w:cs="ＭＳ ゴシック"/>
          <w:color w:val="000000" w:themeColor="text1"/>
        </w:rPr>
        <w:t>24</w:t>
      </w:r>
      <w:r w:rsidRPr="00515169">
        <w:rPr>
          <w:rFonts w:asciiTheme="minorEastAsia" w:eastAsiaTheme="minorEastAsia" w:hAnsiTheme="minorEastAsia" w:cs="ＭＳ ゴシック" w:hint="eastAsia"/>
          <w:color w:val="000000" w:themeColor="text1"/>
        </w:rPr>
        <w:t>年法律第</w:t>
      </w:r>
      <w:r w:rsidR="00680BFB" w:rsidRPr="00515169">
        <w:rPr>
          <w:rFonts w:asciiTheme="minorEastAsia" w:eastAsiaTheme="minorEastAsia" w:hAnsiTheme="minorEastAsia" w:cs="ＭＳ ゴシック"/>
          <w:color w:val="000000" w:themeColor="text1"/>
        </w:rPr>
        <w:t>100</w:t>
      </w:r>
      <w:r w:rsidRPr="00515169">
        <w:rPr>
          <w:rFonts w:asciiTheme="minorEastAsia" w:eastAsiaTheme="minorEastAsia" w:hAnsiTheme="minorEastAsia" w:cs="ＭＳ ゴシック" w:hint="eastAsia"/>
          <w:color w:val="000000" w:themeColor="text1"/>
        </w:rPr>
        <w:t>号）第２条第１項の定めるところにより、別表１及び別表２のとおりとする。</w:t>
      </w:r>
    </w:p>
    <w:p w14:paraId="00DBDD3D" w14:textId="77777777" w:rsidR="009F3AD5" w:rsidRPr="00515169" w:rsidRDefault="009F3AD5" w:rsidP="009F3AD5">
      <w:pPr>
        <w:pBdr>
          <w:top w:val="single" w:sz="4" w:space="1" w:color="auto"/>
          <w:bottom w:val="single" w:sz="4" w:space="1" w:color="auto"/>
        </w:pBdr>
        <w:suppressAutoHyphens w:val="0"/>
        <w:kinsoku/>
        <w:wordWrap/>
        <w:autoSpaceDE/>
        <w:autoSpaceDN/>
        <w:adjustRightInd/>
        <w:ind w:firstLineChars="100" w:firstLine="214"/>
        <w:jc w:val="both"/>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color w:val="000000" w:themeColor="text1"/>
        </w:rPr>
        <w:t>0202　建設事業</w:t>
      </w:r>
      <w:r w:rsidRPr="00515169">
        <w:rPr>
          <w:rFonts w:asciiTheme="majorEastAsia" w:eastAsiaTheme="majorEastAsia" w:hAnsiTheme="majorEastAsia" w:cs="ＭＳ ゴシック" w:hint="eastAsia"/>
          <w:color w:val="000000" w:themeColor="text1"/>
        </w:rPr>
        <w:t>主</w:t>
      </w:r>
    </w:p>
    <w:p w14:paraId="0DC30EBB" w14:textId="77777777" w:rsidR="009F3AD5" w:rsidRPr="00515169" w:rsidRDefault="009F3AD5" w:rsidP="009F3AD5">
      <w:pPr>
        <w:pBdr>
          <w:top w:val="single" w:sz="4" w:space="1" w:color="auto"/>
          <w:bottom w:val="single" w:sz="4" w:space="1" w:color="auto"/>
        </w:pBdr>
        <w:suppressAutoHyphens w:val="0"/>
        <w:kinsoku/>
        <w:wordWrap/>
        <w:autoSpaceDE/>
        <w:autoSpaceDN/>
        <w:adjustRightInd/>
        <w:ind w:firstLineChars="100" w:firstLine="270"/>
        <w:jc w:val="both"/>
        <w:rPr>
          <w:rFonts w:asciiTheme="minorEastAsia" w:eastAsiaTheme="minorEastAsia" w:hAnsiTheme="minorEastAsia" w:cs="ＭＳ ゴシック"/>
          <w:color w:val="000000" w:themeColor="text1"/>
        </w:rPr>
      </w:pPr>
      <w:r w:rsidRPr="00515169">
        <w:rPr>
          <w:rFonts w:asciiTheme="majorEastAsia" w:eastAsiaTheme="majorEastAsia" w:hAnsiTheme="majorEastAsia" w:cs="Times New Roman" w:hint="eastAsia"/>
          <w:color w:val="000000" w:themeColor="text1"/>
          <w:spacing w:val="28"/>
        </w:rPr>
        <w:t xml:space="preserve">　　</w:t>
      </w:r>
      <w:r w:rsidRPr="00515169">
        <w:rPr>
          <w:rFonts w:asciiTheme="minorEastAsia" w:eastAsiaTheme="minorEastAsia" w:hAnsiTheme="minorEastAsia" w:cs="ＭＳ ゴシック" w:hint="eastAsia"/>
          <w:color w:val="000000" w:themeColor="text1"/>
        </w:rPr>
        <w:t>建設労働者を雇用して建設事業を行う者であって、雇用保険に加入している次のイ又はロに</w:t>
      </w:r>
    </w:p>
    <w:p w14:paraId="0F18DDCD" w14:textId="43F745F2" w:rsidR="009F3AD5" w:rsidRPr="00515169" w:rsidRDefault="009F3AD5" w:rsidP="009F3AD5">
      <w:pPr>
        <w:pBdr>
          <w:top w:val="single" w:sz="4" w:space="1" w:color="auto"/>
          <w:bottom w:val="single" w:sz="4" w:space="1" w:color="auto"/>
        </w:pBdr>
        <w:suppressAutoHyphens w:val="0"/>
        <w:kinsoku/>
        <w:wordWrap/>
        <w:autoSpaceDE/>
        <w:autoSpaceDN/>
        <w:adjustRightInd/>
        <w:ind w:firstLineChars="300" w:firstLine="642"/>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該当</w:t>
      </w:r>
      <w:r w:rsidR="00344C05" w:rsidRPr="00515169">
        <w:rPr>
          <w:rFonts w:asciiTheme="minorEastAsia" w:eastAsiaTheme="minorEastAsia" w:hAnsiTheme="minorEastAsia" w:cs="ＭＳ ゴシック" w:hint="eastAsia"/>
          <w:color w:val="000000" w:themeColor="text1"/>
        </w:rPr>
        <w:t>し、かつ</w:t>
      </w:r>
      <w:r w:rsidRPr="00515169">
        <w:rPr>
          <w:rFonts w:asciiTheme="minorEastAsia" w:eastAsiaTheme="minorEastAsia" w:hAnsiTheme="minorEastAsia" w:cs="ＭＳ ゴシック" w:hint="eastAsia"/>
          <w:color w:val="000000" w:themeColor="text1"/>
        </w:rPr>
        <w:t>法第５条第１項に定める雇用管理責任者を選任しているものをいう。</w:t>
      </w:r>
    </w:p>
    <w:p w14:paraId="4801B37D" w14:textId="77777777" w:rsidR="009F3AD5" w:rsidRPr="00515169" w:rsidRDefault="009F3AD5" w:rsidP="009F3AD5">
      <w:pPr>
        <w:pBdr>
          <w:top w:val="single" w:sz="4" w:space="1" w:color="auto"/>
          <w:bottom w:val="single" w:sz="4" w:space="1" w:color="auto"/>
        </w:pBdr>
        <w:suppressAutoHyphens w:val="0"/>
        <w:kinsoku/>
        <w:wordWrap/>
        <w:autoSpaceDE/>
        <w:autoSpaceDN/>
        <w:adjustRightInd/>
        <w:ind w:firstLineChars="300" w:firstLine="642"/>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イ</w:t>
      </w:r>
      <w:r w:rsidRPr="00515169">
        <w:rPr>
          <w:rFonts w:asciiTheme="minorEastAsia" w:eastAsiaTheme="minorEastAsia" w:hAnsiTheme="minorEastAsia" w:cs="ＭＳ ゴシック"/>
          <w:color w:val="000000" w:themeColor="text1"/>
        </w:rPr>
        <w:t xml:space="preserve"> </w:t>
      </w:r>
      <w:r w:rsidRPr="00515169">
        <w:rPr>
          <w:rFonts w:asciiTheme="minorEastAsia" w:eastAsiaTheme="minorEastAsia" w:hAnsiTheme="minorEastAsia" w:cs="ＭＳ ゴシック" w:hint="eastAsia"/>
          <w:color w:val="000000" w:themeColor="text1"/>
        </w:rPr>
        <w:t>「建設の事業」としての雇用保険料率の適用がされている建設事業主（以下「Ａの建設事業</w:t>
      </w:r>
    </w:p>
    <w:p w14:paraId="044F927A" w14:textId="77777777" w:rsidR="009F3AD5" w:rsidRPr="00515169" w:rsidRDefault="009F3AD5" w:rsidP="009F3AD5">
      <w:pPr>
        <w:pBdr>
          <w:top w:val="single" w:sz="4" w:space="1" w:color="auto"/>
          <w:bottom w:val="single" w:sz="4" w:space="1" w:color="auto"/>
        </w:pBdr>
        <w:suppressAutoHyphens w:val="0"/>
        <w:kinsoku/>
        <w:wordWrap/>
        <w:autoSpaceDE/>
        <w:autoSpaceDN/>
        <w:adjustRightInd/>
        <w:ind w:firstLineChars="400" w:firstLine="856"/>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主」という。）</w:t>
      </w:r>
    </w:p>
    <w:p w14:paraId="7BB2F5D5" w14:textId="4E82E026" w:rsidR="009F3AD5" w:rsidRPr="00515169" w:rsidRDefault="009F3AD5" w:rsidP="009F3AD5">
      <w:pPr>
        <w:pBdr>
          <w:top w:val="single" w:sz="4" w:space="1" w:color="auto"/>
          <w:bottom w:val="single" w:sz="4" w:space="1" w:color="auto"/>
        </w:pBdr>
        <w:suppressAutoHyphens w:val="0"/>
        <w:kinsoku/>
        <w:wordWrap/>
        <w:autoSpaceDE/>
        <w:autoSpaceDN/>
        <w:adjustRightInd/>
        <w:ind w:firstLineChars="300" w:firstLine="642"/>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ロ　建設業法（昭和</w:t>
      </w:r>
      <w:r w:rsidR="00680BFB" w:rsidRPr="00515169">
        <w:rPr>
          <w:rFonts w:asciiTheme="minorEastAsia" w:eastAsiaTheme="minorEastAsia" w:hAnsiTheme="minorEastAsia" w:cs="ＭＳ ゴシック"/>
          <w:color w:val="000000" w:themeColor="text1"/>
        </w:rPr>
        <w:t>24</w:t>
      </w:r>
      <w:r w:rsidRPr="00515169">
        <w:rPr>
          <w:rFonts w:asciiTheme="minorEastAsia" w:eastAsiaTheme="minorEastAsia" w:hAnsiTheme="minorEastAsia" w:cs="ＭＳ ゴシック" w:hint="eastAsia"/>
          <w:color w:val="000000" w:themeColor="text1"/>
        </w:rPr>
        <w:t>年法律第</w:t>
      </w:r>
      <w:r w:rsidR="00680BFB" w:rsidRPr="00515169">
        <w:rPr>
          <w:rFonts w:asciiTheme="minorEastAsia" w:eastAsiaTheme="minorEastAsia" w:hAnsiTheme="minorEastAsia" w:cs="ＭＳ ゴシック"/>
          <w:color w:val="000000" w:themeColor="text1"/>
        </w:rPr>
        <w:t>100</w:t>
      </w:r>
      <w:r w:rsidRPr="00515169">
        <w:rPr>
          <w:rFonts w:asciiTheme="minorEastAsia" w:eastAsiaTheme="minorEastAsia" w:hAnsiTheme="minorEastAsia" w:cs="ＭＳ ゴシック" w:hint="eastAsia"/>
          <w:color w:val="000000" w:themeColor="text1"/>
        </w:rPr>
        <w:t>号）第３条第１項の規定により国土交通大臣又は都道</w:t>
      </w:r>
    </w:p>
    <w:p w14:paraId="1B8DF055" w14:textId="77777777" w:rsidR="009F3AD5" w:rsidRPr="00515169" w:rsidRDefault="009F3AD5" w:rsidP="009F3AD5">
      <w:pPr>
        <w:pBdr>
          <w:top w:val="single" w:sz="4" w:space="1" w:color="auto"/>
          <w:bottom w:val="single" w:sz="4" w:space="1" w:color="auto"/>
        </w:pBdr>
        <w:suppressAutoHyphens w:val="0"/>
        <w:kinsoku/>
        <w:wordWrap/>
        <w:autoSpaceDE/>
        <w:autoSpaceDN/>
        <w:adjustRightInd/>
        <w:ind w:firstLineChars="400" w:firstLine="856"/>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府県知事から建設業の許可を受けて建設業を営む者のうち、「一般の事業」又は「農林水産</w:t>
      </w:r>
    </w:p>
    <w:p w14:paraId="2F499B69" w14:textId="77777777" w:rsidR="009F3AD5" w:rsidRPr="00515169" w:rsidRDefault="009F3AD5" w:rsidP="009F3AD5">
      <w:pPr>
        <w:pBdr>
          <w:top w:val="single" w:sz="4" w:space="1" w:color="auto"/>
          <w:bottom w:val="single" w:sz="4" w:space="1" w:color="auto"/>
        </w:pBdr>
        <w:suppressAutoHyphens w:val="0"/>
        <w:kinsoku/>
        <w:wordWrap/>
        <w:autoSpaceDE/>
        <w:autoSpaceDN/>
        <w:adjustRightInd/>
        <w:ind w:firstLineChars="400" w:firstLine="856"/>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清酒製造の事業」としての雇用保険料率が適用されている建設事業主（以下「Ｂの建設事業</w:t>
      </w:r>
    </w:p>
    <w:p w14:paraId="35DBDD44" w14:textId="77777777" w:rsidR="009F3AD5" w:rsidRPr="00515169" w:rsidRDefault="009F3AD5" w:rsidP="009F3AD5">
      <w:pPr>
        <w:pBdr>
          <w:top w:val="single" w:sz="4" w:space="1" w:color="auto"/>
          <w:bottom w:val="single" w:sz="4" w:space="1" w:color="auto"/>
        </w:pBdr>
        <w:suppressAutoHyphens w:val="0"/>
        <w:kinsoku/>
        <w:wordWrap/>
        <w:autoSpaceDE/>
        <w:autoSpaceDN/>
        <w:adjustRightInd/>
        <w:ind w:firstLineChars="400" w:firstLine="856"/>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主」という。）</w:t>
      </w:r>
    </w:p>
    <w:p w14:paraId="4EC4568A" w14:textId="77777777" w:rsidR="009F3AD5" w:rsidRPr="00515169" w:rsidRDefault="009F3AD5" w:rsidP="009F3AD5">
      <w:pPr>
        <w:widowControl/>
        <w:suppressAutoHyphens w:val="0"/>
        <w:kinsoku/>
        <w:wordWrap/>
        <w:overflowPunct/>
        <w:autoSpaceDE/>
        <w:autoSpaceDN/>
        <w:adjustRightInd/>
        <w:ind w:firstLineChars="100" w:firstLine="214"/>
        <w:textAlignment w:val="auto"/>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color w:val="000000" w:themeColor="text1"/>
        </w:rPr>
        <w:t>0203　中小建設事業</w:t>
      </w:r>
      <w:r w:rsidRPr="00515169">
        <w:rPr>
          <w:rFonts w:asciiTheme="majorEastAsia" w:eastAsiaTheme="majorEastAsia" w:hAnsiTheme="majorEastAsia" w:cs="ＭＳ ゴシック" w:hint="eastAsia"/>
          <w:color w:val="000000" w:themeColor="text1"/>
        </w:rPr>
        <w:t>主</w:t>
      </w:r>
    </w:p>
    <w:p w14:paraId="5D38C7FE" w14:textId="77777777" w:rsidR="009F3AD5" w:rsidRPr="00515169" w:rsidRDefault="009F3AD5" w:rsidP="009F3AD5">
      <w:pPr>
        <w:widowControl/>
        <w:suppressAutoHyphens w:val="0"/>
        <w:kinsoku/>
        <w:wordWrap/>
        <w:overflowPunct/>
        <w:autoSpaceDE/>
        <w:autoSpaceDN/>
        <w:adjustRightInd/>
        <w:ind w:firstLineChars="400" w:firstLine="856"/>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上記</w:t>
      </w:r>
      <w:r w:rsidRPr="00515169">
        <w:rPr>
          <w:rFonts w:asciiTheme="minorEastAsia" w:eastAsiaTheme="minorEastAsia" w:hAnsiTheme="minorEastAsia" w:cs="ＭＳ ゴシック"/>
          <w:color w:val="000000" w:themeColor="text1"/>
        </w:rPr>
        <w:t>0202に該当する建設事業主のうち、第１共通要領0202</w:t>
      </w:r>
      <w:r w:rsidRPr="00515169">
        <w:rPr>
          <w:rFonts w:asciiTheme="minorEastAsia" w:eastAsiaTheme="minorEastAsia" w:hAnsiTheme="minorEastAsia" w:cs="ＭＳ ゴシック" w:hint="eastAsia"/>
          <w:color w:val="000000" w:themeColor="text1"/>
        </w:rPr>
        <w:t>に規定する中小企業事業主であ</w:t>
      </w:r>
    </w:p>
    <w:p w14:paraId="665D4FA3" w14:textId="77777777" w:rsidR="009F3AD5" w:rsidRPr="00515169" w:rsidRDefault="009F3AD5" w:rsidP="009F3AD5">
      <w:pPr>
        <w:widowControl/>
        <w:suppressAutoHyphens w:val="0"/>
        <w:kinsoku/>
        <w:wordWrap/>
        <w:overflowPunct/>
        <w:autoSpaceDE/>
        <w:autoSpaceDN/>
        <w:adjustRightInd/>
        <w:ind w:firstLineChars="300" w:firstLine="642"/>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るものをいう。</w:t>
      </w:r>
    </w:p>
    <w:p w14:paraId="24C4FD6D" w14:textId="77777777" w:rsidR="009F3AD5" w:rsidRPr="00515169" w:rsidRDefault="009F3AD5" w:rsidP="005575C0">
      <w:pPr>
        <w:pBdr>
          <w:top w:val="single" w:sz="4" w:space="1" w:color="auto"/>
        </w:pBdr>
        <w:suppressAutoHyphens w:val="0"/>
        <w:kinsoku/>
        <w:wordWrap/>
        <w:autoSpaceDE/>
        <w:autoSpaceDN/>
        <w:adjustRightInd/>
        <w:ind w:firstLineChars="100" w:firstLine="214"/>
        <w:jc w:val="both"/>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color w:val="000000" w:themeColor="text1"/>
        </w:rPr>
        <w:t>0204　建設事業主団体</w:t>
      </w:r>
    </w:p>
    <w:p w14:paraId="59EBD4F2" w14:textId="2B4BC076" w:rsidR="009F3AD5" w:rsidRPr="00515169" w:rsidRDefault="009F3AD5" w:rsidP="00C1713C">
      <w:pPr>
        <w:suppressAutoHyphens w:val="0"/>
        <w:kinsoku/>
        <w:wordWrap/>
        <w:autoSpaceDE/>
        <w:autoSpaceDN/>
        <w:adjustRightInd/>
        <w:ind w:leftChars="300" w:left="642" w:firstLineChars="100" w:firstLine="21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次のいずれにも該当する建設事業主</w:t>
      </w:r>
      <w:r w:rsidR="0076583B" w:rsidRPr="00515169">
        <w:rPr>
          <w:rFonts w:asciiTheme="minorEastAsia" w:eastAsiaTheme="minorEastAsia" w:hAnsiTheme="minorEastAsia" w:cs="ＭＳ ゴシック" w:hint="eastAsia"/>
          <w:color w:val="000000" w:themeColor="text1"/>
        </w:rPr>
        <w:t>（</w:t>
      </w:r>
      <w:r w:rsidR="0076583B" w:rsidRPr="00515169">
        <w:rPr>
          <w:rFonts w:asciiTheme="minorEastAsia" w:eastAsiaTheme="minorEastAsia" w:hAnsiTheme="minorEastAsia" w:cs="ＭＳ ゴシック"/>
          <w:color w:val="000000" w:themeColor="text1"/>
        </w:rPr>
        <w:t>0204においては雇用保険に加入していない事業主も含む）</w:t>
      </w:r>
      <w:r w:rsidRPr="00515169">
        <w:rPr>
          <w:rFonts w:asciiTheme="minorEastAsia" w:eastAsiaTheme="minorEastAsia" w:hAnsiTheme="minorEastAsia" w:cs="ＭＳ ゴシック" w:hint="eastAsia"/>
          <w:color w:val="000000" w:themeColor="text1"/>
        </w:rPr>
        <w:t>の団体（法人でない団体（代表者の定めがないなど実質的に団体性を欠くものを除く。）</w:t>
      </w:r>
      <w:r w:rsidR="0074626D" w:rsidRPr="00515169">
        <w:rPr>
          <w:rFonts w:asciiTheme="minorEastAsia" w:eastAsiaTheme="minorEastAsia" w:hAnsiTheme="minorEastAsia" w:cs="ＭＳ ゴシック" w:hint="eastAsia"/>
          <w:color w:val="000000" w:themeColor="text1"/>
        </w:rPr>
        <w:t>も含む。</w:t>
      </w:r>
      <w:r w:rsidRPr="00515169">
        <w:rPr>
          <w:rFonts w:asciiTheme="minorEastAsia" w:eastAsiaTheme="minorEastAsia" w:hAnsiTheme="minorEastAsia" w:cs="ＭＳ ゴシック" w:hint="eastAsia"/>
          <w:color w:val="000000" w:themeColor="text1"/>
        </w:rPr>
        <w:t>）又はその連合団体であるものをいう。</w:t>
      </w:r>
    </w:p>
    <w:p w14:paraId="475526FF" w14:textId="77777777" w:rsidR="009F3AD5" w:rsidRPr="00515169" w:rsidRDefault="009F3AD5" w:rsidP="00C1713C">
      <w:pPr>
        <w:suppressAutoHyphens w:val="0"/>
        <w:kinsoku/>
        <w:wordWrap/>
        <w:autoSpaceDE/>
        <w:autoSpaceDN/>
        <w:adjustRightInd/>
        <w:ind w:firstLineChars="400" w:firstLine="856"/>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また、法第２条第６項に規定する「事業主団体」とは範囲が異なる点に留意すること。</w:t>
      </w:r>
    </w:p>
    <w:p w14:paraId="5D1DE68B" w14:textId="3DFDA757" w:rsidR="00C47DCF" w:rsidRPr="00515169" w:rsidRDefault="009F3AD5" w:rsidP="00C47DCF">
      <w:pPr>
        <w:suppressAutoHyphens w:val="0"/>
        <w:kinsoku/>
        <w:wordWrap/>
        <w:autoSpaceDE/>
        <w:autoSpaceDN/>
        <w:adjustRightInd/>
        <w:ind w:firstLineChars="400" w:firstLine="856"/>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イ</w:t>
      </w:r>
      <w:r w:rsidRPr="00515169">
        <w:rPr>
          <w:rFonts w:asciiTheme="minorEastAsia" w:eastAsiaTheme="minorEastAsia" w:hAnsiTheme="minorEastAsia" w:cs="ＭＳ ゴシック"/>
          <w:color w:val="000000" w:themeColor="text1"/>
        </w:rPr>
        <w:t xml:space="preserve">  構成員</w:t>
      </w:r>
      <w:r w:rsidR="00C47DCF" w:rsidRPr="00515169">
        <w:rPr>
          <w:rFonts w:asciiTheme="minorEastAsia" w:eastAsiaTheme="minorEastAsia" w:hAnsiTheme="minorEastAsia" w:cs="ＭＳ ゴシック" w:hint="eastAsia"/>
          <w:color w:val="000000" w:themeColor="text1"/>
        </w:rPr>
        <w:t>（団体の構成員又は連合団体を構成する団体の構成員をいう。以下同じ。）</w:t>
      </w:r>
      <w:r w:rsidRPr="00515169">
        <w:rPr>
          <w:rFonts w:asciiTheme="minorEastAsia" w:eastAsiaTheme="minorEastAsia" w:hAnsiTheme="minorEastAsia" w:cs="ＭＳ ゴシック" w:hint="eastAsia"/>
          <w:color w:val="000000" w:themeColor="text1"/>
        </w:rPr>
        <w:t>のう</w:t>
      </w:r>
    </w:p>
    <w:p w14:paraId="28C5F1BC" w14:textId="0DDDF5D6" w:rsidR="009F3AD5" w:rsidRPr="00515169" w:rsidRDefault="009F3AD5" w:rsidP="00BC1BFC">
      <w:pPr>
        <w:suppressAutoHyphens w:val="0"/>
        <w:kinsoku/>
        <w:wordWrap/>
        <w:autoSpaceDE/>
        <w:autoSpaceDN/>
        <w:adjustRightInd/>
        <w:ind w:firstLineChars="500" w:firstLine="1070"/>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ちに占める建設事業主の割合が</w:t>
      </w:r>
      <w:r w:rsidR="00680BFB" w:rsidRPr="00515169">
        <w:rPr>
          <w:rFonts w:asciiTheme="minorEastAsia" w:eastAsiaTheme="minorEastAsia" w:hAnsiTheme="minorEastAsia" w:cs="ＭＳ ゴシック"/>
          <w:color w:val="000000" w:themeColor="text1"/>
        </w:rPr>
        <w:t>50</w:t>
      </w:r>
      <w:r w:rsidRPr="00515169">
        <w:rPr>
          <w:rFonts w:asciiTheme="minorEastAsia" w:eastAsiaTheme="minorEastAsia" w:hAnsiTheme="minorEastAsia" w:cs="ＭＳ ゴシック" w:hint="eastAsia"/>
          <w:color w:val="000000" w:themeColor="text1"/>
        </w:rPr>
        <w:t>％以上のものであること。</w:t>
      </w:r>
    </w:p>
    <w:p w14:paraId="4CD77EC1" w14:textId="77777777" w:rsidR="009F3AD5" w:rsidRPr="00515169" w:rsidRDefault="009F3AD5" w:rsidP="00C1713C">
      <w:pPr>
        <w:suppressAutoHyphens w:val="0"/>
        <w:kinsoku/>
        <w:wordWrap/>
        <w:autoSpaceDE/>
        <w:autoSpaceDN/>
        <w:adjustRightInd/>
        <w:ind w:firstLineChars="400" w:firstLine="856"/>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ロ</w:t>
      </w:r>
      <w:r w:rsidRPr="00515169">
        <w:rPr>
          <w:rFonts w:asciiTheme="minorEastAsia" w:eastAsiaTheme="minorEastAsia" w:hAnsiTheme="minorEastAsia" w:cs="ＭＳ ゴシック"/>
          <w:color w:val="000000" w:themeColor="text1"/>
        </w:rPr>
        <w:t xml:space="preserve">  構成員である建設事業主のうちに占める雇用保険の保険関係が成立している事業に係る</w:t>
      </w:r>
    </w:p>
    <w:p w14:paraId="02269A91" w14:textId="172CD907" w:rsidR="009F3AD5" w:rsidRPr="00515169" w:rsidRDefault="009F3AD5" w:rsidP="00C1713C">
      <w:pPr>
        <w:suppressAutoHyphens w:val="0"/>
        <w:kinsoku/>
        <w:wordWrap/>
        <w:autoSpaceDE/>
        <w:autoSpaceDN/>
        <w:adjustRightInd/>
        <w:ind w:firstLineChars="500" w:firstLine="1070"/>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建設事業主の割合が</w:t>
      </w:r>
      <w:r w:rsidR="00680BFB" w:rsidRPr="00515169">
        <w:rPr>
          <w:rFonts w:asciiTheme="minorEastAsia" w:eastAsiaTheme="minorEastAsia" w:hAnsiTheme="minorEastAsia" w:cs="ＭＳ ゴシック"/>
          <w:color w:val="000000" w:themeColor="text1"/>
        </w:rPr>
        <w:t>50</w:t>
      </w:r>
      <w:r w:rsidRPr="00515169">
        <w:rPr>
          <w:rFonts w:asciiTheme="minorEastAsia" w:eastAsiaTheme="minorEastAsia" w:hAnsiTheme="minorEastAsia" w:cs="ＭＳ ゴシック" w:hint="eastAsia"/>
          <w:color w:val="000000" w:themeColor="text1"/>
        </w:rPr>
        <w:t>％以上のものであること。</w:t>
      </w:r>
    </w:p>
    <w:p w14:paraId="2A1A3C23" w14:textId="1F113DE3" w:rsidR="009F3AD5" w:rsidRPr="00515169" w:rsidRDefault="009F3AD5" w:rsidP="007153FE">
      <w:pPr>
        <w:suppressAutoHyphens w:val="0"/>
        <w:kinsoku/>
        <w:wordWrap/>
        <w:autoSpaceDE/>
        <w:autoSpaceDN/>
        <w:adjustRightInd/>
        <w:ind w:firstLineChars="400" w:firstLine="856"/>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ハ</w:t>
      </w:r>
      <w:r w:rsidRPr="00515169">
        <w:rPr>
          <w:rFonts w:asciiTheme="minorEastAsia" w:eastAsiaTheme="minorEastAsia" w:hAnsiTheme="minorEastAsia" w:cs="Times New Roman"/>
          <w:color w:val="000000" w:themeColor="text1"/>
        </w:rPr>
        <w:t xml:space="preserve">  </w:t>
      </w:r>
      <w:r w:rsidRPr="00515169">
        <w:rPr>
          <w:rFonts w:asciiTheme="minorEastAsia" w:eastAsiaTheme="minorEastAsia" w:hAnsiTheme="minorEastAsia" w:cs="ＭＳ ゴシック" w:hint="eastAsia"/>
          <w:color w:val="000000" w:themeColor="text1"/>
        </w:rPr>
        <w:t>以下のいずれにも該当すること。</w:t>
      </w:r>
    </w:p>
    <w:p w14:paraId="4B81C5E8" w14:textId="05FEA995" w:rsidR="009F3AD5" w:rsidRPr="00515169" w:rsidRDefault="009F3AD5" w:rsidP="00C1713C">
      <w:pPr>
        <w:suppressAutoHyphens w:val="0"/>
        <w:kinsoku/>
        <w:wordWrap/>
        <w:autoSpaceDE/>
        <w:autoSpaceDN/>
        <w:adjustRightInd/>
        <w:ind w:firstLineChars="400" w:firstLine="856"/>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Times New Roman"/>
          <w:color w:val="000000" w:themeColor="text1"/>
        </w:rPr>
        <w:t xml:space="preserve">(ｲ) </w:t>
      </w:r>
      <w:r w:rsidRPr="00515169">
        <w:rPr>
          <w:rFonts w:asciiTheme="minorEastAsia" w:eastAsiaTheme="minorEastAsia" w:hAnsiTheme="minorEastAsia" w:cs="ＭＳ ゴシック" w:hint="eastAsia"/>
          <w:color w:val="000000" w:themeColor="text1"/>
        </w:rPr>
        <w:t>団体の目的、組織、運営及び事業内容を明らかにする規約、規則等を有すること</w:t>
      </w:r>
    </w:p>
    <w:p w14:paraId="4C924227" w14:textId="77777777" w:rsidR="009F3AD5" w:rsidRPr="00515169" w:rsidRDefault="009F3AD5" w:rsidP="00C1713C">
      <w:pPr>
        <w:suppressAutoHyphens w:val="0"/>
        <w:kinsoku/>
        <w:wordWrap/>
        <w:autoSpaceDE/>
        <w:autoSpaceDN/>
        <w:adjustRightInd/>
        <w:ind w:firstLineChars="400" w:firstLine="856"/>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Times New Roman"/>
          <w:color w:val="000000" w:themeColor="text1"/>
        </w:rPr>
        <w:t xml:space="preserve">(ﾛ) </w:t>
      </w:r>
      <w:r w:rsidRPr="00515169">
        <w:rPr>
          <w:rFonts w:asciiTheme="minorEastAsia" w:eastAsiaTheme="minorEastAsia" w:hAnsiTheme="minorEastAsia" w:cs="ＭＳ ゴシック" w:hint="eastAsia"/>
          <w:color w:val="000000" w:themeColor="text1"/>
        </w:rPr>
        <w:t>代表者が置かれているほか、事務を行うのに必要な体制が整備されていること</w:t>
      </w:r>
    </w:p>
    <w:p w14:paraId="2200A916" w14:textId="14233621" w:rsidR="009F3AD5" w:rsidRPr="00515169" w:rsidRDefault="009F3AD5" w:rsidP="00C1713C">
      <w:pPr>
        <w:suppressAutoHyphens w:val="0"/>
        <w:kinsoku/>
        <w:wordWrap/>
        <w:autoSpaceDE/>
        <w:autoSpaceDN/>
        <w:adjustRightInd/>
        <w:ind w:firstLineChars="400" w:firstLine="856"/>
        <w:jc w:val="both"/>
        <w:rPr>
          <w:rFonts w:asciiTheme="majorEastAsia" w:eastAsiaTheme="majorEastAsia" w:hAnsiTheme="majorEastAsia" w:cs="ＭＳ ゴシック"/>
          <w:color w:val="000000" w:themeColor="text1"/>
        </w:rPr>
      </w:pPr>
      <w:r w:rsidRPr="00515169">
        <w:rPr>
          <w:rFonts w:asciiTheme="minorEastAsia" w:eastAsiaTheme="minorEastAsia" w:hAnsiTheme="minorEastAsia" w:cs="Times New Roman"/>
          <w:color w:val="000000" w:themeColor="text1"/>
        </w:rPr>
        <w:t xml:space="preserve">(ﾊ) </w:t>
      </w:r>
      <w:r w:rsidRPr="00515169">
        <w:rPr>
          <w:rFonts w:asciiTheme="minorEastAsia" w:eastAsiaTheme="minorEastAsia" w:hAnsiTheme="minorEastAsia" w:cs="ＭＳ ゴシック" w:hint="eastAsia"/>
          <w:color w:val="000000" w:themeColor="text1"/>
        </w:rPr>
        <w:t>会計経理の独立性が担保されていること</w:t>
      </w:r>
    </w:p>
    <w:p w14:paraId="0E637F72" w14:textId="77777777" w:rsidR="009F3AD5" w:rsidRPr="00515169" w:rsidRDefault="00697A2C" w:rsidP="007A4256">
      <w:pPr>
        <w:suppressAutoHyphens w:val="0"/>
        <w:kinsoku/>
        <w:wordWrap/>
        <w:autoSpaceDE/>
        <w:autoSpaceDN/>
        <w:adjustRightInd/>
        <w:ind w:firstLineChars="100" w:firstLine="214"/>
        <w:jc w:val="both"/>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noProof/>
          <w:color w:val="000000" w:themeColor="text1"/>
        </w:rPr>
        <mc:AlternateContent>
          <mc:Choice Requires="wps">
            <w:drawing>
              <wp:anchor distT="0" distB="0" distL="114300" distR="114300" simplePos="0" relativeHeight="251658242" behindDoc="0" locked="0" layoutInCell="1" allowOverlap="1" wp14:anchorId="2F76B96C" wp14:editId="1B4D63B4">
                <wp:simplePos x="0" y="0"/>
                <wp:positionH relativeFrom="column">
                  <wp:posOffset>-24765</wp:posOffset>
                </wp:positionH>
                <wp:positionV relativeFrom="paragraph">
                  <wp:posOffset>1905</wp:posOffset>
                </wp:positionV>
                <wp:extent cx="6143625" cy="0"/>
                <wp:effectExtent l="0" t="0" r="9525" b="19050"/>
                <wp:wrapNone/>
                <wp:docPr id="4" name="直線コネクタ 4"/>
                <wp:cNvGraphicFramePr/>
                <a:graphic xmlns:a="http://schemas.openxmlformats.org/drawingml/2006/main">
                  <a:graphicData uri="http://schemas.microsoft.com/office/word/2010/wordprocessingShape">
                    <wps:wsp>
                      <wps:cNvCnPr/>
                      <wps:spPr>
                        <a:xfrm>
                          <a:off x="0" y="0"/>
                          <a:ext cx="6143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6D8B563A">
              <v:line id="直線コネクタ 4"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95pt,.15pt" to="481.8pt,.15pt" w14:anchorId="76ABB0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"/>
            </w:pict>
          </mc:Fallback>
        </mc:AlternateContent>
      </w:r>
      <w:r w:rsidR="009F3AD5" w:rsidRPr="00515169">
        <w:rPr>
          <w:rFonts w:asciiTheme="majorEastAsia" w:eastAsiaTheme="majorEastAsia" w:hAnsiTheme="majorEastAsia" w:cs="ＭＳ ゴシック"/>
          <w:color w:val="000000" w:themeColor="text1"/>
        </w:rPr>
        <w:t>0205　中小建設事業主団体</w:t>
      </w:r>
    </w:p>
    <w:p w14:paraId="7141BA5D" w14:textId="77777777" w:rsidR="00CE642B" w:rsidRPr="00515169" w:rsidRDefault="009F3AD5" w:rsidP="00BC1BFC">
      <w:pPr>
        <w:suppressAutoHyphens w:val="0"/>
        <w:kinsoku/>
        <w:wordWrap/>
        <w:autoSpaceDE/>
        <w:autoSpaceDN/>
        <w:adjustRightInd/>
        <w:ind w:firstLineChars="400" w:firstLine="856"/>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上記</w:t>
      </w:r>
      <w:r w:rsidRPr="00515169">
        <w:rPr>
          <w:rFonts w:asciiTheme="minorEastAsia" w:eastAsiaTheme="minorEastAsia" w:hAnsiTheme="minorEastAsia" w:cs="ＭＳ ゴシック"/>
          <w:color w:val="000000" w:themeColor="text1"/>
        </w:rPr>
        <w:t>0204に該当する建設事業主団体のうち、その構成員である建設事業主に占める中小事</w:t>
      </w:r>
    </w:p>
    <w:p w14:paraId="56D4BAF0" w14:textId="2E8EA38E" w:rsidR="009F3AD5" w:rsidRPr="00515169" w:rsidRDefault="00CE642B" w:rsidP="00F0154D">
      <w:pPr>
        <w:suppressAutoHyphens w:val="0"/>
        <w:kinsoku/>
        <w:wordWrap/>
        <w:autoSpaceDE/>
        <w:autoSpaceDN/>
        <w:adjustRightInd/>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 xml:space="preserve">　　　</w:t>
      </w:r>
      <w:r w:rsidR="009F3AD5" w:rsidRPr="00515169">
        <w:rPr>
          <w:rFonts w:asciiTheme="minorEastAsia" w:eastAsiaTheme="minorEastAsia" w:hAnsiTheme="minorEastAsia" w:cs="ＭＳ ゴシック"/>
          <w:color w:val="000000" w:themeColor="text1"/>
        </w:rPr>
        <w:t>業</w:t>
      </w:r>
      <w:r w:rsidR="009F3AD5" w:rsidRPr="00515169">
        <w:rPr>
          <w:rFonts w:asciiTheme="minorEastAsia" w:eastAsiaTheme="minorEastAsia" w:hAnsiTheme="minorEastAsia" w:cs="ＭＳ ゴシック" w:hint="eastAsia"/>
          <w:color w:val="000000" w:themeColor="text1"/>
        </w:rPr>
        <w:t>主の割合が３分の２以上であるもの。</w:t>
      </w:r>
    </w:p>
    <w:p w14:paraId="3A147981" w14:textId="77777777" w:rsidR="009F3AD5" w:rsidRPr="00515169" w:rsidRDefault="009F3AD5" w:rsidP="007A4256">
      <w:pPr>
        <w:pBdr>
          <w:top w:val="single" w:sz="4" w:space="1" w:color="auto"/>
        </w:pBdr>
        <w:suppressAutoHyphens w:val="0"/>
        <w:kinsoku/>
        <w:wordWrap/>
        <w:autoSpaceDE/>
        <w:autoSpaceDN/>
        <w:adjustRightInd/>
        <w:ind w:firstLineChars="100" w:firstLine="214"/>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0206　所定労働時間</w:t>
      </w:r>
    </w:p>
    <w:p w14:paraId="3E862E6B" w14:textId="77777777" w:rsidR="009F3AD5" w:rsidRPr="00515169" w:rsidRDefault="009F3AD5" w:rsidP="009F3AD5">
      <w:pPr>
        <w:widowControl/>
        <w:suppressAutoHyphens w:val="0"/>
        <w:kinsoku/>
        <w:wordWrap/>
        <w:overflowPunct/>
        <w:autoSpaceDE/>
        <w:autoSpaceDN/>
        <w:adjustRightInd/>
        <w:ind w:leftChars="300" w:left="642" w:firstLineChars="100" w:firstLine="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労働契約、就業規則、労働協約において定められた始業時刻から終業時刻までの時間から休憩時間を除いた時間をいう。</w:t>
      </w:r>
    </w:p>
    <w:p w14:paraId="3CAF8F92" w14:textId="77777777" w:rsidR="009F3AD5" w:rsidRPr="00515169" w:rsidRDefault="009F3AD5" w:rsidP="009F3AD5">
      <w:pPr>
        <w:pBdr>
          <w:top w:val="single" w:sz="4" w:space="1" w:color="auto"/>
        </w:pBdr>
        <w:suppressAutoHyphens w:val="0"/>
        <w:kinsoku/>
        <w:wordWrap/>
        <w:autoSpaceDE/>
        <w:autoSpaceDN/>
        <w:adjustRightInd/>
        <w:ind w:firstLineChars="100" w:firstLine="214"/>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0207　通常の賃金</w:t>
      </w:r>
    </w:p>
    <w:p w14:paraId="36239F91" w14:textId="77777777" w:rsidR="009F3AD5" w:rsidRPr="00515169" w:rsidRDefault="009F3AD5" w:rsidP="009F3AD5">
      <w:pPr>
        <w:suppressAutoHyphens w:val="0"/>
        <w:kinsoku/>
        <w:wordWrap/>
        <w:autoSpaceDE/>
        <w:autoSpaceDN/>
        <w:adjustRightInd/>
        <w:ind w:leftChars="300" w:left="642" w:firstLineChars="100" w:firstLine="214"/>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当該労働者の時間外、休日及び深夜の割増賃金の算定の基礎となる時間当たりの賃金の額に当該労働者の１日平均所定労働時間数を乗じて得た額をいう。</w:t>
      </w:r>
    </w:p>
    <w:p w14:paraId="0FAD5B1D" w14:textId="01751A35" w:rsidR="009F3AD5" w:rsidRPr="00515169" w:rsidRDefault="009F3AD5" w:rsidP="009F3AD5">
      <w:pPr>
        <w:suppressAutoHyphens w:val="0"/>
        <w:kinsoku/>
        <w:wordWrap/>
        <w:autoSpaceDE/>
        <w:autoSpaceDN/>
        <w:adjustRightInd/>
        <w:ind w:leftChars="300" w:left="642" w:firstLineChars="100" w:firstLine="214"/>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なお、当該賃金の額が定められていない場合は、労働基準法（昭和</w:t>
      </w:r>
      <w:r w:rsidR="00680BFB" w:rsidRPr="00515169">
        <w:rPr>
          <w:rFonts w:asciiTheme="minorEastAsia" w:eastAsiaTheme="minorEastAsia" w:hAnsiTheme="minorEastAsia" w:cs="ＭＳ ゴシック"/>
          <w:color w:val="000000" w:themeColor="text1"/>
        </w:rPr>
        <w:t>22</w:t>
      </w:r>
      <w:r w:rsidRPr="00515169">
        <w:rPr>
          <w:rFonts w:asciiTheme="minorEastAsia" w:eastAsiaTheme="minorEastAsia" w:hAnsiTheme="minorEastAsia" w:cs="ＭＳ ゴシック" w:hint="eastAsia"/>
          <w:color w:val="000000" w:themeColor="text1"/>
        </w:rPr>
        <w:t>年法律第</w:t>
      </w:r>
      <w:r w:rsidR="00680BFB" w:rsidRPr="00515169">
        <w:rPr>
          <w:rFonts w:asciiTheme="minorEastAsia" w:eastAsiaTheme="minorEastAsia" w:hAnsiTheme="minorEastAsia" w:cs="ＭＳ ゴシック"/>
          <w:color w:val="000000" w:themeColor="text1"/>
        </w:rPr>
        <w:t>49</w:t>
      </w:r>
      <w:r w:rsidRPr="00515169">
        <w:rPr>
          <w:rFonts w:asciiTheme="minorEastAsia" w:eastAsiaTheme="minorEastAsia" w:hAnsiTheme="minorEastAsia" w:cs="ＭＳ ゴシック" w:hint="eastAsia"/>
          <w:color w:val="000000" w:themeColor="text1"/>
        </w:rPr>
        <w:t>号）第</w:t>
      </w:r>
      <w:r w:rsidR="00680BFB" w:rsidRPr="00515169">
        <w:rPr>
          <w:rFonts w:asciiTheme="minorEastAsia" w:eastAsiaTheme="minorEastAsia" w:hAnsiTheme="minorEastAsia" w:cs="ＭＳ ゴシック"/>
          <w:color w:val="000000" w:themeColor="text1"/>
        </w:rPr>
        <w:t>37</w:t>
      </w:r>
      <w:r w:rsidRPr="00515169">
        <w:rPr>
          <w:rFonts w:asciiTheme="minorEastAsia" w:eastAsiaTheme="minorEastAsia" w:hAnsiTheme="minorEastAsia" w:cs="ＭＳ ゴシック" w:hint="eastAsia"/>
          <w:color w:val="000000" w:themeColor="text1"/>
        </w:rPr>
        <w:t>条の定めるところにより、家族手当、通勤手当、別居手当、子女教育手当、住宅手当、臨時に支払われた賃金及び１</w:t>
      </w:r>
      <w:r w:rsidR="00B713D7">
        <w:rPr>
          <w:rFonts w:asciiTheme="minorEastAsia" w:eastAsiaTheme="minorEastAsia" w:hAnsiTheme="minorEastAsia" w:cs="ＭＳ ゴシック" w:hint="eastAsia"/>
          <w:color w:val="000000" w:themeColor="text1"/>
        </w:rPr>
        <w:t>か</w:t>
      </w:r>
      <w:r w:rsidRPr="00515169">
        <w:rPr>
          <w:rFonts w:asciiTheme="minorEastAsia" w:eastAsiaTheme="minorEastAsia" w:hAnsiTheme="minorEastAsia" w:cs="ＭＳ ゴシック" w:hint="eastAsia"/>
          <w:color w:val="000000" w:themeColor="text1"/>
        </w:rPr>
        <w:t>月を超える期間ごとに支払われる賃金を除き、次により算定した額に１日平均所定労働時間数を乗じて得た額をいう。</w:t>
      </w:r>
    </w:p>
    <w:p w14:paraId="088D2E6C" w14:textId="77777777" w:rsidR="009F3AD5" w:rsidRPr="00515169" w:rsidRDefault="009F3AD5" w:rsidP="009F3AD5">
      <w:pPr>
        <w:suppressAutoHyphens w:val="0"/>
        <w:kinsoku/>
        <w:wordWrap/>
        <w:autoSpaceDE/>
        <w:autoSpaceDN/>
        <w:adjustRightInd/>
        <w:ind w:firstLineChars="200" w:firstLine="428"/>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イ　時間によって定められた賃金　その金額</w:t>
      </w:r>
    </w:p>
    <w:p w14:paraId="2B3A9245" w14:textId="77777777" w:rsidR="009F3AD5" w:rsidRPr="00515169" w:rsidRDefault="009F3AD5" w:rsidP="009F3AD5">
      <w:pPr>
        <w:suppressAutoHyphens w:val="0"/>
        <w:kinsoku/>
        <w:wordWrap/>
        <w:autoSpaceDE/>
        <w:autoSpaceDN/>
        <w:adjustRightInd/>
        <w:ind w:leftChars="200" w:left="642" w:hangingChars="100" w:hanging="214"/>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ロ　日によって定められた賃金　その金額を１日の所定労働時間数（日によって所定労働時間数が異なる場合は、１週間における１日平均所定労働時間数）で除して得た金額</w:t>
      </w:r>
    </w:p>
    <w:p w14:paraId="010A1AEA" w14:textId="77777777" w:rsidR="009F3AD5" w:rsidRPr="00515169" w:rsidRDefault="009F3AD5" w:rsidP="009F3AD5">
      <w:pPr>
        <w:suppressAutoHyphens w:val="0"/>
        <w:kinsoku/>
        <w:wordWrap/>
        <w:autoSpaceDE/>
        <w:autoSpaceDN/>
        <w:adjustRightInd/>
        <w:ind w:leftChars="200" w:left="642" w:hangingChars="100" w:hanging="214"/>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ハ　週によって定められた賃金　その金額を１週の所定労働時間数（週によって所定労働時間数が異なる場合は、４週間における１週平均所定労働時間数）で除して得た金額</w:t>
      </w:r>
    </w:p>
    <w:p w14:paraId="7BB73F2C" w14:textId="00661E25" w:rsidR="009F3AD5" w:rsidRPr="00515169" w:rsidRDefault="009F3AD5" w:rsidP="009F3AD5">
      <w:pPr>
        <w:suppressAutoHyphens w:val="0"/>
        <w:kinsoku/>
        <w:wordWrap/>
        <w:autoSpaceDE/>
        <w:autoSpaceDN/>
        <w:adjustRightInd/>
        <w:ind w:leftChars="200" w:left="642" w:hangingChars="100" w:hanging="214"/>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ニ　月によって定められた賃金（休日手当その他イからハまで及びホからトまでに掲げる賃金以外の賃金を含む。）　その金額を１</w:t>
      </w:r>
      <w:r w:rsidR="003F5839">
        <w:rPr>
          <w:rFonts w:asciiTheme="minorEastAsia" w:eastAsiaTheme="minorEastAsia" w:hAnsiTheme="minorEastAsia" w:cs="ＭＳ ゴシック" w:hint="eastAsia"/>
          <w:color w:val="000000" w:themeColor="text1"/>
        </w:rPr>
        <w:t>か</w:t>
      </w:r>
      <w:r w:rsidRPr="00515169">
        <w:rPr>
          <w:rFonts w:asciiTheme="minorEastAsia" w:eastAsiaTheme="minorEastAsia" w:hAnsiTheme="minorEastAsia" w:cs="ＭＳ ゴシック" w:hint="eastAsia"/>
          <w:color w:val="000000" w:themeColor="text1"/>
        </w:rPr>
        <w:t>月の所定労働時間数（月によって所定労働時間数が異なる場合は、１年間における１</w:t>
      </w:r>
      <w:r w:rsidR="00EB493F">
        <w:rPr>
          <w:rFonts w:asciiTheme="minorEastAsia" w:eastAsiaTheme="minorEastAsia" w:hAnsiTheme="minorEastAsia" w:cs="ＭＳ ゴシック" w:hint="eastAsia"/>
          <w:color w:val="000000" w:themeColor="text1"/>
        </w:rPr>
        <w:t>か</w:t>
      </w:r>
      <w:r w:rsidRPr="00515169">
        <w:rPr>
          <w:rFonts w:asciiTheme="minorEastAsia" w:eastAsiaTheme="minorEastAsia" w:hAnsiTheme="minorEastAsia" w:cs="ＭＳ ゴシック" w:hint="eastAsia"/>
          <w:color w:val="000000" w:themeColor="text1"/>
        </w:rPr>
        <w:t>月平均所定労働時間数）で除して得た金額</w:t>
      </w:r>
    </w:p>
    <w:p w14:paraId="3FFF75B8" w14:textId="77777777" w:rsidR="009F3AD5" w:rsidRPr="00515169" w:rsidRDefault="009F3AD5" w:rsidP="009F3AD5">
      <w:pPr>
        <w:suppressAutoHyphens w:val="0"/>
        <w:kinsoku/>
        <w:wordWrap/>
        <w:autoSpaceDE/>
        <w:autoSpaceDN/>
        <w:adjustRightInd/>
        <w:ind w:leftChars="200" w:left="642" w:hangingChars="100" w:hanging="214"/>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ホ　時間、日、月、週以外の一定の期間によって定められた賃金　イからニまでに準じて算定した金額</w:t>
      </w:r>
    </w:p>
    <w:p w14:paraId="4653E717" w14:textId="77777777" w:rsidR="009F3AD5" w:rsidRPr="00515169" w:rsidRDefault="009F3AD5" w:rsidP="009F3AD5">
      <w:pPr>
        <w:suppressAutoHyphens w:val="0"/>
        <w:kinsoku/>
        <w:wordWrap/>
        <w:autoSpaceDE/>
        <w:autoSpaceDN/>
        <w:adjustRightInd/>
        <w:ind w:leftChars="200" w:left="642" w:hangingChars="100" w:hanging="214"/>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ヘ　出来高払制等によって定められた賃金　賃金算定期間（賃金締切日がある場合には、賃金締切期間）において出来高払制等によって計算された賃金の総額を当該賃金算定期間における総労働時間数で除して得た金額</w:t>
      </w:r>
    </w:p>
    <w:p w14:paraId="1BD52FA1" w14:textId="77777777" w:rsidR="009F3AD5" w:rsidRPr="00515169" w:rsidRDefault="009F3AD5" w:rsidP="009F3AD5">
      <w:pPr>
        <w:suppressAutoHyphens w:val="0"/>
        <w:kinsoku/>
        <w:wordWrap/>
        <w:autoSpaceDE/>
        <w:autoSpaceDN/>
        <w:adjustRightInd/>
        <w:ind w:leftChars="200" w:left="642" w:hangingChars="100" w:hanging="21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ト　イからヘまでの賃金の２以上からなる賃金　その部分についてイからヘまでによってそれぞれの算定した金額の合計額</w:t>
      </w:r>
    </w:p>
    <w:p w14:paraId="5C90F7E5" w14:textId="77777777" w:rsidR="009F3AD5" w:rsidRPr="00515169" w:rsidRDefault="009F3AD5" w:rsidP="005575C0">
      <w:pPr>
        <w:pBdr>
          <w:top w:val="single" w:sz="4" w:space="1" w:color="auto"/>
        </w:pBdr>
        <w:suppressAutoHyphens w:val="0"/>
        <w:kinsoku/>
        <w:wordWrap/>
        <w:autoSpaceDE/>
        <w:autoSpaceDN/>
        <w:adjustRightInd/>
        <w:ind w:firstLineChars="100" w:firstLine="214"/>
        <w:jc w:val="both"/>
        <w:rPr>
          <w:rFonts w:asciiTheme="majorEastAsia" w:eastAsiaTheme="majorEastAsia" w:hAnsiTheme="majorEastAsia" w:cs="ＭＳ ゴシック"/>
          <w:color w:val="000000" w:themeColor="text1"/>
          <w:lang w:eastAsia="zh-TW"/>
        </w:rPr>
      </w:pPr>
      <w:r w:rsidRPr="00515169">
        <w:rPr>
          <w:rFonts w:asciiTheme="majorEastAsia" w:eastAsiaTheme="majorEastAsia" w:hAnsiTheme="majorEastAsia" w:cs="ＭＳ ゴシック"/>
          <w:color w:val="000000" w:themeColor="text1"/>
          <w:lang w:eastAsia="zh-TW"/>
        </w:rPr>
        <w:t>0208　認定訓練</w:t>
      </w:r>
    </w:p>
    <w:p w14:paraId="228E4203" w14:textId="7C387B1D" w:rsidR="00680BFB" w:rsidRPr="00515169" w:rsidRDefault="009F3AD5" w:rsidP="005575C0">
      <w:pPr>
        <w:suppressAutoHyphens w:val="0"/>
        <w:kinsoku/>
        <w:wordWrap/>
        <w:autoSpaceDE/>
        <w:autoSpaceDN/>
        <w:adjustRightInd/>
        <w:ind w:firstLineChars="400" w:firstLine="856"/>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lang w:eastAsia="zh-TW"/>
        </w:rPr>
        <w:t>職業能力開発促進法（昭和</w:t>
      </w:r>
      <w:r w:rsidR="00680BFB" w:rsidRPr="00515169">
        <w:rPr>
          <w:rFonts w:asciiTheme="minorEastAsia" w:eastAsiaTheme="minorEastAsia" w:hAnsiTheme="minorEastAsia" w:cs="ＭＳ ゴシック"/>
          <w:color w:val="000000" w:themeColor="text1"/>
          <w:lang w:eastAsia="zh-TW"/>
        </w:rPr>
        <w:t>44</w:t>
      </w:r>
      <w:r w:rsidRPr="00515169">
        <w:rPr>
          <w:rFonts w:asciiTheme="minorEastAsia" w:eastAsiaTheme="minorEastAsia" w:hAnsiTheme="minorEastAsia" w:cs="ＭＳ ゴシック" w:hint="eastAsia"/>
          <w:color w:val="000000" w:themeColor="text1"/>
          <w:lang w:eastAsia="zh-TW"/>
        </w:rPr>
        <w:t>年法律第</w:t>
      </w:r>
      <w:r w:rsidR="00680BFB" w:rsidRPr="00515169">
        <w:rPr>
          <w:rFonts w:asciiTheme="minorEastAsia" w:eastAsiaTheme="minorEastAsia" w:hAnsiTheme="minorEastAsia" w:cs="ＭＳ ゴシック"/>
          <w:color w:val="000000" w:themeColor="text1"/>
          <w:lang w:eastAsia="zh-TW"/>
        </w:rPr>
        <w:t>64</w:t>
      </w:r>
      <w:r w:rsidRPr="00515169">
        <w:rPr>
          <w:rFonts w:asciiTheme="minorEastAsia" w:eastAsiaTheme="minorEastAsia" w:hAnsiTheme="minorEastAsia" w:cs="ＭＳ ゴシック" w:hint="eastAsia"/>
          <w:color w:val="000000" w:themeColor="text1"/>
          <w:lang w:eastAsia="zh-TW"/>
        </w:rPr>
        <w:t>号。</w:t>
      </w:r>
      <w:r w:rsidRPr="00515169">
        <w:rPr>
          <w:rFonts w:asciiTheme="minorEastAsia" w:eastAsiaTheme="minorEastAsia" w:hAnsiTheme="minorEastAsia" w:cs="ＭＳ ゴシック" w:hint="eastAsia"/>
          <w:color w:val="000000" w:themeColor="text1"/>
        </w:rPr>
        <w:t>以下「能開法」という。）第</w:t>
      </w:r>
      <w:r w:rsidR="00680BFB" w:rsidRPr="00515169">
        <w:rPr>
          <w:rFonts w:asciiTheme="minorEastAsia" w:eastAsiaTheme="minorEastAsia" w:hAnsiTheme="minorEastAsia" w:cs="ＭＳ ゴシック"/>
          <w:color w:val="000000" w:themeColor="text1"/>
        </w:rPr>
        <w:t>24</w:t>
      </w:r>
      <w:r w:rsidRPr="00515169">
        <w:rPr>
          <w:rFonts w:asciiTheme="minorEastAsia" w:eastAsiaTheme="minorEastAsia" w:hAnsiTheme="minorEastAsia" w:cs="ＭＳ ゴシック" w:hint="eastAsia"/>
          <w:color w:val="000000" w:themeColor="text1"/>
        </w:rPr>
        <w:t>条第１項の認</w:t>
      </w:r>
      <w:r w:rsidR="00680BFB" w:rsidRPr="00515169">
        <w:rPr>
          <w:rFonts w:asciiTheme="minorEastAsia" w:eastAsiaTheme="minorEastAsia" w:hAnsiTheme="minorEastAsia" w:cs="ＭＳ ゴシック" w:hint="eastAsia"/>
          <w:color w:val="000000" w:themeColor="text1"/>
        </w:rPr>
        <w:t xml:space="preserve">　　　　</w:t>
      </w:r>
    </w:p>
    <w:p w14:paraId="045F9224" w14:textId="41A18546" w:rsidR="00680BFB" w:rsidRPr="00515169" w:rsidRDefault="009F3AD5" w:rsidP="005575C0">
      <w:pPr>
        <w:suppressAutoHyphens w:val="0"/>
        <w:kinsoku/>
        <w:wordWrap/>
        <w:autoSpaceDE/>
        <w:autoSpaceDN/>
        <w:adjustRightInd/>
        <w:ind w:firstLineChars="300" w:firstLine="642"/>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定に係る職業訓練又は同法第</w:t>
      </w:r>
      <w:r w:rsidR="00680BFB" w:rsidRPr="00515169">
        <w:rPr>
          <w:rFonts w:asciiTheme="minorEastAsia" w:eastAsiaTheme="minorEastAsia" w:hAnsiTheme="minorEastAsia" w:cs="ＭＳ ゴシック"/>
          <w:color w:val="000000" w:themeColor="text1"/>
        </w:rPr>
        <w:t>27</w:t>
      </w:r>
      <w:r w:rsidRPr="00515169">
        <w:rPr>
          <w:rFonts w:asciiTheme="minorEastAsia" w:eastAsiaTheme="minorEastAsia" w:hAnsiTheme="minorEastAsia" w:cs="ＭＳ ゴシック" w:hint="eastAsia"/>
          <w:color w:val="000000" w:themeColor="text1"/>
        </w:rPr>
        <w:t>条の２第２項において準用する同法第</w:t>
      </w:r>
      <w:r w:rsidR="00680BFB" w:rsidRPr="00515169">
        <w:rPr>
          <w:rFonts w:asciiTheme="minorEastAsia" w:eastAsiaTheme="minorEastAsia" w:hAnsiTheme="minorEastAsia" w:cs="ＭＳ ゴシック"/>
          <w:color w:val="000000" w:themeColor="text1"/>
        </w:rPr>
        <w:t>24</w:t>
      </w:r>
      <w:r w:rsidRPr="00515169">
        <w:rPr>
          <w:rFonts w:asciiTheme="minorEastAsia" w:eastAsiaTheme="minorEastAsia" w:hAnsiTheme="minorEastAsia" w:cs="ＭＳ ゴシック" w:hint="eastAsia"/>
          <w:color w:val="000000" w:themeColor="text1"/>
        </w:rPr>
        <w:t>条第１項の認定に係</w:t>
      </w:r>
    </w:p>
    <w:p w14:paraId="23E8E09A" w14:textId="1B88C65F" w:rsidR="004615D0" w:rsidRPr="00515169" w:rsidRDefault="009F3AD5" w:rsidP="005575C0">
      <w:pPr>
        <w:suppressAutoHyphens w:val="0"/>
        <w:kinsoku/>
        <w:wordWrap/>
        <w:autoSpaceDE/>
        <w:autoSpaceDN/>
        <w:adjustRightInd/>
        <w:ind w:firstLineChars="300" w:firstLine="642"/>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る指導員訓練をいう</w:t>
      </w:r>
      <w:r w:rsidR="00714A83" w:rsidRPr="00515169">
        <w:rPr>
          <w:rFonts w:asciiTheme="minorEastAsia" w:eastAsiaTheme="minorEastAsia" w:hAnsiTheme="minorEastAsia" w:cs="ＭＳ ゴシック" w:hint="eastAsia"/>
          <w:color w:val="000000" w:themeColor="text1"/>
        </w:rPr>
        <w:t>。</w:t>
      </w:r>
    </w:p>
    <w:p w14:paraId="430E511A" w14:textId="4471AF8D" w:rsidR="00714A83" w:rsidRPr="00515169" w:rsidRDefault="00714A83" w:rsidP="007F0B84">
      <w:pPr>
        <w:pBdr>
          <w:top w:val="single" w:sz="2" w:space="1" w:color="auto"/>
        </w:pBdr>
        <w:suppressAutoHyphens w:val="0"/>
        <w:kinsoku/>
        <w:wordWrap/>
        <w:autoSpaceDE/>
        <w:autoSpaceDN/>
        <w:adjustRightInd/>
        <w:ind w:firstLineChars="100" w:firstLine="214"/>
        <w:jc w:val="both"/>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color w:val="000000" w:themeColor="text1"/>
        </w:rPr>
        <w:t>0209</w:t>
      </w:r>
      <w:r w:rsidRPr="00515169">
        <w:rPr>
          <w:rFonts w:asciiTheme="majorEastAsia" w:eastAsiaTheme="majorEastAsia" w:hAnsiTheme="majorEastAsia" w:cs="ＭＳ ゴシック" w:hint="eastAsia"/>
          <w:color w:val="000000" w:themeColor="text1"/>
        </w:rPr>
        <w:t xml:space="preserve">　</w:t>
      </w:r>
      <w:r w:rsidR="004615D0" w:rsidRPr="00515169">
        <w:rPr>
          <w:rFonts w:asciiTheme="majorEastAsia" w:eastAsiaTheme="majorEastAsia" w:hAnsiTheme="majorEastAsia" w:cs="ＭＳ ゴシック" w:hint="eastAsia"/>
          <w:color w:val="000000" w:themeColor="text1"/>
        </w:rPr>
        <w:t>技能実習の実施形態</w:t>
      </w:r>
    </w:p>
    <w:p w14:paraId="58687CE7" w14:textId="4304D1E2" w:rsidR="004615D0" w:rsidRPr="00515169" w:rsidRDefault="004615D0" w:rsidP="007F0B84">
      <w:pPr>
        <w:pBdr>
          <w:top w:val="single" w:sz="2" w:space="1" w:color="auto"/>
        </w:pBdr>
        <w:suppressAutoHyphens w:val="0"/>
        <w:kinsoku/>
        <w:wordWrap/>
        <w:autoSpaceDE/>
        <w:autoSpaceDN/>
        <w:adjustRightInd/>
        <w:ind w:firstLineChars="100" w:firstLine="214"/>
        <w:jc w:val="both"/>
        <w:rPr>
          <w:rFonts w:ascii="ＭＳ 明朝" w:hAnsi="ＭＳ 明朝" w:cs="ＭＳ ゴシック"/>
          <w:color w:val="000000" w:themeColor="text1"/>
        </w:rPr>
      </w:pPr>
      <w:r w:rsidRPr="00515169">
        <w:rPr>
          <w:rFonts w:asciiTheme="majorEastAsia" w:eastAsiaTheme="majorEastAsia" w:hAnsiTheme="majorEastAsia" w:cs="ＭＳ ゴシック" w:hint="eastAsia"/>
          <w:color w:val="000000" w:themeColor="text1"/>
        </w:rPr>
        <w:t xml:space="preserve">　</w:t>
      </w:r>
      <w:r w:rsidRPr="00515169">
        <w:rPr>
          <w:rFonts w:ascii="ＭＳ 明朝" w:hAnsi="ＭＳ 明朝" w:cs="ＭＳ ゴシック" w:hint="eastAsia"/>
          <w:color w:val="000000" w:themeColor="text1"/>
        </w:rPr>
        <w:t xml:space="preserve">イ　</w:t>
      </w:r>
      <w:r w:rsidRPr="00515169">
        <w:rPr>
          <w:rFonts w:ascii="ＭＳ 明朝" w:hAnsi="ＭＳ 明朝" w:cs="ＭＳ ゴシック"/>
          <w:color w:val="000000" w:themeColor="text1"/>
        </w:rPr>
        <w:t>eラーニング</w:t>
      </w:r>
    </w:p>
    <w:p w14:paraId="0770A9F0" w14:textId="77777777" w:rsidR="00C52453" w:rsidRPr="00515169" w:rsidRDefault="004615D0" w:rsidP="00C52453">
      <w:pPr>
        <w:pBdr>
          <w:top w:val="single" w:sz="2" w:space="1" w:color="auto"/>
        </w:pBdr>
        <w:suppressAutoHyphens w:val="0"/>
        <w:kinsoku/>
        <w:wordWrap/>
        <w:autoSpaceDE/>
        <w:autoSpaceDN/>
        <w:adjustRightInd/>
        <w:jc w:val="both"/>
        <w:rPr>
          <w:rFonts w:ascii="ＭＳ 明朝" w:hAnsi="ＭＳ 明朝" w:cs="ＭＳ ゴシック"/>
          <w:color w:val="000000" w:themeColor="text1"/>
        </w:rPr>
      </w:pPr>
      <w:r w:rsidRPr="00515169">
        <w:rPr>
          <w:rFonts w:ascii="ＭＳ 明朝" w:hAnsi="ＭＳ 明朝" w:cs="ＭＳ ゴシック" w:hint="eastAsia"/>
          <w:color w:val="000000" w:themeColor="text1"/>
        </w:rPr>
        <w:t xml:space="preserve">　　　</w:t>
      </w:r>
      <w:r w:rsidR="00C52453" w:rsidRPr="00515169">
        <w:rPr>
          <w:rFonts w:ascii="ＭＳ 明朝" w:hAnsi="ＭＳ 明朝" w:cs="ＭＳ ゴシック" w:hint="eastAsia"/>
          <w:color w:val="000000" w:themeColor="text1"/>
        </w:rPr>
        <w:t xml:space="preserve">　</w:t>
      </w:r>
      <w:r w:rsidRPr="00515169">
        <w:rPr>
          <w:rFonts w:ascii="ＭＳ 明朝" w:hAnsi="ＭＳ 明朝" w:cs="ＭＳ ゴシック" w:hint="eastAsia"/>
          <w:color w:val="000000" w:themeColor="text1"/>
        </w:rPr>
        <w:t>コンピュータなど情報通信技術を活用した遠隔講習であって、訓練等の受講管理のためのシ</w:t>
      </w:r>
      <w:r w:rsidR="00C52453" w:rsidRPr="00515169">
        <w:rPr>
          <w:rFonts w:ascii="ＭＳ 明朝" w:hAnsi="ＭＳ 明朝" w:cs="ＭＳ ゴシック" w:hint="eastAsia"/>
          <w:color w:val="000000" w:themeColor="text1"/>
        </w:rPr>
        <w:t xml:space="preserve">　</w:t>
      </w:r>
    </w:p>
    <w:p w14:paraId="4738CED7" w14:textId="6C829B3B" w:rsidR="00C52453" w:rsidRPr="00515169" w:rsidRDefault="00C52453" w:rsidP="00C52453">
      <w:pPr>
        <w:pBdr>
          <w:top w:val="single" w:sz="2" w:space="1" w:color="auto"/>
        </w:pBdr>
        <w:suppressAutoHyphens w:val="0"/>
        <w:kinsoku/>
        <w:wordWrap/>
        <w:autoSpaceDE/>
        <w:autoSpaceDN/>
        <w:adjustRightInd/>
        <w:jc w:val="both"/>
        <w:rPr>
          <w:rFonts w:ascii="ＭＳ 明朝" w:hAnsi="ＭＳ 明朝" w:cs="ＭＳ ゴシック"/>
          <w:color w:val="000000" w:themeColor="text1"/>
        </w:rPr>
      </w:pPr>
      <w:r w:rsidRPr="00515169">
        <w:rPr>
          <w:rFonts w:ascii="ＭＳ 明朝" w:hAnsi="ＭＳ 明朝" w:cs="ＭＳ ゴシック" w:hint="eastAsia"/>
          <w:color w:val="000000" w:themeColor="text1"/>
        </w:rPr>
        <w:t xml:space="preserve">　　　</w:t>
      </w:r>
      <w:r w:rsidR="004615D0" w:rsidRPr="00515169">
        <w:rPr>
          <w:rFonts w:ascii="ＭＳ 明朝" w:hAnsi="ＭＳ 明朝" w:cs="ＭＳ ゴシック" w:hint="eastAsia"/>
          <w:color w:val="000000" w:themeColor="text1"/>
        </w:rPr>
        <w:t>ステムにより、訓練等の進捗管理が行えるものをいう（下記ニに規定する同時双方向型の</w:t>
      </w:r>
      <w:r w:rsidR="00205CDE" w:rsidRPr="00515169">
        <w:rPr>
          <w:rFonts w:ascii="ＭＳ 明朝" w:hAnsi="ＭＳ 明朝" w:cs="ＭＳ ゴシック" w:hint="eastAsia"/>
          <w:color w:val="000000" w:themeColor="text1"/>
        </w:rPr>
        <w:t>通信</w:t>
      </w:r>
      <w:r w:rsidRPr="00515169">
        <w:rPr>
          <w:rFonts w:ascii="ＭＳ 明朝" w:hAnsi="ＭＳ 明朝" w:cs="ＭＳ ゴシック" w:hint="eastAsia"/>
          <w:color w:val="000000" w:themeColor="text1"/>
        </w:rPr>
        <w:t xml:space="preserve">　</w:t>
      </w:r>
    </w:p>
    <w:p w14:paraId="329C666D" w14:textId="4D1F5CD2" w:rsidR="004615D0" w:rsidRPr="00515169" w:rsidRDefault="00205CDE" w:rsidP="00C52453">
      <w:pPr>
        <w:pBdr>
          <w:top w:val="single" w:sz="2" w:space="1" w:color="auto"/>
        </w:pBdr>
        <w:suppressAutoHyphens w:val="0"/>
        <w:kinsoku/>
        <w:wordWrap/>
        <w:autoSpaceDE/>
        <w:autoSpaceDN/>
        <w:adjustRightInd/>
        <w:ind w:firstLineChars="300" w:firstLine="642"/>
        <w:jc w:val="both"/>
        <w:rPr>
          <w:rFonts w:ascii="ＭＳ 明朝" w:hAnsi="ＭＳ 明朝" w:cs="ＭＳ ゴシック"/>
          <w:color w:val="000000" w:themeColor="text1"/>
        </w:rPr>
      </w:pPr>
      <w:r w:rsidRPr="00515169">
        <w:rPr>
          <w:rFonts w:ascii="ＭＳ 明朝" w:hAnsi="ＭＳ 明朝" w:cs="ＭＳ ゴシック" w:hint="eastAsia"/>
          <w:color w:val="000000" w:themeColor="text1"/>
        </w:rPr>
        <w:t>訓練を除く。）。</w:t>
      </w:r>
    </w:p>
    <w:p w14:paraId="76E6DE60" w14:textId="0C6833D2" w:rsidR="005006D1" w:rsidRPr="00515169" w:rsidRDefault="00BF78B3" w:rsidP="00C52453">
      <w:pPr>
        <w:suppressAutoHyphens w:val="0"/>
        <w:kinsoku/>
        <w:wordWrap/>
        <w:autoSpaceDE/>
        <w:autoSpaceDN/>
        <w:adjustRightInd/>
        <w:ind w:firstLineChars="200" w:firstLine="428"/>
        <w:jc w:val="both"/>
        <w:rPr>
          <w:rFonts w:ascii="ＭＳ 明朝" w:hAnsi="ＭＳ 明朝" w:cs="ＭＳ ゴシック"/>
          <w:color w:val="000000" w:themeColor="text1"/>
        </w:rPr>
      </w:pPr>
      <w:r w:rsidRPr="00515169">
        <w:rPr>
          <w:rFonts w:ascii="ＭＳ 明朝" w:hAnsi="ＭＳ 明朝" w:cs="ＭＳ ゴシック" w:hint="eastAsia"/>
          <w:color w:val="000000" w:themeColor="text1"/>
        </w:rPr>
        <w:t>ロ　通信制</w:t>
      </w:r>
    </w:p>
    <w:p w14:paraId="5A0037BF" w14:textId="77777777" w:rsidR="00BF78B3" w:rsidRPr="00515169" w:rsidRDefault="00BF78B3" w:rsidP="005575C0">
      <w:pPr>
        <w:suppressAutoHyphens w:val="0"/>
        <w:kinsoku/>
        <w:wordWrap/>
        <w:autoSpaceDE/>
        <w:autoSpaceDN/>
        <w:adjustRightInd/>
        <w:ind w:firstLineChars="200" w:firstLine="428"/>
        <w:jc w:val="both"/>
        <w:rPr>
          <w:rFonts w:ascii="ＭＳ 明朝" w:hAnsi="ＭＳ 明朝" w:cs="ＭＳ ゴシック"/>
          <w:color w:val="000000" w:themeColor="text1"/>
        </w:rPr>
      </w:pPr>
      <w:r w:rsidRPr="00515169">
        <w:rPr>
          <w:rFonts w:ascii="ＭＳ 明朝" w:hAnsi="ＭＳ 明朝" w:cs="ＭＳ ゴシック" w:hint="eastAsia"/>
          <w:color w:val="000000" w:themeColor="text1"/>
        </w:rPr>
        <w:t xml:space="preserve">　　通信の方法により一定の下に、教材、補助教材等を受講者に送付し、必要な指導者がこれに</w:t>
      </w:r>
    </w:p>
    <w:p w14:paraId="37C9DEFD" w14:textId="52DCDDC7" w:rsidR="005006D1" w:rsidRPr="00515169" w:rsidRDefault="00BF78B3" w:rsidP="005575C0">
      <w:pPr>
        <w:suppressAutoHyphens w:val="0"/>
        <w:kinsoku/>
        <w:wordWrap/>
        <w:autoSpaceDE/>
        <w:autoSpaceDN/>
        <w:adjustRightInd/>
        <w:ind w:firstLineChars="300" w:firstLine="642"/>
        <w:jc w:val="both"/>
        <w:rPr>
          <w:rFonts w:ascii="ＭＳ 明朝" w:hAnsi="ＭＳ 明朝" w:cs="ＭＳ ゴシック"/>
          <w:color w:val="000000" w:themeColor="text1"/>
        </w:rPr>
      </w:pPr>
      <w:r w:rsidRPr="00515169">
        <w:rPr>
          <w:rFonts w:ascii="ＭＳ 明朝" w:hAnsi="ＭＳ 明朝" w:cs="ＭＳ ゴシック" w:hint="eastAsia"/>
          <w:color w:val="000000" w:themeColor="text1"/>
        </w:rPr>
        <w:t>基づき設問回答、添削指導、質疑応答を行うものをいう。</w:t>
      </w:r>
    </w:p>
    <w:p w14:paraId="7E350311" w14:textId="507C4A61" w:rsidR="00BF78B3" w:rsidRPr="00515169" w:rsidRDefault="00BF78B3" w:rsidP="005575C0">
      <w:pPr>
        <w:suppressAutoHyphens w:val="0"/>
        <w:kinsoku/>
        <w:wordWrap/>
        <w:autoSpaceDE/>
        <w:autoSpaceDN/>
        <w:adjustRightInd/>
        <w:jc w:val="both"/>
        <w:rPr>
          <w:rFonts w:ascii="ＭＳ 明朝" w:hAnsi="ＭＳ 明朝" w:cs="ＭＳ ゴシック"/>
          <w:color w:val="000000" w:themeColor="text1"/>
        </w:rPr>
      </w:pPr>
      <w:r w:rsidRPr="00515169">
        <w:rPr>
          <w:rFonts w:ascii="ＭＳ 明朝" w:hAnsi="ＭＳ 明朝" w:cs="ＭＳ ゴシック" w:hint="eastAsia"/>
          <w:color w:val="000000" w:themeColor="text1"/>
        </w:rPr>
        <w:t xml:space="preserve">　　ハ　定額制サービス</w:t>
      </w:r>
    </w:p>
    <w:p w14:paraId="350A5234" w14:textId="77777777" w:rsidR="00BF78B3" w:rsidRPr="00515169" w:rsidRDefault="00BF78B3" w:rsidP="005575C0">
      <w:pPr>
        <w:suppressAutoHyphens w:val="0"/>
        <w:kinsoku/>
        <w:wordWrap/>
        <w:autoSpaceDE/>
        <w:autoSpaceDN/>
        <w:adjustRightInd/>
        <w:jc w:val="both"/>
        <w:rPr>
          <w:rFonts w:ascii="ＭＳ 明朝" w:hAnsi="ＭＳ 明朝" w:cs="ＭＳ ゴシック"/>
          <w:color w:val="000000" w:themeColor="text1"/>
        </w:rPr>
      </w:pPr>
      <w:r w:rsidRPr="00515169">
        <w:rPr>
          <w:rFonts w:ascii="ＭＳ 明朝" w:hAnsi="ＭＳ 明朝" w:cs="ＭＳ ゴシック" w:hint="eastAsia"/>
          <w:color w:val="000000" w:themeColor="text1"/>
        </w:rPr>
        <w:t xml:space="preserve">　　　　一訓練当たりの対象経費が明確でなく、かつ同額で複数の訓練を受講できる</w:t>
      </w:r>
      <w:r w:rsidRPr="00515169">
        <w:rPr>
          <w:rFonts w:ascii="ＭＳ 明朝" w:hAnsi="ＭＳ 明朝" w:cs="ＭＳ ゴシック"/>
          <w:color w:val="000000" w:themeColor="text1"/>
        </w:rPr>
        <w:t>e</w:t>
      </w:r>
      <w:r w:rsidRPr="00515169">
        <w:rPr>
          <w:rFonts w:ascii="ＭＳ 明朝" w:hAnsi="ＭＳ 明朝" w:cs="ＭＳ ゴシック" w:hint="eastAsia"/>
          <w:color w:val="000000" w:themeColor="text1"/>
        </w:rPr>
        <w:t>ラーニング及</w:t>
      </w:r>
    </w:p>
    <w:p w14:paraId="388F7E05" w14:textId="0D7DA45E" w:rsidR="00BF78B3" w:rsidRPr="00515169" w:rsidRDefault="00BF78B3" w:rsidP="005575C0">
      <w:pPr>
        <w:suppressAutoHyphens w:val="0"/>
        <w:kinsoku/>
        <w:wordWrap/>
        <w:autoSpaceDE/>
        <w:autoSpaceDN/>
        <w:adjustRightInd/>
        <w:jc w:val="both"/>
        <w:rPr>
          <w:rFonts w:ascii="ＭＳ 明朝" w:hAnsi="ＭＳ 明朝" w:cs="ＭＳ ゴシック"/>
          <w:color w:val="000000" w:themeColor="text1"/>
        </w:rPr>
      </w:pPr>
      <w:r w:rsidRPr="00515169">
        <w:rPr>
          <w:rFonts w:ascii="ＭＳ 明朝" w:hAnsi="ＭＳ 明朝" w:cs="ＭＳ ゴシック" w:hint="eastAsia"/>
          <w:color w:val="000000" w:themeColor="text1"/>
        </w:rPr>
        <w:t xml:space="preserve">　　　び同時双方向型の通信訓練で実施されるサービスのことをいう。</w:t>
      </w:r>
    </w:p>
    <w:p w14:paraId="28176E2F" w14:textId="4F41AC97" w:rsidR="00BF78B3" w:rsidRPr="00515169" w:rsidRDefault="00BF78B3" w:rsidP="005575C0">
      <w:pPr>
        <w:suppressAutoHyphens w:val="0"/>
        <w:kinsoku/>
        <w:wordWrap/>
        <w:autoSpaceDE/>
        <w:autoSpaceDN/>
        <w:adjustRightInd/>
        <w:jc w:val="both"/>
        <w:rPr>
          <w:rFonts w:ascii="ＭＳ 明朝" w:hAnsi="ＭＳ 明朝" w:cs="ＭＳ ゴシック"/>
          <w:color w:val="000000" w:themeColor="text1"/>
        </w:rPr>
      </w:pPr>
      <w:r w:rsidRPr="00515169">
        <w:rPr>
          <w:rFonts w:ascii="ＭＳ 明朝" w:hAnsi="ＭＳ 明朝" w:cs="ＭＳ ゴシック" w:hint="eastAsia"/>
          <w:color w:val="000000" w:themeColor="text1"/>
        </w:rPr>
        <w:t xml:space="preserve">　　ニ　同時双方向型の通信訓練</w:t>
      </w:r>
    </w:p>
    <w:p w14:paraId="043B04E4" w14:textId="77777777" w:rsidR="00BF78B3" w:rsidRPr="00515169" w:rsidRDefault="00BF78B3" w:rsidP="005575C0">
      <w:pPr>
        <w:suppressAutoHyphens w:val="0"/>
        <w:kinsoku/>
        <w:wordWrap/>
        <w:autoSpaceDE/>
        <w:autoSpaceDN/>
        <w:adjustRightInd/>
        <w:jc w:val="both"/>
        <w:rPr>
          <w:rFonts w:ascii="ＭＳ 明朝" w:hAnsi="ＭＳ 明朝" w:cs="ＭＳ ゴシック"/>
          <w:color w:val="000000" w:themeColor="text1"/>
        </w:rPr>
      </w:pPr>
      <w:r w:rsidRPr="00515169">
        <w:rPr>
          <w:rFonts w:ascii="ＭＳ 明朝" w:hAnsi="ＭＳ 明朝" w:cs="ＭＳ ゴシック" w:hint="eastAsia"/>
          <w:color w:val="000000" w:themeColor="text1"/>
        </w:rPr>
        <w:t xml:space="preserve">　　　　情報通信技術を活用した遠隔講習であって、一方的な講義ではなく、現受講中に質疑応答が</w:t>
      </w:r>
    </w:p>
    <w:p w14:paraId="2586F86B" w14:textId="12267BA3" w:rsidR="00BF78B3" w:rsidRPr="00515169" w:rsidRDefault="00BF78B3" w:rsidP="005575C0">
      <w:pPr>
        <w:suppressAutoHyphens w:val="0"/>
        <w:kinsoku/>
        <w:wordWrap/>
        <w:autoSpaceDE/>
        <w:autoSpaceDN/>
        <w:adjustRightInd/>
        <w:ind w:firstLineChars="300" w:firstLine="642"/>
        <w:jc w:val="both"/>
        <w:rPr>
          <w:rFonts w:ascii="ＭＳ 明朝" w:hAnsi="ＭＳ 明朝" w:cs="ＭＳ ゴシック"/>
          <w:color w:val="000000" w:themeColor="text1"/>
        </w:rPr>
      </w:pPr>
      <w:r w:rsidRPr="00515169">
        <w:rPr>
          <w:rFonts w:ascii="ＭＳ 明朝" w:hAnsi="ＭＳ 明朝" w:cs="ＭＳ ゴシック" w:hint="eastAsia"/>
          <w:color w:val="000000" w:themeColor="text1"/>
        </w:rPr>
        <w:t>行えるなど、同時かつ双方向に実施される形態のものをいう。</w:t>
      </w:r>
    </w:p>
    <w:p w14:paraId="6961C892" w14:textId="76E9C323" w:rsidR="00BF78B3" w:rsidRPr="00515169" w:rsidRDefault="00BF78B3" w:rsidP="005575C0">
      <w:pPr>
        <w:suppressAutoHyphens w:val="0"/>
        <w:kinsoku/>
        <w:wordWrap/>
        <w:autoSpaceDE/>
        <w:autoSpaceDN/>
        <w:adjustRightInd/>
        <w:jc w:val="both"/>
        <w:rPr>
          <w:rFonts w:ascii="ＭＳ 明朝" w:hAnsi="ＭＳ 明朝" w:cs="ＭＳ ゴシック"/>
          <w:color w:val="000000" w:themeColor="text1"/>
        </w:rPr>
      </w:pPr>
      <w:r w:rsidRPr="00515169">
        <w:rPr>
          <w:rFonts w:ascii="ＭＳ 明朝" w:hAnsi="ＭＳ 明朝" w:cs="ＭＳ ゴシック" w:hint="eastAsia"/>
          <w:color w:val="000000" w:themeColor="text1"/>
        </w:rPr>
        <w:t xml:space="preserve">　　ホ　通学制</w:t>
      </w:r>
    </w:p>
    <w:p w14:paraId="3C7A084C" w14:textId="698A15A0" w:rsidR="00BF78B3" w:rsidRPr="00515169" w:rsidRDefault="00BF78B3" w:rsidP="005575C0">
      <w:pPr>
        <w:suppressAutoHyphens w:val="0"/>
        <w:kinsoku/>
        <w:wordWrap/>
        <w:autoSpaceDE/>
        <w:autoSpaceDN/>
        <w:adjustRightInd/>
        <w:jc w:val="both"/>
        <w:rPr>
          <w:rFonts w:ascii="ＭＳ 明朝" w:hAnsi="ＭＳ 明朝" w:cs="ＭＳ ゴシック"/>
          <w:color w:val="000000" w:themeColor="text1"/>
        </w:rPr>
      </w:pPr>
      <w:r w:rsidRPr="00515169">
        <w:rPr>
          <w:rFonts w:ascii="ＭＳ 明朝" w:hAnsi="ＭＳ 明朝" w:cs="ＭＳ ゴシック" w:hint="eastAsia"/>
          <w:color w:val="000000" w:themeColor="text1"/>
        </w:rPr>
        <w:t xml:space="preserve">　　　　</w:t>
      </w:r>
      <w:r w:rsidR="00A76B5F" w:rsidRPr="00515169">
        <w:rPr>
          <w:rFonts w:ascii="ＭＳ 明朝" w:hAnsi="ＭＳ 明朝" w:cs="ＭＳ ゴシック"/>
          <w:color w:val="000000" w:themeColor="text1"/>
        </w:rPr>
        <w:t>e</w:t>
      </w:r>
      <w:r w:rsidRPr="00515169">
        <w:rPr>
          <w:rFonts w:ascii="ＭＳ 明朝" w:hAnsi="ＭＳ 明朝" w:cs="ＭＳ ゴシック" w:hint="eastAsia"/>
          <w:color w:val="000000" w:themeColor="text1"/>
        </w:rPr>
        <w:t>ラーニングによる訓練等、通信制による訓練等、同時双方向型の通信訓練及び定額制サー</w:t>
      </w:r>
    </w:p>
    <w:p w14:paraId="3EDE2F4A" w14:textId="77777777" w:rsidR="00BF78B3" w:rsidRPr="00515169" w:rsidRDefault="00BF78B3" w:rsidP="005575C0">
      <w:pPr>
        <w:suppressAutoHyphens w:val="0"/>
        <w:kinsoku/>
        <w:wordWrap/>
        <w:autoSpaceDE/>
        <w:autoSpaceDN/>
        <w:adjustRightInd/>
        <w:ind w:firstLineChars="300" w:firstLine="642"/>
        <w:jc w:val="both"/>
        <w:rPr>
          <w:rFonts w:ascii="ＭＳ 明朝" w:hAnsi="ＭＳ 明朝" w:cs="ＭＳ ゴシック"/>
          <w:color w:val="000000" w:themeColor="text1"/>
        </w:rPr>
      </w:pPr>
      <w:r w:rsidRPr="00515169">
        <w:rPr>
          <w:rFonts w:ascii="ＭＳ 明朝" w:hAnsi="ＭＳ 明朝" w:cs="ＭＳ ゴシック" w:hint="eastAsia"/>
          <w:color w:val="000000" w:themeColor="text1"/>
        </w:rPr>
        <w:t>ビスによる訓練を除く訓練等であって、技能実習の実施会場に通学し、対面で訓練等を受講す</w:t>
      </w:r>
    </w:p>
    <w:p w14:paraId="7D7F325A" w14:textId="6C0054AC" w:rsidR="00AE4AEB" w:rsidRPr="00515169" w:rsidRDefault="00BF78B3" w:rsidP="005575C0">
      <w:pPr>
        <w:suppressAutoHyphens w:val="0"/>
        <w:kinsoku/>
        <w:wordWrap/>
        <w:autoSpaceDE/>
        <w:autoSpaceDN/>
        <w:adjustRightInd/>
        <w:ind w:firstLineChars="300" w:firstLine="642"/>
        <w:jc w:val="both"/>
        <w:rPr>
          <w:rFonts w:ascii="ＭＳ 明朝" w:hAnsi="ＭＳ 明朝" w:cs="ＭＳ ゴシック"/>
          <w:color w:val="000000" w:themeColor="text1"/>
        </w:rPr>
      </w:pPr>
      <w:r w:rsidRPr="00515169">
        <w:rPr>
          <w:rFonts w:ascii="ＭＳ 明朝" w:hAnsi="ＭＳ 明朝" w:cs="ＭＳ ゴシック" w:hint="eastAsia"/>
          <w:color w:val="000000" w:themeColor="text1"/>
        </w:rPr>
        <w:t>ることをいう。</w:t>
      </w:r>
    </w:p>
    <w:p w14:paraId="181A9D64" w14:textId="6CF035D3" w:rsidR="0070200A" w:rsidRPr="00515169" w:rsidRDefault="00AE4AEB" w:rsidP="00AE4AEB">
      <w:pPr>
        <w:pBdr>
          <w:top w:val="single" w:sz="4" w:space="1" w:color="auto"/>
        </w:pBdr>
        <w:suppressAutoHyphens w:val="0"/>
        <w:kinsoku/>
        <w:wordWrap/>
        <w:autoSpaceDE/>
        <w:autoSpaceDN/>
        <w:adjustRightInd/>
        <w:jc w:val="both"/>
        <w:rPr>
          <w:rFonts w:asciiTheme="majorEastAsia" w:eastAsia="SimSun" w:hAnsiTheme="majorEastAsia" w:cs="ＭＳ ゴシック"/>
          <w:color w:val="000000" w:themeColor="text1"/>
        </w:rPr>
      </w:pPr>
      <w:r w:rsidRPr="00515169">
        <w:rPr>
          <w:rFonts w:asciiTheme="minorEastAsia" w:eastAsiaTheme="minorEastAsia" w:hAnsiTheme="minorEastAsia" w:cs="ＭＳ ゴシック" w:hint="eastAsia"/>
          <w:color w:val="000000" w:themeColor="text1"/>
        </w:rPr>
        <w:t xml:space="preserve">　</w:t>
      </w:r>
      <w:r w:rsidR="0070200A" w:rsidRPr="00515169">
        <w:rPr>
          <w:rFonts w:asciiTheme="majorEastAsia" w:eastAsiaTheme="majorEastAsia" w:hAnsiTheme="majorEastAsia" w:cs="ＭＳ ゴシック"/>
          <w:color w:val="000000" w:themeColor="text1"/>
        </w:rPr>
        <w:t>02</w:t>
      </w:r>
      <w:r w:rsidRPr="00515169">
        <w:rPr>
          <w:rFonts w:asciiTheme="majorEastAsia" w:eastAsiaTheme="majorEastAsia" w:hAnsiTheme="majorEastAsia" w:cs="ＭＳ ゴシック"/>
          <w:color w:val="000000" w:themeColor="text1"/>
        </w:rPr>
        <w:t>10</w:t>
      </w:r>
      <w:r w:rsidR="0070200A" w:rsidRPr="00515169">
        <w:rPr>
          <w:rFonts w:asciiTheme="majorEastAsia" w:eastAsiaTheme="majorEastAsia" w:hAnsiTheme="majorEastAsia" w:cs="ＭＳ ゴシック" w:hint="eastAsia"/>
          <w:color w:val="000000" w:themeColor="text1"/>
        </w:rPr>
        <w:t xml:space="preserve">　毎月決まって支払われる賃金</w:t>
      </w:r>
    </w:p>
    <w:p w14:paraId="7E5D2F9F" w14:textId="77777777" w:rsidR="00C52453" w:rsidRPr="00515169" w:rsidRDefault="0070200A" w:rsidP="00C52453">
      <w:pPr>
        <w:pBdr>
          <w:top w:val="single" w:sz="4" w:space="1" w:color="auto"/>
        </w:pBdr>
        <w:suppressAutoHyphens w:val="0"/>
        <w:kinsoku/>
        <w:wordWrap/>
        <w:autoSpaceDE/>
        <w:autoSpaceDN/>
        <w:adjustRightInd/>
        <w:ind w:firstLineChars="400" w:firstLine="856"/>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基本給及び諸手当をいう（労働協約、就業規則又は労働契約等において明示されているもの</w:t>
      </w:r>
    </w:p>
    <w:p w14:paraId="4710BC5A" w14:textId="12B6801A" w:rsidR="0070200A" w:rsidRPr="00515169" w:rsidRDefault="0070200A" w:rsidP="00B000F3">
      <w:pPr>
        <w:pBdr>
          <w:top w:val="single" w:sz="4" w:space="1" w:color="auto"/>
        </w:pBdr>
        <w:suppressAutoHyphens w:val="0"/>
        <w:kinsoku/>
        <w:wordWrap/>
        <w:autoSpaceDE/>
        <w:autoSpaceDN/>
        <w:adjustRightInd/>
        <w:ind w:firstLineChars="300" w:firstLine="642"/>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に限る。）。諸手当に含むか否かについては以下による。</w:t>
      </w:r>
    </w:p>
    <w:p w14:paraId="68169E56" w14:textId="77777777" w:rsidR="0070200A" w:rsidRPr="00515169" w:rsidRDefault="0070200A" w:rsidP="0070200A">
      <w:pPr>
        <w:pBdr>
          <w:top w:val="single" w:sz="4" w:space="1" w:color="auto"/>
        </w:pBdr>
        <w:suppressAutoHyphens w:val="0"/>
        <w:kinsoku/>
        <w:wordWrap/>
        <w:autoSpaceDE/>
        <w:autoSpaceDN/>
        <w:adjustRightInd/>
        <w:ind w:firstLineChars="400" w:firstLine="856"/>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(ｲ)　諸手当に含むもの</w:t>
      </w:r>
    </w:p>
    <w:p w14:paraId="46C53AAF" w14:textId="77777777" w:rsidR="0070200A" w:rsidRPr="00515169" w:rsidRDefault="0070200A" w:rsidP="0070200A">
      <w:pPr>
        <w:pBdr>
          <w:top w:val="single" w:sz="4" w:space="1" w:color="auto"/>
        </w:pBdr>
        <w:suppressAutoHyphens w:val="0"/>
        <w:kinsoku/>
        <w:wordWrap/>
        <w:autoSpaceDE/>
        <w:autoSpaceDN/>
        <w:adjustRightInd/>
        <w:ind w:firstLineChars="650" w:firstLine="1391"/>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労働と直接的な関係が認められ、労働者の個人的事情とは関係なく支給される手当（役</w:t>
      </w:r>
    </w:p>
    <w:p w14:paraId="17692591" w14:textId="77777777" w:rsidR="0070200A" w:rsidRPr="00515169" w:rsidRDefault="0070200A" w:rsidP="0070200A">
      <w:pPr>
        <w:pBdr>
          <w:top w:val="single" w:sz="4" w:space="1" w:color="auto"/>
        </w:pBdr>
        <w:suppressAutoHyphens w:val="0"/>
        <w:kinsoku/>
        <w:wordWrap/>
        <w:autoSpaceDE/>
        <w:autoSpaceDN/>
        <w:adjustRightInd/>
        <w:ind w:firstLineChars="650" w:firstLine="1391"/>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職手当、資格手当、資格ではないが労働者の一定の能力に対する手当等）。</w:t>
      </w:r>
    </w:p>
    <w:p w14:paraId="37D2E4EC" w14:textId="77777777" w:rsidR="0070200A" w:rsidRPr="00515169" w:rsidRDefault="0070200A" w:rsidP="0070200A">
      <w:pPr>
        <w:pBdr>
          <w:top w:val="single" w:sz="4" w:space="1" w:color="auto"/>
        </w:pBdr>
        <w:suppressAutoHyphens w:val="0"/>
        <w:kinsoku/>
        <w:wordWrap/>
        <w:autoSpaceDE/>
        <w:autoSpaceDN/>
        <w:adjustRightInd/>
        <w:ind w:firstLineChars="400" w:firstLine="856"/>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(ﾛ)　諸手当に含まないもの</w:t>
      </w:r>
    </w:p>
    <w:p w14:paraId="30A502E2" w14:textId="77777777" w:rsidR="0070200A" w:rsidRPr="00515169" w:rsidRDefault="0070200A" w:rsidP="0070200A">
      <w:pPr>
        <w:pBdr>
          <w:top w:val="single" w:sz="4" w:space="1" w:color="auto"/>
        </w:pBdr>
        <w:suppressAutoHyphens w:val="0"/>
        <w:kinsoku/>
        <w:wordWrap/>
        <w:autoSpaceDE/>
        <w:autoSpaceDN/>
        <w:adjustRightInd/>
        <w:ind w:firstLineChars="400" w:firstLine="856"/>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 xml:space="preserve">　　</w:t>
      </w:r>
      <w:r w:rsidRPr="00515169">
        <w:rPr>
          <w:rFonts w:asciiTheme="minorEastAsia" w:eastAsiaTheme="minorEastAsia" w:hAnsiTheme="minorEastAsia" w:cs="ＭＳ ゴシック"/>
          <w:color w:val="000000" w:themeColor="text1"/>
        </w:rPr>
        <w:t xml:space="preserve"> a　月ごとに支払われるか否かが変動するような諸手当（時間外手当（固定残業代を含</w:t>
      </w:r>
    </w:p>
    <w:p w14:paraId="456C6713" w14:textId="77777777" w:rsidR="0070200A" w:rsidRPr="00515169" w:rsidRDefault="0070200A" w:rsidP="0070200A">
      <w:pPr>
        <w:pBdr>
          <w:top w:val="single" w:sz="4" w:space="1" w:color="auto"/>
        </w:pBdr>
        <w:suppressAutoHyphens w:val="0"/>
        <w:kinsoku/>
        <w:wordWrap/>
        <w:autoSpaceDE/>
        <w:autoSpaceDN/>
        <w:adjustRightInd/>
        <w:ind w:firstLineChars="800" w:firstLine="1712"/>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む）、休日手当、夜勤手当、出張手当、精皆勤手当、報奨金等）</w:t>
      </w:r>
    </w:p>
    <w:p w14:paraId="6ABB2EF9" w14:textId="77777777" w:rsidR="0070200A" w:rsidRPr="00515169" w:rsidRDefault="0070200A" w:rsidP="0070200A">
      <w:pPr>
        <w:pBdr>
          <w:top w:val="single" w:sz="4" w:space="1" w:color="auto"/>
        </w:pBdr>
        <w:suppressAutoHyphens w:val="0"/>
        <w:kinsoku/>
        <w:wordWrap/>
        <w:autoSpaceDE/>
        <w:autoSpaceDN/>
        <w:adjustRightInd/>
        <w:ind w:firstLineChars="400" w:firstLine="856"/>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 xml:space="preserve">　　</w:t>
      </w:r>
      <w:r w:rsidRPr="00515169">
        <w:rPr>
          <w:rFonts w:asciiTheme="minorEastAsia" w:eastAsiaTheme="minorEastAsia" w:hAnsiTheme="minorEastAsia" w:cs="ＭＳ ゴシック"/>
          <w:color w:val="000000" w:themeColor="text1"/>
        </w:rPr>
        <w:t xml:space="preserve"> b　労働と直接的な関係が薄く、当該労働者の個人的事情により支給される手当（家族</w:t>
      </w:r>
    </w:p>
    <w:p w14:paraId="2A05F5F4" w14:textId="77777777" w:rsidR="0070200A" w:rsidRPr="00515169" w:rsidRDefault="0070200A" w:rsidP="0070200A">
      <w:pPr>
        <w:pBdr>
          <w:top w:val="single" w:sz="4" w:space="1" w:color="auto"/>
        </w:pBdr>
        <w:suppressAutoHyphens w:val="0"/>
        <w:kinsoku/>
        <w:wordWrap/>
        <w:autoSpaceDE/>
        <w:autoSpaceDN/>
        <w:adjustRightInd/>
        <w:ind w:firstLineChars="800" w:firstLine="1712"/>
        <w:jc w:val="both"/>
        <w:rPr>
          <w:rFonts w:asciiTheme="minorEastAsia" w:eastAsiaTheme="minorEastAsia" w:hAnsiTheme="minorEastAsia" w:cs="ＭＳ ゴシック"/>
          <w:color w:val="000000" w:themeColor="text1"/>
          <w:lang w:eastAsia="zh-CN"/>
        </w:rPr>
      </w:pPr>
      <w:r w:rsidRPr="00515169">
        <w:rPr>
          <w:rFonts w:asciiTheme="minorEastAsia" w:eastAsiaTheme="minorEastAsia" w:hAnsiTheme="minorEastAsia" w:cs="ＭＳ ゴシック" w:hint="eastAsia"/>
          <w:color w:val="000000" w:themeColor="text1"/>
          <w:lang w:eastAsia="zh-CN"/>
        </w:rPr>
        <w:t>手当（扶養手当）、通勤手当、別居手当、子女教育手当、皆勤手当、住宅手当等）</w:t>
      </w:r>
    </w:p>
    <w:p w14:paraId="41B94FE8" w14:textId="77777777" w:rsidR="0070200A" w:rsidRPr="00515169" w:rsidRDefault="0070200A" w:rsidP="0070200A">
      <w:pPr>
        <w:pBdr>
          <w:top w:val="single" w:sz="4" w:space="1" w:color="auto"/>
        </w:pBdr>
        <w:suppressAutoHyphens w:val="0"/>
        <w:kinsoku/>
        <w:wordWrap/>
        <w:autoSpaceDE/>
        <w:autoSpaceDN/>
        <w:adjustRightInd/>
        <w:ind w:firstLineChars="400" w:firstLine="856"/>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 xml:space="preserve">(ﾊ) </w:t>
      </w:r>
      <w:r w:rsidRPr="00515169">
        <w:rPr>
          <w:rFonts w:asciiTheme="minorEastAsia" w:eastAsiaTheme="minorEastAsia" w:hAnsiTheme="minorEastAsia" w:cs="ＭＳ ゴシック" w:hint="eastAsia"/>
          <w:color w:val="000000" w:themeColor="text1"/>
        </w:rPr>
        <w:t>上記（ｲ）、</w:t>
      </w:r>
      <w:r w:rsidRPr="00515169">
        <w:rPr>
          <w:rFonts w:asciiTheme="minorEastAsia" w:eastAsiaTheme="minorEastAsia" w:hAnsiTheme="minorEastAsia" w:cs="ＭＳ ゴシック"/>
          <w:color w:val="000000" w:themeColor="text1"/>
        </w:rPr>
        <w:t>(ﾛ)以外の手当については、手当ての名称に関わらず実態により判断するも</w:t>
      </w:r>
    </w:p>
    <w:p w14:paraId="7D3B4EF2" w14:textId="77777777" w:rsidR="0070200A" w:rsidRPr="00515169" w:rsidRDefault="0070200A" w:rsidP="0070200A">
      <w:pPr>
        <w:pBdr>
          <w:top w:val="single" w:sz="4" w:space="1" w:color="auto"/>
        </w:pBdr>
        <w:suppressAutoHyphens w:val="0"/>
        <w:kinsoku/>
        <w:wordWrap/>
        <w:autoSpaceDE/>
        <w:autoSpaceDN/>
        <w:adjustRightInd/>
        <w:ind w:firstLineChars="600" w:firstLine="128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のとする。ただし、上記</w:t>
      </w:r>
      <w:r w:rsidRPr="00515169">
        <w:rPr>
          <w:rFonts w:asciiTheme="minorEastAsia" w:eastAsiaTheme="minorEastAsia" w:hAnsiTheme="minorEastAsia" w:cs="ＭＳ ゴシック"/>
          <w:color w:val="000000" w:themeColor="text1"/>
        </w:rPr>
        <w:t>(ｲ)に挙げた手当であっても、月ごとに支払われるか否かが変動</w:t>
      </w:r>
    </w:p>
    <w:p w14:paraId="675087AF" w14:textId="77777777" w:rsidR="0070200A" w:rsidRPr="00515169" w:rsidRDefault="0070200A" w:rsidP="0070200A">
      <w:pPr>
        <w:pBdr>
          <w:top w:val="single" w:sz="4" w:space="1" w:color="auto"/>
        </w:pBdr>
        <w:suppressAutoHyphens w:val="0"/>
        <w:kinsoku/>
        <w:wordWrap/>
        <w:autoSpaceDE/>
        <w:autoSpaceDN/>
        <w:adjustRightInd/>
        <w:ind w:firstLineChars="600" w:firstLine="128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するような手当と認められる場合は諸手当から除外し、上記</w:t>
      </w:r>
      <w:r w:rsidRPr="00515169">
        <w:rPr>
          <w:rFonts w:asciiTheme="minorEastAsia" w:eastAsiaTheme="minorEastAsia" w:hAnsiTheme="minorEastAsia" w:cs="ＭＳ ゴシック"/>
          <w:color w:val="000000" w:themeColor="text1"/>
        </w:rPr>
        <w:t>(ﾛ)に挙げた手当であって</w:t>
      </w:r>
    </w:p>
    <w:p w14:paraId="17722276" w14:textId="77777777" w:rsidR="0070200A" w:rsidRPr="00515169" w:rsidRDefault="0070200A" w:rsidP="0070200A">
      <w:pPr>
        <w:pBdr>
          <w:top w:val="single" w:sz="4" w:space="1" w:color="auto"/>
        </w:pBdr>
        <w:suppressAutoHyphens w:val="0"/>
        <w:kinsoku/>
        <w:wordWrap/>
        <w:autoSpaceDE/>
        <w:autoSpaceDN/>
        <w:adjustRightInd/>
        <w:ind w:firstLineChars="600" w:firstLine="128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も、例えば以下のように、月ごとに支払われるか否かが変動しないような手当は諸手当</w:t>
      </w:r>
    </w:p>
    <w:p w14:paraId="10A0D333" w14:textId="77777777" w:rsidR="0070200A" w:rsidRPr="00515169" w:rsidRDefault="0070200A" w:rsidP="0070200A">
      <w:pPr>
        <w:pBdr>
          <w:top w:val="single" w:sz="4" w:space="1" w:color="auto"/>
        </w:pBdr>
        <w:suppressAutoHyphens w:val="0"/>
        <w:kinsoku/>
        <w:wordWrap/>
        <w:autoSpaceDE/>
        <w:autoSpaceDN/>
        <w:adjustRightInd/>
        <w:ind w:firstLineChars="600" w:firstLine="128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に含めることとする。</w:t>
      </w:r>
    </w:p>
    <w:p w14:paraId="04D30633" w14:textId="77777777" w:rsidR="0070200A" w:rsidRPr="00515169" w:rsidRDefault="0070200A" w:rsidP="0070200A">
      <w:pPr>
        <w:pBdr>
          <w:top w:val="single" w:sz="4" w:space="1" w:color="auto"/>
        </w:pBdr>
        <w:suppressAutoHyphens w:val="0"/>
        <w:kinsoku/>
        <w:wordWrap/>
        <w:autoSpaceDE/>
        <w:autoSpaceDN/>
        <w:adjustRightInd/>
        <w:ind w:firstLineChars="400" w:firstLine="856"/>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 xml:space="preserve">　　</w:t>
      </w:r>
      <w:r w:rsidRPr="00515169">
        <w:rPr>
          <w:rFonts w:asciiTheme="minorEastAsia" w:eastAsiaTheme="minorEastAsia" w:hAnsiTheme="minorEastAsia" w:cs="ＭＳ ゴシック"/>
          <w:color w:val="000000" w:themeColor="text1"/>
        </w:rPr>
        <w:t>a扶養家族の有無、家族の人数に関係なく労働者全員に対して一律支給する家族手当</w:t>
      </w:r>
    </w:p>
    <w:p w14:paraId="2EA18E9F" w14:textId="4896EF56" w:rsidR="0070200A" w:rsidRPr="00515169" w:rsidRDefault="0070200A" w:rsidP="0070200A">
      <w:pPr>
        <w:pBdr>
          <w:top w:val="single" w:sz="4" w:space="1" w:color="auto"/>
        </w:pBdr>
        <w:suppressAutoHyphens w:val="0"/>
        <w:kinsoku/>
        <w:wordWrap/>
        <w:autoSpaceDE/>
        <w:autoSpaceDN/>
        <w:adjustRightInd/>
        <w:ind w:firstLineChars="400" w:firstLine="856"/>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 xml:space="preserve">　　</w:t>
      </w:r>
      <w:r w:rsidRPr="00515169">
        <w:rPr>
          <w:rFonts w:asciiTheme="minorEastAsia" w:eastAsiaTheme="minorEastAsia" w:hAnsiTheme="minorEastAsia" w:cs="ＭＳ ゴシック"/>
          <w:color w:val="000000" w:themeColor="text1"/>
        </w:rPr>
        <w:t>b通勤に要した費用や通勤距離に関係なく労働者全員に対して一律に支給する通勤手当</w:t>
      </w:r>
    </w:p>
    <w:p w14:paraId="06E9372B" w14:textId="77777777" w:rsidR="0070200A" w:rsidRPr="00515169" w:rsidRDefault="0070200A" w:rsidP="0070200A">
      <w:pPr>
        <w:pBdr>
          <w:top w:val="single" w:sz="4" w:space="1" w:color="auto"/>
        </w:pBdr>
        <w:suppressAutoHyphens w:val="0"/>
        <w:kinsoku/>
        <w:wordWrap/>
        <w:autoSpaceDE/>
        <w:autoSpaceDN/>
        <w:adjustRightInd/>
        <w:ind w:firstLineChars="400" w:firstLine="856"/>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 xml:space="preserve">　　</w:t>
      </w:r>
      <w:r w:rsidRPr="00515169">
        <w:rPr>
          <w:rFonts w:asciiTheme="minorEastAsia" w:eastAsiaTheme="minorEastAsia" w:hAnsiTheme="minorEastAsia" w:cs="ＭＳ ゴシック"/>
          <w:color w:val="000000" w:themeColor="text1"/>
        </w:rPr>
        <w:t>c住宅の形態（賃貸・持家）ごとに労働者全員に対して一律に定額で支給する住宅手当</w:t>
      </w:r>
    </w:p>
    <w:p w14:paraId="3BF61216" w14:textId="77777777" w:rsidR="0070200A" w:rsidRPr="00515169" w:rsidRDefault="0070200A" w:rsidP="0070200A">
      <w:pPr>
        <w:suppressAutoHyphens w:val="0"/>
        <w:kinsoku/>
        <w:wordWrap/>
        <w:autoSpaceDE/>
        <w:autoSpaceDN/>
        <w:adjustRightInd/>
        <w:jc w:val="both"/>
        <w:rPr>
          <w:rFonts w:asciiTheme="minorEastAsia" w:eastAsiaTheme="minorEastAsia" w:hAnsiTheme="minorEastAsia" w:cs="ＭＳ ゴシック"/>
          <w:color w:val="000000" w:themeColor="text1"/>
        </w:rPr>
      </w:pPr>
    </w:p>
    <w:p w14:paraId="6A20A8F0" w14:textId="564DCDCC" w:rsidR="0070200A" w:rsidRPr="00515169" w:rsidRDefault="0070200A" w:rsidP="0070200A">
      <w:pPr>
        <w:pBdr>
          <w:top w:val="single" w:sz="4" w:space="1" w:color="auto"/>
        </w:pBdr>
        <w:suppressAutoHyphens w:val="0"/>
        <w:kinsoku/>
        <w:wordWrap/>
        <w:autoSpaceDE/>
        <w:autoSpaceDN/>
        <w:adjustRightInd/>
        <w:ind w:firstLineChars="100" w:firstLine="214"/>
        <w:jc w:val="both"/>
        <w:rPr>
          <w:rFonts w:asciiTheme="majorEastAsia" w:eastAsia="SimSun" w:hAnsiTheme="majorEastAsia" w:cs="ＭＳ ゴシック"/>
          <w:color w:val="000000" w:themeColor="text1"/>
        </w:rPr>
      </w:pPr>
      <w:r w:rsidRPr="00515169">
        <w:rPr>
          <w:rFonts w:asciiTheme="majorEastAsia" w:eastAsiaTheme="majorEastAsia" w:hAnsiTheme="majorEastAsia" w:cs="ＭＳ ゴシック"/>
          <w:color w:val="000000" w:themeColor="text1"/>
        </w:rPr>
        <w:t>021</w:t>
      </w:r>
      <w:r w:rsidR="00AE4AEB" w:rsidRPr="00515169">
        <w:rPr>
          <w:rFonts w:asciiTheme="majorEastAsia" w:eastAsiaTheme="majorEastAsia" w:hAnsiTheme="majorEastAsia" w:cs="ＭＳ ゴシック"/>
          <w:color w:val="000000" w:themeColor="text1"/>
        </w:rPr>
        <w:t>1</w:t>
      </w:r>
      <w:r w:rsidRPr="00515169">
        <w:rPr>
          <w:rFonts w:asciiTheme="majorEastAsia" w:eastAsiaTheme="majorEastAsia" w:hAnsiTheme="majorEastAsia" w:cs="ＭＳ ゴシック" w:hint="eastAsia"/>
          <w:color w:val="000000" w:themeColor="text1"/>
        </w:rPr>
        <w:t xml:space="preserve">　資格等手当</w:t>
      </w:r>
    </w:p>
    <w:p w14:paraId="158CA04D" w14:textId="77777777" w:rsidR="00AE4AEB" w:rsidRPr="00515169" w:rsidRDefault="0070200A" w:rsidP="0070200A">
      <w:pPr>
        <w:pBdr>
          <w:top w:val="single" w:sz="4" w:space="1" w:color="auto"/>
        </w:pBdr>
        <w:suppressAutoHyphens w:val="0"/>
        <w:kinsoku/>
        <w:wordWrap/>
        <w:autoSpaceDE/>
        <w:autoSpaceDN/>
        <w:adjustRightInd/>
        <w:ind w:firstLineChars="400" w:firstLine="856"/>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職務に関連した資格、知識または技能を有している者に対して毎月決まって支払われる手当</w:t>
      </w:r>
    </w:p>
    <w:p w14:paraId="524E6B59" w14:textId="6963D848" w:rsidR="0070200A" w:rsidRPr="00515169" w:rsidRDefault="001C7438" w:rsidP="00AE4AEB">
      <w:pPr>
        <w:pBdr>
          <w:top w:val="single" w:sz="4" w:space="1" w:color="auto"/>
        </w:pBdr>
        <w:suppressAutoHyphens w:val="0"/>
        <w:kinsoku/>
        <w:wordWrap/>
        <w:autoSpaceDE/>
        <w:autoSpaceDN/>
        <w:adjustRightInd/>
        <w:ind w:firstLineChars="300" w:firstLine="642"/>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をいう。</w:t>
      </w:r>
    </w:p>
    <w:p w14:paraId="366D3B9E" w14:textId="1794E0BC" w:rsidR="00C52453" w:rsidRPr="00515169" w:rsidRDefault="00C52453" w:rsidP="00AE4AEB">
      <w:pPr>
        <w:pBdr>
          <w:top w:val="single" w:sz="4" w:space="1" w:color="auto"/>
        </w:pBdr>
        <w:suppressAutoHyphens w:val="0"/>
        <w:kinsoku/>
        <w:wordWrap/>
        <w:autoSpaceDE/>
        <w:autoSpaceDN/>
        <w:adjustRightInd/>
        <w:ind w:firstLineChars="300" w:firstLine="642"/>
        <w:jc w:val="both"/>
        <w:rPr>
          <w:rFonts w:asciiTheme="minorEastAsia" w:eastAsiaTheme="minorEastAsia" w:hAnsiTheme="minorEastAsia" w:cs="ＭＳ ゴシック"/>
          <w:color w:val="000000" w:themeColor="text1"/>
        </w:rPr>
      </w:pPr>
    </w:p>
    <w:p w14:paraId="457E58F3" w14:textId="77777777" w:rsidR="00C52453" w:rsidRPr="00515169" w:rsidRDefault="00C52453" w:rsidP="00AE4AEB">
      <w:pPr>
        <w:pBdr>
          <w:top w:val="single" w:sz="4" w:space="1" w:color="auto"/>
        </w:pBdr>
        <w:suppressAutoHyphens w:val="0"/>
        <w:kinsoku/>
        <w:wordWrap/>
        <w:autoSpaceDE/>
        <w:autoSpaceDN/>
        <w:adjustRightInd/>
        <w:ind w:firstLineChars="300" w:firstLine="642"/>
        <w:jc w:val="both"/>
        <w:rPr>
          <w:rFonts w:asciiTheme="minorEastAsia" w:eastAsiaTheme="minorEastAsia" w:hAnsiTheme="minorEastAsia" w:cs="ＭＳ ゴシック"/>
          <w:color w:val="000000" w:themeColor="text1"/>
        </w:rPr>
      </w:pPr>
    </w:p>
    <w:p w14:paraId="48D3BD0E" w14:textId="77777777" w:rsidR="001C66D0" w:rsidRPr="00515169" w:rsidRDefault="001C66D0" w:rsidP="001C66D0">
      <w:pPr>
        <w:pBdr>
          <w:top w:val="single" w:sz="4" w:space="1" w:color="auto"/>
          <w:bottom w:val="single" w:sz="4" w:space="1" w:color="auto"/>
        </w:pBdr>
        <w:suppressAutoHyphens w:val="0"/>
        <w:kinsoku/>
        <w:wordWrap/>
        <w:autoSpaceDE/>
        <w:autoSpaceDN/>
        <w:adjustRightInd/>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0300</w:t>
      </w:r>
      <w:r w:rsidRPr="00515169">
        <w:rPr>
          <w:rFonts w:asciiTheme="majorEastAsia" w:eastAsiaTheme="majorEastAsia" w:hAnsiTheme="majorEastAsia" w:cs="ＭＳ ゴシック" w:hint="eastAsia"/>
          <w:color w:val="000000" w:themeColor="text1"/>
        </w:rPr>
        <w:t xml:space="preserve">　支給要件・支給額</w:t>
      </w:r>
    </w:p>
    <w:p w14:paraId="7E08A1B1" w14:textId="77777777" w:rsidR="001C66D0" w:rsidRPr="00515169" w:rsidRDefault="001C66D0" w:rsidP="001C66D0">
      <w:pPr>
        <w:suppressAutoHyphens w:val="0"/>
        <w:kinsoku/>
        <w:wordWrap/>
        <w:autoSpaceDE/>
        <w:autoSpaceDN/>
        <w:adjustRightInd/>
        <w:ind w:firstLineChars="100" w:firstLine="214"/>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 xml:space="preserve">0300a </w:t>
      </w:r>
      <w:r w:rsidRPr="00515169">
        <w:rPr>
          <w:rFonts w:asciiTheme="majorEastAsia" w:eastAsiaTheme="majorEastAsia" w:hAnsiTheme="majorEastAsia" w:cs="ＭＳ ゴシック" w:hint="eastAsia"/>
          <w:color w:val="000000" w:themeColor="text1"/>
        </w:rPr>
        <w:t xml:space="preserve">　支給要件・支給額（共通）</w:t>
      </w:r>
    </w:p>
    <w:p w14:paraId="2C2FFAD0" w14:textId="77777777" w:rsidR="001C66D0" w:rsidRPr="00515169" w:rsidRDefault="001C66D0" w:rsidP="001C66D0">
      <w:pPr>
        <w:pBdr>
          <w:top w:val="single" w:sz="4" w:space="1" w:color="auto"/>
        </w:pBdr>
        <w:suppressAutoHyphens w:val="0"/>
        <w:kinsoku/>
        <w:wordWrap/>
        <w:autoSpaceDE/>
        <w:autoSpaceDN/>
        <w:adjustRightInd/>
        <w:ind w:firstLineChars="200" w:firstLine="428"/>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0301a</w:t>
      </w:r>
      <w:r w:rsidRPr="00515169">
        <w:rPr>
          <w:rFonts w:asciiTheme="majorEastAsia" w:eastAsiaTheme="majorEastAsia" w:hAnsiTheme="majorEastAsia" w:cs="ＭＳ ゴシック" w:hint="eastAsia"/>
          <w:color w:val="000000" w:themeColor="text1"/>
        </w:rPr>
        <w:t xml:space="preserve">　支給対象事業主等</w:t>
      </w:r>
    </w:p>
    <w:p w14:paraId="47B5CC9D" w14:textId="77777777" w:rsidR="001C66D0" w:rsidRPr="00515169" w:rsidRDefault="00A5760E" w:rsidP="001C66D0">
      <w:pPr>
        <w:suppressAutoHyphens w:val="0"/>
        <w:kinsoku/>
        <w:wordWrap/>
        <w:autoSpaceDE/>
        <w:autoSpaceDN/>
        <w:adjustRightInd/>
        <w:ind w:leftChars="400" w:left="856" w:firstLineChars="100" w:firstLine="214"/>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本</w:t>
      </w:r>
      <w:r w:rsidR="00043598" w:rsidRPr="00515169">
        <w:rPr>
          <w:rFonts w:asciiTheme="minorEastAsia" w:eastAsiaTheme="minorEastAsia" w:hAnsiTheme="minorEastAsia" w:cs="ＭＳ ゴシック" w:hint="eastAsia"/>
          <w:color w:val="000000" w:themeColor="text1"/>
        </w:rPr>
        <w:t>助成金は、次に定める建設事業主等であって、コース</w:t>
      </w:r>
      <w:r w:rsidR="001C66D0" w:rsidRPr="00515169">
        <w:rPr>
          <w:rFonts w:asciiTheme="minorEastAsia" w:eastAsiaTheme="minorEastAsia" w:hAnsiTheme="minorEastAsia" w:cs="ＭＳ ゴシック" w:hint="eastAsia"/>
          <w:color w:val="000000" w:themeColor="text1"/>
        </w:rPr>
        <w:t>の種類ごとに定める要件に該当するものに対して、支給する。なお、</w:t>
      </w:r>
      <w:r w:rsidR="001C66D0" w:rsidRPr="00515169">
        <w:rPr>
          <w:rFonts w:asciiTheme="minorEastAsia" w:eastAsiaTheme="minorEastAsia" w:hAnsiTheme="minorEastAsia" w:cs="ＭＳ ゴシック"/>
          <w:color w:val="000000" w:themeColor="text1"/>
        </w:rPr>
        <w:t>0302a</w:t>
      </w:r>
      <w:r w:rsidR="001C66D0" w:rsidRPr="00515169">
        <w:rPr>
          <w:rFonts w:asciiTheme="minorEastAsia" w:eastAsiaTheme="minorEastAsia" w:hAnsiTheme="minorEastAsia" w:cs="ＭＳ ゴシック" w:hint="eastAsia"/>
          <w:color w:val="000000" w:themeColor="text1"/>
        </w:rPr>
        <w:t>の一人親方及び同居の親族のみを使用して建設事業を行っている者は、</w:t>
      </w:r>
      <w:r w:rsidR="000B5B78" w:rsidRPr="00515169">
        <w:rPr>
          <w:rFonts w:asciiTheme="minorEastAsia" w:eastAsiaTheme="minorEastAsia" w:hAnsiTheme="minorEastAsia" w:cs="ＭＳ ゴシック" w:hint="eastAsia"/>
          <w:color w:val="000000" w:themeColor="text1"/>
        </w:rPr>
        <w:t>支給対象としない。</w:t>
      </w:r>
      <w:r w:rsidR="00BF21D4" w:rsidRPr="00515169">
        <w:rPr>
          <w:rFonts w:asciiTheme="minorEastAsia" w:eastAsiaTheme="minorEastAsia" w:hAnsiTheme="minorEastAsia" w:cs="ＭＳ ゴシック" w:hint="eastAsia"/>
          <w:color w:val="000000" w:themeColor="text1"/>
        </w:rPr>
        <w:t>また、</w:t>
      </w:r>
      <w:r w:rsidR="009F3AD5" w:rsidRPr="00515169">
        <w:rPr>
          <w:rFonts w:asciiTheme="minorEastAsia" w:eastAsiaTheme="minorEastAsia" w:hAnsiTheme="minorEastAsia" w:cs="ＭＳ ゴシック" w:hint="eastAsia"/>
          <w:color w:val="000000" w:themeColor="text1"/>
        </w:rPr>
        <w:t>建設事業主</w:t>
      </w:r>
      <w:r w:rsidR="001C66D0" w:rsidRPr="00515169">
        <w:rPr>
          <w:rFonts w:asciiTheme="minorEastAsia" w:eastAsiaTheme="minorEastAsia" w:hAnsiTheme="minorEastAsia" w:cs="ＭＳ ゴシック" w:hint="eastAsia"/>
          <w:color w:val="000000" w:themeColor="text1"/>
        </w:rPr>
        <w:t>について、助成金の支給は、雇用保険の適用事業所を単位として行うものとする。</w:t>
      </w:r>
    </w:p>
    <w:p w14:paraId="24776EB7" w14:textId="77777777" w:rsidR="001C66D0" w:rsidRPr="00515169" w:rsidRDefault="001C66D0" w:rsidP="001C66D0">
      <w:pPr>
        <w:suppressAutoHyphens w:val="0"/>
        <w:kinsoku/>
        <w:wordWrap/>
        <w:autoSpaceDE/>
        <w:autoSpaceDN/>
        <w:adjustRightInd/>
        <w:ind w:firstLineChars="300" w:firstLine="642"/>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イ　建設事業主</w:t>
      </w:r>
    </w:p>
    <w:p w14:paraId="14DF277E" w14:textId="77777777" w:rsidR="001C66D0" w:rsidRPr="00515169" w:rsidRDefault="001C66D0" w:rsidP="001C66D0">
      <w:pPr>
        <w:suppressAutoHyphens w:val="0"/>
        <w:kinsoku/>
        <w:wordWrap/>
        <w:autoSpaceDE/>
        <w:autoSpaceDN/>
        <w:adjustRightInd/>
        <w:ind w:firstLineChars="300" w:firstLine="642"/>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ロ　中小建設事業主</w:t>
      </w:r>
    </w:p>
    <w:p w14:paraId="4FFACB6A" w14:textId="77777777" w:rsidR="001C66D0" w:rsidRPr="00515169" w:rsidRDefault="001C66D0" w:rsidP="001C66D0">
      <w:pPr>
        <w:widowControl/>
        <w:suppressAutoHyphens w:val="0"/>
        <w:kinsoku/>
        <w:wordWrap/>
        <w:overflowPunct/>
        <w:autoSpaceDE/>
        <w:autoSpaceDN/>
        <w:adjustRightInd/>
        <w:ind w:firstLineChars="300" w:firstLine="642"/>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ハ　建設事業主団体</w:t>
      </w:r>
    </w:p>
    <w:p w14:paraId="635A75A7" w14:textId="77777777" w:rsidR="001C66D0" w:rsidRPr="00515169" w:rsidRDefault="001C66D0" w:rsidP="001C66D0">
      <w:pPr>
        <w:suppressAutoHyphens w:val="0"/>
        <w:kinsoku/>
        <w:wordWrap/>
        <w:autoSpaceDE/>
        <w:autoSpaceDN/>
        <w:adjustRightInd/>
        <w:ind w:firstLineChars="300" w:firstLine="642"/>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ニ　中小建設事業主団体</w:t>
      </w:r>
    </w:p>
    <w:p w14:paraId="206060D6" w14:textId="77777777" w:rsidR="001C66D0" w:rsidRPr="00515169" w:rsidRDefault="001C66D0" w:rsidP="001C66D0">
      <w:pPr>
        <w:widowControl/>
        <w:suppressAutoHyphens w:val="0"/>
        <w:kinsoku/>
        <w:wordWrap/>
        <w:overflowPunct/>
        <w:autoSpaceDE/>
        <w:autoSpaceDN/>
        <w:adjustRightInd/>
        <w:ind w:leftChars="301" w:left="856" w:hangingChars="99" w:hanging="212"/>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Times New Roman" w:hint="eastAsia"/>
          <w:color w:val="000000" w:themeColor="text1"/>
        </w:rPr>
        <w:t>ホ</w:t>
      </w:r>
      <w:r w:rsidRPr="00515169">
        <w:rPr>
          <w:rFonts w:asciiTheme="minorEastAsia" w:eastAsiaTheme="minorEastAsia" w:hAnsiTheme="minorEastAsia" w:cs="Times New Roman"/>
          <w:color w:val="000000" w:themeColor="text1"/>
        </w:rPr>
        <w:t xml:space="preserve">  </w:t>
      </w:r>
      <w:r w:rsidRPr="00515169">
        <w:rPr>
          <w:rFonts w:asciiTheme="minorEastAsia" w:eastAsiaTheme="minorEastAsia" w:hAnsiTheme="minorEastAsia" w:cs="ＭＳ ゴシック" w:hint="eastAsia"/>
          <w:color w:val="000000" w:themeColor="text1"/>
        </w:rPr>
        <w:t>次に掲げる者も</w:t>
      </w:r>
      <w:r w:rsidR="000B5B78" w:rsidRPr="00515169">
        <w:rPr>
          <w:rFonts w:asciiTheme="minorEastAsia" w:eastAsiaTheme="minorEastAsia" w:hAnsiTheme="minorEastAsia" w:cs="ＭＳ ゴシック"/>
          <w:color w:val="000000" w:themeColor="text1"/>
        </w:rPr>
        <w:t>0204</w:t>
      </w:r>
      <w:r w:rsidR="0081454D" w:rsidRPr="00515169">
        <w:rPr>
          <w:rFonts w:asciiTheme="minorEastAsia" w:eastAsiaTheme="minorEastAsia" w:hAnsiTheme="minorEastAsia" w:cs="ＭＳ ゴシック" w:hint="eastAsia"/>
          <w:color w:val="000000" w:themeColor="text1"/>
        </w:rPr>
        <w:t>又は</w:t>
      </w:r>
      <w:r w:rsidR="009F3AD5" w:rsidRPr="00515169">
        <w:rPr>
          <w:rFonts w:asciiTheme="minorEastAsia" w:eastAsiaTheme="minorEastAsia" w:hAnsiTheme="minorEastAsia" w:cs="ＭＳ ゴシック"/>
          <w:color w:val="000000" w:themeColor="text1"/>
        </w:rPr>
        <w:t>0205</w:t>
      </w:r>
      <w:r w:rsidR="000B5B78" w:rsidRPr="00515169">
        <w:rPr>
          <w:rFonts w:asciiTheme="minorEastAsia" w:eastAsiaTheme="minorEastAsia" w:hAnsiTheme="minorEastAsia" w:cs="ＭＳ ゴシック" w:hint="eastAsia"/>
          <w:color w:val="000000" w:themeColor="text1"/>
        </w:rPr>
        <w:t>の要件を満たせば、助成金の支給対象となり得る。</w:t>
      </w:r>
    </w:p>
    <w:p w14:paraId="2C6FAB10" w14:textId="125F0EEB" w:rsidR="001C66D0" w:rsidRPr="00515169" w:rsidRDefault="001C66D0" w:rsidP="001C66D0">
      <w:pPr>
        <w:suppressAutoHyphens w:val="0"/>
        <w:kinsoku/>
        <w:wordWrap/>
        <w:autoSpaceDE/>
        <w:autoSpaceDN/>
        <w:adjustRightInd/>
        <w:ind w:leftChars="398" w:left="1132" w:hangingChars="131" w:hanging="280"/>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Times New Roman"/>
          <w:color w:val="000000" w:themeColor="text1"/>
        </w:rPr>
        <w:t>(ｲ)</w:t>
      </w:r>
      <w:r w:rsidRPr="00515169">
        <w:rPr>
          <w:rFonts w:asciiTheme="minorEastAsia" w:eastAsiaTheme="minorEastAsia" w:hAnsiTheme="minorEastAsia" w:cs="ＭＳ ゴシック"/>
          <w:color w:val="000000" w:themeColor="text1"/>
        </w:rPr>
        <w:t xml:space="preserve"> 中小企業等協同組合法（昭和</w:t>
      </w:r>
      <w:r w:rsidR="00680BFB" w:rsidRPr="00515169">
        <w:rPr>
          <w:rFonts w:asciiTheme="minorEastAsia" w:eastAsiaTheme="minorEastAsia" w:hAnsiTheme="minorEastAsia" w:cs="ＭＳ ゴシック"/>
          <w:color w:val="000000" w:themeColor="text1"/>
        </w:rPr>
        <w:t>24</w:t>
      </w:r>
      <w:r w:rsidRPr="00515169">
        <w:rPr>
          <w:rFonts w:asciiTheme="minorEastAsia" w:eastAsiaTheme="minorEastAsia" w:hAnsiTheme="minorEastAsia" w:cs="ＭＳ ゴシック" w:hint="eastAsia"/>
          <w:color w:val="000000" w:themeColor="text1"/>
        </w:rPr>
        <w:t>年法律第</w:t>
      </w:r>
      <w:r w:rsidR="00680BFB" w:rsidRPr="00515169">
        <w:rPr>
          <w:rFonts w:asciiTheme="minorEastAsia" w:eastAsiaTheme="minorEastAsia" w:hAnsiTheme="minorEastAsia" w:cs="ＭＳ ゴシック"/>
          <w:color w:val="000000" w:themeColor="text1"/>
        </w:rPr>
        <w:t>181</w:t>
      </w:r>
      <w:r w:rsidRPr="00515169">
        <w:rPr>
          <w:rFonts w:asciiTheme="minorEastAsia" w:eastAsiaTheme="minorEastAsia" w:hAnsiTheme="minorEastAsia" w:cs="ＭＳ ゴシック" w:hint="eastAsia"/>
          <w:color w:val="000000" w:themeColor="text1"/>
        </w:rPr>
        <w:t>号）第３条第１号に規定する事業協同組合及び同３号に規定する協同組合連合会</w:t>
      </w:r>
    </w:p>
    <w:p w14:paraId="53025CED" w14:textId="250724F9" w:rsidR="001C66D0" w:rsidRPr="00515169" w:rsidRDefault="001C66D0" w:rsidP="001C66D0">
      <w:pPr>
        <w:suppressAutoHyphens w:val="0"/>
        <w:kinsoku/>
        <w:wordWrap/>
        <w:autoSpaceDE/>
        <w:autoSpaceDN/>
        <w:adjustRightInd/>
        <w:ind w:leftChars="398" w:left="1132" w:hangingChars="131" w:hanging="280"/>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color w:val="000000" w:themeColor="text1"/>
        </w:rPr>
        <w:t>(ﾛ)</w:t>
      </w:r>
      <w:r w:rsidRPr="00515169">
        <w:rPr>
          <w:rFonts w:asciiTheme="minorEastAsia" w:eastAsiaTheme="minorEastAsia" w:hAnsiTheme="minorEastAsia" w:cs="ＭＳ ゴシック" w:hint="eastAsia"/>
          <w:color w:val="000000" w:themeColor="text1"/>
        </w:rPr>
        <w:t xml:space="preserve">　中小企業団体の組織に関する法律（昭和</w:t>
      </w:r>
      <w:r w:rsidR="00680BFB" w:rsidRPr="00515169">
        <w:rPr>
          <w:rFonts w:asciiTheme="minorEastAsia" w:eastAsiaTheme="minorEastAsia" w:hAnsiTheme="minorEastAsia" w:cs="ＭＳ ゴシック"/>
          <w:color w:val="000000" w:themeColor="text1"/>
        </w:rPr>
        <w:t>32</w:t>
      </w:r>
      <w:r w:rsidRPr="00515169">
        <w:rPr>
          <w:rFonts w:asciiTheme="minorEastAsia" w:eastAsiaTheme="minorEastAsia" w:hAnsiTheme="minorEastAsia" w:cs="ＭＳ ゴシック" w:hint="eastAsia"/>
          <w:color w:val="000000" w:themeColor="text1"/>
        </w:rPr>
        <w:t>年法律</w:t>
      </w:r>
      <w:r w:rsidR="00680BFB" w:rsidRPr="00515169">
        <w:rPr>
          <w:rFonts w:asciiTheme="minorEastAsia" w:eastAsiaTheme="minorEastAsia" w:hAnsiTheme="minorEastAsia" w:cs="ＭＳ ゴシック"/>
          <w:color w:val="000000" w:themeColor="text1"/>
        </w:rPr>
        <w:t>185</w:t>
      </w:r>
      <w:r w:rsidRPr="00515169">
        <w:rPr>
          <w:rFonts w:asciiTheme="minorEastAsia" w:eastAsiaTheme="minorEastAsia" w:hAnsiTheme="minorEastAsia" w:cs="ＭＳ ゴシック" w:hint="eastAsia"/>
          <w:color w:val="000000" w:themeColor="text1"/>
        </w:rPr>
        <w:t>号）第３条第１項に規定する商工組合及び商工組合連合会</w:t>
      </w:r>
    </w:p>
    <w:p w14:paraId="1CB3E151" w14:textId="77777777" w:rsidR="001C66D0" w:rsidRPr="00515169" w:rsidRDefault="001C66D0" w:rsidP="001C66D0">
      <w:pPr>
        <w:suppressAutoHyphens w:val="0"/>
        <w:kinsoku/>
        <w:wordWrap/>
        <w:autoSpaceDE/>
        <w:autoSpaceDN/>
        <w:adjustRightInd/>
        <w:ind w:firstLineChars="397" w:firstLine="850"/>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color w:val="000000" w:themeColor="text1"/>
        </w:rPr>
        <w:t>(ﾊ)</w:t>
      </w:r>
      <w:r w:rsidRPr="00515169">
        <w:rPr>
          <w:rFonts w:asciiTheme="minorEastAsia" w:eastAsiaTheme="minorEastAsia" w:hAnsiTheme="minorEastAsia" w:cs="ＭＳ ゴシック" w:hint="eastAsia"/>
          <w:color w:val="000000" w:themeColor="text1"/>
        </w:rPr>
        <w:t xml:space="preserve">　職業訓練法人</w:t>
      </w:r>
    </w:p>
    <w:p w14:paraId="3BD7A583" w14:textId="20CB71A8" w:rsidR="001C66D0" w:rsidRPr="00515169" w:rsidRDefault="001C66D0" w:rsidP="001C66D0">
      <w:pPr>
        <w:suppressAutoHyphens w:val="0"/>
        <w:kinsoku/>
        <w:wordWrap/>
        <w:autoSpaceDE/>
        <w:autoSpaceDN/>
        <w:adjustRightInd/>
        <w:ind w:leftChars="397" w:left="1237" w:hangingChars="181" w:hanging="387"/>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Times New Roman"/>
          <w:color w:val="000000" w:themeColor="text1"/>
        </w:rPr>
        <w:t>(ﾆ)</w:t>
      </w:r>
      <w:r w:rsidRPr="00515169">
        <w:rPr>
          <w:rFonts w:asciiTheme="minorEastAsia" w:eastAsiaTheme="minorEastAsia" w:hAnsiTheme="minorEastAsia" w:cs="ＭＳ ゴシック" w:hint="eastAsia"/>
          <w:color w:val="000000" w:themeColor="text1"/>
        </w:rPr>
        <w:t xml:space="preserve">　一般社団法人及び一般財団法人に関する法律（平成</w:t>
      </w:r>
      <w:r w:rsidR="00680BFB" w:rsidRPr="00515169">
        <w:rPr>
          <w:rFonts w:asciiTheme="minorEastAsia" w:eastAsiaTheme="minorEastAsia" w:hAnsiTheme="minorEastAsia" w:cs="ＭＳ ゴシック"/>
          <w:color w:val="000000" w:themeColor="text1"/>
        </w:rPr>
        <w:t>18</w:t>
      </w:r>
      <w:r w:rsidRPr="00515169">
        <w:rPr>
          <w:rFonts w:asciiTheme="minorEastAsia" w:eastAsiaTheme="minorEastAsia" w:hAnsiTheme="minorEastAsia" w:cs="ＭＳ ゴシック" w:hint="eastAsia"/>
          <w:color w:val="000000" w:themeColor="text1"/>
        </w:rPr>
        <w:t>年法律第</w:t>
      </w:r>
      <w:r w:rsidR="00680BFB" w:rsidRPr="00515169">
        <w:rPr>
          <w:rFonts w:asciiTheme="minorEastAsia" w:eastAsiaTheme="minorEastAsia" w:hAnsiTheme="minorEastAsia" w:cs="ＭＳ ゴシック"/>
          <w:color w:val="000000" w:themeColor="text1"/>
        </w:rPr>
        <w:t>48</w:t>
      </w:r>
      <w:r w:rsidRPr="00515169">
        <w:rPr>
          <w:rFonts w:asciiTheme="minorEastAsia" w:eastAsiaTheme="minorEastAsia" w:hAnsiTheme="minorEastAsia" w:cs="ＭＳ ゴシック" w:hint="eastAsia"/>
          <w:color w:val="000000" w:themeColor="text1"/>
        </w:rPr>
        <w:t>号）に規定する一般社団法人又は一般財団法人であって、建設事業主等が会員となり設立され、又は建設業界からの出えん金等による基本財産により設立され、建設業界の振興を図るための各種事業を実施するもの。</w:t>
      </w:r>
    </w:p>
    <w:p w14:paraId="5AF55832" w14:textId="77777777" w:rsidR="001C66D0" w:rsidRPr="00515169" w:rsidRDefault="001C66D0" w:rsidP="001C66D0">
      <w:pPr>
        <w:widowControl/>
        <w:suppressAutoHyphens w:val="0"/>
        <w:kinsoku/>
        <w:wordWrap/>
        <w:overflowPunct/>
        <w:autoSpaceDE/>
        <w:autoSpaceDN/>
        <w:adjustRightInd/>
        <w:ind w:firstLineChars="397" w:firstLine="850"/>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Times New Roman"/>
          <w:color w:val="000000" w:themeColor="text1"/>
        </w:rPr>
        <w:t>(ﾎ)</w:t>
      </w:r>
      <w:r w:rsidRPr="00515169">
        <w:rPr>
          <w:rFonts w:asciiTheme="minorEastAsia" w:eastAsiaTheme="minorEastAsia" w:hAnsiTheme="minorEastAsia" w:cs="ＭＳ ゴシック" w:hint="eastAsia"/>
          <w:color w:val="000000" w:themeColor="text1"/>
        </w:rPr>
        <w:t xml:space="preserve">　その他事業を的確に遂行できると認められる団体</w:t>
      </w:r>
    </w:p>
    <w:p w14:paraId="11456C8E" w14:textId="77777777" w:rsidR="006A6095" w:rsidRPr="00515169" w:rsidRDefault="001F2937" w:rsidP="002F6758">
      <w:pPr>
        <w:pBdr>
          <w:top w:val="single" w:sz="4" w:space="0" w:color="auto"/>
        </w:pBdr>
        <w:suppressAutoHyphens w:val="0"/>
        <w:kinsoku/>
        <w:wordWrap/>
        <w:autoSpaceDE/>
        <w:autoSpaceDN/>
        <w:adjustRightInd/>
        <w:ind w:firstLineChars="200" w:firstLine="428"/>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0302a</w:t>
      </w:r>
      <w:r w:rsidRPr="00515169">
        <w:rPr>
          <w:rFonts w:asciiTheme="majorEastAsia" w:eastAsiaTheme="majorEastAsia" w:hAnsiTheme="majorEastAsia" w:cs="ＭＳ ゴシック" w:hint="eastAsia"/>
          <w:color w:val="000000" w:themeColor="text1"/>
        </w:rPr>
        <w:t xml:space="preserve">　支給対象とならない者</w:t>
      </w:r>
    </w:p>
    <w:p w14:paraId="2F6236C3" w14:textId="77777777" w:rsidR="000B5B78" w:rsidRPr="00515169" w:rsidRDefault="000B5B78" w:rsidP="000B5B78">
      <w:pPr>
        <w:pBdr>
          <w:top w:val="single" w:sz="4" w:space="0" w:color="auto"/>
        </w:pBdr>
        <w:suppressAutoHyphens w:val="0"/>
        <w:kinsoku/>
        <w:wordWrap/>
        <w:autoSpaceDE/>
        <w:autoSpaceDN/>
        <w:adjustRightInd/>
        <w:ind w:firstLineChars="500" w:firstLine="1070"/>
        <w:jc w:val="both"/>
        <w:rPr>
          <w:rFonts w:asciiTheme="majorEastAsia" w:eastAsiaTheme="majorEastAsia" w:hAnsiTheme="majorEastAsia" w:cs="Times New Roman"/>
          <w:color w:val="000000" w:themeColor="text1"/>
          <w:spacing w:val="28"/>
        </w:rPr>
      </w:pPr>
      <w:r w:rsidRPr="00515169">
        <w:rPr>
          <w:rFonts w:hint="eastAsia"/>
          <w:color w:val="000000" w:themeColor="text1"/>
        </w:rPr>
        <w:t>次のいずれかに該当するものは本助成金の支給対象とはならない。</w:t>
      </w:r>
    </w:p>
    <w:p w14:paraId="65DBB300" w14:textId="77777777" w:rsidR="000B5B78" w:rsidRPr="00515169" w:rsidRDefault="000B5B78" w:rsidP="000B5B78">
      <w:pPr>
        <w:suppressAutoHyphens w:val="0"/>
        <w:kinsoku/>
        <w:wordWrap/>
        <w:autoSpaceDE/>
        <w:autoSpaceDN/>
        <w:adjustRightInd/>
        <w:ind w:firstLineChars="300" w:firstLine="642"/>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イ　一人親方</w:t>
      </w:r>
    </w:p>
    <w:p w14:paraId="386EF0E0" w14:textId="77777777" w:rsidR="000B5B78" w:rsidRPr="00515169" w:rsidRDefault="000B5B78" w:rsidP="000B5B78">
      <w:pPr>
        <w:suppressAutoHyphens w:val="0"/>
        <w:kinsoku/>
        <w:wordWrap/>
        <w:autoSpaceDE/>
        <w:autoSpaceDN/>
        <w:adjustRightInd/>
        <w:ind w:leftChars="400" w:left="856" w:firstLineChars="100" w:firstLine="214"/>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建設労働者を雇用しないで自ら建設業を行ういわゆる一人親方は、法第２条第５項に規定する事業主に該当しないので、本助成金の支給の対象とはならないこと。</w:t>
      </w:r>
    </w:p>
    <w:p w14:paraId="131B8E1B" w14:textId="77777777" w:rsidR="000B5B78" w:rsidRPr="00515169" w:rsidRDefault="000B5B78" w:rsidP="000B5B78">
      <w:pPr>
        <w:suppressAutoHyphens w:val="0"/>
        <w:kinsoku/>
        <w:wordWrap/>
        <w:autoSpaceDE/>
        <w:autoSpaceDN/>
        <w:adjustRightInd/>
        <w:ind w:firstLineChars="300" w:firstLine="642"/>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ロ　同居の親族のみを使用して建設事業を行っている者</w:t>
      </w:r>
    </w:p>
    <w:p w14:paraId="3A6A4F8A" w14:textId="37D40376" w:rsidR="00A05810" w:rsidRPr="00515169" w:rsidRDefault="000B5B78" w:rsidP="00BC1BFC">
      <w:pPr>
        <w:suppressAutoHyphens w:val="0"/>
        <w:kinsoku/>
        <w:wordWrap/>
        <w:autoSpaceDE/>
        <w:autoSpaceDN/>
        <w:adjustRightInd/>
        <w:ind w:leftChars="400" w:left="856" w:firstLineChars="100" w:firstLine="214"/>
        <w:jc w:val="both"/>
        <w:rPr>
          <w:rFonts w:asciiTheme="minorEastAsia" w:eastAsiaTheme="minorEastAsia" w:hAnsiTheme="minorEastAsia" w:cs="ＭＳ ゴシック"/>
          <w:strike/>
          <w:color w:val="000000" w:themeColor="text1"/>
        </w:rPr>
      </w:pPr>
      <w:r w:rsidRPr="00515169">
        <w:rPr>
          <w:rFonts w:asciiTheme="minorEastAsia" w:eastAsiaTheme="minorEastAsia" w:hAnsiTheme="minorEastAsia" w:cs="ＭＳ ゴシック" w:hint="eastAsia"/>
          <w:color w:val="000000" w:themeColor="text1"/>
        </w:rPr>
        <w:t>労働基準法において、事業主と生計を一にする同居の親族（世帯を同じくして常時生活を共にしている民法（明治</w:t>
      </w:r>
      <w:r w:rsidRPr="00515169">
        <w:rPr>
          <w:rFonts w:asciiTheme="minorEastAsia" w:eastAsiaTheme="minorEastAsia" w:hAnsiTheme="minorEastAsia" w:cs="ＭＳ ゴシック"/>
          <w:color w:val="000000" w:themeColor="text1"/>
        </w:rPr>
        <w:t>29年法律第89号）第</w:t>
      </w:r>
      <w:r w:rsidR="00680BFB" w:rsidRPr="00515169">
        <w:rPr>
          <w:rFonts w:asciiTheme="minorEastAsia" w:eastAsiaTheme="minorEastAsia" w:hAnsiTheme="minorEastAsia" w:cs="ＭＳ ゴシック"/>
          <w:color w:val="000000" w:themeColor="text1"/>
        </w:rPr>
        <w:t>725</w:t>
      </w:r>
      <w:r w:rsidRPr="00515169">
        <w:rPr>
          <w:rFonts w:asciiTheme="minorEastAsia" w:eastAsiaTheme="minorEastAsia" w:hAnsiTheme="minorEastAsia" w:cs="ＭＳ ゴシック" w:hint="eastAsia"/>
          <w:color w:val="000000" w:themeColor="text1"/>
        </w:rPr>
        <w:t>条にいう六親等内の血族、配偶者及び三親等内の姻族をいう。以下同じ。）は、形式上労働者として就労し賃金を受けていても、実質的には事業主と利益を一にしており、事業主と同一の地位にあるものと認められることから、原則として労働者として扱わないこととしている。したがって、同居の親族のみを使用して建設事業を行っている者は、法第２条第５項に規定する事業主には該当しないので、本助成金の支給の対象とはならないこと。</w:t>
      </w:r>
    </w:p>
    <w:p w14:paraId="1B7A28B1" w14:textId="77777777" w:rsidR="006A6095" w:rsidRPr="00515169" w:rsidRDefault="001F2937" w:rsidP="00C97B30">
      <w:pPr>
        <w:pBdr>
          <w:top w:val="single" w:sz="4" w:space="1" w:color="auto"/>
          <w:bottom w:val="single" w:sz="4" w:space="1" w:color="auto"/>
        </w:pBdr>
        <w:suppressAutoHyphens w:val="0"/>
        <w:kinsoku/>
        <w:wordWrap/>
        <w:autoSpaceDE/>
        <w:autoSpaceDN/>
        <w:adjustRightInd/>
        <w:ind w:firstLineChars="100" w:firstLine="214"/>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0300</w:t>
      </w:r>
      <w:r w:rsidR="00424F9F" w:rsidRPr="00515169">
        <w:rPr>
          <w:rFonts w:asciiTheme="majorEastAsia" w:eastAsiaTheme="majorEastAsia" w:hAnsiTheme="majorEastAsia" w:cs="ＭＳ ゴシック"/>
          <w:color w:val="000000" w:themeColor="text1"/>
        </w:rPr>
        <w:t>b</w:t>
      </w:r>
      <w:r w:rsidRPr="00515169">
        <w:rPr>
          <w:rFonts w:asciiTheme="majorEastAsia" w:eastAsiaTheme="majorEastAsia" w:hAnsiTheme="majorEastAsia" w:cs="ＭＳ ゴシック" w:hint="eastAsia"/>
          <w:color w:val="000000" w:themeColor="text1"/>
        </w:rPr>
        <w:t xml:space="preserve">　支給要件・支給額（</w:t>
      </w:r>
      <w:r w:rsidR="0044701D" w:rsidRPr="00515169">
        <w:rPr>
          <w:rFonts w:asciiTheme="majorEastAsia" w:eastAsiaTheme="majorEastAsia" w:hAnsiTheme="majorEastAsia" w:cs="ＭＳ ゴシック" w:hint="eastAsia"/>
          <w:color w:val="000000" w:themeColor="text1"/>
        </w:rPr>
        <w:t>建設労働者技能実習コース</w:t>
      </w:r>
      <w:r w:rsidRPr="00515169">
        <w:rPr>
          <w:rFonts w:asciiTheme="majorEastAsia" w:eastAsiaTheme="majorEastAsia" w:hAnsiTheme="majorEastAsia" w:cs="ＭＳ ゴシック" w:hint="eastAsia"/>
          <w:color w:val="000000" w:themeColor="text1"/>
        </w:rPr>
        <w:t>（経費助成））</w:t>
      </w:r>
    </w:p>
    <w:p w14:paraId="3877D3AF" w14:textId="77777777" w:rsidR="006A6095" w:rsidRPr="00515169" w:rsidRDefault="001F2937" w:rsidP="003327A6">
      <w:pPr>
        <w:suppressAutoHyphens w:val="0"/>
        <w:kinsoku/>
        <w:wordWrap/>
        <w:autoSpaceDE/>
        <w:autoSpaceDN/>
        <w:adjustRightInd/>
        <w:ind w:firstLineChars="200" w:firstLine="428"/>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0301</w:t>
      </w:r>
      <w:r w:rsidR="00224CB9" w:rsidRPr="00515169">
        <w:rPr>
          <w:rFonts w:asciiTheme="majorEastAsia" w:eastAsiaTheme="majorEastAsia" w:hAnsiTheme="majorEastAsia" w:cs="ＭＳ ゴシック"/>
          <w:color w:val="000000" w:themeColor="text1"/>
        </w:rPr>
        <w:t>b</w:t>
      </w:r>
      <w:r w:rsidRPr="00515169">
        <w:rPr>
          <w:rFonts w:asciiTheme="majorEastAsia" w:eastAsiaTheme="majorEastAsia" w:hAnsiTheme="majorEastAsia" w:cs="ＭＳ ゴシック" w:hint="eastAsia"/>
          <w:color w:val="000000" w:themeColor="text1"/>
        </w:rPr>
        <w:t xml:space="preserve">　支給対象者</w:t>
      </w:r>
    </w:p>
    <w:p w14:paraId="6800C20E" w14:textId="73DF615F" w:rsidR="00EC18C7" w:rsidRPr="00515169" w:rsidRDefault="009F3AD5" w:rsidP="00F57D8A">
      <w:pPr>
        <w:suppressAutoHyphens w:val="0"/>
        <w:kinsoku/>
        <w:wordWrap/>
        <w:autoSpaceDE/>
        <w:autoSpaceDN/>
        <w:adjustRightInd/>
        <w:ind w:leftChars="393" w:left="841" w:firstLineChars="100" w:firstLine="21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本</w:t>
      </w:r>
      <w:r w:rsidR="002B7951" w:rsidRPr="00515169">
        <w:rPr>
          <w:rFonts w:asciiTheme="minorEastAsia" w:eastAsiaTheme="minorEastAsia" w:hAnsiTheme="minorEastAsia" w:cs="ＭＳ ゴシック" w:hint="eastAsia"/>
          <w:color w:val="000000" w:themeColor="text1"/>
        </w:rPr>
        <w:t>助成金</w:t>
      </w:r>
      <w:r w:rsidR="001F2937" w:rsidRPr="00515169">
        <w:rPr>
          <w:rFonts w:asciiTheme="minorEastAsia" w:eastAsiaTheme="minorEastAsia" w:hAnsiTheme="minorEastAsia" w:cs="ＭＳ ゴシック" w:hint="eastAsia"/>
          <w:color w:val="000000" w:themeColor="text1"/>
        </w:rPr>
        <w:t>は、次のいずれ</w:t>
      </w:r>
      <w:r w:rsidR="008D48C4" w:rsidRPr="00515169">
        <w:rPr>
          <w:rFonts w:asciiTheme="minorEastAsia" w:eastAsiaTheme="minorEastAsia" w:hAnsiTheme="minorEastAsia" w:cs="ＭＳ ゴシック" w:hint="eastAsia"/>
          <w:color w:val="000000" w:themeColor="text1"/>
        </w:rPr>
        <w:t>か</w:t>
      </w:r>
      <w:r w:rsidR="006D226F" w:rsidRPr="00515169">
        <w:rPr>
          <w:rFonts w:asciiTheme="minorEastAsia" w:eastAsiaTheme="minorEastAsia" w:hAnsiTheme="minorEastAsia" w:cs="ＭＳ ゴシック" w:hint="eastAsia"/>
          <w:color w:val="000000" w:themeColor="text1"/>
        </w:rPr>
        <w:t>に</w:t>
      </w:r>
      <w:r w:rsidR="001F2937" w:rsidRPr="00515169">
        <w:rPr>
          <w:rFonts w:asciiTheme="minorEastAsia" w:eastAsiaTheme="minorEastAsia" w:hAnsiTheme="minorEastAsia" w:cs="ＭＳ ゴシック" w:hint="eastAsia"/>
          <w:color w:val="000000" w:themeColor="text1"/>
        </w:rPr>
        <w:t>該当する建設労働者の技能の向上のための実習（以下「技能実習」という。）</w:t>
      </w:r>
      <w:r w:rsidR="00A605FB" w:rsidRPr="00515169">
        <w:rPr>
          <w:rFonts w:asciiTheme="minorEastAsia" w:eastAsiaTheme="minorEastAsia" w:hAnsiTheme="minorEastAsia" w:cs="ＭＳ ゴシック" w:hint="eastAsia"/>
          <w:color w:val="000000" w:themeColor="text1"/>
        </w:rPr>
        <w:t>を</w:t>
      </w:r>
      <w:r w:rsidR="00477989" w:rsidRPr="00515169">
        <w:rPr>
          <w:rFonts w:asciiTheme="minorEastAsia" w:eastAsiaTheme="minorEastAsia" w:hAnsiTheme="minorEastAsia" w:cs="ＭＳ ゴシック" w:hint="eastAsia"/>
          <w:color w:val="000000" w:themeColor="text1"/>
        </w:rPr>
        <w:t>実施する</w:t>
      </w:r>
      <w:r w:rsidR="001F2937" w:rsidRPr="00515169">
        <w:rPr>
          <w:rFonts w:asciiTheme="minorEastAsia" w:eastAsiaTheme="minorEastAsia" w:hAnsiTheme="minorEastAsia" w:cs="ＭＳ ゴシック"/>
          <w:color w:val="000000" w:themeColor="text1"/>
        </w:rPr>
        <w:t>0302</w:t>
      </w:r>
      <w:r w:rsidR="00224CB9" w:rsidRPr="00515169">
        <w:rPr>
          <w:rFonts w:asciiTheme="minorEastAsia" w:eastAsiaTheme="minorEastAsia" w:hAnsiTheme="minorEastAsia" w:cs="ＭＳ ゴシック"/>
          <w:color w:val="000000" w:themeColor="text1"/>
        </w:rPr>
        <w:t>b</w:t>
      </w:r>
      <w:r w:rsidR="001F2937" w:rsidRPr="00515169">
        <w:rPr>
          <w:rFonts w:asciiTheme="minorEastAsia" w:eastAsiaTheme="minorEastAsia" w:hAnsiTheme="minorEastAsia" w:cs="ＭＳ ゴシック" w:hint="eastAsia"/>
          <w:color w:val="000000" w:themeColor="text1"/>
        </w:rPr>
        <w:t>に該当する中小建設事業主</w:t>
      </w:r>
      <w:r w:rsidR="0061078C" w:rsidRPr="00515169">
        <w:rPr>
          <w:rFonts w:asciiTheme="minorEastAsia" w:eastAsiaTheme="minorEastAsia" w:hAnsiTheme="minorEastAsia" w:cs="ＭＳ ゴシック" w:hint="eastAsia"/>
          <w:color w:val="000000" w:themeColor="text1"/>
        </w:rPr>
        <w:t>又は中小建設事業主団体</w:t>
      </w:r>
      <w:r w:rsidR="00166E2A" w:rsidRPr="00515169">
        <w:rPr>
          <w:rFonts w:asciiTheme="minorEastAsia" w:eastAsiaTheme="minorEastAsia" w:hAnsiTheme="minorEastAsia" w:cs="ＭＳ ゴシック" w:hint="eastAsia"/>
          <w:color w:val="000000" w:themeColor="text1"/>
        </w:rPr>
        <w:t>（女性建設労働者に係る技能実習を行う場合にあっては、</w:t>
      </w:r>
      <w:r w:rsidR="005C4DA5" w:rsidRPr="00515169">
        <w:rPr>
          <w:rFonts w:asciiTheme="minorEastAsia" w:eastAsiaTheme="minorEastAsia" w:hAnsiTheme="minorEastAsia" w:cs="ＭＳ ゴシック" w:hint="eastAsia"/>
          <w:color w:val="000000" w:themeColor="text1"/>
        </w:rPr>
        <w:t>「中小</w:t>
      </w:r>
      <w:r w:rsidR="00166E2A" w:rsidRPr="00515169">
        <w:rPr>
          <w:rFonts w:asciiTheme="minorEastAsia" w:eastAsiaTheme="minorEastAsia" w:hAnsiTheme="minorEastAsia" w:cs="ＭＳ ゴシック" w:hint="eastAsia"/>
          <w:color w:val="000000" w:themeColor="text1"/>
        </w:rPr>
        <w:t>建設事業主</w:t>
      </w:r>
      <w:r w:rsidR="005C4DA5" w:rsidRPr="00515169">
        <w:rPr>
          <w:rFonts w:asciiTheme="minorEastAsia" w:eastAsiaTheme="minorEastAsia" w:hAnsiTheme="minorEastAsia" w:cs="ＭＳ ゴシック" w:hint="eastAsia"/>
          <w:color w:val="000000" w:themeColor="text1"/>
        </w:rPr>
        <w:t>」を「建設事業主」、「中小</w:t>
      </w:r>
      <w:r w:rsidR="00166E2A" w:rsidRPr="00515169">
        <w:rPr>
          <w:rFonts w:asciiTheme="minorEastAsia" w:eastAsiaTheme="minorEastAsia" w:hAnsiTheme="minorEastAsia" w:cs="ＭＳ ゴシック" w:hint="eastAsia"/>
          <w:color w:val="000000" w:themeColor="text1"/>
        </w:rPr>
        <w:t>建設事業主団体</w:t>
      </w:r>
      <w:r w:rsidR="005C4DA5" w:rsidRPr="00515169">
        <w:rPr>
          <w:rFonts w:asciiTheme="minorEastAsia" w:eastAsiaTheme="minorEastAsia" w:hAnsiTheme="minorEastAsia" w:cs="ＭＳ ゴシック" w:hint="eastAsia"/>
          <w:color w:val="000000" w:themeColor="text1"/>
        </w:rPr>
        <w:t>」を「建設事業主団体」と読み替えるものとする。以下</w:t>
      </w:r>
      <w:r w:rsidR="005C4DA5" w:rsidRPr="00515169">
        <w:rPr>
          <w:rFonts w:asciiTheme="minorEastAsia" w:eastAsiaTheme="minorEastAsia" w:hAnsiTheme="minorEastAsia" w:cs="ＭＳ ゴシック"/>
          <w:color w:val="000000" w:themeColor="text1"/>
        </w:rPr>
        <w:t>0300</w:t>
      </w:r>
      <w:r w:rsidR="00224CB9" w:rsidRPr="00515169">
        <w:rPr>
          <w:rFonts w:asciiTheme="minorEastAsia" w:eastAsiaTheme="minorEastAsia" w:hAnsiTheme="minorEastAsia" w:cs="ＭＳ ゴシック"/>
          <w:color w:val="000000" w:themeColor="text1"/>
        </w:rPr>
        <w:t>b</w:t>
      </w:r>
      <w:r w:rsidR="005C4DA5" w:rsidRPr="00515169">
        <w:rPr>
          <w:rFonts w:asciiTheme="minorEastAsia" w:eastAsiaTheme="minorEastAsia" w:hAnsiTheme="minorEastAsia" w:cs="ＭＳ ゴシック" w:hint="eastAsia"/>
          <w:color w:val="000000" w:themeColor="text1"/>
        </w:rPr>
        <w:t>において同じ。</w:t>
      </w:r>
      <w:r w:rsidR="00C21BCE" w:rsidRPr="00515169">
        <w:rPr>
          <w:rFonts w:asciiTheme="minorEastAsia" w:eastAsiaTheme="minorEastAsia" w:hAnsiTheme="minorEastAsia" w:cs="ＭＳ ゴシック" w:hint="eastAsia"/>
          <w:color w:val="000000" w:themeColor="text1"/>
        </w:rPr>
        <w:t>中小建設事業主以外の</w:t>
      </w:r>
      <w:r w:rsidR="000366D7" w:rsidRPr="00515169">
        <w:rPr>
          <w:rFonts w:asciiTheme="minorEastAsia" w:eastAsiaTheme="minorEastAsia" w:hAnsiTheme="minorEastAsia" w:cs="ＭＳ ゴシック" w:hint="eastAsia"/>
          <w:color w:val="000000" w:themeColor="text1"/>
        </w:rPr>
        <w:t>建設事業主</w:t>
      </w:r>
      <w:r w:rsidR="00C21BCE" w:rsidRPr="00515169">
        <w:rPr>
          <w:rFonts w:asciiTheme="minorEastAsia" w:eastAsiaTheme="minorEastAsia" w:hAnsiTheme="minorEastAsia" w:cs="ＭＳ ゴシック" w:hint="eastAsia"/>
          <w:color w:val="000000" w:themeColor="text1"/>
        </w:rPr>
        <w:t>、</w:t>
      </w:r>
      <w:r w:rsidR="00ED68ED" w:rsidRPr="00515169">
        <w:rPr>
          <w:rFonts w:asciiTheme="minorEastAsia" w:eastAsiaTheme="minorEastAsia" w:hAnsiTheme="minorEastAsia" w:cs="ＭＳ ゴシック" w:hint="eastAsia"/>
          <w:color w:val="000000" w:themeColor="text1"/>
        </w:rPr>
        <w:t>又は</w:t>
      </w:r>
      <w:r w:rsidR="00C21BCE" w:rsidRPr="00515169">
        <w:rPr>
          <w:rFonts w:asciiTheme="minorEastAsia" w:eastAsiaTheme="minorEastAsia" w:hAnsiTheme="minorEastAsia" w:cs="ＭＳ ゴシック" w:hint="eastAsia"/>
          <w:color w:val="000000" w:themeColor="text1"/>
        </w:rPr>
        <w:t>中小建設事業主団体以外の</w:t>
      </w:r>
      <w:r w:rsidR="000366D7" w:rsidRPr="00515169">
        <w:rPr>
          <w:rFonts w:asciiTheme="minorEastAsia" w:eastAsiaTheme="minorEastAsia" w:hAnsiTheme="minorEastAsia" w:cs="ＭＳ ゴシック" w:hint="eastAsia"/>
          <w:color w:val="000000" w:themeColor="text1"/>
        </w:rPr>
        <w:t>建設事業主団体が技能実習を行う場合は、女性のみを</w:t>
      </w:r>
      <w:r w:rsidR="007A64CB" w:rsidRPr="00515169">
        <w:rPr>
          <w:rFonts w:asciiTheme="minorEastAsia" w:eastAsiaTheme="minorEastAsia" w:hAnsiTheme="minorEastAsia" w:cs="ＭＳ ゴシック" w:hint="eastAsia"/>
          <w:color w:val="000000" w:themeColor="text1"/>
        </w:rPr>
        <w:t>支給</w:t>
      </w:r>
      <w:r w:rsidR="000366D7" w:rsidRPr="00515169">
        <w:rPr>
          <w:rFonts w:asciiTheme="minorEastAsia" w:eastAsiaTheme="minorEastAsia" w:hAnsiTheme="minorEastAsia" w:cs="ＭＳ ゴシック" w:hint="eastAsia"/>
          <w:color w:val="000000" w:themeColor="text1"/>
        </w:rPr>
        <w:t>対象とすること。</w:t>
      </w:r>
      <w:r w:rsidR="009A545D" w:rsidRPr="00515169">
        <w:rPr>
          <w:rFonts w:asciiTheme="minorEastAsia" w:eastAsiaTheme="minorEastAsia" w:hAnsiTheme="minorEastAsia" w:cs="ＭＳ ゴシック" w:hint="eastAsia"/>
          <w:color w:val="000000" w:themeColor="text1"/>
        </w:rPr>
        <w:t>なお、</w:t>
      </w:r>
      <w:r w:rsidR="00D6212B" w:rsidRPr="00515169">
        <w:rPr>
          <w:rFonts w:asciiTheme="minorEastAsia" w:eastAsiaTheme="minorEastAsia" w:hAnsiTheme="minorEastAsia" w:cs="ＭＳ ゴシック" w:hint="eastAsia"/>
          <w:color w:val="000000" w:themeColor="text1"/>
        </w:rPr>
        <w:t>技能実習にかかる</w:t>
      </w:r>
      <w:r w:rsidR="009A545D" w:rsidRPr="00515169">
        <w:rPr>
          <w:rFonts w:asciiTheme="minorEastAsia" w:eastAsiaTheme="minorEastAsia" w:hAnsiTheme="minorEastAsia" w:cs="ＭＳ ゴシック" w:hint="eastAsia"/>
          <w:color w:val="000000" w:themeColor="text1"/>
        </w:rPr>
        <w:t>対象経費を</w:t>
      </w:r>
      <w:r w:rsidR="00D6212B" w:rsidRPr="00515169">
        <w:rPr>
          <w:rFonts w:asciiTheme="minorEastAsia" w:eastAsiaTheme="minorEastAsia" w:hAnsiTheme="minorEastAsia" w:cs="ＭＳ ゴシック" w:hint="eastAsia"/>
          <w:color w:val="000000" w:themeColor="text1"/>
        </w:rPr>
        <w:t>男女で</w:t>
      </w:r>
      <w:r w:rsidR="009A545D" w:rsidRPr="00515169">
        <w:rPr>
          <w:rFonts w:asciiTheme="minorEastAsia" w:eastAsiaTheme="minorEastAsia" w:hAnsiTheme="minorEastAsia" w:cs="ＭＳ ゴシック" w:hint="eastAsia"/>
          <w:color w:val="000000" w:themeColor="text1"/>
        </w:rPr>
        <w:t>分けることが困難な場合は、経費総額</w:t>
      </w:r>
      <w:r w:rsidR="00D6212B" w:rsidRPr="00515169">
        <w:rPr>
          <w:rFonts w:asciiTheme="minorEastAsia" w:eastAsiaTheme="minorEastAsia" w:hAnsiTheme="minorEastAsia" w:cs="ＭＳ ゴシック" w:hint="eastAsia"/>
          <w:color w:val="000000" w:themeColor="text1"/>
        </w:rPr>
        <w:t>から</w:t>
      </w:r>
      <w:r w:rsidR="009A545D" w:rsidRPr="00515169">
        <w:rPr>
          <w:rFonts w:asciiTheme="minorEastAsia" w:eastAsiaTheme="minorEastAsia" w:hAnsiTheme="minorEastAsia" w:cs="ＭＳ ゴシック" w:hint="eastAsia"/>
          <w:color w:val="000000" w:themeColor="text1"/>
        </w:rPr>
        <w:t>人数</w:t>
      </w:r>
      <w:r w:rsidR="008B7453" w:rsidRPr="00515169">
        <w:rPr>
          <w:rFonts w:asciiTheme="minorEastAsia" w:eastAsiaTheme="minorEastAsia" w:hAnsiTheme="minorEastAsia" w:cs="ＭＳ ゴシック" w:hint="eastAsia"/>
          <w:color w:val="000000" w:themeColor="text1"/>
        </w:rPr>
        <w:t>で</w:t>
      </w:r>
      <w:r w:rsidR="009A545D" w:rsidRPr="00515169">
        <w:rPr>
          <w:rFonts w:asciiTheme="minorEastAsia" w:eastAsiaTheme="minorEastAsia" w:hAnsiTheme="minorEastAsia" w:cs="ＭＳ ゴシック" w:hint="eastAsia"/>
          <w:color w:val="000000" w:themeColor="text1"/>
        </w:rPr>
        <w:t>按分</w:t>
      </w:r>
      <w:r w:rsidR="00D6212B" w:rsidRPr="00515169">
        <w:rPr>
          <w:rFonts w:asciiTheme="minorEastAsia" w:eastAsiaTheme="minorEastAsia" w:hAnsiTheme="minorEastAsia" w:cs="ＭＳ ゴシック" w:hint="eastAsia"/>
          <w:color w:val="000000" w:themeColor="text1"/>
        </w:rPr>
        <w:t>して女性のみを算出</w:t>
      </w:r>
      <w:r w:rsidR="009A545D" w:rsidRPr="00515169">
        <w:rPr>
          <w:rFonts w:asciiTheme="minorEastAsia" w:eastAsiaTheme="minorEastAsia" w:hAnsiTheme="minorEastAsia" w:cs="ＭＳ ゴシック" w:hint="eastAsia"/>
          <w:color w:val="000000" w:themeColor="text1"/>
        </w:rPr>
        <w:t>すること。</w:t>
      </w:r>
      <w:r w:rsidR="00166E2A" w:rsidRPr="00515169">
        <w:rPr>
          <w:rFonts w:asciiTheme="minorEastAsia" w:eastAsiaTheme="minorEastAsia" w:hAnsiTheme="minorEastAsia" w:cs="ＭＳ ゴシック" w:hint="eastAsia"/>
          <w:color w:val="000000" w:themeColor="text1"/>
        </w:rPr>
        <w:t>）</w:t>
      </w:r>
      <w:r w:rsidR="0061078C" w:rsidRPr="00515169">
        <w:rPr>
          <w:rFonts w:asciiTheme="minorEastAsia" w:eastAsiaTheme="minorEastAsia" w:hAnsiTheme="minorEastAsia" w:cs="ＭＳ ゴシック" w:hint="eastAsia"/>
          <w:color w:val="000000" w:themeColor="text1"/>
        </w:rPr>
        <w:t>に対して支給する。</w:t>
      </w:r>
    </w:p>
    <w:p w14:paraId="6A915159" w14:textId="39F24D65" w:rsidR="00A775C2" w:rsidRPr="00515169" w:rsidRDefault="00D00A25" w:rsidP="005D4DB9">
      <w:pPr>
        <w:suppressAutoHyphens w:val="0"/>
        <w:kinsoku/>
        <w:wordWrap/>
        <w:autoSpaceDE/>
        <w:autoSpaceDN/>
        <w:adjustRightInd/>
        <w:ind w:leftChars="393" w:left="841" w:firstLineChars="100" w:firstLine="214"/>
        <w:jc w:val="both"/>
        <w:rPr>
          <w:rFonts w:asciiTheme="minorEastAsia" w:eastAsiaTheme="minorEastAsia" w:hAnsiTheme="minorEastAsia" w:cs="ＭＳ ゴシック"/>
          <w:i/>
          <w:strike/>
          <w:color w:val="000000" w:themeColor="text1"/>
        </w:rPr>
      </w:pPr>
      <w:r w:rsidRPr="00515169">
        <w:rPr>
          <w:rFonts w:asciiTheme="minorEastAsia" w:eastAsiaTheme="minorEastAsia" w:hAnsiTheme="minorEastAsia" w:cs="ＭＳ ゴシック" w:hint="eastAsia"/>
          <w:color w:val="000000" w:themeColor="text1"/>
        </w:rPr>
        <w:t>建設労働者を日常の職場で業務に就かせたまま行う</w:t>
      </w:r>
      <w:r w:rsidR="00B54C9F" w:rsidRPr="00515169">
        <w:rPr>
          <w:rFonts w:asciiTheme="minorEastAsia" w:eastAsiaTheme="minorEastAsia" w:hAnsiTheme="minorEastAsia" w:cs="ＭＳ ゴシック" w:hint="eastAsia"/>
          <w:color w:val="000000" w:themeColor="text1"/>
        </w:rPr>
        <w:t>技能実習</w:t>
      </w:r>
      <w:r w:rsidRPr="00515169">
        <w:rPr>
          <w:rFonts w:asciiTheme="minorEastAsia" w:eastAsiaTheme="minorEastAsia" w:hAnsiTheme="minorEastAsia" w:cs="ＭＳ ゴシック" w:hint="eastAsia"/>
          <w:color w:val="000000" w:themeColor="text1"/>
        </w:rPr>
        <w:t>、又は営業活動の一環として行う</w:t>
      </w:r>
      <w:r w:rsidR="00B54C9F" w:rsidRPr="00515169">
        <w:rPr>
          <w:rFonts w:asciiTheme="minorEastAsia" w:eastAsiaTheme="minorEastAsia" w:hAnsiTheme="minorEastAsia" w:cs="ＭＳ ゴシック" w:hint="eastAsia"/>
          <w:color w:val="000000" w:themeColor="text1"/>
        </w:rPr>
        <w:t>技能実習</w:t>
      </w:r>
      <w:r w:rsidRPr="00515169">
        <w:rPr>
          <w:rFonts w:asciiTheme="minorEastAsia" w:eastAsiaTheme="minorEastAsia" w:hAnsiTheme="minorEastAsia" w:cs="ＭＳ ゴシック" w:hint="eastAsia"/>
          <w:color w:val="000000" w:themeColor="text1"/>
        </w:rPr>
        <w:t>は支給の対象とは</w:t>
      </w:r>
      <w:r w:rsidR="00B54C9F" w:rsidRPr="00515169">
        <w:rPr>
          <w:rFonts w:asciiTheme="minorEastAsia" w:eastAsiaTheme="minorEastAsia" w:hAnsiTheme="minorEastAsia" w:cs="ＭＳ ゴシック" w:hint="eastAsia"/>
          <w:color w:val="000000" w:themeColor="text1"/>
        </w:rPr>
        <w:t>ならない</w:t>
      </w:r>
      <w:r w:rsidRPr="00515169">
        <w:rPr>
          <w:rFonts w:asciiTheme="minorEastAsia" w:eastAsiaTheme="minorEastAsia" w:hAnsiTheme="minorEastAsia" w:cs="ＭＳ ゴシック" w:hint="eastAsia"/>
          <w:color w:val="000000" w:themeColor="text1"/>
        </w:rPr>
        <w:t>。</w:t>
      </w:r>
    </w:p>
    <w:p w14:paraId="1F2B5CF3" w14:textId="77777777" w:rsidR="008D48C4" w:rsidRPr="00515169" w:rsidRDefault="008D48C4" w:rsidP="00A23D2C">
      <w:pPr>
        <w:suppressAutoHyphens w:val="0"/>
        <w:kinsoku/>
        <w:wordWrap/>
        <w:autoSpaceDE/>
        <w:autoSpaceDN/>
        <w:adjustRightInd/>
        <w:ind w:leftChars="293" w:left="815" w:hangingChars="88" w:hanging="188"/>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イ　次のいずれにも該当するものであること</w:t>
      </w:r>
      <w:r w:rsidR="008D291C" w:rsidRPr="00515169">
        <w:rPr>
          <w:rFonts w:asciiTheme="minorEastAsia" w:eastAsiaTheme="minorEastAsia" w:hAnsiTheme="minorEastAsia" w:cs="ＭＳ ゴシック" w:hint="eastAsia"/>
          <w:color w:val="000000" w:themeColor="text1"/>
        </w:rPr>
        <w:t>。</w:t>
      </w:r>
    </w:p>
    <w:p w14:paraId="5D99A45A" w14:textId="77777777" w:rsidR="006A6095" w:rsidRPr="00515169" w:rsidRDefault="0025200A" w:rsidP="0025200A">
      <w:pPr>
        <w:widowControl/>
        <w:suppressAutoHyphens w:val="0"/>
        <w:kinsoku/>
        <w:wordWrap/>
        <w:overflowPunct/>
        <w:autoSpaceDE/>
        <w:autoSpaceDN/>
        <w:adjustRightInd/>
        <w:ind w:firstLineChars="425" w:firstLine="909"/>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(ｲ)</w:t>
      </w:r>
      <w:r w:rsidR="001F2937" w:rsidRPr="00515169">
        <w:rPr>
          <w:rFonts w:asciiTheme="minorEastAsia" w:eastAsiaTheme="minorEastAsia" w:hAnsiTheme="minorEastAsia" w:cs="ＭＳ ゴシック" w:hint="eastAsia"/>
          <w:color w:val="000000" w:themeColor="text1"/>
        </w:rPr>
        <w:t xml:space="preserve">　技能実習の内容が、建設工事における作業に直接関連するものであること。</w:t>
      </w:r>
    </w:p>
    <w:p w14:paraId="6A430342" w14:textId="5B95A001" w:rsidR="006A6095" w:rsidRPr="00515169" w:rsidRDefault="0025200A" w:rsidP="0025200A">
      <w:pPr>
        <w:widowControl/>
        <w:suppressAutoHyphens w:val="0"/>
        <w:kinsoku/>
        <w:wordWrap/>
        <w:overflowPunct/>
        <w:autoSpaceDE/>
        <w:autoSpaceDN/>
        <w:adjustRightInd/>
        <w:ind w:leftChars="425" w:left="1230" w:hangingChars="150" w:hanging="321"/>
        <w:textAlignment w:val="auto"/>
        <w:rPr>
          <w:rFonts w:asciiTheme="minorEastAsia" w:eastAsiaTheme="minorEastAsia" w:hAnsiTheme="minorEastAsia"/>
          <w:color w:val="000000" w:themeColor="text1"/>
        </w:rPr>
      </w:pPr>
      <w:r w:rsidRPr="00515169">
        <w:rPr>
          <w:rFonts w:asciiTheme="minorEastAsia" w:eastAsiaTheme="minorEastAsia" w:hAnsiTheme="minorEastAsia"/>
          <w:color w:val="000000" w:themeColor="text1"/>
        </w:rPr>
        <w:t>(ﾛ)</w:t>
      </w:r>
      <w:r w:rsidR="001F2937" w:rsidRPr="00515169">
        <w:rPr>
          <w:rFonts w:asciiTheme="minorEastAsia" w:eastAsiaTheme="minorEastAsia" w:hAnsiTheme="minorEastAsia" w:hint="eastAsia"/>
          <w:color w:val="000000" w:themeColor="text1"/>
        </w:rPr>
        <w:t xml:space="preserve">　技能実習の時間が、合計</w:t>
      </w:r>
      <w:r w:rsidR="00680BFB" w:rsidRPr="00515169">
        <w:rPr>
          <w:rFonts w:asciiTheme="minorEastAsia" w:eastAsiaTheme="minorEastAsia" w:hAnsiTheme="minorEastAsia"/>
          <w:color w:val="000000" w:themeColor="text1"/>
        </w:rPr>
        <w:t>10</w:t>
      </w:r>
      <w:r w:rsidR="001F2937" w:rsidRPr="00515169">
        <w:rPr>
          <w:rFonts w:asciiTheme="minorEastAsia" w:eastAsiaTheme="minorEastAsia" w:hAnsiTheme="minorEastAsia" w:hint="eastAsia"/>
          <w:color w:val="000000" w:themeColor="text1"/>
        </w:rPr>
        <w:t>時間以上であること。ただし、</w:t>
      </w:r>
      <w:r w:rsidR="001F2937" w:rsidRPr="00515169">
        <w:rPr>
          <w:rFonts w:asciiTheme="minorEastAsia" w:eastAsiaTheme="minorEastAsia" w:hAnsiTheme="minorEastAsia"/>
          <w:color w:val="000000" w:themeColor="text1"/>
        </w:rPr>
        <w:t>0303</w:t>
      </w:r>
      <w:r w:rsidR="009E5F03" w:rsidRPr="00515169">
        <w:rPr>
          <w:rFonts w:asciiTheme="minorEastAsia" w:eastAsiaTheme="minorEastAsia" w:hAnsiTheme="minorEastAsia"/>
          <w:color w:val="000000" w:themeColor="text1"/>
        </w:rPr>
        <w:t>b</w:t>
      </w:r>
      <w:r w:rsidR="001F2937" w:rsidRPr="00515169">
        <w:rPr>
          <w:rFonts w:asciiTheme="minorEastAsia" w:eastAsiaTheme="minorEastAsia" w:hAnsiTheme="minorEastAsia" w:hint="eastAsia"/>
          <w:color w:val="000000" w:themeColor="text1"/>
        </w:rPr>
        <w:t>のロ、ハ</w:t>
      </w:r>
      <w:r w:rsidR="007874F6" w:rsidRPr="00515169">
        <w:rPr>
          <w:rFonts w:asciiTheme="minorEastAsia" w:eastAsiaTheme="minorEastAsia" w:hAnsiTheme="minorEastAsia" w:hint="eastAsia"/>
          <w:color w:val="000000" w:themeColor="text1"/>
        </w:rPr>
        <w:t>、</w:t>
      </w:r>
      <w:r w:rsidR="001D0F0A" w:rsidRPr="00515169">
        <w:rPr>
          <w:rFonts w:asciiTheme="minorEastAsia" w:eastAsiaTheme="minorEastAsia" w:hAnsiTheme="minorEastAsia" w:hint="eastAsia"/>
          <w:color w:val="000000" w:themeColor="text1"/>
        </w:rPr>
        <w:t>ニ</w:t>
      </w:r>
      <w:r w:rsidR="001F2937" w:rsidRPr="00515169">
        <w:rPr>
          <w:rFonts w:asciiTheme="minorEastAsia" w:eastAsiaTheme="minorEastAsia" w:hAnsiTheme="minorEastAsia" w:hint="eastAsia"/>
          <w:color w:val="000000" w:themeColor="text1"/>
        </w:rPr>
        <w:t>及び</w:t>
      </w:r>
      <w:r w:rsidR="00553B8C" w:rsidRPr="00515169">
        <w:rPr>
          <w:rFonts w:asciiTheme="minorEastAsia" w:eastAsiaTheme="minorEastAsia" w:hAnsiTheme="minorEastAsia" w:hint="eastAsia"/>
          <w:color w:val="000000" w:themeColor="text1"/>
        </w:rPr>
        <w:t>ヘ</w:t>
      </w:r>
      <w:r w:rsidR="001F2937" w:rsidRPr="00515169">
        <w:rPr>
          <w:rFonts w:asciiTheme="minorEastAsia" w:eastAsiaTheme="minorEastAsia" w:hAnsiTheme="minorEastAsia" w:hint="eastAsia"/>
          <w:color w:val="000000" w:themeColor="text1"/>
        </w:rPr>
        <w:t>についてはこの限りでない。</w:t>
      </w:r>
    </w:p>
    <w:p w14:paraId="54FB3B32" w14:textId="162833E9" w:rsidR="00BF78B3" w:rsidRPr="00515169" w:rsidRDefault="00BF78B3" w:rsidP="0025200A">
      <w:pPr>
        <w:widowControl/>
        <w:suppressAutoHyphens w:val="0"/>
        <w:kinsoku/>
        <w:wordWrap/>
        <w:overflowPunct/>
        <w:autoSpaceDE/>
        <w:autoSpaceDN/>
        <w:adjustRightInd/>
        <w:ind w:leftChars="425" w:left="1230" w:hangingChars="150" w:hanging="321"/>
        <w:textAlignment w:val="auto"/>
        <w:rPr>
          <w:rFonts w:asciiTheme="minorEastAsia" w:eastAsiaTheme="minorEastAsia" w:hAnsiTheme="minorEastAsia"/>
          <w:color w:val="000000" w:themeColor="text1"/>
        </w:rPr>
      </w:pPr>
      <w:r w:rsidRPr="00515169">
        <w:rPr>
          <w:rFonts w:asciiTheme="minorEastAsia" w:eastAsiaTheme="minorEastAsia" w:hAnsiTheme="minorEastAsia"/>
          <w:color w:val="000000" w:themeColor="text1"/>
        </w:rPr>
        <w:t>(ﾊ)　技能</w:t>
      </w:r>
      <w:r w:rsidR="00756154" w:rsidRPr="00515169">
        <w:rPr>
          <w:rFonts w:asciiTheme="minorEastAsia" w:eastAsiaTheme="minorEastAsia" w:hAnsiTheme="minorEastAsia" w:hint="eastAsia"/>
          <w:color w:val="000000" w:themeColor="text1"/>
        </w:rPr>
        <w:t>実習</w:t>
      </w:r>
      <w:r w:rsidRPr="00515169">
        <w:rPr>
          <w:rFonts w:asciiTheme="minorEastAsia" w:eastAsiaTheme="minorEastAsia" w:hAnsiTheme="minorEastAsia" w:hint="eastAsia"/>
          <w:color w:val="000000" w:themeColor="text1"/>
        </w:rPr>
        <w:t>のうち、実技または実技試験の時間については、通学制で行うこと。</w:t>
      </w:r>
    </w:p>
    <w:p w14:paraId="27E0F0C4" w14:textId="7C60E1F1" w:rsidR="006A6095" w:rsidRPr="00515169" w:rsidRDefault="00FB352D" w:rsidP="00FB352D">
      <w:pPr>
        <w:widowControl/>
        <w:suppressAutoHyphens w:val="0"/>
        <w:kinsoku/>
        <w:wordWrap/>
        <w:overflowPunct/>
        <w:autoSpaceDE/>
        <w:autoSpaceDN/>
        <w:adjustRightInd/>
        <w:ind w:leftChars="368" w:left="1216" w:hangingChars="200" w:hanging="428"/>
        <w:jc w:val="both"/>
        <w:textAlignment w:val="auto"/>
        <w:rPr>
          <w:rFonts w:asciiTheme="minorEastAsia" w:eastAsiaTheme="minorEastAsia" w:hAnsiTheme="minorEastAsia"/>
          <w:color w:val="000000" w:themeColor="text1"/>
        </w:rPr>
      </w:pPr>
      <w:r w:rsidRPr="00515169">
        <w:rPr>
          <w:rFonts w:asciiTheme="minorEastAsia" w:eastAsiaTheme="minorEastAsia" w:hAnsiTheme="minorEastAsia"/>
          <w:color w:val="000000" w:themeColor="text1"/>
        </w:rPr>
        <w:t xml:space="preserve"> </w:t>
      </w:r>
      <w:r w:rsidR="0025200A" w:rsidRPr="00515169">
        <w:rPr>
          <w:rFonts w:asciiTheme="minorEastAsia" w:eastAsiaTheme="minorEastAsia" w:hAnsiTheme="minorEastAsia"/>
          <w:color w:val="000000" w:themeColor="text1"/>
        </w:rPr>
        <w:t>(</w:t>
      </w:r>
      <w:r w:rsidR="00BF78B3" w:rsidRPr="00515169">
        <w:rPr>
          <w:rFonts w:asciiTheme="minorEastAsia" w:eastAsiaTheme="minorEastAsia" w:hAnsiTheme="minorEastAsia" w:hint="eastAsia"/>
          <w:color w:val="000000" w:themeColor="text1"/>
        </w:rPr>
        <w:t>ﾆ</w:t>
      </w:r>
      <w:r w:rsidR="0025200A" w:rsidRPr="00515169">
        <w:rPr>
          <w:rFonts w:asciiTheme="minorEastAsia" w:eastAsiaTheme="minorEastAsia" w:hAnsiTheme="minorEastAsia"/>
          <w:color w:val="000000" w:themeColor="text1"/>
        </w:rPr>
        <w:t>)</w:t>
      </w:r>
      <w:r w:rsidR="001F2937" w:rsidRPr="00515169">
        <w:rPr>
          <w:rFonts w:asciiTheme="minorEastAsia" w:eastAsiaTheme="minorEastAsia" w:hAnsiTheme="minorEastAsia" w:hint="eastAsia"/>
          <w:color w:val="000000" w:themeColor="text1"/>
        </w:rPr>
        <w:t xml:space="preserve">　</w:t>
      </w:r>
      <w:r w:rsidR="001F2937" w:rsidRPr="00515169">
        <w:rPr>
          <w:rFonts w:asciiTheme="minorEastAsia" w:eastAsiaTheme="minorEastAsia" w:hAnsiTheme="minorEastAsia"/>
          <w:color w:val="000000" w:themeColor="text1"/>
        </w:rPr>
        <w:t>0303</w:t>
      </w:r>
      <w:r w:rsidR="009E5F03" w:rsidRPr="00515169">
        <w:rPr>
          <w:rFonts w:asciiTheme="minorEastAsia" w:eastAsiaTheme="minorEastAsia" w:hAnsiTheme="minorEastAsia"/>
          <w:color w:val="000000" w:themeColor="text1"/>
        </w:rPr>
        <w:t>b</w:t>
      </w:r>
      <w:r w:rsidR="001F2937" w:rsidRPr="00515169">
        <w:rPr>
          <w:rFonts w:asciiTheme="minorEastAsia" w:eastAsiaTheme="minorEastAsia" w:hAnsiTheme="minorEastAsia" w:hint="eastAsia"/>
          <w:color w:val="000000" w:themeColor="text1"/>
        </w:rPr>
        <w:t>のイ</w:t>
      </w:r>
      <w:r w:rsidR="007B24D2" w:rsidRPr="00515169">
        <w:rPr>
          <w:rFonts w:asciiTheme="minorEastAsia" w:eastAsiaTheme="minorEastAsia" w:hAnsiTheme="minorEastAsia" w:hint="eastAsia"/>
          <w:color w:val="000000" w:themeColor="text1"/>
        </w:rPr>
        <w:t>又は</w:t>
      </w:r>
      <w:r w:rsidR="003B5B09" w:rsidRPr="00515169">
        <w:rPr>
          <w:rFonts w:asciiTheme="minorEastAsia" w:eastAsiaTheme="minorEastAsia" w:hAnsiTheme="minorEastAsia" w:hint="eastAsia"/>
          <w:color w:val="000000" w:themeColor="text1"/>
        </w:rPr>
        <w:t>ホ</w:t>
      </w:r>
      <w:r w:rsidR="001F2937" w:rsidRPr="00515169">
        <w:rPr>
          <w:rFonts w:asciiTheme="minorEastAsia" w:eastAsiaTheme="minorEastAsia" w:hAnsiTheme="minorEastAsia" w:hint="eastAsia"/>
          <w:color w:val="000000" w:themeColor="text1"/>
        </w:rPr>
        <w:t>に規定する技能実習（登録教習機関</w:t>
      </w:r>
      <w:r w:rsidR="006C4B95" w:rsidRPr="00515169">
        <w:rPr>
          <w:rFonts w:asciiTheme="minorEastAsia" w:eastAsiaTheme="minorEastAsia" w:hAnsiTheme="minorEastAsia" w:hint="eastAsia"/>
          <w:color w:val="000000" w:themeColor="text1"/>
        </w:rPr>
        <w:t>又は登録基幹技能者講習実施機関</w:t>
      </w:r>
      <w:r w:rsidR="001F2937" w:rsidRPr="00515169">
        <w:rPr>
          <w:rFonts w:asciiTheme="minorEastAsia" w:eastAsiaTheme="minorEastAsia" w:hAnsiTheme="minorEastAsia" w:hint="eastAsia"/>
          <w:color w:val="000000" w:themeColor="text1"/>
        </w:rPr>
        <w:t>へ委託する場合を除く</w:t>
      </w:r>
      <w:r w:rsidR="00DA1748" w:rsidRPr="00515169">
        <w:rPr>
          <w:rFonts w:asciiTheme="minorEastAsia" w:eastAsiaTheme="minorEastAsia" w:hAnsiTheme="minorEastAsia" w:hint="eastAsia"/>
          <w:color w:val="000000" w:themeColor="text1"/>
        </w:rPr>
        <w:t>。</w:t>
      </w:r>
      <w:r w:rsidR="001F2937" w:rsidRPr="00515169">
        <w:rPr>
          <w:rFonts w:asciiTheme="minorEastAsia" w:eastAsiaTheme="minorEastAsia" w:hAnsiTheme="minorEastAsia" w:hint="eastAsia"/>
          <w:color w:val="000000" w:themeColor="text1"/>
        </w:rPr>
        <w:t>）</w:t>
      </w:r>
      <w:r w:rsidR="006A6095" w:rsidRPr="00515169">
        <w:rPr>
          <w:rFonts w:asciiTheme="minorEastAsia" w:eastAsiaTheme="minorEastAsia" w:hAnsiTheme="minorEastAsia" w:hint="eastAsia"/>
          <w:color w:val="000000" w:themeColor="text1"/>
        </w:rPr>
        <w:t>の指導員が、当該技能実習の内容に直接関連する職種に係る職業訓練指導員免許（</w:t>
      </w:r>
      <w:r w:rsidR="001F2937" w:rsidRPr="00515169">
        <w:rPr>
          <w:rFonts w:asciiTheme="minorEastAsia" w:eastAsiaTheme="minorEastAsia" w:hAnsiTheme="minorEastAsia" w:hint="eastAsia"/>
          <w:color w:val="000000" w:themeColor="text1"/>
        </w:rPr>
        <w:t>能開法第</w:t>
      </w:r>
      <w:r w:rsidR="00680BFB" w:rsidRPr="00515169">
        <w:rPr>
          <w:rFonts w:asciiTheme="minorEastAsia" w:eastAsiaTheme="minorEastAsia" w:hAnsiTheme="minorEastAsia"/>
          <w:color w:val="000000" w:themeColor="text1"/>
        </w:rPr>
        <w:t>28</w:t>
      </w:r>
      <w:r w:rsidR="001F2937" w:rsidRPr="00515169">
        <w:rPr>
          <w:rFonts w:asciiTheme="minorEastAsia" w:eastAsiaTheme="minorEastAsia" w:hAnsiTheme="minorEastAsia" w:hint="eastAsia"/>
          <w:color w:val="000000" w:themeColor="text1"/>
        </w:rPr>
        <w:t>条第２項に規定する職業訓練指導員免許をいう。）を有する者、１級の技能検定（同法第</w:t>
      </w:r>
      <w:r w:rsidR="00680BFB" w:rsidRPr="00515169">
        <w:rPr>
          <w:rFonts w:asciiTheme="minorEastAsia" w:eastAsiaTheme="minorEastAsia" w:hAnsiTheme="minorEastAsia"/>
          <w:color w:val="000000" w:themeColor="text1"/>
        </w:rPr>
        <w:t>44</w:t>
      </w:r>
      <w:r w:rsidR="001F2937" w:rsidRPr="00515169">
        <w:rPr>
          <w:rFonts w:asciiTheme="minorEastAsia" w:eastAsiaTheme="minorEastAsia" w:hAnsiTheme="minorEastAsia" w:hint="eastAsia"/>
          <w:color w:val="000000" w:themeColor="text1"/>
        </w:rPr>
        <w:t>条第２項に規定する技能検定をいう。以下同じ。）に合格した者その他これらの者と同等以上の能力を有すると認める者であること。</w:t>
      </w:r>
    </w:p>
    <w:p w14:paraId="7B81575B" w14:textId="2BC8C733" w:rsidR="00E21339" w:rsidRPr="00515169" w:rsidRDefault="0025200A" w:rsidP="000766FF">
      <w:pPr>
        <w:suppressAutoHyphens w:val="0"/>
        <w:kinsoku/>
        <w:wordWrap/>
        <w:autoSpaceDE/>
        <w:autoSpaceDN/>
        <w:adjustRightInd/>
        <w:ind w:leftChars="267" w:left="571" w:firstLineChars="164" w:firstLine="351"/>
        <w:jc w:val="both"/>
        <w:rPr>
          <w:rFonts w:asciiTheme="minorEastAsia" w:eastAsiaTheme="minorEastAsia" w:hAnsiTheme="minorEastAsia"/>
          <w:color w:val="000000" w:themeColor="text1"/>
        </w:rPr>
      </w:pPr>
      <w:r w:rsidRPr="00515169">
        <w:rPr>
          <w:rFonts w:asciiTheme="minorEastAsia" w:eastAsiaTheme="minorEastAsia" w:hAnsiTheme="minorEastAsia"/>
          <w:color w:val="000000" w:themeColor="text1"/>
        </w:rPr>
        <w:t>(</w:t>
      </w:r>
      <w:r w:rsidR="00BF78B3" w:rsidRPr="00515169">
        <w:rPr>
          <w:rFonts w:asciiTheme="minorEastAsia" w:eastAsiaTheme="minorEastAsia" w:hAnsiTheme="minorEastAsia" w:hint="eastAsia"/>
          <w:color w:val="000000" w:themeColor="text1"/>
        </w:rPr>
        <w:t>ﾎ</w:t>
      </w:r>
      <w:r w:rsidRPr="00515169">
        <w:rPr>
          <w:rFonts w:asciiTheme="minorEastAsia" w:eastAsiaTheme="minorEastAsia" w:hAnsiTheme="minorEastAsia"/>
          <w:color w:val="000000" w:themeColor="text1"/>
        </w:rPr>
        <w:t xml:space="preserve">)　</w:t>
      </w:r>
      <w:r w:rsidR="00FB352D" w:rsidRPr="00515169">
        <w:rPr>
          <w:rFonts w:asciiTheme="minorEastAsia" w:eastAsiaTheme="minorEastAsia" w:hAnsiTheme="minorEastAsia" w:hint="eastAsia"/>
          <w:color w:val="000000" w:themeColor="text1"/>
        </w:rPr>
        <w:t>訓練を受講する</w:t>
      </w:r>
      <w:r w:rsidR="001F2937" w:rsidRPr="00515169">
        <w:rPr>
          <w:rFonts w:asciiTheme="minorEastAsia" w:eastAsiaTheme="minorEastAsia" w:hAnsiTheme="minorEastAsia" w:hint="eastAsia"/>
          <w:color w:val="000000" w:themeColor="text1"/>
        </w:rPr>
        <w:t>労働者から費用を徴収するものでないこと。</w:t>
      </w:r>
    </w:p>
    <w:p w14:paraId="2C013B31" w14:textId="77777777" w:rsidR="008D291C" w:rsidRPr="00515169" w:rsidRDefault="008D291C" w:rsidP="00C1713C">
      <w:pPr>
        <w:pStyle w:val="af8"/>
        <w:rPr>
          <w:color w:val="000000" w:themeColor="text1"/>
        </w:rPr>
      </w:pPr>
      <w:r w:rsidRPr="00515169">
        <w:rPr>
          <w:rFonts w:hint="eastAsia"/>
          <w:color w:val="000000" w:themeColor="text1"/>
        </w:rPr>
        <w:t>ロ　次のいずれにも該当するものであること。</w:t>
      </w:r>
    </w:p>
    <w:p w14:paraId="46488777" w14:textId="7D7570ED" w:rsidR="008D291C" w:rsidRPr="00515169" w:rsidRDefault="008D291C" w:rsidP="00F4199D">
      <w:pPr>
        <w:pStyle w:val="ad"/>
        <w:numPr>
          <w:ilvl w:val="0"/>
          <w:numId w:val="14"/>
        </w:numPr>
        <w:suppressAutoHyphens w:val="0"/>
        <w:kinsoku/>
        <w:wordWrap/>
        <w:autoSpaceDE/>
        <w:autoSpaceDN/>
        <w:adjustRightInd/>
        <w:ind w:leftChars="0"/>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技能実習の内容が建設業法第</w:t>
      </w:r>
      <w:r w:rsidR="0039114C" w:rsidRPr="00515169">
        <w:rPr>
          <w:rFonts w:asciiTheme="minorEastAsia" w:eastAsiaTheme="minorEastAsia" w:hAnsiTheme="minorEastAsia" w:cs="ＭＳ ゴシック"/>
          <w:color w:val="000000" w:themeColor="text1"/>
        </w:rPr>
        <w:t>27</w:t>
      </w:r>
      <w:r w:rsidRPr="00515169">
        <w:rPr>
          <w:rFonts w:asciiTheme="minorEastAsia" w:eastAsiaTheme="minorEastAsia" w:hAnsiTheme="minorEastAsia" w:cs="ＭＳ ゴシック" w:hint="eastAsia"/>
          <w:color w:val="000000" w:themeColor="text1"/>
        </w:rPr>
        <w:t>条第１項に規定する技術検定に関する講習</w:t>
      </w:r>
      <w:r w:rsidR="00C4673F" w:rsidRPr="00515169">
        <w:rPr>
          <w:rFonts w:asciiTheme="minorEastAsia" w:eastAsiaTheme="minorEastAsia" w:hAnsiTheme="minorEastAsia" w:cs="ＭＳ ゴシック" w:hint="eastAsia"/>
          <w:color w:val="000000" w:themeColor="text1"/>
        </w:rPr>
        <w:t>（以下「技術検定に関する講習」という。）</w:t>
      </w:r>
      <w:r w:rsidRPr="00515169">
        <w:rPr>
          <w:rFonts w:asciiTheme="minorEastAsia" w:eastAsiaTheme="minorEastAsia" w:hAnsiTheme="minorEastAsia" w:cs="ＭＳ ゴシック" w:hint="eastAsia"/>
          <w:color w:val="000000" w:themeColor="text1"/>
        </w:rPr>
        <w:t>であり、受講を開始する日において、雇保法第</w:t>
      </w:r>
      <w:r w:rsidR="0039114C" w:rsidRPr="00515169">
        <w:rPr>
          <w:rFonts w:asciiTheme="minorEastAsia" w:eastAsiaTheme="minorEastAsia" w:hAnsiTheme="minorEastAsia" w:cs="ＭＳ ゴシック"/>
          <w:color w:val="000000" w:themeColor="text1"/>
        </w:rPr>
        <w:t>60</w:t>
      </w:r>
      <w:r w:rsidRPr="00515169">
        <w:rPr>
          <w:rFonts w:asciiTheme="minorEastAsia" w:eastAsiaTheme="minorEastAsia" w:hAnsiTheme="minorEastAsia" w:cs="ＭＳ ゴシック" w:hint="eastAsia"/>
          <w:color w:val="000000" w:themeColor="text1"/>
        </w:rPr>
        <w:t>条の２に規定する教育訓練給付金の支給対象となる指定教育訓練</w:t>
      </w:r>
      <w:r w:rsidR="00730176" w:rsidRPr="00515169">
        <w:rPr>
          <w:rFonts w:asciiTheme="minorEastAsia" w:eastAsiaTheme="minorEastAsia" w:hAnsiTheme="minorEastAsia" w:cs="ＭＳ ゴシック" w:hint="eastAsia"/>
          <w:color w:val="000000" w:themeColor="text1"/>
        </w:rPr>
        <w:t>（以下「指定教育訓練」という。）</w:t>
      </w:r>
      <w:r w:rsidRPr="00515169">
        <w:rPr>
          <w:rFonts w:asciiTheme="minorEastAsia" w:eastAsiaTheme="minorEastAsia" w:hAnsiTheme="minorEastAsia" w:cs="ＭＳ ゴシック" w:hint="eastAsia"/>
          <w:color w:val="000000" w:themeColor="text1"/>
        </w:rPr>
        <w:t>で</w:t>
      </w:r>
      <w:r w:rsidR="00746E69" w:rsidRPr="00515169">
        <w:rPr>
          <w:rFonts w:asciiTheme="minorEastAsia" w:eastAsiaTheme="minorEastAsia" w:hAnsiTheme="minorEastAsia" w:cs="ＭＳ ゴシック" w:hint="eastAsia"/>
          <w:color w:val="000000" w:themeColor="text1"/>
        </w:rPr>
        <w:t>あ</w:t>
      </w:r>
      <w:r w:rsidR="00BE52AF" w:rsidRPr="00515169">
        <w:rPr>
          <w:rFonts w:asciiTheme="minorEastAsia" w:eastAsiaTheme="minorEastAsia" w:hAnsiTheme="minorEastAsia" w:cs="ＭＳ ゴシック" w:hint="eastAsia"/>
          <w:color w:val="000000" w:themeColor="text1"/>
        </w:rPr>
        <w:t>る</w:t>
      </w:r>
      <w:r w:rsidRPr="00515169">
        <w:rPr>
          <w:rFonts w:asciiTheme="minorEastAsia" w:eastAsiaTheme="minorEastAsia" w:hAnsiTheme="minorEastAsia" w:cs="ＭＳ ゴシック" w:hint="eastAsia"/>
          <w:color w:val="000000" w:themeColor="text1"/>
        </w:rPr>
        <w:t>こと。</w:t>
      </w:r>
    </w:p>
    <w:p w14:paraId="7564C660" w14:textId="73824A23" w:rsidR="0068214F" w:rsidRPr="00515169" w:rsidRDefault="00FB352D" w:rsidP="00950BA6">
      <w:pPr>
        <w:suppressAutoHyphens w:val="0"/>
        <w:kinsoku/>
        <w:wordWrap/>
        <w:autoSpaceDE/>
        <w:autoSpaceDN/>
        <w:adjustRightInd/>
        <w:ind w:leftChars="350" w:left="1275" w:hangingChars="246" w:hanging="526"/>
        <w:jc w:val="both"/>
        <w:rPr>
          <w:rFonts w:asciiTheme="minorEastAsia" w:eastAsiaTheme="minorEastAsia" w:hAnsiTheme="minorEastAsia"/>
          <w:color w:val="000000" w:themeColor="text1"/>
        </w:rPr>
      </w:pPr>
      <w:r w:rsidRPr="00515169">
        <w:rPr>
          <w:rFonts w:asciiTheme="minorEastAsia" w:eastAsiaTheme="minorEastAsia" w:hAnsiTheme="minorEastAsia"/>
          <w:color w:val="000000" w:themeColor="text1"/>
        </w:rPr>
        <w:t xml:space="preserve"> </w:t>
      </w:r>
      <w:r w:rsidR="00503B36" w:rsidRPr="00515169">
        <w:rPr>
          <w:rFonts w:asciiTheme="minorEastAsia" w:eastAsiaTheme="minorEastAsia" w:hAnsiTheme="minorEastAsia"/>
          <w:color w:val="000000" w:themeColor="text1"/>
        </w:rPr>
        <w:t>(</w:t>
      </w:r>
      <w:r w:rsidRPr="00515169">
        <w:rPr>
          <w:rFonts w:asciiTheme="minorEastAsia" w:eastAsiaTheme="minorEastAsia" w:hAnsiTheme="minorEastAsia" w:hint="eastAsia"/>
          <w:color w:val="000000" w:themeColor="text1"/>
        </w:rPr>
        <w:t>ﾛ</w:t>
      </w:r>
      <w:r w:rsidR="00503B36" w:rsidRPr="00515169">
        <w:rPr>
          <w:rFonts w:asciiTheme="minorEastAsia" w:eastAsiaTheme="minorEastAsia" w:hAnsiTheme="minorEastAsia"/>
          <w:color w:val="000000" w:themeColor="text1"/>
        </w:rPr>
        <w:t xml:space="preserve">)　</w:t>
      </w:r>
      <w:r w:rsidR="008D291C" w:rsidRPr="00515169">
        <w:rPr>
          <w:rFonts w:asciiTheme="minorEastAsia" w:eastAsiaTheme="minorEastAsia" w:hAnsiTheme="minorEastAsia" w:hint="eastAsia"/>
          <w:color w:val="000000" w:themeColor="text1"/>
        </w:rPr>
        <w:t>雇保法第</w:t>
      </w:r>
      <w:r w:rsidR="0039114C" w:rsidRPr="00515169">
        <w:rPr>
          <w:rFonts w:asciiTheme="minorEastAsia" w:eastAsiaTheme="minorEastAsia" w:hAnsiTheme="minorEastAsia"/>
          <w:color w:val="000000" w:themeColor="text1"/>
        </w:rPr>
        <w:t>10</w:t>
      </w:r>
      <w:r w:rsidR="008D291C" w:rsidRPr="00515169">
        <w:rPr>
          <w:rFonts w:asciiTheme="minorEastAsia" w:eastAsiaTheme="minorEastAsia" w:hAnsiTheme="minorEastAsia" w:hint="eastAsia"/>
          <w:color w:val="000000" w:themeColor="text1"/>
        </w:rPr>
        <w:t>条の４に規定する指定教育訓練実施者（以下「指定教育訓練実施者」という。）</w:t>
      </w:r>
      <w:r w:rsidR="003E19C0" w:rsidRPr="00515169">
        <w:rPr>
          <w:rFonts w:asciiTheme="minorEastAsia" w:eastAsiaTheme="minorEastAsia" w:hAnsiTheme="minorEastAsia" w:hint="eastAsia"/>
          <w:color w:val="000000" w:themeColor="text1"/>
        </w:rPr>
        <w:t>が実施する講座であること</w:t>
      </w:r>
      <w:r w:rsidR="008D291C" w:rsidRPr="00515169">
        <w:rPr>
          <w:rFonts w:asciiTheme="minorEastAsia" w:eastAsiaTheme="minorEastAsia" w:hAnsiTheme="minorEastAsia" w:hint="eastAsia"/>
          <w:color w:val="000000" w:themeColor="text1"/>
        </w:rPr>
        <w:t>。</w:t>
      </w:r>
    </w:p>
    <w:p w14:paraId="78215748" w14:textId="675B4BD5" w:rsidR="00397C20" w:rsidRPr="00515169" w:rsidRDefault="0025200A" w:rsidP="00397C20">
      <w:pPr>
        <w:suppressAutoHyphens w:val="0"/>
        <w:kinsoku/>
        <w:wordWrap/>
        <w:autoSpaceDE/>
        <w:autoSpaceDN/>
        <w:adjustRightInd/>
        <w:ind w:leftChars="267" w:left="571" w:firstLineChars="125" w:firstLine="267"/>
        <w:jc w:val="both"/>
        <w:rPr>
          <w:rFonts w:asciiTheme="minorEastAsia" w:eastAsiaTheme="minorEastAsia" w:hAnsiTheme="minorEastAsia"/>
          <w:color w:val="000000" w:themeColor="text1"/>
        </w:rPr>
      </w:pPr>
      <w:r w:rsidRPr="00515169">
        <w:rPr>
          <w:rFonts w:asciiTheme="minorEastAsia" w:eastAsiaTheme="minorEastAsia" w:hAnsiTheme="minorEastAsia"/>
          <w:color w:val="000000" w:themeColor="text1"/>
        </w:rPr>
        <w:t>(</w:t>
      </w:r>
      <w:r w:rsidR="00FB352D" w:rsidRPr="00515169">
        <w:rPr>
          <w:rFonts w:asciiTheme="minorEastAsia" w:eastAsiaTheme="minorEastAsia" w:hAnsiTheme="minorEastAsia" w:hint="eastAsia"/>
          <w:color w:val="000000" w:themeColor="text1"/>
        </w:rPr>
        <w:t>ﾊ</w:t>
      </w:r>
      <w:r w:rsidRPr="00515169">
        <w:rPr>
          <w:rFonts w:asciiTheme="minorEastAsia" w:eastAsiaTheme="minorEastAsia" w:hAnsiTheme="minorEastAsia"/>
          <w:color w:val="000000" w:themeColor="text1"/>
        </w:rPr>
        <w:t>)</w:t>
      </w:r>
      <w:r w:rsidR="006D226F" w:rsidRPr="00515169">
        <w:rPr>
          <w:rFonts w:asciiTheme="minorEastAsia" w:eastAsiaTheme="minorEastAsia" w:hAnsiTheme="minorEastAsia" w:hint="eastAsia"/>
          <w:color w:val="000000" w:themeColor="text1"/>
        </w:rPr>
        <w:t xml:space="preserve">　</w:t>
      </w:r>
      <w:r w:rsidR="00FD0B40" w:rsidRPr="00515169">
        <w:rPr>
          <w:rFonts w:asciiTheme="minorEastAsia" w:eastAsiaTheme="minorEastAsia" w:hAnsiTheme="minorEastAsia" w:hint="eastAsia"/>
          <w:color w:val="000000" w:themeColor="text1"/>
        </w:rPr>
        <w:t>訓練を受講する</w:t>
      </w:r>
      <w:r w:rsidR="006D226F" w:rsidRPr="00515169">
        <w:rPr>
          <w:rFonts w:asciiTheme="minorEastAsia" w:eastAsiaTheme="minorEastAsia" w:hAnsiTheme="minorEastAsia" w:hint="eastAsia"/>
          <w:color w:val="000000" w:themeColor="text1"/>
        </w:rPr>
        <w:t>労働者から費用を徴収するものでないこと。</w:t>
      </w:r>
    </w:p>
    <w:p w14:paraId="4DA6C49B" w14:textId="0C91AA05" w:rsidR="008642C7" w:rsidRPr="00515169" w:rsidRDefault="001F2937">
      <w:pPr>
        <w:pBdr>
          <w:top w:val="single" w:sz="4" w:space="1" w:color="auto"/>
        </w:pBdr>
        <w:suppressAutoHyphens w:val="0"/>
        <w:kinsoku/>
        <w:wordWrap/>
        <w:autoSpaceDE/>
        <w:autoSpaceDN/>
        <w:adjustRightInd/>
        <w:ind w:firstLineChars="199" w:firstLine="426"/>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0302</w:t>
      </w:r>
      <w:r w:rsidR="009E5F03" w:rsidRPr="00515169">
        <w:rPr>
          <w:rFonts w:asciiTheme="majorEastAsia" w:eastAsiaTheme="majorEastAsia" w:hAnsiTheme="majorEastAsia" w:cs="ＭＳ ゴシック"/>
          <w:color w:val="000000" w:themeColor="text1"/>
        </w:rPr>
        <w:t>b</w:t>
      </w:r>
      <w:r w:rsidRPr="00515169">
        <w:rPr>
          <w:rFonts w:asciiTheme="majorEastAsia" w:eastAsiaTheme="majorEastAsia" w:hAnsiTheme="majorEastAsia" w:cs="ＭＳ ゴシック" w:hint="eastAsia"/>
          <w:color w:val="000000" w:themeColor="text1"/>
        </w:rPr>
        <w:t xml:space="preserve">　支給対象とする中小建設事業主又は中小建設事業主団体</w:t>
      </w:r>
    </w:p>
    <w:p w14:paraId="11D14C46" w14:textId="729FF207" w:rsidR="006A6095" w:rsidRPr="00515169" w:rsidRDefault="001F2937" w:rsidP="00C07280">
      <w:pPr>
        <w:suppressAutoHyphens w:val="0"/>
        <w:kinsoku/>
        <w:wordWrap/>
        <w:autoSpaceDE/>
        <w:autoSpaceDN/>
        <w:adjustRightInd/>
        <w:ind w:leftChars="397" w:left="850" w:firstLineChars="102" w:firstLine="218"/>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次の</w:t>
      </w:r>
      <w:r w:rsidR="000766FF" w:rsidRPr="00515169">
        <w:rPr>
          <w:rFonts w:asciiTheme="minorEastAsia" w:eastAsiaTheme="minorEastAsia" w:hAnsiTheme="minorEastAsia" w:cs="ＭＳ ゴシック" w:hint="eastAsia"/>
          <w:color w:val="000000" w:themeColor="text1"/>
        </w:rPr>
        <w:t>イ</w:t>
      </w:r>
      <w:r w:rsidR="00C56D07" w:rsidRPr="00515169">
        <w:rPr>
          <w:rFonts w:asciiTheme="minorEastAsia" w:eastAsiaTheme="minorEastAsia" w:hAnsiTheme="minorEastAsia" w:cs="ＭＳ ゴシック" w:hint="eastAsia"/>
          <w:color w:val="000000" w:themeColor="text1"/>
        </w:rPr>
        <w:t>及びロ</w:t>
      </w:r>
      <w:r w:rsidRPr="00515169">
        <w:rPr>
          <w:rFonts w:asciiTheme="minorEastAsia" w:eastAsiaTheme="minorEastAsia" w:hAnsiTheme="minorEastAsia" w:cs="ＭＳ ゴシック" w:hint="eastAsia"/>
          <w:color w:val="000000" w:themeColor="text1"/>
        </w:rPr>
        <w:t>に該当する中小建設事業主又は</w:t>
      </w:r>
      <w:r w:rsidR="00C56D07" w:rsidRPr="00515169">
        <w:rPr>
          <w:rFonts w:asciiTheme="minorEastAsia" w:eastAsiaTheme="minorEastAsia" w:hAnsiTheme="minorEastAsia" w:cs="ＭＳ ゴシック" w:hint="eastAsia"/>
          <w:color w:val="000000" w:themeColor="text1"/>
        </w:rPr>
        <w:t>ハ</w:t>
      </w:r>
      <w:r w:rsidR="000766FF" w:rsidRPr="00515169">
        <w:rPr>
          <w:rFonts w:asciiTheme="minorEastAsia" w:eastAsiaTheme="minorEastAsia" w:hAnsiTheme="minorEastAsia" w:cs="ＭＳ ゴシック" w:hint="eastAsia"/>
          <w:color w:val="000000" w:themeColor="text1"/>
        </w:rPr>
        <w:t>に該当する</w:t>
      </w:r>
      <w:r w:rsidRPr="00515169">
        <w:rPr>
          <w:rFonts w:asciiTheme="minorEastAsia" w:eastAsiaTheme="minorEastAsia" w:hAnsiTheme="minorEastAsia" w:cs="ＭＳ ゴシック" w:hint="eastAsia"/>
          <w:color w:val="000000" w:themeColor="text1"/>
        </w:rPr>
        <w:t>中小建設事業主団体を支給対象とする。</w:t>
      </w:r>
    </w:p>
    <w:p w14:paraId="24588F7F" w14:textId="20E6AA4C" w:rsidR="000766FF" w:rsidRPr="00515169" w:rsidRDefault="001F2937" w:rsidP="00C1713C">
      <w:pPr>
        <w:pStyle w:val="af8"/>
        <w:rPr>
          <w:color w:val="000000" w:themeColor="text1"/>
        </w:rPr>
      </w:pPr>
      <w:r w:rsidRPr="00515169">
        <w:rPr>
          <w:rFonts w:hint="eastAsia"/>
          <w:color w:val="000000" w:themeColor="text1"/>
        </w:rPr>
        <w:t xml:space="preserve">イ　</w:t>
      </w:r>
      <w:r w:rsidR="000766FF" w:rsidRPr="00515169">
        <w:rPr>
          <w:rFonts w:hint="eastAsia"/>
          <w:color w:val="000000" w:themeColor="text1"/>
        </w:rPr>
        <w:t>次の</w:t>
      </w:r>
      <w:r w:rsidR="000766FF" w:rsidRPr="00515169">
        <w:rPr>
          <w:color w:val="000000" w:themeColor="text1"/>
        </w:rPr>
        <w:t>(ｲ)</w:t>
      </w:r>
      <w:r w:rsidR="00C92C10" w:rsidRPr="00515169">
        <w:rPr>
          <w:rFonts w:hint="eastAsia"/>
          <w:color w:val="000000" w:themeColor="text1"/>
        </w:rPr>
        <w:t>又は</w:t>
      </w:r>
      <w:r w:rsidR="000766FF" w:rsidRPr="00515169">
        <w:rPr>
          <w:color w:val="000000" w:themeColor="text1"/>
        </w:rPr>
        <w:t>(ﾛ)に該当する中小建設事業主</w:t>
      </w:r>
    </w:p>
    <w:p w14:paraId="7485C503" w14:textId="77777777" w:rsidR="006A6095" w:rsidRPr="00515169" w:rsidRDefault="000766FF" w:rsidP="00C07280">
      <w:pPr>
        <w:suppressAutoHyphens w:val="0"/>
        <w:kinsoku/>
        <w:wordWrap/>
        <w:autoSpaceDE/>
        <w:autoSpaceDN/>
        <w:adjustRightInd/>
        <w:ind w:leftChars="399" w:left="1276" w:hangingChars="197" w:hanging="422"/>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color w:val="000000" w:themeColor="text1"/>
        </w:rPr>
        <w:t xml:space="preserve">(ｲ)　</w:t>
      </w:r>
      <w:r w:rsidR="001F2937" w:rsidRPr="00515169">
        <w:rPr>
          <w:rFonts w:asciiTheme="minorEastAsia" w:eastAsiaTheme="minorEastAsia" w:hAnsiTheme="minorEastAsia" w:cs="ＭＳ ゴシック" w:hint="eastAsia"/>
          <w:color w:val="000000" w:themeColor="text1"/>
        </w:rPr>
        <w:t>Ａの中小建設事業主</w:t>
      </w:r>
    </w:p>
    <w:p w14:paraId="447F46C7" w14:textId="7697979C" w:rsidR="00680BFB" w:rsidRPr="00515169" w:rsidRDefault="000766FF" w:rsidP="002F6758">
      <w:pPr>
        <w:widowControl/>
        <w:suppressAutoHyphens w:val="0"/>
        <w:kinsoku/>
        <w:wordWrap/>
        <w:overflowPunct/>
        <w:autoSpaceDE/>
        <w:autoSpaceDN/>
        <w:adjustRightInd/>
        <w:ind w:leftChars="400" w:left="1177" w:hangingChars="150" w:hanging="321"/>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(ﾛ)</w:t>
      </w:r>
      <w:r w:rsidR="001F2937" w:rsidRPr="00515169">
        <w:rPr>
          <w:rFonts w:asciiTheme="minorEastAsia" w:eastAsiaTheme="minorEastAsia" w:hAnsiTheme="minorEastAsia" w:cs="ＭＳ ゴシック" w:hint="eastAsia"/>
          <w:color w:val="000000" w:themeColor="text1"/>
        </w:rPr>
        <w:t xml:space="preserve">　Ｂの中小建設事業主であって、</w:t>
      </w:r>
      <w:r w:rsidR="00680BFB" w:rsidRPr="00515169">
        <w:rPr>
          <w:rFonts w:asciiTheme="minorEastAsia" w:eastAsiaTheme="minorEastAsia" w:hAnsiTheme="minorEastAsia" w:cs="ＭＳ ゴシック" w:hint="eastAsia"/>
          <w:color w:val="000000" w:themeColor="text1"/>
        </w:rPr>
        <w:t>以下の２点のいずれも満たすこと。</w:t>
      </w:r>
    </w:p>
    <w:p w14:paraId="01CB3584" w14:textId="508EB1B0" w:rsidR="00680BFB" w:rsidRPr="00515169" w:rsidRDefault="00680BFB" w:rsidP="007F0B84">
      <w:pPr>
        <w:widowControl/>
        <w:suppressAutoHyphens w:val="0"/>
        <w:kinsoku/>
        <w:wordWrap/>
        <w:overflowPunct/>
        <w:autoSpaceDE/>
        <w:autoSpaceDN/>
        <w:adjustRightInd/>
        <w:ind w:leftChars="600" w:left="1498" w:hangingChars="100" w:hanging="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w:t>
      </w:r>
      <w:r w:rsidR="001F2937" w:rsidRPr="00515169">
        <w:rPr>
          <w:rFonts w:asciiTheme="minorEastAsia" w:eastAsiaTheme="minorEastAsia" w:hAnsiTheme="minorEastAsia" w:cs="ＭＳ ゴシック" w:hint="eastAsia"/>
          <w:color w:val="000000" w:themeColor="text1"/>
        </w:rPr>
        <w:t>技能実習の受講者の３分の２以上が、当該企業において雇用保険の適用上一の事業所として認められ、「建設の事業」としての雇用保険料率が適用されている雇用保険適用事業所（以下「Ａの事業所」という。）に雇用する建設労働者及び下請中小建設事業主（Ａの中小建設事業主に限る。）の雇用する建設労働者で</w:t>
      </w:r>
      <w:r w:rsidR="00E21339" w:rsidRPr="00515169">
        <w:rPr>
          <w:rFonts w:asciiTheme="minorEastAsia" w:eastAsiaTheme="minorEastAsia" w:hAnsiTheme="minorEastAsia" w:cs="ＭＳ ゴシック" w:hint="eastAsia"/>
          <w:color w:val="000000" w:themeColor="text1"/>
        </w:rPr>
        <w:t>あ</w:t>
      </w:r>
      <w:r w:rsidRPr="00515169">
        <w:rPr>
          <w:rFonts w:asciiTheme="minorEastAsia" w:eastAsiaTheme="minorEastAsia" w:hAnsiTheme="minorEastAsia" w:cs="ＭＳ ゴシック" w:hint="eastAsia"/>
          <w:color w:val="000000" w:themeColor="text1"/>
        </w:rPr>
        <w:t>ること。</w:t>
      </w:r>
    </w:p>
    <w:p w14:paraId="4AE4080A" w14:textId="2D5C853C" w:rsidR="002F6758" w:rsidRPr="00515169" w:rsidRDefault="00680BFB" w:rsidP="007F0B84">
      <w:pPr>
        <w:widowControl/>
        <w:suppressAutoHyphens w:val="0"/>
        <w:kinsoku/>
        <w:wordWrap/>
        <w:overflowPunct/>
        <w:autoSpaceDE/>
        <w:autoSpaceDN/>
        <w:adjustRightInd/>
        <w:ind w:leftChars="600" w:left="1498" w:hangingChars="100" w:hanging="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w:t>
      </w:r>
      <w:r w:rsidR="00E21339" w:rsidRPr="00515169">
        <w:rPr>
          <w:rFonts w:asciiTheme="minorEastAsia" w:eastAsiaTheme="minorEastAsia" w:hAnsiTheme="minorEastAsia" w:cs="ＭＳ ゴシック" w:hint="eastAsia"/>
          <w:color w:val="000000" w:themeColor="text1"/>
        </w:rPr>
        <w:t>訓練を実施する</w:t>
      </w:r>
      <w:r w:rsidR="00E67F5D" w:rsidRPr="00515169">
        <w:rPr>
          <w:rFonts w:asciiTheme="minorEastAsia" w:eastAsiaTheme="minorEastAsia" w:hAnsiTheme="minorEastAsia" w:cs="ＭＳ ゴシック" w:hint="eastAsia"/>
          <w:color w:val="000000" w:themeColor="text1"/>
        </w:rPr>
        <w:t>Ｂの中小建設事業主</w:t>
      </w:r>
      <w:r w:rsidR="00B46682" w:rsidRPr="00515169">
        <w:rPr>
          <w:rFonts w:asciiTheme="minorEastAsia" w:eastAsiaTheme="minorEastAsia" w:hAnsiTheme="minorEastAsia" w:cs="ＭＳ ゴシック" w:hint="eastAsia"/>
          <w:color w:val="000000" w:themeColor="text1"/>
        </w:rPr>
        <w:t>に雇用され、勤務場所が</w:t>
      </w:r>
      <w:r w:rsidR="00E21339" w:rsidRPr="00515169">
        <w:rPr>
          <w:rFonts w:asciiTheme="minorEastAsia" w:eastAsiaTheme="minorEastAsia" w:hAnsiTheme="minorEastAsia" w:cs="ＭＳ ゴシック" w:hint="eastAsia"/>
          <w:color w:val="000000" w:themeColor="text1"/>
        </w:rPr>
        <w:t>Ａの事業所</w:t>
      </w:r>
      <w:r w:rsidR="00B46682" w:rsidRPr="00515169">
        <w:rPr>
          <w:rFonts w:asciiTheme="minorEastAsia" w:eastAsiaTheme="minorEastAsia" w:hAnsiTheme="minorEastAsia" w:cs="ＭＳ ゴシック" w:hint="eastAsia"/>
          <w:color w:val="000000" w:themeColor="text1"/>
        </w:rPr>
        <w:t>である</w:t>
      </w:r>
      <w:r w:rsidR="00E21339" w:rsidRPr="00515169">
        <w:rPr>
          <w:rFonts w:asciiTheme="minorEastAsia" w:eastAsiaTheme="minorEastAsia" w:hAnsiTheme="minorEastAsia" w:cs="ＭＳ ゴシック" w:hint="eastAsia"/>
          <w:color w:val="000000" w:themeColor="text1"/>
        </w:rPr>
        <w:t>建設労働者が１名以上</w:t>
      </w:r>
      <w:r w:rsidR="00D41BD2" w:rsidRPr="00515169">
        <w:rPr>
          <w:rFonts w:asciiTheme="minorEastAsia" w:eastAsiaTheme="minorEastAsia" w:hAnsiTheme="minorEastAsia" w:cs="ＭＳ ゴシック" w:hint="eastAsia"/>
          <w:color w:val="000000" w:themeColor="text1"/>
        </w:rPr>
        <w:t>当該訓練を</w:t>
      </w:r>
      <w:r w:rsidR="00612BC3" w:rsidRPr="00515169">
        <w:rPr>
          <w:rFonts w:asciiTheme="minorEastAsia" w:eastAsiaTheme="minorEastAsia" w:hAnsiTheme="minorEastAsia" w:cs="ＭＳ ゴシック" w:hint="eastAsia"/>
          <w:color w:val="000000" w:themeColor="text1"/>
        </w:rPr>
        <w:t>受講</w:t>
      </w:r>
      <w:r w:rsidR="00E67F5D" w:rsidRPr="00515169">
        <w:rPr>
          <w:rFonts w:asciiTheme="minorEastAsia" w:eastAsiaTheme="minorEastAsia" w:hAnsiTheme="minorEastAsia" w:cs="ＭＳ ゴシック" w:hint="eastAsia"/>
          <w:color w:val="000000" w:themeColor="text1"/>
        </w:rPr>
        <w:t>する</w:t>
      </w:r>
      <w:r w:rsidRPr="00515169">
        <w:rPr>
          <w:rFonts w:asciiTheme="minorEastAsia" w:eastAsiaTheme="minorEastAsia" w:hAnsiTheme="minorEastAsia" w:cs="ＭＳ ゴシック" w:hint="eastAsia"/>
          <w:color w:val="000000" w:themeColor="text1"/>
        </w:rPr>
        <w:t>こと</w:t>
      </w:r>
      <w:r w:rsidR="001F2937" w:rsidRPr="00515169">
        <w:rPr>
          <w:rFonts w:asciiTheme="minorEastAsia" w:eastAsiaTheme="minorEastAsia" w:hAnsiTheme="minorEastAsia" w:cs="ＭＳ ゴシック" w:hint="eastAsia"/>
          <w:color w:val="000000" w:themeColor="text1"/>
        </w:rPr>
        <w:t>。</w:t>
      </w:r>
    </w:p>
    <w:p w14:paraId="69BB98B3" w14:textId="177AF2FB" w:rsidR="00C56D07" w:rsidRPr="00515169" w:rsidRDefault="00713FC3" w:rsidP="00C56D07">
      <w:pPr>
        <w:widowControl/>
        <w:suppressAutoHyphens w:val="0"/>
        <w:kinsoku/>
        <w:wordWrap/>
        <w:overflowPunct/>
        <w:autoSpaceDE/>
        <w:autoSpaceDN/>
        <w:adjustRightInd/>
        <w:ind w:leftChars="300" w:left="856" w:hangingChars="100" w:hanging="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ロ</w:t>
      </w:r>
      <w:r w:rsidR="00C56D07" w:rsidRPr="00515169">
        <w:rPr>
          <w:rFonts w:asciiTheme="minorEastAsia" w:eastAsiaTheme="minorEastAsia" w:hAnsiTheme="minorEastAsia" w:cs="ＭＳ ゴシック" w:hint="eastAsia"/>
          <w:color w:val="000000" w:themeColor="text1"/>
        </w:rPr>
        <w:t xml:space="preserve">　</w:t>
      </w:r>
      <w:r w:rsidRPr="00515169">
        <w:rPr>
          <w:rFonts w:asciiTheme="minorEastAsia" w:eastAsiaTheme="minorEastAsia" w:hAnsiTheme="minorEastAsia" w:cs="ＭＳ ゴシック" w:hint="eastAsia"/>
          <w:color w:val="000000" w:themeColor="text1"/>
        </w:rPr>
        <w:t>雇用する建設労働者に対し、技能実習を</w:t>
      </w:r>
      <w:r w:rsidR="00C56D07" w:rsidRPr="00515169">
        <w:rPr>
          <w:rFonts w:asciiTheme="minorEastAsia" w:eastAsiaTheme="minorEastAsia" w:hAnsiTheme="minorEastAsia" w:cs="ＭＳ ゴシック" w:hint="eastAsia"/>
          <w:color w:val="000000" w:themeColor="text1"/>
        </w:rPr>
        <w:t>受講した日に所定労働時間労働した場合に支払われる通常の賃金の額以上の額の賃金を支払うものであること。</w:t>
      </w:r>
      <w:r w:rsidR="00112407" w:rsidRPr="00515169">
        <w:rPr>
          <w:rFonts w:asciiTheme="minorEastAsia" w:eastAsiaTheme="minorEastAsia" w:hAnsiTheme="minorEastAsia" w:cs="ＭＳ ゴシック" w:hint="eastAsia"/>
          <w:color w:val="000000" w:themeColor="text1"/>
        </w:rPr>
        <w:t>ただし、最低賃金法第７条の規定により、技能実習の受講に際し最低賃金の減額の特例を適用する場合は、通常の賃金の額を支払う中小建設事業主にあたらない。</w:t>
      </w:r>
      <w:r w:rsidR="0051120F" w:rsidRPr="00515169">
        <w:rPr>
          <w:rFonts w:asciiTheme="minorEastAsia" w:eastAsiaTheme="minorEastAsia" w:hAnsiTheme="minorEastAsia" w:cs="ＭＳ ゴシック" w:hint="eastAsia"/>
          <w:color w:val="000000" w:themeColor="text1"/>
        </w:rPr>
        <w:t>（</w:t>
      </w:r>
      <w:r w:rsidR="0051120F" w:rsidRPr="00515169">
        <w:rPr>
          <w:rFonts w:asciiTheme="minorEastAsia" w:eastAsiaTheme="minorEastAsia" w:hAnsiTheme="minorEastAsia" w:cs="ＭＳ ゴシック"/>
          <w:color w:val="000000" w:themeColor="text1"/>
        </w:rPr>
        <w:t>0301c</w:t>
      </w:r>
      <w:r w:rsidR="0051120F" w:rsidRPr="00515169">
        <w:rPr>
          <w:rFonts w:asciiTheme="minorEastAsia" w:eastAsiaTheme="minorEastAsia" w:hAnsiTheme="minorEastAsia" w:cs="ＭＳ ゴシック" w:hint="eastAsia"/>
          <w:color w:val="000000" w:themeColor="text1"/>
        </w:rPr>
        <w:t xml:space="preserve">　ロも同じ取扱い。）</w:t>
      </w:r>
    </w:p>
    <w:p w14:paraId="5CDDE970" w14:textId="041F35FD" w:rsidR="00C56D07" w:rsidRPr="00515169" w:rsidRDefault="00C56D07" w:rsidP="00C56D07">
      <w:pPr>
        <w:widowControl/>
        <w:suppressAutoHyphens w:val="0"/>
        <w:kinsoku/>
        <w:wordWrap/>
        <w:overflowPunct/>
        <w:autoSpaceDE/>
        <w:autoSpaceDN/>
        <w:adjustRightInd/>
        <w:ind w:leftChars="400" w:left="856" w:firstLineChars="100" w:firstLine="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なお、中小建設事業主が所定労働時間外</w:t>
      </w:r>
      <w:r w:rsidR="00C838E4" w:rsidRPr="00515169">
        <w:rPr>
          <w:rFonts w:asciiTheme="minorEastAsia" w:eastAsiaTheme="minorEastAsia" w:hAnsiTheme="minorEastAsia" w:cs="ＭＳ ゴシック" w:hint="eastAsia"/>
          <w:color w:val="000000" w:themeColor="text1"/>
        </w:rPr>
        <w:t>や</w:t>
      </w:r>
      <w:r w:rsidRPr="00515169">
        <w:rPr>
          <w:rFonts w:asciiTheme="minorEastAsia" w:eastAsiaTheme="minorEastAsia" w:hAnsiTheme="minorEastAsia" w:cs="ＭＳ ゴシック" w:hint="eastAsia"/>
          <w:color w:val="000000" w:themeColor="text1"/>
        </w:rPr>
        <w:t>所定労働日以外の休日に実施する技能実習を受けさせた場合</w:t>
      </w:r>
      <w:r w:rsidR="00C838E4" w:rsidRPr="00515169">
        <w:rPr>
          <w:rFonts w:asciiTheme="minorEastAsia" w:eastAsiaTheme="minorEastAsia" w:hAnsiTheme="minorEastAsia" w:cs="ＭＳ ゴシック" w:hint="eastAsia"/>
          <w:color w:val="000000" w:themeColor="text1"/>
        </w:rPr>
        <w:t>、</w:t>
      </w:r>
      <w:r w:rsidR="00ED68ED" w:rsidRPr="00515169">
        <w:rPr>
          <w:rFonts w:asciiTheme="minorEastAsia" w:eastAsiaTheme="minorEastAsia" w:hAnsiTheme="minorEastAsia" w:cs="ＭＳ ゴシック" w:hint="eastAsia"/>
          <w:color w:val="000000" w:themeColor="text1"/>
        </w:rPr>
        <w:t>又は技能実習受講当日の前後の時間に労働基準法第</w:t>
      </w:r>
      <w:r w:rsidR="00ED68ED" w:rsidRPr="00515169">
        <w:rPr>
          <w:rFonts w:asciiTheme="minorEastAsia" w:eastAsiaTheme="minorEastAsia" w:hAnsiTheme="minorEastAsia" w:cs="ＭＳ ゴシック"/>
          <w:color w:val="000000" w:themeColor="text1"/>
        </w:rPr>
        <w:t>39条の規定による時間単位の年次有給休暇を取得して受けさせた場合</w:t>
      </w:r>
      <w:r w:rsidRPr="00515169">
        <w:rPr>
          <w:rFonts w:asciiTheme="minorEastAsia" w:eastAsiaTheme="minorEastAsia" w:hAnsiTheme="minorEastAsia" w:cs="ＭＳ ゴシック" w:hint="eastAsia"/>
          <w:color w:val="000000" w:themeColor="text1"/>
        </w:rPr>
        <w:t>には、所定の賃金額の支払等（※）を行っているものであること。</w:t>
      </w:r>
    </w:p>
    <w:p w14:paraId="4851426E" w14:textId="0E979673" w:rsidR="00C56D07" w:rsidRPr="00515169" w:rsidRDefault="00C56D07" w:rsidP="00C56D07">
      <w:pPr>
        <w:widowControl/>
        <w:suppressAutoHyphens w:val="0"/>
        <w:kinsoku/>
        <w:wordWrap/>
        <w:overflowPunct/>
        <w:autoSpaceDE/>
        <w:autoSpaceDN/>
        <w:adjustRightInd/>
        <w:ind w:leftChars="600" w:left="1498" w:hangingChars="100" w:hanging="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※所定の賃金額の支払等とは下記の</w:t>
      </w:r>
      <w:r w:rsidR="002A30CE" w:rsidRPr="00515169">
        <w:rPr>
          <w:rFonts w:asciiTheme="minorEastAsia" w:eastAsiaTheme="minorEastAsia" w:hAnsiTheme="minorEastAsia" w:cs="ＭＳ ゴシック" w:hint="eastAsia"/>
          <w:color w:val="000000" w:themeColor="text1"/>
        </w:rPr>
        <w:t>とお</w:t>
      </w:r>
      <w:r w:rsidRPr="00515169">
        <w:rPr>
          <w:rFonts w:asciiTheme="minorEastAsia" w:eastAsiaTheme="minorEastAsia" w:hAnsiTheme="minorEastAsia" w:cs="ＭＳ ゴシック" w:hint="eastAsia"/>
          <w:color w:val="000000" w:themeColor="text1"/>
        </w:rPr>
        <w:t>りである。</w:t>
      </w:r>
    </w:p>
    <w:p w14:paraId="706E6082" w14:textId="77777777" w:rsidR="00C56D07" w:rsidRPr="00515169" w:rsidRDefault="00C56D07" w:rsidP="00C56D07">
      <w:pPr>
        <w:widowControl/>
        <w:suppressAutoHyphens w:val="0"/>
        <w:kinsoku/>
        <w:wordWrap/>
        <w:overflowPunct/>
        <w:autoSpaceDE/>
        <w:autoSpaceDN/>
        <w:adjustRightInd/>
        <w:ind w:leftChars="700" w:left="1498"/>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①所定内労働時間外かつ法定労働時間内で技能実習を受けさせた場合</w:t>
      </w:r>
    </w:p>
    <w:p w14:paraId="5579404E" w14:textId="77777777" w:rsidR="00C56D07" w:rsidRPr="00515169" w:rsidRDefault="00C56D07" w:rsidP="00C56D07">
      <w:pPr>
        <w:widowControl/>
        <w:suppressAutoHyphens w:val="0"/>
        <w:kinsoku/>
        <w:wordWrap/>
        <w:overflowPunct/>
        <w:autoSpaceDE/>
        <w:autoSpaceDN/>
        <w:adjustRightInd/>
        <w:ind w:leftChars="800" w:left="1712" w:firstLineChars="100" w:firstLine="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通常の賃金（対象労働者に適用される就業規則等において、通常の賃金に加えて所定の割増をすることが規定されている場合には、当該割増をした額の賃金）以上を支払うこと。</w:t>
      </w:r>
    </w:p>
    <w:p w14:paraId="27A4CB87" w14:textId="77777777" w:rsidR="00C56D07" w:rsidRPr="00515169" w:rsidRDefault="00C56D07" w:rsidP="00C56D07">
      <w:pPr>
        <w:widowControl/>
        <w:suppressAutoHyphens w:val="0"/>
        <w:kinsoku/>
        <w:wordWrap/>
        <w:overflowPunct/>
        <w:autoSpaceDE/>
        <w:autoSpaceDN/>
        <w:adjustRightInd/>
        <w:ind w:leftChars="800" w:left="1712" w:firstLineChars="100" w:firstLine="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なお、所定内労働時間外かつ法定労働時間内に実施した技能実習の時間について、当該月の別日において当該時間外労働分の時間について早退・遅出するのであれば当該賃金分を相殺したとして、適切に賃金が支払われていると取り扱う。ただし、当該事業所において法定労働時間内の時間外労働も法定時間外残業と同様に割増賃金を支払うという規定がないこと、及び別日において早退・遅出することについて事業主と労働者の間で合意がとれていることが必要である。</w:t>
      </w:r>
    </w:p>
    <w:p w14:paraId="7820AFB0" w14:textId="77777777" w:rsidR="00C56D07" w:rsidRPr="00515169" w:rsidRDefault="00C56D07" w:rsidP="00C56D07">
      <w:pPr>
        <w:widowControl/>
        <w:suppressAutoHyphens w:val="0"/>
        <w:kinsoku/>
        <w:wordWrap/>
        <w:overflowPunct/>
        <w:autoSpaceDE/>
        <w:autoSpaceDN/>
        <w:adjustRightInd/>
        <w:ind w:leftChars="700" w:left="1712" w:hangingChars="100" w:hanging="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②法定労働時間外に技能実習を受けさせた場合又は、深夜に技能実習を受けさせた場合又は所定労働日以外の休日に技能実習を受けさせた場合</w:t>
      </w:r>
    </w:p>
    <w:p w14:paraId="7480F0E0" w14:textId="7EEE9449" w:rsidR="00C56D07" w:rsidRPr="00515169" w:rsidRDefault="00C56D07" w:rsidP="00C1713C">
      <w:pPr>
        <w:widowControl/>
        <w:suppressAutoHyphens w:val="0"/>
        <w:kinsoku/>
        <w:wordWrap/>
        <w:overflowPunct/>
        <w:autoSpaceDE/>
        <w:autoSpaceDN/>
        <w:adjustRightInd/>
        <w:ind w:leftChars="500" w:left="1070" w:firstLineChars="400" w:firstLine="856"/>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労働基準法に基づく割増後の賃金以上を支払うこと。</w:t>
      </w:r>
    </w:p>
    <w:p w14:paraId="21BBBCF7" w14:textId="6AF5508D" w:rsidR="00C838E4" w:rsidRPr="00515169" w:rsidRDefault="00C838E4" w:rsidP="00BC1BFC">
      <w:pPr>
        <w:widowControl/>
        <w:suppressAutoHyphens w:val="0"/>
        <w:kinsoku/>
        <w:wordWrap/>
        <w:overflowPunct/>
        <w:autoSpaceDE/>
        <w:autoSpaceDN/>
        <w:adjustRightInd/>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 xml:space="preserve">　　　　　　　③</w:t>
      </w:r>
      <w:r w:rsidR="001A40BD" w:rsidRPr="00515169">
        <w:rPr>
          <w:rFonts w:asciiTheme="minorEastAsia" w:eastAsiaTheme="minorEastAsia" w:hAnsiTheme="minorEastAsia" w:cs="ＭＳ ゴシック" w:hint="eastAsia"/>
          <w:color w:val="000000" w:themeColor="text1"/>
        </w:rPr>
        <w:t>技能実習の前後に年次有給休暇を取得して受けさせた場合</w:t>
      </w:r>
    </w:p>
    <w:p w14:paraId="753379A3" w14:textId="5B9A5C2B" w:rsidR="0024479E" w:rsidRPr="00515169" w:rsidRDefault="0024479E" w:rsidP="00BC1BFC">
      <w:pPr>
        <w:widowControl/>
        <w:suppressAutoHyphens w:val="0"/>
        <w:kinsoku/>
        <w:wordWrap/>
        <w:overflowPunct/>
        <w:autoSpaceDE/>
        <w:autoSpaceDN/>
        <w:adjustRightInd/>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 xml:space="preserve">　　　　　　　　</w:t>
      </w:r>
      <w:r w:rsidR="008F54FD" w:rsidRPr="00515169">
        <w:rPr>
          <w:rFonts w:asciiTheme="minorEastAsia" w:eastAsiaTheme="minorEastAsia" w:hAnsiTheme="minorEastAsia" w:cs="ＭＳ ゴシック" w:hint="eastAsia"/>
          <w:color w:val="000000" w:themeColor="text1"/>
        </w:rPr>
        <w:t xml:space="preserve">　</w:t>
      </w:r>
      <w:r w:rsidRPr="00515169">
        <w:rPr>
          <w:rFonts w:asciiTheme="minorEastAsia" w:eastAsiaTheme="minorEastAsia" w:hAnsiTheme="minorEastAsia" w:cs="ＭＳ ゴシック" w:hint="eastAsia"/>
          <w:color w:val="000000" w:themeColor="text1"/>
        </w:rPr>
        <w:t>所定労働時間労働した場合に支払われる通常の賃金額以上の賃金を支払うこと。</w:t>
      </w:r>
    </w:p>
    <w:p w14:paraId="6455B7DE" w14:textId="19791FE2" w:rsidR="00E012F9" w:rsidRPr="00515169" w:rsidRDefault="008F54FD" w:rsidP="00BC1BFC">
      <w:pPr>
        <w:widowControl/>
        <w:suppressAutoHyphens w:val="0"/>
        <w:kinsoku/>
        <w:wordWrap/>
        <w:overflowPunct/>
        <w:autoSpaceDE/>
        <w:autoSpaceDN/>
        <w:adjustRightInd/>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 xml:space="preserve">　　　　　　　　　なお、</w:t>
      </w:r>
      <w:r w:rsidR="00682F7E" w:rsidRPr="00515169">
        <w:rPr>
          <w:rFonts w:asciiTheme="minorEastAsia" w:eastAsiaTheme="minorEastAsia" w:hAnsiTheme="minorEastAsia" w:cs="ＭＳ ゴシック" w:hint="eastAsia"/>
          <w:color w:val="000000" w:themeColor="text1"/>
        </w:rPr>
        <w:t>一つの技能実習において、一部</w:t>
      </w:r>
      <w:r w:rsidR="00E012F9" w:rsidRPr="00515169">
        <w:rPr>
          <w:rFonts w:asciiTheme="minorEastAsia" w:eastAsiaTheme="minorEastAsia" w:hAnsiTheme="minorEastAsia" w:cs="ＭＳ ゴシック" w:hint="eastAsia"/>
          <w:color w:val="000000" w:themeColor="text1"/>
        </w:rPr>
        <w:t>の期間</w:t>
      </w:r>
      <w:r w:rsidR="00682F7E" w:rsidRPr="00515169">
        <w:rPr>
          <w:rFonts w:asciiTheme="minorEastAsia" w:eastAsiaTheme="minorEastAsia" w:hAnsiTheme="minorEastAsia" w:cs="ＭＳ ゴシック" w:hint="eastAsia"/>
          <w:color w:val="000000" w:themeColor="text1"/>
        </w:rPr>
        <w:t>でも</w:t>
      </w:r>
      <w:r w:rsidRPr="00515169">
        <w:rPr>
          <w:rFonts w:asciiTheme="minorEastAsia" w:eastAsiaTheme="minorEastAsia" w:hAnsiTheme="minorEastAsia" w:cs="ＭＳ ゴシック" w:hint="eastAsia"/>
          <w:color w:val="000000" w:themeColor="text1"/>
        </w:rPr>
        <w:t>年次有給休暇を</w:t>
      </w:r>
      <w:r w:rsidR="00B661A3" w:rsidRPr="00515169">
        <w:rPr>
          <w:rFonts w:asciiTheme="minorEastAsia" w:eastAsiaTheme="minorEastAsia" w:hAnsiTheme="minorEastAsia" w:cs="ＭＳ ゴシック" w:hint="eastAsia"/>
          <w:color w:val="000000" w:themeColor="text1"/>
        </w:rPr>
        <w:t>用いて</w:t>
      </w:r>
      <w:r w:rsidRPr="00515169">
        <w:rPr>
          <w:rFonts w:asciiTheme="minorEastAsia" w:eastAsiaTheme="minorEastAsia" w:hAnsiTheme="minorEastAsia" w:cs="ＭＳ ゴシック" w:hint="eastAsia"/>
          <w:color w:val="000000" w:themeColor="text1"/>
        </w:rPr>
        <w:t>受講させ</w:t>
      </w:r>
    </w:p>
    <w:p w14:paraId="09F53E0F" w14:textId="77777777" w:rsidR="00ED45ED" w:rsidRPr="00515169" w:rsidRDefault="00757B01" w:rsidP="00757B01">
      <w:pPr>
        <w:suppressAutoHyphens w:val="0"/>
        <w:kinsoku/>
        <w:wordWrap/>
        <w:autoSpaceDE/>
        <w:autoSpaceDN/>
        <w:adjustRightInd/>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 xml:space="preserve">　　　　　　　　</w:t>
      </w:r>
      <w:r w:rsidR="008F54FD" w:rsidRPr="00515169">
        <w:rPr>
          <w:rFonts w:asciiTheme="minorEastAsia" w:eastAsiaTheme="minorEastAsia" w:hAnsiTheme="minorEastAsia" w:cs="ＭＳ ゴシック" w:hint="eastAsia"/>
          <w:color w:val="000000" w:themeColor="text1"/>
        </w:rPr>
        <w:t>る場合は、技能実習</w:t>
      </w:r>
      <w:r w:rsidR="00682F7E" w:rsidRPr="00515169">
        <w:rPr>
          <w:rFonts w:asciiTheme="minorEastAsia" w:eastAsiaTheme="minorEastAsia" w:hAnsiTheme="minorEastAsia" w:cs="ＭＳ ゴシック" w:hint="eastAsia"/>
          <w:color w:val="000000" w:themeColor="text1"/>
        </w:rPr>
        <w:t>の</w:t>
      </w:r>
      <w:r w:rsidR="008F54FD" w:rsidRPr="00515169">
        <w:rPr>
          <w:rFonts w:asciiTheme="minorEastAsia" w:eastAsiaTheme="minorEastAsia" w:hAnsiTheme="minorEastAsia" w:cs="ＭＳ ゴシック" w:hint="eastAsia"/>
          <w:color w:val="000000" w:themeColor="text1"/>
        </w:rPr>
        <w:t>期間</w:t>
      </w:r>
      <w:r w:rsidR="00682F7E" w:rsidRPr="00515169">
        <w:rPr>
          <w:rFonts w:asciiTheme="minorEastAsia" w:eastAsiaTheme="minorEastAsia" w:hAnsiTheme="minorEastAsia" w:cs="ＭＳ ゴシック" w:hint="eastAsia"/>
          <w:color w:val="000000" w:themeColor="text1"/>
        </w:rPr>
        <w:t>中</w:t>
      </w:r>
      <w:r w:rsidR="00D46F71" w:rsidRPr="00515169">
        <w:rPr>
          <w:rFonts w:asciiTheme="minorEastAsia" w:eastAsiaTheme="minorEastAsia" w:hAnsiTheme="minorEastAsia" w:cs="ＭＳ ゴシック" w:hint="eastAsia"/>
          <w:color w:val="000000" w:themeColor="text1"/>
        </w:rPr>
        <w:t>の</w:t>
      </w:r>
      <w:r w:rsidR="008F54FD" w:rsidRPr="00515169">
        <w:rPr>
          <w:rFonts w:asciiTheme="minorEastAsia" w:eastAsiaTheme="minorEastAsia" w:hAnsiTheme="minorEastAsia" w:cs="ＭＳ ゴシック" w:hint="eastAsia"/>
          <w:color w:val="000000" w:themeColor="text1"/>
        </w:rPr>
        <w:t>全て</w:t>
      </w:r>
      <w:r w:rsidR="00D46F71" w:rsidRPr="00515169">
        <w:rPr>
          <w:rFonts w:asciiTheme="minorEastAsia" w:eastAsiaTheme="minorEastAsia" w:hAnsiTheme="minorEastAsia" w:cs="ＭＳ ゴシック" w:hint="eastAsia"/>
          <w:color w:val="000000" w:themeColor="text1"/>
        </w:rPr>
        <w:t>の日</w:t>
      </w:r>
      <w:r w:rsidR="008F54FD" w:rsidRPr="00515169">
        <w:rPr>
          <w:rFonts w:asciiTheme="minorEastAsia" w:eastAsiaTheme="minorEastAsia" w:hAnsiTheme="minorEastAsia" w:cs="ＭＳ ゴシック" w:hint="eastAsia"/>
          <w:color w:val="000000" w:themeColor="text1"/>
        </w:rPr>
        <w:t>に</w:t>
      </w:r>
      <w:r w:rsidR="00D46F71" w:rsidRPr="00515169">
        <w:rPr>
          <w:rFonts w:asciiTheme="minorEastAsia" w:eastAsiaTheme="minorEastAsia" w:hAnsiTheme="minorEastAsia" w:cs="ＭＳ ゴシック" w:hint="eastAsia"/>
          <w:color w:val="000000" w:themeColor="text1"/>
        </w:rPr>
        <w:t>つい</w:t>
      </w:r>
      <w:r w:rsidR="008F54FD" w:rsidRPr="00515169">
        <w:rPr>
          <w:rFonts w:asciiTheme="minorEastAsia" w:eastAsiaTheme="minorEastAsia" w:hAnsiTheme="minorEastAsia" w:cs="ＭＳ ゴシック" w:hint="eastAsia"/>
          <w:color w:val="000000" w:themeColor="text1"/>
        </w:rPr>
        <w:t>て支給対象とならない。</w:t>
      </w:r>
      <w:r w:rsidRPr="00515169">
        <w:rPr>
          <w:rFonts w:asciiTheme="minorEastAsia" w:eastAsiaTheme="minorEastAsia" w:hAnsiTheme="minorEastAsia" w:cs="ＭＳ ゴシック" w:hint="eastAsia"/>
          <w:color w:val="000000" w:themeColor="text1"/>
        </w:rPr>
        <w:t xml:space="preserve">　　　</w:t>
      </w:r>
    </w:p>
    <w:p w14:paraId="1F08305D" w14:textId="50814307" w:rsidR="00AA2D7A" w:rsidRPr="00515169" w:rsidRDefault="00D75D1A" w:rsidP="00ED45ED">
      <w:pPr>
        <w:suppressAutoHyphens w:val="0"/>
        <w:kinsoku/>
        <w:wordWrap/>
        <w:autoSpaceDE/>
        <w:autoSpaceDN/>
        <w:adjustRightInd/>
        <w:ind w:firstLineChars="300" w:firstLine="642"/>
        <w:rPr>
          <w:rFonts w:asciiTheme="minorEastAsia" w:eastAsiaTheme="minorEastAsia" w:hAnsiTheme="minorEastAsia"/>
          <w:color w:val="000000" w:themeColor="text1"/>
        </w:rPr>
      </w:pPr>
      <w:r w:rsidRPr="00515169">
        <w:rPr>
          <w:rFonts w:asciiTheme="minorEastAsia" w:eastAsiaTheme="minorEastAsia" w:hAnsiTheme="minorEastAsia" w:hint="eastAsia"/>
          <w:color w:val="000000" w:themeColor="text1"/>
        </w:rPr>
        <w:t>ハ</w:t>
      </w:r>
      <w:r w:rsidR="001F2937" w:rsidRPr="00515169">
        <w:rPr>
          <w:rFonts w:asciiTheme="minorEastAsia" w:eastAsiaTheme="minorEastAsia" w:hAnsiTheme="minorEastAsia" w:hint="eastAsia"/>
          <w:color w:val="000000" w:themeColor="text1"/>
        </w:rPr>
        <w:t xml:space="preserve">　中小建設事業主団体であって、技能実習の受講者の３分の２以上が、Ａの中小建設事業主</w:t>
      </w:r>
    </w:p>
    <w:p w14:paraId="54AA4086" w14:textId="77777777" w:rsidR="00CE642B" w:rsidRPr="00515169" w:rsidRDefault="001F2937" w:rsidP="00AE4AEB">
      <w:pPr>
        <w:widowControl/>
        <w:suppressAutoHyphens w:val="0"/>
        <w:kinsoku/>
        <w:wordWrap/>
        <w:overflowPunct/>
        <w:autoSpaceDE/>
        <w:autoSpaceDN/>
        <w:adjustRightInd/>
        <w:ind w:leftChars="225" w:left="481" w:firstLineChars="200" w:firstLine="428"/>
        <w:textAlignment w:val="auto"/>
        <w:rPr>
          <w:rFonts w:asciiTheme="minorEastAsia" w:eastAsiaTheme="minorEastAsia" w:hAnsiTheme="minorEastAsia"/>
          <w:color w:val="000000" w:themeColor="text1"/>
        </w:rPr>
      </w:pPr>
      <w:r w:rsidRPr="00515169">
        <w:rPr>
          <w:rFonts w:asciiTheme="minorEastAsia" w:eastAsiaTheme="minorEastAsia" w:hAnsiTheme="minorEastAsia" w:hint="eastAsia"/>
          <w:color w:val="000000" w:themeColor="text1"/>
        </w:rPr>
        <w:t>に雇用される建設労働者</w:t>
      </w:r>
      <w:r w:rsidR="00AB5322" w:rsidRPr="00515169">
        <w:rPr>
          <w:rFonts w:asciiTheme="minorEastAsia" w:eastAsiaTheme="minorEastAsia" w:hAnsiTheme="minorEastAsia" w:hint="eastAsia"/>
          <w:color w:val="000000" w:themeColor="text1"/>
        </w:rPr>
        <w:t>、</w:t>
      </w:r>
      <w:r w:rsidRPr="00515169">
        <w:rPr>
          <w:rFonts w:asciiTheme="minorEastAsia" w:eastAsiaTheme="minorEastAsia" w:hAnsiTheme="minorEastAsia" w:hint="eastAsia"/>
          <w:color w:val="000000" w:themeColor="text1"/>
        </w:rPr>
        <w:t>及び</w:t>
      </w:r>
      <w:r w:rsidR="00AB5322" w:rsidRPr="00515169">
        <w:rPr>
          <w:rFonts w:asciiTheme="minorEastAsia" w:eastAsiaTheme="minorEastAsia" w:hAnsiTheme="minorEastAsia" w:hint="eastAsia"/>
          <w:color w:val="000000" w:themeColor="text1"/>
        </w:rPr>
        <w:t>Ｂの中小建設事業主に雇用される建設労働者のうち</w:t>
      </w:r>
      <w:r w:rsidR="00B46682" w:rsidRPr="00515169">
        <w:rPr>
          <w:rFonts w:asciiTheme="minorEastAsia" w:eastAsiaTheme="minorEastAsia" w:hAnsiTheme="minorEastAsia" w:hint="eastAsia"/>
          <w:color w:val="000000" w:themeColor="text1"/>
        </w:rPr>
        <w:t>勤務場</w:t>
      </w:r>
    </w:p>
    <w:p w14:paraId="3E13B8D4" w14:textId="2CCAA659" w:rsidR="00AE3661" w:rsidRPr="00515169" w:rsidRDefault="00B46682" w:rsidP="00F0154D">
      <w:pPr>
        <w:widowControl/>
        <w:suppressAutoHyphens w:val="0"/>
        <w:kinsoku/>
        <w:wordWrap/>
        <w:overflowPunct/>
        <w:autoSpaceDE/>
        <w:autoSpaceDN/>
        <w:adjustRightInd/>
        <w:ind w:leftChars="225" w:left="481" w:firstLineChars="200" w:firstLine="428"/>
        <w:textAlignment w:val="auto"/>
        <w:rPr>
          <w:rFonts w:asciiTheme="minorEastAsia" w:eastAsiaTheme="minorEastAsia" w:hAnsiTheme="minorEastAsia"/>
          <w:color w:val="000000" w:themeColor="text1"/>
        </w:rPr>
      </w:pPr>
      <w:r w:rsidRPr="00515169">
        <w:rPr>
          <w:rFonts w:asciiTheme="minorEastAsia" w:eastAsiaTheme="minorEastAsia" w:hAnsiTheme="minorEastAsia" w:hint="eastAsia"/>
          <w:color w:val="000000" w:themeColor="text1"/>
        </w:rPr>
        <w:t>所が</w:t>
      </w:r>
      <w:r w:rsidR="001F2937" w:rsidRPr="00515169">
        <w:rPr>
          <w:rFonts w:asciiTheme="minorEastAsia" w:eastAsiaTheme="minorEastAsia" w:hAnsiTheme="minorEastAsia" w:hint="eastAsia"/>
          <w:color w:val="000000" w:themeColor="text1"/>
        </w:rPr>
        <w:t>Ａの事業所</w:t>
      </w:r>
      <w:r w:rsidRPr="00515169">
        <w:rPr>
          <w:rFonts w:asciiTheme="minorEastAsia" w:eastAsiaTheme="minorEastAsia" w:hAnsiTheme="minorEastAsia" w:hint="eastAsia"/>
          <w:color w:val="000000" w:themeColor="text1"/>
        </w:rPr>
        <w:t>であ</w:t>
      </w:r>
      <w:r w:rsidR="001F2937" w:rsidRPr="00515169">
        <w:rPr>
          <w:rFonts w:asciiTheme="minorEastAsia" w:eastAsiaTheme="minorEastAsia" w:hAnsiTheme="minorEastAsia" w:hint="eastAsia"/>
          <w:color w:val="000000" w:themeColor="text1"/>
        </w:rPr>
        <w:t>るもの。</w:t>
      </w:r>
    </w:p>
    <w:p w14:paraId="2EBFD92A" w14:textId="77777777" w:rsidR="006A6095" w:rsidRPr="00515169" w:rsidRDefault="001F2937" w:rsidP="00C97B30">
      <w:pPr>
        <w:pBdr>
          <w:top w:val="single" w:sz="4" w:space="1" w:color="auto"/>
        </w:pBdr>
        <w:suppressAutoHyphens w:val="0"/>
        <w:kinsoku/>
        <w:wordWrap/>
        <w:autoSpaceDE/>
        <w:autoSpaceDN/>
        <w:adjustRightInd/>
        <w:ind w:firstLineChars="200" w:firstLine="428"/>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0303</w:t>
      </w:r>
      <w:r w:rsidR="009E5F03" w:rsidRPr="00515169">
        <w:rPr>
          <w:rFonts w:asciiTheme="majorEastAsia" w:eastAsiaTheme="majorEastAsia" w:hAnsiTheme="majorEastAsia" w:cs="ＭＳ ゴシック"/>
          <w:color w:val="000000" w:themeColor="text1"/>
        </w:rPr>
        <w:t>b</w:t>
      </w:r>
      <w:r w:rsidRPr="00515169">
        <w:rPr>
          <w:rFonts w:asciiTheme="majorEastAsia" w:eastAsiaTheme="majorEastAsia" w:hAnsiTheme="majorEastAsia" w:cs="ＭＳ ゴシック" w:hint="eastAsia"/>
          <w:color w:val="000000" w:themeColor="text1"/>
        </w:rPr>
        <w:t xml:space="preserve">　建設工事における作業に直接関連する技能実習の範囲</w:t>
      </w:r>
    </w:p>
    <w:p w14:paraId="10FAFD19" w14:textId="7BE5402F" w:rsidR="006A6095" w:rsidRPr="00515169" w:rsidRDefault="001F2937" w:rsidP="00C1713C">
      <w:pPr>
        <w:suppressAutoHyphens w:val="0"/>
        <w:kinsoku/>
        <w:wordWrap/>
        <w:autoSpaceDE/>
        <w:autoSpaceDN/>
        <w:adjustRightInd/>
        <w:ind w:leftChars="400" w:left="856" w:firstLineChars="100" w:firstLine="214"/>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助成対象とする技能実習の範囲は次</w:t>
      </w:r>
      <w:r w:rsidR="006621DE" w:rsidRPr="00515169">
        <w:rPr>
          <w:rFonts w:asciiTheme="minorEastAsia" w:eastAsiaTheme="minorEastAsia" w:hAnsiTheme="minorEastAsia" w:cs="ＭＳ ゴシック" w:hint="eastAsia"/>
          <w:color w:val="000000" w:themeColor="text1"/>
        </w:rPr>
        <w:t>のイからチ</w:t>
      </w:r>
      <w:r w:rsidRPr="00515169">
        <w:rPr>
          <w:rFonts w:asciiTheme="minorEastAsia" w:eastAsiaTheme="minorEastAsia" w:hAnsiTheme="minorEastAsia" w:cs="ＭＳ ゴシック" w:hint="eastAsia"/>
          <w:color w:val="000000" w:themeColor="text1"/>
        </w:rPr>
        <w:t>に掲げるものとする。</w:t>
      </w:r>
      <w:r w:rsidR="006621DE" w:rsidRPr="00515169">
        <w:rPr>
          <w:rFonts w:asciiTheme="minorEastAsia" w:eastAsiaTheme="minorEastAsia" w:hAnsiTheme="minorEastAsia" w:cs="ＭＳ ゴシック" w:hint="eastAsia"/>
          <w:color w:val="000000" w:themeColor="text1"/>
        </w:rPr>
        <w:t>また、助成対象となる技能実習の実施方法はリの</w:t>
      </w:r>
      <w:r w:rsidR="002A30CE" w:rsidRPr="00515169">
        <w:rPr>
          <w:rFonts w:asciiTheme="minorEastAsia" w:eastAsiaTheme="minorEastAsia" w:hAnsiTheme="minorEastAsia" w:cs="ＭＳ ゴシック" w:hint="eastAsia"/>
          <w:color w:val="000000" w:themeColor="text1"/>
        </w:rPr>
        <w:t>とお</w:t>
      </w:r>
      <w:r w:rsidR="006621DE" w:rsidRPr="00515169">
        <w:rPr>
          <w:rFonts w:asciiTheme="minorEastAsia" w:eastAsiaTheme="minorEastAsia" w:hAnsiTheme="minorEastAsia" w:cs="ＭＳ ゴシック" w:hint="eastAsia"/>
          <w:color w:val="000000" w:themeColor="text1"/>
        </w:rPr>
        <w:t>りとする。</w:t>
      </w:r>
    </w:p>
    <w:p w14:paraId="07CC5D96" w14:textId="65952855" w:rsidR="006A6095" w:rsidRPr="00515169" w:rsidRDefault="001F2937" w:rsidP="00FE18B1">
      <w:pPr>
        <w:widowControl/>
        <w:suppressAutoHyphens w:val="0"/>
        <w:kinsoku/>
        <w:wordWrap/>
        <w:overflowPunct/>
        <w:autoSpaceDE/>
        <w:autoSpaceDN/>
        <w:adjustRightInd/>
        <w:ind w:leftChars="300" w:left="856" w:hangingChars="100" w:hanging="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イ　建設工事における作業に直接関連する訓練科、技能の範囲、指導員免許職種及び技能検定職種</w:t>
      </w:r>
      <w:r w:rsidRPr="00515169">
        <w:rPr>
          <w:rFonts w:asciiTheme="minorEastAsia" w:eastAsiaTheme="minorEastAsia" w:hAnsiTheme="minorEastAsia" w:cs="Times New Roman"/>
          <w:color w:val="000000" w:themeColor="text1"/>
        </w:rPr>
        <w:br/>
      </w:r>
      <w:r w:rsidRPr="00515169">
        <w:rPr>
          <w:rFonts w:asciiTheme="minorEastAsia" w:eastAsiaTheme="minorEastAsia" w:hAnsiTheme="minorEastAsia" w:cs="ＭＳ ゴシック" w:hint="eastAsia"/>
          <w:color w:val="000000" w:themeColor="text1"/>
        </w:rPr>
        <w:t xml:space="preserve">　別表</w:t>
      </w:r>
      <w:r w:rsidR="00124196" w:rsidRPr="00515169">
        <w:rPr>
          <w:rFonts w:asciiTheme="minorEastAsia" w:eastAsiaTheme="minorEastAsia" w:hAnsiTheme="minorEastAsia" w:cs="ＭＳ ゴシック" w:hint="eastAsia"/>
          <w:color w:val="000000" w:themeColor="text1"/>
        </w:rPr>
        <w:t>４</w:t>
      </w:r>
      <w:r w:rsidRPr="00515169">
        <w:rPr>
          <w:rFonts w:asciiTheme="minorEastAsia" w:eastAsiaTheme="minorEastAsia" w:hAnsiTheme="minorEastAsia" w:cs="ＭＳ ゴシック" w:hint="eastAsia"/>
          <w:color w:val="000000" w:themeColor="text1"/>
        </w:rPr>
        <w:t>「建設工事における作業に直接関連する訓練科等」のとおりであり、</w:t>
      </w:r>
      <w:r w:rsidR="00A25E3B" w:rsidRPr="00515169">
        <w:rPr>
          <w:rFonts w:asciiTheme="minorEastAsia" w:eastAsiaTheme="minorEastAsia" w:hAnsiTheme="minorEastAsia" w:cs="ＭＳ ゴシック" w:hint="eastAsia"/>
          <w:color w:val="000000" w:themeColor="text1"/>
        </w:rPr>
        <w:t>ロ</w:t>
      </w:r>
      <w:r w:rsidR="0040095B" w:rsidRPr="00515169">
        <w:rPr>
          <w:rFonts w:asciiTheme="minorEastAsia" w:eastAsiaTheme="minorEastAsia" w:hAnsiTheme="minorEastAsia" w:cs="ＭＳ ゴシック" w:hint="eastAsia"/>
          <w:color w:val="000000" w:themeColor="text1"/>
        </w:rPr>
        <w:t>から</w:t>
      </w:r>
      <w:r w:rsidR="00A25E3B" w:rsidRPr="00515169">
        <w:rPr>
          <w:rFonts w:asciiTheme="minorEastAsia" w:eastAsiaTheme="minorEastAsia" w:hAnsiTheme="minorEastAsia" w:cs="ＭＳ ゴシック" w:hint="eastAsia"/>
          <w:color w:val="000000" w:themeColor="text1"/>
        </w:rPr>
        <w:t>ト</w:t>
      </w:r>
      <w:r w:rsidRPr="00515169">
        <w:rPr>
          <w:rFonts w:asciiTheme="minorEastAsia" w:eastAsiaTheme="minorEastAsia" w:hAnsiTheme="minorEastAsia" w:cs="ＭＳ ゴシック" w:hint="eastAsia"/>
          <w:color w:val="000000" w:themeColor="text1"/>
        </w:rPr>
        <w:t>に掲げるもののほか、これらに係る技能実習が助成対象となる。</w:t>
      </w:r>
    </w:p>
    <w:p w14:paraId="462EEB21" w14:textId="77777777" w:rsidR="006A6095" w:rsidRPr="00515169" w:rsidRDefault="001F2937" w:rsidP="00FE18B1">
      <w:pPr>
        <w:suppressAutoHyphens w:val="0"/>
        <w:kinsoku/>
        <w:wordWrap/>
        <w:autoSpaceDE/>
        <w:autoSpaceDN/>
        <w:adjustRightInd/>
        <w:ind w:firstLineChars="300" w:firstLine="642"/>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ロ　安衛法に基づく特別教育</w:t>
      </w:r>
    </w:p>
    <w:p w14:paraId="10FF2E34" w14:textId="77777777" w:rsidR="006A6095" w:rsidRPr="00515169" w:rsidRDefault="001F2937" w:rsidP="00FE18B1">
      <w:pPr>
        <w:suppressAutoHyphens w:val="0"/>
        <w:kinsoku/>
        <w:wordWrap/>
        <w:autoSpaceDE/>
        <w:autoSpaceDN/>
        <w:adjustRightInd/>
        <w:ind w:firstLineChars="400" w:firstLine="856"/>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color w:val="000000" w:themeColor="text1"/>
        </w:rPr>
        <w:t>(</w:t>
      </w:r>
      <w:r w:rsidRPr="00515169">
        <w:rPr>
          <w:rFonts w:asciiTheme="minorEastAsia" w:eastAsiaTheme="minorEastAsia" w:hAnsiTheme="minorEastAsia" w:cs="ＭＳ ゴシック" w:hint="eastAsia"/>
          <w:color w:val="000000" w:themeColor="text1"/>
        </w:rPr>
        <w:t>ｲ</w:t>
      </w:r>
      <w:r w:rsidRPr="00515169">
        <w:rPr>
          <w:rFonts w:asciiTheme="minorEastAsia" w:eastAsiaTheme="minorEastAsia" w:hAnsiTheme="minorEastAsia" w:cs="ＭＳ ゴシック"/>
          <w:color w:val="000000" w:themeColor="text1"/>
        </w:rPr>
        <w:t xml:space="preserve">) </w:t>
      </w:r>
      <w:r w:rsidRPr="00515169">
        <w:rPr>
          <w:rFonts w:asciiTheme="minorEastAsia" w:eastAsiaTheme="minorEastAsia" w:hAnsiTheme="minorEastAsia" w:cs="ＭＳ ゴシック" w:hint="eastAsia"/>
          <w:color w:val="000000" w:themeColor="text1"/>
        </w:rPr>
        <w:t>助成の対象となる特別教育</w:t>
      </w:r>
    </w:p>
    <w:p w14:paraId="289C32DF" w14:textId="1BB97623" w:rsidR="006A6095" w:rsidRPr="00515169" w:rsidRDefault="001F2937" w:rsidP="00FE18B1">
      <w:pPr>
        <w:widowControl/>
        <w:suppressAutoHyphens w:val="0"/>
        <w:kinsoku/>
        <w:wordWrap/>
        <w:overflowPunct/>
        <w:autoSpaceDE/>
        <w:autoSpaceDN/>
        <w:adjustRightInd/>
        <w:ind w:leftChars="500" w:left="1070" w:firstLineChars="100" w:firstLine="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労働安全衛生法（昭和</w:t>
      </w:r>
      <w:r w:rsidR="00680BFB" w:rsidRPr="00515169">
        <w:rPr>
          <w:rFonts w:asciiTheme="minorEastAsia" w:eastAsiaTheme="minorEastAsia" w:hAnsiTheme="minorEastAsia" w:cs="ＭＳ ゴシック"/>
          <w:color w:val="000000" w:themeColor="text1"/>
        </w:rPr>
        <w:t>47</w:t>
      </w:r>
      <w:r w:rsidRPr="00515169">
        <w:rPr>
          <w:rFonts w:asciiTheme="minorEastAsia" w:eastAsiaTheme="minorEastAsia" w:hAnsiTheme="minorEastAsia" w:cs="ＭＳ ゴシック" w:hint="eastAsia"/>
          <w:color w:val="000000" w:themeColor="text1"/>
        </w:rPr>
        <w:t>年法律第</w:t>
      </w:r>
      <w:r w:rsidR="00680BFB" w:rsidRPr="00515169">
        <w:rPr>
          <w:rFonts w:asciiTheme="minorEastAsia" w:eastAsiaTheme="minorEastAsia" w:hAnsiTheme="minorEastAsia" w:cs="ＭＳ ゴシック"/>
          <w:color w:val="000000" w:themeColor="text1"/>
        </w:rPr>
        <w:t>57</w:t>
      </w:r>
      <w:r w:rsidRPr="00515169">
        <w:rPr>
          <w:rFonts w:asciiTheme="minorEastAsia" w:eastAsiaTheme="minorEastAsia" w:hAnsiTheme="minorEastAsia" w:cs="ＭＳ ゴシック" w:hint="eastAsia"/>
          <w:color w:val="000000" w:themeColor="text1"/>
        </w:rPr>
        <w:t>号。以下「安衛法」という。）第</w:t>
      </w:r>
      <w:r w:rsidR="00680BFB" w:rsidRPr="00515169">
        <w:rPr>
          <w:rFonts w:asciiTheme="minorEastAsia" w:eastAsiaTheme="minorEastAsia" w:hAnsiTheme="minorEastAsia" w:cs="ＭＳ ゴシック"/>
          <w:color w:val="000000" w:themeColor="text1"/>
        </w:rPr>
        <w:t>59</w:t>
      </w:r>
      <w:r w:rsidRPr="00515169">
        <w:rPr>
          <w:rFonts w:asciiTheme="minorEastAsia" w:eastAsiaTheme="minorEastAsia" w:hAnsiTheme="minorEastAsia" w:cs="ＭＳ ゴシック" w:hint="eastAsia"/>
          <w:color w:val="000000" w:themeColor="text1"/>
        </w:rPr>
        <w:t>条第３項に基づく安全又は衛生のための特別の教育（以下「特別教育」という。）のうち、別表</w:t>
      </w:r>
      <w:r w:rsidR="00124196" w:rsidRPr="00515169">
        <w:rPr>
          <w:rFonts w:asciiTheme="minorEastAsia" w:eastAsiaTheme="minorEastAsia" w:hAnsiTheme="minorEastAsia" w:cs="ＭＳ ゴシック" w:hint="eastAsia"/>
          <w:color w:val="000000" w:themeColor="text1"/>
        </w:rPr>
        <w:t>５</w:t>
      </w:r>
      <w:r w:rsidRPr="00515169">
        <w:rPr>
          <w:rFonts w:asciiTheme="minorEastAsia" w:eastAsiaTheme="minorEastAsia" w:hAnsiTheme="minorEastAsia" w:cs="ＭＳ ゴシック" w:hint="eastAsia"/>
          <w:color w:val="000000" w:themeColor="text1"/>
        </w:rPr>
        <w:t>「安衛法に定める特別教育の時間」に掲げるものを助成対象とする。</w:t>
      </w:r>
      <w:r w:rsidR="00E416AD" w:rsidRPr="00E416AD">
        <w:rPr>
          <w:rFonts w:asciiTheme="minorEastAsia" w:eastAsiaTheme="minorEastAsia" w:hAnsiTheme="minorEastAsia" w:cs="ＭＳ ゴシック" w:hint="eastAsia"/>
          <w:color w:val="000000" w:themeColor="text1"/>
        </w:rPr>
        <w:t>なお、特別教育の実施にあたっては、別表５に定める特別教育の時間（厚生労働省労働基準局長の通知により別に定められている場合を含む）を満たすことが必要である。</w:t>
      </w:r>
    </w:p>
    <w:p w14:paraId="0B584E69" w14:textId="77777777" w:rsidR="00FE18B1" w:rsidRPr="00515169" w:rsidRDefault="001F2937" w:rsidP="00FE18B1">
      <w:pPr>
        <w:widowControl/>
        <w:suppressAutoHyphens w:val="0"/>
        <w:kinsoku/>
        <w:wordWrap/>
        <w:overflowPunct/>
        <w:autoSpaceDE/>
        <w:autoSpaceDN/>
        <w:adjustRightInd/>
        <w:ind w:leftChars="400" w:left="1284" w:hangingChars="200" w:hanging="428"/>
        <w:textAlignment w:val="auto"/>
        <w:rPr>
          <w:rFonts w:asciiTheme="minorEastAsia" w:eastAsiaTheme="minorEastAsia" w:hAnsiTheme="minorEastAsia" w:cs="Times New Roman"/>
          <w:color w:val="000000" w:themeColor="text1"/>
        </w:rPr>
      </w:pPr>
      <w:r w:rsidRPr="00515169">
        <w:rPr>
          <w:rFonts w:asciiTheme="minorEastAsia" w:eastAsiaTheme="minorEastAsia" w:hAnsiTheme="minorEastAsia"/>
          <w:color w:val="000000" w:themeColor="text1"/>
        </w:rPr>
        <w:t>(</w:t>
      </w:r>
      <w:r w:rsidRPr="00515169">
        <w:rPr>
          <w:rFonts w:asciiTheme="minorEastAsia" w:eastAsiaTheme="minorEastAsia" w:hAnsiTheme="minorEastAsia" w:hint="eastAsia"/>
          <w:color w:val="000000" w:themeColor="text1"/>
        </w:rPr>
        <w:t>ﾛ</w:t>
      </w:r>
      <w:r w:rsidRPr="00515169">
        <w:rPr>
          <w:rFonts w:asciiTheme="minorEastAsia" w:eastAsiaTheme="minorEastAsia" w:hAnsiTheme="minorEastAsia"/>
          <w:color w:val="000000" w:themeColor="text1"/>
        </w:rPr>
        <w:t xml:space="preserve">) </w:t>
      </w:r>
      <w:r w:rsidRPr="00515169">
        <w:rPr>
          <w:rFonts w:asciiTheme="minorEastAsia" w:eastAsiaTheme="minorEastAsia" w:hAnsiTheme="minorEastAsia" w:hint="eastAsia"/>
          <w:color w:val="000000" w:themeColor="text1"/>
        </w:rPr>
        <w:t>特別教育に他の技能実習が含まれている場合の措置</w:t>
      </w:r>
    </w:p>
    <w:p w14:paraId="55C4CADD" w14:textId="77777777" w:rsidR="006A6095" w:rsidRPr="00515169" w:rsidRDefault="001F2937" w:rsidP="00FE18B1">
      <w:pPr>
        <w:widowControl/>
        <w:suppressAutoHyphens w:val="0"/>
        <w:kinsoku/>
        <w:wordWrap/>
        <w:overflowPunct/>
        <w:autoSpaceDE/>
        <w:autoSpaceDN/>
        <w:adjustRightInd/>
        <w:ind w:leftChars="529" w:left="1132" w:firstLineChars="66" w:firstLine="141"/>
        <w:textAlignment w:val="auto"/>
        <w:rPr>
          <w:rFonts w:asciiTheme="minorEastAsia" w:eastAsiaTheme="minorEastAsia" w:hAnsiTheme="minorEastAsia"/>
          <w:color w:val="000000" w:themeColor="text1"/>
        </w:rPr>
      </w:pPr>
      <w:r w:rsidRPr="00515169">
        <w:rPr>
          <w:rFonts w:asciiTheme="minorEastAsia" w:eastAsiaTheme="minorEastAsia" w:hAnsiTheme="minorEastAsia" w:hint="eastAsia"/>
          <w:color w:val="000000" w:themeColor="text1"/>
        </w:rPr>
        <w:t>特別教育として行う技能実習の中に、特別教育とは関連のない他の実習が含まれており、この他の実習が単独の技能実習として支給要件を満たす場合は、特別教育と区分し、通常の場合の技能実習として申請するよう指導すること。</w:t>
      </w:r>
    </w:p>
    <w:p w14:paraId="79A76D61" w14:textId="77777777" w:rsidR="00F93F58" w:rsidRPr="00515169" w:rsidRDefault="00F93F58" w:rsidP="00F4199D">
      <w:pPr>
        <w:widowControl/>
        <w:suppressAutoHyphens w:val="0"/>
        <w:kinsoku/>
        <w:wordWrap/>
        <w:overflowPunct/>
        <w:autoSpaceDE/>
        <w:autoSpaceDN/>
        <w:adjustRightInd/>
        <w:ind w:leftChars="301" w:left="1130" w:hangingChars="227" w:hanging="486"/>
        <w:textAlignment w:val="auto"/>
        <w:rPr>
          <w:rFonts w:asciiTheme="minorEastAsia" w:eastAsiaTheme="minorEastAsia" w:hAnsiTheme="minorEastAsia"/>
          <w:color w:val="000000" w:themeColor="text1"/>
        </w:rPr>
      </w:pPr>
      <w:r w:rsidRPr="00515169">
        <w:rPr>
          <w:rFonts w:asciiTheme="minorEastAsia" w:eastAsiaTheme="minorEastAsia" w:hAnsiTheme="minorEastAsia" w:hint="eastAsia"/>
          <w:color w:val="000000" w:themeColor="text1"/>
        </w:rPr>
        <w:t>ハ　安衛法に基づく安全衛生教育</w:t>
      </w:r>
    </w:p>
    <w:p w14:paraId="271C0E10" w14:textId="695BAA46" w:rsidR="00F93F58" w:rsidRPr="00515169" w:rsidRDefault="00F93F58" w:rsidP="00A23D2C">
      <w:pPr>
        <w:widowControl/>
        <w:suppressAutoHyphens w:val="0"/>
        <w:kinsoku/>
        <w:wordWrap/>
        <w:overflowPunct/>
        <w:autoSpaceDE/>
        <w:autoSpaceDN/>
        <w:adjustRightInd/>
        <w:ind w:leftChars="526" w:left="1126" w:firstLineChars="69" w:firstLine="148"/>
        <w:textAlignment w:val="auto"/>
        <w:rPr>
          <w:rFonts w:asciiTheme="minorEastAsia" w:eastAsiaTheme="minorEastAsia" w:hAnsiTheme="minorEastAsia"/>
          <w:color w:val="000000" w:themeColor="text1"/>
        </w:rPr>
      </w:pPr>
      <w:r w:rsidRPr="00515169">
        <w:rPr>
          <w:rFonts w:asciiTheme="minorEastAsia" w:eastAsiaTheme="minorEastAsia" w:hAnsiTheme="minorEastAsia" w:hint="eastAsia"/>
          <w:color w:val="000000" w:themeColor="text1"/>
        </w:rPr>
        <w:t>安衛法第</w:t>
      </w:r>
      <w:r w:rsidR="00680BFB" w:rsidRPr="00515169">
        <w:rPr>
          <w:rFonts w:asciiTheme="minorEastAsia" w:eastAsiaTheme="minorEastAsia" w:hAnsiTheme="minorEastAsia"/>
          <w:color w:val="000000" w:themeColor="text1"/>
        </w:rPr>
        <w:t>60</w:t>
      </w:r>
      <w:r w:rsidRPr="00515169">
        <w:rPr>
          <w:rFonts w:asciiTheme="minorEastAsia" w:eastAsiaTheme="minorEastAsia" w:hAnsiTheme="minorEastAsia" w:hint="eastAsia"/>
          <w:color w:val="000000" w:themeColor="text1"/>
        </w:rPr>
        <w:t>条の２第２項に基づく</w:t>
      </w:r>
      <w:r w:rsidR="00167ECE" w:rsidRPr="00515169">
        <w:rPr>
          <w:rFonts w:asciiTheme="minorEastAsia" w:eastAsiaTheme="minorEastAsia" w:hAnsiTheme="minorEastAsia" w:hint="eastAsia"/>
          <w:color w:val="000000" w:themeColor="text1"/>
        </w:rPr>
        <w:t>「</w:t>
      </w:r>
      <w:r w:rsidR="00167ECE" w:rsidRPr="00515169">
        <w:rPr>
          <w:rFonts w:hint="eastAsia"/>
          <w:bCs/>
          <w:color w:val="000000" w:themeColor="text1"/>
        </w:rPr>
        <w:t>危険又は有害な業務に現に就いている者に対する安全衛生教育に関する指針</w:t>
      </w:r>
      <w:r w:rsidR="00167ECE" w:rsidRPr="00515169">
        <w:rPr>
          <w:rFonts w:asciiTheme="minorEastAsia" w:eastAsiaTheme="minorEastAsia" w:hAnsiTheme="minorEastAsia" w:hint="eastAsia"/>
          <w:color w:val="000000" w:themeColor="text1"/>
        </w:rPr>
        <w:t>」</w:t>
      </w:r>
      <w:r w:rsidRPr="00515169">
        <w:rPr>
          <w:rFonts w:asciiTheme="minorEastAsia" w:eastAsiaTheme="minorEastAsia" w:hAnsiTheme="minorEastAsia" w:hint="eastAsia"/>
          <w:color w:val="000000" w:themeColor="text1"/>
        </w:rPr>
        <w:t>により実施される、危険又は有害な業務に現に就いている者に対する安全衛生教育のうち、別表第</w:t>
      </w:r>
      <w:r w:rsidR="00124196" w:rsidRPr="00515169">
        <w:rPr>
          <w:rFonts w:asciiTheme="minorEastAsia" w:eastAsiaTheme="minorEastAsia" w:hAnsiTheme="minorEastAsia" w:hint="eastAsia"/>
          <w:color w:val="000000" w:themeColor="text1"/>
        </w:rPr>
        <w:t>５</w:t>
      </w:r>
      <w:r w:rsidRPr="00515169">
        <w:rPr>
          <w:rFonts w:asciiTheme="minorEastAsia" w:eastAsiaTheme="minorEastAsia" w:hAnsiTheme="minorEastAsia" w:hint="eastAsia"/>
          <w:color w:val="000000" w:themeColor="text1"/>
        </w:rPr>
        <w:t>－２「危険有害業務従事者に対する安全衛生教育の時間」に掲げるものを助成対象とする。</w:t>
      </w:r>
    </w:p>
    <w:p w14:paraId="7A543DF9" w14:textId="77777777" w:rsidR="006A6095" w:rsidRPr="00515169" w:rsidRDefault="00A46452" w:rsidP="00FE18B1">
      <w:pPr>
        <w:suppressAutoHyphens w:val="0"/>
        <w:kinsoku/>
        <w:wordWrap/>
        <w:autoSpaceDE/>
        <w:autoSpaceDN/>
        <w:adjustRightInd/>
        <w:ind w:firstLineChars="300" w:firstLine="642"/>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ニ</w:t>
      </w:r>
      <w:r w:rsidR="001F2937" w:rsidRPr="00515169">
        <w:rPr>
          <w:rFonts w:asciiTheme="minorEastAsia" w:eastAsiaTheme="minorEastAsia" w:hAnsiTheme="minorEastAsia" w:cs="ＭＳ ゴシック" w:hint="eastAsia"/>
          <w:color w:val="000000" w:themeColor="text1"/>
        </w:rPr>
        <w:t xml:space="preserve">　安衛法に基づく教習及び技能講習</w:t>
      </w:r>
    </w:p>
    <w:p w14:paraId="68555844" w14:textId="2896BF6F" w:rsidR="00757B01" w:rsidRPr="00515169" w:rsidRDefault="001F2937" w:rsidP="00757B01">
      <w:pPr>
        <w:suppressAutoHyphens w:val="0"/>
        <w:kinsoku/>
        <w:wordWrap/>
        <w:autoSpaceDE/>
        <w:autoSpaceDN/>
        <w:adjustRightInd/>
        <w:ind w:leftChars="500" w:left="1070"/>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安衛法第</w:t>
      </w:r>
      <w:r w:rsidR="00680BFB" w:rsidRPr="00515169">
        <w:rPr>
          <w:rFonts w:asciiTheme="minorEastAsia" w:eastAsiaTheme="minorEastAsia" w:hAnsiTheme="minorEastAsia" w:cs="ＭＳ ゴシック"/>
          <w:color w:val="000000" w:themeColor="text1"/>
        </w:rPr>
        <w:t>75</w:t>
      </w:r>
      <w:r w:rsidRPr="00515169">
        <w:rPr>
          <w:rFonts w:asciiTheme="minorEastAsia" w:eastAsiaTheme="minorEastAsia" w:hAnsiTheme="minorEastAsia" w:cs="ＭＳ ゴシック" w:hint="eastAsia"/>
          <w:color w:val="000000" w:themeColor="text1"/>
        </w:rPr>
        <w:t>条第３項に規定する教習（以下「教習」という。）又は同法第</w:t>
      </w:r>
      <w:r w:rsidR="00680BFB" w:rsidRPr="00515169">
        <w:rPr>
          <w:rFonts w:asciiTheme="minorEastAsia" w:eastAsiaTheme="minorEastAsia" w:hAnsiTheme="minorEastAsia" w:cs="ＭＳ ゴシック"/>
          <w:color w:val="000000" w:themeColor="text1"/>
        </w:rPr>
        <w:t>76</w:t>
      </w:r>
      <w:r w:rsidRPr="00515169">
        <w:rPr>
          <w:rFonts w:asciiTheme="minorEastAsia" w:eastAsiaTheme="minorEastAsia" w:hAnsiTheme="minorEastAsia" w:cs="ＭＳ ゴシック" w:hint="eastAsia"/>
          <w:color w:val="000000" w:themeColor="text1"/>
        </w:rPr>
        <w:t>条第１項に</w:t>
      </w:r>
    </w:p>
    <w:p w14:paraId="0CDA6236" w14:textId="3E6C3205" w:rsidR="006A6095" w:rsidRPr="00515169" w:rsidRDefault="001F2937" w:rsidP="00757B01">
      <w:pPr>
        <w:suppressAutoHyphens w:val="0"/>
        <w:kinsoku/>
        <w:wordWrap/>
        <w:autoSpaceDE/>
        <w:autoSpaceDN/>
        <w:adjustRightInd/>
        <w:ind w:leftChars="400" w:left="856"/>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規定する技能講習（以下「技能講習」という。）</w:t>
      </w:r>
      <w:r w:rsidR="00C82409" w:rsidRPr="00515169">
        <w:rPr>
          <w:rFonts w:asciiTheme="minorEastAsia" w:eastAsiaTheme="minorEastAsia" w:hAnsiTheme="minorEastAsia" w:cs="ＭＳ ゴシック" w:hint="eastAsia"/>
          <w:color w:val="000000" w:themeColor="text1"/>
        </w:rPr>
        <w:t>。ただし</w:t>
      </w:r>
      <w:r w:rsidRPr="00515169">
        <w:rPr>
          <w:rFonts w:asciiTheme="minorEastAsia" w:eastAsiaTheme="minorEastAsia" w:hAnsiTheme="minorEastAsia" w:cs="ＭＳ ゴシック" w:hint="eastAsia"/>
          <w:color w:val="000000" w:themeColor="text1"/>
        </w:rPr>
        <w:t>、同法第</w:t>
      </w:r>
      <w:r w:rsidR="00680BFB" w:rsidRPr="00515169">
        <w:rPr>
          <w:rFonts w:asciiTheme="minorEastAsia" w:eastAsiaTheme="minorEastAsia" w:hAnsiTheme="minorEastAsia" w:cs="ＭＳ ゴシック"/>
          <w:color w:val="000000" w:themeColor="text1"/>
        </w:rPr>
        <w:t>61</w:t>
      </w:r>
      <w:r w:rsidRPr="00515169">
        <w:rPr>
          <w:rFonts w:asciiTheme="minorEastAsia" w:eastAsiaTheme="minorEastAsia" w:hAnsiTheme="minorEastAsia" w:cs="ＭＳ ゴシック" w:hint="eastAsia"/>
          <w:color w:val="000000" w:themeColor="text1"/>
        </w:rPr>
        <w:t>条第１項及び第</w:t>
      </w:r>
      <w:r w:rsidR="00680BFB" w:rsidRPr="00515169">
        <w:rPr>
          <w:rFonts w:asciiTheme="minorEastAsia" w:eastAsiaTheme="minorEastAsia" w:hAnsiTheme="minorEastAsia" w:cs="ＭＳ ゴシック"/>
          <w:color w:val="000000" w:themeColor="text1"/>
        </w:rPr>
        <w:t>75</w:t>
      </w:r>
      <w:r w:rsidRPr="00515169">
        <w:rPr>
          <w:rFonts w:asciiTheme="minorEastAsia" w:eastAsiaTheme="minorEastAsia" w:hAnsiTheme="minorEastAsia" w:cs="ＭＳ ゴシック" w:hint="eastAsia"/>
          <w:color w:val="000000" w:themeColor="text1"/>
        </w:rPr>
        <w:t>条第３項の規定に基づき同法第</w:t>
      </w:r>
      <w:r w:rsidR="00680BFB" w:rsidRPr="00515169">
        <w:rPr>
          <w:rFonts w:asciiTheme="minorEastAsia" w:eastAsiaTheme="minorEastAsia" w:hAnsiTheme="minorEastAsia" w:cs="ＭＳ ゴシック"/>
          <w:color w:val="000000" w:themeColor="text1"/>
        </w:rPr>
        <w:t>77</w:t>
      </w:r>
      <w:r w:rsidRPr="00515169">
        <w:rPr>
          <w:rFonts w:asciiTheme="minorEastAsia" w:eastAsiaTheme="minorEastAsia" w:hAnsiTheme="minorEastAsia" w:cs="ＭＳ ゴシック" w:hint="eastAsia"/>
          <w:color w:val="000000" w:themeColor="text1"/>
        </w:rPr>
        <w:t>条第１項の登録教習機関（以下「登録教習機関」という。）</w:t>
      </w:r>
      <w:r w:rsidR="003D0EB8" w:rsidRPr="00515169">
        <w:rPr>
          <w:rFonts w:asciiTheme="minorEastAsia" w:eastAsiaTheme="minorEastAsia" w:hAnsiTheme="minorEastAsia" w:cs="ＭＳ ゴシック" w:hint="eastAsia"/>
          <w:color w:val="000000" w:themeColor="text1"/>
        </w:rPr>
        <w:t>が</w:t>
      </w:r>
      <w:r w:rsidR="00C82409" w:rsidRPr="00515169">
        <w:rPr>
          <w:rFonts w:asciiTheme="minorEastAsia" w:eastAsiaTheme="minorEastAsia" w:hAnsiTheme="minorEastAsia" w:cs="ＭＳ ゴシック" w:hint="eastAsia"/>
          <w:color w:val="000000" w:themeColor="text1"/>
        </w:rPr>
        <w:t>実施する</w:t>
      </w:r>
      <w:r w:rsidR="003D0EB8" w:rsidRPr="00515169">
        <w:rPr>
          <w:rFonts w:asciiTheme="minorEastAsia" w:eastAsiaTheme="minorEastAsia" w:hAnsiTheme="minorEastAsia" w:cs="ＭＳ ゴシック" w:hint="eastAsia"/>
          <w:color w:val="000000" w:themeColor="text1"/>
        </w:rPr>
        <w:t>講座を受講させた場合</w:t>
      </w:r>
      <w:r w:rsidR="00C82409" w:rsidRPr="00515169">
        <w:rPr>
          <w:rFonts w:asciiTheme="minorEastAsia" w:eastAsiaTheme="minorEastAsia" w:hAnsiTheme="minorEastAsia" w:cs="ＭＳ ゴシック" w:hint="eastAsia"/>
          <w:color w:val="000000" w:themeColor="text1"/>
        </w:rPr>
        <w:t>に限り</w:t>
      </w:r>
      <w:r w:rsidRPr="00515169">
        <w:rPr>
          <w:rFonts w:asciiTheme="minorEastAsia" w:eastAsiaTheme="minorEastAsia" w:hAnsiTheme="minorEastAsia" w:cs="ＭＳ ゴシック" w:hint="eastAsia"/>
          <w:color w:val="000000" w:themeColor="text1"/>
        </w:rPr>
        <w:t>助成対象とする。</w:t>
      </w:r>
    </w:p>
    <w:p w14:paraId="30F662B2" w14:textId="2D28138D" w:rsidR="006A6095" w:rsidRPr="00515169" w:rsidRDefault="001F2937" w:rsidP="00757B01">
      <w:pPr>
        <w:widowControl/>
        <w:suppressAutoHyphens w:val="0"/>
        <w:kinsoku/>
        <w:wordWrap/>
        <w:overflowPunct/>
        <w:autoSpaceDE/>
        <w:autoSpaceDN/>
        <w:adjustRightInd/>
        <w:ind w:firstLineChars="500" w:firstLine="1070"/>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具体的には、別表</w:t>
      </w:r>
      <w:r w:rsidR="00124196" w:rsidRPr="00515169">
        <w:rPr>
          <w:rFonts w:asciiTheme="minorEastAsia" w:eastAsiaTheme="minorEastAsia" w:hAnsiTheme="minorEastAsia" w:cs="ＭＳ ゴシック" w:hint="eastAsia"/>
          <w:color w:val="000000" w:themeColor="text1"/>
        </w:rPr>
        <w:t>６</w:t>
      </w:r>
      <w:r w:rsidRPr="00515169">
        <w:rPr>
          <w:rFonts w:asciiTheme="minorEastAsia" w:eastAsiaTheme="minorEastAsia" w:hAnsiTheme="minorEastAsia" w:cs="ＭＳ ゴシック" w:hint="eastAsia"/>
          <w:color w:val="000000" w:themeColor="text1"/>
        </w:rPr>
        <w:t>「安衛法に定める教習及び技能講習の時間」のとおりである。</w:t>
      </w:r>
    </w:p>
    <w:p w14:paraId="77351F87" w14:textId="77777777" w:rsidR="00FE18B1" w:rsidRPr="00515169" w:rsidRDefault="00A46452" w:rsidP="00FE18B1">
      <w:pPr>
        <w:widowControl/>
        <w:suppressAutoHyphens w:val="0"/>
        <w:kinsoku/>
        <w:wordWrap/>
        <w:overflowPunct/>
        <w:autoSpaceDE/>
        <w:autoSpaceDN/>
        <w:adjustRightInd/>
        <w:ind w:leftChars="299" w:left="1062" w:hangingChars="197" w:hanging="422"/>
        <w:textAlignment w:val="auto"/>
        <w:rPr>
          <w:rFonts w:asciiTheme="minorEastAsia" w:eastAsiaTheme="minorEastAsia" w:hAnsiTheme="minorEastAsia"/>
          <w:color w:val="000000" w:themeColor="text1"/>
        </w:rPr>
      </w:pPr>
      <w:r w:rsidRPr="00515169">
        <w:rPr>
          <w:rFonts w:asciiTheme="minorEastAsia" w:eastAsiaTheme="minorEastAsia" w:hAnsiTheme="minorEastAsia" w:hint="eastAsia"/>
          <w:color w:val="000000" w:themeColor="text1"/>
        </w:rPr>
        <w:t>ホ</w:t>
      </w:r>
      <w:r w:rsidR="001F2937" w:rsidRPr="00515169">
        <w:rPr>
          <w:rFonts w:asciiTheme="minorEastAsia" w:eastAsiaTheme="minorEastAsia" w:hAnsiTheme="minorEastAsia" w:hint="eastAsia"/>
          <w:color w:val="000000" w:themeColor="text1"/>
        </w:rPr>
        <w:t xml:space="preserve">　技能検定の事前講習</w:t>
      </w:r>
    </w:p>
    <w:p w14:paraId="4C076837" w14:textId="26678D2B" w:rsidR="006A6095" w:rsidRPr="00515169" w:rsidRDefault="001F2937" w:rsidP="00FF3C91">
      <w:pPr>
        <w:widowControl/>
        <w:suppressAutoHyphens w:val="0"/>
        <w:kinsoku/>
        <w:wordWrap/>
        <w:overflowPunct/>
        <w:autoSpaceDE/>
        <w:autoSpaceDN/>
        <w:adjustRightInd/>
        <w:ind w:leftChars="464" w:left="993"/>
        <w:textAlignment w:val="auto"/>
        <w:rPr>
          <w:rFonts w:asciiTheme="minorEastAsia" w:eastAsiaTheme="minorEastAsia" w:hAnsiTheme="minorEastAsia"/>
          <w:color w:val="000000" w:themeColor="text1"/>
        </w:rPr>
      </w:pPr>
      <w:r w:rsidRPr="00515169">
        <w:rPr>
          <w:rFonts w:asciiTheme="minorEastAsia" w:eastAsiaTheme="minorEastAsia" w:hAnsiTheme="minorEastAsia" w:hint="eastAsia"/>
          <w:color w:val="000000" w:themeColor="text1"/>
        </w:rPr>
        <w:t>能開法第</w:t>
      </w:r>
      <w:r w:rsidR="00680BFB" w:rsidRPr="00515169">
        <w:rPr>
          <w:rFonts w:asciiTheme="minorEastAsia" w:eastAsiaTheme="minorEastAsia" w:hAnsiTheme="minorEastAsia"/>
          <w:color w:val="000000" w:themeColor="text1"/>
        </w:rPr>
        <w:t>44</w:t>
      </w:r>
      <w:r w:rsidRPr="00515169">
        <w:rPr>
          <w:rFonts w:asciiTheme="minorEastAsia" w:eastAsiaTheme="minorEastAsia" w:hAnsiTheme="minorEastAsia" w:hint="eastAsia"/>
          <w:color w:val="000000" w:themeColor="text1"/>
        </w:rPr>
        <w:t>条第３項に規定する技能検定職種のうち別表</w:t>
      </w:r>
      <w:r w:rsidR="00124196" w:rsidRPr="00515169">
        <w:rPr>
          <w:rFonts w:asciiTheme="minorEastAsia" w:eastAsiaTheme="minorEastAsia" w:hAnsiTheme="minorEastAsia" w:hint="eastAsia"/>
          <w:color w:val="000000" w:themeColor="text1"/>
        </w:rPr>
        <w:t>７</w:t>
      </w:r>
      <w:r w:rsidRPr="00515169">
        <w:rPr>
          <w:rFonts w:asciiTheme="minorEastAsia" w:eastAsiaTheme="minorEastAsia" w:hAnsiTheme="minorEastAsia" w:hint="eastAsia"/>
          <w:color w:val="000000" w:themeColor="text1"/>
        </w:rPr>
        <w:t>「建設関連技能検定職種一覧」に掲げる技能検定職種であって、その技能検定試験の準備のための事前講習（以下「検定前講習」という。）を行う場合には助成対象とする。</w:t>
      </w:r>
    </w:p>
    <w:p w14:paraId="5335EEA8" w14:textId="77777777" w:rsidR="006A6095" w:rsidRPr="00515169" w:rsidRDefault="00A46452" w:rsidP="00FE18B1">
      <w:pPr>
        <w:suppressAutoHyphens w:val="0"/>
        <w:kinsoku/>
        <w:wordWrap/>
        <w:autoSpaceDE/>
        <w:autoSpaceDN/>
        <w:adjustRightInd/>
        <w:ind w:firstLineChars="300" w:firstLine="642"/>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ヘ</w:t>
      </w:r>
      <w:r w:rsidR="001F2937" w:rsidRPr="00515169">
        <w:rPr>
          <w:rFonts w:asciiTheme="minorEastAsia" w:eastAsiaTheme="minorEastAsia" w:hAnsiTheme="minorEastAsia" w:cs="ＭＳ ゴシック" w:hint="eastAsia"/>
          <w:color w:val="000000" w:themeColor="text1"/>
        </w:rPr>
        <w:t xml:space="preserve">　登録基幹技能者講習</w:t>
      </w:r>
    </w:p>
    <w:p w14:paraId="5711735A" w14:textId="689B295B" w:rsidR="006A6095" w:rsidRPr="00515169" w:rsidRDefault="001F2937" w:rsidP="00D81C69">
      <w:pPr>
        <w:widowControl/>
        <w:suppressAutoHyphens w:val="0"/>
        <w:kinsoku/>
        <w:wordWrap/>
        <w:overflowPunct/>
        <w:autoSpaceDE/>
        <w:autoSpaceDN/>
        <w:adjustRightInd/>
        <w:ind w:leftChars="400" w:left="856" w:firstLineChars="100" w:firstLine="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建設業法施行規則（昭和</w:t>
      </w:r>
      <w:r w:rsidR="00680BFB" w:rsidRPr="00515169">
        <w:rPr>
          <w:rFonts w:asciiTheme="minorEastAsia" w:eastAsiaTheme="minorEastAsia" w:hAnsiTheme="minorEastAsia" w:cs="ＭＳ ゴシック"/>
          <w:color w:val="000000" w:themeColor="text1"/>
        </w:rPr>
        <w:t>24</w:t>
      </w:r>
      <w:r w:rsidRPr="00515169">
        <w:rPr>
          <w:rFonts w:asciiTheme="minorEastAsia" w:eastAsiaTheme="minorEastAsia" w:hAnsiTheme="minorEastAsia" w:cs="ＭＳ ゴシック" w:hint="eastAsia"/>
          <w:color w:val="000000" w:themeColor="text1"/>
        </w:rPr>
        <w:t>年建設省令第</w:t>
      </w:r>
      <w:r w:rsidR="00680BFB" w:rsidRPr="00515169">
        <w:rPr>
          <w:rFonts w:asciiTheme="minorEastAsia" w:eastAsiaTheme="minorEastAsia" w:hAnsiTheme="minorEastAsia" w:cs="ＭＳ ゴシック"/>
          <w:color w:val="000000" w:themeColor="text1"/>
        </w:rPr>
        <w:t>14</w:t>
      </w:r>
      <w:r w:rsidRPr="00515169">
        <w:rPr>
          <w:rFonts w:asciiTheme="minorEastAsia" w:eastAsiaTheme="minorEastAsia" w:hAnsiTheme="minorEastAsia" w:cs="ＭＳ ゴシック" w:hint="eastAsia"/>
          <w:color w:val="000000" w:themeColor="text1"/>
        </w:rPr>
        <w:t>号）第</w:t>
      </w:r>
      <w:r w:rsidR="00680BFB" w:rsidRPr="00515169">
        <w:rPr>
          <w:rFonts w:asciiTheme="minorEastAsia" w:eastAsiaTheme="minorEastAsia" w:hAnsiTheme="minorEastAsia" w:cs="ＭＳ ゴシック"/>
          <w:color w:val="000000" w:themeColor="text1"/>
        </w:rPr>
        <w:t>18</w:t>
      </w:r>
      <w:r w:rsidRPr="00515169">
        <w:rPr>
          <w:rFonts w:asciiTheme="minorEastAsia" w:eastAsiaTheme="minorEastAsia" w:hAnsiTheme="minorEastAsia" w:cs="ＭＳ ゴシック" w:hint="eastAsia"/>
          <w:color w:val="000000" w:themeColor="text1"/>
        </w:rPr>
        <w:t>条の３第２項第２号に規定する登録基幹技能講習（更新講習を含む</w:t>
      </w:r>
      <w:r w:rsidR="009D651F" w:rsidRPr="00515169">
        <w:rPr>
          <w:rFonts w:asciiTheme="minorEastAsia" w:eastAsiaTheme="minorEastAsia" w:hAnsiTheme="minorEastAsia" w:cs="ＭＳ ゴシック" w:hint="eastAsia"/>
          <w:color w:val="000000" w:themeColor="text1"/>
        </w:rPr>
        <w:t>。</w:t>
      </w:r>
      <w:r w:rsidRPr="00515169">
        <w:rPr>
          <w:rFonts w:asciiTheme="minorEastAsia" w:eastAsiaTheme="minorEastAsia" w:hAnsiTheme="minorEastAsia" w:cs="ＭＳ ゴシック" w:hint="eastAsia"/>
          <w:color w:val="000000" w:themeColor="text1"/>
        </w:rPr>
        <w:t>）について助成対象とする。具体的には別表</w:t>
      </w:r>
      <w:r w:rsidR="00124196" w:rsidRPr="00515169">
        <w:rPr>
          <w:rFonts w:asciiTheme="minorEastAsia" w:eastAsiaTheme="minorEastAsia" w:hAnsiTheme="minorEastAsia" w:cs="ＭＳ ゴシック" w:hint="eastAsia"/>
          <w:color w:val="000000" w:themeColor="text1"/>
        </w:rPr>
        <w:t>８</w:t>
      </w:r>
      <w:r w:rsidRPr="00515169">
        <w:rPr>
          <w:rFonts w:asciiTheme="minorEastAsia" w:eastAsiaTheme="minorEastAsia" w:hAnsiTheme="minorEastAsia" w:cs="ＭＳ ゴシック" w:hint="eastAsia"/>
          <w:color w:val="000000" w:themeColor="text1"/>
        </w:rPr>
        <w:t>を参照するとともに、新たに国土交通大臣の登録を受けた講習についても助成対象とする。</w:t>
      </w:r>
    </w:p>
    <w:p w14:paraId="5383391B" w14:textId="77777777" w:rsidR="00166E2A" w:rsidRPr="00515169" w:rsidRDefault="00166E2A" w:rsidP="005C4DA5">
      <w:pPr>
        <w:suppressAutoHyphens w:val="0"/>
        <w:kinsoku/>
        <w:wordWrap/>
        <w:autoSpaceDE/>
        <w:autoSpaceDN/>
        <w:adjustRightInd/>
        <w:ind w:firstLineChars="300" w:firstLine="642"/>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ト　技能継承に係る指導者養成講習</w:t>
      </w:r>
    </w:p>
    <w:p w14:paraId="6C32B2D9" w14:textId="2B7C01A1" w:rsidR="00166E2A" w:rsidRPr="00515169" w:rsidRDefault="00166E2A" w:rsidP="00C07280">
      <w:pPr>
        <w:suppressAutoHyphens w:val="0"/>
        <w:kinsoku/>
        <w:wordWrap/>
        <w:autoSpaceDE/>
        <w:autoSpaceDN/>
        <w:adjustRightInd/>
        <w:ind w:leftChars="300" w:left="850" w:hangingChars="97" w:hanging="208"/>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 xml:space="preserve">　　職業訓練法人が実施する能開法第</w:t>
      </w:r>
      <w:r w:rsidR="00680BFB" w:rsidRPr="00515169">
        <w:rPr>
          <w:rFonts w:asciiTheme="minorEastAsia" w:eastAsiaTheme="minorEastAsia" w:hAnsiTheme="minorEastAsia" w:cs="ＭＳ ゴシック"/>
          <w:color w:val="000000" w:themeColor="text1"/>
        </w:rPr>
        <w:t>24</w:t>
      </w:r>
      <w:r w:rsidRPr="00515169">
        <w:rPr>
          <w:rFonts w:asciiTheme="minorEastAsia" w:eastAsiaTheme="minorEastAsia" w:hAnsiTheme="minorEastAsia" w:cs="ＭＳ ゴシック" w:hint="eastAsia"/>
          <w:color w:val="000000" w:themeColor="text1"/>
        </w:rPr>
        <w:t>条第１項の認定に係る職業訓練のうち、別表</w:t>
      </w:r>
      <w:r w:rsidR="00124196" w:rsidRPr="00515169">
        <w:rPr>
          <w:rFonts w:asciiTheme="minorEastAsia" w:eastAsiaTheme="minorEastAsia" w:hAnsiTheme="minorEastAsia" w:cs="ＭＳ ゴシック" w:hint="eastAsia"/>
          <w:color w:val="000000" w:themeColor="text1"/>
        </w:rPr>
        <w:t>３</w:t>
      </w:r>
      <w:r w:rsidRPr="00515169">
        <w:rPr>
          <w:rFonts w:asciiTheme="minorEastAsia" w:eastAsiaTheme="minorEastAsia" w:hAnsiTheme="minorEastAsia" w:cs="ＭＳ ゴシック" w:hint="eastAsia"/>
          <w:color w:val="000000" w:themeColor="text1"/>
        </w:rPr>
        <w:t>「認定訓練における建設関連の訓練の種類等一覧」に掲げる訓練課程及び訓練科であって訓練指導員の補助者として訓練に参加させる場合には、助成対象とする。</w:t>
      </w:r>
      <w:r w:rsidR="002A30CE" w:rsidRPr="00515169">
        <w:rPr>
          <w:rFonts w:asciiTheme="minorEastAsia" w:eastAsiaTheme="minorEastAsia" w:hAnsiTheme="minorEastAsia" w:cs="ＭＳ ゴシック" w:hint="eastAsia"/>
          <w:color w:val="000000" w:themeColor="text1"/>
        </w:rPr>
        <w:t>ただ</w:t>
      </w:r>
      <w:r w:rsidRPr="00515169">
        <w:rPr>
          <w:rFonts w:asciiTheme="minorEastAsia" w:eastAsiaTheme="minorEastAsia" w:hAnsiTheme="minorEastAsia" w:cs="ＭＳ ゴシック" w:hint="eastAsia"/>
          <w:color w:val="000000" w:themeColor="text1"/>
        </w:rPr>
        <w:t>し、算定対象となる建設労働者は、</w:t>
      </w:r>
      <w:r w:rsidRPr="00515169">
        <w:rPr>
          <w:rFonts w:asciiTheme="minorEastAsia" w:eastAsiaTheme="minorEastAsia" w:hAnsiTheme="minorEastAsia" w:cs="ＭＳ ゴシック"/>
          <w:color w:val="000000" w:themeColor="text1"/>
        </w:rPr>
        <w:t>0305</w:t>
      </w:r>
      <w:r w:rsidR="00C4673F" w:rsidRPr="00515169">
        <w:rPr>
          <w:rFonts w:asciiTheme="minorEastAsia" w:eastAsiaTheme="minorEastAsia" w:hAnsiTheme="minorEastAsia" w:cs="ＭＳ ゴシック"/>
          <w:color w:val="000000" w:themeColor="text1"/>
        </w:rPr>
        <w:t>b</w:t>
      </w:r>
      <w:r w:rsidRPr="00515169">
        <w:rPr>
          <w:rFonts w:asciiTheme="minorEastAsia" w:eastAsiaTheme="minorEastAsia" w:hAnsiTheme="minorEastAsia" w:cs="ＭＳ ゴシック" w:hint="eastAsia"/>
          <w:color w:val="000000" w:themeColor="text1"/>
        </w:rPr>
        <w:t>のイから</w:t>
      </w:r>
      <w:r w:rsidR="004C1686" w:rsidRPr="00515169">
        <w:rPr>
          <w:rFonts w:asciiTheme="minorEastAsia" w:eastAsiaTheme="minorEastAsia" w:hAnsiTheme="minorEastAsia" w:cs="ＭＳ ゴシック" w:hint="eastAsia"/>
          <w:color w:val="000000" w:themeColor="text1"/>
        </w:rPr>
        <w:t>リ</w:t>
      </w:r>
      <w:r w:rsidRPr="00515169">
        <w:rPr>
          <w:rFonts w:asciiTheme="minorEastAsia" w:eastAsiaTheme="minorEastAsia" w:hAnsiTheme="minorEastAsia" w:cs="ＭＳ ゴシック" w:hint="eastAsia"/>
          <w:color w:val="000000" w:themeColor="text1"/>
        </w:rPr>
        <w:t>に掲げる能力を有する者及び能開法施行規則別表</w:t>
      </w:r>
      <w:r w:rsidR="00680BFB" w:rsidRPr="00515169">
        <w:rPr>
          <w:rFonts w:asciiTheme="minorEastAsia" w:eastAsiaTheme="minorEastAsia" w:hAnsiTheme="minorEastAsia" w:cs="ＭＳ ゴシック"/>
          <w:color w:val="000000" w:themeColor="text1"/>
        </w:rPr>
        <w:t>11</w:t>
      </w:r>
      <w:r w:rsidRPr="00515169">
        <w:rPr>
          <w:rFonts w:asciiTheme="minorEastAsia" w:eastAsiaTheme="minorEastAsia" w:hAnsiTheme="minorEastAsia" w:cs="ＭＳ ゴシック" w:hint="eastAsia"/>
          <w:color w:val="000000" w:themeColor="text1"/>
        </w:rPr>
        <w:t>の４に規定する技能検定１級以上の能力を有する者に限るものとする。</w:t>
      </w:r>
    </w:p>
    <w:p w14:paraId="0D3A0180" w14:textId="14129890" w:rsidR="006621DE" w:rsidRPr="00515169" w:rsidRDefault="006621DE" w:rsidP="006621DE">
      <w:pPr>
        <w:suppressAutoHyphens w:val="0"/>
        <w:kinsoku/>
        <w:wordWrap/>
        <w:autoSpaceDE/>
        <w:autoSpaceDN/>
        <w:adjustRightInd/>
        <w:ind w:firstLineChars="300" w:firstLine="642"/>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チ　認定訓練（上記トを除く）</w:t>
      </w:r>
    </w:p>
    <w:p w14:paraId="32EEE205" w14:textId="65E6DFC2" w:rsidR="006621DE" w:rsidRPr="00515169" w:rsidRDefault="006621DE" w:rsidP="00C07280">
      <w:pPr>
        <w:suppressAutoHyphens w:val="0"/>
        <w:kinsoku/>
        <w:wordWrap/>
        <w:autoSpaceDE/>
        <w:autoSpaceDN/>
        <w:adjustRightInd/>
        <w:ind w:leftChars="300" w:left="850" w:hangingChars="97" w:hanging="208"/>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 xml:space="preserve">　　人材開発支援助成金（建設労働者認定訓練コース）支給要領</w:t>
      </w:r>
      <w:r w:rsidRPr="00515169">
        <w:rPr>
          <w:rFonts w:asciiTheme="minorEastAsia" w:eastAsiaTheme="minorEastAsia" w:hAnsiTheme="minorEastAsia" w:cs="ＭＳ ゴシック"/>
          <w:color w:val="000000" w:themeColor="text1"/>
        </w:rPr>
        <w:t>0301bのロの要件（広域団体認定訓練助成金又は認定訓練助成事業費補助金の交付を受けて都道府県の行う助成若しくは援助を受けるものであること）を満たさない認定訓練については、本助成金の助成の対象とする。</w:t>
      </w:r>
    </w:p>
    <w:p w14:paraId="601974B8" w14:textId="57E87EA8" w:rsidR="00344C05" w:rsidRPr="00515169" w:rsidRDefault="004720E1" w:rsidP="00FE18B1">
      <w:pPr>
        <w:suppressAutoHyphens w:val="0"/>
        <w:kinsoku/>
        <w:wordWrap/>
        <w:autoSpaceDE/>
        <w:autoSpaceDN/>
        <w:adjustRightInd/>
        <w:ind w:firstLineChars="300" w:firstLine="642"/>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リ</w:t>
      </w:r>
      <w:r w:rsidR="001F2937" w:rsidRPr="00515169">
        <w:rPr>
          <w:rFonts w:asciiTheme="minorEastAsia" w:eastAsiaTheme="minorEastAsia" w:hAnsiTheme="minorEastAsia" w:cs="ＭＳ ゴシック" w:hint="eastAsia"/>
          <w:color w:val="000000" w:themeColor="text1"/>
        </w:rPr>
        <w:t xml:space="preserve">　</w:t>
      </w:r>
      <w:r w:rsidRPr="00515169">
        <w:rPr>
          <w:rFonts w:asciiTheme="minorEastAsia" w:eastAsiaTheme="minorEastAsia" w:hAnsiTheme="minorEastAsia" w:cs="ＭＳ ゴシック" w:hint="eastAsia"/>
          <w:color w:val="000000" w:themeColor="text1"/>
        </w:rPr>
        <w:t>助成対象となる技能実習の実施方法</w:t>
      </w:r>
    </w:p>
    <w:p w14:paraId="29B3BE52" w14:textId="4F574784" w:rsidR="00E83FCB" w:rsidRPr="00515169" w:rsidRDefault="00AA2D7A" w:rsidP="007F0B84">
      <w:pPr>
        <w:suppressAutoHyphens w:val="0"/>
        <w:kinsoku/>
        <w:wordWrap/>
        <w:autoSpaceDE/>
        <w:autoSpaceDN/>
        <w:adjustRightInd/>
        <w:ind w:leftChars="397" w:left="1064" w:hangingChars="100" w:hanging="21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 xml:space="preserve">(ｲ) </w:t>
      </w:r>
      <w:r w:rsidR="00344C05" w:rsidRPr="00515169">
        <w:rPr>
          <w:rFonts w:asciiTheme="minorEastAsia" w:eastAsiaTheme="minorEastAsia" w:hAnsiTheme="minorEastAsia" w:cs="ＭＳ ゴシック" w:hint="eastAsia"/>
          <w:color w:val="000000" w:themeColor="text1"/>
        </w:rPr>
        <w:t>本助成金は、技能実習を次のいずれかの方法で実施した場合に支給対象とする。対象となる技能実習と実施方法の整理は</w:t>
      </w:r>
      <w:r w:rsidR="00D36BF3" w:rsidRPr="00515169">
        <w:rPr>
          <w:rFonts w:asciiTheme="minorEastAsia" w:eastAsiaTheme="minorEastAsia" w:hAnsiTheme="minorEastAsia" w:cs="ＭＳ ゴシック" w:hint="eastAsia"/>
          <w:color w:val="000000" w:themeColor="text1"/>
        </w:rPr>
        <w:t>、</w:t>
      </w:r>
      <w:r w:rsidR="00344C05" w:rsidRPr="00515169">
        <w:rPr>
          <w:rFonts w:asciiTheme="minorEastAsia" w:eastAsiaTheme="minorEastAsia" w:hAnsiTheme="minorEastAsia" w:cs="ＭＳ ゴシック" w:hint="eastAsia"/>
          <w:color w:val="000000" w:themeColor="text1"/>
        </w:rPr>
        <w:t>表</w:t>
      </w:r>
      <w:r w:rsidR="00BA2C56" w:rsidRPr="00515169">
        <w:rPr>
          <w:rFonts w:asciiTheme="minorEastAsia" w:eastAsiaTheme="minorEastAsia" w:hAnsiTheme="minorEastAsia" w:cs="ＭＳ ゴシック" w:hint="eastAsia"/>
          <w:color w:val="000000" w:themeColor="text1"/>
        </w:rPr>
        <w:t>１</w:t>
      </w:r>
      <w:r w:rsidR="00344C05" w:rsidRPr="00515169">
        <w:rPr>
          <w:rFonts w:asciiTheme="minorEastAsia" w:eastAsiaTheme="minorEastAsia" w:hAnsiTheme="minorEastAsia" w:cs="ＭＳ ゴシック" w:hint="eastAsia"/>
          <w:color w:val="000000" w:themeColor="text1"/>
        </w:rPr>
        <w:t>のとおりである。</w:t>
      </w:r>
    </w:p>
    <w:p w14:paraId="50C7F50A" w14:textId="08B3E36C" w:rsidR="004E7C25" w:rsidRPr="00515169" w:rsidRDefault="00AA2D7A" w:rsidP="007F0B84">
      <w:pPr>
        <w:suppressAutoHyphens w:val="0"/>
        <w:kinsoku/>
        <w:wordWrap/>
        <w:autoSpaceDE/>
        <w:autoSpaceDN/>
        <w:adjustRightInd/>
        <w:ind w:leftChars="600" w:left="128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 xml:space="preserve">a </w:t>
      </w:r>
      <w:r w:rsidR="00E83FCB" w:rsidRPr="00515169">
        <w:rPr>
          <w:rFonts w:asciiTheme="minorEastAsia" w:eastAsiaTheme="minorEastAsia" w:hAnsiTheme="minorEastAsia" w:cs="ＭＳ ゴシック" w:hint="eastAsia"/>
          <w:color w:val="000000" w:themeColor="text1"/>
        </w:rPr>
        <w:t>技能実習を自ら実施した場合（所属する建設事業主団体</w:t>
      </w:r>
      <w:r w:rsidR="00F94709" w:rsidRPr="00515169">
        <w:rPr>
          <w:rFonts w:asciiTheme="minorEastAsia" w:eastAsiaTheme="minorEastAsia" w:hAnsiTheme="minorEastAsia" w:cs="ＭＳ ゴシック" w:hint="eastAsia"/>
          <w:color w:val="000000" w:themeColor="text1"/>
        </w:rPr>
        <w:t>、登録教習機関、登録基幹技能者講習実施機関、職業訓練法人</w:t>
      </w:r>
      <w:r w:rsidR="00685C71" w:rsidRPr="00515169">
        <w:rPr>
          <w:rFonts w:asciiTheme="minorEastAsia" w:eastAsiaTheme="minorEastAsia" w:hAnsiTheme="minorEastAsia" w:cs="ＭＳ ゴシック" w:hint="eastAsia"/>
          <w:color w:val="000000" w:themeColor="text1"/>
        </w:rPr>
        <w:t>及び</w:t>
      </w:r>
      <w:r w:rsidR="00F94709" w:rsidRPr="00515169">
        <w:rPr>
          <w:rFonts w:asciiTheme="minorEastAsia" w:eastAsiaTheme="minorEastAsia" w:hAnsiTheme="minorEastAsia" w:cs="ＭＳ ゴシック" w:hint="eastAsia"/>
          <w:color w:val="000000" w:themeColor="text1"/>
        </w:rPr>
        <w:t>指定教育訓練実施者（以下「所属する建設事業主団体等」という。）</w:t>
      </w:r>
      <w:r w:rsidR="00E83FCB" w:rsidRPr="00515169">
        <w:rPr>
          <w:rFonts w:asciiTheme="minorEastAsia" w:eastAsiaTheme="minorEastAsia" w:hAnsiTheme="minorEastAsia" w:cs="ＭＳ ゴシック" w:hint="eastAsia"/>
          <w:color w:val="000000" w:themeColor="text1"/>
        </w:rPr>
        <w:t>に</w:t>
      </w:r>
      <w:r w:rsidR="001D6243" w:rsidRPr="00515169">
        <w:rPr>
          <w:rFonts w:asciiTheme="minorEastAsia" w:eastAsiaTheme="minorEastAsia" w:hAnsiTheme="minorEastAsia" w:cs="ＭＳ ゴシック" w:hint="eastAsia"/>
          <w:color w:val="000000" w:themeColor="text1"/>
        </w:rPr>
        <w:t>その一部を</w:t>
      </w:r>
      <w:r w:rsidR="00E83FCB" w:rsidRPr="00515169">
        <w:rPr>
          <w:rFonts w:asciiTheme="minorEastAsia" w:eastAsiaTheme="minorEastAsia" w:hAnsiTheme="minorEastAsia" w:cs="ＭＳ ゴシック" w:hint="eastAsia"/>
          <w:color w:val="000000" w:themeColor="text1"/>
        </w:rPr>
        <w:t>委託する場合も含む）</w:t>
      </w:r>
    </w:p>
    <w:p w14:paraId="581BBA7A" w14:textId="2D67233D" w:rsidR="00680BFB" w:rsidRPr="00515169" w:rsidRDefault="004E7C25" w:rsidP="007F0B84">
      <w:pPr>
        <w:suppressAutoHyphens w:val="0"/>
        <w:kinsoku/>
        <w:wordWrap/>
        <w:autoSpaceDE/>
        <w:autoSpaceDN/>
        <w:adjustRightInd/>
        <w:ind w:leftChars="600" w:left="1284"/>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 xml:space="preserve">　なお、技能実習を自ら実施した場合とは、</w:t>
      </w:r>
      <w:r w:rsidR="008F1ECB" w:rsidRPr="00515169">
        <w:rPr>
          <w:rFonts w:asciiTheme="minorEastAsia" w:eastAsiaTheme="minorEastAsia" w:hAnsiTheme="minorEastAsia" w:cs="ＭＳ ゴシック" w:hint="eastAsia"/>
          <w:color w:val="000000" w:themeColor="text1"/>
        </w:rPr>
        <w:t>事業主が</w:t>
      </w:r>
      <w:r w:rsidR="00ED45ED" w:rsidRPr="00515169">
        <w:rPr>
          <w:rFonts w:asciiTheme="minorEastAsia" w:eastAsiaTheme="minorEastAsia" w:hAnsiTheme="minorEastAsia" w:cs="ＭＳ ゴシック" w:hint="eastAsia"/>
          <w:color w:val="000000" w:themeColor="text1"/>
        </w:rPr>
        <w:t>、</w:t>
      </w:r>
      <w:r w:rsidR="008F1ECB" w:rsidRPr="00515169">
        <w:rPr>
          <w:rFonts w:asciiTheme="minorEastAsia" w:eastAsiaTheme="minorEastAsia" w:hAnsiTheme="minorEastAsia" w:cs="ＭＳ ゴシック" w:hint="eastAsia"/>
          <w:color w:val="000000" w:themeColor="text1"/>
        </w:rPr>
        <w:t>実施計画の策定、指導員</w:t>
      </w:r>
      <w:r w:rsidR="008F1ECB" w:rsidRPr="00515169">
        <w:rPr>
          <w:rFonts w:asciiTheme="minorEastAsia" w:eastAsiaTheme="minorEastAsia" w:hAnsiTheme="minorEastAsia" w:cs="ＭＳ ゴシック"/>
          <w:color w:val="000000" w:themeColor="text1"/>
        </w:rPr>
        <w:t>との契約、技能実習場所若しくは建設機材の借上又は教材、消耗品の調達について、その全部又は一部を他者に依頼、委任、委託していない</w:t>
      </w:r>
      <w:r w:rsidR="00E419F5" w:rsidRPr="00515169">
        <w:rPr>
          <w:rFonts w:asciiTheme="minorEastAsia" w:eastAsiaTheme="minorEastAsia" w:hAnsiTheme="minorEastAsia" w:cs="ＭＳ ゴシック" w:hint="eastAsia"/>
          <w:color w:val="000000" w:themeColor="text1"/>
        </w:rPr>
        <w:t>ものをいう</w:t>
      </w:r>
      <w:r w:rsidR="008F1ECB" w:rsidRPr="00515169">
        <w:rPr>
          <w:rFonts w:asciiTheme="minorEastAsia" w:eastAsiaTheme="minorEastAsia" w:hAnsiTheme="minorEastAsia" w:cs="ＭＳ ゴシック"/>
          <w:color w:val="000000" w:themeColor="text1"/>
        </w:rPr>
        <w:t>。</w:t>
      </w:r>
    </w:p>
    <w:p w14:paraId="0FF0274C" w14:textId="62AD9941" w:rsidR="00E83FCB" w:rsidRPr="00515169" w:rsidRDefault="00AA2D7A" w:rsidP="007F0B84">
      <w:pPr>
        <w:suppressAutoHyphens w:val="0"/>
        <w:kinsoku/>
        <w:wordWrap/>
        <w:autoSpaceDE/>
        <w:autoSpaceDN/>
        <w:adjustRightInd/>
        <w:ind w:firstLineChars="600" w:firstLine="128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 xml:space="preserve">b </w:t>
      </w:r>
      <w:r w:rsidR="00E83FCB" w:rsidRPr="00515169">
        <w:rPr>
          <w:rFonts w:asciiTheme="minorEastAsia" w:eastAsiaTheme="minorEastAsia" w:hAnsiTheme="minorEastAsia" w:cs="ＭＳ ゴシック" w:hint="eastAsia"/>
          <w:color w:val="000000" w:themeColor="text1"/>
        </w:rPr>
        <w:t>所属する建設事業主団体等が実施する技能実習を受講させた場合</w:t>
      </w:r>
    </w:p>
    <w:p w14:paraId="0B204037" w14:textId="302E3728" w:rsidR="00E83FCB" w:rsidRPr="00515169" w:rsidRDefault="00AA2D7A" w:rsidP="007F0B84">
      <w:pPr>
        <w:suppressAutoHyphens w:val="0"/>
        <w:kinsoku/>
        <w:wordWrap/>
        <w:autoSpaceDE/>
        <w:autoSpaceDN/>
        <w:adjustRightInd/>
        <w:ind w:leftChars="598" w:left="1280"/>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c</w:t>
      </w:r>
      <w:r w:rsidR="00E83FCB" w:rsidRPr="00515169">
        <w:rPr>
          <w:rFonts w:asciiTheme="minorEastAsia" w:eastAsiaTheme="minorEastAsia" w:hAnsiTheme="minorEastAsia" w:cs="ＭＳ ゴシック" w:hint="eastAsia"/>
          <w:color w:val="000000" w:themeColor="text1"/>
        </w:rPr>
        <w:t>技能実習を他の建設事業主</w:t>
      </w:r>
      <w:r w:rsidR="009C12BF" w:rsidRPr="00515169">
        <w:rPr>
          <w:rFonts w:asciiTheme="minorEastAsia" w:eastAsiaTheme="minorEastAsia" w:hAnsiTheme="minorEastAsia" w:cs="ＭＳ ゴシック" w:hint="eastAsia"/>
          <w:color w:val="000000" w:themeColor="text1"/>
        </w:rPr>
        <w:t>又は</w:t>
      </w:r>
      <w:r w:rsidR="00E83FCB" w:rsidRPr="00515169">
        <w:rPr>
          <w:rFonts w:asciiTheme="minorEastAsia" w:eastAsiaTheme="minorEastAsia" w:hAnsiTheme="minorEastAsia" w:cs="ＭＳ ゴシック" w:hint="eastAsia"/>
          <w:color w:val="000000" w:themeColor="text1"/>
        </w:rPr>
        <w:t>建設事業主団体（以下</w:t>
      </w:r>
      <w:r w:rsidR="00975AEF" w:rsidRPr="00515169">
        <w:rPr>
          <w:rFonts w:asciiTheme="minorEastAsia" w:eastAsiaTheme="minorEastAsia" w:hAnsiTheme="minorEastAsia" w:cs="ＭＳ ゴシック" w:hint="eastAsia"/>
          <w:color w:val="000000" w:themeColor="text1"/>
        </w:rPr>
        <w:t>「</w:t>
      </w:r>
      <w:r w:rsidR="00E83FCB" w:rsidRPr="00515169">
        <w:rPr>
          <w:rFonts w:asciiTheme="minorEastAsia" w:eastAsiaTheme="minorEastAsia" w:hAnsiTheme="minorEastAsia" w:cs="ＭＳ ゴシック" w:hint="eastAsia"/>
          <w:color w:val="000000" w:themeColor="text1"/>
        </w:rPr>
        <w:t>建設事業主等</w:t>
      </w:r>
      <w:r w:rsidR="00975AEF" w:rsidRPr="00515169">
        <w:rPr>
          <w:rFonts w:asciiTheme="minorEastAsia" w:eastAsiaTheme="minorEastAsia" w:hAnsiTheme="minorEastAsia" w:cs="ＭＳ ゴシック" w:hint="eastAsia"/>
          <w:color w:val="000000" w:themeColor="text1"/>
        </w:rPr>
        <w:t>」</w:t>
      </w:r>
      <w:r w:rsidR="00E83FCB" w:rsidRPr="00515169">
        <w:rPr>
          <w:rFonts w:asciiTheme="minorEastAsia" w:eastAsiaTheme="minorEastAsia" w:hAnsiTheme="minorEastAsia" w:cs="ＭＳ ゴシック" w:hint="eastAsia"/>
          <w:color w:val="000000" w:themeColor="text1"/>
        </w:rPr>
        <w:t>という）と共同で実施した場合（※）</w:t>
      </w:r>
    </w:p>
    <w:p w14:paraId="6F4C3AE5" w14:textId="7806D444" w:rsidR="00E83FCB" w:rsidRPr="00515169" w:rsidRDefault="00E83FCB" w:rsidP="007F0B84">
      <w:pPr>
        <w:suppressAutoHyphens w:val="0"/>
        <w:kinsoku/>
        <w:wordWrap/>
        <w:autoSpaceDE/>
        <w:autoSpaceDN/>
        <w:adjustRightInd/>
        <w:ind w:leftChars="600" w:left="1498" w:hangingChars="100" w:hanging="21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 xml:space="preserve">※　</w:t>
      </w:r>
      <w:r w:rsidR="008F1ECB" w:rsidRPr="00515169">
        <w:rPr>
          <w:rFonts w:asciiTheme="minorEastAsia" w:eastAsiaTheme="minorEastAsia" w:hAnsiTheme="minorEastAsia" w:cs="ＭＳ ゴシック" w:hint="eastAsia"/>
          <w:color w:val="000000" w:themeColor="text1"/>
        </w:rPr>
        <w:t>他の建設事業主等と</w:t>
      </w:r>
      <w:r w:rsidRPr="00515169">
        <w:rPr>
          <w:rFonts w:asciiTheme="minorEastAsia" w:eastAsiaTheme="minorEastAsia" w:hAnsiTheme="minorEastAsia" w:cs="ＭＳ ゴシック" w:hint="eastAsia"/>
          <w:color w:val="000000" w:themeColor="text1"/>
        </w:rPr>
        <w:t>共同で実施する</w:t>
      </w:r>
      <w:r w:rsidR="008F1ECB" w:rsidRPr="00515169">
        <w:rPr>
          <w:rFonts w:asciiTheme="minorEastAsia" w:eastAsiaTheme="minorEastAsia" w:hAnsiTheme="minorEastAsia" w:cs="ＭＳ ゴシック" w:hint="eastAsia"/>
          <w:color w:val="000000" w:themeColor="text1"/>
        </w:rPr>
        <w:t>場合は、それぞれの費用分担が証明できるもの</w:t>
      </w:r>
      <w:r w:rsidRPr="00515169">
        <w:rPr>
          <w:rFonts w:asciiTheme="minorEastAsia" w:eastAsiaTheme="minorEastAsia" w:hAnsiTheme="minorEastAsia" w:cs="ＭＳ ゴシック" w:hint="eastAsia"/>
          <w:color w:val="000000" w:themeColor="text1"/>
        </w:rPr>
        <w:t>のみを助成対象とする。</w:t>
      </w:r>
    </w:p>
    <w:p w14:paraId="10B32391" w14:textId="029D217A" w:rsidR="00AA2D7A" w:rsidRPr="00515169" w:rsidRDefault="00AA2D7A" w:rsidP="007F0B84">
      <w:pPr>
        <w:suppressAutoHyphens w:val="0"/>
        <w:kinsoku/>
        <w:wordWrap/>
        <w:autoSpaceDE/>
        <w:autoSpaceDN/>
        <w:adjustRightInd/>
        <w:ind w:firstLineChars="600" w:firstLine="128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 xml:space="preserve">d </w:t>
      </w:r>
      <w:r w:rsidR="00E83FCB" w:rsidRPr="00515169">
        <w:rPr>
          <w:rFonts w:asciiTheme="minorEastAsia" w:eastAsiaTheme="minorEastAsia" w:hAnsiTheme="minorEastAsia" w:cs="ＭＳ ゴシック" w:hint="eastAsia"/>
          <w:color w:val="000000" w:themeColor="text1"/>
        </w:rPr>
        <w:t>上記</w:t>
      </w:r>
      <w:r w:rsidRPr="00515169">
        <w:rPr>
          <w:rFonts w:asciiTheme="minorEastAsia" w:eastAsiaTheme="minorEastAsia" w:hAnsiTheme="minorEastAsia" w:cs="ＭＳ ゴシック"/>
          <w:color w:val="000000" w:themeColor="text1"/>
        </w:rPr>
        <w:t>a</w:t>
      </w:r>
      <w:r w:rsidR="00E83FCB" w:rsidRPr="00515169">
        <w:rPr>
          <w:rFonts w:asciiTheme="minorEastAsia" w:eastAsiaTheme="minorEastAsia" w:hAnsiTheme="minorEastAsia" w:cs="ＭＳ ゴシック" w:hint="eastAsia"/>
          <w:color w:val="000000" w:themeColor="text1"/>
        </w:rPr>
        <w:t>から</w:t>
      </w:r>
      <w:r w:rsidRPr="00515169">
        <w:rPr>
          <w:rFonts w:asciiTheme="minorEastAsia" w:eastAsiaTheme="minorEastAsia" w:hAnsiTheme="minorEastAsia" w:cs="ＭＳ ゴシック"/>
          <w:color w:val="000000" w:themeColor="text1"/>
        </w:rPr>
        <w:t>c</w:t>
      </w:r>
      <w:r w:rsidR="00E83FCB" w:rsidRPr="00515169">
        <w:rPr>
          <w:rFonts w:asciiTheme="minorEastAsia" w:eastAsiaTheme="minorEastAsia" w:hAnsiTheme="minorEastAsia" w:cs="ＭＳ ゴシック" w:hint="eastAsia"/>
          <w:color w:val="000000" w:themeColor="text1"/>
        </w:rPr>
        <w:t>を組み合わせて技能実習を実施した場合</w:t>
      </w:r>
    </w:p>
    <w:p w14:paraId="5B5988F8" w14:textId="77777777" w:rsidR="00AA2D7A" w:rsidRPr="00515169" w:rsidRDefault="00AA2D7A" w:rsidP="007F0B84">
      <w:pPr>
        <w:ind w:firstLineChars="400" w:firstLine="856"/>
        <w:rPr>
          <w:rFonts w:asciiTheme="minorEastAsia" w:eastAsiaTheme="minorEastAsia" w:hAnsiTheme="minorEastAsia"/>
          <w:color w:val="000000" w:themeColor="text1"/>
          <w:sz w:val="20"/>
        </w:rPr>
      </w:pPr>
      <w:r w:rsidRPr="00515169">
        <w:rPr>
          <w:rFonts w:asciiTheme="minorEastAsia" w:eastAsiaTheme="minorEastAsia" w:hAnsiTheme="minorEastAsia" w:cs="ＭＳ ゴシック"/>
          <w:color w:val="000000" w:themeColor="text1"/>
        </w:rPr>
        <w:t xml:space="preserve">(ﾛ) </w:t>
      </w:r>
      <w:r w:rsidRPr="00515169">
        <w:rPr>
          <w:rFonts w:asciiTheme="minorEastAsia" w:eastAsiaTheme="minorEastAsia" w:hAnsiTheme="minorEastAsia" w:hint="eastAsia"/>
          <w:color w:val="000000" w:themeColor="text1"/>
          <w:sz w:val="20"/>
        </w:rPr>
        <w:t>技能実習を非対面で行う場合は、</w:t>
      </w:r>
      <w:r w:rsidRPr="00515169">
        <w:rPr>
          <w:rFonts w:asciiTheme="minorEastAsia" w:eastAsiaTheme="minorEastAsia" w:hAnsiTheme="minorEastAsia"/>
          <w:color w:val="000000" w:themeColor="text1"/>
          <w:sz w:val="20"/>
        </w:rPr>
        <w:t>eラーニング、通信制、同時双方向型の通信訓練（定額制</w:t>
      </w:r>
    </w:p>
    <w:p w14:paraId="7D4983EF" w14:textId="40358493" w:rsidR="00AA2D7A" w:rsidRPr="00515169" w:rsidRDefault="00AA2D7A" w:rsidP="007F0B84">
      <w:pPr>
        <w:ind w:firstLineChars="550" w:firstLine="1122"/>
        <w:rPr>
          <w:rFonts w:asciiTheme="minorEastAsia" w:eastAsiaTheme="minorEastAsia" w:hAnsiTheme="minorEastAsia"/>
          <w:color w:val="000000" w:themeColor="text1"/>
          <w:sz w:val="20"/>
        </w:rPr>
      </w:pPr>
      <w:r w:rsidRPr="00515169">
        <w:rPr>
          <w:rFonts w:asciiTheme="minorEastAsia" w:eastAsiaTheme="minorEastAsia" w:hAnsiTheme="minorEastAsia" w:hint="eastAsia"/>
          <w:color w:val="000000" w:themeColor="text1"/>
          <w:sz w:val="20"/>
        </w:rPr>
        <w:t xml:space="preserve">サービスによる通信訓練を除く）のいずれかの方法で実施した場合に支給対象とする。　　</w:t>
      </w:r>
    </w:p>
    <w:p w14:paraId="1983587B" w14:textId="58EEE710" w:rsidR="00AA2D7A" w:rsidRPr="00515169" w:rsidRDefault="00AA2D7A" w:rsidP="007F0B84">
      <w:pPr>
        <w:ind w:firstLineChars="600" w:firstLine="1224"/>
        <w:rPr>
          <w:rFonts w:asciiTheme="minorEastAsia" w:eastAsiaTheme="minorEastAsia" w:hAnsiTheme="minorEastAsia"/>
          <w:color w:val="000000" w:themeColor="text1"/>
          <w:sz w:val="20"/>
        </w:rPr>
      </w:pPr>
      <w:r w:rsidRPr="00515169">
        <w:rPr>
          <w:rFonts w:asciiTheme="minorEastAsia" w:eastAsiaTheme="minorEastAsia" w:hAnsiTheme="minorEastAsia" w:hint="eastAsia"/>
          <w:color w:val="000000" w:themeColor="text1"/>
          <w:sz w:val="20"/>
        </w:rPr>
        <w:t>なお、教材等を受講者に送付するのみで、質疑応答等が行われないものは支給対象としな</w:t>
      </w:r>
    </w:p>
    <w:p w14:paraId="15C0354F" w14:textId="7242B8C5" w:rsidR="00AA2D7A" w:rsidRPr="00515169" w:rsidRDefault="00AA2D7A" w:rsidP="004A5D71">
      <w:pPr>
        <w:ind w:firstLineChars="550" w:firstLine="1122"/>
        <w:rPr>
          <w:rFonts w:asciiTheme="minorEastAsia" w:eastAsiaTheme="minorEastAsia" w:hAnsiTheme="minorEastAsia"/>
          <w:color w:val="000000" w:themeColor="text1"/>
          <w:sz w:val="20"/>
        </w:rPr>
      </w:pPr>
      <w:r w:rsidRPr="00515169">
        <w:rPr>
          <w:rFonts w:asciiTheme="minorEastAsia" w:eastAsiaTheme="minorEastAsia" w:hAnsiTheme="minorEastAsia" w:hint="eastAsia"/>
          <w:color w:val="000000" w:themeColor="text1"/>
          <w:sz w:val="20"/>
        </w:rPr>
        <w:t>い。</w:t>
      </w:r>
    </w:p>
    <w:p w14:paraId="09C9DEA9" w14:textId="77777777" w:rsidR="00AA2D7A" w:rsidRPr="00515169" w:rsidRDefault="00AA2D7A" w:rsidP="007F0B84">
      <w:pPr>
        <w:ind w:firstLineChars="600" w:firstLine="1224"/>
        <w:rPr>
          <w:rFonts w:asciiTheme="minorEastAsia" w:eastAsiaTheme="minorEastAsia" w:hAnsiTheme="minorEastAsia"/>
          <w:color w:val="000000" w:themeColor="text1"/>
          <w:sz w:val="20"/>
        </w:rPr>
      </w:pPr>
      <w:r w:rsidRPr="00515169">
        <w:rPr>
          <w:rFonts w:asciiTheme="minorEastAsia" w:eastAsiaTheme="minorEastAsia" w:hAnsiTheme="minorEastAsia" w:hint="eastAsia"/>
          <w:color w:val="000000" w:themeColor="text1"/>
          <w:sz w:val="20"/>
        </w:rPr>
        <w:t>また、技能実習のうち、非対面で行う実技又は修了試験は支給対象としない。</w:t>
      </w:r>
    </w:p>
    <w:p w14:paraId="6A6C014C" w14:textId="73A283B5" w:rsidR="00AA2D7A" w:rsidRPr="00515169" w:rsidRDefault="00AA2D7A" w:rsidP="007F0B84">
      <w:pPr>
        <w:suppressAutoHyphens w:val="0"/>
        <w:kinsoku/>
        <w:wordWrap/>
        <w:autoSpaceDE/>
        <w:autoSpaceDN/>
        <w:adjustRightInd/>
        <w:jc w:val="both"/>
        <w:rPr>
          <w:rFonts w:asciiTheme="minorEastAsia" w:eastAsiaTheme="minorEastAsia" w:hAnsiTheme="minorEastAsia" w:cs="ＭＳ ゴシック"/>
          <w:color w:val="000000" w:themeColor="text1"/>
        </w:rPr>
      </w:pPr>
    </w:p>
    <w:p w14:paraId="3CA3AF3D" w14:textId="5A6011B7" w:rsidR="004E7C25" w:rsidRPr="00515169" w:rsidRDefault="004E7C25" w:rsidP="007F0B84">
      <w:pPr>
        <w:suppressAutoHyphens w:val="0"/>
        <w:kinsoku/>
        <w:wordWrap/>
        <w:autoSpaceDE/>
        <w:autoSpaceDN/>
        <w:adjustRightInd/>
        <w:jc w:val="both"/>
        <w:rPr>
          <w:rFonts w:asciiTheme="minorEastAsia" w:eastAsiaTheme="minorEastAsia" w:hAnsiTheme="minorEastAsia" w:cs="ＭＳ ゴシック"/>
          <w:color w:val="000000" w:themeColor="text1"/>
        </w:rPr>
      </w:pPr>
    </w:p>
    <w:p w14:paraId="32947F9C" w14:textId="2073E1D1" w:rsidR="004E7C25" w:rsidRPr="00515169" w:rsidRDefault="004E7C25" w:rsidP="007F0B84">
      <w:pPr>
        <w:suppressAutoHyphens w:val="0"/>
        <w:kinsoku/>
        <w:wordWrap/>
        <w:autoSpaceDE/>
        <w:autoSpaceDN/>
        <w:adjustRightInd/>
        <w:jc w:val="both"/>
        <w:rPr>
          <w:rFonts w:asciiTheme="minorEastAsia" w:eastAsiaTheme="minorEastAsia" w:hAnsiTheme="minorEastAsia" w:cs="ＭＳ ゴシック"/>
          <w:color w:val="000000" w:themeColor="text1"/>
        </w:rPr>
      </w:pPr>
    </w:p>
    <w:p w14:paraId="18AAD30A" w14:textId="400B5B8C" w:rsidR="004E7C25" w:rsidRPr="00515169" w:rsidRDefault="004E7C25" w:rsidP="007F0B84">
      <w:pPr>
        <w:suppressAutoHyphens w:val="0"/>
        <w:kinsoku/>
        <w:wordWrap/>
        <w:autoSpaceDE/>
        <w:autoSpaceDN/>
        <w:adjustRightInd/>
        <w:jc w:val="both"/>
        <w:rPr>
          <w:rFonts w:asciiTheme="minorEastAsia" w:eastAsiaTheme="minorEastAsia" w:hAnsiTheme="minorEastAsia" w:cs="ＭＳ ゴシック"/>
          <w:color w:val="000000" w:themeColor="text1"/>
        </w:rPr>
      </w:pPr>
    </w:p>
    <w:p w14:paraId="0EC3ED25" w14:textId="61FD88B7" w:rsidR="004E7C25" w:rsidRPr="00515169" w:rsidRDefault="004E7C25" w:rsidP="007F0B84">
      <w:pPr>
        <w:suppressAutoHyphens w:val="0"/>
        <w:kinsoku/>
        <w:wordWrap/>
        <w:autoSpaceDE/>
        <w:autoSpaceDN/>
        <w:adjustRightInd/>
        <w:jc w:val="both"/>
        <w:rPr>
          <w:rFonts w:asciiTheme="minorEastAsia" w:eastAsiaTheme="minorEastAsia" w:hAnsiTheme="minorEastAsia" w:cs="ＭＳ ゴシック"/>
          <w:color w:val="000000" w:themeColor="text1"/>
        </w:rPr>
      </w:pPr>
    </w:p>
    <w:p w14:paraId="5672CE9D" w14:textId="4F57BE3E" w:rsidR="004E7C25" w:rsidRPr="00515169" w:rsidRDefault="004E7C25" w:rsidP="007F0B84">
      <w:pPr>
        <w:suppressAutoHyphens w:val="0"/>
        <w:kinsoku/>
        <w:wordWrap/>
        <w:autoSpaceDE/>
        <w:autoSpaceDN/>
        <w:adjustRightInd/>
        <w:jc w:val="both"/>
        <w:rPr>
          <w:rFonts w:asciiTheme="minorEastAsia" w:eastAsiaTheme="minorEastAsia" w:hAnsiTheme="minorEastAsia" w:cs="ＭＳ ゴシック"/>
          <w:color w:val="000000" w:themeColor="text1"/>
        </w:rPr>
      </w:pPr>
    </w:p>
    <w:p w14:paraId="742A367F" w14:textId="55051BC5" w:rsidR="004E7C25" w:rsidRPr="00515169" w:rsidRDefault="004E7C25" w:rsidP="007F0B84">
      <w:pPr>
        <w:suppressAutoHyphens w:val="0"/>
        <w:kinsoku/>
        <w:wordWrap/>
        <w:autoSpaceDE/>
        <w:autoSpaceDN/>
        <w:adjustRightInd/>
        <w:jc w:val="both"/>
        <w:rPr>
          <w:rFonts w:asciiTheme="minorEastAsia" w:eastAsiaTheme="minorEastAsia" w:hAnsiTheme="minorEastAsia" w:cs="ＭＳ ゴシック"/>
          <w:color w:val="000000" w:themeColor="text1"/>
        </w:rPr>
      </w:pPr>
    </w:p>
    <w:p w14:paraId="400737C6" w14:textId="60B05567" w:rsidR="004E7C25" w:rsidRPr="00515169" w:rsidRDefault="004E7C25" w:rsidP="007F0B84">
      <w:pPr>
        <w:suppressAutoHyphens w:val="0"/>
        <w:kinsoku/>
        <w:wordWrap/>
        <w:autoSpaceDE/>
        <w:autoSpaceDN/>
        <w:adjustRightInd/>
        <w:jc w:val="both"/>
        <w:rPr>
          <w:rFonts w:asciiTheme="minorEastAsia" w:eastAsiaTheme="minorEastAsia" w:hAnsiTheme="minorEastAsia" w:cs="ＭＳ ゴシック"/>
          <w:color w:val="000000" w:themeColor="text1"/>
        </w:rPr>
      </w:pPr>
    </w:p>
    <w:p w14:paraId="67C940E2" w14:textId="168347F1" w:rsidR="004E7C25" w:rsidRPr="00515169" w:rsidRDefault="004E7C25" w:rsidP="007F0B84">
      <w:pPr>
        <w:suppressAutoHyphens w:val="0"/>
        <w:kinsoku/>
        <w:wordWrap/>
        <w:autoSpaceDE/>
        <w:autoSpaceDN/>
        <w:adjustRightInd/>
        <w:jc w:val="both"/>
        <w:rPr>
          <w:rFonts w:asciiTheme="minorEastAsia" w:eastAsiaTheme="minorEastAsia" w:hAnsiTheme="minorEastAsia" w:cs="ＭＳ ゴシック"/>
          <w:color w:val="000000" w:themeColor="text1"/>
        </w:rPr>
      </w:pPr>
    </w:p>
    <w:p w14:paraId="456BB774" w14:textId="5069B1E2" w:rsidR="00757B01" w:rsidRPr="00515169" w:rsidRDefault="00757B01" w:rsidP="007F0B84">
      <w:pPr>
        <w:suppressAutoHyphens w:val="0"/>
        <w:kinsoku/>
        <w:wordWrap/>
        <w:autoSpaceDE/>
        <w:autoSpaceDN/>
        <w:adjustRightInd/>
        <w:jc w:val="both"/>
        <w:rPr>
          <w:rFonts w:asciiTheme="minorEastAsia" w:eastAsiaTheme="minorEastAsia" w:hAnsiTheme="minorEastAsia" w:cs="ＭＳ ゴシック"/>
          <w:color w:val="000000" w:themeColor="text1"/>
        </w:rPr>
      </w:pPr>
    </w:p>
    <w:p w14:paraId="01DA15A7" w14:textId="267D6663" w:rsidR="00757B01" w:rsidRPr="00515169" w:rsidRDefault="00757B01" w:rsidP="007F0B84">
      <w:pPr>
        <w:suppressAutoHyphens w:val="0"/>
        <w:kinsoku/>
        <w:wordWrap/>
        <w:autoSpaceDE/>
        <w:autoSpaceDN/>
        <w:adjustRightInd/>
        <w:jc w:val="both"/>
        <w:rPr>
          <w:rFonts w:asciiTheme="minorEastAsia" w:eastAsiaTheme="minorEastAsia" w:hAnsiTheme="minorEastAsia" w:cs="ＭＳ ゴシック"/>
          <w:color w:val="000000" w:themeColor="text1"/>
        </w:rPr>
      </w:pPr>
    </w:p>
    <w:p w14:paraId="33CD98B8" w14:textId="71689086" w:rsidR="00757B01" w:rsidRPr="00515169" w:rsidRDefault="00757B01" w:rsidP="007F0B84">
      <w:pPr>
        <w:suppressAutoHyphens w:val="0"/>
        <w:kinsoku/>
        <w:wordWrap/>
        <w:autoSpaceDE/>
        <w:autoSpaceDN/>
        <w:adjustRightInd/>
        <w:jc w:val="both"/>
        <w:rPr>
          <w:rFonts w:asciiTheme="minorEastAsia" w:eastAsiaTheme="minorEastAsia" w:hAnsiTheme="minorEastAsia" w:cs="ＭＳ ゴシック"/>
          <w:color w:val="000000" w:themeColor="text1"/>
        </w:rPr>
      </w:pPr>
    </w:p>
    <w:p w14:paraId="537D6209" w14:textId="0C26C8C4" w:rsidR="00757B01" w:rsidRPr="00515169" w:rsidRDefault="00757B01" w:rsidP="007F0B84">
      <w:pPr>
        <w:suppressAutoHyphens w:val="0"/>
        <w:kinsoku/>
        <w:wordWrap/>
        <w:autoSpaceDE/>
        <w:autoSpaceDN/>
        <w:adjustRightInd/>
        <w:jc w:val="both"/>
        <w:rPr>
          <w:rFonts w:asciiTheme="minorEastAsia" w:eastAsiaTheme="minorEastAsia" w:hAnsiTheme="minorEastAsia" w:cs="ＭＳ ゴシック"/>
          <w:color w:val="000000" w:themeColor="text1"/>
        </w:rPr>
      </w:pPr>
    </w:p>
    <w:p w14:paraId="46F0C458" w14:textId="1DA94634" w:rsidR="00757B01" w:rsidRPr="00515169" w:rsidRDefault="00757B01" w:rsidP="007F0B84">
      <w:pPr>
        <w:suppressAutoHyphens w:val="0"/>
        <w:kinsoku/>
        <w:wordWrap/>
        <w:autoSpaceDE/>
        <w:autoSpaceDN/>
        <w:adjustRightInd/>
        <w:jc w:val="both"/>
        <w:rPr>
          <w:rFonts w:asciiTheme="minorEastAsia" w:eastAsiaTheme="minorEastAsia" w:hAnsiTheme="minorEastAsia" w:cs="ＭＳ ゴシック"/>
          <w:color w:val="000000" w:themeColor="text1"/>
        </w:rPr>
      </w:pPr>
    </w:p>
    <w:p w14:paraId="01F6F164" w14:textId="79973B27" w:rsidR="00757B01" w:rsidRPr="00515169" w:rsidRDefault="00757B01" w:rsidP="007F0B84">
      <w:pPr>
        <w:suppressAutoHyphens w:val="0"/>
        <w:kinsoku/>
        <w:wordWrap/>
        <w:autoSpaceDE/>
        <w:autoSpaceDN/>
        <w:adjustRightInd/>
        <w:jc w:val="both"/>
        <w:rPr>
          <w:rFonts w:asciiTheme="minorEastAsia" w:eastAsiaTheme="minorEastAsia" w:hAnsiTheme="minorEastAsia" w:cs="ＭＳ ゴシック"/>
          <w:color w:val="000000" w:themeColor="text1"/>
        </w:rPr>
      </w:pPr>
    </w:p>
    <w:p w14:paraId="39C53F5B" w14:textId="5F1C5E19" w:rsidR="00757B01" w:rsidRPr="00515169" w:rsidRDefault="00757B01" w:rsidP="007F0B84">
      <w:pPr>
        <w:suppressAutoHyphens w:val="0"/>
        <w:kinsoku/>
        <w:wordWrap/>
        <w:autoSpaceDE/>
        <w:autoSpaceDN/>
        <w:adjustRightInd/>
        <w:jc w:val="both"/>
        <w:rPr>
          <w:rFonts w:asciiTheme="minorEastAsia" w:eastAsiaTheme="minorEastAsia" w:hAnsiTheme="minorEastAsia" w:cs="ＭＳ ゴシック"/>
          <w:color w:val="000000" w:themeColor="text1"/>
        </w:rPr>
      </w:pPr>
    </w:p>
    <w:p w14:paraId="5E52CF54" w14:textId="29E8B916" w:rsidR="00757B01" w:rsidRPr="00515169" w:rsidRDefault="00757B01" w:rsidP="007F0B84">
      <w:pPr>
        <w:suppressAutoHyphens w:val="0"/>
        <w:kinsoku/>
        <w:wordWrap/>
        <w:autoSpaceDE/>
        <w:autoSpaceDN/>
        <w:adjustRightInd/>
        <w:jc w:val="both"/>
        <w:rPr>
          <w:rFonts w:asciiTheme="minorEastAsia" w:eastAsiaTheme="minorEastAsia" w:hAnsiTheme="minorEastAsia" w:cs="ＭＳ ゴシック"/>
          <w:color w:val="000000" w:themeColor="text1"/>
        </w:rPr>
      </w:pPr>
    </w:p>
    <w:p w14:paraId="60114639" w14:textId="11BFF29E" w:rsidR="00757B01" w:rsidRPr="00515169" w:rsidRDefault="00757B01" w:rsidP="007F0B84">
      <w:pPr>
        <w:suppressAutoHyphens w:val="0"/>
        <w:kinsoku/>
        <w:wordWrap/>
        <w:autoSpaceDE/>
        <w:autoSpaceDN/>
        <w:adjustRightInd/>
        <w:jc w:val="both"/>
        <w:rPr>
          <w:rFonts w:asciiTheme="minorEastAsia" w:eastAsiaTheme="minorEastAsia" w:hAnsiTheme="minorEastAsia" w:cs="ＭＳ ゴシック"/>
          <w:color w:val="000000" w:themeColor="text1"/>
        </w:rPr>
      </w:pPr>
    </w:p>
    <w:p w14:paraId="0BCB5F2F" w14:textId="140F4201" w:rsidR="00757B01" w:rsidRPr="00515169" w:rsidRDefault="00757B01" w:rsidP="007F0B84">
      <w:pPr>
        <w:suppressAutoHyphens w:val="0"/>
        <w:kinsoku/>
        <w:wordWrap/>
        <w:autoSpaceDE/>
        <w:autoSpaceDN/>
        <w:adjustRightInd/>
        <w:jc w:val="both"/>
        <w:rPr>
          <w:rFonts w:asciiTheme="minorEastAsia" w:eastAsiaTheme="minorEastAsia" w:hAnsiTheme="minorEastAsia" w:cs="ＭＳ ゴシック"/>
          <w:color w:val="000000" w:themeColor="text1"/>
        </w:rPr>
      </w:pPr>
    </w:p>
    <w:p w14:paraId="2863CF1F" w14:textId="180D98ED" w:rsidR="00757B01" w:rsidRPr="00515169" w:rsidRDefault="00757B01" w:rsidP="007F0B84">
      <w:pPr>
        <w:suppressAutoHyphens w:val="0"/>
        <w:kinsoku/>
        <w:wordWrap/>
        <w:autoSpaceDE/>
        <w:autoSpaceDN/>
        <w:adjustRightInd/>
        <w:jc w:val="both"/>
        <w:rPr>
          <w:rFonts w:asciiTheme="minorEastAsia" w:eastAsiaTheme="minorEastAsia" w:hAnsiTheme="minorEastAsia" w:cs="ＭＳ ゴシック"/>
          <w:color w:val="000000" w:themeColor="text1"/>
        </w:rPr>
      </w:pPr>
    </w:p>
    <w:p w14:paraId="46012288" w14:textId="0C33D099" w:rsidR="004E7C25" w:rsidRPr="00515169" w:rsidRDefault="004E7C25" w:rsidP="007F0B84">
      <w:pPr>
        <w:suppressAutoHyphens w:val="0"/>
        <w:kinsoku/>
        <w:wordWrap/>
        <w:autoSpaceDE/>
        <w:autoSpaceDN/>
        <w:adjustRightInd/>
        <w:jc w:val="both"/>
        <w:rPr>
          <w:rFonts w:asciiTheme="minorEastAsia" w:eastAsiaTheme="minorEastAsia" w:hAnsiTheme="minorEastAsia" w:cs="ＭＳ ゴシック"/>
          <w:color w:val="000000" w:themeColor="text1"/>
        </w:rPr>
      </w:pPr>
    </w:p>
    <w:p w14:paraId="6DE33093" w14:textId="3FCB749C" w:rsidR="00CE642B" w:rsidRPr="00515169" w:rsidRDefault="00CE642B">
      <w:pPr>
        <w:suppressAutoHyphens w:val="0"/>
        <w:kinsoku/>
        <w:wordWrap/>
        <w:autoSpaceDE/>
        <w:autoSpaceDN/>
        <w:adjustRightInd/>
        <w:ind w:leftChars="-397" w:left="-850"/>
        <w:jc w:val="both"/>
        <w:rPr>
          <w:rFonts w:asciiTheme="minorEastAsia" w:eastAsiaTheme="minorEastAsia" w:hAnsiTheme="minorEastAsia" w:cs="ＭＳ ゴシック"/>
          <w:color w:val="000000" w:themeColor="text1"/>
        </w:rPr>
      </w:pPr>
    </w:p>
    <w:p w14:paraId="121CBA66" w14:textId="77777777" w:rsidR="00CE642B" w:rsidRPr="00515169" w:rsidRDefault="00CE642B" w:rsidP="00FF3C91">
      <w:pPr>
        <w:suppressAutoHyphens w:val="0"/>
        <w:kinsoku/>
        <w:wordWrap/>
        <w:autoSpaceDE/>
        <w:autoSpaceDN/>
        <w:adjustRightInd/>
        <w:jc w:val="both"/>
        <w:rPr>
          <w:rFonts w:asciiTheme="minorEastAsia" w:eastAsiaTheme="minorEastAsia" w:hAnsiTheme="minorEastAsia" w:cs="ＭＳ ゴシック"/>
          <w:color w:val="000000" w:themeColor="text1"/>
        </w:rPr>
      </w:pPr>
    </w:p>
    <w:p w14:paraId="70041A34" w14:textId="39933C81" w:rsidR="006A6095" w:rsidRPr="00515169" w:rsidRDefault="00344C05" w:rsidP="00F0154D">
      <w:pPr>
        <w:suppressAutoHyphens w:val="0"/>
        <w:kinsoku/>
        <w:wordWrap/>
        <w:autoSpaceDE/>
        <w:autoSpaceDN/>
        <w:adjustRightInd/>
        <w:ind w:leftChars="-397" w:left="-850"/>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表</w:t>
      </w:r>
      <w:r w:rsidR="00857037" w:rsidRPr="00515169">
        <w:rPr>
          <w:rFonts w:asciiTheme="minorEastAsia" w:eastAsiaTheme="minorEastAsia" w:hAnsiTheme="minorEastAsia" w:cs="ＭＳ ゴシック" w:hint="eastAsia"/>
          <w:color w:val="000000" w:themeColor="text1"/>
        </w:rPr>
        <w:t>１</w:t>
      </w:r>
    </w:p>
    <w:tbl>
      <w:tblPr>
        <w:tblpPr w:leftFromText="142" w:rightFromText="142" w:vertAnchor="text" w:horzAnchor="margin" w:tblpXSpec="center" w:tblpY="126"/>
        <w:tblW w:w="11360" w:type="dxa"/>
        <w:tblCellMar>
          <w:left w:w="99" w:type="dxa"/>
          <w:right w:w="99" w:type="dxa"/>
        </w:tblCellMar>
        <w:tblLook w:val="04A0" w:firstRow="1" w:lastRow="0" w:firstColumn="1" w:lastColumn="0" w:noHBand="0" w:noVBand="1"/>
      </w:tblPr>
      <w:tblGrid>
        <w:gridCol w:w="760"/>
        <w:gridCol w:w="3040"/>
        <w:gridCol w:w="1080"/>
        <w:gridCol w:w="1080"/>
        <w:gridCol w:w="1080"/>
        <w:gridCol w:w="1080"/>
        <w:gridCol w:w="1080"/>
        <w:gridCol w:w="1080"/>
        <w:gridCol w:w="1080"/>
      </w:tblGrid>
      <w:tr w:rsidR="00515169" w:rsidRPr="00515169" w14:paraId="62E9EE77" w14:textId="77777777" w:rsidTr="00344C05">
        <w:trPr>
          <w:trHeight w:val="157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ADE49"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w:t>
            </w:r>
          </w:p>
        </w:tc>
        <w:tc>
          <w:tcPr>
            <w:tcW w:w="3040" w:type="dxa"/>
            <w:tcBorders>
              <w:top w:val="single" w:sz="4" w:space="0" w:color="auto"/>
              <w:left w:val="nil"/>
              <w:bottom w:val="single" w:sz="4" w:space="0" w:color="auto"/>
              <w:right w:val="single" w:sz="4" w:space="0" w:color="auto"/>
            </w:tcBorders>
            <w:shd w:val="clear" w:color="auto" w:fill="auto"/>
            <w:vAlign w:val="center"/>
            <w:hideMark/>
          </w:tcPr>
          <w:p w14:paraId="089E89D6" w14:textId="77777777" w:rsidR="00344C05" w:rsidRPr="00515169" w:rsidRDefault="00344C05" w:rsidP="00344C05">
            <w:pPr>
              <w:widowControl/>
              <w:suppressAutoHyphens w:val="0"/>
              <w:kinsoku/>
              <w:wordWrap/>
              <w:overflowPunct/>
              <w:autoSpaceDE/>
              <w:autoSpaceDN/>
              <w:adjustRightInd/>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実習内容</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51A9F33" w14:textId="626B0B5F" w:rsidR="00344C05" w:rsidRPr="00515169" w:rsidRDefault="00344C05" w:rsidP="00344C05">
            <w:pPr>
              <w:widowControl/>
              <w:suppressAutoHyphens w:val="0"/>
              <w:kinsoku/>
              <w:wordWrap/>
              <w:overflowPunct/>
              <w:autoSpaceDE/>
              <w:autoSpaceDN/>
              <w:adjustRightInd/>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中小建設事業主が自ら</w:t>
            </w:r>
            <w:r w:rsidR="00F94709" w:rsidRPr="00515169">
              <w:rPr>
                <w:rFonts w:ascii="ＭＳ 明朝" w:hAnsi="ＭＳ 明朝" w:cs="ＭＳ Ｐゴシック" w:hint="eastAsia"/>
                <w:color w:val="000000" w:themeColor="text1"/>
                <w:sz w:val="18"/>
                <w:szCs w:val="18"/>
              </w:rPr>
              <w:t>実施する</w:t>
            </w:r>
            <w:r w:rsidRPr="00515169">
              <w:rPr>
                <w:rFonts w:ascii="ＭＳ 明朝" w:hAnsi="ＭＳ 明朝" w:cs="ＭＳ Ｐゴシック" w:hint="eastAsia"/>
                <w:color w:val="000000" w:themeColor="text1"/>
                <w:sz w:val="18"/>
                <w:szCs w:val="18"/>
              </w:rPr>
              <w:t>場合</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95A33CE" w14:textId="77777777" w:rsidR="00344C05" w:rsidRPr="00515169" w:rsidRDefault="00344C05" w:rsidP="00344C05">
            <w:pPr>
              <w:widowControl/>
              <w:suppressAutoHyphens w:val="0"/>
              <w:kinsoku/>
              <w:wordWrap/>
              <w:overflowPunct/>
              <w:autoSpaceDE/>
              <w:autoSpaceDN/>
              <w:adjustRightInd/>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登録教習機関の実施する実習を受講する場合</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4823C3B" w14:textId="77777777" w:rsidR="00344C05" w:rsidRPr="00515169" w:rsidRDefault="00344C05" w:rsidP="00344C05">
            <w:pPr>
              <w:widowControl/>
              <w:suppressAutoHyphens w:val="0"/>
              <w:kinsoku/>
              <w:wordWrap/>
              <w:overflowPunct/>
              <w:autoSpaceDE/>
              <w:autoSpaceDN/>
              <w:adjustRightInd/>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登録基幹技能者講習実施機関の実施する実習を受講する場合</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34D6779" w14:textId="77777777" w:rsidR="00344C05" w:rsidRPr="00515169" w:rsidRDefault="00344C05" w:rsidP="00344C05">
            <w:pPr>
              <w:widowControl/>
              <w:suppressAutoHyphens w:val="0"/>
              <w:kinsoku/>
              <w:wordWrap/>
              <w:overflowPunct/>
              <w:autoSpaceDE/>
              <w:autoSpaceDN/>
              <w:adjustRightInd/>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職業訓練法人の実施する実習を受講する場合</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B873DBD" w14:textId="77777777" w:rsidR="00344C05" w:rsidRPr="00515169" w:rsidRDefault="00344C05" w:rsidP="00344C05">
            <w:pPr>
              <w:widowControl/>
              <w:suppressAutoHyphens w:val="0"/>
              <w:kinsoku/>
              <w:wordWrap/>
              <w:overflowPunct/>
              <w:autoSpaceDE/>
              <w:autoSpaceDN/>
              <w:adjustRightInd/>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所属する</w:t>
            </w:r>
            <w:r w:rsidRPr="00515169">
              <w:rPr>
                <w:rFonts w:ascii="ＭＳ 明朝" w:hAnsi="ＭＳ 明朝" w:cs="ＭＳ Ｐゴシック"/>
                <w:color w:val="000000" w:themeColor="text1"/>
                <w:sz w:val="18"/>
                <w:szCs w:val="18"/>
              </w:rPr>
              <w:t>0205の中小建設事業主団体の実施する実習を受講する場合</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E5838A7" w14:textId="5FD41D47" w:rsidR="00344C05" w:rsidRPr="00515169" w:rsidRDefault="00344C05" w:rsidP="00344C05">
            <w:pPr>
              <w:widowControl/>
              <w:suppressAutoHyphens w:val="0"/>
              <w:kinsoku/>
              <w:wordWrap/>
              <w:overflowPunct/>
              <w:autoSpaceDE/>
              <w:autoSpaceDN/>
              <w:adjustRightInd/>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建設事業主が自ら</w:t>
            </w:r>
            <w:r w:rsidR="00F94709" w:rsidRPr="00515169">
              <w:rPr>
                <w:rFonts w:ascii="ＭＳ 明朝" w:hAnsi="ＭＳ 明朝" w:cs="ＭＳ Ｐゴシック" w:hint="eastAsia"/>
                <w:color w:val="000000" w:themeColor="text1"/>
                <w:sz w:val="18"/>
                <w:szCs w:val="18"/>
              </w:rPr>
              <w:t>実施する</w:t>
            </w:r>
            <w:r w:rsidRPr="00515169">
              <w:rPr>
                <w:rFonts w:ascii="ＭＳ 明朝" w:hAnsi="ＭＳ 明朝" w:cs="ＭＳ Ｐゴシック" w:hint="eastAsia"/>
                <w:color w:val="000000" w:themeColor="text1"/>
                <w:sz w:val="18"/>
                <w:szCs w:val="18"/>
              </w:rPr>
              <w:t>場合</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98232F7" w14:textId="77777777" w:rsidR="00344C05" w:rsidRPr="00515169" w:rsidRDefault="00344C05" w:rsidP="00344C05">
            <w:pPr>
              <w:widowControl/>
              <w:suppressAutoHyphens w:val="0"/>
              <w:kinsoku/>
              <w:wordWrap/>
              <w:overflowPunct/>
              <w:autoSpaceDE/>
              <w:autoSpaceDN/>
              <w:adjustRightInd/>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所属する</w:t>
            </w:r>
            <w:r w:rsidRPr="00515169">
              <w:rPr>
                <w:rFonts w:ascii="ＭＳ 明朝" w:hAnsi="ＭＳ 明朝" w:cs="ＭＳ Ｐゴシック"/>
                <w:color w:val="000000" w:themeColor="text1"/>
                <w:sz w:val="18"/>
                <w:szCs w:val="18"/>
              </w:rPr>
              <w:t>0204の建設事業主団体の実施する実習を受講する場合</w:t>
            </w:r>
          </w:p>
        </w:tc>
      </w:tr>
      <w:tr w:rsidR="00515169" w:rsidRPr="00515169" w14:paraId="1F6342D2" w14:textId="77777777" w:rsidTr="00344C05">
        <w:trPr>
          <w:trHeight w:val="9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36E4909"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①</w:t>
            </w:r>
          </w:p>
        </w:tc>
        <w:tc>
          <w:tcPr>
            <w:tcW w:w="3040" w:type="dxa"/>
            <w:tcBorders>
              <w:top w:val="nil"/>
              <w:left w:val="nil"/>
              <w:bottom w:val="single" w:sz="4" w:space="0" w:color="auto"/>
              <w:right w:val="single" w:sz="4" w:space="0" w:color="auto"/>
            </w:tcBorders>
            <w:shd w:val="clear" w:color="auto" w:fill="auto"/>
            <w:vAlign w:val="center"/>
            <w:hideMark/>
          </w:tcPr>
          <w:p w14:paraId="78F4B722" w14:textId="77777777" w:rsidR="00344C05" w:rsidRPr="00515169" w:rsidRDefault="00344C05" w:rsidP="00344C05">
            <w:pPr>
              <w:widowControl/>
              <w:suppressAutoHyphens w:val="0"/>
              <w:kinsoku/>
              <w:wordWrap/>
              <w:overflowPunct/>
              <w:autoSpaceDE/>
              <w:autoSpaceDN/>
              <w:adjustRightInd/>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建設工事における作業に直接関連する実習（②から⑥以外のもの）</w:t>
            </w:r>
          </w:p>
        </w:tc>
        <w:tc>
          <w:tcPr>
            <w:tcW w:w="1080" w:type="dxa"/>
            <w:tcBorders>
              <w:top w:val="nil"/>
              <w:left w:val="nil"/>
              <w:bottom w:val="single" w:sz="4" w:space="0" w:color="auto"/>
              <w:right w:val="single" w:sz="4" w:space="0" w:color="auto"/>
            </w:tcBorders>
            <w:shd w:val="clear" w:color="auto" w:fill="auto"/>
            <w:vAlign w:val="center"/>
            <w:hideMark/>
          </w:tcPr>
          <w:p w14:paraId="5F227D86"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4936665B"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47018162"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1FCD5BA7"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2441E159"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0E6ED858"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r w:rsidRPr="00515169">
              <w:rPr>
                <w:rFonts w:ascii="ＭＳ 明朝" w:hAnsi="ＭＳ 明朝" w:cs="ＭＳ Ｐゴシック" w:hint="eastAsia"/>
                <w:color w:val="000000" w:themeColor="text1"/>
                <w:sz w:val="18"/>
                <w:szCs w:val="18"/>
                <w:vertAlign w:val="superscript"/>
              </w:rPr>
              <w:t>※</w:t>
            </w:r>
            <w:r w:rsidRPr="00515169">
              <w:rPr>
                <w:rFonts w:ascii="ＭＳ 明朝" w:hAnsi="ＭＳ 明朝" w:cs="ＭＳ Ｐゴシック"/>
                <w:color w:val="000000" w:themeColor="text1"/>
                <w:sz w:val="18"/>
                <w:szCs w:val="18"/>
                <w:vertAlign w:val="superscript"/>
              </w:rPr>
              <w:t>1</w:t>
            </w:r>
          </w:p>
        </w:tc>
        <w:tc>
          <w:tcPr>
            <w:tcW w:w="1080" w:type="dxa"/>
            <w:tcBorders>
              <w:top w:val="nil"/>
              <w:left w:val="nil"/>
              <w:bottom w:val="single" w:sz="4" w:space="0" w:color="auto"/>
              <w:right w:val="single" w:sz="4" w:space="0" w:color="auto"/>
            </w:tcBorders>
            <w:shd w:val="clear" w:color="auto" w:fill="auto"/>
            <w:vAlign w:val="center"/>
            <w:hideMark/>
          </w:tcPr>
          <w:p w14:paraId="4D6E669C"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r w:rsidRPr="00515169">
              <w:rPr>
                <w:rFonts w:ascii="ＭＳ 明朝" w:hAnsi="ＭＳ 明朝" w:cs="ＭＳ Ｐゴシック" w:hint="eastAsia"/>
                <w:color w:val="000000" w:themeColor="text1"/>
                <w:sz w:val="18"/>
                <w:szCs w:val="18"/>
                <w:vertAlign w:val="superscript"/>
              </w:rPr>
              <w:t>※</w:t>
            </w:r>
            <w:r w:rsidRPr="00515169">
              <w:rPr>
                <w:rFonts w:ascii="ＭＳ 明朝" w:hAnsi="ＭＳ 明朝" w:cs="ＭＳ Ｐゴシック"/>
                <w:color w:val="000000" w:themeColor="text1"/>
                <w:sz w:val="18"/>
                <w:szCs w:val="18"/>
                <w:vertAlign w:val="superscript"/>
              </w:rPr>
              <w:t>1</w:t>
            </w:r>
          </w:p>
        </w:tc>
      </w:tr>
      <w:tr w:rsidR="00515169" w:rsidRPr="00515169" w14:paraId="406981C5" w14:textId="77777777" w:rsidTr="00344C05">
        <w:trPr>
          <w:trHeight w:val="67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E072517"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②</w:t>
            </w:r>
          </w:p>
        </w:tc>
        <w:tc>
          <w:tcPr>
            <w:tcW w:w="3040" w:type="dxa"/>
            <w:tcBorders>
              <w:top w:val="nil"/>
              <w:left w:val="nil"/>
              <w:bottom w:val="single" w:sz="4" w:space="0" w:color="auto"/>
              <w:right w:val="single" w:sz="4" w:space="0" w:color="auto"/>
            </w:tcBorders>
            <w:shd w:val="clear" w:color="auto" w:fill="auto"/>
            <w:vAlign w:val="center"/>
            <w:hideMark/>
          </w:tcPr>
          <w:p w14:paraId="3326C30A" w14:textId="77777777" w:rsidR="00344C05" w:rsidRPr="00515169" w:rsidRDefault="00344C05" w:rsidP="00344C05">
            <w:pPr>
              <w:widowControl/>
              <w:suppressAutoHyphens w:val="0"/>
              <w:kinsoku/>
              <w:wordWrap/>
              <w:overflowPunct/>
              <w:autoSpaceDE/>
              <w:autoSpaceDN/>
              <w:adjustRightInd/>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労働安全衛生法で定める特別教育（別表５に限る）</w:t>
            </w:r>
          </w:p>
        </w:tc>
        <w:tc>
          <w:tcPr>
            <w:tcW w:w="1080" w:type="dxa"/>
            <w:tcBorders>
              <w:top w:val="nil"/>
              <w:left w:val="nil"/>
              <w:bottom w:val="single" w:sz="4" w:space="0" w:color="auto"/>
              <w:right w:val="single" w:sz="4" w:space="0" w:color="auto"/>
            </w:tcBorders>
            <w:shd w:val="clear" w:color="auto" w:fill="auto"/>
            <w:vAlign w:val="center"/>
            <w:hideMark/>
          </w:tcPr>
          <w:p w14:paraId="71152EBF"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54AF469A"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63346D77"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6D58612B"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7294A0E2"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4AECFE74"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r w:rsidRPr="00515169">
              <w:rPr>
                <w:rFonts w:ascii="ＭＳ 明朝" w:hAnsi="ＭＳ 明朝" w:cs="ＭＳ Ｐゴシック" w:hint="eastAsia"/>
                <w:color w:val="000000" w:themeColor="text1"/>
                <w:sz w:val="18"/>
                <w:szCs w:val="18"/>
                <w:vertAlign w:val="superscript"/>
              </w:rPr>
              <w:t>※</w:t>
            </w:r>
            <w:r w:rsidRPr="00515169">
              <w:rPr>
                <w:rFonts w:ascii="ＭＳ 明朝" w:hAnsi="ＭＳ 明朝" w:cs="ＭＳ Ｐゴシック"/>
                <w:color w:val="000000" w:themeColor="text1"/>
                <w:sz w:val="18"/>
                <w:szCs w:val="18"/>
                <w:vertAlign w:val="superscript"/>
              </w:rPr>
              <w:t>1</w:t>
            </w:r>
          </w:p>
        </w:tc>
        <w:tc>
          <w:tcPr>
            <w:tcW w:w="1080" w:type="dxa"/>
            <w:tcBorders>
              <w:top w:val="nil"/>
              <w:left w:val="nil"/>
              <w:bottom w:val="single" w:sz="4" w:space="0" w:color="auto"/>
              <w:right w:val="single" w:sz="4" w:space="0" w:color="auto"/>
            </w:tcBorders>
            <w:shd w:val="clear" w:color="auto" w:fill="auto"/>
            <w:vAlign w:val="center"/>
            <w:hideMark/>
          </w:tcPr>
          <w:p w14:paraId="00EA87D4"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r w:rsidRPr="00515169">
              <w:rPr>
                <w:rFonts w:ascii="ＭＳ 明朝" w:hAnsi="ＭＳ 明朝" w:cs="ＭＳ Ｐゴシック" w:hint="eastAsia"/>
                <w:color w:val="000000" w:themeColor="text1"/>
                <w:sz w:val="18"/>
                <w:szCs w:val="18"/>
                <w:vertAlign w:val="superscript"/>
              </w:rPr>
              <w:t>※</w:t>
            </w:r>
            <w:r w:rsidRPr="00515169">
              <w:rPr>
                <w:rFonts w:ascii="ＭＳ 明朝" w:hAnsi="ＭＳ 明朝" w:cs="ＭＳ Ｐゴシック"/>
                <w:color w:val="000000" w:themeColor="text1"/>
                <w:sz w:val="18"/>
                <w:szCs w:val="18"/>
                <w:vertAlign w:val="superscript"/>
              </w:rPr>
              <w:t>1</w:t>
            </w:r>
          </w:p>
        </w:tc>
      </w:tr>
      <w:tr w:rsidR="00515169" w:rsidRPr="00515169" w14:paraId="21DE5A7E" w14:textId="77777777" w:rsidTr="00344C05">
        <w:trPr>
          <w:trHeight w:val="112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AA42D6C"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③</w:t>
            </w:r>
          </w:p>
        </w:tc>
        <w:tc>
          <w:tcPr>
            <w:tcW w:w="3040" w:type="dxa"/>
            <w:tcBorders>
              <w:top w:val="nil"/>
              <w:left w:val="nil"/>
              <w:bottom w:val="single" w:sz="4" w:space="0" w:color="auto"/>
              <w:right w:val="single" w:sz="4" w:space="0" w:color="auto"/>
            </w:tcBorders>
            <w:shd w:val="clear" w:color="auto" w:fill="auto"/>
            <w:vAlign w:val="center"/>
            <w:hideMark/>
          </w:tcPr>
          <w:p w14:paraId="776F58C7" w14:textId="77777777" w:rsidR="00344C05" w:rsidRPr="00515169" w:rsidRDefault="00344C05" w:rsidP="00344C05">
            <w:pPr>
              <w:widowControl/>
              <w:suppressAutoHyphens w:val="0"/>
              <w:kinsoku/>
              <w:wordWrap/>
              <w:overflowPunct/>
              <w:autoSpaceDE/>
              <w:autoSpaceDN/>
              <w:adjustRightInd/>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労働安全衛生法に基づく危険有害業務従事者に対する安全衛生教育（別表５－２に限る）</w:t>
            </w:r>
          </w:p>
        </w:tc>
        <w:tc>
          <w:tcPr>
            <w:tcW w:w="1080" w:type="dxa"/>
            <w:tcBorders>
              <w:top w:val="nil"/>
              <w:left w:val="nil"/>
              <w:bottom w:val="single" w:sz="4" w:space="0" w:color="auto"/>
              <w:right w:val="single" w:sz="4" w:space="0" w:color="auto"/>
            </w:tcBorders>
            <w:shd w:val="clear" w:color="auto" w:fill="auto"/>
            <w:vAlign w:val="center"/>
            <w:hideMark/>
          </w:tcPr>
          <w:p w14:paraId="05ADD49D"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78C24A7F"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50B0E492"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2D3D8763"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2C7FAC58"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39037B78"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r w:rsidRPr="00515169">
              <w:rPr>
                <w:rFonts w:ascii="ＭＳ 明朝" w:hAnsi="ＭＳ 明朝" w:cs="ＭＳ Ｐゴシック" w:hint="eastAsia"/>
                <w:color w:val="000000" w:themeColor="text1"/>
                <w:sz w:val="18"/>
                <w:szCs w:val="18"/>
                <w:vertAlign w:val="superscript"/>
              </w:rPr>
              <w:t>※</w:t>
            </w:r>
            <w:r w:rsidRPr="00515169">
              <w:rPr>
                <w:rFonts w:ascii="ＭＳ 明朝" w:hAnsi="ＭＳ 明朝" w:cs="ＭＳ Ｐゴシック"/>
                <w:color w:val="000000" w:themeColor="text1"/>
                <w:sz w:val="18"/>
                <w:szCs w:val="18"/>
                <w:vertAlign w:val="superscript"/>
              </w:rPr>
              <w:t>1</w:t>
            </w:r>
          </w:p>
        </w:tc>
        <w:tc>
          <w:tcPr>
            <w:tcW w:w="1080" w:type="dxa"/>
            <w:tcBorders>
              <w:top w:val="nil"/>
              <w:left w:val="nil"/>
              <w:bottom w:val="single" w:sz="4" w:space="0" w:color="auto"/>
              <w:right w:val="single" w:sz="4" w:space="0" w:color="auto"/>
            </w:tcBorders>
            <w:shd w:val="clear" w:color="auto" w:fill="auto"/>
            <w:vAlign w:val="center"/>
            <w:hideMark/>
          </w:tcPr>
          <w:p w14:paraId="55A479B8"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r w:rsidRPr="00515169">
              <w:rPr>
                <w:rFonts w:ascii="ＭＳ 明朝" w:hAnsi="ＭＳ 明朝" w:cs="ＭＳ Ｐゴシック" w:hint="eastAsia"/>
                <w:color w:val="000000" w:themeColor="text1"/>
                <w:sz w:val="18"/>
                <w:szCs w:val="18"/>
                <w:vertAlign w:val="superscript"/>
              </w:rPr>
              <w:t>※</w:t>
            </w:r>
            <w:r w:rsidRPr="00515169">
              <w:rPr>
                <w:rFonts w:ascii="ＭＳ 明朝" w:hAnsi="ＭＳ 明朝" w:cs="ＭＳ Ｐゴシック"/>
                <w:color w:val="000000" w:themeColor="text1"/>
                <w:sz w:val="18"/>
                <w:szCs w:val="18"/>
                <w:vertAlign w:val="superscript"/>
              </w:rPr>
              <w:t>1</w:t>
            </w:r>
          </w:p>
        </w:tc>
      </w:tr>
      <w:tr w:rsidR="00515169" w:rsidRPr="00515169" w14:paraId="3D3BF7E5" w14:textId="77777777" w:rsidTr="00344C05">
        <w:trPr>
          <w:trHeight w:val="9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A4254A9"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④</w:t>
            </w:r>
          </w:p>
        </w:tc>
        <w:tc>
          <w:tcPr>
            <w:tcW w:w="3040" w:type="dxa"/>
            <w:tcBorders>
              <w:top w:val="nil"/>
              <w:left w:val="nil"/>
              <w:bottom w:val="single" w:sz="4" w:space="0" w:color="auto"/>
              <w:right w:val="single" w:sz="4" w:space="0" w:color="auto"/>
            </w:tcBorders>
            <w:shd w:val="clear" w:color="auto" w:fill="auto"/>
            <w:vAlign w:val="center"/>
            <w:hideMark/>
          </w:tcPr>
          <w:p w14:paraId="0DB6BCC7" w14:textId="77777777" w:rsidR="00344C05" w:rsidRPr="00515169" w:rsidRDefault="00344C05" w:rsidP="00344C05">
            <w:pPr>
              <w:widowControl/>
              <w:suppressAutoHyphens w:val="0"/>
              <w:kinsoku/>
              <w:wordWrap/>
              <w:overflowPunct/>
              <w:autoSpaceDE/>
              <w:autoSpaceDN/>
              <w:adjustRightInd/>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労働安全衛生法に基づく教習及び技能講習（別表６に限る）</w:t>
            </w:r>
          </w:p>
        </w:tc>
        <w:tc>
          <w:tcPr>
            <w:tcW w:w="1080" w:type="dxa"/>
            <w:tcBorders>
              <w:top w:val="nil"/>
              <w:left w:val="nil"/>
              <w:bottom w:val="single" w:sz="4" w:space="0" w:color="auto"/>
              <w:right w:val="single" w:sz="4" w:space="0" w:color="auto"/>
            </w:tcBorders>
            <w:shd w:val="clear" w:color="auto" w:fill="auto"/>
            <w:vAlign w:val="center"/>
            <w:hideMark/>
          </w:tcPr>
          <w:p w14:paraId="3674C88E"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393EB425"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3591D100"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360BB382"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79F25924"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6152AEE4"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3C0C4190"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r>
      <w:tr w:rsidR="00515169" w:rsidRPr="00515169" w14:paraId="1E758842" w14:textId="77777777" w:rsidTr="00344C05">
        <w:trPr>
          <w:trHeight w:val="112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0A1EA14"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⑤</w:t>
            </w:r>
          </w:p>
        </w:tc>
        <w:tc>
          <w:tcPr>
            <w:tcW w:w="3040" w:type="dxa"/>
            <w:tcBorders>
              <w:top w:val="nil"/>
              <w:left w:val="nil"/>
              <w:bottom w:val="single" w:sz="4" w:space="0" w:color="auto"/>
              <w:right w:val="single" w:sz="4" w:space="0" w:color="auto"/>
            </w:tcBorders>
            <w:shd w:val="clear" w:color="auto" w:fill="auto"/>
            <w:vAlign w:val="center"/>
            <w:hideMark/>
          </w:tcPr>
          <w:p w14:paraId="1E9DCB99" w14:textId="77777777" w:rsidR="00344C05" w:rsidRPr="00515169" w:rsidRDefault="00344C05" w:rsidP="00344C05">
            <w:pPr>
              <w:widowControl/>
              <w:suppressAutoHyphens w:val="0"/>
              <w:kinsoku/>
              <w:wordWrap/>
              <w:overflowPunct/>
              <w:autoSpaceDE/>
              <w:autoSpaceDN/>
              <w:adjustRightInd/>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職業能力開発促進法に規定する技能検定試験のための事前講習（別表７に限る）</w:t>
            </w:r>
          </w:p>
        </w:tc>
        <w:tc>
          <w:tcPr>
            <w:tcW w:w="1080" w:type="dxa"/>
            <w:tcBorders>
              <w:top w:val="nil"/>
              <w:left w:val="nil"/>
              <w:bottom w:val="single" w:sz="4" w:space="0" w:color="auto"/>
              <w:right w:val="single" w:sz="4" w:space="0" w:color="auto"/>
            </w:tcBorders>
            <w:shd w:val="clear" w:color="auto" w:fill="auto"/>
            <w:vAlign w:val="center"/>
            <w:hideMark/>
          </w:tcPr>
          <w:p w14:paraId="26986741"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3FBDE4B5"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72FBC127"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3F2DE75C"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5F11875E"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3E82FDE9"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r w:rsidRPr="00515169">
              <w:rPr>
                <w:rFonts w:ascii="ＭＳ 明朝" w:hAnsi="ＭＳ 明朝" w:cs="ＭＳ Ｐゴシック" w:hint="eastAsia"/>
                <w:color w:val="000000" w:themeColor="text1"/>
                <w:sz w:val="18"/>
                <w:szCs w:val="18"/>
                <w:vertAlign w:val="superscript"/>
              </w:rPr>
              <w:t>※</w:t>
            </w:r>
            <w:r w:rsidRPr="00515169">
              <w:rPr>
                <w:rFonts w:ascii="ＭＳ 明朝" w:hAnsi="ＭＳ 明朝" w:cs="ＭＳ Ｐゴシック"/>
                <w:color w:val="000000" w:themeColor="text1"/>
                <w:sz w:val="18"/>
                <w:szCs w:val="18"/>
                <w:vertAlign w:val="superscript"/>
              </w:rPr>
              <w:t>1</w:t>
            </w:r>
          </w:p>
        </w:tc>
        <w:tc>
          <w:tcPr>
            <w:tcW w:w="1080" w:type="dxa"/>
            <w:tcBorders>
              <w:top w:val="nil"/>
              <w:left w:val="nil"/>
              <w:bottom w:val="single" w:sz="4" w:space="0" w:color="auto"/>
              <w:right w:val="single" w:sz="4" w:space="0" w:color="auto"/>
            </w:tcBorders>
            <w:shd w:val="clear" w:color="auto" w:fill="auto"/>
            <w:vAlign w:val="center"/>
            <w:hideMark/>
          </w:tcPr>
          <w:p w14:paraId="4253A88A"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r w:rsidRPr="00515169">
              <w:rPr>
                <w:rFonts w:ascii="ＭＳ 明朝" w:hAnsi="ＭＳ 明朝" w:cs="ＭＳ Ｐゴシック" w:hint="eastAsia"/>
                <w:color w:val="000000" w:themeColor="text1"/>
                <w:sz w:val="18"/>
                <w:szCs w:val="18"/>
                <w:vertAlign w:val="superscript"/>
              </w:rPr>
              <w:t>※</w:t>
            </w:r>
            <w:r w:rsidRPr="00515169">
              <w:rPr>
                <w:rFonts w:ascii="ＭＳ 明朝" w:hAnsi="ＭＳ 明朝" w:cs="ＭＳ Ｐゴシック"/>
                <w:color w:val="000000" w:themeColor="text1"/>
                <w:sz w:val="18"/>
                <w:szCs w:val="18"/>
                <w:vertAlign w:val="superscript"/>
              </w:rPr>
              <w:t>1</w:t>
            </w:r>
          </w:p>
        </w:tc>
      </w:tr>
      <w:tr w:rsidR="00515169" w:rsidRPr="00515169" w14:paraId="22C8A37D" w14:textId="77777777" w:rsidTr="00344C05">
        <w:trPr>
          <w:trHeight w:val="9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DF90274"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⑥</w:t>
            </w:r>
          </w:p>
        </w:tc>
        <w:tc>
          <w:tcPr>
            <w:tcW w:w="3040" w:type="dxa"/>
            <w:tcBorders>
              <w:top w:val="nil"/>
              <w:left w:val="nil"/>
              <w:bottom w:val="single" w:sz="4" w:space="0" w:color="auto"/>
              <w:right w:val="single" w:sz="4" w:space="0" w:color="auto"/>
            </w:tcBorders>
            <w:shd w:val="clear" w:color="auto" w:fill="auto"/>
            <w:vAlign w:val="center"/>
            <w:hideMark/>
          </w:tcPr>
          <w:p w14:paraId="74DFD1A3" w14:textId="77777777" w:rsidR="00344C05" w:rsidRPr="00515169" w:rsidRDefault="00344C05" w:rsidP="00344C05">
            <w:pPr>
              <w:widowControl/>
              <w:suppressAutoHyphens w:val="0"/>
              <w:kinsoku/>
              <w:wordWrap/>
              <w:overflowPunct/>
              <w:autoSpaceDE/>
              <w:autoSpaceDN/>
              <w:adjustRightInd/>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建設業法施行規則に規定する登録基幹技能者講習（別表８参考）</w:t>
            </w:r>
          </w:p>
        </w:tc>
        <w:tc>
          <w:tcPr>
            <w:tcW w:w="1080" w:type="dxa"/>
            <w:tcBorders>
              <w:top w:val="nil"/>
              <w:left w:val="nil"/>
              <w:bottom w:val="single" w:sz="4" w:space="0" w:color="auto"/>
              <w:right w:val="single" w:sz="4" w:space="0" w:color="auto"/>
            </w:tcBorders>
            <w:shd w:val="clear" w:color="auto" w:fill="auto"/>
            <w:vAlign w:val="center"/>
            <w:hideMark/>
          </w:tcPr>
          <w:p w14:paraId="497A4E94"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7425610C"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59090F08"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4B92818B"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4E8090F4"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3545CA37"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516B7732"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r>
      <w:tr w:rsidR="00515169" w:rsidRPr="00515169" w14:paraId="342A0699" w14:textId="77777777" w:rsidTr="00344C05">
        <w:trPr>
          <w:trHeight w:val="49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634C296"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⑦</w:t>
            </w:r>
          </w:p>
        </w:tc>
        <w:tc>
          <w:tcPr>
            <w:tcW w:w="3040" w:type="dxa"/>
            <w:tcBorders>
              <w:top w:val="nil"/>
              <w:left w:val="nil"/>
              <w:bottom w:val="single" w:sz="4" w:space="0" w:color="auto"/>
              <w:right w:val="single" w:sz="4" w:space="0" w:color="auto"/>
            </w:tcBorders>
            <w:shd w:val="clear" w:color="auto" w:fill="auto"/>
            <w:vAlign w:val="center"/>
            <w:hideMark/>
          </w:tcPr>
          <w:p w14:paraId="3119B59B" w14:textId="77777777" w:rsidR="00344C05" w:rsidRPr="00515169" w:rsidRDefault="00344C05" w:rsidP="00344C05">
            <w:pPr>
              <w:widowControl/>
              <w:suppressAutoHyphens w:val="0"/>
              <w:kinsoku/>
              <w:wordWrap/>
              <w:overflowPunct/>
              <w:autoSpaceDE/>
              <w:autoSpaceDN/>
              <w:adjustRightInd/>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技能継承に係る指導方法の向上のための講習</w:t>
            </w:r>
            <w:r w:rsidRPr="00515169">
              <w:rPr>
                <w:rFonts w:ascii="ＭＳ 明朝" w:hAnsi="ＭＳ 明朝" w:cs="ＭＳ Ｐゴシック" w:hint="eastAsia"/>
                <w:color w:val="000000" w:themeColor="text1"/>
                <w:sz w:val="18"/>
                <w:szCs w:val="18"/>
                <w:vertAlign w:val="superscript"/>
              </w:rPr>
              <w:t>※２</w:t>
            </w:r>
          </w:p>
        </w:tc>
        <w:tc>
          <w:tcPr>
            <w:tcW w:w="1080" w:type="dxa"/>
            <w:tcBorders>
              <w:top w:val="nil"/>
              <w:left w:val="nil"/>
              <w:bottom w:val="single" w:sz="4" w:space="0" w:color="auto"/>
              <w:right w:val="single" w:sz="4" w:space="0" w:color="auto"/>
            </w:tcBorders>
            <w:shd w:val="clear" w:color="auto" w:fill="auto"/>
            <w:vAlign w:val="center"/>
            <w:hideMark/>
          </w:tcPr>
          <w:p w14:paraId="4258CF3A"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6412CEB1"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40904859"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7A345552"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44BA2692"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34668B94"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c>
          <w:tcPr>
            <w:tcW w:w="1080" w:type="dxa"/>
            <w:tcBorders>
              <w:top w:val="nil"/>
              <w:left w:val="nil"/>
              <w:bottom w:val="single" w:sz="4" w:space="0" w:color="auto"/>
              <w:right w:val="single" w:sz="4" w:space="0" w:color="auto"/>
            </w:tcBorders>
            <w:shd w:val="clear" w:color="auto" w:fill="auto"/>
            <w:vAlign w:val="center"/>
            <w:hideMark/>
          </w:tcPr>
          <w:p w14:paraId="5D056CC1" w14:textId="77777777" w:rsidR="00344C05" w:rsidRPr="00515169" w:rsidRDefault="00344C05" w:rsidP="00344C05">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18"/>
                <w:szCs w:val="18"/>
              </w:rPr>
            </w:pPr>
            <w:r w:rsidRPr="00515169">
              <w:rPr>
                <w:rFonts w:ascii="ＭＳ 明朝" w:hAnsi="ＭＳ 明朝" w:cs="ＭＳ Ｐゴシック" w:hint="eastAsia"/>
                <w:color w:val="000000" w:themeColor="text1"/>
                <w:sz w:val="18"/>
                <w:szCs w:val="18"/>
              </w:rPr>
              <w:t>×</w:t>
            </w:r>
          </w:p>
        </w:tc>
      </w:tr>
      <w:tr w:rsidR="00515169" w:rsidRPr="00515169" w14:paraId="3C5ADEAC" w14:textId="77777777" w:rsidTr="00344C05">
        <w:trPr>
          <w:trHeight w:val="375"/>
        </w:trPr>
        <w:tc>
          <w:tcPr>
            <w:tcW w:w="11360" w:type="dxa"/>
            <w:gridSpan w:val="9"/>
            <w:vMerge w:val="restart"/>
            <w:tcBorders>
              <w:top w:val="nil"/>
              <w:left w:val="nil"/>
              <w:bottom w:val="nil"/>
              <w:right w:val="nil"/>
            </w:tcBorders>
            <w:shd w:val="clear" w:color="auto" w:fill="auto"/>
            <w:hideMark/>
          </w:tcPr>
          <w:p w14:paraId="4B4BF74B" w14:textId="77777777" w:rsidR="00344C05" w:rsidRPr="00515169" w:rsidRDefault="00344C05" w:rsidP="00344C05">
            <w:pPr>
              <w:widowControl/>
              <w:suppressAutoHyphens w:val="0"/>
              <w:kinsoku/>
              <w:wordWrap/>
              <w:overflowPunct/>
              <w:autoSpaceDE/>
              <w:autoSpaceDN/>
              <w:adjustRightInd/>
              <w:textAlignment w:val="auto"/>
              <w:rPr>
                <w:rFonts w:ascii="ＭＳ 明朝" w:hAnsi="ＭＳ 明朝" w:cs="ＭＳ Ｐゴシック"/>
                <w:color w:val="000000" w:themeColor="text1"/>
                <w:sz w:val="20"/>
                <w:szCs w:val="20"/>
              </w:rPr>
            </w:pPr>
            <w:r w:rsidRPr="00515169">
              <w:rPr>
                <w:rFonts w:ascii="ＭＳ 明朝" w:hAnsi="ＭＳ 明朝" w:cs="ＭＳ Ｐゴシック"/>
                <w:color w:val="000000" w:themeColor="text1"/>
                <w:sz w:val="20"/>
                <w:szCs w:val="20"/>
              </w:rPr>
              <w:t xml:space="preserve">(※1)　 </w:t>
            </w:r>
            <w:r w:rsidRPr="00515169">
              <w:rPr>
                <w:rFonts w:ascii="ＭＳ 明朝" w:hAnsi="ＭＳ 明朝" w:cs="ＭＳ Ｐゴシック" w:hint="eastAsia"/>
                <w:color w:val="000000" w:themeColor="text1"/>
                <w:sz w:val="20"/>
                <w:szCs w:val="20"/>
              </w:rPr>
              <w:t>中小建設事業主以外の建設事業主が、イ．雇用する女性建設労働者に技能実習（①～③、⑤に限る）を行う場合、ロ．所属する建設事業団体に対し、雇用する女性建設労働者に係る技能実習（①～③、⑤に限る）を委託して行う場合に限る。</w:t>
            </w:r>
          </w:p>
        </w:tc>
      </w:tr>
      <w:tr w:rsidR="00515169" w:rsidRPr="00515169" w14:paraId="50DD3BC7" w14:textId="77777777" w:rsidTr="00344C05">
        <w:trPr>
          <w:trHeight w:val="375"/>
        </w:trPr>
        <w:tc>
          <w:tcPr>
            <w:tcW w:w="11360" w:type="dxa"/>
            <w:gridSpan w:val="9"/>
            <w:vMerge/>
            <w:tcBorders>
              <w:top w:val="nil"/>
              <w:left w:val="nil"/>
              <w:bottom w:val="nil"/>
              <w:right w:val="nil"/>
            </w:tcBorders>
            <w:vAlign w:val="center"/>
            <w:hideMark/>
          </w:tcPr>
          <w:p w14:paraId="051D51F1" w14:textId="77777777" w:rsidR="00344C05" w:rsidRPr="00515169" w:rsidRDefault="00344C05" w:rsidP="00344C05">
            <w:pPr>
              <w:widowControl/>
              <w:suppressAutoHyphens w:val="0"/>
              <w:kinsoku/>
              <w:wordWrap/>
              <w:overflowPunct/>
              <w:autoSpaceDE/>
              <w:autoSpaceDN/>
              <w:adjustRightInd/>
              <w:textAlignment w:val="auto"/>
              <w:rPr>
                <w:rFonts w:ascii="ＭＳ 明朝" w:hAnsi="ＭＳ 明朝" w:cs="ＭＳ Ｐゴシック"/>
                <w:color w:val="000000" w:themeColor="text1"/>
                <w:sz w:val="20"/>
                <w:szCs w:val="20"/>
              </w:rPr>
            </w:pPr>
          </w:p>
        </w:tc>
      </w:tr>
      <w:tr w:rsidR="00515169" w:rsidRPr="00515169" w14:paraId="284E02A7" w14:textId="77777777" w:rsidTr="00344C05">
        <w:trPr>
          <w:trHeight w:val="375"/>
        </w:trPr>
        <w:tc>
          <w:tcPr>
            <w:tcW w:w="11360" w:type="dxa"/>
            <w:gridSpan w:val="9"/>
            <w:vMerge w:val="restart"/>
            <w:tcBorders>
              <w:top w:val="nil"/>
              <w:left w:val="nil"/>
              <w:bottom w:val="nil"/>
              <w:right w:val="nil"/>
            </w:tcBorders>
            <w:shd w:val="clear" w:color="auto" w:fill="auto"/>
            <w:hideMark/>
          </w:tcPr>
          <w:p w14:paraId="524B2818" w14:textId="6308F3E1" w:rsidR="00344C05" w:rsidRPr="00515169" w:rsidRDefault="00344C05" w:rsidP="00344C05">
            <w:pPr>
              <w:widowControl/>
              <w:suppressAutoHyphens w:val="0"/>
              <w:kinsoku/>
              <w:wordWrap/>
              <w:overflowPunct/>
              <w:autoSpaceDE/>
              <w:autoSpaceDN/>
              <w:adjustRightInd/>
              <w:textAlignment w:val="auto"/>
              <w:rPr>
                <w:rFonts w:ascii="ＭＳ 明朝" w:hAnsi="ＭＳ 明朝" w:cs="ＭＳ Ｐゴシック"/>
                <w:color w:val="000000" w:themeColor="text1"/>
                <w:sz w:val="20"/>
                <w:szCs w:val="20"/>
              </w:rPr>
            </w:pPr>
            <w:r w:rsidRPr="00515169">
              <w:rPr>
                <w:rFonts w:ascii="ＭＳ 明朝" w:hAnsi="ＭＳ 明朝" w:cs="ＭＳ Ｐゴシック"/>
                <w:color w:val="000000" w:themeColor="text1"/>
                <w:sz w:val="20"/>
                <w:szCs w:val="20"/>
              </w:rPr>
              <w:t xml:space="preserve">(※２) </w:t>
            </w:r>
            <w:r w:rsidRPr="00515169">
              <w:rPr>
                <w:rFonts w:ascii="ＭＳ 明朝" w:hAnsi="ＭＳ 明朝" w:cs="ＭＳ Ｐゴシック" w:hint="eastAsia"/>
                <w:color w:val="000000" w:themeColor="text1"/>
                <w:sz w:val="20"/>
                <w:szCs w:val="20"/>
              </w:rPr>
              <w:t xml:space="preserve">　建設関係の認定訓練において指導員の補助者として訓練に入り、実際の訓練の中で指導員から指導の方法を学ぶという形態の講習で</w:t>
            </w:r>
            <w:r w:rsidR="00773E41" w:rsidRPr="00515169">
              <w:rPr>
                <w:rFonts w:ascii="ＭＳ 明朝" w:hAnsi="ＭＳ 明朝" w:cs="ＭＳ Ｐゴシック" w:hint="eastAsia"/>
                <w:color w:val="000000" w:themeColor="text1"/>
                <w:sz w:val="20"/>
                <w:szCs w:val="20"/>
              </w:rPr>
              <w:t>ある</w:t>
            </w:r>
            <w:r w:rsidRPr="00515169">
              <w:rPr>
                <w:rFonts w:ascii="ＭＳ 明朝" w:hAnsi="ＭＳ 明朝" w:cs="ＭＳ Ｐゴシック" w:hint="eastAsia"/>
                <w:color w:val="000000" w:themeColor="text1"/>
                <w:sz w:val="20"/>
                <w:szCs w:val="20"/>
              </w:rPr>
              <w:t xml:space="preserve">。　</w:t>
            </w:r>
          </w:p>
        </w:tc>
      </w:tr>
      <w:tr w:rsidR="00515169" w:rsidRPr="00515169" w14:paraId="4E6F8658" w14:textId="77777777" w:rsidTr="00344C05">
        <w:trPr>
          <w:trHeight w:val="375"/>
        </w:trPr>
        <w:tc>
          <w:tcPr>
            <w:tcW w:w="11360" w:type="dxa"/>
            <w:gridSpan w:val="9"/>
            <w:vMerge/>
            <w:tcBorders>
              <w:top w:val="nil"/>
              <w:left w:val="nil"/>
              <w:bottom w:val="nil"/>
              <w:right w:val="nil"/>
            </w:tcBorders>
            <w:vAlign w:val="center"/>
            <w:hideMark/>
          </w:tcPr>
          <w:p w14:paraId="53C883A7" w14:textId="77777777" w:rsidR="00344C05" w:rsidRPr="00515169" w:rsidRDefault="00344C05" w:rsidP="00344C05">
            <w:pPr>
              <w:widowControl/>
              <w:suppressAutoHyphens w:val="0"/>
              <w:kinsoku/>
              <w:wordWrap/>
              <w:overflowPunct/>
              <w:autoSpaceDE/>
              <w:autoSpaceDN/>
              <w:adjustRightInd/>
              <w:textAlignment w:val="auto"/>
              <w:rPr>
                <w:rFonts w:ascii="ＭＳ 明朝" w:hAnsi="ＭＳ 明朝" w:cs="ＭＳ Ｐゴシック"/>
                <w:color w:val="000000" w:themeColor="text1"/>
                <w:sz w:val="20"/>
                <w:szCs w:val="20"/>
              </w:rPr>
            </w:pPr>
          </w:p>
        </w:tc>
      </w:tr>
    </w:tbl>
    <w:p w14:paraId="3022D763" w14:textId="52CDC55C" w:rsidR="004720E1" w:rsidRPr="00515169" w:rsidRDefault="00344C05" w:rsidP="004720E1">
      <w:pPr>
        <w:suppressAutoHyphens w:val="0"/>
        <w:kinsoku/>
        <w:wordWrap/>
        <w:autoSpaceDE/>
        <w:autoSpaceDN/>
        <w:adjustRightInd/>
        <w:ind w:leftChars="300" w:left="850" w:hangingChars="97" w:hanging="208"/>
        <w:jc w:val="both"/>
        <w:rPr>
          <w:rFonts w:asciiTheme="minorEastAsia" w:eastAsiaTheme="minorEastAsia" w:hAnsiTheme="minorEastAsia" w:cs="ＭＳ ゴシック"/>
          <w:color w:val="000000" w:themeColor="text1"/>
        </w:rPr>
      </w:pPr>
      <w:r w:rsidRPr="00515169" w:rsidDel="004720E1">
        <w:rPr>
          <w:rFonts w:asciiTheme="minorEastAsia" w:eastAsiaTheme="minorEastAsia" w:hAnsiTheme="minorEastAsia" w:cs="ＭＳ ゴシック"/>
          <w:color w:val="000000" w:themeColor="text1"/>
        </w:rPr>
        <w:t xml:space="preserve"> </w:t>
      </w:r>
      <w:r w:rsidR="004720E1" w:rsidRPr="00515169">
        <w:rPr>
          <w:rFonts w:asciiTheme="minorEastAsia" w:eastAsiaTheme="minorEastAsia" w:hAnsiTheme="minorEastAsia" w:cs="ＭＳ ゴシック" w:hint="eastAsia"/>
          <w:color w:val="000000" w:themeColor="text1"/>
        </w:rPr>
        <w:t xml:space="preserve">　</w:t>
      </w:r>
    </w:p>
    <w:p w14:paraId="4D6DAEFD" w14:textId="01EFCFCD" w:rsidR="00E83FCB" w:rsidRPr="00515169" w:rsidRDefault="00E83FCB">
      <w:pPr>
        <w:widowControl/>
        <w:suppressAutoHyphens w:val="0"/>
        <w:kinsoku/>
        <w:wordWrap/>
        <w:overflowPunct/>
        <w:autoSpaceDE/>
        <w:autoSpaceDN/>
        <w:adjustRightInd/>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br w:type="page"/>
      </w:r>
    </w:p>
    <w:p w14:paraId="795811EE" w14:textId="77777777" w:rsidR="006A6095" w:rsidRPr="00515169" w:rsidRDefault="001F2937" w:rsidP="00C97B30">
      <w:pPr>
        <w:pBdr>
          <w:top w:val="single" w:sz="4" w:space="1" w:color="auto"/>
        </w:pBdr>
        <w:suppressAutoHyphens w:val="0"/>
        <w:kinsoku/>
        <w:wordWrap/>
        <w:autoSpaceDE/>
        <w:autoSpaceDN/>
        <w:adjustRightInd/>
        <w:ind w:firstLineChars="200" w:firstLine="428"/>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0304</w:t>
      </w:r>
      <w:r w:rsidR="00652DA4" w:rsidRPr="00515169">
        <w:rPr>
          <w:rFonts w:asciiTheme="majorEastAsia" w:eastAsiaTheme="majorEastAsia" w:hAnsiTheme="majorEastAsia" w:cs="ＭＳ ゴシック"/>
          <w:color w:val="000000" w:themeColor="text1"/>
        </w:rPr>
        <w:t>b</w:t>
      </w:r>
      <w:r w:rsidRPr="00515169">
        <w:rPr>
          <w:rFonts w:asciiTheme="majorEastAsia" w:eastAsiaTheme="majorEastAsia" w:hAnsiTheme="majorEastAsia" w:cs="ＭＳ ゴシック" w:hint="eastAsia"/>
          <w:color w:val="000000" w:themeColor="text1"/>
        </w:rPr>
        <w:t xml:space="preserve">　実習の時間等</w:t>
      </w:r>
    </w:p>
    <w:p w14:paraId="42B4CBF9" w14:textId="77777777" w:rsidR="006C1F87" w:rsidRPr="00515169" w:rsidRDefault="001F2937" w:rsidP="006C1F87">
      <w:pPr>
        <w:widowControl/>
        <w:suppressAutoHyphens w:val="0"/>
        <w:kinsoku/>
        <w:wordWrap/>
        <w:overflowPunct/>
        <w:autoSpaceDE/>
        <w:autoSpaceDN/>
        <w:adjustRightInd/>
        <w:ind w:leftChars="300" w:left="1070" w:hangingChars="200" w:hanging="428"/>
        <w:textAlignment w:val="auto"/>
        <w:rPr>
          <w:rFonts w:asciiTheme="minorEastAsia" w:eastAsiaTheme="minorEastAsia" w:hAnsiTheme="minorEastAsia"/>
          <w:color w:val="000000" w:themeColor="text1"/>
        </w:rPr>
      </w:pPr>
      <w:r w:rsidRPr="00515169">
        <w:rPr>
          <w:rFonts w:asciiTheme="minorEastAsia" w:eastAsiaTheme="minorEastAsia" w:hAnsiTheme="minorEastAsia" w:cs="ＭＳ ゴシック" w:hint="eastAsia"/>
          <w:color w:val="000000" w:themeColor="text1"/>
        </w:rPr>
        <w:t>イ　１日の実習の時間</w:t>
      </w:r>
    </w:p>
    <w:p w14:paraId="2D01FAAE" w14:textId="3A06918B" w:rsidR="006A6095" w:rsidRPr="00515169" w:rsidRDefault="001F2937" w:rsidP="00F4199D">
      <w:pPr>
        <w:suppressAutoHyphens w:val="0"/>
        <w:kinsoku/>
        <w:wordWrap/>
        <w:autoSpaceDE/>
        <w:autoSpaceDN/>
        <w:adjustRightInd/>
        <w:ind w:leftChars="399" w:left="854" w:firstLineChars="100" w:firstLine="214"/>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１日の実習の時間は、１時間以上とすること。</w:t>
      </w:r>
      <w:r w:rsidR="005A0680" w:rsidRPr="00515169">
        <w:rPr>
          <w:rFonts w:asciiTheme="minorEastAsia" w:eastAsiaTheme="minorEastAsia" w:hAnsiTheme="minorEastAsia" w:cs="ＭＳ ゴシック" w:hint="eastAsia"/>
          <w:color w:val="000000" w:themeColor="text1"/>
        </w:rPr>
        <w:t>また、学科試験・実技試験の時間も実習の時間に含める</w:t>
      </w:r>
      <w:r w:rsidR="006C1F87" w:rsidRPr="00515169">
        <w:rPr>
          <w:rFonts w:asciiTheme="minorEastAsia" w:eastAsiaTheme="minorEastAsia" w:hAnsiTheme="minorEastAsia" w:cs="ＭＳ ゴシック" w:hint="eastAsia"/>
          <w:color w:val="000000" w:themeColor="text1"/>
        </w:rPr>
        <w:t>ものとする。</w:t>
      </w:r>
      <w:r w:rsidR="00062C64">
        <w:rPr>
          <w:rFonts w:asciiTheme="minorEastAsia" w:eastAsiaTheme="minorEastAsia" w:hAnsiTheme="minorEastAsia" w:cs="ＭＳ ゴシック" w:hint="eastAsia"/>
          <w:color w:val="000000" w:themeColor="text1"/>
        </w:rPr>
        <w:t>（通信制及びeラーニングで実施する</w:t>
      </w:r>
      <w:r w:rsidR="00331C6E">
        <w:rPr>
          <w:rFonts w:asciiTheme="minorEastAsia" w:eastAsiaTheme="minorEastAsia" w:hAnsiTheme="minorEastAsia" w:cs="ＭＳ ゴシック" w:hint="eastAsia"/>
          <w:color w:val="000000" w:themeColor="text1"/>
        </w:rPr>
        <w:t>場合を除く</w:t>
      </w:r>
      <w:r w:rsidR="005311D3">
        <w:rPr>
          <w:rFonts w:asciiTheme="minorEastAsia" w:eastAsiaTheme="minorEastAsia" w:hAnsiTheme="minorEastAsia" w:cs="ＭＳ ゴシック" w:hint="eastAsia"/>
          <w:color w:val="000000" w:themeColor="text1"/>
        </w:rPr>
        <w:t>。）</w:t>
      </w:r>
    </w:p>
    <w:p w14:paraId="3FFABC47" w14:textId="77777777" w:rsidR="006A6095" w:rsidRPr="00515169" w:rsidRDefault="006C1F87" w:rsidP="00FE18B1">
      <w:pPr>
        <w:widowControl/>
        <w:suppressAutoHyphens w:val="0"/>
        <w:kinsoku/>
        <w:wordWrap/>
        <w:overflowPunct/>
        <w:autoSpaceDE/>
        <w:autoSpaceDN/>
        <w:adjustRightInd/>
        <w:ind w:leftChars="400" w:left="856" w:firstLineChars="100" w:firstLine="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なお</w:t>
      </w:r>
      <w:r w:rsidR="001F2937" w:rsidRPr="00515169">
        <w:rPr>
          <w:rFonts w:asciiTheme="minorEastAsia" w:eastAsiaTheme="minorEastAsia" w:hAnsiTheme="minorEastAsia" w:cs="ＭＳ ゴシック" w:hint="eastAsia"/>
          <w:color w:val="000000" w:themeColor="text1"/>
        </w:rPr>
        <w:t>、１日の実習の時間が１時間以上であっても、訓練と直接関連のない単なる開・閉講式、オリエンテーション等のみの場合、その日については助成の対象とはしない。</w:t>
      </w:r>
    </w:p>
    <w:p w14:paraId="1115CC2F" w14:textId="77777777" w:rsidR="00FE18B1" w:rsidRPr="00515169" w:rsidRDefault="001F2937" w:rsidP="00FE18B1">
      <w:pPr>
        <w:widowControl/>
        <w:suppressAutoHyphens w:val="0"/>
        <w:kinsoku/>
        <w:wordWrap/>
        <w:overflowPunct/>
        <w:autoSpaceDE/>
        <w:autoSpaceDN/>
        <w:adjustRightInd/>
        <w:ind w:leftChars="300" w:left="1070" w:hangingChars="200" w:hanging="428"/>
        <w:textAlignment w:val="auto"/>
        <w:rPr>
          <w:rFonts w:asciiTheme="minorEastAsia" w:eastAsiaTheme="minorEastAsia" w:hAnsiTheme="minorEastAsia"/>
          <w:color w:val="000000" w:themeColor="text1"/>
        </w:rPr>
      </w:pPr>
      <w:r w:rsidRPr="00515169">
        <w:rPr>
          <w:rFonts w:asciiTheme="minorEastAsia" w:eastAsiaTheme="minorEastAsia" w:hAnsiTheme="minorEastAsia" w:hint="eastAsia"/>
          <w:color w:val="000000" w:themeColor="text1"/>
        </w:rPr>
        <w:t>ロ　実習の１時間</w:t>
      </w:r>
    </w:p>
    <w:p w14:paraId="0C46D921" w14:textId="2A9EA553" w:rsidR="00A903ED" w:rsidRPr="00515169" w:rsidRDefault="001F2937" w:rsidP="00FE18B1">
      <w:pPr>
        <w:widowControl/>
        <w:suppressAutoHyphens w:val="0"/>
        <w:kinsoku/>
        <w:wordWrap/>
        <w:overflowPunct/>
        <w:autoSpaceDE/>
        <w:autoSpaceDN/>
        <w:adjustRightInd/>
        <w:ind w:leftChars="397" w:left="850" w:firstLineChars="102" w:firstLine="218"/>
        <w:textAlignment w:val="auto"/>
        <w:rPr>
          <w:rFonts w:asciiTheme="minorEastAsia" w:eastAsiaTheme="minorEastAsia" w:hAnsiTheme="minorEastAsia"/>
          <w:color w:val="000000" w:themeColor="text1"/>
        </w:rPr>
      </w:pPr>
      <w:r w:rsidRPr="00515169">
        <w:rPr>
          <w:rFonts w:asciiTheme="minorEastAsia" w:eastAsiaTheme="minorEastAsia" w:hAnsiTheme="minorEastAsia" w:hint="eastAsia"/>
          <w:color w:val="000000" w:themeColor="text1"/>
        </w:rPr>
        <w:t>実習の１時間は、</w:t>
      </w:r>
      <w:r w:rsidR="00714A83" w:rsidRPr="00515169">
        <w:rPr>
          <w:rFonts w:asciiTheme="minorEastAsia" w:eastAsiaTheme="minorEastAsia" w:hAnsiTheme="minorEastAsia"/>
          <w:color w:val="000000" w:themeColor="text1"/>
        </w:rPr>
        <w:t>60</w:t>
      </w:r>
      <w:r w:rsidRPr="00515169">
        <w:rPr>
          <w:rFonts w:asciiTheme="minorEastAsia" w:eastAsiaTheme="minorEastAsia" w:hAnsiTheme="minorEastAsia" w:hint="eastAsia"/>
          <w:color w:val="000000" w:themeColor="text1"/>
        </w:rPr>
        <w:t>分をいう。ただし、</w:t>
      </w:r>
      <w:r w:rsidR="00714A83" w:rsidRPr="00515169">
        <w:rPr>
          <w:rFonts w:asciiTheme="minorEastAsia" w:eastAsiaTheme="minorEastAsia" w:hAnsiTheme="minorEastAsia"/>
          <w:color w:val="000000" w:themeColor="text1"/>
        </w:rPr>
        <w:t>45</w:t>
      </w:r>
      <w:r w:rsidRPr="00515169">
        <w:rPr>
          <w:rFonts w:asciiTheme="minorEastAsia" w:eastAsiaTheme="minorEastAsia" w:hAnsiTheme="minorEastAsia" w:hint="eastAsia"/>
          <w:color w:val="000000" w:themeColor="text1"/>
        </w:rPr>
        <w:t>分以上</w:t>
      </w:r>
      <w:r w:rsidR="00714A83" w:rsidRPr="00515169">
        <w:rPr>
          <w:rFonts w:asciiTheme="minorEastAsia" w:eastAsiaTheme="minorEastAsia" w:hAnsiTheme="minorEastAsia"/>
          <w:color w:val="000000" w:themeColor="text1"/>
        </w:rPr>
        <w:t>60</w:t>
      </w:r>
      <w:r w:rsidRPr="00515169">
        <w:rPr>
          <w:rFonts w:asciiTheme="minorEastAsia" w:eastAsiaTheme="minorEastAsia" w:hAnsiTheme="minorEastAsia" w:hint="eastAsia"/>
          <w:color w:val="000000" w:themeColor="text1"/>
        </w:rPr>
        <w:t>分未満の実習は、１時間の実習とみなして差し支えない。</w:t>
      </w:r>
    </w:p>
    <w:p w14:paraId="1504875B" w14:textId="77777777" w:rsidR="00A903ED" w:rsidRPr="00515169" w:rsidRDefault="001F2937" w:rsidP="00FE18B1">
      <w:pPr>
        <w:suppressAutoHyphens w:val="0"/>
        <w:kinsoku/>
        <w:wordWrap/>
        <w:autoSpaceDE/>
        <w:autoSpaceDN/>
        <w:adjustRightInd/>
        <w:ind w:firstLineChars="300" w:firstLine="642"/>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ハ　実技と学科の時間の割合</w:t>
      </w:r>
    </w:p>
    <w:p w14:paraId="69C962A8" w14:textId="233928C9" w:rsidR="00A903ED" w:rsidRPr="00515169" w:rsidRDefault="001F2937" w:rsidP="00FE18B1">
      <w:pPr>
        <w:widowControl/>
        <w:suppressAutoHyphens w:val="0"/>
        <w:kinsoku/>
        <w:wordWrap/>
        <w:overflowPunct/>
        <w:autoSpaceDE/>
        <w:autoSpaceDN/>
        <w:adjustRightInd/>
        <w:ind w:leftChars="400" w:left="856" w:firstLineChars="100" w:firstLine="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0303</w:t>
      </w:r>
      <w:r w:rsidR="00652DA4" w:rsidRPr="00515169">
        <w:rPr>
          <w:rFonts w:asciiTheme="minorEastAsia" w:eastAsiaTheme="minorEastAsia" w:hAnsiTheme="minorEastAsia" w:cs="ＭＳ ゴシック"/>
          <w:color w:val="000000" w:themeColor="text1"/>
        </w:rPr>
        <w:t>b</w:t>
      </w:r>
      <w:r w:rsidRPr="00515169">
        <w:rPr>
          <w:rFonts w:asciiTheme="minorEastAsia" w:eastAsiaTheme="minorEastAsia" w:hAnsiTheme="minorEastAsia" w:cs="ＭＳ ゴシック" w:hint="eastAsia"/>
          <w:color w:val="000000" w:themeColor="text1"/>
        </w:rPr>
        <w:t>のイに規定する</w:t>
      </w:r>
      <w:r w:rsidR="0065527F" w:rsidRPr="00515169">
        <w:rPr>
          <w:rFonts w:asciiTheme="minorEastAsia" w:eastAsiaTheme="minorEastAsia" w:hAnsiTheme="minorEastAsia" w:cs="ＭＳ ゴシック" w:hint="eastAsia"/>
          <w:color w:val="000000" w:themeColor="text1"/>
        </w:rPr>
        <w:t>、</w:t>
      </w:r>
      <w:r w:rsidRPr="00515169">
        <w:rPr>
          <w:rFonts w:asciiTheme="minorEastAsia" w:eastAsiaTheme="minorEastAsia" w:hAnsiTheme="minorEastAsia" w:cs="ＭＳ ゴシック" w:hint="eastAsia"/>
          <w:color w:val="000000" w:themeColor="text1"/>
        </w:rPr>
        <w:t>技能実習の実技と学科の時間の割合については特に問わないが、１時間以上は実技の時間を設け、合計</w:t>
      </w:r>
      <w:r w:rsidR="00714A83" w:rsidRPr="00515169">
        <w:rPr>
          <w:rFonts w:asciiTheme="minorEastAsia" w:eastAsiaTheme="minorEastAsia" w:hAnsiTheme="minorEastAsia" w:cs="ＭＳ ゴシック"/>
          <w:color w:val="000000" w:themeColor="text1"/>
        </w:rPr>
        <w:t>10</w:t>
      </w:r>
      <w:r w:rsidRPr="00515169">
        <w:rPr>
          <w:rFonts w:asciiTheme="minorEastAsia" w:eastAsiaTheme="minorEastAsia" w:hAnsiTheme="minorEastAsia" w:cs="ＭＳ ゴシック" w:hint="eastAsia"/>
          <w:color w:val="000000" w:themeColor="text1"/>
        </w:rPr>
        <w:t>時間以上とすること。</w:t>
      </w:r>
    </w:p>
    <w:p w14:paraId="6DDAB480" w14:textId="77777777" w:rsidR="00A903ED" w:rsidRPr="00515169" w:rsidRDefault="001F2937" w:rsidP="00FE18B1">
      <w:pPr>
        <w:suppressAutoHyphens w:val="0"/>
        <w:kinsoku/>
        <w:wordWrap/>
        <w:autoSpaceDE/>
        <w:autoSpaceDN/>
        <w:adjustRightInd/>
        <w:ind w:firstLineChars="300" w:firstLine="642"/>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ニ　実習の期間</w:t>
      </w:r>
    </w:p>
    <w:p w14:paraId="7A4B7ACC" w14:textId="689F3369" w:rsidR="00A903ED" w:rsidRPr="00515169" w:rsidRDefault="001F2937" w:rsidP="00A23D2C">
      <w:pPr>
        <w:widowControl/>
        <w:suppressAutoHyphens w:val="0"/>
        <w:kinsoku/>
        <w:wordWrap/>
        <w:overflowPunct/>
        <w:autoSpaceDE/>
        <w:autoSpaceDN/>
        <w:adjustRightInd/>
        <w:ind w:leftChars="418" w:left="895" w:firstLineChars="81" w:firstLine="173"/>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実習の期間については</w:t>
      </w:r>
      <w:r w:rsidRPr="00515169">
        <w:rPr>
          <w:rFonts w:asciiTheme="minorEastAsia" w:eastAsiaTheme="minorEastAsia" w:hAnsiTheme="minorEastAsia" w:cs="Times New Roman" w:hint="eastAsia"/>
          <w:color w:val="000000" w:themeColor="text1"/>
        </w:rPr>
        <w:t>６</w:t>
      </w:r>
      <w:r w:rsidR="00EB493F">
        <w:rPr>
          <w:rFonts w:asciiTheme="minorEastAsia" w:eastAsiaTheme="minorEastAsia" w:hAnsiTheme="minorEastAsia" w:cs="ＭＳ ゴシック" w:hint="eastAsia"/>
          <w:color w:val="000000" w:themeColor="text1"/>
        </w:rPr>
        <w:t>か</w:t>
      </w:r>
      <w:r w:rsidRPr="00515169">
        <w:rPr>
          <w:rFonts w:asciiTheme="minorEastAsia" w:eastAsiaTheme="minorEastAsia" w:hAnsiTheme="minorEastAsia" w:cs="ＭＳ ゴシック" w:hint="eastAsia"/>
          <w:color w:val="000000" w:themeColor="text1"/>
        </w:rPr>
        <w:t>月以内とする。</w:t>
      </w:r>
      <w:r w:rsidR="004E178E" w:rsidRPr="00515169">
        <w:rPr>
          <w:rFonts w:asciiTheme="minorEastAsia" w:eastAsiaTheme="minorEastAsia" w:hAnsiTheme="minorEastAsia" w:cs="ＭＳ ゴシック" w:hint="eastAsia"/>
          <w:color w:val="000000" w:themeColor="text1"/>
        </w:rPr>
        <w:t>ただし、</w:t>
      </w:r>
      <w:r w:rsidR="006D226F" w:rsidRPr="00515169">
        <w:rPr>
          <w:rFonts w:asciiTheme="minorEastAsia" w:eastAsiaTheme="minorEastAsia" w:hAnsiTheme="minorEastAsia" w:cs="ＭＳ ゴシック" w:hint="eastAsia"/>
          <w:color w:val="000000" w:themeColor="text1"/>
        </w:rPr>
        <w:t>技術検定に関する講習</w:t>
      </w:r>
      <w:r w:rsidR="004E178E" w:rsidRPr="00515169">
        <w:rPr>
          <w:rFonts w:asciiTheme="minorEastAsia" w:eastAsiaTheme="minorEastAsia" w:hAnsiTheme="minorEastAsia" w:cs="ＭＳ ゴシック"/>
          <w:color w:val="000000" w:themeColor="text1"/>
        </w:rPr>
        <w:t>についてはこの限りでない。</w:t>
      </w:r>
    </w:p>
    <w:p w14:paraId="3CB2DE51" w14:textId="77777777" w:rsidR="00A903ED" w:rsidRPr="00515169" w:rsidRDefault="001F2937" w:rsidP="00C97B30">
      <w:pPr>
        <w:pBdr>
          <w:top w:val="single" w:sz="4" w:space="1" w:color="auto"/>
        </w:pBdr>
        <w:suppressAutoHyphens w:val="0"/>
        <w:kinsoku/>
        <w:wordWrap/>
        <w:autoSpaceDE/>
        <w:autoSpaceDN/>
        <w:adjustRightInd/>
        <w:ind w:firstLineChars="200" w:firstLine="428"/>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0305</w:t>
      </w:r>
      <w:r w:rsidR="0026153F" w:rsidRPr="00515169">
        <w:rPr>
          <w:rFonts w:asciiTheme="majorEastAsia" w:eastAsiaTheme="majorEastAsia" w:hAnsiTheme="majorEastAsia" w:cs="ＭＳ ゴシック"/>
          <w:color w:val="000000" w:themeColor="text1"/>
        </w:rPr>
        <w:t>b</w:t>
      </w:r>
      <w:r w:rsidRPr="00515169">
        <w:rPr>
          <w:rFonts w:asciiTheme="majorEastAsia" w:eastAsiaTheme="majorEastAsia" w:hAnsiTheme="majorEastAsia" w:cs="ＭＳ ゴシック" w:hint="eastAsia"/>
          <w:color w:val="000000" w:themeColor="text1"/>
        </w:rPr>
        <w:t xml:space="preserve">　指導員</w:t>
      </w:r>
    </w:p>
    <w:p w14:paraId="3507AD28" w14:textId="62DE735F" w:rsidR="00A903ED" w:rsidRPr="00515169" w:rsidRDefault="001F2937" w:rsidP="00FE18B1">
      <w:pPr>
        <w:suppressAutoHyphens w:val="0"/>
        <w:kinsoku/>
        <w:wordWrap/>
        <w:autoSpaceDE/>
        <w:autoSpaceDN/>
        <w:adjustRightInd/>
        <w:ind w:leftChars="450" w:left="963" w:firstLineChars="100" w:firstLine="214"/>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color w:val="000000" w:themeColor="text1"/>
        </w:rPr>
        <w:t>0301</w:t>
      </w:r>
      <w:r w:rsidR="0026153F" w:rsidRPr="00515169">
        <w:rPr>
          <w:rFonts w:asciiTheme="minorEastAsia" w:eastAsiaTheme="minorEastAsia" w:hAnsiTheme="minorEastAsia" w:cs="ＭＳ ゴシック"/>
          <w:color w:val="000000" w:themeColor="text1"/>
        </w:rPr>
        <w:t>b</w:t>
      </w:r>
      <w:r w:rsidRPr="00515169">
        <w:rPr>
          <w:rFonts w:asciiTheme="minorEastAsia" w:eastAsiaTheme="minorEastAsia" w:hAnsiTheme="minorEastAsia" w:cs="ＭＳ ゴシック" w:hint="eastAsia"/>
          <w:color w:val="000000" w:themeColor="text1"/>
        </w:rPr>
        <w:t>の</w:t>
      </w:r>
      <w:r w:rsidR="00A327B7" w:rsidRPr="00515169">
        <w:rPr>
          <w:rFonts w:asciiTheme="minorEastAsia" w:eastAsiaTheme="minorEastAsia" w:hAnsiTheme="minorEastAsia" w:cs="ＭＳ ゴシック" w:hint="eastAsia"/>
          <w:color w:val="000000" w:themeColor="text1"/>
        </w:rPr>
        <w:t>イ</w:t>
      </w:r>
      <w:r w:rsidR="00A327B7" w:rsidRPr="00515169">
        <w:rPr>
          <w:rFonts w:asciiTheme="minorEastAsia" w:eastAsiaTheme="minorEastAsia" w:hAnsiTheme="minorEastAsia" w:cs="ＭＳ ゴシック"/>
          <w:color w:val="000000" w:themeColor="text1"/>
        </w:rPr>
        <w:t>(</w:t>
      </w:r>
      <w:r w:rsidR="00B60D4E" w:rsidRPr="00515169">
        <w:rPr>
          <w:rFonts w:asciiTheme="minorEastAsia" w:eastAsiaTheme="minorEastAsia" w:hAnsiTheme="minorEastAsia" w:cs="ＭＳ ゴシック" w:hint="eastAsia"/>
          <w:color w:val="000000" w:themeColor="text1"/>
        </w:rPr>
        <w:t>ﾆ</w:t>
      </w:r>
      <w:r w:rsidR="00A327B7" w:rsidRPr="00515169">
        <w:rPr>
          <w:rFonts w:asciiTheme="minorEastAsia" w:eastAsiaTheme="minorEastAsia" w:hAnsiTheme="minorEastAsia" w:cs="ＭＳ ゴシック"/>
          <w:color w:val="000000" w:themeColor="text1"/>
        </w:rPr>
        <w:t>)</w:t>
      </w:r>
      <w:r w:rsidRPr="00515169">
        <w:rPr>
          <w:rFonts w:asciiTheme="minorEastAsia" w:eastAsiaTheme="minorEastAsia" w:hAnsiTheme="minorEastAsia" w:cs="ＭＳ ゴシック" w:hint="eastAsia"/>
          <w:color w:val="000000" w:themeColor="text1"/>
        </w:rPr>
        <w:t>の「これらの者と同等以上の能力を有すると認める者」とは、当該実習に直接関連する職種について、次のいずれかに該当する者とする。</w:t>
      </w:r>
    </w:p>
    <w:p w14:paraId="028AA84F" w14:textId="77777777" w:rsidR="00A903ED" w:rsidRPr="00515169" w:rsidRDefault="001F2937" w:rsidP="00FE18B1">
      <w:pPr>
        <w:suppressAutoHyphens w:val="0"/>
        <w:kinsoku/>
        <w:wordWrap/>
        <w:autoSpaceDE/>
        <w:autoSpaceDN/>
        <w:adjustRightInd/>
        <w:ind w:leftChars="400" w:left="856" w:firstLineChars="100" w:firstLine="214"/>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なお、職業訓練指導員の免許職種については、別表</w:t>
      </w:r>
      <w:r w:rsidR="00FD6D91" w:rsidRPr="00515169">
        <w:rPr>
          <w:rFonts w:asciiTheme="minorEastAsia" w:eastAsiaTheme="minorEastAsia" w:hAnsiTheme="minorEastAsia" w:cs="ＭＳ ゴシック" w:hint="eastAsia"/>
          <w:color w:val="000000" w:themeColor="text1"/>
        </w:rPr>
        <w:t>４</w:t>
      </w:r>
      <w:r w:rsidRPr="00515169">
        <w:rPr>
          <w:rFonts w:asciiTheme="minorEastAsia" w:eastAsiaTheme="minorEastAsia" w:hAnsiTheme="minorEastAsia" w:cs="ＭＳ ゴシック" w:hint="eastAsia"/>
          <w:color w:val="000000" w:themeColor="text1"/>
        </w:rPr>
        <w:t>「建設工事における作業に直接関連する訓練科等」を参照のこと。</w:t>
      </w:r>
    </w:p>
    <w:p w14:paraId="1C678AD6" w14:textId="0AFCE0E0" w:rsidR="00A903ED" w:rsidRPr="00515169" w:rsidRDefault="001F2937" w:rsidP="00FE18B1">
      <w:pPr>
        <w:suppressAutoHyphens w:val="0"/>
        <w:kinsoku/>
        <w:wordWrap/>
        <w:autoSpaceDE/>
        <w:autoSpaceDN/>
        <w:adjustRightInd/>
        <w:ind w:firstLineChars="300" w:firstLine="642"/>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イ　能開法第</w:t>
      </w:r>
      <w:r w:rsidR="00714A83" w:rsidRPr="00515169">
        <w:rPr>
          <w:rFonts w:asciiTheme="minorEastAsia" w:eastAsiaTheme="minorEastAsia" w:hAnsiTheme="minorEastAsia" w:cs="ＭＳ ゴシック"/>
          <w:color w:val="000000" w:themeColor="text1"/>
        </w:rPr>
        <w:t>28</w:t>
      </w:r>
      <w:r w:rsidRPr="00515169">
        <w:rPr>
          <w:rFonts w:asciiTheme="minorEastAsia" w:eastAsiaTheme="minorEastAsia" w:hAnsiTheme="minorEastAsia" w:cs="ＭＳ ゴシック" w:hint="eastAsia"/>
          <w:color w:val="000000" w:themeColor="text1"/>
        </w:rPr>
        <w:t>条第３項各号のいずれかに該当する者</w:t>
      </w:r>
    </w:p>
    <w:p w14:paraId="4B45E6B2" w14:textId="51700B1D" w:rsidR="00A903ED" w:rsidRPr="00515169" w:rsidRDefault="001F2937" w:rsidP="00FE18B1">
      <w:pPr>
        <w:suppressAutoHyphens w:val="0"/>
        <w:kinsoku/>
        <w:wordWrap/>
        <w:autoSpaceDE/>
        <w:autoSpaceDN/>
        <w:adjustRightInd/>
        <w:ind w:leftChars="300" w:left="856" w:hangingChars="100" w:hanging="214"/>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ロ　建築士法（昭和</w:t>
      </w:r>
      <w:r w:rsidR="00714A83" w:rsidRPr="00515169">
        <w:rPr>
          <w:rFonts w:asciiTheme="minorEastAsia" w:eastAsiaTheme="minorEastAsia" w:hAnsiTheme="minorEastAsia" w:cs="ＭＳ ゴシック"/>
          <w:color w:val="000000" w:themeColor="text1"/>
        </w:rPr>
        <w:t>25</w:t>
      </w:r>
      <w:r w:rsidRPr="00515169">
        <w:rPr>
          <w:rFonts w:asciiTheme="minorEastAsia" w:eastAsiaTheme="minorEastAsia" w:hAnsiTheme="minorEastAsia" w:cs="ＭＳ ゴシック" w:hint="eastAsia"/>
          <w:color w:val="000000" w:themeColor="text1"/>
        </w:rPr>
        <w:t>年法律第</w:t>
      </w:r>
      <w:r w:rsidR="00714A83" w:rsidRPr="00515169">
        <w:rPr>
          <w:rFonts w:asciiTheme="minorEastAsia" w:eastAsiaTheme="minorEastAsia" w:hAnsiTheme="minorEastAsia" w:cs="ＭＳ ゴシック"/>
          <w:color w:val="000000" w:themeColor="text1"/>
        </w:rPr>
        <w:t>202</w:t>
      </w:r>
      <w:r w:rsidRPr="00515169">
        <w:rPr>
          <w:rFonts w:asciiTheme="minorEastAsia" w:eastAsiaTheme="minorEastAsia" w:hAnsiTheme="minorEastAsia" w:cs="ＭＳ ゴシック" w:hint="eastAsia"/>
          <w:color w:val="000000" w:themeColor="text1"/>
        </w:rPr>
        <w:t>号）第４条の規定により１級建築士の免許を受</w:t>
      </w:r>
      <w:r w:rsidR="00B548B5" w:rsidRPr="00515169">
        <w:rPr>
          <w:rFonts w:asciiTheme="minorEastAsia" w:eastAsiaTheme="minorEastAsia" w:hAnsiTheme="minorEastAsia" w:cs="ＭＳ ゴシック" w:hint="eastAsia"/>
          <w:color w:val="000000" w:themeColor="text1"/>
        </w:rPr>
        <w:t>けた者又は建設業法施行令（昭和</w:t>
      </w:r>
      <w:r w:rsidR="00714A83" w:rsidRPr="00515169">
        <w:rPr>
          <w:rFonts w:asciiTheme="minorEastAsia" w:eastAsiaTheme="minorEastAsia" w:hAnsiTheme="minorEastAsia" w:cs="ＭＳ ゴシック"/>
          <w:color w:val="000000" w:themeColor="text1"/>
        </w:rPr>
        <w:t>31</w:t>
      </w:r>
      <w:r w:rsidR="00B548B5" w:rsidRPr="00515169">
        <w:rPr>
          <w:rFonts w:asciiTheme="minorEastAsia" w:eastAsiaTheme="minorEastAsia" w:hAnsiTheme="minorEastAsia" w:cs="ＭＳ ゴシック" w:hint="eastAsia"/>
          <w:color w:val="000000" w:themeColor="text1"/>
        </w:rPr>
        <w:t>年政令第</w:t>
      </w:r>
      <w:r w:rsidR="00714A83" w:rsidRPr="00515169">
        <w:rPr>
          <w:rFonts w:asciiTheme="minorEastAsia" w:eastAsiaTheme="minorEastAsia" w:hAnsiTheme="minorEastAsia" w:cs="ＭＳ ゴシック"/>
          <w:color w:val="000000" w:themeColor="text1"/>
        </w:rPr>
        <w:t>273</w:t>
      </w:r>
      <w:r w:rsidR="00B548B5" w:rsidRPr="00515169">
        <w:rPr>
          <w:rFonts w:asciiTheme="minorEastAsia" w:eastAsiaTheme="minorEastAsia" w:hAnsiTheme="minorEastAsia" w:cs="ＭＳ ゴシック" w:hint="eastAsia"/>
          <w:color w:val="000000" w:themeColor="text1"/>
        </w:rPr>
        <w:t>号）第</w:t>
      </w:r>
      <w:r w:rsidR="00272157">
        <w:rPr>
          <w:rFonts w:asciiTheme="minorEastAsia" w:eastAsiaTheme="minorEastAsia" w:hAnsiTheme="minorEastAsia" w:cs="ＭＳ ゴシック" w:hint="eastAsia"/>
          <w:color w:val="000000" w:themeColor="text1"/>
        </w:rPr>
        <w:t>3</w:t>
      </w:r>
      <w:r w:rsidR="00713AF4">
        <w:rPr>
          <w:rFonts w:asciiTheme="minorEastAsia" w:eastAsiaTheme="minorEastAsia" w:hAnsiTheme="minorEastAsia" w:cs="ＭＳ ゴシック" w:hint="eastAsia"/>
          <w:color w:val="000000" w:themeColor="text1"/>
        </w:rPr>
        <w:t>7</w:t>
      </w:r>
      <w:r w:rsidR="00B548B5" w:rsidRPr="00515169">
        <w:rPr>
          <w:rFonts w:asciiTheme="minorEastAsia" w:eastAsiaTheme="minorEastAsia" w:hAnsiTheme="minorEastAsia" w:cs="ＭＳ ゴシック" w:hint="eastAsia"/>
          <w:color w:val="000000" w:themeColor="text1"/>
        </w:rPr>
        <w:t>条</w:t>
      </w:r>
      <w:r w:rsidRPr="00515169">
        <w:rPr>
          <w:rFonts w:asciiTheme="minorEastAsia" w:eastAsiaTheme="minorEastAsia" w:hAnsiTheme="minorEastAsia" w:cs="ＭＳ ゴシック" w:hint="eastAsia"/>
          <w:color w:val="000000" w:themeColor="text1"/>
        </w:rPr>
        <w:t>に定める検定種目（建設機械施工</w:t>
      </w:r>
      <w:r w:rsidR="00713AF4">
        <w:rPr>
          <w:rFonts w:asciiTheme="minorEastAsia" w:eastAsiaTheme="minorEastAsia" w:hAnsiTheme="minorEastAsia" w:cs="ＭＳ ゴシック" w:hint="eastAsia"/>
          <w:color w:val="000000" w:themeColor="text1"/>
        </w:rPr>
        <w:t>管理</w:t>
      </w:r>
      <w:r w:rsidRPr="00515169">
        <w:rPr>
          <w:rFonts w:asciiTheme="minorEastAsia" w:eastAsiaTheme="minorEastAsia" w:hAnsiTheme="minorEastAsia" w:cs="ＭＳ ゴシック" w:hint="eastAsia"/>
          <w:color w:val="000000" w:themeColor="text1"/>
        </w:rPr>
        <w:t>、土木施工管理、建築施工管理、電気工事施工管理、管工事施工管理及び造園施工管理）に係る１級の技術検定に合格した者</w:t>
      </w:r>
    </w:p>
    <w:p w14:paraId="53B018EC" w14:textId="77777777" w:rsidR="00A903ED" w:rsidRPr="00515169" w:rsidRDefault="001F2937" w:rsidP="00FE18B1">
      <w:pPr>
        <w:suppressAutoHyphens w:val="0"/>
        <w:kinsoku/>
        <w:wordWrap/>
        <w:autoSpaceDE/>
        <w:autoSpaceDN/>
        <w:adjustRightInd/>
        <w:ind w:firstLineChars="300" w:firstLine="642"/>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ハ　厚生労働大臣が表彰する「卓越技能労働者（現代の名工）」</w:t>
      </w:r>
    </w:p>
    <w:p w14:paraId="25B902E8" w14:textId="77777777" w:rsidR="00A903ED" w:rsidRPr="00515169" w:rsidRDefault="001F2937" w:rsidP="00FE18B1">
      <w:pPr>
        <w:suppressAutoHyphens w:val="0"/>
        <w:kinsoku/>
        <w:wordWrap/>
        <w:autoSpaceDE/>
        <w:autoSpaceDN/>
        <w:adjustRightInd/>
        <w:ind w:firstLineChars="300" w:firstLine="642"/>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ニ　厚生労働大臣が表彰する　「安全優良職長（セーフティ・マスター）」</w:t>
      </w:r>
    </w:p>
    <w:p w14:paraId="45B14AB5" w14:textId="77777777" w:rsidR="00A903ED" w:rsidRPr="00515169" w:rsidRDefault="001F2937" w:rsidP="00FE18B1">
      <w:pPr>
        <w:suppressAutoHyphens w:val="0"/>
        <w:kinsoku/>
        <w:wordWrap/>
        <w:autoSpaceDE/>
        <w:autoSpaceDN/>
        <w:adjustRightInd/>
        <w:ind w:firstLineChars="300" w:firstLine="642"/>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ホ　（</w:t>
      </w:r>
      <w:r w:rsidR="009D651F" w:rsidRPr="00515169">
        <w:rPr>
          <w:rFonts w:asciiTheme="minorEastAsia" w:eastAsiaTheme="minorEastAsia" w:hAnsiTheme="minorEastAsia" w:cs="ＭＳ ゴシック" w:hint="eastAsia"/>
          <w:color w:val="000000" w:themeColor="text1"/>
        </w:rPr>
        <w:t>一</w:t>
      </w:r>
      <w:r w:rsidRPr="00515169">
        <w:rPr>
          <w:rFonts w:asciiTheme="minorEastAsia" w:eastAsiaTheme="minorEastAsia" w:hAnsiTheme="minorEastAsia" w:cs="ＭＳ ゴシック" w:hint="eastAsia"/>
          <w:color w:val="000000" w:themeColor="text1"/>
        </w:rPr>
        <w:t>社）全国技能士会連合会長が認定する「全技連マイスター」</w:t>
      </w:r>
    </w:p>
    <w:p w14:paraId="3D8BE615" w14:textId="77777777" w:rsidR="00A903ED" w:rsidRPr="00515169" w:rsidRDefault="00553B8C" w:rsidP="00FE18B1">
      <w:pPr>
        <w:suppressAutoHyphens w:val="0"/>
        <w:kinsoku/>
        <w:wordWrap/>
        <w:autoSpaceDE/>
        <w:autoSpaceDN/>
        <w:adjustRightInd/>
        <w:ind w:firstLineChars="300" w:firstLine="642"/>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ヘ</w:t>
      </w:r>
      <w:r w:rsidR="001F2937" w:rsidRPr="00515169">
        <w:rPr>
          <w:rFonts w:asciiTheme="minorEastAsia" w:eastAsiaTheme="minorEastAsia" w:hAnsiTheme="minorEastAsia" w:cs="ＭＳ ゴシック" w:hint="eastAsia"/>
          <w:color w:val="000000" w:themeColor="text1"/>
        </w:rPr>
        <w:t xml:space="preserve">　国土交通大臣が表彰する「建設マスター（優秀施工者国土交通大臣顕彰）」</w:t>
      </w:r>
    </w:p>
    <w:p w14:paraId="3B0695C9" w14:textId="77777777" w:rsidR="00C4537D" w:rsidRPr="00515169" w:rsidRDefault="00C4537D" w:rsidP="00C4537D">
      <w:pPr>
        <w:suppressAutoHyphens w:val="0"/>
        <w:kinsoku/>
        <w:wordWrap/>
        <w:autoSpaceDE/>
        <w:autoSpaceDN/>
        <w:adjustRightInd/>
        <w:ind w:firstLineChars="300" w:firstLine="642"/>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 xml:space="preserve">ト　</w:t>
      </w:r>
      <w:r w:rsidR="00687E88" w:rsidRPr="00515169">
        <w:rPr>
          <w:rFonts w:asciiTheme="minorEastAsia" w:eastAsiaTheme="minorEastAsia" w:hAnsiTheme="minorEastAsia" w:cs="ＭＳ ゴシック" w:hint="eastAsia"/>
          <w:color w:val="000000" w:themeColor="text1"/>
        </w:rPr>
        <w:t>厚生労働省の委託を受け</w:t>
      </w:r>
      <w:r w:rsidR="007A3AD1" w:rsidRPr="00515169">
        <w:rPr>
          <w:rFonts w:asciiTheme="minorEastAsia" w:eastAsiaTheme="minorEastAsia" w:hAnsiTheme="minorEastAsia" w:cs="ＭＳ ゴシック" w:hint="eastAsia"/>
          <w:color w:val="000000" w:themeColor="text1"/>
        </w:rPr>
        <w:t>中央</w:t>
      </w:r>
      <w:r w:rsidR="00687E88" w:rsidRPr="00515169">
        <w:rPr>
          <w:rFonts w:asciiTheme="minorEastAsia" w:eastAsiaTheme="minorEastAsia" w:hAnsiTheme="minorEastAsia" w:cs="ＭＳ ゴシック" w:hint="eastAsia"/>
          <w:color w:val="000000" w:themeColor="text1"/>
        </w:rPr>
        <w:t>職業</w:t>
      </w:r>
      <w:r w:rsidR="007A3AD1" w:rsidRPr="00515169">
        <w:rPr>
          <w:rFonts w:asciiTheme="minorEastAsia" w:eastAsiaTheme="minorEastAsia" w:hAnsiTheme="minorEastAsia" w:cs="ＭＳ ゴシック" w:hint="eastAsia"/>
          <w:color w:val="000000" w:themeColor="text1"/>
        </w:rPr>
        <w:t>能力開発協会が認定する「ものづくりマイスター」</w:t>
      </w:r>
    </w:p>
    <w:p w14:paraId="06AD17EA" w14:textId="77777777" w:rsidR="007A3AD1" w:rsidRPr="00515169" w:rsidRDefault="007A3AD1" w:rsidP="007A3AD1">
      <w:pPr>
        <w:suppressAutoHyphens w:val="0"/>
        <w:kinsoku/>
        <w:wordWrap/>
        <w:autoSpaceDE/>
        <w:autoSpaceDN/>
        <w:adjustRightInd/>
        <w:ind w:firstLineChars="300" w:firstLine="642"/>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チ　建設業法施行規則に定める「登録基幹技能者講習を修了した者（登録</w:t>
      </w:r>
      <w:r w:rsidR="00F42CB7" w:rsidRPr="00515169">
        <w:rPr>
          <w:rFonts w:asciiTheme="minorEastAsia" w:eastAsiaTheme="minorEastAsia" w:hAnsiTheme="minorEastAsia" w:cs="ＭＳ ゴシック" w:hint="eastAsia"/>
          <w:color w:val="000000" w:themeColor="text1"/>
        </w:rPr>
        <w:t>基幹技能者</w:t>
      </w:r>
      <w:r w:rsidRPr="00515169">
        <w:rPr>
          <w:rFonts w:asciiTheme="minorEastAsia" w:eastAsiaTheme="minorEastAsia" w:hAnsiTheme="minorEastAsia" w:cs="ＭＳ ゴシック" w:hint="eastAsia"/>
          <w:color w:val="000000" w:themeColor="text1"/>
        </w:rPr>
        <w:t>）」</w:t>
      </w:r>
    </w:p>
    <w:p w14:paraId="397B21F5" w14:textId="02EF0D4C" w:rsidR="00A903ED" w:rsidRPr="00515169" w:rsidRDefault="0068214F" w:rsidP="00242463">
      <w:pPr>
        <w:widowControl/>
        <w:suppressAutoHyphens w:val="0"/>
        <w:kinsoku/>
        <w:wordWrap/>
        <w:overflowPunct/>
        <w:autoSpaceDE/>
        <w:autoSpaceDN/>
        <w:adjustRightInd/>
        <w:ind w:firstLineChars="300" w:firstLine="642"/>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リ</w:t>
      </w:r>
      <w:r w:rsidR="001F2937" w:rsidRPr="00515169">
        <w:rPr>
          <w:rFonts w:asciiTheme="minorEastAsia" w:eastAsiaTheme="minorEastAsia" w:hAnsiTheme="minorEastAsia" w:cs="ＭＳ ゴシック" w:hint="eastAsia"/>
          <w:color w:val="000000" w:themeColor="text1"/>
        </w:rPr>
        <w:t xml:space="preserve">　上記のほか当該実習の</w:t>
      </w:r>
      <w:r w:rsidR="00687E88" w:rsidRPr="00515169">
        <w:rPr>
          <w:rFonts w:asciiTheme="minorEastAsia" w:eastAsiaTheme="minorEastAsia" w:hAnsiTheme="minorEastAsia" w:cs="ＭＳ ゴシック" w:hint="eastAsia"/>
          <w:color w:val="000000" w:themeColor="text1"/>
        </w:rPr>
        <w:t>業務に</w:t>
      </w:r>
      <w:r w:rsidR="00714A83" w:rsidRPr="00515169">
        <w:rPr>
          <w:rFonts w:asciiTheme="minorEastAsia" w:eastAsiaTheme="minorEastAsia" w:hAnsiTheme="minorEastAsia" w:cs="ＭＳ ゴシック"/>
          <w:color w:val="000000" w:themeColor="text1"/>
        </w:rPr>
        <w:t>10</w:t>
      </w:r>
      <w:r w:rsidRPr="00515169">
        <w:rPr>
          <w:rFonts w:asciiTheme="minorEastAsia" w:eastAsiaTheme="minorEastAsia" w:hAnsiTheme="minorEastAsia" w:cs="ＭＳ ゴシック" w:hint="eastAsia"/>
          <w:color w:val="000000" w:themeColor="text1"/>
        </w:rPr>
        <w:t>年以上従事している</w:t>
      </w:r>
      <w:r w:rsidR="001F2937" w:rsidRPr="00515169">
        <w:rPr>
          <w:rFonts w:asciiTheme="minorEastAsia" w:eastAsiaTheme="minorEastAsia" w:hAnsiTheme="minorEastAsia" w:cs="ＭＳ ゴシック" w:hint="eastAsia"/>
          <w:color w:val="000000" w:themeColor="text1"/>
        </w:rPr>
        <w:t>者</w:t>
      </w:r>
    </w:p>
    <w:p w14:paraId="43D28573" w14:textId="77777777" w:rsidR="00167E31" w:rsidRPr="00515169" w:rsidRDefault="001F2937" w:rsidP="00D81C69">
      <w:pPr>
        <w:pBdr>
          <w:top w:val="single" w:sz="4" w:space="1" w:color="auto"/>
        </w:pBdr>
        <w:suppressAutoHyphens w:val="0"/>
        <w:kinsoku/>
        <w:wordWrap/>
        <w:autoSpaceDE/>
        <w:autoSpaceDN/>
        <w:adjustRightInd/>
        <w:ind w:firstLineChars="200" w:firstLine="428"/>
        <w:jc w:val="both"/>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color w:val="000000" w:themeColor="text1"/>
        </w:rPr>
        <w:t>0306</w:t>
      </w:r>
      <w:r w:rsidR="0026153F" w:rsidRPr="00515169">
        <w:rPr>
          <w:rFonts w:asciiTheme="majorEastAsia" w:eastAsiaTheme="majorEastAsia" w:hAnsiTheme="majorEastAsia" w:cs="ＭＳ ゴシック"/>
          <w:color w:val="000000" w:themeColor="text1"/>
        </w:rPr>
        <w:t>b</w:t>
      </w:r>
      <w:r w:rsidRPr="00515169">
        <w:rPr>
          <w:rFonts w:asciiTheme="majorEastAsia" w:eastAsiaTheme="majorEastAsia" w:hAnsiTheme="majorEastAsia" w:cs="ＭＳ ゴシック" w:hint="eastAsia"/>
          <w:color w:val="000000" w:themeColor="text1"/>
        </w:rPr>
        <w:t xml:space="preserve">　支給額</w:t>
      </w:r>
    </w:p>
    <w:p w14:paraId="7E56779F" w14:textId="77777777" w:rsidR="00C67B26" w:rsidRPr="00515169" w:rsidRDefault="00C67B26" w:rsidP="005C4DA5">
      <w:pPr>
        <w:suppressAutoHyphens w:val="0"/>
        <w:kinsoku/>
        <w:wordWrap/>
        <w:autoSpaceDE/>
        <w:autoSpaceDN/>
        <w:adjustRightInd/>
        <w:ind w:firstLineChars="300" w:firstLine="642"/>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イ　支給上限額</w:t>
      </w:r>
    </w:p>
    <w:p w14:paraId="56380FB6" w14:textId="54BC7AF8" w:rsidR="00C67B26" w:rsidRPr="00515169" w:rsidRDefault="00C67B26" w:rsidP="00C07280">
      <w:pPr>
        <w:widowControl/>
        <w:suppressAutoHyphens w:val="0"/>
        <w:kinsoku/>
        <w:wordWrap/>
        <w:overflowPunct/>
        <w:autoSpaceDE/>
        <w:autoSpaceDN/>
        <w:adjustRightInd/>
        <w:ind w:leftChars="397" w:left="850" w:firstLineChars="102" w:firstLine="218"/>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一の事業所又は一の事業主団体に対する一の年度（支給申請年月日を基準とし、同年度４月１日から翌年３月</w:t>
      </w:r>
      <w:r w:rsidRPr="00515169">
        <w:rPr>
          <w:rFonts w:asciiTheme="minorEastAsia" w:eastAsiaTheme="minorEastAsia" w:hAnsiTheme="minorEastAsia" w:cs="ＭＳ ゴシック"/>
          <w:color w:val="000000" w:themeColor="text1"/>
        </w:rPr>
        <w:t>31日までをいう。）の本</w:t>
      </w:r>
      <w:r w:rsidR="002B7951" w:rsidRPr="00515169">
        <w:rPr>
          <w:rFonts w:asciiTheme="minorEastAsia" w:eastAsiaTheme="minorEastAsia" w:hAnsiTheme="minorEastAsia" w:cs="ＭＳ ゴシック" w:hint="eastAsia"/>
          <w:color w:val="000000" w:themeColor="text1"/>
        </w:rPr>
        <w:t>助成金</w:t>
      </w:r>
      <w:r w:rsidR="00CE2189" w:rsidRPr="00515169">
        <w:rPr>
          <w:rFonts w:asciiTheme="minorEastAsia" w:eastAsiaTheme="minorEastAsia" w:hAnsiTheme="minorEastAsia" w:cs="ＭＳ ゴシック" w:hint="eastAsia"/>
          <w:color w:val="000000" w:themeColor="text1"/>
        </w:rPr>
        <w:t>、</w:t>
      </w:r>
      <w:r w:rsidRPr="00515169">
        <w:rPr>
          <w:rFonts w:asciiTheme="minorEastAsia" w:eastAsiaTheme="minorEastAsia" w:hAnsiTheme="minorEastAsia" w:cs="ＭＳ ゴシック"/>
          <w:color w:val="000000" w:themeColor="text1"/>
        </w:rPr>
        <w:t>0300</w:t>
      </w:r>
      <w:r w:rsidR="0026153F" w:rsidRPr="00515169">
        <w:rPr>
          <w:rFonts w:asciiTheme="minorEastAsia" w:eastAsiaTheme="minorEastAsia" w:hAnsiTheme="minorEastAsia" w:cs="ＭＳ ゴシック"/>
          <w:color w:val="000000" w:themeColor="text1"/>
        </w:rPr>
        <w:t>c</w:t>
      </w:r>
      <w:r w:rsidRPr="00515169">
        <w:rPr>
          <w:rFonts w:asciiTheme="minorEastAsia" w:eastAsiaTheme="minorEastAsia" w:hAnsiTheme="minorEastAsia" w:cs="ＭＳ ゴシック" w:hint="eastAsia"/>
          <w:color w:val="000000" w:themeColor="text1"/>
        </w:rPr>
        <w:t>の</w:t>
      </w:r>
      <w:r w:rsidR="0044701D" w:rsidRPr="00515169">
        <w:rPr>
          <w:rFonts w:asciiTheme="minorEastAsia" w:eastAsiaTheme="minorEastAsia" w:hAnsiTheme="minorEastAsia" w:cs="ＭＳ ゴシック" w:hint="eastAsia"/>
          <w:color w:val="000000" w:themeColor="text1"/>
        </w:rPr>
        <w:t>建設労働者技能実習コース</w:t>
      </w:r>
      <w:r w:rsidRPr="00515169">
        <w:rPr>
          <w:rFonts w:asciiTheme="minorEastAsia" w:eastAsiaTheme="minorEastAsia" w:hAnsiTheme="minorEastAsia" w:cs="ＭＳ ゴシック" w:hint="eastAsia"/>
          <w:color w:val="000000" w:themeColor="text1"/>
        </w:rPr>
        <w:t>（賃金助成）</w:t>
      </w:r>
      <w:r w:rsidR="00CE2189" w:rsidRPr="00515169">
        <w:rPr>
          <w:rFonts w:asciiTheme="minorEastAsia" w:eastAsiaTheme="minorEastAsia" w:hAnsiTheme="minorEastAsia" w:cs="ＭＳ ゴシック" w:hint="eastAsia"/>
          <w:color w:val="000000" w:themeColor="text1"/>
        </w:rPr>
        <w:t>及び</w:t>
      </w:r>
      <w:r w:rsidR="00A84D13" w:rsidRPr="00515169">
        <w:rPr>
          <w:rFonts w:asciiTheme="minorEastAsia" w:eastAsiaTheme="minorEastAsia" w:hAnsiTheme="minorEastAsia" w:cs="ＭＳ ゴシック"/>
          <w:color w:val="000000" w:themeColor="text1"/>
        </w:rPr>
        <w:t>0300dの建設労働者技能実習コース（</w:t>
      </w:r>
      <w:r w:rsidR="0009362B" w:rsidRPr="00515169">
        <w:rPr>
          <w:rFonts w:asciiTheme="minorEastAsia" w:eastAsiaTheme="minorEastAsia" w:hAnsiTheme="minorEastAsia" w:cs="ＭＳ ゴシック" w:hint="eastAsia"/>
          <w:color w:val="000000" w:themeColor="text1"/>
        </w:rPr>
        <w:t>賃金</w:t>
      </w:r>
      <w:r w:rsidR="002A085E" w:rsidRPr="00515169">
        <w:rPr>
          <w:rFonts w:asciiTheme="minorEastAsia" w:eastAsiaTheme="minorEastAsia" w:hAnsiTheme="minorEastAsia" w:cs="ＭＳ ゴシック" w:hint="eastAsia"/>
          <w:color w:val="000000" w:themeColor="text1"/>
        </w:rPr>
        <w:t>向上</w:t>
      </w:r>
      <w:r w:rsidR="00A84D13" w:rsidRPr="00515169">
        <w:rPr>
          <w:rFonts w:asciiTheme="minorEastAsia" w:eastAsiaTheme="minorEastAsia" w:hAnsiTheme="minorEastAsia" w:cs="ＭＳ ゴシック" w:hint="eastAsia"/>
          <w:color w:val="000000" w:themeColor="text1"/>
        </w:rPr>
        <w:t>助成</w:t>
      </w:r>
      <w:r w:rsidR="003E6CA7" w:rsidRPr="00515169">
        <w:rPr>
          <w:rFonts w:asciiTheme="minorEastAsia" w:eastAsiaTheme="minorEastAsia" w:hAnsiTheme="minorEastAsia" w:cs="ＭＳ ゴシック" w:hint="eastAsia"/>
          <w:color w:val="000000" w:themeColor="text1"/>
        </w:rPr>
        <w:t>・資格等手当助成</w:t>
      </w:r>
      <w:r w:rsidR="00A84D13" w:rsidRPr="00515169">
        <w:rPr>
          <w:rFonts w:asciiTheme="minorEastAsia" w:eastAsiaTheme="minorEastAsia" w:hAnsiTheme="minorEastAsia" w:cs="ＭＳ ゴシック" w:hint="eastAsia"/>
          <w:color w:val="000000" w:themeColor="text1"/>
        </w:rPr>
        <w:t>）</w:t>
      </w:r>
      <w:r w:rsidRPr="00515169">
        <w:rPr>
          <w:rFonts w:asciiTheme="minorEastAsia" w:eastAsiaTheme="minorEastAsia" w:hAnsiTheme="minorEastAsia" w:cs="ＭＳ ゴシック" w:hint="eastAsia"/>
          <w:color w:val="000000" w:themeColor="text1"/>
        </w:rPr>
        <w:t>に係る支給額の合計が、</w:t>
      </w:r>
      <w:r w:rsidR="00714A83" w:rsidRPr="00515169">
        <w:rPr>
          <w:rFonts w:asciiTheme="minorEastAsia" w:eastAsiaTheme="minorEastAsia" w:hAnsiTheme="minorEastAsia" w:cs="ＭＳ ゴシック"/>
          <w:color w:val="000000" w:themeColor="text1"/>
        </w:rPr>
        <w:t>500</w:t>
      </w:r>
      <w:r w:rsidRPr="00515169">
        <w:rPr>
          <w:rFonts w:asciiTheme="minorEastAsia" w:eastAsiaTheme="minorEastAsia" w:hAnsiTheme="minorEastAsia" w:cs="ＭＳ ゴシック" w:hint="eastAsia"/>
          <w:color w:val="000000" w:themeColor="text1"/>
        </w:rPr>
        <w:t>万円を超えるときは</w:t>
      </w:r>
      <w:r w:rsidR="00714A83" w:rsidRPr="00515169">
        <w:rPr>
          <w:rFonts w:asciiTheme="minorEastAsia" w:eastAsiaTheme="minorEastAsia" w:hAnsiTheme="minorEastAsia" w:cs="ＭＳ ゴシック"/>
          <w:color w:val="000000" w:themeColor="text1"/>
        </w:rPr>
        <w:t>500</w:t>
      </w:r>
      <w:r w:rsidRPr="00515169">
        <w:rPr>
          <w:rFonts w:asciiTheme="minorEastAsia" w:eastAsiaTheme="minorEastAsia" w:hAnsiTheme="minorEastAsia" w:cs="ＭＳ ゴシック" w:hint="eastAsia"/>
          <w:color w:val="000000" w:themeColor="text1"/>
        </w:rPr>
        <w:t>万円を限度とする。</w:t>
      </w:r>
    </w:p>
    <w:p w14:paraId="3FBFAA2F" w14:textId="77777777" w:rsidR="00C67B26" w:rsidRPr="00515169" w:rsidRDefault="00C67B26" w:rsidP="00C07280">
      <w:pPr>
        <w:suppressAutoHyphens w:val="0"/>
        <w:kinsoku/>
        <w:wordWrap/>
        <w:autoSpaceDE/>
        <w:autoSpaceDN/>
        <w:adjustRightInd/>
        <w:ind w:firstLineChars="300" w:firstLine="642"/>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ロ　支給額</w:t>
      </w:r>
    </w:p>
    <w:p w14:paraId="36F0AA96" w14:textId="1C5189B5" w:rsidR="00D14E5F" w:rsidRPr="00515169" w:rsidRDefault="001F2937" w:rsidP="00F57D8A">
      <w:pPr>
        <w:ind w:leftChars="400" w:left="856" w:firstLineChars="100" w:firstLine="214"/>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支給額は、算定対象となる建設労働者に係る技能実習の実施に要した費用について、次の表</w:t>
      </w:r>
      <w:r w:rsidR="00BA2C56" w:rsidRPr="00515169">
        <w:rPr>
          <w:rFonts w:asciiTheme="minorEastAsia" w:eastAsiaTheme="minorEastAsia" w:hAnsiTheme="minorEastAsia" w:cs="ＭＳ ゴシック" w:hint="eastAsia"/>
          <w:color w:val="000000" w:themeColor="text1"/>
        </w:rPr>
        <w:t>２</w:t>
      </w:r>
      <w:r w:rsidRPr="00515169">
        <w:rPr>
          <w:rFonts w:asciiTheme="minorEastAsia" w:eastAsiaTheme="minorEastAsia" w:hAnsiTheme="minorEastAsia" w:cs="ＭＳ ゴシック" w:hint="eastAsia"/>
          <w:color w:val="000000" w:themeColor="text1"/>
        </w:rPr>
        <w:t>の左欄に掲げる支給対象費用の区分に応じ、同表の右欄に掲げる基準により算定して得た額（費用を徴収した場合は算定して得た額から徴収額を差し引くこと）の合計額</w:t>
      </w:r>
      <w:r w:rsidR="007D087C" w:rsidRPr="00515169">
        <w:rPr>
          <w:rFonts w:asciiTheme="minorEastAsia" w:eastAsiaTheme="minorEastAsia" w:hAnsiTheme="minorEastAsia" w:cs="ＭＳ ゴシック" w:hint="eastAsia"/>
          <w:color w:val="000000" w:themeColor="text1"/>
        </w:rPr>
        <w:t>に</w:t>
      </w:r>
      <w:r w:rsidR="00274BEB" w:rsidRPr="00515169">
        <w:rPr>
          <w:rFonts w:asciiTheme="minorEastAsia" w:eastAsiaTheme="minorEastAsia" w:hAnsiTheme="minorEastAsia" w:cs="ＭＳ ゴシック" w:hint="eastAsia"/>
          <w:color w:val="000000" w:themeColor="text1"/>
        </w:rPr>
        <w:t>次の</w:t>
      </w:r>
      <w:r w:rsidR="00274BEB" w:rsidRPr="00515169">
        <w:rPr>
          <w:rFonts w:asciiTheme="minorEastAsia" w:eastAsiaTheme="minorEastAsia" w:hAnsiTheme="minorEastAsia" w:cs="ＭＳ ゴシック"/>
          <w:color w:val="000000" w:themeColor="text1"/>
        </w:rPr>
        <w:t>(</w:t>
      </w:r>
      <w:r w:rsidR="00274BEB" w:rsidRPr="00515169">
        <w:rPr>
          <w:rFonts w:asciiTheme="minorEastAsia" w:eastAsiaTheme="minorEastAsia" w:hAnsiTheme="minorEastAsia" w:cs="ＭＳ ゴシック" w:hint="eastAsia"/>
          <w:color w:val="000000" w:themeColor="text1"/>
        </w:rPr>
        <w:t>ｲ</w:t>
      </w:r>
      <w:r w:rsidR="00274BEB" w:rsidRPr="00515169">
        <w:rPr>
          <w:rFonts w:asciiTheme="minorEastAsia" w:eastAsiaTheme="minorEastAsia" w:hAnsiTheme="minorEastAsia" w:cs="ＭＳ ゴシック"/>
          <w:color w:val="000000" w:themeColor="text1"/>
        </w:rPr>
        <w:t>)</w:t>
      </w:r>
      <w:r w:rsidR="0040095B" w:rsidRPr="00515169">
        <w:rPr>
          <w:rFonts w:asciiTheme="minorEastAsia" w:eastAsiaTheme="minorEastAsia" w:hAnsiTheme="minorEastAsia" w:cs="ＭＳ ゴシック" w:hint="eastAsia"/>
          <w:color w:val="000000" w:themeColor="text1"/>
        </w:rPr>
        <w:t>から</w:t>
      </w:r>
      <w:r w:rsidR="00274BEB" w:rsidRPr="00515169">
        <w:rPr>
          <w:rFonts w:asciiTheme="minorEastAsia" w:eastAsiaTheme="minorEastAsia" w:hAnsiTheme="minorEastAsia" w:cs="ＭＳ ゴシック"/>
          <w:color w:val="000000" w:themeColor="text1"/>
        </w:rPr>
        <w:t>(</w:t>
      </w:r>
      <w:r w:rsidR="00AD4E0F" w:rsidRPr="00515169">
        <w:rPr>
          <w:rFonts w:asciiTheme="minorEastAsia" w:eastAsiaTheme="minorEastAsia" w:hAnsiTheme="minorEastAsia" w:cs="ＭＳ ゴシック" w:hint="eastAsia"/>
          <w:color w:val="000000" w:themeColor="text1"/>
        </w:rPr>
        <w:t>ﾍ</w:t>
      </w:r>
      <w:r w:rsidR="00274BEB" w:rsidRPr="00515169">
        <w:rPr>
          <w:rFonts w:asciiTheme="minorEastAsia" w:eastAsiaTheme="minorEastAsia" w:hAnsiTheme="minorEastAsia" w:cs="ＭＳ ゴシック"/>
          <w:color w:val="000000" w:themeColor="text1"/>
        </w:rPr>
        <w:t>)</w:t>
      </w:r>
      <w:r w:rsidR="007D087C" w:rsidRPr="00515169">
        <w:rPr>
          <w:rFonts w:asciiTheme="minorEastAsia" w:eastAsiaTheme="minorEastAsia" w:hAnsiTheme="minorEastAsia" w:cs="ＭＳ ゴシック" w:hint="eastAsia"/>
          <w:color w:val="000000" w:themeColor="text1"/>
        </w:rPr>
        <w:t>の割合を乗じて得た</w:t>
      </w:r>
      <w:r w:rsidRPr="00515169">
        <w:rPr>
          <w:rFonts w:asciiTheme="minorEastAsia" w:eastAsiaTheme="minorEastAsia" w:hAnsiTheme="minorEastAsia" w:cs="ＭＳ ゴシック" w:hint="eastAsia"/>
          <w:color w:val="000000" w:themeColor="text1"/>
        </w:rPr>
        <w:t>額とする。ただし、一の技能実習について、１人</w:t>
      </w:r>
      <w:r w:rsidR="00C25BDE" w:rsidRPr="00515169">
        <w:rPr>
          <w:rFonts w:asciiTheme="minorEastAsia" w:eastAsiaTheme="minorEastAsia" w:hAnsiTheme="minorEastAsia" w:cs="ＭＳ ゴシック" w:hint="eastAsia"/>
          <w:color w:val="000000" w:themeColor="text1"/>
        </w:rPr>
        <w:t>当たり</w:t>
      </w:r>
      <w:r w:rsidR="00714A83" w:rsidRPr="00515169">
        <w:rPr>
          <w:rFonts w:asciiTheme="minorEastAsia" w:eastAsiaTheme="minorEastAsia" w:hAnsiTheme="minorEastAsia" w:cs="ＭＳ ゴシック"/>
          <w:color w:val="000000" w:themeColor="text1"/>
        </w:rPr>
        <w:t>10</w:t>
      </w:r>
      <w:r w:rsidRPr="00515169">
        <w:rPr>
          <w:rFonts w:asciiTheme="minorEastAsia" w:eastAsiaTheme="minorEastAsia" w:hAnsiTheme="minorEastAsia" w:cs="ＭＳ ゴシック" w:hint="eastAsia"/>
          <w:color w:val="000000" w:themeColor="text1"/>
        </w:rPr>
        <w:t>万円を限度とする。</w:t>
      </w:r>
    </w:p>
    <w:p w14:paraId="49CD0A58" w14:textId="7F1C9DC5" w:rsidR="006C3FA7" w:rsidRPr="00515169" w:rsidRDefault="006C3FA7" w:rsidP="0005433F">
      <w:pPr>
        <w:suppressAutoHyphens w:val="0"/>
        <w:kinsoku/>
        <w:wordWrap/>
        <w:autoSpaceDE/>
        <w:autoSpaceDN/>
        <w:adjustRightInd/>
        <w:ind w:leftChars="396" w:left="1074" w:hangingChars="106" w:hanging="227"/>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color w:val="000000" w:themeColor="text1"/>
        </w:rPr>
        <w:t>(</w:t>
      </w:r>
      <w:r w:rsidRPr="00515169">
        <w:rPr>
          <w:rFonts w:asciiTheme="minorEastAsia" w:eastAsiaTheme="minorEastAsia" w:hAnsiTheme="minorEastAsia" w:cs="ＭＳ ゴシック" w:hint="eastAsia"/>
          <w:color w:val="000000" w:themeColor="text1"/>
        </w:rPr>
        <w:t>ｲ</w:t>
      </w:r>
      <w:r w:rsidRPr="00515169">
        <w:rPr>
          <w:rFonts w:asciiTheme="minorEastAsia" w:eastAsiaTheme="minorEastAsia" w:hAnsiTheme="minorEastAsia" w:cs="ＭＳ ゴシック"/>
          <w:color w:val="000000" w:themeColor="text1"/>
        </w:rPr>
        <w:t xml:space="preserve">) </w:t>
      </w:r>
      <w:r w:rsidR="00735618" w:rsidRPr="00515169">
        <w:rPr>
          <w:rFonts w:asciiTheme="minorEastAsia" w:eastAsiaTheme="minorEastAsia" w:hAnsiTheme="minorEastAsia" w:cs="ＭＳ ゴシック" w:hint="eastAsia"/>
          <w:color w:val="000000" w:themeColor="text1"/>
        </w:rPr>
        <w:t>技能実習の開始日</w:t>
      </w:r>
      <w:r w:rsidR="00F41DE5" w:rsidRPr="00515169">
        <w:rPr>
          <w:rFonts w:asciiTheme="minorEastAsia" w:eastAsiaTheme="minorEastAsia" w:hAnsiTheme="minorEastAsia" w:cs="ＭＳ ゴシック" w:hint="eastAsia"/>
          <w:color w:val="000000" w:themeColor="text1"/>
        </w:rPr>
        <w:t>時点</w:t>
      </w:r>
      <w:r w:rsidR="00735618" w:rsidRPr="00515169">
        <w:rPr>
          <w:rFonts w:asciiTheme="minorEastAsia" w:eastAsiaTheme="minorEastAsia" w:hAnsiTheme="minorEastAsia" w:cs="ＭＳ ゴシック" w:hint="eastAsia"/>
          <w:color w:val="000000" w:themeColor="text1"/>
        </w:rPr>
        <w:t>において</w:t>
      </w:r>
      <w:r w:rsidR="00BA7CA1" w:rsidRPr="00515169">
        <w:rPr>
          <w:rFonts w:asciiTheme="minorEastAsia" w:eastAsiaTheme="minorEastAsia" w:hAnsiTheme="minorEastAsia" w:cs="ＭＳ ゴシック" w:hint="eastAsia"/>
          <w:color w:val="000000" w:themeColor="text1"/>
        </w:rPr>
        <w:t>企業全体の雇用する</w:t>
      </w:r>
      <w:r w:rsidR="00274BEB" w:rsidRPr="00515169">
        <w:rPr>
          <w:rFonts w:asciiTheme="minorEastAsia" w:eastAsiaTheme="minorEastAsia" w:hAnsiTheme="minorEastAsia" w:cs="ＭＳ ゴシック" w:hint="eastAsia"/>
          <w:color w:val="000000" w:themeColor="text1"/>
        </w:rPr>
        <w:t>雇用保険被保険者数</w:t>
      </w:r>
      <w:r w:rsidR="00714A83" w:rsidRPr="00515169">
        <w:rPr>
          <w:rFonts w:asciiTheme="minorEastAsia" w:eastAsiaTheme="minorEastAsia" w:hAnsiTheme="minorEastAsia" w:cs="ＭＳ ゴシック"/>
          <w:color w:val="000000" w:themeColor="text1"/>
        </w:rPr>
        <w:t>20</w:t>
      </w:r>
      <w:r w:rsidRPr="00515169">
        <w:rPr>
          <w:rFonts w:asciiTheme="minorEastAsia" w:eastAsiaTheme="minorEastAsia" w:hAnsiTheme="minorEastAsia" w:cs="ＭＳ ゴシック" w:hint="eastAsia"/>
          <w:color w:val="000000" w:themeColor="text1"/>
        </w:rPr>
        <w:t>人以下の中小建設事業主については４分の３</w:t>
      </w:r>
      <w:r w:rsidRPr="00515169">
        <w:rPr>
          <w:rFonts w:asciiTheme="minorEastAsia" w:eastAsiaTheme="minorEastAsia" w:hAnsiTheme="minorEastAsia" w:cs="ＭＳ ゴシック"/>
          <w:color w:val="000000" w:themeColor="text1"/>
        </w:rPr>
        <w:t>。</w:t>
      </w:r>
    </w:p>
    <w:p w14:paraId="5A12A13E" w14:textId="595A7BC2" w:rsidR="006C3FA7" w:rsidRPr="00515169" w:rsidRDefault="006C3FA7" w:rsidP="0005433F">
      <w:pPr>
        <w:suppressAutoHyphens w:val="0"/>
        <w:kinsoku/>
        <w:wordWrap/>
        <w:autoSpaceDE/>
        <w:autoSpaceDN/>
        <w:adjustRightInd/>
        <w:ind w:leftChars="396" w:left="1074" w:hangingChars="106" w:hanging="227"/>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w:t>
      </w:r>
      <w:r w:rsidRPr="00515169">
        <w:rPr>
          <w:rFonts w:asciiTheme="minorEastAsia" w:eastAsiaTheme="minorEastAsia" w:hAnsiTheme="minorEastAsia" w:cs="ＭＳ ゴシック" w:hint="eastAsia"/>
          <w:color w:val="000000" w:themeColor="text1"/>
        </w:rPr>
        <w:t>ﾛ</w:t>
      </w:r>
      <w:r w:rsidRPr="00515169">
        <w:rPr>
          <w:rFonts w:asciiTheme="minorEastAsia" w:eastAsiaTheme="minorEastAsia" w:hAnsiTheme="minorEastAsia" w:cs="ＭＳ ゴシック"/>
          <w:color w:val="000000" w:themeColor="text1"/>
        </w:rPr>
        <w:t xml:space="preserve">) </w:t>
      </w:r>
      <w:r w:rsidR="006509F1" w:rsidRPr="00515169">
        <w:rPr>
          <w:rFonts w:asciiTheme="minorEastAsia" w:eastAsiaTheme="minorEastAsia" w:hAnsiTheme="minorEastAsia" w:cs="ＭＳ ゴシック" w:hint="eastAsia"/>
          <w:color w:val="000000" w:themeColor="text1"/>
        </w:rPr>
        <w:t>技能実習の開始</w:t>
      </w:r>
      <w:r w:rsidR="0025110D" w:rsidRPr="00515169">
        <w:rPr>
          <w:rFonts w:asciiTheme="minorEastAsia" w:eastAsiaTheme="minorEastAsia" w:hAnsiTheme="minorEastAsia" w:cs="ＭＳ ゴシック" w:hint="eastAsia"/>
          <w:color w:val="000000" w:themeColor="text1"/>
        </w:rPr>
        <w:t>日</w:t>
      </w:r>
      <w:r w:rsidR="006509F1" w:rsidRPr="00515169">
        <w:rPr>
          <w:rFonts w:asciiTheme="minorEastAsia" w:eastAsiaTheme="minorEastAsia" w:hAnsiTheme="minorEastAsia" w:cs="ＭＳ ゴシック" w:hint="eastAsia"/>
          <w:color w:val="000000" w:themeColor="text1"/>
        </w:rPr>
        <w:t>時点において、</w:t>
      </w:r>
      <w:r w:rsidR="00DB05EE" w:rsidRPr="00515169">
        <w:rPr>
          <w:rFonts w:asciiTheme="minorEastAsia" w:eastAsiaTheme="minorEastAsia" w:hAnsiTheme="minorEastAsia" w:cs="ＭＳ ゴシック" w:hint="eastAsia"/>
          <w:color w:val="000000" w:themeColor="text1"/>
        </w:rPr>
        <w:t>企業全体の雇用する雇用保険被保険者数</w:t>
      </w:r>
      <w:r w:rsidR="00714A83" w:rsidRPr="00515169">
        <w:rPr>
          <w:rFonts w:asciiTheme="minorEastAsia" w:eastAsiaTheme="minorEastAsia" w:hAnsiTheme="minorEastAsia" w:cs="ＭＳ ゴシック"/>
          <w:color w:val="000000" w:themeColor="text1"/>
        </w:rPr>
        <w:t>21</w:t>
      </w:r>
      <w:r w:rsidR="00DB05EE" w:rsidRPr="00515169">
        <w:rPr>
          <w:rFonts w:asciiTheme="minorEastAsia" w:eastAsiaTheme="minorEastAsia" w:hAnsiTheme="minorEastAsia" w:cs="ＭＳ ゴシック" w:hint="eastAsia"/>
          <w:color w:val="000000" w:themeColor="text1"/>
        </w:rPr>
        <w:t>人以上の中小建設事業主であり、</w:t>
      </w:r>
      <w:r w:rsidR="00714A83" w:rsidRPr="00515169">
        <w:rPr>
          <w:rFonts w:asciiTheme="minorEastAsia" w:eastAsiaTheme="minorEastAsia" w:hAnsiTheme="minorEastAsia" w:cs="ＭＳ ゴシック"/>
          <w:color w:val="000000" w:themeColor="text1"/>
        </w:rPr>
        <w:t>35</w:t>
      </w:r>
      <w:r w:rsidR="00BC0F09" w:rsidRPr="00515169">
        <w:rPr>
          <w:rFonts w:asciiTheme="minorEastAsia" w:eastAsiaTheme="minorEastAsia" w:hAnsiTheme="minorEastAsia" w:cs="ＭＳ ゴシック" w:hint="eastAsia"/>
          <w:color w:val="000000" w:themeColor="text1"/>
        </w:rPr>
        <w:t>歳未満の若年建設労働者に係る技能実習を行う</w:t>
      </w:r>
      <w:r w:rsidR="00DB05EE" w:rsidRPr="00515169">
        <w:rPr>
          <w:rFonts w:asciiTheme="minorEastAsia" w:eastAsiaTheme="minorEastAsia" w:hAnsiTheme="minorEastAsia" w:cs="ＭＳ ゴシック" w:hint="eastAsia"/>
          <w:color w:val="000000" w:themeColor="text1"/>
        </w:rPr>
        <w:t>中小建設事業主</w:t>
      </w:r>
      <w:r w:rsidRPr="00515169">
        <w:rPr>
          <w:rFonts w:asciiTheme="minorEastAsia" w:eastAsiaTheme="minorEastAsia" w:hAnsiTheme="minorEastAsia" w:cs="ＭＳ ゴシック" w:hint="eastAsia"/>
          <w:color w:val="000000" w:themeColor="text1"/>
        </w:rPr>
        <w:t>については</w:t>
      </w:r>
      <w:r w:rsidR="00714A83" w:rsidRPr="00515169">
        <w:rPr>
          <w:rFonts w:asciiTheme="minorEastAsia" w:eastAsiaTheme="minorEastAsia" w:hAnsiTheme="minorEastAsia" w:cs="ＭＳ ゴシック"/>
          <w:color w:val="000000" w:themeColor="text1"/>
        </w:rPr>
        <w:t>10</w:t>
      </w:r>
      <w:r w:rsidRPr="00515169">
        <w:rPr>
          <w:rFonts w:asciiTheme="minorEastAsia" w:eastAsiaTheme="minorEastAsia" w:hAnsiTheme="minorEastAsia" w:cs="ＭＳ ゴシック" w:hint="eastAsia"/>
          <w:color w:val="000000" w:themeColor="text1"/>
        </w:rPr>
        <w:t>分の</w:t>
      </w:r>
      <w:r w:rsidR="00BC0F09" w:rsidRPr="00515169">
        <w:rPr>
          <w:rFonts w:asciiTheme="minorEastAsia" w:eastAsiaTheme="minorEastAsia" w:hAnsiTheme="minorEastAsia" w:cs="ＭＳ ゴシック" w:hint="eastAsia"/>
          <w:color w:val="000000" w:themeColor="text1"/>
        </w:rPr>
        <w:t>７</w:t>
      </w:r>
      <w:r w:rsidRPr="00515169">
        <w:rPr>
          <w:rFonts w:asciiTheme="minorEastAsia" w:eastAsiaTheme="minorEastAsia" w:hAnsiTheme="minorEastAsia" w:cs="ＭＳ ゴシック"/>
          <w:color w:val="000000" w:themeColor="text1"/>
        </w:rPr>
        <w:t>。</w:t>
      </w:r>
    </w:p>
    <w:p w14:paraId="17C0A81C" w14:textId="5D4ADBA1" w:rsidR="00BC0F09" w:rsidRPr="00515169" w:rsidRDefault="00BC0F09" w:rsidP="000777C9">
      <w:pPr>
        <w:suppressAutoHyphens w:val="0"/>
        <w:kinsoku/>
        <w:wordWrap/>
        <w:autoSpaceDE/>
        <w:autoSpaceDN/>
        <w:adjustRightInd/>
        <w:ind w:leftChars="396" w:left="1074" w:hangingChars="106" w:hanging="227"/>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color w:val="000000" w:themeColor="text1"/>
        </w:rPr>
        <w:t>(ﾊ)</w:t>
      </w:r>
      <w:r w:rsidRPr="00515169">
        <w:rPr>
          <w:color w:val="000000" w:themeColor="text1"/>
        </w:rPr>
        <w:t xml:space="preserve"> </w:t>
      </w:r>
      <w:r w:rsidR="006509F1" w:rsidRPr="00515169">
        <w:rPr>
          <w:rFonts w:hint="eastAsia"/>
          <w:color w:val="000000" w:themeColor="text1"/>
        </w:rPr>
        <w:t>技能実習の開始</w:t>
      </w:r>
      <w:r w:rsidR="0025110D" w:rsidRPr="00515169">
        <w:rPr>
          <w:rFonts w:asciiTheme="minorEastAsia" w:eastAsiaTheme="minorEastAsia" w:hAnsiTheme="minorEastAsia" w:cs="ＭＳ ゴシック" w:hint="eastAsia"/>
          <w:color w:val="000000" w:themeColor="text1"/>
        </w:rPr>
        <w:t>日</w:t>
      </w:r>
      <w:r w:rsidR="006509F1" w:rsidRPr="00515169">
        <w:rPr>
          <w:rFonts w:hint="eastAsia"/>
          <w:color w:val="000000" w:themeColor="text1"/>
        </w:rPr>
        <w:t>時点において、</w:t>
      </w:r>
      <w:r w:rsidR="00A72519" w:rsidRPr="00515169">
        <w:rPr>
          <w:rFonts w:hint="eastAsia"/>
          <w:color w:val="000000" w:themeColor="text1"/>
        </w:rPr>
        <w:t>企業全体の雇用する雇用保険被保険者数</w:t>
      </w:r>
      <w:r w:rsidR="00714A83" w:rsidRPr="00515169">
        <w:rPr>
          <w:rFonts w:asciiTheme="minorEastAsia" w:eastAsiaTheme="minorEastAsia" w:hAnsiTheme="minorEastAsia"/>
          <w:color w:val="000000" w:themeColor="text1"/>
        </w:rPr>
        <w:t>21</w:t>
      </w:r>
      <w:r w:rsidR="00A72519" w:rsidRPr="00515169">
        <w:rPr>
          <w:rFonts w:hint="eastAsia"/>
          <w:color w:val="000000" w:themeColor="text1"/>
        </w:rPr>
        <w:t>人以上の中小建設事業主であり、</w:t>
      </w:r>
      <w:r w:rsidR="00A76B5F" w:rsidRPr="00515169">
        <w:rPr>
          <w:rFonts w:asciiTheme="minorEastAsia" w:eastAsiaTheme="minorEastAsia" w:hAnsiTheme="minorEastAsia"/>
          <w:color w:val="000000" w:themeColor="text1"/>
        </w:rPr>
        <w:t>35</w:t>
      </w:r>
      <w:r w:rsidRPr="00515169">
        <w:rPr>
          <w:rFonts w:hint="eastAsia"/>
          <w:color w:val="000000" w:themeColor="text1"/>
        </w:rPr>
        <w:t>歳以上の建設労働者に係る技能実習を行う</w:t>
      </w:r>
      <w:r w:rsidR="00A72519" w:rsidRPr="00515169">
        <w:rPr>
          <w:rFonts w:hint="eastAsia"/>
          <w:color w:val="000000" w:themeColor="text1"/>
        </w:rPr>
        <w:t>中小建設事業主</w:t>
      </w:r>
      <w:r w:rsidRPr="00515169">
        <w:rPr>
          <w:rFonts w:asciiTheme="minorEastAsia" w:eastAsiaTheme="minorEastAsia" w:hAnsiTheme="minorEastAsia" w:cs="ＭＳ ゴシック" w:hint="eastAsia"/>
          <w:color w:val="000000" w:themeColor="text1"/>
        </w:rPr>
        <w:t>については</w:t>
      </w:r>
      <w:r w:rsidR="00714A83" w:rsidRPr="00515169">
        <w:rPr>
          <w:rFonts w:asciiTheme="minorEastAsia" w:eastAsiaTheme="minorEastAsia" w:hAnsiTheme="minorEastAsia" w:cs="ＭＳ ゴシック"/>
          <w:color w:val="000000" w:themeColor="text1"/>
        </w:rPr>
        <w:t>20</w:t>
      </w:r>
      <w:r w:rsidRPr="00515169">
        <w:rPr>
          <w:rFonts w:asciiTheme="minorEastAsia" w:eastAsiaTheme="minorEastAsia" w:hAnsiTheme="minorEastAsia" w:cs="ＭＳ ゴシック" w:hint="eastAsia"/>
          <w:color w:val="000000" w:themeColor="text1"/>
        </w:rPr>
        <w:t>分の９。</w:t>
      </w:r>
    </w:p>
    <w:p w14:paraId="54FDF2D1" w14:textId="370BE877" w:rsidR="006C3FA7" w:rsidRPr="00515169" w:rsidRDefault="006C3FA7" w:rsidP="00F57D8A">
      <w:pPr>
        <w:suppressAutoHyphens w:val="0"/>
        <w:kinsoku/>
        <w:wordWrap/>
        <w:autoSpaceDE/>
        <w:autoSpaceDN/>
        <w:adjustRightInd/>
        <w:ind w:leftChars="396" w:left="1074" w:hangingChars="106" w:hanging="227"/>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w:t>
      </w:r>
      <w:r w:rsidR="00AD4E0F" w:rsidRPr="00515169">
        <w:rPr>
          <w:rFonts w:asciiTheme="minorEastAsia" w:eastAsiaTheme="minorEastAsia" w:hAnsiTheme="minorEastAsia" w:cs="ＭＳ ゴシック" w:hint="eastAsia"/>
          <w:color w:val="000000" w:themeColor="text1"/>
        </w:rPr>
        <w:t>ﾆ</w:t>
      </w:r>
      <w:r w:rsidRPr="00515169">
        <w:rPr>
          <w:rFonts w:asciiTheme="minorEastAsia" w:eastAsiaTheme="minorEastAsia" w:hAnsiTheme="minorEastAsia" w:cs="ＭＳ ゴシック"/>
          <w:color w:val="000000" w:themeColor="text1"/>
        </w:rPr>
        <w:t>) 女性建設労働者に係る技能実習を行う中小建設事業主以外の建設事業主については</w:t>
      </w:r>
      <w:r w:rsidR="00BC0F09" w:rsidRPr="00515169">
        <w:rPr>
          <w:rFonts w:asciiTheme="minorEastAsia" w:eastAsiaTheme="minorEastAsia" w:hAnsiTheme="minorEastAsia" w:cs="ＭＳ ゴシック" w:hint="eastAsia"/>
          <w:color w:val="000000" w:themeColor="text1"/>
        </w:rPr>
        <w:t>５</w:t>
      </w:r>
      <w:r w:rsidRPr="00515169">
        <w:rPr>
          <w:rFonts w:asciiTheme="minorEastAsia" w:eastAsiaTheme="minorEastAsia" w:hAnsiTheme="minorEastAsia" w:cs="ＭＳ ゴシック" w:hint="eastAsia"/>
          <w:color w:val="000000" w:themeColor="text1"/>
        </w:rPr>
        <w:t>分の</w:t>
      </w:r>
      <w:r w:rsidR="00BC0F09" w:rsidRPr="00515169">
        <w:rPr>
          <w:rFonts w:asciiTheme="minorEastAsia" w:eastAsiaTheme="minorEastAsia" w:hAnsiTheme="minorEastAsia" w:cs="ＭＳ ゴシック" w:hint="eastAsia"/>
          <w:color w:val="000000" w:themeColor="text1"/>
        </w:rPr>
        <w:t>３</w:t>
      </w:r>
      <w:r w:rsidRPr="00515169">
        <w:rPr>
          <w:rFonts w:asciiTheme="minorEastAsia" w:eastAsiaTheme="minorEastAsia" w:hAnsiTheme="minorEastAsia" w:cs="ＭＳ ゴシック"/>
          <w:color w:val="000000" w:themeColor="text1"/>
        </w:rPr>
        <w:t>。</w:t>
      </w:r>
    </w:p>
    <w:p w14:paraId="2D59220E" w14:textId="77777777" w:rsidR="004C1686" w:rsidRPr="00515169" w:rsidRDefault="004C1686" w:rsidP="0005433F">
      <w:pPr>
        <w:suppressAutoHyphens w:val="0"/>
        <w:kinsoku/>
        <w:wordWrap/>
        <w:autoSpaceDE/>
        <w:autoSpaceDN/>
        <w:adjustRightInd/>
        <w:ind w:leftChars="396" w:left="1074" w:hangingChars="106" w:hanging="227"/>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color w:val="000000" w:themeColor="text1"/>
        </w:rPr>
        <w:t>(</w:t>
      </w:r>
      <w:r w:rsidR="00AD4E0F" w:rsidRPr="00515169">
        <w:rPr>
          <w:rFonts w:asciiTheme="minorEastAsia" w:eastAsiaTheme="minorEastAsia" w:hAnsiTheme="minorEastAsia" w:cs="ＭＳ ゴシック" w:hint="eastAsia"/>
          <w:color w:val="000000" w:themeColor="text1"/>
        </w:rPr>
        <w:t>ﾎ</w:t>
      </w:r>
      <w:r w:rsidRPr="00515169">
        <w:rPr>
          <w:rFonts w:asciiTheme="minorEastAsia" w:eastAsiaTheme="minorEastAsia" w:hAnsiTheme="minorEastAsia" w:cs="ＭＳ ゴシック"/>
          <w:color w:val="000000" w:themeColor="text1"/>
        </w:rPr>
        <w:t>)</w:t>
      </w:r>
      <w:r w:rsidR="00BD0A62" w:rsidRPr="00515169">
        <w:rPr>
          <w:rFonts w:asciiTheme="minorEastAsia" w:eastAsiaTheme="minorEastAsia" w:hAnsiTheme="minorEastAsia" w:cs="ＭＳ ゴシック"/>
          <w:color w:val="000000" w:themeColor="text1"/>
        </w:rPr>
        <w:t xml:space="preserve"> </w:t>
      </w:r>
      <w:r w:rsidRPr="00515169">
        <w:rPr>
          <w:rFonts w:asciiTheme="minorEastAsia" w:eastAsiaTheme="minorEastAsia" w:hAnsiTheme="minorEastAsia" w:cs="ＭＳ ゴシック" w:hint="eastAsia"/>
          <w:color w:val="000000" w:themeColor="text1"/>
        </w:rPr>
        <w:t>中小建設事業主団体については５分の４</w:t>
      </w:r>
      <w:r w:rsidRPr="00515169">
        <w:rPr>
          <w:rFonts w:asciiTheme="minorEastAsia" w:eastAsiaTheme="minorEastAsia" w:hAnsiTheme="minorEastAsia" w:cs="ＭＳ ゴシック"/>
          <w:color w:val="000000" w:themeColor="text1"/>
        </w:rPr>
        <w:t>。</w:t>
      </w:r>
    </w:p>
    <w:p w14:paraId="4F7C3CAA" w14:textId="77777777" w:rsidR="004C1686" w:rsidRPr="00515169" w:rsidRDefault="004C1686" w:rsidP="00F57D8A">
      <w:pPr>
        <w:suppressAutoHyphens w:val="0"/>
        <w:kinsoku/>
        <w:wordWrap/>
        <w:autoSpaceDE/>
        <w:autoSpaceDN/>
        <w:adjustRightInd/>
        <w:ind w:leftChars="396" w:left="1074" w:hangingChars="106" w:hanging="227"/>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w:t>
      </w:r>
      <w:r w:rsidR="00AD4E0F" w:rsidRPr="00515169">
        <w:rPr>
          <w:rFonts w:asciiTheme="minorEastAsia" w:eastAsiaTheme="minorEastAsia" w:hAnsiTheme="minorEastAsia" w:cs="ＭＳ ゴシック" w:hint="eastAsia"/>
          <w:color w:val="000000" w:themeColor="text1"/>
        </w:rPr>
        <w:t>ﾍ</w:t>
      </w:r>
      <w:r w:rsidRPr="00515169">
        <w:rPr>
          <w:rFonts w:asciiTheme="minorEastAsia" w:eastAsiaTheme="minorEastAsia" w:hAnsiTheme="minorEastAsia" w:cs="ＭＳ ゴシック"/>
          <w:color w:val="000000" w:themeColor="text1"/>
        </w:rPr>
        <w:t>) 女性建設労働者に係る</w:t>
      </w:r>
      <w:r w:rsidR="00A0270F" w:rsidRPr="00515169">
        <w:rPr>
          <w:rFonts w:asciiTheme="minorEastAsia" w:eastAsiaTheme="minorEastAsia" w:hAnsiTheme="minorEastAsia" w:cs="ＭＳ ゴシック"/>
          <w:color w:val="000000" w:themeColor="text1"/>
        </w:rPr>
        <w:t>技能実習を行う中小建設事業主団体以外の建設事業主団体については</w:t>
      </w:r>
      <w:r w:rsidR="00A0270F" w:rsidRPr="00515169">
        <w:rPr>
          <w:rFonts w:asciiTheme="minorEastAsia" w:eastAsiaTheme="minorEastAsia" w:hAnsiTheme="minorEastAsia" w:cs="ＭＳ ゴシック" w:hint="eastAsia"/>
          <w:color w:val="000000" w:themeColor="text1"/>
        </w:rPr>
        <w:t>３</w:t>
      </w:r>
      <w:r w:rsidRPr="00515169">
        <w:rPr>
          <w:rFonts w:asciiTheme="minorEastAsia" w:eastAsiaTheme="minorEastAsia" w:hAnsiTheme="minorEastAsia" w:cs="ＭＳ ゴシック"/>
          <w:color w:val="000000" w:themeColor="text1"/>
        </w:rPr>
        <w:t>分の</w:t>
      </w:r>
      <w:r w:rsidR="00A0270F" w:rsidRPr="00515169">
        <w:rPr>
          <w:rFonts w:asciiTheme="minorEastAsia" w:eastAsiaTheme="minorEastAsia" w:hAnsiTheme="minorEastAsia" w:cs="ＭＳ ゴシック" w:hint="eastAsia"/>
          <w:color w:val="000000" w:themeColor="text1"/>
        </w:rPr>
        <w:t>２</w:t>
      </w:r>
      <w:r w:rsidRPr="00515169">
        <w:rPr>
          <w:rFonts w:asciiTheme="minorEastAsia" w:eastAsiaTheme="minorEastAsia" w:hAnsiTheme="minorEastAsia" w:cs="ＭＳ ゴシック"/>
          <w:color w:val="000000" w:themeColor="text1"/>
        </w:rPr>
        <w:t>。</w:t>
      </w:r>
    </w:p>
    <w:p w14:paraId="6C302DD5" w14:textId="77777777" w:rsidR="00D14E5F" w:rsidRPr="00515169" w:rsidRDefault="006C3FA7" w:rsidP="00F57D8A">
      <w:pPr>
        <w:suppressAutoHyphens w:val="0"/>
        <w:kinsoku/>
        <w:wordWrap/>
        <w:autoSpaceDE/>
        <w:autoSpaceDN/>
        <w:adjustRightInd/>
        <w:ind w:firstLineChars="300" w:firstLine="642"/>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ハ</w:t>
      </w:r>
      <w:r w:rsidR="00D14E5F" w:rsidRPr="00515169">
        <w:rPr>
          <w:rFonts w:asciiTheme="minorEastAsia" w:eastAsiaTheme="minorEastAsia" w:hAnsiTheme="minorEastAsia" w:cs="ＭＳ ゴシック" w:hint="eastAsia"/>
          <w:color w:val="000000" w:themeColor="text1"/>
        </w:rPr>
        <w:t xml:space="preserve">　算定対象とする建設労働者</w:t>
      </w:r>
    </w:p>
    <w:p w14:paraId="0F5B29AF" w14:textId="77777777" w:rsidR="00167E31" w:rsidRPr="00515169" w:rsidRDefault="001F2937" w:rsidP="00F57D8A">
      <w:pPr>
        <w:ind w:leftChars="400" w:left="856" w:firstLineChars="100" w:firstLine="214"/>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算定対象とする建設労働者は、次のいずれかに該当する</w:t>
      </w:r>
      <w:r w:rsidR="004162AF" w:rsidRPr="00515169">
        <w:rPr>
          <w:rFonts w:asciiTheme="minorEastAsia" w:eastAsiaTheme="minorEastAsia" w:hAnsiTheme="minorEastAsia" w:cs="ＭＳ ゴシック" w:hint="eastAsia"/>
          <w:color w:val="000000" w:themeColor="text1"/>
        </w:rPr>
        <w:t>建設労働者であって、</w:t>
      </w:r>
      <w:r w:rsidR="00906B8A" w:rsidRPr="00515169">
        <w:rPr>
          <w:rFonts w:asciiTheme="minorEastAsia" w:eastAsiaTheme="minorEastAsia" w:hAnsiTheme="minorEastAsia" w:cs="ＭＳ ゴシック" w:hint="eastAsia"/>
          <w:color w:val="000000" w:themeColor="text1"/>
        </w:rPr>
        <w:t>訓練</w:t>
      </w:r>
      <w:r w:rsidR="00A026E1" w:rsidRPr="00515169">
        <w:rPr>
          <w:rFonts w:asciiTheme="minorEastAsia" w:eastAsiaTheme="minorEastAsia" w:hAnsiTheme="minorEastAsia" w:cs="ＭＳ ゴシック" w:hint="eastAsia"/>
          <w:color w:val="000000" w:themeColor="text1"/>
        </w:rPr>
        <w:t>期間</w:t>
      </w:r>
      <w:r w:rsidR="004162AF" w:rsidRPr="00515169">
        <w:rPr>
          <w:rFonts w:asciiTheme="minorEastAsia" w:eastAsiaTheme="minorEastAsia" w:hAnsiTheme="minorEastAsia" w:cs="ＭＳ ゴシック" w:hint="eastAsia"/>
          <w:color w:val="000000" w:themeColor="text1"/>
        </w:rPr>
        <w:t>を通して雇用保険の被保険者であ</w:t>
      </w:r>
      <w:r w:rsidR="003D31CA" w:rsidRPr="00515169">
        <w:rPr>
          <w:rFonts w:asciiTheme="minorEastAsia" w:eastAsiaTheme="minorEastAsia" w:hAnsiTheme="minorEastAsia" w:cs="ＭＳ ゴシック" w:hint="eastAsia"/>
          <w:color w:val="000000" w:themeColor="text1"/>
        </w:rPr>
        <w:t>り、</w:t>
      </w:r>
      <w:r w:rsidR="0056069D" w:rsidRPr="00515169">
        <w:rPr>
          <w:rFonts w:asciiTheme="minorEastAsia" w:eastAsiaTheme="minorEastAsia" w:hAnsiTheme="minorEastAsia" w:cs="Times New Roman" w:hint="eastAsia"/>
          <w:color w:val="000000" w:themeColor="text1"/>
          <w:spacing w:val="2"/>
        </w:rPr>
        <w:t>訓練</w:t>
      </w:r>
      <w:r w:rsidR="003D31CA" w:rsidRPr="00515169">
        <w:rPr>
          <w:rFonts w:asciiTheme="minorEastAsia" w:eastAsiaTheme="minorEastAsia" w:hAnsiTheme="minorEastAsia" w:hint="eastAsia"/>
          <w:color w:val="000000" w:themeColor="text1"/>
        </w:rPr>
        <w:t>の受講時間数が</w:t>
      </w:r>
      <w:r w:rsidR="008B6692" w:rsidRPr="00515169">
        <w:rPr>
          <w:rFonts w:asciiTheme="minorEastAsia" w:eastAsiaTheme="minorEastAsia" w:hAnsiTheme="minorEastAsia" w:hint="eastAsia"/>
          <w:color w:val="000000" w:themeColor="text1"/>
        </w:rPr>
        <w:t>総</w:t>
      </w:r>
      <w:r w:rsidR="00A772F8" w:rsidRPr="00515169">
        <w:rPr>
          <w:rFonts w:asciiTheme="minorEastAsia" w:eastAsiaTheme="minorEastAsia" w:hAnsiTheme="minorEastAsia" w:hint="eastAsia"/>
          <w:color w:val="000000" w:themeColor="text1"/>
        </w:rPr>
        <w:t>訓練時間数の７</w:t>
      </w:r>
      <w:r w:rsidR="003D31CA" w:rsidRPr="00515169">
        <w:rPr>
          <w:rFonts w:asciiTheme="minorEastAsia" w:eastAsiaTheme="minorEastAsia" w:hAnsiTheme="minorEastAsia" w:hint="eastAsia"/>
          <w:color w:val="000000" w:themeColor="text1"/>
        </w:rPr>
        <w:t>割以上である</w:t>
      </w:r>
      <w:r w:rsidRPr="00515169">
        <w:rPr>
          <w:rFonts w:asciiTheme="minorEastAsia" w:eastAsiaTheme="minorEastAsia" w:hAnsiTheme="minorEastAsia" w:cs="ＭＳ ゴシック" w:hint="eastAsia"/>
          <w:color w:val="000000" w:themeColor="text1"/>
        </w:rPr>
        <w:t>ものとする。</w:t>
      </w:r>
    </w:p>
    <w:p w14:paraId="375AE83B" w14:textId="6D666BAC" w:rsidR="00A209B4" w:rsidRPr="00515169" w:rsidRDefault="00A209B4" w:rsidP="00F57D8A">
      <w:pPr>
        <w:ind w:leftChars="400" w:left="856" w:firstLineChars="100" w:firstLine="214"/>
        <w:rPr>
          <w:rFonts w:asciiTheme="minorEastAsia" w:eastAsiaTheme="minorEastAsia" w:hAnsiTheme="minorEastAsia"/>
          <w:color w:val="000000" w:themeColor="text1"/>
        </w:rPr>
      </w:pPr>
      <w:r w:rsidRPr="00515169">
        <w:rPr>
          <w:rFonts w:asciiTheme="minorEastAsia" w:eastAsiaTheme="minorEastAsia" w:hAnsiTheme="minorEastAsia" w:cs="ＭＳ ゴシック" w:hint="eastAsia"/>
          <w:color w:val="000000" w:themeColor="text1"/>
        </w:rPr>
        <w:t>なお、事業主等又は労働者のいずれの責にも帰することができない天災等のやむを得ない理由により実施できなかった場合は、当該実施できなかった訓練の時間数（開講されたが参加できな</w:t>
      </w:r>
      <w:r w:rsidR="008A1FA5" w:rsidRPr="00515169">
        <w:rPr>
          <w:rFonts w:asciiTheme="minorEastAsia" w:eastAsiaTheme="minorEastAsia" w:hAnsiTheme="minorEastAsia" w:cs="ＭＳ ゴシック" w:hint="eastAsia"/>
          <w:color w:val="000000" w:themeColor="text1"/>
        </w:rPr>
        <w:t>かった時間数を含む）は上記の訓練の受講時間数に含めるものとする</w:t>
      </w:r>
      <w:r w:rsidR="00272157">
        <w:rPr>
          <w:rFonts w:asciiTheme="minorEastAsia" w:eastAsiaTheme="minorEastAsia" w:hAnsiTheme="minorEastAsia" w:cs="ＭＳ ゴシック" w:hint="eastAsia"/>
          <w:color w:val="000000" w:themeColor="text1"/>
        </w:rPr>
        <w:t>。</w:t>
      </w:r>
    </w:p>
    <w:p w14:paraId="358BE81D" w14:textId="77777777" w:rsidR="00167E31" w:rsidRPr="00515169" w:rsidRDefault="004162AF" w:rsidP="00F57D8A">
      <w:pPr>
        <w:suppressAutoHyphens w:val="0"/>
        <w:kinsoku/>
        <w:wordWrap/>
        <w:autoSpaceDE/>
        <w:autoSpaceDN/>
        <w:adjustRightInd/>
        <w:ind w:leftChars="400" w:left="1132" w:hangingChars="129" w:hanging="276"/>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color w:val="000000" w:themeColor="text1"/>
        </w:rPr>
        <w:t>(ｲ)</w:t>
      </w:r>
      <w:r w:rsidR="006C3FA7" w:rsidRPr="00515169">
        <w:rPr>
          <w:rFonts w:asciiTheme="minorEastAsia" w:eastAsiaTheme="minorEastAsia" w:hAnsiTheme="minorEastAsia" w:cs="ＭＳ ゴシック"/>
          <w:color w:val="000000" w:themeColor="text1"/>
        </w:rPr>
        <w:t xml:space="preserve"> </w:t>
      </w:r>
      <w:r w:rsidR="001F2937" w:rsidRPr="00515169">
        <w:rPr>
          <w:rFonts w:asciiTheme="minorEastAsia" w:eastAsiaTheme="minorEastAsia" w:hAnsiTheme="minorEastAsia" w:cs="ＭＳ ゴシック" w:hint="eastAsia"/>
          <w:color w:val="000000" w:themeColor="text1"/>
        </w:rPr>
        <w:t>技能実習を行うＡの中小建設事業主に雇用されている建設労働者</w:t>
      </w:r>
      <w:r w:rsidR="00166E2A" w:rsidRPr="00515169">
        <w:rPr>
          <w:rFonts w:asciiTheme="minorEastAsia" w:eastAsiaTheme="minorEastAsia" w:hAnsiTheme="minorEastAsia" w:cs="ＭＳ ゴシック" w:hint="eastAsia"/>
          <w:color w:val="000000" w:themeColor="text1"/>
        </w:rPr>
        <w:t>。中小建設事業主以外の建設事業主が女性建設労働者に係る技能実習を行う場合にあっては、Ａの建設事業主に雇用されている女性建設労働者</w:t>
      </w:r>
      <w:r w:rsidR="00413492" w:rsidRPr="00515169">
        <w:rPr>
          <w:rFonts w:asciiTheme="minorEastAsia" w:eastAsiaTheme="minorEastAsia" w:hAnsiTheme="minorEastAsia" w:cs="ＭＳ ゴシック" w:hint="eastAsia"/>
          <w:color w:val="000000" w:themeColor="text1"/>
        </w:rPr>
        <w:t>。</w:t>
      </w:r>
    </w:p>
    <w:p w14:paraId="535481B7" w14:textId="01985A2D" w:rsidR="00167E31" w:rsidRPr="00515169" w:rsidRDefault="004162AF" w:rsidP="00F57D8A">
      <w:pPr>
        <w:suppressAutoHyphens w:val="0"/>
        <w:kinsoku/>
        <w:wordWrap/>
        <w:autoSpaceDE/>
        <w:autoSpaceDN/>
        <w:adjustRightInd/>
        <w:ind w:leftChars="387" w:left="1132" w:hangingChars="142" w:hanging="304"/>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color w:val="000000" w:themeColor="text1"/>
        </w:rPr>
        <w:t>(ﾛ)</w:t>
      </w:r>
      <w:r w:rsidR="006C3FA7" w:rsidRPr="00515169">
        <w:rPr>
          <w:rFonts w:asciiTheme="minorEastAsia" w:eastAsiaTheme="minorEastAsia" w:hAnsiTheme="minorEastAsia" w:cs="ＭＳ ゴシック"/>
          <w:color w:val="000000" w:themeColor="text1"/>
        </w:rPr>
        <w:t xml:space="preserve"> </w:t>
      </w:r>
      <w:r w:rsidR="001F2937" w:rsidRPr="00515169">
        <w:rPr>
          <w:rFonts w:asciiTheme="minorEastAsia" w:eastAsiaTheme="minorEastAsia" w:hAnsiTheme="minorEastAsia" w:cs="ＭＳ ゴシック" w:hint="eastAsia"/>
          <w:color w:val="000000" w:themeColor="text1"/>
        </w:rPr>
        <w:t>技能実習を行うＢの中小建設事業主に雇用されている建設労働者のうち、Ａの事業所に</w:t>
      </w:r>
      <w:r w:rsidR="00272157">
        <w:rPr>
          <w:rFonts w:asciiTheme="minorEastAsia" w:eastAsiaTheme="minorEastAsia" w:hAnsiTheme="minorEastAsia" w:cs="ＭＳ ゴシック" w:hint="eastAsia"/>
          <w:color w:val="000000" w:themeColor="text1"/>
        </w:rPr>
        <w:t>勤務する</w:t>
      </w:r>
      <w:r w:rsidR="001F2937" w:rsidRPr="00515169">
        <w:rPr>
          <w:rFonts w:asciiTheme="minorEastAsia" w:eastAsiaTheme="minorEastAsia" w:hAnsiTheme="minorEastAsia" w:cs="ＭＳ ゴシック" w:hint="eastAsia"/>
          <w:color w:val="000000" w:themeColor="text1"/>
        </w:rPr>
        <w:t>建設労働者</w:t>
      </w:r>
      <w:r w:rsidR="00166E2A" w:rsidRPr="00515169">
        <w:rPr>
          <w:rFonts w:asciiTheme="minorEastAsia" w:eastAsiaTheme="minorEastAsia" w:hAnsiTheme="minorEastAsia" w:cs="ＭＳ ゴシック" w:hint="eastAsia"/>
          <w:color w:val="000000" w:themeColor="text1"/>
        </w:rPr>
        <w:t>。中小建設事業主以外の建設事業主が女性建設労働者に係る技能実習を行う場合にあっては、Ｂの建設事業主に雇用されて</w:t>
      </w:r>
      <w:r w:rsidR="00812523" w:rsidRPr="00515169">
        <w:rPr>
          <w:rFonts w:asciiTheme="minorEastAsia" w:eastAsiaTheme="minorEastAsia" w:hAnsiTheme="minorEastAsia" w:cs="ＭＳ ゴシック" w:hint="eastAsia"/>
          <w:color w:val="000000" w:themeColor="text1"/>
        </w:rPr>
        <w:t>いる建設労働者のうち、</w:t>
      </w:r>
      <w:r w:rsidR="001C79D5" w:rsidRPr="00515169">
        <w:rPr>
          <w:rFonts w:asciiTheme="minorEastAsia" w:eastAsiaTheme="minorEastAsia" w:hAnsiTheme="minorEastAsia" w:cs="ＭＳ ゴシック" w:hint="eastAsia"/>
          <w:color w:val="000000" w:themeColor="text1"/>
        </w:rPr>
        <w:t>勤務場所が</w:t>
      </w:r>
      <w:r w:rsidR="00812523" w:rsidRPr="00515169">
        <w:rPr>
          <w:rFonts w:asciiTheme="minorEastAsia" w:eastAsiaTheme="minorEastAsia" w:hAnsiTheme="minorEastAsia" w:cs="ＭＳ ゴシック" w:hint="eastAsia"/>
          <w:color w:val="000000" w:themeColor="text1"/>
        </w:rPr>
        <w:t>Ａの事業所</w:t>
      </w:r>
      <w:r w:rsidR="001C79D5" w:rsidRPr="00515169">
        <w:rPr>
          <w:rFonts w:asciiTheme="minorEastAsia" w:eastAsiaTheme="minorEastAsia" w:hAnsiTheme="minorEastAsia" w:cs="ＭＳ ゴシック" w:hint="eastAsia"/>
          <w:color w:val="000000" w:themeColor="text1"/>
        </w:rPr>
        <w:t>である</w:t>
      </w:r>
      <w:r w:rsidR="00812523" w:rsidRPr="00515169">
        <w:rPr>
          <w:rFonts w:asciiTheme="minorEastAsia" w:eastAsiaTheme="minorEastAsia" w:hAnsiTheme="minorEastAsia" w:cs="ＭＳ ゴシック" w:hint="eastAsia"/>
          <w:color w:val="000000" w:themeColor="text1"/>
        </w:rPr>
        <w:t>女性建設労働者</w:t>
      </w:r>
      <w:r w:rsidR="00413492" w:rsidRPr="00515169">
        <w:rPr>
          <w:rFonts w:asciiTheme="minorEastAsia" w:eastAsiaTheme="minorEastAsia" w:hAnsiTheme="minorEastAsia" w:cs="ＭＳ ゴシック" w:hint="eastAsia"/>
          <w:color w:val="000000" w:themeColor="text1"/>
        </w:rPr>
        <w:t>。</w:t>
      </w:r>
    </w:p>
    <w:p w14:paraId="6C0139DF" w14:textId="7A503095" w:rsidR="00812523" w:rsidRPr="00515169" w:rsidRDefault="004162AF" w:rsidP="00F57D8A">
      <w:pPr>
        <w:suppressAutoHyphens w:val="0"/>
        <w:kinsoku/>
        <w:wordWrap/>
        <w:autoSpaceDE/>
        <w:autoSpaceDN/>
        <w:adjustRightInd/>
        <w:ind w:leftChars="391" w:left="1132" w:hangingChars="138" w:hanging="295"/>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color w:val="000000" w:themeColor="text1"/>
        </w:rPr>
        <w:t>(ﾊ)</w:t>
      </w:r>
      <w:r w:rsidR="006C3FA7" w:rsidRPr="00515169">
        <w:rPr>
          <w:rFonts w:asciiTheme="minorEastAsia" w:eastAsiaTheme="minorEastAsia" w:hAnsiTheme="minorEastAsia" w:cs="ＭＳ ゴシック"/>
          <w:color w:val="000000" w:themeColor="text1"/>
        </w:rPr>
        <w:t xml:space="preserve"> </w:t>
      </w:r>
      <w:r w:rsidR="001F2937" w:rsidRPr="00515169">
        <w:rPr>
          <w:rFonts w:asciiTheme="minorEastAsia" w:eastAsiaTheme="minorEastAsia" w:hAnsiTheme="minorEastAsia" w:cs="ＭＳ ゴシック" w:hint="eastAsia"/>
          <w:color w:val="000000" w:themeColor="text1"/>
        </w:rPr>
        <w:t>中小建設事業主団体の構成員のうち、Ａの中小建設事業主に雇用されている建設労働者又はＢの中小建設事業主に雇用されている建設労働者のうち</w:t>
      </w:r>
      <w:r w:rsidR="009076BB" w:rsidRPr="00515169">
        <w:rPr>
          <w:rFonts w:asciiTheme="minorEastAsia" w:eastAsiaTheme="minorEastAsia" w:hAnsiTheme="minorEastAsia" w:cs="ＭＳ ゴシック" w:hint="eastAsia"/>
          <w:color w:val="000000" w:themeColor="text1"/>
        </w:rPr>
        <w:t>勤務場所が</w:t>
      </w:r>
      <w:r w:rsidR="001F2937" w:rsidRPr="00515169">
        <w:rPr>
          <w:rFonts w:asciiTheme="minorEastAsia" w:eastAsiaTheme="minorEastAsia" w:hAnsiTheme="minorEastAsia" w:cs="ＭＳ ゴシック" w:hint="eastAsia"/>
          <w:color w:val="000000" w:themeColor="text1"/>
        </w:rPr>
        <w:t>Ａの事業所</w:t>
      </w:r>
      <w:r w:rsidR="009076BB" w:rsidRPr="00515169">
        <w:rPr>
          <w:rFonts w:asciiTheme="minorEastAsia" w:eastAsiaTheme="minorEastAsia" w:hAnsiTheme="minorEastAsia" w:cs="ＭＳ ゴシック" w:hint="eastAsia"/>
          <w:color w:val="000000" w:themeColor="text1"/>
        </w:rPr>
        <w:t>である</w:t>
      </w:r>
      <w:r w:rsidR="001F2937" w:rsidRPr="00515169">
        <w:rPr>
          <w:rFonts w:asciiTheme="minorEastAsia" w:eastAsiaTheme="minorEastAsia" w:hAnsiTheme="minorEastAsia" w:cs="ＭＳ ゴシック" w:hint="eastAsia"/>
          <w:color w:val="000000" w:themeColor="text1"/>
        </w:rPr>
        <w:t>建設労働者</w:t>
      </w:r>
      <w:r w:rsidR="00166E2A" w:rsidRPr="00515169">
        <w:rPr>
          <w:rFonts w:asciiTheme="minorEastAsia" w:eastAsiaTheme="minorEastAsia" w:hAnsiTheme="minorEastAsia" w:cs="ＭＳ ゴシック" w:hint="eastAsia"/>
          <w:color w:val="000000" w:themeColor="text1"/>
        </w:rPr>
        <w:t>。女性建設労働者に係る技能実習を行う場合にあっては、建設事業主団体の構成員のうち、Ａの建設事業主に雇用されている建設労働者又はＢの建設事業主に雇用されている建設労働者のうち</w:t>
      </w:r>
      <w:r w:rsidR="001C79D5" w:rsidRPr="00515169">
        <w:rPr>
          <w:rFonts w:asciiTheme="minorEastAsia" w:eastAsiaTheme="minorEastAsia" w:hAnsiTheme="minorEastAsia" w:cs="ＭＳ ゴシック" w:hint="eastAsia"/>
          <w:color w:val="000000" w:themeColor="text1"/>
        </w:rPr>
        <w:t>勤務場所が</w:t>
      </w:r>
      <w:r w:rsidR="00166E2A" w:rsidRPr="00515169">
        <w:rPr>
          <w:rFonts w:asciiTheme="minorEastAsia" w:eastAsiaTheme="minorEastAsia" w:hAnsiTheme="minorEastAsia" w:cs="ＭＳ ゴシック" w:hint="eastAsia"/>
          <w:color w:val="000000" w:themeColor="text1"/>
        </w:rPr>
        <w:t>Ａの事業所</w:t>
      </w:r>
      <w:r w:rsidR="001C79D5" w:rsidRPr="00515169">
        <w:rPr>
          <w:rFonts w:asciiTheme="minorEastAsia" w:eastAsiaTheme="minorEastAsia" w:hAnsiTheme="minorEastAsia" w:cs="ＭＳ ゴシック" w:hint="eastAsia"/>
          <w:color w:val="000000" w:themeColor="text1"/>
        </w:rPr>
        <w:t>である</w:t>
      </w:r>
      <w:r w:rsidR="00166E2A" w:rsidRPr="00515169">
        <w:rPr>
          <w:rFonts w:asciiTheme="minorEastAsia" w:eastAsiaTheme="minorEastAsia" w:hAnsiTheme="minorEastAsia" w:cs="ＭＳ ゴシック" w:hint="eastAsia"/>
          <w:color w:val="000000" w:themeColor="text1"/>
        </w:rPr>
        <w:t>女性建設労働者</w:t>
      </w:r>
      <w:r w:rsidR="00413492" w:rsidRPr="00515169">
        <w:rPr>
          <w:rFonts w:asciiTheme="minorEastAsia" w:eastAsiaTheme="minorEastAsia" w:hAnsiTheme="minorEastAsia" w:cs="ＭＳ ゴシック" w:hint="eastAsia"/>
          <w:color w:val="000000" w:themeColor="text1"/>
        </w:rPr>
        <w:t>。</w:t>
      </w:r>
    </w:p>
    <w:p w14:paraId="06160B8A" w14:textId="6D636E13" w:rsidR="00103BD9" w:rsidRPr="00515169" w:rsidRDefault="004162AF" w:rsidP="00F57D8A">
      <w:pPr>
        <w:suppressAutoHyphens w:val="0"/>
        <w:kinsoku/>
        <w:wordWrap/>
        <w:autoSpaceDE/>
        <w:autoSpaceDN/>
        <w:adjustRightInd/>
        <w:ind w:leftChars="391" w:left="1132" w:hangingChars="138" w:hanging="295"/>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(ﾆ)</w:t>
      </w:r>
      <w:r w:rsidR="006C3FA7" w:rsidRPr="00515169">
        <w:rPr>
          <w:rFonts w:asciiTheme="minorEastAsia" w:eastAsiaTheme="minorEastAsia" w:hAnsiTheme="minorEastAsia" w:cs="ＭＳ ゴシック"/>
          <w:color w:val="000000" w:themeColor="text1"/>
        </w:rPr>
        <w:t xml:space="preserve"> </w:t>
      </w:r>
      <w:r w:rsidR="001F2937" w:rsidRPr="00515169">
        <w:rPr>
          <w:rFonts w:asciiTheme="minorEastAsia" w:eastAsiaTheme="minorEastAsia" w:hAnsiTheme="minorEastAsia" w:cs="ＭＳ ゴシック" w:hint="eastAsia"/>
          <w:color w:val="000000" w:themeColor="text1"/>
        </w:rPr>
        <w:t>技能実習を行うＡ若しくは</w:t>
      </w:r>
      <w:r w:rsidR="001F2937" w:rsidRPr="00515169">
        <w:rPr>
          <w:rFonts w:asciiTheme="minorEastAsia" w:eastAsiaTheme="minorEastAsia" w:hAnsiTheme="minorEastAsia" w:cs="ＭＳ ゴシック"/>
          <w:color w:val="000000" w:themeColor="text1"/>
        </w:rPr>
        <w:t>0302</w:t>
      </w:r>
      <w:r w:rsidR="008805CA" w:rsidRPr="00515169">
        <w:rPr>
          <w:rFonts w:asciiTheme="minorEastAsia" w:eastAsiaTheme="minorEastAsia" w:hAnsiTheme="minorEastAsia" w:cs="ＭＳ ゴシック"/>
          <w:color w:val="000000" w:themeColor="text1"/>
        </w:rPr>
        <w:t>b</w:t>
      </w:r>
      <w:r w:rsidR="001F2937" w:rsidRPr="00515169">
        <w:rPr>
          <w:rFonts w:asciiTheme="minorEastAsia" w:eastAsiaTheme="minorEastAsia" w:hAnsiTheme="minorEastAsia" w:cs="ＭＳ ゴシック" w:hint="eastAsia"/>
          <w:color w:val="000000" w:themeColor="text1"/>
        </w:rPr>
        <w:t>の</w:t>
      </w:r>
      <w:r w:rsidR="00413492" w:rsidRPr="00515169">
        <w:rPr>
          <w:rFonts w:asciiTheme="minorEastAsia" w:eastAsiaTheme="minorEastAsia" w:hAnsiTheme="minorEastAsia" w:cs="ＭＳ ゴシック" w:hint="eastAsia"/>
          <w:color w:val="000000" w:themeColor="text1"/>
        </w:rPr>
        <w:t>イ</w:t>
      </w:r>
      <w:r w:rsidR="00413492" w:rsidRPr="00515169">
        <w:rPr>
          <w:rFonts w:asciiTheme="minorEastAsia" w:eastAsiaTheme="minorEastAsia" w:hAnsiTheme="minorEastAsia" w:cs="ＭＳ ゴシック"/>
          <w:color w:val="000000" w:themeColor="text1"/>
        </w:rPr>
        <w:t>(ﾛ)</w:t>
      </w:r>
      <w:r w:rsidR="001F2937" w:rsidRPr="00515169">
        <w:rPr>
          <w:rFonts w:asciiTheme="minorEastAsia" w:eastAsiaTheme="minorEastAsia" w:hAnsiTheme="minorEastAsia" w:cs="ＭＳ ゴシック" w:hint="eastAsia"/>
          <w:color w:val="000000" w:themeColor="text1"/>
        </w:rPr>
        <w:t>のＢの中小建設事業主又は中小建設事業主団体を構成するＡ若しくはＢの</w:t>
      </w:r>
      <w:r w:rsidR="006E3107" w:rsidRPr="00515169">
        <w:rPr>
          <w:rFonts w:asciiTheme="minorEastAsia" w:eastAsiaTheme="minorEastAsia" w:hAnsiTheme="minorEastAsia" w:cs="ＭＳ ゴシック" w:hint="eastAsia"/>
          <w:color w:val="000000" w:themeColor="text1"/>
        </w:rPr>
        <w:t>中小</w:t>
      </w:r>
      <w:r w:rsidR="001F2937" w:rsidRPr="00515169">
        <w:rPr>
          <w:rFonts w:asciiTheme="minorEastAsia" w:eastAsiaTheme="minorEastAsia" w:hAnsiTheme="minorEastAsia" w:cs="ＭＳ ゴシック" w:hint="eastAsia"/>
          <w:color w:val="000000" w:themeColor="text1"/>
        </w:rPr>
        <w:t>建設事業主の直接の下請のＡの中小建設事業主に雇用されている建設労働者</w:t>
      </w:r>
      <w:r w:rsidR="00166E2A" w:rsidRPr="00515169">
        <w:rPr>
          <w:rFonts w:asciiTheme="minorEastAsia" w:eastAsiaTheme="minorEastAsia" w:hAnsiTheme="minorEastAsia" w:cs="ＭＳ ゴシック" w:hint="eastAsia"/>
          <w:color w:val="000000" w:themeColor="text1"/>
        </w:rPr>
        <w:t>。女性建設労働者に係る技能実習を行う場合にあっては、技能実習を行うＡ若しくは</w:t>
      </w:r>
      <w:r w:rsidR="00EC025E" w:rsidRPr="00515169">
        <w:rPr>
          <w:rFonts w:asciiTheme="minorEastAsia" w:eastAsiaTheme="minorEastAsia" w:hAnsiTheme="minorEastAsia" w:cs="ＭＳ ゴシック"/>
          <w:color w:val="000000" w:themeColor="text1"/>
        </w:rPr>
        <w:t>0202</w:t>
      </w:r>
      <w:r w:rsidR="00166E2A" w:rsidRPr="00515169">
        <w:rPr>
          <w:rFonts w:asciiTheme="minorEastAsia" w:eastAsiaTheme="minorEastAsia" w:hAnsiTheme="minorEastAsia" w:cs="ＭＳ ゴシック" w:hint="eastAsia"/>
          <w:color w:val="000000" w:themeColor="text1"/>
        </w:rPr>
        <w:t>のロのＢの建設事業主又は建設事業主団体を構成するＡ若しくはＢの建設事業主の直接の下請のＡの建設事業主に雇用されている</w:t>
      </w:r>
      <w:r w:rsidR="00812523" w:rsidRPr="00515169">
        <w:rPr>
          <w:rFonts w:asciiTheme="minorEastAsia" w:eastAsiaTheme="minorEastAsia" w:hAnsiTheme="minorEastAsia" w:cs="ＭＳ ゴシック" w:hint="eastAsia"/>
          <w:color w:val="000000" w:themeColor="text1"/>
        </w:rPr>
        <w:t>女性建設労働者</w:t>
      </w:r>
      <w:r w:rsidR="00413492" w:rsidRPr="00515169">
        <w:rPr>
          <w:rFonts w:asciiTheme="minorEastAsia" w:eastAsiaTheme="minorEastAsia" w:hAnsiTheme="minorEastAsia" w:cs="ＭＳ ゴシック" w:hint="eastAsia"/>
          <w:color w:val="000000" w:themeColor="text1"/>
        </w:rPr>
        <w:t>。</w:t>
      </w:r>
    </w:p>
    <w:p w14:paraId="16C5536D" w14:textId="3E842607" w:rsidR="00370815" w:rsidRPr="00515169" w:rsidRDefault="00370815" w:rsidP="00F4199D">
      <w:pPr>
        <w:suppressAutoHyphens w:val="0"/>
        <w:kinsoku/>
        <w:wordWrap/>
        <w:autoSpaceDE/>
        <w:autoSpaceDN/>
        <w:adjustRightInd/>
        <w:ind w:leftChars="491" w:left="1667" w:hangingChars="288" w:hanging="616"/>
        <w:jc w:val="both"/>
        <w:rPr>
          <w:rFonts w:asciiTheme="minorEastAsia" w:eastAsiaTheme="minorEastAsia" w:hAnsiTheme="minorEastAsia" w:cs="Times New Roman"/>
          <w:color w:val="000000" w:themeColor="text1"/>
        </w:rPr>
      </w:pPr>
      <w:r w:rsidRPr="00515169">
        <w:rPr>
          <w:rFonts w:asciiTheme="minorEastAsia" w:eastAsiaTheme="minorEastAsia" w:hAnsiTheme="minorEastAsia" w:cs="Times New Roman" w:hint="eastAsia"/>
          <w:color w:val="000000" w:themeColor="text1"/>
        </w:rPr>
        <w:t>（留意点）　技能実習を受講させていた建設労働者が</w:t>
      </w:r>
      <w:r w:rsidR="000D1339" w:rsidRPr="00515169">
        <w:rPr>
          <w:rFonts w:asciiTheme="minorEastAsia" w:eastAsiaTheme="minorEastAsia" w:hAnsiTheme="minorEastAsia" w:cs="Times New Roman" w:hint="eastAsia"/>
          <w:color w:val="000000" w:themeColor="text1"/>
        </w:rPr>
        <w:t>離職等により訓練</w:t>
      </w:r>
      <w:r w:rsidRPr="00515169">
        <w:rPr>
          <w:rFonts w:asciiTheme="minorEastAsia" w:eastAsiaTheme="minorEastAsia" w:hAnsiTheme="minorEastAsia" w:cs="Times New Roman" w:hint="eastAsia"/>
          <w:color w:val="000000" w:themeColor="text1"/>
        </w:rPr>
        <w:t>期間の途中で被保険者でなくなったとしても、次の</w:t>
      </w:r>
      <w:r w:rsidRPr="00515169">
        <w:rPr>
          <w:rFonts w:asciiTheme="minorEastAsia" w:eastAsiaTheme="minorEastAsia" w:hAnsiTheme="minorEastAsia" w:cs="Times New Roman"/>
          <w:color w:val="000000" w:themeColor="text1"/>
        </w:rPr>
        <w:t>aからdまでのいずれかの理由による場合は、算定対象とする建設労働者と取り扱う。また、その場合において、算定対象となる建設労働者に係る技能実習の実施に要した費用は、当該建設労働者が被保険者であった期間において</w:t>
      </w:r>
      <w:r w:rsidR="00413492" w:rsidRPr="00515169">
        <w:rPr>
          <w:rFonts w:asciiTheme="minorEastAsia" w:eastAsiaTheme="minorEastAsia" w:hAnsiTheme="minorEastAsia" w:cs="ＭＳ ゴシック" w:hint="eastAsia"/>
          <w:color w:val="000000" w:themeColor="text1"/>
        </w:rPr>
        <w:t>建設事業主又は建設事業主団体が</w:t>
      </w:r>
      <w:r w:rsidRPr="00515169">
        <w:rPr>
          <w:rFonts w:asciiTheme="minorEastAsia" w:eastAsiaTheme="minorEastAsia" w:hAnsiTheme="minorEastAsia" w:cs="Times New Roman" w:hint="eastAsia"/>
          <w:color w:val="000000" w:themeColor="text1"/>
        </w:rPr>
        <w:t>負担した費用とする。</w:t>
      </w:r>
    </w:p>
    <w:p w14:paraId="2B1E291B" w14:textId="77777777" w:rsidR="00370815" w:rsidRPr="00515169" w:rsidRDefault="00370815" w:rsidP="00F4199D">
      <w:pPr>
        <w:suppressAutoHyphens w:val="0"/>
        <w:kinsoku/>
        <w:wordWrap/>
        <w:autoSpaceDE/>
        <w:autoSpaceDN/>
        <w:adjustRightInd/>
        <w:ind w:leftChars="491" w:left="1051" w:firstLineChars="450" w:firstLine="963"/>
        <w:jc w:val="both"/>
        <w:rPr>
          <w:rFonts w:asciiTheme="minorEastAsia" w:eastAsiaTheme="minorEastAsia" w:hAnsiTheme="minorEastAsia" w:cs="Times New Roman"/>
          <w:color w:val="000000" w:themeColor="text1"/>
        </w:rPr>
      </w:pPr>
      <w:r w:rsidRPr="00515169">
        <w:rPr>
          <w:rFonts w:asciiTheme="minorEastAsia" w:eastAsiaTheme="minorEastAsia" w:hAnsiTheme="minorEastAsia" w:cs="Times New Roman"/>
          <w:color w:val="000000" w:themeColor="text1"/>
        </w:rPr>
        <w:t xml:space="preserve">a  </w:t>
      </w:r>
      <w:r w:rsidRPr="00515169">
        <w:rPr>
          <w:rFonts w:asciiTheme="minorEastAsia" w:eastAsiaTheme="minorEastAsia" w:hAnsiTheme="minorEastAsia" w:cs="Times New Roman" w:hint="eastAsia"/>
          <w:color w:val="000000" w:themeColor="text1"/>
        </w:rPr>
        <w:t>労働者の責に帰するべき理由による解雇</w:t>
      </w:r>
    </w:p>
    <w:p w14:paraId="3F1BC69A" w14:textId="77777777" w:rsidR="00370815" w:rsidRPr="00515169" w:rsidRDefault="00370815" w:rsidP="00F4199D">
      <w:pPr>
        <w:suppressAutoHyphens w:val="0"/>
        <w:kinsoku/>
        <w:wordWrap/>
        <w:autoSpaceDE/>
        <w:autoSpaceDN/>
        <w:adjustRightInd/>
        <w:ind w:leftChars="491" w:left="1051" w:firstLineChars="450" w:firstLine="963"/>
        <w:jc w:val="both"/>
        <w:rPr>
          <w:rFonts w:asciiTheme="minorEastAsia" w:eastAsiaTheme="minorEastAsia" w:hAnsiTheme="minorEastAsia" w:cs="Times New Roman"/>
          <w:color w:val="000000" w:themeColor="text1"/>
        </w:rPr>
      </w:pPr>
      <w:r w:rsidRPr="00515169">
        <w:rPr>
          <w:rFonts w:asciiTheme="minorEastAsia" w:eastAsiaTheme="minorEastAsia" w:hAnsiTheme="minorEastAsia" w:cs="Times New Roman"/>
          <w:color w:val="000000" w:themeColor="text1"/>
        </w:rPr>
        <w:t>b　労働者の都合による退職</w:t>
      </w:r>
    </w:p>
    <w:p w14:paraId="279EDAF6" w14:textId="77777777" w:rsidR="00370815" w:rsidRPr="00515169" w:rsidRDefault="00370815" w:rsidP="00F4199D">
      <w:pPr>
        <w:suppressAutoHyphens w:val="0"/>
        <w:kinsoku/>
        <w:wordWrap/>
        <w:autoSpaceDE/>
        <w:autoSpaceDN/>
        <w:adjustRightInd/>
        <w:ind w:leftChars="441" w:left="944" w:firstLineChars="500" w:firstLine="1070"/>
        <w:jc w:val="both"/>
        <w:rPr>
          <w:rFonts w:asciiTheme="minorEastAsia" w:eastAsiaTheme="minorEastAsia" w:hAnsiTheme="minorEastAsia" w:cs="Times New Roman"/>
          <w:color w:val="000000" w:themeColor="text1"/>
        </w:rPr>
      </w:pPr>
      <w:r w:rsidRPr="00515169">
        <w:rPr>
          <w:rFonts w:asciiTheme="minorEastAsia" w:eastAsiaTheme="minorEastAsia" w:hAnsiTheme="minorEastAsia" w:cs="Times New Roman"/>
          <w:color w:val="000000" w:themeColor="text1"/>
        </w:rPr>
        <w:t>c　労働者の死亡</w:t>
      </w:r>
    </w:p>
    <w:p w14:paraId="1442E11E" w14:textId="77777777" w:rsidR="00370815" w:rsidRPr="00515169" w:rsidRDefault="00370815" w:rsidP="00F4199D">
      <w:pPr>
        <w:suppressAutoHyphens w:val="0"/>
        <w:kinsoku/>
        <w:wordWrap/>
        <w:autoSpaceDE/>
        <w:autoSpaceDN/>
        <w:adjustRightInd/>
        <w:ind w:leftChars="941" w:left="2267" w:hangingChars="118" w:hanging="253"/>
        <w:jc w:val="both"/>
        <w:rPr>
          <w:rFonts w:asciiTheme="minorEastAsia" w:eastAsiaTheme="minorEastAsia" w:hAnsiTheme="minorEastAsia" w:cs="Times New Roman"/>
          <w:color w:val="000000" w:themeColor="text1"/>
        </w:rPr>
      </w:pPr>
      <w:r w:rsidRPr="00515169">
        <w:rPr>
          <w:rFonts w:asciiTheme="minorEastAsia" w:eastAsiaTheme="minorEastAsia" w:hAnsiTheme="minorEastAsia" w:cs="Times New Roman"/>
          <w:color w:val="000000" w:themeColor="text1"/>
        </w:rPr>
        <w:t>d　事業主又は労働者のいずれの責にも帰することができない天災等のやむを得ない理由</w:t>
      </w:r>
    </w:p>
    <w:p w14:paraId="64C2F5E4" w14:textId="77777777" w:rsidR="00370815" w:rsidRPr="00515169" w:rsidRDefault="00370815" w:rsidP="00F57D8A">
      <w:pPr>
        <w:suppressAutoHyphens w:val="0"/>
        <w:kinsoku/>
        <w:wordWrap/>
        <w:autoSpaceDE/>
        <w:autoSpaceDN/>
        <w:adjustRightInd/>
        <w:ind w:leftChars="391" w:left="1132" w:hangingChars="138" w:hanging="295"/>
        <w:jc w:val="both"/>
        <w:rPr>
          <w:rFonts w:asciiTheme="minorEastAsia" w:eastAsiaTheme="minorEastAsia" w:hAnsiTheme="minorEastAsia" w:cs="ＭＳ ゴシック"/>
          <w:color w:val="000000" w:themeColor="text1"/>
        </w:rPr>
      </w:pPr>
    </w:p>
    <w:p w14:paraId="26601C4C" w14:textId="7164ADED" w:rsidR="00167E31" w:rsidRPr="00515169" w:rsidRDefault="001F2937" w:rsidP="00742D5D">
      <w:pPr>
        <w:suppressAutoHyphens w:val="0"/>
        <w:kinsoku/>
        <w:wordWrap/>
        <w:autoSpaceDE/>
        <w:autoSpaceDN/>
        <w:adjustRightInd/>
        <w:ind w:left="1130" w:hangingChars="528" w:hanging="1130"/>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hint="eastAsia"/>
          <w:color w:val="000000" w:themeColor="text1"/>
        </w:rPr>
        <w:t>表</w:t>
      </w:r>
      <w:r w:rsidR="00857037" w:rsidRPr="00515169">
        <w:rPr>
          <w:rFonts w:asciiTheme="minorEastAsia" w:eastAsiaTheme="minorEastAsia" w:hAnsiTheme="minorEastAsia" w:hint="eastAsia"/>
          <w:color w:val="000000" w:themeColor="text1"/>
        </w:rPr>
        <w:t>２</w:t>
      </w:r>
    </w:p>
    <w:tbl>
      <w:tblPr>
        <w:tblW w:w="9400" w:type="dxa"/>
        <w:tblInd w:w="104" w:type="dxa"/>
        <w:tblCellMar>
          <w:left w:w="99" w:type="dxa"/>
          <w:right w:w="99" w:type="dxa"/>
        </w:tblCellMar>
        <w:tblLook w:val="04A0" w:firstRow="1" w:lastRow="0" w:firstColumn="1" w:lastColumn="0" w:noHBand="0" w:noVBand="1"/>
      </w:tblPr>
      <w:tblGrid>
        <w:gridCol w:w="2260"/>
        <w:gridCol w:w="2900"/>
        <w:gridCol w:w="4240"/>
      </w:tblGrid>
      <w:tr w:rsidR="00515169" w:rsidRPr="00515169" w14:paraId="5E921B80" w14:textId="77777777" w:rsidTr="000A5D88">
        <w:trPr>
          <w:trHeight w:val="375"/>
        </w:trPr>
        <w:tc>
          <w:tcPr>
            <w:tcW w:w="51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EFFC5C" w14:textId="77777777" w:rsidR="000A5D88" w:rsidRPr="00515169" w:rsidRDefault="000A5D88" w:rsidP="000A5D88">
            <w:pPr>
              <w:widowControl/>
              <w:suppressAutoHyphens w:val="0"/>
              <w:kinsoku/>
              <w:wordWrap/>
              <w:overflowPunct/>
              <w:autoSpaceDE/>
              <w:autoSpaceDN/>
              <w:adjustRightInd/>
              <w:jc w:val="center"/>
              <w:textAlignment w:val="auto"/>
              <w:rPr>
                <w:rFonts w:ascii="ＭＳ 明朝" w:hAnsi="ＭＳ 明朝" w:cs="ＭＳ Ｐゴシック"/>
                <w:color w:val="000000" w:themeColor="text1"/>
              </w:rPr>
            </w:pPr>
            <w:r w:rsidRPr="00515169">
              <w:rPr>
                <w:rFonts w:ascii="ＭＳ 明朝" w:hAnsi="ＭＳ 明朝" w:cs="ＭＳ Ｐゴシック" w:hint="eastAsia"/>
                <w:color w:val="000000" w:themeColor="text1"/>
              </w:rPr>
              <w:t>支給対象費用</w:t>
            </w:r>
          </w:p>
        </w:tc>
        <w:tc>
          <w:tcPr>
            <w:tcW w:w="4240" w:type="dxa"/>
            <w:tcBorders>
              <w:top w:val="single" w:sz="4" w:space="0" w:color="auto"/>
              <w:left w:val="nil"/>
              <w:bottom w:val="single" w:sz="4" w:space="0" w:color="auto"/>
              <w:right w:val="single" w:sz="4" w:space="0" w:color="auto"/>
            </w:tcBorders>
            <w:shd w:val="clear" w:color="auto" w:fill="auto"/>
            <w:vAlign w:val="center"/>
            <w:hideMark/>
          </w:tcPr>
          <w:p w14:paraId="02B1157D" w14:textId="77777777" w:rsidR="000A5D88" w:rsidRPr="00515169" w:rsidRDefault="000A5D88" w:rsidP="000A5D88">
            <w:pPr>
              <w:widowControl/>
              <w:suppressAutoHyphens w:val="0"/>
              <w:kinsoku/>
              <w:wordWrap/>
              <w:overflowPunct/>
              <w:autoSpaceDE/>
              <w:autoSpaceDN/>
              <w:adjustRightInd/>
              <w:jc w:val="center"/>
              <w:textAlignment w:val="auto"/>
              <w:rPr>
                <w:rFonts w:ascii="ＭＳ 明朝" w:hAnsi="ＭＳ 明朝" w:cs="ＭＳ Ｐゴシック"/>
                <w:color w:val="000000" w:themeColor="text1"/>
              </w:rPr>
            </w:pPr>
            <w:r w:rsidRPr="00515169">
              <w:rPr>
                <w:rFonts w:ascii="ＭＳ 明朝" w:hAnsi="ＭＳ 明朝" w:cs="ＭＳ Ｐゴシック" w:hint="eastAsia"/>
                <w:color w:val="000000" w:themeColor="text1"/>
              </w:rPr>
              <w:t>基　　　準</w:t>
            </w:r>
          </w:p>
        </w:tc>
      </w:tr>
      <w:tr w:rsidR="00515169" w:rsidRPr="00515169" w14:paraId="11AAFECE" w14:textId="77777777" w:rsidTr="000A5D88">
        <w:trPr>
          <w:trHeight w:val="630"/>
        </w:trPr>
        <w:tc>
          <w:tcPr>
            <w:tcW w:w="2260" w:type="dxa"/>
            <w:vMerge w:val="restart"/>
            <w:tcBorders>
              <w:top w:val="nil"/>
              <w:left w:val="single" w:sz="4" w:space="0" w:color="auto"/>
              <w:bottom w:val="single" w:sz="4" w:space="0" w:color="000000"/>
              <w:right w:val="single" w:sz="4" w:space="0" w:color="auto"/>
            </w:tcBorders>
            <w:shd w:val="clear" w:color="auto" w:fill="auto"/>
            <w:vAlign w:val="center"/>
            <w:hideMark/>
          </w:tcPr>
          <w:p w14:paraId="2635D518" w14:textId="18415B91" w:rsidR="000A5D88" w:rsidRPr="00515169" w:rsidRDefault="000A5D88" w:rsidP="000A5D88">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事業主</w:t>
            </w:r>
            <w:r w:rsidR="00E71281" w:rsidRPr="00515169">
              <w:rPr>
                <w:rFonts w:ascii="ＭＳ 明朝" w:hAnsi="ＭＳ 明朝" w:cs="ＭＳ Ｐゴシック" w:hint="eastAsia"/>
                <w:color w:val="000000" w:themeColor="text1"/>
                <w:sz w:val="22"/>
                <w:szCs w:val="22"/>
              </w:rPr>
              <w:t>及び団体</w:t>
            </w:r>
            <w:r w:rsidRPr="00515169">
              <w:rPr>
                <w:rFonts w:ascii="ＭＳ 明朝" w:hAnsi="ＭＳ 明朝" w:cs="ＭＳ Ｐゴシック" w:hint="eastAsia"/>
                <w:color w:val="000000" w:themeColor="text1"/>
                <w:sz w:val="22"/>
                <w:szCs w:val="22"/>
              </w:rPr>
              <w:t>自らが実施する場合</w:t>
            </w:r>
          </w:p>
        </w:tc>
        <w:tc>
          <w:tcPr>
            <w:tcW w:w="2900" w:type="dxa"/>
            <w:tcBorders>
              <w:top w:val="nil"/>
              <w:left w:val="nil"/>
              <w:bottom w:val="single" w:sz="4" w:space="0" w:color="auto"/>
              <w:right w:val="single" w:sz="4" w:space="0" w:color="auto"/>
            </w:tcBorders>
            <w:shd w:val="clear" w:color="auto" w:fill="auto"/>
            <w:vAlign w:val="center"/>
            <w:hideMark/>
          </w:tcPr>
          <w:p w14:paraId="7A3CD128" w14:textId="77777777" w:rsidR="000A5D88" w:rsidRPr="00515169" w:rsidRDefault="000A5D88" w:rsidP="000A5D88">
            <w:pPr>
              <w:widowControl/>
              <w:suppressAutoHyphens w:val="0"/>
              <w:kinsoku/>
              <w:wordWrap/>
              <w:overflowPunct/>
              <w:autoSpaceDE/>
              <w:autoSpaceDN/>
              <w:adjustRightInd/>
              <w:textAlignment w:val="auto"/>
              <w:rPr>
                <w:rFonts w:ascii="ＭＳ 明朝" w:hAnsi="ＭＳ 明朝" w:cs="ＭＳ Ｐゴシック"/>
                <w:color w:val="000000" w:themeColor="text1"/>
              </w:rPr>
            </w:pPr>
            <w:r w:rsidRPr="00515169">
              <w:rPr>
                <w:rFonts w:ascii="ＭＳ 明朝" w:hAnsi="ＭＳ 明朝" w:cs="ＭＳ Ｐゴシック" w:hint="eastAsia"/>
                <w:color w:val="000000" w:themeColor="text1"/>
              </w:rPr>
              <w:t>指導員謝金</w:t>
            </w:r>
          </w:p>
        </w:tc>
        <w:tc>
          <w:tcPr>
            <w:tcW w:w="4240" w:type="dxa"/>
            <w:tcBorders>
              <w:top w:val="nil"/>
              <w:left w:val="nil"/>
              <w:bottom w:val="single" w:sz="4" w:space="0" w:color="auto"/>
              <w:right w:val="single" w:sz="4" w:space="0" w:color="auto"/>
            </w:tcBorders>
            <w:shd w:val="clear" w:color="auto" w:fill="auto"/>
            <w:vAlign w:val="center"/>
            <w:hideMark/>
          </w:tcPr>
          <w:p w14:paraId="0A30EAC3" w14:textId="2461CE47" w:rsidR="000A5D88" w:rsidRPr="00515169" w:rsidRDefault="000A5D88">
            <w:pPr>
              <w:widowControl/>
              <w:suppressAutoHyphens w:val="0"/>
              <w:kinsoku/>
              <w:wordWrap/>
              <w:overflowPunct/>
              <w:autoSpaceDE/>
              <w:autoSpaceDN/>
              <w:adjustRightInd/>
              <w:textAlignment w:val="auto"/>
              <w:rPr>
                <w:rFonts w:ascii="ＭＳ 明朝" w:hAnsi="ＭＳ 明朝" w:cs="ＭＳ Ｐゴシック"/>
                <w:color w:val="000000" w:themeColor="text1"/>
              </w:rPr>
            </w:pPr>
            <w:r w:rsidRPr="00515169">
              <w:rPr>
                <w:rFonts w:ascii="ＭＳ 明朝" w:hAnsi="ＭＳ 明朝" w:cs="ＭＳ Ｐゴシック" w:hint="eastAsia"/>
                <w:color w:val="000000" w:themeColor="text1"/>
              </w:rPr>
              <w:t>実費相当額（</w:t>
            </w:r>
            <w:r w:rsidR="004E7C25" w:rsidRPr="00515169">
              <w:rPr>
                <w:rFonts w:ascii="ＭＳ 明朝" w:hAnsi="ＭＳ 明朝" w:cs="ＭＳ Ｐゴシック"/>
                <w:color w:val="000000" w:themeColor="text1"/>
              </w:rPr>
              <w:t>部外指導員に対し直接支払いを行ったものに限る。</w:t>
            </w:r>
            <w:r w:rsidRPr="00515169">
              <w:rPr>
                <w:rFonts w:ascii="ＭＳ 明朝" w:hAnsi="ＭＳ 明朝" w:cs="ＭＳ Ｐゴシック" w:hint="eastAsia"/>
                <w:color w:val="000000" w:themeColor="text1"/>
              </w:rPr>
              <w:t>）</w:t>
            </w:r>
          </w:p>
        </w:tc>
      </w:tr>
      <w:tr w:rsidR="00515169" w:rsidRPr="00515169" w14:paraId="0F9C8B02" w14:textId="77777777" w:rsidTr="000A5D88">
        <w:trPr>
          <w:trHeight w:val="375"/>
        </w:trPr>
        <w:tc>
          <w:tcPr>
            <w:tcW w:w="2260" w:type="dxa"/>
            <w:vMerge/>
            <w:tcBorders>
              <w:top w:val="nil"/>
              <w:left w:val="single" w:sz="4" w:space="0" w:color="auto"/>
              <w:bottom w:val="single" w:sz="4" w:space="0" w:color="000000"/>
              <w:right w:val="single" w:sz="4" w:space="0" w:color="auto"/>
            </w:tcBorders>
            <w:vAlign w:val="center"/>
            <w:hideMark/>
          </w:tcPr>
          <w:p w14:paraId="67FDCEA5" w14:textId="77777777" w:rsidR="000A5D88" w:rsidRPr="00515169" w:rsidRDefault="000A5D88" w:rsidP="000A5D88">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p>
        </w:tc>
        <w:tc>
          <w:tcPr>
            <w:tcW w:w="2900" w:type="dxa"/>
            <w:tcBorders>
              <w:top w:val="nil"/>
              <w:left w:val="nil"/>
              <w:bottom w:val="single" w:sz="4" w:space="0" w:color="auto"/>
              <w:right w:val="single" w:sz="4" w:space="0" w:color="auto"/>
            </w:tcBorders>
            <w:shd w:val="clear" w:color="auto" w:fill="auto"/>
            <w:vAlign w:val="center"/>
            <w:hideMark/>
          </w:tcPr>
          <w:p w14:paraId="0EED776C" w14:textId="77777777" w:rsidR="000A5D88" w:rsidRPr="00515169" w:rsidRDefault="000A5D88" w:rsidP="000A5D88">
            <w:pPr>
              <w:widowControl/>
              <w:suppressAutoHyphens w:val="0"/>
              <w:kinsoku/>
              <w:wordWrap/>
              <w:overflowPunct/>
              <w:autoSpaceDE/>
              <w:autoSpaceDN/>
              <w:adjustRightInd/>
              <w:textAlignment w:val="auto"/>
              <w:rPr>
                <w:rFonts w:ascii="ＭＳ 明朝" w:hAnsi="ＭＳ 明朝" w:cs="ＭＳ Ｐゴシック"/>
                <w:color w:val="000000" w:themeColor="text1"/>
              </w:rPr>
            </w:pPr>
            <w:r w:rsidRPr="00515169">
              <w:rPr>
                <w:rFonts w:ascii="ＭＳ 明朝" w:hAnsi="ＭＳ 明朝" w:cs="ＭＳ Ｐゴシック" w:hint="eastAsia"/>
                <w:color w:val="000000" w:themeColor="text1"/>
              </w:rPr>
              <w:t>指導員旅費</w:t>
            </w:r>
          </w:p>
        </w:tc>
        <w:tc>
          <w:tcPr>
            <w:tcW w:w="4240" w:type="dxa"/>
            <w:tcBorders>
              <w:top w:val="nil"/>
              <w:left w:val="nil"/>
              <w:bottom w:val="single" w:sz="4" w:space="0" w:color="auto"/>
              <w:right w:val="single" w:sz="4" w:space="0" w:color="auto"/>
            </w:tcBorders>
            <w:shd w:val="clear" w:color="auto" w:fill="auto"/>
            <w:vAlign w:val="center"/>
            <w:hideMark/>
          </w:tcPr>
          <w:p w14:paraId="470B17CA" w14:textId="77777777" w:rsidR="000A5D88" w:rsidRPr="00515169" w:rsidRDefault="000A5D88" w:rsidP="000A5D88">
            <w:pPr>
              <w:widowControl/>
              <w:suppressAutoHyphens w:val="0"/>
              <w:kinsoku/>
              <w:wordWrap/>
              <w:overflowPunct/>
              <w:autoSpaceDE/>
              <w:autoSpaceDN/>
              <w:adjustRightInd/>
              <w:textAlignment w:val="auto"/>
              <w:rPr>
                <w:rFonts w:ascii="ＭＳ 明朝" w:hAnsi="ＭＳ 明朝" w:cs="ＭＳ Ｐゴシック"/>
                <w:color w:val="000000" w:themeColor="text1"/>
              </w:rPr>
            </w:pPr>
            <w:r w:rsidRPr="00515169">
              <w:rPr>
                <w:rFonts w:ascii="ＭＳ 明朝" w:hAnsi="ＭＳ 明朝" w:cs="ＭＳ Ｐゴシック" w:hint="eastAsia"/>
                <w:color w:val="000000" w:themeColor="text1"/>
              </w:rPr>
              <w:t>実費相当額（交通費に限る。）</w:t>
            </w:r>
          </w:p>
        </w:tc>
      </w:tr>
      <w:tr w:rsidR="00515169" w:rsidRPr="00515169" w14:paraId="5C9D78E3" w14:textId="77777777" w:rsidTr="000A5D88">
        <w:trPr>
          <w:trHeight w:val="375"/>
        </w:trPr>
        <w:tc>
          <w:tcPr>
            <w:tcW w:w="2260" w:type="dxa"/>
            <w:vMerge/>
            <w:tcBorders>
              <w:top w:val="nil"/>
              <w:left w:val="single" w:sz="4" w:space="0" w:color="auto"/>
              <w:bottom w:val="single" w:sz="4" w:space="0" w:color="000000"/>
              <w:right w:val="single" w:sz="4" w:space="0" w:color="auto"/>
            </w:tcBorders>
            <w:vAlign w:val="center"/>
            <w:hideMark/>
          </w:tcPr>
          <w:p w14:paraId="038D916A" w14:textId="77777777" w:rsidR="000A5D88" w:rsidRPr="00515169" w:rsidRDefault="000A5D88" w:rsidP="000A5D88">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p>
        </w:tc>
        <w:tc>
          <w:tcPr>
            <w:tcW w:w="2900" w:type="dxa"/>
            <w:tcBorders>
              <w:top w:val="nil"/>
              <w:left w:val="nil"/>
              <w:bottom w:val="single" w:sz="4" w:space="0" w:color="auto"/>
              <w:right w:val="single" w:sz="4" w:space="0" w:color="auto"/>
            </w:tcBorders>
            <w:shd w:val="clear" w:color="auto" w:fill="auto"/>
            <w:vAlign w:val="center"/>
            <w:hideMark/>
          </w:tcPr>
          <w:p w14:paraId="69104022" w14:textId="77777777" w:rsidR="000A5D88" w:rsidRPr="00515169" w:rsidRDefault="000A5D88" w:rsidP="000A5D88">
            <w:pPr>
              <w:widowControl/>
              <w:suppressAutoHyphens w:val="0"/>
              <w:kinsoku/>
              <w:wordWrap/>
              <w:overflowPunct/>
              <w:autoSpaceDE/>
              <w:autoSpaceDN/>
              <w:adjustRightInd/>
              <w:textAlignment w:val="auto"/>
              <w:rPr>
                <w:rFonts w:ascii="ＭＳ 明朝" w:hAnsi="ＭＳ 明朝" w:cs="ＭＳ Ｐゴシック"/>
                <w:color w:val="000000" w:themeColor="text1"/>
              </w:rPr>
            </w:pPr>
            <w:r w:rsidRPr="00515169">
              <w:rPr>
                <w:rFonts w:ascii="ＭＳ 明朝" w:hAnsi="ＭＳ 明朝" w:cs="ＭＳ Ｐゴシック" w:hint="eastAsia"/>
                <w:color w:val="000000" w:themeColor="text1"/>
              </w:rPr>
              <w:t>技能実習場所の借上料</w:t>
            </w:r>
          </w:p>
        </w:tc>
        <w:tc>
          <w:tcPr>
            <w:tcW w:w="4240" w:type="dxa"/>
            <w:tcBorders>
              <w:top w:val="nil"/>
              <w:left w:val="nil"/>
              <w:bottom w:val="single" w:sz="4" w:space="0" w:color="auto"/>
              <w:right w:val="single" w:sz="4" w:space="0" w:color="auto"/>
            </w:tcBorders>
            <w:shd w:val="clear" w:color="auto" w:fill="auto"/>
            <w:vAlign w:val="center"/>
            <w:hideMark/>
          </w:tcPr>
          <w:p w14:paraId="2F795422" w14:textId="437B01C0" w:rsidR="000A5D88" w:rsidRPr="00515169" w:rsidRDefault="000A5D88" w:rsidP="000A5D88">
            <w:pPr>
              <w:widowControl/>
              <w:suppressAutoHyphens w:val="0"/>
              <w:kinsoku/>
              <w:wordWrap/>
              <w:overflowPunct/>
              <w:autoSpaceDE/>
              <w:autoSpaceDN/>
              <w:adjustRightInd/>
              <w:textAlignment w:val="auto"/>
              <w:rPr>
                <w:rFonts w:ascii="ＭＳ 明朝" w:hAnsi="ＭＳ 明朝" w:cs="ＭＳ Ｐゴシック"/>
                <w:color w:val="000000" w:themeColor="text1"/>
              </w:rPr>
            </w:pPr>
            <w:r w:rsidRPr="00515169">
              <w:rPr>
                <w:rFonts w:ascii="ＭＳ 明朝" w:hAnsi="ＭＳ 明朝" w:cs="ＭＳ Ｐゴシック" w:hint="eastAsia"/>
                <w:color w:val="000000" w:themeColor="text1"/>
              </w:rPr>
              <w:t>実費相当額</w:t>
            </w:r>
            <w:r w:rsidR="00F2796F" w:rsidRPr="00515169">
              <w:rPr>
                <w:rFonts w:ascii="ＭＳ 明朝" w:hAnsi="ＭＳ 明朝" w:cs="ＭＳ Ｐゴシック" w:hint="eastAsia"/>
                <w:color w:val="000000" w:themeColor="text1"/>
              </w:rPr>
              <w:t>（関係者間の賃貸借の場合には、一般的に料金表に基づき有料で賃貸されている会場である場合に限る）</w:t>
            </w:r>
          </w:p>
        </w:tc>
      </w:tr>
      <w:tr w:rsidR="00515169" w:rsidRPr="00515169" w14:paraId="7CADCCFB" w14:textId="77777777" w:rsidTr="000A5D88">
        <w:trPr>
          <w:trHeight w:val="375"/>
        </w:trPr>
        <w:tc>
          <w:tcPr>
            <w:tcW w:w="2260" w:type="dxa"/>
            <w:vMerge/>
            <w:tcBorders>
              <w:top w:val="nil"/>
              <w:left w:val="single" w:sz="4" w:space="0" w:color="auto"/>
              <w:bottom w:val="single" w:sz="4" w:space="0" w:color="000000"/>
              <w:right w:val="single" w:sz="4" w:space="0" w:color="auto"/>
            </w:tcBorders>
            <w:vAlign w:val="center"/>
            <w:hideMark/>
          </w:tcPr>
          <w:p w14:paraId="203382D2" w14:textId="77777777" w:rsidR="000A5D88" w:rsidRPr="00515169" w:rsidRDefault="000A5D88" w:rsidP="000A5D88">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p>
        </w:tc>
        <w:tc>
          <w:tcPr>
            <w:tcW w:w="2900" w:type="dxa"/>
            <w:tcBorders>
              <w:top w:val="nil"/>
              <w:left w:val="nil"/>
              <w:bottom w:val="single" w:sz="4" w:space="0" w:color="auto"/>
              <w:right w:val="single" w:sz="4" w:space="0" w:color="auto"/>
            </w:tcBorders>
            <w:shd w:val="clear" w:color="auto" w:fill="auto"/>
            <w:vAlign w:val="center"/>
            <w:hideMark/>
          </w:tcPr>
          <w:p w14:paraId="732E6A68" w14:textId="77777777" w:rsidR="000A5D88" w:rsidRPr="00515169" w:rsidRDefault="000A5D88" w:rsidP="000A5D88">
            <w:pPr>
              <w:widowControl/>
              <w:suppressAutoHyphens w:val="0"/>
              <w:kinsoku/>
              <w:wordWrap/>
              <w:overflowPunct/>
              <w:autoSpaceDE/>
              <w:autoSpaceDN/>
              <w:adjustRightInd/>
              <w:textAlignment w:val="auto"/>
              <w:rPr>
                <w:rFonts w:ascii="ＭＳ 明朝" w:hAnsi="ＭＳ 明朝" w:cs="ＭＳ Ｐゴシック"/>
                <w:color w:val="000000" w:themeColor="text1"/>
              </w:rPr>
            </w:pPr>
            <w:r w:rsidRPr="00515169">
              <w:rPr>
                <w:rFonts w:ascii="ＭＳ 明朝" w:hAnsi="ＭＳ 明朝" w:cs="ＭＳ Ｐゴシック" w:hint="eastAsia"/>
                <w:color w:val="000000" w:themeColor="text1"/>
              </w:rPr>
              <w:t>建設機材の借上料</w:t>
            </w:r>
          </w:p>
        </w:tc>
        <w:tc>
          <w:tcPr>
            <w:tcW w:w="4240" w:type="dxa"/>
            <w:tcBorders>
              <w:top w:val="nil"/>
              <w:left w:val="nil"/>
              <w:bottom w:val="single" w:sz="4" w:space="0" w:color="auto"/>
              <w:right w:val="single" w:sz="4" w:space="0" w:color="auto"/>
            </w:tcBorders>
            <w:shd w:val="clear" w:color="auto" w:fill="auto"/>
            <w:vAlign w:val="center"/>
            <w:hideMark/>
          </w:tcPr>
          <w:p w14:paraId="56B519DB" w14:textId="77777777" w:rsidR="000A5D88" w:rsidRPr="00515169" w:rsidRDefault="000A5D88" w:rsidP="000A5D88">
            <w:pPr>
              <w:widowControl/>
              <w:suppressAutoHyphens w:val="0"/>
              <w:kinsoku/>
              <w:wordWrap/>
              <w:overflowPunct/>
              <w:autoSpaceDE/>
              <w:autoSpaceDN/>
              <w:adjustRightInd/>
              <w:textAlignment w:val="auto"/>
              <w:rPr>
                <w:rFonts w:ascii="ＭＳ 明朝" w:hAnsi="ＭＳ 明朝" w:cs="ＭＳ Ｐゴシック"/>
                <w:color w:val="000000" w:themeColor="text1"/>
              </w:rPr>
            </w:pPr>
            <w:r w:rsidRPr="00515169">
              <w:rPr>
                <w:rFonts w:ascii="ＭＳ 明朝" w:hAnsi="ＭＳ 明朝" w:cs="ＭＳ Ｐゴシック" w:hint="eastAsia"/>
                <w:color w:val="000000" w:themeColor="text1"/>
              </w:rPr>
              <w:t>実費相当額</w:t>
            </w:r>
          </w:p>
        </w:tc>
      </w:tr>
      <w:tr w:rsidR="00515169" w:rsidRPr="00515169" w14:paraId="587195BE" w14:textId="77777777" w:rsidTr="000A5D88">
        <w:trPr>
          <w:trHeight w:val="510"/>
        </w:trPr>
        <w:tc>
          <w:tcPr>
            <w:tcW w:w="2260" w:type="dxa"/>
            <w:vMerge/>
            <w:tcBorders>
              <w:top w:val="nil"/>
              <w:left w:val="single" w:sz="4" w:space="0" w:color="auto"/>
              <w:bottom w:val="single" w:sz="4" w:space="0" w:color="000000"/>
              <w:right w:val="single" w:sz="4" w:space="0" w:color="auto"/>
            </w:tcBorders>
            <w:vAlign w:val="center"/>
            <w:hideMark/>
          </w:tcPr>
          <w:p w14:paraId="329DC500" w14:textId="77777777" w:rsidR="000A5D88" w:rsidRPr="00515169" w:rsidRDefault="000A5D88" w:rsidP="000A5D88">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p>
        </w:tc>
        <w:tc>
          <w:tcPr>
            <w:tcW w:w="2900" w:type="dxa"/>
            <w:tcBorders>
              <w:top w:val="nil"/>
              <w:left w:val="nil"/>
              <w:bottom w:val="single" w:sz="4" w:space="0" w:color="auto"/>
              <w:right w:val="single" w:sz="4" w:space="0" w:color="auto"/>
            </w:tcBorders>
            <w:shd w:val="clear" w:color="auto" w:fill="auto"/>
            <w:vAlign w:val="center"/>
            <w:hideMark/>
          </w:tcPr>
          <w:p w14:paraId="699B68BD" w14:textId="77777777" w:rsidR="000A5D88" w:rsidRPr="00515169" w:rsidRDefault="000A5D88" w:rsidP="000A5D88">
            <w:pPr>
              <w:widowControl/>
              <w:suppressAutoHyphens w:val="0"/>
              <w:kinsoku/>
              <w:wordWrap/>
              <w:overflowPunct/>
              <w:autoSpaceDE/>
              <w:autoSpaceDN/>
              <w:adjustRightInd/>
              <w:textAlignment w:val="auto"/>
              <w:rPr>
                <w:rFonts w:ascii="ＭＳ 明朝" w:hAnsi="ＭＳ 明朝" w:cs="ＭＳ Ｐゴシック"/>
                <w:color w:val="000000" w:themeColor="text1"/>
              </w:rPr>
            </w:pPr>
            <w:r w:rsidRPr="00515169">
              <w:rPr>
                <w:rFonts w:ascii="ＭＳ 明朝" w:hAnsi="ＭＳ 明朝" w:cs="ＭＳ Ｐゴシック" w:hint="eastAsia"/>
                <w:color w:val="000000" w:themeColor="text1"/>
              </w:rPr>
              <w:t>教材費、消耗品代等で技能実習に直接必要とする費用</w:t>
            </w:r>
          </w:p>
        </w:tc>
        <w:tc>
          <w:tcPr>
            <w:tcW w:w="4240" w:type="dxa"/>
            <w:tcBorders>
              <w:top w:val="nil"/>
              <w:left w:val="nil"/>
              <w:bottom w:val="single" w:sz="4" w:space="0" w:color="auto"/>
              <w:right w:val="single" w:sz="4" w:space="0" w:color="auto"/>
            </w:tcBorders>
            <w:shd w:val="clear" w:color="auto" w:fill="auto"/>
            <w:vAlign w:val="center"/>
            <w:hideMark/>
          </w:tcPr>
          <w:p w14:paraId="0A0E0F67" w14:textId="77777777" w:rsidR="000A5D88" w:rsidRPr="00515169" w:rsidRDefault="000A5D88" w:rsidP="000A5D88">
            <w:pPr>
              <w:widowControl/>
              <w:suppressAutoHyphens w:val="0"/>
              <w:kinsoku/>
              <w:wordWrap/>
              <w:overflowPunct/>
              <w:autoSpaceDE/>
              <w:autoSpaceDN/>
              <w:adjustRightInd/>
              <w:textAlignment w:val="auto"/>
              <w:rPr>
                <w:rFonts w:ascii="ＭＳ 明朝" w:hAnsi="ＭＳ 明朝" w:cs="ＭＳ Ｐゴシック"/>
                <w:color w:val="000000" w:themeColor="text1"/>
              </w:rPr>
            </w:pPr>
            <w:r w:rsidRPr="00515169">
              <w:rPr>
                <w:rFonts w:ascii="ＭＳ 明朝" w:hAnsi="ＭＳ 明朝" w:cs="ＭＳ Ｐゴシック" w:hint="eastAsia"/>
                <w:color w:val="000000" w:themeColor="text1"/>
              </w:rPr>
              <w:t>実費相当額</w:t>
            </w:r>
          </w:p>
        </w:tc>
      </w:tr>
      <w:tr w:rsidR="00515169" w:rsidRPr="00515169" w14:paraId="223D22EB" w14:textId="77777777" w:rsidTr="000A5D88">
        <w:trPr>
          <w:trHeight w:val="690"/>
        </w:trPr>
        <w:tc>
          <w:tcPr>
            <w:tcW w:w="2260" w:type="dxa"/>
            <w:vMerge/>
            <w:tcBorders>
              <w:top w:val="nil"/>
              <w:left w:val="single" w:sz="4" w:space="0" w:color="auto"/>
              <w:bottom w:val="single" w:sz="4" w:space="0" w:color="000000"/>
              <w:right w:val="single" w:sz="4" w:space="0" w:color="auto"/>
            </w:tcBorders>
            <w:vAlign w:val="center"/>
            <w:hideMark/>
          </w:tcPr>
          <w:p w14:paraId="188A8420" w14:textId="77777777" w:rsidR="000A5D88" w:rsidRPr="00515169" w:rsidRDefault="000A5D88" w:rsidP="000A5D88">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p>
        </w:tc>
        <w:tc>
          <w:tcPr>
            <w:tcW w:w="2900" w:type="dxa"/>
            <w:tcBorders>
              <w:top w:val="nil"/>
              <w:left w:val="nil"/>
              <w:bottom w:val="single" w:sz="4" w:space="0" w:color="auto"/>
              <w:right w:val="single" w:sz="4" w:space="0" w:color="auto"/>
            </w:tcBorders>
            <w:shd w:val="clear" w:color="auto" w:fill="auto"/>
            <w:vAlign w:val="center"/>
            <w:hideMark/>
          </w:tcPr>
          <w:p w14:paraId="14FB7AE5" w14:textId="77777777" w:rsidR="000A5D88" w:rsidRPr="00515169" w:rsidRDefault="000A5D88" w:rsidP="000A5D88">
            <w:pPr>
              <w:widowControl/>
              <w:suppressAutoHyphens w:val="0"/>
              <w:kinsoku/>
              <w:wordWrap/>
              <w:overflowPunct/>
              <w:autoSpaceDE/>
              <w:autoSpaceDN/>
              <w:adjustRightInd/>
              <w:textAlignment w:val="auto"/>
              <w:rPr>
                <w:rFonts w:ascii="ＭＳ 明朝" w:hAnsi="ＭＳ 明朝" w:cs="ＭＳ Ｐゴシック"/>
                <w:color w:val="000000" w:themeColor="text1"/>
              </w:rPr>
            </w:pPr>
            <w:r w:rsidRPr="00515169">
              <w:rPr>
                <w:rFonts w:ascii="ＭＳ 明朝" w:hAnsi="ＭＳ 明朝" w:cs="ＭＳ Ｐゴシック" w:hint="eastAsia"/>
                <w:color w:val="000000" w:themeColor="text1"/>
              </w:rPr>
              <w:t xml:space="preserve">委託費　</w:t>
            </w:r>
          </w:p>
        </w:tc>
        <w:tc>
          <w:tcPr>
            <w:tcW w:w="4240" w:type="dxa"/>
            <w:tcBorders>
              <w:top w:val="nil"/>
              <w:left w:val="nil"/>
              <w:bottom w:val="single" w:sz="4" w:space="0" w:color="auto"/>
              <w:right w:val="single" w:sz="4" w:space="0" w:color="auto"/>
            </w:tcBorders>
            <w:shd w:val="clear" w:color="auto" w:fill="auto"/>
            <w:vAlign w:val="center"/>
            <w:hideMark/>
          </w:tcPr>
          <w:p w14:paraId="0EA670AC" w14:textId="66A384F4" w:rsidR="000A5D88" w:rsidRPr="00515169" w:rsidRDefault="000A5D88" w:rsidP="008A1FA5">
            <w:pPr>
              <w:widowControl/>
              <w:suppressAutoHyphens w:val="0"/>
              <w:kinsoku/>
              <w:wordWrap/>
              <w:overflowPunct/>
              <w:autoSpaceDE/>
              <w:autoSpaceDN/>
              <w:adjustRightInd/>
              <w:textAlignment w:val="auto"/>
              <w:rPr>
                <w:rFonts w:ascii="ＭＳ 明朝" w:hAnsi="ＭＳ 明朝" w:cs="ＭＳ Ｐゴシック"/>
                <w:color w:val="000000" w:themeColor="text1"/>
              </w:rPr>
            </w:pPr>
            <w:r w:rsidRPr="00515169">
              <w:rPr>
                <w:rFonts w:ascii="ＭＳ 明朝" w:hAnsi="ＭＳ 明朝" w:cs="ＭＳ Ｐゴシック" w:hint="eastAsia"/>
                <w:color w:val="000000" w:themeColor="text1"/>
              </w:rPr>
              <w:t>自ら計画した実習の実施にあたり、その一部を</w:t>
            </w:r>
            <w:r w:rsidR="00F36321" w:rsidRPr="00515169">
              <w:rPr>
                <w:rFonts w:ascii="ＭＳ 明朝" w:hAnsi="ＭＳ 明朝" w:cs="ＭＳ Ｐゴシック" w:hint="eastAsia"/>
                <w:color w:val="000000" w:themeColor="text1"/>
              </w:rPr>
              <w:t>所属する建設事業主団体等</w:t>
            </w:r>
            <w:r w:rsidRPr="00515169">
              <w:rPr>
                <w:rFonts w:ascii="ＭＳ 明朝" w:hAnsi="ＭＳ 明朝" w:cs="ＭＳ Ｐゴシック" w:hint="eastAsia"/>
                <w:color w:val="000000" w:themeColor="text1"/>
              </w:rPr>
              <w:t>に委託する場合</w:t>
            </w:r>
            <w:r w:rsidR="004E7C25" w:rsidRPr="00515169">
              <w:rPr>
                <w:rFonts w:ascii="ＭＳ 明朝" w:hAnsi="ＭＳ 明朝" w:cs="ＭＳ Ｐゴシック" w:hint="eastAsia"/>
                <w:color w:val="000000" w:themeColor="text1"/>
              </w:rPr>
              <w:t>に限る。</w:t>
            </w:r>
          </w:p>
        </w:tc>
      </w:tr>
      <w:tr w:rsidR="000A5D88" w:rsidRPr="00515169" w14:paraId="0AD67600" w14:textId="77777777" w:rsidTr="000A5D88">
        <w:trPr>
          <w:trHeight w:val="870"/>
        </w:trPr>
        <w:tc>
          <w:tcPr>
            <w:tcW w:w="2260" w:type="dxa"/>
            <w:tcBorders>
              <w:top w:val="nil"/>
              <w:left w:val="single" w:sz="4" w:space="0" w:color="auto"/>
              <w:bottom w:val="single" w:sz="4" w:space="0" w:color="auto"/>
              <w:right w:val="single" w:sz="4" w:space="0" w:color="auto"/>
            </w:tcBorders>
            <w:shd w:val="clear" w:color="auto" w:fill="auto"/>
            <w:vAlign w:val="center"/>
            <w:hideMark/>
          </w:tcPr>
          <w:p w14:paraId="1E716033" w14:textId="6AFC4BBD" w:rsidR="000A5D88" w:rsidRPr="00515169" w:rsidRDefault="00F94709" w:rsidP="000A5D88">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所属する建設事業主団体等</w:t>
            </w:r>
            <w:r w:rsidR="000A5D88" w:rsidRPr="00515169">
              <w:rPr>
                <w:rFonts w:ascii="ＭＳ 明朝" w:hAnsi="ＭＳ 明朝" w:cs="ＭＳ Ｐゴシック" w:hint="eastAsia"/>
                <w:color w:val="000000" w:themeColor="text1"/>
                <w:sz w:val="22"/>
                <w:szCs w:val="22"/>
              </w:rPr>
              <w:t>の実施する実習を受講する場合</w:t>
            </w:r>
          </w:p>
        </w:tc>
        <w:tc>
          <w:tcPr>
            <w:tcW w:w="2900" w:type="dxa"/>
            <w:tcBorders>
              <w:top w:val="nil"/>
              <w:left w:val="nil"/>
              <w:bottom w:val="single" w:sz="4" w:space="0" w:color="auto"/>
              <w:right w:val="single" w:sz="4" w:space="0" w:color="auto"/>
            </w:tcBorders>
            <w:shd w:val="clear" w:color="auto" w:fill="auto"/>
            <w:vAlign w:val="center"/>
            <w:hideMark/>
          </w:tcPr>
          <w:p w14:paraId="7E843B4C" w14:textId="77777777" w:rsidR="000A5D88" w:rsidRPr="00515169" w:rsidRDefault="000A5D88" w:rsidP="000A5D88">
            <w:pPr>
              <w:widowControl/>
              <w:suppressAutoHyphens w:val="0"/>
              <w:kinsoku/>
              <w:wordWrap/>
              <w:overflowPunct/>
              <w:autoSpaceDE/>
              <w:autoSpaceDN/>
              <w:adjustRightInd/>
              <w:textAlignment w:val="auto"/>
              <w:rPr>
                <w:rFonts w:ascii="ＭＳ 明朝" w:hAnsi="ＭＳ 明朝" w:cs="ＭＳ Ｐゴシック"/>
                <w:color w:val="000000" w:themeColor="text1"/>
              </w:rPr>
            </w:pPr>
            <w:r w:rsidRPr="00515169">
              <w:rPr>
                <w:rFonts w:ascii="ＭＳ 明朝" w:hAnsi="ＭＳ 明朝" w:cs="ＭＳ Ｐゴシック" w:hint="eastAsia"/>
                <w:color w:val="000000" w:themeColor="text1"/>
              </w:rPr>
              <w:t>受講料</w:t>
            </w:r>
          </w:p>
        </w:tc>
        <w:tc>
          <w:tcPr>
            <w:tcW w:w="4240" w:type="dxa"/>
            <w:tcBorders>
              <w:top w:val="nil"/>
              <w:left w:val="nil"/>
              <w:bottom w:val="single" w:sz="4" w:space="0" w:color="auto"/>
              <w:right w:val="single" w:sz="4" w:space="0" w:color="auto"/>
            </w:tcBorders>
            <w:shd w:val="clear" w:color="auto" w:fill="auto"/>
            <w:vAlign w:val="center"/>
            <w:hideMark/>
          </w:tcPr>
          <w:p w14:paraId="31E3CA59" w14:textId="77777777" w:rsidR="000A5D88" w:rsidRPr="00515169" w:rsidRDefault="000A5D88" w:rsidP="000A5D88">
            <w:pPr>
              <w:widowControl/>
              <w:suppressAutoHyphens w:val="0"/>
              <w:kinsoku/>
              <w:wordWrap/>
              <w:overflowPunct/>
              <w:autoSpaceDE/>
              <w:autoSpaceDN/>
              <w:adjustRightInd/>
              <w:textAlignment w:val="auto"/>
              <w:rPr>
                <w:rFonts w:ascii="ＭＳ 明朝" w:hAnsi="ＭＳ 明朝" w:cs="ＭＳ Ｐゴシック"/>
                <w:color w:val="000000" w:themeColor="text1"/>
              </w:rPr>
            </w:pPr>
            <w:r w:rsidRPr="00515169">
              <w:rPr>
                <w:rFonts w:ascii="ＭＳ 明朝" w:hAnsi="ＭＳ 明朝" w:cs="ＭＳ Ｐゴシック" w:hint="eastAsia"/>
                <w:color w:val="000000" w:themeColor="text1"/>
              </w:rPr>
              <w:t>実費相当額</w:t>
            </w:r>
            <w:r w:rsidRPr="00515169">
              <w:rPr>
                <w:rFonts w:cs="Times New Roman"/>
                <w:color w:val="000000" w:themeColor="text1"/>
                <w:sz w:val="18"/>
                <w:szCs w:val="18"/>
              </w:rPr>
              <w:t> </w:t>
            </w:r>
          </w:p>
        </w:tc>
      </w:tr>
    </w:tbl>
    <w:p w14:paraId="63FE5CF0" w14:textId="77777777" w:rsidR="000A5D88" w:rsidRPr="00515169" w:rsidRDefault="000A5D88" w:rsidP="00167E31">
      <w:pPr>
        <w:widowControl/>
        <w:suppressAutoHyphens w:val="0"/>
        <w:kinsoku/>
        <w:wordWrap/>
        <w:overflowPunct/>
        <w:autoSpaceDE/>
        <w:autoSpaceDN/>
        <w:adjustRightInd/>
        <w:textAlignment w:val="auto"/>
        <w:rPr>
          <w:rFonts w:asciiTheme="majorEastAsia" w:eastAsiaTheme="majorEastAsia" w:hAnsiTheme="majorEastAsia"/>
          <w:color w:val="000000" w:themeColor="text1"/>
        </w:rPr>
      </w:pPr>
    </w:p>
    <w:p w14:paraId="2EE5674D" w14:textId="77777777" w:rsidR="00167E31" w:rsidRPr="00515169" w:rsidRDefault="001F2937" w:rsidP="00167E31">
      <w:pPr>
        <w:pBdr>
          <w:top w:val="single" w:sz="4" w:space="1" w:color="auto"/>
        </w:pBdr>
        <w:suppressAutoHyphens w:val="0"/>
        <w:kinsoku/>
        <w:wordWrap/>
        <w:autoSpaceDE/>
        <w:autoSpaceDN/>
        <w:adjustRightInd/>
        <w:ind w:firstLineChars="200" w:firstLine="428"/>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0307</w:t>
      </w:r>
      <w:r w:rsidR="008805CA" w:rsidRPr="00515169">
        <w:rPr>
          <w:rFonts w:asciiTheme="majorEastAsia" w:eastAsiaTheme="majorEastAsia" w:hAnsiTheme="majorEastAsia" w:cs="ＭＳ ゴシック"/>
          <w:color w:val="000000" w:themeColor="text1"/>
        </w:rPr>
        <w:t>b</w:t>
      </w:r>
      <w:r w:rsidRPr="00515169">
        <w:rPr>
          <w:rFonts w:asciiTheme="majorEastAsia" w:eastAsiaTheme="majorEastAsia" w:hAnsiTheme="majorEastAsia" w:cs="ＭＳ ゴシック" w:hint="eastAsia"/>
          <w:color w:val="000000" w:themeColor="text1"/>
        </w:rPr>
        <w:t xml:space="preserve">　支給対象費用の詳細</w:t>
      </w:r>
    </w:p>
    <w:p w14:paraId="35C17930" w14:textId="2A3071AA" w:rsidR="00E83FCB" w:rsidRPr="00515169" w:rsidRDefault="00872442" w:rsidP="00301799">
      <w:pPr>
        <w:suppressAutoHyphens w:val="0"/>
        <w:kinsoku/>
        <w:wordWrap/>
        <w:autoSpaceDE/>
        <w:autoSpaceDN/>
        <w:adjustRightInd/>
        <w:ind w:leftChars="397" w:left="850" w:firstLineChars="102" w:firstLine="218"/>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0306ｂ表</w:t>
      </w:r>
      <w:r w:rsidR="00BA2C56" w:rsidRPr="00515169">
        <w:rPr>
          <w:rFonts w:asciiTheme="minorEastAsia" w:eastAsiaTheme="minorEastAsia" w:hAnsiTheme="minorEastAsia" w:cs="ＭＳ ゴシック" w:hint="eastAsia"/>
          <w:color w:val="000000" w:themeColor="text1"/>
        </w:rPr>
        <w:t>２</w:t>
      </w:r>
      <w:r w:rsidRPr="00515169">
        <w:rPr>
          <w:rFonts w:asciiTheme="minorEastAsia" w:eastAsiaTheme="minorEastAsia" w:hAnsiTheme="minorEastAsia" w:cs="ＭＳ ゴシック" w:hint="eastAsia"/>
          <w:color w:val="000000" w:themeColor="text1"/>
        </w:rPr>
        <w:t>に係る</w:t>
      </w:r>
      <w:r w:rsidR="001F2937" w:rsidRPr="00515169">
        <w:rPr>
          <w:rFonts w:asciiTheme="minorEastAsia" w:eastAsiaTheme="minorEastAsia" w:hAnsiTheme="minorEastAsia" w:cs="ＭＳ ゴシック" w:hint="eastAsia"/>
          <w:color w:val="000000" w:themeColor="text1"/>
        </w:rPr>
        <w:t>支給対象費用の詳細については、次のとおりである。</w:t>
      </w:r>
    </w:p>
    <w:p w14:paraId="31B8C5AC" w14:textId="53EC929D" w:rsidR="008642C7" w:rsidRPr="00515169" w:rsidRDefault="001F2937" w:rsidP="00301799">
      <w:pPr>
        <w:suppressAutoHyphens w:val="0"/>
        <w:kinsoku/>
        <w:wordWrap/>
        <w:autoSpaceDE/>
        <w:autoSpaceDN/>
        <w:adjustRightInd/>
        <w:ind w:leftChars="397" w:left="850" w:firstLineChars="102" w:firstLine="218"/>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なお、</w:t>
      </w:r>
      <w:r w:rsidR="00301799" w:rsidRPr="00515169">
        <w:rPr>
          <w:rFonts w:asciiTheme="minorEastAsia" w:eastAsiaTheme="minorEastAsia" w:hAnsiTheme="minorEastAsia" w:cs="ＭＳ ゴシック" w:hint="eastAsia"/>
          <w:color w:val="000000" w:themeColor="text1"/>
        </w:rPr>
        <w:t>都道府県の職業能力開発施設及び独立行政法人高齢・障害・求職者雇用支援機構の職業能力開発施設が実施している訓練等の受講料、教科書代等</w:t>
      </w:r>
      <w:r w:rsidR="00735618" w:rsidRPr="00515169">
        <w:rPr>
          <w:rFonts w:asciiTheme="minorEastAsia" w:eastAsiaTheme="minorEastAsia" w:hAnsiTheme="minorEastAsia" w:cs="ＭＳ ゴシック" w:hint="eastAsia"/>
          <w:color w:val="000000" w:themeColor="text1"/>
        </w:rPr>
        <w:t>の費用</w:t>
      </w:r>
      <w:r w:rsidRPr="00515169">
        <w:rPr>
          <w:rFonts w:asciiTheme="minorEastAsia" w:eastAsiaTheme="minorEastAsia" w:hAnsiTheme="minorEastAsia" w:cs="ＭＳ ゴシック" w:hint="eastAsia"/>
          <w:color w:val="000000" w:themeColor="text1"/>
        </w:rPr>
        <w:t>については支給対象とはならない。</w:t>
      </w:r>
    </w:p>
    <w:p w14:paraId="18842304" w14:textId="4DD9B2F4" w:rsidR="00FE15EA" w:rsidRPr="00515169" w:rsidRDefault="00FE15EA" w:rsidP="00812523">
      <w:pPr>
        <w:suppressAutoHyphens w:val="0"/>
        <w:kinsoku/>
        <w:wordWrap/>
        <w:autoSpaceDE/>
        <w:autoSpaceDN/>
        <w:adjustRightInd/>
        <w:ind w:leftChars="397" w:left="1492" w:hangingChars="300" w:hanging="642"/>
        <w:rPr>
          <w:rFonts w:asciiTheme="minorEastAsia" w:eastAsiaTheme="minorEastAsia" w:hAnsiTheme="minorEastAsia" w:cs="Times New Roman"/>
          <w:color w:val="000000" w:themeColor="text1"/>
        </w:rPr>
      </w:pPr>
      <w:r w:rsidRPr="00515169">
        <w:rPr>
          <w:rFonts w:asciiTheme="minorEastAsia" w:eastAsiaTheme="minorEastAsia" w:hAnsiTheme="minorEastAsia" w:cs="Times New Roman" w:hint="eastAsia"/>
          <w:color w:val="000000" w:themeColor="text1"/>
        </w:rPr>
        <w:t>（</w:t>
      </w:r>
      <w:r w:rsidR="00473396" w:rsidRPr="00515169">
        <w:rPr>
          <w:rFonts w:asciiTheme="minorEastAsia" w:eastAsiaTheme="minorEastAsia" w:hAnsiTheme="minorEastAsia" w:cs="Times New Roman" w:hint="eastAsia"/>
          <w:color w:val="000000" w:themeColor="text1"/>
        </w:rPr>
        <w:t>留意点</w:t>
      </w:r>
      <w:r w:rsidR="00974E48" w:rsidRPr="00515169">
        <w:rPr>
          <w:rFonts w:asciiTheme="minorEastAsia" w:eastAsiaTheme="minorEastAsia" w:hAnsiTheme="minorEastAsia" w:cs="Times New Roman" w:hint="eastAsia"/>
          <w:color w:val="000000" w:themeColor="text1"/>
        </w:rPr>
        <w:t>）</w:t>
      </w:r>
      <w:r w:rsidR="0040095B" w:rsidRPr="00515169">
        <w:rPr>
          <w:rFonts w:asciiTheme="minorEastAsia" w:eastAsiaTheme="minorEastAsia" w:hAnsiTheme="minorEastAsia" w:cs="Times New Roman" w:hint="eastAsia"/>
          <w:color w:val="000000" w:themeColor="text1"/>
        </w:rPr>
        <w:t>イから</w:t>
      </w:r>
      <w:r w:rsidR="0005050F" w:rsidRPr="00515169">
        <w:rPr>
          <w:rFonts w:asciiTheme="minorEastAsia" w:eastAsiaTheme="minorEastAsia" w:hAnsiTheme="minorEastAsia" w:cs="Times New Roman" w:hint="eastAsia"/>
          <w:color w:val="000000" w:themeColor="text1"/>
        </w:rPr>
        <w:t>ト</w:t>
      </w:r>
      <w:r w:rsidRPr="00515169">
        <w:rPr>
          <w:rFonts w:asciiTheme="minorEastAsia" w:eastAsiaTheme="minorEastAsia" w:hAnsiTheme="minorEastAsia" w:cs="Times New Roman" w:hint="eastAsia"/>
          <w:color w:val="000000" w:themeColor="text1"/>
        </w:rPr>
        <w:t>に規定される</w:t>
      </w:r>
      <w:r w:rsidR="00735618" w:rsidRPr="00515169">
        <w:rPr>
          <w:rFonts w:asciiTheme="minorEastAsia" w:eastAsiaTheme="minorEastAsia" w:hAnsiTheme="minorEastAsia" w:cs="Times New Roman" w:hint="eastAsia"/>
          <w:color w:val="000000" w:themeColor="text1"/>
        </w:rPr>
        <w:t>費用</w:t>
      </w:r>
      <w:r w:rsidRPr="00515169">
        <w:rPr>
          <w:rFonts w:asciiTheme="minorEastAsia" w:eastAsiaTheme="minorEastAsia" w:hAnsiTheme="minorEastAsia" w:cs="Times New Roman" w:hint="eastAsia"/>
          <w:color w:val="000000" w:themeColor="text1"/>
        </w:rPr>
        <w:t>であっても、受講料等が</w:t>
      </w:r>
      <w:r w:rsidR="00CC7DF2" w:rsidRPr="00515169">
        <w:rPr>
          <w:rFonts w:asciiTheme="minorEastAsia" w:eastAsiaTheme="minorEastAsia" w:hAnsiTheme="minorEastAsia" w:cs="Times New Roman" w:hint="eastAsia"/>
          <w:color w:val="000000" w:themeColor="text1"/>
        </w:rPr>
        <w:t>技能実習を実施する機関の同内容である</w:t>
      </w:r>
      <w:r w:rsidRPr="00515169">
        <w:rPr>
          <w:rFonts w:asciiTheme="minorEastAsia" w:eastAsiaTheme="minorEastAsia" w:hAnsiTheme="minorEastAsia" w:cs="Times New Roman" w:hint="eastAsia"/>
          <w:color w:val="000000" w:themeColor="text1"/>
        </w:rPr>
        <w:t>他の講座等と比べて著しく高額に設定されている場合については</w:t>
      </w:r>
      <w:r w:rsidR="00735618" w:rsidRPr="00515169">
        <w:rPr>
          <w:rFonts w:asciiTheme="minorEastAsia" w:eastAsiaTheme="minorEastAsia" w:hAnsiTheme="minorEastAsia" w:cs="Times New Roman" w:hint="eastAsia"/>
          <w:color w:val="000000" w:themeColor="text1"/>
        </w:rPr>
        <w:t>支給</w:t>
      </w:r>
      <w:r w:rsidRPr="00515169">
        <w:rPr>
          <w:rFonts w:asciiTheme="minorEastAsia" w:eastAsiaTheme="minorEastAsia" w:hAnsiTheme="minorEastAsia" w:cs="Times New Roman" w:hint="eastAsia"/>
          <w:color w:val="000000" w:themeColor="text1"/>
        </w:rPr>
        <w:t>対象</w:t>
      </w:r>
      <w:r w:rsidR="00735618" w:rsidRPr="00515169">
        <w:rPr>
          <w:rFonts w:asciiTheme="minorEastAsia" w:eastAsiaTheme="minorEastAsia" w:hAnsiTheme="minorEastAsia" w:cs="Times New Roman" w:hint="eastAsia"/>
          <w:color w:val="000000" w:themeColor="text1"/>
        </w:rPr>
        <w:t>費用</w:t>
      </w:r>
      <w:r w:rsidRPr="00515169">
        <w:rPr>
          <w:rFonts w:asciiTheme="minorEastAsia" w:eastAsiaTheme="minorEastAsia" w:hAnsiTheme="minorEastAsia" w:cs="Times New Roman" w:hint="eastAsia"/>
          <w:color w:val="000000" w:themeColor="text1"/>
        </w:rPr>
        <w:t>とならない。また、ヘ</w:t>
      </w:r>
      <w:r w:rsidR="0005050F" w:rsidRPr="00515169">
        <w:rPr>
          <w:rFonts w:asciiTheme="minorEastAsia" w:eastAsiaTheme="minorEastAsia" w:hAnsiTheme="minorEastAsia" w:cs="Times New Roman" w:hint="eastAsia"/>
          <w:color w:val="000000" w:themeColor="text1"/>
        </w:rPr>
        <w:t>及びト</w:t>
      </w:r>
      <w:r w:rsidRPr="00515169">
        <w:rPr>
          <w:rFonts w:asciiTheme="minorEastAsia" w:eastAsiaTheme="minorEastAsia" w:hAnsiTheme="minorEastAsia" w:cs="Times New Roman" w:hint="eastAsia"/>
          <w:color w:val="000000" w:themeColor="text1"/>
        </w:rPr>
        <w:t>については本</w:t>
      </w:r>
      <w:r w:rsidR="002B7951" w:rsidRPr="00515169">
        <w:rPr>
          <w:rFonts w:asciiTheme="minorEastAsia" w:eastAsiaTheme="minorEastAsia" w:hAnsiTheme="minorEastAsia" w:cs="Times New Roman" w:hint="eastAsia"/>
          <w:color w:val="000000" w:themeColor="text1"/>
        </w:rPr>
        <w:t>助成金</w:t>
      </w:r>
      <w:r w:rsidRPr="00515169">
        <w:rPr>
          <w:rFonts w:asciiTheme="minorEastAsia" w:eastAsiaTheme="minorEastAsia" w:hAnsiTheme="minorEastAsia" w:cs="Times New Roman" w:hint="eastAsia"/>
          <w:color w:val="000000" w:themeColor="text1"/>
        </w:rPr>
        <w:t>の対象となる者とそれ以外の者との間で、異なる金額が設定されている場合は、両者のうちより安価な金額を支給対象費用の上限とする。</w:t>
      </w:r>
    </w:p>
    <w:p w14:paraId="1A2CA8CA" w14:textId="725C38D0" w:rsidR="00974E48" w:rsidRPr="00515169" w:rsidRDefault="00974E48" w:rsidP="00974E48">
      <w:pPr>
        <w:suppressAutoHyphens w:val="0"/>
        <w:kinsoku/>
        <w:wordWrap/>
        <w:autoSpaceDE/>
        <w:autoSpaceDN/>
        <w:adjustRightInd/>
        <w:ind w:leftChars="697" w:left="1492" w:firstLineChars="97" w:firstLine="208"/>
        <w:rPr>
          <w:rFonts w:asciiTheme="minorEastAsia" w:eastAsiaTheme="minorEastAsia" w:hAnsiTheme="minorEastAsia" w:cs="Times New Roman"/>
          <w:color w:val="000000" w:themeColor="text1"/>
        </w:rPr>
      </w:pPr>
      <w:r w:rsidRPr="00515169">
        <w:rPr>
          <w:rFonts w:asciiTheme="minorEastAsia" w:eastAsiaTheme="minorEastAsia" w:hAnsiTheme="minorEastAsia" w:cs="Times New Roman" w:hint="eastAsia"/>
          <w:color w:val="000000" w:themeColor="text1"/>
        </w:rPr>
        <w:t>また、算定対象とする建設労働者でない者がいる場合の扱いは次のとおりとする。当該者に係る経費が明確に分かるものについてはその経費には支給対象とはならないが</w:t>
      </w:r>
      <w:r w:rsidR="00FE1619" w:rsidRPr="00515169">
        <w:rPr>
          <w:rFonts w:asciiTheme="minorEastAsia" w:eastAsiaTheme="minorEastAsia" w:hAnsiTheme="minorEastAsia" w:cs="Times New Roman" w:hint="eastAsia"/>
          <w:color w:val="000000" w:themeColor="text1"/>
        </w:rPr>
        <w:t>、当該者に係る経費が明確に分からないもの（指導員謝金で１日単位等としているものや借上料等）については、その全額を支給対象として差し支えない。ただし、当該者が相当数含まれ、その者がいなかった場合には</w:t>
      </w:r>
      <w:r w:rsidR="00F368FC" w:rsidRPr="00515169">
        <w:rPr>
          <w:rFonts w:asciiTheme="minorEastAsia" w:eastAsiaTheme="minorEastAsia" w:hAnsiTheme="minorEastAsia" w:cs="Times New Roman" w:hint="eastAsia"/>
          <w:color w:val="000000" w:themeColor="text1"/>
        </w:rPr>
        <w:t>必要としなかった経費が発生したと</w:t>
      </w:r>
      <w:r w:rsidR="00FE1619" w:rsidRPr="00515169">
        <w:rPr>
          <w:rFonts w:asciiTheme="minorEastAsia" w:eastAsiaTheme="minorEastAsia" w:hAnsiTheme="minorEastAsia" w:cs="Times New Roman" w:hint="eastAsia"/>
          <w:color w:val="000000" w:themeColor="text1"/>
        </w:rPr>
        <w:t>判断できる</w:t>
      </w:r>
      <w:r w:rsidR="00F368FC" w:rsidRPr="00515169">
        <w:rPr>
          <w:rFonts w:asciiTheme="minorEastAsia" w:eastAsiaTheme="minorEastAsia" w:hAnsiTheme="minorEastAsia" w:cs="Times New Roman" w:hint="eastAsia"/>
          <w:color w:val="000000" w:themeColor="text1"/>
        </w:rPr>
        <w:t>もの</w:t>
      </w:r>
      <w:r w:rsidR="00FE1619" w:rsidRPr="00515169">
        <w:rPr>
          <w:rFonts w:asciiTheme="minorEastAsia" w:eastAsiaTheme="minorEastAsia" w:hAnsiTheme="minorEastAsia" w:cs="Times New Roman" w:hint="eastAsia"/>
          <w:color w:val="000000" w:themeColor="text1"/>
        </w:rPr>
        <w:t>（追加で補助の指導員</w:t>
      </w:r>
      <w:r w:rsidR="005D4DB9" w:rsidRPr="00515169">
        <w:rPr>
          <w:rFonts w:asciiTheme="minorEastAsia" w:eastAsiaTheme="minorEastAsia" w:hAnsiTheme="minorEastAsia" w:cs="Times New Roman" w:hint="eastAsia"/>
          <w:color w:val="000000" w:themeColor="text1"/>
        </w:rPr>
        <w:t>を</w:t>
      </w:r>
      <w:r w:rsidR="00FE1619" w:rsidRPr="00515169">
        <w:rPr>
          <w:rFonts w:asciiTheme="minorEastAsia" w:eastAsiaTheme="minorEastAsia" w:hAnsiTheme="minorEastAsia" w:cs="Times New Roman" w:hint="eastAsia"/>
          <w:color w:val="000000" w:themeColor="text1"/>
        </w:rPr>
        <w:t>配置した場合や技能実習場所の借上を行う際により広い場所を借りたような場合）に</w:t>
      </w:r>
      <w:r w:rsidR="00241B07" w:rsidRPr="00515169">
        <w:rPr>
          <w:rFonts w:asciiTheme="minorEastAsia" w:eastAsiaTheme="minorEastAsia" w:hAnsiTheme="minorEastAsia" w:cs="Times New Roman" w:hint="eastAsia"/>
          <w:color w:val="000000" w:themeColor="text1"/>
        </w:rPr>
        <w:t>ついて</w:t>
      </w:r>
      <w:r w:rsidR="00463850" w:rsidRPr="00515169">
        <w:rPr>
          <w:rFonts w:asciiTheme="minorEastAsia" w:eastAsiaTheme="minorEastAsia" w:hAnsiTheme="minorEastAsia" w:cs="Times New Roman" w:hint="eastAsia"/>
          <w:color w:val="000000" w:themeColor="text1"/>
        </w:rPr>
        <w:t>は、その経費について按分</w:t>
      </w:r>
      <w:r w:rsidR="005D4DB9" w:rsidRPr="00515169">
        <w:rPr>
          <w:rFonts w:asciiTheme="minorEastAsia" w:eastAsiaTheme="minorEastAsia" w:hAnsiTheme="minorEastAsia" w:cs="Times New Roman" w:hint="eastAsia"/>
          <w:color w:val="000000" w:themeColor="text1"/>
        </w:rPr>
        <w:t>又は当該者がいない場合に要する経費と比較</w:t>
      </w:r>
      <w:r w:rsidR="00FE1619" w:rsidRPr="00515169">
        <w:rPr>
          <w:rFonts w:asciiTheme="minorEastAsia" w:eastAsiaTheme="minorEastAsia" w:hAnsiTheme="minorEastAsia" w:cs="Times New Roman" w:hint="eastAsia"/>
          <w:color w:val="000000" w:themeColor="text1"/>
        </w:rPr>
        <w:t>して算出することとする。</w:t>
      </w:r>
    </w:p>
    <w:p w14:paraId="20400787" w14:textId="77777777" w:rsidR="00167E31" w:rsidRPr="00515169" w:rsidRDefault="001F2937" w:rsidP="00167E31">
      <w:pPr>
        <w:suppressAutoHyphens w:val="0"/>
        <w:kinsoku/>
        <w:wordWrap/>
        <w:autoSpaceDE/>
        <w:autoSpaceDN/>
        <w:adjustRightInd/>
        <w:ind w:firstLineChars="300" w:firstLine="642"/>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イ　指導員謝金</w:t>
      </w:r>
    </w:p>
    <w:p w14:paraId="536D8CED" w14:textId="3D8C4C94" w:rsidR="00167E31" w:rsidRPr="00515169" w:rsidRDefault="001F2937" w:rsidP="007F0B84">
      <w:pPr>
        <w:suppressAutoHyphens w:val="0"/>
        <w:kinsoku/>
        <w:wordWrap/>
        <w:autoSpaceDE/>
        <w:autoSpaceDN/>
        <w:adjustRightInd/>
        <w:ind w:leftChars="400" w:left="856" w:firstLineChars="100" w:firstLine="214"/>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表</w:t>
      </w:r>
      <w:r w:rsidR="00BA2C56" w:rsidRPr="00515169">
        <w:rPr>
          <w:rFonts w:asciiTheme="minorEastAsia" w:eastAsiaTheme="minorEastAsia" w:hAnsiTheme="minorEastAsia" w:cs="ＭＳ ゴシック" w:hint="eastAsia"/>
          <w:color w:val="000000" w:themeColor="text1"/>
        </w:rPr>
        <w:t>２</w:t>
      </w:r>
      <w:r w:rsidRPr="00515169">
        <w:rPr>
          <w:rFonts w:asciiTheme="minorEastAsia" w:eastAsiaTheme="minorEastAsia" w:hAnsiTheme="minorEastAsia" w:cs="ＭＳ ゴシック" w:hint="eastAsia"/>
          <w:color w:val="000000" w:themeColor="text1"/>
        </w:rPr>
        <w:t>中の「部外指導員」</w:t>
      </w:r>
      <w:r w:rsidR="00714A83" w:rsidRPr="00515169">
        <w:rPr>
          <w:rFonts w:asciiTheme="minorEastAsia" w:eastAsiaTheme="minorEastAsia" w:hAnsiTheme="minorEastAsia" w:cs="ＭＳ ゴシック" w:hint="eastAsia"/>
          <w:color w:val="000000" w:themeColor="text1"/>
        </w:rPr>
        <w:t>に直接支払われた謝金。</w:t>
      </w:r>
      <w:r w:rsidR="00EE07D1" w:rsidRPr="00515169">
        <w:rPr>
          <w:rFonts w:asciiTheme="minorEastAsia" w:eastAsiaTheme="minorEastAsia" w:hAnsiTheme="minorEastAsia" w:cs="ＭＳ ゴシック" w:hint="eastAsia"/>
          <w:color w:val="000000" w:themeColor="text1"/>
        </w:rPr>
        <w:t>ただし、0303ｂのイ又はホに規定する技能実習（登録教習機関又は登録機関技能者講習実施機関へ委託する場合を除く。）の指導員謝金は、0</w:t>
      </w:r>
      <w:r w:rsidR="00EE07D1" w:rsidRPr="00515169">
        <w:rPr>
          <w:rFonts w:asciiTheme="minorEastAsia" w:eastAsiaTheme="minorEastAsia" w:hAnsiTheme="minorEastAsia" w:cs="ＭＳ ゴシック"/>
          <w:color w:val="000000" w:themeColor="text1"/>
        </w:rPr>
        <w:t>301</w:t>
      </w:r>
      <w:r w:rsidR="00EE07D1" w:rsidRPr="00515169">
        <w:rPr>
          <w:rFonts w:asciiTheme="minorEastAsia" w:eastAsiaTheme="minorEastAsia" w:hAnsiTheme="minorEastAsia" w:cs="ＭＳ ゴシック" w:hint="eastAsia"/>
          <w:color w:val="000000" w:themeColor="text1"/>
        </w:rPr>
        <w:t>b(二)及び0</w:t>
      </w:r>
      <w:r w:rsidR="00EE07D1" w:rsidRPr="00515169">
        <w:rPr>
          <w:rFonts w:asciiTheme="minorEastAsia" w:eastAsiaTheme="minorEastAsia" w:hAnsiTheme="minorEastAsia" w:cs="ＭＳ ゴシック"/>
          <w:color w:val="000000" w:themeColor="text1"/>
        </w:rPr>
        <w:t>305</w:t>
      </w:r>
      <w:r w:rsidR="00EE07D1" w:rsidRPr="00515169">
        <w:rPr>
          <w:rFonts w:asciiTheme="minorEastAsia" w:eastAsiaTheme="minorEastAsia" w:hAnsiTheme="minorEastAsia" w:cs="ＭＳ ゴシック" w:hint="eastAsia"/>
          <w:color w:val="000000" w:themeColor="text1"/>
        </w:rPr>
        <w:t>ｂに該当する部外指導員に直接支払われた謝金とする。</w:t>
      </w:r>
      <w:r w:rsidR="00714A83" w:rsidRPr="00515169">
        <w:rPr>
          <w:rFonts w:asciiTheme="minorEastAsia" w:eastAsiaTheme="minorEastAsia" w:hAnsiTheme="minorEastAsia" w:cs="ＭＳ ゴシック" w:hint="eastAsia"/>
          <w:color w:val="000000" w:themeColor="text1"/>
        </w:rPr>
        <w:t>なお、「部外指導員」</w:t>
      </w:r>
      <w:r w:rsidRPr="00515169">
        <w:rPr>
          <w:rFonts w:asciiTheme="minorEastAsia" w:eastAsiaTheme="minorEastAsia" w:hAnsiTheme="minorEastAsia" w:cs="ＭＳ ゴシック" w:hint="eastAsia"/>
          <w:color w:val="000000" w:themeColor="text1"/>
        </w:rPr>
        <w:t>は、次</w:t>
      </w:r>
      <w:r w:rsidR="00A034E9" w:rsidRPr="00515169">
        <w:rPr>
          <w:rFonts w:asciiTheme="minorEastAsia" w:eastAsiaTheme="minorEastAsia" w:hAnsiTheme="minorEastAsia" w:cs="ＭＳ ゴシック" w:hint="eastAsia"/>
          <w:color w:val="000000" w:themeColor="text1"/>
        </w:rPr>
        <w:t>の</w:t>
      </w:r>
      <w:r w:rsidR="00A034E9" w:rsidRPr="00515169">
        <w:rPr>
          <w:rFonts w:asciiTheme="minorEastAsia" w:eastAsiaTheme="minorEastAsia" w:hAnsiTheme="minorEastAsia" w:cs="ＭＳ ゴシック"/>
          <w:color w:val="000000" w:themeColor="text1"/>
        </w:rPr>
        <w:t>(ｲ)～(ﾛ)に</w:t>
      </w:r>
      <w:r w:rsidR="00714A83" w:rsidRPr="00515169">
        <w:rPr>
          <w:rFonts w:asciiTheme="minorEastAsia" w:eastAsiaTheme="minorEastAsia" w:hAnsiTheme="minorEastAsia" w:cs="ＭＳ ゴシック" w:hint="eastAsia"/>
          <w:color w:val="000000" w:themeColor="text1"/>
        </w:rPr>
        <w:t>該当する指導員</w:t>
      </w:r>
      <w:r w:rsidRPr="00515169">
        <w:rPr>
          <w:rFonts w:asciiTheme="minorEastAsia" w:eastAsiaTheme="minorEastAsia" w:hAnsiTheme="minorEastAsia" w:cs="ＭＳ ゴシック" w:hint="eastAsia"/>
          <w:color w:val="000000" w:themeColor="text1"/>
        </w:rPr>
        <w:t>であること。</w:t>
      </w:r>
    </w:p>
    <w:p w14:paraId="2CC4337F" w14:textId="77777777" w:rsidR="00167E31" w:rsidRPr="00515169" w:rsidRDefault="001F2937" w:rsidP="00167E31">
      <w:pPr>
        <w:suppressAutoHyphens w:val="0"/>
        <w:kinsoku/>
        <w:wordWrap/>
        <w:autoSpaceDE/>
        <w:autoSpaceDN/>
        <w:adjustRightInd/>
        <w:ind w:firstLineChars="400" w:firstLine="856"/>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color w:val="000000" w:themeColor="text1"/>
        </w:rPr>
        <w:t>(</w:t>
      </w:r>
      <w:r w:rsidRPr="00515169">
        <w:rPr>
          <w:rFonts w:asciiTheme="minorEastAsia" w:eastAsiaTheme="minorEastAsia" w:hAnsiTheme="minorEastAsia" w:cs="ＭＳ ゴシック" w:hint="eastAsia"/>
          <w:color w:val="000000" w:themeColor="text1"/>
        </w:rPr>
        <w:t>ｲ</w:t>
      </w:r>
      <w:r w:rsidRPr="00515169">
        <w:rPr>
          <w:rFonts w:asciiTheme="minorEastAsia" w:eastAsiaTheme="minorEastAsia" w:hAnsiTheme="minorEastAsia" w:cs="ＭＳ ゴシック"/>
          <w:color w:val="000000" w:themeColor="text1"/>
        </w:rPr>
        <w:t>) 建設事業主が技能実習を実施する場合は、その企業の役員及び従業員以外の者</w:t>
      </w:r>
    </w:p>
    <w:p w14:paraId="7DF848FA" w14:textId="77777777" w:rsidR="00167E31" w:rsidRPr="00515169" w:rsidRDefault="001F2937" w:rsidP="00167E31">
      <w:pPr>
        <w:suppressAutoHyphens w:val="0"/>
        <w:kinsoku/>
        <w:wordWrap/>
        <w:autoSpaceDE/>
        <w:autoSpaceDN/>
        <w:adjustRightInd/>
        <w:ind w:firstLineChars="400" w:firstLine="856"/>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color w:val="000000" w:themeColor="text1"/>
        </w:rPr>
        <w:t>(</w:t>
      </w:r>
      <w:r w:rsidRPr="00515169">
        <w:rPr>
          <w:rFonts w:asciiTheme="minorEastAsia" w:eastAsiaTheme="minorEastAsia" w:hAnsiTheme="minorEastAsia" w:cs="ＭＳ ゴシック" w:hint="eastAsia"/>
          <w:color w:val="000000" w:themeColor="text1"/>
        </w:rPr>
        <w:t>ﾛ</w:t>
      </w:r>
      <w:r w:rsidRPr="00515169">
        <w:rPr>
          <w:rFonts w:asciiTheme="minorEastAsia" w:eastAsiaTheme="minorEastAsia" w:hAnsiTheme="minorEastAsia" w:cs="ＭＳ ゴシック"/>
          <w:color w:val="000000" w:themeColor="text1"/>
        </w:rPr>
        <w:t>) 建設事業主団体が技能実習を実施する場合は、その団体の役員及び職員以外の者</w:t>
      </w:r>
    </w:p>
    <w:p w14:paraId="3914A7B7" w14:textId="77777777" w:rsidR="00167E31" w:rsidRPr="00515169" w:rsidRDefault="001F2937" w:rsidP="00167E31">
      <w:pPr>
        <w:widowControl/>
        <w:suppressAutoHyphens w:val="0"/>
        <w:kinsoku/>
        <w:wordWrap/>
        <w:overflowPunct/>
        <w:autoSpaceDE/>
        <w:autoSpaceDN/>
        <w:adjustRightInd/>
        <w:ind w:leftChars="500" w:left="1070" w:firstLineChars="100" w:firstLine="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なお、非常勤の役員であっても当該団体から報酬を受けていない場合、あるいは非常勤職員であっても手当の対象となっていない時間については支給の対象として差し支えないこと。この場合、支給申請書の指導員の氏名欄に報酬等の有無を付記させること。</w:t>
      </w:r>
    </w:p>
    <w:p w14:paraId="6872EBEC" w14:textId="77777777" w:rsidR="00167E31" w:rsidRPr="00515169" w:rsidRDefault="001F2937" w:rsidP="00167E31">
      <w:pPr>
        <w:suppressAutoHyphens w:val="0"/>
        <w:kinsoku/>
        <w:wordWrap/>
        <w:autoSpaceDE/>
        <w:autoSpaceDN/>
        <w:adjustRightInd/>
        <w:ind w:firstLineChars="300" w:firstLine="642"/>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ロ　指導員旅費</w:t>
      </w:r>
    </w:p>
    <w:p w14:paraId="1BD1B1C6" w14:textId="77777777" w:rsidR="00167E31" w:rsidRPr="00515169" w:rsidRDefault="001F2937" w:rsidP="00167E31">
      <w:pPr>
        <w:suppressAutoHyphens w:val="0"/>
        <w:kinsoku/>
        <w:wordWrap/>
        <w:autoSpaceDE/>
        <w:autoSpaceDN/>
        <w:adjustRightInd/>
        <w:ind w:leftChars="400" w:left="1070" w:hangingChars="100" w:hanging="21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w:t>
      </w:r>
      <w:r w:rsidRPr="00515169">
        <w:rPr>
          <w:rFonts w:asciiTheme="minorEastAsia" w:eastAsiaTheme="minorEastAsia" w:hAnsiTheme="minorEastAsia" w:cs="ＭＳ ゴシック" w:hint="eastAsia"/>
          <w:color w:val="000000" w:themeColor="text1"/>
        </w:rPr>
        <w:t>ｲ</w:t>
      </w:r>
      <w:r w:rsidRPr="00515169">
        <w:rPr>
          <w:rFonts w:asciiTheme="minorEastAsia" w:eastAsiaTheme="minorEastAsia" w:hAnsiTheme="minorEastAsia" w:cs="ＭＳ ゴシック"/>
          <w:color w:val="000000" w:themeColor="text1"/>
        </w:rPr>
        <w:t xml:space="preserve">) </w:t>
      </w:r>
      <w:r w:rsidRPr="00515169">
        <w:rPr>
          <w:rFonts w:asciiTheme="minorEastAsia" w:eastAsiaTheme="minorEastAsia" w:hAnsiTheme="minorEastAsia" w:cs="ＭＳ ゴシック" w:hint="eastAsia"/>
          <w:color w:val="000000" w:themeColor="text1"/>
        </w:rPr>
        <w:t>指導員旅費の支給の対象となる者</w:t>
      </w:r>
    </w:p>
    <w:p w14:paraId="569DC821" w14:textId="4A62A8ED" w:rsidR="00167E31" w:rsidRPr="00515169" w:rsidRDefault="001F2937" w:rsidP="00167E31">
      <w:pPr>
        <w:suppressAutoHyphens w:val="0"/>
        <w:kinsoku/>
        <w:wordWrap/>
        <w:autoSpaceDE/>
        <w:autoSpaceDN/>
        <w:adjustRightInd/>
        <w:ind w:leftChars="500" w:left="1070" w:firstLineChars="100" w:firstLine="214"/>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表</w:t>
      </w:r>
      <w:r w:rsidR="00BA2C56" w:rsidRPr="00515169">
        <w:rPr>
          <w:rFonts w:asciiTheme="minorEastAsia" w:eastAsiaTheme="minorEastAsia" w:hAnsiTheme="minorEastAsia" w:cs="ＭＳ ゴシック" w:hint="eastAsia"/>
          <w:color w:val="000000" w:themeColor="text1"/>
        </w:rPr>
        <w:t>２</w:t>
      </w:r>
      <w:r w:rsidRPr="00515169">
        <w:rPr>
          <w:rFonts w:asciiTheme="minorEastAsia" w:eastAsiaTheme="minorEastAsia" w:hAnsiTheme="minorEastAsia" w:cs="ＭＳ ゴシック" w:hint="eastAsia"/>
          <w:color w:val="000000" w:themeColor="text1"/>
        </w:rPr>
        <w:t>中の指導員旅費については、部外指導員に係る旅費に限らず部内指導員に係る旅費も支給対象とする。</w:t>
      </w:r>
    </w:p>
    <w:p w14:paraId="7E137399" w14:textId="77777777" w:rsidR="00167E31" w:rsidRPr="00515169" w:rsidRDefault="001F2937" w:rsidP="00167E31">
      <w:pPr>
        <w:suppressAutoHyphens w:val="0"/>
        <w:kinsoku/>
        <w:wordWrap/>
        <w:autoSpaceDE/>
        <w:autoSpaceDN/>
        <w:adjustRightInd/>
        <w:ind w:firstLineChars="400" w:firstLine="856"/>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w:t>
      </w:r>
      <w:r w:rsidRPr="00515169">
        <w:rPr>
          <w:rFonts w:asciiTheme="minorEastAsia" w:eastAsiaTheme="minorEastAsia" w:hAnsiTheme="minorEastAsia" w:cs="ＭＳ ゴシック" w:hint="eastAsia"/>
          <w:color w:val="000000" w:themeColor="text1"/>
        </w:rPr>
        <w:t>ﾛ</w:t>
      </w:r>
      <w:r w:rsidRPr="00515169">
        <w:rPr>
          <w:rFonts w:asciiTheme="minorEastAsia" w:eastAsiaTheme="minorEastAsia" w:hAnsiTheme="minorEastAsia" w:cs="ＭＳ ゴシック"/>
          <w:color w:val="000000" w:themeColor="text1"/>
        </w:rPr>
        <w:t xml:space="preserve">) </w:t>
      </w:r>
      <w:r w:rsidRPr="00515169">
        <w:rPr>
          <w:rFonts w:asciiTheme="minorEastAsia" w:eastAsiaTheme="minorEastAsia" w:hAnsiTheme="minorEastAsia" w:cs="ＭＳ ゴシック" w:hint="eastAsia"/>
          <w:color w:val="000000" w:themeColor="text1"/>
        </w:rPr>
        <w:t>指導員旅費の範囲</w:t>
      </w:r>
    </w:p>
    <w:p w14:paraId="4B46BE13" w14:textId="45F759CC" w:rsidR="00167E31" w:rsidRPr="00515169" w:rsidRDefault="001F2937" w:rsidP="00167E31">
      <w:pPr>
        <w:suppressAutoHyphens w:val="0"/>
        <w:kinsoku/>
        <w:wordWrap/>
        <w:autoSpaceDE/>
        <w:autoSpaceDN/>
        <w:adjustRightInd/>
        <w:ind w:leftChars="500" w:left="1070" w:firstLineChars="100" w:firstLine="214"/>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表</w:t>
      </w:r>
      <w:r w:rsidR="00BA2C56" w:rsidRPr="00515169">
        <w:rPr>
          <w:rFonts w:asciiTheme="minorEastAsia" w:eastAsiaTheme="minorEastAsia" w:hAnsiTheme="minorEastAsia" w:cs="ＭＳ ゴシック" w:hint="eastAsia"/>
          <w:color w:val="000000" w:themeColor="text1"/>
        </w:rPr>
        <w:t>２</w:t>
      </w:r>
      <w:r w:rsidRPr="00515169">
        <w:rPr>
          <w:rFonts w:asciiTheme="minorEastAsia" w:eastAsiaTheme="minorEastAsia" w:hAnsiTheme="minorEastAsia" w:cs="ＭＳ ゴシック" w:hint="eastAsia"/>
          <w:color w:val="000000" w:themeColor="text1"/>
        </w:rPr>
        <w:t>中の指導員旅費の範囲は、指導員が勤務先（勤務先のない場合は自宅）から技能実習の実施場所までの旅行に要した鉄道賃（グリーン料金を除く。）、船賃（特１等を除く。）、航空賃</w:t>
      </w:r>
      <w:r w:rsidR="00E71281" w:rsidRPr="00515169">
        <w:rPr>
          <w:rFonts w:asciiTheme="minorEastAsia" w:eastAsiaTheme="minorEastAsia" w:hAnsiTheme="minorEastAsia" w:cs="ＭＳ ゴシック" w:hint="eastAsia"/>
          <w:color w:val="000000" w:themeColor="text1"/>
        </w:rPr>
        <w:t>（ファーストクラス・ビジネスクラスを除く）</w:t>
      </w:r>
      <w:r w:rsidRPr="00515169">
        <w:rPr>
          <w:rFonts w:asciiTheme="minorEastAsia" w:eastAsiaTheme="minorEastAsia" w:hAnsiTheme="minorEastAsia" w:cs="ＭＳ ゴシック" w:hint="eastAsia"/>
          <w:color w:val="000000" w:themeColor="text1"/>
        </w:rPr>
        <w:t>及びバス賃とすること。</w:t>
      </w:r>
    </w:p>
    <w:p w14:paraId="73F6C4BA" w14:textId="77777777" w:rsidR="00167E31" w:rsidRPr="00515169" w:rsidRDefault="001F2937" w:rsidP="00167E31">
      <w:pPr>
        <w:widowControl/>
        <w:suppressAutoHyphens w:val="0"/>
        <w:kinsoku/>
        <w:wordWrap/>
        <w:overflowPunct/>
        <w:autoSpaceDE/>
        <w:autoSpaceDN/>
        <w:adjustRightInd/>
        <w:ind w:firstLineChars="400" w:firstLine="856"/>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w:t>
      </w:r>
      <w:r w:rsidRPr="00515169">
        <w:rPr>
          <w:rFonts w:asciiTheme="minorEastAsia" w:eastAsiaTheme="minorEastAsia" w:hAnsiTheme="minorEastAsia" w:cs="ＭＳ ゴシック" w:hint="eastAsia"/>
          <w:color w:val="000000" w:themeColor="text1"/>
        </w:rPr>
        <w:t>ﾊ</w:t>
      </w:r>
      <w:r w:rsidRPr="00515169">
        <w:rPr>
          <w:rFonts w:asciiTheme="minorEastAsia" w:eastAsiaTheme="minorEastAsia" w:hAnsiTheme="minorEastAsia" w:cs="ＭＳ ゴシック"/>
          <w:color w:val="000000" w:themeColor="text1"/>
        </w:rPr>
        <w:t xml:space="preserve">) </w:t>
      </w:r>
      <w:r w:rsidRPr="00515169">
        <w:rPr>
          <w:rFonts w:asciiTheme="minorEastAsia" w:eastAsiaTheme="minorEastAsia" w:hAnsiTheme="minorEastAsia" w:cs="ＭＳ ゴシック" w:hint="eastAsia"/>
          <w:color w:val="000000" w:themeColor="text1"/>
        </w:rPr>
        <w:t>算定の方法</w:t>
      </w:r>
    </w:p>
    <w:p w14:paraId="5CE60E00" w14:textId="3D3CCED0" w:rsidR="00167E31" w:rsidRPr="00515169" w:rsidRDefault="001F2937" w:rsidP="00167E31">
      <w:pPr>
        <w:widowControl/>
        <w:suppressAutoHyphens w:val="0"/>
        <w:kinsoku/>
        <w:wordWrap/>
        <w:overflowPunct/>
        <w:autoSpaceDE/>
        <w:autoSpaceDN/>
        <w:adjustRightInd/>
        <w:ind w:leftChars="500" w:left="1070" w:firstLineChars="100" w:firstLine="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表</w:t>
      </w:r>
      <w:r w:rsidR="00BA2C56" w:rsidRPr="00515169">
        <w:rPr>
          <w:rFonts w:asciiTheme="minorEastAsia" w:eastAsiaTheme="minorEastAsia" w:hAnsiTheme="minorEastAsia" w:cs="ＭＳ ゴシック" w:hint="eastAsia"/>
          <w:color w:val="000000" w:themeColor="text1"/>
        </w:rPr>
        <w:t>２</w:t>
      </w:r>
      <w:r w:rsidRPr="00515169">
        <w:rPr>
          <w:rFonts w:asciiTheme="minorEastAsia" w:eastAsiaTheme="minorEastAsia" w:hAnsiTheme="minorEastAsia" w:cs="ＭＳ ゴシック" w:hint="eastAsia"/>
          <w:color w:val="000000" w:themeColor="text1"/>
        </w:rPr>
        <w:t>中の指導員旅費の算定の方法は、最も経済的な通常の経路及び方法により旅行した場合の旅費により算定すること。</w:t>
      </w:r>
    </w:p>
    <w:p w14:paraId="00B40EB7" w14:textId="77777777" w:rsidR="00D10720" w:rsidRPr="00515169" w:rsidRDefault="00D10720" w:rsidP="00D10720">
      <w:pPr>
        <w:widowControl/>
        <w:suppressAutoHyphens w:val="0"/>
        <w:kinsoku/>
        <w:wordWrap/>
        <w:overflowPunct/>
        <w:autoSpaceDE/>
        <w:autoSpaceDN/>
        <w:adjustRightInd/>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 xml:space="preserve">　　　ハ　技能実習場所の借上料</w:t>
      </w:r>
    </w:p>
    <w:p w14:paraId="16A5277F" w14:textId="77777777" w:rsidR="007D161E" w:rsidRPr="00515169" w:rsidRDefault="00D10720" w:rsidP="007D161E">
      <w:pPr>
        <w:widowControl/>
        <w:suppressAutoHyphens w:val="0"/>
        <w:kinsoku/>
        <w:wordWrap/>
        <w:overflowPunct/>
        <w:autoSpaceDE/>
        <w:autoSpaceDN/>
        <w:adjustRightInd/>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 xml:space="preserve">　　　　　技能実習を実施する場合の会場借上料</w:t>
      </w:r>
      <w:r w:rsidR="007D161E" w:rsidRPr="00515169">
        <w:rPr>
          <w:rFonts w:asciiTheme="minorEastAsia" w:eastAsiaTheme="minorEastAsia" w:hAnsiTheme="minorEastAsia" w:cs="ＭＳ ゴシック" w:hint="eastAsia"/>
          <w:color w:val="000000" w:themeColor="text1"/>
        </w:rPr>
        <w:t>。</w:t>
      </w:r>
    </w:p>
    <w:p w14:paraId="7E1701D6" w14:textId="1CFC71BC" w:rsidR="00D10720" w:rsidRPr="00515169" w:rsidRDefault="007D161E" w:rsidP="008A1FA5">
      <w:pPr>
        <w:widowControl/>
        <w:suppressAutoHyphens w:val="0"/>
        <w:kinsoku/>
        <w:wordWrap/>
        <w:overflowPunct/>
        <w:autoSpaceDE/>
        <w:autoSpaceDN/>
        <w:adjustRightInd/>
        <w:ind w:leftChars="497" w:left="1064" w:firstLineChars="82" w:firstLine="175"/>
        <w:textAlignment w:val="auto"/>
        <w:rPr>
          <w:rFonts w:asciiTheme="minorEastAsia" w:eastAsiaTheme="minorEastAsia" w:hAnsiTheme="minorEastAsia"/>
          <w:color w:val="000000" w:themeColor="text1"/>
        </w:rPr>
      </w:pPr>
      <w:r w:rsidRPr="00515169">
        <w:rPr>
          <w:rFonts w:asciiTheme="minorEastAsia" w:eastAsiaTheme="minorEastAsia" w:hAnsiTheme="minorEastAsia" w:cs="ＭＳ ゴシック" w:hint="eastAsia"/>
          <w:color w:val="000000" w:themeColor="text1"/>
        </w:rPr>
        <w:t>なお、</w:t>
      </w:r>
      <w:r w:rsidR="00720374" w:rsidRPr="00515169">
        <w:rPr>
          <w:rFonts w:asciiTheme="minorEastAsia" w:eastAsiaTheme="minorEastAsia" w:hAnsiTheme="minorEastAsia" w:hint="eastAsia"/>
          <w:color w:val="000000" w:themeColor="text1"/>
        </w:rPr>
        <w:t>建設事業主及び建設事業主団体による</w:t>
      </w:r>
      <w:r w:rsidRPr="00515169">
        <w:rPr>
          <w:rFonts w:asciiTheme="minorEastAsia" w:eastAsiaTheme="minorEastAsia" w:hAnsiTheme="minorEastAsia" w:hint="eastAsia"/>
          <w:color w:val="000000" w:themeColor="text1"/>
        </w:rPr>
        <w:t>関係者</w:t>
      </w:r>
      <w:r w:rsidR="00720374" w:rsidRPr="00515169">
        <w:rPr>
          <w:rFonts w:asciiTheme="minorEastAsia" w:eastAsiaTheme="minorEastAsia" w:hAnsiTheme="minorEastAsia" w:hint="eastAsia"/>
          <w:color w:val="000000" w:themeColor="text1"/>
        </w:rPr>
        <w:t>間の取引において会場の賃借が行われる場合には、一般的</w:t>
      </w:r>
      <w:r w:rsidR="00B2204B" w:rsidRPr="00515169">
        <w:rPr>
          <w:rFonts w:asciiTheme="minorEastAsia" w:eastAsiaTheme="minorEastAsia" w:hAnsiTheme="minorEastAsia" w:hint="eastAsia"/>
          <w:color w:val="000000" w:themeColor="text1"/>
        </w:rPr>
        <w:t>に料金表に基づき有料で賃貸されている会場である場合に限り助成対象とする。</w:t>
      </w:r>
    </w:p>
    <w:p w14:paraId="53AE765D" w14:textId="77777777" w:rsidR="00167E31" w:rsidRPr="00515169" w:rsidRDefault="007D161E" w:rsidP="00F57D8A">
      <w:pPr>
        <w:tabs>
          <w:tab w:val="left" w:pos="851"/>
        </w:tabs>
        <w:suppressAutoHyphens w:val="0"/>
        <w:kinsoku/>
        <w:wordWrap/>
        <w:autoSpaceDE/>
        <w:autoSpaceDN/>
        <w:adjustRightInd/>
        <w:ind w:firstLineChars="300" w:firstLine="642"/>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ニ</w:t>
      </w:r>
      <w:r w:rsidR="001F2937" w:rsidRPr="00515169">
        <w:rPr>
          <w:rFonts w:asciiTheme="minorEastAsia" w:eastAsiaTheme="minorEastAsia" w:hAnsiTheme="minorEastAsia" w:cs="ＭＳ ゴシック" w:hint="eastAsia"/>
          <w:color w:val="000000" w:themeColor="text1"/>
        </w:rPr>
        <w:t xml:space="preserve">　建設機械の借上料</w:t>
      </w:r>
    </w:p>
    <w:p w14:paraId="66FF9EEE" w14:textId="77777777" w:rsidR="00167E31" w:rsidRPr="00515169" w:rsidRDefault="001F2937" w:rsidP="00167E31">
      <w:pPr>
        <w:suppressAutoHyphens w:val="0"/>
        <w:kinsoku/>
        <w:wordWrap/>
        <w:autoSpaceDE/>
        <w:autoSpaceDN/>
        <w:adjustRightInd/>
        <w:ind w:firstLineChars="400" w:firstLine="856"/>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color w:val="000000" w:themeColor="text1"/>
        </w:rPr>
        <w:t>(</w:t>
      </w:r>
      <w:r w:rsidRPr="00515169">
        <w:rPr>
          <w:rFonts w:asciiTheme="minorEastAsia" w:eastAsiaTheme="minorEastAsia" w:hAnsiTheme="minorEastAsia" w:cs="ＭＳ ゴシック" w:hint="eastAsia"/>
          <w:color w:val="000000" w:themeColor="text1"/>
        </w:rPr>
        <w:t>ｲ</w:t>
      </w:r>
      <w:r w:rsidRPr="00515169">
        <w:rPr>
          <w:rFonts w:asciiTheme="minorEastAsia" w:eastAsiaTheme="minorEastAsia" w:hAnsiTheme="minorEastAsia" w:cs="ＭＳ ゴシック"/>
          <w:color w:val="000000" w:themeColor="text1"/>
        </w:rPr>
        <w:t>) 建設機械の種類</w:t>
      </w:r>
    </w:p>
    <w:p w14:paraId="778105CC" w14:textId="50AA35D9" w:rsidR="00167E31" w:rsidRPr="00515169" w:rsidRDefault="001F2937" w:rsidP="00167E31">
      <w:pPr>
        <w:suppressAutoHyphens w:val="0"/>
        <w:kinsoku/>
        <w:wordWrap/>
        <w:autoSpaceDE/>
        <w:autoSpaceDN/>
        <w:adjustRightInd/>
        <w:ind w:leftChars="500" w:left="1070" w:firstLineChars="100" w:firstLine="214"/>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表</w:t>
      </w:r>
      <w:r w:rsidR="00BA2C56" w:rsidRPr="00515169">
        <w:rPr>
          <w:rFonts w:asciiTheme="minorEastAsia" w:eastAsiaTheme="minorEastAsia" w:hAnsiTheme="minorEastAsia" w:cs="ＭＳ ゴシック" w:hint="eastAsia"/>
          <w:color w:val="000000" w:themeColor="text1"/>
        </w:rPr>
        <w:t>２</w:t>
      </w:r>
      <w:r w:rsidRPr="00515169">
        <w:rPr>
          <w:rFonts w:asciiTheme="minorEastAsia" w:eastAsiaTheme="minorEastAsia" w:hAnsiTheme="minorEastAsia" w:cs="ＭＳ ゴシック" w:hint="eastAsia"/>
          <w:color w:val="000000" w:themeColor="text1"/>
        </w:rPr>
        <w:t>中の建設機械の借上料の支給対象となる建設機械は、表</w:t>
      </w:r>
      <w:r w:rsidR="00BA2C56" w:rsidRPr="00515169">
        <w:rPr>
          <w:rFonts w:asciiTheme="minorEastAsia" w:eastAsiaTheme="minorEastAsia" w:hAnsiTheme="minorEastAsia" w:cs="ＭＳ ゴシック" w:hint="eastAsia"/>
          <w:color w:val="000000" w:themeColor="text1"/>
        </w:rPr>
        <w:t>３</w:t>
      </w:r>
      <w:r w:rsidRPr="00515169">
        <w:rPr>
          <w:rFonts w:asciiTheme="minorEastAsia" w:eastAsiaTheme="minorEastAsia" w:hAnsiTheme="minorEastAsia" w:cs="ＭＳ ゴシック" w:hint="eastAsia"/>
          <w:color w:val="000000" w:themeColor="text1"/>
        </w:rPr>
        <w:t>の労働安全衛生法施行令（昭和</w:t>
      </w:r>
      <w:r w:rsidR="0054070E" w:rsidRPr="00515169">
        <w:rPr>
          <w:rFonts w:asciiTheme="minorEastAsia" w:eastAsiaTheme="minorEastAsia" w:hAnsiTheme="minorEastAsia" w:cs="ＭＳ ゴシック"/>
          <w:color w:val="000000" w:themeColor="text1"/>
        </w:rPr>
        <w:t>47</w:t>
      </w:r>
      <w:r w:rsidRPr="00515169">
        <w:rPr>
          <w:rFonts w:asciiTheme="minorEastAsia" w:eastAsiaTheme="minorEastAsia" w:hAnsiTheme="minorEastAsia" w:cs="ＭＳ ゴシック" w:hint="eastAsia"/>
          <w:color w:val="000000" w:themeColor="text1"/>
        </w:rPr>
        <w:t>年政令第</w:t>
      </w:r>
      <w:r w:rsidR="0054070E" w:rsidRPr="00515169">
        <w:rPr>
          <w:rFonts w:asciiTheme="minorEastAsia" w:eastAsiaTheme="minorEastAsia" w:hAnsiTheme="minorEastAsia" w:cs="ＭＳ ゴシック"/>
          <w:color w:val="000000" w:themeColor="text1"/>
        </w:rPr>
        <w:t>318</w:t>
      </w:r>
      <w:r w:rsidRPr="00515169">
        <w:rPr>
          <w:rFonts w:asciiTheme="minorEastAsia" w:eastAsiaTheme="minorEastAsia" w:hAnsiTheme="minorEastAsia" w:cs="ＭＳ ゴシック" w:hint="eastAsia"/>
          <w:color w:val="000000" w:themeColor="text1"/>
        </w:rPr>
        <w:t>号。以下「安衛令」という。）別表第７に掲げる建設機械、表</w:t>
      </w:r>
      <w:r w:rsidR="00BA2C56" w:rsidRPr="00515169">
        <w:rPr>
          <w:rFonts w:asciiTheme="minorEastAsia" w:eastAsiaTheme="minorEastAsia" w:hAnsiTheme="minorEastAsia" w:cs="ＭＳ ゴシック" w:hint="eastAsia"/>
          <w:color w:val="000000" w:themeColor="text1"/>
        </w:rPr>
        <w:t>４</w:t>
      </w:r>
      <w:r w:rsidRPr="00515169">
        <w:rPr>
          <w:rFonts w:asciiTheme="minorEastAsia" w:eastAsiaTheme="minorEastAsia" w:hAnsiTheme="minorEastAsia" w:cs="ＭＳ ゴシック" w:hint="eastAsia"/>
          <w:color w:val="000000" w:themeColor="text1"/>
        </w:rPr>
        <w:t>のクレーン等安全規則（昭和</w:t>
      </w:r>
      <w:r w:rsidR="0054070E" w:rsidRPr="00515169">
        <w:rPr>
          <w:rFonts w:asciiTheme="minorEastAsia" w:eastAsiaTheme="minorEastAsia" w:hAnsiTheme="minorEastAsia" w:cs="ＭＳ ゴシック"/>
          <w:color w:val="000000" w:themeColor="text1"/>
        </w:rPr>
        <w:t>47</w:t>
      </w:r>
      <w:r w:rsidRPr="00515169">
        <w:rPr>
          <w:rFonts w:asciiTheme="minorEastAsia" w:eastAsiaTheme="minorEastAsia" w:hAnsiTheme="minorEastAsia" w:cs="ＭＳ ゴシック" w:hint="eastAsia"/>
          <w:color w:val="000000" w:themeColor="text1"/>
        </w:rPr>
        <w:t>年労働省令第</w:t>
      </w:r>
      <w:r w:rsidR="0054070E" w:rsidRPr="00515169">
        <w:rPr>
          <w:rFonts w:asciiTheme="minorEastAsia" w:eastAsiaTheme="minorEastAsia" w:hAnsiTheme="minorEastAsia" w:cs="ＭＳ ゴシック"/>
          <w:color w:val="000000" w:themeColor="text1"/>
        </w:rPr>
        <w:t>34</w:t>
      </w:r>
      <w:r w:rsidRPr="00515169">
        <w:rPr>
          <w:rFonts w:asciiTheme="minorEastAsia" w:eastAsiaTheme="minorEastAsia" w:hAnsiTheme="minorEastAsia" w:cs="ＭＳ ゴシック" w:hint="eastAsia"/>
          <w:color w:val="000000" w:themeColor="text1"/>
        </w:rPr>
        <w:t>号）別表に掲げるクレーン、移動式クレーン及びデリック並びに安衛令第</w:t>
      </w:r>
      <w:r w:rsidR="0054070E" w:rsidRPr="00515169">
        <w:rPr>
          <w:rFonts w:asciiTheme="minorEastAsia" w:eastAsiaTheme="minorEastAsia" w:hAnsiTheme="minorEastAsia" w:cs="ＭＳ ゴシック"/>
          <w:color w:val="000000" w:themeColor="text1"/>
        </w:rPr>
        <w:t>10</w:t>
      </w:r>
      <w:r w:rsidRPr="00515169">
        <w:rPr>
          <w:rFonts w:asciiTheme="minorEastAsia" w:eastAsiaTheme="minorEastAsia" w:hAnsiTheme="minorEastAsia" w:cs="ＭＳ ゴシック" w:hint="eastAsia"/>
          <w:color w:val="000000" w:themeColor="text1"/>
        </w:rPr>
        <w:t>条に規定する不整地運搬車及び高所作業車であること。</w:t>
      </w:r>
    </w:p>
    <w:p w14:paraId="2BC84E2F" w14:textId="77777777" w:rsidR="00167E31" w:rsidRPr="00515169" w:rsidRDefault="001F2937" w:rsidP="00167E31">
      <w:pPr>
        <w:suppressAutoHyphens w:val="0"/>
        <w:kinsoku/>
        <w:wordWrap/>
        <w:autoSpaceDE/>
        <w:autoSpaceDN/>
        <w:adjustRightInd/>
        <w:ind w:firstLineChars="400" w:firstLine="856"/>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color w:val="000000" w:themeColor="text1"/>
        </w:rPr>
        <w:t>(</w:t>
      </w:r>
      <w:r w:rsidRPr="00515169">
        <w:rPr>
          <w:rFonts w:asciiTheme="minorEastAsia" w:eastAsiaTheme="minorEastAsia" w:hAnsiTheme="minorEastAsia" w:cs="ＭＳ ゴシック" w:hint="eastAsia"/>
          <w:color w:val="000000" w:themeColor="text1"/>
        </w:rPr>
        <w:t>ﾛ</w:t>
      </w:r>
      <w:r w:rsidRPr="00515169">
        <w:rPr>
          <w:rFonts w:asciiTheme="minorEastAsia" w:eastAsiaTheme="minorEastAsia" w:hAnsiTheme="minorEastAsia" w:cs="ＭＳ ゴシック"/>
          <w:color w:val="000000" w:themeColor="text1"/>
        </w:rPr>
        <w:t>) 建設機械の運搬費</w:t>
      </w:r>
    </w:p>
    <w:p w14:paraId="3E6C2A48" w14:textId="46F76BDC" w:rsidR="00167E31" w:rsidRPr="00515169" w:rsidRDefault="001F2937" w:rsidP="00167E31">
      <w:pPr>
        <w:widowControl/>
        <w:suppressAutoHyphens w:val="0"/>
        <w:kinsoku/>
        <w:wordWrap/>
        <w:overflowPunct/>
        <w:autoSpaceDE/>
        <w:autoSpaceDN/>
        <w:adjustRightInd/>
        <w:ind w:firstLineChars="600" w:firstLine="128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建設機械の運搬費は、支給の対象とはしないこと。</w:t>
      </w:r>
    </w:p>
    <w:p w14:paraId="1CF1A4C6" w14:textId="77777777" w:rsidR="000A2D5C" w:rsidRPr="00515169" w:rsidRDefault="000A2D5C" w:rsidP="00167E31">
      <w:pPr>
        <w:widowControl/>
        <w:suppressAutoHyphens w:val="0"/>
        <w:kinsoku/>
        <w:wordWrap/>
        <w:overflowPunct/>
        <w:autoSpaceDE/>
        <w:autoSpaceDN/>
        <w:adjustRightInd/>
        <w:ind w:firstLineChars="600" w:firstLine="1284"/>
        <w:textAlignment w:val="auto"/>
        <w:rPr>
          <w:rFonts w:asciiTheme="minorEastAsia" w:eastAsiaTheme="minorEastAsia" w:hAnsiTheme="minorEastAsia" w:cs="ＭＳ ゴシック"/>
          <w:color w:val="000000" w:themeColor="text1"/>
        </w:rPr>
      </w:pPr>
    </w:p>
    <w:p w14:paraId="25D3BCE0" w14:textId="6CAFA33F" w:rsidR="00167E31" w:rsidRPr="00515169" w:rsidRDefault="00242463" w:rsidP="00167E31">
      <w:pPr>
        <w:suppressAutoHyphens w:val="0"/>
        <w:kinsoku/>
        <w:wordWrap/>
        <w:autoSpaceDE/>
        <w:autoSpaceDN/>
        <w:adjustRightInd/>
        <w:jc w:val="both"/>
        <w:rPr>
          <w:rFonts w:asciiTheme="minorEastAsia" w:eastAsiaTheme="minorEastAsia" w:hAnsiTheme="minorEastAsia" w:cs="Times New Roman"/>
          <w:color w:val="000000" w:themeColor="text1"/>
          <w:spacing w:val="28"/>
          <w:lang w:eastAsia="zh-TW"/>
        </w:rPr>
      </w:pPr>
      <w:r w:rsidRPr="00515169">
        <w:rPr>
          <w:rFonts w:asciiTheme="minorEastAsia" w:eastAsiaTheme="minorEastAsia" w:hAnsiTheme="minorEastAsia" w:cs="ＭＳ ゴシック" w:hint="eastAsia"/>
          <w:color w:val="000000" w:themeColor="text1"/>
          <w:lang w:eastAsia="zh-TW"/>
        </w:rPr>
        <w:t>表</w:t>
      </w:r>
      <w:r w:rsidR="00857037" w:rsidRPr="00515169">
        <w:rPr>
          <w:rFonts w:asciiTheme="minorEastAsia" w:eastAsiaTheme="minorEastAsia" w:hAnsiTheme="minorEastAsia" w:cs="ＭＳ ゴシック" w:hint="eastAsia"/>
          <w:color w:val="000000" w:themeColor="text1"/>
          <w:lang w:eastAsia="zh-TW"/>
        </w:rPr>
        <w:t>３</w:t>
      </w:r>
      <w:r w:rsidR="001F2937" w:rsidRPr="00515169">
        <w:rPr>
          <w:rFonts w:asciiTheme="minorEastAsia" w:eastAsiaTheme="minorEastAsia" w:hAnsiTheme="minorEastAsia" w:cs="ＭＳ ゴシック" w:hint="eastAsia"/>
          <w:color w:val="000000" w:themeColor="text1"/>
          <w:lang w:eastAsia="zh-TW"/>
        </w:rPr>
        <w:t xml:space="preserve">　安衛令別表第７　建設機械（第</w:t>
      </w:r>
      <w:r w:rsidR="0054070E" w:rsidRPr="00515169">
        <w:rPr>
          <w:rFonts w:asciiTheme="minorEastAsia" w:eastAsiaTheme="minorEastAsia" w:hAnsiTheme="minorEastAsia" w:cs="ＭＳ ゴシック"/>
          <w:color w:val="000000" w:themeColor="text1"/>
          <w:lang w:eastAsia="zh-TW"/>
        </w:rPr>
        <w:t>10</w:t>
      </w:r>
      <w:r w:rsidR="001F2937" w:rsidRPr="00515169">
        <w:rPr>
          <w:rFonts w:asciiTheme="minorEastAsia" w:eastAsiaTheme="minorEastAsia" w:hAnsiTheme="minorEastAsia" w:cs="ＭＳ ゴシック" w:hint="eastAsia"/>
          <w:color w:val="000000" w:themeColor="text1"/>
          <w:lang w:eastAsia="zh-TW"/>
        </w:rPr>
        <w:t>条、第</w:t>
      </w:r>
      <w:r w:rsidR="0054070E" w:rsidRPr="00515169">
        <w:rPr>
          <w:rFonts w:asciiTheme="minorEastAsia" w:eastAsiaTheme="minorEastAsia" w:hAnsiTheme="minorEastAsia" w:cs="ＭＳ ゴシック"/>
          <w:color w:val="000000" w:themeColor="text1"/>
          <w:lang w:eastAsia="zh-TW"/>
        </w:rPr>
        <w:t>13</w:t>
      </w:r>
      <w:r w:rsidR="001F2937" w:rsidRPr="00515169">
        <w:rPr>
          <w:rFonts w:asciiTheme="minorEastAsia" w:eastAsiaTheme="minorEastAsia" w:hAnsiTheme="minorEastAsia" w:cs="ＭＳ ゴシック" w:hint="eastAsia"/>
          <w:color w:val="000000" w:themeColor="text1"/>
          <w:lang w:eastAsia="zh-TW"/>
        </w:rPr>
        <w:t>条、第</w:t>
      </w:r>
      <w:r w:rsidR="0054070E" w:rsidRPr="00515169">
        <w:rPr>
          <w:rFonts w:asciiTheme="minorEastAsia" w:eastAsiaTheme="minorEastAsia" w:hAnsiTheme="minorEastAsia" w:cs="ＭＳ ゴシック"/>
          <w:color w:val="000000" w:themeColor="text1"/>
          <w:lang w:eastAsia="zh-TW"/>
        </w:rPr>
        <w:t>20</w:t>
      </w:r>
      <w:r w:rsidR="001F2937" w:rsidRPr="00515169">
        <w:rPr>
          <w:rFonts w:asciiTheme="minorEastAsia" w:eastAsiaTheme="minorEastAsia" w:hAnsiTheme="minorEastAsia" w:cs="ＭＳ ゴシック" w:hint="eastAsia"/>
          <w:color w:val="000000" w:themeColor="text1"/>
          <w:lang w:eastAsia="zh-TW"/>
        </w:rPr>
        <w:t>条関係）</w:t>
      </w:r>
    </w:p>
    <w:tbl>
      <w:tblPr>
        <w:tblW w:w="0" w:type="auto"/>
        <w:tblInd w:w="109" w:type="dxa"/>
        <w:tblBorders>
          <w:top w:val="single" w:sz="2" w:space="0" w:color="000000"/>
          <w:left w:val="single" w:sz="4" w:space="0" w:color="000000"/>
          <w:bottom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231"/>
        <w:gridCol w:w="9117"/>
      </w:tblGrid>
      <w:tr w:rsidR="00167E31" w:rsidRPr="00515169" w14:paraId="54839820" w14:textId="77777777" w:rsidTr="001A561A">
        <w:tc>
          <w:tcPr>
            <w:tcW w:w="231" w:type="dxa"/>
          </w:tcPr>
          <w:p w14:paraId="4701A528"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2529C9D2"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4F305268"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0BD646D0"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366743AC"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329BFA79"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24E4B765"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755C6372"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746010BC"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246EF41C"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4F979ABB"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0617D97E"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5BFF7D48"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73760A12"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126D495B"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05A3E26E"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7B325C8A"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56151E61"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033B6002"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17DEEE5E"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5E6B441F"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54213E0A"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1A55EB3D"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6D2E4253"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22B348B7"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52F950F2"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41A34428"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2F7A901E"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0BF7A3B9"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365094FF"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4C70DB98"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20A531B5"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7C70BE46"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p w14:paraId="0C407540" w14:textId="77777777" w:rsidR="00167E31" w:rsidRPr="00515169" w:rsidRDefault="00167E31" w:rsidP="001A561A">
            <w:pPr>
              <w:spacing w:line="310" w:lineRule="atLeast"/>
              <w:rPr>
                <w:rFonts w:asciiTheme="minorEastAsia" w:eastAsiaTheme="minorEastAsia" w:hAnsiTheme="minorEastAsia" w:cs="Times New Roman"/>
                <w:color w:val="000000" w:themeColor="text1"/>
                <w:spacing w:val="10"/>
                <w:lang w:eastAsia="zh-TW"/>
              </w:rPr>
            </w:pPr>
          </w:p>
        </w:tc>
        <w:tc>
          <w:tcPr>
            <w:tcW w:w="9117" w:type="dxa"/>
          </w:tcPr>
          <w:p w14:paraId="1FDEC86E" w14:textId="77777777" w:rsidR="00167E31" w:rsidRPr="00515169" w:rsidRDefault="001F2937" w:rsidP="001A561A">
            <w:pPr>
              <w:spacing w:line="310" w:lineRule="atLeast"/>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整地・運搬・積込み用機械</w:t>
            </w:r>
          </w:p>
          <w:p w14:paraId="40BBF5EF" w14:textId="77777777" w:rsidR="00167E31" w:rsidRPr="00515169" w:rsidRDefault="001F2937" w:rsidP="001A561A">
            <w:pPr>
              <w:spacing w:line="310" w:lineRule="atLeast"/>
              <w:ind w:left="226"/>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１　ブル・ドーザー</w:t>
            </w:r>
          </w:p>
          <w:p w14:paraId="05D6A0BA" w14:textId="77777777" w:rsidR="00167E31" w:rsidRPr="00515169" w:rsidRDefault="001F2937" w:rsidP="001A561A">
            <w:pPr>
              <w:spacing w:line="310" w:lineRule="atLeast"/>
              <w:ind w:left="226"/>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２　モータ・グレーダー</w:t>
            </w:r>
          </w:p>
          <w:p w14:paraId="15E0BD50" w14:textId="77777777" w:rsidR="00167E31" w:rsidRPr="00515169" w:rsidRDefault="001F2937" w:rsidP="001A561A">
            <w:pPr>
              <w:spacing w:line="310" w:lineRule="atLeast"/>
              <w:ind w:left="226"/>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３　トラクター・ショベル</w:t>
            </w:r>
          </w:p>
          <w:p w14:paraId="69CB7350" w14:textId="77777777" w:rsidR="00167E31" w:rsidRPr="00515169" w:rsidRDefault="001F2937" w:rsidP="001A561A">
            <w:pPr>
              <w:spacing w:line="310" w:lineRule="atLeast"/>
              <w:ind w:left="226"/>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４　ずり積機</w:t>
            </w:r>
          </w:p>
          <w:p w14:paraId="3D13A851" w14:textId="77777777" w:rsidR="00167E31" w:rsidRPr="00515169" w:rsidRDefault="001F2937" w:rsidP="001A561A">
            <w:pPr>
              <w:spacing w:line="310" w:lineRule="atLeast"/>
              <w:ind w:left="226"/>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５　スクレーパー</w:t>
            </w:r>
          </w:p>
          <w:p w14:paraId="362D069D" w14:textId="77777777" w:rsidR="00167E31" w:rsidRPr="00515169" w:rsidRDefault="001F2937" w:rsidP="001A561A">
            <w:pPr>
              <w:spacing w:line="310" w:lineRule="atLeast"/>
              <w:ind w:left="226"/>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６　スクレープ・ドーザー</w:t>
            </w:r>
          </w:p>
          <w:p w14:paraId="7863910B" w14:textId="77777777" w:rsidR="00167E31" w:rsidRPr="00515169" w:rsidRDefault="001F2937" w:rsidP="001A561A">
            <w:pPr>
              <w:spacing w:line="310" w:lineRule="atLeast"/>
              <w:ind w:left="226"/>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７　１から６までに掲げる機械に類するものとして厚生労働省令で定める機械</w:t>
            </w:r>
          </w:p>
          <w:p w14:paraId="1EC0554C" w14:textId="77777777" w:rsidR="00167E31" w:rsidRPr="00515169" w:rsidRDefault="001F2937" w:rsidP="001A561A">
            <w:pPr>
              <w:spacing w:line="310" w:lineRule="atLeast"/>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掘削用機械</w:t>
            </w:r>
          </w:p>
          <w:p w14:paraId="539519A7" w14:textId="77777777" w:rsidR="00167E31" w:rsidRPr="00515169" w:rsidRDefault="001F2937" w:rsidP="001A561A">
            <w:pPr>
              <w:spacing w:line="310" w:lineRule="atLeast"/>
              <w:ind w:left="226"/>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１　パワー・ショベル</w:t>
            </w:r>
          </w:p>
          <w:p w14:paraId="1A05FBBB" w14:textId="77777777" w:rsidR="00167E31" w:rsidRPr="00515169" w:rsidRDefault="001F2937" w:rsidP="001A561A">
            <w:pPr>
              <w:spacing w:line="310" w:lineRule="atLeast"/>
              <w:ind w:left="226"/>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２　ドラグ・ショベル</w:t>
            </w:r>
          </w:p>
          <w:p w14:paraId="7296E329" w14:textId="77777777" w:rsidR="00167E31" w:rsidRPr="00515169" w:rsidRDefault="001F2937" w:rsidP="001A561A">
            <w:pPr>
              <w:spacing w:line="310" w:lineRule="atLeast"/>
              <w:ind w:left="226"/>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３　ドラグライン</w:t>
            </w:r>
          </w:p>
          <w:p w14:paraId="21959EDF" w14:textId="77777777" w:rsidR="00167E31" w:rsidRPr="00515169" w:rsidRDefault="001F2937" w:rsidP="001A561A">
            <w:pPr>
              <w:spacing w:line="310" w:lineRule="atLeast"/>
              <w:ind w:left="226"/>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４　クラムシエル</w:t>
            </w:r>
          </w:p>
          <w:p w14:paraId="03FC97F9" w14:textId="77777777" w:rsidR="00167E31" w:rsidRPr="00515169" w:rsidRDefault="001F2937" w:rsidP="001A561A">
            <w:pPr>
              <w:spacing w:line="310" w:lineRule="atLeast"/>
              <w:ind w:left="226"/>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５　バケット掘削機</w:t>
            </w:r>
          </w:p>
          <w:p w14:paraId="0C5EDF76" w14:textId="77777777" w:rsidR="00167E31" w:rsidRPr="00515169" w:rsidRDefault="001F2937" w:rsidP="001A561A">
            <w:pPr>
              <w:spacing w:line="310" w:lineRule="atLeast"/>
              <w:ind w:left="226"/>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６　トレンチャー</w:t>
            </w:r>
          </w:p>
          <w:p w14:paraId="2EAF6798" w14:textId="77777777" w:rsidR="00167E31" w:rsidRPr="00515169" w:rsidRDefault="001F2937" w:rsidP="001A561A">
            <w:pPr>
              <w:spacing w:line="310" w:lineRule="atLeast"/>
              <w:ind w:left="226"/>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７　１から６までに掲げる機械に類するものとして厚生労働省令で定める機械</w:t>
            </w:r>
          </w:p>
          <w:p w14:paraId="1A25EEC3" w14:textId="77777777" w:rsidR="00167E31" w:rsidRPr="00515169" w:rsidRDefault="001F2937" w:rsidP="001A561A">
            <w:pPr>
              <w:spacing w:line="310" w:lineRule="atLeast"/>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基礎工事用機械</w:t>
            </w:r>
          </w:p>
          <w:p w14:paraId="3C457FB0" w14:textId="77777777" w:rsidR="00167E31" w:rsidRPr="00515169" w:rsidRDefault="001F2937" w:rsidP="001A561A">
            <w:pPr>
              <w:spacing w:line="310" w:lineRule="atLeast"/>
              <w:ind w:left="226"/>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１　くい打機</w:t>
            </w:r>
          </w:p>
          <w:p w14:paraId="51405C67" w14:textId="77777777" w:rsidR="00167E31" w:rsidRPr="00515169" w:rsidRDefault="001F2937" w:rsidP="001A561A">
            <w:pPr>
              <w:spacing w:line="310" w:lineRule="atLeast"/>
              <w:ind w:left="226"/>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２　くい抜機</w:t>
            </w:r>
          </w:p>
          <w:p w14:paraId="2D25B09D" w14:textId="77777777" w:rsidR="00167E31" w:rsidRPr="00515169" w:rsidRDefault="001F2937" w:rsidP="001A561A">
            <w:pPr>
              <w:spacing w:line="310" w:lineRule="atLeast"/>
              <w:ind w:left="226"/>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３　アース・ドリル</w:t>
            </w:r>
          </w:p>
          <w:p w14:paraId="19F53EAB" w14:textId="77777777" w:rsidR="00167E31" w:rsidRPr="00515169" w:rsidRDefault="001F2937" w:rsidP="001A561A">
            <w:pPr>
              <w:spacing w:line="310" w:lineRule="atLeast"/>
              <w:ind w:left="226"/>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４　リバース・サーキュレーション・ドリル</w:t>
            </w:r>
          </w:p>
          <w:p w14:paraId="7071F278" w14:textId="77777777" w:rsidR="00167E31" w:rsidRPr="00515169" w:rsidRDefault="001F2937" w:rsidP="001A561A">
            <w:pPr>
              <w:spacing w:line="310" w:lineRule="atLeast"/>
              <w:ind w:left="226"/>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５　せん孔機（チュービングマシンを有するものに限る。）</w:t>
            </w:r>
          </w:p>
          <w:p w14:paraId="5E6FE951" w14:textId="77777777" w:rsidR="00167E31" w:rsidRPr="00515169" w:rsidRDefault="001F2937" w:rsidP="001A561A">
            <w:pPr>
              <w:spacing w:line="310" w:lineRule="atLeast"/>
              <w:ind w:left="226"/>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６　アース・オーガー</w:t>
            </w:r>
          </w:p>
          <w:p w14:paraId="0656AEDB" w14:textId="77777777" w:rsidR="00167E31" w:rsidRPr="00515169" w:rsidRDefault="001F2937" w:rsidP="001A561A">
            <w:pPr>
              <w:spacing w:line="310" w:lineRule="atLeast"/>
              <w:ind w:left="226"/>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７　ぺーパー・ドレーン・マシン</w:t>
            </w:r>
          </w:p>
          <w:p w14:paraId="467EC6A6" w14:textId="77777777" w:rsidR="00167E31" w:rsidRPr="00515169" w:rsidRDefault="001F2937" w:rsidP="001A561A">
            <w:pPr>
              <w:spacing w:line="310" w:lineRule="atLeast"/>
              <w:ind w:left="226"/>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８　１から７までに掲げる機械に類するものとして厚生労働省令で定める機械</w:t>
            </w:r>
          </w:p>
          <w:p w14:paraId="0897A5E6" w14:textId="77777777" w:rsidR="00167E31" w:rsidRPr="00515169" w:rsidRDefault="001F2937" w:rsidP="001A561A">
            <w:pPr>
              <w:spacing w:line="310" w:lineRule="atLeast"/>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締固め用機械</w:t>
            </w:r>
          </w:p>
          <w:p w14:paraId="3CC428FE" w14:textId="77777777" w:rsidR="00167E31" w:rsidRPr="00515169" w:rsidRDefault="001F2937" w:rsidP="001A561A">
            <w:pPr>
              <w:spacing w:line="310" w:lineRule="atLeast"/>
              <w:ind w:left="226"/>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１　ローラー</w:t>
            </w:r>
          </w:p>
          <w:p w14:paraId="4C657A34" w14:textId="77777777" w:rsidR="00167E31" w:rsidRPr="00515169" w:rsidRDefault="001F2937" w:rsidP="001A561A">
            <w:pPr>
              <w:spacing w:line="310" w:lineRule="atLeast"/>
              <w:ind w:left="226"/>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２　１に掲げる機械に類するものとして厚生労働省令で定める機械</w:t>
            </w:r>
          </w:p>
          <w:p w14:paraId="6C0E063D" w14:textId="77777777" w:rsidR="00167E31" w:rsidRPr="00515169" w:rsidRDefault="001F2937" w:rsidP="001A561A">
            <w:pPr>
              <w:spacing w:line="310" w:lineRule="atLeast"/>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コンクリート打設用機械</w:t>
            </w:r>
          </w:p>
          <w:p w14:paraId="71123AD5" w14:textId="77777777" w:rsidR="00167E31" w:rsidRPr="00515169" w:rsidRDefault="001F2937" w:rsidP="001A561A">
            <w:pPr>
              <w:spacing w:line="310" w:lineRule="atLeast"/>
              <w:ind w:left="226"/>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１　コンクリートポンプ車</w:t>
            </w:r>
          </w:p>
          <w:p w14:paraId="6367F423" w14:textId="77777777" w:rsidR="00167E31" w:rsidRPr="00515169" w:rsidRDefault="001F2937" w:rsidP="001A561A">
            <w:pPr>
              <w:spacing w:line="310" w:lineRule="atLeast"/>
              <w:ind w:left="226"/>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２　１に掲げる機械に類するものとして厚生労働省令で定める機械</w:t>
            </w:r>
          </w:p>
          <w:p w14:paraId="260DDF2C" w14:textId="77777777" w:rsidR="00167E31" w:rsidRPr="00515169" w:rsidRDefault="001F2937" w:rsidP="001A561A">
            <w:pPr>
              <w:spacing w:line="310" w:lineRule="atLeast"/>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解体用機械</w:t>
            </w:r>
          </w:p>
          <w:p w14:paraId="7D376981" w14:textId="77777777" w:rsidR="00167E31" w:rsidRPr="00515169" w:rsidRDefault="001F2937" w:rsidP="001A561A">
            <w:pPr>
              <w:spacing w:line="310" w:lineRule="atLeast"/>
              <w:ind w:left="226"/>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１　ブレーカ</w:t>
            </w:r>
          </w:p>
          <w:p w14:paraId="51D787DA" w14:textId="77777777" w:rsidR="00167E31" w:rsidRPr="00515169" w:rsidRDefault="001F2937" w:rsidP="001A561A">
            <w:pPr>
              <w:spacing w:line="310" w:lineRule="atLeast"/>
              <w:ind w:left="226"/>
              <w:rPr>
                <w:rFonts w:asciiTheme="minorEastAsia" w:eastAsiaTheme="minorEastAsia" w:hAnsiTheme="minorEastAsia" w:cs="Times New Roman"/>
                <w:color w:val="000000" w:themeColor="text1"/>
                <w:spacing w:val="10"/>
              </w:rPr>
            </w:pPr>
            <w:r w:rsidRPr="00515169">
              <w:rPr>
                <w:rFonts w:asciiTheme="minorEastAsia" w:eastAsiaTheme="minorEastAsia" w:hAnsiTheme="minorEastAsia" w:cs="ＭＳ ゴシック" w:hint="eastAsia"/>
                <w:color w:val="000000" w:themeColor="text1"/>
                <w:spacing w:val="10"/>
              </w:rPr>
              <w:t>２　１に掲げる機械に類するものとして厚生労働省令で定める機械</w:t>
            </w:r>
          </w:p>
        </w:tc>
      </w:tr>
    </w:tbl>
    <w:p w14:paraId="576FECF9" w14:textId="77777777" w:rsidR="00291044" w:rsidRPr="00515169" w:rsidRDefault="00291044" w:rsidP="00167E31">
      <w:pPr>
        <w:widowControl/>
        <w:suppressAutoHyphens w:val="0"/>
        <w:kinsoku/>
        <w:wordWrap/>
        <w:overflowPunct/>
        <w:autoSpaceDE/>
        <w:autoSpaceDN/>
        <w:adjustRightInd/>
        <w:textAlignment w:val="auto"/>
        <w:rPr>
          <w:rFonts w:asciiTheme="minorEastAsia" w:eastAsiaTheme="minorEastAsia" w:hAnsiTheme="minorEastAsia" w:cs="ＭＳ ゴシック"/>
          <w:color w:val="000000" w:themeColor="text1"/>
        </w:rPr>
      </w:pPr>
    </w:p>
    <w:p w14:paraId="4CE2E9AD" w14:textId="64BCD1CA" w:rsidR="00167E31" w:rsidRPr="00515169" w:rsidRDefault="00167E31" w:rsidP="007F0B84">
      <w:pPr>
        <w:widowControl/>
        <w:suppressAutoHyphens w:val="0"/>
        <w:kinsoku/>
        <w:wordWrap/>
        <w:overflowPunct/>
        <w:autoSpaceDE/>
        <w:autoSpaceDN/>
        <w:adjustRightInd/>
        <w:textAlignment w:val="auto"/>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表</w:t>
      </w:r>
      <w:r w:rsidR="00857037" w:rsidRPr="00515169">
        <w:rPr>
          <w:rFonts w:asciiTheme="minorEastAsia" w:eastAsiaTheme="minorEastAsia" w:hAnsiTheme="minorEastAsia" w:cs="ＭＳ ゴシック" w:hint="eastAsia"/>
          <w:color w:val="000000" w:themeColor="text1"/>
        </w:rPr>
        <w:t>４</w:t>
      </w:r>
      <w:r w:rsidR="001F2937" w:rsidRPr="00515169">
        <w:rPr>
          <w:rFonts w:asciiTheme="minorEastAsia" w:eastAsiaTheme="minorEastAsia" w:hAnsiTheme="minorEastAsia" w:cs="ＭＳ ゴシック" w:hint="eastAsia"/>
          <w:color w:val="000000" w:themeColor="text1"/>
        </w:rPr>
        <w:t xml:space="preserve">　クレーン等安全規則　別表（抜粋）</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1475"/>
        <w:gridCol w:w="3688"/>
        <w:gridCol w:w="3583"/>
      </w:tblGrid>
      <w:tr w:rsidR="00515169" w:rsidRPr="00515169" w14:paraId="3F2179CE" w14:textId="77777777" w:rsidTr="001A561A">
        <w:tc>
          <w:tcPr>
            <w:tcW w:w="6006" w:type="dxa"/>
            <w:gridSpan w:val="3"/>
            <w:tcBorders>
              <w:top w:val="single" w:sz="2" w:space="0" w:color="000000"/>
              <w:left w:val="single" w:sz="4" w:space="0" w:color="000000"/>
              <w:bottom w:val="single" w:sz="4" w:space="0" w:color="000000"/>
              <w:right w:val="single" w:sz="4" w:space="0" w:color="000000"/>
            </w:tcBorders>
          </w:tcPr>
          <w:p w14:paraId="382B60E6" w14:textId="77777777" w:rsidR="00167E31" w:rsidRPr="00515169" w:rsidRDefault="001F2937" w:rsidP="001A561A">
            <w:pPr>
              <w:spacing w:line="310" w:lineRule="atLeast"/>
              <w:jc w:val="center"/>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クレーン、移動式クレーン、デリックの種額</w:t>
            </w:r>
          </w:p>
        </w:tc>
        <w:tc>
          <w:tcPr>
            <w:tcW w:w="3583" w:type="dxa"/>
            <w:tcBorders>
              <w:top w:val="single" w:sz="2" w:space="0" w:color="000000"/>
              <w:left w:val="single" w:sz="4" w:space="0" w:color="000000"/>
              <w:bottom w:val="single" w:sz="4" w:space="0" w:color="000000"/>
              <w:right w:val="single" w:sz="4" w:space="0" w:color="000000"/>
            </w:tcBorders>
          </w:tcPr>
          <w:p w14:paraId="7331233B" w14:textId="77777777" w:rsidR="00167E31" w:rsidRPr="00515169" w:rsidRDefault="001F2937" w:rsidP="001A561A">
            <w:pPr>
              <w:spacing w:line="310" w:lineRule="atLeast"/>
              <w:jc w:val="center"/>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構　造　部　分</w:t>
            </w:r>
          </w:p>
        </w:tc>
      </w:tr>
      <w:tr w:rsidR="00515169" w:rsidRPr="00515169" w14:paraId="1C0E5E57" w14:textId="77777777" w:rsidTr="001A561A">
        <w:tc>
          <w:tcPr>
            <w:tcW w:w="843" w:type="dxa"/>
            <w:vMerge w:val="restart"/>
            <w:tcBorders>
              <w:top w:val="single" w:sz="4" w:space="0" w:color="000000"/>
              <w:left w:val="single" w:sz="4" w:space="0" w:color="000000"/>
              <w:right w:val="single" w:sz="4" w:space="0" w:color="000000"/>
            </w:tcBorders>
          </w:tcPr>
          <w:p w14:paraId="024AB8EB" w14:textId="77777777" w:rsidR="00167E31" w:rsidRPr="00515169" w:rsidRDefault="00266754" w:rsidP="00167E31">
            <w:pPr>
              <w:spacing w:line="310" w:lineRule="atLeast"/>
              <w:ind w:left="112" w:right="112"/>
              <w:jc w:val="center"/>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noProof/>
                <w:color w:val="000000" w:themeColor="text1"/>
              </w:rPr>
              <mc:AlternateContent>
                <mc:Choice Requires="wps">
                  <w:drawing>
                    <wp:anchor distT="0" distB="0" distL="72000" distR="72000" simplePos="0" relativeHeight="251658240" behindDoc="0" locked="0" layoutInCell="0" allowOverlap="1" wp14:anchorId="35C9B00F" wp14:editId="1573F882">
                      <wp:simplePos x="0" y="0"/>
                      <wp:positionH relativeFrom="margin">
                        <wp:posOffset>133350</wp:posOffset>
                      </wp:positionH>
                      <wp:positionV relativeFrom="paragraph">
                        <wp:posOffset>1710690</wp:posOffset>
                      </wp:positionV>
                      <wp:extent cx="309880" cy="80391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803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E4AE8" w14:textId="77777777" w:rsidR="008B0682" w:rsidRPr="003B6A64" w:rsidRDefault="008B0682" w:rsidP="00167E31">
                                  <w:pPr>
                                    <w:adjustRightInd/>
                                    <w:rPr>
                                      <w:rFonts w:asciiTheme="minorEastAsia" w:eastAsiaTheme="minorEastAsia" w:hAnsiTheme="minorEastAsia" w:cs="Times New Roman"/>
                                      <w:noProof/>
                                      <w:snapToGrid w:val="0"/>
                                    </w:rPr>
                                  </w:pPr>
                                  <w:r w:rsidRPr="003B6A64">
                                    <w:rPr>
                                      <w:rFonts w:asciiTheme="minorEastAsia" w:eastAsiaTheme="minorEastAsia" w:hAnsiTheme="minorEastAsia" w:hint="eastAsia"/>
                                      <w:snapToGrid w:val="0"/>
                                    </w:rPr>
                                    <w:t>クレーン</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9B00F" id="_x0000_t202" coordsize="21600,21600" o:spt="202" path="m,l,21600r21600,l21600,xe">
                      <v:stroke joinstyle="miter"/>
                      <v:path gradientshapeok="t" o:connecttype="rect"/>
                    </v:shapetype>
                    <v:shape id="Text Box 6" o:spid="_x0000_s1026" type="#_x0000_t202" style="position:absolute;left:0;text-align:left;margin-left:10.5pt;margin-top:134.7pt;width:24.4pt;height:63.3pt;z-index:25165824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" o:allowincell="f" filled="f" stroked="f">
                      <v:textbox style="layout-flow:vertical-ideographic" inset="2mm,2mm,2mm,2mm">
                        <w:txbxContent>
                          <w:p w14:paraId="5A6E4AE8" w14:textId="77777777" w:rsidR="008B0682" w:rsidRPr="003B6A64" w:rsidRDefault="008B0682" w:rsidP="00167E31">
                            <w:pPr>
                              <w:adjustRightInd/>
                              <w:rPr>
                                <w:rFonts w:asciiTheme="minorEastAsia" w:eastAsiaTheme="minorEastAsia" w:hAnsiTheme="minorEastAsia" w:cs="Times New Roman"/>
                                <w:noProof/>
                                <w:snapToGrid w:val="0"/>
                              </w:rPr>
                            </w:pPr>
                            <w:r w:rsidRPr="003B6A64">
                              <w:rPr>
                                <w:rFonts w:asciiTheme="minorEastAsia" w:eastAsiaTheme="minorEastAsia" w:hAnsiTheme="minorEastAsia" w:hint="eastAsia"/>
                                <w:snapToGrid w:val="0"/>
                              </w:rPr>
                              <w:t>クレーン</w:t>
                            </w:r>
                          </w:p>
                        </w:txbxContent>
                      </v:textbox>
                      <w10:wrap anchorx="margin"/>
                    </v:shape>
                  </w:pict>
                </mc:Fallback>
              </mc:AlternateContent>
            </w:r>
          </w:p>
          <w:p w14:paraId="07A4C420"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5704AE4E" w14:textId="77777777" w:rsidR="0057081D" w:rsidRPr="00515169" w:rsidRDefault="0057081D" w:rsidP="001A561A">
            <w:pPr>
              <w:spacing w:line="310" w:lineRule="atLeast"/>
              <w:rPr>
                <w:rFonts w:asciiTheme="minorEastAsia" w:eastAsiaTheme="minorEastAsia" w:hAnsiTheme="minorEastAsia" w:cs="Times New Roman"/>
                <w:color w:val="000000" w:themeColor="text1"/>
              </w:rPr>
            </w:pPr>
          </w:p>
          <w:p w14:paraId="699FDD63" w14:textId="77777777" w:rsidR="0057081D" w:rsidRPr="00515169" w:rsidRDefault="0057081D" w:rsidP="001A561A">
            <w:pPr>
              <w:spacing w:line="310" w:lineRule="atLeast"/>
              <w:rPr>
                <w:rFonts w:asciiTheme="minorEastAsia" w:eastAsiaTheme="minorEastAsia" w:hAnsiTheme="minorEastAsia" w:cs="Times New Roman"/>
                <w:color w:val="000000" w:themeColor="text1"/>
              </w:rPr>
            </w:pPr>
          </w:p>
          <w:p w14:paraId="34FD0192" w14:textId="77777777" w:rsidR="0057081D" w:rsidRPr="00515169" w:rsidRDefault="0057081D" w:rsidP="001A561A">
            <w:pPr>
              <w:spacing w:line="310" w:lineRule="atLeast"/>
              <w:rPr>
                <w:rFonts w:asciiTheme="minorEastAsia" w:eastAsiaTheme="minorEastAsia" w:hAnsiTheme="minorEastAsia" w:cs="Times New Roman"/>
                <w:color w:val="000000" w:themeColor="text1"/>
              </w:rPr>
            </w:pPr>
          </w:p>
          <w:p w14:paraId="69321960"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420461D3"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3D29AF59"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0338BF0E"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330627C5"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0E308671"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76A2474F"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4A968C9F"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0C9D9166"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13DF9D2C"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049D4D6C"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21AFD0B3"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70E619CC"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46789ED8"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1C72A880"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75B6FCC8"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080C6D09"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5FBFA6CB"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566EA03F"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6D067D4E"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2D02132C"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43A63FF3"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tc>
        <w:tc>
          <w:tcPr>
            <w:tcW w:w="1475" w:type="dxa"/>
            <w:vMerge w:val="restart"/>
            <w:tcBorders>
              <w:top w:val="single" w:sz="4" w:space="0" w:color="000000"/>
              <w:left w:val="single" w:sz="4" w:space="0" w:color="000000"/>
              <w:right w:val="single" w:sz="4" w:space="0" w:color="000000"/>
            </w:tcBorders>
          </w:tcPr>
          <w:p w14:paraId="5BF01342"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天井クレーン</w:t>
            </w:r>
          </w:p>
          <w:p w14:paraId="241FBDD8"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70C2CC66"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7C286973"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35625F7B"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tc>
        <w:tc>
          <w:tcPr>
            <w:tcW w:w="3688" w:type="dxa"/>
            <w:tcBorders>
              <w:top w:val="single" w:sz="4" w:space="0" w:color="000000"/>
              <w:left w:val="single" w:sz="4" w:space="0" w:color="000000"/>
              <w:bottom w:val="single" w:sz="4" w:space="0" w:color="000000"/>
              <w:right w:val="single" w:sz="4" w:space="0" w:color="000000"/>
            </w:tcBorders>
          </w:tcPr>
          <w:p w14:paraId="19F5D185"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旋回マントロリ式天井クレーン</w:t>
            </w:r>
          </w:p>
        </w:tc>
        <w:tc>
          <w:tcPr>
            <w:tcW w:w="3583" w:type="dxa"/>
            <w:tcBorders>
              <w:top w:val="single" w:sz="4" w:space="0" w:color="000000"/>
              <w:left w:val="single" w:sz="4" w:space="0" w:color="000000"/>
              <w:bottom w:val="single" w:sz="4" w:space="0" w:color="000000"/>
              <w:right w:val="single" w:sz="4" w:space="0" w:color="000000"/>
            </w:tcBorders>
          </w:tcPr>
          <w:p w14:paraId="06739B02"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クレーンガーダ及びジブジ</w:t>
            </w:r>
          </w:p>
        </w:tc>
      </w:tr>
      <w:tr w:rsidR="00515169" w:rsidRPr="00515169" w14:paraId="7114AD22" w14:textId="77777777" w:rsidTr="001A561A">
        <w:tc>
          <w:tcPr>
            <w:tcW w:w="843" w:type="dxa"/>
            <w:vMerge/>
            <w:tcBorders>
              <w:left w:val="single" w:sz="4" w:space="0" w:color="000000"/>
              <w:right w:val="single" w:sz="4" w:space="0" w:color="000000"/>
            </w:tcBorders>
          </w:tcPr>
          <w:p w14:paraId="6E45F570" w14:textId="77777777" w:rsidR="00167E31" w:rsidRPr="00515169" w:rsidRDefault="00167E31" w:rsidP="001A561A">
            <w:pPr>
              <w:suppressAutoHyphens w:val="0"/>
              <w:kinsoku/>
              <w:wordWrap/>
              <w:overflowPunct/>
              <w:textAlignment w:val="auto"/>
              <w:rPr>
                <w:rFonts w:asciiTheme="minorEastAsia" w:eastAsiaTheme="minorEastAsia" w:hAnsiTheme="minorEastAsia" w:cs="Times New Roman"/>
                <w:color w:val="000000" w:themeColor="text1"/>
              </w:rPr>
            </w:pPr>
          </w:p>
        </w:tc>
        <w:tc>
          <w:tcPr>
            <w:tcW w:w="1475" w:type="dxa"/>
            <w:vMerge/>
            <w:tcBorders>
              <w:left w:val="single" w:sz="4" w:space="0" w:color="000000"/>
              <w:right w:val="single" w:sz="4" w:space="0" w:color="000000"/>
            </w:tcBorders>
          </w:tcPr>
          <w:p w14:paraId="0CE5AE9F" w14:textId="77777777" w:rsidR="00167E31" w:rsidRPr="00515169" w:rsidRDefault="00167E31" w:rsidP="001A561A">
            <w:pPr>
              <w:suppressAutoHyphens w:val="0"/>
              <w:kinsoku/>
              <w:wordWrap/>
              <w:overflowPunct/>
              <w:textAlignment w:val="auto"/>
              <w:rPr>
                <w:rFonts w:asciiTheme="minorEastAsia" w:eastAsiaTheme="minorEastAsia" w:hAnsiTheme="minorEastAsia" w:cs="Times New Roman"/>
                <w:color w:val="000000" w:themeColor="text1"/>
              </w:rPr>
            </w:pPr>
          </w:p>
        </w:tc>
        <w:tc>
          <w:tcPr>
            <w:tcW w:w="3688" w:type="dxa"/>
            <w:tcBorders>
              <w:top w:val="single" w:sz="4" w:space="0" w:color="000000"/>
              <w:left w:val="single" w:sz="4" w:space="0" w:color="000000"/>
              <w:bottom w:val="single" w:sz="4" w:space="0" w:color="000000"/>
              <w:right w:val="single" w:sz="4" w:space="0" w:color="000000"/>
            </w:tcBorders>
          </w:tcPr>
          <w:p w14:paraId="6268B0A6"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すべり出し式天井クレーン</w:t>
            </w:r>
          </w:p>
        </w:tc>
        <w:tc>
          <w:tcPr>
            <w:tcW w:w="3583" w:type="dxa"/>
            <w:tcBorders>
              <w:top w:val="single" w:sz="4" w:space="0" w:color="000000"/>
              <w:left w:val="single" w:sz="4" w:space="0" w:color="000000"/>
              <w:bottom w:val="single" w:sz="4" w:space="0" w:color="000000"/>
              <w:right w:val="single" w:sz="4" w:space="0" w:color="000000"/>
            </w:tcBorders>
          </w:tcPr>
          <w:p w14:paraId="654DB48F"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クレーンガーダ及びすべり出しけた</w:t>
            </w:r>
          </w:p>
        </w:tc>
      </w:tr>
      <w:tr w:rsidR="00515169" w:rsidRPr="00515169" w14:paraId="76062D7B" w14:textId="77777777" w:rsidTr="001A561A">
        <w:tc>
          <w:tcPr>
            <w:tcW w:w="843" w:type="dxa"/>
            <w:vMerge/>
            <w:tcBorders>
              <w:left w:val="single" w:sz="4" w:space="0" w:color="000000"/>
              <w:right w:val="single" w:sz="4" w:space="0" w:color="000000"/>
            </w:tcBorders>
          </w:tcPr>
          <w:p w14:paraId="4142F3BA" w14:textId="77777777" w:rsidR="00167E31" w:rsidRPr="00515169" w:rsidRDefault="00167E31" w:rsidP="001A561A">
            <w:pPr>
              <w:suppressAutoHyphens w:val="0"/>
              <w:kinsoku/>
              <w:wordWrap/>
              <w:overflowPunct/>
              <w:textAlignment w:val="auto"/>
              <w:rPr>
                <w:rFonts w:asciiTheme="minorEastAsia" w:eastAsiaTheme="minorEastAsia" w:hAnsiTheme="minorEastAsia" w:cs="Times New Roman"/>
                <w:color w:val="000000" w:themeColor="text1"/>
              </w:rPr>
            </w:pPr>
          </w:p>
        </w:tc>
        <w:tc>
          <w:tcPr>
            <w:tcW w:w="1475" w:type="dxa"/>
            <w:vMerge/>
            <w:tcBorders>
              <w:left w:val="single" w:sz="4" w:space="0" w:color="000000"/>
              <w:bottom w:val="single" w:sz="4" w:space="0" w:color="000000"/>
              <w:right w:val="single" w:sz="4" w:space="0" w:color="000000"/>
            </w:tcBorders>
          </w:tcPr>
          <w:p w14:paraId="408D0282" w14:textId="77777777" w:rsidR="00167E31" w:rsidRPr="00515169" w:rsidRDefault="00167E31" w:rsidP="001A561A">
            <w:pPr>
              <w:suppressAutoHyphens w:val="0"/>
              <w:kinsoku/>
              <w:wordWrap/>
              <w:overflowPunct/>
              <w:textAlignment w:val="auto"/>
              <w:rPr>
                <w:rFonts w:asciiTheme="minorEastAsia" w:eastAsiaTheme="minorEastAsia" w:hAnsiTheme="minorEastAsia" w:cs="Times New Roman"/>
                <w:color w:val="000000" w:themeColor="text1"/>
              </w:rPr>
            </w:pPr>
          </w:p>
        </w:tc>
        <w:tc>
          <w:tcPr>
            <w:tcW w:w="3688" w:type="dxa"/>
            <w:tcBorders>
              <w:top w:val="single" w:sz="4" w:space="0" w:color="000000"/>
              <w:left w:val="single" w:sz="4" w:space="0" w:color="000000"/>
              <w:bottom w:val="single" w:sz="4" w:space="0" w:color="000000"/>
              <w:right w:val="single" w:sz="4" w:space="0" w:color="000000"/>
            </w:tcBorders>
          </w:tcPr>
          <w:p w14:paraId="7CA60A31"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旋回マントロリ式天井クレーン及びすべり出し式天井クレーン以外の天井クレーン</w:t>
            </w:r>
          </w:p>
        </w:tc>
        <w:tc>
          <w:tcPr>
            <w:tcW w:w="3583" w:type="dxa"/>
            <w:tcBorders>
              <w:top w:val="single" w:sz="4" w:space="0" w:color="000000"/>
              <w:left w:val="single" w:sz="4" w:space="0" w:color="000000"/>
              <w:bottom w:val="single" w:sz="4" w:space="0" w:color="000000"/>
              <w:right w:val="single" w:sz="4" w:space="0" w:color="000000"/>
            </w:tcBorders>
          </w:tcPr>
          <w:p w14:paraId="08E1F942"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クレーンガーダ</w:t>
            </w:r>
          </w:p>
          <w:p w14:paraId="60240B67"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61D6519F"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tc>
      </w:tr>
      <w:tr w:rsidR="00515169" w:rsidRPr="00515169" w14:paraId="2D931E83" w14:textId="77777777" w:rsidTr="001A561A">
        <w:tc>
          <w:tcPr>
            <w:tcW w:w="843" w:type="dxa"/>
            <w:vMerge/>
            <w:tcBorders>
              <w:left w:val="single" w:sz="4" w:space="0" w:color="000000"/>
              <w:right w:val="single" w:sz="4" w:space="0" w:color="000000"/>
            </w:tcBorders>
          </w:tcPr>
          <w:p w14:paraId="660BB706" w14:textId="77777777" w:rsidR="00167E31" w:rsidRPr="00515169" w:rsidRDefault="00167E31" w:rsidP="001A561A">
            <w:pPr>
              <w:suppressAutoHyphens w:val="0"/>
              <w:kinsoku/>
              <w:wordWrap/>
              <w:overflowPunct/>
              <w:textAlignment w:val="auto"/>
              <w:rPr>
                <w:rFonts w:asciiTheme="minorEastAsia" w:eastAsiaTheme="minorEastAsia" w:hAnsiTheme="minorEastAsia" w:cs="Times New Roman"/>
                <w:color w:val="000000" w:themeColor="text1"/>
              </w:rPr>
            </w:pPr>
          </w:p>
        </w:tc>
        <w:tc>
          <w:tcPr>
            <w:tcW w:w="1475" w:type="dxa"/>
            <w:vMerge w:val="restart"/>
            <w:tcBorders>
              <w:top w:val="single" w:sz="4" w:space="0" w:color="000000"/>
              <w:left w:val="single" w:sz="4" w:space="0" w:color="000000"/>
              <w:right w:val="single" w:sz="4" w:space="0" w:color="000000"/>
            </w:tcBorders>
          </w:tcPr>
          <w:p w14:paraId="6A795E62"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ジブクレーン</w:t>
            </w:r>
          </w:p>
          <w:p w14:paraId="4D26C372"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6324D131"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167A2A68"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67B996F2"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55E0A079"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tc>
        <w:tc>
          <w:tcPr>
            <w:tcW w:w="3688" w:type="dxa"/>
            <w:tcBorders>
              <w:top w:val="single" w:sz="4" w:space="0" w:color="000000"/>
              <w:left w:val="single" w:sz="4" w:space="0" w:color="000000"/>
              <w:bottom w:val="single" w:sz="4" w:space="0" w:color="000000"/>
              <w:right w:val="single" w:sz="4" w:space="0" w:color="000000"/>
            </w:tcBorders>
          </w:tcPr>
          <w:p w14:paraId="257924A4"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つち形クレーン又は塔形ジブクレーン</w:t>
            </w:r>
          </w:p>
        </w:tc>
        <w:tc>
          <w:tcPr>
            <w:tcW w:w="3583" w:type="dxa"/>
            <w:tcBorders>
              <w:top w:val="single" w:sz="4" w:space="0" w:color="000000"/>
              <w:left w:val="single" w:sz="4" w:space="0" w:color="000000"/>
              <w:bottom w:val="single" w:sz="4" w:space="0" w:color="000000"/>
              <w:right w:val="single" w:sz="4" w:space="0" w:color="000000"/>
            </w:tcBorders>
          </w:tcPr>
          <w:p w14:paraId="337F6386"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ジブ、塔及び脚</w:t>
            </w:r>
          </w:p>
          <w:p w14:paraId="3919CB25"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tc>
      </w:tr>
      <w:tr w:rsidR="00515169" w:rsidRPr="00515169" w14:paraId="49732C5A" w14:textId="77777777" w:rsidTr="001A561A">
        <w:tc>
          <w:tcPr>
            <w:tcW w:w="843" w:type="dxa"/>
            <w:vMerge/>
            <w:tcBorders>
              <w:left w:val="single" w:sz="4" w:space="0" w:color="000000"/>
              <w:right w:val="single" w:sz="4" w:space="0" w:color="000000"/>
            </w:tcBorders>
          </w:tcPr>
          <w:p w14:paraId="000659CA" w14:textId="77777777" w:rsidR="00167E31" w:rsidRPr="00515169" w:rsidRDefault="00167E31" w:rsidP="001A561A">
            <w:pPr>
              <w:suppressAutoHyphens w:val="0"/>
              <w:kinsoku/>
              <w:wordWrap/>
              <w:overflowPunct/>
              <w:textAlignment w:val="auto"/>
              <w:rPr>
                <w:rFonts w:asciiTheme="minorEastAsia" w:eastAsiaTheme="minorEastAsia" w:hAnsiTheme="minorEastAsia" w:cs="Times New Roman"/>
                <w:color w:val="000000" w:themeColor="text1"/>
              </w:rPr>
            </w:pPr>
          </w:p>
        </w:tc>
        <w:tc>
          <w:tcPr>
            <w:tcW w:w="1475" w:type="dxa"/>
            <w:vMerge/>
            <w:tcBorders>
              <w:left w:val="single" w:sz="4" w:space="0" w:color="000000"/>
              <w:right w:val="single" w:sz="4" w:space="0" w:color="000000"/>
            </w:tcBorders>
          </w:tcPr>
          <w:p w14:paraId="0EAF57D4" w14:textId="77777777" w:rsidR="00167E31" w:rsidRPr="00515169" w:rsidRDefault="00167E31" w:rsidP="001A561A">
            <w:pPr>
              <w:suppressAutoHyphens w:val="0"/>
              <w:kinsoku/>
              <w:wordWrap/>
              <w:overflowPunct/>
              <w:textAlignment w:val="auto"/>
              <w:rPr>
                <w:rFonts w:asciiTheme="minorEastAsia" w:eastAsiaTheme="minorEastAsia" w:hAnsiTheme="minorEastAsia" w:cs="Times New Roman"/>
                <w:color w:val="000000" w:themeColor="text1"/>
              </w:rPr>
            </w:pPr>
          </w:p>
        </w:tc>
        <w:tc>
          <w:tcPr>
            <w:tcW w:w="3688" w:type="dxa"/>
            <w:tcBorders>
              <w:top w:val="single" w:sz="4" w:space="0" w:color="000000"/>
              <w:left w:val="single" w:sz="4" w:space="0" w:color="000000"/>
              <w:bottom w:val="single" w:sz="4" w:space="0" w:color="000000"/>
              <w:right w:val="single" w:sz="4" w:space="0" w:color="000000"/>
            </w:tcBorders>
          </w:tcPr>
          <w:p w14:paraId="77C91164"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ポスト形ジブクレーン</w:t>
            </w:r>
          </w:p>
        </w:tc>
        <w:tc>
          <w:tcPr>
            <w:tcW w:w="3583" w:type="dxa"/>
            <w:tcBorders>
              <w:top w:val="single" w:sz="4" w:space="0" w:color="000000"/>
              <w:left w:val="single" w:sz="4" w:space="0" w:color="000000"/>
              <w:bottom w:val="single" w:sz="4" w:space="0" w:color="000000"/>
              <w:right w:val="single" w:sz="4" w:space="0" w:color="000000"/>
            </w:tcBorders>
          </w:tcPr>
          <w:p w14:paraId="77AD2BB8"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ジブ及びポスト</w:t>
            </w:r>
          </w:p>
        </w:tc>
      </w:tr>
      <w:tr w:rsidR="00515169" w:rsidRPr="00515169" w14:paraId="0E2F1499" w14:textId="77777777" w:rsidTr="001A561A">
        <w:tc>
          <w:tcPr>
            <w:tcW w:w="843" w:type="dxa"/>
            <w:vMerge/>
            <w:tcBorders>
              <w:left w:val="single" w:sz="4" w:space="0" w:color="000000"/>
              <w:right w:val="single" w:sz="4" w:space="0" w:color="000000"/>
            </w:tcBorders>
          </w:tcPr>
          <w:p w14:paraId="627951EF" w14:textId="77777777" w:rsidR="00167E31" w:rsidRPr="00515169" w:rsidRDefault="00167E31" w:rsidP="001A561A">
            <w:pPr>
              <w:suppressAutoHyphens w:val="0"/>
              <w:kinsoku/>
              <w:wordWrap/>
              <w:overflowPunct/>
              <w:textAlignment w:val="auto"/>
              <w:rPr>
                <w:rFonts w:asciiTheme="minorEastAsia" w:eastAsiaTheme="minorEastAsia" w:hAnsiTheme="minorEastAsia" w:cs="Times New Roman"/>
                <w:color w:val="000000" w:themeColor="text1"/>
              </w:rPr>
            </w:pPr>
          </w:p>
        </w:tc>
        <w:tc>
          <w:tcPr>
            <w:tcW w:w="1475" w:type="dxa"/>
            <w:vMerge/>
            <w:tcBorders>
              <w:left w:val="single" w:sz="4" w:space="0" w:color="000000"/>
              <w:right w:val="single" w:sz="4" w:space="0" w:color="000000"/>
            </w:tcBorders>
          </w:tcPr>
          <w:p w14:paraId="63492479" w14:textId="77777777" w:rsidR="00167E31" w:rsidRPr="00515169" w:rsidRDefault="00167E31" w:rsidP="001A561A">
            <w:pPr>
              <w:suppressAutoHyphens w:val="0"/>
              <w:kinsoku/>
              <w:wordWrap/>
              <w:overflowPunct/>
              <w:textAlignment w:val="auto"/>
              <w:rPr>
                <w:rFonts w:asciiTheme="minorEastAsia" w:eastAsiaTheme="minorEastAsia" w:hAnsiTheme="minorEastAsia" w:cs="Times New Roman"/>
                <w:color w:val="000000" w:themeColor="text1"/>
              </w:rPr>
            </w:pPr>
          </w:p>
        </w:tc>
        <w:tc>
          <w:tcPr>
            <w:tcW w:w="3688" w:type="dxa"/>
            <w:tcBorders>
              <w:top w:val="single" w:sz="4" w:space="0" w:color="000000"/>
              <w:left w:val="single" w:sz="4" w:space="0" w:color="000000"/>
              <w:bottom w:val="single" w:sz="4" w:space="0" w:color="000000"/>
              <w:right w:val="single" w:sz="4" w:space="0" w:color="000000"/>
            </w:tcBorders>
          </w:tcPr>
          <w:p w14:paraId="08093052"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低床ジブクレーン又は壁クレーン</w:t>
            </w:r>
          </w:p>
        </w:tc>
        <w:tc>
          <w:tcPr>
            <w:tcW w:w="3583" w:type="dxa"/>
            <w:tcBorders>
              <w:top w:val="single" w:sz="4" w:space="0" w:color="000000"/>
              <w:left w:val="single" w:sz="4" w:space="0" w:color="000000"/>
              <w:bottom w:val="single" w:sz="4" w:space="0" w:color="000000"/>
              <w:right w:val="single" w:sz="4" w:space="0" w:color="000000"/>
            </w:tcBorders>
          </w:tcPr>
          <w:p w14:paraId="638F5EA7"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ジブ</w:t>
            </w:r>
          </w:p>
        </w:tc>
      </w:tr>
      <w:tr w:rsidR="00515169" w:rsidRPr="00515169" w14:paraId="207B67FB" w14:textId="77777777" w:rsidTr="001A561A">
        <w:tc>
          <w:tcPr>
            <w:tcW w:w="843" w:type="dxa"/>
            <w:vMerge/>
            <w:tcBorders>
              <w:left w:val="single" w:sz="4" w:space="0" w:color="000000"/>
              <w:right w:val="single" w:sz="4" w:space="0" w:color="000000"/>
            </w:tcBorders>
          </w:tcPr>
          <w:p w14:paraId="3F35E296" w14:textId="77777777" w:rsidR="00167E31" w:rsidRPr="00515169" w:rsidRDefault="00167E31" w:rsidP="001A561A">
            <w:pPr>
              <w:suppressAutoHyphens w:val="0"/>
              <w:kinsoku/>
              <w:wordWrap/>
              <w:overflowPunct/>
              <w:textAlignment w:val="auto"/>
              <w:rPr>
                <w:rFonts w:asciiTheme="minorEastAsia" w:eastAsiaTheme="minorEastAsia" w:hAnsiTheme="minorEastAsia" w:cs="Times New Roman"/>
                <w:color w:val="000000" w:themeColor="text1"/>
              </w:rPr>
            </w:pPr>
          </w:p>
        </w:tc>
        <w:tc>
          <w:tcPr>
            <w:tcW w:w="1475" w:type="dxa"/>
            <w:vMerge/>
            <w:tcBorders>
              <w:left w:val="single" w:sz="4" w:space="0" w:color="000000"/>
              <w:bottom w:val="single" w:sz="4" w:space="0" w:color="000000"/>
              <w:right w:val="single" w:sz="4" w:space="0" w:color="000000"/>
            </w:tcBorders>
          </w:tcPr>
          <w:p w14:paraId="11426664" w14:textId="77777777" w:rsidR="00167E31" w:rsidRPr="00515169" w:rsidRDefault="00167E31" w:rsidP="001A561A">
            <w:pPr>
              <w:suppressAutoHyphens w:val="0"/>
              <w:kinsoku/>
              <w:wordWrap/>
              <w:overflowPunct/>
              <w:textAlignment w:val="auto"/>
              <w:rPr>
                <w:rFonts w:asciiTheme="minorEastAsia" w:eastAsiaTheme="minorEastAsia" w:hAnsiTheme="minorEastAsia" w:cs="Times New Roman"/>
                <w:color w:val="000000" w:themeColor="text1"/>
              </w:rPr>
            </w:pPr>
          </w:p>
        </w:tc>
        <w:tc>
          <w:tcPr>
            <w:tcW w:w="3688" w:type="dxa"/>
            <w:tcBorders>
              <w:top w:val="single" w:sz="4" w:space="0" w:color="000000"/>
              <w:left w:val="single" w:sz="4" w:space="0" w:color="000000"/>
              <w:bottom w:val="single" w:sz="4" w:space="0" w:color="000000"/>
              <w:right w:val="single" w:sz="4" w:space="0" w:color="000000"/>
            </w:tcBorders>
          </w:tcPr>
          <w:p w14:paraId="3B5ED243"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高脚ジブクレーン、片脚ジブクレーン又は引込みクレーン</w:t>
            </w:r>
          </w:p>
        </w:tc>
        <w:tc>
          <w:tcPr>
            <w:tcW w:w="3583" w:type="dxa"/>
            <w:tcBorders>
              <w:top w:val="single" w:sz="4" w:space="0" w:color="000000"/>
              <w:left w:val="single" w:sz="4" w:space="0" w:color="000000"/>
              <w:bottom w:val="single" w:sz="4" w:space="0" w:color="000000"/>
              <w:right w:val="single" w:sz="4" w:space="0" w:color="000000"/>
            </w:tcBorders>
          </w:tcPr>
          <w:p w14:paraId="3FB51634"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ジブ、架橋及び脚</w:t>
            </w:r>
          </w:p>
          <w:p w14:paraId="212195C5"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tc>
      </w:tr>
      <w:tr w:rsidR="00515169" w:rsidRPr="00515169" w14:paraId="513BB841" w14:textId="77777777" w:rsidTr="001A561A">
        <w:tc>
          <w:tcPr>
            <w:tcW w:w="843" w:type="dxa"/>
            <w:vMerge/>
            <w:tcBorders>
              <w:left w:val="single" w:sz="4" w:space="0" w:color="000000"/>
              <w:right w:val="single" w:sz="4" w:space="0" w:color="000000"/>
            </w:tcBorders>
          </w:tcPr>
          <w:p w14:paraId="3950D19D" w14:textId="77777777" w:rsidR="00167E31" w:rsidRPr="00515169" w:rsidRDefault="00167E31" w:rsidP="001A561A">
            <w:pPr>
              <w:suppressAutoHyphens w:val="0"/>
              <w:kinsoku/>
              <w:wordWrap/>
              <w:overflowPunct/>
              <w:textAlignment w:val="auto"/>
              <w:rPr>
                <w:rFonts w:asciiTheme="minorEastAsia" w:eastAsiaTheme="minorEastAsia" w:hAnsiTheme="minorEastAsia" w:cs="Times New Roman"/>
                <w:color w:val="000000" w:themeColor="text1"/>
              </w:rPr>
            </w:pPr>
          </w:p>
        </w:tc>
        <w:tc>
          <w:tcPr>
            <w:tcW w:w="1475" w:type="dxa"/>
            <w:vMerge w:val="restart"/>
            <w:tcBorders>
              <w:top w:val="single" w:sz="4" w:space="0" w:color="000000"/>
              <w:left w:val="single" w:sz="4" w:space="0" w:color="000000"/>
              <w:right w:val="single" w:sz="4" w:space="0" w:color="000000"/>
            </w:tcBorders>
          </w:tcPr>
          <w:p w14:paraId="6C864E2C"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橋形クレーン</w:t>
            </w:r>
          </w:p>
          <w:p w14:paraId="7771DB87"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65FFB976"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1E7AC19B"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666213B3"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5B9AA34D"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5677A2AE"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tc>
        <w:tc>
          <w:tcPr>
            <w:tcW w:w="3688" w:type="dxa"/>
            <w:tcBorders>
              <w:top w:val="single" w:sz="4" w:space="0" w:color="000000"/>
              <w:left w:val="single" w:sz="4" w:space="0" w:color="000000"/>
              <w:bottom w:val="single" w:sz="4" w:space="0" w:color="000000"/>
              <w:right w:val="single" w:sz="4" w:space="0" w:color="000000"/>
            </w:tcBorders>
          </w:tcPr>
          <w:p w14:paraId="46A8C1A8"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ジブクレーン式橋形クレーン、引込みクレーン式橋形クレーン又は旋回マントロリ式橋形クレーン</w:t>
            </w:r>
          </w:p>
        </w:tc>
        <w:tc>
          <w:tcPr>
            <w:tcW w:w="3583" w:type="dxa"/>
            <w:tcBorders>
              <w:top w:val="single" w:sz="4" w:space="0" w:color="000000"/>
              <w:left w:val="single" w:sz="4" w:space="0" w:color="000000"/>
              <w:bottom w:val="single" w:sz="4" w:space="0" w:color="000000"/>
              <w:right w:val="single" w:sz="4" w:space="0" w:color="000000"/>
            </w:tcBorders>
          </w:tcPr>
          <w:p w14:paraId="531A18B5"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クレーンガーダ、カンチレバ、脚及びジブ</w:t>
            </w:r>
          </w:p>
          <w:p w14:paraId="2B32A6F4"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tc>
      </w:tr>
      <w:tr w:rsidR="00515169" w:rsidRPr="00515169" w14:paraId="3E5B3D92" w14:textId="77777777" w:rsidTr="001A561A">
        <w:tc>
          <w:tcPr>
            <w:tcW w:w="843" w:type="dxa"/>
            <w:vMerge/>
            <w:tcBorders>
              <w:left w:val="single" w:sz="4" w:space="0" w:color="000000"/>
              <w:right w:val="single" w:sz="4" w:space="0" w:color="000000"/>
            </w:tcBorders>
          </w:tcPr>
          <w:p w14:paraId="7B1878BD" w14:textId="77777777" w:rsidR="00167E31" w:rsidRPr="00515169" w:rsidRDefault="00167E31" w:rsidP="001A561A">
            <w:pPr>
              <w:suppressAutoHyphens w:val="0"/>
              <w:kinsoku/>
              <w:wordWrap/>
              <w:overflowPunct/>
              <w:textAlignment w:val="auto"/>
              <w:rPr>
                <w:rFonts w:asciiTheme="minorEastAsia" w:eastAsiaTheme="minorEastAsia" w:hAnsiTheme="minorEastAsia" w:cs="Times New Roman"/>
                <w:color w:val="000000" w:themeColor="text1"/>
              </w:rPr>
            </w:pPr>
          </w:p>
        </w:tc>
        <w:tc>
          <w:tcPr>
            <w:tcW w:w="1475" w:type="dxa"/>
            <w:vMerge/>
            <w:tcBorders>
              <w:left w:val="single" w:sz="4" w:space="0" w:color="000000"/>
              <w:bottom w:val="single" w:sz="4" w:space="0" w:color="000000"/>
              <w:right w:val="single" w:sz="4" w:space="0" w:color="000000"/>
            </w:tcBorders>
          </w:tcPr>
          <w:p w14:paraId="74DCF6C6" w14:textId="77777777" w:rsidR="00167E31" w:rsidRPr="00515169" w:rsidRDefault="00167E31" w:rsidP="001A561A">
            <w:pPr>
              <w:suppressAutoHyphens w:val="0"/>
              <w:kinsoku/>
              <w:wordWrap/>
              <w:overflowPunct/>
              <w:textAlignment w:val="auto"/>
              <w:rPr>
                <w:rFonts w:asciiTheme="minorEastAsia" w:eastAsiaTheme="minorEastAsia" w:hAnsiTheme="minorEastAsia" w:cs="Times New Roman"/>
                <w:color w:val="000000" w:themeColor="text1"/>
              </w:rPr>
            </w:pPr>
          </w:p>
        </w:tc>
        <w:tc>
          <w:tcPr>
            <w:tcW w:w="3688" w:type="dxa"/>
            <w:tcBorders>
              <w:top w:val="single" w:sz="4" w:space="0" w:color="000000"/>
              <w:left w:val="single" w:sz="4" w:space="0" w:color="000000"/>
              <w:bottom w:val="single" w:sz="4" w:space="0" w:color="000000"/>
              <w:right w:val="single" w:sz="4" w:space="0" w:color="000000"/>
            </w:tcBorders>
          </w:tcPr>
          <w:p w14:paraId="5BF3FD8B"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ジブクレーン式橋形クレーン、引込みクレーン式橋形クレーン及び旋回マントロリ式橋形クレーン以外の橋形クレーン</w:t>
            </w:r>
          </w:p>
        </w:tc>
        <w:tc>
          <w:tcPr>
            <w:tcW w:w="3583" w:type="dxa"/>
            <w:tcBorders>
              <w:top w:val="single" w:sz="4" w:space="0" w:color="000000"/>
              <w:left w:val="single" w:sz="4" w:space="0" w:color="000000"/>
              <w:bottom w:val="single" w:sz="4" w:space="0" w:color="000000"/>
              <w:right w:val="single" w:sz="4" w:space="0" w:color="000000"/>
            </w:tcBorders>
          </w:tcPr>
          <w:p w14:paraId="3A52A1D3"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クレーンガーダ、カンチレバ及び脚</w:t>
            </w:r>
          </w:p>
          <w:p w14:paraId="0F16FDD0"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0013C618"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11A33CAC"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tc>
      </w:tr>
      <w:tr w:rsidR="00515169" w:rsidRPr="00515169" w14:paraId="0E580550" w14:textId="77777777" w:rsidTr="001A561A">
        <w:tc>
          <w:tcPr>
            <w:tcW w:w="843" w:type="dxa"/>
            <w:vMerge/>
            <w:tcBorders>
              <w:left w:val="single" w:sz="4" w:space="0" w:color="000000"/>
              <w:right w:val="single" w:sz="4" w:space="0" w:color="000000"/>
            </w:tcBorders>
          </w:tcPr>
          <w:p w14:paraId="4D55DC2E" w14:textId="77777777" w:rsidR="00167E31" w:rsidRPr="00515169" w:rsidRDefault="00167E31" w:rsidP="001A561A">
            <w:pPr>
              <w:suppressAutoHyphens w:val="0"/>
              <w:kinsoku/>
              <w:wordWrap/>
              <w:overflowPunct/>
              <w:textAlignment w:val="auto"/>
              <w:rPr>
                <w:rFonts w:asciiTheme="minorEastAsia" w:eastAsiaTheme="minorEastAsia" w:hAnsiTheme="minorEastAsia" w:cs="Times New Roman"/>
                <w:color w:val="000000" w:themeColor="text1"/>
              </w:rPr>
            </w:pPr>
          </w:p>
        </w:tc>
        <w:tc>
          <w:tcPr>
            <w:tcW w:w="1475" w:type="dxa"/>
            <w:vMerge w:val="restart"/>
            <w:tcBorders>
              <w:top w:val="single" w:sz="4" w:space="0" w:color="000000"/>
              <w:left w:val="single" w:sz="4" w:space="0" w:color="000000"/>
              <w:right w:val="single" w:sz="4" w:space="0" w:color="000000"/>
            </w:tcBorders>
          </w:tcPr>
          <w:p w14:paraId="71ECA5AD"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アンローダ</w:t>
            </w:r>
          </w:p>
          <w:p w14:paraId="1E9CDD4E"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02E2ABC4"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4CE43B0B"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6ABA01B8"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tc>
        <w:tc>
          <w:tcPr>
            <w:tcW w:w="3688" w:type="dxa"/>
            <w:tcBorders>
              <w:top w:val="single" w:sz="4" w:space="0" w:color="000000"/>
              <w:left w:val="single" w:sz="4" w:space="0" w:color="000000"/>
              <w:bottom w:val="single" w:sz="4" w:space="0" w:color="000000"/>
              <w:right w:val="single" w:sz="4" w:space="0" w:color="000000"/>
            </w:tcBorders>
          </w:tcPr>
          <w:p w14:paraId="7CE0CFD3"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旋回マントロリ式アンローダ又は引込みクレーン式アンローダ</w:t>
            </w:r>
          </w:p>
        </w:tc>
        <w:tc>
          <w:tcPr>
            <w:tcW w:w="3583" w:type="dxa"/>
            <w:tcBorders>
              <w:top w:val="single" w:sz="4" w:space="0" w:color="000000"/>
              <w:left w:val="single" w:sz="4" w:space="0" w:color="000000"/>
              <w:bottom w:val="single" w:sz="4" w:space="0" w:color="000000"/>
              <w:right w:val="single" w:sz="4" w:space="0" w:color="000000"/>
            </w:tcBorders>
          </w:tcPr>
          <w:p w14:paraId="5791C5A4"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クレーンガーダ、カンチレバ、脚及びジブ</w:t>
            </w:r>
          </w:p>
        </w:tc>
      </w:tr>
      <w:tr w:rsidR="00515169" w:rsidRPr="00515169" w14:paraId="00CD361D" w14:textId="77777777" w:rsidTr="001A561A">
        <w:tc>
          <w:tcPr>
            <w:tcW w:w="843" w:type="dxa"/>
            <w:vMerge/>
            <w:tcBorders>
              <w:left w:val="single" w:sz="4" w:space="0" w:color="000000"/>
              <w:right w:val="single" w:sz="4" w:space="0" w:color="000000"/>
            </w:tcBorders>
          </w:tcPr>
          <w:p w14:paraId="61D094A5" w14:textId="77777777" w:rsidR="00167E31" w:rsidRPr="00515169" w:rsidRDefault="00167E31" w:rsidP="001A561A">
            <w:pPr>
              <w:suppressAutoHyphens w:val="0"/>
              <w:kinsoku/>
              <w:wordWrap/>
              <w:overflowPunct/>
              <w:textAlignment w:val="auto"/>
              <w:rPr>
                <w:rFonts w:asciiTheme="minorEastAsia" w:eastAsiaTheme="minorEastAsia" w:hAnsiTheme="minorEastAsia" w:cs="Times New Roman"/>
                <w:color w:val="000000" w:themeColor="text1"/>
              </w:rPr>
            </w:pPr>
          </w:p>
        </w:tc>
        <w:tc>
          <w:tcPr>
            <w:tcW w:w="1475" w:type="dxa"/>
            <w:vMerge/>
            <w:tcBorders>
              <w:left w:val="single" w:sz="4" w:space="0" w:color="000000"/>
              <w:bottom w:val="single" w:sz="4" w:space="0" w:color="000000"/>
              <w:right w:val="single" w:sz="4" w:space="0" w:color="000000"/>
            </w:tcBorders>
          </w:tcPr>
          <w:p w14:paraId="19E35BD4" w14:textId="77777777" w:rsidR="00167E31" w:rsidRPr="00515169" w:rsidRDefault="00167E31" w:rsidP="001A561A">
            <w:pPr>
              <w:suppressAutoHyphens w:val="0"/>
              <w:kinsoku/>
              <w:wordWrap/>
              <w:overflowPunct/>
              <w:textAlignment w:val="auto"/>
              <w:rPr>
                <w:rFonts w:asciiTheme="minorEastAsia" w:eastAsiaTheme="minorEastAsia" w:hAnsiTheme="minorEastAsia" w:cs="Times New Roman"/>
                <w:color w:val="000000" w:themeColor="text1"/>
              </w:rPr>
            </w:pPr>
          </w:p>
        </w:tc>
        <w:tc>
          <w:tcPr>
            <w:tcW w:w="3688" w:type="dxa"/>
            <w:tcBorders>
              <w:top w:val="single" w:sz="4" w:space="0" w:color="000000"/>
              <w:left w:val="single" w:sz="4" w:space="0" w:color="000000"/>
              <w:bottom w:val="single" w:sz="4" w:space="0" w:color="000000"/>
              <w:right w:val="single" w:sz="4" w:space="0" w:color="000000"/>
            </w:tcBorders>
          </w:tcPr>
          <w:p w14:paraId="42469E58"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旋回マントロリ式アンローダ及び引込みクレーン式アンローダ以外のアンローダ</w:t>
            </w:r>
          </w:p>
        </w:tc>
        <w:tc>
          <w:tcPr>
            <w:tcW w:w="3583" w:type="dxa"/>
            <w:tcBorders>
              <w:top w:val="single" w:sz="4" w:space="0" w:color="000000"/>
              <w:left w:val="single" w:sz="4" w:space="0" w:color="000000"/>
              <w:bottom w:val="single" w:sz="4" w:space="0" w:color="000000"/>
              <w:right w:val="single" w:sz="4" w:space="0" w:color="000000"/>
            </w:tcBorders>
          </w:tcPr>
          <w:p w14:paraId="2A357701"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クレーンガーダ、カンチレバ及び脚</w:t>
            </w:r>
          </w:p>
          <w:p w14:paraId="60231D74"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3E2DDEE8"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tc>
      </w:tr>
      <w:tr w:rsidR="00515169" w:rsidRPr="00515169" w14:paraId="0ADF3379" w14:textId="77777777" w:rsidTr="001A561A">
        <w:tc>
          <w:tcPr>
            <w:tcW w:w="843" w:type="dxa"/>
            <w:vMerge/>
            <w:tcBorders>
              <w:left w:val="single" w:sz="4" w:space="0" w:color="000000"/>
              <w:right w:val="single" w:sz="4" w:space="0" w:color="000000"/>
            </w:tcBorders>
          </w:tcPr>
          <w:p w14:paraId="5BA1A31E" w14:textId="77777777" w:rsidR="00167E31" w:rsidRPr="00515169" w:rsidRDefault="00167E31" w:rsidP="001A561A">
            <w:pPr>
              <w:suppressAutoHyphens w:val="0"/>
              <w:kinsoku/>
              <w:wordWrap/>
              <w:overflowPunct/>
              <w:textAlignment w:val="auto"/>
              <w:rPr>
                <w:rFonts w:asciiTheme="minorEastAsia" w:eastAsiaTheme="minorEastAsia" w:hAnsiTheme="minorEastAsia" w:cs="Times New Roman"/>
                <w:color w:val="000000" w:themeColor="text1"/>
              </w:rPr>
            </w:pPr>
          </w:p>
        </w:tc>
        <w:tc>
          <w:tcPr>
            <w:tcW w:w="5163" w:type="dxa"/>
            <w:gridSpan w:val="2"/>
            <w:tcBorders>
              <w:top w:val="single" w:sz="4" w:space="0" w:color="000000"/>
              <w:left w:val="single" w:sz="4" w:space="0" w:color="000000"/>
              <w:bottom w:val="single" w:sz="4" w:space="0" w:color="000000"/>
              <w:right w:val="single" w:sz="4" w:space="0" w:color="000000"/>
            </w:tcBorders>
          </w:tcPr>
          <w:p w14:paraId="62FB92A9"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ケーブルクレーン</w:t>
            </w:r>
            <w:r w:rsidRPr="00515169">
              <w:rPr>
                <w:rFonts w:asciiTheme="minorEastAsia" w:eastAsiaTheme="minorEastAsia" w:hAnsiTheme="minorEastAsia" w:cs="ＭＳ ゴシック"/>
                <w:color w:val="000000" w:themeColor="text1"/>
              </w:rPr>
              <w:tab/>
            </w:r>
          </w:p>
          <w:p w14:paraId="68363DC0"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tc>
        <w:tc>
          <w:tcPr>
            <w:tcW w:w="3583" w:type="dxa"/>
            <w:tcBorders>
              <w:top w:val="single" w:sz="4" w:space="0" w:color="000000"/>
              <w:left w:val="single" w:sz="4" w:space="0" w:color="000000"/>
              <w:bottom w:val="single" w:sz="4" w:space="0" w:color="000000"/>
              <w:right w:val="single" w:sz="4" w:space="0" w:color="000000"/>
            </w:tcBorders>
          </w:tcPr>
          <w:p w14:paraId="03EBDF39"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メインローブ、レールローブ、塔、支柱及び控え</w:t>
            </w:r>
          </w:p>
        </w:tc>
      </w:tr>
      <w:tr w:rsidR="00515169" w:rsidRPr="00515169" w14:paraId="3C387A9E" w14:textId="77777777" w:rsidTr="001A561A">
        <w:tc>
          <w:tcPr>
            <w:tcW w:w="843" w:type="dxa"/>
            <w:vMerge/>
            <w:tcBorders>
              <w:left w:val="single" w:sz="4" w:space="0" w:color="000000"/>
              <w:bottom w:val="single" w:sz="4" w:space="0" w:color="000000"/>
              <w:right w:val="single" w:sz="4" w:space="0" w:color="000000"/>
            </w:tcBorders>
          </w:tcPr>
          <w:p w14:paraId="2FC6716A" w14:textId="77777777" w:rsidR="00167E31" w:rsidRPr="00515169" w:rsidRDefault="00167E31" w:rsidP="001A561A">
            <w:pPr>
              <w:suppressAutoHyphens w:val="0"/>
              <w:kinsoku/>
              <w:wordWrap/>
              <w:overflowPunct/>
              <w:textAlignment w:val="auto"/>
              <w:rPr>
                <w:rFonts w:asciiTheme="minorEastAsia" w:eastAsiaTheme="minorEastAsia" w:hAnsiTheme="minorEastAsia" w:cs="Times New Roman"/>
                <w:color w:val="000000" w:themeColor="text1"/>
              </w:rPr>
            </w:pPr>
          </w:p>
        </w:tc>
        <w:tc>
          <w:tcPr>
            <w:tcW w:w="5163" w:type="dxa"/>
            <w:gridSpan w:val="2"/>
            <w:tcBorders>
              <w:top w:val="single" w:sz="4" w:space="0" w:color="000000"/>
              <w:left w:val="single" w:sz="4" w:space="0" w:color="000000"/>
              <w:bottom w:val="single" w:sz="4" w:space="0" w:color="000000"/>
              <w:right w:val="single" w:sz="4" w:space="0" w:color="000000"/>
            </w:tcBorders>
          </w:tcPr>
          <w:p w14:paraId="6AF9BBC8"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テルハ</w:t>
            </w:r>
          </w:p>
        </w:tc>
        <w:tc>
          <w:tcPr>
            <w:tcW w:w="3583" w:type="dxa"/>
            <w:tcBorders>
              <w:top w:val="single" w:sz="4" w:space="0" w:color="000000"/>
              <w:left w:val="single" w:sz="4" w:space="0" w:color="000000"/>
              <w:bottom w:val="single" w:sz="4" w:space="0" w:color="000000"/>
              <w:right w:val="single" w:sz="4" w:space="0" w:color="000000"/>
            </w:tcBorders>
          </w:tcPr>
          <w:p w14:paraId="09A5E46A"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走行はり</w:t>
            </w:r>
          </w:p>
        </w:tc>
      </w:tr>
      <w:tr w:rsidR="00515169" w:rsidRPr="00515169" w14:paraId="540CC601" w14:textId="77777777" w:rsidTr="001A561A">
        <w:tc>
          <w:tcPr>
            <w:tcW w:w="843" w:type="dxa"/>
            <w:vMerge w:val="restart"/>
            <w:tcBorders>
              <w:top w:val="single" w:sz="4" w:space="0" w:color="000000"/>
              <w:left w:val="single" w:sz="4" w:space="0" w:color="000000"/>
              <w:right w:val="single" w:sz="4" w:space="0" w:color="000000"/>
            </w:tcBorders>
          </w:tcPr>
          <w:p w14:paraId="5DC4DD82"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6472A375" w14:textId="17F98B74"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1CF5BA8A" w14:textId="77777777" w:rsidR="0057081D" w:rsidRPr="00515169" w:rsidRDefault="0057081D" w:rsidP="0057081D">
            <w:pPr>
              <w:spacing w:line="310" w:lineRule="atLeast"/>
              <w:ind w:firstLineChars="100" w:firstLine="214"/>
              <w:rPr>
                <w:rFonts w:asciiTheme="minorEastAsia" w:eastAsiaTheme="minorEastAsia" w:hAnsiTheme="minorEastAsia" w:cs="Times New Roman"/>
                <w:color w:val="000000" w:themeColor="text1"/>
              </w:rPr>
            </w:pPr>
            <w:r w:rsidRPr="00515169">
              <w:rPr>
                <w:rFonts w:asciiTheme="minorEastAsia" w:eastAsiaTheme="minorEastAsia" w:hAnsiTheme="minorEastAsia" w:cs="Times New Roman" w:hint="eastAsia"/>
                <w:color w:val="000000" w:themeColor="text1"/>
              </w:rPr>
              <w:t>移</w:t>
            </w:r>
          </w:p>
          <w:p w14:paraId="1A01FD5A" w14:textId="77777777" w:rsidR="0057081D" w:rsidRPr="00515169" w:rsidRDefault="0057081D" w:rsidP="0057081D">
            <w:pPr>
              <w:spacing w:line="310" w:lineRule="atLeast"/>
              <w:ind w:firstLineChars="100" w:firstLine="214"/>
              <w:rPr>
                <w:rFonts w:asciiTheme="minorEastAsia" w:eastAsiaTheme="minorEastAsia" w:hAnsiTheme="minorEastAsia" w:cs="Times New Roman"/>
                <w:color w:val="000000" w:themeColor="text1"/>
              </w:rPr>
            </w:pPr>
            <w:r w:rsidRPr="00515169">
              <w:rPr>
                <w:rFonts w:asciiTheme="minorEastAsia" w:eastAsiaTheme="minorEastAsia" w:hAnsiTheme="minorEastAsia" w:cs="Times New Roman" w:hint="eastAsia"/>
                <w:color w:val="000000" w:themeColor="text1"/>
              </w:rPr>
              <w:t>動</w:t>
            </w:r>
          </w:p>
          <w:p w14:paraId="59612888" w14:textId="77777777" w:rsidR="00167E31" w:rsidRPr="00515169" w:rsidRDefault="0057081D" w:rsidP="0057081D">
            <w:pPr>
              <w:spacing w:line="310" w:lineRule="atLeast"/>
              <w:ind w:firstLineChars="100" w:firstLine="214"/>
              <w:rPr>
                <w:rFonts w:asciiTheme="minorEastAsia" w:eastAsiaTheme="minorEastAsia" w:hAnsiTheme="minorEastAsia" w:cs="Times New Roman"/>
                <w:color w:val="000000" w:themeColor="text1"/>
              </w:rPr>
            </w:pPr>
            <w:r w:rsidRPr="00515169">
              <w:rPr>
                <w:rFonts w:asciiTheme="minorEastAsia" w:eastAsiaTheme="minorEastAsia" w:hAnsiTheme="minorEastAsia" w:cs="Times New Roman" w:hint="eastAsia"/>
                <w:color w:val="000000" w:themeColor="text1"/>
              </w:rPr>
              <w:t>式</w:t>
            </w:r>
          </w:p>
        </w:tc>
        <w:tc>
          <w:tcPr>
            <w:tcW w:w="5163" w:type="dxa"/>
            <w:gridSpan w:val="2"/>
            <w:tcBorders>
              <w:top w:val="single" w:sz="4" w:space="0" w:color="000000"/>
              <w:left w:val="single" w:sz="4" w:space="0" w:color="000000"/>
              <w:bottom w:val="single" w:sz="4" w:space="0" w:color="000000"/>
              <w:right w:val="single" w:sz="4" w:space="0" w:color="000000"/>
            </w:tcBorders>
          </w:tcPr>
          <w:p w14:paraId="7F5CC424"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トラッククレーン、ホイールクレーン、クローラクレーン又は鉄道クレーン</w:t>
            </w:r>
          </w:p>
        </w:tc>
        <w:tc>
          <w:tcPr>
            <w:tcW w:w="3583" w:type="dxa"/>
            <w:tcBorders>
              <w:top w:val="single" w:sz="4" w:space="0" w:color="000000"/>
              <w:left w:val="single" w:sz="4" w:space="0" w:color="000000"/>
              <w:bottom w:val="single" w:sz="4" w:space="0" w:color="000000"/>
              <w:right w:val="single" w:sz="4" w:space="0" w:color="000000"/>
            </w:tcBorders>
          </w:tcPr>
          <w:p w14:paraId="24DD9802"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ジブ又は塔</w:t>
            </w:r>
          </w:p>
          <w:p w14:paraId="641D532D"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tc>
      </w:tr>
      <w:tr w:rsidR="00515169" w:rsidRPr="00515169" w14:paraId="38D54377" w14:textId="77777777" w:rsidTr="001A561A">
        <w:tc>
          <w:tcPr>
            <w:tcW w:w="843" w:type="dxa"/>
            <w:vMerge/>
            <w:tcBorders>
              <w:left w:val="single" w:sz="4" w:space="0" w:color="000000"/>
              <w:right w:val="single" w:sz="4" w:space="0" w:color="000000"/>
            </w:tcBorders>
          </w:tcPr>
          <w:p w14:paraId="0914FA58" w14:textId="77777777" w:rsidR="00167E31" w:rsidRPr="00515169" w:rsidRDefault="00167E31" w:rsidP="001A561A">
            <w:pPr>
              <w:suppressAutoHyphens w:val="0"/>
              <w:kinsoku/>
              <w:wordWrap/>
              <w:overflowPunct/>
              <w:textAlignment w:val="auto"/>
              <w:rPr>
                <w:rFonts w:ascii="ＭＳ ゴシック" w:eastAsia="ＭＳ ゴシック" w:hAnsi="ＭＳ ゴシック" w:cs="Times New Roman"/>
                <w:color w:val="000000" w:themeColor="text1"/>
              </w:rPr>
            </w:pPr>
          </w:p>
        </w:tc>
        <w:tc>
          <w:tcPr>
            <w:tcW w:w="5163" w:type="dxa"/>
            <w:gridSpan w:val="2"/>
            <w:tcBorders>
              <w:top w:val="single" w:sz="4" w:space="0" w:color="000000"/>
              <w:left w:val="single" w:sz="4" w:space="0" w:color="000000"/>
              <w:bottom w:val="single" w:sz="4" w:space="0" w:color="000000"/>
              <w:right w:val="single" w:sz="4" w:space="0" w:color="000000"/>
            </w:tcBorders>
          </w:tcPr>
          <w:p w14:paraId="04D4BD9E"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浮きクレーン</w:t>
            </w:r>
          </w:p>
        </w:tc>
        <w:tc>
          <w:tcPr>
            <w:tcW w:w="3583" w:type="dxa"/>
            <w:tcBorders>
              <w:top w:val="single" w:sz="4" w:space="0" w:color="000000"/>
              <w:left w:val="single" w:sz="4" w:space="0" w:color="000000"/>
              <w:bottom w:val="single" w:sz="4" w:space="0" w:color="000000"/>
              <w:right w:val="single" w:sz="4" w:space="0" w:color="000000"/>
            </w:tcBorders>
          </w:tcPr>
          <w:p w14:paraId="707AF9FD"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ジブ、架橋、脚又はガーダ</w:t>
            </w:r>
          </w:p>
        </w:tc>
      </w:tr>
      <w:tr w:rsidR="00515169" w:rsidRPr="00515169" w14:paraId="43E57A65" w14:textId="77777777" w:rsidTr="001A561A">
        <w:tc>
          <w:tcPr>
            <w:tcW w:w="843" w:type="dxa"/>
            <w:vMerge/>
            <w:tcBorders>
              <w:left w:val="single" w:sz="4" w:space="0" w:color="000000"/>
              <w:bottom w:val="single" w:sz="4" w:space="0" w:color="000000"/>
              <w:right w:val="single" w:sz="4" w:space="0" w:color="000000"/>
            </w:tcBorders>
          </w:tcPr>
          <w:p w14:paraId="6889FD13" w14:textId="77777777" w:rsidR="00167E31" w:rsidRPr="00515169" w:rsidRDefault="00167E31" w:rsidP="001A561A">
            <w:pPr>
              <w:suppressAutoHyphens w:val="0"/>
              <w:kinsoku/>
              <w:wordWrap/>
              <w:overflowPunct/>
              <w:textAlignment w:val="auto"/>
              <w:rPr>
                <w:rFonts w:ascii="ＭＳ ゴシック" w:eastAsia="ＭＳ ゴシック" w:hAnsi="ＭＳ ゴシック" w:cs="Times New Roman"/>
                <w:color w:val="000000" w:themeColor="text1"/>
              </w:rPr>
            </w:pPr>
          </w:p>
        </w:tc>
        <w:tc>
          <w:tcPr>
            <w:tcW w:w="5163" w:type="dxa"/>
            <w:gridSpan w:val="2"/>
            <w:tcBorders>
              <w:top w:val="single" w:sz="4" w:space="0" w:color="000000"/>
              <w:left w:val="single" w:sz="4" w:space="0" w:color="000000"/>
              <w:bottom w:val="single" w:sz="4" w:space="0" w:color="000000"/>
              <w:right w:val="single" w:sz="4" w:space="0" w:color="000000"/>
            </w:tcBorders>
          </w:tcPr>
          <w:p w14:paraId="10BEC1BC"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トラッククレーン、ホイールクレーン、クローラクレーン、鉄道クレーン及び浮きクレーン以外の移動式クレーン</w:t>
            </w:r>
          </w:p>
        </w:tc>
        <w:tc>
          <w:tcPr>
            <w:tcW w:w="3583" w:type="dxa"/>
            <w:tcBorders>
              <w:top w:val="single" w:sz="4" w:space="0" w:color="000000"/>
              <w:left w:val="single" w:sz="4" w:space="0" w:color="000000"/>
              <w:bottom w:val="single" w:sz="4" w:space="0" w:color="000000"/>
              <w:right w:val="single" w:sz="4" w:space="0" w:color="000000"/>
            </w:tcBorders>
          </w:tcPr>
          <w:p w14:paraId="011AF822"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ガーダ、脚又はジブ</w:t>
            </w:r>
          </w:p>
          <w:p w14:paraId="02ADD1A0"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p w14:paraId="614F8D1D"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tc>
      </w:tr>
      <w:tr w:rsidR="00515169" w:rsidRPr="00515169" w14:paraId="75593BC3" w14:textId="77777777" w:rsidTr="001A561A">
        <w:tc>
          <w:tcPr>
            <w:tcW w:w="843" w:type="dxa"/>
            <w:vMerge w:val="restart"/>
            <w:tcBorders>
              <w:top w:val="single" w:sz="4" w:space="0" w:color="000000"/>
              <w:left w:val="single" w:sz="4" w:space="0" w:color="000000"/>
              <w:right w:val="single" w:sz="4" w:space="0" w:color="000000"/>
            </w:tcBorders>
          </w:tcPr>
          <w:p w14:paraId="559552A7" w14:textId="77777777" w:rsidR="00167E31" w:rsidRPr="00515169" w:rsidRDefault="00C918D2" w:rsidP="001A561A">
            <w:pPr>
              <w:spacing w:line="310" w:lineRule="atLeast"/>
              <w:rPr>
                <w:rFonts w:ascii="ＭＳ ゴシック" w:eastAsia="ＭＳ ゴシック" w:hAnsi="ＭＳ ゴシック" w:cs="Times New Roman"/>
                <w:color w:val="000000" w:themeColor="text1"/>
              </w:rPr>
            </w:pPr>
            <w:r w:rsidRPr="00515169">
              <w:rPr>
                <w:color w:val="000000" w:themeColor="text1"/>
              </w:rPr>
              <w:br w:type="page"/>
            </w:r>
            <w:r w:rsidRPr="00515169">
              <w:rPr>
                <w:rFonts w:ascii="ＭＳ ゴシック" w:eastAsia="ＭＳ ゴシック" w:hAnsi="ＭＳ ゴシック" w:cs="ＭＳ ゴシック"/>
                <w:noProof/>
                <w:color w:val="000000" w:themeColor="text1"/>
              </w:rPr>
              <mc:AlternateContent>
                <mc:Choice Requires="wps">
                  <w:drawing>
                    <wp:anchor distT="0" distB="0" distL="72000" distR="72000" simplePos="0" relativeHeight="251658241" behindDoc="0" locked="0" layoutInCell="0" allowOverlap="1" wp14:anchorId="1D114A87" wp14:editId="3B64D278">
                      <wp:simplePos x="0" y="0"/>
                      <wp:positionH relativeFrom="margin">
                        <wp:posOffset>31427</wp:posOffset>
                      </wp:positionH>
                      <wp:positionV relativeFrom="paragraph">
                        <wp:posOffset>52070</wp:posOffset>
                      </wp:positionV>
                      <wp:extent cx="424180" cy="80391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 cy="803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46B09" w14:textId="77777777" w:rsidR="008B0682" w:rsidRPr="003B6A64" w:rsidRDefault="008B0682" w:rsidP="00C918D2">
                                  <w:pPr>
                                    <w:adjustRightInd/>
                                    <w:rPr>
                                      <w:rFonts w:asciiTheme="minorEastAsia" w:eastAsiaTheme="minorEastAsia" w:hAnsiTheme="minorEastAsia" w:cs="Times New Roman"/>
                                      <w:noProof/>
                                      <w:snapToGrid w:val="0"/>
                                    </w:rPr>
                                  </w:pPr>
                                  <w:r w:rsidRPr="003B6A64">
                                    <w:rPr>
                                      <w:rFonts w:asciiTheme="minorEastAsia" w:eastAsiaTheme="minorEastAsia" w:hAnsiTheme="minorEastAsia" w:hint="eastAsia"/>
                                      <w:snapToGrid w:val="0"/>
                                    </w:rPr>
                                    <w:t>デリック</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14A87" id="Text Box 8" o:spid="_x0000_s1027" type="#_x0000_t202" style="position:absolute;margin-left:2.45pt;margin-top:4.1pt;width:33.4pt;height:63.3pt;z-index:251658241;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" o:allowincell="f" filled="f" stroked="f">
                      <v:textbox style="layout-flow:vertical-ideographic" inset="2mm,2mm,2mm,2mm">
                        <w:txbxContent>
                          <w:p w14:paraId="31146B09" w14:textId="77777777" w:rsidR="008B0682" w:rsidRPr="003B6A64" w:rsidRDefault="008B0682" w:rsidP="00C918D2">
                            <w:pPr>
                              <w:adjustRightInd/>
                              <w:rPr>
                                <w:rFonts w:asciiTheme="minorEastAsia" w:eastAsiaTheme="minorEastAsia" w:hAnsiTheme="minorEastAsia" w:cs="Times New Roman"/>
                                <w:noProof/>
                                <w:snapToGrid w:val="0"/>
                              </w:rPr>
                            </w:pPr>
                            <w:r w:rsidRPr="003B6A64">
                              <w:rPr>
                                <w:rFonts w:asciiTheme="minorEastAsia" w:eastAsiaTheme="minorEastAsia" w:hAnsiTheme="minorEastAsia" w:hint="eastAsia"/>
                                <w:snapToGrid w:val="0"/>
                              </w:rPr>
                              <w:t>デリック</w:t>
                            </w:r>
                          </w:p>
                        </w:txbxContent>
                      </v:textbox>
                      <w10:wrap anchorx="margin"/>
                    </v:shape>
                  </w:pict>
                </mc:Fallback>
              </mc:AlternateContent>
            </w:r>
          </w:p>
          <w:p w14:paraId="5C90A1F7" w14:textId="77777777" w:rsidR="00167E31" w:rsidRPr="00515169" w:rsidRDefault="00167E31" w:rsidP="001A561A">
            <w:pPr>
              <w:spacing w:line="310" w:lineRule="atLeast"/>
              <w:rPr>
                <w:rFonts w:ascii="ＭＳ ゴシック" w:eastAsia="ＭＳ ゴシック" w:hAnsi="ＭＳ ゴシック" w:cs="Times New Roman"/>
                <w:color w:val="000000" w:themeColor="text1"/>
              </w:rPr>
            </w:pPr>
          </w:p>
          <w:p w14:paraId="33A25DA5" w14:textId="77777777" w:rsidR="00167E31" w:rsidRPr="00515169" w:rsidRDefault="00167E31" w:rsidP="001A561A">
            <w:pPr>
              <w:spacing w:line="310" w:lineRule="atLeast"/>
              <w:rPr>
                <w:rFonts w:ascii="ＭＳ ゴシック" w:eastAsia="ＭＳ ゴシック" w:hAnsi="ＭＳ ゴシック" w:cs="Times New Roman"/>
                <w:color w:val="000000" w:themeColor="text1"/>
              </w:rPr>
            </w:pPr>
          </w:p>
          <w:p w14:paraId="76EF3F68" w14:textId="77777777" w:rsidR="00167E31" w:rsidRPr="00515169" w:rsidRDefault="00167E31" w:rsidP="001A561A">
            <w:pPr>
              <w:spacing w:line="310" w:lineRule="atLeast"/>
              <w:rPr>
                <w:rFonts w:ascii="ＭＳ ゴシック" w:eastAsia="ＭＳ ゴシック" w:hAnsi="ＭＳ ゴシック" w:cs="Times New Roman"/>
                <w:color w:val="000000" w:themeColor="text1"/>
              </w:rPr>
            </w:pPr>
          </w:p>
        </w:tc>
        <w:tc>
          <w:tcPr>
            <w:tcW w:w="5163" w:type="dxa"/>
            <w:gridSpan w:val="2"/>
            <w:tcBorders>
              <w:top w:val="single" w:sz="4" w:space="0" w:color="000000"/>
              <w:left w:val="single" w:sz="4" w:space="0" w:color="000000"/>
              <w:bottom w:val="single" w:sz="4" w:space="0" w:color="000000"/>
              <w:right w:val="single" w:sz="4" w:space="0" w:color="000000"/>
            </w:tcBorders>
          </w:tcPr>
          <w:p w14:paraId="53606906"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ガイデリック</w:t>
            </w:r>
          </w:p>
        </w:tc>
        <w:tc>
          <w:tcPr>
            <w:tcW w:w="3583" w:type="dxa"/>
            <w:tcBorders>
              <w:top w:val="single" w:sz="4" w:space="0" w:color="000000"/>
              <w:left w:val="single" w:sz="4" w:space="0" w:color="000000"/>
              <w:bottom w:val="single" w:sz="4" w:space="0" w:color="000000"/>
              <w:right w:val="single" w:sz="4" w:space="0" w:color="000000"/>
            </w:tcBorders>
          </w:tcPr>
          <w:p w14:paraId="34A9E8EA"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マスト、ブーム及びガイローブ</w:t>
            </w:r>
          </w:p>
        </w:tc>
      </w:tr>
      <w:tr w:rsidR="00515169" w:rsidRPr="00515169" w14:paraId="74498787" w14:textId="77777777" w:rsidTr="001A561A">
        <w:tc>
          <w:tcPr>
            <w:tcW w:w="843" w:type="dxa"/>
            <w:vMerge/>
            <w:tcBorders>
              <w:left w:val="single" w:sz="4" w:space="0" w:color="000000"/>
              <w:right w:val="single" w:sz="4" w:space="0" w:color="000000"/>
            </w:tcBorders>
          </w:tcPr>
          <w:p w14:paraId="7B56911C" w14:textId="77777777" w:rsidR="00167E31" w:rsidRPr="00515169" w:rsidRDefault="00167E31" w:rsidP="001A561A">
            <w:pPr>
              <w:suppressAutoHyphens w:val="0"/>
              <w:kinsoku/>
              <w:wordWrap/>
              <w:overflowPunct/>
              <w:textAlignment w:val="auto"/>
              <w:rPr>
                <w:rFonts w:ascii="ＭＳ ゴシック" w:eastAsia="ＭＳ ゴシック" w:hAnsi="ＭＳ ゴシック" w:cs="Times New Roman"/>
                <w:color w:val="000000" w:themeColor="text1"/>
              </w:rPr>
            </w:pPr>
          </w:p>
        </w:tc>
        <w:tc>
          <w:tcPr>
            <w:tcW w:w="5163" w:type="dxa"/>
            <w:gridSpan w:val="2"/>
            <w:tcBorders>
              <w:top w:val="single" w:sz="4" w:space="0" w:color="000000"/>
              <w:left w:val="single" w:sz="4" w:space="0" w:color="000000"/>
              <w:bottom w:val="single" w:sz="4" w:space="0" w:color="000000"/>
              <w:right w:val="single" w:sz="4" w:space="0" w:color="000000"/>
            </w:tcBorders>
          </w:tcPr>
          <w:p w14:paraId="4309E751"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スチフレッグデリック</w:t>
            </w:r>
          </w:p>
        </w:tc>
        <w:tc>
          <w:tcPr>
            <w:tcW w:w="3583" w:type="dxa"/>
            <w:tcBorders>
              <w:top w:val="single" w:sz="4" w:space="0" w:color="000000"/>
              <w:left w:val="single" w:sz="4" w:space="0" w:color="000000"/>
              <w:bottom w:val="single" w:sz="4" w:space="0" w:color="000000"/>
              <w:right w:val="single" w:sz="4" w:space="0" w:color="000000"/>
            </w:tcBorders>
          </w:tcPr>
          <w:p w14:paraId="6DFBE9E9"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マスト、ブーム及び脚</w:t>
            </w:r>
          </w:p>
        </w:tc>
      </w:tr>
      <w:tr w:rsidR="00167E31" w:rsidRPr="00515169" w14:paraId="088CCA7E" w14:textId="77777777" w:rsidTr="001A561A">
        <w:tc>
          <w:tcPr>
            <w:tcW w:w="843" w:type="dxa"/>
            <w:vMerge/>
            <w:tcBorders>
              <w:left w:val="single" w:sz="4" w:space="0" w:color="000000"/>
              <w:bottom w:val="single" w:sz="4" w:space="0" w:color="000000"/>
              <w:right w:val="single" w:sz="4" w:space="0" w:color="000000"/>
            </w:tcBorders>
          </w:tcPr>
          <w:p w14:paraId="43E137DC" w14:textId="77777777" w:rsidR="00167E31" w:rsidRPr="00515169" w:rsidRDefault="00167E31" w:rsidP="001A561A">
            <w:pPr>
              <w:suppressAutoHyphens w:val="0"/>
              <w:kinsoku/>
              <w:wordWrap/>
              <w:overflowPunct/>
              <w:textAlignment w:val="auto"/>
              <w:rPr>
                <w:rFonts w:ascii="ＭＳ ゴシック" w:eastAsia="ＭＳ ゴシック" w:hAnsi="ＭＳ ゴシック" w:cs="Times New Roman"/>
                <w:color w:val="000000" w:themeColor="text1"/>
              </w:rPr>
            </w:pPr>
          </w:p>
        </w:tc>
        <w:tc>
          <w:tcPr>
            <w:tcW w:w="5163" w:type="dxa"/>
            <w:gridSpan w:val="2"/>
            <w:tcBorders>
              <w:top w:val="single" w:sz="4" w:space="0" w:color="000000"/>
              <w:left w:val="single" w:sz="4" w:space="0" w:color="000000"/>
              <w:bottom w:val="single" w:sz="4" w:space="0" w:color="000000"/>
              <w:right w:val="single" w:sz="4" w:space="0" w:color="000000"/>
            </w:tcBorders>
          </w:tcPr>
          <w:p w14:paraId="3228C977"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ガイデリック及びスチフレッグデリック以外のデリック</w:t>
            </w:r>
          </w:p>
        </w:tc>
        <w:tc>
          <w:tcPr>
            <w:tcW w:w="3583" w:type="dxa"/>
            <w:tcBorders>
              <w:top w:val="single" w:sz="4" w:space="0" w:color="000000"/>
              <w:left w:val="single" w:sz="4" w:space="0" w:color="000000"/>
              <w:bottom w:val="single" w:sz="4" w:space="0" w:color="000000"/>
              <w:right w:val="single" w:sz="4" w:space="0" w:color="000000"/>
            </w:tcBorders>
          </w:tcPr>
          <w:p w14:paraId="61C5AC33" w14:textId="77777777" w:rsidR="00167E31" w:rsidRPr="00515169" w:rsidRDefault="001F2937" w:rsidP="001A561A">
            <w:pPr>
              <w:spacing w:line="310" w:lineRule="atLeast"/>
              <w:rPr>
                <w:rFonts w:asciiTheme="minorEastAsia" w:eastAsiaTheme="minorEastAsia" w:hAnsiTheme="minorEastAsia" w:cs="Times New Roman"/>
                <w:color w:val="000000" w:themeColor="text1"/>
              </w:rPr>
            </w:pPr>
            <w:r w:rsidRPr="00515169">
              <w:rPr>
                <w:rFonts w:asciiTheme="minorEastAsia" w:eastAsiaTheme="minorEastAsia" w:hAnsiTheme="minorEastAsia" w:cs="ＭＳ ゴシック" w:hint="eastAsia"/>
                <w:color w:val="000000" w:themeColor="text1"/>
              </w:rPr>
              <w:t>マスト、ブーム及び控え</w:t>
            </w:r>
          </w:p>
          <w:p w14:paraId="776C15C9" w14:textId="77777777" w:rsidR="00167E31" w:rsidRPr="00515169" w:rsidRDefault="00167E31" w:rsidP="001A561A">
            <w:pPr>
              <w:spacing w:line="310" w:lineRule="atLeast"/>
              <w:rPr>
                <w:rFonts w:asciiTheme="minorEastAsia" w:eastAsiaTheme="minorEastAsia" w:hAnsiTheme="minorEastAsia" w:cs="Times New Roman"/>
                <w:color w:val="000000" w:themeColor="text1"/>
              </w:rPr>
            </w:pPr>
          </w:p>
        </w:tc>
      </w:tr>
    </w:tbl>
    <w:p w14:paraId="1C40EAAA" w14:textId="77777777" w:rsidR="00167E31" w:rsidRPr="00515169" w:rsidRDefault="00167E31" w:rsidP="00167E31">
      <w:pPr>
        <w:suppressAutoHyphens w:val="0"/>
        <w:kinsoku/>
        <w:wordWrap/>
        <w:overflowPunct/>
        <w:autoSpaceDE/>
        <w:autoSpaceDN/>
        <w:adjustRightInd/>
        <w:jc w:val="both"/>
        <w:rPr>
          <w:rFonts w:ascii="ＭＳ ゴシック" w:eastAsia="ＭＳ ゴシック" w:cs="Times New Roman"/>
          <w:color w:val="000000" w:themeColor="text1"/>
        </w:rPr>
      </w:pPr>
    </w:p>
    <w:p w14:paraId="017739A7" w14:textId="77777777" w:rsidR="00167E31" w:rsidRPr="00515169" w:rsidRDefault="007D161E" w:rsidP="007E685F">
      <w:pPr>
        <w:suppressAutoHyphens w:val="0"/>
        <w:kinsoku/>
        <w:wordWrap/>
        <w:autoSpaceDE/>
        <w:autoSpaceDN/>
        <w:adjustRightInd/>
        <w:ind w:leftChars="100" w:left="214" w:firstLineChars="187" w:firstLine="400"/>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ホ</w:t>
      </w:r>
      <w:r w:rsidR="001F2937" w:rsidRPr="00515169">
        <w:rPr>
          <w:rFonts w:asciiTheme="minorEastAsia" w:eastAsiaTheme="minorEastAsia" w:hAnsiTheme="minorEastAsia" w:cs="ＭＳ ゴシック" w:hint="eastAsia"/>
          <w:color w:val="000000" w:themeColor="text1"/>
        </w:rPr>
        <w:t xml:space="preserve">　教材費・消耗品代等</w:t>
      </w:r>
    </w:p>
    <w:p w14:paraId="55EB707E" w14:textId="530E1D04" w:rsidR="00167E31" w:rsidRPr="00515169" w:rsidRDefault="001F2937" w:rsidP="007E685F">
      <w:pPr>
        <w:suppressAutoHyphens w:val="0"/>
        <w:kinsoku/>
        <w:wordWrap/>
        <w:autoSpaceDE/>
        <w:autoSpaceDN/>
        <w:adjustRightInd/>
        <w:ind w:leftChars="396" w:left="847" w:firstLineChars="93" w:firstLine="199"/>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表</w:t>
      </w:r>
      <w:r w:rsidR="00197198" w:rsidRPr="00515169">
        <w:rPr>
          <w:rFonts w:asciiTheme="minorEastAsia" w:eastAsiaTheme="minorEastAsia" w:hAnsiTheme="minorEastAsia" w:cs="ＭＳ ゴシック" w:hint="eastAsia"/>
          <w:color w:val="000000" w:themeColor="text1"/>
        </w:rPr>
        <w:t>２</w:t>
      </w:r>
      <w:r w:rsidRPr="00515169">
        <w:rPr>
          <w:rFonts w:asciiTheme="minorEastAsia" w:eastAsiaTheme="minorEastAsia" w:hAnsiTheme="minorEastAsia" w:cs="ＭＳ ゴシック" w:hint="eastAsia"/>
          <w:color w:val="000000" w:themeColor="text1"/>
        </w:rPr>
        <w:t>中の教材費・消耗品代等は、実習に直接使用する物品の購入代価及び借上料をいうものであること。</w:t>
      </w:r>
    </w:p>
    <w:p w14:paraId="44476DC9" w14:textId="77777777" w:rsidR="00167E31" w:rsidRPr="00515169" w:rsidRDefault="001F2937" w:rsidP="007E685F">
      <w:pPr>
        <w:suppressAutoHyphens w:val="0"/>
        <w:kinsoku/>
        <w:wordWrap/>
        <w:autoSpaceDE/>
        <w:autoSpaceDN/>
        <w:adjustRightInd/>
        <w:ind w:leftChars="396" w:left="1074" w:hangingChars="106" w:hanging="227"/>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color w:val="000000" w:themeColor="text1"/>
        </w:rPr>
        <w:t>(</w:t>
      </w:r>
      <w:r w:rsidRPr="00515169">
        <w:rPr>
          <w:rFonts w:asciiTheme="minorEastAsia" w:eastAsiaTheme="minorEastAsia" w:hAnsiTheme="minorEastAsia" w:cs="ＭＳ ゴシック" w:hint="eastAsia"/>
          <w:color w:val="000000" w:themeColor="text1"/>
        </w:rPr>
        <w:t>ｲ</w:t>
      </w:r>
      <w:r w:rsidRPr="00515169">
        <w:rPr>
          <w:rFonts w:asciiTheme="minorEastAsia" w:eastAsiaTheme="minorEastAsia" w:hAnsiTheme="minorEastAsia" w:cs="ＭＳ ゴシック"/>
          <w:color w:val="000000" w:themeColor="text1"/>
        </w:rPr>
        <w:t>) 実習に使用する教科書のうち支給の対象となる部数は当該実習の算定の対象となる者の数と指導員の数とを合計した数を限度とすること。</w:t>
      </w:r>
    </w:p>
    <w:p w14:paraId="034B9F6D" w14:textId="77777777" w:rsidR="00167E31" w:rsidRPr="00515169" w:rsidRDefault="001F2937" w:rsidP="007E685F">
      <w:pPr>
        <w:widowControl/>
        <w:suppressAutoHyphens w:val="0"/>
        <w:kinsoku/>
        <w:wordWrap/>
        <w:overflowPunct/>
        <w:autoSpaceDE/>
        <w:autoSpaceDN/>
        <w:adjustRightInd/>
        <w:ind w:leftChars="396" w:left="1074" w:hangingChars="106" w:hanging="227"/>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w:t>
      </w:r>
      <w:r w:rsidRPr="00515169">
        <w:rPr>
          <w:rFonts w:asciiTheme="minorEastAsia" w:eastAsiaTheme="minorEastAsia" w:hAnsiTheme="minorEastAsia" w:cs="ＭＳ ゴシック" w:hint="eastAsia"/>
          <w:color w:val="000000" w:themeColor="text1"/>
        </w:rPr>
        <w:t>ﾛ</w:t>
      </w:r>
      <w:r w:rsidRPr="00515169">
        <w:rPr>
          <w:rFonts w:asciiTheme="minorEastAsia" w:eastAsiaTheme="minorEastAsia" w:hAnsiTheme="minorEastAsia" w:cs="ＭＳ ゴシック"/>
          <w:color w:val="000000" w:themeColor="text1"/>
        </w:rPr>
        <w:t>) 実習に使用する教科書の購入に要した送料は、教材費に含めることができること。また、一括して購入した実習に使用する教科書の送料は、当該教科書を実習に使用した都度、使用部数に</w:t>
      </w:r>
      <w:r w:rsidR="00B10D8E" w:rsidRPr="00515169">
        <w:rPr>
          <w:rFonts w:asciiTheme="minorEastAsia" w:eastAsiaTheme="minorEastAsia" w:hAnsiTheme="minorEastAsia" w:cs="ＭＳ ゴシック" w:hint="eastAsia"/>
          <w:color w:val="000000" w:themeColor="text1"/>
        </w:rPr>
        <w:t>按</w:t>
      </w:r>
      <w:r w:rsidRPr="00515169">
        <w:rPr>
          <w:rFonts w:asciiTheme="minorEastAsia" w:eastAsiaTheme="minorEastAsia" w:hAnsiTheme="minorEastAsia" w:cs="ＭＳ ゴシック"/>
          <w:color w:val="000000" w:themeColor="text1"/>
        </w:rPr>
        <w:t>分して教材費に含めても差し支えないこと。</w:t>
      </w:r>
    </w:p>
    <w:p w14:paraId="072FBF31" w14:textId="77777777" w:rsidR="00167E31" w:rsidRPr="00515169" w:rsidRDefault="007D161E" w:rsidP="00167E31">
      <w:pPr>
        <w:suppressAutoHyphens w:val="0"/>
        <w:kinsoku/>
        <w:wordWrap/>
        <w:autoSpaceDE/>
        <w:autoSpaceDN/>
        <w:adjustRightInd/>
        <w:ind w:firstLineChars="300" w:firstLine="642"/>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ヘ</w:t>
      </w:r>
      <w:r w:rsidR="001F2937" w:rsidRPr="00515169">
        <w:rPr>
          <w:rFonts w:asciiTheme="minorEastAsia" w:eastAsiaTheme="minorEastAsia" w:hAnsiTheme="minorEastAsia" w:cs="ＭＳ ゴシック" w:hint="eastAsia"/>
          <w:color w:val="000000" w:themeColor="text1"/>
        </w:rPr>
        <w:t xml:space="preserve">　委託費</w:t>
      </w:r>
    </w:p>
    <w:p w14:paraId="4DC65CD2" w14:textId="08DC5ED9" w:rsidR="008C03EB" w:rsidRPr="00515169" w:rsidRDefault="001F2937" w:rsidP="00BE6590">
      <w:pPr>
        <w:widowControl/>
        <w:suppressAutoHyphens w:val="0"/>
        <w:kinsoku/>
        <w:wordWrap/>
        <w:overflowPunct/>
        <w:autoSpaceDE/>
        <w:autoSpaceDN/>
        <w:adjustRightInd/>
        <w:ind w:leftChars="400" w:left="856" w:firstLineChars="100" w:firstLine="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委託費については、委託して行う技能実習の委託費に限り、支給対象費用と認められること。</w:t>
      </w:r>
    </w:p>
    <w:p w14:paraId="6259DCF7" w14:textId="22D5B995" w:rsidR="00CC7DF2" w:rsidRPr="00515169" w:rsidRDefault="00CC7DF2" w:rsidP="00CC7DF2">
      <w:pPr>
        <w:suppressAutoHyphens w:val="0"/>
        <w:kinsoku/>
        <w:wordWrap/>
        <w:autoSpaceDE/>
        <w:autoSpaceDN/>
        <w:adjustRightInd/>
        <w:ind w:firstLineChars="300" w:firstLine="642"/>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ト　受講料</w:t>
      </w:r>
    </w:p>
    <w:p w14:paraId="092F5997" w14:textId="3901F2E6" w:rsidR="00CC7DF2" w:rsidRPr="00515169" w:rsidRDefault="001D4017" w:rsidP="00CC7DF2">
      <w:pPr>
        <w:widowControl/>
        <w:suppressAutoHyphens w:val="0"/>
        <w:kinsoku/>
        <w:wordWrap/>
        <w:overflowPunct/>
        <w:autoSpaceDE/>
        <w:autoSpaceDN/>
        <w:adjustRightInd/>
        <w:ind w:leftChars="400" w:left="856" w:firstLineChars="100" w:firstLine="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助成金を申請する建設事業主又は建設事業主団体以外が実施する技能実習を受講させるための費用</w:t>
      </w:r>
      <w:r w:rsidR="00CC7DF2" w:rsidRPr="00515169">
        <w:rPr>
          <w:rFonts w:asciiTheme="minorEastAsia" w:eastAsiaTheme="minorEastAsia" w:hAnsiTheme="minorEastAsia" w:cs="ＭＳ ゴシック" w:hint="eastAsia"/>
          <w:color w:val="000000" w:themeColor="text1"/>
        </w:rPr>
        <w:t>。</w:t>
      </w:r>
    </w:p>
    <w:p w14:paraId="4DE3C097" w14:textId="77777777" w:rsidR="007861F3" w:rsidRPr="00515169" w:rsidRDefault="007861F3" w:rsidP="007861F3">
      <w:pPr>
        <w:widowControl/>
        <w:pBdr>
          <w:top w:val="single" w:sz="4" w:space="1" w:color="auto"/>
        </w:pBdr>
        <w:suppressAutoHyphens w:val="0"/>
        <w:kinsoku/>
        <w:wordWrap/>
        <w:overflowPunct/>
        <w:autoSpaceDE/>
        <w:autoSpaceDN/>
        <w:adjustRightInd/>
        <w:ind w:firstLineChars="197" w:firstLine="422"/>
        <w:textAlignment w:val="auto"/>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color w:val="000000" w:themeColor="text1"/>
        </w:rPr>
        <w:t>0308b　消費税相当額の取扱い</w:t>
      </w:r>
    </w:p>
    <w:p w14:paraId="35604962" w14:textId="77777777" w:rsidR="007861F3" w:rsidRPr="00515169" w:rsidRDefault="007861F3" w:rsidP="007861F3">
      <w:pPr>
        <w:widowControl/>
        <w:suppressAutoHyphens w:val="0"/>
        <w:kinsoku/>
        <w:wordWrap/>
        <w:overflowPunct/>
        <w:autoSpaceDE/>
        <w:autoSpaceDN/>
        <w:adjustRightInd/>
        <w:ind w:leftChars="400" w:left="856" w:firstLineChars="129" w:firstLine="276"/>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消費税相当額についても支給対象経費に含めるものとする。</w:t>
      </w:r>
    </w:p>
    <w:p w14:paraId="7C6F1F33" w14:textId="77777777" w:rsidR="00A903ED" w:rsidRPr="00515169" w:rsidRDefault="001F2937" w:rsidP="00C97B30">
      <w:pPr>
        <w:pBdr>
          <w:top w:val="single" w:sz="4" w:space="1" w:color="auto"/>
          <w:bottom w:val="single" w:sz="4" w:space="1" w:color="auto"/>
        </w:pBdr>
        <w:suppressAutoHyphens w:val="0"/>
        <w:kinsoku/>
        <w:wordWrap/>
        <w:autoSpaceDE/>
        <w:autoSpaceDN/>
        <w:adjustRightInd/>
        <w:ind w:firstLineChars="100" w:firstLine="214"/>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0300</w:t>
      </w:r>
      <w:r w:rsidR="00A11AA6" w:rsidRPr="00515169">
        <w:rPr>
          <w:rFonts w:asciiTheme="majorEastAsia" w:eastAsiaTheme="majorEastAsia" w:hAnsiTheme="majorEastAsia" w:cs="ＭＳ ゴシック"/>
          <w:color w:val="000000" w:themeColor="text1"/>
        </w:rPr>
        <w:t>c</w:t>
      </w:r>
      <w:r w:rsidRPr="00515169">
        <w:rPr>
          <w:rFonts w:asciiTheme="majorEastAsia" w:eastAsiaTheme="majorEastAsia" w:hAnsiTheme="majorEastAsia" w:cs="ＭＳ ゴシック" w:hint="eastAsia"/>
          <w:color w:val="000000" w:themeColor="text1"/>
        </w:rPr>
        <w:t xml:space="preserve">　支給要件・支給額（</w:t>
      </w:r>
      <w:r w:rsidR="0044701D" w:rsidRPr="00515169">
        <w:rPr>
          <w:rFonts w:asciiTheme="majorEastAsia" w:eastAsiaTheme="majorEastAsia" w:hAnsiTheme="majorEastAsia" w:cs="ＭＳ ゴシック" w:hint="eastAsia"/>
          <w:color w:val="000000" w:themeColor="text1"/>
        </w:rPr>
        <w:t>建設労働者技能実習コース</w:t>
      </w:r>
      <w:r w:rsidRPr="00515169">
        <w:rPr>
          <w:rFonts w:asciiTheme="majorEastAsia" w:eastAsiaTheme="majorEastAsia" w:hAnsiTheme="majorEastAsia" w:cs="ＭＳ ゴシック" w:hint="eastAsia"/>
          <w:color w:val="000000" w:themeColor="text1"/>
        </w:rPr>
        <w:t>（賃金助成））</w:t>
      </w:r>
    </w:p>
    <w:p w14:paraId="4E0CD8D2" w14:textId="77777777" w:rsidR="00A903ED" w:rsidRPr="00515169" w:rsidRDefault="001F2937" w:rsidP="00FE18B1">
      <w:pPr>
        <w:suppressAutoHyphens w:val="0"/>
        <w:kinsoku/>
        <w:wordWrap/>
        <w:autoSpaceDE/>
        <w:autoSpaceDN/>
        <w:adjustRightInd/>
        <w:ind w:firstLineChars="200" w:firstLine="428"/>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0301</w:t>
      </w:r>
      <w:r w:rsidR="00A11AA6" w:rsidRPr="00515169">
        <w:rPr>
          <w:rFonts w:asciiTheme="majorEastAsia" w:eastAsiaTheme="majorEastAsia" w:hAnsiTheme="majorEastAsia" w:cs="ＭＳ ゴシック"/>
          <w:color w:val="000000" w:themeColor="text1"/>
        </w:rPr>
        <w:t>c</w:t>
      </w:r>
      <w:r w:rsidRPr="00515169">
        <w:rPr>
          <w:rFonts w:asciiTheme="majorEastAsia" w:eastAsiaTheme="majorEastAsia" w:hAnsiTheme="majorEastAsia" w:cs="ＭＳ ゴシック"/>
          <w:color w:val="000000" w:themeColor="text1"/>
        </w:rPr>
        <w:t xml:space="preserve">  </w:t>
      </w:r>
      <w:r w:rsidRPr="00515169">
        <w:rPr>
          <w:rFonts w:asciiTheme="majorEastAsia" w:eastAsiaTheme="majorEastAsia" w:hAnsiTheme="majorEastAsia" w:cs="ＭＳ ゴシック" w:hint="eastAsia"/>
          <w:color w:val="000000" w:themeColor="text1"/>
        </w:rPr>
        <w:t>支給対象者</w:t>
      </w:r>
    </w:p>
    <w:p w14:paraId="5DE6BC57" w14:textId="60407B3F" w:rsidR="0058227D" w:rsidRPr="00515169" w:rsidRDefault="009F3AD5" w:rsidP="00C07280">
      <w:pPr>
        <w:widowControl/>
        <w:suppressAutoHyphens w:val="0"/>
        <w:kinsoku/>
        <w:wordWrap/>
        <w:overflowPunct/>
        <w:autoSpaceDE/>
        <w:autoSpaceDN/>
        <w:adjustRightInd/>
        <w:ind w:leftChars="397" w:left="850" w:firstLineChars="102" w:firstLine="218"/>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本</w:t>
      </w:r>
      <w:r w:rsidR="002B7951" w:rsidRPr="00515169">
        <w:rPr>
          <w:rFonts w:asciiTheme="minorEastAsia" w:eastAsiaTheme="minorEastAsia" w:hAnsiTheme="minorEastAsia" w:cs="ＭＳ ゴシック" w:hint="eastAsia"/>
          <w:color w:val="000000" w:themeColor="text1"/>
        </w:rPr>
        <w:t>助成金</w:t>
      </w:r>
      <w:r w:rsidR="001F2937" w:rsidRPr="00515169">
        <w:rPr>
          <w:rFonts w:asciiTheme="minorEastAsia" w:eastAsiaTheme="minorEastAsia" w:hAnsiTheme="minorEastAsia" w:cs="ＭＳ ゴシック" w:hint="eastAsia"/>
          <w:color w:val="000000" w:themeColor="text1"/>
        </w:rPr>
        <w:t>は、</w:t>
      </w:r>
      <w:r w:rsidR="001F7A5F" w:rsidRPr="00515169">
        <w:rPr>
          <w:rFonts w:asciiTheme="minorEastAsia" w:eastAsiaTheme="minorEastAsia" w:hAnsiTheme="minorEastAsia" w:cs="ＭＳ ゴシック" w:hint="eastAsia"/>
          <w:color w:val="000000" w:themeColor="text1"/>
        </w:rPr>
        <w:t>次のいずれにも該当する中小建設事業主</w:t>
      </w:r>
      <w:r w:rsidR="00DC4533" w:rsidRPr="00515169">
        <w:rPr>
          <w:rFonts w:asciiTheme="minorEastAsia" w:eastAsiaTheme="minorEastAsia" w:hAnsiTheme="minorEastAsia" w:cs="ＭＳ ゴシック" w:hint="eastAsia"/>
          <w:color w:val="000000" w:themeColor="text1"/>
        </w:rPr>
        <w:t>を</w:t>
      </w:r>
      <w:r w:rsidR="001F7A5F" w:rsidRPr="00515169">
        <w:rPr>
          <w:rFonts w:asciiTheme="minorEastAsia" w:eastAsiaTheme="minorEastAsia" w:hAnsiTheme="minorEastAsia" w:cs="ＭＳ ゴシック" w:hint="eastAsia"/>
          <w:color w:val="000000" w:themeColor="text1"/>
        </w:rPr>
        <w:t>支給</w:t>
      </w:r>
      <w:r w:rsidR="00DC4533" w:rsidRPr="00515169">
        <w:rPr>
          <w:rFonts w:asciiTheme="minorEastAsia" w:eastAsiaTheme="minorEastAsia" w:hAnsiTheme="minorEastAsia" w:cs="ＭＳ ゴシック" w:hint="eastAsia"/>
          <w:color w:val="000000" w:themeColor="text1"/>
        </w:rPr>
        <w:t>対象と</w:t>
      </w:r>
      <w:r w:rsidR="001F7A5F" w:rsidRPr="00515169">
        <w:rPr>
          <w:rFonts w:asciiTheme="minorEastAsia" w:eastAsiaTheme="minorEastAsia" w:hAnsiTheme="minorEastAsia" w:cs="ＭＳ ゴシック" w:hint="eastAsia"/>
          <w:color w:val="000000" w:themeColor="text1"/>
        </w:rPr>
        <w:t>する。</w:t>
      </w:r>
      <w:r w:rsidR="00FF14CB" w:rsidRPr="00515169">
        <w:rPr>
          <w:rFonts w:asciiTheme="minorEastAsia" w:eastAsiaTheme="minorEastAsia" w:hAnsiTheme="minorEastAsia" w:cs="ＭＳ ゴシック" w:hint="eastAsia"/>
          <w:color w:val="000000" w:themeColor="text1"/>
        </w:rPr>
        <w:t>ただし、</w:t>
      </w:r>
      <w:r w:rsidR="008C23F2" w:rsidRPr="00515169">
        <w:rPr>
          <w:rFonts w:asciiTheme="minorEastAsia" w:eastAsiaTheme="minorEastAsia" w:hAnsiTheme="minorEastAsia" w:cs="ＭＳ ゴシック" w:hint="eastAsia"/>
          <w:color w:val="000000" w:themeColor="text1"/>
        </w:rPr>
        <w:t>通学制</w:t>
      </w:r>
      <w:r w:rsidR="0054070E" w:rsidRPr="00515169">
        <w:rPr>
          <w:rFonts w:asciiTheme="minorEastAsia" w:eastAsiaTheme="minorEastAsia" w:hAnsiTheme="minorEastAsia" w:cs="ＭＳ ゴシック" w:hint="eastAsia"/>
          <w:color w:val="000000" w:themeColor="text1"/>
        </w:rPr>
        <w:t>又は同時双方向型の通信訓練（</w:t>
      </w:r>
      <w:r w:rsidR="00AA2D7A" w:rsidRPr="00515169">
        <w:rPr>
          <w:rFonts w:asciiTheme="minorEastAsia" w:eastAsiaTheme="minorEastAsia" w:hAnsiTheme="minorEastAsia" w:cs="ＭＳ ゴシック" w:hint="eastAsia"/>
          <w:color w:val="000000" w:themeColor="text1"/>
        </w:rPr>
        <w:t>実技若しくは修了試験の通信訓練又は定額制サービスによる通信訓練を除く。</w:t>
      </w:r>
      <w:r w:rsidR="0054070E" w:rsidRPr="00515169">
        <w:rPr>
          <w:rFonts w:asciiTheme="minorEastAsia" w:eastAsiaTheme="minorEastAsia" w:hAnsiTheme="minorEastAsia" w:cs="ＭＳ ゴシック" w:hint="eastAsia"/>
          <w:color w:val="000000" w:themeColor="text1"/>
        </w:rPr>
        <w:t>）</w:t>
      </w:r>
      <w:r w:rsidR="008C23F2" w:rsidRPr="00515169">
        <w:rPr>
          <w:rFonts w:asciiTheme="minorEastAsia" w:eastAsiaTheme="minorEastAsia" w:hAnsiTheme="minorEastAsia" w:cs="ＭＳ ゴシック" w:hint="eastAsia"/>
          <w:color w:val="000000" w:themeColor="text1"/>
        </w:rPr>
        <w:t>で実施する</w:t>
      </w:r>
      <w:r w:rsidR="00FF14CB" w:rsidRPr="00515169">
        <w:rPr>
          <w:rFonts w:asciiTheme="minorEastAsia" w:eastAsiaTheme="minorEastAsia" w:hAnsiTheme="minorEastAsia" w:cs="ＭＳ ゴシック" w:hint="eastAsia"/>
          <w:color w:val="000000" w:themeColor="text1"/>
        </w:rPr>
        <w:t>訓練時間</w:t>
      </w:r>
      <w:r w:rsidR="005A0680" w:rsidRPr="00515169">
        <w:rPr>
          <w:rFonts w:asciiTheme="minorEastAsia" w:eastAsiaTheme="minorEastAsia" w:hAnsiTheme="minorEastAsia" w:cs="ＭＳ ゴシック" w:hint="eastAsia"/>
          <w:color w:val="000000" w:themeColor="text1"/>
        </w:rPr>
        <w:t>（学科試験・実技試験の時間も含む）</w:t>
      </w:r>
      <w:r w:rsidR="00FF14CB" w:rsidRPr="00515169">
        <w:rPr>
          <w:rFonts w:asciiTheme="minorEastAsia" w:eastAsiaTheme="minorEastAsia" w:hAnsiTheme="minorEastAsia" w:cs="ＭＳ ゴシック" w:hint="eastAsia"/>
          <w:color w:val="000000" w:themeColor="text1"/>
        </w:rPr>
        <w:t>が３時間以上である訓練日のみ支給対象とする</w:t>
      </w:r>
      <w:r w:rsidR="00891810">
        <w:rPr>
          <w:rFonts w:asciiTheme="minorEastAsia" w:eastAsiaTheme="minorEastAsia" w:hAnsiTheme="minorEastAsia" w:cs="ＭＳ ゴシック" w:hint="eastAsia"/>
          <w:color w:val="000000" w:themeColor="text1"/>
        </w:rPr>
        <w:t>（</w:t>
      </w:r>
      <w:r w:rsidR="00F365BC">
        <w:rPr>
          <w:rFonts w:asciiTheme="minorEastAsia" w:eastAsiaTheme="minorEastAsia" w:hAnsiTheme="minorEastAsia" w:cs="ＭＳ ゴシック" w:hint="eastAsia"/>
          <w:color w:val="000000" w:themeColor="text1"/>
        </w:rPr>
        <w:t>eラーニング、通信制</w:t>
      </w:r>
      <w:r w:rsidR="00813AC1">
        <w:rPr>
          <w:rFonts w:asciiTheme="minorEastAsia" w:eastAsiaTheme="minorEastAsia" w:hAnsiTheme="minorEastAsia" w:cs="ＭＳ ゴシック" w:hint="eastAsia"/>
          <w:color w:val="000000" w:themeColor="text1"/>
        </w:rPr>
        <w:t>で実施する訓練は</w:t>
      </w:r>
      <w:r w:rsidR="004F59C6">
        <w:rPr>
          <w:rFonts w:asciiTheme="minorEastAsia" w:eastAsiaTheme="minorEastAsia" w:hAnsiTheme="minorEastAsia" w:cs="ＭＳ ゴシック" w:hint="eastAsia"/>
          <w:color w:val="000000" w:themeColor="text1"/>
        </w:rPr>
        <w:t>支給対象外）</w:t>
      </w:r>
      <w:r w:rsidR="00FF14CB" w:rsidRPr="00515169">
        <w:rPr>
          <w:rFonts w:asciiTheme="minorEastAsia" w:eastAsiaTheme="minorEastAsia" w:hAnsiTheme="minorEastAsia" w:cs="ＭＳ ゴシック" w:hint="eastAsia"/>
          <w:color w:val="000000" w:themeColor="text1"/>
        </w:rPr>
        <w:t>。</w:t>
      </w:r>
      <w:r w:rsidR="007752E1" w:rsidRPr="00515169">
        <w:rPr>
          <w:rFonts w:asciiTheme="minorEastAsia" w:eastAsiaTheme="minorEastAsia" w:hAnsiTheme="minorEastAsia" w:cs="ＭＳ ゴシック" w:hint="eastAsia"/>
          <w:color w:val="000000" w:themeColor="text1"/>
        </w:rPr>
        <w:t>なお</w:t>
      </w:r>
      <w:r w:rsidR="009C12BF" w:rsidRPr="00515169">
        <w:rPr>
          <w:rFonts w:asciiTheme="minorEastAsia" w:eastAsiaTheme="minorEastAsia" w:hAnsiTheme="minorEastAsia" w:cs="ＭＳ ゴシック" w:hint="eastAsia"/>
          <w:color w:val="000000" w:themeColor="text1"/>
        </w:rPr>
        <w:t>、２時間</w:t>
      </w:r>
      <w:r w:rsidR="0054070E" w:rsidRPr="00515169">
        <w:rPr>
          <w:rFonts w:asciiTheme="minorEastAsia" w:eastAsiaTheme="minorEastAsia" w:hAnsiTheme="minorEastAsia" w:cs="ＭＳ ゴシック"/>
          <w:color w:val="000000" w:themeColor="text1"/>
        </w:rPr>
        <w:t>45</w:t>
      </w:r>
      <w:r w:rsidR="009C12BF" w:rsidRPr="00515169">
        <w:rPr>
          <w:rFonts w:asciiTheme="minorEastAsia" w:eastAsiaTheme="minorEastAsia" w:hAnsiTheme="minorEastAsia" w:cs="ＭＳ ゴシック" w:hint="eastAsia"/>
          <w:color w:val="000000" w:themeColor="text1"/>
        </w:rPr>
        <w:t>分以上３時間未満の実習は、</w:t>
      </w:r>
      <w:r w:rsidR="009C12BF" w:rsidRPr="00515169">
        <w:rPr>
          <w:rFonts w:asciiTheme="minorEastAsia" w:eastAsiaTheme="minorEastAsia" w:hAnsiTheme="minorEastAsia" w:cs="ＭＳ ゴシック"/>
          <w:color w:val="000000" w:themeColor="text1"/>
        </w:rPr>
        <w:t>0304bロに準じて３時間の実習とみなして差し支えない。</w:t>
      </w:r>
    </w:p>
    <w:p w14:paraId="77D43D74" w14:textId="7FC889E0" w:rsidR="001F7A5F" w:rsidRPr="00515169" w:rsidRDefault="00A25E3B" w:rsidP="00C07280">
      <w:pPr>
        <w:widowControl/>
        <w:suppressAutoHyphens w:val="0"/>
        <w:kinsoku/>
        <w:wordWrap/>
        <w:overflowPunct/>
        <w:autoSpaceDE/>
        <w:autoSpaceDN/>
        <w:adjustRightInd/>
        <w:ind w:leftChars="300" w:left="856" w:hangingChars="100" w:hanging="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イ</w:t>
      </w:r>
      <w:r w:rsidR="00DC4533" w:rsidRPr="00515169">
        <w:rPr>
          <w:rFonts w:asciiTheme="minorEastAsia" w:eastAsiaTheme="minorEastAsia" w:hAnsiTheme="minorEastAsia" w:cs="ＭＳ ゴシック" w:hint="eastAsia"/>
          <w:color w:val="000000" w:themeColor="text1"/>
        </w:rPr>
        <w:t xml:space="preserve">　</w:t>
      </w:r>
      <w:r w:rsidR="001F2937" w:rsidRPr="00515169">
        <w:rPr>
          <w:rFonts w:asciiTheme="minorEastAsia" w:eastAsiaTheme="minorEastAsia" w:hAnsiTheme="minorEastAsia" w:cs="ＭＳ ゴシック" w:hint="eastAsia"/>
          <w:color w:val="000000" w:themeColor="text1"/>
        </w:rPr>
        <w:t>その雇用する建設労働者に</w:t>
      </w:r>
      <w:r w:rsidR="001E33BE" w:rsidRPr="00515169">
        <w:rPr>
          <w:rFonts w:asciiTheme="minorEastAsia" w:eastAsiaTheme="minorEastAsia" w:hAnsiTheme="minorEastAsia" w:cs="ＭＳ ゴシック" w:hint="eastAsia"/>
          <w:color w:val="000000" w:themeColor="text1"/>
        </w:rPr>
        <w:t>訓練の内容が</w:t>
      </w:r>
      <w:r w:rsidR="001F2937" w:rsidRPr="00515169">
        <w:rPr>
          <w:rFonts w:asciiTheme="minorEastAsia" w:eastAsiaTheme="minorEastAsia" w:hAnsiTheme="minorEastAsia" w:cs="ＭＳ ゴシック"/>
          <w:color w:val="000000" w:themeColor="text1"/>
        </w:rPr>
        <w:t>0300</w:t>
      </w:r>
      <w:r w:rsidR="00A11AA6" w:rsidRPr="00515169">
        <w:rPr>
          <w:rFonts w:asciiTheme="minorEastAsia" w:eastAsiaTheme="minorEastAsia" w:hAnsiTheme="minorEastAsia" w:cs="ＭＳ ゴシック"/>
          <w:color w:val="000000" w:themeColor="text1"/>
        </w:rPr>
        <w:t>b</w:t>
      </w:r>
      <w:r w:rsidR="001F2937" w:rsidRPr="00515169">
        <w:rPr>
          <w:rFonts w:asciiTheme="minorEastAsia" w:eastAsiaTheme="minorEastAsia" w:hAnsiTheme="minorEastAsia" w:cs="ＭＳ ゴシック" w:hint="eastAsia"/>
          <w:color w:val="000000" w:themeColor="text1"/>
        </w:rPr>
        <w:t>に規定する</w:t>
      </w:r>
      <w:r w:rsidR="0044701D" w:rsidRPr="00515169">
        <w:rPr>
          <w:rFonts w:asciiTheme="minorEastAsia" w:eastAsiaTheme="minorEastAsia" w:hAnsiTheme="minorEastAsia" w:cs="ＭＳ ゴシック" w:hint="eastAsia"/>
          <w:color w:val="000000" w:themeColor="text1"/>
        </w:rPr>
        <w:t>建設労働者技能実習コース</w:t>
      </w:r>
      <w:r w:rsidR="001F2937" w:rsidRPr="00515169">
        <w:rPr>
          <w:rFonts w:asciiTheme="minorEastAsia" w:eastAsiaTheme="minorEastAsia" w:hAnsiTheme="minorEastAsia" w:cs="ＭＳ ゴシック" w:hint="eastAsia"/>
          <w:color w:val="000000" w:themeColor="text1"/>
        </w:rPr>
        <w:t>（経費助成）の対象となりえる技能実習</w:t>
      </w:r>
      <w:r w:rsidR="009C12BF" w:rsidRPr="00515169">
        <w:rPr>
          <w:rFonts w:asciiTheme="minorEastAsia" w:eastAsiaTheme="minorEastAsia" w:hAnsiTheme="minorEastAsia" w:cs="ＭＳ ゴシック" w:hint="eastAsia"/>
          <w:color w:val="000000" w:themeColor="text1"/>
        </w:rPr>
        <w:t>を</w:t>
      </w:r>
      <w:r w:rsidR="0042375A" w:rsidRPr="00515169">
        <w:rPr>
          <w:rFonts w:asciiTheme="minorEastAsia" w:eastAsiaTheme="minorEastAsia" w:hAnsiTheme="minorEastAsia" w:cs="ＭＳ ゴシック" w:hint="eastAsia"/>
          <w:color w:val="000000" w:themeColor="text1"/>
        </w:rPr>
        <w:t>受講させる</w:t>
      </w:r>
      <w:r w:rsidR="001F2937" w:rsidRPr="00515169">
        <w:rPr>
          <w:rFonts w:asciiTheme="minorEastAsia" w:eastAsiaTheme="minorEastAsia" w:hAnsiTheme="minorEastAsia" w:cs="ＭＳ ゴシック" w:hint="eastAsia"/>
          <w:color w:val="000000" w:themeColor="text1"/>
        </w:rPr>
        <w:t>中小建設事業主</w:t>
      </w:r>
    </w:p>
    <w:p w14:paraId="244681E7" w14:textId="5D39EA21" w:rsidR="00A903ED" w:rsidRPr="00515169" w:rsidRDefault="00A25E3B" w:rsidP="00C07280">
      <w:pPr>
        <w:suppressAutoHyphens w:val="0"/>
        <w:kinsoku/>
        <w:wordWrap/>
        <w:autoSpaceDE/>
        <w:autoSpaceDN/>
        <w:adjustRightInd/>
        <w:ind w:leftChars="300" w:left="856" w:hangingChars="100" w:hanging="21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ロ</w:t>
      </w:r>
      <w:r w:rsidR="00DC4533" w:rsidRPr="00515169">
        <w:rPr>
          <w:rFonts w:asciiTheme="minorEastAsia" w:eastAsiaTheme="minorEastAsia" w:hAnsiTheme="minorEastAsia" w:cs="ＭＳ ゴシック" w:hint="eastAsia"/>
          <w:color w:val="000000" w:themeColor="text1"/>
        </w:rPr>
        <w:t xml:space="preserve">　</w:t>
      </w:r>
      <w:r w:rsidR="001F2937" w:rsidRPr="00515169">
        <w:rPr>
          <w:rFonts w:asciiTheme="minorEastAsia" w:eastAsiaTheme="minorEastAsia" w:hAnsiTheme="minorEastAsia" w:cs="ＭＳ ゴシック" w:hint="eastAsia"/>
          <w:color w:val="000000" w:themeColor="text1"/>
        </w:rPr>
        <w:t>当該技能実習を受けさせ</w:t>
      </w:r>
      <w:r w:rsidR="009C12BF" w:rsidRPr="00515169">
        <w:rPr>
          <w:rFonts w:asciiTheme="minorEastAsia" w:eastAsiaTheme="minorEastAsia" w:hAnsiTheme="minorEastAsia" w:cs="ＭＳ ゴシック" w:hint="eastAsia"/>
          <w:color w:val="000000" w:themeColor="text1"/>
        </w:rPr>
        <w:t>た日に</w:t>
      </w:r>
      <w:r w:rsidR="001F2937" w:rsidRPr="00515169">
        <w:rPr>
          <w:rFonts w:asciiTheme="minorEastAsia" w:eastAsiaTheme="minorEastAsia" w:hAnsiTheme="minorEastAsia" w:cs="ＭＳ ゴシック" w:hint="eastAsia"/>
          <w:color w:val="000000" w:themeColor="text1"/>
        </w:rPr>
        <w:t>、当該建設労働者に対し所定労働時間労働した場合に支払われる通常の賃金の額以上の額の賃金を支払う</w:t>
      </w:r>
      <w:r w:rsidR="00DC4533" w:rsidRPr="00515169">
        <w:rPr>
          <w:rFonts w:asciiTheme="minorEastAsia" w:eastAsiaTheme="minorEastAsia" w:hAnsiTheme="minorEastAsia" w:cs="ＭＳ ゴシック" w:hint="eastAsia"/>
          <w:color w:val="000000" w:themeColor="text1"/>
        </w:rPr>
        <w:t>中小建設事業主</w:t>
      </w:r>
      <w:r w:rsidR="001F2937" w:rsidRPr="00515169">
        <w:rPr>
          <w:rFonts w:asciiTheme="minorEastAsia" w:eastAsiaTheme="minorEastAsia" w:hAnsiTheme="minorEastAsia" w:cs="ＭＳ ゴシック" w:hint="eastAsia"/>
          <w:color w:val="000000" w:themeColor="text1"/>
        </w:rPr>
        <w:t>。</w:t>
      </w:r>
    </w:p>
    <w:p w14:paraId="4EB4C8CF" w14:textId="18117079" w:rsidR="00BA14C0" w:rsidRPr="00515169" w:rsidRDefault="001F2937" w:rsidP="00E04DB9">
      <w:pPr>
        <w:suppressAutoHyphens w:val="0"/>
        <w:kinsoku/>
        <w:wordWrap/>
        <w:autoSpaceDE/>
        <w:autoSpaceDN/>
        <w:adjustRightInd/>
        <w:ind w:leftChars="400" w:left="856" w:firstLineChars="100" w:firstLine="21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なお、所定労働時間外</w:t>
      </w:r>
      <w:r w:rsidR="00B83506" w:rsidRPr="00515169">
        <w:rPr>
          <w:rFonts w:asciiTheme="minorEastAsia" w:eastAsiaTheme="minorEastAsia" w:hAnsiTheme="minorEastAsia" w:cs="ＭＳ ゴシック" w:hint="eastAsia"/>
          <w:color w:val="000000" w:themeColor="text1"/>
        </w:rPr>
        <w:t>又は所定労働日以外の休日</w:t>
      </w:r>
      <w:r w:rsidRPr="00515169">
        <w:rPr>
          <w:rFonts w:asciiTheme="minorEastAsia" w:eastAsiaTheme="minorEastAsia" w:hAnsiTheme="minorEastAsia" w:cs="ＭＳ ゴシック" w:hint="eastAsia"/>
          <w:color w:val="000000" w:themeColor="text1"/>
        </w:rPr>
        <w:t>に実施する技能実習を受けさせた場合には、所定の賃金額</w:t>
      </w:r>
      <w:r w:rsidR="00B83506" w:rsidRPr="00515169">
        <w:rPr>
          <w:rFonts w:asciiTheme="minorEastAsia" w:eastAsiaTheme="minorEastAsia" w:hAnsiTheme="minorEastAsia" w:cs="ＭＳ ゴシック" w:hint="eastAsia"/>
          <w:color w:val="000000" w:themeColor="text1"/>
        </w:rPr>
        <w:t>の</w:t>
      </w:r>
      <w:r w:rsidRPr="00515169">
        <w:rPr>
          <w:rFonts w:asciiTheme="minorEastAsia" w:eastAsiaTheme="minorEastAsia" w:hAnsiTheme="minorEastAsia" w:cs="ＭＳ ゴシック" w:hint="eastAsia"/>
          <w:color w:val="000000" w:themeColor="text1"/>
        </w:rPr>
        <w:t>支払</w:t>
      </w:r>
      <w:r w:rsidR="00B83506" w:rsidRPr="00515169">
        <w:rPr>
          <w:rFonts w:asciiTheme="minorEastAsia" w:eastAsiaTheme="minorEastAsia" w:hAnsiTheme="minorEastAsia" w:cs="ＭＳ ゴシック" w:hint="eastAsia"/>
          <w:color w:val="000000" w:themeColor="text1"/>
        </w:rPr>
        <w:t>等（※）を行っている</w:t>
      </w:r>
      <w:r w:rsidRPr="00515169">
        <w:rPr>
          <w:rFonts w:asciiTheme="minorEastAsia" w:eastAsiaTheme="minorEastAsia" w:hAnsiTheme="minorEastAsia" w:cs="ＭＳ ゴシック" w:hint="eastAsia"/>
          <w:color w:val="000000" w:themeColor="text1"/>
        </w:rPr>
        <w:t>ものであること。</w:t>
      </w:r>
    </w:p>
    <w:p w14:paraId="506062E7" w14:textId="31777C0D" w:rsidR="00B83506" w:rsidRPr="00515169" w:rsidRDefault="00B83506" w:rsidP="00C1713C">
      <w:pPr>
        <w:widowControl/>
        <w:suppressAutoHyphens w:val="0"/>
        <w:kinsoku/>
        <w:wordWrap/>
        <w:overflowPunct/>
        <w:autoSpaceDE/>
        <w:autoSpaceDN/>
        <w:adjustRightInd/>
        <w:ind w:leftChars="600" w:left="1498" w:hangingChars="100" w:hanging="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w:t>
      </w:r>
      <w:r w:rsidR="00BE69F2" w:rsidRPr="00515169">
        <w:rPr>
          <w:rFonts w:asciiTheme="minorEastAsia" w:eastAsiaTheme="minorEastAsia" w:hAnsiTheme="minorEastAsia" w:cs="ＭＳ ゴシック"/>
          <w:color w:val="000000" w:themeColor="text1"/>
        </w:rPr>
        <w:t>0302bロ※部分と同じ</w:t>
      </w:r>
      <w:r w:rsidR="00AA54B8" w:rsidRPr="00515169">
        <w:rPr>
          <w:rFonts w:asciiTheme="minorEastAsia" w:eastAsiaTheme="minorEastAsia" w:hAnsiTheme="minorEastAsia" w:cs="ＭＳ ゴシック" w:hint="eastAsia"/>
          <w:color w:val="000000" w:themeColor="text1"/>
        </w:rPr>
        <w:t>取扱い</w:t>
      </w:r>
    </w:p>
    <w:p w14:paraId="70A9A4A9" w14:textId="77777777" w:rsidR="00A903ED" w:rsidRPr="00515169" w:rsidRDefault="001F2937" w:rsidP="00C97B30">
      <w:pPr>
        <w:pBdr>
          <w:top w:val="single" w:sz="4" w:space="1" w:color="auto"/>
        </w:pBdr>
        <w:suppressAutoHyphens w:val="0"/>
        <w:kinsoku/>
        <w:wordWrap/>
        <w:autoSpaceDE/>
        <w:autoSpaceDN/>
        <w:adjustRightInd/>
        <w:ind w:firstLineChars="200" w:firstLine="428"/>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0302</w:t>
      </w:r>
      <w:r w:rsidR="006509F1" w:rsidRPr="00515169">
        <w:rPr>
          <w:rFonts w:asciiTheme="majorEastAsia" w:eastAsiaTheme="majorEastAsia" w:hAnsiTheme="majorEastAsia" w:cs="ＭＳ ゴシック"/>
          <w:color w:val="000000" w:themeColor="text1"/>
        </w:rPr>
        <w:t>c</w:t>
      </w:r>
      <w:r w:rsidRPr="00515169">
        <w:rPr>
          <w:rFonts w:asciiTheme="majorEastAsia" w:eastAsiaTheme="majorEastAsia" w:hAnsiTheme="majorEastAsia" w:cs="ＭＳ ゴシック" w:hint="eastAsia"/>
          <w:color w:val="000000" w:themeColor="text1"/>
        </w:rPr>
        <w:t xml:space="preserve">　支給対象とする中小建設事業主</w:t>
      </w:r>
    </w:p>
    <w:p w14:paraId="371EC940" w14:textId="77777777" w:rsidR="00A903ED" w:rsidRPr="00515169" w:rsidRDefault="001F2937" w:rsidP="00FE18B1">
      <w:pPr>
        <w:suppressAutoHyphens w:val="0"/>
        <w:kinsoku/>
        <w:wordWrap/>
        <w:autoSpaceDE/>
        <w:autoSpaceDN/>
        <w:adjustRightInd/>
        <w:ind w:firstLineChars="500" w:firstLine="1070"/>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次の</w:t>
      </w:r>
      <w:r w:rsidR="00274BEB" w:rsidRPr="00515169">
        <w:rPr>
          <w:rFonts w:asciiTheme="minorEastAsia" w:eastAsiaTheme="minorEastAsia" w:hAnsiTheme="minorEastAsia" w:cs="ＭＳ ゴシック" w:hint="eastAsia"/>
          <w:color w:val="000000" w:themeColor="text1"/>
        </w:rPr>
        <w:t>イ及びロの</w:t>
      </w:r>
      <w:r w:rsidRPr="00515169">
        <w:rPr>
          <w:rFonts w:asciiTheme="minorEastAsia" w:eastAsiaTheme="minorEastAsia" w:hAnsiTheme="minorEastAsia" w:cs="ＭＳ ゴシック" w:hint="eastAsia"/>
          <w:color w:val="000000" w:themeColor="text1"/>
        </w:rPr>
        <w:t>いずれに</w:t>
      </w:r>
      <w:r w:rsidR="006C3FA7" w:rsidRPr="00515169">
        <w:rPr>
          <w:rFonts w:asciiTheme="minorEastAsia" w:eastAsiaTheme="minorEastAsia" w:hAnsiTheme="minorEastAsia" w:cs="ＭＳ ゴシック" w:hint="eastAsia"/>
          <w:color w:val="000000" w:themeColor="text1"/>
        </w:rPr>
        <w:t>も</w:t>
      </w:r>
      <w:r w:rsidRPr="00515169">
        <w:rPr>
          <w:rFonts w:asciiTheme="minorEastAsia" w:eastAsiaTheme="minorEastAsia" w:hAnsiTheme="minorEastAsia" w:cs="ＭＳ ゴシック" w:hint="eastAsia"/>
          <w:color w:val="000000" w:themeColor="text1"/>
        </w:rPr>
        <w:t>該当する中小建設事業主を支給対象とする。</w:t>
      </w:r>
    </w:p>
    <w:p w14:paraId="40DB9307" w14:textId="7AC60C5E" w:rsidR="00EF137B" w:rsidRPr="00515169" w:rsidRDefault="001F2937" w:rsidP="00C1713C">
      <w:pPr>
        <w:suppressAutoHyphens w:val="0"/>
        <w:kinsoku/>
        <w:wordWrap/>
        <w:autoSpaceDE/>
        <w:autoSpaceDN/>
        <w:adjustRightInd/>
        <w:ind w:firstLineChars="300" w:firstLine="642"/>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イ　Ａの中小建設事業主</w:t>
      </w:r>
    </w:p>
    <w:p w14:paraId="42A43B40" w14:textId="35E34153" w:rsidR="006C3FA7" w:rsidRPr="00515169" w:rsidRDefault="00680E9A" w:rsidP="00BC1BFC">
      <w:pPr>
        <w:suppressAutoHyphens w:val="0"/>
        <w:kinsoku/>
        <w:wordWrap/>
        <w:autoSpaceDE/>
        <w:autoSpaceDN/>
        <w:adjustRightInd/>
        <w:ind w:firstLineChars="300" w:firstLine="642"/>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 xml:space="preserve">ロ　</w:t>
      </w:r>
      <w:r w:rsidR="001F2937" w:rsidRPr="00515169">
        <w:rPr>
          <w:rFonts w:asciiTheme="minorEastAsia" w:eastAsiaTheme="minorEastAsia" w:hAnsiTheme="minorEastAsia" w:cs="ＭＳ ゴシック" w:hint="eastAsia"/>
          <w:color w:val="000000" w:themeColor="text1"/>
        </w:rPr>
        <w:t>Ｂの中小建設事業主のうちＡの事業所を有する中小建設事業主</w:t>
      </w:r>
    </w:p>
    <w:p w14:paraId="5D848F47" w14:textId="77777777" w:rsidR="00E31AC7" w:rsidRPr="00515169" w:rsidRDefault="001F2937" w:rsidP="00D81C69">
      <w:pPr>
        <w:pBdr>
          <w:top w:val="single" w:sz="4" w:space="1" w:color="auto"/>
        </w:pBdr>
        <w:suppressAutoHyphens w:val="0"/>
        <w:kinsoku/>
        <w:wordWrap/>
        <w:autoSpaceDE/>
        <w:autoSpaceDN/>
        <w:adjustRightInd/>
        <w:ind w:firstLineChars="200" w:firstLine="428"/>
        <w:jc w:val="both"/>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color w:val="000000" w:themeColor="text1"/>
        </w:rPr>
        <w:t>0303</w:t>
      </w:r>
      <w:r w:rsidR="008C5314" w:rsidRPr="00515169">
        <w:rPr>
          <w:rFonts w:asciiTheme="majorEastAsia" w:eastAsiaTheme="majorEastAsia" w:hAnsiTheme="majorEastAsia" w:cs="ＭＳ ゴシック"/>
          <w:color w:val="000000" w:themeColor="text1"/>
        </w:rPr>
        <w:t>c</w:t>
      </w:r>
      <w:r w:rsidRPr="00515169">
        <w:rPr>
          <w:rFonts w:asciiTheme="majorEastAsia" w:eastAsiaTheme="majorEastAsia" w:hAnsiTheme="majorEastAsia" w:cs="ＭＳ ゴシック" w:hint="eastAsia"/>
          <w:color w:val="000000" w:themeColor="text1"/>
        </w:rPr>
        <w:t xml:space="preserve">　支給額</w:t>
      </w:r>
    </w:p>
    <w:p w14:paraId="41797D72" w14:textId="77777777" w:rsidR="00C67B26" w:rsidRPr="00515169" w:rsidRDefault="00C67B26" w:rsidP="005C4DA5">
      <w:pPr>
        <w:suppressAutoHyphens w:val="0"/>
        <w:kinsoku/>
        <w:wordWrap/>
        <w:autoSpaceDE/>
        <w:autoSpaceDN/>
        <w:adjustRightInd/>
        <w:ind w:firstLineChars="300" w:firstLine="642"/>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イ　支給上限額</w:t>
      </w:r>
    </w:p>
    <w:p w14:paraId="6CCE5268" w14:textId="09CED0CA" w:rsidR="00C67B26" w:rsidRPr="00515169" w:rsidRDefault="00C67B26" w:rsidP="005C4DA5">
      <w:pPr>
        <w:widowControl/>
        <w:suppressAutoHyphens w:val="0"/>
        <w:kinsoku/>
        <w:wordWrap/>
        <w:overflowPunct/>
        <w:autoSpaceDE/>
        <w:autoSpaceDN/>
        <w:adjustRightInd/>
        <w:ind w:leftChars="397" w:left="850" w:firstLineChars="102" w:firstLine="218"/>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一の事業所に対する一の年度（支給申請年月日を基準とし、同年度４月１日から翌年３月</w:t>
      </w:r>
      <w:r w:rsidRPr="00515169">
        <w:rPr>
          <w:rFonts w:asciiTheme="minorEastAsia" w:eastAsiaTheme="minorEastAsia" w:hAnsiTheme="minorEastAsia" w:cs="ＭＳ ゴシック"/>
          <w:color w:val="000000" w:themeColor="text1"/>
        </w:rPr>
        <w:t>31日までをいう。）の本</w:t>
      </w:r>
      <w:r w:rsidR="002B7951" w:rsidRPr="00515169">
        <w:rPr>
          <w:rFonts w:asciiTheme="minorEastAsia" w:eastAsiaTheme="minorEastAsia" w:hAnsiTheme="minorEastAsia" w:cs="ＭＳ ゴシック" w:hint="eastAsia"/>
          <w:color w:val="000000" w:themeColor="text1"/>
        </w:rPr>
        <w:t>助成金</w:t>
      </w:r>
      <w:r w:rsidRPr="00515169">
        <w:rPr>
          <w:rFonts w:asciiTheme="minorEastAsia" w:eastAsiaTheme="minorEastAsia" w:hAnsiTheme="minorEastAsia" w:cs="ＭＳ ゴシック" w:hint="eastAsia"/>
          <w:color w:val="000000" w:themeColor="text1"/>
        </w:rPr>
        <w:t>及び</w:t>
      </w:r>
      <w:r w:rsidRPr="00515169">
        <w:rPr>
          <w:rFonts w:asciiTheme="minorEastAsia" w:eastAsiaTheme="minorEastAsia" w:hAnsiTheme="minorEastAsia" w:cs="ＭＳ ゴシック"/>
          <w:color w:val="000000" w:themeColor="text1"/>
        </w:rPr>
        <w:t>0300</w:t>
      </w:r>
      <w:r w:rsidR="00A307A3" w:rsidRPr="00515169">
        <w:rPr>
          <w:rFonts w:asciiTheme="minorEastAsia" w:eastAsiaTheme="minorEastAsia" w:hAnsiTheme="minorEastAsia" w:cs="ＭＳ ゴシック"/>
          <w:color w:val="000000" w:themeColor="text1"/>
        </w:rPr>
        <w:t>b</w:t>
      </w:r>
      <w:r w:rsidRPr="00515169">
        <w:rPr>
          <w:rFonts w:asciiTheme="minorEastAsia" w:eastAsiaTheme="minorEastAsia" w:hAnsiTheme="minorEastAsia" w:cs="ＭＳ ゴシック" w:hint="eastAsia"/>
          <w:color w:val="000000" w:themeColor="text1"/>
        </w:rPr>
        <w:t>の</w:t>
      </w:r>
      <w:r w:rsidR="0044701D" w:rsidRPr="00515169">
        <w:rPr>
          <w:rFonts w:asciiTheme="minorEastAsia" w:eastAsiaTheme="minorEastAsia" w:hAnsiTheme="minorEastAsia" w:cs="ＭＳ ゴシック" w:hint="eastAsia"/>
          <w:color w:val="000000" w:themeColor="text1"/>
        </w:rPr>
        <w:t>建設労働者技能実習コース</w:t>
      </w:r>
      <w:r w:rsidRPr="00515169">
        <w:rPr>
          <w:rFonts w:asciiTheme="minorEastAsia" w:eastAsiaTheme="minorEastAsia" w:hAnsiTheme="minorEastAsia" w:cs="ＭＳ ゴシック" w:hint="eastAsia"/>
          <w:color w:val="000000" w:themeColor="text1"/>
        </w:rPr>
        <w:t>（経費助成）</w:t>
      </w:r>
      <w:r w:rsidR="00A605FB" w:rsidRPr="00515169">
        <w:rPr>
          <w:rFonts w:asciiTheme="minorEastAsia" w:eastAsiaTheme="minorEastAsia" w:hAnsiTheme="minorEastAsia" w:cs="ＭＳ ゴシック" w:hint="eastAsia"/>
          <w:color w:val="000000" w:themeColor="text1"/>
        </w:rPr>
        <w:t>及び</w:t>
      </w:r>
      <w:r w:rsidR="00A605FB" w:rsidRPr="00515169">
        <w:rPr>
          <w:rFonts w:asciiTheme="minorEastAsia" w:eastAsiaTheme="minorEastAsia" w:hAnsiTheme="minorEastAsia" w:cs="ＭＳ ゴシック"/>
          <w:color w:val="000000" w:themeColor="text1"/>
        </w:rPr>
        <w:t>0300d</w:t>
      </w:r>
      <w:r w:rsidR="00A605FB" w:rsidRPr="00515169">
        <w:rPr>
          <w:rFonts w:asciiTheme="minorEastAsia" w:eastAsiaTheme="minorEastAsia" w:hAnsiTheme="minorEastAsia" w:cs="ＭＳ ゴシック" w:hint="eastAsia"/>
          <w:color w:val="000000" w:themeColor="text1"/>
        </w:rPr>
        <w:t>の建設労働者技能実習コース（</w:t>
      </w:r>
      <w:r w:rsidR="002A085E" w:rsidRPr="00515169">
        <w:rPr>
          <w:rFonts w:asciiTheme="minorEastAsia" w:eastAsiaTheme="minorEastAsia" w:hAnsiTheme="minorEastAsia" w:cs="ＭＳ ゴシック" w:hint="eastAsia"/>
          <w:color w:val="000000" w:themeColor="text1"/>
        </w:rPr>
        <w:t>賃金向上</w:t>
      </w:r>
      <w:r w:rsidR="00A605FB" w:rsidRPr="00515169">
        <w:rPr>
          <w:rFonts w:asciiTheme="minorEastAsia" w:eastAsiaTheme="minorEastAsia" w:hAnsiTheme="minorEastAsia" w:cs="ＭＳ ゴシック" w:hint="eastAsia"/>
          <w:color w:val="000000" w:themeColor="text1"/>
        </w:rPr>
        <w:t>助成</w:t>
      </w:r>
      <w:r w:rsidR="00D62011" w:rsidRPr="00515169">
        <w:rPr>
          <w:rFonts w:asciiTheme="minorEastAsia" w:eastAsiaTheme="minorEastAsia" w:hAnsiTheme="minorEastAsia" w:cs="ＭＳ ゴシック" w:hint="eastAsia"/>
          <w:color w:val="000000" w:themeColor="text1"/>
        </w:rPr>
        <w:t>・資格等手当助成</w:t>
      </w:r>
      <w:r w:rsidR="00A605FB" w:rsidRPr="00515169">
        <w:rPr>
          <w:rFonts w:asciiTheme="minorEastAsia" w:eastAsiaTheme="minorEastAsia" w:hAnsiTheme="minorEastAsia" w:cs="ＭＳ ゴシック" w:hint="eastAsia"/>
          <w:color w:val="000000" w:themeColor="text1"/>
        </w:rPr>
        <w:t>）</w:t>
      </w:r>
      <w:r w:rsidRPr="00515169">
        <w:rPr>
          <w:rFonts w:asciiTheme="minorEastAsia" w:eastAsiaTheme="minorEastAsia" w:hAnsiTheme="minorEastAsia" w:cs="ＭＳ ゴシック" w:hint="eastAsia"/>
          <w:color w:val="000000" w:themeColor="text1"/>
        </w:rPr>
        <w:t>に係る支給額の合計が、</w:t>
      </w:r>
      <w:r w:rsidR="0054070E" w:rsidRPr="00515169">
        <w:rPr>
          <w:rFonts w:asciiTheme="minorEastAsia" w:eastAsiaTheme="minorEastAsia" w:hAnsiTheme="minorEastAsia" w:cs="ＭＳ ゴシック"/>
          <w:color w:val="000000" w:themeColor="text1"/>
        </w:rPr>
        <w:t>500</w:t>
      </w:r>
      <w:r w:rsidRPr="00515169">
        <w:rPr>
          <w:rFonts w:asciiTheme="minorEastAsia" w:eastAsiaTheme="minorEastAsia" w:hAnsiTheme="minorEastAsia" w:cs="ＭＳ ゴシック" w:hint="eastAsia"/>
          <w:color w:val="000000" w:themeColor="text1"/>
        </w:rPr>
        <w:t>万円を超えるときは</w:t>
      </w:r>
      <w:r w:rsidR="0054070E" w:rsidRPr="00515169">
        <w:rPr>
          <w:rFonts w:asciiTheme="minorEastAsia" w:eastAsiaTheme="minorEastAsia" w:hAnsiTheme="minorEastAsia" w:cs="ＭＳ ゴシック"/>
          <w:color w:val="000000" w:themeColor="text1"/>
        </w:rPr>
        <w:t>500</w:t>
      </w:r>
      <w:r w:rsidRPr="00515169">
        <w:rPr>
          <w:rFonts w:asciiTheme="minorEastAsia" w:eastAsiaTheme="minorEastAsia" w:hAnsiTheme="minorEastAsia" w:cs="ＭＳ ゴシック" w:hint="eastAsia"/>
          <w:color w:val="000000" w:themeColor="text1"/>
        </w:rPr>
        <w:t>万円を限度とする。</w:t>
      </w:r>
    </w:p>
    <w:p w14:paraId="423C515F" w14:textId="77777777" w:rsidR="00D14E5F" w:rsidRPr="00515169" w:rsidRDefault="00C67B26" w:rsidP="00D14E5F">
      <w:pPr>
        <w:suppressAutoHyphens w:val="0"/>
        <w:kinsoku/>
        <w:wordWrap/>
        <w:autoSpaceDE/>
        <w:autoSpaceDN/>
        <w:adjustRightInd/>
        <w:ind w:firstLineChars="300" w:firstLine="642"/>
        <w:jc w:val="both"/>
        <w:rPr>
          <w:rFonts w:asciiTheme="majorEastAsia" w:eastAsiaTheme="majorEastAsia" w:hAnsiTheme="maj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ロ　支給額</w:t>
      </w:r>
    </w:p>
    <w:p w14:paraId="1F0A9171" w14:textId="5E2C9179" w:rsidR="00D14E5F" w:rsidRPr="00515169" w:rsidRDefault="001F2937" w:rsidP="00735618">
      <w:pPr>
        <w:suppressAutoHyphens w:val="0"/>
        <w:kinsoku/>
        <w:wordWrap/>
        <w:autoSpaceDE/>
        <w:autoSpaceDN/>
        <w:adjustRightInd/>
        <w:ind w:leftChars="397" w:left="850" w:firstLineChars="132" w:firstLine="282"/>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支給額は、算定対象となる建設労働者１人につき、当該技能実</w:t>
      </w:r>
      <w:r w:rsidR="001D0F0A" w:rsidRPr="00515169">
        <w:rPr>
          <w:rFonts w:asciiTheme="minorEastAsia" w:eastAsiaTheme="minorEastAsia" w:hAnsiTheme="minorEastAsia" w:cs="ＭＳ ゴシック" w:hint="eastAsia"/>
          <w:color w:val="000000" w:themeColor="text1"/>
        </w:rPr>
        <w:t>習を受けた日数</w:t>
      </w:r>
      <w:r w:rsidR="00D14E5F" w:rsidRPr="00515169">
        <w:rPr>
          <w:rFonts w:asciiTheme="minorEastAsia" w:eastAsiaTheme="minorEastAsia" w:hAnsiTheme="minorEastAsia" w:cs="ＭＳ ゴシック" w:hint="eastAsia"/>
          <w:color w:val="000000" w:themeColor="text1"/>
        </w:rPr>
        <w:t>に</w:t>
      </w:r>
      <w:r w:rsidR="00E92DFE" w:rsidRPr="00515169">
        <w:rPr>
          <w:rFonts w:asciiTheme="minorEastAsia" w:eastAsiaTheme="minorEastAsia" w:hAnsiTheme="minorEastAsia" w:cs="ＭＳ ゴシック" w:hint="eastAsia"/>
          <w:color w:val="000000" w:themeColor="text1"/>
        </w:rPr>
        <w:t>次の</w:t>
      </w:r>
      <w:r w:rsidR="00E92DFE" w:rsidRPr="00515169">
        <w:rPr>
          <w:rFonts w:asciiTheme="minorEastAsia" w:eastAsiaTheme="minorEastAsia" w:hAnsiTheme="minorEastAsia" w:cs="ＭＳ ゴシック"/>
          <w:color w:val="000000" w:themeColor="text1"/>
        </w:rPr>
        <w:t>(</w:t>
      </w:r>
      <w:r w:rsidR="00E92DFE" w:rsidRPr="00515169">
        <w:rPr>
          <w:rFonts w:asciiTheme="minorEastAsia" w:eastAsiaTheme="minorEastAsia" w:hAnsiTheme="minorEastAsia" w:cs="ＭＳ ゴシック" w:hint="eastAsia"/>
          <w:color w:val="000000" w:themeColor="text1"/>
        </w:rPr>
        <w:t>ｲ</w:t>
      </w:r>
      <w:r w:rsidR="00E92DFE" w:rsidRPr="00515169">
        <w:rPr>
          <w:rFonts w:asciiTheme="minorEastAsia" w:eastAsiaTheme="minorEastAsia" w:hAnsiTheme="minorEastAsia" w:cs="ＭＳ ゴシック"/>
          <w:color w:val="000000" w:themeColor="text1"/>
        </w:rPr>
        <w:t>)</w:t>
      </w:r>
      <w:r w:rsidR="00E92DFE" w:rsidRPr="00515169">
        <w:rPr>
          <w:rFonts w:asciiTheme="minorEastAsia" w:eastAsiaTheme="minorEastAsia" w:hAnsiTheme="minorEastAsia" w:cs="ＭＳ ゴシック" w:hint="eastAsia"/>
          <w:color w:val="000000" w:themeColor="text1"/>
        </w:rPr>
        <w:t>又は</w:t>
      </w:r>
      <w:r w:rsidR="00E92DFE" w:rsidRPr="00515169">
        <w:rPr>
          <w:rFonts w:asciiTheme="minorEastAsia" w:eastAsiaTheme="minorEastAsia" w:hAnsiTheme="minorEastAsia" w:cs="ＭＳ ゴシック"/>
          <w:color w:val="000000" w:themeColor="text1"/>
        </w:rPr>
        <w:t>(</w:t>
      </w:r>
      <w:r w:rsidR="00E92DFE" w:rsidRPr="00515169">
        <w:rPr>
          <w:rFonts w:asciiTheme="minorEastAsia" w:eastAsiaTheme="minorEastAsia" w:hAnsiTheme="minorEastAsia" w:cs="ＭＳ ゴシック" w:hint="eastAsia"/>
          <w:color w:val="000000" w:themeColor="text1"/>
        </w:rPr>
        <w:t>ﾛ</w:t>
      </w:r>
      <w:r w:rsidR="00E92DFE" w:rsidRPr="00515169">
        <w:rPr>
          <w:rFonts w:asciiTheme="minorEastAsia" w:eastAsiaTheme="minorEastAsia" w:hAnsiTheme="minorEastAsia" w:cs="ＭＳ ゴシック"/>
          <w:color w:val="000000" w:themeColor="text1"/>
        </w:rPr>
        <w:t>)</w:t>
      </w:r>
      <w:r w:rsidR="00E92DFE" w:rsidRPr="00515169">
        <w:rPr>
          <w:rFonts w:asciiTheme="minorEastAsia" w:eastAsiaTheme="minorEastAsia" w:hAnsiTheme="minorEastAsia" w:cs="ＭＳ ゴシック" w:hint="eastAsia"/>
          <w:color w:val="000000" w:themeColor="text1"/>
        </w:rPr>
        <w:t>の金額</w:t>
      </w:r>
      <w:r w:rsidR="001D0F0A" w:rsidRPr="00515169">
        <w:rPr>
          <w:rFonts w:asciiTheme="minorEastAsia" w:eastAsiaTheme="minorEastAsia" w:hAnsiTheme="minorEastAsia" w:cs="ＭＳ ゴシック" w:hint="eastAsia"/>
          <w:color w:val="000000" w:themeColor="text1"/>
        </w:rPr>
        <w:t>を乗じて得た額。ただし、一の技能実習について、</w:t>
      </w:r>
      <w:r w:rsidR="00735618" w:rsidRPr="00515169">
        <w:rPr>
          <w:rFonts w:asciiTheme="minorEastAsia" w:eastAsiaTheme="minorEastAsia" w:hAnsiTheme="minorEastAsia" w:cs="ＭＳ ゴシック" w:hint="eastAsia"/>
          <w:color w:val="000000" w:themeColor="text1"/>
        </w:rPr>
        <w:t>１人につき</w:t>
      </w:r>
      <w:r w:rsidR="0054070E" w:rsidRPr="00515169">
        <w:rPr>
          <w:rFonts w:asciiTheme="minorEastAsia" w:eastAsiaTheme="minorEastAsia" w:hAnsiTheme="minorEastAsia" w:cs="ＭＳ ゴシック"/>
          <w:color w:val="000000" w:themeColor="text1"/>
        </w:rPr>
        <w:t>20</w:t>
      </w:r>
      <w:r w:rsidRPr="00515169">
        <w:rPr>
          <w:rFonts w:asciiTheme="minorEastAsia" w:eastAsiaTheme="minorEastAsia" w:hAnsiTheme="minorEastAsia" w:cs="ＭＳ ゴシック" w:hint="eastAsia"/>
          <w:color w:val="000000" w:themeColor="text1"/>
        </w:rPr>
        <w:t>日分を限度とする。</w:t>
      </w:r>
      <w:r w:rsidRPr="00515169">
        <w:rPr>
          <w:rFonts w:asciiTheme="minorEastAsia" w:eastAsiaTheme="minorEastAsia" w:hAnsiTheme="minorEastAsia" w:cs="ＭＳ ゴシック"/>
          <w:color w:val="000000" w:themeColor="text1"/>
        </w:rPr>
        <w:t xml:space="preserve"> </w:t>
      </w:r>
    </w:p>
    <w:p w14:paraId="737A4D0D" w14:textId="3AD88DB2" w:rsidR="00D14E5F" w:rsidRPr="00515169" w:rsidRDefault="00D14E5F" w:rsidP="00BE6590">
      <w:pPr>
        <w:suppressAutoHyphens w:val="0"/>
        <w:kinsoku/>
        <w:wordWrap/>
        <w:autoSpaceDE/>
        <w:autoSpaceDN/>
        <w:adjustRightInd/>
        <w:ind w:leftChars="396" w:left="1074" w:hangingChars="106" w:hanging="227"/>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color w:val="000000" w:themeColor="text1"/>
        </w:rPr>
        <w:t>(</w:t>
      </w:r>
      <w:r w:rsidRPr="00515169">
        <w:rPr>
          <w:rFonts w:asciiTheme="minorEastAsia" w:eastAsiaTheme="minorEastAsia" w:hAnsiTheme="minorEastAsia" w:cs="ＭＳ ゴシック" w:hint="eastAsia"/>
          <w:color w:val="000000" w:themeColor="text1"/>
        </w:rPr>
        <w:t>ｲ</w:t>
      </w:r>
      <w:r w:rsidRPr="00515169">
        <w:rPr>
          <w:rFonts w:asciiTheme="minorEastAsia" w:eastAsiaTheme="minorEastAsia" w:hAnsiTheme="minorEastAsia" w:cs="ＭＳ ゴシック"/>
          <w:color w:val="000000" w:themeColor="text1"/>
        </w:rPr>
        <w:t xml:space="preserve">) </w:t>
      </w:r>
      <w:r w:rsidR="00735618" w:rsidRPr="00515169">
        <w:rPr>
          <w:rFonts w:asciiTheme="minorEastAsia" w:eastAsiaTheme="minorEastAsia" w:hAnsiTheme="minorEastAsia" w:cs="ＭＳ ゴシック" w:hint="eastAsia"/>
          <w:color w:val="000000" w:themeColor="text1"/>
        </w:rPr>
        <w:t>技能実習の開始日</w:t>
      </w:r>
      <w:r w:rsidR="00F41DE5" w:rsidRPr="00515169">
        <w:rPr>
          <w:rFonts w:asciiTheme="minorEastAsia" w:eastAsiaTheme="minorEastAsia" w:hAnsiTheme="minorEastAsia" w:cs="ＭＳ ゴシック" w:hint="eastAsia"/>
          <w:color w:val="000000" w:themeColor="text1"/>
        </w:rPr>
        <w:t>時点</w:t>
      </w:r>
      <w:r w:rsidR="00735618" w:rsidRPr="00515169">
        <w:rPr>
          <w:rFonts w:asciiTheme="minorEastAsia" w:eastAsiaTheme="minorEastAsia" w:hAnsiTheme="minorEastAsia" w:cs="ＭＳ ゴシック" w:hint="eastAsia"/>
          <w:color w:val="000000" w:themeColor="text1"/>
        </w:rPr>
        <w:t>において</w:t>
      </w:r>
      <w:r w:rsidR="00BA7CA1" w:rsidRPr="00515169">
        <w:rPr>
          <w:rFonts w:asciiTheme="minorEastAsia" w:eastAsiaTheme="minorEastAsia" w:hAnsiTheme="minorEastAsia" w:cs="ＭＳ ゴシック" w:hint="eastAsia"/>
          <w:color w:val="000000" w:themeColor="text1"/>
        </w:rPr>
        <w:t>企業全体の雇用する</w:t>
      </w:r>
      <w:r w:rsidR="00E945B8" w:rsidRPr="00515169">
        <w:rPr>
          <w:rFonts w:asciiTheme="minorEastAsia" w:eastAsiaTheme="minorEastAsia" w:hAnsiTheme="minorEastAsia" w:cs="ＭＳ ゴシック" w:hint="eastAsia"/>
          <w:color w:val="000000" w:themeColor="text1"/>
        </w:rPr>
        <w:t>雇用保険被保険者数</w:t>
      </w:r>
      <w:r w:rsidR="0054070E" w:rsidRPr="00515169">
        <w:rPr>
          <w:rFonts w:asciiTheme="minorEastAsia" w:eastAsiaTheme="minorEastAsia" w:hAnsiTheme="minorEastAsia" w:cs="ＭＳ ゴシック"/>
          <w:color w:val="000000" w:themeColor="text1"/>
        </w:rPr>
        <w:t>20</w:t>
      </w:r>
      <w:r w:rsidRPr="00515169">
        <w:rPr>
          <w:rFonts w:asciiTheme="minorEastAsia" w:eastAsiaTheme="minorEastAsia" w:hAnsiTheme="minorEastAsia" w:cs="ＭＳ ゴシック" w:hint="eastAsia"/>
          <w:color w:val="000000" w:themeColor="text1"/>
        </w:rPr>
        <w:t>人以下の中小建設事業主については</w:t>
      </w:r>
      <w:r w:rsidR="00822993">
        <w:rPr>
          <w:rFonts w:asciiTheme="minorEastAsia" w:eastAsiaTheme="minorEastAsia" w:hAnsiTheme="minorEastAsia" w:cs="ＭＳ ゴシック" w:hint="eastAsia"/>
          <w:color w:val="000000" w:themeColor="text1"/>
        </w:rPr>
        <w:t>9,500</w:t>
      </w:r>
      <w:r w:rsidRPr="00515169">
        <w:rPr>
          <w:rFonts w:asciiTheme="minorEastAsia" w:eastAsiaTheme="minorEastAsia" w:hAnsiTheme="minorEastAsia" w:cs="ＭＳ ゴシック" w:hint="eastAsia"/>
          <w:color w:val="000000" w:themeColor="text1"/>
        </w:rPr>
        <w:t>円</w:t>
      </w:r>
      <w:r w:rsidRPr="00515169">
        <w:rPr>
          <w:rFonts w:asciiTheme="minorEastAsia" w:eastAsiaTheme="minorEastAsia" w:hAnsiTheme="minorEastAsia" w:hint="eastAsia"/>
          <w:color w:val="000000" w:themeColor="text1"/>
        </w:rPr>
        <w:t>（ただし、</w:t>
      </w:r>
      <w:r w:rsidR="009C0B9E" w:rsidRPr="00515169">
        <w:rPr>
          <w:rFonts w:asciiTheme="minorEastAsia" w:eastAsiaTheme="minorEastAsia" w:hAnsiTheme="minorEastAsia" w:hint="eastAsia"/>
          <w:color w:val="000000" w:themeColor="text1"/>
        </w:rPr>
        <w:t>受講者が建設キャリアアップシステム技能者情報登録者である場合は</w:t>
      </w:r>
      <w:r w:rsidRPr="00515169">
        <w:rPr>
          <w:rFonts w:asciiTheme="minorEastAsia" w:eastAsiaTheme="minorEastAsia" w:hAnsiTheme="minorEastAsia" w:hint="eastAsia"/>
          <w:color w:val="000000" w:themeColor="text1"/>
        </w:rPr>
        <w:t>、</w:t>
      </w:r>
      <w:r w:rsidR="009C0B9E" w:rsidRPr="00515169">
        <w:rPr>
          <w:rFonts w:asciiTheme="minorEastAsia" w:eastAsiaTheme="minorEastAsia" w:hAnsiTheme="minorEastAsia" w:hint="eastAsia"/>
          <w:color w:val="000000" w:themeColor="text1"/>
        </w:rPr>
        <w:t>当該受講者は</w:t>
      </w:r>
      <w:r w:rsidR="009C0B9E" w:rsidRPr="00515169">
        <w:rPr>
          <w:rFonts w:asciiTheme="minorEastAsia" w:eastAsiaTheme="minorEastAsia" w:hAnsiTheme="minorEastAsia"/>
          <w:color w:val="000000" w:themeColor="text1"/>
        </w:rPr>
        <w:t>1日</w:t>
      </w:r>
      <w:r w:rsidR="004A1817">
        <w:rPr>
          <w:rFonts w:asciiTheme="minorEastAsia" w:eastAsiaTheme="minorEastAsia" w:hAnsiTheme="minorEastAsia" w:hint="eastAsia"/>
          <w:color w:val="000000" w:themeColor="text1"/>
        </w:rPr>
        <w:t>10,450</w:t>
      </w:r>
      <w:r w:rsidRPr="00515169">
        <w:rPr>
          <w:rFonts w:asciiTheme="minorEastAsia" w:eastAsiaTheme="minorEastAsia" w:hAnsiTheme="minorEastAsia" w:hint="eastAsia"/>
          <w:color w:val="000000" w:themeColor="text1"/>
        </w:rPr>
        <w:t>円）</w:t>
      </w:r>
      <w:r w:rsidRPr="00515169">
        <w:rPr>
          <w:rFonts w:asciiTheme="minorEastAsia" w:eastAsiaTheme="minorEastAsia" w:hAnsiTheme="minorEastAsia" w:cs="ＭＳ ゴシック"/>
          <w:color w:val="000000" w:themeColor="text1"/>
        </w:rPr>
        <w:t>。</w:t>
      </w:r>
    </w:p>
    <w:p w14:paraId="35EAE3FC" w14:textId="1B466325" w:rsidR="00D14E5F" w:rsidRPr="00515169" w:rsidRDefault="00D14E5F" w:rsidP="00BE6590">
      <w:pPr>
        <w:suppressAutoHyphens w:val="0"/>
        <w:kinsoku/>
        <w:wordWrap/>
        <w:autoSpaceDE/>
        <w:autoSpaceDN/>
        <w:adjustRightInd/>
        <w:ind w:leftChars="396" w:left="1074" w:hangingChars="106" w:hanging="227"/>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color w:val="000000" w:themeColor="text1"/>
        </w:rPr>
        <w:t>(</w:t>
      </w:r>
      <w:r w:rsidRPr="00515169">
        <w:rPr>
          <w:rFonts w:asciiTheme="minorEastAsia" w:eastAsiaTheme="minorEastAsia" w:hAnsiTheme="minorEastAsia" w:cs="ＭＳ ゴシック" w:hint="eastAsia"/>
          <w:color w:val="000000" w:themeColor="text1"/>
        </w:rPr>
        <w:t>ﾛ</w:t>
      </w:r>
      <w:r w:rsidRPr="00515169">
        <w:rPr>
          <w:rFonts w:asciiTheme="minorEastAsia" w:eastAsiaTheme="minorEastAsia" w:hAnsiTheme="minorEastAsia" w:cs="ＭＳ ゴシック"/>
          <w:color w:val="000000" w:themeColor="text1"/>
        </w:rPr>
        <w:t xml:space="preserve">) </w:t>
      </w:r>
      <w:r w:rsidR="00735618" w:rsidRPr="00515169">
        <w:rPr>
          <w:rFonts w:asciiTheme="minorEastAsia" w:eastAsiaTheme="minorEastAsia" w:hAnsiTheme="minorEastAsia" w:cs="ＭＳ ゴシック" w:hint="eastAsia"/>
          <w:color w:val="000000" w:themeColor="text1"/>
        </w:rPr>
        <w:t>技能実習の開始日</w:t>
      </w:r>
      <w:r w:rsidR="00F41DE5" w:rsidRPr="00515169">
        <w:rPr>
          <w:rFonts w:asciiTheme="minorEastAsia" w:eastAsiaTheme="minorEastAsia" w:hAnsiTheme="minorEastAsia" w:cs="ＭＳ ゴシック" w:hint="eastAsia"/>
          <w:color w:val="000000" w:themeColor="text1"/>
        </w:rPr>
        <w:t>時点</w:t>
      </w:r>
      <w:r w:rsidR="00735618" w:rsidRPr="00515169">
        <w:rPr>
          <w:rFonts w:asciiTheme="minorEastAsia" w:eastAsiaTheme="minorEastAsia" w:hAnsiTheme="minorEastAsia" w:cs="ＭＳ ゴシック" w:hint="eastAsia"/>
          <w:color w:val="000000" w:themeColor="text1"/>
        </w:rPr>
        <w:t>において</w:t>
      </w:r>
      <w:r w:rsidR="00BA7CA1" w:rsidRPr="00515169">
        <w:rPr>
          <w:rFonts w:asciiTheme="minorEastAsia" w:eastAsiaTheme="minorEastAsia" w:hAnsiTheme="minorEastAsia" w:cs="ＭＳ ゴシック" w:hint="eastAsia"/>
          <w:color w:val="000000" w:themeColor="text1"/>
        </w:rPr>
        <w:t>企業全体の雇用する</w:t>
      </w:r>
      <w:r w:rsidR="00E945B8" w:rsidRPr="00515169">
        <w:rPr>
          <w:rFonts w:asciiTheme="minorEastAsia" w:eastAsiaTheme="minorEastAsia" w:hAnsiTheme="minorEastAsia" w:cs="ＭＳ ゴシック" w:hint="eastAsia"/>
          <w:color w:val="000000" w:themeColor="text1"/>
        </w:rPr>
        <w:t>雇用保険被保険者数</w:t>
      </w:r>
      <w:r w:rsidR="0054070E" w:rsidRPr="00515169">
        <w:rPr>
          <w:rFonts w:asciiTheme="minorEastAsia" w:eastAsiaTheme="minorEastAsia" w:hAnsiTheme="minorEastAsia" w:cs="ＭＳ ゴシック"/>
          <w:color w:val="000000" w:themeColor="text1"/>
        </w:rPr>
        <w:t>21</w:t>
      </w:r>
      <w:r w:rsidRPr="00515169">
        <w:rPr>
          <w:rFonts w:asciiTheme="minorEastAsia" w:eastAsiaTheme="minorEastAsia" w:hAnsiTheme="minorEastAsia" w:cs="ＭＳ ゴシック" w:hint="eastAsia"/>
          <w:color w:val="000000" w:themeColor="text1"/>
        </w:rPr>
        <w:t>人以上の中小建設事業主については</w:t>
      </w:r>
      <w:r w:rsidR="004A1817">
        <w:rPr>
          <w:rFonts w:asciiTheme="minorEastAsia" w:eastAsiaTheme="minorEastAsia" w:hAnsiTheme="minorEastAsia" w:cs="ＭＳ ゴシック" w:hint="eastAsia"/>
          <w:color w:val="000000" w:themeColor="text1"/>
        </w:rPr>
        <w:t>8,550</w:t>
      </w:r>
      <w:r w:rsidRPr="00515169">
        <w:rPr>
          <w:rFonts w:asciiTheme="minorEastAsia" w:eastAsiaTheme="minorEastAsia" w:hAnsiTheme="minorEastAsia" w:cs="ＭＳ ゴシック" w:hint="eastAsia"/>
          <w:color w:val="000000" w:themeColor="text1"/>
        </w:rPr>
        <w:t>円</w:t>
      </w:r>
      <w:r w:rsidRPr="00515169">
        <w:rPr>
          <w:rFonts w:asciiTheme="minorEastAsia" w:eastAsiaTheme="minorEastAsia" w:hAnsiTheme="minorEastAsia" w:hint="eastAsia"/>
          <w:color w:val="000000" w:themeColor="text1"/>
        </w:rPr>
        <w:t>（ただし、</w:t>
      </w:r>
      <w:r w:rsidR="009C0B9E" w:rsidRPr="00515169">
        <w:rPr>
          <w:rFonts w:asciiTheme="minorEastAsia" w:eastAsiaTheme="minorEastAsia" w:hAnsiTheme="minorEastAsia" w:hint="eastAsia"/>
          <w:color w:val="000000" w:themeColor="text1"/>
        </w:rPr>
        <w:t>受講者が建設キャリアアップシステム技能者情報登録者である場合は</w:t>
      </w:r>
      <w:r w:rsidRPr="00515169">
        <w:rPr>
          <w:rFonts w:asciiTheme="minorEastAsia" w:eastAsiaTheme="minorEastAsia" w:hAnsiTheme="minorEastAsia" w:hint="eastAsia"/>
          <w:color w:val="000000" w:themeColor="text1"/>
        </w:rPr>
        <w:t>、</w:t>
      </w:r>
      <w:r w:rsidR="009C0B9E" w:rsidRPr="00515169">
        <w:rPr>
          <w:rFonts w:asciiTheme="minorEastAsia" w:eastAsiaTheme="minorEastAsia" w:hAnsiTheme="minorEastAsia" w:hint="eastAsia"/>
          <w:color w:val="000000" w:themeColor="text1"/>
        </w:rPr>
        <w:t>当該受講者は</w:t>
      </w:r>
      <w:r w:rsidR="009C0B9E" w:rsidRPr="00515169">
        <w:rPr>
          <w:rFonts w:asciiTheme="minorEastAsia" w:eastAsiaTheme="minorEastAsia" w:hAnsiTheme="minorEastAsia"/>
          <w:color w:val="000000" w:themeColor="text1"/>
        </w:rPr>
        <w:t>1日</w:t>
      </w:r>
      <w:r w:rsidR="004A1817">
        <w:rPr>
          <w:rFonts w:asciiTheme="minorEastAsia" w:eastAsiaTheme="minorEastAsia" w:hAnsiTheme="minorEastAsia" w:hint="eastAsia"/>
          <w:color w:val="000000" w:themeColor="text1"/>
        </w:rPr>
        <w:t>9,405</w:t>
      </w:r>
      <w:r w:rsidRPr="00515169">
        <w:rPr>
          <w:rFonts w:asciiTheme="minorEastAsia" w:eastAsiaTheme="minorEastAsia" w:hAnsiTheme="minorEastAsia" w:hint="eastAsia"/>
          <w:color w:val="000000" w:themeColor="text1"/>
        </w:rPr>
        <w:t>円）</w:t>
      </w:r>
      <w:r w:rsidRPr="00515169">
        <w:rPr>
          <w:rFonts w:asciiTheme="minorEastAsia" w:eastAsiaTheme="minorEastAsia" w:hAnsiTheme="minorEastAsia" w:cs="ＭＳ ゴシック"/>
          <w:color w:val="000000" w:themeColor="text1"/>
        </w:rPr>
        <w:t>。</w:t>
      </w:r>
    </w:p>
    <w:p w14:paraId="0F39028E" w14:textId="77777777" w:rsidR="00D14E5F" w:rsidRPr="00515169" w:rsidRDefault="00D14E5F" w:rsidP="00F57D8A">
      <w:pPr>
        <w:widowControl/>
        <w:suppressAutoHyphens w:val="0"/>
        <w:kinsoku/>
        <w:wordWrap/>
        <w:overflowPunct/>
        <w:autoSpaceDE/>
        <w:autoSpaceDN/>
        <w:adjustRightInd/>
        <w:ind w:leftChars="294" w:left="1072" w:hangingChars="207" w:hanging="443"/>
        <w:textAlignment w:val="auto"/>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ハ　算定対象とする労働者</w:t>
      </w:r>
    </w:p>
    <w:p w14:paraId="1923CA6B" w14:textId="77777777" w:rsidR="001D0CB0" w:rsidRPr="00515169" w:rsidRDefault="001F2937" w:rsidP="007E685F">
      <w:pPr>
        <w:suppressAutoHyphens w:val="0"/>
        <w:kinsoku/>
        <w:wordWrap/>
        <w:autoSpaceDE/>
        <w:autoSpaceDN/>
        <w:adjustRightInd/>
        <w:ind w:leftChars="397" w:left="850" w:firstLineChars="132" w:firstLine="282"/>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算定対象とする建設労働者は、</w:t>
      </w:r>
      <w:r w:rsidRPr="00515169">
        <w:rPr>
          <w:rFonts w:asciiTheme="minorEastAsia" w:eastAsiaTheme="minorEastAsia" w:hAnsiTheme="minorEastAsia" w:cs="ＭＳ ゴシック"/>
          <w:color w:val="000000" w:themeColor="text1"/>
        </w:rPr>
        <w:t>0301</w:t>
      </w:r>
      <w:r w:rsidR="00A307A3" w:rsidRPr="00515169">
        <w:rPr>
          <w:rFonts w:asciiTheme="minorEastAsia" w:eastAsiaTheme="minorEastAsia" w:hAnsiTheme="minorEastAsia" w:cs="ＭＳ ゴシック"/>
          <w:color w:val="000000" w:themeColor="text1"/>
        </w:rPr>
        <w:t>c</w:t>
      </w:r>
      <w:r w:rsidRPr="00515169">
        <w:rPr>
          <w:rFonts w:asciiTheme="minorEastAsia" w:eastAsiaTheme="minorEastAsia" w:hAnsiTheme="minorEastAsia" w:cs="ＭＳ ゴシック" w:hint="eastAsia"/>
          <w:color w:val="000000" w:themeColor="text1"/>
        </w:rPr>
        <w:t>の事業主に雇用され、当該中小建設事業主が技能実習を受けさせた次の</w:t>
      </w:r>
      <w:r w:rsidR="00EF137B" w:rsidRPr="00515169">
        <w:rPr>
          <w:rFonts w:asciiTheme="minorEastAsia" w:eastAsiaTheme="minorEastAsia" w:hAnsiTheme="minorEastAsia" w:cs="ＭＳ ゴシック"/>
          <w:color w:val="000000" w:themeColor="text1"/>
        </w:rPr>
        <w:t>(ｲ)又は(ﾛ)の</w:t>
      </w:r>
      <w:r w:rsidRPr="00515169">
        <w:rPr>
          <w:rFonts w:asciiTheme="minorEastAsia" w:eastAsiaTheme="minorEastAsia" w:hAnsiTheme="minorEastAsia" w:cs="ＭＳ ゴシック" w:hint="eastAsia"/>
          <w:color w:val="000000" w:themeColor="text1"/>
        </w:rPr>
        <w:t>いずれかに該当する建設労働者であって、</w:t>
      </w:r>
      <w:r w:rsidR="00B10D8E" w:rsidRPr="00515169">
        <w:rPr>
          <w:rFonts w:asciiTheme="minorEastAsia" w:eastAsiaTheme="minorEastAsia" w:hAnsiTheme="minorEastAsia" w:cs="ＭＳ ゴシック" w:hint="eastAsia"/>
          <w:color w:val="000000" w:themeColor="text1"/>
        </w:rPr>
        <w:t>訓練期間を通して</w:t>
      </w:r>
      <w:r w:rsidRPr="00515169">
        <w:rPr>
          <w:rFonts w:asciiTheme="minorEastAsia" w:eastAsiaTheme="minorEastAsia" w:hAnsiTheme="minorEastAsia" w:cs="ＭＳ ゴシック" w:hint="eastAsia"/>
          <w:color w:val="000000" w:themeColor="text1"/>
        </w:rPr>
        <w:t>雇用保険の被保険者であるものとする。</w:t>
      </w:r>
    </w:p>
    <w:p w14:paraId="0D1933A1" w14:textId="77777777" w:rsidR="00EC18C7" w:rsidRPr="00515169" w:rsidRDefault="00C67B26" w:rsidP="00C07280">
      <w:pPr>
        <w:suppressAutoHyphens w:val="0"/>
        <w:kinsoku/>
        <w:wordWrap/>
        <w:autoSpaceDE/>
        <w:autoSpaceDN/>
        <w:adjustRightInd/>
        <w:ind w:leftChars="400" w:left="1417" w:hangingChars="262" w:hanging="561"/>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w:t>
      </w:r>
      <w:r w:rsidRPr="00515169">
        <w:rPr>
          <w:rFonts w:asciiTheme="minorEastAsia" w:eastAsiaTheme="minorEastAsia" w:hAnsiTheme="minorEastAsia" w:cs="ＭＳ ゴシック" w:hint="eastAsia"/>
          <w:color w:val="000000" w:themeColor="text1"/>
        </w:rPr>
        <w:t>ｲ</w:t>
      </w:r>
      <w:r w:rsidRPr="00515169">
        <w:rPr>
          <w:rFonts w:asciiTheme="minorEastAsia" w:eastAsiaTheme="minorEastAsia" w:hAnsiTheme="minorEastAsia" w:cs="ＭＳ ゴシック"/>
          <w:color w:val="000000" w:themeColor="text1"/>
        </w:rPr>
        <w:t>)</w:t>
      </w:r>
      <w:r w:rsidR="007E685F" w:rsidRPr="00515169">
        <w:rPr>
          <w:rFonts w:asciiTheme="minorEastAsia" w:eastAsiaTheme="minorEastAsia" w:hAnsiTheme="minorEastAsia" w:cs="ＭＳ ゴシック" w:hint="eastAsia"/>
          <w:color w:val="000000" w:themeColor="text1"/>
        </w:rPr>
        <w:t xml:space="preserve">　</w:t>
      </w:r>
      <w:r w:rsidR="001F2937" w:rsidRPr="00515169">
        <w:rPr>
          <w:rFonts w:asciiTheme="minorEastAsia" w:eastAsiaTheme="minorEastAsia" w:hAnsiTheme="minorEastAsia" w:cs="ＭＳ ゴシック" w:hint="eastAsia"/>
          <w:color w:val="000000" w:themeColor="text1"/>
        </w:rPr>
        <w:t>Ａの中小建設事業主に雇用されている建設労働者</w:t>
      </w:r>
    </w:p>
    <w:p w14:paraId="1ADE6947" w14:textId="0BAEB3C2" w:rsidR="001D0CB0" w:rsidRPr="00515169" w:rsidRDefault="00C67B26">
      <w:pPr>
        <w:suppressAutoHyphens w:val="0"/>
        <w:kinsoku/>
        <w:wordWrap/>
        <w:autoSpaceDE/>
        <w:autoSpaceDN/>
        <w:adjustRightInd/>
        <w:ind w:leftChars="400" w:left="1417" w:hangingChars="262" w:hanging="561"/>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w:t>
      </w:r>
      <w:r w:rsidRPr="00515169">
        <w:rPr>
          <w:rFonts w:asciiTheme="minorEastAsia" w:eastAsiaTheme="minorEastAsia" w:hAnsiTheme="minorEastAsia" w:cs="ＭＳ ゴシック" w:hint="eastAsia"/>
          <w:color w:val="000000" w:themeColor="text1"/>
        </w:rPr>
        <w:t>ﾛ</w:t>
      </w:r>
      <w:r w:rsidRPr="00515169">
        <w:rPr>
          <w:rFonts w:asciiTheme="minorEastAsia" w:eastAsiaTheme="minorEastAsia" w:hAnsiTheme="minorEastAsia" w:cs="ＭＳ ゴシック"/>
          <w:color w:val="000000" w:themeColor="text1"/>
        </w:rPr>
        <w:t>)</w:t>
      </w:r>
      <w:r w:rsidR="007E685F" w:rsidRPr="00515169">
        <w:rPr>
          <w:rFonts w:asciiTheme="minorEastAsia" w:eastAsiaTheme="minorEastAsia" w:hAnsiTheme="minorEastAsia" w:cs="ＭＳ ゴシック" w:hint="eastAsia"/>
          <w:color w:val="000000" w:themeColor="text1"/>
        </w:rPr>
        <w:t xml:space="preserve">　</w:t>
      </w:r>
      <w:r w:rsidR="001F2937" w:rsidRPr="00515169">
        <w:rPr>
          <w:rFonts w:asciiTheme="minorEastAsia" w:eastAsiaTheme="minorEastAsia" w:hAnsiTheme="minorEastAsia" w:cs="ＭＳ ゴシック" w:hint="eastAsia"/>
          <w:color w:val="000000" w:themeColor="text1"/>
        </w:rPr>
        <w:t>Ｂの中小建設事業主に雇用され</w:t>
      </w:r>
      <w:r w:rsidR="00CC7AB7" w:rsidRPr="00515169">
        <w:rPr>
          <w:rFonts w:asciiTheme="minorEastAsia" w:eastAsiaTheme="minorEastAsia" w:hAnsiTheme="minorEastAsia" w:cs="ＭＳ ゴシック" w:hint="eastAsia"/>
          <w:color w:val="000000" w:themeColor="text1"/>
        </w:rPr>
        <w:t>、勤務場所が</w:t>
      </w:r>
      <w:r w:rsidR="001F2937" w:rsidRPr="00515169">
        <w:rPr>
          <w:rFonts w:asciiTheme="minorEastAsia" w:eastAsiaTheme="minorEastAsia" w:hAnsiTheme="minorEastAsia" w:cs="ＭＳ ゴシック" w:hint="eastAsia"/>
          <w:color w:val="000000" w:themeColor="text1"/>
        </w:rPr>
        <w:t>Ａの事業所</w:t>
      </w:r>
      <w:r w:rsidR="00CC7AB7" w:rsidRPr="00515169">
        <w:rPr>
          <w:rFonts w:asciiTheme="minorEastAsia" w:eastAsiaTheme="minorEastAsia" w:hAnsiTheme="minorEastAsia" w:cs="ＭＳ ゴシック"/>
          <w:color w:val="000000" w:themeColor="text1"/>
        </w:rPr>
        <w:t>である</w:t>
      </w:r>
      <w:r w:rsidR="001F2937" w:rsidRPr="00515169">
        <w:rPr>
          <w:rFonts w:asciiTheme="minorEastAsia" w:eastAsiaTheme="minorEastAsia" w:hAnsiTheme="minorEastAsia" w:cs="ＭＳ ゴシック" w:hint="eastAsia"/>
          <w:color w:val="000000" w:themeColor="text1"/>
        </w:rPr>
        <w:t>建設労働者</w:t>
      </w:r>
    </w:p>
    <w:p w14:paraId="61798EB3" w14:textId="77777777" w:rsidR="00985CBB" w:rsidRPr="00515169" w:rsidRDefault="004E178E" w:rsidP="00F4199D">
      <w:pPr>
        <w:widowControl/>
        <w:suppressAutoHyphens w:val="0"/>
        <w:kinsoku/>
        <w:wordWrap/>
        <w:overflowPunct/>
        <w:autoSpaceDE/>
        <w:autoSpaceDN/>
        <w:adjustRightInd/>
        <w:ind w:leftChars="331" w:left="1350" w:hangingChars="300" w:hanging="642"/>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（留意点）</w:t>
      </w:r>
      <w:r w:rsidR="009A77E1" w:rsidRPr="00515169">
        <w:rPr>
          <w:rFonts w:asciiTheme="minorEastAsia" w:eastAsiaTheme="minorEastAsia" w:hAnsiTheme="minorEastAsia" w:cs="ＭＳ ゴシック" w:hint="eastAsia"/>
          <w:color w:val="000000" w:themeColor="text1"/>
        </w:rPr>
        <w:t>登録教習機関等に委託して実施する場合は、当該機関により、実際に通学したことが証明される日に限り、助成対象となること。</w:t>
      </w:r>
    </w:p>
    <w:p w14:paraId="0F6454ED" w14:textId="77777777" w:rsidR="000D1339" w:rsidRPr="00515169" w:rsidRDefault="000D1339" w:rsidP="00F4199D">
      <w:pPr>
        <w:widowControl/>
        <w:suppressAutoHyphens w:val="0"/>
        <w:kinsoku/>
        <w:wordWrap/>
        <w:overflowPunct/>
        <w:autoSpaceDE/>
        <w:autoSpaceDN/>
        <w:adjustRightInd/>
        <w:ind w:leftChars="331" w:left="1350" w:hangingChars="300" w:hanging="642"/>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 xml:space="preserve">　　　　なお、</w:t>
      </w:r>
      <w:r w:rsidRPr="00515169">
        <w:rPr>
          <w:rFonts w:asciiTheme="minorEastAsia" w:eastAsiaTheme="minorEastAsia" w:hAnsiTheme="minorEastAsia" w:cs="Times New Roman" w:hint="eastAsia"/>
          <w:color w:val="000000" w:themeColor="text1"/>
        </w:rPr>
        <w:t>技能実習を受講させていた建設労働者が離職等により訓練期間の途中で被保険者でなくなったとしても、次の</w:t>
      </w:r>
      <w:r w:rsidRPr="00515169">
        <w:rPr>
          <w:rFonts w:asciiTheme="minorEastAsia" w:eastAsiaTheme="minorEastAsia" w:hAnsiTheme="minorEastAsia" w:cs="Times New Roman"/>
          <w:color w:val="000000" w:themeColor="text1"/>
        </w:rPr>
        <w:t>aからdまでのいずれかの理由による場合は、算定対象とする建設労働者と取り扱う。また、その場合において、技能実習を受けた日数は、当該建設労働者が被保険者であった期間において技能実習を受けた日数（1日の訓練時間が3時間以上のものに限る）とする。</w:t>
      </w:r>
    </w:p>
    <w:p w14:paraId="171AD128" w14:textId="77777777" w:rsidR="000D1339" w:rsidRPr="00515169" w:rsidRDefault="000D1339" w:rsidP="00F4199D">
      <w:pPr>
        <w:suppressAutoHyphens w:val="0"/>
        <w:kinsoku/>
        <w:wordWrap/>
        <w:autoSpaceDE/>
        <w:autoSpaceDN/>
        <w:adjustRightInd/>
        <w:ind w:firstLineChars="750" w:firstLine="1605"/>
        <w:jc w:val="both"/>
        <w:rPr>
          <w:rFonts w:asciiTheme="minorEastAsia" w:eastAsiaTheme="minorEastAsia" w:hAnsiTheme="minorEastAsia" w:cs="Times New Roman"/>
          <w:color w:val="000000" w:themeColor="text1"/>
        </w:rPr>
      </w:pPr>
      <w:r w:rsidRPr="00515169">
        <w:rPr>
          <w:rFonts w:asciiTheme="minorEastAsia" w:eastAsiaTheme="minorEastAsia" w:hAnsiTheme="minorEastAsia" w:cs="Times New Roman"/>
          <w:color w:val="000000" w:themeColor="text1"/>
        </w:rPr>
        <w:t xml:space="preserve">a  </w:t>
      </w:r>
      <w:r w:rsidRPr="00515169">
        <w:rPr>
          <w:rFonts w:asciiTheme="minorEastAsia" w:eastAsiaTheme="minorEastAsia" w:hAnsiTheme="minorEastAsia" w:cs="Times New Roman" w:hint="eastAsia"/>
          <w:color w:val="000000" w:themeColor="text1"/>
        </w:rPr>
        <w:t>労働者の責に帰するべき理由による解雇</w:t>
      </w:r>
    </w:p>
    <w:p w14:paraId="7AD6A2D3" w14:textId="77777777" w:rsidR="000D1339" w:rsidRPr="00515169" w:rsidRDefault="000D1339" w:rsidP="00F4199D">
      <w:pPr>
        <w:suppressAutoHyphens w:val="0"/>
        <w:kinsoku/>
        <w:wordWrap/>
        <w:autoSpaceDE/>
        <w:autoSpaceDN/>
        <w:adjustRightInd/>
        <w:ind w:firstLineChars="750" w:firstLine="1605"/>
        <w:jc w:val="both"/>
        <w:rPr>
          <w:rFonts w:asciiTheme="minorEastAsia" w:eastAsiaTheme="minorEastAsia" w:hAnsiTheme="minorEastAsia" w:cs="Times New Roman"/>
          <w:color w:val="000000" w:themeColor="text1"/>
        </w:rPr>
      </w:pPr>
      <w:r w:rsidRPr="00515169">
        <w:rPr>
          <w:rFonts w:asciiTheme="minorEastAsia" w:eastAsiaTheme="minorEastAsia" w:hAnsiTheme="minorEastAsia" w:cs="Times New Roman"/>
          <w:color w:val="000000" w:themeColor="text1"/>
        </w:rPr>
        <w:t>b　労働者の都合による退職</w:t>
      </w:r>
    </w:p>
    <w:p w14:paraId="17317ACE" w14:textId="77777777" w:rsidR="000D1339" w:rsidRPr="00515169" w:rsidRDefault="000D1339" w:rsidP="00F4199D">
      <w:pPr>
        <w:suppressAutoHyphens w:val="0"/>
        <w:kinsoku/>
        <w:wordWrap/>
        <w:autoSpaceDE/>
        <w:autoSpaceDN/>
        <w:adjustRightInd/>
        <w:ind w:firstLineChars="750" w:firstLine="1605"/>
        <w:jc w:val="both"/>
        <w:rPr>
          <w:rFonts w:asciiTheme="minorEastAsia" w:eastAsiaTheme="minorEastAsia" w:hAnsiTheme="minorEastAsia" w:cs="Times New Roman"/>
          <w:color w:val="000000" w:themeColor="text1"/>
        </w:rPr>
      </w:pPr>
      <w:r w:rsidRPr="00515169">
        <w:rPr>
          <w:rFonts w:asciiTheme="minorEastAsia" w:eastAsiaTheme="minorEastAsia" w:hAnsiTheme="minorEastAsia" w:cs="Times New Roman"/>
          <w:color w:val="000000" w:themeColor="text1"/>
        </w:rPr>
        <w:t>c　労働者の死亡</w:t>
      </w:r>
    </w:p>
    <w:p w14:paraId="6040F7F1" w14:textId="77777777" w:rsidR="000D1339" w:rsidRPr="00515169" w:rsidRDefault="000D1339" w:rsidP="00F4199D">
      <w:pPr>
        <w:suppressAutoHyphens w:val="0"/>
        <w:kinsoku/>
        <w:wordWrap/>
        <w:autoSpaceDE/>
        <w:autoSpaceDN/>
        <w:adjustRightInd/>
        <w:ind w:leftChars="750" w:left="1843" w:hangingChars="111" w:hanging="238"/>
        <w:jc w:val="both"/>
        <w:rPr>
          <w:rFonts w:asciiTheme="minorEastAsia" w:eastAsiaTheme="minorEastAsia" w:hAnsiTheme="minorEastAsia" w:cs="Times New Roman"/>
          <w:color w:val="000000" w:themeColor="text1"/>
        </w:rPr>
      </w:pPr>
      <w:r w:rsidRPr="00515169">
        <w:rPr>
          <w:rFonts w:asciiTheme="minorEastAsia" w:eastAsiaTheme="minorEastAsia" w:hAnsiTheme="minorEastAsia" w:cs="Times New Roman"/>
          <w:color w:val="000000" w:themeColor="text1"/>
        </w:rPr>
        <w:t>d　事業主又は労働者のいずれの責にも帰することができない天災等のやむを得ない理由</w:t>
      </w:r>
    </w:p>
    <w:p w14:paraId="7C11CB6E" w14:textId="4832E035" w:rsidR="00A84D13" w:rsidRPr="00515169" w:rsidRDefault="00A84D13" w:rsidP="00A84D13">
      <w:pPr>
        <w:pBdr>
          <w:top w:val="single" w:sz="4" w:space="1" w:color="auto"/>
          <w:bottom w:val="single" w:sz="4" w:space="1" w:color="auto"/>
        </w:pBdr>
        <w:suppressAutoHyphens w:val="0"/>
        <w:kinsoku/>
        <w:wordWrap/>
        <w:autoSpaceDE/>
        <w:autoSpaceDN/>
        <w:adjustRightInd/>
        <w:ind w:firstLineChars="100" w:firstLine="214"/>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0300d　支給要件・支給額（建設労働者技能実習コース（</w:t>
      </w:r>
      <w:r w:rsidR="002A085E" w:rsidRPr="00515169">
        <w:rPr>
          <w:rFonts w:asciiTheme="majorEastAsia" w:eastAsiaTheme="majorEastAsia" w:hAnsiTheme="majorEastAsia" w:cs="ＭＳ ゴシック" w:hint="eastAsia"/>
          <w:color w:val="000000" w:themeColor="text1"/>
        </w:rPr>
        <w:t>賃金向上</w:t>
      </w:r>
      <w:r w:rsidRPr="00515169">
        <w:rPr>
          <w:rFonts w:asciiTheme="majorEastAsia" w:eastAsiaTheme="majorEastAsia" w:hAnsiTheme="majorEastAsia" w:cs="ＭＳ ゴシック" w:hint="eastAsia"/>
          <w:color w:val="000000" w:themeColor="text1"/>
        </w:rPr>
        <w:t>助成</w:t>
      </w:r>
      <w:r w:rsidR="00D62011" w:rsidRPr="00515169">
        <w:rPr>
          <w:rFonts w:asciiTheme="majorEastAsia" w:eastAsiaTheme="majorEastAsia" w:hAnsiTheme="majorEastAsia" w:cs="ＭＳ ゴシック" w:hint="eastAsia"/>
          <w:color w:val="000000" w:themeColor="text1"/>
        </w:rPr>
        <w:t>・資格等手当助成</w:t>
      </w:r>
      <w:r w:rsidRPr="00515169">
        <w:rPr>
          <w:rFonts w:asciiTheme="majorEastAsia" w:eastAsiaTheme="majorEastAsia" w:hAnsiTheme="majorEastAsia" w:cs="ＭＳ ゴシック" w:hint="eastAsia"/>
          <w:color w:val="000000" w:themeColor="text1"/>
        </w:rPr>
        <w:t>））</w:t>
      </w:r>
    </w:p>
    <w:p w14:paraId="51B63385" w14:textId="71C6A773" w:rsidR="00A84D13" w:rsidRPr="00515169" w:rsidRDefault="00A84D13" w:rsidP="00A84D13">
      <w:pPr>
        <w:suppressAutoHyphens w:val="0"/>
        <w:kinsoku/>
        <w:wordWrap/>
        <w:autoSpaceDE/>
        <w:autoSpaceDN/>
        <w:adjustRightInd/>
        <w:ind w:firstLineChars="200" w:firstLine="428"/>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 xml:space="preserve">0301d  </w:t>
      </w:r>
      <w:r w:rsidRPr="00515169">
        <w:rPr>
          <w:rFonts w:asciiTheme="majorEastAsia" w:eastAsiaTheme="majorEastAsia" w:hAnsiTheme="majorEastAsia" w:cs="ＭＳ ゴシック" w:hint="eastAsia"/>
          <w:color w:val="000000" w:themeColor="text1"/>
        </w:rPr>
        <w:t>支給対象者</w:t>
      </w:r>
    </w:p>
    <w:p w14:paraId="5BA81FDE" w14:textId="321C4978" w:rsidR="00A84D13" w:rsidRPr="00515169" w:rsidRDefault="00A84D13" w:rsidP="00A84D13">
      <w:pPr>
        <w:widowControl/>
        <w:suppressAutoHyphens w:val="0"/>
        <w:kinsoku/>
        <w:wordWrap/>
        <w:overflowPunct/>
        <w:autoSpaceDE/>
        <w:autoSpaceDN/>
        <w:adjustRightInd/>
        <w:ind w:leftChars="397" w:left="850" w:firstLineChars="102" w:firstLine="218"/>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本助成金は、次のイ及びロのいずれにも該当する建設事業主を支給対象とする。</w:t>
      </w:r>
    </w:p>
    <w:p w14:paraId="4841896B" w14:textId="3D4F899D" w:rsidR="000847D9" w:rsidRPr="00515169" w:rsidRDefault="00A84D13" w:rsidP="00C1713C">
      <w:pPr>
        <w:widowControl/>
        <w:suppressAutoHyphens w:val="0"/>
        <w:kinsoku/>
        <w:wordWrap/>
        <w:overflowPunct/>
        <w:autoSpaceDE/>
        <w:autoSpaceDN/>
        <w:adjustRightInd/>
        <w:ind w:leftChars="397" w:left="1064" w:hangingChars="100" w:hanging="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イ　建設事業主</w:t>
      </w:r>
      <w:r w:rsidRPr="00515169">
        <w:rPr>
          <w:rFonts w:asciiTheme="minorEastAsia" w:eastAsiaTheme="minorEastAsia" w:hAnsiTheme="minorEastAsia" w:cs="ＭＳ ゴシック"/>
          <w:color w:val="000000" w:themeColor="text1"/>
        </w:rPr>
        <w:t>0300bの建設労働者技能実習コース（経費助成）又</w:t>
      </w:r>
      <w:r w:rsidR="00F315B5" w:rsidRPr="00515169">
        <w:rPr>
          <w:rFonts w:asciiTheme="minorEastAsia" w:eastAsiaTheme="minorEastAsia" w:hAnsiTheme="minorEastAsia" w:cs="ＭＳ ゴシック" w:hint="eastAsia"/>
          <w:color w:val="000000" w:themeColor="text1"/>
        </w:rPr>
        <w:t>は</w:t>
      </w:r>
      <w:r w:rsidRPr="00515169">
        <w:rPr>
          <w:rFonts w:asciiTheme="minorEastAsia" w:eastAsiaTheme="minorEastAsia" w:hAnsiTheme="minorEastAsia" w:cs="ＭＳ ゴシック"/>
          <w:color w:val="000000" w:themeColor="text1"/>
        </w:rPr>
        <w:t>0300cの建設労働者技能実習コース（賃金助成）の支給決定を</w:t>
      </w:r>
      <w:r w:rsidR="000F719D" w:rsidRPr="00515169">
        <w:rPr>
          <w:rFonts w:asciiTheme="minorEastAsia" w:eastAsiaTheme="minorEastAsia" w:hAnsiTheme="minorEastAsia" w:cs="ＭＳ ゴシック" w:hint="eastAsia"/>
          <w:color w:val="000000" w:themeColor="text1"/>
        </w:rPr>
        <w:t>受けていること。</w:t>
      </w:r>
    </w:p>
    <w:p w14:paraId="77800330" w14:textId="69C3EA5A" w:rsidR="000F719D" w:rsidRPr="00515169" w:rsidRDefault="000F719D" w:rsidP="00C1713C">
      <w:pPr>
        <w:widowControl/>
        <w:suppressAutoHyphens w:val="0"/>
        <w:kinsoku/>
        <w:wordWrap/>
        <w:overflowPunct/>
        <w:autoSpaceDE/>
        <w:autoSpaceDN/>
        <w:adjustRightInd/>
        <w:ind w:leftChars="397" w:left="1064" w:hangingChars="100" w:hanging="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 xml:space="preserve">ロ　</w:t>
      </w:r>
      <w:r w:rsidRPr="00515169">
        <w:rPr>
          <w:rFonts w:asciiTheme="minorEastAsia" w:eastAsiaTheme="minorEastAsia" w:hAnsiTheme="minorEastAsia" w:cs="ＭＳ ゴシック"/>
          <w:color w:val="000000" w:themeColor="text1"/>
        </w:rPr>
        <w:t>0302d</w:t>
      </w:r>
      <w:r w:rsidR="003B2EA4" w:rsidRPr="00515169">
        <w:rPr>
          <w:rFonts w:asciiTheme="minorEastAsia" w:eastAsiaTheme="minorEastAsia" w:hAnsiTheme="minorEastAsia" w:cs="ＭＳ ゴシック" w:hint="eastAsia"/>
          <w:color w:val="000000" w:themeColor="text1"/>
        </w:rPr>
        <w:t>に</w:t>
      </w:r>
      <w:r w:rsidRPr="00515169">
        <w:rPr>
          <w:rFonts w:asciiTheme="minorEastAsia" w:eastAsiaTheme="minorEastAsia" w:hAnsiTheme="minorEastAsia" w:cs="ＭＳ ゴシック" w:hint="eastAsia"/>
          <w:color w:val="000000" w:themeColor="text1"/>
        </w:rPr>
        <w:t>規定する</w:t>
      </w:r>
      <w:r w:rsidR="00BF4DD0" w:rsidRPr="00515169">
        <w:rPr>
          <w:rFonts w:asciiTheme="minorEastAsia" w:eastAsiaTheme="minorEastAsia" w:hAnsiTheme="minorEastAsia" w:cs="ＭＳ ゴシック" w:hint="eastAsia"/>
          <w:color w:val="000000" w:themeColor="text1"/>
        </w:rPr>
        <w:t>支給</w:t>
      </w:r>
      <w:r w:rsidRPr="00515169">
        <w:rPr>
          <w:rFonts w:asciiTheme="minorEastAsia" w:eastAsiaTheme="minorEastAsia" w:hAnsiTheme="minorEastAsia" w:cs="ＭＳ ゴシック" w:hint="eastAsia"/>
          <w:color w:val="000000" w:themeColor="text1"/>
        </w:rPr>
        <w:t>要</w:t>
      </w:r>
      <w:r w:rsidR="001C7438" w:rsidRPr="00515169">
        <w:rPr>
          <w:rFonts w:asciiTheme="minorEastAsia" w:eastAsiaTheme="minorEastAsia" w:hAnsiTheme="minorEastAsia" w:cs="ＭＳ ゴシック" w:hint="eastAsia"/>
          <w:color w:val="000000" w:themeColor="text1"/>
        </w:rPr>
        <w:t>件</w:t>
      </w:r>
      <w:r w:rsidRPr="00515169">
        <w:rPr>
          <w:rFonts w:asciiTheme="minorEastAsia" w:eastAsiaTheme="minorEastAsia" w:hAnsiTheme="minorEastAsia" w:cs="ＭＳ ゴシック" w:hint="eastAsia"/>
          <w:color w:val="000000" w:themeColor="text1"/>
        </w:rPr>
        <w:t>を満たしていること。</w:t>
      </w:r>
    </w:p>
    <w:p w14:paraId="29FDAB39" w14:textId="223C03BC" w:rsidR="00BF4DD0" w:rsidRPr="00515169" w:rsidRDefault="000F719D" w:rsidP="000F719D">
      <w:pPr>
        <w:pBdr>
          <w:top w:val="single" w:sz="4" w:space="1" w:color="auto"/>
        </w:pBdr>
        <w:suppressAutoHyphens w:val="0"/>
        <w:kinsoku/>
        <w:wordWrap/>
        <w:autoSpaceDE/>
        <w:autoSpaceDN/>
        <w:adjustRightInd/>
        <w:ind w:firstLineChars="200" w:firstLine="428"/>
        <w:jc w:val="both"/>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color w:val="000000" w:themeColor="text1"/>
        </w:rPr>
        <w:t xml:space="preserve">0302d　</w:t>
      </w:r>
      <w:r w:rsidR="0067695F" w:rsidRPr="00515169">
        <w:rPr>
          <w:rFonts w:asciiTheme="majorEastAsia" w:eastAsiaTheme="majorEastAsia" w:hAnsiTheme="majorEastAsia" w:cs="ＭＳ ゴシック" w:hint="eastAsia"/>
          <w:color w:val="000000" w:themeColor="text1"/>
        </w:rPr>
        <w:t>支給</w:t>
      </w:r>
      <w:r w:rsidRPr="00515169">
        <w:rPr>
          <w:rFonts w:asciiTheme="majorEastAsia" w:eastAsiaTheme="majorEastAsia" w:hAnsiTheme="majorEastAsia" w:cs="ＭＳ ゴシック" w:hint="eastAsia"/>
          <w:color w:val="000000" w:themeColor="text1"/>
        </w:rPr>
        <w:t>要件</w:t>
      </w:r>
    </w:p>
    <w:p w14:paraId="4B373029" w14:textId="12F6FB1B" w:rsidR="00AF3A71" w:rsidRPr="00515169" w:rsidRDefault="00AF3A71" w:rsidP="00D65017">
      <w:pPr>
        <w:pBdr>
          <w:top w:val="single" w:sz="4" w:space="1" w:color="auto"/>
        </w:pBdr>
        <w:suppressAutoHyphens w:val="0"/>
        <w:kinsoku/>
        <w:wordWrap/>
        <w:autoSpaceDE/>
        <w:autoSpaceDN/>
        <w:adjustRightInd/>
        <w:jc w:val="both"/>
        <w:rPr>
          <w:rFonts w:asciiTheme="minorEastAsia" w:eastAsiaTheme="minorEastAsia" w:hAnsiTheme="minorEastAsia" w:cs="ＭＳ ゴシック"/>
          <w:color w:val="000000" w:themeColor="text1"/>
        </w:rPr>
      </w:pPr>
      <w:r w:rsidRPr="00515169">
        <w:rPr>
          <w:rFonts w:asciiTheme="majorEastAsia" w:eastAsiaTheme="majorEastAsia" w:hAnsiTheme="majorEastAsia" w:cs="ＭＳ ゴシック" w:hint="eastAsia"/>
          <w:color w:val="000000" w:themeColor="text1"/>
        </w:rPr>
        <w:t xml:space="preserve">　　　　</w:t>
      </w:r>
      <w:r w:rsidRPr="00515169">
        <w:rPr>
          <w:rFonts w:asciiTheme="minorEastAsia" w:eastAsiaTheme="minorEastAsia" w:hAnsiTheme="minorEastAsia" w:cs="ＭＳ ゴシック" w:hint="eastAsia"/>
          <w:color w:val="000000" w:themeColor="text1"/>
        </w:rPr>
        <w:t>以下のイおよびロのいずれ</w:t>
      </w:r>
      <w:r w:rsidR="00F74026" w:rsidRPr="00515169">
        <w:rPr>
          <w:rFonts w:asciiTheme="minorEastAsia" w:eastAsiaTheme="minorEastAsia" w:hAnsiTheme="minorEastAsia" w:cs="ＭＳ ゴシック" w:hint="eastAsia"/>
          <w:color w:val="000000" w:themeColor="text1"/>
        </w:rPr>
        <w:t>にも該当する</w:t>
      </w:r>
      <w:r w:rsidRPr="00515169">
        <w:rPr>
          <w:rFonts w:asciiTheme="minorEastAsia" w:eastAsiaTheme="minorEastAsia" w:hAnsiTheme="minorEastAsia" w:cs="ＭＳ ゴシック" w:hint="eastAsia"/>
          <w:color w:val="000000" w:themeColor="text1"/>
        </w:rPr>
        <w:t>建設事業主であること。</w:t>
      </w:r>
    </w:p>
    <w:p w14:paraId="5F3497B8" w14:textId="77777777" w:rsidR="00AF3A71" w:rsidRPr="00515169" w:rsidRDefault="00D65017" w:rsidP="00AF3A71">
      <w:pPr>
        <w:pBdr>
          <w:top w:val="single" w:sz="4" w:space="1" w:color="auto"/>
        </w:pBdr>
        <w:suppressAutoHyphens w:val="0"/>
        <w:kinsoku/>
        <w:wordWrap/>
        <w:autoSpaceDE/>
        <w:autoSpaceDN/>
        <w:adjustRightInd/>
        <w:ind w:firstLineChars="400" w:firstLine="856"/>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イ　訓練開始日の前日から起算して６か月前の日から支給申請書の提出日までの間に、支給</w:t>
      </w:r>
    </w:p>
    <w:p w14:paraId="363C2F65" w14:textId="77777777" w:rsidR="00AF3A71" w:rsidRPr="00515169" w:rsidRDefault="00D65017" w:rsidP="00AF3A71">
      <w:pPr>
        <w:pBdr>
          <w:top w:val="single" w:sz="4" w:space="1" w:color="auto"/>
        </w:pBdr>
        <w:suppressAutoHyphens w:val="0"/>
        <w:kinsoku/>
        <w:wordWrap/>
        <w:autoSpaceDE/>
        <w:autoSpaceDN/>
        <w:adjustRightInd/>
        <w:ind w:firstLineChars="500" w:firstLine="1070"/>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対象となる事業を実施した事業所において、雇用する雇保法第４条に規定する雇用保険被</w:t>
      </w:r>
    </w:p>
    <w:p w14:paraId="2C9CD4A3" w14:textId="77777777" w:rsidR="00AF3A71" w:rsidRPr="00515169" w:rsidRDefault="00D65017" w:rsidP="00AF3A71">
      <w:pPr>
        <w:pBdr>
          <w:top w:val="single" w:sz="4" w:space="1" w:color="auto"/>
        </w:pBdr>
        <w:suppressAutoHyphens w:val="0"/>
        <w:kinsoku/>
        <w:wordWrap/>
        <w:autoSpaceDE/>
        <w:autoSpaceDN/>
        <w:adjustRightInd/>
        <w:ind w:firstLineChars="500" w:firstLine="1070"/>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保険者（雇保法第</w:t>
      </w:r>
      <w:r w:rsidRPr="00515169">
        <w:rPr>
          <w:rFonts w:asciiTheme="minorEastAsia" w:eastAsiaTheme="minorEastAsia" w:hAnsiTheme="minorEastAsia" w:cs="ＭＳ ゴシック"/>
          <w:color w:val="000000" w:themeColor="text1"/>
        </w:rPr>
        <w:t>38条第１項に規定する短期雇用特例被保険者及び同法第43条第１項に</w:t>
      </w:r>
    </w:p>
    <w:p w14:paraId="79D60042" w14:textId="77777777" w:rsidR="00AF3A71" w:rsidRPr="00515169" w:rsidRDefault="00D65017" w:rsidP="00AF3A71">
      <w:pPr>
        <w:pBdr>
          <w:top w:val="single" w:sz="4" w:space="1" w:color="auto"/>
        </w:pBdr>
        <w:suppressAutoHyphens w:val="0"/>
        <w:kinsoku/>
        <w:wordWrap/>
        <w:autoSpaceDE/>
        <w:autoSpaceDN/>
        <w:adjustRightInd/>
        <w:ind w:firstLineChars="500" w:firstLine="1070"/>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規定する日雇労働被保険者を除く。）を解雇等事業主都合により離職させていない建設事</w:t>
      </w:r>
    </w:p>
    <w:p w14:paraId="1469B373" w14:textId="17963E05" w:rsidR="00D65017" w:rsidRPr="00515169" w:rsidRDefault="00D65017" w:rsidP="00E53454">
      <w:pPr>
        <w:pBdr>
          <w:top w:val="single" w:sz="4" w:space="1" w:color="auto"/>
        </w:pBdr>
        <w:suppressAutoHyphens w:val="0"/>
        <w:kinsoku/>
        <w:wordWrap/>
        <w:autoSpaceDE/>
        <w:autoSpaceDN/>
        <w:adjustRightInd/>
        <w:ind w:firstLineChars="500" w:firstLine="1070"/>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業主であること。</w:t>
      </w:r>
    </w:p>
    <w:p w14:paraId="7D6B1FAA" w14:textId="77777777" w:rsidR="00AF3A71" w:rsidRPr="00515169" w:rsidRDefault="00D65017" w:rsidP="00AF3A71">
      <w:pPr>
        <w:pBdr>
          <w:top w:val="single" w:sz="4" w:space="1" w:color="auto"/>
        </w:pBdr>
        <w:suppressAutoHyphens w:val="0"/>
        <w:kinsoku/>
        <w:wordWrap/>
        <w:autoSpaceDE/>
        <w:autoSpaceDN/>
        <w:adjustRightInd/>
        <w:ind w:firstLineChars="600" w:firstLine="128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なお、解雇等とは、労働者の責めに帰すべき理由による解雇、天災その他やむを得ない</w:t>
      </w:r>
    </w:p>
    <w:p w14:paraId="5CE6A949" w14:textId="77777777" w:rsidR="00AF3A71" w:rsidRPr="00515169" w:rsidRDefault="00D65017" w:rsidP="00AF3A71">
      <w:pPr>
        <w:pBdr>
          <w:top w:val="single" w:sz="4" w:space="1" w:color="auto"/>
        </w:pBdr>
        <w:suppressAutoHyphens w:val="0"/>
        <w:kinsoku/>
        <w:wordWrap/>
        <w:autoSpaceDE/>
        <w:autoSpaceDN/>
        <w:adjustRightInd/>
        <w:ind w:firstLineChars="600" w:firstLine="128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理由により事業の継続が不可能となったことによる解雇以外の解雇に勧奨退職等を加え</w:t>
      </w:r>
    </w:p>
    <w:p w14:paraId="4DF3CA16" w14:textId="77777777" w:rsidR="00AF3A71" w:rsidRPr="00515169" w:rsidRDefault="00D65017" w:rsidP="00AF3A71">
      <w:pPr>
        <w:pBdr>
          <w:top w:val="single" w:sz="4" w:space="1" w:color="auto"/>
        </w:pBdr>
        <w:suppressAutoHyphens w:val="0"/>
        <w:kinsoku/>
        <w:wordWrap/>
        <w:autoSpaceDE/>
        <w:autoSpaceDN/>
        <w:adjustRightInd/>
        <w:ind w:firstLineChars="600" w:firstLine="128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たものであって、雇用する雇保法第４条に規定する雇用保険被保険者の資格喪失確認の</w:t>
      </w:r>
    </w:p>
    <w:p w14:paraId="36160DEE" w14:textId="17F931AF" w:rsidR="00D65017" w:rsidRPr="00515169" w:rsidRDefault="00D65017" w:rsidP="00E53454">
      <w:pPr>
        <w:pBdr>
          <w:top w:val="single" w:sz="4" w:space="1" w:color="auto"/>
        </w:pBdr>
        <w:suppressAutoHyphens w:val="0"/>
        <w:kinsoku/>
        <w:wordWrap/>
        <w:autoSpaceDE/>
        <w:autoSpaceDN/>
        <w:adjustRightInd/>
        <w:ind w:firstLineChars="600" w:firstLine="128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際に喪失原因が「３」と判断されるものである。</w:t>
      </w:r>
    </w:p>
    <w:p w14:paraId="10C623B3" w14:textId="5C16E2CF" w:rsidR="00E11A46" w:rsidRPr="00515169" w:rsidRDefault="00D65017" w:rsidP="00E11A46">
      <w:pPr>
        <w:pBdr>
          <w:top w:val="single" w:sz="4" w:space="1" w:color="auto"/>
        </w:pBdr>
        <w:suppressAutoHyphens w:val="0"/>
        <w:kinsoku/>
        <w:wordWrap/>
        <w:autoSpaceDE/>
        <w:autoSpaceDN/>
        <w:adjustRightInd/>
        <w:ind w:firstLineChars="400" w:firstLine="856"/>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ロ　次の</w:t>
      </w:r>
      <w:r w:rsidRPr="00515169">
        <w:rPr>
          <w:rFonts w:asciiTheme="minorEastAsia" w:eastAsiaTheme="minorEastAsia" w:hAnsiTheme="minorEastAsia" w:cs="ＭＳ ゴシック"/>
          <w:color w:val="000000" w:themeColor="text1"/>
        </w:rPr>
        <w:t>(ｲ)または(ﾛ)</w:t>
      </w:r>
      <w:r w:rsidR="00EB6C27" w:rsidRPr="00515169">
        <w:rPr>
          <w:rFonts w:asciiTheme="minorEastAsia" w:eastAsiaTheme="minorEastAsia" w:hAnsiTheme="minorEastAsia" w:cs="ＭＳ ゴシック" w:hint="eastAsia"/>
          <w:color w:val="000000" w:themeColor="text1"/>
        </w:rPr>
        <w:t>のいずれか</w:t>
      </w:r>
      <w:r w:rsidR="00EC4D85" w:rsidRPr="00515169">
        <w:rPr>
          <w:rFonts w:asciiTheme="minorEastAsia" w:eastAsiaTheme="minorEastAsia" w:hAnsiTheme="minorEastAsia" w:cs="ＭＳ ゴシック" w:hint="eastAsia"/>
          <w:color w:val="000000" w:themeColor="text1"/>
        </w:rPr>
        <w:t>の要件を</w:t>
      </w:r>
      <w:r w:rsidR="00BE3056" w:rsidRPr="00515169">
        <w:rPr>
          <w:rFonts w:asciiTheme="minorEastAsia" w:eastAsiaTheme="minorEastAsia" w:hAnsiTheme="minorEastAsia" w:cs="ＭＳ ゴシック" w:hint="eastAsia"/>
          <w:color w:val="000000" w:themeColor="text1"/>
        </w:rPr>
        <w:t>満たす</w:t>
      </w:r>
      <w:r w:rsidRPr="00515169">
        <w:rPr>
          <w:rFonts w:asciiTheme="minorEastAsia" w:eastAsiaTheme="minorEastAsia" w:hAnsiTheme="minorEastAsia" w:cs="ＭＳ ゴシック" w:hint="eastAsia"/>
          <w:color w:val="000000" w:themeColor="text1"/>
        </w:rPr>
        <w:t>賃金の引き上げを行った建設事業主である</w:t>
      </w:r>
    </w:p>
    <w:p w14:paraId="0721446C" w14:textId="03989CDB" w:rsidR="00D65017" w:rsidRPr="00515169" w:rsidRDefault="00D65017" w:rsidP="00E11A46">
      <w:pPr>
        <w:pBdr>
          <w:top w:val="single" w:sz="4" w:space="1" w:color="auto"/>
        </w:pBdr>
        <w:suppressAutoHyphens w:val="0"/>
        <w:kinsoku/>
        <w:wordWrap/>
        <w:autoSpaceDE/>
        <w:autoSpaceDN/>
        <w:adjustRightInd/>
        <w:ind w:firstLineChars="500" w:firstLine="1070"/>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こと。</w:t>
      </w:r>
    </w:p>
    <w:p w14:paraId="224A985C" w14:textId="77777777" w:rsidR="00D65017" w:rsidRPr="00515169" w:rsidRDefault="00D65017" w:rsidP="00E11A46">
      <w:pPr>
        <w:pBdr>
          <w:top w:val="single" w:sz="4" w:space="1" w:color="auto"/>
        </w:pBdr>
        <w:suppressAutoHyphens w:val="0"/>
        <w:kinsoku/>
        <w:wordWrap/>
        <w:autoSpaceDE/>
        <w:autoSpaceDN/>
        <w:adjustRightInd/>
        <w:ind w:firstLineChars="400" w:firstLine="856"/>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（ｲ）賃金要件</w:t>
      </w:r>
    </w:p>
    <w:p w14:paraId="23E65FCE" w14:textId="77777777" w:rsidR="00F33094" w:rsidRPr="00515169" w:rsidRDefault="00D65017" w:rsidP="00E11A46">
      <w:pPr>
        <w:pBdr>
          <w:top w:val="single" w:sz="4" w:space="1" w:color="auto"/>
        </w:pBdr>
        <w:suppressAutoHyphens w:val="0"/>
        <w:kinsoku/>
        <w:wordWrap/>
        <w:autoSpaceDE/>
        <w:autoSpaceDN/>
        <w:adjustRightInd/>
        <w:ind w:firstLineChars="600" w:firstLine="128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算定対象とする</w:t>
      </w:r>
      <w:r w:rsidR="00F33094" w:rsidRPr="00515169">
        <w:rPr>
          <w:rFonts w:asciiTheme="minorEastAsia" w:eastAsiaTheme="minorEastAsia" w:hAnsiTheme="minorEastAsia" w:cs="ＭＳ ゴシック" w:hint="eastAsia"/>
          <w:color w:val="000000" w:themeColor="text1"/>
        </w:rPr>
        <w:t>全ての</w:t>
      </w:r>
      <w:r w:rsidRPr="00515169">
        <w:rPr>
          <w:rFonts w:asciiTheme="minorEastAsia" w:eastAsiaTheme="minorEastAsia" w:hAnsiTheme="minorEastAsia" w:cs="ＭＳ ゴシック" w:hint="eastAsia"/>
          <w:color w:val="000000" w:themeColor="text1"/>
        </w:rPr>
        <w:t>建設労働者の毎月決まって支払われる賃金（以下、</w:t>
      </w:r>
      <w:r w:rsidRPr="00515169">
        <w:rPr>
          <w:rFonts w:asciiTheme="minorEastAsia" w:eastAsiaTheme="minorEastAsia" w:hAnsiTheme="minorEastAsia" w:cs="ＭＳ ゴシック"/>
          <w:color w:val="000000" w:themeColor="text1"/>
        </w:rPr>
        <w:t>0302dロ</w:t>
      </w:r>
      <w:r w:rsidRPr="00515169">
        <w:rPr>
          <w:rFonts w:asciiTheme="majorEastAsia" w:eastAsiaTheme="majorEastAsia" w:hAnsiTheme="majorEastAsia" w:cs="ＭＳ ゴシック"/>
          <w:color w:val="000000" w:themeColor="text1"/>
        </w:rPr>
        <w:t>(</w:t>
      </w:r>
      <w:r w:rsidRPr="00515169">
        <w:rPr>
          <w:rFonts w:asciiTheme="minorEastAsia" w:eastAsiaTheme="minorEastAsia" w:hAnsiTheme="minorEastAsia" w:cs="ＭＳ ゴシック"/>
          <w:color w:val="000000" w:themeColor="text1"/>
        </w:rPr>
        <w:t>ｲ)内</w:t>
      </w:r>
    </w:p>
    <w:p w14:paraId="6DDAE952" w14:textId="77777777" w:rsidR="00F33094" w:rsidRPr="00515169" w:rsidRDefault="00D65017" w:rsidP="00F33094">
      <w:pPr>
        <w:pBdr>
          <w:top w:val="single" w:sz="4" w:space="1" w:color="auto"/>
        </w:pBdr>
        <w:suppressAutoHyphens w:val="0"/>
        <w:kinsoku/>
        <w:wordWrap/>
        <w:autoSpaceDE/>
        <w:autoSpaceDN/>
        <w:adjustRightInd/>
        <w:ind w:firstLineChars="500" w:firstLine="1070"/>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におい</w:t>
      </w:r>
      <w:r w:rsidRPr="00515169">
        <w:rPr>
          <w:rFonts w:asciiTheme="minorEastAsia" w:eastAsiaTheme="minorEastAsia" w:hAnsiTheme="minorEastAsia" w:cs="ＭＳ ゴシック" w:hint="eastAsia"/>
          <w:color w:val="000000" w:themeColor="text1"/>
        </w:rPr>
        <w:t>ては賃金という。）について、訓練終了日の翌日から起算して１年以内に、５％以</w:t>
      </w:r>
    </w:p>
    <w:p w14:paraId="22C3D2F2" w14:textId="350076D0" w:rsidR="00D65017" w:rsidRPr="00515169" w:rsidRDefault="00D65017" w:rsidP="00F33094">
      <w:pPr>
        <w:pBdr>
          <w:top w:val="single" w:sz="4" w:space="1" w:color="auto"/>
        </w:pBdr>
        <w:suppressAutoHyphens w:val="0"/>
        <w:kinsoku/>
        <w:wordWrap/>
        <w:autoSpaceDE/>
        <w:autoSpaceDN/>
        <w:adjustRightInd/>
        <w:ind w:firstLineChars="500" w:firstLine="1070"/>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上増加させ</w:t>
      </w:r>
      <w:r w:rsidR="00F33094" w:rsidRPr="00515169">
        <w:rPr>
          <w:rFonts w:asciiTheme="minorEastAsia" w:eastAsiaTheme="minorEastAsia" w:hAnsiTheme="minorEastAsia" w:cs="ＭＳ ゴシック" w:hint="eastAsia"/>
          <w:color w:val="000000" w:themeColor="text1"/>
        </w:rPr>
        <w:t>、支払われ</w:t>
      </w:r>
      <w:r w:rsidRPr="00515169">
        <w:rPr>
          <w:rFonts w:asciiTheme="minorEastAsia" w:eastAsiaTheme="minorEastAsia" w:hAnsiTheme="minorEastAsia" w:cs="ＭＳ ゴシック" w:hint="eastAsia"/>
          <w:color w:val="000000" w:themeColor="text1"/>
        </w:rPr>
        <w:t>ていること。</w:t>
      </w:r>
    </w:p>
    <w:p w14:paraId="46391848" w14:textId="0EC061EF" w:rsidR="00AF3A71" w:rsidRPr="00515169" w:rsidRDefault="00D65017" w:rsidP="00AF3A71">
      <w:pPr>
        <w:pBdr>
          <w:top w:val="single" w:sz="4" w:space="1" w:color="auto"/>
        </w:pBdr>
        <w:suppressAutoHyphens w:val="0"/>
        <w:kinsoku/>
        <w:wordWrap/>
        <w:autoSpaceDE/>
        <w:autoSpaceDN/>
        <w:adjustRightInd/>
        <w:ind w:firstLineChars="600" w:firstLine="128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なお、賃金が５％以上増加していることについては、算定対象とする建設労働者ごとに、</w:t>
      </w:r>
    </w:p>
    <w:p w14:paraId="23EC3550" w14:textId="6781BAB8" w:rsidR="00AF3A71" w:rsidRPr="00515169" w:rsidRDefault="00D65017" w:rsidP="00AF3A71">
      <w:pPr>
        <w:pBdr>
          <w:top w:val="single" w:sz="4" w:space="1" w:color="auto"/>
        </w:pBdr>
        <w:suppressAutoHyphens w:val="0"/>
        <w:kinsoku/>
        <w:wordWrap/>
        <w:autoSpaceDE/>
        <w:autoSpaceDN/>
        <w:adjustRightInd/>
        <w:ind w:firstLineChars="500" w:firstLine="1070"/>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賃金改定後３か月間の賃金総額と改定前３か月間の賃金総額を比較して、全ての算定</w:t>
      </w:r>
      <w:r w:rsidR="007C476B" w:rsidRPr="00515169">
        <w:rPr>
          <w:rFonts w:asciiTheme="minorEastAsia" w:eastAsiaTheme="minorEastAsia" w:hAnsiTheme="minorEastAsia" w:cs="ＭＳ ゴシック" w:hint="eastAsia"/>
          <w:color w:val="000000" w:themeColor="text1"/>
        </w:rPr>
        <w:t>対</w:t>
      </w:r>
      <w:r w:rsidRPr="00515169">
        <w:rPr>
          <w:rFonts w:asciiTheme="minorEastAsia" w:eastAsiaTheme="minorEastAsia" w:hAnsiTheme="minorEastAsia" w:cs="ＭＳ ゴシック" w:hint="eastAsia"/>
          <w:color w:val="000000" w:themeColor="text1"/>
        </w:rPr>
        <w:t>象</w:t>
      </w:r>
    </w:p>
    <w:p w14:paraId="4D80595E" w14:textId="17654A9D" w:rsidR="00D65017" w:rsidRPr="00515169" w:rsidRDefault="00D65017" w:rsidP="00E53454">
      <w:pPr>
        <w:pBdr>
          <w:top w:val="single" w:sz="4" w:space="1" w:color="auto"/>
        </w:pBdr>
        <w:suppressAutoHyphens w:val="0"/>
        <w:kinsoku/>
        <w:wordWrap/>
        <w:autoSpaceDE/>
        <w:autoSpaceDN/>
        <w:adjustRightInd/>
        <w:ind w:firstLineChars="500" w:firstLine="1070"/>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とする建設労働者の賃金が５％以上増加していることにより判断するものとする。</w:t>
      </w:r>
    </w:p>
    <w:p w14:paraId="450B908A" w14:textId="77777777" w:rsidR="00AF3A71" w:rsidRPr="00515169" w:rsidRDefault="00D65017" w:rsidP="00AF3A71">
      <w:pPr>
        <w:pBdr>
          <w:top w:val="single" w:sz="4" w:space="1" w:color="auto"/>
        </w:pBdr>
        <w:suppressAutoHyphens w:val="0"/>
        <w:kinsoku/>
        <w:wordWrap/>
        <w:autoSpaceDE/>
        <w:autoSpaceDN/>
        <w:adjustRightInd/>
        <w:ind w:firstLineChars="600" w:firstLine="128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ただし、次のいずれかに該当する場合には、賃金を増額させているものとして認められ</w:t>
      </w:r>
    </w:p>
    <w:p w14:paraId="4FF1419D" w14:textId="37C61475" w:rsidR="00D65017" w:rsidRPr="00515169" w:rsidRDefault="00D65017" w:rsidP="00E53454">
      <w:pPr>
        <w:pBdr>
          <w:top w:val="single" w:sz="4" w:space="1" w:color="auto"/>
        </w:pBdr>
        <w:suppressAutoHyphens w:val="0"/>
        <w:kinsoku/>
        <w:wordWrap/>
        <w:autoSpaceDE/>
        <w:autoSpaceDN/>
        <w:adjustRightInd/>
        <w:ind w:firstLineChars="500" w:firstLine="1070"/>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ない。</w:t>
      </w:r>
    </w:p>
    <w:p w14:paraId="756F1566" w14:textId="77777777" w:rsidR="00D65017" w:rsidRPr="00515169" w:rsidRDefault="00D65017" w:rsidP="00E53454">
      <w:pPr>
        <w:pBdr>
          <w:top w:val="single" w:sz="4" w:space="1" w:color="auto"/>
        </w:pBdr>
        <w:suppressAutoHyphens w:val="0"/>
        <w:kinsoku/>
        <w:wordWrap/>
        <w:autoSpaceDE/>
        <w:autoSpaceDN/>
        <w:adjustRightInd/>
        <w:ind w:firstLineChars="600" w:firstLine="128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・賃金の増額後、合理的な理由なく賃金の額を引き下げる場合</w:t>
      </w:r>
    </w:p>
    <w:p w14:paraId="4194E370" w14:textId="00507174" w:rsidR="00D65017" w:rsidRPr="00515169" w:rsidRDefault="00D65017" w:rsidP="00E11A46">
      <w:pPr>
        <w:pBdr>
          <w:top w:val="single" w:sz="4" w:space="1" w:color="auto"/>
        </w:pBdr>
        <w:suppressAutoHyphens w:val="0"/>
        <w:kinsoku/>
        <w:wordWrap/>
        <w:autoSpaceDE/>
        <w:autoSpaceDN/>
        <w:adjustRightInd/>
        <w:ind w:firstLineChars="600" w:firstLine="128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・合理的な理由なく、賃金以外の諸手当等の額を引き下げ、賃金の額を引き上げる場合</w:t>
      </w:r>
      <w:r w:rsidRPr="00515169">
        <w:rPr>
          <w:rFonts w:asciiTheme="minorEastAsia" w:eastAsiaTheme="minorEastAsia" w:hAnsiTheme="minorEastAsia" w:cs="ＭＳ ゴシック"/>
          <w:color w:val="000000" w:themeColor="text1"/>
        </w:rPr>
        <w:t xml:space="preserve"> </w:t>
      </w:r>
    </w:p>
    <w:p w14:paraId="5CEFB42A" w14:textId="77777777" w:rsidR="00AF3A71" w:rsidRPr="00515169" w:rsidRDefault="00D65017" w:rsidP="00AF3A71">
      <w:pPr>
        <w:pBdr>
          <w:top w:val="single" w:sz="4" w:space="1" w:color="auto"/>
        </w:pBdr>
        <w:suppressAutoHyphens w:val="0"/>
        <w:kinsoku/>
        <w:wordWrap/>
        <w:autoSpaceDE/>
        <w:autoSpaceDN/>
        <w:adjustRightInd/>
        <w:ind w:firstLineChars="600" w:firstLine="128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また、算定対象とする建設労働者の賃金が時給や日給、出来高払い等でその月ごとに賃</w:t>
      </w:r>
    </w:p>
    <w:p w14:paraId="043F59E5" w14:textId="77777777" w:rsidR="00AF3A71" w:rsidRPr="00515169" w:rsidRDefault="00D65017" w:rsidP="00AF3A71">
      <w:pPr>
        <w:pBdr>
          <w:top w:val="single" w:sz="4" w:space="1" w:color="auto"/>
        </w:pBdr>
        <w:suppressAutoHyphens w:val="0"/>
        <w:kinsoku/>
        <w:wordWrap/>
        <w:autoSpaceDE/>
        <w:autoSpaceDN/>
        <w:adjustRightInd/>
        <w:ind w:firstLineChars="500" w:firstLine="1070"/>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金が変動する場合であって、算定対象とする建設労働者の都合等により労働日数が著しく</w:t>
      </w:r>
    </w:p>
    <w:p w14:paraId="79BD2A57" w14:textId="77777777" w:rsidR="00AF3A71" w:rsidRPr="00515169" w:rsidRDefault="00D65017" w:rsidP="00AF3A71">
      <w:pPr>
        <w:pBdr>
          <w:top w:val="single" w:sz="4" w:space="1" w:color="auto"/>
        </w:pBdr>
        <w:suppressAutoHyphens w:val="0"/>
        <w:kinsoku/>
        <w:wordWrap/>
        <w:autoSpaceDE/>
        <w:autoSpaceDN/>
        <w:adjustRightInd/>
        <w:ind w:firstLineChars="500" w:firstLine="1070"/>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少なくなった場合等、比較を行うことが適切でない場合には、「労働日に通常支払われる</w:t>
      </w:r>
    </w:p>
    <w:p w14:paraId="60CA809F" w14:textId="77777777" w:rsidR="00AF3A71" w:rsidRPr="00515169" w:rsidRDefault="00D65017" w:rsidP="00AF3A71">
      <w:pPr>
        <w:pBdr>
          <w:top w:val="single" w:sz="4" w:space="1" w:color="auto"/>
        </w:pBdr>
        <w:suppressAutoHyphens w:val="0"/>
        <w:kinsoku/>
        <w:wordWrap/>
        <w:autoSpaceDE/>
        <w:autoSpaceDN/>
        <w:adjustRightInd/>
        <w:ind w:firstLineChars="500" w:firstLine="1070"/>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賃金の額」に「所定労働日数」を乗じ、毎月決まって支払われる賃金を算出し、比較する</w:t>
      </w:r>
    </w:p>
    <w:p w14:paraId="07E6236C" w14:textId="690E3314" w:rsidR="00D65017" w:rsidRPr="00515169" w:rsidRDefault="00D65017" w:rsidP="00E53454">
      <w:pPr>
        <w:pBdr>
          <w:top w:val="single" w:sz="4" w:space="1" w:color="auto"/>
        </w:pBdr>
        <w:suppressAutoHyphens w:val="0"/>
        <w:kinsoku/>
        <w:wordWrap/>
        <w:autoSpaceDE/>
        <w:autoSpaceDN/>
        <w:adjustRightInd/>
        <w:ind w:firstLineChars="500" w:firstLine="1070"/>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ことができる。</w:t>
      </w:r>
    </w:p>
    <w:p w14:paraId="22E990A5" w14:textId="77777777" w:rsidR="00D65017" w:rsidRPr="00515169" w:rsidRDefault="00D65017" w:rsidP="00757B01">
      <w:pPr>
        <w:pBdr>
          <w:top w:val="single" w:sz="4" w:space="1" w:color="auto"/>
        </w:pBdr>
        <w:suppressAutoHyphens w:val="0"/>
        <w:kinsoku/>
        <w:wordWrap/>
        <w:autoSpaceDE/>
        <w:autoSpaceDN/>
        <w:adjustRightInd/>
        <w:ind w:firstLineChars="400" w:firstLine="856"/>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（ﾛ）資格等手当要件</w:t>
      </w:r>
    </w:p>
    <w:p w14:paraId="5DF2ACCF" w14:textId="77777777" w:rsidR="00757B01" w:rsidRPr="00515169" w:rsidRDefault="00D65017" w:rsidP="00757B01">
      <w:pPr>
        <w:pBdr>
          <w:top w:val="single" w:sz="4" w:space="1" w:color="auto"/>
        </w:pBdr>
        <w:suppressAutoHyphens w:val="0"/>
        <w:kinsoku/>
        <w:wordWrap/>
        <w:autoSpaceDE/>
        <w:autoSpaceDN/>
        <w:adjustRightInd/>
        <w:ind w:firstLineChars="600" w:firstLine="128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資格等手当の支払について就業規則、労働協約又は労働契約等に規定をした上で、訓練</w:t>
      </w:r>
    </w:p>
    <w:p w14:paraId="0E18EFE4" w14:textId="7507FBBC" w:rsidR="00E11A46" w:rsidRPr="00515169" w:rsidRDefault="00757B01" w:rsidP="00E11A46">
      <w:pPr>
        <w:pBdr>
          <w:top w:val="single" w:sz="4" w:space="1" w:color="auto"/>
        </w:pBdr>
        <w:suppressAutoHyphens w:val="0"/>
        <w:kinsoku/>
        <w:wordWrap/>
        <w:autoSpaceDE/>
        <w:autoSpaceDN/>
        <w:adjustRightInd/>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 xml:space="preserve">　　　　　</w:t>
      </w:r>
      <w:r w:rsidR="00D65017" w:rsidRPr="00515169">
        <w:rPr>
          <w:rFonts w:asciiTheme="minorEastAsia" w:eastAsiaTheme="minorEastAsia" w:hAnsiTheme="minorEastAsia" w:cs="ＭＳ ゴシック" w:hint="eastAsia"/>
          <w:color w:val="000000" w:themeColor="text1"/>
        </w:rPr>
        <w:t>修了後の翌日から起算して１年以内に全ての算定対象となる建設労働者に対して実際に</w:t>
      </w:r>
      <w:r w:rsidR="00E11A46" w:rsidRPr="00515169">
        <w:rPr>
          <w:rFonts w:asciiTheme="minorEastAsia" w:eastAsiaTheme="minorEastAsia" w:hAnsiTheme="minorEastAsia" w:cs="ＭＳ ゴシック" w:hint="eastAsia"/>
          <w:color w:val="000000" w:themeColor="text1"/>
        </w:rPr>
        <w:t>当</w:t>
      </w:r>
    </w:p>
    <w:p w14:paraId="755EDC6F" w14:textId="4E5141A6" w:rsidR="00D65017" w:rsidRPr="00515169" w:rsidRDefault="00D65017" w:rsidP="00E11A46">
      <w:pPr>
        <w:pBdr>
          <w:top w:val="single" w:sz="4" w:space="1" w:color="auto"/>
        </w:pBdr>
        <w:suppressAutoHyphens w:val="0"/>
        <w:kinsoku/>
        <w:wordWrap/>
        <w:autoSpaceDE/>
        <w:autoSpaceDN/>
        <w:adjustRightInd/>
        <w:ind w:firstLineChars="500" w:firstLine="1070"/>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該手当を支払い、賃金を３％以上増加させていること。</w:t>
      </w:r>
    </w:p>
    <w:p w14:paraId="6792488F" w14:textId="77777777" w:rsidR="00757B01" w:rsidRPr="00515169" w:rsidRDefault="00D65017" w:rsidP="00757B01">
      <w:pPr>
        <w:pBdr>
          <w:top w:val="single" w:sz="4" w:space="1" w:color="auto"/>
        </w:pBdr>
        <w:suppressAutoHyphens w:val="0"/>
        <w:kinsoku/>
        <w:wordWrap/>
        <w:autoSpaceDE/>
        <w:autoSpaceDN/>
        <w:adjustRightInd/>
        <w:ind w:firstLineChars="600" w:firstLine="128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なお、資格等手当の支払いにより賃金が３％以上増加していること</w:t>
      </w:r>
      <w:r w:rsidR="00FA0CEC" w:rsidRPr="00515169">
        <w:rPr>
          <w:rFonts w:asciiTheme="minorEastAsia" w:eastAsiaTheme="minorEastAsia" w:hAnsiTheme="minorEastAsia" w:cs="ＭＳ ゴシック" w:hint="eastAsia"/>
          <w:color w:val="000000" w:themeColor="text1"/>
        </w:rPr>
        <w:t>に</w:t>
      </w:r>
      <w:r w:rsidRPr="00515169">
        <w:rPr>
          <w:rFonts w:asciiTheme="minorEastAsia" w:eastAsiaTheme="minorEastAsia" w:hAnsiTheme="minorEastAsia" w:cs="ＭＳ ゴシック" w:hint="eastAsia"/>
          <w:color w:val="000000" w:themeColor="text1"/>
        </w:rPr>
        <w:t>ついては、算定対</w:t>
      </w:r>
      <w:r w:rsidR="00757B01" w:rsidRPr="00515169">
        <w:rPr>
          <w:rFonts w:asciiTheme="minorEastAsia" w:eastAsiaTheme="minorEastAsia" w:hAnsiTheme="minorEastAsia" w:cs="ＭＳ ゴシック" w:hint="eastAsia"/>
          <w:color w:val="000000" w:themeColor="text1"/>
        </w:rPr>
        <w:t xml:space="preserve">　　　　</w:t>
      </w:r>
    </w:p>
    <w:p w14:paraId="37F95D6F" w14:textId="1E505BF1" w:rsidR="00757B01" w:rsidRPr="00515169" w:rsidRDefault="00757B01" w:rsidP="00757B01">
      <w:pPr>
        <w:pBdr>
          <w:top w:val="single" w:sz="4" w:space="1" w:color="auto"/>
        </w:pBdr>
        <w:suppressAutoHyphens w:val="0"/>
        <w:kinsoku/>
        <w:wordWrap/>
        <w:autoSpaceDE/>
        <w:autoSpaceDN/>
        <w:adjustRightInd/>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 xml:space="preserve">　　　　　</w:t>
      </w:r>
      <w:r w:rsidR="00D65017" w:rsidRPr="00515169">
        <w:rPr>
          <w:rFonts w:asciiTheme="minorEastAsia" w:eastAsiaTheme="minorEastAsia" w:hAnsiTheme="minorEastAsia" w:cs="ＭＳ ゴシック" w:hint="eastAsia"/>
          <w:color w:val="000000" w:themeColor="text1"/>
        </w:rPr>
        <w:t>象となる建設労働者ごとに資格等手当</w:t>
      </w:r>
      <w:r w:rsidR="00FA0CEC" w:rsidRPr="00515169">
        <w:rPr>
          <w:rFonts w:asciiTheme="minorEastAsia" w:eastAsiaTheme="minorEastAsia" w:hAnsiTheme="minorEastAsia" w:cs="ＭＳ ゴシック" w:hint="eastAsia"/>
          <w:color w:val="000000" w:themeColor="text1"/>
        </w:rPr>
        <w:t>の</w:t>
      </w:r>
      <w:r w:rsidR="00D65017" w:rsidRPr="00515169">
        <w:rPr>
          <w:rFonts w:asciiTheme="minorEastAsia" w:eastAsiaTheme="minorEastAsia" w:hAnsiTheme="minorEastAsia" w:cs="ＭＳ ゴシック" w:hint="eastAsia"/>
          <w:color w:val="000000" w:themeColor="text1"/>
        </w:rPr>
        <w:t>支払い後３か月間と資格等手当</w:t>
      </w:r>
      <w:r w:rsidR="00FA0CEC" w:rsidRPr="00515169">
        <w:rPr>
          <w:rFonts w:asciiTheme="minorEastAsia" w:eastAsiaTheme="minorEastAsia" w:hAnsiTheme="minorEastAsia" w:cs="ＭＳ ゴシック" w:hint="eastAsia"/>
          <w:color w:val="000000" w:themeColor="text1"/>
        </w:rPr>
        <w:t>の</w:t>
      </w:r>
      <w:r w:rsidR="00D65017" w:rsidRPr="00515169">
        <w:rPr>
          <w:rFonts w:asciiTheme="minorEastAsia" w:eastAsiaTheme="minorEastAsia" w:hAnsiTheme="minorEastAsia" w:cs="ＭＳ ゴシック" w:hint="eastAsia"/>
          <w:color w:val="000000" w:themeColor="text1"/>
        </w:rPr>
        <w:t>支払い前３か月</w:t>
      </w:r>
    </w:p>
    <w:p w14:paraId="45C960BD" w14:textId="0BE3EFD7" w:rsidR="00757B01" w:rsidRPr="00515169" w:rsidRDefault="00D65017" w:rsidP="00757B01">
      <w:pPr>
        <w:pBdr>
          <w:top w:val="single" w:sz="4" w:space="1" w:color="auto"/>
        </w:pBdr>
        <w:suppressAutoHyphens w:val="0"/>
        <w:kinsoku/>
        <w:wordWrap/>
        <w:autoSpaceDE/>
        <w:autoSpaceDN/>
        <w:adjustRightInd/>
        <w:ind w:firstLineChars="500" w:firstLine="1070"/>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間の賃金総額を比較して、全ての算定対象となる建設労働者の賃金が３％以上増加してい</w:t>
      </w:r>
    </w:p>
    <w:p w14:paraId="533B8E00" w14:textId="4274C2ED" w:rsidR="00D65017" w:rsidRPr="00515169" w:rsidRDefault="00D65017" w:rsidP="00757B01">
      <w:pPr>
        <w:pBdr>
          <w:top w:val="single" w:sz="4" w:space="1" w:color="auto"/>
        </w:pBdr>
        <w:suppressAutoHyphens w:val="0"/>
        <w:kinsoku/>
        <w:wordWrap/>
        <w:autoSpaceDE/>
        <w:autoSpaceDN/>
        <w:adjustRightInd/>
        <w:ind w:firstLineChars="500" w:firstLine="1070"/>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ることにより判断するものとする。</w:t>
      </w:r>
    </w:p>
    <w:p w14:paraId="2CC75A1B" w14:textId="77777777" w:rsidR="00757B01" w:rsidRPr="00515169" w:rsidRDefault="00D65017" w:rsidP="00757B01">
      <w:pPr>
        <w:pBdr>
          <w:top w:val="single" w:sz="4" w:space="1" w:color="auto"/>
        </w:pBdr>
        <w:suppressAutoHyphens w:val="0"/>
        <w:kinsoku/>
        <w:wordWrap/>
        <w:autoSpaceDE/>
        <w:autoSpaceDN/>
        <w:adjustRightInd/>
        <w:ind w:firstLineChars="600" w:firstLine="128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ただし、次のいずれかに該当する場合には、資格等手当を支払っているものとして認め</w:t>
      </w:r>
    </w:p>
    <w:p w14:paraId="2EC3839F" w14:textId="1466E44E" w:rsidR="00D65017" w:rsidRPr="00515169" w:rsidRDefault="00757B01" w:rsidP="00757B01">
      <w:pPr>
        <w:pBdr>
          <w:top w:val="single" w:sz="4" w:space="1" w:color="auto"/>
        </w:pBdr>
        <w:suppressAutoHyphens w:val="0"/>
        <w:kinsoku/>
        <w:wordWrap/>
        <w:autoSpaceDE/>
        <w:autoSpaceDN/>
        <w:adjustRightInd/>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 xml:space="preserve">　　　　　</w:t>
      </w:r>
      <w:r w:rsidR="00D65017" w:rsidRPr="00515169">
        <w:rPr>
          <w:rFonts w:asciiTheme="minorEastAsia" w:eastAsiaTheme="minorEastAsia" w:hAnsiTheme="minorEastAsia" w:cs="ＭＳ ゴシック" w:hint="eastAsia"/>
          <w:color w:val="000000" w:themeColor="text1"/>
        </w:rPr>
        <w:t>られない。</w:t>
      </w:r>
    </w:p>
    <w:p w14:paraId="1D9D3AA3" w14:textId="77777777" w:rsidR="00D65017" w:rsidRPr="00515169" w:rsidRDefault="00D65017" w:rsidP="00E53454">
      <w:pPr>
        <w:pBdr>
          <w:top w:val="single" w:sz="4" w:space="1" w:color="auto"/>
        </w:pBdr>
        <w:suppressAutoHyphens w:val="0"/>
        <w:kinsoku/>
        <w:wordWrap/>
        <w:autoSpaceDE/>
        <w:autoSpaceDN/>
        <w:adjustRightInd/>
        <w:ind w:firstLineChars="500" w:firstLine="1070"/>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・資格等手当の支払い後、合理的な理由なく資格等手当の支払いをやめる場合</w:t>
      </w:r>
    </w:p>
    <w:p w14:paraId="4A6A9233" w14:textId="77777777" w:rsidR="00AF3A71" w:rsidRPr="00515169" w:rsidRDefault="00D65017" w:rsidP="00AF3A71">
      <w:pPr>
        <w:pBdr>
          <w:top w:val="single" w:sz="4" w:space="1" w:color="auto"/>
        </w:pBdr>
        <w:suppressAutoHyphens w:val="0"/>
        <w:kinsoku/>
        <w:wordWrap/>
        <w:autoSpaceDE/>
        <w:autoSpaceDN/>
        <w:adjustRightInd/>
        <w:ind w:firstLineChars="500" w:firstLine="1070"/>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・合理的な理由なく、資格等手当以外の諸手当等の額を引き下げ、資格等手当を</w:t>
      </w:r>
      <w:r w:rsidRPr="00515169">
        <w:rPr>
          <w:rFonts w:asciiTheme="minorEastAsia" w:eastAsiaTheme="minorEastAsia" w:hAnsiTheme="minorEastAsia" w:cs="ＭＳ ゴシック"/>
          <w:color w:val="000000" w:themeColor="text1"/>
        </w:rPr>
        <w:t xml:space="preserve"> </w:t>
      </w:r>
      <w:r w:rsidRPr="00515169">
        <w:rPr>
          <w:rFonts w:asciiTheme="minorEastAsia" w:eastAsiaTheme="minorEastAsia" w:hAnsiTheme="minorEastAsia" w:cs="ＭＳ ゴシック" w:hint="eastAsia"/>
          <w:color w:val="000000" w:themeColor="text1"/>
        </w:rPr>
        <w:t>支払って</w:t>
      </w:r>
    </w:p>
    <w:p w14:paraId="33DF4AD2" w14:textId="6180E9B2" w:rsidR="00D65017" w:rsidRPr="00515169" w:rsidRDefault="00D65017" w:rsidP="00E11A46">
      <w:pPr>
        <w:pBdr>
          <w:top w:val="single" w:sz="4" w:space="1" w:color="auto"/>
        </w:pBdr>
        <w:suppressAutoHyphens w:val="0"/>
        <w:kinsoku/>
        <w:wordWrap/>
        <w:autoSpaceDE/>
        <w:autoSpaceDN/>
        <w:adjustRightInd/>
        <w:ind w:firstLineChars="600" w:firstLine="128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いる場合</w:t>
      </w:r>
    </w:p>
    <w:p w14:paraId="08E1EB5B" w14:textId="77777777" w:rsidR="00AF3A71" w:rsidRPr="00515169" w:rsidRDefault="00D65017" w:rsidP="00AF3A71">
      <w:pPr>
        <w:pBdr>
          <w:top w:val="single" w:sz="4" w:space="1" w:color="auto"/>
        </w:pBdr>
        <w:suppressAutoHyphens w:val="0"/>
        <w:kinsoku/>
        <w:wordWrap/>
        <w:autoSpaceDE/>
        <w:autoSpaceDN/>
        <w:adjustRightInd/>
        <w:ind w:firstLineChars="400" w:firstLine="856"/>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また、算定対象となる建設労働者の賃金が時給や日給、出来高払い等でその月ごとに賃金が</w:t>
      </w:r>
    </w:p>
    <w:p w14:paraId="7396AE9D" w14:textId="77777777" w:rsidR="00AF3A71" w:rsidRPr="00515169" w:rsidRDefault="00D65017" w:rsidP="00AF3A71">
      <w:pPr>
        <w:pBdr>
          <w:top w:val="single" w:sz="4" w:space="1" w:color="auto"/>
        </w:pBdr>
        <w:suppressAutoHyphens w:val="0"/>
        <w:kinsoku/>
        <w:wordWrap/>
        <w:autoSpaceDE/>
        <w:autoSpaceDN/>
        <w:adjustRightInd/>
        <w:ind w:firstLineChars="300" w:firstLine="642"/>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変動する場合であって、算定対象となる建設労働者の都合等により労働日数が著しく少なくな</w:t>
      </w:r>
    </w:p>
    <w:p w14:paraId="51B29AAF" w14:textId="77777777" w:rsidR="00E53454" w:rsidRPr="00515169" w:rsidRDefault="00D65017" w:rsidP="00E53454">
      <w:pPr>
        <w:pBdr>
          <w:top w:val="single" w:sz="4" w:space="1" w:color="auto"/>
        </w:pBdr>
        <w:suppressAutoHyphens w:val="0"/>
        <w:kinsoku/>
        <w:wordWrap/>
        <w:autoSpaceDE/>
        <w:autoSpaceDN/>
        <w:adjustRightInd/>
        <w:ind w:firstLineChars="300" w:firstLine="642"/>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った場合等、比較を行うことが適切でない場合には、「労働日に通常支払われる賃金の額</w:t>
      </w:r>
      <w:r w:rsidR="00E53454" w:rsidRPr="00515169">
        <w:rPr>
          <w:rFonts w:asciiTheme="minorEastAsia" w:eastAsiaTheme="minorEastAsia" w:hAnsiTheme="minorEastAsia" w:cs="ＭＳ ゴシック" w:hint="eastAsia"/>
          <w:color w:val="000000" w:themeColor="text1"/>
        </w:rPr>
        <w:t>に</w:t>
      </w:r>
      <w:r w:rsidRPr="00515169">
        <w:rPr>
          <w:rFonts w:asciiTheme="minorEastAsia" w:eastAsiaTheme="minorEastAsia" w:hAnsiTheme="minorEastAsia" w:cs="ＭＳ ゴシック" w:hint="eastAsia"/>
          <w:color w:val="000000" w:themeColor="text1"/>
        </w:rPr>
        <w:t>「所</w:t>
      </w:r>
    </w:p>
    <w:p w14:paraId="7DFE8E46" w14:textId="509790AE" w:rsidR="00757B01" w:rsidRPr="00515169" w:rsidRDefault="00D65017" w:rsidP="00757B01">
      <w:pPr>
        <w:ind w:firstLineChars="300" w:firstLine="642"/>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定労働日数」を乗じ、毎月決まって支払われる賃金を算出し、比較することができる</w:t>
      </w:r>
      <w:r w:rsidR="00757B01" w:rsidRPr="00515169">
        <w:rPr>
          <w:rFonts w:asciiTheme="minorEastAsia" w:eastAsiaTheme="minorEastAsia" w:hAnsiTheme="minorEastAsia" w:cs="ＭＳ ゴシック" w:hint="eastAsia"/>
          <w:color w:val="000000" w:themeColor="text1"/>
        </w:rPr>
        <w:t>。</w:t>
      </w:r>
    </w:p>
    <w:p w14:paraId="07185CEB" w14:textId="041394C4" w:rsidR="00A84D13" w:rsidRPr="00515169" w:rsidRDefault="00B9530E" w:rsidP="00757B01">
      <w:pPr>
        <w:pBdr>
          <w:top w:val="single" w:sz="4" w:space="1" w:color="auto"/>
        </w:pBdr>
        <w:suppressAutoHyphens w:val="0"/>
        <w:kinsoku/>
        <w:wordWrap/>
        <w:autoSpaceDE/>
        <w:autoSpaceDN/>
        <w:adjustRightInd/>
        <w:ind w:firstLineChars="100" w:firstLine="214"/>
        <w:jc w:val="both"/>
        <w:rPr>
          <w:rFonts w:asciiTheme="majorEastAsia" w:eastAsiaTheme="majorEastAsia" w:hAnsiTheme="majorEastAsia" w:cs="ＭＳ ゴシック"/>
          <w:color w:val="000000" w:themeColor="text1"/>
        </w:rPr>
      </w:pPr>
      <w:r w:rsidRPr="00515169">
        <w:rPr>
          <w:rFonts w:asciiTheme="majorEastAsia" w:eastAsiaTheme="majorEastAsia" w:hAnsiTheme="majorEastAsia" w:cs="ＭＳ ゴシック"/>
          <w:color w:val="000000" w:themeColor="text1"/>
        </w:rPr>
        <w:t>0303</w:t>
      </w:r>
      <w:r w:rsidR="00BC5E41" w:rsidRPr="00515169">
        <w:rPr>
          <w:rFonts w:asciiTheme="majorEastAsia" w:eastAsiaTheme="majorEastAsia" w:hAnsiTheme="majorEastAsia" w:cs="ＭＳ ゴシック"/>
          <w:color w:val="000000" w:themeColor="text1"/>
        </w:rPr>
        <w:t>d</w:t>
      </w:r>
      <w:r w:rsidR="00A84D13" w:rsidRPr="00515169">
        <w:rPr>
          <w:rFonts w:asciiTheme="majorEastAsia" w:eastAsiaTheme="majorEastAsia" w:hAnsiTheme="majorEastAsia" w:cs="ＭＳ ゴシック" w:hint="eastAsia"/>
          <w:color w:val="000000" w:themeColor="text1"/>
        </w:rPr>
        <w:t xml:space="preserve">　支給額</w:t>
      </w:r>
    </w:p>
    <w:p w14:paraId="4CB15CEA" w14:textId="77777777" w:rsidR="00A84D13" w:rsidRPr="00515169" w:rsidRDefault="00A84D13" w:rsidP="00A84D13">
      <w:pPr>
        <w:suppressAutoHyphens w:val="0"/>
        <w:kinsoku/>
        <w:wordWrap/>
        <w:autoSpaceDE/>
        <w:autoSpaceDN/>
        <w:adjustRightInd/>
        <w:ind w:firstLineChars="300" w:firstLine="642"/>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イ　支給上限額</w:t>
      </w:r>
    </w:p>
    <w:p w14:paraId="4B466A07" w14:textId="493AB3D6" w:rsidR="00A84D13" w:rsidRPr="00515169" w:rsidRDefault="00A84D13" w:rsidP="00A84D13">
      <w:pPr>
        <w:widowControl/>
        <w:suppressAutoHyphens w:val="0"/>
        <w:kinsoku/>
        <w:wordWrap/>
        <w:overflowPunct/>
        <w:autoSpaceDE/>
        <w:autoSpaceDN/>
        <w:adjustRightInd/>
        <w:ind w:leftChars="397" w:left="850" w:firstLineChars="102" w:firstLine="218"/>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一の事業所に対する一の年度（支給申請年月日を基準とし、同年度４月１日から翌年３月</w:t>
      </w:r>
      <w:r w:rsidRPr="00515169">
        <w:rPr>
          <w:rFonts w:asciiTheme="minorEastAsia" w:eastAsiaTheme="minorEastAsia" w:hAnsiTheme="minorEastAsia" w:cs="ＭＳ ゴシック"/>
          <w:color w:val="000000" w:themeColor="text1"/>
        </w:rPr>
        <w:t>31日までをいう。）の本助成金、0300</w:t>
      </w:r>
      <w:r w:rsidR="000F719D" w:rsidRPr="00515169">
        <w:rPr>
          <w:rFonts w:asciiTheme="minorEastAsia" w:eastAsiaTheme="minorEastAsia" w:hAnsiTheme="minorEastAsia" w:cs="ＭＳ ゴシック"/>
          <w:color w:val="000000" w:themeColor="text1"/>
        </w:rPr>
        <w:t>b</w:t>
      </w:r>
      <w:r w:rsidRPr="00515169">
        <w:rPr>
          <w:rFonts w:asciiTheme="minorEastAsia" w:eastAsiaTheme="minorEastAsia" w:hAnsiTheme="minorEastAsia" w:cs="ＭＳ ゴシック" w:hint="eastAsia"/>
          <w:color w:val="000000" w:themeColor="text1"/>
        </w:rPr>
        <w:t>の建設労働者技能実習コース</w:t>
      </w:r>
      <w:r w:rsidR="000F719D" w:rsidRPr="00515169">
        <w:rPr>
          <w:rFonts w:asciiTheme="minorEastAsia" w:eastAsiaTheme="minorEastAsia" w:hAnsiTheme="minorEastAsia" w:cs="ＭＳ ゴシック" w:hint="eastAsia"/>
          <w:color w:val="000000" w:themeColor="text1"/>
        </w:rPr>
        <w:t>（経費</w:t>
      </w:r>
      <w:r w:rsidRPr="00515169">
        <w:rPr>
          <w:rFonts w:asciiTheme="minorEastAsia" w:eastAsiaTheme="minorEastAsia" w:hAnsiTheme="minorEastAsia" w:cs="ＭＳ ゴシック" w:hint="eastAsia"/>
          <w:color w:val="000000" w:themeColor="text1"/>
        </w:rPr>
        <w:t>助成）及び</w:t>
      </w:r>
      <w:r w:rsidR="000F719D" w:rsidRPr="00515169">
        <w:rPr>
          <w:rFonts w:asciiTheme="minorEastAsia" w:eastAsiaTheme="minorEastAsia" w:hAnsiTheme="minorEastAsia" w:cs="ＭＳ ゴシック"/>
          <w:color w:val="000000" w:themeColor="text1"/>
        </w:rPr>
        <w:t>0300cの建設労働者技能実習コース（賃金助成）</w:t>
      </w:r>
      <w:r w:rsidRPr="00515169">
        <w:rPr>
          <w:rFonts w:asciiTheme="minorEastAsia" w:eastAsiaTheme="minorEastAsia" w:hAnsiTheme="minorEastAsia" w:cs="ＭＳ ゴシック" w:hint="eastAsia"/>
          <w:color w:val="000000" w:themeColor="text1"/>
        </w:rPr>
        <w:t>に係る支給額の合計が、</w:t>
      </w:r>
      <w:r w:rsidR="0054070E" w:rsidRPr="00515169">
        <w:rPr>
          <w:rFonts w:asciiTheme="minorEastAsia" w:eastAsiaTheme="minorEastAsia" w:hAnsiTheme="minorEastAsia" w:cs="ＭＳ ゴシック"/>
          <w:color w:val="000000" w:themeColor="text1"/>
        </w:rPr>
        <w:t>500</w:t>
      </w:r>
      <w:r w:rsidRPr="00515169">
        <w:rPr>
          <w:rFonts w:asciiTheme="minorEastAsia" w:eastAsiaTheme="minorEastAsia" w:hAnsiTheme="minorEastAsia" w:cs="ＭＳ ゴシック" w:hint="eastAsia"/>
          <w:color w:val="000000" w:themeColor="text1"/>
        </w:rPr>
        <w:t>万円を超えるときは</w:t>
      </w:r>
      <w:r w:rsidR="0054070E" w:rsidRPr="00515169">
        <w:rPr>
          <w:rFonts w:asciiTheme="minorEastAsia" w:eastAsiaTheme="minorEastAsia" w:hAnsiTheme="minorEastAsia" w:cs="ＭＳ ゴシック"/>
          <w:color w:val="000000" w:themeColor="text1"/>
        </w:rPr>
        <w:t>500</w:t>
      </w:r>
      <w:r w:rsidRPr="00515169">
        <w:rPr>
          <w:rFonts w:asciiTheme="minorEastAsia" w:eastAsiaTheme="minorEastAsia" w:hAnsiTheme="minorEastAsia" w:cs="ＭＳ ゴシック" w:hint="eastAsia"/>
          <w:color w:val="000000" w:themeColor="text1"/>
        </w:rPr>
        <w:t>万円を限度とする。</w:t>
      </w:r>
    </w:p>
    <w:p w14:paraId="675E7365" w14:textId="77777777" w:rsidR="00A84D13" w:rsidRPr="00515169" w:rsidRDefault="00A84D13" w:rsidP="00A84D13">
      <w:pPr>
        <w:suppressAutoHyphens w:val="0"/>
        <w:kinsoku/>
        <w:wordWrap/>
        <w:autoSpaceDE/>
        <w:autoSpaceDN/>
        <w:adjustRightInd/>
        <w:ind w:firstLineChars="300" w:firstLine="642"/>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ロ　支給額</w:t>
      </w:r>
    </w:p>
    <w:p w14:paraId="1449983D" w14:textId="00A7727B" w:rsidR="00F315B5" w:rsidRPr="00515169" w:rsidRDefault="00F315B5" w:rsidP="00F315B5">
      <w:pPr>
        <w:ind w:leftChars="400" w:left="856" w:firstLineChars="100" w:firstLine="214"/>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支給額は、</w:t>
      </w:r>
      <w:r w:rsidR="00C61C46" w:rsidRPr="00515169">
        <w:rPr>
          <w:rFonts w:asciiTheme="minorEastAsia" w:eastAsiaTheme="minorEastAsia" w:hAnsiTheme="minorEastAsia" w:cs="ＭＳ ゴシック" w:hint="eastAsia"/>
          <w:color w:val="000000" w:themeColor="text1"/>
        </w:rPr>
        <w:t>それぞれ以下</w:t>
      </w:r>
      <w:r w:rsidR="00C61C46" w:rsidRPr="00515169">
        <w:rPr>
          <w:rFonts w:asciiTheme="minorEastAsia" w:eastAsiaTheme="minorEastAsia" w:hAnsiTheme="minorEastAsia" w:cs="ＭＳ ゴシック"/>
          <w:color w:val="000000" w:themeColor="text1"/>
        </w:rPr>
        <w:t>(ｲ)、(ﾛ)のとおり。</w:t>
      </w:r>
      <w:r w:rsidR="00E96F6A" w:rsidRPr="00515169">
        <w:rPr>
          <w:rFonts w:asciiTheme="minorEastAsia" w:eastAsiaTheme="minorEastAsia" w:hAnsiTheme="minorEastAsia" w:cs="ＭＳ ゴシック" w:hint="eastAsia"/>
          <w:color w:val="000000" w:themeColor="text1"/>
        </w:rPr>
        <w:t>ただし、</w:t>
      </w:r>
      <w:r w:rsidR="00E96F6A" w:rsidRPr="00515169">
        <w:rPr>
          <w:rFonts w:asciiTheme="minorEastAsia" w:eastAsiaTheme="minorEastAsia" w:hAnsiTheme="minorEastAsia" w:cs="ＭＳ ゴシック"/>
          <w:color w:val="000000" w:themeColor="text1"/>
        </w:rPr>
        <w:t>(ｲ)については、一の技能実習について、１人当たり２万円を限度とする。</w:t>
      </w:r>
    </w:p>
    <w:p w14:paraId="75F30674" w14:textId="77777777" w:rsidR="00117CC6" w:rsidRPr="00515169" w:rsidRDefault="00F315B5" w:rsidP="00F315B5">
      <w:pPr>
        <w:suppressAutoHyphens w:val="0"/>
        <w:kinsoku/>
        <w:wordWrap/>
        <w:autoSpaceDE/>
        <w:autoSpaceDN/>
        <w:adjustRightInd/>
        <w:ind w:leftChars="396" w:left="1074" w:hangingChars="106" w:hanging="227"/>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w:t>
      </w:r>
      <w:r w:rsidRPr="00515169">
        <w:rPr>
          <w:rFonts w:asciiTheme="minorEastAsia" w:eastAsiaTheme="minorEastAsia" w:hAnsiTheme="minorEastAsia" w:cs="ＭＳ ゴシック" w:hint="eastAsia"/>
          <w:color w:val="000000" w:themeColor="text1"/>
        </w:rPr>
        <w:t>ｲ</w:t>
      </w:r>
      <w:r w:rsidRPr="00515169">
        <w:rPr>
          <w:rFonts w:asciiTheme="minorEastAsia" w:eastAsiaTheme="minorEastAsia" w:hAnsiTheme="minorEastAsia" w:cs="ＭＳ ゴシック"/>
          <w:color w:val="000000" w:themeColor="text1"/>
        </w:rPr>
        <w:t>) 0300b</w:t>
      </w:r>
      <w:r w:rsidR="00AB4A2B" w:rsidRPr="00515169">
        <w:rPr>
          <w:rFonts w:asciiTheme="minorEastAsia" w:eastAsiaTheme="minorEastAsia" w:hAnsiTheme="minorEastAsia" w:cs="ＭＳ ゴシック" w:hint="eastAsia"/>
          <w:color w:val="000000" w:themeColor="text1"/>
        </w:rPr>
        <w:t>の建設労働者技能実習コース（経費助成）の支給決定を受けていた場合</w:t>
      </w:r>
    </w:p>
    <w:p w14:paraId="21373C52" w14:textId="6C11EDB5" w:rsidR="000847D9" w:rsidRPr="00515169" w:rsidRDefault="00117CC6" w:rsidP="00BC1BFC">
      <w:pPr>
        <w:suppressAutoHyphens w:val="0"/>
        <w:kinsoku/>
        <w:wordWrap/>
        <w:autoSpaceDE/>
        <w:autoSpaceDN/>
        <w:adjustRightInd/>
        <w:ind w:leftChars="396" w:left="1074" w:hangingChars="106" w:hanging="227"/>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 xml:space="preserve">　</w:t>
      </w:r>
      <w:r w:rsidRPr="00515169">
        <w:rPr>
          <w:rFonts w:asciiTheme="minorEastAsia" w:eastAsiaTheme="minorEastAsia" w:hAnsiTheme="minorEastAsia" w:cs="ＭＳ ゴシック"/>
          <w:color w:val="000000" w:themeColor="text1"/>
        </w:rPr>
        <w:t>0306bロ（ただし書を除く）により算定して得た合計額の</w:t>
      </w:r>
      <w:r w:rsidR="0054070E" w:rsidRPr="00515169">
        <w:rPr>
          <w:rFonts w:asciiTheme="minorEastAsia" w:eastAsiaTheme="minorEastAsia" w:hAnsiTheme="minorEastAsia" w:cs="ＭＳ ゴシック"/>
          <w:color w:val="000000" w:themeColor="text1"/>
        </w:rPr>
        <w:t>20</w:t>
      </w:r>
      <w:r w:rsidRPr="00515169">
        <w:rPr>
          <w:rFonts w:asciiTheme="minorEastAsia" w:eastAsiaTheme="minorEastAsia" w:hAnsiTheme="minorEastAsia" w:cs="ＭＳ ゴシック" w:hint="eastAsia"/>
          <w:color w:val="000000" w:themeColor="text1"/>
        </w:rPr>
        <w:t>分の３</w:t>
      </w:r>
    </w:p>
    <w:p w14:paraId="5B04E852" w14:textId="6080A5CE" w:rsidR="00F315B5" w:rsidRPr="00515169" w:rsidRDefault="00F315B5" w:rsidP="00F315B5">
      <w:pPr>
        <w:suppressAutoHyphens w:val="0"/>
        <w:kinsoku/>
        <w:wordWrap/>
        <w:autoSpaceDE/>
        <w:autoSpaceDN/>
        <w:adjustRightInd/>
        <w:ind w:leftChars="396" w:left="1074" w:hangingChars="106" w:hanging="227"/>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w:t>
      </w:r>
      <w:r w:rsidRPr="00515169">
        <w:rPr>
          <w:rFonts w:asciiTheme="minorEastAsia" w:eastAsiaTheme="minorEastAsia" w:hAnsiTheme="minorEastAsia" w:cs="ＭＳ ゴシック" w:hint="eastAsia"/>
          <w:color w:val="000000" w:themeColor="text1"/>
        </w:rPr>
        <w:t>ﾛ</w:t>
      </w:r>
      <w:r w:rsidRPr="00515169">
        <w:rPr>
          <w:rFonts w:asciiTheme="minorEastAsia" w:eastAsiaTheme="minorEastAsia" w:hAnsiTheme="minorEastAsia" w:cs="ＭＳ ゴシック"/>
          <w:color w:val="000000" w:themeColor="text1"/>
        </w:rPr>
        <w:t>) 0300c</w:t>
      </w:r>
      <w:r w:rsidR="00AB4A2B" w:rsidRPr="00515169">
        <w:rPr>
          <w:rFonts w:asciiTheme="minorEastAsia" w:eastAsiaTheme="minorEastAsia" w:hAnsiTheme="minorEastAsia" w:cs="ＭＳ ゴシック" w:hint="eastAsia"/>
          <w:color w:val="000000" w:themeColor="text1"/>
        </w:rPr>
        <w:t>の建設労働者技能実習コース（賃金助成）の支給決定を受けていた場合</w:t>
      </w:r>
    </w:p>
    <w:p w14:paraId="73490738" w14:textId="06D93836" w:rsidR="00B75465" w:rsidRPr="00515169" w:rsidRDefault="00B75465" w:rsidP="00C1713C">
      <w:pPr>
        <w:suppressAutoHyphens w:val="0"/>
        <w:kinsoku/>
        <w:wordWrap/>
        <w:autoSpaceDE/>
        <w:autoSpaceDN/>
        <w:adjustRightInd/>
        <w:ind w:leftChars="500" w:left="1284" w:hangingChars="100" w:hanging="21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 xml:space="preserve">a  </w:t>
      </w:r>
      <w:r w:rsidRPr="00515169">
        <w:rPr>
          <w:rFonts w:asciiTheme="minorEastAsia" w:eastAsiaTheme="minorEastAsia" w:hAnsiTheme="minorEastAsia" w:cs="ＭＳ ゴシック" w:hint="eastAsia"/>
          <w:color w:val="000000" w:themeColor="text1"/>
        </w:rPr>
        <w:t>企業全体の雇用する雇用保険被保険者数</w:t>
      </w:r>
      <w:r w:rsidR="0054070E" w:rsidRPr="00515169">
        <w:rPr>
          <w:rFonts w:asciiTheme="minorEastAsia" w:eastAsiaTheme="minorEastAsia" w:hAnsiTheme="minorEastAsia" w:cs="ＭＳ ゴシック"/>
          <w:color w:val="000000" w:themeColor="text1"/>
        </w:rPr>
        <w:t>20</w:t>
      </w:r>
      <w:r w:rsidRPr="00515169">
        <w:rPr>
          <w:rFonts w:asciiTheme="minorEastAsia" w:eastAsiaTheme="minorEastAsia" w:hAnsiTheme="minorEastAsia" w:cs="ＭＳ ゴシック" w:hint="eastAsia"/>
          <w:color w:val="000000" w:themeColor="text1"/>
        </w:rPr>
        <w:t>人以下の中小建設事業主</w:t>
      </w:r>
    </w:p>
    <w:p w14:paraId="4DFB4188" w14:textId="77777777" w:rsidR="006B7C55" w:rsidRPr="00515169" w:rsidRDefault="00B75465" w:rsidP="00C1713C">
      <w:pPr>
        <w:suppressAutoHyphens w:val="0"/>
        <w:kinsoku/>
        <w:wordWrap/>
        <w:autoSpaceDE/>
        <w:autoSpaceDN/>
        <w:adjustRightInd/>
        <w:ind w:leftChars="500" w:left="1284" w:hangingChars="100" w:hanging="21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 xml:space="preserve">　</w:t>
      </w:r>
      <w:r w:rsidR="006B7C55" w:rsidRPr="00515169">
        <w:rPr>
          <w:rFonts w:asciiTheme="minorEastAsia" w:eastAsiaTheme="minorEastAsia" w:hAnsiTheme="minorEastAsia" w:cs="ＭＳ ゴシック" w:hint="eastAsia"/>
          <w:color w:val="000000" w:themeColor="text1"/>
        </w:rPr>
        <w:t>支給の対象となった建設労働者</w:t>
      </w:r>
      <w:r w:rsidRPr="00515169">
        <w:rPr>
          <w:rFonts w:asciiTheme="minorEastAsia" w:eastAsiaTheme="minorEastAsia" w:hAnsiTheme="minorEastAsia" w:cs="ＭＳ ゴシック" w:hint="eastAsia"/>
          <w:color w:val="000000" w:themeColor="text1"/>
        </w:rPr>
        <w:t>１人につき</w:t>
      </w:r>
      <w:r w:rsidR="006B7C55" w:rsidRPr="00515169">
        <w:rPr>
          <w:rFonts w:asciiTheme="minorEastAsia" w:eastAsiaTheme="minorEastAsia" w:hAnsiTheme="minorEastAsia" w:cs="ＭＳ ゴシック" w:hint="eastAsia"/>
          <w:color w:val="000000" w:themeColor="text1"/>
        </w:rPr>
        <w:t>、当該技能実習を受けた日数</w:t>
      </w:r>
      <w:r w:rsidRPr="00515169">
        <w:rPr>
          <w:rFonts w:asciiTheme="minorEastAsia" w:eastAsiaTheme="minorEastAsia" w:hAnsiTheme="minorEastAsia" w:cs="ＭＳ ゴシック" w:hint="eastAsia"/>
          <w:color w:val="000000" w:themeColor="text1"/>
        </w:rPr>
        <w:t>１日</w:t>
      </w:r>
      <w:r w:rsidR="006B7C55" w:rsidRPr="00515169">
        <w:rPr>
          <w:rFonts w:asciiTheme="minorEastAsia" w:eastAsiaTheme="minorEastAsia" w:hAnsiTheme="minorEastAsia" w:cs="ＭＳ ゴシック" w:hint="eastAsia"/>
          <w:color w:val="000000" w:themeColor="text1"/>
        </w:rPr>
        <w:t>あたり</w:t>
      </w:r>
    </w:p>
    <w:p w14:paraId="0D9BB2EF" w14:textId="6825083F" w:rsidR="00B75465" w:rsidRPr="00515169" w:rsidRDefault="0054070E" w:rsidP="00C1713C">
      <w:pPr>
        <w:suppressAutoHyphens w:val="0"/>
        <w:kinsoku/>
        <w:wordWrap/>
        <w:autoSpaceDE/>
        <w:autoSpaceDN/>
        <w:adjustRightInd/>
        <w:ind w:leftChars="500" w:left="1284" w:hangingChars="100" w:hanging="214"/>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color w:val="000000" w:themeColor="text1"/>
        </w:rPr>
        <w:t>2,000</w:t>
      </w:r>
      <w:r w:rsidR="00B75465" w:rsidRPr="00515169">
        <w:rPr>
          <w:rFonts w:asciiTheme="minorEastAsia" w:eastAsiaTheme="minorEastAsia" w:hAnsiTheme="minorEastAsia" w:cs="ＭＳ ゴシック" w:hint="eastAsia"/>
          <w:color w:val="000000" w:themeColor="text1"/>
        </w:rPr>
        <w:t>円</w:t>
      </w:r>
    </w:p>
    <w:p w14:paraId="53A6F730" w14:textId="6FBA483A" w:rsidR="00B75465" w:rsidRPr="00515169" w:rsidRDefault="00B75465" w:rsidP="00C1713C">
      <w:pPr>
        <w:suppressAutoHyphens w:val="0"/>
        <w:kinsoku/>
        <w:wordWrap/>
        <w:autoSpaceDE/>
        <w:autoSpaceDN/>
        <w:adjustRightInd/>
        <w:ind w:leftChars="500" w:left="1284" w:hangingChars="100" w:hanging="214"/>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color w:val="000000" w:themeColor="text1"/>
        </w:rPr>
        <w:t>b</w:t>
      </w:r>
      <w:r w:rsidRPr="00515169">
        <w:rPr>
          <w:rFonts w:asciiTheme="minorEastAsia" w:eastAsiaTheme="minorEastAsia" w:hAnsiTheme="minorEastAsia" w:cs="ＭＳ ゴシック" w:hint="eastAsia"/>
          <w:color w:val="000000" w:themeColor="text1"/>
        </w:rPr>
        <w:t xml:space="preserve">　企業全体の雇用する雇用保険被保険者数</w:t>
      </w:r>
      <w:r w:rsidR="0054070E" w:rsidRPr="00515169">
        <w:rPr>
          <w:rFonts w:asciiTheme="minorEastAsia" w:eastAsiaTheme="minorEastAsia" w:hAnsiTheme="minorEastAsia" w:cs="ＭＳ ゴシック"/>
          <w:color w:val="000000" w:themeColor="text1"/>
        </w:rPr>
        <w:t>21</w:t>
      </w:r>
      <w:r w:rsidRPr="00515169">
        <w:rPr>
          <w:rFonts w:asciiTheme="minorEastAsia" w:eastAsiaTheme="minorEastAsia" w:hAnsiTheme="minorEastAsia" w:cs="ＭＳ ゴシック" w:hint="eastAsia"/>
          <w:color w:val="000000" w:themeColor="text1"/>
        </w:rPr>
        <w:t>人以上の中小建設事業主</w:t>
      </w:r>
    </w:p>
    <w:p w14:paraId="053FB321" w14:textId="77777777" w:rsidR="006B7C55" w:rsidRPr="00515169" w:rsidRDefault="00B75465" w:rsidP="00B75465">
      <w:pPr>
        <w:suppressAutoHyphens w:val="0"/>
        <w:kinsoku/>
        <w:wordWrap/>
        <w:autoSpaceDE/>
        <w:autoSpaceDN/>
        <w:adjustRightInd/>
        <w:ind w:leftChars="500" w:left="1284" w:hangingChars="100" w:hanging="21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 xml:space="preserve">　</w:t>
      </w:r>
      <w:r w:rsidR="006B7C55" w:rsidRPr="00515169">
        <w:rPr>
          <w:rFonts w:asciiTheme="minorEastAsia" w:eastAsiaTheme="minorEastAsia" w:hAnsiTheme="minorEastAsia" w:cs="ＭＳ ゴシック" w:hint="eastAsia"/>
          <w:color w:val="000000" w:themeColor="text1"/>
        </w:rPr>
        <w:t>支給の対象となった建設労働者</w:t>
      </w:r>
      <w:r w:rsidRPr="00515169">
        <w:rPr>
          <w:rFonts w:asciiTheme="minorEastAsia" w:eastAsiaTheme="minorEastAsia" w:hAnsiTheme="minorEastAsia" w:cs="ＭＳ ゴシック" w:hint="eastAsia"/>
          <w:color w:val="000000" w:themeColor="text1"/>
        </w:rPr>
        <w:t>１人につき</w:t>
      </w:r>
      <w:r w:rsidR="006B7C55" w:rsidRPr="00515169">
        <w:rPr>
          <w:rFonts w:asciiTheme="minorEastAsia" w:eastAsiaTheme="minorEastAsia" w:hAnsiTheme="minorEastAsia" w:cs="ＭＳ ゴシック" w:hint="eastAsia"/>
          <w:color w:val="000000" w:themeColor="text1"/>
        </w:rPr>
        <w:t>、当該技能実習を受けた日数</w:t>
      </w:r>
      <w:r w:rsidRPr="00515169">
        <w:rPr>
          <w:rFonts w:asciiTheme="minorEastAsia" w:eastAsiaTheme="minorEastAsia" w:hAnsiTheme="minorEastAsia" w:cs="ＭＳ ゴシック" w:hint="eastAsia"/>
          <w:color w:val="000000" w:themeColor="text1"/>
        </w:rPr>
        <w:t>１日</w:t>
      </w:r>
      <w:r w:rsidR="006B7C55" w:rsidRPr="00515169">
        <w:rPr>
          <w:rFonts w:asciiTheme="minorEastAsia" w:eastAsiaTheme="minorEastAsia" w:hAnsiTheme="minorEastAsia" w:cs="ＭＳ ゴシック" w:hint="eastAsia"/>
          <w:color w:val="000000" w:themeColor="text1"/>
        </w:rPr>
        <w:t>あたり</w:t>
      </w:r>
    </w:p>
    <w:p w14:paraId="32E5D11C" w14:textId="3650534C" w:rsidR="00B75465" w:rsidRPr="00515169" w:rsidRDefault="0054070E" w:rsidP="00B75465">
      <w:pPr>
        <w:suppressAutoHyphens w:val="0"/>
        <w:kinsoku/>
        <w:wordWrap/>
        <w:autoSpaceDE/>
        <w:autoSpaceDN/>
        <w:adjustRightInd/>
        <w:ind w:leftChars="500" w:left="1284" w:hangingChars="100" w:hanging="214"/>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color w:val="000000" w:themeColor="text1"/>
        </w:rPr>
        <w:t>1,750</w:t>
      </w:r>
      <w:r w:rsidR="00B75465" w:rsidRPr="00515169">
        <w:rPr>
          <w:rFonts w:asciiTheme="minorEastAsia" w:eastAsiaTheme="minorEastAsia" w:hAnsiTheme="minorEastAsia" w:cs="ＭＳ ゴシック" w:hint="eastAsia"/>
          <w:color w:val="000000" w:themeColor="text1"/>
        </w:rPr>
        <w:t>円</w:t>
      </w:r>
    </w:p>
    <w:p w14:paraId="15173F0B" w14:textId="77777777" w:rsidR="00985CBB" w:rsidRPr="00515169" w:rsidRDefault="00985CBB" w:rsidP="00985CBB">
      <w:pPr>
        <w:pBdr>
          <w:top w:val="single" w:sz="4" w:space="1" w:color="auto"/>
          <w:bottom w:val="single" w:sz="4" w:space="1" w:color="auto"/>
        </w:pBdr>
        <w:suppressAutoHyphens w:val="0"/>
        <w:kinsoku/>
        <w:wordWrap/>
        <w:autoSpaceDE/>
        <w:autoSpaceDN/>
        <w:adjustRightInd/>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0400</w:t>
      </w:r>
      <w:r w:rsidRPr="00515169">
        <w:rPr>
          <w:rFonts w:asciiTheme="majorEastAsia" w:eastAsiaTheme="majorEastAsia" w:hAnsiTheme="majorEastAsia" w:cs="ＭＳ ゴシック" w:hint="eastAsia"/>
          <w:color w:val="000000" w:themeColor="text1"/>
        </w:rPr>
        <w:t xml:space="preserve">　計画届</w:t>
      </w:r>
      <w:r w:rsidR="00423CF0" w:rsidRPr="00515169">
        <w:rPr>
          <w:rFonts w:asciiTheme="majorEastAsia" w:eastAsiaTheme="majorEastAsia" w:hAnsiTheme="majorEastAsia" w:cs="Times New Roman" w:hint="eastAsia"/>
          <w:color w:val="000000" w:themeColor="text1"/>
          <w:spacing w:val="28"/>
        </w:rPr>
        <w:t>の提出</w:t>
      </w:r>
    </w:p>
    <w:p w14:paraId="37DA464A" w14:textId="77777777" w:rsidR="006509F1" w:rsidRPr="00515169" w:rsidRDefault="006509F1" w:rsidP="00F34FBC">
      <w:pPr>
        <w:widowControl/>
        <w:suppressAutoHyphens w:val="0"/>
        <w:kinsoku/>
        <w:wordWrap/>
        <w:overflowPunct/>
        <w:autoSpaceDE/>
        <w:autoSpaceDN/>
        <w:adjustRightInd/>
        <w:ind w:leftChars="199" w:left="426"/>
        <w:textAlignment w:val="auto"/>
        <w:rPr>
          <w:rFonts w:asciiTheme="minorEastAsia" w:eastAsiaTheme="minorEastAsia" w:hAnsiTheme="minorEastAsia" w:cs="ＭＳ ゴシック"/>
          <w:color w:val="000000" w:themeColor="text1"/>
        </w:rPr>
      </w:pPr>
      <w:r w:rsidRPr="00515169">
        <w:rPr>
          <w:rFonts w:asciiTheme="majorEastAsia" w:eastAsiaTheme="majorEastAsia" w:hAnsiTheme="majorEastAsia" w:cs="ＭＳ ゴシック"/>
          <w:color w:val="000000" w:themeColor="text1"/>
        </w:rPr>
        <w:t xml:space="preserve">0401  </w:t>
      </w:r>
      <w:r w:rsidR="00423CF0" w:rsidRPr="00515169">
        <w:rPr>
          <w:rFonts w:asciiTheme="majorEastAsia" w:eastAsiaTheme="majorEastAsia" w:hAnsiTheme="majorEastAsia" w:cs="ＭＳ ゴシック" w:hint="eastAsia"/>
          <w:color w:val="000000" w:themeColor="text1"/>
        </w:rPr>
        <w:t>計画届の提出</w:t>
      </w:r>
    </w:p>
    <w:p w14:paraId="4BC74EB0" w14:textId="1C02EEE5" w:rsidR="00F072E0" w:rsidRPr="00515169" w:rsidRDefault="00A307A3" w:rsidP="00291044">
      <w:pPr>
        <w:widowControl/>
        <w:suppressAutoHyphens w:val="0"/>
        <w:kinsoku/>
        <w:wordWrap/>
        <w:overflowPunct/>
        <w:autoSpaceDE/>
        <w:autoSpaceDN/>
        <w:adjustRightInd/>
        <w:ind w:leftChars="399" w:left="854" w:firstLineChars="132" w:firstLine="282"/>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本</w:t>
      </w:r>
      <w:r w:rsidR="002B7951" w:rsidRPr="00515169">
        <w:rPr>
          <w:rFonts w:asciiTheme="minorEastAsia" w:eastAsiaTheme="minorEastAsia" w:hAnsiTheme="minorEastAsia" w:cs="ＭＳ ゴシック" w:hint="eastAsia"/>
          <w:color w:val="000000" w:themeColor="text1"/>
        </w:rPr>
        <w:t>助成金</w:t>
      </w:r>
      <w:r w:rsidR="001F2937" w:rsidRPr="00515169">
        <w:rPr>
          <w:rFonts w:asciiTheme="minorEastAsia" w:eastAsiaTheme="minorEastAsia" w:hAnsiTheme="minorEastAsia" w:cs="ＭＳ ゴシック" w:hint="eastAsia"/>
          <w:color w:val="000000" w:themeColor="text1"/>
        </w:rPr>
        <w:t>の</w:t>
      </w:r>
      <w:r w:rsidR="009F3AD5" w:rsidRPr="00515169">
        <w:rPr>
          <w:rFonts w:asciiTheme="minorEastAsia" w:eastAsiaTheme="minorEastAsia" w:hAnsiTheme="minorEastAsia" w:cs="ＭＳ ゴシック" w:hint="eastAsia"/>
          <w:color w:val="000000" w:themeColor="text1"/>
        </w:rPr>
        <w:t>支給を希望する建設事業主又は建設事業主団体</w:t>
      </w:r>
      <w:r w:rsidR="0040095B" w:rsidRPr="00515169">
        <w:rPr>
          <w:rFonts w:asciiTheme="minorEastAsia" w:eastAsiaTheme="minorEastAsia" w:hAnsiTheme="minorEastAsia" w:cs="ＭＳ ゴシック" w:hint="eastAsia"/>
          <w:color w:val="000000" w:themeColor="text1"/>
        </w:rPr>
        <w:t>は、次のイから</w:t>
      </w:r>
      <w:r w:rsidR="005545B7">
        <w:rPr>
          <w:rFonts w:asciiTheme="minorEastAsia" w:eastAsiaTheme="minorEastAsia" w:hAnsiTheme="minorEastAsia" w:cs="ＭＳ ゴシック" w:hint="eastAsia"/>
          <w:color w:val="000000" w:themeColor="text1"/>
        </w:rPr>
        <w:t>ハ</w:t>
      </w:r>
      <w:r w:rsidR="009F3AD5" w:rsidRPr="00515169">
        <w:rPr>
          <w:rFonts w:asciiTheme="minorEastAsia" w:eastAsiaTheme="minorEastAsia" w:hAnsiTheme="minorEastAsia" w:cs="ＭＳ ゴシック" w:hint="eastAsia"/>
          <w:color w:val="000000" w:themeColor="text1"/>
        </w:rPr>
        <w:t>に定めるところにより、人材開発支援助成金（建設労働者技能実習コース（経費助成）（賃金助成））計画届（以下「計画届」という。）を作成し、イにおいて提出先として定める都道府県労働局（以下「管轄労働局」という。）</w:t>
      </w:r>
      <w:r w:rsidR="00B62351" w:rsidRPr="00515169">
        <w:rPr>
          <w:rFonts w:asciiTheme="minorEastAsia" w:eastAsiaTheme="minorEastAsia" w:hAnsiTheme="minorEastAsia" w:cs="ＭＳ ゴシック" w:hint="eastAsia"/>
          <w:color w:val="000000" w:themeColor="text1"/>
        </w:rPr>
        <w:t>の</w:t>
      </w:r>
      <w:r w:rsidR="009F3AD5" w:rsidRPr="00515169">
        <w:rPr>
          <w:rFonts w:asciiTheme="minorEastAsia" w:eastAsiaTheme="minorEastAsia" w:hAnsiTheme="minorEastAsia" w:cs="ＭＳ ゴシック" w:hint="eastAsia"/>
          <w:color w:val="000000" w:themeColor="text1"/>
        </w:rPr>
        <w:t>長</w:t>
      </w:r>
      <w:r w:rsidR="00B62351" w:rsidRPr="00515169">
        <w:rPr>
          <w:rFonts w:asciiTheme="minorEastAsia" w:eastAsiaTheme="minorEastAsia" w:hAnsiTheme="minorEastAsia" w:cs="ＭＳ ゴシック" w:hint="eastAsia"/>
          <w:color w:val="000000" w:themeColor="text1"/>
        </w:rPr>
        <w:t>（以下「管轄労働局長」という。）</w:t>
      </w:r>
      <w:r w:rsidR="009F3AD5" w:rsidRPr="00515169">
        <w:rPr>
          <w:rFonts w:asciiTheme="minorEastAsia" w:eastAsiaTheme="minorEastAsia" w:hAnsiTheme="minorEastAsia" w:cs="ＭＳ ゴシック" w:hint="eastAsia"/>
          <w:color w:val="000000" w:themeColor="text1"/>
        </w:rPr>
        <w:t>に届け出なければならない。</w:t>
      </w:r>
      <w:r w:rsidR="00CD2EE7" w:rsidRPr="00515169">
        <w:rPr>
          <w:rFonts w:asciiTheme="minorEastAsia" w:eastAsiaTheme="minorEastAsia" w:hAnsiTheme="minorEastAsia" w:cs="ＭＳ ゴシック" w:hint="eastAsia"/>
          <w:color w:val="000000" w:themeColor="text1"/>
        </w:rPr>
        <w:t>また、当該届出については、管轄労働局長の指揮監督する安定所長を経由して行うことができる。</w:t>
      </w:r>
    </w:p>
    <w:p w14:paraId="38228C8E" w14:textId="016FF0A4" w:rsidR="00D677EB" w:rsidRPr="00515169" w:rsidRDefault="00D677EB" w:rsidP="00291044">
      <w:pPr>
        <w:widowControl/>
        <w:suppressAutoHyphens w:val="0"/>
        <w:kinsoku/>
        <w:wordWrap/>
        <w:overflowPunct/>
        <w:autoSpaceDE/>
        <w:autoSpaceDN/>
        <w:adjustRightInd/>
        <w:ind w:leftChars="399" w:left="854" w:firstLineChars="132" w:firstLine="282"/>
        <w:textAlignment w:val="auto"/>
        <w:rPr>
          <w:rFonts w:asciiTheme="minorEastAsia" w:eastAsiaTheme="minorEastAsia" w:hAnsiTheme="minorEastAsia" w:cs="ＭＳ ゴシック"/>
          <w:strike/>
          <w:color w:val="000000" w:themeColor="text1"/>
        </w:rPr>
      </w:pPr>
      <w:r w:rsidRPr="00515169">
        <w:rPr>
          <w:rFonts w:asciiTheme="minorEastAsia" w:eastAsiaTheme="minorEastAsia" w:hAnsiTheme="minorEastAsia" w:cs="ＭＳ ゴシック" w:hint="eastAsia"/>
          <w:color w:val="000000" w:themeColor="text1"/>
        </w:rPr>
        <w:t>なお、登録教習機関、登録基幹技能者講習実施機関、職業訓練法人又は指定教育訓練実施者</w:t>
      </w:r>
      <w:r w:rsidR="000B3B9C" w:rsidRPr="00515169">
        <w:rPr>
          <w:rFonts w:asciiTheme="minorEastAsia" w:eastAsiaTheme="minorEastAsia" w:hAnsiTheme="minorEastAsia" w:cs="ＭＳ ゴシック" w:hint="eastAsia"/>
          <w:color w:val="000000" w:themeColor="text1"/>
        </w:rPr>
        <w:t>（以下「登録教習機関等」という。）が実施する技能実習を受講させた場合</w:t>
      </w:r>
      <w:r w:rsidRPr="00515169">
        <w:rPr>
          <w:rFonts w:asciiTheme="minorEastAsia" w:eastAsiaTheme="minorEastAsia" w:hAnsiTheme="minorEastAsia" w:cs="ＭＳ ゴシック" w:hint="eastAsia"/>
          <w:color w:val="000000" w:themeColor="text1"/>
        </w:rPr>
        <w:t>は計画届</w:t>
      </w:r>
      <w:r w:rsidR="00212096" w:rsidRPr="00515169">
        <w:rPr>
          <w:rFonts w:asciiTheme="minorEastAsia" w:eastAsiaTheme="minorEastAsia" w:hAnsiTheme="minorEastAsia" w:cs="ＭＳ ゴシック" w:hint="eastAsia"/>
          <w:color w:val="000000" w:themeColor="text1"/>
        </w:rPr>
        <w:t>の提出</w:t>
      </w:r>
      <w:r w:rsidRPr="00515169">
        <w:rPr>
          <w:rFonts w:asciiTheme="minorEastAsia" w:eastAsiaTheme="minorEastAsia" w:hAnsiTheme="minorEastAsia" w:cs="ＭＳ ゴシック" w:hint="eastAsia"/>
          <w:color w:val="000000" w:themeColor="text1"/>
        </w:rPr>
        <w:t>は不要とする。</w:t>
      </w:r>
    </w:p>
    <w:p w14:paraId="0FC291D3" w14:textId="7684801F" w:rsidR="006A032A" w:rsidRPr="00515169" w:rsidRDefault="00A307A3" w:rsidP="00F4199D">
      <w:pPr>
        <w:suppressAutoHyphens w:val="0"/>
        <w:kinsoku/>
        <w:wordWrap/>
        <w:autoSpaceDE/>
        <w:autoSpaceDN/>
        <w:adjustRightInd/>
        <w:ind w:leftChars="327" w:left="2125" w:hangingChars="666" w:hanging="1425"/>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イ</w:t>
      </w:r>
      <w:r w:rsidR="006A032A" w:rsidRPr="00515169">
        <w:rPr>
          <w:rFonts w:asciiTheme="minorEastAsia" w:eastAsiaTheme="minorEastAsia" w:hAnsiTheme="minorEastAsia" w:cs="ＭＳ ゴシック" w:hint="eastAsia"/>
          <w:color w:val="000000" w:themeColor="text1"/>
        </w:rPr>
        <w:t xml:space="preserve">　</w:t>
      </w:r>
      <w:r w:rsidR="006A032A" w:rsidRPr="00515169">
        <w:rPr>
          <w:rFonts w:asciiTheme="minorEastAsia" w:eastAsiaTheme="minorEastAsia" w:hAnsiTheme="minorEastAsia" w:cs="ＭＳ ゴシック" w:hint="eastAsia"/>
          <w:color w:val="000000" w:themeColor="text1"/>
          <w:spacing w:val="57"/>
        </w:rPr>
        <w:t>提出</w:t>
      </w:r>
      <w:r w:rsidR="006A032A" w:rsidRPr="00515169">
        <w:rPr>
          <w:rFonts w:asciiTheme="minorEastAsia" w:eastAsiaTheme="minorEastAsia" w:hAnsiTheme="minorEastAsia" w:cs="ＭＳ ゴシック" w:hint="eastAsia"/>
          <w:color w:val="000000" w:themeColor="text1"/>
          <w:spacing w:val="-1"/>
        </w:rPr>
        <w:t>先</w:t>
      </w:r>
      <w:r w:rsidR="006A032A" w:rsidRPr="00515169">
        <w:rPr>
          <w:rFonts w:asciiTheme="minorEastAsia" w:eastAsiaTheme="minorEastAsia" w:hAnsiTheme="minorEastAsia" w:cs="ＭＳ ゴシック" w:hint="eastAsia"/>
          <w:color w:val="000000" w:themeColor="text1"/>
        </w:rPr>
        <w:t xml:space="preserve">　</w:t>
      </w:r>
      <w:r w:rsidR="009F3AD5" w:rsidRPr="00515169">
        <w:rPr>
          <w:rFonts w:asciiTheme="minorEastAsia" w:eastAsiaTheme="minorEastAsia" w:hAnsiTheme="minorEastAsia" w:cs="ＭＳ ゴシック" w:hint="eastAsia"/>
          <w:color w:val="000000" w:themeColor="text1"/>
        </w:rPr>
        <w:t>建設事業主については、雇用保険の適用事業所ごとに所在地を管轄する労働局長</w:t>
      </w:r>
    </w:p>
    <w:p w14:paraId="366109C5" w14:textId="6DA28E04" w:rsidR="006A032A" w:rsidRPr="00515169" w:rsidRDefault="009F3AD5" w:rsidP="00F4199D">
      <w:pPr>
        <w:suppressAutoHyphens w:val="0"/>
        <w:kinsoku/>
        <w:wordWrap/>
        <w:autoSpaceDE/>
        <w:autoSpaceDN/>
        <w:adjustRightInd/>
        <w:ind w:leftChars="1059" w:left="2337" w:hangingChars="33" w:hanging="71"/>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建設事業主団体については、管轄労働局長</w:t>
      </w:r>
    </w:p>
    <w:p w14:paraId="43C0944C" w14:textId="736D70E3" w:rsidR="00935E8A" w:rsidRPr="00515169" w:rsidRDefault="00A307A3" w:rsidP="00F4199D">
      <w:pPr>
        <w:suppressAutoHyphens w:val="0"/>
        <w:kinsoku/>
        <w:wordWrap/>
        <w:autoSpaceDE/>
        <w:autoSpaceDN/>
        <w:adjustRightInd/>
        <w:ind w:leftChars="329" w:left="2123" w:hangingChars="663" w:hanging="1419"/>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ロ</w:t>
      </w:r>
      <w:r w:rsidR="00801379" w:rsidRPr="00515169">
        <w:rPr>
          <w:rFonts w:asciiTheme="minorEastAsia" w:eastAsiaTheme="minorEastAsia" w:hAnsiTheme="minorEastAsia" w:cs="ＭＳ ゴシック" w:hint="eastAsia"/>
          <w:color w:val="000000" w:themeColor="text1"/>
        </w:rPr>
        <w:t xml:space="preserve">　提出期間</w:t>
      </w:r>
      <w:r w:rsidR="00286337" w:rsidRPr="00515169">
        <w:rPr>
          <w:rFonts w:asciiTheme="minorEastAsia" w:eastAsiaTheme="minorEastAsia" w:hAnsiTheme="minorEastAsia" w:cs="ＭＳ ゴシック" w:hint="eastAsia"/>
          <w:color w:val="000000" w:themeColor="text1"/>
        </w:rPr>
        <w:t xml:space="preserve">　訓練を実施しようとする日の</w:t>
      </w:r>
      <w:r w:rsidR="000E3442" w:rsidRPr="00515169">
        <w:rPr>
          <w:rFonts w:asciiTheme="minorEastAsia" w:eastAsiaTheme="minorEastAsia" w:hAnsiTheme="minorEastAsia" w:cs="ＭＳ ゴシック" w:hint="eastAsia"/>
          <w:color w:val="000000" w:themeColor="text1"/>
        </w:rPr>
        <w:t>３</w:t>
      </w:r>
      <w:r w:rsidR="007F5402" w:rsidRPr="00515169">
        <w:rPr>
          <w:rFonts w:asciiTheme="minorEastAsia" w:eastAsiaTheme="minorEastAsia" w:hAnsiTheme="minorEastAsia" w:cs="ＭＳ ゴシック" w:hint="eastAsia"/>
          <w:color w:val="000000" w:themeColor="text1"/>
        </w:rPr>
        <w:t>か月前から</w:t>
      </w:r>
      <w:r w:rsidR="004477C8" w:rsidRPr="00515169">
        <w:rPr>
          <w:rFonts w:asciiTheme="minorEastAsia" w:eastAsiaTheme="minorEastAsia" w:hAnsiTheme="minorEastAsia" w:cs="ＭＳ ゴシック" w:hint="eastAsia"/>
          <w:color w:val="000000" w:themeColor="text1"/>
        </w:rPr>
        <w:t>原則</w:t>
      </w:r>
      <w:r w:rsidR="00915353" w:rsidRPr="00515169">
        <w:rPr>
          <w:rFonts w:asciiTheme="minorEastAsia" w:eastAsiaTheme="minorEastAsia" w:hAnsiTheme="minorEastAsia" w:cs="ＭＳ ゴシック" w:hint="eastAsia"/>
          <w:color w:val="000000" w:themeColor="text1"/>
        </w:rPr>
        <w:t>１週間</w:t>
      </w:r>
      <w:r w:rsidR="00935E8A" w:rsidRPr="00515169">
        <w:rPr>
          <w:rFonts w:asciiTheme="minorEastAsia" w:eastAsiaTheme="minorEastAsia" w:hAnsiTheme="minorEastAsia" w:cs="ＭＳ ゴシック" w:hint="eastAsia"/>
          <w:color w:val="000000" w:themeColor="text1"/>
        </w:rPr>
        <w:t>前</w:t>
      </w:r>
      <w:r w:rsidR="007F5402" w:rsidRPr="00515169">
        <w:rPr>
          <w:rFonts w:asciiTheme="minorEastAsia" w:eastAsiaTheme="minorEastAsia" w:hAnsiTheme="minorEastAsia" w:cs="ＭＳ ゴシック" w:hint="eastAsia"/>
          <w:color w:val="000000" w:themeColor="text1"/>
        </w:rPr>
        <w:t>までの間に提出するものとする。</w:t>
      </w:r>
    </w:p>
    <w:p w14:paraId="4E05F742" w14:textId="77777777" w:rsidR="00600DD8" w:rsidRPr="00515169" w:rsidRDefault="00600DD8" w:rsidP="00600DD8">
      <w:pPr>
        <w:suppressAutoHyphens w:val="0"/>
        <w:kinsoku/>
        <w:wordWrap/>
        <w:autoSpaceDE/>
        <w:autoSpaceDN/>
        <w:adjustRightInd/>
        <w:ind w:leftChars="329" w:left="2123" w:hangingChars="663" w:hanging="1419"/>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 xml:space="preserve">　　　　　　　</w:t>
      </w:r>
      <w:r w:rsidR="00A209B4" w:rsidRPr="00515169">
        <w:rPr>
          <w:rFonts w:asciiTheme="minorEastAsia" w:eastAsiaTheme="minorEastAsia" w:hAnsiTheme="minorEastAsia" w:cs="ＭＳ ゴシック" w:hint="eastAsia"/>
          <w:color w:val="000000" w:themeColor="text1"/>
        </w:rPr>
        <w:t>なお、事業主等又は労働者のいずれの責にも帰することができない天災等のやむを得ない理由により提出期間内に提出できなかった場合は、当該提出期間に関わらず、提出できなかった理由を記した書面を添えて随時提出することができることとする。ただし、この場合であっても、本助成金の対象としようとする職業訓練等の訓練開始日の前日までには提出させることとする。</w:t>
      </w:r>
    </w:p>
    <w:p w14:paraId="55EB7C09" w14:textId="77777777" w:rsidR="00761AD5" w:rsidRPr="00515169" w:rsidRDefault="00A307A3" w:rsidP="00935E8A">
      <w:pPr>
        <w:suppressAutoHyphens w:val="0"/>
        <w:kinsoku/>
        <w:wordWrap/>
        <w:autoSpaceDE/>
        <w:autoSpaceDN/>
        <w:adjustRightInd/>
        <w:ind w:leftChars="331" w:left="2266" w:hangingChars="728" w:hanging="1558"/>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ハ</w:t>
      </w:r>
      <w:r w:rsidR="00935E8A" w:rsidRPr="00515169">
        <w:rPr>
          <w:rFonts w:asciiTheme="minorEastAsia" w:eastAsiaTheme="minorEastAsia" w:hAnsiTheme="minorEastAsia" w:cs="ＭＳ ゴシック" w:hint="eastAsia"/>
          <w:color w:val="000000" w:themeColor="text1"/>
        </w:rPr>
        <w:t xml:space="preserve">　様</w:t>
      </w:r>
      <w:r w:rsidR="00935E8A" w:rsidRPr="00515169">
        <w:rPr>
          <w:rFonts w:asciiTheme="minorEastAsia" w:eastAsiaTheme="minorEastAsia" w:hAnsiTheme="minorEastAsia" w:cs="ＭＳ ゴシック"/>
          <w:color w:val="000000" w:themeColor="text1"/>
        </w:rPr>
        <w:t xml:space="preserve">    </w:t>
      </w:r>
      <w:r w:rsidR="00935E8A" w:rsidRPr="00515169">
        <w:rPr>
          <w:rFonts w:asciiTheme="minorEastAsia" w:eastAsiaTheme="minorEastAsia" w:hAnsiTheme="minorEastAsia" w:cs="ＭＳ ゴシック" w:hint="eastAsia"/>
          <w:color w:val="000000" w:themeColor="text1"/>
        </w:rPr>
        <w:t xml:space="preserve">式　</w:t>
      </w:r>
    </w:p>
    <w:p w14:paraId="46025609" w14:textId="637BAF48" w:rsidR="00935E8A" w:rsidRPr="00515169" w:rsidRDefault="00E836F9" w:rsidP="00D31A35">
      <w:pPr>
        <w:suppressAutoHyphens w:val="0"/>
        <w:kinsoku/>
        <w:wordWrap/>
        <w:autoSpaceDE/>
        <w:autoSpaceDN/>
        <w:adjustRightInd/>
        <w:ind w:leftChars="398" w:left="1132" w:hangingChars="131" w:hanging="280"/>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(ｲ)</w:t>
      </w:r>
      <w:r w:rsidR="00761AD5" w:rsidRPr="00515169">
        <w:rPr>
          <w:rFonts w:asciiTheme="minorEastAsia" w:eastAsiaTheme="minorEastAsia" w:hAnsiTheme="minorEastAsia" w:cs="ＭＳ ゴシック"/>
          <w:color w:val="000000" w:themeColor="text1"/>
        </w:rPr>
        <w:t xml:space="preserve">  建設事業主の場合　</w:t>
      </w:r>
      <w:r w:rsidR="002B55EF" w:rsidRPr="00515169">
        <w:rPr>
          <w:rFonts w:asciiTheme="minorEastAsia" w:eastAsiaTheme="minorEastAsia" w:hAnsiTheme="minorEastAsia" w:cs="ＭＳ ゴシック" w:hint="eastAsia"/>
          <w:color w:val="000000" w:themeColor="text1"/>
        </w:rPr>
        <w:t>人材開発支援助成金</w:t>
      </w:r>
      <w:r w:rsidR="00935E8A" w:rsidRPr="00515169">
        <w:rPr>
          <w:rFonts w:asciiTheme="minorEastAsia" w:eastAsiaTheme="minorEastAsia" w:hAnsiTheme="minorEastAsia" w:cs="ＭＳ ゴシック" w:hint="eastAsia"/>
          <w:color w:val="000000" w:themeColor="text1"/>
        </w:rPr>
        <w:t>（</w:t>
      </w:r>
      <w:r w:rsidR="0044701D" w:rsidRPr="00515169">
        <w:rPr>
          <w:rFonts w:asciiTheme="minorEastAsia" w:eastAsiaTheme="minorEastAsia" w:hAnsiTheme="minorEastAsia" w:cs="ＭＳ ゴシック" w:hint="eastAsia"/>
          <w:color w:val="000000" w:themeColor="text1"/>
        </w:rPr>
        <w:t>建設労働者技能実習コース</w:t>
      </w:r>
      <w:r w:rsidR="00761AD5" w:rsidRPr="00515169">
        <w:rPr>
          <w:rFonts w:asciiTheme="minorEastAsia" w:eastAsiaTheme="minorEastAsia" w:hAnsiTheme="minorEastAsia" w:cs="ＭＳ ゴシック" w:hint="eastAsia"/>
          <w:color w:val="000000" w:themeColor="text1"/>
        </w:rPr>
        <w:t>（</w:t>
      </w:r>
      <w:r w:rsidR="00935E8A" w:rsidRPr="00515169">
        <w:rPr>
          <w:rFonts w:asciiTheme="minorEastAsia" w:eastAsiaTheme="minorEastAsia" w:hAnsiTheme="minorEastAsia" w:cs="ＭＳ ゴシック" w:hint="eastAsia"/>
          <w:color w:val="000000" w:themeColor="text1"/>
        </w:rPr>
        <w:t>経費助成</w:t>
      </w:r>
      <w:r w:rsidR="008475C7" w:rsidRPr="00515169">
        <w:rPr>
          <w:rFonts w:asciiTheme="minorEastAsia" w:eastAsiaTheme="minorEastAsia" w:hAnsiTheme="minorEastAsia" w:cs="ＭＳ ゴシック" w:hint="eastAsia"/>
          <w:color w:val="000000" w:themeColor="text1"/>
        </w:rPr>
        <w:t>）（</w:t>
      </w:r>
      <w:r w:rsidR="00761AD5" w:rsidRPr="00515169">
        <w:rPr>
          <w:rFonts w:asciiTheme="minorEastAsia" w:eastAsiaTheme="minorEastAsia" w:hAnsiTheme="minorEastAsia" w:cs="ＭＳ ゴシック" w:hint="eastAsia"/>
          <w:color w:val="000000" w:themeColor="text1"/>
        </w:rPr>
        <w:t>賃金助成</w:t>
      </w:r>
      <w:r w:rsidR="00935E8A" w:rsidRPr="00515169">
        <w:rPr>
          <w:rFonts w:asciiTheme="minorEastAsia" w:eastAsiaTheme="minorEastAsia" w:hAnsiTheme="minorEastAsia" w:cs="ＭＳ ゴシック" w:hint="eastAsia"/>
          <w:color w:val="000000" w:themeColor="text1"/>
        </w:rPr>
        <w:t>））計画届</w:t>
      </w:r>
      <w:r w:rsidR="00761AD5" w:rsidRPr="00515169">
        <w:rPr>
          <w:rFonts w:asciiTheme="minorEastAsia" w:eastAsiaTheme="minorEastAsia" w:hAnsiTheme="minorEastAsia" w:cs="ＭＳ ゴシック" w:hint="eastAsia"/>
          <w:color w:val="000000" w:themeColor="text1"/>
        </w:rPr>
        <w:t>（建設事業主用）</w:t>
      </w:r>
      <w:r w:rsidR="004140E4" w:rsidRPr="00515169">
        <w:rPr>
          <w:rFonts w:asciiTheme="minorEastAsia" w:eastAsiaTheme="minorEastAsia" w:hAnsiTheme="minorEastAsia" w:cs="ＭＳ ゴシック" w:hint="eastAsia"/>
          <w:color w:val="000000" w:themeColor="text1"/>
        </w:rPr>
        <w:t>（建</w:t>
      </w:r>
      <w:r w:rsidR="00A400E4" w:rsidRPr="00515169">
        <w:rPr>
          <w:rFonts w:asciiTheme="minorEastAsia" w:eastAsiaTheme="minorEastAsia" w:hAnsiTheme="minorEastAsia" w:cs="ＭＳ ゴシック" w:hint="eastAsia"/>
          <w:color w:val="000000" w:themeColor="text1"/>
        </w:rPr>
        <w:t>技</w:t>
      </w:r>
      <w:r w:rsidR="004140E4" w:rsidRPr="00515169">
        <w:rPr>
          <w:rFonts w:asciiTheme="minorEastAsia" w:eastAsiaTheme="minorEastAsia" w:hAnsiTheme="minorEastAsia" w:cs="ＭＳ ゴシック" w:hint="eastAsia"/>
          <w:color w:val="000000" w:themeColor="text1"/>
        </w:rPr>
        <w:t>様式第</w:t>
      </w:r>
      <w:r w:rsidR="00291044" w:rsidRPr="00515169">
        <w:rPr>
          <w:rFonts w:asciiTheme="minorEastAsia" w:eastAsiaTheme="minorEastAsia" w:hAnsiTheme="minorEastAsia" w:cs="ＭＳ ゴシック" w:hint="eastAsia"/>
          <w:color w:val="000000" w:themeColor="text1"/>
        </w:rPr>
        <w:t>１</w:t>
      </w:r>
      <w:r w:rsidR="00935E8A" w:rsidRPr="00515169">
        <w:rPr>
          <w:rFonts w:asciiTheme="minorEastAsia" w:eastAsiaTheme="minorEastAsia" w:hAnsiTheme="minorEastAsia" w:cs="ＭＳ ゴシック" w:hint="eastAsia"/>
          <w:color w:val="000000" w:themeColor="text1"/>
        </w:rPr>
        <w:t>号</w:t>
      </w:r>
      <w:r w:rsidR="00AE10B2" w:rsidRPr="00515169">
        <w:rPr>
          <w:rFonts w:asciiTheme="minorEastAsia" w:eastAsiaTheme="minorEastAsia" w:hAnsiTheme="minorEastAsia" w:cs="ＭＳ ゴシック" w:hint="eastAsia"/>
          <w:color w:val="000000" w:themeColor="text1"/>
        </w:rPr>
        <w:t>。電子申請の場合は「計画届（事業主）」</w:t>
      </w:r>
      <w:r w:rsidR="000825B6" w:rsidRPr="00515169">
        <w:rPr>
          <w:rFonts w:asciiTheme="minorEastAsia" w:eastAsiaTheme="minorEastAsia" w:hAnsiTheme="minorEastAsia" w:cs="ＭＳ ゴシック" w:hint="eastAsia"/>
          <w:color w:val="000000" w:themeColor="text1"/>
        </w:rPr>
        <w:t>）</w:t>
      </w:r>
    </w:p>
    <w:p w14:paraId="62AB7F45" w14:textId="0EF165AF" w:rsidR="00761AD5" w:rsidRPr="00515169" w:rsidRDefault="00E836F9" w:rsidP="00D31A35">
      <w:pPr>
        <w:suppressAutoHyphens w:val="0"/>
        <w:kinsoku/>
        <w:wordWrap/>
        <w:autoSpaceDE/>
        <w:autoSpaceDN/>
        <w:adjustRightInd/>
        <w:ind w:leftChars="397" w:left="1122" w:hangingChars="127" w:hanging="272"/>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(ﾛ)</w:t>
      </w:r>
      <w:r w:rsidR="00761AD5" w:rsidRPr="00515169">
        <w:rPr>
          <w:rFonts w:asciiTheme="minorEastAsia" w:eastAsiaTheme="minorEastAsia" w:hAnsiTheme="minorEastAsia" w:cs="ＭＳ ゴシック"/>
          <w:color w:val="000000" w:themeColor="text1"/>
        </w:rPr>
        <w:t xml:space="preserve">  建設事業主団体の場合　</w:t>
      </w:r>
      <w:r w:rsidR="002B55EF" w:rsidRPr="00515169">
        <w:rPr>
          <w:rFonts w:asciiTheme="minorEastAsia" w:eastAsiaTheme="minorEastAsia" w:hAnsiTheme="minorEastAsia" w:cs="ＭＳ ゴシック" w:hint="eastAsia"/>
          <w:color w:val="000000" w:themeColor="text1"/>
        </w:rPr>
        <w:t>人材開発支援助成金</w:t>
      </w:r>
      <w:r w:rsidR="00761AD5" w:rsidRPr="00515169">
        <w:rPr>
          <w:rFonts w:asciiTheme="minorEastAsia" w:eastAsiaTheme="minorEastAsia" w:hAnsiTheme="minorEastAsia" w:cs="ＭＳ ゴシック" w:hint="eastAsia"/>
          <w:color w:val="000000" w:themeColor="text1"/>
        </w:rPr>
        <w:t>（</w:t>
      </w:r>
      <w:r w:rsidR="0044701D" w:rsidRPr="00515169">
        <w:rPr>
          <w:rFonts w:asciiTheme="minorEastAsia" w:eastAsiaTheme="minorEastAsia" w:hAnsiTheme="minorEastAsia" w:cs="ＭＳ ゴシック" w:hint="eastAsia"/>
          <w:color w:val="000000" w:themeColor="text1"/>
        </w:rPr>
        <w:t>建設労働者技能実習コース</w:t>
      </w:r>
      <w:r w:rsidR="00761AD5" w:rsidRPr="00515169">
        <w:rPr>
          <w:rFonts w:asciiTheme="minorEastAsia" w:eastAsiaTheme="minorEastAsia" w:hAnsiTheme="minorEastAsia" w:cs="ＭＳ ゴシック" w:hint="eastAsia"/>
          <w:color w:val="000000" w:themeColor="text1"/>
        </w:rPr>
        <w:t>（経費助成））計画届（建設事業主団体用）（建</w:t>
      </w:r>
      <w:r w:rsidR="00A400E4" w:rsidRPr="00515169">
        <w:rPr>
          <w:rFonts w:asciiTheme="minorEastAsia" w:eastAsiaTheme="minorEastAsia" w:hAnsiTheme="minorEastAsia" w:cs="ＭＳ ゴシック" w:hint="eastAsia"/>
          <w:color w:val="000000" w:themeColor="text1"/>
        </w:rPr>
        <w:t>技</w:t>
      </w:r>
      <w:r w:rsidR="00761AD5" w:rsidRPr="00515169">
        <w:rPr>
          <w:rFonts w:asciiTheme="minorEastAsia" w:eastAsiaTheme="minorEastAsia" w:hAnsiTheme="minorEastAsia" w:cs="ＭＳ ゴシック" w:hint="eastAsia"/>
          <w:color w:val="000000" w:themeColor="text1"/>
        </w:rPr>
        <w:t>様式</w:t>
      </w:r>
      <w:r w:rsidR="004140E4" w:rsidRPr="00515169">
        <w:rPr>
          <w:rFonts w:asciiTheme="minorEastAsia" w:eastAsiaTheme="minorEastAsia" w:hAnsiTheme="minorEastAsia" w:cs="ＭＳ ゴシック" w:hint="eastAsia"/>
          <w:color w:val="000000" w:themeColor="text1"/>
        </w:rPr>
        <w:t>第</w:t>
      </w:r>
      <w:r w:rsidR="00291044" w:rsidRPr="00515169">
        <w:rPr>
          <w:rFonts w:asciiTheme="minorEastAsia" w:eastAsiaTheme="minorEastAsia" w:hAnsiTheme="minorEastAsia" w:cs="ＭＳ ゴシック" w:hint="eastAsia"/>
          <w:color w:val="000000" w:themeColor="text1"/>
        </w:rPr>
        <w:t>１</w:t>
      </w:r>
      <w:r w:rsidR="00761AD5" w:rsidRPr="00515169">
        <w:rPr>
          <w:rFonts w:asciiTheme="minorEastAsia" w:eastAsiaTheme="minorEastAsia" w:hAnsiTheme="minorEastAsia" w:cs="ＭＳ ゴシック" w:hint="eastAsia"/>
          <w:color w:val="000000" w:themeColor="text1"/>
        </w:rPr>
        <w:t>号</w:t>
      </w:r>
      <w:r w:rsidR="004140E4" w:rsidRPr="00515169">
        <w:rPr>
          <w:rFonts w:asciiTheme="minorEastAsia" w:eastAsiaTheme="minorEastAsia" w:hAnsiTheme="minorEastAsia" w:cs="ＭＳ ゴシック" w:hint="eastAsia"/>
          <w:color w:val="000000" w:themeColor="text1"/>
        </w:rPr>
        <w:t>の２</w:t>
      </w:r>
      <w:r w:rsidR="00AE10B2" w:rsidRPr="00515169">
        <w:rPr>
          <w:rFonts w:asciiTheme="minorEastAsia" w:eastAsiaTheme="minorEastAsia" w:hAnsiTheme="minorEastAsia" w:cs="ＭＳ ゴシック" w:hint="eastAsia"/>
          <w:color w:val="000000" w:themeColor="text1"/>
        </w:rPr>
        <w:t>。電子申請の場合は「計画届（事業主団体等）」</w:t>
      </w:r>
      <w:r w:rsidR="000825B6" w:rsidRPr="00515169">
        <w:rPr>
          <w:rFonts w:asciiTheme="minorEastAsia" w:eastAsiaTheme="minorEastAsia" w:hAnsiTheme="minorEastAsia" w:cs="ＭＳ ゴシック" w:hint="eastAsia"/>
          <w:color w:val="000000" w:themeColor="text1"/>
        </w:rPr>
        <w:t>）</w:t>
      </w:r>
    </w:p>
    <w:p w14:paraId="3AD23532" w14:textId="5B7EF4E7" w:rsidR="00F9164D" w:rsidRPr="00515169" w:rsidRDefault="00E836F9" w:rsidP="00147BB3">
      <w:pPr>
        <w:pBdr>
          <w:top w:val="single" w:sz="4" w:space="0" w:color="auto"/>
        </w:pBdr>
        <w:suppressAutoHyphens w:val="0"/>
        <w:kinsoku/>
        <w:wordWrap/>
        <w:autoSpaceDE/>
        <w:autoSpaceDN/>
        <w:adjustRightInd/>
        <w:jc w:val="both"/>
        <w:rPr>
          <w:rFonts w:asciiTheme="majorEastAsia" w:eastAsiaTheme="majorEastAsia" w:hAnsiTheme="maj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 xml:space="preserve">　</w:t>
      </w:r>
      <w:r w:rsidR="001F2937" w:rsidRPr="00515169">
        <w:rPr>
          <w:rFonts w:asciiTheme="majorEastAsia" w:eastAsiaTheme="majorEastAsia" w:hAnsiTheme="majorEastAsia" w:cs="ＭＳ ゴシック"/>
          <w:color w:val="000000" w:themeColor="text1"/>
        </w:rPr>
        <w:t>0402</w:t>
      </w:r>
      <w:r w:rsidR="001F2937" w:rsidRPr="00515169">
        <w:rPr>
          <w:rFonts w:asciiTheme="majorEastAsia" w:eastAsiaTheme="majorEastAsia" w:hAnsiTheme="majorEastAsia" w:cs="ＭＳ ゴシック" w:hint="eastAsia"/>
          <w:color w:val="000000" w:themeColor="text1"/>
        </w:rPr>
        <w:t xml:space="preserve">　計画届の</w:t>
      </w:r>
      <w:r w:rsidR="00503F4F" w:rsidRPr="00515169">
        <w:rPr>
          <w:rFonts w:asciiTheme="majorEastAsia" w:eastAsiaTheme="majorEastAsia" w:hAnsiTheme="majorEastAsia" w:cs="ＭＳ ゴシック" w:hint="eastAsia"/>
          <w:color w:val="000000" w:themeColor="text1"/>
        </w:rPr>
        <w:t>受理</w:t>
      </w:r>
    </w:p>
    <w:p w14:paraId="2D4F8779" w14:textId="1CBB6CE3" w:rsidR="001B4345" w:rsidRPr="00515169" w:rsidRDefault="006D547E" w:rsidP="00F4199D">
      <w:pPr>
        <w:suppressAutoHyphens w:val="0"/>
        <w:kinsoku/>
        <w:wordWrap/>
        <w:autoSpaceDE/>
        <w:autoSpaceDN/>
        <w:adjustRightInd/>
        <w:ind w:leftChars="263" w:left="777" w:hangingChars="100" w:hanging="21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 xml:space="preserve">イ　</w:t>
      </w:r>
      <w:r w:rsidR="001F2937" w:rsidRPr="00515169">
        <w:rPr>
          <w:rFonts w:asciiTheme="minorEastAsia" w:eastAsiaTheme="minorEastAsia" w:hAnsiTheme="minorEastAsia" w:cs="ＭＳ ゴシック" w:hint="eastAsia"/>
          <w:color w:val="000000" w:themeColor="text1"/>
        </w:rPr>
        <w:t>管轄労働局長は、計画届が提出されたときは、計画届に記載漏れがないか確認</w:t>
      </w:r>
      <w:r w:rsidRPr="00515169">
        <w:rPr>
          <w:rFonts w:asciiTheme="minorEastAsia" w:eastAsiaTheme="minorEastAsia" w:hAnsiTheme="minorEastAsia" w:cs="ＭＳ ゴシック" w:hint="eastAsia"/>
          <w:color w:val="000000" w:themeColor="text1"/>
        </w:rPr>
        <w:t>し、</w:t>
      </w:r>
      <w:r w:rsidR="001F2937" w:rsidRPr="00515169">
        <w:rPr>
          <w:rFonts w:asciiTheme="minorEastAsia" w:eastAsiaTheme="minorEastAsia" w:hAnsiTheme="minorEastAsia" w:cs="ＭＳ ゴシック" w:hint="eastAsia"/>
          <w:color w:val="000000" w:themeColor="text1"/>
        </w:rPr>
        <w:t>受理するものとする。</w:t>
      </w:r>
    </w:p>
    <w:p w14:paraId="0DABA13F" w14:textId="273E50B0" w:rsidR="00D31A35" w:rsidRPr="00515169" w:rsidRDefault="00A12C5A" w:rsidP="00D21E2D">
      <w:pPr>
        <w:widowControl/>
        <w:suppressAutoHyphens w:val="0"/>
        <w:kinsoku/>
        <w:wordWrap/>
        <w:overflowPunct/>
        <w:autoSpaceDE/>
        <w:autoSpaceDN/>
        <w:adjustRightInd/>
        <w:ind w:leftChars="264" w:left="847" w:hangingChars="132" w:hanging="282"/>
        <w:textAlignment w:val="auto"/>
        <w:rPr>
          <w:rFonts w:asciiTheme="minorEastAsia" w:eastAsiaTheme="minorEastAsia" w:hAnsiTheme="minorEastAsia"/>
          <w:color w:val="000000" w:themeColor="text1"/>
        </w:rPr>
      </w:pPr>
      <w:r>
        <w:rPr>
          <w:rFonts w:asciiTheme="minorEastAsia" w:eastAsiaTheme="minorEastAsia" w:hAnsiTheme="minorEastAsia" w:cs="ＭＳ ゴシック" w:hint="eastAsia"/>
          <w:color w:val="000000" w:themeColor="text1"/>
        </w:rPr>
        <w:t>ロ</w:t>
      </w:r>
      <w:r w:rsidR="0055791C" w:rsidRPr="00515169">
        <w:rPr>
          <w:rFonts w:asciiTheme="minorEastAsia" w:eastAsiaTheme="minorEastAsia" w:hAnsiTheme="minorEastAsia" w:cs="ＭＳ ゴシック" w:hint="eastAsia"/>
          <w:color w:val="000000" w:themeColor="text1"/>
        </w:rPr>
        <w:t xml:space="preserve">　</w:t>
      </w:r>
      <w:r w:rsidR="00610686" w:rsidRPr="00515169">
        <w:rPr>
          <w:rFonts w:asciiTheme="minorEastAsia" w:eastAsiaTheme="minorEastAsia" w:hAnsiTheme="minorEastAsia" w:hint="eastAsia"/>
          <w:color w:val="000000" w:themeColor="text1"/>
        </w:rPr>
        <w:t>管轄労働局長は、</w:t>
      </w:r>
      <w:r w:rsidR="0073642D" w:rsidRPr="00515169">
        <w:rPr>
          <w:rFonts w:asciiTheme="minorEastAsia" w:eastAsiaTheme="minorEastAsia" w:hAnsiTheme="minorEastAsia" w:hint="eastAsia"/>
          <w:color w:val="000000" w:themeColor="text1"/>
        </w:rPr>
        <w:t>計画届に</w:t>
      </w:r>
      <w:r w:rsidR="00FD636C">
        <w:rPr>
          <w:rFonts w:asciiTheme="minorEastAsia" w:eastAsiaTheme="minorEastAsia" w:hAnsiTheme="minorEastAsia" w:hint="eastAsia"/>
          <w:color w:val="000000" w:themeColor="text1"/>
        </w:rPr>
        <w:t>受理</w:t>
      </w:r>
      <w:r w:rsidR="0073642D" w:rsidRPr="00515169">
        <w:rPr>
          <w:rFonts w:asciiTheme="minorEastAsia" w:eastAsiaTheme="minorEastAsia" w:hAnsiTheme="minorEastAsia" w:hint="eastAsia"/>
          <w:color w:val="000000" w:themeColor="text1"/>
        </w:rPr>
        <w:t>印を押印し、</w:t>
      </w:r>
      <w:r w:rsidR="00FD636C">
        <w:rPr>
          <w:rFonts w:asciiTheme="minorEastAsia" w:eastAsiaTheme="minorEastAsia" w:hAnsiTheme="minorEastAsia" w:hint="eastAsia"/>
          <w:color w:val="000000" w:themeColor="text1"/>
        </w:rPr>
        <w:t>受理</w:t>
      </w:r>
      <w:r w:rsidR="0073642D" w:rsidRPr="00515169">
        <w:rPr>
          <w:rFonts w:asciiTheme="minorEastAsia" w:eastAsiaTheme="minorEastAsia" w:hAnsiTheme="minorEastAsia" w:hint="eastAsia"/>
          <w:color w:val="000000" w:themeColor="text1"/>
        </w:rPr>
        <w:t>番号を記入の上、その写しを当該建設事業主又は当該</w:t>
      </w:r>
      <w:r w:rsidR="00610686" w:rsidRPr="00515169">
        <w:rPr>
          <w:rFonts w:asciiTheme="minorEastAsia" w:eastAsiaTheme="minorEastAsia" w:hAnsiTheme="minorEastAsia" w:hint="eastAsia"/>
          <w:color w:val="000000" w:themeColor="text1"/>
        </w:rPr>
        <w:t>建設事業主団体に返送する。</w:t>
      </w:r>
    </w:p>
    <w:p w14:paraId="569E2ED2" w14:textId="280BFBB3" w:rsidR="0040705D" w:rsidRPr="00515169" w:rsidRDefault="00E836F9" w:rsidP="00F34FBC">
      <w:pPr>
        <w:pBdr>
          <w:top w:val="single" w:sz="4" w:space="1" w:color="auto"/>
        </w:pBdr>
        <w:suppressAutoHyphens w:val="0"/>
        <w:kinsoku/>
        <w:wordWrap/>
        <w:autoSpaceDE/>
        <w:autoSpaceDN/>
        <w:adjustRightInd/>
        <w:jc w:val="both"/>
        <w:rPr>
          <w:rFonts w:asciiTheme="majorEastAsia" w:eastAsiaTheme="majorEastAsia" w:hAnsiTheme="maj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 xml:space="preserve">　</w:t>
      </w:r>
      <w:r w:rsidR="00372FD8" w:rsidRPr="00515169">
        <w:rPr>
          <w:rFonts w:asciiTheme="majorEastAsia" w:eastAsiaTheme="majorEastAsia" w:hAnsiTheme="majorEastAsia" w:cs="ＭＳ ゴシック"/>
          <w:color w:val="000000" w:themeColor="text1"/>
        </w:rPr>
        <w:t>040</w:t>
      </w:r>
      <w:r w:rsidR="00127BD2">
        <w:rPr>
          <w:rFonts w:asciiTheme="majorEastAsia" w:eastAsiaTheme="majorEastAsia" w:hAnsiTheme="majorEastAsia" w:cs="ＭＳ ゴシック" w:hint="eastAsia"/>
          <w:color w:val="000000" w:themeColor="text1"/>
        </w:rPr>
        <w:t>3</w:t>
      </w:r>
      <w:r w:rsidR="001F2937" w:rsidRPr="00515169">
        <w:rPr>
          <w:rFonts w:asciiTheme="majorEastAsia" w:eastAsiaTheme="majorEastAsia" w:hAnsiTheme="majorEastAsia" w:cs="ＭＳ ゴシック" w:hint="eastAsia"/>
          <w:color w:val="000000" w:themeColor="text1"/>
        </w:rPr>
        <w:t xml:space="preserve">　計画届の変更</w:t>
      </w:r>
    </w:p>
    <w:p w14:paraId="0D772534" w14:textId="1DC0ED14" w:rsidR="002B7951" w:rsidRPr="00515169" w:rsidRDefault="00610686" w:rsidP="009649B0">
      <w:pPr>
        <w:widowControl/>
        <w:suppressAutoHyphens w:val="0"/>
        <w:kinsoku/>
        <w:wordWrap/>
        <w:overflowPunct/>
        <w:autoSpaceDE/>
        <w:autoSpaceDN/>
        <w:adjustRightInd/>
        <w:ind w:leftChars="364" w:left="779" w:firstLineChars="82" w:firstLine="175"/>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計画届を届け出た者が、イに規定する事由により当該計画届の内容を変更しようとするときは、ロに規定する期限までに、「</w:t>
      </w:r>
      <w:r w:rsidR="00E578DF" w:rsidRPr="00515169">
        <w:rPr>
          <w:rFonts w:asciiTheme="minorEastAsia" w:eastAsiaTheme="minorEastAsia" w:hAnsiTheme="minorEastAsia" w:cs="ＭＳ ゴシック" w:hint="eastAsia"/>
          <w:color w:val="000000" w:themeColor="text1"/>
        </w:rPr>
        <w:t>人材開発支援助成金（建設労働者技能実習コース（経費助成）（賃金助成））変更届</w:t>
      </w:r>
      <w:r w:rsidRPr="00515169">
        <w:rPr>
          <w:rFonts w:asciiTheme="minorEastAsia" w:eastAsiaTheme="minorEastAsia" w:hAnsiTheme="minorEastAsia" w:cs="ＭＳ ゴシック" w:hint="eastAsia"/>
          <w:color w:val="000000" w:themeColor="text1"/>
        </w:rPr>
        <w:t>」（建技様式第２号。以下「変更届」という。</w:t>
      </w:r>
      <w:r w:rsidR="00AE10B2" w:rsidRPr="00515169">
        <w:rPr>
          <w:rFonts w:asciiTheme="minorEastAsia" w:eastAsiaTheme="minorEastAsia" w:hAnsiTheme="minorEastAsia" w:cs="ＭＳ ゴシック" w:hint="eastAsia"/>
          <w:color w:val="000000" w:themeColor="text1"/>
        </w:rPr>
        <w:t>電子申請の場合であって、建設事業主が提出する場合は「</w:t>
      </w:r>
      <w:r w:rsidR="00A5775B" w:rsidRPr="00515169">
        <w:rPr>
          <w:rFonts w:asciiTheme="minorEastAsia" w:eastAsiaTheme="minorEastAsia" w:hAnsiTheme="minorEastAsia" w:cs="ＭＳ ゴシック" w:hint="eastAsia"/>
          <w:color w:val="000000" w:themeColor="text1"/>
        </w:rPr>
        <w:t>計画</w:t>
      </w:r>
      <w:r w:rsidR="00AE10B2" w:rsidRPr="00515169">
        <w:rPr>
          <w:rFonts w:asciiTheme="minorEastAsia" w:eastAsiaTheme="minorEastAsia" w:hAnsiTheme="minorEastAsia" w:cs="ＭＳ ゴシック" w:hint="eastAsia"/>
          <w:color w:val="000000" w:themeColor="text1"/>
        </w:rPr>
        <w:t>変更届（事業主）」、建設事業主団体が提出する場合は「</w:t>
      </w:r>
      <w:r w:rsidR="00A5775B" w:rsidRPr="00515169">
        <w:rPr>
          <w:rFonts w:asciiTheme="minorEastAsia" w:eastAsiaTheme="minorEastAsia" w:hAnsiTheme="minorEastAsia" w:cs="ＭＳ ゴシック" w:hint="eastAsia"/>
          <w:color w:val="000000" w:themeColor="text1"/>
        </w:rPr>
        <w:t>計画</w:t>
      </w:r>
      <w:r w:rsidR="00AE10B2" w:rsidRPr="00515169">
        <w:rPr>
          <w:rFonts w:asciiTheme="minorEastAsia" w:eastAsiaTheme="minorEastAsia" w:hAnsiTheme="minorEastAsia" w:cs="ＭＳ ゴシック" w:hint="eastAsia"/>
          <w:color w:val="000000" w:themeColor="text1"/>
        </w:rPr>
        <w:t>変更届（事業主団体等）」）</w:t>
      </w:r>
      <w:r w:rsidRPr="00515169">
        <w:rPr>
          <w:rFonts w:asciiTheme="minorEastAsia" w:eastAsiaTheme="minorEastAsia" w:hAnsiTheme="minorEastAsia" w:cs="ＭＳ ゴシック" w:hint="eastAsia"/>
          <w:color w:val="000000" w:themeColor="text1"/>
        </w:rPr>
        <w:t>を管轄労働局長に提出させるものとする。</w:t>
      </w:r>
    </w:p>
    <w:p w14:paraId="2EDAF97C" w14:textId="3336C3D7" w:rsidR="00464FE6" w:rsidRPr="00515169" w:rsidRDefault="00610686" w:rsidP="00464FE6">
      <w:pPr>
        <w:widowControl/>
        <w:suppressAutoHyphens w:val="0"/>
        <w:kinsoku/>
        <w:wordWrap/>
        <w:overflowPunct/>
        <w:autoSpaceDE/>
        <w:autoSpaceDN/>
        <w:adjustRightInd/>
        <w:ind w:leftChars="364" w:left="779" w:firstLineChars="82" w:firstLine="175"/>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なお、当該届出については、管轄労働局長の指揮監督する安定所長を経由して行うことができる。</w:t>
      </w:r>
    </w:p>
    <w:p w14:paraId="56B6BAEB" w14:textId="77777777" w:rsidR="00027EB0" w:rsidRPr="00515169" w:rsidRDefault="00A26284" w:rsidP="0073642D">
      <w:pPr>
        <w:suppressAutoHyphens w:val="0"/>
        <w:kinsoku/>
        <w:wordWrap/>
        <w:autoSpaceDE/>
        <w:autoSpaceDN/>
        <w:adjustRightInd/>
        <w:ind w:firstLineChars="381" w:firstLine="815"/>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イ</w:t>
      </w:r>
      <w:r w:rsidR="008262E7" w:rsidRPr="00515169">
        <w:rPr>
          <w:rFonts w:asciiTheme="minorEastAsia" w:eastAsiaTheme="minorEastAsia" w:hAnsiTheme="minorEastAsia" w:cs="ＭＳ ゴシック" w:hint="eastAsia"/>
          <w:color w:val="000000" w:themeColor="text1"/>
        </w:rPr>
        <w:t xml:space="preserve">　変更の内容</w:t>
      </w:r>
    </w:p>
    <w:p w14:paraId="3B2DA3CF" w14:textId="77777777" w:rsidR="00A94652" w:rsidRPr="00515169" w:rsidRDefault="004D347D" w:rsidP="00F4199D">
      <w:pPr>
        <w:suppressAutoHyphens w:val="0"/>
        <w:kinsoku/>
        <w:wordWrap/>
        <w:autoSpaceDE/>
        <w:autoSpaceDN/>
        <w:adjustRightInd/>
        <w:ind w:leftChars="500" w:left="1070" w:firstLineChars="75" w:firstLine="160"/>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実施する訓練内容を著しく変更する場合</w:t>
      </w:r>
      <w:r w:rsidR="00A94652" w:rsidRPr="00515169">
        <w:rPr>
          <w:rFonts w:asciiTheme="minorEastAsia" w:eastAsiaTheme="minorEastAsia" w:hAnsiTheme="minorEastAsia" w:cs="ＭＳ ゴシック" w:hint="eastAsia"/>
          <w:color w:val="000000" w:themeColor="text1"/>
        </w:rPr>
        <w:t>（実習内容、実施日、講習実施機関名（主催者名）、実施場所に変更が生じた場合）</w:t>
      </w:r>
    </w:p>
    <w:p w14:paraId="374B5287" w14:textId="77777777" w:rsidR="009F17EC" w:rsidRPr="00515169" w:rsidRDefault="00A26284" w:rsidP="00F34FBC">
      <w:pPr>
        <w:widowControl/>
        <w:suppressAutoHyphens w:val="0"/>
        <w:kinsoku/>
        <w:wordWrap/>
        <w:overflowPunct/>
        <w:autoSpaceDE/>
        <w:autoSpaceDN/>
        <w:adjustRightInd/>
        <w:ind w:firstLineChars="381" w:firstLine="815"/>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ロ</w:t>
      </w:r>
      <w:r w:rsidR="00801379" w:rsidRPr="00515169">
        <w:rPr>
          <w:rFonts w:asciiTheme="minorEastAsia" w:eastAsiaTheme="minorEastAsia" w:hAnsiTheme="minorEastAsia" w:cs="ＭＳ ゴシック" w:hint="eastAsia"/>
          <w:color w:val="000000" w:themeColor="text1"/>
        </w:rPr>
        <w:t xml:space="preserve">　提出期間</w:t>
      </w:r>
    </w:p>
    <w:p w14:paraId="60F21F41" w14:textId="091631BD" w:rsidR="008262E7" w:rsidRPr="00515169" w:rsidRDefault="009F17EC" w:rsidP="00C1713C">
      <w:pPr>
        <w:widowControl/>
        <w:suppressAutoHyphens w:val="0"/>
        <w:kinsoku/>
        <w:wordWrap/>
        <w:overflowPunct/>
        <w:autoSpaceDE/>
        <w:autoSpaceDN/>
        <w:adjustRightInd/>
        <w:ind w:leftChars="500" w:left="1070" w:firstLineChars="81" w:firstLine="173"/>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原則として、</w:t>
      </w:r>
      <w:r w:rsidR="00D42976" w:rsidRPr="00515169">
        <w:rPr>
          <w:rFonts w:asciiTheme="minorEastAsia" w:eastAsiaTheme="minorEastAsia" w:hAnsiTheme="minorEastAsia" w:cs="ＭＳ ゴシック" w:hint="eastAsia"/>
          <w:color w:val="000000" w:themeColor="text1"/>
        </w:rPr>
        <w:t>当初計画していた訓練実施日もしくは変更後の訓練実施日</w:t>
      </w:r>
      <w:r w:rsidRPr="00515169">
        <w:rPr>
          <w:rFonts w:asciiTheme="minorEastAsia" w:eastAsiaTheme="minorEastAsia" w:hAnsiTheme="minorEastAsia" w:cs="ＭＳ ゴシック" w:hint="eastAsia"/>
          <w:color w:val="000000" w:themeColor="text1"/>
        </w:rPr>
        <w:t>のいずれか早い方の日の前日までとする。</w:t>
      </w:r>
    </w:p>
    <w:p w14:paraId="22643E31" w14:textId="335F43D8" w:rsidR="007F042A" w:rsidRPr="00515169" w:rsidRDefault="007F042A" w:rsidP="007F042A">
      <w:pPr>
        <w:ind w:leftChars="400" w:left="856"/>
        <w:rPr>
          <w:rFonts w:ascii="ＭＳ 明朝" w:hAnsi="ＭＳ 明朝"/>
          <w:color w:val="000000" w:themeColor="text1"/>
        </w:rPr>
      </w:pPr>
      <w:r w:rsidRPr="00515169">
        <w:rPr>
          <w:rFonts w:ascii="ＭＳ 明朝" w:hAnsi="ＭＳ 明朝" w:hint="eastAsia"/>
          <w:color w:val="000000" w:themeColor="text1"/>
        </w:rPr>
        <w:t>（例）</w:t>
      </w:r>
    </w:p>
    <w:p w14:paraId="046E14EC" w14:textId="7F9C187C" w:rsidR="007F042A" w:rsidRPr="00515169" w:rsidRDefault="007F042A" w:rsidP="00C1713C">
      <w:pPr>
        <w:ind w:leftChars="400" w:left="856" w:firstLineChars="100" w:firstLine="214"/>
        <w:rPr>
          <w:rFonts w:ascii="ＭＳ 明朝" w:hAnsi="ＭＳ 明朝"/>
          <w:color w:val="000000" w:themeColor="text1"/>
        </w:rPr>
      </w:pPr>
      <w:r w:rsidRPr="00515169">
        <w:rPr>
          <w:rFonts w:ascii="ＭＳ 明朝" w:hAnsi="ＭＳ 明朝"/>
          <w:color w:val="000000" w:themeColor="text1"/>
        </w:rPr>
        <w:t>4月5日に計画していた訓練を4月10日に変更する場合　→　4月4日までに変更届を提出</w:t>
      </w:r>
    </w:p>
    <w:p w14:paraId="0E255A9C" w14:textId="4E7493AF" w:rsidR="007F042A" w:rsidRPr="00515169" w:rsidRDefault="007F042A" w:rsidP="00C1713C">
      <w:pPr>
        <w:ind w:leftChars="400" w:left="856" w:firstLineChars="100" w:firstLine="214"/>
        <w:rPr>
          <w:rFonts w:ascii="ＭＳ 明朝" w:hAnsi="ＭＳ 明朝"/>
          <w:color w:val="000000" w:themeColor="text1"/>
        </w:rPr>
      </w:pPr>
      <w:r w:rsidRPr="00515169">
        <w:rPr>
          <w:rFonts w:ascii="ＭＳ 明朝" w:hAnsi="ＭＳ 明朝"/>
          <w:color w:val="000000" w:themeColor="text1"/>
        </w:rPr>
        <w:t>4月5日に計画していた訓練を4月3日に変更する場合　→　4月2日までに変更届を提出</w:t>
      </w:r>
    </w:p>
    <w:p w14:paraId="6952776A" w14:textId="36A5DDE2" w:rsidR="00246FC6" w:rsidRPr="00515169" w:rsidRDefault="00246FC6" w:rsidP="009F7FFC">
      <w:pPr>
        <w:ind w:leftChars="500" w:left="1070" w:firstLineChars="100" w:firstLine="214"/>
        <w:rPr>
          <w:rFonts w:hAnsi="ＭＳ 明朝"/>
          <w:color w:val="000000" w:themeColor="text1"/>
        </w:rPr>
      </w:pPr>
      <w:r w:rsidRPr="00515169">
        <w:rPr>
          <w:rFonts w:ascii="ＭＳ 明朝" w:hAnsi="ＭＳ 明朝" w:hint="eastAsia"/>
          <w:color w:val="000000" w:themeColor="text1"/>
        </w:rPr>
        <w:t>なお、</w:t>
      </w:r>
      <w:r w:rsidRPr="00515169">
        <w:rPr>
          <w:rFonts w:asciiTheme="minorEastAsia" w:eastAsiaTheme="minorEastAsia" w:hAnsiTheme="minorEastAsia" w:cs="ＭＳ ゴシック" w:hint="eastAsia"/>
          <w:color w:val="000000" w:themeColor="text1"/>
        </w:rPr>
        <w:t>変更届を提出しようとする事業主等が、事業主等又は労働者のいずれの責にも帰することができない天災等のやむを得ない理由により、提出期間までに提出できなかった場合は、提出できなかった理由を記した書面を添えて随時提出することができることとする。ただし、この場合であっても、変更後の訓練実施日後</w:t>
      </w:r>
      <w:r w:rsidRPr="00515169">
        <w:rPr>
          <w:rFonts w:asciiTheme="minorEastAsia" w:eastAsiaTheme="minorEastAsia" w:hAnsiTheme="minorEastAsia" w:cs="ＭＳ ゴシック"/>
          <w:color w:val="000000" w:themeColor="text1"/>
        </w:rPr>
        <w:t>7日以内までにその理由を記した書面を添えて変更届を提出させることとする。</w:t>
      </w:r>
    </w:p>
    <w:p w14:paraId="4D781D47" w14:textId="2E8BAD25" w:rsidR="0040705D" w:rsidRPr="00515169" w:rsidRDefault="001F2937" w:rsidP="00423103">
      <w:pPr>
        <w:pBdr>
          <w:top w:val="single" w:sz="4" w:space="1" w:color="auto"/>
          <w:bottom w:val="single" w:sz="4" w:space="1" w:color="auto"/>
        </w:pBdr>
        <w:suppressAutoHyphens w:val="0"/>
        <w:kinsoku/>
        <w:wordWrap/>
        <w:autoSpaceDE/>
        <w:autoSpaceDN/>
        <w:adjustRightInd/>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0500</w:t>
      </w:r>
      <w:r w:rsidRPr="00515169">
        <w:rPr>
          <w:rFonts w:asciiTheme="majorEastAsia" w:eastAsiaTheme="majorEastAsia" w:hAnsiTheme="majorEastAsia" w:cs="ＭＳ ゴシック" w:hint="eastAsia"/>
          <w:color w:val="000000" w:themeColor="text1"/>
        </w:rPr>
        <w:t xml:space="preserve">　支給申請書の提出</w:t>
      </w:r>
    </w:p>
    <w:p w14:paraId="140802BD" w14:textId="04382858" w:rsidR="0040705D" w:rsidRPr="00515169" w:rsidRDefault="001F2937" w:rsidP="00423103">
      <w:pPr>
        <w:suppressAutoHyphens w:val="0"/>
        <w:kinsoku/>
        <w:wordWrap/>
        <w:autoSpaceDE/>
        <w:autoSpaceDN/>
        <w:adjustRightInd/>
        <w:ind w:firstLineChars="100" w:firstLine="214"/>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0501</w:t>
      </w:r>
      <w:r w:rsidRPr="00515169">
        <w:rPr>
          <w:rFonts w:asciiTheme="majorEastAsia" w:eastAsiaTheme="majorEastAsia" w:hAnsiTheme="majorEastAsia" w:cs="ＭＳ ゴシック" w:hint="eastAsia"/>
          <w:color w:val="000000" w:themeColor="text1"/>
        </w:rPr>
        <w:t xml:space="preserve">　支給申請書の提出</w:t>
      </w:r>
    </w:p>
    <w:p w14:paraId="125DCD40" w14:textId="1AA714E4" w:rsidR="0040705D" w:rsidRPr="00515169" w:rsidRDefault="00610686" w:rsidP="00423103">
      <w:pPr>
        <w:suppressAutoHyphens w:val="0"/>
        <w:kinsoku/>
        <w:wordWrap/>
        <w:autoSpaceDE/>
        <w:autoSpaceDN/>
        <w:adjustRightInd/>
        <w:ind w:leftChars="264" w:left="565" w:firstLineChars="132" w:firstLine="282"/>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本助成金の支給を受けようとする建設事業主又は建設事業主団体は、次の各号の定めるところにより、助成金の種類に応じ、</w:t>
      </w:r>
      <w:r w:rsidR="002B7951" w:rsidRPr="00515169">
        <w:rPr>
          <w:rFonts w:asciiTheme="minorEastAsia" w:eastAsiaTheme="minorEastAsia" w:hAnsiTheme="minorEastAsia" w:cs="ＭＳ ゴシック" w:hint="eastAsia"/>
          <w:color w:val="000000" w:themeColor="text1"/>
        </w:rPr>
        <w:t>人材開発支援助成金（建設労働者技能実習コース）支給申請書</w:t>
      </w:r>
      <w:r w:rsidR="001F2937" w:rsidRPr="00515169">
        <w:rPr>
          <w:rFonts w:asciiTheme="minorEastAsia" w:eastAsiaTheme="minorEastAsia" w:hAnsiTheme="minorEastAsia" w:cs="ＭＳ ゴシック" w:hint="eastAsia"/>
          <w:color w:val="000000" w:themeColor="text1"/>
        </w:rPr>
        <w:t>（以下「支給申請書」という。）を作成し、必要な書類を添付した上で、</w:t>
      </w:r>
      <w:r w:rsidR="00185ECE" w:rsidRPr="00515169">
        <w:rPr>
          <w:rFonts w:asciiTheme="minorEastAsia" w:eastAsiaTheme="minorEastAsia" w:hAnsiTheme="minorEastAsia" w:cs="ＭＳ ゴシック" w:hint="eastAsia"/>
          <w:color w:val="000000" w:themeColor="text1"/>
        </w:rPr>
        <w:t>イ</w:t>
      </w:r>
      <w:r w:rsidRPr="00515169">
        <w:rPr>
          <w:rFonts w:asciiTheme="minorEastAsia" w:eastAsiaTheme="minorEastAsia" w:hAnsiTheme="minorEastAsia" w:cs="ＭＳ ゴシック" w:hint="eastAsia"/>
          <w:color w:val="000000" w:themeColor="text1"/>
        </w:rPr>
        <w:t>から</w:t>
      </w:r>
      <w:r w:rsidR="00C065EF">
        <w:rPr>
          <w:rFonts w:asciiTheme="minorEastAsia" w:eastAsiaTheme="minorEastAsia" w:hAnsiTheme="minorEastAsia" w:cs="ＭＳ ゴシック" w:hint="eastAsia"/>
          <w:color w:val="000000" w:themeColor="text1"/>
        </w:rPr>
        <w:t>ハ</w:t>
      </w:r>
      <w:r w:rsidRPr="00515169">
        <w:rPr>
          <w:rFonts w:asciiTheme="minorEastAsia" w:eastAsiaTheme="minorEastAsia" w:hAnsiTheme="minorEastAsia" w:cs="ＭＳ ゴシック" w:hint="eastAsia"/>
          <w:color w:val="000000" w:themeColor="text1"/>
        </w:rPr>
        <w:t>において</w:t>
      </w:r>
      <w:r w:rsidR="00CB3325" w:rsidRPr="00515169">
        <w:rPr>
          <w:rFonts w:asciiTheme="minorEastAsia" w:eastAsiaTheme="minorEastAsia" w:hAnsiTheme="minorEastAsia" w:cs="ＭＳ ゴシック" w:hint="eastAsia"/>
          <w:color w:val="000000" w:themeColor="text1"/>
        </w:rPr>
        <w:t>管轄労働局</w:t>
      </w:r>
      <w:r w:rsidRPr="00515169">
        <w:rPr>
          <w:rFonts w:asciiTheme="minorEastAsia" w:eastAsiaTheme="minorEastAsia" w:hAnsiTheme="minorEastAsia" w:cs="ＭＳ ゴシック" w:hint="eastAsia"/>
          <w:color w:val="000000" w:themeColor="text1"/>
        </w:rPr>
        <w:t>長に提出しなければならない。</w:t>
      </w:r>
    </w:p>
    <w:p w14:paraId="3510382F" w14:textId="79D22EF4" w:rsidR="00246FC6" w:rsidRPr="00515169" w:rsidRDefault="002B7951" w:rsidP="00C1713C">
      <w:pPr>
        <w:widowControl/>
        <w:suppressAutoHyphens w:val="0"/>
        <w:kinsoku/>
        <w:wordWrap/>
        <w:overflowPunct/>
        <w:autoSpaceDE/>
        <w:autoSpaceDN/>
        <w:adjustRightInd/>
        <w:ind w:leftChars="264" w:left="565" w:firstLineChars="133" w:firstLine="285"/>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なお、</w:t>
      </w:r>
      <w:r w:rsidR="001F2937" w:rsidRPr="00515169">
        <w:rPr>
          <w:rFonts w:asciiTheme="minorEastAsia" w:eastAsiaTheme="minorEastAsia" w:hAnsiTheme="minorEastAsia" w:cs="ＭＳ ゴシック" w:hint="eastAsia"/>
          <w:color w:val="000000" w:themeColor="text1"/>
        </w:rPr>
        <w:t>当該提出については、管轄労働局長の指揮監督する安定所長を経由して行うことができる。</w:t>
      </w:r>
      <w:r w:rsidR="00202377" w:rsidRPr="00515169">
        <w:rPr>
          <w:rFonts w:asciiTheme="minorEastAsia" w:eastAsiaTheme="minorEastAsia" w:hAnsiTheme="minorEastAsia" w:cs="ＭＳ ゴシック" w:hint="eastAsia"/>
          <w:color w:val="000000" w:themeColor="text1"/>
        </w:rPr>
        <w:t>また、支給申請をしようとする事業主等が、事業主等又は労働者のいずれの責にも帰することができない天災等のやむを得ない理由により提出期間内に申請できない場合は、第１共通要領</w:t>
      </w:r>
      <w:r w:rsidR="00202377" w:rsidRPr="00515169">
        <w:rPr>
          <w:rFonts w:asciiTheme="minorEastAsia" w:eastAsiaTheme="minorEastAsia" w:hAnsiTheme="minorEastAsia" w:cs="ＭＳ ゴシック"/>
          <w:color w:val="000000" w:themeColor="text1"/>
        </w:rPr>
        <w:t>0401に基づく取扱いを行うこと。</w:t>
      </w:r>
    </w:p>
    <w:p w14:paraId="322127C5" w14:textId="77777777" w:rsidR="0040705D" w:rsidRPr="00515169" w:rsidRDefault="00DB699B" w:rsidP="00D81C69">
      <w:pPr>
        <w:suppressAutoHyphens w:val="0"/>
        <w:kinsoku/>
        <w:wordWrap/>
        <w:autoSpaceDE/>
        <w:autoSpaceDN/>
        <w:adjustRightInd/>
        <w:ind w:firstLineChars="200" w:firstLine="428"/>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イ</w:t>
      </w:r>
      <w:r w:rsidR="001F2937" w:rsidRPr="00515169">
        <w:rPr>
          <w:rFonts w:asciiTheme="minorEastAsia" w:eastAsiaTheme="minorEastAsia" w:hAnsiTheme="minorEastAsia" w:cs="ＭＳ ゴシック"/>
          <w:color w:val="000000" w:themeColor="text1"/>
        </w:rPr>
        <w:t xml:space="preserve"> </w:t>
      </w:r>
      <w:r w:rsidR="0044701D" w:rsidRPr="00515169">
        <w:rPr>
          <w:rFonts w:asciiTheme="minorEastAsia" w:eastAsiaTheme="minorEastAsia" w:hAnsiTheme="minorEastAsia" w:cs="ＭＳ ゴシック" w:hint="eastAsia"/>
          <w:color w:val="000000" w:themeColor="text1"/>
        </w:rPr>
        <w:t>建設労働者技能実習コース</w:t>
      </w:r>
      <w:r w:rsidR="001F2937" w:rsidRPr="00515169">
        <w:rPr>
          <w:rFonts w:asciiTheme="minorEastAsia" w:eastAsiaTheme="minorEastAsia" w:hAnsiTheme="minorEastAsia" w:cs="ＭＳ ゴシック" w:hint="eastAsia"/>
          <w:color w:val="000000" w:themeColor="text1"/>
        </w:rPr>
        <w:t>（経費助成）</w:t>
      </w:r>
    </w:p>
    <w:p w14:paraId="3CFF79D9" w14:textId="76F77876" w:rsidR="00DF4F7F" w:rsidRPr="00515169" w:rsidRDefault="00DF4F7F" w:rsidP="005C4DA5">
      <w:pPr>
        <w:suppressAutoHyphens w:val="0"/>
        <w:kinsoku/>
        <w:wordWrap/>
        <w:autoSpaceDE/>
        <w:autoSpaceDN/>
        <w:adjustRightInd/>
        <w:ind w:leftChars="328" w:left="2337" w:hangingChars="764" w:hanging="1635"/>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 xml:space="preserve">(ｲ)　</w:t>
      </w:r>
      <w:r w:rsidRPr="00515169">
        <w:rPr>
          <w:rFonts w:asciiTheme="minorEastAsia" w:eastAsiaTheme="minorEastAsia" w:hAnsiTheme="minorEastAsia" w:cs="ＭＳ ゴシック" w:hint="eastAsia"/>
          <w:color w:val="000000" w:themeColor="text1"/>
          <w:spacing w:val="57"/>
          <w:fitText w:val="856" w:id="1100801281"/>
        </w:rPr>
        <w:t>提出</w:t>
      </w:r>
      <w:r w:rsidRPr="00515169">
        <w:rPr>
          <w:rFonts w:asciiTheme="minorEastAsia" w:eastAsiaTheme="minorEastAsia" w:hAnsiTheme="minorEastAsia" w:cs="ＭＳ ゴシック" w:hint="eastAsia"/>
          <w:color w:val="000000" w:themeColor="text1"/>
          <w:spacing w:val="-1"/>
          <w:fitText w:val="856" w:id="1100801281"/>
        </w:rPr>
        <w:t>先</w:t>
      </w:r>
      <w:r w:rsidRPr="00515169">
        <w:rPr>
          <w:rFonts w:asciiTheme="minorEastAsia" w:eastAsiaTheme="minorEastAsia" w:hAnsiTheme="minorEastAsia" w:cs="ＭＳ ゴシック" w:hint="eastAsia"/>
          <w:color w:val="000000" w:themeColor="text1"/>
        </w:rPr>
        <w:t xml:space="preserve">　建設事業主については</w:t>
      </w:r>
      <w:r w:rsidR="00755A7B" w:rsidRPr="00515169">
        <w:rPr>
          <w:rFonts w:asciiTheme="minorEastAsia" w:eastAsiaTheme="minorEastAsia" w:hAnsiTheme="minorEastAsia" w:cs="ＭＳ ゴシック" w:hint="eastAsia"/>
          <w:color w:val="000000" w:themeColor="text1"/>
        </w:rPr>
        <w:t>、</w:t>
      </w:r>
      <w:r w:rsidRPr="00515169">
        <w:rPr>
          <w:rFonts w:asciiTheme="minorEastAsia" w:eastAsiaTheme="minorEastAsia" w:hAnsiTheme="minorEastAsia" w:cs="ＭＳ ゴシック" w:hint="eastAsia"/>
          <w:color w:val="000000" w:themeColor="text1"/>
        </w:rPr>
        <w:t>雇用保険</w:t>
      </w:r>
      <w:r w:rsidR="00755A7B" w:rsidRPr="00515169">
        <w:rPr>
          <w:rFonts w:asciiTheme="minorEastAsia" w:eastAsiaTheme="minorEastAsia" w:hAnsiTheme="minorEastAsia" w:cs="ＭＳ ゴシック" w:hint="eastAsia"/>
          <w:color w:val="000000" w:themeColor="text1"/>
        </w:rPr>
        <w:t>の</w:t>
      </w:r>
      <w:r w:rsidRPr="00515169">
        <w:rPr>
          <w:rFonts w:asciiTheme="minorEastAsia" w:eastAsiaTheme="minorEastAsia" w:hAnsiTheme="minorEastAsia" w:cs="ＭＳ ゴシック" w:hint="eastAsia"/>
          <w:color w:val="000000" w:themeColor="text1"/>
        </w:rPr>
        <w:t>適用事業所</w:t>
      </w:r>
      <w:r w:rsidR="00755A7B" w:rsidRPr="00515169">
        <w:rPr>
          <w:rFonts w:asciiTheme="minorEastAsia" w:eastAsiaTheme="minorEastAsia" w:hAnsiTheme="minorEastAsia" w:cs="ＭＳ ゴシック" w:hint="eastAsia"/>
          <w:color w:val="000000" w:themeColor="text1"/>
        </w:rPr>
        <w:t>ごとに所在地を管轄する</w:t>
      </w:r>
      <w:r w:rsidRPr="00515169">
        <w:rPr>
          <w:rFonts w:asciiTheme="minorEastAsia" w:eastAsiaTheme="minorEastAsia" w:hAnsiTheme="minorEastAsia" w:cs="ＭＳ ゴシック" w:hint="eastAsia"/>
          <w:color w:val="000000" w:themeColor="text1"/>
        </w:rPr>
        <w:t>労働局長</w:t>
      </w:r>
    </w:p>
    <w:p w14:paraId="2FF24609" w14:textId="422BC5F6" w:rsidR="00BE5BA5" w:rsidRPr="00515169" w:rsidRDefault="00DF4F7F" w:rsidP="00F34FBC">
      <w:pPr>
        <w:suppressAutoHyphens w:val="0"/>
        <w:kinsoku/>
        <w:wordWrap/>
        <w:autoSpaceDE/>
        <w:autoSpaceDN/>
        <w:adjustRightInd/>
        <w:ind w:leftChars="1100" w:left="235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建設事業主団体については管轄労働局長</w:t>
      </w:r>
    </w:p>
    <w:p w14:paraId="7C7596B1" w14:textId="6EC3C10A" w:rsidR="00854CD3" w:rsidRPr="00515169" w:rsidRDefault="001F2937" w:rsidP="00BE5BA5">
      <w:pPr>
        <w:suppressAutoHyphens w:val="0"/>
        <w:kinsoku/>
        <w:wordWrap/>
        <w:autoSpaceDE/>
        <w:autoSpaceDN/>
        <w:adjustRightInd/>
        <w:ind w:firstLineChars="331" w:firstLine="708"/>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w:t>
      </w:r>
      <w:r w:rsidR="005E5841" w:rsidRPr="00515169">
        <w:rPr>
          <w:rFonts w:asciiTheme="minorEastAsia" w:eastAsiaTheme="minorEastAsia" w:hAnsiTheme="minorEastAsia" w:cs="ＭＳ ゴシック" w:hint="eastAsia"/>
          <w:color w:val="000000" w:themeColor="text1"/>
        </w:rPr>
        <w:t>ﾛ</w:t>
      </w:r>
      <w:r w:rsidRPr="00515169">
        <w:rPr>
          <w:rFonts w:asciiTheme="minorEastAsia" w:eastAsiaTheme="minorEastAsia" w:hAnsiTheme="minorEastAsia" w:cs="ＭＳ ゴシック"/>
          <w:color w:val="000000" w:themeColor="text1"/>
        </w:rPr>
        <w:t>)</w:t>
      </w:r>
      <w:r w:rsidR="00801379" w:rsidRPr="00515169">
        <w:rPr>
          <w:rFonts w:asciiTheme="minorEastAsia" w:eastAsiaTheme="minorEastAsia" w:hAnsiTheme="minorEastAsia" w:cs="ＭＳ ゴシック" w:hint="eastAsia"/>
          <w:color w:val="000000" w:themeColor="text1"/>
        </w:rPr>
        <w:t xml:space="preserve">　提出期間</w:t>
      </w:r>
      <w:r w:rsidRPr="00515169">
        <w:rPr>
          <w:rFonts w:asciiTheme="minorEastAsia" w:eastAsiaTheme="minorEastAsia" w:hAnsiTheme="minorEastAsia" w:cs="ＭＳ ゴシック" w:hint="eastAsia"/>
          <w:color w:val="000000" w:themeColor="text1"/>
        </w:rPr>
        <w:t xml:space="preserve">　技能実習が終了した日の翌日から起算して２</w:t>
      </w:r>
      <w:r w:rsidR="00594D90">
        <w:rPr>
          <w:rFonts w:asciiTheme="minorEastAsia" w:eastAsiaTheme="minorEastAsia" w:hAnsiTheme="minorEastAsia" w:cs="ＭＳ ゴシック" w:hint="eastAsia"/>
          <w:color w:val="000000" w:themeColor="text1"/>
        </w:rPr>
        <w:t>か</w:t>
      </w:r>
      <w:r w:rsidRPr="00515169">
        <w:rPr>
          <w:rFonts w:asciiTheme="minorEastAsia" w:eastAsiaTheme="minorEastAsia" w:hAnsiTheme="minorEastAsia" w:cs="ＭＳ ゴシック" w:hint="eastAsia"/>
          <w:color w:val="000000" w:themeColor="text1"/>
        </w:rPr>
        <w:t>月以内</w:t>
      </w:r>
    </w:p>
    <w:p w14:paraId="4622F2D2" w14:textId="77777777" w:rsidR="0040705D" w:rsidRPr="00515169" w:rsidRDefault="00854CD3" w:rsidP="005E7C4B">
      <w:pPr>
        <w:suppressAutoHyphens w:val="0"/>
        <w:kinsoku/>
        <w:wordWrap/>
        <w:autoSpaceDE/>
        <w:autoSpaceDN/>
        <w:adjustRightInd/>
        <w:ind w:leftChars="1100" w:left="2354" w:firstLineChars="81" w:firstLine="173"/>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ただし、</w:t>
      </w:r>
      <w:r w:rsidR="00FD4CC4" w:rsidRPr="00515169">
        <w:rPr>
          <w:rFonts w:asciiTheme="minorEastAsia" w:eastAsiaTheme="minorEastAsia" w:hAnsiTheme="minorEastAsia" w:cs="ＭＳ ゴシック" w:hint="eastAsia"/>
          <w:color w:val="000000" w:themeColor="text1"/>
        </w:rPr>
        <w:t>技能実習の期間に係る賃金の支払日から支給申請期限まで２週間に満たない場合については、技能実習の期間に係る賃金の支払日から２週間以内</w:t>
      </w:r>
    </w:p>
    <w:p w14:paraId="45CA3922" w14:textId="77777777" w:rsidR="0040705D" w:rsidRPr="00515169" w:rsidRDefault="001F2937" w:rsidP="00BE5BA5">
      <w:pPr>
        <w:suppressAutoHyphens w:val="0"/>
        <w:kinsoku/>
        <w:wordWrap/>
        <w:autoSpaceDE/>
        <w:autoSpaceDN/>
        <w:adjustRightInd/>
        <w:ind w:firstLineChars="331" w:firstLine="708"/>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color w:val="000000" w:themeColor="text1"/>
        </w:rPr>
        <w:t>(</w:t>
      </w:r>
      <w:r w:rsidR="005E5841" w:rsidRPr="00515169">
        <w:rPr>
          <w:rFonts w:asciiTheme="minorEastAsia" w:eastAsiaTheme="minorEastAsia" w:hAnsiTheme="minorEastAsia" w:cs="ＭＳ ゴシック" w:hint="eastAsia"/>
          <w:color w:val="000000" w:themeColor="text1"/>
        </w:rPr>
        <w:t>ﾊ</w:t>
      </w:r>
      <w:r w:rsidRPr="00515169">
        <w:rPr>
          <w:rFonts w:asciiTheme="minorEastAsia" w:eastAsiaTheme="minorEastAsia" w:hAnsiTheme="minorEastAsia" w:cs="ＭＳ ゴシック"/>
          <w:color w:val="000000" w:themeColor="text1"/>
        </w:rPr>
        <w:t>)</w:t>
      </w:r>
      <w:r w:rsidRPr="00515169">
        <w:rPr>
          <w:rFonts w:asciiTheme="minorEastAsia" w:eastAsiaTheme="minorEastAsia" w:hAnsiTheme="minorEastAsia" w:cs="ＭＳ ゴシック" w:hint="eastAsia"/>
          <w:color w:val="000000" w:themeColor="text1"/>
        </w:rPr>
        <w:t xml:space="preserve">　様式</w:t>
      </w:r>
    </w:p>
    <w:p w14:paraId="79FE94D4" w14:textId="4C94579E" w:rsidR="0040705D" w:rsidRPr="00515169" w:rsidRDefault="001F2937" w:rsidP="009B50DB">
      <w:pPr>
        <w:suppressAutoHyphens w:val="0"/>
        <w:kinsoku/>
        <w:wordWrap/>
        <w:autoSpaceDE/>
        <w:autoSpaceDN/>
        <w:adjustRightInd/>
        <w:ind w:leftChars="400" w:left="993" w:hangingChars="64" w:hanging="137"/>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color w:val="000000" w:themeColor="text1"/>
        </w:rPr>
        <w:t xml:space="preserve">a  </w:t>
      </w:r>
      <w:r w:rsidRPr="00515169">
        <w:rPr>
          <w:rFonts w:asciiTheme="minorEastAsia" w:eastAsiaTheme="minorEastAsia" w:hAnsiTheme="minorEastAsia" w:cs="ＭＳ ゴシック" w:hint="eastAsia"/>
          <w:color w:val="000000" w:themeColor="text1"/>
        </w:rPr>
        <w:t xml:space="preserve">建設事業主の場合　</w:t>
      </w:r>
      <w:r w:rsidR="00DB699B" w:rsidRPr="00515169">
        <w:rPr>
          <w:rFonts w:asciiTheme="minorEastAsia" w:eastAsiaTheme="minorEastAsia" w:hAnsiTheme="minorEastAsia" w:cs="ＭＳ ゴシック" w:hint="eastAsia"/>
          <w:color w:val="000000" w:themeColor="text1"/>
        </w:rPr>
        <w:t>人材開発支援助成金</w:t>
      </w:r>
      <w:r w:rsidRPr="00515169">
        <w:rPr>
          <w:rFonts w:asciiTheme="minorEastAsia" w:eastAsiaTheme="minorEastAsia" w:hAnsiTheme="minorEastAsia" w:cs="ＭＳ ゴシック" w:hint="eastAsia"/>
          <w:color w:val="000000" w:themeColor="text1"/>
        </w:rPr>
        <w:t>（</w:t>
      </w:r>
      <w:r w:rsidR="0044701D" w:rsidRPr="00515169">
        <w:rPr>
          <w:rFonts w:asciiTheme="minorEastAsia" w:eastAsiaTheme="minorEastAsia" w:hAnsiTheme="minorEastAsia" w:cs="ＭＳ ゴシック" w:hint="eastAsia"/>
          <w:color w:val="000000" w:themeColor="text1"/>
        </w:rPr>
        <w:t>建設労働者技能実習コース</w:t>
      </w:r>
      <w:r w:rsidRPr="00515169">
        <w:rPr>
          <w:rFonts w:asciiTheme="minorEastAsia" w:eastAsiaTheme="minorEastAsia" w:hAnsiTheme="minorEastAsia" w:cs="ＭＳ ゴシック" w:hint="eastAsia"/>
          <w:color w:val="000000" w:themeColor="text1"/>
        </w:rPr>
        <w:t>（経費助成・賃金助成））支給申請書（建設事業主用）（建</w:t>
      </w:r>
      <w:r w:rsidR="00BF21D4" w:rsidRPr="00515169">
        <w:rPr>
          <w:rFonts w:asciiTheme="minorEastAsia" w:eastAsiaTheme="minorEastAsia" w:hAnsiTheme="minorEastAsia" w:cs="ＭＳ ゴシック" w:hint="eastAsia"/>
          <w:color w:val="000000" w:themeColor="text1"/>
        </w:rPr>
        <w:t>技</w:t>
      </w:r>
      <w:r w:rsidRPr="00515169">
        <w:rPr>
          <w:rFonts w:asciiTheme="minorEastAsia" w:eastAsiaTheme="minorEastAsia" w:hAnsiTheme="minorEastAsia" w:cs="ＭＳ ゴシック" w:hint="eastAsia"/>
          <w:color w:val="000000" w:themeColor="text1"/>
        </w:rPr>
        <w:t>様式第</w:t>
      </w:r>
      <w:r w:rsidR="00291044" w:rsidRPr="00515169">
        <w:rPr>
          <w:rFonts w:asciiTheme="minorEastAsia" w:eastAsiaTheme="minorEastAsia" w:hAnsiTheme="minorEastAsia" w:cs="ＭＳ ゴシック" w:hint="eastAsia"/>
          <w:color w:val="000000" w:themeColor="text1"/>
        </w:rPr>
        <w:t>３</w:t>
      </w:r>
      <w:r w:rsidRPr="00515169">
        <w:rPr>
          <w:rFonts w:asciiTheme="minorEastAsia" w:eastAsiaTheme="minorEastAsia" w:hAnsiTheme="minorEastAsia" w:cs="ＭＳ ゴシック" w:hint="eastAsia"/>
          <w:color w:val="000000" w:themeColor="text1"/>
        </w:rPr>
        <w:t>号</w:t>
      </w:r>
      <w:r w:rsidR="00AE10B2" w:rsidRPr="00515169">
        <w:rPr>
          <w:rFonts w:asciiTheme="minorEastAsia" w:eastAsiaTheme="minorEastAsia" w:hAnsiTheme="minorEastAsia" w:cs="ＭＳ ゴシック" w:hint="eastAsia"/>
          <w:color w:val="000000" w:themeColor="text1"/>
        </w:rPr>
        <w:t>。電子申請の場合は「支給申請書（事業主）」。</w:t>
      </w:r>
      <w:bookmarkStart w:id="0" w:name="_Hlk137498730"/>
      <w:r w:rsidR="00FC5F48" w:rsidRPr="00515169">
        <w:rPr>
          <w:rFonts w:asciiTheme="minorEastAsia" w:eastAsiaTheme="minorEastAsia" w:hAnsiTheme="minorEastAsia" w:cs="ＭＳ ゴシック" w:hint="eastAsia"/>
          <w:color w:val="000000" w:themeColor="text1"/>
        </w:rPr>
        <w:t>電子申請かつ計画届が不要の場合は、「支給申請書（事業主）（計画届不要）</w:t>
      </w:r>
      <w:bookmarkEnd w:id="0"/>
      <w:r w:rsidR="00A5775B" w:rsidRPr="00515169">
        <w:rPr>
          <w:rFonts w:asciiTheme="minorEastAsia" w:eastAsiaTheme="minorEastAsia" w:hAnsiTheme="minorEastAsia" w:cs="ＭＳ ゴシック" w:hint="eastAsia"/>
          <w:color w:val="000000" w:themeColor="text1"/>
        </w:rPr>
        <w:t>。</w:t>
      </w:r>
      <w:r w:rsidR="000825B6" w:rsidRPr="00515169">
        <w:rPr>
          <w:rFonts w:asciiTheme="minorEastAsia" w:eastAsiaTheme="minorEastAsia" w:hAnsiTheme="minorEastAsia" w:cs="ＭＳ ゴシック" w:hint="eastAsia"/>
          <w:color w:val="000000" w:themeColor="text1"/>
        </w:rPr>
        <w:t>）</w:t>
      </w:r>
    </w:p>
    <w:p w14:paraId="1952D45D" w14:textId="71F215CC" w:rsidR="00AE10B2" w:rsidRPr="00515169" w:rsidRDefault="001F2937" w:rsidP="009B50DB">
      <w:pPr>
        <w:suppressAutoHyphens w:val="0"/>
        <w:kinsoku/>
        <w:wordWrap/>
        <w:autoSpaceDE/>
        <w:autoSpaceDN/>
        <w:adjustRightInd/>
        <w:ind w:leftChars="400" w:left="993" w:hangingChars="64" w:hanging="137"/>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 xml:space="preserve">b </w:t>
      </w:r>
      <w:r w:rsidRPr="00515169">
        <w:rPr>
          <w:rFonts w:asciiTheme="minorEastAsia" w:eastAsiaTheme="minorEastAsia" w:hAnsiTheme="minorEastAsia" w:cs="ＭＳ ゴシック" w:hint="eastAsia"/>
          <w:color w:val="000000" w:themeColor="text1"/>
        </w:rPr>
        <w:t xml:space="preserve">　建設事業主団体の場合　</w:t>
      </w:r>
      <w:r w:rsidR="00FD6D91" w:rsidRPr="00515169">
        <w:rPr>
          <w:rFonts w:asciiTheme="minorEastAsia" w:eastAsiaTheme="minorEastAsia" w:hAnsiTheme="minorEastAsia" w:cs="ＭＳ ゴシック" w:hint="eastAsia"/>
          <w:color w:val="000000" w:themeColor="text1"/>
        </w:rPr>
        <w:t>人材開発支援助成金</w:t>
      </w:r>
      <w:r w:rsidRPr="00515169">
        <w:rPr>
          <w:rFonts w:asciiTheme="minorEastAsia" w:eastAsiaTheme="minorEastAsia" w:hAnsiTheme="minorEastAsia" w:cs="ＭＳ ゴシック" w:hint="eastAsia"/>
          <w:color w:val="000000" w:themeColor="text1"/>
        </w:rPr>
        <w:t>（</w:t>
      </w:r>
      <w:r w:rsidR="0044701D" w:rsidRPr="00515169">
        <w:rPr>
          <w:rFonts w:asciiTheme="minorEastAsia" w:eastAsiaTheme="minorEastAsia" w:hAnsiTheme="minorEastAsia" w:cs="ＭＳ ゴシック" w:hint="eastAsia"/>
          <w:color w:val="000000" w:themeColor="text1"/>
        </w:rPr>
        <w:t>建設労働者技能実習コース</w:t>
      </w:r>
      <w:r w:rsidRPr="00515169">
        <w:rPr>
          <w:rFonts w:asciiTheme="minorEastAsia" w:eastAsiaTheme="minorEastAsia" w:hAnsiTheme="minorEastAsia" w:cs="ＭＳ ゴシック" w:hint="eastAsia"/>
          <w:color w:val="000000" w:themeColor="text1"/>
        </w:rPr>
        <w:t>（経費助成））支給申請書（建設事業主の団体等用）（建</w:t>
      </w:r>
      <w:r w:rsidR="00BF21D4" w:rsidRPr="00515169">
        <w:rPr>
          <w:rFonts w:asciiTheme="minorEastAsia" w:eastAsiaTheme="minorEastAsia" w:hAnsiTheme="minorEastAsia" w:cs="ＭＳ ゴシック" w:hint="eastAsia"/>
          <w:color w:val="000000" w:themeColor="text1"/>
        </w:rPr>
        <w:t>技</w:t>
      </w:r>
      <w:r w:rsidRPr="00515169">
        <w:rPr>
          <w:rFonts w:asciiTheme="minorEastAsia" w:eastAsiaTheme="minorEastAsia" w:hAnsiTheme="minorEastAsia" w:cs="ＭＳ ゴシック" w:hint="eastAsia"/>
          <w:color w:val="000000" w:themeColor="text1"/>
        </w:rPr>
        <w:t>様式第</w:t>
      </w:r>
      <w:r w:rsidR="00291044" w:rsidRPr="00515169">
        <w:rPr>
          <w:rFonts w:asciiTheme="minorEastAsia" w:eastAsiaTheme="minorEastAsia" w:hAnsiTheme="minorEastAsia" w:cs="ＭＳ ゴシック" w:hint="eastAsia"/>
          <w:color w:val="000000" w:themeColor="text1"/>
        </w:rPr>
        <w:t>３</w:t>
      </w:r>
      <w:r w:rsidRPr="00515169">
        <w:rPr>
          <w:rFonts w:asciiTheme="minorEastAsia" w:eastAsiaTheme="minorEastAsia" w:hAnsiTheme="minorEastAsia" w:cs="ＭＳ ゴシック" w:hint="eastAsia"/>
          <w:color w:val="000000" w:themeColor="text1"/>
        </w:rPr>
        <w:t>号の２</w:t>
      </w:r>
      <w:r w:rsidR="00AE10B2" w:rsidRPr="00515169">
        <w:rPr>
          <w:rFonts w:asciiTheme="minorEastAsia" w:eastAsiaTheme="minorEastAsia" w:hAnsiTheme="minorEastAsia" w:cs="ＭＳ ゴシック" w:hint="eastAsia"/>
          <w:color w:val="000000" w:themeColor="text1"/>
        </w:rPr>
        <w:t>。電子申請の場合は「支給申請書（事業主団体等）」。</w:t>
      </w:r>
      <w:r w:rsidR="00FC5F48" w:rsidRPr="00515169">
        <w:rPr>
          <w:rFonts w:asciiTheme="minorEastAsia" w:eastAsiaTheme="minorEastAsia" w:hAnsiTheme="minorEastAsia" w:cs="ＭＳ ゴシック" w:hint="eastAsia"/>
          <w:color w:val="000000" w:themeColor="text1"/>
        </w:rPr>
        <w:t>電子申請かつ</w:t>
      </w:r>
      <w:r w:rsidR="00AE10B2" w:rsidRPr="00515169">
        <w:rPr>
          <w:rFonts w:asciiTheme="minorEastAsia" w:eastAsiaTheme="minorEastAsia" w:hAnsiTheme="minorEastAsia" w:cs="ＭＳ ゴシック" w:hint="eastAsia"/>
          <w:color w:val="000000" w:themeColor="text1"/>
        </w:rPr>
        <w:t>計画届が不要の場合は「支給申請書（事業主団体等）（計画届不要）</w:t>
      </w:r>
      <w:r w:rsidR="00FC5F48" w:rsidRPr="00515169">
        <w:rPr>
          <w:rFonts w:asciiTheme="minorEastAsia" w:eastAsiaTheme="minorEastAsia" w:hAnsiTheme="minorEastAsia" w:cs="ＭＳ ゴシック" w:hint="eastAsia"/>
          <w:color w:val="000000" w:themeColor="text1"/>
        </w:rPr>
        <w:t>」</w:t>
      </w:r>
      <w:r w:rsidR="00A5775B" w:rsidRPr="00515169">
        <w:rPr>
          <w:rFonts w:asciiTheme="minorEastAsia" w:eastAsiaTheme="minorEastAsia" w:hAnsiTheme="minorEastAsia" w:cs="ＭＳ ゴシック" w:hint="eastAsia"/>
          <w:color w:val="000000" w:themeColor="text1"/>
        </w:rPr>
        <w:t>。</w:t>
      </w:r>
      <w:r w:rsidR="00FC5F48" w:rsidRPr="00515169">
        <w:rPr>
          <w:rFonts w:asciiTheme="minorEastAsia" w:eastAsiaTheme="minorEastAsia" w:hAnsiTheme="minorEastAsia" w:cs="ＭＳ ゴシック" w:hint="eastAsia"/>
          <w:color w:val="000000" w:themeColor="text1"/>
        </w:rPr>
        <w:t>）</w:t>
      </w:r>
    </w:p>
    <w:p w14:paraId="63F3F6D8" w14:textId="3800DD68" w:rsidR="00742D5D" w:rsidRPr="00515169" w:rsidRDefault="001F2937" w:rsidP="004F3A6E">
      <w:pPr>
        <w:suppressAutoHyphens w:val="0"/>
        <w:kinsoku/>
        <w:wordWrap/>
        <w:autoSpaceDE/>
        <w:autoSpaceDN/>
        <w:adjustRightInd/>
        <w:ind w:firstLineChars="331" w:firstLine="708"/>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w:t>
      </w:r>
      <w:r w:rsidR="005E5841" w:rsidRPr="00515169">
        <w:rPr>
          <w:rFonts w:asciiTheme="minorEastAsia" w:eastAsiaTheme="minorEastAsia" w:hAnsiTheme="minorEastAsia" w:cs="ＭＳ ゴシック" w:hint="eastAsia"/>
          <w:color w:val="000000" w:themeColor="text1"/>
        </w:rPr>
        <w:t>ﾆ</w:t>
      </w:r>
      <w:r w:rsidRPr="00515169">
        <w:rPr>
          <w:rFonts w:asciiTheme="minorEastAsia" w:eastAsiaTheme="minorEastAsia" w:hAnsiTheme="minorEastAsia" w:cs="ＭＳ ゴシック"/>
          <w:color w:val="000000" w:themeColor="text1"/>
        </w:rPr>
        <w:t>)</w:t>
      </w:r>
      <w:r w:rsidR="00417130" w:rsidRPr="00515169">
        <w:rPr>
          <w:rFonts w:asciiTheme="minorEastAsia" w:eastAsiaTheme="minorEastAsia" w:hAnsiTheme="minorEastAsia" w:cs="ＭＳ ゴシック" w:hint="eastAsia"/>
          <w:color w:val="000000" w:themeColor="text1"/>
        </w:rPr>
        <w:t xml:space="preserve">　添付書類</w:t>
      </w:r>
      <w:r w:rsidR="001A6864" w:rsidRPr="00515169">
        <w:rPr>
          <w:rFonts w:asciiTheme="minorEastAsia" w:eastAsiaTheme="minorEastAsia" w:hAnsiTheme="minorEastAsia" w:cs="ＭＳ ゴシック" w:hint="eastAsia"/>
          <w:color w:val="000000" w:themeColor="text1"/>
        </w:rPr>
        <w:t xml:space="preserve">　</w:t>
      </w:r>
      <w:r w:rsidR="00417130" w:rsidRPr="00515169">
        <w:rPr>
          <w:rFonts w:asciiTheme="minorEastAsia" w:eastAsiaTheme="minorEastAsia" w:hAnsiTheme="minorEastAsia" w:cs="ＭＳ ゴシック" w:hint="eastAsia"/>
          <w:color w:val="000000" w:themeColor="text1"/>
        </w:rPr>
        <w:t>別表</w:t>
      </w:r>
      <w:r w:rsidR="009305D4">
        <w:rPr>
          <w:rFonts w:asciiTheme="minorEastAsia" w:eastAsiaTheme="minorEastAsia" w:hAnsiTheme="minorEastAsia" w:cs="ＭＳ ゴシック" w:hint="eastAsia"/>
          <w:color w:val="000000" w:themeColor="text1"/>
        </w:rPr>
        <w:t>1</w:t>
      </w:r>
      <w:r w:rsidR="009305D4">
        <w:rPr>
          <w:rFonts w:asciiTheme="minorEastAsia" w:eastAsiaTheme="minorEastAsia" w:hAnsiTheme="minorEastAsia" w:cs="ＭＳ ゴシック"/>
          <w:color w:val="000000" w:themeColor="text1"/>
        </w:rPr>
        <w:t>0</w:t>
      </w:r>
      <w:r w:rsidR="00417130" w:rsidRPr="00515169">
        <w:rPr>
          <w:rFonts w:asciiTheme="minorEastAsia" w:eastAsiaTheme="minorEastAsia" w:hAnsiTheme="minorEastAsia" w:cs="ＭＳ ゴシック" w:hint="eastAsia"/>
          <w:color w:val="000000" w:themeColor="text1"/>
        </w:rPr>
        <w:t>のとおり</w:t>
      </w:r>
    </w:p>
    <w:p w14:paraId="43BA8A6E" w14:textId="16851C24" w:rsidR="004F3A6E" w:rsidRPr="00515169" w:rsidRDefault="00287CFD" w:rsidP="004F3A6E">
      <w:pPr>
        <w:suppressAutoHyphens w:val="0"/>
        <w:kinsoku/>
        <w:wordWrap/>
        <w:autoSpaceDE/>
        <w:autoSpaceDN/>
        <w:adjustRightInd/>
        <w:ind w:firstLineChars="331" w:firstLine="708"/>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　添付書類の写しについては、原本から転記及び別途作成したものではなく、根拠法令に基</w:t>
      </w:r>
    </w:p>
    <w:p w14:paraId="7B320E92" w14:textId="64BA6358" w:rsidR="004F3A6E" w:rsidRPr="00515169" w:rsidRDefault="00287CFD" w:rsidP="004F3A6E">
      <w:pPr>
        <w:suppressAutoHyphens w:val="0"/>
        <w:kinsoku/>
        <w:wordWrap/>
        <w:autoSpaceDE/>
        <w:autoSpaceDN/>
        <w:adjustRightInd/>
        <w:ind w:firstLineChars="331" w:firstLine="708"/>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づき、実際に使用者が事業場ごとに調製し、記入しているもの、または原本を複写機を用いて</w:t>
      </w:r>
    </w:p>
    <w:p w14:paraId="60D1BCB7" w14:textId="20731D26" w:rsidR="00287CFD" w:rsidRPr="00515169" w:rsidRDefault="00287CFD" w:rsidP="004F3A6E">
      <w:pPr>
        <w:suppressAutoHyphens w:val="0"/>
        <w:kinsoku/>
        <w:wordWrap/>
        <w:autoSpaceDE/>
        <w:autoSpaceDN/>
        <w:adjustRightInd/>
        <w:ind w:firstLineChars="331" w:firstLine="708"/>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複写したものとする。</w:t>
      </w:r>
    </w:p>
    <w:p w14:paraId="1C21E5C1" w14:textId="77777777" w:rsidR="0040705D" w:rsidRPr="00515169" w:rsidRDefault="00DB699B" w:rsidP="00D81C69">
      <w:pPr>
        <w:suppressAutoHyphens w:val="0"/>
        <w:kinsoku/>
        <w:wordWrap/>
        <w:autoSpaceDE/>
        <w:autoSpaceDN/>
        <w:adjustRightInd/>
        <w:ind w:firstLineChars="200" w:firstLine="428"/>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ロ</w:t>
      </w:r>
      <w:r w:rsidR="001F2937" w:rsidRPr="00515169">
        <w:rPr>
          <w:rFonts w:asciiTheme="minorEastAsia" w:eastAsiaTheme="minorEastAsia" w:hAnsiTheme="minorEastAsia" w:cs="ＭＳ ゴシック"/>
          <w:color w:val="000000" w:themeColor="text1"/>
        </w:rPr>
        <w:t xml:space="preserve"> </w:t>
      </w:r>
      <w:r w:rsidR="0044701D" w:rsidRPr="00515169">
        <w:rPr>
          <w:rFonts w:asciiTheme="minorEastAsia" w:eastAsiaTheme="minorEastAsia" w:hAnsiTheme="minorEastAsia" w:cs="ＭＳ ゴシック" w:hint="eastAsia"/>
          <w:color w:val="000000" w:themeColor="text1"/>
        </w:rPr>
        <w:t>建設労働者技能実習コース</w:t>
      </w:r>
      <w:r w:rsidR="001F2937" w:rsidRPr="00515169">
        <w:rPr>
          <w:rFonts w:asciiTheme="minorEastAsia" w:eastAsiaTheme="minorEastAsia" w:hAnsiTheme="minorEastAsia" w:cs="ＭＳ ゴシック" w:hint="eastAsia"/>
          <w:color w:val="000000" w:themeColor="text1"/>
        </w:rPr>
        <w:t>（賃金助成）</w:t>
      </w:r>
    </w:p>
    <w:p w14:paraId="1EA1017F" w14:textId="34CCCA32" w:rsidR="00BE5BA5" w:rsidRPr="00515169" w:rsidRDefault="00DF4F7F" w:rsidP="00BC1BFC">
      <w:pPr>
        <w:suppressAutoHyphens w:val="0"/>
        <w:kinsoku/>
        <w:wordWrap/>
        <w:autoSpaceDE/>
        <w:autoSpaceDN/>
        <w:adjustRightInd/>
        <w:ind w:leftChars="328" w:left="2337" w:hangingChars="764" w:hanging="1635"/>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 xml:space="preserve">(ｲ)　</w:t>
      </w:r>
      <w:r w:rsidRPr="00515169">
        <w:rPr>
          <w:rFonts w:asciiTheme="minorEastAsia" w:eastAsiaTheme="minorEastAsia" w:hAnsiTheme="minorEastAsia" w:cs="ＭＳ ゴシック" w:hint="eastAsia"/>
          <w:color w:val="000000" w:themeColor="text1"/>
          <w:spacing w:val="57"/>
          <w:fitText w:val="856" w:id="1100801795"/>
        </w:rPr>
        <w:t>提出</w:t>
      </w:r>
      <w:r w:rsidRPr="00515169">
        <w:rPr>
          <w:rFonts w:asciiTheme="minorEastAsia" w:eastAsiaTheme="minorEastAsia" w:hAnsiTheme="minorEastAsia" w:cs="ＭＳ ゴシック" w:hint="eastAsia"/>
          <w:color w:val="000000" w:themeColor="text1"/>
          <w:spacing w:val="-1"/>
          <w:fitText w:val="856" w:id="1100801795"/>
        </w:rPr>
        <w:t>先</w:t>
      </w:r>
      <w:r w:rsidRPr="00515169">
        <w:rPr>
          <w:rFonts w:asciiTheme="minorEastAsia" w:eastAsiaTheme="minorEastAsia" w:hAnsiTheme="minorEastAsia" w:cs="ＭＳ ゴシック" w:hint="eastAsia"/>
          <w:color w:val="000000" w:themeColor="text1"/>
        </w:rPr>
        <w:t xml:space="preserve">　</w:t>
      </w:r>
      <w:r w:rsidR="00314276" w:rsidRPr="00515169">
        <w:rPr>
          <w:rFonts w:asciiTheme="minorEastAsia" w:eastAsiaTheme="minorEastAsia" w:hAnsiTheme="minorEastAsia" w:cs="ＭＳ ゴシック" w:hint="eastAsia"/>
          <w:color w:val="000000" w:themeColor="text1"/>
        </w:rPr>
        <w:t>中小</w:t>
      </w:r>
      <w:r w:rsidRPr="00515169">
        <w:rPr>
          <w:rFonts w:asciiTheme="minorEastAsia" w:eastAsiaTheme="minorEastAsia" w:hAnsiTheme="minorEastAsia" w:cs="ＭＳ ゴシック" w:hint="eastAsia"/>
          <w:color w:val="000000" w:themeColor="text1"/>
        </w:rPr>
        <w:t>建設事業主について</w:t>
      </w:r>
      <w:r w:rsidR="00314276" w:rsidRPr="00515169">
        <w:rPr>
          <w:rFonts w:asciiTheme="minorEastAsia" w:eastAsiaTheme="minorEastAsia" w:hAnsiTheme="minorEastAsia" w:cs="ＭＳ ゴシック" w:hint="eastAsia"/>
          <w:color w:val="000000" w:themeColor="text1"/>
        </w:rPr>
        <w:t>は</w:t>
      </w:r>
      <w:r w:rsidR="00755A7B" w:rsidRPr="00515169">
        <w:rPr>
          <w:rFonts w:asciiTheme="minorEastAsia" w:eastAsiaTheme="minorEastAsia" w:hAnsiTheme="minorEastAsia" w:cs="ＭＳ ゴシック" w:hint="eastAsia"/>
          <w:color w:val="000000" w:themeColor="text1"/>
        </w:rPr>
        <w:t>、</w:t>
      </w:r>
      <w:r w:rsidRPr="00515169">
        <w:rPr>
          <w:rFonts w:asciiTheme="minorEastAsia" w:eastAsiaTheme="minorEastAsia" w:hAnsiTheme="minorEastAsia" w:cs="ＭＳ ゴシック" w:hint="eastAsia"/>
          <w:color w:val="000000" w:themeColor="text1"/>
        </w:rPr>
        <w:t>雇用保険</w:t>
      </w:r>
      <w:r w:rsidR="00755A7B" w:rsidRPr="00515169">
        <w:rPr>
          <w:rFonts w:asciiTheme="minorEastAsia" w:eastAsiaTheme="minorEastAsia" w:hAnsiTheme="minorEastAsia" w:cs="ＭＳ ゴシック" w:hint="eastAsia"/>
          <w:color w:val="000000" w:themeColor="text1"/>
        </w:rPr>
        <w:t>の</w:t>
      </w:r>
      <w:r w:rsidRPr="00515169">
        <w:rPr>
          <w:rFonts w:asciiTheme="minorEastAsia" w:eastAsiaTheme="minorEastAsia" w:hAnsiTheme="minorEastAsia" w:cs="ＭＳ ゴシック" w:hint="eastAsia"/>
          <w:color w:val="000000" w:themeColor="text1"/>
        </w:rPr>
        <w:t>適用事業所</w:t>
      </w:r>
      <w:r w:rsidR="00755A7B" w:rsidRPr="00515169">
        <w:rPr>
          <w:rFonts w:asciiTheme="minorEastAsia" w:eastAsiaTheme="minorEastAsia" w:hAnsiTheme="minorEastAsia" w:cs="ＭＳ ゴシック" w:hint="eastAsia"/>
          <w:color w:val="000000" w:themeColor="text1"/>
        </w:rPr>
        <w:t>ごとに所在地を</w:t>
      </w:r>
      <w:r w:rsidRPr="00515169">
        <w:rPr>
          <w:rFonts w:asciiTheme="minorEastAsia" w:eastAsiaTheme="minorEastAsia" w:hAnsiTheme="minorEastAsia" w:cs="ＭＳ ゴシック" w:hint="eastAsia"/>
          <w:color w:val="000000" w:themeColor="text1"/>
        </w:rPr>
        <w:t>管轄</w:t>
      </w:r>
      <w:r w:rsidR="00755A7B" w:rsidRPr="00515169">
        <w:rPr>
          <w:rFonts w:asciiTheme="minorEastAsia" w:eastAsiaTheme="minorEastAsia" w:hAnsiTheme="minorEastAsia" w:cs="ＭＳ ゴシック" w:hint="eastAsia"/>
          <w:color w:val="000000" w:themeColor="text1"/>
        </w:rPr>
        <w:t>する</w:t>
      </w:r>
      <w:r w:rsidRPr="00515169">
        <w:rPr>
          <w:rFonts w:asciiTheme="minorEastAsia" w:eastAsiaTheme="minorEastAsia" w:hAnsiTheme="minorEastAsia" w:cs="ＭＳ ゴシック" w:hint="eastAsia"/>
          <w:color w:val="000000" w:themeColor="text1"/>
        </w:rPr>
        <w:t>労働局長</w:t>
      </w:r>
    </w:p>
    <w:p w14:paraId="21C31D8F" w14:textId="66D1939E" w:rsidR="0040705D" w:rsidRPr="00515169" w:rsidRDefault="001F2937" w:rsidP="00BE5BA5">
      <w:pPr>
        <w:suppressAutoHyphens w:val="0"/>
        <w:kinsoku/>
        <w:wordWrap/>
        <w:autoSpaceDE/>
        <w:autoSpaceDN/>
        <w:adjustRightInd/>
        <w:ind w:firstLineChars="331" w:firstLine="708"/>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w:t>
      </w:r>
      <w:r w:rsidR="00B86EDF" w:rsidRPr="00515169">
        <w:rPr>
          <w:rFonts w:asciiTheme="minorEastAsia" w:eastAsiaTheme="minorEastAsia" w:hAnsiTheme="minorEastAsia" w:cs="ＭＳ ゴシック" w:hint="eastAsia"/>
          <w:color w:val="000000" w:themeColor="text1"/>
        </w:rPr>
        <w:t>ﾛ</w:t>
      </w:r>
      <w:r w:rsidRPr="00515169">
        <w:rPr>
          <w:rFonts w:asciiTheme="minorEastAsia" w:eastAsiaTheme="minorEastAsia" w:hAnsiTheme="minorEastAsia" w:cs="ＭＳ ゴシック"/>
          <w:color w:val="000000" w:themeColor="text1"/>
        </w:rPr>
        <w:t>)</w:t>
      </w:r>
      <w:r w:rsidR="00801379" w:rsidRPr="00515169">
        <w:rPr>
          <w:rFonts w:asciiTheme="minorEastAsia" w:eastAsiaTheme="minorEastAsia" w:hAnsiTheme="minorEastAsia" w:cs="ＭＳ ゴシック" w:hint="eastAsia"/>
          <w:color w:val="000000" w:themeColor="text1"/>
        </w:rPr>
        <w:t xml:space="preserve">　提出期間</w:t>
      </w:r>
      <w:r w:rsidRPr="00515169">
        <w:rPr>
          <w:rFonts w:asciiTheme="minorEastAsia" w:eastAsiaTheme="minorEastAsia" w:hAnsiTheme="minorEastAsia" w:cs="ＭＳ ゴシック" w:hint="eastAsia"/>
          <w:color w:val="000000" w:themeColor="text1"/>
        </w:rPr>
        <w:t xml:space="preserve">　技能実習を終了した日の翌日から起算して２</w:t>
      </w:r>
      <w:r w:rsidR="00594D90">
        <w:rPr>
          <w:rFonts w:asciiTheme="minorEastAsia" w:eastAsiaTheme="minorEastAsia" w:hAnsiTheme="minorEastAsia" w:cs="ＭＳ ゴシック" w:hint="eastAsia"/>
          <w:color w:val="000000" w:themeColor="text1"/>
        </w:rPr>
        <w:t>か</w:t>
      </w:r>
      <w:r w:rsidRPr="00515169">
        <w:rPr>
          <w:rFonts w:asciiTheme="minorEastAsia" w:eastAsiaTheme="minorEastAsia" w:hAnsiTheme="minorEastAsia" w:cs="ＭＳ ゴシック" w:hint="eastAsia"/>
          <w:color w:val="000000" w:themeColor="text1"/>
        </w:rPr>
        <w:t>月以内</w:t>
      </w:r>
    </w:p>
    <w:p w14:paraId="5551C82C" w14:textId="77777777" w:rsidR="002B3FD5" w:rsidRPr="00515169" w:rsidRDefault="00160488" w:rsidP="002B3FD5">
      <w:pPr>
        <w:suppressAutoHyphens w:val="0"/>
        <w:kinsoku/>
        <w:wordWrap/>
        <w:autoSpaceDE/>
        <w:autoSpaceDN/>
        <w:adjustRightInd/>
        <w:ind w:leftChars="1100" w:left="2354" w:firstLineChars="81" w:firstLine="173"/>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ただし、技能実習の期間に係る賃金の支払日から支給申請期限まで２週間に満たない場合については、技能実習の期間に係る賃金の支払日から２週間以内</w:t>
      </w:r>
    </w:p>
    <w:p w14:paraId="3D7915ED" w14:textId="77777777" w:rsidR="0040705D" w:rsidRPr="00515169" w:rsidRDefault="001F2937" w:rsidP="00BE5BA5">
      <w:pPr>
        <w:suppressAutoHyphens w:val="0"/>
        <w:kinsoku/>
        <w:wordWrap/>
        <w:autoSpaceDE/>
        <w:autoSpaceDN/>
        <w:adjustRightInd/>
        <w:ind w:firstLineChars="331" w:firstLine="708"/>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color w:val="000000" w:themeColor="text1"/>
        </w:rPr>
        <w:t>(</w:t>
      </w:r>
      <w:r w:rsidR="00B86EDF" w:rsidRPr="00515169">
        <w:rPr>
          <w:rFonts w:asciiTheme="minorEastAsia" w:eastAsiaTheme="minorEastAsia" w:hAnsiTheme="minorEastAsia" w:cs="ＭＳ ゴシック" w:hint="eastAsia"/>
          <w:color w:val="000000" w:themeColor="text1"/>
        </w:rPr>
        <w:t>ﾊ</w:t>
      </w:r>
      <w:r w:rsidRPr="00515169">
        <w:rPr>
          <w:rFonts w:asciiTheme="minorEastAsia" w:eastAsiaTheme="minorEastAsia" w:hAnsiTheme="minorEastAsia" w:cs="ＭＳ ゴシック"/>
          <w:color w:val="000000" w:themeColor="text1"/>
        </w:rPr>
        <w:t>)</w:t>
      </w:r>
      <w:r w:rsidR="002F1190" w:rsidRPr="00515169">
        <w:rPr>
          <w:rFonts w:asciiTheme="minorEastAsia" w:eastAsiaTheme="minorEastAsia" w:hAnsiTheme="minorEastAsia" w:cs="ＭＳ ゴシック" w:hint="eastAsia"/>
          <w:color w:val="000000" w:themeColor="text1"/>
        </w:rPr>
        <w:t xml:space="preserve">　様</w:t>
      </w:r>
      <w:r w:rsidRPr="00515169">
        <w:rPr>
          <w:rFonts w:asciiTheme="minorEastAsia" w:eastAsiaTheme="minorEastAsia" w:hAnsiTheme="minorEastAsia" w:cs="ＭＳ ゴシック" w:hint="eastAsia"/>
          <w:color w:val="000000" w:themeColor="text1"/>
        </w:rPr>
        <w:t>式</w:t>
      </w:r>
    </w:p>
    <w:p w14:paraId="694B0C0C" w14:textId="77A6944D" w:rsidR="00BE5BA5" w:rsidRPr="00515169" w:rsidRDefault="001F2937" w:rsidP="00BE5BA5">
      <w:pPr>
        <w:suppressAutoHyphens w:val="0"/>
        <w:kinsoku/>
        <w:wordWrap/>
        <w:autoSpaceDE/>
        <w:autoSpaceDN/>
        <w:adjustRightInd/>
        <w:ind w:leftChars="300" w:left="963" w:hangingChars="150" w:hanging="321"/>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 xml:space="preserve">  </w:t>
      </w:r>
      <w:r w:rsidR="00BE5BA5" w:rsidRPr="00515169">
        <w:rPr>
          <w:rFonts w:asciiTheme="minorEastAsia" w:eastAsiaTheme="minorEastAsia" w:hAnsiTheme="minorEastAsia" w:cs="ＭＳ ゴシック" w:hint="eastAsia"/>
          <w:color w:val="000000" w:themeColor="text1"/>
        </w:rPr>
        <w:t xml:space="preserve">　</w:t>
      </w:r>
      <w:r w:rsidR="00BE5BA5" w:rsidRPr="00515169">
        <w:rPr>
          <w:rFonts w:asciiTheme="minorEastAsia" w:eastAsiaTheme="minorEastAsia" w:hAnsiTheme="minorEastAsia" w:cs="ＭＳ ゴシック"/>
          <w:color w:val="000000" w:themeColor="text1"/>
        </w:rPr>
        <w:t xml:space="preserve"> </w:t>
      </w:r>
      <w:r w:rsidRPr="00515169">
        <w:rPr>
          <w:rFonts w:asciiTheme="minorEastAsia" w:eastAsiaTheme="minorEastAsia" w:hAnsiTheme="minorEastAsia" w:cs="ＭＳ ゴシック" w:hint="eastAsia"/>
          <w:color w:val="000000" w:themeColor="text1"/>
        </w:rPr>
        <w:t>上記</w:t>
      </w:r>
      <w:r w:rsidR="00DB699B" w:rsidRPr="00515169">
        <w:rPr>
          <w:rFonts w:asciiTheme="minorEastAsia" w:eastAsiaTheme="minorEastAsia" w:hAnsiTheme="minorEastAsia" w:cs="ＭＳ ゴシック" w:hint="eastAsia"/>
          <w:color w:val="000000" w:themeColor="text1"/>
        </w:rPr>
        <w:t>イ</w:t>
      </w:r>
      <w:r w:rsidRPr="00515169">
        <w:rPr>
          <w:rFonts w:asciiTheme="minorEastAsia" w:eastAsiaTheme="minorEastAsia" w:hAnsiTheme="minorEastAsia" w:cs="ＭＳ ゴシック" w:hint="eastAsia"/>
          <w:color w:val="000000" w:themeColor="text1"/>
        </w:rPr>
        <w:t>に係る助成金</w:t>
      </w:r>
      <w:r w:rsidR="00271C72" w:rsidRPr="00515169">
        <w:rPr>
          <w:rFonts w:asciiTheme="minorEastAsia" w:eastAsiaTheme="minorEastAsia" w:hAnsiTheme="minorEastAsia" w:cs="ＭＳ ゴシック" w:hint="eastAsia"/>
          <w:color w:val="000000" w:themeColor="text1"/>
        </w:rPr>
        <w:t>と併せて、又は賃金助成に係る助成金のみを</w:t>
      </w:r>
      <w:r w:rsidRPr="00515169">
        <w:rPr>
          <w:rFonts w:asciiTheme="minorEastAsia" w:eastAsiaTheme="minorEastAsia" w:hAnsiTheme="minorEastAsia" w:cs="ＭＳ ゴシック" w:hint="eastAsia"/>
          <w:color w:val="000000" w:themeColor="text1"/>
        </w:rPr>
        <w:t xml:space="preserve">申請する場合　</w:t>
      </w:r>
      <w:r w:rsidR="00DB699B" w:rsidRPr="00515169">
        <w:rPr>
          <w:rFonts w:asciiTheme="minorEastAsia" w:eastAsiaTheme="minorEastAsia" w:hAnsiTheme="minorEastAsia" w:cs="ＭＳ ゴシック" w:hint="eastAsia"/>
          <w:color w:val="000000" w:themeColor="text1"/>
        </w:rPr>
        <w:t>人材開発支援助成金</w:t>
      </w:r>
      <w:r w:rsidRPr="00515169">
        <w:rPr>
          <w:rFonts w:asciiTheme="minorEastAsia" w:eastAsiaTheme="minorEastAsia" w:hAnsiTheme="minorEastAsia" w:cs="ＭＳ ゴシック" w:hint="eastAsia"/>
          <w:color w:val="000000" w:themeColor="text1"/>
        </w:rPr>
        <w:t>（</w:t>
      </w:r>
      <w:r w:rsidR="0044701D" w:rsidRPr="00515169">
        <w:rPr>
          <w:rFonts w:asciiTheme="minorEastAsia" w:eastAsiaTheme="minorEastAsia" w:hAnsiTheme="minorEastAsia" w:cs="ＭＳ ゴシック" w:hint="eastAsia"/>
          <w:color w:val="000000" w:themeColor="text1"/>
        </w:rPr>
        <w:t>建設労働者技能実習コース</w:t>
      </w:r>
      <w:r w:rsidRPr="00515169">
        <w:rPr>
          <w:rFonts w:asciiTheme="minorEastAsia" w:eastAsiaTheme="minorEastAsia" w:hAnsiTheme="minorEastAsia" w:cs="ＭＳ ゴシック" w:hint="eastAsia"/>
          <w:color w:val="000000" w:themeColor="text1"/>
        </w:rPr>
        <w:t>（経費助成・賃金助成））支給申請書（建</w:t>
      </w:r>
      <w:r w:rsidR="00BF21D4" w:rsidRPr="00515169">
        <w:rPr>
          <w:rFonts w:asciiTheme="minorEastAsia" w:eastAsiaTheme="minorEastAsia" w:hAnsiTheme="minorEastAsia" w:cs="ＭＳ ゴシック" w:hint="eastAsia"/>
          <w:color w:val="000000" w:themeColor="text1"/>
        </w:rPr>
        <w:t>技</w:t>
      </w:r>
      <w:r w:rsidRPr="00515169">
        <w:rPr>
          <w:rFonts w:asciiTheme="minorEastAsia" w:eastAsiaTheme="minorEastAsia" w:hAnsiTheme="minorEastAsia" w:cs="ＭＳ ゴシック" w:hint="eastAsia"/>
          <w:color w:val="000000" w:themeColor="text1"/>
        </w:rPr>
        <w:t>様式第</w:t>
      </w:r>
      <w:r w:rsidR="002A22F5" w:rsidRPr="00515169">
        <w:rPr>
          <w:rFonts w:asciiTheme="minorEastAsia" w:eastAsiaTheme="minorEastAsia" w:hAnsiTheme="minorEastAsia" w:cs="ＭＳ ゴシック" w:hint="eastAsia"/>
          <w:color w:val="000000" w:themeColor="text1"/>
        </w:rPr>
        <w:t>３</w:t>
      </w:r>
      <w:r w:rsidRPr="00515169">
        <w:rPr>
          <w:rFonts w:asciiTheme="minorEastAsia" w:eastAsiaTheme="minorEastAsia" w:hAnsiTheme="minorEastAsia" w:cs="ＭＳ ゴシック" w:hint="eastAsia"/>
          <w:color w:val="000000" w:themeColor="text1"/>
        </w:rPr>
        <w:t>号</w:t>
      </w:r>
      <w:r w:rsidR="00AE10B2" w:rsidRPr="00515169">
        <w:rPr>
          <w:rFonts w:asciiTheme="minorEastAsia" w:eastAsiaTheme="minorEastAsia" w:hAnsiTheme="minorEastAsia" w:cs="ＭＳ ゴシック" w:hint="eastAsia"/>
          <w:color w:val="000000" w:themeColor="text1"/>
        </w:rPr>
        <w:t>。電子申請の場合は「支給申請書（事業主）」</w:t>
      </w:r>
      <w:r w:rsidR="00A5775B" w:rsidRPr="00515169">
        <w:rPr>
          <w:rFonts w:asciiTheme="minorEastAsia" w:eastAsiaTheme="minorEastAsia" w:hAnsiTheme="minorEastAsia" w:cs="ＭＳ ゴシック" w:hint="eastAsia"/>
          <w:color w:val="000000" w:themeColor="text1"/>
        </w:rPr>
        <w:t>。電子申請かつ計画届が不要の場合は、「支給申請書（事業主）（計画届不要）</w:t>
      </w:r>
      <w:r w:rsidR="00AE10B2" w:rsidRPr="00515169">
        <w:rPr>
          <w:rFonts w:asciiTheme="minorEastAsia" w:eastAsiaTheme="minorEastAsia" w:hAnsiTheme="minorEastAsia" w:cs="ＭＳ ゴシック" w:hint="eastAsia"/>
          <w:color w:val="000000" w:themeColor="text1"/>
        </w:rPr>
        <w:t>。</w:t>
      </w:r>
      <w:r w:rsidR="000825B6" w:rsidRPr="00515169">
        <w:rPr>
          <w:rFonts w:asciiTheme="minorEastAsia" w:eastAsiaTheme="minorEastAsia" w:hAnsiTheme="minorEastAsia" w:cs="ＭＳ ゴシック" w:hint="eastAsia"/>
          <w:color w:val="000000" w:themeColor="text1"/>
        </w:rPr>
        <w:t>）</w:t>
      </w:r>
    </w:p>
    <w:p w14:paraId="7F1A1839" w14:textId="7773F8C4" w:rsidR="0040705D" w:rsidRPr="00515169" w:rsidRDefault="0048196B" w:rsidP="00F4199D">
      <w:pPr>
        <w:suppressAutoHyphens w:val="0"/>
        <w:kinsoku/>
        <w:wordWrap/>
        <w:autoSpaceDE/>
        <w:autoSpaceDN/>
        <w:adjustRightInd/>
        <w:ind w:leftChars="300" w:left="963" w:hangingChars="150" w:hanging="321"/>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 xml:space="preserve"> </w:t>
      </w:r>
      <w:r w:rsidR="001F2937" w:rsidRPr="00515169">
        <w:rPr>
          <w:rFonts w:asciiTheme="minorEastAsia" w:eastAsiaTheme="minorEastAsia" w:hAnsiTheme="minorEastAsia" w:cs="ＭＳ ゴシック"/>
          <w:color w:val="000000" w:themeColor="text1"/>
        </w:rPr>
        <w:t>(</w:t>
      </w:r>
      <w:r w:rsidR="007E581D" w:rsidRPr="00515169">
        <w:rPr>
          <w:rFonts w:asciiTheme="minorEastAsia" w:eastAsiaTheme="minorEastAsia" w:hAnsiTheme="minorEastAsia" w:cs="ＭＳ ゴシック" w:hint="eastAsia"/>
          <w:color w:val="000000" w:themeColor="text1"/>
        </w:rPr>
        <w:t>ﾆ</w:t>
      </w:r>
      <w:r w:rsidR="001F2937" w:rsidRPr="00515169">
        <w:rPr>
          <w:rFonts w:asciiTheme="minorEastAsia" w:eastAsiaTheme="minorEastAsia" w:hAnsiTheme="minorEastAsia" w:cs="ＭＳ ゴシック"/>
          <w:color w:val="000000" w:themeColor="text1"/>
        </w:rPr>
        <w:t>)</w:t>
      </w:r>
      <w:r w:rsidR="001F2937" w:rsidRPr="00515169">
        <w:rPr>
          <w:rFonts w:asciiTheme="minorEastAsia" w:eastAsiaTheme="minorEastAsia" w:hAnsiTheme="minorEastAsia" w:cs="ＭＳ ゴシック" w:hint="eastAsia"/>
          <w:color w:val="000000" w:themeColor="text1"/>
        </w:rPr>
        <w:t xml:space="preserve">　添付書類</w:t>
      </w:r>
      <w:r w:rsidR="00AC6066" w:rsidRPr="00515169">
        <w:rPr>
          <w:rFonts w:asciiTheme="minorEastAsia" w:eastAsiaTheme="minorEastAsia" w:hAnsiTheme="minorEastAsia" w:cs="ＭＳ ゴシック" w:hint="eastAsia"/>
          <w:color w:val="000000" w:themeColor="text1"/>
        </w:rPr>
        <w:t xml:space="preserve">　</w:t>
      </w:r>
      <w:r w:rsidR="00DB699B" w:rsidRPr="00515169">
        <w:rPr>
          <w:rFonts w:asciiTheme="minorEastAsia" w:eastAsiaTheme="minorEastAsia" w:hAnsiTheme="minorEastAsia" w:cs="ＭＳ ゴシック" w:hint="eastAsia"/>
          <w:color w:val="000000" w:themeColor="text1"/>
        </w:rPr>
        <w:t>イ</w:t>
      </w:r>
      <w:r w:rsidR="00D23E3A" w:rsidRPr="00515169">
        <w:rPr>
          <w:rFonts w:asciiTheme="minorEastAsia" w:eastAsiaTheme="minorEastAsia" w:hAnsiTheme="minorEastAsia" w:cs="ＭＳ ゴシック"/>
          <w:color w:val="000000" w:themeColor="text1"/>
        </w:rPr>
        <w:t>(ﾆ)に同じ。</w:t>
      </w:r>
    </w:p>
    <w:p w14:paraId="6404B89C" w14:textId="7F190FC7" w:rsidR="003517FD" w:rsidRPr="00515169" w:rsidRDefault="003517FD" w:rsidP="003517FD">
      <w:pPr>
        <w:suppressAutoHyphens w:val="0"/>
        <w:kinsoku/>
        <w:wordWrap/>
        <w:autoSpaceDE/>
        <w:autoSpaceDN/>
        <w:adjustRightInd/>
        <w:ind w:firstLineChars="200" w:firstLine="428"/>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ハ</w:t>
      </w:r>
      <w:r w:rsidRPr="00515169">
        <w:rPr>
          <w:rFonts w:asciiTheme="minorEastAsia" w:eastAsiaTheme="minorEastAsia" w:hAnsiTheme="minorEastAsia" w:cs="ＭＳ ゴシック"/>
          <w:color w:val="000000" w:themeColor="text1"/>
        </w:rPr>
        <w:t xml:space="preserve"> </w:t>
      </w:r>
      <w:r w:rsidRPr="00515169">
        <w:rPr>
          <w:rFonts w:asciiTheme="minorEastAsia" w:eastAsiaTheme="minorEastAsia" w:hAnsiTheme="minorEastAsia" w:cs="ＭＳ ゴシック" w:hint="eastAsia"/>
          <w:color w:val="000000" w:themeColor="text1"/>
        </w:rPr>
        <w:t>建設労働者技能実習コース（</w:t>
      </w:r>
      <w:r w:rsidR="0009362B" w:rsidRPr="00515169">
        <w:rPr>
          <w:rFonts w:asciiTheme="minorEastAsia" w:eastAsiaTheme="minorEastAsia" w:hAnsiTheme="minorEastAsia" w:cs="ＭＳ ゴシック" w:hint="eastAsia"/>
          <w:color w:val="000000" w:themeColor="text1"/>
        </w:rPr>
        <w:t>賃金向上</w:t>
      </w:r>
      <w:r w:rsidRPr="00515169">
        <w:rPr>
          <w:rFonts w:asciiTheme="minorEastAsia" w:eastAsiaTheme="minorEastAsia" w:hAnsiTheme="minorEastAsia" w:cs="ＭＳ ゴシック" w:hint="eastAsia"/>
          <w:color w:val="000000" w:themeColor="text1"/>
        </w:rPr>
        <w:t>助成</w:t>
      </w:r>
      <w:r w:rsidR="00AB5786" w:rsidRPr="00515169">
        <w:rPr>
          <w:rFonts w:asciiTheme="minorEastAsia" w:eastAsiaTheme="minorEastAsia" w:hAnsiTheme="minorEastAsia" w:cs="ＭＳ ゴシック" w:hint="eastAsia"/>
          <w:color w:val="000000" w:themeColor="text1"/>
        </w:rPr>
        <w:t>・資格等手当助成</w:t>
      </w:r>
      <w:r w:rsidRPr="00515169">
        <w:rPr>
          <w:rFonts w:asciiTheme="minorEastAsia" w:eastAsiaTheme="minorEastAsia" w:hAnsiTheme="minorEastAsia" w:cs="ＭＳ ゴシック" w:hint="eastAsia"/>
          <w:color w:val="000000" w:themeColor="text1"/>
        </w:rPr>
        <w:t>）</w:t>
      </w:r>
    </w:p>
    <w:p w14:paraId="266BBAFE" w14:textId="062FE177" w:rsidR="003517FD" w:rsidRPr="00515169" w:rsidRDefault="003517FD" w:rsidP="00BC1BFC">
      <w:pPr>
        <w:suppressAutoHyphens w:val="0"/>
        <w:kinsoku/>
        <w:wordWrap/>
        <w:autoSpaceDE/>
        <w:autoSpaceDN/>
        <w:adjustRightInd/>
        <w:ind w:leftChars="328" w:left="2337" w:hangingChars="764" w:hanging="1635"/>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 xml:space="preserve">(ｲ)　</w:t>
      </w:r>
      <w:r w:rsidRPr="003C62C3">
        <w:rPr>
          <w:rFonts w:asciiTheme="minorEastAsia" w:eastAsiaTheme="minorEastAsia" w:hAnsiTheme="minorEastAsia" w:cs="ＭＳ ゴシック" w:hint="eastAsia"/>
          <w:color w:val="000000" w:themeColor="text1"/>
          <w:spacing w:val="57"/>
          <w:fitText w:val="856" w:id="1827313408"/>
        </w:rPr>
        <w:t>提出</w:t>
      </w:r>
      <w:r w:rsidRPr="003C62C3">
        <w:rPr>
          <w:rFonts w:asciiTheme="minorEastAsia" w:eastAsiaTheme="minorEastAsia" w:hAnsiTheme="minorEastAsia" w:cs="ＭＳ ゴシック" w:hint="eastAsia"/>
          <w:color w:val="000000" w:themeColor="text1"/>
          <w:spacing w:val="-1"/>
          <w:fitText w:val="856" w:id="1827313408"/>
        </w:rPr>
        <w:t>先</w:t>
      </w:r>
      <w:r w:rsidRPr="00515169">
        <w:rPr>
          <w:rFonts w:asciiTheme="minorEastAsia" w:eastAsiaTheme="minorEastAsia" w:hAnsiTheme="minorEastAsia" w:cs="ＭＳ ゴシック" w:hint="eastAsia"/>
          <w:color w:val="000000" w:themeColor="text1"/>
        </w:rPr>
        <w:t xml:space="preserve">　</w:t>
      </w:r>
      <w:r w:rsidR="000876C4" w:rsidRPr="00515169">
        <w:rPr>
          <w:rFonts w:asciiTheme="minorEastAsia" w:eastAsiaTheme="minorEastAsia" w:hAnsiTheme="minorEastAsia" w:cs="ＭＳ ゴシック" w:hint="eastAsia"/>
          <w:color w:val="000000" w:themeColor="text1"/>
        </w:rPr>
        <w:t>中小</w:t>
      </w:r>
      <w:r w:rsidRPr="00515169">
        <w:rPr>
          <w:rFonts w:asciiTheme="minorEastAsia" w:eastAsiaTheme="minorEastAsia" w:hAnsiTheme="minorEastAsia" w:cs="ＭＳ ゴシック" w:hint="eastAsia"/>
          <w:color w:val="000000" w:themeColor="text1"/>
        </w:rPr>
        <w:t>建設事業主について</w:t>
      </w:r>
      <w:r w:rsidR="00314276" w:rsidRPr="00515169">
        <w:rPr>
          <w:rFonts w:asciiTheme="minorEastAsia" w:eastAsiaTheme="minorEastAsia" w:hAnsiTheme="minorEastAsia" w:cs="ＭＳ ゴシック" w:hint="eastAsia"/>
          <w:color w:val="000000" w:themeColor="text1"/>
        </w:rPr>
        <w:t>は</w:t>
      </w:r>
      <w:r w:rsidR="00E27333" w:rsidRPr="00515169">
        <w:rPr>
          <w:rFonts w:asciiTheme="minorEastAsia" w:eastAsiaTheme="minorEastAsia" w:hAnsiTheme="minorEastAsia" w:cs="ＭＳ ゴシック" w:hint="eastAsia"/>
          <w:color w:val="000000" w:themeColor="text1"/>
        </w:rPr>
        <w:t>、</w:t>
      </w:r>
      <w:r w:rsidRPr="00515169">
        <w:rPr>
          <w:rFonts w:asciiTheme="minorEastAsia" w:eastAsiaTheme="minorEastAsia" w:hAnsiTheme="minorEastAsia" w:cs="ＭＳ ゴシック" w:hint="eastAsia"/>
          <w:color w:val="000000" w:themeColor="text1"/>
        </w:rPr>
        <w:t>雇用保険</w:t>
      </w:r>
      <w:r w:rsidR="00314276" w:rsidRPr="00515169">
        <w:rPr>
          <w:rFonts w:asciiTheme="minorEastAsia" w:eastAsiaTheme="minorEastAsia" w:hAnsiTheme="minorEastAsia" w:cs="ＭＳ ゴシック" w:hint="eastAsia"/>
          <w:color w:val="000000" w:themeColor="text1"/>
        </w:rPr>
        <w:t>の</w:t>
      </w:r>
      <w:r w:rsidRPr="00515169">
        <w:rPr>
          <w:rFonts w:asciiTheme="minorEastAsia" w:eastAsiaTheme="minorEastAsia" w:hAnsiTheme="minorEastAsia" w:cs="ＭＳ ゴシック" w:hint="eastAsia"/>
          <w:color w:val="000000" w:themeColor="text1"/>
        </w:rPr>
        <w:t>適用事業所</w:t>
      </w:r>
      <w:r w:rsidR="00314276" w:rsidRPr="00515169">
        <w:rPr>
          <w:rFonts w:asciiTheme="minorEastAsia" w:eastAsiaTheme="minorEastAsia" w:hAnsiTheme="minorEastAsia" w:cs="ＭＳ ゴシック" w:hint="eastAsia"/>
          <w:color w:val="000000" w:themeColor="text1"/>
        </w:rPr>
        <w:t>ごとに所在地を管轄する</w:t>
      </w:r>
      <w:r w:rsidRPr="00515169">
        <w:rPr>
          <w:rFonts w:asciiTheme="minorEastAsia" w:eastAsiaTheme="minorEastAsia" w:hAnsiTheme="minorEastAsia" w:cs="ＭＳ ゴシック" w:hint="eastAsia"/>
          <w:color w:val="000000" w:themeColor="text1"/>
        </w:rPr>
        <w:t>労働局長</w:t>
      </w:r>
    </w:p>
    <w:p w14:paraId="1E6F86C2" w14:textId="0707CE59" w:rsidR="00E43AAF" w:rsidRPr="00515169" w:rsidRDefault="003517FD" w:rsidP="00E43AAF">
      <w:pPr>
        <w:suppressAutoHyphens w:val="0"/>
        <w:kinsoku/>
        <w:wordWrap/>
        <w:autoSpaceDE/>
        <w:autoSpaceDN/>
        <w:adjustRightInd/>
        <w:ind w:leftChars="331" w:left="2099" w:hangingChars="650" w:hanging="1391"/>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w:t>
      </w:r>
      <w:r w:rsidRPr="00515169">
        <w:rPr>
          <w:rFonts w:asciiTheme="minorEastAsia" w:eastAsiaTheme="minorEastAsia" w:hAnsiTheme="minorEastAsia" w:cs="ＭＳ ゴシック" w:hint="eastAsia"/>
          <w:color w:val="000000" w:themeColor="text1"/>
        </w:rPr>
        <w:t>ﾛ</w:t>
      </w:r>
      <w:r w:rsidRPr="00515169">
        <w:rPr>
          <w:rFonts w:asciiTheme="minorEastAsia" w:eastAsiaTheme="minorEastAsia" w:hAnsiTheme="minorEastAsia" w:cs="ＭＳ ゴシック"/>
          <w:color w:val="000000" w:themeColor="text1"/>
        </w:rPr>
        <w:t>)</w:t>
      </w:r>
      <w:r w:rsidRPr="00515169">
        <w:rPr>
          <w:rFonts w:asciiTheme="minorEastAsia" w:eastAsiaTheme="minorEastAsia" w:hAnsiTheme="minorEastAsia" w:cs="ＭＳ ゴシック" w:hint="eastAsia"/>
          <w:color w:val="000000" w:themeColor="text1"/>
        </w:rPr>
        <w:t xml:space="preserve">　提出期間　</w:t>
      </w:r>
      <w:r w:rsidR="005E3840" w:rsidRPr="00515169">
        <w:rPr>
          <w:rFonts w:asciiTheme="minorEastAsia" w:eastAsiaTheme="minorEastAsia" w:hAnsiTheme="minorEastAsia" w:cs="ＭＳ ゴシック" w:hint="eastAsia"/>
          <w:color w:val="000000" w:themeColor="text1"/>
        </w:rPr>
        <w:t>算定対象とする建設労働者</w:t>
      </w:r>
      <w:r w:rsidR="00D13E6E" w:rsidRPr="00515169">
        <w:rPr>
          <w:rFonts w:asciiTheme="minorEastAsia" w:eastAsiaTheme="minorEastAsia" w:hAnsiTheme="minorEastAsia" w:cs="ＭＳ ゴシック" w:hint="eastAsia"/>
          <w:color w:val="000000" w:themeColor="text1"/>
        </w:rPr>
        <w:t>の全て</w:t>
      </w:r>
      <w:r w:rsidR="005E3840" w:rsidRPr="00515169">
        <w:rPr>
          <w:rFonts w:asciiTheme="minorEastAsia" w:eastAsiaTheme="minorEastAsia" w:hAnsiTheme="minorEastAsia" w:cs="ＭＳ ゴシック" w:hint="eastAsia"/>
          <w:color w:val="000000" w:themeColor="text1"/>
        </w:rPr>
        <w:t>に対して、</w:t>
      </w:r>
      <w:r w:rsidR="005E3840" w:rsidRPr="00515169">
        <w:rPr>
          <w:rFonts w:asciiTheme="minorEastAsia" w:eastAsiaTheme="minorEastAsia" w:hAnsiTheme="minorEastAsia" w:cs="ＭＳ ゴシック"/>
          <w:color w:val="000000" w:themeColor="text1"/>
        </w:rPr>
        <w:t>0302d</w:t>
      </w:r>
      <w:r w:rsidR="005E3840" w:rsidRPr="00515169">
        <w:rPr>
          <w:rFonts w:asciiTheme="minorEastAsia" w:eastAsiaTheme="minorEastAsia" w:hAnsiTheme="minorEastAsia" w:cs="ＭＳ ゴシック" w:hint="eastAsia"/>
          <w:color w:val="000000" w:themeColor="text1"/>
        </w:rPr>
        <w:t>に規定する要件を満たす毎月決まって支払われる賃金または資格等手当を支払った日</w:t>
      </w:r>
      <w:r w:rsidR="008B0682" w:rsidRPr="00515169">
        <w:rPr>
          <w:rFonts w:asciiTheme="minorEastAsia" w:eastAsiaTheme="minorEastAsia" w:hAnsiTheme="minorEastAsia" w:cs="ＭＳ ゴシック" w:hint="eastAsia"/>
          <w:color w:val="000000" w:themeColor="text1"/>
        </w:rPr>
        <w:t>（毎月決まって支払われる賃金または資格等手当の３</w:t>
      </w:r>
      <w:r w:rsidR="00594D90">
        <w:rPr>
          <w:rFonts w:asciiTheme="minorEastAsia" w:eastAsiaTheme="minorEastAsia" w:hAnsiTheme="minorEastAsia" w:cs="ＭＳ ゴシック" w:hint="eastAsia"/>
          <w:color w:val="000000" w:themeColor="text1"/>
        </w:rPr>
        <w:t>か</w:t>
      </w:r>
      <w:r w:rsidR="008B0682" w:rsidRPr="00515169">
        <w:rPr>
          <w:rFonts w:asciiTheme="minorEastAsia" w:eastAsiaTheme="minorEastAsia" w:hAnsiTheme="minorEastAsia" w:cs="ＭＳ ゴシック" w:hint="eastAsia"/>
          <w:color w:val="000000" w:themeColor="text1"/>
        </w:rPr>
        <w:t>月目の支払日をいう。）</w:t>
      </w:r>
      <w:r w:rsidR="008D3B22" w:rsidRPr="00515169">
        <w:rPr>
          <w:rFonts w:asciiTheme="minorEastAsia" w:eastAsiaTheme="minorEastAsia" w:hAnsiTheme="minorEastAsia" w:cs="ＭＳ ゴシック"/>
          <w:color w:val="000000" w:themeColor="text1"/>
        </w:rPr>
        <w:t>の翌日から起算して5</w:t>
      </w:r>
      <w:r w:rsidR="00594D90">
        <w:rPr>
          <w:rFonts w:asciiTheme="minorEastAsia" w:eastAsiaTheme="minorEastAsia" w:hAnsiTheme="minorEastAsia" w:cs="ＭＳ ゴシック" w:hint="eastAsia"/>
          <w:color w:val="000000" w:themeColor="text1"/>
        </w:rPr>
        <w:t>か</w:t>
      </w:r>
      <w:r w:rsidR="008D3B22" w:rsidRPr="00515169">
        <w:rPr>
          <w:rFonts w:asciiTheme="minorEastAsia" w:eastAsiaTheme="minorEastAsia" w:hAnsiTheme="minorEastAsia" w:cs="ＭＳ ゴシック"/>
          <w:color w:val="000000" w:themeColor="text1"/>
        </w:rPr>
        <w:t>月以内</w:t>
      </w:r>
    </w:p>
    <w:p w14:paraId="3250116F" w14:textId="0AEA2D04" w:rsidR="003517FD" w:rsidRPr="00515169" w:rsidRDefault="003517FD" w:rsidP="003517FD">
      <w:pPr>
        <w:suppressAutoHyphens w:val="0"/>
        <w:kinsoku/>
        <w:wordWrap/>
        <w:autoSpaceDE/>
        <w:autoSpaceDN/>
        <w:adjustRightInd/>
        <w:ind w:firstLineChars="331" w:firstLine="708"/>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color w:val="000000" w:themeColor="text1"/>
        </w:rPr>
        <w:t>(</w:t>
      </w:r>
      <w:r w:rsidRPr="00515169">
        <w:rPr>
          <w:rFonts w:asciiTheme="minorEastAsia" w:eastAsiaTheme="minorEastAsia" w:hAnsiTheme="minorEastAsia" w:cs="ＭＳ ゴシック" w:hint="eastAsia"/>
          <w:color w:val="000000" w:themeColor="text1"/>
        </w:rPr>
        <w:t>ﾊ</w:t>
      </w:r>
      <w:r w:rsidRPr="00515169">
        <w:rPr>
          <w:rFonts w:asciiTheme="minorEastAsia" w:eastAsiaTheme="minorEastAsia" w:hAnsiTheme="minorEastAsia" w:cs="ＭＳ ゴシック"/>
          <w:color w:val="000000" w:themeColor="text1"/>
        </w:rPr>
        <w:t>)</w:t>
      </w:r>
      <w:r w:rsidRPr="00515169">
        <w:rPr>
          <w:rFonts w:asciiTheme="minorEastAsia" w:eastAsiaTheme="minorEastAsia" w:hAnsiTheme="minorEastAsia" w:cs="ＭＳ ゴシック" w:hint="eastAsia"/>
          <w:color w:val="000000" w:themeColor="text1"/>
        </w:rPr>
        <w:t xml:space="preserve">　様式</w:t>
      </w:r>
      <w:r w:rsidR="008D3B22" w:rsidRPr="00515169">
        <w:rPr>
          <w:rFonts w:asciiTheme="minorEastAsia" w:eastAsiaTheme="minorEastAsia" w:hAnsiTheme="minorEastAsia" w:cs="ＭＳ ゴシック" w:hint="eastAsia"/>
          <w:color w:val="000000" w:themeColor="text1"/>
        </w:rPr>
        <w:t xml:space="preserve">　</w:t>
      </w:r>
    </w:p>
    <w:p w14:paraId="44B98E7D" w14:textId="05A12672" w:rsidR="003517FD" w:rsidRPr="00515169" w:rsidRDefault="003517FD" w:rsidP="003517FD">
      <w:pPr>
        <w:suppressAutoHyphens w:val="0"/>
        <w:kinsoku/>
        <w:wordWrap/>
        <w:autoSpaceDE/>
        <w:autoSpaceDN/>
        <w:adjustRightInd/>
        <w:ind w:leftChars="300" w:left="963" w:hangingChars="150" w:hanging="321"/>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 xml:space="preserve">  </w:t>
      </w:r>
      <w:r w:rsidRPr="00515169">
        <w:rPr>
          <w:rFonts w:asciiTheme="minorEastAsia" w:eastAsiaTheme="minorEastAsia" w:hAnsiTheme="minorEastAsia" w:cs="ＭＳ ゴシック" w:hint="eastAsia"/>
          <w:color w:val="000000" w:themeColor="text1"/>
        </w:rPr>
        <w:t xml:space="preserve">　</w:t>
      </w:r>
      <w:r w:rsidRPr="00515169">
        <w:rPr>
          <w:rFonts w:asciiTheme="minorEastAsia" w:eastAsiaTheme="minorEastAsia" w:hAnsiTheme="minorEastAsia" w:cs="ＭＳ ゴシック"/>
          <w:color w:val="000000" w:themeColor="text1"/>
        </w:rPr>
        <w:t xml:space="preserve"> </w:t>
      </w:r>
      <w:r w:rsidR="008D3B22" w:rsidRPr="00515169">
        <w:rPr>
          <w:rFonts w:asciiTheme="minorEastAsia" w:eastAsiaTheme="minorEastAsia" w:hAnsiTheme="minorEastAsia" w:cs="ＭＳ ゴシック" w:hint="eastAsia"/>
          <w:color w:val="000000" w:themeColor="text1"/>
        </w:rPr>
        <w:t>人材開発支援助成金（建設労働者技能実習コース（</w:t>
      </w:r>
      <w:r w:rsidR="0009362B" w:rsidRPr="00515169">
        <w:rPr>
          <w:rFonts w:asciiTheme="minorEastAsia" w:eastAsiaTheme="minorEastAsia" w:hAnsiTheme="minorEastAsia" w:cs="ＭＳ ゴシック" w:hint="eastAsia"/>
          <w:color w:val="000000" w:themeColor="text1"/>
        </w:rPr>
        <w:t>賃金向上</w:t>
      </w:r>
      <w:r w:rsidR="008D3B22" w:rsidRPr="00515169">
        <w:rPr>
          <w:rFonts w:asciiTheme="minorEastAsia" w:eastAsiaTheme="minorEastAsia" w:hAnsiTheme="minorEastAsia" w:cs="ＭＳ ゴシック" w:hint="eastAsia"/>
          <w:color w:val="000000" w:themeColor="text1"/>
        </w:rPr>
        <w:t>助成</w:t>
      </w:r>
      <w:r w:rsidR="005E3840" w:rsidRPr="00515169">
        <w:rPr>
          <w:rFonts w:asciiTheme="minorEastAsia" w:eastAsiaTheme="minorEastAsia" w:hAnsiTheme="minorEastAsia" w:cs="ＭＳ ゴシック" w:hint="eastAsia"/>
          <w:color w:val="000000" w:themeColor="text1"/>
        </w:rPr>
        <w:t>・資格等手当助成</w:t>
      </w:r>
      <w:r w:rsidR="008D3B22" w:rsidRPr="00515169">
        <w:rPr>
          <w:rFonts w:asciiTheme="minorEastAsia" w:eastAsiaTheme="minorEastAsia" w:hAnsiTheme="minorEastAsia" w:cs="ＭＳ ゴシック" w:hint="eastAsia"/>
          <w:color w:val="000000" w:themeColor="text1"/>
        </w:rPr>
        <w:t>））支給申請書（建設事業主用）（建技様式第</w:t>
      </w:r>
      <w:r w:rsidR="00E328B2" w:rsidRPr="00515169">
        <w:rPr>
          <w:rFonts w:asciiTheme="minorEastAsia" w:eastAsiaTheme="minorEastAsia" w:hAnsiTheme="minorEastAsia" w:cs="ＭＳ ゴシック" w:hint="eastAsia"/>
          <w:color w:val="000000" w:themeColor="text1"/>
        </w:rPr>
        <w:t>３</w:t>
      </w:r>
      <w:r w:rsidR="008D3B22" w:rsidRPr="00515169">
        <w:rPr>
          <w:rFonts w:asciiTheme="minorEastAsia" w:eastAsiaTheme="minorEastAsia" w:hAnsiTheme="minorEastAsia" w:cs="ＭＳ ゴシック" w:hint="eastAsia"/>
          <w:color w:val="000000" w:themeColor="text1"/>
        </w:rPr>
        <w:t>号</w:t>
      </w:r>
      <w:r w:rsidR="003C62C3">
        <w:rPr>
          <w:rFonts w:asciiTheme="minorEastAsia" w:eastAsiaTheme="minorEastAsia" w:hAnsiTheme="minorEastAsia" w:cs="ＭＳ ゴシック" w:hint="eastAsia"/>
          <w:color w:val="000000" w:themeColor="text1"/>
        </w:rPr>
        <w:t>の３</w:t>
      </w:r>
      <w:r w:rsidR="00AE10B2" w:rsidRPr="00515169">
        <w:rPr>
          <w:rFonts w:asciiTheme="minorEastAsia" w:eastAsiaTheme="minorEastAsia" w:hAnsiTheme="minorEastAsia" w:cs="ＭＳ ゴシック" w:hint="eastAsia"/>
          <w:color w:val="000000" w:themeColor="text1"/>
        </w:rPr>
        <w:t>。電子申請の場合は、「支給申請書</w:t>
      </w:r>
      <w:r w:rsidR="00FC5F48" w:rsidRPr="00515169">
        <w:rPr>
          <w:rFonts w:asciiTheme="minorEastAsia" w:eastAsiaTheme="minorEastAsia" w:hAnsiTheme="minorEastAsia" w:cs="ＭＳ ゴシック" w:hint="eastAsia"/>
          <w:color w:val="000000" w:themeColor="text1"/>
        </w:rPr>
        <w:t>（賃金向上助成・資格等手当助成）</w:t>
      </w:r>
      <w:r w:rsidR="00AE10B2" w:rsidRPr="00515169">
        <w:rPr>
          <w:rFonts w:asciiTheme="minorEastAsia" w:eastAsiaTheme="minorEastAsia" w:hAnsiTheme="minorEastAsia" w:cs="ＭＳ ゴシック" w:hint="eastAsia"/>
          <w:color w:val="000000" w:themeColor="text1"/>
        </w:rPr>
        <w:t>」。</w:t>
      </w:r>
      <w:r w:rsidR="000825B6" w:rsidRPr="00515169">
        <w:rPr>
          <w:rFonts w:asciiTheme="minorEastAsia" w:eastAsiaTheme="minorEastAsia" w:hAnsiTheme="minorEastAsia" w:cs="ＭＳ ゴシック" w:hint="eastAsia"/>
          <w:color w:val="000000" w:themeColor="text1"/>
        </w:rPr>
        <w:t>）</w:t>
      </w:r>
    </w:p>
    <w:p w14:paraId="41E21E8E" w14:textId="36528650" w:rsidR="003D6FF0" w:rsidRPr="00515169" w:rsidRDefault="003517FD" w:rsidP="00C1713C">
      <w:pPr>
        <w:suppressAutoHyphens w:val="0"/>
        <w:kinsoku/>
        <w:wordWrap/>
        <w:autoSpaceDE/>
        <w:autoSpaceDN/>
        <w:adjustRightInd/>
        <w:ind w:firstLineChars="350" w:firstLine="749"/>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w:t>
      </w:r>
      <w:r w:rsidRPr="00515169">
        <w:rPr>
          <w:rFonts w:asciiTheme="minorEastAsia" w:eastAsiaTheme="minorEastAsia" w:hAnsiTheme="minorEastAsia" w:cs="ＭＳ ゴシック" w:hint="eastAsia"/>
          <w:color w:val="000000" w:themeColor="text1"/>
        </w:rPr>
        <w:t>ﾆ</w:t>
      </w:r>
      <w:r w:rsidRPr="00515169">
        <w:rPr>
          <w:rFonts w:asciiTheme="minorEastAsia" w:eastAsiaTheme="minorEastAsia" w:hAnsiTheme="minorEastAsia" w:cs="ＭＳ ゴシック"/>
          <w:color w:val="000000" w:themeColor="text1"/>
        </w:rPr>
        <w:t>)</w:t>
      </w:r>
      <w:r w:rsidRPr="00515169">
        <w:rPr>
          <w:rFonts w:asciiTheme="minorEastAsia" w:eastAsiaTheme="minorEastAsia" w:hAnsiTheme="minorEastAsia" w:cs="ＭＳ ゴシック" w:hint="eastAsia"/>
          <w:color w:val="000000" w:themeColor="text1"/>
        </w:rPr>
        <w:t xml:space="preserve">　添付書類　</w:t>
      </w:r>
    </w:p>
    <w:p w14:paraId="1D9C3B79" w14:textId="583F5939" w:rsidR="003517FD" w:rsidRPr="00515169" w:rsidRDefault="003517FD" w:rsidP="00C1713C">
      <w:pPr>
        <w:suppressAutoHyphens w:val="0"/>
        <w:kinsoku/>
        <w:wordWrap/>
        <w:autoSpaceDE/>
        <w:autoSpaceDN/>
        <w:adjustRightInd/>
        <w:ind w:leftChars="464" w:left="993" w:firstLineChars="65" w:firstLine="139"/>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イ</w:t>
      </w:r>
      <w:r w:rsidRPr="00515169">
        <w:rPr>
          <w:rFonts w:asciiTheme="minorEastAsia" w:eastAsiaTheme="minorEastAsia" w:hAnsiTheme="minorEastAsia" w:cs="ＭＳ ゴシック"/>
          <w:color w:val="000000" w:themeColor="text1"/>
        </w:rPr>
        <w:t>(ﾆ)</w:t>
      </w:r>
      <w:r w:rsidR="00FD217E" w:rsidRPr="00515169">
        <w:rPr>
          <w:rFonts w:asciiTheme="minorEastAsia" w:eastAsiaTheme="minorEastAsia" w:hAnsiTheme="minorEastAsia" w:cs="ＭＳ ゴシック" w:hint="eastAsia"/>
          <w:color w:val="000000" w:themeColor="text1"/>
        </w:rPr>
        <w:t>に同じ。</w:t>
      </w:r>
    </w:p>
    <w:p w14:paraId="27204A2E" w14:textId="77777777" w:rsidR="00254D37" w:rsidRPr="00515169" w:rsidRDefault="001F2937" w:rsidP="00195EF3">
      <w:pPr>
        <w:pBdr>
          <w:top w:val="single" w:sz="4" w:space="1" w:color="auto"/>
        </w:pBdr>
        <w:suppressAutoHyphens w:val="0"/>
        <w:kinsoku/>
        <w:wordWrap/>
        <w:autoSpaceDE/>
        <w:autoSpaceDN/>
        <w:adjustRightInd/>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0502</w:t>
      </w:r>
      <w:r w:rsidRPr="00515169">
        <w:rPr>
          <w:rFonts w:asciiTheme="majorEastAsia" w:eastAsiaTheme="majorEastAsia" w:hAnsiTheme="majorEastAsia" w:cs="ＭＳ ゴシック" w:hint="eastAsia"/>
          <w:color w:val="000000" w:themeColor="text1"/>
        </w:rPr>
        <w:t xml:space="preserve">　支給申請書の受理及び審査</w:t>
      </w:r>
    </w:p>
    <w:p w14:paraId="1CCA89C6" w14:textId="5EEB7F4B" w:rsidR="00254D37" w:rsidRPr="00515169" w:rsidRDefault="00610686" w:rsidP="00BE655F">
      <w:pPr>
        <w:suppressAutoHyphens w:val="0"/>
        <w:kinsoku/>
        <w:wordWrap/>
        <w:autoSpaceDE/>
        <w:autoSpaceDN/>
        <w:adjustRightInd/>
        <w:ind w:leftChars="200" w:left="428" w:firstLineChars="100" w:firstLine="214"/>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管轄労働局長は、支給申請書が提出されたときは、支給申請期間内に提出されているか、支給申請書の各欄に所要の事項が正確に記入されているか、所定の添付書類が整えられているかどうかを確認し、受理する。</w:t>
      </w:r>
    </w:p>
    <w:p w14:paraId="21143A36" w14:textId="77777777" w:rsidR="00F64EAD" w:rsidRPr="00515169" w:rsidRDefault="001F2937" w:rsidP="0005433F">
      <w:pPr>
        <w:widowControl/>
        <w:suppressAutoHyphens w:val="0"/>
        <w:kinsoku/>
        <w:wordWrap/>
        <w:overflowPunct/>
        <w:autoSpaceDE/>
        <w:autoSpaceDN/>
        <w:adjustRightInd/>
        <w:ind w:firstLineChars="300" w:firstLine="642"/>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受理した支給申請書について、</w:t>
      </w:r>
      <w:r w:rsidRPr="00515169">
        <w:rPr>
          <w:rFonts w:asciiTheme="minorEastAsia" w:eastAsiaTheme="minorEastAsia" w:hAnsiTheme="minorEastAsia" w:cs="ＭＳ ゴシック"/>
          <w:color w:val="000000" w:themeColor="text1"/>
        </w:rPr>
        <w:t>0300</w:t>
      </w:r>
      <w:r w:rsidRPr="00515169">
        <w:rPr>
          <w:rFonts w:asciiTheme="minorEastAsia" w:eastAsiaTheme="minorEastAsia" w:hAnsiTheme="minorEastAsia" w:cs="ＭＳ ゴシック" w:hint="eastAsia"/>
          <w:color w:val="000000" w:themeColor="text1"/>
        </w:rPr>
        <w:t>の各事項に留意してこれを審査する。</w:t>
      </w:r>
    </w:p>
    <w:p w14:paraId="392848B7" w14:textId="77777777" w:rsidR="00183627" w:rsidRPr="00515169" w:rsidRDefault="00183627" w:rsidP="00183627">
      <w:pPr>
        <w:pBdr>
          <w:top w:val="single" w:sz="4" w:space="1" w:color="auto"/>
          <w:bottom w:val="single" w:sz="4" w:space="1" w:color="auto"/>
        </w:pBdr>
        <w:suppressAutoHyphens w:val="0"/>
        <w:kinsoku/>
        <w:wordWrap/>
        <w:autoSpaceDE/>
        <w:autoSpaceDN/>
        <w:adjustRightInd/>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0600</w:t>
      </w:r>
      <w:r w:rsidRPr="00515169">
        <w:rPr>
          <w:rFonts w:asciiTheme="majorEastAsia" w:eastAsiaTheme="majorEastAsia" w:hAnsiTheme="majorEastAsia" w:cs="ＭＳ ゴシック" w:hint="eastAsia"/>
          <w:color w:val="000000" w:themeColor="text1"/>
        </w:rPr>
        <w:t xml:space="preserve">　支給要件の確認</w:t>
      </w:r>
    </w:p>
    <w:p w14:paraId="597A5CA3" w14:textId="43EB13A4" w:rsidR="00183627" w:rsidRPr="00515169" w:rsidRDefault="00183627" w:rsidP="007A4256">
      <w:pPr>
        <w:suppressAutoHyphens w:val="0"/>
        <w:kinsoku/>
        <w:wordWrap/>
        <w:autoSpaceDE/>
        <w:autoSpaceDN/>
        <w:adjustRightInd/>
        <w:ind w:firstLineChars="100" w:firstLine="214"/>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060</w:t>
      </w:r>
      <w:r w:rsidR="000F78FB" w:rsidRPr="00515169">
        <w:rPr>
          <w:rFonts w:asciiTheme="majorEastAsia" w:eastAsiaTheme="majorEastAsia" w:hAnsiTheme="majorEastAsia" w:cs="ＭＳ ゴシック"/>
          <w:color w:val="000000" w:themeColor="text1"/>
        </w:rPr>
        <w:t>1</w:t>
      </w:r>
      <w:r w:rsidRPr="00515169">
        <w:rPr>
          <w:rFonts w:asciiTheme="majorEastAsia" w:eastAsiaTheme="majorEastAsia" w:hAnsiTheme="majorEastAsia" w:cs="ＭＳ ゴシック" w:hint="eastAsia"/>
          <w:color w:val="000000" w:themeColor="text1"/>
        </w:rPr>
        <w:t xml:space="preserve">　支給要件の確認（</w:t>
      </w:r>
      <w:r w:rsidR="00272157">
        <w:rPr>
          <w:rFonts w:asciiTheme="majorEastAsia" w:eastAsiaTheme="majorEastAsia" w:hAnsiTheme="majorEastAsia" w:cs="ＭＳ ゴシック" w:hint="eastAsia"/>
          <w:color w:val="000000" w:themeColor="text1"/>
        </w:rPr>
        <w:t>建設労働者</w:t>
      </w:r>
      <w:r w:rsidRPr="00515169">
        <w:rPr>
          <w:rFonts w:asciiTheme="majorEastAsia" w:eastAsiaTheme="majorEastAsia" w:hAnsiTheme="majorEastAsia" w:cs="ＭＳ ゴシック" w:hint="eastAsia"/>
          <w:color w:val="000000" w:themeColor="text1"/>
        </w:rPr>
        <w:t>技能実習コース（経費助成・賃金助成））</w:t>
      </w:r>
    </w:p>
    <w:p w14:paraId="4640AFFB" w14:textId="77777777" w:rsidR="00183627" w:rsidRPr="00515169" w:rsidRDefault="00183627" w:rsidP="00183627">
      <w:pPr>
        <w:suppressAutoHyphens w:val="0"/>
        <w:kinsoku/>
        <w:wordWrap/>
        <w:autoSpaceDE/>
        <w:autoSpaceDN/>
        <w:adjustRightInd/>
        <w:ind w:firstLineChars="200" w:firstLine="428"/>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イ　助成対象となる建設事業主又は建設事業主団体であることの確認</w:t>
      </w:r>
    </w:p>
    <w:p w14:paraId="3AAC1710" w14:textId="65EEE625" w:rsidR="00183627" w:rsidRPr="00515169" w:rsidRDefault="00183627" w:rsidP="005B5FE8">
      <w:pPr>
        <w:pStyle w:val="a3"/>
        <w:ind w:leftChars="307" w:left="657" w:firstLineChars="81" w:firstLine="173"/>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支給申請書の「</w:t>
      </w:r>
      <w:r w:rsidR="009B0C24">
        <w:rPr>
          <w:rFonts w:asciiTheme="minorEastAsia" w:eastAsiaTheme="minorEastAsia" w:hAnsiTheme="minorEastAsia" w:cs="ＭＳ ゴシック" w:hint="eastAsia"/>
          <w:color w:val="000000" w:themeColor="text1"/>
        </w:rPr>
        <w:t>②</w:t>
      </w:r>
      <w:r w:rsidRPr="00515169">
        <w:rPr>
          <w:rFonts w:asciiTheme="minorEastAsia" w:eastAsiaTheme="minorEastAsia" w:hAnsiTheme="minorEastAsia" w:cs="ＭＳ ゴシック" w:hint="eastAsia"/>
          <w:color w:val="000000" w:themeColor="text1"/>
        </w:rPr>
        <w:t>申請者</w:t>
      </w:r>
      <w:r w:rsidR="009B0C24">
        <w:rPr>
          <w:rFonts w:asciiTheme="minorEastAsia" w:eastAsiaTheme="minorEastAsia" w:hAnsiTheme="minorEastAsia" w:cs="ＭＳ ゴシック" w:hint="eastAsia"/>
          <w:color w:val="000000" w:themeColor="text1"/>
        </w:rPr>
        <w:t>情報</w:t>
      </w:r>
      <w:r w:rsidRPr="00515169">
        <w:rPr>
          <w:rFonts w:asciiTheme="minorEastAsia" w:eastAsiaTheme="minorEastAsia" w:hAnsiTheme="minorEastAsia" w:cs="ＭＳ ゴシック" w:hint="eastAsia"/>
          <w:color w:val="000000" w:themeColor="text1"/>
        </w:rPr>
        <w:t>」</w:t>
      </w:r>
      <w:r w:rsidR="00BC287F" w:rsidRPr="00515169">
        <w:rPr>
          <w:rFonts w:asciiTheme="minorEastAsia" w:eastAsiaTheme="minorEastAsia" w:hAnsiTheme="minorEastAsia" w:cs="ＭＳ ゴシック" w:hint="eastAsia"/>
          <w:color w:val="000000" w:themeColor="text1"/>
        </w:rPr>
        <w:t>欄</w:t>
      </w:r>
      <w:r w:rsidRPr="00515169">
        <w:rPr>
          <w:rFonts w:asciiTheme="minorEastAsia" w:eastAsiaTheme="minorEastAsia" w:hAnsiTheme="minorEastAsia" w:cs="ＭＳ ゴシック" w:hint="eastAsia"/>
          <w:color w:val="000000" w:themeColor="text1"/>
        </w:rPr>
        <w:t>、「</w:t>
      </w:r>
      <w:r w:rsidR="009B0C24">
        <w:rPr>
          <w:rFonts w:asciiTheme="minorEastAsia" w:eastAsiaTheme="minorEastAsia" w:hAnsiTheme="minorEastAsia" w:cs="ＭＳ ゴシック" w:hint="eastAsia"/>
          <w:color w:val="000000" w:themeColor="text1"/>
        </w:rPr>
        <w:t>③</w:t>
      </w:r>
      <w:r w:rsidRPr="00515169">
        <w:rPr>
          <w:rFonts w:asciiTheme="minorEastAsia" w:eastAsiaTheme="minorEastAsia" w:hAnsiTheme="minorEastAsia" w:cs="ＭＳ ゴシック" w:hint="eastAsia"/>
          <w:color w:val="000000" w:themeColor="text1"/>
        </w:rPr>
        <w:t>事業内容</w:t>
      </w:r>
      <w:r w:rsidR="001848BD">
        <w:rPr>
          <w:rFonts w:asciiTheme="minorEastAsia" w:eastAsiaTheme="minorEastAsia" w:hAnsiTheme="minorEastAsia" w:cs="ＭＳ ゴシック" w:hint="eastAsia"/>
          <w:color w:val="000000" w:themeColor="text1"/>
        </w:rPr>
        <w:t>等</w:t>
      </w:r>
      <w:r w:rsidRPr="00515169">
        <w:rPr>
          <w:rFonts w:asciiTheme="minorEastAsia" w:eastAsiaTheme="minorEastAsia" w:hAnsiTheme="minorEastAsia" w:cs="ＭＳ ゴシック" w:hint="eastAsia"/>
          <w:color w:val="000000" w:themeColor="text1"/>
        </w:rPr>
        <w:t>」</w:t>
      </w:r>
      <w:r w:rsidR="00BC287F" w:rsidRPr="00515169">
        <w:rPr>
          <w:rFonts w:asciiTheme="minorEastAsia" w:eastAsiaTheme="minorEastAsia" w:hAnsiTheme="minorEastAsia" w:cs="ＭＳ ゴシック" w:hint="eastAsia"/>
          <w:color w:val="000000" w:themeColor="text1"/>
        </w:rPr>
        <w:t>欄</w:t>
      </w:r>
      <w:r w:rsidRPr="00515169">
        <w:rPr>
          <w:rFonts w:asciiTheme="minorEastAsia" w:eastAsiaTheme="minorEastAsia" w:hAnsiTheme="minorEastAsia" w:cs="ＭＳ ゴシック" w:hint="eastAsia"/>
          <w:color w:val="000000" w:themeColor="text1"/>
        </w:rPr>
        <w:t>、</w:t>
      </w:r>
      <w:r w:rsidR="009B0C24">
        <w:rPr>
          <w:rFonts w:asciiTheme="minorEastAsia" w:eastAsiaTheme="minorEastAsia" w:hAnsiTheme="minorEastAsia" w:cs="ＭＳ ゴシック" w:hint="eastAsia"/>
          <w:color w:val="000000" w:themeColor="text1"/>
        </w:rPr>
        <w:t>「</w:t>
      </w:r>
      <w:r w:rsidR="00A026ED">
        <w:rPr>
          <w:rFonts w:asciiTheme="minorEastAsia" w:eastAsiaTheme="minorEastAsia" w:hAnsiTheme="minorEastAsia" w:cs="ＭＳ ゴシック" w:hint="eastAsia"/>
          <w:color w:val="000000" w:themeColor="text1"/>
        </w:rPr>
        <w:t>⑤</w:t>
      </w:r>
      <w:r w:rsidR="009B0C24">
        <w:rPr>
          <w:rFonts w:asciiTheme="minorEastAsia" w:eastAsiaTheme="minorEastAsia" w:hAnsiTheme="minorEastAsia" w:cs="ＭＳ ゴシック" w:hint="eastAsia"/>
          <w:color w:val="000000" w:themeColor="text1"/>
        </w:rPr>
        <w:t>実施日数・期間」</w:t>
      </w:r>
      <w:r w:rsidR="00A026ED">
        <w:rPr>
          <w:rFonts w:asciiTheme="minorEastAsia" w:eastAsiaTheme="minorEastAsia" w:hAnsiTheme="minorEastAsia" w:cs="ＭＳ ゴシック" w:hint="eastAsia"/>
          <w:color w:val="000000" w:themeColor="text1"/>
        </w:rPr>
        <w:t>～</w:t>
      </w:r>
      <w:r w:rsidR="009B0C24">
        <w:rPr>
          <w:rFonts w:asciiTheme="minorEastAsia" w:eastAsiaTheme="minorEastAsia" w:hAnsiTheme="minorEastAsia" w:cs="ＭＳ ゴシック" w:hint="eastAsia"/>
          <w:color w:val="000000" w:themeColor="text1"/>
        </w:rPr>
        <w:t>「</w:t>
      </w:r>
      <w:r w:rsidR="00A026ED">
        <w:rPr>
          <w:rFonts w:asciiTheme="minorEastAsia" w:eastAsiaTheme="minorEastAsia" w:hAnsiTheme="minorEastAsia" w:cs="ＭＳ ゴシック" w:hint="eastAsia"/>
          <w:color w:val="000000" w:themeColor="text1"/>
        </w:rPr>
        <w:t>⑨</w:t>
      </w:r>
      <w:r w:rsidR="005E289B">
        <w:rPr>
          <w:rFonts w:asciiTheme="minorEastAsia" w:eastAsiaTheme="minorEastAsia" w:hAnsiTheme="minorEastAsia" w:cs="ＭＳ ゴシック" w:hint="eastAsia"/>
          <w:color w:val="000000" w:themeColor="text1"/>
        </w:rPr>
        <w:t>その他費用徴収の有無」</w:t>
      </w:r>
      <w:r w:rsidR="00BC287F" w:rsidRPr="00515169">
        <w:rPr>
          <w:rFonts w:asciiTheme="minorEastAsia" w:eastAsiaTheme="minorEastAsia" w:hAnsiTheme="minorEastAsia" w:cs="ＭＳ ゴシック" w:hint="eastAsia"/>
          <w:color w:val="000000" w:themeColor="text1"/>
        </w:rPr>
        <w:t>欄</w:t>
      </w:r>
      <w:r w:rsidR="00AE10B2" w:rsidRPr="00515169">
        <w:rPr>
          <w:rFonts w:asciiTheme="minorEastAsia" w:eastAsiaTheme="minorEastAsia" w:hAnsiTheme="minorEastAsia" w:cs="ＭＳ ゴシック" w:hint="eastAsia"/>
          <w:color w:val="000000" w:themeColor="text1"/>
        </w:rPr>
        <w:t>（電子申請の場合は、各種「支給申請書」）</w:t>
      </w:r>
      <w:r w:rsidRPr="00515169">
        <w:rPr>
          <w:rFonts w:asciiTheme="minorEastAsia" w:eastAsiaTheme="minorEastAsia" w:hAnsiTheme="minorEastAsia" w:cs="ＭＳ ゴシック" w:hint="eastAsia"/>
          <w:color w:val="000000" w:themeColor="text1"/>
        </w:rPr>
        <w:t>及び別紙の「受講者名簿</w:t>
      </w:r>
      <w:r w:rsidR="00A5775B" w:rsidRPr="00515169">
        <w:rPr>
          <w:rFonts w:asciiTheme="minorEastAsia" w:eastAsiaTheme="minorEastAsia" w:hAnsiTheme="minorEastAsia" w:cs="ＭＳ ゴシック" w:hint="eastAsia"/>
          <w:color w:val="000000" w:themeColor="text1"/>
        </w:rPr>
        <w:t>」</w:t>
      </w:r>
      <w:r w:rsidR="00AE10B2" w:rsidRPr="00515169">
        <w:rPr>
          <w:rFonts w:asciiTheme="minorEastAsia" w:eastAsiaTheme="minorEastAsia" w:hAnsiTheme="minorEastAsia" w:cs="ＭＳ ゴシック" w:hint="eastAsia"/>
          <w:color w:val="000000" w:themeColor="text1"/>
        </w:rPr>
        <w:t>（電子申請の場合は、</w:t>
      </w:r>
      <w:r w:rsidR="00411B31" w:rsidRPr="00515169">
        <w:rPr>
          <w:rFonts w:asciiTheme="minorEastAsia" w:eastAsiaTheme="minorEastAsia" w:hAnsiTheme="minorEastAsia" w:cs="ＭＳ ゴシック" w:hint="eastAsia"/>
          <w:color w:val="000000" w:themeColor="text1"/>
        </w:rPr>
        <w:t>雇用関係</w:t>
      </w:r>
      <w:r w:rsidR="00A5775B" w:rsidRPr="00515169">
        <w:rPr>
          <w:rFonts w:asciiTheme="minorEastAsia" w:eastAsiaTheme="minorEastAsia" w:hAnsiTheme="minorEastAsia" w:cs="ＭＳ ゴシック" w:hint="eastAsia"/>
          <w:color w:val="000000" w:themeColor="text1"/>
        </w:rPr>
        <w:t>助成金ポータルにより指定する「対象労働者一覧」も併せて確認すること。）</w:t>
      </w:r>
      <w:r w:rsidRPr="00515169">
        <w:rPr>
          <w:rFonts w:asciiTheme="minorEastAsia" w:eastAsiaTheme="minorEastAsia" w:hAnsiTheme="minorEastAsia" w:cs="ＭＳ ゴシック" w:hint="eastAsia"/>
          <w:color w:val="000000" w:themeColor="text1"/>
        </w:rPr>
        <w:t>により確認すること。</w:t>
      </w:r>
    </w:p>
    <w:p w14:paraId="76FD8359" w14:textId="7DB7E4E1" w:rsidR="00183627" w:rsidRPr="00515169" w:rsidRDefault="00183627" w:rsidP="007566BC">
      <w:pPr>
        <w:pStyle w:val="a3"/>
        <w:ind w:leftChars="307" w:left="657" w:firstLineChars="81" w:firstLine="173"/>
        <w:rPr>
          <w:color w:val="000000" w:themeColor="text1"/>
        </w:rPr>
      </w:pPr>
      <w:r w:rsidRPr="00515169">
        <w:rPr>
          <w:rFonts w:hint="eastAsia"/>
          <w:color w:val="000000" w:themeColor="text1"/>
        </w:rPr>
        <w:t>建設事業主については、</w:t>
      </w:r>
      <w:r w:rsidR="00BB6F64">
        <w:rPr>
          <w:rFonts w:hint="eastAsia"/>
          <w:color w:val="000000" w:themeColor="text1"/>
        </w:rPr>
        <w:t>ハローワークシステム</w:t>
      </w:r>
      <w:r w:rsidR="00A260DE">
        <w:rPr>
          <w:rFonts w:hint="eastAsia"/>
          <w:color w:val="000000" w:themeColor="text1"/>
        </w:rPr>
        <w:t>等</w:t>
      </w:r>
      <w:r w:rsidRPr="00515169">
        <w:rPr>
          <w:rFonts w:hint="eastAsia"/>
          <w:color w:val="000000" w:themeColor="text1"/>
        </w:rPr>
        <w:t>によっても確認し、必要があれば、当該事業主の各事業所の所在地、届出日における資本の額又は出資の総額及び常時雇用する労働者の数に関する資料等の提出を求めること。</w:t>
      </w:r>
    </w:p>
    <w:p w14:paraId="76A4D28F" w14:textId="77777777" w:rsidR="00183627" w:rsidRPr="00515169" w:rsidRDefault="00183627" w:rsidP="007566BC">
      <w:pPr>
        <w:suppressAutoHyphens w:val="0"/>
        <w:kinsoku/>
        <w:wordWrap/>
        <w:autoSpaceDE/>
        <w:autoSpaceDN/>
        <w:adjustRightInd/>
        <w:ind w:leftChars="300" w:left="642" w:firstLineChars="100" w:firstLine="214"/>
        <w:jc w:val="both"/>
        <w:rPr>
          <w:color w:val="000000" w:themeColor="text1"/>
        </w:rPr>
      </w:pPr>
      <w:r w:rsidRPr="00515169">
        <w:rPr>
          <w:rFonts w:hint="eastAsia"/>
          <w:color w:val="000000" w:themeColor="text1"/>
        </w:rPr>
        <w:t>なお、常時雇用する労働者の数は、雇用保険適用事業所台帳の被保険者数等により確認すること。</w:t>
      </w:r>
    </w:p>
    <w:p w14:paraId="733D3C56" w14:textId="18FFFF6C" w:rsidR="00A40E4A" w:rsidRPr="00515169" w:rsidRDefault="00361951" w:rsidP="00A40E4A">
      <w:pPr>
        <w:suppressAutoHyphens w:val="0"/>
        <w:kinsoku/>
        <w:wordWrap/>
        <w:autoSpaceDE/>
        <w:autoSpaceDN/>
        <w:adjustRightInd/>
        <w:ind w:leftChars="300" w:left="642" w:firstLineChars="100" w:firstLine="214"/>
        <w:jc w:val="both"/>
        <w:rPr>
          <w:rFonts w:asciiTheme="minorEastAsia" w:eastAsiaTheme="minorEastAsia" w:hAnsiTheme="minorEastAsia" w:cs="ＭＳ ゴシック"/>
          <w:color w:val="000000" w:themeColor="text1"/>
        </w:rPr>
      </w:pPr>
      <w:r w:rsidRPr="00515169">
        <w:rPr>
          <w:rFonts w:hint="eastAsia"/>
          <w:color w:val="000000" w:themeColor="text1"/>
        </w:rPr>
        <w:t>建設事業主団体については、</w:t>
      </w:r>
      <w:r w:rsidRPr="00515169">
        <w:rPr>
          <w:rFonts w:asciiTheme="minorEastAsia" w:eastAsiaTheme="minorEastAsia" w:hAnsiTheme="minorEastAsia" w:cs="ＭＳ ゴシック" w:hint="eastAsia"/>
          <w:color w:val="000000" w:themeColor="text1"/>
        </w:rPr>
        <w:t>建設事業主団体であることがわかる書類</w:t>
      </w:r>
      <w:r w:rsidR="00DC3B7F" w:rsidRPr="00515169">
        <w:rPr>
          <w:rFonts w:asciiTheme="minorEastAsia" w:eastAsiaTheme="minorEastAsia" w:hAnsiTheme="minorEastAsia" w:cs="ＭＳ ゴシック" w:hint="eastAsia"/>
          <w:color w:val="000000" w:themeColor="text1"/>
        </w:rPr>
        <w:t>（定款又は規約、寄付行為、決算書（事業報告）、会員名簿等）</w:t>
      </w:r>
      <w:r w:rsidRPr="00515169">
        <w:rPr>
          <w:rFonts w:asciiTheme="minorEastAsia" w:eastAsiaTheme="minorEastAsia" w:hAnsiTheme="minorEastAsia" w:cs="ＭＳ ゴシック" w:hint="eastAsia"/>
          <w:color w:val="000000" w:themeColor="text1"/>
        </w:rPr>
        <w:t>、構成員内訳表</w:t>
      </w:r>
      <w:r w:rsidRPr="00515169">
        <w:rPr>
          <w:rFonts w:asciiTheme="minorEastAsia" w:eastAsiaTheme="minorEastAsia" w:hAnsiTheme="minorEastAsia" w:cs="ＭＳ ゴシック"/>
          <w:color w:val="000000" w:themeColor="text1"/>
        </w:rPr>
        <w:t>(</w:t>
      </w:r>
      <w:r w:rsidR="001F04A5" w:rsidRPr="00515169">
        <w:rPr>
          <w:rFonts w:asciiTheme="minorEastAsia" w:eastAsiaTheme="minorEastAsia" w:hAnsiTheme="minorEastAsia" w:hint="eastAsia"/>
          <w:color w:val="000000" w:themeColor="text1"/>
        </w:rPr>
        <w:t>建技</w:t>
      </w:r>
      <w:r w:rsidRPr="00515169">
        <w:rPr>
          <w:rFonts w:asciiTheme="minorEastAsia" w:eastAsiaTheme="minorEastAsia" w:hAnsiTheme="minorEastAsia" w:cs="ＭＳ ゴシック" w:hint="eastAsia"/>
          <w:color w:val="000000" w:themeColor="text1"/>
        </w:rPr>
        <w:t>別様式第１号</w:t>
      </w:r>
      <w:r w:rsidR="00043752" w:rsidRPr="00515169">
        <w:rPr>
          <w:rFonts w:asciiTheme="minorEastAsia" w:eastAsiaTheme="minorEastAsia" w:hAnsiTheme="minorEastAsia" w:cs="ＭＳ ゴシック"/>
          <w:color w:val="000000" w:themeColor="text1"/>
        </w:rPr>
        <w:t>)</w:t>
      </w:r>
      <w:r w:rsidR="007048BA">
        <w:rPr>
          <w:rFonts w:asciiTheme="minorEastAsia" w:eastAsiaTheme="minorEastAsia" w:hAnsiTheme="minorEastAsia" w:cs="ＭＳ ゴシック" w:hint="eastAsia"/>
          <w:color w:val="000000" w:themeColor="text1"/>
        </w:rPr>
        <w:t>、</w:t>
      </w:r>
      <w:r w:rsidR="002C7C47">
        <w:rPr>
          <w:rFonts w:asciiTheme="minorEastAsia" w:eastAsiaTheme="minorEastAsia" w:hAnsiTheme="minorEastAsia" w:cs="ＭＳ ゴシック" w:hint="eastAsia"/>
          <w:color w:val="000000" w:themeColor="text1"/>
        </w:rPr>
        <w:t>法人ベース・レジストリ（デジタル庁が運営する、商業法人</w:t>
      </w:r>
      <w:r w:rsidR="00657BB9">
        <w:rPr>
          <w:rFonts w:asciiTheme="minorEastAsia" w:eastAsiaTheme="minorEastAsia" w:hAnsiTheme="minorEastAsia" w:cs="ＭＳ ゴシック" w:hint="eastAsia"/>
          <w:color w:val="000000" w:themeColor="text1"/>
        </w:rPr>
        <w:t>登記情報を閲覧することができるサービスをいう。）及び</w:t>
      </w:r>
      <w:r w:rsidR="00043752" w:rsidRPr="00515169">
        <w:rPr>
          <w:rFonts w:asciiTheme="minorEastAsia" w:eastAsiaTheme="minorEastAsia" w:hAnsiTheme="minorEastAsia" w:cs="ＭＳ ゴシック" w:hint="eastAsia"/>
          <w:color w:val="000000" w:themeColor="text1"/>
        </w:rPr>
        <w:t>登記情報連携システム</w:t>
      </w:r>
      <w:r w:rsidR="006B6FDD" w:rsidRPr="00515169">
        <w:rPr>
          <w:rFonts w:cs="ＭＳ ゴシック" w:hint="eastAsia"/>
          <w:color w:val="000000" w:themeColor="text1"/>
        </w:rPr>
        <w:t>（法務省が運営する、登記事項証明書を閲覧及び出力することができるサービスをいう。</w:t>
      </w:r>
      <w:r w:rsidR="00657BB9">
        <w:rPr>
          <w:rFonts w:cs="ＭＳ ゴシック" w:hint="eastAsia"/>
          <w:color w:val="000000" w:themeColor="text1"/>
        </w:rPr>
        <w:t>なお当該システムは令和８年中に廃止予定。</w:t>
      </w:r>
      <w:r w:rsidR="006B6FDD" w:rsidRPr="00515169">
        <w:rPr>
          <w:rFonts w:cs="ＭＳ ゴシック" w:hint="eastAsia"/>
          <w:color w:val="000000" w:themeColor="text1"/>
        </w:rPr>
        <w:t>）</w:t>
      </w:r>
      <w:r w:rsidRPr="00515169">
        <w:rPr>
          <w:rFonts w:asciiTheme="minorEastAsia" w:eastAsiaTheme="minorEastAsia" w:hAnsiTheme="minorEastAsia" w:cs="ＭＳ ゴシック" w:hint="eastAsia"/>
          <w:color w:val="000000" w:themeColor="text1"/>
        </w:rPr>
        <w:t>により確認すること。</w:t>
      </w:r>
    </w:p>
    <w:p w14:paraId="459037CD" w14:textId="186296EE" w:rsidR="00361951" w:rsidRPr="00515169" w:rsidRDefault="00BA02C7" w:rsidP="00361951">
      <w:pPr>
        <w:suppressAutoHyphens w:val="0"/>
        <w:kinsoku/>
        <w:wordWrap/>
        <w:autoSpaceDE/>
        <w:autoSpaceDN/>
        <w:adjustRightInd/>
        <w:ind w:firstLineChars="200" w:firstLine="428"/>
        <w:jc w:val="both"/>
        <w:rPr>
          <w:rFonts w:asciiTheme="minorEastAsia" w:eastAsiaTheme="minorEastAsia" w:hAnsiTheme="minorEastAsia" w:cs="ＭＳ ゴシック"/>
          <w:color w:val="000000" w:themeColor="text1"/>
        </w:rPr>
      </w:pPr>
      <w:r>
        <w:rPr>
          <w:rFonts w:asciiTheme="minorEastAsia" w:eastAsiaTheme="minorEastAsia" w:hAnsiTheme="minorEastAsia" w:cs="ＭＳ ゴシック" w:hint="eastAsia"/>
          <w:color w:val="000000" w:themeColor="text1"/>
        </w:rPr>
        <w:t>ロ</w:t>
      </w:r>
      <w:r w:rsidR="00361951" w:rsidRPr="00515169">
        <w:rPr>
          <w:rFonts w:asciiTheme="minorEastAsia" w:eastAsiaTheme="minorEastAsia" w:hAnsiTheme="minorEastAsia" w:cs="ＭＳ ゴシック" w:hint="eastAsia"/>
          <w:color w:val="000000" w:themeColor="text1"/>
        </w:rPr>
        <w:t xml:space="preserve">　雇用管理責任者を選任していることの確認</w:t>
      </w:r>
    </w:p>
    <w:p w14:paraId="48B98A2A" w14:textId="0F8DB83B" w:rsidR="00361951" w:rsidRPr="00515169" w:rsidRDefault="00361951" w:rsidP="00361951">
      <w:pPr>
        <w:suppressAutoHyphens w:val="0"/>
        <w:kinsoku/>
        <w:wordWrap/>
        <w:autoSpaceDE/>
        <w:autoSpaceDN/>
        <w:adjustRightInd/>
        <w:ind w:leftChars="300" w:left="642" w:firstLineChars="100" w:firstLine="21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雇用管理責任者を選任していることを</w:t>
      </w:r>
      <w:r w:rsidR="00B84D93" w:rsidRPr="00515169">
        <w:rPr>
          <w:rFonts w:asciiTheme="minorEastAsia" w:eastAsiaTheme="minorEastAsia" w:hAnsiTheme="minorEastAsia" w:cs="ＭＳ ゴシック" w:hint="eastAsia"/>
          <w:color w:val="000000" w:themeColor="text1"/>
        </w:rPr>
        <w:t>計画届及び</w:t>
      </w:r>
      <w:r w:rsidRPr="00515169">
        <w:rPr>
          <w:rFonts w:asciiTheme="minorEastAsia" w:eastAsiaTheme="minorEastAsia" w:hAnsiTheme="minorEastAsia" w:cs="ＭＳ ゴシック" w:hint="eastAsia"/>
          <w:color w:val="000000" w:themeColor="text1"/>
        </w:rPr>
        <w:t>支給申請書の「雇用管理責任者」欄</w:t>
      </w:r>
      <w:r w:rsidR="00AE10B2" w:rsidRPr="00515169">
        <w:rPr>
          <w:rFonts w:asciiTheme="minorEastAsia" w:eastAsiaTheme="minorEastAsia" w:hAnsiTheme="minorEastAsia" w:cs="ＭＳ ゴシック" w:hint="eastAsia"/>
          <w:color w:val="000000" w:themeColor="text1"/>
        </w:rPr>
        <w:t>（電子申請の場合は、各種「計画届」及び「支給申請書」）</w:t>
      </w:r>
      <w:r w:rsidRPr="00515169">
        <w:rPr>
          <w:rFonts w:asciiTheme="minorEastAsia" w:eastAsiaTheme="minorEastAsia" w:hAnsiTheme="minorEastAsia" w:cs="ＭＳ ゴシック" w:hint="eastAsia"/>
          <w:color w:val="000000" w:themeColor="text1"/>
        </w:rPr>
        <w:t>により確認すること。</w:t>
      </w:r>
    </w:p>
    <w:p w14:paraId="10F64D2B" w14:textId="1944EBF9" w:rsidR="002248E2" w:rsidRPr="00515169" w:rsidRDefault="00BA02C7" w:rsidP="00C07280">
      <w:pPr>
        <w:suppressAutoHyphens w:val="0"/>
        <w:kinsoku/>
        <w:wordWrap/>
        <w:autoSpaceDE/>
        <w:autoSpaceDN/>
        <w:adjustRightInd/>
        <w:ind w:firstLineChars="200" w:firstLine="428"/>
        <w:jc w:val="both"/>
        <w:rPr>
          <w:rFonts w:asciiTheme="minorEastAsia" w:eastAsiaTheme="minorEastAsia" w:hAnsiTheme="minorEastAsia" w:cs="ＭＳ ゴシック"/>
          <w:color w:val="000000" w:themeColor="text1"/>
        </w:rPr>
      </w:pPr>
      <w:r>
        <w:rPr>
          <w:rFonts w:asciiTheme="minorEastAsia" w:eastAsiaTheme="minorEastAsia" w:hAnsiTheme="minorEastAsia" w:cs="ＭＳ ゴシック" w:hint="eastAsia"/>
          <w:color w:val="000000" w:themeColor="text1"/>
        </w:rPr>
        <w:t>ハ</w:t>
      </w:r>
      <w:r w:rsidR="00521B93" w:rsidRPr="00515169">
        <w:rPr>
          <w:rFonts w:asciiTheme="minorEastAsia" w:eastAsiaTheme="minorEastAsia" w:hAnsiTheme="minorEastAsia" w:cs="ＭＳ ゴシック" w:hint="eastAsia"/>
          <w:color w:val="000000" w:themeColor="text1"/>
        </w:rPr>
        <w:t xml:space="preserve">　受講者が雇用保険被保険者であることの確認</w:t>
      </w:r>
    </w:p>
    <w:p w14:paraId="53FB3147" w14:textId="77777777" w:rsidR="002248E2" w:rsidRPr="00515169" w:rsidRDefault="00521B93" w:rsidP="005C4DA5">
      <w:pPr>
        <w:suppressAutoHyphens w:val="0"/>
        <w:kinsoku/>
        <w:wordWrap/>
        <w:autoSpaceDE/>
        <w:autoSpaceDN/>
        <w:adjustRightInd/>
        <w:ind w:leftChars="300" w:left="642" w:firstLineChars="100" w:firstLine="21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雇用保険被保険者台帳により確認すること。</w:t>
      </w:r>
    </w:p>
    <w:p w14:paraId="669E55A5" w14:textId="041D7C30" w:rsidR="002248E2" w:rsidRPr="00515169" w:rsidRDefault="00BA02C7" w:rsidP="005C4DA5">
      <w:pPr>
        <w:suppressAutoHyphens w:val="0"/>
        <w:kinsoku/>
        <w:wordWrap/>
        <w:autoSpaceDE/>
        <w:autoSpaceDN/>
        <w:adjustRightInd/>
        <w:ind w:firstLineChars="200" w:firstLine="428"/>
        <w:jc w:val="both"/>
        <w:rPr>
          <w:rFonts w:asciiTheme="minorEastAsia" w:eastAsiaTheme="minorEastAsia" w:hAnsiTheme="minorEastAsia" w:cs="ＭＳ ゴシック"/>
          <w:color w:val="000000" w:themeColor="text1"/>
        </w:rPr>
      </w:pPr>
      <w:r>
        <w:rPr>
          <w:rFonts w:asciiTheme="minorEastAsia" w:eastAsiaTheme="minorEastAsia" w:hAnsiTheme="minorEastAsia" w:cs="ＭＳ ゴシック" w:hint="eastAsia"/>
          <w:color w:val="000000" w:themeColor="text1"/>
        </w:rPr>
        <w:t>ニ</w:t>
      </w:r>
      <w:r w:rsidR="002248E2" w:rsidRPr="00515169">
        <w:rPr>
          <w:rFonts w:asciiTheme="minorEastAsia" w:eastAsiaTheme="minorEastAsia" w:hAnsiTheme="minorEastAsia" w:cs="ＭＳ ゴシック" w:hint="eastAsia"/>
          <w:color w:val="000000" w:themeColor="text1"/>
        </w:rPr>
        <w:t xml:space="preserve">　</w:t>
      </w:r>
      <w:r w:rsidR="00C973F2" w:rsidRPr="00515169">
        <w:rPr>
          <w:rFonts w:asciiTheme="minorEastAsia" w:eastAsiaTheme="minorEastAsia" w:hAnsiTheme="minorEastAsia" w:cs="ＭＳ ゴシック" w:hint="eastAsia"/>
          <w:color w:val="000000" w:themeColor="text1"/>
        </w:rPr>
        <w:t>建設事業主</w:t>
      </w:r>
      <w:r w:rsidR="00F64316" w:rsidRPr="00515169">
        <w:rPr>
          <w:rFonts w:asciiTheme="minorEastAsia" w:eastAsiaTheme="minorEastAsia" w:hAnsiTheme="minorEastAsia" w:cs="ＭＳ ゴシック" w:hint="eastAsia"/>
          <w:color w:val="000000" w:themeColor="text1"/>
        </w:rPr>
        <w:t>等</w:t>
      </w:r>
      <w:r w:rsidR="00C973F2" w:rsidRPr="00515169">
        <w:rPr>
          <w:rFonts w:asciiTheme="minorEastAsia" w:eastAsiaTheme="minorEastAsia" w:hAnsiTheme="minorEastAsia" w:cs="ＭＳ ゴシック" w:hint="eastAsia"/>
          <w:color w:val="000000" w:themeColor="text1"/>
        </w:rPr>
        <w:t>については、</w:t>
      </w:r>
      <w:r w:rsidR="002248E2" w:rsidRPr="00515169">
        <w:rPr>
          <w:rFonts w:asciiTheme="minorEastAsia" w:eastAsiaTheme="minorEastAsia" w:hAnsiTheme="minorEastAsia" w:cs="ＭＳ ゴシック" w:hint="eastAsia"/>
          <w:color w:val="000000" w:themeColor="text1"/>
        </w:rPr>
        <w:t>賃金支払いの確認</w:t>
      </w:r>
    </w:p>
    <w:p w14:paraId="63488783" w14:textId="7F080162" w:rsidR="002248E2" w:rsidRPr="00515169" w:rsidRDefault="00BA3718" w:rsidP="00A625B1">
      <w:pPr>
        <w:suppressAutoHyphens w:val="0"/>
        <w:kinsoku/>
        <w:wordWrap/>
        <w:autoSpaceDE/>
        <w:autoSpaceDN/>
        <w:adjustRightInd/>
        <w:ind w:leftChars="300" w:left="642" w:firstLineChars="100" w:firstLine="214"/>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賃金台帳（写）、</w:t>
      </w:r>
      <w:r w:rsidR="002248E2" w:rsidRPr="00515169">
        <w:rPr>
          <w:rFonts w:asciiTheme="minorEastAsia" w:eastAsiaTheme="minorEastAsia" w:hAnsiTheme="minorEastAsia" w:cs="ＭＳ ゴシック" w:hint="eastAsia"/>
          <w:color w:val="000000" w:themeColor="text1"/>
        </w:rPr>
        <w:t>受講者の氏名、</w:t>
      </w:r>
      <w:r w:rsidRPr="00515169">
        <w:rPr>
          <w:rFonts w:asciiTheme="minorEastAsia" w:eastAsiaTheme="minorEastAsia" w:hAnsiTheme="minorEastAsia" w:cs="ＭＳ ゴシック" w:hint="eastAsia"/>
          <w:color w:val="000000" w:themeColor="text1"/>
        </w:rPr>
        <w:t>就業規則（写）、雇用契約書（写）、休日カレンダー、出勤簿（写）、タイムカード（写）</w:t>
      </w:r>
      <w:r w:rsidR="002248E2" w:rsidRPr="00515169">
        <w:rPr>
          <w:rFonts w:asciiTheme="minorEastAsia" w:eastAsiaTheme="minorEastAsia" w:hAnsiTheme="minorEastAsia" w:cs="ＭＳ ゴシック" w:hint="eastAsia"/>
          <w:color w:val="000000" w:themeColor="text1"/>
        </w:rPr>
        <w:t>等により通常の賃金の支払いを確認すること</w:t>
      </w:r>
      <w:r w:rsidR="00A625B1" w:rsidRPr="00515169">
        <w:rPr>
          <w:rFonts w:asciiTheme="minorEastAsia" w:eastAsiaTheme="minorEastAsia" w:hAnsiTheme="minorEastAsia" w:cs="ＭＳ ゴシック" w:hint="eastAsia"/>
          <w:color w:val="000000" w:themeColor="text1"/>
        </w:rPr>
        <w:t>。（</w:t>
      </w:r>
      <w:r w:rsidR="00A625B1" w:rsidRPr="00515169">
        <w:rPr>
          <w:rFonts w:asciiTheme="minorEastAsia" w:eastAsiaTheme="minorEastAsia" w:hAnsiTheme="minorEastAsia" w:hint="eastAsia"/>
          <w:color w:val="000000" w:themeColor="text1"/>
        </w:rPr>
        <w:t>下請労働者分に係る経費を助成対象として申請する場合で、当該下請事業主が賃金助成を申請しない場合であっても、下請中小建設事業主分の賃金支払いについて同様に確認すること）。</w:t>
      </w:r>
    </w:p>
    <w:p w14:paraId="3D8C799D" w14:textId="09B15CC0" w:rsidR="004E7C25" w:rsidRPr="00515169" w:rsidRDefault="004E7C25" w:rsidP="002248E2">
      <w:pPr>
        <w:suppressAutoHyphens w:val="0"/>
        <w:kinsoku/>
        <w:wordWrap/>
        <w:autoSpaceDE/>
        <w:autoSpaceDN/>
        <w:adjustRightInd/>
        <w:ind w:leftChars="300" w:left="642" w:firstLineChars="100" w:firstLine="214"/>
        <w:jc w:val="both"/>
        <w:rPr>
          <w:color w:val="000000" w:themeColor="text1"/>
        </w:rPr>
      </w:pPr>
      <w:r w:rsidRPr="00515169">
        <w:rPr>
          <w:rFonts w:hint="eastAsia"/>
          <w:color w:val="000000" w:themeColor="text1"/>
        </w:rPr>
        <w:t>通信制及び</w:t>
      </w:r>
      <w:r w:rsidRPr="00515169">
        <w:rPr>
          <w:rFonts w:asciiTheme="minorEastAsia" w:eastAsiaTheme="minorEastAsia" w:hAnsiTheme="minorEastAsia"/>
          <w:color w:val="000000" w:themeColor="text1"/>
        </w:rPr>
        <w:t>e</w:t>
      </w:r>
      <w:r w:rsidRPr="00515169">
        <w:rPr>
          <w:rFonts w:hint="eastAsia"/>
          <w:color w:val="000000" w:themeColor="text1"/>
        </w:rPr>
        <w:t>ラーニングによる訓練については、上記の確認は不要とする。</w:t>
      </w:r>
    </w:p>
    <w:p w14:paraId="3B321646" w14:textId="75A40A05" w:rsidR="00254D37" w:rsidRPr="00515169" w:rsidRDefault="00442416" w:rsidP="00D90822">
      <w:pPr>
        <w:suppressAutoHyphens w:val="0"/>
        <w:kinsoku/>
        <w:wordWrap/>
        <w:autoSpaceDE/>
        <w:autoSpaceDN/>
        <w:adjustRightInd/>
        <w:ind w:firstLineChars="200" w:firstLine="428"/>
        <w:jc w:val="both"/>
        <w:rPr>
          <w:rFonts w:asciiTheme="minorEastAsia" w:eastAsiaTheme="minorEastAsia" w:hAnsiTheme="minorEastAsia" w:cs="Times New Roman"/>
          <w:color w:val="000000" w:themeColor="text1"/>
          <w:spacing w:val="28"/>
        </w:rPr>
      </w:pPr>
      <w:r>
        <w:rPr>
          <w:rFonts w:asciiTheme="minorEastAsia" w:eastAsiaTheme="minorEastAsia" w:hAnsiTheme="minorEastAsia" w:cs="ＭＳ ゴシック" w:hint="eastAsia"/>
          <w:color w:val="000000" w:themeColor="text1"/>
        </w:rPr>
        <w:t>ホ</w:t>
      </w:r>
      <w:r w:rsidR="001F2937" w:rsidRPr="00515169">
        <w:rPr>
          <w:rFonts w:asciiTheme="minorEastAsia" w:eastAsiaTheme="minorEastAsia" w:hAnsiTheme="minorEastAsia" w:cs="ＭＳ ゴシック" w:hint="eastAsia"/>
          <w:color w:val="000000" w:themeColor="text1"/>
        </w:rPr>
        <w:t xml:space="preserve">　技能実習の内容が、建設工事における作業に直接関連するものであることの確認</w:t>
      </w:r>
    </w:p>
    <w:p w14:paraId="0B8D501B" w14:textId="77777777" w:rsidR="00254D37" w:rsidRPr="00515169" w:rsidRDefault="001F2937" w:rsidP="004472FD">
      <w:pPr>
        <w:suppressAutoHyphens w:val="0"/>
        <w:kinsoku/>
        <w:wordWrap/>
        <w:autoSpaceDE/>
        <w:autoSpaceDN/>
        <w:adjustRightInd/>
        <w:ind w:firstLineChars="264" w:firstLine="565"/>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color w:val="000000" w:themeColor="text1"/>
        </w:rPr>
        <w:t>(</w:t>
      </w:r>
      <w:r w:rsidRPr="00515169">
        <w:rPr>
          <w:rFonts w:asciiTheme="minorEastAsia" w:eastAsiaTheme="minorEastAsia" w:hAnsiTheme="minorEastAsia" w:cs="ＭＳ ゴシック" w:hint="eastAsia"/>
          <w:color w:val="000000" w:themeColor="text1"/>
        </w:rPr>
        <w:t>ｲ</w:t>
      </w:r>
      <w:r w:rsidRPr="00515169">
        <w:rPr>
          <w:rFonts w:asciiTheme="minorEastAsia" w:eastAsiaTheme="minorEastAsia" w:hAnsiTheme="minorEastAsia" w:cs="ＭＳ ゴシック"/>
          <w:color w:val="000000" w:themeColor="text1"/>
        </w:rPr>
        <w:t xml:space="preserve">) </w:t>
      </w:r>
      <w:r w:rsidRPr="00515169">
        <w:rPr>
          <w:rFonts w:asciiTheme="minorEastAsia" w:eastAsiaTheme="minorEastAsia" w:hAnsiTheme="minorEastAsia" w:cs="ＭＳ ゴシック" w:hint="eastAsia"/>
          <w:color w:val="000000" w:themeColor="text1"/>
        </w:rPr>
        <w:t>安衛法に基づく特別教育の確認</w:t>
      </w:r>
    </w:p>
    <w:p w14:paraId="4746C9AA" w14:textId="77CCD1E6" w:rsidR="00254D37" w:rsidRPr="00515169" w:rsidRDefault="001F2937" w:rsidP="00D90822">
      <w:pPr>
        <w:suppressAutoHyphens w:val="0"/>
        <w:kinsoku/>
        <w:wordWrap/>
        <w:autoSpaceDE/>
        <w:autoSpaceDN/>
        <w:adjustRightInd/>
        <w:ind w:leftChars="400" w:left="856" w:firstLineChars="100" w:firstLine="214"/>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別表</w:t>
      </w:r>
      <w:r w:rsidR="00FD6D91" w:rsidRPr="00515169">
        <w:rPr>
          <w:rFonts w:asciiTheme="minorEastAsia" w:eastAsiaTheme="minorEastAsia" w:hAnsiTheme="minorEastAsia" w:cs="ＭＳ ゴシック" w:hint="eastAsia"/>
          <w:color w:val="000000" w:themeColor="text1"/>
        </w:rPr>
        <w:t>５</w:t>
      </w:r>
      <w:r w:rsidRPr="00515169">
        <w:rPr>
          <w:rFonts w:asciiTheme="minorEastAsia" w:eastAsiaTheme="minorEastAsia" w:hAnsiTheme="minorEastAsia" w:cs="ＭＳ ゴシック" w:hint="eastAsia"/>
          <w:color w:val="000000" w:themeColor="text1"/>
        </w:rPr>
        <w:t>「安衛法に定める特別教育の時間」及び教育訓練の実施内容（訓練の科目、内容（カリキュラム）、訓練期間（月日・時間）等）を示す書類等により確認すること。</w:t>
      </w:r>
    </w:p>
    <w:p w14:paraId="01B35EE5" w14:textId="43A54778" w:rsidR="00254D37" w:rsidRPr="00515169" w:rsidRDefault="001F2937" w:rsidP="00D90822">
      <w:pPr>
        <w:widowControl/>
        <w:suppressAutoHyphens w:val="0"/>
        <w:kinsoku/>
        <w:wordWrap/>
        <w:overflowPunct/>
        <w:autoSpaceDE/>
        <w:autoSpaceDN/>
        <w:adjustRightInd/>
        <w:ind w:leftChars="400" w:left="856" w:firstLineChars="100" w:firstLine="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登録教習機関</w:t>
      </w:r>
      <w:r w:rsidR="00986B01" w:rsidRPr="00515169">
        <w:rPr>
          <w:rFonts w:asciiTheme="minorEastAsia" w:eastAsiaTheme="minorEastAsia" w:hAnsiTheme="minorEastAsia" w:cs="ＭＳ ゴシック" w:hint="eastAsia"/>
          <w:color w:val="000000" w:themeColor="text1"/>
        </w:rPr>
        <w:t>、</w:t>
      </w:r>
      <w:r w:rsidRPr="00515169">
        <w:rPr>
          <w:rFonts w:asciiTheme="minorEastAsia" w:eastAsiaTheme="minorEastAsia" w:hAnsiTheme="minorEastAsia" w:cs="ＭＳ ゴシック" w:hint="eastAsia"/>
          <w:color w:val="000000" w:themeColor="text1"/>
        </w:rPr>
        <w:t>登録基幹技能者講習実施機関</w:t>
      </w:r>
      <w:r w:rsidR="00986B01" w:rsidRPr="00515169">
        <w:rPr>
          <w:rFonts w:asciiTheme="minorEastAsia" w:eastAsiaTheme="minorEastAsia" w:hAnsiTheme="minorEastAsia" w:cs="ＭＳ ゴシック" w:hint="eastAsia"/>
          <w:color w:val="000000" w:themeColor="text1"/>
        </w:rPr>
        <w:t>又は</w:t>
      </w:r>
      <w:r w:rsidR="00D42143" w:rsidRPr="00515169">
        <w:rPr>
          <w:rFonts w:asciiTheme="minorEastAsia" w:eastAsiaTheme="minorEastAsia" w:hAnsiTheme="minorEastAsia" w:cs="ＭＳ ゴシック" w:hint="eastAsia"/>
          <w:color w:val="000000" w:themeColor="text1"/>
        </w:rPr>
        <w:t>所属建設事業主団体</w:t>
      </w:r>
      <w:r w:rsidRPr="00515169">
        <w:rPr>
          <w:rFonts w:asciiTheme="minorEastAsia" w:eastAsiaTheme="minorEastAsia" w:hAnsiTheme="minorEastAsia" w:cs="ＭＳ ゴシック" w:hint="eastAsia"/>
          <w:color w:val="000000" w:themeColor="text1"/>
        </w:rPr>
        <w:t>に委託して実施する場合については、</w:t>
      </w:r>
      <w:r w:rsidR="009877F9" w:rsidRPr="00515169">
        <w:rPr>
          <w:rFonts w:asciiTheme="minorEastAsia" w:eastAsiaTheme="minorEastAsia" w:hAnsiTheme="minorEastAsia" w:cs="ＭＳ ゴシック" w:hint="eastAsia"/>
          <w:color w:val="000000" w:themeColor="text1"/>
        </w:rPr>
        <w:t>「技能実習委託契約書」（書式の参考として</w:t>
      </w:r>
      <w:r w:rsidR="001F04A5" w:rsidRPr="00515169">
        <w:rPr>
          <w:rFonts w:asciiTheme="minorEastAsia" w:eastAsiaTheme="minorEastAsia" w:hAnsiTheme="minorEastAsia" w:hint="eastAsia"/>
          <w:color w:val="000000" w:themeColor="text1"/>
        </w:rPr>
        <w:t>建技</w:t>
      </w:r>
      <w:r w:rsidR="009877F9" w:rsidRPr="00515169">
        <w:rPr>
          <w:rFonts w:asciiTheme="minorEastAsia" w:eastAsiaTheme="minorEastAsia" w:hAnsiTheme="minorEastAsia" w:cs="ＭＳ ゴシック" w:hint="eastAsia"/>
          <w:color w:val="000000" w:themeColor="text1"/>
        </w:rPr>
        <w:t>別様式第３号）</w:t>
      </w:r>
      <w:r w:rsidRPr="00515169">
        <w:rPr>
          <w:rFonts w:asciiTheme="minorEastAsia" w:eastAsiaTheme="minorEastAsia" w:hAnsiTheme="minorEastAsia" w:cs="ＭＳ ゴシック" w:hint="eastAsia"/>
          <w:color w:val="000000" w:themeColor="text1"/>
        </w:rPr>
        <w:t>又は受講申込書（訓練名称・期間、委託費・受講料等が明記されたもの</w:t>
      </w:r>
      <w:r w:rsidR="0005713B">
        <w:rPr>
          <w:rFonts w:asciiTheme="minorEastAsia" w:eastAsiaTheme="minorEastAsia" w:hAnsiTheme="minorEastAsia" w:cs="ＭＳ ゴシック" w:hint="eastAsia"/>
          <w:color w:val="000000" w:themeColor="text1"/>
        </w:rPr>
        <w:t>。</w:t>
      </w:r>
      <w:r w:rsidR="004209C7">
        <w:rPr>
          <w:rFonts w:asciiTheme="minorEastAsia" w:eastAsiaTheme="minorEastAsia" w:hAnsiTheme="minorEastAsia" w:cs="ＭＳ ゴシック" w:hint="eastAsia"/>
          <w:color w:val="000000" w:themeColor="text1"/>
        </w:rPr>
        <w:t>受講料等の記載がない場合には、受講料等が確認できる書類。</w:t>
      </w:r>
      <w:r w:rsidRPr="00515169">
        <w:rPr>
          <w:rFonts w:asciiTheme="minorEastAsia" w:eastAsiaTheme="minorEastAsia" w:hAnsiTheme="minorEastAsia" w:cs="ＭＳ ゴシック" w:hint="eastAsia"/>
          <w:color w:val="000000" w:themeColor="text1"/>
        </w:rPr>
        <w:t>）のいずれかの写し及び実施した日ごとの科目時間数が分かるカリキュラム等により確認すること。</w:t>
      </w:r>
    </w:p>
    <w:p w14:paraId="594C2C64" w14:textId="77777777" w:rsidR="00D1270A" w:rsidRPr="00515169" w:rsidRDefault="00D1270A" w:rsidP="004472FD">
      <w:pPr>
        <w:suppressAutoHyphens w:val="0"/>
        <w:kinsoku/>
        <w:wordWrap/>
        <w:autoSpaceDE/>
        <w:autoSpaceDN/>
        <w:adjustRightInd/>
        <w:ind w:firstLineChars="264" w:firstLine="565"/>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color w:val="000000" w:themeColor="text1"/>
        </w:rPr>
        <w:t>(</w:t>
      </w:r>
      <w:r w:rsidRPr="00515169">
        <w:rPr>
          <w:rFonts w:asciiTheme="minorEastAsia" w:eastAsiaTheme="minorEastAsia" w:hAnsiTheme="minorEastAsia" w:cs="ＭＳ ゴシック" w:hint="eastAsia"/>
          <w:color w:val="000000" w:themeColor="text1"/>
        </w:rPr>
        <w:t>ﾛ</w:t>
      </w:r>
      <w:r w:rsidRPr="00515169">
        <w:rPr>
          <w:rFonts w:asciiTheme="minorEastAsia" w:eastAsiaTheme="minorEastAsia" w:hAnsiTheme="minorEastAsia" w:cs="ＭＳ ゴシック"/>
          <w:color w:val="000000" w:themeColor="text1"/>
        </w:rPr>
        <w:t xml:space="preserve">) </w:t>
      </w:r>
      <w:r w:rsidRPr="00515169">
        <w:rPr>
          <w:rFonts w:asciiTheme="minorEastAsia" w:eastAsiaTheme="minorEastAsia" w:hAnsiTheme="minorEastAsia" w:cs="ＭＳ ゴシック" w:hint="eastAsia"/>
          <w:color w:val="000000" w:themeColor="text1"/>
        </w:rPr>
        <w:t>安衛法に基づく安全衛生教育の確認</w:t>
      </w:r>
    </w:p>
    <w:p w14:paraId="5A4FD0D2" w14:textId="02C188C8" w:rsidR="00D1270A" w:rsidRPr="00515169" w:rsidRDefault="00D1270A" w:rsidP="00D1270A">
      <w:pPr>
        <w:suppressAutoHyphens w:val="0"/>
        <w:kinsoku/>
        <w:wordWrap/>
        <w:autoSpaceDE/>
        <w:autoSpaceDN/>
        <w:adjustRightInd/>
        <w:ind w:leftChars="400" w:left="856" w:firstLineChars="100" w:firstLine="214"/>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別表</w:t>
      </w:r>
      <w:r w:rsidR="00FD6D91" w:rsidRPr="00515169">
        <w:rPr>
          <w:rFonts w:asciiTheme="minorEastAsia" w:eastAsiaTheme="minorEastAsia" w:hAnsiTheme="minorEastAsia" w:cs="ＭＳ ゴシック" w:hint="eastAsia"/>
          <w:color w:val="000000" w:themeColor="text1"/>
        </w:rPr>
        <w:t>５－２</w:t>
      </w:r>
      <w:r w:rsidRPr="00515169">
        <w:rPr>
          <w:rFonts w:asciiTheme="minorEastAsia" w:eastAsiaTheme="minorEastAsia" w:hAnsiTheme="minorEastAsia" w:cs="ＭＳ ゴシック" w:hint="eastAsia"/>
          <w:color w:val="000000" w:themeColor="text1"/>
        </w:rPr>
        <w:t>「危険有害業務従事者に対する安全衛生教育の時間」及び教育訓練の実施内容（訓練の科目、内容（カリキュラム）、訓練期間（月日・時間）等）を示す書類等により確認すること。</w:t>
      </w:r>
    </w:p>
    <w:p w14:paraId="430AE6A0" w14:textId="312158CE" w:rsidR="005C4DA5" w:rsidRPr="00515169" w:rsidRDefault="00B3063E" w:rsidP="00C07280">
      <w:pPr>
        <w:widowControl/>
        <w:suppressAutoHyphens w:val="0"/>
        <w:kinsoku/>
        <w:wordWrap/>
        <w:overflowPunct/>
        <w:autoSpaceDE/>
        <w:autoSpaceDN/>
        <w:adjustRightInd/>
        <w:ind w:leftChars="400" w:left="856" w:firstLineChars="100" w:firstLine="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登録教習機関</w:t>
      </w:r>
      <w:r w:rsidR="00991994" w:rsidRPr="00515169">
        <w:rPr>
          <w:rFonts w:asciiTheme="minorEastAsia" w:eastAsiaTheme="minorEastAsia" w:hAnsiTheme="minorEastAsia" w:cs="ＭＳ ゴシック" w:hint="eastAsia"/>
          <w:color w:val="000000" w:themeColor="text1"/>
        </w:rPr>
        <w:t>、</w:t>
      </w:r>
      <w:r w:rsidR="00D1270A" w:rsidRPr="00515169">
        <w:rPr>
          <w:rFonts w:asciiTheme="minorEastAsia" w:eastAsiaTheme="minorEastAsia" w:hAnsiTheme="minorEastAsia" w:cs="ＭＳ ゴシック" w:hint="eastAsia"/>
          <w:color w:val="000000" w:themeColor="text1"/>
        </w:rPr>
        <w:t>登録基幹技能者講習実施機関</w:t>
      </w:r>
      <w:r w:rsidR="00991994" w:rsidRPr="00515169">
        <w:rPr>
          <w:rFonts w:asciiTheme="minorEastAsia" w:eastAsiaTheme="minorEastAsia" w:hAnsiTheme="minorEastAsia" w:cs="ＭＳ ゴシック" w:hint="eastAsia"/>
          <w:color w:val="000000" w:themeColor="text1"/>
        </w:rPr>
        <w:t>又は</w:t>
      </w:r>
      <w:r w:rsidR="00D42143" w:rsidRPr="00515169">
        <w:rPr>
          <w:rFonts w:asciiTheme="minorEastAsia" w:eastAsiaTheme="minorEastAsia" w:hAnsiTheme="minorEastAsia" w:cs="ＭＳ ゴシック" w:hint="eastAsia"/>
          <w:color w:val="000000" w:themeColor="text1"/>
        </w:rPr>
        <w:t>所属建設事業主団体</w:t>
      </w:r>
      <w:r w:rsidR="00D1270A" w:rsidRPr="00515169">
        <w:rPr>
          <w:rFonts w:asciiTheme="minorEastAsia" w:eastAsiaTheme="minorEastAsia" w:hAnsiTheme="minorEastAsia" w:cs="ＭＳ ゴシック" w:hint="eastAsia"/>
          <w:color w:val="000000" w:themeColor="text1"/>
        </w:rPr>
        <w:t>に委託して実施する場合については、</w:t>
      </w:r>
      <w:r w:rsidR="009877F9" w:rsidRPr="00515169">
        <w:rPr>
          <w:rFonts w:asciiTheme="minorEastAsia" w:eastAsiaTheme="minorEastAsia" w:hAnsiTheme="minorEastAsia" w:cs="ＭＳ ゴシック" w:hint="eastAsia"/>
          <w:color w:val="000000" w:themeColor="text1"/>
        </w:rPr>
        <w:t>「技能実習委託契約書」（書式の参考として</w:t>
      </w:r>
      <w:r w:rsidR="001F04A5" w:rsidRPr="00515169">
        <w:rPr>
          <w:rFonts w:asciiTheme="minorEastAsia" w:eastAsiaTheme="minorEastAsia" w:hAnsiTheme="minorEastAsia" w:hint="eastAsia"/>
          <w:color w:val="000000" w:themeColor="text1"/>
        </w:rPr>
        <w:t>建技</w:t>
      </w:r>
      <w:r w:rsidR="009877F9" w:rsidRPr="00515169">
        <w:rPr>
          <w:rFonts w:asciiTheme="minorEastAsia" w:eastAsiaTheme="minorEastAsia" w:hAnsiTheme="minorEastAsia" w:cs="ＭＳ ゴシック" w:hint="eastAsia"/>
          <w:color w:val="000000" w:themeColor="text1"/>
        </w:rPr>
        <w:t>別様式第３号）</w:t>
      </w:r>
      <w:r w:rsidR="00D1270A" w:rsidRPr="00515169">
        <w:rPr>
          <w:rFonts w:asciiTheme="minorEastAsia" w:eastAsiaTheme="minorEastAsia" w:hAnsiTheme="minorEastAsia" w:cs="ＭＳ ゴシック" w:hint="eastAsia"/>
          <w:color w:val="000000" w:themeColor="text1"/>
        </w:rPr>
        <w:t>又は受講申込書（訓練名称・期間、委託費・</w:t>
      </w:r>
      <w:r w:rsidR="00AD4B8F">
        <w:rPr>
          <w:rFonts w:asciiTheme="minorEastAsia" w:eastAsiaTheme="minorEastAsia" w:hAnsiTheme="minorEastAsia" w:cs="ＭＳ ゴシック" w:hint="eastAsia"/>
          <w:color w:val="000000" w:themeColor="text1"/>
        </w:rPr>
        <w:t>受講料等が明記されたもの。受講料等の記載がない場合には、受講料等が確認できる書類。</w:t>
      </w:r>
      <w:r w:rsidR="00D1270A" w:rsidRPr="00515169">
        <w:rPr>
          <w:rFonts w:asciiTheme="minorEastAsia" w:eastAsiaTheme="minorEastAsia" w:hAnsiTheme="minorEastAsia" w:cs="ＭＳ ゴシック" w:hint="eastAsia"/>
          <w:color w:val="000000" w:themeColor="text1"/>
        </w:rPr>
        <w:t>）のいずれかの写し及び実施した日ごとの科目時間数が分かるカリキュラム等により確認すること。</w:t>
      </w:r>
    </w:p>
    <w:p w14:paraId="143E55E7" w14:textId="77777777" w:rsidR="00254D37" w:rsidRPr="00515169" w:rsidRDefault="001F2937" w:rsidP="005C4DA5">
      <w:pPr>
        <w:widowControl/>
        <w:suppressAutoHyphens w:val="0"/>
        <w:kinsoku/>
        <w:wordWrap/>
        <w:overflowPunct/>
        <w:autoSpaceDE/>
        <w:autoSpaceDN/>
        <w:adjustRightInd/>
        <w:ind w:firstLineChars="264" w:firstLine="565"/>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w:t>
      </w:r>
      <w:r w:rsidR="003B6169" w:rsidRPr="00515169">
        <w:rPr>
          <w:rFonts w:asciiTheme="minorEastAsia" w:eastAsiaTheme="minorEastAsia" w:hAnsiTheme="minorEastAsia" w:cs="ＭＳ ゴシック" w:hint="eastAsia"/>
          <w:color w:val="000000" w:themeColor="text1"/>
        </w:rPr>
        <w:t>ﾊ</w:t>
      </w:r>
      <w:r w:rsidRPr="00515169">
        <w:rPr>
          <w:rFonts w:asciiTheme="minorEastAsia" w:eastAsiaTheme="minorEastAsia" w:hAnsiTheme="minorEastAsia" w:cs="ＭＳ ゴシック"/>
          <w:color w:val="000000" w:themeColor="text1"/>
        </w:rPr>
        <w:t xml:space="preserve">) </w:t>
      </w:r>
      <w:r w:rsidRPr="00515169">
        <w:rPr>
          <w:rFonts w:asciiTheme="minorEastAsia" w:eastAsiaTheme="minorEastAsia" w:hAnsiTheme="minorEastAsia" w:cs="ＭＳ ゴシック" w:hint="eastAsia"/>
          <w:color w:val="000000" w:themeColor="text1"/>
        </w:rPr>
        <w:t>登録教習機関への委託による安衛法に基づく教習及び技能講習の確認</w:t>
      </w:r>
    </w:p>
    <w:p w14:paraId="3672473A" w14:textId="67589B65" w:rsidR="00254D37" w:rsidRPr="00515169" w:rsidRDefault="009877F9" w:rsidP="00D90822">
      <w:pPr>
        <w:suppressAutoHyphens w:val="0"/>
        <w:kinsoku/>
        <w:wordWrap/>
        <w:autoSpaceDE/>
        <w:autoSpaceDN/>
        <w:adjustRightInd/>
        <w:ind w:leftChars="400" w:left="856" w:firstLineChars="100" w:firstLine="214"/>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「技能実習委託契約書」（書式の参考として</w:t>
      </w:r>
      <w:r w:rsidR="001F04A5" w:rsidRPr="00515169">
        <w:rPr>
          <w:rFonts w:asciiTheme="minorEastAsia" w:eastAsiaTheme="minorEastAsia" w:hAnsiTheme="minorEastAsia" w:hint="eastAsia"/>
          <w:color w:val="000000" w:themeColor="text1"/>
        </w:rPr>
        <w:t>建技</w:t>
      </w:r>
      <w:r w:rsidRPr="00515169">
        <w:rPr>
          <w:rFonts w:asciiTheme="minorEastAsia" w:eastAsiaTheme="minorEastAsia" w:hAnsiTheme="minorEastAsia" w:cs="ＭＳ ゴシック" w:hint="eastAsia"/>
          <w:color w:val="000000" w:themeColor="text1"/>
        </w:rPr>
        <w:t>別様式第３号）</w:t>
      </w:r>
      <w:r w:rsidR="001F2937" w:rsidRPr="00515169">
        <w:rPr>
          <w:rFonts w:asciiTheme="minorEastAsia" w:eastAsiaTheme="minorEastAsia" w:hAnsiTheme="minorEastAsia" w:cs="ＭＳ ゴシック" w:hint="eastAsia"/>
          <w:color w:val="000000" w:themeColor="text1"/>
        </w:rPr>
        <w:t>又は受講申込書（訓練名称・期間、委託費・</w:t>
      </w:r>
      <w:r w:rsidR="00AD4B8F">
        <w:rPr>
          <w:rFonts w:asciiTheme="minorEastAsia" w:eastAsiaTheme="minorEastAsia" w:hAnsiTheme="minorEastAsia" w:cs="ＭＳ ゴシック" w:hint="eastAsia"/>
          <w:color w:val="000000" w:themeColor="text1"/>
        </w:rPr>
        <w:t>受講料等が明記されたもの。受講料等の記載がない場合には、受講料等が確認できる書類。</w:t>
      </w:r>
      <w:r w:rsidR="001F2937" w:rsidRPr="00515169">
        <w:rPr>
          <w:rFonts w:asciiTheme="minorEastAsia" w:eastAsiaTheme="minorEastAsia" w:hAnsiTheme="minorEastAsia" w:cs="ＭＳ ゴシック" w:hint="eastAsia"/>
          <w:color w:val="000000" w:themeColor="text1"/>
        </w:rPr>
        <w:t>）のいずれかの写し及び実施した日ごとの科目時間数が分かるカリキュラム等により、別表</w:t>
      </w:r>
      <w:r w:rsidR="00FD6D91" w:rsidRPr="00515169">
        <w:rPr>
          <w:rFonts w:asciiTheme="minorEastAsia" w:eastAsiaTheme="minorEastAsia" w:hAnsiTheme="minorEastAsia" w:cs="ＭＳ ゴシック" w:hint="eastAsia"/>
          <w:color w:val="000000" w:themeColor="text1"/>
        </w:rPr>
        <w:t>６</w:t>
      </w:r>
      <w:r w:rsidR="001F2937" w:rsidRPr="00515169">
        <w:rPr>
          <w:rFonts w:asciiTheme="minorEastAsia" w:eastAsiaTheme="minorEastAsia" w:hAnsiTheme="minorEastAsia" w:cs="ＭＳ ゴシック" w:hint="eastAsia"/>
          <w:color w:val="000000" w:themeColor="text1"/>
        </w:rPr>
        <w:t>「安衛法に定める教習及び技能講習の時間」に掲げるものに該当するか確認すること。</w:t>
      </w:r>
    </w:p>
    <w:p w14:paraId="59233A69" w14:textId="77777777" w:rsidR="00D90822" w:rsidRPr="00515169" w:rsidRDefault="001F2937" w:rsidP="00F4199D">
      <w:pPr>
        <w:suppressAutoHyphens w:val="0"/>
        <w:kinsoku/>
        <w:wordWrap/>
        <w:autoSpaceDE/>
        <w:autoSpaceDN/>
        <w:adjustRightInd/>
        <w:ind w:firstLineChars="264" w:firstLine="565"/>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w:t>
      </w:r>
      <w:r w:rsidR="003B6169" w:rsidRPr="00515169">
        <w:rPr>
          <w:rFonts w:asciiTheme="minorEastAsia" w:eastAsiaTheme="minorEastAsia" w:hAnsiTheme="minorEastAsia" w:cs="ＭＳ ゴシック" w:hint="eastAsia"/>
          <w:color w:val="000000" w:themeColor="text1"/>
        </w:rPr>
        <w:t>ﾆ</w:t>
      </w:r>
      <w:r w:rsidRPr="00515169">
        <w:rPr>
          <w:rFonts w:asciiTheme="minorEastAsia" w:eastAsiaTheme="minorEastAsia" w:hAnsiTheme="minorEastAsia" w:cs="ＭＳ ゴシック"/>
          <w:color w:val="000000" w:themeColor="text1"/>
        </w:rPr>
        <w:t xml:space="preserve">) </w:t>
      </w:r>
      <w:r w:rsidRPr="00515169">
        <w:rPr>
          <w:rFonts w:asciiTheme="minorEastAsia" w:eastAsiaTheme="minorEastAsia" w:hAnsiTheme="minorEastAsia" w:cs="ＭＳ ゴシック" w:hint="eastAsia"/>
          <w:color w:val="000000" w:themeColor="text1"/>
        </w:rPr>
        <w:t>技能検定の事前講習の確認</w:t>
      </w:r>
    </w:p>
    <w:p w14:paraId="3784ACC8" w14:textId="55A91A93" w:rsidR="00254D37" w:rsidRPr="00515169" w:rsidRDefault="001F2937" w:rsidP="000777C9">
      <w:pPr>
        <w:suppressAutoHyphens w:val="0"/>
        <w:kinsoku/>
        <w:wordWrap/>
        <w:autoSpaceDE/>
        <w:autoSpaceDN/>
        <w:adjustRightInd/>
        <w:ind w:leftChars="397" w:left="850" w:firstLineChars="102" w:firstLine="218"/>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教育訓練の実施内容（訓練の科目、内容、訓練期間（月日・時間）等）を示す書類等により、別表</w:t>
      </w:r>
      <w:r w:rsidR="00FD6D91" w:rsidRPr="00515169">
        <w:rPr>
          <w:rFonts w:asciiTheme="minorEastAsia" w:eastAsiaTheme="minorEastAsia" w:hAnsiTheme="minorEastAsia" w:cs="ＭＳ ゴシック" w:hint="eastAsia"/>
          <w:color w:val="000000" w:themeColor="text1"/>
        </w:rPr>
        <w:t>７</w:t>
      </w:r>
      <w:r w:rsidRPr="00515169">
        <w:rPr>
          <w:rFonts w:asciiTheme="minorEastAsia" w:eastAsiaTheme="minorEastAsia" w:hAnsiTheme="minorEastAsia" w:cs="ＭＳ ゴシック" w:hint="eastAsia"/>
          <w:color w:val="000000" w:themeColor="text1"/>
        </w:rPr>
        <w:t>「建設関連技能検定職種一覧」に掲げるものに該当するか確認すること。</w:t>
      </w:r>
    </w:p>
    <w:p w14:paraId="77E537F0" w14:textId="4D4E533F" w:rsidR="00254D37" w:rsidRPr="00515169" w:rsidRDefault="001F2937" w:rsidP="00D90822">
      <w:pPr>
        <w:widowControl/>
        <w:suppressAutoHyphens w:val="0"/>
        <w:kinsoku/>
        <w:wordWrap/>
        <w:overflowPunct/>
        <w:autoSpaceDE/>
        <w:autoSpaceDN/>
        <w:adjustRightInd/>
        <w:ind w:leftChars="400" w:left="856" w:firstLineChars="100" w:firstLine="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なお、登録教習機関</w:t>
      </w:r>
      <w:r w:rsidR="0005654C" w:rsidRPr="00515169">
        <w:rPr>
          <w:rFonts w:asciiTheme="minorEastAsia" w:eastAsiaTheme="minorEastAsia" w:hAnsiTheme="minorEastAsia" w:cs="ＭＳ ゴシック" w:hint="eastAsia"/>
          <w:color w:val="000000" w:themeColor="text1"/>
        </w:rPr>
        <w:t>、</w:t>
      </w:r>
      <w:r w:rsidRPr="00515169">
        <w:rPr>
          <w:rFonts w:asciiTheme="minorEastAsia" w:eastAsiaTheme="minorEastAsia" w:hAnsiTheme="minorEastAsia" w:cs="ＭＳ ゴシック" w:hint="eastAsia"/>
          <w:color w:val="000000" w:themeColor="text1"/>
        </w:rPr>
        <w:t>登録基幹技能者講習実施機関</w:t>
      </w:r>
      <w:r w:rsidR="0005654C" w:rsidRPr="00515169">
        <w:rPr>
          <w:rFonts w:asciiTheme="minorEastAsia" w:eastAsiaTheme="minorEastAsia" w:hAnsiTheme="minorEastAsia" w:cs="ＭＳ ゴシック" w:hint="eastAsia"/>
          <w:color w:val="000000" w:themeColor="text1"/>
        </w:rPr>
        <w:t>又は</w:t>
      </w:r>
      <w:r w:rsidR="00D42143" w:rsidRPr="00515169">
        <w:rPr>
          <w:rFonts w:asciiTheme="minorEastAsia" w:eastAsiaTheme="minorEastAsia" w:hAnsiTheme="minorEastAsia" w:cs="ＭＳ ゴシック" w:hint="eastAsia"/>
          <w:color w:val="000000" w:themeColor="text1"/>
        </w:rPr>
        <w:t>所属建設事業主団体</w:t>
      </w:r>
      <w:r w:rsidRPr="00515169">
        <w:rPr>
          <w:rFonts w:asciiTheme="minorEastAsia" w:eastAsiaTheme="minorEastAsia" w:hAnsiTheme="minorEastAsia" w:cs="ＭＳ ゴシック" w:hint="eastAsia"/>
          <w:color w:val="000000" w:themeColor="text1"/>
        </w:rPr>
        <w:t>に委託して実施する場合については、「技能実習委託契約書」（書式の参考として</w:t>
      </w:r>
      <w:r w:rsidR="001F04A5" w:rsidRPr="00515169">
        <w:rPr>
          <w:rFonts w:asciiTheme="minorEastAsia" w:eastAsiaTheme="minorEastAsia" w:hAnsiTheme="minorEastAsia" w:hint="eastAsia"/>
          <w:color w:val="000000" w:themeColor="text1"/>
        </w:rPr>
        <w:t>建技</w:t>
      </w:r>
      <w:r w:rsidRPr="00515169">
        <w:rPr>
          <w:rFonts w:asciiTheme="minorEastAsia" w:eastAsiaTheme="minorEastAsia" w:hAnsiTheme="minorEastAsia" w:cs="ＭＳ ゴシック" w:hint="eastAsia"/>
          <w:color w:val="000000" w:themeColor="text1"/>
        </w:rPr>
        <w:t>別様式第３号）又は受講申込書（訓練名称・期間、委託費・</w:t>
      </w:r>
      <w:r w:rsidR="00FB0EA8">
        <w:rPr>
          <w:rFonts w:asciiTheme="minorEastAsia" w:eastAsiaTheme="minorEastAsia" w:hAnsiTheme="minorEastAsia" w:cs="ＭＳ ゴシック" w:hint="eastAsia"/>
          <w:color w:val="000000" w:themeColor="text1"/>
        </w:rPr>
        <w:t>受講料等が明記されたもの。受講料等の記載がない場合には、受講料等が確認できる書類。</w:t>
      </w:r>
      <w:r w:rsidRPr="00515169">
        <w:rPr>
          <w:rFonts w:asciiTheme="minorEastAsia" w:eastAsiaTheme="minorEastAsia" w:hAnsiTheme="minorEastAsia" w:cs="ＭＳ ゴシック" w:hint="eastAsia"/>
          <w:color w:val="000000" w:themeColor="text1"/>
        </w:rPr>
        <w:t>）のいずれかの写し及び実施した日ごとの科目時間数が分かるカリキュラム等により確認すること。</w:t>
      </w:r>
    </w:p>
    <w:p w14:paraId="2F9FF6BD" w14:textId="77777777" w:rsidR="00254D37" w:rsidRPr="00515169" w:rsidRDefault="001F2937" w:rsidP="00151F08">
      <w:pPr>
        <w:suppressAutoHyphens w:val="0"/>
        <w:kinsoku/>
        <w:wordWrap/>
        <w:autoSpaceDE/>
        <w:autoSpaceDN/>
        <w:adjustRightInd/>
        <w:ind w:firstLineChars="264" w:firstLine="565"/>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color w:val="000000" w:themeColor="text1"/>
        </w:rPr>
        <w:t>(</w:t>
      </w:r>
      <w:r w:rsidR="003B6169" w:rsidRPr="00515169">
        <w:rPr>
          <w:rFonts w:asciiTheme="minorEastAsia" w:eastAsiaTheme="minorEastAsia" w:hAnsiTheme="minorEastAsia" w:cs="ＭＳ ゴシック" w:hint="eastAsia"/>
          <w:color w:val="000000" w:themeColor="text1"/>
        </w:rPr>
        <w:t>ﾎ</w:t>
      </w:r>
      <w:r w:rsidRPr="00515169">
        <w:rPr>
          <w:rFonts w:asciiTheme="minorEastAsia" w:eastAsiaTheme="minorEastAsia" w:hAnsiTheme="minorEastAsia" w:cs="ＭＳ ゴシック"/>
          <w:color w:val="000000" w:themeColor="text1"/>
        </w:rPr>
        <w:t xml:space="preserve">) </w:t>
      </w:r>
      <w:r w:rsidRPr="00515169">
        <w:rPr>
          <w:rFonts w:asciiTheme="minorEastAsia" w:eastAsiaTheme="minorEastAsia" w:hAnsiTheme="minorEastAsia" w:cs="ＭＳ ゴシック" w:hint="eastAsia"/>
          <w:color w:val="000000" w:themeColor="text1"/>
        </w:rPr>
        <w:t>登録基幹技能者講習（更新講習を含む）の範囲の確認</w:t>
      </w:r>
    </w:p>
    <w:p w14:paraId="26C97093" w14:textId="14F850AE" w:rsidR="00254D37" w:rsidRPr="00515169" w:rsidRDefault="001F2937" w:rsidP="00F41D56">
      <w:pPr>
        <w:suppressAutoHyphens w:val="0"/>
        <w:kinsoku/>
        <w:wordWrap/>
        <w:autoSpaceDE/>
        <w:autoSpaceDN/>
        <w:adjustRightInd/>
        <w:ind w:leftChars="400" w:left="856" w:firstLineChars="100" w:firstLine="21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教育訓練の実施内容（訓練の科目、内容（カリキュラム）、訓練期間（月日・時間）等）を示す書類等により、別表</w:t>
      </w:r>
      <w:r w:rsidR="00FD6D91" w:rsidRPr="00515169">
        <w:rPr>
          <w:rFonts w:asciiTheme="minorEastAsia" w:eastAsiaTheme="minorEastAsia" w:hAnsiTheme="minorEastAsia" w:cs="ＭＳ ゴシック" w:hint="eastAsia"/>
          <w:color w:val="000000" w:themeColor="text1"/>
        </w:rPr>
        <w:t>８</w:t>
      </w:r>
      <w:r w:rsidRPr="00515169">
        <w:rPr>
          <w:rFonts w:asciiTheme="minorEastAsia" w:eastAsiaTheme="minorEastAsia" w:hAnsiTheme="minorEastAsia" w:cs="ＭＳ ゴシック" w:hint="eastAsia"/>
          <w:color w:val="000000" w:themeColor="text1"/>
        </w:rPr>
        <w:t>「各専門工事業団体における登録基幹技能者講習実施</w:t>
      </w:r>
      <w:r w:rsidR="00272157">
        <w:rPr>
          <w:rFonts w:asciiTheme="minorEastAsia" w:eastAsiaTheme="minorEastAsia" w:hAnsiTheme="minorEastAsia" w:cs="ＭＳ ゴシック" w:hint="eastAsia"/>
          <w:color w:val="000000" w:themeColor="text1"/>
        </w:rPr>
        <w:t>の</w:t>
      </w:r>
      <w:r w:rsidRPr="00515169">
        <w:rPr>
          <w:rFonts w:asciiTheme="minorEastAsia" w:eastAsiaTheme="minorEastAsia" w:hAnsiTheme="minorEastAsia" w:cs="ＭＳ ゴシック" w:hint="eastAsia"/>
          <w:color w:val="000000" w:themeColor="text1"/>
        </w:rPr>
        <w:t>状況」に掲げるものに該当するか確認すること。</w:t>
      </w:r>
    </w:p>
    <w:p w14:paraId="18F08EEC" w14:textId="77777777" w:rsidR="005C4DA5" w:rsidRPr="00515169" w:rsidRDefault="005C4DA5" w:rsidP="00151F08">
      <w:pPr>
        <w:suppressAutoHyphens w:val="0"/>
        <w:kinsoku/>
        <w:wordWrap/>
        <w:autoSpaceDE/>
        <w:autoSpaceDN/>
        <w:adjustRightInd/>
        <w:ind w:firstLineChars="264" w:firstLine="565"/>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color w:val="000000" w:themeColor="text1"/>
        </w:rPr>
        <w:t>(</w:t>
      </w:r>
      <w:r w:rsidRPr="00515169">
        <w:rPr>
          <w:rFonts w:asciiTheme="minorEastAsia" w:eastAsiaTheme="minorEastAsia" w:hAnsiTheme="minorEastAsia" w:cs="ＭＳ ゴシック" w:hint="eastAsia"/>
          <w:color w:val="000000" w:themeColor="text1"/>
        </w:rPr>
        <w:t>ﾍ</w:t>
      </w:r>
      <w:r w:rsidRPr="00515169">
        <w:rPr>
          <w:rFonts w:asciiTheme="minorEastAsia" w:eastAsiaTheme="minorEastAsia" w:hAnsiTheme="minorEastAsia" w:cs="ＭＳ ゴシック"/>
          <w:color w:val="000000" w:themeColor="text1"/>
        </w:rPr>
        <w:t xml:space="preserve">) </w:t>
      </w:r>
      <w:r w:rsidRPr="00515169">
        <w:rPr>
          <w:rFonts w:asciiTheme="minorEastAsia" w:eastAsiaTheme="minorEastAsia" w:hAnsiTheme="minorEastAsia" w:cs="ＭＳ ゴシック" w:hint="eastAsia"/>
          <w:color w:val="000000" w:themeColor="text1"/>
        </w:rPr>
        <w:t>技能継承に係る指導者養成講習の範囲の確認</w:t>
      </w:r>
    </w:p>
    <w:p w14:paraId="5FA7AD34" w14:textId="26781F2C" w:rsidR="005C4DA5" w:rsidRPr="00515169" w:rsidRDefault="005C4DA5" w:rsidP="00C07280">
      <w:pPr>
        <w:suppressAutoHyphens w:val="0"/>
        <w:kinsoku/>
        <w:wordWrap/>
        <w:autoSpaceDE/>
        <w:autoSpaceDN/>
        <w:adjustRightInd/>
        <w:ind w:leftChars="400" w:left="856" w:firstLineChars="100" w:firstLine="21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教育訓練の実施内容（訓練の科目、内容（カリキュラム）、訓練期間（月日・時間）等）を示す書類等により、別表</w:t>
      </w:r>
      <w:r w:rsidR="00FD6D91" w:rsidRPr="00515169">
        <w:rPr>
          <w:rFonts w:asciiTheme="minorEastAsia" w:eastAsiaTheme="minorEastAsia" w:hAnsiTheme="minorEastAsia" w:cs="ＭＳ ゴシック" w:hint="eastAsia"/>
          <w:color w:val="000000" w:themeColor="text1"/>
        </w:rPr>
        <w:t>３</w:t>
      </w:r>
      <w:r w:rsidRPr="00515169">
        <w:rPr>
          <w:rFonts w:asciiTheme="minorEastAsia" w:eastAsiaTheme="minorEastAsia" w:hAnsiTheme="minorEastAsia" w:cs="ＭＳ ゴシック" w:hint="eastAsia"/>
          <w:color w:val="000000" w:themeColor="text1"/>
        </w:rPr>
        <w:t>「認定訓練における建設関連の訓練の種類等一覧」に掲げるものに該当するか確認すること。</w:t>
      </w:r>
    </w:p>
    <w:p w14:paraId="3EAC89F2" w14:textId="77777777" w:rsidR="00BF49AC" w:rsidRPr="00515169" w:rsidRDefault="001F2937" w:rsidP="005C4DA5">
      <w:pPr>
        <w:suppressAutoHyphens w:val="0"/>
        <w:kinsoku/>
        <w:wordWrap/>
        <w:autoSpaceDE/>
        <w:autoSpaceDN/>
        <w:adjustRightInd/>
        <w:ind w:firstLineChars="264" w:firstLine="565"/>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color w:val="000000" w:themeColor="text1"/>
        </w:rPr>
        <w:t>(</w:t>
      </w:r>
      <w:r w:rsidR="005C4DA5" w:rsidRPr="00515169">
        <w:rPr>
          <w:rFonts w:asciiTheme="minorEastAsia" w:eastAsiaTheme="minorEastAsia" w:hAnsiTheme="minorEastAsia" w:cs="ＭＳ ゴシック" w:hint="eastAsia"/>
          <w:color w:val="000000" w:themeColor="text1"/>
        </w:rPr>
        <w:t>ﾄ</w:t>
      </w:r>
      <w:r w:rsidRPr="00515169">
        <w:rPr>
          <w:rFonts w:asciiTheme="minorEastAsia" w:eastAsiaTheme="minorEastAsia" w:hAnsiTheme="minorEastAsia" w:cs="ＭＳ ゴシック"/>
          <w:color w:val="000000" w:themeColor="text1"/>
        </w:rPr>
        <w:t xml:space="preserve">) </w:t>
      </w:r>
      <w:r w:rsidRPr="00515169">
        <w:rPr>
          <w:rFonts w:asciiTheme="minorEastAsia" w:eastAsiaTheme="minorEastAsia" w:hAnsiTheme="minorEastAsia" w:cs="ＭＳ ゴシック" w:hint="eastAsia"/>
          <w:color w:val="000000" w:themeColor="text1"/>
        </w:rPr>
        <w:t>その他の技能実習</w:t>
      </w:r>
    </w:p>
    <w:p w14:paraId="7C34CB86" w14:textId="695099FF" w:rsidR="00BF49AC" w:rsidRPr="00515169" w:rsidRDefault="001F2937" w:rsidP="004472FD">
      <w:pPr>
        <w:suppressAutoHyphens w:val="0"/>
        <w:kinsoku/>
        <w:wordWrap/>
        <w:autoSpaceDE/>
        <w:autoSpaceDN/>
        <w:adjustRightInd/>
        <w:ind w:leftChars="450" w:left="963" w:firstLineChars="100" w:firstLine="214"/>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別表</w:t>
      </w:r>
      <w:r w:rsidR="00FD6D91" w:rsidRPr="00515169">
        <w:rPr>
          <w:rFonts w:asciiTheme="minorEastAsia" w:eastAsiaTheme="minorEastAsia" w:hAnsiTheme="minorEastAsia" w:cs="ＭＳ ゴシック" w:hint="eastAsia"/>
          <w:color w:val="000000" w:themeColor="text1"/>
        </w:rPr>
        <w:t>４</w:t>
      </w:r>
      <w:r w:rsidRPr="00515169">
        <w:rPr>
          <w:rFonts w:asciiTheme="minorEastAsia" w:eastAsiaTheme="minorEastAsia" w:hAnsiTheme="minorEastAsia" w:cs="ＭＳ ゴシック" w:hint="eastAsia"/>
          <w:color w:val="000000" w:themeColor="text1"/>
        </w:rPr>
        <w:t>「建設工事における作業に直接関連する訓練科等」の例示を参考に、教育訓練の実施内容（訓練の科目、内容、訓練期間（月日・時間）等）を示す書類等により確認すること。</w:t>
      </w:r>
    </w:p>
    <w:p w14:paraId="1070BFE1" w14:textId="50DC84C2" w:rsidR="00254D37" w:rsidRPr="00515169" w:rsidRDefault="001F2937" w:rsidP="004472FD">
      <w:pPr>
        <w:widowControl/>
        <w:suppressAutoHyphens w:val="0"/>
        <w:kinsoku/>
        <w:wordWrap/>
        <w:overflowPunct/>
        <w:autoSpaceDE/>
        <w:autoSpaceDN/>
        <w:adjustRightInd/>
        <w:ind w:leftChars="450" w:left="963" w:firstLineChars="100" w:firstLine="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なお、登録教習機関</w:t>
      </w:r>
      <w:r w:rsidR="00986B01" w:rsidRPr="00515169">
        <w:rPr>
          <w:rFonts w:asciiTheme="minorEastAsia" w:eastAsiaTheme="minorEastAsia" w:hAnsiTheme="minorEastAsia" w:cs="ＭＳ ゴシック" w:hint="eastAsia"/>
          <w:color w:val="000000" w:themeColor="text1"/>
        </w:rPr>
        <w:t>、</w:t>
      </w:r>
      <w:r w:rsidRPr="00515169">
        <w:rPr>
          <w:rFonts w:asciiTheme="minorEastAsia" w:eastAsiaTheme="minorEastAsia" w:hAnsiTheme="minorEastAsia" w:cs="ＭＳ ゴシック" w:hint="eastAsia"/>
          <w:color w:val="000000" w:themeColor="text1"/>
        </w:rPr>
        <w:t>登録基幹技能者講習実施機関</w:t>
      </w:r>
      <w:r w:rsidR="00986B01" w:rsidRPr="00515169">
        <w:rPr>
          <w:rFonts w:asciiTheme="minorEastAsia" w:eastAsiaTheme="minorEastAsia" w:hAnsiTheme="minorEastAsia" w:cs="ＭＳ ゴシック" w:hint="eastAsia"/>
          <w:color w:val="000000" w:themeColor="text1"/>
        </w:rPr>
        <w:t>又は</w:t>
      </w:r>
      <w:r w:rsidR="00D42143" w:rsidRPr="00515169">
        <w:rPr>
          <w:rFonts w:asciiTheme="minorEastAsia" w:eastAsiaTheme="minorEastAsia" w:hAnsiTheme="minorEastAsia" w:cs="ＭＳ ゴシック" w:hint="eastAsia"/>
          <w:color w:val="000000" w:themeColor="text1"/>
        </w:rPr>
        <w:t>所属建設事業主団体</w:t>
      </w:r>
      <w:r w:rsidRPr="00515169">
        <w:rPr>
          <w:rFonts w:asciiTheme="minorEastAsia" w:eastAsiaTheme="minorEastAsia" w:hAnsiTheme="minorEastAsia" w:cs="ＭＳ ゴシック" w:hint="eastAsia"/>
          <w:color w:val="000000" w:themeColor="text1"/>
        </w:rPr>
        <w:t>に委託して実施する場合については、</w:t>
      </w:r>
      <w:r w:rsidR="0001778C" w:rsidRPr="00515169">
        <w:rPr>
          <w:rFonts w:asciiTheme="minorEastAsia" w:eastAsiaTheme="minorEastAsia" w:hAnsiTheme="minorEastAsia" w:cs="ＭＳ ゴシック" w:hint="eastAsia"/>
          <w:color w:val="000000" w:themeColor="text1"/>
        </w:rPr>
        <w:t>「技能実習委託契約書」（書式の参考として</w:t>
      </w:r>
      <w:r w:rsidR="0001778C" w:rsidRPr="00515169">
        <w:rPr>
          <w:rFonts w:asciiTheme="minorEastAsia" w:eastAsiaTheme="minorEastAsia" w:hAnsiTheme="minorEastAsia" w:hint="eastAsia"/>
          <w:color w:val="000000" w:themeColor="text1"/>
        </w:rPr>
        <w:t>建技</w:t>
      </w:r>
      <w:r w:rsidR="0001778C" w:rsidRPr="00515169">
        <w:rPr>
          <w:rFonts w:asciiTheme="minorEastAsia" w:eastAsiaTheme="minorEastAsia" w:hAnsiTheme="minorEastAsia" w:cs="ＭＳ ゴシック" w:hint="eastAsia"/>
          <w:color w:val="000000" w:themeColor="text1"/>
        </w:rPr>
        <w:t>別様式第３号）</w:t>
      </w:r>
      <w:r w:rsidRPr="00515169">
        <w:rPr>
          <w:rFonts w:asciiTheme="minorEastAsia" w:eastAsiaTheme="minorEastAsia" w:hAnsiTheme="minorEastAsia" w:cs="ＭＳ ゴシック" w:hint="eastAsia"/>
          <w:color w:val="000000" w:themeColor="text1"/>
        </w:rPr>
        <w:t>又は受講申込書（訓練名称・期間、委託費・</w:t>
      </w:r>
      <w:r w:rsidR="00FB0EA8">
        <w:rPr>
          <w:rFonts w:asciiTheme="minorEastAsia" w:eastAsiaTheme="minorEastAsia" w:hAnsiTheme="minorEastAsia" w:cs="ＭＳ ゴシック" w:hint="eastAsia"/>
          <w:color w:val="000000" w:themeColor="text1"/>
        </w:rPr>
        <w:t>受講料等が明記されたもの。受講料等の記載がない場合には、受講料等が確認できる書類。</w:t>
      </w:r>
      <w:r w:rsidRPr="00515169">
        <w:rPr>
          <w:rFonts w:asciiTheme="minorEastAsia" w:eastAsiaTheme="minorEastAsia" w:hAnsiTheme="minorEastAsia" w:cs="ＭＳ ゴシック" w:hint="eastAsia"/>
          <w:color w:val="000000" w:themeColor="text1"/>
        </w:rPr>
        <w:t>）のいずれかの写し及び実施した日ごとの科目時間数が分かるカリキュラム等により確認すること。</w:t>
      </w:r>
    </w:p>
    <w:p w14:paraId="507DD94D" w14:textId="36DDDD65" w:rsidR="00BA2366" w:rsidRPr="00515169" w:rsidRDefault="00442416" w:rsidP="00D90822">
      <w:pPr>
        <w:suppressAutoHyphens w:val="0"/>
        <w:kinsoku/>
        <w:wordWrap/>
        <w:autoSpaceDE/>
        <w:autoSpaceDN/>
        <w:adjustRightInd/>
        <w:ind w:firstLineChars="200" w:firstLine="428"/>
        <w:jc w:val="both"/>
        <w:rPr>
          <w:rFonts w:asciiTheme="minorEastAsia" w:eastAsiaTheme="minorEastAsia" w:hAnsiTheme="minorEastAsia" w:cs="ＭＳ ゴシック"/>
          <w:color w:val="000000" w:themeColor="text1"/>
        </w:rPr>
      </w:pPr>
      <w:r>
        <w:rPr>
          <w:rFonts w:asciiTheme="minorEastAsia" w:eastAsiaTheme="minorEastAsia" w:hAnsiTheme="minorEastAsia" w:cs="ＭＳ ゴシック" w:hint="eastAsia"/>
          <w:color w:val="000000" w:themeColor="text1"/>
        </w:rPr>
        <w:t>ヘ</w:t>
      </w:r>
      <w:r w:rsidR="00BA2366" w:rsidRPr="00515169">
        <w:rPr>
          <w:rFonts w:asciiTheme="minorEastAsia" w:eastAsiaTheme="minorEastAsia" w:hAnsiTheme="minorEastAsia" w:cs="ＭＳ ゴシック" w:hint="eastAsia"/>
          <w:color w:val="000000" w:themeColor="text1"/>
        </w:rPr>
        <w:t xml:space="preserve">　技術検定に関する講習の確認</w:t>
      </w:r>
    </w:p>
    <w:p w14:paraId="07065284" w14:textId="78833A23" w:rsidR="00BA2366" w:rsidRPr="00515169" w:rsidRDefault="009877F9" w:rsidP="00A23D2C">
      <w:pPr>
        <w:suppressAutoHyphens w:val="0"/>
        <w:kinsoku/>
        <w:wordWrap/>
        <w:autoSpaceDE/>
        <w:autoSpaceDN/>
        <w:adjustRightInd/>
        <w:ind w:leftChars="314" w:left="672" w:firstLineChars="83" w:firstLine="178"/>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「技能実習委託契約書」（書式の参考として</w:t>
      </w:r>
      <w:r w:rsidR="001F04A5" w:rsidRPr="00515169">
        <w:rPr>
          <w:rFonts w:asciiTheme="minorEastAsia" w:eastAsiaTheme="minorEastAsia" w:hAnsiTheme="minorEastAsia" w:hint="eastAsia"/>
          <w:color w:val="000000" w:themeColor="text1"/>
        </w:rPr>
        <w:t>建技</w:t>
      </w:r>
      <w:r w:rsidRPr="00515169">
        <w:rPr>
          <w:rFonts w:asciiTheme="minorEastAsia" w:eastAsiaTheme="minorEastAsia" w:hAnsiTheme="minorEastAsia" w:cs="ＭＳ ゴシック" w:hint="eastAsia"/>
          <w:color w:val="000000" w:themeColor="text1"/>
        </w:rPr>
        <w:t>別様式第３号）</w:t>
      </w:r>
      <w:r w:rsidR="00BA2366" w:rsidRPr="00515169">
        <w:rPr>
          <w:rFonts w:asciiTheme="minorEastAsia" w:eastAsiaTheme="minorEastAsia" w:hAnsiTheme="minorEastAsia" w:cs="ＭＳ ゴシック" w:hint="eastAsia"/>
          <w:color w:val="000000" w:themeColor="text1"/>
        </w:rPr>
        <w:t>又は受講申込書（訓練名称・期間、委託費・</w:t>
      </w:r>
      <w:r w:rsidR="00FB0EA8">
        <w:rPr>
          <w:rFonts w:asciiTheme="minorEastAsia" w:eastAsiaTheme="minorEastAsia" w:hAnsiTheme="minorEastAsia" w:cs="ＭＳ ゴシック" w:hint="eastAsia"/>
          <w:color w:val="000000" w:themeColor="text1"/>
        </w:rPr>
        <w:t>受講料等が明記されたもの。受講料等の記載がない場合には、受講料等が確認できる書類。</w:t>
      </w:r>
      <w:r w:rsidR="00BA2366" w:rsidRPr="00515169">
        <w:rPr>
          <w:rFonts w:asciiTheme="minorEastAsia" w:eastAsiaTheme="minorEastAsia" w:hAnsiTheme="minorEastAsia" w:cs="ＭＳ ゴシック" w:hint="eastAsia"/>
          <w:color w:val="000000" w:themeColor="text1"/>
        </w:rPr>
        <w:t>）のいずれかの写し、実施した日ごとの科目時間数が分かるカリキュラム及び訓練機関が発行する講習を修了したことを証明する書類の写し等により、</w:t>
      </w:r>
      <w:r w:rsidR="00241BD0" w:rsidRPr="00515169">
        <w:rPr>
          <w:rFonts w:asciiTheme="minorEastAsia" w:eastAsiaTheme="minorEastAsia" w:hAnsiTheme="minorEastAsia" w:cs="ＭＳ ゴシック" w:hint="eastAsia"/>
          <w:color w:val="000000" w:themeColor="text1"/>
        </w:rPr>
        <w:t>講習内容が建設業法第</w:t>
      </w:r>
      <w:r w:rsidR="00241BD0" w:rsidRPr="00515169">
        <w:rPr>
          <w:rFonts w:asciiTheme="minorEastAsia" w:eastAsiaTheme="minorEastAsia" w:hAnsiTheme="minorEastAsia" w:cs="ＭＳ ゴシック"/>
          <w:color w:val="000000" w:themeColor="text1"/>
        </w:rPr>
        <w:t>27条第１項に規定する技術検定に関する講習であって、受講を開始する日において指定教育訓練であること</w:t>
      </w:r>
      <w:r w:rsidR="00B2302F" w:rsidRPr="00515169">
        <w:rPr>
          <w:rFonts w:hint="eastAsia"/>
          <w:color w:val="000000" w:themeColor="text1"/>
        </w:rPr>
        <w:t>を確認すること。</w:t>
      </w:r>
    </w:p>
    <w:p w14:paraId="189848E1" w14:textId="5D5A57BC" w:rsidR="00BF49AC" w:rsidRPr="00515169" w:rsidRDefault="00442416" w:rsidP="005C4DA5">
      <w:pPr>
        <w:suppressAutoHyphens w:val="0"/>
        <w:kinsoku/>
        <w:wordWrap/>
        <w:autoSpaceDE/>
        <w:autoSpaceDN/>
        <w:adjustRightInd/>
        <w:ind w:firstLineChars="200" w:firstLine="428"/>
        <w:jc w:val="both"/>
        <w:rPr>
          <w:rFonts w:asciiTheme="minorEastAsia" w:eastAsiaTheme="minorEastAsia" w:hAnsiTheme="minorEastAsia" w:cs="ＭＳ ゴシック"/>
          <w:color w:val="000000" w:themeColor="text1"/>
        </w:rPr>
      </w:pPr>
      <w:r>
        <w:rPr>
          <w:rFonts w:asciiTheme="minorEastAsia" w:eastAsiaTheme="minorEastAsia" w:hAnsiTheme="minorEastAsia" w:cs="ＭＳ ゴシック" w:hint="eastAsia"/>
          <w:color w:val="000000" w:themeColor="text1"/>
        </w:rPr>
        <w:t>ト</w:t>
      </w:r>
      <w:r w:rsidR="001F2937" w:rsidRPr="00515169">
        <w:rPr>
          <w:rFonts w:asciiTheme="minorEastAsia" w:eastAsiaTheme="minorEastAsia" w:hAnsiTheme="minorEastAsia" w:cs="ＭＳ ゴシック" w:hint="eastAsia"/>
          <w:color w:val="000000" w:themeColor="text1"/>
        </w:rPr>
        <w:t xml:space="preserve">　技能実習のうち</w:t>
      </w:r>
      <w:r w:rsidR="001F2937" w:rsidRPr="00515169">
        <w:rPr>
          <w:rFonts w:asciiTheme="minorEastAsia" w:eastAsiaTheme="minorEastAsia" w:hAnsiTheme="minorEastAsia" w:cs="ＭＳ ゴシック"/>
          <w:color w:val="000000" w:themeColor="text1"/>
        </w:rPr>
        <w:t>0303</w:t>
      </w:r>
      <w:r w:rsidR="000F4F66" w:rsidRPr="00515169">
        <w:rPr>
          <w:rFonts w:asciiTheme="minorEastAsia" w:eastAsiaTheme="minorEastAsia" w:hAnsiTheme="minorEastAsia" w:cs="ＭＳ ゴシック"/>
          <w:color w:val="000000" w:themeColor="text1"/>
        </w:rPr>
        <w:t>b</w:t>
      </w:r>
      <w:r w:rsidR="001F2937" w:rsidRPr="00515169">
        <w:rPr>
          <w:rFonts w:asciiTheme="minorEastAsia" w:eastAsiaTheme="minorEastAsia" w:hAnsiTheme="minorEastAsia" w:cs="ＭＳ ゴシック" w:hint="eastAsia"/>
          <w:color w:val="000000" w:themeColor="text1"/>
        </w:rPr>
        <w:t>のイ</w:t>
      </w:r>
      <w:r w:rsidR="005C4DA5" w:rsidRPr="00515169">
        <w:rPr>
          <w:rFonts w:asciiTheme="minorEastAsia" w:eastAsiaTheme="minorEastAsia" w:hAnsiTheme="minorEastAsia" w:cs="ＭＳ ゴシック" w:hint="eastAsia"/>
          <w:color w:val="000000" w:themeColor="text1"/>
        </w:rPr>
        <w:t>、ホ</w:t>
      </w:r>
      <w:r w:rsidR="001F2937" w:rsidRPr="00515169">
        <w:rPr>
          <w:rFonts w:asciiTheme="minorEastAsia" w:eastAsiaTheme="minorEastAsia" w:hAnsiTheme="minorEastAsia" w:cs="ＭＳ ゴシック" w:hint="eastAsia"/>
          <w:color w:val="000000" w:themeColor="text1"/>
        </w:rPr>
        <w:t>及び</w:t>
      </w:r>
      <w:r w:rsidR="005C4DA5" w:rsidRPr="00515169">
        <w:rPr>
          <w:rFonts w:asciiTheme="minorEastAsia" w:eastAsiaTheme="minorEastAsia" w:hAnsiTheme="minorEastAsia" w:cs="ＭＳ ゴシック" w:hint="eastAsia"/>
          <w:color w:val="000000" w:themeColor="text1"/>
        </w:rPr>
        <w:t>ト</w:t>
      </w:r>
      <w:r w:rsidR="001F2937" w:rsidRPr="00515169">
        <w:rPr>
          <w:rFonts w:asciiTheme="minorEastAsia" w:eastAsiaTheme="minorEastAsia" w:hAnsiTheme="minorEastAsia" w:cs="ＭＳ ゴシック" w:hint="eastAsia"/>
          <w:color w:val="000000" w:themeColor="text1"/>
        </w:rPr>
        <w:t>について、合計</w:t>
      </w:r>
      <w:r w:rsidR="0054070E" w:rsidRPr="00515169">
        <w:rPr>
          <w:rFonts w:asciiTheme="minorEastAsia" w:eastAsiaTheme="minorEastAsia" w:hAnsiTheme="minorEastAsia" w:cs="ＭＳ ゴシック"/>
          <w:color w:val="000000" w:themeColor="text1"/>
        </w:rPr>
        <w:t>10</w:t>
      </w:r>
      <w:r w:rsidR="001F2937" w:rsidRPr="00515169">
        <w:rPr>
          <w:rFonts w:asciiTheme="minorEastAsia" w:eastAsiaTheme="minorEastAsia" w:hAnsiTheme="minorEastAsia" w:cs="ＭＳ ゴシック" w:hint="eastAsia"/>
          <w:color w:val="000000" w:themeColor="text1"/>
        </w:rPr>
        <w:t>時間以上であることの確認</w:t>
      </w:r>
    </w:p>
    <w:p w14:paraId="253098B0" w14:textId="43367322" w:rsidR="00521B93" w:rsidRPr="00515169" w:rsidRDefault="001F2937">
      <w:pPr>
        <w:widowControl/>
        <w:suppressAutoHyphens w:val="0"/>
        <w:kinsoku/>
        <w:wordWrap/>
        <w:overflowPunct/>
        <w:autoSpaceDE/>
        <w:autoSpaceDN/>
        <w:adjustRightInd/>
        <w:ind w:leftChars="300" w:left="642" w:firstLineChars="100" w:firstLine="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教育訓練の実施内容（訓練の科目、内容（カリキュラム）、訓練期間（月日・時間）等）を示す書類等により確認すること。</w:t>
      </w:r>
    </w:p>
    <w:p w14:paraId="545E4D36" w14:textId="6DE4AD6C" w:rsidR="00E826BE" w:rsidRPr="00515169" w:rsidRDefault="00442416" w:rsidP="00E826BE">
      <w:pPr>
        <w:ind w:leftChars="200" w:left="42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チ</w:t>
      </w:r>
      <w:r w:rsidR="00E826BE" w:rsidRPr="00515169">
        <w:rPr>
          <w:rFonts w:asciiTheme="minorEastAsia" w:eastAsiaTheme="minorEastAsia" w:hAnsiTheme="minorEastAsia" w:hint="eastAsia"/>
          <w:color w:val="000000" w:themeColor="text1"/>
        </w:rPr>
        <w:t xml:space="preserve">　</w:t>
      </w:r>
      <w:r w:rsidR="00E826BE" w:rsidRPr="00515169">
        <w:rPr>
          <w:rFonts w:ascii="ＭＳ 明朝" w:hAnsi="ＭＳ 明朝" w:hint="eastAsia"/>
          <w:color w:val="000000" w:themeColor="text1"/>
        </w:rPr>
        <w:t>技能実習の受講状況の確認</w:t>
      </w:r>
    </w:p>
    <w:p w14:paraId="74C42859" w14:textId="7DA8BD11" w:rsidR="005B697C" w:rsidRPr="00515169" w:rsidRDefault="00E826BE" w:rsidP="005B697C">
      <w:pPr>
        <w:suppressAutoHyphens w:val="0"/>
        <w:kinsoku/>
        <w:wordWrap/>
        <w:autoSpaceDE/>
        <w:autoSpaceDN/>
        <w:adjustRightInd/>
        <w:ind w:leftChars="300" w:left="642" w:firstLineChars="100" w:firstLine="214"/>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「受講者名簿及び</w:t>
      </w:r>
      <w:r w:rsidR="00FD6D91" w:rsidRPr="00515169">
        <w:rPr>
          <w:rFonts w:asciiTheme="minorEastAsia" w:eastAsiaTheme="minorEastAsia" w:hAnsiTheme="minorEastAsia" w:cs="ＭＳ ゴシック" w:hint="eastAsia"/>
          <w:color w:val="000000" w:themeColor="text1"/>
        </w:rPr>
        <w:t>人材開発支援助成金</w:t>
      </w:r>
      <w:r w:rsidRPr="00515169">
        <w:rPr>
          <w:rFonts w:asciiTheme="minorEastAsia" w:eastAsiaTheme="minorEastAsia" w:hAnsiTheme="minorEastAsia" w:cs="ＭＳ ゴシック" w:hint="eastAsia"/>
          <w:color w:val="000000" w:themeColor="text1"/>
        </w:rPr>
        <w:t>（</w:t>
      </w:r>
      <w:r w:rsidR="0044701D" w:rsidRPr="00515169">
        <w:rPr>
          <w:rFonts w:asciiTheme="minorEastAsia" w:eastAsiaTheme="minorEastAsia" w:hAnsiTheme="minorEastAsia" w:cs="ＭＳ ゴシック" w:hint="eastAsia"/>
          <w:color w:val="000000" w:themeColor="text1"/>
        </w:rPr>
        <w:t>建設労働者技能実習コース</w:t>
      </w:r>
      <w:r w:rsidRPr="00515169">
        <w:rPr>
          <w:rFonts w:asciiTheme="minorEastAsia" w:eastAsiaTheme="minorEastAsia" w:hAnsiTheme="minorEastAsia" w:cs="ＭＳ ゴシック" w:hint="eastAsia"/>
          <w:color w:val="000000" w:themeColor="text1"/>
        </w:rPr>
        <w:t>（</w:t>
      </w:r>
      <w:r w:rsidR="00B21A01" w:rsidRPr="00515169">
        <w:rPr>
          <w:rFonts w:asciiTheme="minorEastAsia" w:eastAsiaTheme="minorEastAsia" w:hAnsiTheme="minorEastAsia" w:cs="ＭＳ ゴシック" w:hint="eastAsia"/>
          <w:color w:val="000000" w:themeColor="text1"/>
        </w:rPr>
        <w:t>経費・</w:t>
      </w:r>
      <w:r w:rsidRPr="00515169">
        <w:rPr>
          <w:rFonts w:asciiTheme="minorEastAsia" w:eastAsiaTheme="minorEastAsia" w:hAnsiTheme="minorEastAsia" w:cs="ＭＳ ゴシック" w:hint="eastAsia"/>
          <w:color w:val="000000" w:themeColor="text1"/>
        </w:rPr>
        <w:t>賃金助成））の助成金支給申請書内訳書」</w:t>
      </w:r>
      <w:r w:rsidR="002A22F5" w:rsidRPr="00515169">
        <w:rPr>
          <w:rFonts w:asciiTheme="minorEastAsia" w:eastAsiaTheme="minorEastAsia" w:hAnsiTheme="minorEastAsia" w:hint="eastAsia"/>
          <w:color w:val="000000" w:themeColor="text1"/>
        </w:rPr>
        <w:t>（建技様式第３</w:t>
      </w:r>
      <w:r w:rsidRPr="00515169">
        <w:rPr>
          <w:rFonts w:asciiTheme="minorEastAsia" w:eastAsiaTheme="minorEastAsia" w:hAnsiTheme="minorEastAsia" w:hint="eastAsia"/>
          <w:color w:val="000000" w:themeColor="text1"/>
        </w:rPr>
        <w:t>号</w:t>
      </w:r>
      <w:r w:rsidR="005E7AA7" w:rsidRPr="00515169">
        <w:rPr>
          <w:rFonts w:asciiTheme="minorEastAsia" w:eastAsiaTheme="minorEastAsia" w:hAnsiTheme="minorEastAsia" w:hint="eastAsia"/>
          <w:color w:val="000000" w:themeColor="text1"/>
        </w:rPr>
        <w:t>別紙１</w:t>
      </w:r>
      <w:r w:rsidR="00343BD6" w:rsidRPr="00515169">
        <w:rPr>
          <w:rFonts w:asciiTheme="minorEastAsia" w:eastAsiaTheme="minorEastAsia" w:hAnsiTheme="minorEastAsia" w:hint="eastAsia"/>
          <w:color w:val="000000" w:themeColor="text1"/>
        </w:rPr>
        <w:t>。</w:t>
      </w:r>
      <w:r w:rsidR="000A2AC9" w:rsidRPr="00515169">
        <w:rPr>
          <w:rFonts w:asciiTheme="minorEastAsia" w:eastAsiaTheme="minorEastAsia" w:hAnsiTheme="minorEastAsia" w:hint="eastAsia"/>
          <w:color w:val="000000" w:themeColor="text1"/>
        </w:rPr>
        <w:t>電子申請の場合は、</w:t>
      </w:r>
      <w:r w:rsidR="00411B31" w:rsidRPr="00515169">
        <w:rPr>
          <w:rFonts w:asciiTheme="minorEastAsia" w:eastAsiaTheme="minorEastAsia" w:hAnsiTheme="minorEastAsia" w:hint="eastAsia"/>
          <w:color w:val="000000" w:themeColor="text1"/>
        </w:rPr>
        <w:t>雇用関係</w:t>
      </w:r>
      <w:r w:rsidR="00FC5F48" w:rsidRPr="00515169">
        <w:rPr>
          <w:rFonts w:asciiTheme="minorEastAsia" w:eastAsiaTheme="minorEastAsia" w:hAnsiTheme="minorEastAsia" w:hint="eastAsia"/>
          <w:color w:val="000000" w:themeColor="text1"/>
        </w:rPr>
        <w:t>助成金ポータルにより指定する「対象労働者一覧」</w:t>
      </w:r>
      <w:r w:rsidR="000A2AC9" w:rsidRPr="00515169">
        <w:rPr>
          <w:rFonts w:asciiTheme="minorEastAsia" w:eastAsiaTheme="minorEastAsia" w:hAnsiTheme="minorEastAsia" w:hint="eastAsia"/>
          <w:color w:val="000000" w:themeColor="text1"/>
        </w:rPr>
        <w:t>も併せて確認すること。）</w:t>
      </w:r>
      <w:r w:rsidR="00C92C10" w:rsidRPr="00515169">
        <w:rPr>
          <w:rFonts w:asciiTheme="minorEastAsia" w:eastAsiaTheme="minorEastAsia" w:hAnsiTheme="minorEastAsia" w:cs="ＭＳ ゴシック" w:hint="eastAsia"/>
          <w:color w:val="000000" w:themeColor="text1"/>
        </w:rPr>
        <w:t>又は</w:t>
      </w:r>
      <w:r w:rsidR="00291044" w:rsidRPr="00515169">
        <w:rPr>
          <w:rFonts w:asciiTheme="minorEastAsia" w:eastAsiaTheme="minorEastAsia" w:hAnsiTheme="minorEastAsia" w:hint="eastAsia"/>
          <w:color w:val="000000" w:themeColor="text1"/>
        </w:rPr>
        <w:t>「受講者名簿」（</w:t>
      </w:r>
      <w:r w:rsidR="001F04A5" w:rsidRPr="00515169">
        <w:rPr>
          <w:rFonts w:asciiTheme="minorEastAsia" w:eastAsiaTheme="minorEastAsia" w:hAnsiTheme="minorEastAsia" w:hint="eastAsia"/>
          <w:color w:val="000000" w:themeColor="text1"/>
        </w:rPr>
        <w:t>建技</w:t>
      </w:r>
      <w:r w:rsidR="002A22F5" w:rsidRPr="00515169">
        <w:rPr>
          <w:rFonts w:asciiTheme="minorEastAsia" w:eastAsiaTheme="minorEastAsia" w:hAnsiTheme="minorEastAsia" w:hint="eastAsia"/>
          <w:color w:val="000000" w:themeColor="text1"/>
        </w:rPr>
        <w:t>様式第３</w:t>
      </w:r>
      <w:r w:rsidR="005E7AA7" w:rsidRPr="00515169">
        <w:rPr>
          <w:rFonts w:asciiTheme="minorEastAsia" w:eastAsiaTheme="minorEastAsia" w:hAnsiTheme="minorEastAsia" w:hint="eastAsia"/>
          <w:color w:val="000000" w:themeColor="text1"/>
        </w:rPr>
        <w:t>号の２別紙１</w:t>
      </w:r>
      <w:r w:rsidR="000A2AC9" w:rsidRPr="00515169">
        <w:rPr>
          <w:rFonts w:asciiTheme="minorEastAsia" w:eastAsiaTheme="minorEastAsia" w:hAnsiTheme="minorEastAsia" w:hint="eastAsia"/>
          <w:color w:val="000000" w:themeColor="text1"/>
        </w:rPr>
        <w:t>。電子申請の場合は、</w:t>
      </w:r>
      <w:r w:rsidR="00411B31" w:rsidRPr="00515169">
        <w:rPr>
          <w:rFonts w:asciiTheme="minorEastAsia" w:eastAsiaTheme="minorEastAsia" w:hAnsiTheme="minorEastAsia" w:hint="eastAsia"/>
          <w:color w:val="000000" w:themeColor="text1"/>
        </w:rPr>
        <w:t>雇用関係</w:t>
      </w:r>
      <w:r w:rsidR="00FC5F48" w:rsidRPr="00515169">
        <w:rPr>
          <w:rFonts w:asciiTheme="minorEastAsia" w:eastAsiaTheme="minorEastAsia" w:hAnsiTheme="minorEastAsia" w:hint="eastAsia"/>
          <w:color w:val="000000" w:themeColor="text1"/>
        </w:rPr>
        <w:t>助成金ポータルにより指定する「対象労働者一覧」</w:t>
      </w:r>
      <w:r w:rsidR="000A2AC9" w:rsidRPr="00515169">
        <w:rPr>
          <w:rFonts w:asciiTheme="minorEastAsia" w:eastAsiaTheme="minorEastAsia" w:hAnsiTheme="minorEastAsia" w:hint="eastAsia"/>
          <w:color w:val="000000" w:themeColor="text1"/>
        </w:rPr>
        <w:t>も併せて確認すること。）</w:t>
      </w:r>
      <w:r w:rsidRPr="00515169">
        <w:rPr>
          <w:rFonts w:asciiTheme="minorEastAsia" w:eastAsiaTheme="minorEastAsia" w:hAnsiTheme="minorEastAsia" w:hint="eastAsia"/>
          <w:color w:val="000000" w:themeColor="text1"/>
        </w:rPr>
        <w:t>により</w:t>
      </w:r>
      <w:r w:rsidR="00521B93" w:rsidRPr="00515169">
        <w:rPr>
          <w:rFonts w:asciiTheme="minorEastAsia" w:eastAsiaTheme="minorEastAsia" w:hAnsiTheme="minorEastAsia" w:hint="eastAsia"/>
          <w:color w:val="000000" w:themeColor="text1"/>
        </w:rPr>
        <w:t>、総訓練時間の７割以上を受講していることを</w:t>
      </w:r>
      <w:r w:rsidRPr="00515169">
        <w:rPr>
          <w:rFonts w:asciiTheme="minorEastAsia" w:eastAsiaTheme="minorEastAsia" w:hAnsiTheme="minorEastAsia" w:hint="eastAsia"/>
          <w:color w:val="000000" w:themeColor="text1"/>
        </w:rPr>
        <w:t>確認すること。</w:t>
      </w:r>
      <w:r w:rsidR="00521B93" w:rsidRPr="00515169">
        <w:rPr>
          <w:rFonts w:asciiTheme="minorEastAsia" w:eastAsiaTheme="minorEastAsia" w:hAnsiTheme="minorEastAsia" w:hint="eastAsia"/>
          <w:color w:val="000000" w:themeColor="text1"/>
        </w:rPr>
        <w:t>また、賃金助成については、</w:t>
      </w:r>
      <w:r w:rsidR="00521B93" w:rsidRPr="00515169">
        <w:rPr>
          <w:rFonts w:asciiTheme="minorEastAsia" w:eastAsiaTheme="minorEastAsia" w:hAnsiTheme="minorEastAsia" w:cs="ＭＳ ゴシック" w:hint="eastAsia"/>
          <w:color w:val="000000" w:themeColor="text1"/>
        </w:rPr>
        <w:t>１日の訓練時間が３時間以上であることの確認</w:t>
      </w:r>
      <w:r w:rsidR="00AA713C" w:rsidRPr="00515169">
        <w:rPr>
          <w:rFonts w:asciiTheme="minorEastAsia" w:eastAsiaTheme="minorEastAsia" w:hAnsiTheme="minorEastAsia" w:cs="ＭＳ ゴシック" w:hint="eastAsia"/>
          <w:color w:val="000000" w:themeColor="text1"/>
        </w:rPr>
        <w:t>を</w:t>
      </w:r>
      <w:r w:rsidR="00521B93" w:rsidRPr="00515169">
        <w:rPr>
          <w:rFonts w:asciiTheme="minorEastAsia" w:eastAsiaTheme="minorEastAsia" w:hAnsiTheme="minorEastAsia" w:cs="ＭＳ ゴシック" w:hint="eastAsia"/>
          <w:color w:val="000000" w:themeColor="text1"/>
        </w:rPr>
        <w:t>教育訓練の実施内容（訓練の科目、内容（カリキュラム）、訓練期間（月日・時間）等）を示す書類等により確認すること。</w:t>
      </w:r>
      <w:r w:rsidR="005B697C" w:rsidRPr="00515169">
        <w:rPr>
          <w:rFonts w:asciiTheme="minorEastAsia" w:eastAsiaTheme="minorEastAsia" w:hAnsiTheme="minorEastAsia" w:cs="ＭＳ ゴシック" w:hint="eastAsia"/>
          <w:color w:val="000000" w:themeColor="text1"/>
        </w:rPr>
        <w:t>また、</w:t>
      </w:r>
      <w:r w:rsidR="00DB715C">
        <w:rPr>
          <w:rFonts w:asciiTheme="minorEastAsia" w:eastAsiaTheme="minorEastAsia" w:hAnsiTheme="minorEastAsia" w:cs="ＭＳ ゴシック" w:hint="eastAsia"/>
          <w:color w:val="000000" w:themeColor="text1"/>
        </w:rPr>
        <w:t>通信制及び</w:t>
      </w:r>
      <w:r w:rsidR="005B697C" w:rsidRPr="00515169">
        <w:rPr>
          <w:rFonts w:asciiTheme="minorEastAsia" w:eastAsiaTheme="minorEastAsia" w:hAnsiTheme="minorEastAsia" w:cs="ＭＳ ゴシック"/>
          <w:color w:val="000000" w:themeColor="text1"/>
        </w:rPr>
        <w:t xml:space="preserve">e </w:t>
      </w:r>
      <w:r w:rsidR="005B697C" w:rsidRPr="00515169">
        <w:rPr>
          <w:rFonts w:asciiTheme="minorEastAsia" w:eastAsiaTheme="minorEastAsia" w:hAnsiTheme="minorEastAsia" w:cs="ＭＳ ゴシック" w:hint="eastAsia"/>
          <w:color w:val="000000" w:themeColor="text1"/>
        </w:rPr>
        <w:t>ラーニングによって実施された訓練について</w:t>
      </w:r>
      <w:r w:rsidR="002A4DA6" w:rsidRPr="00515169">
        <w:rPr>
          <w:rFonts w:asciiTheme="minorEastAsia" w:eastAsiaTheme="minorEastAsia" w:hAnsiTheme="minorEastAsia" w:cs="ＭＳ ゴシック" w:hint="eastAsia"/>
          <w:color w:val="000000" w:themeColor="text1"/>
        </w:rPr>
        <w:t>は修了証</w:t>
      </w:r>
      <w:r w:rsidR="005B697C" w:rsidRPr="00515169">
        <w:rPr>
          <w:rFonts w:asciiTheme="minorEastAsia" w:eastAsiaTheme="minorEastAsia" w:hAnsiTheme="minorEastAsia" w:cs="ＭＳ ゴシック" w:hint="eastAsia"/>
          <w:color w:val="000000" w:themeColor="text1"/>
        </w:rPr>
        <w:t>の提出により確認すること。</w:t>
      </w:r>
    </w:p>
    <w:p w14:paraId="5E3AF27A" w14:textId="78DDF82D" w:rsidR="00AA713C" w:rsidRPr="00515169" w:rsidRDefault="00442416" w:rsidP="00CF1363">
      <w:pPr>
        <w:suppressAutoHyphens w:val="0"/>
        <w:kinsoku/>
        <w:wordWrap/>
        <w:autoSpaceDE/>
        <w:autoSpaceDN/>
        <w:adjustRightInd/>
        <w:ind w:firstLineChars="199" w:firstLine="426"/>
        <w:jc w:val="both"/>
        <w:rPr>
          <w:rFonts w:asciiTheme="minorEastAsia" w:eastAsiaTheme="minorEastAsia" w:hAnsiTheme="minorEastAsia" w:cs="Times New Roman"/>
          <w:color w:val="000000" w:themeColor="text1"/>
          <w:spacing w:val="28"/>
        </w:rPr>
      </w:pPr>
      <w:r>
        <w:rPr>
          <w:rFonts w:asciiTheme="minorEastAsia" w:eastAsiaTheme="minorEastAsia" w:hAnsiTheme="minorEastAsia" w:cs="ＭＳ ゴシック" w:hint="eastAsia"/>
          <w:color w:val="000000" w:themeColor="text1"/>
        </w:rPr>
        <w:t>リ</w:t>
      </w:r>
      <w:r w:rsidR="00AA713C" w:rsidRPr="00515169">
        <w:rPr>
          <w:rFonts w:asciiTheme="minorEastAsia" w:eastAsiaTheme="minorEastAsia" w:hAnsiTheme="minorEastAsia" w:cs="ＭＳ ゴシック" w:hint="eastAsia"/>
          <w:color w:val="000000" w:themeColor="text1"/>
        </w:rPr>
        <w:t xml:space="preserve">　受講日数の確認</w:t>
      </w:r>
    </w:p>
    <w:p w14:paraId="774896E4" w14:textId="77777777" w:rsidR="00BE713A" w:rsidRDefault="00AA713C" w:rsidP="00CF1363">
      <w:pPr>
        <w:widowControl/>
        <w:suppressAutoHyphens w:val="0"/>
        <w:kinsoku/>
        <w:wordWrap/>
        <w:overflowPunct/>
        <w:autoSpaceDE/>
        <w:autoSpaceDN/>
        <w:adjustRightInd/>
        <w:ind w:leftChars="300" w:left="642" w:firstLineChars="100" w:firstLine="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支給申請書の受講日数欄を確認するとともに、教育訓練の実施内容（訓練の科目、内容（カリキュラム）、訓</w:t>
      </w:r>
      <w:r w:rsidR="006E1F01" w:rsidRPr="00515169">
        <w:rPr>
          <w:rFonts w:asciiTheme="minorEastAsia" w:eastAsiaTheme="minorEastAsia" w:hAnsiTheme="minorEastAsia" w:cs="ＭＳ ゴシック" w:hint="eastAsia"/>
          <w:color w:val="000000" w:themeColor="text1"/>
        </w:rPr>
        <w:t>練期間（月日・時間）等）を示す書類及び受講者の氏名、出勤簿（写</w:t>
      </w:r>
      <w:r w:rsidRPr="00515169">
        <w:rPr>
          <w:rFonts w:asciiTheme="minorEastAsia" w:eastAsiaTheme="minorEastAsia" w:hAnsiTheme="minorEastAsia" w:cs="ＭＳ ゴシック" w:hint="eastAsia"/>
          <w:color w:val="000000" w:themeColor="text1"/>
        </w:rPr>
        <w:t>）、</w:t>
      </w:r>
      <w:r w:rsidR="006E1F01" w:rsidRPr="00515169">
        <w:rPr>
          <w:rFonts w:asciiTheme="minorEastAsia" w:eastAsiaTheme="minorEastAsia" w:hAnsiTheme="minorEastAsia" w:cs="ＭＳ ゴシック" w:hint="eastAsia"/>
          <w:color w:val="000000" w:themeColor="text1"/>
        </w:rPr>
        <w:t>タイムカード（写</w:t>
      </w:r>
      <w:r w:rsidR="001F5B17" w:rsidRPr="00515169">
        <w:rPr>
          <w:rFonts w:asciiTheme="minorEastAsia" w:eastAsiaTheme="minorEastAsia" w:hAnsiTheme="minorEastAsia" w:cs="ＭＳ ゴシック" w:hint="eastAsia"/>
          <w:color w:val="000000" w:themeColor="text1"/>
        </w:rPr>
        <w:t>）、</w:t>
      </w:r>
      <w:r w:rsidR="006E1F01" w:rsidRPr="00515169">
        <w:rPr>
          <w:rFonts w:asciiTheme="minorEastAsia" w:eastAsiaTheme="minorEastAsia" w:hAnsiTheme="minorEastAsia" w:cs="ＭＳ ゴシック" w:hint="eastAsia"/>
          <w:color w:val="000000" w:themeColor="text1"/>
        </w:rPr>
        <w:t>賃金台帳（写）</w:t>
      </w:r>
      <w:r w:rsidRPr="00515169">
        <w:rPr>
          <w:rFonts w:asciiTheme="minorEastAsia" w:eastAsiaTheme="minorEastAsia" w:hAnsiTheme="minorEastAsia" w:cs="ＭＳ ゴシック" w:hint="eastAsia"/>
          <w:color w:val="000000" w:themeColor="text1"/>
        </w:rPr>
        <w:t>等により確認すること。</w:t>
      </w:r>
    </w:p>
    <w:p w14:paraId="1675098A" w14:textId="21488CA7" w:rsidR="00CF1363" w:rsidRPr="00515169" w:rsidRDefault="00BE713A" w:rsidP="00CF1363">
      <w:pPr>
        <w:widowControl/>
        <w:suppressAutoHyphens w:val="0"/>
        <w:kinsoku/>
        <w:wordWrap/>
        <w:overflowPunct/>
        <w:autoSpaceDE/>
        <w:autoSpaceDN/>
        <w:adjustRightInd/>
        <w:ind w:leftChars="300" w:left="642" w:firstLineChars="100" w:firstLine="214"/>
        <w:textAlignment w:val="auto"/>
        <w:rPr>
          <w:rFonts w:asciiTheme="minorEastAsia" w:eastAsiaTheme="minorEastAsia" w:hAnsiTheme="minorEastAsia" w:cs="ＭＳ ゴシック"/>
          <w:color w:val="000000" w:themeColor="text1"/>
        </w:rPr>
      </w:pPr>
      <w:r>
        <w:rPr>
          <w:rFonts w:asciiTheme="minorEastAsia" w:eastAsiaTheme="minorEastAsia" w:hAnsiTheme="minorEastAsia" w:cs="ＭＳ ゴシック" w:hint="eastAsia"/>
          <w:color w:val="000000" w:themeColor="text1"/>
        </w:rPr>
        <w:t>なお、</w:t>
      </w:r>
      <w:r w:rsidRPr="00BE713A">
        <w:rPr>
          <w:rFonts w:asciiTheme="minorEastAsia" w:eastAsiaTheme="minorEastAsia" w:hAnsiTheme="minorEastAsia" w:cs="ＭＳ ゴシック" w:hint="eastAsia"/>
          <w:color w:val="000000" w:themeColor="text1"/>
        </w:rPr>
        <w:t>通信制及びeラーニングによる訓練については、上記の確認は不要とする。</w:t>
      </w:r>
    </w:p>
    <w:p w14:paraId="22FBB718" w14:textId="7686BE92" w:rsidR="00BF49AC" w:rsidRPr="00515169" w:rsidRDefault="00442416" w:rsidP="00CF1363">
      <w:pPr>
        <w:widowControl/>
        <w:suppressAutoHyphens w:val="0"/>
        <w:kinsoku/>
        <w:wordWrap/>
        <w:overflowPunct/>
        <w:autoSpaceDE/>
        <w:autoSpaceDN/>
        <w:adjustRightInd/>
        <w:ind w:leftChars="199" w:left="565" w:hangingChars="65" w:hanging="139"/>
        <w:textAlignment w:val="auto"/>
        <w:rPr>
          <w:rFonts w:asciiTheme="minorEastAsia" w:eastAsiaTheme="minorEastAsia" w:hAnsiTheme="minorEastAsia" w:cs="ＭＳ ゴシック"/>
          <w:color w:val="000000" w:themeColor="text1"/>
        </w:rPr>
      </w:pPr>
      <w:r>
        <w:rPr>
          <w:rFonts w:asciiTheme="minorEastAsia" w:eastAsiaTheme="minorEastAsia" w:hAnsiTheme="minorEastAsia" w:cs="ＭＳ ゴシック" w:hint="eastAsia"/>
          <w:color w:val="000000" w:themeColor="text1"/>
        </w:rPr>
        <w:t>ヌ</w:t>
      </w:r>
      <w:r w:rsidR="001F2937" w:rsidRPr="00515169">
        <w:rPr>
          <w:rFonts w:asciiTheme="minorEastAsia" w:eastAsiaTheme="minorEastAsia" w:hAnsiTheme="minorEastAsia" w:cs="ＭＳ ゴシック" w:hint="eastAsia"/>
          <w:color w:val="000000" w:themeColor="text1"/>
        </w:rPr>
        <w:t xml:space="preserve">　技能実習のうち</w:t>
      </w:r>
      <w:r w:rsidR="001F2937" w:rsidRPr="00515169">
        <w:rPr>
          <w:rFonts w:asciiTheme="minorEastAsia" w:eastAsiaTheme="minorEastAsia" w:hAnsiTheme="minorEastAsia" w:cs="ＭＳ ゴシック"/>
          <w:color w:val="000000" w:themeColor="text1"/>
        </w:rPr>
        <w:t>0303</w:t>
      </w:r>
      <w:r w:rsidR="000F4F66" w:rsidRPr="00515169">
        <w:rPr>
          <w:rFonts w:asciiTheme="minorEastAsia" w:eastAsiaTheme="minorEastAsia" w:hAnsiTheme="minorEastAsia" w:cs="ＭＳ ゴシック"/>
          <w:color w:val="000000" w:themeColor="text1"/>
        </w:rPr>
        <w:t>b</w:t>
      </w:r>
      <w:r w:rsidR="001F2937" w:rsidRPr="00515169">
        <w:rPr>
          <w:rFonts w:asciiTheme="minorEastAsia" w:eastAsiaTheme="minorEastAsia" w:hAnsiTheme="minorEastAsia" w:cs="ＭＳ ゴシック"/>
          <w:color w:val="000000" w:themeColor="text1"/>
        </w:rPr>
        <w:t>のイ及び</w:t>
      </w:r>
      <w:r w:rsidR="003B6169" w:rsidRPr="00515169">
        <w:rPr>
          <w:rFonts w:asciiTheme="minorEastAsia" w:eastAsiaTheme="minorEastAsia" w:hAnsiTheme="minorEastAsia" w:cs="ＭＳ ゴシック" w:hint="eastAsia"/>
          <w:color w:val="000000" w:themeColor="text1"/>
        </w:rPr>
        <w:t>ホ</w:t>
      </w:r>
      <w:r w:rsidR="001F2937" w:rsidRPr="00515169">
        <w:rPr>
          <w:rFonts w:asciiTheme="minorEastAsia" w:eastAsiaTheme="minorEastAsia" w:hAnsiTheme="minorEastAsia" w:cs="ＭＳ ゴシック"/>
          <w:color w:val="000000" w:themeColor="text1"/>
        </w:rPr>
        <w:t>の</w:t>
      </w:r>
      <w:r w:rsidR="001F2937" w:rsidRPr="00515169">
        <w:rPr>
          <w:rFonts w:asciiTheme="minorEastAsia" w:eastAsiaTheme="minorEastAsia" w:hAnsiTheme="minorEastAsia" w:cs="ＭＳ ゴシック" w:hint="eastAsia"/>
          <w:color w:val="000000" w:themeColor="text1"/>
        </w:rPr>
        <w:t>指導員が、当該技能実習の内容に直接関連する職種に係る職業訓練指導員免許を有する者、１級の技能検定に合格した者その他これらの者と同等以上の能力を有すると認める者であることの確認。</w:t>
      </w:r>
    </w:p>
    <w:p w14:paraId="2DABE3E5" w14:textId="0104C67E" w:rsidR="00BF49AC" w:rsidRPr="00515169" w:rsidRDefault="001F2937" w:rsidP="00D90822">
      <w:pPr>
        <w:suppressAutoHyphens w:val="0"/>
        <w:kinsoku/>
        <w:wordWrap/>
        <w:autoSpaceDE/>
        <w:autoSpaceDN/>
        <w:adjustRightInd/>
        <w:ind w:leftChars="300" w:left="642" w:firstLineChars="100" w:firstLine="214"/>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職業訓練指導員免許証（写し）又は１級の技能検定合格証書（写し）若しくは能力を示す書類（職務経歴書等）により確認すること。なお、登録教習機関</w:t>
      </w:r>
      <w:r w:rsidR="00B845AF" w:rsidRPr="00515169">
        <w:rPr>
          <w:rFonts w:asciiTheme="minorEastAsia" w:eastAsiaTheme="minorEastAsia" w:hAnsiTheme="minorEastAsia" w:cs="ＭＳ ゴシック" w:hint="eastAsia"/>
          <w:color w:val="000000" w:themeColor="text1"/>
        </w:rPr>
        <w:t>等に委託して実施する場合</w:t>
      </w:r>
      <w:r w:rsidRPr="00515169">
        <w:rPr>
          <w:rFonts w:asciiTheme="minorEastAsia" w:eastAsiaTheme="minorEastAsia" w:hAnsiTheme="minorEastAsia" w:cs="ＭＳ ゴシック" w:hint="eastAsia"/>
          <w:color w:val="000000" w:themeColor="text1"/>
        </w:rPr>
        <w:t>の指導員については、上記能力を有すると認められることから、技能実習を</w:t>
      </w:r>
      <w:r w:rsidR="00162A19" w:rsidRPr="00515169">
        <w:rPr>
          <w:rFonts w:asciiTheme="minorEastAsia" w:eastAsiaTheme="minorEastAsia" w:hAnsiTheme="minorEastAsia" w:cs="ＭＳ ゴシック" w:hint="eastAsia"/>
          <w:color w:val="000000" w:themeColor="text1"/>
        </w:rPr>
        <w:t>当該機関</w:t>
      </w:r>
      <w:r w:rsidRPr="00515169">
        <w:rPr>
          <w:rFonts w:asciiTheme="minorEastAsia" w:eastAsiaTheme="minorEastAsia" w:hAnsiTheme="minorEastAsia" w:cs="ＭＳ ゴシック" w:hint="eastAsia"/>
          <w:color w:val="000000" w:themeColor="text1"/>
        </w:rPr>
        <w:t>に委託して行う場合は、当該確認は不要として差し支えない。</w:t>
      </w:r>
    </w:p>
    <w:p w14:paraId="3652894E" w14:textId="2A49DA5B" w:rsidR="008642C7" w:rsidRPr="00515169" w:rsidRDefault="00442416">
      <w:pPr>
        <w:widowControl/>
        <w:suppressAutoHyphens w:val="0"/>
        <w:kinsoku/>
        <w:wordWrap/>
        <w:overflowPunct/>
        <w:autoSpaceDE/>
        <w:autoSpaceDN/>
        <w:adjustRightInd/>
        <w:ind w:leftChars="200" w:left="850" w:hangingChars="197" w:hanging="422"/>
        <w:textAlignment w:val="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ル</w:t>
      </w:r>
      <w:r w:rsidR="001F2937" w:rsidRPr="00515169">
        <w:rPr>
          <w:rFonts w:asciiTheme="minorEastAsia" w:eastAsiaTheme="minorEastAsia" w:hAnsiTheme="minorEastAsia" w:hint="eastAsia"/>
          <w:color w:val="000000" w:themeColor="text1"/>
        </w:rPr>
        <w:t xml:space="preserve">　自ら雇用する労働者から費用を徴収していないことの確認</w:t>
      </w:r>
    </w:p>
    <w:p w14:paraId="176A4942" w14:textId="2FF68DE1" w:rsidR="008642C7" w:rsidRPr="00515169" w:rsidRDefault="001F2937">
      <w:pPr>
        <w:widowControl/>
        <w:suppressAutoHyphens w:val="0"/>
        <w:kinsoku/>
        <w:wordWrap/>
        <w:overflowPunct/>
        <w:autoSpaceDE/>
        <w:autoSpaceDN/>
        <w:adjustRightInd/>
        <w:ind w:leftChars="331" w:left="708" w:firstLineChars="66" w:firstLine="141"/>
        <w:textAlignment w:val="auto"/>
        <w:rPr>
          <w:rFonts w:asciiTheme="minorEastAsia" w:eastAsiaTheme="minorEastAsia" w:hAnsiTheme="minorEastAsia"/>
          <w:color w:val="000000" w:themeColor="text1"/>
        </w:rPr>
      </w:pPr>
      <w:r w:rsidRPr="00515169">
        <w:rPr>
          <w:rFonts w:asciiTheme="minorEastAsia" w:eastAsiaTheme="minorEastAsia" w:hAnsiTheme="minorEastAsia" w:hint="eastAsia"/>
          <w:color w:val="000000" w:themeColor="text1"/>
        </w:rPr>
        <w:t>支給申請書の</w:t>
      </w:r>
      <w:r w:rsidR="00F67DAE">
        <w:rPr>
          <w:rFonts w:asciiTheme="minorEastAsia" w:eastAsiaTheme="minorEastAsia" w:hAnsiTheme="minorEastAsia" w:cs="ＭＳ ゴシック" w:hint="eastAsia"/>
          <w:color w:val="000000" w:themeColor="text1"/>
        </w:rPr>
        <w:t>「⑤実施日数・期間」～「⑨その他費用徴収の有無」</w:t>
      </w:r>
      <w:r w:rsidRPr="00515169">
        <w:rPr>
          <w:rFonts w:asciiTheme="minorEastAsia" w:eastAsiaTheme="minorEastAsia" w:hAnsiTheme="minorEastAsia" w:hint="eastAsia"/>
          <w:color w:val="000000" w:themeColor="text1"/>
        </w:rPr>
        <w:t>欄により確認すること。</w:t>
      </w:r>
    </w:p>
    <w:p w14:paraId="63892D3C" w14:textId="6E4A9D83" w:rsidR="00BF49AC" w:rsidRPr="00515169" w:rsidRDefault="00442416" w:rsidP="00D90822">
      <w:pPr>
        <w:suppressAutoHyphens w:val="0"/>
        <w:kinsoku/>
        <w:wordWrap/>
        <w:autoSpaceDE/>
        <w:autoSpaceDN/>
        <w:adjustRightInd/>
        <w:ind w:firstLineChars="200" w:firstLine="428"/>
        <w:jc w:val="both"/>
        <w:rPr>
          <w:rFonts w:asciiTheme="minorEastAsia" w:eastAsiaTheme="minorEastAsia" w:hAnsiTheme="minorEastAsia" w:cs="Times New Roman"/>
          <w:color w:val="000000" w:themeColor="text1"/>
          <w:spacing w:val="28"/>
        </w:rPr>
      </w:pPr>
      <w:r>
        <w:rPr>
          <w:rFonts w:asciiTheme="minorEastAsia" w:eastAsiaTheme="minorEastAsia" w:hAnsiTheme="minorEastAsia" w:cs="ＭＳ ゴシック" w:hint="eastAsia"/>
          <w:color w:val="000000" w:themeColor="text1"/>
        </w:rPr>
        <w:t>ヲ</w:t>
      </w:r>
      <w:r w:rsidR="001F2937" w:rsidRPr="00515169">
        <w:rPr>
          <w:rFonts w:asciiTheme="minorEastAsia" w:eastAsiaTheme="minorEastAsia" w:hAnsiTheme="minorEastAsia" w:cs="ＭＳ ゴシック" w:hint="eastAsia"/>
          <w:color w:val="000000" w:themeColor="text1"/>
        </w:rPr>
        <w:t xml:space="preserve">　支給対象費用の確認</w:t>
      </w:r>
    </w:p>
    <w:p w14:paraId="209942D9" w14:textId="77777777" w:rsidR="00BF49AC" w:rsidRPr="00515169" w:rsidRDefault="001F2937" w:rsidP="00D90822">
      <w:pPr>
        <w:widowControl/>
        <w:suppressAutoHyphens w:val="0"/>
        <w:kinsoku/>
        <w:wordWrap/>
        <w:overflowPunct/>
        <w:autoSpaceDE/>
        <w:autoSpaceDN/>
        <w:adjustRightInd/>
        <w:ind w:leftChars="300" w:left="642" w:firstLineChars="100" w:firstLine="214"/>
        <w:textAlignment w:val="auto"/>
        <w:rPr>
          <w:rFonts w:asciiTheme="minorEastAsia" w:eastAsiaTheme="minorEastAsia" w:hAnsiTheme="minorEastAsia"/>
          <w:color w:val="000000" w:themeColor="text1"/>
        </w:rPr>
      </w:pPr>
      <w:r w:rsidRPr="00515169">
        <w:rPr>
          <w:rFonts w:asciiTheme="minorEastAsia" w:eastAsiaTheme="minorEastAsia" w:hAnsiTheme="minorEastAsia" w:cs="ＭＳ ゴシック" w:hint="eastAsia"/>
          <w:color w:val="000000" w:themeColor="text1"/>
        </w:rPr>
        <w:t>支給申請書</w:t>
      </w:r>
      <w:r w:rsidR="005B5FE8" w:rsidRPr="00515169">
        <w:rPr>
          <w:rFonts w:asciiTheme="minorEastAsia" w:eastAsiaTheme="minorEastAsia" w:hAnsiTheme="minorEastAsia" w:cs="ＭＳ ゴシック" w:hint="eastAsia"/>
          <w:color w:val="000000" w:themeColor="text1"/>
        </w:rPr>
        <w:t>及び</w:t>
      </w:r>
      <w:r w:rsidRPr="00515169">
        <w:rPr>
          <w:rFonts w:asciiTheme="minorEastAsia" w:eastAsiaTheme="minorEastAsia" w:hAnsiTheme="minorEastAsia" w:cs="ＭＳ ゴシック" w:hint="eastAsia"/>
          <w:color w:val="000000" w:themeColor="text1"/>
        </w:rPr>
        <w:t>所要経費の領収書（写し）により確認すること。</w:t>
      </w:r>
    </w:p>
    <w:p w14:paraId="32A62F76" w14:textId="3F899D3B" w:rsidR="00BF49AC" w:rsidRPr="00515169" w:rsidRDefault="00442416" w:rsidP="00402EFC">
      <w:pPr>
        <w:suppressAutoHyphens w:val="0"/>
        <w:kinsoku/>
        <w:wordWrap/>
        <w:autoSpaceDE/>
        <w:autoSpaceDN/>
        <w:adjustRightInd/>
        <w:ind w:firstLineChars="200" w:firstLine="428"/>
        <w:jc w:val="both"/>
        <w:rPr>
          <w:rFonts w:asciiTheme="minorEastAsia" w:eastAsiaTheme="minorEastAsia" w:hAnsiTheme="minorEastAsia" w:cs="Times New Roman"/>
          <w:color w:val="000000" w:themeColor="text1"/>
          <w:spacing w:val="28"/>
        </w:rPr>
      </w:pPr>
      <w:r>
        <w:rPr>
          <w:rFonts w:asciiTheme="minorEastAsia" w:eastAsiaTheme="minorEastAsia" w:hAnsiTheme="minorEastAsia" w:cs="ＭＳ ゴシック" w:hint="eastAsia"/>
          <w:color w:val="000000" w:themeColor="text1"/>
        </w:rPr>
        <w:t>ワ</w:t>
      </w:r>
      <w:r w:rsidR="001F2937" w:rsidRPr="00515169">
        <w:rPr>
          <w:rFonts w:asciiTheme="minorEastAsia" w:eastAsiaTheme="minorEastAsia" w:hAnsiTheme="minorEastAsia" w:cs="ＭＳ ゴシック" w:hint="eastAsia"/>
          <w:color w:val="000000" w:themeColor="text1"/>
        </w:rPr>
        <w:t xml:space="preserve">　認定訓練・経費助成に係る助成金の支給を受けない認定訓練の確認</w:t>
      </w:r>
    </w:p>
    <w:p w14:paraId="2C779749" w14:textId="77777777" w:rsidR="00CF1363" w:rsidRPr="00515169" w:rsidRDefault="001F2937" w:rsidP="00CF1363">
      <w:pPr>
        <w:widowControl/>
        <w:suppressAutoHyphens w:val="0"/>
        <w:kinsoku/>
        <w:wordWrap/>
        <w:overflowPunct/>
        <w:autoSpaceDE/>
        <w:autoSpaceDN/>
        <w:adjustRightInd/>
        <w:ind w:firstLineChars="397" w:firstLine="850"/>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認定訓練であることを都道府県能力開発主管課に照会して確認すること。</w:t>
      </w:r>
    </w:p>
    <w:p w14:paraId="02F3A80F" w14:textId="1D61B6FA" w:rsidR="009E5183" w:rsidRPr="00515169" w:rsidRDefault="00442416" w:rsidP="00CF1363">
      <w:pPr>
        <w:widowControl/>
        <w:suppressAutoHyphens w:val="0"/>
        <w:kinsoku/>
        <w:wordWrap/>
        <w:overflowPunct/>
        <w:autoSpaceDE/>
        <w:autoSpaceDN/>
        <w:adjustRightInd/>
        <w:ind w:firstLineChars="199" w:firstLine="426"/>
        <w:textAlignment w:val="auto"/>
        <w:rPr>
          <w:rFonts w:asciiTheme="minorEastAsia" w:eastAsiaTheme="minorEastAsia" w:hAnsiTheme="minorEastAsia" w:cs="ＭＳ ゴシック"/>
          <w:color w:val="000000" w:themeColor="text1"/>
        </w:rPr>
      </w:pPr>
      <w:r>
        <w:rPr>
          <w:rFonts w:asciiTheme="minorEastAsia" w:eastAsiaTheme="minorEastAsia" w:hAnsiTheme="minorEastAsia" w:cs="ＭＳ ゴシック" w:hint="eastAsia"/>
          <w:color w:val="000000" w:themeColor="text1"/>
        </w:rPr>
        <w:t>カ</w:t>
      </w:r>
      <w:r w:rsidR="009E5183" w:rsidRPr="00515169">
        <w:rPr>
          <w:rFonts w:asciiTheme="minorEastAsia" w:eastAsiaTheme="minorEastAsia" w:hAnsiTheme="minorEastAsia" w:cs="ＭＳ ゴシック" w:hint="eastAsia"/>
          <w:color w:val="000000" w:themeColor="text1"/>
        </w:rPr>
        <w:t xml:space="preserve">　女性労働者であることの確認</w:t>
      </w:r>
    </w:p>
    <w:p w14:paraId="58830770" w14:textId="5C323231" w:rsidR="00EF137B" w:rsidRPr="00515169" w:rsidRDefault="009E5183" w:rsidP="004472FD">
      <w:pPr>
        <w:widowControl/>
        <w:suppressAutoHyphens w:val="0"/>
        <w:kinsoku/>
        <w:wordWrap/>
        <w:overflowPunct/>
        <w:autoSpaceDE/>
        <w:autoSpaceDN/>
        <w:adjustRightInd/>
        <w:ind w:leftChars="300" w:left="642" w:firstLineChars="99" w:firstLine="212"/>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建設事業主</w:t>
      </w:r>
      <w:r w:rsidR="00C92C10" w:rsidRPr="00515169">
        <w:rPr>
          <w:rFonts w:asciiTheme="minorEastAsia" w:eastAsiaTheme="minorEastAsia" w:hAnsiTheme="minorEastAsia" w:cs="ＭＳ ゴシック" w:hint="eastAsia"/>
          <w:color w:val="000000" w:themeColor="text1"/>
        </w:rPr>
        <w:t>又は</w:t>
      </w:r>
      <w:r w:rsidRPr="00515169">
        <w:rPr>
          <w:rFonts w:asciiTheme="minorEastAsia" w:eastAsiaTheme="minorEastAsia" w:hAnsiTheme="minorEastAsia" w:cs="ＭＳ ゴシック" w:hint="eastAsia"/>
          <w:color w:val="000000" w:themeColor="text1"/>
        </w:rPr>
        <w:t>建設事業主団体が女性建設労働者に係る技能実習を行う場合にあっては、雇用保険被保険者台帳で対象労働者の性別を確認すること。</w:t>
      </w:r>
    </w:p>
    <w:p w14:paraId="35C1322D" w14:textId="48B566CB" w:rsidR="004472FD" w:rsidRPr="00515169" w:rsidRDefault="00442416" w:rsidP="00EF137B">
      <w:pPr>
        <w:widowControl/>
        <w:suppressAutoHyphens w:val="0"/>
        <w:kinsoku/>
        <w:wordWrap/>
        <w:overflowPunct/>
        <w:autoSpaceDE/>
        <w:autoSpaceDN/>
        <w:adjustRightInd/>
        <w:ind w:firstLineChars="200" w:firstLine="428"/>
        <w:textAlignment w:val="auto"/>
        <w:rPr>
          <w:rFonts w:asciiTheme="minorEastAsia" w:eastAsiaTheme="minorEastAsia" w:hAnsiTheme="minorEastAsia" w:cs="ＭＳ ゴシック"/>
          <w:color w:val="000000" w:themeColor="text1"/>
        </w:rPr>
      </w:pPr>
      <w:r>
        <w:rPr>
          <w:rFonts w:asciiTheme="minorEastAsia" w:eastAsiaTheme="minorEastAsia" w:hAnsiTheme="minorEastAsia" w:cs="ＭＳ ゴシック" w:hint="eastAsia"/>
          <w:color w:val="000000" w:themeColor="text1"/>
        </w:rPr>
        <w:t>ヨ</w:t>
      </w:r>
      <w:r w:rsidR="007A3ACC" w:rsidRPr="00515169">
        <w:rPr>
          <w:rFonts w:asciiTheme="minorEastAsia" w:eastAsiaTheme="minorEastAsia" w:hAnsiTheme="minorEastAsia" w:cs="ＭＳ ゴシック" w:hint="eastAsia"/>
          <w:color w:val="000000" w:themeColor="text1"/>
        </w:rPr>
        <w:t xml:space="preserve">　技能実習開始日時点の企業全体の雇用する雇用保険被保険者数の確認</w:t>
      </w:r>
    </w:p>
    <w:p w14:paraId="4FAEB4B3" w14:textId="0A668EBD" w:rsidR="007A3ACC" w:rsidRPr="00515169" w:rsidRDefault="007A3ACC" w:rsidP="00151F08">
      <w:pPr>
        <w:widowControl/>
        <w:suppressAutoHyphens w:val="0"/>
        <w:kinsoku/>
        <w:wordWrap/>
        <w:overflowPunct/>
        <w:autoSpaceDE/>
        <w:autoSpaceDN/>
        <w:adjustRightInd/>
        <w:ind w:leftChars="300" w:left="642" w:firstLineChars="99" w:firstLine="212"/>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雇用保険被保険者数を支給申請書、</w:t>
      </w:r>
      <w:r w:rsidR="00633511" w:rsidRPr="00515169">
        <w:rPr>
          <w:rFonts w:asciiTheme="minorEastAsia" w:eastAsiaTheme="minorEastAsia" w:hAnsiTheme="minorEastAsia" w:cs="ＭＳ ゴシック" w:hint="eastAsia"/>
          <w:color w:val="000000" w:themeColor="text1"/>
        </w:rPr>
        <w:t>雇用保険適用事業所台帳及び事業所別被保険者台帳等により確認すること。</w:t>
      </w:r>
    </w:p>
    <w:p w14:paraId="7C571462" w14:textId="1B7E9432" w:rsidR="00246F1A" w:rsidRPr="00515169" w:rsidRDefault="00442416" w:rsidP="00F34FBC">
      <w:pPr>
        <w:widowControl/>
        <w:suppressAutoHyphens w:val="0"/>
        <w:kinsoku/>
        <w:wordWrap/>
        <w:overflowPunct/>
        <w:autoSpaceDE/>
        <w:autoSpaceDN/>
        <w:adjustRightInd/>
        <w:ind w:firstLineChars="199" w:firstLine="426"/>
        <w:textAlignment w:val="auto"/>
        <w:rPr>
          <w:rFonts w:asciiTheme="minorEastAsia" w:eastAsiaTheme="minorEastAsia" w:hAnsiTheme="minorEastAsia" w:cs="ＭＳ ゴシック"/>
          <w:color w:val="000000" w:themeColor="text1"/>
        </w:rPr>
      </w:pPr>
      <w:r>
        <w:rPr>
          <w:rFonts w:asciiTheme="minorEastAsia" w:eastAsiaTheme="minorEastAsia" w:hAnsiTheme="minorEastAsia" w:cs="ＭＳ ゴシック" w:hint="eastAsia"/>
          <w:color w:val="000000" w:themeColor="text1"/>
        </w:rPr>
        <w:t>タ</w:t>
      </w:r>
      <w:r w:rsidR="00246F1A" w:rsidRPr="00515169">
        <w:rPr>
          <w:rFonts w:asciiTheme="minorEastAsia" w:eastAsiaTheme="minorEastAsia" w:hAnsiTheme="minorEastAsia" w:cs="ＭＳ ゴシック" w:hint="eastAsia"/>
          <w:color w:val="000000" w:themeColor="text1"/>
        </w:rPr>
        <w:t xml:space="preserve">　</w:t>
      </w:r>
      <w:r w:rsidR="0054070E" w:rsidRPr="00515169">
        <w:rPr>
          <w:rFonts w:asciiTheme="minorEastAsia" w:eastAsiaTheme="minorEastAsia" w:hAnsiTheme="minorEastAsia" w:cs="ＭＳ ゴシック"/>
          <w:color w:val="000000" w:themeColor="text1"/>
        </w:rPr>
        <w:t>35</w:t>
      </w:r>
      <w:r w:rsidR="00246F1A" w:rsidRPr="00515169">
        <w:rPr>
          <w:rFonts w:asciiTheme="minorEastAsia" w:eastAsiaTheme="minorEastAsia" w:hAnsiTheme="minorEastAsia" w:cs="ＭＳ ゴシック" w:hint="eastAsia"/>
          <w:color w:val="000000" w:themeColor="text1"/>
        </w:rPr>
        <w:t>歳未満の若年労働者であることの確認</w:t>
      </w:r>
    </w:p>
    <w:p w14:paraId="33B6003E" w14:textId="344AF699" w:rsidR="00246F1A" w:rsidRPr="00515169" w:rsidRDefault="00246F1A" w:rsidP="00F34FBC">
      <w:pPr>
        <w:widowControl/>
        <w:suppressAutoHyphens w:val="0"/>
        <w:kinsoku/>
        <w:wordWrap/>
        <w:overflowPunct/>
        <w:autoSpaceDE/>
        <w:autoSpaceDN/>
        <w:adjustRightInd/>
        <w:ind w:leftChars="300" w:left="642" w:firstLineChars="100" w:firstLine="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企業全体の雇用する雇用保険被保険者数</w:t>
      </w:r>
      <w:r w:rsidR="0054070E" w:rsidRPr="00515169">
        <w:rPr>
          <w:rFonts w:asciiTheme="minorEastAsia" w:eastAsiaTheme="minorEastAsia" w:hAnsiTheme="minorEastAsia" w:cs="ＭＳ ゴシック"/>
          <w:color w:val="000000" w:themeColor="text1"/>
        </w:rPr>
        <w:t>21</w:t>
      </w:r>
      <w:r w:rsidRPr="00515169">
        <w:rPr>
          <w:rFonts w:asciiTheme="minorEastAsia" w:eastAsiaTheme="minorEastAsia" w:hAnsiTheme="minorEastAsia" w:cs="ＭＳ ゴシック" w:hint="eastAsia"/>
          <w:color w:val="000000" w:themeColor="text1"/>
        </w:rPr>
        <w:t>人以上の中小建設事業主が</w:t>
      </w:r>
      <w:r w:rsidR="0054070E" w:rsidRPr="00515169">
        <w:rPr>
          <w:rFonts w:asciiTheme="minorEastAsia" w:eastAsiaTheme="minorEastAsia" w:hAnsiTheme="minorEastAsia" w:cs="ＭＳ ゴシック"/>
          <w:color w:val="000000" w:themeColor="text1"/>
        </w:rPr>
        <w:t>35</w:t>
      </w:r>
      <w:r w:rsidR="000F78FB" w:rsidRPr="00515169">
        <w:rPr>
          <w:rFonts w:asciiTheme="minorEastAsia" w:eastAsiaTheme="minorEastAsia" w:hAnsiTheme="minorEastAsia" w:cs="ＭＳ ゴシック" w:hint="eastAsia"/>
          <w:color w:val="000000" w:themeColor="text1"/>
        </w:rPr>
        <w:t>歳未満の</w:t>
      </w:r>
      <w:r w:rsidRPr="00515169">
        <w:rPr>
          <w:rFonts w:asciiTheme="minorEastAsia" w:eastAsiaTheme="minorEastAsia" w:hAnsiTheme="minorEastAsia" w:cs="ＭＳ ゴシック" w:hint="eastAsia"/>
          <w:color w:val="000000" w:themeColor="text1"/>
        </w:rPr>
        <w:t>若年建設労働者に係る技能実習を行う場合にあっては、雇用保険被保険者台帳で</w:t>
      </w:r>
      <w:r w:rsidR="005B5FE8" w:rsidRPr="00515169">
        <w:rPr>
          <w:rFonts w:asciiTheme="minorEastAsia" w:eastAsiaTheme="minorEastAsia" w:hAnsiTheme="minorEastAsia" w:cs="ＭＳ ゴシック" w:hint="eastAsia"/>
          <w:color w:val="000000" w:themeColor="text1"/>
        </w:rPr>
        <w:t>技能実習開始日時点の</w:t>
      </w:r>
      <w:r w:rsidRPr="00515169">
        <w:rPr>
          <w:rFonts w:asciiTheme="minorEastAsia" w:eastAsiaTheme="minorEastAsia" w:hAnsiTheme="minorEastAsia" w:cs="ＭＳ ゴシック" w:hint="eastAsia"/>
          <w:color w:val="000000" w:themeColor="text1"/>
        </w:rPr>
        <w:t>対象労働者の年齢を確認すること。</w:t>
      </w:r>
    </w:p>
    <w:p w14:paraId="6834221D" w14:textId="62080A18" w:rsidR="00361951" w:rsidRPr="00515169" w:rsidRDefault="00442416" w:rsidP="00F34FBC">
      <w:pPr>
        <w:suppressAutoHyphens w:val="0"/>
        <w:kinsoku/>
        <w:wordWrap/>
        <w:autoSpaceDE/>
        <w:autoSpaceDN/>
        <w:adjustRightInd/>
        <w:ind w:firstLineChars="200" w:firstLine="428"/>
        <w:jc w:val="both"/>
        <w:rPr>
          <w:rFonts w:asciiTheme="minorEastAsia" w:eastAsiaTheme="minorEastAsia" w:hAnsiTheme="minorEastAsia" w:cs="Times New Roman"/>
          <w:color w:val="000000" w:themeColor="text1"/>
          <w:spacing w:val="28"/>
        </w:rPr>
      </w:pPr>
      <w:r>
        <w:rPr>
          <w:rFonts w:asciiTheme="minorEastAsia" w:eastAsiaTheme="minorEastAsia" w:hAnsiTheme="minorEastAsia" w:cs="ＭＳ ゴシック" w:hint="eastAsia"/>
          <w:color w:val="000000" w:themeColor="text1"/>
        </w:rPr>
        <w:t>レ</w:t>
      </w:r>
      <w:r w:rsidR="00361951" w:rsidRPr="00515169">
        <w:rPr>
          <w:rFonts w:asciiTheme="minorEastAsia" w:eastAsiaTheme="minorEastAsia" w:hAnsiTheme="minorEastAsia" w:cs="ＭＳ ゴシック" w:hint="eastAsia"/>
          <w:color w:val="000000" w:themeColor="text1"/>
        </w:rPr>
        <w:t xml:space="preserve">　支給上限額に達していないことの確認</w:t>
      </w:r>
    </w:p>
    <w:p w14:paraId="330D9956" w14:textId="77777777" w:rsidR="00361951" w:rsidRPr="00515169" w:rsidRDefault="0073642D" w:rsidP="0073642D">
      <w:pPr>
        <w:widowControl/>
        <w:suppressAutoHyphens w:val="0"/>
        <w:kinsoku/>
        <w:wordWrap/>
        <w:overflowPunct/>
        <w:autoSpaceDE/>
        <w:autoSpaceDN/>
        <w:adjustRightInd/>
        <w:ind w:leftChars="300" w:left="642" w:firstLineChars="100" w:firstLine="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建設労働者技能実習コース（経費</w:t>
      </w:r>
      <w:r w:rsidR="00361951" w:rsidRPr="00515169">
        <w:rPr>
          <w:rFonts w:asciiTheme="minorEastAsia" w:eastAsiaTheme="minorEastAsia" w:hAnsiTheme="minorEastAsia" w:cs="ＭＳ ゴシック" w:hint="eastAsia"/>
          <w:color w:val="000000" w:themeColor="text1"/>
        </w:rPr>
        <w:t>助成）</w:t>
      </w:r>
      <w:r w:rsidRPr="00515169">
        <w:rPr>
          <w:rFonts w:asciiTheme="minorEastAsia" w:eastAsiaTheme="minorEastAsia" w:hAnsiTheme="minorEastAsia" w:cs="ＭＳ ゴシック" w:hint="eastAsia"/>
          <w:color w:val="000000" w:themeColor="text1"/>
        </w:rPr>
        <w:t>及び建設労働者技能実習コース（賃金助成）</w:t>
      </w:r>
      <w:r w:rsidR="00361951" w:rsidRPr="00515169">
        <w:rPr>
          <w:rFonts w:asciiTheme="minorEastAsia" w:eastAsiaTheme="minorEastAsia" w:hAnsiTheme="minorEastAsia" w:cs="ＭＳ ゴシック" w:hint="eastAsia"/>
          <w:color w:val="000000" w:themeColor="text1"/>
        </w:rPr>
        <w:t>については、当該事業主等より提出された支給申請書、支給決定通知書及び支給台帳により</w:t>
      </w:r>
      <w:r w:rsidRPr="00515169">
        <w:rPr>
          <w:rFonts w:asciiTheme="minorEastAsia" w:eastAsiaTheme="minorEastAsia" w:hAnsiTheme="minorEastAsia" w:cs="ＭＳ ゴシック"/>
          <w:color w:val="000000" w:themeColor="text1"/>
        </w:rPr>
        <w:t>0306b及び</w:t>
      </w:r>
      <w:r w:rsidR="00361951" w:rsidRPr="00515169">
        <w:rPr>
          <w:rFonts w:asciiTheme="minorEastAsia" w:eastAsiaTheme="minorEastAsia" w:hAnsiTheme="minorEastAsia" w:cs="ＭＳ ゴシック"/>
          <w:color w:val="000000" w:themeColor="text1"/>
        </w:rPr>
        <w:t>0303cの支給上限額に達していないことを確認すること。</w:t>
      </w:r>
    </w:p>
    <w:p w14:paraId="2BC05A2D" w14:textId="697822F1" w:rsidR="00107FB1" w:rsidRPr="00515169" w:rsidRDefault="00442416" w:rsidP="00F4199D">
      <w:pPr>
        <w:suppressAutoHyphens w:val="0"/>
        <w:kinsoku/>
        <w:wordWrap/>
        <w:autoSpaceDE/>
        <w:autoSpaceDN/>
        <w:adjustRightInd/>
        <w:ind w:leftChars="200" w:left="642" w:hangingChars="100" w:hanging="214"/>
        <w:jc w:val="both"/>
        <w:rPr>
          <w:rFonts w:asciiTheme="minorEastAsia" w:eastAsiaTheme="minorEastAsia" w:hAnsiTheme="minorEastAsia" w:cs="Times New Roman"/>
          <w:color w:val="000000" w:themeColor="text1"/>
          <w:spacing w:val="28"/>
        </w:rPr>
      </w:pPr>
      <w:r>
        <w:rPr>
          <w:rFonts w:asciiTheme="minorEastAsia" w:eastAsiaTheme="minorEastAsia" w:hAnsiTheme="minorEastAsia" w:cs="ＭＳ ゴシック" w:hint="eastAsia"/>
          <w:color w:val="000000" w:themeColor="text1"/>
        </w:rPr>
        <w:t>ソ</w:t>
      </w:r>
      <w:r w:rsidR="00107FB1" w:rsidRPr="00515169">
        <w:rPr>
          <w:rFonts w:asciiTheme="minorEastAsia" w:eastAsiaTheme="minorEastAsia" w:hAnsiTheme="minorEastAsia" w:cs="ＭＳ ゴシック" w:hint="eastAsia"/>
          <w:color w:val="000000" w:themeColor="text1"/>
        </w:rPr>
        <w:t xml:space="preserve">　登録教習機関、登録基幹技能者講習実施機関又は指定教育訓練実施者に委託して技能実習を実施したことの確認</w:t>
      </w:r>
    </w:p>
    <w:p w14:paraId="0D503356" w14:textId="40E16ACA" w:rsidR="00107FB1" w:rsidRPr="00515169" w:rsidRDefault="00107FB1" w:rsidP="00107FB1">
      <w:pPr>
        <w:widowControl/>
        <w:suppressAutoHyphens w:val="0"/>
        <w:kinsoku/>
        <w:wordWrap/>
        <w:overflowPunct/>
        <w:autoSpaceDE/>
        <w:autoSpaceDN/>
        <w:adjustRightInd/>
        <w:ind w:leftChars="300" w:left="642" w:firstLineChars="100" w:firstLine="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「技能実習委託契約書」（書式の参考として建技別様式第３号）又は受講申込書（訓練名称・期間、委託費・</w:t>
      </w:r>
      <w:r w:rsidR="00C8612D">
        <w:rPr>
          <w:rFonts w:asciiTheme="minorEastAsia" w:eastAsiaTheme="minorEastAsia" w:hAnsiTheme="minorEastAsia" w:cs="ＭＳ ゴシック" w:hint="eastAsia"/>
          <w:color w:val="000000" w:themeColor="text1"/>
        </w:rPr>
        <w:t>受講料等が明記されたもの。受講料等の記載がない場合には、受講料等が確認できる書類。</w:t>
      </w:r>
      <w:r w:rsidRPr="00515169">
        <w:rPr>
          <w:rFonts w:asciiTheme="minorEastAsia" w:eastAsiaTheme="minorEastAsia" w:hAnsiTheme="minorEastAsia" w:cs="ＭＳ ゴシック" w:hint="eastAsia"/>
          <w:color w:val="000000" w:themeColor="text1"/>
        </w:rPr>
        <w:t>）により確認すること。</w:t>
      </w:r>
    </w:p>
    <w:p w14:paraId="451F81E4" w14:textId="22CAAF29" w:rsidR="00667229" w:rsidRPr="00515169" w:rsidRDefault="00442416" w:rsidP="00C1713C">
      <w:pPr>
        <w:suppressAutoHyphens w:val="0"/>
        <w:kinsoku/>
        <w:wordWrap/>
        <w:autoSpaceDE/>
        <w:autoSpaceDN/>
        <w:adjustRightInd/>
        <w:ind w:leftChars="200" w:left="642" w:hangingChars="100" w:hanging="214"/>
        <w:jc w:val="both"/>
        <w:rPr>
          <w:rFonts w:asciiTheme="minorEastAsia" w:eastAsiaTheme="minorEastAsia" w:hAnsiTheme="minorEastAsia" w:cs="ＭＳ ゴシック"/>
          <w:color w:val="000000" w:themeColor="text1"/>
        </w:rPr>
      </w:pPr>
      <w:r>
        <w:rPr>
          <w:rFonts w:asciiTheme="minorEastAsia" w:eastAsiaTheme="minorEastAsia" w:hAnsiTheme="minorEastAsia" w:cs="ＭＳ ゴシック" w:hint="eastAsia"/>
          <w:color w:val="000000" w:themeColor="text1"/>
        </w:rPr>
        <w:t>ツ</w:t>
      </w:r>
      <w:r w:rsidR="00667229" w:rsidRPr="00515169">
        <w:rPr>
          <w:rFonts w:asciiTheme="minorEastAsia" w:eastAsiaTheme="minorEastAsia" w:hAnsiTheme="minorEastAsia" w:cs="ＭＳ ゴシック" w:hint="eastAsia"/>
          <w:color w:val="000000" w:themeColor="text1"/>
        </w:rPr>
        <w:t xml:space="preserve">　建設キャリアアップシステム技能者情報登録者であることの確認</w:t>
      </w:r>
    </w:p>
    <w:p w14:paraId="35891143" w14:textId="59058B84" w:rsidR="002F1340" w:rsidRPr="00515169" w:rsidRDefault="00667229" w:rsidP="2D663965">
      <w:pPr>
        <w:suppressAutoHyphens w:val="0"/>
        <w:kinsoku/>
        <w:wordWrap/>
        <w:autoSpaceDE/>
        <w:autoSpaceDN/>
        <w:adjustRightInd/>
        <w:ind w:leftChars="200" w:left="642" w:hangingChars="100" w:hanging="214"/>
        <w:jc w:val="both"/>
        <w:rPr>
          <w:rFonts w:asciiTheme="minorEastAsia" w:eastAsiaTheme="minorEastAsia" w:hAnsiTheme="minorEastAsia" w:cs="ＭＳ ゴシック"/>
          <w:color w:val="000000" w:themeColor="text1"/>
        </w:rPr>
      </w:pPr>
      <w:r w:rsidRPr="2D663965">
        <w:rPr>
          <w:rFonts w:asciiTheme="minorEastAsia" w:eastAsiaTheme="minorEastAsia" w:hAnsiTheme="minorEastAsia" w:cs="ＭＳ ゴシック"/>
          <w:color w:val="000000" w:themeColor="text1"/>
        </w:rPr>
        <w:t xml:space="preserve">　　</w:t>
      </w:r>
      <w:r w:rsidR="002F1340" w:rsidRPr="2D663965">
        <w:rPr>
          <w:rFonts w:asciiTheme="minorEastAsia" w:eastAsiaTheme="minorEastAsia" w:hAnsiTheme="minorEastAsia" w:cs="ＭＳ ゴシック"/>
          <w:color w:val="000000" w:themeColor="text1"/>
        </w:rPr>
        <w:t>建設キャリアアップシステムから出力される技能者情報に係る書面、建設キャリアアップカードの写し等、登録を証する書面</w:t>
      </w:r>
      <w:r w:rsidR="00734502" w:rsidRPr="2D663965">
        <w:rPr>
          <w:rFonts w:asciiTheme="minorEastAsia" w:eastAsiaTheme="minorEastAsia" w:hAnsiTheme="minorEastAsia" w:cs="ＭＳ ゴシック"/>
          <w:color w:val="000000" w:themeColor="text1"/>
        </w:rPr>
        <w:t>または、登録申請書の写し等、申請中であることを証する書面</w:t>
      </w:r>
      <w:r w:rsidR="002F1340" w:rsidRPr="2D663965">
        <w:rPr>
          <w:rFonts w:asciiTheme="minorEastAsia" w:eastAsiaTheme="minorEastAsia" w:hAnsiTheme="minorEastAsia" w:cs="ＭＳ ゴシック"/>
          <w:color w:val="000000" w:themeColor="text1"/>
        </w:rPr>
        <w:t>により確認すること</w:t>
      </w:r>
      <w:r w:rsidR="00734502" w:rsidRPr="2D663965">
        <w:rPr>
          <w:rFonts w:asciiTheme="minorEastAsia" w:eastAsiaTheme="minorEastAsia" w:hAnsiTheme="minorEastAsia" w:cs="ＭＳ ゴシック"/>
          <w:color w:val="000000" w:themeColor="text1"/>
        </w:rPr>
        <w:t>(※)</w:t>
      </w:r>
      <w:r w:rsidR="002F1340" w:rsidRPr="2D663965">
        <w:rPr>
          <w:rFonts w:asciiTheme="minorEastAsia" w:eastAsiaTheme="minorEastAsia" w:hAnsiTheme="minorEastAsia" w:cs="ＭＳ ゴシック"/>
          <w:color w:val="000000" w:themeColor="text1"/>
        </w:rPr>
        <w:t>。</w:t>
      </w:r>
    </w:p>
    <w:p w14:paraId="59E2F41F" w14:textId="77777777" w:rsidR="00734502" w:rsidRPr="00515169" w:rsidRDefault="002F1340" w:rsidP="00C1713C">
      <w:pPr>
        <w:suppressAutoHyphens w:val="0"/>
        <w:kinsoku/>
        <w:wordWrap/>
        <w:autoSpaceDE/>
        <w:autoSpaceDN/>
        <w:adjustRightInd/>
        <w:ind w:leftChars="300" w:left="642"/>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なお、原則、建設キャリアアップシステム技能者情報に登録した日が支給申請日以前であること。</w:t>
      </w:r>
    </w:p>
    <w:p w14:paraId="5AC5A4A8" w14:textId="736BA1F9" w:rsidR="00667229" w:rsidRPr="00515169" w:rsidRDefault="00734502" w:rsidP="00A775C2">
      <w:pPr>
        <w:suppressAutoHyphens w:val="0"/>
        <w:kinsoku/>
        <w:wordWrap/>
        <w:autoSpaceDE/>
        <w:autoSpaceDN/>
        <w:adjustRightInd/>
        <w:ind w:leftChars="300" w:left="642"/>
        <w:jc w:val="both"/>
        <w:rPr>
          <w:rFonts w:asciiTheme="minorEastAsia" w:eastAsiaTheme="minorEastAsia" w:hAnsiTheme="minorEastAsia" w:cs="Times New Roman"/>
          <w:strike/>
          <w:color w:val="000000" w:themeColor="text1"/>
          <w:spacing w:val="28"/>
        </w:rPr>
      </w:pPr>
      <w:r w:rsidRPr="00515169">
        <w:rPr>
          <w:rFonts w:asciiTheme="minorEastAsia" w:eastAsiaTheme="minorEastAsia" w:hAnsiTheme="minorEastAsia" w:cs="ＭＳ ゴシック" w:hint="eastAsia"/>
          <w:color w:val="000000" w:themeColor="text1"/>
        </w:rPr>
        <w:t>（※）支給申請時点で登録申請を行っているが、</w:t>
      </w:r>
      <w:r w:rsidR="005040BE" w:rsidRPr="00515169">
        <w:rPr>
          <w:rFonts w:asciiTheme="minorEastAsia" w:eastAsiaTheme="minorEastAsia" w:hAnsiTheme="minorEastAsia" w:cs="ＭＳ ゴシック" w:hint="eastAsia"/>
          <w:color w:val="000000" w:themeColor="text1"/>
        </w:rPr>
        <w:t>登録</w:t>
      </w:r>
      <w:r w:rsidRPr="00515169">
        <w:rPr>
          <w:rFonts w:asciiTheme="minorEastAsia" w:eastAsiaTheme="minorEastAsia" w:hAnsiTheme="minorEastAsia" w:cs="ＭＳ ゴシック" w:hint="eastAsia"/>
          <w:color w:val="000000" w:themeColor="text1"/>
        </w:rPr>
        <w:t>未了の者も助成の対象とする。</w:t>
      </w:r>
    </w:p>
    <w:p w14:paraId="05102D39" w14:textId="56FB2F95" w:rsidR="005B1ECD" w:rsidRPr="00515169" w:rsidRDefault="005B1ECD" w:rsidP="007A4256">
      <w:pPr>
        <w:pBdr>
          <w:top w:val="single" w:sz="4" w:space="1" w:color="auto"/>
        </w:pBdr>
        <w:suppressAutoHyphens w:val="0"/>
        <w:kinsoku/>
        <w:wordWrap/>
        <w:autoSpaceDE/>
        <w:autoSpaceDN/>
        <w:adjustRightInd/>
        <w:ind w:firstLineChars="100" w:firstLine="214"/>
        <w:jc w:val="both"/>
        <w:rPr>
          <w:rFonts w:asciiTheme="minorEastAsia" w:eastAsiaTheme="minorEastAsia" w:hAnsiTheme="minorEastAsia" w:cs="ＭＳ ゴシック"/>
          <w:color w:val="000000" w:themeColor="text1"/>
        </w:rPr>
      </w:pPr>
      <w:r w:rsidRPr="00515169">
        <w:rPr>
          <w:rFonts w:asciiTheme="majorEastAsia" w:eastAsiaTheme="majorEastAsia" w:hAnsiTheme="majorEastAsia" w:cs="ＭＳ ゴシック"/>
          <w:color w:val="000000" w:themeColor="text1"/>
        </w:rPr>
        <w:t>0602　支給要件の確認</w:t>
      </w:r>
      <w:r w:rsidR="00272157">
        <w:rPr>
          <w:rFonts w:asciiTheme="majorEastAsia" w:eastAsiaTheme="majorEastAsia" w:hAnsiTheme="majorEastAsia" w:cs="ＭＳ ゴシック" w:hint="eastAsia"/>
          <w:color w:val="000000" w:themeColor="text1"/>
        </w:rPr>
        <w:t>（建設労働者技能実習コース</w:t>
      </w:r>
      <w:r w:rsidRPr="00515169">
        <w:rPr>
          <w:rFonts w:asciiTheme="majorEastAsia" w:eastAsiaTheme="majorEastAsia" w:hAnsiTheme="majorEastAsia" w:cs="ＭＳ ゴシック"/>
          <w:color w:val="000000" w:themeColor="text1"/>
        </w:rPr>
        <w:t>（</w:t>
      </w:r>
      <w:r w:rsidR="00A003D7" w:rsidRPr="00515169">
        <w:rPr>
          <w:rFonts w:asciiTheme="majorEastAsia" w:eastAsiaTheme="majorEastAsia" w:hAnsiTheme="majorEastAsia" w:cs="ＭＳ ゴシック" w:hint="eastAsia"/>
          <w:color w:val="000000" w:themeColor="text1"/>
        </w:rPr>
        <w:t>賃金向上</w:t>
      </w:r>
      <w:r w:rsidRPr="00515169">
        <w:rPr>
          <w:rFonts w:asciiTheme="majorEastAsia" w:eastAsiaTheme="majorEastAsia" w:hAnsiTheme="majorEastAsia" w:cs="ＭＳ ゴシック"/>
          <w:color w:val="000000" w:themeColor="text1"/>
        </w:rPr>
        <w:t>助</w:t>
      </w:r>
      <w:r w:rsidRPr="00515169">
        <w:rPr>
          <w:rFonts w:asciiTheme="majorEastAsia" w:eastAsiaTheme="majorEastAsia" w:hAnsiTheme="majorEastAsia" w:cs="ＭＳ ゴシック" w:hint="eastAsia"/>
          <w:color w:val="000000" w:themeColor="text1"/>
        </w:rPr>
        <w:t>成</w:t>
      </w:r>
      <w:r w:rsidR="00A003D7" w:rsidRPr="00515169">
        <w:rPr>
          <w:rFonts w:asciiTheme="majorEastAsia" w:eastAsiaTheme="majorEastAsia" w:hAnsiTheme="majorEastAsia" w:cs="ＭＳ ゴシック" w:hint="eastAsia"/>
          <w:color w:val="000000" w:themeColor="text1"/>
        </w:rPr>
        <w:t>・資格等手当助成</w:t>
      </w:r>
      <w:r w:rsidRPr="00515169">
        <w:rPr>
          <w:rFonts w:asciiTheme="majorEastAsia" w:eastAsiaTheme="majorEastAsia" w:hAnsiTheme="majorEastAsia" w:cs="ＭＳ ゴシック" w:hint="eastAsia"/>
          <w:color w:val="000000" w:themeColor="text1"/>
        </w:rPr>
        <w:t>）</w:t>
      </w:r>
      <w:r w:rsidR="00272157">
        <w:rPr>
          <w:rFonts w:asciiTheme="majorEastAsia" w:eastAsiaTheme="majorEastAsia" w:hAnsiTheme="majorEastAsia" w:cs="ＭＳ ゴシック" w:hint="eastAsia"/>
          <w:color w:val="000000" w:themeColor="text1"/>
        </w:rPr>
        <w:t>）</w:t>
      </w:r>
      <w:r w:rsidRPr="00515169">
        <w:rPr>
          <w:rFonts w:asciiTheme="minorEastAsia" w:eastAsiaTheme="minorEastAsia" w:hAnsiTheme="minorEastAsia" w:cs="ＭＳ ゴシック"/>
          <w:color w:val="000000" w:themeColor="text1"/>
        </w:rPr>
        <w:t xml:space="preserve"> </w:t>
      </w:r>
    </w:p>
    <w:p w14:paraId="34D5C36C" w14:textId="77777777" w:rsidR="00661BF7" w:rsidRPr="00515169" w:rsidRDefault="00661BF7" w:rsidP="00661BF7">
      <w:pPr>
        <w:pStyle w:val="a3"/>
        <w:adjustRightInd/>
        <w:ind w:firstLineChars="300" w:firstLine="642"/>
        <w:rPr>
          <w:rFonts w:asciiTheme="minorEastAsia" w:eastAsiaTheme="minorEastAsia" w:hAnsiTheme="minorEastAsia"/>
          <w:color w:val="000000" w:themeColor="text1"/>
        </w:rPr>
      </w:pPr>
      <w:r w:rsidRPr="00515169">
        <w:rPr>
          <w:rFonts w:asciiTheme="minorEastAsia" w:eastAsiaTheme="minorEastAsia" w:hAnsiTheme="minorEastAsia" w:hint="eastAsia"/>
          <w:color w:val="000000" w:themeColor="text1"/>
        </w:rPr>
        <w:t>支給対象事業主に該当することを、以下のイ及びロにより確認する。</w:t>
      </w:r>
    </w:p>
    <w:p w14:paraId="07B6E4CC" w14:textId="77777777" w:rsidR="00661BF7" w:rsidRPr="00515169" w:rsidRDefault="00661BF7" w:rsidP="00661BF7">
      <w:pPr>
        <w:pStyle w:val="a3"/>
        <w:adjustRightInd/>
        <w:ind w:leftChars="200" w:left="642" w:hangingChars="100" w:hanging="214"/>
        <w:rPr>
          <w:rFonts w:asciiTheme="minorEastAsia" w:eastAsiaTheme="minorEastAsia" w:hAnsiTheme="minorEastAsia"/>
          <w:color w:val="000000" w:themeColor="text1"/>
        </w:rPr>
      </w:pPr>
      <w:r w:rsidRPr="00515169">
        <w:rPr>
          <w:rFonts w:asciiTheme="minorEastAsia" w:eastAsiaTheme="minorEastAsia" w:hAnsiTheme="minorEastAsia" w:hint="eastAsia"/>
          <w:color w:val="000000" w:themeColor="text1"/>
        </w:rPr>
        <w:t>イ　訓練開始日の前日から起算して６か月前の日から支給申請書の提出日までの間に、支給対象となる事業を実施した事業所において、事業主都合による解雇者がいないことをハローワークシステム（助成金事務処理）により確認すること。</w:t>
      </w:r>
    </w:p>
    <w:p w14:paraId="0E74226E" w14:textId="6F82BD28" w:rsidR="00661BF7" w:rsidRPr="00515169" w:rsidRDefault="00661BF7" w:rsidP="009F46EB">
      <w:pPr>
        <w:pStyle w:val="a3"/>
        <w:adjustRightInd/>
        <w:ind w:firstLineChars="200" w:firstLine="428"/>
        <w:rPr>
          <w:rFonts w:asciiTheme="minorEastAsia" w:eastAsiaTheme="minorEastAsia" w:hAnsiTheme="minorEastAsia"/>
          <w:color w:val="000000" w:themeColor="text1"/>
        </w:rPr>
      </w:pPr>
      <w:r w:rsidRPr="00515169">
        <w:rPr>
          <w:rFonts w:asciiTheme="minorEastAsia" w:eastAsiaTheme="minorEastAsia" w:hAnsiTheme="minorEastAsia" w:hint="eastAsia"/>
          <w:color w:val="000000" w:themeColor="text1"/>
        </w:rPr>
        <w:t>ロ　賃金要件・資格等手当要件に該当することを、</w:t>
      </w:r>
      <w:r w:rsidR="009F46EB" w:rsidRPr="00515169">
        <w:rPr>
          <w:rFonts w:asciiTheme="minorEastAsia" w:eastAsiaTheme="minorEastAsia" w:hAnsiTheme="minorEastAsia" w:hint="eastAsia"/>
          <w:color w:val="000000" w:themeColor="text1"/>
        </w:rPr>
        <w:t>以下の</w:t>
      </w:r>
      <w:r w:rsidRPr="00515169">
        <w:rPr>
          <w:rFonts w:asciiTheme="minorEastAsia" w:eastAsiaTheme="minorEastAsia" w:hAnsiTheme="minorEastAsia"/>
          <w:color w:val="000000" w:themeColor="text1"/>
        </w:rPr>
        <w:t>(ｲ)</w:t>
      </w:r>
      <w:r w:rsidRPr="00515169">
        <w:rPr>
          <w:rFonts w:asciiTheme="minorEastAsia" w:eastAsiaTheme="minorEastAsia" w:hAnsiTheme="minorEastAsia" w:hint="eastAsia"/>
          <w:color w:val="000000" w:themeColor="text1"/>
        </w:rPr>
        <w:t>、</w:t>
      </w:r>
      <w:r w:rsidRPr="00515169">
        <w:rPr>
          <w:rFonts w:asciiTheme="minorEastAsia" w:eastAsiaTheme="minorEastAsia" w:hAnsiTheme="minorEastAsia"/>
          <w:color w:val="000000" w:themeColor="text1"/>
        </w:rPr>
        <w:t>(</w:t>
      </w:r>
      <w:r w:rsidRPr="00515169">
        <w:rPr>
          <w:rFonts w:asciiTheme="minorEastAsia" w:eastAsiaTheme="minorEastAsia" w:hAnsiTheme="minorEastAsia" w:hint="eastAsia"/>
          <w:color w:val="000000" w:themeColor="text1"/>
        </w:rPr>
        <w:t>ﾛ</w:t>
      </w:r>
      <w:r w:rsidRPr="00515169">
        <w:rPr>
          <w:rFonts w:asciiTheme="minorEastAsia" w:eastAsiaTheme="minorEastAsia" w:hAnsiTheme="minorEastAsia"/>
          <w:color w:val="000000" w:themeColor="text1"/>
        </w:rPr>
        <w:t>)</w:t>
      </w:r>
      <w:r w:rsidRPr="00515169">
        <w:rPr>
          <w:rFonts w:asciiTheme="minorEastAsia" w:eastAsiaTheme="minorEastAsia" w:hAnsiTheme="minorEastAsia" w:hint="eastAsia"/>
          <w:color w:val="000000" w:themeColor="text1"/>
        </w:rPr>
        <w:t>により確認すること。</w:t>
      </w:r>
    </w:p>
    <w:p w14:paraId="185991E8" w14:textId="77777777" w:rsidR="00661BF7" w:rsidRPr="00515169" w:rsidRDefault="00661BF7" w:rsidP="00661BF7">
      <w:pPr>
        <w:pStyle w:val="a3"/>
        <w:adjustRightInd/>
        <w:ind w:firstLineChars="300" w:firstLine="642"/>
        <w:rPr>
          <w:rFonts w:asciiTheme="minorEastAsia" w:eastAsiaTheme="minorEastAsia" w:hAnsiTheme="minorEastAsia"/>
          <w:color w:val="000000" w:themeColor="text1"/>
        </w:rPr>
      </w:pPr>
      <w:r w:rsidRPr="00515169">
        <w:rPr>
          <w:rFonts w:asciiTheme="minorEastAsia" w:eastAsiaTheme="minorEastAsia" w:hAnsiTheme="minorEastAsia"/>
          <w:color w:val="000000" w:themeColor="text1"/>
        </w:rPr>
        <w:t>(ｲ)</w:t>
      </w:r>
      <w:r w:rsidRPr="00515169">
        <w:rPr>
          <w:rFonts w:asciiTheme="minorEastAsia" w:eastAsiaTheme="minorEastAsia" w:hAnsiTheme="minorEastAsia" w:hint="eastAsia"/>
          <w:color w:val="000000" w:themeColor="text1"/>
        </w:rPr>
        <w:t xml:space="preserve">　賃金要件の確認</w:t>
      </w:r>
    </w:p>
    <w:p w14:paraId="3F3F30BF" w14:textId="7E2243DC" w:rsidR="00661BF7" w:rsidRPr="00515169" w:rsidRDefault="00661BF7" w:rsidP="00661BF7">
      <w:pPr>
        <w:pStyle w:val="a3"/>
        <w:adjustRightInd/>
        <w:ind w:leftChars="500" w:left="1070" w:firstLineChars="100" w:firstLine="214"/>
        <w:rPr>
          <w:rFonts w:asciiTheme="minorEastAsia" w:eastAsiaTheme="minorEastAsia" w:hAnsiTheme="minorEastAsia"/>
          <w:color w:val="000000" w:themeColor="text1"/>
        </w:rPr>
      </w:pPr>
      <w:r w:rsidRPr="00515169">
        <w:rPr>
          <w:rFonts w:asciiTheme="minorEastAsia" w:eastAsiaTheme="minorEastAsia" w:hAnsiTheme="minorEastAsia"/>
          <w:color w:val="000000" w:themeColor="text1"/>
        </w:rPr>
        <w:t xml:space="preserve">(a) </w:t>
      </w:r>
      <w:r w:rsidR="00C712C2" w:rsidRPr="00515169">
        <w:rPr>
          <w:rFonts w:asciiTheme="minorEastAsia" w:eastAsiaTheme="minorEastAsia" w:hAnsiTheme="minorEastAsia" w:hint="eastAsia"/>
          <w:color w:val="000000" w:themeColor="text1"/>
        </w:rPr>
        <w:t>算定</w:t>
      </w:r>
      <w:r w:rsidRPr="00515169">
        <w:rPr>
          <w:rFonts w:asciiTheme="minorEastAsia" w:eastAsiaTheme="minorEastAsia" w:hAnsiTheme="minorEastAsia" w:hint="eastAsia"/>
          <w:color w:val="000000" w:themeColor="text1"/>
        </w:rPr>
        <w:t>対象</w:t>
      </w:r>
      <w:r w:rsidR="00C712C2" w:rsidRPr="00515169">
        <w:rPr>
          <w:rFonts w:asciiTheme="minorEastAsia" w:eastAsiaTheme="minorEastAsia" w:hAnsiTheme="minorEastAsia" w:hint="eastAsia"/>
          <w:color w:val="000000" w:themeColor="text1"/>
        </w:rPr>
        <w:t>となる建設</w:t>
      </w:r>
      <w:r w:rsidRPr="00515169">
        <w:rPr>
          <w:rFonts w:asciiTheme="minorEastAsia" w:eastAsiaTheme="minorEastAsia" w:hAnsiTheme="minorEastAsia" w:hint="eastAsia"/>
          <w:color w:val="000000" w:themeColor="text1"/>
        </w:rPr>
        <w:t>労働者ごとの賃金を訓練修了日の翌日から起算して１年以内に、５％以上増加させ</w:t>
      </w:r>
      <w:r w:rsidR="00F33094" w:rsidRPr="00515169">
        <w:rPr>
          <w:rFonts w:asciiTheme="minorEastAsia" w:eastAsiaTheme="minorEastAsia" w:hAnsiTheme="minorEastAsia" w:hint="eastAsia"/>
          <w:color w:val="000000" w:themeColor="text1"/>
        </w:rPr>
        <w:t>、支払っ</w:t>
      </w:r>
      <w:r w:rsidRPr="00515169">
        <w:rPr>
          <w:rFonts w:asciiTheme="minorEastAsia" w:eastAsiaTheme="minorEastAsia" w:hAnsiTheme="minorEastAsia" w:hint="eastAsia"/>
          <w:color w:val="000000" w:themeColor="text1"/>
        </w:rPr>
        <w:t>ていること、（</w:t>
      </w:r>
      <w:r w:rsidRPr="00515169">
        <w:rPr>
          <w:rFonts w:asciiTheme="minorEastAsia" w:eastAsiaTheme="minorEastAsia" w:hAnsiTheme="minorEastAsia"/>
          <w:color w:val="000000" w:themeColor="text1"/>
        </w:rPr>
        <w:t>b）合理的な理由なく、賃金以外の諸手当等の額を引き下げ、賃金の額を引き上げていないことを賃金要件確認シート及び添付書類により確認すること。</w:t>
      </w:r>
    </w:p>
    <w:p w14:paraId="763DE374" w14:textId="77777777" w:rsidR="00661BF7" w:rsidRPr="00515169" w:rsidRDefault="00661BF7" w:rsidP="00661BF7">
      <w:pPr>
        <w:pStyle w:val="a3"/>
        <w:adjustRightInd/>
        <w:ind w:firstLineChars="300" w:firstLine="642"/>
        <w:rPr>
          <w:rFonts w:asciiTheme="minorEastAsia" w:eastAsiaTheme="minorEastAsia" w:hAnsiTheme="minorEastAsia"/>
          <w:color w:val="000000" w:themeColor="text1"/>
        </w:rPr>
      </w:pPr>
      <w:r w:rsidRPr="00515169">
        <w:rPr>
          <w:rFonts w:asciiTheme="minorEastAsia" w:eastAsiaTheme="minorEastAsia" w:hAnsiTheme="minorEastAsia"/>
          <w:color w:val="000000" w:themeColor="text1"/>
        </w:rPr>
        <w:t>(ﾛ)</w:t>
      </w:r>
      <w:r w:rsidRPr="00515169">
        <w:rPr>
          <w:rFonts w:asciiTheme="minorEastAsia" w:eastAsiaTheme="minorEastAsia" w:hAnsiTheme="minorEastAsia" w:hint="eastAsia"/>
          <w:color w:val="000000" w:themeColor="text1"/>
        </w:rPr>
        <w:t xml:space="preserve">　資格等手当要件の確認</w:t>
      </w:r>
    </w:p>
    <w:p w14:paraId="3F4BD1B3" w14:textId="266F2035" w:rsidR="00661BF7" w:rsidRPr="00515169" w:rsidRDefault="00661BF7" w:rsidP="00661BF7">
      <w:pPr>
        <w:pStyle w:val="a3"/>
        <w:adjustRightInd/>
        <w:ind w:leftChars="500" w:left="1070" w:firstLineChars="50" w:firstLine="107"/>
        <w:rPr>
          <w:rFonts w:asciiTheme="minorEastAsia" w:eastAsiaTheme="minorEastAsia" w:hAnsiTheme="minorEastAsia"/>
          <w:color w:val="000000" w:themeColor="text1"/>
        </w:rPr>
      </w:pPr>
      <w:r w:rsidRPr="00515169">
        <w:rPr>
          <w:rFonts w:asciiTheme="minorEastAsia" w:eastAsiaTheme="minorEastAsia" w:hAnsiTheme="minorEastAsia" w:hint="eastAsia"/>
          <w:color w:val="000000" w:themeColor="text1"/>
        </w:rPr>
        <w:t>（</w:t>
      </w:r>
      <w:r w:rsidRPr="00515169">
        <w:rPr>
          <w:rFonts w:asciiTheme="minorEastAsia" w:eastAsiaTheme="minorEastAsia" w:hAnsiTheme="minorEastAsia"/>
          <w:color w:val="000000" w:themeColor="text1"/>
        </w:rPr>
        <w:t xml:space="preserve">a） </w:t>
      </w:r>
      <w:r w:rsidRPr="00515169">
        <w:rPr>
          <w:rFonts w:asciiTheme="minorEastAsia" w:eastAsiaTheme="minorEastAsia" w:hAnsiTheme="minorEastAsia" w:hint="eastAsia"/>
          <w:color w:val="000000" w:themeColor="text1"/>
        </w:rPr>
        <w:t>資格等手当の支払いまでに、就業規則、労働協約または労働契約等に当該手当の支払いについて規定をしていること、（</w:t>
      </w:r>
      <w:r w:rsidRPr="00515169">
        <w:rPr>
          <w:rFonts w:asciiTheme="minorEastAsia" w:eastAsiaTheme="minorEastAsia" w:hAnsiTheme="minorEastAsia"/>
          <w:color w:val="000000" w:themeColor="text1"/>
        </w:rPr>
        <w:t xml:space="preserve">b） </w:t>
      </w:r>
      <w:r w:rsidRPr="00515169">
        <w:rPr>
          <w:rFonts w:asciiTheme="minorEastAsia" w:eastAsiaTheme="minorEastAsia" w:hAnsiTheme="minorEastAsia" w:hint="eastAsia"/>
          <w:color w:val="000000" w:themeColor="text1"/>
        </w:rPr>
        <w:t>訓練修了日の翌日から起算して１年以内に</w:t>
      </w:r>
      <w:r w:rsidR="00C712C2" w:rsidRPr="00515169">
        <w:rPr>
          <w:rFonts w:asciiTheme="minorEastAsia" w:eastAsiaTheme="minorEastAsia" w:hAnsiTheme="minorEastAsia" w:hint="eastAsia"/>
          <w:color w:val="000000" w:themeColor="text1"/>
        </w:rPr>
        <w:t>算定</w:t>
      </w:r>
      <w:r w:rsidRPr="00515169">
        <w:rPr>
          <w:rFonts w:asciiTheme="minorEastAsia" w:eastAsiaTheme="minorEastAsia" w:hAnsiTheme="minorEastAsia" w:hint="eastAsia"/>
          <w:color w:val="000000" w:themeColor="text1"/>
        </w:rPr>
        <w:t>対象</w:t>
      </w:r>
      <w:r w:rsidR="00C712C2" w:rsidRPr="00515169">
        <w:rPr>
          <w:rFonts w:asciiTheme="minorEastAsia" w:eastAsiaTheme="minorEastAsia" w:hAnsiTheme="minorEastAsia" w:hint="eastAsia"/>
          <w:color w:val="000000" w:themeColor="text1"/>
        </w:rPr>
        <w:t>となる建設</w:t>
      </w:r>
      <w:r w:rsidRPr="00515169">
        <w:rPr>
          <w:rFonts w:asciiTheme="minorEastAsia" w:eastAsiaTheme="minorEastAsia" w:hAnsiTheme="minorEastAsia" w:hint="eastAsia"/>
          <w:color w:val="000000" w:themeColor="text1"/>
        </w:rPr>
        <w:t>労働者全員に対して資格等手当を支払い、賃金を３％以上増加させていること、（</w:t>
      </w:r>
      <w:r w:rsidRPr="00515169">
        <w:rPr>
          <w:rFonts w:asciiTheme="minorEastAsia" w:eastAsiaTheme="minorEastAsia" w:hAnsiTheme="minorEastAsia"/>
          <w:color w:val="000000" w:themeColor="text1"/>
        </w:rPr>
        <w:t xml:space="preserve">c） </w:t>
      </w:r>
      <w:r w:rsidRPr="00515169">
        <w:rPr>
          <w:rFonts w:asciiTheme="minorEastAsia" w:eastAsiaTheme="minorEastAsia" w:hAnsiTheme="minorEastAsia" w:hint="eastAsia"/>
          <w:color w:val="000000" w:themeColor="text1"/>
        </w:rPr>
        <w:t>合理的な理由なく、資格等手当以外の諸手当等の額を引き下げ、資格等手当を支払っていないことを添付書類により確認すること。</w:t>
      </w:r>
    </w:p>
    <w:p w14:paraId="789013E8" w14:textId="77777777" w:rsidR="00FE524F" w:rsidRPr="00515169" w:rsidRDefault="001F2937" w:rsidP="006877FB">
      <w:pPr>
        <w:pBdr>
          <w:top w:val="single" w:sz="4" w:space="1" w:color="auto"/>
          <w:bottom w:val="single" w:sz="4" w:space="1" w:color="auto"/>
        </w:pBdr>
        <w:suppressAutoHyphens w:val="0"/>
        <w:kinsoku/>
        <w:wordWrap/>
        <w:autoSpaceDE/>
        <w:autoSpaceDN/>
        <w:adjustRightInd/>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0700</w:t>
      </w:r>
      <w:r w:rsidR="00423CF0" w:rsidRPr="00515169">
        <w:rPr>
          <w:rFonts w:asciiTheme="majorEastAsia" w:eastAsiaTheme="majorEastAsia" w:hAnsiTheme="majorEastAsia" w:cs="ＭＳ ゴシック" w:hint="eastAsia"/>
          <w:color w:val="000000" w:themeColor="text1"/>
        </w:rPr>
        <w:t xml:space="preserve">　支給</w:t>
      </w:r>
      <w:r w:rsidRPr="00515169">
        <w:rPr>
          <w:rFonts w:asciiTheme="majorEastAsia" w:eastAsiaTheme="majorEastAsia" w:hAnsiTheme="majorEastAsia" w:cs="ＭＳ ゴシック" w:hint="eastAsia"/>
          <w:color w:val="000000" w:themeColor="text1"/>
        </w:rPr>
        <w:t>決定</w:t>
      </w:r>
    </w:p>
    <w:p w14:paraId="4A58A0B2" w14:textId="77777777" w:rsidR="00FE524F" w:rsidRPr="00515169" w:rsidRDefault="001F2937" w:rsidP="006877FB">
      <w:pPr>
        <w:suppressAutoHyphens w:val="0"/>
        <w:kinsoku/>
        <w:wordWrap/>
        <w:autoSpaceDE/>
        <w:autoSpaceDN/>
        <w:adjustRightInd/>
        <w:ind w:firstLineChars="100" w:firstLine="214"/>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0701</w:t>
      </w:r>
      <w:r w:rsidR="00423CF0" w:rsidRPr="00515169">
        <w:rPr>
          <w:rFonts w:asciiTheme="majorEastAsia" w:eastAsiaTheme="majorEastAsia" w:hAnsiTheme="majorEastAsia" w:cs="ＭＳ ゴシック" w:hint="eastAsia"/>
          <w:color w:val="000000" w:themeColor="text1"/>
        </w:rPr>
        <w:t xml:space="preserve">　支給</w:t>
      </w:r>
      <w:r w:rsidRPr="00515169">
        <w:rPr>
          <w:rFonts w:asciiTheme="majorEastAsia" w:eastAsiaTheme="majorEastAsia" w:hAnsiTheme="majorEastAsia" w:cs="ＭＳ ゴシック" w:hint="eastAsia"/>
          <w:color w:val="000000" w:themeColor="text1"/>
        </w:rPr>
        <w:t>決定</w:t>
      </w:r>
    </w:p>
    <w:p w14:paraId="4519986B" w14:textId="7B14C57A" w:rsidR="00FE524F" w:rsidRPr="00515169" w:rsidRDefault="00610686" w:rsidP="006877FB">
      <w:pPr>
        <w:suppressAutoHyphens w:val="0"/>
        <w:kinsoku/>
        <w:wordWrap/>
        <w:autoSpaceDE/>
        <w:autoSpaceDN/>
        <w:adjustRightInd/>
        <w:ind w:leftChars="264" w:left="565" w:firstLineChars="132" w:firstLine="282"/>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管轄労働局長は、支給要件を</w:t>
      </w:r>
      <w:r w:rsidR="009B6BA3" w:rsidRPr="00515169">
        <w:rPr>
          <w:rFonts w:asciiTheme="minorEastAsia" w:eastAsiaTheme="minorEastAsia" w:hAnsiTheme="minorEastAsia" w:cs="ＭＳ ゴシック" w:hint="eastAsia"/>
          <w:color w:val="000000" w:themeColor="text1"/>
        </w:rPr>
        <w:t>満</w:t>
      </w:r>
      <w:r w:rsidRPr="00515169">
        <w:rPr>
          <w:rFonts w:asciiTheme="minorEastAsia" w:eastAsiaTheme="minorEastAsia" w:hAnsiTheme="minorEastAsia" w:cs="ＭＳ ゴシック" w:hint="eastAsia"/>
          <w:color w:val="000000" w:themeColor="text1"/>
        </w:rPr>
        <w:t>たすものと判定された建設事業主又は建設事業主団体について、助成金の支給を決定する。</w:t>
      </w:r>
    </w:p>
    <w:p w14:paraId="01F90CDA" w14:textId="491B287D" w:rsidR="00FE524F" w:rsidRPr="00515169" w:rsidRDefault="001F2937" w:rsidP="000825B6">
      <w:pPr>
        <w:suppressAutoHyphens w:val="0"/>
        <w:kinsoku/>
        <w:wordWrap/>
        <w:autoSpaceDE/>
        <w:autoSpaceDN/>
        <w:adjustRightInd/>
        <w:ind w:leftChars="264" w:left="565" w:firstLineChars="132" w:firstLine="282"/>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管轄労働局長は、支給の決定をしたときは、「</w:t>
      </w:r>
      <w:r w:rsidR="00DB699B" w:rsidRPr="00515169">
        <w:rPr>
          <w:rFonts w:asciiTheme="minorEastAsia" w:eastAsiaTheme="minorEastAsia" w:hAnsiTheme="minorEastAsia" w:cs="ＭＳ ゴシック" w:hint="eastAsia"/>
          <w:color w:val="000000" w:themeColor="text1"/>
        </w:rPr>
        <w:t>人材開発支援助成金（建設労働者技能実習コース）</w:t>
      </w:r>
      <w:r w:rsidRPr="00515169">
        <w:rPr>
          <w:rFonts w:asciiTheme="minorEastAsia" w:eastAsiaTheme="minorEastAsia" w:hAnsiTheme="minorEastAsia" w:cs="ＭＳ ゴシック" w:hint="eastAsia"/>
          <w:color w:val="000000" w:themeColor="text1"/>
        </w:rPr>
        <w:t>支給決定通知書」（</w:t>
      </w:r>
      <w:r w:rsidR="001F04A5" w:rsidRPr="00515169">
        <w:rPr>
          <w:rFonts w:asciiTheme="minorEastAsia" w:eastAsiaTheme="minorEastAsia" w:hAnsiTheme="minorEastAsia" w:hint="eastAsia"/>
          <w:color w:val="000000" w:themeColor="text1"/>
        </w:rPr>
        <w:t>建技</w:t>
      </w:r>
      <w:r w:rsidRPr="00515169">
        <w:rPr>
          <w:rFonts w:asciiTheme="minorEastAsia" w:eastAsiaTheme="minorEastAsia" w:hAnsiTheme="minorEastAsia" w:cs="ＭＳ ゴシック" w:hint="eastAsia"/>
          <w:color w:val="000000" w:themeColor="text1"/>
        </w:rPr>
        <w:t>様式第</w:t>
      </w:r>
      <w:r w:rsidR="00E123B6" w:rsidRPr="00515169">
        <w:rPr>
          <w:rFonts w:asciiTheme="minorEastAsia" w:eastAsiaTheme="minorEastAsia" w:hAnsiTheme="minorEastAsia" w:cs="ＭＳ ゴシック" w:hint="eastAsia"/>
          <w:color w:val="000000" w:themeColor="text1"/>
        </w:rPr>
        <w:t>４</w:t>
      </w:r>
      <w:r w:rsidRPr="00515169">
        <w:rPr>
          <w:rFonts w:asciiTheme="minorEastAsia" w:eastAsiaTheme="minorEastAsia" w:hAnsiTheme="minorEastAsia" w:cs="ＭＳ ゴシック" w:hint="eastAsia"/>
          <w:color w:val="000000" w:themeColor="text1"/>
        </w:rPr>
        <w:t>号）により</w:t>
      </w:r>
      <w:r w:rsidR="00333167" w:rsidRPr="00515169">
        <w:rPr>
          <w:rFonts w:asciiTheme="minorEastAsia" w:eastAsiaTheme="minorEastAsia" w:hAnsiTheme="minorEastAsia" w:cs="ＭＳ ゴシック" w:hint="eastAsia"/>
          <w:color w:val="000000" w:themeColor="text1"/>
        </w:rPr>
        <w:t>建設</w:t>
      </w:r>
      <w:r w:rsidRPr="00515169">
        <w:rPr>
          <w:rFonts w:asciiTheme="minorEastAsia" w:eastAsiaTheme="minorEastAsia" w:hAnsiTheme="minorEastAsia" w:cs="ＭＳ ゴシック" w:hint="eastAsia"/>
          <w:color w:val="000000" w:themeColor="text1"/>
        </w:rPr>
        <w:t>事業主</w:t>
      </w:r>
      <w:r w:rsidR="005638FB" w:rsidRPr="00515169">
        <w:rPr>
          <w:rFonts w:asciiTheme="minorEastAsia" w:eastAsiaTheme="minorEastAsia" w:hAnsiTheme="minorEastAsia" w:cs="ＭＳ ゴシック" w:hint="eastAsia"/>
          <w:color w:val="000000" w:themeColor="text1"/>
        </w:rPr>
        <w:t>又は</w:t>
      </w:r>
      <w:r w:rsidR="00333167" w:rsidRPr="00515169">
        <w:rPr>
          <w:rFonts w:asciiTheme="minorEastAsia" w:eastAsiaTheme="minorEastAsia" w:hAnsiTheme="minorEastAsia" w:cs="ＭＳ ゴシック" w:hint="eastAsia"/>
          <w:color w:val="000000" w:themeColor="text1"/>
        </w:rPr>
        <w:t>建設</w:t>
      </w:r>
      <w:r w:rsidR="005638FB" w:rsidRPr="00515169">
        <w:rPr>
          <w:rFonts w:asciiTheme="minorEastAsia" w:eastAsiaTheme="minorEastAsia" w:hAnsiTheme="minorEastAsia" w:cs="ＭＳ ゴシック" w:hint="eastAsia"/>
          <w:color w:val="000000" w:themeColor="text1"/>
        </w:rPr>
        <w:t>事業主団体</w:t>
      </w:r>
      <w:r w:rsidRPr="00515169">
        <w:rPr>
          <w:rFonts w:asciiTheme="minorEastAsia" w:eastAsiaTheme="minorEastAsia" w:hAnsiTheme="minorEastAsia" w:cs="ＭＳ ゴシック" w:hint="eastAsia"/>
          <w:color w:val="000000" w:themeColor="text1"/>
        </w:rPr>
        <w:t>に通知す</w:t>
      </w:r>
      <w:r w:rsidR="000825B6" w:rsidRPr="00515169">
        <w:rPr>
          <w:rFonts w:asciiTheme="minorEastAsia" w:eastAsiaTheme="minorEastAsia" w:hAnsiTheme="minorEastAsia" w:cs="ＭＳ ゴシック" w:hint="eastAsia"/>
          <w:color w:val="000000" w:themeColor="text1"/>
        </w:rPr>
        <w:t>る</w:t>
      </w:r>
      <w:r w:rsidR="000A2AC9" w:rsidRPr="00515169">
        <w:rPr>
          <w:rFonts w:asciiTheme="minorEastAsia" w:eastAsiaTheme="minorEastAsia" w:hAnsiTheme="minorEastAsia" w:cs="ＭＳ ゴシック" w:hint="eastAsia"/>
          <w:color w:val="000000" w:themeColor="text1"/>
        </w:rPr>
        <w:t>（電子申請の場合は、雇用関係助成金ポータルから出力される支給決定通知書により、当該事業主に通知する。電子申請の場合であって、追加支給決定を行う場合は、雇用関係助成金ポータルから出力される追加支給決定通知書により通知する。）</w:t>
      </w:r>
      <w:r w:rsidR="000825B6" w:rsidRPr="00515169">
        <w:rPr>
          <w:rFonts w:asciiTheme="minorEastAsia" w:eastAsiaTheme="minorEastAsia" w:hAnsiTheme="minorEastAsia" w:cs="ＭＳ ゴシック" w:hint="eastAsia"/>
          <w:color w:val="000000" w:themeColor="text1"/>
        </w:rPr>
        <w:t>。</w:t>
      </w:r>
    </w:p>
    <w:p w14:paraId="4A6EC1B7" w14:textId="77777777" w:rsidR="00FE524F" w:rsidRPr="00515169" w:rsidRDefault="001F2937" w:rsidP="006877FB">
      <w:pPr>
        <w:suppressAutoHyphens w:val="0"/>
        <w:kinsoku/>
        <w:wordWrap/>
        <w:autoSpaceDE/>
        <w:autoSpaceDN/>
        <w:adjustRightInd/>
        <w:ind w:leftChars="264" w:left="565" w:firstLineChars="132" w:firstLine="282"/>
        <w:jc w:val="both"/>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ＭＳ ゴシック" w:hint="eastAsia"/>
          <w:color w:val="000000" w:themeColor="text1"/>
        </w:rPr>
        <w:t>支給要件を満たさないものと判定された</w:t>
      </w:r>
      <w:r w:rsidR="00333167" w:rsidRPr="00515169">
        <w:rPr>
          <w:rFonts w:asciiTheme="minorEastAsia" w:eastAsiaTheme="minorEastAsia" w:hAnsiTheme="minorEastAsia" w:cs="ＭＳ ゴシック" w:hint="eastAsia"/>
          <w:color w:val="000000" w:themeColor="text1"/>
        </w:rPr>
        <w:t>建設</w:t>
      </w:r>
      <w:r w:rsidRPr="00515169">
        <w:rPr>
          <w:rFonts w:asciiTheme="minorEastAsia" w:eastAsiaTheme="minorEastAsia" w:hAnsiTheme="minorEastAsia" w:cs="ＭＳ ゴシック" w:hint="eastAsia"/>
          <w:color w:val="000000" w:themeColor="text1"/>
        </w:rPr>
        <w:t>事業主又は</w:t>
      </w:r>
      <w:r w:rsidR="00333167" w:rsidRPr="00515169">
        <w:rPr>
          <w:rFonts w:asciiTheme="minorEastAsia" w:eastAsiaTheme="minorEastAsia" w:hAnsiTheme="minorEastAsia" w:cs="ＭＳ ゴシック" w:hint="eastAsia"/>
          <w:color w:val="000000" w:themeColor="text1"/>
        </w:rPr>
        <w:t>建設</w:t>
      </w:r>
      <w:r w:rsidRPr="00515169">
        <w:rPr>
          <w:rFonts w:asciiTheme="minorEastAsia" w:eastAsiaTheme="minorEastAsia" w:hAnsiTheme="minorEastAsia" w:cs="ＭＳ ゴシック" w:hint="eastAsia"/>
          <w:color w:val="000000" w:themeColor="text1"/>
        </w:rPr>
        <w:t>事業主団体については、助成金の不支給を決定する。</w:t>
      </w:r>
    </w:p>
    <w:p w14:paraId="160A5E01" w14:textId="0D3DA7BC" w:rsidR="00FE524F" w:rsidRPr="00515169" w:rsidRDefault="001F2937" w:rsidP="006877FB">
      <w:pPr>
        <w:widowControl/>
        <w:suppressAutoHyphens w:val="0"/>
        <w:kinsoku/>
        <w:wordWrap/>
        <w:overflowPunct/>
        <w:autoSpaceDE/>
        <w:autoSpaceDN/>
        <w:adjustRightInd/>
        <w:ind w:leftChars="264" w:left="565" w:firstLineChars="132" w:firstLine="282"/>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不支給の決定をしたときは、「</w:t>
      </w:r>
      <w:r w:rsidR="005638FB" w:rsidRPr="00515169">
        <w:rPr>
          <w:rFonts w:asciiTheme="minorEastAsia" w:eastAsiaTheme="minorEastAsia" w:hAnsiTheme="minorEastAsia" w:cs="ＭＳ ゴシック" w:hint="eastAsia"/>
          <w:color w:val="000000" w:themeColor="text1"/>
        </w:rPr>
        <w:t>人材開発支援助成金（建設労働者技能実習</w:t>
      </w:r>
      <w:r w:rsidR="005D256C" w:rsidRPr="00515169">
        <w:rPr>
          <w:rFonts w:asciiTheme="minorEastAsia" w:eastAsiaTheme="minorEastAsia" w:hAnsiTheme="minorEastAsia" w:cs="ＭＳ ゴシック" w:hint="eastAsia"/>
          <w:color w:val="000000" w:themeColor="text1"/>
        </w:rPr>
        <w:t>コース）</w:t>
      </w:r>
      <w:r w:rsidRPr="00515169">
        <w:rPr>
          <w:rFonts w:asciiTheme="minorEastAsia" w:eastAsiaTheme="minorEastAsia" w:hAnsiTheme="minorEastAsia" w:cs="ＭＳ ゴシック" w:hint="eastAsia"/>
          <w:color w:val="000000" w:themeColor="text1"/>
        </w:rPr>
        <w:t>不支給決定通知書」（</w:t>
      </w:r>
      <w:r w:rsidR="001F04A5" w:rsidRPr="00515169">
        <w:rPr>
          <w:rFonts w:asciiTheme="minorEastAsia" w:eastAsiaTheme="minorEastAsia" w:hAnsiTheme="minorEastAsia" w:hint="eastAsia"/>
          <w:color w:val="000000" w:themeColor="text1"/>
        </w:rPr>
        <w:t>建技</w:t>
      </w:r>
      <w:r w:rsidRPr="00515169">
        <w:rPr>
          <w:rFonts w:asciiTheme="minorEastAsia" w:eastAsiaTheme="minorEastAsia" w:hAnsiTheme="minorEastAsia" w:cs="ＭＳ ゴシック" w:hint="eastAsia"/>
          <w:color w:val="000000" w:themeColor="text1"/>
        </w:rPr>
        <w:t>様式第</w:t>
      </w:r>
      <w:r w:rsidR="00E123B6" w:rsidRPr="00515169">
        <w:rPr>
          <w:rFonts w:asciiTheme="minorEastAsia" w:eastAsiaTheme="minorEastAsia" w:hAnsiTheme="minorEastAsia" w:cs="ＭＳ ゴシック" w:hint="eastAsia"/>
          <w:color w:val="000000" w:themeColor="text1"/>
        </w:rPr>
        <w:t>５</w:t>
      </w:r>
      <w:r w:rsidRPr="00515169">
        <w:rPr>
          <w:rFonts w:asciiTheme="minorEastAsia" w:eastAsiaTheme="minorEastAsia" w:hAnsiTheme="minorEastAsia" w:cs="ＭＳ ゴシック" w:hint="eastAsia"/>
          <w:color w:val="000000" w:themeColor="text1"/>
        </w:rPr>
        <w:t>号）により当該</w:t>
      </w:r>
      <w:r w:rsidR="00333167" w:rsidRPr="00515169">
        <w:rPr>
          <w:rFonts w:asciiTheme="minorEastAsia" w:eastAsiaTheme="minorEastAsia" w:hAnsiTheme="minorEastAsia" w:cs="ＭＳ ゴシック" w:hint="eastAsia"/>
          <w:color w:val="000000" w:themeColor="text1"/>
        </w:rPr>
        <w:t>建設</w:t>
      </w:r>
      <w:r w:rsidRPr="00515169">
        <w:rPr>
          <w:rFonts w:asciiTheme="minorEastAsia" w:eastAsiaTheme="minorEastAsia" w:hAnsiTheme="minorEastAsia" w:cs="ＭＳ ゴシック" w:hint="eastAsia"/>
          <w:color w:val="000000" w:themeColor="text1"/>
        </w:rPr>
        <w:t>事業主又は</w:t>
      </w:r>
      <w:r w:rsidR="00333167" w:rsidRPr="00515169">
        <w:rPr>
          <w:rFonts w:asciiTheme="minorEastAsia" w:eastAsiaTheme="minorEastAsia" w:hAnsiTheme="minorEastAsia" w:cs="ＭＳ ゴシック" w:hint="eastAsia"/>
          <w:color w:val="000000" w:themeColor="text1"/>
        </w:rPr>
        <w:t>建設</w:t>
      </w:r>
      <w:r w:rsidRPr="00515169">
        <w:rPr>
          <w:rFonts w:asciiTheme="minorEastAsia" w:eastAsiaTheme="minorEastAsia" w:hAnsiTheme="minorEastAsia" w:cs="ＭＳ ゴシック" w:hint="eastAsia"/>
          <w:color w:val="000000" w:themeColor="text1"/>
        </w:rPr>
        <w:t>事業主団体に通知す</w:t>
      </w:r>
      <w:r w:rsidR="000825B6" w:rsidRPr="00515169">
        <w:rPr>
          <w:rFonts w:asciiTheme="minorEastAsia" w:eastAsiaTheme="minorEastAsia" w:hAnsiTheme="minorEastAsia" w:cs="ＭＳ ゴシック" w:hint="eastAsia"/>
          <w:color w:val="000000" w:themeColor="text1"/>
        </w:rPr>
        <w:t>る</w:t>
      </w:r>
      <w:bookmarkStart w:id="1" w:name="_Hlk126226620"/>
      <w:r w:rsidR="000A2AC9" w:rsidRPr="00515169">
        <w:rPr>
          <w:rFonts w:hint="eastAsia"/>
          <w:color w:val="000000" w:themeColor="text1"/>
        </w:rPr>
        <w:t>（電子申請の場合は、雇用関係助成金ポータルから出力される不支給決定通知書により、当該事業主に通知する。）</w:t>
      </w:r>
      <w:bookmarkEnd w:id="1"/>
      <w:r w:rsidR="000825B6" w:rsidRPr="00515169">
        <w:rPr>
          <w:rFonts w:asciiTheme="minorEastAsia" w:eastAsiaTheme="minorEastAsia" w:hAnsiTheme="minorEastAsia" w:cs="ＭＳ ゴシック" w:hint="eastAsia"/>
          <w:color w:val="000000" w:themeColor="text1"/>
        </w:rPr>
        <w:t>。</w:t>
      </w:r>
    </w:p>
    <w:p w14:paraId="26C512A6" w14:textId="1C312A2C" w:rsidR="00EE093E" w:rsidRPr="00515169" w:rsidRDefault="001F2937" w:rsidP="0005433F">
      <w:pPr>
        <w:widowControl/>
        <w:suppressAutoHyphens w:val="0"/>
        <w:kinsoku/>
        <w:wordWrap/>
        <w:overflowPunct/>
        <w:autoSpaceDE/>
        <w:autoSpaceDN/>
        <w:adjustRightInd/>
        <w:ind w:leftChars="264" w:left="565" w:firstLineChars="132" w:firstLine="282"/>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その他、第１共通要領の</w:t>
      </w:r>
      <w:r w:rsidRPr="00515169">
        <w:rPr>
          <w:rFonts w:asciiTheme="minorEastAsia" w:eastAsiaTheme="minorEastAsia" w:hAnsiTheme="minorEastAsia" w:cs="ＭＳ ゴシック"/>
          <w:color w:val="000000" w:themeColor="text1"/>
        </w:rPr>
        <w:t>0801により</w:t>
      </w:r>
      <w:r w:rsidRPr="00515169">
        <w:rPr>
          <w:rFonts w:asciiTheme="minorEastAsia" w:eastAsiaTheme="minorEastAsia" w:hAnsiTheme="minorEastAsia" w:cs="ＭＳ ゴシック" w:hint="eastAsia"/>
          <w:color w:val="000000" w:themeColor="text1"/>
        </w:rPr>
        <w:t>支給決定の取消を行う場合は、「</w:t>
      </w:r>
      <w:r w:rsidR="005D256C" w:rsidRPr="00515169">
        <w:rPr>
          <w:rFonts w:asciiTheme="minorEastAsia" w:eastAsiaTheme="minorEastAsia" w:hAnsiTheme="minorEastAsia" w:cs="ＭＳ ゴシック" w:hint="eastAsia"/>
          <w:color w:val="000000" w:themeColor="text1"/>
        </w:rPr>
        <w:t>人材開発支援助成金（建設労働者技能実習コース）</w:t>
      </w:r>
      <w:r w:rsidRPr="00515169">
        <w:rPr>
          <w:rFonts w:asciiTheme="minorEastAsia" w:eastAsiaTheme="minorEastAsia" w:hAnsiTheme="minorEastAsia" w:cs="ＭＳ ゴシック" w:hint="eastAsia"/>
          <w:color w:val="000000" w:themeColor="text1"/>
        </w:rPr>
        <w:t>支給決定取消及び返還通知書」（</w:t>
      </w:r>
      <w:r w:rsidR="001F04A5" w:rsidRPr="00515169">
        <w:rPr>
          <w:rFonts w:asciiTheme="minorEastAsia" w:eastAsiaTheme="minorEastAsia" w:hAnsiTheme="minorEastAsia" w:hint="eastAsia"/>
          <w:color w:val="000000" w:themeColor="text1"/>
        </w:rPr>
        <w:t>建技</w:t>
      </w:r>
      <w:r w:rsidRPr="00515169">
        <w:rPr>
          <w:rFonts w:asciiTheme="minorEastAsia" w:eastAsiaTheme="minorEastAsia" w:hAnsiTheme="minorEastAsia" w:cs="ＭＳ ゴシック" w:hint="eastAsia"/>
          <w:color w:val="000000" w:themeColor="text1"/>
        </w:rPr>
        <w:t>様式第</w:t>
      </w:r>
      <w:r w:rsidR="00E123B6" w:rsidRPr="00515169">
        <w:rPr>
          <w:rFonts w:asciiTheme="minorEastAsia" w:eastAsiaTheme="minorEastAsia" w:hAnsiTheme="minorEastAsia" w:cs="ＭＳ ゴシック" w:hint="eastAsia"/>
          <w:color w:val="000000" w:themeColor="text1"/>
        </w:rPr>
        <w:t>６</w:t>
      </w:r>
      <w:r w:rsidRPr="00515169">
        <w:rPr>
          <w:rFonts w:asciiTheme="minorEastAsia" w:eastAsiaTheme="minorEastAsia" w:hAnsiTheme="minorEastAsia" w:cs="ＭＳ ゴシック"/>
          <w:color w:val="000000" w:themeColor="text1"/>
        </w:rPr>
        <w:t>号）により当該</w:t>
      </w:r>
      <w:r w:rsidR="00333167" w:rsidRPr="00515169">
        <w:rPr>
          <w:rFonts w:asciiTheme="minorEastAsia" w:eastAsiaTheme="minorEastAsia" w:hAnsiTheme="minorEastAsia" w:cs="ＭＳ ゴシック" w:hint="eastAsia"/>
          <w:color w:val="000000" w:themeColor="text1"/>
        </w:rPr>
        <w:t>建設</w:t>
      </w:r>
      <w:r w:rsidRPr="00515169">
        <w:rPr>
          <w:rFonts w:asciiTheme="minorEastAsia" w:eastAsiaTheme="minorEastAsia" w:hAnsiTheme="minorEastAsia" w:cs="ＭＳ ゴシック"/>
          <w:color w:val="000000" w:themeColor="text1"/>
        </w:rPr>
        <w:t>事業主又は</w:t>
      </w:r>
      <w:r w:rsidR="00333167" w:rsidRPr="00515169">
        <w:rPr>
          <w:rFonts w:asciiTheme="minorEastAsia" w:eastAsiaTheme="minorEastAsia" w:hAnsiTheme="minorEastAsia" w:cs="ＭＳ ゴシック" w:hint="eastAsia"/>
          <w:color w:val="000000" w:themeColor="text1"/>
        </w:rPr>
        <w:t>建設</w:t>
      </w:r>
      <w:r w:rsidRPr="00515169">
        <w:rPr>
          <w:rFonts w:asciiTheme="minorEastAsia" w:eastAsiaTheme="minorEastAsia" w:hAnsiTheme="minorEastAsia" w:cs="ＭＳ ゴシック"/>
          <w:color w:val="000000" w:themeColor="text1"/>
        </w:rPr>
        <w:t>事業主団体に通知す</w:t>
      </w:r>
      <w:r w:rsidR="000825B6" w:rsidRPr="00515169">
        <w:rPr>
          <w:rFonts w:asciiTheme="minorEastAsia" w:eastAsiaTheme="minorEastAsia" w:hAnsiTheme="minorEastAsia" w:cs="ＭＳ ゴシック" w:hint="eastAsia"/>
          <w:color w:val="000000" w:themeColor="text1"/>
        </w:rPr>
        <w:t>る</w:t>
      </w:r>
      <w:r w:rsidR="000A2AC9" w:rsidRPr="00515169">
        <w:rPr>
          <w:rFonts w:asciiTheme="minorEastAsia" w:eastAsiaTheme="minorEastAsia" w:hAnsiTheme="minorEastAsia" w:cs="ＭＳ ゴシック" w:hint="eastAsia"/>
          <w:color w:val="000000" w:themeColor="text1"/>
        </w:rPr>
        <w:t>（電子申請の場合は、雇用関係助成金ポータルから出力される支給決定取消及び返還通知書により当該事業主団体に通知する。）</w:t>
      </w:r>
      <w:r w:rsidR="000825B6" w:rsidRPr="00515169">
        <w:rPr>
          <w:rFonts w:asciiTheme="minorEastAsia" w:eastAsiaTheme="minorEastAsia" w:hAnsiTheme="minorEastAsia" w:cs="ＭＳ ゴシック" w:hint="eastAsia"/>
          <w:color w:val="000000" w:themeColor="text1"/>
        </w:rPr>
        <w:t>。</w:t>
      </w:r>
    </w:p>
    <w:p w14:paraId="182BD7EC" w14:textId="129506A6" w:rsidR="00FE524F" w:rsidRPr="00515169" w:rsidRDefault="00EE093E" w:rsidP="00BC1BFC">
      <w:pPr>
        <w:widowControl/>
        <w:suppressAutoHyphens w:val="0"/>
        <w:kinsoku/>
        <w:wordWrap/>
        <w:overflowPunct/>
        <w:autoSpaceDE/>
        <w:autoSpaceDN/>
        <w:adjustRightInd/>
        <w:ind w:leftChars="264" w:left="565" w:firstLineChars="132" w:firstLine="282"/>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また、不支給の決定</w:t>
      </w:r>
      <w:r w:rsidR="00C92C10" w:rsidRPr="00515169">
        <w:rPr>
          <w:rFonts w:asciiTheme="minorEastAsia" w:eastAsiaTheme="minorEastAsia" w:hAnsiTheme="minorEastAsia" w:cs="ＭＳ ゴシック" w:hint="eastAsia"/>
          <w:color w:val="000000" w:themeColor="text1"/>
        </w:rPr>
        <w:t>又は</w:t>
      </w:r>
      <w:r w:rsidRPr="00515169">
        <w:rPr>
          <w:rFonts w:asciiTheme="minorEastAsia" w:eastAsiaTheme="minorEastAsia" w:hAnsiTheme="minorEastAsia" w:cs="ＭＳ ゴシック" w:hint="eastAsia"/>
          <w:color w:val="000000" w:themeColor="text1"/>
        </w:rPr>
        <w:t>支給決定の取消し理由が不正受給である場合は、「</w:t>
      </w:r>
      <w:r w:rsidR="005D256C" w:rsidRPr="00515169">
        <w:rPr>
          <w:rFonts w:asciiTheme="minorEastAsia" w:eastAsiaTheme="minorEastAsia" w:hAnsiTheme="minorEastAsia" w:cs="ＭＳ ゴシック" w:hint="eastAsia"/>
          <w:color w:val="000000" w:themeColor="text1"/>
        </w:rPr>
        <w:t>人材開発支援助成金（建設労働者技能実習コース）</w:t>
      </w:r>
      <w:r w:rsidRPr="00515169">
        <w:rPr>
          <w:rFonts w:asciiTheme="minorEastAsia" w:eastAsiaTheme="minorEastAsia" w:hAnsiTheme="minorEastAsia" w:cs="ＭＳ ゴシック" w:hint="eastAsia"/>
          <w:color w:val="000000" w:themeColor="text1"/>
        </w:rPr>
        <w:t>不支給措置期間通知書」（</w:t>
      </w:r>
      <w:r w:rsidR="001F04A5" w:rsidRPr="00515169">
        <w:rPr>
          <w:rFonts w:asciiTheme="minorEastAsia" w:eastAsiaTheme="minorEastAsia" w:hAnsiTheme="minorEastAsia" w:hint="eastAsia"/>
          <w:color w:val="000000" w:themeColor="text1"/>
        </w:rPr>
        <w:t>建技</w:t>
      </w:r>
      <w:r w:rsidRPr="00515169">
        <w:rPr>
          <w:rFonts w:asciiTheme="minorEastAsia" w:eastAsiaTheme="minorEastAsia" w:hAnsiTheme="minorEastAsia" w:cs="ＭＳ ゴシック" w:hint="eastAsia"/>
          <w:color w:val="000000" w:themeColor="text1"/>
        </w:rPr>
        <w:t>様式第</w:t>
      </w:r>
      <w:r w:rsidR="00E123B6" w:rsidRPr="00515169">
        <w:rPr>
          <w:rFonts w:asciiTheme="minorEastAsia" w:eastAsiaTheme="minorEastAsia" w:hAnsiTheme="minorEastAsia" w:cs="ＭＳ ゴシック" w:hint="eastAsia"/>
          <w:color w:val="000000" w:themeColor="text1"/>
        </w:rPr>
        <w:t>７</w:t>
      </w:r>
      <w:r w:rsidRPr="00515169">
        <w:rPr>
          <w:rFonts w:asciiTheme="minorEastAsia" w:eastAsiaTheme="minorEastAsia" w:hAnsiTheme="minorEastAsia" w:cs="ＭＳ ゴシック"/>
          <w:color w:val="000000" w:themeColor="text1"/>
        </w:rPr>
        <w:t>号</w:t>
      </w:r>
      <w:r w:rsidRPr="00515169">
        <w:rPr>
          <w:rFonts w:asciiTheme="minorEastAsia" w:eastAsiaTheme="minorEastAsia" w:hAnsiTheme="minorEastAsia" w:cs="ＭＳ ゴシック" w:hint="eastAsia"/>
          <w:color w:val="000000" w:themeColor="text1"/>
        </w:rPr>
        <w:t>）を</w:t>
      </w:r>
      <w:r w:rsidRPr="00515169">
        <w:rPr>
          <w:rFonts w:asciiTheme="minorEastAsia" w:eastAsiaTheme="minorEastAsia" w:hAnsiTheme="minorEastAsia" w:cs="ＭＳ ゴシック"/>
          <w:color w:val="000000" w:themeColor="text1"/>
        </w:rPr>
        <w:t>当該</w:t>
      </w:r>
      <w:r w:rsidR="00333167" w:rsidRPr="00515169">
        <w:rPr>
          <w:rFonts w:asciiTheme="minorEastAsia" w:eastAsiaTheme="minorEastAsia" w:hAnsiTheme="minorEastAsia" w:cs="ＭＳ ゴシック" w:hint="eastAsia"/>
          <w:color w:val="000000" w:themeColor="text1"/>
        </w:rPr>
        <w:t>建設</w:t>
      </w:r>
      <w:r w:rsidRPr="00515169">
        <w:rPr>
          <w:rFonts w:asciiTheme="minorEastAsia" w:eastAsiaTheme="minorEastAsia" w:hAnsiTheme="minorEastAsia" w:cs="ＭＳ ゴシック" w:hint="eastAsia"/>
          <w:color w:val="000000" w:themeColor="text1"/>
        </w:rPr>
        <w:t>事業主又は</w:t>
      </w:r>
      <w:r w:rsidR="00333167" w:rsidRPr="00515169">
        <w:rPr>
          <w:rFonts w:asciiTheme="minorEastAsia" w:eastAsiaTheme="minorEastAsia" w:hAnsiTheme="minorEastAsia" w:cs="ＭＳ ゴシック" w:hint="eastAsia"/>
          <w:color w:val="000000" w:themeColor="text1"/>
        </w:rPr>
        <w:t>建設</w:t>
      </w:r>
      <w:r w:rsidRPr="00515169">
        <w:rPr>
          <w:rFonts w:asciiTheme="minorEastAsia" w:eastAsiaTheme="minorEastAsia" w:hAnsiTheme="minorEastAsia" w:cs="ＭＳ ゴシック" w:hint="eastAsia"/>
          <w:color w:val="000000" w:themeColor="text1"/>
        </w:rPr>
        <w:t>事業主団体に通知するものとする</w:t>
      </w:r>
      <w:r w:rsidR="000A2AC9" w:rsidRPr="00515169">
        <w:rPr>
          <w:rFonts w:asciiTheme="minorEastAsia" w:eastAsiaTheme="minorEastAsia" w:hAnsiTheme="minorEastAsia" w:cs="ＭＳ ゴシック" w:hint="eastAsia"/>
          <w:color w:val="000000" w:themeColor="text1"/>
        </w:rPr>
        <w:t>（電子申請の場合は、雇用関係助成金ポータルから出力される支給決定取消及び不支給措置期間通知書により当該事業主に通知する。）</w:t>
      </w:r>
      <w:r w:rsidRPr="00515169">
        <w:rPr>
          <w:rFonts w:asciiTheme="minorEastAsia" w:eastAsiaTheme="minorEastAsia" w:hAnsiTheme="minorEastAsia" w:cs="ＭＳ ゴシック" w:hint="eastAsia"/>
          <w:color w:val="000000" w:themeColor="text1"/>
        </w:rPr>
        <w:t>。</w:t>
      </w:r>
    </w:p>
    <w:p w14:paraId="5F4084E6" w14:textId="77777777" w:rsidR="00FE524F" w:rsidRPr="00515169" w:rsidRDefault="001F2937" w:rsidP="006877FB">
      <w:pPr>
        <w:pBdr>
          <w:top w:val="single" w:sz="4" w:space="1" w:color="auto"/>
          <w:bottom w:val="single" w:sz="4" w:space="1" w:color="auto"/>
        </w:pBdr>
        <w:suppressAutoHyphens w:val="0"/>
        <w:kinsoku/>
        <w:wordWrap/>
        <w:autoSpaceDE/>
        <w:autoSpaceDN/>
        <w:adjustRightInd/>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Times New Roman"/>
          <w:color w:val="000000" w:themeColor="text1"/>
        </w:rPr>
        <w:t>0800</w:t>
      </w:r>
      <w:r w:rsidRPr="00515169">
        <w:rPr>
          <w:rFonts w:asciiTheme="majorEastAsia" w:eastAsiaTheme="majorEastAsia" w:hAnsiTheme="majorEastAsia" w:cs="ＭＳ ゴシック" w:hint="eastAsia"/>
          <w:color w:val="000000" w:themeColor="text1"/>
        </w:rPr>
        <w:t xml:space="preserve">　雑則</w:t>
      </w:r>
    </w:p>
    <w:p w14:paraId="49375EF2" w14:textId="77777777" w:rsidR="00FE524F" w:rsidRPr="00515169" w:rsidRDefault="001F2937" w:rsidP="006877FB">
      <w:pPr>
        <w:suppressAutoHyphens w:val="0"/>
        <w:kinsoku/>
        <w:wordWrap/>
        <w:autoSpaceDE/>
        <w:autoSpaceDN/>
        <w:adjustRightInd/>
        <w:ind w:firstLineChars="100" w:firstLine="214"/>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0801</w:t>
      </w:r>
      <w:r w:rsidRPr="00515169">
        <w:rPr>
          <w:rFonts w:asciiTheme="majorEastAsia" w:eastAsiaTheme="majorEastAsia" w:hAnsiTheme="majorEastAsia" w:cs="ＭＳ ゴシック" w:hint="eastAsia"/>
          <w:color w:val="000000" w:themeColor="text1"/>
        </w:rPr>
        <w:t xml:space="preserve">　財源区分</w:t>
      </w:r>
    </w:p>
    <w:p w14:paraId="6C423943" w14:textId="77777777" w:rsidR="00FE524F" w:rsidRPr="00515169" w:rsidRDefault="004F03D6" w:rsidP="00F34FBC">
      <w:pPr>
        <w:suppressAutoHyphens w:val="0"/>
        <w:kinsoku/>
        <w:wordWrap/>
        <w:autoSpaceDE/>
        <w:autoSpaceDN/>
        <w:adjustRightInd/>
        <w:ind w:leftChars="331" w:left="708" w:firstLineChars="66" w:firstLine="141"/>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本助成金</w:t>
      </w:r>
      <w:r w:rsidR="001F2937" w:rsidRPr="00515169">
        <w:rPr>
          <w:rFonts w:asciiTheme="minorEastAsia" w:eastAsiaTheme="minorEastAsia" w:hAnsiTheme="minorEastAsia" w:cs="ＭＳ ゴシック" w:hint="eastAsia"/>
          <w:color w:val="000000" w:themeColor="text1"/>
        </w:rPr>
        <w:t>の財源は、労働保険特別会計雇用勘定が負担する。</w:t>
      </w:r>
    </w:p>
    <w:p w14:paraId="455E53DE" w14:textId="77777777" w:rsidR="00ED5962" w:rsidRPr="00515169" w:rsidRDefault="007D6940" w:rsidP="00ED5962">
      <w:pPr>
        <w:pBdr>
          <w:top w:val="single" w:sz="4" w:space="1" w:color="auto"/>
          <w:bottom w:val="single" w:sz="4" w:space="1" w:color="auto"/>
        </w:pBdr>
        <w:suppressAutoHyphens w:val="0"/>
        <w:kinsoku/>
        <w:wordWrap/>
        <w:autoSpaceDE/>
        <w:autoSpaceDN/>
        <w:adjustRightInd/>
        <w:jc w:val="both"/>
        <w:rPr>
          <w:rFonts w:asciiTheme="majorEastAsia" w:eastAsiaTheme="majorEastAsia" w:hAnsiTheme="majorEastAsia" w:cs="Times New Roman"/>
          <w:color w:val="000000" w:themeColor="text1"/>
          <w:spacing w:val="28"/>
        </w:rPr>
      </w:pPr>
      <w:r w:rsidRPr="00515169">
        <w:rPr>
          <w:rFonts w:asciiTheme="majorEastAsia" w:eastAsiaTheme="majorEastAsia" w:hAnsiTheme="majorEastAsia" w:cs="ＭＳ ゴシック"/>
          <w:color w:val="000000" w:themeColor="text1"/>
        </w:rPr>
        <w:t>09</w:t>
      </w:r>
      <w:r w:rsidR="001F2937" w:rsidRPr="00515169">
        <w:rPr>
          <w:rFonts w:asciiTheme="majorEastAsia" w:eastAsiaTheme="majorEastAsia" w:hAnsiTheme="majorEastAsia" w:cs="ＭＳ ゴシック"/>
          <w:color w:val="000000" w:themeColor="text1"/>
        </w:rPr>
        <w:t xml:space="preserve">00　</w:t>
      </w:r>
      <w:r w:rsidR="001F2937" w:rsidRPr="00515169">
        <w:rPr>
          <w:rFonts w:asciiTheme="majorEastAsia" w:eastAsiaTheme="majorEastAsia" w:hAnsiTheme="majorEastAsia" w:cs="ＭＳ ゴシック" w:hint="eastAsia"/>
          <w:color w:val="000000" w:themeColor="text1"/>
        </w:rPr>
        <w:t>附則</w:t>
      </w:r>
    </w:p>
    <w:p w14:paraId="49941BC5" w14:textId="1D70ACB3" w:rsidR="00863A64" w:rsidRPr="00272157" w:rsidRDefault="007D6940" w:rsidP="00031C50">
      <w:pPr>
        <w:suppressAutoHyphens w:val="0"/>
        <w:kinsoku/>
        <w:wordWrap/>
        <w:autoSpaceDE/>
        <w:autoSpaceDN/>
        <w:adjustRightInd/>
        <w:ind w:firstLineChars="100" w:firstLine="214"/>
        <w:jc w:val="both"/>
        <w:rPr>
          <w:rFonts w:asciiTheme="majorEastAsia" w:eastAsiaTheme="majorEastAsia" w:hAnsiTheme="majorEastAsia" w:cs="Times New Roman"/>
          <w:color w:val="000000" w:themeColor="text1"/>
        </w:rPr>
      </w:pPr>
      <w:r w:rsidRPr="00272157">
        <w:rPr>
          <w:rFonts w:asciiTheme="majorEastAsia" w:eastAsiaTheme="majorEastAsia" w:hAnsiTheme="majorEastAsia" w:cs="Times New Roman"/>
          <w:color w:val="000000" w:themeColor="text1"/>
        </w:rPr>
        <w:t>09</w:t>
      </w:r>
      <w:r w:rsidR="00ED5962" w:rsidRPr="00272157">
        <w:rPr>
          <w:rFonts w:asciiTheme="majorEastAsia" w:eastAsiaTheme="majorEastAsia" w:hAnsiTheme="majorEastAsia" w:cs="Times New Roman"/>
          <w:color w:val="000000" w:themeColor="text1"/>
        </w:rPr>
        <w:t>01</w:t>
      </w:r>
      <w:r w:rsidR="00423CF0" w:rsidRPr="00272157">
        <w:rPr>
          <w:rFonts w:asciiTheme="majorEastAsia" w:eastAsiaTheme="majorEastAsia" w:hAnsiTheme="majorEastAsia" w:cs="Times New Roman" w:hint="eastAsia"/>
          <w:color w:val="000000" w:themeColor="text1"/>
        </w:rPr>
        <w:t xml:space="preserve">　施行期日</w:t>
      </w:r>
    </w:p>
    <w:p w14:paraId="05F31F75" w14:textId="77777777" w:rsidR="00912DDF" w:rsidRPr="00515169" w:rsidRDefault="00912DDF" w:rsidP="00912DDF">
      <w:pPr>
        <w:suppressAutoHyphens w:val="0"/>
        <w:kinsoku/>
        <w:wordWrap/>
        <w:autoSpaceDE/>
        <w:autoSpaceDN/>
        <w:adjustRightInd/>
        <w:ind w:firstLineChars="100" w:firstLine="214"/>
        <w:jc w:val="both"/>
        <w:rPr>
          <w:rFonts w:asciiTheme="minorEastAsia" w:eastAsiaTheme="minorEastAsia" w:hAnsiTheme="minorEastAsia" w:cs="Times New Roman"/>
          <w:color w:val="000000" w:themeColor="text1"/>
        </w:rPr>
      </w:pPr>
      <w:r w:rsidRPr="00515169">
        <w:rPr>
          <w:rFonts w:asciiTheme="minorEastAsia" w:eastAsiaTheme="minorEastAsia" w:hAnsiTheme="minorEastAsia" w:cs="Times New Roman" w:hint="eastAsia"/>
          <w:color w:val="000000" w:themeColor="text1"/>
        </w:rPr>
        <w:t xml:space="preserve">　イ　令和４年７月21日付け職発0721第15号、雇均発0721第３号、開発0721第５号「登記情報</w:t>
      </w:r>
    </w:p>
    <w:p w14:paraId="069E1EAE" w14:textId="47E690AB" w:rsidR="00912DDF" w:rsidRPr="00515169" w:rsidRDefault="00912DDF" w:rsidP="00912DDF">
      <w:pPr>
        <w:suppressAutoHyphens w:val="0"/>
        <w:kinsoku/>
        <w:wordWrap/>
        <w:autoSpaceDE/>
        <w:autoSpaceDN/>
        <w:adjustRightInd/>
        <w:ind w:leftChars="300" w:left="642"/>
        <w:jc w:val="both"/>
        <w:rPr>
          <w:rFonts w:asciiTheme="minorEastAsia" w:eastAsiaTheme="minorEastAsia" w:hAnsiTheme="minorEastAsia" w:cs="Times New Roman"/>
          <w:color w:val="000000" w:themeColor="text1"/>
        </w:rPr>
      </w:pPr>
      <w:r w:rsidRPr="00515169">
        <w:rPr>
          <w:rFonts w:asciiTheme="minorEastAsia" w:eastAsiaTheme="minorEastAsia" w:hAnsiTheme="minorEastAsia" w:cs="Times New Roman" w:hint="eastAsia"/>
          <w:color w:val="000000" w:themeColor="text1"/>
        </w:rPr>
        <w:t>連携システムの利用に係る関係通達の改正について」による改正については、令和４年８月１日から施行する。</w:t>
      </w:r>
    </w:p>
    <w:p w14:paraId="225B255B" w14:textId="51C6046D" w:rsidR="00516446" w:rsidRDefault="00912DDF" w:rsidP="007634E1">
      <w:pPr>
        <w:pStyle w:val="Word"/>
        <w:ind w:leftChars="200" w:left="642" w:hangingChars="100" w:hanging="214"/>
        <w:rPr>
          <w:rFonts w:asciiTheme="minorEastAsia" w:eastAsiaTheme="minorEastAsia" w:hAnsiTheme="minorEastAsia" w:hint="default"/>
          <w:color w:val="000000" w:themeColor="text1"/>
          <w:sz w:val="21"/>
          <w:szCs w:val="21"/>
        </w:rPr>
      </w:pPr>
      <w:r w:rsidRPr="00515169">
        <w:rPr>
          <w:rFonts w:ascii="ＭＳ 明朝" w:eastAsia="ＭＳ 明朝" w:hAnsi="ＭＳ 明朝"/>
          <w:color w:val="000000" w:themeColor="text1"/>
          <w:sz w:val="21"/>
        </w:rPr>
        <w:t>ロ</w:t>
      </w:r>
      <w:r w:rsidR="007634E1">
        <w:rPr>
          <w:rFonts w:ascii="ＭＳ 明朝" w:eastAsia="ＭＳ 明朝" w:hAnsi="ＭＳ 明朝"/>
          <w:color w:val="000000" w:themeColor="text1"/>
          <w:sz w:val="21"/>
        </w:rPr>
        <w:t xml:space="preserve">　</w:t>
      </w:r>
      <w:r w:rsidR="00516446" w:rsidRPr="00F011B9">
        <w:rPr>
          <w:rFonts w:asciiTheme="minorEastAsia" w:eastAsiaTheme="minorEastAsia" w:hAnsiTheme="minorEastAsia"/>
          <w:color w:val="000000" w:themeColor="text1"/>
          <w:sz w:val="21"/>
          <w:szCs w:val="21"/>
        </w:rPr>
        <w:t>令和５年６月</w:t>
      </w:r>
      <w:r w:rsidR="00D5739E" w:rsidRPr="00F011B9">
        <w:rPr>
          <w:rFonts w:asciiTheme="minorEastAsia" w:eastAsiaTheme="minorEastAsia" w:hAnsiTheme="minorEastAsia"/>
          <w:color w:val="000000" w:themeColor="text1"/>
          <w:sz w:val="21"/>
          <w:szCs w:val="21"/>
        </w:rPr>
        <w:t>23</w:t>
      </w:r>
      <w:r w:rsidR="00516446" w:rsidRPr="00F011B9">
        <w:rPr>
          <w:rFonts w:asciiTheme="minorEastAsia" w:eastAsiaTheme="minorEastAsia" w:hAnsiTheme="minorEastAsia"/>
          <w:color w:val="000000" w:themeColor="text1"/>
          <w:sz w:val="21"/>
          <w:szCs w:val="21"/>
        </w:rPr>
        <w:t>日付け職発</w:t>
      </w:r>
      <w:r w:rsidR="00D5739E" w:rsidRPr="00F011B9">
        <w:rPr>
          <w:rFonts w:asciiTheme="minorEastAsia" w:eastAsiaTheme="minorEastAsia" w:hAnsiTheme="minorEastAsia"/>
          <w:color w:val="000000" w:themeColor="text1"/>
          <w:sz w:val="21"/>
          <w:szCs w:val="21"/>
        </w:rPr>
        <w:t>0623</w:t>
      </w:r>
      <w:r w:rsidR="00516446" w:rsidRPr="00F011B9">
        <w:rPr>
          <w:rFonts w:asciiTheme="minorEastAsia" w:eastAsiaTheme="minorEastAsia" w:hAnsiTheme="minorEastAsia"/>
          <w:color w:val="000000" w:themeColor="text1"/>
          <w:sz w:val="21"/>
          <w:szCs w:val="21"/>
        </w:rPr>
        <w:t>第</w:t>
      </w:r>
      <w:r w:rsidR="00D5739E" w:rsidRPr="00F011B9">
        <w:rPr>
          <w:rFonts w:asciiTheme="minorEastAsia" w:eastAsiaTheme="minorEastAsia" w:hAnsiTheme="minorEastAsia"/>
          <w:color w:val="000000" w:themeColor="text1"/>
          <w:sz w:val="21"/>
          <w:szCs w:val="21"/>
        </w:rPr>
        <w:t>１</w:t>
      </w:r>
      <w:r w:rsidR="00516446" w:rsidRPr="00F011B9">
        <w:rPr>
          <w:rFonts w:asciiTheme="minorEastAsia" w:eastAsiaTheme="minorEastAsia" w:hAnsiTheme="minorEastAsia"/>
          <w:color w:val="000000" w:themeColor="text1"/>
          <w:sz w:val="21"/>
          <w:szCs w:val="21"/>
        </w:rPr>
        <w:t>号、雇均発</w:t>
      </w:r>
      <w:r w:rsidR="00D5739E" w:rsidRPr="00F011B9">
        <w:rPr>
          <w:rFonts w:asciiTheme="minorEastAsia" w:eastAsiaTheme="minorEastAsia" w:hAnsiTheme="minorEastAsia"/>
          <w:color w:val="000000" w:themeColor="text1"/>
          <w:sz w:val="21"/>
          <w:szCs w:val="21"/>
        </w:rPr>
        <w:t>0623</w:t>
      </w:r>
      <w:r w:rsidR="00516446" w:rsidRPr="00F011B9">
        <w:rPr>
          <w:rFonts w:asciiTheme="minorEastAsia" w:eastAsiaTheme="minorEastAsia" w:hAnsiTheme="minorEastAsia"/>
          <w:color w:val="000000" w:themeColor="text1"/>
          <w:sz w:val="21"/>
          <w:szCs w:val="21"/>
        </w:rPr>
        <w:t>第</w:t>
      </w:r>
      <w:r w:rsidR="00D5739E" w:rsidRPr="00F011B9">
        <w:rPr>
          <w:rFonts w:asciiTheme="minorEastAsia" w:eastAsiaTheme="minorEastAsia" w:hAnsiTheme="minorEastAsia"/>
          <w:color w:val="000000" w:themeColor="text1"/>
          <w:sz w:val="21"/>
          <w:szCs w:val="21"/>
        </w:rPr>
        <w:t>１</w:t>
      </w:r>
      <w:r w:rsidR="00516446" w:rsidRPr="00F011B9">
        <w:rPr>
          <w:rFonts w:asciiTheme="minorEastAsia" w:eastAsiaTheme="minorEastAsia" w:hAnsiTheme="minorEastAsia"/>
          <w:color w:val="000000" w:themeColor="text1"/>
          <w:sz w:val="21"/>
          <w:szCs w:val="21"/>
        </w:rPr>
        <w:t>号、開発</w:t>
      </w:r>
      <w:r w:rsidR="00D5739E" w:rsidRPr="00F011B9">
        <w:rPr>
          <w:rFonts w:asciiTheme="minorEastAsia" w:eastAsiaTheme="minorEastAsia" w:hAnsiTheme="minorEastAsia"/>
          <w:color w:val="000000" w:themeColor="text1"/>
          <w:sz w:val="21"/>
          <w:szCs w:val="21"/>
        </w:rPr>
        <w:t>0623</w:t>
      </w:r>
      <w:r w:rsidR="00516446" w:rsidRPr="00F011B9">
        <w:rPr>
          <w:rFonts w:asciiTheme="minorEastAsia" w:eastAsiaTheme="minorEastAsia" w:hAnsiTheme="minorEastAsia"/>
          <w:color w:val="000000" w:themeColor="text1"/>
          <w:sz w:val="21"/>
          <w:szCs w:val="21"/>
        </w:rPr>
        <w:t>第</w:t>
      </w:r>
      <w:r w:rsidR="00D5739E" w:rsidRPr="00F011B9">
        <w:rPr>
          <w:rFonts w:asciiTheme="minorEastAsia" w:eastAsiaTheme="minorEastAsia" w:hAnsiTheme="minorEastAsia"/>
          <w:color w:val="000000" w:themeColor="text1"/>
          <w:sz w:val="21"/>
          <w:szCs w:val="21"/>
        </w:rPr>
        <w:t>１</w:t>
      </w:r>
      <w:r w:rsidR="00516446" w:rsidRPr="00F011B9">
        <w:rPr>
          <w:rFonts w:asciiTheme="minorEastAsia" w:eastAsiaTheme="minorEastAsia" w:hAnsiTheme="minorEastAsia"/>
          <w:color w:val="000000" w:themeColor="text1"/>
          <w:sz w:val="21"/>
          <w:szCs w:val="21"/>
        </w:rPr>
        <w:t>号「雇用安定</w:t>
      </w:r>
      <w:r w:rsidR="007634E1">
        <w:rPr>
          <w:rFonts w:asciiTheme="minorEastAsia" w:eastAsiaTheme="minorEastAsia" w:hAnsiTheme="minorEastAsia"/>
          <w:color w:val="000000" w:themeColor="text1"/>
          <w:sz w:val="21"/>
          <w:szCs w:val="21"/>
        </w:rPr>
        <w:t xml:space="preserve">　　　　　　</w:t>
      </w:r>
      <w:r w:rsidR="00516446" w:rsidRPr="00F011B9">
        <w:rPr>
          <w:rFonts w:asciiTheme="minorEastAsia" w:eastAsiaTheme="minorEastAsia" w:hAnsiTheme="minorEastAsia"/>
          <w:color w:val="000000" w:themeColor="text1"/>
          <w:sz w:val="21"/>
          <w:szCs w:val="21"/>
        </w:rPr>
        <w:t>事業の実施等について」による改正は、令和５年６月</w:t>
      </w:r>
      <w:r w:rsidR="00D5739E" w:rsidRPr="00F011B9">
        <w:rPr>
          <w:rFonts w:asciiTheme="minorEastAsia" w:eastAsiaTheme="minorEastAsia" w:hAnsiTheme="minorEastAsia"/>
          <w:color w:val="000000" w:themeColor="text1"/>
          <w:sz w:val="21"/>
          <w:szCs w:val="21"/>
        </w:rPr>
        <w:t>26</w:t>
      </w:r>
      <w:r w:rsidR="00516446" w:rsidRPr="00F011B9">
        <w:rPr>
          <w:rFonts w:asciiTheme="minorEastAsia" w:eastAsiaTheme="minorEastAsia" w:hAnsiTheme="minorEastAsia"/>
          <w:color w:val="000000" w:themeColor="text1"/>
          <w:sz w:val="21"/>
          <w:szCs w:val="21"/>
        </w:rPr>
        <w:t>日から施行する。</w:t>
      </w:r>
    </w:p>
    <w:p w14:paraId="44F65D56" w14:textId="2DFF3234" w:rsidR="007634E1" w:rsidRPr="00F011B9" w:rsidRDefault="007634E1" w:rsidP="00F011B9">
      <w:pPr>
        <w:pStyle w:val="Word"/>
        <w:ind w:leftChars="200" w:left="642" w:hangingChars="100" w:hanging="214"/>
        <w:rPr>
          <w:rFonts w:asciiTheme="minorEastAsia" w:eastAsiaTheme="minorEastAsia" w:hAnsiTheme="minorEastAsia" w:hint="default"/>
          <w:color w:val="000000" w:themeColor="text1"/>
          <w:sz w:val="21"/>
          <w:szCs w:val="21"/>
        </w:rPr>
      </w:pPr>
      <w:r>
        <w:rPr>
          <w:rFonts w:asciiTheme="minorEastAsia" w:eastAsiaTheme="minorEastAsia" w:hAnsiTheme="minorEastAsia"/>
          <w:color w:val="000000" w:themeColor="text1"/>
          <w:sz w:val="21"/>
          <w:szCs w:val="21"/>
        </w:rPr>
        <w:t xml:space="preserve">ハ　</w:t>
      </w:r>
      <w:r w:rsidR="00D142A9" w:rsidRPr="00D142A9">
        <w:rPr>
          <w:rFonts w:asciiTheme="minorEastAsia" w:eastAsiaTheme="minorEastAsia" w:hAnsiTheme="minorEastAsia"/>
          <w:color w:val="000000" w:themeColor="text1"/>
          <w:sz w:val="21"/>
          <w:szCs w:val="16"/>
        </w:rPr>
        <w:t>令和６年３月29日付け職発0329第８号、雇均発0329第４号、開発0329第４号</w:t>
      </w:r>
      <w:r w:rsidR="00F011B9" w:rsidRPr="00F011B9">
        <w:rPr>
          <w:rFonts w:asciiTheme="minorEastAsia" w:eastAsiaTheme="minorEastAsia" w:hAnsiTheme="minorEastAsia"/>
          <w:color w:val="000000" w:themeColor="text1"/>
          <w:sz w:val="21"/>
          <w:szCs w:val="21"/>
        </w:rPr>
        <w:t>「雇用安定事業の実施等について」による改正は、令和</w:t>
      </w:r>
      <w:r w:rsidR="00F011B9">
        <w:rPr>
          <w:rFonts w:asciiTheme="minorEastAsia" w:eastAsiaTheme="minorEastAsia" w:hAnsiTheme="minorEastAsia"/>
          <w:color w:val="000000" w:themeColor="text1"/>
          <w:sz w:val="21"/>
          <w:szCs w:val="21"/>
        </w:rPr>
        <w:t>６</w:t>
      </w:r>
      <w:r w:rsidR="00F011B9" w:rsidRPr="00F011B9">
        <w:rPr>
          <w:rFonts w:asciiTheme="minorEastAsia" w:eastAsiaTheme="minorEastAsia" w:hAnsiTheme="minorEastAsia"/>
          <w:color w:val="000000" w:themeColor="text1"/>
          <w:sz w:val="21"/>
          <w:szCs w:val="21"/>
        </w:rPr>
        <w:t>年４月１日から施行する。</w:t>
      </w:r>
    </w:p>
    <w:p w14:paraId="58F4519F" w14:textId="1CBC06D3" w:rsidR="00FD68B3" w:rsidRDefault="00FD68B3" w:rsidP="00FD68B3">
      <w:pPr>
        <w:pStyle w:val="Word"/>
        <w:ind w:leftChars="200" w:left="642" w:hangingChars="100" w:hanging="214"/>
        <w:rPr>
          <w:rFonts w:asciiTheme="minorEastAsia" w:eastAsiaTheme="minorEastAsia" w:hAnsiTheme="minorEastAsia" w:hint="default"/>
          <w:color w:val="000000" w:themeColor="text1"/>
          <w:sz w:val="21"/>
          <w:szCs w:val="21"/>
        </w:rPr>
      </w:pPr>
      <w:r>
        <w:rPr>
          <w:rFonts w:asciiTheme="minorEastAsia" w:eastAsiaTheme="minorEastAsia" w:hAnsiTheme="minorEastAsia"/>
          <w:color w:val="000000" w:themeColor="text1"/>
          <w:sz w:val="21"/>
          <w:szCs w:val="21"/>
        </w:rPr>
        <w:t xml:space="preserve">ニ　</w:t>
      </w:r>
      <w:r w:rsidRPr="00D142A9">
        <w:rPr>
          <w:rFonts w:asciiTheme="minorEastAsia" w:eastAsiaTheme="minorEastAsia" w:hAnsiTheme="minorEastAsia"/>
          <w:color w:val="000000" w:themeColor="text1"/>
          <w:sz w:val="21"/>
          <w:szCs w:val="16"/>
        </w:rPr>
        <w:t>令和</w:t>
      </w:r>
      <w:r>
        <w:rPr>
          <w:rFonts w:asciiTheme="minorEastAsia" w:eastAsiaTheme="minorEastAsia" w:hAnsiTheme="minorEastAsia"/>
          <w:color w:val="000000" w:themeColor="text1"/>
          <w:sz w:val="21"/>
          <w:szCs w:val="16"/>
        </w:rPr>
        <w:t>７</w:t>
      </w:r>
      <w:r w:rsidRPr="00D142A9">
        <w:rPr>
          <w:rFonts w:asciiTheme="minorEastAsia" w:eastAsiaTheme="minorEastAsia" w:hAnsiTheme="minorEastAsia"/>
          <w:color w:val="000000" w:themeColor="text1"/>
          <w:sz w:val="21"/>
          <w:szCs w:val="16"/>
        </w:rPr>
        <w:t>年</w:t>
      </w:r>
      <w:r w:rsidR="006E0209">
        <w:rPr>
          <w:rFonts w:asciiTheme="minorEastAsia" w:eastAsiaTheme="minorEastAsia" w:hAnsiTheme="minorEastAsia"/>
          <w:color w:val="000000" w:themeColor="text1"/>
          <w:sz w:val="21"/>
          <w:szCs w:val="16"/>
        </w:rPr>
        <w:t>４</w:t>
      </w:r>
      <w:r w:rsidR="006E0209" w:rsidRPr="00D142A9">
        <w:rPr>
          <w:rFonts w:asciiTheme="minorEastAsia" w:eastAsiaTheme="minorEastAsia" w:hAnsiTheme="minorEastAsia"/>
          <w:color w:val="000000" w:themeColor="text1"/>
          <w:sz w:val="21"/>
          <w:szCs w:val="16"/>
        </w:rPr>
        <w:t>月</w:t>
      </w:r>
      <w:r w:rsidR="006E0209">
        <w:rPr>
          <w:rFonts w:asciiTheme="minorEastAsia" w:eastAsiaTheme="minorEastAsia" w:hAnsiTheme="minorEastAsia"/>
          <w:color w:val="000000" w:themeColor="text1"/>
          <w:sz w:val="21"/>
          <w:szCs w:val="16"/>
        </w:rPr>
        <w:t>１</w:t>
      </w:r>
      <w:r w:rsidR="006E0209" w:rsidRPr="00D142A9">
        <w:rPr>
          <w:rFonts w:asciiTheme="minorEastAsia" w:eastAsiaTheme="minorEastAsia" w:hAnsiTheme="minorEastAsia"/>
          <w:color w:val="000000" w:themeColor="text1"/>
          <w:sz w:val="21"/>
          <w:szCs w:val="16"/>
        </w:rPr>
        <w:t>日付け職発</w:t>
      </w:r>
      <w:r w:rsidR="006E0209">
        <w:rPr>
          <w:rFonts w:asciiTheme="minorEastAsia" w:eastAsiaTheme="minorEastAsia" w:hAnsiTheme="minorEastAsia"/>
          <w:color w:val="000000" w:themeColor="text1"/>
          <w:sz w:val="21"/>
          <w:szCs w:val="16"/>
        </w:rPr>
        <w:t>0401</w:t>
      </w:r>
      <w:r w:rsidR="006E0209" w:rsidRPr="00D142A9">
        <w:rPr>
          <w:rFonts w:asciiTheme="minorEastAsia" w:eastAsiaTheme="minorEastAsia" w:hAnsiTheme="minorEastAsia"/>
          <w:color w:val="000000" w:themeColor="text1"/>
          <w:sz w:val="21"/>
          <w:szCs w:val="16"/>
        </w:rPr>
        <w:t>第</w:t>
      </w:r>
      <w:r w:rsidR="006E0209">
        <w:rPr>
          <w:rFonts w:asciiTheme="minorEastAsia" w:eastAsiaTheme="minorEastAsia" w:hAnsiTheme="minorEastAsia"/>
          <w:color w:val="000000" w:themeColor="text1"/>
          <w:sz w:val="21"/>
          <w:szCs w:val="16"/>
        </w:rPr>
        <w:t>６</w:t>
      </w:r>
      <w:r w:rsidR="006E0209" w:rsidRPr="00D142A9">
        <w:rPr>
          <w:rFonts w:asciiTheme="minorEastAsia" w:eastAsiaTheme="minorEastAsia" w:hAnsiTheme="minorEastAsia"/>
          <w:color w:val="000000" w:themeColor="text1"/>
          <w:sz w:val="21"/>
          <w:szCs w:val="16"/>
        </w:rPr>
        <w:t>号、雇均発</w:t>
      </w:r>
      <w:r w:rsidR="006E0209">
        <w:rPr>
          <w:rFonts w:asciiTheme="minorEastAsia" w:eastAsiaTheme="minorEastAsia" w:hAnsiTheme="minorEastAsia"/>
          <w:color w:val="000000" w:themeColor="text1"/>
          <w:sz w:val="21"/>
          <w:szCs w:val="16"/>
        </w:rPr>
        <w:t>0401</w:t>
      </w:r>
      <w:r w:rsidR="006E0209" w:rsidRPr="00D142A9">
        <w:rPr>
          <w:rFonts w:asciiTheme="minorEastAsia" w:eastAsiaTheme="minorEastAsia" w:hAnsiTheme="minorEastAsia"/>
          <w:color w:val="000000" w:themeColor="text1"/>
          <w:sz w:val="21"/>
          <w:szCs w:val="16"/>
        </w:rPr>
        <w:t>第</w:t>
      </w:r>
      <w:r w:rsidR="006E0209">
        <w:rPr>
          <w:rFonts w:asciiTheme="minorEastAsia" w:eastAsiaTheme="minorEastAsia" w:hAnsiTheme="minorEastAsia"/>
          <w:color w:val="000000" w:themeColor="text1"/>
          <w:sz w:val="21"/>
          <w:szCs w:val="16"/>
        </w:rPr>
        <w:t>34</w:t>
      </w:r>
      <w:r w:rsidR="006E0209" w:rsidRPr="00D142A9">
        <w:rPr>
          <w:rFonts w:asciiTheme="minorEastAsia" w:eastAsiaTheme="minorEastAsia" w:hAnsiTheme="minorEastAsia"/>
          <w:color w:val="000000" w:themeColor="text1"/>
          <w:sz w:val="21"/>
          <w:szCs w:val="16"/>
        </w:rPr>
        <w:t>号、開発</w:t>
      </w:r>
      <w:r w:rsidR="006E0209">
        <w:rPr>
          <w:rFonts w:asciiTheme="minorEastAsia" w:eastAsiaTheme="minorEastAsia" w:hAnsiTheme="minorEastAsia"/>
          <w:color w:val="000000" w:themeColor="text1"/>
          <w:sz w:val="21"/>
          <w:szCs w:val="16"/>
        </w:rPr>
        <w:t>0401</w:t>
      </w:r>
      <w:r w:rsidR="006E0209" w:rsidRPr="00D142A9">
        <w:rPr>
          <w:rFonts w:asciiTheme="minorEastAsia" w:eastAsiaTheme="minorEastAsia" w:hAnsiTheme="minorEastAsia"/>
          <w:color w:val="000000" w:themeColor="text1"/>
          <w:sz w:val="21"/>
          <w:szCs w:val="16"/>
        </w:rPr>
        <w:t>第</w:t>
      </w:r>
      <w:r w:rsidR="006E0209">
        <w:rPr>
          <w:rFonts w:asciiTheme="minorEastAsia" w:eastAsiaTheme="minorEastAsia" w:hAnsiTheme="minorEastAsia"/>
          <w:color w:val="000000" w:themeColor="text1"/>
          <w:sz w:val="21"/>
          <w:szCs w:val="16"/>
        </w:rPr>
        <w:t>７</w:t>
      </w:r>
      <w:r w:rsidRPr="00D142A9">
        <w:rPr>
          <w:rFonts w:asciiTheme="minorEastAsia" w:eastAsiaTheme="minorEastAsia" w:hAnsiTheme="minorEastAsia"/>
          <w:color w:val="000000" w:themeColor="text1"/>
          <w:sz w:val="21"/>
          <w:szCs w:val="16"/>
        </w:rPr>
        <w:t>号</w:t>
      </w:r>
      <w:r w:rsidRPr="00F011B9">
        <w:rPr>
          <w:rFonts w:asciiTheme="minorEastAsia" w:eastAsiaTheme="minorEastAsia" w:hAnsiTheme="minorEastAsia"/>
          <w:color w:val="000000" w:themeColor="text1"/>
          <w:sz w:val="21"/>
          <w:szCs w:val="21"/>
        </w:rPr>
        <w:t>「雇用安定事業の実施等について」による改正は、令和</w:t>
      </w:r>
      <w:r w:rsidR="00CF07C6">
        <w:rPr>
          <w:rFonts w:asciiTheme="minorEastAsia" w:eastAsiaTheme="minorEastAsia" w:hAnsiTheme="minorEastAsia"/>
          <w:color w:val="000000" w:themeColor="text1"/>
          <w:sz w:val="21"/>
          <w:szCs w:val="21"/>
        </w:rPr>
        <w:t>７</w:t>
      </w:r>
      <w:r w:rsidRPr="00F011B9">
        <w:rPr>
          <w:rFonts w:asciiTheme="minorEastAsia" w:eastAsiaTheme="minorEastAsia" w:hAnsiTheme="minorEastAsia"/>
          <w:color w:val="000000" w:themeColor="text1"/>
          <w:sz w:val="21"/>
          <w:szCs w:val="21"/>
        </w:rPr>
        <w:t>年４月</w:t>
      </w:r>
      <w:r w:rsidR="006E0209">
        <w:rPr>
          <w:rFonts w:asciiTheme="minorEastAsia" w:eastAsiaTheme="minorEastAsia" w:hAnsiTheme="minorEastAsia"/>
          <w:color w:val="000000" w:themeColor="text1"/>
          <w:sz w:val="21"/>
          <w:szCs w:val="21"/>
        </w:rPr>
        <w:t>１</w:t>
      </w:r>
      <w:r w:rsidRPr="00F011B9">
        <w:rPr>
          <w:rFonts w:asciiTheme="minorEastAsia" w:eastAsiaTheme="minorEastAsia" w:hAnsiTheme="minorEastAsia"/>
          <w:color w:val="000000" w:themeColor="text1"/>
          <w:sz w:val="21"/>
          <w:szCs w:val="21"/>
        </w:rPr>
        <w:t>日から施行する。</w:t>
      </w:r>
    </w:p>
    <w:p w14:paraId="27A85A46" w14:textId="69E165E6" w:rsidR="006E0209" w:rsidRPr="00481C5F" w:rsidRDefault="00481C5F" w:rsidP="00481C5F">
      <w:pPr>
        <w:pStyle w:val="Word"/>
        <w:ind w:leftChars="200" w:left="642" w:hangingChars="100" w:hanging="214"/>
        <w:rPr>
          <w:rFonts w:asciiTheme="minorEastAsia" w:eastAsiaTheme="minorEastAsia" w:hAnsiTheme="minorEastAsia" w:hint="default"/>
          <w:color w:val="000000" w:themeColor="text1"/>
          <w:sz w:val="21"/>
          <w:szCs w:val="21"/>
        </w:rPr>
      </w:pPr>
      <w:r>
        <w:rPr>
          <w:rFonts w:asciiTheme="minorEastAsia" w:eastAsiaTheme="minorEastAsia" w:hAnsiTheme="minorEastAsia"/>
          <w:color w:val="000000" w:themeColor="text1"/>
          <w:sz w:val="21"/>
          <w:szCs w:val="21"/>
        </w:rPr>
        <w:t xml:space="preserve">ホ　</w:t>
      </w:r>
      <w:r w:rsidR="004D35EB" w:rsidRPr="004D35EB">
        <w:rPr>
          <w:rFonts w:asciiTheme="minorEastAsia" w:eastAsiaTheme="minorEastAsia" w:hAnsiTheme="minorEastAsia"/>
          <w:color w:val="000000" w:themeColor="text1"/>
          <w:sz w:val="21"/>
          <w:szCs w:val="16"/>
        </w:rPr>
        <w:t>令和８年４月８日付け職発0408第３号、雇均発0408第１号、開発0408第９号</w:t>
      </w:r>
      <w:r w:rsidRPr="00F011B9">
        <w:rPr>
          <w:rFonts w:asciiTheme="minorEastAsia" w:eastAsiaTheme="minorEastAsia" w:hAnsiTheme="minorEastAsia"/>
          <w:color w:val="000000" w:themeColor="text1"/>
          <w:sz w:val="21"/>
          <w:szCs w:val="21"/>
        </w:rPr>
        <w:t>「雇用安定事業の実施等について」による改正は、令和</w:t>
      </w:r>
      <w:r>
        <w:rPr>
          <w:rFonts w:asciiTheme="minorEastAsia" w:eastAsiaTheme="minorEastAsia" w:hAnsiTheme="minorEastAsia"/>
          <w:color w:val="000000" w:themeColor="text1"/>
          <w:sz w:val="21"/>
          <w:szCs w:val="21"/>
        </w:rPr>
        <w:t>８</w:t>
      </w:r>
      <w:r w:rsidRPr="00F011B9">
        <w:rPr>
          <w:rFonts w:asciiTheme="minorEastAsia" w:eastAsiaTheme="minorEastAsia" w:hAnsiTheme="minorEastAsia"/>
          <w:color w:val="000000" w:themeColor="text1"/>
          <w:sz w:val="21"/>
          <w:szCs w:val="21"/>
        </w:rPr>
        <w:t>年</w:t>
      </w:r>
      <w:r w:rsidR="00EE57B5">
        <w:rPr>
          <w:rFonts w:asciiTheme="minorEastAsia" w:eastAsiaTheme="minorEastAsia" w:hAnsiTheme="minorEastAsia"/>
          <w:color w:val="000000" w:themeColor="text1"/>
          <w:sz w:val="21"/>
          <w:szCs w:val="21"/>
        </w:rPr>
        <w:t>４</w:t>
      </w:r>
      <w:r w:rsidRPr="00F011B9">
        <w:rPr>
          <w:rFonts w:asciiTheme="minorEastAsia" w:eastAsiaTheme="minorEastAsia" w:hAnsiTheme="minorEastAsia"/>
          <w:color w:val="000000" w:themeColor="text1"/>
          <w:sz w:val="21"/>
          <w:szCs w:val="21"/>
        </w:rPr>
        <w:t>月</w:t>
      </w:r>
      <w:r w:rsidR="004D35EB">
        <w:rPr>
          <w:rFonts w:asciiTheme="minorEastAsia" w:eastAsiaTheme="minorEastAsia" w:hAnsiTheme="minorEastAsia"/>
          <w:color w:val="000000" w:themeColor="text1"/>
          <w:sz w:val="21"/>
          <w:szCs w:val="21"/>
        </w:rPr>
        <w:t>８</w:t>
      </w:r>
      <w:r w:rsidRPr="00F011B9">
        <w:rPr>
          <w:rFonts w:asciiTheme="minorEastAsia" w:eastAsiaTheme="minorEastAsia" w:hAnsiTheme="minorEastAsia"/>
          <w:color w:val="000000" w:themeColor="text1"/>
          <w:sz w:val="21"/>
          <w:szCs w:val="21"/>
        </w:rPr>
        <w:t>日から施行する。</w:t>
      </w:r>
    </w:p>
    <w:p w14:paraId="20F78A12" w14:textId="1DB4C909" w:rsidR="0001165D" w:rsidRPr="00FD68B3" w:rsidRDefault="0001165D" w:rsidP="007F0B84">
      <w:pPr>
        <w:pStyle w:val="Word"/>
        <w:ind w:leftChars="300" w:left="642"/>
        <w:rPr>
          <w:rFonts w:ascii="ＭＳ ゴシック" w:hAnsi="ＭＳ ゴシック" w:hint="default"/>
          <w:color w:val="000000" w:themeColor="text1"/>
        </w:rPr>
      </w:pPr>
    </w:p>
    <w:p w14:paraId="0FAA8948" w14:textId="0A80C5D1" w:rsidR="00001584" w:rsidRPr="00515169" w:rsidRDefault="007D6940" w:rsidP="00413A63">
      <w:pPr>
        <w:widowControl/>
        <w:pBdr>
          <w:top w:val="single" w:sz="4" w:space="1" w:color="auto"/>
        </w:pBdr>
        <w:suppressAutoHyphens w:val="0"/>
        <w:kinsoku/>
        <w:wordWrap/>
        <w:overflowPunct/>
        <w:autoSpaceDE/>
        <w:autoSpaceDN/>
        <w:adjustRightInd/>
        <w:ind w:firstLineChars="100" w:firstLine="214"/>
        <w:textAlignment w:val="auto"/>
        <w:rPr>
          <w:rFonts w:asciiTheme="minorEastAsia" w:eastAsiaTheme="minorEastAsia" w:hAnsiTheme="minorEastAsia" w:cs="ＭＳ ゴシック"/>
          <w:color w:val="000000" w:themeColor="text1"/>
        </w:rPr>
      </w:pPr>
      <w:r w:rsidRPr="00515169">
        <w:rPr>
          <w:rFonts w:asciiTheme="majorEastAsia" w:eastAsiaTheme="majorEastAsia" w:hAnsiTheme="majorEastAsia" w:cs="ＭＳ ゴシック"/>
          <w:color w:val="000000" w:themeColor="text1"/>
        </w:rPr>
        <w:t>09</w:t>
      </w:r>
      <w:r w:rsidR="001F2937" w:rsidRPr="00515169">
        <w:rPr>
          <w:rFonts w:asciiTheme="majorEastAsia" w:eastAsiaTheme="majorEastAsia" w:hAnsiTheme="majorEastAsia" w:cs="ＭＳ ゴシック"/>
          <w:color w:val="000000" w:themeColor="text1"/>
        </w:rPr>
        <w:t>0</w:t>
      </w:r>
      <w:r w:rsidR="008C4A44" w:rsidRPr="00515169">
        <w:rPr>
          <w:rFonts w:asciiTheme="majorEastAsia" w:eastAsiaTheme="majorEastAsia" w:hAnsiTheme="majorEastAsia" w:cs="ＭＳ ゴシック"/>
          <w:color w:val="000000" w:themeColor="text1"/>
        </w:rPr>
        <w:t>2</w:t>
      </w:r>
      <w:r w:rsidR="001F2937" w:rsidRPr="00515169">
        <w:rPr>
          <w:rFonts w:asciiTheme="majorEastAsia" w:eastAsiaTheme="majorEastAsia" w:hAnsiTheme="majorEastAsia" w:cs="ＭＳ ゴシック" w:hint="eastAsia"/>
          <w:color w:val="000000" w:themeColor="text1"/>
        </w:rPr>
        <w:t xml:space="preserve">　経過措置</w:t>
      </w:r>
    </w:p>
    <w:p w14:paraId="1C6146AE" w14:textId="77777777" w:rsidR="00CA00DF" w:rsidRPr="00515169" w:rsidRDefault="00CA00DF" w:rsidP="00D95D1B">
      <w:pPr>
        <w:widowControl/>
        <w:suppressAutoHyphens w:val="0"/>
        <w:kinsoku/>
        <w:wordWrap/>
        <w:overflowPunct/>
        <w:autoSpaceDE/>
        <w:autoSpaceDN/>
        <w:adjustRightInd/>
        <w:ind w:leftChars="397" w:left="1132" w:hangingChars="132" w:hanging="282"/>
        <w:textAlignment w:val="auto"/>
        <w:rPr>
          <w:rFonts w:asciiTheme="minorEastAsia" w:eastAsiaTheme="minorEastAsia" w:hAnsiTheme="minorEastAsia"/>
          <w:color w:val="000000" w:themeColor="text1"/>
        </w:rPr>
      </w:pPr>
      <w:r w:rsidRPr="00515169">
        <w:rPr>
          <w:rFonts w:asciiTheme="minorEastAsia" w:eastAsiaTheme="minorEastAsia" w:hAnsiTheme="minorEastAsia" w:hint="eastAsia"/>
          <w:color w:val="000000" w:themeColor="text1"/>
        </w:rPr>
        <w:t>イ　平成</w:t>
      </w:r>
      <w:r w:rsidRPr="00515169">
        <w:rPr>
          <w:rFonts w:asciiTheme="minorEastAsia" w:eastAsiaTheme="minorEastAsia" w:hAnsiTheme="minorEastAsia"/>
          <w:color w:val="000000" w:themeColor="text1"/>
        </w:rPr>
        <w:t>26年３月31日付け職発0331第13号能発0331第５号雇児発0331第９号「雇用安定事業の実施</w:t>
      </w:r>
      <w:r w:rsidR="009D553E" w:rsidRPr="00515169">
        <w:rPr>
          <w:rFonts w:asciiTheme="minorEastAsia" w:eastAsiaTheme="minorEastAsia" w:hAnsiTheme="minorEastAsia"/>
          <w:color w:val="000000" w:themeColor="text1"/>
        </w:rPr>
        <w:t>等</w:t>
      </w:r>
      <w:r w:rsidRPr="00515169">
        <w:rPr>
          <w:rFonts w:asciiTheme="minorEastAsia" w:eastAsiaTheme="minorEastAsia" w:hAnsiTheme="minorEastAsia"/>
          <w:color w:val="000000" w:themeColor="text1"/>
        </w:rPr>
        <w:t>について」による改正関連</w:t>
      </w:r>
    </w:p>
    <w:p w14:paraId="5AE14B8A" w14:textId="77777777" w:rsidR="008B3832" w:rsidRPr="00515169" w:rsidRDefault="00CA00DF" w:rsidP="00CA00DF">
      <w:pPr>
        <w:widowControl/>
        <w:suppressAutoHyphens w:val="0"/>
        <w:kinsoku/>
        <w:wordWrap/>
        <w:overflowPunct/>
        <w:autoSpaceDE/>
        <w:autoSpaceDN/>
        <w:adjustRightInd/>
        <w:ind w:leftChars="464" w:left="1275" w:hangingChars="132" w:hanging="282"/>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olor w:val="000000" w:themeColor="text1"/>
        </w:rPr>
        <w:t>(ｲ)</w:t>
      </w:r>
      <w:r w:rsidR="00756BE0" w:rsidRPr="00515169">
        <w:rPr>
          <w:rFonts w:asciiTheme="minorEastAsia" w:eastAsiaTheme="minorEastAsia" w:hAnsiTheme="minorEastAsia" w:hint="eastAsia"/>
          <w:color w:val="000000" w:themeColor="text1"/>
        </w:rPr>
        <w:t xml:space="preserve">　この要領の施行日前に改正前の</w:t>
      </w:r>
      <w:r w:rsidR="005E6FBA" w:rsidRPr="00515169">
        <w:rPr>
          <w:rFonts w:asciiTheme="minorEastAsia" w:eastAsiaTheme="minorEastAsia" w:hAnsiTheme="minorEastAsia" w:cs="ＭＳ ゴシック" w:hint="eastAsia"/>
          <w:color w:val="000000" w:themeColor="text1"/>
        </w:rPr>
        <w:t>第２各助成金別要領８人材確保等支援助成金</w:t>
      </w:r>
      <w:r w:rsidR="005E6FBA" w:rsidRPr="00515169">
        <w:rPr>
          <w:rFonts w:asciiTheme="minorEastAsia" w:eastAsiaTheme="minorEastAsia" w:hAnsiTheme="minorEastAsia" w:cs="ＭＳ ゴシック"/>
          <w:color w:val="000000" w:themeColor="text1"/>
        </w:rPr>
        <w:t>(3)建設労働者確保育成助成金の</w:t>
      </w:r>
      <w:r w:rsidR="00756BE0" w:rsidRPr="00515169">
        <w:rPr>
          <w:rFonts w:asciiTheme="minorEastAsia" w:eastAsiaTheme="minorEastAsia" w:hAnsiTheme="minorEastAsia"/>
          <w:color w:val="000000" w:themeColor="text1"/>
        </w:rPr>
        <w:t>030</w:t>
      </w:r>
      <w:r w:rsidR="0014412B" w:rsidRPr="00515169">
        <w:rPr>
          <w:rFonts w:asciiTheme="minorEastAsia" w:eastAsiaTheme="minorEastAsia" w:hAnsiTheme="minorEastAsia"/>
          <w:color w:val="000000" w:themeColor="text1"/>
        </w:rPr>
        <w:t>3</w:t>
      </w:r>
      <w:r w:rsidR="00756BE0" w:rsidRPr="00515169">
        <w:rPr>
          <w:rFonts w:asciiTheme="minorEastAsia" w:eastAsiaTheme="minorEastAsia" w:hAnsiTheme="minorEastAsia"/>
          <w:color w:val="000000" w:themeColor="text1"/>
        </w:rPr>
        <w:t>dに規定</w:t>
      </w:r>
      <w:r w:rsidR="00756BE0" w:rsidRPr="00515169">
        <w:rPr>
          <w:rFonts w:asciiTheme="minorEastAsia" w:eastAsiaTheme="minorEastAsia" w:hAnsiTheme="minorEastAsia" w:hint="eastAsia"/>
          <w:color w:val="000000" w:themeColor="text1"/>
        </w:rPr>
        <w:t>する技能実習を開始した者に対する</w:t>
      </w:r>
      <w:r w:rsidR="009E282D" w:rsidRPr="00515169">
        <w:rPr>
          <w:rFonts w:asciiTheme="minorEastAsia" w:eastAsiaTheme="minorEastAsia" w:hAnsiTheme="minorEastAsia" w:hint="eastAsia"/>
          <w:color w:val="000000" w:themeColor="text1"/>
        </w:rPr>
        <w:t>建設労</w:t>
      </w:r>
      <w:r w:rsidR="009E282D" w:rsidRPr="00515169">
        <w:rPr>
          <w:rFonts w:asciiTheme="minorEastAsia" w:eastAsiaTheme="minorEastAsia" w:hAnsiTheme="minorEastAsia" w:cs="ＭＳ ゴシック" w:hint="eastAsia"/>
          <w:color w:val="000000" w:themeColor="text1"/>
        </w:rPr>
        <w:t>働者確保育成</w:t>
      </w:r>
      <w:r w:rsidR="00E43C55" w:rsidRPr="00515169">
        <w:rPr>
          <w:rFonts w:asciiTheme="minorEastAsia" w:eastAsiaTheme="minorEastAsia" w:hAnsiTheme="minorEastAsia" w:cs="ＭＳ ゴシック" w:hint="eastAsia"/>
          <w:color w:val="000000" w:themeColor="text1"/>
        </w:rPr>
        <w:t>助成金（</w:t>
      </w:r>
      <w:r w:rsidR="0044701D" w:rsidRPr="00515169">
        <w:rPr>
          <w:rFonts w:asciiTheme="minorEastAsia" w:eastAsiaTheme="minorEastAsia" w:hAnsiTheme="minorEastAsia" w:cs="ＭＳ ゴシック" w:hint="eastAsia"/>
          <w:color w:val="000000" w:themeColor="text1"/>
        </w:rPr>
        <w:t>技能実習コース</w:t>
      </w:r>
      <w:r w:rsidR="00E43C55" w:rsidRPr="00515169">
        <w:rPr>
          <w:rFonts w:asciiTheme="minorEastAsia" w:eastAsiaTheme="minorEastAsia" w:hAnsiTheme="minorEastAsia" w:cs="ＭＳ ゴシック" w:hint="eastAsia"/>
          <w:color w:val="000000" w:themeColor="text1"/>
        </w:rPr>
        <w:t>（</w:t>
      </w:r>
      <w:r w:rsidR="00756BE0" w:rsidRPr="00515169">
        <w:rPr>
          <w:rFonts w:asciiTheme="minorEastAsia" w:eastAsiaTheme="minorEastAsia" w:hAnsiTheme="minorEastAsia" w:cs="ＭＳ ゴシック" w:hint="eastAsia"/>
          <w:color w:val="000000" w:themeColor="text1"/>
        </w:rPr>
        <w:t>経費助成</w:t>
      </w:r>
      <w:r w:rsidR="00E43C55" w:rsidRPr="00515169">
        <w:rPr>
          <w:rFonts w:asciiTheme="minorEastAsia" w:eastAsiaTheme="minorEastAsia" w:hAnsiTheme="minorEastAsia" w:cs="ＭＳ ゴシック" w:hint="eastAsia"/>
          <w:color w:val="000000" w:themeColor="text1"/>
        </w:rPr>
        <w:t>））</w:t>
      </w:r>
      <w:r w:rsidR="00756BE0" w:rsidRPr="00515169">
        <w:rPr>
          <w:rFonts w:asciiTheme="minorEastAsia" w:eastAsiaTheme="minorEastAsia" w:hAnsiTheme="minorEastAsia" w:cs="ＭＳ ゴシック" w:hint="eastAsia"/>
          <w:color w:val="000000" w:themeColor="text1"/>
        </w:rPr>
        <w:t>の支給については、なお従前の例とする。</w:t>
      </w:r>
    </w:p>
    <w:p w14:paraId="101BCE2B" w14:textId="77777777" w:rsidR="008B3832" w:rsidRPr="00515169" w:rsidRDefault="00CA00DF" w:rsidP="00CA00DF">
      <w:pPr>
        <w:widowControl/>
        <w:suppressAutoHyphens w:val="0"/>
        <w:kinsoku/>
        <w:wordWrap/>
        <w:overflowPunct/>
        <w:autoSpaceDE/>
        <w:autoSpaceDN/>
        <w:adjustRightInd/>
        <w:ind w:leftChars="464" w:left="1275" w:hangingChars="132" w:hanging="282"/>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(ﾛ)</w:t>
      </w:r>
      <w:r w:rsidR="00756BE0" w:rsidRPr="00515169">
        <w:rPr>
          <w:rFonts w:asciiTheme="minorEastAsia" w:eastAsiaTheme="minorEastAsia" w:hAnsiTheme="minorEastAsia" w:cs="ＭＳ ゴシック" w:hint="eastAsia"/>
          <w:color w:val="000000" w:themeColor="text1"/>
        </w:rPr>
        <w:t xml:space="preserve">　この要領の施行日前に改正後の</w:t>
      </w:r>
      <w:r w:rsidR="005E6FBA" w:rsidRPr="00515169">
        <w:rPr>
          <w:rFonts w:asciiTheme="minorEastAsia" w:eastAsiaTheme="minorEastAsia" w:hAnsiTheme="minorEastAsia" w:cs="ＭＳ ゴシック" w:hint="eastAsia"/>
          <w:color w:val="000000" w:themeColor="text1"/>
        </w:rPr>
        <w:t>第２各助成金別要領８人材確保等支援助成金</w:t>
      </w:r>
      <w:r w:rsidR="005E6FBA" w:rsidRPr="00515169">
        <w:rPr>
          <w:rFonts w:asciiTheme="minorEastAsia" w:eastAsiaTheme="minorEastAsia" w:hAnsiTheme="minorEastAsia" w:cs="ＭＳ ゴシック"/>
          <w:color w:val="000000" w:themeColor="text1"/>
        </w:rPr>
        <w:t>(3)建設労働者確保育成助成金の</w:t>
      </w:r>
      <w:r w:rsidR="00756BE0" w:rsidRPr="00515169">
        <w:rPr>
          <w:rFonts w:asciiTheme="minorEastAsia" w:eastAsiaTheme="minorEastAsia" w:hAnsiTheme="minorEastAsia" w:cs="ＭＳ ゴシック"/>
          <w:color w:val="000000" w:themeColor="text1"/>
        </w:rPr>
        <w:t>030</w:t>
      </w:r>
      <w:r w:rsidR="0014412B" w:rsidRPr="00515169">
        <w:rPr>
          <w:rFonts w:asciiTheme="minorEastAsia" w:eastAsiaTheme="minorEastAsia" w:hAnsiTheme="minorEastAsia" w:cs="ＭＳ ゴシック"/>
          <w:color w:val="000000" w:themeColor="text1"/>
        </w:rPr>
        <w:t>3</w:t>
      </w:r>
      <w:r w:rsidR="00756BE0" w:rsidRPr="00515169">
        <w:rPr>
          <w:rFonts w:asciiTheme="minorEastAsia" w:eastAsiaTheme="minorEastAsia" w:hAnsiTheme="minorEastAsia" w:cs="ＭＳ ゴシック"/>
          <w:color w:val="000000" w:themeColor="text1"/>
        </w:rPr>
        <w:t>dに規定する技能実習を開始した者に対しては、</w:t>
      </w:r>
      <w:r w:rsidR="009E282D" w:rsidRPr="00515169">
        <w:rPr>
          <w:rFonts w:asciiTheme="minorEastAsia" w:eastAsiaTheme="minorEastAsia" w:hAnsiTheme="minorEastAsia" w:cs="ＭＳ ゴシック" w:hint="eastAsia"/>
          <w:color w:val="000000" w:themeColor="text1"/>
        </w:rPr>
        <w:t>建設労働者確保育成</w:t>
      </w:r>
      <w:r w:rsidR="00756BE0" w:rsidRPr="00515169">
        <w:rPr>
          <w:rFonts w:asciiTheme="minorEastAsia" w:eastAsiaTheme="minorEastAsia" w:hAnsiTheme="minorEastAsia" w:cs="ＭＳ ゴシック"/>
          <w:color w:val="000000" w:themeColor="text1"/>
        </w:rPr>
        <w:t>助成金</w:t>
      </w:r>
      <w:r w:rsidR="0014412B" w:rsidRPr="00515169">
        <w:rPr>
          <w:rFonts w:asciiTheme="minorEastAsia" w:eastAsiaTheme="minorEastAsia" w:hAnsiTheme="minorEastAsia" w:cs="ＭＳ ゴシック" w:hint="eastAsia"/>
          <w:color w:val="000000" w:themeColor="text1"/>
        </w:rPr>
        <w:t>（</w:t>
      </w:r>
      <w:r w:rsidR="0044701D" w:rsidRPr="00515169">
        <w:rPr>
          <w:rFonts w:asciiTheme="minorEastAsia" w:eastAsiaTheme="minorEastAsia" w:hAnsiTheme="minorEastAsia" w:cs="ＭＳ ゴシック" w:hint="eastAsia"/>
          <w:color w:val="000000" w:themeColor="text1"/>
        </w:rPr>
        <w:t>技能実習コース</w:t>
      </w:r>
      <w:r w:rsidR="0014412B" w:rsidRPr="00515169">
        <w:rPr>
          <w:rFonts w:asciiTheme="minorEastAsia" w:eastAsiaTheme="minorEastAsia" w:hAnsiTheme="minorEastAsia" w:cs="ＭＳ ゴシック" w:hint="eastAsia"/>
          <w:color w:val="000000" w:themeColor="text1"/>
        </w:rPr>
        <w:t>（経費助成・賃金助成））は</w:t>
      </w:r>
      <w:r w:rsidR="00756BE0" w:rsidRPr="00515169">
        <w:rPr>
          <w:rFonts w:asciiTheme="minorEastAsia" w:eastAsiaTheme="minorEastAsia" w:hAnsiTheme="minorEastAsia" w:cs="ＭＳ ゴシック"/>
          <w:color w:val="000000" w:themeColor="text1"/>
        </w:rPr>
        <w:t>支給しないものとする。</w:t>
      </w:r>
    </w:p>
    <w:p w14:paraId="15C103B7" w14:textId="77777777" w:rsidR="00ED5962" w:rsidRPr="00515169" w:rsidRDefault="007D6940" w:rsidP="00ED5962">
      <w:pPr>
        <w:widowControl/>
        <w:suppressAutoHyphens w:val="0"/>
        <w:kinsoku/>
        <w:wordWrap/>
        <w:overflowPunct/>
        <w:autoSpaceDE/>
        <w:autoSpaceDN/>
        <w:adjustRightInd/>
        <w:ind w:leftChars="397" w:left="1132" w:hangingChars="132" w:hanging="282"/>
        <w:textAlignment w:val="auto"/>
        <w:rPr>
          <w:rFonts w:asciiTheme="minorEastAsia" w:eastAsiaTheme="minorEastAsia" w:hAnsiTheme="minorEastAsia"/>
          <w:color w:val="000000" w:themeColor="text1"/>
        </w:rPr>
      </w:pPr>
      <w:r w:rsidRPr="00515169">
        <w:rPr>
          <w:rFonts w:asciiTheme="minorEastAsia" w:eastAsiaTheme="minorEastAsia" w:hAnsiTheme="minorEastAsia" w:hint="eastAsia"/>
          <w:color w:val="000000" w:themeColor="text1"/>
        </w:rPr>
        <w:t>ロ</w:t>
      </w:r>
      <w:r w:rsidR="00E216AB" w:rsidRPr="00515169">
        <w:rPr>
          <w:rFonts w:asciiTheme="minorEastAsia" w:eastAsiaTheme="minorEastAsia" w:hAnsiTheme="minorEastAsia" w:hint="eastAsia"/>
          <w:color w:val="000000" w:themeColor="text1"/>
        </w:rPr>
        <w:t xml:space="preserve">　平成</w:t>
      </w:r>
      <w:r w:rsidR="00E216AB" w:rsidRPr="00515169">
        <w:rPr>
          <w:rFonts w:asciiTheme="minorEastAsia" w:eastAsiaTheme="minorEastAsia" w:hAnsiTheme="minorEastAsia"/>
          <w:color w:val="000000" w:themeColor="text1"/>
        </w:rPr>
        <w:t>28年</w:t>
      </w:r>
      <w:r w:rsidR="008A2429" w:rsidRPr="00515169">
        <w:rPr>
          <w:rFonts w:asciiTheme="minorEastAsia" w:eastAsiaTheme="minorEastAsia" w:hAnsiTheme="minorEastAsia" w:hint="eastAsia"/>
          <w:color w:val="000000" w:themeColor="text1"/>
        </w:rPr>
        <w:t>４</w:t>
      </w:r>
      <w:r w:rsidR="00E216AB" w:rsidRPr="00515169">
        <w:rPr>
          <w:rFonts w:asciiTheme="minorEastAsia" w:eastAsiaTheme="minorEastAsia" w:hAnsiTheme="minorEastAsia" w:hint="eastAsia"/>
          <w:color w:val="000000" w:themeColor="text1"/>
        </w:rPr>
        <w:t>月</w:t>
      </w:r>
      <w:r w:rsidR="008A2429" w:rsidRPr="00515169">
        <w:rPr>
          <w:rFonts w:asciiTheme="minorEastAsia" w:eastAsiaTheme="minorEastAsia" w:hAnsiTheme="minorEastAsia" w:hint="eastAsia"/>
          <w:color w:val="000000" w:themeColor="text1"/>
        </w:rPr>
        <w:t>１</w:t>
      </w:r>
      <w:r w:rsidR="00E216AB" w:rsidRPr="00515169">
        <w:rPr>
          <w:rFonts w:asciiTheme="minorEastAsia" w:eastAsiaTheme="minorEastAsia" w:hAnsiTheme="minorEastAsia" w:hint="eastAsia"/>
          <w:color w:val="000000" w:themeColor="text1"/>
        </w:rPr>
        <w:t>日付け職発</w:t>
      </w:r>
      <w:r w:rsidR="00E216AB" w:rsidRPr="00515169">
        <w:rPr>
          <w:rFonts w:asciiTheme="minorEastAsia" w:eastAsiaTheme="minorEastAsia" w:hAnsiTheme="minorEastAsia"/>
          <w:color w:val="000000" w:themeColor="text1"/>
        </w:rPr>
        <w:t>0</w:t>
      </w:r>
      <w:r w:rsidR="008A2429" w:rsidRPr="00515169">
        <w:rPr>
          <w:rFonts w:asciiTheme="minorEastAsia" w:eastAsiaTheme="minorEastAsia" w:hAnsiTheme="minorEastAsia"/>
          <w:color w:val="000000" w:themeColor="text1"/>
        </w:rPr>
        <w:t>401</w:t>
      </w:r>
      <w:r w:rsidR="00E216AB" w:rsidRPr="00515169">
        <w:rPr>
          <w:rFonts w:asciiTheme="minorEastAsia" w:eastAsiaTheme="minorEastAsia" w:hAnsiTheme="minorEastAsia" w:hint="eastAsia"/>
          <w:color w:val="000000" w:themeColor="text1"/>
        </w:rPr>
        <w:t>第</w:t>
      </w:r>
      <w:r w:rsidR="0078429F" w:rsidRPr="00515169">
        <w:rPr>
          <w:rFonts w:asciiTheme="minorEastAsia" w:eastAsiaTheme="minorEastAsia" w:hAnsiTheme="minorEastAsia"/>
          <w:color w:val="000000" w:themeColor="text1"/>
        </w:rPr>
        <w:t>40</w:t>
      </w:r>
      <w:r w:rsidR="00E216AB" w:rsidRPr="00515169">
        <w:rPr>
          <w:rFonts w:asciiTheme="minorEastAsia" w:eastAsiaTheme="minorEastAsia" w:hAnsiTheme="minorEastAsia" w:hint="eastAsia"/>
          <w:color w:val="000000" w:themeColor="text1"/>
        </w:rPr>
        <w:t>号能発</w:t>
      </w:r>
      <w:r w:rsidR="008A2429" w:rsidRPr="00515169">
        <w:rPr>
          <w:rFonts w:asciiTheme="minorEastAsia" w:eastAsiaTheme="minorEastAsia" w:hAnsiTheme="minorEastAsia"/>
          <w:color w:val="000000" w:themeColor="text1"/>
        </w:rPr>
        <w:t>0401</w:t>
      </w:r>
      <w:r w:rsidR="00E216AB" w:rsidRPr="00515169">
        <w:rPr>
          <w:rFonts w:asciiTheme="minorEastAsia" w:eastAsiaTheme="minorEastAsia" w:hAnsiTheme="minorEastAsia" w:hint="eastAsia"/>
          <w:color w:val="000000" w:themeColor="text1"/>
        </w:rPr>
        <w:t>第</w:t>
      </w:r>
      <w:r w:rsidR="0078429F" w:rsidRPr="00515169">
        <w:rPr>
          <w:rFonts w:asciiTheme="minorEastAsia" w:eastAsiaTheme="minorEastAsia" w:hAnsiTheme="minorEastAsia"/>
          <w:color w:val="000000" w:themeColor="text1"/>
        </w:rPr>
        <w:t>11</w:t>
      </w:r>
      <w:r w:rsidR="00E216AB" w:rsidRPr="00515169">
        <w:rPr>
          <w:rFonts w:asciiTheme="minorEastAsia" w:eastAsiaTheme="minorEastAsia" w:hAnsiTheme="minorEastAsia" w:hint="eastAsia"/>
          <w:color w:val="000000" w:themeColor="text1"/>
        </w:rPr>
        <w:t>号雇児発</w:t>
      </w:r>
      <w:r w:rsidR="008A2429" w:rsidRPr="00515169">
        <w:rPr>
          <w:rFonts w:asciiTheme="minorEastAsia" w:eastAsiaTheme="minorEastAsia" w:hAnsiTheme="minorEastAsia"/>
          <w:color w:val="000000" w:themeColor="text1"/>
        </w:rPr>
        <w:t>0401</w:t>
      </w:r>
      <w:r w:rsidR="00E216AB" w:rsidRPr="00515169">
        <w:rPr>
          <w:rFonts w:asciiTheme="minorEastAsia" w:eastAsiaTheme="minorEastAsia" w:hAnsiTheme="minorEastAsia" w:hint="eastAsia"/>
          <w:color w:val="000000" w:themeColor="text1"/>
        </w:rPr>
        <w:t>第</w:t>
      </w:r>
      <w:r w:rsidR="0078429F" w:rsidRPr="00515169">
        <w:rPr>
          <w:rFonts w:asciiTheme="minorEastAsia" w:eastAsiaTheme="minorEastAsia" w:hAnsiTheme="minorEastAsia"/>
          <w:color w:val="000000" w:themeColor="text1"/>
        </w:rPr>
        <w:t>10</w:t>
      </w:r>
      <w:r w:rsidR="00E216AB" w:rsidRPr="00515169">
        <w:rPr>
          <w:rFonts w:asciiTheme="minorEastAsia" w:eastAsiaTheme="minorEastAsia" w:hAnsiTheme="minorEastAsia" w:hint="eastAsia"/>
          <w:color w:val="000000" w:themeColor="text1"/>
        </w:rPr>
        <w:t>号「雇用安定事業の実施</w:t>
      </w:r>
      <w:r w:rsidR="009D553E" w:rsidRPr="00515169">
        <w:rPr>
          <w:rFonts w:asciiTheme="minorEastAsia" w:eastAsiaTheme="minorEastAsia" w:hAnsiTheme="minorEastAsia" w:hint="eastAsia"/>
          <w:color w:val="000000" w:themeColor="text1"/>
        </w:rPr>
        <w:t>等</w:t>
      </w:r>
      <w:r w:rsidR="00E216AB" w:rsidRPr="00515169">
        <w:rPr>
          <w:rFonts w:asciiTheme="minorEastAsia" w:eastAsiaTheme="minorEastAsia" w:hAnsiTheme="minorEastAsia" w:hint="eastAsia"/>
          <w:color w:val="000000" w:themeColor="text1"/>
        </w:rPr>
        <w:t>について」による改正関連</w:t>
      </w:r>
    </w:p>
    <w:p w14:paraId="28B850E2" w14:textId="77777777" w:rsidR="00ED5962" w:rsidRPr="00515169" w:rsidRDefault="007D6940" w:rsidP="00ED5962">
      <w:pPr>
        <w:widowControl/>
        <w:suppressAutoHyphens w:val="0"/>
        <w:kinsoku/>
        <w:wordWrap/>
        <w:overflowPunct/>
        <w:autoSpaceDE/>
        <w:autoSpaceDN/>
        <w:adjustRightInd/>
        <w:ind w:leftChars="463" w:left="1276" w:hangingChars="133" w:hanging="285"/>
        <w:textAlignment w:val="auto"/>
        <w:rPr>
          <w:rFonts w:asciiTheme="minorEastAsia" w:eastAsiaTheme="minorEastAsia" w:hAnsiTheme="minorEastAsia"/>
          <w:color w:val="000000" w:themeColor="text1"/>
        </w:rPr>
      </w:pPr>
      <w:r w:rsidRPr="00515169" w:rsidDel="007D6940">
        <w:rPr>
          <w:rFonts w:asciiTheme="minorEastAsia" w:eastAsiaTheme="minorEastAsia" w:hAnsiTheme="minorEastAsia"/>
          <w:color w:val="000000" w:themeColor="text1"/>
        </w:rPr>
        <w:t xml:space="preserve"> </w:t>
      </w:r>
      <w:r w:rsidR="00ED5962" w:rsidRPr="00515169">
        <w:rPr>
          <w:rFonts w:asciiTheme="minorEastAsia" w:eastAsiaTheme="minorEastAsia" w:hAnsiTheme="minorEastAsia" w:hint="eastAsia"/>
          <w:color w:val="000000" w:themeColor="text1"/>
        </w:rPr>
        <w:t xml:space="preserve">　</w:t>
      </w:r>
      <w:r w:rsidR="00962BA2" w:rsidRPr="00515169">
        <w:rPr>
          <w:rFonts w:asciiTheme="minorEastAsia" w:eastAsiaTheme="minorEastAsia" w:hAnsiTheme="minorEastAsia" w:hint="eastAsia"/>
          <w:color w:val="000000" w:themeColor="text1"/>
        </w:rPr>
        <w:t>この要領の施行日前に改正前の</w:t>
      </w:r>
      <w:r w:rsidR="005E6FBA" w:rsidRPr="00515169">
        <w:rPr>
          <w:rFonts w:asciiTheme="minorEastAsia" w:eastAsiaTheme="minorEastAsia" w:hAnsiTheme="minorEastAsia" w:hint="eastAsia"/>
          <w:color w:val="000000" w:themeColor="text1"/>
        </w:rPr>
        <w:t>第２各助成金別要領９人材確保等支援助成金</w:t>
      </w:r>
      <w:r w:rsidR="005E6FBA" w:rsidRPr="00515169">
        <w:rPr>
          <w:rFonts w:asciiTheme="minorEastAsia" w:eastAsiaTheme="minorEastAsia" w:hAnsiTheme="minorEastAsia"/>
          <w:color w:val="000000" w:themeColor="text1"/>
        </w:rPr>
        <w:t>(3)建設労働者確保育成助成金の</w:t>
      </w:r>
      <w:r w:rsidR="00962BA2" w:rsidRPr="00515169">
        <w:rPr>
          <w:rFonts w:asciiTheme="minorEastAsia" w:eastAsiaTheme="minorEastAsia" w:hAnsiTheme="minorEastAsia"/>
          <w:color w:val="000000" w:themeColor="text1"/>
        </w:rPr>
        <w:t>0400aに規定</w:t>
      </w:r>
      <w:r w:rsidR="00962BA2" w:rsidRPr="00515169">
        <w:rPr>
          <w:rFonts w:asciiTheme="minorEastAsia" w:eastAsiaTheme="minorEastAsia" w:hAnsiTheme="minorEastAsia" w:hint="eastAsia"/>
          <w:color w:val="000000" w:themeColor="text1"/>
        </w:rPr>
        <w:t>する計画の届出を行った者に対する建設労</w:t>
      </w:r>
      <w:r w:rsidR="00962BA2" w:rsidRPr="00515169">
        <w:rPr>
          <w:rFonts w:asciiTheme="minorEastAsia" w:eastAsiaTheme="minorEastAsia" w:hAnsiTheme="minorEastAsia" w:cs="ＭＳ ゴシック" w:hint="eastAsia"/>
          <w:color w:val="000000" w:themeColor="text1"/>
        </w:rPr>
        <w:t>働者確保育成助成金（</w:t>
      </w:r>
      <w:r w:rsidR="0044701D" w:rsidRPr="00515169">
        <w:rPr>
          <w:rFonts w:asciiTheme="minorEastAsia" w:eastAsiaTheme="minorEastAsia" w:hAnsiTheme="minorEastAsia" w:cs="ＭＳ ゴシック" w:hint="eastAsia"/>
          <w:color w:val="000000" w:themeColor="text1"/>
        </w:rPr>
        <w:t>技能実習コース</w:t>
      </w:r>
      <w:r w:rsidR="00962BA2" w:rsidRPr="00515169">
        <w:rPr>
          <w:rFonts w:asciiTheme="minorEastAsia" w:eastAsiaTheme="minorEastAsia" w:hAnsiTheme="minorEastAsia" w:cs="ＭＳ ゴシック" w:hint="eastAsia"/>
          <w:color w:val="000000" w:themeColor="text1"/>
        </w:rPr>
        <w:t>（経費助成・賃金助成））の支給については、なお従前の例とする。</w:t>
      </w:r>
    </w:p>
    <w:p w14:paraId="4203B9EE" w14:textId="77777777" w:rsidR="00F901BD" w:rsidRPr="00515169" w:rsidRDefault="007D6940" w:rsidP="005E7C4B">
      <w:pPr>
        <w:widowControl/>
        <w:suppressAutoHyphens w:val="0"/>
        <w:kinsoku/>
        <w:wordWrap/>
        <w:overflowPunct/>
        <w:autoSpaceDE/>
        <w:autoSpaceDN/>
        <w:adjustRightInd/>
        <w:ind w:leftChars="397" w:left="1132" w:hangingChars="132" w:hanging="282"/>
        <w:textAlignment w:val="auto"/>
        <w:rPr>
          <w:rFonts w:asciiTheme="minorEastAsia" w:eastAsiaTheme="minorEastAsia" w:hAnsiTheme="minorEastAsia"/>
          <w:color w:val="000000" w:themeColor="text1"/>
        </w:rPr>
      </w:pPr>
      <w:r w:rsidRPr="00515169">
        <w:rPr>
          <w:rFonts w:asciiTheme="minorEastAsia" w:eastAsiaTheme="minorEastAsia" w:hAnsiTheme="minorEastAsia" w:hint="eastAsia"/>
          <w:color w:val="000000" w:themeColor="text1"/>
        </w:rPr>
        <w:t>ハ</w:t>
      </w:r>
      <w:r w:rsidR="000C0311" w:rsidRPr="00515169">
        <w:rPr>
          <w:rFonts w:asciiTheme="minorEastAsia" w:eastAsiaTheme="minorEastAsia" w:hAnsiTheme="minorEastAsia" w:hint="eastAsia"/>
          <w:color w:val="000000" w:themeColor="text1"/>
        </w:rPr>
        <w:t xml:space="preserve">　平成</w:t>
      </w:r>
      <w:r w:rsidR="000C0311" w:rsidRPr="00515169">
        <w:rPr>
          <w:rFonts w:asciiTheme="minorEastAsia" w:eastAsiaTheme="minorEastAsia" w:hAnsiTheme="minorEastAsia"/>
          <w:color w:val="000000" w:themeColor="text1"/>
        </w:rPr>
        <w:t>28</w:t>
      </w:r>
      <w:r w:rsidR="00355251" w:rsidRPr="00515169">
        <w:rPr>
          <w:rFonts w:asciiTheme="minorEastAsia" w:eastAsiaTheme="minorEastAsia" w:hAnsiTheme="minorEastAsia" w:hint="eastAsia"/>
          <w:color w:val="000000" w:themeColor="text1"/>
        </w:rPr>
        <w:t>年９月</w:t>
      </w:r>
      <w:r w:rsidR="00355251" w:rsidRPr="00515169">
        <w:rPr>
          <w:rFonts w:asciiTheme="minorEastAsia" w:eastAsiaTheme="minorEastAsia" w:hAnsiTheme="minorEastAsia"/>
          <w:color w:val="000000" w:themeColor="text1"/>
        </w:rPr>
        <w:t>16</w:t>
      </w:r>
      <w:r w:rsidR="000C0311" w:rsidRPr="00515169">
        <w:rPr>
          <w:rFonts w:asciiTheme="minorEastAsia" w:eastAsiaTheme="minorEastAsia" w:hAnsiTheme="minorEastAsia" w:hint="eastAsia"/>
          <w:color w:val="000000" w:themeColor="text1"/>
        </w:rPr>
        <w:t>日付け職発</w:t>
      </w:r>
      <w:r w:rsidR="000C0311" w:rsidRPr="00515169">
        <w:rPr>
          <w:rFonts w:asciiTheme="minorEastAsia" w:eastAsiaTheme="minorEastAsia" w:hAnsiTheme="minorEastAsia"/>
          <w:color w:val="000000" w:themeColor="text1"/>
        </w:rPr>
        <w:t>09</w:t>
      </w:r>
      <w:r w:rsidR="00355251" w:rsidRPr="00515169">
        <w:rPr>
          <w:rFonts w:asciiTheme="minorEastAsia" w:eastAsiaTheme="minorEastAsia" w:hAnsiTheme="minorEastAsia"/>
          <w:color w:val="000000" w:themeColor="text1"/>
        </w:rPr>
        <w:t>16第１</w:t>
      </w:r>
      <w:r w:rsidR="000C0311" w:rsidRPr="00515169">
        <w:rPr>
          <w:rFonts w:asciiTheme="minorEastAsia" w:eastAsiaTheme="minorEastAsia" w:hAnsiTheme="minorEastAsia" w:hint="eastAsia"/>
          <w:color w:val="000000" w:themeColor="text1"/>
        </w:rPr>
        <w:t>号「雇用安定事業の実施</w:t>
      </w:r>
      <w:r w:rsidR="009D553E" w:rsidRPr="00515169">
        <w:rPr>
          <w:rFonts w:asciiTheme="minorEastAsia" w:eastAsiaTheme="minorEastAsia" w:hAnsiTheme="minorEastAsia" w:hint="eastAsia"/>
          <w:color w:val="000000" w:themeColor="text1"/>
        </w:rPr>
        <w:t>等</w:t>
      </w:r>
      <w:r w:rsidR="000C0311" w:rsidRPr="00515169">
        <w:rPr>
          <w:rFonts w:asciiTheme="minorEastAsia" w:eastAsiaTheme="minorEastAsia" w:hAnsiTheme="minorEastAsia" w:hint="eastAsia"/>
          <w:color w:val="000000" w:themeColor="text1"/>
        </w:rPr>
        <w:t>について」による改正関連</w:t>
      </w:r>
    </w:p>
    <w:p w14:paraId="2400B269" w14:textId="77777777" w:rsidR="002B3FD5" w:rsidRPr="00515169" w:rsidRDefault="000C0311" w:rsidP="00735618">
      <w:pPr>
        <w:suppressAutoHyphens w:val="0"/>
        <w:kinsoku/>
        <w:wordWrap/>
        <w:autoSpaceDE/>
        <w:autoSpaceDN/>
        <w:adjustRightInd/>
        <w:ind w:leftChars="500" w:left="1070" w:firstLineChars="96" w:firstLine="205"/>
        <w:jc w:val="both"/>
        <w:rPr>
          <w:rFonts w:asciiTheme="minorEastAsia" w:eastAsiaTheme="minorEastAsia" w:hAnsiTheme="minorEastAsia" w:cs="ＭＳ ゴシック"/>
          <w:color w:val="000000" w:themeColor="text1"/>
        </w:rPr>
      </w:pPr>
      <w:r w:rsidRPr="00515169">
        <w:rPr>
          <w:rFonts w:asciiTheme="minorEastAsia" w:eastAsiaTheme="minorEastAsia" w:hAnsiTheme="minorEastAsia" w:hint="eastAsia"/>
          <w:color w:val="000000" w:themeColor="text1"/>
        </w:rPr>
        <w:t>平成</w:t>
      </w:r>
      <w:r w:rsidRPr="00515169">
        <w:rPr>
          <w:rFonts w:asciiTheme="minorEastAsia" w:eastAsiaTheme="minorEastAsia" w:hAnsiTheme="minorEastAsia"/>
          <w:color w:val="000000" w:themeColor="text1"/>
        </w:rPr>
        <w:t>29年４月１日より前に改正前の</w:t>
      </w:r>
      <w:r w:rsidR="005E6FBA" w:rsidRPr="00515169">
        <w:rPr>
          <w:rFonts w:asciiTheme="minorEastAsia" w:eastAsiaTheme="minorEastAsia" w:hAnsiTheme="minorEastAsia" w:hint="eastAsia"/>
          <w:color w:val="000000" w:themeColor="text1"/>
        </w:rPr>
        <w:t>第２各助成金別要領９人材確保等支援助成金</w:t>
      </w:r>
      <w:r w:rsidR="005E6FBA" w:rsidRPr="00515169">
        <w:rPr>
          <w:rFonts w:asciiTheme="minorEastAsia" w:eastAsiaTheme="minorEastAsia" w:hAnsiTheme="minorEastAsia"/>
          <w:color w:val="000000" w:themeColor="text1"/>
        </w:rPr>
        <w:t>(3)建設労働者確保育成助成金の</w:t>
      </w:r>
      <w:r w:rsidRPr="00515169">
        <w:rPr>
          <w:rFonts w:asciiTheme="minorEastAsia" w:eastAsiaTheme="minorEastAsia" w:hAnsiTheme="minorEastAsia"/>
          <w:color w:val="000000" w:themeColor="text1"/>
        </w:rPr>
        <w:t>0300</w:t>
      </w:r>
      <w:r w:rsidR="00F901BD" w:rsidRPr="00515169">
        <w:rPr>
          <w:rFonts w:asciiTheme="minorEastAsia" w:eastAsiaTheme="minorEastAsia" w:hAnsiTheme="minorEastAsia"/>
          <w:color w:val="000000" w:themeColor="text1"/>
        </w:rPr>
        <w:t>d</w:t>
      </w:r>
      <w:r w:rsidRPr="00515169">
        <w:rPr>
          <w:rFonts w:asciiTheme="minorEastAsia" w:eastAsiaTheme="minorEastAsia" w:hAnsiTheme="minorEastAsia"/>
          <w:color w:val="000000" w:themeColor="text1"/>
        </w:rPr>
        <w:t>に規定</w:t>
      </w:r>
      <w:r w:rsidRPr="00515169">
        <w:rPr>
          <w:rFonts w:asciiTheme="minorEastAsia" w:eastAsiaTheme="minorEastAsia" w:hAnsiTheme="minorEastAsia" w:hint="eastAsia"/>
          <w:color w:val="000000" w:themeColor="text1"/>
        </w:rPr>
        <w:t>する技能実習を開始した者に対する建設労</w:t>
      </w:r>
      <w:r w:rsidRPr="00515169">
        <w:rPr>
          <w:rFonts w:asciiTheme="minorEastAsia" w:eastAsiaTheme="minorEastAsia" w:hAnsiTheme="minorEastAsia" w:cs="ＭＳ ゴシック" w:hint="eastAsia"/>
          <w:color w:val="000000" w:themeColor="text1"/>
        </w:rPr>
        <w:t>働者確保育成助成金（</w:t>
      </w:r>
      <w:r w:rsidR="0044701D" w:rsidRPr="00515169">
        <w:rPr>
          <w:rFonts w:asciiTheme="minorEastAsia" w:eastAsiaTheme="minorEastAsia" w:hAnsiTheme="minorEastAsia" w:cs="ＭＳ ゴシック" w:hint="eastAsia"/>
          <w:color w:val="000000" w:themeColor="text1"/>
        </w:rPr>
        <w:t>技能実習コース</w:t>
      </w:r>
      <w:r w:rsidRPr="00515169">
        <w:rPr>
          <w:rFonts w:asciiTheme="minorEastAsia" w:eastAsiaTheme="minorEastAsia" w:hAnsiTheme="minorEastAsia" w:cs="ＭＳ ゴシック" w:hint="eastAsia"/>
          <w:color w:val="000000" w:themeColor="text1"/>
        </w:rPr>
        <w:t>（経費助成・賃金助成））の計画</w:t>
      </w:r>
      <w:r w:rsidR="004E4F30" w:rsidRPr="00515169">
        <w:rPr>
          <w:rFonts w:asciiTheme="minorEastAsia" w:eastAsiaTheme="minorEastAsia" w:hAnsiTheme="minorEastAsia" w:cs="ＭＳ ゴシック" w:hint="eastAsia"/>
          <w:color w:val="000000" w:themeColor="text1"/>
        </w:rPr>
        <w:t>届</w:t>
      </w:r>
      <w:r w:rsidRPr="00515169">
        <w:rPr>
          <w:rFonts w:asciiTheme="minorEastAsia" w:eastAsiaTheme="minorEastAsia" w:hAnsiTheme="minorEastAsia" w:cs="ＭＳ ゴシック" w:hint="eastAsia"/>
          <w:color w:val="000000" w:themeColor="text1"/>
        </w:rPr>
        <w:t>の</w:t>
      </w:r>
      <w:r w:rsidR="0071290B" w:rsidRPr="00515169">
        <w:rPr>
          <w:rFonts w:asciiTheme="minorEastAsia" w:eastAsiaTheme="minorEastAsia" w:hAnsiTheme="minorEastAsia" w:cs="ＭＳ ゴシック" w:hint="eastAsia"/>
          <w:color w:val="000000" w:themeColor="text1"/>
        </w:rPr>
        <w:t>提出</w:t>
      </w:r>
      <w:r w:rsidRPr="00515169">
        <w:rPr>
          <w:rFonts w:asciiTheme="minorEastAsia" w:eastAsiaTheme="minorEastAsia" w:hAnsiTheme="minorEastAsia" w:cs="ＭＳ ゴシック" w:hint="eastAsia"/>
          <w:color w:val="000000" w:themeColor="text1"/>
        </w:rPr>
        <w:t>については、なお従前の例とする。</w:t>
      </w:r>
    </w:p>
    <w:p w14:paraId="49C91C8B" w14:textId="77777777" w:rsidR="00622D96" w:rsidRPr="00515169" w:rsidRDefault="007D6940" w:rsidP="0005433F">
      <w:pPr>
        <w:widowControl/>
        <w:suppressAutoHyphens w:val="0"/>
        <w:kinsoku/>
        <w:wordWrap/>
        <w:overflowPunct/>
        <w:autoSpaceDE/>
        <w:autoSpaceDN/>
        <w:adjustRightInd/>
        <w:ind w:leftChars="397" w:left="1132" w:hangingChars="132" w:hanging="282"/>
        <w:textAlignment w:val="auto"/>
        <w:rPr>
          <w:rFonts w:asciiTheme="minorEastAsia" w:eastAsiaTheme="minorEastAsia" w:hAnsiTheme="minorEastAsia"/>
          <w:color w:val="000000" w:themeColor="text1"/>
        </w:rPr>
      </w:pPr>
      <w:r w:rsidRPr="00515169">
        <w:rPr>
          <w:rFonts w:asciiTheme="minorEastAsia" w:eastAsiaTheme="minorEastAsia" w:hAnsiTheme="minorEastAsia" w:hint="eastAsia"/>
          <w:color w:val="000000" w:themeColor="text1"/>
        </w:rPr>
        <w:t>ニ</w:t>
      </w:r>
      <w:r w:rsidR="00622D96" w:rsidRPr="00515169">
        <w:rPr>
          <w:rFonts w:asciiTheme="minorEastAsia" w:eastAsiaTheme="minorEastAsia" w:hAnsiTheme="minorEastAsia" w:hint="eastAsia"/>
          <w:color w:val="000000" w:themeColor="text1"/>
        </w:rPr>
        <w:t xml:space="preserve">　</w:t>
      </w:r>
      <w:r w:rsidR="00F94A9F" w:rsidRPr="00515169">
        <w:rPr>
          <w:rFonts w:asciiTheme="minorEastAsia" w:eastAsiaTheme="minorEastAsia" w:hAnsiTheme="minorEastAsia" w:hint="eastAsia"/>
          <w:color w:val="000000" w:themeColor="text1"/>
        </w:rPr>
        <w:t>平成</w:t>
      </w:r>
      <w:r w:rsidR="00F94A9F" w:rsidRPr="00515169">
        <w:rPr>
          <w:rFonts w:asciiTheme="minorEastAsia" w:eastAsiaTheme="minorEastAsia" w:hAnsiTheme="minorEastAsia"/>
          <w:color w:val="000000" w:themeColor="text1"/>
        </w:rPr>
        <w:t>29年３月31日付け職発0331第７号能発0331第２号雇児発0331第18号</w:t>
      </w:r>
      <w:r w:rsidR="00622D96" w:rsidRPr="00515169">
        <w:rPr>
          <w:rFonts w:asciiTheme="minorEastAsia" w:eastAsiaTheme="minorEastAsia" w:hAnsiTheme="minorEastAsia" w:hint="eastAsia"/>
          <w:color w:val="000000" w:themeColor="text1"/>
        </w:rPr>
        <w:t>「雇用安定事業の実施</w:t>
      </w:r>
      <w:r w:rsidR="009D553E" w:rsidRPr="00515169">
        <w:rPr>
          <w:rFonts w:asciiTheme="minorEastAsia" w:eastAsiaTheme="minorEastAsia" w:hAnsiTheme="minorEastAsia" w:hint="eastAsia"/>
          <w:color w:val="000000" w:themeColor="text1"/>
        </w:rPr>
        <w:t>等</w:t>
      </w:r>
      <w:r w:rsidR="00622D96" w:rsidRPr="00515169">
        <w:rPr>
          <w:rFonts w:asciiTheme="minorEastAsia" w:eastAsiaTheme="minorEastAsia" w:hAnsiTheme="minorEastAsia" w:hint="eastAsia"/>
          <w:color w:val="000000" w:themeColor="text1"/>
        </w:rPr>
        <w:t>について」による改正関連</w:t>
      </w:r>
    </w:p>
    <w:p w14:paraId="4358D564" w14:textId="77777777" w:rsidR="009649B0" w:rsidRPr="00515169" w:rsidRDefault="007D6940" w:rsidP="00FD001F">
      <w:pPr>
        <w:widowControl/>
        <w:suppressAutoHyphens w:val="0"/>
        <w:kinsoku/>
        <w:wordWrap/>
        <w:overflowPunct/>
        <w:autoSpaceDE/>
        <w:autoSpaceDN/>
        <w:adjustRightInd/>
        <w:ind w:leftChars="463" w:left="1276" w:hangingChars="133" w:hanging="285"/>
        <w:textAlignment w:val="auto"/>
        <w:rPr>
          <w:rFonts w:asciiTheme="minorEastAsia" w:eastAsiaTheme="minorEastAsia" w:hAnsiTheme="minorEastAsia" w:cs="ＭＳ ゴシック"/>
          <w:color w:val="000000" w:themeColor="text1"/>
        </w:rPr>
      </w:pPr>
      <w:r w:rsidRPr="00515169" w:rsidDel="007D6940">
        <w:rPr>
          <w:rFonts w:asciiTheme="minorEastAsia" w:eastAsiaTheme="minorEastAsia" w:hAnsiTheme="minorEastAsia"/>
          <w:color w:val="000000" w:themeColor="text1"/>
        </w:rPr>
        <w:t xml:space="preserve"> </w:t>
      </w:r>
      <w:r w:rsidR="00622D96" w:rsidRPr="00515169">
        <w:rPr>
          <w:rFonts w:asciiTheme="minorEastAsia" w:eastAsiaTheme="minorEastAsia" w:hAnsiTheme="minorEastAsia" w:hint="eastAsia"/>
          <w:color w:val="000000" w:themeColor="text1"/>
        </w:rPr>
        <w:t xml:space="preserve">　この要領の施行日前に改正前の</w:t>
      </w:r>
      <w:r w:rsidR="005E6FBA" w:rsidRPr="00515169">
        <w:rPr>
          <w:rFonts w:asciiTheme="minorEastAsia" w:eastAsiaTheme="minorEastAsia" w:hAnsiTheme="minorEastAsia" w:hint="eastAsia"/>
          <w:color w:val="000000" w:themeColor="text1"/>
        </w:rPr>
        <w:t>第２各助成金別要領９人材確保等支援助成金</w:t>
      </w:r>
      <w:r w:rsidR="005E6FBA" w:rsidRPr="00515169">
        <w:rPr>
          <w:rFonts w:asciiTheme="minorEastAsia" w:eastAsiaTheme="minorEastAsia" w:hAnsiTheme="minorEastAsia"/>
          <w:color w:val="000000" w:themeColor="text1"/>
        </w:rPr>
        <w:t>(3)建設労働者確保育成助成金の</w:t>
      </w:r>
      <w:r w:rsidR="00622D96" w:rsidRPr="00515169">
        <w:rPr>
          <w:rFonts w:asciiTheme="minorEastAsia" w:eastAsiaTheme="minorEastAsia" w:hAnsiTheme="minorEastAsia"/>
          <w:color w:val="000000" w:themeColor="text1"/>
        </w:rPr>
        <w:t>0400aに規定</w:t>
      </w:r>
      <w:r w:rsidR="00622D96" w:rsidRPr="00515169">
        <w:rPr>
          <w:rFonts w:asciiTheme="minorEastAsia" w:eastAsiaTheme="minorEastAsia" w:hAnsiTheme="minorEastAsia" w:hint="eastAsia"/>
          <w:color w:val="000000" w:themeColor="text1"/>
        </w:rPr>
        <w:t>する計画の届出を行った者に対する建設労</w:t>
      </w:r>
      <w:r w:rsidR="00622D96" w:rsidRPr="00515169">
        <w:rPr>
          <w:rFonts w:asciiTheme="minorEastAsia" w:eastAsiaTheme="minorEastAsia" w:hAnsiTheme="minorEastAsia" w:cs="ＭＳ ゴシック" w:hint="eastAsia"/>
          <w:color w:val="000000" w:themeColor="text1"/>
        </w:rPr>
        <w:t>働者確保育成助成金（</w:t>
      </w:r>
      <w:r w:rsidR="0044701D" w:rsidRPr="00515169">
        <w:rPr>
          <w:rFonts w:asciiTheme="minorEastAsia" w:eastAsiaTheme="minorEastAsia" w:hAnsiTheme="minorEastAsia" w:cs="ＭＳ ゴシック" w:hint="eastAsia"/>
          <w:color w:val="000000" w:themeColor="text1"/>
        </w:rPr>
        <w:t>技能実習コース</w:t>
      </w:r>
      <w:r w:rsidR="00C267B6" w:rsidRPr="00515169">
        <w:rPr>
          <w:rFonts w:asciiTheme="minorEastAsia" w:eastAsiaTheme="minorEastAsia" w:hAnsiTheme="minorEastAsia" w:cs="ＭＳ ゴシック" w:hint="eastAsia"/>
          <w:color w:val="000000" w:themeColor="text1"/>
        </w:rPr>
        <w:t>（経費助成・賃金助成）</w:t>
      </w:r>
      <w:r w:rsidR="00622D96" w:rsidRPr="00515169">
        <w:rPr>
          <w:rFonts w:asciiTheme="minorEastAsia" w:eastAsiaTheme="minorEastAsia" w:hAnsiTheme="minorEastAsia" w:cs="ＭＳ ゴシック" w:hint="eastAsia"/>
          <w:color w:val="000000" w:themeColor="text1"/>
        </w:rPr>
        <w:t>）の支給については、なお従前の例とする。</w:t>
      </w:r>
    </w:p>
    <w:p w14:paraId="41FF2F73" w14:textId="77777777" w:rsidR="007D6940" w:rsidRPr="00515169" w:rsidRDefault="007D6940" w:rsidP="007D6940">
      <w:pPr>
        <w:widowControl/>
        <w:suppressAutoHyphens w:val="0"/>
        <w:kinsoku/>
        <w:wordWrap/>
        <w:overflowPunct/>
        <w:autoSpaceDE/>
        <w:autoSpaceDN/>
        <w:adjustRightInd/>
        <w:ind w:leftChars="397" w:left="1132" w:hangingChars="132" w:hanging="282"/>
        <w:textAlignment w:val="auto"/>
        <w:rPr>
          <w:rFonts w:asciiTheme="minorEastAsia" w:eastAsiaTheme="minorEastAsia" w:hAnsiTheme="minorEastAsia"/>
          <w:color w:val="000000" w:themeColor="text1"/>
        </w:rPr>
      </w:pPr>
      <w:r w:rsidRPr="00515169">
        <w:rPr>
          <w:rFonts w:asciiTheme="minorEastAsia" w:eastAsiaTheme="minorEastAsia" w:hAnsiTheme="minorEastAsia" w:hint="eastAsia"/>
          <w:color w:val="000000" w:themeColor="text1"/>
        </w:rPr>
        <w:t>ホ　平成</w:t>
      </w:r>
      <w:r w:rsidRPr="00515169">
        <w:rPr>
          <w:rFonts w:asciiTheme="minorEastAsia" w:eastAsiaTheme="minorEastAsia" w:hAnsiTheme="minorEastAsia"/>
          <w:color w:val="000000" w:themeColor="text1"/>
        </w:rPr>
        <w:t>30年</w:t>
      </w:r>
      <w:r w:rsidR="00532B14" w:rsidRPr="00515169">
        <w:rPr>
          <w:rFonts w:asciiTheme="minorEastAsia" w:eastAsiaTheme="minorEastAsia" w:hAnsiTheme="minorEastAsia" w:hint="eastAsia"/>
          <w:color w:val="000000" w:themeColor="text1"/>
        </w:rPr>
        <w:t>３</w:t>
      </w:r>
      <w:r w:rsidRPr="00515169">
        <w:rPr>
          <w:rFonts w:asciiTheme="minorEastAsia" w:eastAsiaTheme="minorEastAsia" w:hAnsiTheme="minorEastAsia" w:hint="eastAsia"/>
          <w:color w:val="000000" w:themeColor="text1"/>
        </w:rPr>
        <w:t>月</w:t>
      </w:r>
      <w:r w:rsidR="00532B14" w:rsidRPr="00515169">
        <w:rPr>
          <w:rFonts w:asciiTheme="minorEastAsia" w:eastAsiaTheme="minorEastAsia" w:hAnsiTheme="minorEastAsia"/>
          <w:color w:val="000000" w:themeColor="text1"/>
        </w:rPr>
        <w:t>31</w:t>
      </w:r>
      <w:r w:rsidRPr="00515169">
        <w:rPr>
          <w:rFonts w:asciiTheme="minorEastAsia" w:eastAsiaTheme="minorEastAsia" w:hAnsiTheme="minorEastAsia" w:hint="eastAsia"/>
          <w:color w:val="000000" w:themeColor="text1"/>
        </w:rPr>
        <w:t>日付け職発</w:t>
      </w:r>
      <w:r w:rsidR="00532B14" w:rsidRPr="00515169">
        <w:rPr>
          <w:rFonts w:asciiTheme="minorEastAsia" w:eastAsiaTheme="minorEastAsia" w:hAnsiTheme="minorEastAsia"/>
          <w:color w:val="000000" w:themeColor="text1"/>
        </w:rPr>
        <w:t>0331第２</w:t>
      </w:r>
      <w:r w:rsidRPr="00515169">
        <w:rPr>
          <w:rFonts w:asciiTheme="minorEastAsia" w:eastAsiaTheme="minorEastAsia" w:hAnsiTheme="minorEastAsia" w:hint="eastAsia"/>
          <w:color w:val="000000" w:themeColor="text1"/>
        </w:rPr>
        <w:t>号</w:t>
      </w:r>
      <w:r w:rsidR="00532B14" w:rsidRPr="00515169">
        <w:rPr>
          <w:rFonts w:asciiTheme="minorEastAsia" w:eastAsiaTheme="minorEastAsia" w:hAnsiTheme="minorEastAsia" w:hint="eastAsia"/>
          <w:color w:val="000000" w:themeColor="text1"/>
        </w:rPr>
        <w:t>雇均</w:t>
      </w:r>
      <w:r w:rsidRPr="00515169">
        <w:rPr>
          <w:rFonts w:asciiTheme="minorEastAsia" w:eastAsiaTheme="minorEastAsia" w:hAnsiTheme="minorEastAsia" w:hint="eastAsia"/>
          <w:color w:val="000000" w:themeColor="text1"/>
        </w:rPr>
        <w:t>発</w:t>
      </w:r>
      <w:r w:rsidR="00532B14" w:rsidRPr="00515169">
        <w:rPr>
          <w:rFonts w:asciiTheme="minorEastAsia" w:eastAsiaTheme="minorEastAsia" w:hAnsiTheme="minorEastAsia"/>
          <w:color w:val="000000" w:themeColor="text1"/>
        </w:rPr>
        <w:t>0331第３</w:t>
      </w:r>
      <w:r w:rsidRPr="00515169">
        <w:rPr>
          <w:rFonts w:asciiTheme="minorEastAsia" w:eastAsiaTheme="minorEastAsia" w:hAnsiTheme="minorEastAsia" w:hint="eastAsia"/>
          <w:color w:val="000000" w:themeColor="text1"/>
        </w:rPr>
        <w:t>号</w:t>
      </w:r>
      <w:r w:rsidR="00532B14" w:rsidRPr="00515169">
        <w:rPr>
          <w:rFonts w:asciiTheme="minorEastAsia" w:eastAsiaTheme="minorEastAsia" w:hAnsiTheme="minorEastAsia" w:hint="eastAsia"/>
          <w:color w:val="000000" w:themeColor="text1"/>
        </w:rPr>
        <w:t>開</w:t>
      </w:r>
      <w:r w:rsidRPr="00515169">
        <w:rPr>
          <w:rFonts w:asciiTheme="minorEastAsia" w:eastAsiaTheme="minorEastAsia" w:hAnsiTheme="minorEastAsia" w:hint="eastAsia"/>
          <w:color w:val="000000" w:themeColor="text1"/>
        </w:rPr>
        <w:t>発</w:t>
      </w:r>
      <w:r w:rsidR="00532B14" w:rsidRPr="00515169">
        <w:rPr>
          <w:rFonts w:asciiTheme="minorEastAsia" w:eastAsiaTheme="minorEastAsia" w:hAnsiTheme="minorEastAsia"/>
          <w:color w:val="000000" w:themeColor="text1"/>
        </w:rPr>
        <w:t>0331</w:t>
      </w:r>
      <w:r w:rsidRPr="00515169">
        <w:rPr>
          <w:rFonts w:asciiTheme="minorEastAsia" w:eastAsiaTheme="minorEastAsia" w:hAnsiTheme="minorEastAsia" w:hint="eastAsia"/>
          <w:color w:val="000000" w:themeColor="text1"/>
        </w:rPr>
        <w:t>第</w:t>
      </w:r>
      <w:r w:rsidR="00532B14" w:rsidRPr="00515169">
        <w:rPr>
          <w:rFonts w:asciiTheme="minorEastAsia" w:eastAsiaTheme="minorEastAsia" w:hAnsiTheme="minorEastAsia" w:hint="eastAsia"/>
          <w:color w:val="000000" w:themeColor="text1"/>
        </w:rPr>
        <w:t>３</w:t>
      </w:r>
      <w:r w:rsidRPr="00515169">
        <w:rPr>
          <w:rFonts w:asciiTheme="minorEastAsia" w:eastAsiaTheme="minorEastAsia" w:hAnsiTheme="minorEastAsia" w:hint="eastAsia"/>
          <w:color w:val="000000" w:themeColor="text1"/>
        </w:rPr>
        <w:t>号「雇用安定事業の実施</w:t>
      </w:r>
      <w:r w:rsidR="009D553E" w:rsidRPr="00515169">
        <w:rPr>
          <w:rFonts w:asciiTheme="minorEastAsia" w:eastAsiaTheme="minorEastAsia" w:hAnsiTheme="minorEastAsia" w:hint="eastAsia"/>
          <w:color w:val="000000" w:themeColor="text1"/>
        </w:rPr>
        <w:t>等</w:t>
      </w:r>
      <w:r w:rsidRPr="00515169">
        <w:rPr>
          <w:rFonts w:asciiTheme="minorEastAsia" w:eastAsiaTheme="minorEastAsia" w:hAnsiTheme="minorEastAsia" w:hint="eastAsia"/>
          <w:color w:val="000000" w:themeColor="text1"/>
        </w:rPr>
        <w:t>について」による改正関連</w:t>
      </w:r>
    </w:p>
    <w:p w14:paraId="75CC2B9C" w14:textId="5178C599" w:rsidR="007D6940" w:rsidRPr="00515169" w:rsidRDefault="007D6940" w:rsidP="007D6940">
      <w:pPr>
        <w:widowControl/>
        <w:suppressAutoHyphens w:val="0"/>
        <w:kinsoku/>
        <w:wordWrap/>
        <w:overflowPunct/>
        <w:autoSpaceDE/>
        <w:autoSpaceDN/>
        <w:adjustRightInd/>
        <w:ind w:leftChars="463" w:left="1276" w:hangingChars="133" w:hanging="285"/>
        <w:textAlignment w:val="auto"/>
        <w:rPr>
          <w:rFonts w:asciiTheme="minorEastAsia" w:eastAsiaTheme="minorEastAsia" w:hAnsiTheme="minorEastAsia" w:cs="ＭＳ ゴシック"/>
          <w:color w:val="000000" w:themeColor="text1"/>
        </w:rPr>
      </w:pPr>
      <w:r w:rsidRPr="00515169" w:rsidDel="007D6940">
        <w:rPr>
          <w:rFonts w:asciiTheme="minorEastAsia" w:eastAsiaTheme="minorEastAsia" w:hAnsiTheme="minorEastAsia"/>
          <w:color w:val="000000" w:themeColor="text1"/>
        </w:rPr>
        <w:t xml:space="preserve"> </w:t>
      </w:r>
      <w:r w:rsidRPr="00515169">
        <w:rPr>
          <w:rFonts w:asciiTheme="minorEastAsia" w:eastAsiaTheme="minorEastAsia" w:hAnsiTheme="minorEastAsia" w:hint="eastAsia"/>
          <w:color w:val="000000" w:themeColor="text1"/>
        </w:rPr>
        <w:t xml:space="preserve">　この要領の施行日前に改正前の</w:t>
      </w:r>
      <w:r w:rsidR="005E6FBA" w:rsidRPr="00515169">
        <w:rPr>
          <w:rFonts w:asciiTheme="minorEastAsia" w:eastAsiaTheme="minorEastAsia" w:hAnsiTheme="minorEastAsia" w:hint="eastAsia"/>
          <w:color w:val="000000" w:themeColor="text1"/>
        </w:rPr>
        <w:t>第２各助成金別要領</w:t>
      </w:r>
      <w:r w:rsidR="0054070E" w:rsidRPr="00515169">
        <w:rPr>
          <w:rFonts w:asciiTheme="minorEastAsia" w:eastAsiaTheme="minorEastAsia" w:hAnsiTheme="minorEastAsia"/>
          <w:color w:val="000000" w:themeColor="text1"/>
        </w:rPr>
        <w:t>12</w:t>
      </w:r>
      <w:r w:rsidR="005E6FBA" w:rsidRPr="00515169">
        <w:rPr>
          <w:rFonts w:asciiTheme="minorEastAsia" w:eastAsiaTheme="minorEastAsia" w:hAnsiTheme="minorEastAsia" w:hint="eastAsia"/>
          <w:color w:val="000000" w:themeColor="text1"/>
        </w:rPr>
        <w:t>建設労働者確保育成助成金の</w:t>
      </w:r>
      <w:r w:rsidRPr="00515169">
        <w:rPr>
          <w:rFonts w:asciiTheme="minorEastAsia" w:eastAsiaTheme="minorEastAsia" w:hAnsiTheme="minorEastAsia"/>
          <w:color w:val="000000" w:themeColor="text1"/>
        </w:rPr>
        <w:t>0</w:t>
      </w:r>
      <w:r w:rsidR="006B275F" w:rsidRPr="00515169">
        <w:rPr>
          <w:rFonts w:asciiTheme="minorEastAsia" w:eastAsiaTheme="minorEastAsia" w:hAnsiTheme="minorEastAsia"/>
          <w:color w:val="000000" w:themeColor="text1"/>
        </w:rPr>
        <w:t>400a</w:t>
      </w:r>
      <w:r w:rsidRPr="00515169">
        <w:rPr>
          <w:rFonts w:asciiTheme="minorEastAsia" w:eastAsiaTheme="minorEastAsia" w:hAnsiTheme="minorEastAsia"/>
          <w:color w:val="000000" w:themeColor="text1"/>
        </w:rPr>
        <w:t>に規定</w:t>
      </w:r>
      <w:r w:rsidRPr="00515169">
        <w:rPr>
          <w:rFonts w:asciiTheme="minorEastAsia" w:eastAsiaTheme="minorEastAsia" w:hAnsiTheme="minorEastAsia" w:hint="eastAsia"/>
          <w:color w:val="000000" w:themeColor="text1"/>
        </w:rPr>
        <w:t>する計画の届出を行った者に対する建設労</w:t>
      </w:r>
      <w:r w:rsidRPr="00515169">
        <w:rPr>
          <w:rFonts w:asciiTheme="minorEastAsia" w:eastAsiaTheme="minorEastAsia" w:hAnsiTheme="minorEastAsia" w:cs="ＭＳ ゴシック" w:hint="eastAsia"/>
          <w:color w:val="000000" w:themeColor="text1"/>
        </w:rPr>
        <w:t>働者確保育成助成金（技能実習コース（経費助成・賃金助成））の支給については、なお従前の例とする。</w:t>
      </w:r>
    </w:p>
    <w:p w14:paraId="34B201E6" w14:textId="4C9A45ED" w:rsidR="00202377" w:rsidRPr="00515169" w:rsidRDefault="00202377" w:rsidP="00202377">
      <w:pPr>
        <w:widowControl/>
        <w:suppressAutoHyphens w:val="0"/>
        <w:kinsoku/>
        <w:wordWrap/>
        <w:overflowPunct/>
        <w:autoSpaceDE/>
        <w:autoSpaceDN/>
        <w:adjustRightInd/>
        <w:ind w:leftChars="397" w:left="1132" w:hangingChars="132" w:hanging="282"/>
        <w:textAlignment w:val="auto"/>
        <w:rPr>
          <w:rFonts w:asciiTheme="minorEastAsia" w:eastAsiaTheme="minorEastAsia" w:hAnsiTheme="minorEastAsia"/>
          <w:color w:val="000000" w:themeColor="text1"/>
        </w:rPr>
      </w:pPr>
      <w:r w:rsidRPr="00515169">
        <w:rPr>
          <w:rFonts w:asciiTheme="minorEastAsia" w:eastAsiaTheme="minorEastAsia" w:hAnsiTheme="minorEastAsia" w:hint="eastAsia"/>
          <w:color w:val="000000" w:themeColor="text1"/>
        </w:rPr>
        <w:t>ヘ　平成</w:t>
      </w:r>
      <w:r w:rsidRPr="00515169">
        <w:rPr>
          <w:rFonts w:asciiTheme="minorEastAsia" w:eastAsiaTheme="minorEastAsia" w:hAnsiTheme="minorEastAsia"/>
          <w:color w:val="000000" w:themeColor="text1"/>
        </w:rPr>
        <w:t>30</w:t>
      </w:r>
      <w:r w:rsidR="00CD0E7A" w:rsidRPr="00515169">
        <w:rPr>
          <w:rFonts w:asciiTheme="minorEastAsia" w:eastAsiaTheme="minorEastAsia" w:hAnsiTheme="minorEastAsia" w:hint="eastAsia"/>
          <w:color w:val="000000" w:themeColor="text1"/>
        </w:rPr>
        <w:t>年</w:t>
      </w:r>
      <w:r w:rsidR="00CD0E7A" w:rsidRPr="00515169">
        <w:rPr>
          <w:rFonts w:asciiTheme="minorEastAsia" w:eastAsiaTheme="minorEastAsia" w:hAnsiTheme="minorEastAsia"/>
          <w:color w:val="000000" w:themeColor="text1"/>
        </w:rPr>
        <w:t>11月</w:t>
      </w:r>
      <w:r w:rsidR="0054070E" w:rsidRPr="00515169">
        <w:rPr>
          <w:rFonts w:asciiTheme="minorEastAsia" w:eastAsiaTheme="minorEastAsia" w:hAnsiTheme="minorEastAsia" w:hint="eastAsia"/>
          <w:color w:val="000000" w:themeColor="text1"/>
        </w:rPr>
        <w:t>２</w:t>
      </w:r>
      <w:r w:rsidR="00CD0E7A" w:rsidRPr="00515169">
        <w:rPr>
          <w:rFonts w:asciiTheme="minorEastAsia" w:eastAsiaTheme="minorEastAsia" w:hAnsiTheme="minorEastAsia" w:hint="eastAsia"/>
          <w:color w:val="000000" w:themeColor="text1"/>
        </w:rPr>
        <w:t>日付け職発</w:t>
      </w:r>
      <w:r w:rsidR="00CD0E7A" w:rsidRPr="00515169">
        <w:rPr>
          <w:rFonts w:asciiTheme="minorEastAsia" w:eastAsiaTheme="minorEastAsia" w:hAnsiTheme="minorEastAsia"/>
          <w:color w:val="000000" w:themeColor="text1"/>
        </w:rPr>
        <w:t>1102第</w:t>
      </w:r>
      <w:r w:rsidR="0054070E" w:rsidRPr="00515169">
        <w:rPr>
          <w:rFonts w:asciiTheme="minorEastAsia" w:eastAsiaTheme="minorEastAsia" w:hAnsiTheme="minorEastAsia" w:hint="eastAsia"/>
          <w:color w:val="000000" w:themeColor="text1"/>
        </w:rPr>
        <w:t>１</w:t>
      </w:r>
      <w:r w:rsidRPr="00515169">
        <w:rPr>
          <w:rFonts w:asciiTheme="minorEastAsia" w:eastAsiaTheme="minorEastAsia" w:hAnsiTheme="minorEastAsia" w:hint="eastAsia"/>
          <w:color w:val="000000" w:themeColor="text1"/>
        </w:rPr>
        <w:t>号「雇用安定事業の実施等について</w:t>
      </w:r>
      <w:r w:rsidR="00E106B8" w:rsidRPr="00515169">
        <w:rPr>
          <w:rFonts w:asciiTheme="minorEastAsia" w:eastAsiaTheme="minorEastAsia" w:hAnsiTheme="minorEastAsia" w:hint="eastAsia"/>
          <w:color w:val="000000" w:themeColor="text1"/>
        </w:rPr>
        <w:t>（人材開発支援助成金（建設労働者技能実習コース）に係る改正）</w:t>
      </w:r>
      <w:r w:rsidRPr="00515169">
        <w:rPr>
          <w:rFonts w:asciiTheme="minorEastAsia" w:eastAsiaTheme="minorEastAsia" w:hAnsiTheme="minorEastAsia" w:hint="eastAsia"/>
          <w:color w:val="000000" w:themeColor="text1"/>
        </w:rPr>
        <w:t>」による改正関連</w:t>
      </w:r>
    </w:p>
    <w:p w14:paraId="2BFFA2B5" w14:textId="2F3A1802" w:rsidR="00202377" w:rsidRPr="00515169" w:rsidRDefault="00202377" w:rsidP="00202377">
      <w:pPr>
        <w:widowControl/>
        <w:suppressAutoHyphens w:val="0"/>
        <w:kinsoku/>
        <w:wordWrap/>
        <w:overflowPunct/>
        <w:autoSpaceDE/>
        <w:autoSpaceDN/>
        <w:adjustRightInd/>
        <w:ind w:leftChars="463" w:left="1276" w:hangingChars="133" w:hanging="285"/>
        <w:textAlignment w:val="auto"/>
        <w:rPr>
          <w:rFonts w:asciiTheme="minorEastAsia" w:eastAsiaTheme="minorEastAsia" w:hAnsiTheme="minorEastAsia"/>
          <w:color w:val="000000" w:themeColor="text1"/>
        </w:rPr>
      </w:pPr>
      <w:r w:rsidRPr="00515169">
        <w:rPr>
          <w:rFonts w:asciiTheme="minorEastAsia" w:eastAsiaTheme="minorEastAsia" w:hAnsiTheme="minorEastAsia" w:hint="eastAsia"/>
          <w:color w:val="000000" w:themeColor="text1"/>
        </w:rPr>
        <w:t xml:space="preserve">　</w:t>
      </w:r>
      <w:r w:rsidRPr="00515169">
        <w:rPr>
          <w:rFonts w:asciiTheme="minorEastAsia" w:eastAsiaTheme="minorEastAsia" w:hAnsiTheme="minorEastAsia"/>
          <w:color w:val="000000" w:themeColor="text1"/>
        </w:rPr>
        <w:t xml:space="preserve"> 平成30年</w:t>
      </w:r>
      <w:r w:rsidR="0054070E" w:rsidRPr="00515169">
        <w:rPr>
          <w:rFonts w:asciiTheme="minorEastAsia" w:eastAsiaTheme="minorEastAsia" w:hAnsiTheme="minorEastAsia" w:hint="eastAsia"/>
          <w:color w:val="000000" w:themeColor="text1"/>
        </w:rPr>
        <w:t>６</w:t>
      </w:r>
      <w:r w:rsidRPr="00515169">
        <w:rPr>
          <w:rFonts w:asciiTheme="minorEastAsia" w:eastAsiaTheme="minorEastAsia" w:hAnsiTheme="minorEastAsia" w:hint="eastAsia"/>
          <w:color w:val="000000" w:themeColor="text1"/>
        </w:rPr>
        <w:t>月</w:t>
      </w:r>
      <w:r w:rsidRPr="00515169">
        <w:rPr>
          <w:rFonts w:asciiTheme="minorEastAsia" w:eastAsiaTheme="minorEastAsia" w:hAnsiTheme="minorEastAsia"/>
          <w:color w:val="000000" w:themeColor="text1"/>
        </w:rPr>
        <w:t>19日から平成31年</w:t>
      </w:r>
      <w:r w:rsidR="0054070E" w:rsidRPr="00515169">
        <w:rPr>
          <w:rFonts w:asciiTheme="minorEastAsia" w:eastAsiaTheme="minorEastAsia" w:hAnsiTheme="minorEastAsia" w:hint="eastAsia"/>
          <w:color w:val="000000" w:themeColor="text1"/>
        </w:rPr>
        <w:t>１</w:t>
      </w:r>
      <w:r w:rsidRPr="00515169">
        <w:rPr>
          <w:rFonts w:asciiTheme="minorEastAsia" w:eastAsiaTheme="minorEastAsia" w:hAnsiTheme="minorEastAsia" w:hint="eastAsia"/>
          <w:color w:val="000000" w:themeColor="text1"/>
        </w:rPr>
        <w:t>月</w:t>
      </w:r>
      <w:r w:rsidRPr="00515169">
        <w:rPr>
          <w:rFonts w:asciiTheme="minorEastAsia" w:eastAsiaTheme="minorEastAsia" w:hAnsiTheme="minorEastAsia"/>
          <w:color w:val="000000" w:themeColor="text1"/>
        </w:rPr>
        <w:t>31日までの間に改正後の別表５における「第41号　フルハーネス型墜落制止用器具を用いた業務」と同内容の科目である技能実習を開</w:t>
      </w:r>
      <w:r w:rsidRPr="00515169">
        <w:rPr>
          <w:rFonts w:asciiTheme="minorEastAsia" w:eastAsiaTheme="minorEastAsia" w:hAnsiTheme="minorEastAsia" w:hint="eastAsia"/>
          <w:color w:val="000000" w:themeColor="text1"/>
        </w:rPr>
        <w:t>始した場合は、当該特別教育を実施したとみなし、助成金の支給対象とする。また、具体的な取扱いについては、下記の</w:t>
      </w:r>
      <w:r w:rsidR="00C25BDE" w:rsidRPr="00515169">
        <w:rPr>
          <w:rFonts w:asciiTheme="minorEastAsia" w:eastAsiaTheme="minorEastAsia" w:hAnsiTheme="minorEastAsia" w:hint="eastAsia"/>
          <w:color w:val="000000" w:themeColor="text1"/>
        </w:rPr>
        <w:t>とおり</w:t>
      </w:r>
      <w:r w:rsidRPr="00515169">
        <w:rPr>
          <w:rFonts w:asciiTheme="minorEastAsia" w:eastAsiaTheme="minorEastAsia" w:hAnsiTheme="minorEastAsia" w:hint="eastAsia"/>
          <w:color w:val="000000" w:themeColor="text1"/>
        </w:rPr>
        <w:t>とする。</w:t>
      </w:r>
    </w:p>
    <w:p w14:paraId="0911BE8B" w14:textId="62B7C384" w:rsidR="00202377" w:rsidRPr="00515169" w:rsidRDefault="00202377" w:rsidP="00B07628">
      <w:pPr>
        <w:widowControl/>
        <w:suppressAutoHyphens w:val="0"/>
        <w:kinsoku/>
        <w:wordWrap/>
        <w:overflowPunct/>
        <w:autoSpaceDE/>
        <w:autoSpaceDN/>
        <w:adjustRightInd/>
        <w:ind w:firstLineChars="450" w:firstLine="963"/>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(ｲ)平成31年</w:t>
      </w:r>
      <w:r w:rsidR="0054070E" w:rsidRPr="00515169">
        <w:rPr>
          <w:rFonts w:asciiTheme="minorEastAsia" w:eastAsiaTheme="minorEastAsia" w:hAnsiTheme="minorEastAsia" w:cs="ＭＳ ゴシック" w:hint="eastAsia"/>
          <w:color w:val="000000" w:themeColor="text1"/>
        </w:rPr>
        <w:t>１</w:t>
      </w:r>
      <w:r w:rsidRPr="00515169">
        <w:rPr>
          <w:rFonts w:asciiTheme="minorEastAsia" w:eastAsiaTheme="minorEastAsia" w:hAnsiTheme="minorEastAsia" w:cs="ＭＳ ゴシック" w:hint="eastAsia"/>
          <w:color w:val="000000" w:themeColor="text1"/>
        </w:rPr>
        <w:t>月</w:t>
      </w:r>
      <w:r w:rsidRPr="00515169">
        <w:rPr>
          <w:rFonts w:asciiTheme="minorEastAsia" w:eastAsiaTheme="minorEastAsia" w:hAnsiTheme="minorEastAsia" w:cs="ＭＳ ゴシック"/>
          <w:color w:val="000000" w:themeColor="text1"/>
        </w:rPr>
        <w:t>31日までに終了した場合</w:t>
      </w:r>
    </w:p>
    <w:p w14:paraId="08C7843C" w14:textId="77777777" w:rsidR="00202377" w:rsidRPr="00515169" w:rsidRDefault="00202377" w:rsidP="00B07628">
      <w:pPr>
        <w:widowControl/>
        <w:suppressAutoHyphens w:val="0"/>
        <w:kinsoku/>
        <w:wordWrap/>
        <w:overflowPunct/>
        <w:autoSpaceDE/>
        <w:autoSpaceDN/>
        <w:adjustRightInd/>
        <w:ind w:firstLineChars="550" w:firstLine="1177"/>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a　計画届に係る取扱いについて</w:t>
      </w:r>
    </w:p>
    <w:p w14:paraId="6928ABF0" w14:textId="77777777" w:rsidR="00202377" w:rsidRPr="00515169" w:rsidRDefault="00202377" w:rsidP="00B07628">
      <w:pPr>
        <w:widowControl/>
        <w:suppressAutoHyphens w:val="0"/>
        <w:kinsoku/>
        <w:wordWrap/>
        <w:overflowPunct/>
        <w:autoSpaceDE/>
        <w:autoSpaceDN/>
        <w:adjustRightInd/>
        <w:ind w:firstLineChars="700" w:firstLine="1498"/>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計画届の提出は不要とする。</w:t>
      </w:r>
    </w:p>
    <w:p w14:paraId="58591497" w14:textId="77777777" w:rsidR="00202377" w:rsidRPr="00515169" w:rsidRDefault="00202377" w:rsidP="00B07628">
      <w:pPr>
        <w:widowControl/>
        <w:suppressAutoHyphens w:val="0"/>
        <w:kinsoku/>
        <w:wordWrap/>
        <w:overflowPunct/>
        <w:autoSpaceDE/>
        <w:autoSpaceDN/>
        <w:adjustRightInd/>
        <w:ind w:leftChars="563" w:left="1276" w:hangingChars="33" w:hanging="71"/>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b　支給申請に係る取扱いについて</w:t>
      </w:r>
    </w:p>
    <w:p w14:paraId="6C77CF1A" w14:textId="3ED48109" w:rsidR="00202377" w:rsidRPr="00515169" w:rsidRDefault="00202377" w:rsidP="00B07628">
      <w:pPr>
        <w:widowControl/>
        <w:suppressAutoHyphens w:val="0"/>
        <w:kinsoku/>
        <w:wordWrap/>
        <w:overflowPunct/>
        <w:autoSpaceDE/>
        <w:autoSpaceDN/>
        <w:adjustRightInd/>
        <w:ind w:leftChars="613" w:left="2703" w:hangingChars="650" w:hanging="1391"/>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(a)　提出期間　0501イ(ﾛ)又は0501ロ(ﾛ)によらず、技能実習が終了した日の翌日から平成31年</w:t>
      </w:r>
      <w:r w:rsidR="0054070E" w:rsidRPr="00515169">
        <w:rPr>
          <w:rFonts w:asciiTheme="minorEastAsia" w:eastAsiaTheme="minorEastAsia" w:hAnsiTheme="minorEastAsia" w:cs="ＭＳ ゴシック" w:hint="eastAsia"/>
          <w:color w:val="000000" w:themeColor="text1"/>
        </w:rPr>
        <w:t>３</w:t>
      </w:r>
      <w:r w:rsidRPr="00515169">
        <w:rPr>
          <w:rFonts w:asciiTheme="minorEastAsia" w:eastAsiaTheme="minorEastAsia" w:hAnsiTheme="minorEastAsia" w:cs="ＭＳ ゴシック" w:hint="eastAsia"/>
          <w:color w:val="000000" w:themeColor="text1"/>
        </w:rPr>
        <w:t>月</w:t>
      </w:r>
      <w:r w:rsidRPr="00515169">
        <w:rPr>
          <w:rFonts w:asciiTheme="minorEastAsia" w:eastAsiaTheme="minorEastAsia" w:hAnsiTheme="minorEastAsia" w:cs="ＭＳ ゴシック"/>
          <w:color w:val="000000" w:themeColor="text1"/>
        </w:rPr>
        <w:t>31日までの間とする。</w:t>
      </w:r>
    </w:p>
    <w:p w14:paraId="4B510803" w14:textId="77777777" w:rsidR="00202377" w:rsidRPr="00515169" w:rsidRDefault="00202377" w:rsidP="00B07628">
      <w:pPr>
        <w:widowControl/>
        <w:suppressAutoHyphens w:val="0"/>
        <w:kinsoku/>
        <w:wordWrap/>
        <w:overflowPunct/>
        <w:autoSpaceDE/>
        <w:autoSpaceDN/>
        <w:adjustRightInd/>
        <w:ind w:leftChars="1263" w:left="2703" w:firstLineChars="100" w:firstLine="214"/>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ただし、技能実習の期間に係る賃金の支払日から支給申請期限まで２週間に満たない場合については、技能実習の期間に係る賃金の支払日から２週間以内とする。</w:t>
      </w:r>
    </w:p>
    <w:p w14:paraId="4916B895" w14:textId="77777777" w:rsidR="00912DDF" w:rsidRPr="00515169" w:rsidRDefault="00202377" w:rsidP="00912DDF">
      <w:pPr>
        <w:widowControl/>
        <w:suppressAutoHyphens w:val="0"/>
        <w:kinsoku/>
        <w:wordWrap/>
        <w:overflowPunct/>
        <w:autoSpaceDE/>
        <w:autoSpaceDN/>
        <w:adjustRightInd/>
        <w:ind w:leftChars="563" w:left="1205" w:firstLineChars="50" w:firstLine="107"/>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(b)　支給要件の確認　0601ヘ（ｲ）の確認を行う際には改正後の別表５を用いる</w:t>
      </w:r>
      <w:r w:rsidR="00912DDF" w:rsidRPr="00515169">
        <w:rPr>
          <w:rFonts w:asciiTheme="minorEastAsia" w:eastAsiaTheme="minorEastAsia" w:hAnsiTheme="minorEastAsia" w:cs="ＭＳ ゴシック" w:hint="eastAsia"/>
          <w:color w:val="000000" w:themeColor="text1"/>
        </w:rPr>
        <w:t>こ</w:t>
      </w:r>
    </w:p>
    <w:p w14:paraId="7EAD46C2" w14:textId="79670730" w:rsidR="00202377" w:rsidRPr="00515169" w:rsidRDefault="00202377" w:rsidP="00912DDF">
      <w:pPr>
        <w:widowControl/>
        <w:suppressAutoHyphens w:val="0"/>
        <w:kinsoku/>
        <w:wordWrap/>
        <w:overflowPunct/>
        <w:autoSpaceDE/>
        <w:autoSpaceDN/>
        <w:adjustRightInd/>
        <w:ind w:leftChars="563" w:left="1205" w:firstLineChars="300" w:firstLine="642"/>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と。</w:t>
      </w:r>
    </w:p>
    <w:p w14:paraId="5880815A" w14:textId="0CCDA5F3" w:rsidR="00202377" w:rsidRPr="00515169" w:rsidRDefault="00202377" w:rsidP="00202377">
      <w:pPr>
        <w:widowControl/>
        <w:suppressAutoHyphens w:val="0"/>
        <w:kinsoku/>
        <w:wordWrap/>
        <w:overflowPunct/>
        <w:autoSpaceDE/>
        <w:autoSpaceDN/>
        <w:adjustRightInd/>
        <w:ind w:leftChars="463" w:left="1276" w:hangingChars="133" w:hanging="285"/>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(ﾛ)平成31年</w:t>
      </w:r>
      <w:r w:rsidR="0054070E" w:rsidRPr="00515169">
        <w:rPr>
          <w:rFonts w:asciiTheme="minorEastAsia" w:eastAsiaTheme="minorEastAsia" w:hAnsiTheme="minorEastAsia" w:cs="ＭＳ ゴシック" w:hint="eastAsia"/>
          <w:color w:val="000000" w:themeColor="text1"/>
        </w:rPr>
        <w:t>２</w:t>
      </w:r>
      <w:r w:rsidRPr="00515169">
        <w:rPr>
          <w:rFonts w:asciiTheme="minorEastAsia" w:eastAsiaTheme="minorEastAsia" w:hAnsiTheme="minorEastAsia" w:cs="ＭＳ ゴシック" w:hint="eastAsia"/>
          <w:color w:val="000000" w:themeColor="text1"/>
        </w:rPr>
        <w:t>月</w:t>
      </w:r>
      <w:r w:rsidR="0054070E" w:rsidRPr="00515169">
        <w:rPr>
          <w:rFonts w:asciiTheme="minorEastAsia" w:eastAsiaTheme="minorEastAsia" w:hAnsiTheme="minorEastAsia" w:cs="ＭＳ ゴシック" w:hint="eastAsia"/>
          <w:color w:val="000000" w:themeColor="text1"/>
        </w:rPr>
        <w:t>１</w:t>
      </w:r>
      <w:r w:rsidRPr="00515169">
        <w:rPr>
          <w:rFonts w:asciiTheme="minorEastAsia" w:eastAsiaTheme="minorEastAsia" w:hAnsiTheme="minorEastAsia" w:cs="ＭＳ ゴシック" w:hint="eastAsia"/>
          <w:color w:val="000000" w:themeColor="text1"/>
        </w:rPr>
        <w:t>日以降に終了した場合</w:t>
      </w:r>
    </w:p>
    <w:p w14:paraId="54EF43B8" w14:textId="77777777" w:rsidR="00202377" w:rsidRPr="00515169" w:rsidRDefault="00202377" w:rsidP="00B07628">
      <w:pPr>
        <w:widowControl/>
        <w:suppressAutoHyphens w:val="0"/>
        <w:kinsoku/>
        <w:wordWrap/>
        <w:overflowPunct/>
        <w:autoSpaceDE/>
        <w:autoSpaceDN/>
        <w:adjustRightInd/>
        <w:ind w:leftChars="563" w:left="1276" w:hangingChars="33" w:hanging="71"/>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a　計画届に係る取扱いについて</w:t>
      </w:r>
    </w:p>
    <w:p w14:paraId="7A05C481" w14:textId="77777777" w:rsidR="00202377" w:rsidRPr="00515169" w:rsidRDefault="00202377" w:rsidP="00B07628">
      <w:pPr>
        <w:widowControl/>
        <w:suppressAutoHyphens w:val="0"/>
        <w:kinsoku/>
        <w:wordWrap/>
        <w:overflowPunct/>
        <w:autoSpaceDE/>
        <w:autoSpaceDN/>
        <w:adjustRightInd/>
        <w:ind w:leftChars="563" w:left="1205" w:firstLineChars="150" w:firstLine="321"/>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本支給要領によるものとする。</w:t>
      </w:r>
    </w:p>
    <w:p w14:paraId="4A5080D3" w14:textId="77777777" w:rsidR="00202377" w:rsidRPr="00515169" w:rsidRDefault="00202377" w:rsidP="00B07628">
      <w:pPr>
        <w:widowControl/>
        <w:suppressAutoHyphens w:val="0"/>
        <w:kinsoku/>
        <w:wordWrap/>
        <w:overflowPunct/>
        <w:autoSpaceDE/>
        <w:autoSpaceDN/>
        <w:adjustRightInd/>
        <w:ind w:leftChars="563" w:left="1276" w:hangingChars="33" w:hanging="71"/>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color w:val="000000" w:themeColor="text1"/>
        </w:rPr>
        <w:t>b　支給申請に係る取扱いについて</w:t>
      </w:r>
    </w:p>
    <w:p w14:paraId="0D6AF127" w14:textId="72F7EEA9" w:rsidR="00202377" w:rsidRPr="00515169" w:rsidRDefault="00202377" w:rsidP="00B07628">
      <w:pPr>
        <w:widowControl/>
        <w:suppressAutoHyphens w:val="0"/>
        <w:kinsoku/>
        <w:wordWrap/>
        <w:overflowPunct/>
        <w:autoSpaceDE/>
        <w:autoSpaceDN/>
        <w:adjustRightInd/>
        <w:ind w:leftChars="563" w:left="1205" w:firstLineChars="150" w:firstLine="321"/>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本支給要領によるものとする。</w:t>
      </w:r>
    </w:p>
    <w:p w14:paraId="76698F33" w14:textId="3D16BD16" w:rsidR="00334ACC" w:rsidRPr="00515169" w:rsidRDefault="00334ACC" w:rsidP="00334ACC">
      <w:pPr>
        <w:widowControl/>
        <w:suppressAutoHyphens w:val="0"/>
        <w:kinsoku/>
        <w:wordWrap/>
        <w:overflowPunct/>
        <w:autoSpaceDE/>
        <w:autoSpaceDN/>
        <w:adjustRightInd/>
        <w:ind w:leftChars="397" w:left="1132" w:hangingChars="132" w:hanging="282"/>
        <w:textAlignment w:val="auto"/>
        <w:rPr>
          <w:rFonts w:asciiTheme="minorEastAsia" w:eastAsiaTheme="minorEastAsia" w:hAnsiTheme="minorEastAsia"/>
          <w:color w:val="000000" w:themeColor="text1"/>
        </w:rPr>
      </w:pPr>
      <w:r w:rsidRPr="00515169">
        <w:rPr>
          <w:rFonts w:asciiTheme="minorEastAsia" w:eastAsiaTheme="minorEastAsia" w:hAnsiTheme="minorEastAsia" w:hint="eastAsia"/>
          <w:color w:val="000000" w:themeColor="text1"/>
        </w:rPr>
        <w:t>ホ　平成</w:t>
      </w:r>
      <w:r w:rsidRPr="00515169">
        <w:rPr>
          <w:rFonts w:asciiTheme="minorEastAsia" w:eastAsiaTheme="minorEastAsia" w:hAnsiTheme="minorEastAsia"/>
          <w:color w:val="000000" w:themeColor="text1"/>
        </w:rPr>
        <w:t>31</w:t>
      </w:r>
      <w:r w:rsidRPr="00515169">
        <w:rPr>
          <w:rFonts w:asciiTheme="minorEastAsia" w:eastAsiaTheme="minorEastAsia" w:hAnsiTheme="minorEastAsia" w:hint="eastAsia"/>
          <w:color w:val="000000" w:themeColor="text1"/>
        </w:rPr>
        <w:t>年</w:t>
      </w:r>
      <w:r w:rsidR="00910D5D" w:rsidRPr="00515169">
        <w:rPr>
          <w:rFonts w:asciiTheme="minorEastAsia" w:eastAsiaTheme="minorEastAsia" w:hAnsiTheme="minorEastAsia" w:hint="eastAsia"/>
          <w:color w:val="000000" w:themeColor="text1"/>
        </w:rPr>
        <w:t>３</w:t>
      </w:r>
      <w:r w:rsidRPr="00515169">
        <w:rPr>
          <w:rFonts w:asciiTheme="minorEastAsia" w:eastAsiaTheme="minorEastAsia" w:hAnsiTheme="minorEastAsia" w:hint="eastAsia"/>
          <w:color w:val="000000" w:themeColor="text1"/>
        </w:rPr>
        <w:t>月</w:t>
      </w:r>
      <w:r w:rsidR="00910D5D" w:rsidRPr="00515169">
        <w:rPr>
          <w:rFonts w:asciiTheme="minorEastAsia" w:eastAsiaTheme="minorEastAsia" w:hAnsiTheme="minorEastAsia"/>
          <w:color w:val="000000" w:themeColor="text1"/>
        </w:rPr>
        <w:t>29</w:t>
      </w:r>
      <w:r w:rsidRPr="00515169">
        <w:rPr>
          <w:rFonts w:asciiTheme="minorEastAsia" w:eastAsiaTheme="minorEastAsia" w:hAnsiTheme="minorEastAsia" w:hint="eastAsia"/>
          <w:color w:val="000000" w:themeColor="text1"/>
        </w:rPr>
        <w:t>日付け職発</w:t>
      </w:r>
      <w:r w:rsidR="00910D5D" w:rsidRPr="00515169">
        <w:rPr>
          <w:rFonts w:asciiTheme="minorEastAsia" w:eastAsiaTheme="minorEastAsia" w:hAnsiTheme="minorEastAsia"/>
          <w:color w:val="000000" w:themeColor="text1"/>
        </w:rPr>
        <w:t>0329第２</w:t>
      </w:r>
      <w:r w:rsidRPr="00515169">
        <w:rPr>
          <w:rFonts w:asciiTheme="minorEastAsia" w:eastAsiaTheme="minorEastAsia" w:hAnsiTheme="minorEastAsia" w:hint="eastAsia"/>
          <w:color w:val="000000" w:themeColor="text1"/>
        </w:rPr>
        <w:t>号雇均発</w:t>
      </w:r>
      <w:r w:rsidR="00910D5D" w:rsidRPr="00515169">
        <w:rPr>
          <w:rFonts w:asciiTheme="minorEastAsia" w:eastAsiaTheme="minorEastAsia" w:hAnsiTheme="minorEastAsia"/>
          <w:color w:val="000000" w:themeColor="text1"/>
        </w:rPr>
        <w:t>0329第６</w:t>
      </w:r>
      <w:r w:rsidRPr="00515169">
        <w:rPr>
          <w:rFonts w:asciiTheme="minorEastAsia" w:eastAsiaTheme="minorEastAsia" w:hAnsiTheme="minorEastAsia" w:hint="eastAsia"/>
          <w:color w:val="000000" w:themeColor="text1"/>
        </w:rPr>
        <w:t>号開発</w:t>
      </w:r>
      <w:r w:rsidR="00910D5D" w:rsidRPr="00515169">
        <w:rPr>
          <w:rFonts w:asciiTheme="minorEastAsia" w:eastAsiaTheme="minorEastAsia" w:hAnsiTheme="minorEastAsia"/>
          <w:color w:val="000000" w:themeColor="text1"/>
        </w:rPr>
        <w:t>0329</w:t>
      </w:r>
      <w:r w:rsidRPr="00515169">
        <w:rPr>
          <w:rFonts w:asciiTheme="minorEastAsia" w:eastAsiaTheme="minorEastAsia" w:hAnsiTheme="minorEastAsia" w:hint="eastAsia"/>
          <w:color w:val="000000" w:themeColor="text1"/>
        </w:rPr>
        <w:t>第</w:t>
      </w:r>
      <w:r w:rsidR="00910D5D" w:rsidRPr="00515169">
        <w:rPr>
          <w:rFonts w:asciiTheme="minorEastAsia" w:eastAsiaTheme="minorEastAsia" w:hAnsiTheme="minorEastAsia"/>
          <w:color w:val="000000" w:themeColor="text1"/>
        </w:rPr>
        <w:t>58</w:t>
      </w:r>
      <w:r w:rsidRPr="00515169">
        <w:rPr>
          <w:rFonts w:asciiTheme="minorEastAsia" w:eastAsiaTheme="minorEastAsia" w:hAnsiTheme="minorEastAsia" w:hint="eastAsia"/>
          <w:color w:val="000000" w:themeColor="text1"/>
        </w:rPr>
        <w:t>号「雇用安定事業の実施等について」による改正関連</w:t>
      </w:r>
    </w:p>
    <w:p w14:paraId="4AA79781" w14:textId="486403E4" w:rsidR="00334ACC" w:rsidRPr="00515169" w:rsidRDefault="00334ACC" w:rsidP="008A1FA5">
      <w:pPr>
        <w:widowControl/>
        <w:suppressAutoHyphens w:val="0"/>
        <w:kinsoku/>
        <w:wordWrap/>
        <w:overflowPunct/>
        <w:autoSpaceDE/>
        <w:autoSpaceDN/>
        <w:adjustRightInd/>
        <w:ind w:leftChars="462" w:left="1130" w:hangingChars="66" w:hanging="141"/>
        <w:textAlignment w:val="auto"/>
        <w:rPr>
          <w:rFonts w:asciiTheme="minorEastAsia" w:eastAsiaTheme="minorEastAsia" w:hAnsiTheme="minorEastAsia"/>
          <w:color w:val="000000" w:themeColor="text1"/>
        </w:rPr>
      </w:pPr>
      <w:r w:rsidRPr="00515169" w:rsidDel="007D6940">
        <w:rPr>
          <w:rFonts w:asciiTheme="minorEastAsia" w:eastAsiaTheme="minorEastAsia" w:hAnsiTheme="minorEastAsia"/>
          <w:color w:val="000000" w:themeColor="text1"/>
        </w:rPr>
        <w:t xml:space="preserve"> </w:t>
      </w:r>
      <w:r w:rsidRPr="00515169">
        <w:rPr>
          <w:rFonts w:asciiTheme="minorEastAsia" w:eastAsiaTheme="minorEastAsia" w:hAnsiTheme="minorEastAsia" w:hint="eastAsia"/>
          <w:color w:val="000000" w:themeColor="text1"/>
        </w:rPr>
        <w:t xml:space="preserve">　この要領の施行日前に</w:t>
      </w:r>
      <w:r w:rsidRPr="00515169">
        <w:rPr>
          <w:rFonts w:asciiTheme="minorEastAsia" w:eastAsiaTheme="minorEastAsia" w:hAnsiTheme="minorEastAsia"/>
          <w:color w:val="000000" w:themeColor="text1"/>
        </w:rPr>
        <w:t>0300bに規定する技能実習を開始した者に対する人材開発</w:t>
      </w:r>
      <w:r w:rsidRPr="00515169">
        <w:rPr>
          <w:rFonts w:asciiTheme="minorEastAsia" w:eastAsiaTheme="minorEastAsia" w:hAnsiTheme="minorEastAsia" w:hint="eastAsia"/>
          <w:color w:val="000000" w:themeColor="text1"/>
        </w:rPr>
        <w:t>支援助成金</w:t>
      </w:r>
      <w:r w:rsidRPr="00515169">
        <w:rPr>
          <w:rFonts w:asciiTheme="minorEastAsia" w:eastAsiaTheme="minorEastAsia" w:hAnsiTheme="minorEastAsia" w:cs="ＭＳ ゴシック" w:hint="eastAsia"/>
          <w:color w:val="000000" w:themeColor="text1"/>
        </w:rPr>
        <w:t>（建設労働者技能実習コース（経費助成・賃金助成））の支給については、なお従前の例とする。</w:t>
      </w:r>
    </w:p>
    <w:p w14:paraId="7A1FCB26" w14:textId="593A5AA0" w:rsidR="00347423" w:rsidRPr="00515169" w:rsidRDefault="00DA7312" w:rsidP="00DA7312">
      <w:pPr>
        <w:widowControl/>
        <w:suppressAutoHyphens w:val="0"/>
        <w:kinsoku/>
        <w:wordWrap/>
        <w:overflowPunct/>
        <w:autoSpaceDE/>
        <w:autoSpaceDN/>
        <w:adjustRightInd/>
        <w:ind w:leftChars="398" w:left="1130" w:hangingChars="130" w:hanging="278"/>
        <w:textAlignment w:val="auto"/>
        <w:rPr>
          <w:rFonts w:asciiTheme="minorEastAsia" w:eastAsiaTheme="minorEastAsia" w:hAnsiTheme="minorEastAsia"/>
          <w:color w:val="000000" w:themeColor="text1"/>
        </w:rPr>
      </w:pPr>
      <w:r w:rsidRPr="00515169">
        <w:rPr>
          <w:rFonts w:asciiTheme="minorEastAsia" w:eastAsiaTheme="minorEastAsia" w:hAnsiTheme="minorEastAsia" w:hint="eastAsia"/>
          <w:color w:val="000000" w:themeColor="text1"/>
        </w:rPr>
        <w:t xml:space="preserve">ヘ　</w:t>
      </w:r>
      <w:r w:rsidR="003427D3" w:rsidRPr="00515169">
        <w:rPr>
          <w:rFonts w:asciiTheme="minorEastAsia" w:eastAsiaTheme="minorEastAsia" w:hAnsiTheme="minorEastAsia" w:hint="eastAsia"/>
          <w:color w:val="000000" w:themeColor="text1"/>
        </w:rPr>
        <w:t>令和２年３月</w:t>
      </w:r>
      <w:r w:rsidR="003427D3" w:rsidRPr="00515169">
        <w:rPr>
          <w:rFonts w:asciiTheme="minorEastAsia" w:eastAsiaTheme="minorEastAsia" w:hAnsiTheme="minorEastAsia"/>
          <w:color w:val="000000" w:themeColor="text1"/>
        </w:rPr>
        <w:t>31日付け職発0331第10号雇均発0331第６号開発0331第９</w:t>
      </w:r>
      <w:r w:rsidR="00347423" w:rsidRPr="00515169">
        <w:rPr>
          <w:rFonts w:asciiTheme="minorEastAsia" w:eastAsiaTheme="minorEastAsia" w:hAnsiTheme="minorEastAsia" w:hint="eastAsia"/>
          <w:color w:val="000000" w:themeColor="text1"/>
        </w:rPr>
        <w:t>号「雇用安定事業の実施等について」による改正関連</w:t>
      </w:r>
    </w:p>
    <w:p w14:paraId="5AB2181E" w14:textId="3FF6120A" w:rsidR="00E93942" w:rsidRPr="00515169" w:rsidRDefault="00EF2290" w:rsidP="008A1FA5">
      <w:pPr>
        <w:widowControl/>
        <w:suppressAutoHyphens w:val="0"/>
        <w:kinsoku/>
        <w:wordWrap/>
        <w:overflowPunct/>
        <w:autoSpaceDE/>
        <w:autoSpaceDN/>
        <w:adjustRightInd/>
        <w:ind w:leftChars="498" w:left="1066" w:firstLineChars="100" w:firstLine="214"/>
        <w:textAlignment w:val="auto"/>
        <w:rPr>
          <w:rFonts w:asciiTheme="minorEastAsia" w:eastAsiaTheme="minorEastAsia" w:hAnsiTheme="minorEastAsia"/>
          <w:color w:val="000000" w:themeColor="text1"/>
        </w:rPr>
      </w:pPr>
      <w:r w:rsidRPr="00515169">
        <w:rPr>
          <w:rFonts w:asciiTheme="minorEastAsia" w:eastAsiaTheme="minorEastAsia" w:hAnsiTheme="minorEastAsia" w:hint="eastAsia"/>
          <w:color w:val="000000" w:themeColor="text1"/>
        </w:rPr>
        <w:t>この要領の施行日前に技能実習を開始した者に対する人材開発支援助成金（建設労働者技能実習コース（経費助成・賃金助成・生産性向上助成））の支給については、なお従前の例とする。</w:t>
      </w:r>
    </w:p>
    <w:p w14:paraId="760258CD" w14:textId="778A3116" w:rsidR="006D18AB" w:rsidRPr="00515169" w:rsidRDefault="006D18AB" w:rsidP="00185EE5">
      <w:pPr>
        <w:pStyle w:val="05"/>
        <w:ind w:leftChars="24" w:left="1136" w:hangingChars="507" w:hanging="1085"/>
        <w:rPr>
          <w:color w:val="000000" w:themeColor="text1"/>
        </w:rPr>
      </w:pPr>
      <w:r w:rsidRPr="00515169">
        <w:rPr>
          <w:rFonts w:hint="eastAsia"/>
          <w:color w:val="000000" w:themeColor="text1"/>
        </w:rPr>
        <w:t xml:space="preserve">　　　　ト　令和２年</w:t>
      </w:r>
      <w:r w:rsidRPr="00515169">
        <w:rPr>
          <w:color w:val="000000" w:themeColor="text1"/>
        </w:rPr>
        <w:t>12</w:t>
      </w:r>
      <w:r w:rsidR="00185EE5" w:rsidRPr="00515169">
        <w:rPr>
          <w:rFonts w:hint="eastAsia"/>
          <w:color w:val="000000" w:themeColor="text1"/>
        </w:rPr>
        <w:t>月</w:t>
      </w:r>
      <w:r w:rsidR="00185EE5" w:rsidRPr="00515169">
        <w:rPr>
          <w:color w:val="000000" w:themeColor="text1"/>
        </w:rPr>
        <w:t>25日付け職発1225第４号、雇均発1225第１号、開発1225</w:t>
      </w:r>
      <w:r w:rsidRPr="00515169">
        <w:rPr>
          <w:rFonts w:hint="eastAsia"/>
          <w:color w:val="000000" w:themeColor="text1"/>
        </w:rPr>
        <w:t>第</w:t>
      </w:r>
      <w:r w:rsidR="00185EE5" w:rsidRPr="00515169">
        <w:rPr>
          <w:color w:val="000000" w:themeColor="text1"/>
        </w:rPr>
        <w:t>17号「押印を求める手続の見直し等のための厚生労働省関係省令の一部を改正する省令等の施行等について」による改正は、令和２年12月25日から施行する</w:t>
      </w:r>
    </w:p>
    <w:p w14:paraId="2AC2CF1B" w14:textId="77777777" w:rsidR="00185EE5" w:rsidRPr="00515169" w:rsidRDefault="006D18AB" w:rsidP="00185EE5">
      <w:pPr>
        <w:pStyle w:val="05"/>
        <w:ind w:leftChars="601" w:left="1286" w:firstLineChars="0" w:firstLine="0"/>
        <w:rPr>
          <w:color w:val="000000" w:themeColor="text1"/>
        </w:rPr>
      </w:pPr>
      <w:r w:rsidRPr="00515169">
        <w:rPr>
          <w:rFonts w:hint="eastAsia"/>
          <w:color w:val="000000" w:themeColor="text1"/>
        </w:rPr>
        <w:t>なお、当分の間、令和２年</w:t>
      </w:r>
      <w:r w:rsidRPr="00515169">
        <w:rPr>
          <w:color w:val="000000" w:themeColor="text1"/>
        </w:rPr>
        <w:t>12</w:t>
      </w:r>
      <w:r w:rsidR="00185EE5" w:rsidRPr="00515169">
        <w:rPr>
          <w:rFonts w:hint="eastAsia"/>
          <w:color w:val="000000" w:themeColor="text1"/>
        </w:rPr>
        <w:t>月</w:t>
      </w:r>
      <w:r w:rsidR="00185EE5" w:rsidRPr="00515169">
        <w:rPr>
          <w:color w:val="000000" w:themeColor="text1"/>
        </w:rPr>
        <w:t>25日付け職発1225第４号、雇均発1225第１号、開発1225</w:t>
      </w:r>
    </w:p>
    <w:p w14:paraId="3FCC5E92" w14:textId="77777777" w:rsidR="00185EE5" w:rsidRPr="00515169" w:rsidRDefault="00185EE5" w:rsidP="00185EE5">
      <w:pPr>
        <w:pStyle w:val="05"/>
        <w:ind w:leftChars="529" w:left="1515" w:firstLineChars="0"/>
        <w:rPr>
          <w:color w:val="000000" w:themeColor="text1"/>
        </w:rPr>
      </w:pPr>
      <w:r w:rsidRPr="00515169">
        <w:rPr>
          <w:rFonts w:hint="eastAsia"/>
          <w:color w:val="000000" w:themeColor="text1"/>
        </w:rPr>
        <w:t>第</w:t>
      </w:r>
      <w:r w:rsidRPr="00515169">
        <w:rPr>
          <w:color w:val="000000" w:themeColor="text1"/>
        </w:rPr>
        <w:t>17号「押印を求める手続の見直し等のための厚生労働省関係省令の一部を改正する省令</w:t>
      </w:r>
    </w:p>
    <w:p w14:paraId="67C15A6A" w14:textId="77777777" w:rsidR="00185EE5" w:rsidRPr="00515169" w:rsidRDefault="00185EE5" w:rsidP="00185EE5">
      <w:pPr>
        <w:pStyle w:val="05"/>
        <w:ind w:leftChars="528" w:left="1513" w:firstLineChars="0"/>
        <w:rPr>
          <w:color w:val="000000" w:themeColor="text1"/>
        </w:rPr>
      </w:pPr>
      <w:r w:rsidRPr="00515169">
        <w:rPr>
          <w:rFonts w:hint="eastAsia"/>
          <w:color w:val="000000" w:themeColor="text1"/>
        </w:rPr>
        <w:t xml:space="preserve">等の施行等について」によって改正された「第２　助成金要領　</w:t>
      </w:r>
      <w:r w:rsidRPr="00515169">
        <w:rPr>
          <w:color w:val="000000" w:themeColor="text1"/>
        </w:rPr>
        <w:t xml:space="preserve">13(６) </w:t>
      </w:r>
      <w:r w:rsidRPr="00515169">
        <w:rPr>
          <w:rFonts w:hint="eastAsia"/>
          <w:color w:val="000000" w:themeColor="text1"/>
        </w:rPr>
        <w:t>建設労働者技能</w:t>
      </w:r>
    </w:p>
    <w:p w14:paraId="5B7EECFC" w14:textId="3051DB3D" w:rsidR="00185EE5" w:rsidRPr="00515169" w:rsidRDefault="00185EE5" w:rsidP="00185EE5">
      <w:pPr>
        <w:pStyle w:val="05"/>
        <w:ind w:leftChars="528" w:left="1513" w:firstLineChars="0"/>
        <w:rPr>
          <w:color w:val="000000" w:themeColor="text1"/>
        </w:rPr>
      </w:pPr>
      <w:r w:rsidRPr="00515169">
        <w:rPr>
          <w:rFonts w:hint="eastAsia"/>
          <w:color w:val="000000" w:themeColor="text1"/>
        </w:rPr>
        <w:t>実習コース」の様式については、当該改正前の様式でも受理するものとする。</w:t>
      </w:r>
    </w:p>
    <w:p w14:paraId="7ADAE629" w14:textId="6A5DC8BD" w:rsidR="008C12F2" w:rsidRPr="00515169" w:rsidRDefault="008C12F2" w:rsidP="008C12F2">
      <w:pPr>
        <w:widowControl/>
        <w:suppressAutoHyphens w:val="0"/>
        <w:kinsoku/>
        <w:wordWrap/>
        <w:overflowPunct/>
        <w:autoSpaceDE/>
        <w:autoSpaceDN/>
        <w:adjustRightInd/>
        <w:ind w:leftChars="400" w:left="1070" w:hangingChars="100" w:hanging="214"/>
        <w:textAlignment w:val="auto"/>
        <w:rPr>
          <w:rFonts w:asciiTheme="minorEastAsia" w:eastAsiaTheme="minorEastAsia" w:hAnsiTheme="minorEastAsia" w:cs="ＭＳ ゴシック"/>
          <w:color w:val="000000" w:themeColor="text1"/>
        </w:rPr>
      </w:pPr>
      <w:r w:rsidRPr="00515169">
        <w:rPr>
          <w:rFonts w:cs="ＭＳ ゴシック" w:hint="eastAsia"/>
          <w:color w:val="000000" w:themeColor="text1"/>
        </w:rPr>
        <w:t>チ</w:t>
      </w:r>
      <w:r w:rsidRPr="00515169">
        <w:rPr>
          <w:rFonts w:asciiTheme="minorEastAsia" w:eastAsiaTheme="minorEastAsia" w:hAnsiTheme="minorEastAsia" w:cs="ＭＳ ゴシック" w:hint="eastAsia"/>
          <w:color w:val="000000" w:themeColor="text1"/>
        </w:rPr>
        <w:t xml:space="preserve">　令和３年３月</w:t>
      </w:r>
      <w:r w:rsidR="00AC1795" w:rsidRPr="00515169">
        <w:rPr>
          <w:rFonts w:asciiTheme="minorEastAsia" w:eastAsiaTheme="minorEastAsia" w:hAnsiTheme="minorEastAsia" w:cs="ＭＳ ゴシック"/>
          <w:color w:val="000000" w:themeColor="text1"/>
        </w:rPr>
        <w:t>31</w:t>
      </w:r>
      <w:r w:rsidRPr="00515169">
        <w:rPr>
          <w:rFonts w:asciiTheme="minorEastAsia" w:eastAsiaTheme="minorEastAsia" w:hAnsiTheme="minorEastAsia" w:cs="ＭＳ ゴシック" w:hint="eastAsia"/>
          <w:color w:val="000000" w:themeColor="text1"/>
        </w:rPr>
        <w:t>日付け職発</w:t>
      </w:r>
      <w:r w:rsidR="00AC1795" w:rsidRPr="00515169">
        <w:rPr>
          <w:rFonts w:asciiTheme="minorEastAsia" w:eastAsiaTheme="minorEastAsia" w:hAnsiTheme="minorEastAsia" w:cs="ＭＳ ゴシック"/>
          <w:color w:val="000000" w:themeColor="text1"/>
        </w:rPr>
        <w:t>0331</w:t>
      </w:r>
      <w:r w:rsidRPr="00515169">
        <w:rPr>
          <w:rFonts w:asciiTheme="minorEastAsia" w:eastAsiaTheme="minorEastAsia" w:hAnsiTheme="minorEastAsia" w:cs="ＭＳ ゴシック" w:hint="eastAsia"/>
          <w:color w:val="000000" w:themeColor="text1"/>
        </w:rPr>
        <w:t>第</w:t>
      </w:r>
      <w:r w:rsidR="00EB4CCE" w:rsidRPr="00515169">
        <w:rPr>
          <w:rFonts w:asciiTheme="minorEastAsia" w:eastAsiaTheme="minorEastAsia" w:hAnsiTheme="minorEastAsia" w:cs="ＭＳ ゴシック"/>
          <w:color w:val="000000" w:themeColor="text1"/>
        </w:rPr>
        <w:t>25</w:t>
      </w:r>
      <w:r w:rsidRPr="00515169">
        <w:rPr>
          <w:rFonts w:asciiTheme="minorEastAsia" w:eastAsiaTheme="minorEastAsia" w:hAnsiTheme="minorEastAsia" w:cs="ＭＳ ゴシック" w:hint="eastAsia"/>
          <w:color w:val="000000" w:themeColor="text1"/>
        </w:rPr>
        <w:t>号雇均発</w:t>
      </w:r>
      <w:r w:rsidR="00AC1795" w:rsidRPr="00515169">
        <w:rPr>
          <w:rFonts w:asciiTheme="minorEastAsia" w:eastAsiaTheme="minorEastAsia" w:hAnsiTheme="minorEastAsia" w:cs="ＭＳ ゴシック"/>
          <w:color w:val="000000" w:themeColor="text1"/>
        </w:rPr>
        <w:t>0331</w:t>
      </w:r>
      <w:r w:rsidRPr="00515169">
        <w:rPr>
          <w:rFonts w:asciiTheme="minorEastAsia" w:eastAsiaTheme="minorEastAsia" w:hAnsiTheme="minorEastAsia" w:cs="ＭＳ ゴシック" w:hint="eastAsia"/>
          <w:color w:val="000000" w:themeColor="text1"/>
        </w:rPr>
        <w:t>第</w:t>
      </w:r>
      <w:r w:rsidR="00EB4CCE" w:rsidRPr="00515169">
        <w:rPr>
          <w:rFonts w:asciiTheme="minorEastAsia" w:eastAsiaTheme="minorEastAsia" w:hAnsiTheme="minorEastAsia" w:cs="ＭＳ ゴシック" w:hint="eastAsia"/>
          <w:color w:val="000000" w:themeColor="text1"/>
        </w:rPr>
        <w:t>５</w:t>
      </w:r>
      <w:r w:rsidRPr="00515169">
        <w:rPr>
          <w:rFonts w:asciiTheme="minorEastAsia" w:eastAsiaTheme="minorEastAsia" w:hAnsiTheme="minorEastAsia" w:cs="ＭＳ ゴシック" w:hint="eastAsia"/>
          <w:color w:val="000000" w:themeColor="text1"/>
        </w:rPr>
        <w:t>号開発</w:t>
      </w:r>
      <w:r w:rsidR="00AC1795" w:rsidRPr="00515169">
        <w:rPr>
          <w:rFonts w:asciiTheme="minorEastAsia" w:eastAsiaTheme="minorEastAsia" w:hAnsiTheme="minorEastAsia" w:cs="ＭＳ ゴシック"/>
          <w:color w:val="000000" w:themeColor="text1"/>
        </w:rPr>
        <w:t>0331</w:t>
      </w:r>
      <w:r w:rsidRPr="00515169">
        <w:rPr>
          <w:rFonts w:asciiTheme="minorEastAsia" w:eastAsiaTheme="minorEastAsia" w:hAnsiTheme="minorEastAsia" w:cs="ＭＳ ゴシック" w:hint="eastAsia"/>
          <w:color w:val="000000" w:themeColor="text1"/>
        </w:rPr>
        <w:t>第</w:t>
      </w:r>
      <w:r w:rsidR="00EB4CCE" w:rsidRPr="00515169">
        <w:rPr>
          <w:rFonts w:asciiTheme="minorEastAsia" w:eastAsiaTheme="minorEastAsia" w:hAnsiTheme="minorEastAsia" w:cs="ＭＳ ゴシック" w:hint="eastAsia"/>
          <w:color w:val="000000" w:themeColor="text1"/>
        </w:rPr>
        <w:t>６</w:t>
      </w:r>
      <w:r w:rsidRPr="00515169">
        <w:rPr>
          <w:rFonts w:asciiTheme="minorEastAsia" w:eastAsiaTheme="minorEastAsia" w:hAnsiTheme="minorEastAsia" w:cs="ＭＳ ゴシック" w:hint="eastAsia"/>
          <w:color w:val="000000" w:themeColor="text1"/>
        </w:rPr>
        <w:t>号「雇用安定事業の実施等について」による改正関連</w:t>
      </w:r>
    </w:p>
    <w:p w14:paraId="4EF2CC6A" w14:textId="5E1EE172" w:rsidR="00792AF0" w:rsidRPr="00515169" w:rsidRDefault="008C12F2" w:rsidP="008C12F2">
      <w:pPr>
        <w:pStyle w:val="ad"/>
        <w:widowControl/>
        <w:suppressAutoHyphens w:val="0"/>
        <w:kinsoku/>
        <w:wordWrap/>
        <w:overflowPunct/>
        <w:autoSpaceDE/>
        <w:autoSpaceDN/>
        <w:adjustRightInd/>
        <w:ind w:leftChars="0" w:left="1276"/>
        <w:textAlignment w:val="auto"/>
        <w:rPr>
          <w:rFonts w:asciiTheme="minorEastAsia" w:eastAsiaTheme="minorEastAsia" w:hAnsiTheme="minorEastAsia"/>
          <w:color w:val="000000" w:themeColor="text1"/>
        </w:rPr>
      </w:pPr>
      <w:r w:rsidRPr="00515169">
        <w:rPr>
          <w:rFonts w:asciiTheme="minorEastAsia" w:eastAsiaTheme="minorEastAsia" w:hAnsiTheme="minorEastAsia" w:cs="ＭＳ ゴシック" w:hint="eastAsia"/>
          <w:color w:val="000000" w:themeColor="text1"/>
        </w:rPr>
        <w:t>この要領の施行日前に技能実習を開始した者に対する人材開発支援助成金（</w:t>
      </w:r>
      <w:r w:rsidRPr="00515169">
        <w:rPr>
          <w:rFonts w:asciiTheme="minorEastAsia" w:eastAsiaTheme="minorEastAsia" w:hAnsiTheme="minorEastAsia" w:hint="eastAsia"/>
          <w:color w:val="000000" w:themeColor="text1"/>
        </w:rPr>
        <w:t>建設労働</w:t>
      </w:r>
    </w:p>
    <w:p w14:paraId="415D3BDE" w14:textId="61BBCE1E" w:rsidR="00792AF0" w:rsidRPr="00515169" w:rsidRDefault="00792AF0" w:rsidP="007F0B84">
      <w:pPr>
        <w:widowControl/>
        <w:suppressAutoHyphens w:val="0"/>
        <w:kinsoku/>
        <w:wordWrap/>
        <w:overflowPunct/>
        <w:autoSpaceDE/>
        <w:autoSpaceDN/>
        <w:adjustRightInd/>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hint="eastAsia"/>
          <w:color w:val="000000" w:themeColor="text1"/>
        </w:rPr>
        <w:t xml:space="preserve">　　　　　</w:t>
      </w:r>
      <w:r w:rsidR="008C12F2" w:rsidRPr="00515169">
        <w:rPr>
          <w:rFonts w:asciiTheme="minorEastAsia" w:eastAsiaTheme="minorEastAsia" w:hAnsiTheme="minorEastAsia" w:hint="eastAsia"/>
          <w:color w:val="000000" w:themeColor="text1"/>
        </w:rPr>
        <w:t>者</w:t>
      </w:r>
      <w:r w:rsidR="009223A2" w:rsidRPr="00515169">
        <w:rPr>
          <w:rFonts w:asciiTheme="minorEastAsia" w:eastAsiaTheme="minorEastAsia" w:hAnsiTheme="minorEastAsia" w:hint="eastAsia"/>
          <w:color w:val="000000" w:themeColor="text1"/>
        </w:rPr>
        <w:t>技能実習</w:t>
      </w:r>
      <w:r w:rsidR="008C12F2" w:rsidRPr="00515169">
        <w:rPr>
          <w:rFonts w:asciiTheme="minorEastAsia" w:eastAsiaTheme="minorEastAsia" w:hAnsiTheme="minorEastAsia" w:hint="eastAsia"/>
          <w:color w:val="000000" w:themeColor="text1"/>
        </w:rPr>
        <w:t>コース（経費助成・賃金助成・生産性向上助成））</w:t>
      </w:r>
      <w:r w:rsidR="008C12F2" w:rsidRPr="00515169">
        <w:rPr>
          <w:rFonts w:asciiTheme="minorEastAsia" w:eastAsiaTheme="minorEastAsia" w:hAnsiTheme="minorEastAsia" w:cs="ＭＳ ゴシック" w:hint="eastAsia"/>
          <w:color w:val="000000" w:themeColor="text1"/>
        </w:rPr>
        <w:t>の支給については、なお従</w:t>
      </w:r>
    </w:p>
    <w:p w14:paraId="4F2B67C4" w14:textId="7E1188DB" w:rsidR="00FD760D" w:rsidRPr="00515169" w:rsidRDefault="008C12F2" w:rsidP="007F0B84">
      <w:pPr>
        <w:widowControl/>
        <w:suppressAutoHyphens w:val="0"/>
        <w:kinsoku/>
        <w:wordWrap/>
        <w:overflowPunct/>
        <w:autoSpaceDE/>
        <w:autoSpaceDN/>
        <w:adjustRightInd/>
        <w:ind w:firstLineChars="500" w:firstLine="1070"/>
        <w:textAlignment w:val="auto"/>
        <w:rPr>
          <w:rFonts w:asciiTheme="minorEastAsia" w:eastAsiaTheme="minorEastAsia" w:hAnsiTheme="minorEastAsia" w:cs="ＭＳ ゴシック"/>
          <w:color w:val="000000" w:themeColor="text1"/>
        </w:rPr>
      </w:pPr>
      <w:r w:rsidRPr="00515169">
        <w:rPr>
          <w:rFonts w:asciiTheme="minorEastAsia" w:eastAsiaTheme="minorEastAsia" w:hAnsiTheme="minorEastAsia" w:cs="ＭＳ ゴシック" w:hint="eastAsia"/>
          <w:color w:val="000000" w:themeColor="text1"/>
        </w:rPr>
        <w:t>前の例とする。</w:t>
      </w:r>
    </w:p>
    <w:p w14:paraId="62F7B8EF" w14:textId="1A91C7A9" w:rsidR="00FD760D" w:rsidRPr="00515169" w:rsidRDefault="00FD760D" w:rsidP="00BC1BFC">
      <w:pPr>
        <w:widowControl/>
        <w:suppressAutoHyphens w:val="0"/>
        <w:kinsoku/>
        <w:wordWrap/>
        <w:overflowPunct/>
        <w:autoSpaceDE/>
        <w:autoSpaceDN/>
        <w:adjustRightInd/>
        <w:ind w:left="1070" w:hangingChars="500" w:hanging="1070"/>
        <w:textAlignment w:val="auto"/>
        <w:rPr>
          <w:rFonts w:asciiTheme="minorEastAsia" w:eastAsiaTheme="minorEastAsia" w:hAnsiTheme="minorEastAsia"/>
          <w:color w:val="000000" w:themeColor="text1"/>
        </w:rPr>
      </w:pPr>
      <w:r w:rsidRPr="00515169">
        <w:rPr>
          <w:rFonts w:asciiTheme="minorEastAsia" w:eastAsiaTheme="minorEastAsia" w:hAnsiTheme="minorEastAsia" w:hint="eastAsia"/>
          <w:color w:val="000000" w:themeColor="text1"/>
        </w:rPr>
        <w:t xml:space="preserve">　　　　リ　令和４年</w:t>
      </w:r>
      <w:r w:rsidR="00FA1EC4" w:rsidRPr="00515169">
        <w:rPr>
          <w:rFonts w:asciiTheme="minorEastAsia" w:eastAsiaTheme="minorEastAsia" w:hAnsiTheme="minorEastAsia" w:hint="eastAsia"/>
          <w:color w:val="000000" w:themeColor="text1"/>
        </w:rPr>
        <w:t>３</w:t>
      </w:r>
      <w:r w:rsidRPr="00515169">
        <w:rPr>
          <w:rFonts w:asciiTheme="minorEastAsia" w:eastAsiaTheme="minorEastAsia" w:hAnsiTheme="minorEastAsia" w:hint="eastAsia"/>
          <w:color w:val="000000" w:themeColor="text1"/>
        </w:rPr>
        <w:t>月</w:t>
      </w:r>
      <w:r w:rsidR="00FA1EC4" w:rsidRPr="00515169">
        <w:rPr>
          <w:rFonts w:asciiTheme="minorEastAsia" w:eastAsiaTheme="minorEastAsia" w:hAnsiTheme="minorEastAsia"/>
          <w:color w:val="000000" w:themeColor="text1"/>
        </w:rPr>
        <w:t>31</w:t>
      </w:r>
      <w:r w:rsidRPr="00515169">
        <w:rPr>
          <w:rFonts w:asciiTheme="minorEastAsia" w:eastAsiaTheme="minorEastAsia" w:hAnsiTheme="minorEastAsia" w:hint="eastAsia"/>
          <w:color w:val="000000" w:themeColor="text1"/>
        </w:rPr>
        <w:t>日付け職発</w:t>
      </w:r>
      <w:r w:rsidR="00FA1EC4" w:rsidRPr="00515169">
        <w:rPr>
          <w:rFonts w:asciiTheme="minorEastAsia" w:eastAsiaTheme="minorEastAsia" w:hAnsiTheme="minorEastAsia"/>
          <w:color w:val="000000" w:themeColor="text1"/>
        </w:rPr>
        <w:t>0331</w:t>
      </w:r>
      <w:r w:rsidRPr="00515169">
        <w:rPr>
          <w:rFonts w:asciiTheme="minorEastAsia" w:eastAsiaTheme="minorEastAsia" w:hAnsiTheme="minorEastAsia" w:hint="eastAsia"/>
          <w:color w:val="000000" w:themeColor="text1"/>
        </w:rPr>
        <w:t>第</w:t>
      </w:r>
      <w:r w:rsidR="00FA1EC4" w:rsidRPr="00515169">
        <w:rPr>
          <w:rFonts w:asciiTheme="minorEastAsia" w:eastAsiaTheme="minorEastAsia" w:hAnsiTheme="minorEastAsia"/>
          <w:color w:val="000000" w:themeColor="text1"/>
        </w:rPr>
        <w:t>55</w:t>
      </w:r>
      <w:r w:rsidRPr="00515169">
        <w:rPr>
          <w:rFonts w:asciiTheme="minorEastAsia" w:eastAsiaTheme="minorEastAsia" w:hAnsiTheme="minorEastAsia" w:hint="eastAsia"/>
          <w:color w:val="000000" w:themeColor="text1"/>
        </w:rPr>
        <w:t>号</w:t>
      </w:r>
      <w:r w:rsidR="00FA1EC4" w:rsidRPr="00515169">
        <w:rPr>
          <w:rFonts w:asciiTheme="minorEastAsia" w:eastAsiaTheme="minorEastAsia" w:hAnsiTheme="minorEastAsia" w:hint="eastAsia"/>
          <w:color w:val="000000" w:themeColor="text1"/>
        </w:rPr>
        <w:t>、</w:t>
      </w:r>
      <w:r w:rsidRPr="00515169">
        <w:rPr>
          <w:rFonts w:asciiTheme="minorEastAsia" w:eastAsiaTheme="minorEastAsia" w:hAnsiTheme="minorEastAsia" w:hint="eastAsia"/>
          <w:color w:val="000000" w:themeColor="text1"/>
        </w:rPr>
        <w:t>雇均発</w:t>
      </w:r>
      <w:r w:rsidR="00FA1EC4" w:rsidRPr="00515169">
        <w:rPr>
          <w:rFonts w:asciiTheme="minorEastAsia" w:eastAsiaTheme="minorEastAsia" w:hAnsiTheme="minorEastAsia"/>
          <w:color w:val="000000" w:themeColor="text1"/>
        </w:rPr>
        <w:t>0331</w:t>
      </w:r>
      <w:r w:rsidRPr="00515169">
        <w:rPr>
          <w:rFonts w:asciiTheme="minorEastAsia" w:eastAsiaTheme="minorEastAsia" w:hAnsiTheme="minorEastAsia" w:hint="eastAsia"/>
          <w:color w:val="000000" w:themeColor="text1"/>
        </w:rPr>
        <w:t>第</w:t>
      </w:r>
      <w:r w:rsidR="00FA1EC4" w:rsidRPr="00515169">
        <w:rPr>
          <w:rFonts w:asciiTheme="minorEastAsia" w:eastAsiaTheme="minorEastAsia" w:hAnsiTheme="minorEastAsia"/>
          <w:color w:val="000000" w:themeColor="text1"/>
        </w:rPr>
        <w:t>12</w:t>
      </w:r>
      <w:r w:rsidRPr="00515169">
        <w:rPr>
          <w:rFonts w:asciiTheme="minorEastAsia" w:eastAsiaTheme="minorEastAsia" w:hAnsiTheme="minorEastAsia" w:hint="eastAsia"/>
          <w:color w:val="000000" w:themeColor="text1"/>
        </w:rPr>
        <w:t>号</w:t>
      </w:r>
      <w:r w:rsidR="00FA1EC4" w:rsidRPr="00515169">
        <w:rPr>
          <w:rFonts w:asciiTheme="minorEastAsia" w:eastAsiaTheme="minorEastAsia" w:hAnsiTheme="minorEastAsia" w:hint="eastAsia"/>
          <w:color w:val="000000" w:themeColor="text1"/>
        </w:rPr>
        <w:t>、</w:t>
      </w:r>
      <w:r w:rsidRPr="00515169">
        <w:rPr>
          <w:rFonts w:asciiTheme="minorEastAsia" w:eastAsiaTheme="minorEastAsia" w:hAnsiTheme="minorEastAsia" w:hint="eastAsia"/>
          <w:color w:val="000000" w:themeColor="text1"/>
        </w:rPr>
        <w:t>開発</w:t>
      </w:r>
      <w:r w:rsidR="00FA1EC4" w:rsidRPr="00515169">
        <w:rPr>
          <w:rFonts w:asciiTheme="minorEastAsia" w:eastAsiaTheme="minorEastAsia" w:hAnsiTheme="minorEastAsia"/>
          <w:color w:val="000000" w:themeColor="text1"/>
        </w:rPr>
        <w:t>0331</w:t>
      </w:r>
      <w:r w:rsidRPr="00515169">
        <w:rPr>
          <w:rFonts w:asciiTheme="minorEastAsia" w:eastAsiaTheme="minorEastAsia" w:hAnsiTheme="minorEastAsia" w:hint="eastAsia"/>
          <w:color w:val="000000" w:themeColor="text1"/>
        </w:rPr>
        <w:t>第</w:t>
      </w:r>
      <w:r w:rsidR="00FA1EC4" w:rsidRPr="00515169">
        <w:rPr>
          <w:rFonts w:asciiTheme="minorEastAsia" w:eastAsiaTheme="minorEastAsia" w:hAnsiTheme="minorEastAsia"/>
          <w:color w:val="000000" w:themeColor="text1"/>
        </w:rPr>
        <w:t>44</w:t>
      </w:r>
      <w:r w:rsidRPr="00515169">
        <w:rPr>
          <w:rFonts w:asciiTheme="minorEastAsia" w:eastAsiaTheme="minorEastAsia" w:hAnsiTheme="minorEastAsia" w:hint="eastAsia"/>
          <w:color w:val="000000" w:themeColor="text1"/>
        </w:rPr>
        <w:t>号「雇用安定事業の実施等について」による改正関連</w:t>
      </w:r>
    </w:p>
    <w:p w14:paraId="4774E4D8" w14:textId="6FD95542" w:rsidR="00792AF0" w:rsidRPr="00515169" w:rsidRDefault="00FD760D" w:rsidP="00BC1BFC">
      <w:pPr>
        <w:widowControl/>
        <w:suppressAutoHyphens w:val="0"/>
        <w:kinsoku/>
        <w:wordWrap/>
        <w:overflowPunct/>
        <w:autoSpaceDE/>
        <w:autoSpaceDN/>
        <w:adjustRightInd/>
        <w:ind w:firstLineChars="600" w:firstLine="1284"/>
        <w:textAlignment w:val="auto"/>
        <w:rPr>
          <w:rFonts w:asciiTheme="minorEastAsia" w:eastAsiaTheme="minorEastAsia" w:hAnsiTheme="minorEastAsia"/>
          <w:color w:val="000000" w:themeColor="text1"/>
        </w:rPr>
      </w:pPr>
      <w:r w:rsidRPr="00515169">
        <w:rPr>
          <w:rFonts w:asciiTheme="minorEastAsia" w:eastAsiaTheme="minorEastAsia" w:hAnsiTheme="minorEastAsia" w:hint="eastAsia"/>
          <w:color w:val="000000" w:themeColor="text1"/>
        </w:rPr>
        <w:t>この要領の施行日前に技能実習を開始した者に対する人材開発支援助成金（建設労働</w:t>
      </w:r>
    </w:p>
    <w:p w14:paraId="38854E10" w14:textId="7CDF50D4" w:rsidR="00792AF0" w:rsidRPr="00515169" w:rsidRDefault="00792AF0" w:rsidP="007F0B84">
      <w:pPr>
        <w:widowControl/>
        <w:suppressAutoHyphens w:val="0"/>
        <w:kinsoku/>
        <w:wordWrap/>
        <w:overflowPunct/>
        <w:autoSpaceDE/>
        <w:autoSpaceDN/>
        <w:adjustRightInd/>
        <w:textAlignment w:val="auto"/>
        <w:rPr>
          <w:rFonts w:asciiTheme="minorEastAsia" w:eastAsiaTheme="minorEastAsia" w:hAnsiTheme="minorEastAsia"/>
          <w:color w:val="000000" w:themeColor="text1"/>
        </w:rPr>
      </w:pPr>
      <w:r w:rsidRPr="00515169">
        <w:rPr>
          <w:rFonts w:asciiTheme="minorEastAsia" w:eastAsiaTheme="minorEastAsia" w:hAnsiTheme="minorEastAsia" w:hint="eastAsia"/>
          <w:color w:val="000000" w:themeColor="text1"/>
        </w:rPr>
        <w:t xml:space="preserve">　　　　　</w:t>
      </w:r>
      <w:r w:rsidR="00FD760D" w:rsidRPr="00515169">
        <w:rPr>
          <w:rFonts w:asciiTheme="minorEastAsia" w:eastAsiaTheme="minorEastAsia" w:hAnsiTheme="minorEastAsia" w:hint="eastAsia"/>
          <w:color w:val="000000" w:themeColor="text1"/>
        </w:rPr>
        <w:t>者技能実習コース（経費助成・賃金助成・生産性向上助成））の支給については、なお従</w:t>
      </w:r>
    </w:p>
    <w:p w14:paraId="545A4109" w14:textId="1E2CBF7E" w:rsidR="0022629F" w:rsidRPr="00515169" w:rsidRDefault="00792AF0" w:rsidP="007F0B84">
      <w:pPr>
        <w:widowControl/>
        <w:suppressAutoHyphens w:val="0"/>
        <w:kinsoku/>
        <w:wordWrap/>
        <w:overflowPunct/>
        <w:autoSpaceDE/>
        <w:autoSpaceDN/>
        <w:adjustRightInd/>
        <w:textAlignment w:val="auto"/>
        <w:rPr>
          <w:rFonts w:asciiTheme="minorEastAsia" w:eastAsiaTheme="minorEastAsia" w:hAnsiTheme="minorEastAsia"/>
          <w:color w:val="000000" w:themeColor="text1"/>
        </w:rPr>
      </w:pPr>
      <w:r w:rsidRPr="00515169">
        <w:rPr>
          <w:rFonts w:asciiTheme="minorEastAsia" w:eastAsiaTheme="minorEastAsia" w:hAnsiTheme="minorEastAsia" w:hint="eastAsia"/>
          <w:color w:val="000000" w:themeColor="text1"/>
        </w:rPr>
        <w:t xml:space="preserve">　　　　　</w:t>
      </w:r>
      <w:r w:rsidR="00FD760D" w:rsidRPr="00515169">
        <w:rPr>
          <w:rFonts w:asciiTheme="minorEastAsia" w:eastAsiaTheme="minorEastAsia" w:hAnsiTheme="minorEastAsia" w:hint="eastAsia"/>
          <w:color w:val="000000" w:themeColor="text1"/>
        </w:rPr>
        <w:t>前の例とする。</w:t>
      </w:r>
    </w:p>
    <w:p w14:paraId="68A8083A" w14:textId="38AC1BCA" w:rsidR="001A5416" w:rsidRPr="00515169" w:rsidRDefault="00912DDF" w:rsidP="00912DDF">
      <w:pPr>
        <w:pStyle w:val="05"/>
        <w:ind w:leftChars="379" w:left="1192" w:hangingChars="178" w:hanging="381"/>
        <w:rPr>
          <w:color w:val="000000" w:themeColor="text1"/>
        </w:rPr>
      </w:pPr>
      <w:r w:rsidRPr="00515169">
        <w:rPr>
          <w:rFonts w:cs="ＭＳ ゴシック" w:hint="eastAsia"/>
          <w:color w:val="000000" w:themeColor="text1"/>
        </w:rPr>
        <w:t>ヌ</w:t>
      </w:r>
      <w:r w:rsidR="00CA64D3" w:rsidRPr="00515169">
        <w:rPr>
          <w:rFonts w:cs="ＭＳ ゴシック" w:hint="eastAsia"/>
          <w:color w:val="000000" w:themeColor="text1"/>
        </w:rPr>
        <w:t xml:space="preserve">　令和５年３月</w:t>
      </w:r>
      <w:r w:rsidR="00CA64D3" w:rsidRPr="00515169">
        <w:rPr>
          <w:rFonts w:cs="ＭＳ ゴシック"/>
          <w:color w:val="000000" w:themeColor="text1"/>
        </w:rPr>
        <w:t>31日付け職発</w:t>
      </w:r>
      <w:r w:rsidR="00FF0044" w:rsidRPr="00515169">
        <w:rPr>
          <w:rFonts w:cs="ＭＳ ゴシック" w:hint="eastAsia"/>
          <w:color w:val="000000" w:themeColor="text1"/>
        </w:rPr>
        <w:t>0</w:t>
      </w:r>
      <w:r w:rsidR="00FF0044" w:rsidRPr="00515169">
        <w:rPr>
          <w:rFonts w:cs="ＭＳ ゴシック"/>
          <w:color w:val="000000" w:themeColor="text1"/>
        </w:rPr>
        <w:t>331</w:t>
      </w:r>
      <w:r w:rsidR="00CA64D3" w:rsidRPr="00515169">
        <w:rPr>
          <w:rFonts w:cs="ＭＳ ゴシック"/>
          <w:color w:val="000000" w:themeColor="text1"/>
        </w:rPr>
        <w:t>第</w:t>
      </w:r>
      <w:r w:rsidR="00FF0044" w:rsidRPr="00515169">
        <w:rPr>
          <w:rFonts w:cs="ＭＳ ゴシック" w:hint="eastAsia"/>
          <w:color w:val="000000" w:themeColor="text1"/>
        </w:rPr>
        <w:t>1</w:t>
      </w:r>
      <w:r w:rsidR="00FF0044" w:rsidRPr="00515169">
        <w:rPr>
          <w:rFonts w:cs="ＭＳ ゴシック"/>
          <w:color w:val="000000" w:themeColor="text1"/>
        </w:rPr>
        <w:t>4</w:t>
      </w:r>
      <w:r w:rsidR="00CA64D3" w:rsidRPr="00515169">
        <w:rPr>
          <w:rFonts w:cs="ＭＳ ゴシック"/>
          <w:color w:val="000000" w:themeColor="text1"/>
        </w:rPr>
        <w:t>号、雇均発</w:t>
      </w:r>
      <w:r w:rsidR="00FF0044" w:rsidRPr="00515169">
        <w:rPr>
          <w:rFonts w:cs="ＭＳ ゴシック" w:hint="eastAsia"/>
          <w:color w:val="000000" w:themeColor="text1"/>
        </w:rPr>
        <w:t>0</w:t>
      </w:r>
      <w:r w:rsidR="00FF0044" w:rsidRPr="00515169">
        <w:rPr>
          <w:rFonts w:cs="ＭＳ ゴシック"/>
          <w:color w:val="000000" w:themeColor="text1"/>
        </w:rPr>
        <w:t>331</w:t>
      </w:r>
      <w:r w:rsidR="00CA64D3" w:rsidRPr="00515169">
        <w:rPr>
          <w:rFonts w:cs="ＭＳ ゴシック"/>
          <w:color w:val="000000" w:themeColor="text1"/>
        </w:rPr>
        <w:t>第</w:t>
      </w:r>
      <w:r w:rsidR="00FF0044" w:rsidRPr="00515169">
        <w:rPr>
          <w:rFonts w:cs="ＭＳ ゴシック" w:hint="eastAsia"/>
          <w:color w:val="000000" w:themeColor="text1"/>
        </w:rPr>
        <w:t>２</w:t>
      </w:r>
      <w:r w:rsidR="00CA64D3" w:rsidRPr="00515169">
        <w:rPr>
          <w:rFonts w:cs="ＭＳ ゴシック"/>
          <w:color w:val="000000" w:themeColor="text1"/>
        </w:rPr>
        <w:t>号、開発</w:t>
      </w:r>
      <w:r w:rsidR="00FF0044" w:rsidRPr="00515169">
        <w:rPr>
          <w:rFonts w:cs="ＭＳ ゴシック" w:hint="eastAsia"/>
          <w:color w:val="000000" w:themeColor="text1"/>
        </w:rPr>
        <w:t>0</w:t>
      </w:r>
      <w:r w:rsidR="00FF0044" w:rsidRPr="00515169">
        <w:rPr>
          <w:rFonts w:cs="ＭＳ ゴシック"/>
          <w:color w:val="000000" w:themeColor="text1"/>
        </w:rPr>
        <w:t>331</w:t>
      </w:r>
      <w:r w:rsidR="00CA64D3" w:rsidRPr="00515169">
        <w:rPr>
          <w:rFonts w:cs="ＭＳ ゴシック"/>
          <w:color w:val="000000" w:themeColor="text1"/>
        </w:rPr>
        <w:t>第</w:t>
      </w:r>
      <w:r w:rsidR="00FF0044" w:rsidRPr="00515169">
        <w:rPr>
          <w:rFonts w:cs="ＭＳ ゴシック" w:hint="eastAsia"/>
          <w:color w:val="000000" w:themeColor="text1"/>
        </w:rPr>
        <w:t>２</w:t>
      </w:r>
      <w:r w:rsidR="00CA64D3" w:rsidRPr="00515169">
        <w:rPr>
          <w:rFonts w:cs="ＭＳ ゴシック"/>
          <w:color w:val="000000" w:themeColor="text1"/>
        </w:rPr>
        <w:t>号「</w:t>
      </w:r>
      <w:r w:rsidR="007D78F2" w:rsidRPr="00515169">
        <w:rPr>
          <w:rFonts w:hint="eastAsia"/>
          <w:color w:val="000000" w:themeColor="text1"/>
        </w:rPr>
        <w:t>雇用安定</w:t>
      </w:r>
    </w:p>
    <w:p w14:paraId="699786D0" w14:textId="2112C8A4" w:rsidR="00CA64D3" w:rsidRPr="00515169" w:rsidRDefault="007D78F2" w:rsidP="00912DDF">
      <w:pPr>
        <w:pStyle w:val="05"/>
        <w:ind w:leftChars="529" w:left="1513" w:hangingChars="178" w:hanging="381"/>
        <w:rPr>
          <w:color w:val="000000" w:themeColor="text1"/>
        </w:rPr>
      </w:pPr>
      <w:r w:rsidRPr="00515169">
        <w:rPr>
          <w:rFonts w:hint="eastAsia"/>
          <w:color w:val="000000" w:themeColor="text1"/>
        </w:rPr>
        <w:t>事業の実施等について</w:t>
      </w:r>
      <w:r w:rsidR="00CA64D3" w:rsidRPr="00515169">
        <w:rPr>
          <w:rFonts w:hint="eastAsia"/>
          <w:color w:val="000000" w:themeColor="text1"/>
          <w:szCs w:val="24"/>
        </w:rPr>
        <w:t>」による改正</w:t>
      </w:r>
      <w:r w:rsidR="00CA64D3" w:rsidRPr="00515169">
        <w:rPr>
          <w:rFonts w:hint="eastAsia"/>
          <w:color w:val="000000" w:themeColor="text1"/>
        </w:rPr>
        <w:t>関連。</w:t>
      </w:r>
    </w:p>
    <w:p w14:paraId="1B805AFF" w14:textId="141E7774" w:rsidR="00CA64D3" w:rsidRPr="00515169" w:rsidRDefault="00CA64D3" w:rsidP="00912DDF">
      <w:pPr>
        <w:widowControl/>
        <w:suppressAutoHyphens w:val="0"/>
        <w:kinsoku/>
        <w:wordWrap/>
        <w:overflowPunct/>
        <w:autoSpaceDE/>
        <w:autoSpaceDN/>
        <w:adjustRightInd/>
        <w:ind w:leftChars="500" w:left="1070" w:firstLineChars="100" w:firstLine="214"/>
        <w:textAlignment w:val="auto"/>
        <w:rPr>
          <w:rFonts w:asciiTheme="minorEastAsia" w:eastAsiaTheme="minorEastAsia" w:hAnsiTheme="minorEastAsia"/>
          <w:color w:val="000000" w:themeColor="text1"/>
        </w:rPr>
      </w:pPr>
      <w:r w:rsidRPr="00515169">
        <w:rPr>
          <w:rFonts w:asciiTheme="minorEastAsia" w:eastAsiaTheme="minorEastAsia" w:hAnsiTheme="minorEastAsia" w:hint="eastAsia"/>
          <w:color w:val="000000" w:themeColor="text1"/>
        </w:rPr>
        <w:t>この要領の施行日前に技能実習を開始した者に対する人材開発支援助成金（建設労働者技能実習コース（経費助成・賃金助成</w:t>
      </w:r>
      <w:r w:rsidR="001A5416" w:rsidRPr="00515169">
        <w:rPr>
          <w:rFonts w:asciiTheme="minorEastAsia" w:eastAsiaTheme="minorEastAsia" w:hAnsiTheme="minorEastAsia" w:hint="eastAsia"/>
          <w:color w:val="000000" w:themeColor="text1"/>
        </w:rPr>
        <w:t>・</w:t>
      </w:r>
      <w:r w:rsidR="001A5416" w:rsidRPr="00515169">
        <w:rPr>
          <w:rFonts w:asciiTheme="minorEastAsia" w:eastAsiaTheme="minorEastAsia" w:hAnsiTheme="minorEastAsia" w:cs="ＭＳ ゴシック" w:hint="eastAsia"/>
          <w:color w:val="000000" w:themeColor="text1"/>
        </w:rPr>
        <w:t>生産性向上助成</w:t>
      </w:r>
      <w:r w:rsidRPr="00515169">
        <w:rPr>
          <w:rFonts w:asciiTheme="minorEastAsia" w:eastAsiaTheme="minorEastAsia" w:hAnsiTheme="minorEastAsia" w:hint="eastAsia"/>
          <w:color w:val="000000" w:themeColor="text1"/>
        </w:rPr>
        <w:t>））の支給については、なお従前の例とする。</w:t>
      </w:r>
    </w:p>
    <w:p w14:paraId="0DAE2904" w14:textId="5596BDEF" w:rsidR="00516446" w:rsidRPr="00515169" w:rsidRDefault="00516446" w:rsidP="00F011B9">
      <w:pPr>
        <w:suppressAutoHyphens w:val="0"/>
        <w:kinsoku/>
        <w:wordWrap/>
        <w:overflowPunct/>
        <w:ind w:leftChars="398" w:left="1124" w:hangingChars="127" w:hanging="272"/>
        <w:textAlignment w:val="auto"/>
        <w:rPr>
          <w:rFonts w:asciiTheme="minorEastAsia" w:eastAsiaTheme="minorEastAsia" w:hAnsiTheme="minorEastAsia"/>
          <w:color w:val="000000" w:themeColor="text1"/>
        </w:rPr>
      </w:pPr>
      <w:r w:rsidRPr="00515169">
        <w:rPr>
          <w:rFonts w:asciiTheme="minorEastAsia" w:eastAsiaTheme="minorEastAsia" w:hAnsiTheme="minorEastAsia" w:hint="eastAsia"/>
          <w:color w:val="000000" w:themeColor="text1"/>
        </w:rPr>
        <w:t>ル　令和５年６月</w:t>
      </w:r>
      <w:r w:rsidR="00D5739E">
        <w:rPr>
          <w:rFonts w:asciiTheme="minorEastAsia" w:eastAsiaTheme="minorEastAsia" w:hAnsiTheme="minorEastAsia" w:hint="eastAsia"/>
          <w:color w:val="000000" w:themeColor="text1"/>
        </w:rPr>
        <w:t>2</w:t>
      </w:r>
      <w:r w:rsidR="00D5739E">
        <w:rPr>
          <w:rFonts w:asciiTheme="minorEastAsia" w:eastAsiaTheme="minorEastAsia" w:hAnsiTheme="minorEastAsia"/>
          <w:color w:val="000000" w:themeColor="text1"/>
        </w:rPr>
        <w:t>3</w:t>
      </w:r>
      <w:r w:rsidRPr="00515169">
        <w:rPr>
          <w:rFonts w:asciiTheme="minorEastAsia" w:eastAsiaTheme="minorEastAsia" w:hAnsiTheme="minorEastAsia" w:hint="eastAsia"/>
          <w:color w:val="000000" w:themeColor="text1"/>
        </w:rPr>
        <w:t>日付け職発</w:t>
      </w:r>
      <w:r w:rsidR="00D5739E">
        <w:rPr>
          <w:rFonts w:asciiTheme="minorEastAsia" w:eastAsiaTheme="minorEastAsia" w:hAnsiTheme="minorEastAsia" w:hint="eastAsia"/>
          <w:color w:val="000000" w:themeColor="text1"/>
        </w:rPr>
        <w:t>0</w:t>
      </w:r>
      <w:r w:rsidR="00D5739E">
        <w:rPr>
          <w:rFonts w:asciiTheme="minorEastAsia" w:eastAsiaTheme="minorEastAsia" w:hAnsiTheme="minorEastAsia"/>
          <w:color w:val="000000" w:themeColor="text1"/>
        </w:rPr>
        <w:t>623</w:t>
      </w:r>
      <w:r w:rsidRPr="00515169">
        <w:rPr>
          <w:rFonts w:asciiTheme="minorEastAsia" w:eastAsiaTheme="minorEastAsia" w:hAnsiTheme="minorEastAsia" w:hint="eastAsia"/>
          <w:color w:val="000000" w:themeColor="text1"/>
        </w:rPr>
        <w:t>第</w:t>
      </w:r>
      <w:r w:rsidR="00D5739E">
        <w:rPr>
          <w:rFonts w:asciiTheme="minorEastAsia" w:eastAsiaTheme="minorEastAsia" w:hAnsiTheme="minorEastAsia" w:hint="eastAsia"/>
          <w:color w:val="000000" w:themeColor="text1"/>
        </w:rPr>
        <w:t>１</w:t>
      </w:r>
      <w:r w:rsidRPr="00515169">
        <w:rPr>
          <w:rFonts w:asciiTheme="minorEastAsia" w:eastAsiaTheme="minorEastAsia" w:hAnsiTheme="minorEastAsia" w:hint="eastAsia"/>
          <w:color w:val="000000" w:themeColor="text1"/>
        </w:rPr>
        <w:t>号、雇均発</w:t>
      </w:r>
      <w:r w:rsidR="00D5739E">
        <w:rPr>
          <w:rFonts w:asciiTheme="minorEastAsia" w:eastAsiaTheme="minorEastAsia" w:hAnsiTheme="minorEastAsia" w:hint="eastAsia"/>
          <w:color w:val="000000" w:themeColor="text1"/>
        </w:rPr>
        <w:t>0</w:t>
      </w:r>
      <w:r w:rsidR="00D5739E">
        <w:rPr>
          <w:rFonts w:asciiTheme="minorEastAsia" w:eastAsiaTheme="minorEastAsia" w:hAnsiTheme="minorEastAsia"/>
          <w:color w:val="000000" w:themeColor="text1"/>
        </w:rPr>
        <w:t>623</w:t>
      </w:r>
      <w:r w:rsidRPr="00515169">
        <w:rPr>
          <w:rFonts w:asciiTheme="minorEastAsia" w:eastAsiaTheme="minorEastAsia" w:hAnsiTheme="minorEastAsia" w:hint="eastAsia"/>
          <w:color w:val="000000" w:themeColor="text1"/>
        </w:rPr>
        <w:t>第</w:t>
      </w:r>
      <w:r w:rsidR="00D5739E">
        <w:rPr>
          <w:rFonts w:asciiTheme="minorEastAsia" w:eastAsiaTheme="minorEastAsia" w:hAnsiTheme="minorEastAsia" w:hint="eastAsia"/>
          <w:color w:val="000000" w:themeColor="text1"/>
        </w:rPr>
        <w:t>１</w:t>
      </w:r>
      <w:r w:rsidRPr="00515169">
        <w:rPr>
          <w:rFonts w:asciiTheme="minorEastAsia" w:eastAsiaTheme="minorEastAsia" w:hAnsiTheme="minorEastAsia" w:hint="eastAsia"/>
          <w:color w:val="000000" w:themeColor="text1"/>
        </w:rPr>
        <w:t>号、開発</w:t>
      </w:r>
      <w:r w:rsidR="00D5739E">
        <w:rPr>
          <w:rFonts w:asciiTheme="minorEastAsia" w:eastAsiaTheme="minorEastAsia" w:hAnsiTheme="minorEastAsia" w:hint="eastAsia"/>
          <w:color w:val="000000" w:themeColor="text1"/>
        </w:rPr>
        <w:t>0</w:t>
      </w:r>
      <w:r w:rsidR="00D5739E">
        <w:rPr>
          <w:rFonts w:asciiTheme="minorEastAsia" w:eastAsiaTheme="minorEastAsia" w:hAnsiTheme="minorEastAsia"/>
          <w:color w:val="000000" w:themeColor="text1"/>
        </w:rPr>
        <w:t>623</w:t>
      </w:r>
      <w:r w:rsidRPr="00515169">
        <w:rPr>
          <w:rFonts w:asciiTheme="minorEastAsia" w:eastAsiaTheme="minorEastAsia" w:hAnsiTheme="minorEastAsia" w:hint="eastAsia"/>
          <w:color w:val="000000" w:themeColor="text1"/>
        </w:rPr>
        <w:t>第</w:t>
      </w:r>
      <w:r w:rsidR="00D5739E">
        <w:rPr>
          <w:rFonts w:asciiTheme="minorEastAsia" w:eastAsiaTheme="minorEastAsia" w:hAnsiTheme="minorEastAsia" w:hint="eastAsia"/>
          <w:color w:val="000000" w:themeColor="text1"/>
        </w:rPr>
        <w:t>１</w:t>
      </w:r>
      <w:r w:rsidRPr="00515169">
        <w:rPr>
          <w:rFonts w:asciiTheme="minorEastAsia" w:eastAsiaTheme="minorEastAsia" w:hAnsiTheme="minorEastAsia" w:hint="eastAsia"/>
          <w:color w:val="000000" w:themeColor="text1"/>
        </w:rPr>
        <w:t>号「雇用安定事業の実施等について」による改正関連</w:t>
      </w:r>
    </w:p>
    <w:p w14:paraId="6D6832AD" w14:textId="6B4D335F" w:rsidR="00516446" w:rsidRDefault="00516446" w:rsidP="00516446">
      <w:pPr>
        <w:pStyle w:val="05"/>
        <w:ind w:leftChars="495" w:left="1059" w:firstLineChars="100" w:firstLine="214"/>
        <w:rPr>
          <w:rFonts w:cs="Times New Roman"/>
          <w:color w:val="000000" w:themeColor="text1"/>
        </w:rPr>
      </w:pPr>
      <w:r w:rsidRPr="00515169">
        <w:rPr>
          <w:rFonts w:hint="eastAsia"/>
          <w:color w:val="000000" w:themeColor="text1"/>
        </w:rPr>
        <w:t>令和５年６月</w:t>
      </w:r>
      <w:r w:rsidR="00D5739E">
        <w:rPr>
          <w:rFonts w:hint="eastAsia"/>
          <w:color w:val="000000" w:themeColor="text1"/>
        </w:rPr>
        <w:t>2</w:t>
      </w:r>
      <w:r w:rsidR="00D5739E">
        <w:rPr>
          <w:color w:val="000000" w:themeColor="text1"/>
        </w:rPr>
        <w:t>6</w:t>
      </w:r>
      <w:r w:rsidRPr="00515169">
        <w:rPr>
          <w:rFonts w:hint="eastAsia"/>
          <w:color w:val="000000" w:themeColor="text1"/>
        </w:rPr>
        <w:t>日より前に計画届の提出を行った者又は計画届不要の場合で支給申請を行った者に対する</w:t>
      </w:r>
      <w:r w:rsidRPr="00515169">
        <w:rPr>
          <w:rFonts w:cs="Times New Roman" w:hint="eastAsia"/>
          <w:color w:val="000000" w:themeColor="text1"/>
        </w:rPr>
        <w:t>人材開発支援助成金（建設労働者技能実習コース）の支給については、なお従前の例とする。</w:t>
      </w:r>
    </w:p>
    <w:p w14:paraId="193AE8F1" w14:textId="603795CA" w:rsidR="00F011B9" w:rsidRPr="00F011B9" w:rsidRDefault="00F011B9" w:rsidP="00F011B9">
      <w:pPr>
        <w:pStyle w:val="05"/>
        <w:ind w:leftChars="332" w:left="1059" w:hangingChars="163" w:hanging="349"/>
        <w:rPr>
          <w:rFonts w:cs="Times New Roman"/>
          <w:color w:val="000000" w:themeColor="text1"/>
        </w:rPr>
      </w:pPr>
      <w:r>
        <w:rPr>
          <w:rFonts w:cs="Times New Roman" w:hint="eastAsia"/>
          <w:color w:val="000000" w:themeColor="text1"/>
        </w:rPr>
        <w:t xml:space="preserve">ヲ　</w:t>
      </w:r>
      <w:r w:rsidR="00D142A9">
        <w:rPr>
          <w:rFonts w:hint="eastAsia"/>
          <w:color w:val="000000" w:themeColor="text1"/>
        </w:rPr>
        <w:t>令和６年３月29日付け職発0329第８号、雇均発0329第４号、開発0329第４号</w:t>
      </w:r>
      <w:r w:rsidRPr="00F011B9">
        <w:rPr>
          <w:rFonts w:cs="Times New Roman" w:hint="eastAsia"/>
          <w:color w:val="000000" w:themeColor="text1"/>
        </w:rPr>
        <w:t>「雇用安定事業の実施等について」による改正関連。</w:t>
      </w:r>
    </w:p>
    <w:p w14:paraId="0BB8B329" w14:textId="7C6958A7" w:rsidR="00F011B9" w:rsidRDefault="00F011B9" w:rsidP="00F011B9">
      <w:pPr>
        <w:pStyle w:val="05"/>
        <w:ind w:leftChars="432" w:left="924" w:firstLineChars="100" w:firstLine="214"/>
        <w:jc w:val="left"/>
        <w:rPr>
          <w:rFonts w:cs="Times New Roman"/>
          <w:color w:val="000000" w:themeColor="text1"/>
        </w:rPr>
      </w:pPr>
      <w:r w:rsidRPr="00F011B9">
        <w:rPr>
          <w:rFonts w:cs="Times New Roman" w:hint="eastAsia"/>
          <w:color w:val="000000" w:themeColor="text1"/>
        </w:rPr>
        <w:t>この要領の施行日前に技能実習を開始した者に対する人材開発支援助成金（建設労働者技能実習コース（経費助成・賃金助成・</w:t>
      </w:r>
      <w:r>
        <w:rPr>
          <w:rFonts w:cs="Times New Roman" w:hint="eastAsia"/>
          <w:color w:val="000000" w:themeColor="text1"/>
        </w:rPr>
        <w:t>賃金向上助成・資格等手当助成</w:t>
      </w:r>
      <w:r w:rsidRPr="00F011B9">
        <w:rPr>
          <w:rFonts w:cs="Times New Roman" w:hint="eastAsia"/>
          <w:color w:val="000000" w:themeColor="text1"/>
        </w:rPr>
        <w:t>））の支給については、なお従前の例とする。</w:t>
      </w:r>
    </w:p>
    <w:p w14:paraId="40B1F0B5" w14:textId="0F3AC81A" w:rsidR="00E64057" w:rsidRPr="00F011B9" w:rsidRDefault="00E64057" w:rsidP="00E64057">
      <w:pPr>
        <w:pStyle w:val="05"/>
        <w:ind w:leftChars="332" w:left="1059" w:hangingChars="163" w:hanging="349"/>
        <w:rPr>
          <w:rFonts w:cs="Times New Roman"/>
          <w:color w:val="000000" w:themeColor="text1"/>
        </w:rPr>
      </w:pPr>
      <w:r>
        <w:rPr>
          <w:rFonts w:cs="Times New Roman" w:hint="eastAsia"/>
          <w:color w:val="000000" w:themeColor="text1"/>
        </w:rPr>
        <w:t xml:space="preserve">ワ　</w:t>
      </w:r>
      <w:r>
        <w:rPr>
          <w:rFonts w:hint="eastAsia"/>
          <w:color w:val="000000" w:themeColor="text1"/>
        </w:rPr>
        <w:t>令和</w:t>
      </w:r>
      <w:r w:rsidR="009F3124">
        <w:rPr>
          <w:rFonts w:hint="eastAsia"/>
          <w:color w:val="000000" w:themeColor="text1"/>
        </w:rPr>
        <w:t>７年４月１日付け職発0401第６号、雇均発0401第34号、開発0401第７</w:t>
      </w:r>
      <w:r>
        <w:rPr>
          <w:rFonts w:hint="eastAsia"/>
          <w:color w:val="000000" w:themeColor="text1"/>
        </w:rPr>
        <w:t>号</w:t>
      </w:r>
      <w:r w:rsidRPr="00F011B9">
        <w:rPr>
          <w:rFonts w:cs="Times New Roman" w:hint="eastAsia"/>
          <w:color w:val="000000" w:themeColor="text1"/>
        </w:rPr>
        <w:t>「雇用安定事業の実施等について」による改正関連。</w:t>
      </w:r>
    </w:p>
    <w:p w14:paraId="056C1DE8" w14:textId="77777777" w:rsidR="00E64057" w:rsidRDefault="00E64057" w:rsidP="00E64057">
      <w:pPr>
        <w:pStyle w:val="05"/>
        <w:ind w:leftChars="432" w:left="924" w:firstLineChars="100" w:firstLine="214"/>
        <w:jc w:val="left"/>
        <w:rPr>
          <w:rFonts w:cs="Times New Roman"/>
          <w:color w:val="000000" w:themeColor="text1"/>
        </w:rPr>
      </w:pPr>
      <w:r w:rsidRPr="00F011B9">
        <w:rPr>
          <w:rFonts w:cs="Times New Roman" w:hint="eastAsia"/>
          <w:color w:val="000000" w:themeColor="text1"/>
        </w:rPr>
        <w:t>この要領の施行日前に技能実習を開始した者に対する人材開発支援助成金（建設労働者技能実習コース（経費助成・賃金助成・</w:t>
      </w:r>
      <w:r>
        <w:rPr>
          <w:rFonts w:cs="Times New Roman" w:hint="eastAsia"/>
          <w:color w:val="000000" w:themeColor="text1"/>
        </w:rPr>
        <w:t>賃金向上助成・資格等手当助成</w:t>
      </w:r>
      <w:r w:rsidRPr="00F011B9">
        <w:rPr>
          <w:rFonts w:cs="Times New Roman" w:hint="eastAsia"/>
          <w:color w:val="000000" w:themeColor="text1"/>
        </w:rPr>
        <w:t>））の支給については、なお従前の例とする。</w:t>
      </w:r>
    </w:p>
    <w:p w14:paraId="2BA46176" w14:textId="6F6AEAB3" w:rsidR="00333497" w:rsidRPr="00F011B9" w:rsidRDefault="00333497" w:rsidP="00A8211B">
      <w:pPr>
        <w:pStyle w:val="05"/>
        <w:ind w:leftChars="332" w:left="952" w:hangingChars="113" w:hanging="242"/>
        <w:rPr>
          <w:rFonts w:cs="Times New Roman"/>
          <w:color w:val="000000" w:themeColor="text1"/>
        </w:rPr>
      </w:pPr>
      <w:r>
        <w:rPr>
          <w:rFonts w:cs="Times New Roman" w:hint="eastAsia"/>
          <w:color w:val="000000" w:themeColor="text1"/>
        </w:rPr>
        <w:t xml:space="preserve">カ　</w:t>
      </w:r>
      <w:r w:rsidR="004D35EB" w:rsidRPr="004D35EB">
        <w:rPr>
          <w:rFonts w:hint="eastAsia"/>
          <w:color w:val="000000" w:themeColor="text1"/>
        </w:rPr>
        <w:t>令和８年４月８日付け職発0408第３号、雇均発0408第１号、開発0408第９号</w:t>
      </w:r>
      <w:r w:rsidRPr="00F011B9">
        <w:rPr>
          <w:rFonts w:cs="Times New Roman" w:hint="eastAsia"/>
          <w:color w:val="000000" w:themeColor="text1"/>
        </w:rPr>
        <w:t>「雇用安定事業の実施等について」による改正関連。</w:t>
      </w:r>
    </w:p>
    <w:p w14:paraId="6E940DDF" w14:textId="02F42E43" w:rsidR="00E64057" w:rsidRPr="00515169" w:rsidRDefault="00333497" w:rsidP="00A8211B">
      <w:pPr>
        <w:pStyle w:val="05"/>
        <w:ind w:leftChars="364" w:left="1160" w:hangingChars="178" w:hanging="381"/>
        <w:jc w:val="left"/>
        <w:rPr>
          <w:rFonts w:cs="Times New Roman"/>
          <w:color w:val="000000" w:themeColor="text1"/>
        </w:rPr>
      </w:pPr>
      <w:r w:rsidRPr="00F011B9">
        <w:rPr>
          <w:rFonts w:cs="Times New Roman" w:hint="eastAsia"/>
          <w:color w:val="000000" w:themeColor="text1"/>
        </w:rPr>
        <w:t>この要領の施行日前に技能実習を開始した者に対する人材開発支援助成金（建設労働者技能実習コース（経費助成・賃金助成・</w:t>
      </w:r>
      <w:r>
        <w:rPr>
          <w:rFonts w:cs="Times New Roman" w:hint="eastAsia"/>
          <w:color w:val="000000" w:themeColor="text1"/>
        </w:rPr>
        <w:t>賃金向上助成・資格等手当助成</w:t>
      </w:r>
      <w:r w:rsidRPr="00F011B9">
        <w:rPr>
          <w:rFonts w:cs="Times New Roman" w:hint="eastAsia"/>
          <w:color w:val="000000" w:themeColor="text1"/>
        </w:rPr>
        <w:t>））の支給については、なお従前の例とする。</w:t>
      </w:r>
    </w:p>
    <w:p w14:paraId="02127DED" w14:textId="577258F5" w:rsidR="00E11A46" w:rsidRPr="00515169" w:rsidRDefault="00E11A46" w:rsidP="00195AF0">
      <w:pPr>
        <w:widowControl/>
        <w:suppressAutoHyphens w:val="0"/>
        <w:kinsoku/>
        <w:wordWrap/>
        <w:overflowPunct/>
        <w:autoSpaceDE/>
        <w:autoSpaceDN/>
        <w:adjustRightInd/>
        <w:ind w:leftChars="500" w:left="1070"/>
        <w:textAlignment w:val="auto"/>
        <w:rPr>
          <w:rFonts w:asciiTheme="minorEastAsia" w:eastAsiaTheme="minorEastAsia" w:hAnsiTheme="minorEastAsia"/>
          <w:color w:val="000000" w:themeColor="text1"/>
        </w:rPr>
      </w:pPr>
    </w:p>
    <w:p w14:paraId="58CB8F5C" w14:textId="731CAB54" w:rsidR="00ED45ED" w:rsidRPr="00515169" w:rsidRDefault="00ED45ED">
      <w:pPr>
        <w:widowControl/>
        <w:suppressAutoHyphens w:val="0"/>
        <w:kinsoku/>
        <w:wordWrap/>
        <w:overflowPunct/>
        <w:autoSpaceDE/>
        <w:autoSpaceDN/>
        <w:adjustRightInd/>
        <w:textAlignment w:val="auto"/>
        <w:rPr>
          <w:rFonts w:asciiTheme="minorEastAsia" w:eastAsiaTheme="minorEastAsia" w:hAnsiTheme="minorEastAsia"/>
          <w:color w:val="000000" w:themeColor="text1"/>
        </w:rPr>
      </w:pPr>
      <w:r w:rsidRPr="00515169">
        <w:rPr>
          <w:rFonts w:asciiTheme="minorEastAsia" w:eastAsiaTheme="minorEastAsia" w:hAnsiTheme="minorEastAsia"/>
          <w:color w:val="000000" w:themeColor="text1"/>
        </w:rPr>
        <w:br w:type="page"/>
      </w:r>
    </w:p>
    <w:p w14:paraId="2DE5BA71" w14:textId="77777777" w:rsidR="00912DDF" w:rsidRPr="00515169" w:rsidRDefault="00912DDF" w:rsidP="00195AF0">
      <w:pPr>
        <w:widowControl/>
        <w:suppressAutoHyphens w:val="0"/>
        <w:kinsoku/>
        <w:wordWrap/>
        <w:overflowPunct/>
        <w:autoSpaceDE/>
        <w:autoSpaceDN/>
        <w:adjustRightInd/>
        <w:ind w:leftChars="500" w:left="1070"/>
        <w:textAlignment w:val="auto"/>
        <w:rPr>
          <w:rFonts w:asciiTheme="minorEastAsia" w:eastAsiaTheme="minorEastAsia" w:hAnsiTheme="minorEastAsia"/>
          <w:color w:val="000000" w:themeColor="text1"/>
        </w:rPr>
      </w:pPr>
    </w:p>
    <w:p w14:paraId="4F2C5A43" w14:textId="10BB87A9" w:rsidR="00D5484A" w:rsidRPr="00515169" w:rsidRDefault="00D5484A" w:rsidP="00F0154D">
      <w:pPr>
        <w:widowControl/>
        <w:suppressAutoHyphens w:val="0"/>
        <w:kinsoku/>
        <w:wordWrap/>
        <w:overflowPunct/>
        <w:autoSpaceDE/>
        <w:autoSpaceDN/>
        <w:adjustRightInd/>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別表1</w:t>
      </w:r>
    </w:p>
    <w:p w14:paraId="738FA443" w14:textId="77777777" w:rsidR="00D5484A" w:rsidRPr="00515169" w:rsidRDefault="00D5484A" w:rsidP="00D5484A">
      <w:pPr>
        <w:suppressAutoHyphens w:val="0"/>
        <w:kinsoku/>
        <w:wordWrap/>
        <w:overflowPunct/>
        <w:autoSpaceDE/>
        <w:autoSpaceDN/>
        <w:adjustRightInd/>
        <w:spacing w:line="340" w:lineRule="exact"/>
        <w:jc w:val="center"/>
        <w:textAlignment w:val="auto"/>
        <w:rPr>
          <w:rFonts w:ascii="ＭＳ ゴシック" w:eastAsia="ＭＳ ゴシック" w:hAnsi="Courier New" w:cs="Times New Roman"/>
          <w:b/>
          <w:bCs/>
          <w:color w:val="000000" w:themeColor="text1"/>
          <w:kern w:val="2"/>
          <w:sz w:val="20"/>
          <w:szCs w:val="20"/>
          <w:lang w:eastAsia="zh-TW"/>
        </w:rPr>
      </w:pPr>
      <w:bookmarkStart w:id="2" w:name="OLE_LINK8"/>
      <w:r w:rsidRPr="00515169">
        <w:rPr>
          <w:rFonts w:ascii="ＭＳ ゴシック" w:eastAsia="ＭＳ ゴシック" w:hAnsi="Courier New" w:cs="Times New Roman" w:hint="eastAsia"/>
          <w:b/>
          <w:bCs/>
          <w:color w:val="000000" w:themeColor="text1"/>
          <w:kern w:val="2"/>
          <w:sz w:val="20"/>
          <w:szCs w:val="20"/>
          <w:lang w:eastAsia="zh-TW"/>
        </w:rPr>
        <w:t>日　本　標　準　産　業　分　類（抜粋）</w:t>
      </w:r>
    </w:p>
    <w:p w14:paraId="689D9C11" w14:textId="77777777" w:rsidR="00D5484A" w:rsidRPr="00515169" w:rsidRDefault="00D5484A" w:rsidP="00D5484A">
      <w:pPr>
        <w:suppressAutoHyphens w:val="0"/>
        <w:kinsoku/>
        <w:wordWrap/>
        <w:overflowPunct/>
        <w:autoSpaceDE/>
        <w:autoSpaceDN/>
        <w:adjustRightInd/>
        <w:spacing w:line="340" w:lineRule="exact"/>
        <w:jc w:val="center"/>
        <w:textAlignment w:val="auto"/>
        <w:rPr>
          <w:rFonts w:ascii="ＭＳ ゴシック" w:eastAsia="ＭＳ ゴシック" w:hAnsi="Courier New" w:cs="Times New Roman"/>
          <w:b/>
          <w:bCs/>
          <w:color w:val="000000" w:themeColor="text1"/>
          <w:kern w:val="2"/>
          <w:sz w:val="20"/>
          <w:szCs w:val="20"/>
          <w:lang w:eastAsia="zh-TW"/>
        </w:rPr>
      </w:pPr>
      <w:r w:rsidRPr="00515169">
        <w:rPr>
          <w:rFonts w:ascii="ＭＳ ゴシック" w:eastAsia="ＭＳ ゴシック" w:hAnsi="Courier New" w:cs="Times New Roman" w:hint="eastAsia"/>
          <w:b/>
          <w:bCs/>
          <w:color w:val="000000" w:themeColor="text1"/>
          <w:kern w:val="2"/>
          <w:sz w:val="20"/>
          <w:szCs w:val="20"/>
          <w:lang w:eastAsia="zh-TW"/>
        </w:rPr>
        <w:t>大</w:t>
      </w:r>
      <w:r w:rsidRPr="00515169">
        <w:rPr>
          <w:rFonts w:ascii="ＭＳ ゴシック" w:eastAsia="ＭＳ ゴシック" w:hAnsi="Courier New" w:cs="Times New Roman"/>
          <w:b/>
          <w:bCs/>
          <w:color w:val="000000" w:themeColor="text1"/>
          <w:kern w:val="2"/>
          <w:sz w:val="20"/>
          <w:szCs w:val="20"/>
          <w:lang w:eastAsia="zh-TW"/>
        </w:rPr>
        <w:t xml:space="preserve"> </w:t>
      </w:r>
      <w:r w:rsidRPr="00515169">
        <w:rPr>
          <w:rFonts w:ascii="ＭＳ ゴシック" w:eastAsia="ＭＳ ゴシック" w:hAnsi="Courier New" w:cs="Times New Roman" w:hint="eastAsia"/>
          <w:b/>
          <w:bCs/>
          <w:color w:val="000000" w:themeColor="text1"/>
          <w:kern w:val="2"/>
          <w:sz w:val="20"/>
          <w:szCs w:val="20"/>
          <w:lang w:eastAsia="zh-TW"/>
        </w:rPr>
        <w:t>分</w:t>
      </w:r>
      <w:r w:rsidRPr="00515169">
        <w:rPr>
          <w:rFonts w:ascii="ＭＳ ゴシック" w:eastAsia="ＭＳ ゴシック" w:hAnsi="Courier New" w:cs="Times New Roman"/>
          <w:b/>
          <w:bCs/>
          <w:color w:val="000000" w:themeColor="text1"/>
          <w:kern w:val="2"/>
          <w:sz w:val="20"/>
          <w:szCs w:val="20"/>
          <w:lang w:eastAsia="zh-TW"/>
        </w:rPr>
        <w:t xml:space="preserve"> </w:t>
      </w:r>
      <w:r w:rsidRPr="00515169">
        <w:rPr>
          <w:rFonts w:ascii="ＭＳ ゴシック" w:eastAsia="ＭＳ ゴシック" w:hAnsi="Courier New" w:cs="Times New Roman" w:hint="eastAsia"/>
          <w:b/>
          <w:bCs/>
          <w:color w:val="000000" w:themeColor="text1"/>
          <w:kern w:val="2"/>
          <w:sz w:val="20"/>
          <w:szCs w:val="20"/>
          <w:lang w:eastAsia="zh-TW"/>
        </w:rPr>
        <w:t>類</w:t>
      </w:r>
      <w:r w:rsidRPr="00515169">
        <w:rPr>
          <w:rFonts w:ascii="ＭＳ ゴシック" w:eastAsia="ＭＳ ゴシック" w:hAnsi="Courier New" w:cs="Times New Roman"/>
          <w:b/>
          <w:bCs/>
          <w:color w:val="000000" w:themeColor="text1"/>
          <w:kern w:val="2"/>
          <w:sz w:val="20"/>
          <w:szCs w:val="20"/>
          <w:lang w:eastAsia="zh-TW"/>
        </w:rPr>
        <w:t xml:space="preserve"> </w:t>
      </w:r>
      <w:r w:rsidRPr="00515169">
        <w:rPr>
          <w:rFonts w:ascii="ＭＳ ゴシック" w:eastAsia="ＭＳ ゴシック" w:hAnsi="Courier New" w:cs="Times New Roman" w:hint="eastAsia"/>
          <w:b/>
          <w:bCs/>
          <w:color w:val="000000" w:themeColor="text1"/>
          <w:kern w:val="2"/>
          <w:sz w:val="20"/>
          <w:szCs w:val="20"/>
          <w:lang w:eastAsia="zh-TW"/>
        </w:rPr>
        <w:t>Ｄ</w:t>
      </w:r>
      <w:r w:rsidRPr="00515169">
        <w:rPr>
          <w:rFonts w:ascii="ＭＳ ゴシック" w:eastAsia="ＭＳ ゴシック" w:hAnsi="Courier New" w:cs="Times New Roman"/>
          <w:b/>
          <w:bCs/>
          <w:color w:val="000000" w:themeColor="text1"/>
          <w:kern w:val="2"/>
          <w:sz w:val="20"/>
          <w:szCs w:val="20"/>
          <w:lang w:eastAsia="zh-TW"/>
        </w:rPr>
        <w:t xml:space="preserve">  </w:t>
      </w:r>
      <w:r w:rsidRPr="00515169">
        <w:rPr>
          <w:rFonts w:ascii="ＭＳ ゴシック" w:eastAsia="ＭＳ ゴシック" w:hAnsi="Courier New" w:cs="Times New Roman" w:hint="eastAsia"/>
          <w:b/>
          <w:bCs/>
          <w:color w:val="000000" w:themeColor="text1"/>
          <w:kern w:val="2"/>
          <w:sz w:val="20"/>
          <w:szCs w:val="20"/>
          <w:lang w:eastAsia="zh-TW"/>
        </w:rPr>
        <w:t>－建　　設　　業</w:t>
      </w:r>
    </w:p>
    <w:p w14:paraId="01793097" w14:textId="77777777" w:rsidR="00D5484A" w:rsidRPr="00515169" w:rsidRDefault="00D5484A" w:rsidP="00D5484A">
      <w:pPr>
        <w:suppressAutoHyphens w:val="0"/>
        <w:kinsoku/>
        <w:wordWrap/>
        <w:overflowPunct/>
        <w:autoSpaceDE/>
        <w:autoSpaceDN/>
        <w:adjustRightInd/>
        <w:spacing w:line="340" w:lineRule="exact"/>
        <w:jc w:val="center"/>
        <w:textAlignment w:val="auto"/>
        <w:rPr>
          <w:rFonts w:ascii="ＭＳ ゴシック" w:eastAsia="ＭＳ ゴシック" w:hAnsi="Courier New" w:cs="Times New Roman"/>
          <w:b/>
          <w:bCs/>
          <w:color w:val="000000" w:themeColor="text1"/>
          <w:kern w:val="2"/>
          <w:sz w:val="20"/>
          <w:szCs w:val="20"/>
        </w:rPr>
      </w:pPr>
      <w:r w:rsidRPr="00515169">
        <w:rPr>
          <w:rFonts w:ascii="ＭＳ ゴシック" w:eastAsia="ＭＳ ゴシック" w:hAnsi="Courier New" w:cs="Times New Roman" w:hint="eastAsia"/>
          <w:b/>
          <w:bCs/>
          <w:color w:val="000000" w:themeColor="text1"/>
          <w:kern w:val="2"/>
          <w:sz w:val="20"/>
          <w:szCs w:val="20"/>
        </w:rPr>
        <w:t>総　　　　　説</w:t>
      </w:r>
    </w:p>
    <w:p w14:paraId="2149C05D"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kern w:val="2"/>
          <w:sz w:val="17"/>
          <w:szCs w:val="20"/>
        </w:rPr>
      </w:pPr>
    </w:p>
    <w:p w14:paraId="25656968"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kern w:val="2"/>
          <w:sz w:val="17"/>
          <w:szCs w:val="20"/>
        </w:rPr>
        <w:t xml:space="preserve">　</w:t>
      </w:r>
      <w:r w:rsidRPr="00515169">
        <w:rPr>
          <w:rFonts w:ascii="ＭＳ 明朝" w:hAnsi="Courier New" w:cs="Times New Roman" w:hint="eastAsia"/>
          <w:color w:val="000000" w:themeColor="text1"/>
          <w:spacing w:val="-4"/>
          <w:kern w:val="2"/>
          <w:sz w:val="18"/>
          <w:szCs w:val="20"/>
        </w:rPr>
        <w:t>この大分類には，主として注文又は自己建設によって建設工事を施工する事業所が分類される。</w:t>
      </w:r>
    </w:p>
    <w:p w14:paraId="3E8993E9"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 xml:space="preserve">　ただし，主として自己建設で維持補修工事を施工する事業所及び建設工事の企画，調査，測量，設計，監督等を行う事業所は含まれない。</w:t>
      </w:r>
    </w:p>
    <w:p w14:paraId="3EFC1AAA"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4"/>
          <w:kern w:val="2"/>
          <w:sz w:val="18"/>
          <w:szCs w:val="20"/>
        </w:rPr>
      </w:pPr>
    </w:p>
    <w:p w14:paraId="6897B2CA"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 xml:space="preserve">　　建設工事</w:t>
      </w:r>
    </w:p>
    <w:p w14:paraId="1EB2D0B8"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 xml:space="preserve">　建設工事とは，現場において行われる次の工事をいう。</w:t>
      </w:r>
    </w:p>
    <w:p w14:paraId="4CFDD472" w14:textId="77777777" w:rsidR="00D5484A" w:rsidRPr="00515169" w:rsidRDefault="00D5484A" w:rsidP="00D5484A">
      <w:pPr>
        <w:suppressAutoHyphens w:val="0"/>
        <w:kinsoku/>
        <w:wordWrap/>
        <w:overflowPunct/>
        <w:autoSpaceDE/>
        <w:autoSpaceDN/>
        <w:adjustRightInd/>
        <w:spacing w:line="200" w:lineRule="exact"/>
        <w:ind w:left="176" w:hangingChars="100" w:hanging="176"/>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color w:val="000000" w:themeColor="text1"/>
          <w:spacing w:val="-4"/>
          <w:kern w:val="2"/>
          <w:sz w:val="18"/>
          <w:szCs w:val="20"/>
        </w:rPr>
        <w:t xml:space="preserve">(1) </w:t>
      </w:r>
      <w:r w:rsidRPr="00515169">
        <w:rPr>
          <w:rFonts w:ascii="ＭＳ 明朝" w:hAnsi="Courier New" w:cs="Times New Roman" w:hint="eastAsia"/>
          <w:color w:val="000000" w:themeColor="text1"/>
          <w:spacing w:val="-4"/>
          <w:kern w:val="2"/>
          <w:sz w:val="18"/>
          <w:szCs w:val="20"/>
        </w:rPr>
        <w:t>建築物，土木施設その他土地に継続的に接着する工作物及びそれらに附帯する設備を新設，改造，修繕，解体，除却若しくは移設すること。</w:t>
      </w:r>
    </w:p>
    <w:p w14:paraId="40CBFCB2" w14:textId="77777777" w:rsidR="00D5484A" w:rsidRPr="00515169" w:rsidRDefault="00D5484A" w:rsidP="00D5484A">
      <w:pPr>
        <w:suppressAutoHyphens w:val="0"/>
        <w:kinsoku/>
        <w:wordWrap/>
        <w:overflowPunct/>
        <w:autoSpaceDE/>
        <w:autoSpaceDN/>
        <w:adjustRightInd/>
        <w:spacing w:line="200" w:lineRule="exact"/>
        <w:ind w:left="397" w:hanging="397"/>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color w:val="000000" w:themeColor="text1"/>
          <w:spacing w:val="-4"/>
          <w:kern w:val="2"/>
          <w:sz w:val="18"/>
          <w:szCs w:val="20"/>
        </w:rPr>
        <w:t xml:space="preserve">(2) </w:t>
      </w:r>
      <w:r w:rsidRPr="00515169">
        <w:rPr>
          <w:rFonts w:ascii="ＭＳ 明朝" w:hAnsi="Courier New" w:cs="Times New Roman" w:hint="eastAsia"/>
          <w:color w:val="000000" w:themeColor="text1"/>
          <w:spacing w:val="-4"/>
          <w:kern w:val="2"/>
          <w:sz w:val="18"/>
          <w:szCs w:val="20"/>
        </w:rPr>
        <w:t>土地，航路，流路などを改良若しくは造成すること。</w:t>
      </w:r>
    </w:p>
    <w:p w14:paraId="6CAA05FD" w14:textId="77777777" w:rsidR="00D5484A" w:rsidRPr="00515169" w:rsidRDefault="00D5484A" w:rsidP="00D5484A">
      <w:pPr>
        <w:suppressAutoHyphens w:val="0"/>
        <w:kinsoku/>
        <w:wordWrap/>
        <w:overflowPunct/>
        <w:autoSpaceDE/>
        <w:autoSpaceDN/>
        <w:adjustRightInd/>
        <w:spacing w:line="200" w:lineRule="exact"/>
        <w:ind w:left="397" w:hanging="397"/>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color w:val="000000" w:themeColor="text1"/>
          <w:spacing w:val="-4"/>
          <w:kern w:val="2"/>
          <w:sz w:val="18"/>
          <w:szCs w:val="20"/>
        </w:rPr>
        <w:t xml:space="preserve">(3) </w:t>
      </w:r>
      <w:r w:rsidRPr="00515169">
        <w:rPr>
          <w:rFonts w:ascii="ＭＳ 明朝" w:hAnsi="Courier New" w:cs="Times New Roman" w:hint="eastAsia"/>
          <w:color w:val="000000" w:themeColor="text1"/>
          <w:spacing w:val="-4"/>
          <w:kern w:val="2"/>
          <w:sz w:val="18"/>
          <w:szCs w:val="20"/>
        </w:rPr>
        <w:t>機械装置をすえ付け，解体若しくは移設すること。</w:t>
      </w:r>
    </w:p>
    <w:p w14:paraId="51B4A622" w14:textId="77777777" w:rsidR="00D5484A" w:rsidRPr="00515169" w:rsidRDefault="00D5484A" w:rsidP="00D5484A">
      <w:pPr>
        <w:suppressAutoHyphens w:val="0"/>
        <w:kinsoku/>
        <w:wordWrap/>
        <w:overflowPunct/>
        <w:autoSpaceDE/>
        <w:autoSpaceDN/>
        <w:adjustRightInd/>
        <w:spacing w:line="200" w:lineRule="exact"/>
        <w:ind w:left="397" w:hanging="397"/>
        <w:jc w:val="both"/>
        <w:textAlignment w:val="auto"/>
        <w:rPr>
          <w:rFonts w:ascii="ＭＳ 明朝" w:hAnsi="Courier New" w:cs="Times New Roman"/>
          <w:color w:val="000000" w:themeColor="text1"/>
          <w:spacing w:val="-4"/>
          <w:kern w:val="2"/>
          <w:sz w:val="18"/>
          <w:szCs w:val="20"/>
        </w:rPr>
      </w:pPr>
    </w:p>
    <w:p w14:paraId="1A563D7F"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 xml:space="preserve">　　事業所</w:t>
      </w:r>
    </w:p>
    <w:p w14:paraId="7981EE20"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 xml:space="preserve">　建設業の事業所は，本店(個人経営などで本店のような事務所を持たない場合は事業主の住居)，支店又はその他の事務所で常時建設工事の請負契約を締結する事務所あるいは建設工事の現場を管理する事務所とする。</w:t>
      </w:r>
    </w:p>
    <w:p w14:paraId="08993C49"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 xml:space="preserve">　なお，建設工事の行われている現場は事業所とせず，その現場を管理する事務所に含めて一事業所とする。</w:t>
      </w:r>
    </w:p>
    <w:p w14:paraId="79AA7D54"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4"/>
          <w:kern w:val="2"/>
          <w:sz w:val="18"/>
          <w:szCs w:val="20"/>
        </w:rPr>
      </w:pPr>
    </w:p>
    <w:p w14:paraId="1C97044B"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 xml:space="preserve">　　建設業と他産業との関係</w:t>
      </w:r>
    </w:p>
    <w:p w14:paraId="688C5FA0" w14:textId="77777777" w:rsidR="00D5484A" w:rsidRPr="00515169" w:rsidRDefault="00D5484A" w:rsidP="00D5484A">
      <w:pPr>
        <w:suppressAutoHyphens w:val="0"/>
        <w:kinsoku/>
        <w:wordWrap/>
        <w:overflowPunct/>
        <w:autoSpaceDE/>
        <w:autoSpaceDN/>
        <w:adjustRightInd/>
        <w:spacing w:line="200" w:lineRule="exact"/>
        <w:ind w:left="176" w:hangingChars="100" w:hanging="176"/>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color w:val="000000" w:themeColor="text1"/>
          <w:spacing w:val="-4"/>
          <w:kern w:val="2"/>
          <w:sz w:val="18"/>
          <w:szCs w:val="20"/>
        </w:rPr>
        <w:t xml:space="preserve">(1) </w:t>
      </w:r>
      <w:r w:rsidRPr="00515169">
        <w:rPr>
          <w:rFonts w:ascii="ＭＳ 明朝" w:hAnsi="Courier New" w:cs="Times New Roman" w:hint="eastAsia"/>
          <w:color w:val="000000" w:themeColor="text1"/>
          <w:spacing w:val="-4"/>
          <w:kern w:val="2"/>
          <w:sz w:val="18"/>
          <w:szCs w:val="20"/>
        </w:rPr>
        <w:t>建設材料，その他の製品を生産又は販売する事業所が，自己の生産品又は販売品を用いる建設工事(機械装置のすえ付け，解体，移設工事を除く)を併せ営む場合には，主な業務により製造業，卸売業又は建設業に分類される。</w:t>
      </w:r>
    </w:p>
    <w:p w14:paraId="6C3D67AC" w14:textId="77777777" w:rsidR="00D5484A" w:rsidRPr="00515169" w:rsidRDefault="00D5484A" w:rsidP="00D5484A">
      <w:pPr>
        <w:suppressAutoHyphens w:val="0"/>
        <w:kinsoku/>
        <w:wordWrap/>
        <w:overflowPunct/>
        <w:autoSpaceDE/>
        <w:autoSpaceDN/>
        <w:adjustRightInd/>
        <w:spacing w:line="200" w:lineRule="exact"/>
        <w:ind w:left="176" w:hangingChars="100" w:hanging="176"/>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color w:val="000000" w:themeColor="text1"/>
          <w:spacing w:val="-4"/>
          <w:kern w:val="2"/>
          <w:sz w:val="18"/>
          <w:szCs w:val="20"/>
        </w:rPr>
        <w:t xml:space="preserve">(2) </w:t>
      </w:r>
      <w:r w:rsidRPr="00515169">
        <w:rPr>
          <w:rFonts w:ascii="ＭＳ 明朝" w:hAnsi="Courier New" w:cs="Times New Roman" w:hint="eastAsia"/>
          <w:color w:val="000000" w:themeColor="text1"/>
          <w:spacing w:val="-4"/>
          <w:kern w:val="2"/>
          <w:sz w:val="18"/>
          <w:szCs w:val="20"/>
        </w:rPr>
        <w:t>金属，非金属，石炭，石油，天然ガスなどの鉱物を採取するための試掘，坑道掘さく，さく井，排土作業を主として請負う事業所は大分類Ｃ-鉱業、採石業、砂利採取業〔05〕に分類される。</w:t>
      </w:r>
    </w:p>
    <w:p w14:paraId="0ABF1691" w14:textId="77777777" w:rsidR="00D5484A" w:rsidRPr="00515169" w:rsidRDefault="00D5484A" w:rsidP="00D5484A">
      <w:pPr>
        <w:suppressAutoHyphens w:val="0"/>
        <w:kinsoku/>
        <w:wordWrap/>
        <w:overflowPunct/>
        <w:autoSpaceDE/>
        <w:autoSpaceDN/>
        <w:adjustRightInd/>
        <w:spacing w:line="200" w:lineRule="exact"/>
        <w:ind w:left="176" w:hangingChars="100" w:hanging="176"/>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color w:val="000000" w:themeColor="text1"/>
          <w:spacing w:val="-4"/>
          <w:kern w:val="2"/>
          <w:sz w:val="18"/>
          <w:szCs w:val="20"/>
        </w:rPr>
        <w:t xml:space="preserve">(3) </w:t>
      </w:r>
      <w:r w:rsidRPr="00515169">
        <w:rPr>
          <w:rFonts w:ascii="ＭＳ 明朝" w:hAnsi="Courier New" w:cs="Times New Roman" w:hint="eastAsia"/>
          <w:color w:val="000000" w:themeColor="text1"/>
          <w:spacing w:val="-4"/>
          <w:kern w:val="2"/>
          <w:sz w:val="18"/>
          <w:szCs w:val="20"/>
        </w:rPr>
        <w:t>土地，建物などの不動産の賃貸業，代理業，仲介業，管理業，建設建売業(自ら労働者を雇用して建物を建設し，それを分譲する事業所を除く)，土地分譲業(自ら労働者を雇用して，土地造成を行い，それを分譲する事業所を除く)は大分類Ｋ-不動産業、物品賃貸業〔68，69〕に分類される。</w:t>
      </w:r>
    </w:p>
    <w:p w14:paraId="5FD16D80" w14:textId="77777777" w:rsidR="00D5484A" w:rsidRPr="00515169" w:rsidRDefault="00D5484A" w:rsidP="00D5484A">
      <w:pPr>
        <w:suppressAutoHyphens w:val="0"/>
        <w:kinsoku/>
        <w:wordWrap/>
        <w:overflowPunct/>
        <w:autoSpaceDE/>
        <w:autoSpaceDN/>
        <w:adjustRightInd/>
        <w:spacing w:line="200" w:lineRule="exact"/>
        <w:ind w:left="176" w:hangingChars="100" w:hanging="176"/>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color w:val="000000" w:themeColor="text1"/>
          <w:spacing w:val="-4"/>
          <w:kern w:val="2"/>
          <w:sz w:val="18"/>
          <w:szCs w:val="20"/>
        </w:rPr>
        <w:t xml:space="preserve">(4) </w:t>
      </w:r>
      <w:r w:rsidRPr="00515169">
        <w:rPr>
          <w:rFonts w:ascii="ＭＳ 明朝" w:hAnsi="Courier New" w:cs="Times New Roman" w:hint="eastAsia"/>
          <w:color w:val="000000" w:themeColor="text1"/>
          <w:spacing w:val="-4"/>
          <w:kern w:val="2"/>
          <w:sz w:val="18"/>
          <w:szCs w:val="20"/>
        </w:rPr>
        <w:t>主として試すい(錐)(鉱山用を除く)，測量又は建設工事のコンサルタント，設計，監理を行う事業所は大分類Ｌ-学術研究、専門・技術サービス業〔742〕に分類される。</w:t>
      </w:r>
    </w:p>
    <w:p w14:paraId="0062A384" w14:textId="77777777" w:rsidR="00D5484A" w:rsidRPr="00515169" w:rsidRDefault="00D5484A" w:rsidP="00D5484A">
      <w:pPr>
        <w:suppressAutoHyphens w:val="0"/>
        <w:kinsoku/>
        <w:wordWrap/>
        <w:overflowPunct/>
        <w:autoSpaceDE/>
        <w:autoSpaceDN/>
        <w:adjustRightInd/>
        <w:spacing w:line="200" w:lineRule="exact"/>
        <w:ind w:left="176" w:hangingChars="100" w:hanging="176"/>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color w:val="000000" w:themeColor="text1"/>
          <w:spacing w:val="-4"/>
          <w:kern w:val="2"/>
          <w:sz w:val="18"/>
          <w:szCs w:val="20"/>
        </w:rPr>
        <w:t xml:space="preserve">(5) </w:t>
      </w:r>
      <w:r w:rsidRPr="00515169">
        <w:rPr>
          <w:rFonts w:ascii="ＭＳ 明朝" w:hAnsi="Courier New" w:cs="Times New Roman" w:hint="eastAsia"/>
          <w:color w:val="000000" w:themeColor="text1"/>
          <w:spacing w:val="-4"/>
          <w:kern w:val="2"/>
          <w:sz w:val="18"/>
          <w:szCs w:val="20"/>
        </w:rPr>
        <w:t>国，地方公共団体等の工事事務所，土木事務所の類は，主として建設工事を自己建設(維持補修を除く)で行うもの以外は大分類Ｌ-学術研究、専門・技術サービス業〔7421〕に分類される。</w:t>
      </w:r>
    </w:p>
    <w:p w14:paraId="6327B486" w14:textId="77777777" w:rsidR="00D5484A" w:rsidRPr="00515169" w:rsidRDefault="00D5484A" w:rsidP="00D5484A">
      <w:pPr>
        <w:suppressAutoHyphens w:val="0"/>
        <w:kinsoku/>
        <w:wordWrap/>
        <w:overflowPunct/>
        <w:autoSpaceDE/>
        <w:autoSpaceDN/>
        <w:adjustRightInd/>
        <w:spacing w:line="200" w:lineRule="exact"/>
        <w:ind w:left="176" w:hangingChars="100" w:hanging="176"/>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(6)石油精製、科学、製鉄、発電等のプラントを対象として、企画、設計、調達、施工、施工管理を一括して請負い、これらのサービスを提供する事魚書は大分類Ｌ-学術研究、専門・技術サービス業〔7499〕に分類される。</w:t>
      </w:r>
    </w:p>
    <w:p w14:paraId="05457404" w14:textId="5B8C27F6" w:rsidR="00D5484A" w:rsidRPr="00515169" w:rsidRDefault="00D5484A" w:rsidP="00D5484A">
      <w:pPr>
        <w:suppressAutoHyphens w:val="0"/>
        <w:kinsoku/>
        <w:wordWrap/>
        <w:overflowPunct/>
        <w:autoSpaceDE/>
        <w:autoSpaceDN/>
        <w:adjustRightInd/>
        <w:spacing w:line="200" w:lineRule="exact"/>
        <w:ind w:left="184" w:hangingChars="100" w:hanging="184"/>
        <w:jc w:val="both"/>
        <w:textAlignment w:val="auto"/>
        <w:rPr>
          <w:rFonts w:ascii="ＭＳ 明朝" w:hAnsi="Courier New" w:cs="Times New Roman"/>
          <w:color w:val="000000" w:themeColor="text1"/>
          <w:kern w:val="2"/>
          <w:sz w:val="18"/>
          <w:szCs w:val="20"/>
        </w:rPr>
      </w:pPr>
    </w:p>
    <w:p w14:paraId="2AE5E1E8" w14:textId="50185D71" w:rsidR="00B000F3" w:rsidRPr="00515169" w:rsidRDefault="00B000F3" w:rsidP="00D5484A">
      <w:pPr>
        <w:suppressAutoHyphens w:val="0"/>
        <w:kinsoku/>
        <w:wordWrap/>
        <w:overflowPunct/>
        <w:autoSpaceDE/>
        <w:autoSpaceDN/>
        <w:adjustRightInd/>
        <w:spacing w:line="200" w:lineRule="exact"/>
        <w:ind w:left="184" w:hangingChars="100" w:hanging="184"/>
        <w:jc w:val="both"/>
        <w:textAlignment w:val="auto"/>
        <w:rPr>
          <w:rFonts w:ascii="ＭＳ 明朝" w:hAnsi="Courier New" w:cs="Times New Roman"/>
          <w:color w:val="000000" w:themeColor="text1"/>
          <w:kern w:val="2"/>
          <w:sz w:val="18"/>
          <w:szCs w:val="20"/>
        </w:rPr>
      </w:pPr>
    </w:p>
    <w:p w14:paraId="51C5A1EC" w14:textId="77777777" w:rsidR="00B000F3" w:rsidRPr="00515169" w:rsidRDefault="00B000F3" w:rsidP="00D5484A">
      <w:pPr>
        <w:suppressAutoHyphens w:val="0"/>
        <w:kinsoku/>
        <w:wordWrap/>
        <w:overflowPunct/>
        <w:autoSpaceDE/>
        <w:autoSpaceDN/>
        <w:adjustRightInd/>
        <w:spacing w:line="200" w:lineRule="exact"/>
        <w:ind w:left="184" w:hangingChars="100" w:hanging="184"/>
        <w:jc w:val="both"/>
        <w:textAlignment w:val="auto"/>
        <w:rPr>
          <w:rFonts w:ascii="ＭＳ 明朝" w:hAnsi="Courier New" w:cs="Times New Roman"/>
          <w:color w:val="000000" w:themeColor="text1"/>
          <w:kern w:val="2"/>
          <w:sz w:val="18"/>
          <w:szCs w:val="20"/>
        </w:rPr>
      </w:pPr>
    </w:p>
    <w:p w14:paraId="54807E91" w14:textId="77777777" w:rsidR="00D5484A" w:rsidRPr="00515169" w:rsidRDefault="00D5484A" w:rsidP="00D5484A">
      <w:pPr>
        <w:suppressAutoHyphens w:val="0"/>
        <w:kinsoku/>
        <w:wordWrap/>
        <w:overflowPunct/>
        <w:autoSpaceDE/>
        <w:autoSpaceDN/>
        <w:adjustRightInd/>
        <w:jc w:val="center"/>
        <w:textAlignment w:val="auto"/>
        <w:rPr>
          <w:rFonts w:ascii="ＭＳ ゴシック" w:eastAsia="ＭＳ ゴシック" w:hAnsi="Courier New" w:cs="Times New Roman"/>
          <w:b/>
          <w:bCs/>
          <w:color w:val="000000" w:themeColor="text1"/>
          <w:kern w:val="2"/>
          <w:sz w:val="20"/>
          <w:szCs w:val="20"/>
          <w:lang w:eastAsia="zh-TW"/>
        </w:rPr>
      </w:pPr>
      <w:r w:rsidRPr="00515169">
        <w:rPr>
          <w:rFonts w:ascii="ＭＳ ゴシック" w:eastAsia="ＭＳ ゴシック" w:hAnsi="Courier New" w:cs="Times New Roman" w:hint="eastAsia"/>
          <w:b/>
          <w:bCs/>
          <w:color w:val="000000" w:themeColor="text1"/>
          <w:kern w:val="2"/>
          <w:sz w:val="20"/>
          <w:szCs w:val="20"/>
          <w:lang w:eastAsia="zh-TW"/>
        </w:rPr>
        <w:t>中分類06－総合工事業</w:t>
      </w:r>
    </w:p>
    <w:p w14:paraId="60845498" w14:textId="77777777" w:rsidR="00D5484A" w:rsidRPr="00515169" w:rsidRDefault="00D5484A" w:rsidP="00D5484A">
      <w:pPr>
        <w:suppressAutoHyphens w:val="0"/>
        <w:kinsoku/>
        <w:wordWrap/>
        <w:overflowPunct/>
        <w:autoSpaceDE/>
        <w:autoSpaceDN/>
        <w:adjustRightInd/>
        <w:jc w:val="center"/>
        <w:textAlignment w:val="auto"/>
        <w:rPr>
          <w:rFonts w:ascii="ＭＳ ゴシック" w:eastAsia="ＭＳ ゴシック" w:hAnsi="Courier New" w:cs="Times New Roman"/>
          <w:color w:val="000000" w:themeColor="text1"/>
          <w:kern w:val="2"/>
          <w:sz w:val="20"/>
          <w:szCs w:val="20"/>
          <w:lang w:eastAsia="zh-TW"/>
        </w:rPr>
      </w:pPr>
      <w:r w:rsidRPr="00515169">
        <w:rPr>
          <w:rFonts w:ascii="ＭＳ ゴシック" w:eastAsia="ＭＳ ゴシック" w:hAnsi="Courier New" w:cs="Times New Roman" w:hint="eastAsia"/>
          <w:b/>
          <w:bCs/>
          <w:color w:val="000000" w:themeColor="text1"/>
          <w:spacing w:val="36"/>
          <w:sz w:val="20"/>
          <w:szCs w:val="20"/>
          <w:fitText w:val="1831" w:id="-1728265984"/>
          <w:lang w:eastAsia="zh-TW"/>
        </w:rPr>
        <w:t xml:space="preserve">総　　　　　</w:t>
      </w:r>
      <w:r w:rsidRPr="00515169">
        <w:rPr>
          <w:rFonts w:ascii="ＭＳ ゴシック" w:eastAsia="ＭＳ ゴシック" w:hAnsi="Courier New" w:cs="Times New Roman" w:hint="eastAsia"/>
          <w:b/>
          <w:bCs/>
          <w:color w:val="000000" w:themeColor="text1"/>
          <w:spacing w:val="-3"/>
          <w:sz w:val="20"/>
          <w:szCs w:val="20"/>
          <w:fitText w:val="1831" w:id="-1728265984"/>
          <w:lang w:eastAsia="zh-TW"/>
        </w:rPr>
        <w:t>説</w:t>
      </w:r>
    </w:p>
    <w:p w14:paraId="4FAE35D7" w14:textId="77777777" w:rsidR="00D5484A" w:rsidRPr="00515169" w:rsidRDefault="00D5484A" w:rsidP="00D5484A">
      <w:pPr>
        <w:suppressAutoHyphens w:val="0"/>
        <w:kinsoku/>
        <w:wordWrap/>
        <w:overflowPunct/>
        <w:autoSpaceDE/>
        <w:autoSpaceDN/>
        <w:adjustRightInd/>
        <w:spacing w:after="60" w:line="240" w:lineRule="exact"/>
        <w:jc w:val="both"/>
        <w:textAlignment w:val="auto"/>
        <w:rPr>
          <w:rFonts w:ascii="ＭＳ 明朝" w:hAnsi="Courier New" w:cs="Times New Roman"/>
          <w:color w:val="000000" w:themeColor="text1"/>
          <w:kern w:val="2"/>
          <w:sz w:val="18"/>
          <w:szCs w:val="20"/>
          <w:lang w:eastAsia="zh-TW"/>
        </w:rPr>
      </w:pPr>
    </w:p>
    <w:p w14:paraId="69546526" w14:textId="77777777" w:rsidR="00D5484A" w:rsidRPr="00515169" w:rsidRDefault="00D5484A" w:rsidP="00D5484A">
      <w:pPr>
        <w:suppressAutoHyphens w:val="0"/>
        <w:kinsoku/>
        <w:wordWrap/>
        <w:overflowPunct/>
        <w:autoSpaceDE/>
        <w:autoSpaceDN/>
        <w:adjustRightInd/>
        <w:spacing w:after="60" w:line="20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lang w:eastAsia="zh-TW"/>
        </w:rPr>
        <w:t xml:space="preserve">　</w:t>
      </w:r>
      <w:r w:rsidRPr="00515169">
        <w:rPr>
          <w:rFonts w:ascii="ＭＳ 明朝" w:hAnsi="Courier New" w:cs="Times New Roman" w:hint="eastAsia"/>
          <w:color w:val="000000" w:themeColor="text1"/>
          <w:kern w:val="2"/>
          <w:sz w:val="18"/>
          <w:szCs w:val="20"/>
        </w:rPr>
        <w:t>この中分類には，主として土木施設，建築物を完成することを発注者に対し直接請負う事業所又は自己建設で行う事業所が分類される。</w:t>
      </w:r>
    </w:p>
    <w:p w14:paraId="65B96028" w14:textId="77777777" w:rsidR="00D5484A" w:rsidRPr="00515169" w:rsidRDefault="00D5484A" w:rsidP="00D5484A">
      <w:pPr>
        <w:suppressAutoHyphens w:val="0"/>
        <w:kinsoku/>
        <w:wordWrap/>
        <w:overflowPunct/>
        <w:autoSpaceDE/>
        <w:autoSpaceDN/>
        <w:adjustRightInd/>
        <w:spacing w:after="60" w:line="20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 xml:space="preserve">　建築物の改装又は軽微な増・改築工事を総合的に行う事業所も本分類に含まれる。</w:t>
      </w:r>
    </w:p>
    <w:p w14:paraId="13AADA51" w14:textId="77777777" w:rsidR="00D5484A" w:rsidRPr="00515169" w:rsidRDefault="00D5484A" w:rsidP="00D5484A">
      <w:pPr>
        <w:suppressAutoHyphens w:val="0"/>
        <w:kinsoku/>
        <w:wordWrap/>
        <w:overflowPunct/>
        <w:autoSpaceDE/>
        <w:autoSpaceDN/>
        <w:adjustRightInd/>
        <w:spacing w:after="60" w:line="20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 xml:space="preserve">　ただし、建築物の改装又は軽微な増・改築工事を行う事業所のうち塗装工事、内装工事、給排水・衛生設備工事などの個別の工事を行う事業所は、中分類</w:t>
      </w:r>
      <w:r w:rsidRPr="00515169">
        <w:rPr>
          <w:rFonts w:ascii="ＭＳ 明朝" w:hAnsi="Courier New" w:cs="Times New Roman" w:hint="eastAsia"/>
          <w:color w:val="000000" w:themeColor="text1"/>
          <w:spacing w:val="-4"/>
          <w:kern w:val="2"/>
          <w:sz w:val="18"/>
          <w:szCs w:val="20"/>
        </w:rPr>
        <w:t>〔07，08〕に分類される。</w:t>
      </w:r>
    </w:p>
    <w:p w14:paraId="1C860B9A" w14:textId="77777777" w:rsidR="00D5484A" w:rsidRPr="00515169" w:rsidRDefault="00D5484A" w:rsidP="00D5484A">
      <w:pPr>
        <w:suppressAutoHyphens w:val="0"/>
        <w:kinsoku/>
        <w:wordWrap/>
        <w:overflowPunct/>
        <w:autoSpaceDE/>
        <w:autoSpaceDN/>
        <w:adjustRightInd/>
        <w:spacing w:after="60" w:line="200" w:lineRule="exact"/>
        <w:jc w:val="both"/>
        <w:textAlignment w:val="auto"/>
        <w:rPr>
          <w:rFonts w:ascii="ＭＳ 明朝" w:hAnsi="Courier New" w:cs="Times New Roman"/>
          <w:color w:val="000000" w:themeColor="text1"/>
          <w:kern w:val="2"/>
          <w:sz w:val="18"/>
          <w:szCs w:val="20"/>
        </w:rPr>
      </w:pPr>
    </w:p>
    <w:tbl>
      <w:tblPr>
        <w:tblW w:w="8700" w:type="dxa"/>
        <w:tblLayout w:type="fixed"/>
        <w:tblCellMar>
          <w:left w:w="56" w:type="dxa"/>
          <w:right w:w="56" w:type="dxa"/>
        </w:tblCellMar>
        <w:tblLook w:val="0000" w:firstRow="0" w:lastRow="0" w:firstColumn="0" w:lastColumn="0" w:noHBand="0" w:noVBand="0"/>
      </w:tblPr>
      <w:tblGrid>
        <w:gridCol w:w="808"/>
        <w:gridCol w:w="808"/>
        <w:gridCol w:w="7084"/>
      </w:tblGrid>
      <w:tr w:rsidR="00515169" w:rsidRPr="00515169" w14:paraId="5F139C83" w14:textId="77777777" w:rsidTr="00F3720E">
        <w:trPr>
          <w:cantSplit/>
          <w:trHeight w:val="340"/>
        </w:trPr>
        <w:tc>
          <w:tcPr>
            <w:tcW w:w="808" w:type="dxa"/>
            <w:vAlign w:val="center"/>
          </w:tcPr>
          <w:p w14:paraId="5D77D2EF" w14:textId="77777777" w:rsidR="00D5484A" w:rsidRPr="00515169" w:rsidRDefault="00D5484A" w:rsidP="00D5484A">
            <w:pPr>
              <w:suppressAutoHyphens w:val="0"/>
              <w:kinsoku/>
              <w:wordWrap/>
              <w:overflowPunct/>
              <w:autoSpaceDE/>
              <w:autoSpaceDN/>
              <w:adjustRightInd/>
              <w:spacing w:line="200" w:lineRule="exact"/>
              <w:jc w:val="distribute"/>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小分類</w:t>
            </w:r>
          </w:p>
          <w:p w14:paraId="58E3F94F" w14:textId="77777777" w:rsidR="00D5484A" w:rsidRPr="00515169" w:rsidRDefault="00D5484A" w:rsidP="00D5484A">
            <w:pPr>
              <w:suppressAutoHyphens w:val="0"/>
              <w:kinsoku/>
              <w:wordWrap/>
              <w:overflowPunct/>
              <w:autoSpaceDE/>
              <w:autoSpaceDN/>
              <w:adjustRightInd/>
              <w:spacing w:line="200" w:lineRule="exact"/>
              <w:jc w:val="distribute"/>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番号</w:t>
            </w:r>
          </w:p>
        </w:tc>
        <w:tc>
          <w:tcPr>
            <w:tcW w:w="808" w:type="dxa"/>
            <w:vAlign w:val="center"/>
          </w:tcPr>
          <w:p w14:paraId="3CE02769" w14:textId="77777777" w:rsidR="00D5484A" w:rsidRPr="00515169" w:rsidRDefault="00D5484A" w:rsidP="00D5484A">
            <w:pPr>
              <w:suppressAutoHyphens w:val="0"/>
              <w:kinsoku/>
              <w:wordWrap/>
              <w:overflowPunct/>
              <w:autoSpaceDE/>
              <w:autoSpaceDN/>
              <w:adjustRightInd/>
              <w:spacing w:line="200" w:lineRule="exact"/>
              <w:jc w:val="distribute"/>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細分類</w:t>
            </w:r>
          </w:p>
          <w:p w14:paraId="7E54CD91" w14:textId="77777777" w:rsidR="00D5484A" w:rsidRPr="00515169" w:rsidRDefault="00D5484A" w:rsidP="00D5484A">
            <w:pPr>
              <w:suppressAutoHyphens w:val="0"/>
              <w:kinsoku/>
              <w:wordWrap/>
              <w:overflowPunct/>
              <w:autoSpaceDE/>
              <w:autoSpaceDN/>
              <w:adjustRightInd/>
              <w:spacing w:line="200" w:lineRule="exact"/>
              <w:jc w:val="distribute"/>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番号</w:t>
            </w:r>
          </w:p>
        </w:tc>
        <w:tc>
          <w:tcPr>
            <w:tcW w:w="7084" w:type="dxa"/>
            <w:vAlign w:val="center"/>
          </w:tcPr>
          <w:p w14:paraId="165F3F7F" w14:textId="77777777" w:rsidR="00D5484A" w:rsidRPr="00515169" w:rsidRDefault="00D5484A" w:rsidP="00D5484A">
            <w:pPr>
              <w:suppressAutoHyphens w:val="0"/>
              <w:kinsoku/>
              <w:wordWrap/>
              <w:overflowPunct/>
              <w:autoSpaceDE/>
              <w:autoSpaceDN/>
              <w:adjustRightInd/>
              <w:spacing w:line="200" w:lineRule="exact"/>
              <w:jc w:val="distribute"/>
              <w:textAlignment w:val="auto"/>
              <w:rPr>
                <w:rFonts w:ascii="ＭＳ 明朝" w:hAnsi="Courier New" w:cs="Times New Roman"/>
                <w:color w:val="000000" w:themeColor="text1"/>
                <w:spacing w:val="-4"/>
                <w:kern w:val="2"/>
                <w:sz w:val="18"/>
                <w:szCs w:val="20"/>
              </w:rPr>
            </w:pPr>
          </w:p>
        </w:tc>
      </w:tr>
      <w:tr w:rsidR="00515169" w:rsidRPr="00515169" w14:paraId="44B2698B" w14:textId="77777777" w:rsidTr="00F3720E">
        <w:trPr>
          <w:cantSplit/>
        </w:trPr>
        <w:tc>
          <w:tcPr>
            <w:tcW w:w="808" w:type="dxa"/>
          </w:tcPr>
          <w:p w14:paraId="0E684255"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color w:val="000000" w:themeColor="text1"/>
                <w:spacing w:val="-4"/>
                <w:kern w:val="2"/>
                <w:sz w:val="18"/>
                <w:szCs w:val="20"/>
              </w:rPr>
              <w:t>060</w:t>
            </w:r>
          </w:p>
        </w:tc>
        <w:tc>
          <w:tcPr>
            <w:tcW w:w="808" w:type="dxa"/>
          </w:tcPr>
          <w:p w14:paraId="50C56A34"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4"/>
                <w:kern w:val="2"/>
                <w:sz w:val="18"/>
                <w:szCs w:val="20"/>
              </w:rPr>
            </w:pPr>
          </w:p>
        </w:tc>
        <w:tc>
          <w:tcPr>
            <w:tcW w:w="7084" w:type="dxa"/>
          </w:tcPr>
          <w:p w14:paraId="408836FD"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管理，補助的経済活動を行う事業所（06　総合工事業）</w:t>
            </w:r>
          </w:p>
        </w:tc>
      </w:tr>
      <w:tr w:rsidR="00515169" w:rsidRPr="00515169" w14:paraId="19DB83EF" w14:textId="77777777" w:rsidTr="00F3720E">
        <w:trPr>
          <w:cantSplit/>
        </w:trPr>
        <w:tc>
          <w:tcPr>
            <w:tcW w:w="808" w:type="dxa"/>
          </w:tcPr>
          <w:p w14:paraId="0B87C6FA"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4"/>
                <w:kern w:val="2"/>
                <w:sz w:val="18"/>
                <w:szCs w:val="20"/>
              </w:rPr>
            </w:pPr>
          </w:p>
        </w:tc>
        <w:tc>
          <w:tcPr>
            <w:tcW w:w="808" w:type="dxa"/>
          </w:tcPr>
          <w:p w14:paraId="72E91140"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color w:val="000000" w:themeColor="text1"/>
                <w:spacing w:val="-4"/>
                <w:kern w:val="2"/>
                <w:sz w:val="18"/>
                <w:szCs w:val="20"/>
              </w:rPr>
              <w:t>0600</w:t>
            </w:r>
          </w:p>
        </w:tc>
        <w:tc>
          <w:tcPr>
            <w:tcW w:w="7084" w:type="dxa"/>
          </w:tcPr>
          <w:p w14:paraId="7247B96F"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主として管理事務を行う本社等</w:t>
            </w:r>
          </w:p>
          <w:p w14:paraId="44A1DAD3"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 xml:space="preserve">　主として総合工事業の事業所を統括する本社等として,自企業の経営を推進するための総務,財務・経理、法務、広報・宣伝、保有資機材の管理,仕入・原材料購入等の現業以外の業務を行う事業所をいう。</w:t>
            </w:r>
          </w:p>
          <w:p w14:paraId="1054A21A"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○管理事務を行う本社・本所・支社・支所</w:t>
            </w:r>
          </w:p>
        </w:tc>
      </w:tr>
      <w:tr w:rsidR="00515169" w:rsidRPr="00515169" w14:paraId="67A92418" w14:textId="77777777" w:rsidTr="00F3720E">
        <w:trPr>
          <w:cantSplit/>
        </w:trPr>
        <w:tc>
          <w:tcPr>
            <w:tcW w:w="808" w:type="dxa"/>
          </w:tcPr>
          <w:p w14:paraId="15611C0D"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4"/>
                <w:kern w:val="2"/>
                <w:sz w:val="18"/>
                <w:szCs w:val="20"/>
              </w:rPr>
            </w:pPr>
          </w:p>
        </w:tc>
        <w:tc>
          <w:tcPr>
            <w:tcW w:w="808" w:type="dxa"/>
          </w:tcPr>
          <w:p w14:paraId="497DE95A"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color w:val="000000" w:themeColor="text1"/>
                <w:spacing w:val="-4"/>
                <w:kern w:val="2"/>
                <w:sz w:val="18"/>
                <w:szCs w:val="20"/>
              </w:rPr>
              <w:t>0609</w:t>
            </w:r>
          </w:p>
        </w:tc>
        <w:tc>
          <w:tcPr>
            <w:tcW w:w="7084" w:type="dxa"/>
          </w:tcPr>
          <w:p w14:paraId="7E6DF83C"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その他の管理、補助的経済活動を行う事業所</w:t>
            </w:r>
          </w:p>
          <w:p w14:paraId="5BD90E21"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 xml:space="preserve">　主として総合工事業における活動を促進するため,同一企業の他事業所に対して,輸送，清掃，修理・整備，保安等の支援業務を行う事業所をいう。</w:t>
            </w:r>
          </w:p>
          <w:p w14:paraId="30FFFD67"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4"/>
                <w:kern w:val="2"/>
                <w:sz w:val="18"/>
                <w:szCs w:val="20"/>
                <w:lang w:eastAsia="zh-TW"/>
              </w:rPr>
            </w:pPr>
            <w:r w:rsidRPr="00515169">
              <w:rPr>
                <w:rFonts w:ascii="ＭＳ 明朝" w:hAnsi="Courier New" w:cs="Times New Roman" w:hint="eastAsia"/>
                <w:color w:val="000000" w:themeColor="text1"/>
                <w:spacing w:val="-4"/>
                <w:kern w:val="2"/>
                <w:sz w:val="18"/>
                <w:szCs w:val="20"/>
                <w:lang w:eastAsia="zh-TW"/>
              </w:rPr>
              <w:t>○自家用車庫；自家用修理工場；自家用補修所；自家用資材置場</w:t>
            </w:r>
          </w:p>
        </w:tc>
      </w:tr>
      <w:tr w:rsidR="00515169" w:rsidRPr="00515169" w14:paraId="092FE3D9" w14:textId="77777777" w:rsidTr="00F3720E">
        <w:trPr>
          <w:cantSplit/>
        </w:trPr>
        <w:tc>
          <w:tcPr>
            <w:tcW w:w="808" w:type="dxa"/>
          </w:tcPr>
          <w:p w14:paraId="5EDA9817"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color w:val="000000" w:themeColor="text1"/>
                <w:spacing w:val="-4"/>
                <w:kern w:val="2"/>
                <w:sz w:val="18"/>
                <w:szCs w:val="20"/>
              </w:rPr>
              <w:t>061</w:t>
            </w:r>
          </w:p>
        </w:tc>
        <w:tc>
          <w:tcPr>
            <w:tcW w:w="808" w:type="dxa"/>
          </w:tcPr>
          <w:p w14:paraId="03098F5D"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4"/>
                <w:kern w:val="2"/>
                <w:sz w:val="18"/>
                <w:szCs w:val="20"/>
              </w:rPr>
            </w:pPr>
          </w:p>
        </w:tc>
        <w:tc>
          <w:tcPr>
            <w:tcW w:w="7084" w:type="dxa"/>
          </w:tcPr>
          <w:p w14:paraId="20CD9092"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一般土木建築工事業</w:t>
            </w:r>
          </w:p>
        </w:tc>
      </w:tr>
      <w:tr w:rsidR="00515169" w:rsidRPr="00515169" w14:paraId="3EB80358" w14:textId="77777777" w:rsidTr="00F3720E">
        <w:trPr>
          <w:cantSplit/>
        </w:trPr>
        <w:tc>
          <w:tcPr>
            <w:tcW w:w="808" w:type="dxa"/>
          </w:tcPr>
          <w:p w14:paraId="0D44A5CC"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4"/>
                <w:kern w:val="2"/>
                <w:sz w:val="18"/>
                <w:szCs w:val="20"/>
              </w:rPr>
            </w:pPr>
          </w:p>
        </w:tc>
        <w:tc>
          <w:tcPr>
            <w:tcW w:w="808" w:type="dxa"/>
          </w:tcPr>
          <w:p w14:paraId="1D992BCC"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color w:val="000000" w:themeColor="text1"/>
                <w:spacing w:val="-4"/>
                <w:kern w:val="2"/>
                <w:sz w:val="18"/>
                <w:szCs w:val="20"/>
              </w:rPr>
              <w:t>0611</w:t>
            </w:r>
          </w:p>
        </w:tc>
        <w:tc>
          <w:tcPr>
            <w:tcW w:w="7084" w:type="dxa"/>
          </w:tcPr>
          <w:p w14:paraId="1831FCCA"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一般土木建築工事業</w:t>
            </w:r>
          </w:p>
          <w:p w14:paraId="50BB9664"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 xml:space="preserve">　各種の土木施設と建築物を，いずれでも完成する能力を有する事業所をいう。</w:t>
            </w:r>
          </w:p>
          <w:p w14:paraId="62A71406" w14:textId="0E963B39"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 xml:space="preserve">　完成する能力とは，土木技術者及び建築技術者の双方を有し，かつ現実に土木工事及び建築工事の双方を施工しているか，又は最近において双方を施工した実績を有することである。</w:t>
            </w:r>
          </w:p>
        </w:tc>
      </w:tr>
      <w:tr w:rsidR="00515169" w:rsidRPr="00515169" w14:paraId="1DA60776" w14:textId="77777777" w:rsidTr="00F3720E">
        <w:trPr>
          <w:cantSplit/>
        </w:trPr>
        <w:tc>
          <w:tcPr>
            <w:tcW w:w="808" w:type="dxa"/>
          </w:tcPr>
          <w:p w14:paraId="346526A7"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color w:val="000000" w:themeColor="text1"/>
                <w:spacing w:val="-4"/>
                <w:kern w:val="2"/>
                <w:sz w:val="18"/>
                <w:szCs w:val="20"/>
              </w:rPr>
              <w:t>062</w:t>
            </w:r>
          </w:p>
        </w:tc>
        <w:tc>
          <w:tcPr>
            <w:tcW w:w="808" w:type="dxa"/>
          </w:tcPr>
          <w:p w14:paraId="2788ACC9"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4"/>
                <w:kern w:val="2"/>
                <w:sz w:val="18"/>
                <w:szCs w:val="20"/>
              </w:rPr>
            </w:pPr>
          </w:p>
        </w:tc>
        <w:tc>
          <w:tcPr>
            <w:tcW w:w="7084" w:type="dxa"/>
          </w:tcPr>
          <w:p w14:paraId="415965E0"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土木工事業(舗装工事業を除く)</w:t>
            </w:r>
          </w:p>
        </w:tc>
      </w:tr>
      <w:tr w:rsidR="00515169" w:rsidRPr="00515169" w14:paraId="5D83E56B" w14:textId="77777777" w:rsidTr="00F3720E">
        <w:trPr>
          <w:cantSplit/>
        </w:trPr>
        <w:tc>
          <w:tcPr>
            <w:tcW w:w="808" w:type="dxa"/>
          </w:tcPr>
          <w:p w14:paraId="0578FF7B"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4"/>
                <w:kern w:val="2"/>
                <w:sz w:val="18"/>
                <w:szCs w:val="20"/>
              </w:rPr>
            </w:pPr>
            <w:bookmarkStart w:id="3" w:name="OLE_LINK10"/>
            <w:bookmarkStart w:id="4" w:name="OLE_LINK9"/>
            <w:bookmarkEnd w:id="2"/>
          </w:p>
        </w:tc>
        <w:tc>
          <w:tcPr>
            <w:tcW w:w="808" w:type="dxa"/>
          </w:tcPr>
          <w:p w14:paraId="0DEDBB59"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color w:val="000000" w:themeColor="text1"/>
                <w:spacing w:val="-4"/>
                <w:kern w:val="2"/>
                <w:sz w:val="18"/>
                <w:szCs w:val="20"/>
              </w:rPr>
              <w:t>0621</w:t>
            </w:r>
          </w:p>
        </w:tc>
        <w:tc>
          <w:tcPr>
            <w:tcW w:w="7084" w:type="dxa"/>
          </w:tcPr>
          <w:p w14:paraId="7438F881"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土木工事業(別掲を除く)</w:t>
            </w:r>
          </w:p>
          <w:p w14:paraId="48A26F63" w14:textId="346AAE75"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 xml:space="preserve">　一般土木建築工事業に属さないで，主として堤防，護岸，水利，床固，山腹工事などによる河川・砂防・海岸・治山施設工事，ダム工事，各種の貯水池，用水池などの建設工事，各種の水路工事，かんがい排水施設工事，防波堤，岸壁・桟橋などの港湾施設工事，埋立工事，干拓工事，開墾工事，軌条敷設・停車場・鉄道土工・伏せどい・溝橋などの鉄道施設工事，地下鉄・地下工作物工事，ドック建設工事，高架道路・高架施設工事，橋りょう工事(鋼橋上部工事を除く)，ずい道工事，水源施設・浄水施設・送水施設・配水施設などの上水道工事，下水管きょ・ポンプ施設・下水処理場などの下水道工事，道路工事，駐車場工事，飛行場・水上飛行場工事，運動競技場・競馬場・競輪場工事，宅地造成工事などの</w:t>
            </w:r>
            <w:r w:rsidR="000F169D">
              <w:rPr>
                <w:rFonts w:ascii="ＭＳ 明朝" w:hAnsi="Courier New" w:cs="Times New Roman" w:hint="eastAsia"/>
                <w:color w:val="000000" w:themeColor="text1"/>
                <w:spacing w:val="-4"/>
                <w:kern w:val="2"/>
                <w:sz w:val="18"/>
                <w:szCs w:val="20"/>
              </w:rPr>
              <w:t>全て</w:t>
            </w:r>
            <w:r w:rsidRPr="00515169">
              <w:rPr>
                <w:rFonts w:ascii="ＭＳ 明朝" w:hAnsi="Courier New" w:cs="Times New Roman" w:hint="eastAsia"/>
                <w:color w:val="000000" w:themeColor="text1"/>
                <w:spacing w:val="-4"/>
                <w:kern w:val="2"/>
                <w:sz w:val="18"/>
                <w:szCs w:val="20"/>
              </w:rPr>
              <w:t>又はいずれかを行うことによって，土木施設を完成する事業所をいう。</w:t>
            </w:r>
          </w:p>
          <w:p w14:paraId="571D4E93" w14:textId="333041EB"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 xml:space="preserve">　ただし，主として造園工事を行う事業所は細分類0622に，しゅんせつ工事を行う事業所は細分類0623に、舗装工事を行う事業所は細分類0631に分類される。</w:t>
            </w:r>
          </w:p>
          <w:p w14:paraId="1A5C2F00"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×造園工事業〔0622〕；しゅんせつ工事業〔0623〕；舗装工事業〔0631〕</w:t>
            </w:r>
          </w:p>
        </w:tc>
      </w:tr>
      <w:tr w:rsidR="00515169" w:rsidRPr="00515169" w14:paraId="0F4914A9" w14:textId="77777777" w:rsidTr="00F3720E">
        <w:trPr>
          <w:cantSplit/>
        </w:trPr>
        <w:tc>
          <w:tcPr>
            <w:tcW w:w="808" w:type="dxa"/>
          </w:tcPr>
          <w:p w14:paraId="28053295"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kern w:val="2"/>
                <w:sz w:val="18"/>
                <w:szCs w:val="20"/>
              </w:rPr>
            </w:pPr>
          </w:p>
        </w:tc>
        <w:tc>
          <w:tcPr>
            <w:tcW w:w="808" w:type="dxa"/>
          </w:tcPr>
          <w:p w14:paraId="6A724981"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kern w:val="2"/>
                <w:sz w:val="18"/>
                <w:szCs w:val="20"/>
              </w:rPr>
            </w:pPr>
            <w:r w:rsidRPr="00515169">
              <w:rPr>
                <w:rFonts w:ascii="ＭＳ 明朝" w:hAnsi="Courier New" w:cs="Times New Roman"/>
                <w:color w:val="000000" w:themeColor="text1"/>
                <w:kern w:val="2"/>
                <w:sz w:val="18"/>
                <w:szCs w:val="20"/>
              </w:rPr>
              <w:t>0622</w:t>
            </w:r>
          </w:p>
        </w:tc>
        <w:tc>
          <w:tcPr>
            <w:tcW w:w="7084" w:type="dxa"/>
          </w:tcPr>
          <w:p w14:paraId="3D7ACFBA"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造園工事業</w:t>
            </w:r>
          </w:p>
          <w:p w14:paraId="2B7FE1B2"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 xml:space="preserve">　主として庭園，公園，緑地等の苑地を築造する工事を行う事業所をいう。</w:t>
            </w:r>
          </w:p>
          <w:p w14:paraId="64023C4F" w14:textId="5D5DA91D"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○ゴルフ場工事業</w:t>
            </w:r>
          </w:p>
          <w:p w14:paraId="44D089F3"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×造園業〔0141〕；植木業〔0141〕；整地工事業〔0621〕</w:t>
            </w:r>
          </w:p>
        </w:tc>
      </w:tr>
      <w:tr w:rsidR="00515169" w:rsidRPr="00515169" w14:paraId="251A33FE" w14:textId="77777777" w:rsidTr="00F3720E">
        <w:trPr>
          <w:cantSplit/>
        </w:trPr>
        <w:tc>
          <w:tcPr>
            <w:tcW w:w="808" w:type="dxa"/>
          </w:tcPr>
          <w:p w14:paraId="01AA41A9"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kern w:val="2"/>
                <w:sz w:val="18"/>
                <w:szCs w:val="20"/>
              </w:rPr>
            </w:pPr>
          </w:p>
        </w:tc>
        <w:tc>
          <w:tcPr>
            <w:tcW w:w="808" w:type="dxa"/>
          </w:tcPr>
          <w:p w14:paraId="7BA58E96"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kern w:val="2"/>
                <w:sz w:val="18"/>
                <w:szCs w:val="20"/>
              </w:rPr>
            </w:pPr>
            <w:r w:rsidRPr="00515169">
              <w:rPr>
                <w:rFonts w:ascii="ＭＳ 明朝" w:hAnsi="Courier New" w:cs="Times New Roman"/>
                <w:color w:val="000000" w:themeColor="text1"/>
                <w:kern w:val="2"/>
                <w:sz w:val="18"/>
                <w:szCs w:val="20"/>
              </w:rPr>
              <w:t>0623</w:t>
            </w:r>
          </w:p>
        </w:tc>
        <w:tc>
          <w:tcPr>
            <w:tcW w:w="7084" w:type="dxa"/>
          </w:tcPr>
          <w:p w14:paraId="195C186A"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しゅんせつ工事業</w:t>
            </w:r>
          </w:p>
          <w:p w14:paraId="064E5975" w14:textId="0B9612B6"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 xml:space="preserve">　主としてしゅんせつ工事及びしゅんせつ工事を伴う土木工事を行う事業所をいう。</w:t>
            </w:r>
          </w:p>
          <w:p w14:paraId="06CA9747"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8"/>
                <w:szCs w:val="20"/>
              </w:rPr>
            </w:pPr>
          </w:p>
        </w:tc>
      </w:tr>
      <w:tr w:rsidR="00515169" w:rsidRPr="00515169" w14:paraId="70847584" w14:textId="77777777" w:rsidTr="00F3720E">
        <w:trPr>
          <w:cantSplit/>
        </w:trPr>
        <w:tc>
          <w:tcPr>
            <w:tcW w:w="808" w:type="dxa"/>
          </w:tcPr>
          <w:p w14:paraId="79496FC3"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kern w:val="2"/>
                <w:sz w:val="18"/>
                <w:szCs w:val="20"/>
              </w:rPr>
            </w:pPr>
            <w:r w:rsidRPr="00515169">
              <w:rPr>
                <w:rFonts w:ascii="ＭＳ 明朝" w:hAnsi="Courier New" w:cs="Times New Roman"/>
                <w:color w:val="000000" w:themeColor="text1"/>
                <w:kern w:val="2"/>
                <w:sz w:val="18"/>
                <w:szCs w:val="20"/>
              </w:rPr>
              <w:t>063</w:t>
            </w:r>
          </w:p>
        </w:tc>
        <w:tc>
          <w:tcPr>
            <w:tcW w:w="808" w:type="dxa"/>
          </w:tcPr>
          <w:p w14:paraId="1151798A"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kern w:val="2"/>
                <w:sz w:val="18"/>
                <w:szCs w:val="20"/>
              </w:rPr>
            </w:pPr>
          </w:p>
        </w:tc>
        <w:tc>
          <w:tcPr>
            <w:tcW w:w="7084" w:type="dxa"/>
          </w:tcPr>
          <w:p w14:paraId="7DB0539C"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舗装工事業</w:t>
            </w:r>
          </w:p>
        </w:tc>
      </w:tr>
      <w:tr w:rsidR="00515169" w:rsidRPr="00515169" w14:paraId="334CB7D6" w14:textId="77777777" w:rsidTr="00F3720E">
        <w:trPr>
          <w:cantSplit/>
        </w:trPr>
        <w:tc>
          <w:tcPr>
            <w:tcW w:w="808" w:type="dxa"/>
          </w:tcPr>
          <w:p w14:paraId="249D2DE2"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kern w:val="2"/>
                <w:sz w:val="18"/>
                <w:szCs w:val="20"/>
              </w:rPr>
            </w:pPr>
          </w:p>
        </w:tc>
        <w:tc>
          <w:tcPr>
            <w:tcW w:w="808" w:type="dxa"/>
          </w:tcPr>
          <w:p w14:paraId="3CF6045A"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kern w:val="2"/>
                <w:sz w:val="18"/>
                <w:szCs w:val="20"/>
              </w:rPr>
            </w:pPr>
            <w:r w:rsidRPr="00515169">
              <w:rPr>
                <w:rFonts w:ascii="ＭＳ 明朝" w:hAnsi="Courier New" w:cs="Times New Roman"/>
                <w:color w:val="000000" w:themeColor="text1"/>
                <w:kern w:val="2"/>
                <w:sz w:val="18"/>
                <w:szCs w:val="20"/>
              </w:rPr>
              <w:t>0631</w:t>
            </w:r>
          </w:p>
        </w:tc>
        <w:tc>
          <w:tcPr>
            <w:tcW w:w="7084" w:type="dxa"/>
          </w:tcPr>
          <w:p w14:paraId="4511D4F3"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舗装工事業</w:t>
            </w:r>
          </w:p>
          <w:p w14:paraId="58234977"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 xml:space="preserve">　主として道路舗装工事及び舗装工事を伴う土木工事を行う事業所をいう。</w:t>
            </w:r>
          </w:p>
          <w:p w14:paraId="5CC6363E"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○道路舗装工事業</w:t>
            </w:r>
          </w:p>
          <w:p w14:paraId="3B1BC476"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8"/>
                <w:szCs w:val="20"/>
              </w:rPr>
            </w:pPr>
          </w:p>
        </w:tc>
      </w:tr>
      <w:tr w:rsidR="00515169" w:rsidRPr="00515169" w14:paraId="1C30827C" w14:textId="77777777" w:rsidTr="00F3720E">
        <w:trPr>
          <w:cantSplit/>
        </w:trPr>
        <w:tc>
          <w:tcPr>
            <w:tcW w:w="808" w:type="dxa"/>
          </w:tcPr>
          <w:p w14:paraId="213565D6"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kern w:val="2"/>
                <w:sz w:val="18"/>
                <w:szCs w:val="20"/>
              </w:rPr>
            </w:pPr>
            <w:r w:rsidRPr="00515169">
              <w:rPr>
                <w:rFonts w:ascii="ＭＳ 明朝" w:hAnsi="Courier New" w:cs="Times New Roman"/>
                <w:color w:val="000000" w:themeColor="text1"/>
                <w:kern w:val="2"/>
                <w:sz w:val="18"/>
                <w:szCs w:val="20"/>
              </w:rPr>
              <w:t>064</w:t>
            </w:r>
          </w:p>
        </w:tc>
        <w:tc>
          <w:tcPr>
            <w:tcW w:w="808" w:type="dxa"/>
          </w:tcPr>
          <w:p w14:paraId="18907519"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kern w:val="2"/>
                <w:sz w:val="18"/>
                <w:szCs w:val="20"/>
              </w:rPr>
            </w:pPr>
          </w:p>
        </w:tc>
        <w:tc>
          <w:tcPr>
            <w:tcW w:w="7084" w:type="dxa"/>
          </w:tcPr>
          <w:p w14:paraId="78E8F5F4"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建築工事業(木造建築工事業を除く)</w:t>
            </w:r>
          </w:p>
        </w:tc>
      </w:tr>
      <w:tr w:rsidR="00515169" w:rsidRPr="00515169" w14:paraId="13781290" w14:textId="77777777" w:rsidTr="00F3720E">
        <w:trPr>
          <w:cantSplit/>
        </w:trPr>
        <w:tc>
          <w:tcPr>
            <w:tcW w:w="808" w:type="dxa"/>
          </w:tcPr>
          <w:p w14:paraId="0C0A97CE"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kern w:val="2"/>
                <w:sz w:val="18"/>
                <w:szCs w:val="20"/>
              </w:rPr>
            </w:pPr>
          </w:p>
        </w:tc>
        <w:tc>
          <w:tcPr>
            <w:tcW w:w="808" w:type="dxa"/>
          </w:tcPr>
          <w:p w14:paraId="0D6E7BA0"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kern w:val="2"/>
                <w:sz w:val="18"/>
                <w:szCs w:val="20"/>
              </w:rPr>
            </w:pPr>
            <w:r w:rsidRPr="00515169">
              <w:rPr>
                <w:rFonts w:ascii="ＭＳ 明朝" w:hAnsi="Courier New" w:cs="Times New Roman"/>
                <w:color w:val="000000" w:themeColor="text1"/>
                <w:kern w:val="2"/>
                <w:sz w:val="18"/>
                <w:szCs w:val="20"/>
              </w:rPr>
              <w:t>0641</w:t>
            </w:r>
          </w:p>
        </w:tc>
        <w:tc>
          <w:tcPr>
            <w:tcW w:w="7084" w:type="dxa"/>
          </w:tcPr>
          <w:p w14:paraId="62896F08"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建築工事業(木造建築工事業を除く)</w:t>
            </w:r>
          </w:p>
          <w:p w14:paraId="4D7571CD"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 xml:space="preserve">　主として木造建築物のみでなく，鉄骨鉄筋コンクリート造建築物，鉄筋コンクリート造建築物，無筋コンクリート造建築物，鉄骨造建築物，組立鉄筋コンクリート造建築物，コンクリートブロック造建築物，プレハブリケーション建築物(ユニット住宅を含む)，石造建築物又はれんが造建築物を完成する事業所をいう。</w:t>
            </w:r>
          </w:p>
          <w:p w14:paraId="2D9BB4E4"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○建築工事請負業；鉄骨造建築工事請負業；組立鉄筋コンクリート造建築工事業；コンクリートブロック造建築工事業；プレハブリケーション建築工事業</w:t>
            </w:r>
          </w:p>
          <w:p w14:paraId="49776C7D"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×建築リフォーム工事業〔0661〕</w:t>
            </w:r>
          </w:p>
          <w:p w14:paraId="0589D334"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8"/>
                <w:szCs w:val="20"/>
              </w:rPr>
            </w:pPr>
          </w:p>
        </w:tc>
      </w:tr>
      <w:tr w:rsidR="00515169" w:rsidRPr="00515169" w14:paraId="07808471" w14:textId="77777777" w:rsidTr="00F3720E">
        <w:trPr>
          <w:cantSplit/>
        </w:trPr>
        <w:tc>
          <w:tcPr>
            <w:tcW w:w="808" w:type="dxa"/>
          </w:tcPr>
          <w:p w14:paraId="006CD949"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kern w:val="2"/>
                <w:sz w:val="18"/>
                <w:szCs w:val="20"/>
              </w:rPr>
            </w:pPr>
            <w:r w:rsidRPr="00515169">
              <w:rPr>
                <w:rFonts w:ascii="ＭＳ 明朝" w:hAnsi="Courier New" w:cs="Times New Roman"/>
                <w:color w:val="000000" w:themeColor="text1"/>
                <w:kern w:val="2"/>
                <w:sz w:val="18"/>
                <w:szCs w:val="20"/>
              </w:rPr>
              <w:t>065</w:t>
            </w:r>
          </w:p>
        </w:tc>
        <w:tc>
          <w:tcPr>
            <w:tcW w:w="808" w:type="dxa"/>
          </w:tcPr>
          <w:p w14:paraId="6AD8771F"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kern w:val="2"/>
                <w:sz w:val="18"/>
                <w:szCs w:val="20"/>
              </w:rPr>
            </w:pPr>
          </w:p>
        </w:tc>
        <w:tc>
          <w:tcPr>
            <w:tcW w:w="7084" w:type="dxa"/>
          </w:tcPr>
          <w:p w14:paraId="0D5EC38C"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木造建築工事業</w:t>
            </w:r>
          </w:p>
        </w:tc>
      </w:tr>
      <w:tr w:rsidR="00D5484A" w:rsidRPr="00515169" w14:paraId="7E793545" w14:textId="77777777" w:rsidTr="00F3720E">
        <w:trPr>
          <w:cantSplit/>
        </w:trPr>
        <w:tc>
          <w:tcPr>
            <w:tcW w:w="808" w:type="dxa"/>
          </w:tcPr>
          <w:p w14:paraId="68658777"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kern w:val="2"/>
                <w:sz w:val="18"/>
                <w:szCs w:val="20"/>
              </w:rPr>
            </w:pPr>
          </w:p>
          <w:p w14:paraId="1A0AC4B6"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kern w:val="2"/>
                <w:sz w:val="18"/>
                <w:szCs w:val="20"/>
              </w:rPr>
            </w:pPr>
          </w:p>
          <w:p w14:paraId="2A2943D9"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kern w:val="2"/>
                <w:sz w:val="18"/>
                <w:szCs w:val="20"/>
              </w:rPr>
            </w:pPr>
          </w:p>
          <w:p w14:paraId="0C1CAB7C"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kern w:val="2"/>
                <w:sz w:val="18"/>
                <w:szCs w:val="20"/>
              </w:rPr>
            </w:pPr>
          </w:p>
          <w:p w14:paraId="42EB6ABF"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kern w:val="2"/>
                <w:sz w:val="18"/>
                <w:szCs w:val="20"/>
              </w:rPr>
            </w:pPr>
          </w:p>
          <w:p w14:paraId="5C6AEBCA"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kern w:val="2"/>
                <w:sz w:val="18"/>
                <w:szCs w:val="20"/>
              </w:rPr>
            </w:pPr>
            <w:r w:rsidRPr="00515169">
              <w:rPr>
                <w:rFonts w:ascii="ＭＳ 明朝" w:hAnsi="Courier New" w:cs="Times New Roman"/>
                <w:color w:val="000000" w:themeColor="text1"/>
                <w:kern w:val="2"/>
                <w:sz w:val="18"/>
                <w:szCs w:val="20"/>
              </w:rPr>
              <w:t>066</w:t>
            </w:r>
          </w:p>
        </w:tc>
        <w:tc>
          <w:tcPr>
            <w:tcW w:w="808" w:type="dxa"/>
          </w:tcPr>
          <w:p w14:paraId="0CE48C63"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 xml:space="preserve">　0651</w:t>
            </w:r>
          </w:p>
          <w:p w14:paraId="36EA69F0"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 xml:space="preserve">　</w:t>
            </w:r>
          </w:p>
          <w:p w14:paraId="59EEE9F6"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kern w:val="2"/>
                <w:sz w:val="18"/>
                <w:szCs w:val="20"/>
              </w:rPr>
            </w:pPr>
          </w:p>
          <w:p w14:paraId="3D927109"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kern w:val="2"/>
                <w:sz w:val="18"/>
                <w:szCs w:val="20"/>
              </w:rPr>
            </w:pPr>
          </w:p>
          <w:p w14:paraId="36074AF9"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kern w:val="2"/>
                <w:sz w:val="18"/>
                <w:szCs w:val="20"/>
              </w:rPr>
            </w:pPr>
          </w:p>
          <w:p w14:paraId="50D41117"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kern w:val="2"/>
                <w:sz w:val="18"/>
                <w:szCs w:val="20"/>
              </w:rPr>
            </w:pPr>
          </w:p>
          <w:p w14:paraId="72A08900"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 xml:space="preserve">0661　　</w:t>
            </w:r>
          </w:p>
        </w:tc>
        <w:tc>
          <w:tcPr>
            <w:tcW w:w="7084" w:type="dxa"/>
          </w:tcPr>
          <w:p w14:paraId="13B4C98D"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木造建築工事業</w:t>
            </w:r>
          </w:p>
          <w:p w14:paraId="19A4E624"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 xml:space="preserve">　主として木造建築物のみを完成する事業所をいう。</w:t>
            </w:r>
          </w:p>
          <w:p w14:paraId="661DA43B" w14:textId="175884F2"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○木造住宅建築工事業</w:t>
            </w:r>
          </w:p>
          <w:p w14:paraId="1A324B45"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×木造建築リフォーム工事業〔0661〕</w:t>
            </w:r>
          </w:p>
          <w:p w14:paraId="167E55C2"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8"/>
                <w:szCs w:val="20"/>
              </w:rPr>
            </w:pPr>
          </w:p>
          <w:p w14:paraId="07ACB617"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建築リフォーム工事業</w:t>
            </w:r>
          </w:p>
          <w:p w14:paraId="07D25631"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建築リフォーム工事業</w:t>
            </w:r>
          </w:p>
          <w:p w14:paraId="2B41545E"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 xml:space="preserve">　主として各種建築物の改装又は軽微な増・改築工事を総合的に行う事業所をいう。</w:t>
            </w:r>
          </w:p>
          <w:p w14:paraId="044E6754" w14:textId="39F0ED90"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○住宅リフォーム工事業；木造建築リフォーム工事業</w:t>
            </w:r>
          </w:p>
          <w:p w14:paraId="4EDEB870"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×内装工事業〔0782〕；塗装工事業〔0771〕；屋根工事業〔0761又は0794〕；冷暖房設備工事業〔0832〕；給排水・衛生設備工事業〔0833〕</w:t>
            </w:r>
          </w:p>
          <w:p w14:paraId="51567FFF"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8"/>
                <w:szCs w:val="20"/>
              </w:rPr>
            </w:pPr>
          </w:p>
        </w:tc>
      </w:tr>
    </w:tbl>
    <w:p w14:paraId="0AFD9DE4" w14:textId="77777777" w:rsidR="00D5484A" w:rsidRPr="00515169" w:rsidRDefault="00D5484A" w:rsidP="00D5484A">
      <w:pPr>
        <w:suppressAutoHyphens w:val="0"/>
        <w:kinsoku/>
        <w:wordWrap/>
        <w:overflowPunct/>
        <w:autoSpaceDE/>
        <w:autoSpaceDN/>
        <w:adjustRightInd/>
        <w:spacing w:after="60" w:line="340" w:lineRule="exact"/>
        <w:jc w:val="both"/>
        <w:textAlignment w:val="auto"/>
        <w:rPr>
          <w:rFonts w:ascii="ＭＳ ゴシック" w:eastAsia="ＭＳ ゴシック" w:hAnsi="Courier New" w:cs="Times New Roman"/>
          <w:b/>
          <w:bCs/>
          <w:color w:val="000000" w:themeColor="text1"/>
          <w:kern w:val="2"/>
          <w:sz w:val="20"/>
          <w:szCs w:val="20"/>
        </w:rPr>
      </w:pPr>
    </w:p>
    <w:p w14:paraId="3E9EF730" w14:textId="77777777" w:rsidR="00D5484A" w:rsidRPr="00515169" w:rsidRDefault="00D5484A" w:rsidP="00D5484A">
      <w:pPr>
        <w:suppressAutoHyphens w:val="0"/>
        <w:kinsoku/>
        <w:wordWrap/>
        <w:overflowPunct/>
        <w:autoSpaceDE/>
        <w:autoSpaceDN/>
        <w:adjustRightInd/>
        <w:spacing w:after="60" w:line="340" w:lineRule="exact"/>
        <w:jc w:val="both"/>
        <w:textAlignment w:val="auto"/>
        <w:rPr>
          <w:rFonts w:ascii="ＭＳ ゴシック" w:eastAsia="ＭＳ ゴシック" w:hAnsi="Courier New" w:cs="Times New Roman"/>
          <w:b/>
          <w:bCs/>
          <w:color w:val="000000" w:themeColor="text1"/>
          <w:kern w:val="2"/>
          <w:sz w:val="20"/>
          <w:szCs w:val="20"/>
        </w:rPr>
      </w:pPr>
    </w:p>
    <w:p w14:paraId="737DD196" w14:textId="77777777" w:rsidR="00D5484A" w:rsidRPr="00515169" w:rsidRDefault="00D5484A" w:rsidP="00D5484A">
      <w:pPr>
        <w:suppressAutoHyphens w:val="0"/>
        <w:kinsoku/>
        <w:wordWrap/>
        <w:overflowPunct/>
        <w:autoSpaceDE/>
        <w:autoSpaceDN/>
        <w:adjustRightInd/>
        <w:spacing w:after="60" w:line="340" w:lineRule="exact"/>
        <w:jc w:val="both"/>
        <w:textAlignment w:val="auto"/>
        <w:rPr>
          <w:rFonts w:ascii="ＭＳ ゴシック" w:eastAsia="ＭＳ ゴシック" w:hAnsi="Courier New" w:cs="Times New Roman"/>
          <w:b/>
          <w:bCs/>
          <w:color w:val="000000" w:themeColor="text1"/>
          <w:kern w:val="2"/>
          <w:sz w:val="20"/>
          <w:szCs w:val="20"/>
        </w:rPr>
      </w:pPr>
    </w:p>
    <w:p w14:paraId="3CDE6FF0" w14:textId="77777777" w:rsidR="00D5484A" w:rsidRPr="00515169" w:rsidRDefault="00D5484A" w:rsidP="00D5484A">
      <w:pPr>
        <w:suppressAutoHyphens w:val="0"/>
        <w:kinsoku/>
        <w:wordWrap/>
        <w:overflowPunct/>
        <w:autoSpaceDE/>
        <w:autoSpaceDN/>
        <w:adjustRightInd/>
        <w:spacing w:after="60" w:line="340" w:lineRule="exact"/>
        <w:jc w:val="both"/>
        <w:textAlignment w:val="auto"/>
        <w:rPr>
          <w:rFonts w:ascii="ＭＳ ゴシック" w:eastAsia="ＭＳ ゴシック" w:hAnsi="Courier New" w:cs="Times New Roman"/>
          <w:b/>
          <w:bCs/>
          <w:color w:val="000000" w:themeColor="text1"/>
          <w:kern w:val="2"/>
          <w:sz w:val="20"/>
          <w:szCs w:val="20"/>
        </w:rPr>
      </w:pPr>
    </w:p>
    <w:p w14:paraId="3C791B2F" w14:textId="77777777" w:rsidR="00D5484A" w:rsidRPr="00515169" w:rsidRDefault="00D5484A" w:rsidP="00D5484A">
      <w:pPr>
        <w:suppressAutoHyphens w:val="0"/>
        <w:kinsoku/>
        <w:wordWrap/>
        <w:overflowPunct/>
        <w:autoSpaceDE/>
        <w:autoSpaceDN/>
        <w:adjustRightInd/>
        <w:spacing w:after="60" w:line="340" w:lineRule="exact"/>
        <w:jc w:val="both"/>
        <w:textAlignment w:val="auto"/>
        <w:rPr>
          <w:rFonts w:ascii="ＭＳ ゴシック" w:eastAsia="ＭＳ ゴシック" w:hAnsi="Courier New" w:cs="Times New Roman"/>
          <w:b/>
          <w:bCs/>
          <w:color w:val="000000" w:themeColor="text1"/>
          <w:kern w:val="2"/>
          <w:sz w:val="20"/>
          <w:szCs w:val="20"/>
        </w:rPr>
      </w:pPr>
    </w:p>
    <w:p w14:paraId="0D14C17B" w14:textId="77777777" w:rsidR="00D5484A" w:rsidRPr="00515169" w:rsidRDefault="00D5484A" w:rsidP="00D5484A">
      <w:pPr>
        <w:suppressAutoHyphens w:val="0"/>
        <w:kinsoku/>
        <w:wordWrap/>
        <w:overflowPunct/>
        <w:autoSpaceDE/>
        <w:autoSpaceDN/>
        <w:adjustRightInd/>
        <w:spacing w:after="60" w:line="340" w:lineRule="exact"/>
        <w:jc w:val="both"/>
        <w:textAlignment w:val="auto"/>
        <w:rPr>
          <w:rFonts w:ascii="ＭＳ ゴシック" w:eastAsia="ＭＳ ゴシック" w:hAnsi="Courier New" w:cs="Times New Roman"/>
          <w:b/>
          <w:bCs/>
          <w:color w:val="000000" w:themeColor="text1"/>
          <w:kern w:val="2"/>
          <w:sz w:val="20"/>
          <w:szCs w:val="20"/>
        </w:rPr>
      </w:pPr>
    </w:p>
    <w:p w14:paraId="704F3245" w14:textId="77777777" w:rsidR="00D5484A" w:rsidRPr="00515169" w:rsidRDefault="00D5484A" w:rsidP="00D5484A">
      <w:pPr>
        <w:suppressAutoHyphens w:val="0"/>
        <w:kinsoku/>
        <w:wordWrap/>
        <w:overflowPunct/>
        <w:autoSpaceDE/>
        <w:autoSpaceDN/>
        <w:adjustRightInd/>
        <w:spacing w:after="60" w:line="340" w:lineRule="exact"/>
        <w:jc w:val="both"/>
        <w:textAlignment w:val="auto"/>
        <w:rPr>
          <w:rFonts w:ascii="ＭＳ ゴシック" w:eastAsia="ＭＳ ゴシック" w:hAnsi="Courier New" w:cs="Times New Roman"/>
          <w:b/>
          <w:bCs/>
          <w:color w:val="000000" w:themeColor="text1"/>
          <w:kern w:val="2"/>
          <w:sz w:val="20"/>
          <w:szCs w:val="20"/>
        </w:rPr>
      </w:pPr>
    </w:p>
    <w:p w14:paraId="5AF64405" w14:textId="5C850633" w:rsidR="00D5484A" w:rsidRPr="00515169" w:rsidRDefault="00D5484A" w:rsidP="00D5484A">
      <w:pPr>
        <w:suppressAutoHyphens w:val="0"/>
        <w:kinsoku/>
        <w:wordWrap/>
        <w:overflowPunct/>
        <w:autoSpaceDE/>
        <w:autoSpaceDN/>
        <w:adjustRightInd/>
        <w:spacing w:after="60" w:line="340" w:lineRule="exact"/>
        <w:jc w:val="both"/>
        <w:textAlignment w:val="auto"/>
        <w:rPr>
          <w:rFonts w:ascii="ＭＳ ゴシック" w:eastAsia="ＭＳ ゴシック" w:hAnsi="Courier New" w:cs="Times New Roman"/>
          <w:b/>
          <w:bCs/>
          <w:color w:val="000000" w:themeColor="text1"/>
          <w:kern w:val="2"/>
          <w:sz w:val="20"/>
          <w:szCs w:val="20"/>
        </w:rPr>
      </w:pPr>
    </w:p>
    <w:bookmarkEnd w:id="3"/>
    <w:p w14:paraId="349C5C44" w14:textId="77777777" w:rsidR="00D5484A" w:rsidRPr="00515169" w:rsidRDefault="00D5484A" w:rsidP="00D5484A">
      <w:pPr>
        <w:suppressAutoHyphens w:val="0"/>
        <w:kinsoku/>
        <w:wordWrap/>
        <w:overflowPunct/>
        <w:autoSpaceDE/>
        <w:autoSpaceDN/>
        <w:adjustRightInd/>
        <w:spacing w:after="60" w:line="340" w:lineRule="exact"/>
        <w:jc w:val="both"/>
        <w:textAlignment w:val="auto"/>
        <w:rPr>
          <w:rFonts w:ascii="ＭＳ ゴシック" w:eastAsia="ＭＳ ゴシック" w:hAnsi="Courier New" w:cs="Times New Roman"/>
          <w:b/>
          <w:bCs/>
          <w:color w:val="000000" w:themeColor="text1"/>
          <w:kern w:val="2"/>
          <w:sz w:val="20"/>
          <w:szCs w:val="20"/>
        </w:rPr>
      </w:pPr>
    </w:p>
    <w:p w14:paraId="6D8C7E7B" w14:textId="77777777" w:rsidR="00D5484A" w:rsidRPr="00515169" w:rsidRDefault="00D5484A" w:rsidP="00D5484A">
      <w:pPr>
        <w:suppressAutoHyphens w:val="0"/>
        <w:kinsoku/>
        <w:wordWrap/>
        <w:overflowPunct/>
        <w:autoSpaceDE/>
        <w:autoSpaceDN/>
        <w:adjustRightInd/>
        <w:spacing w:after="60" w:line="340" w:lineRule="exact"/>
        <w:jc w:val="center"/>
        <w:textAlignment w:val="auto"/>
        <w:rPr>
          <w:rFonts w:ascii="ＭＳ ゴシック" w:eastAsia="ＭＳ ゴシック" w:hAnsi="Courier New" w:cs="Times New Roman"/>
          <w:b/>
          <w:bCs/>
          <w:color w:val="000000" w:themeColor="text1"/>
          <w:kern w:val="2"/>
          <w:sz w:val="20"/>
          <w:szCs w:val="20"/>
        </w:rPr>
      </w:pPr>
      <w:bookmarkStart w:id="5" w:name="OLE_LINK11"/>
      <w:r w:rsidRPr="00515169">
        <w:rPr>
          <w:rFonts w:ascii="ＭＳ ゴシック" w:eastAsia="ＭＳ ゴシック" w:hAnsi="Courier New" w:cs="Times New Roman" w:hint="eastAsia"/>
          <w:b/>
          <w:bCs/>
          <w:color w:val="000000" w:themeColor="text1"/>
          <w:kern w:val="2"/>
          <w:sz w:val="20"/>
          <w:szCs w:val="20"/>
        </w:rPr>
        <w:t>中分類07－職別工事業(設備工事を除く)</w:t>
      </w:r>
    </w:p>
    <w:p w14:paraId="41DD3676" w14:textId="77777777" w:rsidR="00D5484A" w:rsidRPr="00515169" w:rsidRDefault="00D5484A" w:rsidP="00D5484A">
      <w:pPr>
        <w:suppressAutoHyphens w:val="0"/>
        <w:kinsoku/>
        <w:wordWrap/>
        <w:overflowPunct/>
        <w:autoSpaceDE/>
        <w:autoSpaceDN/>
        <w:adjustRightInd/>
        <w:spacing w:line="340" w:lineRule="exact"/>
        <w:jc w:val="center"/>
        <w:textAlignment w:val="auto"/>
        <w:rPr>
          <w:rFonts w:ascii="ＭＳ ゴシック" w:eastAsia="ＭＳ ゴシック" w:hAnsi="Courier New" w:cs="Times New Roman"/>
          <w:color w:val="000000" w:themeColor="text1"/>
          <w:kern w:val="2"/>
          <w:sz w:val="20"/>
          <w:szCs w:val="20"/>
        </w:rPr>
      </w:pPr>
      <w:r w:rsidRPr="00515169">
        <w:rPr>
          <w:rFonts w:ascii="ＭＳ ゴシック" w:eastAsia="ＭＳ ゴシック" w:hAnsi="Courier New" w:cs="Times New Roman" w:hint="eastAsia"/>
          <w:b/>
          <w:bCs/>
          <w:color w:val="000000" w:themeColor="text1"/>
          <w:kern w:val="2"/>
          <w:sz w:val="20"/>
          <w:szCs w:val="20"/>
        </w:rPr>
        <w:t>総　　　　　説</w:t>
      </w:r>
    </w:p>
    <w:p w14:paraId="5E7F176B"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 xml:space="preserve">　</w:t>
      </w:r>
    </w:p>
    <w:p w14:paraId="4CB259CF" w14:textId="77777777" w:rsidR="00D5484A" w:rsidRPr="00515169" w:rsidRDefault="00D5484A" w:rsidP="00D5484A">
      <w:pPr>
        <w:suppressAutoHyphens w:val="0"/>
        <w:kinsoku/>
        <w:wordWrap/>
        <w:overflowPunct/>
        <w:autoSpaceDE/>
        <w:autoSpaceDN/>
        <w:adjustRightInd/>
        <w:spacing w:line="200" w:lineRule="exact"/>
        <w:ind w:firstLine="163"/>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この中分類には，主として下請として工事現場において建築物又は土木施設などの工事目的物の一部を構成するための建設工事を行う事業所が分類される。</w:t>
      </w:r>
    </w:p>
    <w:p w14:paraId="712C304A" w14:textId="77777777" w:rsidR="00D5484A" w:rsidRPr="00515169" w:rsidRDefault="00D5484A" w:rsidP="00D5484A">
      <w:pPr>
        <w:suppressAutoHyphens w:val="0"/>
        <w:kinsoku/>
        <w:wordWrap/>
        <w:overflowPunct/>
        <w:autoSpaceDE/>
        <w:autoSpaceDN/>
        <w:adjustRightInd/>
        <w:spacing w:after="60" w:line="20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 xml:space="preserve">　ただし，設備工事を行う事業所は中分類08－設備工事業に分類される。</w:t>
      </w:r>
    </w:p>
    <w:tbl>
      <w:tblPr>
        <w:tblW w:w="8700" w:type="dxa"/>
        <w:tblLayout w:type="fixed"/>
        <w:tblCellMar>
          <w:left w:w="56" w:type="dxa"/>
          <w:right w:w="56" w:type="dxa"/>
        </w:tblCellMar>
        <w:tblLook w:val="0000" w:firstRow="0" w:lastRow="0" w:firstColumn="0" w:lastColumn="0" w:noHBand="0" w:noVBand="0"/>
      </w:tblPr>
      <w:tblGrid>
        <w:gridCol w:w="808"/>
        <w:gridCol w:w="808"/>
        <w:gridCol w:w="7084"/>
      </w:tblGrid>
      <w:tr w:rsidR="00515169" w:rsidRPr="00515169" w14:paraId="1A90B580" w14:textId="77777777" w:rsidTr="00F3720E">
        <w:tc>
          <w:tcPr>
            <w:tcW w:w="808" w:type="dxa"/>
          </w:tcPr>
          <w:p w14:paraId="47457BC5" w14:textId="77777777" w:rsidR="00D5484A" w:rsidRPr="00515169" w:rsidRDefault="00D5484A" w:rsidP="00D5484A">
            <w:pPr>
              <w:suppressAutoHyphens w:val="0"/>
              <w:kinsoku/>
              <w:wordWrap/>
              <w:overflowPunct/>
              <w:autoSpaceDE/>
              <w:autoSpaceDN/>
              <w:adjustRightInd/>
              <w:spacing w:line="200" w:lineRule="exact"/>
              <w:jc w:val="distribute"/>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小分類</w:t>
            </w:r>
          </w:p>
          <w:p w14:paraId="4FAA1C31" w14:textId="77777777" w:rsidR="00D5484A" w:rsidRPr="00515169" w:rsidRDefault="00D5484A" w:rsidP="00D5484A">
            <w:pPr>
              <w:suppressAutoHyphens w:val="0"/>
              <w:kinsoku/>
              <w:wordWrap/>
              <w:overflowPunct/>
              <w:autoSpaceDE/>
              <w:autoSpaceDN/>
              <w:adjustRightInd/>
              <w:spacing w:line="200" w:lineRule="exact"/>
              <w:jc w:val="distribute"/>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番号</w:t>
            </w:r>
          </w:p>
        </w:tc>
        <w:tc>
          <w:tcPr>
            <w:tcW w:w="808" w:type="dxa"/>
          </w:tcPr>
          <w:p w14:paraId="4C0865A8" w14:textId="77777777" w:rsidR="00D5484A" w:rsidRPr="00515169" w:rsidRDefault="00D5484A" w:rsidP="00D5484A">
            <w:pPr>
              <w:suppressAutoHyphens w:val="0"/>
              <w:kinsoku/>
              <w:wordWrap/>
              <w:overflowPunct/>
              <w:autoSpaceDE/>
              <w:autoSpaceDN/>
              <w:adjustRightInd/>
              <w:spacing w:line="200" w:lineRule="exact"/>
              <w:jc w:val="distribute"/>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細分類</w:t>
            </w:r>
          </w:p>
          <w:p w14:paraId="7930C069" w14:textId="77777777" w:rsidR="00D5484A" w:rsidRPr="00515169" w:rsidRDefault="00D5484A" w:rsidP="00D5484A">
            <w:pPr>
              <w:suppressAutoHyphens w:val="0"/>
              <w:kinsoku/>
              <w:wordWrap/>
              <w:overflowPunct/>
              <w:autoSpaceDE/>
              <w:autoSpaceDN/>
              <w:adjustRightInd/>
              <w:spacing w:line="200" w:lineRule="exact"/>
              <w:jc w:val="distribute"/>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番号</w:t>
            </w:r>
          </w:p>
        </w:tc>
        <w:tc>
          <w:tcPr>
            <w:tcW w:w="7084" w:type="dxa"/>
          </w:tcPr>
          <w:p w14:paraId="5E5268F0"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p>
        </w:tc>
      </w:tr>
      <w:tr w:rsidR="00515169" w:rsidRPr="00515169" w14:paraId="2112BEA2" w14:textId="77777777" w:rsidTr="00F3720E">
        <w:trPr>
          <w:cantSplit/>
        </w:trPr>
        <w:tc>
          <w:tcPr>
            <w:tcW w:w="808" w:type="dxa"/>
          </w:tcPr>
          <w:p w14:paraId="3C8FC212"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color w:val="000000" w:themeColor="text1"/>
                <w:spacing w:val="-4"/>
                <w:kern w:val="2"/>
                <w:sz w:val="18"/>
                <w:szCs w:val="20"/>
              </w:rPr>
              <w:t>070</w:t>
            </w:r>
          </w:p>
        </w:tc>
        <w:tc>
          <w:tcPr>
            <w:tcW w:w="808" w:type="dxa"/>
          </w:tcPr>
          <w:p w14:paraId="72150CD2"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4"/>
                <w:kern w:val="2"/>
                <w:sz w:val="18"/>
                <w:szCs w:val="20"/>
              </w:rPr>
            </w:pPr>
          </w:p>
        </w:tc>
        <w:tc>
          <w:tcPr>
            <w:tcW w:w="7084" w:type="dxa"/>
          </w:tcPr>
          <w:p w14:paraId="2C99BDCA"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管理，補助的経済活動を行う事業所（07　職別工事業）</w:t>
            </w:r>
          </w:p>
        </w:tc>
      </w:tr>
      <w:tr w:rsidR="00515169" w:rsidRPr="00515169" w14:paraId="1093D20B" w14:textId="77777777" w:rsidTr="00F3720E">
        <w:trPr>
          <w:cantSplit/>
        </w:trPr>
        <w:tc>
          <w:tcPr>
            <w:tcW w:w="808" w:type="dxa"/>
          </w:tcPr>
          <w:p w14:paraId="672814EE"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4"/>
                <w:kern w:val="2"/>
                <w:sz w:val="18"/>
                <w:szCs w:val="20"/>
              </w:rPr>
            </w:pPr>
          </w:p>
        </w:tc>
        <w:tc>
          <w:tcPr>
            <w:tcW w:w="808" w:type="dxa"/>
          </w:tcPr>
          <w:p w14:paraId="07B7E4A0"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color w:val="000000" w:themeColor="text1"/>
                <w:spacing w:val="-4"/>
                <w:kern w:val="2"/>
                <w:sz w:val="18"/>
                <w:szCs w:val="20"/>
              </w:rPr>
              <w:t>0700</w:t>
            </w:r>
          </w:p>
        </w:tc>
        <w:tc>
          <w:tcPr>
            <w:tcW w:w="7084" w:type="dxa"/>
          </w:tcPr>
          <w:p w14:paraId="34CA92C3"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主として管理事務を行う本社等</w:t>
            </w:r>
          </w:p>
          <w:p w14:paraId="5A6D0500"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 xml:space="preserve">　主として職別工事業の事業所を統括する本社等として，保有資機材の管理等の現業以外の業務を行う事業所をいう。</w:t>
            </w:r>
          </w:p>
          <w:p w14:paraId="2365B9C0"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○管理事務を行う本社・本所・支社・支所</w:t>
            </w:r>
          </w:p>
        </w:tc>
      </w:tr>
      <w:bookmarkEnd w:id="4"/>
      <w:tr w:rsidR="00515169" w:rsidRPr="00515169" w14:paraId="54AEF5BD" w14:textId="77777777" w:rsidTr="00F3720E">
        <w:trPr>
          <w:cantSplit/>
        </w:trPr>
        <w:tc>
          <w:tcPr>
            <w:tcW w:w="808" w:type="dxa"/>
          </w:tcPr>
          <w:p w14:paraId="11EDBAED"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4"/>
                <w:kern w:val="2"/>
                <w:sz w:val="18"/>
                <w:szCs w:val="20"/>
              </w:rPr>
            </w:pPr>
          </w:p>
        </w:tc>
        <w:tc>
          <w:tcPr>
            <w:tcW w:w="808" w:type="dxa"/>
          </w:tcPr>
          <w:p w14:paraId="6828E226"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color w:val="000000" w:themeColor="text1"/>
                <w:spacing w:val="-4"/>
                <w:kern w:val="2"/>
                <w:sz w:val="18"/>
                <w:szCs w:val="20"/>
              </w:rPr>
              <w:t>0709</w:t>
            </w:r>
          </w:p>
        </w:tc>
        <w:tc>
          <w:tcPr>
            <w:tcW w:w="7084" w:type="dxa"/>
          </w:tcPr>
          <w:p w14:paraId="0378B3A9"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その他の管理，補助的経済活動を行う事業所</w:t>
            </w:r>
          </w:p>
          <w:p w14:paraId="4891046E"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 xml:space="preserve">　主として職別工事業における活動を促進するため，同一企業の他事業所に対して，輸送，清掃，修理・整備，保安等の支援業務を行う事業所をいう。</w:t>
            </w:r>
          </w:p>
          <w:p w14:paraId="7E63C5FA"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4"/>
                <w:kern w:val="2"/>
                <w:sz w:val="18"/>
                <w:szCs w:val="20"/>
                <w:lang w:eastAsia="zh-TW"/>
              </w:rPr>
            </w:pPr>
            <w:r w:rsidRPr="00515169">
              <w:rPr>
                <w:rFonts w:ascii="ＭＳ 明朝" w:hAnsi="Courier New" w:cs="Times New Roman" w:hint="eastAsia"/>
                <w:color w:val="000000" w:themeColor="text1"/>
                <w:spacing w:val="-4"/>
                <w:kern w:val="2"/>
                <w:sz w:val="18"/>
                <w:szCs w:val="20"/>
                <w:lang w:eastAsia="zh-TW"/>
              </w:rPr>
              <w:t>○自家用車庫；自家用修理工場；自家用補修所；自家用資材置場</w:t>
            </w:r>
          </w:p>
        </w:tc>
      </w:tr>
      <w:tr w:rsidR="00515169" w:rsidRPr="00515169" w14:paraId="75334FC3" w14:textId="77777777" w:rsidTr="00F3720E">
        <w:tc>
          <w:tcPr>
            <w:tcW w:w="808" w:type="dxa"/>
          </w:tcPr>
          <w:p w14:paraId="57163F7B"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color w:val="000000" w:themeColor="text1"/>
                <w:spacing w:val="-6"/>
                <w:kern w:val="2"/>
                <w:sz w:val="18"/>
                <w:szCs w:val="20"/>
              </w:rPr>
              <w:t>071</w:t>
            </w:r>
          </w:p>
        </w:tc>
        <w:tc>
          <w:tcPr>
            <w:tcW w:w="808" w:type="dxa"/>
          </w:tcPr>
          <w:p w14:paraId="0B8E3A23"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p>
        </w:tc>
        <w:tc>
          <w:tcPr>
            <w:tcW w:w="7084" w:type="dxa"/>
          </w:tcPr>
          <w:p w14:paraId="6A590C21"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大工工事業</w:t>
            </w:r>
          </w:p>
        </w:tc>
      </w:tr>
      <w:tr w:rsidR="00515169" w:rsidRPr="00515169" w14:paraId="0604E327" w14:textId="77777777" w:rsidTr="00F3720E">
        <w:tc>
          <w:tcPr>
            <w:tcW w:w="808" w:type="dxa"/>
          </w:tcPr>
          <w:p w14:paraId="4C87DCC2"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p>
        </w:tc>
        <w:tc>
          <w:tcPr>
            <w:tcW w:w="808" w:type="dxa"/>
          </w:tcPr>
          <w:p w14:paraId="132CCE21"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color w:val="000000" w:themeColor="text1"/>
                <w:spacing w:val="-6"/>
                <w:kern w:val="2"/>
                <w:sz w:val="18"/>
                <w:szCs w:val="20"/>
              </w:rPr>
              <w:t>0711</w:t>
            </w:r>
          </w:p>
        </w:tc>
        <w:tc>
          <w:tcPr>
            <w:tcW w:w="7084" w:type="dxa"/>
          </w:tcPr>
          <w:p w14:paraId="38EC7EB0"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大工工事業(型枠大工工事業を除く)</w:t>
            </w:r>
          </w:p>
          <w:p w14:paraId="63C4F057"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 xml:space="preserve">　主として大工工事(型枠大工工事を除く)を行う事業所をいう。</w:t>
            </w:r>
          </w:p>
          <w:p w14:paraId="1545219C" w14:textId="77777777" w:rsidR="00D5484A" w:rsidRPr="00515169" w:rsidRDefault="00D5484A" w:rsidP="00D5484A">
            <w:pPr>
              <w:suppressAutoHyphens w:val="0"/>
              <w:kinsoku/>
              <w:wordWrap/>
              <w:overflowPunct/>
              <w:autoSpaceDE/>
              <w:autoSpaceDN/>
              <w:adjustRightInd/>
              <w:spacing w:line="200" w:lineRule="exact"/>
              <w:ind w:firstLine="183"/>
              <w:jc w:val="both"/>
              <w:textAlignment w:val="auto"/>
              <w:rPr>
                <w:rFonts w:ascii="ＭＳ 明朝" w:hAnsi="Courier New" w:cs="Times New Roman"/>
                <w:color w:val="000000" w:themeColor="text1"/>
                <w:spacing w:val="-8"/>
                <w:kern w:val="2"/>
                <w:sz w:val="18"/>
                <w:szCs w:val="20"/>
              </w:rPr>
            </w:pPr>
            <w:r w:rsidRPr="00515169">
              <w:rPr>
                <w:rFonts w:ascii="ＭＳ 明朝" w:hAnsi="Courier New" w:cs="Times New Roman" w:hint="eastAsia"/>
                <w:color w:val="000000" w:themeColor="text1"/>
                <w:spacing w:val="-8"/>
                <w:kern w:val="2"/>
                <w:sz w:val="18"/>
                <w:szCs w:val="20"/>
              </w:rPr>
              <w:t>建築物建設について，大工工事(型枠大工工事を除く)のほかにとび工事，左官工事，屋根工事などを組み合わせて，木造建築物の完成を発注者から直接に請負うことを主とする事業所は中分類06〔0651〕に，主として型枠大工工事を行う事業所は細分類0712に分類される。</w:t>
            </w:r>
          </w:p>
          <w:p w14:paraId="182715A5" w14:textId="6AD6893F"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8"/>
                <w:kern w:val="2"/>
                <w:sz w:val="18"/>
                <w:szCs w:val="20"/>
              </w:rPr>
            </w:pPr>
            <w:r w:rsidRPr="00515169">
              <w:rPr>
                <w:rFonts w:ascii="ＭＳ 明朝" w:hAnsi="Courier New" w:cs="Times New Roman" w:hint="eastAsia"/>
                <w:color w:val="000000" w:themeColor="text1"/>
                <w:spacing w:val="-8"/>
                <w:kern w:val="2"/>
                <w:sz w:val="18"/>
                <w:szCs w:val="20"/>
              </w:rPr>
              <w:t>○造作大工業；堂宮大工業(総合請負をしないもの)；木造りゅう骨工事請負業</w:t>
            </w:r>
          </w:p>
          <w:p w14:paraId="2E7628B8"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lang w:eastAsia="zh-TW"/>
              </w:rPr>
            </w:pPr>
            <w:r w:rsidRPr="00515169">
              <w:rPr>
                <w:rFonts w:ascii="ＭＳ 明朝" w:hAnsi="Courier New" w:cs="Times New Roman" w:hint="eastAsia"/>
                <w:color w:val="000000" w:themeColor="text1"/>
                <w:spacing w:val="-6"/>
                <w:kern w:val="2"/>
                <w:sz w:val="18"/>
                <w:szCs w:val="20"/>
                <w:lang w:eastAsia="zh-TW"/>
              </w:rPr>
              <w:t>×木造建築工事業〔0651〕；型枠大工工事業〔0712〕</w:t>
            </w:r>
          </w:p>
        </w:tc>
      </w:tr>
      <w:tr w:rsidR="00515169" w:rsidRPr="00515169" w14:paraId="5B107931" w14:textId="77777777" w:rsidTr="00F3720E">
        <w:tc>
          <w:tcPr>
            <w:tcW w:w="808" w:type="dxa"/>
          </w:tcPr>
          <w:p w14:paraId="048B0D83"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lang w:eastAsia="zh-TW"/>
              </w:rPr>
            </w:pPr>
          </w:p>
        </w:tc>
        <w:tc>
          <w:tcPr>
            <w:tcW w:w="808" w:type="dxa"/>
          </w:tcPr>
          <w:p w14:paraId="659212DC"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color w:val="000000" w:themeColor="text1"/>
                <w:spacing w:val="-6"/>
                <w:kern w:val="2"/>
                <w:sz w:val="18"/>
                <w:szCs w:val="20"/>
              </w:rPr>
              <w:t>0712</w:t>
            </w:r>
          </w:p>
        </w:tc>
        <w:tc>
          <w:tcPr>
            <w:tcW w:w="7084" w:type="dxa"/>
          </w:tcPr>
          <w:p w14:paraId="2FEA6B92"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型枠大工工事業</w:t>
            </w:r>
          </w:p>
          <w:p w14:paraId="4F2D9E39"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 xml:space="preserve">　主として型枠大工工事を行う事業所をいう。</w:t>
            </w:r>
          </w:p>
          <w:p w14:paraId="241BD6E9" w14:textId="435C3138"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○仮枠大工工事業</w:t>
            </w:r>
          </w:p>
        </w:tc>
      </w:tr>
      <w:tr w:rsidR="00515169" w:rsidRPr="00515169" w14:paraId="14E6682E" w14:textId="77777777" w:rsidTr="00F3720E">
        <w:tc>
          <w:tcPr>
            <w:tcW w:w="808" w:type="dxa"/>
          </w:tcPr>
          <w:p w14:paraId="220630C2"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color w:val="000000" w:themeColor="text1"/>
                <w:spacing w:val="-6"/>
                <w:kern w:val="2"/>
                <w:sz w:val="18"/>
                <w:szCs w:val="20"/>
              </w:rPr>
              <w:t>072</w:t>
            </w:r>
          </w:p>
        </w:tc>
        <w:tc>
          <w:tcPr>
            <w:tcW w:w="808" w:type="dxa"/>
          </w:tcPr>
          <w:p w14:paraId="628941CA"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p>
        </w:tc>
        <w:tc>
          <w:tcPr>
            <w:tcW w:w="7084" w:type="dxa"/>
          </w:tcPr>
          <w:p w14:paraId="46ADCEE1"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とび・土工・コンクリート工事業</w:t>
            </w:r>
          </w:p>
        </w:tc>
      </w:tr>
      <w:tr w:rsidR="00515169" w:rsidRPr="00515169" w14:paraId="030566F0" w14:textId="77777777" w:rsidTr="00F3720E">
        <w:tc>
          <w:tcPr>
            <w:tcW w:w="808" w:type="dxa"/>
          </w:tcPr>
          <w:p w14:paraId="66376967"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p>
        </w:tc>
        <w:tc>
          <w:tcPr>
            <w:tcW w:w="808" w:type="dxa"/>
          </w:tcPr>
          <w:p w14:paraId="76D37333"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color w:val="000000" w:themeColor="text1"/>
                <w:spacing w:val="-6"/>
                <w:kern w:val="2"/>
                <w:sz w:val="18"/>
                <w:szCs w:val="20"/>
              </w:rPr>
              <w:t>0721</w:t>
            </w:r>
          </w:p>
        </w:tc>
        <w:tc>
          <w:tcPr>
            <w:tcW w:w="7084" w:type="dxa"/>
          </w:tcPr>
          <w:p w14:paraId="28F7631D"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とび工事業</w:t>
            </w:r>
          </w:p>
          <w:p w14:paraId="35A2257B"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8"/>
                <w:kern w:val="2"/>
                <w:sz w:val="18"/>
                <w:szCs w:val="20"/>
              </w:rPr>
            </w:pPr>
            <w:r w:rsidRPr="00515169">
              <w:rPr>
                <w:rFonts w:ascii="ＭＳ 明朝" w:hAnsi="Courier New" w:cs="Times New Roman" w:hint="eastAsia"/>
                <w:color w:val="000000" w:themeColor="text1"/>
                <w:spacing w:val="-6"/>
                <w:kern w:val="2"/>
                <w:sz w:val="18"/>
                <w:szCs w:val="20"/>
              </w:rPr>
              <w:t xml:space="preserve">　</w:t>
            </w:r>
            <w:r w:rsidRPr="00515169">
              <w:rPr>
                <w:rFonts w:ascii="ＭＳ 明朝" w:hAnsi="Courier New" w:cs="Times New Roman" w:hint="eastAsia"/>
                <w:color w:val="000000" w:themeColor="text1"/>
                <w:spacing w:val="-8"/>
                <w:kern w:val="2"/>
                <w:sz w:val="18"/>
                <w:szCs w:val="20"/>
              </w:rPr>
              <w:t>主として建方，足場組立，金属製仮設工事，支柱工事，ひき屋工事を行う事業所をいう。</w:t>
            </w:r>
          </w:p>
          <w:p w14:paraId="2884A046" w14:textId="42D90A95"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10"/>
                <w:kern w:val="2"/>
                <w:sz w:val="18"/>
                <w:szCs w:val="20"/>
              </w:rPr>
            </w:pPr>
            <w:r w:rsidRPr="00515169">
              <w:rPr>
                <w:rFonts w:ascii="ＭＳ 明朝" w:hAnsi="Courier New" w:cs="Times New Roman" w:hint="eastAsia"/>
                <w:color w:val="000000" w:themeColor="text1"/>
                <w:spacing w:val="-10"/>
                <w:kern w:val="2"/>
                <w:sz w:val="18"/>
                <w:szCs w:val="20"/>
              </w:rPr>
              <w:t>○足場組立業；建方業(とび工事を主とするもの)；ひき屋工事業；メタルフォーム組立業；組立鉄筋コンクリート組立業；くい打工事業；仕事師業(とび工事を主とするもの)</w:t>
            </w:r>
          </w:p>
        </w:tc>
      </w:tr>
      <w:tr w:rsidR="00515169" w:rsidRPr="00515169" w14:paraId="63DC4369" w14:textId="77777777" w:rsidTr="00F3720E">
        <w:tc>
          <w:tcPr>
            <w:tcW w:w="808" w:type="dxa"/>
          </w:tcPr>
          <w:p w14:paraId="014ABFEF"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p>
        </w:tc>
        <w:tc>
          <w:tcPr>
            <w:tcW w:w="808" w:type="dxa"/>
          </w:tcPr>
          <w:p w14:paraId="2BB1F6E4"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color w:val="000000" w:themeColor="text1"/>
                <w:spacing w:val="-6"/>
                <w:kern w:val="2"/>
                <w:sz w:val="18"/>
                <w:szCs w:val="20"/>
              </w:rPr>
              <w:t>0722</w:t>
            </w:r>
          </w:p>
        </w:tc>
        <w:tc>
          <w:tcPr>
            <w:tcW w:w="7084" w:type="dxa"/>
          </w:tcPr>
          <w:p w14:paraId="655942BD"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土工・コンクリート工事業</w:t>
            </w:r>
          </w:p>
          <w:p w14:paraId="2C624961"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 xml:space="preserve">　主として土工工事及び一般的なコンクリート工事(型枠大工工事を除く)を行う事業所をいう。</w:t>
            </w:r>
          </w:p>
          <w:p w14:paraId="51A5E202" w14:textId="605DB8A6"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○機械土工工事業；コンクリート圧送工事業；コンクリート打設工事業；仕事師業(土工工事を主とするもの)；地盤改良工事業；ウエルポイント工事業；薬液注入工事業</w:t>
            </w:r>
          </w:p>
        </w:tc>
      </w:tr>
      <w:tr w:rsidR="00515169" w:rsidRPr="00515169" w14:paraId="3D34AC47" w14:textId="77777777" w:rsidTr="00F3720E">
        <w:tc>
          <w:tcPr>
            <w:tcW w:w="808" w:type="dxa"/>
          </w:tcPr>
          <w:p w14:paraId="14130770"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p>
        </w:tc>
        <w:tc>
          <w:tcPr>
            <w:tcW w:w="808" w:type="dxa"/>
          </w:tcPr>
          <w:p w14:paraId="39110391"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color w:val="000000" w:themeColor="text1"/>
                <w:spacing w:val="-6"/>
                <w:kern w:val="2"/>
                <w:sz w:val="18"/>
                <w:szCs w:val="20"/>
              </w:rPr>
              <w:t>0723</w:t>
            </w:r>
          </w:p>
        </w:tc>
        <w:tc>
          <w:tcPr>
            <w:tcW w:w="7084" w:type="dxa"/>
          </w:tcPr>
          <w:p w14:paraId="5CC2AE23"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特殊コンクリート工事業</w:t>
            </w:r>
          </w:p>
          <w:p w14:paraId="339F541A"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 xml:space="preserve">　主として潜かん(函)などの特殊コンクリート基礎工事，場所打ちコンクリートぐい工事，独立コンクリート煙突工事などの作業を行う事業所をいう。</w:t>
            </w:r>
          </w:p>
          <w:p w14:paraId="026A25B1" w14:textId="0681A9E6"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○特殊コンクリート基礎工事業；場所打ちコンクリートぐい工事業；独立コンクリート煙突工事業；プレストレストコンクリート工事業</w:t>
            </w:r>
          </w:p>
        </w:tc>
      </w:tr>
      <w:tr w:rsidR="00515169" w:rsidRPr="00515169" w14:paraId="706B9BF9" w14:textId="77777777" w:rsidTr="00F3720E">
        <w:tc>
          <w:tcPr>
            <w:tcW w:w="808" w:type="dxa"/>
          </w:tcPr>
          <w:p w14:paraId="28C1E362"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color w:val="000000" w:themeColor="text1"/>
                <w:spacing w:val="-6"/>
                <w:kern w:val="2"/>
                <w:sz w:val="18"/>
                <w:szCs w:val="20"/>
              </w:rPr>
              <w:t>073</w:t>
            </w:r>
          </w:p>
        </w:tc>
        <w:tc>
          <w:tcPr>
            <w:tcW w:w="808" w:type="dxa"/>
          </w:tcPr>
          <w:p w14:paraId="313CEAF0"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p>
        </w:tc>
        <w:tc>
          <w:tcPr>
            <w:tcW w:w="7084" w:type="dxa"/>
          </w:tcPr>
          <w:p w14:paraId="090DC5D8"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鉄骨・鉄筋工事業</w:t>
            </w:r>
          </w:p>
        </w:tc>
      </w:tr>
      <w:tr w:rsidR="00515169" w:rsidRPr="00515169" w14:paraId="0F6281B0" w14:textId="77777777" w:rsidTr="00F3720E">
        <w:tc>
          <w:tcPr>
            <w:tcW w:w="808" w:type="dxa"/>
          </w:tcPr>
          <w:p w14:paraId="6B4B9B9C"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p>
        </w:tc>
        <w:tc>
          <w:tcPr>
            <w:tcW w:w="808" w:type="dxa"/>
          </w:tcPr>
          <w:p w14:paraId="4E9DAF20"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color w:val="000000" w:themeColor="text1"/>
                <w:spacing w:val="-6"/>
                <w:kern w:val="2"/>
                <w:sz w:val="18"/>
                <w:szCs w:val="20"/>
              </w:rPr>
              <w:t>0731</w:t>
            </w:r>
          </w:p>
        </w:tc>
        <w:tc>
          <w:tcPr>
            <w:tcW w:w="7084" w:type="dxa"/>
          </w:tcPr>
          <w:p w14:paraId="1254376B"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鉄骨工事業</w:t>
            </w:r>
          </w:p>
          <w:p w14:paraId="43DEC0B7"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 xml:space="preserve">　主として現場で構造用鋼材の組立、びょう接，溶接工事を行う事業所をいう。</w:t>
            </w:r>
          </w:p>
          <w:p w14:paraId="5393F2D6" w14:textId="375F9E1E"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○橋りょう工事業</w:t>
            </w:r>
          </w:p>
          <w:p w14:paraId="6DD7EB15"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×建設用・建築用金属製品製造業(製缶板金業を含む)〔244〕</w:t>
            </w:r>
          </w:p>
        </w:tc>
      </w:tr>
      <w:tr w:rsidR="00515169" w:rsidRPr="00515169" w14:paraId="0E0C8D36" w14:textId="77777777" w:rsidTr="00F3720E">
        <w:tc>
          <w:tcPr>
            <w:tcW w:w="808" w:type="dxa"/>
          </w:tcPr>
          <w:p w14:paraId="5115F68F"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p>
        </w:tc>
        <w:tc>
          <w:tcPr>
            <w:tcW w:w="808" w:type="dxa"/>
          </w:tcPr>
          <w:p w14:paraId="52A09993"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color w:val="000000" w:themeColor="text1"/>
                <w:spacing w:val="-6"/>
                <w:kern w:val="2"/>
                <w:sz w:val="18"/>
                <w:szCs w:val="20"/>
              </w:rPr>
              <w:t>0732</w:t>
            </w:r>
          </w:p>
        </w:tc>
        <w:tc>
          <w:tcPr>
            <w:tcW w:w="7084" w:type="dxa"/>
          </w:tcPr>
          <w:p w14:paraId="76307D22"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鉄筋工事業</w:t>
            </w:r>
          </w:p>
          <w:p w14:paraId="78BD37A4" w14:textId="76E04E99"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 xml:space="preserve">　主としてコンクリート用鉄筋工事を行う事業所をいう。</w:t>
            </w:r>
          </w:p>
        </w:tc>
      </w:tr>
      <w:tr w:rsidR="00515169" w:rsidRPr="00515169" w14:paraId="1E6E4DA3" w14:textId="77777777" w:rsidTr="00F3720E">
        <w:tc>
          <w:tcPr>
            <w:tcW w:w="808" w:type="dxa"/>
          </w:tcPr>
          <w:p w14:paraId="12920332"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color w:val="000000" w:themeColor="text1"/>
                <w:spacing w:val="-6"/>
                <w:kern w:val="2"/>
                <w:sz w:val="18"/>
                <w:szCs w:val="20"/>
              </w:rPr>
              <w:t>074</w:t>
            </w:r>
          </w:p>
        </w:tc>
        <w:tc>
          <w:tcPr>
            <w:tcW w:w="808" w:type="dxa"/>
          </w:tcPr>
          <w:p w14:paraId="06915FF2"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p>
        </w:tc>
        <w:tc>
          <w:tcPr>
            <w:tcW w:w="7084" w:type="dxa"/>
          </w:tcPr>
          <w:p w14:paraId="121A8508"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石工・レンガ・タイル・ブロック工事業</w:t>
            </w:r>
          </w:p>
        </w:tc>
      </w:tr>
      <w:tr w:rsidR="00515169" w:rsidRPr="00515169" w14:paraId="544194C1" w14:textId="77777777" w:rsidTr="00F3720E">
        <w:tc>
          <w:tcPr>
            <w:tcW w:w="808" w:type="dxa"/>
          </w:tcPr>
          <w:p w14:paraId="08A535DE"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p>
        </w:tc>
        <w:tc>
          <w:tcPr>
            <w:tcW w:w="808" w:type="dxa"/>
          </w:tcPr>
          <w:p w14:paraId="45103C59"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color w:val="000000" w:themeColor="text1"/>
                <w:spacing w:val="-6"/>
                <w:kern w:val="2"/>
                <w:sz w:val="18"/>
                <w:szCs w:val="20"/>
              </w:rPr>
              <w:t>0741</w:t>
            </w:r>
          </w:p>
        </w:tc>
        <w:tc>
          <w:tcPr>
            <w:tcW w:w="7084" w:type="dxa"/>
          </w:tcPr>
          <w:p w14:paraId="1AE7ECBD"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石工工事業</w:t>
            </w:r>
          </w:p>
          <w:p w14:paraId="4E71D04C"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 xml:space="preserve">　主として現場で天然石あるいは人造石の造形，取付け仕上げを行う事業所をいう。</w:t>
            </w:r>
          </w:p>
          <w:p w14:paraId="7F50D1F1" w14:textId="163431E1"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○石工業(建設工事を行うもの)；石垣築造業；道路石工事業；軌道石工事業</w:t>
            </w:r>
          </w:p>
          <w:p w14:paraId="5A92FEB0"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lang w:eastAsia="zh-TW"/>
              </w:rPr>
            </w:pPr>
            <w:r w:rsidRPr="00515169">
              <w:rPr>
                <w:rFonts w:ascii="ＭＳ 明朝" w:hAnsi="Courier New" w:cs="Times New Roman" w:hint="eastAsia"/>
                <w:color w:val="000000" w:themeColor="text1"/>
                <w:spacing w:val="-6"/>
                <w:kern w:val="2"/>
                <w:sz w:val="18"/>
                <w:szCs w:val="20"/>
                <w:lang w:eastAsia="zh-TW"/>
              </w:rPr>
              <w:t>×建築材料卸売業〔531〕；石工品製造業〔2184〕，土工工事業〔0722〕</w:t>
            </w:r>
          </w:p>
        </w:tc>
      </w:tr>
      <w:tr w:rsidR="00515169" w:rsidRPr="00515169" w14:paraId="5C040BB7" w14:textId="77777777" w:rsidTr="00F3720E">
        <w:tc>
          <w:tcPr>
            <w:tcW w:w="808" w:type="dxa"/>
          </w:tcPr>
          <w:p w14:paraId="72F4A2C0"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lang w:eastAsia="zh-TW"/>
              </w:rPr>
            </w:pPr>
          </w:p>
        </w:tc>
        <w:tc>
          <w:tcPr>
            <w:tcW w:w="808" w:type="dxa"/>
          </w:tcPr>
          <w:p w14:paraId="2E149C82"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color w:val="000000" w:themeColor="text1"/>
                <w:spacing w:val="-6"/>
                <w:kern w:val="2"/>
                <w:sz w:val="18"/>
                <w:szCs w:val="20"/>
              </w:rPr>
              <w:t>0742</w:t>
            </w:r>
          </w:p>
        </w:tc>
        <w:tc>
          <w:tcPr>
            <w:tcW w:w="7084" w:type="dxa"/>
          </w:tcPr>
          <w:p w14:paraId="67C4EB56"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れんが工事業</w:t>
            </w:r>
          </w:p>
          <w:p w14:paraId="7636FBED" w14:textId="67234ED2"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 xml:space="preserve">　主としてれんが工事を行う事業所をいう。</w:t>
            </w:r>
          </w:p>
          <w:p w14:paraId="366BAE21"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×築炉工事業〔0891〕；モザイクタイル加工業〔2146〕</w:t>
            </w:r>
          </w:p>
        </w:tc>
      </w:tr>
      <w:tr w:rsidR="00515169" w:rsidRPr="00515169" w14:paraId="34E9E9A6" w14:textId="77777777" w:rsidTr="00F3720E">
        <w:tc>
          <w:tcPr>
            <w:tcW w:w="808" w:type="dxa"/>
          </w:tcPr>
          <w:p w14:paraId="2242629E"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p>
        </w:tc>
        <w:tc>
          <w:tcPr>
            <w:tcW w:w="808" w:type="dxa"/>
          </w:tcPr>
          <w:p w14:paraId="67CE19E4"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color w:val="000000" w:themeColor="text1"/>
                <w:spacing w:val="-6"/>
                <w:kern w:val="2"/>
                <w:sz w:val="18"/>
                <w:szCs w:val="20"/>
              </w:rPr>
              <w:t>0743</w:t>
            </w:r>
          </w:p>
        </w:tc>
        <w:tc>
          <w:tcPr>
            <w:tcW w:w="7084" w:type="dxa"/>
          </w:tcPr>
          <w:p w14:paraId="68C43F81"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タイル工事業</w:t>
            </w:r>
          </w:p>
          <w:p w14:paraId="653BD5EB" w14:textId="4DC23359"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 xml:space="preserve">　主としてタイル・モザイク・テラコッタ工事を行う事業所をいう。</w:t>
            </w:r>
          </w:p>
          <w:p w14:paraId="438A8A56"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×モザイクタイル加工業〔2146〕</w:t>
            </w:r>
          </w:p>
        </w:tc>
      </w:tr>
      <w:tr w:rsidR="00515169" w:rsidRPr="00515169" w14:paraId="1C1C133C" w14:textId="77777777" w:rsidTr="00F3720E">
        <w:trPr>
          <w:trHeight w:val="741"/>
        </w:trPr>
        <w:tc>
          <w:tcPr>
            <w:tcW w:w="808" w:type="dxa"/>
          </w:tcPr>
          <w:p w14:paraId="0CB54812"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p>
        </w:tc>
        <w:tc>
          <w:tcPr>
            <w:tcW w:w="808" w:type="dxa"/>
          </w:tcPr>
          <w:p w14:paraId="219A87F3"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color w:val="000000" w:themeColor="text1"/>
                <w:spacing w:val="-6"/>
                <w:kern w:val="2"/>
                <w:sz w:val="18"/>
                <w:szCs w:val="20"/>
              </w:rPr>
              <w:t>0744</w:t>
            </w:r>
          </w:p>
        </w:tc>
        <w:tc>
          <w:tcPr>
            <w:tcW w:w="7084" w:type="dxa"/>
          </w:tcPr>
          <w:p w14:paraId="405E2B9A"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コンクリートブロック工事業</w:t>
            </w:r>
          </w:p>
          <w:p w14:paraId="77BB80DE"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 xml:space="preserve">　主としてコンリートブロック工事を行う事業所をいう。</w:t>
            </w:r>
          </w:p>
          <w:p w14:paraId="6F4BC140" w14:textId="2E38AF3B"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○歩道用コンクリートブロック工事業</w:t>
            </w:r>
          </w:p>
          <w:p w14:paraId="4841B726"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×コンクリート製品製造業〔2123〕</w:t>
            </w:r>
          </w:p>
        </w:tc>
      </w:tr>
      <w:tr w:rsidR="00515169" w:rsidRPr="00515169" w14:paraId="52925444" w14:textId="77777777" w:rsidTr="00F3720E">
        <w:tc>
          <w:tcPr>
            <w:tcW w:w="808" w:type="dxa"/>
          </w:tcPr>
          <w:p w14:paraId="7C1AA3E2"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color w:val="000000" w:themeColor="text1"/>
                <w:spacing w:val="-6"/>
                <w:kern w:val="2"/>
                <w:sz w:val="18"/>
                <w:szCs w:val="20"/>
              </w:rPr>
              <w:t>075</w:t>
            </w:r>
          </w:p>
        </w:tc>
        <w:tc>
          <w:tcPr>
            <w:tcW w:w="808" w:type="dxa"/>
          </w:tcPr>
          <w:p w14:paraId="250E130F"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p>
        </w:tc>
        <w:tc>
          <w:tcPr>
            <w:tcW w:w="7084" w:type="dxa"/>
          </w:tcPr>
          <w:p w14:paraId="27FDE6F7"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左官工事業</w:t>
            </w:r>
          </w:p>
        </w:tc>
      </w:tr>
      <w:bookmarkEnd w:id="5"/>
      <w:tr w:rsidR="00515169" w:rsidRPr="00515169" w14:paraId="682AB977" w14:textId="77777777" w:rsidTr="00F3720E">
        <w:tc>
          <w:tcPr>
            <w:tcW w:w="808" w:type="dxa"/>
          </w:tcPr>
          <w:p w14:paraId="52B799EE"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p>
        </w:tc>
        <w:tc>
          <w:tcPr>
            <w:tcW w:w="808" w:type="dxa"/>
          </w:tcPr>
          <w:p w14:paraId="68992882"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color w:val="000000" w:themeColor="text1"/>
                <w:spacing w:val="-6"/>
                <w:kern w:val="2"/>
                <w:sz w:val="18"/>
                <w:szCs w:val="20"/>
              </w:rPr>
              <w:t>0751</w:t>
            </w:r>
          </w:p>
        </w:tc>
        <w:tc>
          <w:tcPr>
            <w:tcW w:w="7084" w:type="dxa"/>
          </w:tcPr>
          <w:p w14:paraId="56B3F664"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左官工事業</w:t>
            </w:r>
          </w:p>
          <w:p w14:paraId="51003B22" w14:textId="07751B2C"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 xml:space="preserve">　主として左官工事，モルタル工事</w:t>
            </w:r>
            <w:r w:rsidR="00913985">
              <w:rPr>
                <w:rFonts w:ascii="ＭＳ 明朝" w:hAnsi="Courier New" w:cs="Times New Roman" w:hint="eastAsia"/>
                <w:color w:val="000000" w:themeColor="text1"/>
                <w:spacing w:val="-6"/>
                <w:kern w:val="2"/>
                <w:sz w:val="18"/>
                <w:szCs w:val="20"/>
              </w:rPr>
              <w:t>及び吹付け工事</w:t>
            </w:r>
            <w:r w:rsidRPr="00515169">
              <w:rPr>
                <w:rFonts w:ascii="ＭＳ 明朝" w:hAnsi="Courier New" w:cs="Times New Roman" w:hint="eastAsia"/>
                <w:color w:val="000000" w:themeColor="text1"/>
                <w:spacing w:val="-6"/>
                <w:kern w:val="2"/>
                <w:sz w:val="18"/>
                <w:szCs w:val="20"/>
              </w:rPr>
              <w:t>などを行う事業所をいう。</w:t>
            </w:r>
          </w:p>
          <w:p w14:paraId="10E97B45" w14:textId="461AD066"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w:t>
            </w:r>
            <w:r w:rsidR="00913985">
              <w:rPr>
                <w:rFonts w:ascii="ＭＳ 明朝" w:hAnsi="Courier New" w:cs="Times New Roman" w:hint="eastAsia"/>
                <w:color w:val="000000" w:themeColor="text1"/>
                <w:spacing w:val="-6"/>
                <w:kern w:val="2"/>
                <w:sz w:val="18"/>
                <w:szCs w:val="20"/>
              </w:rPr>
              <w:t>とぎ出し工事業；洗い出し工事業</w:t>
            </w:r>
            <w:r w:rsidRPr="00515169">
              <w:rPr>
                <w:rFonts w:ascii="ＭＳ 明朝" w:hAnsi="Courier New" w:cs="Times New Roman" w:hint="eastAsia"/>
                <w:color w:val="000000" w:themeColor="text1"/>
                <w:spacing w:val="-6"/>
                <w:kern w:val="2"/>
                <w:sz w:val="18"/>
                <w:szCs w:val="20"/>
              </w:rPr>
              <w:t>；木舞業；漆くい工事業</w:t>
            </w:r>
          </w:p>
        </w:tc>
      </w:tr>
      <w:tr w:rsidR="00515169" w:rsidRPr="00515169" w14:paraId="541BDECF" w14:textId="77777777" w:rsidTr="00F3720E">
        <w:tc>
          <w:tcPr>
            <w:tcW w:w="808" w:type="dxa"/>
          </w:tcPr>
          <w:p w14:paraId="4A19FB4C"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color w:val="000000" w:themeColor="text1"/>
                <w:spacing w:val="-6"/>
                <w:kern w:val="2"/>
                <w:sz w:val="18"/>
                <w:szCs w:val="20"/>
              </w:rPr>
              <w:t>076</w:t>
            </w:r>
          </w:p>
        </w:tc>
        <w:tc>
          <w:tcPr>
            <w:tcW w:w="808" w:type="dxa"/>
          </w:tcPr>
          <w:p w14:paraId="61CA701E"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p>
        </w:tc>
        <w:tc>
          <w:tcPr>
            <w:tcW w:w="7084" w:type="dxa"/>
          </w:tcPr>
          <w:p w14:paraId="2E3C231D"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板金・金物工事業</w:t>
            </w:r>
          </w:p>
        </w:tc>
      </w:tr>
      <w:tr w:rsidR="00515169" w:rsidRPr="00515169" w14:paraId="159CB420" w14:textId="77777777" w:rsidTr="00F3720E">
        <w:tc>
          <w:tcPr>
            <w:tcW w:w="808" w:type="dxa"/>
          </w:tcPr>
          <w:p w14:paraId="4C3F8BC8"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p>
        </w:tc>
        <w:tc>
          <w:tcPr>
            <w:tcW w:w="808" w:type="dxa"/>
          </w:tcPr>
          <w:p w14:paraId="3CE256AA"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color w:val="000000" w:themeColor="text1"/>
                <w:spacing w:val="-6"/>
                <w:kern w:val="2"/>
                <w:sz w:val="18"/>
                <w:szCs w:val="20"/>
              </w:rPr>
              <w:t>0761</w:t>
            </w:r>
          </w:p>
        </w:tc>
        <w:tc>
          <w:tcPr>
            <w:tcW w:w="7084" w:type="dxa"/>
          </w:tcPr>
          <w:p w14:paraId="52239DE2"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金属製屋根工事業</w:t>
            </w:r>
          </w:p>
          <w:p w14:paraId="3B6CD70C"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 xml:space="preserve">　主として亜鉛鉄板，銅板，アルミニウム板などを用い，折板，瓦棒，波形平板ぶきなどの工法による屋根工事を行う事業所をいう。</w:t>
            </w:r>
          </w:p>
          <w:p w14:paraId="5982A912"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○鉄板屋根ふき業；銅板屋根ふき業；アルミニウム屋根ふき業</w:t>
            </w:r>
          </w:p>
          <w:p w14:paraId="049CFCD9"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×かわら屋根ふき業〔0794〕；スレート屋根ふき業〔0794〕</w:t>
            </w:r>
          </w:p>
        </w:tc>
      </w:tr>
      <w:tr w:rsidR="00515169" w:rsidRPr="00515169" w14:paraId="3E48DE8D" w14:textId="77777777" w:rsidTr="00F3720E">
        <w:tc>
          <w:tcPr>
            <w:tcW w:w="808" w:type="dxa"/>
          </w:tcPr>
          <w:p w14:paraId="37B6F84E"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p>
        </w:tc>
        <w:tc>
          <w:tcPr>
            <w:tcW w:w="808" w:type="dxa"/>
          </w:tcPr>
          <w:p w14:paraId="0160A986"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color w:val="000000" w:themeColor="text1"/>
                <w:spacing w:val="-6"/>
                <w:kern w:val="2"/>
                <w:sz w:val="18"/>
                <w:szCs w:val="20"/>
              </w:rPr>
              <w:t>0762</w:t>
            </w:r>
          </w:p>
        </w:tc>
        <w:tc>
          <w:tcPr>
            <w:tcW w:w="7084" w:type="dxa"/>
          </w:tcPr>
          <w:p w14:paraId="74541D58"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板金工事業</w:t>
            </w:r>
          </w:p>
          <w:p w14:paraId="59F6A47E"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 xml:space="preserve">　主としてとい(樋)，水切，雨押，スカイライト，ブリキ煙突などの工事を行う事業所をいう。</w:t>
            </w:r>
          </w:p>
          <w:p w14:paraId="66114DF6" w14:textId="77777777" w:rsidR="00D5484A" w:rsidRPr="00515169" w:rsidRDefault="00D5484A" w:rsidP="00D5484A">
            <w:pPr>
              <w:suppressAutoHyphens w:val="0"/>
              <w:kinsoku/>
              <w:wordWrap/>
              <w:overflowPunct/>
              <w:autoSpaceDE/>
              <w:autoSpaceDN/>
              <w:adjustRightInd/>
              <w:spacing w:line="200" w:lineRule="exact"/>
              <w:ind w:firstLine="183"/>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注文を受けて板金工事用の製品を製作し，これを現場で取り付ける事業所も含まれる。</w:t>
            </w:r>
          </w:p>
          <w:p w14:paraId="40E8CE8D" w14:textId="0DB9A4A9"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p>
        </w:tc>
      </w:tr>
      <w:tr w:rsidR="00515169" w:rsidRPr="00515169" w14:paraId="4D72D9E0" w14:textId="77777777" w:rsidTr="00F3720E">
        <w:tc>
          <w:tcPr>
            <w:tcW w:w="808" w:type="dxa"/>
          </w:tcPr>
          <w:p w14:paraId="0C8E8D36"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p>
        </w:tc>
        <w:tc>
          <w:tcPr>
            <w:tcW w:w="808" w:type="dxa"/>
          </w:tcPr>
          <w:p w14:paraId="53CBF6C1"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color w:val="000000" w:themeColor="text1"/>
                <w:spacing w:val="-6"/>
                <w:kern w:val="2"/>
                <w:sz w:val="18"/>
                <w:szCs w:val="20"/>
              </w:rPr>
              <w:t>0763</w:t>
            </w:r>
          </w:p>
        </w:tc>
        <w:tc>
          <w:tcPr>
            <w:tcW w:w="7084" w:type="dxa"/>
          </w:tcPr>
          <w:p w14:paraId="52C63569"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建築金物工事業</w:t>
            </w:r>
          </w:p>
          <w:p w14:paraId="11144BFB" w14:textId="4F4D7C73"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 xml:space="preserve">　主として面格子，装飾金物，メタルラスなどの建築金物工事を行う事業所をいう。</w:t>
            </w:r>
          </w:p>
          <w:p w14:paraId="52B38E9C"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lang w:eastAsia="zh-TW"/>
              </w:rPr>
            </w:pPr>
            <w:r w:rsidRPr="00515169">
              <w:rPr>
                <w:rFonts w:ascii="ＭＳ 明朝" w:hAnsi="Courier New" w:cs="Times New Roman" w:hint="eastAsia"/>
                <w:color w:val="000000" w:themeColor="text1"/>
                <w:spacing w:val="-6"/>
                <w:kern w:val="2"/>
                <w:sz w:val="18"/>
                <w:szCs w:val="20"/>
                <w:lang w:eastAsia="zh-TW"/>
              </w:rPr>
              <w:t>×金物卸売業〔5591〕；金物小売業〔6021〕</w:t>
            </w:r>
          </w:p>
        </w:tc>
      </w:tr>
      <w:tr w:rsidR="00515169" w:rsidRPr="00515169" w14:paraId="635E67C5" w14:textId="77777777" w:rsidTr="00F3720E">
        <w:tc>
          <w:tcPr>
            <w:tcW w:w="808" w:type="dxa"/>
          </w:tcPr>
          <w:p w14:paraId="4A1D5318"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color w:val="000000" w:themeColor="text1"/>
                <w:spacing w:val="-6"/>
                <w:kern w:val="2"/>
                <w:sz w:val="18"/>
                <w:szCs w:val="20"/>
              </w:rPr>
              <w:t>077</w:t>
            </w:r>
          </w:p>
        </w:tc>
        <w:tc>
          <w:tcPr>
            <w:tcW w:w="808" w:type="dxa"/>
          </w:tcPr>
          <w:p w14:paraId="6209AF0F"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p>
        </w:tc>
        <w:tc>
          <w:tcPr>
            <w:tcW w:w="7084" w:type="dxa"/>
          </w:tcPr>
          <w:p w14:paraId="288DCF82"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塗装工事業</w:t>
            </w:r>
          </w:p>
        </w:tc>
      </w:tr>
      <w:tr w:rsidR="00515169" w:rsidRPr="00515169" w14:paraId="0ECA73F2" w14:textId="77777777" w:rsidTr="00F3720E">
        <w:tc>
          <w:tcPr>
            <w:tcW w:w="808" w:type="dxa"/>
          </w:tcPr>
          <w:p w14:paraId="37BFDD97"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p>
        </w:tc>
        <w:tc>
          <w:tcPr>
            <w:tcW w:w="808" w:type="dxa"/>
          </w:tcPr>
          <w:p w14:paraId="56A4A858"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color w:val="000000" w:themeColor="text1"/>
                <w:spacing w:val="-6"/>
                <w:kern w:val="2"/>
                <w:sz w:val="18"/>
                <w:szCs w:val="20"/>
              </w:rPr>
              <w:t>0771</w:t>
            </w:r>
          </w:p>
        </w:tc>
        <w:tc>
          <w:tcPr>
            <w:tcW w:w="7084" w:type="dxa"/>
          </w:tcPr>
          <w:p w14:paraId="05DB248B"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塗装工事業(道路標示・区画線工事業を除く)</w:t>
            </w:r>
          </w:p>
          <w:p w14:paraId="4315A38A"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 xml:space="preserve">　主として建築物内外，建築設備，鉄塔，鉄橋その他の鋼製構築物，木柱，木べい，木橋その他の木造構築物，船舶などの塗装を行う事業所をいう。</w:t>
            </w:r>
          </w:p>
          <w:p w14:paraId="302FC411" w14:textId="6AAC1B8B"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○鋼橋塗装工事業；建築装飾工事業(塗装工事を主とするもの)；船舶塗装業</w:t>
            </w:r>
          </w:p>
          <w:p w14:paraId="33819F56"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×看板書き業〔9293〕；塗料卸売業〔5321〕；道路標示・区画線工事業〔0772〕</w:t>
            </w:r>
          </w:p>
        </w:tc>
      </w:tr>
      <w:tr w:rsidR="00515169" w:rsidRPr="00515169" w14:paraId="09720147" w14:textId="77777777" w:rsidTr="00F3720E">
        <w:tc>
          <w:tcPr>
            <w:tcW w:w="808" w:type="dxa"/>
          </w:tcPr>
          <w:p w14:paraId="07CECC41"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p>
        </w:tc>
        <w:tc>
          <w:tcPr>
            <w:tcW w:w="808" w:type="dxa"/>
          </w:tcPr>
          <w:p w14:paraId="237E9C14"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0772</w:t>
            </w:r>
          </w:p>
        </w:tc>
        <w:tc>
          <w:tcPr>
            <w:tcW w:w="7084" w:type="dxa"/>
          </w:tcPr>
          <w:p w14:paraId="4B366329"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道路標示・区画線工事業</w:t>
            </w:r>
          </w:p>
          <w:p w14:paraId="57739D9A" w14:textId="726716C8"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主として道路面の標示・区画線工事を塗装によって行う事業所をいう。</w:t>
            </w:r>
          </w:p>
        </w:tc>
      </w:tr>
      <w:tr w:rsidR="00515169" w:rsidRPr="00515169" w14:paraId="5EE11E38" w14:textId="77777777" w:rsidTr="00F3720E">
        <w:tc>
          <w:tcPr>
            <w:tcW w:w="808" w:type="dxa"/>
          </w:tcPr>
          <w:p w14:paraId="75A7C80C"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color w:val="000000" w:themeColor="text1"/>
                <w:spacing w:val="-6"/>
                <w:kern w:val="2"/>
                <w:sz w:val="18"/>
                <w:szCs w:val="20"/>
              </w:rPr>
              <w:t>078</w:t>
            </w:r>
          </w:p>
        </w:tc>
        <w:tc>
          <w:tcPr>
            <w:tcW w:w="808" w:type="dxa"/>
          </w:tcPr>
          <w:p w14:paraId="40B26A99"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w:t>
            </w:r>
          </w:p>
        </w:tc>
        <w:tc>
          <w:tcPr>
            <w:tcW w:w="7084" w:type="dxa"/>
          </w:tcPr>
          <w:p w14:paraId="17B03B56"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床・内装工事業</w:t>
            </w:r>
          </w:p>
        </w:tc>
      </w:tr>
      <w:tr w:rsidR="00515169" w:rsidRPr="00515169" w14:paraId="148B89BA" w14:textId="77777777" w:rsidTr="00F3720E">
        <w:tc>
          <w:tcPr>
            <w:tcW w:w="808" w:type="dxa"/>
          </w:tcPr>
          <w:p w14:paraId="7D512B39"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p>
        </w:tc>
        <w:tc>
          <w:tcPr>
            <w:tcW w:w="808" w:type="dxa"/>
          </w:tcPr>
          <w:p w14:paraId="2DF42497"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0781</w:t>
            </w:r>
          </w:p>
        </w:tc>
        <w:tc>
          <w:tcPr>
            <w:tcW w:w="7084" w:type="dxa"/>
          </w:tcPr>
          <w:p w14:paraId="0A2C8A81"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床工事業</w:t>
            </w:r>
          </w:p>
          <w:p w14:paraId="69CA1B93"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主としてプラスチック系床タイル，床シート，カーペット，フローリングブロックなどの取付け・仕上工事を行う事業所をいう。</w:t>
            </w:r>
          </w:p>
          <w:p w14:paraId="0990D6C2"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○床張工事業；フローリング工事業；船舶床張請負業</w:t>
            </w:r>
          </w:p>
        </w:tc>
      </w:tr>
      <w:tr w:rsidR="00515169" w:rsidRPr="00515169" w14:paraId="38D14F80" w14:textId="77777777" w:rsidTr="00F3720E">
        <w:tc>
          <w:tcPr>
            <w:tcW w:w="808" w:type="dxa"/>
          </w:tcPr>
          <w:p w14:paraId="482F4F5B"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p>
        </w:tc>
        <w:tc>
          <w:tcPr>
            <w:tcW w:w="808" w:type="dxa"/>
          </w:tcPr>
          <w:p w14:paraId="5A042508"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0782</w:t>
            </w:r>
          </w:p>
        </w:tc>
        <w:tc>
          <w:tcPr>
            <w:tcW w:w="7084" w:type="dxa"/>
          </w:tcPr>
          <w:p w14:paraId="6C0D8EFA"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7"/>
                <w:szCs w:val="17"/>
              </w:rPr>
            </w:pPr>
            <w:r w:rsidRPr="00515169">
              <w:rPr>
                <w:rFonts w:ascii="ＭＳ 明朝" w:hAnsi="Century" w:cs="Times New Roman" w:hint="eastAsia"/>
                <w:color w:val="000000" w:themeColor="text1"/>
                <w:spacing w:val="-6"/>
                <w:kern w:val="2"/>
                <w:sz w:val="17"/>
                <w:szCs w:val="17"/>
              </w:rPr>
              <w:t>内装工事業</w:t>
            </w:r>
          </w:p>
          <w:p w14:paraId="5F32FC50"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7"/>
                <w:szCs w:val="17"/>
              </w:rPr>
            </w:pPr>
            <w:r w:rsidRPr="00515169">
              <w:rPr>
                <w:rFonts w:ascii="ＭＳ 明朝" w:hAnsi="Century" w:cs="Times New Roman" w:hint="eastAsia"/>
                <w:color w:val="000000" w:themeColor="text1"/>
                <w:spacing w:val="-6"/>
                <w:kern w:val="2"/>
                <w:sz w:val="17"/>
                <w:szCs w:val="17"/>
              </w:rPr>
              <w:t xml:space="preserve">　主としてテックスその他繊維板のはり付け工事，壁紙工事，その他建築物及び船舶内部の装飾工事を行う事業所をいう。</w:t>
            </w:r>
          </w:p>
          <w:p w14:paraId="42066DB1"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7"/>
                <w:szCs w:val="17"/>
              </w:rPr>
            </w:pPr>
            <w:r w:rsidRPr="00515169">
              <w:rPr>
                <w:rFonts w:ascii="ＭＳ 明朝" w:hAnsi="Century" w:cs="Times New Roman" w:hint="eastAsia"/>
                <w:color w:val="000000" w:themeColor="text1"/>
                <w:spacing w:val="-6"/>
                <w:kern w:val="2"/>
                <w:sz w:val="17"/>
                <w:szCs w:val="17"/>
              </w:rPr>
              <w:t>○テックス工事業；練付工事業；壁紙工事業；室内装飾工事業</w:t>
            </w:r>
          </w:p>
          <w:p w14:paraId="0BAAF6F8"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7"/>
                <w:szCs w:val="17"/>
              </w:rPr>
              <w:t>×家具小売業〔6011〕；畳卸売業〔5513〕；家具・建具卸売業〔5511〕；室内装飾繊維品卸売業〔5514〕</w:t>
            </w:r>
          </w:p>
        </w:tc>
      </w:tr>
      <w:tr w:rsidR="00515169" w:rsidRPr="00515169" w14:paraId="007D770D" w14:textId="77777777" w:rsidTr="00F3720E">
        <w:tc>
          <w:tcPr>
            <w:tcW w:w="808" w:type="dxa"/>
          </w:tcPr>
          <w:p w14:paraId="50E3BF4F"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color w:val="000000" w:themeColor="text1"/>
                <w:spacing w:val="-6"/>
                <w:kern w:val="2"/>
                <w:sz w:val="18"/>
                <w:szCs w:val="20"/>
              </w:rPr>
              <w:t>079</w:t>
            </w:r>
          </w:p>
        </w:tc>
        <w:tc>
          <w:tcPr>
            <w:tcW w:w="808" w:type="dxa"/>
          </w:tcPr>
          <w:p w14:paraId="4C2F236C"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entury" w:cs="Times New Roman"/>
                <w:color w:val="000000" w:themeColor="text1"/>
                <w:spacing w:val="-6"/>
                <w:kern w:val="2"/>
                <w:sz w:val="18"/>
                <w:szCs w:val="20"/>
              </w:rPr>
            </w:pPr>
          </w:p>
        </w:tc>
        <w:tc>
          <w:tcPr>
            <w:tcW w:w="7084" w:type="dxa"/>
          </w:tcPr>
          <w:p w14:paraId="476ECB63"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その他の職別工事業</w:t>
            </w:r>
          </w:p>
        </w:tc>
      </w:tr>
      <w:tr w:rsidR="00515169" w:rsidRPr="00515169" w14:paraId="4711FE6D" w14:textId="77777777" w:rsidTr="00F3720E">
        <w:tc>
          <w:tcPr>
            <w:tcW w:w="808" w:type="dxa"/>
          </w:tcPr>
          <w:p w14:paraId="684CD848" w14:textId="77777777" w:rsidR="00D5484A" w:rsidRPr="00515169" w:rsidRDefault="00D5484A" w:rsidP="00D5484A">
            <w:pPr>
              <w:suppressAutoHyphens w:val="0"/>
              <w:kinsoku/>
              <w:wordWrap/>
              <w:overflowPunct/>
              <w:autoSpaceDE/>
              <w:autoSpaceDN/>
              <w:adjustRightInd/>
              <w:spacing w:line="200" w:lineRule="exact"/>
              <w:jc w:val="right"/>
              <w:textAlignment w:val="auto"/>
              <w:rPr>
                <w:rFonts w:ascii="ＭＳ 明朝" w:hAnsi="Courier New" w:cs="Times New Roman"/>
                <w:color w:val="000000" w:themeColor="text1"/>
                <w:spacing w:val="-6"/>
                <w:kern w:val="2"/>
                <w:sz w:val="18"/>
                <w:szCs w:val="20"/>
              </w:rPr>
            </w:pPr>
          </w:p>
        </w:tc>
        <w:tc>
          <w:tcPr>
            <w:tcW w:w="808" w:type="dxa"/>
          </w:tcPr>
          <w:p w14:paraId="67122297"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0791</w:t>
            </w:r>
          </w:p>
        </w:tc>
        <w:tc>
          <w:tcPr>
            <w:tcW w:w="7084" w:type="dxa"/>
          </w:tcPr>
          <w:p w14:paraId="3DC5D764"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entury" w:cs="Times New Roman"/>
                <w:color w:val="000000" w:themeColor="text1"/>
                <w:spacing w:val="-6"/>
                <w:kern w:val="2"/>
                <w:sz w:val="17"/>
                <w:szCs w:val="17"/>
              </w:rPr>
            </w:pPr>
            <w:r w:rsidRPr="00515169">
              <w:rPr>
                <w:rFonts w:ascii="ＭＳ 明朝" w:hAnsi="Century" w:cs="Times New Roman" w:hint="eastAsia"/>
                <w:color w:val="000000" w:themeColor="text1"/>
                <w:spacing w:val="-6"/>
                <w:kern w:val="2"/>
                <w:sz w:val="17"/>
                <w:szCs w:val="17"/>
              </w:rPr>
              <w:t>ガラス工事業</w:t>
            </w:r>
          </w:p>
          <w:p w14:paraId="69E4FDAE"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entury" w:cs="Times New Roman"/>
                <w:color w:val="000000" w:themeColor="text1"/>
                <w:spacing w:val="-6"/>
                <w:kern w:val="2"/>
                <w:sz w:val="17"/>
                <w:szCs w:val="17"/>
              </w:rPr>
            </w:pPr>
            <w:r w:rsidRPr="00515169">
              <w:rPr>
                <w:rFonts w:ascii="ＭＳ 明朝" w:hAnsi="Century" w:cs="Times New Roman" w:hint="eastAsia"/>
                <w:color w:val="000000" w:themeColor="text1"/>
                <w:spacing w:val="-6"/>
                <w:kern w:val="2"/>
                <w:sz w:val="17"/>
                <w:szCs w:val="17"/>
              </w:rPr>
              <w:t xml:space="preserve">　主としてガラスの取付工事のみを行う事業所をいう。</w:t>
            </w:r>
          </w:p>
          <w:p w14:paraId="10E4DAB3" w14:textId="77777777" w:rsidR="00D5484A" w:rsidRPr="00515169" w:rsidRDefault="00D5484A" w:rsidP="00D5484A">
            <w:pPr>
              <w:suppressAutoHyphens w:val="0"/>
              <w:kinsoku/>
              <w:wordWrap/>
              <w:overflowPunct/>
              <w:autoSpaceDE/>
              <w:autoSpaceDN/>
              <w:adjustRightInd/>
              <w:spacing w:line="200" w:lineRule="exact"/>
              <w:ind w:firstLine="183"/>
              <w:jc w:val="both"/>
              <w:textAlignment w:val="auto"/>
              <w:rPr>
                <w:rFonts w:ascii="ＭＳ 明朝" w:hAnsi="Century" w:cs="Times New Roman"/>
                <w:color w:val="000000" w:themeColor="text1"/>
                <w:spacing w:val="-6"/>
                <w:kern w:val="2"/>
                <w:sz w:val="17"/>
                <w:szCs w:val="17"/>
              </w:rPr>
            </w:pPr>
            <w:r w:rsidRPr="00515169">
              <w:rPr>
                <w:rFonts w:ascii="ＭＳ 明朝" w:hAnsi="Century" w:cs="Times New Roman" w:hint="eastAsia"/>
                <w:color w:val="000000" w:themeColor="text1"/>
                <w:spacing w:val="-6"/>
                <w:kern w:val="2"/>
                <w:sz w:val="17"/>
                <w:szCs w:val="17"/>
              </w:rPr>
              <w:t>ガラスを販売するとともにその取付工事を行う事業所は含まれない。</w:t>
            </w:r>
          </w:p>
          <w:p w14:paraId="36A6BA61" w14:textId="77E1F342"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entury" w:cs="Times New Roman"/>
                <w:color w:val="000000" w:themeColor="text1"/>
                <w:spacing w:val="-6"/>
                <w:kern w:val="2"/>
                <w:sz w:val="17"/>
                <w:szCs w:val="17"/>
              </w:rPr>
            </w:pPr>
          </w:p>
          <w:p w14:paraId="3548DB4E"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7"/>
                <w:szCs w:val="17"/>
              </w:rPr>
              <w:t>×板ガラス卸売業〔5313〕；板ガラス小売業〔6094〕</w:t>
            </w:r>
          </w:p>
        </w:tc>
      </w:tr>
      <w:tr w:rsidR="00515169" w:rsidRPr="00515169" w14:paraId="1FC31BE7" w14:textId="77777777" w:rsidTr="00F3720E">
        <w:tc>
          <w:tcPr>
            <w:tcW w:w="808" w:type="dxa"/>
          </w:tcPr>
          <w:p w14:paraId="185A7331"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6"/>
                <w:kern w:val="2"/>
                <w:sz w:val="18"/>
                <w:szCs w:val="20"/>
              </w:rPr>
            </w:pPr>
          </w:p>
        </w:tc>
        <w:tc>
          <w:tcPr>
            <w:tcW w:w="808" w:type="dxa"/>
          </w:tcPr>
          <w:p w14:paraId="6101DF3D"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0792</w:t>
            </w:r>
          </w:p>
        </w:tc>
        <w:tc>
          <w:tcPr>
            <w:tcW w:w="7084" w:type="dxa"/>
          </w:tcPr>
          <w:p w14:paraId="1FDE0918"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7"/>
                <w:szCs w:val="17"/>
              </w:rPr>
            </w:pPr>
            <w:r w:rsidRPr="00515169">
              <w:rPr>
                <w:rFonts w:ascii="ＭＳ 明朝" w:hAnsi="Century" w:cs="Times New Roman" w:hint="eastAsia"/>
                <w:color w:val="000000" w:themeColor="text1"/>
                <w:spacing w:val="-6"/>
                <w:kern w:val="2"/>
                <w:sz w:val="17"/>
                <w:szCs w:val="17"/>
              </w:rPr>
              <w:t>金属製建具工事業</w:t>
            </w:r>
          </w:p>
          <w:p w14:paraId="240FA0B5"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7"/>
                <w:szCs w:val="17"/>
              </w:rPr>
            </w:pPr>
            <w:r w:rsidRPr="00515169">
              <w:rPr>
                <w:rFonts w:ascii="ＭＳ 明朝" w:hAnsi="Century" w:cs="Times New Roman" w:hint="eastAsia"/>
                <w:color w:val="000000" w:themeColor="text1"/>
                <w:spacing w:val="-6"/>
                <w:kern w:val="2"/>
                <w:sz w:val="17"/>
                <w:szCs w:val="17"/>
              </w:rPr>
              <w:t xml:space="preserve">　主として金属製サッシ，金属製ドア，金属製シャッター，防火扉，非常階段などの取付工事のみを行う事業所をいう。</w:t>
            </w:r>
          </w:p>
          <w:p w14:paraId="06950212"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7"/>
                <w:szCs w:val="17"/>
              </w:rPr>
            </w:pPr>
            <w:r w:rsidRPr="00515169">
              <w:rPr>
                <w:rFonts w:ascii="ＭＳ 明朝" w:hAnsi="Century" w:cs="Times New Roman" w:hint="eastAsia"/>
                <w:color w:val="000000" w:themeColor="text1"/>
                <w:spacing w:val="-6"/>
                <w:kern w:val="2"/>
                <w:sz w:val="17"/>
                <w:szCs w:val="17"/>
              </w:rPr>
              <w:t xml:space="preserve">　個人の注文を受けて金属製建具を製作しこれを取付ける事業所は大分類Ｉ－卸売・小売業〔6012〕に分類される。</w:t>
            </w:r>
          </w:p>
          <w:p w14:paraId="1D7D1680"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7"/>
                <w:szCs w:val="17"/>
              </w:rPr>
            </w:pPr>
            <w:r w:rsidRPr="00515169">
              <w:rPr>
                <w:rFonts w:ascii="ＭＳ 明朝" w:hAnsi="Century" w:cs="Times New Roman" w:hint="eastAsia"/>
                <w:color w:val="000000" w:themeColor="text1"/>
                <w:spacing w:val="-6"/>
                <w:kern w:val="2"/>
                <w:sz w:val="17"/>
                <w:szCs w:val="17"/>
              </w:rPr>
              <w:t>○金属製建具取付業</w:t>
            </w:r>
          </w:p>
          <w:p w14:paraId="62D4FB8C"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7"/>
                <w:szCs w:val="17"/>
              </w:rPr>
            </w:pPr>
            <w:r w:rsidRPr="00515169">
              <w:rPr>
                <w:rFonts w:ascii="ＭＳ 明朝" w:hAnsi="Century" w:cs="Times New Roman" w:hint="eastAsia"/>
                <w:color w:val="000000" w:themeColor="text1"/>
                <w:spacing w:val="-6"/>
                <w:kern w:val="2"/>
                <w:sz w:val="17"/>
                <w:szCs w:val="17"/>
              </w:rPr>
              <w:t>×金属扉・窓枠・くり形及び組枠製造業〔2443〕；建具小売業〔6012〕</w:t>
            </w:r>
          </w:p>
        </w:tc>
      </w:tr>
      <w:tr w:rsidR="00515169" w:rsidRPr="00515169" w14:paraId="14867A97" w14:textId="77777777" w:rsidTr="00F3720E">
        <w:tc>
          <w:tcPr>
            <w:tcW w:w="808" w:type="dxa"/>
          </w:tcPr>
          <w:p w14:paraId="1B1231EE"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6"/>
                <w:kern w:val="2"/>
                <w:sz w:val="18"/>
                <w:szCs w:val="20"/>
              </w:rPr>
            </w:pPr>
          </w:p>
        </w:tc>
        <w:tc>
          <w:tcPr>
            <w:tcW w:w="808" w:type="dxa"/>
          </w:tcPr>
          <w:p w14:paraId="2412361A"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0793</w:t>
            </w:r>
          </w:p>
        </w:tc>
        <w:tc>
          <w:tcPr>
            <w:tcW w:w="7084" w:type="dxa"/>
          </w:tcPr>
          <w:p w14:paraId="69B25796"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7"/>
                <w:szCs w:val="17"/>
              </w:rPr>
            </w:pPr>
            <w:r w:rsidRPr="00515169">
              <w:rPr>
                <w:rFonts w:ascii="ＭＳ 明朝" w:hAnsi="Century" w:cs="Times New Roman" w:hint="eastAsia"/>
                <w:color w:val="000000" w:themeColor="text1"/>
                <w:spacing w:val="-6"/>
                <w:kern w:val="2"/>
                <w:sz w:val="17"/>
                <w:szCs w:val="17"/>
              </w:rPr>
              <w:t>木製建具工事業</w:t>
            </w:r>
          </w:p>
          <w:p w14:paraId="79D71504"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7"/>
                <w:szCs w:val="17"/>
              </w:rPr>
            </w:pPr>
            <w:r w:rsidRPr="00515169">
              <w:rPr>
                <w:rFonts w:ascii="ＭＳ 明朝" w:hAnsi="Century" w:cs="Times New Roman" w:hint="eastAsia"/>
                <w:color w:val="000000" w:themeColor="text1"/>
                <w:spacing w:val="-6"/>
                <w:kern w:val="2"/>
                <w:sz w:val="17"/>
                <w:szCs w:val="17"/>
              </w:rPr>
              <w:t xml:space="preserve">　主として木製建具の取付工事のみを行う事業所をいう。</w:t>
            </w:r>
          </w:p>
          <w:p w14:paraId="4B4E4080" w14:textId="77777777" w:rsidR="00D5484A" w:rsidRPr="00515169" w:rsidRDefault="00D5484A" w:rsidP="00D5484A">
            <w:pPr>
              <w:suppressAutoHyphens w:val="0"/>
              <w:kinsoku/>
              <w:wordWrap/>
              <w:overflowPunct/>
              <w:autoSpaceDE/>
              <w:autoSpaceDN/>
              <w:adjustRightInd/>
              <w:spacing w:line="220" w:lineRule="exact"/>
              <w:ind w:firstLine="183"/>
              <w:jc w:val="both"/>
              <w:textAlignment w:val="auto"/>
              <w:rPr>
                <w:rFonts w:ascii="ＭＳ 明朝" w:hAnsi="Century" w:cs="Times New Roman"/>
                <w:color w:val="000000" w:themeColor="text1"/>
                <w:spacing w:val="-6"/>
                <w:kern w:val="2"/>
                <w:sz w:val="17"/>
                <w:szCs w:val="17"/>
              </w:rPr>
            </w:pPr>
            <w:r w:rsidRPr="00515169">
              <w:rPr>
                <w:rFonts w:ascii="ＭＳ 明朝" w:hAnsi="Century" w:cs="Times New Roman" w:hint="eastAsia"/>
                <w:color w:val="000000" w:themeColor="text1"/>
                <w:spacing w:val="-6"/>
                <w:kern w:val="2"/>
                <w:sz w:val="17"/>
                <w:szCs w:val="17"/>
              </w:rPr>
              <w:t>個人の注文を受けて木製建具を製作しこれを取付ける事業所は大分類Ｉ－卸売・小売業〔6012〕に分類される。</w:t>
            </w:r>
          </w:p>
          <w:p w14:paraId="140D46B2" w14:textId="4DC12DED"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7"/>
                <w:szCs w:val="17"/>
              </w:rPr>
            </w:pPr>
            <w:r w:rsidRPr="00515169">
              <w:rPr>
                <w:rFonts w:ascii="ＭＳ 明朝" w:hAnsi="Century" w:cs="Times New Roman" w:hint="eastAsia"/>
                <w:color w:val="000000" w:themeColor="text1"/>
                <w:spacing w:val="-6"/>
                <w:kern w:val="2"/>
                <w:sz w:val="17"/>
                <w:szCs w:val="17"/>
              </w:rPr>
              <w:t>○つりこみ業</w:t>
            </w:r>
          </w:p>
          <w:p w14:paraId="5C5DC61F"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7"/>
                <w:szCs w:val="17"/>
              </w:rPr>
              <w:t>×建具小売業〔6012〕；家具・建具卸売業〔5511〕；建具製造業〔1331〕</w:t>
            </w:r>
          </w:p>
        </w:tc>
      </w:tr>
      <w:tr w:rsidR="00515169" w:rsidRPr="00515169" w14:paraId="11836B63" w14:textId="77777777" w:rsidTr="00F3720E">
        <w:tc>
          <w:tcPr>
            <w:tcW w:w="808" w:type="dxa"/>
          </w:tcPr>
          <w:p w14:paraId="0619B8D8"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6"/>
                <w:kern w:val="2"/>
                <w:sz w:val="18"/>
                <w:szCs w:val="20"/>
              </w:rPr>
            </w:pPr>
          </w:p>
        </w:tc>
        <w:tc>
          <w:tcPr>
            <w:tcW w:w="808" w:type="dxa"/>
          </w:tcPr>
          <w:p w14:paraId="23D4DC9C"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0794</w:t>
            </w:r>
          </w:p>
          <w:p w14:paraId="3820119B"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p>
          <w:p w14:paraId="41504558"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p>
          <w:p w14:paraId="3F81193C"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p>
          <w:p w14:paraId="56B1EB96"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p>
        </w:tc>
        <w:tc>
          <w:tcPr>
            <w:tcW w:w="7084" w:type="dxa"/>
          </w:tcPr>
          <w:p w14:paraId="02A7BCB4"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7"/>
                <w:szCs w:val="17"/>
              </w:rPr>
            </w:pPr>
            <w:r w:rsidRPr="00515169">
              <w:rPr>
                <w:rFonts w:ascii="ＭＳ 明朝" w:hAnsi="Courier New" w:cs="Times New Roman" w:hint="eastAsia"/>
                <w:color w:val="000000" w:themeColor="text1"/>
                <w:spacing w:val="-6"/>
                <w:kern w:val="2"/>
                <w:sz w:val="17"/>
                <w:szCs w:val="17"/>
              </w:rPr>
              <w:t>屋根工事業(金属製屋根工事業を除く)</w:t>
            </w:r>
          </w:p>
          <w:p w14:paraId="77FEE562"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7"/>
                <w:szCs w:val="17"/>
              </w:rPr>
            </w:pPr>
            <w:r w:rsidRPr="00515169">
              <w:rPr>
                <w:rFonts w:ascii="ＭＳ 明朝" w:hAnsi="Courier New" w:cs="Times New Roman" w:hint="eastAsia"/>
                <w:color w:val="000000" w:themeColor="text1"/>
                <w:spacing w:val="-6"/>
                <w:kern w:val="2"/>
                <w:sz w:val="17"/>
                <w:szCs w:val="17"/>
              </w:rPr>
              <w:t xml:space="preserve">　主として屋根工事(金属製屋根工事を除く)を行う事業所をいう。</w:t>
            </w:r>
          </w:p>
          <w:p w14:paraId="08B2CFF3"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6"/>
                <w:kern w:val="2"/>
                <w:sz w:val="17"/>
                <w:szCs w:val="17"/>
              </w:rPr>
            </w:pPr>
            <w:r w:rsidRPr="00515169">
              <w:rPr>
                <w:rFonts w:ascii="ＭＳ 明朝" w:hAnsi="Courier New" w:cs="Times New Roman" w:hint="eastAsia"/>
                <w:color w:val="000000" w:themeColor="text1"/>
                <w:spacing w:val="-6"/>
                <w:kern w:val="2"/>
                <w:sz w:val="17"/>
                <w:szCs w:val="17"/>
              </w:rPr>
              <w:t>○屋根ふき業(板金を除く)；かわら屋根ふき業；木羽屋根ふき業；とんとんぶき業；スレート屋根ふき業；かや屋根ふき業</w:t>
            </w:r>
          </w:p>
          <w:p w14:paraId="4EE064AF"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7"/>
                <w:szCs w:val="17"/>
              </w:rPr>
              <w:t>×コンクリート製品製造業〔2123〕；金属製屋根工事業〔0761〕</w:t>
            </w:r>
          </w:p>
        </w:tc>
      </w:tr>
      <w:tr w:rsidR="00515169" w:rsidRPr="00515169" w14:paraId="59A4AA30" w14:textId="77777777" w:rsidTr="00F3720E">
        <w:tc>
          <w:tcPr>
            <w:tcW w:w="808" w:type="dxa"/>
          </w:tcPr>
          <w:p w14:paraId="79BB7852"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6"/>
                <w:kern w:val="2"/>
                <w:sz w:val="18"/>
                <w:szCs w:val="20"/>
              </w:rPr>
            </w:pPr>
          </w:p>
        </w:tc>
        <w:tc>
          <w:tcPr>
            <w:tcW w:w="808" w:type="dxa"/>
          </w:tcPr>
          <w:p w14:paraId="2803ED4F"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0795</w:t>
            </w:r>
          </w:p>
        </w:tc>
        <w:tc>
          <w:tcPr>
            <w:tcW w:w="7084" w:type="dxa"/>
          </w:tcPr>
          <w:p w14:paraId="39B3AB91"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7"/>
                <w:szCs w:val="17"/>
              </w:rPr>
            </w:pPr>
            <w:r w:rsidRPr="00515169">
              <w:rPr>
                <w:rFonts w:ascii="ＭＳ 明朝" w:hAnsi="Century" w:cs="Times New Roman" w:hint="eastAsia"/>
                <w:color w:val="000000" w:themeColor="text1"/>
                <w:spacing w:val="-6"/>
                <w:kern w:val="2"/>
                <w:sz w:val="17"/>
                <w:szCs w:val="17"/>
              </w:rPr>
              <w:t>防水工事業</w:t>
            </w:r>
          </w:p>
          <w:p w14:paraId="3CC9B889"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7"/>
                <w:szCs w:val="17"/>
              </w:rPr>
            </w:pPr>
            <w:r w:rsidRPr="00515169">
              <w:rPr>
                <w:rFonts w:ascii="ＭＳ 明朝" w:hAnsi="Century" w:cs="Times New Roman" w:hint="eastAsia"/>
                <w:color w:val="000000" w:themeColor="text1"/>
                <w:spacing w:val="-6"/>
                <w:kern w:val="2"/>
                <w:sz w:val="17"/>
                <w:szCs w:val="17"/>
              </w:rPr>
              <w:t xml:space="preserve">　主としてアスファルト防水工事，モルタル防水工事などを行う事業所をいう。</w:t>
            </w:r>
          </w:p>
          <w:p w14:paraId="21B937F6" w14:textId="070BB4B1"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7"/>
                <w:szCs w:val="17"/>
              </w:rPr>
            </w:pPr>
            <w:r w:rsidRPr="00515169">
              <w:rPr>
                <w:rFonts w:ascii="ＭＳ 明朝" w:hAnsi="Century" w:cs="Times New Roman" w:hint="eastAsia"/>
                <w:color w:val="000000" w:themeColor="text1"/>
                <w:spacing w:val="-6"/>
                <w:kern w:val="2"/>
                <w:sz w:val="17"/>
                <w:szCs w:val="17"/>
              </w:rPr>
              <w:t>○アスファルト防水工事業；モルタル防水工事業</w:t>
            </w:r>
          </w:p>
        </w:tc>
      </w:tr>
      <w:tr w:rsidR="00515169" w:rsidRPr="00515169" w14:paraId="1D902EE6" w14:textId="77777777" w:rsidTr="00F3720E">
        <w:tc>
          <w:tcPr>
            <w:tcW w:w="808" w:type="dxa"/>
          </w:tcPr>
          <w:p w14:paraId="1D21DAC4"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6"/>
                <w:kern w:val="2"/>
                <w:sz w:val="18"/>
                <w:szCs w:val="20"/>
              </w:rPr>
            </w:pPr>
          </w:p>
        </w:tc>
        <w:tc>
          <w:tcPr>
            <w:tcW w:w="808" w:type="dxa"/>
          </w:tcPr>
          <w:p w14:paraId="36D25730"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0796</w:t>
            </w:r>
          </w:p>
        </w:tc>
        <w:tc>
          <w:tcPr>
            <w:tcW w:w="7084" w:type="dxa"/>
          </w:tcPr>
          <w:p w14:paraId="3E6798F1" w14:textId="671FAABD"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7"/>
                <w:szCs w:val="17"/>
              </w:rPr>
            </w:pPr>
            <w:r w:rsidRPr="00515169">
              <w:rPr>
                <w:rFonts w:ascii="ＭＳ 明朝" w:hAnsi="Century" w:cs="Times New Roman" w:hint="eastAsia"/>
                <w:color w:val="000000" w:themeColor="text1"/>
                <w:spacing w:val="-6"/>
                <w:kern w:val="2"/>
                <w:sz w:val="17"/>
                <w:szCs w:val="17"/>
              </w:rPr>
              <w:t>解体</w:t>
            </w:r>
            <w:r w:rsidR="00DD2AE8">
              <w:rPr>
                <w:rFonts w:ascii="ＭＳ 明朝" w:hAnsi="Century" w:cs="Times New Roman" w:hint="eastAsia"/>
                <w:color w:val="000000" w:themeColor="text1"/>
                <w:spacing w:val="-6"/>
                <w:kern w:val="2"/>
                <w:sz w:val="17"/>
                <w:szCs w:val="17"/>
              </w:rPr>
              <w:t>・はつり</w:t>
            </w:r>
            <w:r w:rsidRPr="00515169">
              <w:rPr>
                <w:rFonts w:ascii="ＭＳ 明朝" w:hAnsi="Century" w:cs="Times New Roman" w:hint="eastAsia"/>
                <w:color w:val="000000" w:themeColor="text1"/>
                <w:spacing w:val="-6"/>
                <w:kern w:val="2"/>
                <w:sz w:val="17"/>
                <w:szCs w:val="17"/>
              </w:rPr>
              <w:t>工事業</w:t>
            </w:r>
          </w:p>
          <w:p w14:paraId="3193714F" w14:textId="4531E834"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7"/>
                <w:szCs w:val="17"/>
              </w:rPr>
            </w:pPr>
            <w:r w:rsidRPr="00515169">
              <w:rPr>
                <w:rFonts w:ascii="ＭＳ 明朝" w:hAnsi="Century" w:cs="Times New Roman" w:hint="eastAsia"/>
                <w:color w:val="000000" w:themeColor="text1"/>
                <w:spacing w:val="-6"/>
                <w:kern w:val="2"/>
                <w:sz w:val="17"/>
                <w:szCs w:val="17"/>
              </w:rPr>
              <w:t xml:space="preserve">　主として</w:t>
            </w:r>
            <w:r w:rsidR="00DD2AE8">
              <w:rPr>
                <w:rFonts w:ascii="ＭＳ 明朝" w:hAnsi="Century" w:cs="Times New Roman" w:hint="eastAsia"/>
                <w:color w:val="000000" w:themeColor="text1"/>
                <w:spacing w:val="-6"/>
                <w:kern w:val="2"/>
                <w:sz w:val="17"/>
                <w:szCs w:val="17"/>
              </w:rPr>
              <w:t>工作物の解体又は</w:t>
            </w:r>
            <w:r w:rsidRPr="00515169">
              <w:rPr>
                <w:rFonts w:ascii="ＭＳ 明朝" w:hAnsi="Century" w:cs="Times New Roman" w:hint="eastAsia"/>
                <w:color w:val="000000" w:themeColor="text1"/>
                <w:spacing w:val="-6"/>
                <w:kern w:val="2"/>
                <w:sz w:val="17"/>
                <w:szCs w:val="17"/>
              </w:rPr>
              <w:t>コンクリート構造物のはつり及び破壊を行う事業所をいう。</w:t>
            </w:r>
          </w:p>
          <w:p w14:paraId="1FFBE516" w14:textId="19D8E9F1"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p>
        </w:tc>
      </w:tr>
      <w:tr w:rsidR="00D5484A" w:rsidRPr="00515169" w14:paraId="5A33EA9C" w14:textId="77777777" w:rsidTr="00F3720E">
        <w:tc>
          <w:tcPr>
            <w:tcW w:w="808" w:type="dxa"/>
          </w:tcPr>
          <w:p w14:paraId="3F63DFFB"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6"/>
                <w:kern w:val="2"/>
                <w:sz w:val="18"/>
                <w:szCs w:val="20"/>
              </w:rPr>
            </w:pPr>
          </w:p>
        </w:tc>
        <w:tc>
          <w:tcPr>
            <w:tcW w:w="808" w:type="dxa"/>
          </w:tcPr>
          <w:p w14:paraId="75948363"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0799</w:t>
            </w:r>
          </w:p>
        </w:tc>
        <w:tc>
          <w:tcPr>
            <w:tcW w:w="7084" w:type="dxa"/>
          </w:tcPr>
          <w:p w14:paraId="5D8159AF"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7"/>
                <w:szCs w:val="17"/>
              </w:rPr>
            </w:pPr>
            <w:r w:rsidRPr="00515169">
              <w:rPr>
                <w:rFonts w:ascii="ＭＳ 明朝" w:hAnsi="Century" w:cs="Times New Roman" w:hint="eastAsia"/>
                <w:color w:val="000000" w:themeColor="text1"/>
                <w:spacing w:val="-6"/>
                <w:kern w:val="2"/>
                <w:sz w:val="17"/>
                <w:szCs w:val="17"/>
              </w:rPr>
              <w:t>他に分類されない職別工事業</w:t>
            </w:r>
          </w:p>
          <w:p w14:paraId="465A7DFE"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7"/>
                <w:szCs w:val="17"/>
              </w:rPr>
            </w:pPr>
            <w:r w:rsidRPr="00515169">
              <w:rPr>
                <w:rFonts w:ascii="ＭＳ 明朝" w:hAnsi="Century" w:cs="Times New Roman" w:hint="eastAsia"/>
                <w:color w:val="000000" w:themeColor="text1"/>
                <w:spacing w:val="-6"/>
                <w:kern w:val="2"/>
                <w:sz w:val="17"/>
                <w:szCs w:val="17"/>
              </w:rPr>
              <w:t xml:space="preserve">　主として他に分類されない職別工事を行う事業所をいう。</w:t>
            </w:r>
          </w:p>
          <w:p w14:paraId="18A056F0"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7"/>
                <w:szCs w:val="17"/>
              </w:rPr>
              <w:t>○サンドブラスト業；潜水工事業；建設揚重業；炉解体業；カーテンウォール工事業；電気防</w:t>
            </w:r>
            <w:r w:rsidRPr="00515169">
              <w:rPr>
                <w:rFonts w:ascii="ＭＳ 明朝" w:hAnsi="Century" w:cs="Times New Roman" w:hint="eastAsia"/>
                <w:color w:val="000000" w:themeColor="text1"/>
                <w:spacing w:val="-6"/>
                <w:kern w:val="2"/>
                <w:sz w:val="18"/>
                <w:szCs w:val="20"/>
              </w:rPr>
              <w:t>蝕工事業</w:t>
            </w:r>
          </w:p>
        </w:tc>
      </w:tr>
    </w:tbl>
    <w:p w14:paraId="02339B99" w14:textId="77777777" w:rsidR="00D5484A" w:rsidRPr="00515169" w:rsidRDefault="00D5484A" w:rsidP="009F7FFC">
      <w:pPr>
        <w:widowControl/>
        <w:suppressAutoHyphens w:val="0"/>
        <w:kinsoku/>
        <w:wordWrap/>
        <w:overflowPunct/>
        <w:autoSpaceDE/>
        <w:autoSpaceDN/>
        <w:adjustRightInd/>
        <w:textAlignment w:val="auto"/>
        <w:rPr>
          <w:rFonts w:ascii="ＭＳ ゴシック" w:eastAsia="ＭＳ ゴシック" w:hAnsi="Courier New" w:cs="Times New Roman"/>
          <w:b/>
          <w:bCs/>
          <w:color w:val="000000" w:themeColor="text1"/>
          <w:kern w:val="2"/>
          <w:sz w:val="20"/>
          <w:szCs w:val="20"/>
        </w:rPr>
      </w:pPr>
    </w:p>
    <w:p w14:paraId="38D3BC31" w14:textId="77777777" w:rsidR="00D5484A" w:rsidRPr="00515169" w:rsidRDefault="00D5484A" w:rsidP="00D5484A">
      <w:pPr>
        <w:suppressAutoHyphens w:val="0"/>
        <w:kinsoku/>
        <w:wordWrap/>
        <w:overflowPunct/>
        <w:autoSpaceDE/>
        <w:autoSpaceDN/>
        <w:adjustRightInd/>
        <w:spacing w:line="340" w:lineRule="exact"/>
        <w:jc w:val="center"/>
        <w:textAlignment w:val="auto"/>
        <w:rPr>
          <w:rFonts w:ascii="ＭＳ ゴシック" w:eastAsia="ＭＳ ゴシック" w:hAnsi="Courier New" w:cs="Times New Roman"/>
          <w:b/>
          <w:bCs/>
          <w:color w:val="000000" w:themeColor="text1"/>
          <w:kern w:val="2"/>
          <w:sz w:val="20"/>
          <w:szCs w:val="20"/>
          <w:lang w:eastAsia="zh-TW"/>
        </w:rPr>
      </w:pPr>
      <w:bookmarkStart w:id="6" w:name="OLE_LINK13"/>
      <w:r w:rsidRPr="00515169">
        <w:rPr>
          <w:rFonts w:ascii="ＭＳ ゴシック" w:eastAsia="ＭＳ ゴシック" w:hAnsi="Courier New" w:cs="Times New Roman" w:hint="eastAsia"/>
          <w:b/>
          <w:bCs/>
          <w:color w:val="000000" w:themeColor="text1"/>
          <w:kern w:val="2"/>
          <w:sz w:val="20"/>
          <w:szCs w:val="20"/>
          <w:lang w:eastAsia="zh-TW"/>
        </w:rPr>
        <w:t>中分類08－設備工事業</w:t>
      </w:r>
    </w:p>
    <w:p w14:paraId="2DE78715" w14:textId="77777777" w:rsidR="00D5484A" w:rsidRPr="00515169" w:rsidRDefault="00D5484A" w:rsidP="00D5484A">
      <w:pPr>
        <w:suppressAutoHyphens w:val="0"/>
        <w:kinsoku/>
        <w:wordWrap/>
        <w:overflowPunct/>
        <w:autoSpaceDE/>
        <w:autoSpaceDN/>
        <w:adjustRightInd/>
        <w:spacing w:line="340" w:lineRule="exact"/>
        <w:jc w:val="center"/>
        <w:textAlignment w:val="auto"/>
        <w:rPr>
          <w:rFonts w:ascii="ＭＳ ゴシック" w:eastAsia="ＭＳ ゴシック" w:hAnsi="Courier New" w:cs="Times New Roman"/>
          <w:color w:val="000000" w:themeColor="text1"/>
          <w:kern w:val="2"/>
          <w:sz w:val="20"/>
          <w:szCs w:val="20"/>
          <w:lang w:eastAsia="zh-TW"/>
        </w:rPr>
      </w:pPr>
      <w:r w:rsidRPr="00515169">
        <w:rPr>
          <w:rFonts w:ascii="ＭＳ ゴシック" w:eastAsia="ＭＳ ゴシック" w:hAnsi="Courier New" w:cs="Times New Roman" w:hint="eastAsia"/>
          <w:b/>
          <w:bCs/>
          <w:color w:val="000000" w:themeColor="text1"/>
          <w:spacing w:val="36"/>
          <w:sz w:val="20"/>
          <w:szCs w:val="20"/>
          <w:fitText w:val="1831" w:id="-1728265983"/>
          <w:lang w:eastAsia="zh-TW"/>
        </w:rPr>
        <w:t xml:space="preserve">総　　　　　</w:t>
      </w:r>
      <w:r w:rsidRPr="00515169">
        <w:rPr>
          <w:rFonts w:ascii="ＭＳ ゴシック" w:eastAsia="ＭＳ ゴシック" w:hAnsi="Courier New" w:cs="Times New Roman" w:hint="eastAsia"/>
          <w:b/>
          <w:bCs/>
          <w:color w:val="000000" w:themeColor="text1"/>
          <w:spacing w:val="-3"/>
          <w:sz w:val="20"/>
          <w:szCs w:val="20"/>
          <w:fitText w:val="1831" w:id="-1728265983"/>
          <w:lang w:eastAsia="zh-TW"/>
        </w:rPr>
        <w:t>説</w:t>
      </w:r>
    </w:p>
    <w:p w14:paraId="2635FDF5" w14:textId="77777777" w:rsidR="00D5484A" w:rsidRPr="00515169" w:rsidRDefault="00D5484A" w:rsidP="00D5484A">
      <w:pPr>
        <w:suppressAutoHyphens w:val="0"/>
        <w:kinsoku/>
        <w:wordWrap/>
        <w:overflowPunct/>
        <w:autoSpaceDE/>
        <w:autoSpaceDN/>
        <w:adjustRightInd/>
        <w:spacing w:line="200" w:lineRule="exact"/>
        <w:ind w:firstLine="181"/>
        <w:jc w:val="both"/>
        <w:textAlignment w:val="auto"/>
        <w:rPr>
          <w:rFonts w:ascii="ＭＳ 明朝" w:hAnsi="Courier New" w:cs="Times New Roman"/>
          <w:color w:val="000000" w:themeColor="text1"/>
          <w:kern w:val="2"/>
          <w:sz w:val="18"/>
          <w:szCs w:val="20"/>
          <w:lang w:eastAsia="zh-TW"/>
        </w:rPr>
      </w:pPr>
    </w:p>
    <w:p w14:paraId="005C64DE" w14:textId="77777777" w:rsidR="00D5484A" w:rsidRPr="00515169" w:rsidRDefault="00D5484A" w:rsidP="00D5484A">
      <w:pPr>
        <w:suppressAutoHyphens w:val="0"/>
        <w:kinsoku/>
        <w:wordWrap/>
        <w:overflowPunct/>
        <w:autoSpaceDE/>
        <w:autoSpaceDN/>
        <w:adjustRightInd/>
        <w:spacing w:after="60" w:line="200" w:lineRule="exact"/>
        <w:ind w:firstLine="183"/>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この中分類には，主として電気工作物，電気通信信号施設，空気調和設備，給排水・衛生設備，昇降設備，その他機械装置などの設備を完成することを発注者に対し直接請負う事業所又は自己建設を行う事業所並びに下請としてこれらの設備の一部を構成するための設備工事を行う事業所が分類される。</w:t>
      </w:r>
    </w:p>
    <w:tbl>
      <w:tblPr>
        <w:tblW w:w="8700" w:type="dxa"/>
        <w:tblLayout w:type="fixed"/>
        <w:tblCellMar>
          <w:left w:w="56" w:type="dxa"/>
          <w:right w:w="56" w:type="dxa"/>
        </w:tblCellMar>
        <w:tblLook w:val="0000" w:firstRow="0" w:lastRow="0" w:firstColumn="0" w:lastColumn="0" w:noHBand="0" w:noVBand="0"/>
      </w:tblPr>
      <w:tblGrid>
        <w:gridCol w:w="808"/>
        <w:gridCol w:w="808"/>
        <w:gridCol w:w="7084"/>
      </w:tblGrid>
      <w:tr w:rsidR="00515169" w:rsidRPr="00515169" w14:paraId="22E8BA3A" w14:textId="77777777" w:rsidTr="00F3720E">
        <w:tc>
          <w:tcPr>
            <w:tcW w:w="808" w:type="dxa"/>
          </w:tcPr>
          <w:p w14:paraId="73964959" w14:textId="77777777" w:rsidR="00D5484A" w:rsidRPr="00515169" w:rsidRDefault="00D5484A" w:rsidP="00D5484A">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小分類</w:t>
            </w:r>
          </w:p>
          <w:p w14:paraId="6788DE15" w14:textId="77777777" w:rsidR="00D5484A" w:rsidRPr="00515169" w:rsidRDefault="00D5484A" w:rsidP="00D5484A">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番号</w:t>
            </w:r>
          </w:p>
        </w:tc>
        <w:tc>
          <w:tcPr>
            <w:tcW w:w="808" w:type="dxa"/>
          </w:tcPr>
          <w:p w14:paraId="08BCB282" w14:textId="77777777" w:rsidR="00D5484A" w:rsidRPr="00515169" w:rsidRDefault="00D5484A" w:rsidP="00D5484A">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細分類</w:t>
            </w:r>
          </w:p>
          <w:p w14:paraId="4A18E7C3" w14:textId="77777777" w:rsidR="00D5484A" w:rsidRPr="00515169" w:rsidRDefault="00D5484A" w:rsidP="00D5484A">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番号</w:t>
            </w:r>
          </w:p>
        </w:tc>
        <w:tc>
          <w:tcPr>
            <w:tcW w:w="7084" w:type="dxa"/>
          </w:tcPr>
          <w:p w14:paraId="38800912"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spacing w:val="-6"/>
                <w:kern w:val="2"/>
                <w:sz w:val="18"/>
                <w:szCs w:val="20"/>
              </w:rPr>
            </w:pPr>
          </w:p>
        </w:tc>
      </w:tr>
      <w:tr w:rsidR="00515169" w:rsidRPr="00515169" w14:paraId="412150DF" w14:textId="77777777" w:rsidTr="00F3720E">
        <w:tc>
          <w:tcPr>
            <w:tcW w:w="808" w:type="dxa"/>
          </w:tcPr>
          <w:p w14:paraId="553D0FDF"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color w:val="000000" w:themeColor="text1"/>
                <w:spacing w:val="-4"/>
                <w:kern w:val="2"/>
                <w:sz w:val="18"/>
                <w:szCs w:val="20"/>
              </w:rPr>
              <w:t>080</w:t>
            </w:r>
          </w:p>
        </w:tc>
        <w:tc>
          <w:tcPr>
            <w:tcW w:w="808" w:type="dxa"/>
          </w:tcPr>
          <w:p w14:paraId="2296BED2"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4"/>
                <w:kern w:val="2"/>
                <w:sz w:val="18"/>
                <w:szCs w:val="20"/>
              </w:rPr>
            </w:pPr>
          </w:p>
        </w:tc>
        <w:tc>
          <w:tcPr>
            <w:tcW w:w="7084" w:type="dxa"/>
          </w:tcPr>
          <w:p w14:paraId="0C234BD8"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管理，補助的経済活動を行う事業所（08　設備工事業）</w:t>
            </w:r>
          </w:p>
        </w:tc>
      </w:tr>
      <w:tr w:rsidR="00515169" w:rsidRPr="00515169" w14:paraId="047DCFCE" w14:textId="77777777" w:rsidTr="00F3720E">
        <w:tc>
          <w:tcPr>
            <w:tcW w:w="808" w:type="dxa"/>
          </w:tcPr>
          <w:p w14:paraId="362845B7"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4"/>
                <w:kern w:val="2"/>
                <w:sz w:val="18"/>
                <w:szCs w:val="20"/>
              </w:rPr>
            </w:pPr>
          </w:p>
        </w:tc>
        <w:tc>
          <w:tcPr>
            <w:tcW w:w="808" w:type="dxa"/>
          </w:tcPr>
          <w:p w14:paraId="42075AFE"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color w:val="000000" w:themeColor="text1"/>
                <w:spacing w:val="-4"/>
                <w:kern w:val="2"/>
                <w:sz w:val="18"/>
                <w:szCs w:val="20"/>
              </w:rPr>
              <w:t>0800</w:t>
            </w:r>
          </w:p>
        </w:tc>
        <w:tc>
          <w:tcPr>
            <w:tcW w:w="7084" w:type="dxa"/>
          </w:tcPr>
          <w:p w14:paraId="2F3A9020"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主として管理事務を行う本社等</w:t>
            </w:r>
          </w:p>
          <w:p w14:paraId="74B7EAE5"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 xml:space="preserve">　主として設備工事業の事業所を統括する本社等として，自企業の経営を推進するための総務，財務・経理､法務，広報・宣伝，保有資機材の管理,仕入れ・原材料購入等の現業以外の業務を行う事業所をいう。</w:t>
            </w:r>
          </w:p>
          <w:p w14:paraId="4EBB5A23"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○管理事務を行う本社・本所・支社・支所</w:t>
            </w:r>
          </w:p>
        </w:tc>
      </w:tr>
      <w:tr w:rsidR="00515169" w:rsidRPr="00515169" w14:paraId="5C21BAEC" w14:textId="77777777" w:rsidTr="00F3720E">
        <w:tc>
          <w:tcPr>
            <w:tcW w:w="808" w:type="dxa"/>
          </w:tcPr>
          <w:p w14:paraId="6999B234"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4"/>
                <w:kern w:val="2"/>
                <w:sz w:val="18"/>
                <w:szCs w:val="20"/>
              </w:rPr>
            </w:pPr>
          </w:p>
        </w:tc>
        <w:tc>
          <w:tcPr>
            <w:tcW w:w="808" w:type="dxa"/>
          </w:tcPr>
          <w:p w14:paraId="485660B6"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color w:val="000000" w:themeColor="text1"/>
                <w:spacing w:val="-4"/>
                <w:kern w:val="2"/>
                <w:sz w:val="18"/>
                <w:szCs w:val="20"/>
              </w:rPr>
              <w:t>0809</w:t>
            </w:r>
          </w:p>
        </w:tc>
        <w:tc>
          <w:tcPr>
            <w:tcW w:w="7084" w:type="dxa"/>
          </w:tcPr>
          <w:p w14:paraId="34C90E91"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その他の管理，補助的経済活動を行う事業所</w:t>
            </w:r>
          </w:p>
          <w:p w14:paraId="2040B276"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4"/>
                <w:kern w:val="2"/>
                <w:sz w:val="18"/>
                <w:szCs w:val="20"/>
              </w:rPr>
            </w:pPr>
            <w:r w:rsidRPr="00515169">
              <w:rPr>
                <w:rFonts w:ascii="ＭＳ 明朝" w:hAnsi="Courier New" w:cs="Times New Roman" w:hint="eastAsia"/>
                <w:color w:val="000000" w:themeColor="text1"/>
                <w:spacing w:val="-4"/>
                <w:kern w:val="2"/>
                <w:sz w:val="18"/>
                <w:szCs w:val="20"/>
              </w:rPr>
              <w:t xml:space="preserve">　主として設備工事業における活動を促進するため，同一企業の他事業所に対して，輸送，清掃，修理・整備，保安等の支援業務を行う事業所をいう。</w:t>
            </w:r>
          </w:p>
          <w:p w14:paraId="6D0B0DEA" w14:textId="77777777" w:rsidR="00D5484A" w:rsidRPr="00515169" w:rsidRDefault="00D5484A" w:rsidP="00D5484A">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spacing w:val="-4"/>
                <w:kern w:val="2"/>
                <w:sz w:val="18"/>
                <w:szCs w:val="20"/>
                <w:lang w:eastAsia="zh-TW"/>
              </w:rPr>
            </w:pPr>
            <w:r w:rsidRPr="00515169">
              <w:rPr>
                <w:rFonts w:ascii="ＭＳ 明朝" w:hAnsi="Courier New" w:cs="Times New Roman" w:hint="eastAsia"/>
                <w:color w:val="000000" w:themeColor="text1"/>
                <w:spacing w:val="-4"/>
                <w:kern w:val="2"/>
                <w:sz w:val="18"/>
                <w:szCs w:val="20"/>
                <w:lang w:eastAsia="zh-TW"/>
              </w:rPr>
              <w:t>○自家用車庫；自家用修理工場；自家用補修所；自家用資材置場</w:t>
            </w:r>
          </w:p>
        </w:tc>
      </w:tr>
      <w:tr w:rsidR="00515169" w:rsidRPr="00515169" w14:paraId="1D26CFB7" w14:textId="77777777" w:rsidTr="00F3720E">
        <w:tc>
          <w:tcPr>
            <w:tcW w:w="808" w:type="dxa"/>
          </w:tcPr>
          <w:p w14:paraId="150CE5C0"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color w:val="000000" w:themeColor="text1"/>
                <w:spacing w:val="-6"/>
                <w:kern w:val="2"/>
                <w:sz w:val="18"/>
                <w:szCs w:val="20"/>
              </w:rPr>
              <w:t>081</w:t>
            </w:r>
          </w:p>
        </w:tc>
        <w:tc>
          <w:tcPr>
            <w:tcW w:w="808" w:type="dxa"/>
          </w:tcPr>
          <w:p w14:paraId="2AD6AD73"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6"/>
                <w:kern w:val="2"/>
                <w:sz w:val="18"/>
                <w:szCs w:val="20"/>
              </w:rPr>
            </w:pPr>
          </w:p>
        </w:tc>
        <w:tc>
          <w:tcPr>
            <w:tcW w:w="7084" w:type="dxa"/>
          </w:tcPr>
          <w:p w14:paraId="08C8DF2F"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hint="eastAsia"/>
                <w:color w:val="000000" w:themeColor="text1"/>
                <w:spacing w:val="-6"/>
                <w:kern w:val="2"/>
                <w:sz w:val="18"/>
                <w:szCs w:val="20"/>
              </w:rPr>
              <w:t>電気工事業</w:t>
            </w:r>
          </w:p>
        </w:tc>
      </w:tr>
      <w:tr w:rsidR="00515169" w:rsidRPr="00515169" w14:paraId="5109FC9D" w14:textId="77777777" w:rsidTr="00F3720E">
        <w:tc>
          <w:tcPr>
            <w:tcW w:w="808" w:type="dxa"/>
          </w:tcPr>
          <w:p w14:paraId="74FB5773"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6"/>
                <w:kern w:val="2"/>
                <w:sz w:val="18"/>
                <w:szCs w:val="20"/>
              </w:rPr>
            </w:pPr>
          </w:p>
        </w:tc>
        <w:tc>
          <w:tcPr>
            <w:tcW w:w="808" w:type="dxa"/>
          </w:tcPr>
          <w:p w14:paraId="6956CAEA"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0811</w:t>
            </w:r>
          </w:p>
        </w:tc>
        <w:tc>
          <w:tcPr>
            <w:tcW w:w="7084" w:type="dxa"/>
          </w:tcPr>
          <w:p w14:paraId="41B361D4"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一般電気工事業</w:t>
            </w:r>
          </w:p>
          <w:p w14:paraId="19BCCE4C" w14:textId="26A5FB91"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主として送電線・配電線工事(地中線工事を含む)，電気鉄道・トロリーカー・ケーブルカー等の電線路工事，海底電線路配線工事，しゅんせつ船電路工事，その他これらに類する工事並びに水力発電所・火力発電所の電気設備工事，変電所変電設備工事，開閉所設備工事，変流所設備工事，船内電気設備工事，電気医療装置設備工事等の設備工事を</w:t>
            </w:r>
            <w:r w:rsidR="00102F0B">
              <w:rPr>
                <w:rFonts w:ascii="ＭＳ 明朝" w:hAnsi="Century" w:cs="Times New Roman" w:hint="eastAsia"/>
                <w:color w:val="000000" w:themeColor="text1"/>
                <w:spacing w:val="-6"/>
                <w:kern w:val="2"/>
                <w:sz w:val="18"/>
                <w:szCs w:val="20"/>
              </w:rPr>
              <w:t>全て</w:t>
            </w:r>
            <w:r w:rsidRPr="00515169">
              <w:rPr>
                <w:rFonts w:ascii="ＭＳ 明朝" w:hAnsi="Century" w:cs="Times New Roman" w:hint="eastAsia"/>
                <w:color w:val="000000" w:themeColor="text1"/>
                <w:spacing w:val="-6"/>
                <w:kern w:val="2"/>
                <w:sz w:val="18"/>
                <w:szCs w:val="20"/>
              </w:rPr>
              <w:t>又はいずれかを施工する事業所をいう。</w:t>
            </w:r>
          </w:p>
          <w:p w14:paraId="7B42E9A3"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lang w:eastAsia="zh-TW"/>
              </w:rPr>
            </w:pPr>
            <w:r w:rsidRPr="00515169">
              <w:rPr>
                <w:rFonts w:ascii="ＭＳ 明朝" w:hAnsi="Century" w:cs="Times New Roman" w:hint="eastAsia"/>
                <w:color w:val="000000" w:themeColor="text1"/>
                <w:spacing w:val="-6"/>
                <w:kern w:val="2"/>
                <w:sz w:val="18"/>
                <w:szCs w:val="20"/>
                <w:lang w:eastAsia="zh-TW"/>
              </w:rPr>
              <w:t>○送配電電線路工事業；電気設備工事業</w:t>
            </w:r>
          </w:p>
        </w:tc>
      </w:tr>
      <w:tr w:rsidR="00515169" w:rsidRPr="00515169" w14:paraId="21212490" w14:textId="77777777" w:rsidTr="00F3720E">
        <w:tc>
          <w:tcPr>
            <w:tcW w:w="808" w:type="dxa"/>
          </w:tcPr>
          <w:p w14:paraId="072CEA2E"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6"/>
                <w:kern w:val="2"/>
                <w:sz w:val="18"/>
                <w:szCs w:val="20"/>
                <w:lang w:eastAsia="zh-TW"/>
              </w:rPr>
            </w:pPr>
          </w:p>
        </w:tc>
        <w:tc>
          <w:tcPr>
            <w:tcW w:w="808" w:type="dxa"/>
          </w:tcPr>
          <w:p w14:paraId="6120A3B3"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lang w:eastAsia="zh-TW"/>
              </w:rPr>
              <w:t xml:space="preserve">　　</w:t>
            </w:r>
            <w:r w:rsidRPr="00515169">
              <w:rPr>
                <w:rFonts w:ascii="ＭＳ 明朝" w:hAnsi="Century" w:cs="Times New Roman" w:hint="eastAsia"/>
                <w:color w:val="000000" w:themeColor="text1"/>
                <w:spacing w:val="-6"/>
                <w:kern w:val="2"/>
                <w:sz w:val="18"/>
                <w:szCs w:val="20"/>
              </w:rPr>
              <w:t>0812</w:t>
            </w:r>
          </w:p>
        </w:tc>
        <w:tc>
          <w:tcPr>
            <w:tcW w:w="7084" w:type="dxa"/>
          </w:tcPr>
          <w:p w14:paraId="3C3504AF"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電気配線工事業</w:t>
            </w:r>
          </w:p>
          <w:p w14:paraId="590194AD" w14:textId="48B0BA00"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主として建築物，建造物の屋内，屋側及びその構内外の電灯照明，電力，同機器の配線工事，一般工場，事業場，会社，商店，住宅その他電灯照明電力機器の配線工事，屋外照明，アーケード，道路照明等の照明設備配線工事，一般電気使用施設の自家用受変電設備工事，配線工事，空港等の配線工事又はネオン広告塔・電気サイン広告塔・ネオン看板・電気看板等の設備並びに配線工事の</w:t>
            </w:r>
            <w:r w:rsidR="00102F0B">
              <w:rPr>
                <w:rFonts w:ascii="ＭＳ 明朝" w:hAnsi="Century" w:cs="Times New Roman" w:hint="eastAsia"/>
                <w:color w:val="000000" w:themeColor="text1"/>
                <w:spacing w:val="-6"/>
                <w:kern w:val="2"/>
                <w:sz w:val="18"/>
                <w:szCs w:val="20"/>
              </w:rPr>
              <w:t>全て</w:t>
            </w:r>
            <w:r w:rsidRPr="00515169">
              <w:rPr>
                <w:rFonts w:ascii="ＭＳ 明朝" w:hAnsi="Century" w:cs="Times New Roman" w:hint="eastAsia"/>
                <w:color w:val="000000" w:themeColor="text1"/>
                <w:spacing w:val="-6"/>
                <w:kern w:val="2"/>
                <w:sz w:val="18"/>
                <w:szCs w:val="20"/>
              </w:rPr>
              <w:t>又はいずれかを施工する事業所をいう。</w:t>
            </w:r>
          </w:p>
          <w:p w14:paraId="2CB1884A" w14:textId="3EDC610D"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○ネオン装置工事業；船内配線業</w:t>
            </w:r>
          </w:p>
          <w:p w14:paraId="31C657C0"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×電気機械器具小売業〔5931〕；電気機械器具卸売業〔543〕；屋外広告業（総合的なサービスを提供するもの）〔7311〕</w:t>
            </w:r>
          </w:p>
        </w:tc>
      </w:tr>
      <w:tr w:rsidR="00515169" w:rsidRPr="00515169" w14:paraId="34B08E7E" w14:textId="77777777" w:rsidTr="00F3720E">
        <w:tc>
          <w:tcPr>
            <w:tcW w:w="808" w:type="dxa"/>
          </w:tcPr>
          <w:p w14:paraId="0F846A8D"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color w:val="000000" w:themeColor="text1"/>
                <w:spacing w:val="-6"/>
                <w:kern w:val="2"/>
                <w:sz w:val="18"/>
                <w:szCs w:val="20"/>
              </w:rPr>
              <w:t>082</w:t>
            </w:r>
          </w:p>
        </w:tc>
        <w:tc>
          <w:tcPr>
            <w:tcW w:w="808" w:type="dxa"/>
          </w:tcPr>
          <w:p w14:paraId="65F86C93"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p>
        </w:tc>
        <w:tc>
          <w:tcPr>
            <w:tcW w:w="7084" w:type="dxa"/>
          </w:tcPr>
          <w:p w14:paraId="066A3CF1"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電気通信・信号装置工事業</w:t>
            </w:r>
          </w:p>
        </w:tc>
      </w:tr>
      <w:tr w:rsidR="00515169" w:rsidRPr="00515169" w14:paraId="6AB82E86" w14:textId="77777777" w:rsidTr="00F3720E">
        <w:tc>
          <w:tcPr>
            <w:tcW w:w="808" w:type="dxa"/>
          </w:tcPr>
          <w:p w14:paraId="7457404D"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6"/>
                <w:kern w:val="2"/>
                <w:sz w:val="18"/>
                <w:szCs w:val="20"/>
              </w:rPr>
            </w:pPr>
          </w:p>
        </w:tc>
        <w:tc>
          <w:tcPr>
            <w:tcW w:w="808" w:type="dxa"/>
          </w:tcPr>
          <w:p w14:paraId="524AC395"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0821</w:t>
            </w:r>
          </w:p>
        </w:tc>
        <w:tc>
          <w:tcPr>
            <w:tcW w:w="7084" w:type="dxa"/>
          </w:tcPr>
          <w:p w14:paraId="193DFD7A"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電気通信工事業(有線テレビジョン放送設備設置工事業を除く)</w:t>
            </w:r>
          </w:p>
          <w:p w14:paraId="7A31FCB2" w14:textId="77777777" w:rsidR="00D5484A" w:rsidRPr="00515169" w:rsidRDefault="00D5484A" w:rsidP="00D5484A">
            <w:pPr>
              <w:suppressAutoHyphens w:val="0"/>
              <w:kinsoku/>
              <w:wordWrap/>
              <w:overflowPunct/>
              <w:autoSpaceDE/>
              <w:autoSpaceDN/>
              <w:adjustRightInd/>
              <w:spacing w:line="220" w:lineRule="exact"/>
              <w:ind w:firstLine="183"/>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主として電話線路(ケーブルを含む)，無線電信電話空中線設備(支持柱を含む)，電信電話機械設備に関する工事又はその一部を施工する事業所をいう。</w:t>
            </w:r>
          </w:p>
        </w:tc>
      </w:tr>
      <w:tr w:rsidR="00515169" w:rsidRPr="00515169" w14:paraId="16D80D69" w14:textId="77777777" w:rsidTr="00F3720E">
        <w:tc>
          <w:tcPr>
            <w:tcW w:w="808" w:type="dxa"/>
          </w:tcPr>
          <w:p w14:paraId="36DDC03E"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6"/>
                <w:kern w:val="2"/>
                <w:sz w:val="18"/>
                <w:szCs w:val="20"/>
              </w:rPr>
            </w:pPr>
          </w:p>
        </w:tc>
        <w:tc>
          <w:tcPr>
            <w:tcW w:w="808" w:type="dxa"/>
          </w:tcPr>
          <w:p w14:paraId="7424E423"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p>
        </w:tc>
        <w:tc>
          <w:tcPr>
            <w:tcW w:w="7084" w:type="dxa"/>
          </w:tcPr>
          <w:p w14:paraId="4650F5D8"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8"/>
                <w:kern w:val="2"/>
                <w:sz w:val="18"/>
                <w:szCs w:val="20"/>
              </w:rPr>
            </w:pPr>
            <w:r w:rsidRPr="00515169">
              <w:rPr>
                <w:rFonts w:ascii="ＭＳ 明朝" w:hAnsi="Century" w:cs="Times New Roman" w:hint="eastAsia"/>
                <w:color w:val="000000" w:themeColor="text1"/>
                <w:spacing w:val="-8"/>
                <w:kern w:val="2"/>
                <w:sz w:val="18"/>
                <w:szCs w:val="20"/>
              </w:rPr>
              <w:t xml:space="preserve">  ただし，有線テレビジョン放送設備の設置工事を施工する事業所は細分類0822に分類される。</w:t>
            </w:r>
          </w:p>
          <w:p w14:paraId="2AF4454C" w14:textId="2783FB6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○電話線路工事業；通信土木工事業；有線・無線電話機械設備設置工事業；電信機械設備設置工事業；無線テレビジョン放送設備設置工事業；有線・無線ラジオ放送設備設置工事業</w:t>
            </w:r>
          </w:p>
          <w:p w14:paraId="781348AD"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×通信機械器具卸売業〔5432〕；有線テレビジョン放送設備設置工事業〔0822〕</w:t>
            </w:r>
          </w:p>
        </w:tc>
      </w:tr>
      <w:tr w:rsidR="00515169" w:rsidRPr="00515169" w14:paraId="01EA59BF" w14:textId="77777777" w:rsidTr="00F3720E">
        <w:tc>
          <w:tcPr>
            <w:tcW w:w="808" w:type="dxa"/>
          </w:tcPr>
          <w:p w14:paraId="798732A8"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6"/>
                <w:kern w:val="2"/>
                <w:sz w:val="18"/>
                <w:szCs w:val="20"/>
              </w:rPr>
            </w:pPr>
          </w:p>
        </w:tc>
        <w:tc>
          <w:tcPr>
            <w:tcW w:w="808" w:type="dxa"/>
          </w:tcPr>
          <w:p w14:paraId="52AF5C1A"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0822</w:t>
            </w:r>
          </w:p>
        </w:tc>
        <w:tc>
          <w:tcPr>
            <w:tcW w:w="7084" w:type="dxa"/>
          </w:tcPr>
          <w:p w14:paraId="2C6D4210"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有線テレビジョン放送設備設置工事業</w:t>
            </w:r>
          </w:p>
          <w:p w14:paraId="7C952CF3" w14:textId="60033199"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主として有線テレビジョン放送設備の設置工事を施工する事業所をいう。</w:t>
            </w:r>
          </w:p>
        </w:tc>
      </w:tr>
      <w:tr w:rsidR="00515169" w:rsidRPr="00515169" w14:paraId="4C1F25E5" w14:textId="77777777" w:rsidTr="00F3720E">
        <w:tc>
          <w:tcPr>
            <w:tcW w:w="808" w:type="dxa"/>
          </w:tcPr>
          <w:p w14:paraId="1681A46B"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6"/>
                <w:kern w:val="2"/>
                <w:sz w:val="18"/>
                <w:szCs w:val="20"/>
              </w:rPr>
            </w:pPr>
          </w:p>
        </w:tc>
        <w:tc>
          <w:tcPr>
            <w:tcW w:w="808" w:type="dxa"/>
          </w:tcPr>
          <w:p w14:paraId="068D60EA"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0823</w:t>
            </w:r>
          </w:p>
        </w:tc>
        <w:tc>
          <w:tcPr>
            <w:tcW w:w="7084" w:type="dxa"/>
          </w:tcPr>
          <w:p w14:paraId="78CB926C"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信号装置工事業</w:t>
            </w:r>
          </w:p>
          <w:p w14:paraId="34BD39E3"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8"/>
                <w:kern w:val="2"/>
                <w:sz w:val="18"/>
                <w:szCs w:val="20"/>
              </w:rPr>
            </w:pPr>
            <w:r w:rsidRPr="00515169">
              <w:rPr>
                <w:rFonts w:ascii="ＭＳ 明朝" w:hAnsi="Century" w:cs="Times New Roman" w:hint="eastAsia"/>
                <w:color w:val="000000" w:themeColor="text1"/>
                <w:spacing w:val="-6"/>
                <w:kern w:val="2"/>
                <w:sz w:val="18"/>
                <w:szCs w:val="20"/>
              </w:rPr>
              <w:t xml:space="preserve">　</w:t>
            </w:r>
            <w:r w:rsidRPr="00515169">
              <w:rPr>
                <w:rFonts w:ascii="ＭＳ 明朝" w:hAnsi="Century" w:cs="Times New Roman" w:hint="eastAsia"/>
                <w:color w:val="000000" w:themeColor="text1"/>
                <w:spacing w:val="-8"/>
                <w:kern w:val="2"/>
                <w:sz w:val="18"/>
                <w:szCs w:val="20"/>
              </w:rPr>
              <w:t>主として閉そく器，電気信号機，連動機，転てつ装置，踏切保安装置，電気信号線支持物などの信号保安装置及び火災報知機，その他の警報装置に関する工事を施工する事業所をいう。</w:t>
            </w:r>
          </w:p>
          <w:p w14:paraId="5A628EA8" w14:textId="7592B516"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lang w:eastAsia="zh-TW"/>
              </w:rPr>
            </w:pPr>
            <w:r w:rsidRPr="00515169">
              <w:rPr>
                <w:rFonts w:ascii="ＭＳ 明朝" w:hAnsi="Century" w:cs="Times New Roman" w:hint="eastAsia"/>
                <w:color w:val="000000" w:themeColor="text1"/>
                <w:spacing w:val="-6"/>
                <w:kern w:val="2"/>
                <w:sz w:val="18"/>
                <w:szCs w:val="20"/>
                <w:lang w:eastAsia="zh-TW"/>
              </w:rPr>
              <w:t>○火災報知器工事業</w:t>
            </w:r>
          </w:p>
          <w:p w14:paraId="1207B107"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lang w:eastAsia="zh-TW"/>
              </w:rPr>
            </w:pPr>
            <w:r w:rsidRPr="00515169">
              <w:rPr>
                <w:rFonts w:ascii="ＭＳ 明朝" w:hAnsi="Century" w:cs="Times New Roman" w:hint="eastAsia"/>
                <w:color w:val="000000" w:themeColor="text1"/>
                <w:spacing w:val="-6"/>
                <w:kern w:val="2"/>
                <w:sz w:val="18"/>
                <w:szCs w:val="20"/>
                <w:lang w:eastAsia="zh-TW"/>
              </w:rPr>
              <w:t>×通信機械器具卸売業〔5432〕</w:t>
            </w:r>
          </w:p>
        </w:tc>
      </w:tr>
      <w:tr w:rsidR="00515169" w:rsidRPr="00515169" w14:paraId="77A24149" w14:textId="77777777" w:rsidTr="00F3720E">
        <w:tc>
          <w:tcPr>
            <w:tcW w:w="808" w:type="dxa"/>
          </w:tcPr>
          <w:p w14:paraId="61FD9F8D"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6"/>
                <w:kern w:val="2"/>
                <w:sz w:val="18"/>
                <w:szCs w:val="20"/>
              </w:rPr>
            </w:pPr>
            <w:r w:rsidRPr="00515169">
              <w:rPr>
                <w:rFonts w:ascii="ＭＳ 明朝" w:hAnsi="Courier New" w:cs="Times New Roman"/>
                <w:color w:val="000000" w:themeColor="text1"/>
                <w:spacing w:val="-6"/>
                <w:kern w:val="2"/>
                <w:sz w:val="18"/>
                <w:szCs w:val="20"/>
              </w:rPr>
              <w:t>083</w:t>
            </w:r>
          </w:p>
        </w:tc>
        <w:tc>
          <w:tcPr>
            <w:tcW w:w="808" w:type="dxa"/>
          </w:tcPr>
          <w:p w14:paraId="59DECA80"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p>
        </w:tc>
        <w:tc>
          <w:tcPr>
            <w:tcW w:w="7084" w:type="dxa"/>
          </w:tcPr>
          <w:p w14:paraId="530B6804"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管工事業(さく井工事業を除く)</w:t>
            </w:r>
          </w:p>
        </w:tc>
      </w:tr>
      <w:tr w:rsidR="00515169" w:rsidRPr="00515169" w14:paraId="408C7DAA" w14:textId="77777777" w:rsidTr="00F3720E">
        <w:tc>
          <w:tcPr>
            <w:tcW w:w="808" w:type="dxa"/>
          </w:tcPr>
          <w:p w14:paraId="26AF7393"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6"/>
                <w:kern w:val="2"/>
                <w:sz w:val="18"/>
                <w:szCs w:val="20"/>
              </w:rPr>
            </w:pPr>
          </w:p>
        </w:tc>
        <w:tc>
          <w:tcPr>
            <w:tcW w:w="808" w:type="dxa"/>
          </w:tcPr>
          <w:p w14:paraId="33F1912A"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0831</w:t>
            </w:r>
          </w:p>
        </w:tc>
        <w:tc>
          <w:tcPr>
            <w:tcW w:w="7084" w:type="dxa"/>
          </w:tcPr>
          <w:p w14:paraId="555ACC07"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一般管工事業</w:t>
            </w:r>
          </w:p>
          <w:p w14:paraId="409F765C" w14:textId="2900D9DC"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主として冷暖房設備，温湿度調節装置，換気装置，空気調節装置，乾燥装置，冷凍冷蔵装置，製氷装置，冷却塔などの熱学施設及び給排水・衛生設備に関する工事を</w:t>
            </w:r>
            <w:r w:rsidR="00102F0B">
              <w:rPr>
                <w:rFonts w:ascii="ＭＳ 明朝" w:hAnsi="Century" w:cs="Times New Roman" w:hint="eastAsia"/>
                <w:color w:val="000000" w:themeColor="text1"/>
                <w:spacing w:val="-6"/>
                <w:kern w:val="2"/>
                <w:sz w:val="18"/>
                <w:szCs w:val="20"/>
              </w:rPr>
              <w:t>全て</w:t>
            </w:r>
            <w:r w:rsidRPr="00515169">
              <w:rPr>
                <w:rFonts w:ascii="ＭＳ 明朝" w:hAnsi="Century" w:cs="Times New Roman" w:hint="eastAsia"/>
                <w:color w:val="000000" w:themeColor="text1"/>
                <w:spacing w:val="-6"/>
                <w:kern w:val="2"/>
                <w:sz w:val="18"/>
                <w:szCs w:val="20"/>
              </w:rPr>
              <w:t>施工する事業所をいう。</w:t>
            </w:r>
          </w:p>
        </w:tc>
      </w:tr>
      <w:tr w:rsidR="00515169" w:rsidRPr="00515169" w14:paraId="1A7FF03F" w14:textId="77777777" w:rsidTr="00F3720E">
        <w:tc>
          <w:tcPr>
            <w:tcW w:w="808" w:type="dxa"/>
          </w:tcPr>
          <w:p w14:paraId="68BDBF38"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6"/>
                <w:kern w:val="2"/>
                <w:sz w:val="18"/>
                <w:szCs w:val="20"/>
              </w:rPr>
            </w:pPr>
          </w:p>
        </w:tc>
        <w:tc>
          <w:tcPr>
            <w:tcW w:w="808" w:type="dxa"/>
          </w:tcPr>
          <w:p w14:paraId="525DA6BA"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0832</w:t>
            </w:r>
          </w:p>
        </w:tc>
        <w:tc>
          <w:tcPr>
            <w:tcW w:w="7084" w:type="dxa"/>
          </w:tcPr>
          <w:p w14:paraId="6DD2102C"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冷暖房設備工事業</w:t>
            </w:r>
          </w:p>
          <w:p w14:paraId="2EC369B0"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一般管工事業に属さない，主として冷暖房設備，温湿度調節装置，換気装置，空気調節装置，乾燥装置，冷凍冷蔵装置，製氷装置，冷却塔などの工事を施工する事業所をいう。</w:t>
            </w:r>
          </w:p>
          <w:p w14:paraId="19BA489A" w14:textId="20B28F89"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○温湿度調節装置・乾燥装置工事業；冷凍冷蔵・製氷装置工事業</w:t>
            </w:r>
          </w:p>
        </w:tc>
      </w:tr>
      <w:tr w:rsidR="00515169" w:rsidRPr="00515169" w14:paraId="3CFD936B" w14:textId="77777777" w:rsidTr="00F3720E">
        <w:tc>
          <w:tcPr>
            <w:tcW w:w="808" w:type="dxa"/>
          </w:tcPr>
          <w:p w14:paraId="3930727C"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6"/>
                <w:kern w:val="2"/>
                <w:sz w:val="18"/>
                <w:szCs w:val="20"/>
              </w:rPr>
            </w:pPr>
            <w:bookmarkStart w:id="7" w:name="OLE_LINK14"/>
            <w:bookmarkEnd w:id="6"/>
          </w:p>
        </w:tc>
        <w:tc>
          <w:tcPr>
            <w:tcW w:w="808" w:type="dxa"/>
          </w:tcPr>
          <w:p w14:paraId="12A4D179"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0833</w:t>
            </w:r>
          </w:p>
        </w:tc>
        <w:tc>
          <w:tcPr>
            <w:tcW w:w="7084" w:type="dxa"/>
          </w:tcPr>
          <w:p w14:paraId="5804BAF0"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給排水・衛生設備工事業</w:t>
            </w:r>
          </w:p>
          <w:p w14:paraId="48847AEE"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一般管工事業に属さない，主として建築物，工場など各種施設の給水設備(井戸ポンプを含む)，排水設備，給湯設備，消火設備，水洗便所，ちゅう房設備，汚水汚物処理装置，汚物浄化槽，じんかい処理装置などの設備工事を施工する事業所をいう。</w:t>
            </w:r>
          </w:p>
          <w:p w14:paraId="1D6CCBF6" w14:textId="187038E0"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8"/>
                <w:kern w:val="2"/>
                <w:sz w:val="18"/>
                <w:szCs w:val="20"/>
              </w:rPr>
            </w:pPr>
            <w:r w:rsidRPr="00515169">
              <w:rPr>
                <w:rFonts w:ascii="ＭＳ 明朝" w:hAnsi="Century" w:cs="Times New Roman" w:hint="eastAsia"/>
                <w:color w:val="000000" w:themeColor="text1"/>
                <w:spacing w:val="-8"/>
                <w:kern w:val="2"/>
                <w:sz w:val="18"/>
                <w:szCs w:val="20"/>
              </w:rPr>
              <w:t>○給水設備工事業；排水設備工事業；消火設備工事業；井戸ポンプ工事業</w:t>
            </w:r>
          </w:p>
          <w:p w14:paraId="71D96B7D"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lang w:eastAsia="zh-TW"/>
              </w:rPr>
            </w:pPr>
            <w:r w:rsidRPr="00515169">
              <w:rPr>
                <w:rFonts w:ascii="ＭＳ 明朝" w:hAnsi="Century" w:cs="Times New Roman" w:hint="eastAsia"/>
                <w:color w:val="000000" w:themeColor="text1"/>
                <w:spacing w:val="-6"/>
                <w:kern w:val="2"/>
                <w:sz w:val="18"/>
                <w:szCs w:val="20"/>
                <w:lang w:eastAsia="zh-TW"/>
              </w:rPr>
              <w:t>×衛生用陶磁器卸売業〔5319〕</w:t>
            </w:r>
          </w:p>
        </w:tc>
      </w:tr>
      <w:tr w:rsidR="00515169" w:rsidRPr="00515169" w14:paraId="3E65E5A8" w14:textId="77777777" w:rsidTr="00F3720E">
        <w:tc>
          <w:tcPr>
            <w:tcW w:w="808" w:type="dxa"/>
          </w:tcPr>
          <w:p w14:paraId="670D5732" w14:textId="77777777" w:rsidR="00D5484A" w:rsidRPr="00515169" w:rsidRDefault="00D5484A" w:rsidP="00D5484A">
            <w:pPr>
              <w:suppressAutoHyphens w:val="0"/>
              <w:kinsoku/>
              <w:wordWrap/>
              <w:overflowPunct/>
              <w:autoSpaceDE/>
              <w:autoSpaceDN/>
              <w:adjustRightInd/>
              <w:spacing w:line="220" w:lineRule="exact"/>
              <w:jc w:val="right"/>
              <w:textAlignment w:val="auto"/>
              <w:rPr>
                <w:rFonts w:ascii="ＭＳ 明朝" w:hAnsi="Courier New" w:cs="Times New Roman"/>
                <w:color w:val="000000" w:themeColor="text1"/>
                <w:spacing w:val="-6"/>
                <w:kern w:val="2"/>
                <w:sz w:val="18"/>
                <w:szCs w:val="20"/>
                <w:lang w:eastAsia="zh-TW"/>
              </w:rPr>
            </w:pPr>
          </w:p>
        </w:tc>
        <w:tc>
          <w:tcPr>
            <w:tcW w:w="808" w:type="dxa"/>
          </w:tcPr>
          <w:p w14:paraId="05D70584"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lang w:eastAsia="zh-TW"/>
              </w:rPr>
              <w:t xml:space="preserve">　　</w:t>
            </w:r>
            <w:r w:rsidRPr="00515169">
              <w:rPr>
                <w:rFonts w:ascii="ＭＳ 明朝" w:hAnsi="Century" w:cs="Times New Roman" w:hint="eastAsia"/>
                <w:color w:val="000000" w:themeColor="text1"/>
                <w:spacing w:val="-6"/>
                <w:kern w:val="2"/>
                <w:sz w:val="18"/>
                <w:szCs w:val="20"/>
              </w:rPr>
              <w:t>0839</w:t>
            </w:r>
          </w:p>
        </w:tc>
        <w:tc>
          <w:tcPr>
            <w:tcW w:w="7084" w:type="dxa"/>
          </w:tcPr>
          <w:p w14:paraId="24FB3F18"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その他の管工事業</w:t>
            </w:r>
          </w:p>
          <w:p w14:paraId="55B040A7"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主としてガス導管配管，ガス内管配管，送油管配管，プラント配管，その他の配管工事を行う事業所をいう。</w:t>
            </w:r>
          </w:p>
          <w:p w14:paraId="65AD24B3"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○ガス配管工事業；配管工事業</w:t>
            </w:r>
          </w:p>
        </w:tc>
      </w:tr>
      <w:tr w:rsidR="00515169" w:rsidRPr="00515169" w14:paraId="133D281F" w14:textId="77777777" w:rsidTr="00F3720E">
        <w:tc>
          <w:tcPr>
            <w:tcW w:w="808" w:type="dxa"/>
          </w:tcPr>
          <w:p w14:paraId="662836D2"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084</w:t>
            </w:r>
          </w:p>
        </w:tc>
        <w:tc>
          <w:tcPr>
            <w:tcW w:w="808" w:type="dxa"/>
          </w:tcPr>
          <w:p w14:paraId="2FCBF97F"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p>
        </w:tc>
        <w:tc>
          <w:tcPr>
            <w:tcW w:w="7084" w:type="dxa"/>
          </w:tcPr>
          <w:p w14:paraId="3F2F437F"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機械器具設置工事業</w:t>
            </w:r>
          </w:p>
        </w:tc>
      </w:tr>
      <w:tr w:rsidR="00515169" w:rsidRPr="00515169" w14:paraId="6FBDD5E7" w14:textId="77777777" w:rsidTr="00F3720E">
        <w:tc>
          <w:tcPr>
            <w:tcW w:w="808" w:type="dxa"/>
          </w:tcPr>
          <w:p w14:paraId="2C38DD98"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p>
        </w:tc>
        <w:tc>
          <w:tcPr>
            <w:tcW w:w="808" w:type="dxa"/>
          </w:tcPr>
          <w:p w14:paraId="1C99C9C4"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0841</w:t>
            </w:r>
          </w:p>
        </w:tc>
        <w:tc>
          <w:tcPr>
            <w:tcW w:w="7084" w:type="dxa"/>
          </w:tcPr>
          <w:p w14:paraId="52DE2ADC"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機械器具設置工事業(昇降設備工事業を除く)</w:t>
            </w:r>
          </w:p>
          <w:p w14:paraId="301F1EC7"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主として機械装置のすえ付基礎工事，機械装置のすえ付け，組立，解体などの工事を施工する事業所をいう。</w:t>
            </w:r>
          </w:p>
          <w:p w14:paraId="34EC7E80" w14:textId="2442B6A1"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○収じん(塵)装置工事業；索道架設工事業；計装工事業；自動ドア設置工事業</w:t>
            </w:r>
            <w:r w:rsidR="00102F0B">
              <w:rPr>
                <w:rFonts w:ascii="ＭＳ 明朝" w:hAnsi="Century" w:cs="Times New Roman" w:hint="eastAsia"/>
                <w:color w:val="000000" w:themeColor="text1"/>
                <w:spacing w:val="-6"/>
                <w:kern w:val="2"/>
                <w:sz w:val="18"/>
                <w:szCs w:val="20"/>
              </w:rPr>
              <w:t>；自動改札機設置工事業</w:t>
            </w:r>
          </w:p>
        </w:tc>
      </w:tr>
      <w:tr w:rsidR="00515169" w:rsidRPr="00515169" w14:paraId="6A0685B5" w14:textId="77777777" w:rsidTr="00F3720E">
        <w:tc>
          <w:tcPr>
            <w:tcW w:w="808" w:type="dxa"/>
          </w:tcPr>
          <w:p w14:paraId="60C40437"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p>
        </w:tc>
        <w:tc>
          <w:tcPr>
            <w:tcW w:w="808" w:type="dxa"/>
          </w:tcPr>
          <w:p w14:paraId="5AE29137"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0842</w:t>
            </w:r>
          </w:p>
        </w:tc>
        <w:tc>
          <w:tcPr>
            <w:tcW w:w="7084" w:type="dxa"/>
          </w:tcPr>
          <w:p w14:paraId="40E9BFA6"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昇降設備工事業</w:t>
            </w:r>
          </w:p>
          <w:p w14:paraId="1D62954E" w14:textId="7332F06C"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主としてエレベータ，エスカレータなどの昇降設備に関する建設工事を施工する事業所をいう。</w:t>
            </w:r>
          </w:p>
        </w:tc>
      </w:tr>
      <w:tr w:rsidR="00515169" w:rsidRPr="00515169" w14:paraId="20A084F1" w14:textId="77777777" w:rsidTr="00F3720E">
        <w:tc>
          <w:tcPr>
            <w:tcW w:w="808" w:type="dxa"/>
          </w:tcPr>
          <w:p w14:paraId="17446FAF"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089</w:t>
            </w:r>
          </w:p>
        </w:tc>
        <w:tc>
          <w:tcPr>
            <w:tcW w:w="808" w:type="dxa"/>
          </w:tcPr>
          <w:p w14:paraId="377D5AE0"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p>
        </w:tc>
        <w:tc>
          <w:tcPr>
            <w:tcW w:w="7084" w:type="dxa"/>
          </w:tcPr>
          <w:p w14:paraId="5F141618"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その他の設備工事業</w:t>
            </w:r>
          </w:p>
        </w:tc>
      </w:tr>
      <w:tr w:rsidR="00515169" w:rsidRPr="00515169" w14:paraId="6B496038" w14:textId="77777777" w:rsidTr="00F3720E">
        <w:tc>
          <w:tcPr>
            <w:tcW w:w="808" w:type="dxa"/>
          </w:tcPr>
          <w:p w14:paraId="4918CC72"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p>
        </w:tc>
        <w:tc>
          <w:tcPr>
            <w:tcW w:w="808" w:type="dxa"/>
          </w:tcPr>
          <w:p w14:paraId="57680269"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0891</w:t>
            </w:r>
          </w:p>
        </w:tc>
        <w:tc>
          <w:tcPr>
            <w:tcW w:w="7084" w:type="dxa"/>
          </w:tcPr>
          <w:p w14:paraId="4C315D8C"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築炉工事業</w:t>
            </w:r>
          </w:p>
          <w:p w14:paraId="216643F2" w14:textId="6833799B"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主として溶鉱炉，平炉，石灰窯，れんが窯，融解窯，じんあい(塵挨)焼却炉，火葬場の炉，火力発電所などのボイラなど各種の窯炉建設工事を行う事業所をいう。</w:t>
            </w:r>
          </w:p>
        </w:tc>
      </w:tr>
      <w:tr w:rsidR="00515169" w:rsidRPr="00515169" w14:paraId="1037E4FA" w14:textId="77777777" w:rsidTr="00F3720E">
        <w:tc>
          <w:tcPr>
            <w:tcW w:w="808" w:type="dxa"/>
          </w:tcPr>
          <w:p w14:paraId="78FD4538"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p>
        </w:tc>
        <w:tc>
          <w:tcPr>
            <w:tcW w:w="808" w:type="dxa"/>
          </w:tcPr>
          <w:p w14:paraId="27555F5E"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0892</w:t>
            </w:r>
          </w:p>
        </w:tc>
        <w:tc>
          <w:tcPr>
            <w:tcW w:w="7084" w:type="dxa"/>
          </w:tcPr>
          <w:p w14:paraId="113873E4"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熱絶縁工事業</w:t>
            </w:r>
          </w:p>
          <w:p w14:paraId="3DC2A408"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主として管，ボイラ，その他の熱絶縁工事を行う事業所をいう。</w:t>
            </w:r>
          </w:p>
          <w:p w14:paraId="6F1B9534" w14:textId="19CD2AA5"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○保温保冷工事業；ボイラ熱絶縁工事業</w:t>
            </w:r>
          </w:p>
        </w:tc>
      </w:tr>
      <w:tr w:rsidR="00515169" w:rsidRPr="00515169" w14:paraId="4CE147EA" w14:textId="77777777" w:rsidTr="00F3720E">
        <w:tc>
          <w:tcPr>
            <w:tcW w:w="808" w:type="dxa"/>
          </w:tcPr>
          <w:p w14:paraId="4B5812AD"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p>
        </w:tc>
        <w:tc>
          <w:tcPr>
            <w:tcW w:w="808" w:type="dxa"/>
          </w:tcPr>
          <w:p w14:paraId="0CD1581C"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0893</w:t>
            </w:r>
          </w:p>
        </w:tc>
        <w:tc>
          <w:tcPr>
            <w:tcW w:w="7084" w:type="dxa"/>
          </w:tcPr>
          <w:p w14:paraId="562DD4CE"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道路標識設置工事業</w:t>
            </w:r>
          </w:p>
          <w:p w14:paraId="3749CA3D" w14:textId="77777777" w:rsidR="00D5484A" w:rsidRPr="00515169" w:rsidRDefault="00D5484A" w:rsidP="00D5484A">
            <w:pPr>
              <w:suppressAutoHyphens w:val="0"/>
              <w:kinsoku/>
              <w:wordWrap/>
              <w:overflowPunct/>
              <w:autoSpaceDE/>
              <w:autoSpaceDN/>
              <w:adjustRightInd/>
              <w:spacing w:line="220" w:lineRule="exact"/>
              <w:ind w:firstLine="183"/>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主として道路において標識設置工事を行う事業所をいう。</w:t>
            </w:r>
          </w:p>
          <w:p w14:paraId="24E0531D" w14:textId="6EE9AEAA"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p>
        </w:tc>
      </w:tr>
      <w:tr w:rsidR="00D5484A" w:rsidRPr="00515169" w14:paraId="70FFD2E7" w14:textId="77777777" w:rsidTr="00F3720E">
        <w:tc>
          <w:tcPr>
            <w:tcW w:w="808" w:type="dxa"/>
          </w:tcPr>
          <w:p w14:paraId="7990C7AD"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p>
        </w:tc>
        <w:tc>
          <w:tcPr>
            <w:tcW w:w="808" w:type="dxa"/>
          </w:tcPr>
          <w:p w14:paraId="424938B9"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0894</w:t>
            </w:r>
          </w:p>
        </w:tc>
        <w:tc>
          <w:tcPr>
            <w:tcW w:w="7084" w:type="dxa"/>
          </w:tcPr>
          <w:p w14:paraId="0E11FB3C"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さく井工事業</w:t>
            </w:r>
          </w:p>
          <w:p w14:paraId="62DFE118"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 xml:space="preserve">　主としてさく井，観測井・環元井，温泉の掘さく，浅井戸の築造，揚水設備の設置などの工事を行う事業所をいう。</w:t>
            </w:r>
          </w:p>
          <w:p w14:paraId="41CB4DAE" w14:textId="1AE623FB"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○さく泉工事業；井戸掘業</w:t>
            </w:r>
          </w:p>
          <w:p w14:paraId="2F6FDEA2"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r w:rsidRPr="00515169">
              <w:rPr>
                <w:rFonts w:ascii="ＭＳ 明朝" w:hAnsi="Century" w:cs="Times New Roman" w:hint="eastAsia"/>
                <w:color w:val="000000" w:themeColor="text1"/>
                <w:spacing w:val="-6"/>
                <w:kern w:val="2"/>
                <w:sz w:val="18"/>
                <w:szCs w:val="20"/>
              </w:rPr>
              <w:t>×原油採収業〔0531〕；天然ガス採取業〔0532〕</w:t>
            </w:r>
          </w:p>
          <w:p w14:paraId="71BCBF32"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6"/>
                <w:kern w:val="2"/>
                <w:sz w:val="18"/>
                <w:szCs w:val="20"/>
              </w:rPr>
            </w:pPr>
          </w:p>
        </w:tc>
      </w:tr>
      <w:bookmarkEnd w:id="7"/>
    </w:tbl>
    <w:p w14:paraId="214ADDEF" w14:textId="77777777" w:rsidR="00D5484A" w:rsidRPr="00515169" w:rsidRDefault="00D5484A" w:rsidP="00D5484A">
      <w:pPr>
        <w:suppressAutoHyphens w:val="0"/>
        <w:kinsoku/>
        <w:wordWrap/>
        <w:overflowPunct/>
        <w:autoSpaceDE/>
        <w:autoSpaceDN/>
        <w:adjustRightInd/>
        <w:spacing w:line="240" w:lineRule="exact"/>
        <w:jc w:val="both"/>
        <w:textAlignment w:val="auto"/>
        <w:rPr>
          <w:rFonts w:ascii="ＭＳ 明朝" w:hAnsi="Courier New" w:cs="Times New Roman"/>
          <w:color w:val="000000" w:themeColor="text1"/>
          <w:kern w:val="2"/>
          <w:szCs w:val="20"/>
        </w:rPr>
      </w:pPr>
    </w:p>
    <w:p w14:paraId="253CF132" w14:textId="4BB9EEEF" w:rsidR="00D5484A" w:rsidRPr="00515169" w:rsidRDefault="00D5484A">
      <w:pPr>
        <w:widowControl/>
        <w:suppressAutoHyphens w:val="0"/>
        <w:kinsoku/>
        <w:wordWrap/>
        <w:overflowPunct/>
        <w:autoSpaceDE/>
        <w:autoSpaceDN/>
        <w:adjustRightInd/>
        <w:textAlignment w:val="auto"/>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Times New Roman"/>
          <w:color w:val="000000" w:themeColor="text1"/>
          <w:spacing w:val="28"/>
        </w:rPr>
        <w:br w:type="page"/>
      </w:r>
    </w:p>
    <w:p w14:paraId="138B86C8" w14:textId="77777777" w:rsidR="00D5484A" w:rsidRPr="00515169" w:rsidRDefault="00D5484A" w:rsidP="00D5484A">
      <w:pPr>
        <w:suppressAutoHyphens w:val="0"/>
        <w:kinsoku/>
        <w:wordWrap/>
        <w:overflowPunct/>
        <w:autoSpaceDE/>
        <w:autoSpaceDN/>
        <w:adjustRightInd/>
        <w:spacing w:line="24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別表2</w:t>
      </w:r>
    </w:p>
    <w:p w14:paraId="6ABE5EB3" w14:textId="77777777" w:rsidR="00D5484A" w:rsidRPr="00515169" w:rsidRDefault="00D5484A" w:rsidP="00D5484A">
      <w:pPr>
        <w:suppressAutoHyphens w:val="0"/>
        <w:kinsoku/>
        <w:wordWrap/>
        <w:overflowPunct/>
        <w:autoSpaceDE/>
        <w:autoSpaceDN/>
        <w:adjustRightInd/>
        <w:spacing w:line="240" w:lineRule="exact"/>
        <w:jc w:val="center"/>
        <w:textAlignment w:val="auto"/>
        <w:rPr>
          <w:rFonts w:ascii="ＭＳ ゴシック" w:eastAsia="ＭＳ ゴシック" w:hAnsi="Courier New" w:cs="Times New Roman"/>
          <w:b/>
          <w:bCs/>
          <w:color w:val="000000" w:themeColor="text1"/>
          <w:kern w:val="2"/>
          <w:sz w:val="22"/>
          <w:szCs w:val="20"/>
        </w:rPr>
      </w:pPr>
      <w:r w:rsidRPr="00515169">
        <w:rPr>
          <w:rFonts w:ascii="ＭＳ ゴシック" w:eastAsia="ＭＳ ゴシック" w:hAnsi="Courier New" w:cs="Times New Roman" w:hint="eastAsia"/>
          <w:b/>
          <w:bCs/>
          <w:color w:val="000000" w:themeColor="text1"/>
          <w:spacing w:val="23"/>
          <w:sz w:val="22"/>
          <w:szCs w:val="20"/>
          <w:fitText w:val="3686" w:id="-1728264699"/>
        </w:rPr>
        <w:t>建設業法における建設業の範</w:t>
      </w:r>
      <w:r w:rsidRPr="00515169">
        <w:rPr>
          <w:rFonts w:ascii="ＭＳ ゴシック" w:eastAsia="ＭＳ ゴシック" w:hAnsi="Courier New" w:cs="Times New Roman" w:hint="eastAsia"/>
          <w:b/>
          <w:bCs/>
          <w:color w:val="000000" w:themeColor="text1"/>
          <w:spacing w:val="-1"/>
          <w:sz w:val="22"/>
          <w:szCs w:val="20"/>
          <w:fitText w:val="3686" w:id="-1728264699"/>
        </w:rPr>
        <w:t>囲</w:t>
      </w:r>
    </w:p>
    <w:p w14:paraId="2443F423" w14:textId="77777777" w:rsidR="00D5484A" w:rsidRPr="00515169" w:rsidRDefault="00D5484A" w:rsidP="00D5484A">
      <w:pPr>
        <w:suppressAutoHyphens w:val="0"/>
        <w:kinsoku/>
        <w:wordWrap/>
        <w:overflowPunct/>
        <w:autoSpaceDE/>
        <w:autoSpaceDN/>
        <w:adjustRightInd/>
        <w:spacing w:line="240" w:lineRule="exact"/>
        <w:ind w:right="540"/>
        <w:jc w:val="right"/>
        <w:textAlignment w:val="auto"/>
        <w:rPr>
          <w:rFonts w:ascii="ＭＳ 明朝" w:hAnsi="Courier New" w:cs="Times New Roman"/>
          <w:color w:val="000000" w:themeColor="text1"/>
          <w:kern w:val="2"/>
          <w:sz w:val="18"/>
          <w:szCs w:val="20"/>
        </w:rPr>
      </w:pPr>
      <w:r w:rsidRPr="00515169">
        <w:rPr>
          <w:rFonts w:ascii="ＭＳ 明朝" w:hAnsi="Courier New" w:cs="Times New Roman"/>
          <w:color w:val="000000" w:themeColor="text1"/>
          <w:kern w:val="2"/>
          <w:sz w:val="18"/>
          <w:szCs w:val="20"/>
        </w:rPr>
        <w:t>No.1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4"/>
        <w:gridCol w:w="3742"/>
        <w:gridCol w:w="3402"/>
      </w:tblGrid>
      <w:tr w:rsidR="00515169" w:rsidRPr="00515169" w14:paraId="1F404FC7" w14:textId="77777777" w:rsidTr="00F3720E">
        <w:trPr>
          <w:trHeight w:val="340"/>
        </w:trPr>
        <w:tc>
          <w:tcPr>
            <w:tcW w:w="1474" w:type="dxa"/>
            <w:vAlign w:val="center"/>
          </w:tcPr>
          <w:p w14:paraId="5DF9A6E6" w14:textId="77777777" w:rsidR="00D5484A" w:rsidRPr="00515169" w:rsidRDefault="00D5484A" w:rsidP="00D5484A">
            <w:pPr>
              <w:suppressAutoHyphens w:val="0"/>
              <w:kinsoku/>
              <w:wordWrap/>
              <w:overflowPunct/>
              <w:autoSpaceDE/>
              <w:autoSpaceDN/>
              <w:adjustRightInd/>
              <w:spacing w:line="240" w:lineRule="exact"/>
              <w:jc w:val="distribute"/>
              <w:textAlignment w:val="auto"/>
              <w:rPr>
                <w:rFonts w:ascii="ＭＳ 明朝" w:hAnsi="Courier New" w:cs="Times New Roman"/>
                <w:color w:val="000000" w:themeColor="text1"/>
                <w:kern w:val="2"/>
                <w:sz w:val="17"/>
                <w:szCs w:val="20"/>
              </w:rPr>
            </w:pPr>
            <w:r w:rsidRPr="00515169">
              <w:rPr>
                <w:rFonts w:ascii="ＭＳ 明朝" w:hAnsi="Courier New" w:cs="Times New Roman" w:hint="eastAsia"/>
                <w:color w:val="000000" w:themeColor="text1"/>
                <w:kern w:val="2"/>
                <w:sz w:val="17"/>
                <w:szCs w:val="20"/>
              </w:rPr>
              <w:t>建設工事の種類</w:t>
            </w:r>
          </w:p>
        </w:tc>
        <w:tc>
          <w:tcPr>
            <w:tcW w:w="3742" w:type="dxa"/>
            <w:vAlign w:val="center"/>
          </w:tcPr>
          <w:p w14:paraId="4D84AAA2" w14:textId="77777777" w:rsidR="00D5484A" w:rsidRPr="00515169" w:rsidRDefault="00D5484A" w:rsidP="00D5484A">
            <w:pPr>
              <w:suppressAutoHyphens w:val="0"/>
              <w:kinsoku/>
              <w:wordWrap/>
              <w:overflowPunct/>
              <w:autoSpaceDE/>
              <w:autoSpaceDN/>
              <w:adjustRightInd/>
              <w:spacing w:line="240" w:lineRule="exact"/>
              <w:jc w:val="center"/>
              <w:textAlignment w:val="auto"/>
              <w:rPr>
                <w:rFonts w:ascii="ＭＳ 明朝" w:hAnsi="Courier New" w:cs="Times New Roman"/>
                <w:color w:val="000000" w:themeColor="text1"/>
                <w:kern w:val="2"/>
                <w:sz w:val="17"/>
                <w:szCs w:val="20"/>
              </w:rPr>
            </w:pPr>
            <w:r w:rsidRPr="00515169">
              <w:rPr>
                <w:rFonts w:ascii="ＭＳ 明朝" w:hAnsi="Courier New" w:cs="Times New Roman" w:hint="eastAsia"/>
                <w:color w:val="000000" w:themeColor="text1"/>
                <w:spacing w:val="99"/>
                <w:sz w:val="17"/>
                <w:szCs w:val="20"/>
                <w:fitText w:val="2381" w:id="-1728264698"/>
              </w:rPr>
              <w:t>建設工事の内</w:t>
            </w:r>
            <w:r w:rsidRPr="00515169">
              <w:rPr>
                <w:rFonts w:ascii="ＭＳ 明朝" w:hAnsi="Courier New" w:cs="Times New Roman" w:hint="eastAsia"/>
                <w:color w:val="000000" w:themeColor="text1"/>
                <w:spacing w:val="2"/>
                <w:sz w:val="17"/>
                <w:szCs w:val="20"/>
                <w:fitText w:val="2381" w:id="-1728264698"/>
              </w:rPr>
              <w:t>容</w:t>
            </w:r>
          </w:p>
        </w:tc>
        <w:tc>
          <w:tcPr>
            <w:tcW w:w="3402" w:type="dxa"/>
            <w:vAlign w:val="center"/>
          </w:tcPr>
          <w:p w14:paraId="7592E3F6" w14:textId="77777777" w:rsidR="00D5484A" w:rsidRPr="00515169" w:rsidRDefault="00D5484A" w:rsidP="00D5484A">
            <w:pPr>
              <w:suppressAutoHyphens w:val="0"/>
              <w:kinsoku/>
              <w:wordWrap/>
              <w:overflowPunct/>
              <w:autoSpaceDE/>
              <w:autoSpaceDN/>
              <w:adjustRightInd/>
              <w:spacing w:line="240" w:lineRule="exact"/>
              <w:jc w:val="center"/>
              <w:textAlignment w:val="auto"/>
              <w:rPr>
                <w:rFonts w:ascii="ＭＳ 明朝" w:hAnsi="Courier New" w:cs="Times New Roman"/>
                <w:color w:val="000000" w:themeColor="text1"/>
                <w:kern w:val="2"/>
                <w:sz w:val="17"/>
                <w:szCs w:val="20"/>
              </w:rPr>
            </w:pPr>
            <w:r w:rsidRPr="00515169">
              <w:rPr>
                <w:rFonts w:ascii="ＭＳ 明朝" w:hAnsi="Courier New" w:cs="Times New Roman" w:hint="eastAsia"/>
                <w:color w:val="000000" w:themeColor="text1"/>
                <w:spacing w:val="99"/>
                <w:sz w:val="17"/>
                <w:szCs w:val="20"/>
                <w:fitText w:val="2381" w:id="-1728264697"/>
              </w:rPr>
              <w:t>建設工事の例</w:t>
            </w:r>
            <w:r w:rsidRPr="00515169">
              <w:rPr>
                <w:rFonts w:ascii="ＭＳ 明朝" w:hAnsi="Courier New" w:cs="Times New Roman" w:hint="eastAsia"/>
                <w:color w:val="000000" w:themeColor="text1"/>
                <w:spacing w:val="2"/>
                <w:sz w:val="17"/>
                <w:szCs w:val="20"/>
                <w:fitText w:val="2381" w:id="-1728264697"/>
              </w:rPr>
              <w:t>示</w:t>
            </w:r>
          </w:p>
        </w:tc>
      </w:tr>
      <w:tr w:rsidR="00515169" w:rsidRPr="00515169" w14:paraId="6C369BF1" w14:textId="77777777" w:rsidTr="00F3720E">
        <w:trPr>
          <w:trHeight w:val="680"/>
        </w:trPr>
        <w:tc>
          <w:tcPr>
            <w:tcW w:w="1474" w:type="dxa"/>
            <w:vAlign w:val="center"/>
          </w:tcPr>
          <w:p w14:paraId="01413F11" w14:textId="77777777" w:rsidR="00D5484A" w:rsidRPr="00515169" w:rsidRDefault="00D5484A" w:rsidP="00D5484A">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7"/>
                <w:szCs w:val="20"/>
              </w:rPr>
            </w:pPr>
            <w:r w:rsidRPr="00515169">
              <w:rPr>
                <w:rFonts w:ascii="ＭＳ 明朝" w:hAnsi="Courier New" w:cs="Times New Roman" w:hint="eastAsia"/>
                <w:color w:val="000000" w:themeColor="text1"/>
                <w:kern w:val="2"/>
                <w:sz w:val="17"/>
                <w:szCs w:val="20"/>
              </w:rPr>
              <w:t>土木一式工事</w:t>
            </w:r>
          </w:p>
        </w:tc>
        <w:tc>
          <w:tcPr>
            <w:tcW w:w="3742" w:type="dxa"/>
            <w:vAlign w:val="center"/>
          </w:tcPr>
          <w:p w14:paraId="3F1D2460"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7"/>
                <w:szCs w:val="20"/>
              </w:rPr>
            </w:pPr>
            <w:r w:rsidRPr="00515169">
              <w:rPr>
                <w:rFonts w:ascii="ＭＳ 明朝" w:hAnsi="Courier New" w:cs="Times New Roman" w:hint="eastAsia"/>
                <w:color w:val="000000" w:themeColor="text1"/>
                <w:kern w:val="2"/>
                <w:sz w:val="17"/>
                <w:szCs w:val="20"/>
              </w:rPr>
              <w:t>総合的な企画，指導，調整のもとに土木工作物を建設する工事(補修，改造又は解体する工事を含む。以下同じ。)</w:t>
            </w:r>
          </w:p>
        </w:tc>
        <w:tc>
          <w:tcPr>
            <w:tcW w:w="3402" w:type="dxa"/>
            <w:vAlign w:val="center"/>
          </w:tcPr>
          <w:p w14:paraId="5C094F5D"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7"/>
                <w:szCs w:val="20"/>
              </w:rPr>
            </w:pPr>
          </w:p>
        </w:tc>
      </w:tr>
      <w:tr w:rsidR="00515169" w:rsidRPr="00515169" w14:paraId="1B941591" w14:textId="77777777" w:rsidTr="00F3720E">
        <w:trPr>
          <w:trHeight w:val="510"/>
        </w:trPr>
        <w:tc>
          <w:tcPr>
            <w:tcW w:w="1474" w:type="dxa"/>
            <w:vAlign w:val="center"/>
          </w:tcPr>
          <w:p w14:paraId="060961BE" w14:textId="77777777" w:rsidR="00D5484A" w:rsidRPr="00515169" w:rsidRDefault="00D5484A" w:rsidP="00D5484A">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7"/>
                <w:szCs w:val="20"/>
              </w:rPr>
            </w:pPr>
            <w:r w:rsidRPr="00515169">
              <w:rPr>
                <w:rFonts w:ascii="ＭＳ 明朝" w:hAnsi="Courier New" w:cs="Times New Roman" w:hint="eastAsia"/>
                <w:color w:val="000000" w:themeColor="text1"/>
                <w:kern w:val="2"/>
                <w:sz w:val="17"/>
                <w:szCs w:val="20"/>
              </w:rPr>
              <w:t>建築一式工事</w:t>
            </w:r>
          </w:p>
        </w:tc>
        <w:tc>
          <w:tcPr>
            <w:tcW w:w="3742" w:type="dxa"/>
            <w:vAlign w:val="center"/>
          </w:tcPr>
          <w:p w14:paraId="30F76CCC"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7"/>
                <w:szCs w:val="20"/>
              </w:rPr>
            </w:pPr>
            <w:r w:rsidRPr="00515169">
              <w:rPr>
                <w:rFonts w:ascii="ＭＳ 明朝" w:hAnsi="Courier New" w:cs="Times New Roman" w:hint="eastAsia"/>
                <w:color w:val="000000" w:themeColor="text1"/>
                <w:kern w:val="2"/>
                <w:sz w:val="17"/>
                <w:szCs w:val="20"/>
              </w:rPr>
              <w:t>総合的な企画，指導，調整のもとに建築物を建設する工事</w:t>
            </w:r>
          </w:p>
        </w:tc>
        <w:tc>
          <w:tcPr>
            <w:tcW w:w="3402" w:type="dxa"/>
            <w:vAlign w:val="center"/>
          </w:tcPr>
          <w:p w14:paraId="1F159F7C"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7"/>
                <w:szCs w:val="20"/>
              </w:rPr>
            </w:pPr>
          </w:p>
        </w:tc>
      </w:tr>
      <w:tr w:rsidR="00515169" w:rsidRPr="00515169" w14:paraId="5E7C0D85" w14:textId="77777777" w:rsidTr="00F3720E">
        <w:trPr>
          <w:trHeight w:val="510"/>
        </w:trPr>
        <w:tc>
          <w:tcPr>
            <w:tcW w:w="1474" w:type="dxa"/>
            <w:vAlign w:val="center"/>
          </w:tcPr>
          <w:p w14:paraId="1B0C1406" w14:textId="77777777" w:rsidR="00D5484A" w:rsidRPr="00515169" w:rsidRDefault="00D5484A" w:rsidP="00D5484A">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7"/>
                <w:szCs w:val="20"/>
              </w:rPr>
            </w:pPr>
            <w:r w:rsidRPr="00515169">
              <w:rPr>
                <w:rFonts w:ascii="ＭＳ 明朝" w:hAnsi="Courier New" w:cs="Times New Roman" w:hint="eastAsia"/>
                <w:color w:val="000000" w:themeColor="text1"/>
                <w:kern w:val="2"/>
                <w:sz w:val="17"/>
                <w:szCs w:val="20"/>
              </w:rPr>
              <w:t>大工工事</w:t>
            </w:r>
          </w:p>
        </w:tc>
        <w:tc>
          <w:tcPr>
            <w:tcW w:w="3742" w:type="dxa"/>
            <w:vAlign w:val="center"/>
          </w:tcPr>
          <w:p w14:paraId="3968F46F"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木材の加工又は取付けにより工作物を築造し，又は工作物に木製設備を取付ける工事</w:t>
            </w:r>
          </w:p>
        </w:tc>
        <w:tc>
          <w:tcPr>
            <w:tcW w:w="3402" w:type="dxa"/>
            <w:vAlign w:val="center"/>
          </w:tcPr>
          <w:p w14:paraId="0A762064"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大工工事，型枠工事，造作工事</w:t>
            </w:r>
          </w:p>
          <w:p w14:paraId="70C55C8A"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p>
        </w:tc>
      </w:tr>
      <w:tr w:rsidR="00515169" w:rsidRPr="00515169" w14:paraId="4A8E8CCF" w14:textId="77777777" w:rsidTr="00F3720E">
        <w:trPr>
          <w:trHeight w:val="680"/>
        </w:trPr>
        <w:tc>
          <w:tcPr>
            <w:tcW w:w="1474" w:type="dxa"/>
            <w:vAlign w:val="center"/>
          </w:tcPr>
          <w:p w14:paraId="581F9D07" w14:textId="77777777" w:rsidR="00D5484A" w:rsidRPr="00515169" w:rsidRDefault="00D5484A" w:rsidP="00D5484A">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7"/>
                <w:szCs w:val="20"/>
              </w:rPr>
            </w:pPr>
            <w:r w:rsidRPr="00515169">
              <w:rPr>
                <w:rFonts w:ascii="ＭＳ 明朝" w:hAnsi="Courier New" w:cs="Times New Roman" w:hint="eastAsia"/>
                <w:color w:val="000000" w:themeColor="text1"/>
                <w:kern w:val="2"/>
                <w:sz w:val="17"/>
                <w:szCs w:val="20"/>
              </w:rPr>
              <w:t>左官工事</w:t>
            </w:r>
          </w:p>
        </w:tc>
        <w:tc>
          <w:tcPr>
            <w:tcW w:w="3742" w:type="dxa"/>
            <w:vAlign w:val="center"/>
          </w:tcPr>
          <w:p w14:paraId="4FD7FD18"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工作物に壁土，モルタル，漆くい，プラスター，繊維等をこて塗り，吹付け，又ははり付ける工事</w:t>
            </w:r>
          </w:p>
        </w:tc>
        <w:tc>
          <w:tcPr>
            <w:tcW w:w="3402" w:type="dxa"/>
            <w:vAlign w:val="center"/>
          </w:tcPr>
          <w:p w14:paraId="2C155C9C"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左官工事，モルタル工事，モルタル防水工事，吹付け工事，とぎ出し工事，洗い出し工事</w:t>
            </w:r>
          </w:p>
        </w:tc>
      </w:tr>
      <w:tr w:rsidR="00515169" w:rsidRPr="00515169" w14:paraId="6490444B" w14:textId="77777777" w:rsidTr="00F3720E">
        <w:trPr>
          <w:trHeight w:val="2892"/>
        </w:trPr>
        <w:tc>
          <w:tcPr>
            <w:tcW w:w="1474" w:type="dxa"/>
            <w:vAlign w:val="center"/>
          </w:tcPr>
          <w:p w14:paraId="59BCCD9F" w14:textId="77777777" w:rsidR="00D5484A" w:rsidRPr="00515169" w:rsidRDefault="00D5484A" w:rsidP="00D5484A">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7"/>
                <w:szCs w:val="20"/>
              </w:rPr>
            </w:pPr>
            <w:r w:rsidRPr="00515169">
              <w:rPr>
                <w:rFonts w:ascii="ＭＳ 明朝" w:hAnsi="Courier New" w:cs="Times New Roman" w:hint="eastAsia"/>
                <w:color w:val="000000" w:themeColor="text1"/>
                <w:kern w:val="2"/>
                <w:sz w:val="17"/>
                <w:szCs w:val="20"/>
              </w:rPr>
              <w:t>とび・土工・コンクリート工事</w:t>
            </w:r>
          </w:p>
        </w:tc>
        <w:tc>
          <w:tcPr>
            <w:tcW w:w="3742" w:type="dxa"/>
            <w:vAlign w:val="center"/>
          </w:tcPr>
          <w:p w14:paraId="3B29203C" w14:textId="77777777" w:rsidR="00D5484A" w:rsidRPr="00515169" w:rsidRDefault="00D5484A" w:rsidP="00D5484A">
            <w:pPr>
              <w:suppressAutoHyphens w:val="0"/>
              <w:kinsoku/>
              <w:wordWrap/>
              <w:overflowPunct/>
              <w:autoSpaceDE/>
              <w:autoSpaceDN/>
              <w:adjustRightInd/>
              <w:spacing w:line="220" w:lineRule="exact"/>
              <w:ind w:left="199" w:hanging="199"/>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イ　足場の組立て，機械資材等の重量物の運搬配置，鉄骨等の組立て等を行う工事</w:t>
            </w:r>
          </w:p>
          <w:p w14:paraId="33C65E9C" w14:textId="77777777" w:rsidR="00D5484A" w:rsidRPr="00515169" w:rsidRDefault="00D5484A" w:rsidP="00D5484A">
            <w:pPr>
              <w:suppressAutoHyphens w:val="0"/>
              <w:kinsoku/>
              <w:wordWrap/>
              <w:overflowPunct/>
              <w:autoSpaceDE/>
              <w:autoSpaceDN/>
              <w:adjustRightInd/>
              <w:spacing w:line="220" w:lineRule="exact"/>
              <w:ind w:left="199" w:hanging="199"/>
              <w:jc w:val="both"/>
              <w:textAlignment w:val="auto"/>
              <w:rPr>
                <w:rFonts w:ascii="ＭＳ 明朝" w:hAnsi="Century" w:cs="Times New Roman"/>
                <w:color w:val="000000" w:themeColor="text1"/>
                <w:kern w:val="2"/>
                <w:sz w:val="17"/>
                <w:szCs w:val="20"/>
              </w:rPr>
            </w:pPr>
          </w:p>
          <w:p w14:paraId="5C286515" w14:textId="77777777" w:rsidR="00D5484A" w:rsidRPr="00515169" w:rsidRDefault="00D5484A" w:rsidP="00D5484A">
            <w:pPr>
              <w:suppressAutoHyphens w:val="0"/>
              <w:kinsoku/>
              <w:wordWrap/>
              <w:overflowPunct/>
              <w:autoSpaceDE/>
              <w:autoSpaceDN/>
              <w:adjustRightInd/>
              <w:spacing w:line="220" w:lineRule="exact"/>
              <w:ind w:left="199" w:hanging="199"/>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ロ　くい打ち，くい抜き及び場所打ぐいを行う工事</w:t>
            </w:r>
          </w:p>
          <w:p w14:paraId="14BAAB60" w14:textId="77777777" w:rsidR="00D5484A" w:rsidRPr="00515169" w:rsidRDefault="00D5484A" w:rsidP="00D5484A">
            <w:pPr>
              <w:suppressAutoHyphens w:val="0"/>
              <w:kinsoku/>
              <w:wordWrap/>
              <w:overflowPunct/>
              <w:autoSpaceDE/>
              <w:autoSpaceDN/>
              <w:adjustRightInd/>
              <w:spacing w:line="220" w:lineRule="exact"/>
              <w:ind w:left="199" w:hanging="199"/>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ハ　土砂等の掘削，盛上げ，締固め等を行う工事</w:t>
            </w:r>
          </w:p>
          <w:p w14:paraId="584D460F" w14:textId="77777777" w:rsidR="00D5484A" w:rsidRPr="00515169" w:rsidRDefault="00D5484A" w:rsidP="00D5484A">
            <w:pPr>
              <w:suppressAutoHyphens w:val="0"/>
              <w:kinsoku/>
              <w:wordWrap/>
              <w:overflowPunct/>
              <w:autoSpaceDE/>
              <w:autoSpaceDN/>
              <w:adjustRightInd/>
              <w:spacing w:line="220" w:lineRule="exact"/>
              <w:ind w:left="199" w:hanging="199"/>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ニ　コンクリートにより工作物を築造する工事</w:t>
            </w:r>
          </w:p>
          <w:p w14:paraId="27859288" w14:textId="77777777" w:rsidR="00D5484A" w:rsidRPr="00515169" w:rsidRDefault="00D5484A" w:rsidP="00D5484A">
            <w:pPr>
              <w:suppressAutoHyphens w:val="0"/>
              <w:kinsoku/>
              <w:wordWrap/>
              <w:overflowPunct/>
              <w:autoSpaceDE/>
              <w:autoSpaceDN/>
              <w:adjustRightInd/>
              <w:spacing w:line="220" w:lineRule="exact"/>
              <w:ind w:left="199" w:hanging="199"/>
              <w:jc w:val="both"/>
              <w:textAlignment w:val="auto"/>
              <w:rPr>
                <w:rFonts w:ascii="ＭＳ 明朝" w:hAnsi="Century" w:cs="Times New Roman"/>
                <w:color w:val="000000" w:themeColor="text1"/>
                <w:kern w:val="2"/>
                <w:sz w:val="17"/>
                <w:szCs w:val="20"/>
              </w:rPr>
            </w:pPr>
          </w:p>
          <w:p w14:paraId="4A532028" w14:textId="77777777" w:rsidR="00D5484A" w:rsidRPr="00515169" w:rsidRDefault="00D5484A" w:rsidP="00D5484A">
            <w:pPr>
              <w:suppressAutoHyphens w:val="0"/>
              <w:kinsoku/>
              <w:wordWrap/>
              <w:overflowPunct/>
              <w:autoSpaceDE/>
              <w:autoSpaceDN/>
              <w:adjustRightInd/>
              <w:spacing w:line="220" w:lineRule="exact"/>
              <w:ind w:left="199" w:hanging="199"/>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ホ　その他基礎的ないしは準備的工事</w:t>
            </w:r>
          </w:p>
          <w:p w14:paraId="72057392" w14:textId="77777777" w:rsidR="00D5484A" w:rsidRPr="00515169" w:rsidRDefault="00D5484A" w:rsidP="00D5484A">
            <w:pPr>
              <w:suppressAutoHyphens w:val="0"/>
              <w:kinsoku/>
              <w:wordWrap/>
              <w:overflowPunct/>
              <w:autoSpaceDE/>
              <w:autoSpaceDN/>
              <w:adjustRightInd/>
              <w:spacing w:line="220" w:lineRule="exact"/>
              <w:ind w:left="199" w:hanging="199"/>
              <w:jc w:val="both"/>
              <w:textAlignment w:val="auto"/>
              <w:rPr>
                <w:rFonts w:ascii="ＭＳ 明朝" w:hAnsi="Century" w:cs="Times New Roman"/>
                <w:color w:val="000000" w:themeColor="text1"/>
                <w:kern w:val="2"/>
                <w:sz w:val="17"/>
                <w:szCs w:val="20"/>
              </w:rPr>
            </w:pPr>
          </w:p>
          <w:p w14:paraId="562FAE76" w14:textId="77777777" w:rsidR="00D5484A" w:rsidRPr="00515169" w:rsidRDefault="00D5484A" w:rsidP="00D5484A">
            <w:pPr>
              <w:suppressAutoHyphens w:val="0"/>
              <w:kinsoku/>
              <w:wordWrap/>
              <w:overflowPunct/>
              <w:autoSpaceDE/>
              <w:autoSpaceDN/>
              <w:adjustRightInd/>
              <w:spacing w:line="220" w:lineRule="exact"/>
              <w:ind w:left="199" w:hanging="199"/>
              <w:jc w:val="both"/>
              <w:textAlignment w:val="auto"/>
              <w:rPr>
                <w:rFonts w:ascii="ＭＳ 明朝" w:hAnsi="Century" w:cs="Times New Roman"/>
                <w:color w:val="000000" w:themeColor="text1"/>
                <w:kern w:val="2"/>
                <w:sz w:val="17"/>
                <w:szCs w:val="20"/>
              </w:rPr>
            </w:pPr>
          </w:p>
          <w:p w14:paraId="7E44B99C" w14:textId="77777777" w:rsidR="00D5484A" w:rsidRPr="00515169" w:rsidRDefault="00D5484A" w:rsidP="00D5484A">
            <w:pPr>
              <w:suppressAutoHyphens w:val="0"/>
              <w:kinsoku/>
              <w:wordWrap/>
              <w:overflowPunct/>
              <w:autoSpaceDE/>
              <w:autoSpaceDN/>
              <w:adjustRightInd/>
              <w:spacing w:line="220" w:lineRule="exact"/>
              <w:ind w:left="199" w:hanging="199"/>
              <w:jc w:val="both"/>
              <w:textAlignment w:val="auto"/>
              <w:rPr>
                <w:rFonts w:ascii="ＭＳ 明朝" w:hAnsi="Century" w:cs="Times New Roman"/>
                <w:color w:val="000000" w:themeColor="text1"/>
                <w:kern w:val="2"/>
                <w:sz w:val="17"/>
                <w:szCs w:val="20"/>
              </w:rPr>
            </w:pPr>
          </w:p>
          <w:p w14:paraId="2D918039" w14:textId="77777777" w:rsidR="00D5484A" w:rsidRPr="00515169" w:rsidRDefault="00D5484A" w:rsidP="00D5484A">
            <w:pPr>
              <w:suppressAutoHyphens w:val="0"/>
              <w:kinsoku/>
              <w:wordWrap/>
              <w:overflowPunct/>
              <w:autoSpaceDE/>
              <w:autoSpaceDN/>
              <w:adjustRightInd/>
              <w:spacing w:line="220" w:lineRule="exact"/>
              <w:ind w:left="199" w:hanging="199"/>
              <w:jc w:val="both"/>
              <w:textAlignment w:val="auto"/>
              <w:rPr>
                <w:rFonts w:ascii="ＭＳ 明朝" w:hAnsi="Century" w:cs="Times New Roman"/>
                <w:color w:val="000000" w:themeColor="text1"/>
                <w:kern w:val="2"/>
                <w:sz w:val="17"/>
                <w:szCs w:val="20"/>
              </w:rPr>
            </w:pPr>
          </w:p>
        </w:tc>
        <w:tc>
          <w:tcPr>
            <w:tcW w:w="3402" w:type="dxa"/>
            <w:vAlign w:val="center"/>
          </w:tcPr>
          <w:p w14:paraId="41F0C992" w14:textId="77777777" w:rsidR="00D5484A" w:rsidRPr="00515169" w:rsidRDefault="00D5484A" w:rsidP="00D5484A">
            <w:pPr>
              <w:suppressAutoHyphens w:val="0"/>
              <w:kinsoku/>
              <w:wordWrap/>
              <w:overflowPunct/>
              <w:autoSpaceDE/>
              <w:autoSpaceDN/>
              <w:adjustRightInd/>
              <w:spacing w:line="220" w:lineRule="exact"/>
              <w:ind w:left="199" w:hanging="199"/>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イ　とび工事，ひき工事，足場等仮設工事，重量物の揚重運搬配置工事，鉄骨組立て工事，コンクリートブロック据付け工事</w:t>
            </w:r>
          </w:p>
          <w:p w14:paraId="4D71CF17" w14:textId="77777777" w:rsidR="00D5484A" w:rsidRPr="00515169" w:rsidRDefault="00D5484A" w:rsidP="00D5484A">
            <w:pPr>
              <w:suppressAutoHyphens w:val="0"/>
              <w:kinsoku/>
              <w:wordWrap/>
              <w:overflowPunct/>
              <w:autoSpaceDE/>
              <w:autoSpaceDN/>
              <w:adjustRightInd/>
              <w:spacing w:line="220" w:lineRule="exact"/>
              <w:ind w:left="199" w:hanging="199"/>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ロ　くい工事，くい打ち工事，くい抜き工事，場所打ぐい工事</w:t>
            </w:r>
          </w:p>
          <w:p w14:paraId="22227229" w14:textId="77777777" w:rsidR="00D5484A" w:rsidRPr="00515169" w:rsidRDefault="00D5484A" w:rsidP="00D5484A">
            <w:pPr>
              <w:suppressAutoHyphens w:val="0"/>
              <w:kinsoku/>
              <w:wordWrap/>
              <w:overflowPunct/>
              <w:autoSpaceDE/>
              <w:autoSpaceDN/>
              <w:adjustRightInd/>
              <w:spacing w:line="220" w:lineRule="exact"/>
              <w:ind w:left="199" w:hanging="199"/>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ハ　土工事，掘削工事，根切り工事，発破工事，盛土工事</w:t>
            </w:r>
          </w:p>
          <w:p w14:paraId="1E824957" w14:textId="77777777" w:rsidR="00D5484A" w:rsidRPr="00515169" w:rsidRDefault="00D5484A" w:rsidP="00D5484A">
            <w:pPr>
              <w:suppressAutoHyphens w:val="0"/>
              <w:kinsoku/>
              <w:wordWrap/>
              <w:overflowPunct/>
              <w:autoSpaceDE/>
              <w:autoSpaceDN/>
              <w:adjustRightInd/>
              <w:spacing w:line="220" w:lineRule="exact"/>
              <w:ind w:left="199" w:hanging="199"/>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ニ　コンクリート工事，コンクリート打設工事，コンクリート圧送工事，プレストレストコンクリート工事</w:t>
            </w:r>
          </w:p>
          <w:p w14:paraId="07445C29" w14:textId="77777777" w:rsidR="00D5484A" w:rsidRPr="00515169" w:rsidRDefault="00D5484A" w:rsidP="00D5484A">
            <w:pPr>
              <w:suppressAutoHyphens w:val="0"/>
              <w:kinsoku/>
              <w:wordWrap/>
              <w:overflowPunct/>
              <w:autoSpaceDE/>
              <w:autoSpaceDN/>
              <w:adjustRightInd/>
              <w:spacing w:line="220" w:lineRule="exact"/>
              <w:ind w:left="199" w:hanging="199"/>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ホ　地すべり防止工事，地盤改良工事，ボーリンググラウト工事，土留め工事，仮締切り工事，吹付け工事，道路付属物設置工事，捨石工事，外構工事，はつり工事</w:t>
            </w:r>
          </w:p>
        </w:tc>
      </w:tr>
      <w:tr w:rsidR="00515169" w:rsidRPr="00515169" w14:paraId="384CC20C" w14:textId="77777777" w:rsidTr="00F3720E">
        <w:trPr>
          <w:trHeight w:val="680"/>
        </w:trPr>
        <w:tc>
          <w:tcPr>
            <w:tcW w:w="1474" w:type="dxa"/>
            <w:vAlign w:val="center"/>
          </w:tcPr>
          <w:p w14:paraId="0D98E251" w14:textId="77777777" w:rsidR="00D5484A" w:rsidRPr="00515169" w:rsidRDefault="00D5484A" w:rsidP="00D5484A">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7"/>
                <w:szCs w:val="20"/>
              </w:rPr>
            </w:pPr>
            <w:r w:rsidRPr="00515169">
              <w:rPr>
                <w:rFonts w:ascii="ＭＳ 明朝" w:hAnsi="Courier New" w:cs="Times New Roman" w:hint="eastAsia"/>
                <w:color w:val="000000" w:themeColor="text1"/>
                <w:kern w:val="2"/>
                <w:sz w:val="17"/>
                <w:szCs w:val="20"/>
              </w:rPr>
              <w:t>石工事</w:t>
            </w:r>
          </w:p>
        </w:tc>
        <w:tc>
          <w:tcPr>
            <w:tcW w:w="3742" w:type="dxa"/>
            <w:vAlign w:val="center"/>
          </w:tcPr>
          <w:p w14:paraId="3D2EF493"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石材(石材に類似のコンクリートブロック及び擬石を含む。)の加工又は積方により工作物を築造し，又は工作物に石材を取付ける工事</w:t>
            </w:r>
          </w:p>
        </w:tc>
        <w:tc>
          <w:tcPr>
            <w:tcW w:w="3402" w:type="dxa"/>
            <w:vAlign w:val="center"/>
          </w:tcPr>
          <w:p w14:paraId="4D697941"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石積み(張り)工事，コンクリートブロック積み(張り)工事</w:t>
            </w:r>
          </w:p>
          <w:p w14:paraId="625D81E3"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p>
        </w:tc>
      </w:tr>
      <w:tr w:rsidR="00515169" w:rsidRPr="00515169" w14:paraId="553093AF" w14:textId="77777777" w:rsidTr="00F3720E">
        <w:trPr>
          <w:trHeight w:val="510"/>
        </w:trPr>
        <w:tc>
          <w:tcPr>
            <w:tcW w:w="1474" w:type="dxa"/>
            <w:vAlign w:val="center"/>
          </w:tcPr>
          <w:p w14:paraId="73BD255E" w14:textId="77777777" w:rsidR="00D5484A" w:rsidRPr="00515169" w:rsidRDefault="00D5484A" w:rsidP="00D5484A">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7"/>
                <w:szCs w:val="20"/>
              </w:rPr>
            </w:pPr>
            <w:r w:rsidRPr="00515169">
              <w:rPr>
                <w:rFonts w:ascii="ＭＳ 明朝" w:hAnsi="Courier New" w:cs="Times New Roman" w:hint="eastAsia"/>
                <w:color w:val="000000" w:themeColor="text1"/>
                <w:kern w:val="2"/>
                <w:sz w:val="17"/>
                <w:szCs w:val="20"/>
              </w:rPr>
              <w:t>屋根工事</w:t>
            </w:r>
          </w:p>
        </w:tc>
        <w:tc>
          <w:tcPr>
            <w:tcW w:w="3742" w:type="dxa"/>
            <w:vAlign w:val="center"/>
          </w:tcPr>
          <w:p w14:paraId="3A4F6D47"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瓦，スレート，金属薄板等により屋根をふく工事</w:t>
            </w:r>
          </w:p>
        </w:tc>
        <w:tc>
          <w:tcPr>
            <w:tcW w:w="3402" w:type="dxa"/>
            <w:vAlign w:val="center"/>
          </w:tcPr>
          <w:p w14:paraId="14200673"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屋根ふき工事</w:t>
            </w:r>
          </w:p>
          <w:p w14:paraId="2BA43276"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p>
        </w:tc>
      </w:tr>
      <w:tr w:rsidR="00515169" w:rsidRPr="00515169" w14:paraId="408174FB" w14:textId="77777777" w:rsidTr="00F3720E">
        <w:trPr>
          <w:trHeight w:val="1021"/>
        </w:trPr>
        <w:tc>
          <w:tcPr>
            <w:tcW w:w="1474" w:type="dxa"/>
            <w:vAlign w:val="center"/>
          </w:tcPr>
          <w:p w14:paraId="439E90F7" w14:textId="77777777" w:rsidR="00D5484A" w:rsidRPr="00515169" w:rsidRDefault="00D5484A" w:rsidP="00D5484A">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7"/>
                <w:szCs w:val="20"/>
              </w:rPr>
            </w:pPr>
            <w:r w:rsidRPr="00515169">
              <w:rPr>
                <w:rFonts w:ascii="ＭＳ 明朝" w:hAnsi="Courier New" w:cs="Times New Roman" w:hint="eastAsia"/>
                <w:color w:val="000000" w:themeColor="text1"/>
                <w:kern w:val="2"/>
                <w:sz w:val="17"/>
                <w:szCs w:val="20"/>
              </w:rPr>
              <w:t>電気工事</w:t>
            </w:r>
          </w:p>
        </w:tc>
        <w:tc>
          <w:tcPr>
            <w:tcW w:w="3742" w:type="dxa"/>
            <w:vAlign w:val="center"/>
          </w:tcPr>
          <w:p w14:paraId="352C3F41"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発電設備，変電設備，送配電設備，構内電気設備等を設置する工事</w:t>
            </w:r>
          </w:p>
          <w:p w14:paraId="7D836D30"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p>
          <w:p w14:paraId="3600BCB4"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p>
          <w:p w14:paraId="55541F61"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p>
        </w:tc>
        <w:tc>
          <w:tcPr>
            <w:tcW w:w="3402" w:type="dxa"/>
            <w:vAlign w:val="center"/>
          </w:tcPr>
          <w:p w14:paraId="1744ABD9"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発電設備工事，送配電線工事，引込線工事，変電設備工事，構内電気設備(非常用電気設備を含む。)工事，照明設備工事，電車線工事，信号設備工事，ネオン装置工事</w:t>
            </w:r>
          </w:p>
        </w:tc>
      </w:tr>
      <w:tr w:rsidR="00515169" w:rsidRPr="00515169" w14:paraId="76194C17" w14:textId="77777777" w:rsidTr="00F3720E">
        <w:trPr>
          <w:trHeight w:val="1021"/>
        </w:trPr>
        <w:tc>
          <w:tcPr>
            <w:tcW w:w="1474" w:type="dxa"/>
            <w:vAlign w:val="center"/>
          </w:tcPr>
          <w:p w14:paraId="41719029" w14:textId="77777777" w:rsidR="00D5484A" w:rsidRPr="00515169" w:rsidRDefault="00D5484A" w:rsidP="00D5484A">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7"/>
                <w:szCs w:val="20"/>
              </w:rPr>
            </w:pPr>
            <w:r w:rsidRPr="00515169">
              <w:rPr>
                <w:rFonts w:ascii="ＭＳ 明朝" w:hAnsi="Courier New" w:cs="Times New Roman" w:hint="eastAsia"/>
                <w:color w:val="000000" w:themeColor="text1"/>
                <w:kern w:val="2"/>
                <w:sz w:val="17"/>
                <w:szCs w:val="20"/>
              </w:rPr>
              <w:t>管工事</w:t>
            </w:r>
          </w:p>
        </w:tc>
        <w:tc>
          <w:tcPr>
            <w:tcW w:w="3742" w:type="dxa"/>
            <w:vAlign w:val="center"/>
          </w:tcPr>
          <w:p w14:paraId="3CB4399B"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冷暖房，空気調和，給排水，衛生等のための設備を設置し，又は金属製等の管を使用して水，油，ガス，水蒸気等を送配するための設備を設置する工事</w:t>
            </w:r>
          </w:p>
          <w:p w14:paraId="6912B870"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p>
        </w:tc>
        <w:tc>
          <w:tcPr>
            <w:tcW w:w="3402" w:type="dxa"/>
            <w:vAlign w:val="center"/>
          </w:tcPr>
          <w:p w14:paraId="0E3A8552"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冷暖房設備工事，冷凍冷蔵設備工事，空気調和設備工事，給排水・給湯設備工事，厨房設備工事，衛生設備工事，浄化槽工事，水洗便所設備工事，ガス管配管工事，ダクト工事，管内更生工事</w:t>
            </w:r>
          </w:p>
        </w:tc>
      </w:tr>
      <w:tr w:rsidR="00515169" w:rsidRPr="00515169" w14:paraId="32089468" w14:textId="77777777" w:rsidTr="00F3720E">
        <w:trPr>
          <w:trHeight w:val="851"/>
        </w:trPr>
        <w:tc>
          <w:tcPr>
            <w:tcW w:w="1474" w:type="dxa"/>
            <w:vAlign w:val="center"/>
          </w:tcPr>
          <w:p w14:paraId="4388FC20" w14:textId="77777777" w:rsidR="00D5484A" w:rsidRPr="00515169" w:rsidRDefault="00D5484A" w:rsidP="00D5484A">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spacing w:val="-8"/>
                <w:kern w:val="2"/>
                <w:sz w:val="17"/>
                <w:szCs w:val="20"/>
              </w:rPr>
            </w:pPr>
            <w:r w:rsidRPr="00515169">
              <w:rPr>
                <w:rFonts w:ascii="ＭＳ 明朝" w:hAnsi="Courier New" w:cs="Times New Roman" w:hint="eastAsia"/>
                <w:color w:val="000000" w:themeColor="text1"/>
                <w:spacing w:val="-8"/>
                <w:kern w:val="2"/>
                <w:sz w:val="17"/>
                <w:szCs w:val="20"/>
              </w:rPr>
              <w:t>タイル・れんが</w:t>
            </w:r>
            <w:r w:rsidRPr="00515169">
              <w:rPr>
                <w:rFonts w:ascii="ＭＳ 明朝" w:hAnsi="Courier New" w:cs="Times New Roman"/>
                <w:color w:val="000000" w:themeColor="text1"/>
                <w:spacing w:val="-8"/>
                <w:kern w:val="2"/>
                <w:sz w:val="17"/>
                <w:szCs w:val="20"/>
              </w:rPr>
              <w:br/>
            </w:r>
            <w:r w:rsidRPr="00515169">
              <w:rPr>
                <w:rFonts w:ascii="ＭＳ 明朝" w:hAnsi="Courier New" w:cs="Times New Roman" w:hint="eastAsia"/>
                <w:color w:val="000000" w:themeColor="text1"/>
                <w:spacing w:val="-8"/>
                <w:kern w:val="2"/>
                <w:sz w:val="17"/>
                <w:szCs w:val="20"/>
              </w:rPr>
              <w:t>・ブロック工事</w:t>
            </w:r>
          </w:p>
        </w:tc>
        <w:tc>
          <w:tcPr>
            <w:tcW w:w="3742" w:type="dxa"/>
            <w:vAlign w:val="center"/>
          </w:tcPr>
          <w:p w14:paraId="793D3582"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れんが，コンクリートブロック等により工作物を築造し，又は工作物にれんが，コンクリートブロック，タイル等を取付け，又ははり付ける工事</w:t>
            </w:r>
          </w:p>
        </w:tc>
        <w:tc>
          <w:tcPr>
            <w:tcW w:w="3402" w:type="dxa"/>
            <w:vAlign w:val="center"/>
          </w:tcPr>
          <w:p w14:paraId="3C3AACEB"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コンクリートブロック積み(張り)工事，レンガ積み(張り)工事，タイル張り工事，築炉工事，スレート張り工事、サイディング工事</w:t>
            </w:r>
          </w:p>
        </w:tc>
      </w:tr>
      <w:tr w:rsidR="00515169" w:rsidRPr="00515169" w14:paraId="4E076F04" w14:textId="77777777" w:rsidTr="00F3720E">
        <w:trPr>
          <w:trHeight w:val="680"/>
        </w:trPr>
        <w:tc>
          <w:tcPr>
            <w:tcW w:w="1474" w:type="dxa"/>
            <w:vAlign w:val="center"/>
          </w:tcPr>
          <w:p w14:paraId="0E3215E1" w14:textId="77777777" w:rsidR="00D5484A" w:rsidRPr="00515169" w:rsidRDefault="00D5484A" w:rsidP="00D5484A">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7"/>
                <w:szCs w:val="20"/>
              </w:rPr>
            </w:pPr>
            <w:r w:rsidRPr="00515169">
              <w:rPr>
                <w:rFonts w:ascii="ＭＳ 明朝" w:hAnsi="Courier New" w:cs="Times New Roman" w:hint="eastAsia"/>
                <w:color w:val="000000" w:themeColor="text1"/>
                <w:kern w:val="2"/>
                <w:sz w:val="17"/>
                <w:szCs w:val="20"/>
              </w:rPr>
              <w:t>鋼構造物工事</w:t>
            </w:r>
          </w:p>
        </w:tc>
        <w:tc>
          <w:tcPr>
            <w:tcW w:w="3742" w:type="dxa"/>
            <w:vAlign w:val="center"/>
          </w:tcPr>
          <w:p w14:paraId="327DFFC7"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形鋼，鋼板等の鋼材の加工又は組立てにより工作物を築造する工事</w:t>
            </w:r>
          </w:p>
          <w:p w14:paraId="26CA411F"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p>
        </w:tc>
        <w:tc>
          <w:tcPr>
            <w:tcW w:w="3402" w:type="dxa"/>
            <w:vAlign w:val="center"/>
          </w:tcPr>
          <w:p w14:paraId="38311535"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鉄骨工事，橋梁工事，鉄塔工事，石油，ガス等の貯蔵用タンク設置工事，屋外広告工事，閘門，水門等の門扉設置工事</w:t>
            </w:r>
          </w:p>
        </w:tc>
      </w:tr>
      <w:tr w:rsidR="00515169" w:rsidRPr="00515169" w14:paraId="226205C2" w14:textId="77777777" w:rsidTr="00F3720E">
        <w:trPr>
          <w:trHeight w:val="463"/>
        </w:trPr>
        <w:tc>
          <w:tcPr>
            <w:tcW w:w="1474" w:type="dxa"/>
            <w:vAlign w:val="center"/>
          </w:tcPr>
          <w:p w14:paraId="0E3AC15A" w14:textId="77777777" w:rsidR="00D5484A" w:rsidRPr="00515169" w:rsidRDefault="00D5484A" w:rsidP="00D5484A">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7"/>
                <w:szCs w:val="20"/>
              </w:rPr>
            </w:pPr>
            <w:r w:rsidRPr="00515169">
              <w:rPr>
                <w:rFonts w:ascii="ＭＳ 明朝" w:hAnsi="Courier New" w:cs="Times New Roman" w:hint="eastAsia"/>
                <w:color w:val="000000" w:themeColor="text1"/>
                <w:kern w:val="2"/>
                <w:sz w:val="17"/>
                <w:szCs w:val="20"/>
              </w:rPr>
              <w:t>鉄筋工事</w:t>
            </w:r>
          </w:p>
        </w:tc>
        <w:tc>
          <w:tcPr>
            <w:tcW w:w="3742" w:type="dxa"/>
            <w:vAlign w:val="center"/>
          </w:tcPr>
          <w:p w14:paraId="7F184573"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棒鋼等の鋼材を加工し，接合し，又は組立てる工事</w:t>
            </w:r>
          </w:p>
        </w:tc>
        <w:tc>
          <w:tcPr>
            <w:tcW w:w="3402" w:type="dxa"/>
            <w:vAlign w:val="center"/>
          </w:tcPr>
          <w:p w14:paraId="612D4FFA"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鉄筋加工組立て工事，鉄筋継手工事</w:t>
            </w:r>
          </w:p>
        </w:tc>
      </w:tr>
      <w:tr w:rsidR="00515169" w:rsidRPr="00515169" w14:paraId="7D09D900" w14:textId="77777777" w:rsidTr="00F3720E">
        <w:trPr>
          <w:trHeight w:val="463"/>
        </w:trPr>
        <w:tc>
          <w:tcPr>
            <w:tcW w:w="1474" w:type="dxa"/>
            <w:vAlign w:val="center"/>
          </w:tcPr>
          <w:p w14:paraId="2583B872" w14:textId="77777777" w:rsidR="00D5484A" w:rsidRPr="00515169" w:rsidRDefault="00D5484A" w:rsidP="00D5484A">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7"/>
                <w:szCs w:val="20"/>
              </w:rPr>
            </w:pPr>
            <w:r w:rsidRPr="00515169">
              <w:rPr>
                <w:rFonts w:ascii="ＭＳ 明朝" w:hAnsi="Courier New" w:cs="Times New Roman" w:hint="eastAsia"/>
                <w:color w:val="000000" w:themeColor="text1"/>
                <w:kern w:val="2"/>
                <w:sz w:val="17"/>
                <w:szCs w:val="20"/>
              </w:rPr>
              <w:t>ほ装工事</w:t>
            </w:r>
          </w:p>
        </w:tc>
        <w:tc>
          <w:tcPr>
            <w:tcW w:w="3742" w:type="dxa"/>
            <w:vAlign w:val="center"/>
          </w:tcPr>
          <w:p w14:paraId="4947C681"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道路等の地盤面をアスファルト，コンクリート，砂，砂利，砕石等によりほ装する工事</w:t>
            </w:r>
          </w:p>
        </w:tc>
        <w:tc>
          <w:tcPr>
            <w:tcW w:w="3402" w:type="dxa"/>
            <w:vAlign w:val="center"/>
          </w:tcPr>
          <w:p w14:paraId="61971B94"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spacing w:val="-2"/>
                <w:kern w:val="2"/>
                <w:sz w:val="17"/>
                <w:szCs w:val="20"/>
              </w:rPr>
            </w:pPr>
            <w:r w:rsidRPr="00515169">
              <w:rPr>
                <w:rFonts w:ascii="ＭＳ 明朝" w:hAnsi="Century" w:cs="Times New Roman" w:hint="eastAsia"/>
                <w:color w:val="000000" w:themeColor="text1"/>
                <w:spacing w:val="-2"/>
                <w:kern w:val="2"/>
                <w:sz w:val="17"/>
                <w:szCs w:val="20"/>
              </w:rPr>
              <w:t>アスファルトほ装工事，コンクリートほ装工事，ブロックほ装工事，路盤築造工事</w:t>
            </w:r>
          </w:p>
        </w:tc>
      </w:tr>
      <w:tr w:rsidR="00515169" w:rsidRPr="00515169" w14:paraId="043F7FB4" w14:textId="77777777" w:rsidTr="00F3720E">
        <w:trPr>
          <w:trHeight w:val="463"/>
        </w:trPr>
        <w:tc>
          <w:tcPr>
            <w:tcW w:w="1474" w:type="dxa"/>
            <w:vAlign w:val="center"/>
          </w:tcPr>
          <w:p w14:paraId="7DD6C5D7" w14:textId="77777777" w:rsidR="00D5484A" w:rsidRPr="00515169" w:rsidRDefault="00D5484A" w:rsidP="00D5484A">
            <w:pPr>
              <w:suppressAutoHyphens w:val="0"/>
              <w:kinsoku/>
              <w:wordWrap/>
              <w:overflowPunct/>
              <w:autoSpaceDE/>
              <w:autoSpaceDN/>
              <w:adjustRightInd/>
              <w:spacing w:line="240" w:lineRule="exact"/>
              <w:jc w:val="distribute"/>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しゅんせつ工事</w:t>
            </w:r>
          </w:p>
        </w:tc>
        <w:tc>
          <w:tcPr>
            <w:tcW w:w="3742" w:type="dxa"/>
            <w:vAlign w:val="center"/>
          </w:tcPr>
          <w:p w14:paraId="3370B83A" w14:textId="77777777" w:rsidR="00D5484A" w:rsidRPr="00515169" w:rsidRDefault="00D5484A" w:rsidP="00D5484A">
            <w:pPr>
              <w:suppressAutoHyphens w:val="0"/>
              <w:kinsoku/>
              <w:wordWrap/>
              <w:overflowPunct/>
              <w:autoSpaceDE/>
              <w:autoSpaceDN/>
              <w:adjustRightInd/>
              <w:spacing w:line="24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河川，港湾等の水底をしゅんせつする工事</w:t>
            </w:r>
          </w:p>
        </w:tc>
        <w:tc>
          <w:tcPr>
            <w:tcW w:w="3402" w:type="dxa"/>
            <w:vAlign w:val="center"/>
          </w:tcPr>
          <w:p w14:paraId="06584AF0" w14:textId="77777777" w:rsidR="00D5484A" w:rsidRPr="00515169" w:rsidRDefault="00D5484A" w:rsidP="00D5484A">
            <w:pPr>
              <w:suppressAutoHyphens w:val="0"/>
              <w:kinsoku/>
              <w:wordWrap/>
              <w:overflowPunct/>
              <w:autoSpaceDE/>
              <w:autoSpaceDN/>
              <w:adjustRightInd/>
              <w:spacing w:line="24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しゅんせつ工事</w:t>
            </w:r>
          </w:p>
        </w:tc>
      </w:tr>
    </w:tbl>
    <w:p w14:paraId="1312DDCE" w14:textId="77777777" w:rsidR="00D5484A" w:rsidRPr="00515169" w:rsidRDefault="00D5484A" w:rsidP="00D5484A">
      <w:pPr>
        <w:suppressAutoHyphens w:val="0"/>
        <w:kinsoku/>
        <w:wordWrap/>
        <w:overflowPunct/>
        <w:autoSpaceDE/>
        <w:autoSpaceDN/>
        <w:adjustRightInd/>
        <w:spacing w:line="240" w:lineRule="exact"/>
        <w:ind w:right="540"/>
        <w:jc w:val="right"/>
        <w:textAlignment w:val="auto"/>
        <w:rPr>
          <w:rFonts w:ascii="ＭＳ 明朝" w:hAnsi="Courier New" w:cs="Times New Roman"/>
          <w:color w:val="000000" w:themeColor="text1"/>
          <w:kern w:val="2"/>
          <w:sz w:val="18"/>
          <w:szCs w:val="20"/>
        </w:rPr>
      </w:pPr>
      <w:r w:rsidRPr="00515169">
        <w:rPr>
          <w:rFonts w:ascii="ＭＳ 明朝" w:hAnsi="Courier New" w:cs="Times New Roman"/>
          <w:color w:val="000000" w:themeColor="text1"/>
          <w:kern w:val="2"/>
          <w:sz w:val="18"/>
          <w:szCs w:val="20"/>
        </w:rPr>
        <w:br w:type="page"/>
        <w:t>No.2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7"/>
        <w:gridCol w:w="3742"/>
        <w:gridCol w:w="3440"/>
      </w:tblGrid>
      <w:tr w:rsidR="00515169" w:rsidRPr="00515169" w14:paraId="4FEECF93" w14:textId="77777777" w:rsidTr="00F3720E">
        <w:trPr>
          <w:trHeight w:val="415"/>
        </w:trPr>
        <w:tc>
          <w:tcPr>
            <w:tcW w:w="1477" w:type="dxa"/>
            <w:vAlign w:val="center"/>
          </w:tcPr>
          <w:p w14:paraId="55D3F144" w14:textId="77777777" w:rsidR="00D5484A" w:rsidRPr="00515169" w:rsidRDefault="00D5484A" w:rsidP="00D5484A">
            <w:pPr>
              <w:suppressAutoHyphens w:val="0"/>
              <w:kinsoku/>
              <w:wordWrap/>
              <w:overflowPunct/>
              <w:autoSpaceDE/>
              <w:autoSpaceDN/>
              <w:adjustRightInd/>
              <w:spacing w:line="240" w:lineRule="exact"/>
              <w:jc w:val="distribute"/>
              <w:textAlignment w:val="auto"/>
              <w:rPr>
                <w:rFonts w:ascii="ＭＳ 明朝" w:hAnsi="Courier New" w:cs="Times New Roman"/>
                <w:color w:val="000000" w:themeColor="text1"/>
                <w:kern w:val="2"/>
                <w:sz w:val="17"/>
                <w:szCs w:val="20"/>
              </w:rPr>
            </w:pPr>
            <w:r w:rsidRPr="00515169">
              <w:rPr>
                <w:rFonts w:ascii="ＭＳ 明朝" w:hAnsi="Courier New" w:cs="Times New Roman" w:hint="eastAsia"/>
                <w:color w:val="000000" w:themeColor="text1"/>
                <w:kern w:val="2"/>
                <w:sz w:val="17"/>
                <w:szCs w:val="20"/>
              </w:rPr>
              <w:t>建設工事の種類</w:t>
            </w:r>
          </w:p>
        </w:tc>
        <w:tc>
          <w:tcPr>
            <w:tcW w:w="3742" w:type="dxa"/>
            <w:vAlign w:val="center"/>
          </w:tcPr>
          <w:p w14:paraId="3EDB97D8" w14:textId="77777777" w:rsidR="00D5484A" w:rsidRPr="00515169" w:rsidRDefault="00D5484A" w:rsidP="00D5484A">
            <w:pPr>
              <w:suppressAutoHyphens w:val="0"/>
              <w:kinsoku/>
              <w:wordWrap/>
              <w:overflowPunct/>
              <w:autoSpaceDE/>
              <w:autoSpaceDN/>
              <w:adjustRightInd/>
              <w:spacing w:line="240" w:lineRule="exact"/>
              <w:jc w:val="center"/>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spacing w:val="99"/>
                <w:sz w:val="17"/>
                <w:szCs w:val="20"/>
                <w:fitText w:val="2381" w:id="-1728264696"/>
              </w:rPr>
              <w:t>建設工事の内</w:t>
            </w:r>
            <w:r w:rsidRPr="00515169">
              <w:rPr>
                <w:rFonts w:ascii="ＭＳ 明朝" w:hAnsi="Century" w:cs="Times New Roman" w:hint="eastAsia"/>
                <w:color w:val="000000" w:themeColor="text1"/>
                <w:spacing w:val="2"/>
                <w:sz w:val="17"/>
                <w:szCs w:val="20"/>
                <w:fitText w:val="2381" w:id="-1728264696"/>
              </w:rPr>
              <w:t>容</w:t>
            </w:r>
          </w:p>
        </w:tc>
        <w:tc>
          <w:tcPr>
            <w:tcW w:w="3440" w:type="dxa"/>
            <w:vAlign w:val="center"/>
          </w:tcPr>
          <w:p w14:paraId="095D00A7" w14:textId="77777777" w:rsidR="00D5484A" w:rsidRPr="00515169" w:rsidRDefault="00D5484A" w:rsidP="00D5484A">
            <w:pPr>
              <w:suppressAutoHyphens w:val="0"/>
              <w:kinsoku/>
              <w:wordWrap/>
              <w:overflowPunct/>
              <w:autoSpaceDE/>
              <w:autoSpaceDN/>
              <w:adjustRightInd/>
              <w:spacing w:line="240" w:lineRule="exact"/>
              <w:jc w:val="center"/>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spacing w:val="99"/>
                <w:sz w:val="17"/>
                <w:szCs w:val="20"/>
                <w:fitText w:val="2381" w:id="-1728264695"/>
              </w:rPr>
              <w:t>建設工事の例</w:t>
            </w:r>
            <w:r w:rsidRPr="00515169">
              <w:rPr>
                <w:rFonts w:ascii="ＭＳ 明朝" w:hAnsi="Century" w:cs="Times New Roman" w:hint="eastAsia"/>
                <w:color w:val="000000" w:themeColor="text1"/>
                <w:spacing w:val="2"/>
                <w:sz w:val="17"/>
                <w:szCs w:val="20"/>
                <w:fitText w:val="2381" w:id="-1728264695"/>
              </w:rPr>
              <w:t>示</w:t>
            </w:r>
          </w:p>
        </w:tc>
      </w:tr>
      <w:tr w:rsidR="00515169" w:rsidRPr="00515169" w14:paraId="7A76347F" w14:textId="77777777" w:rsidTr="00F3720E">
        <w:trPr>
          <w:trHeight w:val="340"/>
        </w:trPr>
        <w:tc>
          <w:tcPr>
            <w:tcW w:w="1477" w:type="dxa"/>
            <w:vAlign w:val="center"/>
          </w:tcPr>
          <w:p w14:paraId="179E0A21" w14:textId="77777777" w:rsidR="00D5484A" w:rsidRPr="00515169" w:rsidRDefault="00D5484A" w:rsidP="00D5484A">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板金工事</w:t>
            </w:r>
          </w:p>
        </w:tc>
        <w:tc>
          <w:tcPr>
            <w:tcW w:w="3742" w:type="dxa"/>
            <w:vAlign w:val="center"/>
          </w:tcPr>
          <w:p w14:paraId="24F751A8"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金属薄板等を加工して工作物に取付け，又は工作物に金属製等の付属物を取付ける工事</w:t>
            </w:r>
          </w:p>
        </w:tc>
        <w:tc>
          <w:tcPr>
            <w:tcW w:w="3440" w:type="dxa"/>
            <w:vAlign w:val="center"/>
          </w:tcPr>
          <w:p w14:paraId="3F046050"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板金加工取付け工事，建築板金工事</w:t>
            </w:r>
          </w:p>
          <w:p w14:paraId="25EFC571"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p>
        </w:tc>
      </w:tr>
      <w:tr w:rsidR="00515169" w:rsidRPr="00515169" w14:paraId="4A610AC0" w14:textId="77777777" w:rsidTr="00F3720E">
        <w:trPr>
          <w:trHeight w:val="340"/>
        </w:trPr>
        <w:tc>
          <w:tcPr>
            <w:tcW w:w="1477" w:type="dxa"/>
            <w:vAlign w:val="center"/>
          </w:tcPr>
          <w:p w14:paraId="23C8F209" w14:textId="77777777" w:rsidR="00D5484A" w:rsidRPr="00515169" w:rsidRDefault="00D5484A" w:rsidP="00D5484A">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ガラス工事</w:t>
            </w:r>
          </w:p>
        </w:tc>
        <w:tc>
          <w:tcPr>
            <w:tcW w:w="3742" w:type="dxa"/>
            <w:vAlign w:val="center"/>
          </w:tcPr>
          <w:p w14:paraId="6EFA0D85"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工作物にガラスを加工して取付ける工事</w:t>
            </w:r>
          </w:p>
        </w:tc>
        <w:tc>
          <w:tcPr>
            <w:tcW w:w="3440" w:type="dxa"/>
            <w:vAlign w:val="center"/>
          </w:tcPr>
          <w:p w14:paraId="09E5A7BF"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ガラス加工取付け工事、ガラスフィルム工事</w:t>
            </w:r>
          </w:p>
        </w:tc>
      </w:tr>
      <w:tr w:rsidR="00515169" w:rsidRPr="00515169" w14:paraId="41803A83" w14:textId="77777777" w:rsidTr="00F3720E">
        <w:trPr>
          <w:trHeight w:val="340"/>
        </w:trPr>
        <w:tc>
          <w:tcPr>
            <w:tcW w:w="1477" w:type="dxa"/>
            <w:vAlign w:val="center"/>
          </w:tcPr>
          <w:p w14:paraId="07E642B7" w14:textId="77777777" w:rsidR="00D5484A" w:rsidRPr="00515169" w:rsidRDefault="00D5484A" w:rsidP="00D5484A">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塗装工事</w:t>
            </w:r>
          </w:p>
        </w:tc>
        <w:tc>
          <w:tcPr>
            <w:tcW w:w="3742" w:type="dxa"/>
            <w:vAlign w:val="center"/>
          </w:tcPr>
          <w:p w14:paraId="279A2D97"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塗料，塗材等を工作物に吹付け，塗付け，又ははり付ける工事</w:t>
            </w:r>
          </w:p>
          <w:p w14:paraId="60D3BBCA"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p>
        </w:tc>
        <w:tc>
          <w:tcPr>
            <w:tcW w:w="3440" w:type="dxa"/>
            <w:vAlign w:val="center"/>
          </w:tcPr>
          <w:p w14:paraId="35D82E98"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塗装工事，溶射工事，ライニング工事，布張り仕上工事，鋼構造物塗装工事，路面標示工事</w:t>
            </w:r>
          </w:p>
        </w:tc>
      </w:tr>
      <w:tr w:rsidR="00515169" w:rsidRPr="00515169" w14:paraId="7C1BFEAF" w14:textId="77777777" w:rsidTr="00F3720E">
        <w:trPr>
          <w:trHeight w:val="340"/>
        </w:trPr>
        <w:tc>
          <w:tcPr>
            <w:tcW w:w="1477" w:type="dxa"/>
            <w:vAlign w:val="center"/>
          </w:tcPr>
          <w:p w14:paraId="6F517D64" w14:textId="77777777" w:rsidR="00D5484A" w:rsidRPr="00515169" w:rsidRDefault="00D5484A" w:rsidP="00D5484A">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防水工事</w:t>
            </w:r>
          </w:p>
        </w:tc>
        <w:tc>
          <w:tcPr>
            <w:tcW w:w="3742" w:type="dxa"/>
            <w:vAlign w:val="center"/>
          </w:tcPr>
          <w:p w14:paraId="2444624F"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アスファルト，モルタル，シーリング材等によって防水を行う工事</w:t>
            </w:r>
          </w:p>
          <w:p w14:paraId="6E7C49A3"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p>
        </w:tc>
        <w:tc>
          <w:tcPr>
            <w:tcW w:w="3440" w:type="dxa"/>
            <w:vAlign w:val="center"/>
          </w:tcPr>
          <w:p w14:paraId="3121E35C"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アスファルト防水工事，モルタル防水工事，シーリング工事，塗膜防水工事，シート防水工事，注入防水工事</w:t>
            </w:r>
          </w:p>
        </w:tc>
      </w:tr>
      <w:tr w:rsidR="00515169" w:rsidRPr="00515169" w14:paraId="36CBEBDE" w14:textId="77777777" w:rsidTr="00F3720E">
        <w:trPr>
          <w:trHeight w:val="340"/>
        </w:trPr>
        <w:tc>
          <w:tcPr>
            <w:tcW w:w="1477" w:type="dxa"/>
            <w:vAlign w:val="center"/>
          </w:tcPr>
          <w:p w14:paraId="59067D9A" w14:textId="77777777" w:rsidR="00D5484A" w:rsidRPr="00515169" w:rsidRDefault="00D5484A" w:rsidP="00D5484A">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内装仕上工事</w:t>
            </w:r>
          </w:p>
        </w:tc>
        <w:tc>
          <w:tcPr>
            <w:tcW w:w="3742" w:type="dxa"/>
            <w:vAlign w:val="center"/>
          </w:tcPr>
          <w:p w14:paraId="690D6ADD"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木材，石膏ボード，吸音板，壁紙，たたみビニール床タイル，カーペット，ふすま等を用いて建築物の内装仕上げを行う工事</w:t>
            </w:r>
          </w:p>
          <w:p w14:paraId="42C98C08"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p>
        </w:tc>
        <w:tc>
          <w:tcPr>
            <w:tcW w:w="3440" w:type="dxa"/>
            <w:vAlign w:val="center"/>
          </w:tcPr>
          <w:p w14:paraId="490DF063"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インテリア工事，天井仕上工事，壁張り工事，内装間仕切り工事，床仕上工事，たたみ工事，ふすま工事，家具工事，防音工事</w:t>
            </w:r>
          </w:p>
        </w:tc>
      </w:tr>
      <w:tr w:rsidR="00515169" w:rsidRPr="00515169" w14:paraId="7C22DA6D" w14:textId="77777777" w:rsidTr="00F3720E">
        <w:trPr>
          <w:trHeight w:val="340"/>
        </w:trPr>
        <w:tc>
          <w:tcPr>
            <w:tcW w:w="1477" w:type="dxa"/>
            <w:vAlign w:val="center"/>
          </w:tcPr>
          <w:p w14:paraId="48247EB0" w14:textId="77777777" w:rsidR="00D5484A" w:rsidRPr="00515169" w:rsidRDefault="00D5484A" w:rsidP="00D5484A">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spacing w:val="-8"/>
                <w:kern w:val="2"/>
                <w:sz w:val="17"/>
                <w:szCs w:val="20"/>
              </w:rPr>
            </w:pPr>
            <w:r w:rsidRPr="00515169">
              <w:rPr>
                <w:rFonts w:ascii="ＭＳ 明朝" w:hAnsi="Century" w:cs="Times New Roman" w:hint="eastAsia"/>
                <w:color w:val="000000" w:themeColor="text1"/>
                <w:spacing w:val="-8"/>
                <w:kern w:val="2"/>
                <w:sz w:val="17"/>
                <w:szCs w:val="20"/>
              </w:rPr>
              <w:t>機械器具設置工事</w:t>
            </w:r>
          </w:p>
        </w:tc>
        <w:tc>
          <w:tcPr>
            <w:tcW w:w="3742" w:type="dxa"/>
            <w:vAlign w:val="center"/>
          </w:tcPr>
          <w:p w14:paraId="3B1CF403"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機械器具の組立て等により工作物を建設し又は工作物に機械器具を取付ける工事</w:t>
            </w:r>
          </w:p>
          <w:p w14:paraId="60C9FB44"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p>
          <w:p w14:paraId="3FB95A49"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p>
          <w:p w14:paraId="44C982A7"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p>
          <w:p w14:paraId="01A61C3C"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p>
        </w:tc>
        <w:tc>
          <w:tcPr>
            <w:tcW w:w="3440" w:type="dxa"/>
            <w:vAlign w:val="center"/>
          </w:tcPr>
          <w:p w14:paraId="5C95DBEC"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プラント設備工事，運搬機器設備工事，内燃力発電設備工事，集塵機器設備工事，給排気機器設備工事，揚排水機器設備工事，ダム用仮設備工事，遊技施設設置工事，舞台装置設置工事，サイロ設置工事，立体駐車場設備工事</w:t>
            </w:r>
          </w:p>
        </w:tc>
      </w:tr>
      <w:tr w:rsidR="00515169" w:rsidRPr="00515169" w14:paraId="0887C239" w14:textId="77777777" w:rsidTr="00F3720E">
        <w:trPr>
          <w:trHeight w:val="340"/>
        </w:trPr>
        <w:tc>
          <w:tcPr>
            <w:tcW w:w="1477" w:type="dxa"/>
            <w:vAlign w:val="center"/>
          </w:tcPr>
          <w:p w14:paraId="60229044" w14:textId="77777777" w:rsidR="00D5484A" w:rsidRPr="00515169" w:rsidRDefault="00D5484A" w:rsidP="00D5484A">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熱絶縁工事</w:t>
            </w:r>
          </w:p>
        </w:tc>
        <w:tc>
          <w:tcPr>
            <w:tcW w:w="3742" w:type="dxa"/>
            <w:vAlign w:val="center"/>
          </w:tcPr>
          <w:p w14:paraId="29056688"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工作物又は工作物の設備を熱絶縁する工事</w:t>
            </w:r>
          </w:p>
          <w:p w14:paraId="4F3B437A"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p>
          <w:p w14:paraId="2F987185"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p>
        </w:tc>
        <w:tc>
          <w:tcPr>
            <w:tcW w:w="3440" w:type="dxa"/>
            <w:vAlign w:val="center"/>
          </w:tcPr>
          <w:p w14:paraId="0647B8C3"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冷暖房設備，冷凍冷蔵設備，動力設備又は燃料工業，化学工業等の設備の熱絶縁工事、ウレタン吹付け断熱工事</w:t>
            </w:r>
          </w:p>
        </w:tc>
      </w:tr>
      <w:tr w:rsidR="00515169" w:rsidRPr="00515169" w14:paraId="0C16DE9E" w14:textId="77777777" w:rsidTr="00F3720E">
        <w:trPr>
          <w:trHeight w:val="340"/>
        </w:trPr>
        <w:tc>
          <w:tcPr>
            <w:tcW w:w="1477" w:type="dxa"/>
            <w:vAlign w:val="center"/>
          </w:tcPr>
          <w:p w14:paraId="5B32ACB8" w14:textId="77777777" w:rsidR="00D5484A" w:rsidRPr="00515169" w:rsidRDefault="00D5484A" w:rsidP="00D5484A">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7"/>
                <w:szCs w:val="20"/>
              </w:rPr>
            </w:pPr>
            <w:r w:rsidRPr="00515169">
              <w:rPr>
                <w:rFonts w:ascii="ＭＳ 明朝" w:hAnsi="Courier New" w:cs="Times New Roman" w:hint="eastAsia"/>
                <w:color w:val="000000" w:themeColor="text1"/>
                <w:kern w:val="2"/>
                <w:sz w:val="17"/>
                <w:szCs w:val="20"/>
              </w:rPr>
              <w:t>電気通信工事</w:t>
            </w:r>
          </w:p>
        </w:tc>
        <w:tc>
          <w:tcPr>
            <w:tcW w:w="3742" w:type="dxa"/>
            <w:vAlign w:val="center"/>
          </w:tcPr>
          <w:p w14:paraId="4218E888"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7"/>
                <w:szCs w:val="20"/>
              </w:rPr>
            </w:pPr>
            <w:r w:rsidRPr="00515169">
              <w:rPr>
                <w:rFonts w:ascii="ＭＳ 明朝" w:hAnsi="Courier New" w:cs="Times New Roman" w:hint="eastAsia"/>
                <w:color w:val="000000" w:themeColor="text1"/>
                <w:kern w:val="2"/>
                <w:sz w:val="17"/>
                <w:szCs w:val="20"/>
              </w:rPr>
              <w:t>有線電気通信設備，無線電気通信設備，放送機械設備，データ通信設備等の電気通信設備を設置する工事</w:t>
            </w:r>
          </w:p>
          <w:p w14:paraId="509D9381"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7"/>
                <w:szCs w:val="20"/>
              </w:rPr>
            </w:pPr>
          </w:p>
        </w:tc>
        <w:tc>
          <w:tcPr>
            <w:tcW w:w="3440" w:type="dxa"/>
            <w:vAlign w:val="center"/>
          </w:tcPr>
          <w:p w14:paraId="48309D7F"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7"/>
                <w:szCs w:val="20"/>
              </w:rPr>
            </w:pPr>
            <w:r w:rsidRPr="00515169">
              <w:rPr>
                <w:rFonts w:ascii="ＭＳ 明朝" w:hAnsi="Courier New" w:cs="Times New Roman" w:hint="eastAsia"/>
                <w:color w:val="000000" w:themeColor="text1"/>
                <w:kern w:val="2"/>
                <w:sz w:val="17"/>
                <w:szCs w:val="20"/>
              </w:rPr>
              <w:t>電気通信線路設備工事，電気通信機械設置工事，放送機械設置工事，空中線設備工事，データ通信設備工事，情報制御設備工事，ＴＶ電波障害防除設備工事</w:t>
            </w:r>
          </w:p>
        </w:tc>
      </w:tr>
      <w:tr w:rsidR="00515169" w:rsidRPr="00515169" w14:paraId="6925F6E3" w14:textId="77777777" w:rsidTr="00F3720E">
        <w:trPr>
          <w:trHeight w:val="340"/>
        </w:trPr>
        <w:tc>
          <w:tcPr>
            <w:tcW w:w="1477" w:type="dxa"/>
            <w:vAlign w:val="center"/>
          </w:tcPr>
          <w:p w14:paraId="6466FFD4" w14:textId="77777777" w:rsidR="00D5484A" w:rsidRPr="00515169" w:rsidRDefault="00D5484A" w:rsidP="00D5484A">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造園工事</w:t>
            </w:r>
          </w:p>
        </w:tc>
        <w:tc>
          <w:tcPr>
            <w:tcW w:w="3742" w:type="dxa"/>
            <w:vAlign w:val="center"/>
          </w:tcPr>
          <w:p w14:paraId="5E715D34"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整地，樹木の植栽，景石のすえ付け等により庭園，公園，緑地等の苑地を築造する工事</w:t>
            </w:r>
          </w:p>
          <w:p w14:paraId="3E117107"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p>
        </w:tc>
        <w:tc>
          <w:tcPr>
            <w:tcW w:w="3440" w:type="dxa"/>
            <w:vAlign w:val="center"/>
          </w:tcPr>
          <w:p w14:paraId="3E29EAEA"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植栽工事，地被工事，景石工事，地ごしらえ工事，公園設備工事，広場工事，園地工事，水景工事、緑地育成工事</w:t>
            </w:r>
          </w:p>
        </w:tc>
      </w:tr>
      <w:tr w:rsidR="00515169" w:rsidRPr="00515169" w14:paraId="77B30540" w14:textId="77777777" w:rsidTr="00F3720E">
        <w:trPr>
          <w:trHeight w:val="340"/>
        </w:trPr>
        <w:tc>
          <w:tcPr>
            <w:tcW w:w="1477" w:type="dxa"/>
            <w:vAlign w:val="center"/>
          </w:tcPr>
          <w:p w14:paraId="707D412C" w14:textId="77777777" w:rsidR="00D5484A" w:rsidRPr="00515169" w:rsidRDefault="00D5484A" w:rsidP="00D5484A">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さく井工事</w:t>
            </w:r>
          </w:p>
        </w:tc>
        <w:tc>
          <w:tcPr>
            <w:tcW w:w="3742" w:type="dxa"/>
            <w:vAlign w:val="center"/>
          </w:tcPr>
          <w:p w14:paraId="103A259B"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さく井機械等を用いてさく孔，さく井を行う工事又はこれらの工事を伴う揚水設備設置等を行う工事</w:t>
            </w:r>
          </w:p>
          <w:p w14:paraId="21C15F16"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p>
        </w:tc>
        <w:tc>
          <w:tcPr>
            <w:tcW w:w="3440" w:type="dxa"/>
            <w:vAlign w:val="center"/>
          </w:tcPr>
          <w:p w14:paraId="1269962D"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さく井工事，観測井工事，還元井工事，温泉掘削工事，井戸築造工事，さく孔工事，石油掘削工事，天然ガス掘削工事，揚水設備工事</w:t>
            </w:r>
          </w:p>
        </w:tc>
      </w:tr>
      <w:tr w:rsidR="00515169" w:rsidRPr="00515169" w14:paraId="73A326B8" w14:textId="77777777" w:rsidTr="00F3720E">
        <w:trPr>
          <w:trHeight w:val="340"/>
        </w:trPr>
        <w:tc>
          <w:tcPr>
            <w:tcW w:w="1477" w:type="dxa"/>
            <w:vAlign w:val="center"/>
          </w:tcPr>
          <w:p w14:paraId="29DD5E57" w14:textId="77777777" w:rsidR="00D5484A" w:rsidRPr="00515169" w:rsidRDefault="00D5484A" w:rsidP="00D5484A">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建具工事</w:t>
            </w:r>
          </w:p>
        </w:tc>
        <w:tc>
          <w:tcPr>
            <w:tcW w:w="3742" w:type="dxa"/>
            <w:vAlign w:val="center"/>
          </w:tcPr>
          <w:p w14:paraId="2C78ED46"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工作物に木製又は金属製の建具等を取付ける工事</w:t>
            </w:r>
          </w:p>
          <w:p w14:paraId="36335CB7"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p>
          <w:p w14:paraId="6B789A7D"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p>
          <w:p w14:paraId="0CCBAE97"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p>
        </w:tc>
        <w:tc>
          <w:tcPr>
            <w:tcW w:w="3440" w:type="dxa"/>
            <w:vAlign w:val="center"/>
          </w:tcPr>
          <w:p w14:paraId="7CF59006"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金属製建具取付け工事，サッシ取付け工事，金属製カーテンウォール取付け工事，シャッター取付け工事，自動ドアー取付け工事，木製建具取付け工事，ふすま工事</w:t>
            </w:r>
          </w:p>
        </w:tc>
      </w:tr>
      <w:tr w:rsidR="00515169" w:rsidRPr="00515169" w14:paraId="075974B8" w14:textId="77777777" w:rsidTr="00F3720E">
        <w:trPr>
          <w:trHeight w:val="851"/>
        </w:trPr>
        <w:tc>
          <w:tcPr>
            <w:tcW w:w="1477" w:type="dxa"/>
            <w:vAlign w:val="center"/>
          </w:tcPr>
          <w:p w14:paraId="55115A74" w14:textId="77777777" w:rsidR="00D5484A" w:rsidRPr="00515169" w:rsidRDefault="00D5484A" w:rsidP="00D5484A">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水道施設工事</w:t>
            </w:r>
          </w:p>
        </w:tc>
        <w:tc>
          <w:tcPr>
            <w:tcW w:w="3742" w:type="dxa"/>
            <w:vAlign w:val="center"/>
          </w:tcPr>
          <w:p w14:paraId="15C7E67D"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上水道，工業用水道等のための取水，浄水，配水等の施設を築造する工事又は公共下水道若しくは流域下水道の処理設備を設置する工事</w:t>
            </w:r>
          </w:p>
        </w:tc>
        <w:tc>
          <w:tcPr>
            <w:tcW w:w="3440" w:type="dxa"/>
            <w:vAlign w:val="center"/>
          </w:tcPr>
          <w:p w14:paraId="30E214CA"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lang w:eastAsia="zh-TW"/>
              </w:rPr>
            </w:pPr>
            <w:r w:rsidRPr="00515169">
              <w:rPr>
                <w:rFonts w:ascii="ＭＳ 明朝" w:hAnsi="Century" w:cs="Times New Roman" w:hint="eastAsia"/>
                <w:color w:val="000000" w:themeColor="text1"/>
                <w:kern w:val="2"/>
                <w:sz w:val="17"/>
                <w:szCs w:val="20"/>
                <w:lang w:eastAsia="zh-TW"/>
              </w:rPr>
              <w:t>取水施設工事，浄水施設工事，配水施設工事，下水道処理設備工事</w:t>
            </w:r>
          </w:p>
          <w:p w14:paraId="6C4458E1"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lang w:eastAsia="zh-TW"/>
              </w:rPr>
            </w:pPr>
          </w:p>
          <w:p w14:paraId="1512A53B" w14:textId="77777777" w:rsidR="00D5484A" w:rsidRPr="00515169" w:rsidRDefault="00D5484A" w:rsidP="00D5484A">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7"/>
                <w:szCs w:val="20"/>
                <w:lang w:eastAsia="zh-TW"/>
              </w:rPr>
            </w:pPr>
          </w:p>
        </w:tc>
      </w:tr>
      <w:tr w:rsidR="00515169" w:rsidRPr="00515169" w14:paraId="1D37B0B2" w14:textId="77777777" w:rsidTr="00F3720E">
        <w:trPr>
          <w:trHeight w:val="851"/>
        </w:trPr>
        <w:tc>
          <w:tcPr>
            <w:tcW w:w="1477" w:type="dxa"/>
            <w:vAlign w:val="center"/>
          </w:tcPr>
          <w:p w14:paraId="0DDF77BC" w14:textId="77777777" w:rsidR="00D5484A" w:rsidRPr="00515169" w:rsidRDefault="00D5484A" w:rsidP="00D5484A">
            <w:pPr>
              <w:suppressAutoHyphens w:val="0"/>
              <w:kinsoku/>
              <w:wordWrap/>
              <w:overflowPunct/>
              <w:autoSpaceDE/>
              <w:autoSpaceDN/>
              <w:adjustRightInd/>
              <w:spacing w:line="240" w:lineRule="exact"/>
              <w:jc w:val="distribute"/>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消防施設工事</w:t>
            </w:r>
          </w:p>
        </w:tc>
        <w:tc>
          <w:tcPr>
            <w:tcW w:w="3742" w:type="dxa"/>
          </w:tcPr>
          <w:p w14:paraId="51012650" w14:textId="77777777" w:rsidR="00D5484A" w:rsidRPr="00515169" w:rsidRDefault="00D5484A" w:rsidP="00D5484A">
            <w:pPr>
              <w:suppressAutoHyphens w:val="0"/>
              <w:kinsoku/>
              <w:wordWrap/>
              <w:overflowPunct/>
              <w:autoSpaceDE/>
              <w:autoSpaceDN/>
              <w:adjustRightInd/>
              <w:spacing w:line="24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火災警報設備，消火設備，避難設備若しくは消火活動に必要な設備を設置し，又は工作物に取付ける工事</w:t>
            </w:r>
          </w:p>
          <w:p w14:paraId="34279BB0" w14:textId="77777777" w:rsidR="00D5484A" w:rsidRPr="00515169" w:rsidRDefault="00D5484A" w:rsidP="00D5484A">
            <w:pPr>
              <w:suppressAutoHyphens w:val="0"/>
              <w:kinsoku/>
              <w:wordWrap/>
              <w:overflowPunct/>
              <w:autoSpaceDE/>
              <w:autoSpaceDN/>
              <w:adjustRightInd/>
              <w:spacing w:line="240" w:lineRule="exact"/>
              <w:jc w:val="both"/>
              <w:textAlignment w:val="auto"/>
              <w:rPr>
                <w:rFonts w:ascii="ＭＳ 明朝" w:hAnsi="Century" w:cs="Times New Roman"/>
                <w:color w:val="000000" w:themeColor="text1"/>
                <w:kern w:val="2"/>
                <w:sz w:val="17"/>
                <w:szCs w:val="20"/>
              </w:rPr>
            </w:pPr>
          </w:p>
        </w:tc>
        <w:tc>
          <w:tcPr>
            <w:tcW w:w="3440" w:type="dxa"/>
            <w:vAlign w:val="center"/>
          </w:tcPr>
          <w:p w14:paraId="6E8C737F" w14:textId="77777777" w:rsidR="00D5484A" w:rsidRPr="00515169" w:rsidRDefault="00D5484A" w:rsidP="00D5484A">
            <w:pPr>
              <w:suppressAutoHyphens w:val="0"/>
              <w:kinsoku/>
              <w:wordWrap/>
              <w:overflowPunct/>
              <w:autoSpaceDE/>
              <w:autoSpaceDN/>
              <w:adjustRightInd/>
              <w:spacing w:line="24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屋内消火栓設置工事，スプリンクラー設置工事，水噴射，泡，不燃性ガス，蒸発性液体又は粉末による消火設備工事，屋外消火栓設置工事，動力消防ポンプ設置工事，火災報知設備工事，漏電火災警報器設置工事，非常警報設備工事，金属製避難はしご，救助袋，緩降機，避難橋又は排煙設備の設置工事</w:t>
            </w:r>
          </w:p>
        </w:tc>
      </w:tr>
      <w:tr w:rsidR="00515169" w:rsidRPr="00515169" w14:paraId="28DA6A56" w14:textId="77777777" w:rsidTr="00F3720E">
        <w:trPr>
          <w:trHeight w:val="851"/>
        </w:trPr>
        <w:tc>
          <w:tcPr>
            <w:tcW w:w="1477" w:type="dxa"/>
            <w:vAlign w:val="center"/>
          </w:tcPr>
          <w:p w14:paraId="7C826351" w14:textId="77777777" w:rsidR="00D5484A" w:rsidRPr="00515169" w:rsidRDefault="00D5484A" w:rsidP="00D5484A">
            <w:pPr>
              <w:suppressAutoHyphens w:val="0"/>
              <w:kinsoku/>
              <w:wordWrap/>
              <w:overflowPunct/>
              <w:autoSpaceDE/>
              <w:autoSpaceDN/>
              <w:adjustRightInd/>
              <w:spacing w:line="240" w:lineRule="exact"/>
              <w:jc w:val="distribute"/>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清掃施設工事</w:t>
            </w:r>
          </w:p>
        </w:tc>
        <w:tc>
          <w:tcPr>
            <w:tcW w:w="3742" w:type="dxa"/>
            <w:vAlign w:val="center"/>
          </w:tcPr>
          <w:p w14:paraId="312925A5" w14:textId="77777777" w:rsidR="00D5484A" w:rsidRPr="00515169" w:rsidRDefault="00D5484A" w:rsidP="00D5484A">
            <w:pPr>
              <w:suppressAutoHyphens w:val="0"/>
              <w:kinsoku/>
              <w:wordWrap/>
              <w:overflowPunct/>
              <w:autoSpaceDE/>
              <w:autoSpaceDN/>
              <w:adjustRightInd/>
              <w:spacing w:line="24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し尿処理施設又はごみ処理施設を設置する工事</w:t>
            </w:r>
          </w:p>
        </w:tc>
        <w:tc>
          <w:tcPr>
            <w:tcW w:w="3440" w:type="dxa"/>
            <w:vAlign w:val="center"/>
          </w:tcPr>
          <w:p w14:paraId="1295F14D" w14:textId="77777777" w:rsidR="00D5484A" w:rsidRPr="00515169" w:rsidRDefault="00D5484A" w:rsidP="00D5484A">
            <w:pPr>
              <w:suppressAutoHyphens w:val="0"/>
              <w:kinsoku/>
              <w:wordWrap/>
              <w:overflowPunct/>
              <w:autoSpaceDE/>
              <w:autoSpaceDN/>
              <w:adjustRightInd/>
              <w:spacing w:line="24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ごみ処理施設工事，し尿処理施設工事</w:t>
            </w:r>
          </w:p>
          <w:p w14:paraId="1D56DFF5" w14:textId="77777777" w:rsidR="00D5484A" w:rsidRPr="00515169" w:rsidRDefault="00D5484A" w:rsidP="00D5484A">
            <w:pPr>
              <w:suppressAutoHyphens w:val="0"/>
              <w:kinsoku/>
              <w:wordWrap/>
              <w:overflowPunct/>
              <w:autoSpaceDE/>
              <w:autoSpaceDN/>
              <w:adjustRightInd/>
              <w:spacing w:line="240" w:lineRule="exact"/>
              <w:jc w:val="both"/>
              <w:textAlignment w:val="auto"/>
              <w:rPr>
                <w:rFonts w:ascii="ＭＳ 明朝" w:hAnsi="Century" w:cs="Times New Roman"/>
                <w:color w:val="000000" w:themeColor="text1"/>
                <w:kern w:val="2"/>
                <w:sz w:val="17"/>
                <w:szCs w:val="20"/>
              </w:rPr>
            </w:pPr>
          </w:p>
        </w:tc>
      </w:tr>
      <w:tr w:rsidR="00D5484A" w:rsidRPr="00515169" w14:paraId="3B30D79E" w14:textId="77777777" w:rsidTr="00F3720E">
        <w:trPr>
          <w:trHeight w:val="851"/>
        </w:trPr>
        <w:tc>
          <w:tcPr>
            <w:tcW w:w="1477" w:type="dxa"/>
            <w:vAlign w:val="center"/>
          </w:tcPr>
          <w:p w14:paraId="5E2E1EC9" w14:textId="77777777" w:rsidR="00D5484A" w:rsidRPr="00515169" w:rsidRDefault="00D5484A" w:rsidP="00D5484A">
            <w:pPr>
              <w:suppressAutoHyphens w:val="0"/>
              <w:kinsoku/>
              <w:wordWrap/>
              <w:overflowPunct/>
              <w:autoSpaceDE/>
              <w:autoSpaceDN/>
              <w:adjustRightInd/>
              <w:spacing w:line="240" w:lineRule="exact"/>
              <w:jc w:val="distribute"/>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解体工事</w:t>
            </w:r>
          </w:p>
        </w:tc>
        <w:tc>
          <w:tcPr>
            <w:tcW w:w="3742" w:type="dxa"/>
            <w:vAlign w:val="center"/>
          </w:tcPr>
          <w:p w14:paraId="2A5FF20B" w14:textId="77777777" w:rsidR="00D5484A" w:rsidRPr="00515169" w:rsidRDefault="00D5484A" w:rsidP="00D5484A">
            <w:pPr>
              <w:suppressAutoHyphens w:val="0"/>
              <w:kinsoku/>
              <w:wordWrap/>
              <w:overflowPunct/>
              <w:autoSpaceDE/>
              <w:autoSpaceDN/>
              <w:adjustRightInd/>
              <w:spacing w:line="24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工作物の解体を行う工事</w:t>
            </w:r>
          </w:p>
        </w:tc>
        <w:tc>
          <w:tcPr>
            <w:tcW w:w="3440" w:type="dxa"/>
            <w:vAlign w:val="center"/>
          </w:tcPr>
          <w:p w14:paraId="3DD54E7D" w14:textId="77777777" w:rsidR="00D5484A" w:rsidRPr="00515169" w:rsidRDefault="00D5484A" w:rsidP="00D5484A">
            <w:pPr>
              <w:suppressAutoHyphens w:val="0"/>
              <w:kinsoku/>
              <w:wordWrap/>
              <w:overflowPunct/>
              <w:autoSpaceDE/>
              <w:autoSpaceDN/>
              <w:adjustRightInd/>
              <w:spacing w:line="240" w:lineRule="exact"/>
              <w:jc w:val="both"/>
              <w:textAlignment w:val="auto"/>
              <w:rPr>
                <w:rFonts w:ascii="ＭＳ 明朝" w:hAnsi="Century" w:cs="Times New Roman"/>
                <w:color w:val="000000" w:themeColor="text1"/>
                <w:kern w:val="2"/>
                <w:sz w:val="17"/>
                <w:szCs w:val="20"/>
              </w:rPr>
            </w:pPr>
            <w:r w:rsidRPr="00515169">
              <w:rPr>
                <w:rFonts w:ascii="ＭＳ 明朝" w:hAnsi="Century" w:cs="Times New Roman" w:hint="eastAsia"/>
                <w:color w:val="000000" w:themeColor="text1"/>
                <w:kern w:val="2"/>
                <w:sz w:val="17"/>
                <w:szCs w:val="20"/>
              </w:rPr>
              <w:t>工作物解体工事</w:t>
            </w:r>
          </w:p>
        </w:tc>
      </w:tr>
    </w:tbl>
    <w:p w14:paraId="5BCCA9CE" w14:textId="4D4E9ACD" w:rsidR="00D5484A" w:rsidRPr="00515169" w:rsidRDefault="00D5484A" w:rsidP="00D5484A">
      <w:pPr>
        <w:suppressAutoHyphens w:val="0"/>
        <w:kinsoku/>
        <w:wordWrap/>
        <w:overflowPunct/>
        <w:autoSpaceDE/>
        <w:autoSpaceDN/>
        <w:adjustRightInd/>
        <w:jc w:val="both"/>
        <w:textAlignment w:val="auto"/>
        <w:rPr>
          <w:rFonts w:ascii="ＭＳ 明朝" w:hAnsi="Courier New" w:cs="Times New Roman"/>
          <w:color w:val="000000" w:themeColor="text1"/>
          <w:kern w:val="2"/>
          <w:sz w:val="18"/>
          <w:szCs w:val="20"/>
        </w:rPr>
      </w:pPr>
    </w:p>
    <w:p w14:paraId="5B959A0A" w14:textId="6A65DDF9" w:rsidR="00F3720E" w:rsidRPr="00515169" w:rsidRDefault="00F3720E" w:rsidP="00D5484A">
      <w:pPr>
        <w:suppressAutoHyphens w:val="0"/>
        <w:kinsoku/>
        <w:wordWrap/>
        <w:overflowPunct/>
        <w:autoSpaceDE/>
        <w:autoSpaceDN/>
        <w:adjustRightInd/>
        <w:jc w:val="both"/>
        <w:textAlignment w:val="auto"/>
        <w:rPr>
          <w:rFonts w:ascii="ＭＳ 明朝" w:hAnsi="Courier New" w:cs="Times New Roman"/>
          <w:color w:val="000000" w:themeColor="text1"/>
          <w:kern w:val="2"/>
          <w:sz w:val="18"/>
          <w:szCs w:val="20"/>
        </w:rPr>
      </w:pPr>
    </w:p>
    <w:p w14:paraId="678AFF76" w14:textId="77777777" w:rsidR="00F3720E" w:rsidRPr="00515169" w:rsidRDefault="00F3720E" w:rsidP="00F3720E">
      <w:pPr>
        <w:suppressAutoHyphens w:val="0"/>
        <w:kinsoku/>
        <w:wordWrap/>
        <w:overflowPunct/>
        <w:autoSpaceDE/>
        <w:autoSpaceDN/>
        <w:adjustRightInd/>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別表3</w:t>
      </w:r>
    </w:p>
    <w:p w14:paraId="5A7742A2" w14:textId="77777777" w:rsidR="00F3720E" w:rsidRPr="00515169" w:rsidRDefault="00F3720E" w:rsidP="00F3720E">
      <w:pPr>
        <w:suppressAutoHyphens w:val="0"/>
        <w:kinsoku/>
        <w:wordWrap/>
        <w:overflowPunct/>
        <w:autoSpaceDE/>
        <w:autoSpaceDN/>
        <w:adjustRightInd/>
        <w:jc w:val="center"/>
        <w:textAlignment w:val="auto"/>
        <w:rPr>
          <w:rFonts w:ascii="ＭＳ ゴシック" w:eastAsia="ＭＳ ゴシック" w:hAnsi="Courier New" w:cs="Times New Roman"/>
          <w:b/>
          <w:bCs/>
          <w:color w:val="000000" w:themeColor="text1"/>
          <w:kern w:val="2"/>
          <w:sz w:val="22"/>
          <w:szCs w:val="20"/>
        </w:rPr>
      </w:pPr>
      <w:r w:rsidRPr="00515169">
        <w:rPr>
          <w:rFonts w:ascii="ＭＳ ゴシック" w:eastAsia="ＭＳ ゴシック" w:hAnsi="Courier New" w:cs="Times New Roman" w:hint="eastAsia"/>
          <w:b/>
          <w:bCs/>
          <w:color w:val="000000" w:themeColor="text1"/>
          <w:kern w:val="2"/>
          <w:sz w:val="22"/>
          <w:szCs w:val="20"/>
        </w:rPr>
        <w:t>認定訓練における建設関連の訓練の種類等一覧</w:t>
      </w:r>
    </w:p>
    <w:p w14:paraId="2C4428DB" w14:textId="77777777" w:rsidR="00F3720E" w:rsidRPr="00515169" w:rsidRDefault="00F3720E" w:rsidP="00F3720E">
      <w:pPr>
        <w:suppressAutoHyphens w:val="0"/>
        <w:kinsoku/>
        <w:wordWrap/>
        <w:overflowPunct/>
        <w:autoSpaceDE/>
        <w:autoSpaceDN/>
        <w:adjustRightInd/>
        <w:jc w:val="both"/>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1　普通職業訓練</w:t>
      </w:r>
    </w:p>
    <w:p w14:paraId="4DE01188" w14:textId="77777777" w:rsidR="00F3720E" w:rsidRPr="00515169" w:rsidRDefault="00F3720E" w:rsidP="00F3720E">
      <w:pPr>
        <w:suppressAutoHyphens w:val="0"/>
        <w:kinsoku/>
        <w:wordWrap/>
        <w:overflowPunct/>
        <w:autoSpaceDE/>
        <w:autoSpaceDN/>
        <w:adjustRightInd/>
        <w:jc w:val="both"/>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 xml:space="preserve">　①　普通課程</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3118"/>
        <w:gridCol w:w="2222"/>
      </w:tblGrid>
      <w:tr w:rsidR="00515169" w:rsidRPr="00515169" w14:paraId="560A50F1" w14:textId="77777777" w:rsidTr="00F3720E">
        <w:trPr>
          <w:cantSplit/>
          <w:trHeight w:val="567"/>
        </w:trPr>
        <w:tc>
          <w:tcPr>
            <w:tcW w:w="5812" w:type="dxa"/>
            <w:gridSpan w:val="2"/>
            <w:vAlign w:val="center"/>
          </w:tcPr>
          <w:p w14:paraId="280D5C2F" w14:textId="77777777" w:rsidR="00F3720E" w:rsidRPr="00515169" w:rsidRDefault="00F3720E" w:rsidP="00F3720E">
            <w:pPr>
              <w:suppressAutoHyphens w:val="0"/>
              <w:kinsoku/>
              <w:wordWrap/>
              <w:overflowPunct/>
              <w:autoSpaceDE/>
              <w:autoSpaceDN/>
              <w:adjustRightInd/>
              <w:jc w:val="center"/>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訓　　　　　練　　　　　科</w:t>
            </w:r>
          </w:p>
        </w:tc>
        <w:tc>
          <w:tcPr>
            <w:tcW w:w="2222" w:type="dxa"/>
            <w:vMerge w:val="restart"/>
            <w:vAlign w:val="center"/>
          </w:tcPr>
          <w:p w14:paraId="23963F62" w14:textId="77777777" w:rsidR="00F3720E" w:rsidRPr="00515169" w:rsidRDefault="00F3720E" w:rsidP="00F3720E">
            <w:pPr>
              <w:suppressAutoHyphens w:val="0"/>
              <w:kinsoku/>
              <w:wordWrap/>
              <w:overflowPunct/>
              <w:autoSpaceDE/>
              <w:autoSpaceDN/>
              <w:adjustRightInd/>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訓　練　期　間</w:t>
            </w:r>
          </w:p>
        </w:tc>
      </w:tr>
      <w:tr w:rsidR="00515169" w:rsidRPr="00515169" w14:paraId="6E838D87" w14:textId="77777777" w:rsidTr="00F3720E">
        <w:trPr>
          <w:cantSplit/>
          <w:trHeight w:val="567"/>
        </w:trPr>
        <w:tc>
          <w:tcPr>
            <w:tcW w:w="2694" w:type="dxa"/>
            <w:vAlign w:val="center"/>
          </w:tcPr>
          <w:p w14:paraId="64D00C2F" w14:textId="77777777" w:rsidR="00F3720E" w:rsidRPr="00515169" w:rsidRDefault="00F3720E" w:rsidP="00F3720E">
            <w:pPr>
              <w:suppressAutoHyphens w:val="0"/>
              <w:kinsoku/>
              <w:wordWrap/>
              <w:overflowPunct/>
              <w:autoSpaceDE/>
              <w:autoSpaceDN/>
              <w:adjustRightInd/>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訓　　　練　　　系</w:t>
            </w:r>
          </w:p>
        </w:tc>
        <w:tc>
          <w:tcPr>
            <w:tcW w:w="3118" w:type="dxa"/>
            <w:vAlign w:val="center"/>
          </w:tcPr>
          <w:p w14:paraId="1C7050BA" w14:textId="77777777" w:rsidR="00F3720E" w:rsidRPr="00515169" w:rsidRDefault="00F3720E" w:rsidP="00F3720E">
            <w:pPr>
              <w:suppressAutoHyphens w:val="0"/>
              <w:kinsoku/>
              <w:wordWrap/>
              <w:overflowPunct/>
              <w:autoSpaceDE/>
              <w:autoSpaceDN/>
              <w:adjustRightInd/>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専　　　攻　　　科</w:t>
            </w:r>
          </w:p>
        </w:tc>
        <w:tc>
          <w:tcPr>
            <w:tcW w:w="2222" w:type="dxa"/>
            <w:vMerge/>
          </w:tcPr>
          <w:p w14:paraId="1BD5A765" w14:textId="77777777" w:rsidR="00F3720E" w:rsidRPr="00515169" w:rsidRDefault="00F3720E" w:rsidP="00F3720E">
            <w:pPr>
              <w:suppressAutoHyphens w:val="0"/>
              <w:kinsoku/>
              <w:wordWrap/>
              <w:overflowPunct/>
              <w:autoSpaceDE/>
              <w:autoSpaceDN/>
              <w:adjustRightInd/>
              <w:jc w:val="center"/>
              <w:textAlignment w:val="auto"/>
              <w:rPr>
                <w:rFonts w:ascii="ＭＳ 明朝" w:hAnsi="Courier New" w:cs="Times New Roman"/>
                <w:color w:val="000000" w:themeColor="text1"/>
                <w:kern w:val="2"/>
                <w:sz w:val="18"/>
                <w:szCs w:val="20"/>
              </w:rPr>
            </w:pPr>
          </w:p>
        </w:tc>
      </w:tr>
      <w:tr w:rsidR="00F3720E" w:rsidRPr="00515169" w14:paraId="7EA7846C" w14:textId="77777777" w:rsidTr="00F3720E">
        <w:trPr>
          <w:trHeight w:val="9640"/>
        </w:trPr>
        <w:tc>
          <w:tcPr>
            <w:tcW w:w="2694" w:type="dxa"/>
            <w:vAlign w:val="center"/>
          </w:tcPr>
          <w:p w14:paraId="47D96AF4"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園芸サービス系</w:t>
            </w:r>
          </w:p>
          <w:p w14:paraId="7AE8F6AB"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金属加工系</w:t>
            </w:r>
          </w:p>
          <w:p w14:paraId="564BEAC4"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w:t>
            </w:r>
          </w:p>
          <w:p w14:paraId="397A49BB"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w:t>
            </w:r>
          </w:p>
          <w:p w14:paraId="236B4D52"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木材加工系</w:t>
            </w:r>
          </w:p>
          <w:p w14:paraId="66821A14"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電力系</w:t>
            </w:r>
          </w:p>
          <w:p w14:paraId="282F628F"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w:t>
            </w:r>
          </w:p>
          <w:p w14:paraId="3CE4D400"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機械整備系</w:t>
            </w:r>
          </w:p>
          <w:p w14:paraId="31A5EBDA"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石材系</w:t>
            </w:r>
          </w:p>
          <w:p w14:paraId="4555DA98"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建築施工系</w:t>
            </w:r>
          </w:p>
          <w:p w14:paraId="09AFCF3D"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CN"/>
              </w:rPr>
            </w:pPr>
            <w:r w:rsidRPr="00515169">
              <w:rPr>
                <w:rFonts w:ascii="ＭＳ 明朝" w:hAnsi="Courier New" w:cs="Times New Roman" w:hint="eastAsia"/>
                <w:color w:val="000000" w:themeColor="text1"/>
                <w:kern w:val="2"/>
                <w:sz w:val="18"/>
                <w:szCs w:val="20"/>
                <w:lang w:eastAsia="zh-CN"/>
              </w:rPr>
              <w:t>〃</w:t>
            </w:r>
          </w:p>
          <w:p w14:paraId="38AE1EB8"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CN"/>
              </w:rPr>
            </w:pPr>
            <w:r w:rsidRPr="00515169">
              <w:rPr>
                <w:rFonts w:ascii="ＭＳ 明朝" w:hAnsi="Courier New" w:cs="Times New Roman" w:hint="eastAsia"/>
                <w:color w:val="000000" w:themeColor="text1"/>
                <w:kern w:val="2"/>
                <w:sz w:val="18"/>
                <w:szCs w:val="20"/>
                <w:lang w:eastAsia="zh-CN"/>
              </w:rPr>
              <w:t>〃</w:t>
            </w:r>
          </w:p>
          <w:p w14:paraId="0ADD3E3B"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CN"/>
              </w:rPr>
            </w:pPr>
            <w:r w:rsidRPr="00515169">
              <w:rPr>
                <w:rFonts w:ascii="ＭＳ 明朝" w:hAnsi="Courier New" w:cs="Times New Roman" w:hint="eastAsia"/>
                <w:color w:val="000000" w:themeColor="text1"/>
                <w:kern w:val="2"/>
                <w:sz w:val="18"/>
                <w:szCs w:val="20"/>
                <w:lang w:eastAsia="zh-CN"/>
              </w:rPr>
              <w:t>〃</w:t>
            </w:r>
          </w:p>
          <w:p w14:paraId="64A9188D"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CN"/>
              </w:rPr>
            </w:pPr>
            <w:r w:rsidRPr="00515169">
              <w:rPr>
                <w:rFonts w:ascii="ＭＳ 明朝" w:hAnsi="Courier New" w:cs="Times New Roman" w:hint="eastAsia"/>
                <w:color w:val="000000" w:themeColor="text1"/>
                <w:kern w:val="2"/>
                <w:sz w:val="18"/>
                <w:szCs w:val="20"/>
                <w:lang w:eastAsia="zh-CN"/>
              </w:rPr>
              <w:t>〃</w:t>
            </w:r>
          </w:p>
          <w:p w14:paraId="461FBF20"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CN"/>
              </w:rPr>
            </w:pPr>
            <w:r w:rsidRPr="00515169">
              <w:rPr>
                <w:rFonts w:ascii="ＭＳ 明朝" w:hAnsi="Courier New" w:cs="Times New Roman" w:hint="eastAsia"/>
                <w:color w:val="000000" w:themeColor="text1"/>
                <w:kern w:val="2"/>
                <w:sz w:val="18"/>
                <w:szCs w:val="20"/>
                <w:lang w:eastAsia="zh-CN"/>
              </w:rPr>
              <w:t>〃</w:t>
            </w:r>
          </w:p>
          <w:p w14:paraId="4AF409AA"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CN"/>
              </w:rPr>
            </w:pPr>
            <w:r w:rsidRPr="00515169">
              <w:rPr>
                <w:rFonts w:ascii="ＭＳ 明朝" w:hAnsi="Courier New" w:cs="Times New Roman" w:hint="eastAsia"/>
                <w:color w:val="000000" w:themeColor="text1"/>
                <w:kern w:val="2"/>
                <w:sz w:val="18"/>
                <w:szCs w:val="20"/>
                <w:lang w:eastAsia="zh-CN"/>
              </w:rPr>
              <w:t>建築外装系</w:t>
            </w:r>
          </w:p>
          <w:p w14:paraId="0F238CD6"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CN"/>
              </w:rPr>
            </w:pPr>
            <w:r w:rsidRPr="00515169">
              <w:rPr>
                <w:rFonts w:ascii="ＭＳ 明朝" w:hAnsi="Courier New" w:cs="Times New Roman" w:hint="eastAsia"/>
                <w:color w:val="000000" w:themeColor="text1"/>
                <w:kern w:val="2"/>
                <w:sz w:val="18"/>
                <w:szCs w:val="20"/>
                <w:lang w:eastAsia="zh-CN"/>
              </w:rPr>
              <w:t>〃</w:t>
            </w:r>
          </w:p>
          <w:p w14:paraId="61DEAB8E"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CN"/>
              </w:rPr>
            </w:pPr>
            <w:r w:rsidRPr="00515169">
              <w:rPr>
                <w:rFonts w:ascii="ＭＳ 明朝" w:hAnsi="Courier New" w:cs="Times New Roman" w:hint="eastAsia"/>
                <w:color w:val="000000" w:themeColor="text1"/>
                <w:kern w:val="2"/>
                <w:sz w:val="18"/>
                <w:szCs w:val="20"/>
                <w:lang w:eastAsia="zh-CN"/>
              </w:rPr>
              <w:t>〃</w:t>
            </w:r>
          </w:p>
          <w:p w14:paraId="3668612B"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CN"/>
              </w:rPr>
            </w:pPr>
            <w:r w:rsidRPr="00515169">
              <w:rPr>
                <w:rFonts w:ascii="ＭＳ 明朝" w:hAnsi="Courier New" w:cs="Times New Roman" w:hint="eastAsia"/>
                <w:color w:val="000000" w:themeColor="text1"/>
                <w:kern w:val="2"/>
                <w:sz w:val="18"/>
                <w:szCs w:val="20"/>
                <w:lang w:eastAsia="zh-CN"/>
              </w:rPr>
              <w:t>〃</w:t>
            </w:r>
          </w:p>
          <w:p w14:paraId="5D648EC1"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CN"/>
              </w:rPr>
            </w:pPr>
            <w:r w:rsidRPr="00515169">
              <w:rPr>
                <w:rFonts w:ascii="ＭＳ 明朝" w:hAnsi="Courier New" w:cs="Times New Roman" w:hint="eastAsia"/>
                <w:color w:val="000000" w:themeColor="text1"/>
                <w:kern w:val="2"/>
                <w:sz w:val="18"/>
                <w:szCs w:val="20"/>
                <w:lang w:eastAsia="zh-CN"/>
              </w:rPr>
              <w:t>〃</w:t>
            </w:r>
          </w:p>
          <w:p w14:paraId="75C55DAC"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CN"/>
              </w:rPr>
            </w:pPr>
            <w:r w:rsidRPr="00515169">
              <w:rPr>
                <w:rFonts w:ascii="ＭＳ 明朝" w:hAnsi="Courier New" w:cs="Times New Roman" w:hint="eastAsia"/>
                <w:color w:val="000000" w:themeColor="text1"/>
                <w:kern w:val="2"/>
                <w:sz w:val="18"/>
                <w:szCs w:val="20"/>
                <w:lang w:eastAsia="zh-CN"/>
              </w:rPr>
              <w:t>建築内装系</w:t>
            </w:r>
          </w:p>
          <w:p w14:paraId="2FA78E57"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w:t>
            </w:r>
          </w:p>
          <w:p w14:paraId="4A0C6703"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w:t>
            </w:r>
          </w:p>
          <w:p w14:paraId="58D8BBE6"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w:t>
            </w:r>
          </w:p>
          <w:p w14:paraId="0DAD5048"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建築仕上系</w:t>
            </w:r>
          </w:p>
          <w:p w14:paraId="4CED98F2"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w:t>
            </w:r>
          </w:p>
          <w:p w14:paraId="52115DFF"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w:t>
            </w:r>
          </w:p>
          <w:p w14:paraId="7F4FD08E"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w:t>
            </w:r>
          </w:p>
          <w:p w14:paraId="3400DE62"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設備施工系</w:t>
            </w:r>
          </w:p>
          <w:p w14:paraId="206026C0"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w:t>
            </w:r>
          </w:p>
          <w:p w14:paraId="23BB62BA"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w:t>
            </w:r>
          </w:p>
          <w:p w14:paraId="66C73E47"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土木系</w:t>
            </w:r>
          </w:p>
          <w:p w14:paraId="04AD194A"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w:t>
            </w:r>
          </w:p>
          <w:p w14:paraId="7FAFEA25"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w:t>
            </w:r>
          </w:p>
          <w:p w14:paraId="1AB68B79"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揚重運搬機械運転系</w:t>
            </w:r>
          </w:p>
          <w:p w14:paraId="68116883"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w:t>
            </w:r>
          </w:p>
          <w:p w14:paraId="7EE35555"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塗装系</w:t>
            </w:r>
          </w:p>
        </w:tc>
        <w:tc>
          <w:tcPr>
            <w:tcW w:w="3118" w:type="dxa"/>
            <w:vAlign w:val="center"/>
          </w:tcPr>
          <w:p w14:paraId="724DA5B9"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lang w:eastAsia="zh-TW"/>
              </w:rPr>
            </w:pPr>
            <w:r w:rsidRPr="00515169">
              <w:rPr>
                <w:rFonts w:ascii="ＭＳ 明朝" w:hAnsi="Century" w:cs="Times New Roman" w:hint="eastAsia"/>
                <w:color w:val="000000" w:themeColor="text1"/>
                <w:kern w:val="2"/>
                <w:sz w:val="18"/>
                <w:szCs w:val="20"/>
                <w:lang w:eastAsia="zh-TW"/>
              </w:rPr>
              <w:t>造園科</w:t>
            </w:r>
          </w:p>
          <w:p w14:paraId="27DB9030"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lang w:eastAsia="zh-TW"/>
              </w:rPr>
            </w:pPr>
            <w:r w:rsidRPr="00515169">
              <w:rPr>
                <w:rFonts w:ascii="ＭＳ 明朝" w:hAnsi="Century" w:cs="Times New Roman" w:hint="eastAsia"/>
                <w:color w:val="000000" w:themeColor="text1"/>
                <w:kern w:val="2"/>
                <w:sz w:val="18"/>
                <w:szCs w:val="20"/>
                <w:lang w:eastAsia="zh-TW"/>
              </w:rPr>
              <w:t>塑性加工科</w:t>
            </w:r>
          </w:p>
          <w:p w14:paraId="2D373D28"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lang w:eastAsia="zh-TW"/>
              </w:rPr>
            </w:pPr>
            <w:r w:rsidRPr="00515169">
              <w:rPr>
                <w:rFonts w:ascii="ＭＳ 明朝" w:hAnsi="Century" w:cs="Times New Roman" w:hint="eastAsia"/>
                <w:color w:val="000000" w:themeColor="text1"/>
                <w:kern w:val="2"/>
                <w:sz w:val="18"/>
                <w:szCs w:val="20"/>
                <w:lang w:eastAsia="zh-TW"/>
              </w:rPr>
              <w:t>溶接科</w:t>
            </w:r>
          </w:p>
          <w:p w14:paraId="3B31F874"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lang w:eastAsia="zh-TW"/>
              </w:rPr>
            </w:pPr>
            <w:r w:rsidRPr="00515169">
              <w:rPr>
                <w:rFonts w:ascii="ＭＳ 明朝" w:hAnsi="Century" w:cs="Times New Roman" w:hint="eastAsia"/>
                <w:color w:val="000000" w:themeColor="text1"/>
                <w:kern w:val="2"/>
                <w:sz w:val="18"/>
                <w:szCs w:val="20"/>
                <w:lang w:eastAsia="zh-TW"/>
              </w:rPr>
              <w:t>構造物鉄工科</w:t>
            </w:r>
          </w:p>
          <w:p w14:paraId="07155A94"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lang w:eastAsia="zh-TW"/>
              </w:rPr>
            </w:pPr>
            <w:r w:rsidRPr="00515169">
              <w:rPr>
                <w:rFonts w:ascii="ＭＳ 明朝" w:hAnsi="Century" w:cs="Times New Roman" w:hint="eastAsia"/>
                <w:color w:val="000000" w:themeColor="text1"/>
                <w:kern w:val="2"/>
                <w:sz w:val="18"/>
                <w:szCs w:val="20"/>
                <w:lang w:eastAsia="zh-TW"/>
              </w:rPr>
              <w:t>木工科</w:t>
            </w:r>
          </w:p>
          <w:p w14:paraId="59408A79"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lang w:eastAsia="zh-TW"/>
              </w:rPr>
            </w:pPr>
            <w:r w:rsidRPr="00515169">
              <w:rPr>
                <w:rFonts w:ascii="ＭＳ 明朝" w:hAnsi="Century" w:cs="Times New Roman" w:hint="eastAsia"/>
                <w:color w:val="000000" w:themeColor="text1"/>
                <w:kern w:val="2"/>
                <w:sz w:val="18"/>
                <w:szCs w:val="20"/>
                <w:lang w:eastAsia="zh-TW"/>
              </w:rPr>
              <w:t>電気工事科</w:t>
            </w:r>
          </w:p>
          <w:p w14:paraId="1C0D3254"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lang w:eastAsia="zh-TW"/>
              </w:rPr>
            </w:pPr>
            <w:r w:rsidRPr="00515169">
              <w:rPr>
                <w:rFonts w:ascii="ＭＳ 明朝" w:hAnsi="Century" w:cs="Times New Roman" w:hint="eastAsia"/>
                <w:color w:val="000000" w:themeColor="text1"/>
                <w:kern w:val="2"/>
                <w:sz w:val="18"/>
                <w:szCs w:val="20"/>
                <w:lang w:eastAsia="zh-TW"/>
              </w:rPr>
              <w:t>送配電科</w:t>
            </w:r>
          </w:p>
          <w:p w14:paraId="41508959"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lang w:eastAsia="zh-TW"/>
              </w:rPr>
            </w:pPr>
            <w:r w:rsidRPr="00515169">
              <w:rPr>
                <w:rFonts w:ascii="ＭＳ 明朝" w:hAnsi="Century" w:cs="Times New Roman" w:hint="eastAsia"/>
                <w:color w:val="000000" w:themeColor="text1"/>
                <w:kern w:val="2"/>
                <w:sz w:val="18"/>
                <w:szCs w:val="20"/>
                <w:lang w:eastAsia="zh-TW"/>
              </w:rPr>
              <w:t>建設機械整備科</w:t>
            </w:r>
          </w:p>
          <w:p w14:paraId="49B1E416"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lang w:eastAsia="zh-TW"/>
              </w:rPr>
            </w:pPr>
            <w:r w:rsidRPr="00515169">
              <w:rPr>
                <w:rFonts w:ascii="ＭＳ 明朝" w:hAnsi="Century" w:cs="Times New Roman" w:hint="eastAsia"/>
                <w:color w:val="000000" w:themeColor="text1"/>
                <w:kern w:val="2"/>
                <w:sz w:val="18"/>
                <w:szCs w:val="20"/>
                <w:lang w:eastAsia="zh-TW"/>
              </w:rPr>
              <w:t>石材加工科</w:t>
            </w:r>
          </w:p>
          <w:p w14:paraId="48880824"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lang w:eastAsia="zh-TW"/>
              </w:rPr>
            </w:pPr>
            <w:r w:rsidRPr="00515169">
              <w:rPr>
                <w:rFonts w:ascii="ＭＳ 明朝" w:hAnsi="Century" w:cs="Times New Roman" w:hint="eastAsia"/>
                <w:color w:val="000000" w:themeColor="text1"/>
                <w:kern w:val="2"/>
                <w:sz w:val="18"/>
                <w:szCs w:val="20"/>
                <w:lang w:eastAsia="zh-TW"/>
              </w:rPr>
              <w:t>木造建築科</w:t>
            </w:r>
          </w:p>
          <w:p w14:paraId="25AD395A"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lang w:eastAsia="zh-TW"/>
              </w:rPr>
            </w:pPr>
            <w:r w:rsidRPr="00515169">
              <w:rPr>
                <w:rFonts w:ascii="ＭＳ 明朝" w:hAnsi="Century" w:cs="Times New Roman" w:hint="eastAsia"/>
                <w:color w:val="000000" w:themeColor="text1"/>
                <w:kern w:val="2"/>
                <w:sz w:val="18"/>
                <w:szCs w:val="20"/>
                <w:lang w:eastAsia="zh-TW"/>
              </w:rPr>
              <w:t>枠組壁建築科</w:t>
            </w:r>
          </w:p>
          <w:p w14:paraId="017DF73C"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とび科</w:t>
            </w:r>
          </w:p>
          <w:p w14:paraId="58825B7D"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鉄筋コンクリート施工科</w:t>
            </w:r>
          </w:p>
          <w:p w14:paraId="1BFCA813"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プレハブ建築科</w:t>
            </w:r>
          </w:p>
          <w:p w14:paraId="46C8A1CA"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建築設計科</w:t>
            </w:r>
          </w:p>
          <w:p w14:paraId="19F3A7C3"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屋根施工科</w:t>
            </w:r>
          </w:p>
          <w:p w14:paraId="3377B477"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スレート施工科</w:t>
            </w:r>
          </w:p>
          <w:p w14:paraId="1252FDCB"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防水施工科</w:t>
            </w:r>
          </w:p>
          <w:p w14:paraId="14DF0FF1"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サッシ・ガラス施工科</w:t>
            </w:r>
          </w:p>
          <w:p w14:paraId="4C73570F"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建築板金科</w:t>
            </w:r>
          </w:p>
          <w:p w14:paraId="7FDFB15D"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畳科</w:t>
            </w:r>
          </w:p>
          <w:p w14:paraId="43A43199"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インテリア・サービス科</w:t>
            </w:r>
          </w:p>
          <w:p w14:paraId="0D0F9B51"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床仕上施工科</w:t>
            </w:r>
          </w:p>
          <w:p w14:paraId="2AC63903"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表具科</w:t>
            </w:r>
          </w:p>
          <w:p w14:paraId="1185DF9D"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左官・タイル施工科</w:t>
            </w:r>
          </w:p>
          <w:p w14:paraId="57E0545D"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築炉科</w:t>
            </w:r>
          </w:p>
          <w:p w14:paraId="541154D1"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ブロック施工科</w:t>
            </w:r>
          </w:p>
          <w:p w14:paraId="37EFB862"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熱絶縁施工科</w:t>
            </w:r>
          </w:p>
          <w:p w14:paraId="02815502"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lang w:eastAsia="zh-TW"/>
              </w:rPr>
            </w:pPr>
            <w:r w:rsidRPr="00515169">
              <w:rPr>
                <w:rFonts w:ascii="ＭＳ 明朝" w:hAnsi="Century" w:cs="Times New Roman" w:hint="eastAsia"/>
                <w:color w:val="000000" w:themeColor="text1"/>
                <w:kern w:val="2"/>
                <w:sz w:val="18"/>
                <w:szCs w:val="20"/>
                <w:lang w:eastAsia="zh-TW"/>
              </w:rPr>
              <w:t>冷凍空調設備科</w:t>
            </w:r>
          </w:p>
          <w:p w14:paraId="36A6D331"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lang w:eastAsia="zh-TW"/>
              </w:rPr>
            </w:pPr>
            <w:r w:rsidRPr="00515169">
              <w:rPr>
                <w:rFonts w:ascii="ＭＳ 明朝" w:hAnsi="Century" w:cs="Times New Roman" w:hint="eastAsia"/>
                <w:color w:val="000000" w:themeColor="text1"/>
                <w:kern w:val="2"/>
                <w:sz w:val="18"/>
                <w:szCs w:val="20"/>
                <w:lang w:eastAsia="zh-TW"/>
              </w:rPr>
              <w:t>配管科</w:t>
            </w:r>
          </w:p>
          <w:p w14:paraId="3900D1C0"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lang w:eastAsia="zh-TW"/>
              </w:rPr>
            </w:pPr>
            <w:r w:rsidRPr="00515169">
              <w:rPr>
                <w:rFonts w:ascii="ＭＳ 明朝" w:hAnsi="Century" w:cs="Times New Roman" w:hint="eastAsia"/>
                <w:color w:val="000000" w:themeColor="text1"/>
                <w:kern w:val="2"/>
                <w:sz w:val="18"/>
                <w:szCs w:val="20"/>
                <w:lang w:eastAsia="zh-TW"/>
              </w:rPr>
              <w:t>住宅設備機器科</w:t>
            </w:r>
          </w:p>
          <w:p w14:paraId="6F7B8026"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さく井科</w:t>
            </w:r>
          </w:p>
          <w:p w14:paraId="6FF023FE"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土木施工科</w:t>
            </w:r>
          </w:p>
          <w:p w14:paraId="6AA1C094"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測量・設計科</w:t>
            </w:r>
          </w:p>
          <w:p w14:paraId="5A65F0F7"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クレーン運転科</w:t>
            </w:r>
          </w:p>
          <w:p w14:paraId="13DA0F98"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建設機械運転科</w:t>
            </w:r>
          </w:p>
          <w:p w14:paraId="2F950838"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建築塗装科</w:t>
            </w:r>
          </w:p>
        </w:tc>
        <w:tc>
          <w:tcPr>
            <w:tcW w:w="2222" w:type="dxa"/>
            <w:vAlign w:val="center"/>
          </w:tcPr>
          <w:p w14:paraId="0369298F" w14:textId="77777777" w:rsidR="00F3720E" w:rsidRPr="00515169" w:rsidRDefault="00F3720E" w:rsidP="00F3720E">
            <w:pPr>
              <w:suppressAutoHyphens w:val="0"/>
              <w:kinsoku/>
              <w:wordWrap/>
              <w:overflowPunct/>
              <w:autoSpaceDE/>
              <w:autoSpaceDN/>
              <w:adjustRightInd/>
              <w:spacing w:line="260" w:lineRule="exact"/>
              <w:ind w:left="284" w:right="284"/>
              <w:jc w:val="center"/>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１　年</w:t>
            </w:r>
          </w:p>
          <w:p w14:paraId="746C04EC"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6F05D7DA"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4E36CBCB"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2734FF7E"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373A48F6"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520DC415"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752834BD"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227C3212"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11999650"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4C283043"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3CD052D5"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1F067CB7"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56EB28F5"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168F2CDA"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0DB8659D"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761EF746"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1D011DF6"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4EE71EA3"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138F3CDE"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791EC878"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2CFD89CC"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159C27A9"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22AA3BFD"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77CC1839"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6BCA2F33"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4681B854"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798951A4"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240E0CB2"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4A09D5EA"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76605642"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68DA2387"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1391CE22"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5B9DAAE4"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4AB1E40A"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25862D19"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p w14:paraId="277CED47" w14:textId="77777777" w:rsidR="00F3720E" w:rsidRPr="00515169" w:rsidRDefault="00F3720E" w:rsidP="00F3720E">
            <w:pPr>
              <w:suppressAutoHyphens w:val="0"/>
              <w:kinsoku/>
              <w:wordWrap/>
              <w:overflowPunct/>
              <w:autoSpaceDE/>
              <w:autoSpaceDN/>
              <w:adjustRightInd/>
              <w:spacing w:line="260" w:lineRule="exact"/>
              <w:ind w:left="284" w:right="284"/>
              <w:jc w:val="distribute"/>
              <w:textAlignment w:val="auto"/>
              <w:rPr>
                <w:rFonts w:ascii="ＭＳ 明朝" w:hAnsi="Century" w:cs="Times New Roman"/>
                <w:color w:val="000000" w:themeColor="text1"/>
                <w:kern w:val="2"/>
                <w:szCs w:val="20"/>
              </w:rPr>
            </w:pPr>
            <w:r w:rsidRPr="00515169">
              <w:rPr>
                <w:rFonts w:ascii="ＭＳ 明朝" w:hAnsi="Century" w:cs="Times New Roman" w:hint="eastAsia"/>
                <w:color w:val="000000" w:themeColor="text1"/>
                <w:kern w:val="2"/>
                <w:sz w:val="18"/>
                <w:szCs w:val="20"/>
              </w:rPr>
              <w:t>〃</w:t>
            </w:r>
          </w:p>
        </w:tc>
      </w:tr>
    </w:tbl>
    <w:p w14:paraId="7B9015F2" w14:textId="77777777" w:rsidR="00F3720E" w:rsidRPr="00515169" w:rsidRDefault="00F3720E" w:rsidP="00F3720E">
      <w:pPr>
        <w:suppressAutoHyphens w:val="0"/>
        <w:kinsoku/>
        <w:wordWrap/>
        <w:overflowPunct/>
        <w:autoSpaceDE/>
        <w:autoSpaceDN/>
        <w:adjustRightInd/>
        <w:jc w:val="both"/>
        <w:textAlignment w:val="auto"/>
        <w:rPr>
          <w:rFonts w:ascii="ＭＳ 明朝" w:hAnsi="Courier New" w:cs="Times New Roman"/>
          <w:color w:val="000000" w:themeColor="text1"/>
          <w:kern w:val="2"/>
          <w:sz w:val="18"/>
          <w:szCs w:val="20"/>
        </w:rPr>
      </w:pPr>
    </w:p>
    <w:p w14:paraId="61A6E8B6" w14:textId="77777777" w:rsidR="00F3720E" w:rsidRPr="00515169" w:rsidRDefault="00F3720E" w:rsidP="00F3720E">
      <w:pPr>
        <w:suppressAutoHyphens w:val="0"/>
        <w:kinsoku/>
        <w:wordWrap/>
        <w:overflowPunct/>
        <w:autoSpaceDE/>
        <w:autoSpaceDN/>
        <w:adjustRightInd/>
        <w:jc w:val="both"/>
        <w:textAlignment w:val="auto"/>
        <w:rPr>
          <w:rFonts w:ascii="ＭＳ 明朝" w:hAnsi="Courier New" w:cs="Times New Roman"/>
          <w:color w:val="000000" w:themeColor="text1"/>
          <w:kern w:val="2"/>
          <w:sz w:val="18"/>
          <w:szCs w:val="20"/>
        </w:rPr>
      </w:pPr>
    </w:p>
    <w:p w14:paraId="5B3A7B70" w14:textId="77777777" w:rsidR="00F3720E" w:rsidRPr="00515169" w:rsidRDefault="00F3720E" w:rsidP="00F3720E">
      <w:pPr>
        <w:suppressAutoHyphens w:val="0"/>
        <w:kinsoku/>
        <w:wordWrap/>
        <w:overflowPunct/>
        <w:autoSpaceDE/>
        <w:autoSpaceDN/>
        <w:adjustRightInd/>
        <w:jc w:val="both"/>
        <w:textAlignment w:val="auto"/>
        <w:rPr>
          <w:rFonts w:ascii="ＭＳ 明朝" w:hAnsi="Courier New" w:cs="Times New Roman"/>
          <w:color w:val="000000" w:themeColor="text1"/>
          <w:kern w:val="2"/>
          <w:sz w:val="18"/>
          <w:szCs w:val="20"/>
        </w:rPr>
      </w:pPr>
    </w:p>
    <w:p w14:paraId="6D9E520C" w14:textId="77777777" w:rsidR="00F3720E" w:rsidRPr="00515169" w:rsidRDefault="00F3720E" w:rsidP="00F3720E">
      <w:pPr>
        <w:suppressAutoHyphens w:val="0"/>
        <w:kinsoku/>
        <w:wordWrap/>
        <w:overflowPunct/>
        <w:autoSpaceDE/>
        <w:autoSpaceDN/>
        <w:adjustRightInd/>
        <w:jc w:val="both"/>
        <w:textAlignment w:val="auto"/>
        <w:rPr>
          <w:rFonts w:ascii="ＭＳ 明朝" w:hAnsi="Courier New" w:cs="Times New Roman"/>
          <w:color w:val="000000" w:themeColor="text1"/>
          <w:kern w:val="2"/>
          <w:sz w:val="18"/>
          <w:szCs w:val="20"/>
        </w:rPr>
      </w:pPr>
    </w:p>
    <w:p w14:paraId="6DBE98CF" w14:textId="77777777" w:rsidR="00F3720E" w:rsidRPr="00515169" w:rsidRDefault="00F3720E" w:rsidP="00F3720E">
      <w:pPr>
        <w:suppressAutoHyphens w:val="0"/>
        <w:kinsoku/>
        <w:wordWrap/>
        <w:overflowPunct/>
        <w:autoSpaceDE/>
        <w:autoSpaceDN/>
        <w:adjustRightInd/>
        <w:jc w:val="both"/>
        <w:textAlignment w:val="auto"/>
        <w:rPr>
          <w:rFonts w:ascii="ＭＳ 明朝" w:hAnsi="Courier New" w:cs="Times New Roman"/>
          <w:color w:val="000000" w:themeColor="text1"/>
          <w:kern w:val="2"/>
          <w:sz w:val="18"/>
          <w:szCs w:val="20"/>
        </w:rPr>
      </w:pPr>
    </w:p>
    <w:p w14:paraId="43F9202E" w14:textId="77777777" w:rsidR="00F3720E" w:rsidRPr="00515169" w:rsidRDefault="00F3720E" w:rsidP="00F3720E">
      <w:pPr>
        <w:suppressAutoHyphens w:val="0"/>
        <w:kinsoku/>
        <w:wordWrap/>
        <w:overflowPunct/>
        <w:autoSpaceDE/>
        <w:autoSpaceDN/>
        <w:adjustRightInd/>
        <w:spacing w:line="240" w:lineRule="exact"/>
        <w:ind w:firstLine="366"/>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color w:val="000000" w:themeColor="text1"/>
          <w:kern w:val="2"/>
          <w:sz w:val="18"/>
          <w:szCs w:val="20"/>
        </w:rPr>
        <w:br w:type="page"/>
      </w:r>
      <w:r w:rsidRPr="00515169">
        <w:rPr>
          <w:rFonts w:ascii="ＭＳ 明朝" w:hAnsi="Courier New" w:cs="Times New Roman" w:hint="eastAsia"/>
          <w:color w:val="000000" w:themeColor="text1"/>
          <w:kern w:val="2"/>
          <w:sz w:val="18"/>
          <w:szCs w:val="20"/>
        </w:rPr>
        <w:t>②　短期課程のうち各技能士コース</w:t>
      </w:r>
    </w:p>
    <w:p w14:paraId="47545C9A" w14:textId="77777777" w:rsidR="00F3720E" w:rsidRPr="00515169" w:rsidRDefault="00F3720E" w:rsidP="00F3720E">
      <w:pPr>
        <w:suppressAutoHyphens w:val="0"/>
        <w:kinsoku/>
        <w:wordWrap/>
        <w:overflowPunct/>
        <w:autoSpaceDE/>
        <w:autoSpaceDN/>
        <w:adjustRightInd/>
        <w:ind w:left="907" w:hanging="227"/>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イ　一級技能士コース</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649"/>
        <w:gridCol w:w="1218"/>
        <w:gridCol w:w="1218"/>
        <w:gridCol w:w="1218"/>
      </w:tblGrid>
      <w:tr w:rsidR="00515169" w:rsidRPr="00515169" w14:paraId="59281715" w14:textId="77777777" w:rsidTr="00F3720E">
        <w:trPr>
          <w:cantSplit/>
          <w:trHeight w:val="284"/>
        </w:trPr>
        <w:tc>
          <w:tcPr>
            <w:tcW w:w="3213" w:type="dxa"/>
            <w:gridSpan w:val="2"/>
            <w:vMerge w:val="restart"/>
            <w:vAlign w:val="center"/>
          </w:tcPr>
          <w:p w14:paraId="0A715C43" w14:textId="77777777" w:rsidR="00F3720E" w:rsidRPr="00515169" w:rsidRDefault="00F3720E" w:rsidP="00F3720E">
            <w:pPr>
              <w:suppressAutoHyphens w:val="0"/>
              <w:kinsoku/>
              <w:wordWrap/>
              <w:overflowPunct/>
              <w:autoSpaceDE/>
              <w:autoSpaceDN/>
              <w:adjustRightInd/>
              <w:spacing w:line="180" w:lineRule="exact"/>
              <w:jc w:val="center"/>
              <w:textAlignment w:val="auto"/>
              <w:rPr>
                <w:rFonts w:ascii="ＭＳ 明朝" w:hAnsi="Courier New" w:cs="Times New Roman"/>
                <w:color w:val="000000" w:themeColor="text1"/>
                <w:kern w:val="2"/>
                <w:sz w:val="14"/>
                <w:szCs w:val="20"/>
                <w:lang w:eastAsia="zh-TW"/>
              </w:rPr>
            </w:pPr>
            <w:r w:rsidRPr="00515169">
              <w:rPr>
                <w:rFonts w:ascii="ＭＳ 明朝" w:hAnsi="Courier New" w:cs="Times New Roman" w:hint="eastAsia"/>
                <w:color w:val="000000" w:themeColor="text1"/>
                <w:kern w:val="2"/>
                <w:sz w:val="14"/>
                <w:szCs w:val="20"/>
                <w:lang w:eastAsia="zh-TW"/>
              </w:rPr>
              <w:t>訓　　　　　練　　　　　科</w:t>
            </w:r>
          </w:p>
        </w:tc>
        <w:tc>
          <w:tcPr>
            <w:tcW w:w="3654" w:type="dxa"/>
            <w:gridSpan w:val="3"/>
            <w:vAlign w:val="center"/>
          </w:tcPr>
          <w:p w14:paraId="39ED216D" w14:textId="77777777" w:rsidR="00F3720E" w:rsidRPr="00515169" w:rsidRDefault="00F3720E" w:rsidP="00F3720E">
            <w:pPr>
              <w:suppressAutoHyphens w:val="0"/>
              <w:kinsoku/>
              <w:wordWrap/>
              <w:overflowPunct/>
              <w:autoSpaceDE/>
              <w:autoSpaceDN/>
              <w:adjustRightInd/>
              <w:spacing w:line="180" w:lineRule="exact"/>
              <w:jc w:val="center"/>
              <w:textAlignment w:val="auto"/>
              <w:rPr>
                <w:rFonts w:ascii="ＭＳ 明朝" w:hAnsi="Courier New" w:cs="Times New Roman"/>
                <w:color w:val="000000" w:themeColor="text1"/>
                <w:kern w:val="2"/>
                <w:sz w:val="14"/>
                <w:szCs w:val="20"/>
                <w:lang w:eastAsia="zh-TW"/>
              </w:rPr>
            </w:pPr>
            <w:r w:rsidRPr="00515169">
              <w:rPr>
                <w:rFonts w:ascii="ＭＳ 明朝" w:hAnsi="Courier New" w:cs="Times New Roman" w:hint="eastAsia"/>
                <w:color w:val="000000" w:themeColor="text1"/>
                <w:kern w:val="2"/>
                <w:sz w:val="14"/>
                <w:szCs w:val="20"/>
                <w:lang w:eastAsia="zh-TW"/>
              </w:rPr>
              <w:t>訓　　練　　時　　間</w:t>
            </w:r>
          </w:p>
        </w:tc>
      </w:tr>
      <w:tr w:rsidR="00515169" w:rsidRPr="00515169" w14:paraId="7276DC5B" w14:textId="77777777" w:rsidTr="00F3720E">
        <w:trPr>
          <w:cantSplit/>
          <w:trHeight w:val="284"/>
        </w:trPr>
        <w:tc>
          <w:tcPr>
            <w:tcW w:w="3213" w:type="dxa"/>
            <w:gridSpan w:val="2"/>
            <w:vMerge/>
          </w:tcPr>
          <w:p w14:paraId="720A5B37" w14:textId="77777777" w:rsidR="00F3720E" w:rsidRPr="00515169" w:rsidRDefault="00F3720E" w:rsidP="00F3720E">
            <w:pPr>
              <w:suppressAutoHyphens w:val="0"/>
              <w:kinsoku/>
              <w:wordWrap/>
              <w:overflowPunct/>
              <w:autoSpaceDE/>
              <w:autoSpaceDN/>
              <w:adjustRightInd/>
              <w:spacing w:line="180" w:lineRule="exact"/>
              <w:jc w:val="both"/>
              <w:textAlignment w:val="auto"/>
              <w:rPr>
                <w:rFonts w:ascii="ＭＳ 明朝" w:hAnsi="Courier New" w:cs="Times New Roman"/>
                <w:color w:val="000000" w:themeColor="text1"/>
                <w:kern w:val="2"/>
                <w:sz w:val="14"/>
                <w:szCs w:val="20"/>
                <w:lang w:eastAsia="zh-TW"/>
              </w:rPr>
            </w:pPr>
          </w:p>
        </w:tc>
        <w:tc>
          <w:tcPr>
            <w:tcW w:w="1218" w:type="dxa"/>
            <w:vAlign w:val="center"/>
          </w:tcPr>
          <w:p w14:paraId="125A3DFA" w14:textId="77777777" w:rsidR="00F3720E" w:rsidRPr="00515169" w:rsidRDefault="00F3720E" w:rsidP="00F3720E">
            <w:pPr>
              <w:suppressAutoHyphens w:val="0"/>
              <w:kinsoku/>
              <w:wordWrap/>
              <w:overflowPunct/>
              <w:autoSpaceDE/>
              <w:autoSpaceDN/>
              <w:adjustRightInd/>
              <w:spacing w:line="18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150時間</w:t>
            </w:r>
          </w:p>
        </w:tc>
        <w:tc>
          <w:tcPr>
            <w:tcW w:w="1218" w:type="dxa"/>
            <w:vAlign w:val="center"/>
          </w:tcPr>
          <w:p w14:paraId="2B085000" w14:textId="77777777" w:rsidR="00F3720E" w:rsidRPr="00515169" w:rsidRDefault="00F3720E" w:rsidP="00F3720E">
            <w:pPr>
              <w:suppressAutoHyphens w:val="0"/>
              <w:kinsoku/>
              <w:wordWrap/>
              <w:overflowPunct/>
              <w:autoSpaceDE/>
              <w:autoSpaceDN/>
              <w:adjustRightInd/>
              <w:spacing w:line="18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120時間</w:t>
            </w:r>
          </w:p>
        </w:tc>
        <w:tc>
          <w:tcPr>
            <w:tcW w:w="1218" w:type="dxa"/>
            <w:vAlign w:val="center"/>
          </w:tcPr>
          <w:p w14:paraId="78F1E1F8" w14:textId="77777777" w:rsidR="00F3720E" w:rsidRPr="00515169" w:rsidRDefault="00F3720E" w:rsidP="00F3720E">
            <w:pPr>
              <w:suppressAutoHyphens w:val="0"/>
              <w:kinsoku/>
              <w:wordWrap/>
              <w:overflowPunct/>
              <w:autoSpaceDE/>
              <w:autoSpaceDN/>
              <w:adjustRightInd/>
              <w:spacing w:line="18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100時間</w:t>
            </w:r>
          </w:p>
        </w:tc>
      </w:tr>
      <w:tr w:rsidR="00515169" w:rsidRPr="00515169" w14:paraId="1F7A8364" w14:textId="77777777" w:rsidTr="00F3720E">
        <w:trPr>
          <w:trHeight w:val="4508"/>
        </w:trPr>
        <w:tc>
          <w:tcPr>
            <w:tcW w:w="564" w:type="dxa"/>
            <w:tcBorders>
              <w:right w:val="nil"/>
            </w:tcBorders>
          </w:tcPr>
          <w:p w14:paraId="54F0733D" w14:textId="77777777" w:rsidR="00F3720E" w:rsidRPr="00515169" w:rsidRDefault="00F3720E" w:rsidP="00F3720E">
            <w:pPr>
              <w:suppressAutoHyphens w:val="0"/>
              <w:kinsoku/>
              <w:wordWrap/>
              <w:overflowPunct/>
              <w:autoSpaceDE/>
              <w:autoSpaceDN/>
              <w:adjustRightInd/>
              <w:spacing w:before="60"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1</w:t>
            </w:r>
          </w:p>
          <w:p w14:paraId="2781BF75"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2</w:t>
            </w:r>
          </w:p>
          <w:p w14:paraId="379AAC3E"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3</w:t>
            </w:r>
          </w:p>
          <w:p w14:paraId="43CE9DF7"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4</w:t>
            </w:r>
          </w:p>
          <w:p w14:paraId="688EE598"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5</w:t>
            </w:r>
          </w:p>
          <w:p w14:paraId="4D0AE264"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6</w:t>
            </w:r>
          </w:p>
          <w:p w14:paraId="359BFEEE"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7</w:t>
            </w:r>
          </w:p>
          <w:p w14:paraId="3C8FB9D1"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8</w:t>
            </w:r>
          </w:p>
          <w:p w14:paraId="70D85A18"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9</w:t>
            </w:r>
          </w:p>
          <w:p w14:paraId="37053C63"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10</w:t>
            </w:r>
          </w:p>
          <w:p w14:paraId="5EEA6A92"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11</w:t>
            </w:r>
          </w:p>
          <w:p w14:paraId="62073D40"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12</w:t>
            </w:r>
          </w:p>
          <w:p w14:paraId="4AC5B4C3"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13</w:t>
            </w:r>
          </w:p>
          <w:p w14:paraId="1DB487FD"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14</w:t>
            </w:r>
          </w:p>
          <w:p w14:paraId="31D1C502"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15</w:t>
            </w:r>
          </w:p>
          <w:p w14:paraId="577FBE3C"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16</w:t>
            </w:r>
          </w:p>
          <w:p w14:paraId="5AB1DBD6"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17</w:t>
            </w:r>
          </w:p>
          <w:p w14:paraId="744B8AFD"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18</w:t>
            </w:r>
          </w:p>
          <w:p w14:paraId="111FFB7B"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19</w:t>
            </w:r>
          </w:p>
          <w:p w14:paraId="12FF62FF"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20</w:t>
            </w:r>
          </w:p>
          <w:p w14:paraId="6A8584C9"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21</w:t>
            </w:r>
          </w:p>
          <w:p w14:paraId="1F43FD0C"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22</w:t>
            </w:r>
          </w:p>
          <w:p w14:paraId="0E4F69AA"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23</w:t>
            </w:r>
          </w:p>
          <w:p w14:paraId="179549FF"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24</w:t>
            </w:r>
          </w:p>
          <w:p w14:paraId="554467B2"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25</w:t>
            </w:r>
          </w:p>
          <w:p w14:paraId="3C4AEA03"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26</w:t>
            </w:r>
          </w:p>
          <w:p w14:paraId="21004078"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27</w:t>
            </w:r>
          </w:p>
          <w:p w14:paraId="21B60B18"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28</w:t>
            </w:r>
          </w:p>
          <w:p w14:paraId="5FD466D7"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29</w:t>
            </w:r>
          </w:p>
          <w:p w14:paraId="727A3F1D"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30</w:t>
            </w:r>
          </w:p>
          <w:p w14:paraId="56D422C9"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31</w:t>
            </w:r>
          </w:p>
          <w:p w14:paraId="23475E8D"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32</w:t>
            </w:r>
          </w:p>
        </w:tc>
        <w:tc>
          <w:tcPr>
            <w:tcW w:w="2649" w:type="dxa"/>
            <w:tcBorders>
              <w:left w:val="nil"/>
            </w:tcBorders>
          </w:tcPr>
          <w:p w14:paraId="0402FF6C" w14:textId="77777777" w:rsidR="00F3720E" w:rsidRPr="00515169" w:rsidRDefault="00F3720E" w:rsidP="00F3720E">
            <w:pPr>
              <w:suppressAutoHyphens w:val="0"/>
              <w:kinsoku/>
              <w:wordWrap/>
              <w:overflowPunct/>
              <w:autoSpaceDE/>
              <w:autoSpaceDN/>
              <w:adjustRightInd/>
              <w:spacing w:before="60"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造園科</w:t>
            </w:r>
          </w:p>
          <w:p w14:paraId="020D8E8E"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さく井科</w:t>
            </w:r>
          </w:p>
          <w:p w14:paraId="5D229987"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鉄工科</w:t>
            </w:r>
          </w:p>
          <w:p w14:paraId="1368B5E0"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建築板金科</w:t>
            </w:r>
          </w:p>
          <w:p w14:paraId="33161716"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lang w:eastAsia="zh-TW"/>
              </w:rPr>
            </w:pPr>
            <w:r w:rsidRPr="00515169">
              <w:rPr>
                <w:rFonts w:ascii="ＭＳ 明朝" w:hAnsi="Courier New" w:cs="Times New Roman" w:hint="eastAsia"/>
                <w:color w:val="000000" w:themeColor="text1"/>
                <w:kern w:val="2"/>
                <w:sz w:val="14"/>
                <w:szCs w:val="20"/>
                <w:lang w:eastAsia="zh-TW"/>
              </w:rPr>
              <w:t>建設機械整備科</w:t>
            </w:r>
          </w:p>
          <w:p w14:paraId="7180701F"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lang w:eastAsia="zh-TW"/>
              </w:rPr>
            </w:pPr>
            <w:r w:rsidRPr="00515169">
              <w:rPr>
                <w:rFonts w:ascii="ＭＳ 明朝" w:hAnsi="Courier New" w:cs="Times New Roman" w:hint="eastAsia"/>
                <w:color w:val="000000" w:themeColor="text1"/>
                <w:kern w:val="2"/>
                <w:sz w:val="14"/>
                <w:szCs w:val="20"/>
                <w:lang w:eastAsia="zh-TW"/>
              </w:rPr>
              <w:t>冷凍空気調和機器施工科</w:t>
            </w:r>
          </w:p>
          <w:p w14:paraId="675A39E3"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lang w:eastAsia="zh-TW"/>
              </w:rPr>
            </w:pPr>
            <w:r w:rsidRPr="00515169">
              <w:rPr>
                <w:rFonts w:ascii="ＭＳ 明朝" w:hAnsi="Courier New" w:cs="Times New Roman" w:hint="eastAsia"/>
                <w:color w:val="000000" w:themeColor="text1"/>
                <w:kern w:val="2"/>
                <w:sz w:val="14"/>
                <w:szCs w:val="20"/>
                <w:lang w:eastAsia="zh-TW"/>
              </w:rPr>
              <w:t>建具製作科</w:t>
            </w:r>
          </w:p>
          <w:p w14:paraId="0B6BB793"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lang w:eastAsia="zh-TW"/>
              </w:rPr>
            </w:pPr>
            <w:r w:rsidRPr="00515169">
              <w:rPr>
                <w:rFonts w:ascii="ＭＳ 明朝" w:hAnsi="Courier New" w:cs="Times New Roman" w:hint="eastAsia"/>
                <w:color w:val="000000" w:themeColor="text1"/>
                <w:kern w:val="2"/>
                <w:sz w:val="14"/>
                <w:szCs w:val="20"/>
                <w:lang w:eastAsia="zh-TW"/>
              </w:rPr>
              <w:t>石材加工科</w:t>
            </w:r>
          </w:p>
          <w:p w14:paraId="3E6E2A6A"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lang w:eastAsia="zh-TW"/>
              </w:rPr>
            </w:pPr>
            <w:r w:rsidRPr="00515169">
              <w:rPr>
                <w:rFonts w:ascii="ＭＳ 明朝" w:hAnsi="Courier New" w:cs="Times New Roman" w:hint="eastAsia"/>
                <w:color w:val="000000" w:themeColor="text1"/>
                <w:kern w:val="2"/>
                <w:sz w:val="14"/>
                <w:szCs w:val="20"/>
                <w:lang w:eastAsia="zh-TW"/>
              </w:rPr>
              <w:t>建築大工科</w:t>
            </w:r>
          </w:p>
          <w:p w14:paraId="235DFE33"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かわらぶき科</w:t>
            </w:r>
          </w:p>
          <w:p w14:paraId="67EDAE43"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とび科</w:t>
            </w:r>
          </w:p>
          <w:p w14:paraId="244321F9"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左官科</w:t>
            </w:r>
          </w:p>
          <w:p w14:paraId="3E7B1AEF"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築炉科</w:t>
            </w:r>
          </w:p>
          <w:p w14:paraId="13C5159F"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ブロック建築科</w:t>
            </w:r>
          </w:p>
          <w:p w14:paraId="0ADB4397"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タイル張り科</w:t>
            </w:r>
          </w:p>
          <w:p w14:paraId="18BCAEA1"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lang w:eastAsia="zh-TW"/>
              </w:rPr>
            </w:pPr>
            <w:r w:rsidRPr="00515169">
              <w:rPr>
                <w:rFonts w:ascii="ＭＳ 明朝" w:hAnsi="Courier New" w:cs="Times New Roman" w:hint="eastAsia"/>
                <w:color w:val="000000" w:themeColor="text1"/>
                <w:kern w:val="2"/>
                <w:sz w:val="14"/>
                <w:szCs w:val="20"/>
                <w:lang w:eastAsia="zh-TW"/>
              </w:rPr>
              <w:t>畳製作科</w:t>
            </w:r>
          </w:p>
          <w:p w14:paraId="198427DD"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lang w:eastAsia="zh-TW"/>
              </w:rPr>
            </w:pPr>
            <w:r w:rsidRPr="00515169">
              <w:rPr>
                <w:rFonts w:ascii="ＭＳ 明朝" w:hAnsi="Courier New" w:cs="Times New Roman" w:hint="eastAsia"/>
                <w:color w:val="000000" w:themeColor="text1"/>
                <w:kern w:val="2"/>
                <w:sz w:val="14"/>
                <w:szCs w:val="20"/>
                <w:lang w:eastAsia="zh-TW"/>
              </w:rPr>
              <w:t>配管科</w:t>
            </w:r>
          </w:p>
          <w:p w14:paraId="7DFA06CC"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lang w:eastAsia="zh-TW"/>
              </w:rPr>
            </w:pPr>
            <w:r w:rsidRPr="00515169">
              <w:rPr>
                <w:rFonts w:ascii="ＭＳ 明朝" w:hAnsi="Courier New" w:cs="Times New Roman" w:hint="eastAsia"/>
                <w:color w:val="000000" w:themeColor="text1"/>
                <w:kern w:val="2"/>
                <w:sz w:val="14"/>
                <w:szCs w:val="20"/>
                <w:lang w:eastAsia="zh-TW"/>
              </w:rPr>
              <w:t>厨房設備施工科</w:t>
            </w:r>
          </w:p>
          <w:p w14:paraId="7BE3C52E"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型枠施工科</w:t>
            </w:r>
          </w:p>
          <w:p w14:paraId="6C106653"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鉄筋施工科</w:t>
            </w:r>
          </w:p>
          <w:p w14:paraId="4C327EA7"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コンクリート圧送施工科</w:t>
            </w:r>
          </w:p>
          <w:p w14:paraId="4831BA4A"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lang w:eastAsia="zh-CN"/>
              </w:rPr>
            </w:pPr>
            <w:r w:rsidRPr="00515169">
              <w:rPr>
                <w:rFonts w:ascii="ＭＳ 明朝" w:hAnsi="Courier New" w:cs="Times New Roman" w:hint="eastAsia"/>
                <w:color w:val="000000" w:themeColor="text1"/>
                <w:kern w:val="2"/>
                <w:sz w:val="14"/>
                <w:szCs w:val="20"/>
                <w:lang w:eastAsia="zh-CN"/>
              </w:rPr>
              <w:t>防水施工科</w:t>
            </w:r>
          </w:p>
          <w:p w14:paraId="36C478C2"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lang w:eastAsia="zh-CN"/>
              </w:rPr>
            </w:pPr>
            <w:r w:rsidRPr="00515169">
              <w:rPr>
                <w:rFonts w:ascii="ＭＳ 明朝" w:hAnsi="Courier New" w:cs="Times New Roman" w:hint="eastAsia"/>
                <w:color w:val="000000" w:themeColor="text1"/>
                <w:kern w:val="2"/>
                <w:sz w:val="14"/>
                <w:szCs w:val="20"/>
                <w:lang w:eastAsia="zh-CN"/>
              </w:rPr>
              <w:t>内装仕上施工科</w:t>
            </w:r>
          </w:p>
          <w:p w14:paraId="2A597615"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スレート施工科</w:t>
            </w:r>
          </w:p>
          <w:p w14:paraId="4513C1AB"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熱絶縁施工科</w:t>
            </w:r>
          </w:p>
          <w:p w14:paraId="21F9A63F"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カーテンウォール施工科</w:t>
            </w:r>
          </w:p>
          <w:p w14:paraId="016B92A9"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サッシ施工科</w:t>
            </w:r>
          </w:p>
          <w:p w14:paraId="16E613B8"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ガラス施工科</w:t>
            </w:r>
          </w:p>
          <w:p w14:paraId="138F47C6"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ウェルポイント施工科</w:t>
            </w:r>
          </w:p>
          <w:p w14:paraId="7AC1324F"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建築図面製作科</w:t>
            </w:r>
          </w:p>
          <w:p w14:paraId="60B3EBCF"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表装科</w:t>
            </w:r>
          </w:p>
          <w:p w14:paraId="716A4408"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塗装科</w:t>
            </w:r>
          </w:p>
        </w:tc>
        <w:tc>
          <w:tcPr>
            <w:tcW w:w="1218" w:type="dxa"/>
          </w:tcPr>
          <w:p w14:paraId="14C0CCF6" w14:textId="77777777" w:rsidR="00F3720E" w:rsidRPr="00515169" w:rsidRDefault="00F3720E" w:rsidP="00F3720E">
            <w:pPr>
              <w:suppressAutoHyphens w:val="0"/>
              <w:kinsoku/>
              <w:wordWrap/>
              <w:overflowPunct/>
              <w:autoSpaceDE/>
              <w:autoSpaceDN/>
              <w:adjustRightInd/>
              <w:spacing w:before="60" w:line="140" w:lineRule="exact"/>
              <w:jc w:val="center"/>
              <w:textAlignment w:val="auto"/>
              <w:rPr>
                <w:rFonts w:ascii="ＭＳ 明朝" w:hAnsi="Courier New" w:cs="Times New Roman"/>
                <w:color w:val="000000" w:themeColor="text1"/>
                <w:kern w:val="2"/>
                <w:sz w:val="14"/>
                <w:szCs w:val="20"/>
              </w:rPr>
            </w:pPr>
          </w:p>
          <w:p w14:paraId="4383BC21"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2FD511C2"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1C171C2A"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3DA0452F"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488AF251"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157EE9E4"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40DF88D9"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5A91CF70"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26CFD707" w14:textId="77777777" w:rsidR="00F3720E" w:rsidRPr="00515169" w:rsidRDefault="00F3720E" w:rsidP="00F3720E">
            <w:pPr>
              <w:suppressAutoHyphens w:val="0"/>
              <w:kinsoku/>
              <w:wordWrap/>
              <w:overflowPunct/>
              <w:autoSpaceDE/>
              <w:autoSpaceDN/>
              <w:adjustRightInd/>
              <w:spacing w:line="140" w:lineRule="exact"/>
              <w:jc w:val="both"/>
              <w:textAlignment w:val="auto"/>
              <w:rPr>
                <w:rFonts w:ascii="ＭＳ 明朝" w:hAnsi="Courier New" w:cs="Times New Roman"/>
                <w:color w:val="000000" w:themeColor="text1"/>
                <w:kern w:val="2"/>
                <w:sz w:val="14"/>
                <w:szCs w:val="20"/>
              </w:rPr>
            </w:pPr>
          </w:p>
          <w:p w14:paraId="0E78EB22"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4FE124AF" w14:textId="77777777" w:rsidR="00F3720E" w:rsidRPr="00515169" w:rsidRDefault="00F3720E" w:rsidP="00F3720E">
            <w:pPr>
              <w:suppressAutoHyphens w:val="0"/>
              <w:kinsoku/>
              <w:wordWrap/>
              <w:overflowPunct/>
              <w:autoSpaceDE/>
              <w:autoSpaceDN/>
              <w:adjustRightInd/>
              <w:spacing w:line="140" w:lineRule="exact"/>
              <w:jc w:val="both"/>
              <w:textAlignment w:val="auto"/>
              <w:rPr>
                <w:rFonts w:ascii="ＭＳ 明朝" w:hAnsi="Courier New" w:cs="Times New Roman"/>
                <w:color w:val="000000" w:themeColor="text1"/>
                <w:kern w:val="2"/>
                <w:sz w:val="14"/>
                <w:szCs w:val="20"/>
              </w:rPr>
            </w:pPr>
          </w:p>
          <w:p w14:paraId="0B49234C"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0FDBC64C"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7D53011C"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745E9584"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6B9ADD04"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2F1DCA3B"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24E402F1"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5A51924B"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066630AD"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1965FFC4"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7911CE67"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3B283B35"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1174286A"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303F1AEA"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7FF84384"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72432E37"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1650D936"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36A9AF61"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tc>
        <w:tc>
          <w:tcPr>
            <w:tcW w:w="1218" w:type="dxa"/>
          </w:tcPr>
          <w:p w14:paraId="26B9F003" w14:textId="77777777" w:rsidR="00F3720E" w:rsidRPr="00515169" w:rsidRDefault="00F3720E" w:rsidP="00F3720E">
            <w:pPr>
              <w:suppressAutoHyphens w:val="0"/>
              <w:kinsoku/>
              <w:wordWrap/>
              <w:overflowPunct/>
              <w:autoSpaceDE/>
              <w:autoSpaceDN/>
              <w:adjustRightInd/>
              <w:spacing w:before="60" w:line="140" w:lineRule="exact"/>
              <w:jc w:val="center"/>
              <w:textAlignment w:val="auto"/>
              <w:rPr>
                <w:rFonts w:ascii="ＭＳ 明朝" w:hAnsi="Courier New" w:cs="Times New Roman"/>
                <w:color w:val="000000" w:themeColor="text1"/>
                <w:kern w:val="2"/>
                <w:sz w:val="14"/>
                <w:szCs w:val="20"/>
              </w:rPr>
            </w:pPr>
          </w:p>
          <w:p w14:paraId="4639596A"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2128056F"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17654992"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23C41C24"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35784A19"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62BF83B0"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682BD246"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742EB160"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3E57A9EF"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441F0B9E"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760D8569"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7FC40540"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1E0A6F0C"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1152F083"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35E17A34"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2619E19A"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49F09A13"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2E53AF88"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5B81CC12"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1D7EBC50"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220B0083"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1B1F64F4"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1E70A36F"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623A950A"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7C7497EA"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1FF4F2CE"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tc>
        <w:tc>
          <w:tcPr>
            <w:tcW w:w="1218" w:type="dxa"/>
          </w:tcPr>
          <w:p w14:paraId="131399FD" w14:textId="77777777" w:rsidR="00F3720E" w:rsidRPr="00515169" w:rsidRDefault="00F3720E" w:rsidP="00F3720E">
            <w:pPr>
              <w:suppressAutoHyphens w:val="0"/>
              <w:kinsoku/>
              <w:wordWrap/>
              <w:overflowPunct/>
              <w:autoSpaceDE/>
              <w:autoSpaceDN/>
              <w:adjustRightInd/>
              <w:spacing w:before="60"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72072785"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17840464"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3EA93989"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7D110200"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1086B3E9"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1AB0B981"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08C944C3"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2C5F977A"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6A42E45B"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233F6A60"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52E0AD41"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1063824A"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548A0508"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4DEFEDEE"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08879E21"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55CA0339"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41EA7421"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5A75E855"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785EF69E"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6E280142"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0FC5368B"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1BCA25D3"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3519D363"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3ACF5E99"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406CE10F"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2C02CF3F"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02D572B7"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519E8D41"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4A9DC7FD"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220E096E"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0F8C969B" w14:textId="77777777" w:rsidR="00F3720E" w:rsidRPr="00515169" w:rsidRDefault="00F3720E" w:rsidP="00F3720E">
            <w:pPr>
              <w:suppressAutoHyphens w:val="0"/>
              <w:kinsoku/>
              <w:wordWrap/>
              <w:overflowPunct/>
              <w:autoSpaceDE/>
              <w:autoSpaceDN/>
              <w:adjustRightInd/>
              <w:spacing w:after="60"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tc>
      </w:tr>
    </w:tbl>
    <w:p w14:paraId="3A0F46F4" w14:textId="77777777" w:rsidR="00F3720E" w:rsidRPr="00515169" w:rsidRDefault="00F3720E" w:rsidP="00F3720E">
      <w:pPr>
        <w:suppressAutoHyphens w:val="0"/>
        <w:kinsoku/>
        <w:wordWrap/>
        <w:overflowPunct/>
        <w:autoSpaceDE/>
        <w:autoSpaceDN/>
        <w:adjustRightInd/>
        <w:ind w:left="907" w:hanging="227"/>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 xml:space="preserve">　ロ　二級技能士コース</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649"/>
        <w:gridCol w:w="1218"/>
        <w:gridCol w:w="1218"/>
        <w:gridCol w:w="1218"/>
      </w:tblGrid>
      <w:tr w:rsidR="00515169" w:rsidRPr="00515169" w14:paraId="722D2E1A" w14:textId="77777777" w:rsidTr="00F3720E">
        <w:trPr>
          <w:cantSplit/>
          <w:trHeight w:val="284"/>
        </w:trPr>
        <w:tc>
          <w:tcPr>
            <w:tcW w:w="3213" w:type="dxa"/>
            <w:gridSpan w:val="2"/>
            <w:vMerge w:val="restart"/>
            <w:vAlign w:val="center"/>
          </w:tcPr>
          <w:p w14:paraId="7721DE3F" w14:textId="77777777" w:rsidR="00F3720E" w:rsidRPr="00515169" w:rsidRDefault="00F3720E" w:rsidP="00F3720E">
            <w:pPr>
              <w:suppressAutoHyphens w:val="0"/>
              <w:kinsoku/>
              <w:wordWrap/>
              <w:overflowPunct/>
              <w:autoSpaceDE/>
              <w:autoSpaceDN/>
              <w:adjustRightInd/>
              <w:spacing w:line="180" w:lineRule="exact"/>
              <w:jc w:val="center"/>
              <w:textAlignment w:val="auto"/>
              <w:rPr>
                <w:rFonts w:ascii="ＭＳ 明朝" w:hAnsi="Courier New" w:cs="Times New Roman"/>
                <w:color w:val="000000" w:themeColor="text1"/>
                <w:kern w:val="2"/>
                <w:sz w:val="14"/>
                <w:szCs w:val="20"/>
                <w:lang w:eastAsia="zh-TW"/>
              </w:rPr>
            </w:pPr>
            <w:r w:rsidRPr="00515169">
              <w:rPr>
                <w:rFonts w:ascii="ＭＳ 明朝" w:hAnsi="Courier New" w:cs="Times New Roman" w:hint="eastAsia"/>
                <w:color w:val="000000" w:themeColor="text1"/>
                <w:kern w:val="2"/>
                <w:sz w:val="14"/>
                <w:szCs w:val="20"/>
                <w:lang w:eastAsia="zh-TW"/>
              </w:rPr>
              <w:t>訓　　　　　練　　　　　科</w:t>
            </w:r>
          </w:p>
        </w:tc>
        <w:tc>
          <w:tcPr>
            <w:tcW w:w="3654" w:type="dxa"/>
            <w:gridSpan w:val="3"/>
            <w:vAlign w:val="center"/>
          </w:tcPr>
          <w:p w14:paraId="69580E65" w14:textId="77777777" w:rsidR="00F3720E" w:rsidRPr="00515169" w:rsidRDefault="00F3720E" w:rsidP="00F3720E">
            <w:pPr>
              <w:suppressAutoHyphens w:val="0"/>
              <w:kinsoku/>
              <w:wordWrap/>
              <w:overflowPunct/>
              <w:autoSpaceDE/>
              <w:autoSpaceDN/>
              <w:adjustRightInd/>
              <w:spacing w:line="180" w:lineRule="exact"/>
              <w:jc w:val="center"/>
              <w:textAlignment w:val="auto"/>
              <w:rPr>
                <w:rFonts w:ascii="ＭＳ 明朝" w:hAnsi="Courier New" w:cs="Times New Roman"/>
                <w:color w:val="000000" w:themeColor="text1"/>
                <w:kern w:val="2"/>
                <w:sz w:val="14"/>
                <w:szCs w:val="20"/>
                <w:lang w:eastAsia="zh-TW"/>
              </w:rPr>
            </w:pPr>
            <w:r w:rsidRPr="00515169">
              <w:rPr>
                <w:rFonts w:ascii="ＭＳ 明朝" w:hAnsi="Courier New" w:cs="Times New Roman" w:hint="eastAsia"/>
                <w:color w:val="000000" w:themeColor="text1"/>
                <w:kern w:val="2"/>
                <w:sz w:val="14"/>
                <w:szCs w:val="20"/>
                <w:lang w:eastAsia="zh-TW"/>
              </w:rPr>
              <w:t>訓　　練　　時　　間</w:t>
            </w:r>
          </w:p>
        </w:tc>
      </w:tr>
      <w:tr w:rsidR="00515169" w:rsidRPr="00515169" w14:paraId="64BACAE2" w14:textId="77777777" w:rsidTr="00F3720E">
        <w:trPr>
          <w:cantSplit/>
          <w:trHeight w:val="284"/>
        </w:trPr>
        <w:tc>
          <w:tcPr>
            <w:tcW w:w="3213" w:type="dxa"/>
            <w:gridSpan w:val="2"/>
            <w:vMerge/>
          </w:tcPr>
          <w:p w14:paraId="4A4E8D7C" w14:textId="77777777" w:rsidR="00F3720E" w:rsidRPr="00515169" w:rsidRDefault="00F3720E" w:rsidP="00F3720E">
            <w:pPr>
              <w:suppressAutoHyphens w:val="0"/>
              <w:kinsoku/>
              <w:wordWrap/>
              <w:overflowPunct/>
              <w:autoSpaceDE/>
              <w:autoSpaceDN/>
              <w:adjustRightInd/>
              <w:spacing w:line="180" w:lineRule="exact"/>
              <w:jc w:val="both"/>
              <w:textAlignment w:val="auto"/>
              <w:rPr>
                <w:rFonts w:ascii="ＭＳ 明朝" w:hAnsi="Courier New" w:cs="Times New Roman"/>
                <w:color w:val="000000" w:themeColor="text1"/>
                <w:kern w:val="2"/>
                <w:sz w:val="14"/>
                <w:szCs w:val="20"/>
                <w:lang w:eastAsia="zh-TW"/>
              </w:rPr>
            </w:pPr>
          </w:p>
        </w:tc>
        <w:tc>
          <w:tcPr>
            <w:tcW w:w="1218" w:type="dxa"/>
            <w:vAlign w:val="center"/>
          </w:tcPr>
          <w:p w14:paraId="4296B992" w14:textId="77777777" w:rsidR="00F3720E" w:rsidRPr="00515169" w:rsidRDefault="00F3720E" w:rsidP="00F3720E">
            <w:pPr>
              <w:suppressAutoHyphens w:val="0"/>
              <w:kinsoku/>
              <w:wordWrap/>
              <w:overflowPunct/>
              <w:autoSpaceDE/>
              <w:autoSpaceDN/>
              <w:adjustRightInd/>
              <w:spacing w:line="18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150時間</w:t>
            </w:r>
          </w:p>
        </w:tc>
        <w:tc>
          <w:tcPr>
            <w:tcW w:w="1218" w:type="dxa"/>
            <w:vAlign w:val="center"/>
          </w:tcPr>
          <w:p w14:paraId="2B59E29E" w14:textId="77777777" w:rsidR="00F3720E" w:rsidRPr="00515169" w:rsidRDefault="00F3720E" w:rsidP="00F3720E">
            <w:pPr>
              <w:suppressAutoHyphens w:val="0"/>
              <w:kinsoku/>
              <w:wordWrap/>
              <w:overflowPunct/>
              <w:autoSpaceDE/>
              <w:autoSpaceDN/>
              <w:adjustRightInd/>
              <w:spacing w:line="18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120時間</w:t>
            </w:r>
          </w:p>
        </w:tc>
        <w:tc>
          <w:tcPr>
            <w:tcW w:w="1218" w:type="dxa"/>
            <w:vAlign w:val="center"/>
          </w:tcPr>
          <w:p w14:paraId="3257934D" w14:textId="77777777" w:rsidR="00F3720E" w:rsidRPr="00515169" w:rsidRDefault="00F3720E" w:rsidP="00F3720E">
            <w:pPr>
              <w:suppressAutoHyphens w:val="0"/>
              <w:kinsoku/>
              <w:wordWrap/>
              <w:overflowPunct/>
              <w:autoSpaceDE/>
              <w:autoSpaceDN/>
              <w:adjustRightInd/>
              <w:spacing w:line="18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100時間</w:t>
            </w:r>
          </w:p>
        </w:tc>
      </w:tr>
      <w:tr w:rsidR="00515169" w:rsidRPr="00515169" w14:paraId="70E97D03" w14:textId="77777777" w:rsidTr="00F3720E">
        <w:trPr>
          <w:trHeight w:val="70"/>
        </w:trPr>
        <w:tc>
          <w:tcPr>
            <w:tcW w:w="564" w:type="dxa"/>
            <w:tcBorders>
              <w:right w:val="nil"/>
            </w:tcBorders>
          </w:tcPr>
          <w:p w14:paraId="6D063F1A" w14:textId="77777777" w:rsidR="00F3720E" w:rsidRPr="00515169" w:rsidRDefault="00F3720E" w:rsidP="00F3720E">
            <w:pPr>
              <w:suppressAutoHyphens w:val="0"/>
              <w:kinsoku/>
              <w:wordWrap/>
              <w:overflowPunct/>
              <w:autoSpaceDE/>
              <w:autoSpaceDN/>
              <w:adjustRightInd/>
              <w:spacing w:before="60"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1</w:t>
            </w:r>
          </w:p>
          <w:p w14:paraId="23AFC414"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2</w:t>
            </w:r>
          </w:p>
          <w:p w14:paraId="29020204"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3</w:t>
            </w:r>
          </w:p>
          <w:p w14:paraId="4D14299F"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4</w:t>
            </w:r>
          </w:p>
          <w:p w14:paraId="198D8E42"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5</w:t>
            </w:r>
          </w:p>
          <w:p w14:paraId="6697371E"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6</w:t>
            </w:r>
          </w:p>
          <w:p w14:paraId="522A5C21"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7</w:t>
            </w:r>
          </w:p>
          <w:p w14:paraId="3E1D3CD9"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8</w:t>
            </w:r>
          </w:p>
          <w:p w14:paraId="02B42907"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9</w:t>
            </w:r>
          </w:p>
          <w:p w14:paraId="54969D00"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10</w:t>
            </w:r>
          </w:p>
          <w:p w14:paraId="3111F054"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11</w:t>
            </w:r>
          </w:p>
          <w:p w14:paraId="183DA381"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12</w:t>
            </w:r>
          </w:p>
          <w:p w14:paraId="0FB64F4D"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13</w:t>
            </w:r>
          </w:p>
          <w:p w14:paraId="600D02BB"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14</w:t>
            </w:r>
          </w:p>
          <w:p w14:paraId="6E2E9DE4"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15</w:t>
            </w:r>
          </w:p>
          <w:p w14:paraId="0D6C2B7E"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16</w:t>
            </w:r>
          </w:p>
          <w:p w14:paraId="09CD3766"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17</w:t>
            </w:r>
          </w:p>
          <w:p w14:paraId="20D3077E"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18</w:t>
            </w:r>
          </w:p>
          <w:p w14:paraId="5AD33288"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19</w:t>
            </w:r>
          </w:p>
          <w:p w14:paraId="7346695D"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20</w:t>
            </w:r>
          </w:p>
          <w:p w14:paraId="6F450C71"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21</w:t>
            </w:r>
          </w:p>
          <w:p w14:paraId="46FB4E66"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22</w:t>
            </w:r>
          </w:p>
          <w:p w14:paraId="31FB88EE"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23</w:t>
            </w:r>
          </w:p>
          <w:p w14:paraId="19C0DF31"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24</w:t>
            </w:r>
          </w:p>
          <w:p w14:paraId="173F0E48"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25</w:t>
            </w:r>
          </w:p>
          <w:p w14:paraId="69138B76"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26</w:t>
            </w:r>
          </w:p>
          <w:p w14:paraId="2DDA2D9F"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27</w:t>
            </w:r>
          </w:p>
          <w:p w14:paraId="2614FAFD"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28</w:t>
            </w:r>
          </w:p>
          <w:p w14:paraId="0DED87AB"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29</w:t>
            </w:r>
          </w:p>
          <w:p w14:paraId="6C7A50BC"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30</w:t>
            </w:r>
          </w:p>
          <w:p w14:paraId="2B781D2E"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31</w:t>
            </w:r>
          </w:p>
          <w:p w14:paraId="3A04424E" w14:textId="77777777" w:rsidR="00F3720E" w:rsidRPr="00515169" w:rsidRDefault="00F3720E" w:rsidP="00F3720E">
            <w:pPr>
              <w:suppressAutoHyphens w:val="0"/>
              <w:kinsoku/>
              <w:wordWrap/>
              <w:overflowPunct/>
              <w:autoSpaceDE/>
              <w:autoSpaceDN/>
              <w:adjustRightInd/>
              <w:spacing w:line="140" w:lineRule="exact"/>
              <w:ind w:left="57"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32</w:t>
            </w:r>
          </w:p>
        </w:tc>
        <w:tc>
          <w:tcPr>
            <w:tcW w:w="2649" w:type="dxa"/>
            <w:tcBorders>
              <w:left w:val="nil"/>
            </w:tcBorders>
          </w:tcPr>
          <w:p w14:paraId="507086F2" w14:textId="77777777" w:rsidR="00F3720E" w:rsidRPr="00515169" w:rsidRDefault="00F3720E" w:rsidP="00F3720E">
            <w:pPr>
              <w:suppressAutoHyphens w:val="0"/>
              <w:kinsoku/>
              <w:wordWrap/>
              <w:overflowPunct/>
              <w:autoSpaceDE/>
              <w:autoSpaceDN/>
              <w:adjustRightInd/>
              <w:spacing w:before="60"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造園科</w:t>
            </w:r>
          </w:p>
          <w:p w14:paraId="07F5DF3D"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さく井科</w:t>
            </w:r>
          </w:p>
          <w:p w14:paraId="7E81DB28"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鉄工科</w:t>
            </w:r>
          </w:p>
          <w:p w14:paraId="56C18FFB"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建築板金科</w:t>
            </w:r>
          </w:p>
          <w:p w14:paraId="5ABD732A"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lang w:eastAsia="zh-TW"/>
              </w:rPr>
            </w:pPr>
            <w:r w:rsidRPr="00515169">
              <w:rPr>
                <w:rFonts w:ascii="ＭＳ 明朝" w:hAnsi="Courier New" w:cs="Times New Roman" w:hint="eastAsia"/>
                <w:color w:val="000000" w:themeColor="text1"/>
                <w:kern w:val="2"/>
                <w:sz w:val="14"/>
                <w:szCs w:val="20"/>
                <w:lang w:eastAsia="zh-TW"/>
              </w:rPr>
              <w:t>建設機械整備科</w:t>
            </w:r>
          </w:p>
          <w:p w14:paraId="30F7EA13"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lang w:eastAsia="zh-TW"/>
              </w:rPr>
            </w:pPr>
            <w:r w:rsidRPr="00515169">
              <w:rPr>
                <w:rFonts w:ascii="ＭＳ 明朝" w:hAnsi="Courier New" w:cs="Times New Roman" w:hint="eastAsia"/>
                <w:color w:val="000000" w:themeColor="text1"/>
                <w:kern w:val="2"/>
                <w:sz w:val="14"/>
                <w:szCs w:val="20"/>
                <w:lang w:eastAsia="zh-TW"/>
              </w:rPr>
              <w:t>冷凍空気調和機器施工科</w:t>
            </w:r>
          </w:p>
          <w:p w14:paraId="31DBB03F"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lang w:eastAsia="zh-TW"/>
              </w:rPr>
            </w:pPr>
            <w:r w:rsidRPr="00515169">
              <w:rPr>
                <w:rFonts w:ascii="ＭＳ 明朝" w:hAnsi="Courier New" w:cs="Times New Roman" w:hint="eastAsia"/>
                <w:color w:val="000000" w:themeColor="text1"/>
                <w:kern w:val="2"/>
                <w:sz w:val="14"/>
                <w:szCs w:val="20"/>
                <w:lang w:eastAsia="zh-TW"/>
              </w:rPr>
              <w:t>建具製作科</w:t>
            </w:r>
          </w:p>
          <w:p w14:paraId="54053674"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lang w:eastAsia="zh-TW"/>
              </w:rPr>
            </w:pPr>
            <w:r w:rsidRPr="00515169">
              <w:rPr>
                <w:rFonts w:ascii="ＭＳ 明朝" w:hAnsi="Courier New" w:cs="Times New Roman" w:hint="eastAsia"/>
                <w:color w:val="000000" w:themeColor="text1"/>
                <w:kern w:val="2"/>
                <w:sz w:val="14"/>
                <w:szCs w:val="20"/>
                <w:lang w:eastAsia="zh-TW"/>
              </w:rPr>
              <w:t>石材加工科</w:t>
            </w:r>
          </w:p>
          <w:p w14:paraId="6706EA9D"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lang w:eastAsia="zh-TW"/>
              </w:rPr>
            </w:pPr>
            <w:r w:rsidRPr="00515169">
              <w:rPr>
                <w:rFonts w:ascii="ＭＳ 明朝" w:hAnsi="Courier New" w:cs="Times New Roman" w:hint="eastAsia"/>
                <w:color w:val="000000" w:themeColor="text1"/>
                <w:kern w:val="2"/>
                <w:sz w:val="14"/>
                <w:szCs w:val="20"/>
                <w:lang w:eastAsia="zh-TW"/>
              </w:rPr>
              <w:t>建築大工科</w:t>
            </w:r>
          </w:p>
          <w:p w14:paraId="0F636726"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かわらぶき科</w:t>
            </w:r>
          </w:p>
          <w:p w14:paraId="7378D5AC"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とび科</w:t>
            </w:r>
          </w:p>
          <w:p w14:paraId="7DAA2283"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左官科</w:t>
            </w:r>
          </w:p>
          <w:p w14:paraId="02FB05B0"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築炉科</w:t>
            </w:r>
          </w:p>
          <w:p w14:paraId="7315DB6B"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ブロック建築科</w:t>
            </w:r>
          </w:p>
          <w:p w14:paraId="288F97B4"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タイル張り科</w:t>
            </w:r>
          </w:p>
          <w:p w14:paraId="27BB9A4D"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lang w:eastAsia="zh-TW"/>
              </w:rPr>
            </w:pPr>
            <w:r w:rsidRPr="00515169">
              <w:rPr>
                <w:rFonts w:ascii="ＭＳ 明朝" w:hAnsi="Courier New" w:cs="Times New Roman" w:hint="eastAsia"/>
                <w:color w:val="000000" w:themeColor="text1"/>
                <w:kern w:val="2"/>
                <w:sz w:val="14"/>
                <w:szCs w:val="20"/>
                <w:lang w:eastAsia="zh-TW"/>
              </w:rPr>
              <w:t>畳製作科</w:t>
            </w:r>
          </w:p>
          <w:p w14:paraId="631B4181"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lang w:eastAsia="zh-TW"/>
              </w:rPr>
            </w:pPr>
            <w:r w:rsidRPr="00515169">
              <w:rPr>
                <w:rFonts w:ascii="ＭＳ 明朝" w:hAnsi="Courier New" w:cs="Times New Roman" w:hint="eastAsia"/>
                <w:color w:val="000000" w:themeColor="text1"/>
                <w:kern w:val="2"/>
                <w:sz w:val="14"/>
                <w:szCs w:val="20"/>
                <w:lang w:eastAsia="zh-TW"/>
              </w:rPr>
              <w:t>配管科</w:t>
            </w:r>
          </w:p>
          <w:p w14:paraId="27ACE149"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lang w:eastAsia="zh-TW"/>
              </w:rPr>
            </w:pPr>
            <w:r w:rsidRPr="00515169">
              <w:rPr>
                <w:rFonts w:ascii="ＭＳ 明朝" w:hAnsi="Courier New" w:cs="Times New Roman" w:hint="eastAsia"/>
                <w:color w:val="000000" w:themeColor="text1"/>
                <w:kern w:val="2"/>
                <w:sz w:val="14"/>
                <w:szCs w:val="20"/>
                <w:lang w:eastAsia="zh-TW"/>
              </w:rPr>
              <w:t>厨房設備施工科</w:t>
            </w:r>
          </w:p>
          <w:p w14:paraId="2E4B64D1"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型枠施工科</w:t>
            </w:r>
          </w:p>
          <w:p w14:paraId="1D6781B7"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鉄筋施工科</w:t>
            </w:r>
          </w:p>
          <w:p w14:paraId="26E81084"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コンクリート圧送施工科</w:t>
            </w:r>
          </w:p>
          <w:p w14:paraId="2FCE52EC"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lang w:eastAsia="zh-CN"/>
              </w:rPr>
            </w:pPr>
            <w:r w:rsidRPr="00515169">
              <w:rPr>
                <w:rFonts w:ascii="ＭＳ 明朝" w:hAnsi="Courier New" w:cs="Times New Roman" w:hint="eastAsia"/>
                <w:color w:val="000000" w:themeColor="text1"/>
                <w:kern w:val="2"/>
                <w:sz w:val="14"/>
                <w:szCs w:val="20"/>
                <w:lang w:eastAsia="zh-CN"/>
              </w:rPr>
              <w:t>防水施工科</w:t>
            </w:r>
          </w:p>
          <w:p w14:paraId="194FFFB4"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lang w:eastAsia="zh-CN"/>
              </w:rPr>
            </w:pPr>
            <w:r w:rsidRPr="00515169">
              <w:rPr>
                <w:rFonts w:ascii="ＭＳ 明朝" w:hAnsi="Courier New" w:cs="Times New Roman" w:hint="eastAsia"/>
                <w:color w:val="000000" w:themeColor="text1"/>
                <w:kern w:val="2"/>
                <w:sz w:val="14"/>
                <w:szCs w:val="20"/>
                <w:lang w:eastAsia="zh-CN"/>
              </w:rPr>
              <w:t>内装仕上施工科</w:t>
            </w:r>
          </w:p>
          <w:p w14:paraId="2D11594F"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スレート施工科</w:t>
            </w:r>
          </w:p>
          <w:p w14:paraId="0D9BF907"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熱絶縁施工科</w:t>
            </w:r>
          </w:p>
          <w:p w14:paraId="33AD4667"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カーテンウォール施工科</w:t>
            </w:r>
          </w:p>
          <w:p w14:paraId="1972B47D"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サッシ施工科</w:t>
            </w:r>
          </w:p>
          <w:p w14:paraId="6082D56F"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ガラス施工科</w:t>
            </w:r>
          </w:p>
          <w:p w14:paraId="1642DBBE"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ウェルポイント施工科</w:t>
            </w:r>
          </w:p>
          <w:p w14:paraId="1DF4C864"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建築図面製作科</w:t>
            </w:r>
          </w:p>
          <w:p w14:paraId="52B858ED"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表装科</w:t>
            </w:r>
          </w:p>
          <w:p w14:paraId="05386992" w14:textId="77777777" w:rsidR="00F3720E" w:rsidRPr="00515169" w:rsidRDefault="00F3720E" w:rsidP="00F3720E">
            <w:pPr>
              <w:suppressAutoHyphens w:val="0"/>
              <w:kinsoku/>
              <w:wordWrap/>
              <w:overflowPunct/>
              <w:autoSpaceDE/>
              <w:autoSpaceDN/>
              <w:adjustRightInd/>
              <w:spacing w:line="140" w:lineRule="exact"/>
              <w:ind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塗装科</w:t>
            </w:r>
          </w:p>
        </w:tc>
        <w:tc>
          <w:tcPr>
            <w:tcW w:w="1218" w:type="dxa"/>
          </w:tcPr>
          <w:p w14:paraId="6036C7F9" w14:textId="77777777" w:rsidR="00F3720E" w:rsidRPr="00515169" w:rsidRDefault="00F3720E" w:rsidP="00F3720E">
            <w:pPr>
              <w:suppressAutoHyphens w:val="0"/>
              <w:kinsoku/>
              <w:wordWrap/>
              <w:overflowPunct/>
              <w:autoSpaceDE/>
              <w:autoSpaceDN/>
              <w:adjustRightInd/>
              <w:spacing w:before="60" w:line="140" w:lineRule="exact"/>
              <w:jc w:val="center"/>
              <w:textAlignment w:val="auto"/>
              <w:rPr>
                <w:rFonts w:ascii="ＭＳ 明朝" w:hAnsi="Courier New" w:cs="Times New Roman"/>
                <w:color w:val="000000" w:themeColor="text1"/>
                <w:kern w:val="2"/>
                <w:sz w:val="14"/>
                <w:szCs w:val="20"/>
              </w:rPr>
            </w:pPr>
          </w:p>
          <w:p w14:paraId="30A295AB"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68547E69"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0C827251"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03683DAF"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51131526"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641F43F2"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1E7E7F65"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75EA0F6B"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2F5E71E2"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5543C83D"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24659D89"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69594E49"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221D253B"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532A12B0"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101BC401"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143B1A94"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3A776CCB"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12957719"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0B06BB46"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1C4B20F5"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093C1725"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6150AC7F"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6EF67DF8"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014B7A46"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479E878D"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27C307F0"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00144DB8"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25F642EB"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7371F840"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tc>
        <w:tc>
          <w:tcPr>
            <w:tcW w:w="1218" w:type="dxa"/>
          </w:tcPr>
          <w:p w14:paraId="764DB6A4" w14:textId="77777777" w:rsidR="00F3720E" w:rsidRPr="00515169" w:rsidRDefault="00F3720E" w:rsidP="00F3720E">
            <w:pPr>
              <w:suppressAutoHyphens w:val="0"/>
              <w:kinsoku/>
              <w:wordWrap/>
              <w:overflowPunct/>
              <w:autoSpaceDE/>
              <w:autoSpaceDN/>
              <w:adjustRightInd/>
              <w:spacing w:before="60" w:line="140" w:lineRule="exact"/>
              <w:jc w:val="center"/>
              <w:textAlignment w:val="auto"/>
              <w:rPr>
                <w:rFonts w:ascii="ＭＳ 明朝" w:hAnsi="Courier New" w:cs="Times New Roman"/>
                <w:color w:val="000000" w:themeColor="text1"/>
                <w:kern w:val="2"/>
                <w:sz w:val="14"/>
                <w:szCs w:val="20"/>
              </w:rPr>
            </w:pPr>
          </w:p>
          <w:p w14:paraId="1E64BA79"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19528867"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0E47A619"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6DBBB5EA"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553ED1FC"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660A93AD"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3ED0399A"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553E960C"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5D0F20AD"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28657047"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56912F0E"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1AC70F12"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6199D6FD"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65D9A39D"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6966B9F7"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24F92335"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04C86001"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1617BF3D"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28103578"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10DFF9D0"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7B7F6365"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61151ACB"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01B1B664"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19AEC93C"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616AD166"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59F0154A"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tc>
        <w:tc>
          <w:tcPr>
            <w:tcW w:w="1218" w:type="dxa"/>
          </w:tcPr>
          <w:p w14:paraId="6A6D8C8D" w14:textId="77777777" w:rsidR="00F3720E" w:rsidRPr="00515169" w:rsidRDefault="00F3720E" w:rsidP="00F3720E">
            <w:pPr>
              <w:suppressAutoHyphens w:val="0"/>
              <w:kinsoku/>
              <w:wordWrap/>
              <w:overflowPunct/>
              <w:autoSpaceDE/>
              <w:autoSpaceDN/>
              <w:adjustRightInd/>
              <w:spacing w:before="60"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07B5E0CE"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677E01AB"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6812FE38"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3BAFA946"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5CFDB0BA"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0B71C8A8"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272B9CE4"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4F2E91B9"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48993734"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38E7AD4B"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2AEFE333"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4FEBE3E8"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279326F4"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534A3927"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617F7731"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720C6D76"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61D03FD3"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0D2D7A84"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24C1CCE8"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39DEA78A"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2DCE2902"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5907FD54"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228E63EC"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4B9C177F"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3E3E36E8"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73CD3EF7"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23F57E05"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1BF05C10"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6F0887E8"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p>
          <w:p w14:paraId="3552D507" w14:textId="77777777" w:rsidR="00F3720E" w:rsidRPr="00515169" w:rsidRDefault="00F3720E" w:rsidP="00F3720E">
            <w:pPr>
              <w:suppressAutoHyphens w:val="0"/>
              <w:kinsoku/>
              <w:wordWrap/>
              <w:overflowPunct/>
              <w:autoSpaceDE/>
              <w:autoSpaceDN/>
              <w:adjustRightInd/>
              <w:spacing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45C35039" w14:textId="77777777" w:rsidR="00F3720E" w:rsidRPr="00515169" w:rsidRDefault="00F3720E" w:rsidP="00F3720E">
            <w:pPr>
              <w:suppressAutoHyphens w:val="0"/>
              <w:kinsoku/>
              <w:wordWrap/>
              <w:overflowPunct/>
              <w:autoSpaceDE/>
              <w:autoSpaceDN/>
              <w:adjustRightInd/>
              <w:spacing w:after="60" w:line="14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tc>
      </w:tr>
    </w:tbl>
    <w:p w14:paraId="486DC1EB" w14:textId="77777777" w:rsidR="00F3720E" w:rsidRPr="00515169" w:rsidRDefault="00F3720E" w:rsidP="00F3720E">
      <w:pPr>
        <w:suppressAutoHyphens w:val="0"/>
        <w:kinsoku/>
        <w:wordWrap/>
        <w:overflowPunct/>
        <w:autoSpaceDE/>
        <w:autoSpaceDN/>
        <w:adjustRightInd/>
        <w:ind w:left="907" w:hanging="227"/>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ハ　単一等級技能士コース</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650"/>
        <w:gridCol w:w="1219"/>
      </w:tblGrid>
      <w:tr w:rsidR="00515169" w:rsidRPr="00515169" w14:paraId="12AB8340" w14:textId="77777777" w:rsidTr="00F3720E">
        <w:trPr>
          <w:cantSplit/>
        </w:trPr>
        <w:tc>
          <w:tcPr>
            <w:tcW w:w="3214" w:type="dxa"/>
            <w:gridSpan w:val="2"/>
            <w:vAlign w:val="center"/>
          </w:tcPr>
          <w:p w14:paraId="35B52884" w14:textId="77777777" w:rsidR="00F3720E" w:rsidRPr="00515169" w:rsidRDefault="00F3720E" w:rsidP="00F3720E">
            <w:pPr>
              <w:suppressAutoHyphens w:val="0"/>
              <w:kinsoku/>
              <w:wordWrap/>
              <w:overflowPunct/>
              <w:autoSpaceDE/>
              <w:autoSpaceDN/>
              <w:adjustRightInd/>
              <w:spacing w:line="180" w:lineRule="exact"/>
              <w:jc w:val="center"/>
              <w:textAlignment w:val="auto"/>
              <w:rPr>
                <w:rFonts w:ascii="ＭＳ 明朝" w:hAnsi="Courier New" w:cs="Times New Roman"/>
                <w:color w:val="000000" w:themeColor="text1"/>
                <w:kern w:val="2"/>
                <w:sz w:val="14"/>
                <w:szCs w:val="20"/>
                <w:lang w:eastAsia="zh-TW"/>
              </w:rPr>
            </w:pPr>
            <w:r w:rsidRPr="00515169">
              <w:rPr>
                <w:rFonts w:ascii="ＭＳ 明朝" w:hAnsi="Courier New" w:cs="Times New Roman" w:hint="eastAsia"/>
                <w:color w:val="000000" w:themeColor="text1"/>
                <w:kern w:val="2"/>
                <w:sz w:val="14"/>
                <w:szCs w:val="20"/>
                <w:lang w:eastAsia="zh-TW"/>
              </w:rPr>
              <w:t>訓　　　　　練　　　　　科</w:t>
            </w:r>
          </w:p>
        </w:tc>
        <w:tc>
          <w:tcPr>
            <w:tcW w:w="1219" w:type="dxa"/>
            <w:vAlign w:val="center"/>
          </w:tcPr>
          <w:p w14:paraId="01E0291F" w14:textId="77777777" w:rsidR="00F3720E" w:rsidRPr="00515169" w:rsidRDefault="00F3720E" w:rsidP="00F3720E">
            <w:pPr>
              <w:suppressAutoHyphens w:val="0"/>
              <w:kinsoku/>
              <w:wordWrap/>
              <w:overflowPunct/>
              <w:autoSpaceDE/>
              <w:autoSpaceDN/>
              <w:adjustRightInd/>
              <w:spacing w:line="18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訓　練　時　間</w:t>
            </w:r>
          </w:p>
          <w:p w14:paraId="0F964396" w14:textId="77777777" w:rsidR="00F3720E" w:rsidRPr="00515169" w:rsidRDefault="00F3720E" w:rsidP="00F3720E">
            <w:pPr>
              <w:suppressAutoHyphens w:val="0"/>
              <w:kinsoku/>
              <w:wordWrap/>
              <w:overflowPunct/>
              <w:autoSpaceDE/>
              <w:autoSpaceDN/>
              <w:adjustRightInd/>
              <w:spacing w:line="18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150時間</w:t>
            </w:r>
          </w:p>
        </w:tc>
      </w:tr>
      <w:tr w:rsidR="00F3720E" w:rsidRPr="00515169" w14:paraId="64DD729E" w14:textId="77777777" w:rsidTr="00F3720E">
        <w:trPr>
          <w:cantSplit/>
          <w:trHeight w:val="70"/>
        </w:trPr>
        <w:tc>
          <w:tcPr>
            <w:tcW w:w="564" w:type="dxa"/>
            <w:tcBorders>
              <w:right w:val="nil"/>
            </w:tcBorders>
          </w:tcPr>
          <w:p w14:paraId="58D6E9BE" w14:textId="77777777" w:rsidR="00F3720E" w:rsidRPr="00515169" w:rsidRDefault="00F3720E" w:rsidP="00F3720E">
            <w:pPr>
              <w:suppressAutoHyphens w:val="0"/>
              <w:kinsoku/>
              <w:wordWrap/>
              <w:overflowPunct/>
              <w:autoSpaceDE/>
              <w:autoSpaceDN/>
              <w:adjustRightInd/>
              <w:spacing w:before="60" w:line="180" w:lineRule="exact"/>
              <w:ind w:left="170"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1</w:t>
            </w:r>
          </w:p>
          <w:p w14:paraId="47D20067" w14:textId="77777777" w:rsidR="00F3720E" w:rsidRPr="00515169" w:rsidRDefault="00F3720E" w:rsidP="00F3720E">
            <w:pPr>
              <w:suppressAutoHyphens w:val="0"/>
              <w:kinsoku/>
              <w:wordWrap/>
              <w:overflowPunct/>
              <w:autoSpaceDE/>
              <w:autoSpaceDN/>
              <w:adjustRightInd/>
              <w:spacing w:line="180" w:lineRule="exact"/>
              <w:ind w:left="170"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2</w:t>
            </w:r>
          </w:p>
          <w:p w14:paraId="5E665C36" w14:textId="77777777" w:rsidR="00F3720E" w:rsidRPr="00515169" w:rsidRDefault="00F3720E" w:rsidP="00F3720E">
            <w:pPr>
              <w:suppressAutoHyphens w:val="0"/>
              <w:kinsoku/>
              <w:wordWrap/>
              <w:overflowPunct/>
              <w:autoSpaceDE/>
              <w:autoSpaceDN/>
              <w:adjustRightInd/>
              <w:spacing w:line="180" w:lineRule="exact"/>
              <w:ind w:left="170"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3</w:t>
            </w:r>
          </w:p>
          <w:p w14:paraId="17EC79EF" w14:textId="77777777" w:rsidR="00F3720E" w:rsidRPr="00515169" w:rsidRDefault="00F3720E" w:rsidP="00F3720E">
            <w:pPr>
              <w:suppressAutoHyphens w:val="0"/>
              <w:kinsoku/>
              <w:wordWrap/>
              <w:overflowPunct/>
              <w:autoSpaceDE/>
              <w:autoSpaceDN/>
              <w:adjustRightInd/>
              <w:spacing w:line="180" w:lineRule="exact"/>
              <w:ind w:left="170"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4</w:t>
            </w:r>
          </w:p>
          <w:p w14:paraId="660E7208" w14:textId="77777777" w:rsidR="00F3720E" w:rsidRPr="00515169" w:rsidRDefault="00F3720E" w:rsidP="00F3720E">
            <w:pPr>
              <w:suppressAutoHyphens w:val="0"/>
              <w:kinsoku/>
              <w:wordWrap/>
              <w:overflowPunct/>
              <w:autoSpaceDE/>
              <w:autoSpaceDN/>
              <w:adjustRightInd/>
              <w:spacing w:line="180" w:lineRule="exact"/>
              <w:ind w:left="170"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5</w:t>
            </w:r>
          </w:p>
          <w:p w14:paraId="53397D30" w14:textId="77777777" w:rsidR="00F3720E" w:rsidRPr="00515169" w:rsidRDefault="00F3720E" w:rsidP="00F3720E">
            <w:pPr>
              <w:suppressAutoHyphens w:val="0"/>
              <w:kinsoku/>
              <w:wordWrap/>
              <w:overflowPunct/>
              <w:autoSpaceDE/>
              <w:autoSpaceDN/>
              <w:adjustRightInd/>
              <w:spacing w:line="180" w:lineRule="exact"/>
              <w:ind w:left="170"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6</w:t>
            </w:r>
          </w:p>
          <w:p w14:paraId="5F8483EF" w14:textId="77777777" w:rsidR="00F3720E" w:rsidRPr="00515169" w:rsidRDefault="00F3720E" w:rsidP="00F3720E">
            <w:pPr>
              <w:suppressAutoHyphens w:val="0"/>
              <w:kinsoku/>
              <w:wordWrap/>
              <w:overflowPunct/>
              <w:autoSpaceDE/>
              <w:autoSpaceDN/>
              <w:adjustRightInd/>
              <w:spacing w:line="180" w:lineRule="exact"/>
              <w:ind w:left="170"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7</w:t>
            </w:r>
          </w:p>
          <w:p w14:paraId="79C65E6F" w14:textId="77777777" w:rsidR="00F3720E" w:rsidRPr="00515169" w:rsidRDefault="00F3720E" w:rsidP="00F3720E">
            <w:pPr>
              <w:suppressAutoHyphens w:val="0"/>
              <w:kinsoku/>
              <w:wordWrap/>
              <w:overflowPunct/>
              <w:autoSpaceDE/>
              <w:autoSpaceDN/>
              <w:adjustRightInd/>
              <w:spacing w:after="60" w:line="180" w:lineRule="exact"/>
              <w:ind w:left="170" w:right="57"/>
              <w:jc w:val="right"/>
              <w:textAlignment w:val="auto"/>
              <w:rPr>
                <w:rFonts w:ascii="ＭＳ 明朝" w:hAnsi="Courier New" w:cs="Times New Roman"/>
                <w:color w:val="000000" w:themeColor="text1"/>
                <w:kern w:val="2"/>
                <w:sz w:val="14"/>
                <w:szCs w:val="20"/>
              </w:rPr>
            </w:pPr>
            <w:r w:rsidRPr="00515169">
              <w:rPr>
                <w:rFonts w:ascii="ＭＳ 明朝" w:hAnsi="Courier New" w:cs="Times New Roman"/>
                <w:color w:val="000000" w:themeColor="text1"/>
                <w:kern w:val="2"/>
                <w:sz w:val="14"/>
                <w:szCs w:val="20"/>
              </w:rPr>
              <w:t>8</w:t>
            </w:r>
          </w:p>
        </w:tc>
        <w:tc>
          <w:tcPr>
            <w:tcW w:w="2650" w:type="dxa"/>
            <w:tcBorders>
              <w:left w:val="nil"/>
            </w:tcBorders>
            <w:vAlign w:val="center"/>
          </w:tcPr>
          <w:p w14:paraId="4A21B6C5" w14:textId="77777777" w:rsidR="00F3720E" w:rsidRPr="00515169" w:rsidRDefault="00F3720E" w:rsidP="00F3720E">
            <w:pPr>
              <w:suppressAutoHyphens w:val="0"/>
              <w:kinsoku/>
              <w:wordWrap/>
              <w:overflowPunct/>
              <w:autoSpaceDE/>
              <w:autoSpaceDN/>
              <w:adjustRightInd/>
              <w:spacing w:before="60" w:line="180" w:lineRule="exact"/>
              <w:ind w:left="57"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枠組壁建築科</w:t>
            </w:r>
          </w:p>
          <w:p w14:paraId="0A6D7385" w14:textId="77777777" w:rsidR="00F3720E" w:rsidRPr="00515169" w:rsidRDefault="00F3720E" w:rsidP="00F3720E">
            <w:pPr>
              <w:suppressAutoHyphens w:val="0"/>
              <w:kinsoku/>
              <w:wordWrap/>
              <w:overflowPunct/>
              <w:autoSpaceDE/>
              <w:autoSpaceDN/>
              <w:adjustRightInd/>
              <w:spacing w:line="180" w:lineRule="exact"/>
              <w:ind w:left="57"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れんが積み科</w:t>
            </w:r>
          </w:p>
          <w:p w14:paraId="23F56187" w14:textId="77777777" w:rsidR="00F3720E" w:rsidRPr="00515169" w:rsidRDefault="00F3720E" w:rsidP="00F3720E">
            <w:pPr>
              <w:suppressAutoHyphens w:val="0"/>
              <w:kinsoku/>
              <w:wordWrap/>
              <w:overflowPunct/>
              <w:autoSpaceDE/>
              <w:autoSpaceDN/>
              <w:adjustRightInd/>
              <w:spacing w:line="180" w:lineRule="exact"/>
              <w:ind w:left="57"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エーエルシーパネル施工科</w:t>
            </w:r>
          </w:p>
          <w:p w14:paraId="17AB31F7" w14:textId="77777777" w:rsidR="00F3720E" w:rsidRPr="00515169" w:rsidRDefault="00F3720E" w:rsidP="00F3720E">
            <w:pPr>
              <w:suppressAutoHyphens w:val="0"/>
              <w:kinsoku/>
              <w:wordWrap/>
              <w:overflowPunct/>
              <w:autoSpaceDE/>
              <w:autoSpaceDN/>
              <w:adjustRightInd/>
              <w:spacing w:line="180" w:lineRule="exact"/>
              <w:ind w:left="57"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コンクリート積みブロック施工科</w:t>
            </w:r>
          </w:p>
          <w:p w14:paraId="1DA893DE" w14:textId="77777777" w:rsidR="00F3720E" w:rsidRPr="00515169" w:rsidRDefault="00F3720E" w:rsidP="00F3720E">
            <w:pPr>
              <w:suppressAutoHyphens w:val="0"/>
              <w:kinsoku/>
              <w:wordWrap/>
              <w:overflowPunct/>
              <w:autoSpaceDE/>
              <w:autoSpaceDN/>
              <w:adjustRightInd/>
              <w:spacing w:line="180" w:lineRule="exact"/>
              <w:ind w:left="57" w:right="57"/>
              <w:jc w:val="distribute"/>
              <w:textAlignment w:val="auto"/>
              <w:rPr>
                <w:rFonts w:ascii="ＭＳ 明朝" w:hAnsi="Courier New" w:cs="Times New Roman"/>
                <w:color w:val="000000" w:themeColor="text1"/>
                <w:kern w:val="2"/>
                <w:sz w:val="14"/>
                <w:szCs w:val="20"/>
                <w:lang w:eastAsia="zh-TW"/>
              </w:rPr>
            </w:pPr>
            <w:r w:rsidRPr="00515169">
              <w:rPr>
                <w:rFonts w:ascii="ＭＳ 明朝" w:hAnsi="Courier New" w:cs="Times New Roman" w:hint="eastAsia"/>
                <w:color w:val="000000" w:themeColor="text1"/>
                <w:kern w:val="2"/>
                <w:sz w:val="14"/>
                <w:szCs w:val="20"/>
                <w:lang w:eastAsia="zh-TW"/>
              </w:rPr>
              <w:t>浴槽設備施工科</w:t>
            </w:r>
          </w:p>
          <w:p w14:paraId="673D7BE5" w14:textId="77777777" w:rsidR="00F3720E" w:rsidRPr="00515169" w:rsidRDefault="00F3720E" w:rsidP="00F3720E">
            <w:pPr>
              <w:suppressAutoHyphens w:val="0"/>
              <w:kinsoku/>
              <w:wordWrap/>
              <w:overflowPunct/>
              <w:autoSpaceDE/>
              <w:autoSpaceDN/>
              <w:adjustRightInd/>
              <w:spacing w:line="180" w:lineRule="exact"/>
              <w:ind w:left="57" w:right="57"/>
              <w:jc w:val="distribute"/>
              <w:textAlignment w:val="auto"/>
              <w:rPr>
                <w:rFonts w:ascii="ＭＳ 明朝" w:hAnsi="Courier New" w:cs="Times New Roman"/>
                <w:color w:val="000000" w:themeColor="text1"/>
                <w:kern w:val="2"/>
                <w:sz w:val="14"/>
                <w:szCs w:val="20"/>
                <w:lang w:eastAsia="zh-TW"/>
              </w:rPr>
            </w:pPr>
            <w:r w:rsidRPr="00515169">
              <w:rPr>
                <w:rFonts w:ascii="ＭＳ 明朝" w:hAnsi="Courier New" w:cs="Times New Roman" w:hint="eastAsia"/>
                <w:color w:val="000000" w:themeColor="text1"/>
                <w:kern w:val="2"/>
                <w:sz w:val="14"/>
                <w:szCs w:val="20"/>
                <w:lang w:eastAsia="zh-TW"/>
              </w:rPr>
              <w:t>樹脂接着剤注入施工科</w:t>
            </w:r>
          </w:p>
          <w:p w14:paraId="3CC6EEA3" w14:textId="77777777" w:rsidR="00F3720E" w:rsidRPr="00515169" w:rsidRDefault="00F3720E" w:rsidP="00F3720E">
            <w:pPr>
              <w:suppressAutoHyphens w:val="0"/>
              <w:kinsoku/>
              <w:wordWrap/>
              <w:overflowPunct/>
              <w:autoSpaceDE/>
              <w:autoSpaceDN/>
              <w:adjustRightInd/>
              <w:spacing w:line="180" w:lineRule="exact"/>
              <w:ind w:left="57"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バルコニー施工科</w:t>
            </w:r>
          </w:p>
          <w:p w14:paraId="36BDB304" w14:textId="77777777" w:rsidR="00F3720E" w:rsidRPr="00515169" w:rsidRDefault="00F3720E" w:rsidP="00F3720E">
            <w:pPr>
              <w:suppressAutoHyphens w:val="0"/>
              <w:kinsoku/>
              <w:wordWrap/>
              <w:overflowPunct/>
              <w:autoSpaceDE/>
              <w:autoSpaceDN/>
              <w:adjustRightInd/>
              <w:spacing w:after="60" w:line="180" w:lineRule="exact"/>
              <w:ind w:left="57" w:right="57"/>
              <w:jc w:val="distribute"/>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路面標示施工科</w:t>
            </w:r>
          </w:p>
        </w:tc>
        <w:tc>
          <w:tcPr>
            <w:tcW w:w="1219" w:type="dxa"/>
            <w:vAlign w:val="center"/>
          </w:tcPr>
          <w:p w14:paraId="26896517" w14:textId="77777777" w:rsidR="00F3720E" w:rsidRPr="00515169" w:rsidRDefault="00F3720E" w:rsidP="00F3720E">
            <w:pPr>
              <w:suppressAutoHyphens w:val="0"/>
              <w:kinsoku/>
              <w:wordWrap/>
              <w:overflowPunct/>
              <w:autoSpaceDE/>
              <w:autoSpaceDN/>
              <w:adjustRightInd/>
              <w:spacing w:before="60" w:line="18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7FF7E583" w14:textId="77777777" w:rsidR="00F3720E" w:rsidRPr="00515169" w:rsidRDefault="00F3720E" w:rsidP="00F3720E">
            <w:pPr>
              <w:suppressAutoHyphens w:val="0"/>
              <w:kinsoku/>
              <w:wordWrap/>
              <w:overflowPunct/>
              <w:autoSpaceDE/>
              <w:autoSpaceDN/>
              <w:adjustRightInd/>
              <w:spacing w:line="18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642CE1B3" w14:textId="77777777" w:rsidR="00F3720E" w:rsidRPr="00515169" w:rsidRDefault="00F3720E" w:rsidP="00F3720E">
            <w:pPr>
              <w:suppressAutoHyphens w:val="0"/>
              <w:kinsoku/>
              <w:wordWrap/>
              <w:overflowPunct/>
              <w:autoSpaceDE/>
              <w:autoSpaceDN/>
              <w:adjustRightInd/>
              <w:spacing w:line="18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28DB8DD5" w14:textId="77777777" w:rsidR="00F3720E" w:rsidRPr="00515169" w:rsidRDefault="00F3720E" w:rsidP="00F3720E">
            <w:pPr>
              <w:suppressAutoHyphens w:val="0"/>
              <w:kinsoku/>
              <w:wordWrap/>
              <w:overflowPunct/>
              <w:autoSpaceDE/>
              <w:autoSpaceDN/>
              <w:adjustRightInd/>
              <w:spacing w:line="18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09DCFD3F" w14:textId="77777777" w:rsidR="00F3720E" w:rsidRPr="00515169" w:rsidRDefault="00F3720E" w:rsidP="00F3720E">
            <w:pPr>
              <w:suppressAutoHyphens w:val="0"/>
              <w:kinsoku/>
              <w:wordWrap/>
              <w:overflowPunct/>
              <w:autoSpaceDE/>
              <w:autoSpaceDN/>
              <w:adjustRightInd/>
              <w:spacing w:line="18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7DEC1DB2" w14:textId="77777777" w:rsidR="00F3720E" w:rsidRPr="00515169" w:rsidRDefault="00F3720E" w:rsidP="00F3720E">
            <w:pPr>
              <w:suppressAutoHyphens w:val="0"/>
              <w:kinsoku/>
              <w:wordWrap/>
              <w:overflowPunct/>
              <w:autoSpaceDE/>
              <w:autoSpaceDN/>
              <w:adjustRightInd/>
              <w:spacing w:line="18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663C1E43" w14:textId="77777777" w:rsidR="00F3720E" w:rsidRPr="00515169" w:rsidRDefault="00F3720E" w:rsidP="00F3720E">
            <w:pPr>
              <w:suppressAutoHyphens w:val="0"/>
              <w:kinsoku/>
              <w:wordWrap/>
              <w:overflowPunct/>
              <w:autoSpaceDE/>
              <w:autoSpaceDN/>
              <w:adjustRightInd/>
              <w:spacing w:line="18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p w14:paraId="2B61E00F" w14:textId="77777777" w:rsidR="00F3720E" w:rsidRPr="00515169" w:rsidRDefault="00F3720E" w:rsidP="00F3720E">
            <w:pPr>
              <w:suppressAutoHyphens w:val="0"/>
              <w:kinsoku/>
              <w:wordWrap/>
              <w:overflowPunct/>
              <w:autoSpaceDE/>
              <w:autoSpaceDN/>
              <w:adjustRightInd/>
              <w:spacing w:after="60" w:line="180" w:lineRule="exact"/>
              <w:jc w:val="center"/>
              <w:textAlignment w:val="auto"/>
              <w:rPr>
                <w:rFonts w:ascii="ＭＳ 明朝" w:hAnsi="Courier New" w:cs="Times New Roman"/>
                <w:color w:val="000000" w:themeColor="text1"/>
                <w:kern w:val="2"/>
                <w:sz w:val="14"/>
                <w:szCs w:val="20"/>
              </w:rPr>
            </w:pPr>
            <w:r w:rsidRPr="00515169">
              <w:rPr>
                <w:rFonts w:ascii="ＭＳ 明朝" w:hAnsi="Courier New" w:cs="Times New Roman" w:hint="eastAsia"/>
                <w:color w:val="000000" w:themeColor="text1"/>
                <w:kern w:val="2"/>
                <w:sz w:val="14"/>
                <w:szCs w:val="20"/>
              </w:rPr>
              <w:t>○</w:t>
            </w:r>
          </w:p>
        </w:tc>
      </w:tr>
    </w:tbl>
    <w:p w14:paraId="1E830911" w14:textId="77777777" w:rsidR="00F3720E" w:rsidRPr="00515169" w:rsidRDefault="00F3720E" w:rsidP="00F3720E">
      <w:pPr>
        <w:tabs>
          <w:tab w:val="left" w:pos="4678"/>
        </w:tabs>
        <w:suppressAutoHyphens w:val="0"/>
        <w:kinsoku/>
        <w:wordWrap/>
        <w:overflowPunct/>
        <w:autoSpaceDE/>
        <w:autoSpaceDN/>
        <w:adjustRightInd/>
        <w:spacing w:before="120" w:after="120" w:line="200" w:lineRule="exact"/>
        <w:jc w:val="both"/>
        <w:textAlignment w:val="auto"/>
        <w:rPr>
          <w:rFonts w:ascii="ＭＳ 明朝" w:hAnsi="Courier New" w:cs="Times New Roman"/>
          <w:color w:val="000000" w:themeColor="text1"/>
          <w:kern w:val="2"/>
          <w:sz w:val="18"/>
          <w:szCs w:val="20"/>
        </w:rPr>
      </w:pPr>
    </w:p>
    <w:p w14:paraId="23FF99B5" w14:textId="77777777" w:rsidR="00F3720E" w:rsidRPr="00515169" w:rsidRDefault="00F3720E" w:rsidP="00F3720E">
      <w:pPr>
        <w:tabs>
          <w:tab w:val="left" w:pos="4678"/>
        </w:tabs>
        <w:suppressAutoHyphens w:val="0"/>
        <w:kinsoku/>
        <w:wordWrap/>
        <w:overflowPunct/>
        <w:autoSpaceDE/>
        <w:autoSpaceDN/>
        <w:adjustRightInd/>
        <w:spacing w:before="120" w:after="120" w:line="20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color w:val="000000" w:themeColor="text1"/>
          <w:kern w:val="2"/>
          <w:sz w:val="18"/>
          <w:szCs w:val="20"/>
        </w:rPr>
        <w:br w:type="page"/>
      </w:r>
      <w:r w:rsidRPr="00515169">
        <w:rPr>
          <w:rFonts w:ascii="ＭＳ 明朝" w:hAnsi="Courier New" w:cs="Times New Roman" w:hint="eastAsia"/>
          <w:color w:val="000000" w:themeColor="text1"/>
          <w:kern w:val="2"/>
          <w:sz w:val="18"/>
          <w:szCs w:val="20"/>
        </w:rPr>
        <w:t xml:space="preserve">　③　短期課程のうち管理監督者コース</w:t>
      </w:r>
      <w:r w:rsidRPr="00515169">
        <w:rPr>
          <w:rFonts w:ascii="ＭＳ 明朝" w:hAnsi="Courier New" w:cs="Times New Roman"/>
          <w:color w:val="000000" w:themeColor="text1"/>
          <w:kern w:val="2"/>
          <w:sz w:val="18"/>
          <w:szCs w:val="20"/>
        </w:rPr>
        <w:tab/>
      </w:r>
      <w:r w:rsidRPr="00515169">
        <w:rPr>
          <w:rFonts w:ascii="ＭＳ 明朝" w:hAnsi="Courier New" w:cs="Times New Roman" w:hint="eastAsia"/>
          <w:color w:val="000000" w:themeColor="text1"/>
          <w:kern w:val="2"/>
          <w:sz w:val="18"/>
          <w:szCs w:val="20"/>
        </w:rPr>
        <w:t>④　短期課程のうち別表第4に定めるもの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1984"/>
        <w:gridCol w:w="709"/>
        <w:gridCol w:w="2183"/>
        <w:gridCol w:w="1740"/>
      </w:tblGrid>
      <w:tr w:rsidR="00515169" w:rsidRPr="00515169" w14:paraId="641897F4" w14:textId="77777777" w:rsidTr="00F3720E">
        <w:trPr>
          <w:trHeight w:val="340"/>
        </w:trPr>
        <w:tc>
          <w:tcPr>
            <w:tcW w:w="2084" w:type="dxa"/>
            <w:vAlign w:val="center"/>
          </w:tcPr>
          <w:p w14:paraId="1FB88800" w14:textId="77777777" w:rsidR="00F3720E" w:rsidRPr="00515169" w:rsidRDefault="00F3720E" w:rsidP="00F3720E">
            <w:pPr>
              <w:suppressAutoHyphens w:val="0"/>
              <w:kinsoku/>
              <w:wordWrap/>
              <w:overflowPunct/>
              <w:autoSpaceDE/>
              <w:autoSpaceDN/>
              <w:adjustRightInd/>
              <w:spacing w:line="200" w:lineRule="exact"/>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spacing w:val="47"/>
                <w:sz w:val="18"/>
                <w:szCs w:val="20"/>
                <w:fitText w:val="1281" w:id="-1728263679"/>
              </w:rPr>
              <w:t>教科の科</w:t>
            </w:r>
            <w:r w:rsidRPr="00515169">
              <w:rPr>
                <w:rFonts w:ascii="ＭＳ 明朝" w:hAnsi="Courier New" w:cs="Times New Roman" w:hint="eastAsia"/>
                <w:color w:val="000000" w:themeColor="text1"/>
                <w:spacing w:val="2"/>
                <w:sz w:val="18"/>
                <w:szCs w:val="20"/>
                <w:fitText w:val="1281" w:id="-1728263679"/>
              </w:rPr>
              <w:t>目</w:t>
            </w:r>
          </w:p>
        </w:tc>
        <w:tc>
          <w:tcPr>
            <w:tcW w:w="1984" w:type="dxa"/>
            <w:tcBorders>
              <w:right w:val="nil"/>
            </w:tcBorders>
            <w:vAlign w:val="center"/>
          </w:tcPr>
          <w:p w14:paraId="05463A46" w14:textId="77777777" w:rsidR="00F3720E" w:rsidRPr="00515169" w:rsidRDefault="00F3720E" w:rsidP="00F3720E">
            <w:pPr>
              <w:suppressAutoHyphens w:val="0"/>
              <w:kinsoku/>
              <w:wordWrap/>
              <w:overflowPunct/>
              <w:autoSpaceDE/>
              <w:autoSpaceDN/>
              <w:adjustRightInd/>
              <w:spacing w:line="200" w:lineRule="exact"/>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訓</w:t>
            </w:r>
            <w:r w:rsidRPr="00515169">
              <w:rPr>
                <w:rFonts w:ascii="ＭＳ 明朝" w:hAnsi="Courier New" w:cs="Times New Roman"/>
                <w:color w:val="000000" w:themeColor="text1"/>
                <w:kern w:val="2"/>
                <w:sz w:val="18"/>
                <w:szCs w:val="20"/>
              </w:rPr>
              <w:t xml:space="preserve"> </w:t>
            </w:r>
            <w:r w:rsidRPr="00515169">
              <w:rPr>
                <w:rFonts w:ascii="ＭＳ 明朝" w:hAnsi="Courier New" w:cs="Times New Roman" w:hint="eastAsia"/>
                <w:color w:val="000000" w:themeColor="text1"/>
                <w:kern w:val="2"/>
                <w:sz w:val="18"/>
                <w:szCs w:val="20"/>
              </w:rPr>
              <w:t>練</w:t>
            </w:r>
            <w:r w:rsidRPr="00515169">
              <w:rPr>
                <w:rFonts w:ascii="ＭＳ 明朝" w:hAnsi="Courier New" w:cs="Times New Roman"/>
                <w:color w:val="000000" w:themeColor="text1"/>
                <w:kern w:val="2"/>
                <w:sz w:val="18"/>
                <w:szCs w:val="20"/>
              </w:rPr>
              <w:t xml:space="preserve"> </w:t>
            </w:r>
            <w:r w:rsidRPr="00515169">
              <w:rPr>
                <w:rFonts w:ascii="ＭＳ 明朝" w:hAnsi="Courier New" w:cs="Times New Roman" w:hint="eastAsia"/>
                <w:color w:val="000000" w:themeColor="text1"/>
                <w:kern w:val="2"/>
                <w:sz w:val="18"/>
                <w:szCs w:val="20"/>
              </w:rPr>
              <w:t>時</w:t>
            </w:r>
            <w:r w:rsidRPr="00515169">
              <w:rPr>
                <w:rFonts w:ascii="ＭＳ 明朝" w:hAnsi="Courier New" w:cs="Times New Roman"/>
                <w:color w:val="000000" w:themeColor="text1"/>
                <w:kern w:val="2"/>
                <w:sz w:val="18"/>
                <w:szCs w:val="20"/>
              </w:rPr>
              <w:t xml:space="preserve"> </w:t>
            </w:r>
            <w:r w:rsidRPr="00515169">
              <w:rPr>
                <w:rFonts w:ascii="ＭＳ 明朝" w:hAnsi="Courier New" w:cs="Times New Roman" w:hint="eastAsia"/>
                <w:color w:val="000000" w:themeColor="text1"/>
                <w:kern w:val="2"/>
                <w:sz w:val="18"/>
                <w:szCs w:val="20"/>
              </w:rPr>
              <w:t>間</w:t>
            </w:r>
          </w:p>
        </w:tc>
        <w:tc>
          <w:tcPr>
            <w:tcW w:w="709" w:type="dxa"/>
            <w:tcBorders>
              <w:top w:val="nil"/>
              <w:left w:val="single" w:sz="4" w:space="0" w:color="auto"/>
              <w:bottom w:val="nil"/>
              <w:right w:val="single" w:sz="4" w:space="0" w:color="auto"/>
            </w:tcBorders>
            <w:vAlign w:val="center"/>
          </w:tcPr>
          <w:p w14:paraId="723653D6" w14:textId="77777777" w:rsidR="00F3720E" w:rsidRPr="00515169" w:rsidRDefault="00F3720E" w:rsidP="00F3720E">
            <w:pPr>
              <w:suppressAutoHyphens w:val="0"/>
              <w:kinsoku/>
              <w:wordWrap/>
              <w:overflowPunct/>
              <w:autoSpaceDE/>
              <w:autoSpaceDN/>
              <w:adjustRightInd/>
              <w:spacing w:line="200" w:lineRule="exact"/>
              <w:jc w:val="center"/>
              <w:textAlignment w:val="auto"/>
              <w:rPr>
                <w:rFonts w:ascii="ＭＳ 明朝" w:hAnsi="Courier New" w:cs="Times New Roman"/>
                <w:color w:val="000000" w:themeColor="text1"/>
                <w:kern w:val="2"/>
                <w:sz w:val="18"/>
                <w:szCs w:val="20"/>
              </w:rPr>
            </w:pPr>
          </w:p>
        </w:tc>
        <w:tc>
          <w:tcPr>
            <w:tcW w:w="2183" w:type="dxa"/>
            <w:tcBorders>
              <w:left w:val="nil"/>
            </w:tcBorders>
            <w:vAlign w:val="center"/>
          </w:tcPr>
          <w:p w14:paraId="293B32BA" w14:textId="77777777" w:rsidR="00F3720E" w:rsidRPr="00515169" w:rsidRDefault="00F3720E" w:rsidP="00F3720E">
            <w:pPr>
              <w:suppressAutoHyphens w:val="0"/>
              <w:kinsoku/>
              <w:wordWrap/>
              <w:overflowPunct/>
              <w:autoSpaceDE/>
              <w:autoSpaceDN/>
              <w:adjustRightInd/>
              <w:spacing w:line="200" w:lineRule="exact"/>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訓　練　科　目</w:t>
            </w:r>
          </w:p>
        </w:tc>
        <w:tc>
          <w:tcPr>
            <w:tcW w:w="1740" w:type="dxa"/>
            <w:vAlign w:val="center"/>
          </w:tcPr>
          <w:p w14:paraId="5F15D852" w14:textId="77777777" w:rsidR="00F3720E" w:rsidRPr="00515169" w:rsidRDefault="00F3720E" w:rsidP="00F3720E">
            <w:pPr>
              <w:suppressAutoHyphens w:val="0"/>
              <w:kinsoku/>
              <w:wordWrap/>
              <w:overflowPunct/>
              <w:autoSpaceDE/>
              <w:autoSpaceDN/>
              <w:adjustRightInd/>
              <w:spacing w:line="200" w:lineRule="exact"/>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訓</w:t>
            </w:r>
            <w:r w:rsidRPr="00515169">
              <w:rPr>
                <w:rFonts w:ascii="ＭＳ 明朝" w:hAnsi="Courier New" w:cs="Times New Roman"/>
                <w:color w:val="000000" w:themeColor="text1"/>
                <w:kern w:val="2"/>
                <w:sz w:val="18"/>
                <w:szCs w:val="20"/>
              </w:rPr>
              <w:t xml:space="preserve"> </w:t>
            </w:r>
            <w:r w:rsidRPr="00515169">
              <w:rPr>
                <w:rFonts w:ascii="ＭＳ 明朝" w:hAnsi="Courier New" w:cs="Times New Roman" w:hint="eastAsia"/>
                <w:color w:val="000000" w:themeColor="text1"/>
                <w:kern w:val="2"/>
                <w:sz w:val="18"/>
                <w:szCs w:val="20"/>
              </w:rPr>
              <w:t>練</w:t>
            </w:r>
            <w:r w:rsidRPr="00515169">
              <w:rPr>
                <w:rFonts w:ascii="ＭＳ 明朝" w:hAnsi="Courier New" w:cs="Times New Roman"/>
                <w:color w:val="000000" w:themeColor="text1"/>
                <w:kern w:val="2"/>
                <w:sz w:val="18"/>
                <w:szCs w:val="20"/>
              </w:rPr>
              <w:t xml:space="preserve"> </w:t>
            </w:r>
            <w:r w:rsidRPr="00515169">
              <w:rPr>
                <w:rFonts w:ascii="ＭＳ 明朝" w:hAnsi="Courier New" w:cs="Times New Roman" w:hint="eastAsia"/>
                <w:color w:val="000000" w:themeColor="text1"/>
                <w:kern w:val="2"/>
                <w:sz w:val="18"/>
                <w:szCs w:val="20"/>
              </w:rPr>
              <w:t>期</w:t>
            </w:r>
            <w:r w:rsidRPr="00515169">
              <w:rPr>
                <w:rFonts w:ascii="ＭＳ 明朝" w:hAnsi="Courier New" w:cs="Times New Roman"/>
                <w:color w:val="000000" w:themeColor="text1"/>
                <w:kern w:val="2"/>
                <w:sz w:val="18"/>
                <w:szCs w:val="20"/>
              </w:rPr>
              <w:t xml:space="preserve"> </w:t>
            </w:r>
            <w:r w:rsidRPr="00515169">
              <w:rPr>
                <w:rFonts w:ascii="ＭＳ 明朝" w:hAnsi="Courier New" w:cs="Times New Roman" w:hint="eastAsia"/>
                <w:color w:val="000000" w:themeColor="text1"/>
                <w:kern w:val="2"/>
                <w:sz w:val="18"/>
                <w:szCs w:val="20"/>
              </w:rPr>
              <w:t>間</w:t>
            </w:r>
          </w:p>
        </w:tc>
      </w:tr>
      <w:tr w:rsidR="00515169" w:rsidRPr="00515169" w14:paraId="61A200AC" w14:textId="77777777" w:rsidTr="00F3720E">
        <w:trPr>
          <w:cantSplit/>
          <w:trHeight w:val="3907"/>
        </w:trPr>
        <w:tc>
          <w:tcPr>
            <w:tcW w:w="2084" w:type="dxa"/>
            <w:vMerge w:val="restart"/>
          </w:tcPr>
          <w:p w14:paraId="1E8A6780" w14:textId="77777777" w:rsidR="00F3720E" w:rsidRPr="00515169" w:rsidRDefault="00F3720E" w:rsidP="00F3720E">
            <w:pPr>
              <w:suppressAutoHyphens w:val="0"/>
              <w:kinsoku/>
              <w:wordWrap/>
              <w:overflowPunct/>
              <w:autoSpaceDE/>
              <w:autoSpaceDN/>
              <w:adjustRightInd/>
              <w:spacing w:before="60" w:line="220" w:lineRule="exact"/>
              <w:jc w:val="center"/>
              <w:textAlignment w:val="auto"/>
              <w:rPr>
                <w:rFonts w:ascii="ＭＳ 明朝" w:hAnsi="Courier New" w:cs="Times New Roman"/>
                <w:color w:val="000000" w:themeColor="text1"/>
                <w:kern w:val="2"/>
                <w:sz w:val="18"/>
                <w:szCs w:val="20"/>
              </w:rPr>
            </w:pPr>
          </w:p>
          <w:p w14:paraId="3EB156A4" w14:textId="77777777" w:rsidR="00F3720E" w:rsidRPr="00515169" w:rsidRDefault="00F3720E" w:rsidP="00F3720E">
            <w:pPr>
              <w:suppressAutoHyphens w:val="0"/>
              <w:kinsoku/>
              <w:wordWrap/>
              <w:overflowPunct/>
              <w:autoSpaceDE/>
              <w:autoSpaceDN/>
              <w:adjustRightInd/>
              <w:spacing w:line="220" w:lineRule="exact"/>
              <w:ind w:left="57" w:right="57"/>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監督者訓練1科</w:t>
            </w:r>
          </w:p>
          <w:p w14:paraId="3455B3CF" w14:textId="77777777" w:rsidR="00F3720E" w:rsidRPr="00515169" w:rsidRDefault="00F3720E" w:rsidP="00F3720E">
            <w:pPr>
              <w:suppressAutoHyphens w:val="0"/>
              <w:kinsoku/>
              <w:wordWrap/>
              <w:overflowPunct/>
              <w:autoSpaceDE/>
              <w:autoSpaceDN/>
              <w:adjustRightInd/>
              <w:spacing w:line="220" w:lineRule="exact"/>
              <w:ind w:left="57" w:right="57"/>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(仕事の教え方)</w:t>
            </w:r>
          </w:p>
          <w:p w14:paraId="56DFEB0F" w14:textId="77777777" w:rsidR="00F3720E" w:rsidRPr="00515169" w:rsidRDefault="00F3720E" w:rsidP="00F3720E">
            <w:pPr>
              <w:suppressAutoHyphens w:val="0"/>
              <w:kinsoku/>
              <w:wordWrap/>
              <w:overflowPunct/>
              <w:autoSpaceDE/>
              <w:autoSpaceDN/>
              <w:adjustRightInd/>
              <w:spacing w:line="220" w:lineRule="exact"/>
              <w:ind w:left="57" w:right="57"/>
              <w:jc w:val="distribute"/>
              <w:textAlignment w:val="auto"/>
              <w:rPr>
                <w:rFonts w:ascii="ＭＳ 明朝" w:hAnsi="Courier New" w:cs="Times New Roman"/>
                <w:color w:val="000000" w:themeColor="text1"/>
                <w:kern w:val="2"/>
                <w:sz w:val="18"/>
                <w:szCs w:val="20"/>
              </w:rPr>
            </w:pPr>
          </w:p>
          <w:p w14:paraId="674976A3" w14:textId="77777777" w:rsidR="00F3720E" w:rsidRPr="00515169" w:rsidRDefault="00F3720E" w:rsidP="00F3720E">
            <w:pPr>
              <w:suppressAutoHyphens w:val="0"/>
              <w:kinsoku/>
              <w:wordWrap/>
              <w:overflowPunct/>
              <w:autoSpaceDE/>
              <w:autoSpaceDN/>
              <w:adjustRightInd/>
              <w:spacing w:line="220" w:lineRule="exact"/>
              <w:ind w:left="57" w:right="57"/>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監督者訓練2科</w:t>
            </w:r>
          </w:p>
          <w:p w14:paraId="08594367" w14:textId="77777777" w:rsidR="00F3720E" w:rsidRPr="00515169" w:rsidRDefault="00F3720E" w:rsidP="00F3720E">
            <w:pPr>
              <w:suppressAutoHyphens w:val="0"/>
              <w:kinsoku/>
              <w:wordWrap/>
              <w:overflowPunct/>
              <w:autoSpaceDE/>
              <w:autoSpaceDN/>
              <w:adjustRightInd/>
              <w:spacing w:line="220" w:lineRule="exact"/>
              <w:ind w:left="57" w:right="57"/>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(改善の仕方)</w:t>
            </w:r>
          </w:p>
          <w:p w14:paraId="637B8761" w14:textId="77777777" w:rsidR="00F3720E" w:rsidRPr="00515169" w:rsidRDefault="00F3720E" w:rsidP="00F3720E">
            <w:pPr>
              <w:suppressAutoHyphens w:val="0"/>
              <w:kinsoku/>
              <w:wordWrap/>
              <w:overflowPunct/>
              <w:autoSpaceDE/>
              <w:autoSpaceDN/>
              <w:adjustRightInd/>
              <w:spacing w:line="220" w:lineRule="exact"/>
              <w:ind w:left="57" w:right="57"/>
              <w:jc w:val="distribute"/>
              <w:textAlignment w:val="auto"/>
              <w:rPr>
                <w:rFonts w:ascii="ＭＳ 明朝" w:hAnsi="Courier New" w:cs="Times New Roman"/>
                <w:color w:val="000000" w:themeColor="text1"/>
                <w:kern w:val="2"/>
                <w:sz w:val="18"/>
                <w:szCs w:val="20"/>
              </w:rPr>
            </w:pPr>
          </w:p>
          <w:p w14:paraId="15058096" w14:textId="77777777" w:rsidR="00F3720E" w:rsidRPr="00515169" w:rsidRDefault="00F3720E" w:rsidP="00F3720E">
            <w:pPr>
              <w:suppressAutoHyphens w:val="0"/>
              <w:kinsoku/>
              <w:wordWrap/>
              <w:overflowPunct/>
              <w:autoSpaceDE/>
              <w:autoSpaceDN/>
              <w:adjustRightInd/>
              <w:spacing w:line="220" w:lineRule="exact"/>
              <w:ind w:left="57" w:right="57"/>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監督者訓練3科</w:t>
            </w:r>
          </w:p>
          <w:p w14:paraId="0F22C6FF" w14:textId="77777777" w:rsidR="00F3720E" w:rsidRPr="00515169" w:rsidRDefault="00F3720E" w:rsidP="00F3720E">
            <w:pPr>
              <w:suppressAutoHyphens w:val="0"/>
              <w:kinsoku/>
              <w:wordWrap/>
              <w:overflowPunct/>
              <w:autoSpaceDE/>
              <w:autoSpaceDN/>
              <w:adjustRightInd/>
              <w:spacing w:line="220" w:lineRule="exact"/>
              <w:ind w:left="57" w:right="57"/>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(人の扱い方)</w:t>
            </w:r>
          </w:p>
          <w:p w14:paraId="4438E992" w14:textId="77777777" w:rsidR="00F3720E" w:rsidRPr="00515169" w:rsidRDefault="00F3720E" w:rsidP="00F3720E">
            <w:pPr>
              <w:suppressAutoHyphens w:val="0"/>
              <w:kinsoku/>
              <w:wordWrap/>
              <w:overflowPunct/>
              <w:autoSpaceDE/>
              <w:autoSpaceDN/>
              <w:adjustRightInd/>
              <w:spacing w:line="220" w:lineRule="exact"/>
              <w:ind w:left="57" w:right="57"/>
              <w:jc w:val="distribute"/>
              <w:textAlignment w:val="auto"/>
              <w:rPr>
                <w:rFonts w:ascii="ＭＳ 明朝" w:hAnsi="Courier New" w:cs="Times New Roman"/>
                <w:color w:val="000000" w:themeColor="text1"/>
                <w:kern w:val="2"/>
                <w:sz w:val="18"/>
                <w:szCs w:val="20"/>
              </w:rPr>
            </w:pPr>
          </w:p>
          <w:p w14:paraId="56656413" w14:textId="77777777" w:rsidR="00F3720E" w:rsidRPr="00515169" w:rsidRDefault="00F3720E" w:rsidP="00F3720E">
            <w:pPr>
              <w:suppressAutoHyphens w:val="0"/>
              <w:kinsoku/>
              <w:wordWrap/>
              <w:overflowPunct/>
              <w:autoSpaceDE/>
              <w:autoSpaceDN/>
              <w:adjustRightInd/>
              <w:spacing w:line="220" w:lineRule="exact"/>
              <w:ind w:left="57" w:right="57"/>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監督者訓練4科</w:t>
            </w:r>
          </w:p>
          <w:p w14:paraId="0ABD052C" w14:textId="77777777" w:rsidR="00F3720E" w:rsidRPr="00515169" w:rsidRDefault="00F3720E" w:rsidP="00F3720E">
            <w:pPr>
              <w:suppressAutoHyphens w:val="0"/>
              <w:kinsoku/>
              <w:wordWrap/>
              <w:overflowPunct/>
              <w:autoSpaceDE/>
              <w:autoSpaceDN/>
              <w:adjustRightInd/>
              <w:spacing w:line="220" w:lineRule="exact"/>
              <w:ind w:left="57" w:right="57"/>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(安全作業のやり方)</w:t>
            </w:r>
          </w:p>
          <w:p w14:paraId="107C1B6A" w14:textId="77777777" w:rsidR="00F3720E" w:rsidRPr="00515169" w:rsidRDefault="00F3720E" w:rsidP="00F3720E">
            <w:pPr>
              <w:suppressAutoHyphens w:val="0"/>
              <w:kinsoku/>
              <w:wordWrap/>
              <w:overflowPunct/>
              <w:autoSpaceDE/>
              <w:autoSpaceDN/>
              <w:adjustRightInd/>
              <w:spacing w:line="220" w:lineRule="exact"/>
              <w:ind w:left="57" w:right="57"/>
              <w:jc w:val="distribute"/>
              <w:textAlignment w:val="auto"/>
              <w:rPr>
                <w:rFonts w:ascii="ＭＳ 明朝" w:hAnsi="Courier New" w:cs="Times New Roman"/>
                <w:color w:val="000000" w:themeColor="text1"/>
                <w:kern w:val="2"/>
                <w:sz w:val="18"/>
                <w:szCs w:val="20"/>
              </w:rPr>
            </w:pPr>
          </w:p>
          <w:p w14:paraId="04346E5B" w14:textId="77777777" w:rsidR="00F3720E" w:rsidRPr="00515169" w:rsidRDefault="00F3720E" w:rsidP="00F3720E">
            <w:pPr>
              <w:suppressAutoHyphens w:val="0"/>
              <w:kinsoku/>
              <w:wordWrap/>
              <w:overflowPunct/>
              <w:autoSpaceDE/>
              <w:autoSpaceDN/>
              <w:adjustRightInd/>
              <w:spacing w:line="220" w:lineRule="exact"/>
              <w:ind w:left="57" w:right="57"/>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監督者訓練5科</w:t>
            </w:r>
          </w:p>
          <w:p w14:paraId="6A7A390D" w14:textId="77777777" w:rsidR="00F3720E" w:rsidRPr="00515169" w:rsidRDefault="00F3720E" w:rsidP="00F3720E">
            <w:pPr>
              <w:suppressAutoHyphens w:val="0"/>
              <w:kinsoku/>
              <w:wordWrap/>
              <w:overflowPunct/>
              <w:autoSpaceDE/>
              <w:autoSpaceDN/>
              <w:adjustRightInd/>
              <w:spacing w:line="220" w:lineRule="exact"/>
              <w:ind w:left="57" w:right="57"/>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(訓練計画の進め方)</w:t>
            </w:r>
          </w:p>
          <w:p w14:paraId="6DEB9710" w14:textId="77777777" w:rsidR="00F3720E" w:rsidRPr="00515169" w:rsidRDefault="00F3720E" w:rsidP="00F3720E">
            <w:pPr>
              <w:suppressAutoHyphens w:val="0"/>
              <w:kinsoku/>
              <w:wordWrap/>
              <w:overflowPunct/>
              <w:autoSpaceDE/>
              <w:autoSpaceDN/>
              <w:adjustRightInd/>
              <w:spacing w:line="220" w:lineRule="exact"/>
              <w:ind w:left="57" w:right="57"/>
              <w:jc w:val="distribute"/>
              <w:textAlignment w:val="auto"/>
              <w:rPr>
                <w:rFonts w:ascii="ＭＳ 明朝" w:hAnsi="Courier New" w:cs="Times New Roman"/>
                <w:color w:val="000000" w:themeColor="text1"/>
                <w:kern w:val="2"/>
                <w:sz w:val="18"/>
                <w:szCs w:val="20"/>
              </w:rPr>
            </w:pPr>
          </w:p>
          <w:p w14:paraId="020F3DDF" w14:textId="77777777" w:rsidR="00F3720E" w:rsidRPr="00515169" w:rsidRDefault="00F3720E" w:rsidP="00F3720E">
            <w:pPr>
              <w:suppressAutoHyphens w:val="0"/>
              <w:kinsoku/>
              <w:wordWrap/>
              <w:overflowPunct/>
              <w:autoSpaceDE/>
              <w:autoSpaceDN/>
              <w:adjustRightInd/>
              <w:spacing w:line="220" w:lineRule="exact"/>
              <w:ind w:left="57" w:right="57"/>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監督者訓練6科</w:t>
            </w:r>
          </w:p>
          <w:p w14:paraId="1DC54DA2" w14:textId="77777777" w:rsidR="00F3720E" w:rsidRPr="00515169" w:rsidRDefault="00F3720E" w:rsidP="00F3720E">
            <w:pPr>
              <w:suppressAutoHyphens w:val="0"/>
              <w:kinsoku/>
              <w:wordWrap/>
              <w:overflowPunct/>
              <w:autoSpaceDE/>
              <w:autoSpaceDN/>
              <w:adjustRightInd/>
              <w:spacing w:line="220" w:lineRule="exact"/>
              <w:ind w:left="57" w:right="57"/>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(問題解決の仕方)</w:t>
            </w:r>
          </w:p>
        </w:tc>
        <w:tc>
          <w:tcPr>
            <w:tcW w:w="1984" w:type="dxa"/>
            <w:vMerge w:val="restart"/>
            <w:tcBorders>
              <w:right w:val="nil"/>
            </w:tcBorders>
          </w:tcPr>
          <w:p w14:paraId="35400D7B" w14:textId="77777777" w:rsidR="00F3720E" w:rsidRPr="00515169" w:rsidRDefault="00F3720E" w:rsidP="00F3720E">
            <w:pPr>
              <w:suppressAutoHyphens w:val="0"/>
              <w:kinsoku/>
              <w:wordWrap/>
              <w:overflowPunct/>
              <w:autoSpaceDE/>
              <w:autoSpaceDN/>
              <w:adjustRightInd/>
              <w:spacing w:before="60" w:line="220" w:lineRule="exact"/>
              <w:jc w:val="right"/>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時間</w:t>
            </w:r>
          </w:p>
          <w:p w14:paraId="7551F90E" w14:textId="77777777" w:rsidR="00F3720E" w:rsidRPr="00515169" w:rsidRDefault="00F3720E" w:rsidP="00F3720E">
            <w:pPr>
              <w:suppressAutoHyphens w:val="0"/>
              <w:kinsoku/>
              <w:wordWrap/>
              <w:overflowPunct/>
              <w:autoSpaceDE/>
              <w:autoSpaceDN/>
              <w:adjustRightInd/>
              <w:spacing w:line="220" w:lineRule="exact"/>
              <w:jc w:val="center"/>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color w:val="000000" w:themeColor="text1"/>
                <w:kern w:val="2"/>
                <w:sz w:val="18"/>
                <w:szCs w:val="20"/>
                <w:lang w:eastAsia="zh-TW"/>
              </w:rPr>
              <w:t>10</w:t>
            </w:r>
          </w:p>
          <w:p w14:paraId="64CC71F7" w14:textId="77777777" w:rsidR="00F3720E" w:rsidRPr="00515169" w:rsidRDefault="00F3720E" w:rsidP="00F3720E">
            <w:pPr>
              <w:suppressAutoHyphens w:val="0"/>
              <w:kinsoku/>
              <w:wordWrap/>
              <w:overflowPunct/>
              <w:autoSpaceDE/>
              <w:autoSpaceDN/>
              <w:adjustRightInd/>
              <w:spacing w:line="220" w:lineRule="exact"/>
              <w:jc w:val="center"/>
              <w:textAlignment w:val="auto"/>
              <w:rPr>
                <w:rFonts w:ascii="ＭＳ 明朝" w:hAnsi="Courier New" w:cs="Times New Roman"/>
                <w:color w:val="000000" w:themeColor="text1"/>
                <w:kern w:val="2"/>
                <w:sz w:val="18"/>
                <w:szCs w:val="20"/>
                <w:lang w:eastAsia="zh-TW"/>
              </w:rPr>
            </w:pPr>
          </w:p>
          <w:p w14:paraId="123CEF85" w14:textId="77777777" w:rsidR="00F3720E" w:rsidRPr="00515169" w:rsidRDefault="00F3720E" w:rsidP="00F3720E">
            <w:pPr>
              <w:suppressAutoHyphens w:val="0"/>
              <w:kinsoku/>
              <w:wordWrap/>
              <w:overflowPunct/>
              <w:autoSpaceDE/>
              <w:autoSpaceDN/>
              <w:adjustRightInd/>
              <w:spacing w:line="220" w:lineRule="exact"/>
              <w:jc w:val="center"/>
              <w:textAlignment w:val="auto"/>
              <w:rPr>
                <w:rFonts w:ascii="ＭＳ 明朝" w:hAnsi="Courier New" w:cs="Times New Roman"/>
                <w:color w:val="000000" w:themeColor="text1"/>
                <w:kern w:val="2"/>
                <w:sz w:val="18"/>
                <w:szCs w:val="20"/>
                <w:lang w:eastAsia="zh-TW"/>
              </w:rPr>
            </w:pPr>
          </w:p>
          <w:p w14:paraId="46BD6C2D" w14:textId="77777777" w:rsidR="00F3720E" w:rsidRPr="00515169" w:rsidRDefault="00F3720E" w:rsidP="00F3720E">
            <w:pPr>
              <w:suppressAutoHyphens w:val="0"/>
              <w:kinsoku/>
              <w:wordWrap/>
              <w:overflowPunct/>
              <w:autoSpaceDE/>
              <w:autoSpaceDN/>
              <w:adjustRightInd/>
              <w:spacing w:line="220" w:lineRule="exact"/>
              <w:jc w:val="center"/>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color w:val="000000" w:themeColor="text1"/>
                <w:kern w:val="2"/>
                <w:sz w:val="18"/>
                <w:szCs w:val="20"/>
                <w:lang w:eastAsia="zh-TW"/>
              </w:rPr>
              <w:t>10</w:t>
            </w:r>
          </w:p>
          <w:p w14:paraId="6BEBD04A" w14:textId="77777777" w:rsidR="00F3720E" w:rsidRPr="00515169" w:rsidRDefault="00F3720E" w:rsidP="00F3720E">
            <w:pPr>
              <w:suppressAutoHyphens w:val="0"/>
              <w:kinsoku/>
              <w:wordWrap/>
              <w:overflowPunct/>
              <w:autoSpaceDE/>
              <w:autoSpaceDN/>
              <w:adjustRightInd/>
              <w:spacing w:line="220" w:lineRule="exact"/>
              <w:jc w:val="center"/>
              <w:textAlignment w:val="auto"/>
              <w:rPr>
                <w:rFonts w:ascii="ＭＳ 明朝" w:hAnsi="Courier New" w:cs="Times New Roman"/>
                <w:color w:val="000000" w:themeColor="text1"/>
                <w:kern w:val="2"/>
                <w:sz w:val="18"/>
                <w:szCs w:val="20"/>
                <w:lang w:eastAsia="zh-TW"/>
              </w:rPr>
            </w:pPr>
          </w:p>
          <w:p w14:paraId="50A28DD5" w14:textId="77777777" w:rsidR="00F3720E" w:rsidRPr="00515169" w:rsidRDefault="00F3720E" w:rsidP="00F3720E">
            <w:pPr>
              <w:suppressAutoHyphens w:val="0"/>
              <w:kinsoku/>
              <w:wordWrap/>
              <w:overflowPunct/>
              <w:autoSpaceDE/>
              <w:autoSpaceDN/>
              <w:adjustRightInd/>
              <w:spacing w:line="220" w:lineRule="exact"/>
              <w:jc w:val="center"/>
              <w:textAlignment w:val="auto"/>
              <w:rPr>
                <w:rFonts w:ascii="ＭＳ 明朝" w:hAnsi="Courier New" w:cs="Times New Roman"/>
                <w:color w:val="000000" w:themeColor="text1"/>
                <w:kern w:val="2"/>
                <w:sz w:val="18"/>
                <w:szCs w:val="20"/>
                <w:lang w:eastAsia="zh-TW"/>
              </w:rPr>
            </w:pPr>
          </w:p>
          <w:p w14:paraId="07281467" w14:textId="77777777" w:rsidR="00F3720E" w:rsidRPr="00515169" w:rsidRDefault="00F3720E" w:rsidP="00F3720E">
            <w:pPr>
              <w:suppressAutoHyphens w:val="0"/>
              <w:kinsoku/>
              <w:wordWrap/>
              <w:overflowPunct/>
              <w:autoSpaceDE/>
              <w:autoSpaceDN/>
              <w:adjustRightInd/>
              <w:spacing w:line="220" w:lineRule="exact"/>
              <w:jc w:val="center"/>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color w:val="000000" w:themeColor="text1"/>
                <w:kern w:val="2"/>
                <w:sz w:val="18"/>
                <w:szCs w:val="20"/>
                <w:lang w:eastAsia="zh-TW"/>
              </w:rPr>
              <w:t>10</w:t>
            </w:r>
          </w:p>
          <w:p w14:paraId="27A355BD" w14:textId="77777777" w:rsidR="00F3720E" w:rsidRPr="00515169" w:rsidRDefault="00F3720E" w:rsidP="00F3720E">
            <w:pPr>
              <w:suppressAutoHyphens w:val="0"/>
              <w:kinsoku/>
              <w:wordWrap/>
              <w:overflowPunct/>
              <w:autoSpaceDE/>
              <w:autoSpaceDN/>
              <w:adjustRightInd/>
              <w:spacing w:line="220" w:lineRule="exact"/>
              <w:jc w:val="center"/>
              <w:textAlignment w:val="auto"/>
              <w:rPr>
                <w:rFonts w:ascii="ＭＳ 明朝" w:hAnsi="Courier New" w:cs="Times New Roman"/>
                <w:color w:val="000000" w:themeColor="text1"/>
                <w:kern w:val="2"/>
                <w:sz w:val="18"/>
                <w:szCs w:val="20"/>
                <w:lang w:eastAsia="zh-TW"/>
              </w:rPr>
            </w:pPr>
          </w:p>
          <w:p w14:paraId="401CEE7B" w14:textId="77777777" w:rsidR="00F3720E" w:rsidRPr="00515169" w:rsidRDefault="00F3720E" w:rsidP="00F3720E">
            <w:pPr>
              <w:suppressAutoHyphens w:val="0"/>
              <w:kinsoku/>
              <w:wordWrap/>
              <w:overflowPunct/>
              <w:autoSpaceDE/>
              <w:autoSpaceDN/>
              <w:adjustRightInd/>
              <w:spacing w:line="220" w:lineRule="exact"/>
              <w:jc w:val="center"/>
              <w:textAlignment w:val="auto"/>
              <w:rPr>
                <w:rFonts w:ascii="ＭＳ 明朝" w:hAnsi="Courier New" w:cs="Times New Roman"/>
                <w:color w:val="000000" w:themeColor="text1"/>
                <w:kern w:val="2"/>
                <w:sz w:val="18"/>
                <w:szCs w:val="20"/>
                <w:lang w:eastAsia="zh-TW"/>
              </w:rPr>
            </w:pPr>
          </w:p>
          <w:p w14:paraId="30F5AEB7" w14:textId="77777777" w:rsidR="00F3720E" w:rsidRPr="00515169" w:rsidRDefault="00F3720E" w:rsidP="00F3720E">
            <w:pPr>
              <w:suppressAutoHyphens w:val="0"/>
              <w:kinsoku/>
              <w:wordWrap/>
              <w:overflowPunct/>
              <w:autoSpaceDE/>
              <w:autoSpaceDN/>
              <w:adjustRightInd/>
              <w:spacing w:line="220" w:lineRule="exact"/>
              <w:jc w:val="center"/>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color w:val="000000" w:themeColor="text1"/>
                <w:kern w:val="2"/>
                <w:sz w:val="18"/>
                <w:szCs w:val="20"/>
                <w:lang w:eastAsia="zh-TW"/>
              </w:rPr>
              <w:t>12</w:t>
            </w:r>
          </w:p>
          <w:p w14:paraId="5C3C67A3" w14:textId="77777777" w:rsidR="00F3720E" w:rsidRPr="00515169" w:rsidRDefault="00F3720E" w:rsidP="00F3720E">
            <w:pPr>
              <w:suppressAutoHyphens w:val="0"/>
              <w:kinsoku/>
              <w:wordWrap/>
              <w:overflowPunct/>
              <w:autoSpaceDE/>
              <w:autoSpaceDN/>
              <w:adjustRightInd/>
              <w:spacing w:line="220" w:lineRule="exact"/>
              <w:jc w:val="center"/>
              <w:textAlignment w:val="auto"/>
              <w:rPr>
                <w:rFonts w:ascii="ＭＳ 明朝" w:hAnsi="Courier New" w:cs="Times New Roman"/>
                <w:color w:val="000000" w:themeColor="text1"/>
                <w:kern w:val="2"/>
                <w:sz w:val="18"/>
                <w:szCs w:val="20"/>
                <w:lang w:eastAsia="zh-TW"/>
              </w:rPr>
            </w:pPr>
          </w:p>
          <w:p w14:paraId="1460CB28" w14:textId="77777777" w:rsidR="00F3720E" w:rsidRPr="00515169" w:rsidRDefault="00F3720E" w:rsidP="00F3720E">
            <w:pPr>
              <w:suppressAutoHyphens w:val="0"/>
              <w:kinsoku/>
              <w:wordWrap/>
              <w:overflowPunct/>
              <w:autoSpaceDE/>
              <w:autoSpaceDN/>
              <w:adjustRightInd/>
              <w:spacing w:line="220" w:lineRule="exact"/>
              <w:jc w:val="center"/>
              <w:textAlignment w:val="auto"/>
              <w:rPr>
                <w:rFonts w:ascii="ＭＳ 明朝" w:hAnsi="Courier New" w:cs="Times New Roman"/>
                <w:color w:val="000000" w:themeColor="text1"/>
                <w:kern w:val="2"/>
                <w:sz w:val="18"/>
                <w:szCs w:val="20"/>
                <w:lang w:eastAsia="zh-TW"/>
              </w:rPr>
            </w:pPr>
          </w:p>
          <w:p w14:paraId="605E896F" w14:textId="77777777" w:rsidR="00F3720E" w:rsidRPr="00515169" w:rsidRDefault="00F3720E" w:rsidP="00F3720E">
            <w:pPr>
              <w:suppressAutoHyphens w:val="0"/>
              <w:kinsoku/>
              <w:wordWrap/>
              <w:overflowPunct/>
              <w:autoSpaceDE/>
              <w:autoSpaceDN/>
              <w:adjustRightInd/>
              <w:spacing w:line="220" w:lineRule="exact"/>
              <w:jc w:val="center"/>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color w:val="000000" w:themeColor="text1"/>
                <w:kern w:val="2"/>
                <w:sz w:val="18"/>
                <w:szCs w:val="20"/>
                <w:lang w:eastAsia="zh-TW"/>
              </w:rPr>
              <w:t>40</w:t>
            </w:r>
          </w:p>
          <w:p w14:paraId="25CB413D" w14:textId="77777777" w:rsidR="00F3720E" w:rsidRPr="00515169" w:rsidRDefault="00F3720E" w:rsidP="00F3720E">
            <w:pPr>
              <w:suppressAutoHyphens w:val="0"/>
              <w:kinsoku/>
              <w:wordWrap/>
              <w:overflowPunct/>
              <w:autoSpaceDE/>
              <w:autoSpaceDN/>
              <w:adjustRightInd/>
              <w:spacing w:line="220" w:lineRule="exact"/>
              <w:jc w:val="center"/>
              <w:textAlignment w:val="auto"/>
              <w:rPr>
                <w:rFonts w:ascii="ＭＳ 明朝" w:hAnsi="Courier New" w:cs="Times New Roman"/>
                <w:color w:val="000000" w:themeColor="text1"/>
                <w:kern w:val="2"/>
                <w:sz w:val="18"/>
                <w:szCs w:val="20"/>
                <w:lang w:eastAsia="zh-TW"/>
              </w:rPr>
            </w:pPr>
          </w:p>
          <w:p w14:paraId="019299CE" w14:textId="77777777" w:rsidR="00F3720E" w:rsidRPr="00515169" w:rsidRDefault="00F3720E" w:rsidP="00F3720E">
            <w:pPr>
              <w:suppressAutoHyphens w:val="0"/>
              <w:kinsoku/>
              <w:wordWrap/>
              <w:overflowPunct/>
              <w:autoSpaceDE/>
              <w:autoSpaceDN/>
              <w:adjustRightInd/>
              <w:spacing w:line="220" w:lineRule="exact"/>
              <w:jc w:val="center"/>
              <w:textAlignment w:val="auto"/>
              <w:rPr>
                <w:rFonts w:ascii="ＭＳ 明朝" w:hAnsi="Courier New" w:cs="Times New Roman"/>
                <w:color w:val="000000" w:themeColor="text1"/>
                <w:kern w:val="2"/>
                <w:sz w:val="18"/>
                <w:szCs w:val="20"/>
                <w:lang w:eastAsia="zh-TW"/>
              </w:rPr>
            </w:pPr>
          </w:p>
          <w:p w14:paraId="702322BD" w14:textId="77777777" w:rsidR="00F3720E" w:rsidRPr="00515169" w:rsidRDefault="00F3720E" w:rsidP="00F3720E">
            <w:pPr>
              <w:suppressAutoHyphens w:val="0"/>
              <w:kinsoku/>
              <w:wordWrap/>
              <w:overflowPunct/>
              <w:autoSpaceDE/>
              <w:autoSpaceDN/>
              <w:adjustRightInd/>
              <w:spacing w:line="220" w:lineRule="exact"/>
              <w:jc w:val="center"/>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color w:val="000000" w:themeColor="text1"/>
                <w:kern w:val="2"/>
                <w:sz w:val="18"/>
                <w:szCs w:val="20"/>
                <w:lang w:eastAsia="zh-TW"/>
              </w:rPr>
              <w:t>40</w:t>
            </w:r>
          </w:p>
          <w:p w14:paraId="0EF8A1A1" w14:textId="77777777" w:rsidR="00F3720E" w:rsidRPr="00515169" w:rsidRDefault="00F3720E" w:rsidP="00F3720E">
            <w:pPr>
              <w:suppressAutoHyphens w:val="0"/>
              <w:kinsoku/>
              <w:wordWrap/>
              <w:overflowPunct/>
              <w:autoSpaceDE/>
              <w:autoSpaceDN/>
              <w:adjustRightInd/>
              <w:spacing w:line="220" w:lineRule="exact"/>
              <w:jc w:val="center"/>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座　　学　20</w:t>
            </w:r>
          </w:p>
          <w:p w14:paraId="735D4AF8" w14:textId="77777777" w:rsidR="00F3720E" w:rsidRPr="00515169" w:rsidRDefault="00F3720E" w:rsidP="00F3720E">
            <w:pPr>
              <w:suppressAutoHyphens w:val="0"/>
              <w:kinsoku/>
              <w:wordWrap/>
              <w:overflowPunct/>
              <w:autoSpaceDE/>
              <w:autoSpaceDN/>
              <w:adjustRightInd/>
              <w:spacing w:after="60" w:line="220" w:lineRule="exact"/>
              <w:jc w:val="center"/>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職場実習　20</w:t>
            </w:r>
          </w:p>
        </w:tc>
        <w:tc>
          <w:tcPr>
            <w:tcW w:w="709" w:type="dxa"/>
            <w:vMerge w:val="restart"/>
            <w:tcBorders>
              <w:top w:val="nil"/>
              <w:left w:val="single" w:sz="4" w:space="0" w:color="auto"/>
              <w:bottom w:val="nil"/>
              <w:right w:val="single" w:sz="4" w:space="0" w:color="auto"/>
            </w:tcBorders>
          </w:tcPr>
          <w:p w14:paraId="5D11EFBF" w14:textId="77777777" w:rsidR="00F3720E" w:rsidRPr="00515169" w:rsidRDefault="00F3720E" w:rsidP="00F3720E">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8"/>
                <w:szCs w:val="20"/>
                <w:lang w:eastAsia="zh-TW"/>
              </w:rPr>
            </w:pPr>
          </w:p>
        </w:tc>
        <w:tc>
          <w:tcPr>
            <w:tcW w:w="2183" w:type="dxa"/>
            <w:tcBorders>
              <w:left w:val="nil"/>
              <w:bottom w:val="nil"/>
            </w:tcBorders>
            <w:vAlign w:val="center"/>
          </w:tcPr>
          <w:p w14:paraId="142762B5" w14:textId="77777777" w:rsidR="00F3720E" w:rsidRPr="00515169" w:rsidRDefault="00F3720E" w:rsidP="00F3720E">
            <w:pPr>
              <w:suppressAutoHyphens w:val="0"/>
              <w:kinsoku/>
              <w:wordWrap/>
              <w:overflowPunct/>
              <w:autoSpaceDE/>
              <w:autoSpaceDN/>
              <w:adjustRightInd/>
              <w:spacing w:before="60" w:line="220" w:lineRule="exact"/>
              <w:ind w:left="57" w:right="57"/>
              <w:jc w:val="distribute"/>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板金科</w:t>
            </w:r>
          </w:p>
          <w:p w14:paraId="460277F2" w14:textId="77777777" w:rsidR="00F3720E" w:rsidRPr="00515169" w:rsidRDefault="00F3720E" w:rsidP="00F3720E">
            <w:pPr>
              <w:suppressAutoHyphens w:val="0"/>
              <w:kinsoku/>
              <w:wordWrap/>
              <w:overflowPunct/>
              <w:autoSpaceDE/>
              <w:autoSpaceDN/>
              <w:adjustRightInd/>
              <w:spacing w:line="220" w:lineRule="exact"/>
              <w:ind w:left="57" w:right="57"/>
              <w:jc w:val="distribute"/>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製材機械整備科</w:t>
            </w:r>
          </w:p>
          <w:p w14:paraId="67C04F9C" w14:textId="77777777" w:rsidR="00F3720E" w:rsidRPr="00515169" w:rsidRDefault="00F3720E" w:rsidP="00F3720E">
            <w:pPr>
              <w:suppressAutoHyphens w:val="0"/>
              <w:kinsoku/>
              <w:wordWrap/>
              <w:overflowPunct/>
              <w:autoSpaceDE/>
              <w:autoSpaceDN/>
              <w:adjustRightInd/>
              <w:spacing w:line="220" w:lineRule="exact"/>
              <w:ind w:left="57" w:right="57"/>
              <w:jc w:val="distribute"/>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建設機械整備科</w:t>
            </w:r>
          </w:p>
          <w:p w14:paraId="57BB0590" w14:textId="77777777" w:rsidR="00F3720E" w:rsidRPr="00515169" w:rsidRDefault="00F3720E" w:rsidP="00F3720E">
            <w:pPr>
              <w:suppressAutoHyphens w:val="0"/>
              <w:kinsoku/>
              <w:wordWrap/>
              <w:overflowPunct/>
              <w:autoSpaceDE/>
              <w:autoSpaceDN/>
              <w:adjustRightInd/>
              <w:spacing w:line="220" w:lineRule="exact"/>
              <w:ind w:left="57" w:right="57"/>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石材科</w:t>
            </w:r>
          </w:p>
          <w:p w14:paraId="3CD142C0" w14:textId="77777777" w:rsidR="00F3720E" w:rsidRPr="00515169" w:rsidRDefault="00F3720E" w:rsidP="00F3720E">
            <w:pPr>
              <w:suppressAutoHyphens w:val="0"/>
              <w:kinsoku/>
              <w:wordWrap/>
              <w:overflowPunct/>
              <w:autoSpaceDE/>
              <w:autoSpaceDN/>
              <w:adjustRightInd/>
              <w:spacing w:line="220" w:lineRule="exact"/>
              <w:ind w:left="57" w:right="57"/>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建築科</w:t>
            </w:r>
          </w:p>
          <w:p w14:paraId="42FA86A2" w14:textId="77777777" w:rsidR="00F3720E" w:rsidRPr="00515169" w:rsidRDefault="00F3720E" w:rsidP="00F3720E">
            <w:pPr>
              <w:suppressAutoHyphens w:val="0"/>
              <w:kinsoku/>
              <w:wordWrap/>
              <w:overflowPunct/>
              <w:autoSpaceDE/>
              <w:autoSpaceDN/>
              <w:adjustRightInd/>
              <w:spacing w:line="220" w:lineRule="exact"/>
              <w:ind w:left="57" w:right="57"/>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とび科</w:t>
            </w:r>
          </w:p>
          <w:p w14:paraId="200BC840" w14:textId="77777777" w:rsidR="00F3720E" w:rsidRPr="00515169" w:rsidRDefault="00F3720E" w:rsidP="00F3720E">
            <w:pPr>
              <w:suppressAutoHyphens w:val="0"/>
              <w:kinsoku/>
              <w:wordWrap/>
              <w:overflowPunct/>
              <w:autoSpaceDE/>
              <w:autoSpaceDN/>
              <w:adjustRightInd/>
              <w:spacing w:line="220" w:lineRule="exact"/>
              <w:ind w:left="57" w:right="57"/>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ブロック建築科</w:t>
            </w:r>
          </w:p>
          <w:p w14:paraId="7F0DF917" w14:textId="77777777" w:rsidR="00F3720E" w:rsidRPr="00515169" w:rsidRDefault="00F3720E" w:rsidP="00F3720E">
            <w:pPr>
              <w:suppressAutoHyphens w:val="0"/>
              <w:kinsoku/>
              <w:wordWrap/>
              <w:overflowPunct/>
              <w:autoSpaceDE/>
              <w:autoSpaceDN/>
              <w:adjustRightInd/>
              <w:spacing w:line="220" w:lineRule="exact"/>
              <w:ind w:left="57" w:right="57"/>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配管科</w:t>
            </w:r>
          </w:p>
          <w:p w14:paraId="5619F040" w14:textId="77777777" w:rsidR="00F3720E" w:rsidRPr="00515169" w:rsidRDefault="00F3720E" w:rsidP="00F3720E">
            <w:pPr>
              <w:suppressAutoHyphens w:val="0"/>
              <w:kinsoku/>
              <w:wordWrap/>
              <w:overflowPunct/>
              <w:autoSpaceDE/>
              <w:autoSpaceDN/>
              <w:adjustRightInd/>
              <w:spacing w:line="220" w:lineRule="exact"/>
              <w:ind w:left="57" w:right="57"/>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さく井科</w:t>
            </w:r>
          </w:p>
          <w:p w14:paraId="3C229BB2" w14:textId="77777777" w:rsidR="00F3720E" w:rsidRPr="00515169" w:rsidRDefault="00F3720E" w:rsidP="00F3720E">
            <w:pPr>
              <w:suppressAutoHyphens w:val="0"/>
              <w:kinsoku/>
              <w:wordWrap/>
              <w:overflowPunct/>
              <w:autoSpaceDE/>
              <w:autoSpaceDN/>
              <w:adjustRightInd/>
              <w:spacing w:line="220" w:lineRule="exact"/>
              <w:ind w:left="57" w:right="57"/>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建設科</w:t>
            </w:r>
          </w:p>
          <w:p w14:paraId="16BBCA57" w14:textId="77777777" w:rsidR="00F3720E" w:rsidRPr="00515169" w:rsidRDefault="00F3720E" w:rsidP="00F3720E">
            <w:pPr>
              <w:suppressAutoHyphens w:val="0"/>
              <w:kinsoku/>
              <w:wordWrap/>
              <w:overflowPunct/>
              <w:autoSpaceDE/>
              <w:autoSpaceDN/>
              <w:adjustRightInd/>
              <w:spacing w:line="220" w:lineRule="exact"/>
              <w:ind w:left="57" w:right="57"/>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プレハブ建築科</w:t>
            </w:r>
          </w:p>
          <w:p w14:paraId="3D4E3ACE" w14:textId="77777777" w:rsidR="00F3720E" w:rsidRPr="00515169" w:rsidRDefault="00F3720E" w:rsidP="00F3720E">
            <w:pPr>
              <w:suppressAutoHyphens w:val="0"/>
              <w:kinsoku/>
              <w:wordWrap/>
              <w:overflowPunct/>
              <w:autoSpaceDE/>
              <w:autoSpaceDN/>
              <w:adjustRightInd/>
              <w:spacing w:line="220" w:lineRule="exact"/>
              <w:ind w:left="57" w:right="57"/>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土木科</w:t>
            </w:r>
          </w:p>
          <w:p w14:paraId="7D32CA72" w14:textId="77777777" w:rsidR="00F3720E" w:rsidRPr="00515169" w:rsidRDefault="00F3720E" w:rsidP="00F3720E">
            <w:pPr>
              <w:suppressAutoHyphens w:val="0"/>
              <w:kinsoku/>
              <w:wordWrap/>
              <w:overflowPunct/>
              <w:autoSpaceDE/>
              <w:autoSpaceDN/>
              <w:adjustRightInd/>
              <w:spacing w:line="220" w:lineRule="exact"/>
              <w:ind w:left="57" w:right="57"/>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ボイラー運転科</w:t>
            </w:r>
          </w:p>
          <w:p w14:paraId="208D80E9" w14:textId="77777777" w:rsidR="00F3720E" w:rsidRPr="00515169" w:rsidRDefault="00F3720E" w:rsidP="00F3720E">
            <w:pPr>
              <w:suppressAutoHyphens w:val="0"/>
              <w:kinsoku/>
              <w:wordWrap/>
              <w:overflowPunct/>
              <w:autoSpaceDE/>
              <w:autoSpaceDN/>
              <w:adjustRightInd/>
              <w:spacing w:line="220" w:lineRule="exact"/>
              <w:ind w:left="57" w:right="57"/>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クレーン運転科</w:t>
            </w:r>
          </w:p>
          <w:p w14:paraId="6F972A1B" w14:textId="77777777" w:rsidR="00F3720E" w:rsidRPr="00515169" w:rsidRDefault="00F3720E" w:rsidP="00F3720E">
            <w:pPr>
              <w:suppressAutoHyphens w:val="0"/>
              <w:kinsoku/>
              <w:wordWrap/>
              <w:overflowPunct/>
              <w:autoSpaceDE/>
              <w:autoSpaceDN/>
              <w:adjustRightInd/>
              <w:spacing w:line="220" w:lineRule="exact"/>
              <w:ind w:left="57" w:right="57"/>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建設機械運転科</w:t>
            </w:r>
          </w:p>
          <w:p w14:paraId="1537483F" w14:textId="77777777" w:rsidR="00F3720E" w:rsidRPr="00515169" w:rsidRDefault="00F3720E" w:rsidP="00F3720E">
            <w:pPr>
              <w:suppressAutoHyphens w:val="0"/>
              <w:kinsoku/>
              <w:wordWrap/>
              <w:overflowPunct/>
              <w:autoSpaceDE/>
              <w:autoSpaceDN/>
              <w:adjustRightInd/>
              <w:spacing w:line="220" w:lineRule="exact"/>
              <w:ind w:left="57" w:right="57"/>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玉掛け科</w:t>
            </w:r>
          </w:p>
        </w:tc>
        <w:tc>
          <w:tcPr>
            <w:tcW w:w="1740" w:type="dxa"/>
            <w:tcBorders>
              <w:bottom w:val="nil"/>
            </w:tcBorders>
            <w:vAlign w:val="center"/>
          </w:tcPr>
          <w:p w14:paraId="04DB44E0" w14:textId="77777777" w:rsidR="00F3720E" w:rsidRPr="00515169" w:rsidRDefault="00F3720E" w:rsidP="00F3720E">
            <w:pPr>
              <w:suppressAutoHyphens w:val="0"/>
              <w:kinsoku/>
              <w:wordWrap/>
              <w:overflowPunct/>
              <w:autoSpaceDE/>
              <w:autoSpaceDN/>
              <w:adjustRightInd/>
              <w:spacing w:before="60" w:line="220" w:lineRule="exact"/>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6　　月</w:t>
            </w:r>
          </w:p>
          <w:p w14:paraId="6AEDEA63" w14:textId="77777777" w:rsidR="00F3720E" w:rsidRPr="00515169" w:rsidRDefault="00F3720E" w:rsidP="00F3720E">
            <w:pPr>
              <w:suppressAutoHyphens w:val="0"/>
              <w:kinsoku/>
              <w:wordWrap/>
              <w:overflowPunct/>
              <w:autoSpaceDE/>
              <w:autoSpaceDN/>
              <w:adjustRightInd/>
              <w:spacing w:line="220" w:lineRule="exact"/>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w:t>
            </w:r>
          </w:p>
          <w:p w14:paraId="4445CDD4" w14:textId="77777777" w:rsidR="00F3720E" w:rsidRPr="00515169" w:rsidRDefault="00F3720E" w:rsidP="00F3720E">
            <w:pPr>
              <w:suppressAutoHyphens w:val="0"/>
              <w:kinsoku/>
              <w:wordWrap/>
              <w:overflowPunct/>
              <w:autoSpaceDE/>
              <w:autoSpaceDN/>
              <w:adjustRightInd/>
              <w:spacing w:line="220" w:lineRule="exact"/>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w:t>
            </w:r>
          </w:p>
          <w:p w14:paraId="44F60D37" w14:textId="77777777" w:rsidR="00F3720E" w:rsidRPr="00515169" w:rsidRDefault="00F3720E" w:rsidP="00F3720E">
            <w:pPr>
              <w:suppressAutoHyphens w:val="0"/>
              <w:kinsoku/>
              <w:wordWrap/>
              <w:overflowPunct/>
              <w:autoSpaceDE/>
              <w:autoSpaceDN/>
              <w:adjustRightInd/>
              <w:spacing w:line="220" w:lineRule="exact"/>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w:t>
            </w:r>
          </w:p>
          <w:p w14:paraId="2E65D099" w14:textId="77777777" w:rsidR="00F3720E" w:rsidRPr="00515169" w:rsidRDefault="00F3720E" w:rsidP="00F3720E">
            <w:pPr>
              <w:suppressAutoHyphens w:val="0"/>
              <w:kinsoku/>
              <w:wordWrap/>
              <w:overflowPunct/>
              <w:autoSpaceDE/>
              <w:autoSpaceDN/>
              <w:adjustRightInd/>
              <w:spacing w:line="220" w:lineRule="exact"/>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w:t>
            </w:r>
          </w:p>
          <w:p w14:paraId="13003A5A" w14:textId="77777777" w:rsidR="00F3720E" w:rsidRPr="00515169" w:rsidRDefault="00F3720E" w:rsidP="00F3720E">
            <w:pPr>
              <w:suppressAutoHyphens w:val="0"/>
              <w:kinsoku/>
              <w:wordWrap/>
              <w:overflowPunct/>
              <w:autoSpaceDE/>
              <w:autoSpaceDN/>
              <w:adjustRightInd/>
              <w:spacing w:line="220" w:lineRule="exact"/>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w:t>
            </w:r>
          </w:p>
          <w:p w14:paraId="0ACB4E17" w14:textId="77777777" w:rsidR="00F3720E" w:rsidRPr="00515169" w:rsidRDefault="00F3720E" w:rsidP="00F3720E">
            <w:pPr>
              <w:suppressAutoHyphens w:val="0"/>
              <w:kinsoku/>
              <w:wordWrap/>
              <w:overflowPunct/>
              <w:autoSpaceDE/>
              <w:autoSpaceDN/>
              <w:adjustRightInd/>
              <w:spacing w:line="220" w:lineRule="exact"/>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w:t>
            </w:r>
          </w:p>
          <w:p w14:paraId="347F6F18" w14:textId="77777777" w:rsidR="00F3720E" w:rsidRPr="00515169" w:rsidRDefault="00F3720E" w:rsidP="00F3720E">
            <w:pPr>
              <w:suppressAutoHyphens w:val="0"/>
              <w:kinsoku/>
              <w:wordWrap/>
              <w:overflowPunct/>
              <w:autoSpaceDE/>
              <w:autoSpaceDN/>
              <w:adjustRightInd/>
              <w:spacing w:line="220" w:lineRule="exact"/>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w:t>
            </w:r>
          </w:p>
          <w:p w14:paraId="17D5C20A" w14:textId="77777777" w:rsidR="00F3720E" w:rsidRPr="00515169" w:rsidRDefault="00F3720E" w:rsidP="00F3720E">
            <w:pPr>
              <w:suppressAutoHyphens w:val="0"/>
              <w:kinsoku/>
              <w:wordWrap/>
              <w:overflowPunct/>
              <w:autoSpaceDE/>
              <w:autoSpaceDN/>
              <w:adjustRightInd/>
              <w:spacing w:line="220" w:lineRule="exact"/>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w:t>
            </w:r>
          </w:p>
          <w:p w14:paraId="7E81B6B2" w14:textId="77777777" w:rsidR="00F3720E" w:rsidRPr="00515169" w:rsidRDefault="00F3720E" w:rsidP="00F3720E">
            <w:pPr>
              <w:suppressAutoHyphens w:val="0"/>
              <w:kinsoku/>
              <w:wordWrap/>
              <w:overflowPunct/>
              <w:autoSpaceDE/>
              <w:autoSpaceDN/>
              <w:adjustRightInd/>
              <w:spacing w:line="220" w:lineRule="exact"/>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w:t>
            </w:r>
          </w:p>
          <w:p w14:paraId="514ACC4A" w14:textId="77777777" w:rsidR="00F3720E" w:rsidRPr="00515169" w:rsidRDefault="00F3720E" w:rsidP="00F3720E">
            <w:pPr>
              <w:suppressAutoHyphens w:val="0"/>
              <w:kinsoku/>
              <w:wordWrap/>
              <w:overflowPunct/>
              <w:autoSpaceDE/>
              <w:autoSpaceDN/>
              <w:adjustRightInd/>
              <w:spacing w:line="220" w:lineRule="exact"/>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w:t>
            </w:r>
          </w:p>
          <w:p w14:paraId="3D8C1603" w14:textId="77777777" w:rsidR="00F3720E" w:rsidRPr="00515169" w:rsidRDefault="00F3720E" w:rsidP="00F3720E">
            <w:pPr>
              <w:suppressAutoHyphens w:val="0"/>
              <w:kinsoku/>
              <w:wordWrap/>
              <w:overflowPunct/>
              <w:autoSpaceDE/>
              <w:autoSpaceDN/>
              <w:adjustRightInd/>
              <w:spacing w:line="220" w:lineRule="exact"/>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w:t>
            </w:r>
          </w:p>
          <w:p w14:paraId="423556D8" w14:textId="77777777" w:rsidR="00F3720E" w:rsidRPr="00515169" w:rsidRDefault="00F3720E" w:rsidP="00F3720E">
            <w:pPr>
              <w:suppressAutoHyphens w:val="0"/>
              <w:kinsoku/>
              <w:wordWrap/>
              <w:overflowPunct/>
              <w:autoSpaceDE/>
              <w:autoSpaceDN/>
              <w:adjustRightInd/>
              <w:spacing w:line="220" w:lineRule="exact"/>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w:t>
            </w:r>
          </w:p>
          <w:p w14:paraId="13516993" w14:textId="77777777" w:rsidR="00F3720E" w:rsidRPr="00515169" w:rsidRDefault="00F3720E" w:rsidP="00F3720E">
            <w:pPr>
              <w:suppressAutoHyphens w:val="0"/>
              <w:kinsoku/>
              <w:wordWrap/>
              <w:overflowPunct/>
              <w:autoSpaceDE/>
              <w:autoSpaceDN/>
              <w:adjustRightInd/>
              <w:spacing w:line="220" w:lineRule="exact"/>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w:t>
            </w:r>
          </w:p>
          <w:p w14:paraId="354BDC5C" w14:textId="77777777" w:rsidR="00F3720E" w:rsidRPr="00515169" w:rsidRDefault="00F3720E" w:rsidP="00F3720E">
            <w:pPr>
              <w:suppressAutoHyphens w:val="0"/>
              <w:kinsoku/>
              <w:wordWrap/>
              <w:overflowPunct/>
              <w:autoSpaceDE/>
              <w:autoSpaceDN/>
              <w:adjustRightInd/>
              <w:spacing w:line="220" w:lineRule="exact"/>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3　　月</w:t>
            </w:r>
          </w:p>
          <w:p w14:paraId="3A51727D" w14:textId="77777777" w:rsidR="00F3720E" w:rsidRPr="00515169" w:rsidRDefault="00F3720E" w:rsidP="00F3720E">
            <w:pPr>
              <w:suppressAutoHyphens w:val="0"/>
              <w:kinsoku/>
              <w:wordWrap/>
              <w:overflowPunct/>
              <w:autoSpaceDE/>
              <w:autoSpaceDN/>
              <w:adjustRightInd/>
              <w:spacing w:after="60" w:line="220" w:lineRule="exact"/>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2　　月</w:t>
            </w:r>
          </w:p>
        </w:tc>
      </w:tr>
      <w:tr w:rsidR="00515169" w:rsidRPr="00515169" w14:paraId="011C8232" w14:textId="77777777" w:rsidTr="00F3720E">
        <w:trPr>
          <w:cantSplit/>
          <w:trHeight w:val="74"/>
        </w:trPr>
        <w:tc>
          <w:tcPr>
            <w:tcW w:w="2084" w:type="dxa"/>
            <w:vMerge/>
          </w:tcPr>
          <w:p w14:paraId="1F00A978" w14:textId="77777777" w:rsidR="00F3720E" w:rsidRPr="00515169" w:rsidRDefault="00F3720E" w:rsidP="00F3720E">
            <w:pPr>
              <w:suppressAutoHyphens w:val="0"/>
              <w:kinsoku/>
              <w:wordWrap/>
              <w:overflowPunct/>
              <w:autoSpaceDE/>
              <w:autoSpaceDN/>
              <w:adjustRightInd/>
              <w:jc w:val="center"/>
              <w:textAlignment w:val="auto"/>
              <w:rPr>
                <w:rFonts w:ascii="ＭＳ 明朝" w:hAnsi="Courier New" w:cs="Times New Roman"/>
                <w:color w:val="000000" w:themeColor="text1"/>
                <w:kern w:val="2"/>
                <w:sz w:val="18"/>
                <w:szCs w:val="20"/>
              </w:rPr>
            </w:pPr>
          </w:p>
        </w:tc>
        <w:tc>
          <w:tcPr>
            <w:tcW w:w="1984" w:type="dxa"/>
            <w:vMerge/>
            <w:tcBorders>
              <w:right w:val="nil"/>
            </w:tcBorders>
          </w:tcPr>
          <w:p w14:paraId="7772120B" w14:textId="77777777" w:rsidR="00F3720E" w:rsidRPr="00515169" w:rsidRDefault="00F3720E" w:rsidP="00F3720E">
            <w:pPr>
              <w:suppressAutoHyphens w:val="0"/>
              <w:kinsoku/>
              <w:wordWrap/>
              <w:overflowPunct/>
              <w:autoSpaceDE/>
              <w:autoSpaceDN/>
              <w:adjustRightInd/>
              <w:jc w:val="right"/>
              <w:textAlignment w:val="auto"/>
              <w:rPr>
                <w:rFonts w:ascii="ＭＳ 明朝" w:hAnsi="Courier New" w:cs="Times New Roman"/>
                <w:color w:val="000000" w:themeColor="text1"/>
                <w:kern w:val="2"/>
                <w:sz w:val="18"/>
                <w:szCs w:val="20"/>
              </w:rPr>
            </w:pPr>
          </w:p>
        </w:tc>
        <w:tc>
          <w:tcPr>
            <w:tcW w:w="709" w:type="dxa"/>
            <w:vMerge/>
            <w:tcBorders>
              <w:top w:val="nil"/>
              <w:left w:val="single" w:sz="4" w:space="0" w:color="auto"/>
              <w:bottom w:val="nil"/>
              <w:right w:val="nil"/>
            </w:tcBorders>
          </w:tcPr>
          <w:p w14:paraId="6E2B2BB3" w14:textId="77777777" w:rsidR="00F3720E" w:rsidRPr="00515169" w:rsidRDefault="00F3720E" w:rsidP="00F3720E">
            <w:pPr>
              <w:suppressAutoHyphens w:val="0"/>
              <w:kinsoku/>
              <w:wordWrap/>
              <w:overflowPunct/>
              <w:autoSpaceDE/>
              <w:autoSpaceDN/>
              <w:adjustRightInd/>
              <w:jc w:val="both"/>
              <w:textAlignment w:val="auto"/>
              <w:rPr>
                <w:rFonts w:ascii="ＭＳ 明朝" w:hAnsi="Courier New" w:cs="Times New Roman"/>
                <w:color w:val="000000" w:themeColor="text1"/>
                <w:kern w:val="2"/>
                <w:sz w:val="18"/>
                <w:szCs w:val="20"/>
              </w:rPr>
            </w:pPr>
          </w:p>
        </w:tc>
        <w:tc>
          <w:tcPr>
            <w:tcW w:w="2183" w:type="dxa"/>
            <w:tcBorders>
              <w:top w:val="single" w:sz="4" w:space="0" w:color="auto"/>
              <w:left w:val="nil"/>
              <w:bottom w:val="nil"/>
              <w:right w:val="nil"/>
            </w:tcBorders>
          </w:tcPr>
          <w:p w14:paraId="09386E0A" w14:textId="77777777" w:rsidR="00F3720E" w:rsidRPr="00515169" w:rsidRDefault="00F3720E" w:rsidP="00F3720E">
            <w:pPr>
              <w:suppressAutoHyphens w:val="0"/>
              <w:kinsoku/>
              <w:wordWrap/>
              <w:overflowPunct/>
              <w:autoSpaceDE/>
              <w:autoSpaceDN/>
              <w:adjustRightInd/>
              <w:jc w:val="both"/>
              <w:textAlignment w:val="auto"/>
              <w:rPr>
                <w:rFonts w:ascii="ＭＳ 明朝" w:hAnsi="Courier New" w:cs="Times New Roman"/>
                <w:color w:val="000000" w:themeColor="text1"/>
                <w:kern w:val="2"/>
                <w:sz w:val="18"/>
                <w:szCs w:val="20"/>
              </w:rPr>
            </w:pPr>
          </w:p>
        </w:tc>
        <w:tc>
          <w:tcPr>
            <w:tcW w:w="1740" w:type="dxa"/>
            <w:tcBorders>
              <w:top w:val="single" w:sz="4" w:space="0" w:color="auto"/>
              <w:left w:val="nil"/>
              <w:bottom w:val="nil"/>
              <w:right w:val="nil"/>
            </w:tcBorders>
          </w:tcPr>
          <w:p w14:paraId="54E21A6C" w14:textId="77777777" w:rsidR="00F3720E" w:rsidRPr="00515169" w:rsidRDefault="00F3720E" w:rsidP="00F3720E">
            <w:pPr>
              <w:suppressAutoHyphens w:val="0"/>
              <w:kinsoku/>
              <w:wordWrap/>
              <w:overflowPunct/>
              <w:autoSpaceDE/>
              <w:autoSpaceDN/>
              <w:adjustRightInd/>
              <w:jc w:val="both"/>
              <w:textAlignment w:val="auto"/>
              <w:rPr>
                <w:rFonts w:ascii="ＭＳ 明朝" w:hAnsi="Courier New" w:cs="Times New Roman"/>
                <w:color w:val="000000" w:themeColor="text1"/>
                <w:kern w:val="2"/>
                <w:sz w:val="18"/>
                <w:szCs w:val="20"/>
              </w:rPr>
            </w:pPr>
          </w:p>
        </w:tc>
      </w:tr>
    </w:tbl>
    <w:p w14:paraId="3DBB6D4A" w14:textId="77777777" w:rsidR="00F3720E" w:rsidRPr="00515169" w:rsidRDefault="00F3720E" w:rsidP="00F3720E">
      <w:pPr>
        <w:suppressAutoHyphens w:val="0"/>
        <w:kinsoku/>
        <w:wordWrap/>
        <w:overflowPunct/>
        <w:autoSpaceDE/>
        <w:autoSpaceDN/>
        <w:adjustRightInd/>
        <w:spacing w:after="120" w:line="20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 xml:space="preserve">　⑤　上記以外の短期課程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1"/>
        <w:gridCol w:w="2411"/>
      </w:tblGrid>
      <w:tr w:rsidR="00515169" w:rsidRPr="00515169" w14:paraId="2961267B" w14:textId="77777777" w:rsidTr="00F3720E">
        <w:trPr>
          <w:trHeight w:val="434"/>
        </w:trPr>
        <w:tc>
          <w:tcPr>
            <w:tcW w:w="4351" w:type="dxa"/>
            <w:vAlign w:val="center"/>
          </w:tcPr>
          <w:p w14:paraId="5A5C8168" w14:textId="77777777" w:rsidR="00F3720E" w:rsidRPr="00515169" w:rsidRDefault="00F3720E" w:rsidP="00F3720E">
            <w:pPr>
              <w:suppressAutoHyphens w:val="0"/>
              <w:kinsoku/>
              <w:wordWrap/>
              <w:overflowPunct/>
              <w:autoSpaceDE/>
              <w:autoSpaceDN/>
              <w:adjustRightInd/>
              <w:spacing w:line="200" w:lineRule="exact"/>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教　科　の　科　目</w:t>
            </w:r>
          </w:p>
        </w:tc>
        <w:tc>
          <w:tcPr>
            <w:tcW w:w="2411" w:type="dxa"/>
            <w:vAlign w:val="center"/>
          </w:tcPr>
          <w:p w14:paraId="29DD49B3" w14:textId="77777777" w:rsidR="00F3720E" w:rsidRPr="00515169" w:rsidRDefault="00F3720E" w:rsidP="00F3720E">
            <w:pPr>
              <w:suppressAutoHyphens w:val="0"/>
              <w:kinsoku/>
              <w:wordWrap/>
              <w:overflowPunct/>
              <w:autoSpaceDE/>
              <w:autoSpaceDN/>
              <w:adjustRightInd/>
              <w:spacing w:line="200" w:lineRule="exact"/>
              <w:jc w:val="center"/>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訓　　練　　時　　間</w:t>
            </w:r>
          </w:p>
        </w:tc>
      </w:tr>
      <w:tr w:rsidR="00F3720E" w:rsidRPr="00515169" w14:paraId="0EFE76DB" w14:textId="77777777" w:rsidTr="00F3720E">
        <w:trPr>
          <w:trHeight w:val="1380"/>
        </w:trPr>
        <w:tc>
          <w:tcPr>
            <w:tcW w:w="4351" w:type="dxa"/>
            <w:vAlign w:val="center"/>
          </w:tcPr>
          <w:p w14:paraId="0F0DF6FB" w14:textId="77777777" w:rsidR="00F3720E" w:rsidRPr="00515169" w:rsidRDefault="00F3720E" w:rsidP="00F3720E">
            <w:pPr>
              <w:suppressAutoHyphens w:val="0"/>
              <w:kinsoku/>
              <w:wordWrap/>
              <w:overflowPunct/>
              <w:autoSpaceDE/>
              <w:autoSpaceDN/>
              <w:adjustRightInd/>
              <w:spacing w:line="200" w:lineRule="exact"/>
              <w:ind w:firstLine="183"/>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訓練の対象となる労働者の技能の程度に応じてその職業に必要な技能を修得させるために適切と認められるものであること。</w:t>
            </w:r>
          </w:p>
          <w:p w14:paraId="25C8BACD" w14:textId="46F68102" w:rsidR="00F3720E" w:rsidRPr="00515169" w:rsidRDefault="00F3720E" w:rsidP="00F3720E">
            <w:pPr>
              <w:suppressAutoHyphens w:val="0"/>
              <w:kinsoku/>
              <w:wordWrap/>
              <w:overflowPunct/>
              <w:autoSpaceDE/>
              <w:autoSpaceDN/>
              <w:adjustRightInd/>
              <w:spacing w:line="200" w:lineRule="exact"/>
              <w:ind w:firstLine="183"/>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ただし、経理事務（建設業経理事務士</w:t>
            </w:r>
            <w:r w:rsidR="00B931CD" w:rsidRPr="00515169">
              <w:rPr>
                <w:rFonts w:ascii="ＭＳ 明朝" w:hAnsi="Courier New" w:cs="Times New Roman" w:hint="eastAsia"/>
                <w:color w:val="000000" w:themeColor="text1"/>
                <w:kern w:val="2"/>
                <w:sz w:val="18"/>
                <w:szCs w:val="20"/>
              </w:rPr>
              <w:t>、建設業経理士</w:t>
            </w:r>
            <w:r w:rsidRPr="00515169">
              <w:rPr>
                <w:rFonts w:ascii="ＭＳ 明朝" w:hAnsi="Courier New" w:cs="Times New Roman" w:hint="eastAsia"/>
                <w:color w:val="000000" w:themeColor="text1"/>
                <w:kern w:val="2"/>
                <w:sz w:val="18"/>
                <w:szCs w:val="20"/>
              </w:rPr>
              <w:t>に係る訓練は除く。）、営業販売的な要素を持った訓練は除く。</w:t>
            </w:r>
          </w:p>
        </w:tc>
        <w:tc>
          <w:tcPr>
            <w:tcW w:w="2411" w:type="dxa"/>
            <w:vAlign w:val="center"/>
          </w:tcPr>
          <w:p w14:paraId="20B3061E" w14:textId="77777777" w:rsidR="00F3720E" w:rsidRPr="00515169" w:rsidRDefault="00F3720E" w:rsidP="00F3720E">
            <w:pPr>
              <w:suppressAutoHyphens w:val="0"/>
              <w:kinsoku/>
              <w:wordWrap/>
              <w:overflowPunct/>
              <w:autoSpaceDE/>
              <w:autoSpaceDN/>
              <w:adjustRightInd/>
              <w:spacing w:line="200" w:lineRule="exact"/>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12時間以上</w:t>
            </w:r>
          </w:p>
        </w:tc>
      </w:tr>
    </w:tbl>
    <w:p w14:paraId="53226DC0" w14:textId="77777777" w:rsidR="00F3720E" w:rsidRPr="00515169" w:rsidRDefault="00F3720E" w:rsidP="00F3720E">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kern w:val="2"/>
          <w:sz w:val="18"/>
          <w:szCs w:val="20"/>
        </w:rPr>
      </w:pPr>
    </w:p>
    <w:p w14:paraId="6AD92F72" w14:textId="77777777" w:rsidR="00F3720E" w:rsidRPr="00515169" w:rsidRDefault="00F3720E" w:rsidP="00F3720E">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2　高度職業訓練</w:t>
      </w:r>
    </w:p>
    <w:p w14:paraId="28FE1A4F" w14:textId="77777777" w:rsidR="00F3720E" w:rsidRPr="00515169" w:rsidRDefault="00F3720E" w:rsidP="00F3720E">
      <w:pPr>
        <w:suppressAutoHyphens w:val="0"/>
        <w:kinsoku/>
        <w:wordWrap/>
        <w:overflowPunct/>
        <w:autoSpaceDE/>
        <w:autoSpaceDN/>
        <w:adjustRightInd/>
        <w:spacing w:before="120" w:after="120" w:line="20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 xml:space="preserve">　①　専門課程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2268"/>
        <w:gridCol w:w="2409"/>
      </w:tblGrid>
      <w:tr w:rsidR="00515169" w:rsidRPr="00515169" w14:paraId="1F299FF6" w14:textId="77777777" w:rsidTr="00F3720E">
        <w:trPr>
          <w:cantSplit/>
          <w:trHeight w:val="397"/>
        </w:trPr>
        <w:tc>
          <w:tcPr>
            <w:tcW w:w="4494" w:type="dxa"/>
            <w:gridSpan w:val="2"/>
            <w:vAlign w:val="center"/>
          </w:tcPr>
          <w:p w14:paraId="3743FFC6" w14:textId="77777777" w:rsidR="00F3720E" w:rsidRPr="00515169" w:rsidRDefault="00F3720E" w:rsidP="00F3720E">
            <w:pPr>
              <w:suppressAutoHyphens w:val="0"/>
              <w:kinsoku/>
              <w:wordWrap/>
              <w:overflowPunct/>
              <w:autoSpaceDE/>
              <w:autoSpaceDN/>
              <w:adjustRightInd/>
              <w:spacing w:line="200" w:lineRule="exact"/>
              <w:jc w:val="center"/>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訓　　　　練　　　　科</w:t>
            </w:r>
          </w:p>
        </w:tc>
        <w:tc>
          <w:tcPr>
            <w:tcW w:w="2409" w:type="dxa"/>
            <w:vMerge w:val="restart"/>
            <w:vAlign w:val="center"/>
          </w:tcPr>
          <w:p w14:paraId="46B815D0" w14:textId="77777777" w:rsidR="00F3720E" w:rsidRPr="00515169" w:rsidRDefault="00F3720E" w:rsidP="00F3720E">
            <w:pPr>
              <w:suppressAutoHyphens w:val="0"/>
              <w:kinsoku/>
              <w:wordWrap/>
              <w:overflowPunct/>
              <w:autoSpaceDE/>
              <w:autoSpaceDN/>
              <w:adjustRightInd/>
              <w:spacing w:line="200" w:lineRule="exact"/>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訓　練　期　間</w:t>
            </w:r>
          </w:p>
        </w:tc>
      </w:tr>
      <w:tr w:rsidR="00515169" w:rsidRPr="00515169" w14:paraId="41A0400E" w14:textId="77777777" w:rsidTr="00F3720E">
        <w:trPr>
          <w:cantSplit/>
          <w:trHeight w:val="397"/>
        </w:trPr>
        <w:tc>
          <w:tcPr>
            <w:tcW w:w="2226" w:type="dxa"/>
            <w:vAlign w:val="center"/>
          </w:tcPr>
          <w:p w14:paraId="1AEA5A37" w14:textId="77777777" w:rsidR="00F3720E" w:rsidRPr="00515169" w:rsidRDefault="00F3720E" w:rsidP="00F3720E">
            <w:pPr>
              <w:suppressAutoHyphens w:val="0"/>
              <w:kinsoku/>
              <w:wordWrap/>
              <w:overflowPunct/>
              <w:autoSpaceDE/>
              <w:autoSpaceDN/>
              <w:adjustRightInd/>
              <w:spacing w:line="200" w:lineRule="exact"/>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訓　　練　　系</w:t>
            </w:r>
          </w:p>
        </w:tc>
        <w:tc>
          <w:tcPr>
            <w:tcW w:w="2268" w:type="dxa"/>
            <w:vAlign w:val="center"/>
          </w:tcPr>
          <w:p w14:paraId="2B93AC26" w14:textId="77777777" w:rsidR="00F3720E" w:rsidRPr="00515169" w:rsidRDefault="00F3720E" w:rsidP="00F3720E">
            <w:pPr>
              <w:suppressAutoHyphens w:val="0"/>
              <w:kinsoku/>
              <w:wordWrap/>
              <w:overflowPunct/>
              <w:autoSpaceDE/>
              <w:autoSpaceDN/>
              <w:adjustRightInd/>
              <w:spacing w:line="200" w:lineRule="exact"/>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専　　攻　　科</w:t>
            </w:r>
          </w:p>
        </w:tc>
        <w:tc>
          <w:tcPr>
            <w:tcW w:w="2409" w:type="dxa"/>
            <w:vMerge/>
            <w:vAlign w:val="center"/>
          </w:tcPr>
          <w:p w14:paraId="5B40022C" w14:textId="77777777" w:rsidR="00F3720E" w:rsidRPr="00515169" w:rsidRDefault="00F3720E" w:rsidP="00F3720E">
            <w:pPr>
              <w:suppressAutoHyphens w:val="0"/>
              <w:kinsoku/>
              <w:wordWrap/>
              <w:overflowPunct/>
              <w:autoSpaceDE/>
              <w:autoSpaceDN/>
              <w:adjustRightInd/>
              <w:spacing w:line="200" w:lineRule="exact"/>
              <w:jc w:val="center"/>
              <w:textAlignment w:val="auto"/>
              <w:rPr>
                <w:rFonts w:ascii="ＭＳ 明朝" w:hAnsi="Courier New" w:cs="Times New Roman"/>
                <w:color w:val="000000" w:themeColor="text1"/>
                <w:kern w:val="2"/>
                <w:sz w:val="18"/>
                <w:szCs w:val="20"/>
              </w:rPr>
            </w:pPr>
          </w:p>
        </w:tc>
      </w:tr>
      <w:tr w:rsidR="00515169" w:rsidRPr="00515169" w14:paraId="797DC67B" w14:textId="77777777" w:rsidTr="00F3720E">
        <w:trPr>
          <w:trHeight w:val="1134"/>
        </w:trPr>
        <w:tc>
          <w:tcPr>
            <w:tcW w:w="2226" w:type="dxa"/>
            <w:tcBorders>
              <w:bottom w:val="dashed" w:sz="4" w:space="0" w:color="auto"/>
            </w:tcBorders>
            <w:vAlign w:val="center"/>
          </w:tcPr>
          <w:p w14:paraId="3BC62C68" w14:textId="77777777" w:rsidR="00F3720E" w:rsidRPr="00515169" w:rsidRDefault="00F3720E" w:rsidP="00F3720E">
            <w:pPr>
              <w:suppressAutoHyphens w:val="0"/>
              <w:kinsoku/>
              <w:wordWrap/>
              <w:overflowPunct/>
              <w:autoSpaceDE/>
              <w:autoSpaceDN/>
              <w:adjustRightInd/>
              <w:spacing w:line="200" w:lineRule="exact"/>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居住システム系</w:t>
            </w:r>
          </w:p>
          <w:p w14:paraId="3CA26B05" w14:textId="77777777" w:rsidR="00F3720E" w:rsidRPr="00515169" w:rsidRDefault="00F3720E" w:rsidP="00F3720E">
            <w:pPr>
              <w:suppressAutoHyphens w:val="0"/>
              <w:kinsoku/>
              <w:wordWrap/>
              <w:overflowPunct/>
              <w:autoSpaceDE/>
              <w:autoSpaceDN/>
              <w:adjustRightInd/>
              <w:spacing w:line="200" w:lineRule="exact"/>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w:t>
            </w:r>
          </w:p>
          <w:p w14:paraId="3DF08578" w14:textId="77777777" w:rsidR="00F3720E" w:rsidRPr="00515169" w:rsidRDefault="00F3720E" w:rsidP="00F3720E">
            <w:pPr>
              <w:suppressAutoHyphens w:val="0"/>
              <w:kinsoku/>
              <w:wordWrap/>
              <w:overflowPunct/>
              <w:autoSpaceDE/>
              <w:autoSpaceDN/>
              <w:adjustRightInd/>
              <w:spacing w:line="200" w:lineRule="exact"/>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w:t>
            </w:r>
          </w:p>
          <w:p w14:paraId="4F3D2096" w14:textId="77777777" w:rsidR="00F3720E" w:rsidRPr="00515169" w:rsidRDefault="00F3720E" w:rsidP="00F3720E">
            <w:pPr>
              <w:suppressAutoHyphens w:val="0"/>
              <w:kinsoku/>
              <w:wordWrap/>
              <w:overflowPunct/>
              <w:autoSpaceDE/>
              <w:autoSpaceDN/>
              <w:adjustRightInd/>
              <w:spacing w:line="200" w:lineRule="exact"/>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w:t>
            </w:r>
          </w:p>
          <w:p w14:paraId="77180C15" w14:textId="77777777" w:rsidR="00F3720E" w:rsidRPr="00515169" w:rsidRDefault="00F3720E" w:rsidP="00F3720E">
            <w:pPr>
              <w:suppressAutoHyphens w:val="0"/>
              <w:kinsoku/>
              <w:wordWrap/>
              <w:overflowPunct/>
              <w:autoSpaceDE/>
              <w:autoSpaceDN/>
              <w:adjustRightInd/>
              <w:spacing w:line="200" w:lineRule="exact"/>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w:t>
            </w:r>
          </w:p>
        </w:tc>
        <w:tc>
          <w:tcPr>
            <w:tcW w:w="2268" w:type="dxa"/>
            <w:tcBorders>
              <w:bottom w:val="dashed" w:sz="4" w:space="0" w:color="auto"/>
            </w:tcBorders>
            <w:vAlign w:val="center"/>
          </w:tcPr>
          <w:p w14:paraId="7094698D" w14:textId="77777777" w:rsidR="00F3720E" w:rsidRPr="00515169" w:rsidRDefault="00F3720E" w:rsidP="00F3720E">
            <w:pPr>
              <w:suppressAutoHyphens w:val="0"/>
              <w:kinsoku/>
              <w:wordWrap/>
              <w:overflowPunct/>
              <w:autoSpaceDE/>
              <w:autoSpaceDN/>
              <w:adjustRightInd/>
              <w:spacing w:line="200" w:lineRule="exact"/>
              <w:jc w:val="distribute"/>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住居環境科</w:t>
            </w:r>
          </w:p>
          <w:p w14:paraId="08A24408" w14:textId="77777777" w:rsidR="00F3720E" w:rsidRPr="00515169" w:rsidRDefault="00F3720E" w:rsidP="00F3720E">
            <w:pPr>
              <w:suppressAutoHyphens w:val="0"/>
              <w:kinsoku/>
              <w:wordWrap/>
              <w:overflowPunct/>
              <w:autoSpaceDE/>
              <w:autoSpaceDN/>
              <w:adjustRightInd/>
              <w:spacing w:line="200" w:lineRule="exact"/>
              <w:jc w:val="distribute"/>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建築科</w:t>
            </w:r>
          </w:p>
          <w:p w14:paraId="5418997B" w14:textId="77777777" w:rsidR="00F3720E" w:rsidRPr="00515169" w:rsidRDefault="00F3720E" w:rsidP="00F3720E">
            <w:pPr>
              <w:suppressAutoHyphens w:val="0"/>
              <w:kinsoku/>
              <w:wordWrap/>
              <w:overflowPunct/>
              <w:autoSpaceDE/>
              <w:autoSpaceDN/>
              <w:adjustRightInd/>
              <w:spacing w:line="200" w:lineRule="exact"/>
              <w:jc w:val="distribute"/>
              <w:textAlignment w:val="auto"/>
              <w:rPr>
                <w:rFonts w:ascii="ＭＳ 明朝" w:hAnsi="Courier New" w:cs="Times New Roman"/>
                <w:color w:val="000000" w:themeColor="text1"/>
                <w:kern w:val="2"/>
                <w:sz w:val="18"/>
                <w:szCs w:val="20"/>
                <w:lang w:eastAsia="zh-TW"/>
              </w:rPr>
            </w:pPr>
            <w:r w:rsidRPr="00515169">
              <w:rPr>
                <w:rFonts w:ascii="ＭＳ 明朝" w:hAnsi="Courier New" w:cs="Times New Roman" w:hint="eastAsia"/>
                <w:color w:val="000000" w:themeColor="text1"/>
                <w:kern w:val="2"/>
                <w:sz w:val="18"/>
                <w:szCs w:val="20"/>
                <w:lang w:eastAsia="zh-TW"/>
              </w:rPr>
              <w:t>建築物仕上料</w:t>
            </w:r>
          </w:p>
          <w:p w14:paraId="4EC4F4D3" w14:textId="77777777" w:rsidR="00F3720E" w:rsidRPr="00515169" w:rsidRDefault="00F3720E" w:rsidP="00F3720E">
            <w:pPr>
              <w:suppressAutoHyphens w:val="0"/>
              <w:kinsoku/>
              <w:wordWrap/>
              <w:overflowPunct/>
              <w:autoSpaceDE/>
              <w:autoSpaceDN/>
              <w:adjustRightInd/>
              <w:spacing w:line="200" w:lineRule="exact"/>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建築設備科</w:t>
            </w:r>
          </w:p>
          <w:p w14:paraId="74F12721" w14:textId="77777777" w:rsidR="00F3720E" w:rsidRPr="00515169" w:rsidRDefault="00F3720E" w:rsidP="00F3720E">
            <w:pPr>
              <w:suppressAutoHyphens w:val="0"/>
              <w:kinsoku/>
              <w:wordWrap/>
              <w:overflowPunct/>
              <w:autoSpaceDE/>
              <w:autoSpaceDN/>
              <w:adjustRightInd/>
              <w:spacing w:line="200" w:lineRule="exact"/>
              <w:jc w:val="distribute"/>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インテリア科</w:t>
            </w:r>
          </w:p>
        </w:tc>
        <w:tc>
          <w:tcPr>
            <w:tcW w:w="2409" w:type="dxa"/>
            <w:tcBorders>
              <w:bottom w:val="dashed" w:sz="4" w:space="0" w:color="auto"/>
            </w:tcBorders>
            <w:vAlign w:val="center"/>
          </w:tcPr>
          <w:p w14:paraId="62770D14" w14:textId="77777777" w:rsidR="00F3720E" w:rsidRPr="00515169" w:rsidRDefault="00F3720E" w:rsidP="00F3720E">
            <w:pPr>
              <w:suppressAutoHyphens w:val="0"/>
              <w:kinsoku/>
              <w:wordWrap/>
              <w:overflowPunct/>
              <w:autoSpaceDE/>
              <w:autoSpaceDN/>
              <w:adjustRightInd/>
              <w:spacing w:line="200" w:lineRule="exact"/>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2　年</w:t>
            </w:r>
          </w:p>
          <w:p w14:paraId="0C3DAE48" w14:textId="77777777" w:rsidR="00F3720E" w:rsidRPr="00515169" w:rsidRDefault="00F3720E" w:rsidP="00F3720E">
            <w:pPr>
              <w:suppressAutoHyphens w:val="0"/>
              <w:kinsoku/>
              <w:wordWrap/>
              <w:overflowPunct/>
              <w:autoSpaceDE/>
              <w:autoSpaceDN/>
              <w:adjustRightInd/>
              <w:spacing w:line="200" w:lineRule="exact"/>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w:t>
            </w:r>
          </w:p>
          <w:p w14:paraId="3553B6DB" w14:textId="77777777" w:rsidR="00F3720E" w:rsidRPr="00515169" w:rsidRDefault="00F3720E" w:rsidP="00F3720E">
            <w:pPr>
              <w:suppressAutoHyphens w:val="0"/>
              <w:kinsoku/>
              <w:wordWrap/>
              <w:overflowPunct/>
              <w:autoSpaceDE/>
              <w:autoSpaceDN/>
              <w:adjustRightInd/>
              <w:spacing w:line="200" w:lineRule="exact"/>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w:t>
            </w:r>
          </w:p>
          <w:p w14:paraId="679AB9F6" w14:textId="77777777" w:rsidR="00F3720E" w:rsidRPr="00515169" w:rsidRDefault="00F3720E" w:rsidP="00F3720E">
            <w:pPr>
              <w:suppressAutoHyphens w:val="0"/>
              <w:kinsoku/>
              <w:wordWrap/>
              <w:overflowPunct/>
              <w:autoSpaceDE/>
              <w:autoSpaceDN/>
              <w:adjustRightInd/>
              <w:spacing w:line="200" w:lineRule="exact"/>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w:t>
            </w:r>
          </w:p>
          <w:p w14:paraId="35DCFA5E" w14:textId="77777777" w:rsidR="00F3720E" w:rsidRPr="00515169" w:rsidRDefault="00F3720E" w:rsidP="00F3720E">
            <w:pPr>
              <w:suppressAutoHyphens w:val="0"/>
              <w:kinsoku/>
              <w:wordWrap/>
              <w:overflowPunct/>
              <w:autoSpaceDE/>
              <w:autoSpaceDN/>
              <w:adjustRightInd/>
              <w:spacing w:line="200" w:lineRule="exact"/>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w:t>
            </w:r>
          </w:p>
        </w:tc>
      </w:tr>
      <w:tr w:rsidR="00F3720E" w:rsidRPr="00515169" w14:paraId="7A9F3972" w14:textId="77777777" w:rsidTr="00F3720E">
        <w:trPr>
          <w:trHeight w:val="397"/>
        </w:trPr>
        <w:tc>
          <w:tcPr>
            <w:tcW w:w="4494" w:type="dxa"/>
            <w:gridSpan w:val="2"/>
            <w:tcBorders>
              <w:top w:val="dashed" w:sz="4" w:space="0" w:color="auto"/>
            </w:tcBorders>
            <w:vAlign w:val="center"/>
          </w:tcPr>
          <w:p w14:paraId="693450D2" w14:textId="77777777" w:rsidR="00F3720E" w:rsidRPr="00515169" w:rsidRDefault="00F3720E" w:rsidP="00F3720E">
            <w:pPr>
              <w:suppressAutoHyphens w:val="0"/>
              <w:kinsoku/>
              <w:wordWrap/>
              <w:overflowPunct/>
              <w:autoSpaceDE/>
              <w:autoSpaceDN/>
              <w:adjustRightInd/>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土　木　シ　ス　テ　ム　工　学　科</w:t>
            </w:r>
          </w:p>
        </w:tc>
        <w:tc>
          <w:tcPr>
            <w:tcW w:w="2409" w:type="dxa"/>
            <w:tcBorders>
              <w:top w:val="dashed" w:sz="4" w:space="0" w:color="auto"/>
            </w:tcBorders>
            <w:vAlign w:val="center"/>
          </w:tcPr>
          <w:p w14:paraId="170D771C" w14:textId="77777777" w:rsidR="00F3720E" w:rsidRPr="00515169" w:rsidRDefault="00F3720E" w:rsidP="00F3720E">
            <w:pPr>
              <w:suppressAutoHyphens w:val="0"/>
              <w:kinsoku/>
              <w:wordWrap/>
              <w:overflowPunct/>
              <w:autoSpaceDE/>
              <w:autoSpaceDN/>
              <w:adjustRightInd/>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2　年</w:t>
            </w:r>
          </w:p>
        </w:tc>
      </w:tr>
    </w:tbl>
    <w:p w14:paraId="496BC72B" w14:textId="77777777" w:rsidR="00F3720E" w:rsidRPr="00515169" w:rsidRDefault="00F3720E" w:rsidP="00F3720E">
      <w:pPr>
        <w:suppressAutoHyphens w:val="0"/>
        <w:kinsoku/>
        <w:wordWrap/>
        <w:overflowPunct/>
        <w:autoSpaceDE/>
        <w:autoSpaceDN/>
        <w:adjustRightInd/>
        <w:jc w:val="both"/>
        <w:textAlignment w:val="auto"/>
        <w:rPr>
          <w:rFonts w:ascii="ＭＳ 明朝" w:hAnsi="Courier New" w:cs="Times New Roman"/>
          <w:color w:val="000000" w:themeColor="text1"/>
          <w:kern w:val="2"/>
          <w:sz w:val="18"/>
          <w:szCs w:val="20"/>
        </w:rPr>
      </w:pPr>
    </w:p>
    <w:p w14:paraId="46C4A718" w14:textId="77777777" w:rsidR="00F3720E" w:rsidRPr="00515169" w:rsidRDefault="00F3720E" w:rsidP="00F3720E">
      <w:pPr>
        <w:suppressAutoHyphens w:val="0"/>
        <w:kinsoku/>
        <w:wordWrap/>
        <w:overflowPunct/>
        <w:autoSpaceDE/>
        <w:autoSpaceDN/>
        <w:adjustRightInd/>
        <w:spacing w:line="20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3　指導員訓練</w:t>
      </w:r>
    </w:p>
    <w:p w14:paraId="014B21D5" w14:textId="77777777" w:rsidR="00F3720E" w:rsidRPr="00515169" w:rsidRDefault="00F3720E" w:rsidP="00F3720E">
      <w:pPr>
        <w:suppressAutoHyphens w:val="0"/>
        <w:kinsoku/>
        <w:wordWrap/>
        <w:overflowPunct/>
        <w:autoSpaceDE/>
        <w:autoSpaceDN/>
        <w:adjustRightInd/>
        <w:spacing w:before="120" w:after="120" w:line="200" w:lineRule="exact"/>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 xml:space="preserve">　①　研修課程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2268"/>
      </w:tblGrid>
      <w:tr w:rsidR="00515169" w:rsidRPr="00515169" w14:paraId="58976E6A" w14:textId="77777777" w:rsidTr="00F3720E">
        <w:trPr>
          <w:trHeight w:val="397"/>
        </w:trPr>
        <w:tc>
          <w:tcPr>
            <w:tcW w:w="2226" w:type="dxa"/>
            <w:vAlign w:val="center"/>
          </w:tcPr>
          <w:p w14:paraId="3A5DA140" w14:textId="77777777" w:rsidR="00F3720E" w:rsidRPr="00515169" w:rsidRDefault="00F3720E" w:rsidP="00F3720E">
            <w:pPr>
              <w:suppressAutoHyphens w:val="0"/>
              <w:kinsoku/>
              <w:wordWrap/>
              <w:overflowPunct/>
              <w:autoSpaceDE/>
              <w:autoSpaceDN/>
              <w:adjustRightInd/>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教　　　　　科</w:t>
            </w:r>
          </w:p>
        </w:tc>
        <w:tc>
          <w:tcPr>
            <w:tcW w:w="2268" w:type="dxa"/>
            <w:vAlign w:val="center"/>
          </w:tcPr>
          <w:p w14:paraId="34FFE8EC" w14:textId="77777777" w:rsidR="00F3720E" w:rsidRPr="00515169" w:rsidRDefault="00F3720E" w:rsidP="00F3720E">
            <w:pPr>
              <w:suppressAutoHyphens w:val="0"/>
              <w:kinsoku/>
              <w:wordWrap/>
              <w:overflowPunct/>
              <w:autoSpaceDE/>
              <w:autoSpaceDN/>
              <w:adjustRightInd/>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訓　練　時　間</w:t>
            </w:r>
          </w:p>
        </w:tc>
      </w:tr>
      <w:tr w:rsidR="00515169" w:rsidRPr="00515169" w14:paraId="7E56F335" w14:textId="77777777" w:rsidTr="00F3720E">
        <w:trPr>
          <w:trHeight w:val="783"/>
        </w:trPr>
        <w:tc>
          <w:tcPr>
            <w:tcW w:w="2226" w:type="dxa"/>
            <w:vAlign w:val="center"/>
          </w:tcPr>
          <w:p w14:paraId="4473B9B1" w14:textId="77777777" w:rsidR="00F3720E" w:rsidRPr="00515169" w:rsidRDefault="00F3720E" w:rsidP="00F3720E">
            <w:pPr>
              <w:suppressAutoHyphens w:val="0"/>
              <w:kinsoku/>
              <w:wordWrap/>
              <w:overflowPunct/>
              <w:autoSpaceDE/>
              <w:autoSpaceDN/>
              <w:adjustRightInd/>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指導方法、専門学科</w:t>
            </w:r>
          </w:p>
          <w:p w14:paraId="26A78555" w14:textId="77777777" w:rsidR="00F3720E" w:rsidRPr="00515169" w:rsidRDefault="00F3720E" w:rsidP="00F3720E">
            <w:pPr>
              <w:suppressAutoHyphens w:val="0"/>
              <w:kinsoku/>
              <w:wordWrap/>
              <w:overflowPunct/>
              <w:autoSpaceDE/>
              <w:autoSpaceDN/>
              <w:adjustRightInd/>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又は実技</w:t>
            </w:r>
          </w:p>
        </w:tc>
        <w:tc>
          <w:tcPr>
            <w:tcW w:w="2268" w:type="dxa"/>
            <w:vAlign w:val="center"/>
          </w:tcPr>
          <w:p w14:paraId="03B2D30B" w14:textId="77777777" w:rsidR="00F3720E" w:rsidRPr="00515169" w:rsidRDefault="00F3720E" w:rsidP="00F3720E">
            <w:pPr>
              <w:suppressAutoHyphens w:val="0"/>
              <w:kinsoku/>
              <w:wordWrap/>
              <w:overflowPunct/>
              <w:autoSpaceDE/>
              <w:autoSpaceDN/>
              <w:adjustRightInd/>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12時間以上</w:t>
            </w:r>
          </w:p>
        </w:tc>
      </w:tr>
    </w:tbl>
    <w:p w14:paraId="68BD2A84" w14:textId="77777777" w:rsidR="00F3720E" w:rsidRPr="00515169" w:rsidRDefault="00F3720E" w:rsidP="00F3720E">
      <w:pPr>
        <w:suppressAutoHyphens w:val="0"/>
        <w:kinsoku/>
        <w:wordWrap/>
        <w:overflowPunct/>
        <w:autoSpaceDE/>
        <w:autoSpaceDN/>
        <w:adjustRightInd/>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(注)訓練時間は、標準を示すものであること。</w:t>
      </w:r>
    </w:p>
    <w:p w14:paraId="3C150A4E" w14:textId="77777777" w:rsidR="00F3720E" w:rsidRPr="00515169" w:rsidRDefault="00F3720E" w:rsidP="00F3720E">
      <w:pPr>
        <w:suppressAutoHyphens w:val="0"/>
        <w:kinsoku/>
        <w:wordWrap/>
        <w:overflowPunct/>
        <w:autoSpaceDE/>
        <w:autoSpaceDN/>
        <w:adjustRightInd/>
        <w:jc w:val="both"/>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 xml:space="preserve"> </w:t>
      </w:r>
    </w:p>
    <w:p w14:paraId="610193AA" w14:textId="77777777" w:rsidR="00F3720E" w:rsidRPr="00515169" w:rsidRDefault="00F3720E" w:rsidP="00D5484A">
      <w:pPr>
        <w:suppressAutoHyphens w:val="0"/>
        <w:kinsoku/>
        <w:wordWrap/>
        <w:overflowPunct/>
        <w:autoSpaceDE/>
        <w:autoSpaceDN/>
        <w:adjustRightInd/>
        <w:jc w:val="both"/>
        <w:textAlignment w:val="auto"/>
        <w:rPr>
          <w:rFonts w:ascii="ＭＳ 明朝" w:hAnsi="Courier New" w:cs="Times New Roman"/>
          <w:color w:val="000000" w:themeColor="text1"/>
          <w:kern w:val="2"/>
          <w:sz w:val="18"/>
          <w:szCs w:val="20"/>
        </w:rPr>
      </w:pPr>
    </w:p>
    <w:p w14:paraId="559B22C5" w14:textId="77777777" w:rsidR="00D5484A" w:rsidRPr="00515169" w:rsidRDefault="00D5484A" w:rsidP="00D5484A">
      <w:pPr>
        <w:suppressAutoHyphens w:val="0"/>
        <w:kinsoku/>
        <w:wordWrap/>
        <w:overflowPunct/>
        <w:autoSpaceDE/>
        <w:autoSpaceDN/>
        <w:adjustRightInd/>
        <w:jc w:val="both"/>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 xml:space="preserve"> </w:t>
      </w:r>
    </w:p>
    <w:p w14:paraId="37102E9A" w14:textId="74C8641C" w:rsidR="00DE332E" w:rsidRPr="00515169" w:rsidRDefault="00DE332E" w:rsidP="008C12F2">
      <w:pPr>
        <w:suppressAutoHyphens w:val="0"/>
        <w:kinsoku/>
        <w:wordWrap/>
        <w:autoSpaceDE/>
        <w:autoSpaceDN/>
        <w:adjustRightInd/>
        <w:ind w:leftChars="396" w:left="1133" w:hangingChars="106" w:hanging="286"/>
        <w:jc w:val="both"/>
        <w:rPr>
          <w:rFonts w:asciiTheme="minorEastAsia" w:eastAsiaTheme="minorEastAsia" w:hAnsiTheme="minorEastAsia" w:cs="Times New Roman"/>
          <w:color w:val="000000" w:themeColor="text1"/>
          <w:spacing w:val="28"/>
        </w:rPr>
      </w:pPr>
    </w:p>
    <w:p w14:paraId="61F5A3EA" w14:textId="77777777" w:rsidR="00227D89" w:rsidRPr="00515169" w:rsidRDefault="00227D89" w:rsidP="00227D89">
      <w:pPr>
        <w:suppressAutoHyphens w:val="0"/>
        <w:kinsoku/>
        <w:wordWrap/>
        <w:overflowPunct/>
        <w:autoSpaceDE/>
        <w:autoSpaceDN/>
        <w:adjustRightInd/>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別表4</w:t>
      </w:r>
    </w:p>
    <w:p w14:paraId="279E2E23" w14:textId="77777777" w:rsidR="00227D89" w:rsidRPr="00515169" w:rsidRDefault="00227D89" w:rsidP="00227D89">
      <w:pPr>
        <w:suppressAutoHyphens w:val="0"/>
        <w:kinsoku/>
        <w:wordWrap/>
        <w:overflowPunct/>
        <w:autoSpaceDE/>
        <w:autoSpaceDN/>
        <w:adjustRightInd/>
        <w:jc w:val="center"/>
        <w:textAlignment w:val="auto"/>
        <w:rPr>
          <w:rFonts w:ascii="ＭＳ ゴシック" w:eastAsia="ＭＳ ゴシック" w:hAnsi="Courier New" w:cs="Times New Roman"/>
          <w:b/>
          <w:bCs/>
          <w:color w:val="000000" w:themeColor="text1"/>
          <w:kern w:val="2"/>
          <w:sz w:val="22"/>
          <w:szCs w:val="20"/>
        </w:rPr>
      </w:pPr>
      <w:r w:rsidRPr="00515169">
        <w:rPr>
          <w:rFonts w:ascii="ＭＳ ゴシック" w:eastAsia="ＭＳ ゴシック" w:hAnsi="Courier New" w:cs="Times New Roman" w:hint="eastAsia"/>
          <w:b/>
          <w:bCs/>
          <w:color w:val="000000" w:themeColor="text1"/>
          <w:kern w:val="2"/>
          <w:sz w:val="22"/>
          <w:szCs w:val="20"/>
        </w:rPr>
        <w:t>建設工事における作業に直接関連する訓練科等</w:t>
      </w:r>
    </w:p>
    <w:p w14:paraId="7A5CBE4B" w14:textId="77777777" w:rsidR="00227D89" w:rsidRPr="00515169" w:rsidRDefault="00227D89" w:rsidP="00227D89">
      <w:pPr>
        <w:suppressAutoHyphens w:val="0"/>
        <w:kinsoku/>
        <w:wordWrap/>
        <w:overflowPunct/>
        <w:autoSpaceDE/>
        <w:autoSpaceDN/>
        <w:adjustRightInd/>
        <w:ind w:right="360"/>
        <w:jc w:val="right"/>
        <w:textAlignment w:val="auto"/>
        <w:rPr>
          <w:rFonts w:ascii="ＭＳ 明朝" w:hAnsi="Courier New" w:cs="Times New Roman"/>
          <w:color w:val="000000" w:themeColor="text1"/>
          <w:kern w:val="2"/>
          <w:sz w:val="18"/>
          <w:szCs w:val="20"/>
        </w:rPr>
      </w:pPr>
      <w:r w:rsidRPr="00515169">
        <w:rPr>
          <w:rFonts w:ascii="ＭＳ 明朝" w:hAnsi="Courier New" w:cs="Times New Roman"/>
          <w:color w:val="000000" w:themeColor="text1"/>
          <w:kern w:val="2"/>
          <w:sz w:val="18"/>
          <w:szCs w:val="20"/>
        </w:rPr>
        <w:t>No.1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4252"/>
        <w:gridCol w:w="1560"/>
        <w:gridCol w:w="1371"/>
      </w:tblGrid>
      <w:tr w:rsidR="00515169" w:rsidRPr="00515169" w14:paraId="64190FF8" w14:textId="77777777" w:rsidTr="0094568B">
        <w:trPr>
          <w:trHeight w:val="397"/>
          <w:jc w:val="center"/>
        </w:trPr>
        <w:tc>
          <w:tcPr>
            <w:tcW w:w="1517" w:type="dxa"/>
            <w:vAlign w:val="center"/>
          </w:tcPr>
          <w:p w14:paraId="52FD2B52" w14:textId="77777777" w:rsidR="00227D89" w:rsidRPr="00515169" w:rsidRDefault="00227D89" w:rsidP="00227D89">
            <w:pPr>
              <w:suppressAutoHyphens w:val="0"/>
              <w:kinsoku/>
              <w:wordWrap/>
              <w:overflowPunct/>
              <w:autoSpaceDE/>
              <w:autoSpaceDN/>
              <w:adjustRightInd/>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訓練科</w:t>
            </w:r>
          </w:p>
        </w:tc>
        <w:tc>
          <w:tcPr>
            <w:tcW w:w="4252" w:type="dxa"/>
            <w:vAlign w:val="center"/>
          </w:tcPr>
          <w:p w14:paraId="5573CE2B" w14:textId="77777777" w:rsidR="00227D89" w:rsidRPr="00515169" w:rsidRDefault="00227D89" w:rsidP="00227D89">
            <w:pPr>
              <w:suppressAutoHyphens w:val="0"/>
              <w:kinsoku/>
              <w:wordWrap/>
              <w:overflowPunct/>
              <w:autoSpaceDE/>
              <w:autoSpaceDN/>
              <w:adjustRightInd/>
              <w:jc w:val="center"/>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技　　能　　の　　範　　囲</w:t>
            </w:r>
          </w:p>
        </w:tc>
        <w:tc>
          <w:tcPr>
            <w:tcW w:w="1560" w:type="dxa"/>
            <w:vAlign w:val="center"/>
          </w:tcPr>
          <w:p w14:paraId="56B9183E" w14:textId="77777777" w:rsidR="00227D89" w:rsidRPr="00515169" w:rsidRDefault="00227D89" w:rsidP="00227D89">
            <w:pPr>
              <w:suppressAutoHyphens w:val="0"/>
              <w:kinsoku/>
              <w:wordWrap/>
              <w:overflowPunct/>
              <w:autoSpaceDE/>
              <w:autoSpaceDN/>
              <w:adjustRightInd/>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指導員免許職種</w:t>
            </w:r>
          </w:p>
        </w:tc>
        <w:tc>
          <w:tcPr>
            <w:tcW w:w="1371" w:type="dxa"/>
            <w:vAlign w:val="center"/>
          </w:tcPr>
          <w:p w14:paraId="15E3ED73" w14:textId="77777777" w:rsidR="00227D89" w:rsidRPr="00515169" w:rsidRDefault="00227D89" w:rsidP="00227D89">
            <w:pPr>
              <w:suppressAutoHyphens w:val="0"/>
              <w:kinsoku/>
              <w:wordWrap/>
              <w:overflowPunct/>
              <w:autoSpaceDE/>
              <w:autoSpaceDN/>
              <w:adjustRightInd/>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技能検定職種</w:t>
            </w:r>
          </w:p>
        </w:tc>
      </w:tr>
      <w:tr w:rsidR="00515169" w:rsidRPr="00515169" w14:paraId="28EB408C" w14:textId="77777777" w:rsidTr="0094568B">
        <w:trPr>
          <w:trHeight w:val="397"/>
          <w:jc w:val="center"/>
        </w:trPr>
        <w:tc>
          <w:tcPr>
            <w:tcW w:w="1517" w:type="dxa"/>
            <w:vAlign w:val="center"/>
          </w:tcPr>
          <w:p w14:paraId="308689F7"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造園科</w:t>
            </w:r>
          </w:p>
        </w:tc>
        <w:tc>
          <w:tcPr>
            <w:tcW w:w="4252" w:type="dxa"/>
            <w:vAlign w:val="center"/>
          </w:tcPr>
          <w:p w14:paraId="34679FA6"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庭園等の築造</w:t>
            </w:r>
          </w:p>
        </w:tc>
        <w:tc>
          <w:tcPr>
            <w:tcW w:w="1560" w:type="dxa"/>
            <w:vAlign w:val="center"/>
          </w:tcPr>
          <w:p w14:paraId="066471C2"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造園科</w:t>
            </w:r>
          </w:p>
        </w:tc>
        <w:tc>
          <w:tcPr>
            <w:tcW w:w="1371" w:type="dxa"/>
            <w:vAlign w:val="center"/>
          </w:tcPr>
          <w:p w14:paraId="566CD9C5"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造園</w:t>
            </w:r>
          </w:p>
        </w:tc>
      </w:tr>
      <w:tr w:rsidR="00515169" w:rsidRPr="00515169" w14:paraId="50FE3021" w14:textId="77777777" w:rsidTr="0094568B">
        <w:trPr>
          <w:trHeight w:val="397"/>
          <w:jc w:val="center"/>
        </w:trPr>
        <w:tc>
          <w:tcPr>
            <w:tcW w:w="1517" w:type="dxa"/>
            <w:vAlign w:val="center"/>
          </w:tcPr>
          <w:p w14:paraId="6417F680"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溶接科</w:t>
            </w:r>
          </w:p>
        </w:tc>
        <w:tc>
          <w:tcPr>
            <w:tcW w:w="4252" w:type="dxa"/>
            <w:vAlign w:val="center"/>
          </w:tcPr>
          <w:p w14:paraId="06587CD2"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電気溶接、ガス溶接及びガス切断</w:t>
            </w:r>
          </w:p>
        </w:tc>
        <w:tc>
          <w:tcPr>
            <w:tcW w:w="1560" w:type="dxa"/>
            <w:vAlign w:val="center"/>
          </w:tcPr>
          <w:p w14:paraId="0BB9427C"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溶接科</w:t>
            </w:r>
          </w:p>
        </w:tc>
        <w:tc>
          <w:tcPr>
            <w:tcW w:w="1371" w:type="dxa"/>
            <w:vAlign w:val="center"/>
          </w:tcPr>
          <w:p w14:paraId="5D383961"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p>
        </w:tc>
      </w:tr>
      <w:tr w:rsidR="00515169" w:rsidRPr="00515169" w14:paraId="2C18D47D" w14:textId="77777777" w:rsidTr="0094568B">
        <w:trPr>
          <w:trHeight w:val="397"/>
          <w:jc w:val="center"/>
        </w:trPr>
        <w:tc>
          <w:tcPr>
            <w:tcW w:w="1517" w:type="dxa"/>
            <w:vAlign w:val="center"/>
          </w:tcPr>
          <w:p w14:paraId="42893F6D"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構造物鉄工科</w:t>
            </w:r>
          </w:p>
        </w:tc>
        <w:tc>
          <w:tcPr>
            <w:tcW w:w="4252" w:type="dxa"/>
            <w:vAlign w:val="center"/>
          </w:tcPr>
          <w:p w14:paraId="2652FF7B"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鉄塔、橋、鉄骨建築物等の構造物の製作における現図製作並びに鉄鋼材加工、取付け及び組立て</w:t>
            </w:r>
          </w:p>
        </w:tc>
        <w:tc>
          <w:tcPr>
            <w:tcW w:w="1560" w:type="dxa"/>
            <w:vAlign w:val="center"/>
          </w:tcPr>
          <w:p w14:paraId="591FE514"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構造物鉄工科</w:t>
            </w:r>
          </w:p>
        </w:tc>
        <w:tc>
          <w:tcPr>
            <w:tcW w:w="1371" w:type="dxa"/>
            <w:vAlign w:val="center"/>
          </w:tcPr>
          <w:p w14:paraId="37A41079"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鉄工</w:t>
            </w:r>
          </w:p>
        </w:tc>
      </w:tr>
      <w:tr w:rsidR="00515169" w:rsidRPr="00515169" w14:paraId="04F8C204" w14:textId="77777777" w:rsidTr="0094568B">
        <w:trPr>
          <w:trHeight w:val="397"/>
          <w:jc w:val="center"/>
        </w:trPr>
        <w:tc>
          <w:tcPr>
            <w:tcW w:w="1517" w:type="dxa"/>
            <w:vAlign w:val="center"/>
          </w:tcPr>
          <w:p w14:paraId="4F9C93C7"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塑性加工科</w:t>
            </w:r>
          </w:p>
        </w:tc>
        <w:tc>
          <w:tcPr>
            <w:tcW w:w="4252" w:type="dxa"/>
            <w:vAlign w:val="center"/>
          </w:tcPr>
          <w:p w14:paraId="44DE275D"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建築板金</w:t>
            </w:r>
          </w:p>
        </w:tc>
        <w:tc>
          <w:tcPr>
            <w:tcW w:w="1560" w:type="dxa"/>
            <w:vAlign w:val="center"/>
          </w:tcPr>
          <w:p w14:paraId="1998EE1C"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塑性加工科</w:t>
            </w:r>
          </w:p>
        </w:tc>
        <w:tc>
          <w:tcPr>
            <w:tcW w:w="1371" w:type="dxa"/>
            <w:vAlign w:val="center"/>
          </w:tcPr>
          <w:p w14:paraId="1AF35B0D"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建築板金</w:t>
            </w:r>
          </w:p>
        </w:tc>
      </w:tr>
      <w:tr w:rsidR="00515169" w:rsidRPr="00515169" w14:paraId="14A5DA39" w14:textId="77777777" w:rsidTr="0094568B">
        <w:trPr>
          <w:trHeight w:val="397"/>
          <w:jc w:val="center"/>
        </w:trPr>
        <w:tc>
          <w:tcPr>
            <w:tcW w:w="1517" w:type="dxa"/>
            <w:vAlign w:val="center"/>
          </w:tcPr>
          <w:p w14:paraId="5637C115"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建築板金科</w:t>
            </w:r>
          </w:p>
        </w:tc>
        <w:tc>
          <w:tcPr>
            <w:tcW w:w="4252" w:type="dxa"/>
            <w:vAlign w:val="center"/>
          </w:tcPr>
          <w:p w14:paraId="33F73439"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建築板金</w:t>
            </w:r>
          </w:p>
        </w:tc>
        <w:tc>
          <w:tcPr>
            <w:tcW w:w="1560" w:type="dxa"/>
            <w:vAlign w:val="center"/>
          </w:tcPr>
          <w:p w14:paraId="2D9B3045"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建築板金科</w:t>
            </w:r>
          </w:p>
        </w:tc>
        <w:tc>
          <w:tcPr>
            <w:tcW w:w="1371" w:type="dxa"/>
            <w:vAlign w:val="center"/>
          </w:tcPr>
          <w:p w14:paraId="35979E6F"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建築板金</w:t>
            </w:r>
          </w:p>
        </w:tc>
      </w:tr>
      <w:tr w:rsidR="00515169" w:rsidRPr="00515169" w14:paraId="353979CE" w14:textId="77777777" w:rsidTr="0094568B">
        <w:trPr>
          <w:trHeight w:val="397"/>
          <w:jc w:val="center"/>
        </w:trPr>
        <w:tc>
          <w:tcPr>
            <w:tcW w:w="1517" w:type="dxa"/>
            <w:vAlign w:val="center"/>
          </w:tcPr>
          <w:p w14:paraId="39B184A4"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送配電科</w:t>
            </w:r>
          </w:p>
        </w:tc>
        <w:tc>
          <w:tcPr>
            <w:tcW w:w="4252" w:type="dxa"/>
            <w:vAlign w:val="center"/>
          </w:tcPr>
          <w:p w14:paraId="6A3A4970"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電路の架設、敷設、保守等</w:t>
            </w:r>
          </w:p>
        </w:tc>
        <w:tc>
          <w:tcPr>
            <w:tcW w:w="1560" w:type="dxa"/>
            <w:vAlign w:val="center"/>
          </w:tcPr>
          <w:p w14:paraId="592040ED"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送配電科</w:t>
            </w:r>
          </w:p>
        </w:tc>
        <w:tc>
          <w:tcPr>
            <w:tcW w:w="1371" w:type="dxa"/>
            <w:vAlign w:val="center"/>
          </w:tcPr>
          <w:p w14:paraId="4567ABE0"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p>
        </w:tc>
      </w:tr>
      <w:tr w:rsidR="00515169" w:rsidRPr="00515169" w14:paraId="3A97C511" w14:textId="77777777" w:rsidTr="0094568B">
        <w:trPr>
          <w:trHeight w:val="397"/>
          <w:jc w:val="center"/>
        </w:trPr>
        <w:tc>
          <w:tcPr>
            <w:tcW w:w="1517" w:type="dxa"/>
            <w:vAlign w:val="center"/>
          </w:tcPr>
          <w:p w14:paraId="7902ADF9"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電気工事科</w:t>
            </w:r>
          </w:p>
        </w:tc>
        <w:tc>
          <w:tcPr>
            <w:tcW w:w="4252" w:type="dxa"/>
            <w:vAlign w:val="center"/>
          </w:tcPr>
          <w:p w14:paraId="76D91700"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電灯、電気照明設備その他の配線工事及び簡単な電気機器の修理</w:t>
            </w:r>
          </w:p>
        </w:tc>
        <w:tc>
          <w:tcPr>
            <w:tcW w:w="1560" w:type="dxa"/>
            <w:vAlign w:val="center"/>
          </w:tcPr>
          <w:p w14:paraId="01544A6C"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電気科</w:t>
            </w:r>
          </w:p>
        </w:tc>
        <w:tc>
          <w:tcPr>
            <w:tcW w:w="1371" w:type="dxa"/>
            <w:vAlign w:val="center"/>
          </w:tcPr>
          <w:p w14:paraId="19B7C89C"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p>
        </w:tc>
      </w:tr>
      <w:tr w:rsidR="00515169" w:rsidRPr="00515169" w14:paraId="7475714A" w14:textId="77777777" w:rsidTr="0094568B">
        <w:trPr>
          <w:trHeight w:val="397"/>
          <w:jc w:val="center"/>
        </w:trPr>
        <w:tc>
          <w:tcPr>
            <w:tcW w:w="1517" w:type="dxa"/>
            <w:vAlign w:val="center"/>
          </w:tcPr>
          <w:p w14:paraId="6B6FEB96"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建設機械整備科</w:t>
            </w:r>
          </w:p>
        </w:tc>
        <w:tc>
          <w:tcPr>
            <w:tcW w:w="4252" w:type="dxa"/>
            <w:vAlign w:val="center"/>
          </w:tcPr>
          <w:p w14:paraId="3FADC9E3"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建設機械の整備及び建設機械による施工</w:t>
            </w:r>
          </w:p>
        </w:tc>
        <w:tc>
          <w:tcPr>
            <w:tcW w:w="1560" w:type="dxa"/>
            <w:vAlign w:val="center"/>
          </w:tcPr>
          <w:p w14:paraId="0926CEA1"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建設機械科</w:t>
            </w:r>
          </w:p>
        </w:tc>
        <w:tc>
          <w:tcPr>
            <w:tcW w:w="1371" w:type="dxa"/>
            <w:vAlign w:val="center"/>
          </w:tcPr>
          <w:p w14:paraId="30D19CB4"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建設機械整備</w:t>
            </w:r>
          </w:p>
        </w:tc>
      </w:tr>
      <w:tr w:rsidR="00515169" w:rsidRPr="00515169" w14:paraId="0FCC9C10" w14:textId="77777777" w:rsidTr="0094568B">
        <w:trPr>
          <w:trHeight w:val="397"/>
          <w:jc w:val="center"/>
        </w:trPr>
        <w:tc>
          <w:tcPr>
            <w:tcW w:w="1517" w:type="dxa"/>
            <w:vAlign w:val="center"/>
          </w:tcPr>
          <w:p w14:paraId="58882429"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lang w:eastAsia="zh-TW"/>
              </w:rPr>
            </w:pPr>
            <w:r w:rsidRPr="00515169">
              <w:rPr>
                <w:rFonts w:ascii="ＭＳ 明朝" w:hAnsi="Courier New" w:cs="Times New Roman" w:hint="eastAsia"/>
                <w:color w:val="000000" w:themeColor="text1"/>
                <w:kern w:val="2"/>
                <w:sz w:val="16"/>
                <w:szCs w:val="20"/>
                <w:lang w:eastAsia="zh-TW"/>
              </w:rPr>
              <w:t>冷凍空気調和機器設備科</w:t>
            </w:r>
          </w:p>
        </w:tc>
        <w:tc>
          <w:tcPr>
            <w:tcW w:w="4252" w:type="dxa"/>
            <w:vAlign w:val="center"/>
          </w:tcPr>
          <w:p w14:paraId="79E01188"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冷凍、冷却及び空気調和用機器のすえ付け及び整備</w:t>
            </w:r>
          </w:p>
        </w:tc>
        <w:tc>
          <w:tcPr>
            <w:tcW w:w="1560" w:type="dxa"/>
            <w:vAlign w:val="center"/>
          </w:tcPr>
          <w:p w14:paraId="240D8A0A"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冷凍空気調和</w:t>
            </w:r>
          </w:p>
          <w:p w14:paraId="36757062"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機器科</w:t>
            </w:r>
          </w:p>
        </w:tc>
        <w:tc>
          <w:tcPr>
            <w:tcW w:w="1371" w:type="dxa"/>
            <w:vAlign w:val="center"/>
          </w:tcPr>
          <w:p w14:paraId="526535C5"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lang w:eastAsia="zh-TW"/>
              </w:rPr>
            </w:pPr>
            <w:r w:rsidRPr="00515169">
              <w:rPr>
                <w:rFonts w:ascii="ＭＳ 明朝" w:hAnsi="Courier New" w:cs="Times New Roman" w:hint="eastAsia"/>
                <w:color w:val="000000" w:themeColor="text1"/>
                <w:kern w:val="2"/>
                <w:sz w:val="16"/>
                <w:szCs w:val="20"/>
                <w:lang w:eastAsia="zh-TW"/>
              </w:rPr>
              <w:t>冷凍空気調和機器施工</w:t>
            </w:r>
          </w:p>
        </w:tc>
      </w:tr>
      <w:tr w:rsidR="00515169" w:rsidRPr="00515169" w14:paraId="4B1DACB6" w14:textId="77777777" w:rsidTr="0094568B">
        <w:trPr>
          <w:trHeight w:val="397"/>
          <w:jc w:val="center"/>
        </w:trPr>
        <w:tc>
          <w:tcPr>
            <w:tcW w:w="1517" w:type="dxa"/>
            <w:vAlign w:val="center"/>
          </w:tcPr>
          <w:p w14:paraId="378BCEF4"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木工科</w:t>
            </w:r>
          </w:p>
        </w:tc>
        <w:tc>
          <w:tcPr>
            <w:tcW w:w="4252" w:type="dxa"/>
            <w:vAlign w:val="center"/>
          </w:tcPr>
          <w:p w14:paraId="098F48E0"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木工品の製作及び修理(建具製作の場合のつり込み作業を含む。)</w:t>
            </w:r>
          </w:p>
        </w:tc>
        <w:tc>
          <w:tcPr>
            <w:tcW w:w="1560" w:type="dxa"/>
            <w:vAlign w:val="center"/>
          </w:tcPr>
          <w:p w14:paraId="58EB71DF"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木工科</w:t>
            </w:r>
          </w:p>
        </w:tc>
        <w:tc>
          <w:tcPr>
            <w:tcW w:w="1371" w:type="dxa"/>
            <w:vAlign w:val="center"/>
          </w:tcPr>
          <w:p w14:paraId="5B7C5033"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建具製作</w:t>
            </w:r>
          </w:p>
        </w:tc>
      </w:tr>
      <w:tr w:rsidR="00515169" w:rsidRPr="00515169" w14:paraId="47F1A323" w14:textId="77777777" w:rsidTr="0094568B">
        <w:trPr>
          <w:trHeight w:val="397"/>
          <w:jc w:val="center"/>
        </w:trPr>
        <w:tc>
          <w:tcPr>
            <w:tcW w:w="1517" w:type="dxa"/>
            <w:vAlign w:val="center"/>
          </w:tcPr>
          <w:p w14:paraId="4C77A971"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窯業焼成科</w:t>
            </w:r>
          </w:p>
        </w:tc>
        <w:tc>
          <w:tcPr>
            <w:tcW w:w="4252" w:type="dxa"/>
            <w:vAlign w:val="center"/>
          </w:tcPr>
          <w:p w14:paraId="25AC4066"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セメント、研削といし、耐火れんが、かわら等の成形及び焼成(陶磁器の成形及び焼成を除く。)</w:t>
            </w:r>
          </w:p>
        </w:tc>
        <w:tc>
          <w:tcPr>
            <w:tcW w:w="1560" w:type="dxa"/>
            <w:vAlign w:val="center"/>
          </w:tcPr>
          <w:p w14:paraId="5C2F558E"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窯業焼成科</w:t>
            </w:r>
          </w:p>
        </w:tc>
        <w:tc>
          <w:tcPr>
            <w:tcW w:w="1371" w:type="dxa"/>
            <w:vAlign w:val="center"/>
          </w:tcPr>
          <w:p w14:paraId="1EF213E3"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p>
        </w:tc>
      </w:tr>
      <w:tr w:rsidR="00515169" w:rsidRPr="00515169" w14:paraId="77F1B8E0" w14:textId="77777777" w:rsidTr="0094568B">
        <w:trPr>
          <w:trHeight w:val="397"/>
          <w:jc w:val="center"/>
        </w:trPr>
        <w:tc>
          <w:tcPr>
            <w:tcW w:w="1517" w:type="dxa"/>
            <w:vAlign w:val="center"/>
          </w:tcPr>
          <w:p w14:paraId="1C0C4DFC"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石材科</w:t>
            </w:r>
          </w:p>
        </w:tc>
        <w:tc>
          <w:tcPr>
            <w:tcW w:w="4252" w:type="dxa"/>
            <w:vAlign w:val="center"/>
          </w:tcPr>
          <w:p w14:paraId="1F186EFA"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採石、石材加工、石張り及び石積み</w:t>
            </w:r>
          </w:p>
        </w:tc>
        <w:tc>
          <w:tcPr>
            <w:tcW w:w="1560" w:type="dxa"/>
            <w:vAlign w:val="center"/>
          </w:tcPr>
          <w:p w14:paraId="076629AA"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石材科</w:t>
            </w:r>
          </w:p>
        </w:tc>
        <w:tc>
          <w:tcPr>
            <w:tcW w:w="1371" w:type="dxa"/>
            <w:vAlign w:val="center"/>
          </w:tcPr>
          <w:p w14:paraId="7559251D"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石材施工、コンクリート積みブロック施工</w:t>
            </w:r>
          </w:p>
        </w:tc>
      </w:tr>
      <w:tr w:rsidR="00515169" w:rsidRPr="00515169" w14:paraId="57E247CF" w14:textId="77777777" w:rsidTr="0094568B">
        <w:trPr>
          <w:trHeight w:val="397"/>
          <w:jc w:val="center"/>
        </w:trPr>
        <w:tc>
          <w:tcPr>
            <w:tcW w:w="1517" w:type="dxa"/>
            <w:vAlign w:val="center"/>
          </w:tcPr>
          <w:p w14:paraId="0F4E6695"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建築科</w:t>
            </w:r>
          </w:p>
        </w:tc>
        <w:tc>
          <w:tcPr>
            <w:tcW w:w="4252" w:type="dxa"/>
            <w:vAlign w:val="center"/>
          </w:tcPr>
          <w:p w14:paraId="4DC229AF"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木造家屋の建築</w:t>
            </w:r>
          </w:p>
        </w:tc>
        <w:tc>
          <w:tcPr>
            <w:tcW w:w="1560" w:type="dxa"/>
            <w:vAlign w:val="center"/>
          </w:tcPr>
          <w:p w14:paraId="2CC60A53"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建築科</w:t>
            </w:r>
          </w:p>
        </w:tc>
        <w:tc>
          <w:tcPr>
            <w:tcW w:w="1371" w:type="dxa"/>
            <w:vAlign w:val="center"/>
          </w:tcPr>
          <w:p w14:paraId="4486CD45"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建築大工</w:t>
            </w:r>
          </w:p>
          <w:p w14:paraId="027DB5F9"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枠組壁建築</w:t>
            </w:r>
          </w:p>
          <w:p w14:paraId="2BBAC622"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サッシ施工</w:t>
            </w:r>
          </w:p>
          <w:p w14:paraId="374FD46E"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バルコニー施工</w:t>
            </w:r>
          </w:p>
          <w:p w14:paraId="0C9554C9"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建築図面製作</w:t>
            </w:r>
          </w:p>
        </w:tc>
      </w:tr>
      <w:tr w:rsidR="00515169" w:rsidRPr="00515169" w14:paraId="06B211E6" w14:textId="77777777" w:rsidTr="0094568B">
        <w:trPr>
          <w:trHeight w:val="397"/>
          <w:jc w:val="center"/>
        </w:trPr>
        <w:tc>
          <w:tcPr>
            <w:tcW w:w="1517" w:type="dxa"/>
            <w:vAlign w:val="center"/>
          </w:tcPr>
          <w:p w14:paraId="1EE9B129"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家屋営繕科</w:t>
            </w:r>
          </w:p>
        </w:tc>
        <w:tc>
          <w:tcPr>
            <w:tcW w:w="4252" w:type="dxa"/>
            <w:vAlign w:val="center"/>
          </w:tcPr>
          <w:p w14:paraId="063E2706"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家屋及び家屋附帯物の簡易な営繕</w:t>
            </w:r>
          </w:p>
        </w:tc>
        <w:tc>
          <w:tcPr>
            <w:tcW w:w="1560" w:type="dxa"/>
            <w:vAlign w:val="center"/>
          </w:tcPr>
          <w:p w14:paraId="196BBC57"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建築科</w:t>
            </w:r>
          </w:p>
        </w:tc>
        <w:tc>
          <w:tcPr>
            <w:tcW w:w="1371" w:type="dxa"/>
            <w:vAlign w:val="center"/>
          </w:tcPr>
          <w:p w14:paraId="5525210F"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建築大工</w:t>
            </w:r>
          </w:p>
          <w:p w14:paraId="0C7212EC"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サッシ施工</w:t>
            </w:r>
          </w:p>
          <w:p w14:paraId="0F4C8C61"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建築図面製作</w:t>
            </w:r>
          </w:p>
        </w:tc>
      </w:tr>
      <w:tr w:rsidR="00515169" w:rsidRPr="00515169" w14:paraId="3DF845B8" w14:textId="77777777" w:rsidTr="0094568B">
        <w:trPr>
          <w:trHeight w:val="397"/>
          <w:jc w:val="center"/>
        </w:trPr>
        <w:tc>
          <w:tcPr>
            <w:tcW w:w="1517" w:type="dxa"/>
            <w:vAlign w:val="center"/>
          </w:tcPr>
          <w:p w14:paraId="786561EB"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屋根施工科</w:t>
            </w:r>
          </w:p>
        </w:tc>
        <w:tc>
          <w:tcPr>
            <w:tcW w:w="4252" w:type="dxa"/>
            <w:vAlign w:val="center"/>
          </w:tcPr>
          <w:p w14:paraId="646A6B81"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屋根ふき(トタンによるものを除く。)</w:t>
            </w:r>
          </w:p>
        </w:tc>
        <w:tc>
          <w:tcPr>
            <w:tcW w:w="1560" w:type="dxa"/>
            <w:vAlign w:val="center"/>
          </w:tcPr>
          <w:p w14:paraId="61AB2CDF"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屋根科</w:t>
            </w:r>
          </w:p>
        </w:tc>
        <w:tc>
          <w:tcPr>
            <w:tcW w:w="1371" w:type="dxa"/>
            <w:vAlign w:val="center"/>
          </w:tcPr>
          <w:p w14:paraId="7EE54E42"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かわらぶき</w:t>
            </w:r>
          </w:p>
        </w:tc>
      </w:tr>
      <w:tr w:rsidR="00515169" w:rsidRPr="00515169" w14:paraId="544CB0B3" w14:textId="77777777" w:rsidTr="0094568B">
        <w:trPr>
          <w:trHeight w:val="397"/>
          <w:jc w:val="center"/>
        </w:trPr>
        <w:tc>
          <w:tcPr>
            <w:tcW w:w="1517" w:type="dxa"/>
            <w:vAlign w:val="center"/>
          </w:tcPr>
          <w:p w14:paraId="7897748A"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とび科</w:t>
            </w:r>
          </w:p>
        </w:tc>
        <w:tc>
          <w:tcPr>
            <w:tcW w:w="4252" w:type="dxa"/>
            <w:vAlign w:val="center"/>
          </w:tcPr>
          <w:p w14:paraId="655EC406"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建方、引き家、つりもの、解体等のとび作業</w:t>
            </w:r>
          </w:p>
        </w:tc>
        <w:tc>
          <w:tcPr>
            <w:tcW w:w="1560" w:type="dxa"/>
            <w:vAlign w:val="center"/>
          </w:tcPr>
          <w:p w14:paraId="7F92F79D"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とび科</w:t>
            </w:r>
          </w:p>
        </w:tc>
        <w:tc>
          <w:tcPr>
            <w:tcW w:w="1371" w:type="dxa"/>
            <w:vAlign w:val="center"/>
          </w:tcPr>
          <w:p w14:paraId="44322F48"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とび</w:t>
            </w:r>
          </w:p>
        </w:tc>
      </w:tr>
      <w:tr w:rsidR="00515169" w:rsidRPr="00515169" w14:paraId="1D88AEF1" w14:textId="77777777" w:rsidTr="0094568B">
        <w:trPr>
          <w:trHeight w:val="207"/>
          <w:jc w:val="center"/>
        </w:trPr>
        <w:tc>
          <w:tcPr>
            <w:tcW w:w="1517" w:type="dxa"/>
            <w:vAlign w:val="center"/>
          </w:tcPr>
          <w:p w14:paraId="1D23B12D"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左官科</w:t>
            </w:r>
          </w:p>
        </w:tc>
        <w:tc>
          <w:tcPr>
            <w:tcW w:w="4252" w:type="dxa"/>
            <w:vAlign w:val="center"/>
          </w:tcPr>
          <w:p w14:paraId="7D50BF45"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下地、土壁、モルタル、プラスタ、しっくい、人造石等の施工</w:t>
            </w:r>
          </w:p>
        </w:tc>
        <w:tc>
          <w:tcPr>
            <w:tcW w:w="1560" w:type="dxa"/>
            <w:vAlign w:val="center"/>
          </w:tcPr>
          <w:p w14:paraId="1DC6B58D"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左官科</w:t>
            </w:r>
          </w:p>
        </w:tc>
        <w:tc>
          <w:tcPr>
            <w:tcW w:w="1371" w:type="dxa"/>
            <w:vAlign w:val="center"/>
          </w:tcPr>
          <w:p w14:paraId="6B2FA2E2"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左官</w:t>
            </w:r>
          </w:p>
        </w:tc>
      </w:tr>
      <w:tr w:rsidR="00515169" w:rsidRPr="00515169" w14:paraId="041D1A5F" w14:textId="77777777" w:rsidTr="0094568B">
        <w:trPr>
          <w:trHeight w:val="732"/>
          <w:jc w:val="center"/>
        </w:trPr>
        <w:tc>
          <w:tcPr>
            <w:tcW w:w="1517" w:type="dxa"/>
            <w:vAlign w:val="center"/>
          </w:tcPr>
          <w:p w14:paraId="1FAC0A53"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築炉科</w:t>
            </w:r>
          </w:p>
        </w:tc>
        <w:tc>
          <w:tcPr>
            <w:tcW w:w="4252" w:type="dxa"/>
            <w:vAlign w:val="center"/>
          </w:tcPr>
          <w:p w14:paraId="2614E387"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金属、ガラス等の溶解炉及び過熱炉並びに窯業用窯その他の工業窯炉の築造及び修理</w:t>
            </w:r>
          </w:p>
        </w:tc>
        <w:tc>
          <w:tcPr>
            <w:tcW w:w="1560" w:type="dxa"/>
            <w:vAlign w:val="center"/>
          </w:tcPr>
          <w:p w14:paraId="0A696F90"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築炉科</w:t>
            </w:r>
          </w:p>
        </w:tc>
        <w:tc>
          <w:tcPr>
            <w:tcW w:w="1371" w:type="dxa"/>
            <w:vAlign w:val="center"/>
          </w:tcPr>
          <w:p w14:paraId="09E99FAA"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築炉</w:t>
            </w:r>
          </w:p>
          <w:p w14:paraId="629EE0A6"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れんが積み</w:t>
            </w:r>
          </w:p>
        </w:tc>
      </w:tr>
      <w:tr w:rsidR="00515169" w:rsidRPr="00515169" w14:paraId="68A097FD" w14:textId="77777777" w:rsidTr="0094568B">
        <w:trPr>
          <w:trHeight w:val="732"/>
          <w:jc w:val="center"/>
        </w:trPr>
        <w:tc>
          <w:tcPr>
            <w:tcW w:w="1517" w:type="dxa"/>
            <w:vAlign w:val="center"/>
          </w:tcPr>
          <w:p w14:paraId="6B896EB9"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ブロック建築科</w:t>
            </w:r>
          </w:p>
        </w:tc>
        <w:tc>
          <w:tcPr>
            <w:tcW w:w="4252" w:type="dxa"/>
            <w:vAlign w:val="center"/>
          </w:tcPr>
          <w:p w14:paraId="1269A29A"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コンクリートブロック等による建築</w:t>
            </w:r>
          </w:p>
        </w:tc>
        <w:tc>
          <w:tcPr>
            <w:tcW w:w="1560" w:type="dxa"/>
            <w:vAlign w:val="center"/>
          </w:tcPr>
          <w:p w14:paraId="798F96EE"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ブロック建築科</w:t>
            </w:r>
          </w:p>
        </w:tc>
        <w:tc>
          <w:tcPr>
            <w:tcW w:w="1371" w:type="dxa"/>
            <w:vAlign w:val="center"/>
          </w:tcPr>
          <w:p w14:paraId="149E1004"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れんが積み</w:t>
            </w:r>
          </w:p>
          <w:p w14:paraId="0ED91E22"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ブロック建築</w:t>
            </w:r>
          </w:p>
          <w:p w14:paraId="3A65A610"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ｴｰｴﾙｼｰﾊﾟﾈﾙ施工</w:t>
            </w:r>
          </w:p>
        </w:tc>
      </w:tr>
      <w:tr w:rsidR="00515169" w:rsidRPr="00515169" w14:paraId="45EE3797" w14:textId="77777777" w:rsidTr="0094568B">
        <w:trPr>
          <w:trHeight w:val="572"/>
          <w:jc w:val="center"/>
        </w:trPr>
        <w:tc>
          <w:tcPr>
            <w:tcW w:w="1517" w:type="dxa"/>
            <w:vAlign w:val="center"/>
          </w:tcPr>
          <w:p w14:paraId="73F3BF7D"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タイル施工科</w:t>
            </w:r>
          </w:p>
        </w:tc>
        <w:tc>
          <w:tcPr>
            <w:tcW w:w="4252" w:type="dxa"/>
            <w:vAlign w:val="center"/>
          </w:tcPr>
          <w:p w14:paraId="690624E7"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タイル施工</w:t>
            </w:r>
          </w:p>
        </w:tc>
        <w:tc>
          <w:tcPr>
            <w:tcW w:w="1560" w:type="dxa"/>
            <w:vAlign w:val="center"/>
          </w:tcPr>
          <w:p w14:paraId="2BC2B3EC"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タイル科</w:t>
            </w:r>
          </w:p>
        </w:tc>
        <w:tc>
          <w:tcPr>
            <w:tcW w:w="1371" w:type="dxa"/>
            <w:vAlign w:val="center"/>
          </w:tcPr>
          <w:p w14:paraId="677D1DD4"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タイル張り</w:t>
            </w:r>
          </w:p>
        </w:tc>
      </w:tr>
      <w:tr w:rsidR="00515169" w:rsidRPr="00515169" w14:paraId="15D8911B" w14:textId="77777777" w:rsidTr="0094568B">
        <w:trPr>
          <w:trHeight w:val="572"/>
          <w:jc w:val="center"/>
        </w:trPr>
        <w:tc>
          <w:tcPr>
            <w:tcW w:w="1517" w:type="dxa"/>
            <w:vAlign w:val="center"/>
          </w:tcPr>
          <w:p w14:paraId="5ED77312"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畳科</w:t>
            </w:r>
          </w:p>
        </w:tc>
        <w:tc>
          <w:tcPr>
            <w:tcW w:w="4252" w:type="dxa"/>
            <w:vAlign w:val="center"/>
          </w:tcPr>
          <w:p w14:paraId="0A6663DE"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畳の製造、敷込み及び修理</w:t>
            </w:r>
          </w:p>
        </w:tc>
        <w:tc>
          <w:tcPr>
            <w:tcW w:w="1560" w:type="dxa"/>
            <w:vAlign w:val="center"/>
          </w:tcPr>
          <w:p w14:paraId="1511E576"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畳科</w:t>
            </w:r>
          </w:p>
        </w:tc>
        <w:tc>
          <w:tcPr>
            <w:tcW w:w="1371" w:type="dxa"/>
            <w:vAlign w:val="center"/>
          </w:tcPr>
          <w:p w14:paraId="6A9CA0FA"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畳製作</w:t>
            </w:r>
          </w:p>
        </w:tc>
      </w:tr>
      <w:tr w:rsidR="00515169" w:rsidRPr="00515169" w14:paraId="0B655BA3" w14:textId="77777777" w:rsidTr="0094568B">
        <w:trPr>
          <w:trHeight w:val="572"/>
          <w:jc w:val="center"/>
        </w:trPr>
        <w:tc>
          <w:tcPr>
            <w:tcW w:w="1517" w:type="dxa"/>
            <w:vAlign w:val="center"/>
          </w:tcPr>
          <w:p w14:paraId="30437D12" w14:textId="77777777" w:rsidR="00227D89" w:rsidRPr="00515169" w:rsidRDefault="00227D89" w:rsidP="00227D89">
            <w:pPr>
              <w:suppressAutoHyphens w:val="0"/>
              <w:kinsoku/>
              <w:wordWrap/>
              <w:overflowPunct/>
              <w:autoSpaceDE/>
              <w:autoSpaceDN/>
              <w:adjustRightInd/>
              <w:spacing w:line="26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配管科</w:t>
            </w:r>
          </w:p>
        </w:tc>
        <w:tc>
          <w:tcPr>
            <w:tcW w:w="4252" w:type="dxa"/>
            <w:vAlign w:val="center"/>
          </w:tcPr>
          <w:p w14:paraId="2821E139" w14:textId="77777777" w:rsidR="00227D89" w:rsidRPr="00515169" w:rsidRDefault="00227D89" w:rsidP="00227D89">
            <w:pPr>
              <w:suppressAutoHyphens w:val="0"/>
              <w:kinsoku/>
              <w:wordWrap/>
              <w:overflowPunct/>
              <w:autoSpaceDE/>
              <w:autoSpaceDN/>
              <w:adjustRightInd/>
              <w:spacing w:line="260" w:lineRule="exact"/>
              <w:jc w:val="both"/>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金属管及び非金属管の加工及び装着並びにこれらに必要な薄板小物製作</w:t>
            </w:r>
          </w:p>
        </w:tc>
        <w:tc>
          <w:tcPr>
            <w:tcW w:w="1560" w:type="dxa"/>
            <w:vAlign w:val="center"/>
          </w:tcPr>
          <w:p w14:paraId="36CA1EB3" w14:textId="77777777" w:rsidR="00227D89" w:rsidRPr="00515169" w:rsidRDefault="00227D89" w:rsidP="00227D89">
            <w:pPr>
              <w:suppressAutoHyphens w:val="0"/>
              <w:kinsoku/>
              <w:wordWrap/>
              <w:overflowPunct/>
              <w:autoSpaceDE/>
              <w:autoSpaceDN/>
              <w:adjustRightInd/>
              <w:spacing w:line="26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配管科</w:t>
            </w:r>
          </w:p>
        </w:tc>
        <w:tc>
          <w:tcPr>
            <w:tcW w:w="1371" w:type="dxa"/>
            <w:vAlign w:val="center"/>
          </w:tcPr>
          <w:p w14:paraId="03088E73" w14:textId="77777777" w:rsidR="00227D89" w:rsidRPr="00515169" w:rsidRDefault="00227D89" w:rsidP="00227D89">
            <w:pPr>
              <w:suppressAutoHyphens w:val="0"/>
              <w:kinsoku/>
              <w:wordWrap/>
              <w:overflowPunct/>
              <w:autoSpaceDE/>
              <w:autoSpaceDN/>
              <w:adjustRightInd/>
              <w:spacing w:line="26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配管</w:t>
            </w:r>
          </w:p>
          <w:p w14:paraId="7A4D87F3" w14:textId="77777777" w:rsidR="00227D89" w:rsidRPr="00515169" w:rsidRDefault="00227D89" w:rsidP="00227D89">
            <w:pPr>
              <w:suppressAutoHyphens w:val="0"/>
              <w:kinsoku/>
              <w:wordWrap/>
              <w:overflowPunct/>
              <w:autoSpaceDE/>
              <w:autoSpaceDN/>
              <w:adjustRightInd/>
              <w:spacing w:line="26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浴槽設備施工</w:t>
            </w:r>
          </w:p>
        </w:tc>
      </w:tr>
      <w:tr w:rsidR="00227D89" w:rsidRPr="00515169" w14:paraId="6A66CAD8" w14:textId="77777777" w:rsidTr="0094568B">
        <w:trPr>
          <w:trHeight w:val="572"/>
          <w:jc w:val="center"/>
        </w:trPr>
        <w:tc>
          <w:tcPr>
            <w:tcW w:w="1517" w:type="dxa"/>
            <w:vAlign w:val="center"/>
          </w:tcPr>
          <w:p w14:paraId="4A79250D" w14:textId="77777777" w:rsidR="00227D89" w:rsidRPr="00515169" w:rsidRDefault="00227D89" w:rsidP="00227D89">
            <w:pPr>
              <w:suppressAutoHyphens w:val="0"/>
              <w:kinsoku/>
              <w:wordWrap/>
              <w:overflowPunct/>
              <w:autoSpaceDE/>
              <w:autoSpaceDN/>
              <w:adjustRightInd/>
              <w:spacing w:line="26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住宅設備機器</w:t>
            </w:r>
          </w:p>
          <w:p w14:paraId="248F3D57" w14:textId="77777777" w:rsidR="00227D89" w:rsidRPr="00515169" w:rsidRDefault="00227D89" w:rsidP="00227D89">
            <w:pPr>
              <w:suppressAutoHyphens w:val="0"/>
              <w:kinsoku/>
              <w:wordWrap/>
              <w:overflowPunct/>
              <w:autoSpaceDE/>
              <w:autoSpaceDN/>
              <w:adjustRightInd/>
              <w:spacing w:line="26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施工科</w:t>
            </w:r>
          </w:p>
        </w:tc>
        <w:tc>
          <w:tcPr>
            <w:tcW w:w="4252" w:type="dxa"/>
            <w:vAlign w:val="center"/>
          </w:tcPr>
          <w:p w14:paraId="2630EF60" w14:textId="77777777" w:rsidR="00227D89" w:rsidRPr="00515169" w:rsidRDefault="00227D89" w:rsidP="00227D89">
            <w:pPr>
              <w:suppressAutoHyphens w:val="0"/>
              <w:kinsoku/>
              <w:wordWrap/>
              <w:overflowPunct/>
              <w:autoSpaceDE/>
              <w:autoSpaceDN/>
              <w:adjustRightInd/>
              <w:spacing w:line="260" w:lineRule="exact"/>
              <w:jc w:val="both"/>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一般住宅の浴槽設備、給湯設備、厨房設備等のすえ付け及び整備</w:t>
            </w:r>
          </w:p>
        </w:tc>
        <w:tc>
          <w:tcPr>
            <w:tcW w:w="1560" w:type="dxa"/>
            <w:vAlign w:val="center"/>
          </w:tcPr>
          <w:p w14:paraId="3E5BF544" w14:textId="77777777" w:rsidR="00227D89" w:rsidRPr="00515169" w:rsidRDefault="00227D89" w:rsidP="00227D89">
            <w:pPr>
              <w:suppressAutoHyphens w:val="0"/>
              <w:kinsoku/>
              <w:wordWrap/>
              <w:overflowPunct/>
              <w:autoSpaceDE/>
              <w:autoSpaceDN/>
              <w:adjustRightInd/>
              <w:spacing w:line="26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住宅設備機器科</w:t>
            </w:r>
          </w:p>
        </w:tc>
        <w:tc>
          <w:tcPr>
            <w:tcW w:w="1371" w:type="dxa"/>
            <w:vAlign w:val="center"/>
          </w:tcPr>
          <w:p w14:paraId="68DCFECD" w14:textId="77777777" w:rsidR="00227D89" w:rsidRPr="00515169" w:rsidRDefault="00227D89" w:rsidP="00227D89">
            <w:pPr>
              <w:suppressAutoHyphens w:val="0"/>
              <w:kinsoku/>
              <w:wordWrap/>
              <w:overflowPunct/>
              <w:autoSpaceDE/>
              <w:autoSpaceDN/>
              <w:adjustRightInd/>
              <w:spacing w:line="260" w:lineRule="exact"/>
              <w:jc w:val="distribute"/>
              <w:textAlignment w:val="auto"/>
              <w:rPr>
                <w:rFonts w:ascii="ＭＳ 明朝" w:hAnsi="Courier New" w:cs="Times New Roman"/>
                <w:color w:val="000000" w:themeColor="text1"/>
                <w:kern w:val="2"/>
                <w:sz w:val="16"/>
                <w:szCs w:val="20"/>
                <w:lang w:eastAsia="zh-TW"/>
              </w:rPr>
            </w:pPr>
            <w:r w:rsidRPr="00515169">
              <w:rPr>
                <w:rFonts w:ascii="ＭＳ 明朝" w:hAnsi="Courier New" w:cs="Times New Roman" w:hint="eastAsia"/>
                <w:color w:val="000000" w:themeColor="text1"/>
                <w:kern w:val="2"/>
                <w:sz w:val="16"/>
                <w:szCs w:val="20"/>
                <w:lang w:eastAsia="zh-TW"/>
              </w:rPr>
              <w:t>配管</w:t>
            </w:r>
          </w:p>
          <w:p w14:paraId="0127FB28" w14:textId="77777777" w:rsidR="00227D89" w:rsidRPr="00515169" w:rsidRDefault="00227D89" w:rsidP="00227D89">
            <w:pPr>
              <w:suppressAutoHyphens w:val="0"/>
              <w:kinsoku/>
              <w:wordWrap/>
              <w:overflowPunct/>
              <w:autoSpaceDE/>
              <w:autoSpaceDN/>
              <w:adjustRightInd/>
              <w:spacing w:line="260" w:lineRule="exact"/>
              <w:jc w:val="distribute"/>
              <w:textAlignment w:val="auto"/>
              <w:rPr>
                <w:rFonts w:ascii="ＭＳ 明朝" w:hAnsi="Courier New" w:cs="Times New Roman"/>
                <w:color w:val="000000" w:themeColor="text1"/>
                <w:kern w:val="2"/>
                <w:sz w:val="16"/>
                <w:szCs w:val="20"/>
                <w:lang w:eastAsia="zh-TW"/>
              </w:rPr>
            </w:pPr>
            <w:r w:rsidRPr="00515169">
              <w:rPr>
                <w:rFonts w:ascii="ＭＳ 明朝" w:hAnsi="Courier New" w:cs="Times New Roman" w:hint="eastAsia"/>
                <w:color w:val="000000" w:themeColor="text1"/>
                <w:kern w:val="2"/>
                <w:sz w:val="16"/>
                <w:szCs w:val="20"/>
                <w:lang w:eastAsia="zh-TW"/>
              </w:rPr>
              <w:t>浴槽設備施工</w:t>
            </w:r>
          </w:p>
          <w:p w14:paraId="75DAEA98" w14:textId="77777777" w:rsidR="00227D89" w:rsidRPr="00515169" w:rsidRDefault="00227D89" w:rsidP="00227D89">
            <w:pPr>
              <w:suppressAutoHyphens w:val="0"/>
              <w:kinsoku/>
              <w:wordWrap/>
              <w:overflowPunct/>
              <w:autoSpaceDE/>
              <w:autoSpaceDN/>
              <w:adjustRightInd/>
              <w:spacing w:line="260" w:lineRule="exact"/>
              <w:jc w:val="distribute"/>
              <w:textAlignment w:val="auto"/>
              <w:rPr>
                <w:rFonts w:ascii="ＭＳ 明朝" w:hAnsi="Courier New" w:cs="Times New Roman"/>
                <w:color w:val="000000" w:themeColor="text1"/>
                <w:kern w:val="2"/>
                <w:sz w:val="16"/>
                <w:szCs w:val="20"/>
                <w:lang w:eastAsia="zh-TW"/>
              </w:rPr>
            </w:pPr>
            <w:r w:rsidRPr="00515169">
              <w:rPr>
                <w:rFonts w:ascii="ＭＳ 明朝" w:hAnsi="Courier New" w:cs="Times New Roman" w:hint="eastAsia"/>
                <w:color w:val="000000" w:themeColor="text1"/>
                <w:kern w:val="2"/>
                <w:sz w:val="16"/>
                <w:szCs w:val="20"/>
                <w:lang w:eastAsia="zh-TW"/>
              </w:rPr>
              <w:t>厨房設備施工</w:t>
            </w:r>
          </w:p>
        </w:tc>
      </w:tr>
    </w:tbl>
    <w:p w14:paraId="0480AEFE" w14:textId="77777777" w:rsidR="00227D89" w:rsidRPr="00515169" w:rsidRDefault="00227D89" w:rsidP="00227D89">
      <w:pPr>
        <w:suppressAutoHyphens w:val="0"/>
        <w:kinsoku/>
        <w:wordWrap/>
        <w:overflowPunct/>
        <w:autoSpaceDE/>
        <w:autoSpaceDN/>
        <w:adjustRightInd/>
        <w:ind w:firstLineChars="4600" w:firstLine="8464"/>
        <w:jc w:val="both"/>
        <w:textAlignment w:val="auto"/>
        <w:rPr>
          <w:rFonts w:ascii="ＭＳ 明朝" w:hAnsi="Century" w:cs="Times New Roman"/>
          <w:color w:val="000000" w:themeColor="text1"/>
          <w:kern w:val="2"/>
          <w:sz w:val="18"/>
          <w:szCs w:val="20"/>
          <w:lang w:eastAsia="zh-TW"/>
        </w:rPr>
      </w:pPr>
    </w:p>
    <w:p w14:paraId="57C5F6AD" w14:textId="77777777" w:rsidR="00227D89" w:rsidRPr="00515169" w:rsidRDefault="00227D89" w:rsidP="00227D89">
      <w:pPr>
        <w:suppressAutoHyphens w:val="0"/>
        <w:kinsoku/>
        <w:wordWrap/>
        <w:overflowPunct/>
        <w:autoSpaceDE/>
        <w:autoSpaceDN/>
        <w:adjustRightInd/>
        <w:ind w:firstLineChars="4600" w:firstLine="8464"/>
        <w:jc w:val="both"/>
        <w:textAlignment w:val="auto"/>
        <w:rPr>
          <w:rFonts w:ascii="ＭＳ 明朝" w:hAnsi="Century" w:cs="Times New Roman"/>
          <w:color w:val="000000" w:themeColor="text1"/>
          <w:kern w:val="2"/>
          <w:sz w:val="18"/>
          <w:szCs w:val="20"/>
          <w:lang w:eastAsia="zh-TW"/>
        </w:rPr>
      </w:pPr>
    </w:p>
    <w:p w14:paraId="609531B9" w14:textId="77777777" w:rsidR="00227D89" w:rsidRPr="00515169" w:rsidRDefault="00227D89" w:rsidP="00227D89">
      <w:pPr>
        <w:suppressAutoHyphens w:val="0"/>
        <w:kinsoku/>
        <w:wordWrap/>
        <w:overflowPunct/>
        <w:autoSpaceDE/>
        <w:autoSpaceDN/>
        <w:adjustRightInd/>
        <w:ind w:firstLineChars="4600" w:firstLine="8464"/>
        <w:jc w:val="both"/>
        <w:textAlignment w:val="auto"/>
        <w:rPr>
          <w:rFonts w:ascii="ＭＳ 明朝" w:hAnsi="Century" w:cs="Times New Roman"/>
          <w:color w:val="000000" w:themeColor="text1"/>
          <w:kern w:val="2"/>
          <w:sz w:val="18"/>
          <w:szCs w:val="20"/>
          <w:lang w:eastAsia="zh-TW"/>
        </w:rPr>
      </w:pPr>
    </w:p>
    <w:p w14:paraId="56A16F1B" w14:textId="77777777" w:rsidR="00227D89" w:rsidRPr="00515169" w:rsidRDefault="00227D89" w:rsidP="00227D89">
      <w:pPr>
        <w:suppressAutoHyphens w:val="0"/>
        <w:kinsoku/>
        <w:wordWrap/>
        <w:overflowPunct/>
        <w:autoSpaceDE/>
        <w:autoSpaceDN/>
        <w:adjustRightInd/>
        <w:ind w:firstLineChars="4600" w:firstLine="8464"/>
        <w:jc w:val="both"/>
        <w:textAlignment w:val="auto"/>
        <w:rPr>
          <w:rFonts w:ascii="ＭＳ 明朝" w:hAnsi="Century" w:cs="Times New Roman"/>
          <w:color w:val="000000" w:themeColor="text1"/>
          <w:kern w:val="2"/>
          <w:szCs w:val="20"/>
        </w:rPr>
      </w:pPr>
      <w:r w:rsidRPr="00515169">
        <w:rPr>
          <w:rFonts w:ascii="ＭＳ 明朝" w:hAnsi="Century" w:cs="Times New Roman"/>
          <w:color w:val="000000" w:themeColor="text1"/>
          <w:kern w:val="2"/>
          <w:sz w:val="18"/>
          <w:szCs w:val="20"/>
        </w:rPr>
        <w:t>No.2</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4252"/>
        <w:gridCol w:w="1560"/>
        <w:gridCol w:w="1371"/>
      </w:tblGrid>
      <w:tr w:rsidR="00515169" w:rsidRPr="00515169" w14:paraId="3FC01841" w14:textId="77777777" w:rsidTr="0094568B">
        <w:trPr>
          <w:trHeight w:val="397"/>
        </w:trPr>
        <w:tc>
          <w:tcPr>
            <w:tcW w:w="1517" w:type="dxa"/>
            <w:vAlign w:val="center"/>
          </w:tcPr>
          <w:p w14:paraId="0A30440A" w14:textId="77777777" w:rsidR="00227D89" w:rsidRPr="00515169" w:rsidRDefault="00227D89" w:rsidP="00227D89">
            <w:pPr>
              <w:suppressAutoHyphens w:val="0"/>
              <w:kinsoku/>
              <w:wordWrap/>
              <w:overflowPunct/>
              <w:autoSpaceDE/>
              <w:autoSpaceDN/>
              <w:adjustRightInd/>
              <w:spacing w:line="24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訓練科</w:t>
            </w:r>
          </w:p>
        </w:tc>
        <w:tc>
          <w:tcPr>
            <w:tcW w:w="4252" w:type="dxa"/>
            <w:vAlign w:val="center"/>
          </w:tcPr>
          <w:p w14:paraId="78AEF651" w14:textId="77777777" w:rsidR="00227D89" w:rsidRPr="00515169" w:rsidRDefault="00227D89" w:rsidP="00227D89">
            <w:pPr>
              <w:suppressAutoHyphens w:val="0"/>
              <w:kinsoku/>
              <w:wordWrap/>
              <w:overflowPunct/>
              <w:autoSpaceDE/>
              <w:autoSpaceDN/>
              <w:adjustRightInd/>
              <w:spacing w:line="240" w:lineRule="exact"/>
              <w:jc w:val="center"/>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技　　能　　の　　範　　囲</w:t>
            </w:r>
          </w:p>
        </w:tc>
        <w:tc>
          <w:tcPr>
            <w:tcW w:w="1560" w:type="dxa"/>
            <w:vAlign w:val="center"/>
          </w:tcPr>
          <w:p w14:paraId="6B2C7497" w14:textId="77777777" w:rsidR="00227D89" w:rsidRPr="00515169" w:rsidRDefault="00227D89" w:rsidP="00227D89">
            <w:pPr>
              <w:suppressAutoHyphens w:val="0"/>
              <w:kinsoku/>
              <w:wordWrap/>
              <w:overflowPunct/>
              <w:autoSpaceDE/>
              <w:autoSpaceDN/>
              <w:adjustRightInd/>
              <w:spacing w:line="24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指導員免許職種</w:t>
            </w:r>
          </w:p>
        </w:tc>
        <w:tc>
          <w:tcPr>
            <w:tcW w:w="1371" w:type="dxa"/>
            <w:vAlign w:val="center"/>
          </w:tcPr>
          <w:p w14:paraId="2381A5BD" w14:textId="77777777" w:rsidR="00227D89" w:rsidRPr="00515169" w:rsidRDefault="00227D89" w:rsidP="00227D89">
            <w:pPr>
              <w:suppressAutoHyphens w:val="0"/>
              <w:kinsoku/>
              <w:wordWrap/>
              <w:overflowPunct/>
              <w:autoSpaceDE/>
              <w:autoSpaceDN/>
              <w:adjustRightInd/>
              <w:spacing w:line="24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技能検定職種</w:t>
            </w:r>
          </w:p>
        </w:tc>
      </w:tr>
      <w:tr w:rsidR="00515169" w:rsidRPr="00515169" w14:paraId="29615EEF" w14:textId="77777777" w:rsidTr="0094568B">
        <w:trPr>
          <w:trHeight w:val="397"/>
        </w:trPr>
        <w:tc>
          <w:tcPr>
            <w:tcW w:w="1517" w:type="dxa"/>
            <w:vAlign w:val="center"/>
          </w:tcPr>
          <w:p w14:paraId="476F5239"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さく井科</w:t>
            </w:r>
          </w:p>
        </w:tc>
        <w:tc>
          <w:tcPr>
            <w:tcW w:w="4252" w:type="dxa"/>
            <w:vAlign w:val="center"/>
          </w:tcPr>
          <w:p w14:paraId="14B24208"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さく井及び水文地質調査における掘さく、検層、仕上げ、揚水等</w:t>
            </w:r>
          </w:p>
        </w:tc>
        <w:tc>
          <w:tcPr>
            <w:tcW w:w="1560" w:type="dxa"/>
            <w:vAlign w:val="center"/>
          </w:tcPr>
          <w:p w14:paraId="159BE0E9"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さく井科</w:t>
            </w:r>
          </w:p>
        </w:tc>
        <w:tc>
          <w:tcPr>
            <w:tcW w:w="1371" w:type="dxa"/>
            <w:vAlign w:val="center"/>
          </w:tcPr>
          <w:p w14:paraId="1810005F"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さく井</w:t>
            </w:r>
          </w:p>
          <w:p w14:paraId="38EAF90E"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ourier New" w:cs="Times New Roman"/>
                <w:color w:val="000000" w:themeColor="text1"/>
                <w:kern w:val="2"/>
                <w:sz w:val="16"/>
                <w:szCs w:val="20"/>
              </w:rPr>
            </w:pPr>
            <w:r w:rsidRPr="00515169">
              <w:rPr>
                <w:rFonts w:ascii="ＭＳ 明朝" w:hAnsi="Courier New" w:cs="Times New Roman" w:hint="eastAsia"/>
                <w:color w:val="000000" w:themeColor="text1"/>
                <w:kern w:val="2"/>
                <w:sz w:val="16"/>
                <w:szCs w:val="20"/>
              </w:rPr>
              <w:t>ｳｪﾙﾎﾟｲﾝﾄ施工</w:t>
            </w:r>
          </w:p>
        </w:tc>
      </w:tr>
      <w:tr w:rsidR="00515169" w:rsidRPr="00515169" w14:paraId="786D31F6" w14:textId="77777777" w:rsidTr="0094568B">
        <w:trPr>
          <w:trHeight w:val="397"/>
        </w:trPr>
        <w:tc>
          <w:tcPr>
            <w:tcW w:w="1517" w:type="dxa"/>
            <w:vAlign w:val="center"/>
          </w:tcPr>
          <w:p w14:paraId="1783D04B"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建設科</w:t>
            </w:r>
          </w:p>
        </w:tc>
        <w:tc>
          <w:tcPr>
            <w:tcW w:w="4252" w:type="dxa"/>
            <w:vAlign w:val="center"/>
          </w:tcPr>
          <w:p w14:paraId="36DA7C14"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鉄筋コンクリート</w:t>
            </w:r>
            <w:r w:rsidRPr="00515169">
              <w:rPr>
                <w:rFonts w:ascii="ＤＦＰ平成明朝体W3Ｇ" w:eastAsia="ＤＦＰ平成明朝体W3Ｇ" w:hAnsi="Century" w:cs="Times New Roman" w:hint="eastAsia"/>
                <w:color w:val="000000" w:themeColor="text1"/>
                <w:kern w:val="2"/>
                <w:sz w:val="16"/>
                <w:szCs w:val="20"/>
              </w:rPr>
              <w:t></w:t>
            </w:r>
            <w:r w:rsidRPr="00515169">
              <w:rPr>
                <w:rFonts w:ascii="ＭＳ 明朝" w:hAnsi="Century" w:cs="Times New Roman" w:hint="eastAsia"/>
                <w:color w:val="000000" w:themeColor="text1"/>
                <w:kern w:val="2"/>
                <w:sz w:val="16"/>
                <w:szCs w:val="20"/>
              </w:rPr>
              <w:t>体工事の型わく工作、鉄筋工作、配筋及びコンクリート打設</w:t>
            </w:r>
          </w:p>
        </w:tc>
        <w:tc>
          <w:tcPr>
            <w:tcW w:w="1560" w:type="dxa"/>
            <w:vAlign w:val="center"/>
          </w:tcPr>
          <w:p w14:paraId="76D6D2E5"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建設科</w:t>
            </w:r>
          </w:p>
        </w:tc>
        <w:tc>
          <w:tcPr>
            <w:tcW w:w="1371" w:type="dxa"/>
            <w:vAlign w:val="center"/>
          </w:tcPr>
          <w:p w14:paraId="2A658DE9"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鉄筋施工</w:t>
            </w:r>
          </w:p>
          <w:p w14:paraId="1501DAB8"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型枠施工</w:t>
            </w:r>
          </w:p>
          <w:p w14:paraId="03308BBB"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ｺﾝｸﾘｰﾄ圧送施工</w:t>
            </w:r>
          </w:p>
        </w:tc>
      </w:tr>
      <w:tr w:rsidR="00515169" w:rsidRPr="00515169" w14:paraId="58929CD1" w14:textId="77777777" w:rsidTr="0094568B">
        <w:trPr>
          <w:trHeight w:val="397"/>
        </w:trPr>
        <w:tc>
          <w:tcPr>
            <w:tcW w:w="1517" w:type="dxa"/>
            <w:vAlign w:val="center"/>
          </w:tcPr>
          <w:p w14:paraId="1022B0F2"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プレハブ建築科</w:t>
            </w:r>
          </w:p>
        </w:tc>
        <w:tc>
          <w:tcPr>
            <w:tcW w:w="4252" w:type="dxa"/>
            <w:vAlign w:val="center"/>
          </w:tcPr>
          <w:p w14:paraId="1DEAE0CC"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プレハブ建築</w:t>
            </w:r>
          </w:p>
        </w:tc>
        <w:tc>
          <w:tcPr>
            <w:tcW w:w="1560" w:type="dxa"/>
            <w:vAlign w:val="center"/>
          </w:tcPr>
          <w:p w14:paraId="56BEC461"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プレハブ建築科</w:t>
            </w:r>
          </w:p>
        </w:tc>
        <w:tc>
          <w:tcPr>
            <w:tcW w:w="1371" w:type="dxa"/>
            <w:vAlign w:val="center"/>
          </w:tcPr>
          <w:p w14:paraId="6F80A802"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建築大工</w:t>
            </w:r>
          </w:p>
          <w:p w14:paraId="35BA4EB6"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枠組壁建築</w:t>
            </w:r>
          </w:p>
          <w:p w14:paraId="476A6ADE"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バルコニー施工</w:t>
            </w:r>
          </w:p>
        </w:tc>
      </w:tr>
      <w:tr w:rsidR="00515169" w:rsidRPr="00515169" w14:paraId="01598651" w14:textId="77777777" w:rsidTr="0094568B">
        <w:trPr>
          <w:trHeight w:val="397"/>
        </w:trPr>
        <w:tc>
          <w:tcPr>
            <w:tcW w:w="1517" w:type="dxa"/>
            <w:vAlign w:val="center"/>
          </w:tcPr>
          <w:p w14:paraId="0B96D36C"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スレート施工科</w:t>
            </w:r>
          </w:p>
        </w:tc>
        <w:tc>
          <w:tcPr>
            <w:tcW w:w="4252" w:type="dxa"/>
            <w:vAlign w:val="center"/>
          </w:tcPr>
          <w:p w14:paraId="34399360"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スレートによる建築物及び工作物の施工</w:t>
            </w:r>
          </w:p>
        </w:tc>
        <w:tc>
          <w:tcPr>
            <w:tcW w:w="1560" w:type="dxa"/>
            <w:vAlign w:val="center"/>
          </w:tcPr>
          <w:p w14:paraId="1FD7AC1C"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スレート科</w:t>
            </w:r>
          </w:p>
        </w:tc>
        <w:tc>
          <w:tcPr>
            <w:tcW w:w="1371" w:type="dxa"/>
            <w:vAlign w:val="center"/>
          </w:tcPr>
          <w:p w14:paraId="2FF266AB"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スレート施工</w:t>
            </w:r>
          </w:p>
        </w:tc>
      </w:tr>
      <w:tr w:rsidR="00515169" w:rsidRPr="00515169" w14:paraId="6B970513" w14:textId="77777777" w:rsidTr="0094568B">
        <w:trPr>
          <w:trHeight w:val="397"/>
        </w:trPr>
        <w:tc>
          <w:tcPr>
            <w:tcW w:w="1517" w:type="dxa"/>
            <w:vAlign w:val="center"/>
          </w:tcPr>
          <w:p w14:paraId="62827CE2"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防水施工科</w:t>
            </w:r>
          </w:p>
        </w:tc>
        <w:tc>
          <w:tcPr>
            <w:tcW w:w="4252" w:type="dxa"/>
            <w:vAlign w:val="center"/>
          </w:tcPr>
          <w:p w14:paraId="42FDD16E"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建築物または工作物の防水施工</w:t>
            </w:r>
          </w:p>
        </w:tc>
        <w:tc>
          <w:tcPr>
            <w:tcW w:w="1560" w:type="dxa"/>
            <w:vAlign w:val="center"/>
          </w:tcPr>
          <w:p w14:paraId="1E583A69"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防水科</w:t>
            </w:r>
          </w:p>
        </w:tc>
        <w:tc>
          <w:tcPr>
            <w:tcW w:w="1371" w:type="dxa"/>
            <w:vAlign w:val="center"/>
          </w:tcPr>
          <w:p w14:paraId="39C592A1"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防水施工</w:t>
            </w:r>
          </w:p>
        </w:tc>
      </w:tr>
      <w:tr w:rsidR="00515169" w:rsidRPr="00515169" w14:paraId="5ADED602" w14:textId="77777777" w:rsidTr="0094568B">
        <w:trPr>
          <w:trHeight w:val="397"/>
        </w:trPr>
        <w:tc>
          <w:tcPr>
            <w:tcW w:w="1517" w:type="dxa"/>
            <w:vAlign w:val="center"/>
          </w:tcPr>
          <w:p w14:paraId="1BAA9AE6"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インテリア・</w:t>
            </w:r>
          </w:p>
          <w:p w14:paraId="7B0519BB"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サービス科</w:t>
            </w:r>
          </w:p>
        </w:tc>
        <w:tc>
          <w:tcPr>
            <w:tcW w:w="4252" w:type="dxa"/>
            <w:vAlign w:val="center"/>
          </w:tcPr>
          <w:p w14:paraId="0DB91346"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室内装飾品の選定、内装施工等</w:t>
            </w:r>
          </w:p>
        </w:tc>
        <w:tc>
          <w:tcPr>
            <w:tcW w:w="1560" w:type="dxa"/>
            <w:vAlign w:val="center"/>
          </w:tcPr>
          <w:p w14:paraId="10250D1E"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インテリア科</w:t>
            </w:r>
          </w:p>
        </w:tc>
        <w:tc>
          <w:tcPr>
            <w:tcW w:w="1371" w:type="dxa"/>
            <w:vAlign w:val="center"/>
          </w:tcPr>
          <w:p w14:paraId="78750393"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内装仕上げ施工</w:t>
            </w:r>
          </w:p>
          <w:p w14:paraId="3C1709C6"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表装</w:t>
            </w:r>
          </w:p>
        </w:tc>
      </w:tr>
      <w:tr w:rsidR="00515169" w:rsidRPr="00515169" w14:paraId="5D578D6C" w14:textId="77777777" w:rsidTr="0094568B">
        <w:trPr>
          <w:trHeight w:val="397"/>
        </w:trPr>
        <w:tc>
          <w:tcPr>
            <w:tcW w:w="1517" w:type="dxa"/>
            <w:vAlign w:val="center"/>
          </w:tcPr>
          <w:p w14:paraId="31C4E5D7"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床仕上げ施工科</w:t>
            </w:r>
          </w:p>
        </w:tc>
        <w:tc>
          <w:tcPr>
            <w:tcW w:w="4252" w:type="dxa"/>
            <w:vAlign w:val="center"/>
          </w:tcPr>
          <w:p w14:paraId="69B23E26"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ビニールアスベストタイル、カーペット等による床仕上げ</w:t>
            </w:r>
          </w:p>
        </w:tc>
        <w:tc>
          <w:tcPr>
            <w:tcW w:w="1560" w:type="dxa"/>
            <w:vAlign w:val="center"/>
          </w:tcPr>
          <w:p w14:paraId="760717DC"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床仕上げ科</w:t>
            </w:r>
          </w:p>
        </w:tc>
        <w:tc>
          <w:tcPr>
            <w:tcW w:w="1371" w:type="dxa"/>
            <w:vAlign w:val="center"/>
          </w:tcPr>
          <w:p w14:paraId="092B4DE2"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内装仕上げ施工</w:t>
            </w:r>
          </w:p>
        </w:tc>
      </w:tr>
      <w:tr w:rsidR="00515169" w:rsidRPr="00515169" w14:paraId="186456C4" w14:textId="77777777" w:rsidTr="0094568B">
        <w:trPr>
          <w:trHeight w:val="397"/>
        </w:trPr>
        <w:tc>
          <w:tcPr>
            <w:tcW w:w="1517" w:type="dxa"/>
            <w:vAlign w:val="center"/>
          </w:tcPr>
          <w:p w14:paraId="02D95C87"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熱絶縁施工科</w:t>
            </w:r>
          </w:p>
        </w:tc>
        <w:tc>
          <w:tcPr>
            <w:tcW w:w="4252" w:type="dxa"/>
            <w:vAlign w:val="center"/>
          </w:tcPr>
          <w:p w14:paraId="67BF56EC"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建築設備、燃料供給装置、化学反応装置、その他の装置、車両、船舶等の熱絶縁</w:t>
            </w:r>
          </w:p>
        </w:tc>
        <w:tc>
          <w:tcPr>
            <w:tcW w:w="1560" w:type="dxa"/>
            <w:vAlign w:val="center"/>
          </w:tcPr>
          <w:p w14:paraId="32767833"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熱絶縁科</w:t>
            </w:r>
          </w:p>
        </w:tc>
        <w:tc>
          <w:tcPr>
            <w:tcW w:w="1371" w:type="dxa"/>
            <w:vAlign w:val="center"/>
          </w:tcPr>
          <w:p w14:paraId="05EE0C8E"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熱絶縁施工</w:t>
            </w:r>
          </w:p>
        </w:tc>
      </w:tr>
      <w:tr w:rsidR="00515169" w:rsidRPr="00515169" w14:paraId="3CCA8E07" w14:textId="77777777" w:rsidTr="0094568B">
        <w:trPr>
          <w:trHeight w:val="397"/>
        </w:trPr>
        <w:tc>
          <w:tcPr>
            <w:tcW w:w="1517" w:type="dxa"/>
            <w:vAlign w:val="center"/>
          </w:tcPr>
          <w:p w14:paraId="5C615300"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サッシ施工科</w:t>
            </w:r>
          </w:p>
        </w:tc>
        <w:tc>
          <w:tcPr>
            <w:tcW w:w="4252" w:type="dxa"/>
            <w:vAlign w:val="center"/>
          </w:tcPr>
          <w:p w14:paraId="1CBA10E0"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金属製建具及びカーテンウォールの組立て及び取付け</w:t>
            </w:r>
          </w:p>
        </w:tc>
        <w:tc>
          <w:tcPr>
            <w:tcW w:w="1560" w:type="dxa"/>
            <w:vAlign w:val="center"/>
          </w:tcPr>
          <w:p w14:paraId="29262E1A"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サッシ科</w:t>
            </w:r>
          </w:p>
        </w:tc>
        <w:tc>
          <w:tcPr>
            <w:tcW w:w="1371" w:type="dxa"/>
            <w:vAlign w:val="center"/>
          </w:tcPr>
          <w:p w14:paraId="38C37549"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サッシ施工</w:t>
            </w:r>
          </w:p>
          <w:p w14:paraId="3D774331"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ｶｰﾃﾝｳｫｰﾙ施工</w:t>
            </w:r>
          </w:p>
          <w:p w14:paraId="23598831"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バルコニー施工</w:t>
            </w:r>
          </w:p>
        </w:tc>
      </w:tr>
      <w:tr w:rsidR="00515169" w:rsidRPr="00515169" w14:paraId="294E1F56" w14:textId="77777777" w:rsidTr="0094568B">
        <w:trPr>
          <w:trHeight w:val="397"/>
        </w:trPr>
        <w:tc>
          <w:tcPr>
            <w:tcW w:w="1517" w:type="dxa"/>
            <w:vAlign w:val="center"/>
          </w:tcPr>
          <w:p w14:paraId="41B76E4C"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ガラス施工科</w:t>
            </w:r>
          </w:p>
        </w:tc>
        <w:tc>
          <w:tcPr>
            <w:tcW w:w="4252" w:type="dxa"/>
            <w:vAlign w:val="center"/>
          </w:tcPr>
          <w:p w14:paraId="350F2596"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建築物、車両等における板ガラスの装着及びガラスブロックの組積</w:t>
            </w:r>
          </w:p>
        </w:tc>
        <w:tc>
          <w:tcPr>
            <w:tcW w:w="1560" w:type="dxa"/>
            <w:vAlign w:val="center"/>
          </w:tcPr>
          <w:p w14:paraId="2121CC60"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ガラス施工科</w:t>
            </w:r>
          </w:p>
        </w:tc>
        <w:tc>
          <w:tcPr>
            <w:tcW w:w="1371" w:type="dxa"/>
            <w:vAlign w:val="center"/>
          </w:tcPr>
          <w:p w14:paraId="28AA5365"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ガラス施工</w:t>
            </w:r>
          </w:p>
        </w:tc>
      </w:tr>
      <w:tr w:rsidR="00515169" w:rsidRPr="00515169" w14:paraId="54DC1726" w14:textId="77777777" w:rsidTr="0094568B">
        <w:trPr>
          <w:trHeight w:val="397"/>
        </w:trPr>
        <w:tc>
          <w:tcPr>
            <w:tcW w:w="1517" w:type="dxa"/>
            <w:vAlign w:val="center"/>
          </w:tcPr>
          <w:p w14:paraId="3514F152"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土木科</w:t>
            </w:r>
          </w:p>
        </w:tc>
        <w:tc>
          <w:tcPr>
            <w:tcW w:w="4252" w:type="dxa"/>
            <w:vAlign w:val="center"/>
          </w:tcPr>
          <w:p w14:paraId="7F7AB0C6"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道路、河川、護岸等の土木施工</w:t>
            </w:r>
          </w:p>
        </w:tc>
        <w:tc>
          <w:tcPr>
            <w:tcW w:w="1560" w:type="dxa"/>
            <w:vAlign w:val="center"/>
          </w:tcPr>
          <w:p w14:paraId="20DCA1E7"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土木科</w:t>
            </w:r>
          </w:p>
        </w:tc>
        <w:tc>
          <w:tcPr>
            <w:tcW w:w="1371" w:type="dxa"/>
            <w:vAlign w:val="center"/>
          </w:tcPr>
          <w:p w14:paraId="4B3BEC11"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ｳｪﾙﾎﾟｲﾝﾄ施工</w:t>
            </w:r>
          </w:p>
        </w:tc>
      </w:tr>
      <w:tr w:rsidR="00515169" w:rsidRPr="00515169" w14:paraId="36F15D25" w14:textId="77777777" w:rsidTr="0094568B">
        <w:trPr>
          <w:trHeight w:val="397"/>
        </w:trPr>
        <w:tc>
          <w:tcPr>
            <w:tcW w:w="1517" w:type="dxa"/>
            <w:vAlign w:val="center"/>
          </w:tcPr>
          <w:p w14:paraId="1A70F7E1"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地質調査科</w:t>
            </w:r>
          </w:p>
        </w:tc>
        <w:tc>
          <w:tcPr>
            <w:tcW w:w="4252" w:type="dxa"/>
            <w:vAlign w:val="center"/>
          </w:tcPr>
          <w:p w14:paraId="7AE23BDD"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地質調査におけるボーリング、サンプリング、現位置試験等</w:t>
            </w:r>
          </w:p>
        </w:tc>
        <w:tc>
          <w:tcPr>
            <w:tcW w:w="1560" w:type="dxa"/>
            <w:vAlign w:val="center"/>
          </w:tcPr>
          <w:p w14:paraId="541F9847"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地質調査科</w:t>
            </w:r>
          </w:p>
        </w:tc>
        <w:tc>
          <w:tcPr>
            <w:tcW w:w="1371" w:type="dxa"/>
            <w:vAlign w:val="center"/>
          </w:tcPr>
          <w:p w14:paraId="5B21B388"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p>
        </w:tc>
      </w:tr>
      <w:tr w:rsidR="00515169" w:rsidRPr="00515169" w14:paraId="749660BD" w14:textId="77777777" w:rsidTr="0094568B">
        <w:trPr>
          <w:trHeight w:val="397"/>
        </w:trPr>
        <w:tc>
          <w:tcPr>
            <w:tcW w:w="1517" w:type="dxa"/>
            <w:vAlign w:val="center"/>
          </w:tcPr>
          <w:p w14:paraId="648F2E21"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測量科</w:t>
            </w:r>
          </w:p>
        </w:tc>
        <w:tc>
          <w:tcPr>
            <w:tcW w:w="4252" w:type="dxa"/>
            <w:vAlign w:val="center"/>
          </w:tcPr>
          <w:p w14:paraId="63E99216"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測量</w:t>
            </w:r>
          </w:p>
        </w:tc>
        <w:tc>
          <w:tcPr>
            <w:tcW w:w="1560" w:type="dxa"/>
            <w:vAlign w:val="center"/>
          </w:tcPr>
          <w:p w14:paraId="129637A0"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測量科</w:t>
            </w:r>
          </w:p>
        </w:tc>
        <w:tc>
          <w:tcPr>
            <w:tcW w:w="1371" w:type="dxa"/>
            <w:vAlign w:val="center"/>
          </w:tcPr>
          <w:p w14:paraId="27E0C29A"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p>
        </w:tc>
      </w:tr>
      <w:tr w:rsidR="00515169" w:rsidRPr="00515169" w14:paraId="3EE314E2" w14:textId="77777777" w:rsidTr="0094568B">
        <w:trPr>
          <w:trHeight w:val="397"/>
        </w:trPr>
        <w:tc>
          <w:tcPr>
            <w:tcW w:w="1517" w:type="dxa"/>
            <w:vAlign w:val="center"/>
          </w:tcPr>
          <w:p w14:paraId="480A27D9"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クレーン運転科</w:t>
            </w:r>
          </w:p>
        </w:tc>
        <w:tc>
          <w:tcPr>
            <w:tcW w:w="4252" w:type="dxa"/>
            <w:vAlign w:val="center"/>
          </w:tcPr>
          <w:p w14:paraId="48A78CF8"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揚貨装置、クレーン等の運転及び保守</w:t>
            </w:r>
          </w:p>
        </w:tc>
        <w:tc>
          <w:tcPr>
            <w:tcW w:w="1560" w:type="dxa"/>
            <w:vAlign w:val="center"/>
          </w:tcPr>
          <w:p w14:paraId="5ED7D777"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クレーン科</w:t>
            </w:r>
          </w:p>
        </w:tc>
        <w:tc>
          <w:tcPr>
            <w:tcW w:w="1371" w:type="dxa"/>
            <w:vAlign w:val="center"/>
          </w:tcPr>
          <w:p w14:paraId="1971D41D"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p>
        </w:tc>
      </w:tr>
      <w:tr w:rsidR="00515169" w:rsidRPr="00515169" w14:paraId="5C54F8B3" w14:textId="77777777" w:rsidTr="0094568B">
        <w:trPr>
          <w:trHeight w:val="397"/>
        </w:trPr>
        <w:tc>
          <w:tcPr>
            <w:tcW w:w="1517" w:type="dxa"/>
            <w:vAlign w:val="center"/>
          </w:tcPr>
          <w:p w14:paraId="28A4EC5B"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建設機械運転科</w:t>
            </w:r>
          </w:p>
        </w:tc>
        <w:tc>
          <w:tcPr>
            <w:tcW w:w="4252" w:type="dxa"/>
            <w:vAlign w:val="center"/>
          </w:tcPr>
          <w:p w14:paraId="5A0C391F"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建設機械による施工並びに建設機械の簡単な修理及び調整</w:t>
            </w:r>
          </w:p>
        </w:tc>
        <w:tc>
          <w:tcPr>
            <w:tcW w:w="1560" w:type="dxa"/>
            <w:vAlign w:val="center"/>
          </w:tcPr>
          <w:p w14:paraId="21F840D7"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建設機械科</w:t>
            </w:r>
          </w:p>
        </w:tc>
        <w:tc>
          <w:tcPr>
            <w:tcW w:w="1371" w:type="dxa"/>
            <w:vAlign w:val="center"/>
          </w:tcPr>
          <w:p w14:paraId="4BDC4522"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p>
        </w:tc>
      </w:tr>
      <w:tr w:rsidR="00515169" w:rsidRPr="00515169" w14:paraId="4AC94E77" w14:textId="77777777" w:rsidTr="0094568B">
        <w:trPr>
          <w:trHeight w:val="397"/>
        </w:trPr>
        <w:tc>
          <w:tcPr>
            <w:tcW w:w="1517" w:type="dxa"/>
            <w:vAlign w:val="center"/>
          </w:tcPr>
          <w:p w14:paraId="42D5D294"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建築製図科</w:t>
            </w:r>
          </w:p>
        </w:tc>
        <w:tc>
          <w:tcPr>
            <w:tcW w:w="4252" w:type="dxa"/>
            <w:vAlign w:val="center"/>
          </w:tcPr>
          <w:p w14:paraId="1FFC52A8"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家屋その他の建築物の製図及び写図並びに簡単な設計</w:t>
            </w:r>
          </w:p>
        </w:tc>
        <w:tc>
          <w:tcPr>
            <w:tcW w:w="1560" w:type="dxa"/>
            <w:vAlign w:val="center"/>
          </w:tcPr>
          <w:p w14:paraId="2DFBB72C"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建築科</w:t>
            </w:r>
          </w:p>
        </w:tc>
        <w:tc>
          <w:tcPr>
            <w:tcW w:w="1371" w:type="dxa"/>
            <w:vAlign w:val="center"/>
          </w:tcPr>
          <w:p w14:paraId="2CAED90B"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建築図面製作</w:t>
            </w:r>
          </w:p>
        </w:tc>
      </w:tr>
      <w:tr w:rsidR="00515169" w:rsidRPr="00515169" w14:paraId="698C7039" w14:textId="77777777" w:rsidTr="0094568B">
        <w:trPr>
          <w:trHeight w:val="397"/>
        </w:trPr>
        <w:tc>
          <w:tcPr>
            <w:tcW w:w="1517" w:type="dxa"/>
            <w:vAlign w:val="center"/>
          </w:tcPr>
          <w:p w14:paraId="27D41269"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トレース科</w:t>
            </w:r>
          </w:p>
        </w:tc>
        <w:tc>
          <w:tcPr>
            <w:tcW w:w="4252" w:type="dxa"/>
            <w:vAlign w:val="center"/>
          </w:tcPr>
          <w:p w14:paraId="0DD2FE32"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機械、電気、土木及び建築に関する図面の写図</w:t>
            </w:r>
          </w:p>
        </w:tc>
        <w:tc>
          <w:tcPr>
            <w:tcW w:w="1560" w:type="dxa"/>
            <w:vAlign w:val="center"/>
          </w:tcPr>
          <w:p w14:paraId="726E728B"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トレース科</w:t>
            </w:r>
          </w:p>
        </w:tc>
        <w:tc>
          <w:tcPr>
            <w:tcW w:w="1371" w:type="dxa"/>
            <w:vAlign w:val="center"/>
          </w:tcPr>
          <w:p w14:paraId="122D290C"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p>
        </w:tc>
      </w:tr>
      <w:tr w:rsidR="00515169" w:rsidRPr="00515169" w14:paraId="0A8E30E8" w14:textId="77777777" w:rsidTr="0094568B">
        <w:trPr>
          <w:trHeight w:val="397"/>
        </w:trPr>
        <w:tc>
          <w:tcPr>
            <w:tcW w:w="1517" w:type="dxa"/>
            <w:vAlign w:val="center"/>
          </w:tcPr>
          <w:p w14:paraId="4BBA23C2"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構造物製図科</w:t>
            </w:r>
          </w:p>
        </w:tc>
        <w:tc>
          <w:tcPr>
            <w:tcW w:w="4252" w:type="dxa"/>
            <w:vAlign w:val="center"/>
          </w:tcPr>
          <w:p w14:paraId="3EFA9647"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鉄骨建築物の製図及び写図並びに簡単な設計</w:t>
            </w:r>
          </w:p>
        </w:tc>
        <w:tc>
          <w:tcPr>
            <w:tcW w:w="1560" w:type="dxa"/>
            <w:vAlign w:val="center"/>
          </w:tcPr>
          <w:p w14:paraId="2E64029A"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構造物鉄工科</w:t>
            </w:r>
          </w:p>
        </w:tc>
        <w:tc>
          <w:tcPr>
            <w:tcW w:w="1371" w:type="dxa"/>
            <w:vAlign w:val="center"/>
          </w:tcPr>
          <w:p w14:paraId="4DC49B7F"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鉄工</w:t>
            </w:r>
          </w:p>
        </w:tc>
      </w:tr>
      <w:tr w:rsidR="00515169" w:rsidRPr="00515169" w14:paraId="0A7CA18C" w14:textId="77777777" w:rsidTr="0094568B">
        <w:trPr>
          <w:trHeight w:val="397"/>
        </w:trPr>
        <w:tc>
          <w:tcPr>
            <w:tcW w:w="1517" w:type="dxa"/>
            <w:vAlign w:val="center"/>
          </w:tcPr>
          <w:p w14:paraId="0BF6D8A0"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表具科</w:t>
            </w:r>
          </w:p>
        </w:tc>
        <w:tc>
          <w:tcPr>
            <w:tcW w:w="4252" w:type="dxa"/>
            <w:vAlign w:val="center"/>
          </w:tcPr>
          <w:p w14:paraId="17E12946"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ふすまの仕上げ、壁装及び掛軸等の表具</w:t>
            </w:r>
          </w:p>
        </w:tc>
        <w:tc>
          <w:tcPr>
            <w:tcW w:w="1560" w:type="dxa"/>
            <w:vAlign w:val="center"/>
          </w:tcPr>
          <w:p w14:paraId="33F93048"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表具科</w:t>
            </w:r>
          </w:p>
        </w:tc>
        <w:tc>
          <w:tcPr>
            <w:tcW w:w="1371" w:type="dxa"/>
            <w:vAlign w:val="center"/>
          </w:tcPr>
          <w:p w14:paraId="79BE096D"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表装</w:t>
            </w:r>
          </w:p>
        </w:tc>
      </w:tr>
      <w:tr w:rsidR="00515169" w:rsidRPr="00515169" w14:paraId="45F78713" w14:textId="77777777" w:rsidTr="0094568B">
        <w:trPr>
          <w:trHeight w:val="397"/>
        </w:trPr>
        <w:tc>
          <w:tcPr>
            <w:tcW w:w="1517" w:type="dxa"/>
            <w:vAlign w:val="center"/>
          </w:tcPr>
          <w:p w14:paraId="6A4E3094"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塗装科</w:t>
            </w:r>
          </w:p>
        </w:tc>
        <w:tc>
          <w:tcPr>
            <w:tcW w:w="4252" w:type="dxa"/>
            <w:vAlign w:val="center"/>
          </w:tcPr>
          <w:p w14:paraId="54AA8ADC"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建築物の塗装</w:t>
            </w:r>
          </w:p>
        </w:tc>
        <w:tc>
          <w:tcPr>
            <w:tcW w:w="1560" w:type="dxa"/>
            <w:vAlign w:val="center"/>
          </w:tcPr>
          <w:p w14:paraId="2D9E05BF"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塗装科</w:t>
            </w:r>
          </w:p>
        </w:tc>
        <w:tc>
          <w:tcPr>
            <w:tcW w:w="1371" w:type="dxa"/>
            <w:vAlign w:val="center"/>
          </w:tcPr>
          <w:p w14:paraId="224F327A"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塗装</w:t>
            </w:r>
          </w:p>
          <w:p w14:paraId="53502DBD"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路面標示施工</w:t>
            </w:r>
          </w:p>
        </w:tc>
      </w:tr>
      <w:tr w:rsidR="00515169" w:rsidRPr="00515169" w14:paraId="16F0098B" w14:textId="77777777" w:rsidTr="0094568B">
        <w:trPr>
          <w:trHeight w:val="397"/>
        </w:trPr>
        <w:tc>
          <w:tcPr>
            <w:tcW w:w="1517" w:type="dxa"/>
            <w:vAlign w:val="center"/>
          </w:tcPr>
          <w:p w14:paraId="4405AE75" w14:textId="77777777" w:rsidR="00227D89" w:rsidRPr="00515169" w:rsidRDefault="00227D89" w:rsidP="00227D89">
            <w:pPr>
              <w:suppressAutoHyphens w:val="0"/>
              <w:kinsoku/>
              <w:wordWrap/>
              <w:overflowPunct/>
              <w:autoSpaceDE/>
              <w:autoSpaceDN/>
              <w:adjustRightInd/>
              <w:spacing w:line="26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玉掛け科</w:t>
            </w:r>
          </w:p>
        </w:tc>
        <w:tc>
          <w:tcPr>
            <w:tcW w:w="4252" w:type="dxa"/>
            <w:vAlign w:val="center"/>
          </w:tcPr>
          <w:p w14:paraId="29028E14" w14:textId="77777777" w:rsidR="00227D89" w:rsidRPr="00515169" w:rsidRDefault="00227D89" w:rsidP="00227D89">
            <w:pPr>
              <w:suppressAutoHyphens w:val="0"/>
              <w:kinsoku/>
              <w:wordWrap/>
              <w:overflowPunct/>
              <w:autoSpaceDE/>
              <w:autoSpaceDN/>
              <w:adjustRightInd/>
              <w:spacing w:line="260" w:lineRule="exact"/>
              <w:jc w:val="both"/>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玉掛け及び合図</w:t>
            </w:r>
          </w:p>
        </w:tc>
        <w:tc>
          <w:tcPr>
            <w:tcW w:w="1560" w:type="dxa"/>
            <w:vAlign w:val="center"/>
          </w:tcPr>
          <w:p w14:paraId="62116B5B" w14:textId="77777777" w:rsidR="00227D89" w:rsidRPr="00515169" w:rsidRDefault="00227D89" w:rsidP="00227D89">
            <w:pPr>
              <w:suppressAutoHyphens w:val="0"/>
              <w:kinsoku/>
              <w:wordWrap/>
              <w:overflowPunct/>
              <w:autoSpaceDE/>
              <w:autoSpaceDN/>
              <w:adjustRightInd/>
              <w:spacing w:line="26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クレーン科</w:t>
            </w:r>
          </w:p>
        </w:tc>
        <w:tc>
          <w:tcPr>
            <w:tcW w:w="1371" w:type="dxa"/>
            <w:vAlign w:val="center"/>
          </w:tcPr>
          <w:p w14:paraId="515076F2" w14:textId="77777777" w:rsidR="00227D89" w:rsidRPr="00515169" w:rsidRDefault="00227D89" w:rsidP="00227D89">
            <w:pPr>
              <w:suppressAutoHyphens w:val="0"/>
              <w:kinsoku/>
              <w:wordWrap/>
              <w:overflowPunct/>
              <w:autoSpaceDE/>
              <w:autoSpaceDN/>
              <w:adjustRightInd/>
              <w:spacing w:line="260" w:lineRule="exact"/>
              <w:jc w:val="distribute"/>
              <w:textAlignment w:val="auto"/>
              <w:rPr>
                <w:rFonts w:ascii="ＭＳ 明朝" w:hAnsi="Century" w:cs="Times New Roman"/>
                <w:color w:val="000000" w:themeColor="text1"/>
                <w:kern w:val="2"/>
                <w:sz w:val="16"/>
                <w:szCs w:val="20"/>
              </w:rPr>
            </w:pPr>
          </w:p>
        </w:tc>
      </w:tr>
      <w:tr w:rsidR="00515169" w:rsidRPr="00515169" w14:paraId="73FE8A83" w14:textId="77777777" w:rsidTr="0094568B">
        <w:trPr>
          <w:trHeight w:val="397"/>
        </w:trPr>
        <w:tc>
          <w:tcPr>
            <w:tcW w:w="1517" w:type="dxa"/>
            <w:vMerge w:val="restart"/>
            <w:vAlign w:val="center"/>
          </w:tcPr>
          <w:p w14:paraId="11AAD4FE" w14:textId="77777777" w:rsidR="00227D89" w:rsidRPr="00515169" w:rsidRDefault="00227D89" w:rsidP="00227D89">
            <w:pPr>
              <w:suppressAutoHyphens w:val="0"/>
              <w:kinsoku/>
              <w:wordWrap/>
              <w:overflowPunct/>
              <w:autoSpaceDE/>
              <w:autoSpaceDN/>
              <w:adjustRightInd/>
              <w:spacing w:line="26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室内造形科</w:t>
            </w:r>
          </w:p>
        </w:tc>
        <w:tc>
          <w:tcPr>
            <w:tcW w:w="4252" w:type="dxa"/>
            <w:vMerge w:val="restart"/>
            <w:vAlign w:val="center"/>
          </w:tcPr>
          <w:p w14:paraId="61B9D04A" w14:textId="77777777" w:rsidR="00227D89" w:rsidRPr="00515169" w:rsidRDefault="00227D89" w:rsidP="00227D89">
            <w:pPr>
              <w:suppressAutoHyphens w:val="0"/>
              <w:kinsoku/>
              <w:wordWrap/>
              <w:overflowPunct/>
              <w:autoSpaceDE/>
              <w:autoSpaceDN/>
              <w:adjustRightInd/>
              <w:spacing w:line="260" w:lineRule="exact"/>
              <w:jc w:val="both"/>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室内の意匠、内装施工</w:t>
            </w:r>
          </w:p>
        </w:tc>
        <w:tc>
          <w:tcPr>
            <w:tcW w:w="1560" w:type="dxa"/>
            <w:vAlign w:val="center"/>
          </w:tcPr>
          <w:p w14:paraId="307893AE" w14:textId="77777777" w:rsidR="00227D89" w:rsidRPr="00515169" w:rsidRDefault="00227D89" w:rsidP="00227D89">
            <w:pPr>
              <w:suppressAutoHyphens w:val="0"/>
              <w:kinsoku/>
              <w:wordWrap/>
              <w:overflowPunct/>
              <w:autoSpaceDE/>
              <w:autoSpaceDN/>
              <w:adjustRightInd/>
              <w:spacing w:line="26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インテリア科</w:t>
            </w:r>
          </w:p>
        </w:tc>
        <w:tc>
          <w:tcPr>
            <w:tcW w:w="1371" w:type="dxa"/>
            <w:vAlign w:val="center"/>
          </w:tcPr>
          <w:p w14:paraId="1CC64A29" w14:textId="77777777" w:rsidR="00227D89" w:rsidRPr="00515169" w:rsidRDefault="00227D89" w:rsidP="00227D89">
            <w:pPr>
              <w:suppressAutoHyphens w:val="0"/>
              <w:kinsoku/>
              <w:wordWrap/>
              <w:overflowPunct/>
              <w:autoSpaceDE/>
              <w:autoSpaceDN/>
              <w:adjustRightInd/>
              <w:spacing w:line="26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内装仕上げ施工</w:t>
            </w:r>
          </w:p>
          <w:p w14:paraId="7E17D976" w14:textId="77777777" w:rsidR="00227D89" w:rsidRPr="00515169" w:rsidRDefault="00227D89" w:rsidP="00227D89">
            <w:pPr>
              <w:suppressAutoHyphens w:val="0"/>
              <w:kinsoku/>
              <w:wordWrap/>
              <w:overflowPunct/>
              <w:autoSpaceDE/>
              <w:autoSpaceDN/>
              <w:adjustRightInd/>
              <w:spacing w:line="26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表装</w:t>
            </w:r>
          </w:p>
        </w:tc>
      </w:tr>
      <w:tr w:rsidR="00515169" w:rsidRPr="00515169" w14:paraId="5B7D1331" w14:textId="77777777" w:rsidTr="0094568B">
        <w:trPr>
          <w:trHeight w:val="397"/>
        </w:trPr>
        <w:tc>
          <w:tcPr>
            <w:tcW w:w="1517" w:type="dxa"/>
            <w:vMerge/>
            <w:vAlign w:val="center"/>
          </w:tcPr>
          <w:p w14:paraId="0714AD2B"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p>
        </w:tc>
        <w:tc>
          <w:tcPr>
            <w:tcW w:w="4252" w:type="dxa"/>
            <w:vMerge/>
            <w:vAlign w:val="center"/>
          </w:tcPr>
          <w:p w14:paraId="3F43FB8D" w14:textId="77777777" w:rsidR="00227D89" w:rsidRPr="00515169" w:rsidRDefault="00227D89" w:rsidP="00227D89">
            <w:pPr>
              <w:suppressAutoHyphens w:val="0"/>
              <w:kinsoku/>
              <w:wordWrap/>
              <w:overflowPunct/>
              <w:autoSpaceDE/>
              <w:autoSpaceDN/>
              <w:adjustRightInd/>
              <w:spacing w:line="220" w:lineRule="exact"/>
              <w:jc w:val="both"/>
              <w:textAlignment w:val="auto"/>
              <w:rPr>
                <w:rFonts w:ascii="ＭＳ 明朝" w:hAnsi="Century" w:cs="Times New Roman"/>
                <w:color w:val="000000" w:themeColor="text1"/>
                <w:kern w:val="2"/>
                <w:sz w:val="16"/>
                <w:szCs w:val="20"/>
              </w:rPr>
            </w:pPr>
          </w:p>
        </w:tc>
        <w:tc>
          <w:tcPr>
            <w:tcW w:w="1560" w:type="dxa"/>
            <w:vAlign w:val="center"/>
          </w:tcPr>
          <w:p w14:paraId="2E161B27"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木工科</w:t>
            </w:r>
          </w:p>
        </w:tc>
        <w:tc>
          <w:tcPr>
            <w:tcW w:w="1371" w:type="dxa"/>
            <w:vAlign w:val="center"/>
          </w:tcPr>
          <w:p w14:paraId="211C7339" w14:textId="77777777" w:rsidR="00227D89" w:rsidRPr="00515169" w:rsidRDefault="00227D89" w:rsidP="00227D89">
            <w:pPr>
              <w:suppressAutoHyphens w:val="0"/>
              <w:kinsoku/>
              <w:wordWrap/>
              <w:overflowPunct/>
              <w:autoSpaceDE/>
              <w:autoSpaceDN/>
              <w:adjustRightInd/>
              <w:spacing w:line="22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建具製作</w:t>
            </w:r>
          </w:p>
        </w:tc>
      </w:tr>
      <w:tr w:rsidR="00515169" w:rsidRPr="00515169" w14:paraId="378D2506" w14:textId="77777777" w:rsidTr="0094568B">
        <w:trPr>
          <w:trHeight w:val="397"/>
        </w:trPr>
        <w:tc>
          <w:tcPr>
            <w:tcW w:w="1517" w:type="dxa"/>
            <w:vAlign w:val="center"/>
          </w:tcPr>
          <w:p w14:paraId="6856358F" w14:textId="77777777" w:rsidR="00227D89" w:rsidRPr="00515169" w:rsidRDefault="00227D89" w:rsidP="00227D89">
            <w:pPr>
              <w:suppressAutoHyphens w:val="0"/>
              <w:kinsoku/>
              <w:wordWrap/>
              <w:overflowPunct/>
              <w:autoSpaceDE/>
              <w:autoSpaceDN/>
              <w:adjustRightInd/>
              <w:spacing w:line="26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塗装技術科</w:t>
            </w:r>
          </w:p>
        </w:tc>
        <w:tc>
          <w:tcPr>
            <w:tcW w:w="4252" w:type="dxa"/>
            <w:vAlign w:val="center"/>
          </w:tcPr>
          <w:p w14:paraId="4E51AB54" w14:textId="77777777" w:rsidR="00227D89" w:rsidRPr="00515169" w:rsidRDefault="00227D89" w:rsidP="00227D89">
            <w:pPr>
              <w:suppressAutoHyphens w:val="0"/>
              <w:kinsoku/>
              <w:wordWrap/>
              <w:overflowPunct/>
              <w:autoSpaceDE/>
              <w:autoSpaceDN/>
              <w:adjustRightInd/>
              <w:spacing w:line="260" w:lineRule="exact"/>
              <w:jc w:val="both"/>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建築物の塗装及びレタリング</w:t>
            </w:r>
          </w:p>
        </w:tc>
        <w:tc>
          <w:tcPr>
            <w:tcW w:w="1560" w:type="dxa"/>
            <w:vAlign w:val="center"/>
          </w:tcPr>
          <w:p w14:paraId="2E26A370" w14:textId="77777777" w:rsidR="00227D89" w:rsidRPr="00515169" w:rsidRDefault="00227D89" w:rsidP="00227D89">
            <w:pPr>
              <w:suppressAutoHyphens w:val="0"/>
              <w:kinsoku/>
              <w:wordWrap/>
              <w:overflowPunct/>
              <w:autoSpaceDE/>
              <w:autoSpaceDN/>
              <w:adjustRightInd/>
              <w:spacing w:line="26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塗装科</w:t>
            </w:r>
          </w:p>
        </w:tc>
        <w:tc>
          <w:tcPr>
            <w:tcW w:w="1371" w:type="dxa"/>
            <w:vAlign w:val="center"/>
          </w:tcPr>
          <w:p w14:paraId="1B58C513" w14:textId="77777777" w:rsidR="00227D89" w:rsidRPr="00515169" w:rsidRDefault="00227D89" w:rsidP="00227D89">
            <w:pPr>
              <w:suppressAutoHyphens w:val="0"/>
              <w:kinsoku/>
              <w:wordWrap/>
              <w:overflowPunct/>
              <w:autoSpaceDE/>
              <w:autoSpaceDN/>
              <w:adjustRightInd/>
              <w:spacing w:line="260" w:lineRule="exact"/>
              <w:jc w:val="distribute"/>
              <w:textAlignment w:val="auto"/>
              <w:rPr>
                <w:rFonts w:ascii="ＭＳ 明朝" w:hAnsi="Century" w:cs="Times New Roman"/>
                <w:color w:val="000000" w:themeColor="text1"/>
                <w:kern w:val="2"/>
                <w:sz w:val="16"/>
                <w:szCs w:val="20"/>
              </w:rPr>
            </w:pPr>
            <w:r w:rsidRPr="00515169">
              <w:rPr>
                <w:rFonts w:ascii="ＭＳ 明朝" w:hAnsi="Century" w:cs="Times New Roman" w:hint="eastAsia"/>
                <w:color w:val="000000" w:themeColor="text1"/>
                <w:kern w:val="2"/>
                <w:sz w:val="16"/>
                <w:szCs w:val="20"/>
              </w:rPr>
              <w:t>塗装</w:t>
            </w:r>
          </w:p>
        </w:tc>
      </w:tr>
    </w:tbl>
    <w:p w14:paraId="3CD216B8" w14:textId="77777777" w:rsidR="00227D89" w:rsidRPr="00515169" w:rsidRDefault="00227D89" w:rsidP="00227D89">
      <w:pPr>
        <w:suppressAutoHyphens w:val="0"/>
        <w:kinsoku/>
        <w:wordWrap/>
        <w:overflowPunct/>
        <w:autoSpaceDE/>
        <w:autoSpaceDN/>
        <w:adjustRightInd/>
        <w:jc w:val="both"/>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 xml:space="preserve"> </w:t>
      </w:r>
    </w:p>
    <w:p w14:paraId="46B571FE" w14:textId="47686236" w:rsidR="00227D89" w:rsidRPr="00515169" w:rsidRDefault="00227D89">
      <w:pPr>
        <w:widowControl/>
        <w:suppressAutoHyphens w:val="0"/>
        <w:kinsoku/>
        <w:wordWrap/>
        <w:overflowPunct/>
        <w:autoSpaceDE/>
        <w:autoSpaceDN/>
        <w:adjustRightInd/>
        <w:textAlignment w:val="auto"/>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Times New Roman"/>
          <w:color w:val="000000" w:themeColor="text1"/>
          <w:spacing w:val="28"/>
        </w:rPr>
        <w:br w:type="page"/>
      </w:r>
    </w:p>
    <w:p w14:paraId="29602542" w14:textId="77777777" w:rsidR="00227D89" w:rsidRPr="00515169" w:rsidRDefault="00227D89" w:rsidP="00227D89">
      <w:pPr>
        <w:suppressAutoHyphens w:val="0"/>
        <w:kinsoku/>
        <w:wordWrap/>
        <w:overflowPunct/>
        <w:autoSpaceDE/>
        <w:autoSpaceDN/>
        <w:adjustRightInd/>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別表５</w:t>
      </w:r>
    </w:p>
    <w:p w14:paraId="197AB50D" w14:textId="68DD6A62" w:rsidR="00F00079" w:rsidRPr="00515169" w:rsidRDefault="00227D89" w:rsidP="00227D89">
      <w:pPr>
        <w:suppressAutoHyphens w:val="0"/>
        <w:kinsoku/>
        <w:wordWrap/>
        <w:overflowPunct/>
        <w:autoSpaceDE/>
        <w:autoSpaceDN/>
        <w:adjustRightInd/>
        <w:spacing w:after="120"/>
        <w:jc w:val="center"/>
        <w:textAlignment w:val="auto"/>
        <w:rPr>
          <w:rFonts w:ascii="ＭＳ ゴシック" w:eastAsia="ＭＳ ゴシック" w:hAnsi="Courier New" w:cs="Times New Roman"/>
          <w:b/>
          <w:bCs/>
          <w:color w:val="000000" w:themeColor="text1"/>
          <w:kern w:val="2"/>
          <w:sz w:val="22"/>
          <w:szCs w:val="20"/>
        </w:rPr>
      </w:pPr>
      <w:r w:rsidRPr="00515169">
        <w:rPr>
          <w:rFonts w:ascii="ＭＳ ゴシック" w:eastAsia="ＭＳ ゴシック" w:hAnsi="Courier New" w:cs="Times New Roman" w:hint="eastAsia"/>
          <w:b/>
          <w:bCs/>
          <w:color w:val="000000" w:themeColor="text1"/>
          <w:kern w:val="2"/>
          <w:sz w:val="22"/>
          <w:szCs w:val="20"/>
        </w:rPr>
        <w:t>安衛法に定める特別教育</w:t>
      </w:r>
      <w:r w:rsidR="00102E21" w:rsidRPr="00515169">
        <w:rPr>
          <w:rFonts w:ascii="ＭＳ ゴシック" w:eastAsia="ＭＳ ゴシック" w:hAnsi="Courier New" w:cs="Times New Roman" w:hint="eastAsia"/>
          <w:b/>
          <w:bCs/>
          <w:color w:val="000000" w:themeColor="text1"/>
          <w:kern w:val="2"/>
          <w:sz w:val="22"/>
          <w:szCs w:val="20"/>
        </w:rPr>
        <w:t>の時間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8"/>
        <w:gridCol w:w="1559"/>
        <w:gridCol w:w="1513"/>
      </w:tblGrid>
      <w:tr w:rsidR="00515169" w:rsidRPr="00515169" w14:paraId="4DF889A6" w14:textId="77777777" w:rsidTr="00F00079">
        <w:trPr>
          <w:cantSplit/>
          <w:trHeight w:val="340"/>
          <w:jc w:val="center"/>
        </w:trPr>
        <w:tc>
          <w:tcPr>
            <w:tcW w:w="5628" w:type="dxa"/>
            <w:vMerge w:val="restart"/>
            <w:vAlign w:val="center"/>
          </w:tcPr>
          <w:p w14:paraId="5823EFDB" w14:textId="77777777" w:rsidR="00F00079" w:rsidRPr="00515169" w:rsidRDefault="00F00079" w:rsidP="00F00079">
            <w:pPr>
              <w:suppressAutoHyphens w:val="0"/>
              <w:kinsoku/>
              <w:wordWrap/>
              <w:overflowPunct/>
              <w:autoSpaceDE/>
              <w:autoSpaceDN/>
              <w:adjustRightInd/>
              <w:jc w:val="center"/>
              <w:textAlignment w:val="auto"/>
              <w:rPr>
                <w:rFonts w:ascii="ＭＳ 明朝" w:hAnsi="Courier New" w:cs="Times New Roman"/>
                <w:color w:val="000000" w:themeColor="text1"/>
                <w:kern w:val="2"/>
                <w:sz w:val="18"/>
                <w:szCs w:val="20"/>
                <w:lang w:eastAsia="zh-CN"/>
              </w:rPr>
            </w:pPr>
            <w:r w:rsidRPr="00515169">
              <w:rPr>
                <w:rFonts w:ascii="ＭＳ 明朝" w:hAnsi="Courier New" w:cs="Times New Roman" w:hint="eastAsia"/>
                <w:color w:val="000000" w:themeColor="text1"/>
                <w:kern w:val="2"/>
                <w:sz w:val="18"/>
                <w:szCs w:val="20"/>
                <w:lang w:eastAsia="zh-CN"/>
              </w:rPr>
              <w:t>区　　　　　　　　　　分</w:t>
            </w:r>
          </w:p>
        </w:tc>
        <w:tc>
          <w:tcPr>
            <w:tcW w:w="3072" w:type="dxa"/>
            <w:gridSpan w:val="2"/>
            <w:vAlign w:val="center"/>
          </w:tcPr>
          <w:p w14:paraId="75B5793A" w14:textId="77777777" w:rsidR="00F00079" w:rsidRPr="00515169" w:rsidRDefault="00F00079" w:rsidP="00F00079">
            <w:pPr>
              <w:suppressAutoHyphens w:val="0"/>
              <w:kinsoku/>
              <w:wordWrap/>
              <w:overflowPunct/>
              <w:autoSpaceDE/>
              <w:autoSpaceDN/>
              <w:adjustRightInd/>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特別教育の時間</w:t>
            </w:r>
          </w:p>
        </w:tc>
      </w:tr>
      <w:tr w:rsidR="00515169" w:rsidRPr="00515169" w14:paraId="6E45292A" w14:textId="77777777" w:rsidTr="00F00079">
        <w:trPr>
          <w:cantSplit/>
          <w:trHeight w:val="305"/>
          <w:jc w:val="center"/>
        </w:trPr>
        <w:tc>
          <w:tcPr>
            <w:tcW w:w="5628" w:type="dxa"/>
            <w:vMerge/>
            <w:tcBorders>
              <w:bottom w:val="nil"/>
            </w:tcBorders>
            <w:vAlign w:val="center"/>
          </w:tcPr>
          <w:p w14:paraId="52C58E94" w14:textId="77777777" w:rsidR="00F00079" w:rsidRPr="00515169" w:rsidRDefault="00F00079" w:rsidP="00F00079">
            <w:pPr>
              <w:suppressAutoHyphens w:val="0"/>
              <w:kinsoku/>
              <w:wordWrap/>
              <w:overflowPunct/>
              <w:autoSpaceDE/>
              <w:autoSpaceDN/>
              <w:adjustRightInd/>
              <w:jc w:val="center"/>
              <w:textAlignment w:val="auto"/>
              <w:rPr>
                <w:rFonts w:ascii="ＭＳ 明朝" w:hAnsi="Courier New" w:cs="Times New Roman"/>
                <w:color w:val="000000" w:themeColor="text1"/>
                <w:kern w:val="2"/>
                <w:sz w:val="18"/>
                <w:szCs w:val="20"/>
              </w:rPr>
            </w:pPr>
          </w:p>
        </w:tc>
        <w:tc>
          <w:tcPr>
            <w:tcW w:w="1559" w:type="dxa"/>
            <w:tcBorders>
              <w:bottom w:val="nil"/>
            </w:tcBorders>
            <w:vAlign w:val="center"/>
          </w:tcPr>
          <w:p w14:paraId="7FFBA578" w14:textId="77777777" w:rsidR="00F00079" w:rsidRPr="00515169" w:rsidRDefault="00F00079" w:rsidP="00F00079">
            <w:pPr>
              <w:suppressAutoHyphens w:val="0"/>
              <w:kinsoku/>
              <w:wordWrap/>
              <w:overflowPunct/>
              <w:autoSpaceDE/>
              <w:autoSpaceDN/>
              <w:adjustRightInd/>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学　　科</w:t>
            </w:r>
          </w:p>
        </w:tc>
        <w:tc>
          <w:tcPr>
            <w:tcW w:w="1513" w:type="dxa"/>
            <w:tcBorders>
              <w:bottom w:val="nil"/>
            </w:tcBorders>
            <w:vAlign w:val="center"/>
          </w:tcPr>
          <w:p w14:paraId="7407E766" w14:textId="77777777" w:rsidR="00F00079" w:rsidRPr="00515169" w:rsidRDefault="00F00079" w:rsidP="00F00079">
            <w:pPr>
              <w:suppressAutoHyphens w:val="0"/>
              <w:kinsoku/>
              <w:wordWrap/>
              <w:overflowPunct/>
              <w:autoSpaceDE/>
              <w:autoSpaceDN/>
              <w:adjustRightInd/>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実　　技</w:t>
            </w:r>
          </w:p>
        </w:tc>
      </w:tr>
      <w:tr w:rsidR="00515169" w:rsidRPr="00515169" w14:paraId="74B39DEE" w14:textId="77777777" w:rsidTr="00F00079">
        <w:trPr>
          <w:trHeight w:val="340"/>
          <w:jc w:val="center"/>
        </w:trPr>
        <w:tc>
          <w:tcPr>
            <w:tcW w:w="5628" w:type="dxa"/>
            <w:tcBorders>
              <w:bottom w:val="single" w:sz="4" w:space="0" w:color="auto"/>
              <w:right w:val="nil"/>
            </w:tcBorders>
            <w:vAlign w:val="center"/>
          </w:tcPr>
          <w:p w14:paraId="6E492CDC" w14:textId="77777777" w:rsidR="00F00079" w:rsidRPr="00515169" w:rsidRDefault="00F00079" w:rsidP="00F00079">
            <w:pPr>
              <w:suppressAutoHyphens w:val="0"/>
              <w:kinsoku/>
              <w:wordWrap/>
              <w:overflowPunct/>
              <w:autoSpaceDE/>
              <w:autoSpaceDN/>
              <w:adjustRightInd/>
              <w:spacing w:before="120" w:line="220" w:lineRule="exact"/>
              <w:jc w:val="both"/>
              <w:textAlignment w:val="auto"/>
              <w:rPr>
                <w:rFonts w:ascii="ＭＳ 明朝" w:hAnsi="Century" w:cs="Times New Roman"/>
                <w:color w:val="000000" w:themeColor="text1"/>
                <w:kern w:val="2"/>
                <w:sz w:val="18"/>
                <w:szCs w:val="20"/>
                <w:lang w:eastAsia="zh-TW"/>
              </w:rPr>
            </w:pPr>
            <w:r w:rsidRPr="00515169">
              <w:rPr>
                <w:rFonts w:ascii="ＭＳ 明朝" w:hAnsi="Century" w:cs="Times New Roman" w:hint="eastAsia"/>
                <w:color w:val="000000" w:themeColor="text1"/>
                <w:kern w:val="2"/>
                <w:sz w:val="18"/>
                <w:szCs w:val="20"/>
                <w:lang w:eastAsia="zh-TW"/>
              </w:rPr>
              <w:t>労働安全衛生規則第36条</w:t>
            </w:r>
          </w:p>
        </w:tc>
        <w:tc>
          <w:tcPr>
            <w:tcW w:w="1559" w:type="dxa"/>
            <w:tcBorders>
              <w:left w:val="single" w:sz="4" w:space="0" w:color="auto"/>
              <w:bottom w:val="single" w:sz="4" w:space="0" w:color="auto"/>
              <w:right w:val="single" w:sz="4" w:space="0" w:color="auto"/>
            </w:tcBorders>
            <w:vAlign w:val="center"/>
          </w:tcPr>
          <w:p w14:paraId="084AF6D3" w14:textId="77777777" w:rsidR="00F00079" w:rsidRPr="00515169" w:rsidRDefault="00F00079" w:rsidP="00F00079">
            <w:pPr>
              <w:suppressAutoHyphens w:val="0"/>
              <w:kinsoku/>
              <w:wordWrap/>
              <w:overflowPunct/>
              <w:autoSpaceDE/>
              <w:autoSpaceDN/>
              <w:adjustRightInd/>
              <w:spacing w:before="120" w:line="220" w:lineRule="exact"/>
              <w:jc w:val="right"/>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（時間）</w:t>
            </w:r>
          </w:p>
        </w:tc>
        <w:tc>
          <w:tcPr>
            <w:tcW w:w="1513" w:type="dxa"/>
            <w:tcBorders>
              <w:left w:val="nil"/>
              <w:bottom w:val="single" w:sz="4" w:space="0" w:color="auto"/>
            </w:tcBorders>
            <w:vAlign w:val="center"/>
          </w:tcPr>
          <w:p w14:paraId="3EEBBCB7" w14:textId="77777777" w:rsidR="00F00079" w:rsidRPr="00515169" w:rsidRDefault="00F00079" w:rsidP="00F00079">
            <w:pPr>
              <w:suppressAutoHyphens w:val="0"/>
              <w:kinsoku/>
              <w:wordWrap/>
              <w:overflowPunct/>
              <w:autoSpaceDE/>
              <w:autoSpaceDN/>
              <w:adjustRightInd/>
              <w:spacing w:before="120" w:line="220" w:lineRule="exact"/>
              <w:jc w:val="right"/>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（時間）</w:t>
            </w:r>
          </w:p>
        </w:tc>
      </w:tr>
      <w:tr w:rsidR="00515169" w:rsidRPr="00515169" w14:paraId="3BB691BB" w14:textId="77777777" w:rsidTr="00F00079">
        <w:trPr>
          <w:trHeight w:val="340"/>
          <w:jc w:val="center"/>
        </w:trPr>
        <w:tc>
          <w:tcPr>
            <w:tcW w:w="5628" w:type="dxa"/>
            <w:tcBorders>
              <w:bottom w:val="single" w:sz="4" w:space="0" w:color="auto"/>
              <w:right w:val="nil"/>
            </w:tcBorders>
            <w:vAlign w:val="center"/>
          </w:tcPr>
          <w:p w14:paraId="29BEB16B" w14:textId="77777777" w:rsidR="00F00079" w:rsidRPr="00515169" w:rsidRDefault="00F00079" w:rsidP="00F00079">
            <w:pPr>
              <w:suppressAutoHyphens w:val="0"/>
              <w:kinsoku/>
              <w:wordWrap/>
              <w:overflowPunct/>
              <w:autoSpaceDE/>
              <w:autoSpaceDN/>
              <w:adjustRightInd/>
              <w:spacing w:before="120" w:line="220" w:lineRule="exact"/>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第1号　研削といし</w:t>
            </w:r>
          </w:p>
        </w:tc>
        <w:tc>
          <w:tcPr>
            <w:tcW w:w="1559" w:type="dxa"/>
            <w:tcBorders>
              <w:left w:val="single" w:sz="4" w:space="0" w:color="auto"/>
              <w:bottom w:val="single" w:sz="4" w:space="0" w:color="auto"/>
              <w:right w:val="single" w:sz="4" w:space="0" w:color="auto"/>
            </w:tcBorders>
            <w:vAlign w:val="center"/>
          </w:tcPr>
          <w:p w14:paraId="13A91663" w14:textId="77777777" w:rsidR="00F00079" w:rsidRPr="00515169" w:rsidRDefault="00F00079" w:rsidP="00F00079">
            <w:pPr>
              <w:suppressAutoHyphens w:val="0"/>
              <w:kinsoku/>
              <w:wordWrap/>
              <w:overflowPunct/>
              <w:autoSpaceDE/>
              <w:autoSpaceDN/>
              <w:adjustRightInd/>
              <w:spacing w:before="120" w:line="220" w:lineRule="exact"/>
              <w:ind w:right="36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7</w:t>
            </w:r>
          </w:p>
        </w:tc>
        <w:tc>
          <w:tcPr>
            <w:tcW w:w="1513" w:type="dxa"/>
            <w:tcBorders>
              <w:left w:val="nil"/>
              <w:bottom w:val="single" w:sz="4" w:space="0" w:color="auto"/>
            </w:tcBorders>
            <w:vAlign w:val="center"/>
          </w:tcPr>
          <w:p w14:paraId="58CC9680" w14:textId="77777777" w:rsidR="00F00079" w:rsidRPr="00515169" w:rsidRDefault="00F00079" w:rsidP="00F00079">
            <w:pPr>
              <w:suppressAutoHyphens w:val="0"/>
              <w:kinsoku/>
              <w:wordWrap/>
              <w:overflowPunct/>
              <w:autoSpaceDE/>
              <w:autoSpaceDN/>
              <w:adjustRightInd/>
              <w:spacing w:before="120" w:line="220" w:lineRule="exact"/>
              <w:ind w:right="36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3</w:t>
            </w:r>
          </w:p>
        </w:tc>
      </w:tr>
      <w:tr w:rsidR="00515169" w:rsidRPr="00515169" w14:paraId="5E44DCD0" w14:textId="77777777" w:rsidTr="00F00079">
        <w:trPr>
          <w:trHeight w:val="340"/>
          <w:jc w:val="center"/>
        </w:trPr>
        <w:tc>
          <w:tcPr>
            <w:tcW w:w="5628" w:type="dxa"/>
            <w:tcBorders>
              <w:bottom w:val="single" w:sz="4" w:space="0" w:color="auto"/>
              <w:right w:val="nil"/>
            </w:tcBorders>
            <w:vAlign w:val="center"/>
          </w:tcPr>
          <w:p w14:paraId="6601759E" w14:textId="77777777" w:rsidR="00F00079" w:rsidRPr="00515169" w:rsidRDefault="00F00079" w:rsidP="00F00079">
            <w:pPr>
              <w:suppressAutoHyphens w:val="0"/>
              <w:kinsoku/>
              <w:wordWrap/>
              <w:overflowPunct/>
              <w:autoSpaceDE/>
              <w:autoSpaceDN/>
              <w:adjustRightInd/>
              <w:spacing w:before="120" w:line="220" w:lineRule="exact"/>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自由研削といし</w:t>
            </w:r>
          </w:p>
        </w:tc>
        <w:tc>
          <w:tcPr>
            <w:tcW w:w="1559" w:type="dxa"/>
            <w:tcBorders>
              <w:left w:val="single" w:sz="4" w:space="0" w:color="auto"/>
              <w:bottom w:val="single" w:sz="4" w:space="0" w:color="auto"/>
              <w:right w:val="single" w:sz="4" w:space="0" w:color="auto"/>
            </w:tcBorders>
            <w:vAlign w:val="center"/>
          </w:tcPr>
          <w:p w14:paraId="610A2190" w14:textId="77777777" w:rsidR="00F00079" w:rsidRPr="00515169" w:rsidRDefault="00F00079" w:rsidP="00F00079">
            <w:pPr>
              <w:suppressAutoHyphens w:val="0"/>
              <w:kinsoku/>
              <w:wordWrap/>
              <w:overflowPunct/>
              <w:autoSpaceDE/>
              <w:autoSpaceDN/>
              <w:adjustRightInd/>
              <w:spacing w:before="120" w:line="220" w:lineRule="exact"/>
              <w:ind w:right="36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4</w:t>
            </w:r>
          </w:p>
        </w:tc>
        <w:tc>
          <w:tcPr>
            <w:tcW w:w="1513" w:type="dxa"/>
            <w:tcBorders>
              <w:left w:val="nil"/>
              <w:bottom w:val="single" w:sz="4" w:space="0" w:color="auto"/>
            </w:tcBorders>
            <w:vAlign w:val="center"/>
          </w:tcPr>
          <w:p w14:paraId="5CB6721E" w14:textId="77777777" w:rsidR="00F00079" w:rsidRPr="00515169" w:rsidRDefault="00F00079" w:rsidP="00F00079">
            <w:pPr>
              <w:suppressAutoHyphens w:val="0"/>
              <w:kinsoku/>
              <w:wordWrap/>
              <w:overflowPunct/>
              <w:autoSpaceDE/>
              <w:autoSpaceDN/>
              <w:adjustRightInd/>
              <w:spacing w:before="120" w:line="220" w:lineRule="exact"/>
              <w:ind w:right="36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2</w:t>
            </w:r>
          </w:p>
        </w:tc>
      </w:tr>
      <w:tr w:rsidR="00515169" w:rsidRPr="00515169" w14:paraId="31961A69" w14:textId="77777777" w:rsidTr="00F00079">
        <w:trPr>
          <w:trHeight w:val="298"/>
          <w:jc w:val="center"/>
        </w:trPr>
        <w:tc>
          <w:tcPr>
            <w:tcW w:w="5628" w:type="dxa"/>
            <w:tcBorders>
              <w:top w:val="single" w:sz="4" w:space="0" w:color="auto"/>
              <w:bottom w:val="single" w:sz="4" w:space="0" w:color="auto"/>
              <w:right w:val="nil"/>
            </w:tcBorders>
            <w:vAlign w:val="center"/>
          </w:tcPr>
          <w:p w14:paraId="12D7F154" w14:textId="77777777" w:rsidR="00F00079" w:rsidRPr="00515169" w:rsidRDefault="00F00079" w:rsidP="00F00079">
            <w:pPr>
              <w:suppressAutoHyphens w:val="0"/>
              <w:kinsoku/>
              <w:wordWrap/>
              <w:overflowPunct/>
              <w:autoSpaceDE/>
              <w:autoSpaceDN/>
              <w:adjustRightInd/>
              <w:spacing w:line="220" w:lineRule="exact"/>
              <w:ind w:firstLineChars="100" w:firstLine="184"/>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第3号　アーク溶接</w:t>
            </w:r>
          </w:p>
        </w:tc>
        <w:tc>
          <w:tcPr>
            <w:tcW w:w="1559" w:type="dxa"/>
            <w:tcBorders>
              <w:top w:val="single" w:sz="4" w:space="0" w:color="auto"/>
              <w:left w:val="single" w:sz="4" w:space="0" w:color="auto"/>
              <w:bottom w:val="single" w:sz="4" w:space="0" w:color="auto"/>
              <w:right w:val="single" w:sz="4" w:space="0" w:color="auto"/>
            </w:tcBorders>
            <w:vAlign w:val="center"/>
          </w:tcPr>
          <w:p w14:paraId="0151EE39"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11</w:t>
            </w:r>
          </w:p>
        </w:tc>
        <w:tc>
          <w:tcPr>
            <w:tcW w:w="1513" w:type="dxa"/>
            <w:tcBorders>
              <w:top w:val="single" w:sz="4" w:space="0" w:color="auto"/>
              <w:left w:val="nil"/>
              <w:bottom w:val="single" w:sz="4" w:space="0" w:color="auto"/>
            </w:tcBorders>
            <w:vAlign w:val="center"/>
          </w:tcPr>
          <w:p w14:paraId="3F2CB7DB"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10</w:t>
            </w:r>
          </w:p>
        </w:tc>
      </w:tr>
      <w:tr w:rsidR="00515169" w:rsidRPr="00515169" w14:paraId="693205F4" w14:textId="77777777" w:rsidTr="00F00079">
        <w:trPr>
          <w:trHeight w:val="340"/>
          <w:jc w:val="center"/>
        </w:trPr>
        <w:tc>
          <w:tcPr>
            <w:tcW w:w="5628" w:type="dxa"/>
            <w:tcBorders>
              <w:top w:val="nil"/>
              <w:bottom w:val="single" w:sz="4" w:space="0" w:color="auto"/>
              <w:right w:val="nil"/>
            </w:tcBorders>
            <w:vAlign w:val="center"/>
          </w:tcPr>
          <w:p w14:paraId="668008E1" w14:textId="77777777" w:rsidR="00F00079" w:rsidRPr="00515169" w:rsidRDefault="00F00079" w:rsidP="00F00079">
            <w:pPr>
              <w:suppressAutoHyphens w:val="0"/>
              <w:kinsoku/>
              <w:wordWrap/>
              <w:overflowPunct/>
              <w:autoSpaceDE/>
              <w:autoSpaceDN/>
              <w:adjustRightInd/>
              <w:spacing w:line="220" w:lineRule="exact"/>
              <w:ind w:firstLineChars="100" w:firstLine="184"/>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第4号　電気取扱い(高圧)</w:t>
            </w:r>
          </w:p>
        </w:tc>
        <w:tc>
          <w:tcPr>
            <w:tcW w:w="1559" w:type="dxa"/>
            <w:tcBorders>
              <w:top w:val="nil"/>
              <w:left w:val="single" w:sz="4" w:space="0" w:color="auto"/>
              <w:bottom w:val="single" w:sz="4" w:space="0" w:color="auto"/>
              <w:right w:val="single" w:sz="4" w:space="0" w:color="auto"/>
            </w:tcBorders>
            <w:vAlign w:val="center"/>
          </w:tcPr>
          <w:p w14:paraId="58E19EAA"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11</w:t>
            </w:r>
          </w:p>
        </w:tc>
        <w:tc>
          <w:tcPr>
            <w:tcW w:w="1513" w:type="dxa"/>
            <w:tcBorders>
              <w:top w:val="nil"/>
              <w:left w:val="nil"/>
              <w:bottom w:val="single" w:sz="4" w:space="0" w:color="auto"/>
            </w:tcBorders>
            <w:vAlign w:val="center"/>
          </w:tcPr>
          <w:p w14:paraId="6290D46B"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15</w:t>
            </w:r>
          </w:p>
        </w:tc>
      </w:tr>
      <w:tr w:rsidR="00515169" w:rsidRPr="00515169" w14:paraId="23A3B428" w14:textId="77777777" w:rsidTr="00F00079">
        <w:trPr>
          <w:trHeight w:val="340"/>
          <w:jc w:val="center"/>
        </w:trPr>
        <w:tc>
          <w:tcPr>
            <w:tcW w:w="5628" w:type="dxa"/>
            <w:tcBorders>
              <w:top w:val="single" w:sz="4" w:space="0" w:color="auto"/>
              <w:bottom w:val="single" w:sz="4" w:space="0" w:color="auto"/>
              <w:right w:val="nil"/>
            </w:tcBorders>
            <w:vAlign w:val="center"/>
          </w:tcPr>
          <w:p w14:paraId="3F1B4FDC"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　　(低圧)</w:t>
            </w:r>
          </w:p>
        </w:tc>
        <w:tc>
          <w:tcPr>
            <w:tcW w:w="1559" w:type="dxa"/>
            <w:tcBorders>
              <w:top w:val="single" w:sz="4" w:space="0" w:color="auto"/>
              <w:left w:val="single" w:sz="4" w:space="0" w:color="auto"/>
              <w:bottom w:val="single" w:sz="4" w:space="0" w:color="auto"/>
              <w:right w:val="single" w:sz="4" w:space="0" w:color="auto"/>
            </w:tcBorders>
            <w:vAlign w:val="center"/>
          </w:tcPr>
          <w:p w14:paraId="15D38C2F"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 xml:space="preserve"> 7</w:t>
            </w:r>
          </w:p>
        </w:tc>
        <w:tc>
          <w:tcPr>
            <w:tcW w:w="1513" w:type="dxa"/>
            <w:tcBorders>
              <w:top w:val="single" w:sz="4" w:space="0" w:color="auto"/>
              <w:left w:val="nil"/>
              <w:bottom w:val="single" w:sz="4" w:space="0" w:color="auto"/>
            </w:tcBorders>
            <w:vAlign w:val="center"/>
          </w:tcPr>
          <w:p w14:paraId="6FB591B5"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7</w:t>
            </w:r>
          </w:p>
        </w:tc>
      </w:tr>
      <w:tr w:rsidR="00515169" w:rsidRPr="00515169" w14:paraId="1FAEBE95" w14:textId="77777777" w:rsidTr="00F00079">
        <w:trPr>
          <w:trHeight w:val="340"/>
          <w:jc w:val="center"/>
        </w:trPr>
        <w:tc>
          <w:tcPr>
            <w:tcW w:w="5628" w:type="dxa"/>
            <w:tcBorders>
              <w:top w:val="single" w:sz="4" w:space="0" w:color="auto"/>
              <w:bottom w:val="single" w:sz="4" w:space="0" w:color="auto"/>
              <w:right w:val="nil"/>
            </w:tcBorders>
            <w:vAlign w:val="center"/>
          </w:tcPr>
          <w:p w14:paraId="5A432F7B"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第5号の2　ショベルローダー等の運転</w:t>
            </w:r>
          </w:p>
        </w:tc>
        <w:tc>
          <w:tcPr>
            <w:tcW w:w="1559" w:type="dxa"/>
            <w:tcBorders>
              <w:top w:val="single" w:sz="4" w:space="0" w:color="auto"/>
              <w:left w:val="single" w:sz="4" w:space="0" w:color="auto"/>
              <w:bottom w:val="single" w:sz="4" w:space="0" w:color="auto"/>
              <w:right w:val="single" w:sz="4" w:space="0" w:color="auto"/>
            </w:tcBorders>
            <w:vAlign w:val="center"/>
          </w:tcPr>
          <w:p w14:paraId="5E81706D"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6</w:t>
            </w:r>
          </w:p>
        </w:tc>
        <w:tc>
          <w:tcPr>
            <w:tcW w:w="1513" w:type="dxa"/>
            <w:tcBorders>
              <w:top w:val="single" w:sz="4" w:space="0" w:color="auto"/>
              <w:left w:val="nil"/>
              <w:bottom w:val="single" w:sz="4" w:space="0" w:color="auto"/>
            </w:tcBorders>
            <w:vAlign w:val="center"/>
          </w:tcPr>
          <w:p w14:paraId="26C2F145"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6</w:t>
            </w:r>
          </w:p>
        </w:tc>
      </w:tr>
      <w:tr w:rsidR="00515169" w:rsidRPr="00515169" w14:paraId="790D436C" w14:textId="77777777" w:rsidTr="00F00079">
        <w:trPr>
          <w:trHeight w:val="340"/>
          <w:jc w:val="center"/>
        </w:trPr>
        <w:tc>
          <w:tcPr>
            <w:tcW w:w="5628" w:type="dxa"/>
            <w:tcBorders>
              <w:top w:val="single" w:sz="4" w:space="0" w:color="auto"/>
              <w:bottom w:val="single" w:sz="4" w:space="0" w:color="auto"/>
              <w:right w:val="nil"/>
            </w:tcBorders>
            <w:vAlign w:val="center"/>
          </w:tcPr>
          <w:p w14:paraId="0DD21DCB"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第5号の3　不整地運搬車(1t未満)の運転</w:t>
            </w:r>
          </w:p>
        </w:tc>
        <w:tc>
          <w:tcPr>
            <w:tcW w:w="1559" w:type="dxa"/>
            <w:tcBorders>
              <w:top w:val="single" w:sz="4" w:space="0" w:color="auto"/>
              <w:left w:val="single" w:sz="4" w:space="0" w:color="auto"/>
              <w:bottom w:val="single" w:sz="4" w:space="0" w:color="auto"/>
              <w:right w:val="single" w:sz="4" w:space="0" w:color="auto"/>
            </w:tcBorders>
            <w:vAlign w:val="center"/>
          </w:tcPr>
          <w:p w14:paraId="50CDA90C"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 xml:space="preserve"> 6</w:t>
            </w:r>
          </w:p>
        </w:tc>
        <w:tc>
          <w:tcPr>
            <w:tcW w:w="1513" w:type="dxa"/>
            <w:tcBorders>
              <w:top w:val="single" w:sz="4" w:space="0" w:color="auto"/>
              <w:left w:val="nil"/>
              <w:bottom w:val="single" w:sz="4" w:space="0" w:color="auto"/>
            </w:tcBorders>
            <w:vAlign w:val="center"/>
          </w:tcPr>
          <w:p w14:paraId="7CDB02F4"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6</w:t>
            </w:r>
          </w:p>
        </w:tc>
      </w:tr>
      <w:tr w:rsidR="00515169" w:rsidRPr="00515169" w14:paraId="3AC15F6B" w14:textId="77777777" w:rsidTr="00F00079">
        <w:trPr>
          <w:trHeight w:val="340"/>
          <w:jc w:val="center"/>
        </w:trPr>
        <w:tc>
          <w:tcPr>
            <w:tcW w:w="5628" w:type="dxa"/>
            <w:tcBorders>
              <w:top w:val="single" w:sz="4" w:space="0" w:color="auto"/>
              <w:bottom w:val="single" w:sz="4" w:space="0" w:color="auto"/>
              <w:right w:val="nil"/>
            </w:tcBorders>
            <w:vAlign w:val="center"/>
          </w:tcPr>
          <w:p w14:paraId="0CE07EF3"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noProof/>
                <w:color w:val="000000" w:themeColor="text1"/>
                <w:kern w:val="2"/>
                <w:sz w:val="18"/>
                <w:szCs w:val="20"/>
              </w:rPr>
              <mc:AlternateContent>
                <mc:Choice Requires="wps">
                  <w:drawing>
                    <wp:anchor distT="0" distB="0" distL="114300" distR="114300" simplePos="0" relativeHeight="251658243" behindDoc="0" locked="0" layoutInCell="1" allowOverlap="1" wp14:anchorId="43BDA527" wp14:editId="5D759A3D">
                      <wp:simplePos x="0" y="0"/>
                      <wp:positionH relativeFrom="column">
                        <wp:posOffset>1687830</wp:posOffset>
                      </wp:positionH>
                      <wp:positionV relativeFrom="paragraph">
                        <wp:posOffset>86995</wp:posOffset>
                      </wp:positionV>
                      <wp:extent cx="827405" cy="271780"/>
                      <wp:effectExtent l="6350" t="9525" r="13970" b="1397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405" cy="2717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E7E5430">
                    <v:shapetype id="_x0000_t185" coordsize="21600,21600" filled="f" o:spt="185" adj="3600" path="m@0,nfqx0@0l0@2qy@0,21600em@1,nfqx21600@0l21600@2qy@1,21600em@0,nsqx0@0l0@2qy@0,21600l@1,21600qx21600@2l21600@0qy@1,xe" w14:anchorId="70D92EE5">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2" style="position:absolute;left:0;text-align:left;margin-left:132.9pt;margin-top:6.85pt;width:65.15pt;height:2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"/>
                  </w:pict>
                </mc:Fallback>
              </mc:AlternateContent>
            </w:r>
            <w:r w:rsidRPr="00515169">
              <w:rPr>
                <w:rFonts w:ascii="ＭＳ 明朝" w:hAnsi="Century" w:cs="Times New Roman" w:hint="eastAsia"/>
                <w:color w:val="000000" w:themeColor="text1"/>
                <w:kern w:val="2"/>
                <w:sz w:val="18"/>
                <w:szCs w:val="20"/>
              </w:rPr>
              <w:t xml:space="preserve">　　　　　　　　　　　　　　 整地・運搬</w:t>
            </w:r>
          </w:p>
          <w:p w14:paraId="1B72D55F"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第9号　小型車両系建設機械　</w:t>
            </w:r>
            <w:r w:rsidRPr="00515169">
              <w:rPr>
                <w:rFonts w:ascii="ＭＳ 明朝" w:hAnsi="Century" w:cs="Times New Roman"/>
                <w:color w:val="000000" w:themeColor="text1"/>
                <w:kern w:val="2"/>
                <w:sz w:val="18"/>
                <w:szCs w:val="20"/>
              </w:rPr>
              <w:t xml:space="preserve"> </w:t>
            </w:r>
            <w:r w:rsidRPr="00515169">
              <w:rPr>
                <w:rFonts w:ascii="ＭＳ 明朝" w:hAnsi="Century" w:cs="Times New Roman" w:hint="eastAsia"/>
                <w:color w:val="000000" w:themeColor="text1"/>
                <w:kern w:val="2"/>
                <w:sz w:val="18"/>
                <w:szCs w:val="20"/>
              </w:rPr>
              <w:t xml:space="preserve">・積込用　　</w:t>
            </w:r>
            <w:r w:rsidRPr="00515169">
              <w:rPr>
                <w:rFonts w:ascii="ＭＳ 明朝" w:hAnsi="Century" w:cs="Times New Roman"/>
                <w:color w:val="000000" w:themeColor="text1"/>
                <w:kern w:val="2"/>
                <w:sz w:val="18"/>
                <w:szCs w:val="20"/>
              </w:rPr>
              <w:t xml:space="preserve"> </w:t>
            </w:r>
            <w:r w:rsidRPr="00515169">
              <w:rPr>
                <w:rFonts w:ascii="ＭＳ 明朝" w:hAnsi="Century" w:cs="Times New Roman" w:hint="eastAsia"/>
                <w:color w:val="000000" w:themeColor="text1"/>
                <w:kern w:val="2"/>
                <w:sz w:val="18"/>
                <w:szCs w:val="20"/>
              </w:rPr>
              <w:t>の運転</w:t>
            </w:r>
          </w:p>
          <w:p w14:paraId="1F704D9E"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及び掘削用</w:t>
            </w:r>
          </w:p>
        </w:tc>
        <w:tc>
          <w:tcPr>
            <w:tcW w:w="1559" w:type="dxa"/>
            <w:tcBorders>
              <w:top w:val="single" w:sz="4" w:space="0" w:color="auto"/>
              <w:left w:val="single" w:sz="4" w:space="0" w:color="auto"/>
              <w:bottom w:val="single" w:sz="4" w:space="0" w:color="auto"/>
              <w:right w:val="single" w:sz="4" w:space="0" w:color="auto"/>
            </w:tcBorders>
            <w:vAlign w:val="center"/>
          </w:tcPr>
          <w:p w14:paraId="325E7167"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7</w:t>
            </w:r>
          </w:p>
        </w:tc>
        <w:tc>
          <w:tcPr>
            <w:tcW w:w="1513" w:type="dxa"/>
            <w:tcBorders>
              <w:top w:val="single" w:sz="4" w:space="0" w:color="auto"/>
              <w:left w:val="nil"/>
              <w:bottom w:val="single" w:sz="4" w:space="0" w:color="auto"/>
            </w:tcBorders>
            <w:vAlign w:val="center"/>
          </w:tcPr>
          <w:p w14:paraId="6C314F70"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6</w:t>
            </w:r>
          </w:p>
        </w:tc>
      </w:tr>
      <w:tr w:rsidR="00515169" w:rsidRPr="00515169" w14:paraId="6C2FCFD3" w14:textId="77777777" w:rsidTr="00F00079">
        <w:trPr>
          <w:trHeight w:val="68"/>
          <w:jc w:val="center"/>
        </w:trPr>
        <w:tc>
          <w:tcPr>
            <w:tcW w:w="5628" w:type="dxa"/>
            <w:tcBorders>
              <w:top w:val="single" w:sz="4" w:space="0" w:color="auto"/>
              <w:bottom w:val="single" w:sz="4" w:space="0" w:color="auto"/>
              <w:right w:val="nil"/>
            </w:tcBorders>
            <w:vAlign w:val="center"/>
          </w:tcPr>
          <w:p w14:paraId="27765CB8"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lang w:eastAsia="zh-TW"/>
              </w:rPr>
            </w:pPr>
            <w:r w:rsidRPr="00515169">
              <w:rPr>
                <w:rFonts w:ascii="ＭＳ 明朝" w:hAnsi="Century" w:cs="Times New Roman" w:hint="eastAsia"/>
                <w:color w:val="000000" w:themeColor="text1"/>
                <w:kern w:val="2"/>
                <w:sz w:val="18"/>
                <w:szCs w:val="20"/>
                <w:lang w:eastAsia="zh-TW"/>
              </w:rPr>
              <w:t xml:space="preserve">　　　　　　〃　　　　　　 (基礎工事用) 〃</w:t>
            </w:r>
          </w:p>
        </w:tc>
        <w:tc>
          <w:tcPr>
            <w:tcW w:w="1559" w:type="dxa"/>
            <w:tcBorders>
              <w:top w:val="nil"/>
              <w:left w:val="single" w:sz="4" w:space="0" w:color="auto"/>
              <w:bottom w:val="single" w:sz="4" w:space="0" w:color="auto"/>
              <w:right w:val="single" w:sz="4" w:space="0" w:color="auto"/>
            </w:tcBorders>
            <w:vAlign w:val="center"/>
          </w:tcPr>
          <w:p w14:paraId="02CFD850"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7</w:t>
            </w:r>
          </w:p>
        </w:tc>
        <w:tc>
          <w:tcPr>
            <w:tcW w:w="1513" w:type="dxa"/>
            <w:tcBorders>
              <w:top w:val="nil"/>
              <w:left w:val="nil"/>
              <w:bottom w:val="single" w:sz="4" w:space="0" w:color="auto"/>
            </w:tcBorders>
            <w:vAlign w:val="center"/>
          </w:tcPr>
          <w:p w14:paraId="7AAA23E4"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6</w:t>
            </w:r>
          </w:p>
        </w:tc>
      </w:tr>
      <w:tr w:rsidR="00515169" w:rsidRPr="00515169" w14:paraId="57C7945E" w14:textId="77777777" w:rsidTr="00F00079">
        <w:trPr>
          <w:trHeight w:val="258"/>
          <w:jc w:val="center"/>
        </w:trPr>
        <w:tc>
          <w:tcPr>
            <w:tcW w:w="5628" w:type="dxa"/>
            <w:tcBorders>
              <w:top w:val="nil"/>
              <w:bottom w:val="single" w:sz="4" w:space="0" w:color="auto"/>
              <w:right w:val="nil"/>
            </w:tcBorders>
            <w:vAlign w:val="center"/>
          </w:tcPr>
          <w:p w14:paraId="0144B516"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　　　　　　 (解体用)　　 〃</w:t>
            </w:r>
          </w:p>
        </w:tc>
        <w:tc>
          <w:tcPr>
            <w:tcW w:w="1559" w:type="dxa"/>
            <w:tcBorders>
              <w:top w:val="nil"/>
              <w:left w:val="single" w:sz="4" w:space="0" w:color="auto"/>
              <w:bottom w:val="single" w:sz="4" w:space="0" w:color="auto"/>
              <w:right w:val="single" w:sz="4" w:space="0" w:color="auto"/>
            </w:tcBorders>
            <w:vAlign w:val="center"/>
          </w:tcPr>
          <w:p w14:paraId="43E3C1F7"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 xml:space="preserve"> 7</w:t>
            </w:r>
          </w:p>
        </w:tc>
        <w:tc>
          <w:tcPr>
            <w:tcW w:w="1513" w:type="dxa"/>
            <w:tcBorders>
              <w:top w:val="nil"/>
              <w:left w:val="nil"/>
              <w:bottom w:val="single" w:sz="4" w:space="0" w:color="auto"/>
            </w:tcBorders>
            <w:vAlign w:val="center"/>
          </w:tcPr>
          <w:p w14:paraId="13950AAF"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7</w:t>
            </w:r>
          </w:p>
        </w:tc>
      </w:tr>
      <w:tr w:rsidR="00515169" w:rsidRPr="00515169" w14:paraId="0B8A0E83" w14:textId="77777777" w:rsidTr="00F00079">
        <w:trPr>
          <w:trHeight w:val="271"/>
          <w:jc w:val="center"/>
        </w:trPr>
        <w:tc>
          <w:tcPr>
            <w:tcW w:w="5628" w:type="dxa"/>
            <w:tcBorders>
              <w:top w:val="nil"/>
              <w:bottom w:val="single" w:sz="4" w:space="0" w:color="auto"/>
              <w:right w:val="nil"/>
            </w:tcBorders>
            <w:vAlign w:val="center"/>
          </w:tcPr>
          <w:p w14:paraId="1E93CE37"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第9号の2　基礎工事用建設機械の運転</w:t>
            </w:r>
          </w:p>
        </w:tc>
        <w:tc>
          <w:tcPr>
            <w:tcW w:w="1559" w:type="dxa"/>
            <w:tcBorders>
              <w:top w:val="nil"/>
              <w:left w:val="single" w:sz="4" w:space="0" w:color="auto"/>
              <w:bottom w:val="single" w:sz="4" w:space="0" w:color="auto"/>
              <w:right w:val="single" w:sz="4" w:space="0" w:color="auto"/>
            </w:tcBorders>
            <w:vAlign w:val="center"/>
          </w:tcPr>
          <w:p w14:paraId="275AD552"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7</w:t>
            </w:r>
          </w:p>
        </w:tc>
        <w:tc>
          <w:tcPr>
            <w:tcW w:w="1513" w:type="dxa"/>
            <w:tcBorders>
              <w:top w:val="nil"/>
              <w:left w:val="nil"/>
              <w:bottom w:val="single" w:sz="4" w:space="0" w:color="auto"/>
            </w:tcBorders>
            <w:vAlign w:val="center"/>
          </w:tcPr>
          <w:p w14:paraId="62B66D40"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5</w:t>
            </w:r>
          </w:p>
        </w:tc>
      </w:tr>
      <w:tr w:rsidR="00515169" w:rsidRPr="00515169" w14:paraId="4DC39BC7" w14:textId="77777777" w:rsidTr="00F00079">
        <w:trPr>
          <w:trHeight w:val="340"/>
          <w:jc w:val="center"/>
        </w:trPr>
        <w:tc>
          <w:tcPr>
            <w:tcW w:w="5628" w:type="dxa"/>
            <w:tcBorders>
              <w:top w:val="nil"/>
              <w:bottom w:val="single" w:sz="4" w:space="0" w:color="auto"/>
              <w:right w:val="nil"/>
            </w:tcBorders>
            <w:vAlign w:val="center"/>
          </w:tcPr>
          <w:p w14:paraId="4A5B7E66"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第9号の3　車両系建設機械(基礎工事用)の作業装置</w:t>
            </w:r>
          </w:p>
          <w:p w14:paraId="330CDB7C"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の操作</w:t>
            </w:r>
          </w:p>
        </w:tc>
        <w:tc>
          <w:tcPr>
            <w:tcW w:w="1559" w:type="dxa"/>
            <w:tcBorders>
              <w:top w:val="nil"/>
              <w:left w:val="single" w:sz="4" w:space="0" w:color="auto"/>
              <w:bottom w:val="single" w:sz="4" w:space="0" w:color="auto"/>
              <w:right w:val="single" w:sz="4" w:space="0" w:color="auto"/>
            </w:tcBorders>
            <w:vAlign w:val="center"/>
          </w:tcPr>
          <w:p w14:paraId="0F4CE204"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 xml:space="preserve"> 5</w:t>
            </w:r>
          </w:p>
        </w:tc>
        <w:tc>
          <w:tcPr>
            <w:tcW w:w="1513" w:type="dxa"/>
            <w:tcBorders>
              <w:top w:val="nil"/>
              <w:left w:val="nil"/>
              <w:bottom w:val="single" w:sz="4" w:space="0" w:color="auto"/>
            </w:tcBorders>
            <w:vAlign w:val="center"/>
          </w:tcPr>
          <w:p w14:paraId="13876F40"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 xml:space="preserve"> 4</w:t>
            </w:r>
          </w:p>
        </w:tc>
      </w:tr>
      <w:tr w:rsidR="00515169" w:rsidRPr="00515169" w14:paraId="29680A1B" w14:textId="77777777" w:rsidTr="00F00079">
        <w:trPr>
          <w:trHeight w:val="340"/>
          <w:jc w:val="center"/>
        </w:trPr>
        <w:tc>
          <w:tcPr>
            <w:tcW w:w="5628" w:type="dxa"/>
            <w:tcBorders>
              <w:top w:val="single" w:sz="4" w:space="0" w:color="auto"/>
              <w:bottom w:val="single" w:sz="4" w:space="0" w:color="auto"/>
              <w:right w:val="nil"/>
            </w:tcBorders>
            <w:vAlign w:val="center"/>
          </w:tcPr>
          <w:p w14:paraId="643BFD9A"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第10号　ローラーの運転</w:t>
            </w:r>
          </w:p>
        </w:tc>
        <w:tc>
          <w:tcPr>
            <w:tcW w:w="1559" w:type="dxa"/>
            <w:tcBorders>
              <w:top w:val="single" w:sz="4" w:space="0" w:color="auto"/>
              <w:left w:val="single" w:sz="4" w:space="0" w:color="auto"/>
              <w:bottom w:val="single" w:sz="4" w:space="0" w:color="auto"/>
              <w:right w:val="single" w:sz="4" w:space="0" w:color="auto"/>
            </w:tcBorders>
            <w:vAlign w:val="center"/>
          </w:tcPr>
          <w:p w14:paraId="6C7CF4C1"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6</w:t>
            </w:r>
          </w:p>
        </w:tc>
        <w:tc>
          <w:tcPr>
            <w:tcW w:w="1513" w:type="dxa"/>
            <w:tcBorders>
              <w:top w:val="single" w:sz="4" w:space="0" w:color="auto"/>
              <w:left w:val="nil"/>
              <w:bottom w:val="single" w:sz="4" w:space="0" w:color="auto"/>
            </w:tcBorders>
            <w:vAlign w:val="center"/>
          </w:tcPr>
          <w:p w14:paraId="10C67AF7"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4</w:t>
            </w:r>
          </w:p>
        </w:tc>
      </w:tr>
      <w:tr w:rsidR="00515169" w:rsidRPr="00515169" w14:paraId="354089F3" w14:textId="77777777" w:rsidTr="00F00079">
        <w:trPr>
          <w:trHeight w:val="340"/>
          <w:jc w:val="center"/>
        </w:trPr>
        <w:tc>
          <w:tcPr>
            <w:tcW w:w="5628" w:type="dxa"/>
            <w:tcBorders>
              <w:top w:val="single" w:sz="4" w:space="0" w:color="auto"/>
              <w:bottom w:val="single" w:sz="4" w:space="0" w:color="auto"/>
              <w:right w:val="nil"/>
            </w:tcBorders>
            <w:vAlign w:val="center"/>
          </w:tcPr>
          <w:p w14:paraId="17588660"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第10号の2　車両系建設機械(コンクリート打設用)の</w:t>
            </w:r>
          </w:p>
          <w:p w14:paraId="3A27DF2D"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作業装置の操作</w:t>
            </w:r>
          </w:p>
        </w:tc>
        <w:tc>
          <w:tcPr>
            <w:tcW w:w="1559" w:type="dxa"/>
            <w:tcBorders>
              <w:top w:val="single" w:sz="4" w:space="0" w:color="auto"/>
              <w:left w:val="single" w:sz="4" w:space="0" w:color="auto"/>
              <w:bottom w:val="single" w:sz="4" w:space="0" w:color="auto"/>
              <w:right w:val="single" w:sz="4" w:space="0" w:color="auto"/>
            </w:tcBorders>
            <w:vAlign w:val="center"/>
          </w:tcPr>
          <w:p w14:paraId="26A99412"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7</w:t>
            </w:r>
          </w:p>
        </w:tc>
        <w:tc>
          <w:tcPr>
            <w:tcW w:w="1513" w:type="dxa"/>
            <w:tcBorders>
              <w:top w:val="single" w:sz="4" w:space="0" w:color="auto"/>
              <w:left w:val="nil"/>
              <w:bottom w:val="single" w:sz="4" w:space="0" w:color="auto"/>
            </w:tcBorders>
            <w:vAlign w:val="center"/>
          </w:tcPr>
          <w:p w14:paraId="52A23E65"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5</w:t>
            </w:r>
          </w:p>
        </w:tc>
      </w:tr>
      <w:tr w:rsidR="00515169" w:rsidRPr="00515169" w14:paraId="73B6E155" w14:textId="77777777" w:rsidTr="00F00079">
        <w:trPr>
          <w:trHeight w:val="340"/>
          <w:jc w:val="center"/>
        </w:trPr>
        <w:tc>
          <w:tcPr>
            <w:tcW w:w="5628" w:type="dxa"/>
            <w:tcBorders>
              <w:top w:val="single" w:sz="4" w:space="0" w:color="auto"/>
              <w:bottom w:val="single" w:sz="4" w:space="0" w:color="auto"/>
              <w:right w:val="nil"/>
            </w:tcBorders>
            <w:vAlign w:val="center"/>
          </w:tcPr>
          <w:p w14:paraId="07F90047"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第10号の3　ボーリングマシンの運転</w:t>
            </w:r>
          </w:p>
        </w:tc>
        <w:tc>
          <w:tcPr>
            <w:tcW w:w="1559" w:type="dxa"/>
            <w:tcBorders>
              <w:top w:val="single" w:sz="4" w:space="0" w:color="auto"/>
              <w:left w:val="single" w:sz="4" w:space="0" w:color="auto"/>
              <w:bottom w:val="single" w:sz="4" w:space="0" w:color="auto"/>
              <w:right w:val="single" w:sz="4" w:space="0" w:color="auto"/>
            </w:tcBorders>
            <w:vAlign w:val="center"/>
          </w:tcPr>
          <w:p w14:paraId="768C64D4"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7</w:t>
            </w:r>
          </w:p>
        </w:tc>
        <w:tc>
          <w:tcPr>
            <w:tcW w:w="1513" w:type="dxa"/>
            <w:tcBorders>
              <w:top w:val="single" w:sz="4" w:space="0" w:color="auto"/>
              <w:left w:val="nil"/>
              <w:bottom w:val="single" w:sz="4" w:space="0" w:color="auto"/>
            </w:tcBorders>
            <w:vAlign w:val="center"/>
          </w:tcPr>
          <w:p w14:paraId="03050C56"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5</w:t>
            </w:r>
          </w:p>
        </w:tc>
      </w:tr>
      <w:tr w:rsidR="00515169" w:rsidRPr="00515169" w14:paraId="524CB7A2" w14:textId="77777777" w:rsidTr="00F00079">
        <w:trPr>
          <w:trHeight w:val="271"/>
          <w:jc w:val="center"/>
        </w:trPr>
        <w:tc>
          <w:tcPr>
            <w:tcW w:w="5628" w:type="dxa"/>
            <w:tcBorders>
              <w:top w:val="single" w:sz="4" w:space="0" w:color="auto"/>
              <w:bottom w:val="single" w:sz="4" w:space="0" w:color="auto"/>
              <w:right w:val="nil"/>
            </w:tcBorders>
            <w:vAlign w:val="center"/>
          </w:tcPr>
          <w:p w14:paraId="49EF6C85"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第10号の4　ジャッキ式つり上げ機械の調整又は運転</w:t>
            </w:r>
          </w:p>
        </w:tc>
        <w:tc>
          <w:tcPr>
            <w:tcW w:w="1559" w:type="dxa"/>
            <w:tcBorders>
              <w:top w:val="single" w:sz="4" w:space="0" w:color="auto"/>
              <w:left w:val="single" w:sz="4" w:space="0" w:color="auto"/>
              <w:bottom w:val="single" w:sz="4" w:space="0" w:color="auto"/>
              <w:right w:val="single" w:sz="4" w:space="0" w:color="auto"/>
            </w:tcBorders>
            <w:vAlign w:val="center"/>
          </w:tcPr>
          <w:p w14:paraId="012317CA"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6</w:t>
            </w:r>
          </w:p>
        </w:tc>
        <w:tc>
          <w:tcPr>
            <w:tcW w:w="1513" w:type="dxa"/>
            <w:tcBorders>
              <w:top w:val="single" w:sz="4" w:space="0" w:color="auto"/>
              <w:left w:val="nil"/>
              <w:bottom w:val="single" w:sz="4" w:space="0" w:color="auto"/>
            </w:tcBorders>
            <w:vAlign w:val="center"/>
          </w:tcPr>
          <w:p w14:paraId="3A546252"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4</w:t>
            </w:r>
          </w:p>
        </w:tc>
      </w:tr>
      <w:tr w:rsidR="00515169" w:rsidRPr="00515169" w14:paraId="343F87A5" w14:textId="77777777" w:rsidTr="00F00079">
        <w:trPr>
          <w:trHeight w:val="298"/>
          <w:jc w:val="center"/>
        </w:trPr>
        <w:tc>
          <w:tcPr>
            <w:tcW w:w="5628" w:type="dxa"/>
            <w:tcBorders>
              <w:top w:val="nil"/>
              <w:bottom w:val="single" w:sz="4" w:space="0" w:color="auto"/>
              <w:right w:val="nil"/>
            </w:tcBorders>
            <w:vAlign w:val="center"/>
          </w:tcPr>
          <w:p w14:paraId="642DB0F8"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第10号の5　高所作業車(1Om未満)の運転</w:t>
            </w:r>
          </w:p>
        </w:tc>
        <w:tc>
          <w:tcPr>
            <w:tcW w:w="1559" w:type="dxa"/>
            <w:tcBorders>
              <w:top w:val="nil"/>
              <w:left w:val="single" w:sz="4" w:space="0" w:color="auto"/>
              <w:bottom w:val="single" w:sz="4" w:space="0" w:color="auto"/>
              <w:right w:val="single" w:sz="4" w:space="0" w:color="auto"/>
            </w:tcBorders>
            <w:vAlign w:val="center"/>
          </w:tcPr>
          <w:p w14:paraId="47EB023E"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 xml:space="preserve"> 6</w:t>
            </w:r>
          </w:p>
        </w:tc>
        <w:tc>
          <w:tcPr>
            <w:tcW w:w="1513" w:type="dxa"/>
            <w:tcBorders>
              <w:top w:val="nil"/>
              <w:left w:val="nil"/>
              <w:bottom w:val="single" w:sz="4" w:space="0" w:color="auto"/>
            </w:tcBorders>
            <w:vAlign w:val="center"/>
          </w:tcPr>
          <w:p w14:paraId="1DC1F0CC"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 xml:space="preserve"> 3</w:t>
            </w:r>
          </w:p>
        </w:tc>
      </w:tr>
      <w:tr w:rsidR="00515169" w:rsidRPr="00515169" w14:paraId="1B9D6817" w14:textId="77777777" w:rsidTr="00F00079">
        <w:trPr>
          <w:trHeight w:val="340"/>
          <w:jc w:val="center"/>
        </w:trPr>
        <w:tc>
          <w:tcPr>
            <w:tcW w:w="5628" w:type="dxa"/>
            <w:tcBorders>
              <w:top w:val="nil"/>
              <w:bottom w:val="single" w:sz="4" w:space="0" w:color="auto"/>
              <w:right w:val="nil"/>
            </w:tcBorders>
            <w:vAlign w:val="center"/>
          </w:tcPr>
          <w:p w14:paraId="04438E00"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第11号　巻上げ機の運転</w:t>
            </w:r>
          </w:p>
        </w:tc>
        <w:tc>
          <w:tcPr>
            <w:tcW w:w="1559" w:type="dxa"/>
            <w:tcBorders>
              <w:top w:val="nil"/>
              <w:left w:val="single" w:sz="4" w:space="0" w:color="auto"/>
              <w:bottom w:val="single" w:sz="4" w:space="0" w:color="auto"/>
              <w:right w:val="single" w:sz="4" w:space="0" w:color="auto"/>
            </w:tcBorders>
            <w:vAlign w:val="center"/>
          </w:tcPr>
          <w:p w14:paraId="2EAB4D4C"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6</w:t>
            </w:r>
          </w:p>
        </w:tc>
        <w:tc>
          <w:tcPr>
            <w:tcW w:w="1513" w:type="dxa"/>
            <w:tcBorders>
              <w:top w:val="nil"/>
              <w:left w:val="nil"/>
              <w:bottom w:val="single" w:sz="4" w:space="0" w:color="auto"/>
            </w:tcBorders>
            <w:vAlign w:val="center"/>
          </w:tcPr>
          <w:p w14:paraId="7CC13865"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4</w:t>
            </w:r>
          </w:p>
        </w:tc>
      </w:tr>
      <w:tr w:rsidR="00515169" w:rsidRPr="00515169" w14:paraId="4FC4A880" w14:textId="77777777" w:rsidTr="00F00079">
        <w:trPr>
          <w:trHeight w:val="340"/>
          <w:jc w:val="center"/>
        </w:trPr>
        <w:tc>
          <w:tcPr>
            <w:tcW w:w="5628" w:type="dxa"/>
            <w:tcBorders>
              <w:top w:val="single" w:sz="4" w:space="0" w:color="auto"/>
              <w:bottom w:val="single" w:sz="4" w:space="0" w:color="auto"/>
              <w:right w:val="nil"/>
            </w:tcBorders>
            <w:vAlign w:val="center"/>
          </w:tcPr>
          <w:p w14:paraId="00AEF554"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第13号　軌道装置の動力車の運転</w:t>
            </w:r>
          </w:p>
        </w:tc>
        <w:tc>
          <w:tcPr>
            <w:tcW w:w="1559" w:type="dxa"/>
            <w:tcBorders>
              <w:top w:val="single" w:sz="4" w:space="0" w:color="auto"/>
              <w:left w:val="single" w:sz="4" w:space="0" w:color="auto"/>
              <w:bottom w:val="single" w:sz="4" w:space="0" w:color="auto"/>
              <w:right w:val="single" w:sz="4" w:space="0" w:color="auto"/>
            </w:tcBorders>
            <w:vAlign w:val="center"/>
          </w:tcPr>
          <w:p w14:paraId="5306491E"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6</w:t>
            </w:r>
          </w:p>
        </w:tc>
        <w:tc>
          <w:tcPr>
            <w:tcW w:w="1513" w:type="dxa"/>
            <w:tcBorders>
              <w:top w:val="single" w:sz="4" w:space="0" w:color="auto"/>
              <w:left w:val="nil"/>
              <w:bottom w:val="single" w:sz="4" w:space="0" w:color="auto"/>
            </w:tcBorders>
            <w:vAlign w:val="center"/>
          </w:tcPr>
          <w:p w14:paraId="332FE72E"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4</w:t>
            </w:r>
          </w:p>
        </w:tc>
      </w:tr>
      <w:tr w:rsidR="00515169" w:rsidRPr="00515169" w14:paraId="336EAEA5" w14:textId="77777777" w:rsidTr="00F00079">
        <w:trPr>
          <w:trHeight w:val="271"/>
          <w:jc w:val="center"/>
        </w:trPr>
        <w:tc>
          <w:tcPr>
            <w:tcW w:w="5628" w:type="dxa"/>
            <w:tcBorders>
              <w:top w:val="single" w:sz="4" w:space="0" w:color="auto"/>
              <w:bottom w:val="single" w:sz="4" w:space="0" w:color="auto"/>
              <w:right w:val="nil"/>
            </w:tcBorders>
            <w:vAlign w:val="center"/>
          </w:tcPr>
          <w:p w14:paraId="468119B4"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第15号　クレーンの運転</w:t>
            </w:r>
          </w:p>
        </w:tc>
        <w:tc>
          <w:tcPr>
            <w:tcW w:w="1559" w:type="dxa"/>
            <w:tcBorders>
              <w:top w:val="single" w:sz="4" w:space="0" w:color="auto"/>
              <w:left w:val="single" w:sz="4" w:space="0" w:color="auto"/>
              <w:bottom w:val="single" w:sz="4" w:space="0" w:color="auto"/>
              <w:right w:val="single" w:sz="4" w:space="0" w:color="auto"/>
            </w:tcBorders>
            <w:vAlign w:val="center"/>
          </w:tcPr>
          <w:p w14:paraId="61C3FB1C"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9</w:t>
            </w:r>
          </w:p>
        </w:tc>
        <w:tc>
          <w:tcPr>
            <w:tcW w:w="1513" w:type="dxa"/>
            <w:tcBorders>
              <w:top w:val="single" w:sz="4" w:space="0" w:color="auto"/>
              <w:left w:val="nil"/>
              <w:bottom w:val="single" w:sz="4" w:space="0" w:color="auto"/>
            </w:tcBorders>
            <w:vAlign w:val="center"/>
          </w:tcPr>
          <w:p w14:paraId="36855084"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4</w:t>
            </w:r>
          </w:p>
        </w:tc>
      </w:tr>
      <w:tr w:rsidR="00515169" w:rsidRPr="00515169" w14:paraId="37B8CD15" w14:textId="77777777" w:rsidTr="00F00079">
        <w:trPr>
          <w:trHeight w:val="285"/>
          <w:jc w:val="center"/>
        </w:trPr>
        <w:tc>
          <w:tcPr>
            <w:tcW w:w="5628" w:type="dxa"/>
            <w:tcBorders>
              <w:top w:val="nil"/>
              <w:bottom w:val="single" w:sz="4" w:space="0" w:color="auto"/>
              <w:right w:val="nil"/>
            </w:tcBorders>
            <w:vAlign w:val="center"/>
          </w:tcPr>
          <w:p w14:paraId="382ECFDA"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第16号　移動式クレーン(1t未満)の運転</w:t>
            </w:r>
          </w:p>
        </w:tc>
        <w:tc>
          <w:tcPr>
            <w:tcW w:w="1559" w:type="dxa"/>
            <w:tcBorders>
              <w:top w:val="nil"/>
              <w:left w:val="single" w:sz="4" w:space="0" w:color="auto"/>
              <w:bottom w:val="single" w:sz="4" w:space="0" w:color="auto"/>
              <w:right w:val="single" w:sz="4" w:space="0" w:color="auto"/>
            </w:tcBorders>
            <w:vAlign w:val="center"/>
          </w:tcPr>
          <w:p w14:paraId="76E8A4DA"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9</w:t>
            </w:r>
          </w:p>
        </w:tc>
        <w:tc>
          <w:tcPr>
            <w:tcW w:w="1513" w:type="dxa"/>
            <w:tcBorders>
              <w:top w:val="nil"/>
              <w:left w:val="nil"/>
              <w:bottom w:val="single" w:sz="4" w:space="0" w:color="auto"/>
            </w:tcBorders>
            <w:vAlign w:val="center"/>
          </w:tcPr>
          <w:p w14:paraId="5609240C"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4</w:t>
            </w:r>
          </w:p>
        </w:tc>
      </w:tr>
      <w:tr w:rsidR="00515169" w:rsidRPr="00515169" w14:paraId="1F42D853" w14:textId="77777777" w:rsidTr="00F00079">
        <w:trPr>
          <w:trHeight w:val="340"/>
          <w:jc w:val="center"/>
        </w:trPr>
        <w:tc>
          <w:tcPr>
            <w:tcW w:w="5628" w:type="dxa"/>
            <w:tcBorders>
              <w:top w:val="nil"/>
              <w:bottom w:val="single" w:sz="4" w:space="0" w:color="auto"/>
              <w:right w:val="nil"/>
            </w:tcBorders>
            <w:vAlign w:val="center"/>
          </w:tcPr>
          <w:p w14:paraId="47A0679C"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第17号　デリックの運転</w:t>
            </w:r>
          </w:p>
        </w:tc>
        <w:tc>
          <w:tcPr>
            <w:tcW w:w="1559" w:type="dxa"/>
            <w:tcBorders>
              <w:top w:val="nil"/>
              <w:left w:val="single" w:sz="4" w:space="0" w:color="auto"/>
              <w:bottom w:val="single" w:sz="4" w:space="0" w:color="auto"/>
              <w:right w:val="single" w:sz="4" w:space="0" w:color="auto"/>
            </w:tcBorders>
            <w:vAlign w:val="center"/>
          </w:tcPr>
          <w:p w14:paraId="6FB3A25C"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9</w:t>
            </w:r>
          </w:p>
        </w:tc>
        <w:tc>
          <w:tcPr>
            <w:tcW w:w="1513" w:type="dxa"/>
            <w:tcBorders>
              <w:top w:val="nil"/>
              <w:left w:val="nil"/>
              <w:bottom w:val="single" w:sz="4" w:space="0" w:color="auto"/>
            </w:tcBorders>
            <w:vAlign w:val="center"/>
          </w:tcPr>
          <w:p w14:paraId="5968A9B1"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4</w:t>
            </w:r>
          </w:p>
        </w:tc>
      </w:tr>
      <w:tr w:rsidR="00515169" w:rsidRPr="00515169" w14:paraId="3A801B8D" w14:textId="77777777" w:rsidTr="00F00079">
        <w:trPr>
          <w:trHeight w:val="340"/>
          <w:jc w:val="center"/>
        </w:trPr>
        <w:tc>
          <w:tcPr>
            <w:tcW w:w="5628" w:type="dxa"/>
            <w:tcBorders>
              <w:top w:val="single" w:sz="4" w:space="0" w:color="auto"/>
              <w:bottom w:val="single" w:sz="4" w:space="0" w:color="auto"/>
              <w:right w:val="nil"/>
            </w:tcBorders>
            <w:vAlign w:val="center"/>
          </w:tcPr>
          <w:p w14:paraId="6271A6A4"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第18号　建設用リフトの運転</w:t>
            </w:r>
          </w:p>
        </w:tc>
        <w:tc>
          <w:tcPr>
            <w:tcW w:w="1559" w:type="dxa"/>
            <w:tcBorders>
              <w:top w:val="single" w:sz="4" w:space="0" w:color="auto"/>
              <w:left w:val="single" w:sz="4" w:space="0" w:color="auto"/>
              <w:bottom w:val="single" w:sz="4" w:space="0" w:color="auto"/>
              <w:right w:val="single" w:sz="4" w:space="0" w:color="auto"/>
            </w:tcBorders>
            <w:vAlign w:val="center"/>
          </w:tcPr>
          <w:p w14:paraId="3D12CE26"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 xml:space="preserve"> 5</w:t>
            </w:r>
          </w:p>
        </w:tc>
        <w:tc>
          <w:tcPr>
            <w:tcW w:w="1513" w:type="dxa"/>
            <w:tcBorders>
              <w:top w:val="single" w:sz="4" w:space="0" w:color="auto"/>
              <w:left w:val="nil"/>
              <w:bottom w:val="single" w:sz="4" w:space="0" w:color="auto"/>
            </w:tcBorders>
            <w:vAlign w:val="center"/>
          </w:tcPr>
          <w:p w14:paraId="157B6937" w14:textId="77777777" w:rsidR="00F00079" w:rsidRPr="00515169" w:rsidRDefault="00F00079" w:rsidP="00F00079">
            <w:pPr>
              <w:suppressAutoHyphens w:val="0"/>
              <w:kinsoku/>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 xml:space="preserve"> 4</w:t>
            </w:r>
          </w:p>
        </w:tc>
      </w:tr>
      <w:tr w:rsidR="00515169" w:rsidRPr="00515169" w14:paraId="2FC8EC4F" w14:textId="77777777" w:rsidTr="00F00079">
        <w:trPr>
          <w:trHeight w:val="340"/>
          <w:jc w:val="center"/>
        </w:trPr>
        <w:tc>
          <w:tcPr>
            <w:tcW w:w="5628" w:type="dxa"/>
            <w:tcBorders>
              <w:top w:val="single" w:sz="4" w:space="0" w:color="auto"/>
              <w:bottom w:val="single" w:sz="4" w:space="0" w:color="auto"/>
              <w:right w:val="nil"/>
            </w:tcBorders>
            <w:vAlign w:val="center"/>
          </w:tcPr>
          <w:p w14:paraId="5FADCF61"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第19号　玉掛け</w:t>
            </w:r>
          </w:p>
        </w:tc>
        <w:tc>
          <w:tcPr>
            <w:tcW w:w="1559" w:type="dxa"/>
            <w:tcBorders>
              <w:top w:val="single" w:sz="4" w:space="0" w:color="auto"/>
              <w:left w:val="single" w:sz="4" w:space="0" w:color="auto"/>
              <w:bottom w:val="single" w:sz="4" w:space="0" w:color="auto"/>
              <w:right w:val="single" w:sz="4" w:space="0" w:color="auto"/>
            </w:tcBorders>
            <w:vAlign w:val="center"/>
          </w:tcPr>
          <w:p w14:paraId="29F9B04E"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 xml:space="preserve"> 5</w:t>
            </w:r>
          </w:p>
        </w:tc>
        <w:tc>
          <w:tcPr>
            <w:tcW w:w="1513" w:type="dxa"/>
            <w:tcBorders>
              <w:top w:val="single" w:sz="4" w:space="0" w:color="auto"/>
              <w:left w:val="nil"/>
              <w:bottom w:val="single" w:sz="4" w:space="0" w:color="auto"/>
            </w:tcBorders>
            <w:vAlign w:val="center"/>
          </w:tcPr>
          <w:p w14:paraId="6AED61AC" w14:textId="77777777" w:rsidR="00F00079" w:rsidRPr="00515169" w:rsidRDefault="00F00079" w:rsidP="00F00079">
            <w:pPr>
              <w:suppressAutoHyphens w:val="0"/>
              <w:kinsoku/>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 xml:space="preserve"> 4</w:t>
            </w:r>
          </w:p>
        </w:tc>
      </w:tr>
      <w:tr w:rsidR="00515169" w:rsidRPr="00515169" w14:paraId="4131F676" w14:textId="77777777" w:rsidTr="00F00079">
        <w:trPr>
          <w:trHeight w:val="244"/>
          <w:jc w:val="center"/>
        </w:trPr>
        <w:tc>
          <w:tcPr>
            <w:tcW w:w="5628" w:type="dxa"/>
            <w:tcBorders>
              <w:top w:val="single" w:sz="4" w:space="0" w:color="auto"/>
              <w:bottom w:val="single" w:sz="4" w:space="0" w:color="auto"/>
              <w:right w:val="nil"/>
            </w:tcBorders>
            <w:vAlign w:val="center"/>
          </w:tcPr>
          <w:p w14:paraId="4A1E7109"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第20号　ゴンドラ操作</w:t>
            </w:r>
          </w:p>
        </w:tc>
        <w:tc>
          <w:tcPr>
            <w:tcW w:w="1559" w:type="dxa"/>
            <w:tcBorders>
              <w:top w:val="single" w:sz="4" w:space="0" w:color="auto"/>
              <w:left w:val="single" w:sz="4" w:space="0" w:color="auto"/>
              <w:bottom w:val="single" w:sz="4" w:space="0" w:color="auto"/>
              <w:right w:val="single" w:sz="4" w:space="0" w:color="auto"/>
            </w:tcBorders>
            <w:vAlign w:val="center"/>
          </w:tcPr>
          <w:p w14:paraId="0CE3340C"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 xml:space="preserve"> 5</w:t>
            </w:r>
          </w:p>
        </w:tc>
        <w:tc>
          <w:tcPr>
            <w:tcW w:w="1513" w:type="dxa"/>
            <w:tcBorders>
              <w:top w:val="single" w:sz="4" w:space="0" w:color="auto"/>
              <w:left w:val="nil"/>
              <w:bottom w:val="single" w:sz="4" w:space="0" w:color="auto"/>
            </w:tcBorders>
            <w:vAlign w:val="center"/>
          </w:tcPr>
          <w:p w14:paraId="035078AB" w14:textId="77777777" w:rsidR="00F00079" w:rsidRPr="00515169" w:rsidRDefault="00F00079" w:rsidP="00F00079">
            <w:pPr>
              <w:suppressAutoHyphens w:val="0"/>
              <w:kinsoku/>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 xml:space="preserve"> 4</w:t>
            </w:r>
          </w:p>
        </w:tc>
      </w:tr>
      <w:tr w:rsidR="00515169" w:rsidRPr="00515169" w14:paraId="53058155" w14:textId="77777777" w:rsidTr="00F00079">
        <w:trPr>
          <w:trHeight w:val="340"/>
          <w:jc w:val="center"/>
        </w:trPr>
        <w:tc>
          <w:tcPr>
            <w:tcW w:w="5628" w:type="dxa"/>
            <w:tcBorders>
              <w:top w:val="nil"/>
              <w:bottom w:val="single" w:sz="4" w:space="0" w:color="auto"/>
              <w:right w:val="nil"/>
            </w:tcBorders>
            <w:vAlign w:val="center"/>
          </w:tcPr>
          <w:p w14:paraId="34C8EB81"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第20号の2　作業室および気閘室へ送気するための空</w:t>
            </w:r>
          </w:p>
          <w:p w14:paraId="1AFF8E28"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気圧縮機を運転する業務</w:t>
            </w:r>
          </w:p>
        </w:tc>
        <w:tc>
          <w:tcPr>
            <w:tcW w:w="1559" w:type="dxa"/>
            <w:tcBorders>
              <w:top w:val="nil"/>
              <w:left w:val="single" w:sz="4" w:space="0" w:color="auto"/>
              <w:bottom w:val="single" w:sz="4" w:space="0" w:color="auto"/>
              <w:right w:val="single" w:sz="4" w:space="0" w:color="auto"/>
            </w:tcBorders>
            <w:vAlign w:val="center"/>
          </w:tcPr>
          <w:p w14:paraId="58FD4349"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10</w:t>
            </w:r>
          </w:p>
        </w:tc>
        <w:tc>
          <w:tcPr>
            <w:tcW w:w="1513" w:type="dxa"/>
            <w:tcBorders>
              <w:top w:val="nil"/>
              <w:left w:val="nil"/>
              <w:bottom w:val="single" w:sz="4" w:space="0" w:color="auto"/>
            </w:tcBorders>
            <w:vAlign w:val="center"/>
          </w:tcPr>
          <w:p w14:paraId="070B2E8D"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2</w:t>
            </w:r>
          </w:p>
        </w:tc>
      </w:tr>
      <w:tr w:rsidR="00515169" w:rsidRPr="00515169" w14:paraId="61EC306B" w14:textId="77777777" w:rsidTr="00F00079">
        <w:trPr>
          <w:trHeight w:val="340"/>
          <w:jc w:val="center"/>
        </w:trPr>
        <w:tc>
          <w:tcPr>
            <w:tcW w:w="5628" w:type="dxa"/>
            <w:tcBorders>
              <w:top w:val="single" w:sz="4" w:space="0" w:color="auto"/>
              <w:bottom w:val="single" w:sz="4" w:space="0" w:color="auto"/>
              <w:right w:val="nil"/>
            </w:tcBorders>
            <w:vAlign w:val="center"/>
          </w:tcPr>
          <w:p w14:paraId="153F76DE"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第21号　高圧室内作業に係る作業室への送気の調節</w:t>
            </w:r>
          </w:p>
          <w:p w14:paraId="3EBFE616"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を行うためのバルブまたはコックを操作す</w:t>
            </w:r>
          </w:p>
          <w:p w14:paraId="62EA9FC0"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る業務</w:t>
            </w:r>
          </w:p>
        </w:tc>
        <w:tc>
          <w:tcPr>
            <w:tcW w:w="1559" w:type="dxa"/>
            <w:tcBorders>
              <w:top w:val="single" w:sz="4" w:space="0" w:color="auto"/>
              <w:left w:val="single" w:sz="4" w:space="0" w:color="auto"/>
              <w:bottom w:val="single" w:sz="4" w:space="0" w:color="auto"/>
              <w:right w:val="single" w:sz="4" w:space="0" w:color="auto"/>
            </w:tcBorders>
            <w:vAlign w:val="center"/>
          </w:tcPr>
          <w:p w14:paraId="5DFF66B5"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10</w:t>
            </w:r>
          </w:p>
        </w:tc>
        <w:tc>
          <w:tcPr>
            <w:tcW w:w="1513" w:type="dxa"/>
            <w:tcBorders>
              <w:top w:val="single" w:sz="4" w:space="0" w:color="auto"/>
              <w:left w:val="nil"/>
              <w:bottom w:val="single" w:sz="4" w:space="0" w:color="auto"/>
            </w:tcBorders>
            <w:vAlign w:val="center"/>
          </w:tcPr>
          <w:p w14:paraId="2A14256B"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2</w:t>
            </w:r>
          </w:p>
        </w:tc>
      </w:tr>
      <w:tr w:rsidR="00515169" w:rsidRPr="00515169" w14:paraId="524B8C45" w14:textId="77777777" w:rsidTr="00F00079">
        <w:trPr>
          <w:trHeight w:val="340"/>
          <w:jc w:val="center"/>
        </w:trPr>
        <w:tc>
          <w:tcPr>
            <w:tcW w:w="5628" w:type="dxa"/>
            <w:tcBorders>
              <w:top w:val="single" w:sz="4" w:space="0" w:color="auto"/>
              <w:bottom w:val="single" w:sz="4" w:space="0" w:color="auto"/>
              <w:right w:val="nil"/>
            </w:tcBorders>
            <w:vAlign w:val="center"/>
          </w:tcPr>
          <w:p w14:paraId="3D0A5BB4"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第22号　気閘室への送気または気閘室からの排気の</w:t>
            </w:r>
          </w:p>
          <w:p w14:paraId="516CD245"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調節を行うためのバルブまたはコックを操作</w:t>
            </w:r>
          </w:p>
          <w:p w14:paraId="56CB7EA7"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する業務</w:t>
            </w:r>
          </w:p>
        </w:tc>
        <w:tc>
          <w:tcPr>
            <w:tcW w:w="1559" w:type="dxa"/>
            <w:tcBorders>
              <w:top w:val="single" w:sz="4" w:space="0" w:color="auto"/>
              <w:left w:val="single" w:sz="4" w:space="0" w:color="auto"/>
              <w:bottom w:val="single" w:sz="4" w:space="0" w:color="auto"/>
              <w:right w:val="single" w:sz="4" w:space="0" w:color="auto"/>
            </w:tcBorders>
            <w:vAlign w:val="center"/>
          </w:tcPr>
          <w:p w14:paraId="57C6A17C"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9</w:t>
            </w:r>
          </w:p>
        </w:tc>
        <w:tc>
          <w:tcPr>
            <w:tcW w:w="1513" w:type="dxa"/>
            <w:tcBorders>
              <w:top w:val="single" w:sz="4" w:space="0" w:color="auto"/>
              <w:left w:val="nil"/>
              <w:bottom w:val="single" w:sz="4" w:space="0" w:color="auto"/>
            </w:tcBorders>
            <w:vAlign w:val="center"/>
          </w:tcPr>
          <w:p w14:paraId="7A2E038F"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3</w:t>
            </w:r>
          </w:p>
        </w:tc>
      </w:tr>
      <w:tr w:rsidR="00515169" w:rsidRPr="00515169" w14:paraId="55C560F5" w14:textId="77777777" w:rsidTr="00F00079">
        <w:trPr>
          <w:trHeight w:val="510"/>
          <w:jc w:val="center"/>
        </w:trPr>
        <w:tc>
          <w:tcPr>
            <w:tcW w:w="5628" w:type="dxa"/>
            <w:tcBorders>
              <w:top w:val="single" w:sz="4" w:space="0" w:color="auto"/>
              <w:bottom w:val="single" w:sz="4" w:space="0" w:color="auto"/>
              <w:right w:val="nil"/>
            </w:tcBorders>
            <w:vAlign w:val="center"/>
          </w:tcPr>
          <w:p w14:paraId="37510EB4"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第23号　潜水作業者への送気の調節を行うためのバ</w:t>
            </w:r>
          </w:p>
          <w:p w14:paraId="3BADEEDA"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ルブまたはコックを操作する業務</w:t>
            </w:r>
          </w:p>
        </w:tc>
        <w:tc>
          <w:tcPr>
            <w:tcW w:w="1559" w:type="dxa"/>
            <w:tcBorders>
              <w:top w:val="single" w:sz="4" w:space="0" w:color="auto"/>
              <w:left w:val="single" w:sz="4" w:space="0" w:color="auto"/>
              <w:bottom w:val="single" w:sz="4" w:space="0" w:color="auto"/>
              <w:right w:val="single" w:sz="4" w:space="0" w:color="auto"/>
            </w:tcBorders>
            <w:vAlign w:val="center"/>
          </w:tcPr>
          <w:p w14:paraId="1AB0E469"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9</w:t>
            </w:r>
          </w:p>
        </w:tc>
        <w:tc>
          <w:tcPr>
            <w:tcW w:w="1513" w:type="dxa"/>
            <w:tcBorders>
              <w:top w:val="single" w:sz="4" w:space="0" w:color="auto"/>
              <w:left w:val="nil"/>
              <w:bottom w:val="single" w:sz="4" w:space="0" w:color="auto"/>
            </w:tcBorders>
            <w:vAlign w:val="center"/>
          </w:tcPr>
          <w:p w14:paraId="0F374100"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2</w:t>
            </w:r>
          </w:p>
        </w:tc>
      </w:tr>
      <w:tr w:rsidR="00515169" w:rsidRPr="00515169" w14:paraId="78452D7A" w14:textId="77777777" w:rsidTr="00F00079">
        <w:trPr>
          <w:trHeight w:val="273"/>
          <w:jc w:val="center"/>
        </w:trPr>
        <w:tc>
          <w:tcPr>
            <w:tcW w:w="5628" w:type="dxa"/>
            <w:tcBorders>
              <w:top w:val="single" w:sz="4" w:space="0" w:color="auto"/>
              <w:bottom w:val="single" w:sz="4" w:space="0" w:color="auto"/>
              <w:right w:val="nil"/>
            </w:tcBorders>
            <w:vAlign w:val="center"/>
          </w:tcPr>
          <w:p w14:paraId="10258D8B"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第24号　再圧室を操作する業務</w:t>
            </w:r>
          </w:p>
        </w:tc>
        <w:tc>
          <w:tcPr>
            <w:tcW w:w="1559" w:type="dxa"/>
            <w:tcBorders>
              <w:top w:val="single" w:sz="4" w:space="0" w:color="auto"/>
              <w:left w:val="single" w:sz="4" w:space="0" w:color="auto"/>
              <w:bottom w:val="single" w:sz="4" w:space="0" w:color="auto"/>
              <w:right w:val="single" w:sz="4" w:space="0" w:color="auto"/>
            </w:tcBorders>
            <w:vAlign w:val="center"/>
          </w:tcPr>
          <w:p w14:paraId="0BB3CE9D"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9</w:t>
            </w:r>
          </w:p>
        </w:tc>
        <w:tc>
          <w:tcPr>
            <w:tcW w:w="1513" w:type="dxa"/>
            <w:tcBorders>
              <w:top w:val="single" w:sz="4" w:space="0" w:color="auto"/>
              <w:left w:val="nil"/>
              <w:bottom w:val="single" w:sz="4" w:space="0" w:color="auto"/>
            </w:tcBorders>
            <w:vAlign w:val="center"/>
          </w:tcPr>
          <w:p w14:paraId="0C0A0A98"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3</w:t>
            </w:r>
          </w:p>
        </w:tc>
      </w:tr>
      <w:tr w:rsidR="00515169" w:rsidRPr="00515169" w14:paraId="67D5A074" w14:textId="77777777" w:rsidTr="00F00079">
        <w:trPr>
          <w:trHeight w:val="273"/>
          <w:jc w:val="center"/>
        </w:trPr>
        <w:tc>
          <w:tcPr>
            <w:tcW w:w="5628" w:type="dxa"/>
            <w:tcBorders>
              <w:top w:val="single" w:sz="4" w:space="0" w:color="auto"/>
              <w:bottom w:val="single" w:sz="4" w:space="0" w:color="auto"/>
              <w:right w:val="nil"/>
            </w:tcBorders>
            <w:shd w:val="clear" w:color="auto" w:fill="auto"/>
            <w:vAlign w:val="center"/>
          </w:tcPr>
          <w:p w14:paraId="10EE8D5F"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第25号　四アルキル鉛等の業務</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B2264B"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6</w:t>
            </w:r>
          </w:p>
        </w:tc>
        <w:tc>
          <w:tcPr>
            <w:tcW w:w="1513" w:type="dxa"/>
            <w:tcBorders>
              <w:top w:val="single" w:sz="4" w:space="0" w:color="auto"/>
              <w:left w:val="nil"/>
              <w:bottom w:val="single" w:sz="4" w:space="0" w:color="auto"/>
            </w:tcBorders>
            <w:shd w:val="clear" w:color="auto" w:fill="auto"/>
            <w:vAlign w:val="center"/>
          </w:tcPr>
          <w:p w14:paraId="0F73C83E"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w:t>
            </w:r>
          </w:p>
        </w:tc>
      </w:tr>
      <w:tr w:rsidR="00515169" w:rsidRPr="00515169" w14:paraId="310C9365" w14:textId="77777777" w:rsidTr="00F00079">
        <w:trPr>
          <w:trHeight w:val="273"/>
          <w:jc w:val="center"/>
        </w:trPr>
        <w:tc>
          <w:tcPr>
            <w:tcW w:w="5628" w:type="dxa"/>
            <w:tcBorders>
              <w:top w:val="single" w:sz="4" w:space="0" w:color="auto"/>
              <w:bottom w:val="single" w:sz="4" w:space="0" w:color="auto"/>
              <w:right w:val="nil"/>
            </w:tcBorders>
            <w:vAlign w:val="center"/>
          </w:tcPr>
          <w:p w14:paraId="0979693F"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第26号　第一種酸素欠乏危険場所における作業に係る業務</w:t>
            </w:r>
          </w:p>
        </w:tc>
        <w:tc>
          <w:tcPr>
            <w:tcW w:w="1559" w:type="dxa"/>
            <w:tcBorders>
              <w:top w:val="single" w:sz="4" w:space="0" w:color="auto"/>
              <w:left w:val="single" w:sz="4" w:space="0" w:color="auto"/>
              <w:bottom w:val="single" w:sz="4" w:space="0" w:color="auto"/>
              <w:right w:val="single" w:sz="4" w:space="0" w:color="auto"/>
            </w:tcBorders>
            <w:vAlign w:val="center"/>
          </w:tcPr>
          <w:p w14:paraId="11C746F8"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4</w:t>
            </w:r>
          </w:p>
        </w:tc>
        <w:tc>
          <w:tcPr>
            <w:tcW w:w="1513" w:type="dxa"/>
            <w:tcBorders>
              <w:top w:val="single" w:sz="4" w:space="0" w:color="auto"/>
              <w:left w:val="nil"/>
              <w:bottom w:val="single" w:sz="4" w:space="0" w:color="auto"/>
            </w:tcBorders>
            <w:vAlign w:val="center"/>
          </w:tcPr>
          <w:p w14:paraId="24FA4A99"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w:t>
            </w:r>
          </w:p>
        </w:tc>
      </w:tr>
      <w:tr w:rsidR="00515169" w:rsidRPr="00515169" w14:paraId="2A9DBD63" w14:textId="77777777" w:rsidTr="00F00079">
        <w:trPr>
          <w:trHeight w:val="273"/>
          <w:jc w:val="center"/>
        </w:trPr>
        <w:tc>
          <w:tcPr>
            <w:tcW w:w="5628" w:type="dxa"/>
            <w:tcBorders>
              <w:top w:val="single" w:sz="4" w:space="0" w:color="auto"/>
              <w:bottom w:val="single" w:sz="4" w:space="0" w:color="auto"/>
              <w:right w:val="nil"/>
            </w:tcBorders>
            <w:vAlign w:val="center"/>
          </w:tcPr>
          <w:p w14:paraId="4A7F4BED"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第二種酸素欠乏危険場所における作業に係る業務</w:t>
            </w:r>
          </w:p>
        </w:tc>
        <w:tc>
          <w:tcPr>
            <w:tcW w:w="1559" w:type="dxa"/>
            <w:tcBorders>
              <w:top w:val="single" w:sz="4" w:space="0" w:color="auto"/>
              <w:left w:val="single" w:sz="4" w:space="0" w:color="auto"/>
              <w:bottom w:val="single" w:sz="4" w:space="0" w:color="auto"/>
              <w:right w:val="single" w:sz="4" w:space="0" w:color="auto"/>
            </w:tcBorders>
            <w:vAlign w:val="center"/>
          </w:tcPr>
          <w:p w14:paraId="1090B2D2"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5.5</w:t>
            </w:r>
          </w:p>
        </w:tc>
        <w:tc>
          <w:tcPr>
            <w:tcW w:w="1513" w:type="dxa"/>
            <w:tcBorders>
              <w:top w:val="single" w:sz="4" w:space="0" w:color="auto"/>
              <w:left w:val="nil"/>
              <w:bottom w:val="single" w:sz="4" w:space="0" w:color="auto"/>
            </w:tcBorders>
            <w:vAlign w:val="center"/>
          </w:tcPr>
          <w:p w14:paraId="1A28CF19"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w:t>
            </w:r>
          </w:p>
        </w:tc>
      </w:tr>
      <w:tr w:rsidR="00515169" w:rsidRPr="00515169" w14:paraId="75D09452" w14:textId="77777777" w:rsidTr="00F00079">
        <w:trPr>
          <w:trHeight w:val="273"/>
          <w:jc w:val="center"/>
        </w:trPr>
        <w:tc>
          <w:tcPr>
            <w:tcW w:w="5628" w:type="dxa"/>
            <w:tcBorders>
              <w:top w:val="single" w:sz="4" w:space="0" w:color="auto"/>
              <w:bottom w:val="single" w:sz="4" w:space="0" w:color="auto"/>
              <w:right w:val="nil"/>
            </w:tcBorders>
            <w:vAlign w:val="center"/>
          </w:tcPr>
          <w:p w14:paraId="00774780"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第29号　特定粉じん作業に係る業務</w:t>
            </w:r>
          </w:p>
        </w:tc>
        <w:tc>
          <w:tcPr>
            <w:tcW w:w="1559" w:type="dxa"/>
            <w:tcBorders>
              <w:top w:val="single" w:sz="4" w:space="0" w:color="auto"/>
              <w:left w:val="single" w:sz="4" w:space="0" w:color="auto"/>
              <w:bottom w:val="single" w:sz="4" w:space="0" w:color="auto"/>
              <w:right w:val="single" w:sz="4" w:space="0" w:color="auto"/>
            </w:tcBorders>
            <w:vAlign w:val="center"/>
          </w:tcPr>
          <w:p w14:paraId="7AFEA661"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4.5</w:t>
            </w:r>
          </w:p>
        </w:tc>
        <w:tc>
          <w:tcPr>
            <w:tcW w:w="1513" w:type="dxa"/>
            <w:tcBorders>
              <w:top w:val="single" w:sz="4" w:space="0" w:color="auto"/>
              <w:left w:val="nil"/>
              <w:bottom w:val="single" w:sz="4" w:space="0" w:color="auto"/>
            </w:tcBorders>
            <w:vAlign w:val="center"/>
          </w:tcPr>
          <w:p w14:paraId="1641CFE0"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w:t>
            </w:r>
          </w:p>
        </w:tc>
      </w:tr>
      <w:tr w:rsidR="00515169" w:rsidRPr="00515169" w14:paraId="3B4B61AD" w14:textId="77777777" w:rsidTr="00F00079">
        <w:trPr>
          <w:trHeight w:val="273"/>
          <w:jc w:val="center"/>
        </w:trPr>
        <w:tc>
          <w:tcPr>
            <w:tcW w:w="5628" w:type="dxa"/>
            <w:tcBorders>
              <w:top w:val="single" w:sz="4" w:space="0" w:color="auto"/>
              <w:bottom w:val="single" w:sz="4" w:space="0" w:color="auto"/>
              <w:right w:val="nil"/>
            </w:tcBorders>
            <w:vAlign w:val="center"/>
          </w:tcPr>
          <w:p w14:paraId="5DD706B9"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第30号　ずい道等の掘削、覆工等の業務</w:t>
            </w:r>
          </w:p>
        </w:tc>
        <w:tc>
          <w:tcPr>
            <w:tcW w:w="1559" w:type="dxa"/>
            <w:tcBorders>
              <w:top w:val="single" w:sz="4" w:space="0" w:color="auto"/>
              <w:left w:val="single" w:sz="4" w:space="0" w:color="auto"/>
              <w:bottom w:val="single" w:sz="4" w:space="0" w:color="auto"/>
              <w:right w:val="single" w:sz="4" w:space="0" w:color="auto"/>
            </w:tcBorders>
            <w:vAlign w:val="center"/>
          </w:tcPr>
          <w:p w14:paraId="1D29C7A4"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7</w:t>
            </w:r>
          </w:p>
        </w:tc>
        <w:tc>
          <w:tcPr>
            <w:tcW w:w="1513" w:type="dxa"/>
            <w:tcBorders>
              <w:top w:val="single" w:sz="4" w:space="0" w:color="auto"/>
              <w:left w:val="nil"/>
              <w:bottom w:val="single" w:sz="4" w:space="0" w:color="auto"/>
            </w:tcBorders>
            <w:vAlign w:val="center"/>
          </w:tcPr>
          <w:p w14:paraId="66DCAFA6"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w:t>
            </w:r>
          </w:p>
        </w:tc>
      </w:tr>
      <w:tr w:rsidR="00515169" w:rsidRPr="00515169" w14:paraId="1C1EB003" w14:textId="77777777" w:rsidTr="00F00079">
        <w:trPr>
          <w:trHeight w:val="273"/>
          <w:jc w:val="center"/>
        </w:trPr>
        <w:tc>
          <w:tcPr>
            <w:tcW w:w="5628" w:type="dxa"/>
            <w:tcBorders>
              <w:top w:val="single" w:sz="4" w:space="0" w:color="auto"/>
              <w:bottom w:val="single" w:sz="4" w:space="0" w:color="auto"/>
              <w:right w:val="nil"/>
            </w:tcBorders>
            <w:vAlign w:val="center"/>
          </w:tcPr>
          <w:p w14:paraId="55EEF2AD"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第37号　石綿等が使用されている建築物に係る業務</w:t>
            </w:r>
          </w:p>
        </w:tc>
        <w:tc>
          <w:tcPr>
            <w:tcW w:w="1559" w:type="dxa"/>
            <w:tcBorders>
              <w:top w:val="single" w:sz="4" w:space="0" w:color="auto"/>
              <w:left w:val="single" w:sz="4" w:space="0" w:color="auto"/>
              <w:bottom w:val="single" w:sz="4" w:space="0" w:color="auto"/>
              <w:right w:val="single" w:sz="4" w:space="0" w:color="auto"/>
            </w:tcBorders>
            <w:vAlign w:val="center"/>
          </w:tcPr>
          <w:p w14:paraId="4AE0C5F7"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4.5</w:t>
            </w:r>
          </w:p>
        </w:tc>
        <w:tc>
          <w:tcPr>
            <w:tcW w:w="1513" w:type="dxa"/>
            <w:tcBorders>
              <w:top w:val="single" w:sz="4" w:space="0" w:color="auto"/>
              <w:left w:val="nil"/>
              <w:bottom w:val="single" w:sz="4" w:space="0" w:color="auto"/>
            </w:tcBorders>
            <w:vAlign w:val="center"/>
          </w:tcPr>
          <w:p w14:paraId="2C177CE2"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w:t>
            </w:r>
          </w:p>
        </w:tc>
      </w:tr>
      <w:tr w:rsidR="00515169" w:rsidRPr="00515169" w14:paraId="21C87573" w14:textId="77777777" w:rsidTr="00F00079">
        <w:trPr>
          <w:trHeight w:val="341"/>
          <w:jc w:val="center"/>
        </w:trPr>
        <w:tc>
          <w:tcPr>
            <w:tcW w:w="5628" w:type="dxa"/>
            <w:tcBorders>
              <w:top w:val="single" w:sz="4" w:space="0" w:color="auto"/>
              <w:bottom w:val="single" w:sz="4" w:space="0" w:color="auto"/>
              <w:right w:val="nil"/>
            </w:tcBorders>
            <w:vAlign w:val="center"/>
          </w:tcPr>
          <w:p w14:paraId="6053289F"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第38号　①除染等業務（下段②を除く）</w:t>
            </w:r>
          </w:p>
        </w:tc>
        <w:tc>
          <w:tcPr>
            <w:tcW w:w="1559" w:type="dxa"/>
            <w:tcBorders>
              <w:top w:val="single" w:sz="4" w:space="0" w:color="auto"/>
              <w:left w:val="single" w:sz="4" w:space="0" w:color="auto"/>
              <w:bottom w:val="single" w:sz="4" w:space="0" w:color="auto"/>
              <w:right w:val="single" w:sz="4" w:space="0" w:color="auto"/>
            </w:tcBorders>
            <w:vAlign w:val="center"/>
          </w:tcPr>
          <w:p w14:paraId="714A4B2D"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 xml:space="preserve"> 4</w:t>
            </w:r>
          </w:p>
        </w:tc>
        <w:tc>
          <w:tcPr>
            <w:tcW w:w="1513" w:type="dxa"/>
            <w:tcBorders>
              <w:top w:val="single" w:sz="4" w:space="0" w:color="auto"/>
              <w:left w:val="nil"/>
              <w:bottom w:val="single" w:sz="4" w:space="0" w:color="auto"/>
            </w:tcBorders>
            <w:vAlign w:val="center"/>
          </w:tcPr>
          <w:p w14:paraId="4A33015F"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1.5</w:t>
            </w:r>
          </w:p>
        </w:tc>
      </w:tr>
      <w:tr w:rsidR="00515169" w:rsidRPr="00515169" w14:paraId="1D3B3F82" w14:textId="77777777" w:rsidTr="00F00079">
        <w:trPr>
          <w:trHeight w:val="366"/>
          <w:jc w:val="center"/>
        </w:trPr>
        <w:tc>
          <w:tcPr>
            <w:tcW w:w="5628" w:type="dxa"/>
            <w:tcBorders>
              <w:top w:val="single" w:sz="4" w:space="0" w:color="auto"/>
              <w:bottom w:val="single" w:sz="4" w:space="0" w:color="auto"/>
              <w:right w:val="nil"/>
            </w:tcBorders>
            <w:vAlign w:val="center"/>
          </w:tcPr>
          <w:p w14:paraId="224E91C0" w14:textId="77777777" w:rsidR="00F00079" w:rsidRPr="00515169" w:rsidRDefault="00F00079" w:rsidP="00F00079">
            <w:pPr>
              <w:suppressAutoHyphens w:val="0"/>
              <w:kinsoku/>
              <w:wordWrap/>
              <w:overflowPunct/>
              <w:autoSpaceDE/>
              <w:autoSpaceDN/>
              <w:adjustRightInd/>
              <w:spacing w:line="220" w:lineRule="exact"/>
              <w:ind w:left="227" w:firstLineChars="445" w:firstLine="819"/>
              <w:jc w:val="both"/>
              <w:textAlignment w:val="auto"/>
              <w:rPr>
                <w:rFonts w:ascii="ＭＳ 明朝" w:hAnsi="Century" w:cs="Times New Roman"/>
                <w:color w:val="000000" w:themeColor="text1"/>
                <w:kern w:val="2"/>
                <w:sz w:val="18"/>
                <w:szCs w:val="20"/>
                <w:lang w:eastAsia="zh-TW"/>
              </w:rPr>
            </w:pPr>
            <w:r w:rsidRPr="00515169">
              <w:rPr>
                <w:rFonts w:ascii="ＭＳ 明朝" w:hAnsi="Century" w:cs="Times New Roman" w:hint="eastAsia"/>
                <w:color w:val="000000" w:themeColor="text1"/>
                <w:kern w:val="2"/>
                <w:sz w:val="18"/>
                <w:szCs w:val="20"/>
                <w:lang w:eastAsia="zh-TW"/>
              </w:rPr>
              <w:t>②特定汚染土壌等取扱業務</w:t>
            </w:r>
          </w:p>
        </w:tc>
        <w:tc>
          <w:tcPr>
            <w:tcW w:w="1559" w:type="dxa"/>
            <w:tcBorders>
              <w:top w:val="single" w:sz="4" w:space="0" w:color="auto"/>
              <w:left w:val="single" w:sz="4" w:space="0" w:color="auto"/>
              <w:bottom w:val="single" w:sz="4" w:space="0" w:color="auto"/>
              <w:right w:val="single" w:sz="4" w:space="0" w:color="auto"/>
            </w:tcBorders>
            <w:vAlign w:val="center"/>
          </w:tcPr>
          <w:p w14:paraId="3B3A257A" w14:textId="77777777" w:rsidR="00F00079" w:rsidRPr="00515169" w:rsidRDefault="00F00079" w:rsidP="00F00079">
            <w:pPr>
              <w:suppressAutoHyphens w:val="0"/>
              <w:kinsoku/>
              <w:wordWrap/>
              <w:overflowPunct/>
              <w:autoSpaceDE/>
              <w:autoSpaceDN/>
              <w:adjustRightInd/>
              <w:spacing w:line="220" w:lineRule="exact"/>
              <w:ind w:left="360" w:right="43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lang w:eastAsia="zh-TW"/>
              </w:rPr>
              <w:t xml:space="preserve"> </w:t>
            </w:r>
            <w:r w:rsidRPr="00515169">
              <w:rPr>
                <w:rFonts w:ascii="ＭＳ 明朝" w:hAnsi="Century" w:cs="Times New Roman"/>
                <w:color w:val="000000" w:themeColor="text1"/>
                <w:kern w:val="2"/>
                <w:sz w:val="18"/>
                <w:szCs w:val="20"/>
              </w:rPr>
              <w:t>3.5</w:t>
            </w:r>
          </w:p>
        </w:tc>
        <w:tc>
          <w:tcPr>
            <w:tcW w:w="1513" w:type="dxa"/>
            <w:tcBorders>
              <w:top w:val="single" w:sz="4" w:space="0" w:color="auto"/>
              <w:left w:val="nil"/>
              <w:bottom w:val="single" w:sz="4" w:space="0" w:color="auto"/>
            </w:tcBorders>
            <w:vAlign w:val="center"/>
          </w:tcPr>
          <w:p w14:paraId="40BC9209"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 xml:space="preserve"> 1</w:t>
            </w:r>
          </w:p>
        </w:tc>
      </w:tr>
      <w:tr w:rsidR="00515169" w:rsidRPr="00515169" w14:paraId="78E2625D" w14:textId="77777777" w:rsidTr="00F00079">
        <w:trPr>
          <w:trHeight w:val="284"/>
          <w:jc w:val="center"/>
        </w:trPr>
        <w:tc>
          <w:tcPr>
            <w:tcW w:w="5628" w:type="dxa"/>
            <w:tcBorders>
              <w:top w:val="single" w:sz="4" w:space="0" w:color="auto"/>
              <w:bottom w:val="single" w:sz="4" w:space="0" w:color="auto"/>
              <w:right w:val="nil"/>
            </w:tcBorders>
            <w:vAlign w:val="center"/>
          </w:tcPr>
          <w:p w14:paraId="050028B6" w14:textId="77777777" w:rsidR="00F00079" w:rsidRPr="00515169" w:rsidRDefault="00F00079" w:rsidP="00F00079">
            <w:pPr>
              <w:suppressAutoHyphens w:val="0"/>
              <w:kinsoku/>
              <w:wordWrap/>
              <w:overflowPunct/>
              <w:autoSpaceDE/>
              <w:autoSpaceDN/>
              <w:adjustRightInd/>
              <w:spacing w:line="220" w:lineRule="exact"/>
              <w:ind w:left="227" w:firstLineChars="445" w:firstLine="819"/>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③特定線量下業務</w:t>
            </w:r>
          </w:p>
        </w:tc>
        <w:tc>
          <w:tcPr>
            <w:tcW w:w="1559" w:type="dxa"/>
            <w:tcBorders>
              <w:top w:val="single" w:sz="4" w:space="0" w:color="auto"/>
              <w:left w:val="single" w:sz="4" w:space="0" w:color="auto"/>
              <w:bottom w:val="single" w:sz="4" w:space="0" w:color="auto"/>
              <w:right w:val="single" w:sz="4" w:space="0" w:color="auto"/>
            </w:tcBorders>
            <w:vAlign w:val="center"/>
          </w:tcPr>
          <w:p w14:paraId="7226705B" w14:textId="77777777" w:rsidR="00F00079" w:rsidRPr="00515169" w:rsidRDefault="00F00079" w:rsidP="00F00079">
            <w:pPr>
              <w:suppressAutoHyphens w:val="0"/>
              <w:kinsoku/>
              <w:wordWrap/>
              <w:overflowPunct/>
              <w:autoSpaceDE/>
              <w:autoSpaceDN/>
              <w:adjustRightInd/>
              <w:spacing w:line="220" w:lineRule="exact"/>
              <w:ind w:left="360" w:right="43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 xml:space="preserve"> 2.5</w:t>
            </w:r>
          </w:p>
        </w:tc>
        <w:tc>
          <w:tcPr>
            <w:tcW w:w="1513" w:type="dxa"/>
            <w:tcBorders>
              <w:top w:val="single" w:sz="4" w:space="0" w:color="auto"/>
              <w:left w:val="nil"/>
              <w:bottom w:val="single" w:sz="4" w:space="0" w:color="auto"/>
            </w:tcBorders>
            <w:vAlign w:val="center"/>
          </w:tcPr>
          <w:p w14:paraId="47B153A3"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tc>
      </w:tr>
      <w:tr w:rsidR="00515169" w:rsidRPr="00515169" w14:paraId="55409E20" w14:textId="77777777" w:rsidTr="00F00079">
        <w:trPr>
          <w:trHeight w:val="661"/>
          <w:jc w:val="center"/>
        </w:trPr>
        <w:tc>
          <w:tcPr>
            <w:tcW w:w="5628" w:type="dxa"/>
            <w:tcBorders>
              <w:top w:val="single" w:sz="4" w:space="0" w:color="auto"/>
              <w:bottom w:val="single" w:sz="4" w:space="0" w:color="auto"/>
              <w:right w:val="nil"/>
            </w:tcBorders>
            <w:vAlign w:val="center"/>
          </w:tcPr>
          <w:p w14:paraId="1FE474EF"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第39号　足場の組み立て、解体または変更の作業に</w:t>
            </w:r>
          </w:p>
          <w:p w14:paraId="1A66C513" w14:textId="77777777" w:rsidR="00F00079" w:rsidRPr="00515169" w:rsidRDefault="00F00079" w:rsidP="00F00079">
            <w:pPr>
              <w:suppressAutoHyphens w:val="0"/>
              <w:kinsoku/>
              <w:wordWrap/>
              <w:overflowPunct/>
              <w:autoSpaceDE/>
              <w:autoSpaceDN/>
              <w:adjustRightInd/>
              <w:spacing w:line="220" w:lineRule="exact"/>
              <w:ind w:left="227" w:firstLineChars="450" w:firstLine="828"/>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係る業務（地上または堅固な床上における</w:t>
            </w:r>
          </w:p>
          <w:p w14:paraId="73A331FB" w14:textId="77777777" w:rsidR="00F00079" w:rsidRPr="00515169" w:rsidRDefault="00F00079" w:rsidP="00F00079">
            <w:pPr>
              <w:suppressAutoHyphens w:val="0"/>
              <w:kinsoku/>
              <w:wordWrap/>
              <w:overflowPunct/>
              <w:autoSpaceDE/>
              <w:autoSpaceDN/>
              <w:adjustRightInd/>
              <w:spacing w:line="220" w:lineRule="exact"/>
              <w:ind w:leftChars="488" w:left="1239" w:hangingChars="106" w:hanging="195"/>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補助作業の業務を除く。）</w:t>
            </w:r>
          </w:p>
        </w:tc>
        <w:tc>
          <w:tcPr>
            <w:tcW w:w="1559" w:type="dxa"/>
            <w:tcBorders>
              <w:top w:val="single" w:sz="4" w:space="0" w:color="auto"/>
              <w:left w:val="single" w:sz="4" w:space="0" w:color="auto"/>
              <w:bottom w:val="single" w:sz="4" w:space="0" w:color="auto"/>
              <w:right w:val="single" w:sz="4" w:space="0" w:color="auto"/>
            </w:tcBorders>
            <w:vAlign w:val="center"/>
          </w:tcPr>
          <w:p w14:paraId="56C16058" w14:textId="77777777" w:rsidR="00F00079" w:rsidRPr="00515169" w:rsidRDefault="00F00079" w:rsidP="00F00079">
            <w:pPr>
              <w:suppressAutoHyphens w:val="0"/>
              <w:kinsoku/>
              <w:wordWrap/>
              <w:overflowPunct/>
              <w:autoSpaceDE/>
              <w:autoSpaceDN/>
              <w:adjustRightInd/>
              <w:spacing w:line="220" w:lineRule="exact"/>
              <w:ind w:left="360" w:right="43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6</w:t>
            </w:r>
          </w:p>
        </w:tc>
        <w:tc>
          <w:tcPr>
            <w:tcW w:w="1513" w:type="dxa"/>
            <w:tcBorders>
              <w:top w:val="single" w:sz="4" w:space="0" w:color="auto"/>
              <w:left w:val="nil"/>
              <w:bottom w:val="single" w:sz="4" w:space="0" w:color="auto"/>
            </w:tcBorders>
            <w:vAlign w:val="center"/>
          </w:tcPr>
          <w:p w14:paraId="5399FB0A"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tc>
      </w:tr>
      <w:tr w:rsidR="00515169" w:rsidRPr="00515169" w14:paraId="501F8A1F" w14:textId="77777777" w:rsidTr="00F00079">
        <w:trPr>
          <w:trHeight w:val="215"/>
          <w:jc w:val="center"/>
        </w:trPr>
        <w:tc>
          <w:tcPr>
            <w:tcW w:w="5628" w:type="dxa"/>
            <w:tcBorders>
              <w:top w:val="single" w:sz="4" w:space="0" w:color="auto"/>
              <w:bottom w:val="single" w:sz="4" w:space="0" w:color="auto"/>
              <w:right w:val="nil"/>
            </w:tcBorders>
            <w:vAlign w:val="center"/>
          </w:tcPr>
          <w:p w14:paraId="2AFF1641"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第40号　ロープ高所作業に係る業務</w:t>
            </w:r>
          </w:p>
        </w:tc>
        <w:tc>
          <w:tcPr>
            <w:tcW w:w="1559" w:type="dxa"/>
            <w:tcBorders>
              <w:top w:val="single" w:sz="4" w:space="0" w:color="auto"/>
              <w:left w:val="single" w:sz="4" w:space="0" w:color="auto"/>
              <w:bottom w:val="single" w:sz="4" w:space="0" w:color="auto"/>
              <w:right w:val="single" w:sz="4" w:space="0" w:color="auto"/>
            </w:tcBorders>
            <w:vAlign w:val="center"/>
          </w:tcPr>
          <w:p w14:paraId="17059348" w14:textId="77777777" w:rsidR="00F00079" w:rsidRPr="00515169" w:rsidRDefault="00F00079" w:rsidP="00F00079">
            <w:pPr>
              <w:suppressAutoHyphens w:val="0"/>
              <w:kinsoku/>
              <w:wordWrap/>
              <w:overflowPunct/>
              <w:autoSpaceDE/>
              <w:autoSpaceDN/>
              <w:adjustRightInd/>
              <w:spacing w:line="220" w:lineRule="exact"/>
              <w:ind w:left="360" w:right="43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4</w:t>
            </w:r>
          </w:p>
        </w:tc>
        <w:tc>
          <w:tcPr>
            <w:tcW w:w="1513" w:type="dxa"/>
            <w:tcBorders>
              <w:top w:val="single" w:sz="4" w:space="0" w:color="auto"/>
              <w:left w:val="nil"/>
              <w:bottom w:val="single" w:sz="4" w:space="0" w:color="auto"/>
            </w:tcBorders>
            <w:vAlign w:val="center"/>
          </w:tcPr>
          <w:p w14:paraId="4BEFF890"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3</w:t>
            </w:r>
          </w:p>
        </w:tc>
      </w:tr>
      <w:tr w:rsidR="00515169" w:rsidRPr="00515169" w14:paraId="18B71C19" w14:textId="77777777" w:rsidTr="00F00079">
        <w:trPr>
          <w:trHeight w:val="250"/>
          <w:jc w:val="center"/>
        </w:trPr>
        <w:tc>
          <w:tcPr>
            <w:tcW w:w="5628" w:type="dxa"/>
            <w:tcBorders>
              <w:top w:val="single" w:sz="4" w:space="0" w:color="auto"/>
              <w:left w:val="single" w:sz="4" w:space="0" w:color="auto"/>
              <w:bottom w:val="single" w:sz="4" w:space="0" w:color="auto"/>
              <w:right w:val="single" w:sz="4" w:space="0" w:color="auto"/>
            </w:tcBorders>
            <w:vAlign w:val="center"/>
          </w:tcPr>
          <w:p w14:paraId="6502B0FC" w14:textId="77777777" w:rsidR="00F00079" w:rsidRPr="00515169" w:rsidRDefault="00F00079" w:rsidP="00F00079">
            <w:pPr>
              <w:suppressAutoHyphens w:val="0"/>
              <w:kinsoku/>
              <w:wordWrap/>
              <w:overflowPunct/>
              <w:autoSpaceDE/>
              <w:autoSpaceDN/>
              <w:adjustRightInd/>
              <w:spacing w:line="220" w:lineRule="exact"/>
              <w:ind w:left="227"/>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第</w:t>
            </w:r>
            <w:r w:rsidRPr="00515169">
              <w:rPr>
                <w:rFonts w:ascii="ＭＳ 明朝" w:hAnsi="Century" w:cs="Times New Roman"/>
                <w:color w:val="000000" w:themeColor="text1"/>
                <w:kern w:val="2"/>
                <w:sz w:val="18"/>
                <w:szCs w:val="20"/>
              </w:rPr>
              <w:t>41</w:t>
            </w:r>
            <w:r w:rsidRPr="00515169">
              <w:rPr>
                <w:rFonts w:ascii="ＭＳ 明朝" w:hAnsi="Century" w:cs="Times New Roman" w:hint="eastAsia"/>
                <w:color w:val="000000" w:themeColor="text1"/>
                <w:kern w:val="2"/>
                <w:sz w:val="18"/>
                <w:szCs w:val="20"/>
              </w:rPr>
              <w:t>号　フルハーネス型墜落制止用器具を用いた業務</w:t>
            </w:r>
          </w:p>
        </w:tc>
        <w:tc>
          <w:tcPr>
            <w:tcW w:w="1559" w:type="dxa"/>
            <w:tcBorders>
              <w:top w:val="single" w:sz="4" w:space="0" w:color="auto"/>
              <w:left w:val="single" w:sz="4" w:space="0" w:color="auto"/>
              <w:bottom w:val="single" w:sz="4" w:space="0" w:color="auto"/>
              <w:right w:val="single" w:sz="4" w:space="0" w:color="auto"/>
            </w:tcBorders>
            <w:vAlign w:val="center"/>
          </w:tcPr>
          <w:p w14:paraId="334C98B3"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 xml:space="preserve"> 4.5</w:t>
            </w:r>
          </w:p>
        </w:tc>
        <w:tc>
          <w:tcPr>
            <w:tcW w:w="1513" w:type="dxa"/>
            <w:tcBorders>
              <w:top w:val="single" w:sz="4" w:space="0" w:color="auto"/>
              <w:left w:val="single" w:sz="4" w:space="0" w:color="auto"/>
              <w:bottom w:val="single" w:sz="4" w:space="0" w:color="auto"/>
              <w:right w:val="single" w:sz="4" w:space="0" w:color="auto"/>
            </w:tcBorders>
            <w:vAlign w:val="center"/>
          </w:tcPr>
          <w:p w14:paraId="1C8AED1C" w14:textId="77777777" w:rsidR="00F00079" w:rsidRPr="00515169" w:rsidRDefault="00F00079" w:rsidP="00F00079">
            <w:pPr>
              <w:suppressAutoHyphens w:val="0"/>
              <w:kinsoku/>
              <w:wordWrap/>
              <w:overflowPunct/>
              <w:autoSpaceDE/>
              <w:autoSpaceDN/>
              <w:adjustRightInd/>
              <w:spacing w:line="220" w:lineRule="exact"/>
              <w:ind w:right="340"/>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1.5</w:t>
            </w:r>
          </w:p>
        </w:tc>
      </w:tr>
    </w:tbl>
    <w:p w14:paraId="6AD23435" w14:textId="17123F9A" w:rsidR="00F00079" w:rsidRPr="00515169" w:rsidRDefault="00F00079" w:rsidP="00F00079">
      <w:pPr>
        <w:suppressAutoHyphens w:val="0"/>
        <w:kinsoku/>
        <w:wordWrap/>
        <w:overflowPunct/>
        <w:autoSpaceDE/>
        <w:autoSpaceDN/>
        <w:adjustRightInd/>
        <w:spacing w:before="120" w:line="240" w:lineRule="exact"/>
        <w:ind w:leftChars="100" w:left="214" w:firstLineChars="100" w:firstLine="184"/>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注</w:t>
      </w:r>
      <w:r w:rsidRPr="00515169">
        <w:rPr>
          <w:rFonts w:ascii="ＭＳ 明朝" w:hAnsi="Courier New" w:cs="Times New Roman"/>
          <w:color w:val="000000" w:themeColor="text1"/>
          <w:kern w:val="2"/>
          <w:sz w:val="18"/>
          <w:szCs w:val="20"/>
        </w:rPr>
        <w:tab/>
      </w:r>
      <w:r w:rsidRPr="00515169">
        <w:rPr>
          <w:rFonts w:ascii="ＭＳ 明朝" w:hAnsi="Courier New" w:cs="Times New Roman" w:hint="eastAsia"/>
          <w:color w:val="000000" w:themeColor="text1"/>
          <w:kern w:val="2"/>
          <w:sz w:val="18"/>
          <w:szCs w:val="20"/>
        </w:rPr>
        <w:t>特別教育の時間の詳細は、別表５（別紙）のとおりであること。なお、別表５に定められている特別教育の</w:t>
      </w:r>
    </w:p>
    <w:p w14:paraId="1D29BD08" w14:textId="77777777" w:rsidR="00F00079" w:rsidRPr="00515169" w:rsidRDefault="00F00079" w:rsidP="00F00079">
      <w:pPr>
        <w:suppressAutoHyphens w:val="0"/>
        <w:kinsoku/>
        <w:wordWrap/>
        <w:overflowPunct/>
        <w:autoSpaceDE/>
        <w:autoSpaceDN/>
        <w:adjustRightInd/>
        <w:spacing w:before="120" w:line="240" w:lineRule="exact"/>
        <w:ind w:leftChars="100" w:left="214" w:firstLineChars="100" w:firstLine="184"/>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 xml:space="preserve">　時間について、厚生労働省労働基準局長の通知により、別に定められている場合についても対象とする。</w:t>
      </w:r>
    </w:p>
    <w:p w14:paraId="19F284DA" w14:textId="54A5754D" w:rsidR="00D3403C" w:rsidRPr="00515169" w:rsidRDefault="00D3403C" w:rsidP="00227D89">
      <w:pPr>
        <w:suppressAutoHyphens w:val="0"/>
        <w:kinsoku/>
        <w:wordWrap/>
        <w:overflowPunct/>
        <w:autoSpaceDE/>
        <w:autoSpaceDN/>
        <w:adjustRightInd/>
        <w:spacing w:before="120" w:line="240" w:lineRule="exact"/>
        <w:ind w:leftChars="100" w:left="214" w:firstLineChars="100" w:firstLine="184"/>
        <w:jc w:val="both"/>
        <w:textAlignment w:val="auto"/>
        <w:rPr>
          <w:rFonts w:ascii="ＭＳ 明朝" w:hAnsi="Courier New" w:cs="Times New Roman"/>
          <w:color w:val="000000" w:themeColor="text1"/>
          <w:kern w:val="2"/>
          <w:sz w:val="18"/>
          <w:szCs w:val="20"/>
        </w:rPr>
      </w:pPr>
    </w:p>
    <w:p w14:paraId="6A91FF7C" w14:textId="5E083DE5" w:rsidR="0019070B" w:rsidRPr="00515169" w:rsidRDefault="0019070B">
      <w:pPr>
        <w:widowControl/>
        <w:suppressAutoHyphens w:val="0"/>
        <w:kinsoku/>
        <w:wordWrap/>
        <w:overflowPunct/>
        <w:autoSpaceDE/>
        <w:autoSpaceDN/>
        <w:adjustRightInd/>
        <w:textAlignment w:val="auto"/>
        <w:rPr>
          <w:rFonts w:ascii="ＭＳ 明朝" w:hAnsi="Courier New" w:cs="Times New Roman"/>
          <w:color w:val="000000" w:themeColor="text1"/>
          <w:kern w:val="2"/>
          <w:sz w:val="18"/>
          <w:szCs w:val="20"/>
        </w:rPr>
      </w:pPr>
      <w:r w:rsidRPr="00515169">
        <w:rPr>
          <w:rFonts w:ascii="ＭＳ 明朝" w:hAnsi="Courier New" w:cs="Times New Roman"/>
          <w:color w:val="000000" w:themeColor="text1"/>
          <w:kern w:val="2"/>
          <w:sz w:val="18"/>
          <w:szCs w:val="20"/>
        </w:rPr>
        <w:br w:type="page"/>
      </w:r>
    </w:p>
    <w:p w14:paraId="771AE836" w14:textId="77777777" w:rsidR="0019070B" w:rsidRPr="00515169" w:rsidRDefault="0019070B" w:rsidP="0019070B">
      <w:pPr>
        <w:suppressAutoHyphens w:val="0"/>
        <w:kinsoku/>
        <w:wordWrap/>
        <w:overflowPunct/>
        <w:autoSpaceDE/>
        <w:autoSpaceDN/>
        <w:adjustRightInd/>
        <w:jc w:val="both"/>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別表５－２</w:t>
      </w:r>
    </w:p>
    <w:p w14:paraId="5E4B5FD1" w14:textId="77777777" w:rsidR="0019070B" w:rsidRPr="00515169" w:rsidRDefault="0019070B" w:rsidP="0019070B">
      <w:pPr>
        <w:suppressAutoHyphens w:val="0"/>
        <w:kinsoku/>
        <w:wordWrap/>
        <w:overflowPunct/>
        <w:autoSpaceDE/>
        <w:autoSpaceDN/>
        <w:adjustRightInd/>
        <w:jc w:val="both"/>
        <w:textAlignment w:val="auto"/>
        <w:rPr>
          <w:rFonts w:ascii="ＭＳ 明朝" w:hAnsi="Courier New" w:cs="Times New Roman"/>
          <w:color w:val="000000" w:themeColor="text1"/>
          <w:kern w:val="2"/>
          <w:sz w:val="18"/>
          <w:szCs w:val="20"/>
        </w:rPr>
      </w:pPr>
    </w:p>
    <w:p w14:paraId="0CA7CD0A" w14:textId="77777777" w:rsidR="0019070B" w:rsidRPr="00515169" w:rsidRDefault="0019070B" w:rsidP="0019070B">
      <w:pPr>
        <w:suppressAutoHyphens w:val="0"/>
        <w:kinsoku/>
        <w:wordWrap/>
        <w:overflowPunct/>
        <w:autoSpaceDE/>
        <w:autoSpaceDN/>
        <w:adjustRightInd/>
        <w:jc w:val="center"/>
        <w:textAlignment w:val="auto"/>
        <w:rPr>
          <w:rFonts w:ascii="ＭＳ ゴシック" w:eastAsia="ＭＳ ゴシック" w:hAnsi="ＭＳ ゴシック" w:cs="Times New Roman"/>
          <w:b/>
          <w:color w:val="000000" w:themeColor="text1"/>
          <w:kern w:val="2"/>
          <w:sz w:val="22"/>
          <w:szCs w:val="22"/>
        </w:rPr>
      </w:pPr>
      <w:r w:rsidRPr="00515169">
        <w:rPr>
          <w:rFonts w:ascii="ＭＳ ゴシック" w:eastAsia="ＭＳ ゴシック" w:hAnsi="ＭＳ ゴシック" w:cs="Times New Roman" w:hint="eastAsia"/>
          <w:b/>
          <w:color w:val="000000" w:themeColor="text1"/>
          <w:kern w:val="2"/>
          <w:sz w:val="22"/>
          <w:szCs w:val="22"/>
        </w:rPr>
        <w:t>危険有害業務従事者に対する安全衛生教育の時間</w:t>
      </w:r>
    </w:p>
    <w:p w14:paraId="50DE9497" w14:textId="14E074A2" w:rsidR="0019070B" w:rsidRPr="00515169" w:rsidRDefault="0019070B" w:rsidP="00195AF0">
      <w:pPr>
        <w:suppressAutoHyphens w:val="0"/>
        <w:kinsoku/>
        <w:wordWrap/>
        <w:overflowPunct/>
        <w:autoSpaceDE/>
        <w:autoSpaceDN/>
        <w:adjustRightInd/>
        <w:jc w:val="both"/>
        <w:textAlignment w:val="auto"/>
        <w:rPr>
          <w:rFonts w:ascii="ＭＳ 明朝" w:hAnsi="ＭＳ 明朝" w:cs="Times New Roman"/>
          <w:b/>
          <w:color w:val="000000" w:themeColor="text1"/>
          <w:kern w:val="2"/>
          <w:sz w:val="22"/>
          <w:szCs w:val="22"/>
        </w:rPr>
      </w:pPr>
      <w:r w:rsidRPr="00515169">
        <w:rPr>
          <w:rFonts w:ascii="ＭＳ 明朝" w:hAnsi="ＭＳ 明朝" w:cs="Times New Roman" w:hint="eastAsia"/>
          <w:b/>
          <w:color w:val="000000" w:themeColor="text1"/>
          <w:kern w:val="2"/>
          <w:sz w:val="22"/>
          <w:szCs w:val="22"/>
        </w:rPr>
        <w:t>（危険又は有害な業務に現に就いている者に対する安全衛生教育に関する指針　別表）</w:t>
      </w:r>
    </w:p>
    <w:p w14:paraId="49CCA5DB" w14:textId="77777777" w:rsidR="00AD736B" w:rsidRPr="00515169" w:rsidRDefault="0019070B" w:rsidP="0019070B">
      <w:pPr>
        <w:suppressAutoHyphens w:val="0"/>
        <w:kinsoku/>
        <w:wordWrap/>
        <w:overflowPunct/>
        <w:autoSpaceDE/>
        <w:autoSpaceDN/>
        <w:adjustRightInd/>
        <w:jc w:val="both"/>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5"/>
        <w:gridCol w:w="1430"/>
      </w:tblGrid>
      <w:tr w:rsidR="00515169" w:rsidRPr="00515169" w14:paraId="3995B73E" w14:textId="77777777" w:rsidTr="00BA1826">
        <w:tc>
          <w:tcPr>
            <w:tcW w:w="7765" w:type="dxa"/>
            <w:shd w:val="clear" w:color="auto" w:fill="auto"/>
          </w:tcPr>
          <w:p w14:paraId="4B039EF2" w14:textId="77777777" w:rsidR="00AD736B" w:rsidRPr="00515169" w:rsidRDefault="00AD736B" w:rsidP="00BA1826">
            <w:pPr>
              <w:suppressAutoHyphens w:val="0"/>
              <w:kinsoku/>
              <w:wordWrap/>
              <w:overflowPunct/>
              <w:autoSpaceDE/>
              <w:autoSpaceDN/>
              <w:adjustRightInd/>
              <w:jc w:val="center"/>
              <w:textAlignment w:val="auto"/>
              <w:rPr>
                <w:rFonts w:ascii="ＭＳ 明朝" w:hAnsi="ＭＳ 明朝" w:cs="Times New Roman"/>
                <w:color w:val="000000" w:themeColor="text1"/>
                <w:kern w:val="2"/>
                <w:sz w:val="22"/>
                <w:szCs w:val="22"/>
              </w:rPr>
            </w:pPr>
            <w:r w:rsidRPr="00515169">
              <w:rPr>
                <w:rFonts w:ascii="ＭＳ 明朝" w:hAnsi="ＭＳ 明朝" w:cs="Times New Roman" w:hint="eastAsia"/>
                <w:color w:val="000000" w:themeColor="text1"/>
                <w:kern w:val="2"/>
                <w:sz w:val="22"/>
                <w:szCs w:val="22"/>
              </w:rPr>
              <w:t>区分</w:t>
            </w:r>
          </w:p>
        </w:tc>
        <w:tc>
          <w:tcPr>
            <w:tcW w:w="1430" w:type="dxa"/>
            <w:shd w:val="clear" w:color="auto" w:fill="auto"/>
          </w:tcPr>
          <w:p w14:paraId="64F58254" w14:textId="77777777" w:rsidR="00AD736B" w:rsidRPr="00515169" w:rsidRDefault="00AD736B" w:rsidP="00BA1826">
            <w:pPr>
              <w:suppressAutoHyphens w:val="0"/>
              <w:kinsoku/>
              <w:wordWrap/>
              <w:overflowPunct/>
              <w:autoSpaceDE/>
              <w:autoSpaceDN/>
              <w:adjustRightInd/>
              <w:jc w:val="center"/>
              <w:textAlignment w:val="auto"/>
              <w:rPr>
                <w:rFonts w:ascii="ＭＳ 明朝" w:hAnsi="ＭＳ 明朝" w:cs="Times New Roman"/>
                <w:color w:val="000000" w:themeColor="text1"/>
                <w:kern w:val="2"/>
                <w:sz w:val="22"/>
                <w:szCs w:val="22"/>
              </w:rPr>
            </w:pPr>
            <w:r w:rsidRPr="00515169">
              <w:rPr>
                <w:rFonts w:ascii="ＭＳ 明朝" w:hAnsi="ＭＳ 明朝" w:cs="Times New Roman" w:hint="eastAsia"/>
                <w:color w:val="000000" w:themeColor="text1"/>
                <w:kern w:val="2"/>
                <w:sz w:val="22"/>
                <w:szCs w:val="22"/>
              </w:rPr>
              <w:t>時間</w:t>
            </w:r>
          </w:p>
        </w:tc>
      </w:tr>
      <w:tr w:rsidR="00515169" w:rsidRPr="00515169" w14:paraId="47778A41" w14:textId="77777777" w:rsidTr="00BA1826">
        <w:tc>
          <w:tcPr>
            <w:tcW w:w="7765" w:type="dxa"/>
            <w:shd w:val="clear" w:color="auto" w:fill="auto"/>
          </w:tcPr>
          <w:p w14:paraId="3FA3A07D" w14:textId="77777777" w:rsidR="00AD736B" w:rsidRPr="00515169" w:rsidRDefault="00AD736B" w:rsidP="00BA1826">
            <w:pPr>
              <w:suppressAutoHyphens w:val="0"/>
              <w:kinsoku/>
              <w:wordWrap/>
              <w:overflowPunct/>
              <w:autoSpaceDE/>
              <w:autoSpaceDN/>
              <w:adjustRightInd/>
              <w:textAlignment w:val="auto"/>
              <w:rPr>
                <w:rFonts w:ascii="ＭＳ 明朝" w:hAnsi="ＭＳ 明朝" w:cs="Times New Roman"/>
                <w:color w:val="000000" w:themeColor="text1"/>
                <w:kern w:val="2"/>
                <w:sz w:val="22"/>
                <w:szCs w:val="22"/>
              </w:rPr>
            </w:pPr>
            <w:r w:rsidRPr="00515169">
              <w:rPr>
                <w:rFonts w:ascii="ＭＳ 明朝" w:hAnsi="ＭＳ 明朝" w:cs="Times New Roman" w:hint="eastAsia"/>
                <w:color w:val="000000" w:themeColor="text1"/>
                <w:kern w:val="2"/>
                <w:sz w:val="22"/>
                <w:szCs w:val="22"/>
              </w:rPr>
              <w:t>５　クレーン運転士安全衛生教育</w:t>
            </w:r>
          </w:p>
        </w:tc>
        <w:tc>
          <w:tcPr>
            <w:tcW w:w="1430" w:type="dxa"/>
            <w:shd w:val="clear" w:color="auto" w:fill="auto"/>
          </w:tcPr>
          <w:p w14:paraId="0350A285" w14:textId="77777777" w:rsidR="00AD736B" w:rsidRPr="00515169" w:rsidRDefault="00AD736B" w:rsidP="00BA1826">
            <w:pPr>
              <w:suppressAutoHyphens w:val="0"/>
              <w:kinsoku/>
              <w:wordWrap/>
              <w:overflowPunct/>
              <w:autoSpaceDE/>
              <w:autoSpaceDN/>
              <w:adjustRightInd/>
              <w:jc w:val="center"/>
              <w:textAlignment w:val="auto"/>
              <w:rPr>
                <w:rFonts w:ascii="ＭＳ 明朝" w:hAnsi="ＭＳ 明朝" w:cs="Times New Roman"/>
                <w:color w:val="000000" w:themeColor="text1"/>
                <w:kern w:val="2"/>
                <w:sz w:val="22"/>
                <w:szCs w:val="22"/>
              </w:rPr>
            </w:pPr>
            <w:r w:rsidRPr="00515169">
              <w:rPr>
                <w:rFonts w:ascii="ＭＳ 明朝" w:hAnsi="ＭＳ 明朝" w:cs="Times New Roman" w:hint="eastAsia"/>
                <w:color w:val="000000" w:themeColor="text1"/>
                <w:kern w:val="2"/>
                <w:sz w:val="22"/>
                <w:szCs w:val="22"/>
              </w:rPr>
              <w:t>６</w:t>
            </w:r>
          </w:p>
        </w:tc>
      </w:tr>
      <w:tr w:rsidR="00515169" w:rsidRPr="00515169" w14:paraId="20852E00" w14:textId="77777777" w:rsidTr="00BA1826">
        <w:tc>
          <w:tcPr>
            <w:tcW w:w="7765" w:type="dxa"/>
            <w:shd w:val="clear" w:color="auto" w:fill="auto"/>
          </w:tcPr>
          <w:p w14:paraId="4FFFB376" w14:textId="77777777" w:rsidR="00AD736B" w:rsidRPr="00515169" w:rsidRDefault="00AD736B" w:rsidP="00BA1826">
            <w:pPr>
              <w:suppressAutoHyphens w:val="0"/>
              <w:kinsoku/>
              <w:wordWrap/>
              <w:overflowPunct/>
              <w:autoSpaceDE/>
              <w:autoSpaceDN/>
              <w:adjustRightInd/>
              <w:textAlignment w:val="auto"/>
              <w:rPr>
                <w:rFonts w:ascii="ＭＳ 明朝" w:hAnsi="ＭＳ 明朝" w:cs="Times New Roman"/>
                <w:color w:val="000000" w:themeColor="text1"/>
                <w:kern w:val="2"/>
                <w:sz w:val="22"/>
                <w:szCs w:val="22"/>
              </w:rPr>
            </w:pPr>
            <w:r w:rsidRPr="00515169">
              <w:rPr>
                <w:rFonts w:ascii="ＭＳ 明朝" w:hAnsi="ＭＳ 明朝" w:cs="Times New Roman" w:hint="eastAsia"/>
                <w:color w:val="000000" w:themeColor="text1"/>
                <w:kern w:val="2"/>
                <w:sz w:val="22"/>
                <w:szCs w:val="22"/>
              </w:rPr>
              <w:t>６　移動式クレーン運転士安全衛生教育</w:t>
            </w:r>
          </w:p>
        </w:tc>
        <w:tc>
          <w:tcPr>
            <w:tcW w:w="1430" w:type="dxa"/>
            <w:shd w:val="clear" w:color="auto" w:fill="auto"/>
          </w:tcPr>
          <w:p w14:paraId="1F948A2A" w14:textId="77777777" w:rsidR="00AD736B" w:rsidRPr="00515169" w:rsidRDefault="00AD736B" w:rsidP="00BA1826">
            <w:pPr>
              <w:suppressAutoHyphens w:val="0"/>
              <w:kinsoku/>
              <w:wordWrap/>
              <w:overflowPunct/>
              <w:autoSpaceDE/>
              <w:autoSpaceDN/>
              <w:adjustRightInd/>
              <w:jc w:val="center"/>
              <w:textAlignment w:val="auto"/>
              <w:rPr>
                <w:rFonts w:ascii="ＭＳ 明朝" w:hAnsi="ＭＳ 明朝" w:cs="Times New Roman"/>
                <w:color w:val="000000" w:themeColor="text1"/>
                <w:kern w:val="2"/>
                <w:sz w:val="22"/>
                <w:szCs w:val="22"/>
              </w:rPr>
            </w:pPr>
            <w:r w:rsidRPr="00515169">
              <w:rPr>
                <w:rFonts w:ascii="ＭＳ 明朝" w:hAnsi="ＭＳ 明朝" w:cs="Times New Roman" w:hint="eastAsia"/>
                <w:color w:val="000000" w:themeColor="text1"/>
                <w:kern w:val="2"/>
                <w:sz w:val="22"/>
                <w:szCs w:val="22"/>
              </w:rPr>
              <w:t>６</w:t>
            </w:r>
          </w:p>
        </w:tc>
      </w:tr>
      <w:tr w:rsidR="00515169" w:rsidRPr="00515169" w14:paraId="0D11332A" w14:textId="77777777" w:rsidTr="00BA1826">
        <w:tc>
          <w:tcPr>
            <w:tcW w:w="7765" w:type="dxa"/>
            <w:shd w:val="clear" w:color="auto" w:fill="auto"/>
          </w:tcPr>
          <w:p w14:paraId="30426714" w14:textId="01E72334" w:rsidR="00AD736B" w:rsidRPr="00515169" w:rsidRDefault="0098648A" w:rsidP="00BA1826">
            <w:pPr>
              <w:suppressAutoHyphens w:val="0"/>
              <w:kinsoku/>
              <w:wordWrap/>
              <w:overflowPunct/>
              <w:autoSpaceDE/>
              <w:autoSpaceDN/>
              <w:adjustRightInd/>
              <w:textAlignment w:val="auto"/>
              <w:rPr>
                <w:rFonts w:ascii="ＭＳ 明朝" w:hAnsi="ＭＳ 明朝" w:cs="Times New Roman"/>
                <w:color w:val="000000" w:themeColor="text1"/>
                <w:kern w:val="2"/>
                <w:sz w:val="22"/>
                <w:szCs w:val="22"/>
              </w:rPr>
            </w:pPr>
            <w:r w:rsidRPr="00515169">
              <w:rPr>
                <w:rFonts w:ascii="ＭＳ 明朝" w:hAnsi="ＭＳ 明朝" w:cs="Times New Roman" w:hint="eastAsia"/>
                <w:color w:val="000000" w:themeColor="text1"/>
                <w:kern w:val="2"/>
                <w:sz w:val="22"/>
                <w:szCs w:val="22"/>
              </w:rPr>
              <w:t>７　ガス溶接業務従事者安全衛生教育</w:t>
            </w:r>
          </w:p>
        </w:tc>
        <w:tc>
          <w:tcPr>
            <w:tcW w:w="1430" w:type="dxa"/>
            <w:shd w:val="clear" w:color="auto" w:fill="auto"/>
          </w:tcPr>
          <w:p w14:paraId="7E794321" w14:textId="77777777" w:rsidR="00AD736B" w:rsidRPr="00515169" w:rsidRDefault="00AD736B" w:rsidP="00BA1826">
            <w:pPr>
              <w:suppressAutoHyphens w:val="0"/>
              <w:kinsoku/>
              <w:wordWrap/>
              <w:overflowPunct/>
              <w:autoSpaceDE/>
              <w:autoSpaceDN/>
              <w:adjustRightInd/>
              <w:jc w:val="center"/>
              <w:textAlignment w:val="auto"/>
              <w:rPr>
                <w:rFonts w:ascii="ＭＳ 明朝" w:hAnsi="ＭＳ 明朝" w:cs="Times New Roman"/>
                <w:color w:val="000000" w:themeColor="text1"/>
                <w:kern w:val="2"/>
                <w:sz w:val="22"/>
                <w:szCs w:val="22"/>
              </w:rPr>
            </w:pPr>
            <w:r w:rsidRPr="00515169">
              <w:rPr>
                <w:rFonts w:ascii="ＭＳ 明朝" w:hAnsi="ＭＳ 明朝" w:cs="Times New Roman" w:hint="eastAsia"/>
                <w:color w:val="000000" w:themeColor="text1"/>
                <w:kern w:val="2"/>
                <w:sz w:val="22"/>
                <w:szCs w:val="22"/>
              </w:rPr>
              <w:t>５</w:t>
            </w:r>
          </w:p>
        </w:tc>
      </w:tr>
      <w:tr w:rsidR="00515169" w:rsidRPr="00515169" w14:paraId="5CB73FD5" w14:textId="77777777" w:rsidTr="00BA1826">
        <w:tc>
          <w:tcPr>
            <w:tcW w:w="7765" w:type="dxa"/>
            <w:shd w:val="clear" w:color="auto" w:fill="auto"/>
          </w:tcPr>
          <w:p w14:paraId="67E49491" w14:textId="77777777" w:rsidR="00AD736B" w:rsidRPr="00515169" w:rsidRDefault="00AD736B" w:rsidP="00BA1826">
            <w:pPr>
              <w:suppressAutoHyphens w:val="0"/>
              <w:kinsoku/>
              <w:wordWrap/>
              <w:overflowPunct/>
              <w:autoSpaceDE/>
              <w:autoSpaceDN/>
              <w:adjustRightInd/>
              <w:textAlignment w:val="auto"/>
              <w:rPr>
                <w:rFonts w:ascii="ＭＳ 明朝" w:hAnsi="ＭＳ 明朝" w:cs="Times New Roman"/>
                <w:color w:val="000000" w:themeColor="text1"/>
                <w:kern w:val="2"/>
                <w:sz w:val="22"/>
                <w:szCs w:val="22"/>
              </w:rPr>
            </w:pPr>
            <w:r w:rsidRPr="00515169">
              <w:rPr>
                <w:rFonts w:ascii="ＭＳ 明朝" w:hAnsi="ＭＳ 明朝" w:cs="Times New Roman" w:hint="eastAsia"/>
                <w:color w:val="000000" w:themeColor="text1"/>
                <w:kern w:val="2"/>
                <w:sz w:val="22"/>
                <w:szCs w:val="22"/>
              </w:rPr>
              <w:t>９　車両系建設機械（整地・運搬・積込み用及び掘削用）運転業務従事者安全衛生教育</w:t>
            </w:r>
          </w:p>
        </w:tc>
        <w:tc>
          <w:tcPr>
            <w:tcW w:w="1430" w:type="dxa"/>
            <w:shd w:val="clear" w:color="auto" w:fill="auto"/>
          </w:tcPr>
          <w:p w14:paraId="4724755D" w14:textId="77777777" w:rsidR="00AD736B" w:rsidRPr="00515169" w:rsidRDefault="00AD736B" w:rsidP="00BA1826">
            <w:pPr>
              <w:suppressAutoHyphens w:val="0"/>
              <w:kinsoku/>
              <w:wordWrap/>
              <w:overflowPunct/>
              <w:autoSpaceDE/>
              <w:autoSpaceDN/>
              <w:adjustRightInd/>
              <w:jc w:val="center"/>
              <w:textAlignment w:val="auto"/>
              <w:rPr>
                <w:rFonts w:ascii="ＭＳ 明朝" w:hAnsi="ＭＳ 明朝" w:cs="Times New Roman"/>
                <w:color w:val="000000" w:themeColor="text1"/>
                <w:kern w:val="2"/>
                <w:sz w:val="22"/>
                <w:szCs w:val="22"/>
              </w:rPr>
            </w:pPr>
            <w:r w:rsidRPr="00515169">
              <w:rPr>
                <w:rFonts w:ascii="ＭＳ 明朝" w:hAnsi="ＭＳ 明朝" w:cs="Times New Roman" w:hint="eastAsia"/>
                <w:color w:val="000000" w:themeColor="text1"/>
                <w:kern w:val="2"/>
                <w:sz w:val="22"/>
                <w:szCs w:val="22"/>
              </w:rPr>
              <w:t>６</w:t>
            </w:r>
          </w:p>
        </w:tc>
      </w:tr>
      <w:tr w:rsidR="00515169" w:rsidRPr="00515169" w14:paraId="7F019399" w14:textId="77777777" w:rsidTr="00BA1826">
        <w:tc>
          <w:tcPr>
            <w:tcW w:w="7765" w:type="dxa"/>
            <w:shd w:val="clear" w:color="auto" w:fill="auto"/>
          </w:tcPr>
          <w:p w14:paraId="7D18C06B" w14:textId="77777777" w:rsidR="00AD736B" w:rsidRPr="00515169" w:rsidRDefault="00AD736B" w:rsidP="00BA1826">
            <w:pPr>
              <w:suppressAutoHyphens w:val="0"/>
              <w:kinsoku/>
              <w:wordWrap/>
              <w:overflowPunct/>
              <w:autoSpaceDE/>
              <w:autoSpaceDN/>
              <w:adjustRightInd/>
              <w:textAlignment w:val="auto"/>
              <w:rPr>
                <w:rFonts w:ascii="ＭＳ 明朝" w:hAnsi="ＭＳ 明朝" w:cs="Times New Roman"/>
                <w:color w:val="000000" w:themeColor="text1"/>
                <w:kern w:val="2"/>
                <w:sz w:val="22"/>
                <w:szCs w:val="22"/>
              </w:rPr>
            </w:pPr>
            <w:r w:rsidRPr="00515169">
              <w:rPr>
                <w:rFonts w:ascii="ＭＳ 明朝" w:hAnsi="ＭＳ 明朝" w:cs="Times New Roman" w:hint="eastAsia"/>
                <w:color w:val="000000" w:themeColor="text1"/>
                <w:kern w:val="2"/>
                <w:sz w:val="22"/>
                <w:szCs w:val="22"/>
              </w:rPr>
              <w:t>９の２　車両系建設機械（基礎工事用）運転業務従事者安全衛生教育</w:t>
            </w:r>
          </w:p>
        </w:tc>
        <w:tc>
          <w:tcPr>
            <w:tcW w:w="1430" w:type="dxa"/>
            <w:shd w:val="clear" w:color="auto" w:fill="auto"/>
          </w:tcPr>
          <w:p w14:paraId="399AB43E" w14:textId="77777777" w:rsidR="00AD736B" w:rsidRPr="00515169" w:rsidRDefault="00AD736B" w:rsidP="00BA1826">
            <w:pPr>
              <w:suppressAutoHyphens w:val="0"/>
              <w:kinsoku/>
              <w:wordWrap/>
              <w:overflowPunct/>
              <w:autoSpaceDE/>
              <w:autoSpaceDN/>
              <w:adjustRightInd/>
              <w:jc w:val="center"/>
              <w:textAlignment w:val="auto"/>
              <w:rPr>
                <w:rFonts w:ascii="ＭＳ 明朝" w:hAnsi="ＭＳ 明朝" w:cs="Times New Roman"/>
                <w:color w:val="000000" w:themeColor="text1"/>
                <w:kern w:val="2"/>
                <w:sz w:val="22"/>
                <w:szCs w:val="22"/>
              </w:rPr>
            </w:pPr>
            <w:r w:rsidRPr="00515169">
              <w:rPr>
                <w:rFonts w:ascii="ＭＳ 明朝" w:hAnsi="ＭＳ 明朝" w:cs="Times New Roman" w:hint="eastAsia"/>
                <w:color w:val="000000" w:themeColor="text1"/>
                <w:kern w:val="2"/>
                <w:sz w:val="22"/>
                <w:szCs w:val="22"/>
              </w:rPr>
              <w:t>６</w:t>
            </w:r>
          </w:p>
        </w:tc>
      </w:tr>
      <w:tr w:rsidR="00515169" w:rsidRPr="00515169" w14:paraId="331B8BE8" w14:textId="77777777" w:rsidTr="00BA1826">
        <w:tc>
          <w:tcPr>
            <w:tcW w:w="7765" w:type="dxa"/>
            <w:shd w:val="clear" w:color="auto" w:fill="auto"/>
          </w:tcPr>
          <w:p w14:paraId="7A88560E" w14:textId="77777777" w:rsidR="00AD736B" w:rsidRPr="00515169" w:rsidRDefault="00AD736B" w:rsidP="00BA1826">
            <w:pPr>
              <w:suppressAutoHyphens w:val="0"/>
              <w:kinsoku/>
              <w:wordWrap/>
              <w:overflowPunct/>
              <w:autoSpaceDE/>
              <w:autoSpaceDN/>
              <w:adjustRightInd/>
              <w:textAlignment w:val="auto"/>
              <w:rPr>
                <w:rFonts w:ascii="ＭＳ 明朝" w:hAnsi="ＭＳ 明朝" w:cs="Times New Roman"/>
                <w:color w:val="000000" w:themeColor="text1"/>
                <w:kern w:val="2"/>
                <w:sz w:val="22"/>
                <w:szCs w:val="22"/>
              </w:rPr>
            </w:pPr>
            <w:r w:rsidRPr="00515169">
              <w:rPr>
                <w:rFonts w:ascii="ＭＳ 明朝" w:hAnsi="ＭＳ 明朝" w:cs="Times New Roman" w:hint="eastAsia"/>
                <w:color w:val="000000" w:themeColor="text1"/>
                <w:kern w:val="2"/>
                <w:sz w:val="22"/>
                <w:szCs w:val="22"/>
              </w:rPr>
              <w:t>１２　ローラー運転業務従事者安全衛生教育</w:t>
            </w:r>
          </w:p>
        </w:tc>
        <w:tc>
          <w:tcPr>
            <w:tcW w:w="1430" w:type="dxa"/>
            <w:shd w:val="clear" w:color="auto" w:fill="auto"/>
          </w:tcPr>
          <w:p w14:paraId="5B5A527E" w14:textId="77777777" w:rsidR="00AD736B" w:rsidRPr="00515169" w:rsidRDefault="00AD736B" w:rsidP="00BA1826">
            <w:pPr>
              <w:suppressAutoHyphens w:val="0"/>
              <w:kinsoku/>
              <w:wordWrap/>
              <w:overflowPunct/>
              <w:autoSpaceDE/>
              <w:autoSpaceDN/>
              <w:adjustRightInd/>
              <w:jc w:val="center"/>
              <w:textAlignment w:val="auto"/>
              <w:rPr>
                <w:rFonts w:ascii="ＭＳ 明朝" w:hAnsi="ＭＳ 明朝" w:cs="Times New Roman"/>
                <w:color w:val="000000" w:themeColor="text1"/>
                <w:kern w:val="2"/>
                <w:sz w:val="22"/>
                <w:szCs w:val="22"/>
              </w:rPr>
            </w:pPr>
            <w:r w:rsidRPr="00515169">
              <w:rPr>
                <w:rFonts w:ascii="ＭＳ 明朝" w:hAnsi="ＭＳ 明朝" w:cs="Times New Roman" w:hint="eastAsia"/>
                <w:color w:val="000000" w:themeColor="text1"/>
                <w:kern w:val="2"/>
                <w:sz w:val="22"/>
                <w:szCs w:val="22"/>
              </w:rPr>
              <w:t>６</w:t>
            </w:r>
          </w:p>
        </w:tc>
      </w:tr>
      <w:tr w:rsidR="00AD736B" w:rsidRPr="00515169" w14:paraId="678AD0B2" w14:textId="77777777" w:rsidTr="00BA1826">
        <w:tc>
          <w:tcPr>
            <w:tcW w:w="7765" w:type="dxa"/>
            <w:shd w:val="clear" w:color="auto" w:fill="auto"/>
          </w:tcPr>
          <w:p w14:paraId="42D31ED8" w14:textId="77777777" w:rsidR="00AD736B" w:rsidRPr="00515169" w:rsidRDefault="00AD736B" w:rsidP="00BA1826">
            <w:pPr>
              <w:suppressAutoHyphens w:val="0"/>
              <w:kinsoku/>
              <w:wordWrap/>
              <w:overflowPunct/>
              <w:autoSpaceDE/>
              <w:autoSpaceDN/>
              <w:adjustRightInd/>
              <w:textAlignment w:val="auto"/>
              <w:rPr>
                <w:rFonts w:ascii="ＭＳ 明朝" w:hAnsi="ＭＳ 明朝" w:cs="Times New Roman"/>
                <w:color w:val="000000" w:themeColor="text1"/>
                <w:kern w:val="2"/>
                <w:sz w:val="22"/>
                <w:szCs w:val="22"/>
                <w:lang w:eastAsia="zh-TW"/>
              </w:rPr>
            </w:pPr>
            <w:r w:rsidRPr="00515169">
              <w:rPr>
                <w:rFonts w:ascii="ＭＳ 明朝" w:hAnsi="ＭＳ 明朝" w:cs="Times New Roman" w:hint="eastAsia"/>
                <w:color w:val="000000" w:themeColor="text1"/>
                <w:kern w:val="2"/>
                <w:sz w:val="22"/>
                <w:szCs w:val="22"/>
                <w:lang w:eastAsia="zh-TW"/>
              </w:rPr>
              <w:t>１５　玉掛業務従事者安全衛生教育</w:t>
            </w:r>
          </w:p>
        </w:tc>
        <w:tc>
          <w:tcPr>
            <w:tcW w:w="1430" w:type="dxa"/>
            <w:shd w:val="clear" w:color="auto" w:fill="auto"/>
          </w:tcPr>
          <w:p w14:paraId="38531CF6" w14:textId="77777777" w:rsidR="00AD736B" w:rsidRPr="00515169" w:rsidRDefault="00AD736B" w:rsidP="00BA1826">
            <w:pPr>
              <w:suppressAutoHyphens w:val="0"/>
              <w:kinsoku/>
              <w:wordWrap/>
              <w:overflowPunct/>
              <w:autoSpaceDE/>
              <w:autoSpaceDN/>
              <w:adjustRightInd/>
              <w:jc w:val="center"/>
              <w:textAlignment w:val="auto"/>
              <w:rPr>
                <w:rFonts w:ascii="ＭＳ 明朝" w:hAnsi="ＭＳ 明朝" w:cs="Times New Roman"/>
                <w:color w:val="000000" w:themeColor="text1"/>
                <w:kern w:val="2"/>
                <w:sz w:val="22"/>
                <w:szCs w:val="22"/>
              </w:rPr>
            </w:pPr>
            <w:r w:rsidRPr="00515169">
              <w:rPr>
                <w:rFonts w:ascii="ＭＳ 明朝" w:hAnsi="ＭＳ 明朝" w:cs="Times New Roman" w:hint="eastAsia"/>
                <w:color w:val="000000" w:themeColor="text1"/>
                <w:kern w:val="2"/>
                <w:sz w:val="22"/>
                <w:szCs w:val="22"/>
              </w:rPr>
              <w:t>５</w:t>
            </w:r>
          </w:p>
        </w:tc>
      </w:tr>
    </w:tbl>
    <w:p w14:paraId="06E21D60" w14:textId="6D755862" w:rsidR="0019070B" w:rsidRPr="00515169" w:rsidRDefault="0019070B" w:rsidP="0019070B">
      <w:pPr>
        <w:suppressAutoHyphens w:val="0"/>
        <w:kinsoku/>
        <w:wordWrap/>
        <w:overflowPunct/>
        <w:autoSpaceDE/>
        <w:autoSpaceDN/>
        <w:adjustRightInd/>
        <w:jc w:val="both"/>
        <w:textAlignment w:val="auto"/>
        <w:rPr>
          <w:rFonts w:ascii="ＭＳ 明朝" w:hAnsi="Courier New" w:cs="Times New Roman"/>
          <w:color w:val="000000" w:themeColor="text1"/>
          <w:kern w:val="2"/>
          <w:szCs w:val="20"/>
        </w:rPr>
      </w:pPr>
    </w:p>
    <w:p w14:paraId="7D3B5B72" w14:textId="77777777" w:rsidR="00D3403C" w:rsidRPr="00515169" w:rsidRDefault="00D3403C" w:rsidP="0019070B">
      <w:pPr>
        <w:suppressAutoHyphens w:val="0"/>
        <w:kinsoku/>
        <w:wordWrap/>
        <w:overflowPunct/>
        <w:autoSpaceDE/>
        <w:autoSpaceDN/>
        <w:adjustRightInd/>
        <w:spacing w:before="120" w:line="240" w:lineRule="exact"/>
        <w:jc w:val="both"/>
        <w:textAlignment w:val="auto"/>
        <w:rPr>
          <w:rFonts w:ascii="ＭＳ 明朝" w:hAnsi="Courier New" w:cs="Times New Roman"/>
          <w:color w:val="000000" w:themeColor="text1"/>
          <w:kern w:val="2"/>
          <w:sz w:val="18"/>
          <w:szCs w:val="20"/>
        </w:rPr>
      </w:pPr>
    </w:p>
    <w:p w14:paraId="228ADC9F" w14:textId="77777777" w:rsidR="001E1A18" w:rsidRPr="00515169" w:rsidRDefault="00227D89" w:rsidP="001E1A18">
      <w:pPr>
        <w:pStyle w:val="af4"/>
        <w:rPr>
          <w:rFonts w:cs="Times New Roman"/>
          <w:color w:val="000000" w:themeColor="text1"/>
          <w:kern w:val="2"/>
          <w:sz w:val="18"/>
          <w:szCs w:val="20"/>
        </w:rPr>
      </w:pPr>
      <w:r w:rsidRPr="00515169">
        <w:rPr>
          <w:rFonts w:hAnsi="Century" w:cs="Times New Roman"/>
          <w:color w:val="000000" w:themeColor="text1"/>
          <w:kern w:val="2"/>
          <w:sz w:val="18"/>
          <w:szCs w:val="20"/>
        </w:rPr>
        <w:br w:type="page"/>
      </w:r>
      <w:r w:rsidR="001E1A18" w:rsidRPr="00515169">
        <w:rPr>
          <w:rFonts w:cs="Times New Roman" w:hint="eastAsia"/>
          <w:color w:val="000000" w:themeColor="text1"/>
          <w:kern w:val="2"/>
          <w:sz w:val="18"/>
          <w:szCs w:val="20"/>
        </w:rPr>
        <w:t>別表６</w:t>
      </w:r>
    </w:p>
    <w:p w14:paraId="0DD15EF1" w14:textId="255CBD46" w:rsidR="00A76B5F" w:rsidRPr="00515169" w:rsidRDefault="001E1A18" w:rsidP="00195AF0">
      <w:pPr>
        <w:suppressAutoHyphens w:val="0"/>
        <w:kinsoku/>
        <w:wordWrap/>
        <w:overflowPunct/>
        <w:autoSpaceDE/>
        <w:autoSpaceDN/>
        <w:adjustRightInd/>
        <w:jc w:val="center"/>
        <w:textAlignment w:val="auto"/>
        <w:rPr>
          <w:rFonts w:ascii="ＭＳ 明朝" w:hAnsi="Courier New" w:cs="Times New Roman"/>
          <w:color w:val="000000" w:themeColor="text1"/>
          <w:kern w:val="2"/>
          <w:szCs w:val="20"/>
        </w:rPr>
      </w:pPr>
      <w:r w:rsidRPr="00515169">
        <w:rPr>
          <w:rFonts w:ascii="ＭＳ ゴシック" w:eastAsia="ＭＳ ゴシック" w:hAnsi="Courier New" w:cs="Times New Roman" w:hint="eastAsia"/>
          <w:b/>
          <w:bCs/>
          <w:color w:val="000000" w:themeColor="text1"/>
          <w:kern w:val="2"/>
          <w:sz w:val="22"/>
          <w:szCs w:val="20"/>
        </w:rPr>
        <w:t>安衛法に定める教習及び技能</w:t>
      </w:r>
      <w:r w:rsidR="00A76B5F" w:rsidRPr="00515169">
        <w:rPr>
          <w:rFonts w:ascii="ＭＳ ゴシック" w:eastAsia="ＭＳ ゴシック" w:hAnsi="Courier New" w:cs="Times New Roman" w:hint="eastAsia"/>
          <w:b/>
          <w:bCs/>
          <w:color w:val="000000" w:themeColor="text1"/>
          <w:kern w:val="2"/>
          <w:sz w:val="22"/>
          <w:szCs w:val="20"/>
        </w:rPr>
        <w:t>講習</w:t>
      </w:r>
      <w:r w:rsidRPr="00515169">
        <w:rPr>
          <w:rFonts w:ascii="ＭＳ 明朝" w:hAnsi="Courier New" w:cs="Times New Roman"/>
          <w:color w:val="000000" w:themeColor="text1"/>
          <w:kern w:val="2"/>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64"/>
        <w:gridCol w:w="1559"/>
        <w:gridCol w:w="1477"/>
      </w:tblGrid>
      <w:tr w:rsidR="00515169" w:rsidRPr="00515169" w14:paraId="785BC38B" w14:textId="77777777" w:rsidTr="00BA1826">
        <w:trPr>
          <w:cantSplit/>
          <w:trHeight w:val="355"/>
          <w:jc w:val="center"/>
        </w:trPr>
        <w:tc>
          <w:tcPr>
            <w:tcW w:w="5664" w:type="dxa"/>
            <w:vMerge w:val="restart"/>
            <w:vAlign w:val="center"/>
          </w:tcPr>
          <w:p w14:paraId="45641095" w14:textId="77777777" w:rsidR="005C6AA9" w:rsidRPr="00515169" w:rsidRDefault="005C6AA9" w:rsidP="00BA1826">
            <w:pPr>
              <w:suppressAutoHyphens w:val="0"/>
              <w:kinsoku/>
              <w:wordWrap/>
              <w:overflowPunct/>
              <w:autoSpaceDE/>
              <w:autoSpaceDN/>
              <w:adjustRightInd/>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区　　　　　　　分</w:t>
            </w:r>
          </w:p>
        </w:tc>
        <w:tc>
          <w:tcPr>
            <w:tcW w:w="3036" w:type="dxa"/>
            <w:gridSpan w:val="2"/>
            <w:vAlign w:val="center"/>
          </w:tcPr>
          <w:p w14:paraId="2ADCEC23" w14:textId="77777777" w:rsidR="005C6AA9" w:rsidRPr="00515169" w:rsidRDefault="005C6AA9" w:rsidP="00BA1826">
            <w:pPr>
              <w:suppressAutoHyphens w:val="0"/>
              <w:kinsoku/>
              <w:wordWrap/>
              <w:overflowPunct/>
              <w:autoSpaceDE/>
              <w:autoSpaceDN/>
              <w:adjustRightInd/>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教習時間又は講習時間</w:t>
            </w:r>
          </w:p>
        </w:tc>
      </w:tr>
      <w:tr w:rsidR="00515169" w:rsidRPr="00515169" w14:paraId="0C3C49A1" w14:textId="77777777" w:rsidTr="00BA1826">
        <w:trPr>
          <w:cantSplit/>
          <w:trHeight w:val="318"/>
          <w:jc w:val="center"/>
        </w:trPr>
        <w:tc>
          <w:tcPr>
            <w:tcW w:w="5664" w:type="dxa"/>
            <w:vMerge/>
            <w:tcBorders>
              <w:bottom w:val="nil"/>
            </w:tcBorders>
            <w:vAlign w:val="center"/>
          </w:tcPr>
          <w:p w14:paraId="73699A9D" w14:textId="77777777" w:rsidR="005C6AA9" w:rsidRPr="00515169" w:rsidRDefault="005C6AA9" w:rsidP="00BA1826">
            <w:pPr>
              <w:suppressAutoHyphens w:val="0"/>
              <w:kinsoku/>
              <w:wordWrap/>
              <w:overflowPunct/>
              <w:autoSpaceDE/>
              <w:autoSpaceDN/>
              <w:adjustRightInd/>
              <w:jc w:val="center"/>
              <w:textAlignment w:val="auto"/>
              <w:rPr>
                <w:rFonts w:ascii="ＭＳ 明朝" w:hAnsi="Courier New" w:cs="Times New Roman"/>
                <w:color w:val="000000" w:themeColor="text1"/>
                <w:kern w:val="2"/>
                <w:sz w:val="18"/>
                <w:szCs w:val="20"/>
              </w:rPr>
            </w:pPr>
          </w:p>
        </w:tc>
        <w:tc>
          <w:tcPr>
            <w:tcW w:w="1559" w:type="dxa"/>
            <w:tcBorders>
              <w:bottom w:val="nil"/>
            </w:tcBorders>
            <w:vAlign w:val="center"/>
          </w:tcPr>
          <w:p w14:paraId="355D6143" w14:textId="77777777" w:rsidR="005C6AA9" w:rsidRPr="00515169" w:rsidRDefault="005C6AA9" w:rsidP="00BA1826">
            <w:pPr>
              <w:suppressAutoHyphens w:val="0"/>
              <w:kinsoku/>
              <w:wordWrap/>
              <w:overflowPunct/>
              <w:autoSpaceDE/>
              <w:autoSpaceDN/>
              <w:adjustRightInd/>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学　　科</w:t>
            </w:r>
          </w:p>
        </w:tc>
        <w:tc>
          <w:tcPr>
            <w:tcW w:w="1477" w:type="dxa"/>
            <w:tcBorders>
              <w:bottom w:val="nil"/>
            </w:tcBorders>
            <w:vAlign w:val="center"/>
          </w:tcPr>
          <w:p w14:paraId="5A69144A" w14:textId="77777777" w:rsidR="005C6AA9" w:rsidRPr="00515169" w:rsidRDefault="005C6AA9" w:rsidP="00BA1826">
            <w:pPr>
              <w:suppressAutoHyphens w:val="0"/>
              <w:kinsoku/>
              <w:wordWrap/>
              <w:overflowPunct/>
              <w:autoSpaceDE/>
              <w:autoSpaceDN/>
              <w:adjustRightInd/>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実　　技</w:t>
            </w:r>
          </w:p>
        </w:tc>
      </w:tr>
      <w:tr w:rsidR="00515169" w:rsidRPr="00515169" w14:paraId="5B9C80AE" w14:textId="77777777" w:rsidTr="00F5226D">
        <w:trPr>
          <w:trHeight w:val="207"/>
          <w:jc w:val="center"/>
        </w:trPr>
        <w:tc>
          <w:tcPr>
            <w:tcW w:w="5664" w:type="dxa"/>
            <w:tcBorders>
              <w:bottom w:val="single" w:sz="4" w:space="0" w:color="auto"/>
              <w:right w:val="nil"/>
            </w:tcBorders>
            <w:vAlign w:val="center"/>
          </w:tcPr>
          <w:p w14:paraId="7FE16ACB" w14:textId="77777777" w:rsidR="005C6AA9" w:rsidRPr="00515169" w:rsidRDefault="005C6AA9" w:rsidP="00BA1826">
            <w:pPr>
              <w:suppressAutoHyphens w:val="0"/>
              <w:kinsoku/>
              <w:wordWrap/>
              <w:overflowPunct/>
              <w:autoSpaceDE/>
              <w:autoSpaceDN/>
              <w:adjustRightInd/>
              <w:jc w:val="both"/>
              <w:textAlignment w:val="auto"/>
              <w:rPr>
                <w:rFonts w:ascii="ＭＳ 明朝" w:hAnsi="Century" w:cs="Times New Roman"/>
                <w:color w:val="000000" w:themeColor="text1"/>
                <w:kern w:val="2"/>
                <w:sz w:val="18"/>
                <w:szCs w:val="20"/>
                <w:lang w:eastAsia="zh-TW"/>
              </w:rPr>
            </w:pPr>
            <w:r w:rsidRPr="00515169">
              <w:rPr>
                <w:rFonts w:ascii="ＭＳ 明朝" w:hAnsi="Century" w:cs="Times New Roman" w:hint="eastAsia"/>
                <w:color w:val="000000" w:themeColor="text1"/>
                <w:kern w:val="2"/>
                <w:sz w:val="18"/>
                <w:szCs w:val="20"/>
                <w:lang w:eastAsia="zh-TW"/>
              </w:rPr>
              <w:t>労働安全衛生法第75条別表第17(教習)</w:t>
            </w:r>
          </w:p>
        </w:tc>
        <w:tc>
          <w:tcPr>
            <w:tcW w:w="1559" w:type="dxa"/>
            <w:tcBorders>
              <w:left w:val="single" w:sz="4" w:space="0" w:color="auto"/>
              <w:bottom w:val="single" w:sz="4" w:space="0" w:color="auto"/>
              <w:right w:val="single" w:sz="4" w:space="0" w:color="auto"/>
            </w:tcBorders>
            <w:vAlign w:val="center"/>
          </w:tcPr>
          <w:p w14:paraId="05CAEEA0" w14:textId="77777777" w:rsidR="005C6AA9" w:rsidRPr="00515169" w:rsidRDefault="005C6AA9" w:rsidP="00BA1826">
            <w:pPr>
              <w:suppressAutoHyphens w:val="0"/>
              <w:kinsoku/>
              <w:wordWrap/>
              <w:overflowPunct/>
              <w:autoSpaceDE/>
              <w:autoSpaceDN/>
              <w:adjustRightInd/>
              <w:ind w:right="113"/>
              <w:jc w:val="right"/>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（時間）</w:t>
            </w:r>
          </w:p>
        </w:tc>
        <w:tc>
          <w:tcPr>
            <w:tcW w:w="1477" w:type="dxa"/>
            <w:tcBorders>
              <w:left w:val="nil"/>
              <w:bottom w:val="single" w:sz="4" w:space="0" w:color="auto"/>
            </w:tcBorders>
            <w:vAlign w:val="center"/>
          </w:tcPr>
          <w:p w14:paraId="553133C9" w14:textId="77777777" w:rsidR="005C6AA9" w:rsidRPr="00515169" w:rsidRDefault="005C6AA9" w:rsidP="00BA1826">
            <w:pPr>
              <w:suppressAutoHyphens w:val="0"/>
              <w:kinsoku/>
              <w:wordWrap/>
              <w:overflowPunct/>
              <w:autoSpaceDE/>
              <w:autoSpaceDN/>
              <w:adjustRightInd/>
              <w:ind w:right="113"/>
              <w:jc w:val="right"/>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（時間）</w:t>
            </w:r>
          </w:p>
        </w:tc>
      </w:tr>
      <w:tr w:rsidR="00515169" w:rsidRPr="00515169" w14:paraId="34F3765E" w14:textId="77777777" w:rsidTr="00BA1826">
        <w:trPr>
          <w:trHeight w:val="340"/>
          <w:jc w:val="center"/>
        </w:trPr>
        <w:tc>
          <w:tcPr>
            <w:tcW w:w="5664" w:type="dxa"/>
            <w:tcBorders>
              <w:top w:val="single" w:sz="4" w:space="0" w:color="auto"/>
              <w:bottom w:val="single" w:sz="4" w:space="0" w:color="auto"/>
              <w:right w:val="nil"/>
            </w:tcBorders>
            <w:vAlign w:val="center"/>
          </w:tcPr>
          <w:p w14:paraId="1E018B2C" w14:textId="77777777" w:rsidR="005C6AA9" w:rsidRPr="00515169" w:rsidRDefault="005C6AA9" w:rsidP="00BA1826">
            <w:pPr>
              <w:suppressAutoHyphens w:val="0"/>
              <w:kinsoku/>
              <w:wordWrap/>
              <w:overflowPunct/>
              <w:autoSpaceDE/>
              <w:autoSpaceDN/>
              <w:adjustRightInd/>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2　 クレーン運転実技教習</w:t>
            </w:r>
          </w:p>
        </w:tc>
        <w:tc>
          <w:tcPr>
            <w:tcW w:w="1559" w:type="dxa"/>
            <w:tcBorders>
              <w:top w:val="single" w:sz="4" w:space="0" w:color="auto"/>
              <w:left w:val="single" w:sz="4" w:space="0" w:color="auto"/>
              <w:bottom w:val="single" w:sz="4" w:space="0" w:color="auto"/>
              <w:right w:val="single" w:sz="4" w:space="0" w:color="auto"/>
            </w:tcBorders>
            <w:vAlign w:val="center"/>
          </w:tcPr>
          <w:p w14:paraId="3C44E968" w14:textId="77777777" w:rsidR="005C6AA9" w:rsidRPr="00515169" w:rsidRDefault="005C6AA9" w:rsidP="00BA1826">
            <w:pPr>
              <w:suppressAutoHyphens w:val="0"/>
              <w:kinsoku/>
              <w:wordWrap/>
              <w:overflowPunct/>
              <w:autoSpaceDE/>
              <w:autoSpaceDN/>
              <w:adjustRightInd/>
              <w:ind w:right="113"/>
              <w:jc w:val="right"/>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tc>
        <w:tc>
          <w:tcPr>
            <w:tcW w:w="1477" w:type="dxa"/>
            <w:tcBorders>
              <w:top w:val="single" w:sz="4" w:space="0" w:color="auto"/>
              <w:left w:val="nil"/>
              <w:bottom w:val="single" w:sz="4" w:space="0" w:color="auto"/>
            </w:tcBorders>
            <w:vAlign w:val="center"/>
          </w:tcPr>
          <w:p w14:paraId="3ABB0D21" w14:textId="77777777" w:rsidR="005C6AA9" w:rsidRPr="00515169" w:rsidRDefault="005C6AA9" w:rsidP="00BA1826">
            <w:pPr>
              <w:suppressAutoHyphens w:val="0"/>
              <w:kinsoku/>
              <w:wordWrap/>
              <w:overflowPunct/>
              <w:autoSpaceDE/>
              <w:autoSpaceDN/>
              <w:adjustRightInd/>
              <w:ind w:right="397"/>
              <w:jc w:val="right"/>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9</w:t>
            </w:r>
          </w:p>
        </w:tc>
      </w:tr>
      <w:tr w:rsidR="00515169" w:rsidRPr="00515169" w14:paraId="3AD2AD8F" w14:textId="77777777" w:rsidTr="00BA1826">
        <w:trPr>
          <w:trHeight w:val="340"/>
          <w:jc w:val="center"/>
        </w:trPr>
        <w:tc>
          <w:tcPr>
            <w:tcW w:w="5664" w:type="dxa"/>
            <w:tcBorders>
              <w:top w:val="single" w:sz="4" w:space="0" w:color="auto"/>
              <w:bottom w:val="single" w:sz="4" w:space="0" w:color="auto"/>
              <w:right w:val="nil"/>
            </w:tcBorders>
            <w:vAlign w:val="center"/>
          </w:tcPr>
          <w:p w14:paraId="7B10C3A5" w14:textId="77777777" w:rsidR="005C6AA9" w:rsidRPr="00515169" w:rsidRDefault="005C6AA9" w:rsidP="00BA1826">
            <w:pPr>
              <w:suppressAutoHyphens w:val="0"/>
              <w:kinsoku/>
              <w:wordWrap/>
              <w:overflowPunct/>
              <w:autoSpaceDE/>
              <w:autoSpaceDN/>
              <w:adjustRightInd/>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3　 移動式クレーン運転実技教習</w:t>
            </w:r>
          </w:p>
        </w:tc>
        <w:tc>
          <w:tcPr>
            <w:tcW w:w="1559" w:type="dxa"/>
            <w:tcBorders>
              <w:top w:val="single" w:sz="4" w:space="0" w:color="auto"/>
              <w:left w:val="single" w:sz="4" w:space="0" w:color="auto"/>
              <w:bottom w:val="single" w:sz="4" w:space="0" w:color="auto"/>
              <w:right w:val="single" w:sz="4" w:space="0" w:color="auto"/>
            </w:tcBorders>
            <w:vAlign w:val="center"/>
          </w:tcPr>
          <w:p w14:paraId="4D2E866E" w14:textId="77777777" w:rsidR="005C6AA9" w:rsidRPr="00515169" w:rsidRDefault="005C6AA9" w:rsidP="00BA1826">
            <w:pPr>
              <w:suppressAutoHyphens w:val="0"/>
              <w:kinsoku/>
              <w:wordWrap/>
              <w:overflowPunct/>
              <w:autoSpaceDE/>
              <w:autoSpaceDN/>
              <w:adjustRightInd/>
              <w:ind w:right="113"/>
              <w:jc w:val="right"/>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tc>
        <w:tc>
          <w:tcPr>
            <w:tcW w:w="1477" w:type="dxa"/>
            <w:tcBorders>
              <w:top w:val="single" w:sz="4" w:space="0" w:color="auto"/>
              <w:left w:val="nil"/>
              <w:bottom w:val="single" w:sz="4" w:space="0" w:color="auto"/>
            </w:tcBorders>
            <w:vAlign w:val="center"/>
          </w:tcPr>
          <w:p w14:paraId="0CE7FC9C" w14:textId="77777777" w:rsidR="005C6AA9" w:rsidRPr="00515169" w:rsidRDefault="005C6AA9" w:rsidP="00BA1826">
            <w:pPr>
              <w:suppressAutoHyphens w:val="0"/>
              <w:kinsoku/>
              <w:wordWrap/>
              <w:overflowPunct/>
              <w:autoSpaceDE/>
              <w:autoSpaceDN/>
              <w:adjustRightInd/>
              <w:ind w:right="397"/>
              <w:jc w:val="right"/>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9</w:t>
            </w:r>
          </w:p>
        </w:tc>
      </w:tr>
      <w:tr w:rsidR="00515169" w:rsidRPr="00515169" w14:paraId="2EEEEEC6" w14:textId="77777777" w:rsidTr="00BA1826">
        <w:trPr>
          <w:trHeight w:val="340"/>
          <w:jc w:val="center"/>
        </w:trPr>
        <w:tc>
          <w:tcPr>
            <w:tcW w:w="5664" w:type="dxa"/>
            <w:tcBorders>
              <w:top w:val="single" w:sz="4" w:space="0" w:color="auto"/>
              <w:bottom w:val="single" w:sz="4" w:space="0" w:color="auto"/>
              <w:right w:val="nil"/>
            </w:tcBorders>
            <w:vAlign w:val="center"/>
          </w:tcPr>
          <w:p w14:paraId="3F592C54" w14:textId="77777777" w:rsidR="005C6AA9" w:rsidRPr="00515169" w:rsidRDefault="005C6AA9" w:rsidP="00BA1826">
            <w:pPr>
              <w:suppressAutoHyphens w:val="0"/>
              <w:kinsoku/>
              <w:wordWrap/>
              <w:overflowPunct/>
              <w:autoSpaceDE/>
              <w:autoSpaceDN/>
              <w:adjustRightInd/>
              <w:jc w:val="both"/>
              <w:textAlignment w:val="auto"/>
              <w:rPr>
                <w:rFonts w:ascii="ＭＳ 明朝" w:hAnsi="Century" w:cs="Times New Roman"/>
                <w:color w:val="000000" w:themeColor="text1"/>
                <w:kern w:val="2"/>
                <w:sz w:val="18"/>
                <w:szCs w:val="20"/>
                <w:lang w:eastAsia="zh-TW"/>
              </w:rPr>
            </w:pPr>
            <w:r w:rsidRPr="00515169">
              <w:rPr>
                <w:rFonts w:ascii="ＭＳ 明朝" w:hAnsi="Century" w:cs="Times New Roman" w:hint="eastAsia"/>
                <w:color w:val="000000" w:themeColor="text1"/>
                <w:kern w:val="2"/>
                <w:sz w:val="18"/>
                <w:szCs w:val="20"/>
                <w:lang w:eastAsia="zh-TW"/>
              </w:rPr>
              <w:t>労働安全衛生法第76条別表第18(技能講習)</w:t>
            </w:r>
          </w:p>
        </w:tc>
        <w:tc>
          <w:tcPr>
            <w:tcW w:w="1559" w:type="dxa"/>
            <w:tcBorders>
              <w:top w:val="single" w:sz="4" w:space="0" w:color="auto"/>
              <w:left w:val="single" w:sz="4" w:space="0" w:color="auto"/>
              <w:bottom w:val="single" w:sz="4" w:space="0" w:color="auto"/>
              <w:right w:val="single" w:sz="4" w:space="0" w:color="auto"/>
            </w:tcBorders>
            <w:vAlign w:val="center"/>
          </w:tcPr>
          <w:p w14:paraId="5B066323" w14:textId="77777777" w:rsidR="005C6AA9" w:rsidRPr="00515169" w:rsidRDefault="005C6AA9" w:rsidP="00BA1826">
            <w:pPr>
              <w:suppressAutoHyphens w:val="0"/>
              <w:kinsoku/>
              <w:wordWrap/>
              <w:overflowPunct/>
              <w:autoSpaceDE/>
              <w:autoSpaceDN/>
              <w:adjustRightInd/>
              <w:ind w:right="113"/>
              <w:jc w:val="right"/>
              <w:textAlignment w:val="auto"/>
              <w:rPr>
                <w:rFonts w:ascii="ＭＳ 明朝" w:hAnsi="Century" w:cs="Times New Roman"/>
                <w:color w:val="000000" w:themeColor="text1"/>
                <w:kern w:val="2"/>
                <w:sz w:val="18"/>
                <w:szCs w:val="20"/>
                <w:lang w:eastAsia="zh-CN"/>
              </w:rPr>
            </w:pPr>
            <w:r w:rsidRPr="00515169">
              <w:rPr>
                <w:rFonts w:ascii="ＭＳ 明朝" w:hAnsi="Century" w:cs="Times New Roman" w:hint="eastAsia"/>
                <w:color w:val="000000" w:themeColor="text1"/>
                <w:kern w:val="2"/>
                <w:sz w:val="18"/>
                <w:szCs w:val="20"/>
              </w:rPr>
              <w:t>（時間）</w:t>
            </w:r>
          </w:p>
        </w:tc>
        <w:tc>
          <w:tcPr>
            <w:tcW w:w="1477" w:type="dxa"/>
            <w:tcBorders>
              <w:top w:val="single" w:sz="4" w:space="0" w:color="auto"/>
              <w:left w:val="nil"/>
              <w:bottom w:val="single" w:sz="4" w:space="0" w:color="auto"/>
            </w:tcBorders>
            <w:vAlign w:val="center"/>
          </w:tcPr>
          <w:p w14:paraId="1F1620A4" w14:textId="77777777" w:rsidR="005C6AA9" w:rsidRPr="00515169" w:rsidRDefault="005C6AA9" w:rsidP="00BA1826">
            <w:pPr>
              <w:suppressAutoHyphens w:val="0"/>
              <w:kinsoku/>
              <w:wordWrap/>
              <w:overflowPunct/>
              <w:autoSpaceDE/>
              <w:autoSpaceDN/>
              <w:adjustRightInd/>
              <w:ind w:right="113"/>
              <w:jc w:val="right"/>
              <w:textAlignment w:val="auto"/>
              <w:rPr>
                <w:rFonts w:ascii="ＭＳ 明朝" w:hAnsi="Century" w:cs="Times New Roman"/>
                <w:color w:val="000000" w:themeColor="text1"/>
                <w:kern w:val="2"/>
                <w:sz w:val="18"/>
                <w:szCs w:val="20"/>
                <w:lang w:eastAsia="zh-CN"/>
              </w:rPr>
            </w:pPr>
            <w:r w:rsidRPr="00515169">
              <w:rPr>
                <w:rFonts w:ascii="ＭＳ 明朝" w:hAnsi="Century" w:cs="Times New Roman" w:hint="eastAsia"/>
                <w:color w:val="000000" w:themeColor="text1"/>
                <w:kern w:val="2"/>
                <w:sz w:val="18"/>
                <w:szCs w:val="20"/>
              </w:rPr>
              <w:t>（時間）</w:t>
            </w:r>
          </w:p>
        </w:tc>
      </w:tr>
      <w:tr w:rsidR="00515169" w:rsidRPr="00515169" w14:paraId="73CC3A22" w14:textId="77777777" w:rsidTr="00BA1826">
        <w:trPr>
          <w:trHeight w:val="340"/>
          <w:jc w:val="center"/>
        </w:trPr>
        <w:tc>
          <w:tcPr>
            <w:tcW w:w="5664" w:type="dxa"/>
            <w:tcBorders>
              <w:top w:val="single" w:sz="4" w:space="0" w:color="auto"/>
              <w:bottom w:val="single" w:sz="4" w:space="0" w:color="auto"/>
              <w:right w:val="nil"/>
            </w:tcBorders>
            <w:vAlign w:val="center"/>
          </w:tcPr>
          <w:p w14:paraId="1F4AE871" w14:textId="77777777" w:rsidR="005C6AA9" w:rsidRPr="00515169" w:rsidRDefault="005C6AA9" w:rsidP="00BA1826">
            <w:pPr>
              <w:suppressAutoHyphens w:val="0"/>
              <w:kinsoku/>
              <w:wordWrap/>
              <w:overflowPunct/>
              <w:autoSpaceDE/>
              <w:autoSpaceDN/>
              <w:adjustRightInd/>
              <w:jc w:val="both"/>
              <w:textAlignment w:val="auto"/>
              <w:rPr>
                <w:rFonts w:ascii="ＭＳ 明朝" w:eastAsia="DengXian" w:hAnsi="Century" w:cs="Times New Roman"/>
                <w:color w:val="000000" w:themeColor="text1"/>
                <w:kern w:val="2"/>
                <w:sz w:val="18"/>
                <w:szCs w:val="20"/>
                <w:lang w:eastAsia="zh-TW"/>
              </w:rPr>
            </w:pPr>
            <w:r w:rsidRPr="00515169">
              <w:rPr>
                <w:rFonts w:ascii="ＭＳ 明朝" w:hAnsi="Century" w:cs="Times New Roman" w:hint="eastAsia"/>
                <w:color w:val="000000" w:themeColor="text1"/>
                <w:kern w:val="2"/>
                <w:sz w:val="18"/>
                <w:szCs w:val="20"/>
                <w:lang w:eastAsia="zh-TW"/>
              </w:rPr>
              <w:t xml:space="preserve">　1　 木材加工用機械作業主任者技能講習</w:t>
            </w:r>
          </w:p>
        </w:tc>
        <w:tc>
          <w:tcPr>
            <w:tcW w:w="1559" w:type="dxa"/>
            <w:tcBorders>
              <w:top w:val="single" w:sz="4" w:space="0" w:color="auto"/>
              <w:left w:val="single" w:sz="4" w:space="0" w:color="auto"/>
              <w:bottom w:val="single" w:sz="4" w:space="0" w:color="auto"/>
              <w:right w:val="single" w:sz="4" w:space="0" w:color="auto"/>
            </w:tcBorders>
            <w:vAlign w:val="center"/>
          </w:tcPr>
          <w:p w14:paraId="17C3E79B" w14:textId="77777777" w:rsidR="005C6AA9" w:rsidRPr="00515169" w:rsidRDefault="005C6AA9" w:rsidP="00BA1826">
            <w:pPr>
              <w:suppressAutoHyphens w:val="0"/>
              <w:kinsoku/>
              <w:wordWrap/>
              <w:overflowPunct/>
              <w:autoSpaceDE/>
              <w:autoSpaceDN/>
              <w:adjustRightInd/>
              <w:ind w:right="-238"/>
              <w:jc w:val="center"/>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15</w:t>
            </w:r>
          </w:p>
        </w:tc>
        <w:tc>
          <w:tcPr>
            <w:tcW w:w="1477" w:type="dxa"/>
            <w:tcBorders>
              <w:top w:val="single" w:sz="4" w:space="0" w:color="auto"/>
              <w:left w:val="nil"/>
              <w:bottom w:val="single" w:sz="4" w:space="0" w:color="auto"/>
            </w:tcBorders>
            <w:vAlign w:val="center"/>
          </w:tcPr>
          <w:p w14:paraId="5198F3C2" w14:textId="77777777" w:rsidR="005C6AA9" w:rsidRPr="00515169" w:rsidRDefault="005C6AA9" w:rsidP="00BA1826">
            <w:pPr>
              <w:suppressAutoHyphens w:val="0"/>
              <w:kinsoku/>
              <w:wordWrap/>
              <w:overflowPunct/>
              <w:autoSpaceDE/>
              <w:autoSpaceDN/>
              <w:adjustRightInd/>
              <w:ind w:right="569"/>
              <w:jc w:val="right"/>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w:t>
            </w:r>
          </w:p>
        </w:tc>
      </w:tr>
      <w:tr w:rsidR="00515169" w:rsidRPr="00515169" w14:paraId="46C5A32B" w14:textId="77777777" w:rsidTr="00BA1826">
        <w:trPr>
          <w:trHeight w:val="340"/>
          <w:jc w:val="center"/>
        </w:trPr>
        <w:tc>
          <w:tcPr>
            <w:tcW w:w="5664" w:type="dxa"/>
            <w:tcBorders>
              <w:top w:val="single" w:sz="4" w:space="0" w:color="auto"/>
              <w:bottom w:val="single" w:sz="4" w:space="0" w:color="auto"/>
              <w:right w:val="nil"/>
            </w:tcBorders>
            <w:vAlign w:val="center"/>
          </w:tcPr>
          <w:p w14:paraId="7CDF1053" w14:textId="6C9F6580" w:rsidR="005C6AA9" w:rsidRPr="00515169" w:rsidRDefault="005C6AA9" w:rsidP="00BA1826">
            <w:pPr>
              <w:suppressAutoHyphens w:val="0"/>
              <w:kinsoku/>
              <w:wordWrap/>
              <w:overflowPunct/>
              <w:autoSpaceDE/>
              <w:autoSpaceDN/>
              <w:adjustRightInd/>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5　 </w:t>
            </w:r>
            <w:r w:rsidRPr="00515169">
              <w:rPr>
                <w:rFonts w:ascii="ＭＳ 明朝" w:hAnsi="ＭＳ 明朝" w:cs="Times New Roman" w:hint="eastAsia"/>
                <w:color w:val="000000" w:themeColor="text1"/>
                <w:kern w:val="2"/>
                <w:sz w:val="18"/>
                <w:szCs w:val="18"/>
              </w:rPr>
              <w:t>地山の</w:t>
            </w:r>
            <w:r w:rsidR="00A76046">
              <w:rPr>
                <w:rFonts w:ascii="ＭＳ 明朝" w:hAnsi="ＭＳ 明朝" w:cs="Times New Roman" w:hint="eastAsia"/>
                <w:color w:val="000000" w:themeColor="text1"/>
                <w:kern w:val="2"/>
                <w:sz w:val="18"/>
                <w:szCs w:val="18"/>
              </w:rPr>
              <w:t>掘</w:t>
            </w:r>
            <w:r w:rsidRPr="00515169">
              <w:rPr>
                <w:rFonts w:ascii="ＭＳ 明朝" w:hAnsi="ＭＳ 明朝" w:cs="Times New Roman" w:hint="eastAsia"/>
                <w:color w:val="000000" w:themeColor="text1"/>
                <w:kern w:val="2"/>
                <w:sz w:val="18"/>
                <w:szCs w:val="18"/>
              </w:rPr>
              <w:t>削及び土止め支保工作業主任者技能講習</w:t>
            </w:r>
          </w:p>
        </w:tc>
        <w:tc>
          <w:tcPr>
            <w:tcW w:w="1559" w:type="dxa"/>
            <w:tcBorders>
              <w:top w:val="single" w:sz="4" w:space="0" w:color="auto"/>
              <w:left w:val="single" w:sz="4" w:space="0" w:color="auto"/>
              <w:bottom w:val="single" w:sz="4" w:space="0" w:color="auto"/>
              <w:right w:val="single" w:sz="4" w:space="0" w:color="auto"/>
            </w:tcBorders>
            <w:vAlign w:val="center"/>
          </w:tcPr>
          <w:p w14:paraId="1482489A" w14:textId="77777777" w:rsidR="005C6AA9" w:rsidRPr="00515169" w:rsidRDefault="005C6AA9" w:rsidP="00BA1826">
            <w:pPr>
              <w:suppressAutoHyphens w:val="0"/>
              <w:kinsoku/>
              <w:overflowPunct/>
              <w:autoSpaceDE/>
              <w:autoSpaceDN/>
              <w:adjustRightInd/>
              <w:ind w:right="397"/>
              <w:jc w:val="center"/>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17</w:t>
            </w:r>
          </w:p>
        </w:tc>
        <w:tc>
          <w:tcPr>
            <w:tcW w:w="1477" w:type="dxa"/>
            <w:tcBorders>
              <w:top w:val="single" w:sz="4" w:space="0" w:color="auto"/>
              <w:left w:val="single" w:sz="4" w:space="0" w:color="auto"/>
              <w:bottom w:val="single" w:sz="4" w:space="0" w:color="auto"/>
            </w:tcBorders>
            <w:vAlign w:val="center"/>
          </w:tcPr>
          <w:p w14:paraId="6527E694" w14:textId="77777777" w:rsidR="005C6AA9" w:rsidRPr="00515169" w:rsidRDefault="005C6AA9" w:rsidP="00BA1826">
            <w:pPr>
              <w:suppressAutoHyphens w:val="0"/>
              <w:kinsoku/>
              <w:overflowPunct/>
              <w:autoSpaceDE/>
              <w:autoSpaceDN/>
              <w:adjustRightInd/>
              <w:ind w:rightChars="-84" w:right="-180"/>
              <w:jc w:val="center"/>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tc>
      </w:tr>
      <w:tr w:rsidR="00515169" w:rsidRPr="00515169" w14:paraId="1F6D1508" w14:textId="77777777" w:rsidTr="00BA1826">
        <w:trPr>
          <w:trHeight w:val="340"/>
          <w:jc w:val="center"/>
        </w:trPr>
        <w:tc>
          <w:tcPr>
            <w:tcW w:w="5664" w:type="dxa"/>
            <w:tcBorders>
              <w:top w:val="single" w:sz="4" w:space="0" w:color="auto"/>
              <w:bottom w:val="single" w:sz="4" w:space="0" w:color="auto"/>
              <w:right w:val="nil"/>
            </w:tcBorders>
            <w:vAlign w:val="center"/>
          </w:tcPr>
          <w:p w14:paraId="27117593" w14:textId="3A05E34D" w:rsidR="005C6AA9" w:rsidRPr="00515169" w:rsidRDefault="005C6AA9" w:rsidP="00BA1826">
            <w:pPr>
              <w:suppressAutoHyphens w:val="0"/>
              <w:kinsoku/>
              <w:wordWrap/>
              <w:overflowPunct/>
              <w:autoSpaceDE/>
              <w:autoSpaceDN/>
              <w:adjustRightInd/>
              <w:jc w:val="both"/>
              <w:textAlignment w:val="auto"/>
              <w:rPr>
                <w:rFonts w:ascii="ＭＳ 明朝" w:hAnsi="ＭＳ 明朝" w:cs="Times New Roman"/>
                <w:color w:val="000000" w:themeColor="text1"/>
                <w:kern w:val="2"/>
                <w:sz w:val="18"/>
                <w:szCs w:val="18"/>
              </w:rPr>
            </w:pPr>
            <w:r w:rsidRPr="00515169">
              <w:rPr>
                <w:rFonts w:ascii="ＭＳ 明朝" w:hAnsi="ＭＳ 明朝" w:cs="Times New Roman" w:hint="eastAsia"/>
                <w:color w:val="000000" w:themeColor="text1"/>
                <w:kern w:val="2"/>
                <w:sz w:val="18"/>
                <w:szCs w:val="18"/>
              </w:rPr>
              <w:t xml:space="preserve">　</w:t>
            </w:r>
            <w:r w:rsidRPr="00515169">
              <w:rPr>
                <w:rFonts w:ascii="ＭＳ 明朝" w:hAnsi="ＭＳ 明朝" w:cs="Times New Roman"/>
                <w:color w:val="000000" w:themeColor="text1"/>
                <w:kern w:val="2"/>
                <w:sz w:val="18"/>
                <w:szCs w:val="18"/>
              </w:rPr>
              <w:t>6　 ずい道等の</w:t>
            </w:r>
            <w:r w:rsidR="00A76046">
              <w:rPr>
                <w:rFonts w:ascii="ＭＳ 明朝" w:hAnsi="ＭＳ 明朝" w:cs="Times New Roman" w:hint="eastAsia"/>
                <w:color w:val="000000" w:themeColor="text1"/>
                <w:kern w:val="2"/>
                <w:sz w:val="18"/>
                <w:szCs w:val="18"/>
              </w:rPr>
              <w:t>掘</w:t>
            </w:r>
            <w:r w:rsidRPr="00515169">
              <w:rPr>
                <w:rFonts w:ascii="ＭＳ 明朝" w:hAnsi="ＭＳ 明朝" w:cs="Times New Roman"/>
                <w:color w:val="000000" w:themeColor="text1"/>
                <w:kern w:val="2"/>
                <w:sz w:val="18"/>
                <w:szCs w:val="18"/>
              </w:rPr>
              <w:t>削等作業主任者技能講習</w:t>
            </w:r>
          </w:p>
        </w:tc>
        <w:tc>
          <w:tcPr>
            <w:tcW w:w="1559" w:type="dxa"/>
            <w:tcBorders>
              <w:top w:val="single" w:sz="4" w:space="0" w:color="auto"/>
              <w:left w:val="single" w:sz="4" w:space="0" w:color="auto"/>
              <w:bottom w:val="single" w:sz="4" w:space="0" w:color="auto"/>
              <w:right w:val="single" w:sz="4" w:space="0" w:color="auto"/>
            </w:tcBorders>
            <w:vAlign w:val="center"/>
          </w:tcPr>
          <w:p w14:paraId="63D850C8" w14:textId="77777777" w:rsidR="005C6AA9" w:rsidRPr="00515169" w:rsidRDefault="005C6AA9" w:rsidP="00BA1826">
            <w:pPr>
              <w:suppressAutoHyphens w:val="0"/>
              <w:kinsoku/>
              <w:overflowPunct/>
              <w:autoSpaceDE/>
              <w:autoSpaceDN/>
              <w:adjustRightInd/>
              <w:ind w:right="397"/>
              <w:jc w:val="center"/>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1</w:t>
            </w:r>
            <w:r w:rsidRPr="00515169">
              <w:rPr>
                <w:rFonts w:ascii="ＭＳ 明朝" w:hAnsi="Century" w:cs="Times New Roman"/>
                <w:color w:val="000000" w:themeColor="text1"/>
                <w:kern w:val="2"/>
                <w:sz w:val="18"/>
                <w:szCs w:val="20"/>
              </w:rPr>
              <w:t>4.5</w:t>
            </w:r>
          </w:p>
        </w:tc>
        <w:tc>
          <w:tcPr>
            <w:tcW w:w="1477" w:type="dxa"/>
            <w:tcBorders>
              <w:top w:val="single" w:sz="4" w:space="0" w:color="auto"/>
              <w:left w:val="single" w:sz="4" w:space="0" w:color="auto"/>
              <w:bottom w:val="single" w:sz="4" w:space="0" w:color="auto"/>
            </w:tcBorders>
            <w:vAlign w:val="center"/>
          </w:tcPr>
          <w:p w14:paraId="7C9FF453" w14:textId="77777777" w:rsidR="005C6AA9" w:rsidRPr="00515169" w:rsidRDefault="005C6AA9" w:rsidP="00BA1826">
            <w:pPr>
              <w:suppressAutoHyphens w:val="0"/>
              <w:kinsoku/>
              <w:overflowPunct/>
              <w:autoSpaceDE/>
              <w:autoSpaceDN/>
              <w:adjustRightInd/>
              <w:ind w:right="397"/>
              <w:jc w:val="center"/>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w:t>
            </w:r>
          </w:p>
        </w:tc>
      </w:tr>
      <w:tr w:rsidR="00515169" w:rsidRPr="00515169" w14:paraId="281A1C50" w14:textId="77777777" w:rsidTr="00BA1826">
        <w:trPr>
          <w:trHeight w:val="340"/>
          <w:jc w:val="center"/>
        </w:trPr>
        <w:tc>
          <w:tcPr>
            <w:tcW w:w="5664" w:type="dxa"/>
            <w:tcBorders>
              <w:top w:val="single" w:sz="4" w:space="0" w:color="auto"/>
              <w:bottom w:val="single" w:sz="4" w:space="0" w:color="auto"/>
              <w:right w:val="nil"/>
            </w:tcBorders>
            <w:vAlign w:val="center"/>
          </w:tcPr>
          <w:p w14:paraId="36CC9791" w14:textId="77777777" w:rsidR="005C6AA9" w:rsidRPr="00515169" w:rsidRDefault="005C6AA9" w:rsidP="00BA1826">
            <w:pPr>
              <w:suppressAutoHyphens w:val="0"/>
              <w:kinsoku/>
              <w:wordWrap/>
              <w:overflowPunct/>
              <w:autoSpaceDE/>
              <w:autoSpaceDN/>
              <w:adjustRightInd/>
              <w:jc w:val="both"/>
              <w:textAlignment w:val="auto"/>
              <w:rPr>
                <w:rFonts w:ascii="ＭＳ 明朝" w:hAnsi="ＭＳ 明朝" w:cs="Times New Roman"/>
                <w:color w:val="000000" w:themeColor="text1"/>
                <w:kern w:val="2"/>
                <w:sz w:val="18"/>
                <w:szCs w:val="18"/>
              </w:rPr>
            </w:pPr>
            <w:r w:rsidRPr="00515169">
              <w:rPr>
                <w:rFonts w:ascii="ＭＳ 明朝" w:hAnsi="ＭＳ 明朝" w:cs="Times New Roman" w:hint="eastAsia"/>
                <w:color w:val="000000" w:themeColor="text1"/>
                <w:kern w:val="2"/>
                <w:sz w:val="18"/>
                <w:szCs w:val="18"/>
              </w:rPr>
              <w:t xml:space="preserve">　</w:t>
            </w:r>
            <w:r w:rsidRPr="00515169">
              <w:rPr>
                <w:rFonts w:ascii="ＭＳ 明朝" w:hAnsi="ＭＳ 明朝" w:cs="Times New Roman"/>
                <w:color w:val="000000" w:themeColor="text1"/>
                <w:kern w:val="2"/>
                <w:sz w:val="18"/>
                <w:szCs w:val="18"/>
              </w:rPr>
              <w:t>7　 ずい道等の覆工作業主任者技能講習</w:t>
            </w:r>
          </w:p>
        </w:tc>
        <w:tc>
          <w:tcPr>
            <w:tcW w:w="1559" w:type="dxa"/>
            <w:tcBorders>
              <w:top w:val="single" w:sz="4" w:space="0" w:color="auto"/>
              <w:left w:val="single" w:sz="4" w:space="0" w:color="auto"/>
              <w:bottom w:val="single" w:sz="4" w:space="0" w:color="auto"/>
              <w:right w:val="single" w:sz="4" w:space="0" w:color="auto"/>
            </w:tcBorders>
            <w:vAlign w:val="center"/>
          </w:tcPr>
          <w:p w14:paraId="61DF7056" w14:textId="77777777" w:rsidR="005C6AA9" w:rsidRPr="00515169" w:rsidRDefault="005C6AA9" w:rsidP="00BA1826">
            <w:pPr>
              <w:suppressAutoHyphens w:val="0"/>
              <w:kinsoku/>
              <w:wordWrap/>
              <w:overflowPunct/>
              <w:autoSpaceDE/>
              <w:autoSpaceDN/>
              <w:adjustRightInd/>
              <w:ind w:right="113" w:firstLineChars="400" w:firstLine="736"/>
              <w:jc w:val="both"/>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13</w:t>
            </w:r>
          </w:p>
        </w:tc>
        <w:tc>
          <w:tcPr>
            <w:tcW w:w="1477" w:type="dxa"/>
            <w:tcBorders>
              <w:top w:val="single" w:sz="4" w:space="0" w:color="auto"/>
              <w:left w:val="single" w:sz="4" w:space="0" w:color="auto"/>
              <w:bottom w:val="single" w:sz="4" w:space="0" w:color="auto"/>
            </w:tcBorders>
            <w:vAlign w:val="center"/>
          </w:tcPr>
          <w:p w14:paraId="53E58B34" w14:textId="77777777" w:rsidR="005C6AA9" w:rsidRPr="00515169" w:rsidRDefault="005C6AA9" w:rsidP="00BA1826">
            <w:pPr>
              <w:suppressAutoHyphens w:val="0"/>
              <w:kinsoku/>
              <w:wordWrap/>
              <w:overflowPunct/>
              <w:autoSpaceDE/>
              <w:autoSpaceDN/>
              <w:adjustRightInd/>
              <w:ind w:right="99"/>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w:t>
            </w:r>
          </w:p>
        </w:tc>
      </w:tr>
      <w:tr w:rsidR="00515169" w:rsidRPr="00515169" w14:paraId="2EB86DD6" w14:textId="77777777" w:rsidTr="00BA1826">
        <w:trPr>
          <w:trHeight w:val="312"/>
          <w:jc w:val="center"/>
        </w:trPr>
        <w:tc>
          <w:tcPr>
            <w:tcW w:w="5664" w:type="dxa"/>
            <w:tcBorders>
              <w:top w:val="single" w:sz="4" w:space="0" w:color="auto"/>
              <w:bottom w:val="single" w:sz="4" w:space="0" w:color="auto"/>
              <w:right w:val="nil"/>
            </w:tcBorders>
            <w:vAlign w:val="center"/>
          </w:tcPr>
          <w:p w14:paraId="0CBCFB6A" w14:textId="77777777" w:rsidR="005C6AA9" w:rsidRPr="00515169" w:rsidRDefault="005C6AA9" w:rsidP="00BA1826">
            <w:pPr>
              <w:suppressAutoHyphens w:val="0"/>
              <w:kinsoku/>
              <w:wordWrap/>
              <w:overflowPunct/>
              <w:autoSpaceDE/>
              <w:autoSpaceDN/>
              <w:adjustRightInd/>
              <w:jc w:val="both"/>
              <w:textAlignment w:val="auto"/>
              <w:rPr>
                <w:rFonts w:ascii="ＭＳ 明朝" w:hAnsi="ＭＳ 明朝" w:cs="Times New Roman"/>
                <w:color w:val="000000" w:themeColor="text1"/>
                <w:kern w:val="2"/>
                <w:sz w:val="18"/>
                <w:szCs w:val="18"/>
              </w:rPr>
            </w:pPr>
            <w:r w:rsidRPr="00515169">
              <w:rPr>
                <w:rFonts w:ascii="ＭＳ 明朝" w:hAnsi="ＭＳ 明朝" w:cs="Times New Roman" w:hint="eastAsia"/>
                <w:color w:val="000000" w:themeColor="text1"/>
                <w:kern w:val="2"/>
                <w:sz w:val="18"/>
                <w:szCs w:val="18"/>
              </w:rPr>
              <w:t xml:space="preserve">　</w:t>
            </w:r>
            <w:r w:rsidRPr="00515169">
              <w:rPr>
                <w:rFonts w:ascii="ＭＳ 明朝" w:hAnsi="ＭＳ 明朝" w:cs="Times New Roman"/>
                <w:color w:val="000000" w:themeColor="text1"/>
                <w:kern w:val="2"/>
                <w:sz w:val="18"/>
                <w:szCs w:val="18"/>
              </w:rPr>
              <w:t>8　 型</w:t>
            </w:r>
            <w:r w:rsidRPr="00515169">
              <w:rPr>
                <w:rFonts w:ascii="ＭＳ 明朝" w:hAnsi="ＭＳ 明朝" w:cs="Times New Roman" w:hint="eastAsia"/>
                <w:color w:val="000000" w:themeColor="text1"/>
                <w:kern w:val="2"/>
                <w:sz w:val="18"/>
                <w:szCs w:val="18"/>
              </w:rPr>
              <w:t>枠支保工の組立て等作業主任者技能講習</w:t>
            </w:r>
          </w:p>
        </w:tc>
        <w:tc>
          <w:tcPr>
            <w:tcW w:w="1559" w:type="dxa"/>
            <w:tcBorders>
              <w:top w:val="single" w:sz="4" w:space="0" w:color="auto"/>
              <w:left w:val="single" w:sz="4" w:space="0" w:color="auto"/>
              <w:bottom w:val="single" w:sz="4" w:space="0" w:color="auto"/>
              <w:right w:val="single" w:sz="4" w:space="0" w:color="auto"/>
            </w:tcBorders>
            <w:vAlign w:val="center"/>
          </w:tcPr>
          <w:p w14:paraId="4905B686" w14:textId="77777777" w:rsidR="005C6AA9" w:rsidRPr="00515169" w:rsidRDefault="005C6AA9" w:rsidP="00BA1826">
            <w:pPr>
              <w:suppressAutoHyphens w:val="0"/>
              <w:kinsoku/>
              <w:wordWrap/>
              <w:overflowPunct/>
              <w:autoSpaceDE/>
              <w:autoSpaceDN/>
              <w:adjustRightInd/>
              <w:ind w:right="397"/>
              <w:jc w:val="center"/>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13</w:t>
            </w:r>
          </w:p>
        </w:tc>
        <w:tc>
          <w:tcPr>
            <w:tcW w:w="1477" w:type="dxa"/>
            <w:tcBorders>
              <w:top w:val="single" w:sz="4" w:space="0" w:color="auto"/>
              <w:left w:val="single" w:sz="4" w:space="0" w:color="auto"/>
              <w:bottom w:val="single" w:sz="4" w:space="0" w:color="auto"/>
            </w:tcBorders>
            <w:vAlign w:val="center"/>
          </w:tcPr>
          <w:p w14:paraId="7B38022D" w14:textId="77777777" w:rsidR="005C6AA9" w:rsidRPr="00515169" w:rsidRDefault="005C6AA9" w:rsidP="00BA1826">
            <w:pPr>
              <w:suppressAutoHyphens w:val="0"/>
              <w:kinsoku/>
              <w:wordWrap/>
              <w:overflowPunct/>
              <w:autoSpaceDE/>
              <w:autoSpaceDN/>
              <w:adjustRightInd/>
              <w:jc w:val="center"/>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tc>
      </w:tr>
      <w:tr w:rsidR="00515169" w:rsidRPr="00515169" w14:paraId="59BCE6C9" w14:textId="77777777" w:rsidTr="00BA1826">
        <w:trPr>
          <w:trHeight w:val="340"/>
          <w:jc w:val="center"/>
        </w:trPr>
        <w:tc>
          <w:tcPr>
            <w:tcW w:w="5664" w:type="dxa"/>
            <w:tcBorders>
              <w:top w:val="nil"/>
              <w:bottom w:val="single" w:sz="4" w:space="0" w:color="auto"/>
              <w:right w:val="nil"/>
            </w:tcBorders>
            <w:vAlign w:val="center"/>
          </w:tcPr>
          <w:p w14:paraId="745A7D63" w14:textId="77777777" w:rsidR="005C6AA9" w:rsidRPr="00515169" w:rsidRDefault="005C6AA9" w:rsidP="00BA1826">
            <w:pPr>
              <w:suppressAutoHyphens w:val="0"/>
              <w:kinsoku/>
              <w:wordWrap/>
              <w:overflowPunct/>
              <w:autoSpaceDE/>
              <w:autoSpaceDN/>
              <w:adjustRightInd/>
              <w:jc w:val="both"/>
              <w:textAlignment w:val="auto"/>
              <w:rPr>
                <w:rFonts w:ascii="ＭＳ 明朝" w:hAnsi="ＭＳ 明朝" w:cs="Times New Roman"/>
                <w:color w:val="000000" w:themeColor="text1"/>
                <w:kern w:val="2"/>
                <w:sz w:val="18"/>
                <w:szCs w:val="18"/>
              </w:rPr>
            </w:pPr>
            <w:r w:rsidRPr="00515169">
              <w:rPr>
                <w:rFonts w:ascii="ＭＳ 明朝" w:hAnsi="ＭＳ 明朝" w:cs="Times New Roman" w:hint="eastAsia"/>
                <w:color w:val="000000" w:themeColor="text1"/>
                <w:kern w:val="2"/>
                <w:sz w:val="18"/>
                <w:szCs w:val="18"/>
              </w:rPr>
              <w:t xml:space="preserve">　</w:t>
            </w:r>
            <w:r w:rsidRPr="00515169">
              <w:rPr>
                <w:rFonts w:ascii="ＭＳ 明朝" w:hAnsi="ＭＳ 明朝" w:cs="Times New Roman"/>
                <w:color w:val="000000" w:themeColor="text1"/>
                <w:kern w:val="2"/>
                <w:sz w:val="18"/>
                <w:szCs w:val="18"/>
              </w:rPr>
              <w:t>9　 足場の組立て等作業主任者技能講習</w:t>
            </w:r>
          </w:p>
        </w:tc>
        <w:tc>
          <w:tcPr>
            <w:tcW w:w="1559" w:type="dxa"/>
            <w:tcBorders>
              <w:top w:val="nil"/>
              <w:left w:val="single" w:sz="4" w:space="0" w:color="auto"/>
              <w:bottom w:val="single" w:sz="4" w:space="0" w:color="auto"/>
              <w:right w:val="single" w:sz="4" w:space="0" w:color="auto"/>
            </w:tcBorders>
            <w:vAlign w:val="center"/>
          </w:tcPr>
          <w:p w14:paraId="4E892637" w14:textId="77777777" w:rsidR="005C6AA9" w:rsidRPr="00515169" w:rsidRDefault="005C6AA9" w:rsidP="00BA1826">
            <w:pPr>
              <w:suppressAutoHyphens w:val="0"/>
              <w:kinsoku/>
              <w:wordWrap/>
              <w:overflowPunct/>
              <w:autoSpaceDE/>
              <w:autoSpaceDN/>
              <w:adjustRightInd/>
              <w:ind w:right="397"/>
              <w:jc w:val="center"/>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 xml:space="preserve">       13</w:t>
            </w:r>
          </w:p>
        </w:tc>
        <w:tc>
          <w:tcPr>
            <w:tcW w:w="1477" w:type="dxa"/>
            <w:tcBorders>
              <w:top w:val="nil"/>
              <w:left w:val="single" w:sz="4" w:space="0" w:color="auto"/>
              <w:bottom w:val="single" w:sz="4" w:space="0" w:color="auto"/>
            </w:tcBorders>
            <w:vAlign w:val="center"/>
          </w:tcPr>
          <w:p w14:paraId="7E8BF181" w14:textId="77777777" w:rsidR="005C6AA9" w:rsidRPr="00515169" w:rsidRDefault="005C6AA9" w:rsidP="00BA1826">
            <w:pPr>
              <w:suppressAutoHyphens w:val="0"/>
              <w:kinsoku/>
              <w:wordWrap/>
              <w:overflowPunct/>
              <w:autoSpaceDE/>
              <w:autoSpaceDN/>
              <w:adjustRightInd/>
              <w:jc w:val="center"/>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tc>
      </w:tr>
      <w:tr w:rsidR="00515169" w:rsidRPr="00515169" w14:paraId="6D4B563A" w14:textId="77777777" w:rsidTr="00BA1826">
        <w:trPr>
          <w:trHeight w:val="340"/>
          <w:jc w:val="center"/>
        </w:trPr>
        <w:tc>
          <w:tcPr>
            <w:tcW w:w="5664" w:type="dxa"/>
            <w:tcBorders>
              <w:top w:val="single" w:sz="4" w:space="0" w:color="auto"/>
              <w:bottom w:val="single" w:sz="4" w:space="0" w:color="auto"/>
              <w:right w:val="nil"/>
            </w:tcBorders>
            <w:vAlign w:val="center"/>
          </w:tcPr>
          <w:p w14:paraId="3EEE8FDA" w14:textId="77777777" w:rsidR="005C6AA9" w:rsidRPr="00515169" w:rsidRDefault="005C6AA9" w:rsidP="00BA1826">
            <w:pPr>
              <w:suppressAutoHyphens w:val="0"/>
              <w:kinsoku/>
              <w:wordWrap/>
              <w:overflowPunct/>
              <w:autoSpaceDE/>
              <w:autoSpaceDN/>
              <w:adjustRightInd/>
              <w:jc w:val="both"/>
              <w:textAlignment w:val="auto"/>
              <w:rPr>
                <w:rFonts w:ascii="ＭＳ 明朝" w:hAnsi="ＭＳ 明朝" w:cs="Times New Roman"/>
                <w:color w:val="000000" w:themeColor="text1"/>
                <w:kern w:val="2"/>
                <w:sz w:val="18"/>
                <w:szCs w:val="18"/>
              </w:rPr>
            </w:pPr>
            <w:r w:rsidRPr="00515169">
              <w:rPr>
                <w:rFonts w:ascii="ＭＳ 明朝" w:hAnsi="ＭＳ 明朝" w:cs="Times New Roman" w:hint="eastAsia"/>
                <w:color w:val="000000" w:themeColor="text1"/>
                <w:kern w:val="2"/>
                <w:sz w:val="18"/>
                <w:szCs w:val="18"/>
              </w:rPr>
              <w:t xml:space="preserve">　</w:t>
            </w:r>
            <w:r w:rsidRPr="00515169">
              <w:rPr>
                <w:rFonts w:ascii="ＭＳ 明朝" w:hAnsi="ＭＳ 明朝" w:cs="Times New Roman"/>
                <w:color w:val="000000" w:themeColor="text1"/>
                <w:kern w:val="2"/>
                <w:sz w:val="18"/>
                <w:szCs w:val="18"/>
              </w:rPr>
              <w:t xml:space="preserve">10  </w:t>
            </w:r>
            <w:r w:rsidRPr="00515169">
              <w:rPr>
                <w:rFonts w:ascii="ＭＳ 明朝" w:hAnsi="ＭＳ 明朝" w:cs="Times New Roman" w:hint="eastAsia"/>
                <w:color w:val="000000" w:themeColor="text1"/>
                <w:kern w:val="2"/>
                <w:sz w:val="18"/>
                <w:szCs w:val="18"/>
              </w:rPr>
              <w:t>建築物等の鉄骨の組立て等作業主任者技能講習</w:t>
            </w:r>
          </w:p>
        </w:tc>
        <w:tc>
          <w:tcPr>
            <w:tcW w:w="1559" w:type="dxa"/>
            <w:tcBorders>
              <w:top w:val="single" w:sz="4" w:space="0" w:color="auto"/>
              <w:left w:val="single" w:sz="4" w:space="0" w:color="auto"/>
              <w:bottom w:val="single" w:sz="4" w:space="0" w:color="auto"/>
              <w:right w:val="single" w:sz="4" w:space="0" w:color="auto"/>
            </w:tcBorders>
            <w:vAlign w:val="center"/>
          </w:tcPr>
          <w:p w14:paraId="61116813" w14:textId="77777777" w:rsidR="005C6AA9" w:rsidRPr="00515169" w:rsidRDefault="005C6AA9" w:rsidP="00BA1826">
            <w:pPr>
              <w:suppressAutoHyphens w:val="0"/>
              <w:kinsoku/>
              <w:wordWrap/>
              <w:overflowPunct/>
              <w:autoSpaceDE/>
              <w:autoSpaceDN/>
              <w:adjustRightInd/>
              <w:ind w:right="397"/>
              <w:jc w:val="center"/>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 xml:space="preserve">       11</w:t>
            </w:r>
          </w:p>
        </w:tc>
        <w:tc>
          <w:tcPr>
            <w:tcW w:w="1477" w:type="dxa"/>
            <w:tcBorders>
              <w:top w:val="single" w:sz="4" w:space="0" w:color="auto"/>
              <w:left w:val="single" w:sz="4" w:space="0" w:color="auto"/>
              <w:bottom w:val="single" w:sz="4" w:space="0" w:color="auto"/>
            </w:tcBorders>
            <w:vAlign w:val="center"/>
          </w:tcPr>
          <w:p w14:paraId="73D27E7C" w14:textId="77777777" w:rsidR="005C6AA9" w:rsidRPr="00515169" w:rsidRDefault="005C6AA9" w:rsidP="00BA1826">
            <w:pPr>
              <w:suppressAutoHyphens w:val="0"/>
              <w:kinsoku/>
              <w:wordWrap/>
              <w:overflowPunct/>
              <w:autoSpaceDE/>
              <w:autoSpaceDN/>
              <w:adjustRightInd/>
              <w:jc w:val="center"/>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tc>
      </w:tr>
      <w:tr w:rsidR="00515169" w:rsidRPr="00515169" w14:paraId="66C179FC" w14:textId="77777777" w:rsidTr="00BA1826">
        <w:trPr>
          <w:trHeight w:val="340"/>
          <w:jc w:val="center"/>
        </w:trPr>
        <w:tc>
          <w:tcPr>
            <w:tcW w:w="5664" w:type="dxa"/>
            <w:tcBorders>
              <w:top w:val="single" w:sz="4" w:space="0" w:color="auto"/>
              <w:bottom w:val="single" w:sz="4" w:space="0" w:color="auto"/>
              <w:right w:val="nil"/>
            </w:tcBorders>
            <w:vAlign w:val="center"/>
          </w:tcPr>
          <w:p w14:paraId="7E37E095" w14:textId="77777777" w:rsidR="005C6AA9" w:rsidRPr="00515169" w:rsidRDefault="005C6AA9" w:rsidP="00BA1826">
            <w:pPr>
              <w:suppressAutoHyphens w:val="0"/>
              <w:kinsoku/>
              <w:wordWrap/>
              <w:overflowPunct/>
              <w:autoSpaceDE/>
              <w:autoSpaceDN/>
              <w:adjustRightInd/>
              <w:ind w:firstLineChars="100" w:firstLine="184"/>
              <w:jc w:val="both"/>
              <w:textAlignment w:val="auto"/>
              <w:rPr>
                <w:rFonts w:ascii="ＭＳ 明朝" w:hAnsi="ＭＳ 明朝" w:cs="Times New Roman"/>
                <w:color w:val="000000" w:themeColor="text1"/>
                <w:kern w:val="2"/>
                <w:sz w:val="18"/>
                <w:szCs w:val="18"/>
                <w:lang w:eastAsia="zh-TW"/>
              </w:rPr>
            </w:pPr>
            <w:r w:rsidRPr="00515169">
              <w:rPr>
                <w:rFonts w:ascii="ＭＳ 明朝" w:hAnsi="ＭＳ 明朝" w:cs="Times New Roman"/>
                <w:color w:val="000000" w:themeColor="text1"/>
                <w:kern w:val="2"/>
                <w:sz w:val="18"/>
                <w:szCs w:val="18"/>
                <w:lang w:eastAsia="zh-TW"/>
              </w:rPr>
              <w:t xml:space="preserve">11  </w:t>
            </w:r>
            <w:r w:rsidRPr="00515169">
              <w:rPr>
                <w:rFonts w:ascii="ＭＳ 明朝" w:hAnsi="ＭＳ 明朝" w:cs="Times New Roman" w:hint="eastAsia"/>
                <w:color w:val="000000" w:themeColor="text1"/>
                <w:kern w:val="2"/>
                <w:sz w:val="18"/>
                <w:szCs w:val="18"/>
                <w:lang w:eastAsia="zh-TW"/>
              </w:rPr>
              <w:t>鋼橋架設等作業主任者技能講習</w:t>
            </w:r>
          </w:p>
        </w:tc>
        <w:tc>
          <w:tcPr>
            <w:tcW w:w="1559" w:type="dxa"/>
            <w:tcBorders>
              <w:top w:val="single" w:sz="4" w:space="0" w:color="auto"/>
              <w:left w:val="single" w:sz="4" w:space="0" w:color="auto"/>
              <w:bottom w:val="single" w:sz="4" w:space="0" w:color="auto"/>
              <w:right w:val="single" w:sz="4" w:space="0" w:color="auto"/>
            </w:tcBorders>
            <w:vAlign w:val="center"/>
          </w:tcPr>
          <w:p w14:paraId="40AFBB86" w14:textId="77777777" w:rsidR="005C6AA9" w:rsidRPr="00515169" w:rsidRDefault="005C6AA9" w:rsidP="00BA1826">
            <w:pPr>
              <w:suppressAutoHyphens w:val="0"/>
              <w:kinsoku/>
              <w:wordWrap/>
              <w:overflowPunct/>
              <w:autoSpaceDE/>
              <w:autoSpaceDN/>
              <w:adjustRightInd/>
              <w:ind w:right="397"/>
              <w:jc w:val="center"/>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lang w:eastAsia="zh-TW"/>
              </w:rPr>
              <w:t xml:space="preserve">       </w:t>
            </w:r>
            <w:r w:rsidRPr="00515169">
              <w:rPr>
                <w:rFonts w:ascii="ＭＳ 明朝" w:hAnsi="Century" w:cs="Times New Roman"/>
                <w:color w:val="000000" w:themeColor="text1"/>
                <w:kern w:val="2"/>
                <w:sz w:val="18"/>
                <w:szCs w:val="20"/>
              </w:rPr>
              <w:t>11</w:t>
            </w:r>
          </w:p>
        </w:tc>
        <w:tc>
          <w:tcPr>
            <w:tcW w:w="1477" w:type="dxa"/>
            <w:tcBorders>
              <w:top w:val="single" w:sz="4" w:space="0" w:color="auto"/>
              <w:left w:val="single" w:sz="4" w:space="0" w:color="auto"/>
              <w:bottom w:val="single" w:sz="4" w:space="0" w:color="auto"/>
            </w:tcBorders>
            <w:vAlign w:val="center"/>
          </w:tcPr>
          <w:p w14:paraId="30B9E636" w14:textId="77777777" w:rsidR="005C6AA9" w:rsidRPr="00515169" w:rsidRDefault="005C6AA9" w:rsidP="00BA1826">
            <w:pPr>
              <w:suppressAutoHyphens w:val="0"/>
              <w:kinsoku/>
              <w:wordWrap/>
              <w:overflowPunct/>
              <w:autoSpaceDE/>
              <w:autoSpaceDN/>
              <w:adjustRightInd/>
              <w:jc w:val="center"/>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tc>
      </w:tr>
      <w:tr w:rsidR="00515169" w:rsidRPr="00515169" w14:paraId="1BD80648" w14:textId="77777777" w:rsidTr="00BA1826">
        <w:trPr>
          <w:trHeight w:val="340"/>
          <w:jc w:val="center"/>
        </w:trPr>
        <w:tc>
          <w:tcPr>
            <w:tcW w:w="5664" w:type="dxa"/>
            <w:tcBorders>
              <w:top w:val="single" w:sz="4" w:space="0" w:color="auto"/>
              <w:bottom w:val="single" w:sz="4" w:space="0" w:color="auto"/>
              <w:right w:val="nil"/>
            </w:tcBorders>
            <w:vAlign w:val="center"/>
          </w:tcPr>
          <w:p w14:paraId="2771A69E" w14:textId="77777777" w:rsidR="005C6AA9" w:rsidRPr="00515169" w:rsidRDefault="005C6AA9" w:rsidP="00BA1826">
            <w:pPr>
              <w:suppressAutoHyphens w:val="0"/>
              <w:kinsoku/>
              <w:wordWrap/>
              <w:overflowPunct/>
              <w:autoSpaceDE/>
              <w:autoSpaceDN/>
              <w:adjustRightInd/>
              <w:ind w:firstLineChars="100" w:firstLine="184"/>
              <w:jc w:val="both"/>
              <w:textAlignment w:val="auto"/>
              <w:rPr>
                <w:rFonts w:ascii="ＭＳ 明朝" w:hAnsi="ＭＳ 明朝" w:cs="Times New Roman"/>
                <w:color w:val="000000" w:themeColor="text1"/>
                <w:kern w:val="2"/>
                <w:sz w:val="18"/>
                <w:szCs w:val="18"/>
              </w:rPr>
            </w:pPr>
            <w:r w:rsidRPr="00515169">
              <w:rPr>
                <w:rFonts w:ascii="ＭＳ 明朝" w:hAnsi="ＭＳ 明朝" w:cs="Times New Roman"/>
                <w:color w:val="000000" w:themeColor="text1"/>
                <w:kern w:val="2"/>
                <w:sz w:val="18"/>
                <w:szCs w:val="18"/>
              </w:rPr>
              <w:t xml:space="preserve">12  </w:t>
            </w:r>
            <w:r w:rsidRPr="00515169">
              <w:rPr>
                <w:rFonts w:ascii="ＭＳ 明朝" w:hAnsi="ＭＳ 明朝" w:cs="Times New Roman" w:hint="eastAsia"/>
                <w:color w:val="000000" w:themeColor="text1"/>
                <w:sz w:val="18"/>
                <w:szCs w:val="18"/>
              </w:rPr>
              <w:t>コンクリート造の工作物の解体等作業主任者技能講習</w:t>
            </w:r>
          </w:p>
        </w:tc>
        <w:tc>
          <w:tcPr>
            <w:tcW w:w="1559" w:type="dxa"/>
            <w:tcBorders>
              <w:top w:val="single" w:sz="4" w:space="0" w:color="auto"/>
              <w:left w:val="single" w:sz="4" w:space="0" w:color="auto"/>
              <w:bottom w:val="single" w:sz="4" w:space="0" w:color="auto"/>
              <w:right w:val="single" w:sz="4" w:space="0" w:color="auto"/>
            </w:tcBorders>
            <w:vAlign w:val="center"/>
          </w:tcPr>
          <w:p w14:paraId="4E11CEB8" w14:textId="77777777" w:rsidR="005C6AA9" w:rsidRPr="00515169" w:rsidRDefault="005C6AA9" w:rsidP="00BA1826">
            <w:pPr>
              <w:suppressAutoHyphens w:val="0"/>
              <w:kinsoku/>
              <w:wordWrap/>
              <w:overflowPunct/>
              <w:autoSpaceDE/>
              <w:autoSpaceDN/>
              <w:adjustRightInd/>
              <w:ind w:right="397"/>
              <w:jc w:val="center"/>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 xml:space="preserve">       13</w:t>
            </w:r>
          </w:p>
        </w:tc>
        <w:tc>
          <w:tcPr>
            <w:tcW w:w="1477" w:type="dxa"/>
            <w:tcBorders>
              <w:top w:val="single" w:sz="4" w:space="0" w:color="auto"/>
              <w:left w:val="single" w:sz="4" w:space="0" w:color="auto"/>
              <w:bottom w:val="single" w:sz="4" w:space="0" w:color="auto"/>
            </w:tcBorders>
            <w:vAlign w:val="center"/>
          </w:tcPr>
          <w:p w14:paraId="1C344216" w14:textId="77777777" w:rsidR="005C6AA9" w:rsidRPr="00515169" w:rsidRDefault="005C6AA9" w:rsidP="00BA1826">
            <w:pPr>
              <w:suppressAutoHyphens w:val="0"/>
              <w:kinsoku/>
              <w:wordWrap/>
              <w:overflowPunct/>
              <w:autoSpaceDE/>
              <w:autoSpaceDN/>
              <w:adjustRightInd/>
              <w:jc w:val="center"/>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tc>
      </w:tr>
      <w:tr w:rsidR="00515169" w:rsidRPr="00515169" w14:paraId="59761DC3" w14:textId="77777777" w:rsidTr="00BA1826">
        <w:trPr>
          <w:trHeight w:val="340"/>
          <w:jc w:val="center"/>
        </w:trPr>
        <w:tc>
          <w:tcPr>
            <w:tcW w:w="5664" w:type="dxa"/>
            <w:tcBorders>
              <w:top w:val="single" w:sz="4" w:space="0" w:color="auto"/>
              <w:bottom w:val="nil"/>
              <w:right w:val="nil"/>
            </w:tcBorders>
            <w:vAlign w:val="center"/>
          </w:tcPr>
          <w:p w14:paraId="4975CC27" w14:textId="77777777" w:rsidR="005C6AA9" w:rsidRPr="00515169" w:rsidRDefault="005C6AA9" w:rsidP="00BA1826">
            <w:pPr>
              <w:suppressAutoHyphens w:val="0"/>
              <w:kinsoku/>
              <w:wordWrap/>
              <w:overflowPunct/>
              <w:autoSpaceDE/>
              <w:autoSpaceDN/>
              <w:adjustRightInd/>
              <w:ind w:firstLineChars="100" w:firstLine="184"/>
              <w:jc w:val="both"/>
              <w:textAlignment w:val="auto"/>
              <w:rPr>
                <w:rFonts w:ascii="ＭＳ 明朝" w:hAnsi="ＭＳ 明朝" w:cs="Times New Roman"/>
                <w:color w:val="000000" w:themeColor="text1"/>
                <w:kern w:val="2"/>
                <w:sz w:val="18"/>
                <w:szCs w:val="18"/>
              </w:rPr>
            </w:pPr>
            <w:r w:rsidRPr="00515169">
              <w:rPr>
                <w:rFonts w:ascii="ＭＳ 明朝" w:hAnsi="ＭＳ 明朝" w:cs="Times New Roman"/>
                <w:color w:val="000000" w:themeColor="text1"/>
                <w:kern w:val="2"/>
                <w:sz w:val="18"/>
                <w:szCs w:val="18"/>
              </w:rPr>
              <w:t xml:space="preserve">13  </w:t>
            </w:r>
            <w:r w:rsidRPr="00515169">
              <w:rPr>
                <w:rFonts w:ascii="ＭＳ 明朝" w:hAnsi="ＭＳ 明朝" w:cs="Times New Roman" w:hint="eastAsia"/>
                <w:color w:val="000000" w:themeColor="text1"/>
                <w:sz w:val="18"/>
                <w:szCs w:val="18"/>
              </w:rPr>
              <w:t>コンクリート橋架設等作業主任者技能講習</w:t>
            </w:r>
          </w:p>
        </w:tc>
        <w:tc>
          <w:tcPr>
            <w:tcW w:w="1559" w:type="dxa"/>
            <w:tcBorders>
              <w:top w:val="single" w:sz="4" w:space="0" w:color="auto"/>
              <w:left w:val="single" w:sz="4" w:space="0" w:color="auto"/>
              <w:bottom w:val="nil"/>
              <w:right w:val="single" w:sz="4" w:space="0" w:color="auto"/>
            </w:tcBorders>
            <w:vAlign w:val="center"/>
          </w:tcPr>
          <w:p w14:paraId="4725BF65" w14:textId="77777777" w:rsidR="005C6AA9" w:rsidRPr="00515169" w:rsidRDefault="005C6AA9" w:rsidP="00BA1826">
            <w:pPr>
              <w:suppressAutoHyphens w:val="0"/>
              <w:kinsoku/>
              <w:wordWrap/>
              <w:overflowPunct/>
              <w:autoSpaceDE/>
              <w:autoSpaceDN/>
              <w:adjustRightInd/>
              <w:ind w:right="397"/>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color w:val="000000" w:themeColor="text1"/>
                <w:kern w:val="2"/>
                <w:sz w:val="18"/>
                <w:szCs w:val="20"/>
              </w:rPr>
              <w:t xml:space="preserve">        11</w:t>
            </w:r>
          </w:p>
        </w:tc>
        <w:tc>
          <w:tcPr>
            <w:tcW w:w="1477" w:type="dxa"/>
            <w:tcBorders>
              <w:top w:val="single" w:sz="4" w:space="0" w:color="auto"/>
              <w:left w:val="single" w:sz="4" w:space="0" w:color="auto"/>
              <w:bottom w:val="nil"/>
            </w:tcBorders>
            <w:vAlign w:val="center"/>
          </w:tcPr>
          <w:p w14:paraId="0E2C6D9F" w14:textId="77777777" w:rsidR="005C6AA9" w:rsidRPr="00515169" w:rsidRDefault="005C6AA9" w:rsidP="00BA1826">
            <w:pPr>
              <w:suppressAutoHyphens w:val="0"/>
              <w:kinsoku/>
              <w:wordWrap/>
              <w:overflowPunct/>
              <w:autoSpaceDE/>
              <w:autoSpaceDN/>
              <w:adjustRightInd/>
              <w:jc w:val="center"/>
              <w:textAlignment w:val="auto"/>
              <w:rPr>
                <w:rFonts w:ascii="ＭＳ 明朝" w:hAnsi="Courier New" w:cs="Times New Roman"/>
                <w:color w:val="000000" w:themeColor="text1"/>
                <w:kern w:val="2"/>
                <w:sz w:val="18"/>
                <w:szCs w:val="20"/>
              </w:rPr>
            </w:pPr>
            <w:r w:rsidRPr="00515169">
              <w:rPr>
                <w:rFonts w:ascii="ＭＳ 明朝" w:hAnsi="Courier New" w:cs="Times New Roman" w:hint="eastAsia"/>
                <w:color w:val="000000" w:themeColor="text1"/>
                <w:kern w:val="2"/>
                <w:sz w:val="18"/>
                <w:szCs w:val="20"/>
              </w:rPr>
              <w:t>－</w:t>
            </w:r>
          </w:p>
        </w:tc>
      </w:tr>
      <w:tr w:rsidR="00515169" w:rsidRPr="00515169" w14:paraId="34216853" w14:textId="77777777" w:rsidTr="00BA1826">
        <w:trPr>
          <w:trHeight w:val="340"/>
          <w:jc w:val="center"/>
        </w:trPr>
        <w:tc>
          <w:tcPr>
            <w:tcW w:w="5664" w:type="dxa"/>
            <w:tcBorders>
              <w:top w:val="single" w:sz="4" w:space="0" w:color="auto"/>
              <w:bottom w:val="single" w:sz="4" w:space="0" w:color="auto"/>
              <w:right w:val="nil"/>
            </w:tcBorders>
            <w:vAlign w:val="center"/>
          </w:tcPr>
          <w:p w14:paraId="2360BA1A" w14:textId="77777777" w:rsidR="005C6AA9" w:rsidRPr="00515169" w:rsidRDefault="005C6AA9" w:rsidP="00BA1826">
            <w:pPr>
              <w:suppressAutoHyphens w:val="0"/>
              <w:kinsoku/>
              <w:wordWrap/>
              <w:overflowPunct/>
              <w:autoSpaceDE/>
              <w:autoSpaceDN/>
              <w:adjustRightInd/>
              <w:jc w:val="both"/>
              <w:textAlignment w:val="auto"/>
              <w:rPr>
                <w:rFonts w:ascii="ＭＳ 明朝" w:hAnsi="ＭＳ 明朝" w:cs="Times New Roman"/>
                <w:color w:val="000000" w:themeColor="text1"/>
                <w:kern w:val="2"/>
                <w:sz w:val="18"/>
                <w:szCs w:val="18"/>
              </w:rPr>
            </w:pPr>
            <w:r w:rsidRPr="00515169">
              <w:rPr>
                <w:rFonts w:ascii="ＭＳ 明朝" w:hAnsi="ＭＳ 明朝" w:cs="Times New Roman" w:hint="eastAsia"/>
                <w:color w:val="000000" w:themeColor="text1"/>
                <w:kern w:val="2"/>
                <w:sz w:val="18"/>
                <w:szCs w:val="18"/>
              </w:rPr>
              <w:t xml:space="preserve">　</w:t>
            </w:r>
            <w:r w:rsidRPr="00515169">
              <w:rPr>
                <w:rFonts w:ascii="ＭＳ 明朝" w:hAnsi="ＭＳ 明朝" w:cs="Times New Roman"/>
                <w:color w:val="000000" w:themeColor="text1"/>
                <w:kern w:val="2"/>
                <w:sz w:val="18"/>
                <w:szCs w:val="18"/>
              </w:rPr>
              <w:t xml:space="preserve">17  </w:t>
            </w:r>
            <w:r w:rsidRPr="00515169">
              <w:rPr>
                <w:rFonts w:ascii="ＭＳ 明朝" w:hAnsi="ＭＳ 明朝" w:cs="Times New Roman" w:hint="eastAsia"/>
                <w:color w:val="000000" w:themeColor="text1"/>
                <w:kern w:val="2"/>
                <w:sz w:val="18"/>
                <w:szCs w:val="18"/>
              </w:rPr>
              <w:t>木造建築物の組立て等作業主任者技能講習</w:t>
            </w:r>
          </w:p>
        </w:tc>
        <w:tc>
          <w:tcPr>
            <w:tcW w:w="1559" w:type="dxa"/>
            <w:tcBorders>
              <w:top w:val="single" w:sz="4" w:space="0" w:color="auto"/>
              <w:left w:val="single" w:sz="4" w:space="0" w:color="auto"/>
              <w:bottom w:val="single" w:sz="4" w:space="0" w:color="auto"/>
              <w:right w:val="single" w:sz="4" w:space="0" w:color="auto"/>
            </w:tcBorders>
            <w:vAlign w:val="center"/>
          </w:tcPr>
          <w:p w14:paraId="50D03F60" w14:textId="77777777" w:rsidR="005C6AA9" w:rsidRPr="00515169" w:rsidRDefault="005C6AA9" w:rsidP="00BA1826">
            <w:pPr>
              <w:suppressAutoHyphens w:val="0"/>
              <w:kinsoku/>
              <w:wordWrap/>
              <w:overflowPunct/>
              <w:autoSpaceDE/>
              <w:autoSpaceDN/>
              <w:adjustRightInd/>
              <w:ind w:right="397"/>
              <w:jc w:val="center"/>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 xml:space="preserve">        13</w:t>
            </w:r>
          </w:p>
        </w:tc>
        <w:tc>
          <w:tcPr>
            <w:tcW w:w="1477" w:type="dxa"/>
            <w:tcBorders>
              <w:top w:val="single" w:sz="4" w:space="0" w:color="auto"/>
              <w:left w:val="single" w:sz="4" w:space="0" w:color="auto"/>
              <w:bottom w:val="single" w:sz="4" w:space="0" w:color="auto"/>
            </w:tcBorders>
            <w:vAlign w:val="center"/>
          </w:tcPr>
          <w:p w14:paraId="601C2E19" w14:textId="77777777" w:rsidR="005C6AA9" w:rsidRPr="00515169" w:rsidRDefault="005C6AA9" w:rsidP="00BA1826">
            <w:pPr>
              <w:suppressAutoHyphens w:val="0"/>
              <w:kinsoku/>
              <w:wordWrap/>
              <w:overflowPunct/>
              <w:autoSpaceDE/>
              <w:autoSpaceDN/>
              <w:adjustRightInd/>
              <w:jc w:val="center"/>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tc>
      </w:tr>
      <w:tr w:rsidR="00515169" w:rsidRPr="00515169" w14:paraId="50C3EEEC" w14:textId="77777777" w:rsidTr="00BA1826">
        <w:trPr>
          <w:trHeight w:val="340"/>
          <w:jc w:val="center"/>
        </w:trPr>
        <w:tc>
          <w:tcPr>
            <w:tcW w:w="5664" w:type="dxa"/>
            <w:tcBorders>
              <w:top w:val="single" w:sz="4" w:space="0" w:color="auto"/>
              <w:bottom w:val="single" w:sz="4" w:space="0" w:color="auto"/>
              <w:right w:val="nil"/>
            </w:tcBorders>
            <w:shd w:val="clear" w:color="auto" w:fill="auto"/>
            <w:vAlign w:val="center"/>
          </w:tcPr>
          <w:p w14:paraId="7EDF0A49" w14:textId="77777777" w:rsidR="005C6AA9" w:rsidRDefault="005C6AA9" w:rsidP="00BA1826">
            <w:pPr>
              <w:suppressAutoHyphens w:val="0"/>
              <w:kinsoku/>
              <w:wordWrap/>
              <w:overflowPunct/>
              <w:autoSpaceDE/>
              <w:autoSpaceDN/>
              <w:adjustRightInd/>
              <w:ind w:firstLineChars="100" w:firstLine="184"/>
              <w:jc w:val="both"/>
              <w:textAlignment w:val="auto"/>
              <w:rPr>
                <w:rFonts w:ascii="ＭＳ 明朝" w:hAnsi="ＭＳ 明朝" w:cs="Times New Roman"/>
                <w:color w:val="000000" w:themeColor="text1"/>
                <w:kern w:val="2"/>
                <w:sz w:val="18"/>
                <w:szCs w:val="18"/>
              </w:rPr>
            </w:pPr>
            <w:r w:rsidRPr="00515169">
              <w:rPr>
                <w:rFonts w:ascii="ＭＳ 明朝" w:hAnsi="ＭＳ 明朝" w:cs="Times New Roman"/>
                <w:color w:val="000000" w:themeColor="text1"/>
                <w:kern w:val="2"/>
                <w:sz w:val="18"/>
                <w:szCs w:val="18"/>
              </w:rPr>
              <w:t>20</w:t>
            </w:r>
            <w:r w:rsidRPr="00515169">
              <w:rPr>
                <w:rFonts w:ascii="ＭＳ 明朝" w:hAnsi="ＭＳ 明朝" w:cs="Times New Roman" w:hint="eastAsia"/>
                <w:color w:val="000000" w:themeColor="text1"/>
                <w:kern w:val="2"/>
                <w:sz w:val="18"/>
                <w:szCs w:val="18"/>
              </w:rPr>
              <w:t xml:space="preserve">　特定化学物質及び四アルキル鉛等作業主任者技能講習</w:t>
            </w:r>
          </w:p>
          <w:p w14:paraId="00ABF992" w14:textId="35E6AB82" w:rsidR="00010B5F" w:rsidRPr="00515169" w:rsidRDefault="00D029A9" w:rsidP="00BA1826">
            <w:pPr>
              <w:suppressAutoHyphens w:val="0"/>
              <w:kinsoku/>
              <w:wordWrap/>
              <w:overflowPunct/>
              <w:autoSpaceDE/>
              <w:autoSpaceDN/>
              <w:adjustRightInd/>
              <w:ind w:firstLineChars="100" w:firstLine="184"/>
              <w:jc w:val="both"/>
              <w:textAlignment w:val="auto"/>
              <w:rPr>
                <w:rFonts w:ascii="ＭＳ 明朝" w:hAnsi="ＭＳ 明朝" w:cs="Times New Roman"/>
                <w:color w:val="000000" w:themeColor="text1"/>
                <w:kern w:val="2"/>
                <w:sz w:val="18"/>
                <w:szCs w:val="18"/>
              </w:rPr>
            </w:pPr>
            <w:r>
              <w:rPr>
                <w:rFonts w:ascii="ＭＳ 明朝" w:hAnsi="ＭＳ 明朝" w:cs="Times New Roman" w:hint="eastAsia"/>
                <w:color w:val="000000" w:themeColor="text1"/>
                <w:kern w:val="2"/>
                <w:sz w:val="18"/>
                <w:szCs w:val="18"/>
              </w:rPr>
              <w:t xml:space="preserve">　　※金属アーク溶接等作業主任者限定技能講習も助成対象</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91F91B" w14:textId="77777777" w:rsidR="005C6AA9" w:rsidRPr="00515169" w:rsidRDefault="005C6AA9" w:rsidP="00BA1826">
            <w:pPr>
              <w:suppressAutoHyphens w:val="0"/>
              <w:kinsoku/>
              <w:wordWrap/>
              <w:overflowPunct/>
              <w:autoSpaceDE/>
              <w:autoSpaceDN/>
              <w:adjustRightInd/>
              <w:ind w:right="397"/>
              <w:jc w:val="center"/>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 xml:space="preserve">        12</w:t>
            </w:r>
          </w:p>
        </w:tc>
        <w:tc>
          <w:tcPr>
            <w:tcW w:w="1477" w:type="dxa"/>
            <w:tcBorders>
              <w:top w:val="single" w:sz="4" w:space="0" w:color="auto"/>
              <w:left w:val="single" w:sz="4" w:space="0" w:color="auto"/>
              <w:bottom w:val="single" w:sz="4" w:space="0" w:color="auto"/>
            </w:tcBorders>
            <w:shd w:val="clear" w:color="auto" w:fill="auto"/>
            <w:vAlign w:val="center"/>
          </w:tcPr>
          <w:p w14:paraId="5B0E5AF2" w14:textId="77777777" w:rsidR="005C6AA9" w:rsidRPr="00515169" w:rsidRDefault="005C6AA9" w:rsidP="00BA1826">
            <w:pPr>
              <w:suppressAutoHyphens w:val="0"/>
              <w:kinsoku/>
              <w:wordWrap/>
              <w:overflowPunct/>
              <w:autoSpaceDE/>
              <w:autoSpaceDN/>
              <w:adjustRightInd/>
              <w:jc w:val="center"/>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tc>
      </w:tr>
      <w:tr w:rsidR="00515169" w:rsidRPr="00515169" w14:paraId="0EC58BC5" w14:textId="77777777" w:rsidTr="00BA1826">
        <w:trPr>
          <w:trHeight w:val="340"/>
          <w:jc w:val="center"/>
        </w:trPr>
        <w:tc>
          <w:tcPr>
            <w:tcW w:w="5664" w:type="dxa"/>
            <w:tcBorders>
              <w:top w:val="single" w:sz="4" w:space="0" w:color="auto"/>
              <w:bottom w:val="single" w:sz="4" w:space="0" w:color="auto"/>
              <w:right w:val="nil"/>
            </w:tcBorders>
            <w:vAlign w:val="center"/>
          </w:tcPr>
          <w:p w14:paraId="07B1BAFD" w14:textId="77777777" w:rsidR="005C6AA9" w:rsidRPr="00515169" w:rsidRDefault="005C6AA9" w:rsidP="00BA1826">
            <w:pPr>
              <w:suppressAutoHyphens w:val="0"/>
              <w:kinsoku/>
              <w:wordWrap/>
              <w:overflowPunct/>
              <w:autoSpaceDE/>
              <w:autoSpaceDN/>
              <w:adjustRightInd/>
              <w:ind w:firstLineChars="100" w:firstLine="184"/>
              <w:jc w:val="both"/>
              <w:textAlignment w:val="auto"/>
              <w:rPr>
                <w:rFonts w:ascii="ＭＳ 明朝" w:hAnsi="ＭＳ 明朝" w:cs="Times New Roman"/>
                <w:color w:val="000000" w:themeColor="text1"/>
                <w:kern w:val="2"/>
                <w:sz w:val="18"/>
                <w:szCs w:val="18"/>
                <w:lang w:eastAsia="zh-TW"/>
              </w:rPr>
            </w:pPr>
            <w:r w:rsidRPr="00515169">
              <w:rPr>
                <w:rFonts w:ascii="ＭＳ 明朝" w:hAnsi="ＭＳ 明朝" w:cs="Times New Roman"/>
                <w:color w:val="000000" w:themeColor="text1"/>
                <w:kern w:val="2"/>
                <w:sz w:val="18"/>
                <w:szCs w:val="18"/>
                <w:lang w:eastAsia="zh-TW"/>
              </w:rPr>
              <w:t>21　鉛作業主任者技能講習</w:t>
            </w:r>
          </w:p>
        </w:tc>
        <w:tc>
          <w:tcPr>
            <w:tcW w:w="1559" w:type="dxa"/>
            <w:tcBorders>
              <w:top w:val="single" w:sz="4" w:space="0" w:color="auto"/>
              <w:left w:val="single" w:sz="4" w:space="0" w:color="auto"/>
              <w:bottom w:val="single" w:sz="4" w:space="0" w:color="auto"/>
              <w:right w:val="single" w:sz="4" w:space="0" w:color="auto"/>
            </w:tcBorders>
            <w:vAlign w:val="center"/>
          </w:tcPr>
          <w:p w14:paraId="485F3AED" w14:textId="7A20D4F3" w:rsidR="005C6AA9" w:rsidRPr="00515169" w:rsidRDefault="005C6AA9" w:rsidP="00BA1826">
            <w:pPr>
              <w:suppressAutoHyphens w:val="0"/>
              <w:kinsoku/>
              <w:wordWrap/>
              <w:overflowPunct/>
              <w:autoSpaceDE/>
              <w:autoSpaceDN/>
              <w:adjustRightInd/>
              <w:ind w:right="397"/>
              <w:jc w:val="center"/>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lang w:eastAsia="zh-TW"/>
              </w:rPr>
              <w:t xml:space="preserve">　      </w:t>
            </w:r>
            <w:r w:rsidRPr="00515169">
              <w:rPr>
                <w:rFonts w:ascii="ＭＳ 明朝" w:hAnsi="Century" w:cs="Times New Roman"/>
                <w:color w:val="000000" w:themeColor="text1"/>
                <w:kern w:val="2"/>
                <w:sz w:val="18"/>
                <w:szCs w:val="20"/>
              </w:rPr>
              <w:t>1</w:t>
            </w:r>
            <w:r w:rsidR="00397DD5">
              <w:rPr>
                <w:rFonts w:ascii="ＭＳ 明朝" w:hAnsi="Century" w:cs="Times New Roman"/>
                <w:color w:val="000000" w:themeColor="text1"/>
                <w:kern w:val="2"/>
                <w:sz w:val="18"/>
                <w:szCs w:val="20"/>
              </w:rPr>
              <w:t>0</w:t>
            </w:r>
          </w:p>
        </w:tc>
        <w:tc>
          <w:tcPr>
            <w:tcW w:w="1477" w:type="dxa"/>
            <w:tcBorders>
              <w:top w:val="single" w:sz="4" w:space="0" w:color="auto"/>
              <w:left w:val="single" w:sz="4" w:space="0" w:color="auto"/>
              <w:bottom w:val="single" w:sz="4" w:space="0" w:color="auto"/>
            </w:tcBorders>
            <w:vAlign w:val="center"/>
          </w:tcPr>
          <w:p w14:paraId="086466B9" w14:textId="77777777" w:rsidR="005C6AA9" w:rsidRPr="00515169" w:rsidRDefault="005C6AA9" w:rsidP="00BA1826">
            <w:pPr>
              <w:suppressAutoHyphens w:val="0"/>
              <w:kinsoku/>
              <w:wordWrap/>
              <w:overflowPunct/>
              <w:autoSpaceDE/>
              <w:autoSpaceDN/>
              <w:adjustRightInd/>
              <w:jc w:val="center"/>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tc>
      </w:tr>
      <w:tr w:rsidR="00515169" w:rsidRPr="00515169" w14:paraId="2089B0B4" w14:textId="77777777" w:rsidTr="00BA1826">
        <w:trPr>
          <w:trHeight w:val="340"/>
          <w:jc w:val="center"/>
        </w:trPr>
        <w:tc>
          <w:tcPr>
            <w:tcW w:w="5664" w:type="dxa"/>
            <w:tcBorders>
              <w:top w:val="single" w:sz="4" w:space="0" w:color="auto"/>
              <w:bottom w:val="single" w:sz="4" w:space="0" w:color="auto"/>
              <w:right w:val="nil"/>
            </w:tcBorders>
            <w:vAlign w:val="center"/>
          </w:tcPr>
          <w:p w14:paraId="4B8FBFC2" w14:textId="77777777" w:rsidR="005C6AA9" w:rsidRPr="00515169" w:rsidRDefault="005C6AA9" w:rsidP="00BA1826">
            <w:pPr>
              <w:suppressAutoHyphens w:val="0"/>
              <w:kinsoku/>
              <w:wordWrap/>
              <w:overflowPunct/>
              <w:autoSpaceDE/>
              <w:autoSpaceDN/>
              <w:adjustRightInd/>
              <w:jc w:val="both"/>
              <w:textAlignment w:val="auto"/>
              <w:rPr>
                <w:rFonts w:ascii="ＭＳ 明朝" w:hAnsi="ＭＳ 明朝" w:cs="Times New Roman"/>
                <w:color w:val="000000" w:themeColor="text1"/>
                <w:kern w:val="2"/>
                <w:sz w:val="18"/>
                <w:szCs w:val="18"/>
                <w:lang w:eastAsia="zh-TW"/>
              </w:rPr>
            </w:pPr>
            <w:r w:rsidRPr="00515169">
              <w:rPr>
                <w:rFonts w:ascii="ＭＳ 明朝" w:hAnsi="ＭＳ 明朝" w:cs="Times New Roman" w:hint="eastAsia"/>
                <w:color w:val="000000" w:themeColor="text1"/>
                <w:kern w:val="2"/>
                <w:sz w:val="18"/>
                <w:szCs w:val="18"/>
                <w:lang w:eastAsia="zh-TW"/>
              </w:rPr>
              <w:t xml:space="preserve">　</w:t>
            </w:r>
            <w:r w:rsidRPr="00515169">
              <w:rPr>
                <w:rFonts w:ascii="ＭＳ 明朝" w:hAnsi="ＭＳ 明朝" w:cs="Times New Roman"/>
                <w:color w:val="000000" w:themeColor="text1"/>
                <w:kern w:val="2"/>
                <w:sz w:val="18"/>
                <w:szCs w:val="18"/>
                <w:lang w:eastAsia="zh-TW"/>
              </w:rPr>
              <w:t>22　有機溶剤作業主任者技能講習</w:t>
            </w:r>
          </w:p>
        </w:tc>
        <w:tc>
          <w:tcPr>
            <w:tcW w:w="1559" w:type="dxa"/>
            <w:tcBorders>
              <w:top w:val="single" w:sz="4" w:space="0" w:color="auto"/>
              <w:left w:val="single" w:sz="4" w:space="0" w:color="auto"/>
              <w:bottom w:val="single" w:sz="4" w:space="0" w:color="auto"/>
              <w:right w:val="single" w:sz="4" w:space="0" w:color="auto"/>
            </w:tcBorders>
            <w:vAlign w:val="center"/>
          </w:tcPr>
          <w:p w14:paraId="64BC6258" w14:textId="77777777" w:rsidR="005C6AA9" w:rsidRPr="00515169" w:rsidRDefault="005C6AA9" w:rsidP="00BA1826">
            <w:pPr>
              <w:suppressAutoHyphens w:val="0"/>
              <w:kinsoku/>
              <w:wordWrap/>
              <w:overflowPunct/>
              <w:autoSpaceDE/>
              <w:autoSpaceDN/>
              <w:adjustRightInd/>
              <w:ind w:right="397"/>
              <w:jc w:val="center"/>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lang w:eastAsia="zh-TW"/>
              </w:rPr>
              <w:t xml:space="preserve">　　　　</w:t>
            </w:r>
            <w:r w:rsidRPr="00515169">
              <w:rPr>
                <w:rFonts w:ascii="ＭＳ 明朝" w:hAnsi="Century" w:cs="Times New Roman" w:hint="eastAsia"/>
                <w:color w:val="000000" w:themeColor="text1"/>
                <w:kern w:val="2"/>
                <w:sz w:val="18"/>
                <w:szCs w:val="20"/>
              </w:rPr>
              <w:t>12</w:t>
            </w:r>
          </w:p>
        </w:tc>
        <w:tc>
          <w:tcPr>
            <w:tcW w:w="1477" w:type="dxa"/>
            <w:tcBorders>
              <w:top w:val="single" w:sz="4" w:space="0" w:color="auto"/>
              <w:left w:val="single" w:sz="4" w:space="0" w:color="auto"/>
              <w:bottom w:val="single" w:sz="4" w:space="0" w:color="auto"/>
            </w:tcBorders>
            <w:vAlign w:val="center"/>
          </w:tcPr>
          <w:p w14:paraId="2A15C740" w14:textId="77777777" w:rsidR="005C6AA9" w:rsidRPr="00515169" w:rsidRDefault="005C6AA9" w:rsidP="00BA1826">
            <w:pPr>
              <w:suppressAutoHyphens w:val="0"/>
              <w:kinsoku/>
              <w:wordWrap/>
              <w:overflowPunct/>
              <w:autoSpaceDE/>
              <w:autoSpaceDN/>
              <w:adjustRightInd/>
              <w:jc w:val="center"/>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tc>
      </w:tr>
      <w:tr w:rsidR="00515169" w:rsidRPr="00515169" w14:paraId="62543E63" w14:textId="77777777" w:rsidTr="00BA1826">
        <w:trPr>
          <w:trHeight w:val="340"/>
          <w:jc w:val="center"/>
        </w:trPr>
        <w:tc>
          <w:tcPr>
            <w:tcW w:w="5664" w:type="dxa"/>
            <w:tcBorders>
              <w:top w:val="single" w:sz="4" w:space="0" w:color="auto"/>
              <w:bottom w:val="single" w:sz="4" w:space="0" w:color="auto"/>
              <w:right w:val="nil"/>
            </w:tcBorders>
            <w:vAlign w:val="center"/>
          </w:tcPr>
          <w:p w14:paraId="5D4CA3AF" w14:textId="77777777" w:rsidR="005C6AA9" w:rsidRPr="00515169" w:rsidRDefault="005C6AA9" w:rsidP="00BA1826">
            <w:pPr>
              <w:suppressAutoHyphens w:val="0"/>
              <w:kinsoku/>
              <w:wordWrap/>
              <w:overflowPunct/>
              <w:autoSpaceDE/>
              <w:autoSpaceDN/>
              <w:adjustRightInd/>
              <w:jc w:val="both"/>
              <w:textAlignment w:val="auto"/>
              <w:rPr>
                <w:rFonts w:ascii="ＭＳ 明朝" w:hAnsi="ＭＳ 明朝" w:cs="Times New Roman"/>
                <w:color w:val="000000" w:themeColor="text1"/>
                <w:kern w:val="2"/>
                <w:sz w:val="18"/>
                <w:szCs w:val="18"/>
                <w:lang w:eastAsia="zh-TW"/>
              </w:rPr>
            </w:pPr>
            <w:r w:rsidRPr="00515169">
              <w:rPr>
                <w:rFonts w:ascii="ＭＳ 明朝" w:hAnsi="ＭＳ 明朝" w:cs="Times New Roman" w:hint="eastAsia"/>
                <w:color w:val="000000" w:themeColor="text1"/>
                <w:kern w:val="2"/>
                <w:sz w:val="18"/>
                <w:szCs w:val="18"/>
                <w:lang w:eastAsia="zh-TW"/>
              </w:rPr>
              <w:t xml:space="preserve">　</w:t>
            </w:r>
            <w:r w:rsidRPr="00515169">
              <w:rPr>
                <w:rFonts w:ascii="ＭＳ 明朝" w:hAnsi="ＭＳ 明朝" w:cs="Times New Roman"/>
                <w:color w:val="000000" w:themeColor="text1"/>
                <w:kern w:val="2"/>
                <w:sz w:val="18"/>
                <w:szCs w:val="18"/>
                <w:lang w:eastAsia="zh-TW"/>
              </w:rPr>
              <w:t>23　石綿作業主任者技能講習</w:t>
            </w:r>
          </w:p>
        </w:tc>
        <w:tc>
          <w:tcPr>
            <w:tcW w:w="1559" w:type="dxa"/>
            <w:tcBorders>
              <w:top w:val="single" w:sz="4" w:space="0" w:color="auto"/>
              <w:left w:val="single" w:sz="4" w:space="0" w:color="auto"/>
              <w:bottom w:val="single" w:sz="4" w:space="0" w:color="auto"/>
              <w:right w:val="single" w:sz="4" w:space="0" w:color="auto"/>
            </w:tcBorders>
            <w:vAlign w:val="center"/>
          </w:tcPr>
          <w:p w14:paraId="6030568D" w14:textId="77777777" w:rsidR="005C6AA9" w:rsidRPr="00515169" w:rsidRDefault="005C6AA9" w:rsidP="00BA1826">
            <w:pPr>
              <w:suppressAutoHyphens w:val="0"/>
              <w:kinsoku/>
              <w:wordWrap/>
              <w:overflowPunct/>
              <w:autoSpaceDE/>
              <w:autoSpaceDN/>
              <w:adjustRightInd/>
              <w:ind w:right="397"/>
              <w:jc w:val="center"/>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lang w:eastAsia="zh-TW"/>
              </w:rPr>
              <w:t xml:space="preserve">　　　　</w:t>
            </w:r>
            <w:r w:rsidRPr="00515169">
              <w:rPr>
                <w:rFonts w:ascii="ＭＳ 明朝" w:hAnsi="Century" w:cs="Times New Roman" w:hint="eastAsia"/>
                <w:color w:val="000000" w:themeColor="text1"/>
                <w:kern w:val="2"/>
                <w:sz w:val="18"/>
                <w:szCs w:val="20"/>
              </w:rPr>
              <w:t>10</w:t>
            </w:r>
          </w:p>
        </w:tc>
        <w:tc>
          <w:tcPr>
            <w:tcW w:w="1477" w:type="dxa"/>
            <w:tcBorders>
              <w:top w:val="single" w:sz="4" w:space="0" w:color="auto"/>
              <w:left w:val="single" w:sz="4" w:space="0" w:color="auto"/>
              <w:bottom w:val="single" w:sz="4" w:space="0" w:color="auto"/>
            </w:tcBorders>
            <w:vAlign w:val="center"/>
          </w:tcPr>
          <w:p w14:paraId="3975413B" w14:textId="77777777" w:rsidR="005C6AA9" w:rsidRPr="00515169" w:rsidRDefault="005C6AA9" w:rsidP="00BA1826">
            <w:pPr>
              <w:suppressAutoHyphens w:val="0"/>
              <w:kinsoku/>
              <w:wordWrap/>
              <w:overflowPunct/>
              <w:autoSpaceDE/>
              <w:autoSpaceDN/>
              <w:adjustRightInd/>
              <w:jc w:val="center"/>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w:t>
            </w:r>
          </w:p>
        </w:tc>
      </w:tr>
      <w:tr w:rsidR="00515169" w:rsidRPr="00515169" w14:paraId="5134059E" w14:textId="77777777" w:rsidTr="00BA1826">
        <w:trPr>
          <w:trHeight w:val="340"/>
          <w:jc w:val="center"/>
        </w:trPr>
        <w:tc>
          <w:tcPr>
            <w:tcW w:w="5664" w:type="dxa"/>
            <w:tcBorders>
              <w:top w:val="single" w:sz="4" w:space="0" w:color="auto"/>
              <w:bottom w:val="single" w:sz="4" w:space="0" w:color="auto"/>
              <w:right w:val="nil"/>
            </w:tcBorders>
            <w:vAlign w:val="center"/>
          </w:tcPr>
          <w:p w14:paraId="54EA4085" w14:textId="77777777" w:rsidR="005C6AA9" w:rsidRPr="00515169" w:rsidRDefault="005C6AA9" w:rsidP="00BA1826">
            <w:pPr>
              <w:suppressAutoHyphens w:val="0"/>
              <w:kinsoku/>
              <w:wordWrap/>
              <w:overflowPunct/>
              <w:autoSpaceDE/>
              <w:autoSpaceDN/>
              <w:adjustRightInd/>
              <w:jc w:val="both"/>
              <w:textAlignment w:val="auto"/>
              <w:rPr>
                <w:rFonts w:ascii="ＭＳ 明朝" w:hAnsi="Century" w:cs="Times New Roman"/>
                <w:color w:val="000000" w:themeColor="text1"/>
                <w:kern w:val="2"/>
                <w:sz w:val="18"/>
                <w:szCs w:val="20"/>
                <w:lang w:eastAsia="zh-TW"/>
              </w:rPr>
            </w:pPr>
            <w:r w:rsidRPr="00515169">
              <w:rPr>
                <w:rFonts w:ascii="ＭＳ 明朝" w:hAnsi="Century" w:cs="Times New Roman" w:hint="eastAsia"/>
                <w:color w:val="000000" w:themeColor="text1"/>
                <w:kern w:val="2"/>
                <w:sz w:val="18"/>
                <w:szCs w:val="20"/>
                <w:lang w:eastAsia="zh-TW"/>
              </w:rPr>
              <w:t xml:space="preserve">　24　酸素欠乏危険作業主任者技能講習</w:t>
            </w:r>
          </w:p>
        </w:tc>
        <w:tc>
          <w:tcPr>
            <w:tcW w:w="1559" w:type="dxa"/>
            <w:tcBorders>
              <w:top w:val="single" w:sz="4" w:space="0" w:color="auto"/>
              <w:left w:val="single" w:sz="4" w:space="0" w:color="auto"/>
              <w:bottom w:val="single" w:sz="4" w:space="0" w:color="auto"/>
              <w:right w:val="single" w:sz="4" w:space="0" w:color="auto"/>
            </w:tcBorders>
            <w:vAlign w:val="center"/>
          </w:tcPr>
          <w:p w14:paraId="39B9FF04" w14:textId="77777777" w:rsidR="005C6AA9" w:rsidRPr="00515169" w:rsidRDefault="005C6AA9" w:rsidP="00BA1826">
            <w:pPr>
              <w:suppressAutoHyphens w:val="0"/>
              <w:kinsoku/>
              <w:wordWrap/>
              <w:overflowPunct/>
              <w:autoSpaceDE/>
              <w:autoSpaceDN/>
              <w:adjustRightInd/>
              <w:ind w:right="397"/>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9</w:t>
            </w:r>
          </w:p>
        </w:tc>
        <w:tc>
          <w:tcPr>
            <w:tcW w:w="1477" w:type="dxa"/>
            <w:tcBorders>
              <w:top w:val="nil"/>
              <w:left w:val="nil"/>
              <w:bottom w:val="single" w:sz="4" w:space="0" w:color="auto"/>
            </w:tcBorders>
            <w:vAlign w:val="center"/>
          </w:tcPr>
          <w:p w14:paraId="2F7907FB" w14:textId="77777777" w:rsidR="005C6AA9" w:rsidRPr="00515169" w:rsidRDefault="005C6AA9" w:rsidP="00BA1826">
            <w:pPr>
              <w:suppressAutoHyphens w:val="0"/>
              <w:kinsoku/>
              <w:wordWrap/>
              <w:overflowPunct/>
              <w:autoSpaceDE/>
              <w:autoSpaceDN/>
              <w:adjustRightInd/>
              <w:ind w:right="397"/>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3</w:t>
            </w:r>
          </w:p>
        </w:tc>
      </w:tr>
      <w:tr w:rsidR="00515169" w:rsidRPr="00515169" w14:paraId="6A82C14E" w14:textId="77777777" w:rsidTr="00BA1826">
        <w:trPr>
          <w:trHeight w:val="340"/>
          <w:jc w:val="center"/>
        </w:trPr>
        <w:tc>
          <w:tcPr>
            <w:tcW w:w="5664" w:type="dxa"/>
            <w:tcBorders>
              <w:top w:val="single" w:sz="4" w:space="0" w:color="auto"/>
              <w:bottom w:val="single" w:sz="4" w:space="0" w:color="auto"/>
              <w:right w:val="nil"/>
            </w:tcBorders>
            <w:vAlign w:val="center"/>
          </w:tcPr>
          <w:p w14:paraId="53C86BA5" w14:textId="77777777" w:rsidR="005C6AA9" w:rsidRPr="00515169" w:rsidRDefault="005C6AA9" w:rsidP="00BA1826">
            <w:pPr>
              <w:suppressAutoHyphens w:val="0"/>
              <w:kinsoku/>
              <w:wordWrap/>
              <w:overflowPunct/>
              <w:autoSpaceDE/>
              <w:autoSpaceDN/>
              <w:adjustRightInd/>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25　酸素欠乏・硫化水素危険作業主任者技能講習</w:t>
            </w:r>
          </w:p>
        </w:tc>
        <w:tc>
          <w:tcPr>
            <w:tcW w:w="1559" w:type="dxa"/>
            <w:tcBorders>
              <w:top w:val="single" w:sz="4" w:space="0" w:color="auto"/>
              <w:left w:val="single" w:sz="4" w:space="0" w:color="auto"/>
              <w:bottom w:val="single" w:sz="4" w:space="0" w:color="auto"/>
              <w:right w:val="single" w:sz="4" w:space="0" w:color="auto"/>
            </w:tcBorders>
            <w:vAlign w:val="center"/>
          </w:tcPr>
          <w:p w14:paraId="4AD66C56" w14:textId="77777777" w:rsidR="005C6AA9" w:rsidRPr="00515169" w:rsidRDefault="005C6AA9" w:rsidP="00BA1826">
            <w:pPr>
              <w:suppressAutoHyphens w:val="0"/>
              <w:kinsoku/>
              <w:wordWrap/>
              <w:overflowPunct/>
              <w:autoSpaceDE/>
              <w:autoSpaceDN/>
              <w:adjustRightInd/>
              <w:ind w:right="397"/>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11.5</w:t>
            </w:r>
          </w:p>
        </w:tc>
        <w:tc>
          <w:tcPr>
            <w:tcW w:w="1477" w:type="dxa"/>
            <w:tcBorders>
              <w:top w:val="single" w:sz="4" w:space="0" w:color="auto"/>
              <w:left w:val="nil"/>
              <w:bottom w:val="single" w:sz="4" w:space="0" w:color="auto"/>
            </w:tcBorders>
            <w:vAlign w:val="center"/>
          </w:tcPr>
          <w:p w14:paraId="1F06FF74" w14:textId="77777777" w:rsidR="005C6AA9" w:rsidRPr="00515169" w:rsidRDefault="005C6AA9" w:rsidP="00BA1826">
            <w:pPr>
              <w:suppressAutoHyphens w:val="0"/>
              <w:kinsoku/>
              <w:wordWrap/>
              <w:overflowPunct/>
              <w:autoSpaceDE/>
              <w:autoSpaceDN/>
              <w:adjustRightInd/>
              <w:ind w:right="397"/>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4</w:t>
            </w:r>
          </w:p>
        </w:tc>
      </w:tr>
      <w:tr w:rsidR="00515169" w:rsidRPr="00515169" w14:paraId="60F6307E" w14:textId="77777777" w:rsidTr="00BA1826">
        <w:trPr>
          <w:trHeight w:val="340"/>
          <w:jc w:val="center"/>
        </w:trPr>
        <w:tc>
          <w:tcPr>
            <w:tcW w:w="5664" w:type="dxa"/>
            <w:tcBorders>
              <w:top w:val="single" w:sz="4" w:space="0" w:color="auto"/>
              <w:bottom w:val="single" w:sz="4" w:space="0" w:color="auto"/>
              <w:right w:val="nil"/>
            </w:tcBorders>
            <w:vAlign w:val="center"/>
          </w:tcPr>
          <w:p w14:paraId="353EC812" w14:textId="77777777" w:rsidR="005C6AA9" w:rsidRPr="00515169" w:rsidRDefault="005C6AA9" w:rsidP="00BA1826">
            <w:pPr>
              <w:suppressAutoHyphens w:val="0"/>
              <w:kinsoku/>
              <w:wordWrap/>
              <w:overflowPunct/>
              <w:autoSpaceDE/>
              <w:autoSpaceDN/>
              <w:adjustRightInd/>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26　床上操作式クレーン(5t以上)運転技能講習</w:t>
            </w:r>
          </w:p>
        </w:tc>
        <w:tc>
          <w:tcPr>
            <w:tcW w:w="1559" w:type="dxa"/>
            <w:tcBorders>
              <w:top w:val="single" w:sz="4" w:space="0" w:color="auto"/>
              <w:left w:val="single" w:sz="4" w:space="0" w:color="auto"/>
              <w:bottom w:val="single" w:sz="4" w:space="0" w:color="auto"/>
              <w:right w:val="single" w:sz="4" w:space="0" w:color="auto"/>
            </w:tcBorders>
            <w:vAlign w:val="center"/>
          </w:tcPr>
          <w:p w14:paraId="448E223F" w14:textId="77777777" w:rsidR="005C6AA9" w:rsidRPr="00515169" w:rsidRDefault="005C6AA9" w:rsidP="00BA1826">
            <w:pPr>
              <w:suppressAutoHyphens w:val="0"/>
              <w:kinsoku/>
              <w:wordWrap/>
              <w:overflowPunct/>
              <w:autoSpaceDE/>
              <w:autoSpaceDN/>
              <w:adjustRightInd/>
              <w:ind w:right="397"/>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13</w:t>
            </w:r>
          </w:p>
        </w:tc>
        <w:tc>
          <w:tcPr>
            <w:tcW w:w="1477" w:type="dxa"/>
            <w:tcBorders>
              <w:top w:val="single" w:sz="4" w:space="0" w:color="auto"/>
              <w:left w:val="nil"/>
              <w:bottom w:val="single" w:sz="4" w:space="0" w:color="auto"/>
            </w:tcBorders>
            <w:vAlign w:val="center"/>
          </w:tcPr>
          <w:p w14:paraId="1BC49E36" w14:textId="77777777" w:rsidR="005C6AA9" w:rsidRPr="00515169" w:rsidRDefault="005C6AA9" w:rsidP="00BA1826">
            <w:pPr>
              <w:suppressAutoHyphens w:val="0"/>
              <w:kinsoku/>
              <w:wordWrap/>
              <w:overflowPunct/>
              <w:autoSpaceDE/>
              <w:autoSpaceDN/>
              <w:adjustRightInd/>
              <w:ind w:right="397"/>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7</w:t>
            </w:r>
          </w:p>
        </w:tc>
      </w:tr>
      <w:tr w:rsidR="00515169" w:rsidRPr="00515169" w14:paraId="110C5058" w14:textId="77777777" w:rsidTr="00BA1826">
        <w:trPr>
          <w:trHeight w:val="340"/>
          <w:jc w:val="center"/>
        </w:trPr>
        <w:tc>
          <w:tcPr>
            <w:tcW w:w="5664" w:type="dxa"/>
            <w:tcBorders>
              <w:top w:val="nil"/>
              <w:bottom w:val="single" w:sz="4" w:space="0" w:color="auto"/>
              <w:right w:val="nil"/>
            </w:tcBorders>
            <w:vAlign w:val="center"/>
          </w:tcPr>
          <w:p w14:paraId="5FAF386C" w14:textId="77777777" w:rsidR="005C6AA9" w:rsidRPr="00515169" w:rsidRDefault="005C6AA9" w:rsidP="00BA1826">
            <w:pPr>
              <w:suppressAutoHyphens w:val="0"/>
              <w:kinsoku/>
              <w:wordWrap/>
              <w:overflowPunct/>
              <w:autoSpaceDE/>
              <w:autoSpaceDN/>
              <w:adjustRightInd/>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27　小型移動式クレーン(1t以上5t未満)運転技能講習</w:t>
            </w:r>
          </w:p>
        </w:tc>
        <w:tc>
          <w:tcPr>
            <w:tcW w:w="1559" w:type="dxa"/>
            <w:tcBorders>
              <w:top w:val="nil"/>
              <w:left w:val="single" w:sz="4" w:space="0" w:color="auto"/>
              <w:bottom w:val="single" w:sz="4" w:space="0" w:color="auto"/>
              <w:right w:val="single" w:sz="4" w:space="0" w:color="auto"/>
            </w:tcBorders>
            <w:vAlign w:val="center"/>
          </w:tcPr>
          <w:p w14:paraId="60148197" w14:textId="77777777" w:rsidR="005C6AA9" w:rsidRPr="00515169" w:rsidRDefault="005C6AA9" w:rsidP="00BA1826">
            <w:pPr>
              <w:suppressAutoHyphens w:val="0"/>
              <w:kinsoku/>
              <w:wordWrap/>
              <w:overflowPunct/>
              <w:autoSpaceDE/>
              <w:autoSpaceDN/>
              <w:adjustRightInd/>
              <w:ind w:right="397"/>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13</w:t>
            </w:r>
          </w:p>
        </w:tc>
        <w:tc>
          <w:tcPr>
            <w:tcW w:w="1477" w:type="dxa"/>
            <w:tcBorders>
              <w:top w:val="nil"/>
              <w:left w:val="nil"/>
              <w:bottom w:val="single" w:sz="4" w:space="0" w:color="auto"/>
            </w:tcBorders>
            <w:vAlign w:val="center"/>
          </w:tcPr>
          <w:p w14:paraId="0DBC6F73" w14:textId="77777777" w:rsidR="005C6AA9" w:rsidRPr="00515169" w:rsidRDefault="005C6AA9" w:rsidP="00BA1826">
            <w:pPr>
              <w:suppressAutoHyphens w:val="0"/>
              <w:kinsoku/>
              <w:wordWrap/>
              <w:overflowPunct/>
              <w:autoSpaceDE/>
              <w:autoSpaceDN/>
              <w:adjustRightInd/>
              <w:ind w:right="397"/>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7</w:t>
            </w:r>
          </w:p>
        </w:tc>
      </w:tr>
      <w:tr w:rsidR="00515169" w:rsidRPr="00515169" w14:paraId="58BCB622" w14:textId="77777777" w:rsidTr="00BA1826">
        <w:trPr>
          <w:trHeight w:val="340"/>
          <w:jc w:val="center"/>
        </w:trPr>
        <w:tc>
          <w:tcPr>
            <w:tcW w:w="5664" w:type="dxa"/>
            <w:tcBorders>
              <w:top w:val="nil"/>
              <w:bottom w:val="single" w:sz="4" w:space="0" w:color="auto"/>
              <w:right w:val="nil"/>
            </w:tcBorders>
            <w:vAlign w:val="center"/>
          </w:tcPr>
          <w:p w14:paraId="2072F0F9" w14:textId="1564F004" w:rsidR="005C6AA9" w:rsidRPr="00515169" w:rsidRDefault="005C6AA9" w:rsidP="00BA1826">
            <w:pPr>
              <w:suppressAutoHyphens w:val="0"/>
              <w:kinsoku/>
              <w:wordWrap/>
              <w:overflowPunct/>
              <w:autoSpaceDE/>
              <w:autoSpaceDN/>
              <w:adjustRightInd/>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28　ガス溶接技能講習</w:t>
            </w:r>
          </w:p>
        </w:tc>
        <w:tc>
          <w:tcPr>
            <w:tcW w:w="1559" w:type="dxa"/>
            <w:tcBorders>
              <w:top w:val="nil"/>
              <w:left w:val="single" w:sz="4" w:space="0" w:color="auto"/>
              <w:bottom w:val="single" w:sz="4" w:space="0" w:color="auto"/>
              <w:right w:val="single" w:sz="4" w:space="0" w:color="auto"/>
            </w:tcBorders>
            <w:vAlign w:val="center"/>
          </w:tcPr>
          <w:p w14:paraId="7493525A" w14:textId="77777777" w:rsidR="005C6AA9" w:rsidRPr="00515169" w:rsidRDefault="005C6AA9" w:rsidP="00BA1826">
            <w:pPr>
              <w:suppressAutoHyphens w:val="0"/>
              <w:kinsoku/>
              <w:wordWrap/>
              <w:overflowPunct/>
              <w:autoSpaceDE/>
              <w:autoSpaceDN/>
              <w:adjustRightInd/>
              <w:ind w:right="397"/>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8</w:t>
            </w:r>
          </w:p>
        </w:tc>
        <w:tc>
          <w:tcPr>
            <w:tcW w:w="1477" w:type="dxa"/>
            <w:tcBorders>
              <w:top w:val="nil"/>
              <w:left w:val="nil"/>
              <w:bottom w:val="single" w:sz="4" w:space="0" w:color="auto"/>
            </w:tcBorders>
            <w:vAlign w:val="center"/>
          </w:tcPr>
          <w:p w14:paraId="52CB34FD" w14:textId="77777777" w:rsidR="005C6AA9" w:rsidRPr="00515169" w:rsidRDefault="005C6AA9" w:rsidP="00BA1826">
            <w:pPr>
              <w:suppressAutoHyphens w:val="0"/>
              <w:kinsoku/>
              <w:wordWrap/>
              <w:overflowPunct/>
              <w:autoSpaceDE/>
              <w:autoSpaceDN/>
              <w:adjustRightInd/>
              <w:ind w:right="397"/>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5</w:t>
            </w:r>
          </w:p>
        </w:tc>
      </w:tr>
      <w:tr w:rsidR="00515169" w:rsidRPr="00515169" w14:paraId="4A79094B" w14:textId="77777777" w:rsidTr="00BA1826">
        <w:trPr>
          <w:trHeight w:val="340"/>
          <w:jc w:val="center"/>
        </w:trPr>
        <w:tc>
          <w:tcPr>
            <w:tcW w:w="5664" w:type="dxa"/>
            <w:tcBorders>
              <w:top w:val="nil"/>
              <w:bottom w:val="single" w:sz="4" w:space="0" w:color="auto"/>
              <w:right w:val="nil"/>
            </w:tcBorders>
            <w:vAlign w:val="center"/>
          </w:tcPr>
          <w:p w14:paraId="5AA42997" w14:textId="11FBEDBA" w:rsidR="005C6AA9" w:rsidRPr="00515169" w:rsidRDefault="005C6AA9" w:rsidP="00BA1826">
            <w:pPr>
              <w:suppressAutoHyphens w:val="0"/>
              <w:kinsoku/>
              <w:wordWrap/>
              <w:overflowPunct/>
              <w:autoSpaceDE/>
              <w:autoSpaceDN/>
              <w:adjustRightInd/>
              <w:ind w:firstLineChars="100" w:firstLine="184"/>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30　ショベルローダー等運転技能講習</w:t>
            </w:r>
          </w:p>
        </w:tc>
        <w:tc>
          <w:tcPr>
            <w:tcW w:w="1559" w:type="dxa"/>
            <w:tcBorders>
              <w:top w:val="nil"/>
              <w:left w:val="single" w:sz="4" w:space="0" w:color="auto"/>
              <w:bottom w:val="single" w:sz="4" w:space="0" w:color="auto"/>
              <w:right w:val="single" w:sz="4" w:space="0" w:color="auto"/>
            </w:tcBorders>
            <w:vAlign w:val="center"/>
          </w:tcPr>
          <w:p w14:paraId="66DC6DA1" w14:textId="77777777" w:rsidR="005C6AA9" w:rsidRPr="00515169" w:rsidRDefault="005C6AA9" w:rsidP="00BA1826">
            <w:pPr>
              <w:suppressAutoHyphens w:val="0"/>
              <w:kinsoku/>
              <w:wordWrap/>
              <w:overflowPunct/>
              <w:autoSpaceDE/>
              <w:autoSpaceDN/>
              <w:adjustRightInd/>
              <w:ind w:right="397"/>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11</w:t>
            </w:r>
          </w:p>
        </w:tc>
        <w:tc>
          <w:tcPr>
            <w:tcW w:w="1477" w:type="dxa"/>
            <w:tcBorders>
              <w:top w:val="nil"/>
              <w:left w:val="nil"/>
              <w:bottom w:val="single" w:sz="4" w:space="0" w:color="auto"/>
            </w:tcBorders>
            <w:vAlign w:val="center"/>
          </w:tcPr>
          <w:p w14:paraId="3166A948" w14:textId="77777777" w:rsidR="005C6AA9" w:rsidRPr="00515169" w:rsidRDefault="005C6AA9" w:rsidP="00BA1826">
            <w:pPr>
              <w:suppressAutoHyphens w:val="0"/>
              <w:kinsoku/>
              <w:wordWrap/>
              <w:overflowPunct/>
              <w:autoSpaceDE/>
              <w:autoSpaceDN/>
              <w:adjustRightInd/>
              <w:ind w:right="397"/>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24</w:t>
            </w:r>
          </w:p>
        </w:tc>
      </w:tr>
      <w:tr w:rsidR="00515169" w:rsidRPr="00515169" w14:paraId="46DB2BFD" w14:textId="77777777" w:rsidTr="00A8211B">
        <w:trPr>
          <w:trHeight w:val="459"/>
          <w:jc w:val="center"/>
        </w:trPr>
        <w:tc>
          <w:tcPr>
            <w:tcW w:w="5664" w:type="dxa"/>
            <w:tcBorders>
              <w:top w:val="single" w:sz="4" w:space="0" w:color="auto"/>
              <w:bottom w:val="single" w:sz="4" w:space="0" w:color="auto"/>
              <w:right w:val="nil"/>
            </w:tcBorders>
            <w:vAlign w:val="center"/>
          </w:tcPr>
          <w:p w14:paraId="44EFE164" w14:textId="6C2BF752" w:rsidR="005C6AA9" w:rsidRPr="00515169" w:rsidRDefault="005C6AA9" w:rsidP="00A8211B">
            <w:pPr>
              <w:suppressAutoHyphens w:val="0"/>
              <w:kinsoku/>
              <w:wordWrap/>
              <w:overflowPunct/>
              <w:autoSpaceDE/>
              <w:autoSpaceDN/>
              <w:adjustRightInd/>
              <w:spacing w:line="60" w:lineRule="auto"/>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31　車両系建設機械</w:t>
            </w:r>
            <w:r w:rsidR="003F20B1">
              <w:rPr>
                <w:rFonts w:ascii="ＭＳ 明朝" w:hAnsi="Century" w:cs="Times New Roman" w:hint="eastAsia"/>
                <w:color w:val="000000" w:themeColor="text1"/>
                <w:kern w:val="2"/>
                <w:sz w:val="18"/>
                <w:szCs w:val="20"/>
              </w:rPr>
              <w:t>（整地・運搬</w:t>
            </w:r>
            <w:r w:rsidRPr="00515169">
              <w:rPr>
                <w:rFonts w:ascii="ＭＳ 明朝" w:hAnsi="Century" w:cs="Times New Roman" w:hint="eastAsia"/>
                <w:color w:val="000000" w:themeColor="text1"/>
                <w:kern w:val="2"/>
                <w:sz w:val="18"/>
                <w:szCs w:val="20"/>
              </w:rPr>
              <w:t>・積込用</w:t>
            </w:r>
            <w:r w:rsidR="00010B5F">
              <w:rPr>
                <w:rFonts w:ascii="ＭＳ 明朝" w:hAnsi="Century" w:cs="Times New Roman" w:hint="eastAsia"/>
                <w:color w:val="000000" w:themeColor="text1"/>
                <w:kern w:val="2"/>
                <w:sz w:val="18"/>
                <w:szCs w:val="20"/>
              </w:rPr>
              <w:t>及び掘削用）</w:t>
            </w:r>
            <w:r w:rsidRPr="00515169">
              <w:rPr>
                <w:rFonts w:ascii="ＭＳ 明朝" w:hAnsi="Century" w:cs="Times New Roman" w:hint="eastAsia"/>
                <w:color w:val="000000" w:themeColor="text1"/>
                <w:kern w:val="2"/>
                <w:sz w:val="18"/>
                <w:szCs w:val="20"/>
              </w:rPr>
              <w:t>運転技能講習</w:t>
            </w:r>
          </w:p>
        </w:tc>
        <w:tc>
          <w:tcPr>
            <w:tcW w:w="1559" w:type="dxa"/>
            <w:tcBorders>
              <w:top w:val="single" w:sz="4" w:space="0" w:color="auto"/>
              <w:left w:val="single" w:sz="4" w:space="0" w:color="auto"/>
              <w:bottom w:val="single" w:sz="4" w:space="0" w:color="auto"/>
              <w:right w:val="single" w:sz="4" w:space="0" w:color="auto"/>
            </w:tcBorders>
            <w:vAlign w:val="center"/>
          </w:tcPr>
          <w:p w14:paraId="41A69D5C" w14:textId="77777777" w:rsidR="005C6AA9" w:rsidRPr="00515169" w:rsidRDefault="005C6AA9" w:rsidP="00BA1826">
            <w:pPr>
              <w:suppressAutoHyphens w:val="0"/>
              <w:kinsoku/>
              <w:wordWrap/>
              <w:overflowPunct/>
              <w:autoSpaceDE/>
              <w:autoSpaceDN/>
              <w:adjustRightInd/>
              <w:ind w:right="397"/>
              <w:jc w:val="right"/>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13</w:t>
            </w:r>
          </w:p>
        </w:tc>
        <w:tc>
          <w:tcPr>
            <w:tcW w:w="1477" w:type="dxa"/>
            <w:tcBorders>
              <w:top w:val="single" w:sz="4" w:space="0" w:color="auto"/>
              <w:left w:val="nil"/>
              <w:bottom w:val="single" w:sz="4" w:space="0" w:color="auto"/>
            </w:tcBorders>
            <w:vAlign w:val="center"/>
          </w:tcPr>
          <w:p w14:paraId="52634F04" w14:textId="358FD956" w:rsidR="005C6AA9" w:rsidRPr="00515169" w:rsidRDefault="005C6AA9" w:rsidP="00F5226D">
            <w:pPr>
              <w:suppressAutoHyphens w:val="0"/>
              <w:kinsoku/>
              <w:wordWrap/>
              <w:overflowPunct/>
              <w:autoSpaceDE/>
              <w:autoSpaceDN/>
              <w:adjustRightInd/>
              <w:ind w:right="397"/>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25</w:t>
            </w:r>
          </w:p>
        </w:tc>
      </w:tr>
      <w:tr w:rsidR="00515169" w:rsidRPr="00515169" w14:paraId="1446AEFA" w14:textId="77777777" w:rsidTr="00BA1826">
        <w:trPr>
          <w:trHeight w:val="340"/>
          <w:jc w:val="center"/>
        </w:trPr>
        <w:tc>
          <w:tcPr>
            <w:tcW w:w="5664" w:type="dxa"/>
            <w:tcBorders>
              <w:top w:val="single" w:sz="4" w:space="0" w:color="auto"/>
              <w:bottom w:val="single" w:sz="4" w:space="0" w:color="auto"/>
              <w:right w:val="nil"/>
            </w:tcBorders>
            <w:vAlign w:val="center"/>
          </w:tcPr>
          <w:p w14:paraId="61335316" w14:textId="77777777" w:rsidR="005C6AA9" w:rsidRPr="00515169" w:rsidRDefault="005C6AA9" w:rsidP="00BA1826">
            <w:pPr>
              <w:suppressAutoHyphens w:val="0"/>
              <w:kinsoku/>
              <w:wordWrap/>
              <w:overflowPunct/>
              <w:autoSpaceDE/>
              <w:autoSpaceDN/>
              <w:adjustRightInd/>
              <w:jc w:val="both"/>
              <w:textAlignment w:val="auto"/>
              <w:rPr>
                <w:rFonts w:ascii="ＭＳ 明朝" w:hAnsi="Century" w:cs="Times New Roman"/>
                <w:color w:val="000000" w:themeColor="text1"/>
                <w:kern w:val="2"/>
                <w:sz w:val="18"/>
                <w:szCs w:val="20"/>
                <w:lang w:eastAsia="zh-TW"/>
              </w:rPr>
            </w:pPr>
            <w:r w:rsidRPr="00515169">
              <w:rPr>
                <w:rFonts w:ascii="ＭＳ 明朝" w:hAnsi="Century" w:cs="Times New Roman" w:hint="eastAsia"/>
                <w:color w:val="000000" w:themeColor="text1"/>
                <w:kern w:val="2"/>
                <w:sz w:val="18"/>
                <w:szCs w:val="20"/>
                <w:lang w:eastAsia="zh-TW"/>
              </w:rPr>
              <w:t xml:space="preserve">　32　車両系建設機械(解体用)運転技能講習</w:t>
            </w:r>
          </w:p>
        </w:tc>
        <w:tc>
          <w:tcPr>
            <w:tcW w:w="1559" w:type="dxa"/>
            <w:tcBorders>
              <w:top w:val="single" w:sz="4" w:space="0" w:color="auto"/>
              <w:left w:val="single" w:sz="4" w:space="0" w:color="auto"/>
              <w:bottom w:val="single" w:sz="4" w:space="0" w:color="auto"/>
              <w:right w:val="single" w:sz="4" w:space="0" w:color="auto"/>
            </w:tcBorders>
            <w:vAlign w:val="center"/>
          </w:tcPr>
          <w:p w14:paraId="09076C74" w14:textId="77777777" w:rsidR="005C6AA9" w:rsidRPr="00515169" w:rsidRDefault="005C6AA9" w:rsidP="00BA1826">
            <w:pPr>
              <w:suppressAutoHyphens w:val="0"/>
              <w:kinsoku/>
              <w:wordWrap/>
              <w:overflowPunct/>
              <w:autoSpaceDE/>
              <w:autoSpaceDN/>
              <w:adjustRightInd/>
              <w:ind w:right="397"/>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13</w:t>
            </w:r>
          </w:p>
        </w:tc>
        <w:tc>
          <w:tcPr>
            <w:tcW w:w="1477" w:type="dxa"/>
            <w:tcBorders>
              <w:top w:val="single" w:sz="4" w:space="0" w:color="auto"/>
              <w:left w:val="nil"/>
              <w:bottom w:val="single" w:sz="4" w:space="0" w:color="auto"/>
            </w:tcBorders>
            <w:vAlign w:val="center"/>
          </w:tcPr>
          <w:p w14:paraId="7CD86279" w14:textId="77777777" w:rsidR="005C6AA9" w:rsidRPr="00515169" w:rsidRDefault="005C6AA9" w:rsidP="00BA1826">
            <w:pPr>
              <w:suppressAutoHyphens w:val="0"/>
              <w:kinsoku/>
              <w:wordWrap/>
              <w:overflowPunct/>
              <w:autoSpaceDE/>
              <w:autoSpaceDN/>
              <w:adjustRightInd/>
              <w:ind w:right="397"/>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25</w:t>
            </w:r>
          </w:p>
        </w:tc>
      </w:tr>
      <w:tr w:rsidR="00515169" w:rsidRPr="00515169" w14:paraId="0A266A2D" w14:textId="77777777" w:rsidTr="00BA1826">
        <w:trPr>
          <w:trHeight w:val="340"/>
          <w:jc w:val="center"/>
        </w:trPr>
        <w:tc>
          <w:tcPr>
            <w:tcW w:w="5664" w:type="dxa"/>
            <w:tcBorders>
              <w:top w:val="single" w:sz="4" w:space="0" w:color="auto"/>
              <w:bottom w:val="single" w:sz="4" w:space="0" w:color="auto"/>
              <w:right w:val="nil"/>
            </w:tcBorders>
            <w:vAlign w:val="center"/>
          </w:tcPr>
          <w:p w14:paraId="76B35966" w14:textId="77777777" w:rsidR="005C6AA9" w:rsidRPr="00515169" w:rsidRDefault="005C6AA9" w:rsidP="00BA1826">
            <w:pPr>
              <w:suppressAutoHyphens w:val="0"/>
              <w:kinsoku/>
              <w:wordWrap/>
              <w:overflowPunct/>
              <w:autoSpaceDE/>
              <w:autoSpaceDN/>
              <w:adjustRightInd/>
              <w:jc w:val="both"/>
              <w:textAlignment w:val="auto"/>
              <w:rPr>
                <w:rFonts w:ascii="ＭＳ 明朝" w:hAnsi="Century" w:cs="Times New Roman"/>
                <w:color w:val="000000" w:themeColor="text1"/>
                <w:kern w:val="2"/>
                <w:sz w:val="18"/>
                <w:szCs w:val="20"/>
                <w:lang w:eastAsia="zh-TW"/>
              </w:rPr>
            </w:pPr>
            <w:r w:rsidRPr="00515169">
              <w:rPr>
                <w:rFonts w:ascii="ＭＳ 明朝" w:hAnsi="Century" w:cs="Times New Roman" w:hint="eastAsia"/>
                <w:color w:val="000000" w:themeColor="text1"/>
                <w:kern w:val="2"/>
                <w:sz w:val="18"/>
                <w:szCs w:val="20"/>
                <w:lang w:eastAsia="zh-TW"/>
              </w:rPr>
              <w:t xml:space="preserve">　33　車両系建設機械(基礎工事用)運転技能講習</w:t>
            </w:r>
          </w:p>
        </w:tc>
        <w:tc>
          <w:tcPr>
            <w:tcW w:w="1559" w:type="dxa"/>
            <w:tcBorders>
              <w:top w:val="single" w:sz="4" w:space="0" w:color="auto"/>
              <w:left w:val="single" w:sz="4" w:space="0" w:color="auto"/>
              <w:bottom w:val="single" w:sz="4" w:space="0" w:color="auto"/>
              <w:right w:val="single" w:sz="4" w:space="0" w:color="auto"/>
            </w:tcBorders>
            <w:vAlign w:val="center"/>
          </w:tcPr>
          <w:p w14:paraId="5979A12E" w14:textId="77777777" w:rsidR="005C6AA9" w:rsidRPr="00515169" w:rsidRDefault="005C6AA9" w:rsidP="00BA1826">
            <w:pPr>
              <w:suppressAutoHyphens w:val="0"/>
              <w:kinsoku/>
              <w:wordWrap/>
              <w:overflowPunct/>
              <w:autoSpaceDE/>
              <w:autoSpaceDN/>
              <w:adjustRightInd/>
              <w:ind w:right="397"/>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14</w:t>
            </w:r>
          </w:p>
        </w:tc>
        <w:tc>
          <w:tcPr>
            <w:tcW w:w="1477" w:type="dxa"/>
            <w:tcBorders>
              <w:top w:val="single" w:sz="4" w:space="0" w:color="auto"/>
              <w:left w:val="nil"/>
              <w:bottom w:val="single" w:sz="4" w:space="0" w:color="auto"/>
            </w:tcBorders>
            <w:vAlign w:val="center"/>
          </w:tcPr>
          <w:p w14:paraId="2A2936C2" w14:textId="77777777" w:rsidR="005C6AA9" w:rsidRPr="00515169" w:rsidRDefault="005C6AA9" w:rsidP="00BA1826">
            <w:pPr>
              <w:suppressAutoHyphens w:val="0"/>
              <w:kinsoku/>
              <w:wordWrap/>
              <w:overflowPunct/>
              <w:autoSpaceDE/>
              <w:autoSpaceDN/>
              <w:adjustRightInd/>
              <w:ind w:right="397"/>
              <w:jc w:val="right"/>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25</w:t>
            </w:r>
          </w:p>
        </w:tc>
      </w:tr>
      <w:tr w:rsidR="00515169" w:rsidRPr="00515169" w14:paraId="5A88E887" w14:textId="77777777" w:rsidTr="00BA1826">
        <w:trPr>
          <w:trHeight w:val="340"/>
          <w:jc w:val="center"/>
        </w:trPr>
        <w:tc>
          <w:tcPr>
            <w:tcW w:w="5664" w:type="dxa"/>
            <w:tcBorders>
              <w:top w:val="nil"/>
              <w:bottom w:val="single" w:sz="4" w:space="0" w:color="auto"/>
              <w:right w:val="nil"/>
            </w:tcBorders>
            <w:vAlign w:val="center"/>
          </w:tcPr>
          <w:p w14:paraId="7EC3EE93" w14:textId="77777777" w:rsidR="005C6AA9" w:rsidRPr="00515169" w:rsidRDefault="005C6AA9" w:rsidP="00BA1826">
            <w:pPr>
              <w:suppressAutoHyphens w:val="0"/>
              <w:kinsoku/>
              <w:wordWrap/>
              <w:overflowPunct/>
              <w:autoSpaceDE/>
              <w:autoSpaceDN/>
              <w:adjustRightInd/>
              <w:jc w:val="both"/>
              <w:textAlignment w:val="auto"/>
              <w:rPr>
                <w:rFonts w:ascii="ＭＳ 明朝" w:hAnsi="Century" w:cs="Times New Roman"/>
                <w:color w:val="000000" w:themeColor="text1"/>
                <w:kern w:val="2"/>
                <w:sz w:val="18"/>
                <w:szCs w:val="20"/>
                <w:lang w:eastAsia="zh-TW"/>
              </w:rPr>
            </w:pPr>
            <w:r w:rsidRPr="00515169">
              <w:rPr>
                <w:rFonts w:ascii="ＭＳ 明朝" w:hAnsi="Century" w:cs="Times New Roman" w:hint="eastAsia"/>
                <w:color w:val="000000" w:themeColor="text1"/>
                <w:kern w:val="2"/>
                <w:sz w:val="18"/>
                <w:szCs w:val="20"/>
                <w:lang w:eastAsia="zh-TW"/>
              </w:rPr>
              <w:t xml:space="preserve">　34　不整地運搬車(1t以上)運転技能講習</w:t>
            </w:r>
          </w:p>
        </w:tc>
        <w:tc>
          <w:tcPr>
            <w:tcW w:w="1559" w:type="dxa"/>
            <w:tcBorders>
              <w:top w:val="nil"/>
              <w:left w:val="single" w:sz="4" w:space="0" w:color="auto"/>
              <w:bottom w:val="single" w:sz="4" w:space="0" w:color="auto"/>
              <w:right w:val="single" w:sz="4" w:space="0" w:color="auto"/>
            </w:tcBorders>
            <w:vAlign w:val="center"/>
          </w:tcPr>
          <w:p w14:paraId="3DA48061" w14:textId="77777777" w:rsidR="005C6AA9" w:rsidRPr="00515169" w:rsidRDefault="005C6AA9" w:rsidP="00BA1826">
            <w:pPr>
              <w:suppressAutoHyphens w:val="0"/>
              <w:kinsoku/>
              <w:overflowPunct/>
              <w:autoSpaceDE/>
              <w:autoSpaceDN/>
              <w:adjustRightInd/>
              <w:ind w:right="397"/>
              <w:jc w:val="right"/>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lang w:eastAsia="zh-TW"/>
              </w:rPr>
              <w:t xml:space="preserve">　</w:t>
            </w:r>
            <w:r w:rsidRPr="00515169">
              <w:rPr>
                <w:rFonts w:ascii="ＭＳ 明朝" w:hAnsi="Century" w:cs="Times New Roman" w:hint="eastAsia"/>
                <w:color w:val="000000" w:themeColor="text1"/>
                <w:kern w:val="2"/>
                <w:sz w:val="18"/>
                <w:szCs w:val="20"/>
              </w:rPr>
              <w:t>11</w:t>
            </w:r>
          </w:p>
        </w:tc>
        <w:tc>
          <w:tcPr>
            <w:tcW w:w="1477" w:type="dxa"/>
            <w:tcBorders>
              <w:top w:val="nil"/>
              <w:left w:val="nil"/>
              <w:bottom w:val="single" w:sz="4" w:space="0" w:color="auto"/>
            </w:tcBorders>
            <w:vAlign w:val="center"/>
          </w:tcPr>
          <w:p w14:paraId="6ADDD031" w14:textId="77777777" w:rsidR="005C6AA9" w:rsidRPr="00515169" w:rsidRDefault="005C6AA9" w:rsidP="00BA1826">
            <w:pPr>
              <w:suppressAutoHyphens w:val="0"/>
              <w:kinsoku/>
              <w:overflowPunct/>
              <w:autoSpaceDE/>
              <w:autoSpaceDN/>
              <w:adjustRightInd/>
              <w:ind w:right="397"/>
              <w:jc w:val="right"/>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24</w:t>
            </w:r>
          </w:p>
        </w:tc>
      </w:tr>
      <w:tr w:rsidR="00515169" w:rsidRPr="00515169" w14:paraId="6D10A280" w14:textId="77777777" w:rsidTr="00BA1826">
        <w:trPr>
          <w:trHeight w:val="340"/>
          <w:jc w:val="center"/>
        </w:trPr>
        <w:tc>
          <w:tcPr>
            <w:tcW w:w="5664" w:type="dxa"/>
            <w:tcBorders>
              <w:top w:val="nil"/>
              <w:bottom w:val="single" w:sz="4" w:space="0" w:color="auto"/>
              <w:right w:val="nil"/>
            </w:tcBorders>
            <w:vAlign w:val="center"/>
          </w:tcPr>
          <w:p w14:paraId="514D5F47" w14:textId="77777777" w:rsidR="005C6AA9" w:rsidRPr="00515169" w:rsidRDefault="005C6AA9" w:rsidP="00BA1826">
            <w:pPr>
              <w:suppressAutoHyphens w:val="0"/>
              <w:kinsoku/>
              <w:wordWrap/>
              <w:overflowPunct/>
              <w:autoSpaceDE/>
              <w:autoSpaceDN/>
              <w:adjustRightInd/>
              <w:jc w:val="both"/>
              <w:textAlignment w:val="auto"/>
              <w:rPr>
                <w:rFonts w:ascii="ＭＳ 明朝" w:hAnsi="Century" w:cs="Times New Roman"/>
                <w:color w:val="000000" w:themeColor="text1"/>
                <w:kern w:val="2"/>
                <w:sz w:val="18"/>
                <w:szCs w:val="20"/>
                <w:lang w:eastAsia="zh-TW"/>
              </w:rPr>
            </w:pPr>
            <w:r w:rsidRPr="00515169">
              <w:rPr>
                <w:rFonts w:ascii="ＭＳ 明朝" w:hAnsi="Century" w:cs="Times New Roman" w:hint="eastAsia"/>
                <w:color w:val="000000" w:themeColor="text1"/>
                <w:kern w:val="2"/>
                <w:sz w:val="18"/>
                <w:szCs w:val="20"/>
                <w:lang w:eastAsia="zh-TW"/>
              </w:rPr>
              <w:t xml:space="preserve">　35　高所作業車(10m以上)運転技能講習</w:t>
            </w:r>
          </w:p>
        </w:tc>
        <w:tc>
          <w:tcPr>
            <w:tcW w:w="1559" w:type="dxa"/>
            <w:tcBorders>
              <w:top w:val="nil"/>
              <w:left w:val="single" w:sz="4" w:space="0" w:color="auto"/>
              <w:bottom w:val="single" w:sz="4" w:space="0" w:color="auto"/>
              <w:right w:val="single" w:sz="4" w:space="0" w:color="auto"/>
            </w:tcBorders>
            <w:vAlign w:val="center"/>
          </w:tcPr>
          <w:p w14:paraId="204D17A3" w14:textId="77777777" w:rsidR="005C6AA9" w:rsidRPr="00515169" w:rsidRDefault="005C6AA9" w:rsidP="00BA1826">
            <w:pPr>
              <w:suppressAutoHyphens w:val="0"/>
              <w:kinsoku/>
              <w:wordWrap/>
              <w:overflowPunct/>
              <w:autoSpaceDE/>
              <w:autoSpaceDN/>
              <w:adjustRightInd/>
              <w:ind w:right="397"/>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11</w:t>
            </w:r>
          </w:p>
        </w:tc>
        <w:tc>
          <w:tcPr>
            <w:tcW w:w="1477" w:type="dxa"/>
            <w:tcBorders>
              <w:top w:val="nil"/>
              <w:left w:val="nil"/>
              <w:bottom w:val="single" w:sz="4" w:space="0" w:color="auto"/>
            </w:tcBorders>
            <w:vAlign w:val="center"/>
          </w:tcPr>
          <w:p w14:paraId="489090D2" w14:textId="77777777" w:rsidR="005C6AA9" w:rsidRPr="00515169" w:rsidRDefault="005C6AA9" w:rsidP="00BA1826">
            <w:pPr>
              <w:suppressAutoHyphens w:val="0"/>
              <w:kinsoku/>
              <w:wordWrap/>
              <w:overflowPunct/>
              <w:autoSpaceDE/>
              <w:autoSpaceDN/>
              <w:adjustRightInd/>
              <w:ind w:right="397"/>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6</w:t>
            </w:r>
          </w:p>
        </w:tc>
      </w:tr>
      <w:tr w:rsidR="00515169" w:rsidRPr="00515169" w14:paraId="582E9160" w14:textId="77777777" w:rsidTr="00BA1826">
        <w:trPr>
          <w:trHeight w:val="340"/>
          <w:jc w:val="center"/>
        </w:trPr>
        <w:tc>
          <w:tcPr>
            <w:tcW w:w="5664" w:type="dxa"/>
            <w:tcBorders>
              <w:top w:val="single" w:sz="4" w:space="0" w:color="auto"/>
              <w:bottom w:val="single" w:sz="4" w:space="0" w:color="auto"/>
              <w:right w:val="nil"/>
            </w:tcBorders>
            <w:vAlign w:val="center"/>
          </w:tcPr>
          <w:p w14:paraId="3236FD04" w14:textId="77777777" w:rsidR="005C6AA9" w:rsidRPr="00515169" w:rsidRDefault="005C6AA9" w:rsidP="00BA1826">
            <w:pPr>
              <w:suppressAutoHyphens w:val="0"/>
              <w:kinsoku/>
              <w:wordWrap/>
              <w:overflowPunct/>
              <w:autoSpaceDE/>
              <w:autoSpaceDN/>
              <w:adjustRightInd/>
              <w:jc w:val="both"/>
              <w:textAlignment w:val="auto"/>
              <w:rPr>
                <w:rFonts w:ascii="ＭＳ 明朝" w:hAnsi="Century" w:cs="Times New Roman"/>
                <w:color w:val="000000" w:themeColor="text1"/>
                <w:kern w:val="2"/>
                <w:sz w:val="18"/>
                <w:szCs w:val="20"/>
              </w:rPr>
            </w:pPr>
            <w:r w:rsidRPr="00515169">
              <w:rPr>
                <w:rFonts w:ascii="ＭＳ 明朝" w:hAnsi="Century" w:cs="Times New Roman" w:hint="eastAsia"/>
                <w:color w:val="000000" w:themeColor="text1"/>
                <w:kern w:val="2"/>
                <w:sz w:val="18"/>
                <w:szCs w:val="20"/>
              </w:rPr>
              <w:t xml:space="preserve">　36　玉掛け技能講習</w:t>
            </w:r>
          </w:p>
        </w:tc>
        <w:tc>
          <w:tcPr>
            <w:tcW w:w="1559" w:type="dxa"/>
            <w:tcBorders>
              <w:top w:val="single" w:sz="4" w:space="0" w:color="auto"/>
              <w:left w:val="single" w:sz="4" w:space="0" w:color="auto"/>
              <w:bottom w:val="single" w:sz="4" w:space="0" w:color="auto"/>
              <w:right w:val="single" w:sz="4" w:space="0" w:color="auto"/>
            </w:tcBorders>
            <w:vAlign w:val="center"/>
          </w:tcPr>
          <w:p w14:paraId="02954751" w14:textId="77777777" w:rsidR="005C6AA9" w:rsidRPr="00515169" w:rsidRDefault="005C6AA9" w:rsidP="00BA1826">
            <w:pPr>
              <w:suppressAutoHyphens w:val="0"/>
              <w:kinsoku/>
              <w:wordWrap/>
              <w:overflowPunct/>
              <w:autoSpaceDE/>
              <w:autoSpaceDN/>
              <w:adjustRightInd/>
              <w:ind w:right="397"/>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12</w:t>
            </w:r>
          </w:p>
        </w:tc>
        <w:tc>
          <w:tcPr>
            <w:tcW w:w="1477" w:type="dxa"/>
            <w:tcBorders>
              <w:top w:val="single" w:sz="4" w:space="0" w:color="auto"/>
              <w:left w:val="nil"/>
              <w:bottom w:val="single" w:sz="4" w:space="0" w:color="auto"/>
            </w:tcBorders>
            <w:vAlign w:val="center"/>
          </w:tcPr>
          <w:p w14:paraId="33DD9F21" w14:textId="77777777" w:rsidR="005C6AA9" w:rsidRPr="00515169" w:rsidRDefault="005C6AA9" w:rsidP="00BA1826">
            <w:pPr>
              <w:suppressAutoHyphens w:val="0"/>
              <w:kinsoku/>
              <w:wordWrap/>
              <w:overflowPunct/>
              <w:autoSpaceDE/>
              <w:autoSpaceDN/>
              <w:adjustRightInd/>
              <w:ind w:right="397"/>
              <w:jc w:val="right"/>
              <w:textAlignment w:val="auto"/>
              <w:rPr>
                <w:rFonts w:ascii="ＭＳ 明朝" w:hAnsi="Century" w:cs="Times New Roman"/>
                <w:color w:val="000000" w:themeColor="text1"/>
                <w:kern w:val="2"/>
                <w:sz w:val="18"/>
                <w:szCs w:val="20"/>
              </w:rPr>
            </w:pPr>
            <w:r w:rsidRPr="00515169">
              <w:rPr>
                <w:rFonts w:ascii="ＭＳ 明朝" w:hAnsi="Century" w:cs="Times New Roman"/>
                <w:color w:val="000000" w:themeColor="text1"/>
                <w:kern w:val="2"/>
                <w:sz w:val="18"/>
                <w:szCs w:val="20"/>
              </w:rPr>
              <w:t>7</w:t>
            </w:r>
          </w:p>
        </w:tc>
      </w:tr>
    </w:tbl>
    <w:p w14:paraId="6EF4218F" w14:textId="1B3E25C9" w:rsidR="005C6AA9" w:rsidRPr="00515169" w:rsidRDefault="005C6AA9">
      <w:pPr>
        <w:suppressAutoHyphens w:val="0"/>
        <w:kinsoku/>
        <w:wordWrap/>
        <w:autoSpaceDE/>
        <w:autoSpaceDN/>
        <w:adjustRightInd/>
        <w:ind w:leftChars="300" w:left="826" w:hangingChars="100" w:hanging="184"/>
        <w:jc w:val="both"/>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 w:val="18"/>
          <w:szCs w:val="20"/>
        </w:rPr>
        <w:t>注</w:t>
      </w:r>
      <w:r w:rsidRPr="00515169">
        <w:rPr>
          <w:rFonts w:ascii="ＭＳ 明朝" w:hAnsi="Courier New" w:cs="Times New Roman"/>
          <w:color w:val="000000" w:themeColor="text1"/>
          <w:kern w:val="2"/>
          <w:sz w:val="18"/>
          <w:szCs w:val="20"/>
        </w:rPr>
        <w:tab/>
      </w:r>
      <w:r w:rsidRPr="00515169">
        <w:rPr>
          <w:rFonts w:ascii="ＭＳ 明朝" w:hAnsi="Courier New" w:cs="Times New Roman" w:hint="eastAsia"/>
          <w:color w:val="000000" w:themeColor="text1"/>
          <w:kern w:val="2"/>
          <w:sz w:val="18"/>
          <w:szCs w:val="20"/>
        </w:rPr>
        <w:t xml:space="preserve">　教習時間又は講習時間は、原則の講習時間であり、科目の一部免除又は特例を受けることができる者の講習時間の内訳は、別表６（別紙）のとおりであること。</w:t>
      </w:r>
      <w:r w:rsidRPr="00515169">
        <w:rPr>
          <w:rFonts w:ascii="ＭＳ 明朝" w:hAnsi="Courier New" w:cs="Times New Roman"/>
          <w:color w:val="000000" w:themeColor="text1"/>
          <w:kern w:val="2"/>
          <w:szCs w:val="20"/>
        </w:rPr>
        <w:t xml:space="preserve"> </w:t>
      </w:r>
    </w:p>
    <w:p w14:paraId="748195E1" w14:textId="77777777" w:rsidR="00ED5E16" w:rsidRPr="00515169" w:rsidRDefault="00ED5E16" w:rsidP="00ED5E16">
      <w:pPr>
        <w:suppressAutoHyphens w:val="0"/>
        <w:kinsoku/>
        <w:wordWrap/>
        <w:overflowPunct/>
        <w:autoSpaceDE/>
        <w:autoSpaceDN/>
        <w:adjustRightInd/>
        <w:jc w:val="both"/>
        <w:textAlignment w:val="auto"/>
        <w:rPr>
          <w:rFonts w:ascii="ＭＳ 明朝" w:hAnsi="Courier New" w:cs="Times New Roman"/>
          <w:color w:val="000000" w:themeColor="text1"/>
          <w:kern w:val="2"/>
          <w:szCs w:val="20"/>
          <w:lang w:eastAsia="zh-TW"/>
        </w:rPr>
      </w:pPr>
      <w:r w:rsidRPr="00515169">
        <w:rPr>
          <w:rFonts w:ascii="ＭＳ 明朝" w:hAnsi="Courier New" w:cs="Times New Roman" w:hint="eastAsia"/>
          <w:color w:val="000000" w:themeColor="text1"/>
          <w:kern w:val="2"/>
          <w:szCs w:val="20"/>
          <w:lang w:eastAsia="zh-TW"/>
        </w:rPr>
        <w:t>別表7</w:t>
      </w:r>
    </w:p>
    <w:p w14:paraId="2A5FDB91" w14:textId="77777777" w:rsidR="00ED5E16" w:rsidRPr="00515169" w:rsidRDefault="00ED5E16" w:rsidP="00ED5E16">
      <w:pPr>
        <w:suppressAutoHyphens w:val="0"/>
        <w:kinsoku/>
        <w:wordWrap/>
        <w:overflowPunct/>
        <w:autoSpaceDE/>
        <w:autoSpaceDN/>
        <w:adjustRightInd/>
        <w:spacing w:after="240"/>
        <w:jc w:val="center"/>
        <w:textAlignment w:val="auto"/>
        <w:rPr>
          <w:rFonts w:ascii="ＭＳ ゴシック" w:eastAsia="ＭＳ ゴシック" w:hAnsi="Courier New" w:cs="Times New Roman"/>
          <w:b/>
          <w:bCs/>
          <w:color w:val="000000" w:themeColor="text1"/>
          <w:kern w:val="2"/>
          <w:sz w:val="22"/>
          <w:szCs w:val="20"/>
          <w:lang w:eastAsia="zh-TW"/>
        </w:rPr>
      </w:pPr>
      <w:r w:rsidRPr="00B92EAF">
        <w:rPr>
          <w:rFonts w:ascii="ＭＳ ゴシック" w:eastAsia="ＭＳ ゴシック" w:hAnsi="Courier New" w:cs="Times New Roman" w:hint="eastAsia"/>
          <w:b/>
          <w:bCs/>
          <w:color w:val="000000" w:themeColor="text1"/>
          <w:spacing w:val="21"/>
          <w:sz w:val="22"/>
          <w:szCs w:val="20"/>
          <w:fitText w:val="3119" w:id="-1728252672"/>
          <w:lang w:eastAsia="zh-TW"/>
        </w:rPr>
        <w:t>建設関連技能検定職種一</w:t>
      </w:r>
      <w:r w:rsidRPr="00B92EAF">
        <w:rPr>
          <w:rFonts w:ascii="ＭＳ ゴシック" w:eastAsia="ＭＳ ゴシック" w:hAnsi="Courier New" w:cs="Times New Roman" w:hint="eastAsia"/>
          <w:b/>
          <w:bCs/>
          <w:color w:val="000000" w:themeColor="text1"/>
          <w:spacing w:val="3"/>
          <w:sz w:val="22"/>
          <w:szCs w:val="20"/>
          <w:fitText w:val="3119" w:id="-1728252672"/>
          <w:lang w:eastAsia="zh-TW"/>
        </w:rPr>
        <w:t>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3402"/>
        <w:gridCol w:w="1134"/>
        <w:gridCol w:w="3072"/>
      </w:tblGrid>
      <w:tr w:rsidR="00515169" w:rsidRPr="00515169" w14:paraId="02F37CAC" w14:textId="77777777" w:rsidTr="0094568B">
        <w:trPr>
          <w:trHeight w:val="496"/>
          <w:jc w:val="center"/>
        </w:trPr>
        <w:tc>
          <w:tcPr>
            <w:tcW w:w="1092" w:type="dxa"/>
            <w:tcBorders>
              <w:bottom w:val="single" w:sz="4" w:space="0" w:color="auto"/>
            </w:tcBorders>
            <w:vAlign w:val="center"/>
          </w:tcPr>
          <w:p w14:paraId="3A770E3C" w14:textId="77777777" w:rsidR="00ED5E16" w:rsidRPr="00515169" w:rsidRDefault="00ED5E16" w:rsidP="00ED5E16">
            <w:pPr>
              <w:suppressAutoHyphens w:val="0"/>
              <w:kinsoku/>
              <w:wordWrap/>
              <w:overflowPunct/>
              <w:autoSpaceDE/>
              <w:autoSpaceDN/>
              <w:adjustRightInd/>
              <w:jc w:val="center"/>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番　　号</w:t>
            </w:r>
          </w:p>
        </w:tc>
        <w:tc>
          <w:tcPr>
            <w:tcW w:w="3402" w:type="dxa"/>
            <w:tcBorders>
              <w:bottom w:val="single" w:sz="4" w:space="0" w:color="auto"/>
            </w:tcBorders>
            <w:vAlign w:val="center"/>
          </w:tcPr>
          <w:p w14:paraId="0469F55C" w14:textId="77777777" w:rsidR="00ED5E16" w:rsidRPr="00515169" w:rsidRDefault="00ED5E16" w:rsidP="00ED5E16">
            <w:pPr>
              <w:suppressAutoHyphens w:val="0"/>
              <w:kinsoku/>
              <w:wordWrap/>
              <w:overflowPunct/>
              <w:autoSpaceDE/>
              <w:autoSpaceDN/>
              <w:adjustRightInd/>
              <w:jc w:val="center"/>
              <w:textAlignment w:val="auto"/>
              <w:rPr>
                <w:rFonts w:ascii="ＭＳ 明朝" w:hAnsi="Courier New" w:cs="Times New Roman"/>
                <w:color w:val="000000" w:themeColor="text1"/>
                <w:kern w:val="2"/>
                <w:szCs w:val="20"/>
                <w:lang w:eastAsia="zh-TW"/>
              </w:rPr>
            </w:pPr>
            <w:r w:rsidRPr="00515169">
              <w:rPr>
                <w:rFonts w:ascii="ＭＳ 明朝" w:hAnsi="Courier New" w:cs="Times New Roman" w:hint="eastAsia"/>
                <w:color w:val="000000" w:themeColor="text1"/>
                <w:kern w:val="2"/>
                <w:szCs w:val="20"/>
                <w:lang w:eastAsia="zh-TW"/>
              </w:rPr>
              <w:t>検　　定　　職　　種</w:t>
            </w:r>
          </w:p>
        </w:tc>
        <w:tc>
          <w:tcPr>
            <w:tcW w:w="1134" w:type="dxa"/>
            <w:tcBorders>
              <w:bottom w:val="single" w:sz="4" w:space="0" w:color="auto"/>
            </w:tcBorders>
            <w:vAlign w:val="center"/>
          </w:tcPr>
          <w:p w14:paraId="6FF66A90" w14:textId="77777777" w:rsidR="00ED5E16" w:rsidRPr="00515169" w:rsidRDefault="00ED5E16" w:rsidP="00ED5E16">
            <w:pPr>
              <w:suppressAutoHyphens w:val="0"/>
              <w:kinsoku/>
              <w:wordWrap/>
              <w:overflowPunct/>
              <w:autoSpaceDE/>
              <w:autoSpaceDN/>
              <w:adjustRightInd/>
              <w:jc w:val="center"/>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番　　号</w:t>
            </w:r>
          </w:p>
        </w:tc>
        <w:tc>
          <w:tcPr>
            <w:tcW w:w="3072" w:type="dxa"/>
            <w:tcBorders>
              <w:bottom w:val="single" w:sz="4" w:space="0" w:color="auto"/>
            </w:tcBorders>
            <w:vAlign w:val="center"/>
          </w:tcPr>
          <w:p w14:paraId="5B631397" w14:textId="77777777" w:rsidR="00ED5E16" w:rsidRPr="00515169" w:rsidRDefault="00ED5E16" w:rsidP="00ED5E16">
            <w:pPr>
              <w:suppressAutoHyphens w:val="0"/>
              <w:kinsoku/>
              <w:wordWrap/>
              <w:overflowPunct/>
              <w:autoSpaceDE/>
              <w:autoSpaceDN/>
              <w:adjustRightInd/>
              <w:jc w:val="center"/>
              <w:textAlignment w:val="auto"/>
              <w:rPr>
                <w:rFonts w:ascii="ＭＳ 明朝" w:hAnsi="Courier New" w:cs="Times New Roman"/>
                <w:color w:val="000000" w:themeColor="text1"/>
                <w:kern w:val="2"/>
                <w:szCs w:val="20"/>
                <w:lang w:eastAsia="zh-TW"/>
              </w:rPr>
            </w:pPr>
            <w:r w:rsidRPr="00515169">
              <w:rPr>
                <w:rFonts w:ascii="ＭＳ 明朝" w:hAnsi="Courier New" w:cs="Times New Roman" w:hint="eastAsia"/>
                <w:color w:val="000000" w:themeColor="text1"/>
                <w:kern w:val="2"/>
                <w:szCs w:val="20"/>
                <w:lang w:eastAsia="zh-TW"/>
              </w:rPr>
              <w:t>検　　定　　職　　種</w:t>
            </w:r>
          </w:p>
        </w:tc>
      </w:tr>
      <w:tr w:rsidR="00515169" w:rsidRPr="00515169" w14:paraId="7BA7318B" w14:textId="77777777" w:rsidTr="0094568B">
        <w:trPr>
          <w:trHeight w:val="170"/>
          <w:jc w:val="center"/>
        </w:trPr>
        <w:tc>
          <w:tcPr>
            <w:tcW w:w="1092" w:type="dxa"/>
            <w:tcBorders>
              <w:top w:val="single" w:sz="4" w:space="0" w:color="auto"/>
              <w:bottom w:val="nil"/>
              <w:right w:val="nil"/>
            </w:tcBorders>
            <w:vAlign w:val="center"/>
          </w:tcPr>
          <w:p w14:paraId="52028CC7" w14:textId="77777777" w:rsidR="00ED5E16" w:rsidRPr="00515169" w:rsidRDefault="00ED5E16" w:rsidP="00ED5E16">
            <w:pPr>
              <w:suppressAutoHyphens w:val="0"/>
              <w:kinsoku/>
              <w:wordWrap/>
              <w:overflowPunct/>
              <w:autoSpaceDE/>
              <w:autoSpaceDN/>
              <w:adjustRightInd/>
              <w:spacing w:line="120" w:lineRule="exact"/>
              <w:ind w:right="184"/>
              <w:jc w:val="right"/>
              <w:textAlignment w:val="auto"/>
              <w:rPr>
                <w:rFonts w:ascii="ＭＳ 明朝" w:hAnsi="Courier New" w:cs="Times New Roman"/>
                <w:color w:val="000000" w:themeColor="text1"/>
                <w:kern w:val="2"/>
                <w:szCs w:val="20"/>
                <w:lang w:eastAsia="zh-TW"/>
              </w:rPr>
            </w:pPr>
          </w:p>
        </w:tc>
        <w:tc>
          <w:tcPr>
            <w:tcW w:w="3402" w:type="dxa"/>
            <w:tcBorders>
              <w:top w:val="single" w:sz="4" w:space="0" w:color="auto"/>
              <w:left w:val="single" w:sz="4" w:space="0" w:color="auto"/>
              <w:bottom w:val="nil"/>
              <w:right w:val="single" w:sz="4" w:space="0" w:color="auto"/>
            </w:tcBorders>
            <w:vAlign w:val="center"/>
          </w:tcPr>
          <w:p w14:paraId="46DF9446" w14:textId="77777777" w:rsidR="00ED5E16" w:rsidRPr="00515169" w:rsidRDefault="00ED5E16" w:rsidP="00ED5E16">
            <w:pPr>
              <w:suppressAutoHyphens w:val="0"/>
              <w:kinsoku/>
              <w:wordWrap/>
              <w:overflowPunct/>
              <w:autoSpaceDE/>
              <w:autoSpaceDN/>
              <w:adjustRightInd/>
              <w:spacing w:line="120" w:lineRule="exact"/>
              <w:jc w:val="both"/>
              <w:textAlignment w:val="auto"/>
              <w:rPr>
                <w:rFonts w:ascii="ＭＳ 明朝" w:hAnsi="Courier New" w:cs="Times New Roman"/>
                <w:color w:val="000000" w:themeColor="text1"/>
                <w:kern w:val="2"/>
                <w:szCs w:val="20"/>
                <w:lang w:eastAsia="zh-TW"/>
              </w:rPr>
            </w:pPr>
          </w:p>
        </w:tc>
        <w:tc>
          <w:tcPr>
            <w:tcW w:w="1134" w:type="dxa"/>
            <w:tcBorders>
              <w:top w:val="single" w:sz="4" w:space="0" w:color="auto"/>
              <w:left w:val="nil"/>
              <w:bottom w:val="nil"/>
              <w:right w:val="nil"/>
            </w:tcBorders>
            <w:vAlign w:val="center"/>
          </w:tcPr>
          <w:p w14:paraId="0A481414" w14:textId="77777777" w:rsidR="00ED5E16" w:rsidRPr="00515169" w:rsidRDefault="00ED5E16" w:rsidP="00ED5E16">
            <w:pPr>
              <w:suppressAutoHyphens w:val="0"/>
              <w:kinsoku/>
              <w:wordWrap/>
              <w:overflowPunct/>
              <w:autoSpaceDE/>
              <w:autoSpaceDN/>
              <w:adjustRightInd/>
              <w:spacing w:line="120" w:lineRule="exact"/>
              <w:ind w:right="260"/>
              <w:jc w:val="right"/>
              <w:textAlignment w:val="auto"/>
              <w:rPr>
                <w:rFonts w:ascii="ＭＳ 明朝" w:hAnsi="Courier New" w:cs="Times New Roman"/>
                <w:color w:val="000000" w:themeColor="text1"/>
                <w:kern w:val="2"/>
                <w:szCs w:val="20"/>
                <w:lang w:eastAsia="zh-TW"/>
              </w:rPr>
            </w:pPr>
          </w:p>
        </w:tc>
        <w:tc>
          <w:tcPr>
            <w:tcW w:w="3072" w:type="dxa"/>
            <w:tcBorders>
              <w:top w:val="single" w:sz="4" w:space="0" w:color="auto"/>
              <w:left w:val="single" w:sz="4" w:space="0" w:color="auto"/>
              <w:bottom w:val="nil"/>
            </w:tcBorders>
            <w:vAlign w:val="center"/>
          </w:tcPr>
          <w:p w14:paraId="0A370428" w14:textId="77777777" w:rsidR="00ED5E16" w:rsidRPr="00515169" w:rsidRDefault="00ED5E16" w:rsidP="00ED5E16">
            <w:pPr>
              <w:suppressAutoHyphens w:val="0"/>
              <w:kinsoku/>
              <w:wordWrap/>
              <w:overflowPunct/>
              <w:autoSpaceDE/>
              <w:autoSpaceDN/>
              <w:adjustRightInd/>
              <w:spacing w:line="120" w:lineRule="exact"/>
              <w:jc w:val="both"/>
              <w:textAlignment w:val="auto"/>
              <w:rPr>
                <w:rFonts w:ascii="ＭＳ 明朝" w:hAnsi="Courier New" w:cs="Times New Roman"/>
                <w:color w:val="000000" w:themeColor="text1"/>
                <w:kern w:val="2"/>
                <w:szCs w:val="20"/>
                <w:lang w:eastAsia="zh-TW"/>
              </w:rPr>
            </w:pPr>
          </w:p>
        </w:tc>
      </w:tr>
      <w:tr w:rsidR="00515169" w:rsidRPr="00515169" w14:paraId="7BE3DC72" w14:textId="77777777" w:rsidTr="0094568B">
        <w:trPr>
          <w:trHeight w:val="454"/>
          <w:jc w:val="center"/>
        </w:trPr>
        <w:tc>
          <w:tcPr>
            <w:tcW w:w="1092" w:type="dxa"/>
            <w:tcBorders>
              <w:top w:val="nil"/>
              <w:bottom w:val="nil"/>
              <w:right w:val="nil"/>
            </w:tcBorders>
            <w:vAlign w:val="center"/>
          </w:tcPr>
          <w:p w14:paraId="5824987B" w14:textId="77777777" w:rsidR="00ED5E16" w:rsidRPr="00515169" w:rsidRDefault="00ED5E16" w:rsidP="00ED5E16">
            <w:pPr>
              <w:suppressAutoHyphens w:val="0"/>
              <w:kinsoku/>
              <w:wordWrap/>
              <w:overflowPunct/>
              <w:autoSpaceDE/>
              <w:autoSpaceDN/>
              <w:adjustRightInd/>
              <w:spacing w:line="360" w:lineRule="exact"/>
              <w:ind w:right="184"/>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1</w:t>
            </w:r>
          </w:p>
        </w:tc>
        <w:tc>
          <w:tcPr>
            <w:tcW w:w="3402" w:type="dxa"/>
            <w:tcBorders>
              <w:top w:val="nil"/>
              <w:left w:val="single" w:sz="4" w:space="0" w:color="auto"/>
              <w:bottom w:val="nil"/>
              <w:right w:val="single" w:sz="4" w:space="0" w:color="auto"/>
            </w:tcBorders>
            <w:vAlign w:val="center"/>
          </w:tcPr>
          <w:p w14:paraId="0EFA919C"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造　園</w:t>
            </w:r>
          </w:p>
        </w:tc>
        <w:tc>
          <w:tcPr>
            <w:tcW w:w="1134" w:type="dxa"/>
            <w:tcBorders>
              <w:top w:val="nil"/>
              <w:left w:val="nil"/>
              <w:bottom w:val="nil"/>
              <w:right w:val="nil"/>
            </w:tcBorders>
            <w:vAlign w:val="center"/>
          </w:tcPr>
          <w:p w14:paraId="3DB0C8DE" w14:textId="77777777" w:rsidR="00ED5E16" w:rsidRPr="00515169" w:rsidRDefault="00ED5E16" w:rsidP="00ED5E16">
            <w:pPr>
              <w:suppressAutoHyphens w:val="0"/>
              <w:kinsoku/>
              <w:wordWrap/>
              <w:overflowPunct/>
              <w:autoSpaceDE/>
              <w:autoSpaceDN/>
              <w:adjustRightInd/>
              <w:spacing w:line="360" w:lineRule="exact"/>
              <w:ind w:right="260"/>
              <w:jc w:val="right"/>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○22</w:t>
            </w:r>
          </w:p>
        </w:tc>
        <w:tc>
          <w:tcPr>
            <w:tcW w:w="3072" w:type="dxa"/>
            <w:tcBorders>
              <w:top w:val="nil"/>
              <w:left w:val="single" w:sz="4" w:space="0" w:color="auto"/>
              <w:bottom w:val="nil"/>
            </w:tcBorders>
            <w:vAlign w:val="center"/>
          </w:tcPr>
          <w:p w14:paraId="4216B328"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（削除）</w:t>
            </w:r>
          </w:p>
        </w:tc>
      </w:tr>
      <w:tr w:rsidR="00515169" w:rsidRPr="00515169" w14:paraId="42EC0CB2" w14:textId="77777777" w:rsidTr="0094568B">
        <w:trPr>
          <w:trHeight w:val="454"/>
          <w:jc w:val="center"/>
        </w:trPr>
        <w:tc>
          <w:tcPr>
            <w:tcW w:w="1092" w:type="dxa"/>
            <w:tcBorders>
              <w:top w:val="nil"/>
              <w:bottom w:val="nil"/>
              <w:right w:val="nil"/>
            </w:tcBorders>
            <w:vAlign w:val="center"/>
          </w:tcPr>
          <w:p w14:paraId="6F8CF63A" w14:textId="77777777" w:rsidR="00ED5E16" w:rsidRPr="00515169" w:rsidRDefault="00ED5E16" w:rsidP="00ED5E16">
            <w:pPr>
              <w:suppressAutoHyphens w:val="0"/>
              <w:kinsoku/>
              <w:wordWrap/>
              <w:overflowPunct/>
              <w:autoSpaceDE/>
              <w:autoSpaceDN/>
              <w:adjustRightInd/>
              <w:spacing w:line="360" w:lineRule="exact"/>
              <w:ind w:right="184"/>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2</w:t>
            </w:r>
          </w:p>
        </w:tc>
        <w:tc>
          <w:tcPr>
            <w:tcW w:w="3402" w:type="dxa"/>
            <w:tcBorders>
              <w:top w:val="nil"/>
              <w:left w:val="single" w:sz="4" w:space="0" w:color="auto"/>
              <w:bottom w:val="nil"/>
              <w:right w:val="single" w:sz="4" w:space="0" w:color="auto"/>
            </w:tcBorders>
            <w:vAlign w:val="center"/>
          </w:tcPr>
          <w:p w14:paraId="0DCEEFCE"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さく井</w:t>
            </w:r>
          </w:p>
        </w:tc>
        <w:tc>
          <w:tcPr>
            <w:tcW w:w="1134" w:type="dxa"/>
            <w:tcBorders>
              <w:top w:val="nil"/>
              <w:left w:val="nil"/>
              <w:bottom w:val="nil"/>
              <w:right w:val="nil"/>
            </w:tcBorders>
            <w:vAlign w:val="center"/>
          </w:tcPr>
          <w:p w14:paraId="56D2787E" w14:textId="3A3C43B9" w:rsidR="00ED5E16" w:rsidRPr="00515169" w:rsidRDefault="00ED5E16" w:rsidP="00ED5E16">
            <w:pPr>
              <w:suppressAutoHyphens w:val="0"/>
              <w:kinsoku/>
              <w:wordWrap/>
              <w:overflowPunct/>
              <w:autoSpaceDE/>
              <w:autoSpaceDN/>
              <w:adjustRightInd/>
              <w:spacing w:line="360" w:lineRule="exact"/>
              <w:ind w:right="260"/>
              <w:jc w:val="right"/>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23</w:t>
            </w:r>
          </w:p>
        </w:tc>
        <w:tc>
          <w:tcPr>
            <w:tcW w:w="3072" w:type="dxa"/>
            <w:tcBorders>
              <w:top w:val="nil"/>
              <w:left w:val="single" w:sz="4" w:space="0" w:color="auto"/>
              <w:bottom w:val="nil"/>
            </w:tcBorders>
            <w:vAlign w:val="center"/>
          </w:tcPr>
          <w:p w14:paraId="63655EA0"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厨房設備施工</w:t>
            </w:r>
          </w:p>
        </w:tc>
      </w:tr>
      <w:tr w:rsidR="00515169" w:rsidRPr="00515169" w14:paraId="5C69832C" w14:textId="77777777" w:rsidTr="0094568B">
        <w:trPr>
          <w:trHeight w:val="454"/>
          <w:jc w:val="center"/>
        </w:trPr>
        <w:tc>
          <w:tcPr>
            <w:tcW w:w="1092" w:type="dxa"/>
            <w:tcBorders>
              <w:top w:val="nil"/>
              <w:bottom w:val="nil"/>
              <w:right w:val="nil"/>
            </w:tcBorders>
            <w:vAlign w:val="center"/>
          </w:tcPr>
          <w:p w14:paraId="74AFEA11" w14:textId="77777777" w:rsidR="00ED5E16" w:rsidRPr="00515169" w:rsidRDefault="00ED5E16" w:rsidP="00ED5E16">
            <w:pPr>
              <w:suppressAutoHyphens w:val="0"/>
              <w:kinsoku/>
              <w:wordWrap/>
              <w:overflowPunct/>
              <w:autoSpaceDE/>
              <w:autoSpaceDN/>
              <w:adjustRightInd/>
              <w:spacing w:line="360" w:lineRule="exact"/>
              <w:ind w:right="184"/>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3</w:t>
            </w:r>
          </w:p>
        </w:tc>
        <w:tc>
          <w:tcPr>
            <w:tcW w:w="3402" w:type="dxa"/>
            <w:tcBorders>
              <w:top w:val="nil"/>
              <w:left w:val="single" w:sz="4" w:space="0" w:color="auto"/>
              <w:bottom w:val="nil"/>
              <w:right w:val="single" w:sz="4" w:space="0" w:color="auto"/>
            </w:tcBorders>
            <w:vAlign w:val="center"/>
          </w:tcPr>
          <w:p w14:paraId="1BB3937A"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鉄　工</w:t>
            </w:r>
          </w:p>
        </w:tc>
        <w:tc>
          <w:tcPr>
            <w:tcW w:w="1134" w:type="dxa"/>
            <w:tcBorders>
              <w:top w:val="nil"/>
              <w:left w:val="nil"/>
              <w:bottom w:val="nil"/>
              <w:right w:val="nil"/>
            </w:tcBorders>
            <w:vAlign w:val="center"/>
          </w:tcPr>
          <w:p w14:paraId="532D6831" w14:textId="77777777" w:rsidR="00ED5E16" w:rsidRPr="00515169" w:rsidRDefault="00ED5E16" w:rsidP="00ED5E16">
            <w:pPr>
              <w:suppressAutoHyphens w:val="0"/>
              <w:kinsoku/>
              <w:wordWrap/>
              <w:overflowPunct/>
              <w:autoSpaceDE/>
              <w:autoSpaceDN/>
              <w:adjustRightInd/>
              <w:spacing w:line="360" w:lineRule="exact"/>
              <w:ind w:right="260"/>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24</w:t>
            </w:r>
          </w:p>
        </w:tc>
        <w:tc>
          <w:tcPr>
            <w:tcW w:w="3072" w:type="dxa"/>
            <w:tcBorders>
              <w:top w:val="nil"/>
              <w:left w:val="single" w:sz="4" w:space="0" w:color="auto"/>
              <w:bottom w:val="nil"/>
            </w:tcBorders>
            <w:vAlign w:val="center"/>
          </w:tcPr>
          <w:p w14:paraId="1002F479"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型枠施工</w:t>
            </w:r>
          </w:p>
        </w:tc>
      </w:tr>
      <w:tr w:rsidR="00515169" w:rsidRPr="00515169" w14:paraId="5C8EDE9B" w14:textId="77777777" w:rsidTr="0094568B">
        <w:trPr>
          <w:trHeight w:val="454"/>
          <w:jc w:val="center"/>
        </w:trPr>
        <w:tc>
          <w:tcPr>
            <w:tcW w:w="1092" w:type="dxa"/>
            <w:tcBorders>
              <w:top w:val="nil"/>
              <w:bottom w:val="nil"/>
              <w:right w:val="nil"/>
            </w:tcBorders>
            <w:vAlign w:val="center"/>
          </w:tcPr>
          <w:p w14:paraId="56DA182F" w14:textId="77777777" w:rsidR="00ED5E16" w:rsidRPr="00515169" w:rsidRDefault="00ED5E16" w:rsidP="00ED5E16">
            <w:pPr>
              <w:suppressAutoHyphens w:val="0"/>
              <w:kinsoku/>
              <w:wordWrap/>
              <w:overflowPunct/>
              <w:autoSpaceDE/>
              <w:autoSpaceDN/>
              <w:adjustRightInd/>
              <w:spacing w:line="360" w:lineRule="exact"/>
              <w:ind w:right="184"/>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4</w:t>
            </w:r>
          </w:p>
        </w:tc>
        <w:tc>
          <w:tcPr>
            <w:tcW w:w="3402" w:type="dxa"/>
            <w:tcBorders>
              <w:top w:val="nil"/>
              <w:left w:val="single" w:sz="4" w:space="0" w:color="auto"/>
              <w:bottom w:val="nil"/>
              <w:right w:val="single" w:sz="4" w:space="0" w:color="auto"/>
            </w:tcBorders>
            <w:vAlign w:val="center"/>
          </w:tcPr>
          <w:p w14:paraId="07DE9DD1"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建築板金</w:t>
            </w:r>
          </w:p>
        </w:tc>
        <w:tc>
          <w:tcPr>
            <w:tcW w:w="1134" w:type="dxa"/>
            <w:tcBorders>
              <w:top w:val="nil"/>
              <w:left w:val="nil"/>
              <w:bottom w:val="nil"/>
              <w:right w:val="nil"/>
            </w:tcBorders>
            <w:vAlign w:val="center"/>
          </w:tcPr>
          <w:p w14:paraId="02590D22" w14:textId="77777777" w:rsidR="00ED5E16" w:rsidRPr="00515169" w:rsidRDefault="00ED5E16" w:rsidP="00ED5E16">
            <w:pPr>
              <w:suppressAutoHyphens w:val="0"/>
              <w:kinsoku/>
              <w:wordWrap/>
              <w:overflowPunct/>
              <w:autoSpaceDE/>
              <w:autoSpaceDN/>
              <w:adjustRightInd/>
              <w:spacing w:line="360" w:lineRule="exact"/>
              <w:ind w:right="260"/>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25</w:t>
            </w:r>
          </w:p>
        </w:tc>
        <w:tc>
          <w:tcPr>
            <w:tcW w:w="3072" w:type="dxa"/>
            <w:tcBorders>
              <w:top w:val="nil"/>
              <w:left w:val="single" w:sz="4" w:space="0" w:color="auto"/>
              <w:bottom w:val="nil"/>
            </w:tcBorders>
            <w:vAlign w:val="center"/>
          </w:tcPr>
          <w:p w14:paraId="2D59794A"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鉄筋施工</w:t>
            </w:r>
          </w:p>
        </w:tc>
      </w:tr>
      <w:tr w:rsidR="00515169" w:rsidRPr="00515169" w14:paraId="1E4E5956" w14:textId="77777777" w:rsidTr="0094568B">
        <w:trPr>
          <w:trHeight w:val="454"/>
          <w:jc w:val="center"/>
        </w:trPr>
        <w:tc>
          <w:tcPr>
            <w:tcW w:w="1092" w:type="dxa"/>
            <w:tcBorders>
              <w:top w:val="nil"/>
              <w:bottom w:val="nil"/>
              <w:right w:val="nil"/>
            </w:tcBorders>
            <w:vAlign w:val="center"/>
          </w:tcPr>
          <w:p w14:paraId="6FFEBF2A" w14:textId="77777777" w:rsidR="00ED5E16" w:rsidRPr="00515169" w:rsidRDefault="00ED5E16" w:rsidP="00ED5E16">
            <w:pPr>
              <w:suppressAutoHyphens w:val="0"/>
              <w:kinsoku/>
              <w:wordWrap/>
              <w:overflowPunct/>
              <w:autoSpaceDE/>
              <w:autoSpaceDN/>
              <w:adjustRightInd/>
              <w:spacing w:line="360" w:lineRule="exact"/>
              <w:ind w:right="184"/>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5</w:t>
            </w:r>
          </w:p>
        </w:tc>
        <w:tc>
          <w:tcPr>
            <w:tcW w:w="3402" w:type="dxa"/>
            <w:tcBorders>
              <w:top w:val="nil"/>
              <w:left w:val="single" w:sz="4" w:space="0" w:color="auto"/>
              <w:bottom w:val="nil"/>
              <w:right w:val="single" w:sz="4" w:space="0" w:color="auto"/>
            </w:tcBorders>
            <w:vAlign w:val="center"/>
          </w:tcPr>
          <w:p w14:paraId="1AF8ACD0"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建設機械整備</w:t>
            </w:r>
          </w:p>
        </w:tc>
        <w:tc>
          <w:tcPr>
            <w:tcW w:w="1134" w:type="dxa"/>
            <w:tcBorders>
              <w:top w:val="nil"/>
              <w:left w:val="nil"/>
              <w:bottom w:val="nil"/>
              <w:right w:val="nil"/>
            </w:tcBorders>
            <w:vAlign w:val="center"/>
          </w:tcPr>
          <w:p w14:paraId="510A7975" w14:textId="77777777" w:rsidR="00ED5E16" w:rsidRPr="00515169" w:rsidRDefault="00ED5E16" w:rsidP="00ED5E16">
            <w:pPr>
              <w:suppressAutoHyphens w:val="0"/>
              <w:kinsoku/>
              <w:wordWrap/>
              <w:overflowPunct/>
              <w:autoSpaceDE/>
              <w:autoSpaceDN/>
              <w:adjustRightInd/>
              <w:spacing w:line="360" w:lineRule="exact"/>
              <w:ind w:right="260"/>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26</w:t>
            </w:r>
          </w:p>
        </w:tc>
        <w:tc>
          <w:tcPr>
            <w:tcW w:w="3072" w:type="dxa"/>
            <w:tcBorders>
              <w:top w:val="nil"/>
              <w:left w:val="single" w:sz="4" w:space="0" w:color="auto"/>
              <w:bottom w:val="nil"/>
            </w:tcBorders>
            <w:vAlign w:val="center"/>
          </w:tcPr>
          <w:p w14:paraId="19E26BCD"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防水施工</w:t>
            </w:r>
          </w:p>
        </w:tc>
      </w:tr>
      <w:tr w:rsidR="00515169" w:rsidRPr="00515169" w14:paraId="5BBDFA01" w14:textId="77777777" w:rsidTr="0094568B">
        <w:trPr>
          <w:trHeight w:val="454"/>
          <w:jc w:val="center"/>
        </w:trPr>
        <w:tc>
          <w:tcPr>
            <w:tcW w:w="1092" w:type="dxa"/>
            <w:tcBorders>
              <w:top w:val="nil"/>
              <w:bottom w:val="nil"/>
              <w:right w:val="nil"/>
            </w:tcBorders>
            <w:vAlign w:val="center"/>
          </w:tcPr>
          <w:p w14:paraId="3EC6051E" w14:textId="77777777" w:rsidR="00ED5E16" w:rsidRPr="00515169" w:rsidRDefault="00ED5E16" w:rsidP="00ED5E16">
            <w:pPr>
              <w:suppressAutoHyphens w:val="0"/>
              <w:kinsoku/>
              <w:wordWrap/>
              <w:overflowPunct/>
              <w:autoSpaceDE/>
              <w:autoSpaceDN/>
              <w:adjustRightInd/>
              <w:spacing w:line="360" w:lineRule="exact"/>
              <w:ind w:right="184"/>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6</w:t>
            </w:r>
          </w:p>
        </w:tc>
        <w:tc>
          <w:tcPr>
            <w:tcW w:w="3402" w:type="dxa"/>
            <w:tcBorders>
              <w:top w:val="nil"/>
              <w:left w:val="single" w:sz="4" w:space="0" w:color="auto"/>
              <w:bottom w:val="nil"/>
              <w:right w:val="single" w:sz="4" w:space="0" w:color="auto"/>
            </w:tcBorders>
            <w:vAlign w:val="center"/>
          </w:tcPr>
          <w:p w14:paraId="4DBF37AC"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lang w:eastAsia="zh-TW"/>
              </w:rPr>
            </w:pPr>
            <w:r w:rsidRPr="00515169">
              <w:rPr>
                <w:rFonts w:ascii="ＭＳ 明朝" w:hAnsi="Courier New" w:cs="Times New Roman" w:hint="eastAsia"/>
                <w:color w:val="000000" w:themeColor="text1"/>
                <w:kern w:val="2"/>
                <w:szCs w:val="20"/>
                <w:lang w:eastAsia="zh-TW"/>
              </w:rPr>
              <w:t>冷凍空気調和機器施工</w:t>
            </w:r>
          </w:p>
        </w:tc>
        <w:tc>
          <w:tcPr>
            <w:tcW w:w="1134" w:type="dxa"/>
            <w:tcBorders>
              <w:top w:val="nil"/>
              <w:left w:val="nil"/>
              <w:bottom w:val="nil"/>
              <w:right w:val="nil"/>
            </w:tcBorders>
            <w:vAlign w:val="center"/>
          </w:tcPr>
          <w:p w14:paraId="3BC7B147" w14:textId="34FEE76D" w:rsidR="00ED5E16" w:rsidRPr="00515169" w:rsidRDefault="00ED5E16" w:rsidP="00ED5E16">
            <w:pPr>
              <w:suppressAutoHyphens w:val="0"/>
              <w:kinsoku/>
              <w:wordWrap/>
              <w:overflowPunct/>
              <w:autoSpaceDE/>
              <w:autoSpaceDN/>
              <w:adjustRightInd/>
              <w:spacing w:line="360" w:lineRule="exact"/>
              <w:ind w:right="260"/>
              <w:jc w:val="right"/>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27</w:t>
            </w:r>
          </w:p>
        </w:tc>
        <w:tc>
          <w:tcPr>
            <w:tcW w:w="3072" w:type="dxa"/>
            <w:tcBorders>
              <w:top w:val="nil"/>
              <w:left w:val="single" w:sz="4" w:space="0" w:color="auto"/>
              <w:bottom w:val="nil"/>
            </w:tcBorders>
            <w:vAlign w:val="center"/>
          </w:tcPr>
          <w:p w14:paraId="76E8CAEE"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樹脂接着剤注入施工</w:t>
            </w:r>
          </w:p>
        </w:tc>
      </w:tr>
      <w:tr w:rsidR="00515169" w:rsidRPr="00515169" w14:paraId="44F1216C" w14:textId="77777777" w:rsidTr="0094568B">
        <w:trPr>
          <w:trHeight w:val="454"/>
          <w:jc w:val="center"/>
        </w:trPr>
        <w:tc>
          <w:tcPr>
            <w:tcW w:w="1092" w:type="dxa"/>
            <w:tcBorders>
              <w:top w:val="nil"/>
              <w:bottom w:val="nil"/>
              <w:right w:val="nil"/>
            </w:tcBorders>
            <w:vAlign w:val="center"/>
          </w:tcPr>
          <w:p w14:paraId="222CE7C9" w14:textId="77777777" w:rsidR="00ED5E16" w:rsidRPr="00515169" w:rsidRDefault="00ED5E16" w:rsidP="00ED5E16">
            <w:pPr>
              <w:suppressAutoHyphens w:val="0"/>
              <w:kinsoku/>
              <w:wordWrap/>
              <w:overflowPunct/>
              <w:autoSpaceDE/>
              <w:autoSpaceDN/>
              <w:adjustRightInd/>
              <w:spacing w:line="360" w:lineRule="exact"/>
              <w:ind w:right="184"/>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7</w:t>
            </w:r>
          </w:p>
        </w:tc>
        <w:tc>
          <w:tcPr>
            <w:tcW w:w="3402" w:type="dxa"/>
            <w:tcBorders>
              <w:top w:val="nil"/>
              <w:left w:val="single" w:sz="4" w:space="0" w:color="auto"/>
              <w:bottom w:val="nil"/>
              <w:right w:val="single" w:sz="4" w:space="0" w:color="auto"/>
            </w:tcBorders>
            <w:vAlign w:val="center"/>
          </w:tcPr>
          <w:p w14:paraId="2FC4C151"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建具製作</w:t>
            </w:r>
          </w:p>
        </w:tc>
        <w:tc>
          <w:tcPr>
            <w:tcW w:w="1134" w:type="dxa"/>
            <w:tcBorders>
              <w:top w:val="nil"/>
              <w:left w:val="nil"/>
              <w:bottom w:val="nil"/>
              <w:right w:val="nil"/>
            </w:tcBorders>
            <w:vAlign w:val="center"/>
          </w:tcPr>
          <w:p w14:paraId="2A391C37" w14:textId="77777777" w:rsidR="00ED5E16" w:rsidRPr="00515169" w:rsidRDefault="00ED5E16" w:rsidP="00ED5E16">
            <w:pPr>
              <w:suppressAutoHyphens w:val="0"/>
              <w:kinsoku/>
              <w:wordWrap/>
              <w:overflowPunct/>
              <w:autoSpaceDE/>
              <w:autoSpaceDN/>
              <w:adjustRightInd/>
              <w:spacing w:line="360" w:lineRule="exact"/>
              <w:ind w:right="260"/>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28</w:t>
            </w:r>
          </w:p>
        </w:tc>
        <w:tc>
          <w:tcPr>
            <w:tcW w:w="3072" w:type="dxa"/>
            <w:tcBorders>
              <w:top w:val="nil"/>
              <w:left w:val="single" w:sz="4" w:space="0" w:color="auto"/>
              <w:bottom w:val="nil"/>
            </w:tcBorders>
            <w:vAlign w:val="center"/>
          </w:tcPr>
          <w:p w14:paraId="6BFC3103"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内装仕上げ施工</w:t>
            </w:r>
          </w:p>
        </w:tc>
      </w:tr>
      <w:tr w:rsidR="00515169" w:rsidRPr="00515169" w14:paraId="787F8C22" w14:textId="77777777" w:rsidTr="0094568B">
        <w:trPr>
          <w:trHeight w:val="454"/>
          <w:jc w:val="center"/>
        </w:trPr>
        <w:tc>
          <w:tcPr>
            <w:tcW w:w="1092" w:type="dxa"/>
            <w:tcBorders>
              <w:top w:val="nil"/>
              <w:bottom w:val="nil"/>
              <w:right w:val="nil"/>
            </w:tcBorders>
            <w:vAlign w:val="center"/>
          </w:tcPr>
          <w:p w14:paraId="719C0446" w14:textId="77777777" w:rsidR="00ED5E16" w:rsidRPr="00515169" w:rsidRDefault="00ED5E16" w:rsidP="00ED5E16">
            <w:pPr>
              <w:suppressAutoHyphens w:val="0"/>
              <w:kinsoku/>
              <w:wordWrap/>
              <w:overflowPunct/>
              <w:autoSpaceDE/>
              <w:autoSpaceDN/>
              <w:adjustRightInd/>
              <w:spacing w:line="360" w:lineRule="exact"/>
              <w:ind w:right="184"/>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8</w:t>
            </w:r>
          </w:p>
        </w:tc>
        <w:tc>
          <w:tcPr>
            <w:tcW w:w="3402" w:type="dxa"/>
            <w:tcBorders>
              <w:top w:val="nil"/>
              <w:left w:val="single" w:sz="4" w:space="0" w:color="auto"/>
              <w:bottom w:val="nil"/>
              <w:right w:val="single" w:sz="4" w:space="0" w:color="auto"/>
            </w:tcBorders>
            <w:vAlign w:val="center"/>
          </w:tcPr>
          <w:p w14:paraId="095CDBAF"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石材施工</w:t>
            </w:r>
          </w:p>
        </w:tc>
        <w:tc>
          <w:tcPr>
            <w:tcW w:w="1134" w:type="dxa"/>
            <w:tcBorders>
              <w:top w:val="nil"/>
              <w:left w:val="nil"/>
              <w:bottom w:val="nil"/>
              <w:right w:val="nil"/>
            </w:tcBorders>
            <w:vAlign w:val="center"/>
          </w:tcPr>
          <w:p w14:paraId="4A646B91" w14:textId="77777777" w:rsidR="00ED5E16" w:rsidRPr="00515169" w:rsidRDefault="00ED5E16" w:rsidP="00ED5E16">
            <w:pPr>
              <w:suppressAutoHyphens w:val="0"/>
              <w:kinsoku/>
              <w:wordWrap/>
              <w:overflowPunct/>
              <w:autoSpaceDE/>
              <w:autoSpaceDN/>
              <w:adjustRightInd/>
              <w:spacing w:line="360" w:lineRule="exact"/>
              <w:ind w:right="260"/>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29</w:t>
            </w:r>
          </w:p>
        </w:tc>
        <w:tc>
          <w:tcPr>
            <w:tcW w:w="3072" w:type="dxa"/>
            <w:tcBorders>
              <w:top w:val="nil"/>
              <w:left w:val="single" w:sz="4" w:space="0" w:color="auto"/>
              <w:bottom w:val="nil"/>
            </w:tcBorders>
            <w:vAlign w:val="center"/>
          </w:tcPr>
          <w:p w14:paraId="097F6CDA"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（削除）</w:t>
            </w:r>
          </w:p>
        </w:tc>
      </w:tr>
      <w:tr w:rsidR="00515169" w:rsidRPr="00515169" w14:paraId="107DC278" w14:textId="77777777" w:rsidTr="0094568B">
        <w:trPr>
          <w:trHeight w:val="454"/>
          <w:jc w:val="center"/>
        </w:trPr>
        <w:tc>
          <w:tcPr>
            <w:tcW w:w="1092" w:type="dxa"/>
            <w:tcBorders>
              <w:top w:val="nil"/>
              <w:bottom w:val="nil"/>
              <w:right w:val="nil"/>
            </w:tcBorders>
            <w:vAlign w:val="center"/>
          </w:tcPr>
          <w:p w14:paraId="502FE33F" w14:textId="77777777" w:rsidR="00ED5E16" w:rsidRPr="00515169" w:rsidRDefault="00ED5E16" w:rsidP="00ED5E16">
            <w:pPr>
              <w:suppressAutoHyphens w:val="0"/>
              <w:kinsoku/>
              <w:wordWrap/>
              <w:overflowPunct/>
              <w:autoSpaceDE/>
              <w:autoSpaceDN/>
              <w:adjustRightInd/>
              <w:spacing w:line="360" w:lineRule="exact"/>
              <w:ind w:right="184"/>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9</w:t>
            </w:r>
          </w:p>
        </w:tc>
        <w:tc>
          <w:tcPr>
            <w:tcW w:w="3402" w:type="dxa"/>
            <w:tcBorders>
              <w:top w:val="nil"/>
              <w:left w:val="single" w:sz="4" w:space="0" w:color="auto"/>
              <w:bottom w:val="nil"/>
              <w:right w:val="single" w:sz="4" w:space="0" w:color="auto"/>
            </w:tcBorders>
            <w:vAlign w:val="center"/>
          </w:tcPr>
          <w:p w14:paraId="582DBB22"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建築大工</w:t>
            </w:r>
          </w:p>
        </w:tc>
        <w:tc>
          <w:tcPr>
            <w:tcW w:w="1134" w:type="dxa"/>
            <w:tcBorders>
              <w:top w:val="nil"/>
              <w:left w:val="nil"/>
              <w:bottom w:val="nil"/>
              <w:right w:val="nil"/>
            </w:tcBorders>
            <w:vAlign w:val="center"/>
          </w:tcPr>
          <w:p w14:paraId="6D70D99F" w14:textId="77777777" w:rsidR="00ED5E16" w:rsidRPr="00515169" w:rsidRDefault="00ED5E16" w:rsidP="00ED5E16">
            <w:pPr>
              <w:suppressAutoHyphens w:val="0"/>
              <w:kinsoku/>
              <w:wordWrap/>
              <w:overflowPunct/>
              <w:autoSpaceDE/>
              <w:autoSpaceDN/>
              <w:adjustRightInd/>
              <w:spacing w:line="360" w:lineRule="exact"/>
              <w:ind w:right="260"/>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30</w:t>
            </w:r>
          </w:p>
        </w:tc>
        <w:tc>
          <w:tcPr>
            <w:tcW w:w="3072" w:type="dxa"/>
            <w:tcBorders>
              <w:top w:val="nil"/>
              <w:left w:val="single" w:sz="4" w:space="0" w:color="auto"/>
              <w:bottom w:val="nil"/>
            </w:tcBorders>
            <w:vAlign w:val="center"/>
          </w:tcPr>
          <w:p w14:paraId="1D599389"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カーテンウォール施工</w:t>
            </w:r>
          </w:p>
        </w:tc>
      </w:tr>
      <w:tr w:rsidR="00515169" w:rsidRPr="00515169" w14:paraId="4667CF19" w14:textId="77777777" w:rsidTr="0094568B">
        <w:trPr>
          <w:trHeight w:val="454"/>
          <w:jc w:val="center"/>
        </w:trPr>
        <w:tc>
          <w:tcPr>
            <w:tcW w:w="1092" w:type="dxa"/>
            <w:tcBorders>
              <w:top w:val="nil"/>
              <w:bottom w:val="nil"/>
              <w:right w:val="nil"/>
            </w:tcBorders>
            <w:vAlign w:val="center"/>
          </w:tcPr>
          <w:p w14:paraId="439A24F3" w14:textId="77777777" w:rsidR="00ED5E16" w:rsidRPr="00515169" w:rsidRDefault="00ED5E16" w:rsidP="00ED5E16">
            <w:pPr>
              <w:suppressAutoHyphens w:val="0"/>
              <w:kinsoku/>
              <w:wordWrap/>
              <w:overflowPunct/>
              <w:autoSpaceDE/>
              <w:autoSpaceDN/>
              <w:adjustRightInd/>
              <w:spacing w:line="360" w:lineRule="exact"/>
              <w:ind w:right="184"/>
              <w:jc w:val="right"/>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○10</w:t>
            </w:r>
          </w:p>
        </w:tc>
        <w:tc>
          <w:tcPr>
            <w:tcW w:w="3402" w:type="dxa"/>
            <w:tcBorders>
              <w:top w:val="nil"/>
              <w:left w:val="single" w:sz="4" w:space="0" w:color="auto"/>
              <w:bottom w:val="nil"/>
              <w:right w:val="single" w:sz="4" w:space="0" w:color="auto"/>
            </w:tcBorders>
            <w:vAlign w:val="center"/>
          </w:tcPr>
          <w:p w14:paraId="0B885054"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枠組壁建築</w:t>
            </w:r>
          </w:p>
        </w:tc>
        <w:tc>
          <w:tcPr>
            <w:tcW w:w="1134" w:type="dxa"/>
            <w:tcBorders>
              <w:top w:val="nil"/>
              <w:left w:val="nil"/>
              <w:bottom w:val="nil"/>
              <w:right w:val="nil"/>
            </w:tcBorders>
            <w:vAlign w:val="center"/>
          </w:tcPr>
          <w:p w14:paraId="077E5606" w14:textId="77777777" w:rsidR="00ED5E16" w:rsidRPr="00515169" w:rsidRDefault="00ED5E16" w:rsidP="00ED5E16">
            <w:pPr>
              <w:suppressAutoHyphens w:val="0"/>
              <w:kinsoku/>
              <w:wordWrap/>
              <w:overflowPunct/>
              <w:autoSpaceDE/>
              <w:autoSpaceDN/>
              <w:adjustRightInd/>
              <w:spacing w:line="360" w:lineRule="exact"/>
              <w:ind w:right="260"/>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31</w:t>
            </w:r>
          </w:p>
        </w:tc>
        <w:tc>
          <w:tcPr>
            <w:tcW w:w="3072" w:type="dxa"/>
            <w:tcBorders>
              <w:top w:val="nil"/>
              <w:left w:val="single" w:sz="4" w:space="0" w:color="auto"/>
              <w:bottom w:val="nil"/>
            </w:tcBorders>
            <w:vAlign w:val="center"/>
          </w:tcPr>
          <w:p w14:paraId="14B6DDCD"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熱絶縁施工</w:t>
            </w:r>
          </w:p>
        </w:tc>
      </w:tr>
      <w:tr w:rsidR="00515169" w:rsidRPr="00515169" w14:paraId="17D42452" w14:textId="77777777" w:rsidTr="0094568B">
        <w:trPr>
          <w:trHeight w:val="454"/>
          <w:jc w:val="center"/>
        </w:trPr>
        <w:tc>
          <w:tcPr>
            <w:tcW w:w="1092" w:type="dxa"/>
            <w:tcBorders>
              <w:top w:val="nil"/>
              <w:bottom w:val="nil"/>
              <w:right w:val="nil"/>
            </w:tcBorders>
            <w:vAlign w:val="center"/>
          </w:tcPr>
          <w:p w14:paraId="1780D2D1" w14:textId="77777777" w:rsidR="00ED5E16" w:rsidRPr="00515169" w:rsidRDefault="00ED5E16" w:rsidP="00ED5E16">
            <w:pPr>
              <w:suppressAutoHyphens w:val="0"/>
              <w:kinsoku/>
              <w:wordWrap/>
              <w:overflowPunct/>
              <w:autoSpaceDE/>
              <w:autoSpaceDN/>
              <w:adjustRightInd/>
              <w:spacing w:line="360" w:lineRule="exact"/>
              <w:ind w:right="184"/>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11</w:t>
            </w:r>
          </w:p>
        </w:tc>
        <w:tc>
          <w:tcPr>
            <w:tcW w:w="3402" w:type="dxa"/>
            <w:tcBorders>
              <w:top w:val="nil"/>
              <w:left w:val="single" w:sz="4" w:space="0" w:color="auto"/>
              <w:bottom w:val="nil"/>
              <w:right w:val="single" w:sz="4" w:space="0" w:color="auto"/>
            </w:tcBorders>
            <w:vAlign w:val="center"/>
          </w:tcPr>
          <w:p w14:paraId="44246282"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かわらぶき</w:t>
            </w:r>
          </w:p>
        </w:tc>
        <w:tc>
          <w:tcPr>
            <w:tcW w:w="1134" w:type="dxa"/>
            <w:tcBorders>
              <w:top w:val="nil"/>
              <w:left w:val="nil"/>
              <w:bottom w:val="nil"/>
              <w:right w:val="nil"/>
            </w:tcBorders>
            <w:vAlign w:val="center"/>
          </w:tcPr>
          <w:p w14:paraId="42E3F31D" w14:textId="77777777" w:rsidR="00ED5E16" w:rsidRPr="00515169" w:rsidRDefault="00ED5E16" w:rsidP="00ED5E16">
            <w:pPr>
              <w:suppressAutoHyphens w:val="0"/>
              <w:kinsoku/>
              <w:wordWrap/>
              <w:overflowPunct/>
              <w:autoSpaceDE/>
              <w:autoSpaceDN/>
              <w:adjustRightInd/>
              <w:spacing w:line="360" w:lineRule="exact"/>
              <w:ind w:right="260"/>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32</w:t>
            </w:r>
          </w:p>
        </w:tc>
        <w:tc>
          <w:tcPr>
            <w:tcW w:w="3072" w:type="dxa"/>
            <w:tcBorders>
              <w:top w:val="nil"/>
              <w:left w:val="single" w:sz="4" w:space="0" w:color="auto"/>
              <w:bottom w:val="nil"/>
            </w:tcBorders>
            <w:vAlign w:val="center"/>
          </w:tcPr>
          <w:p w14:paraId="3DF269DD"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サッシ施工</w:t>
            </w:r>
          </w:p>
        </w:tc>
      </w:tr>
      <w:tr w:rsidR="00515169" w:rsidRPr="00515169" w14:paraId="443782A6" w14:textId="77777777" w:rsidTr="0094568B">
        <w:trPr>
          <w:trHeight w:val="454"/>
          <w:jc w:val="center"/>
        </w:trPr>
        <w:tc>
          <w:tcPr>
            <w:tcW w:w="1092" w:type="dxa"/>
            <w:tcBorders>
              <w:top w:val="nil"/>
              <w:bottom w:val="nil"/>
              <w:right w:val="nil"/>
            </w:tcBorders>
            <w:vAlign w:val="center"/>
          </w:tcPr>
          <w:p w14:paraId="408219E2" w14:textId="77777777" w:rsidR="00ED5E16" w:rsidRPr="00515169" w:rsidRDefault="00ED5E16" w:rsidP="00ED5E16">
            <w:pPr>
              <w:suppressAutoHyphens w:val="0"/>
              <w:kinsoku/>
              <w:wordWrap/>
              <w:overflowPunct/>
              <w:autoSpaceDE/>
              <w:autoSpaceDN/>
              <w:adjustRightInd/>
              <w:spacing w:line="360" w:lineRule="exact"/>
              <w:ind w:right="184"/>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12</w:t>
            </w:r>
          </w:p>
        </w:tc>
        <w:tc>
          <w:tcPr>
            <w:tcW w:w="3402" w:type="dxa"/>
            <w:tcBorders>
              <w:top w:val="nil"/>
              <w:left w:val="single" w:sz="4" w:space="0" w:color="auto"/>
              <w:bottom w:val="nil"/>
              <w:right w:val="single" w:sz="4" w:space="0" w:color="auto"/>
            </w:tcBorders>
            <w:vAlign w:val="center"/>
          </w:tcPr>
          <w:p w14:paraId="5A27C080"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と　び</w:t>
            </w:r>
          </w:p>
        </w:tc>
        <w:tc>
          <w:tcPr>
            <w:tcW w:w="1134" w:type="dxa"/>
            <w:tcBorders>
              <w:top w:val="nil"/>
              <w:left w:val="nil"/>
              <w:bottom w:val="nil"/>
              <w:right w:val="nil"/>
            </w:tcBorders>
            <w:vAlign w:val="center"/>
          </w:tcPr>
          <w:p w14:paraId="4210E0B1" w14:textId="77777777" w:rsidR="00ED5E16" w:rsidRPr="00515169" w:rsidRDefault="00ED5E16" w:rsidP="00ED5E16">
            <w:pPr>
              <w:suppressAutoHyphens w:val="0"/>
              <w:kinsoku/>
              <w:wordWrap/>
              <w:overflowPunct/>
              <w:autoSpaceDE/>
              <w:autoSpaceDN/>
              <w:adjustRightInd/>
              <w:spacing w:line="360" w:lineRule="exact"/>
              <w:ind w:right="260"/>
              <w:jc w:val="right"/>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○33</w:t>
            </w:r>
          </w:p>
        </w:tc>
        <w:tc>
          <w:tcPr>
            <w:tcW w:w="3072" w:type="dxa"/>
            <w:tcBorders>
              <w:top w:val="nil"/>
              <w:left w:val="single" w:sz="4" w:space="0" w:color="auto"/>
              <w:bottom w:val="nil"/>
            </w:tcBorders>
            <w:vAlign w:val="center"/>
          </w:tcPr>
          <w:p w14:paraId="1C88B940"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バルコニー施工</w:t>
            </w:r>
          </w:p>
        </w:tc>
      </w:tr>
      <w:tr w:rsidR="00515169" w:rsidRPr="00515169" w14:paraId="5889FD8D" w14:textId="77777777" w:rsidTr="0094568B">
        <w:trPr>
          <w:trHeight w:val="454"/>
          <w:jc w:val="center"/>
        </w:trPr>
        <w:tc>
          <w:tcPr>
            <w:tcW w:w="1092" w:type="dxa"/>
            <w:tcBorders>
              <w:top w:val="nil"/>
              <w:bottom w:val="nil"/>
              <w:right w:val="nil"/>
            </w:tcBorders>
            <w:vAlign w:val="center"/>
          </w:tcPr>
          <w:p w14:paraId="209BEF33" w14:textId="77777777" w:rsidR="00ED5E16" w:rsidRPr="00515169" w:rsidRDefault="00ED5E16" w:rsidP="00ED5E16">
            <w:pPr>
              <w:suppressAutoHyphens w:val="0"/>
              <w:kinsoku/>
              <w:wordWrap/>
              <w:overflowPunct/>
              <w:autoSpaceDE/>
              <w:autoSpaceDN/>
              <w:adjustRightInd/>
              <w:spacing w:line="360" w:lineRule="exact"/>
              <w:ind w:right="184"/>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13</w:t>
            </w:r>
          </w:p>
        </w:tc>
        <w:tc>
          <w:tcPr>
            <w:tcW w:w="3402" w:type="dxa"/>
            <w:tcBorders>
              <w:top w:val="nil"/>
              <w:left w:val="single" w:sz="4" w:space="0" w:color="auto"/>
              <w:bottom w:val="nil"/>
              <w:right w:val="single" w:sz="4" w:space="0" w:color="auto"/>
            </w:tcBorders>
            <w:vAlign w:val="center"/>
          </w:tcPr>
          <w:p w14:paraId="193449A7"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左　官</w:t>
            </w:r>
          </w:p>
        </w:tc>
        <w:tc>
          <w:tcPr>
            <w:tcW w:w="1134" w:type="dxa"/>
            <w:tcBorders>
              <w:top w:val="nil"/>
              <w:left w:val="nil"/>
              <w:bottom w:val="nil"/>
              <w:right w:val="nil"/>
            </w:tcBorders>
            <w:vAlign w:val="center"/>
          </w:tcPr>
          <w:p w14:paraId="05FA4225" w14:textId="77777777" w:rsidR="00ED5E16" w:rsidRPr="00515169" w:rsidRDefault="00ED5E16" w:rsidP="00ED5E16">
            <w:pPr>
              <w:suppressAutoHyphens w:val="0"/>
              <w:kinsoku/>
              <w:wordWrap/>
              <w:overflowPunct/>
              <w:autoSpaceDE/>
              <w:autoSpaceDN/>
              <w:adjustRightInd/>
              <w:spacing w:line="360" w:lineRule="exact"/>
              <w:ind w:right="260"/>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34</w:t>
            </w:r>
          </w:p>
        </w:tc>
        <w:tc>
          <w:tcPr>
            <w:tcW w:w="3072" w:type="dxa"/>
            <w:tcBorders>
              <w:top w:val="nil"/>
              <w:left w:val="single" w:sz="4" w:space="0" w:color="auto"/>
              <w:bottom w:val="nil"/>
            </w:tcBorders>
            <w:vAlign w:val="center"/>
          </w:tcPr>
          <w:p w14:paraId="6CC83AF0"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ガラス施工</w:t>
            </w:r>
          </w:p>
        </w:tc>
      </w:tr>
      <w:tr w:rsidR="00515169" w:rsidRPr="00515169" w14:paraId="5187A2BC" w14:textId="77777777" w:rsidTr="0094568B">
        <w:trPr>
          <w:trHeight w:val="454"/>
          <w:jc w:val="center"/>
        </w:trPr>
        <w:tc>
          <w:tcPr>
            <w:tcW w:w="1092" w:type="dxa"/>
            <w:tcBorders>
              <w:top w:val="nil"/>
              <w:bottom w:val="nil"/>
              <w:right w:val="nil"/>
            </w:tcBorders>
            <w:vAlign w:val="center"/>
          </w:tcPr>
          <w:p w14:paraId="40D0E782" w14:textId="77777777" w:rsidR="00ED5E16" w:rsidRPr="00515169" w:rsidRDefault="00ED5E16" w:rsidP="00ED5E16">
            <w:pPr>
              <w:suppressAutoHyphens w:val="0"/>
              <w:kinsoku/>
              <w:wordWrap/>
              <w:overflowPunct/>
              <w:autoSpaceDE/>
              <w:autoSpaceDN/>
              <w:adjustRightInd/>
              <w:spacing w:line="360" w:lineRule="exact"/>
              <w:ind w:right="184"/>
              <w:jc w:val="right"/>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○14</w:t>
            </w:r>
          </w:p>
        </w:tc>
        <w:tc>
          <w:tcPr>
            <w:tcW w:w="3402" w:type="dxa"/>
            <w:tcBorders>
              <w:top w:val="nil"/>
              <w:left w:val="single" w:sz="4" w:space="0" w:color="auto"/>
              <w:bottom w:val="nil"/>
              <w:right w:val="single" w:sz="4" w:space="0" w:color="auto"/>
            </w:tcBorders>
            <w:vAlign w:val="center"/>
          </w:tcPr>
          <w:p w14:paraId="294E4589" w14:textId="7FC74E3E" w:rsidR="00ED5E16" w:rsidRPr="00515169" w:rsidRDefault="006E5F51"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（削除）</w:t>
            </w:r>
          </w:p>
        </w:tc>
        <w:tc>
          <w:tcPr>
            <w:tcW w:w="1134" w:type="dxa"/>
            <w:tcBorders>
              <w:top w:val="nil"/>
              <w:left w:val="nil"/>
              <w:bottom w:val="nil"/>
              <w:right w:val="nil"/>
            </w:tcBorders>
            <w:vAlign w:val="center"/>
          </w:tcPr>
          <w:p w14:paraId="3ACE7468" w14:textId="77777777" w:rsidR="00ED5E16" w:rsidRPr="00515169" w:rsidRDefault="00ED5E16" w:rsidP="00ED5E16">
            <w:pPr>
              <w:suppressAutoHyphens w:val="0"/>
              <w:kinsoku/>
              <w:wordWrap/>
              <w:overflowPunct/>
              <w:autoSpaceDE/>
              <w:autoSpaceDN/>
              <w:adjustRightInd/>
              <w:spacing w:line="360" w:lineRule="exact"/>
              <w:ind w:right="260"/>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35</w:t>
            </w:r>
          </w:p>
        </w:tc>
        <w:tc>
          <w:tcPr>
            <w:tcW w:w="3072" w:type="dxa"/>
            <w:tcBorders>
              <w:top w:val="nil"/>
              <w:left w:val="single" w:sz="4" w:space="0" w:color="auto"/>
              <w:bottom w:val="nil"/>
            </w:tcBorders>
            <w:vAlign w:val="center"/>
          </w:tcPr>
          <w:p w14:paraId="1D54993E"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ウェルポイント施工</w:t>
            </w:r>
          </w:p>
        </w:tc>
      </w:tr>
      <w:tr w:rsidR="00515169" w:rsidRPr="00515169" w14:paraId="35B5EE5C" w14:textId="77777777" w:rsidTr="0094568B">
        <w:trPr>
          <w:trHeight w:val="454"/>
          <w:jc w:val="center"/>
        </w:trPr>
        <w:tc>
          <w:tcPr>
            <w:tcW w:w="1092" w:type="dxa"/>
            <w:tcBorders>
              <w:top w:val="nil"/>
              <w:bottom w:val="nil"/>
              <w:right w:val="nil"/>
            </w:tcBorders>
            <w:vAlign w:val="center"/>
          </w:tcPr>
          <w:p w14:paraId="5B7ADD83" w14:textId="77777777" w:rsidR="00ED5E16" w:rsidRPr="00515169" w:rsidRDefault="00ED5E16" w:rsidP="00ED5E16">
            <w:pPr>
              <w:suppressAutoHyphens w:val="0"/>
              <w:kinsoku/>
              <w:wordWrap/>
              <w:overflowPunct/>
              <w:autoSpaceDE/>
              <w:autoSpaceDN/>
              <w:adjustRightInd/>
              <w:spacing w:line="360" w:lineRule="exact"/>
              <w:ind w:right="184"/>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15</w:t>
            </w:r>
          </w:p>
        </w:tc>
        <w:tc>
          <w:tcPr>
            <w:tcW w:w="3402" w:type="dxa"/>
            <w:tcBorders>
              <w:top w:val="nil"/>
              <w:left w:val="single" w:sz="4" w:space="0" w:color="auto"/>
              <w:bottom w:val="nil"/>
              <w:right w:val="single" w:sz="4" w:space="0" w:color="auto"/>
            </w:tcBorders>
            <w:vAlign w:val="center"/>
          </w:tcPr>
          <w:p w14:paraId="1390D4EB"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築　炉</w:t>
            </w:r>
          </w:p>
        </w:tc>
        <w:tc>
          <w:tcPr>
            <w:tcW w:w="1134" w:type="dxa"/>
            <w:tcBorders>
              <w:top w:val="nil"/>
              <w:left w:val="nil"/>
              <w:bottom w:val="nil"/>
              <w:right w:val="nil"/>
            </w:tcBorders>
            <w:vAlign w:val="center"/>
          </w:tcPr>
          <w:p w14:paraId="3644E52F" w14:textId="77777777" w:rsidR="00ED5E16" w:rsidRPr="00515169" w:rsidRDefault="00ED5E16" w:rsidP="00ED5E16">
            <w:pPr>
              <w:suppressAutoHyphens w:val="0"/>
              <w:kinsoku/>
              <w:wordWrap/>
              <w:overflowPunct/>
              <w:autoSpaceDE/>
              <w:autoSpaceDN/>
              <w:adjustRightInd/>
              <w:spacing w:line="360" w:lineRule="exact"/>
              <w:ind w:right="260"/>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36</w:t>
            </w:r>
          </w:p>
        </w:tc>
        <w:tc>
          <w:tcPr>
            <w:tcW w:w="3072" w:type="dxa"/>
            <w:tcBorders>
              <w:top w:val="nil"/>
              <w:left w:val="single" w:sz="4" w:space="0" w:color="auto"/>
              <w:bottom w:val="nil"/>
            </w:tcBorders>
            <w:vAlign w:val="center"/>
          </w:tcPr>
          <w:p w14:paraId="0C18FD31"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（削除）</w:t>
            </w:r>
          </w:p>
        </w:tc>
      </w:tr>
      <w:tr w:rsidR="00515169" w:rsidRPr="00515169" w14:paraId="6DE978FF" w14:textId="77777777" w:rsidTr="0094568B">
        <w:trPr>
          <w:trHeight w:val="454"/>
          <w:jc w:val="center"/>
        </w:trPr>
        <w:tc>
          <w:tcPr>
            <w:tcW w:w="1092" w:type="dxa"/>
            <w:tcBorders>
              <w:top w:val="nil"/>
              <w:bottom w:val="nil"/>
              <w:right w:val="nil"/>
            </w:tcBorders>
            <w:vAlign w:val="center"/>
          </w:tcPr>
          <w:p w14:paraId="1F8603AF" w14:textId="77777777" w:rsidR="00ED5E16" w:rsidRPr="00515169" w:rsidRDefault="00ED5E16" w:rsidP="00ED5E16">
            <w:pPr>
              <w:suppressAutoHyphens w:val="0"/>
              <w:kinsoku/>
              <w:wordWrap/>
              <w:overflowPunct/>
              <w:autoSpaceDE/>
              <w:autoSpaceDN/>
              <w:adjustRightInd/>
              <w:spacing w:line="360" w:lineRule="exact"/>
              <w:ind w:right="184"/>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16</w:t>
            </w:r>
          </w:p>
        </w:tc>
        <w:tc>
          <w:tcPr>
            <w:tcW w:w="3402" w:type="dxa"/>
            <w:tcBorders>
              <w:top w:val="nil"/>
              <w:left w:val="single" w:sz="4" w:space="0" w:color="auto"/>
              <w:bottom w:val="nil"/>
              <w:right w:val="single" w:sz="4" w:space="0" w:color="auto"/>
            </w:tcBorders>
            <w:vAlign w:val="center"/>
          </w:tcPr>
          <w:p w14:paraId="73481641"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ブロック建築</w:t>
            </w:r>
          </w:p>
        </w:tc>
        <w:tc>
          <w:tcPr>
            <w:tcW w:w="1134" w:type="dxa"/>
            <w:tcBorders>
              <w:top w:val="nil"/>
              <w:left w:val="nil"/>
              <w:bottom w:val="nil"/>
              <w:right w:val="nil"/>
            </w:tcBorders>
            <w:vAlign w:val="center"/>
          </w:tcPr>
          <w:p w14:paraId="2F8AB8F8" w14:textId="77777777" w:rsidR="00ED5E16" w:rsidRPr="00515169" w:rsidRDefault="00ED5E16" w:rsidP="00ED5E16">
            <w:pPr>
              <w:suppressAutoHyphens w:val="0"/>
              <w:kinsoku/>
              <w:wordWrap/>
              <w:overflowPunct/>
              <w:autoSpaceDE/>
              <w:autoSpaceDN/>
              <w:adjustRightInd/>
              <w:spacing w:line="360" w:lineRule="exact"/>
              <w:ind w:right="260"/>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37</w:t>
            </w:r>
          </w:p>
        </w:tc>
        <w:tc>
          <w:tcPr>
            <w:tcW w:w="3072" w:type="dxa"/>
            <w:tcBorders>
              <w:top w:val="nil"/>
              <w:left w:val="single" w:sz="4" w:space="0" w:color="auto"/>
              <w:bottom w:val="nil"/>
            </w:tcBorders>
            <w:vAlign w:val="center"/>
          </w:tcPr>
          <w:p w14:paraId="77E6D795"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表　装</w:t>
            </w:r>
          </w:p>
        </w:tc>
      </w:tr>
      <w:tr w:rsidR="00515169" w:rsidRPr="00515169" w14:paraId="4BD479D4" w14:textId="77777777" w:rsidTr="0094568B">
        <w:trPr>
          <w:trHeight w:val="454"/>
          <w:jc w:val="center"/>
        </w:trPr>
        <w:tc>
          <w:tcPr>
            <w:tcW w:w="1092" w:type="dxa"/>
            <w:tcBorders>
              <w:top w:val="nil"/>
              <w:bottom w:val="nil"/>
              <w:right w:val="nil"/>
            </w:tcBorders>
            <w:vAlign w:val="center"/>
          </w:tcPr>
          <w:p w14:paraId="30D3B0DE" w14:textId="77777777" w:rsidR="00ED5E16" w:rsidRPr="00515169" w:rsidRDefault="00ED5E16" w:rsidP="00ED5E16">
            <w:pPr>
              <w:suppressAutoHyphens w:val="0"/>
              <w:kinsoku/>
              <w:wordWrap/>
              <w:overflowPunct/>
              <w:autoSpaceDE/>
              <w:autoSpaceDN/>
              <w:adjustRightInd/>
              <w:spacing w:line="360" w:lineRule="exact"/>
              <w:ind w:right="184"/>
              <w:jc w:val="right"/>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○17</w:t>
            </w:r>
          </w:p>
        </w:tc>
        <w:tc>
          <w:tcPr>
            <w:tcW w:w="3402" w:type="dxa"/>
            <w:tcBorders>
              <w:top w:val="nil"/>
              <w:left w:val="single" w:sz="4" w:space="0" w:color="auto"/>
              <w:bottom w:val="nil"/>
              <w:right w:val="single" w:sz="4" w:space="0" w:color="auto"/>
            </w:tcBorders>
            <w:vAlign w:val="center"/>
          </w:tcPr>
          <w:p w14:paraId="44351395"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エーエルシーパネル施工</w:t>
            </w:r>
          </w:p>
        </w:tc>
        <w:tc>
          <w:tcPr>
            <w:tcW w:w="1134" w:type="dxa"/>
            <w:tcBorders>
              <w:top w:val="nil"/>
              <w:left w:val="nil"/>
              <w:bottom w:val="nil"/>
              <w:right w:val="nil"/>
            </w:tcBorders>
            <w:vAlign w:val="center"/>
          </w:tcPr>
          <w:p w14:paraId="433D1A4A" w14:textId="77777777" w:rsidR="00ED5E16" w:rsidRPr="00515169" w:rsidRDefault="00ED5E16" w:rsidP="00ED5E16">
            <w:pPr>
              <w:suppressAutoHyphens w:val="0"/>
              <w:kinsoku/>
              <w:wordWrap/>
              <w:overflowPunct/>
              <w:autoSpaceDE/>
              <w:autoSpaceDN/>
              <w:adjustRightInd/>
              <w:spacing w:line="360" w:lineRule="exact"/>
              <w:ind w:right="260"/>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38</w:t>
            </w:r>
          </w:p>
        </w:tc>
        <w:tc>
          <w:tcPr>
            <w:tcW w:w="3072" w:type="dxa"/>
            <w:tcBorders>
              <w:top w:val="nil"/>
              <w:left w:val="single" w:sz="4" w:space="0" w:color="auto"/>
              <w:bottom w:val="nil"/>
            </w:tcBorders>
            <w:vAlign w:val="center"/>
          </w:tcPr>
          <w:p w14:paraId="1A265696"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塗　装</w:t>
            </w:r>
          </w:p>
        </w:tc>
      </w:tr>
      <w:tr w:rsidR="00515169" w:rsidRPr="00515169" w14:paraId="3CC4634A" w14:textId="77777777" w:rsidTr="0094568B">
        <w:trPr>
          <w:trHeight w:val="454"/>
          <w:jc w:val="center"/>
        </w:trPr>
        <w:tc>
          <w:tcPr>
            <w:tcW w:w="1092" w:type="dxa"/>
            <w:tcBorders>
              <w:top w:val="nil"/>
              <w:bottom w:val="nil"/>
              <w:right w:val="nil"/>
            </w:tcBorders>
            <w:vAlign w:val="center"/>
          </w:tcPr>
          <w:p w14:paraId="3152A2D7" w14:textId="77777777" w:rsidR="00ED5E16" w:rsidRPr="00515169" w:rsidRDefault="00ED5E16" w:rsidP="00ED5E16">
            <w:pPr>
              <w:suppressAutoHyphens w:val="0"/>
              <w:kinsoku/>
              <w:wordWrap/>
              <w:overflowPunct/>
              <w:autoSpaceDE/>
              <w:autoSpaceDN/>
              <w:adjustRightInd/>
              <w:spacing w:line="360" w:lineRule="exact"/>
              <w:ind w:right="184"/>
              <w:jc w:val="right"/>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○18</w:t>
            </w:r>
          </w:p>
        </w:tc>
        <w:tc>
          <w:tcPr>
            <w:tcW w:w="3402" w:type="dxa"/>
            <w:tcBorders>
              <w:top w:val="nil"/>
              <w:left w:val="single" w:sz="4" w:space="0" w:color="auto"/>
              <w:bottom w:val="nil"/>
              <w:right w:val="single" w:sz="4" w:space="0" w:color="auto"/>
            </w:tcBorders>
            <w:vAlign w:val="center"/>
          </w:tcPr>
          <w:p w14:paraId="4A3DF05D"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（削除）</w:t>
            </w:r>
          </w:p>
        </w:tc>
        <w:tc>
          <w:tcPr>
            <w:tcW w:w="1134" w:type="dxa"/>
            <w:tcBorders>
              <w:top w:val="nil"/>
              <w:left w:val="nil"/>
              <w:bottom w:val="nil"/>
              <w:right w:val="nil"/>
            </w:tcBorders>
            <w:vAlign w:val="center"/>
          </w:tcPr>
          <w:p w14:paraId="453B0CF5" w14:textId="77777777" w:rsidR="00ED5E16" w:rsidRPr="00515169" w:rsidRDefault="00ED5E16" w:rsidP="00ED5E16">
            <w:pPr>
              <w:suppressAutoHyphens w:val="0"/>
              <w:kinsoku/>
              <w:wordWrap/>
              <w:overflowPunct/>
              <w:autoSpaceDE/>
              <w:autoSpaceDN/>
              <w:adjustRightInd/>
              <w:spacing w:line="360" w:lineRule="exact"/>
              <w:ind w:right="260"/>
              <w:jc w:val="right"/>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○39</w:t>
            </w:r>
          </w:p>
        </w:tc>
        <w:tc>
          <w:tcPr>
            <w:tcW w:w="3072" w:type="dxa"/>
            <w:tcBorders>
              <w:top w:val="nil"/>
              <w:left w:val="single" w:sz="4" w:space="0" w:color="auto"/>
              <w:bottom w:val="nil"/>
            </w:tcBorders>
            <w:vAlign w:val="center"/>
          </w:tcPr>
          <w:p w14:paraId="056CDF6F"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路面標示施工</w:t>
            </w:r>
          </w:p>
        </w:tc>
      </w:tr>
      <w:tr w:rsidR="00515169" w:rsidRPr="00515169" w14:paraId="509B4DB1" w14:textId="77777777" w:rsidTr="0094568B">
        <w:trPr>
          <w:trHeight w:val="454"/>
          <w:jc w:val="center"/>
        </w:trPr>
        <w:tc>
          <w:tcPr>
            <w:tcW w:w="1092" w:type="dxa"/>
            <w:tcBorders>
              <w:top w:val="nil"/>
              <w:bottom w:val="nil"/>
              <w:right w:val="nil"/>
            </w:tcBorders>
            <w:vAlign w:val="center"/>
          </w:tcPr>
          <w:p w14:paraId="5521F00A" w14:textId="77777777" w:rsidR="00ED5E16" w:rsidRPr="00515169" w:rsidRDefault="00ED5E16" w:rsidP="00ED5E16">
            <w:pPr>
              <w:suppressAutoHyphens w:val="0"/>
              <w:kinsoku/>
              <w:wordWrap/>
              <w:overflowPunct/>
              <w:autoSpaceDE/>
              <w:autoSpaceDN/>
              <w:adjustRightInd/>
              <w:spacing w:line="360" w:lineRule="exact"/>
              <w:ind w:right="184"/>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19</w:t>
            </w:r>
          </w:p>
        </w:tc>
        <w:tc>
          <w:tcPr>
            <w:tcW w:w="3402" w:type="dxa"/>
            <w:tcBorders>
              <w:top w:val="nil"/>
              <w:left w:val="single" w:sz="4" w:space="0" w:color="auto"/>
              <w:bottom w:val="nil"/>
              <w:right w:val="single" w:sz="4" w:space="0" w:color="auto"/>
            </w:tcBorders>
            <w:vAlign w:val="center"/>
          </w:tcPr>
          <w:p w14:paraId="12028787"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タイル張り</w:t>
            </w:r>
          </w:p>
        </w:tc>
        <w:tc>
          <w:tcPr>
            <w:tcW w:w="1134" w:type="dxa"/>
            <w:tcBorders>
              <w:top w:val="nil"/>
              <w:left w:val="nil"/>
              <w:bottom w:val="nil"/>
              <w:right w:val="nil"/>
            </w:tcBorders>
            <w:vAlign w:val="center"/>
          </w:tcPr>
          <w:p w14:paraId="0615FBFF" w14:textId="77777777" w:rsidR="00ED5E16" w:rsidRPr="00515169" w:rsidRDefault="00ED5E16" w:rsidP="00ED5E16">
            <w:pPr>
              <w:suppressAutoHyphens w:val="0"/>
              <w:kinsoku/>
              <w:wordWrap/>
              <w:overflowPunct/>
              <w:autoSpaceDE/>
              <w:autoSpaceDN/>
              <w:adjustRightInd/>
              <w:spacing w:line="360" w:lineRule="exact"/>
              <w:ind w:right="260"/>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40</w:t>
            </w:r>
          </w:p>
        </w:tc>
        <w:tc>
          <w:tcPr>
            <w:tcW w:w="3072" w:type="dxa"/>
            <w:tcBorders>
              <w:top w:val="nil"/>
              <w:left w:val="single" w:sz="4" w:space="0" w:color="auto"/>
              <w:bottom w:val="nil"/>
            </w:tcBorders>
            <w:vAlign w:val="center"/>
          </w:tcPr>
          <w:p w14:paraId="147110B9"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コンクリート圧送施工</w:t>
            </w:r>
          </w:p>
        </w:tc>
      </w:tr>
      <w:tr w:rsidR="00515169" w:rsidRPr="00515169" w14:paraId="5E42FAC7" w14:textId="77777777" w:rsidTr="0094568B">
        <w:trPr>
          <w:trHeight w:val="454"/>
          <w:jc w:val="center"/>
        </w:trPr>
        <w:tc>
          <w:tcPr>
            <w:tcW w:w="1092" w:type="dxa"/>
            <w:tcBorders>
              <w:top w:val="nil"/>
              <w:bottom w:val="nil"/>
              <w:right w:val="nil"/>
            </w:tcBorders>
            <w:vAlign w:val="center"/>
          </w:tcPr>
          <w:p w14:paraId="710059E3" w14:textId="77777777" w:rsidR="00ED5E16" w:rsidRPr="00515169" w:rsidRDefault="00ED5E16" w:rsidP="00ED5E16">
            <w:pPr>
              <w:suppressAutoHyphens w:val="0"/>
              <w:kinsoku/>
              <w:wordWrap/>
              <w:overflowPunct/>
              <w:autoSpaceDE/>
              <w:autoSpaceDN/>
              <w:adjustRightInd/>
              <w:spacing w:line="360" w:lineRule="exact"/>
              <w:ind w:right="184"/>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20</w:t>
            </w:r>
          </w:p>
        </w:tc>
        <w:tc>
          <w:tcPr>
            <w:tcW w:w="3402" w:type="dxa"/>
            <w:tcBorders>
              <w:top w:val="nil"/>
              <w:left w:val="single" w:sz="4" w:space="0" w:color="auto"/>
              <w:bottom w:val="nil"/>
              <w:right w:val="single" w:sz="4" w:space="0" w:color="auto"/>
            </w:tcBorders>
            <w:vAlign w:val="center"/>
          </w:tcPr>
          <w:p w14:paraId="35854A75"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畳製作</w:t>
            </w:r>
          </w:p>
        </w:tc>
        <w:tc>
          <w:tcPr>
            <w:tcW w:w="1134" w:type="dxa"/>
            <w:tcBorders>
              <w:top w:val="nil"/>
              <w:left w:val="nil"/>
              <w:bottom w:val="nil"/>
              <w:right w:val="nil"/>
            </w:tcBorders>
            <w:vAlign w:val="center"/>
          </w:tcPr>
          <w:p w14:paraId="5586410C" w14:textId="77777777" w:rsidR="00ED5E16" w:rsidRPr="00515169" w:rsidRDefault="00ED5E16" w:rsidP="00ED5E16">
            <w:pPr>
              <w:suppressAutoHyphens w:val="0"/>
              <w:kinsoku/>
              <w:wordWrap/>
              <w:overflowPunct/>
              <w:autoSpaceDE/>
              <w:autoSpaceDN/>
              <w:adjustRightInd/>
              <w:spacing w:line="360" w:lineRule="exact"/>
              <w:ind w:right="260"/>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41</w:t>
            </w:r>
          </w:p>
        </w:tc>
        <w:tc>
          <w:tcPr>
            <w:tcW w:w="3072" w:type="dxa"/>
            <w:tcBorders>
              <w:top w:val="nil"/>
              <w:left w:val="single" w:sz="4" w:space="0" w:color="auto"/>
              <w:bottom w:val="nil"/>
            </w:tcBorders>
            <w:vAlign w:val="center"/>
          </w:tcPr>
          <w:p w14:paraId="1A7A3B55"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自動ドア施工</w:t>
            </w:r>
          </w:p>
        </w:tc>
      </w:tr>
      <w:tr w:rsidR="00515169" w:rsidRPr="00515169" w14:paraId="2A593816" w14:textId="77777777" w:rsidTr="0094568B">
        <w:trPr>
          <w:trHeight w:val="454"/>
          <w:jc w:val="center"/>
        </w:trPr>
        <w:tc>
          <w:tcPr>
            <w:tcW w:w="1092" w:type="dxa"/>
            <w:tcBorders>
              <w:top w:val="nil"/>
              <w:bottom w:val="nil"/>
              <w:right w:val="nil"/>
            </w:tcBorders>
            <w:vAlign w:val="center"/>
          </w:tcPr>
          <w:p w14:paraId="4A9B8866" w14:textId="77777777" w:rsidR="00ED5E16" w:rsidRPr="00515169" w:rsidRDefault="00ED5E16" w:rsidP="00ED5E16">
            <w:pPr>
              <w:suppressAutoHyphens w:val="0"/>
              <w:kinsoku/>
              <w:wordWrap/>
              <w:overflowPunct/>
              <w:autoSpaceDE/>
              <w:autoSpaceDN/>
              <w:adjustRightInd/>
              <w:spacing w:line="360" w:lineRule="exact"/>
              <w:ind w:right="184"/>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21</w:t>
            </w:r>
          </w:p>
        </w:tc>
        <w:tc>
          <w:tcPr>
            <w:tcW w:w="3402" w:type="dxa"/>
            <w:tcBorders>
              <w:top w:val="nil"/>
              <w:left w:val="single" w:sz="4" w:space="0" w:color="auto"/>
              <w:bottom w:val="nil"/>
              <w:right w:val="single" w:sz="4" w:space="0" w:color="auto"/>
            </w:tcBorders>
            <w:vAlign w:val="center"/>
          </w:tcPr>
          <w:p w14:paraId="4BCC7E4E"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配　管</w:t>
            </w:r>
          </w:p>
        </w:tc>
        <w:tc>
          <w:tcPr>
            <w:tcW w:w="1134" w:type="dxa"/>
            <w:tcBorders>
              <w:top w:val="nil"/>
              <w:left w:val="nil"/>
              <w:bottom w:val="nil"/>
              <w:right w:val="nil"/>
            </w:tcBorders>
            <w:vAlign w:val="center"/>
          </w:tcPr>
          <w:p w14:paraId="7F165A96" w14:textId="77777777" w:rsidR="00ED5E16" w:rsidRPr="00515169" w:rsidRDefault="00ED5E16" w:rsidP="00ED5E16">
            <w:pPr>
              <w:suppressAutoHyphens w:val="0"/>
              <w:kinsoku/>
              <w:wordWrap/>
              <w:overflowPunct/>
              <w:autoSpaceDE/>
              <w:autoSpaceDN/>
              <w:adjustRightInd/>
              <w:spacing w:line="360" w:lineRule="exact"/>
              <w:ind w:right="260"/>
              <w:jc w:val="right"/>
              <w:textAlignment w:val="auto"/>
              <w:rPr>
                <w:rFonts w:ascii="ＭＳ 明朝" w:hAnsi="Courier New" w:cs="Times New Roman"/>
                <w:color w:val="000000" w:themeColor="text1"/>
                <w:kern w:val="2"/>
                <w:szCs w:val="20"/>
              </w:rPr>
            </w:pPr>
            <w:r w:rsidRPr="00515169">
              <w:rPr>
                <w:rFonts w:ascii="ＭＳ 明朝" w:hAnsi="Courier New" w:cs="Times New Roman"/>
                <w:color w:val="000000" w:themeColor="text1"/>
                <w:kern w:val="2"/>
                <w:szCs w:val="20"/>
              </w:rPr>
              <w:t>42</w:t>
            </w:r>
          </w:p>
        </w:tc>
        <w:tc>
          <w:tcPr>
            <w:tcW w:w="3072" w:type="dxa"/>
            <w:tcBorders>
              <w:top w:val="nil"/>
              <w:left w:val="single" w:sz="4" w:space="0" w:color="auto"/>
              <w:bottom w:val="nil"/>
            </w:tcBorders>
            <w:vAlign w:val="center"/>
          </w:tcPr>
          <w:p w14:paraId="179E2E0C" w14:textId="77777777" w:rsidR="00ED5E16" w:rsidRPr="00515169" w:rsidRDefault="00ED5E16" w:rsidP="00ED5E16">
            <w:pPr>
              <w:suppressAutoHyphens w:val="0"/>
              <w:kinsoku/>
              <w:wordWrap/>
              <w:overflowPunct/>
              <w:autoSpaceDE/>
              <w:autoSpaceDN/>
              <w:adjustRightInd/>
              <w:spacing w:line="360" w:lineRule="exact"/>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広告美術仕上げ</w:t>
            </w:r>
          </w:p>
        </w:tc>
      </w:tr>
      <w:tr w:rsidR="00515169" w:rsidRPr="00515169" w14:paraId="7EEBCB50" w14:textId="77777777" w:rsidTr="0094568B">
        <w:trPr>
          <w:trHeight w:val="170"/>
          <w:jc w:val="center"/>
        </w:trPr>
        <w:tc>
          <w:tcPr>
            <w:tcW w:w="1092" w:type="dxa"/>
            <w:tcBorders>
              <w:top w:val="nil"/>
              <w:right w:val="nil"/>
            </w:tcBorders>
            <w:vAlign w:val="center"/>
          </w:tcPr>
          <w:p w14:paraId="3BC96089" w14:textId="77777777" w:rsidR="00ED5E16" w:rsidRPr="00515169" w:rsidRDefault="00ED5E16" w:rsidP="00ED5E16">
            <w:pPr>
              <w:suppressAutoHyphens w:val="0"/>
              <w:kinsoku/>
              <w:wordWrap/>
              <w:overflowPunct/>
              <w:autoSpaceDE/>
              <w:autoSpaceDN/>
              <w:adjustRightInd/>
              <w:spacing w:line="120" w:lineRule="exact"/>
              <w:ind w:right="184"/>
              <w:jc w:val="right"/>
              <w:textAlignment w:val="auto"/>
              <w:rPr>
                <w:rFonts w:ascii="ＭＳ 明朝" w:hAnsi="Courier New" w:cs="Times New Roman"/>
                <w:color w:val="000000" w:themeColor="text1"/>
                <w:kern w:val="2"/>
                <w:szCs w:val="20"/>
              </w:rPr>
            </w:pPr>
          </w:p>
        </w:tc>
        <w:tc>
          <w:tcPr>
            <w:tcW w:w="3402" w:type="dxa"/>
            <w:tcBorders>
              <w:top w:val="nil"/>
              <w:left w:val="single" w:sz="4" w:space="0" w:color="auto"/>
              <w:right w:val="single" w:sz="4" w:space="0" w:color="auto"/>
            </w:tcBorders>
            <w:vAlign w:val="center"/>
          </w:tcPr>
          <w:p w14:paraId="3789389E" w14:textId="77777777" w:rsidR="00ED5E16" w:rsidRPr="00515169" w:rsidRDefault="00ED5E16" w:rsidP="00ED5E16">
            <w:pPr>
              <w:suppressAutoHyphens w:val="0"/>
              <w:kinsoku/>
              <w:wordWrap/>
              <w:overflowPunct/>
              <w:autoSpaceDE/>
              <w:autoSpaceDN/>
              <w:adjustRightInd/>
              <w:spacing w:line="120" w:lineRule="exact"/>
              <w:jc w:val="both"/>
              <w:textAlignment w:val="auto"/>
              <w:rPr>
                <w:rFonts w:ascii="ＭＳ 明朝" w:hAnsi="Courier New" w:cs="Times New Roman"/>
                <w:color w:val="000000" w:themeColor="text1"/>
                <w:kern w:val="2"/>
                <w:szCs w:val="20"/>
              </w:rPr>
            </w:pPr>
          </w:p>
        </w:tc>
        <w:tc>
          <w:tcPr>
            <w:tcW w:w="1134" w:type="dxa"/>
            <w:tcBorders>
              <w:top w:val="nil"/>
              <w:left w:val="nil"/>
              <w:right w:val="nil"/>
            </w:tcBorders>
            <w:vAlign w:val="center"/>
          </w:tcPr>
          <w:p w14:paraId="264DDEDD" w14:textId="77777777" w:rsidR="00ED5E16" w:rsidRPr="00515169" w:rsidRDefault="00ED5E16" w:rsidP="00ED5E16">
            <w:pPr>
              <w:suppressAutoHyphens w:val="0"/>
              <w:kinsoku/>
              <w:wordWrap/>
              <w:overflowPunct/>
              <w:autoSpaceDE/>
              <w:autoSpaceDN/>
              <w:adjustRightInd/>
              <w:spacing w:line="120" w:lineRule="exact"/>
              <w:ind w:right="260"/>
              <w:jc w:val="right"/>
              <w:textAlignment w:val="auto"/>
              <w:rPr>
                <w:rFonts w:ascii="ＭＳ 明朝" w:hAnsi="Courier New" w:cs="Times New Roman"/>
                <w:color w:val="000000" w:themeColor="text1"/>
                <w:kern w:val="2"/>
                <w:szCs w:val="20"/>
              </w:rPr>
            </w:pPr>
          </w:p>
        </w:tc>
        <w:tc>
          <w:tcPr>
            <w:tcW w:w="3072" w:type="dxa"/>
            <w:tcBorders>
              <w:top w:val="nil"/>
              <w:left w:val="single" w:sz="4" w:space="0" w:color="auto"/>
            </w:tcBorders>
            <w:vAlign w:val="center"/>
          </w:tcPr>
          <w:p w14:paraId="146B997B" w14:textId="77777777" w:rsidR="00ED5E16" w:rsidRPr="00515169" w:rsidRDefault="00ED5E16" w:rsidP="00ED5E16">
            <w:pPr>
              <w:suppressAutoHyphens w:val="0"/>
              <w:kinsoku/>
              <w:wordWrap/>
              <w:overflowPunct/>
              <w:autoSpaceDE/>
              <w:autoSpaceDN/>
              <w:adjustRightInd/>
              <w:spacing w:line="120" w:lineRule="exact"/>
              <w:jc w:val="both"/>
              <w:textAlignment w:val="auto"/>
              <w:rPr>
                <w:rFonts w:ascii="ＭＳ 明朝" w:hAnsi="Courier New" w:cs="Times New Roman"/>
                <w:color w:val="000000" w:themeColor="text1"/>
                <w:kern w:val="2"/>
                <w:szCs w:val="20"/>
              </w:rPr>
            </w:pPr>
          </w:p>
        </w:tc>
      </w:tr>
    </w:tbl>
    <w:p w14:paraId="36E3AEC7" w14:textId="77777777" w:rsidR="00ED5E16" w:rsidRPr="00515169" w:rsidRDefault="00ED5E16" w:rsidP="00BD4892">
      <w:pPr>
        <w:suppressAutoHyphens w:val="0"/>
        <w:kinsoku/>
        <w:wordWrap/>
        <w:overflowPunct/>
        <w:autoSpaceDE/>
        <w:autoSpaceDN/>
        <w:adjustRightInd/>
        <w:ind w:firstLineChars="200" w:firstLine="428"/>
        <w:jc w:val="both"/>
        <w:textAlignment w:val="auto"/>
        <w:rPr>
          <w:rFonts w:ascii="ＭＳ 明朝" w:hAnsi="Courier New" w:cs="Times New Roman"/>
          <w:color w:val="000000" w:themeColor="text1"/>
          <w:kern w:val="2"/>
          <w:szCs w:val="20"/>
        </w:rPr>
      </w:pPr>
      <w:r w:rsidRPr="00515169">
        <w:rPr>
          <w:rFonts w:ascii="ＭＳ 明朝" w:hAnsi="Courier New" w:cs="Times New Roman" w:hint="eastAsia"/>
          <w:color w:val="000000" w:themeColor="text1"/>
          <w:kern w:val="2"/>
          <w:szCs w:val="20"/>
        </w:rPr>
        <w:t>注　○印を付した技能検定職種は、単一等級の技能検定職種を表す。</w:t>
      </w:r>
    </w:p>
    <w:p w14:paraId="57B4E5BA" w14:textId="77777777" w:rsidR="00ED5E16" w:rsidRPr="00515169" w:rsidRDefault="00ED5E16" w:rsidP="00ED5E16">
      <w:pPr>
        <w:suppressAutoHyphens w:val="0"/>
        <w:kinsoku/>
        <w:wordWrap/>
        <w:overflowPunct/>
        <w:autoSpaceDE/>
        <w:autoSpaceDN/>
        <w:adjustRightInd/>
        <w:jc w:val="both"/>
        <w:textAlignment w:val="auto"/>
        <w:rPr>
          <w:rFonts w:ascii="ＭＳ 明朝" w:hAnsi="Courier New" w:cs="Times New Roman"/>
          <w:color w:val="000000" w:themeColor="text1"/>
          <w:kern w:val="2"/>
          <w:szCs w:val="20"/>
        </w:rPr>
      </w:pPr>
    </w:p>
    <w:p w14:paraId="51DDFDD1" w14:textId="77777777" w:rsidR="00ED5E16" w:rsidRPr="00515169" w:rsidRDefault="00ED5E16" w:rsidP="00ED5E16">
      <w:pPr>
        <w:suppressAutoHyphens w:val="0"/>
        <w:kinsoku/>
        <w:wordWrap/>
        <w:overflowPunct/>
        <w:autoSpaceDE/>
        <w:autoSpaceDN/>
        <w:adjustRightInd/>
        <w:spacing w:line="240" w:lineRule="exact"/>
        <w:ind w:rightChars="-42" w:right="-90"/>
        <w:jc w:val="both"/>
        <w:textAlignment w:val="auto"/>
        <w:rPr>
          <w:rFonts w:ascii="ＭＳ 明朝" w:hAnsi="Century" w:cs="Times New Roman"/>
          <w:color w:val="000000" w:themeColor="text1"/>
          <w:kern w:val="2"/>
          <w:szCs w:val="20"/>
        </w:rPr>
      </w:pPr>
      <w:r w:rsidRPr="00515169">
        <w:rPr>
          <w:rFonts w:ascii="ＭＳ 明朝" w:hAnsi="Century" w:cs="Times New Roman"/>
          <w:color w:val="000000" w:themeColor="text1"/>
          <w:kern w:val="2"/>
          <w:szCs w:val="20"/>
        </w:rPr>
        <w:t xml:space="preserve"> </w:t>
      </w:r>
    </w:p>
    <w:p w14:paraId="52C6AD20" w14:textId="0DBB362E" w:rsidR="00ED5E16" w:rsidRPr="00515169" w:rsidRDefault="00ED5E16">
      <w:pPr>
        <w:widowControl/>
        <w:suppressAutoHyphens w:val="0"/>
        <w:kinsoku/>
        <w:wordWrap/>
        <w:overflowPunct/>
        <w:autoSpaceDE/>
        <w:autoSpaceDN/>
        <w:adjustRightInd/>
        <w:textAlignment w:val="auto"/>
        <w:rPr>
          <w:rFonts w:asciiTheme="minorEastAsia" w:eastAsiaTheme="minorEastAsia" w:hAnsiTheme="minorEastAsia" w:cs="Times New Roman"/>
          <w:color w:val="000000" w:themeColor="text1"/>
          <w:spacing w:val="28"/>
        </w:rPr>
      </w:pPr>
      <w:r w:rsidRPr="00515169">
        <w:rPr>
          <w:rFonts w:asciiTheme="minorEastAsia" w:eastAsiaTheme="minorEastAsia" w:hAnsiTheme="minorEastAsia" w:cs="Times New Roman"/>
          <w:color w:val="000000" w:themeColor="text1"/>
          <w:spacing w:val="28"/>
        </w:rPr>
        <w:br w:type="page"/>
      </w:r>
    </w:p>
    <w:tbl>
      <w:tblPr>
        <w:tblW w:w="10240" w:type="dxa"/>
        <w:tblInd w:w="99" w:type="dxa"/>
        <w:tblCellMar>
          <w:left w:w="99" w:type="dxa"/>
          <w:right w:w="99" w:type="dxa"/>
        </w:tblCellMar>
        <w:tblLook w:val="04A0" w:firstRow="1" w:lastRow="0" w:firstColumn="1" w:lastColumn="0" w:noHBand="0" w:noVBand="1"/>
      </w:tblPr>
      <w:tblGrid>
        <w:gridCol w:w="720"/>
        <w:gridCol w:w="3600"/>
        <w:gridCol w:w="5920"/>
      </w:tblGrid>
      <w:tr w:rsidR="00515169" w:rsidRPr="00515169" w14:paraId="05F6A0CB" w14:textId="77777777" w:rsidTr="00ED5E16">
        <w:trPr>
          <w:trHeight w:val="570"/>
        </w:trPr>
        <w:tc>
          <w:tcPr>
            <w:tcW w:w="720" w:type="dxa"/>
            <w:tcBorders>
              <w:top w:val="nil"/>
              <w:left w:val="nil"/>
              <w:bottom w:val="nil"/>
              <w:right w:val="nil"/>
            </w:tcBorders>
            <w:shd w:val="clear" w:color="auto" w:fill="auto"/>
            <w:noWrap/>
            <w:vAlign w:val="center"/>
            <w:hideMark/>
          </w:tcPr>
          <w:p w14:paraId="779D487F"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18"/>
                <w:szCs w:val="18"/>
              </w:rPr>
            </w:pPr>
            <w:bookmarkStart w:id="8" w:name="RANGE!B1"/>
            <w:r w:rsidRPr="00515169">
              <w:rPr>
                <w:rFonts w:ascii="ＭＳ 明朝" w:hAnsi="ＭＳ 明朝" w:cs="ＭＳ Ｐゴシック" w:hint="eastAsia"/>
                <w:color w:val="000000" w:themeColor="text1"/>
                <w:sz w:val="18"/>
                <w:szCs w:val="18"/>
              </w:rPr>
              <w:t>別表</w:t>
            </w:r>
            <w:r w:rsidRPr="00515169">
              <w:rPr>
                <w:rFonts w:ascii="ＭＳ 明朝" w:hAnsi="ＭＳ 明朝" w:cs="ＭＳ Ｐゴシック"/>
                <w:color w:val="000000" w:themeColor="text1"/>
                <w:sz w:val="18"/>
                <w:szCs w:val="18"/>
              </w:rPr>
              <w:t>8</w:t>
            </w:r>
            <w:bookmarkEnd w:id="8"/>
          </w:p>
        </w:tc>
        <w:tc>
          <w:tcPr>
            <w:tcW w:w="3600" w:type="dxa"/>
            <w:tcBorders>
              <w:top w:val="nil"/>
              <w:left w:val="nil"/>
              <w:bottom w:val="nil"/>
              <w:right w:val="nil"/>
            </w:tcBorders>
            <w:shd w:val="clear" w:color="auto" w:fill="auto"/>
            <w:noWrap/>
            <w:vAlign w:val="bottom"/>
            <w:hideMark/>
          </w:tcPr>
          <w:p w14:paraId="67F31729"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rPr>
            </w:pPr>
          </w:p>
        </w:tc>
        <w:tc>
          <w:tcPr>
            <w:tcW w:w="5920" w:type="dxa"/>
            <w:tcBorders>
              <w:top w:val="nil"/>
              <w:left w:val="nil"/>
              <w:bottom w:val="nil"/>
              <w:right w:val="nil"/>
            </w:tcBorders>
            <w:shd w:val="clear" w:color="auto" w:fill="auto"/>
            <w:noWrap/>
            <w:vAlign w:val="bottom"/>
            <w:hideMark/>
          </w:tcPr>
          <w:p w14:paraId="73CC76CE" w14:textId="77777777" w:rsidR="00ED5E16" w:rsidRPr="00515169" w:rsidRDefault="00ED5E16" w:rsidP="00ED5E16">
            <w:pPr>
              <w:widowControl/>
              <w:suppressAutoHyphens w:val="0"/>
              <w:kinsoku/>
              <w:wordWrap/>
              <w:overflowPunct/>
              <w:autoSpaceDE/>
              <w:autoSpaceDN/>
              <w:adjustRightInd/>
              <w:textAlignment w:val="auto"/>
              <w:rPr>
                <w:rFonts w:eastAsia="Times New Roman" w:cs="Times New Roman"/>
                <w:color w:val="000000" w:themeColor="text1"/>
                <w:sz w:val="20"/>
                <w:szCs w:val="20"/>
              </w:rPr>
            </w:pPr>
          </w:p>
        </w:tc>
      </w:tr>
      <w:tr w:rsidR="00515169" w:rsidRPr="00515169" w14:paraId="04E92AB1" w14:textId="77777777" w:rsidTr="00ED5E16">
        <w:trPr>
          <w:trHeight w:val="570"/>
        </w:trPr>
        <w:tc>
          <w:tcPr>
            <w:tcW w:w="10240" w:type="dxa"/>
            <w:gridSpan w:val="3"/>
            <w:tcBorders>
              <w:top w:val="nil"/>
              <w:left w:val="nil"/>
              <w:bottom w:val="nil"/>
              <w:right w:val="nil"/>
            </w:tcBorders>
            <w:shd w:val="clear" w:color="auto" w:fill="auto"/>
            <w:noWrap/>
            <w:vAlign w:val="center"/>
            <w:hideMark/>
          </w:tcPr>
          <w:p w14:paraId="61834B35" w14:textId="77777777" w:rsidR="00ED5E16" w:rsidRPr="00515169" w:rsidRDefault="00ED5E16" w:rsidP="00ED5E16">
            <w:pPr>
              <w:widowControl/>
              <w:suppressAutoHyphens w:val="0"/>
              <w:kinsoku/>
              <w:wordWrap/>
              <w:overflowPunct/>
              <w:autoSpaceDE/>
              <w:autoSpaceDN/>
              <w:adjustRightInd/>
              <w:jc w:val="center"/>
              <w:textAlignment w:val="auto"/>
              <w:rPr>
                <w:rFonts w:ascii="ＭＳ ゴシック" w:eastAsia="ＭＳ ゴシック" w:hAnsi="ＭＳ ゴシック" w:cs="ＭＳ Ｐゴシック"/>
                <w:b/>
                <w:bCs/>
                <w:color w:val="000000" w:themeColor="text1"/>
                <w:sz w:val="28"/>
                <w:szCs w:val="28"/>
              </w:rPr>
            </w:pPr>
            <w:bookmarkStart w:id="9" w:name="RANGE!B2"/>
            <w:r w:rsidRPr="00515169">
              <w:rPr>
                <w:rFonts w:ascii="ＭＳ ゴシック" w:eastAsia="ＭＳ ゴシック" w:hAnsi="ＭＳ ゴシック" w:cs="ＭＳ Ｐゴシック" w:hint="eastAsia"/>
                <w:b/>
                <w:bCs/>
                <w:color w:val="000000" w:themeColor="text1"/>
                <w:sz w:val="28"/>
                <w:szCs w:val="28"/>
              </w:rPr>
              <w:t>各専門工事業団体における登録基幹技能者講習の実施状況</w:t>
            </w:r>
            <w:bookmarkEnd w:id="9"/>
          </w:p>
        </w:tc>
      </w:tr>
      <w:tr w:rsidR="00515169" w:rsidRPr="00515169" w14:paraId="37F33771" w14:textId="77777777" w:rsidTr="00ED5E16">
        <w:trPr>
          <w:trHeight w:val="570"/>
        </w:trPr>
        <w:tc>
          <w:tcPr>
            <w:tcW w:w="720" w:type="dxa"/>
            <w:tcBorders>
              <w:top w:val="single" w:sz="8" w:space="0" w:color="auto"/>
              <w:left w:val="single" w:sz="8" w:space="0" w:color="auto"/>
              <w:bottom w:val="double" w:sz="6" w:space="0" w:color="auto"/>
              <w:right w:val="single" w:sz="4" w:space="0" w:color="auto"/>
            </w:tcBorders>
            <w:shd w:val="clear" w:color="auto" w:fill="auto"/>
            <w:vAlign w:val="center"/>
            <w:hideMark/>
          </w:tcPr>
          <w:p w14:paraId="00177423"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b/>
                <w:bCs/>
                <w:color w:val="000000" w:themeColor="text1"/>
                <w:sz w:val="22"/>
                <w:szCs w:val="22"/>
              </w:rPr>
            </w:pPr>
            <w:r w:rsidRPr="00515169">
              <w:rPr>
                <w:rFonts w:ascii="ＭＳ 明朝" w:hAnsi="ＭＳ 明朝" w:cs="ＭＳ Ｐゴシック" w:hint="eastAsia"/>
                <w:b/>
                <w:bCs/>
                <w:color w:val="000000" w:themeColor="text1"/>
                <w:sz w:val="22"/>
                <w:szCs w:val="22"/>
              </w:rPr>
              <w:t>№</w:t>
            </w:r>
          </w:p>
        </w:tc>
        <w:tc>
          <w:tcPr>
            <w:tcW w:w="3600" w:type="dxa"/>
            <w:tcBorders>
              <w:top w:val="single" w:sz="8" w:space="0" w:color="auto"/>
              <w:left w:val="nil"/>
              <w:bottom w:val="double" w:sz="6" w:space="0" w:color="auto"/>
              <w:right w:val="single" w:sz="4" w:space="0" w:color="auto"/>
            </w:tcBorders>
            <w:shd w:val="clear" w:color="auto" w:fill="auto"/>
            <w:vAlign w:val="center"/>
            <w:hideMark/>
          </w:tcPr>
          <w:p w14:paraId="1ECF2029"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b/>
                <w:bCs/>
                <w:color w:val="000000" w:themeColor="text1"/>
                <w:sz w:val="22"/>
                <w:szCs w:val="22"/>
              </w:rPr>
            </w:pPr>
            <w:r w:rsidRPr="00515169">
              <w:rPr>
                <w:rFonts w:ascii="ＭＳ 明朝" w:hAnsi="ＭＳ 明朝" w:cs="ＭＳ Ｐゴシック" w:hint="eastAsia"/>
                <w:b/>
                <w:bCs/>
                <w:color w:val="000000" w:themeColor="text1"/>
                <w:sz w:val="22"/>
                <w:szCs w:val="22"/>
              </w:rPr>
              <w:t>登録基幹技能者講習の種類</w:t>
            </w:r>
          </w:p>
        </w:tc>
        <w:tc>
          <w:tcPr>
            <w:tcW w:w="5920" w:type="dxa"/>
            <w:tcBorders>
              <w:top w:val="single" w:sz="8" w:space="0" w:color="auto"/>
              <w:left w:val="nil"/>
              <w:bottom w:val="double" w:sz="6" w:space="0" w:color="auto"/>
              <w:right w:val="single" w:sz="8" w:space="0" w:color="auto"/>
            </w:tcBorders>
            <w:shd w:val="clear" w:color="auto" w:fill="auto"/>
            <w:vAlign w:val="center"/>
            <w:hideMark/>
          </w:tcPr>
          <w:p w14:paraId="0B117647"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b/>
                <w:bCs/>
                <w:color w:val="000000" w:themeColor="text1"/>
                <w:sz w:val="22"/>
                <w:szCs w:val="22"/>
              </w:rPr>
            </w:pPr>
            <w:r w:rsidRPr="00515169">
              <w:rPr>
                <w:rFonts w:ascii="ＭＳ 明朝" w:hAnsi="ＭＳ 明朝" w:cs="ＭＳ Ｐゴシック" w:hint="eastAsia"/>
                <w:b/>
                <w:bCs/>
                <w:color w:val="000000" w:themeColor="text1"/>
                <w:sz w:val="22"/>
                <w:szCs w:val="22"/>
              </w:rPr>
              <w:t>団体名</w:t>
            </w:r>
          </w:p>
        </w:tc>
      </w:tr>
      <w:tr w:rsidR="00515169" w:rsidRPr="00515169" w14:paraId="2BA9F4BB" w14:textId="77777777" w:rsidTr="00ED5E16">
        <w:trPr>
          <w:trHeight w:val="570"/>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08A2C5FE"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1</w:t>
            </w:r>
          </w:p>
        </w:tc>
        <w:tc>
          <w:tcPr>
            <w:tcW w:w="3600" w:type="dxa"/>
            <w:tcBorders>
              <w:top w:val="nil"/>
              <w:left w:val="nil"/>
              <w:bottom w:val="single" w:sz="4" w:space="0" w:color="auto"/>
              <w:right w:val="single" w:sz="4" w:space="0" w:color="auto"/>
            </w:tcBorders>
            <w:shd w:val="clear" w:color="auto" w:fill="auto"/>
            <w:vAlign w:val="center"/>
            <w:hideMark/>
          </w:tcPr>
          <w:p w14:paraId="67924FE0"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hint="eastAsia"/>
                <w:color w:val="000000" w:themeColor="text1"/>
                <w:sz w:val="22"/>
                <w:szCs w:val="22"/>
                <w:lang w:eastAsia="zh-TW"/>
              </w:rPr>
              <w:t>登録電気工事基幹技能者</w:t>
            </w:r>
          </w:p>
        </w:tc>
        <w:tc>
          <w:tcPr>
            <w:tcW w:w="5920" w:type="dxa"/>
            <w:tcBorders>
              <w:top w:val="single" w:sz="4" w:space="0" w:color="auto"/>
              <w:left w:val="nil"/>
              <w:bottom w:val="single" w:sz="4" w:space="0" w:color="auto"/>
              <w:right w:val="single" w:sz="8" w:space="0" w:color="auto"/>
            </w:tcBorders>
            <w:shd w:val="clear" w:color="auto" w:fill="auto"/>
            <w:vAlign w:val="center"/>
            <w:hideMark/>
          </w:tcPr>
          <w:p w14:paraId="730F43D3"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color w:val="000000" w:themeColor="text1"/>
                <w:sz w:val="22"/>
                <w:szCs w:val="22"/>
                <w:lang w:eastAsia="zh-TW"/>
              </w:rPr>
              <w:t>(一社)日本電設工業協会</w:t>
            </w:r>
          </w:p>
        </w:tc>
      </w:tr>
      <w:tr w:rsidR="00515169" w:rsidRPr="00515169" w14:paraId="757484F4" w14:textId="77777777" w:rsidTr="00ED5E16">
        <w:trPr>
          <w:trHeight w:val="570"/>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321E862C"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2</w:t>
            </w:r>
          </w:p>
        </w:tc>
        <w:tc>
          <w:tcPr>
            <w:tcW w:w="3600" w:type="dxa"/>
            <w:tcBorders>
              <w:top w:val="nil"/>
              <w:left w:val="nil"/>
              <w:bottom w:val="single" w:sz="4" w:space="0" w:color="auto"/>
              <w:right w:val="single" w:sz="4" w:space="0" w:color="auto"/>
            </w:tcBorders>
            <w:shd w:val="clear" w:color="auto" w:fill="auto"/>
            <w:vAlign w:val="center"/>
            <w:hideMark/>
          </w:tcPr>
          <w:p w14:paraId="580E1076"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登録橋梁基幹技能者</w:t>
            </w:r>
          </w:p>
        </w:tc>
        <w:tc>
          <w:tcPr>
            <w:tcW w:w="5920" w:type="dxa"/>
            <w:tcBorders>
              <w:top w:val="nil"/>
              <w:left w:val="nil"/>
              <w:bottom w:val="single" w:sz="4" w:space="0" w:color="auto"/>
              <w:right w:val="single" w:sz="8" w:space="0" w:color="auto"/>
            </w:tcBorders>
            <w:shd w:val="clear" w:color="auto" w:fill="auto"/>
            <w:vAlign w:val="center"/>
            <w:hideMark/>
          </w:tcPr>
          <w:p w14:paraId="2E9A6DD6"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color w:val="000000" w:themeColor="text1"/>
                <w:sz w:val="22"/>
                <w:szCs w:val="22"/>
                <w:lang w:eastAsia="zh-TW"/>
              </w:rPr>
              <w:t>(一社)日本橋梁建設協会</w:t>
            </w:r>
          </w:p>
        </w:tc>
      </w:tr>
      <w:tr w:rsidR="00515169" w:rsidRPr="00515169" w14:paraId="4A571E14" w14:textId="77777777" w:rsidTr="00ED5E16">
        <w:trPr>
          <w:trHeight w:val="570"/>
        </w:trPr>
        <w:tc>
          <w:tcPr>
            <w:tcW w:w="720" w:type="dxa"/>
            <w:vMerge w:val="restart"/>
            <w:tcBorders>
              <w:top w:val="nil"/>
              <w:left w:val="single" w:sz="8" w:space="0" w:color="auto"/>
              <w:bottom w:val="single" w:sz="4" w:space="0" w:color="000000"/>
              <w:right w:val="single" w:sz="4" w:space="0" w:color="auto"/>
            </w:tcBorders>
            <w:shd w:val="clear" w:color="auto" w:fill="auto"/>
            <w:vAlign w:val="center"/>
            <w:hideMark/>
          </w:tcPr>
          <w:p w14:paraId="121D7928"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3</w:t>
            </w:r>
          </w:p>
        </w:tc>
        <w:tc>
          <w:tcPr>
            <w:tcW w:w="3600" w:type="dxa"/>
            <w:vMerge w:val="restart"/>
            <w:tcBorders>
              <w:top w:val="nil"/>
              <w:left w:val="single" w:sz="4" w:space="0" w:color="auto"/>
              <w:bottom w:val="single" w:sz="4" w:space="0" w:color="000000"/>
              <w:right w:val="single" w:sz="4" w:space="0" w:color="auto"/>
            </w:tcBorders>
            <w:shd w:val="clear" w:color="auto" w:fill="auto"/>
            <w:vAlign w:val="center"/>
            <w:hideMark/>
          </w:tcPr>
          <w:p w14:paraId="0FBDB865"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登録造園基幹技能者</w:t>
            </w:r>
          </w:p>
        </w:tc>
        <w:tc>
          <w:tcPr>
            <w:tcW w:w="5920" w:type="dxa"/>
            <w:tcBorders>
              <w:top w:val="nil"/>
              <w:left w:val="nil"/>
              <w:bottom w:val="single" w:sz="4" w:space="0" w:color="auto"/>
              <w:right w:val="single" w:sz="8" w:space="0" w:color="auto"/>
            </w:tcBorders>
            <w:shd w:val="clear" w:color="auto" w:fill="auto"/>
            <w:vAlign w:val="center"/>
            <w:hideMark/>
          </w:tcPr>
          <w:p w14:paraId="7C57AB64"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color w:val="000000" w:themeColor="text1"/>
                <w:sz w:val="22"/>
                <w:szCs w:val="22"/>
                <w:lang w:eastAsia="zh-TW"/>
              </w:rPr>
              <w:t>(一社)日本造園建設業協会</w:t>
            </w:r>
          </w:p>
        </w:tc>
      </w:tr>
      <w:tr w:rsidR="00515169" w:rsidRPr="00515169" w14:paraId="372E6B7B" w14:textId="77777777" w:rsidTr="00ED5E16">
        <w:trPr>
          <w:trHeight w:val="570"/>
        </w:trPr>
        <w:tc>
          <w:tcPr>
            <w:tcW w:w="720" w:type="dxa"/>
            <w:vMerge/>
            <w:tcBorders>
              <w:top w:val="nil"/>
              <w:left w:val="single" w:sz="8" w:space="0" w:color="auto"/>
              <w:bottom w:val="single" w:sz="4" w:space="0" w:color="000000"/>
              <w:right w:val="single" w:sz="4" w:space="0" w:color="auto"/>
            </w:tcBorders>
            <w:vAlign w:val="center"/>
            <w:hideMark/>
          </w:tcPr>
          <w:p w14:paraId="0B29BDC2"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p>
        </w:tc>
        <w:tc>
          <w:tcPr>
            <w:tcW w:w="3600" w:type="dxa"/>
            <w:vMerge/>
            <w:tcBorders>
              <w:top w:val="nil"/>
              <w:left w:val="single" w:sz="4" w:space="0" w:color="auto"/>
              <w:bottom w:val="single" w:sz="4" w:space="0" w:color="000000"/>
              <w:right w:val="single" w:sz="4" w:space="0" w:color="auto"/>
            </w:tcBorders>
            <w:vAlign w:val="center"/>
            <w:hideMark/>
          </w:tcPr>
          <w:p w14:paraId="5B6182CF"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p>
        </w:tc>
        <w:tc>
          <w:tcPr>
            <w:tcW w:w="5920" w:type="dxa"/>
            <w:tcBorders>
              <w:top w:val="nil"/>
              <w:left w:val="nil"/>
              <w:bottom w:val="single" w:sz="4" w:space="0" w:color="auto"/>
              <w:right w:val="single" w:sz="8" w:space="0" w:color="auto"/>
            </w:tcBorders>
            <w:shd w:val="clear" w:color="auto" w:fill="auto"/>
            <w:vAlign w:val="center"/>
            <w:hideMark/>
          </w:tcPr>
          <w:p w14:paraId="46E4160A"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color w:val="000000" w:themeColor="text1"/>
                <w:sz w:val="22"/>
                <w:szCs w:val="22"/>
                <w:lang w:eastAsia="zh-TW"/>
              </w:rPr>
              <w:t>(一社)日本造園組合連合会</w:t>
            </w:r>
          </w:p>
        </w:tc>
      </w:tr>
      <w:tr w:rsidR="00515169" w:rsidRPr="00515169" w14:paraId="3FBC0701" w14:textId="77777777" w:rsidTr="00ED5E16">
        <w:trPr>
          <w:trHeight w:val="570"/>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0ADE0C1A"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4</w:t>
            </w:r>
          </w:p>
        </w:tc>
        <w:tc>
          <w:tcPr>
            <w:tcW w:w="3600" w:type="dxa"/>
            <w:tcBorders>
              <w:top w:val="nil"/>
              <w:left w:val="nil"/>
              <w:bottom w:val="single" w:sz="4" w:space="0" w:color="auto"/>
              <w:right w:val="single" w:sz="4" w:space="0" w:color="auto"/>
            </w:tcBorders>
            <w:shd w:val="clear" w:color="auto" w:fill="auto"/>
            <w:vAlign w:val="center"/>
            <w:hideMark/>
          </w:tcPr>
          <w:p w14:paraId="038300B0"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登録コンクリート圧送基幹技能者</w:t>
            </w:r>
          </w:p>
        </w:tc>
        <w:tc>
          <w:tcPr>
            <w:tcW w:w="5920" w:type="dxa"/>
            <w:tcBorders>
              <w:top w:val="nil"/>
              <w:left w:val="nil"/>
              <w:bottom w:val="single" w:sz="4" w:space="0" w:color="auto"/>
              <w:right w:val="single" w:sz="8" w:space="0" w:color="auto"/>
            </w:tcBorders>
            <w:shd w:val="clear" w:color="auto" w:fill="auto"/>
            <w:vAlign w:val="center"/>
            <w:hideMark/>
          </w:tcPr>
          <w:p w14:paraId="53BE1F1A"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(一社)全国コンクリート圧送事業団体連合会</w:t>
            </w:r>
          </w:p>
        </w:tc>
      </w:tr>
      <w:tr w:rsidR="00515169" w:rsidRPr="00515169" w14:paraId="34F28B9E" w14:textId="77777777" w:rsidTr="00ED5E16">
        <w:trPr>
          <w:trHeight w:val="570"/>
        </w:trPr>
        <w:tc>
          <w:tcPr>
            <w:tcW w:w="720" w:type="dxa"/>
            <w:tcBorders>
              <w:top w:val="nil"/>
              <w:left w:val="single" w:sz="8" w:space="0" w:color="auto"/>
              <w:bottom w:val="nil"/>
              <w:right w:val="single" w:sz="4" w:space="0" w:color="auto"/>
            </w:tcBorders>
            <w:shd w:val="clear" w:color="auto" w:fill="auto"/>
            <w:vAlign w:val="center"/>
            <w:hideMark/>
          </w:tcPr>
          <w:p w14:paraId="2B65940C"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5</w:t>
            </w:r>
          </w:p>
        </w:tc>
        <w:tc>
          <w:tcPr>
            <w:tcW w:w="3600" w:type="dxa"/>
            <w:tcBorders>
              <w:top w:val="nil"/>
              <w:left w:val="nil"/>
              <w:bottom w:val="single" w:sz="4" w:space="0" w:color="auto"/>
              <w:right w:val="single" w:sz="4" w:space="0" w:color="auto"/>
            </w:tcBorders>
            <w:shd w:val="clear" w:color="auto" w:fill="auto"/>
            <w:vAlign w:val="center"/>
            <w:hideMark/>
          </w:tcPr>
          <w:p w14:paraId="72ED4C4D"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登録防水基幹技能者</w:t>
            </w:r>
          </w:p>
        </w:tc>
        <w:tc>
          <w:tcPr>
            <w:tcW w:w="5920" w:type="dxa"/>
            <w:tcBorders>
              <w:top w:val="nil"/>
              <w:left w:val="nil"/>
              <w:bottom w:val="single" w:sz="4" w:space="0" w:color="auto"/>
              <w:right w:val="single" w:sz="8" w:space="0" w:color="auto"/>
            </w:tcBorders>
            <w:shd w:val="clear" w:color="auto" w:fill="auto"/>
            <w:vAlign w:val="center"/>
            <w:hideMark/>
          </w:tcPr>
          <w:p w14:paraId="14950BCE"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CN"/>
              </w:rPr>
            </w:pPr>
            <w:r w:rsidRPr="00515169">
              <w:rPr>
                <w:rFonts w:ascii="ＭＳ 明朝" w:hAnsi="ＭＳ 明朝" w:cs="ＭＳ Ｐゴシック"/>
                <w:color w:val="000000" w:themeColor="text1"/>
                <w:sz w:val="22"/>
                <w:szCs w:val="22"/>
                <w:lang w:eastAsia="zh-CN"/>
              </w:rPr>
              <w:t>(一社)全国防水工事業協会</w:t>
            </w:r>
          </w:p>
        </w:tc>
      </w:tr>
      <w:tr w:rsidR="00515169" w:rsidRPr="00515169" w14:paraId="4D1430F7" w14:textId="77777777" w:rsidTr="00ED5E16">
        <w:trPr>
          <w:trHeight w:val="570"/>
        </w:trPr>
        <w:tc>
          <w:tcPr>
            <w:tcW w:w="720" w:type="dxa"/>
            <w:tcBorders>
              <w:top w:val="single" w:sz="4" w:space="0" w:color="auto"/>
              <w:left w:val="single" w:sz="8" w:space="0" w:color="auto"/>
              <w:bottom w:val="nil"/>
              <w:right w:val="single" w:sz="4" w:space="0" w:color="auto"/>
            </w:tcBorders>
            <w:shd w:val="clear" w:color="auto" w:fill="auto"/>
            <w:vAlign w:val="center"/>
            <w:hideMark/>
          </w:tcPr>
          <w:p w14:paraId="57E30590"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6</w:t>
            </w:r>
          </w:p>
        </w:tc>
        <w:tc>
          <w:tcPr>
            <w:tcW w:w="3600" w:type="dxa"/>
            <w:tcBorders>
              <w:top w:val="nil"/>
              <w:left w:val="nil"/>
              <w:bottom w:val="single" w:sz="4" w:space="0" w:color="auto"/>
              <w:right w:val="single" w:sz="4" w:space="0" w:color="auto"/>
            </w:tcBorders>
            <w:shd w:val="clear" w:color="auto" w:fill="auto"/>
            <w:vAlign w:val="center"/>
            <w:hideMark/>
          </w:tcPr>
          <w:p w14:paraId="3B5944FF"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登録トンネル基幹技能者</w:t>
            </w:r>
          </w:p>
        </w:tc>
        <w:tc>
          <w:tcPr>
            <w:tcW w:w="5920" w:type="dxa"/>
            <w:tcBorders>
              <w:top w:val="nil"/>
              <w:left w:val="nil"/>
              <w:bottom w:val="nil"/>
              <w:right w:val="single" w:sz="8" w:space="0" w:color="auto"/>
            </w:tcBorders>
            <w:shd w:val="clear" w:color="auto" w:fill="auto"/>
            <w:vAlign w:val="center"/>
            <w:hideMark/>
          </w:tcPr>
          <w:p w14:paraId="6AB8C2C0"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(一社)日本トンネル専門工事業協会</w:t>
            </w:r>
          </w:p>
        </w:tc>
      </w:tr>
      <w:tr w:rsidR="00515169" w:rsidRPr="00515169" w14:paraId="5E6F6F1A" w14:textId="77777777" w:rsidTr="00ED5E16">
        <w:trPr>
          <w:trHeight w:val="570"/>
        </w:trPr>
        <w:tc>
          <w:tcPr>
            <w:tcW w:w="72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AA75F2E"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7</w:t>
            </w:r>
          </w:p>
        </w:tc>
        <w:tc>
          <w:tcPr>
            <w:tcW w:w="3600" w:type="dxa"/>
            <w:tcBorders>
              <w:top w:val="nil"/>
              <w:left w:val="nil"/>
              <w:bottom w:val="single" w:sz="4" w:space="0" w:color="auto"/>
              <w:right w:val="single" w:sz="4" w:space="0" w:color="auto"/>
            </w:tcBorders>
            <w:shd w:val="clear" w:color="auto" w:fill="auto"/>
            <w:vAlign w:val="center"/>
            <w:hideMark/>
          </w:tcPr>
          <w:p w14:paraId="21FB2D52"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hint="eastAsia"/>
                <w:color w:val="000000" w:themeColor="text1"/>
                <w:sz w:val="22"/>
                <w:szCs w:val="22"/>
                <w:lang w:eastAsia="zh-TW"/>
              </w:rPr>
              <w:t>登録建設塗装基幹技能者</w:t>
            </w:r>
          </w:p>
        </w:tc>
        <w:tc>
          <w:tcPr>
            <w:tcW w:w="5920" w:type="dxa"/>
            <w:tcBorders>
              <w:top w:val="single" w:sz="4" w:space="0" w:color="auto"/>
              <w:left w:val="nil"/>
              <w:bottom w:val="single" w:sz="4" w:space="0" w:color="auto"/>
              <w:right w:val="single" w:sz="8" w:space="0" w:color="auto"/>
            </w:tcBorders>
            <w:shd w:val="clear" w:color="auto" w:fill="auto"/>
            <w:vAlign w:val="center"/>
            <w:hideMark/>
          </w:tcPr>
          <w:p w14:paraId="3C0672D0"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(一社)日本塗装工業会</w:t>
            </w:r>
          </w:p>
        </w:tc>
      </w:tr>
      <w:tr w:rsidR="00515169" w:rsidRPr="00515169" w14:paraId="3D00352F" w14:textId="77777777" w:rsidTr="00ED5E16">
        <w:trPr>
          <w:trHeight w:val="570"/>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7406149B"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8</w:t>
            </w:r>
          </w:p>
        </w:tc>
        <w:tc>
          <w:tcPr>
            <w:tcW w:w="3600" w:type="dxa"/>
            <w:tcBorders>
              <w:top w:val="nil"/>
              <w:left w:val="nil"/>
              <w:bottom w:val="single" w:sz="4" w:space="0" w:color="auto"/>
              <w:right w:val="single" w:sz="4" w:space="0" w:color="auto"/>
            </w:tcBorders>
            <w:shd w:val="clear" w:color="auto" w:fill="auto"/>
            <w:vAlign w:val="center"/>
            <w:hideMark/>
          </w:tcPr>
          <w:p w14:paraId="2851682F"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登録左官基幹技能者</w:t>
            </w:r>
          </w:p>
        </w:tc>
        <w:tc>
          <w:tcPr>
            <w:tcW w:w="5920" w:type="dxa"/>
            <w:tcBorders>
              <w:top w:val="nil"/>
              <w:left w:val="nil"/>
              <w:bottom w:val="single" w:sz="4" w:space="0" w:color="auto"/>
              <w:right w:val="single" w:sz="8" w:space="0" w:color="auto"/>
            </w:tcBorders>
            <w:shd w:val="clear" w:color="auto" w:fill="auto"/>
            <w:vAlign w:val="center"/>
            <w:hideMark/>
          </w:tcPr>
          <w:p w14:paraId="56169FE0"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color w:val="000000" w:themeColor="text1"/>
                <w:sz w:val="22"/>
                <w:szCs w:val="22"/>
                <w:lang w:eastAsia="zh-TW"/>
              </w:rPr>
              <w:t>(一社)日本左官業組合連合会</w:t>
            </w:r>
          </w:p>
        </w:tc>
      </w:tr>
      <w:tr w:rsidR="00515169" w:rsidRPr="00515169" w14:paraId="72E067FD" w14:textId="77777777" w:rsidTr="00ED5E16">
        <w:trPr>
          <w:trHeight w:val="570"/>
        </w:trPr>
        <w:tc>
          <w:tcPr>
            <w:tcW w:w="720" w:type="dxa"/>
            <w:tcBorders>
              <w:top w:val="nil"/>
              <w:left w:val="single" w:sz="8" w:space="0" w:color="auto"/>
              <w:bottom w:val="nil"/>
              <w:right w:val="single" w:sz="4" w:space="0" w:color="auto"/>
            </w:tcBorders>
            <w:shd w:val="clear" w:color="auto" w:fill="auto"/>
            <w:vAlign w:val="center"/>
            <w:hideMark/>
          </w:tcPr>
          <w:p w14:paraId="4C0519A0"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9</w:t>
            </w:r>
          </w:p>
        </w:tc>
        <w:tc>
          <w:tcPr>
            <w:tcW w:w="3600" w:type="dxa"/>
            <w:tcBorders>
              <w:top w:val="nil"/>
              <w:left w:val="nil"/>
              <w:bottom w:val="single" w:sz="4" w:space="0" w:color="auto"/>
              <w:right w:val="single" w:sz="4" w:space="0" w:color="auto"/>
            </w:tcBorders>
            <w:shd w:val="clear" w:color="auto" w:fill="auto"/>
            <w:vAlign w:val="center"/>
            <w:hideMark/>
          </w:tcPr>
          <w:p w14:paraId="7AB4E8E3"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hint="eastAsia"/>
                <w:color w:val="000000" w:themeColor="text1"/>
                <w:sz w:val="22"/>
                <w:szCs w:val="22"/>
                <w:lang w:eastAsia="zh-TW"/>
              </w:rPr>
              <w:t>登録機械土工基幹技能者</w:t>
            </w:r>
          </w:p>
        </w:tc>
        <w:tc>
          <w:tcPr>
            <w:tcW w:w="5920" w:type="dxa"/>
            <w:tcBorders>
              <w:top w:val="nil"/>
              <w:left w:val="nil"/>
              <w:bottom w:val="single" w:sz="4" w:space="0" w:color="auto"/>
              <w:right w:val="single" w:sz="8" w:space="0" w:color="auto"/>
            </w:tcBorders>
            <w:shd w:val="clear" w:color="auto" w:fill="auto"/>
            <w:vAlign w:val="center"/>
            <w:hideMark/>
          </w:tcPr>
          <w:p w14:paraId="09573D89"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color w:val="000000" w:themeColor="text1"/>
                <w:sz w:val="22"/>
                <w:szCs w:val="22"/>
                <w:lang w:eastAsia="zh-TW"/>
              </w:rPr>
              <w:t>(一社)日本機械土工協会</w:t>
            </w:r>
          </w:p>
        </w:tc>
      </w:tr>
      <w:tr w:rsidR="00515169" w:rsidRPr="00515169" w14:paraId="0CA58F96" w14:textId="77777777" w:rsidTr="00ED5E16">
        <w:trPr>
          <w:trHeight w:val="570"/>
        </w:trPr>
        <w:tc>
          <w:tcPr>
            <w:tcW w:w="72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6025018"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10</w:t>
            </w:r>
          </w:p>
        </w:tc>
        <w:tc>
          <w:tcPr>
            <w:tcW w:w="3600" w:type="dxa"/>
            <w:tcBorders>
              <w:top w:val="nil"/>
              <w:left w:val="nil"/>
              <w:bottom w:val="single" w:sz="4" w:space="0" w:color="auto"/>
              <w:right w:val="single" w:sz="4" w:space="0" w:color="auto"/>
            </w:tcBorders>
            <w:shd w:val="clear" w:color="auto" w:fill="auto"/>
            <w:vAlign w:val="center"/>
            <w:hideMark/>
          </w:tcPr>
          <w:p w14:paraId="41C773DF"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hint="eastAsia"/>
                <w:color w:val="000000" w:themeColor="text1"/>
                <w:sz w:val="22"/>
                <w:szCs w:val="22"/>
                <w:lang w:eastAsia="zh-TW"/>
              </w:rPr>
              <w:t>登録海上起重基幹技能者</w:t>
            </w:r>
          </w:p>
        </w:tc>
        <w:tc>
          <w:tcPr>
            <w:tcW w:w="5920" w:type="dxa"/>
            <w:tcBorders>
              <w:top w:val="nil"/>
              <w:left w:val="nil"/>
              <w:bottom w:val="single" w:sz="4" w:space="0" w:color="auto"/>
              <w:right w:val="single" w:sz="8" w:space="0" w:color="auto"/>
            </w:tcBorders>
            <w:shd w:val="clear" w:color="auto" w:fill="auto"/>
            <w:vAlign w:val="center"/>
            <w:hideMark/>
          </w:tcPr>
          <w:p w14:paraId="1BB512F9"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color w:val="000000" w:themeColor="text1"/>
                <w:sz w:val="22"/>
                <w:szCs w:val="22"/>
                <w:lang w:eastAsia="zh-TW"/>
              </w:rPr>
              <w:t>(一社)日本海上起重技術協会</w:t>
            </w:r>
          </w:p>
        </w:tc>
      </w:tr>
      <w:tr w:rsidR="00515169" w:rsidRPr="00515169" w14:paraId="3ECAD9F0" w14:textId="77777777" w:rsidTr="00ED5E16">
        <w:trPr>
          <w:trHeight w:val="570"/>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468218A7"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11</w:t>
            </w:r>
          </w:p>
        </w:tc>
        <w:tc>
          <w:tcPr>
            <w:tcW w:w="3600" w:type="dxa"/>
            <w:tcBorders>
              <w:top w:val="nil"/>
              <w:left w:val="nil"/>
              <w:bottom w:val="single" w:sz="4" w:space="0" w:color="auto"/>
              <w:right w:val="single" w:sz="4" w:space="0" w:color="auto"/>
            </w:tcBorders>
            <w:shd w:val="clear" w:color="auto" w:fill="auto"/>
            <w:vAlign w:val="center"/>
            <w:hideMark/>
          </w:tcPr>
          <w:p w14:paraId="07F88A20"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登録プレストレスト・コンクリート工事基幹技能者</w:t>
            </w:r>
          </w:p>
        </w:tc>
        <w:tc>
          <w:tcPr>
            <w:tcW w:w="5920" w:type="dxa"/>
            <w:tcBorders>
              <w:top w:val="nil"/>
              <w:left w:val="nil"/>
              <w:bottom w:val="single" w:sz="4" w:space="0" w:color="auto"/>
              <w:right w:val="single" w:sz="8" w:space="0" w:color="auto"/>
            </w:tcBorders>
            <w:shd w:val="clear" w:color="auto" w:fill="auto"/>
            <w:vAlign w:val="center"/>
            <w:hideMark/>
          </w:tcPr>
          <w:p w14:paraId="64D79DBA" w14:textId="6189F3F4"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(一社)プレストレスト・コンクリート工事</w:t>
            </w:r>
            <w:r w:rsidR="00B52A73" w:rsidRPr="00515169">
              <w:rPr>
                <w:rFonts w:ascii="ＭＳ 明朝" w:hAnsi="ＭＳ 明朝" w:cs="ＭＳ Ｐゴシック" w:hint="eastAsia"/>
                <w:color w:val="000000" w:themeColor="text1"/>
                <w:sz w:val="22"/>
                <w:szCs w:val="22"/>
              </w:rPr>
              <w:t>業</w:t>
            </w:r>
            <w:r w:rsidRPr="00515169">
              <w:rPr>
                <w:rFonts w:ascii="ＭＳ 明朝" w:hAnsi="ＭＳ 明朝" w:cs="ＭＳ Ｐゴシック" w:hint="eastAsia"/>
                <w:color w:val="000000" w:themeColor="text1"/>
                <w:sz w:val="22"/>
                <w:szCs w:val="22"/>
              </w:rPr>
              <w:t>協会</w:t>
            </w:r>
          </w:p>
        </w:tc>
      </w:tr>
      <w:tr w:rsidR="00515169" w:rsidRPr="00515169" w14:paraId="72FD6F48" w14:textId="77777777" w:rsidTr="00ED5E16">
        <w:trPr>
          <w:trHeight w:val="570"/>
        </w:trPr>
        <w:tc>
          <w:tcPr>
            <w:tcW w:w="720" w:type="dxa"/>
            <w:tcBorders>
              <w:top w:val="nil"/>
              <w:left w:val="single" w:sz="8" w:space="0" w:color="auto"/>
              <w:bottom w:val="nil"/>
              <w:right w:val="single" w:sz="4" w:space="0" w:color="auto"/>
            </w:tcBorders>
            <w:shd w:val="clear" w:color="auto" w:fill="auto"/>
            <w:vAlign w:val="center"/>
            <w:hideMark/>
          </w:tcPr>
          <w:p w14:paraId="07179F36"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12</w:t>
            </w:r>
          </w:p>
        </w:tc>
        <w:tc>
          <w:tcPr>
            <w:tcW w:w="3600" w:type="dxa"/>
            <w:tcBorders>
              <w:top w:val="nil"/>
              <w:left w:val="nil"/>
              <w:bottom w:val="single" w:sz="4" w:space="0" w:color="auto"/>
              <w:right w:val="single" w:sz="4" w:space="0" w:color="auto"/>
            </w:tcBorders>
            <w:shd w:val="clear" w:color="auto" w:fill="auto"/>
            <w:vAlign w:val="center"/>
            <w:hideMark/>
          </w:tcPr>
          <w:p w14:paraId="304397FC"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登録鉄筋基幹技能者</w:t>
            </w:r>
          </w:p>
        </w:tc>
        <w:tc>
          <w:tcPr>
            <w:tcW w:w="5920" w:type="dxa"/>
            <w:tcBorders>
              <w:top w:val="nil"/>
              <w:left w:val="nil"/>
              <w:bottom w:val="single" w:sz="4" w:space="0" w:color="auto"/>
              <w:right w:val="single" w:sz="8" w:space="0" w:color="auto"/>
            </w:tcBorders>
            <w:shd w:val="clear" w:color="auto" w:fill="auto"/>
            <w:vAlign w:val="center"/>
            <w:hideMark/>
          </w:tcPr>
          <w:p w14:paraId="2C2A6F52"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CN"/>
              </w:rPr>
            </w:pPr>
            <w:r w:rsidRPr="00515169">
              <w:rPr>
                <w:rFonts w:ascii="ＭＳ 明朝" w:hAnsi="ＭＳ 明朝" w:cs="ＭＳ Ｐゴシック"/>
                <w:color w:val="000000" w:themeColor="text1"/>
                <w:sz w:val="22"/>
                <w:szCs w:val="22"/>
                <w:lang w:eastAsia="zh-CN"/>
              </w:rPr>
              <w:t>(公社)全国鉄筋工事業協会</w:t>
            </w:r>
          </w:p>
        </w:tc>
      </w:tr>
      <w:tr w:rsidR="00515169" w:rsidRPr="00515169" w14:paraId="2F0D5CDA" w14:textId="77777777" w:rsidTr="00ED5E16">
        <w:trPr>
          <w:trHeight w:val="570"/>
        </w:trPr>
        <w:tc>
          <w:tcPr>
            <w:tcW w:w="720" w:type="dxa"/>
            <w:tcBorders>
              <w:top w:val="single" w:sz="4" w:space="0" w:color="auto"/>
              <w:left w:val="single" w:sz="8" w:space="0" w:color="auto"/>
              <w:bottom w:val="nil"/>
              <w:right w:val="single" w:sz="4" w:space="0" w:color="auto"/>
            </w:tcBorders>
            <w:shd w:val="clear" w:color="auto" w:fill="auto"/>
            <w:vAlign w:val="center"/>
            <w:hideMark/>
          </w:tcPr>
          <w:p w14:paraId="7FA31CD5"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13</w:t>
            </w:r>
          </w:p>
        </w:tc>
        <w:tc>
          <w:tcPr>
            <w:tcW w:w="3600" w:type="dxa"/>
            <w:tcBorders>
              <w:top w:val="nil"/>
              <w:left w:val="nil"/>
              <w:bottom w:val="single" w:sz="4" w:space="0" w:color="auto"/>
              <w:right w:val="single" w:sz="4" w:space="0" w:color="auto"/>
            </w:tcBorders>
            <w:shd w:val="clear" w:color="auto" w:fill="auto"/>
            <w:vAlign w:val="center"/>
            <w:hideMark/>
          </w:tcPr>
          <w:p w14:paraId="2F960500"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登録圧接基幹技能者</w:t>
            </w:r>
          </w:p>
        </w:tc>
        <w:tc>
          <w:tcPr>
            <w:tcW w:w="5920" w:type="dxa"/>
            <w:tcBorders>
              <w:top w:val="nil"/>
              <w:left w:val="nil"/>
              <w:bottom w:val="single" w:sz="4" w:space="0" w:color="auto"/>
              <w:right w:val="single" w:sz="8" w:space="0" w:color="auto"/>
            </w:tcBorders>
            <w:shd w:val="clear" w:color="auto" w:fill="auto"/>
            <w:vAlign w:val="center"/>
            <w:hideMark/>
          </w:tcPr>
          <w:p w14:paraId="294AA0F3"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hint="eastAsia"/>
                <w:color w:val="000000" w:themeColor="text1"/>
                <w:sz w:val="22"/>
                <w:szCs w:val="22"/>
                <w:lang w:eastAsia="zh-TW"/>
              </w:rPr>
              <w:t>全国圧接業協同組合連合会</w:t>
            </w:r>
          </w:p>
        </w:tc>
      </w:tr>
      <w:tr w:rsidR="00515169" w:rsidRPr="00515169" w14:paraId="4D598266" w14:textId="77777777" w:rsidTr="00ED5E16">
        <w:trPr>
          <w:trHeight w:val="570"/>
        </w:trPr>
        <w:tc>
          <w:tcPr>
            <w:tcW w:w="72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EAFD11E"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14</w:t>
            </w:r>
          </w:p>
        </w:tc>
        <w:tc>
          <w:tcPr>
            <w:tcW w:w="3600" w:type="dxa"/>
            <w:tcBorders>
              <w:top w:val="nil"/>
              <w:left w:val="nil"/>
              <w:bottom w:val="single" w:sz="4" w:space="0" w:color="auto"/>
              <w:right w:val="single" w:sz="4" w:space="0" w:color="auto"/>
            </w:tcBorders>
            <w:shd w:val="clear" w:color="auto" w:fill="auto"/>
            <w:vAlign w:val="center"/>
            <w:hideMark/>
          </w:tcPr>
          <w:p w14:paraId="29F62F09"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登録型枠基幹技能者</w:t>
            </w:r>
          </w:p>
        </w:tc>
        <w:tc>
          <w:tcPr>
            <w:tcW w:w="5920" w:type="dxa"/>
            <w:tcBorders>
              <w:top w:val="nil"/>
              <w:left w:val="nil"/>
              <w:bottom w:val="single" w:sz="4" w:space="0" w:color="auto"/>
              <w:right w:val="single" w:sz="8" w:space="0" w:color="auto"/>
            </w:tcBorders>
            <w:shd w:val="clear" w:color="auto" w:fill="auto"/>
            <w:vAlign w:val="center"/>
            <w:hideMark/>
          </w:tcPr>
          <w:p w14:paraId="64773C84"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color w:val="000000" w:themeColor="text1"/>
                <w:sz w:val="22"/>
                <w:szCs w:val="22"/>
                <w:lang w:eastAsia="zh-TW"/>
              </w:rPr>
              <w:t>(一社)日本型枠工事業協会</w:t>
            </w:r>
          </w:p>
        </w:tc>
      </w:tr>
      <w:tr w:rsidR="00515169" w:rsidRPr="00515169" w14:paraId="072AF8FB" w14:textId="77777777" w:rsidTr="00ED5E16">
        <w:trPr>
          <w:trHeight w:val="570"/>
        </w:trPr>
        <w:tc>
          <w:tcPr>
            <w:tcW w:w="720" w:type="dxa"/>
            <w:vMerge w:val="restart"/>
            <w:tcBorders>
              <w:top w:val="nil"/>
              <w:left w:val="single" w:sz="8" w:space="0" w:color="auto"/>
              <w:bottom w:val="single" w:sz="4" w:space="0" w:color="000000"/>
              <w:right w:val="single" w:sz="4" w:space="0" w:color="auto"/>
            </w:tcBorders>
            <w:shd w:val="clear" w:color="auto" w:fill="auto"/>
            <w:vAlign w:val="center"/>
            <w:hideMark/>
          </w:tcPr>
          <w:p w14:paraId="7DEC52DA"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15</w:t>
            </w:r>
          </w:p>
        </w:tc>
        <w:tc>
          <w:tcPr>
            <w:tcW w:w="3600" w:type="dxa"/>
            <w:vMerge w:val="restart"/>
            <w:tcBorders>
              <w:top w:val="nil"/>
              <w:left w:val="single" w:sz="4" w:space="0" w:color="auto"/>
              <w:bottom w:val="single" w:sz="4" w:space="0" w:color="000000"/>
              <w:right w:val="single" w:sz="4" w:space="0" w:color="auto"/>
            </w:tcBorders>
            <w:shd w:val="clear" w:color="auto" w:fill="auto"/>
            <w:vAlign w:val="center"/>
            <w:hideMark/>
          </w:tcPr>
          <w:p w14:paraId="6E336031"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登録配管基幹技能者</w:t>
            </w:r>
          </w:p>
        </w:tc>
        <w:tc>
          <w:tcPr>
            <w:tcW w:w="5920" w:type="dxa"/>
            <w:tcBorders>
              <w:top w:val="nil"/>
              <w:left w:val="nil"/>
              <w:bottom w:val="single" w:sz="4" w:space="0" w:color="auto"/>
              <w:right w:val="single" w:sz="8" w:space="0" w:color="auto"/>
            </w:tcBorders>
            <w:shd w:val="clear" w:color="auto" w:fill="auto"/>
            <w:vAlign w:val="center"/>
            <w:hideMark/>
          </w:tcPr>
          <w:p w14:paraId="43FE2053"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color w:val="000000" w:themeColor="text1"/>
                <w:sz w:val="22"/>
                <w:szCs w:val="22"/>
                <w:lang w:eastAsia="zh-TW"/>
              </w:rPr>
              <w:t>(一社)日本空調衛生工事業協会</w:t>
            </w:r>
          </w:p>
        </w:tc>
      </w:tr>
      <w:tr w:rsidR="00515169" w:rsidRPr="00515169" w14:paraId="7AEACADC" w14:textId="77777777" w:rsidTr="00ED5E16">
        <w:trPr>
          <w:trHeight w:val="570"/>
        </w:trPr>
        <w:tc>
          <w:tcPr>
            <w:tcW w:w="720" w:type="dxa"/>
            <w:vMerge/>
            <w:tcBorders>
              <w:top w:val="nil"/>
              <w:left w:val="single" w:sz="8" w:space="0" w:color="auto"/>
              <w:bottom w:val="single" w:sz="4" w:space="0" w:color="000000"/>
              <w:right w:val="single" w:sz="4" w:space="0" w:color="auto"/>
            </w:tcBorders>
            <w:vAlign w:val="center"/>
            <w:hideMark/>
          </w:tcPr>
          <w:p w14:paraId="169E6D15"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p>
        </w:tc>
        <w:tc>
          <w:tcPr>
            <w:tcW w:w="3600" w:type="dxa"/>
            <w:vMerge/>
            <w:tcBorders>
              <w:top w:val="nil"/>
              <w:left w:val="single" w:sz="4" w:space="0" w:color="auto"/>
              <w:bottom w:val="single" w:sz="4" w:space="0" w:color="000000"/>
              <w:right w:val="single" w:sz="4" w:space="0" w:color="auto"/>
            </w:tcBorders>
            <w:vAlign w:val="center"/>
            <w:hideMark/>
          </w:tcPr>
          <w:p w14:paraId="56CB856F"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p>
        </w:tc>
        <w:tc>
          <w:tcPr>
            <w:tcW w:w="5920" w:type="dxa"/>
            <w:tcBorders>
              <w:top w:val="nil"/>
              <w:left w:val="nil"/>
              <w:bottom w:val="single" w:sz="4" w:space="0" w:color="auto"/>
              <w:right w:val="single" w:sz="8" w:space="0" w:color="auto"/>
            </w:tcBorders>
            <w:shd w:val="clear" w:color="auto" w:fill="auto"/>
            <w:vAlign w:val="center"/>
            <w:hideMark/>
          </w:tcPr>
          <w:p w14:paraId="58CAE61D" w14:textId="6A4EB0FD"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color w:val="000000" w:themeColor="text1"/>
                <w:sz w:val="22"/>
                <w:szCs w:val="22"/>
                <w:lang w:eastAsia="zh-TW"/>
              </w:rPr>
              <w:t>(一社)</w:t>
            </w:r>
            <w:r w:rsidR="0031034B" w:rsidRPr="00515169">
              <w:rPr>
                <w:rFonts w:ascii="ＭＳ 明朝" w:hAnsi="ＭＳ 明朝" w:cs="ＭＳ Ｐゴシック" w:hint="eastAsia"/>
                <w:color w:val="000000" w:themeColor="text1"/>
                <w:sz w:val="22"/>
                <w:szCs w:val="22"/>
                <w:lang w:eastAsia="zh-TW"/>
              </w:rPr>
              <w:t>日本配管工事業団体連合会</w:t>
            </w:r>
          </w:p>
        </w:tc>
      </w:tr>
      <w:tr w:rsidR="00515169" w:rsidRPr="00515169" w14:paraId="25E49884" w14:textId="77777777" w:rsidTr="00ED5E16">
        <w:trPr>
          <w:trHeight w:val="570"/>
        </w:trPr>
        <w:tc>
          <w:tcPr>
            <w:tcW w:w="720" w:type="dxa"/>
            <w:vMerge/>
            <w:tcBorders>
              <w:top w:val="nil"/>
              <w:left w:val="single" w:sz="8" w:space="0" w:color="auto"/>
              <w:bottom w:val="single" w:sz="4" w:space="0" w:color="000000"/>
              <w:right w:val="single" w:sz="4" w:space="0" w:color="auto"/>
            </w:tcBorders>
            <w:vAlign w:val="center"/>
            <w:hideMark/>
          </w:tcPr>
          <w:p w14:paraId="1C756272"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p>
        </w:tc>
        <w:tc>
          <w:tcPr>
            <w:tcW w:w="3600" w:type="dxa"/>
            <w:vMerge/>
            <w:tcBorders>
              <w:top w:val="nil"/>
              <w:left w:val="single" w:sz="4" w:space="0" w:color="auto"/>
              <w:bottom w:val="single" w:sz="4" w:space="0" w:color="000000"/>
              <w:right w:val="single" w:sz="4" w:space="0" w:color="auto"/>
            </w:tcBorders>
            <w:vAlign w:val="center"/>
            <w:hideMark/>
          </w:tcPr>
          <w:p w14:paraId="5E4E6117"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p>
        </w:tc>
        <w:tc>
          <w:tcPr>
            <w:tcW w:w="5920" w:type="dxa"/>
            <w:tcBorders>
              <w:top w:val="nil"/>
              <w:left w:val="nil"/>
              <w:bottom w:val="single" w:sz="4" w:space="0" w:color="auto"/>
              <w:right w:val="single" w:sz="8" w:space="0" w:color="auto"/>
            </w:tcBorders>
            <w:shd w:val="clear" w:color="auto" w:fill="auto"/>
            <w:vAlign w:val="center"/>
            <w:hideMark/>
          </w:tcPr>
          <w:p w14:paraId="7FEF999A"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hint="eastAsia"/>
                <w:color w:val="000000" w:themeColor="text1"/>
                <w:sz w:val="22"/>
                <w:szCs w:val="22"/>
                <w:lang w:eastAsia="zh-TW"/>
              </w:rPr>
              <w:t>全国管工事業協同組合連合会</w:t>
            </w:r>
          </w:p>
        </w:tc>
      </w:tr>
      <w:tr w:rsidR="00515169" w:rsidRPr="00515169" w14:paraId="1BA23D02" w14:textId="77777777" w:rsidTr="00ED5E16">
        <w:trPr>
          <w:trHeight w:val="570"/>
        </w:trPr>
        <w:tc>
          <w:tcPr>
            <w:tcW w:w="720" w:type="dxa"/>
            <w:vMerge w:val="restart"/>
            <w:tcBorders>
              <w:top w:val="nil"/>
              <w:left w:val="single" w:sz="8" w:space="0" w:color="auto"/>
              <w:bottom w:val="single" w:sz="4" w:space="0" w:color="000000"/>
              <w:right w:val="single" w:sz="4" w:space="0" w:color="auto"/>
            </w:tcBorders>
            <w:shd w:val="clear" w:color="auto" w:fill="auto"/>
            <w:vAlign w:val="center"/>
            <w:hideMark/>
          </w:tcPr>
          <w:p w14:paraId="4DBBC543"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16</w:t>
            </w:r>
          </w:p>
        </w:tc>
        <w:tc>
          <w:tcPr>
            <w:tcW w:w="3600" w:type="dxa"/>
            <w:vMerge w:val="restart"/>
            <w:tcBorders>
              <w:top w:val="nil"/>
              <w:left w:val="single" w:sz="4" w:space="0" w:color="auto"/>
              <w:bottom w:val="single" w:sz="4" w:space="0" w:color="auto"/>
              <w:right w:val="single" w:sz="4" w:space="0" w:color="auto"/>
            </w:tcBorders>
            <w:shd w:val="clear" w:color="auto" w:fill="auto"/>
            <w:vAlign w:val="center"/>
            <w:hideMark/>
          </w:tcPr>
          <w:p w14:paraId="378B75DB"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登録鳶・土工基幹技能者</w:t>
            </w:r>
          </w:p>
        </w:tc>
        <w:tc>
          <w:tcPr>
            <w:tcW w:w="5920" w:type="dxa"/>
            <w:tcBorders>
              <w:top w:val="nil"/>
              <w:left w:val="nil"/>
              <w:bottom w:val="single" w:sz="4" w:space="0" w:color="auto"/>
              <w:right w:val="single" w:sz="8" w:space="0" w:color="auto"/>
            </w:tcBorders>
            <w:shd w:val="clear" w:color="auto" w:fill="auto"/>
            <w:vAlign w:val="center"/>
            <w:hideMark/>
          </w:tcPr>
          <w:p w14:paraId="7C351637"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color w:val="000000" w:themeColor="text1"/>
                <w:sz w:val="22"/>
                <w:szCs w:val="22"/>
                <w:lang w:eastAsia="zh-TW"/>
              </w:rPr>
              <w:t>(一社)日本建設躯体工事業団体連合会</w:t>
            </w:r>
          </w:p>
        </w:tc>
      </w:tr>
      <w:tr w:rsidR="00515169" w:rsidRPr="00515169" w14:paraId="4AE03B88" w14:textId="77777777" w:rsidTr="00ED5E16">
        <w:trPr>
          <w:trHeight w:val="570"/>
        </w:trPr>
        <w:tc>
          <w:tcPr>
            <w:tcW w:w="720" w:type="dxa"/>
            <w:vMerge/>
            <w:tcBorders>
              <w:top w:val="nil"/>
              <w:left w:val="single" w:sz="8" w:space="0" w:color="auto"/>
              <w:bottom w:val="single" w:sz="4" w:space="0" w:color="000000"/>
              <w:right w:val="single" w:sz="4" w:space="0" w:color="auto"/>
            </w:tcBorders>
            <w:vAlign w:val="center"/>
            <w:hideMark/>
          </w:tcPr>
          <w:p w14:paraId="3A0B4779"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p>
        </w:tc>
        <w:tc>
          <w:tcPr>
            <w:tcW w:w="3600" w:type="dxa"/>
            <w:vMerge/>
            <w:tcBorders>
              <w:top w:val="nil"/>
              <w:left w:val="single" w:sz="4" w:space="0" w:color="auto"/>
              <w:bottom w:val="single" w:sz="4" w:space="0" w:color="auto"/>
              <w:right w:val="single" w:sz="4" w:space="0" w:color="auto"/>
            </w:tcBorders>
            <w:vAlign w:val="center"/>
            <w:hideMark/>
          </w:tcPr>
          <w:p w14:paraId="5DC1CD50"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p>
        </w:tc>
        <w:tc>
          <w:tcPr>
            <w:tcW w:w="5920" w:type="dxa"/>
            <w:tcBorders>
              <w:top w:val="nil"/>
              <w:left w:val="nil"/>
              <w:bottom w:val="single" w:sz="4" w:space="0" w:color="auto"/>
              <w:right w:val="single" w:sz="8" w:space="0" w:color="auto"/>
            </w:tcBorders>
            <w:shd w:val="clear" w:color="auto" w:fill="auto"/>
            <w:vAlign w:val="center"/>
            <w:hideMark/>
          </w:tcPr>
          <w:p w14:paraId="6EEE6687"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color w:val="000000" w:themeColor="text1"/>
                <w:sz w:val="22"/>
                <w:szCs w:val="22"/>
                <w:lang w:eastAsia="zh-TW"/>
              </w:rPr>
              <w:t>(一社)日本鳶工業連合会</w:t>
            </w:r>
          </w:p>
        </w:tc>
      </w:tr>
      <w:tr w:rsidR="00515169" w:rsidRPr="00515169" w14:paraId="714E7F9A" w14:textId="77777777" w:rsidTr="00ED5E16">
        <w:trPr>
          <w:trHeight w:val="570"/>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1758BF3A"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bookmarkStart w:id="10" w:name="RANGE!B24"/>
            <w:r w:rsidRPr="00515169">
              <w:rPr>
                <w:rFonts w:ascii="ＭＳ 明朝" w:hAnsi="ＭＳ 明朝" w:cs="ＭＳ Ｐゴシック"/>
                <w:color w:val="000000" w:themeColor="text1"/>
                <w:sz w:val="22"/>
                <w:szCs w:val="22"/>
              </w:rPr>
              <w:t>17</w:t>
            </w:r>
            <w:bookmarkEnd w:id="10"/>
          </w:p>
        </w:tc>
        <w:tc>
          <w:tcPr>
            <w:tcW w:w="3600" w:type="dxa"/>
            <w:tcBorders>
              <w:top w:val="nil"/>
              <w:left w:val="nil"/>
              <w:bottom w:val="single" w:sz="4" w:space="0" w:color="auto"/>
              <w:right w:val="single" w:sz="4" w:space="0" w:color="auto"/>
            </w:tcBorders>
            <w:shd w:val="clear" w:color="auto" w:fill="auto"/>
            <w:vAlign w:val="center"/>
            <w:hideMark/>
          </w:tcPr>
          <w:p w14:paraId="42ACE059"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lang w:eastAsia="zh-CN"/>
              </w:rPr>
            </w:pPr>
            <w:r w:rsidRPr="00515169">
              <w:rPr>
                <w:rFonts w:ascii="ＭＳ 明朝" w:hAnsi="ＭＳ 明朝" w:cs="ＭＳ Ｐゴシック" w:hint="eastAsia"/>
                <w:color w:val="000000" w:themeColor="text1"/>
                <w:sz w:val="22"/>
                <w:szCs w:val="22"/>
                <w:lang w:eastAsia="zh-CN"/>
              </w:rPr>
              <w:t>登録切断穿孔基幹技能者</w:t>
            </w:r>
          </w:p>
        </w:tc>
        <w:tc>
          <w:tcPr>
            <w:tcW w:w="5920" w:type="dxa"/>
            <w:tcBorders>
              <w:top w:val="nil"/>
              <w:left w:val="nil"/>
              <w:bottom w:val="single" w:sz="4" w:space="0" w:color="auto"/>
              <w:right w:val="single" w:sz="8" w:space="0" w:color="auto"/>
            </w:tcBorders>
            <w:shd w:val="clear" w:color="auto" w:fill="auto"/>
            <w:vAlign w:val="center"/>
            <w:hideMark/>
          </w:tcPr>
          <w:p w14:paraId="7D278CB9"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ダイヤモンド工事業協同組合</w:t>
            </w:r>
          </w:p>
        </w:tc>
      </w:tr>
      <w:tr w:rsidR="00515169" w:rsidRPr="00515169" w14:paraId="5EAE01E1" w14:textId="77777777" w:rsidTr="00ED5E16">
        <w:trPr>
          <w:trHeight w:val="570"/>
        </w:trPr>
        <w:tc>
          <w:tcPr>
            <w:tcW w:w="720"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14:paraId="6B823473"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18</w:t>
            </w:r>
          </w:p>
        </w:tc>
        <w:tc>
          <w:tcPr>
            <w:tcW w:w="36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230334"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CN"/>
              </w:rPr>
            </w:pPr>
            <w:r w:rsidRPr="00515169">
              <w:rPr>
                <w:rFonts w:ascii="ＭＳ 明朝" w:hAnsi="ＭＳ 明朝" w:cs="ＭＳ Ｐゴシック" w:hint="eastAsia"/>
                <w:color w:val="000000" w:themeColor="text1"/>
                <w:sz w:val="22"/>
                <w:szCs w:val="22"/>
                <w:lang w:eastAsia="zh-CN"/>
              </w:rPr>
              <w:t>登録内装仕上工事基幹技能者</w:t>
            </w:r>
          </w:p>
        </w:tc>
        <w:tc>
          <w:tcPr>
            <w:tcW w:w="5920" w:type="dxa"/>
            <w:tcBorders>
              <w:top w:val="single" w:sz="4" w:space="0" w:color="auto"/>
              <w:left w:val="nil"/>
              <w:bottom w:val="single" w:sz="4" w:space="0" w:color="auto"/>
              <w:right w:val="single" w:sz="8" w:space="0" w:color="auto"/>
            </w:tcBorders>
            <w:shd w:val="clear" w:color="auto" w:fill="auto"/>
            <w:vAlign w:val="center"/>
            <w:hideMark/>
          </w:tcPr>
          <w:p w14:paraId="433EE397"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CN"/>
              </w:rPr>
            </w:pPr>
            <w:r w:rsidRPr="00515169">
              <w:rPr>
                <w:rFonts w:ascii="ＭＳ 明朝" w:hAnsi="ＭＳ 明朝" w:cs="ＭＳ Ｐゴシック"/>
                <w:color w:val="000000" w:themeColor="text1"/>
                <w:sz w:val="22"/>
                <w:szCs w:val="22"/>
                <w:lang w:eastAsia="zh-CN"/>
              </w:rPr>
              <w:t>(一社)全国建設室内工事業協会</w:t>
            </w:r>
          </w:p>
        </w:tc>
      </w:tr>
      <w:tr w:rsidR="00515169" w:rsidRPr="00515169" w14:paraId="3F8AF6B9" w14:textId="77777777" w:rsidTr="00ED5E16">
        <w:trPr>
          <w:trHeight w:val="570"/>
        </w:trPr>
        <w:tc>
          <w:tcPr>
            <w:tcW w:w="720" w:type="dxa"/>
            <w:vMerge/>
            <w:tcBorders>
              <w:top w:val="nil"/>
              <w:left w:val="single" w:sz="8" w:space="0" w:color="auto"/>
              <w:bottom w:val="single" w:sz="4" w:space="0" w:color="000000"/>
              <w:right w:val="single" w:sz="4" w:space="0" w:color="auto"/>
            </w:tcBorders>
            <w:vAlign w:val="center"/>
            <w:hideMark/>
          </w:tcPr>
          <w:p w14:paraId="548AEF67"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CN"/>
              </w:rPr>
            </w:pPr>
          </w:p>
        </w:tc>
        <w:tc>
          <w:tcPr>
            <w:tcW w:w="3600" w:type="dxa"/>
            <w:vMerge/>
            <w:tcBorders>
              <w:top w:val="nil"/>
              <w:left w:val="single" w:sz="4" w:space="0" w:color="auto"/>
              <w:bottom w:val="single" w:sz="4" w:space="0" w:color="000000"/>
              <w:right w:val="single" w:sz="4" w:space="0" w:color="auto"/>
            </w:tcBorders>
            <w:vAlign w:val="center"/>
            <w:hideMark/>
          </w:tcPr>
          <w:p w14:paraId="710F1403"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CN"/>
              </w:rPr>
            </w:pPr>
          </w:p>
        </w:tc>
        <w:tc>
          <w:tcPr>
            <w:tcW w:w="5920" w:type="dxa"/>
            <w:tcBorders>
              <w:top w:val="nil"/>
              <w:left w:val="nil"/>
              <w:bottom w:val="single" w:sz="4" w:space="0" w:color="auto"/>
              <w:right w:val="single" w:sz="8" w:space="0" w:color="auto"/>
            </w:tcBorders>
            <w:shd w:val="clear" w:color="auto" w:fill="auto"/>
            <w:vAlign w:val="center"/>
            <w:hideMark/>
          </w:tcPr>
          <w:p w14:paraId="6A7FAFDF"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日本建設インテリア事業協同組合連合会</w:t>
            </w:r>
          </w:p>
        </w:tc>
      </w:tr>
      <w:tr w:rsidR="00515169" w:rsidRPr="00515169" w14:paraId="60A1D9B4" w14:textId="77777777" w:rsidTr="00ED5E16">
        <w:trPr>
          <w:trHeight w:val="570"/>
        </w:trPr>
        <w:tc>
          <w:tcPr>
            <w:tcW w:w="720" w:type="dxa"/>
            <w:vMerge/>
            <w:tcBorders>
              <w:top w:val="nil"/>
              <w:left w:val="single" w:sz="8" w:space="0" w:color="auto"/>
              <w:bottom w:val="single" w:sz="4" w:space="0" w:color="000000"/>
              <w:right w:val="single" w:sz="4" w:space="0" w:color="auto"/>
            </w:tcBorders>
            <w:vAlign w:val="center"/>
            <w:hideMark/>
          </w:tcPr>
          <w:p w14:paraId="5127E296"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p>
        </w:tc>
        <w:tc>
          <w:tcPr>
            <w:tcW w:w="3600" w:type="dxa"/>
            <w:vMerge/>
            <w:tcBorders>
              <w:top w:val="nil"/>
              <w:left w:val="single" w:sz="4" w:space="0" w:color="auto"/>
              <w:bottom w:val="single" w:sz="4" w:space="0" w:color="000000"/>
              <w:right w:val="single" w:sz="4" w:space="0" w:color="auto"/>
            </w:tcBorders>
            <w:vAlign w:val="center"/>
            <w:hideMark/>
          </w:tcPr>
          <w:p w14:paraId="022C63FF"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p>
        </w:tc>
        <w:tc>
          <w:tcPr>
            <w:tcW w:w="5920" w:type="dxa"/>
            <w:tcBorders>
              <w:top w:val="nil"/>
              <w:left w:val="nil"/>
              <w:bottom w:val="single" w:sz="4" w:space="0" w:color="auto"/>
              <w:right w:val="single" w:sz="8" w:space="0" w:color="auto"/>
            </w:tcBorders>
            <w:shd w:val="clear" w:color="auto" w:fill="auto"/>
            <w:vAlign w:val="center"/>
            <w:hideMark/>
          </w:tcPr>
          <w:p w14:paraId="7C04D665"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hint="eastAsia"/>
                <w:color w:val="000000" w:themeColor="text1"/>
                <w:sz w:val="22"/>
                <w:szCs w:val="22"/>
                <w:lang w:eastAsia="zh-TW"/>
              </w:rPr>
              <w:t>日本室内装飾事業協同組合連合会</w:t>
            </w:r>
          </w:p>
        </w:tc>
      </w:tr>
      <w:tr w:rsidR="00515169" w:rsidRPr="00515169" w14:paraId="254C777C" w14:textId="77777777" w:rsidTr="00ED5E16">
        <w:trPr>
          <w:trHeight w:val="570"/>
        </w:trPr>
        <w:tc>
          <w:tcPr>
            <w:tcW w:w="720" w:type="dxa"/>
            <w:vMerge w:val="restart"/>
            <w:tcBorders>
              <w:top w:val="nil"/>
              <w:left w:val="single" w:sz="8" w:space="0" w:color="auto"/>
              <w:bottom w:val="single" w:sz="4" w:space="0" w:color="000000"/>
              <w:right w:val="single" w:sz="4" w:space="0" w:color="auto"/>
            </w:tcBorders>
            <w:shd w:val="clear" w:color="auto" w:fill="auto"/>
            <w:vAlign w:val="center"/>
            <w:hideMark/>
          </w:tcPr>
          <w:p w14:paraId="3C29A648"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19</w:t>
            </w:r>
          </w:p>
        </w:tc>
        <w:tc>
          <w:tcPr>
            <w:tcW w:w="3600" w:type="dxa"/>
            <w:vMerge w:val="restart"/>
            <w:tcBorders>
              <w:top w:val="nil"/>
              <w:left w:val="single" w:sz="4" w:space="0" w:color="auto"/>
              <w:bottom w:val="single" w:sz="4" w:space="0" w:color="auto"/>
              <w:right w:val="single" w:sz="4" w:space="0" w:color="auto"/>
            </w:tcBorders>
            <w:shd w:val="clear" w:color="auto" w:fill="auto"/>
            <w:vAlign w:val="center"/>
            <w:hideMark/>
          </w:tcPr>
          <w:p w14:paraId="24DCF478"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登録サッシ・カーテンウォール基幹技能者</w:t>
            </w:r>
          </w:p>
        </w:tc>
        <w:tc>
          <w:tcPr>
            <w:tcW w:w="5920" w:type="dxa"/>
            <w:tcBorders>
              <w:top w:val="nil"/>
              <w:left w:val="nil"/>
              <w:bottom w:val="single" w:sz="4" w:space="0" w:color="auto"/>
              <w:right w:val="single" w:sz="8" w:space="0" w:color="auto"/>
            </w:tcBorders>
            <w:shd w:val="clear" w:color="auto" w:fill="auto"/>
            <w:vAlign w:val="center"/>
            <w:hideMark/>
          </w:tcPr>
          <w:p w14:paraId="4B9B710A"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(一社)日本サッシ協会</w:t>
            </w:r>
          </w:p>
        </w:tc>
      </w:tr>
      <w:tr w:rsidR="00515169" w:rsidRPr="00515169" w14:paraId="152DAAC0" w14:textId="77777777" w:rsidTr="00ED5E16">
        <w:trPr>
          <w:trHeight w:val="570"/>
        </w:trPr>
        <w:tc>
          <w:tcPr>
            <w:tcW w:w="720" w:type="dxa"/>
            <w:vMerge/>
            <w:tcBorders>
              <w:top w:val="nil"/>
              <w:left w:val="single" w:sz="8" w:space="0" w:color="auto"/>
              <w:bottom w:val="single" w:sz="4" w:space="0" w:color="000000"/>
              <w:right w:val="single" w:sz="4" w:space="0" w:color="auto"/>
            </w:tcBorders>
            <w:vAlign w:val="center"/>
            <w:hideMark/>
          </w:tcPr>
          <w:p w14:paraId="01908447"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p>
        </w:tc>
        <w:tc>
          <w:tcPr>
            <w:tcW w:w="3600" w:type="dxa"/>
            <w:vMerge/>
            <w:tcBorders>
              <w:top w:val="nil"/>
              <w:left w:val="single" w:sz="4" w:space="0" w:color="auto"/>
              <w:bottom w:val="single" w:sz="4" w:space="0" w:color="auto"/>
              <w:right w:val="single" w:sz="4" w:space="0" w:color="auto"/>
            </w:tcBorders>
            <w:vAlign w:val="center"/>
            <w:hideMark/>
          </w:tcPr>
          <w:p w14:paraId="202F3C0F"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p>
        </w:tc>
        <w:tc>
          <w:tcPr>
            <w:tcW w:w="5920" w:type="dxa"/>
            <w:tcBorders>
              <w:top w:val="nil"/>
              <w:left w:val="nil"/>
              <w:bottom w:val="single" w:sz="4" w:space="0" w:color="auto"/>
              <w:right w:val="single" w:sz="8" w:space="0" w:color="auto"/>
            </w:tcBorders>
            <w:shd w:val="clear" w:color="auto" w:fill="auto"/>
            <w:vAlign w:val="center"/>
            <w:hideMark/>
          </w:tcPr>
          <w:p w14:paraId="4F1FE1FE"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(一社)建築開口部協会</w:t>
            </w:r>
          </w:p>
        </w:tc>
      </w:tr>
      <w:tr w:rsidR="00515169" w:rsidRPr="00515169" w14:paraId="72C90DAA" w14:textId="77777777" w:rsidTr="00ED5E16">
        <w:trPr>
          <w:trHeight w:val="570"/>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13FC3EE6"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20</w:t>
            </w:r>
          </w:p>
        </w:tc>
        <w:tc>
          <w:tcPr>
            <w:tcW w:w="3600" w:type="dxa"/>
            <w:tcBorders>
              <w:top w:val="nil"/>
              <w:left w:val="nil"/>
              <w:bottom w:val="single" w:sz="4" w:space="0" w:color="auto"/>
              <w:right w:val="single" w:sz="4" w:space="0" w:color="auto"/>
            </w:tcBorders>
            <w:shd w:val="clear" w:color="auto" w:fill="auto"/>
            <w:vAlign w:val="center"/>
            <w:hideMark/>
          </w:tcPr>
          <w:p w14:paraId="4F05CB68"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登録エクステリア基幹技能者</w:t>
            </w:r>
          </w:p>
        </w:tc>
        <w:tc>
          <w:tcPr>
            <w:tcW w:w="5920" w:type="dxa"/>
            <w:tcBorders>
              <w:top w:val="nil"/>
              <w:left w:val="nil"/>
              <w:bottom w:val="single" w:sz="4" w:space="0" w:color="auto"/>
              <w:right w:val="single" w:sz="8" w:space="0" w:color="auto"/>
            </w:tcBorders>
            <w:shd w:val="clear" w:color="auto" w:fill="auto"/>
            <w:vAlign w:val="center"/>
            <w:hideMark/>
          </w:tcPr>
          <w:p w14:paraId="2C59240F"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(公社)日本エクステリア建設業協会</w:t>
            </w:r>
          </w:p>
        </w:tc>
      </w:tr>
      <w:tr w:rsidR="00515169" w:rsidRPr="00515169" w14:paraId="18E8088C" w14:textId="77777777" w:rsidTr="00ED5E16">
        <w:trPr>
          <w:trHeight w:val="570"/>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261E3822"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21</w:t>
            </w:r>
          </w:p>
        </w:tc>
        <w:tc>
          <w:tcPr>
            <w:tcW w:w="3600" w:type="dxa"/>
            <w:tcBorders>
              <w:top w:val="nil"/>
              <w:left w:val="nil"/>
              <w:bottom w:val="single" w:sz="4" w:space="0" w:color="auto"/>
              <w:right w:val="single" w:sz="4" w:space="0" w:color="auto"/>
            </w:tcBorders>
            <w:shd w:val="clear" w:color="auto" w:fill="auto"/>
            <w:vAlign w:val="center"/>
            <w:hideMark/>
          </w:tcPr>
          <w:p w14:paraId="705C301D"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hint="eastAsia"/>
                <w:color w:val="000000" w:themeColor="text1"/>
                <w:sz w:val="22"/>
                <w:szCs w:val="22"/>
                <w:lang w:eastAsia="zh-TW"/>
              </w:rPr>
              <w:t>登録建築板金基幹技能者</w:t>
            </w:r>
          </w:p>
        </w:tc>
        <w:tc>
          <w:tcPr>
            <w:tcW w:w="5920" w:type="dxa"/>
            <w:tcBorders>
              <w:top w:val="nil"/>
              <w:left w:val="nil"/>
              <w:bottom w:val="single" w:sz="4" w:space="0" w:color="auto"/>
              <w:right w:val="single" w:sz="8" w:space="0" w:color="auto"/>
            </w:tcBorders>
            <w:shd w:val="clear" w:color="auto" w:fill="auto"/>
            <w:vAlign w:val="center"/>
            <w:hideMark/>
          </w:tcPr>
          <w:p w14:paraId="1BAEB87B"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color w:val="000000" w:themeColor="text1"/>
                <w:sz w:val="22"/>
                <w:szCs w:val="22"/>
                <w:lang w:eastAsia="zh-TW"/>
              </w:rPr>
              <w:t>(一社)日本建築板金協会</w:t>
            </w:r>
          </w:p>
        </w:tc>
      </w:tr>
      <w:tr w:rsidR="00515169" w:rsidRPr="00515169" w14:paraId="759F9004" w14:textId="77777777" w:rsidTr="00ED5E16">
        <w:trPr>
          <w:trHeight w:val="570"/>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189CAFBD"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22</w:t>
            </w:r>
          </w:p>
        </w:tc>
        <w:tc>
          <w:tcPr>
            <w:tcW w:w="3600" w:type="dxa"/>
            <w:tcBorders>
              <w:top w:val="nil"/>
              <w:left w:val="nil"/>
              <w:bottom w:val="single" w:sz="4" w:space="0" w:color="auto"/>
              <w:right w:val="single" w:sz="4" w:space="0" w:color="auto"/>
            </w:tcBorders>
            <w:shd w:val="clear" w:color="auto" w:fill="auto"/>
            <w:vAlign w:val="center"/>
            <w:hideMark/>
          </w:tcPr>
          <w:p w14:paraId="4E0EA712"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hint="eastAsia"/>
                <w:color w:val="000000" w:themeColor="text1"/>
                <w:sz w:val="22"/>
                <w:szCs w:val="22"/>
                <w:lang w:eastAsia="zh-TW"/>
              </w:rPr>
              <w:t>登録外壁仕上基幹技能者</w:t>
            </w:r>
          </w:p>
        </w:tc>
        <w:tc>
          <w:tcPr>
            <w:tcW w:w="5920" w:type="dxa"/>
            <w:tcBorders>
              <w:top w:val="nil"/>
              <w:left w:val="nil"/>
              <w:bottom w:val="single" w:sz="4" w:space="0" w:color="auto"/>
              <w:right w:val="single" w:sz="8" w:space="0" w:color="auto"/>
            </w:tcBorders>
            <w:shd w:val="clear" w:color="auto" w:fill="auto"/>
            <w:vAlign w:val="center"/>
            <w:hideMark/>
          </w:tcPr>
          <w:p w14:paraId="232C4D56" w14:textId="6DBBED3D"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hint="eastAsia"/>
                <w:color w:val="000000" w:themeColor="text1"/>
                <w:sz w:val="22"/>
                <w:szCs w:val="22"/>
                <w:lang w:eastAsia="zh-TW"/>
              </w:rPr>
              <w:t>日本外壁仕上業</w:t>
            </w:r>
            <w:r w:rsidR="00003650">
              <w:rPr>
                <w:rFonts w:ascii="ＭＳ 明朝" w:hAnsi="ＭＳ 明朝" w:cs="ＭＳ Ｐゴシック" w:hint="eastAsia"/>
                <w:color w:val="000000" w:themeColor="text1"/>
                <w:sz w:val="22"/>
                <w:szCs w:val="22"/>
                <w:lang w:eastAsia="zh-TW"/>
              </w:rPr>
              <w:t>協</w:t>
            </w:r>
            <w:r w:rsidRPr="00515169">
              <w:rPr>
                <w:rFonts w:ascii="ＭＳ 明朝" w:hAnsi="ＭＳ 明朝" w:cs="ＭＳ Ｐゴシック" w:hint="eastAsia"/>
                <w:color w:val="000000" w:themeColor="text1"/>
                <w:sz w:val="22"/>
                <w:szCs w:val="22"/>
                <w:lang w:eastAsia="zh-TW"/>
              </w:rPr>
              <w:t>同組合連合会</w:t>
            </w:r>
          </w:p>
        </w:tc>
      </w:tr>
      <w:tr w:rsidR="00515169" w:rsidRPr="00515169" w14:paraId="647BDD2C" w14:textId="77777777" w:rsidTr="00ED5E16">
        <w:trPr>
          <w:trHeight w:val="570"/>
        </w:trPr>
        <w:tc>
          <w:tcPr>
            <w:tcW w:w="720" w:type="dxa"/>
            <w:vMerge w:val="restart"/>
            <w:tcBorders>
              <w:top w:val="nil"/>
              <w:left w:val="single" w:sz="8" w:space="0" w:color="auto"/>
              <w:bottom w:val="single" w:sz="4" w:space="0" w:color="000000"/>
              <w:right w:val="single" w:sz="4" w:space="0" w:color="auto"/>
            </w:tcBorders>
            <w:shd w:val="clear" w:color="auto" w:fill="auto"/>
            <w:vAlign w:val="center"/>
            <w:hideMark/>
          </w:tcPr>
          <w:p w14:paraId="0564D701"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23</w:t>
            </w:r>
          </w:p>
        </w:tc>
        <w:tc>
          <w:tcPr>
            <w:tcW w:w="3600" w:type="dxa"/>
            <w:vMerge w:val="restart"/>
            <w:tcBorders>
              <w:top w:val="nil"/>
              <w:left w:val="single" w:sz="4" w:space="0" w:color="auto"/>
              <w:bottom w:val="single" w:sz="4" w:space="0" w:color="000000"/>
              <w:right w:val="single" w:sz="4" w:space="0" w:color="auto"/>
            </w:tcBorders>
            <w:shd w:val="clear" w:color="auto" w:fill="auto"/>
            <w:vAlign w:val="center"/>
            <w:hideMark/>
          </w:tcPr>
          <w:p w14:paraId="0898E40F"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登録ダクト基幹技能者</w:t>
            </w:r>
          </w:p>
        </w:tc>
        <w:tc>
          <w:tcPr>
            <w:tcW w:w="5920" w:type="dxa"/>
            <w:tcBorders>
              <w:top w:val="nil"/>
              <w:left w:val="nil"/>
              <w:bottom w:val="single" w:sz="4" w:space="0" w:color="auto"/>
              <w:right w:val="single" w:sz="8" w:space="0" w:color="auto"/>
            </w:tcBorders>
            <w:shd w:val="clear" w:color="auto" w:fill="auto"/>
            <w:vAlign w:val="center"/>
            <w:hideMark/>
          </w:tcPr>
          <w:p w14:paraId="6C71CABE" w14:textId="58FFFAC1" w:rsidR="00ED5E16" w:rsidRPr="00515169" w:rsidRDefault="00BF3488" w:rsidP="00BF3488">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color w:val="000000" w:themeColor="text1"/>
                <w:sz w:val="22"/>
                <w:szCs w:val="22"/>
                <w:lang w:eastAsia="zh-TW"/>
              </w:rPr>
              <w:t>(一社)日本空調衛生工事業協会</w:t>
            </w:r>
          </w:p>
        </w:tc>
      </w:tr>
      <w:tr w:rsidR="00515169" w:rsidRPr="00515169" w14:paraId="2288CED9" w14:textId="77777777" w:rsidTr="00ED5E16">
        <w:trPr>
          <w:trHeight w:val="570"/>
        </w:trPr>
        <w:tc>
          <w:tcPr>
            <w:tcW w:w="720" w:type="dxa"/>
            <w:vMerge/>
            <w:tcBorders>
              <w:top w:val="nil"/>
              <w:left w:val="single" w:sz="8" w:space="0" w:color="auto"/>
              <w:bottom w:val="single" w:sz="4" w:space="0" w:color="000000"/>
              <w:right w:val="single" w:sz="4" w:space="0" w:color="auto"/>
            </w:tcBorders>
            <w:vAlign w:val="center"/>
            <w:hideMark/>
          </w:tcPr>
          <w:p w14:paraId="7EE0CE73"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p>
        </w:tc>
        <w:tc>
          <w:tcPr>
            <w:tcW w:w="3600" w:type="dxa"/>
            <w:vMerge/>
            <w:tcBorders>
              <w:top w:val="nil"/>
              <w:left w:val="single" w:sz="4" w:space="0" w:color="auto"/>
              <w:bottom w:val="single" w:sz="4" w:space="0" w:color="000000"/>
              <w:right w:val="single" w:sz="4" w:space="0" w:color="auto"/>
            </w:tcBorders>
            <w:vAlign w:val="center"/>
            <w:hideMark/>
          </w:tcPr>
          <w:p w14:paraId="115D2072"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p>
        </w:tc>
        <w:tc>
          <w:tcPr>
            <w:tcW w:w="5920" w:type="dxa"/>
            <w:tcBorders>
              <w:top w:val="nil"/>
              <w:left w:val="nil"/>
              <w:bottom w:val="single" w:sz="4" w:space="0" w:color="auto"/>
              <w:right w:val="single" w:sz="8" w:space="0" w:color="auto"/>
            </w:tcBorders>
            <w:shd w:val="clear" w:color="auto" w:fill="auto"/>
            <w:vAlign w:val="center"/>
            <w:hideMark/>
          </w:tcPr>
          <w:p w14:paraId="3CB262E5"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(一社)全国ダクト工業団体連合会</w:t>
            </w:r>
          </w:p>
        </w:tc>
      </w:tr>
      <w:tr w:rsidR="00515169" w:rsidRPr="00515169" w14:paraId="22919792" w14:textId="77777777" w:rsidTr="00ED5E16">
        <w:trPr>
          <w:trHeight w:val="570"/>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757424A2"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24</w:t>
            </w:r>
          </w:p>
        </w:tc>
        <w:tc>
          <w:tcPr>
            <w:tcW w:w="3600" w:type="dxa"/>
            <w:tcBorders>
              <w:top w:val="nil"/>
              <w:left w:val="nil"/>
              <w:bottom w:val="single" w:sz="4" w:space="0" w:color="auto"/>
              <w:right w:val="single" w:sz="4" w:space="0" w:color="auto"/>
            </w:tcBorders>
            <w:shd w:val="clear" w:color="auto" w:fill="auto"/>
            <w:vAlign w:val="center"/>
            <w:hideMark/>
          </w:tcPr>
          <w:p w14:paraId="03AE57D6"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lang w:eastAsia="zh-CN"/>
              </w:rPr>
            </w:pPr>
            <w:r w:rsidRPr="00515169">
              <w:rPr>
                <w:rFonts w:ascii="ＭＳ 明朝" w:hAnsi="ＭＳ 明朝" w:cs="ＭＳ Ｐゴシック" w:hint="eastAsia"/>
                <w:color w:val="000000" w:themeColor="text1"/>
                <w:sz w:val="22"/>
                <w:szCs w:val="22"/>
                <w:lang w:eastAsia="zh-CN"/>
              </w:rPr>
              <w:t>登録保温保冷基幹技能者</w:t>
            </w:r>
          </w:p>
        </w:tc>
        <w:tc>
          <w:tcPr>
            <w:tcW w:w="5920" w:type="dxa"/>
            <w:tcBorders>
              <w:top w:val="nil"/>
              <w:left w:val="nil"/>
              <w:bottom w:val="single" w:sz="4" w:space="0" w:color="auto"/>
              <w:right w:val="single" w:sz="8" w:space="0" w:color="auto"/>
            </w:tcBorders>
            <w:shd w:val="clear" w:color="auto" w:fill="auto"/>
            <w:vAlign w:val="center"/>
            <w:hideMark/>
          </w:tcPr>
          <w:p w14:paraId="526C5F51"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CN"/>
              </w:rPr>
            </w:pPr>
            <w:r w:rsidRPr="00515169">
              <w:rPr>
                <w:rFonts w:ascii="ＭＳ 明朝" w:hAnsi="ＭＳ 明朝" w:cs="ＭＳ Ｐゴシック"/>
                <w:color w:val="000000" w:themeColor="text1"/>
                <w:sz w:val="22"/>
                <w:szCs w:val="22"/>
                <w:lang w:eastAsia="zh-CN"/>
              </w:rPr>
              <w:t>(一社)日本保温保冷工業協会</w:t>
            </w:r>
          </w:p>
        </w:tc>
      </w:tr>
      <w:tr w:rsidR="00515169" w:rsidRPr="00515169" w14:paraId="7B9F05F8" w14:textId="77777777" w:rsidTr="00ED5E16">
        <w:trPr>
          <w:trHeight w:val="570"/>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46707A28"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25</w:t>
            </w:r>
          </w:p>
        </w:tc>
        <w:tc>
          <w:tcPr>
            <w:tcW w:w="3600" w:type="dxa"/>
            <w:tcBorders>
              <w:top w:val="nil"/>
              <w:left w:val="nil"/>
              <w:bottom w:val="single" w:sz="4" w:space="0" w:color="auto"/>
              <w:right w:val="single" w:sz="4" w:space="0" w:color="auto"/>
            </w:tcBorders>
            <w:shd w:val="clear" w:color="auto" w:fill="auto"/>
            <w:vAlign w:val="center"/>
            <w:hideMark/>
          </w:tcPr>
          <w:p w14:paraId="640B1A42"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登録グラウト基幹技能者</w:t>
            </w:r>
          </w:p>
        </w:tc>
        <w:tc>
          <w:tcPr>
            <w:tcW w:w="5920" w:type="dxa"/>
            <w:tcBorders>
              <w:top w:val="nil"/>
              <w:left w:val="nil"/>
              <w:bottom w:val="single" w:sz="4" w:space="0" w:color="auto"/>
              <w:right w:val="single" w:sz="8" w:space="0" w:color="auto"/>
            </w:tcBorders>
            <w:shd w:val="clear" w:color="auto" w:fill="auto"/>
            <w:vAlign w:val="center"/>
            <w:hideMark/>
          </w:tcPr>
          <w:p w14:paraId="18FB4BFE"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(一社)日本グラウト協会</w:t>
            </w:r>
          </w:p>
        </w:tc>
      </w:tr>
      <w:tr w:rsidR="00515169" w:rsidRPr="00515169" w14:paraId="4A8B6434" w14:textId="77777777" w:rsidTr="00ED5E16">
        <w:trPr>
          <w:trHeight w:val="570"/>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1EB4EBDD"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26</w:t>
            </w:r>
          </w:p>
        </w:tc>
        <w:tc>
          <w:tcPr>
            <w:tcW w:w="3600" w:type="dxa"/>
            <w:tcBorders>
              <w:top w:val="nil"/>
              <w:left w:val="nil"/>
              <w:bottom w:val="single" w:sz="4" w:space="0" w:color="auto"/>
              <w:right w:val="single" w:sz="4" w:space="0" w:color="auto"/>
            </w:tcBorders>
            <w:shd w:val="clear" w:color="auto" w:fill="auto"/>
            <w:vAlign w:val="center"/>
            <w:hideMark/>
          </w:tcPr>
          <w:p w14:paraId="1DC93F00"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hint="eastAsia"/>
                <w:color w:val="000000" w:themeColor="text1"/>
                <w:sz w:val="22"/>
                <w:szCs w:val="22"/>
                <w:lang w:eastAsia="zh-TW"/>
              </w:rPr>
              <w:t>登録冷凍空調基幹技能者</w:t>
            </w:r>
          </w:p>
        </w:tc>
        <w:tc>
          <w:tcPr>
            <w:tcW w:w="5920" w:type="dxa"/>
            <w:tcBorders>
              <w:top w:val="nil"/>
              <w:left w:val="nil"/>
              <w:bottom w:val="single" w:sz="4" w:space="0" w:color="auto"/>
              <w:right w:val="single" w:sz="8" w:space="0" w:color="auto"/>
            </w:tcBorders>
            <w:shd w:val="clear" w:color="auto" w:fill="auto"/>
            <w:vAlign w:val="center"/>
            <w:hideMark/>
          </w:tcPr>
          <w:p w14:paraId="4C82A1F0"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color w:val="000000" w:themeColor="text1"/>
                <w:sz w:val="22"/>
                <w:szCs w:val="22"/>
                <w:lang w:eastAsia="zh-TW"/>
              </w:rPr>
              <w:t>(一社)日本冷凍空調設備工業連合会</w:t>
            </w:r>
          </w:p>
        </w:tc>
      </w:tr>
      <w:tr w:rsidR="00515169" w:rsidRPr="00515169" w14:paraId="1ECCD8A3" w14:textId="77777777" w:rsidTr="00ED5E16">
        <w:trPr>
          <w:trHeight w:val="570"/>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60900DEF"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27</w:t>
            </w:r>
          </w:p>
        </w:tc>
        <w:tc>
          <w:tcPr>
            <w:tcW w:w="3600" w:type="dxa"/>
            <w:tcBorders>
              <w:top w:val="nil"/>
              <w:left w:val="nil"/>
              <w:bottom w:val="single" w:sz="4" w:space="0" w:color="auto"/>
              <w:right w:val="single" w:sz="4" w:space="0" w:color="auto"/>
            </w:tcBorders>
            <w:shd w:val="clear" w:color="auto" w:fill="auto"/>
            <w:vAlign w:val="center"/>
            <w:hideMark/>
          </w:tcPr>
          <w:p w14:paraId="11736B02"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hint="eastAsia"/>
                <w:color w:val="000000" w:themeColor="text1"/>
                <w:sz w:val="22"/>
                <w:szCs w:val="22"/>
                <w:lang w:eastAsia="zh-TW"/>
              </w:rPr>
              <w:t>登録運動施設基幹技能者</w:t>
            </w:r>
          </w:p>
        </w:tc>
        <w:tc>
          <w:tcPr>
            <w:tcW w:w="5920" w:type="dxa"/>
            <w:tcBorders>
              <w:top w:val="nil"/>
              <w:left w:val="nil"/>
              <w:bottom w:val="single" w:sz="4" w:space="0" w:color="auto"/>
              <w:right w:val="single" w:sz="8" w:space="0" w:color="auto"/>
            </w:tcBorders>
            <w:shd w:val="clear" w:color="auto" w:fill="auto"/>
            <w:vAlign w:val="center"/>
            <w:hideMark/>
          </w:tcPr>
          <w:p w14:paraId="13DCF5C2"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color w:val="000000" w:themeColor="text1"/>
                <w:sz w:val="22"/>
                <w:szCs w:val="22"/>
                <w:lang w:eastAsia="zh-TW"/>
              </w:rPr>
              <w:t>(一社)日本運動施設建設業協会</w:t>
            </w:r>
          </w:p>
        </w:tc>
      </w:tr>
      <w:tr w:rsidR="00515169" w:rsidRPr="00515169" w14:paraId="7E5572FB" w14:textId="77777777" w:rsidTr="00ED5E16">
        <w:trPr>
          <w:trHeight w:val="570"/>
        </w:trPr>
        <w:tc>
          <w:tcPr>
            <w:tcW w:w="720" w:type="dxa"/>
            <w:vMerge w:val="restart"/>
            <w:tcBorders>
              <w:top w:val="nil"/>
              <w:left w:val="single" w:sz="8" w:space="0" w:color="auto"/>
              <w:bottom w:val="single" w:sz="4" w:space="0" w:color="000000"/>
              <w:right w:val="single" w:sz="4" w:space="0" w:color="auto"/>
            </w:tcBorders>
            <w:shd w:val="clear" w:color="auto" w:fill="auto"/>
            <w:vAlign w:val="center"/>
            <w:hideMark/>
          </w:tcPr>
          <w:p w14:paraId="339FB1CB"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28</w:t>
            </w:r>
          </w:p>
        </w:tc>
        <w:tc>
          <w:tcPr>
            <w:tcW w:w="3600" w:type="dxa"/>
            <w:vMerge w:val="restart"/>
            <w:tcBorders>
              <w:top w:val="nil"/>
              <w:left w:val="single" w:sz="4" w:space="0" w:color="auto"/>
              <w:bottom w:val="single" w:sz="4" w:space="0" w:color="auto"/>
              <w:right w:val="single" w:sz="4" w:space="0" w:color="auto"/>
            </w:tcBorders>
            <w:shd w:val="clear" w:color="auto" w:fill="auto"/>
            <w:vAlign w:val="center"/>
            <w:hideMark/>
          </w:tcPr>
          <w:p w14:paraId="107484A7"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hint="eastAsia"/>
                <w:color w:val="000000" w:themeColor="text1"/>
                <w:sz w:val="22"/>
                <w:szCs w:val="22"/>
                <w:lang w:eastAsia="zh-TW"/>
              </w:rPr>
              <w:t>登録基礎工基幹技能者</w:t>
            </w:r>
          </w:p>
        </w:tc>
        <w:tc>
          <w:tcPr>
            <w:tcW w:w="5920" w:type="dxa"/>
            <w:tcBorders>
              <w:top w:val="nil"/>
              <w:left w:val="nil"/>
              <w:bottom w:val="single" w:sz="4" w:space="0" w:color="auto"/>
              <w:right w:val="single" w:sz="8" w:space="0" w:color="auto"/>
            </w:tcBorders>
            <w:shd w:val="clear" w:color="auto" w:fill="auto"/>
            <w:vAlign w:val="center"/>
            <w:hideMark/>
          </w:tcPr>
          <w:p w14:paraId="6111AE38"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color w:val="000000" w:themeColor="text1"/>
                <w:sz w:val="22"/>
                <w:szCs w:val="22"/>
                <w:lang w:eastAsia="zh-TW"/>
              </w:rPr>
              <w:t>(一社)全国基礎工事業団体連合会</w:t>
            </w:r>
          </w:p>
        </w:tc>
      </w:tr>
      <w:tr w:rsidR="00515169" w:rsidRPr="00515169" w14:paraId="1DB66FF3" w14:textId="77777777" w:rsidTr="00ED5E16">
        <w:trPr>
          <w:trHeight w:val="570"/>
        </w:trPr>
        <w:tc>
          <w:tcPr>
            <w:tcW w:w="720" w:type="dxa"/>
            <w:vMerge/>
            <w:tcBorders>
              <w:top w:val="nil"/>
              <w:left w:val="single" w:sz="8" w:space="0" w:color="auto"/>
              <w:bottom w:val="single" w:sz="4" w:space="0" w:color="000000"/>
              <w:right w:val="single" w:sz="4" w:space="0" w:color="auto"/>
            </w:tcBorders>
            <w:vAlign w:val="center"/>
            <w:hideMark/>
          </w:tcPr>
          <w:p w14:paraId="2F2902D1"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p>
        </w:tc>
        <w:tc>
          <w:tcPr>
            <w:tcW w:w="3600" w:type="dxa"/>
            <w:vMerge/>
            <w:tcBorders>
              <w:top w:val="nil"/>
              <w:left w:val="single" w:sz="4" w:space="0" w:color="auto"/>
              <w:bottom w:val="single" w:sz="4" w:space="0" w:color="auto"/>
              <w:right w:val="single" w:sz="4" w:space="0" w:color="auto"/>
            </w:tcBorders>
            <w:vAlign w:val="center"/>
            <w:hideMark/>
          </w:tcPr>
          <w:p w14:paraId="535DDAAD"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p>
        </w:tc>
        <w:tc>
          <w:tcPr>
            <w:tcW w:w="5920" w:type="dxa"/>
            <w:tcBorders>
              <w:top w:val="nil"/>
              <w:left w:val="nil"/>
              <w:bottom w:val="single" w:sz="4" w:space="0" w:color="auto"/>
              <w:right w:val="single" w:sz="8" w:space="0" w:color="auto"/>
            </w:tcBorders>
            <w:shd w:val="clear" w:color="auto" w:fill="auto"/>
            <w:vAlign w:val="center"/>
            <w:hideMark/>
          </w:tcPr>
          <w:p w14:paraId="529AF504"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color w:val="000000" w:themeColor="text1"/>
                <w:sz w:val="22"/>
                <w:szCs w:val="22"/>
                <w:lang w:eastAsia="zh-TW"/>
              </w:rPr>
              <w:t>(一社)日本基礎建設協会</w:t>
            </w:r>
          </w:p>
        </w:tc>
      </w:tr>
      <w:tr w:rsidR="00515169" w:rsidRPr="00515169" w14:paraId="01858167" w14:textId="77777777" w:rsidTr="00ED5E16">
        <w:trPr>
          <w:trHeight w:val="570"/>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7AF17A6A"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29</w:t>
            </w:r>
          </w:p>
        </w:tc>
        <w:tc>
          <w:tcPr>
            <w:tcW w:w="3600" w:type="dxa"/>
            <w:tcBorders>
              <w:top w:val="nil"/>
              <w:left w:val="nil"/>
              <w:bottom w:val="single" w:sz="4" w:space="0" w:color="auto"/>
              <w:right w:val="single" w:sz="4" w:space="0" w:color="auto"/>
            </w:tcBorders>
            <w:shd w:val="clear" w:color="auto" w:fill="auto"/>
            <w:vAlign w:val="center"/>
            <w:hideMark/>
          </w:tcPr>
          <w:p w14:paraId="1CF23D1B"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登録タイル張り基幹技能者</w:t>
            </w:r>
          </w:p>
        </w:tc>
        <w:tc>
          <w:tcPr>
            <w:tcW w:w="5920" w:type="dxa"/>
            <w:tcBorders>
              <w:top w:val="nil"/>
              <w:left w:val="nil"/>
              <w:bottom w:val="single" w:sz="4" w:space="0" w:color="auto"/>
              <w:right w:val="single" w:sz="8" w:space="0" w:color="auto"/>
            </w:tcBorders>
            <w:shd w:val="clear" w:color="auto" w:fill="auto"/>
            <w:vAlign w:val="center"/>
            <w:hideMark/>
          </w:tcPr>
          <w:p w14:paraId="141EED62"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(一社)日本タイル煉瓦工事工業会</w:t>
            </w:r>
          </w:p>
        </w:tc>
      </w:tr>
      <w:tr w:rsidR="00515169" w:rsidRPr="00515169" w14:paraId="58110E4F" w14:textId="77777777" w:rsidTr="00ED5E16">
        <w:trPr>
          <w:trHeight w:val="570"/>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79C1F3C1"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30</w:t>
            </w:r>
          </w:p>
        </w:tc>
        <w:tc>
          <w:tcPr>
            <w:tcW w:w="3600" w:type="dxa"/>
            <w:tcBorders>
              <w:top w:val="nil"/>
              <w:left w:val="nil"/>
              <w:bottom w:val="single" w:sz="4" w:space="0" w:color="auto"/>
              <w:right w:val="single" w:sz="4" w:space="0" w:color="auto"/>
            </w:tcBorders>
            <w:shd w:val="clear" w:color="auto" w:fill="auto"/>
            <w:vAlign w:val="center"/>
            <w:hideMark/>
          </w:tcPr>
          <w:p w14:paraId="20B11AD1"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登録標識・路面標示基幹技能者</w:t>
            </w:r>
          </w:p>
        </w:tc>
        <w:tc>
          <w:tcPr>
            <w:tcW w:w="5920" w:type="dxa"/>
            <w:tcBorders>
              <w:top w:val="nil"/>
              <w:left w:val="nil"/>
              <w:bottom w:val="single" w:sz="4" w:space="0" w:color="auto"/>
              <w:right w:val="single" w:sz="8" w:space="0" w:color="auto"/>
            </w:tcBorders>
            <w:shd w:val="clear" w:color="auto" w:fill="auto"/>
            <w:vAlign w:val="center"/>
            <w:hideMark/>
          </w:tcPr>
          <w:p w14:paraId="455E91ED"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(一社)全国道路標識・標示業協会</w:t>
            </w:r>
          </w:p>
        </w:tc>
      </w:tr>
      <w:tr w:rsidR="00515169" w:rsidRPr="00515169" w14:paraId="61EAA83D" w14:textId="77777777" w:rsidTr="001F0780">
        <w:trPr>
          <w:trHeight w:val="570"/>
        </w:trPr>
        <w:tc>
          <w:tcPr>
            <w:tcW w:w="720" w:type="dxa"/>
            <w:tcBorders>
              <w:top w:val="nil"/>
              <w:left w:val="single" w:sz="8" w:space="0" w:color="auto"/>
              <w:bottom w:val="single" w:sz="4" w:space="0" w:color="auto"/>
              <w:right w:val="single" w:sz="4" w:space="0" w:color="auto"/>
            </w:tcBorders>
            <w:shd w:val="clear" w:color="auto" w:fill="auto"/>
            <w:vAlign w:val="center"/>
            <w:hideMark/>
          </w:tcPr>
          <w:p w14:paraId="215EC50B"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31</w:t>
            </w:r>
          </w:p>
        </w:tc>
        <w:tc>
          <w:tcPr>
            <w:tcW w:w="3600" w:type="dxa"/>
            <w:tcBorders>
              <w:top w:val="nil"/>
              <w:left w:val="nil"/>
              <w:bottom w:val="single" w:sz="4" w:space="0" w:color="auto"/>
              <w:right w:val="single" w:sz="4" w:space="0" w:color="auto"/>
            </w:tcBorders>
            <w:shd w:val="clear" w:color="auto" w:fill="auto"/>
            <w:vAlign w:val="center"/>
            <w:hideMark/>
          </w:tcPr>
          <w:p w14:paraId="4BB9F064"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hint="eastAsia"/>
                <w:color w:val="000000" w:themeColor="text1"/>
                <w:sz w:val="22"/>
                <w:szCs w:val="22"/>
                <w:lang w:eastAsia="zh-TW"/>
              </w:rPr>
              <w:t>登録消火設備基幹技能者</w:t>
            </w:r>
          </w:p>
        </w:tc>
        <w:tc>
          <w:tcPr>
            <w:tcW w:w="5920" w:type="dxa"/>
            <w:tcBorders>
              <w:top w:val="nil"/>
              <w:left w:val="nil"/>
              <w:bottom w:val="single" w:sz="4" w:space="0" w:color="auto"/>
              <w:right w:val="single" w:sz="8" w:space="0" w:color="auto"/>
            </w:tcBorders>
            <w:shd w:val="clear" w:color="auto" w:fill="auto"/>
            <w:vAlign w:val="center"/>
            <w:hideMark/>
          </w:tcPr>
          <w:p w14:paraId="37480B6A" w14:textId="0DE8743A" w:rsidR="00ED5E16" w:rsidRPr="00515169" w:rsidRDefault="00560F11"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color w:val="000000" w:themeColor="text1"/>
                <w:sz w:val="22"/>
                <w:szCs w:val="22"/>
                <w:lang w:eastAsia="zh-TW"/>
              </w:rPr>
              <w:t>(一社)</w:t>
            </w:r>
            <w:r w:rsidR="00ED5E16" w:rsidRPr="00515169">
              <w:rPr>
                <w:rFonts w:ascii="ＭＳ 明朝" w:hAnsi="ＭＳ 明朝" w:cs="ＭＳ Ｐゴシック" w:hint="eastAsia"/>
                <w:color w:val="000000" w:themeColor="text1"/>
                <w:sz w:val="22"/>
                <w:szCs w:val="22"/>
                <w:lang w:eastAsia="zh-TW"/>
              </w:rPr>
              <w:t>消防施設工事協会</w:t>
            </w:r>
          </w:p>
        </w:tc>
      </w:tr>
      <w:tr w:rsidR="00515169" w:rsidRPr="00515169" w14:paraId="57C1A144" w14:textId="77777777" w:rsidTr="001F0780">
        <w:trPr>
          <w:trHeight w:val="570"/>
        </w:trPr>
        <w:tc>
          <w:tcPr>
            <w:tcW w:w="720"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14:paraId="024517FC"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32</w:t>
            </w:r>
          </w:p>
        </w:tc>
        <w:tc>
          <w:tcPr>
            <w:tcW w:w="36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B5E0A3"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hint="eastAsia"/>
                <w:color w:val="000000" w:themeColor="text1"/>
                <w:sz w:val="22"/>
                <w:szCs w:val="22"/>
                <w:lang w:eastAsia="zh-TW"/>
              </w:rPr>
              <w:t>登録建築大工基幹技能者</w:t>
            </w:r>
          </w:p>
        </w:tc>
        <w:tc>
          <w:tcPr>
            <w:tcW w:w="5920" w:type="dxa"/>
            <w:tcBorders>
              <w:top w:val="single" w:sz="4" w:space="0" w:color="auto"/>
              <w:left w:val="nil"/>
              <w:bottom w:val="single" w:sz="4" w:space="0" w:color="auto"/>
              <w:right w:val="single" w:sz="8" w:space="0" w:color="auto"/>
            </w:tcBorders>
            <w:shd w:val="clear" w:color="auto" w:fill="auto"/>
            <w:vAlign w:val="center"/>
            <w:hideMark/>
          </w:tcPr>
          <w:p w14:paraId="6F7788A2"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(一社)ＪＢＮ・全国工務店協会</w:t>
            </w:r>
          </w:p>
        </w:tc>
      </w:tr>
      <w:tr w:rsidR="00515169" w:rsidRPr="00515169" w14:paraId="2B545F70" w14:textId="77777777" w:rsidTr="00ED5E16">
        <w:trPr>
          <w:trHeight w:val="570"/>
        </w:trPr>
        <w:tc>
          <w:tcPr>
            <w:tcW w:w="720" w:type="dxa"/>
            <w:vMerge/>
            <w:tcBorders>
              <w:top w:val="nil"/>
              <w:left w:val="single" w:sz="8" w:space="0" w:color="auto"/>
              <w:bottom w:val="single" w:sz="4" w:space="0" w:color="000000"/>
              <w:right w:val="single" w:sz="4" w:space="0" w:color="auto"/>
            </w:tcBorders>
            <w:vAlign w:val="center"/>
            <w:hideMark/>
          </w:tcPr>
          <w:p w14:paraId="3A5495A1"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p>
        </w:tc>
        <w:tc>
          <w:tcPr>
            <w:tcW w:w="3600" w:type="dxa"/>
            <w:vMerge/>
            <w:tcBorders>
              <w:top w:val="nil"/>
              <w:left w:val="single" w:sz="4" w:space="0" w:color="auto"/>
              <w:bottom w:val="single" w:sz="4" w:space="0" w:color="000000"/>
              <w:right w:val="single" w:sz="4" w:space="0" w:color="auto"/>
            </w:tcBorders>
            <w:vAlign w:val="center"/>
            <w:hideMark/>
          </w:tcPr>
          <w:p w14:paraId="59FD18DA"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p>
        </w:tc>
        <w:tc>
          <w:tcPr>
            <w:tcW w:w="5920" w:type="dxa"/>
            <w:tcBorders>
              <w:top w:val="nil"/>
              <w:left w:val="nil"/>
              <w:bottom w:val="single" w:sz="4" w:space="0" w:color="auto"/>
              <w:right w:val="single" w:sz="8" w:space="0" w:color="auto"/>
            </w:tcBorders>
            <w:shd w:val="clear" w:color="auto" w:fill="auto"/>
            <w:vAlign w:val="center"/>
            <w:hideMark/>
          </w:tcPr>
          <w:p w14:paraId="5DAF5B74"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hint="eastAsia"/>
                <w:color w:val="000000" w:themeColor="text1"/>
                <w:sz w:val="22"/>
                <w:szCs w:val="22"/>
                <w:lang w:eastAsia="zh-TW"/>
              </w:rPr>
              <w:t>全国建設労働組合総連合</w:t>
            </w:r>
          </w:p>
        </w:tc>
      </w:tr>
      <w:tr w:rsidR="00515169" w:rsidRPr="00515169" w14:paraId="60B62E5A" w14:textId="77777777" w:rsidTr="00ED5E16">
        <w:trPr>
          <w:trHeight w:val="570"/>
        </w:trPr>
        <w:tc>
          <w:tcPr>
            <w:tcW w:w="720" w:type="dxa"/>
            <w:vMerge/>
            <w:tcBorders>
              <w:top w:val="nil"/>
              <w:left w:val="single" w:sz="8" w:space="0" w:color="auto"/>
              <w:bottom w:val="single" w:sz="4" w:space="0" w:color="000000"/>
              <w:right w:val="single" w:sz="4" w:space="0" w:color="auto"/>
            </w:tcBorders>
            <w:vAlign w:val="center"/>
            <w:hideMark/>
          </w:tcPr>
          <w:p w14:paraId="5EDE0D8C"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p>
        </w:tc>
        <w:tc>
          <w:tcPr>
            <w:tcW w:w="3600" w:type="dxa"/>
            <w:vMerge/>
            <w:tcBorders>
              <w:top w:val="nil"/>
              <w:left w:val="single" w:sz="4" w:space="0" w:color="auto"/>
              <w:bottom w:val="single" w:sz="4" w:space="0" w:color="000000"/>
              <w:right w:val="single" w:sz="4" w:space="0" w:color="auto"/>
            </w:tcBorders>
            <w:vAlign w:val="center"/>
            <w:hideMark/>
          </w:tcPr>
          <w:p w14:paraId="07BAA71A"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p>
        </w:tc>
        <w:tc>
          <w:tcPr>
            <w:tcW w:w="5920" w:type="dxa"/>
            <w:tcBorders>
              <w:top w:val="nil"/>
              <w:left w:val="nil"/>
              <w:bottom w:val="single" w:sz="4" w:space="0" w:color="auto"/>
              <w:right w:val="single" w:sz="8" w:space="0" w:color="auto"/>
            </w:tcBorders>
            <w:shd w:val="clear" w:color="auto" w:fill="auto"/>
            <w:vAlign w:val="center"/>
            <w:hideMark/>
          </w:tcPr>
          <w:p w14:paraId="1EA951DC"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color w:val="000000" w:themeColor="text1"/>
                <w:sz w:val="22"/>
                <w:szCs w:val="22"/>
                <w:lang w:eastAsia="zh-TW"/>
              </w:rPr>
              <w:t>(一社)全国住宅産業地域活性化協議会</w:t>
            </w:r>
          </w:p>
        </w:tc>
      </w:tr>
      <w:tr w:rsidR="00515169" w:rsidRPr="00515169" w14:paraId="1CF4EF15" w14:textId="77777777" w:rsidTr="00ED5E16">
        <w:trPr>
          <w:trHeight w:val="570"/>
        </w:trPr>
        <w:tc>
          <w:tcPr>
            <w:tcW w:w="720" w:type="dxa"/>
            <w:vMerge/>
            <w:tcBorders>
              <w:top w:val="nil"/>
              <w:left w:val="single" w:sz="8" w:space="0" w:color="auto"/>
              <w:bottom w:val="single" w:sz="4" w:space="0" w:color="000000"/>
              <w:right w:val="single" w:sz="4" w:space="0" w:color="auto"/>
            </w:tcBorders>
            <w:vAlign w:val="center"/>
            <w:hideMark/>
          </w:tcPr>
          <w:p w14:paraId="783A0705"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p>
        </w:tc>
        <w:tc>
          <w:tcPr>
            <w:tcW w:w="3600" w:type="dxa"/>
            <w:vMerge/>
            <w:tcBorders>
              <w:top w:val="nil"/>
              <w:left w:val="single" w:sz="4" w:space="0" w:color="auto"/>
              <w:bottom w:val="single" w:sz="4" w:space="0" w:color="000000"/>
              <w:right w:val="single" w:sz="4" w:space="0" w:color="auto"/>
            </w:tcBorders>
            <w:vAlign w:val="center"/>
            <w:hideMark/>
          </w:tcPr>
          <w:p w14:paraId="652C3776"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p>
        </w:tc>
        <w:tc>
          <w:tcPr>
            <w:tcW w:w="5920" w:type="dxa"/>
            <w:tcBorders>
              <w:top w:val="nil"/>
              <w:left w:val="nil"/>
              <w:bottom w:val="single" w:sz="4" w:space="0" w:color="auto"/>
              <w:right w:val="single" w:sz="8" w:space="0" w:color="auto"/>
            </w:tcBorders>
            <w:shd w:val="clear" w:color="auto" w:fill="auto"/>
            <w:vAlign w:val="center"/>
            <w:hideMark/>
          </w:tcPr>
          <w:p w14:paraId="6C589264"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(一社)日本ツーバイフォー建築協会</w:t>
            </w:r>
          </w:p>
        </w:tc>
      </w:tr>
      <w:tr w:rsidR="00515169" w:rsidRPr="00515169" w14:paraId="1AF66962" w14:textId="77777777" w:rsidTr="001F0780">
        <w:trPr>
          <w:trHeight w:val="570"/>
        </w:trPr>
        <w:tc>
          <w:tcPr>
            <w:tcW w:w="720" w:type="dxa"/>
            <w:vMerge/>
            <w:tcBorders>
              <w:top w:val="nil"/>
              <w:left w:val="single" w:sz="8" w:space="0" w:color="auto"/>
              <w:bottom w:val="single" w:sz="4" w:space="0" w:color="auto"/>
              <w:right w:val="single" w:sz="4" w:space="0" w:color="auto"/>
            </w:tcBorders>
            <w:vAlign w:val="center"/>
            <w:hideMark/>
          </w:tcPr>
          <w:p w14:paraId="7B84A9B4"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p>
        </w:tc>
        <w:tc>
          <w:tcPr>
            <w:tcW w:w="3600" w:type="dxa"/>
            <w:vMerge/>
            <w:tcBorders>
              <w:top w:val="nil"/>
              <w:left w:val="single" w:sz="4" w:space="0" w:color="auto"/>
              <w:bottom w:val="single" w:sz="4" w:space="0" w:color="auto"/>
              <w:right w:val="single" w:sz="4" w:space="0" w:color="auto"/>
            </w:tcBorders>
            <w:vAlign w:val="center"/>
            <w:hideMark/>
          </w:tcPr>
          <w:p w14:paraId="2B6F5D9F"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p>
        </w:tc>
        <w:tc>
          <w:tcPr>
            <w:tcW w:w="5920" w:type="dxa"/>
            <w:tcBorders>
              <w:top w:val="nil"/>
              <w:left w:val="nil"/>
              <w:bottom w:val="single" w:sz="4" w:space="0" w:color="auto"/>
              <w:right w:val="single" w:sz="8" w:space="0" w:color="auto"/>
            </w:tcBorders>
            <w:shd w:val="clear" w:color="auto" w:fill="auto"/>
            <w:vAlign w:val="center"/>
            <w:hideMark/>
          </w:tcPr>
          <w:p w14:paraId="6A6760B8"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color w:val="000000" w:themeColor="text1"/>
                <w:sz w:val="22"/>
                <w:szCs w:val="22"/>
                <w:lang w:eastAsia="zh-TW"/>
              </w:rPr>
              <w:t>(一社)日本木造住宅産業協会</w:t>
            </w:r>
          </w:p>
        </w:tc>
      </w:tr>
      <w:tr w:rsidR="00515169" w:rsidRPr="00515169" w14:paraId="7C4588F7" w14:textId="77777777" w:rsidTr="001F0780">
        <w:trPr>
          <w:trHeight w:val="570"/>
        </w:trPr>
        <w:tc>
          <w:tcPr>
            <w:tcW w:w="720" w:type="dxa"/>
            <w:vMerge/>
            <w:tcBorders>
              <w:top w:val="single" w:sz="4" w:space="0" w:color="auto"/>
              <w:left w:val="single" w:sz="8" w:space="0" w:color="auto"/>
              <w:bottom w:val="single" w:sz="4" w:space="0" w:color="000000"/>
              <w:right w:val="single" w:sz="4" w:space="0" w:color="auto"/>
            </w:tcBorders>
            <w:vAlign w:val="center"/>
            <w:hideMark/>
          </w:tcPr>
          <w:p w14:paraId="7A3595B6"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p>
        </w:tc>
        <w:tc>
          <w:tcPr>
            <w:tcW w:w="3600" w:type="dxa"/>
            <w:vMerge/>
            <w:tcBorders>
              <w:top w:val="single" w:sz="4" w:space="0" w:color="auto"/>
              <w:left w:val="single" w:sz="4" w:space="0" w:color="auto"/>
              <w:bottom w:val="single" w:sz="4" w:space="0" w:color="000000"/>
              <w:right w:val="single" w:sz="4" w:space="0" w:color="auto"/>
            </w:tcBorders>
            <w:vAlign w:val="center"/>
            <w:hideMark/>
          </w:tcPr>
          <w:p w14:paraId="74BD6166"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p>
        </w:tc>
        <w:tc>
          <w:tcPr>
            <w:tcW w:w="5920" w:type="dxa"/>
            <w:tcBorders>
              <w:top w:val="single" w:sz="4" w:space="0" w:color="auto"/>
              <w:left w:val="nil"/>
              <w:bottom w:val="single" w:sz="4" w:space="0" w:color="auto"/>
              <w:right w:val="single" w:sz="8" w:space="0" w:color="auto"/>
            </w:tcBorders>
            <w:shd w:val="clear" w:color="auto" w:fill="auto"/>
            <w:vAlign w:val="center"/>
            <w:hideMark/>
          </w:tcPr>
          <w:p w14:paraId="204E70AE"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(一社)日本ログハウス協会</w:t>
            </w:r>
          </w:p>
        </w:tc>
      </w:tr>
      <w:tr w:rsidR="00515169" w:rsidRPr="00515169" w14:paraId="63A51E33" w14:textId="77777777" w:rsidTr="00ED5E16">
        <w:trPr>
          <w:trHeight w:val="570"/>
        </w:trPr>
        <w:tc>
          <w:tcPr>
            <w:tcW w:w="720" w:type="dxa"/>
            <w:vMerge/>
            <w:tcBorders>
              <w:top w:val="nil"/>
              <w:left w:val="single" w:sz="8" w:space="0" w:color="auto"/>
              <w:bottom w:val="single" w:sz="4" w:space="0" w:color="000000"/>
              <w:right w:val="single" w:sz="4" w:space="0" w:color="auto"/>
            </w:tcBorders>
            <w:vAlign w:val="center"/>
            <w:hideMark/>
          </w:tcPr>
          <w:p w14:paraId="12A4700F"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p>
        </w:tc>
        <w:tc>
          <w:tcPr>
            <w:tcW w:w="3600" w:type="dxa"/>
            <w:vMerge/>
            <w:tcBorders>
              <w:top w:val="nil"/>
              <w:left w:val="single" w:sz="4" w:space="0" w:color="auto"/>
              <w:bottom w:val="single" w:sz="4" w:space="0" w:color="000000"/>
              <w:right w:val="single" w:sz="4" w:space="0" w:color="auto"/>
            </w:tcBorders>
            <w:vAlign w:val="center"/>
            <w:hideMark/>
          </w:tcPr>
          <w:p w14:paraId="496B9A88"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p>
        </w:tc>
        <w:tc>
          <w:tcPr>
            <w:tcW w:w="5920" w:type="dxa"/>
            <w:tcBorders>
              <w:top w:val="nil"/>
              <w:left w:val="nil"/>
              <w:bottom w:val="single" w:sz="4" w:space="0" w:color="auto"/>
              <w:right w:val="single" w:sz="8" w:space="0" w:color="auto"/>
            </w:tcBorders>
            <w:shd w:val="clear" w:color="auto" w:fill="auto"/>
            <w:vAlign w:val="center"/>
            <w:hideMark/>
          </w:tcPr>
          <w:p w14:paraId="40143E41"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(一社)プレハブ建築協会</w:t>
            </w:r>
          </w:p>
        </w:tc>
      </w:tr>
      <w:tr w:rsidR="00515169" w:rsidRPr="00515169" w14:paraId="73C37017" w14:textId="77777777" w:rsidTr="00ED5E16">
        <w:trPr>
          <w:trHeight w:val="570"/>
        </w:trPr>
        <w:tc>
          <w:tcPr>
            <w:tcW w:w="720" w:type="dxa"/>
            <w:vMerge w:val="restart"/>
            <w:tcBorders>
              <w:top w:val="nil"/>
              <w:left w:val="single" w:sz="8" w:space="0" w:color="auto"/>
              <w:bottom w:val="single" w:sz="4" w:space="0" w:color="auto"/>
              <w:right w:val="single" w:sz="4" w:space="0" w:color="auto"/>
            </w:tcBorders>
            <w:shd w:val="clear" w:color="auto" w:fill="auto"/>
            <w:vAlign w:val="center"/>
            <w:hideMark/>
          </w:tcPr>
          <w:p w14:paraId="50847B85"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33</w:t>
            </w:r>
          </w:p>
        </w:tc>
        <w:tc>
          <w:tcPr>
            <w:tcW w:w="3600" w:type="dxa"/>
            <w:vMerge w:val="restart"/>
            <w:tcBorders>
              <w:top w:val="nil"/>
              <w:left w:val="single" w:sz="4" w:space="0" w:color="auto"/>
              <w:bottom w:val="single" w:sz="4" w:space="0" w:color="000000"/>
              <w:right w:val="single" w:sz="4" w:space="0" w:color="auto"/>
            </w:tcBorders>
            <w:shd w:val="clear" w:color="auto" w:fill="auto"/>
            <w:vAlign w:val="center"/>
            <w:hideMark/>
          </w:tcPr>
          <w:p w14:paraId="058373DD"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hint="eastAsia"/>
                <w:color w:val="000000" w:themeColor="text1"/>
                <w:sz w:val="22"/>
                <w:szCs w:val="22"/>
                <w:lang w:eastAsia="zh-TW"/>
              </w:rPr>
              <w:t>登録硝子工事基幹技能者</w:t>
            </w:r>
          </w:p>
        </w:tc>
        <w:tc>
          <w:tcPr>
            <w:tcW w:w="5920" w:type="dxa"/>
            <w:tcBorders>
              <w:top w:val="nil"/>
              <w:left w:val="nil"/>
              <w:bottom w:val="single" w:sz="4" w:space="0" w:color="auto"/>
              <w:right w:val="single" w:sz="8" w:space="0" w:color="auto"/>
            </w:tcBorders>
            <w:shd w:val="clear" w:color="auto" w:fill="auto"/>
            <w:vAlign w:val="center"/>
            <w:hideMark/>
          </w:tcPr>
          <w:p w14:paraId="1F0090E5"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hint="eastAsia"/>
                <w:color w:val="000000" w:themeColor="text1"/>
                <w:sz w:val="22"/>
                <w:szCs w:val="22"/>
                <w:lang w:eastAsia="zh-TW"/>
              </w:rPr>
              <w:t>全国板硝子工事協同組合連合会</w:t>
            </w:r>
          </w:p>
        </w:tc>
      </w:tr>
      <w:tr w:rsidR="00515169" w:rsidRPr="00515169" w14:paraId="26B1245C" w14:textId="77777777" w:rsidTr="00ED5E16">
        <w:trPr>
          <w:trHeight w:val="570"/>
        </w:trPr>
        <w:tc>
          <w:tcPr>
            <w:tcW w:w="720" w:type="dxa"/>
            <w:vMerge/>
            <w:tcBorders>
              <w:top w:val="nil"/>
              <w:left w:val="single" w:sz="8" w:space="0" w:color="auto"/>
              <w:bottom w:val="single" w:sz="4" w:space="0" w:color="auto"/>
              <w:right w:val="single" w:sz="4" w:space="0" w:color="auto"/>
            </w:tcBorders>
            <w:vAlign w:val="center"/>
            <w:hideMark/>
          </w:tcPr>
          <w:p w14:paraId="2BB00676"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p>
        </w:tc>
        <w:tc>
          <w:tcPr>
            <w:tcW w:w="3600" w:type="dxa"/>
            <w:vMerge/>
            <w:tcBorders>
              <w:top w:val="nil"/>
              <w:left w:val="single" w:sz="4" w:space="0" w:color="auto"/>
              <w:bottom w:val="single" w:sz="4" w:space="0" w:color="000000"/>
              <w:right w:val="single" w:sz="4" w:space="0" w:color="auto"/>
            </w:tcBorders>
            <w:vAlign w:val="center"/>
            <w:hideMark/>
          </w:tcPr>
          <w:p w14:paraId="1AF4AA1F"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p>
        </w:tc>
        <w:tc>
          <w:tcPr>
            <w:tcW w:w="5920" w:type="dxa"/>
            <w:tcBorders>
              <w:top w:val="nil"/>
              <w:left w:val="nil"/>
              <w:bottom w:val="single" w:sz="4" w:space="0" w:color="auto"/>
              <w:right w:val="single" w:sz="8" w:space="0" w:color="auto"/>
            </w:tcBorders>
            <w:shd w:val="clear" w:color="auto" w:fill="auto"/>
            <w:vAlign w:val="center"/>
            <w:hideMark/>
          </w:tcPr>
          <w:p w14:paraId="372F2527"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hint="eastAsia"/>
                <w:color w:val="000000" w:themeColor="text1"/>
                <w:sz w:val="22"/>
                <w:szCs w:val="22"/>
                <w:lang w:eastAsia="zh-TW"/>
              </w:rPr>
              <w:t>全国板硝子商工協同組合連合会</w:t>
            </w:r>
          </w:p>
        </w:tc>
      </w:tr>
      <w:tr w:rsidR="00515169" w:rsidRPr="00515169" w14:paraId="0499B5D9" w14:textId="77777777" w:rsidTr="00ED5E16">
        <w:trPr>
          <w:trHeight w:val="570"/>
        </w:trPr>
        <w:tc>
          <w:tcPr>
            <w:tcW w:w="720" w:type="dxa"/>
            <w:tcBorders>
              <w:top w:val="nil"/>
              <w:left w:val="single" w:sz="8" w:space="0" w:color="auto"/>
              <w:bottom w:val="nil"/>
              <w:right w:val="single" w:sz="4" w:space="0" w:color="auto"/>
            </w:tcBorders>
            <w:shd w:val="clear" w:color="auto" w:fill="auto"/>
            <w:vAlign w:val="center"/>
            <w:hideMark/>
          </w:tcPr>
          <w:p w14:paraId="74CC9311"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34</w:t>
            </w:r>
          </w:p>
        </w:tc>
        <w:tc>
          <w:tcPr>
            <w:tcW w:w="3600" w:type="dxa"/>
            <w:tcBorders>
              <w:top w:val="nil"/>
              <w:left w:val="nil"/>
              <w:bottom w:val="nil"/>
              <w:right w:val="single" w:sz="4" w:space="0" w:color="auto"/>
            </w:tcBorders>
            <w:shd w:val="clear" w:color="auto" w:fill="auto"/>
            <w:vAlign w:val="center"/>
            <w:hideMark/>
          </w:tcPr>
          <w:p w14:paraId="6732F579"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hint="eastAsia"/>
                <w:color w:val="000000" w:themeColor="text1"/>
                <w:sz w:val="22"/>
                <w:szCs w:val="22"/>
                <w:lang w:eastAsia="zh-TW"/>
              </w:rPr>
              <w:t>登録ＡＬＣ基幹技能者</w:t>
            </w:r>
          </w:p>
        </w:tc>
        <w:tc>
          <w:tcPr>
            <w:tcW w:w="5920" w:type="dxa"/>
            <w:tcBorders>
              <w:top w:val="nil"/>
              <w:left w:val="nil"/>
              <w:bottom w:val="nil"/>
              <w:right w:val="single" w:sz="8" w:space="0" w:color="auto"/>
            </w:tcBorders>
            <w:shd w:val="clear" w:color="auto" w:fill="auto"/>
            <w:vAlign w:val="center"/>
            <w:hideMark/>
          </w:tcPr>
          <w:p w14:paraId="29001E5E"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(一社)ＡＬＣ協会</w:t>
            </w:r>
          </w:p>
        </w:tc>
      </w:tr>
      <w:tr w:rsidR="00515169" w:rsidRPr="00515169" w14:paraId="219BE3F4" w14:textId="77777777" w:rsidTr="00653891">
        <w:trPr>
          <w:trHeight w:val="570"/>
        </w:trPr>
        <w:tc>
          <w:tcPr>
            <w:tcW w:w="720" w:type="dxa"/>
            <w:tcBorders>
              <w:top w:val="single" w:sz="4" w:space="0" w:color="auto"/>
              <w:left w:val="single" w:sz="8" w:space="0" w:color="auto"/>
              <w:bottom w:val="single" w:sz="4" w:space="0" w:color="auto"/>
              <w:right w:val="nil"/>
            </w:tcBorders>
            <w:shd w:val="clear" w:color="auto" w:fill="auto"/>
            <w:vAlign w:val="center"/>
            <w:hideMark/>
          </w:tcPr>
          <w:p w14:paraId="17E1F411" w14:textId="77777777" w:rsidR="00ED5E16" w:rsidRPr="00515169" w:rsidRDefault="00ED5E16"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35</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CE66C" w14:textId="77777777" w:rsidR="00ED5E16" w:rsidRPr="00515169" w:rsidRDefault="00ED5E16"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登録土工基幹技能者</w:t>
            </w:r>
          </w:p>
        </w:tc>
        <w:tc>
          <w:tcPr>
            <w:tcW w:w="5920" w:type="dxa"/>
            <w:tcBorders>
              <w:top w:val="single" w:sz="4" w:space="0" w:color="auto"/>
              <w:left w:val="nil"/>
              <w:bottom w:val="single" w:sz="4" w:space="0" w:color="auto"/>
              <w:right w:val="single" w:sz="8" w:space="0" w:color="auto"/>
            </w:tcBorders>
            <w:shd w:val="clear" w:color="auto" w:fill="auto"/>
            <w:vAlign w:val="center"/>
            <w:hideMark/>
          </w:tcPr>
          <w:p w14:paraId="5100AA8E" w14:textId="77777777" w:rsidR="00ED5E16" w:rsidRPr="00515169" w:rsidRDefault="00ED5E16"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color w:val="000000" w:themeColor="text1"/>
                <w:sz w:val="22"/>
                <w:szCs w:val="22"/>
                <w:lang w:eastAsia="zh-TW"/>
              </w:rPr>
              <w:t>(一社)日本機械土工協会</w:t>
            </w:r>
          </w:p>
        </w:tc>
      </w:tr>
      <w:tr w:rsidR="00515169" w:rsidRPr="00515169" w14:paraId="56AF84F7" w14:textId="77777777" w:rsidTr="00653891">
        <w:trPr>
          <w:trHeight w:val="570"/>
        </w:trPr>
        <w:tc>
          <w:tcPr>
            <w:tcW w:w="720" w:type="dxa"/>
            <w:tcBorders>
              <w:top w:val="single" w:sz="4" w:space="0" w:color="auto"/>
              <w:left w:val="single" w:sz="8" w:space="0" w:color="auto"/>
              <w:bottom w:val="single" w:sz="4" w:space="0" w:color="auto"/>
              <w:right w:val="nil"/>
            </w:tcBorders>
            <w:shd w:val="clear" w:color="auto" w:fill="auto"/>
            <w:vAlign w:val="center"/>
          </w:tcPr>
          <w:p w14:paraId="6F30E2D8" w14:textId="01F5AFD1" w:rsidR="00212D8D" w:rsidRPr="00515169" w:rsidRDefault="00212D8D"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36</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417B5F32" w14:textId="2D133E3B" w:rsidR="00212D8D" w:rsidRPr="00515169" w:rsidRDefault="00212D8D"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登録ウレタン断熱基幹技能者</w:t>
            </w:r>
          </w:p>
        </w:tc>
        <w:tc>
          <w:tcPr>
            <w:tcW w:w="5920" w:type="dxa"/>
            <w:tcBorders>
              <w:top w:val="single" w:sz="4" w:space="0" w:color="auto"/>
              <w:left w:val="nil"/>
              <w:bottom w:val="single" w:sz="4" w:space="0" w:color="auto"/>
              <w:right w:val="single" w:sz="8" w:space="0" w:color="auto"/>
            </w:tcBorders>
            <w:shd w:val="clear" w:color="auto" w:fill="auto"/>
            <w:vAlign w:val="center"/>
          </w:tcPr>
          <w:p w14:paraId="34FFDC34" w14:textId="659FEBF5" w:rsidR="00212D8D" w:rsidRPr="00515169" w:rsidRDefault="00560F11"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(一社)</w:t>
            </w:r>
            <w:r w:rsidR="00212D8D" w:rsidRPr="00515169">
              <w:rPr>
                <w:rFonts w:ascii="ＭＳ 明朝" w:hAnsi="ＭＳ 明朝" w:cs="ＭＳ Ｐゴシック" w:hint="eastAsia"/>
                <w:color w:val="000000" w:themeColor="text1"/>
                <w:sz w:val="22"/>
                <w:szCs w:val="22"/>
              </w:rPr>
              <w:t>日本ウレタン断熱協会</w:t>
            </w:r>
          </w:p>
        </w:tc>
      </w:tr>
      <w:tr w:rsidR="00515169" w:rsidRPr="00515169" w14:paraId="6375AB6D" w14:textId="77777777" w:rsidTr="00653891">
        <w:trPr>
          <w:trHeight w:val="570"/>
        </w:trPr>
        <w:tc>
          <w:tcPr>
            <w:tcW w:w="720" w:type="dxa"/>
            <w:tcBorders>
              <w:top w:val="single" w:sz="4" w:space="0" w:color="auto"/>
              <w:left w:val="single" w:sz="8" w:space="0" w:color="auto"/>
              <w:bottom w:val="single" w:sz="4" w:space="0" w:color="auto"/>
              <w:right w:val="nil"/>
            </w:tcBorders>
            <w:shd w:val="clear" w:color="auto" w:fill="auto"/>
            <w:vAlign w:val="center"/>
          </w:tcPr>
          <w:p w14:paraId="23043589" w14:textId="30E90FD1" w:rsidR="00212D8D" w:rsidRPr="00515169" w:rsidRDefault="00212D8D"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37</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73868323" w14:textId="12C76A99" w:rsidR="00212D8D" w:rsidRPr="00515169" w:rsidRDefault="00212D8D"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登録発破・破砕基幹技能者</w:t>
            </w:r>
          </w:p>
        </w:tc>
        <w:tc>
          <w:tcPr>
            <w:tcW w:w="5920" w:type="dxa"/>
            <w:tcBorders>
              <w:top w:val="single" w:sz="4" w:space="0" w:color="auto"/>
              <w:left w:val="nil"/>
              <w:bottom w:val="single" w:sz="4" w:space="0" w:color="auto"/>
              <w:right w:val="single" w:sz="8" w:space="0" w:color="auto"/>
            </w:tcBorders>
            <w:shd w:val="clear" w:color="auto" w:fill="auto"/>
            <w:vAlign w:val="center"/>
          </w:tcPr>
          <w:p w14:paraId="0A61C2AA" w14:textId="2894C781" w:rsidR="00212D8D" w:rsidRPr="00515169" w:rsidRDefault="00560F11"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(一社)</w:t>
            </w:r>
            <w:r w:rsidR="00212D8D" w:rsidRPr="00515169">
              <w:rPr>
                <w:rFonts w:ascii="ＭＳ 明朝" w:hAnsi="ＭＳ 明朝" w:cs="ＭＳ Ｐゴシック" w:hint="eastAsia"/>
                <w:color w:val="000000" w:themeColor="text1"/>
                <w:sz w:val="22"/>
                <w:szCs w:val="22"/>
              </w:rPr>
              <w:t>日本発破・破砕協会</w:t>
            </w:r>
          </w:p>
        </w:tc>
      </w:tr>
      <w:tr w:rsidR="00515169" w:rsidRPr="00515169" w14:paraId="685E7618" w14:textId="77777777" w:rsidTr="00653891">
        <w:trPr>
          <w:trHeight w:val="570"/>
        </w:trPr>
        <w:tc>
          <w:tcPr>
            <w:tcW w:w="720" w:type="dxa"/>
            <w:tcBorders>
              <w:top w:val="single" w:sz="4" w:space="0" w:color="auto"/>
              <w:left w:val="single" w:sz="8" w:space="0" w:color="auto"/>
              <w:bottom w:val="single" w:sz="4" w:space="0" w:color="auto"/>
              <w:right w:val="nil"/>
            </w:tcBorders>
            <w:shd w:val="clear" w:color="auto" w:fill="auto"/>
            <w:vAlign w:val="center"/>
          </w:tcPr>
          <w:p w14:paraId="03E499C5" w14:textId="395A781C" w:rsidR="00212D8D" w:rsidRPr="00515169" w:rsidRDefault="00212D8D" w:rsidP="00ED5E16">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38</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73EBC785" w14:textId="55D38EF6" w:rsidR="00212D8D" w:rsidRPr="00515169" w:rsidRDefault="00212D8D" w:rsidP="00ED5E16">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hint="eastAsia"/>
                <w:color w:val="000000" w:themeColor="text1"/>
                <w:sz w:val="22"/>
                <w:szCs w:val="22"/>
                <w:lang w:eastAsia="zh-TW"/>
              </w:rPr>
              <w:t>登録建築測量基幹技能者</w:t>
            </w:r>
          </w:p>
        </w:tc>
        <w:tc>
          <w:tcPr>
            <w:tcW w:w="5920" w:type="dxa"/>
            <w:tcBorders>
              <w:top w:val="single" w:sz="4" w:space="0" w:color="auto"/>
              <w:left w:val="nil"/>
              <w:bottom w:val="single" w:sz="4" w:space="0" w:color="auto"/>
              <w:right w:val="single" w:sz="8" w:space="0" w:color="auto"/>
            </w:tcBorders>
            <w:shd w:val="clear" w:color="auto" w:fill="auto"/>
            <w:vAlign w:val="center"/>
          </w:tcPr>
          <w:p w14:paraId="375238EC" w14:textId="70388CA6" w:rsidR="00212D8D" w:rsidRPr="00515169" w:rsidRDefault="00560F11" w:rsidP="00ED5E16">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color w:val="000000" w:themeColor="text1"/>
                <w:sz w:val="22"/>
                <w:szCs w:val="22"/>
                <w:lang w:eastAsia="zh-TW"/>
              </w:rPr>
              <w:t>(一社)</w:t>
            </w:r>
            <w:r w:rsidR="00212D8D" w:rsidRPr="00515169">
              <w:rPr>
                <w:rFonts w:ascii="ＭＳ 明朝" w:hAnsi="ＭＳ 明朝" w:cs="ＭＳ Ｐゴシック" w:hint="eastAsia"/>
                <w:color w:val="000000" w:themeColor="text1"/>
                <w:sz w:val="22"/>
                <w:szCs w:val="22"/>
                <w:lang w:eastAsia="zh-TW"/>
              </w:rPr>
              <w:t>全国建築測量協会</w:t>
            </w:r>
          </w:p>
        </w:tc>
      </w:tr>
      <w:tr w:rsidR="00515169" w:rsidRPr="00515169" w14:paraId="7CA5D539" w14:textId="77777777" w:rsidTr="00ED5E16">
        <w:trPr>
          <w:trHeight w:val="570"/>
        </w:trPr>
        <w:tc>
          <w:tcPr>
            <w:tcW w:w="720" w:type="dxa"/>
            <w:tcBorders>
              <w:top w:val="single" w:sz="4" w:space="0" w:color="auto"/>
              <w:left w:val="single" w:sz="8" w:space="0" w:color="auto"/>
              <w:bottom w:val="single" w:sz="8" w:space="0" w:color="auto"/>
              <w:right w:val="nil"/>
            </w:tcBorders>
            <w:shd w:val="clear" w:color="auto" w:fill="auto"/>
            <w:vAlign w:val="center"/>
          </w:tcPr>
          <w:p w14:paraId="412CC18E" w14:textId="1C319994" w:rsidR="00095FEC" w:rsidRPr="00515169" w:rsidRDefault="00095FEC" w:rsidP="00095FEC">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color w:val="000000" w:themeColor="text1"/>
                <w:sz w:val="22"/>
                <w:szCs w:val="22"/>
              </w:rPr>
              <w:t>39</w:t>
            </w:r>
          </w:p>
        </w:tc>
        <w:tc>
          <w:tcPr>
            <w:tcW w:w="3600" w:type="dxa"/>
            <w:tcBorders>
              <w:top w:val="single" w:sz="4" w:space="0" w:color="auto"/>
              <w:left w:val="single" w:sz="4" w:space="0" w:color="auto"/>
              <w:bottom w:val="single" w:sz="8" w:space="0" w:color="auto"/>
              <w:right w:val="single" w:sz="4" w:space="0" w:color="auto"/>
            </w:tcBorders>
            <w:shd w:val="clear" w:color="auto" w:fill="auto"/>
            <w:vAlign w:val="center"/>
          </w:tcPr>
          <w:p w14:paraId="6D0A2CD0" w14:textId="5D891F17" w:rsidR="00095FEC" w:rsidRPr="00515169" w:rsidRDefault="00095FEC" w:rsidP="00095FEC">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登録解体</w:t>
            </w:r>
            <w:r w:rsidR="00003650">
              <w:rPr>
                <w:rFonts w:ascii="ＭＳ 明朝" w:hAnsi="ＭＳ 明朝" w:cs="ＭＳ Ｐゴシック" w:hint="eastAsia"/>
                <w:color w:val="000000" w:themeColor="text1"/>
                <w:sz w:val="22"/>
                <w:szCs w:val="22"/>
              </w:rPr>
              <w:t>基幹</w:t>
            </w:r>
            <w:r w:rsidRPr="00515169">
              <w:rPr>
                <w:rFonts w:ascii="ＭＳ 明朝" w:hAnsi="ＭＳ 明朝" w:cs="ＭＳ Ｐゴシック" w:hint="eastAsia"/>
                <w:color w:val="000000" w:themeColor="text1"/>
                <w:sz w:val="22"/>
                <w:szCs w:val="22"/>
              </w:rPr>
              <w:t>技能者</w:t>
            </w:r>
          </w:p>
        </w:tc>
        <w:tc>
          <w:tcPr>
            <w:tcW w:w="5920" w:type="dxa"/>
            <w:tcBorders>
              <w:top w:val="single" w:sz="4" w:space="0" w:color="auto"/>
              <w:left w:val="nil"/>
              <w:bottom w:val="single" w:sz="8" w:space="0" w:color="auto"/>
              <w:right w:val="single" w:sz="8" w:space="0" w:color="auto"/>
            </w:tcBorders>
            <w:shd w:val="clear" w:color="auto" w:fill="auto"/>
            <w:vAlign w:val="center"/>
          </w:tcPr>
          <w:p w14:paraId="3A662BA9" w14:textId="0D052F14" w:rsidR="00095FEC" w:rsidRPr="00515169" w:rsidRDefault="00095FEC" w:rsidP="00095FEC">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lang w:eastAsia="zh-CN"/>
              </w:rPr>
            </w:pPr>
            <w:r w:rsidRPr="00515169">
              <w:rPr>
                <w:rFonts w:ascii="ＭＳ 明朝" w:hAnsi="ＭＳ 明朝" w:cs="ＭＳ Ｐゴシック"/>
                <w:color w:val="000000" w:themeColor="text1"/>
                <w:sz w:val="22"/>
                <w:szCs w:val="22"/>
                <w:lang w:eastAsia="zh-CN"/>
              </w:rPr>
              <w:t>(公社)全国解体工事業団体連合会</w:t>
            </w:r>
          </w:p>
        </w:tc>
      </w:tr>
      <w:tr w:rsidR="00515169" w:rsidRPr="00515169" w14:paraId="4F7B9016" w14:textId="77777777" w:rsidTr="00BF6A19">
        <w:trPr>
          <w:trHeight w:val="570"/>
        </w:trPr>
        <w:tc>
          <w:tcPr>
            <w:tcW w:w="720" w:type="dxa"/>
            <w:tcBorders>
              <w:top w:val="single" w:sz="4" w:space="0" w:color="auto"/>
              <w:left w:val="single" w:sz="8" w:space="0" w:color="auto"/>
              <w:bottom w:val="single" w:sz="8" w:space="0" w:color="auto"/>
              <w:right w:val="nil"/>
            </w:tcBorders>
            <w:shd w:val="clear" w:color="auto" w:fill="auto"/>
            <w:vAlign w:val="center"/>
          </w:tcPr>
          <w:p w14:paraId="01B98C76" w14:textId="77777777" w:rsidR="00BF6A19" w:rsidRPr="00515169" w:rsidRDefault="00BF6A19" w:rsidP="00970307">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40</w:t>
            </w:r>
          </w:p>
        </w:tc>
        <w:tc>
          <w:tcPr>
            <w:tcW w:w="3600" w:type="dxa"/>
            <w:tcBorders>
              <w:top w:val="single" w:sz="4" w:space="0" w:color="auto"/>
              <w:left w:val="single" w:sz="4" w:space="0" w:color="auto"/>
              <w:bottom w:val="single" w:sz="8" w:space="0" w:color="auto"/>
              <w:right w:val="single" w:sz="4" w:space="0" w:color="auto"/>
            </w:tcBorders>
            <w:shd w:val="clear" w:color="auto" w:fill="auto"/>
            <w:vAlign w:val="center"/>
          </w:tcPr>
          <w:p w14:paraId="464E4CA7" w14:textId="77777777" w:rsidR="00BF6A19" w:rsidRPr="00515169" w:rsidRDefault="00BF6A19" w:rsidP="00970307">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hint="eastAsia"/>
                <w:color w:val="000000" w:themeColor="text1"/>
                <w:sz w:val="22"/>
                <w:szCs w:val="22"/>
                <w:lang w:eastAsia="zh-TW"/>
              </w:rPr>
              <w:t>登録圧入工基幹技能者</w:t>
            </w:r>
          </w:p>
        </w:tc>
        <w:tc>
          <w:tcPr>
            <w:tcW w:w="5920" w:type="dxa"/>
            <w:tcBorders>
              <w:top w:val="single" w:sz="4" w:space="0" w:color="auto"/>
              <w:left w:val="nil"/>
              <w:bottom w:val="single" w:sz="8" w:space="0" w:color="auto"/>
              <w:right w:val="single" w:sz="8" w:space="0" w:color="auto"/>
            </w:tcBorders>
            <w:shd w:val="clear" w:color="auto" w:fill="auto"/>
            <w:vAlign w:val="center"/>
          </w:tcPr>
          <w:p w14:paraId="44DF8EF1" w14:textId="77777777" w:rsidR="00BF6A19" w:rsidRPr="00515169" w:rsidRDefault="00BF6A19" w:rsidP="00970307">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(一社)全国圧入協会</w:t>
            </w:r>
          </w:p>
        </w:tc>
      </w:tr>
      <w:tr w:rsidR="00515169" w:rsidRPr="00515169" w14:paraId="6734429F" w14:textId="77777777" w:rsidTr="00BF6A19">
        <w:trPr>
          <w:trHeight w:val="570"/>
        </w:trPr>
        <w:tc>
          <w:tcPr>
            <w:tcW w:w="720" w:type="dxa"/>
            <w:tcBorders>
              <w:top w:val="single" w:sz="4" w:space="0" w:color="auto"/>
              <w:left w:val="single" w:sz="8" w:space="0" w:color="auto"/>
              <w:bottom w:val="single" w:sz="8" w:space="0" w:color="auto"/>
              <w:right w:val="nil"/>
            </w:tcBorders>
            <w:shd w:val="clear" w:color="auto" w:fill="auto"/>
            <w:vAlign w:val="center"/>
          </w:tcPr>
          <w:p w14:paraId="52538258" w14:textId="77777777" w:rsidR="00BF6A19" w:rsidRPr="00515169" w:rsidRDefault="00BF6A19" w:rsidP="00970307">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41</w:t>
            </w:r>
          </w:p>
        </w:tc>
        <w:tc>
          <w:tcPr>
            <w:tcW w:w="3600" w:type="dxa"/>
            <w:tcBorders>
              <w:top w:val="single" w:sz="4" w:space="0" w:color="auto"/>
              <w:left w:val="single" w:sz="4" w:space="0" w:color="auto"/>
              <w:bottom w:val="single" w:sz="8" w:space="0" w:color="auto"/>
              <w:right w:val="single" w:sz="4" w:space="0" w:color="auto"/>
            </w:tcBorders>
            <w:shd w:val="clear" w:color="auto" w:fill="auto"/>
            <w:vAlign w:val="center"/>
          </w:tcPr>
          <w:p w14:paraId="68BC4873" w14:textId="77777777" w:rsidR="00BF6A19" w:rsidRPr="00515169" w:rsidRDefault="00BF6A19" w:rsidP="00970307">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hint="eastAsia"/>
                <w:color w:val="000000" w:themeColor="text1"/>
                <w:sz w:val="22"/>
                <w:szCs w:val="22"/>
                <w:lang w:eastAsia="zh-TW"/>
              </w:rPr>
              <w:t>登録送電線工事基幹技能者</w:t>
            </w:r>
          </w:p>
        </w:tc>
        <w:tc>
          <w:tcPr>
            <w:tcW w:w="5920" w:type="dxa"/>
            <w:tcBorders>
              <w:top w:val="single" w:sz="4" w:space="0" w:color="auto"/>
              <w:left w:val="nil"/>
              <w:bottom w:val="single" w:sz="8" w:space="0" w:color="auto"/>
              <w:right w:val="single" w:sz="8" w:space="0" w:color="auto"/>
            </w:tcBorders>
            <w:shd w:val="clear" w:color="auto" w:fill="auto"/>
            <w:vAlign w:val="center"/>
          </w:tcPr>
          <w:p w14:paraId="1A3465DB" w14:textId="77777777" w:rsidR="00BF6A19" w:rsidRPr="00515169" w:rsidRDefault="00BF6A19" w:rsidP="00970307">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lang w:eastAsia="zh-TW"/>
              </w:rPr>
            </w:pPr>
            <w:r w:rsidRPr="00515169">
              <w:rPr>
                <w:rFonts w:ascii="ＭＳ 明朝" w:hAnsi="ＭＳ 明朝" w:cs="ＭＳ Ｐゴシック" w:hint="eastAsia"/>
                <w:color w:val="000000" w:themeColor="text1"/>
                <w:sz w:val="22"/>
                <w:szCs w:val="22"/>
                <w:lang w:eastAsia="zh-TW"/>
              </w:rPr>
              <w:t>(一社)送電線建設技術研究会</w:t>
            </w:r>
          </w:p>
        </w:tc>
      </w:tr>
      <w:tr w:rsidR="00BF6A19" w:rsidRPr="00515169" w14:paraId="5ADF6109" w14:textId="77777777" w:rsidTr="00B14A41">
        <w:trPr>
          <w:trHeight w:val="570"/>
        </w:trPr>
        <w:tc>
          <w:tcPr>
            <w:tcW w:w="720" w:type="dxa"/>
            <w:tcBorders>
              <w:top w:val="single" w:sz="4" w:space="0" w:color="auto"/>
              <w:left w:val="single" w:sz="8" w:space="0" w:color="auto"/>
              <w:bottom w:val="single" w:sz="4" w:space="0" w:color="auto"/>
              <w:right w:val="nil"/>
            </w:tcBorders>
            <w:shd w:val="clear" w:color="auto" w:fill="auto"/>
            <w:vAlign w:val="center"/>
          </w:tcPr>
          <w:p w14:paraId="5AECB337" w14:textId="77777777" w:rsidR="00BF6A19" w:rsidRPr="00515169" w:rsidRDefault="00BF6A19" w:rsidP="00970307">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42</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45A41C92" w14:textId="77777777" w:rsidR="00BF6A19" w:rsidRPr="00515169" w:rsidRDefault="00BF6A19" w:rsidP="00970307">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登録さく井基幹技能者</w:t>
            </w:r>
          </w:p>
        </w:tc>
        <w:tc>
          <w:tcPr>
            <w:tcW w:w="5920" w:type="dxa"/>
            <w:tcBorders>
              <w:top w:val="single" w:sz="4" w:space="0" w:color="auto"/>
              <w:left w:val="nil"/>
              <w:bottom w:val="single" w:sz="4" w:space="0" w:color="auto"/>
              <w:right w:val="single" w:sz="8" w:space="0" w:color="auto"/>
            </w:tcBorders>
            <w:shd w:val="clear" w:color="auto" w:fill="auto"/>
            <w:vAlign w:val="center"/>
          </w:tcPr>
          <w:p w14:paraId="43E8F3D7" w14:textId="77777777" w:rsidR="00BF6A19" w:rsidRPr="00515169" w:rsidRDefault="00BF6A19" w:rsidP="00970307">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rPr>
            </w:pPr>
            <w:r w:rsidRPr="00515169">
              <w:rPr>
                <w:rFonts w:ascii="ＭＳ 明朝" w:hAnsi="ＭＳ 明朝" w:cs="ＭＳ Ｐゴシック" w:hint="eastAsia"/>
                <w:color w:val="000000" w:themeColor="text1"/>
                <w:sz w:val="22"/>
                <w:szCs w:val="22"/>
              </w:rPr>
              <w:t>(一社)全国さく井協会</w:t>
            </w:r>
          </w:p>
        </w:tc>
      </w:tr>
      <w:tr w:rsidR="00B14A41" w:rsidRPr="00515169" w14:paraId="22F2AC0F" w14:textId="77777777" w:rsidTr="00B92EAF">
        <w:trPr>
          <w:trHeight w:val="570"/>
        </w:trPr>
        <w:tc>
          <w:tcPr>
            <w:tcW w:w="720" w:type="dxa"/>
            <w:tcBorders>
              <w:top w:val="single" w:sz="4" w:space="0" w:color="auto"/>
              <w:left w:val="single" w:sz="8" w:space="0" w:color="auto"/>
              <w:bottom w:val="single" w:sz="4" w:space="0" w:color="auto"/>
              <w:right w:val="nil"/>
            </w:tcBorders>
            <w:shd w:val="clear" w:color="auto" w:fill="auto"/>
            <w:vAlign w:val="center"/>
          </w:tcPr>
          <w:p w14:paraId="28B2ED9C" w14:textId="67D96C7B" w:rsidR="00B14A41" w:rsidRPr="00515169" w:rsidRDefault="00B14A41" w:rsidP="00970307">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Pr>
                <w:rFonts w:ascii="ＭＳ 明朝" w:hAnsi="ＭＳ 明朝" w:cs="ＭＳ Ｐゴシック" w:hint="eastAsia"/>
                <w:color w:val="000000" w:themeColor="text1"/>
                <w:sz w:val="22"/>
                <w:szCs w:val="22"/>
              </w:rPr>
              <w:t>4</w:t>
            </w:r>
            <w:r>
              <w:rPr>
                <w:rFonts w:ascii="ＭＳ 明朝" w:hAnsi="ＭＳ 明朝" w:cs="ＭＳ Ｐゴシック"/>
                <w:color w:val="000000" w:themeColor="text1"/>
                <w:sz w:val="22"/>
                <w:szCs w:val="22"/>
              </w:rPr>
              <w:t>3</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73523ED4" w14:textId="753ABDBC" w:rsidR="00B14A41" w:rsidRPr="00515169" w:rsidRDefault="00B14A41" w:rsidP="00970307">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r>
              <w:rPr>
                <w:rFonts w:ascii="ＭＳ 明朝" w:hAnsi="ＭＳ 明朝" w:cs="ＭＳ Ｐゴシック" w:hint="eastAsia"/>
                <w:color w:val="000000" w:themeColor="text1"/>
                <w:sz w:val="22"/>
                <w:szCs w:val="22"/>
              </w:rPr>
              <w:t>登録あと施工アンカー基幹技能者</w:t>
            </w:r>
          </w:p>
        </w:tc>
        <w:tc>
          <w:tcPr>
            <w:tcW w:w="5920" w:type="dxa"/>
            <w:tcBorders>
              <w:top w:val="single" w:sz="4" w:space="0" w:color="auto"/>
              <w:left w:val="nil"/>
              <w:bottom w:val="single" w:sz="4" w:space="0" w:color="auto"/>
              <w:right w:val="single" w:sz="8" w:space="0" w:color="auto"/>
            </w:tcBorders>
            <w:shd w:val="clear" w:color="auto" w:fill="auto"/>
            <w:vAlign w:val="center"/>
          </w:tcPr>
          <w:p w14:paraId="35413DF5" w14:textId="1EC6FEBB" w:rsidR="00B14A41" w:rsidRPr="00515169" w:rsidRDefault="00B14A41" w:rsidP="00970307">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rPr>
            </w:pPr>
            <w:r>
              <w:rPr>
                <w:rFonts w:ascii="ＭＳ 明朝" w:hAnsi="ＭＳ 明朝" w:cs="ＭＳ Ｐゴシック" w:hint="eastAsia"/>
                <w:color w:val="000000" w:themeColor="text1"/>
                <w:sz w:val="22"/>
                <w:szCs w:val="22"/>
              </w:rPr>
              <w:t>（一社）日本建設あと施工アンカー協会</w:t>
            </w:r>
          </w:p>
        </w:tc>
      </w:tr>
      <w:tr w:rsidR="00B92EAF" w:rsidRPr="00515169" w14:paraId="5ED7CF31" w14:textId="77777777" w:rsidTr="00714524">
        <w:trPr>
          <w:trHeight w:val="570"/>
        </w:trPr>
        <w:tc>
          <w:tcPr>
            <w:tcW w:w="720" w:type="dxa"/>
            <w:tcBorders>
              <w:top w:val="single" w:sz="4" w:space="0" w:color="auto"/>
              <w:left w:val="single" w:sz="8" w:space="0" w:color="auto"/>
              <w:bottom w:val="single" w:sz="4" w:space="0" w:color="auto"/>
              <w:right w:val="nil"/>
            </w:tcBorders>
            <w:shd w:val="clear" w:color="auto" w:fill="auto"/>
            <w:vAlign w:val="center"/>
          </w:tcPr>
          <w:p w14:paraId="54897253" w14:textId="193704C0" w:rsidR="00B92EAF" w:rsidRDefault="00B92EAF" w:rsidP="00970307">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Pr>
                <w:rFonts w:ascii="ＭＳ 明朝" w:hAnsi="ＭＳ 明朝" w:cs="ＭＳ Ｐゴシック" w:hint="eastAsia"/>
                <w:color w:val="000000" w:themeColor="text1"/>
                <w:sz w:val="22"/>
                <w:szCs w:val="22"/>
              </w:rPr>
              <w:t>4</w:t>
            </w:r>
            <w:r>
              <w:rPr>
                <w:rFonts w:ascii="ＭＳ 明朝" w:hAnsi="ＭＳ 明朝" w:cs="ＭＳ Ｐゴシック"/>
                <w:color w:val="000000" w:themeColor="text1"/>
                <w:sz w:val="22"/>
                <w:szCs w:val="22"/>
              </w:rPr>
              <w:t>4</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37F3B411" w14:textId="5B85474C" w:rsidR="00B92EAF" w:rsidRDefault="00B92EAF" w:rsidP="00970307">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r>
              <w:rPr>
                <w:rFonts w:ascii="ＭＳ 明朝" w:hAnsi="ＭＳ 明朝" w:cs="ＭＳ Ｐゴシック" w:hint="eastAsia"/>
                <w:color w:val="000000" w:themeColor="text1"/>
                <w:sz w:val="22"/>
                <w:szCs w:val="22"/>
              </w:rPr>
              <w:t>登録計装基幹技能者</w:t>
            </w:r>
          </w:p>
        </w:tc>
        <w:tc>
          <w:tcPr>
            <w:tcW w:w="5920" w:type="dxa"/>
            <w:tcBorders>
              <w:top w:val="single" w:sz="4" w:space="0" w:color="auto"/>
              <w:left w:val="nil"/>
              <w:bottom w:val="single" w:sz="4" w:space="0" w:color="auto"/>
              <w:right w:val="single" w:sz="8" w:space="0" w:color="auto"/>
            </w:tcBorders>
            <w:shd w:val="clear" w:color="auto" w:fill="auto"/>
            <w:vAlign w:val="center"/>
          </w:tcPr>
          <w:p w14:paraId="1B4FC8D2" w14:textId="242F5EE2" w:rsidR="00B92EAF" w:rsidRDefault="00B92EAF" w:rsidP="00970307">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lang w:eastAsia="zh-CN"/>
              </w:rPr>
            </w:pPr>
            <w:r>
              <w:rPr>
                <w:rFonts w:ascii="ＭＳ 明朝" w:hAnsi="ＭＳ 明朝" w:cs="ＭＳ Ｐゴシック" w:hint="eastAsia"/>
                <w:color w:val="000000" w:themeColor="text1"/>
                <w:sz w:val="22"/>
                <w:szCs w:val="22"/>
                <w:lang w:eastAsia="zh-CN"/>
              </w:rPr>
              <w:t>（一社）日本計装工業会</w:t>
            </w:r>
          </w:p>
        </w:tc>
      </w:tr>
      <w:tr w:rsidR="00840912" w:rsidRPr="00515169" w14:paraId="64E4BD8E" w14:textId="77777777" w:rsidTr="00714524">
        <w:trPr>
          <w:trHeight w:val="570"/>
        </w:trPr>
        <w:tc>
          <w:tcPr>
            <w:tcW w:w="720" w:type="dxa"/>
            <w:tcBorders>
              <w:top w:val="single" w:sz="4" w:space="0" w:color="auto"/>
              <w:left w:val="single" w:sz="8" w:space="0" w:color="auto"/>
              <w:bottom w:val="single" w:sz="4" w:space="0" w:color="auto"/>
              <w:right w:val="nil"/>
            </w:tcBorders>
            <w:shd w:val="clear" w:color="auto" w:fill="auto"/>
            <w:vAlign w:val="center"/>
          </w:tcPr>
          <w:p w14:paraId="7AAD0B3F" w14:textId="779915D4" w:rsidR="00840912" w:rsidRDefault="00840912" w:rsidP="00970307">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Pr>
                <w:rFonts w:ascii="ＭＳ 明朝" w:hAnsi="ＭＳ 明朝" w:cs="ＭＳ Ｐゴシック" w:hint="eastAsia"/>
                <w:color w:val="000000" w:themeColor="text1"/>
                <w:sz w:val="22"/>
                <w:szCs w:val="22"/>
              </w:rPr>
              <w:t>45</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5B95787B" w14:textId="3E204C20" w:rsidR="00840912" w:rsidRDefault="00E2326D" w:rsidP="00970307">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Pr>
                <w:rFonts w:ascii="ＭＳ 明朝" w:hAnsi="ＭＳ 明朝" w:cs="ＭＳ Ｐゴシック" w:hint="eastAsia"/>
                <w:color w:val="000000" w:themeColor="text1"/>
                <w:sz w:val="22"/>
                <w:szCs w:val="22"/>
                <w:lang w:eastAsia="zh-TW"/>
              </w:rPr>
              <w:t>登録</w:t>
            </w:r>
            <w:r w:rsidR="00EA3AAD">
              <w:rPr>
                <w:rFonts w:ascii="ＭＳ 明朝" w:hAnsi="ＭＳ 明朝" w:cs="ＭＳ Ｐゴシック" w:hint="eastAsia"/>
                <w:color w:val="000000" w:themeColor="text1"/>
                <w:sz w:val="22"/>
                <w:szCs w:val="22"/>
                <w:lang w:eastAsia="zh-TW"/>
              </w:rPr>
              <w:t>土質改良基幹技能者</w:t>
            </w:r>
          </w:p>
        </w:tc>
        <w:tc>
          <w:tcPr>
            <w:tcW w:w="5920" w:type="dxa"/>
            <w:tcBorders>
              <w:top w:val="single" w:sz="4" w:space="0" w:color="auto"/>
              <w:left w:val="nil"/>
              <w:bottom w:val="single" w:sz="4" w:space="0" w:color="auto"/>
              <w:right w:val="single" w:sz="8" w:space="0" w:color="auto"/>
            </w:tcBorders>
            <w:shd w:val="clear" w:color="auto" w:fill="auto"/>
            <w:vAlign w:val="center"/>
          </w:tcPr>
          <w:p w14:paraId="103BE59F" w14:textId="55ECE99F" w:rsidR="00840912" w:rsidRDefault="00AB759C" w:rsidP="00970307">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rPr>
            </w:pPr>
            <w:r w:rsidRPr="00AB759C">
              <w:rPr>
                <w:rFonts w:ascii="ＭＳ 明朝" w:hAnsi="ＭＳ 明朝" w:cs="ＭＳ Ｐゴシック" w:hint="eastAsia"/>
                <w:color w:val="000000" w:themeColor="text1"/>
                <w:sz w:val="22"/>
                <w:szCs w:val="22"/>
              </w:rPr>
              <w:t>（一社）全国建設発生土リサイクル協会</w:t>
            </w:r>
          </w:p>
        </w:tc>
      </w:tr>
      <w:tr w:rsidR="00840912" w:rsidRPr="00515169" w14:paraId="330CE62E" w14:textId="77777777" w:rsidTr="00714524">
        <w:trPr>
          <w:trHeight w:val="570"/>
        </w:trPr>
        <w:tc>
          <w:tcPr>
            <w:tcW w:w="720" w:type="dxa"/>
            <w:tcBorders>
              <w:top w:val="single" w:sz="4" w:space="0" w:color="auto"/>
              <w:left w:val="single" w:sz="8" w:space="0" w:color="auto"/>
              <w:bottom w:val="single" w:sz="4" w:space="0" w:color="auto"/>
              <w:right w:val="nil"/>
            </w:tcBorders>
            <w:shd w:val="clear" w:color="auto" w:fill="auto"/>
            <w:vAlign w:val="center"/>
          </w:tcPr>
          <w:p w14:paraId="5C95B059" w14:textId="5A788BA0" w:rsidR="00840912" w:rsidRDefault="00840912" w:rsidP="00970307">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Pr>
                <w:rFonts w:ascii="ＭＳ 明朝" w:hAnsi="ＭＳ 明朝" w:cs="ＭＳ Ｐゴシック" w:hint="eastAsia"/>
                <w:color w:val="000000" w:themeColor="text1"/>
                <w:sz w:val="22"/>
                <w:szCs w:val="22"/>
              </w:rPr>
              <w:t>46</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759B385F" w14:textId="353810F2" w:rsidR="00840912" w:rsidRDefault="00EA3AAD" w:rsidP="00970307">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r>
              <w:rPr>
                <w:rFonts w:ascii="ＭＳ 明朝" w:hAnsi="ＭＳ 明朝" w:cs="ＭＳ Ｐゴシック" w:hint="eastAsia"/>
                <w:color w:val="000000" w:themeColor="text1"/>
                <w:sz w:val="22"/>
                <w:szCs w:val="22"/>
              </w:rPr>
              <w:t>登録都市トンネル基幹技能者</w:t>
            </w:r>
          </w:p>
        </w:tc>
        <w:tc>
          <w:tcPr>
            <w:tcW w:w="5920" w:type="dxa"/>
            <w:tcBorders>
              <w:top w:val="single" w:sz="4" w:space="0" w:color="auto"/>
              <w:left w:val="nil"/>
              <w:bottom w:val="single" w:sz="4" w:space="0" w:color="auto"/>
              <w:right w:val="single" w:sz="8" w:space="0" w:color="auto"/>
            </w:tcBorders>
            <w:shd w:val="clear" w:color="auto" w:fill="auto"/>
            <w:vAlign w:val="center"/>
          </w:tcPr>
          <w:p w14:paraId="5ECE7FE2" w14:textId="7065B2A9" w:rsidR="00840912" w:rsidRDefault="00AB759C" w:rsidP="00970307">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lang w:eastAsia="zh-TW"/>
              </w:rPr>
            </w:pPr>
            <w:r w:rsidRPr="00AB759C">
              <w:rPr>
                <w:rFonts w:ascii="ＭＳ 明朝" w:hAnsi="ＭＳ 明朝" w:cs="ＭＳ Ｐゴシック" w:hint="eastAsia"/>
                <w:color w:val="000000" w:themeColor="text1"/>
                <w:sz w:val="22"/>
                <w:szCs w:val="22"/>
                <w:lang w:eastAsia="zh-TW"/>
              </w:rPr>
              <w:t>（公社）日本推進技術協会</w:t>
            </w:r>
          </w:p>
        </w:tc>
      </w:tr>
      <w:tr w:rsidR="00840912" w:rsidRPr="00515169" w14:paraId="32A74241" w14:textId="77777777" w:rsidTr="00A8211B">
        <w:trPr>
          <w:trHeight w:val="570"/>
        </w:trPr>
        <w:tc>
          <w:tcPr>
            <w:tcW w:w="720" w:type="dxa"/>
            <w:tcBorders>
              <w:top w:val="single" w:sz="4" w:space="0" w:color="auto"/>
              <w:left w:val="single" w:sz="8" w:space="0" w:color="auto"/>
              <w:bottom w:val="single" w:sz="4" w:space="0" w:color="auto"/>
              <w:right w:val="nil"/>
            </w:tcBorders>
            <w:shd w:val="clear" w:color="auto" w:fill="auto"/>
            <w:vAlign w:val="center"/>
          </w:tcPr>
          <w:p w14:paraId="6602F43D" w14:textId="7BC73D5D" w:rsidR="00840912" w:rsidRDefault="00840912" w:rsidP="00970307">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Pr>
                <w:rFonts w:ascii="ＭＳ 明朝" w:hAnsi="ＭＳ 明朝" w:cs="ＭＳ Ｐゴシック" w:hint="eastAsia"/>
                <w:color w:val="000000" w:themeColor="text1"/>
                <w:sz w:val="22"/>
                <w:szCs w:val="22"/>
              </w:rPr>
              <w:t>47</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1A60C4B2" w14:textId="3798EC08" w:rsidR="00840912" w:rsidRDefault="00EA3AAD" w:rsidP="00970307">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rPr>
            </w:pPr>
            <w:r>
              <w:rPr>
                <w:rFonts w:ascii="ＭＳ 明朝" w:hAnsi="ＭＳ 明朝" w:cs="ＭＳ Ｐゴシック" w:hint="eastAsia"/>
                <w:color w:val="000000" w:themeColor="text1"/>
                <w:sz w:val="22"/>
                <w:szCs w:val="22"/>
              </w:rPr>
              <w:t>登録</w:t>
            </w:r>
            <w:r w:rsidR="00072C2C">
              <w:rPr>
                <w:rFonts w:ascii="ＭＳ 明朝" w:hAnsi="ＭＳ 明朝" w:cs="ＭＳ Ｐゴシック" w:hint="eastAsia"/>
                <w:color w:val="000000" w:themeColor="text1"/>
                <w:sz w:val="22"/>
                <w:szCs w:val="22"/>
              </w:rPr>
              <w:t>潜函</w:t>
            </w:r>
            <w:r>
              <w:rPr>
                <w:rFonts w:ascii="ＭＳ 明朝" w:hAnsi="ＭＳ 明朝" w:cs="ＭＳ Ｐゴシック" w:hint="eastAsia"/>
                <w:color w:val="000000" w:themeColor="text1"/>
                <w:sz w:val="22"/>
                <w:szCs w:val="22"/>
              </w:rPr>
              <w:t>基幹技能者</w:t>
            </w:r>
          </w:p>
        </w:tc>
        <w:tc>
          <w:tcPr>
            <w:tcW w:w="5920" w:type="dxa"/>
            <w:tcBorders>
              <w:top w:val="single" w:sz="4" w:space="0" w:color="auto"/>
              <w:left w:val="nil"/>
              <w:bottom w:val="single" w:sz="4" w:space="0" w:color="auto"/>
              <w:right w:val="single" w:sz="8" w:space="0" w:color="auto"/>
            </w:tcBorders>
            <w:shd w:val="clear" w:color="auto" w:fill="auto"/>
            <w:vAlign w:val="center"/>
          </w:tcPr>
          <w:p w14:paraId="0D668FCC" w14:textId="2E9D741B" w:rsidR="00840912" w:rsidRDefault="00AB759C" w:rsidP="00970307">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lang w:eastAsia="zh-CN"/>
              </w:rPr>
            </w:pPr>
            <w:r w:rsidRPr="00AB759C">
              <w:rPr>
                <w:rFonts w:ascii="ＭＳ 明朝" w:hAnsi="ＭＳ 明朝" w:cs="ＭＳ Ｐゴシック" w:hint="eastAsia"/>
                <w:color w:val="000000" w:themeColor="text1"/>
                <w:sz w:val="22"/>
                <w:szCs w:val="22"/>
                <w:lang w:eastAsia="zh-CN"/>
              </w:rPr>
              <w:t>日本圧気技術協会</w:t>
            </w:r>
          </w:p>
        </w:tc>
      </w:tr>
      <w:tr w:rsidR="00AE69E7" w:rsidRPr="00515169" w14:paraId="22B915AA" w14:textId="77777777" w:rsidTr="00A8211B">
        <w:trPr>
          <w:trHeight w:val="570"/>
        </w:trPr>
        <w:tc>
          <w:tcPr>
            <w:tcW w:w="720" w:type="dxa"/>
            <w:tcBorders>
              <w:top w:val="single" w:sz="4" w:space="0" w:color="auto"/>
              <w:left w:val="single" w:sz="8" w:space="0" w:color="auto"/>
              <w:bottom w:val="single" w:sz="4" w:space="0" w:color="auto"/>
              <w:right w:val="nil"/>
            </w:tcBorders>
            <w:shd w:val="clear" w:color="auto" w:fill="auto"/>
            <w:vAlign w:val="center"/>
          </w:tcPr>
          <w:p w14:paraId="240164D8" w14:textId="40E205F5" w:rsidR="00AE69E7" w:rsidRDefault="00AE69E7" w:rsidP="00970307">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Pr>
                <w:rFonts w:ascii="ＭＳ 明朝" w:hAnsi="ＭＳ 明朝" w:cs="ＭＳ Ｐゴシック" w:hint="eastAsia"/>
                <w:color w:val="000000" w:themeColor="text1"/>
                <w:sz w:val="22"/>
                <w:szCs w:val="22"/>
              </w:rPr>
              <w:t>48</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64866618" w14:textId="3D72D91E" w:rsidR="00AE69E7" w:rsidRPr="00222CB6" w:rsidRDefault="00AE69E7" w:rsidP="00970307">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Pr>
                <w:rFonts w:ascii="ＭＳ 明朝" w:hAnsi="ＭＳ 明朝" w:cs="ＭＳ Ｐゴシック" w:hint="eastAsia"/>
                <w:color w:val="000000" w:themeColor="text1"/>
                <w:sz w:val="22"/>
                <w:szCs w:val="22"/>
                <w:lang w:eastAsia="zh-TW"/>
              </w:rPr>
              <w:t>登録</w:t>
            </w:r>
            <w:r w:rsidR="00222CB6" w:rsidRPr="00222CB6">
              <w:rPr>
                <w:rFonts w:ascii="ＭＳ 明朝" w:hAnsi="ＭＳ 明朝" w:cs="ＭＳ Ｐゴシック" w:hint="eastAsia"/>
                <w:color w:val="000000" w:themeColor="text1"/>
                <w:sz w:val="22"/>
                <w:szCs w:val="22"/>
                <w:lang w:eastAsia="zh-TW"/>
              </w:rPr>
              <w:t>道路等法面保護</w:t>
            </w:r>
            <w:r w:rsidR="00222CB6">
              <w:rPr>
                <w:rFonts w:ascii="ＭＳ 明朝" w:hAnsi="ＭＳ 明朝" w:cs="ＭＳ Ｐゴシック" w:hint="eastAsia"/>
                <w:color w:val="000000" w:themeColor="text1"/>
                <w:sz w:val="22"/>
                <w:szCs w:val="22"/>
                <w:lang w:eastAsia="zh-TW"/>
              </w:rPr>
              <w:t>基幹技能者</w:t>
            </w:r>
          </w:p>
        </w:tc>
        <w:tc>
          <w:tcPr>
            <w:tcW w:w="5920" w:type="dxa"/>
            <w:tcBorders>
              <w:top w:val="single" w:sz="4" w:space="0" w:color="auto"/>
              <w:left w:val="nil"/>
              <w:bottom w:val="single" w:sz="4" w:space="0" w:color="auto"/>
              <w:right w:val="single" w:sz="8" w:space="0" w:color="auto"/>
            </w:tcBorders>
            <w:shd w:val="clear" w:color="auto" w:fill="auto"/>
            <w:vAlign w:val="center"/>
          </w:tcPr>
          <w:p w14:paraId="13078655" w14:textId="2AF3A6FB" w:rsidR="00AE69E7" w:rsidRPr="00AB759C" w:rsidRDefault="0095744F" w:rsidP="00970307">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lang w:eastAsia="zh-TW"/>
              </w:rPr>
            </w:pPr>
            <w:r w:rsidRPr="0095744F">
              <w:rPr>
                <w:rFonts w:ascii="ＭＳ 明朝" w:hAnsi="ＭＳ 明朝" w:cs="ＭＳ Ｐゴシック" w:hint="eastAsia"/>
                <w:color w:val="000000" w:themeColor="text1"/>
                <w:sz w:val="22"/>
                <w:szCs w:val="22"/>
                <w:lang w:eastAsia="zh-TW"/>
              </w:rPr>
              <w:t>（一社）全国特定法面保護協会</w:t>
            </w:r>
          </w:p>
        </w:tc>
      </w:tr>
      <w:tr w:rsidR="00AE69E7" w:rsidRPr="00515169" w14:paraId="451D0DE0" w14:textId="77777777" w:rsidTr="00A8211B">
        <w:trPr>
          <w:trHeight w:val="570"/>
        </w:trPr>
        <w:tc>
          <w:tcPr>
            <w:tcW w:w="720" w:type="dxa"/>
            <w:tcBorders>
              <w:top w:val="single" w:sz="4" w:space="0" w:color="auto"/>
              <w:left w:val="single" w:sz="8" w:space="0" w:color="auto"/>
              <w:bottom w:val="single" w:sz="4" w:space="0" w:color="auto"/>
              <w:right w:val="nil"/>
            </w:tcBorders>
            <w:shd w:val="clear" w:color="auto" w:fill="auto"/>
            <w:vAlign w:val="center"/>
          </w:tcPr>
          <w:p w14:paraId="6E5F8943" w14:textId="4349DF2B" w:rsidR="00AE69E7" w:rsidRDefault="00AE69E7" w:rsidP="00970307">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Pr>
                <w:rFonts w:ascii="ＭＳ 明朝" w:hAnsi="ＭＳ 明朝" w:cs="ＭＳ Ｐゴシック" w:hint="eastAsia"/>
                <w:color w:val="000000" w:themeColor="text1"/>
                <w:sz w:val="22"/>
                <w:szCs w:val="22"/>
              </w:rPr>
              <w:t>49</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6221C5F3" w14:textId="2E8E865E" w:rsidR="00AE69E7" w:rsidRDefault="00222CB6" w:rsidP="00970307">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Pr>
                <w:rFonts w:ascii="ＭＳ 明朝" w:hAnsi="ＭＳ 明朝" w:cs="ＭＳ Ｐゴシック" w:hint="eastAsia"/>
                <w:color w:val="000000" w:themeColor="text1"/>
                <w:sz w:val="22"/>
                <w:szCs w:val="22"/>
                <w:lang w:eastAsia="zh-TW"/>
              </w:rPr>
              <w:t>登録斜面防災基幹技能者</w:t>
            </w:r>
          </w:p>
        </w:tc>
        <w:tc>
          <w:tcPr>
            <w:tcW w:w="5920" w:type="dxa"/>
            <w:tcBorders>
              <w:top w:val="single" w:sz="4" w:space="0" w:color="auto"/>
              <w:left w:val="nil"/>
              <w:bottom w:val="single" w:sz="4" w:space="0" w:color="auto"/>
              <w:right w:val="single" w:sz="8" w:space="0" w:color="auto"/>
            </w:tcBorders>
            <w:shd w:val="clear" w:color="auto" w:fill="auto"/>
            <w:vAlign w:val="center"/>
          </w:tcPr>
          <w:p w14:paraId="44B3E9CC" w14:textId="4AC0B362" w:rsidR="00AE69E7" w:rsidRPr="00AB759C" w:rsidRDefault="0095744F" w:rsidP="00970307">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lang w:eastAsia="zh-TW"/>
              </w:rPr>
            </w:pPr>
            <w:r w:rsidRPr="0095744F">
              <w:rPr>
                <w:rFonts w:ascii="ＭＳ 明朝" w:hAnsi="ＭＳ 明朝" w:cs="ＭＳ Ｐゴシック" w:hint="eastAsia"/>
                <w:color w:val="000000" w:themeColor="text1"/>
                <w:sz w:val="22"/>
                <w:szCs w:val="22"/>
                <w:lang w:eastAsia="zh-TW"/>
              </w:rPr>
              <w:t>（一社）斜面防災対策技術協会</w:t>
            </w:r>
          </w:p>
        </w:tc>
      </w:tr>
      <w:tr w:rsidR="00AE69E7" w:rsidRPr="00515169" w14:paraId="72FCD111" w14:textId="77777777" w:rsidTr="00BF6A19">
        <w:trPr>
          <w:trHeight w:val="570"/>
        </w:trPr>
        <w:tc>
          <w:tcPr>
            <w:tcW w:w="720" w:type="dxa"/>
            <w:tcBorders>
              <w:top w:val="single" w:sz="4" w:space="0" w:color="auto"/>
              <w:left w:val="single" w:sz="8" w:space="0" w:color="auto"/>
              <w:bottom w:val="single" w:sz="8" w:space="0" w:color="auto"/>
              <w:right w:val="nil"/>
            </w:tcBorders>
            <w:shd w:val="clear" w:color="auto" w:fill="auto"/>
            <w:vAlign w:val="center"/>
          </w:tcPr>
          <w:p w14:paraId="25ADA587" w14:textId="60565695" w:rsidR="00AE69E7" w:rsidRDefault="00AE69E7" w:rsidP="00970307">
            <w:pPr>
              <w:widowControl/>
              <w:suppressAutoHyphens w:val="0"/>
              <w:kinsoku/>
              <w:wordWrap/>
              <w:overflowPunct/>
              <w:autoSpaceDE/>
              <w:autoSpaceDN/>
              <w:adjustRightInd/>
              <w:jc w:val="center"/>
              <w:textAlignment w:val="auto"/>
              <w:rPr>
                <w:rFonts w:ascii="ＭＳ 明朝" w:hAnsi="ＭＳ 明朝" w:cs="ＭＳ Ｐゴシック"/>
                <w:color w:val="000000" w:themeColor="text1"/>
                <w:sz w:val="22"/>
                <w:szCs w:val="22"/>
              </w:rPr>
            </w:pPr>
            <w:r>
              <w:rPr>
                <w:rFonts w:ascii="ＭＳ 明朝" w:hAnsi="ＭＳ 明朝" w:cs="ＭＳ Ｐゴシック" w:hint="eastAsia"/>
                <w:color w:val="000000" w:themeColor="text1"/>
                <w:sz w:val="22"/>
                <w:szCs w:val="22"/>
              </w:rPr>
              <w:t>50</w:t>
            </w:r>
          </w:p>
        </w:tc>
        <w:tc>
          <w:tcPr>
            <w:tcW w:w="3600" w:type="dxa"/>
            <w:tcBorders>
              <w:top w:val="single" w:sz="4" w:space="0" w:color="auto"/>
              <w:left w:val="single" w:sz="4" w:space="0" w:color="auto"/>
              <w:bottom w:val="single" w:sz="8" w:space="0" w:color="auto"/>
              <w:right w:val="single" w:sz="4" w:space="0" w:color="auto"/>
            </w:tcBorders>
            <w:shd w:val="clear" w:color="auto" w:fill="auto"/>
            <w:vAlign w:val="center"/>
          </w:tcPr>
          <w:p w14:paraId="11B3E3CB" w14:textId="2892D4F2" w:rsidR="00AE69E7" w:rsidRDefault="006D6AB0" w:rsidP="00970307">
            <w:pPr>
              <w:widowControl/>
              <w:suppressAutoHyphens w:val="0"/>
              <w:kinsoku/>
              <w:wordWrap/>
              <w:overflowPunct/>
              <w:autoSpaceDE/>
              <w:autoSpaceDN/>
              <w:adjustRightInd/>
              <w:textAlignment w:val="auto"/>
              <w:rPr>
                <w:rFonts w:ascii="ＭＳ 明朝" w:hAnsi="ＭＳ 明朝" w:cs="ＭＳ Ｐゴシック"/>
                <w:color w:val="000000" w:themeColor="text1"/>
                <w:sz w:val="22"/>
                <w:szCs w:val="22"/>
                <w:lang w:eastAsia="zh-TW"/>
              </w:rPr>
            </w:pPr>
            <w:r>
              <w:rPr>
                <w:rFonts w:ascii="ＭＳ 明朝" w:hAnsi="ＭＳ 明朝" w:cs="ＭＳ Ｐゴシック" w:hint="eastAsia"/>
                <w:color w:val="000000" w:themeColor="text1"/>
                <w:sz w:val="22"/>
                <w:szCs w:val="22"/>
                <w:lang w:eastAsia="zh-TW"/>
              </w:rPr>
              <w:t>登録石材施工基幹技能者</w:t>
            </w:r>
          </w:p>
        </w:tc>
        <w:tc>
          <w:tcPr>
            <w:tcW w:w="5920" w:type="dxa"/>
            <w:tcBorders>
              <w:top w:val="single" w:sz="4" w:space="0" w:color="auto"/>
              <w:left w:val="nil"/>
              <w:bottom w:val="single" w:sz="8" w:space="0" w:color="auto"/>
              <w:right w:val="single" w:sz="8" w:space="0" w:color="auto"/>
            </w:tcBorders>
            <w:shd w:val="clear" w:color="auto" w:fill="auto"/>
            <w:vAlign w:val="center"/>
          </w:tcPr>
          <w:p w14:paraId="3D369B9E" w14:textId="499E92FB" w:rsidR="00AE69E7" w:rsidRPr="00AB759C" w:rsidRDefault="006D6AB0" w:rsidP="00970307">
            <w:pPr>
              <w:widowControl/>
              <w:suppressAutoHyphens w:val="0"/>
              <w:kinsoku/>
              <w:wordWrap/>
              <w:overflowPunct/>
              <w:autoSpaceDE/>
              <w:autoSpaceDN/>
              <w:adjustRightInd/>
              <w:jc w:val="both"/>
              <w:textAlignment w:val="auto"/>
              <w:rPr>
                <w:rFonts w:ascii="ＭＳ 明朝" w:hAnsi="ＭＳ 明朝" w:cs="ＭＳ Ｐゴシック"/>
                <w:color w:val="000000" w:themeColor="text1"/>
                <w:sz w:val="22"/>
                <w:szCs w:val="22"/>
                <w:lang w:eastAsia="zh-CN"/>
              </w:rPr>
            </w:pPr>
            <w:r w:rsidRPr="006D6AB0">
              <w:rPr>
                <w:rFonts w:ascii="ＭＳ 明朝" w:hAnsi="ＭＳ 明朝" w:cs="ＭＳ Ｐゴシック" w:hint="eastAsia"/>
                <w:color w:val="000000" w:themeColor="text1"/>
                <w:sz w:val="22"/>
                <w:szCs w:val="22"/>
                <w:lang w:eastAsia="zh-CN"/>
              </w:rPr>
              <w:t>全国建築石材工業会</w:t>
            </w:r>
          </w:p>
        </w:tc>
      </w:tr>
    </w:tbl>
    <w:p w14:paraId="621A3F7A" w14:textId="560A8FFB" w:rsidR="001E1A18" w:rsidRPr="00515169" w:rsidRDefault="001E1A18" w:rsidP="00227D89">
      <w:pPr>
        <w:suppressAutoHyphens w:val="0"/>
        <w:kinsoku/>
        <w:wordWrap/>
        <w:autoSpaceDE/>
        <w:autoSpaceDN/>
        <w:adjustRightInd/>
        <w:ind w:leftChars="396" w:left="1133" w:hangingChars="106" w:hanging="286"/>
        <w:jc w:val="both"/>
        <w:rPr>
          <w:rFonts w:asciiTheme="minorEastAsia" w:eastAsiaTheme="minorEastAsia" w:hAnsiTheme="minorEastAsia" w:cs="Times New Roman"/>
          <w:color w:val="000000" w:themeColor="text1"/>
          <w:spacing w:val="28"/>
          <w:lang w:eastAsia="zh-CN"/>
        </w:rPr>
      </w:pPr>
    </w:p>
    <w:p w14:paraId="3F12C606" w14:textId="2C189FE3" w:rsidR="0094568B" w:rsidRPr="00515169" w:rsidRDefault="0094568B">
      <w:pPr>
        <w:widowControl/>
        <w:suppressAutoHyphens w:val="0"/>
        <w:kinsoku/>
        <w:wordWrap/>
        <w:overflowPunct/>
        <w:autoSpaceDE/>
        <w:autoSpaceDN/>
        <w:adjustRightInd/>
        <w:textAlignment w:val="auto"/>
        <w:rPr>
          <w:rFonts w:asciiTheme="minorEastAsia" w:eastAsiaTheme="minorEastAsia" w:hAnsiTheme="minorEastAsia" w:cs="Times New Roman"/>
          <w:color w:val="000000" w:themeColor="text1"/>
          <w:spacing w:val="28"/>
          <w:lang w:eastAsia="zh-CN"/>
        </w:rPr>
      </w:pPr>
      <w:r w:rsidRPr="00515169">
        <w:rPr>
          <w:rFonts w:asciiTheme="minorEastAsia" w:eastAsiaTheme="minorEastAsia" w:hAnsiTheme="minorEastAsia" w:cs="Times New Roman"/>
          <w:color w:val="000000" w:themeColor="text1"/>
          <w:spacing w:val="28"/>
          <w:lang w:eastAsia="zh-CN"/>
        </w:rPr>
        <w:br w:type="page"/>
      </w:r>
    </w:p>
    <w:p w14:paraId="272587F0" w14:textId="1CA946FD" w:rsidR="009D55A8" w:rsidRPr="00515169" w:rsidRDefault="009D55A8" w:rsidP="009D55A8">
      <w:pPr>
        <w:suppressAutoHyphens w:val="0"/>
        <w:kinsoku/>
        <w:wordWrap/>
        <w:overflowPunct/>
        <w:autoSpaceDE/>
        <w:autoSpaceDN/>
        <w:adjustRightInd/>
        <w:jc w:val="both"/>
        <w:textAlignment w:val="auto"/>
        <w:rPr>
          <w:rFonts w:ascii="ＭＳ 明朝" w:hAnsi="ＭＳ 明朝" w:cs="Times New Roman"/>
          <w:color w:val="000000" w:themeColor="text1"/>
          <w:kern w:val="2"/>
          <w:sz w:val="20"/>
          <w:szCs w:val="20"/>
        </w:rPr>
      </w:pPr>
      <w:r w:rsidRPr="00515169">
        <w:rPr>
          <w:rFonts w:ascii="ＭＳ 明朝" w:hAnsi="ＭＳ 明朝" w:cs="Times New Roman" w:hint="eastAsia"/>
          <w:color w:val="000000" w:themeColor="text1"/>
          <w:kern w:val="2"/>
          <w:sz w:val="20"/>
          <w:szCs w:val="20"/>
        </w:rPr>
        <w:t>別表</w:t>
      </w:r>
      <w:r w:rsidRPr="00515169">
        <w:rPr>
          <w:rFonts w:ascii="ＭＳ 明朝" w:hAnsi="ＭＳ 明朝" w:cs="Times New Roman"/>
          <w:color w:val="000000" w:themeColor="text1"/>
          <w:kern w:val="2"/>
          <w:sz w:val="20"/>
          <w:szCs w:val="20"/>
        </w:rPr>
        <w:t>1</w:t>
      </w:r>
      <w:r w:rsidR="00BD4892">
        <w:rPr>
          <w:rFonts w:ascii="ＭＳ 明朝" w:hAnsi="ＭＳ 明朝" w:cs="Times New Roman"/>
          <w:color w:val="000000" w:themeColor="text1"/>
          <w:kern w:val="2"/>
          <w:sz w:val="20"/>
          <w:szCs w:val="20"/>
        </w:rPr>
        <w:t>0</w:t>
      </w:r>
    </w:p>
    <w:p w14:paraId="65DCBDFA" w14:textId="73A440A1" w:rsidR="009D55A8" w:rsidRPr="00515169" w:rsidRDefault="009D55A8" w:rsidP="009D55A8">
      <w:pPr>
        <w:suppressAutoHyphens w:val="0"/>
        <w:kinsoku/>
        <w:wordWrap/>
        <w:overflowPunct/>
        <w:autoSpaceDE/>
        <w:autoSpaceDN/>
        <w:adjustRightInd/>
        <w:spacing w:after="240"/>
        <w:jc w:val="center"/>
        <w:textAlignment w:val="auto"/>
        <w:rPr>
          <w:rFonts w:ascii="ＭＳ ゴシック" w:eastAsia="ＭＳ ゴシック" w:hAnsi="ＭＳ ゴシック" w:cs="Times New Roman"/>
          <w:b/>
          <w:bCs/>
          <w:color w:val="000000" w:themeColor="text1"/>
          <w:kern w:val="2"/>
          <w:sz w:val="22"/>
          <w:szCs w:val="20"/>
        </w:rPr>
      </w:pPr>
      <w:bookmarkStart w:id="11" w:name="OLE_LINK1"/>
      <w:r w:rsidRPr="00515169">
        <w:rPr>
          <w:rFonts w:ascii="ＭＳ ゴシック" w:eastAsia="ＭＳ ゴシック" w:hAnsi="ＭＳ ゴシック" w:cs="Times New Roman" w:hint="eastAsia"/>
          <w:b/>
          <w:bCs/>
          <w:color w:val="000000" w:themeColor="text1"/>
        </w:rPr>
        <w:t>人材開発支援助成金</w:t>
      </w:r>
      <w:r w:rsidRPr="00515169">
        <w:rPr>
          <w:rFonts w:ascii="ＭＳ ゴシック" w:eastAsia="ＭＳ ゴシック" w:hAnsi="ＭＳ ゴシック" w:cs="Times New Roman"/>
          <w:b/>
          <w:bCs/>
          <w:color w:val="000000" w:themeColor="text1"/>
        </w:rPr>
        <w:t>(建設労働者技能実習コース)の支給申請書に添付する</w:t>
      </w:r>
      <w:r w:rsidRPr="00515169">
        <w:rPr>
          <w:rFonts w:ascii="ＭＳ ゴシック" w:eastAsia="ＭＳ ゴシック" w:hAnsi="ＭＳ ゴシック" w:cs="Times New Roman" w:hint="eastAsia"/>
          <w:b/>
          <w:bCs/>
          <w:color w:val="000000" w:themeColor="text1"/>
        </w:rPr>
        <w:t>書類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8"/>
        <w:gridCol w:w="6543"/>
      </w:tblGrid>
      <w:tr w:rsidR="00515169" w:rsidRPr="00515169" w14:paraId="629E5E6D" w14:textId="77777777" w:rsidTr="00C838E4">
        <w:trPr>
          <w:trHeight w:val="454"/>
          <w:jc w:val="center"/>
        </w:trPr>
        <w:tc>
          <w:tcPr>
            <w:tcW w:w="2528" w:type="dxa"/>
            <w:vAlign w:val="center"/>
          </w:tcPr>
          <w:p w14:paraId="60711E13" w14:textId="77777777" w:rsidR="009D55A8" w:rsidRPr="00515169" w:rsidRDefault="009D55A8" w:rsidP="009D55A8">
            <w:pPr>
              <w:suppressAutoHyphens w:val="0"/>
              <w:kinsoku/>
              <w:wordWrap/>
              <w:overflowPunct/>
              <w:autoSpaceDE/>
              <w:autoSpaceDN/>
              <w:adjustRightInd/>
              <w:spacing w:line="280" w:lineRule="exact"/>
              <w:jc w:val="center"/>
              <w:textAlignment w:val="auto"/>
              <w:rPr>
                <w:rFonts w:ascii="ＭＳ 明朝" w:hAnsi="ＭＳ 明朝" w:cs="Times New Roman"/>
                <w:color w:val="000000" w:themeColor="text1"/>
                <w:kern w:val="2"/>
                <w:sz w:val="18"/>
                <w:szCs w:val="20"/>
              </w:rPr>
            </w:pPr>
            <w:r w:rsidRPr="00515169">
              <w:rPr>
                <w:rFonts w:ascii="ＭＳ 明朝" w:hAnsi="ＭＳ 明朝" w:cs="Times New Roman" w:hint="eastAsia"/>
                <w:color w:val="000000" w:themeColor="text1"/>
                <w:sz w:val="18"/>
                <w:szCs w:val="20"/>
              </w:rPr>
              <w:t>申請書の名称</w:t>
            </w:r>
          </w:p>
        </w:tc>
        <w:tc>
          <w:tcPr>
            <w:tcW w:w="6543" w:type="dxa"/>
            <w:vAlign w:val="center"/>
          </w:tcPr>
          <w:p w14:paraId="6E9B9B36" w14:textId="3D40E9B8" w:rsidR="009D55A8" w:rsidRPr="00515169" w:rsidRDefault="009D55A8" w:rsidP="009D55A8">
            <w:pPr>
              <w:suppressAutoHyphens w:val="0"/>
              <w:kinsoku/>
              <w:wordWrap/>
              <w:overflowPunct/>
              <w:autoSpaceDE/>
              <w:autoSpaceDN/>
              <w:adjustRightInd/>
              <w:spacing w:line="280" w:lineRule="exact"/>
              <w:jc w:val="center"/>
              <w:textAlignment w:val="auto"/>
              <w:rPr>
                <w:rFonts w:ascii="ＭＳ 明朝" w:hAnsi="ＭＳ 明朝" w:cs="Times New Roman"/>
                <w:color w:val="000000" w:themeColor="text1"/>
                <w:kern w:val="2"/>
                <w:sz w:val="18"/>
                <w:szCs w:val="20"/>
                <w:lang w:eastAsia="zh-TW"/>
              </w:rPr>
            </w:pPr>
            <w:r w:rsidRPr="00515169">
              <w:rPr>
                <w:rFonts w:ascii="ＭＳ 明朝" w:hAnsi="ＭＳ 明朝" w:cs="Times New Roman" w:hint="eastAsia"/>
                <w:color w:val="000000" w:themeColor="text1"/>
                <w:kern w:val="2"/>
                <w:sz w:val="18"/>
                <w:szCs w:val="20"/>
                <w:lang w:eastAsia="zh-TW"/>
              </w:rPr>
              <w:t>添　　　　付　　　　書　　　　類</w:t>
            </w:r>
          </w:p>
        </w:tc>
      </w:tr>
      <w:bookmarkEnd w:id="11"/>
      <w:tr w:rsidR="009D55A8" w:rsidRPr="00515169" w14:paraId="05046EA5" w14:textId="77777777" w:rsidTr="00C838E4">
        <w:trPr>
          <w:trHeight w:val="2206"/>
          <w:jc w:val="center"/>
        </w:trPr>
        <w:tc>
          <w:tcPr>
            <w:tcW w:w="2528" w:type="dxa"/>
          </w:tcPr>
          <w:p w14:paraId="70996685" w14:textId="3434F165" w:rsidR="009D55A8" w:rsidRPr="00515169" w:rsidRDefault="009D55A8" w:rsidP="009D55A8">
            <w:pPr>
              <w:suppressAutoHyphens w:val="0"/>
              <w:kinsoku/>
              <w:wordWrap/>
              <w:overflowPunct/>
              <w:autoSpaceDE/>
              <w:autoSpaceDN/>
              <w:adjustRightInd/>
              <w:spacing w:line="280" w:lineRule="exact"/>
              <w:ind w:left="184" w:hangingChars="100" w:hanging="184"/>
              <w:jc w:val="both"/>
              <w:textAlignment w:val="auto"/>
              <w:rPr>
                <w:rFonts w:ascii="ＭＳ 明朝" w:hAnsi="ＭＳ 明朝" w:cs="Times New Roman"/>
                <w:color w:val="000000" w:themeColor="text1"/>
                <w:kern w:val="2"/>
                <w:sz w:val="18"/>
                <w:szCs w:val="20"/>
              </w:rPr>
            </w:pPr>
            <w:r w:rsidRPr="00515169">
              <w:rPr>
                <w:rFonts w:ascii="ＭＳ 明朝" w:hAnsi="ＭＳ 明朝" w:cs="Times New Roman" w:hint="eastAsia"/>
                <w:color w:val="000000" w:themeColor="text1"/>
                <w:kern w:val="2"/>
                <w:sz w:val="18"/>
                <w:szCs w:val="20"/>
                <w:lang w:eastAsia="zh-TW"/>
              </w:rPr>
              <w:t xml:space="preserve">　</w:t>
            </w:r>
            <w:r w:rsidRPr="00515169">
              <w:rPr>
                <w:rFonts w:ascii="ＭＳ 明朝" w:hAnsi="ＭＳ 明朝" w:cs="Times New Roman" w:hint="eastAsia"/>
                <w:color w:val="000000" w:themeColor="text1"/>
                <w:kern w:val="2"/>
                <w:sz w:val="18"/>
                <w:szCs w:val="20"/>
              </w:rPr>
              <w:t>人材開発支援助成金</w:t>
            </w:r>
            <w:r w:rsidRPr="00515169">
              <w:rPr>
                <w:rFonts w:ascii="ＭＳ 明朝" w:hAnsi="ＭＳ 明朝" w:cs="Times New Roman"/>
                <w:color w:val="000000" w:themeColor="text1"/>
                <w:kern w:val="2"/>
                <w:sz w:val="18"/>
                <w:szCs w:val="20"/>
              </w:rPr>
              <w:t>(建設労働者技能実習コース（経費助成・賃金助成</w:t>
            </w:r>
            <w:r w:rsidRPr="00515169">
              <w:rPr>
                <w:rFonts w:ascii="ＭＳ 明朝" w:hAnsi="ＭＳ 明朝" w:cs="Times New Roman" w:hint="eastAsia"/>
                <w:color w:val="000000" w:themeColor="text1"/>
                <w:kern w:val="2"/>
                <w:sz w:val="18"/>
                <w:szCs w:val="20"/>
              </w:rPr>
              <w:t>））支給申請書</w:t>
            </w:r>
          </w:p>
          <w:p w14:paraId="47FEDDDF" w14:textId="30F2C512" w:rsidR="009D55A8" w:rsidRPr="00515169" w:rsidRDefault="009D55A8" w:rsidP="009D55A8">
            <w:pPr>
              <w:suppressAutoHyphens w:val="0"/>
              <w:kinsoku/>
              <w:wordWrap/>
              <w:overflowPunct/>
              <w:autoSpaceDE/>
              <w:autoSpaceDN/>
              <w:adjustRightInd/>
              <w:spacing w:line="280" w:lineRule="exact"/>
              <w:ind w:firstLineChars="100" w:firstLine="184"/>
              <w:jc w:val="both"/>
              <w:textAlignment w:val="auto"/>
              <w:rPr>
                <w:rFonts w:ascii="ＭＳ 明朝" w:hAnsi="ＭＳ 明朝" w:cs="Times New Roman"/>
                <w:color w:val="000000" w:themeColor="text1"/>
                <w:kern w:val="2"/>
                <w:sz w:val="18"/>
                <w:szCs w:val="20"/>
              </w:rPr>
            </w:pPr>
            <w:r w:rsidRPr="00515169">
              <w:rPr>
                <w:rFonts w:ascii="ＭＳ 明朝" w:hAnsi="ＭＳ 明朝" w:cs="Times New Roman"/>
                <w:color w:val="000000" w:themeColor="text1"/>
                <w:kern w:val="2"/>
                <w:sz w:val="18"/>
                <w:szCs w:val="20"/>
              </w:rPr>
              <w:t>(建技様式第３号)</w:t>
            </w:r>
          </w:p>
          <w:p w14:paraId="6C7EFFC7" w14:textId="140B0833" w:rsidR="000A2AC9" w:rsidRPr="00515169" w:rsidRDefault="000A2AC9"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r w:rsidRPr="00515169">
              <w:rPr>
                <w:rFonts w:ascii="ＭＳ 明朝" w:hAnsi="ＭＳ 明朝" w:cs="Times New Roman" w:hint="eastAsia"/>
                <w:color w:val="000000" w:themeColor="text1"/>
                <w:kern w:val="2"/>
                <w:sz w:val="18"/>
                <w:szCs w:val="20"/>
              </w:rPr>
              <w:t>※電子申請の場合は、「支給申請書（事業主）」</w:t>
            </w:r>
            <w:r w:rsidR="009B24AA" w:rsidRPr="00515169">
              <w:rPr>
                <w:rFonts w:ascii="ＭＳ 明朝" w:hAnsi="ＭＳ 明朝" w:cs="Times New Roman" w:hint="eastAsia"/>
                <w:color w:val="000000" w:themeColor="text1"/>
                <w:kern w:val="2"/>
                <w:sz w:val="18"/>
                <w:szCs w:val="20"/>
              </w:rPr>
              <w:t>、「支給申請書（事業主）（計画届不要）」</w:t>
            </w:r>
          </w:p>
          <w:p w14:paraId="65C4DCAD" w14:textId="77777777" w:rsidR="00411B31" w:rsidRPr="00515169" w:rsidRDefault="00411B3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6F3894C2" w14:textId="77777777" w:rsidR="009D55A8" w:rsidRPr="00515169" w:rsidRDefault="009D55A8" w:rsidP="009D55A8">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r w:rsidRPr="00515169">
              <w:rPr>
                <w:rFonts w:ascii="ＭＳ 明朝" w:hAnsi="ＭＳ 明朝" w:cs="Times New Roman" w:hint="eastAsia"/>
                <w:color w:val="000000" w:themeColor="text1"/>
                <w:kern w:val="2"/>
                <w:sz w:val="18"/>
                <w:szCs w:val="20"/>
              </w:rPr>
              <w:t>人材開発支援助成金（建設労働者技能実習コース（経費助成））支給申請書</w:t>
            </w:r>
          </w:p>
          <w:p w14:paraId="735BEF5C" w14:textId="77777777" w:rsidR="009D55A8" w:rsidRPr="00515169" w:rsidRDefault="009D55A8" w:rsidP="009D55A8">
            <w:pPr>
              <w:suppressAutoHyphens w:val="0"/>
              <w:kinsoku/>
              <w:wordWrap/>
              <w:overflowPunct/>
              <w:autoSpaceDE/>
              <w:autoSpaceDN/>
              <w:adjustRightInd/>
              <w:spacing w:line="280" w:lineRule="exact"/>
              <w:ind w:firstLineChars="100" w:firstLine="184"/>
              <w:jc w:val="both"/>
              <w:textAlignment w:val="auto"/>
              <w:rPr>
                <w:rFonts w:ascii="ＭＳ 明朝" w:hAnsi="ＭＳ 明朝" w:cs="Times New Roman"/>
                <w:color w:val="000000" w:themeColor="text1"/>
                <w:kern w:val="2"/>
                <w:sz w:val="18"/>
                <w:szCs w:val="20"/>
              </w:rPr>
            </w:pPr>
            <w:r w:rsidRPr="00515169">
              <w:rPr>
                <w:rFonts w:ascii="ＭＳ 明朝" w:hAnsi="ＭＳ 明朝" w:cs="Times New Roman"/>
                <w:color w:val="000000" w:themeColor="text1"/>
                <w:kern w:val="2"/>
                <w:sz w:val="18"/>
                <w:szCs w:val="20"/>
              </w:rPr>
              <w:t>(建技様式第３号の２)</w:t>
            </w:r>
          </w:p>
          <w:p w14:paraId="09B05A5F" w14:textId="77777777" w:rsidR="0073261C" w:rsidRDefault="000A2AC9"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r w:rsidRPr="00515169">
              <w:rPr>
                <w:rFonts w:ascii="ＭＳ 明朝" w:hAnsi="ＭＳ 明朝" w:cs="Times New Roman" w:hint="eastAsia"/>
                <w:color w:val="000000" w:themeColor="text1"/>
                <w:kern w:val="2"/>
                <w:sz w:val="18"/>
                <w:szCs w:val="20"/>
              </w:rPr>
              <w:t>※電子申請の場合は、「支給申請書（事業主団体等）」</w:t>
            </w:r>
            <w:r w:rsidR="009B24AA" w:rsidRPr="00515169">
              <w:rPr>
                <w:rFonts w:ascii="ＭＳ 明朝" w:hAnsi="ＭＳ 明朝" w:cs="Times New Roman" w:hint="eastAsia"/>
                <w:color w:val="000000" w:themeColor="text1"/>
                <w:kern w:val="2"/>
                <w:sz w:val="18"/>
                <w:szCs w:val="20"/>
              </w:rPr>
              <w:t>、「支給申請書（事業主団体等）（計画届不要）」</w:t>
            </w:r>
          </w:p>
          <w:p w14:paraId="54D29533"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3A9573EE"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51693C53"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175AC979"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5B9BD181"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257855B9"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2AB76F18"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28123B5B"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5288CE90"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13DB2D29"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38137285"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42E6680B"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4D00F0AF"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7EAACD0B"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1C425C11"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0890CEFE"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5C0BCD20"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7D970D6B"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13CB8B31"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717BEB6F"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46B8A0EC"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5922D15B"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060F5DBC"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05247922"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3E49EC61"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29A85CF9"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20BC7C2A"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243549FC"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39F593BE"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17DC6326"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7CADE7C0"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4FB6BB1C"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7A9A1EC0"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1A72D96D"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3BD453BC"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380A4730"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7B6CC8BA"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7A9BC3C2"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78DFE40F"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030AD547"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3677A9AA"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5B1A9741"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1F075E97"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283936A7"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2E4048B3"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3E76FE20"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1F5B8625"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550F8382"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20647CE0"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5C8453FC"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32C1DDC5"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12F5B6AD"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3566AA95" w14:textId="77777777"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4711C437" w14:textId="6B3BBF6B"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1C9BF3A1" w14:textId="09681D40" w:rsidR="007634E1" w:rsidRDefault="007634E1"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7A36E136" w14:textId="77777777" w:rsidR="006D310E" w:rsidRDefault="006D310E" w:rsidP="00411B3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p>
          <w:p w14:paraId="70B29616" w14:textId="6342BD7B" w:rsidR="007634E1" w:rsidRPr="007634E1" w:rsidRDefault="007634E1" w:rsidP="007634E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r w:rsidRPr="007634E1">
              <w:rPr>
                <w:rFonts w:ascii="ＭＳ 明朝" w:hAnsi="ＭＳ 明朝" w:cs="Times New Roman" w:hint="eastAsia"/>
                <w:color w:val="000000" w:themeColor="text1"/>
                <w:kern w:val="2"/>
                <w:sz w:val="18"/>
                <w:szCs w:val="20"/>
              </w:rPr>
              <w:t>人材開発支援助成金(建設労働者技能実習コース（賃金向上助成・資格等手当助成））支給申請書</w:t>
            </w:r>
          </w:p>
          <w:p w14:paraId="0E34B658" w14:textId="3A5668DB" w:rsidR="007634E1" w:rsidRPr="007634E1" w:rsidRDefault="007634E1" w:rsidP="007634E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r w:rsidRPr="007634E1">
              <w:rPr>
                <w:rFonts w:ascii="ＭＳ 明朝" w:hAnsi="ＭＳ 明朝" w:cs="Times New Roman" w:hint="eastAsia"/>
                <w:color w:val="000000" w:themeColor="text1"/>
                <w:kern w:val="2"/>
                <w:sz w:val="18"/>
                <w:szCs w:val="20"/>
              </w:rPr>
              <w:t>(建技様式第３号</w:t>
            </w:r>
            <w:r>
              <w:rPr>
                <w:rFonts w:ascii="ＭＳ 明朝" w:hAnsi="ＭＳ 明朝" w:cs="Times New Roman" w:hint="eastAsia"/>
                <w:color w:val="000000" w:themeColor="text1"/>
                <w:kern w:val="2"/>
                <w:sz w:val="18"/>
                <w:szCs w:val="20"/>
              </w:rPr>
              <w:t>の３</w:t>
            </w:r>
            <w:r w:rsidRPr="007634E1">
              <w:rPr>
                <w:rFonts w:ascii="ＭＳ 明朝" w:hAnsi="ＭＳ 明朝" w:cs="Times New Roman" w:hint="eastAsia"/>
                <w:color w:val="000000" w:themeColor="text1"/>
                <w:kern w:val="2"/>
                <w:sz w:val="18"/>
                <w:szCs w:val="20"/>
              </w:rPr>
              <w:t>)</w:t>
            </w:r>
          </w:p>
          <w:p w14:paraId="68AFC30C" w14:textId="1C1143C0" w:rsidR="007634E1" w:rsidRPr="00515169" w:rsidRDefault="007634E1" w:rsidP="007634E1">
            <w:pPr>
              <w:suppressAutoHyphens w:val="0"/>
              <w:kinsoku/>
              <w:wordWrap/>
              <w:overflowPunct/>
              <w:autoSpaceDE/>
              <w:autoSpaceDN/>
              <w:adjustRightInd/>
              <w:spacing w:line="280" w:lineRule="exact"/>
              <w:ind w:leftChars="100" w:left="214"/>
              <w:jc w:val="both"/>
              <w:textAlignment w:val="auto"/>
              <w:rPr>
                <w:rFonts w:ascii="ＭＳ 明朝" w:hAnsi="ＭＳ 明朝" w:cs="Times New Roman"/>
                <w:color w:val="000000" w:themeColor="text1"/>
                <w:kern w:val="2"/>
                <w:sz w:val="18"/>
                <w:szCs w:val="20"/>
              </w:rPr>
            </w:pPr>
            <w:r w:rsidRPr="007634E1">
              <w:rPr>
                <w:rFonts w:ascii="ＭＳ 明朝" w:hAnsi="ＭＳ 明朝" w:cs="Times New Roman" w:hint="eastAsia"/>
                <w:color w:val="000000" w:themeColor="text1"/>
                <w:kern w:val="2"/>
                <w:sz w:val="18"/>
                <w:szCs w:val="20"/>
              </w:rPr>
              <w:t>※電子申請の場合は、「支給申請書（賃金向上助成・資格等手当助成）」</w:t>
            </w:r>
          </w:p>
        </w:tc>
        <w:tc>
          <w:tcPr>
            <w:tcW w:w="6543" w:type="dxa"/>
          </w:tcPr>
          <w:p w14:paraId="39DA84D7" w14:textId="77777777" w:rsidR="009D55A8" w:rsidRPr="00515169" w:rsidRDefault="009D55A8" w:rsidP="009D55A8">
            <w:pPr>
              <w:suppressAutoHyphens w:val="0"/>
              <w:kinsoku/>
              <w:wordWrap/>
              <w:overflowPunct/>
              <w:autoSpaceDE/>
              <w:autoSpaceDN/>
              <w:adjustRightInd/>
              <w:spacing w:line="280" w:lineRule="exact"/>
              <w:ind w:left="114" w:hangingChars="62" w:hanging="114"/>
              <w:jc w:val="both"/>
              <w:textAlignment w:val="auto"/>
              <w:rPr>
                <w:rFonts w:ascii="ＭＳ 明朝" w:hAnsi="ＭＳ 明朝" w:cs="Times New Roman"/>
                <w:color w:val="000000" w:themeColor="text1"/>
                <w:kern w:val="2"/>
                <w:sz w:val="18"/>
                <w:szCs w:val="20"/>
              </w:rPr>
            </w:pPr>
            <w:r w:rsidRPr="00515169">
              <w:rPr>
                <w:rFonts w:ascii="ＭＳ 明朝" w:hAnsi="ＭＳ 明朝" w:cs="Times New Roman" w:hint="eastAsia"/>
                <w:color w:val="000000" w:themeColor="text1"/>
                <w:kern w:val="2"/>
                <w:sz w:val="18"/>
                <w:szCs w:val="20"/>
              </w:rPr>
              <w:t>○共通</w:t>
            </w:r>
          </w:p>
          <w:p w14:paraId="0F271203" w14:textId="77777777" w:rsidR="009D55A8" w:rsidRPr="00515169" w:rsidRDefault="009D55A8" w:rsidP="009D55A8">
            <w:pPr>
              <w:suppressAutoHyphens w:val="0"/>
              <w:kinsoku/>
              <w:wordWrap/>
              <w:overflowPunct/>
              <w:autoSpaceDE/>
              <w:autoSpaceDN/>
              <w:adjustRightInd/>
              <w:spacing w:line="280" w:lineRule="exact"/>
              <w:ind w:leftChars="5" w:left="114" w:hangingChars="56" w:hanging="103"/>
              <w:jc w:val="both"/>
              <w:textAlignment w:val="auto"/>
              <w:rPr>
                <w:rFonts w:ascii="ＭＳ 明朝" w:hAnsi="ＭＳ 明朝" w:cs="Times New Roman"/>
                <w:color w:val="000000" w:themeColor="text1"/>
                <w:kern w:val="2"/>
                <w:sz w:val="18"/>
                <w:szCs w:val="20"/>
              </w:rPr>
            </w:pPr>
            <w:r w:rsidRPr="00515169">
              <w:rPr>
                <w:rFonts w:ascii="ＭＳ 明朝" w:hAnsi="ＭＳ 明朝" w:cs="Times New Roman"/>
                <w:color w:val="000000" w:themeColor="text1"/>
                <w:kern w:val="2"/>
                <w:sz w:val="18"/>
                <w:szCs w:val="20"/>
              </w:rPr>
              <w:t xml:space="preserve">1  </w:t>
            </w:r>
            <w:r w:rsidRPr="00515169">
              <w:rPr>
                <w:rFonts w:ascii="ＭＳ 明朝" w:hAnsi="ＭＳ 明朝" w:cs="Times New Roman" w:hint="eastAsia"/>
                <w:color w:val="000000" w:themeColor="text1"/>
                <w:kern w:val="2"/>
                <w:sz w:val="18"/>
                <w:szCs w:val="20"/>
              </w:rPr>
              <w:t>実施日ごとの科目時間数が分かるカリキュラム</w:t>
            </w:r>
          </w:p>
          <w:p w14:paraId="68EAB1C3" w14:textId="4FC03929" w:rsidR="009D55A8" w:rsidRPr="00515169" w:rsidRDefault="009D55A8" w:rsidP="009D55A8">
            <w:pPr>
              <w:suppressAutoHyphens w:val="0"/>
              <w:kinsoku/>
              <w:wordWrap/>
              <w:overflowPunct/>
              <w:autoSpaceDE/>
              <w:autoSpaceDN/>
              <w:adjustRightInd/>
              <w:spacing w:line="280" w:lineRule="exact"/>
              <w:ind w:leftChars="4" w:left="289" w:hangingChars="152" w:hanging="280"/>
              <w:jc w:val="both"/>
              <w:textAlignment w:val="auto"/>
              <w:rPr>
                <w:rFonts w:ascii="ＭＳ 明朝" w:hAnsi="ＭＳ 明朝" w:cs="Times New Roman"/>
                <w:color w:val="000000" w:themeColor="text1"/>
                <w:kern w:val="2"/>
                <w:sz w:val="18"/>
                <w:szCs w:val="20"/>
              </w:rPr>
            </w:pPr>
            <w:r w:rsidRPr="00515169">
              <w:rPr>
                <w:rFonts w:ascii="ＭＳ 明朝" w:hAnsi="ＭＳ 明朝" w:cs="Times New Roman"/>
                <w:color w:val="000000" w:themeColor="text1"/>
                <w:kern w:val="2"/>
                <w:sz w:val="18"/>
                <w:szCs w:val="20"/>
              </w:rPr>
              <w:t>2　指導員の職務経歴書等（0303bのイ又はホの技能実習（自ら実施する場合）に限る）</w:t>
            </w:r>
          </w:p>
          <w:p w14:paraId="370A1870" w14:textId="1C5DC425" w:rsidR="005E63A6" w:rsidRDefault="009D55A8" w:rsidP="00482571">
            <w:pPr>
              <w:suppressAutoHyphens w:val="0"/>
              <w:kinsoku/>
              <w:wordWrap/>
              <w:overflowPunct/>
              <w:autoSpaceDE/>
              <w:autoSpaceDN/>
              <w:adjustRightInd/>
              <w:spacing w:line="280" w:lineRule="exact"/>
              <w:ind w:left="184" w:hangingChars="100" w:hanging="184"/>
              <w:jc w:val="both"/>
              <w:textAlignment w:val="auto"/>
              <w:rPr>
                <w:rFonts w:ascii="ＭＳ 明朝" w:hAnsi="ＭＳ 明朝" w:cs="Times New Roman"/>
                <w:color w:val="000000" w:themeColor="text1"/>
                <w:kern w:val="2"/>
                <w:sz w:val="18"/>
                <w:szCs w:val="20"/>
              </w:rPr>
            </w:pPr>
            <w:r w:rsidRPr="00515169">
              <w:rPr>
                <w:rFonts w:ascii="ＭＳ 明朝" w:hAnsi="ＭＳ 明朝" w:cs="Times New Roman"/>
                <w:color w:val="000000" w:themeColor="text1"/>
                <w:kern w:val="2"/>
                <w:sz w:val="18"/>
                <w:szCs w:val="20"/>
              </w:rPr>
              <w:t xml:space="preserve">3  </w:t>
            </w:r>
            <w:r w:rsidRPr="00515169">
              <w:rPr>
                <w:rFonts w:ascii="ＭＳ 明朝" w:hAnsi="ＭＳ 明朝" w:cs="Times New Roman" w:hint="eastAsia"/>
                <w:color w:val="000000" w:themeColor="text1"/>
                <w:kern w:val="2"/>
                <w:sz w:val="18"/>
                <w:szCs w:val="20"/>
              </w:rPr>
              <w:t>技能実習を事業主又は事業主団体が自ら実施する場合</w:t>
            </w:r>
          </w:p>
          <w:p w14:paraId="0EB27A48" w14:textId="1470661D" w:rsidR="009D55A8" w:rsidRPr="00714524" w:rsidRDefault="009D55A8" w:rsidP="00714524">
            <w:pPr>
              <w:suppressAutoHyphens w:val="0"/>
              <w:kinsoku/>
              <w:wordWrap/>
              <w:overflowPunct/>
              <w:autoSpaceDE/>
              <w:autoSpaceDN/>
              <w:adjustRightInd/>
              <w:spacing w:line="280" w:lineRule="exact"/>
              <w:ind w:firstLineChars="50" w:firstLine="88"/>
              <w:jc w:val="both"/>
              <w:textAlignment w:val="auto"/>
              <w:rPr>
                <w:rFonts w:ascii="ＭＳ 明朝" w:hAnsi="ＭＳ 明朝" w:cs="Times New Roman"/>
                <w:color w:val="000000" w:themeColor="text1"/>
                <w:kern w:val="2"/>
                <w:sz w:val="18"/>
                <w:szCs w:val="20"/>
              </w:rPr>
            </w:pPr>
            <w:r w:rsidRPr="00515169">
              <w:rPr>
                <w:rFonts w:ascii="ＭＳ 明朝" w:hAnsi="ＭＳ 明朝" w:cs="Times New Roman" w:hint="eastAsia"/>
                <w:color w:val="000000" w:themeColor="text1"/>
                <w:spacing w:val="-4"/>
                <w:kern w:val="2"/>
                <w:sz w:val="18"/>
                <w:szCs w:val="20"/>
              </w:rPr>
              <w:t>所要経費の領収書の写しは支給対象経費別に、次に掲げる事項が記載されているものであること。必要に応じて現金出納帳等も確認すること。</w:t>
            </w:r>
          </w:p>
          <w:p w14:paraId="7009D9F8" w14:textId="77777777" w:rsidR="009D55A8" w:rsidRPr="00515169" w:rsidRDefault="009D55A8" w:rsidP="009D55A8">
            <w:pPr>
              <w:suppressAutoHyphens w:val="0"/>
              <w:kinsoku/>
              <w:wordWrap/>
              <w:overflowPunct/>
              <w:autoSpaceDE/>
              <w:autoSpaceDN/>
              <w:adjustRightInd/>
              <w:spacing w:line="280" w:lineRule="exact"/>
              <w:ind w:leftChars="39" w:left="83"/>
              <w:jc w:val="both"/>
              <w:textAlignment w:val="auto"/>
              <w:rPr>
                <w:rFonts w:ascii="ＭＳ 明朝" w:hAnsi="ＭＳ 明朝" w:cs="Times New Roman"/>
                <w:color w:val="000000" w:themeColor="text1"/>
                <w:kern w:val="2"/>
                <w:sz w:val="18"/>
                <w:szCs w:val="20"/>
              </w:rPr>
            </w:pPr>
            <w:r w:rsidRPr="00515169">
              <w:rPr>
                <w:rFonts w:ascii="ＭＳ 明朝" w:hAnsi="ＭＳ 明朝" w:cs="Times New Roman"/>
                <w:color w:val="000000" w:themeColor="text1"/>
                <w:kern w:val="2"/>
                <w:sz w:val="18"/>
                <w:szCs w:val="20"/>
              </w:rPr>
              <w:t xml:space="preserve">(1) </w:t>
            </w:r>
            <w:r w:rsidRPr="00515169">
              <w:rPr>
                <w:rFonts w:ascii="ＭＳ 明朝" w:hAnsi="ＭＳ 明朝" w:cs="Times New Roman" w:hint="eastAsia"/>
                <w:color w:val="000000" w:themeColor="text1"/>
                <w:kern w:val="2"/>
                <w:sz w:val="18"/>
                <w:szCs w:val="20"/>
              </w:rPr>
              <w:t>実習場所の借上料の領収書</w:t>
            </w:r>
            <w:r w:rsidRPr="00515169">
              <w:rPr>
                <w:rFonts w:ascii="ＭＳ 明朝" w:hAnsi="ＭＳ 明朝" w:cs="Times New Roman"/>
                <w:color w:val="000000" w:themeColor="text1"/>
                <w:kern w:val="2"/>
                <w:sz w:val="18"/>
                <w:szCs w:val="20"/>
              </w:rPr>
              <w:br/>
            </w:r>
            <w:r w:rsidRPr="00515169">
              <w:rPr>
                <w:rFonts w:ascii="ＭＳ 明朝" w:hAnsi="ＭＳ 明朝" w:cs="Times New Roman" w:hint="eastAsia"/>
                <w:color w:val="000000" w:themeColor="text1"/>
                <w:kern w:val="2"/>
                <w:sz w:val="18"/>
                <w:szCs w:val="20"/>
              </w:rPr>
              <w:t xml:space="preserve">　　使用年月日、</w:t>
            </w:r>
            <w:r w:rsidRPr="00515169">
              <w:rPr>
                <w:rFonts w:ascii="ＭＳ 明朝" w:hAnsi="ＭＳ 明朝" w:cs="Times New Roman"/>
                <w:color w:val="000000" w:themeColor="text1"/>
                <w:kern w:val="2"/>
                <w:sz w:val="18"/>
                <w:szCs w:val="20"/>
              </w:rPr>
              <w:t>1日の料金及び支払総額を記入させること。</w:t>
            </w:r>
          </w:p>
          <w:p w14:paraId="44FBF9AD" w14:textId="77777777" w:rsidR="009D55A8" w:rsidRPr="00515169" w:rsidRDefault="009D55A8" w:rsidP="009D55A8">
            <w:pPr>
              <w:suppressAutoHyphens w:val="0"/>
              <w:kinsoku/>
              <w:wordWrap/>
              <w:overflowPunct/>
              <w:autoSpaceDE/>
              <w:autoSpaceDN/>
              <w:adjustRightInd/>
              <w:spacing w:line="280" w:lineRule="exact"/>
              <w:ind w:leftChars="50" w:left="291" w:hangingChars="100" w:hanging="184"/>
              <w:jc w:val="both"/>
              <w:textAlignment w:val="auto"/>
              <w:rPr>
                <w:rFonts w:ascii="ＭＳ 明朝" w:hAnsi="ＭＳ 明朝" w:cs="Times New Roman"/>
                <w:color w:val="000000" w:themeColor="text1"/>
                <w:kern w:val="2"/>
                <w:sz w:val="18"/>
                <w:szCs w:val="20"/>
              </w:rPr>
            </w:pPr>
            <w:r w:rsidRPr="00515169">
              <w:rPr>
                <w:rFonts w:ascii="ＭＳ 明朝" w:hAnsi="ＭＳ 明朝" w:cs="Times New Roman"/>
                <w:color w:val="000000" w:themeColor="text1"/>
                <w:kern w:val="2"/>
                <w:sz w:val="18"/>
                <w:szCs w:val="20"/>
              </w:rPr>
              <w:t xml:space="preserve">(2) </w:t>
            </w:r>
            <w:r w:rsidRPr="00515169">
              <w:rPr>
                <w:rFonts w:ascii="ＭＳ 明朝" w:hAnsi="ＭＳ 明朝" w:cs="Times New Roman" w:hint="eastAsia"/>
                <w:color w:val="000000" w:themeColor="text1"/>
                <w:kern w:val="2"/>
                <w:sz w:val="18"/>
                <w:szCs w:val="20"/>
              </w:rPr>
              <w:t>指導員謝金の領収書</w:t>
            </w:r>
            <w:r w:rsidRPr="00515169">
              <w:rPr>
                <w:rFonts w:ascii="ＭＳ 明朝" w:hAnsi="ＭＳ 明朝" w:cs="Times New Roman"/>
                <w:color w:val="000000" w:themeColor="text1"/>
                <w:kern w:val="2"/>
                <w:sz w:val="18"/>
                <w:szCs w:val="20"/>
              </w:rPr>
              <w:br/>
            </w:r>
            <w:r w:rsidRPr="00515169">
              <w:rPr>
                <w:rFonts w:ascii="ＭＳ 明朝" w:hAnsi="ＭＳ 明朝" w:cs="Times New Roman" w:hint="eastAsia"/>
                <w:color w:val="000000" w:themeColor="text1"/>
                <w:kern w:val="2"/>
                <w:sz w:val="18"/>
                <w:szCs w:val="20"/>
              </w:rPr>
              <w:t xml:space="preserve">　実習の実施年月日、担当時間数、</w:t>
            </w:r>
            <w:r w:rsidRPr="00515169">
              <w:rPr>
                <w:rFonts w:ascii="ＭＳ 明朝" w:hAnsi="ＭＳ 明朝" w:cs="Times New Roman"/>
                <w:color w:val="000000" w:themeColor="text1"/>
                <w:kern w:val="2"/>
                <w:sz w:val="18"/>
                <w:szCs w:val="20"/>
              </w:rPr>
              <w:t>1時間当たりの謝金額、所得税の控除額、指導員の住所、氏名及び支払総額を記入させること。</w:t>
            </w:r>
          </w:p>
          <w:p w14:paraId="11A641FC" w14:textId="77777777" w:rsidR="009D55A8" w:rsidRPr="00515169" w:rsidRDefault="009D55A8" w:rsidP="009D55A8">
            <w:pPr>
              <w:suppressAutoHyphens w:val="0"/>
              <w:kinsoku/>
              <w:wordWrap/>
              <w:overflowPunct/>
              <w:autoSpaceDE/>
              <w:autoSpaceDN/>
              <w:adjustRightInd/>
              <w:spacing w:line="280" w:lineRule="exact"/>
              <w:ind w:leftChars="50" w:left="291" w:hangingChars="100" w:hanging="184"/>
              <w:jc w:val="both"/>
              <w:textAlignment w:val="auto"/>
              <w:rPr>
                <w:rFonts w:ascii="ＭＳ 明朝" w:hAnsi="ＭＳ 明朝" w:cs="Times New Roman"/>
                <w:color w:val="000000" w:themeColor="text1"/>
                <w:kern w:val="2"/>
                <w:sz w:val="18"/>
                <w:szCs w:val="20"/>
              </w:rPr>
            </w:pPr>
            <w:r w:rsidRPr="00515169">
              <w:rPr>
                <w:rFonts w:ascii="ＭＳ 明朝" w:hAnsi="ＭＳ 明朝" w:cs="Times New Roman"/>
                <w:color w:val="000000" w:themeColor="text1"/>
                <w:kern w:val="2"/>
                <w:sz w:val="18"/>
                <w:szCs w:val="18"/>
              </w:rPr>
              <w:t xml:space="preserve">(3) </w:t>
            </w:r>
            <w:r w:rsidRPr="00515169">
              <w:rPr>
                <w:rFonts w:ascii="ＭＳ 明朝" w:hAnsi="ＭＳ 明朝" w:cs="Times New Roman" w:hint="eastAsia"/>
                <w:color w:val="000000" w:themeColor="text1"/>
                <w:kern w:val="2"/>
                <w:sz w:val="18"/>
                <w:szCs w:val="18"/>
              </w:rPr>
              <w:t>指導員旅費の</w:t>
            </w:r>
            <w:r w:rsidRPr="00515169">
              <w:rPr>
                <w:rFonts w:ascii="ＭＳ 明朝" w:hAnsi="ＭＳ 明朝" w:cs="Times New Roman" w:hint="eastAsia"/>
                <w:color w:val="000000" w:themeColor="text1"/>
                <w:kern w:val="2"/>
                <w:sz w:val="18"/>
                <w:szCs w:val="20"/>
              </w:rPr>
              <w:t>領収書</w:t>
            </w:r>
          </w:p>
          <w:p w14:paraId="323E15BF" w14:textId="77777777" w:rsidR="009D55A8" w:rsidRPr="00515169" w:rsidRDefault="009D55A8" w:rsidP="009D55A8">
            <w:pPr>
              <w:suppressAutoHyphens w:val="0"/>
              <w:kinsoku/>
              <w:wordWrap/>
              <w:overflowPunct/>
              <w:autoSpaceDE/>
              <w:autoSpaceDN/>
              <w:adjustRightInd/>
              <w:spacing w:line="280" w:lineRule="exact"/>
              <w:ind w:leftChars="135" w:left="289" w:firstLineChars="83" w:firstLine="153"/>
              <w:jc w:val="both"/>
              <w:textAlignment w:val="auto"/>
              <w:rPr>
                <w:rFonts w:ascii="ＭＳ 明朝" w:hAnsi="ＭＳ 明朝" w:cs="Times New Roman"/>
                <w:color w:val="000000" w:themeColor="text1"/>
                <w:kern w:val="2"/>
                <w:sz w:val="18"/>
                <w:szCs w:val="20"/>
              </w:rPr>
            </w:pPr>
            <w:r w:rsidRPr="00515169">
              <w:rPr>
                <w:rFonts w:ascii="ＭＳ 明朝" w:hAnsi="ＭＳ 明朝" w:cs="Times New Roman" w:hint="eastAsia"/>
                <w:color w:val="000000" w:themeColor="text1"/>
                <w:kern w:val="2"/>
                <w:sz w:val="18"/>
                <w:szCs w:val="20"/>
              </w:rPr>
              <w:t>可能な限り所定の用紙</w:t>
            </w:r>
            <w:r w:rsidRPr="00515169">
              <w:rPr>
                <w:rFonts w:ascii="ＭＳ 明朝" w:hAnsi="ＭＳ 明朝" w:cs="Times New Roman"/>
                <w:color w:val="000000" w:themeColor="text1"/>
                <w:kern w:val="2"/>
                <w:sz w:val="18"/>
                <w:szCs w:val="20"/>
              </w:rPr>
              <w:t>(建技別様式第4号)を使用させるものとし、所定の用紙を使用させることができない場合は、任意の領収書に経路、交通機関名、料金、指導員の勤務先及び勤務先の所在地又は指導員の住所を記入させること。</w:t>
            </w:r>
          </w:p>
          <w:p w14:paraId="12D518E1" w14:textId="7E650782" w:rsidR="009D55A8" w:rsidRPr="00515169" w:rsidRDefault="009D55A8" w:rsidP="009D55A8">
            <w:pPr>
              <w:suppressAutoHyphens w:val="0"/>
              <w:kinsoku/>
              <w:wordWrap/>
              <w:overflowPunct/>
              <w:autoSpaceDE/>
              <w:autoSpaceDN/>
              <w:adjustRightInd/>
              <w:spacing w:line="280" w:lineRule="exact"/>
              <w:ind w:firstLineChars="50" w:firstLine="92"/>
              <w:jc w:val="both"/>
              <w:textAlignment w:val="auto"/>
              <w:rPr>
                <w:rFonts w:ascii="ＭＳ 明朝" w:hAnsi="ＭＳ 明朝" w:cs="Times New Roman"/>
                <w:color w:val="000000" w:themeColor="text1"/>
                <w:kern w:val="2"/>
                <w:sz w:val="18"/>
                <w:szCs w:val="20"/>
              </w:rPr>
            </w:pPr>
            <w:r w:rsidRPr="00515169">
              <w:rPr>
                <w:rFonts w:ascii="ＭＳ 明朝" w:hAnsi="ＭＳ 明朝" w:cs="Times New Roman"/>
                <w:color w:val="000000" w:themeColor="text1"/>
                <w:kern w:val="2"/>
                <w:sz w:val="18"/>
                <w:szCs w:val="20"/>
              </w:rPr>
              <w:t xml:space="preserve">(4) </w:t>
            </w:r>
            <w:r w:rsidRPr="00515169">
              <w:rPr>
                <w:rFonts w:ascii="ＭＳ 明朝" w:hAnsi="ＭＳ 明朝" w:cs="Times New Roman" w:hint="eastAsia"/>
                <w:color w:val="000000" w:themeColor="text1"/>
                <w:kern w:val="2"/>
                <w:sz w:val="18"/>
                <w:szCs w:val="20"/>
              </w:rPr>
              <w:t>建設機械の借上料の領収書</w:t>
            </w:r>
          </w:p>
          <w:p w14:paraId="037C701C" w14:textId="5DBD7F60" w:rsidR="009B583C" w:rsidRDefault="009D55A8" w:rsidP="009B583C">
            <w:pPr>
              <w:suppressAutoHyphens w:val="0"/>
              <w:kinsoku/>
              <w:wordWrap/>
              <w:overflowPunct/>
              <w:autoSpaceDE/>
              <w:autoSpaceDN/>
              <w:adjustRightInd/>
              <w:spacing w:line="280" w:lineRule="exact"/>
              <w:ind w:leftChars="98" w:left="210" w:firstLineChars="126" w:firstLine="232"/>
              <w:jc w:val="both"/>
              <w:textAlignment w:val="auto"/>
              <w:rPr>
                <w:rFonts w:ascii="ＭＳ 明朝" w:hAnsi="ＭＳ 明朝" w:cs="Times New Roman"/>
                <w:color w:val="000000" w:themeColor="text1"/>
                <w:kern w:val="2"/>
                <w:sz w:val="18"/>
                <w:szCs w:val="20"/>
              </w:rPr>
            </w:pPr>
            <w:r w:rsidRPr="00515169">
              <w:rPr>
                <w:rFonts w:ascii="ＭＳ 明朝" w:hAnsi="ＭＳ 明朝" w:cs="Times New Roman" w:hint="eastAsia"/>
                <w:color w:val="000000" w:themeColor="text1"/>
                <w:kern w:val="2"/>
                <w:sz w:val="18"/>
                <w:szCs w:val="20"/>
              </w:rPr>
              <w:t>借上げた機械の名称、使用年月日、</w:t>
            </w:r>
            <w:r w:rsidRPr="00515169">
              <w:rPr>
                <w:rFonts w:ascii="ＭＳ 明朝" w:hAnsi="ＭＳ 明朝" w:cs="Times New Roman"/>
                <w:color w:val="000000" w:themeColor="text1"/>
                <w:kern w:val="2"/>
                <w:sz w:val="18"/>
                <w:szCs w:val="20"/>
              </w:rPr>
              <w:t>1日当たりの料金及び支払総額を記入させること。</w:t>
            </w:r>
          </w:p>
          <w:p w14:paraId="23DA0A2D" w14:textId="46E1DE6E" w:rsidR="009B583C" w:rsidRPr="00515169" w:rsidRDefault="009B583C" w:rsidP="009B583C">
            <w:pPr>
              <w:suppressAutoHyphens w:val="0"/>
              <w:kinsoku/>
              <w:wordWrap/>
              <w:overflowPunct/>
              <w:autoSpaceDE/>
              <w:autoSpaceDN/>
              <w:adjustRightInd/>
              <w:spacing w:line="280" w:lineRule="exact"/>
              <w:ind w:leftChars="55" w:left="296" w:hangingChars="97" w:hanging="178"/>
              <w:jc w:val="both"/>
              <w:textAlignment w:val="auto"/>
              <w:rPr>
                <w:rFonts w:ascii="ＭＳ 明朝" w:hAnsi="ＭＳ 明朝" w:cs="Times New Roman"/>
                <w:color w:val="000000" w:themeColor="text1"/>
                <w:kern w:val="2"/>
                <w:sz w:val="18"/>
                <w:szCs w:val="20"/>
              </w:rPr>
            </w:pPr>
            <w:r w:rsidRPr="00515169">
              <w:rPr>
                <w:rFonts w:ascii="ＭＳ 明朝" w:hAnsi="ＭＳ 明朝" w:cs="Times New Roman"/>
                <w:color w:val="000000" w:themeColor="text1"/>
                <w:kern w:val="2"/>
                <w:sz w:val="18"/>
                <w:szCs w:val="20"/>
              </w:rPr>
              <w:t xml:space="preserve">(5) </w:t>
            </w:r>
            <w:r>
              <w:rPr>
                <w:rFonts w:ascii="ＭＳ 明朝" w:hAnsi="ＭＳ 明朝" w:cs="Times New Roman" w:hint="eastAsia"/>
                <w:color w:val="000000" w:themeColor="text1"/>
                <w:kern w:val="2"/>
                <w:sz w:val="18"/>
                <w:szCs w:val="20"/>
              </w:rPr>
              <w:t>委託費</w:t>
            </w:r>
            <w:r w:rsidRPr="00515169">
              <w:rPr>
                <w:rFonts w:ascii="ＭＳ 明朝" w:hAnsi="ＭＳ 明朝" w:cs="Times New Roman" w:hint="eastAsia"/>
                <w:color w:val="000000" w:themeColor="text1"/>
                <w:kern w:val="2"/>
                <w:sz w:val="18"/>
                <w:szCs w:val="20"/>
              </w:rPr>
              <w:t>の領収書</w:t>
            </w:r>
          </w:p>
          <w:p w14:paraId="4890FB0E" w14:textId="5FA63B3D" w:rsidR="001601CB" w:rsidRPr="00515169" w:rsidRDefault="00055310" w:rsidP="009D55A8">
            <w:pPr>
              <w:suppressAutoHyphens w:val="0"/>
              <w:kinsoku/>
              <w:wordWrap/>
              <w:overflowPunct/>
              <w:autoSpaceDE/>
              <w:autoSpaceDN/>
              <w:adjustRightInd/>
              <w:spacing w:line="280" w:lineRule="exact"/>
              <w:ind w:leftChars="55" w:left="296" w:hangingChars="97" w:hanging="178"/>
              <w:jc w:val="both"/>
              <w:textAlignment w:val="auto"/>
              <w:rPr>
                <w:rFonts w:ascii="ＭＳ 明朝" w:hAnsi="ＭＳ 明朝" w:cs="Times New Roman"/>
                <w:color w:val="000000" w:themeColor="text1"/>
                <w:kern w:val="2"/>
                <w:sz w:val="18"/>
                <w:szCs w:val="20"/>
              </w:rPr>
            </w:pPr>
            <w:r>
              <w:rPr>
                <w:rFonts w:ascii="ＭＳ 明朝" w:hAnsi="ＭＳ 明朝" w:cs="Times New Roman" w:hint="eastAsia"/>
                <w:color w:val="000000" w:themeColor="text1"/>
                <w:kern w:val="2"/>
                <w:sz w:val="18"/>
                <w:szCs w:val="20"/>
              </w:rPr>
              <w:t xml:space="preserve">　　</w:t>
            </w:r>
            <w:r w:rsidR="00DC2C76">
              <w:rPr>
                <w:rFonts w:ascii="ＭＳ 明朝" w:hAnsi="ＭＳ 明朝" w:cs="Times New Roman" w:hint="eastAsia"/>
                <w:color w:val="000000" w:themeColor="text1"/>
                <w:kern w:val="2"/>
                <w:sz w:val="18"/>
                <w:szCs w:val="20"/>
              </w:rPr>
              <w:t xml:space="preserve"> 委託した内容、</w:t>
            </w:r>
            <w:r w:rsidR="00A831BB">
              <w:rPr>
                <w:rFonts w:ascii="ＭＳ 明朝" w:hAnsi="ＭＳ 明朝" w:cs="Times New Roman" w:hint="eastAsia"/>
                <w:color w:val="000000" w:themeColor="text1"/>
                <w:kern w:val="2"/>
                <w:sz w:val="18"/>
                <w:szCs w:val="20"/>
              </w:rPr>
              <w:t>数量、</w:t>
            </w:r>
            <w:r w:rsidR="00DC2C76">
              <w:rPr>
                <w:rFonts w:ascii="ＭＳ 明朝" w:hAnsi="ＭＳ 明朝" w:cs="Times New Roman" w:hint="eastAsia"/>
                <w:color w:val="000000" w:themeColor="text1"/>
                <w:kern w:val="2"/>
                <w:sz w:val="18"/>
                <w:szCs w:val="20"/>
              </w:rPr>
              <w:t>単価、支払総額等</w:t>
            </w:r>
            <w:r w:rsidR="00A831BB">
              <w:rPr>
                <w:rFonts w:ascii="ＭＳ 明朝" w:hAnsi="ＭＳ 明朝" w:cs="Times New Roman" w:hint="eastAsia"/>
                <w:color w:val="000000" w:themeColor="text1"/>
                <w:kern w:val="2"/>
                <w:sz w:val="18"/>
                <w:szCs w:val="20"/>
              </w:rPr>
              <w:t>を記入させること。</w:t>
            </w:r>
            <w:r w:rsidR="009D55A8" w:rsidRPr="00515169">
              <w:rPr>
                <w:rFonts w:ascii="ＭＳ 明朝" w:hAnsi="ＭＳ 明朝" w:cs="Times New Roman"/>
                <w:color w:val="000000" w:themeColor="text1"/>
                <w:kern w:val="2"/>
                <w:sz w:val="18"/>
                <w:szCs w:val="20"/>
              </w:rPr>
              <w:t>(</w:t>
            </w:r>
            <w:r w:rsidR="009B583C">
              <w:rPr>
                <w:rFonts w:ascii="ＭＳ 明朝" w:hAnsi="ＭＳ 明朝" w:cs="Times New Roman" w:hint="eastAsia"/>
                <w:color w:val="000000" w:themeColor="text1"/>
                <w:kern w:val="2"/>
                <w:sz w:val="18"/>
                <w:szCs w:val="20"/>
              </w:rPr>
              <w:t>6</w:t>
            </w:r>
            <w:r w:rsidR="009D55A8" w:rsidRPr="00515169">
              <w:rPr>
                <w:rFonts w:ascii="ＭＳ 明朝" w:hAnsi="ＭＳ 明朝" w:cs="Times New Roman"/>
                <w:color w:val="000000" w:themeColor="text1"/>
                <w:kern w:val="2"/>
                <w:sz w:val="18"/>
                <w:szCs w:val="20"/>
              </w:rPr>
              <w:t xml:space="preserve">) </w:t>
            </w:r>
            <w:r w:rsidR="009D55A8" w:rsidRPr="00515169">
              <w:rPr>
                <w:rFonts w:ascii="ＭＳ 明朝" w:hAnsi="ＭＳ 明朝" w:cs="Times New Roman" w:hint="eastAsia"/>
                <w:color w:val="000000" w:themeColor="text1"/>
                <w:kern w:val="2"/>
                <w:sz w:val="18"/>
                <w:szCs w:val="20"/>
              </w:rPr>
              <w:t>教材費、消耗品代等の領収書</w:t>
            </w:r>
          </w:p>
          <w:p w14:paraId="4B446B15" w14:textId="0A2BACCD" w:rsidR="009D55A8" w:rsidRPr="00515169" w:rsidRDefault="009D55A8" w:rsidP="00BC1BFC">
            <w:pPr>
              <w:suppressAutoHyphens w:val="0"/>
              <w:kinsoku/>
              <w:wordWrap/>
              <w:overflowPunct/>
              <w:autoSpaceDE/>
              <w:autoSpaceDN/>
              <w:adjustRightInd/>
              <w:spacing w:line="280" w:lineRule="exact"/>
              <w:ind w:leftChars="55" w:left="118" w:firstLineChars="150" w:firstLine="276"/>
              <w:jc w:val="both"/>
              <w:textAlignment w:val="auto"/>
              <w:rPr>
                <w:rFonts w:ascii="ＭＳ 明朝" w:hAnsi="ＭＳ 明朝" w:cs="Times New Roman"/>
                <w:color w:val="000000" w:themeColor="text1"/>
                <w:kern w:val="2"/>
                <w:sz w:val="18"/>
                <w:szCs w:val="20"/>
              </w:rPr>
            </w:pPr>
            <w:r w:rsidRPr="00515169">
              <w:rPr>
                <w:rFonts w:ascii="ＭＳ 明朝" w:hAnsi="ＭＳ 明朝" w:cs="Times New Roman" w:hint="eastAsia"/>
                <w:color w:val="000000" w:themeColor="text1"/>
                <w:kern w:val="2"/>
                <w:sz w:val="18"/>
                <w:szCs w:val="20"/>
              </w:rPr>
              <w:t>教材､消耗品等の品目､購入数量、単価、支払総額等を記入させること。</w:t>
            </w:r>
          </w:p>
          <w:p w14:paraId="1ACCE969" w14:textId="77777777" w:rsidR="009D55A8" w:rsidRPr="00515169" w:rsidRDefault="009D55A8" w:rsidP="009D55A8">
            <w:pPr>
              <w:suppressAutoHyphens w:val="0"/>
              <w:kinsoku/>
              <w:wordWrap/>
              <w:overflowPunct/>
              <w:autoSpaceDE/>
              <w:autoSpaceDN/>
              <w:adjustRightInd/>
              <w:spacing w:line="280" w:lineRule="exact"/>
              <w:ind w:leftChars="122" w:left="261" w:firstLineChars="99" w:firstLine="182"/>
              <w:jc w:val="both"/>
              <w:textAlignment w:val="auto"/>
              <w:rPr>
                <w:rFonts w:ascii="ＭＳ 明朝" w:hAnsi="ＭＳ 明朝" w:cs="Times New Roman"/>
                <w:color w:val="000000" w:themeColor="text1"/>
                <w:kern w:val="2"/>
                <w:sz w:val="18"/>
                <w:szCs w:val="20"/>
              </w:rPr>
            </w:pPr>
            <w:r w:rsidRPr="00515169">
              <w:rPr>
                <w:rFonts w:ascii="ＭＳ 明朝" w:hAnsi="ＭＳ 明朝" w:cs="Times New Roman" w:hint="eastAsia"/>
                <w:color w:val="000000" w:themeColor="text1"/>
                <w:kern w:val="2"/>
                <w:sz w:val="18"/>
                <w:szCs w:val="20"/>
              </w:rPr>
              <w:t>なお、教材又は消耗品等を一括して購入し、その一部を実習に使用した場合は、一括購入した数量、使用済みの数量、当該実習における使用数量及び残数量を当該領収書の写しに付記させること。</w:t>
            </w:r>
          </w:p>
          <w:p w14:paraId="42232062" w14:textId="77777777" w:rsidR="009D55A8" w:rsidRPr="00515169" w:rsidRDefault="009D55A8" w:rsidP="009D55A8">
            <w:pPr>
              <w:suppressAutoHyphens w:val="0"/>
              <w:kinsoku/>
              <w:wordWrap/>
              <w:overflowPunct/>
              <w:autoSpaceDE/>
              <w:autoSpaceDN/>
              <w:adjustRightInd/>
              <w:spacing w:line="280" w:lineRule="exact"/>
              <w:ind w:leftChars="5" w:left="124" w:hanging="113"/>
              <w:jc w:val="both"/>
              <w:textAlignment w:val="auto"/>
              <w:rPr>
                <w:rFonts w:ascii="ＭＳ 明朝" w:hAnsi="ＭＳ 明朝" w:cs="Times New Roman"/>
                <w:color w:val="000000" w:themeColor="text1"/>
                <w:kern w:val="2"/>
                <w:sz w:val="18"/>
                <w:szCs w:val="20"/>
              </w:rPr>
            </w:pPr>
            <w:r w:rsidRPr="00515169">
              <w:rPr>
                <w:rFonts w:ascii="ＭＳ 明朝" w:hAnsi="ＭＳ 明朝" w:cs="Times New Roman"/>
                <w:color w:val="000000" w:themeColor="text1"/>
                <w:kern w:val="2"/>
                <w:sz w:val="18"/>
                <w:szCs w:val="20"/>
              </w:rPr>
              <w:t>4　登録教習機関等が実施する実習を受講させる場合</w:t>
            </w:r>
          </w:p>
          <w:p w14:paraId="589E3521" w14:textId="30E3BB0A" w:rsidR="009D55A8" w:rsidRPr="00515169" w:rsidRDefault="009D55A8" w:rsidP="009D55A8">
            <w:pPr>
              <w:suppressAutoHyphens w:val="0"/>
              <w:kinsoku/>
              <w:wordWrap/>
              <w:overflowPunct/>
              <w:autoSpaceDE/>
              <w:autoSpaceDN/>
              <w:adjustRightInd/>
              <w:spacing w:line="280" w:lineRule="exact"/>
              <w:ind w:leftChars="53" w:left="226" w:hanging="113"/>
              <w:jc w:val="both"/>
              <w:textAlignment w:val="auto"/>
              <w:rPr>
                <w:rFonts w:ascii="ＭＳ 明朝" w:hAnsi="ＭＳ 明朝" w:cs="Times New Roman"/>
                <w:color w:val="000000" w:themeColor="text1"/>
                <w:kern w:val="2"/>
                <w:sz w:val="18"/>
                <w:szCs w:val="20"/>
              </w:rPr>
            </w:pPr>
            <w:r w:rsidRPr="00515169">
              <w:rPr>
                <w:rFonts w:ascii="ＭＳ 明朝" w:hAnsi="ＭＳ 明朝" w:cs="Times New Roman" w:hint="eastAsia"/>
                <w:color w:val="000000" w:themeColor="text1"/>
                <w:kern w:val="2"/>
                <w:sz w:val="18"/>
                <w:szCs w:val="20"/>
              </w:rPr>
              <w:t>受講申込書</w:t>
            </w:r>
            <w:r w:rsidRPr="00515169">
              <w:rPr>
                <w:rFonts w:ascii="ＭＳ 明朝" w:hAnsi="ＭＳ 明朝" w:cs="Times New Roman" w:hint="eastAsia"/>
                <w:color w:val="000000" w:themeColor="text1"/>
                <w:kern w:val="2"/>
                <w:sz w:val="18"/>
                <w:szCs w:val="18"/>
              </w:rPr>
              <w:t>（訓練名称・期間、受講者数、一人当たりの受講料等が明記されたもの</w:t>
            </w:r>
            <w:r w:rsidR="00B05693">
              <w:rPr>
                <w:rFonts w:ascii="ＭＳ 明朝" w:hAnsi="ＭＳ 明朝" w:cs="Times New Roman" w:hint="eastAsia"/>
                <w:color w:val="000000" w:themeColor="text1"/>
                <w:kern w:val="2"/>
                <w:sz w:val="18"/>
                <w:szCs w:val="18"/>
              </w:rPr>
              <w:t>。受講料等の記載がない場合には、受講料等が確認できる書類。</w:t>
            </w:r>
            <w:r w:rsidRPr="00515169">
              <w:rPr>
                <w:rFonts w:ascii="ＭＳ 明朝" w:hAnsi="ＭＳ 明朝" w:cs="Times New Roman" w:hint="eastAsia"/>
                <w:color w:val="000000" w:themeColor="text1"/>
                <w:kern w:val="2"/>
                <w:sz w:val="18"/>
                <w:szCs w:val="18"/>
              </w:rPr>
              <w:t>）</w:t>
            </w:r>
            <w:r w:rsidRPr="00515169">
              <w:rPr>
                <w:rFonts w:ascii="ＭＳ 明朝" w:hAnsi="ＭＳ 明朝" w:cs="Times New Roman"/>
                <w:color w:val="000000" w:themeColor="text1"/>
                <w:kern w:val="2"/>
                <w:sz w:val="18"/>
                <w:szCs w:val="20"/>
              </w:rPr>
              <w:t>(写)</w:t>
            </w:r>
          </w:p>
          <w:p w14:paraId="4869118C" w14:textId="543A88A5" w:rsidR="009D55A8" w:rsidRPr="00515169" w:rsidRDefault="009D55A8" w:rsidP="009D55A8">
            <w:pPr>
              <w:suppressAutoHyphens w:val="0"/>
              <w:kinsoku/>
              <w:wordWrap/>
              <w:overflowPunct/>
              <w:autoSpaceDE/>
              <w:autoSpaceDN/>
              <w:adjustRightInd/>
              <w:spacing w:line="280" w:lineRule="exact"/>
              <w:ind w:left="113" w:hanging="103"/>
              <w:jc w:val="both"/>
              <w:textAlignment w:val="auto"/>
              <w:rPr>
                <w:rFonts w:ascii="ＭＳ 明朝" w:hAnsi="ＭＳ 明朝" w:cs="Times New Roman"/>
                <w:color w:val="000000" w:themeColor="text1"/>
                <w:kern w:val="2"/>
                <w:sz w:val="18"/>
                <w:szCs w:val="20"/>
              </w:rPr>
            </w:pPr>
            <w:r w:rsidRPr="00515169">
              <w:rPr>
                <w:rFonts w:ascii="ＭＳ 明朝" w:hAnsi="ＭＳ 明朝" w:cs="Times New Roman"/>
                <w:color w:val="000000" w:themeColor="text1"/>
                <w:kern w:val="2"/>
                <w:sz w:val="18"/>
                <w:szCs w:val="20"/>
              </w:rPr>
              <w:t>5　建設事業主又は建設</w:t>
            </w:r>
            <w:r w:rsidR="0018142C" w:rsidRPr="00515169">
              <w:rPr>
                <w:rFonts w:ascii="ＭＳ 明朝" w:hAnsi="ＭＳ 明朝" w:cs="Times New Roman" w:hint="eastAsia"/>
                <w:color w:val="000000" w:themeColor="text1"/>
                <w:kern w:val="2"/>
                <w:sz w:val="18"/>
                <w:szCs w:val="20"/>
              </w:rPr>
              <w:t>事業主</w:t>
            </w:r>
            <w:r w:rsidRPr="00515169">
              <w:rPr>
                <w:rFonts w:ascii="ＭＳ 明朝" w:hAnsi="ＭＳ 明朝" w:cs="Times New Roman" w:hint="eastAsia"/>
                <w:color w:val="000000" w:themeColor="text1"/>
                <w:kern w:val="2"/>
                <w:sz w:val="18"/>
                <w:szCs w:val="20"/>
              </w:rPr>
              <w:t>団体自らが</w:t>
            </w:r>
            <w:r w:rsidRPr="00515169">
              <w:rPr>
                <w:rFonts w:ascii="ＭＳ 明朝" w:hAnsi="ＭＳ 明朝" w:cs="Times New Roman"/>
                <w:color w:val="000000" w:themeColor="text1"/>
                <w:kern w:val="2"/>
                <w:sz w:val="18"/>
                <w:szCs w:val="20"/>
              </w:rPr>
              <w:t>0303bイ又はホの技能実習を実施</w:t>
            </w:r>
            <w:r w:rsidR="00BE5A53">
              <w:rPr>
                <w:rFonts w:ascii="ＭＳ 明朝" w:hAnsi="ＭＳ 明朝" w:cs="Times New Roman" w:hint="eastAsia"/>
                <w:color w:val="000000" w:themeColor="text1"/>
                <w:kern w:val="2"/>
                <w:sz w:val="18"/>
                <w:szCs w:val="20"/>
              </w:rPr>
              <w:t>する場合</w:t>
            </w:r>
          </w:p>
          <w:p w14:paraId="01D30A8B" w14:textId="64990D89" w:rsidR="009D55A8" w:rsidRPr="00515169" w:rsidRDefault="009D55A8" w:rsidP="009D55A8">
            <w:pPr>
              <w:suppressAutoHyphens w:val="0"/>
              <w:kinsoku/>
              <w:wordWrap/>
              <w:overflowPunct/>
              <w:autoSpaceDE/>
              <w:autoSpaceDN/>
              <w:adjustRightInd/>
              <w:spacing w:line="280" w:lineRule="exact"/>
              <w:ind w:leftChars="72" w:left="154" w:firstLineChars="62" w:firstLine="114"/>
              <w:jc w:val="both"/>
              <w:textAlignment w:val="auto"/>
              <w:rPr>
                <w:rFonts w:ascii="ＭＳ 明朝" w:hAnsi="ＭＳ 明朝" w:cs="Times New Roman"/>
                <w:color w:val="000000" w:themeColor="text1"/>
                <w:kern w:val="2"/>
                <w:sz w:val="18"/>
                <w:szCs w:val="20"/>
              </w:rPr>
            </w:pPr>
            <w:r w:rsidRPr="00515169">
              <w:rPr>
                <w:rFonts w:ascii="ＭＳ 明朝" w:hAnsi="ＭＳ 明朝" w:cs="Times New Roman" w:hint="eastAsia"/>
                <w:color w:val="000000" w:themeColor="text1"/>
                <w:kern w:val="2"/>
                <w:sz w:val="18"/>
                <w:szCs w:val="20"/>
              </w:rPr>
              <w:t>建技様式第３号別紙２「指導員・担当科目表」又は建技様式第３号の２別紙２「指導員・担当科目表」、及び指導員の職務経歴書</w:t>
            </w:r>
          </w:p>
          <w:p w14:paraId="18483271" w14:textId="77BD64AD" w:rsidR="009D55A8" w:rsidRPr="00515169" w:rsidRDefault="009D55A8" w:rsidP="009D55A8">
            <w:pPr>
              <w:suppressAutoHyphens w:val="0"/>
              <w:kinsoku/>
              <w:wordWrap/>
              <w:overflowPunct/>
              <w:autoSpaceDE/>
              <w:autoSpaceDN/>
              <w:adjustRightInd/>
              <w:spacing w:line="280" w:lineRule="exact"/>
              <w:ind w:leftChars="5" w:left="114" w:hangingChars="56" w:hanging="103"/>
              <w:jc w:val="both"/>
              <w:textAlignment w:val="auto"/>
              <w:rPr>
                <w:rFonts w:ascii="ＭＳ 明朝" w:hAnsi="ＭＳ 明朝" w:cs="Times New Roman"/>
                <w:color w:val="000000" w:themeColor="text1"/>
                <w:kern w:val="2"/>
                <w:sz w:val="18"/>
                <w:szCs w:val="20"/>
              </w:rPr>
            </w:pPr>
            <w:r w:rsidRPr="00515169">
              <w:rPr>
                <w:rFonts w:ascii="ＭＳ 明朝" w:hAnsi="ＭＳ 明朝" w:cs="Times New Roman"/>
                <w:color w:val="000000" w:themeColor="text1"/>
                <w:kern w:val="2"/>
                <w:sz w:val="18"/>
                <w:szCs w:val="20"/>
              </w:rPr>
              <w:t>6　その他管轄労働局長が必要と認める</w:t>
            </w:r>
            <w:r w:rsidRPr="00515169">
              <w:rPr>
                <w:rFonts w:ascii="ＭＳ 明朝" w:hAnsi="ＭＳ 明朝" w:cs="Times New Roman" w:hint="eastAsia"/>
                <w:color w:val="000000" w:themeColor="text1"/>
                <w:kern w:val="2"/>
                <w:sz w:val="18"/>
                <w:szCs w:val="20"/>
              </w:rPr>
              <w:t>書類</w:t>
            </w:r>
            <w:r w:rsidRPr="00515169">
              <w:rPr>
                <w:rFonts w:ascii="ＭＳ 明朝" w:hAnsi="ＭＳ 明朝" w:cs="Times New Roman"/>
                <w:color w:val="000000" w:themeColor="text1"/>
                <w:kern w:val="2"/>
                <w:sz w:val="18"/>
                <w:szCs w:val="20"/>
              </w:rPr>
              <w:t>(修了証等)</w:t>
            </w:r>
          </w:p>
          <w:p w14:paraId="24C3D885" w14:textId="77777777" w:rsidR="009D55A8" w:rsidRPr="00515169" w:rsidRDefault="009D55A8" w:rsidP="009D55A8">
            <w:pPr>
              <w:suppressAutoHyphens w:val="0"/>
              <w:kinsoku/>
              <w:wordWrap/>
              <w:overflowPunct/>
              <w:autoSpaceDE/>
              <w:autoSpaceDN/>
              <w:adjustRightInd/>
              <w:spacing w:line="280" w:lineRule="exact"/>
              <w:ind w:leftChars="5" w:left="114" w:hangingChars="56" w:hanging="103"/>
              <w:jc w:val="both"/>
              <w:textAlignment w:val="auto"/>
              <w:rPr>
                <w:rFonts w:ascii="ＭＳ 明朝" w:hAnsi="ＭＳ 明朝" w:cs="Times New Roman"/>
                <w:color w:val="000000" w:themeColor="text1"/>
                <w:kern w:val="2"/>
                <w:sz w:val="18"/>
                <w:szCs w:val="20"/>
              </w:rPr>
            </w:pPr>
            <w:r w:rsidRPr="00515169">
              <w:rPr>
                <w:rFonts w:ascii="ＭＳ 明朝" w:hAnsi="ＭＳ 明朝" w:cs="Times New Roman"/>
                <w:color w:val="000000" w:themeColor="text1"/>
                <w:kern w:val="2"/>
                <w:sz w:val="18"/>
                <w:szCs w:val="20"/>
              </w:rPr>
              <w:t>7　天災等のやむを得ない理由により提出期間内に申請できない場合</w:t>
            </w:r>
          </w:p>
          <w:p w14:paraId="08562B08" w14:textId="77777777" w:rsidR="009D55A8" w:rsidRPr="00515169" w:rsidRDefault="009D55A8" w:rsidP="009D55A8">
            <w:pPr>
              <w:suppressAutoHyphens w:val="0"/>
              <w:kinsoku/>
              <w:wordWrap/>
              <w:overflowPunct/>
              <w:autoSpaceDE/>
              <w:autoSpaceDN/>
              <w:adjustRightInd/>
              <w:spacing w:line="280" w:lineRule="exact"/>
              <w:ind w:leftChars="5" w:left="114" w:hangingChars="56" w:hanging="103"/>
              <w:jc w:val="both"/>
              <w:textAlignment w:val="auto"/>
              <w:rPr>
                <w:rFonts w:ascii="ＭＳ 明朝" w:hAnsi="ＭＳ 明朝" w:cs="Times New Roman"/>
                <w:color w:val="000000" w:themeColor="text1"/>
                <w:kern w:val="2"/>
                <w:sz w:val="18"/>
                <w:szCs w:val="20"/>
              </w:rPr>
            </w:pPr>
            <w:r w:rsidRPr="00515169">
              <w:rPr>
                <w:rFonts w:ascii="ＭＳ 明朝" w:hAnsi="ＭＳ 明朝" w:cs="Times New Roman" w:hint="eastAsia"/>
                <w:color w:val="000000" w:themeColor="text1"/>
                <w:kern w:val="2"/>
                <w:sz w:val="18"/>
                <w:szCs w:val="20"/>
              </w:rPr>
              <w:t xml:space="preserve">　疎明書（天災等のやむを得ない理由を記した書面）</w:t>
            </w:r>
          </w:p>
          <w:p w14:paraId="6CBD74AC" w14:textId="77777777" w:rsidR="009D55A8" w:rsidRPr="00515169" w:rsidRDefault="009D55A8" w:rsidP="009D55A8">
            <w:pPr>
              <w:suppressAutoHyphens w:val="0"/>
              <w:kinsoku/>
              <w:wordWrap/>
              <w:overflowPunct/>
              <w:autoSpaceDE/>
              <w:autoSpaceDN/>
              <w:adjustRightInd/>
              <w:spacing w:line="280" w:lineRule="exact"/>
              <w:ind w:leftChars="5" w:left="114" w:hangingChars="56" w:hanging="103"/>
              <w:jc w:val="both"/>
              <w:textAlignment w:val="auto"/>
              <w:rPr>
                <w:rFonts w:ascii="ＭＳ 明朝" w:hAnsi="ＭＳ 明朝" w:cs="Times New Roman"/>
                <w:color w:val="000000" w:themeColor="text1"/>
                <w:kern w:val="2"/>
                <w:sz w:val="18"/>
                <w:szCs w:val="20"/>
              </w:rPr>
            </w:pPr>
          </w:p>
          <w:p w14:paraId="3B31CF1D" w14:textId="77777777" w:rsidR="009D55A8" w:rsidRPr="00515169" w:rsidRDefault="009D55A8" w:rsidP="009D55A8">
            <w:pPr>
              <w:suppressAutoHyphens w:val="0"/>
              <w:kinsoku/>
              <w:wordWrap/>
              <w:overflowPunct/>
              <w:autoSpaceDE/>
              <w:autoSpaceDN/>
              <w:adjustRightInd/>
              <w:spacing w:line="280" w:lineRule="exact"/>
              <w:ind w:leftChars="5" w:left="114" w:hangingChars="56" w:hanging="103"/>
              <w:jc w:val="both"/>
              <w:textAlignment w:val="auto"/>
              <w:rPr>
                <w:rFonts w:ascii="ＭＳ 明朝" w:hAnsi="ＭＳ 明朝" w:cs="Times New Roman"/>
                <w:color w:val="000000" w:themeColor="text1"/>
                <w:kern w:val="2"/>
                <w:sz w:val="18"/>
                <w:szCs w:val="20"/>
              </w:rPr>
            </w:pPr>
            <w:r w:rsidRPr="00515169">
              <w:rPr>
                <w:rFonts w:ascii="ＭＳ 明朝" w:hAnsi="ＭＳ 明朝" w:cs="Times New Roman" w:hint="eastAsia"/>
                <w:color w:val="000000" w:themeColor="text1"/>
                <w:kern w:val="2"/>
                <w:sz w:val="18"/>
                <w:szCs w:val="20"/>
              </w:rPr>
              <w:t>○中小建設事業主及び建設事業主が支給の申請を行う場合</w:t>
            </w:r>
          </w:p>
          <w:p w14:paraId="00E36348" w14:textId="068C0EA1" w:rsidR="009D55A8" w:rsidRDefault="009D55A8" w:rsidP="009D55A8">
            <w:pPr>
              <w:suppressAutoHyphens w:val="0"/>
              <w:kinsoku/>
              <w:wordWrap/>
              <w:overflowPunct/>
              <w:autoSpaceDE/>
              <w:autoSpaceDN/>
              <w:adjustRightInd/>
              <w:spacing w:line="280" w:lineRule="exact"/>
              <w:ind w:leftChars="5" w:left="114" w:hangingChars="56" w:hanging="103"/>
              <w:jc w:val="both"/>
              <w:textAlignment w:val="auto"/>
              <w:rPr>
                <w:rFonts w:ascii="ＭＳ 明朝" w:hAnsi="ＭＳ 明朝" w:cs="Times New Roman"/>
                <w:color w:val="000000" w:themeColor="text1"/>
                <w:kern w:val="2"/>
                <w:sz w:val="18"/>
                <w:szCs w:val="20"/>
              </w:rPr>
            </w:pPr>
            <w:r w:rsidRPr="00515169">
              <w:rPr>
                <w:rFonts w:ascii="ＭＳ 明朝" w:hAnsi="ＭＳ 明朝" w:cs="Times New Roman"/>
                <w:color w:val="000000" w:themeColor="text1"/>
                <w:kern w:val="2"/>
                <w:sz w:val="18"/>
                <w:szCs w:val="20"/>
              </w:rPr>
              <w:t>1　受講者名簿及び人材開発支援助成金（建設労働者技能実習コース（経費助成・賃金助成））の助成金支給申請内訳書（建技様式第３号別紙１</w:t>
            </w:r>
            <w:r w:rsidR="000A2AC9" w:rsidRPr="00515169">
              <w:rPr>
                <w:rFonts w:ascii="ＭＳ 明朝" w:hAnsi="ＭＳ 明朝" w:cs="Times New Roman" w:hint="eastAsia"/>
                <w:color w:val="000000" w:themeColor="text1"/>
                <w:kern w:val="2"/>
                <w:sz w:val="18"/>
                <w:szCs w:val="20"/>
              </w:rPr>
              <w:t>。電子申請の場合は</w:t>
            </w:r>
            <w:r w:rsidR="009B24AA" w:rsidRPr="00515169">
              <w:rPr>
                <w:rFonts w:ascii="ＭＳ 明朝" w:hAnsi="ＭＳ 明朝" w:cs="Times New Roman" w:hint="eastAsia"/>
                <w:color w:val="000000" w:themeColor="text1"/>
                <w:kern w:val="2"/>
                <w:sz w:val="18"/>
                <w:szCs w:val="20"/>
              </w:rPr>
              <w:t>、</w:t>
            </w:r>
            <w:r w:rsidR="00411B31" w:rsidRPr="00515169">
              <w:rPr>
                <w:rFonts w:ascii="ＭＳ 明朝" w:hAnsi="ＭＳ 明朝" w:cs="Times New Roman" w:hint="eastAsia"/>
                <w:color w:val="000000" w:themeColor="text1"/>
                <w:kern w:val="2"/>
                <w:sz w:val="18"/>
                <w:szCs w:val="20"/>
              </w:rPr>
              <w:t>雇用関係</w:t>
            </w:r>
            <w:r w:rsidR="009B24AA" w:rsidRPr="00515169">
              <w:rPr>
                <w:rFonts w:ascii="ＭＳ 明朝" w:hAnsi="ＭＳ 明朝" w:cs="Times New Roman" w:hint="eastAsia"/>
                <w:color w:val="000000" w:themeColor="text1"/>
                <w:kern w:val="2"/>
                <w:sz w:val="18"/>
                <w:szCs w:val="20"/>
              </w:rPr>
              <w:t>助成金ポータルにより指定する「</w:t>
            </w:r>
            <w:r w:rsidR="000A2AC9" w:rsidRPr="00515169">
              <w:rPr>
                <w:rFonts w:ascii="ＭＳ 明朝" w:hAnsi="ＭＳ 明朝" w:cs="Times New Roman" w:hint="eastAsia"/>
                <w:color w:val="000000" w:themeColor="text1"/>
                <w:kern w:val="2"/>
                <w:sz w:val="18"/>
                <w:szCs w:val="20"/>
              </w:rPr>
              <w:t>対象労働者一覧」も併せて提出</w:t>
            </w:r>
            <w:r w:rsidR="009B24AA" w:rsidRPr="00515169">
              <w:rPr>
                <w:rFonts w:ascii="ＭＳ 明朝" w:hAnsi="ＭＳ 明朝" w:cs="Times New Roman" w:hint="eastAsia"/>
                <w:color w:val="000000" w:themeColor="text1"/>
                <w:kern w:val="2"/>
                <w:sz w:val="18"/>
                <w:szCs w:val="20"/>
              </w:rPr>
              <w:t>すること</w:t>
            </w:r>
            <w:r w:rsidR="000A2AC9" w:rsidRPr="00515169">
              <w:rPr>
                <w:rFonts w:ascii="ＭＳ 明朝" w:hAnsi="ＭＳ 明朝" w:cs="Times New Roman" w:hint="eastAsia"/>
                <w:color w:val="000000" w:themeColor="text1"/>
                <w:kern w:val="2"/>
                <w:sz w:val="18"/>
                <w:szCs w:val="20"/>
              </w:rPr>
              <w:t>。</w:t>
            </w:r>
            <w:r w:rsidR="000825B6" w:rsidRPr="00515169">
              <w:rPr>
                <w:rFonts w:ascii="ＭＳ 明朝" w:hAnsi="ＭＳ 明朝" w:cs="Times New Roman" w:hint="eastAsia"/>
                <w:color w:val="000000" w:themeColor="text1"/>
                <w:kern w:val="2"/>
                <w:sz w:val="18"/>
                <w:szCs w:val="20"/>
              </w:rPr>
              <w:t>）</w:t>
            </w:r>
          </w:p>
          <w:p w14:paraId="5D23704F" w14:textId="2BF73921" w:rsidR="009D55A8" w:rsidRPr="00515169" w:rsidRDefault="00820860" w:rsidP="00590453">
            <w:pPr>
              <w:suppressAutoHyphens w:val="0"/>
              <w:kinsoku/>
              <w:wordWrap/>
              <w:overflowPunct/>
              <w:autoSpaceDE/>
              <w:autoSpaceDN/>
              <w:adjustRightInd/>
              <w:spacing w:line="280" w:lineRule="exact"/>
              <w:ind w:left="113" w:hanging="113"/>
              <w:jc w:val="both"/>
              <w:textAlignment w:val="auto"/>
              <w:rPr>
                <w:rFonts w:ascii="ＭＳ 明朝" w:hAnsi="ＭＳ 明朝" w:cs="Times New Roman"/>
                <w:color w:val="000000" w:themeColor="text1"/>
                <w:kern w:val="2"/>
                <w:sz w:val="18"/>
                <w:szCs w:val="20"/>
              </w:rPr>
            </w:pPr>
            <w:r>
              <w:rPr>
                <w:rFonts w:ascii="ＭＳ 明朝" w:hAnsi="ＭＳ 明朝" w:cs="Times New Roman" w:hint="eastAsia"/>
                <w:color w:val="000000" w:themeColor="text1"/>
                <w:kern w:val="2"/>
                <w:sz w:val="18"/>
                <w:szCs w:val="20"/>
              </w:rPr>
              <w:t xml:space="preserve">　なお、通信制、eラーニングの場合は、修了証</w:t>
            </w:r>
          </w:p>
          <w:p w14:paraId="33987C4D" w14:textId="39B2A397" w:rsidR="009D55A8" w:rsidRDefault="00FA664B" w:rsidP="009D55A8">
            <w:pPr>
              <w:suppressAutoHyphens w:val="0"/>
              <w:kinsoku/>
              <w:wordWrap/>
              <w:overflowPunct/>
              <w:autoSpaceDE/>
              <w:autoSpaceDN/>
              <w:adjustRightInd/>
              <w:spacing w:line="280" w:lineRule="exact"/>
              <w:ind w:leftChars="3" w:left="6"/>
              <w:jc w:val="both"/>
              <w:textAlignment w:val="auto"/>
              <w:rPr>
                <w:rFonts w:ascii="ＭＳ 明朝" w:hAnsi="ＭＳ 明朝" w:cs="Times New Roman"/>
                <w:color w:val="000000" w:themeColor="text1"/>
                <w:kern w:val="2"/>
                <w:sz w:val="18"/>
                <w:szCs w:val="20"/>
              </w:rPr>
            </w:pPr>
            <w:r>
              <w:rPr>
                <w:rFonts w:ascii="ＭＳ 明朝" w:hAnsi="ＭＳ 明朝" w:cs="Times New Roman" w:hint="eastAsia"/>
                <w:color w:val="000000" w:themeColor="text1"/>
                <w:kern w:val="2"/>
                <w:sz w:val="18"/>
                <w:szCs w:val="20"/>
              </w:rPr>
              <w:t>2</w:t>
            </w:r>
            <w:r w:rsidR="009D55A8" w:rsidRPr="00515169">
              <w:rPr>
                <w:rFonts w:ascii="ＭＳ 明朝" w:hAnsi="ＭＳ 明朝" w:cs="Times New Roman" w:hint="eastAsia"/>
                <w:color w:val="000000" w:themeColor="text1"/>
                <w:kern w:val="2"/>
                <w:sz w:val="18"/>
                <w:szCs w:val="20"/>
              </w:rPr>
              <w:t xml:space="preserve">　賃金台帳（写）</w:t>
            </w:r>
          </w:p>
          <w:p w14:paraId="7BE55FD9" w14:textId="153A9B5E" w:rsidR="009D55A8" w:rsidRPr="00515169" w:rsidRDefault="00FA664B" w:rsidP="009D55A8">
            <w:pPr>
              <w:suppressAutoHyphens w:val="0"/>
              <w:kinsoku/>
              <w:wordWrap/>
              <w:overflowPunct/>
              <w:autoSpaceDE/>
              <w:autoSpaceDN/>
              <w:adjustRightInd/>
              <w:spacing w:line="280" w:lineRule="exact"/>
              <w:ind w:leftChars="5" w:left="114" w:hangingChars="56" w:hanging="103"/>
              <w:jc w:val="both"/>
              <w:textAlignment w:val="auto"/>
              <w:rPr>
                <w:rFonts w:ascii="ＭＳ 明朝" w:hAnsi="ＭＳ 明朝" w:cs="Times New Roman"/>
                <w:color w:val="000000" w:themeColor="text1"/>
                <w:kern w:val="2"/>
                <w:sz w:val="18"/>
                <w:szCs w:val="20"/>
              </w:rPr>
            </w:pPr>
            <w:r>
              <w:rPr>
                <w:rFonts w:ascii="ＭＳ 明朝" w:hAnsi="ＭＳ 明朝" w:cs="Times New Roman" w:hint="eastAsia"/>
                <w:color w:val="000000" w:themeColor="text1"/>
                <w:kern w:val="2"/>
                <w:sz w:val="18"/>
                <w:szCs w:val="20"/>
              </w:rPr>
              <w:t>3</w:t>
            </w:r>
            <w:r w:rsidR="009D55A8" w:rsidRPr="00515169">
              <w:rPr>
                <w:rFonts w:ascii="ＭＳ 明朝" w:hAnsi="ＭＳ 明朝" w:cs="Times New Roman" w:hint="eastAsia"/>
                <w:color w:val="000000" w:themeColor="text1"/>
                <w:kern w:val="2"/>
                <w:sz w:val="18"/>
                <w:szCs w:val="20"/>
              </w:rPr>
              <w:t xml:space="preserve">　就業規則（写）、雇用契約書（写）、休日カレンダー等の受講者の所定労働日及び所定労働時間が分かる書類（写）</w:t>
            </w:r>
          </w:p>
          <w:p w14:paraId="299B0BC8" w14:textId="046731E1" w:rsidR="009D55A8" w:rsidRDefault="00FA664B" w:rsidP="009D55A8">
            <w:pPr>
              <w:suppressAutoHyphens w:val="0"/>
              <w:kinsoku/>
              <w:wordWrap/>
              <w:overflowPunct/>
              <w:autoSpaceDE/>
              <w:autoSpaceDN/>
              <w:adjustRightInd/>
              <w:spacing w:line="280" w:lineRule="exact"/>
              <w:ind w:leftChars="5" w:left="114" w:hangingChars="56" w:hanging="103"/>
              <w:jc w:val="both"/>
              <w:textAlignment w:val="auto"/>
              <w:rPr>
                <w:rFonts w:ascii="ＭＳ 明朝" w:hAnsi="ＭＳ 明朝" w:cs="Times New Roman"/>
                <w:color w:val="000000" w:themeColor="text1"/>
                <w:kern w:val="2"/>
                <w:sz w:val="18"/>
                <w:szCs w:val="20"/>
              </w:rPr>
            </w:pPr>
            <w:r>
              <w:rPr>
                <w:rFonts w:ascii="ＭＳ 明朝" w:hAnsi="ＭＳ 明朝" w:cs="Times New Roman" w:hint="eastAsia"/>
                <w:color w:val="000000" w:themeColor="text1"/>
                <w:kern w:val="2"/>
                <w:sz w:val="18"/>
                <w:szCs w:val="20"/>
              </w:rPr>
              <w:t>4</w:t>
            </w:r>
            <w:r w:rsidR="009D55A8" w:rsidRPr="00515169">
              <w:rPr>
                <w:rFonts w:ascii="ＭＳ 明朝" w:hAnsi="ＭＳ 明朝" w:cs="Times New Roman" w:hint="eastAsia"/>
                <w:color w:val="000000" w:themeColor="text1"/>
                <w:kern w:val="2"/>
                <w:sz w:val="18"/>
                <w:szCs w:val="20"/>
              </w:rPr>
              <w:t xml:space="preserve">　出勤簿（写）、タイムカード（写）等の訓練期間中の出席状況を確認するための書類</w:t>
            </w:r>
          </w:p>
          <w:p w14:paraId="648BE4AD" w14:textId="68D0554D" w:rsidR="00BE713A" w:rsidRPr="00515169" w:rsidRDefault="00BE713A" w:rsidP="00A8211B">
            <w:pPr>
              <w:suppressAutoHyphens w:val="0"/>
              <w:kinsoku/>
              <w:wordWrap/>
              <w:overflowPunct/>
              <w:autoSpaceDE/>
              <w:autoSpaceDN/>
              <w:adjustRightInd/>
              <w:spacing w:line="280" w:lineRule="exact"/>
              <w:jc w:val="both"/>
              <w:textAlignment w:val="auto"/>
              <w:rPr>
                <w:rFonts w:ascii="ＭＳ 明朝" w:hAnsi="ＭＳ 明朝" w:cs="Times New Roman"/>
                <w:color w:val="000000" w:themeColor="text1"/>
                <w:kern w:val="2"/>
                <w:sz w:val="18"/>
                <w:szCs w:val="20"/>
              </w:rPr>
            </w:pPr>
            <w:r>
              <w:rPr>
                <w:rFonts w:ascii="ＭＳ 明朝" w:hAnsi="ＭＳ 明朝" w:cs="Times New Roman" w:hint="eastAsia"/>
                <w:color w:val="000000" w:themeColor="text1"/>
                <w:kern w:val="2"/>
                <w:sz w:val="18"/>
                <w:szCs w:val="20"/>
              </w:rPr>
              <w:t>※2～4について、通信制、eラーニングの場合は不要</w:t>
            </w:r>
            <w:r w:rsidR="00D32661">
              <w:rPr>
                <w:rFonts w:ascii="ＭＳ 明朝" w:hAnsi="ＭＳ 明朝" w:cs="Times New Roman" w:hint="eastAsia"/>
                <w:color w:val="000000" w:themeColor="text1"/>
                <w:kern w:val="2"/>
                <w:sz w:val="18"/>
                <w:szCs w:val="20"/>
              </w:rPr>
              <w:t>。</w:t>
            </w:r>
          </w:p>
          <w:p w14:paraId="2AF70F58" w14:textId="1D04756D" w:rsidR="009D55A8" w:rsidRDefault="00FA664B" w:rsidP="009D55A8">
            <w:pPr>
              <w:suppressAutoHyphens w:val="0"/>
              <w:kinsoku/>
              <w:wordWrap/>
              <w:overflowPunct/>
              <w:autoSpaceDE/>
              <w:autoSpaceDN/>
              <w:adjustRightInd/>
              <w:spacing w:line="280" w:lineRule="exact"/>
              <w:ind w:leftChars="5" w:left="114" w:hangingChars="56" w:hanging="103"/>
              <w:jc w:val="both"/>
              <w:textAlignment w:val="auto"/>
              <w:rPr>
                <w:rFonts w:ascii="ＭＳ 明朝" w:hAnsi="ＭＳ 明朝" w:cs="Times New Roman"/>
                <w:color w:val="000000" w:themeColor="text1"/>
                <w:kern w:val="2"/>
                <w:sz w:val="18"/>
                <w:szCs w:val="20"/>
              </w:rPr>
            </w:pPr>
            <w:r>
              <w:rPr>
                <w:rFonts w:ascii="ＭＳ 明朝" w:hAnsi="ＭＳ 明朝" w:cs="Times New Roman" w:hint="eastAsia"/>
                <w:color w:val="000000" w:themeColor="text1"/>
                <w:kern w:val="2"/>
                <w:sz w:val="18"/>
                <w:szCs w:val="20"/>
              </w:rPr>
              <w:t>5</w:t>
            </w:r>
            <w:r w:rsidR="009D55A8" w:rsidRPr="00515169">
              <w:rPr>
                <w:rFonts w:ascii="ＭＳ 明朝" w:hAnsi="ＭＳ 明朝" w:cs="Times New Roman" w:hint="eastAsia"/>
                <w:color w:val="000000" w:themeColor="text1"/>
                <w:kern w:val="2"/>
                <w:sz w:val="18"/>
                <w:szCs w:val="20"/>
              </w:rPr>
              <w:t xml:space="preserve">　訓練の実施主体が、所属する建設事業主団体であり、当該団体より経費助成の計画届が提出されておらず、中小建設事業主及び建設事業主が賃金助成のみを申請する場合は、当該団体が証明した構成員内訳表（建技別様式第１号）</w:t>
            </w:r>
          </w:p>
          <w:p w14:paraId="2016718C" w14:textId="235F7ABB" w:rsidR="00BD4892" w:rsidRDefault="00FA664B" w:rsidP="009D55A8">
            <w:pPr>
              <w:suppressAutoHyphens w:val="0"/>
              <w:kinsoku/>
              <w:wordWrap/>
              <w:overflowPunct/>
              <w:autoSpaceDE/>
              <w:autoSpaceDN/>
              <w:adjustRightInd/>
              <w:spacing w:line="280" w:lineRule="exact"/>
              <w:ind w:leftChars="5" w:left="114" w:hangingChars="56" w:hanging="103"/>
              <w:jc w:val="both"/>
              <w:textAlignment w:val="auto"/>
              <w:rPr>
                <w:rFonts w:ascii="ＭＳ 明朝" w:hAnsi="ＭＳ 明朝" w:cs="Times New Roman"/>
                <w:color w:val="000000" w:themeColor="text1"/>
                <w:kern w:val="2"/>
                <w:sz w:val="18"/>
                <w:szCs w:val="20"/>
              </w:rPr>
            </w:pPr>
            <w:r>
              <w:rPr>
                <w:rFonts w:ascii="ＭＳ 明朝" w:hAnsi="ＭＳ 明朝" w:cs="Times New Roman" w:hint="eastAsia"/>
                <w:color w:val="000000" w:themeColor="text1"/>
                <w:kern w:val="2"/>
                <w:sz w:val="18"/>
                <w:szCs w:val="20"/>
              </w:rPr>
              <w:t>6</w:t>
            </w:r>
            <w:r w:rsidR="00BD4892">
              <w:rPr>
                <w:rFonts w:ascii="ＭＳ 明朝" w:hAnsi="ＭＳ 明朝" w:cs="Times New Roman" w:hint="eastAsia"/>
                <w:color w:val="000000" w:themeColor="text1"/>
                <w:kern w:val="2"/>
                <w:sz w:val="18"/>
                <w:szCs w:val="20"/>
              </w:rPr>
              <w:t xml:space="preserve">　建設キャリアアップシステムの技能者情報登録者に係る助成額で賃金助成を申請する場合、受講者が</w:t>
            </w:r>
            <w:r w:rsidR="00BD4892" w:rsidRPr="00BD4892">
              <w:rPr>
                <w:rFonts w:ascii="ＭＳ 明朝" w:hAnsi="ＭＳ 明朝" w:cs="Times New Roman" w:hint="eastAsia"/>
                <w:color w:val="000000" w:themeColor="text1"/>
                <w:kern w:val="2"/>
                <w:sz w:val="18"/>
                <w:szCs w:val="20"/>
              </w:rPr>
              <w:t>建設キャリアアップシステム</w:t>
            </w:r>
            <w:r w:rsidR="00BD4892">
              <w:rPr>
                <w:rFonts w:ascii="ＭＳ 明朝" w:hAnsi="ＭＳ 明朝" w:cs="Times New Roman" w:hint="eastAsia"/>
                <w:color w:val="000000" w:themeColor="text1"/>
                <w:kern w:val="2"/>
                <w:sz w:val="18"/>
                <w:szCs w:val="20"/>
              </w:rPr>
              <w:t>技能者情報登録者であることを証明する書類（建設キャリアアップシステムから</w:t>
            </w:r>
            <w:r w:rsidR="00BD4892" w:rsidRPr="00BD4892">
              <w:rPr>
                <w:rFonts w:ascii="ＭＳ 明朝" w:hAnsi="ＭＳ 明朝" w:cs="Times New Roman" w:hint="eastAsia"/>
                <w:color w:val="000000" w:themeColor="text1"/>
                <w:kern w:val="2"/>
                <w:sz w:val="18"/>
                <w:szCs w:val="20"/>
              </w:rPr>
              <w:t>出力される技能者情報に係る書面、建設キャリアアップカードの写し等</w:t>
            </w:r>
            <w:r w:rsidR="00BD4892">
              <w:rPr>
                <w:rFonts w:ascii="ＭＳ 明朝" w:hAnsi="ＭＳ 明朝" w:cs="Times New Roman" w:hint="eastAsia"/>
                <w:color w:val="000000" w:themeColor="text1"/>
                <w:kern w:val="2"/>
                <w:sz w:val="18"/>
                <w:szCs w:val="20"/>
              </w:rPr>
              <w:t>）</w:t>
            </w:r>
          </w:p>
          <w:p w14:paraId="125D5FD2" w14:textId="2C2C57F6" w:rsidR="006D310E" w:rsidRPr="00515169" w:rsidRDefault="006D310E" w:rsidP="009D55A8">
            <w:pPr>
              <w:suppressAutoHyphens w:val="0"/>
              <w:kinsoku/>
              <w:wordWrap/>
              <w:overflowPunct/>
              <w:autoSpaceDE/>
              <w:autoSpaceDN/>
              <w:adjustRightInd/>
              <w:spacing w:line="280" w:lineRule="exact"/>
              <w:ind w:leftChars="5" w:left="114" w:hangingChars="56" w:hanging="103"/>
              <w:jc w:val="both"/>
              <w:textAlignment w:val="auto"/>
              <w:rPr>
                <w:rFonts w:ascii="ＭＳ 明朝" w:hAnsi="ＭＳ 明朝" w:cs="Times New Roman"/>
                <w:color w:val="000000" w:themeColor="text1"/>
                <w:kern w:val="2"/>
                <w:sz w:val="18"/>
                <w:szCs w:val="20"/>
              </w:rPr>
            </w:pPr>
            <w:r>
              <w:rPr>
                <w:rFonts w:ascii="ＭＳ 明朝" w:hAnsi="ＭＳ 明朝" w:cs="Times New Roman" w:hint="eastAsia"/>
                <w:color w:val="000000" w:themeColor="text1"/>
                <w:kern w:val="2"/>
                <w:sz w:val="18"/>
                <w:szCs w:val="20"/>
              </w:rPr>
              <w:t xml:space="preserve">　　</w:t>
            </w:r>
            <w:r w:rsidRPr="006D310E">
              <w:rPr>
                <w:rFonts w:ascii="ＭＳ 明朝" w:hAnsi="ＭＳ 明朝" w:cs="Times New Roman" w:hint="eastAsia"/>
                <w:color w:val="000000" w:themeColor="text1"/>
                <w:kern w:val="2"/>
                <w:sz w:val="18"/>
                <w:szCs w:val="20"/>
              </w:rPr>
              <w:t>支給申請時点で登録申請を行っているが登録未了</w:t>
            </w:r>
            <w:r>
              <w:rPr>
                <w:rFonts w:ascii="ＭＳ 明朝" w:hAnsi="ＭＳ 明朝" w:cs="Times New Roman" w:hint="eastAsia"/>
                <w:color w:val="000000" w:themeColor="text1"/>
                <w:kern w:val="2"/>
                <w:sz w:val="18"/>
                <w:szCs w:val="20"/>
              </w:rPr>
              <w:t>の場合は、</w:t>
            </w:r>
            <w:r w:rsidRPr="006D310E">
              <w:rPr>
                <w:rFonts w:ascii="ＭＳ 明朝" w:hAnsi="ＭＳ 明朝" w:cs="Times New Roman" w:hint="eastAsia"/>
                <w:color w:val="000000" w:themeColor="text1"/>
                <w:kern w:val="2"/>
                <w:sz w:val="18"/>
                <w:szCs w:val="20"/>
              </w:rPr>
              <w:t>登録申請書の写し等、申請中であることを証する書面</w:t>
            </w:r>
          </w:p>
          <w:p w14:paraId="12C4E6FE" w14:textId="27875726" w:rsidR="00711EA0" w:rsidRDefault="002811DE" w:rsidP="00711EA0">
            <w:pPr>
              <w:suppressAutoHyphens w:val="0"/>
              <w:kinsoku/>
              <w:wordWrap/>
              <w:overflowPunct/>
              <w:autoSpaceDE/>
              <w:autoSpaceDN/>
              <w:adjustRightInd/>
              <w:spacing w:line="280" w:lineRule="exact"/>
              <w:ind w:leftChars="5" w:left="114" w:hangingChars="56" w:hanging="103"/>
              <w:jc w:val="both"/>
              <w:textAlignment w:val="auto"/>
              <w:rPr>
                <w:rFonts w:ascii="ＭＳ 明朝" w:hAnsi="ＭＳ 明朝" w:cs="Times New Roman"/>
                <w:color w:val="000000" w:themeColor="text1"/>
                <w:kern w:val="2"/>
                <w:sz w:val="18"/>
                <w:szCs w:val="20"/>
              </w:rPr>
            </w:pPr>
            <w:r>
              <w:rPr>
                <w:rFonts w:ascii="ＭＳ 明朝" w:hAnsi="ＭＳ 明朝" w:cs="Times New Roman" w:hint="eastAsia"/>
                <w:color w:val="000000" w:themeColor="text1"/>
                <w:kern w:val="2"/>
                <w:sz w:val="18"/>
                <w:szCs w:val="20"/>
              </w:rPr>
              <w:t xml:space="preserve">7　</w:t>
            </w:r>
            <w:r w:rsidR="007B1805">
              <w:rPr>
                <w:rFonts w:ascii="ＭＳ 明朝" w:hAnsi="ＭＳ 明朝" w:cs="Times New Roman" w:hint="eastAsia"/>
                <w:color w:val="000000" w:themeColor="text1"/>
                <w:kern w:val="2"/>
                <w:sz w:val="18"/>
                <w:szCs w:val="20"/>
              </w:rPr>
              <w:t>下請労働者に係る経費を助成対象として申請する場合</w:t>
            </w:r>
            <w:r w:rsidR="00130865">
              <w:rPr>
                <w:rFonts w:ascii="ＭＳ 明朝" w:hAnsi="ＭＳ 明朝" w:cs="Times New Roman" w:hint="eastAsia"/>
                <w:color w:val="000000" w:themeColor="text1"/>
                <w:kern w:val="2"/>
                <w:sz w:val="18"/>
                <w:szCs w:val="20"/>
              </w:rPr>
              <w:t>、下請中小建設</w:t>
            </w:r>
            <w:r w:rsidR="009E7E37">
              <w:rPr>
                <w:rFonts w:ascii="ＭＳ 明朝" w:hAnsi="ＭＳ 明朝" w:cs="Times New Roman" w:hint="eastAsia"/>
                <w:color w:val="000000" w:themeColor="text1"/>
                <w:kern w:val="2"/>
                <w:sz w:val="18"/>
                <w:szCs w:val="20"/>
              </w:rPr>
              <w:t>事業主</w:t>
            </w:r>
            <w:r w:rsidR="00604546">
              <w:rPr>
                <w:rFonts w:ascii="ＭＳ 明朝" w:hAnsi="ＭＳ 明朝" w:cs="Times New Roman" w:hint="eastAsia"/>
                <w:color w:val="000000" w:themeColor="text1"/>
                <w:kern w:val="2"/>
                <w:sz w:val="18"/>
                <w:szCs w:val="20"/>
              </w:rPr>
              <w:t>に係る賃金台帳</w:t>
            </w:r>
            <w:r w:rsidR="00AC3F3F">
              <w:rPr>
                <w:rFonts w:ascii="ＭＳ 明朝" w:hAnsi="ＭＳ 明朝" w:cs="Times New Roman" w:hint="eastAsia"/>
                <w:color w:val="000000" w:themeColor="text1"/>
                <w:kern w:val="2"/>
                <w:sz w:val="18"/>
                <w:szCs w:val="20"/>
              </w:rPr>
              <w:t>（写）、就業規則（写）、雇用契約書（写）、休日カレンダー、出勤簿（写）</w:t>
            </w:r>
            <w:r w:rsidR="00FD3047">
              <w:rPr>
                <w:rFonts w:ascii="ＭＳ 明朝" w:hAnsi="ＭＳ 明朝" w:cs="Times New Roman" w:hint="eastAsia"/>
                <w:color w:val="000000" w:themeColor="text1"/>
                <w:kern w:val="2"/>
                <w:sz w:val="18"/>
                <w:szCs w:val="20"/>
              </w:rPr>
              <w:t>、タイムカード（写）等の賃金の支払いが確認できるもの</w:t>
            </w:r>
          </w:p>
          <w:p w14:paraId="0AAA2B9D" w14:textId="7C4A4085" w:rsidR="00934065" w:rsidRDefault="0081597B" w:rsidP="00934065">
            <w:pPr>
              <w:suppressAutoHyphens w:val="0"/>
              <w:kinsoku/>
              <w:wordWrap/>
              <w:overflowPunct/>
              <w:autoSpaceDE/>
              <w:autoSpaceDN/>
              <w:adjustRightInd/>
              <w:spacing w:line="280" w:lineRule="exact"/>
              <w:ind w:leftChars="5" w:left="114" w:hangingChars="56" w:hanging="103"/>
              <w:jc w:val="both"/>
              <w:textAlignment w:val="auto"/>
              <w:rPr>
                <w:rFonts w:ascii="ＭＳ 明朝" w:hAnsi="ＭＳ 明朝" w:cs="Times New Roman"/>
                <w:color w:val="000000" w:themeColor="text1"/>
                <w:kern w:val="2"/>
                <w:sz w:val="18"/>
                <w:szCs w:val="20"/>
              </w:rPr>
            </w:pPr>
            <w:r>
              <w:rPr>
                <w:rFonts w:ascii="ＭＳ 明朝" w:hAnsi="ＭＳ 明朝" w:cs="Times New Roman" w:hint="eastAsia"/>
                <w:color w:val="000000" w:themeColor="text1"/>
                <w:kern w:val="2"/>
                <w:sz w:val="18"/>
                <w:szCs w:val="20"/>
              </w:rPr>
              <w:t>8　受講者に</w:t>
            </w:r>
            <w:r w:rsidR="00A71ACA">
              <w:rPr>
                <w:rFonts w:ascii="ＭＳ 明朝" w:hAnsi="ＭＳ 明朝" w:cs="Times New Roman" w:hint="eastAsia"/>
                <w:color w:val="000000" w:themeColor="text1"/>
                <w:kern w:val="2"/>
                <w:sz w:val="18"/>
                <w:szCs w:val="20"/>
              </w:rPr>
              <w:t>下請</w:t>
            </w:r>
            <w:r w:rsidR="00F975DB">
              <w:rPr>
                <w:rFonts w:ascii="ＭＳ 明朝" w:hAnsi="ＭＳ 明朝" w:cs="Times New Roman" w:hint="eastAsia"/>
                <w:color w:val="000000" w:themeColor="text1"/>
                <w:kern w:val="2"/>
                <w:sz w:val="18"/>
                <w:szCs w:val="20"/>
              </w:rPr>
              <w:t>のＡの</w:t>
            </w:r>
            <w:r w:rsidR="00A71ACA">
              <w:rPr>
                <w:rFonts w:ascii="ＭＳ 明朝" w:hAnsi="ＭＳ 明朝" w:cs="Times New Roman" w:hint="eastAsia"/>
                <w:color w:val="000000" w:themeColor="text1"/>
                <w:kern w:val="2"/>
                <w:sz w:val="18"/>
                <w:szCs w:val="20"/>
              </w:rPr>
              <w:t>中小建設事業主</w:t>
            </w:r>
            <w:r w:rsidR="00AF2C63">
              <w:rPr>
                <w:rFonts w:ascii="ＭＳ 明朝" w:hAnsi="ＭＳ 明朝" w:cs="Times New Roman" w:hint="eastAsia"/>
                <w:color w:val="000000" w:themeColor="text1"/>
                <w:kern w:val="2"/>
                <w:sz w:val="18"/>
                <w:szCs w:val="20"/>
              </w:rPr>
              <w:t>もしくはＡの建設事業主</w:t>
            </w:r>
            <w:r w:rsidR="00A71ACA">
              <w:rPr>
                <w:rFonts w:ascii="ＭＳ 明朝" w:hAnsi="ＭＳ 明朝" w:cs="Times New Roman" w:hint="eastAsia"/>
                <w:color w:val="000000" w:themeColor="text1"/>
                <w:kern w:val="2"/>
                <w:sz w:val="18"/>
                <w:szCs w:val="20"/>
              </w:rPr>
              <w:t>が雇用する労働者がいる場合、</w:t>
            </w:r>
            <w:r w:rsidR="00934065">
              <w:rPr>
                <w:rFonts w:ascii="ＭＳ 明朝" w:hAnsi="ＭＳ 明朝" w:cs="Times New Roman" w:hint="eastAsia"/>
                <w:color w:val="000000" w:themeColor="text1"/>
                <w:kern w:val="2"/>
                <w:sz w:val="18"/>
                <w:szCs w:val="20"/>
              </w:rPr>
              <w:t>下請建設事業主名簿（建技別様式第２号）</w:t>
            </w:r>
          </w:p>
          <w:p w14:paraId="086A0FD1" w14:textId="77777777" w:rsidR="002811DE" w:rsidRPr="006D310E" w:rsidRDefault="002811DE" w:rsidP="009D55A8">
            <w:pPr>
              <w:suppressAutoHyphens w:val="0"/>
              <w:kinsoku/>
              <w:wordWrap/>
              <w:overflowPunct/>
              <w:autoSpaceDE/>
              <w:autoSpaceDN/>
              <w:adjustRightInd/>
              <w:spacing w:line="280" w:lineRule="exact"/>
              <w:ind w:leftChars="5" w:left="114" w:hangingChars="56" w:hanging="103"/>
              <w:jc w:val="both"/>
              <w:textAlignment w:val="auto"/>
              <w:rPr>
                <w:rFonts w:ascii="ＭＳ 明朝" w:hAnsi="ＭＳ 明朝" w:cs="Times New Roman"/>
                <w:color w:val="000000" w:themeColor="text1"/>
                <w:kern w:val="2"/>
                <w:sz w:val="18"/>
                <w:szCs w:val="20"/>
              </w:rPr>
            </w:pPr>
          </w:p>
          <w:p w14:paraId="2477DDB3" w14:textId="77777777" w:rsidR="009D55A8" w:rsidRPr="00515169" w:rsidRDefault="009D55A8" w:rsidP="009D55A8">
            <w:pPr>
              <w:suppressAutoHyphens w:val="0"/>
              <w:kinsoku/>
              <w:wordWrap/>
              <w:overflowPunct/>
              <w:autoSpaceDE/>
              <w:autoSpaceDN/>
              <w:adjustRightInd/>
              <w:spacing w:line="280" w:lineRule="exact"/>
              <w:ind w:leftChars="5" w:left="114" w:hangingChars="56" w:hanging="103"/>
              <w:jc w:val="both"/>
              <w:textAlignment w:val="auto"/>
              <w:rPr>
                <w:rFonts w:ascii="ＭＳ 明朝" w:hAnsi="ＭＳ 明朝" w:cs="Times New Roman"/>
                <w:color w:val="000000" w:themeColor="text1"/>
                <w:kern w:val="2"/>
                <w:sz w:val="18"/>
                <w:szCs w:val="20"/>
              </w:rPr>
            </w:pPr>
            <w:r w:rsidRPr="00515169">
              <w:rPr>
                <w:rFonts w:ascii="ＭＳ 明朝" w:hAnsi="ＭＳ 明朝" w:cs="Times New Roman" w:hint="eastAsia"/>
                <w:color w:val="000000" w:themeColor="text1"/>
                <w:kern w:val="2"/>
                <w:sz w:val="18"/>
                <w:szCs w:val="20"/>
              </w:rPr>
              <w:t>○中小建設事業主団体及び建設事業主団体が支給の申請を行う場合</w:t>
            </w:r>
          </w:p>
          <w:p w14:paraId="2580EA08" w14:textId="46787326" w:rsidR="009D55A8" w:rsidRPr="00515169" w:rsidRDefault="009D55A8" w:rsidP="009D55A8">
            <w:pPr>
              <w:suppressAutoHyphens w:val="0"/>
              <w:kinsoku/>
              <w:wordWrap/>
              <w:overflowPunct/>
              <w:autoSpaceDE/>
              <w:autoSpaceDN/>
              <w:adjustRightInd/>
              <w:spacing w:line="280" w:lineRule="exact"/>
              <w:ind w:leftChars="5" w:left="114" w:hangingChars="56" w:hanging="103"/>
              <w:jc w:val="both"/>
              <w:textAlignment w:val="auto"/>
              <w:rPr>
                <w:rFonts w:ascii="ＭＳ 明朝" w:hAnsi="ＭＳ 明朝" w:cs="Times New Roman"/>
                <w:color w:val="000000" w:themeColor="text1"/>
                <w:kern w:val="2"/>
                <w:sz w:val="18"/>
                <w:szCs w:val="20"/>
              </w:rPr>
            </w:pPr>
            <w:r w:rsidRPr="00515169">
              <w:rPr>
                <w:rFonts w:ascii="ＭＳ 明朝" w:hAnsi="ＭＳ 明朝" w:cs="Times New Roman"/>
                <w:color w:val="000000" w:themeColor="text1"/>
                <w:kern w:val="2"/>
                <w:sz w:val="18"/>
                <w:szCs w:val="20"/>
              </w:rPr>
              <w:t>1　受講者名簿(建技様式第３号の2別紙１</w:t>
            </w:r>
            <w:r w:rsidR="00342B25" w:rsidRPr="00515169">
              <w:rPr>
                <w:rFonts w:ascii="ＭＳ 明朝" w:hAnsi="ＭＳ 明朝" w:cs="Times New Roman" w:hint="eastAsia"/>
                <w:color w:val="000000" w:themeColor="text1"/>
                <w:kern w:val="2"/>
                <w:sz w:val="18"/>
                <w:szCs w:val="20"/>
              </w:rPr>
              <w:t>。電子申請の場合は</w:t>
            </w:r>
            <w:r w:rsidR="009B24AA" w:rsidRPr="00515169">
              <w:rPr>
                <w:rFonts w:ascii="ＭＳ 明朝" w:hAnsi="ＭＳ 明朝" w:cs="Times New Roman" w:hint="eastAsia"/>
                <w:color w:val="000000" w:themeColor="text1"/>
                <w:kern w:val="2"/>
                <w:sz w:val="18"/>
                <w:szCs w:val="20"/>
              </w:rPr>
              <w:t>、</w:t>
            </w:r>
            <w:r w:rsidR="00411B31" w:rsidRPr="00515169">
              <w:rPr>
                <w:rFonts w:ascii="ＭＳ 明朝" w:hAnsi="ＭＳ 明朝" w:cs="Times New Roman" w:hint="eastAsia"/>
                <w:color w:val="000000" w:themeColor="text1"/>
                <w:kern w:val="2"/>
                <w:sz w:val="18"/>
                <w:szCs w:val="20"/>
              </w:rPr>
              <w:t>雇用関係</w:t>
            </w:r>
            <w:r w:rsidR="009B24AA" w:rsidRPr="00515169">
              <w:rPr>
                <w:rFonts w:ascii="ＭＳ 明朝" w:hAnsi="ＭＳ 明朝" w:cs="Times New Roman" w:hint="eastAsia"/>
                <w:color w:val="000000" w:themeColor="text1"/>
                <w:kern w:val="2"/>
                <w:sz w:val="18"/>
                <w:szCs w:val="20"/>
              </w:rPr>
              <w:t>助成金ポータルにより指定する「</w:t>
            </w:r>
            <w:r w:rsidR="00342B25" w:rsidRPr="00515169">
              <w:rPr>
                <w:rFonts w:ascii="ＭＳ 明朝" w:hAnsi="ＭＳ 明朝" w:cs="Times New Roman" w:hint="eastAsia"/>
                <w:color w:val="000000" w:themeColor="text1"/>
                <w:kern w:val="2"/>
                <w:sz w:val="18"/>
                <w:szCs w:val="20"/>
              </w:rPr>
              <w:t>対象労働者一覧」も併せて提出</w:t>
            </w:r>
            <w:r w:rsidR="009B24AA" w:rsidRPr="00515169">
              <w:rPr>
                <w:rFonts w:ascii="ＭＳ 明朝" w:hAnsi="ＭＳ 明朝" w:cs="Times New Roman" w:hint="eastAsia"/>
                <w:color w:val="000000" w:themeColor="text1"/>
                <w:kern w:val="2"/>
                <w:sz w:val="18"/>
                <w:szCs w:val="20"/>
              </w:rPr>
              <w:t>すること</w:t>
            </w:r>
            <w:r w:rsidR="00342B25" w:rsidRPr="00515169">
              <w:rPr>
                <w:rFonts w:ascii="ＭＳ 明朝" w:hAnsi="ＭＳ 明朝" w:cs="Times New Roman" w:hint="eastAsia"/>
                <w:color w:val="000000" w:themeColor="text1"/>
                <w:kern w:val="2"/>
                <w:sz w:val="18"/>
                <w:szCs w:val="20"/>
              </w:rPr>
              <w:t>。</w:t>
            </w:r>
            <w:r w:rsidR="000825B6" w:rsidRPr="00515169">
              <w:rPr>
                <w:rFonts w:ascii="ＭＳ 明朝" w:hAnsi="ＭＳ 明朝" w:cs="Times New Roman" w:hint="eastAsia"/>
                <w:color w:val="000000" w:themeColor="text1"/>
                <w:kern w:val="2"/>
                <w:sz w:val="18"/>
                <w:szCs w:val="20"/>
              </w:rPr>
              <w:t>)</w:t>
            </w:r>
          </w:p>
          <w:p w14:paraId="34C72374" w14:textId="4E5801F4" w:rsidR="009D55A8" w:rsidRPr="00515169" w:rsidRDefault="009D55A8" w:rsidP="00BC1BFC">
            <w:pPr>
              <w:suppressAutoHyphens w:val="0"/>
              <w:kinsoku/>
              <w:wordWrap/>
              <w:overflowPunct/>
              <w:autoSpaceDE/>
              <w:autoSpaceDN/>
              <w:adjustRightInd/>
              <w:spacing w:line="280" w:lineRule="exact"/>
              <w:ind w:leftChars="5" w:left="114" w:hangingChars="56" w:hanging="103"/>
              <w:jc w:val="both"/>
              <w:textAlignment w:val="auto"/>
              <w:rPr>
                <w:rFonts w:ascii="ＭＳ 明朝" w:hAnsi="ＭＳ 明朝" w:cs="Times New Roman"/>
                <w:color w:val="000000" w:themeColor="text1"/>
                <w:kern w:val="2"/>
                <w:sz w:val="14"/>
                <w:szCs w:val="16"/>
              </w:rPr>
            </w:pPr>
            <w:r w:rsidRPr="00515169">
              <w:rPr>
                <w:rFonts w:ascii="ＭＳ 明朝" w:hAnsi="ＭＳ 明朝" w:cs="Times New Roman"/>
                <w:color w:val="000000" w:themeColor="text1"/>
                <w:kern w:val="2"/>
                <w:sz w:val="18"/>
                <w:szCs w:val="20"/>
              </w:rPr>
              <w:t>2　当該団体の定款又は規約及び構成員内訳表(建技別様式第1号</w:t>
            </w:r>
            <w:r w:rsidR="00A40E4A" w:rsidRPr="00515169">
              <w:rPr>
                <w:rFonts w:asciiTheme="minorEastAsia" w:eastAsiaTheme="minorEastAsia" w:hAnsiTheme="minorEastAsia" w:cs="ＭＳ ゴシック"/>
                <w:color w:val="000000" w:themeColor="text1"/>
                <w:sz w:val="18"/>
                <w:szCs w:val="18"/>
              </w:rPr>
              <w:t>)</w:t>
            </w:r>
          </w:p>
          <w:p w14:paraId="0541E157" w14:textId="114A762C" w:rsidR="00FE5BD3" w:rsidRPr="008D6FA3" w:rsidRDefault="008D6FA3" w:rsidP="008D6FA3">
            <w:pPr>
              <w:suppressAutoHyphens w:val="0"/>
              <w:kinsoku/>
              <w:wordWrap/>
              <w:overflowPunct/>
              <w:autoSpaceDE/>
              <w:autoSpaceDN/>
              <w:adjustRightInd/>
              <w:spacing w:line="280" w:lineRule="exact"/>
              <w:ind w:leftChars="5" w:left="114" w:hangingChars="56" w:hanging="103"/>
              <w:jc w:val="both"/>
              <w:textAlignment w:val="auto"/>
              <w:rPr>
                <w:rFonts w:ascii="ＭＳ 明朝" w:hAnsi="ＭＳ 明朝" w:cs="Times New Roman"/>
                <w:color w:val="000000" w:themeColor="text1"/>
                <w:kern w:val="2"/>
                <w:sz w:val="18"/>
                <w:szCs w:val="20"/>
              </w:rPr>
            </w:pPr>
            <w:r>
              <w:rPr>
                <w:rFonts w:ascii="ＭＳ 明朝" w:hAnsi="ＭＳ 明朝" w:cs="Times New Roman" w:hint="eastAsia"/>
                <w:color w:val="000000" w:themeColor="text1"/>
                <w:kern w:val="2"/>
                <w:sz w:val="18"/>
                <w:szCs w:val="20"/>
              </w:rPr>
              <w:t xml:space="preserve">3　</w:t>
            </w:r>
            <w:r w:rsidRPr="00326327">
              <w:rPr>
                <w:rFonts w:ascii="ＭＳ 明朝" w:hAnsi="ＭＳ 明朝" w:cs="Times New Roman" w:hint="eastAsia"/>
                <w:color w:val="000000" w:themeColor="text1"/>
                <w:kern w:val="2"/>
                <w:sz w:val="18"/>
                <w:szCs w:val="20"/>
              </w:rPr>
              <w:t>受講者に、当該団体を構成する中小建設事業主もしくは建設事業主の直接の下請のＡの中小建設事業主もしくはＡの建設事業主が雇用する労働者がいる場合、下請建設事業主名簿（建技別様式第２号）</w:t>
            </w:r>
          </w:p>
          <w:p w14:paraId="65DE855D" w14:textId="06464EEB" w:rsidR="00FE5BD3" w:rsidRPr="00515169" w:rsidRDefault="00FE5BD3" w:rsidP="00BC1BFC">
            <w:pPr>
              <w:suppressAutoHyphens w:val="0"/>
              <w:kinsoku/>
              <w:wordWrap/>
              <w:overflowPunct/>
              <w:autoSpaceDE/>
              <w:autoSpaceDN/>
              <w:adjustRightInd/>
              <w:spacing w:line="280" w:lineRule="exact"/>
              <w:ind w:leftChars="5" w:left="114" w:hangingChars="56" w:hanging="103"/>
              <w:jc w:val="both"/>
              <w:textAlignment w:val="auto"/>
              <w:rPr>
                <w:rFonts w:ascii="ＭＳ 明朝" w:hAnsi="ＭＳ 明朝" w:cs="Times New Roman"/>
                <w:color w:val="000000" w:themeColor="text1"/>
                <w:kern w:val="2"/>
                <w:sz w:val="18"/>
                <w:szCs w:val="20"/>
              </w:rPr>
            </w:pPr>
          </w:p>
          <w:p w14:paraId="6B8DDD45" w14:textId="40ACB99A" w:rsidR="003E1D75" w:rsidRDefault="00B000F3" w:rsidP="003E1D75">
            <w:pPr>
              <w:suppressAutoHyphens w:val="0"/>
              <w:kinsoku/>
              <w:wordWrap/>
              <w:overflowPunct/>
              <w:autoSpaceDE/>
              <w:autoSpaceDN/>
              <w:adjustRightInd/>
              <w:spacing w:line="280" w:lineRule="exact"/>
              <w:ind w:left="113" w:hanging="113"/>
              <w:jc w:val="both"/>
              <w:textAlignment w:val="auto"/>
              <w:rPr>
                <w:rFonts w:ascii="ＭＳ 明朝" w:hAnsi="ＭＳ 明朝" w:cs="Times New Roman"/>
                <w:color w:val="000000" w:themeColor="text1"/>
                <w:kern w:val="2"/>
                <w:sz w:val="18"/>
                <w:szCs w:val="18"/>
              </w:rPr>
            </w:pPr>
            <w:r w:rsidRPr="00515169">
              <w:rPr>
                <w:rFonts w:ascii="ＭＳ 明朝" w:hAnsi="ＭＳ 明朝" w:cs="Times New Roman"/>
                <w:color w:val="000000" w:themeColor="text1"/>
                <w:kern w:val="2"/>
                <w:sz w:val="18"/>
                <w:szCs w:val="18"/>
              </w:rPr>
              <w:t>1</w:t>
            </w:r>
            <w:r w:rsidR="003E1D75" w:rsidRPr="00515169">
              <w:rPr>
                <w:rFonts w:ascii="ＭＳ 明朝" w:hAnsi="ＭＳ 明朝" w:cs="Times New Roman"/>
                <w:color w:val="000000" w:themeColor="text1"/>
                <w:kern w:val="2"/>
                <w:sz w:val="18"/>
                <w:szCs w:val="18"/>
              </w:rPr>
              <w:t xml:space="preserve">　</w:t>
            </w:r>
            <w:r w:rsidR="00E43AAF" w:rsidRPr="00515169">
              <w:rPr>
                <w:rFonts w:ascii="ＭＳ 明朝" w:hAnsi="ＭＳ 明朝" w:cs="Times New Roman" w:hint="eastAsia"/>
                <w:color w:val="000000" w:themeColor="text1"/>
                <w:kern w:val="2"/>
                <w:sz w:val="18"/>
                <w:szCs w:val="18"/>
              </w:rPr>
              <w:t>人材開発支援助成金（建設労働者技能実習コース）　賃金向上助成・資格等手当助成　確認シート</w:t>
            </w:r>
            <w:r w:rsidR="003E1D75" w:rsidRPr="00515169">
              <w:rPr>
                <w:rFonts w:ascii="ＭＳ 明朝" w:hAnsi="ＭＳ 明朝" w:cs="Times New Roman" w:hint="eastAsia"/>
                <w:color w:val="000000" w:themeColor="text1"/>
                <w:kern w:val="2"/>
                <w:sz w:val="18"/>
                <w:szCs w:val="18"/>
              </w:rPr>
              <w:t>（</w:t>
            </w:r>
            <w:r w:rsidR="00755E83" w:rsidRPr="00515169">
              <w:rPr>
                <w:rFonts w:ascii="ＭＳ 明朝" w:hAnsi="ＭＳ 明朝" w:cs="Times New Roman" w:hint="eastAsia"/>
                <w:color w:val="000000" w:themeColor="text1"/>
                <w:kern w:val="2"/>
                <w:sz w:val="18"/>
                <w:szCs w:val="18"/>
              </w:rPr>
              <w:t>建</w:t>
            </w:r>
            <w:r w:rsidR="00F27380" w:rsidRPr="00515169">
              <w:rPr>
                <w:rFonts w:ascii="ＭＳ 明朝" w:hAnsi="ＭＳ 明朝" w:cs="Times New Roman" w:hint="eastAsia"/>
                <w:color w:val="000000" w:themeColor="text1"/>
                <w:kern w:val="2"/>
                <w:sz w:val="18"/>
                <w:szCs w:val="18"/>
              </w:rPr>
              <w:t>技</w:t>
            </w:r>
            <w:r w:rsidR="003E1D75" w:rsidRPr="00515169">
              <w:rPr>
                <w:rFonts w:ascii="ＭＳ 明朝" w:hAnsi="ＭＳ 明朝" w:cs="Times New Roman" w:hint="eastAsia"/>
                <w:color w:val="000000" w:themeColor="text1"/>
                <w:kern w:val="2"/>
                <w:sz w:val="18"/>
                <w:szCs w:val="18"/>
              </w:rPr>
              <w:t>様式第</w:t>
            </w:r>
            <w:r w:rsidR="00F27380" w:rsidRPr="00515169">
              <w:rPr>
                <w:rFonts w:ascii="ＭＳ 明朝" w:hAnsi="ＭＳ 明朝" w:cs="Times New Roman" w:hint="eastAsia"/>
                <w:color w:val="000000" w:themeColor="text1"/>
                <w:kern w:val="2"/>
                <w:sz w:val="18"/>
                <w:szCs w:val="18"/>
              </w:rPr>
              <w:t>３号別紙５</w:t>
            </w:r>
            <w:r w:rsidR="003E1D75" w:rsidRPr="00515169">
              <w:rPr>
                <w:rFonts w:ascii="ＭＳ 明朝" w:hAnsi="ＭＳ 明朝" w:cs="Times New Roman" w:hint="eastAsia"/>
                <w:color w:val="000000" w:themeColor="text1"/>
                <w:kern w:val="2"/>
                <w:sz w:val="18"/>
                <w:szCs w:val="18"/>
              </w:rPr>
              <w:t>）</w:t>
            </w:r>
          </w:p>
          <w:p w14:paraId="409399A5" w14:textId="1E8753DF" w:rsidR="00610306" w:rsidRPr="00515169" w:rsidRDefault="00610306" w:rsidP="00A8211B">
            <w:pPr>
              <w:suppressAutoHyphens w:val="0"/>
              <w:kinsoku/>
              <w:wordWrap/>
              <w:overflowPunct/>
              <w:autoSpaceDE/>
              <w:autoSpaceDN/>
              <w:adjustRightInd/>
              <w:spacing w:line="280" w:lineRule="exact"/>
              <w:ind w:left="368" w:hangingChars="200" w:hanging="368"/>
              <w:jc w:val="both"/>
              <w:textAlignment w:val="auto"/>
              <w:rPr>
                <w:rFonts w:ascii="ＭＳ 明朝" w:hAnsi="ＭＳ 明朝" w:cs="Times New Roman"/>
                <w:color w:val="000000" w:themeColor="text1"/>
                <w:kern w:val="2"/>
                <w:sz w:val="18"/>
                <w:szCs w:val="18"/>
              </w:rPr>
            </w:pPr>
            <w:r>
              <w:rPr>
                <w:rFonts w:ascii="ＭＳ 明朝" w:hAnsi="ＭＳ 明朝" w:cs="Times New Roman" w:hint="eastAsia"/>
                <w:color w:val="000000" w:themeColor="text1"/>
                <w:kern w:val="2"/>
                <w:sz w:val="18"/>
                <w:szCs w:val="18"/>
              </w:rPr>
              <w:t xml:space="preserve">　※電子申請の場合は、雇用関係助成金ポータルにより指定する「賃金向上助成・資格等手当助成 対象労働者一覧」</w:t>
            </w:r>
          </w:p>
          <w:p w14:paraId="3C6E8824" w14:textId="612E3D84" w:rsidR="003E1D75" w:rsidRPr="00515169" w:rsidRDefault="00B000F3" w:rsidP="003E1D75">
            <w:pPr>
              <w:suppressAutoHyphens w:val="0"/>
              <w:kinsoku/>
              <w:wordWrap/>
              <w:overflowPunct/>
              <w:autoSpaceDE/>
              <w:autoSpaceDN/>
              <w:adjustRightInd/>
              <w:spacing w:line="280" w:lineRule="exact"/>
              <w:jc w:val="both"/>
              <w:textAlignment w:val="auto"/>
              <w:rPr>
                <w:rFonts w:ascii="ＭＳ 明朝" w:hAnsi="ＭＳ 明朝" w:cs="Times New Roman"/>
                <w:color w:val="000000" w:themeColor="text1"/>
                <w:kern w:val="2"/>
                <w:sz w:val="18"/>
                <w:szCs w:val="18"/>
              </w:rPr>
            </w:pPr>
            <w:r w:rsidRPr="00515169">
              <w:rPr>
                <w:rFonts w:ascii="ＭＳ 明朝" w:hAnsi="ＭＳ 明朝" w:cs="Times New Roman"/>
                <w:color w:val="000000" w:themeColor="text1"/>
                <w:kern w:val="2"/>
                <w:sz w:val="18"/>
                <w:szCs w:val="18"/>
              </w:rPr>
              <w:t>2</w:t>
            </w:r>
            <w:r w:rsidR="003E1D75" w:rsidRPr="00515169">
              <w:rPr>
                <w:rFonts w:ascii="ＭＳ 明朝" w:hAnsi="ＭＳ 明朝" w:cs="Times New Roman"/>
                <w:color w:val="000000" w:themeColor="text1"/>
                <w:kern w:val="2"/>
                <w:sz w:val="18"/>
                <w:szCs w:val="18"/>
              </w:rPr>
              <w:t xml:space="preserve">　</w:t>
            </w:r>
            <w:r w:rsidR="003E1D75" w:rsidRPr="00515169">
              <w:rPr>
                <w:rFonts w:ascii="ＭＳ 明朝" w:hAnsi="ＭＳ 明朝" w:cs="Times New Roman" w:hint="eastAsia"/>
                <w:color w:val="000000" w:themeColor="text1"/>
                <w:kern w:val="2"/>
                <w:sz w:val="18"/>
                <w:szCs w:val="18"/>
              </w:rPr>
              <w:t>算定の根拠となる証拠書類</w:t>
            </w:r>
          </w:p>
          <w:p w14:paraId="7769B274" w14:textId="77777777" w:rsidR="003E1D75" w:rsidRPr="00515169" w:rsidRDefault="003E1D75" w:rsidP="003E1D75">
            <w:pPr>
              <w:overflowPunct/>
              <w:ind w:firstLineChars="150" w:firstLine="276"/>
              <w:textAlignment w:val="auto"/>
              <w:rPr>
                <w:rFonts w:asciiTheme="minorEastAsia" w:eastAsiaTheme="minorEastAsia" w:hAnsiTheme="minorEastAsia" w:cs="ＭＳ Ｐゴシック"/>
                <w:bCs/>
                <w:color w:val="000000" w:themeColor="text1"/>
                <w:sz w:val="18"/>
                <w:szCs w:val="18"/>
              </w:rPr>
            </w:pPr>
            <w:r w:rsidRPr="00515169">
              <w:rPr>
                <w:rFonts w:asciiTheme="minorEastAsia" w:eastAsiaTheme="minorEastAsia" w:hAnsiTheme="minorEastAsia" w:cs="ＭＳ Ｐゴシック" w:hint="eastAsia"/>
                <w:bCs/>
                <w:color w:val="000000" w:themeColor="text1"/>
                <w:sz w:val="18"/>
                <w:szCs w:val="18"/>
              </w:rPr>
              <w:t>・賃金増額改定前後３か月又は資格等手当支払前後３か月の賃金台帳等</w:t>
            </w:r>
          </w:p>
          <w:p w14:paraId="2CF00321" w14:textId="36214BEF" w:rsidR="003E1D75" w:rsidRPr="00515169" w:rsidRDefault="003E1D75" w:rsidP="003E1D75">
            <w:pPr>
              <w:overflowPunct/>
              <w:ind w:firstLineChars="150" w:firstLine="276"/>
              <w:textAlignment w:val="auto"/>
              <w:rPr>
                <w:rFonts w:asciiTheme="minorEastAsia" w:eastAsiaTheme="minorEastAsia" w:hAnsiTheme="minorEastAsia" w:cs="ＭＳ Ｐゴシック"/>
                <w:bCs/>
                <w:color w:val="000000" w:themeColor="text1"/>
                <w:sz w:val="18"/>
                <w:szCs w:val="18"/>
              </w:rPr>
            </w:pPr>
            <w:r w:rsidRPr="00515169">
              <w:rPr>
                <w:rFonts w:asciiTheme="minorEastAsia" w:eastAsiaTheme="minorEastAsia" w:hAnsiTheme="minorEastAsia" w:cs="ＭＳ Ｐゴシック" w:hint="eastAsia"/>
                <w:bCs/>
                <w:color w:val="000000" w:themeColor="text1"/>
                <w:sz w:val="18"/>
                <w:szCs w:val="18"/>
              </w:rPr>
              <w:t>・賃金増額改定前後の雇用契約書</w:t>
            </w:r>
            <w:r w:rsidR="00B000F3" w:rsidRPr="00515169">
              <w:rPr>
                <w:rFonts w:asciiTheme="minorEastAsia" w:eastAsiaTheme="minorEastAsia" w:hAnsiTheme="minorEastAsia" w:cs="ＭＳ Ｐゴシック" w:hint="eastAsia"/>
                <w:bCs/>
                <w:color w:val="000000" w:themeColor="text1"/>
                <w:sz w:val="18"/>
                <w:szCs w:val="18"/>
              </w:rPr>
              <w:t>等</w:t>
            </w:r>
            <w:r w:rsidRPr="00515169">
              <w:rPr>
                <w:rFonts w:asciiTheme="minorEastAsia" w:eastAsiaTheme="minorEastAsia" w:hAnsiTheme="minorEastAsia" w:cs="ＭＳ Ｐゴシック" w:hint="eastAsia"/>
                <w:bCs/>
                <w:color w:val="000000" w:themeColor="text1"/>
                <w:sz w:val="18"/>
                <w:szCs w:val="18"/>
              </w:rPr>
              <w:t>（賃金要件の場合のみ）</w:t>
            </w:r>
          </w:p>
          <w:p w14:paraId="0EB4CD8D" w14:textId="02436214" w:rsidR="003E1D75" w:rsidRPr="00515169" w:rsidRDefault="003E1D75" w:rsidP="003E1D75">
            <w:pPr>
              <w:overflowPunct/>
              <w:ind w:leftChars="150" w:left="505" w:hangingChars="100" w:hanging="184"/>
              <w:textAlignment w:val="auto"/>
              <w:rPr>
                <w:rFonts w:asciiTheme="minorEastAsia" w:eastAsiaTheme="minorEastAsia" w:hAnsiTheme="minorEastAsia" w:cs="ＭＳ Ｐゴシック"/>
                <w:bCs/>
                <w:color w:val="000000" w:themeColor="text1"/>
                <w:sz w:val="18"/>
                <w:szCs w:val="18"/>
              </w:rPr>
            </w:pPr>
            <w:r w:rsidRPr="00515169">
              <w:rPr>
                <w:rFonts w:asciiTheme="minorEastAsia" w:eastAsiaTheme="minorEastAsia" w:hAnsiTheme="minorEastAsia" w:cs="ＭＳ Ｐゴシック" w:hint="eastAsia"/>
                <w:bCs/>
                <w:color w:val="000000" w:themeColor="text1"/>
                <w:sz w:val="18"/>
                <w:szCs w:val="18"/>
              </w:rPr>
              <w:t>・資格等</w:t>
            </w:r>
            <w:r w:rsidR="005762C7" w:rsidRPr="00515169">
              <w:rPr>
                <w:rFonts w:asciiTheme="minorEastAsia" w:eastAsiaTheme="minorEastAsia" w:hAnsiTheme="minorEastAsia" w:cs="ＭＳ Ｐゴシック" w:hint="eastAsia"/>
                <w:bCs/>
                <w:color w:val="000000" w:themeColor="text1"/>
                <w:sz w:val="18"/>
                <w:szCs w:val="18"/>
              </w:rPr>
              <w:t>手当</w:t>
            </w:r>
            <w:r w:rsidRPr="00515169">
              <w:rPr>
                <w:rFonts w:asciiTheme="minorEastAsia" w:eastAsiaTheme="minorEastAsia" w:hAnsiTheme="minorEastAsia" w:cs="ＭＳ Ｐゴシック" w:hint="eastAsia"/>
                <w:bCs/>
                <w:color w:val="000000" w:themeColor="text1"/>
                <w:sz w:val="18"/>
                <w:szCs w:val="18"/>
              </w:rPr>
              <w:t>について規定をした労働協約、就業規則又は労働契約等（資格等手当要件の場合のみ）</w:t>
            </w:r>
          </w:p>
          <w:p w14:paraId="70CB1B8B" w14:textId="56C4173A" w:rsidR="00FE5BD3" w:rsidRPr="00515169" w:rsidRDefault="00B000F3" w:rsidP="003E1D75">
            <w:pPr>
              <w:suppressAutoHyphens w:val="0"/>
              <w:kinsoku/>
              <w:wordWrap/>
              <w:overflowPunct/>
              <w:autoSpaceDE/>
              <w:autoSpaceDN/>
              <w:adjustRightInd/>
              <w:spacing w:line="280" w:lineRule="exact"/>
              <w:ind w:leftChars="5" w:left="114" w:hangingChars="56" w:hanging="103"/>
              <w:jc w:val="both"/>
              <w:textAlignment w:val="auto"/>
              <w:rPr>
                <w:rFonts w:ascii="ＭＳ 明朝" w:hAnsi="ＭＳ 明朝" w:cs="Times New Roman"/>
                <w:color w:val="000000" w:themeColor="text1"/>
                <w:kern w:val="2"/>
                <w:sz w:val="18"/>
                <w:szCs w:val="20"/>
              </w:rPr>
            </w:pPr>
            <w:r w:rsidRPr="00515169">
              <w:rPr>
                <w:rFonts w:ascii="ＭＳ 明朝" w:hAnsi="ＭＳ 明朝" w:cs="Times New Roman"/>
                <w:color w:val="000000" w:themeColor="text1"/>
                <w:kern w:val="2"/>
                <w:sz w:val="18"/>
                <w:szCs w:val="20"/>
              </w:rPr>
              <w:t>3</w:t>
            </w:r>
            <w:r w:rsidR="003E1D75" w:rsidRPr="00515169">
              <w:rPr>
                <w:rFonts w:ascii="ＭＳ 明朝" w:hAnsi="ＭＳ 明朝" w:cs="Times New Roman"/>
                <w:color w:val="000000" w:themeColor="text1"/>
                <w:kern w:val="2"/>
                <w:sz w:val="18"/>
                <w:szCs w:val="20"/>
              </w:rPr>
              <w:t xml:space="preserve">　その他管轄労働局長が必要と認める書類</w:t>
            </w:r>
          </w:p>
          <w:p w14:paraId="56A7F8E6" w14:textId="77777777" w:rsidR="009D55A8" w:rsidRPr="00515169" w:rsidRDefault="009D55A8" w:rsidP="009D55A8">
            <w:pPr>
              <w:suppressAutoHyphens w:val="0"/>
              <w:kinsoku/>
              <w:wordWrap/>
              <w:overflowPunct/>
              <w:autoSpaceDE/>
              <w:autoSpaceDN/>
              <w:adjustRightInd/>
              <w:spacing w:line="280" w:lineRule="exact"/>
              <w:jc w:val="both"/>
              <w:textAlignment w:val="auto"/>
              <w:rPr>
                <w:rFonts w:ascii="ＭＳ 明朝" w:hAnsi="ＭＳ 明朝" w:cs="Times New Roman"/>
                <w:color w:val="000000" w:themeColor="text1"/>
                <w:kern w:val="2"/>
                <w:sz w:val="18"/>
                <w:szCs w:val="20"/>
              </w:rPr>
            </w:pPr>
          </w:p>
        </w:tc>
      </w:tr>
    </w:tbl>
    <w:p w14:paraId="16155050" w14:textId="77777777" w:rsidR="009D55A8" w:rsidRPr="00515169" w:rsidRDefault="009D55A8" w:rsidP="009D55A8">
      <w:pPr>
        <w:suppressAutoHyphens w:val="0"/>
        <w:kinsoku/>
        <w:wordWrap/>
        <w:overflowPunct/>
        <w:autoSpaceDE/>
        <w:autoSpaceDN/>
        <w:adjustRightInd/>
        <w:jc w:val="both"/>
        <w:textAlignment w:val="auto"/>
        <w:rPr>
          <w:rFonts w:ascii="ＭＳ 明朝" w:hAnsi="Courier New" w:cs="Times New Roman"/>
          <w:color w:val="000000" w:themeColor="text1"/>
          <w:kern w:val="2"/>
          <w:szCs w:val="20"/>
        </w:rPr>
      </w:pPr>
    </w:p>
    <w:p w14:paraId="71589981" w14:textId="77777777" w:rsidR="0063512B" w:rsidRDefault="0063512B" w:rsidP="00227D89">
      <w:pPr>
        <w:suppressAutoHyphens w:val="0"/>
        <w:kinsoku/>
        <w:wordWrap/>
        <w:autoSpaceDE/>
        <w:autoSpaceDN/>
        <w:adjustRightInd/>
        <w:ind w:leftChars="396" w:left="1133" w:hangingChars="106" w:hanging="286"/>
        <w:jc w:val="both"/>
        <w:rPr>
          <w:rFonts w:asciiTheme="minorEastAsia" w:eastAsiaTheme="minorEastAsia" w:hAnsiTheme="minorEastAsia" w:cs="Times New Roman"/>
          <w:color w:val="000000" w:themeColor="text1"/>
          <w:spacing w:val="28"/>
        </w:rPr>
        <w:sectPr w:rsidR="0063512B" w:rsidSect="00BD3CCB">
          <w:type w:val="continuous"/>
          <w:pgSz w:w="11906" w:h="16838" w:code="9"/>
          <w:pgMar w:top="1134" w:right="1134" w:bottom="1134" w:left="1134" w:header="720" w:footer="318" w:gutter="0"/>
          <w:cols w:space="396"/>
          <w:noEndnote/>
          <w:docGrid w:type="linesAndChars" w:linePitch="363" w:charSpace="819"/>
        </w:sectPr>
      </w:pPr>
    </w:p>
    <w:p w14:paraId="68A2E812" w14:textId="77777777" w:rsidR="0063512B" w:rsidRPr="00BF1CF3" w:rsidRDefault="0063512B">
      <w:pPr>
        <w:rPr>
          <w:rFonts w:ascii="ＭＳ ゴシック" w:eastAsia="ＭＳ ゴシック" w:hAnsi="ＭＳ ゴシック"/>
          <w:sz w:val="16"/>
          <w:szCs w:val="16"/>
        </w:rPr>
      </w:pPr>
      <w:r w:rsidRPr="00BF1CF3">
        <w:rPr>
          <w:rFonts w:ascii="ＭＳ ゴシック" w:eastAsia="ＭＳ ゴシック" w:hAnsi="ＭＳ ゴシック" w:hint="eastAsia"/>
          <w:sz w:val="16"/>
          <w:szCs w:val="16"/>
        </w:rPr>
        <w:t>別表５（別紙）</w:t>
      </w:r>
    </w:p>
    <w:p w14:paraId="4CADDD72" w14:textId="77777777" w:rsidR="0063512B" w:rsidRPr="00BF1CF3" w:rsidRDefault="0063512B">
      <w:pPr>
        <w:rPr>
          <w:rFonts w:ascii="ＭＳ ゴシック" w:eastAsia="ＭＳ ゴシック" w:hAnsi="ＭＳ ゴシック"/>
          <w:sz w:val="16"/>
          <w:szCs w:val="16"/>
        </w:rPr>
      </w:pPr>
    </w:p>
    <w:tbl>
      <w:tblPr>
        <w:tblW w:w="10253" w:type="dxa"/>
        <w:tblCellMar>
          <w:left w:w="99" w:type="dxa"/>
          <w:right w:w="99" w:type="dxa"/>
        </w:tblCellMar>
        <w:tblLook w:val="04A0" w:firstRow="1" w:lastRow="0" w:firstColumn="1" w:lastColumn="0" w:noHBand="0" w:noVBand="1"/>
      </w:tblPr>
      <w:tblGrid>
        <w:gridCol w:w="247"/>
        <w:gridCol w:w="1679"/>
        <w:gridCol w:w="1571"/>
        <w:gridCol w:w="1576"/>
        <w:gridCol w:w="1813"/>
        <w:gridCol w:w="608"/>
        <w:gridCol w:w="1892"/>
        <w:gridCol w:w="867"/>
      </w:tblGrid>
      <w:tr w:rsidR="0063512B" w:rsidRPr="00BF1CF3" w14:paraId="348F6869" w14:textId="77777777">
        <w:trPr>
          <w:trHeight w:val="257"/>
        </w:trPr>
        <w:tc>
          <w:tcPr>
            <w:tcW w:w="5073" w:type="dxa"/>
            <w:gridSpan w:val="4"/>
            <w:tcBorders>
              <w:top w:val="nil"/>
              <w:left w:val="nil"/>
              <w:bottom w:val="nil"/>
              <w:right w:val="nil"/>
            </w:tcBorders>
            <w:shd w:val="clear" w:color="auto" w:fill="auto"/>
            <w:noWrap/>
            <w:vAlign w:val="center"/>
            <w:hideMark/>
          </w:tcPr>
          <w:p w14:paraId="45152F43" w14:textId="77777777" w:rsidR="0063512B" w:rsidRPr="00BF1CF3" w:rsidRDefault="0063512B">
            <w:pPr>
              <w:widowControl/>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１　研削といしの取替え等の業務に係る特別教育</w:t>
            </w:r>
          </w:p>
        </w:tc>
        <w:tc>
          <w:tcPr>
            <w:tcW w:w="1813" w:type="dxa"/>
            <w:tcBorders>
              <w:top w:val="nil"/>
              <w:left w:val="nil"/>
              <w:bottom w:val="nil"/>
              <w:right w:val="nil"/>
            </w:tcBorders>
            <w:shd w:val="clear" w:color="auto" w:fill="auto"/>
            <w:noWrap/>
            <w:vAlign w:val="center"/>
            <w:hideMark/>
          </w:tcPr>
          <w:p w14:paraId="58C2F6CE" w14:textId="77777777" w:rsidR="0063512B" w:rsidRPr="00BF1CF3" w:rsidRDefault="0063512B">
            <w:pPr>
              <w:widowControl/>
              <w:rPr>
                <w:rFonts w:ascii="ＭＳ ゴシック" w:eastAsia="ＭＳ ゴシック" w:hAnsi="ＭＳ ゴシック" w:cs="ＭＳ Ｐゴシック"/>
                <w:b/>
                <w:bCs/>
                <w:sz w:val="16"/>
                <w:szCs w:val="16"/>
              </w:rPr>
            </w:pPr>
          </w:p>
        </w:tc>
        <w:tc>
          <w:tcPr>
            <w:tcW w:w="608" w:type="dxa"/>
            <w:tcBorders>
              <w:top w:val="nil"/>
              <w:left w:val="nil"/>
              <w:bottom w:val="nil"/>
              <w:right w:val="nil"/>
            </w:tcBorders>
            <w:shd w:val="clear" w:color="auto" w:fill="auto"/>
            <w:noWrap/>
            <w:vAlign w:val="center"/>
            <w:hideMark/>
          </w:tcPr>
          <w:p w14:paraId="4A831207" w14:textId="77777777" w:rsidR="0063512B" w:rsidRPr="00BF1CF3" w:rsidRDefault="0063512B">
            <w:pPr>
              <w:widowControl/>
              <w:rPr>
                <w:rFonts w:ascii="ＭＳ ゴシック" w:eastAsia="ＭＳ ゴシック" w:hAnsi="ＭＳ ゴシック" w:cs="Times New Roman"/>
                <w:sz w:val="16"/>
                <w:szCs w:val="16"/>
              </w:rPr>
            </w:pPr>
          </w:p>
        </w:tc>
        <w:tc>
          <w:tcPr>
            <w:tcW w:w="1892" w:type="dxa"/>
            <w:tcBorders>
              <w:top w:val="nil"/>
              <w:left w:val="nil"/>
              <w:bottom w:val="nil"/>
              <w:right w:val="nil"/>
            </w:tcBorders>
            <w:shd w:val="clear" w:color="auto" w:fill="auto"/>
            <w:noWrap/>
            <w:vAlign w:val="center"/>
            <w:hideMark/>
          </w:tcPr>
          <w:p w14:paraId="2157848A" w14:textId="77777777" w:rsidR="0063512B" w:rsidRPr="00BF1CF3" w:rsidRDefault="0063512B">
            <w:pPr>
              <w:widowControl/>
              <w:rPr>
                <w:rFonts w:ascii="ＭＳ ゴシック" w:eastAsia="ＭＳ ゴシック" w:hAnsi="ＭＳ ゴシック" w:cs="Times New Roman"/>
                <w:sz w:val="16"/>
                <w:szCs w:val="16"/>
              </w:rPr>
            </w:pPr>
          </w:p>
        </w:tc>
        <w:tc>
          <w:tcPr>
            <w:tcW w:w="867" w:type="dxa"/>
            <w:tcBorders>
              <w:top w:val="nil"/>
              <w:left w:val="nil"/>
              <w:bottom w:val="nil"/>
              <w:right w:val="nil"/>
            </w:tcBorders>
            <w:shd w:val="clear" w:color="auto" w:fill="auto"/>
            <w:noWrap/>
            <w:vAlign w:val="center"/>
            <w:hideMark/>
          </w:tcPr>
          <w:p w14:paraId="35846E7C"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64CB2CC4" w14:textId="77777777">
        <w:trPr>
          <w:trHeight w:val="257"/>
        </w:trPr>
        <w:tc>
          <w:tcPr>
            <w:tcW w:w="247" w:type="dxa"/>
            <w:tcBorders>
              <w:top w:val="nil"/>
              <w:left w:val="nil"/>
              <w:bottom w:val="nil"/>
              <w:right w:val="nil"/>
            </w:tcBorders>
            <w:shd w:val="clear" w:color="auto" w:fill="auto"/>
            <w:noWrap/>
            <w:vAlign w:val="center"/>
            <w:hideMark/>
          </w:tcPr>
          <w:p w14:paraId="7CA5440E" w14:textId="77777777" w:rsidR="0063512B" w:rsidRPr="00BF1CF3" w:rsidRDefault="0063512B">
            <w:pPr>
              <w:widowControl/>
              <w:rPr>
                <w:rFonts w:ascii="ＭＳ ゴシック" w:eastAsia="ＭＳ ゴシック" w:hAnsi="ＭＳ ゴシック" w:cs="Times New Roman"/>
                <w:sz w:val="16"/>
                <w:szCs w:val="16"/>
              </w:rPr>
            </w:pPr>
          </w:p>
        </w:tc>
        <w:tc>
          <w:tcPr>
            <w:tcW w:w="1679" w:type="dxa"/>
            <w:tcBorders>
              <w:top w:val="nil"/>
              <w:left w:val="nil"/>
              <w:bottom w:val="nil"/>
              <w:right w:val="nil"/>
            </w:tcBorders>
            <w:shd w:val="clear" w:color="auto" w:fill="auto"/>
            <w:noWrap/>
            <w:vAlign w:val="center"/>
            <w:hideMark/>
          </w:tcPr>
          <w:p w14:paraId="6B30CAF7" w14:textId="77777777" w:rsidR="0063512B" w:rsidRPr="00BF1CF3" w:rsidRDefault="0063512B">
            <w:pPr>
              <w:widowControl/>
              <w:rPr>
                <w:rFonts w:ascii="ＭＳ ゴシック" w:eastAsia="ＭＳ ゴシック" w:hAnsi="ＭＳ ゴシック" w:cs="Times New Roman"/>
                <w:sz w:val="16"/>
                <w:szCs w:val="16"/>
              </w:rPr>
            </w:pPr>
          </w:p>
        </w:tc>
        <w:tc>
          <w:tcPr>
            <w:tcW w:w="1571" w:type="dxa"/>
            <w:tcBorders>
              <w:top w:val="nil"/>
              <w:left w:val="nil"/>
              <w:bottom w:val="nil"/>
              <w:right w:val="nil"/>
            </w:tcBorders>
            <w:shd w:val="clear" w:color="auto" w:fill="auto"/>
            <w:noWrap/>
            <w:vAlign w:val="center"/>
            <w:hideMark/>
          </w:tcPr>
          <w:p w14:paraId="49E74590" w14:textId="77777777" w:rsidR="0063512B" w:rsidRPr="00BF1CF3" w:rsidRDefault="0063512B">
            <w:pPr>
              <w:widowControl/>
              <w:rPr>
                <w:rFonts w:ascii="ＭＳ ゴシック" w:eastAsia="ＭＳ ゴシック" w:hAnsi="ＭＳ ゴシック" w:cs="Times New Roman"/>
                <w:sz w:val="16"/>
                <w:szCs w:val="16"/>
              </w:rPr>
            </w:pPr>
          </w:p>
        </w:tc>
        <w:tc>
          <w:tcPr>
            <w:tcW w:w="1576" w:type="dxa"/>
            <w:tcBorders>
              <w:top w:val="nil"/>
              <w:left w:val="nil"/>
              <w:bottom w:val="nil"/>
              <w:right w:val="nil"/>
            </w:tcBorders>
            <w:shd w:val="clear" w:color="auto" w:fill="auto"/>
            <w:noWrap/>
            <w:vAlign w:val="center"/>
            <w:hideMark/>
          </w:tcPr>
          <w:p w14:paraId="48648B71" w14:textId="77777777" w:rsidR="0063512B" w:rsidRPr="00BF1CF3" w:rsidRDefault="0063512B">
            <w:pPr>
              <w:widowControl/>
              <w:rPr>
                <w:rFonts w:ascii="ＭＳ ゴシック" w:eastAsia="ＭＳ ゴシック" w:hAnsi="ＭＳ ゴシック" w:cs="Times New Roman"/>
                <w:sz w:val="16"/>
                <w:szCs w:val="16"/>
              </w:rPr>
            </w:pPr>
          </w:p>
        </w:tc>
        <w:tc>
          <w:tcPr>
            <w:tcW w:w="1813" w:type="dxa"/>
            <w:tcBorders>
              <w:top w:val="nil"/>
              <w:left w:val="nil"/>
              <w:bottom w:val="nil"/>
              <w:right w:val="nil"/>
            </w:tcBorders>
            <w:shd w:val="clear" w:color="auto" w:fill="auto"/>
            <w:noWrap/>
            <w:vAlign w:val="center"/>
            <w:hideMark/>
          </w:tcPr>
          <w:p w14:paraId="544637A1" w14:textId="77777777" w:rsidR="0063512B" w:rsidRPr="00BF1CF3" w:rsidRDefault="0063512B">
            <w:pPr>
              <w:widowControl/>
              <w:rPr>
                <w:rFonts w:ascii="ＭＳ ゴシック" w:eastAsia="ＭＳ ゴシック" w:hAnsi="ＭＳ ゴシック" w:cs="Times New Roman"/>
                <w:sz w:val="16"/>
                <w:szCs w:val="16"/>
              </w:rPr>
            </w:pPr>
          </w:p>
        </w:tc>
        <w:tc>
          <w:tcPr>
            <w:tcW w:w="608" w:type="dxa"/>
            <w:tcBorders>
              <w:top w:val="nil"/>
              <w:left w:val="nil"/>
              <w:bottom w:val="nil"/>
              <w:right w:val="nil"/>
            </w:tcBorders>
            <w:shd w:val="clear" w:color="auto" w:fill="auto"/>
            <w:noWrap/>
            <w:vAlign w:val="center"/>
            <w:hideMark/>
          </w:tcPr>
          <w:p w14:paraId="24D10391" w14:textId="77777777" w:rsidR="0063512B" w:rsidRPr="00BF1CF3" w:rsidRDefault="0063512B">
            <w:pPr>
              <w:widowControl/>
              <w:rPr>
                <w:rFonts w:ascii="ＭＳ ゴシック" w:eastAsia="ＭＳ ゴシック" w:hAnsi="ＭＳ ゴシック" w:cs="Times New Roman"/>
                <w:sz w:val="16"/>
                <w:szCs w:val="16"/>
              </w:rPr>
            </w:pPr>
          </w:p>
        </w:tc>
        <w:tc>
          <w:tcPr>
            <w:tcW w:w="1892" w:type="dxa"/>
            <w:tcBorders>
              <w:top w:val="nil"/>
              <w:left w:val="nil"/>
              <w:bottom w:val="nil"/>
              <w:right w:val="nil"/>
            </w:tcBorders>
            <w:shd w:val="clear" w:color="auto" w:fill="auto"/>
            <w:noWrap/>
            <w:vAlign w:val="center"/>
            <w:hideMark/>
          </w:tcPr>
          <w:p w14:paraId="0182909F" w14:textId="77777777" w:rsidR="0063512B" w:rsidRPr="00BF1CF3" w:rsidRDefault="0063512B">
            <w:pPr>
              <w:widowControl/>
              <w:rPr>
                <w:rFonts w:ascii="ＭＳ ゴシック" w:eastAsia="ＭＳ ゴシック" w:hAnsi="ＭＳ ゴシック" w:cs="Times New Roman"/>
                <w:sz w:val="16"/>
                <w:szCs w:val="16"/>
              </w:rPr>
            </w:pPr>
          </w:p>
        </w:tc>
        <w:tc>
          <w:tcPr>
            <w:tcW w:w="867" w:type="dxa"/>
            <w:tcBorders>
              <w:top w:val="nil"/>
              <w:left w:val="nil"/>
              <w:bottom w:val="nil"/>
              <w:right w:val="nil"/>
            </w:tcBorders>
            <w:shd w:val="clear" w:color="auto" w:fill="auto"/>
            <w:noWrap/>
            <w:vAlign w:val="center"/>
            <w:hideMark/>
          </w:tcPr>
          <w:p w14:paraId="08F2C70E"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012F4AD9" w14:textId="77777777">
        <w:trPr>
          <w:trHeight w:val="257"/>
        </w:trPr>
        <w:tc>
          <w:tcPr>
            <w:tcW w:w="247" w:type="dxa"/>
            <w:tcBorders>
              <w:top w:val="nil"/>
              <w:left w:val="nil"/>
              <w:bottom w:val="nil"/>
              <w:right w:val="nil"/>
            </w:tcBorders>
            <w:shd w:val="clear" w:color="auto" w:fill="auto"/>
            <w:noWrap/>
            <w:vAlign w:val="center"/>
            <w:hideMark/>
          </w:tcPr>
          <w:p w14:paraId="618147E3" w14:textId="77777777" w:rsidR="0063512B" w:rsidRPr="00BF1CF3" w:rsidRDefault="0063512B">
            <w:pPr>
              <w:widowControl/>
              <w:rPr>
                <w:rFonts w:ascii="ＭＳ ゴシック" w:eastAsia="ＭＳ ゴシック" w:hAnsi="ＭＳ ゴシック" w:cs="Times New Roman"/>
                <w:sz w:val="16"/>
                <w:szCs w:val="16"/>
              </w:rPr>
            </w:pPr>
          </w:p>
        </w:tc>
        <w:tc>
          <w:tcPr>
            <w:tcW w:w="6639" w:type="dxa"/>
            <w:gridSpan w:val="4"/>
            <w:tcBorders>
              <w:top w:val="nil"/>
              <w:left w:val="nil"/>
              <w:bottom w:val="nil"/>
              <w:right w:val="nil"/>
            </w:tcBorders>
            <w:shd w:val="clear" w:color="auto" w:fill="auto"/>
            <w:noWrap/>
            <w:vAlign w:val="center"/>
            <w:hideMark/>
          </w:tcPr>
          <w:p w14:paraId="37AFA82E"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イ　機械研削用といしの取替え又は取替え時の試運転の業務</w:t>
            </w:r>
          </w:p>
        </w:tc>
        <w:tc>
          <w:tcPr>
            <w:tcW w:w="608" w:type="dxa"/>
            <w:tcBorders>
              <w:top w:val="nil"/>
              <w:left w:val="nil"/>
              <w:bottom w:val="nil"/>
              <w:right w:val="nil"/>
            </w:tcBorders>
            <w:shd w:val="clear" w:color="auto" w:fill="auto"/>
            <w:noWrap/>
            <w:vAlign w:val="center"/>
            <w:hideMark/>
          </w:tcPr>
          <w:p w14:paraId="68D3C8F2" w14:textId="77777777" w:rsidR="0063512B" w:rsidRPr="00BF1CF3" w:rsidRDefault="0063512B">
            <w:pPr>
              <w:widowControl/>
              <w:rPr>
                <w:rFonts w:ascii="ＭＳ ゴシック" w:eastAsia="ＭＳ ゴシック" w:hAnsi="ＭＳ ゴシック" w:cs="ＭＳ Ｐゴシック"/>
                <w:sz w:val="16"/>
                <w:szCs w:val="16"/>
              </w:rPr>
            </w:pPr>
          </w:p>
        </w:tc>
        <w:tc>
          <w:tcPr>
            <w:tcW w:w="1892" w:type="dxa"/>
            <w:tcBorders>
              <w:top w:val="nil"/>
              <w:left w:val="nil"/>
              <w:bottom w:val="nil"/>
              <w:right w:val="nil"/>
            </w:tcBorders>
            <w:shd w:val="clear" w:color="auto" w:fill="auto"/>
            <w:noWrap/>
            <w:vAlign w:val="center"/>
            <w:hideMark/>
          </w:tcPr>
          <w:p w14:paraId="1FD0DCC2" w14:textId="77777777" w:rsidR="0063512B" w:rsidRPr="00BF1CF3" w:rsidRDefault="0063512B">
            <w:pPr>
              <w:widowControl/>
              <w:rPr>
                <w:rFonts w:ascii="ＭＳ ゴシック" w:eastAsia="ＭＳ ゴシック" w:hAnsi="ＭＳ ゴシック" w:cs="Times New Roman"/>
                <w:sz w:val="16"/>
                <w:szCs w:val="16"/>
              </w:rPr>
            </w:pPr>
          </w:p>
        </w:tc>
        <w:tc>
          <w:tcPr>
            <w:tcW w:w="867" w:type="dxa"/>
            <w:tcBorders>
              <w:top w:val="nil"/>
              <w:left w:val="nil"/>
              <w:bottom w:val="nil"/>
              <w:right w:val="nil"/>
            </w:tcBorders>
            <w:shd w:val="clear" w:color="auto" w:fill="auto"/>
            <w:noWrap/>
            <w:vAlign w:val="center"/>
            <w:hideMark/>
          </w:tcPr>
          <w:p w14:paraId="2AB1C715"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4F9D42C8" w14:textId="77777777">
        <w:trPr>
          <w:trHeight w:val="257"/>
        </w:trPr>
        <w:tc>
          <w:tcPr>
            <w:tcW w:w="247" w:type="dxa"/>
            <w:tcBorders>
              <w:top w:val="nil"/>
              <w:left w:val="nil"/>
              <w:bottom w:val="nil"/>
              <w:right w:val="nil"/>
            </w:tcBorders>
            <w:shd w:val="clear" w:color="auto" w:fill="auto"/>
            <w:noWrap/>
            <w:vAlign w:val="center"/>
            <w:hideMark/>
          </w:tcPr>
          <w:p w14:paraId="0E570E9F" w14:textId="77777777" w:rsidR="0063512B" w:rsidRPr="00BF1CF3" w:rsidRDefault="0063512B">
            <w:pPr>
              <w:widowControl/>
              <w:rPr>
                <w:rFonts w:ascii="ＭＳ ゴシック" w:eastAsia="ＭＳ ゴシック" w:hAnsi="ＭＳ ゴシック" w:cs="Times New Roman"/>
                <w:sz w:val="16"/>
                <w:szCs w:val="16"/>
              </w:rPr>
            </w:pPr>
          </w:p>
        </w:tc>
        <w:tc>
          <w:tcPr>
            <w:tcW w:w="663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D8AE8C"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608" w:type="dxa"/>
            <w:tcBorders>
              <w:top w:val="nil"/>
              <w:left w:val="nil"/>
              <w:bottom w:val="nil"/>
              <w:right w:val="nil"/>
            </w:tcBorders>
            <w:shd w:val="clear" w:color="auto" w:fill="auto"/>
            <w:noWrap/>
            <w:vAlign w:val="center"/>
            <w:hideMark/>
          </w:tcPr>
          <w:p w14:paraId="5FAD0C75"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27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3D3B3"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654A6592" w14:textId="77777777">
        <w:trPr>
          <w:trHeight w:val="1115"/>
        </w:trPr>
        <w:tc>
          <w:tcPr>
            <w:tcW w:w="247" w:type="dxa"/>
            <w:tcBorders>
              <w:top w:val="nil"/>
              <w:left w:val="nil"/>
              <w:bottom w:val="nil"/>
              <w:right w:val="nil"/>
            </w:tcBorders>
            <w:shd w:val="clear" w:color="auto" w:fill="auto"/>
            <w:noWrap/>
            <w:vAlign w:val="center"/>
            <w:hideMark/>
          </w:tcPr>
          <w:p w14:paraId="5F17DACE"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679" w:type="dxa"/>
            <w:tcBorders>
              <w:top w:val="nil"/>
              <w:left w:val="single" w:sz="4" w:space="0" w:color="auto"/>
              <w:bottom w:val="single" w:sz="4" w:space="0" w:color="auto"/>
              <w:right w:val="single" w:sz="4" w:space="0" w:color="auto"/>
            </w:tcBorders>
            <w:shd w:val="clear" w:color="auto" w:fill="auto"/>
            <w:vAlign w:val="center"/>
            <w:hideMark/>
          </w:tcPr>
          <w:p w14:paraId="3131FD1C"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機械研削用研削盤、機械研削用といし、取付け具等に関する知識</w:t>
            </w:r>
          </w:p>
        </w:tc>
        <w:tc>
          <w:tcPr>
            <w:tcW w:w="1571" w:type="dxa"/>
            <w:tcBorders>
              <w:top w:val="nil"/>
              <w:left w:val="nil"/>
              <w:bottom w:val="single" w:sz="4" w:space="0" w:color="auto"/>
              <w:right w:val="single" w:sz="4" w:space="0" w:color="auto"/>
            </w:tcBorders>
            <w:shd w:val="clear" w:color="auto" w:fill="auto"/>
            <w:vAlign w:val="center"/>
            <w:hideMark/>
          </w:tcPr>
          <w:p w14:paraId="65C7E0B4"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機械研削用といしの取付け方法及び試運転の方法に関する知識</w:t>
            </w:r>
          </w:p>
        </w:tc>
        <w:tc>
          <w:tcPr>
            <w:tcW w:w="1576" w:type="dxa"/>
            <w:tcBorders>
              <w:top w:val="nil"/>
              <w:left w:val="nil"/>
              <w:bottom w:val="single" w:sz="4" w:space="0" w:color="auto"/>
              <w:right w:val="single" w:sz="4" w:space="0" w:color="auto"/>
            </w:tcBorders>
            <w:shd w:val="clear" w:color="auto" w:fill="auto"/>
            <w:vAlign w:val="center"/>
            <w:hideMark/>
          </w:tcPr>
          <w:p w14:paraId="400448CF"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813" w:type="dxa"/>
            <w:tcBorders>
              <w:top w:val="nil"/>
              <w:left w:val="nil"/>
              <w:bottom w:val="single" w:sz="4" w:space="0" w:color="auto"/>
              <w:right w:val="single" w:sz="4" w:space="0" w:color="auto"/>
            </w:tcBorders>
            <w:shd w:val="clear" w:color="auto" w:fill="auto"/>
            <w:noWrap/>
            <w:vAlign w:val="center"/>
            <w:hideMark/>
          </w:tcPr>
          <w:p w14:paraId="7F6A0ADB"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608" w:type="dxa"/>
            <w:tcBorders>
              <w:top w:val="nil"/>
              <w:left w:val="nil"/>
              <w:bottom w:val="nil"/>
              <w:right w:val="nil"/>
            </w:tcBorders>
            <w:shd w:val="clear" w:color="auto" w:fill="auto"/>
            <w:noWrap/>
            <w:vAlign w:val="center"/>
            <w:hideMark/>
          </w:tcPr>
          <w:p w14:paraId="222F75B6"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892" w:type="dxa"/>
            <w:tcBorders>
              <w:top w:val="nil"/>
              <w:left w:val="single" w:sz="4" w:space="0" w:color="auto"/>
              <w:bottom w:val="single" w:sz="4" w:space="0" w:color="auto"/>
              <w:right w:val="single" w:sz="4" w:space="0" w:color="auto"/>
            </w:tcBorders>
            <w:shd w:val="clear" w:color="auto" w:fill="auto"/>
            <w:vAlign w:val="center"/>
            <w:hideMark/>
          </w:tcPr>
          <w:p w14:paraId="11C38E3A"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機械研削用といしの取付け方法及び試運転の方法</w:t>
            </w:r>
          </w:p>
        </w:tc>
        <w:tc>
          <w:tcPr>
            <w:tcW w:w="867" w:type="dxa"/>
            <w:tcBorders>
              <w:top w:val="nil"/>
              <w:left w:val="nil"/>
              <w:bottom w:val="single" w:sz="4" w:space="0" w:color="auto"/>
              <w:right w:val="single" w:sz="4" w:space="0" w:color="auto"/>
            </w:tcBorders>
            <w:shd w:val="clear" w:color="auto" w:fill="auto"/>
            <w:noWrap/>
            <w:vAlign w:val="center"/>
            <w:hideMark/>
          </w:tcPr>
          <w:p w14:paraId="16340903"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771ECF3E" w14:textId="77777777">
        <w:trPr>
          <w:trHeight w:val="771"/>
        </w:trPr>
        <w:tc>
          <w:tcPr>
            <w:tcW w:w="247" w:type="dxa"/>
            <w:tcBorders>
              <w:top w:val="nil"/>
              <w:left w:val="nil"/>
              <w:bottom w:val="nil"/>
              <w:right w:val="nil"/>
            </w:tcBorders>
            <w:shd w:val="clear" w:color="auto" w:fill="auto"/>
            <w:noWrap/>
            <w:vAlign w:val="center"/>
            <w:hideMark/>
          </w:tcPr>
          <w:p w14:paraId="722775B1"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6EDAF777"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c>
          <w:tcPr>
            <w:tcW w:w="1571" w:type="dxa"/>
            <w:tcBorders>
              <w:top w:val="nil"/>
              <w:left w:val="nil"/>
              <w:bottom w:val="single" w:sz="4" w:space="0" w:color="auto"/>
              <w:right w:val="single" w:sz="4" w:space="0" w:color="auto"/>
            </w:tcBorders>
            <w:shd w:val="clear" w:color="auto" w:fill="auto"/>
            <w:noWrap/>
            <w:vAlign w:val="center"/>
            <w:hideMark/>
          </w:tcPr>
          <w:p w14:paraId="61548D49"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576" w:type="dxa"/>
            <w:tcBorders>
              <w:top w:val="nil"/>
              <w:left w:val="nil"/>
              <w:bottom w:val="single" w:sz="4" w:space="0" w:color="auto"/>
              <w:right w:val="single" w:sz="4" w:space="0" w:color="auto"/>
            </w:tcBorders>
            <w:shd w:val="clear" w:color="auto" w:fill="auto"/>
            <w:noWrap/>
            <w:vAlign w:val="center"/>
            <w:hideMark/>
          </w:tcPr>
          <w:p w14:paraId="03BD0982"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813" w:type="dxa"/>
            <w:tcBorders>
              <w:top w:val="nil"/>
              <w:left w:val="nil"/>
              <w:bottom w:val="single" w:sz="4" w:space="0" w:color="auto"/>
              <w:right w:val="single" w:sz="4" w:space="0" w:color="auto"/>
            </w:tcBorders>
            <w:shd w:val="clear" w:color="auto" w:fill="auto"/>
            <w:noWrap/>
            <w:vAlign w:val="center"/>
            <w:hideMark/>
          </w:tcPr>
          <w:p w14:paraId="0622677E"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7</w:t>
            </w:r>
          </w:p>
        </w:tc>
        <w:tc>
          <w:tcPr>
            <w:tcW w:w="608" w:type="dxa"/>
            <w:tcBorders>
              <w:top w:val="nil"/>
              <w:left w:val="nil"/>
              <w:bottom w:val="nil"/>
              <w:right w:val="nil"/>
            </w:tcBorders>
            <w:shd w:val="clear" w:color="auto" w:fill="auto"/>
            <w:noWrap/>
            <w:vAlign w:val="center"/>
            <w:hideMark/>
          </w:tcPr>
          <w:p w14:paraId="70E90724"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892" w:type="dxa"/>
            <w:tcBorders>
              <w:top w:val="nil"/>
              <w:left w:val="single" w:sz="4" w:space="0" w:color="auto"/>
              <w:bottom w:val="single" w:sz="4" w:space="0" w:color="auto"/>
              <w:right w:val="single" w:sz="4" w:space="0" w:color="auto"/>
            </w:tcBorders>
            <w:shd w:val="clear" w:color="auto" w:fill="auto"/>
            <w:noWrap/>
            <w:vAlign w:val="center"/>
            <w:hideMark/>
          </w:tcPr>
          <w:p w14:paraId="36C3DD06"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867" w:type="dxa"/>
            <w:tcBorders>
              <w:top w:val="nil"/>
              <w:left w:val="nil"/>
              <w:bottom w:val="single" w:sz="4" w:space="0" w:color="auto"/>
              <w:right w:val="single" w:sz="4" w:space="0" w:color="auto"/>
            </w:tcBorders>
            <w:shd w:val="clear" w:color="auto" w:fill="auto"/>
            <w:noWrap/>
            <w:vAlign w:val="center"/>
            <w:hideMark/>
          </w:tcPr>
          <w:p w14:paraId="13030D38"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r>
      <w:tr w:rsidR="0063512B" w:rsidRPr="00BF1CF3" w14:paraId="20D0BC96" w14:textId="77777777">
        <w:trPr>
          <w:trHeight w:val="257"/>
        </w:trPr>
        <w:tc>
          <w:tcPr>
            <w:tcW w:w="247" w:type="dxa"/>
            <w:tcBorders>
              <w:top w:val="nil"/>
              <w:left w:val="nil"/>
              <w:bottom w:val="nil"/>
              <w:right w:val="nil"/>
            </w:tcBorders>
            <w:shd w:val="clear" w:color="auto" w:fill="auto"/>
            <w:noWrap/>
            <w:vAlign w:val="center"/>
            <w:hideMark/>
          </w:tcPr>
          <w:p w14:paraId="74017CAD"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679" w:type="dxa"/>
            <w:tcBorders>
              <w:top w:val="nil"/>
              <w:left w:val="nil"/>
              <w:bottom w:val="nil"/>
              <w:right w:val="nil"/>
            </w:tcBorders>
            <w:shd w:val="clear" w:color="auto" w:fill="auto"/>
            <w:noWrap/>
            <w:vAlign w:val="center"/>
            <w:hideMark/>
          </w:tcPr>
          <w:p w14:paraId="7818DC20" w14:textId="77777777" w:rsidR="0063512B" w:rsidRPr="00BF1CF3" w:rsidRDefault="0063512B">
            <w:pPr>
              <w:widowControl/>
              <w:rPr>
                <w:rFonts w:ascii="ＭＳ ゴシック" w:eastAsia="ＭＳ ゴシック" w:hAnsi="ＭＳ ゴシック" w:cs="Times New Roman"/>
                <w:sz w:val="16"/>
                <w:szCs w:val="16"/>
              </w:rPr>
            </w:pPr>
          </w:p>
        </w:tc>
        <w:tc>
          <w:tcPr>
            <w:tcW w:w="1571" w:type="dxa"/>
            <w:tcBorders>
              <w:top w:val="nil"/>
              <w:left w:val="nil"/>
              <w:bottom w:val="nil"/>
              <w:right w:val="nil"/>
            </w:tcBorders>
            <w:shd w:val="clear" w:color="auto" w:fill="auto"/>
            <w:noWrap/>
            <w:vAlign w:val="center"/>
            <w:hideMark/>
          </w:tcPr>
          <w:p w14:paraId="6CC1AB63" w14:textId="77777777" w:rsidR="0063512B" w:rsidRPr="00BF1CF3" w:rsidRDefault="0063512B">
            <w:pPr>
              <w:widowControl/>
              <w:rPr>
                <w:rFonts w:ascii="ＭＳ ゴシック" w:eastAsia="ＭＳ ゴシック" w:hAnsi="ＭＳ ゴシック" w:cs="Times New Roman"/>
                <w:sz w:val="16"/>
                <w:szCs w:val="16"/>
              </w:rPr>
            </w:pPr>
          </w:p>
        </w:tc>
        <w:tc>
          <w:tcPr>
            <w:tcW w:w="1576" w:type="dxa"/>
            <w:tcBorders>
              <w:top w:val="nil"/>
              <w:left w:val="nil"/>
              <w:bottom w:val="nil"/>
              <w:right w:val="nil"/>
            </w:tcBorders>
            <w:shd w:val="clear" w:color="auto" w:fill="auto"/>
            <w:noWrap/>
            <w:vAlign w:val="center"/>
            <w:hideMark/>
          </w:tcPr>
          <w:p w14:paraId="5CD8E73B" w14:textId="77777777" w:rsidR="0063512B" w:rsidRPr="00BF1CF3" w:rsidRDefault="0063512B">
            <w:pPr>
              <w:widowControl/>
              <w:rPr>
                <w:rFonts w:ascii="ＭＳ ゴシック" w:eastAsia="ＭＳ ゴシック" w:hAnsi="ＭＳ ゴシック" w:cs="Times New Roman"/>
                <w:sz w:val="16"/>
                <w:szCs w:val="16"/>
              </w:rPr>
            </w:pPr>
          </w:p>
        </w:tc>
        <w:tc>
          <w:tcPr>
            <w:tcW w:w="1813" w:type="dxa"/>
            <w:tcBorders>
              <w:top w:val="nil"/>
              <w:left w:val="nil"/>
              <w:bottom w:val="nil"/>
              <w:right w:val="nil"/>
            </w:tcBorders>
            <w:shd w:val="clear" w:color="auto" w:fill="auto"/>
            <w:noWrap/>
            <w:vAlign w:val="center"/>
            <w:hideMark/>
          </w:tcPr>
          <w:p w14:paraId="082B9C6D" w14:textId="77777777" w:rsidR="0063512B" w:rsidRPr="00BF1CF3" w:rsidRDefault="0063512B">
            <w:pPr>
              <w:widowControl/>
              <w:rPr>
                <w:rFonts w:ascii="ＭＳ ゴシック" w:eastAsia="ＭＳ ゴシック" w:hAnsi="ＭＳ ゴシック" w:cs="Times New Roman"/>
                <w:sz w:val="16"/>
                <w:szCs w:val="16"/>
              </w:rPr>
            </w:pPr>
          </w:p>
        </w:tc>
        <w:tc>
          <w:tcPr>
            <w:tcW w:w="608" w:type="dxa"/>
            <w:tcBorders>
              <w:top w:val="nil"/>
              <w:left w:val="nil"/>
              <w:bottom w:val="nil"/>
              <w:right w:val="nil"/>
            </w:tcBorders>
            <w:shd w:val="clear" w:color="auto" w:fill="auto"/>
            <w:noWrap/>
            <w:vAlign w:val="center"/>
            <w:hideMark/>
          </w:tcPr>
          <w:p w14:paraId="0C1CBAD9" w14:textId="77777777" w:rsidR="0063512B" w:rsidRPr="00BF1CF3" w:rsidRDefault="0063512B">
            <w:pPr>
              <w:widowControl/>
              <w:rPr>
                <w:rFonts w:ascii="ＭＳ ゴシック" w:eastAsia="ＭＳ ゴシック" w:hAnsi="ＭＳ ゴシック" w:cs="Times New Roman"/>
                <w:sz w:val="16"/>
                <w:szCs w:val="16"/>
              </w:rPr>
            </w:pPr>
          </w:p>
        </w:tc>
        <w:tc>
          <w:tcPr>
            <w:tcW w:w="1892" w:type="dxa"/>
            <w:tcBorders>
              <w:top w:val="nil"/>
              <w:left w:val="nil"/>
              <w:bottom w:val="nil"/>
              <w:right w:val="nil"/>
            </w:tcBorders>
            <w:shd w:val="clear" w:color="auto" w:fill="auto"/>
            <w:noWrap/>
            <w:vAlign w:val="center"/>
            <w:hideMark/>
          </w:tcPr>
          <w:p w14:paraId="4538C19E" w14:textId="77777777" w:rsidR="0063512B" w:rsidRPr="00BF1CF3" w:rsidRDefault="0063512B">
            <w:pPr>
              <w:widowControl/>
              <w:rPr>
                <w:rFonts w:ascii="ＭＳ ゴシック" w:eastAsia="ＭＳ ゴシック" w:hAnsi="ＭＳ ゴシック" w:cs="Times New Roman"/>
                <w:sz w:val="16"/>
                <w:szCs w:val="16"/>
              </w:rPr>
            </w:pPr>
          </w:p>
        </w:tc>
        <w:tc>
          <w:tcPr>
            <w:tcW w:w="867" w:type="dxa"/>
            <w:tcBorders>
              <w:top w:val="nil"/>
              <w:left w:val="nil"/>
              <w:bottom w:val="nil"/>
              <w:right w:val="nil"/>
            </w:tcBorders>
            <w:shd w:val="clear" w:color="auto" w:fill="auto"/>
            <w:noWrap/>
            <w:vAlign w:val="center"/>
            <w:hideMark/>
          </w:tcPr>
          <w:p w14:paraId="2D689960"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7C4483FD" w14:textId="77777777">
        <w:trPr>
          <w:trHeight w:val="257"/>
        </w:trPr>
        <w:tc>
          <w:tcPr>
            <w:tcW w:w="247" w:type="dxa"/>
            <w:tcBorders>
              <w:top w:val="nil"/>
              <w:left w:val="nil"/>
              <w:bottom w:val="nil"/>
              <w:right w:val="nil"/>
            </w:tcBorders>
            <w:shd w:val="clear" w:color="auto" w:fill="auto"/>
            <w:noWrap/>
            <w:vAlign w:val="center"/>
            <w:hideMark/>
          </w:tcPr>
          <w:p w14:paraId="02DF8FA0" w14:textId="77777777" w:rsidR="0063512B" w:rsidRPr="00BF1CF3" w:rsidRDefault="0063512B">
            <w:pPr>
              <w:widowControl/>
              <w:rPr>
                <w:rFonts w:ascii="ＭＳ ゴシック" w:eastAsia="ＭＳ ゴシック" w:hAnsi="ＭＳ ゴシック" w:cs="Times New Roman"/>
                <w:sz w:val="16"/>
                <w:szCs w:val="16"/>
              </w:rPr>
            </w:pPr>
          </w:p>
        </w:tc>
        <w:tc>
          <w:tcPr>
            <w:tcW w:w="6639" w:type="dxa"/>
            <w:gridSpan w:val="4"/>
            <w:tcBorders>
              <w:top w:val="nil"/>
              <w:left w:val="nil"/>
              <w:bottom w:val="nil"/>
              <w:right w:val="nil"/>
            </w:tcBorders>
            <w:shd w:val="clear" w:color="auto" w:fill="auto"/>
            <w:noWrap/>
            <w:vAlign w:val="center"/>
            <w:hideMark/>
          </w:tcPr>
          <w:p w14:paraId="5595AB64"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ロ　自由研削用といしの取替え又は取替え時の試運転の業務</w:t>
            </w:r>
          </w:p>
        </w:tc>
        <w:tc>
          <w:tcPr>
            <w:tcW w:w="608" w:type="dxa"/>
            <w:tcBorders>
              <w:top w:val="nil"/>
              <w:left w:val="nil"/>
              <w:bottom w:val="nil"/>
              <w:right w:val="nil"/>
            </w:tcBorders>
            <w:shd w:val="clear" w:color="auto" w:fill="auto"/>
            <w:noWrap/>
            <w:vAlign w:val="center"/>
            <w:hideMark/>
          </w:tcPr>
          <w:p w14:paraId="69DCF2FF" w14:textId="77777777" w:rsidR="0063512B" w:rsidRPr="00BF1CF3" w:rsidRDefault="0063512B">
            <w:pPr>
              <w:widowControl/>
              <w:rPr>
                <w:rFonts w:ascii="ＭＳ ゴシック" w:eastAsia="ＭＳ ゴシック" w:hAnsi="ＭＳ ゴシック" w:cs="ＭＳ Ｐゴシック"/>
                <w:sz w:val="16"/>
                <w:szCs w:val="16"/>
              </w:rPr>
            </w:pPr>
          </w:p>
        </w:tc>
        <w:tc>
          <w:tcPr>
            <w:tcW w:w="1892" w:type="dxa"/>
            <w:tcBorders>
              <w:top w:val="nil"/>
              <w:left w:val="nil"/>
              <w:bottom w:val="nil"/>
              <w:right w:val="nil"/>
            </w:tcBorders>
            <w:shd w:val="clear" w:color="auto" w:fill="auto"/>
            <w:noWrap/>
            <w:vAlign w:val="center"/>
            <w:hideMark/>
          </w:tcPr>
          <w:p w14:paraId="5C62FF0C" w14:textId="77777777" w:rsidR="0063512B" w:rsidRPr="00BF1CF3" w:rsidRDefault="0063512B">
            <w:pPr>
              <w:widowControl/>
              <w:rPr>
                <w:rFonts w:ascii="ＭＳ ゴシック" w:eastAsia="ＭＳ ゴシック" w:hAnsi="ＭＳ ゴシック" w:cs="Times New Roman"/>
                <w:sz w:val="16"/>
                <w:szCs w:val="16"/>
              </w:rPr>
            </w:pPr>
          </w:p>
        </w:tc>
        <w:tc>
          <w:tcPr>
            <w:tcW w:w="867" w:type="dxa"/>
            <w:tcBorders>
              <w:top w:val="nil"/>
              <w:left w:val="nil"/>
              <w:bottom w:val="nil"/>
              <w:right w:val="nil"/>
            </w:tcBorders>
            <w:shd w:val="clear" w:color="auto" w:fill="auto"/>
            <w:noWrap/>
            <w:vAlign w:val="center"/>
            <w:hideMark/>
          </w:tcPr>
          <w:p w14:paraId="5CDF441A"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14AC2DB1" w14:textId="77777777">
        <w:trPr>
          <w:trHeight w:val="257"/>
        </w:trPr>
        <w:tc>
          <w:tcPr>
            <w:tcW w:w="247" w:type="dxa"/>
            <w:tcBorders>
              <w:top w:val="nil"/>
              <w:left w:val="nil"/>
              <w:bottom w:val="nil"/>
              <w:right w:val="nil"/>
            </w:tcBorders>
            <w:shd w:val="clear" w:color="auto" w:fill="auto"/>
            <w:noWrap/>
            <w:vAlign w:val="center"/>
            <w:hideMark/>
          </w:tcPr>
          <w:p w14:paraId="6B888C59" w14:textId="77777777" w:rsidR="0063512B" w:rsidRPr="00BF1CF3" w:rsidRDefault="0063512B">
            <w:pPr>
              <w:widowControl/>
              <w:rPr>
                <w:rFonts w:ascii="ＭＳ ゴシック" w:eastAsia="ＭＳ ゴシック" w:hAnsi="ＭＳ ゴシック" w:cs="Times New Roman"/>
                <w:sz w:val="16"/>
                <w:szCs w:val="16"/>
              </w:rPr>
            </w:pPr>
          </w:p>
        </w:tc>
        <w:tc>
          <w:tcPr>
            <w:tcW w:w="663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7D33E1"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608" w:type="dxa"/>
            <w:tcBorders>
              <w:top w:val="nil"/>
              <w:left w:val="nil"/>
              <w:bottom w:val="nil"/>
              <w:right w:val="nil"/>
            </w:tcBorders>
            <w:shd w:val="clear" w:color="auto" w:fill="auto"/>
            <w:noWrap/>
            <w:vAlign w:val="center"/>
            <w:hideMark/>
          </w:tcPr>
          <w:p w14:paraId="0E3C4131"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27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DB16B"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073EB9AD" w14:textId="77777777">
        <w:trPr>
          <w:trHeight w:val="1115"/>
        </w:trPr>
        <w:tc>
          <w:tcPr>
            <w:tcW w:w="247" w:type="dxa"/>
            <w:tcBorders>
              <w:top w:val="nil"/>
              <w:left w:val="nil"/>
              <w:bottom w:val="nil"/>
              <w:right w:val="nil"/>
            </w:tcBorders>
            <w:shd w:val="clear" w:color="auto" w:fill="auto"/>
            <w:noWrap/>
            <w:vAlign w:val="center"/>
            <w:hideMark/>
          </w:tcPr>
          <w:p w14:paraId="2C618E48"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679" w:type="dxa"/>
            <w:tcBorders>
              <w:top w:val="nil"/>
              <w:left w:val="single" w:sz="4" w:space="0" w:color="auto"/>
              <w:bottom w:val="single" w:sz="4" w:space="0" w:color="auto"/>
              <w:right w:val="single" w:sz="4" w:space="0" w:color="auto"/>
            </w:tcBorders>
            <w:shd w:val="clear" w:color="auto" w:fill="auto"/>
            <w:vAlign w:val="center"/>
            <w:hideMark/>
          </w:tcPr>
          <w:p w14:paraId="359C35BA"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自由研削用研削盤、自由研削用といし、取付け具等に関する知識</w:t>
            </w:r>
          </w:p>
        </w:tc>
        <w:tc>
          <w:tcPr>
            <w:tcW w:w="1571" w:type="dxa"/>
            <w:tcBorders>
              <w:top w:val="nil"/>
              <w:left w:val="nil"/>
              <w:bottom w:val="single" w:sz="4" w:space="0" w:color="auto"/>
              <w:right w:val="single" w:sz="4" w:space="0" w:color="auto"/>
            </w:tcBorders>
            <w:shd w:val="clear" w:color="auto" w:fill="auto"/>
            <w:vAlign w:val="center"/>
            <w:hideMark/>
          </w:tcPr>
          <w:p w14:paraId="44C5E4AE"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自由研削用といしの取付け方法及び試運転の方法に関する知識</w:t>
            </w:r>
          </w:p>
        </w:tc>
        <w:tc>
          <w:tcPr>
            <w:tcW w:w="1576" w:type="dxa"/>
            <w:tcBorders>
              <w:top w:val="nil"/>
              <w:left w:val="nil"/>
              <w:bottom w:val="single" w:sz="4" w:space="0" w:color="auto"/>
              <w:right w:val="single" w:sz="4" w:space="0" w:color="auto"/>
            </w:tcBorders>
            <w:shd w:val="clear" w:color="auto" w:fill="auto"/>
            <w:vAlign w:val="center"/>
            <w:hideMark/>
          </w:tcPr>
          <w:p w14:paraId="76E2C551"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813" w:type="dxa"/>
            <w:tcBorders>
              <w:top w:val="nil"/>
              <w:left w:val="nil"/>
              <w:bottom w:val="single" w:sz="4" w:space="0" w:color="auto"/>
              <w:right w:val="single" w:sz="4" w:space="0" w:color="auto"/>
            </w:tcBorders>
            <w:shd w:val="clear" w:color="auto" w:fill="auto"/>
            <w:noWrap/>
            <w:vAlign w:val="center"/>
            <w:hideMark/>
          </w:tcPr>
          <w:p w14:paraId="74B8BA05"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608" w:type="dxa"/>
            <w:tcBorders>
              <w:top w:val="nil"/>
              <w:left w:val="nil"/>
              <w:bottom w:val="nil"/>
              <w:right w:val="nil"/>
            </w:tcBorders>
            <w:shd w:val="clear" w:color="auto" w:fill="auto"/>
            <w:noWrap/>
            <w:vAlign w:val="center"/>
            <w:hideMark/>
          </w:tcPr>
          <w:p w14:paraId="6DC54CEC"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892" w:type="dxa"/>
            <w:tcBorders>
              <w:top w:val="nil"/>
              <w:left w:val="single" w:sz="4" w:space="0" w:color="auto"/>
              <w:bottom w:val="single" w:sz="4" w:space="0" w:color="auto"/>
              <w:right w:val="single" w:sz="4" w:space="0" w:color="auto"/>
            </w:tcBorders>
            <w:shd w:val="clear" w:color="auto" w:fill="auto"/>
            <w:vAlign w:val="center"/>
            <w:hideMark/>
          </w:tcPr>
          <w:p w14:paraId="4524E45B"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自由研削用といしの取付け方法及び試運転の方法</w:t>
            </w:r>
          </w:p>
        </w:tc>
        <w:tc>
          <w:tcPr>
            <w:tcW w:w="867" w:type="dxa"/>
            <w:tcBorders>
              <w:top w:val="nil"/>
              <w:left w:val="nil"/>
              <w:bottom w:val="single" w:sz="4" w:space="0" w:color="auto"/>
              <w:right w:val="single" w:sz="4" w:space="0" w:color="auto"/>
            </w:tcBorders>
            <w:shd w:val="clear" w:color="auto" w:fill="auto"/>
            <w:noWrap/>
            <w:vAlign w:val="center"/>
            <w:hideMark/>
          </w:tcPr>
          <w:p w14:paraId="3359632E"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10D52F48" w14:textId="77777777">
        <w:trPr>
          <w:trHeight w:val="771"/>
        </w:trPr>
        <w:tc>
          <w:tcPr>
            <w:tcW w:w="247" w:type="dxa"/>
            <w:tcBorders>
              <w:top w:val="nil"/>
              <w:left w:val="nil"/>
              <w:bottom w:val="nil"/>
              <w:right w:val="nil"/>
            </w:tcBorders>
            <w:shd w:val="clear" w:color="auto" w:fill="auto"/>
            <w:noWrap/>
            <w:vAlign w:val="center"/>
            <w:hideMark/>
          </w:tcPr>
          <w:p w14:paraId="0C65CCC9"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386DF191"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571" w:type="dxa"/>
            <w:tcBorders>
              <w:top w:val="nil"/>
              <w:left w:val="nil"/>
              <w:bottom w:val="single" w:sz="4" w:space="0" w:color="auto"/>
              <w:right w:val="single" w:sz="4" w:space="0" w:color="auto"/>
            </w:tcBorders>
            <w:shd w:val="clear" w:color="auto" w:fill="auto"/>
            <w:noWrap/>
            <w:vAlign w:val="center"/>
            <w:hideMark/>
          </w:tcPr>
          <w:p w14:paraId="6CD92A81"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576" w:type="dxa"/>
            <w:tcBorders>
              <w:top w:val="nil"/>
              <w:left w:val="nil"/>
              <w:bottom w:val="single" w:sz="4" w:space="0" w:color="auto"/>
              <w:right w:val="single" w:sz="4" w:space="0" w:color="auto"/>
            </w:tcBorders>
            <w:shd w:val="clear" w:color="auto" w:fill="auto"/>
            <w:noWrap/>
            <w:vAlign w:val="center"/>
            <w:hideMark/>
          </w:tcPr>
          <w:p w14:paraId="6240871B"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813" w:type="dxa"/>
            <w:tcBorders>
              <w:top w:val="nil"/>
              <w:left w:val="nil"/>
              <w:bottom w:val="single" w:sz="4" w:space="0" w:color="auto"/>
              <w:right w:val="single" w:sz="4" w:space="0" w:color="auto"/>
            </w:tcBorders>
            <w:shd w:val="clear" w:color="auto" w:fill="auto"/>
            <w:noWrap/>
            <w:vAlign w:val="center"/>
            <w:hideMark/>
          </w:tcPr>
          <w:p w14:paraId="608BF48B"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c>
          <w:tcPr>
            <w:tcW w:w="608" w:type="dxa"/>
            <w:tcBorders>
              <w:top w:val="nil"/>
              <w:left w:val="nil"/>
              <w:bottom w:val="nil"/>
              <w:right w:val="nil"/>
            </w:tcBorders>
            <w:shd w:val="clear" w:color="auto" w:fill="auto"/>
            <w:noWrap/>
            <w:vAlign w:val="center"/>
            <w:hideMark/>
          </w:tcPr>
          <w:p w14:paraId="74315B40"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892" w:type="dxa"/>
            <w:tcBorders>
              <w:top w:val="nil"/>
              <w:left w:val="single" w:sz="4" w:space="0" w:color="auto"/>
              <w:bottom w:val="single" w:sz="4" w:space="0" w:color="auto"/>
              <w:right w:val="single" w:sz="4" w:space="0" w:color="auto"/>
            </w:tcBorders>
            <w:shd w:val="clear" w:color="auto" w:fill="auto"/>
            <w:noWrap/>
            <w:vAlign w:val="center"/>
            <w:hideMark/>
          </w:tcPr>
          <w:p w14:paraId="24868F87"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867" w:type="dxa"/>
            <w:tcBorders>
              <w:top w:val="nil"/>
              <w:left w:val="nil"/>
              <w:bottom w:val="single" w:sz="4" w:space="0" w:color="auto"/>
              <w:right w:val="single" w:sz="4" w:space="0" w:color="auto"/>
            </w:tcBorders>
            <w:shd w:val="clear" w:color="auto" w:fill="auto"/>
            <w:noWrap/>
            <w:vAlign w:val="center"/>
            <w:hideMark/>
          </w:tcPr>
          <w:p w14:paraId="593CE976"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r>
    </w:tbl>
    <w:p w14:paraId="5D83A7B5" w14:textId="77777777" w:rsidR="0063512B" w:rsidRPr="00BF1CF3" w:rsidRDefault="0063512B">
      <w:pPr>
        <w:rPr>
          <w:rFonts w:ascii="ＭＳ ゴシック" w:eastAsia="ＭＳ ゴシック" w:hAnsi="ＭＳ ゴシック"/>
          <w:sz w:val="16"/>
          <w:szCs w:val="16"/>
        </w:rPr>
      </w:pPr>
    </w:p>
    <w:p w14:paraId="1EC5C0B2" w14:textId="77777777" w:rsidR="0063512B" w:rsidRPr="00BF1CF3" w:rsidRDefault="0063512B">
      <w:pPr>
        <w:rPr>
          <w:rFonts w:ascii="ＭＳ ゴシック" w:eastAsia="ＭＳ ゴシック" w:hAnsi="ＭＳ ゴシック"/>
          <w:sz w:val="16"/>
          <w:szCs w:val="16"/>
        </w:rPr>
      </w:pPr>
    </w:p>
    <w:tbl>
      <w:tblPr>
        <w:tblW w:w="10251" w:type="dxa"/>
        <w:tblCellMar>
          <w:left w:w="99" w:type="dxa"/>
          <w:right w:w="99" w:type="dxa"/>
        </w:tblCellMar>
        <w:tblLook w:val="04A0" w:firstRow="1" w:lastRow="0" w:firstColumn="1" w:lastColumn="0" w:noHBand="0" w:noVBand="1"/>
      </w:tblPr>
      <w:tblGrid>
        <w:gridCol w:w="204"/>
        <w:gridCol w:w="1446"/>
        <w:gridCol w:w="1611"/>
        <w:gridCol w:w="1151"/>
        <w:gridCol w:w="1316"/>
        <w:gridCol w:w="1583"/>
        <w:gridCol w:w="532"/>
        <w:gridCol w:w="1652"/>
        <w:gridCol w:w="756"/>
      </w:tblGrid>
      <w:tr w:rsidR="0063512B" w:rsidRPr="00BF1CF3" w14:paraId="62BCC69C" w14:textId="77777777" w:rsidTr="00A94B90">
        <w:trPr>
          <w:trHeight w:val="153"/>
        </w:trPr>
        <w:tc>
          <w:tcPr>
            <w:tcW w:w="3261" w:type="dxa"/>
            <w:gridSpan w:val="3"/>
            <w:tcBorders>
              <w:top w:val="nil"/>
              <w:left w:val="nil"/>
              <w:bottom w:val="nil"/>
              <w:right w:val="nil"/>
            </w:tcBorders>
            <w:shd w:val="clear" w:color="auto" w:fill="auto"/>
            <w:noWrap/>
            <w:vAlign w:val="center"/>
            <w:hideMark/>
          </w:tcPr>
          <w:p w14:paraId="237E1C65" w14:textId="77777777" w:rsidR="0063512B" w:rsidRPr="00BF1CF3" w:rsidRDefault="0063512B">
            <w:pPr>
              <w:widowControl/>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３　アーク溶接等の業務に係る特別教育</w:t>
            </w:r>
          </w:p>
        </w:tc>
        <w:tc>
          <w:tcPr>
            <w:tcW w:w="1151" w:type="dxa"/>
            <w:tcBorders>
              <w:top w:val="nil"/>
              <w:left w:val="nil"/>
              <w:bottom w:val="nil"/>
              <w:right w:val="nil"/>
            </w:tcBorders>
            <w:shd w:val="clear" w:color="auto" w:fill="auto"/>
            <w:noWrap/>
            <w:vAlign w:val="center"/>
            <w:hideMark/>
          </w:tcPr>
          <w:p w14:paraId="38141D38" w14:textId="77777777" w:rsidR="0063512B" w:rsidRPr="00BF1CF3" w:rsidRDefault="0063512B">
            <w:pPr>
              <w:widowControl/>
              <w:rPr>
                <w:rFonts w:ascii="ＭＳ ゴシック" w:eastAsia="ＭＳ ゴシック" w:hAnsi="ＭＳ ゴシック" w:cs="ＭＳ Ｐゴシック"/>
                <w:b/>
                <w:bCs/>
                <w:sz w:val="16"/>
                <w:szCs w:val="16"/>
              </w:rPr>
            </w:pPr>
          </w:p>
        </w:tc>
        <w:tc>
          <w:tcPr>
            <w:tcW w:w="1316" w:type="dxa"/>
            <w:tcBorders>
              <w:top w:val="nil"/>
              <w:left w:val="nil"/>
              <w:bottom w:val="nil"/>
              <w:right w:val="nil"/>
            </w:tcBorders>
            <w:shd w:val="clear" w:color="auto" w:fill="auto"/>
            <w:noWrap/>
            <w:vAlign w:val="center"/>
            <w:hideMark/>
          </w:tcPr>
          <w:p w14:paraId="76B1AE9A" w14:textId="77777777" w:rsidR="0063512B" w:rsidRPr="00BF1CF3" w:rsidRDefault="0063512B">
            <w:pPr>
              <w:widowControl/>
              <w:rPr>
                <w:rFonts w:ascii="ＭＳ ゴシック" w:eastAsia="ＭＳ ゴシック" w:hAnsi="ＭＳ ゴシック" w:cs="Times New Roman"/>
                <w:sz w:val="16"/>
                <w:szCs w:val="16"/>
              </w:rPr>
            </w:pPr>
          </w:p>
        </w:tc>
        <w:tc>
          <w:tcPr>
            <w:tcW w:w="1583" w:type="dxa"/>
            <w:tcBorders>
              <w:top w:val="nil"/>
              <w:left w:val="nil"/>
              <w:bottom w:val="nil"/>
              <w:right w:val="nil"/>
            </w:tcBorders>
            <w:shd w:val="clear" w:color="auto" w:fill="auto"/>
            <w:noWrap/>
            <w:vAlign w:val="center"/>
            <w:hideMark/>
          </w:tcPr>
          <w:p w14:paraId="1984522B" w14:textId="77777777" w:rsidR="0063512B" w:rsidRPr="00BF1CF3" w:rsidRDefault="0063512B">
            <w:pPr>
              <w:widowControl/>
              <w:rPr>
                <w:rFonts w:ascii="ＭＳ ゴシック" w:eastAsia="ＭＳ ゴシック" w:hAnsi="ＭＳ ゴシック" w:cs="Times New Roman"/>
                <w:sz w:val="16"/>
                <w:szCs w:val="16"/>
              </w:rPr>
            </w:pPr>
          </w:p>
        </w:tc>
        <w:tc>
          <w:tcPr>
            <w:tcW w:w="532" w:type="dxa"/>
            <w:tcBorders>
              <w:top w:val="nil"/>
              <w:left w:val="nil"/>
              <w:bottom w:val="nil"/>
              <w:right w:val="nil"/>
            </w:tcBorders>
            <w:shd w:val="clear" w:color="auto" w:fill="auto"/>
            <w:noWrap/>
            <w:vAlign w:val="center"/>
            <w:hideMark/>
          </w:tcPr>
          <w:p w14:paraId="0450F7CB" w14:textId="77777777" w:rsidR="0063512B" w:rsidRPr="00BF1CF3" w:rsidRDefault="0063512B">
            <w:pPr>
              <w:widowControl/>
              <w:rPr>
                <w:rFonts w:ascii="ＭＳ ゴシック" w:eastAsia="ＭＳ ゴシック" w:hAnsi="ＭＳ ゴシック" w:cs="Times New Roman"/>
                <w:sz w:val="16"/>
                <w:szCs w:val="16"/>
              </w:rPr>
            </w:pPr>
          </w:p>
        </w:tc>
        <w:tc>
          <w:tcPr>
            <w:tcW w:w="1652" w:type="dxa"/>
            <w:tcBorders>
              <w:top w:val="nil"/>
              <w:left w:val="nil"/>
              <w:bottom w:val="nil"/>
              <w:right w:val="nil"/>
            </w:tcBorders>
            <w:shd w:val="clear" w:color="auto" w:fill="auto"/>
            <w:noWrap/>
            <w:vAlign w:val="center"/>
            <w:hideMark/>
          </w:tcPr>
          <w:p w14:paraId="313ED4C1" w14:textId="77777777" w:rsidR="0063512B" w:rsidRPr="00BF1CF3" w:rsidRDefault="0063512B">
            <w:pPr>
              <w:widowControl/>
              <w:rPr>
                <w:rFonts w:ascii="ＭＳ ゴシック" w:eastAsia="ＭＳ ゴシック" w:hAnsi="ＭＳ ゴシック" w:cs="Times New Roman"/>
                <w:sz w:val="16"/>
                <w:szCs w:val="16"/>
              </w:rPr>
            </w:pPr>
          </w:p>
        </w:tc>
        <w:tc>
          <w:tcPr>
            <w:tcW w:w="756" w:type="dxa"/>
            <w:tcBorders>
              <w:top w:val="nil"/>
              <w:left w:val="nil"/>
              <w:bottom w:val="nil"/>
              <w:right w:val="nil"/>
            </w:tcBorders>
            <w:shd w:val="clear" w:color="auto" w:fill="auto"/>
            <w:noWrap/>
            <w:vAlign w:val="center"/>
            <w:hideMark/>
          </w:tcPr>
          <w:p w14:paraId="5274B7D2"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376EEB1E" w14:textId="77777777" w:rsidTr="00A94B90">
        <w:trPr>
          <w:trHeight w:val="153"/>
        </w:trPr>
        <w:tc>
          <w:tcPr>
            <w:tcW w:w="204" w:type="dxa"/>
            <w:tcBorders>
              <w:top w:val="nil"/>
              <w:left w:val="nil"/>
              <w:bottom w:val="nil"/>
              <w:right w:val="nil"/>
            </w:tcBorders>
            <w:shd w:val="clear" w:color="auto" w:fill="auto"/>
            <w:noWrap/>
            <w:vAlign w:val="center"/>
            <w:hideMark/>
          </w:tcPr>
          <w:p w14:paraId="7F1C27E8" w14:textId="77777777" w:rsidR="0063512B" w:rsidRPr="00BF1CF3" w:rsidRDefault="0063512B">
            <w:pPr>
              <w:widowControl/>
              <w:rPr>
                <w:rFonts w:ascii="ＭＳ ゴシック" w:eastAsia="ＭＳ ゴシック" w:hAnsi="ＭＳ ゴシック" w:cs="Times New Roman"/>
                <w:sz w:val="16"/>
                <w:szCs w:val="16"/>
              </w:rPr>
            </w:pPr>
          </w:p>
        </w:tc>
        <w:tc>
          <w:tcPr>
            <w:tcW w:w="1446" w:type="dxa"/>
            <w:tcBorders>
              <w:top w:val="nil"/>
              <w:left w:val="nil"/>
              <w:bottom w:val="nil"/>
              <w:right w:val="nil"/>
            </w:tcBorders>
            <w:shd w:val="clear" w:color="auto" w:fill="auto"/>
            <w:noWrap/>
            <w:vAlign w:val="center"/>
            <w:hideMark/>
          </w:tcPr>
          <w:p w14:paraId="7633FC4B" w14:textId="77777777" w:rsidR="0063512B" w:rsidRPr="00BF1CF3" w:rsidRDefault="0063512B">
            <w:pPr>
              <w:widowControl/>
              <w:rPr>
                <w:rFonts w:ascii="ＭＳ ゴシック" w:eastAsia="ＭＳ ゴシック" w:hAnsi="ＭＳ ゴシック" w:cs="Times New Roman"/>
                <w:sz w:val="16"/>
                <w:szCs w:val="16"/>
              </w:rPr>
            </w:pPr>
          </w:p>
        </w:tc>
        <w:tc>
          <w:tcPr>
            <w:tcW w:w="1611" w:type="dxa"/>
            <w:tcBorders>
              <w:top w:val="nil"/>
              <w:left w:val="nil"/>
              <w:bottom w:val="nil"/>
              <w:right w:val="nil"/>
            </w:tcBorders>
            <w:shd w:val="clear" w:color="auto" w:fill="auto"/>
            <w:noWrap/>
            <w:vAlign w:val="center"/>
            <w:hideMark/>
          </w:tcPr>
          <w:p w14:paraId="4362C3C1" w14:textId="77777777" w:rsidR="0063512B" w:rsidRPr="00BF1CF3" w:rsidRDefault="0063512B">
            <w:pPr>
              <w:widowControl/>
              <w:rPr>
                <w:rFonts w:ascii="ＭＳ ゴシック" w:eastAsia="ＭＳ ゴシック" w:hAnsi="ＭＳ ゴシック" w:cs="Times New Roman"/>
                <w:sz w:val="16"/>
                <w:szCs w:val="16"/>
              </w:rPr>
            </w:pPr>
          </w:p>
        </w:tc>
        <w:tc>
          <w:tcPr>
            <w:tcW w:w="1151" w:type="dxa"/>
            <w:tcBorders>
              <w:top w:val="nil"/>
              <w:left w:val="nil"/>
              <w:bottom w:val="nil"/>
              <w:right w:val="nil"/>
            </w:tcBorders>
            <w:shd w:val="clear" w:color="auto" w:fill="auto"/>
            <w:noWrap/>
            <w:vAlign w:val="center"/>
            <w:hideMark/>
          </w:tcPr>
          <w:p w14:paraId="3EFC9C5A" w14:textId="77777777" w:rsidR="0063512B" w:rsidRPr="00BF1CF3" w:rsidRDefault="0063512B">
            <w:pPr>
              <w:widowControl/>
              <w:rPr>
                <w:rFonts w:ascii="ＭＳ ゴシック" w:eastAsia="ＭＳ ゴシック" w:hAnsi="ＭＳ ゴシック" w:cs="Times New Roman"/>
                <w:sz w:val="16"/>
                <w:szCs w:val="16"/>
              </w:rPr>
            </w:pPr>
          </w:p>
        </w:tc>
        <w:tc>
          <w:tcPr>
            <w:tcW w:w="1316" w:type="dxa"/>
            <w:tcBorders>
              <w:top w:val="nil"/>
              <w:left w:val="nil"/>
              <w:bottom w:val="nil"/>
              <w:right w:val="nil"/>
            </w:tcBorders>
            <w:shd w:val="clear" w:color="auto" w:fill="auto"/>
            <w:noWrap/>
            <w:vAlign w:val="center"/>
            <w:hideMark/>
          </w:tcPr>
          <w:p w14:paraId="7C070F58" w14:textId="77777777" w:rsidR="0063512B" w:rsidRPr="00BF1CF3" w:rsidRDefault="0063512B">
            <w:pPr>
              <w:widowControl/>
              <w:rPr>
                <w:rFonts w:ascii="ＭＳ ゴシック" w:eastAsia="ＭＳ ゴシック" w:hAnsi="ＭＳ ゴシック" w:cs="Times New Roman"/>
                <w:sz w:val="16"/>
                <w:szCs w:val="16"/>
              </w:rPr>
            </w:pPr>
          </w:p>
        </w:tc>
        <w:tc>
          <w:tcPr>
            <w:tcW w:w="1583" w:type="dxa"/>
            <w:tcBorders>
              <w:top w:val="nil"/>
              <w:left w:val="nil"/>
              <w:bottom w:val="nil"/>
              <w:right w:val="nil"/>
            </w:tcBorders>
            <w:shd w:val="clear" w:color="auto" w:fill="auto"/>
            <w:noWrap/>
            <w:vAlign w:val="center"/>
            <w:hideMark/>
          </w:tcPr>
          <w:p w14:paraId="35E49D54" w14:textId="77777777" w:rsidR="0063512B" w:rsidRPr="00BF1CF3" w:rsidRDefault="0063512B">
            <w:pPr>
              <w:widowControl/>
              <w:rPr>
                <w:rFonts w:ascii="ＭＳ ゴシック" w:eastAsia="ＭＳ ゴシック" w:hAnsi="ＭＳ ゴシック" w:cs="Times New Roman"/>
                <w:sz w:val="16"/>
                <w:szCs w:val="16"/>
              </w:rPr>
            </w:pPr>
          </w:p>
        </w:tc>
        <w:tc>
          <w:tcPr>
            <w:tcW w:w="532" w:type="dxa"/>
            <w:tcBorders>
              <w:top w:val="nil"/>
              <w:left w:val="nil"/>
              <w:bottom w:val="nil"/>
              <w:right w:val="nil"/>
            </w:tcBorders>
            <w:shd w:val="clear" w:color="auto" w:fill="auto"/>
            <w:noWrap/>
            <w:vAlign w:val="center"/>
            <w:hideMark/>
          </w:tcPr>
          <w:p w14:paraId="1E746AD2" w14:textId="77777777" w:rsidR="0063512B" w:rsidRPr="00BF1CF3" w:rsidRDefault="0063512B">
            <w:pPr>
              <w:widowControl/>
              <w:rPr>
                <w:rFonts w:ascii="ＭＳ ゴシック" w:eastAsia="ＭＳ ゴシック" w:hAnsi="ＭＳ ゴシック" w:cs="Times New Roman"/>
                <w:sz w:val="16"/>
                <w:szCs w:val="16"/>
              </w:rPr>
            </w:pPr>
          </w:p>
        </w:tc>
        <w:tc>
          <w:tcPr>
            <w:tcW w:w="1652" w:type="dxa"/>
            <w:tcBorders>
              <w:top w:val="nil"/>
              <w:left w:val="nil"/>
              <w:bottom w:val="nil"/>
              <w:right w:val="nil"/>
            </w:tcBorders>
            <w:shd w:val="clear" w:color="auto" w:fill="auto"/>
            <w:noWrap/>
            <w:vAlign w:val="center"/>
            <w:hideMark/>
          </w:tcPr>
          <w:p w14:paraId="7332C2D1" w14:textId="77777777" w:rsidR="0063512B" w:rsidRPr="00BF1CF3" w:rsidRDefault="0063512B">
            <w:pPr>
              <w:widowControl/>
              <w:rPr>
                <w:rFonts w:ascii="ＭＳ ゴシック" w:eastAsia="ＭＳ ゴシック" w:hAnsi="ＭＳ ゴシック" w:cs="Times New Roman"/>
                <w:sz w:val="16"/>
                <w:szCs w:val="16"/>
              </w:rPr>
            </w:pPr>
          </w:p>
        </w:tc>
        <w:tc>
          <w:tcPr>
            <w:tcW w:w="756" w:type="dxa"/>
            <w:tcBorders>
              <w:top w:val="nil"/>
              <w:left w:val="nil"/>
              <w:bottom w:val="nil"/>
              <w:right w:val="nil"/>
            </w:tcBorders>
            <w:shd w:val="clear" w:color="auto" w:fill="auto"/>
            <w:noWrap/>
            <w:vAlign w:val="center"/>
            <w:hideMark/>
          </w:tcPr>
          <w:p w14:paraId="7D68C588"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69F3D426" w14:textId="77777777" w:rsidTr="00A94B90">
        <w:trPr>
          <w:trHeight w:val="153"/>
        </w:trPr>
        <w:tc>
          <w:tcPr>
            <w:tcW w:w="204" w:type="dxa"/>
            <w:tcBorders>
              <w:top w:val="nil"/>
              <w:left w:val="nil"/>
              <w:bottom w:val="nil"/>
              <w:right w:val="nil"/>
            </w:tcBorders>
            <w:shd w:val="clear" w:color="auto" w:fill="auto"/>
            <w:noWrap/>
            <w:vAlign w:val="center"/>
            <w:hideMark/>
          </w:tcPr>
          <w:p w14:paraId="353EA95A" w14:textId="77777777" w:rsidR="0063512B" w:rsidRPr="00BF1CF3" w:rsidRDefault="0063512B">
            <w:pPr>
              <w:widowControl/>
              <w:rPr>
                <w:rFonts w:ascii="ＭＳ ゴシック" w:eastAsia="ＭＳ ゴシック" w:hAnsi="ＭＳ ゴシック" w:cs="Times New Roman"/>
                <w:sz w:val="16"/>
                <w:szCs w:val="16"/>
              </w:rPr>
            </w:pPr>
          </w:p>
        </w:tc>
        <w:tc>
          <w:tcPr>
            <w:tcW w:w="710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F3B82A"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532" w:type="dxa"/>
            <w:tcBorders>
              <w:top w:val="nil"/>
              <w:left w:val="nil"/>
              <w:bottom w:val="nil"/>
              <w:right w:val="nil"/>
            </w:tcBorders>
            <w:shd w:val="clear" w:color="auto" w:fill="auto"/>
            <w:noWrap/>
            <w:vAlign w:val="center"/>
            <w:hideMark/>
          </w:tcPr>
          <w:p w14:paraId="03ECEE44"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24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D535D"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6DE0BE20" w14:textId="77777777" w:rsidTr="00A94B90">
        <w:trPr>
          <w:trHeight w:val="529"/>
        </w:trPr>
        <w:tc>
          <w:tcPr>
            <w:tcW w:w="204" w:type="dxa"/>
            <w:tcBorders>
              <w:top w:val="nil"/>
              <w:left w:val="nil"/>
              <w:bottom w:val="nil"/>
              <w:right w:val="nil"/>
            </w:tcBorders>
            <w:shd w:val="clear" w:color="auto" w:fill="auto"/>
            <w:noWrap/>
            <w:vAlign w:val="center"/>
            <w:hideMark/>
          </w:tcPr>
          <w:p w14:paraId="4A1EACF1"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46" w:type="dxa"/>
            <w:tcBorders>
              <w:top w:val="nil"/>
              <w:left w:val="single" w:sz="4" w:space="0" w:color="auto"/>
              <w:bottom w:val="single" w:sz="4" w:space="0" w:color="auto"/>
              <w:right w:val="single" w:sz="4" w:space="0" w:color="auto"/>
            </w:tcBorders>
            <w:shd w:val="clear" w:color="auto" w:fill="auto"/>
            <w:vAlign w:val="center"/>
            <w:hideMark/>
          </w:tcPr>
          <w:p w14:paraId="15DD6C0D"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アーク溶接等に</w:t>
            </w:r>
            <w:r w:rsidRPr="00BF1CF3">
              <w:rPr>
                <w:rFonts w:ascii="ＭＳ ゴシック" w:eastAsia="ＭＳ ゴシック" w:hAnsi="ＭＳ ゴシック" w:cs="ＭＳ Ｐゴシック" w:hint="eastAsia"/>
                <w:sz w:val="16"/>
                <w:szCs w:val="16"/>
              </w:rPr>
              <w:br/>
              <w:t>関する知識</w:t>
            </w:r>
          </w:p>
        </w:tc>
        <w:tc>
          <w:tcPr>
            <w:tcW w:w="1611" w:type="dxa"/>
            <w:tcBorders>
              <w:top w:val="nil"/>
              <w:left w:val="nil"/>
              <w:bottom w:val="single" w:sz="4" w:space="0" w:color="auto"/>
              <w:right w:val="single" w:sz="4" w:space="0" w:color="auto"/>
            </w:tcBorders>
            <w:shd w:val="clear" w:color="auto" w:fill="auto"/>
            <w:vAlign w:val="center"/>
            <w:hideMark/>
          </w:tcPr>
          <w:p w14:paraId="6A86E1AC"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アーク溶接装置に関する基礎知識</w:t>
            </w:r>
          </w:p>
        </w:tc>
        <w:tc>
          <w:tcPr>
            <w:tcW w:w="1151" w:type="dxa"/>
            <w:tcBorders>
              <w:top w:val="nil"/>
              <w:left w:val="nil"/>
              <w:bottom w:val="single" w:sz="4" w:space="0" w:color="auto"/>
              <w:right w:val="single" w:sz="4" w:space="0" w:color="auto"/>
            </w:tcBorders>
            <w:shd w:val="clear" w:color="auto" w:fill="auto"/>
            <w:vAlign w:val="center"/>
            <w:hideMark/>
          </w:tcPr>
          <w:p w14:paraId="538C711B"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アーク溶接等の作業の方法に関する知識</w:t>
            </w:r>
          </w:p>
        </w:tc>
        <w:tc>
          <w:tcPr>
            <w:tcW w:w="1316" w:type="dxa"/>
            <w:tcBorders>
              <w:top w:val="nil"/>
              <w:left w:val="nil"/>
              <w:bottom w:val="single" w:sz="4" w:space="0" w:color="auto"/>
              <w:right w:val="single" w:sz="4" w:space="0" w:color="auto"/>
            </w:tcBorders>
            <w:shd w:val="clear" w:color="auto" w:fill="auto"/>
            <w:vAlign w:val="center"/>
            <w:hideMark/>
          </w:tcPr>
          <w:p w14:paraId="4DDBE8AE"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583" w:type="dxa"/>
            <w:tcBorders>
              <w:top w:val="nil"/>
              <w:left w:val="nil"/>
              <w:bottom w:val="single" w:sz="4" w:space="0" w:color="auto"/>
              <w:right w:val="single" w:sz="4" w:space="0" w:color="auto"/>
            </w:tcBorders>
            <w:shd w:val="clear" w:color="auto" w:fill="auto"/>
            <w:noWrap/>
            <w:vAlign w:val="center"/>
            <w:hideMark/>
          </w:tcPr>
          <w:p w14:paraId="087A4D2E"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532" w:type="dxa"/>
            <w:tcBorders>
              <w:top w:val="nil"/>
              <w:left w:val="nil"/>
              <w:bottom w:val="nil"/>
              <w:right w:val="nil"/>
            </w:tcBorders>
            <w:shd w:val="clear" w:color="auto" w:fill="auto"/>
            <w:noWrap/>
            <w:vAlign w:val="center"/>
            <w:hideMark/>
          </w:tcPr>
          <w:p w14:paraId="56EF9BC0"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652" w:type="dxa"/>
            <w:tcBorders>
              <w:top w:val="nil"/>
              <w:left w:val="single" w:sz="4" w:space="0" w:color="auto"/>
              <w:bottom w:val="single" w:sz="4" w:space="0" w:color="auto"/>
              <w:right w:val="single" w:sz="4" w:space="0" w:color="auto"/>
            </w:tcBorders>
            <w:shd w:val="clear" w:color="auto" w:fill="auto"/>
            <w:vAlign w:val="center"/>
            <w:hideMark/>
          </w:tcPr>
          <w:p w14:paraId="4136FDE0"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アーク溶接装置の取扱い及びアーク溶接等の作業の方法</w:t>
            </w:r>
          </w:p>
        </w:tc>
        <w:tc>
          <w:tcPr>
            <w:tcW w:w="756" w:type="dxa"/>
            <w:tcBorders>
              <w:top w:val="nil"/>
              <w:left w:val="nil"/>
              <w:bottom w:val="single" w:sz="4" w:space="0" w:color="auto"/>
              <w:right w:val="single" w:sz="4" w:space="0" w:color="auto"/>
            </w:tcBorders>
            <w:shd w:val="clear" w:color="auto" w:fill="auto"/>
            <w:noWrap/>
            <w:vAlign w:val="center"/>
            <w:hideMark/>
          </w:tcPr>
          <w:p w14:paraId="75B64E24"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08BB5AD2" w14:textId="77777777" w:rsidTr="00A94B90">
        <w:trPr>
          <w:trHeight w:val="461"/>
        </w:trPr>
        <w:tc>
          <w:tcPr>
            <w:tcW w:w="204" w:type="dxa"/>
            <w:tcBorders>
              <w:top w:val="nil"/>
              <w:left w:val="nil"/>
              <w:bottom w:val="nil"/>
              <w:right w:val="nil"/>
            </w:tcBorders>
            <w:shd w:val="clear" w:color="auto" w:fill="auto"/>
            <w:noWrap/>
            <w:vAlign w:val="center"/>
            <w:hideMark/>
          </w:tcPr>
          <w:p w14:paraId="61EAC5FD"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46" w:type="dxa"/>
            <w:tcBorders>
              <w:top w:val="nil"/>
              <w:left w:val="single" w:sz="4" w:space="0" w:color="auto"/>
              <w:bottom w:val="single" w:sz="4" w:space="0" w:color="auto"/>
              <w:right w:val="single" w:sz="4" w:space="0" w:color="auto"/>
            </w:tcBorders>
            <w:shd w:val="clear" w:color="auto" w:fill="auto"/>
            <w:noWrap/>
            <w:vAlign w:val="center"/>
            <w:hideMark/>
          </w:tcPr>
          <w:p w14:paraId="06BA5833"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611" w:type="dxa"/>
            <w:tcBorders>
              <w:top w:val="nil"/>
              <w:left w:val="nil"/>
              <w:bottom w:val="single" w:sz="4" w:space="0" w:color="auto"/>
              <w:right w:val="single" w:sz="4" w:space="0" w:color="auto"/>
            </w:tcBorders>
            <w:shd w:val="clear" w:color="auto" w:fill="auto"/>
            <w:noWrap/>
            <w:vAlign w:val="center"/>
            <w:hideMark/>
          </w:tcPr>
          <w:p w14:paraId="35D65579"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151" w:type="dxa"/>
            <w:tcBorders>
              <w:top w:val="nil"/>
              <w:left w:val="nil"/>
              <w:bottom w:val="single" w:sz="4" w:space="0" w:color="auto"/>
              <w:right w:val="single" w:sz="4" w:space="0" w:color="auto"/>
            </w:tcBorders>
            <w:shd w:val="clear" w:color="auto" w:fill="auto"/>
            <w:noWrap/>
            <w:vAlign w:val="center"/>
            <w:hideMark/>
          </w:tcPr>
          <w:p w14:paraId="7A99DE97"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6</w:t>
            </w:r>
          </w:p>
        </w:tc>
        <w:tc>
          <w:tcPr>
            <w:tcW w:w="1316" w:type="dxa"/>
            <w:tcBorders>
              <w:top w:val="nil"/>
              <w:left w:val="nil"/>
              <w:bottom w:val="single" w:sz="4" w:space="0" w:color="auto"/>
              <w:right w:val="single" w:sz="4" w:space="0" w:color="auto"/>
            </w:tcBorders>
            <w:shd w:val="clear" w:color="auto" w:fill="auto"/>
            <w:noWrap/>
            <w:vAlign w:val="center"/>
            <w:hideMark/>
          </w:tcPr>
          <w:p w14:paraId="7BFD4CAD"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583" w:type="dxa"/>
            <w:tcBorders>
              <w:top w:val="nil"/>
              <w:left w:val="nil"/>
              <w:bottom w:val="single" w:sz="4" w:space="0" w:color="auto"/>
              <w:right w:val="single" w:sz="4" w:space="0" w:color="auto"/>
            </w:tcBorders>
            <w:shd w:val="clear" w:color="auto" w:fill="auto"/>
            <w:noWrap/>
            <w:vAlign w:val="center"/>
            <w:hideMark/>
          </w:tcPr>
          <w:p w14:paraId="3F737292"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11</w:t>
            </w:r>
          </w:p>
        </w:tc>
        <w:tc>
          <w:tcPr>
            <w:tcW w:w="532" w:type="dxa"/>
            <w:tcBorders>
              <w:top w:val="nil"/>
              <w:left w:val="nil"/>
              <w:bottom w:val="nil"/>
              <w:right w:val="nil"/>
            </w:tcBorders>
            <w:shd w:val="clear" w:color="auto" w:fill="auto"/>
            <w:noWrap/>
            <w:vAlign w:val="center"/>
            <w:hideMark/>
          </w:tcPr>
          <w:p w14:paraId="4AFF3044"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652" w:type="dxa"/>
            <w:tcBorders>
              <w:top w:val="nil"/>
              <w:left w:val="single" w:sz="4" w:space="0" w:color="auto"/>
              <w:bottom w:val="single" w:sz="4" w:space="0" w:color="auto"/>
              <w:right w:val="single" w:sz="4" w:space="0" w:color="auto"/>
            </w:tcBorders>
            <w:shd w:val="clear" w:color="auto" w:fill="auto"/>
            <w:noWrap/>
            <w:vAlign w:val="center"/>
            <w:hideMark/>
          </w:tcPr>
          <w:p w14:paraId="3AEB89C1"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10</w:t>
            </w:r>
          </w:p>
        </w:tc>
        <w:tc>
          <w:tcPr>
            <w:tcW w:w="756" w:type="dxa"/>
            <w:tcBorders>
              <w:top w:val="nil"/>
              <w:left w:val="nil"/>
              <w:bottom w:val="single" w:sz="4" w:space="0" w:color="auto"/>
              <w:right w:val="single" w:sz="4" w:space="0" w:color="auto"/>
            </w:tcBorders>
            <w:shd w:val="clear" w:color="auto" w:fill="auto"/>
            <w:noWrap/>
            <w:vAlign w:val="center"/>
            <w:hideMark/>
          </w:tcPr>
          <w:p w14:paraId="79107DE9"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10</w:t>
            </w:r>
          </w:p>
        </w:tc>
      </w:tr>
    </w:tbl>
    <w:p w14:paraId="1697D17B" w14:textId="77777777" w:rsidR="0063512B" w:rsidRPr="00BF1CF3" w:rsidRDefault="0063512B">
      <w:pPr>
        <w:rPr>
          <w:rFonts w:ascii="ＭＳ ゴシック" w:eastAsia="ＭＳ ゴシック" w:hAnsi="ＭＳ ゴシック"/>
          <w:sz w:val="16"/>
          <w:szCs w:val="16"/>
        </w:rPr>
      </w:pPr>
    </w:p>
    <w:p w14:paraId="594C0F15" w14:textId="77777777" w:rsidR="0063512B" w:rsidRPr="00BF1CF3" w:rsidRDefault="0063512B">
      <w:pPr>
        <w:rPr>
          <w:rFonts w:ascii="ＭＳ ゴシック" w:eastAsia="ＭＳ ゴシック" w:hAnsi="ＭＳ ゴシック"/>
          <w:sz w:val="16"/>
          <w:szCs w:val="16"/>
        </w:rPr>
      </w:pPr>
    </w:p>
    <w:p w14:paraId="55EB89B2" w14:textId="77777777" w:rsidR="0063512B" w:rsidRPr="00BF1CF3" w:rsidRDefault="0063512B">
      <w:pPr>
        <w:rPr>
          <w:rFonts w:ascii="ＭＳ ゴシック" w:eastAsia="ＭＳ ゴシック" w:hAnsi="ＭＳ ゴシック"/>
          <w:sz w:val="16"/>
          <w:szCs w:val="16"/>
        </w:rPr>
      </w:pPr>
    </w:p>
    <w:p w14:paraId="480E4F2D" w14:textId="77777777" w:rsidR="0063512B" w:rsidRPr="00BF1CF3" w:rsidRDefault="0063512B">
      <w:pPr>
        <w:rPr>
          <w:rFonts w:ascii="ＭＳ ゴシック" w:eastAsia="ＭＳ ゴシック" w:hAnsi="ＭＳ ゴシック"/>
          <w:sz w:val="16"/>
          <w:szCs w:val="16"/>
        </w:rPr>
      </w:pPr>
    </w:p>
    <w:p w14:paraId="68003F32" w14:textId="77777777" w:rsidR="0063512B" w:rsidRPr="00BF1CF3" w:rsidRDefault="0063512B">
      <w:pPr>
        <w:rPr>
          <w:rFonts w:ascii="ＭＳ ゴシック" w:eastAsia="ＭＳ ゴシック" w:hAnsi="ＭＳ ゴシック"/>
          <w:sz w:val="16"/>
          <w:szCs w:val="16"/>
        </w:rPr>
      </w:pPr>
    </w:p>
    <w:p w14:paraId="6C8556CD" w14:textId="77777777" w:rsidR="0063512B" w:rsidRPr="00BF1CF3" w:rsidRDefault="0063512B">
      <w:pPr>
        <w:rPr>
          <w:rFonts w:ascii="ＭＳ ゴシック" w:eastAsia="ＭＳ ゴシック" w:hAnsi="ＭＳ ゴシック"/>
          <w:sz w:val="16"/>
          <w:szCs w:val="16"/>
        </w:rPr>
      </w:pPr>
    </w:p>
    <w:p w14:paraId="525FD70E" w14:textId="77777777" w:rsidR="0063512B" w:rsidRPr="00BF1CF3" w:rsidRDefault="0063512B">
      <w:pPr>
        <w:rPr>
          <w:rFonts w:ascii="ＭＳ ゴシック" w:eastAsia="ＭＳ ゴシック" w:hAnsi="ＭＳ ゴシック"/>
          <w:sz w:val="16"/>
          <w:szCs w:val="16"/>
        </w:rPr>
      </w:pPr>
    </w:p>
    <w:p w14:paraId="41CA132C" w14:textId="77777777" w:rsidR="0063512B" w:rsidRPr="00BF1CF3" w:rsidRDefault="0063512B">
      <w:pPr>
        <w:rPr>
          <w:rFonts w:ascii="ＭＳ ゴシック" w:eastAsia="ＭＳ ゴシック" w:hAnsi="ＭＳ ゴシック"/>
          <w:sz w:val="16"/>
          <w:szCs w:val="16"/>
        </w:rPr>
      </w:pPr>
    </w:p>
    <w:p w14:paraId="004E45B9" w14:textId="77777777" w:rsidR="0063512B" w:rsidRPr="00BF1CF3" w:rsidRDefault="0063512B">
      <w:pPr>
        <w:rPr>
          <w:rFonts w:ascii="ＭＳ ゴシック" w:eastAsia="ＭＳ ゴシック" w:hAnsi="ＭＳ ゴシック"/>
          <w:sz w:val="16"/>
          <w:szCs w:val="16"/>
        </w:rPr>
      </w:pPr>
    </w:p>
    <w:p w14:paraId="55D5694D" w14:textId="77777777" w:rsidR="0063512B" w:rsidRPr="00BF1CF3" w:rsidRDefault="0063512B">
      <w:pPr>
        <w:rPr>
          <w:rFonts w:ascii="ＭＳ ゴシック" w:eastAsia="ＭＳ ゴシック" w:hAnsi="ＭＳ ゴシック"/>
          <w:sz w:val="16"/>
          <w:szCs w:val="16"/>
        </w:rPr>
      </w:pPr>
    </w:p>
    <w:p w14:paraId="7735976C" w14:textId="77777777" w:rsidR="0063512B" w:rsidRPr="00BF1CF3" w:rsidRDefault="0063512B">
      <w:pPr>
        <w:rPr>
          <w:rFonts w:ascii="ＭＳ ゴシック" w:eastAsia="ＭＳ ゴシック" w:hAnsi="ＭＳ ゴシック"/>
          <w:sz w:val="16"/>
          <w:szCs w:val="16"/>
        </w:rPr>
      </w:pPr>
    </w:p>
    <w:p w14:paraId="731B4E49" w14:textId="193A85DB" w:rsidR="0063512B" w:rsidRPr="00BF1CF3" w:rsidRDefault="0063512B">
      <w:pPr>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４　電気取扱業務に係る特別教育</w:t>
      </w:r>
    </w:p>
    <w:p w14:paraId="79972B5F" w14:textId="77777777" w:rsidR="0063512B" w:rsidRPr="00BF1CF3" w:rsidRDefault="0063512B">
      <w:pPr>
        <w:rPr>
          <w:rFonts w:ascii="ＭＳ ゴシック" w:eastAsia="ＭＳ ゴシック" w:hAnsi="ＭＳ ゴシック" w:cs="ＭＳ Ｐゴシック"/>
          <w:b/>
          <w:bCs/>
          <w:sz w:val="16"/>
          <w:szCs w:val="16"/>
        </w:rPr>
      </w:pPr>
    </w:p>
    <w:p w14:paraId="3767C83C" w14:textId="77777777" w:rsidR="0063512B" w:rsidRPr="00BF1CF3" w:rsidRDefault="0063512B">
      <w:pPr>
        <w:rPr>
          <w:rFonts w:ascii="ＭＳ ゴシック" w:eastAsia="ＭＳ ゴシック" w:hAnsi="ＭＳ ゴシック"/>
          <w:sz w:val="16"/>
          <w:szCs w:val="16"/>
        </w:rPr>
      </w:pPr>
      <w:r w:rsidRPr="00BF1CF3">
        <w:rPr>
          <w:rFonts w:ascii="ＭＳ ゴシック" w:eastAsia="ＭＳ ゴシック" w:hAnsi="ＭＳ ゴシック" w:cs="ＭＳ Ｐゴシック" w:hint="eastAsia"/>
          <w:b/>
          <w:bCs/>
          <w:sz w:val="16"/>
          <w:szCs w:val="16"/>
        </w:rPr>
        <w:t>５の２　ショベルローダー等の運転の業務に係る特別教育</w:t>
      </w:r>
    </w:p>
    <w:tbl>
      <w:tblPr>
        <w:tblpPr w:leftFromText="142" w:rightFromText="142" w:vertAnchor="page" w:horzAnchor="margin" w:tblpY="1571"/>
        <w:tblW w:w="10490" w:type="dxa"/>
        <w:tblCellMar>
          <w:left w:w="99" w:type="dxa"/>
          <w:right w:w="99" w:type="dxa"/>
        </w:tblCellMar>
        <w:tblLook w:val="04A0" w:firstRow="1" w:lastRow="0" w:firstColumn="1" w:lastColumn="0" w:noHBand="0" w:noVBand="1"/>
      </w:tblPr>
      <w:tblGrid>
        <w:gridCol w:w="204"/>
        <w:gridCol w:w="1062"/>
        <w:gridCol w:w="1158"/>
        <w:gridCol w:w="1079"/>
        <w:gridCol w:w="1079"/>
        <w:gridCol w:w="1083"/>
        <w:gridCol w:w="1035"/>
        <w:gridCol w:w="1238"/>
        <w:gridCol w:w="1434"/>
        <w:gridCol w:w="1118"/>
      </w:tblGrid>
      <w:tr w:rsidR="0063512B" w:rsidRPr="00BF1CF3" w14:paraId="3A03A51E" w14:textId="77777777" w:rsidTr="009A5814">
        <w:trPr>
          <w:trHeight w:val="232"/>
        </w:trPr>
        <w:tc>
          <w:tcPr>
            <w:tcW w:w="204" w:type="dxa"/>
            <w:tcBorders>
              <w:top w:val="nil"/>
              <w:left w:val="nil"/>
              <w:bottom w:val="nil"/>
              <w:right w:val="nil"/>
            </w:tcBorders>
            <w:shd w:val="clear" w:color="auto" w:fill="auto"/>
            <w:noWrap/>
            <w:vAlign w:val="center"/>
            <w:hideMark/>
          </w:tcPr>
          <w:p w14:paraId="23796EDB" w14:textId="77777777" w:rsidR="0063512B" w:rsidRPr="00BF1CF3" w:rsidRDefault="0063512B">
            <w:pPr>
              <w:widowControl/>
              <w:rPr>
                <w:rFonts w:ascii="ＭＳ ゴシック" w:eastAsia="ＭＳ ゴシック" w:hAnsi="ＭＳ ゴシック" w:cs="Times New Roman"/>
                <w:sz w:val="16"/>
                <w:szCs w:val="16"/>
              </w:rPr>
            </w:pPr>
          </w:p>
        </w:tc>
        <w:tc>
          <w:tcPr>
            <w:tcW w:w="7734" w:type="dxa"/>
            <w:gridSpan w:val="7"/>
            <w:tcBorders>
              <w:top w:val="nil"/>
              <w:left w:val="nil"/>
              <w:bottom w:val="nil"/>
              <w:right w:val="nil"/>
            </w:tcBorders>
            <w:shd w:val="clear" w:color="auto" w:fill="auto"/>
            <w:noWrap/>
            <w:vAlign w:val="center"/>
            <w:hideMark/>
          </w:tcPr>
          <w:p w14:paraId="049E7EDC" w14:textId="77777777" w:rsidR="0063512B" w:rsidRPr="00BF1CF3" w:rsidRDefault="0063512B">
            <w:pPr>
              <w:widowControl/>
              <w:rPr>
                <w:rFonts w:ascii="ＭＳ ゴシック" w:eastAsia="ＭＳ ゴシック" w:hAnsi="ＭＳ ゴシック" w:cs="Times New Roman"/>
                <w:sz w:val="16"/>
                <w:szCs w:val="16"/>
              </w:rPr>
            </w:pPr>
            <w:r w:rsidRPr="00BF1CF3">
              <w:rPr>
                <w:rFonts w:ascii="ＭＳ ゴシック" w:eastAsia="ＭＳ ゴシック" w:hAnsi="ＭＳ ゴシック" w:cs="ＭＳ Ｐゴシック" w:hint="eastAsia"/>
                <w:sz w:val="16"/>
                <w:szCs w:val="16"/>
              </w:rPr>
              <w:t>イ　高圧若しくは特別高圧の充電電路又は当該充電電路の支持物の敷設、点検、修理又は操作の業務</w:t>
            </w:r>
          </w:p>
        </w:tc>
        <w:tc>
          <w:tcPr>
            <w:tcW w:w="1434" w:type="dxa"/>
            <w:tcBorders>
              <w:top w:val="nil"/>
              <w:left w:val="nil"/>
              <w:bottom w:val="nil"/>
              <w:right w:val="nil"/>
            </w:tcBorders>
            <w:shd w:val="clear" w:color="auto" w:fill="auto"/>
            <w:noWrap/>
            <w:vAlign w:val="center"/>
            <w:hideMark/>
          </w:tcPr>
          <w:p w14:paraId="4F757358" w14:textId="77777777" w:rsidR="0063512B" w:rsidRPr="00BF1CF3" w:rsidRDefault="0063512B">
            <w:pPr>
              <w:widowControl/>
              <w:rPr>
                <w:rFonts w:ascii="ＭＳ ゴシック" w:eastAsia="ＭＳ ゴシック" w:hAnsi="ＭＳ ゴシック" w:cs="Times New Roman"/>
                <w:sz w:val="16"/>
                <w:szCs w:val="16"/>
              </w:rPr>
            </w:pPr>
          </w:p>
        </w:tc>
        <w:tc>
          <w:tcPr>
            <w:tcW w:w="1118" w:type="dxa"/>
            <w:tcBorders>
              <w:top w:val="nil"/>
              <w:left w:val="nil"/>
              <w:bottom w:val="nil"/>
              <w:right w:val="nil"/>
            </w:tcBorders>
            <w:shd w:val="clear" w:color="auto" w:fill="auto"/>
            <w:noWrap/>
            <w:vAlign w:val="center"/>
            <w:hideMark/>
          </w:tcPr>
          <w:p w14:paraId="67D6E45D"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452884C6" w14:textId="77777777" w:rsidTr="009A5814">
        <w:trPr>
          <w:trHeight w:val="323"/>
        </w:trPr>
        <w:tc>
          <w:tcPr>
            <w:tcW w:w="204" w:type="dxa"/>
            <w:tcBorders>
              <w:top w:val="nil"/>
              <w:left w:val="nil"/>
              <w:bottom w:val="nil"/>
              <w:right w:val="nil"/>
            </w:tcBorders>
            <w:shd w:val="clear" w:color="auto" w:fill="auto"/>
            <w:noWrap/>
            <w:vAlign w:val="center"/>
            <w:hideMark/>
          </w:tcPr>
          <w:p w14:paraId="38E247DD" w14:textId="77777777" w:rsidR="0063512B" w:rsidRPr="00BF1CF3" w:rsidRDefault="0063512B">
            <w:pPr>
              <w:widowControl/>
              <w:rPr>
                <w:rFonts w:ascii="ＭＳ ゴシック" w:eastAsia="ＭＳ ゴシック" w:hAnsi="ＭＳ ゴシック" w:cs="Times New Roman"/>
                <w:sz w:val="16"/>
                <w:szCs w:val="16"/>
              </w:rPr>
            </w:pPr>
          </w:p>
        </w:tc>
        <w:tc>
          <w:tcPr>
            <w:tcW w:w="649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EBCC90"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1238" w:type="dxa"/>
            <w:tcBorders>
              <w:top w:val="nil"/>
              <w:left w:val="nil"/>
              <w:bottom w:val="nil"/>
              <w:right w:val="nil"/>
            </w:tcBorders>
            <w:shd w:val="clear" w:color="auto" w:fill="auto"/>
            <w:noWrap/>
            <w:vAlign w:val="center"/>
            <w:hideMark/>
          </w:tcPr>
          <w:p w14:paraId="0013A402"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77F3A"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52963819" w14:textId="77777777" w:rsidTr="009A5814">
        <w:trPr>
          <w:trHeight w:val="699"/>
        </w:trPr>
        <w:tc>
          <w:tcPr>
            <w:tcW w:w="204" w:type="dxa"/>
            <w:tcBorders>
              <w:top w:val="nil"/>
              <w:left w:val="nil"/>
              <w:bottom w:val="nil"/>
              <w:right w:val="nil"/>
            </w:tcBorders>
            <w:shd w:val="clear" w:color="auto" w:fill="auto"/>
            <w:noWrap/>
            <w:vAlign w:val="center"/>
            <w:hideMark/>
          </w:tcPr>
          <w:p w14:paraId="3E7A89F9"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7E0BE840"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高圧又は特別高圧の電気に関する基礎知識</w:t>
            </w:r>
          </w:p>
        </w:tc>
        <w:tc>
          <w:tcPr>
            <w:tcW w:w="1158" w:type="dxa"/>
            <w:tcBorders>
              <w:top w:val="nil"/>
              <w:left w:val="nil"/>
              <w:bottom w:val="single" w:sz="4" w:space="0" w:color="auto"/>
              <w:right w:val="single" w:sz="4" w:space="0" w:color="auto"/>
            </w:tcBorders>
            <w:shd w:val="clear" w:color="auto" w:fill="auto"/>
            <w:vAlign w:val="center"/>
            <w:hideMark/>
          </w:tcPr>
          <w:p w14:paraId="29D9D471"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高圧又は特別高圧の電気設備に関する基礎知識</w:t>
            </w:r>
          </w:p>
        </w:tc>
        <w:tc>
          <w:tcPr>
            <w:tcW w:w="1079" w:type="dxa"/>
            <w:tcBorders>
              <w:top w:val="nil"/>
              <w:left w:val="nil"/>
              <w:bottom w:val="single" w:sz="4" w:space="0" w:color="auto"/>
              <w:right w:val="single" w:sz="4" w:space="0" w:color="auto"/>
            </w:tcBorders>
            <w:shd w:val="clear" w:color="auto" w:fill="auto"/>
            <w:vAlign w:val="center"/>
            <w:hideMark/>
          </w:tcPr>
          <w:p w14:paraId="24B7A9D3"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高圧又は特別高圧用の安全作業用具に関する基礎知識</w:t>
            </w:r>
          </w:p>
        </w:tc>
        <w:tc>
          <w:tcPr>
            <w:tcW w:w="1079" w:type="dxa"/>
            <w:tcBorders>
              <w:top w:val="nil"/>
              <w:left w:val="nil"/>
              <w:bottom w:val="single" w:sz="4" w:space="0" w:color="auto"/>
              <w:right w:val="single" w:sz="4" w:space="0" w:color="auto"/>
            </w:tcBorders>
            <w:shd w:val="clear" w:color="auto" w:fill="auto"/>
            <w:vAlign w:val="center"/>
            <w:hideMark/>
          </w:tcPr>
          <w:p w14:paraId="34FAD507"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高圧又は特別高圧の活線作業及び活線近接作業の方法</w:t>
            </w:r>
          </w:p>
        </w:tc>
        <w:tc>
          <w:tcPr>
            <w:tcW w:w="1083" w:type="dxa"/>
            <w:tcBorders>
              <w:top w:val="nil"/>
              <w:left w:val="nil"/>
              <w:bottom w:val="single" w:sz="4" w:space="0" w:color="auto"/>
              <w:right w:val="single" w:sz="4" w:space="0" w:color="auto"/>
            </w:tcBorders>
            <w:shd w:val="clear" w:color="auto" w:fill="auto"/>
            <w:vAlign w:val="center"/>
            <w:hideMark/>
          </w:tcPr>
          <w:p w14:paraId="15CB2B10"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035" w:type="dxa"/>
            <w:tcBorders>
              <w:top w:val="nil"/>
              <w:left w:val="nil"/>
              <w:bottom w:val="single" w:sz="4" w:space="0" w:color="auto"/>
              <w:right w:val="single" w:sz="4" w:space="0" w:color="auto"/>
            </w:tcBorders>
            <w:shd w:val="clear" w:color="auto" w:fill="auto"/>
            <w:noWrap/>
            <w:vAlign w:val="center"/>
            <w:hideMark/>
          </w:tcPr>
          <w:p w14:paraId="2E3FBD29"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1238" w:type="dxa"/>
            <w:tcBorders>
              <w:top w:val="nil"/>
              <w:left w:val="nil"/>
              <w:bottom w:val="nil"/>
              <w:right w:val="nil"/>
            </w:tcBorders>
            <w:shd w:val="clear" w:color="auto" w:fill="auto"/>
            <w:noWrap/>
            <w:vAlign w:val="center"/>
            <w:hideMark/>
          </w:tcPr>
          <w:p w14:paraId="5E489826"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34" w:type="dxa"/>
            <w:tcBorders>
              <w:top w:val="nil"/>
              <w:left w:val="single" w:sz="4" w:space="0" w:color="auto"/>
              <w:bottom w:val="single" w:sz="4" w:space="0" w:color="auto"/>
              <w:right w:val="single" w:sz="4" w:space="0" w:color="auto"/>
            </w:tcBorders>
            <w:shd w:val="clear" w:color="auto" w:fill="auto"/>
            <w:vAlign w:val="center"/>
            <w:hideMark/>
          </w:tcPr>
          <w:p w14:paraId="2201C3DF"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高圧又は特別高圧の活線作業及び活線近接作業の方法</w:t>
            </w:r>
          </w:p>
        </w:tc>
        <w:tc>
          <w:tcPr>
            <w:tcW w:w="1118" w:type="dxa"/>
            <w:tcBorders>
              <w:top w:val="nil"/>
              <w:left w:val="nil"/>
              <w:bottom w:val="single" w:sz="4" w:space="0" w:color="auto"/>
              <w:right w:val="single" w:sz="4" w:space="0" w:color="auto"/>
            </w:tcBorders>
            <w:shd w:val="clear" w:color="auto" w:fill="auto"/>
            <w:noWrap/>
            <w:vAlign w:val="center"/>
            <w:hideMark/>
          </w:tcPr>
          <w:p w14:paraId="38C4023A"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35131FB3" w14:textId="77777777" w:rsidTr="009A5814">
        <w:trPr>
          <w:trHeight w:val="699"/>
        </w:trPr>
        <w:tc>
          <w:tcPr>
            <w:tcW w:w="204" w:type="dxa"/>
            <w:tcBorders>
              <w:top w:val="nil"/>
              <w:left w:val="nil"/>
              <w:bottom w:val="nil"/>
              <w:right w:val="nil"/>
            </w:tcBorders>
            <w:shd w:val="clear" w:color="auto" w:fill="auto"/>
            <w:noWrap/>
            <w:vAlign w:val="center"/>
            <w:hideMark/>
          </w:tcPr>
          <w:p w14:paraId="67F2E66E"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6C7EF182"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1.5</w:t>
            </w:r>
          </w:p>
        </w:tc>
        <w:tc>
          <w:tcPr>
            <w:tcW w:w="1158" w:type="dxa"/>
            <w:tcBorders>
              <w:top w:val="nil"/>
              <w:left w:val="nil"/>
              <w:bottom w:val="single" w:sz="4" w:space="0" w:color="auto"/>
              <w:right w:val="single" w:sz="4" w:space="0" w:color="auto"/>
            </w:tcBorders>
            <w:shd w:val="clear" w:color="auto" w:fill="auto"/>
            <w:noWrap/>
            <w:vAlign w:val="center"/>
            <w:hideMark/>
          </w:tcPr>
          <w:p w14:paraId="5D04097A"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079" w:type="dxa"/>
            <w:tcBorders>
              <w:top w:val="nil"/>
              <w:left w:val="nil"/>
              <w:bottom w:val="single" w:sz="4" w:space="0" w:color="auto"/>
              <w:right w:val="single" w:sz="4" w:space="0" w:color="auto"/>
            </w:tcBorders>
            <w:shd w:val="clear" w:color="auto" w:fill="auto"/>
            <w:noWrap/>
            <w:vAlign w:val="center"/>
            <w:hideMark/>
          </w:tcPr>
          <w:p w14:paraId="7EEC73E5"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1.5</w:t>
            </w:r>
          </w:p>
        </w:tc>
        <w:tc>
          <w:tcPr>
            <w:tcW w:w="1079" w:type="dxa"/>
            <w:tcBorders>
              <w:top w:val="nil"/>
              <w:left w:val="nil"/>
              <w:bottom w:val="single" w:sz="4" w:space="0" w:color="auto"/>
              <w:right w:val="single" w:sz="4" w:space="0" w:color="auto"/>
            </w:tcBorders>
            <w:shd w:val="clear" w:color="auto" w:fill="auto"/>
            <w:noWrap/>
            <w:vAlign w:val="center"/>
            <w:hideMark/>
          </w:tcPr>
          <w:p w14:paraId="50270B95"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5</w:t>
            </w:r>
          </w:p>
        </w:tc>
        <w:tc>
          <w:tcPr>
            <w:tcW w:w="1083" w:type="dxa"/>
            <w:tcBorders>
              <w:top w:val="nil"/>
              <w:left w:val="nil"/>
              <w:bottom w:val="single" w:sz="4" w:space="0" w:color="auto"/>
              <w:right w:val="single" w:sz="4" w:space="0" w:color="auto"/>
            </w:tcBorders>
            <w:shd w:val="clear" w:color="auto" w:fill="auto"/>
            <w:noWrap/>
            <w:vAlign w:val="center"/>
            <w:hideMark/>
          </w:tcPr>
          <w:p w14:paraId="04F4227B"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035" w:type="dxa"/>
            <w:tcBorders>
              <w:top w:val="nil"/>
              <w:left w:val="nil"/>
              <w:bottom w:val="single" w:sz="4" w:space="0" w:color="auto"/>
              <w:right w:val="single" w:sz="4" w:space="0" w:color="auto"/>
            </w:tcBorders>
            <w:shd w:val="clear" w:color="auto" w:fill="auto"/>
            <w:noWrap/>
            <w:vAlign w:val="center"/>
            <w:hideMark/>
          </w:tcPr>
          <w:p w14:paraId="24DB89E0"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11</w:t>
            </w:r>
          </w:p>
        </w:tc>
        <w:tc>
          <w:tcPr>
            <w:tcW w:w="1238" w:type="dxa"/>
            <w:tcBorders>
              <w:top w:val="nil"/>
              <w:left w:val="nil"/>
              <w:bottom w:val="nil"/>
              <w:right w:val="nil"/>
            </w:tcBorders>
            <w:shd w:val="clear" w:color="auto" w:fill="auto"/>
            <w:noWrap/>
            <w:vAlign w:val="center"/>
            <w:hideMark/>
          </w:tcPr>
          <w:p w14:paraId="15450AE7"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434" w:type="dxa"/>
            <w:tcBorders>
              <w:top w:val="nil"/>
              <w:left w:val="single" w:sz="4" w:space="0" w:color="auto"/>
              <w:bottom w:val="single" w:sz="4" w:space="0" w:color="auto"/>
              <w:right w:val="single" w:sz="4" w:space="0" w:color="auto"/>
            </w:tcBorders>
            <w:shd w:val="clear" w:color="auto" w:fill="auto"/>
            <w:noWrap/>
            <w:vAlign w:val="center"/>
            <w:hideMark/>
          </w:tcPr>
          <w:p w14:paraId="14C0000F"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15</w:t>
            </w:r>
          </w:p>
        </w:tc>
        <w:tc>
          <w:tcPr>
            <w:tcW w:w="1118" w:type="dxa"/>
            <w:tcBorders>
              <w:top w:val="nil"/>
              <w:left w:val="nil"/>
              <w:bottom w:val="single" w:sz="4" w:space="0" w:color="auto"/>
              <w:right w:val="single" w:sz="4" w:space="0" w:color="auto"/>
            </w:tcBorders>
            <w:shd w:val="clear" w:color="auto" w:fill="auto"/>
            <w:noWrap/>
            <w:vAlign w:val="center"/>
            <w:hideMark/>
          </w:tcPr>
          <w:p w14:paraId="24CF0582"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15</w:t>
            </w:r>
          </w:p>
        </w:tc>
      </w:tr>
      <w:tr w:rsidR="0063512B" w:rsidRPr="00BF1CF3" w14:paraId="297F1A9F" w14:textId="77777777" w:rsidTr="009A5814">
        <w:trPr>
          <w:trHeight w:val="232"/>
        </w:trPr>
        <w:tc>
          <w:tcPr>
            <w:tcW w:w="204" w:type="dxa"/>
            <w:tcBorders>
              <w:top w:val="nil"/>
              <w:left w:val="nil"/>
              <w:bottom w:val="nil"/>
              <w:right w:val="nil"/>
            </w:tcBorders>
            <w:shd w:val="clear" w:color="auto" w:fill="auto"/>
            <w:noWrap/>
            <w:vAlign w:val="center"/>
            <w:hideMark/>
          </w:tcPr>
          <w:p w14:paraId="39B3D6D7"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062" w:type="dxa"/>
            <w:tcBorders>
              <w:top w:val="nil"/>
              <w:left w:val="nil"/>
              <w:bottom w:val="nil"/>
              <w:right w:val="nil"/>
            </w:tcBorders>
            <w:shd w:val="clear" w:color="auto" w:fill="auto"/>
            <w:noWrap/>
            <w:vAlign w:val="center"/>
            <w:hideMark/>
          </w:tcPr>
          <w:p w14:paraId="4345D484" w14:textId="77777777" w:rsidR="0063512B" w:rsidRPr="00BF1CF3" w:rsidRDefault="0063512B">
            <w:pPr>
              <w:widowControl/>
              <w:rPr>
                <w:rFonts w:ascii="ＭＳ ゴシック" w:eastAsia="ＭＳ ゴシック" w:hAnsi="ＭＳ ゴシック" w:cs="Times New Roman"/>
                <w:sz w:val="16"/>
                <w:szCs w:val="16"/>
              </w:rPr>
            </w:pPr>
          </w:p>
        </w:tc>
        <w:tc>
          <w:tcPr>
            <w:tcW w:w="1158" w:type="dxa"/>
            <w:tcBorders>
              <w:top w:val="nil"/>
              <w:left w:val="nil"/>
              <w:bottom w:val="nil"/>
              <w:right w:val="nil"/>
            </w:tcBorders>
            <w:shd w:val="clear" w:color="auto" w:fill="auto"/>
            <w:noWrap/>
            <w:vAlign w:val="center"/>
            <w:hideMark/>
          </w:tcPr>
          <w:p w14:paraId="68F6A0B2" w14:textId="77777777" w:rsidR="0063512B" w:rsidRPr="00BF1CF3" w:rsidRDefault="0063512B">
            <w:pPr>
              <w:widowControl/>
              <w:rPr>
                <w:rFonts w:ascii="ＭＳ ゴシック" w:eastAsia="ＭＳ ゴシック" w:hAnsi="ＭＳ ゴシック" w:cs="Times New Roman"/>
                <w:sz w:val="16"/>
                <w:szCs w:val="16"/>
              </w:rPr>
            </w:pPr>
          </w:p>
        </w:tc>
        <w:tc>
          <w:tcPr>
            <w:tcW w:w="1079" w:type="dxa"/>
            <w:tcBorders>
              <w:top w:val="nil"/>
              <w:left w:val="nil"/>
              <w:bottom w:val="nil"/>
              <w:right w:val="nil"/>
            </w:tcBorders>
            <w:shd w:val="clear" w:color="auto" w:fill="auto"/>
            <w:noWrap/>
            <w:vAlign w:val="center"/>
            <w:hideMark/>
          </w:tcPr>
          <w:p w14:paraId="587FB736" w14:textId="77777777" w:rsidR="0063512B" w:rsidRPr="00BF1CF3" w:rsidRDefault="0063512B">
            <w:pPr>
              <w:widowControl/>
              <w:rPr>
                <w:rFonts w:ascii="ＭＳ ゴシック" w:eastAsia="ＭＳ ゴシック" w:hAnsi="ＭＳ ゴシック" w:cs="Times New Roman"/>
                <w:sz w:val="16"/>
                <w:szCs w:val="16"/>
              </w:rPr>
            </w:pPr>
          </w:p>
        </w:tc>
        <w:tc>
          <w:tcPr>
            <w:tcW w:w="1079" w:type="dxa"/>
            <w:tcBorders>
              <w:top w:val="nil"/>
              <w:left w:val="nil"/>
              <w:bottom w:val="nil"/>
              <w:right w:val="nil"/>
            </w:tcBorders>
            <w:shd w:val="clear" w:color="auto" w:fill="auto"/>
            <w:noWrap/>
            <w:vAlign w:val="center"/>
            <w:hideMark/>
          </w:tcPr>
          <w:p w14:paraId="36A477B2" w14:textId="77777777" w:rsidR="0063512B" w:rsidRPr="00BF1CF3" w:rsidRDefault="0063512B">
            <w:pPr>
              <w:widowControl/>
              <w:rPr>
                <w:rFonts w:ascii="ＭＳ ゴシック" w:eastAsia="ＭＳ ゴシック" w:hAnsi="ＭＳ ゴシック" w:cs="Times New Roman"/>
                <w:sz w:val="16"/>
                <w:szCs w:val="16"/>
              </w:rPr>
            </w:pPr>
          </w:p>
        </w:tc>
        <w:tc>
          <w:tcPr>
            <w:tcW w:w="1083" w:type="dxa"/>
            <w:tcBorders>
              <w:top w:val="nil"/>
              <w:left w:val="nil"/>
              <w:bottom w:val="nil"/>
              <w:right w:val="nil"/>
            </w:tcBorders>
            <w:shd w:val="clear" w:color="auto" w:fill="auto"/>
            <w:noWrap/>
            <w:vAlign w:val="center"/>
            <w:hideMark/>
          </w:tcPr>
          <w:p w14:paraId="5E90C2C6" w14:textId="77777777" w:rsidR="0063512B" w:rsidRPr="00BF1CF3" w:rsidRDefault="0063512B">
            <w:pPr>
              <w:widowControl/>
              <w:rPr>
                <w:rFonts w:ascii="ＭＳ ゴシック" w:eastAsia="ＭＳ ゴシック" w:hAnsi="ＭＳ ゴシック" w:cs="Times New Roman"/>
                <w:sz w:val="16"/>
                <w:szCs w:val="16"/>
              </w:rPr>
            </w:pPr>
          </w:p>
        </w:tc>
        <w:tc>
          <w:tcPr>
            <w:tcW w:w="1035" w:type="dxa"/>
            <w:tcBorders>
              <w:top w:val="nil"/>
              <w:left w:val="nil"/>
              <w:bottom w:val="nil"/>
              <w:right w:val="nil"/>
            </w:tcBorders>
            <w:shd w:val="clear" w:color="auto" w:fill="auto"/>
            <w:noWrap/>
            <w:vAlign w:val="center"/>
            <w:hideMark/>
          </w:tcPr>
          <w:p w14:paraId="728D2155" w14:textId="77777777" w:rsidR="0063512B" w:rsidRPr="00BF1CF3" w:rsidRDefault="0063512B">
            <w:pPr>
              <w:widowControl/>
              <w:rPr>
                <w:rFonts w:ascii="ＭＳ ゴシック" w:eastAsia="ＭＳ ゴシック" w:hAnsi="ＭＳ ゴシック" w:cs="Times New Roman"/>
                <w:sz w:val="16"/>
                <w:szCs w:val="16"/>
              </w:rPr>
            </w:pPr>
          </w:p>
        </w:tc>
        <w:tc>
          <w:tcPr>
            <w:tcW w:w="1238" w:type="dxa"/>
            <w:tcBorders>
              <w:top w:val="nil"/>
              <w:left w:val="nil"/>
              <w:bottom w:val="nil"/>
              <w:right w:val="nil"/>
            </w:tcBorders>
            <w:shd w:val="clear" w:color="auto" w:fill="auto"/>
            <w:noWrap/>
            <w:vAlign w:val="center"/>
            <w:hideMark/>
          </w:tcPr>
          <w:p w14:paraId="2B44C04D" w14:textId="77777777" w:rsidR="0063512B" w:rsidRPr="00BF1CF3" w:rsidRDefault="0063512B">
            <w:pPr>
              <w:widowControl/>
              <w:rPr>
                <w:rFonts w:ascii="ＭＳ ゴシック" w:eastAsia="ＭＳ ゴシック" w:hAnsi="ＭＳ ゴシック" w:cs="Times New Roman"/>
                <w:sz w:val="16"/>
                <w:szCs w:val="16"/>
              </w:rPr>
            </w:pPr>
          </w:p>
        </w:tc>
        <w:tc>
          <w:tcPr>
            <w:tcW w:w="1434" w:type="dxa"/>
            <w:tcBorders>
              <w:top w:val="nil"/>
              <w:left w:val="nil"/>
              <w:bottom w:val="nil"/>
              <w:right w:val="nil"/>
            </w:tcBorders>
            <w:shd w:val="clear" w:color="auto" w:fill="auto"/>
            <w:noWrap/>
            <w:vAlign w:val="center"/>
            <w:hideMark/>
          </w:tcPr>
          <w:p w14:paraId="07921EB8" w14:textId="77777777" w:rsidR="0063512B" w:rsidRPr="00BF1CF3" w:rsidRDefault="0063512B">
            <w:pPr>
              <w:widowControl/>
              <w:rPr>
                <w:rFonts w:ascii="ＭＳ ゴシック" w:eastAsia="ＭＳ ゴシック" w:hAnsi="ＭＳ ゴシック" w:cs="Times New Roman"/>
                <w:sz w:val="16"/>
                <w:szCs w:val="16"/>
              </w:rPr>
            </w:pPr>
          </w:p>
        </w:tc>
        <w:tc>
          <w:tcPr>
            <w:tcW w:w="1118" w:type="dxa"/>
            <w:tcBorders>
              <w:top w:val="nil"/>
              <w:left w:val="nil"/>
              <w:bottom w:val="nil"/>
              <w:right w:val="nil"/>
            </w:tcBorders>
            <w:shd w:val="clear" w:color="auto" w:fill="auto"/>
            <w:noWrap/>
            <w:vAlign w:val="center"/>
            <w:hideMark/>
          </w:tcPr>
          <w:p w14:paraId="0BB13D08"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4FBE7D0E" w14:textId="77777777" w:rsidTr="009A5814">
        <w:trPr>
          <w:trHeight w:val="232"/>
        </w:trPr>
        <w:tc>
          <w:tcPr>
            <w:tcW w:w="204" w:type="dxa"/>
            <w:tcBorders>
              <w:top w:val="nil"/>
              <w:left w:val="nil"/>
              <w:bottom w:val="nil"/>
              <w:right w:val="nil"/>
            </w:tcBorders>
            <w:shd w:val="clear" w:color="auto" w:fill="auto"/>
            <w:noWrap/>
            <w:vAlign w:val="center"/>
            <w:hideMark/>
          </w:tcPr>
          <w:p w14:paraId="0C2D20E1" w14:textId="77777777" w:rsidR="0063512B" w:rsidRPr="00BF1CF3" w:rsidRDefault="0063512B">
            <w:pPr>
              <w:widowControl/>
              <w:rPr>
                <w:rFonts w:ascii="ＭＳ ゴシック" w:eastAsia="ＭＳ ゴシック" w:hAnsi="ＭＳ ゴシック" w:cs="Times New Roman"/>
                <w:sz w:val="16"/>
                <w:szCs w:val="16"/>
              </w:rPr>
            </w:pPr>
          </w:p>
        </w:tc>
        <w:tc>
          <w:tcPr>
            <w:tcW w:w="9168" w:type="dxa"/>
            <w:gridSpan w:val="8"/>
            <w:tcBorders>
              <w:top w:val="nil"/>
              <w:left w:val="nil"/>
              <w:bottom w:val="nil"/>
              <w:right w:val="nil"/>
            </w:tcBorders>
            <w:shd w:val="clear" w:color="auto" w:fill="auto"/>
            <w:noWrap/>
            <w:vAlign w:val="center"/>
            <w:hideMark/>
          </w:tcPr>
          <w:p w14:paraId="3A53066B" w14:textId="77777777" w:rsidR="0063512B" w:rsidRPr="00BF1CF3" w:rsidRDefault="0063512B">
            <w:pPr>
              <w:widowControl/>
              <w:ind w:left="164" w:hangingChars="100" w:hanging="164"/>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ロ　低圧の充電電路の敷設若しくは修理の業務又は配電盤室、変電室等区画された場所に設置する低圧の電路のうち充電部分が露出している開閉器の操作の業務</w:t>
            </w:r>
          </w:p>
        </w:tc>
        <w:tc>
          <w:tcPr>
            <w:tcW w:w="1118" w:type="dxa"/>
            <w:tcBorders>
              <w:top w:val="nil"/>
              <w:left w:val="nil"/>
              <w:bottom w:val="nil"/>
              <w:right w:val="nil"/>
            </w:tcBorders>
            <w:shd w:val="clear" w:color="auto" w:fill="auto"/>
            <w:noWrap/>
            <w:vAlign w:val="center"/>
            <w:hideMark/>
          </w:tcPr>
          <w:p w14:paraId="1E2A16EE"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69CAD6D6" w14:textId="77777777" w:rsidTr="009A5814">
        <w:trPr>
          <w:trHeight w:val="323"/>
        </w:trPr>
        <w:tc>
          <w:tcPr>
            <w:tcW w:w="204" w:type="dxa"/>
            <w:tcBorders>
              <w:top w:val="nil"/>
              <w:left w:val="nil"/>
              <w:bottom w:val="nil"/>
              <w:right w:val="nil"/>
            </w:tcBorders>
            <w:shd w:val="clear" w:color="auto" w:fill="auto"/>
            <w:noWrap/>
            <w:vAlign w:val="center"/>
            <w:hideMark/>
          </w:tcPr>
          <w:p w14:paraId="59D05EB2" w14:textId="77777777" w:rsidR="0063512B" w:rsidRPr="00BF1CF3" w:rsidRDefault="0063512B">
            <w:pPr>
              <w:widowControl/>
              <w:rPr>
                <w:rFonts w:ascii="ＭＳ ゴシック" w:eastAsia="ＭＳ ゴシック" w:hAnsi="ＭＳ ゴシック" w:cs="Times New Roman"/>
                <w:sz w:val="16"/>
                <w:szCs w:val="16"/>
              </w:rPr>
            </w:pPr>
          </w:p>
        </w:tc>
        <w:tc>
          <w:tcPr>
            <w:tcW w:w="649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CDBFFC"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1238" w:type="dxa"/>
            <w:tcBorders>
              <w:top w:val="nil"/>
              <w:left w:val="nil"/>
              <w:bottom w:val="nil"/>
              <w:right w:val="nil"/>
            </w:tcBorders>
            <w:shd w:val="clear" w:color="auto" w:fill="auto"/>
            <w:noWrap/>
            <w:vAlign w:val="center"/>
            <w:hideMark/>
          </w:tcPr>
          <w:p w14:paraId="554B00E9"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EC6BB"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06999283" w14:textId="77777777" w:rsidTr="009A5814">
        <w:trPr>
          <w:trHeight w:val="699"/>
        </w:trPr>
        <w:tc>
          <w:tcPr>
            <w:tcW w:w="204" w:type="dxa"/>
            <w:tcBorders>
              <w:top w:val="nil"/>
              <w:left w:val="nil"/>
              <w:bottom w:val="nil"/>
              <w:right w:val="nil"/>
            </w:tcBorders>
            <w:shd w:val="clear" w:color="auto" w:fill="auto"/>
            <w:noWrap/>
            <w:vAlign w:val="center"/>
            <w:hideMark/>
          </w:tcPr>
          <w:p w14:paraId="25A0C6F4"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062" w:type="dxa"/>
            <w:tcBorders>
              <w:top w:val="nil"/>
              <w:left w:val="single" w:sz="4" w:space="0" w:color="auto"/>
              <w:bottom w:val="single" w:sz="4" w:space="0" w:color="auto"/>
              <w:right w:val="single" w:sz="4" w:space="0" w:color="auto"/>
            </w:tcBorders>
            <w:shd w:val="clear" w:color="auto" w:fill="auto"/>
            <w:vAlign w:val="center"/>
            <w:hideMark/>
          </w:tcPr>
          <w:p w14:paraId="23FD581B"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低圧の電気に関する基礎知識</w:t>
            </w:r>
          </w:p>
        </w:tc>
        <w:tc>
          <w:tcPr>
            <w:tcW w:w="1158" w:type="dxa"/>
            <w:tcBorders>
              <w:top w:val="nil"/>
              <w:left w:val="nil"/>
              <w:bottom w:val="single" w:sz="4" w:space="0" w:color="auto"/>
              <w:right w:val="single" w:sz="4" w:space="0" w:color="auto"/>
            </w:tcBorders>
            <w:shd w:val="clear" w:color="auto" w:fill="auto"/>
            <w:vAlign w:val="center"/>
            <w:hideMark/>
          </w:tcPr>
          <w:p w14:paraId="4929D900"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低圧の電気設備に関する基礎知識</w:t>
            </w:r>
          </w:p>
        </w:tc>
        <w:tc>
          <w:tcPr>
            <w:tcW w:w="1079" w:type="dxa"/>
            <w:tcBorders>
              <w:top w:val="nil"/>
              <w:left w:val="nil"/>
              <w:bottom w:val="single" w:sz="4" w:space="0" w:color="auto"/>
              <w:right w:val="single" w:sz="4" w:space="0" w:color="auto"/>
            </w:tcBorders>
            <w:shd w:val="clear" w:color="auto" w:fill="auto"/>
            <w:vAlign w:val="center"/>
            <w:hideMark/>
          </w:tcPr>
          <w:p w14:paraId="6576C2FE"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低圧用の安全作業用具に関する基礎知識</w:t>
            </w:r>
          </w:p>
        </w:tc>
        <w:tc>
          <w:tcPr>
            <w:tcW w:w="1079" w:type="dxa"/>
            <w:tcBorders>
              <w:top w:val="nil"/>
              <w:left w:val="nil"/>
              <w:bottom w:val="single" w:sz="4" w:space="0" w:color="auto"/>
              <w:right w:val="single" w:sz="4" w:space="0" w:color="auto"/>
            </w:tcBorders>
            <w:shd w:val="clear" w:color="auto" w:fill="auto"/>
            <w:vAlign w:val="center"/>
            <w:hideMark/>
          </w:tcPr>
          <w:p w14:paraId="18237CFE"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低圧の活線作業及び活線近接作業の方法</w:t>
            </w:r>
          </w:p>
        </w:tc>
        <w:tc>
          <w:tcPr>
            <w:tcW w:w="1083" w:type="dxa"/>
            <w:tcBorders>
              <w:top w:val="nil"/>
              <w:left w:val="nil"/>
              <w:bottom w:val="single" w:sz="4" w:space="0" w:color="auto"/>
              <w:right w:val="single" w:sz="4" w:space="0" w:color="auto"/>
            </w:tcBorders>
            <w:shd w:val="clear" w:color="auto" w:fill="auto"/>
            <w:vAlign w:val="center"/>
            <w:hideMark/>
          </w:tcPr>
          <w:p w14:paraId="247ED346"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035" w:type="dxa"/>
            <w:tcBorders>
              <w:top w:val="nil"/>
              <w:left w:val="nil"/>
              <w:bottom w:val="single" w:sz="4" w:space="0" w:color="auto"/>
              <w:right w:val="single" w:sz="4" w:space="0" w:color="auto"/>
            </w:tcBorders>
            <w:shd w:val="clear" w:color="auto" w:fill="auto"/>
            <w:noWrap/>
            <w:vAlign w:val="center"/>
            <w:hideMark/>
          </w:tcPr>
          <w:p w14:paraId="307BE458"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1238" w:type="dxa"/>
            <w:tcBorders>
              <w:top w:val="nil"/>
              <w:left w:val="nil"/>
              <w:bottom w:val="nil"/>
              <w:right w:val="nil"/>
            </w:tcBorders>
            <w:shd w:val="clear" w:color="auto" w:fill="auto"/>
            <w:noWrap/>
            <w:vAlign w:val="center"/>
            <w:hideMark/>
          </w:tcPr>
          <w:p w14:paraId="1BF3DB7D"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34" w:type="dxa"/>
            <w:tcBorders>
              <w:top w:val="nil"/>
              <w:left w:val="single" w:sz="4" w:space="0" w:color="auto"/>
              <w:bottom w:val="single" w:sz="4" w:space="0" w:color="auto"/>
              <w:right w:val="single" w:sz="4" w:space="0" w:color="auto"/>
            </w:tcBorders>
            <w:shd w:val="clear" w:color="auto" w:fill="auto"/>
            <w:vAlign w:val="center"/>
            <w:hideMark/>
          </w:tcPr>
          <w:p w14:paraId="753803E1"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低圧の活線作業及び活線近接作業の方法</w:t>
            </w:r>
          </w:p>
        </w:tc>
        <w:tc>
          <w:tcPr>
            <w:tcW w:w="1118" w:type="dxa"/>
            <w:tcBorders>
              <w:top w:val="nil"/>
              <w:left w:val="nil"/>
              <w:bottom w:val="single" w:sz="4" w:space="0" w:color="auto"/>
              <w:right w:val="single" w:sz="4" w:space="0" w:color="auto"/>
            </w:tcBorders>
            <w:shd w:val="clear" w:color="auto" w:fill="auto"/>
            <w:noWrap/>
            <w:vAlign w:val="center"/>
            <w:hideMark/>
          </w:tcPr>
          <w:p w14:paraId="00F9B4CB"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1210A853" w14:textId="77777777" w:rsidTr="009A5814">
        <w:trPr>
          <w:trHeight w:val="699"/>
        </w:trPr>
        <w:tc>
          <w:tcPr>
            <w:tcW w:w="204" w:type="dxa"/>
            <w:tcBorders>
              <w:top w:val="nil"/>
              <w:left w:val="nil"/>
              <w:bottom w:val="nil"/>
              <w:right w:val="nil"/>
            </w:tcBorders>
            <w:shd w:val="clear" w:color="auto" w:fill="auto"/>
            <w:noWrap/>
            <w:vAlign w:val="center"/>
            <w:hideMark/>
          </w:tcPr>
          <w:p w14:paraId="4C9658FF"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062" w:type="dxa"/>
            <w:tcBorders>
              <w:top w:val="nil"/>
              <w:left w:val="single" w:sz="4" w:space="0" w:color="auto"/>
              <w:bottom w:val="single" w:sz="4" w:space="0" w:color="auto"/>
              <w:right w:val="single" w:sz="4" w:space="0" w:color="auto"/>
            </w:tcBorders>
            <w:shd w:val="clear" w:color="auto" w:fill="auto"/>
            <w:noWrap/>
            <w:vAlign w:val="center"/>
            <w:hideMark/>
          </w:tcPr>
          <w:p w14:paraId="3EE116D2"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158" w:type="dxa"/>
            <w:tcBorders>
              <w:top w:val="nil"/>
              <w:left w:val="nil"/>
              <w:bottom w:val="single" w:sz="4" w:space="0" w:color="auto"/>
              <w:right w:val="single" w:sz="4" w:space="0" w:color="auto"/>
            </w:tcBorders>
            <w:shd w:val="clear" w:color="auto" w:fill="auto"/>
            <w:noWrap/>
            <w:vAlign w:val="center"/>
            <w:hideMark/>
          </w:tcPr>
          <w:p w14:paraId="5C354B42"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079" w:type="dxa"/>
            <w:tcBorders>
              <w:top w:val="nil"/>
              <w:left w:val="nil"/>
              <w:bottom w:val="single" w:sz="4" w:space="0" w:color="auto"/>
              <w:right w:val="single" w:sz="4" w:space="0" w:color="auto"/>
            </w:tcBorders>
            <w:shd w:val="clear" w:color="auto" w:fill="auto"/>
            <w:noWrap/>
            <w:vAlign w:val="center"/>
            <w:hideMark/>
          </w:tcPr>
          <w:p w14:paraId="0394FC12"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079" w:type="dxa"/>
            <w:tcBorders>
              <w:top w:val="nil"/>
              <w:left w:val="nil"/>
              <w:bottom w:val="single" w:sz="4" w:space="0" w:color="auto"/>
              <w:right w:val="single" w:sz="4" w:space="0" w:color="auto"/>
            </w:tcBorders>
            <w:shd w:val="clear" w:color="auto" w:fill="auto"/>
            <w:noWrap/>
            <w:vAlign w:val="center"/>
            <w:hideMark/>
          </w:tcPr>
          <w:p w14:paraId="0596F0E5"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083" w:type="dxa"/>
            <w:tcBorders>
              <w:top w:val="nil"/>
              <w:left w:val="nil"/>
              <w:bottom w:val="single" w:sz="4" w:space="0" w:color="auto"/>
              <w:right w:val="single" w:sz="4" w:space="0" w:color="auto"/>
            </w:tcBorders>
            <w:shd w:val="clear" w:color="auto" w:fill="auto"/>
            <w:noWrap/>
            <w:vAlign w:val="center"/>
            <w:hideMark/>
          </w:tcPr>
          <w:p w14:paraId="0AA43712"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035" w:type="dxa"/>
            <w:tcBorders>
              <w:top w:val="nil"/>
              <w:left w:val="nil"/>
              <w:bottom w:val="single" w:sz="4" w:space="0" w:color="auto"/>
              <w:right w:val="single" w:sz="4" w:space="0" w:color="auto"/>
            </w:tcBorders>
            <w:shd w:val="clear" w:color="auto" w:fill="auto"/>
            <w:noWrap/>
            <w:vAlign w:val="center"/>
            <w:hideMark/>
          </w:tcPr>
          <w:p w14:paraId="58E151A7"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7</w:t>
            </w:r>
          </w:p>
        </w:tc>
        <w:tc>
          <w:tcPr>
            <w:tcW w:w="1238" w:type="dxa"/>
            <w:tcBorders>
              <w:top w:val="nil"/>
              <w:left w:val="nil"/>
              <w:bottom w:val="nil"/>
              <w:right w:val="nil"/>
            </w:tcBorders>
            <w:shd w:val="clear" w:color="auto" w:fill="auto"/>
            <w:noWrap/>
            <w:vAlign w:val="center"/>
            <w:hideMark/>
          </w:tcPr>
          <w:p w14:paraId="570662A3"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434" w:type="dxa"/>
            <w:tcBorders>
              <w:top w:val="nil"/>
              <w:left w:val="single" w:sz="4" w:space="0" w:color="auto"/>
              <w:bottom w:val="single" w:sz="4" w:space="0" w:color="auto"/>
              <w:right w:val="single" w:sz="4" w:space="0" w:color="auto"/>
            </w:tcBorders>
            <w:shd w:val="clear" w:color="auto" w:fill="auto"/>
            <w:noWrap/>
            <w:vAlign w:val="center"/>
            <w:hideMark/>
          </w:tcPr>
          <w:p w14:paraId="2B02E16E"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7</w:t>
            </w:r>
          </w:p>
        </w:tc>
        <w:tc>
          <w:tcPr>
            <w:tcW w:w="1118" w:type="dxa"/>
            <w:tcBorders>
              <w:top w:val="nil"/>
              <w:left w:val="nil"/>
              <w:bottom w:val="single" w:sz="4" w:space="0" w:color="auto"/>
              <w:right w:val="single" w:sz="4" w:space="0" w:color="auto"/>
            </w:tcBorders>
            <w:shd w:val="clear" w:color="auto" w:fill="auto"/>
            <w:noWrap/>
            <w:vAlign w:val="center"/>
            <w:hideMark/>
          </w:tcPr>
          <w:p w14:paraId="288F071D"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7</w:t>
            </w:r>
          </w:p>
        </w:tc>
      </w:tr>
    </w:tbl>
    <w:tbl>
      <w:tblPr>
        <w:tblW w:w="10466" w:type="dxa"/>
        <w:tblCellMar>
          <w:left w:w="99" w:type="dxa"/>
          <w:right w:w="99" w:type="dxa"/>
        </w:tblCellMar>
        <w:tblLook w:val="04A0" w:firstRow="1" w:lastRow="0" w:firstColumn="1" w:lastColumn="0" w:noHBand="0" w:noVBand="1"/>
      </w:tblPr>
      <w:tblGrid>
        <w:gridCol w:w="204"/>
        <w:gridCol w:w="1292"/>
        <w:gridCol w:w="1292"/>
        <w:gridCol w:w="1295"/>
        <w:gridCol w:w="1172"/>
        <w:gridCol w:w="1173"/>
        <w:gridCol w:w="561"/>
        <w:gridCol w:w="1266"/>
        <w:gridCol w:w="1266"/>
        <w:gridCol w:w="946"/>
      </w:tblGrid>
      <w:tr w:rsidR="0063512B" w:rsidRPr="00BF1CF3" w14:paraId="00EE648F" w14:textId="77777777">
        <w:trPr>
          <w:trHeight w:val="162"/>
        </w:trPr>
        <w:tc>
          <w:tcPr>
            <w:tcW w:w="203" w:type="dxa"/>
            <w:tcBorders>
              <w:top w:val="nil"/>
              <w:left w:val="nil"/>
              <w:bottom w:val="nil"/>
              <w:right w:val="nil"/>
            </w:tcBorders>
            <w:shd w:val="clear" w:color="auto" w:fill="auto"/>
            <w:noWrap/>
            <w:vAlign w:val="center"/>
            <w:hideMark/>
          </w:tcPr>
          <w:p w14:paraId="241621E4" w14:textId="77777777" w:rsidR="0063512B" w:rsidRPr="00BF1CF3" w:rsidRDefault="0063512B">
            <w:pPr>
              <w:widowControl/>
              <w:rPr>
                <w:rFonts w:ascii="ＭＳ ゴシック" w:eastAsia="ＭＳ ゴシック" w:hAnsi="ＭＳ ゴシック" w:cs="Times New Roman"/>
                <w:sz w:val="16"/>
                <w:szCs w:val="16"/>
              </w:rPr>
            </w:pPr>
          </w:p>
        </w:tc>
        <w:tc>
          <w:tcPr>
            <w:tcW w:w="622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1EE1FA"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561" w:type="dxa"/>
            <w:tcBorders>
              <w:top w:val="nil"/>
              <w:left w:val="nil"/>
              <w:bottom w:val="nil"/>
              <w:right w:val="nil"/>
            </w:tcBorders>
            <w:shd w:val="clear" w:color="auto" w:fill="auto"/>
            <w:noWrap/>
            <w:vAlign w:val="center"/>
            <w:hideMark/>
          </w:tcPr>
          <w:p w14:paraId="3BCFE580"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34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42363"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29EE68AD" w14:textId="77777777">
        <w:trPr>
          <w:trHeight w:val="697"/>
        </w:trPr>
        <w:tc>
          <w:tcPr>
            <w:tcW w:w="203" w:type="dxa"/>
            <w:tcBorders>
              <w:top w:val="nil"/>
              <w:left w:val="nil"/>
              <w:bottom w:val="nil"/>
              <w:right w:val="nil"/>
            </w:tcBorders>
            <w:shd w:val="clear" w:color="auto" w:fill="auto"/>
            <w:noWrap/>
            <w:vAlign w:val="center"/>
            <w:hideMark/>
          </w:tcPr>
          <w:p w14:paraId="54948263"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292" w:type="dxa"/>
            <w:tcBorders>
              <w:top w:val="nil"/>
              <w:left w:val="single" w:sz="4" w:space="0" w:color="auto"/>
              <w:bottom w:val="single" w:sz="4" w:space="0" w:color="auto"/>
              <w:right w:val="single" w:sz="4" w:space="0" w:color="auto"/>
            </w:tcBorders>
            <w:shd w:val="clear" w:color="auto" w:fill="auto"/>
            <w:vAlign w:val="center"/>
            <w:hideMark/>
          </w:tcPr>
          <w:p w14:paraId="605AF1E5"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ショベルローダー</w:t>
            </w:r>
            <w:r w:rsidRPr="00585D8D">
              <w:rPr>
                <w:rFonts w:ascii="ＭＳ ゴシック" w:eastAsia="ＭＳ ゴシック" w:hAnsi="ＭＳ ゴシック" w:cs="ＭＳ Ｐゴシック" w:hint="eastAsia"/>
                <w:sz w:val="16"/>
                <w:szCs w:val="16"/>
              </w:rPr>
              <w:t>等</w:t>
            </w:r>
            <w:r w:rsidRPr="00BF1CF3">
              <w:rPr>
                <w:rFonts w:ascii="ＭＳ ゴシック" w:eastAsia="ＭＳ ゴシック" w:hAnsi="ＭＳ ゴシック" w:cs="ＭＳ Ｐゴシック" w:hint="eastAsia"/>
                <w:sz w:val="16"/>
                <w:szCs w:val="16"/>
              </w:rPr>
              <w:t>の走行に関する装置の構造及び取扱いの方法に関する知識</w:t>
            </w:r>
          </w:p>
        </w:tc>
        <w:tc>
          <w:tcPr>
            <w:tcW w:w="1292" w:type="dxa"/>
            <w:tcBorders>
              <w:top w:val="nil"/>
              <w:left w:val="nil"/>
              <w:bottom w:val="single" w:sz="4" w:space="0" w:color="auto"/>
              <w:right w:val="single" w:sz="4" w:space="0" w:color="auto"/>
            </w:tcBorders>
            <w:shd w:val="clear" w:color="auto" w:fill="auto"/>
            <w:vAlign w:val="center"/>
            <w:hideMark/>
          </w:tcPr>
          <w:p w14:paraId="1BFED302"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ショベルローダー等の荷役に関する装置の構造及び取扱いの方法に関する知識</w:t>
            </w:r>
          </w:p>
        </w:tc>
        <w:tc>
          <w:tcPr>
            <w:tcW w:w="1295" w:type="dxa"/>
            <w:tcBorders>
              <w:top w:val="nil"/>
              <w:left w:val="nil"/>
              <w:bottom w:val="single" w:sz="4" w:space="0" w:color="auto"/>
              <w:right w:val="single" w:sz="4" w:space="0" w:color="auto"/>
            </w:tcBorders>
            <w:shd w:val="clear" w:color="auto" w:fill="auto"/>
            <w:vAlign w:val="center"/>
            <w:hideMark/>
          </w:tcPr>
          <w:p w14:paraId="19F1AE06"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ショベルローダー等の運転に必要な力学に関する知識</w:t>
            </w:r>
          </w:p>
        </w:tc>
        <w:tc>
          <w:tcPr>
            <w:tcW w:w="1172" w:type="dxa"/>
            <w:tcBorders>
              <w:top w:val="nil"/>
              <w:left w:val="nil"/>
              <w:bottom w:val="single" w:sz="4" w:space="0" w:color="auto"/>
              <w:right w:val="single" w:sz="4" w:space="0" w:color="auto"/>
            </w:tcBorders>
            <w:shd w:val="clear" w:color="auto" w:fill="auto"/>
            <w:vAlign w:val="center"/>
            <w:hideMark/>
          </w:tcPr>
          <w:p w14:paraId="67ADDBCB"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173" w:type="dxa"/>
            <w:tcBorders>
              <w:top w:val="nil"/>
              <w:left w:val="nil"/>
              <w:bottom w:val="single" w:sz="4" w:space="0" w:color="auto"/>
              <w:right w:val="single" w:sz="4" w:space="0" w:color="auto"/>
            </w:tcBorders>
            <w:shd w:val="clear" w:color="auto" w:fill="auto"/>
            <w:noWrap/>
            <w:vAlign w:val="center"/>
            <w:hideMark/>
          </w:tcPr>
          <w:p w14:paraId="13D5DCC1"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561" w:type="dxa"/>
            <w:tcBorders>
              <w:top w:val="nil"/>
              <w:left w:val="nil"/>
              <w:bottom w:val="nil"/>
              <w:right w:val="nil"/>
            </w:tcBorders>
            <w:shd w:val="clear" w:color="auto" w:fill="auto"/>
            <w:noWrap/>
            <w:vAlign w:val="center"/>
            <w:hideMark/>
          </w:tcPr>
          <w:p w14:paraId="0E82A212"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44904ABB"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ショベルローダー等の走行の操作</w:t>
            </w:r>
          </w:p>
        </w:tc>
        <w:tc>
          <w:tcPr>
            <w:tcW w:w="1266" w:type="dxa"/>
            <w:tcBorders>
              <w:top w:val="nil"/>
              <w:left w:val="nil"/>
              <w:bottom w:val="single" w:sz="4" w:space="0" w:color="auto"/>
              <w:right w:val="single" w:sz="4" w:space="0" w:color="auto"/>
            </w:tcBorders>
            <w:shd w:val="clear" w:color="auto" w:fill="auto"/>
            <w:vAlign w:val="center"/>
            <w:hideMark/>
          </w:tcPr>
          <w:p w14:paraId="6E8FB8A1"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ショベルローダー等の荷役の操作</w:t>
            </w:r>
          </w:p>
        </w:tc>
        <w:tc>
          <w:tcPr>
            <w:tcW w:w="946" w:type="dxa"/>
            <w:tcBorders>
              <w:top w:val="nil"/>
              <w:left w:val="nil"/>
              <w:bottom w:val="single" w:sz="4" w:space="0" w:color="auto"/>
              <w:right w:val="single" w:sz="4" w:space="0" w:color="auto"/>
            </w:tcBorders>
            <w:shd w:val="clear" w:color="auto" w:fill="auto"/>
            <w:noWrap/>
            <w:vAlign w:val="center"/>
            <w:hideMark/>
          </w:tcPr>
          <w:p w14:paraId="1AAAEA62"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0391EA79" w14:textId="77777777">
        <w:trPr>
          <w:trHeight w:val="488"/>
        </w:trPr>
        <w:tc>
          <w:tcPr>
            <w:tcW w:w="203" w:type="dxa"/>
            <w:tcBorders>
              <w:top w:val="nil"/>
              <w:left w:val="nil"/>
              <w:bottom w:val="nil"/>
              <w:right w:val="nil"/>
            </w:tcBorders>
            <w:shd w:val="clear" w:color="auto" w:fill="auto"/>
            <w:noWrap/>
            <w:vAlign w:val="center"/>
            <w:hideMark/>
          </w:tcPr>
          <w:p w14:paraId="3A327BBB"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292" w:type="dxa"/>
            <w:tcBorders>
              <w:top w:val="nil"/>
              <w:left w:val="single" w:sz="4" w:space="0" w:color="auto"/>
              <w:bottom w:val="single" w:sz="4" w:space="0" w:color="auto"/>
              <w:right w:val="single" w:sz="4" w:space="0" w:color="auto"/>
            </w:tcBorders>
            <w:shd w:val="clear" w:color="auto" w:fill="auto"/>
            <w:noWrap/>
            <w:vAlign w:val="center"/>
            <w:hideMark/>
          </w:tcPr>
          <w:p w14:paraId="3DC18854"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292" w:type="dxa"/>
            <w:tcBorders>
              <w:top w:val="nil"/>
              <w:left w:val="nil"/>
              <w:bottom w:val="single" w:sz="4" w:space="0" w:color="auto"/>
              <w:right w:val="single" w:sz="4" w:space="0" w:color="auto"/>
            </w:tcBorders>
            <w:shd w:val="clear" w:color="auto" w:fill="auto"/>
            <w:noWrap/>
            <w:vAlign w:val="center"/>
            <w:hideMark/>
          </w:tcPr>
          <w:p w14:paraId="4497DEB9"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295" w:type="dxa"/>
            <w:tcBorders>
              <w:top w:val="nil"/>
              <w:left w:val="nil"/>
              <w:bottom w:val="single" w:sz="4" w:space="0" w:color="auto"/>
              <w:right w:val="single" w:sz="4" w:space="0" w:color="auto"/>
            </w:tcBorders>
            <w:shd w:val="clear" w:color="auto" w:fill="auto"/>
            <w:noWrap/>
            <w:vAlign w:val="center"/>
            <w:hideMark/>
          </w:tcPr>
          <w:p w14:paraId="114841BE"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172" w:type="dxa"/>
            <w:tcBorders>
              <w:top w:val="nil"/>
              <w:left w:val="nil"/>
              <w:bottom w:val="single" w:sz="4" w:space="0" w:color="auto"/>
              <w:right w:val="single" w:sz="4" w:space="0" w:color="auto"/>
            </w:tcBorders>
            <w:shd w:val="clear" w:color="auto" w:fill="auto"/>
            <w:noWrap/>
            <w:vAlign w:val="center"/>
            <w:hideMark/>
          </w:tcPr>
          <w:p w14:paraId="1C0EC408"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173" w:type="dxa"/>
            <w:tcBorders>
              <w:top w:val="nil"/>
              <w:left w:val="nil"/>
              <w:bottom w:val="single" w:sz="4" w:space="0" w:color="auto"/>
              <w:right w:val="single" w:sz="4" w:space="0" w:color="auto"/>
            </w:tcBorders>
            <w:shd w:val="clear" w:color="auto" w:fill="auto"/>
            <w:noWrap/>
            <w:vAlign w:val="center"/>
            <w:hideMark/>
          </w:tcPr>
          <w:p w14:paraId="7D832E9C"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6</w:t>
            </w:r>
          </w:p>
        </w:tc>
        <w:tc>
          <w:tcPr>
            <w:tcW w:w="561" w:type="dxa"/>
            <w:tcBorders>
              <w:top w:val="nil"/>
              <w:left w:val="nil"/>
              <w:bottom w:val="nil"/>
              <w:right w:val="nil"/>
            </w:tcBorders>
            <w:shd w:val="clear" w:color="auto" w:fill="auto"/>
            <w:noWrap/>
            <w:vAlign w:val="center"/>
            <w:hideMark/>
          </w:tcPr>
          <w:p w14:paraId="2CA0105B"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13A04C4D"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c>
          <w:tcPr>
            <w:tcW w:w="1266" w:type="dxa"/>
            <w:tcBorders>
              <w:top w:val="nil"/>
              <w:left w:val="nil"/>
              <w:bottom w:val="single" w:sz="4" w:space="0" w:color="auto"/>
              <w:right w:val="single" w:sz="4" w:space="0" w:color="auto"/>
            </w:tcBorders>
            <w:shd w:val="clear" w:color="auto" w:fill="auto"/>
            <w:noWrap/>
            <w:vAlign w:val="center"/>
            <w:hideMark/>
          </w:tcPr>
          <w:p w14:paraId="079BE644"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946" w:type="dxa"/>
            <w:tcBorders>
              <w:top w:val="nil"/>
              <w:left w:val="nil"/>
              <w:bottom w:val="single" w:sz="4" w:space="0" w:color="auto"/>
              <w:right w:val="single" w:sz="4" w:space="0" w:color="auto"/>
            </w:tcBorders>
            <w:shd w:val="clear" w:color="auto" w:fill="auto"/>
            <w:noWrap/>
            <w:vAlign w:val="center"/>
            <w:hideMark/>
          </w:tcPr>
          <w:p w14:paraId="02DD6C57"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6</w:t>
            </w:r>
          </w:p>
        </w:tc>
      </w:tr>
    </w:tbl>
    <w:p w14:paraId="0FDCE586" w14:textId="77777777" w:rsidR="0063512B" w:rsidRPr="00BF1CF3" w:rsidRDefault="0063512B">
      <w:pPr>
        <w:rPr>
          <w:rFonts w:ascii="ＭＳ ゴシック" w:eastAsia="ＭＳ ゴシック" w:hAnsi="ＭＳ ゴシック"/>
          <w:sz w:val="16"/>
          <w:szCs w:val="16"/>
        </w:rPr>
      </w:pPr>
    </w:p>
    <w:p w14:paraId="285E0DAE" w14:textId="77777777" w:rsidR="0063512B" w:rsidRPr="00BF1CF3" w:rsidRDefault="0063512B">
      <w:pPr>
        <w:rPr>
          <w:rFonts w:ascii="ＭＳ ゴシック" w:eastAsia="ＭＳ ゴシック" w:hAnsi="ＭＳ ゴシック"/>
          <w:sz w:val="16"/>
          <w:szCs w:val="16"/>
        </w:rPr>
      </w:pPr>
    </w:p>
    <w:p w14:paraId="3B3F85CB" w14:textId="77777777" w:rsidR="0063512B" w:rsidRPr="00BF1CF3" w:rsidRDefault="0063512B">
      <w:pPr>
        <w:rPr>
          <w:rFonts w:ascii="ＭＳ ゴシック" w:eastAsia="ＭＳ ゴシック" w:hAnsi="ＭＳ ゴシック"/>
          <w:sz w:val="16"/>
          <w:szCs w:val="16"/>
        </w:rPr>
      </w:pPr>
    </w:p>
    <w:p w14:paraId="0EFC9A13" w14:textId="77777777" w:rsidR="0063512B" w:rsidRDefault="0063512B">
      <w:pPr>
        <w:rPr>
          <w:rFonts w:ascii="ＭＳ ゴシック" w:eastAsia="ＭＳ ゴシック" w:hAnsi="ＭＳ ゴシック"/>
          <w:sz w:val="16"/>
          <w:szCs w:val="16"/>
        </w:rPr>
      </w:pPr>
    </w:p>
    <w:p w14:paraId="0D099529" w14:textId="77777777" w:rsidR="003C55DC" w:rsidRPr="00BF1CF3" w:rsidRDefault="003C55DC">
      <w:pPr>
        <w:rPr>
          <w:rFonts w:ascii="ＭＳ ゴシック" w:eastAsia="ＭＳ ゴシック" w:hAnsi="ＭＳ ゴシック"/>
          <w:sz w:val="16"/>
          <w:szCs w:val="16"/>
        </w:rPr>
      </w:pPr>
    </w:p>
    <w:p w14:paraId="0BAF741E" w14:textId="77777777" w:rsidR="0063512B" w:rsidRPr="00BF1CF3" w:rsidRDefault="0063512B">
      <w:pPr>
        <w:rPr>
          <w:rFonts w:ascii="ＭＳ ゴシック" w:eastAsia="ＭＳ ゴシック" w:hAnsi="ＭＳ ゴシック"/>
          <w:sz w:val="16"/>
          <w:szCs w:val="16"/>
        </w:rPr>
      </w:pPr>
    </w:p>
    <w:p w14:paraId="650652A0" w14:textId="77777777" w:rsidR="0063512B" w:rsidRPr="00BF1CF3" w:rsidRDefault="0063512B">
      <w:pPr>
        <w:rPr>
          <w:rFonts w:ascii="ＭＳ ゴシック" w:eastAsia="ＭＳ ゴシック" w:hAnsi="ＭＳ ゴシック"/>
          <w:sz w:val="16"/>
          <w:szCs w:val="16"/>
        </w:rPr>
      </w:pPr>
    </w:p>
    <w:p w14:paraId="3E9CB903" w14:textId="77777777" w:rsidR="0063512B" w:rsidRPr="00BF1CF3" w:rsidRDefault="0063512B">
      <w:pPr>
        <w:rPr>
          <w:rFonts w:ascii="ＭＳ ゴシック" w:eastAsia="ＭＳ ゴシック" w:hAnsi="ＭＳ ゴシック"/>
          <w:sz w:val="16"/>
          <w:szCs w:val="16"/>
        </w:rPr>
      </w:pPr>
    </w:p>
    <w:p w14:paraId="1D728FB8" w14:textId="77777777" w:rsidR="0063512B" w:rsidRPr="00BF1CF3" w:rsidRDefault="0063512B">
      <w:pPr>
        <w:rPr>
          <w:rFonts w:ascii="ＭＳ ゴシック" w:eastAsia="ＭＳ ゴシック" w:hAnsi="ＭＳ ゴシック"/>
          <w:sz w:val="16"/>
          <w:szCs w:val="16"/>
        </w:rPr>
      </w:pPr>
    </w:p>
    <w:p w14:paraId="4F004156" w14:textId="77777777" w:rsidR="0063512B" w:rsidRPr="00BF1CF3" w:rsidRDefault="0063512B">
      <w:pPr>
        <w:rPr>
          <w:rFonts w:ascii="ＭＳ ゴシック" w:eastAsia="ＭＳ ゴシック" w:hAnsi="ＭＳ ゴシック"/>
          <w:sz w:val="16"/>
          <w:szCs w:val="16"/>
        </w:rPr>
      </w:pPr>
    </w:p>
    <w:p w14:paraId="0571EFE7" w14:textId="77777777" w:rsidR="0063512B" w:rsidRPr="00BF1CF3" w:rsidRDefault="0063512B">
      <w:pPr>
        <w:rPr>
          <w:rFonts w:ascii="ＭＳ ゴシック" w:eastAsia="ＭＳ ゴシック" w:hAnsi="ＭＳ ゴシック"/>
          <w:sz w:val="16"/>
          <w:szCs w:val="16"/>
        </w:rPr>
      </w:pPr>
    </w:p>
    <w:tbl>
      <w:tblPr>
        <w:tblW w:w="10466" w:type="dxa"/>
        <w:tblCellMar>
          <w:left w:w="99" w:type="dxa"/>
          <w:right w:w="99" w:type="dxa"/>
        </w:tblCellMar>
        <w:tblLook w:val="04A0" w:firstRow="1" w:lastRow="0" w:firstColumn="1" w:lastColumn="0" w:noHBand="0" w:noVBand="1"/>
      </w:tblPr>
      <w:tblGrid>
        <w:gridCol w:w="205"/>
        <w:gridCol w:w="1293"/>
        <w:gridCol w:w="1292"/>
        <w:gridCol w:w="1293"/>
        <w:gridCol w:w="1172"/>
        <w:gridCol w:w="1173"/>
        <w:gridCol w:w="561"/>
        <w:gridCol w:w="1266"/>
        <w:gridCol w:w="1266"/>
        <w:gridCol w:w="945"/>
      </w:tblGrid>
      <w:tr w:rsidR="0063512B" w:rsidRPr="00BF1CF3" w14:paraId="1EAB01E3" w14:textId="77777777">
        <w:trPr>
          <w:trHeight w:val="260"/>
        </w:trPr>
        <w:tc>
          <w:tcPr>
            <w:tcW w:w="4083" w:type="dxa"/>
            <w:gridSpan w:val="4"/>
            <w:tcBorders>
              <w:top w:val="nil"/>
              <w:left w:val="nil"/>
              <w:bottom w:val="nil"/>
              <w:right w:val="nil"/>
            </w:tcBorders>
            <w:shd w:val="clear" w:color="auto" w:fill="auto"/>
            <w:noWrap/>
            <w:vAlign w:val="center"/>
            <w:hideMark/>
          </w:tcPr>
          <w:p w14:paraId="7F0D1D32" w14:textId="77777777" w:rsidR="0063512B" w:rsidRPr="00BF1CF3" w:rsidRDefault="0063512B">
            <w:pPr>
              <w:widowControl/>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５の３　不整地運搬車の運転の業務に係る特別教育</w:t>
            </w:r>
          </w:p>
        </w:tc>
        <w:tc>
          <w:tcPr>
            <w:tcW w:w="1172" w:type="dxa"/>
            <w:tcBorders>
              <w:top w:val="nil"/>
              <w:left w:val="nil"/>
              <w:bottom w:val="nil"/>
              <w:right w:val="nil"/>
            </w:tcBorders>
            <w:shd w:val="clear" w:color="auto" w:fill="auto"/>
            <w:noWrap/>
            <w:vAlign w:val="center"/>
            <w:hideMark/>
          </w:tcPr>
          <w:p w14:paraId="352614C8" w14:textId="77777777" w:rsidR="0063512B" w:rsidRPr="00BF1CF3" w:rsidRDefault="0063512B">
            <w:pPr>
              <w:widowControl/>
              <w:rPr>
                <w:rFonts w:ascii="ＭＳ ゴシック" w:eastAsia="ＭＳ ゴシック" w:hAnsi="ＭＳ ゴシック" w:cs="ＭＳ Ｐゴシック"/>
                <w:b/>
                <w:bCs/>
                <w:sz w:val="16"/>
                <w:szCs w:val="16"/>
              </w:rPr>
            </w:pPr>
          </w:p>
        </w:tc>
        <w:tc>
          <w:tcPr>
            <w:tcW w:w="1173" w:type="dxa"/>
            <w:tcBorders>
              <w:top w:val="nil"/>
              <w:left w:val="nil"/>
              <w:bottom w:val="nil"/>
              <w:right w:val="nil"/>
            </w:tcBorders>
            <w:shd w:val="clear" w:color="auto" w:fill="auto"/>
            <w:noWrap/>
            <w:vAlign w:val="center"/>
            <w:hideMark/>
          </w:tcPr>
          <w:p w14:paraId="10F7FBD3" w14:textId="77777777" w:rsidR="0063512B" w:rsidRPr="00BF1CF3" w:rsidRDefault="0063512B">
            <w:pPr>
              <w:widowControl/>
              <w:rPr>
                <w:rFonts w:ascii="ＭＳ ゴシック" w:eastAsia="ＭＳ ゴシック" w:hAnsi="ＭＳ ゴシック" w:cs="Times New Roman"/>
                <w:sz w:val="16"/>
                <w:szCs w:val="16"/>
              </w:rPr>
            </w:pPr>
          </w:p>
        </w:tc>
        <w:tc>
          <w:tcPr>
            <w:tcW w:w="561" w:type="dxa"/>
            <w:tcBorders>
              <w:top w:val="nil"/>
              <w:left w:val="nil"/>
              <w:bottom w:val="nil"/>
              <w:right w:val="nil"/>
            </w:tcBorders>
            <w:shd w:val="clear" w:color="auto" w:fill="auto"/>
            <w:noWrap/>
            <w:vAlign w:val="center"/>
            <w:hideMark/>
          </w:tcPr>
          <w:p w14:paraId="148485DA" w14:textId="77777777" w:rsidR="0063512B" w:rsidRPr="00BF1CF3" w:rsidRDefault="0063512B">
            <w:pPr>
              <w:widowControl/>
              <w:rPr>
                <w:rFonts w:ascii="ＭＳ ゴシック" w:eastAsia="ＭＳ ゴシック" w:hAnsi="ＭＳ ゴシック" w:cs="Times New Roman"/>
                <w:sz w:val="16"/>
                <w:szCs w:val="16"/>
              </w:rPr>
            </w:pPr>
          </w:p>
        </w:tc>
        <w:tc>
          <w:tcPr>
            <w:tcW w:w="1266" w:type="dxa"/>
            <w:tcBorders>
              <w:top w:val="nil"/>
              <w:left w:val="nil"/>
              <w:bottom w:val="nil"/>
              <w:right w:val="nil"/>
            </w:tcBorders>
            <w:shd w:val="clear" w:color="auto" w:fill="auto"/>
            <w:noWrap/>
            <w:vAlign w:val="center"/>
            <w:hideMark/>
          </w:tcPr>
          <w:p w14:paraId="3B0FB883" w14:textId="77777777" w:rsidR="0063512B" w:rsidRPr="00BF1CF3" w:rsidRDefault="0063512B">
            <w:pPr>
              <w:widowControl/>
              <w:rPr>
                <w:rFonts w:ascii="ＭＳ ゴシック" w:eastAsia="ＭＳ ゴシック" w:hAnsi="ＭＳ ゴシック" w:cs="Times New Roman"/>
                <w:sz w:val="16"/>
                <w:szCs w:val="16"/>
              </w:rPr>
            </w:pPr>
          </w:p>
        </w:tc>
        <w:tc>
          <w:tcPr>
            <w:tcW w:w="1266" w:type="dxa"/>
            <w:tcBorders>
              <w:top w:val="nil"/>
              <w:left w:val="nil"/>
              <w:bottom w:val="nil"/>
              <w:right w:val="nil"/>
            </w:tcBorders>
            <w:shd w:val="clear" w:color="auto" w:fill="auto"/>
            <w:noWrap/>
            <w:vAlign w:val="center"/>
            <w:hideMark/>
          </w:tcPr>
          <w:p w14:paraId="65265BE5" w14:textId="77777777" w:rsidR="0063512B" w:rsidRPr="00BF1CF3" w:rsidRDefault="0063512B">
            <w:pPr>
              <w:widowControl/>
              <w:rPr>
                <w:rFonts w:ascii="ＭＳ ゴシック" w:eastAsia="ＭＳ ゴシック" w:hAnsi="ＭＳ ゴシック" w:cs="Times New Roman"/>
                <w:sz w:val="16"/>
                <w:szCs w:val="16"/>
              </w:rPr>
            </w:pPr>
          </w:p>
        </w:tc>
        <w:tc>
          <w:tcPr>
            <w:tcW w:w="945" w:type="dxa"/>
            <w:tcBorders>
              <w:top w:val="nil"/>
              <w:left w:val="nil"/>
              <w:bottom w:val="nil"/>
              <w:right w:val="nil"/>
            </w:tcBorders>
            <w:shd w:val="clear" w:color="auto" w:fill="auto"/>
            <w:noWrap/>
            <w:vAlign w:val="center"/>
            <w:hideMark/>
          </w:tcPr>
          <w:p w14:paraId="0BA04606"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70BF62BE" w14:textId="77777777">
        <w:trPr>
          <w:trHeight w:val="260"/>
        </w:trPr>
        <w:tc>
          <w:tcPr>
            <w:tcW w:w="205" w:type="dxa"/>
            <w:tcBorders>
              <w:top w:val="nil"/>
              <w:left w:val="nil"/>
              <w:bottom w:val="nil"/>
              <w:right w:val="nil"/>
            </w:tcBorders>
            <w:shd w:val="clear" w:color="auto" w:fill="auto"/>
            <w:noWrap/>
            <w:vAlign w:val="center"/>
            <w:hideMark/>
          </w:tcPr>
          <w:p w14:paraId="217433AA" w14:textId="77777777" w:rsidR="0063512B" w:rsidRPr="00BF1CF3" w:rsidRDefault="0063512B">
            <w:pPr>
              <w:widowControl/>
              <w:rPr>
                <w:rFonts w:ascii="ＭＳ ゴシック" w:eastAsia="ＭＳ ゴシック" w:hAnsi="ＭＳ ゴシック" w:cs="Times New Roman"/>
                <w:sz w:val="16"/>
                <w:szCs w:val="16"/>
              </w:rPr>
            </w:pPr>
          </w:p>
        </w:tc>
        <w:tc>
          <w:tcPr>
            <w:tcW w:w="622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EEBE34"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561" w:type="dxa"/>
            <w:tcBorders>
              <w:top w:val="nil"/>
              <w:left w:val="nil"/>
              <w:bottom w:val="nil"/>
              <w:right w:val="nil"/>
            </w:tcBorders>
            <w:shd w:val="clear" w:color="auto" w:fill="auto"/>
            <w:noWrap/>
            <w:vAlign w:val="center"/>
            <w:hideMark/>
          </w:tcPr>
          <w:p w14:paraId="3F038245"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34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95F73"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05BF4B59" w14:textId="77777777">
        <w:trPr>
          <w:trHeight w:val="1115"/>
        </w:trPr>
        <w:tc>
          <w:tcPr>
            <w:tcW w:w="205" w:type="dxa"/>
            <w:tcBorders>
              <w:top w:val="nil"/>
              <w:left w:val="nil"/>
              <w:bottom w:val="nil"/>
              <w:right w:val="nil"/>
            </w:tcBorders>
            <w:shd w:val="clear" w:color="auto" w:fill="auto"/>
            <w:noWrap/>
            <w:vAlign w:val="center"/>
            <w:hideMark/>
          </w:tcPr>
          <w:p w14:paraId="793BF40D"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293" w:type="dxa"/>
            <w:tcBorders>
              <w:top w:val="nil"/>
              <w:left w:val="single" w:sz="4" w:space="0" w:color="auto"/>
              <w:bottom w:val="single" w:sz="4" w:space="0" w:color="auto"/>
              <w:right w:val="single" w:sz="4" w:space="0" w:color="auto"/>
            </w:tcBorders>
            <w:shd w:val="clear" w:color="auto" w:fill="auto"/>
            <w:vAlign w:val="center"/>
            <w:hideMark/>
          </w:tcPr>
          <w:p w14:paraId="0C0E9F9F"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不整地運搬車の走行に関する装置の構造及び取扱いの方法に関する知識</w:t>
            </w:r>
          </w:p>
        </w:tc>
        <w:tc>
          <w:tcPr>
            <w:tcW w:w="1292" w:type="dxa"/>
            <w:tcBorders>
              <w:top w:val="nil"/>
              <w:left w:val="nil"/>
              <w:bottom w:val="single" w:sz="4" w:space="0" w:color="auto"/>
              <w:right w:val="single" w:sz="4" w:space="0" w:color="auto"/>
            </w:tcBorders>
            <w:shd w:val="clear" w:color="auto" w:fill="auto"/>
            <w:vAlign w:val="center"/>
            <w:hideMark/>
          </w:tcPr>
          <w:p w14:paraId="280E44D8"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不整地運搬車の荷の運搬に関する知識</w:t>
            </w:r>
          </w:p>
        </w:tc>
        <w:tc>
          <w:tcPr>
            <w:tcW w:w="1293" w:type="dxa"/>
            <w:tcBorders>
              <w:top w:val="nil"/>
              <w:left w:val="nil"/>
              <w:bottom w:val="single" w:sz="4" w:space="0" w:color="auto"/>
              <w:right w:val="single" w:sz="4" w:space="0" w:color="auto"/>
            </w:tcBorders>
            <w:shd w:val="clear" w:color="auto" w:fill="auto"/>
            <w:vAlign w:val="center"/>
            <w:hideMark/>
          </w:tcPr>
          <w:p w14:paraId="4673E125"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不整地運搬車の運転に必要な力学に関する知識</w:t>
            </w:r>
          </w:p>
        </w:tc>
        <w:tc>
          <w:tcPr>
            <w:tcW w:w="1172" w:type="dxa"/>
            <w:tcBorders>
              <w:top w:val="nil"/>
              <w:left w:val="nil"/>
              <w:bottom w:val="single" w:sz="4" w:space="0" w:color="auto"/>
              <w:right w:val="single" w:sz="4" w:space="0" w:color="auto"/>
            </w:tcBorders>
            <w:shd w:val="clear" w:color="auto" w:fill="auto"/>
            <w:vAlign w:val="center"/>
            <w:hideMark/>
          </w:tcPr>
          <w:p w14:paraId="669117A3"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173" w:type="dxa"/>
            <w:tcBorders>
              <w:top w:val="nil"/>
              <w:left w:val="nil"/>
              <w:bottom w:val="single" w:sz="4" w:space="0" w:color="auto"/>
              <w:right w:val="single" w:sz="4" w:space="0" w:color="auto"/>
            </w:tcBorders>
            <w:shd w:val="clear" w:color="auto" w:fill="auto"/>
            <w:noWrap/>
            <w:vAlign w:val="center"/>
            <w:hideMark/>
          </w:tcPr>
          <w:p w14:paraId="6744C831"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561" w:type="dxa"/>
            <w:tcBorders>
              <w:top w:val="nil"/>
              <w:left w:val="nil"/>
              <w:bottom w:val="nil"/>
              <w:right w:val="nil"/>
            </w:tcBorders>
            <w:shd w:val="clear" w:color="auto" w:fill="auto"/>
            <w:noWrap/>
            <w:vAlign w:val="center"/>
            <w:hideMark/>
          </w:tcPr>
          <w:p w14:paraId="54C0E2EE"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06CEAA38"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不整地運搬車の走行の操作</w:t>
            </w:r>
          </w:p>
        </w:tc>
        <w:tc>
          <w:tcPr>
            <w:tcW w:w="1266" w:type="dxa"/>
            <w:tcBorders>
              <w:top w:val="nil"/>
              <w:left w:val="nil"/>
              <w:bottom w:val="single" w:sz="4" w:space="0" w:color="auto"/>
              <w:right w:val="single" w:sz="4" w:space="0" w:color="auto"/>
            </w:tcBorders>
            <w:shd w:val="clear" w:color="auto" w:fill="auto"/>
            <w:vAlign w:val="center"/>
            <w:hideMark/>
          </w:tcPr>
          <w:p w14:paraId="4164CD15"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不整地運搬車の荷の運搬</w:t>
            </w:r>
          </w:p>
        </w:tc>
        <w:tc>
          <w:tcPr>
            <w:tcW w:w="945" w:type="dxa"/>
            <w:tcBorders>
              <w:top w:val="nil"/>
              <w:left w:val="nil"/>
              <w:bottom w:val="single" w:sz="4" w:space="0" w:color="auto"/>
              <w:right w:val="single" w:sz="4" w:space="0" w:color="auto"/>
            </w:tcBorders>
            <w:shd w:val="clear" w:color="auto" w:fill="auto"/>
            <w:noWrap/>
            <w:vAlign w:val="center"/>
            <w:hideMark/>
          </w:tcPr>
          <w:p w14:paraId="531C74F2"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1EDF3FDC" w14:textId="77777777">
        <w:trPr>
          <w:trHeight w:val="782"/>
        </w:trPr>
        <w:tc>
          <w:tcPr>
            <w:tcW w:w="205" w:type="dxa"/>
            <w:tcBorders>
              <w:top w:val="nil"/>
              <w:left w:val="nil"/>
              <w:bottom w:val="nil"/>
              <w:right w:val="nil"/>
            </w:tcBorders>
            <w:shd w:val="clear" w:color="auto" w:fill="auto"/>
            <w:noWrap/>
            <w:vAlign w:val="center"/>
            <w:hideMark/>
          </w:tcPr>
          <w:p w14:paraId="16BA4A3C"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293" w:type="dxa"/>
            <w:tcBorders>
              <w:top w:val="nil"/>
              <w:left w:val="single" w:sz="4" w:space="0" w:color="auto"/>
              <w:bottom w:val="single" w:sz="4" w:space="0" w:color="auto"/>
              <w:right w:val="single" w:sz="4" w:space="0" w:color="auto"/>
            </w:tcBorders>
            <w:shd w:val="clear" w:color="auto" w:fill="auto"/>
            <w:noWrap/>
            <w:vAlign w:val="center"/>
            <w:hideMark/>
          </w:tcPr>
          <w:p w14:paraId="03BE9C6B"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292" w:type="dxa"/>
            <w:tcBorders>
              <w:top w:val="nil"/>
              <w:left w:val="nil"/>
              <w:bottom w:val="single" w:sz="4" w:space="0" w:color="auto"/>
              <w:right w:val="single" w:sz="4" w:space="0" w:color="auto"/>
            </w:tcBorders>
            <w:shd w:val="clear" w:color="auto" w:fill="auto"/>
            <w:noWrap/>
            <w:vAlign w:val="center"/>
            <w:hideMark/>
          </w:tcPr>
          <w:p w14:paraId="42836653"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293" w:type="dxa"/>
            <w:tcBorders>
              <w:top w:val="nil"/>
              <w:left w:val="nil"/>
              <w:bottom w:val="single" w:sz="4" w:space="0" w:color="auto"/>
              <w:right w:val="single" w:sz="4" w:space="0" w:color="auto"/>
            </w:tcBorders>
            <w:shd w:val="clear" w:color="auto" w:fill="auto"/>
            <w:noWrap/>
            <w:vAlign w:val="center"/>
            <w:hideMark/>
          </w:tcPr>
          <w:p w14:paraId="45F9537F"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172" w:type="dxa"/>
            <w:tcBorders>
              <w:top w:val="nil"/>
              <w:left w:val="nil"/>
              <w:bottom w:val="single" w:sz="4" w:space="0" w:color="auto"/>
              <w:right w:val="single" w:sz="4" w:space="0" w:color="auto"/>
            </w:tcBorders>
            <w:shd w:val="clear" w:color="auto" w:fill="auto"/>
            <w:noWrap/>
            <w:vAlign w:val="center"/>
            <w:hideMark/>
          </w:tcPr>
          <w:p w14:paraId="090504B5"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173" w:type="dxa"/>
            <w:tcBorders>
              <w:top w:val="nil"/>
              <w:left w:val="nil"/>
              <w:bottom w:val="single" w:sz="4" w:space="0" w:color="auto"/>
              <w:right w:val="single" w:sz="4" w:space="0" w:color="auto"/>
            </w:tcBorders>
            <w:shd w:val="clear" w:color="auto" w:fill="auto"/>
            <w:noWrap/>
            <w:vAlign w:val="center"/>
            <w:hideMark/>
          </w:tcPr>
          <w:p w14:paraId="209257DE"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6</w:t>
            </w:r>
          </w:p>
        </w:tc>
        <w:tc>
          <w:tcPr>
            <w:tcW w:w="561" w:type="dxa"/>
            <w:tcBorders>
              <w:top w:val="nil"/>
              <w:left w:val="nil"/>
              <w:bottom w:val="nil"/>
              <w:right w:val="nil"/>
            </w:tcBorders>
            <w:shd w:val="clear" w:color="auto" w:fill="auto"/>
            <w:noWrap/>
            <w:vAlign w:val="center"/>
            <w:hideMark/>
          </w:tcPr>
          <w:p w14:paraId="29419766"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5459DCED"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c>
          <w:tcPr>
            <w:tcW w:w="1266" w:type="dxa"/>
            <w:tcBorders>
              <w:top w:val="nil"/>
              <w:left w:val="nil"/>
              <w:bottom w:val="single" w:sz="4" w:space="0" w:color="auto"/>
              <w:right w:val="single" w:sz="4" w:space="0" w:color="auto"/>
            </w:tcBorders>
            <w:shd w:val="clear" w:color="auto" w:fill="auto"/>
            <w:noWrap/>
            <w:vAlign w:val="center"/>
            <w:hideMark/>
          </w:tcPr>
          <w:p w14:paraId="167D44C5"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945" w:type="dxa"/>
            <w:tcBorders>
              <w:top w:val="nil"/>
              <w:left w:val="nil"/>
              <w:bottom w:val="single" w:sz="4" w:space="0" w:color="auto"/>
              <w:right w:val="single" w:sz="4" w:space="0" w:color="auto"/>
            </w:tcBorders>
            <w:shd w:val="clear" w:color="auto" w:fill="auto"/>
            <w:noWrap/>
            <w:vAlign w:val="center"/>
            <w:hideMark/>
          </w:tcPr>
          <w:p w14:paraId="5EC3F6C8"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6</w:t>
            </w:r>
          </w:p>
        </w:tc>
      </w:tr>
    </w:tbl>
    <w:p w14:paraId="75A18F4B" w14:textId="77777777" w:rsidR="0063512B" w:rsidRPr="00BF1CF3" w:rsidRDefault="0063512B">
      <w:pPr>
        <w:rPr>
          <w:rFonts w:ascii="ＭＳ ゴシック" w:eastAsia="ＭＳ ゴシック" w:hAnsi="ＭＳ ゴシック"/>
          <w:sz w:val="16"/>
          <w:szCs w:val="16"/>
        </w:rPr>
      </w:pPr>
    </w:p>
    <w:tbl>
      <w:tblPr>
        <w:tblW w:w="10581" w:type="dxa"/>
        <w:tblCellMar>
          <w:left w:w="99" w:type="dxa"/>
          <w:right w:w="99" w:type="dxa"/>
        </w:tblCellMar>
        <w:tblLook w:val="04A0" w:firstRow="1" w:lastRow="0" w:firstColumn="1" w:lastColumn="0" w:noHBand="0" w:noVBand="1"/>
      </w:tblPr>
      <w:tblGrid>
        <w:gridCol w:w="204"/>
        <w:gridCol w:w="1644"/>
        <w:gridCol w:w="1185"/>
        <w:gridCol w:w="1169"/>
        <w:gridCol w:w="1207"/>
        <w:gridCol w:w="1208"/>
        <w:gridCol w:w="384"/>
        <w:gridCol w:w="1303"/>
        <w:gridCol w:w="1303"/>
        <w:gridCol w:w="974"/>
      </w:tblGrid>
      <w:tr w:rsidR="0063512B" w:rsidRPr="00BF1CF3" w14:paraId="2EC5BF74" w14:textId="77777777">
        <w:trPr>
          <w:trHeight w:val="261"/>
        </w:trPr>
        <w:tc>
          <w:tcPr>
            <w:tcW w:w="4202" w:type="dxa"/>
            <w:gridSpan w:val="4"/>
            <w:tcBorders>
              <w:top w:val="nil"/>
              <w:left w:val="nil"/>
              <w:bottom w:val="nil"/>
              <w:right w:val="nil"/>
            </w:tcBorders>
            <w:shd w:val="clear" w:color="auto" w:fill="auto"/>
            <w:noWrap/>
            <w:vAlign w:val="center"/>
            <w:hideMark/>
          </w:tcPr>
          <w:p w14:paraId="52032F2D" w14:textId="77777777" w:rsidR="0063512B" w:rsidRPr="00BF1CF3" w:rsidRDefault="0063512B">
            <w:pPr>
              <w:widowControl/>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9　小型車両系建設機械の運転の業務に係る特別教育</w:t>
            </w:r>
          </w:p>
        </w:tc>
        <w:tc>
          <w:tcPr>
            <w:tcW w:w="1207" w:type="dxa"/>
            <w:tcBorders>
              <w:top w:val="nil"/>
              <w:left w:val="nil"/>
              <w:bottom w:val="nil"/>
              <w:right w:val="nil"/>
            </w:tcBorders>
            <w:shd w:val="clear" w:color="auto" w:fill="auto"/>
            <w:noWrap/>
            <w:vAlign w:val="center"/>
            <w:hideMark/>
          </w:tcPr>
          <w:p w14:paraId="5F359FCC" w14:textId="77777777" w:rsidR="0063512B" w:rsidRPr="00BF1CF3" w:rsidRDefault="0063512B">
            <w:pPr>
              <w:widowControl/>
              <w:rPr>
                <w:rFonts w:ascii="ＭＳ ゴシック" w:eastAsia="ＭＳ ゴシック" w:hAnsi="ＭＳ ゴシック" w:cs="ＭＳ Ｐゴシック"/>
                <w:b/>
                <w:bCs/>
                <w:sz w:val="16"/>
                <w:szCs w:val="16"/>
              </w:rPr>
            </w:pPr>
          </w:p>
        </w:tc>
        <w:tc>
          <w:tcPr>
            <w:tcW w:w="1208" w:type="dxa"/>
            <w:tcBorders>
              <w:top w:val="nil"/>
              <w:left w:val="nil"/>
              <w:bottom w:val="nil"/>
              <w:right w:val="nil"/>
            </w:tcBorders>
            <w:shd w:val="clear" w:color="auto" w:fill="auto"/>
            <w:noWrap/>
            <w:vAlign w:val="center"/>
            <w:hideMark/>
          </w:tcPr>
          <w:p w14:paraId="274035C5" w14:textId="77777777" w:rsidR="0063512B" w:rsidRPr="00BF1CF3" w:rsidRDefault="0063512B">
            <w:pPr>
              <w:widowControl/>
              <w:rPr>
                <w:rFonts w:ascii="ＭＳ ゴシック" w:eastAsia="ＭＳ ゴシック" w:hAnsi="ＭＳ ゴシック" w:cs="Times New Roman"/>
                <w:sz w:val="16"/>
                <w:szCs w:val="16"/>
              </w:rPr>
            </w:pPr>
          </w:p>
        </w:tc>
        <w:tc>
          <w:tcPr>
            <w:tcW w:w="384" w:type="dxa"/>
            <w:tcBorders>
              <w:top w:val="nil"/>
              <w:left w:val="nil"/>
              <w:bottom w:val="nil"/>
              <w:right w:val="nil"/>
            </w:tcBorders>
            <w:shd w:val="clear" w:color="auto" w:fill="auto"/>
            <w:noWrap/>
            <w:vAlign w:val="center"/>
            <w:hideMark/>
          </w:tcPr>
          <w:p w14:paraId="655B862E" w14:textId="77777777" w:rsidR="0063512B" w:rsidRPr="00BF1CF3" w:rsidRDefault="0063512B">
            <w:pPr>
              <w:widowControl/>
              <w:rPr>
                <w:rFonts w:ascii="ＭＳ ゴシック" w:eastAsia="ＭＳ ゴシック" w:hAnsi="ＭＳ ゴシック" w:cs="Times New Roman"/>
                <w:sz w:val="16"/>
                <w:szCs w:val="16"/>
              </w:rPr>
            </w:pPr>
          </w:p>
        </w:tc>
        <w:tc>
          <w:tcPr>
            <w:tcW w:w="1303" w:type="dxa"/>
            <w:tcBorders>
              <w:top w:val="nil"/>
              <w:left w:val="nil"/>
              <w:bottom w:val="nil"/>
              <w:right w:val="nil"/>
            </w:tcBorders>
            <w:shd w:val="clear" w:color="auto" w:fill="auto"/>
            <w:noWrap/>
            <w:vAlign w:val="center"/>
            <w:hideMark/>
          </w:tcPr>
          <w:p w14:paraId="033774B9" w14:textId="77777777" w:rsidR="0063512B" w:rsidRPr="00BF1CF3" w:rsidRDefault="0063512B">
            <w:pPr>
              <w:widowControl/>
              <w:rPr>
                <w:rFonts w:ascii="ＭＳ ゴシック" w:eastAsia="ＭＳ ゴシック" w:hAnsi="ＭＳ ゴシック" w:cs="Times New Roman"/>
                <w:sz w:val="16"/>
                <w:szCs w:val="16"/>
              </w:rPr>
            </w:pPr>
          </w:p>
        </w:tc>
        <w:tc>
          <w:tcPr>
            <w:tcW w:w="1303" w:type="dxa"/>
            <w:tcBorders>
              <w:top w:val="nil"/>
              <w:left w:val="nil"/>
              <w:bottom w:val="nil"/>
              <w:right w:val="nil"/>
            </w:tcBorders>
            <w:shd w:val="clear" w:color="auto" w:fill="auto"/>
            <w:noWrap/>
            <w:vAlign w:val="center"/>
            <w:hideMark/>
          </w:tcPr>
          <w:p w14:paraId="018580CD" w14:textId="77777777" w:rsidR="0063512B" w:rsidRPr="00BF1CF3" w:rsidRDefault="0063512B">
            <w:pPr>
              <w:widowControl/>
              <w:rPr>
                <w:rFonts w:ascii="ＭＳ ゴシック" w:eastAsia="ＭＳ ゴシック" w:hAnsi="ＭＳ ゴシック" w:cs="Times New Roman"/>
                <w:sz w:val="16"/>
                <w:szCs w:val="16"/>
              </w:rPr>
            </w:pPr>
          </w:p>
        </w:tc>
        <w:tc>
          <w:tcPr>
            <w:tcW w:w="974" w:type="dxa"/>
            <w:tcBorders>
              <w:top w:val="nil"/>
              <w:left w:val="nil"/>
              <w:bottom w:val="nil"/>
              <w:right w:val="nil"/>
            </w:tcBorders>
            <w:shd w:val="clear" w:color="auto" w:fill="auto"/>
            <w:noWrap/>
            <w:vAlign w:val="center"/>
            <w:hideMark/>
          </w:tcPr>
          <w:p w14:paraId="79AAF6AA"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0D989B62" w14:textId="77777777">
        <w:trPr>
          <w:trHeight w:val="261"/>
        </w:trPr>
        <w:tc>
          <w:tcPr>
            <w:tcW w:w="204" w:type="dxa"/>
            <w:tcBorders>
              <w:top w:val="nil"/>
              <w:left w:val="nil"/>
              <w:bottom w:val="nil"/>
              <w:right w:val="nil"/>
            </w:tcBorders>
            <w:shd w:val="clear" w:color="auto" w:fill="auto"/>
            <w:noWrap/>
            <w:vAlign w:val="center"/>
            <w:hideMark/>
          </w:tcPr>
          <w:p w14:paraId="734E9AEE" w14:textId="77777777" w:rsidR="0063512B" w:rsidRPr="00BF1CF3" w:rsidRDefault="0063512B">
            <w:pPr>
              <w:widowControl/>
              <w:rPr>
                <w:rFonts w:ascii="ＭＳ ゴシック" w:eastAsia="ＭＳ ゴシック" w:hAnsi="ＭＳ ゴシック" w:cs="Times New Roman"/>
                <w:sz w:val="16"/>
                <w:szCs w:val="16"/>
              </w:rPr>
            </w:pPr>
          </w:p>
        </w:tc>
        <w:tc>
          <w:tcPr>
            <w:tcW w:w="2829" w:type="dxa"/>
            <w:gridSpan w:val="2"/>
            <w:tcBorders>
              <w:top w:val="nil"/>
              <w:left w:val="nil"/>
              <w:bottom w:val="nil"/>
              <w:right w:val="nil"/>
            </w:tcBorders>
            <w:shd w:val="clear" w:color="auto" w:fill="auto"/>
            <w:noWrap/>
            <w:vAlign w:val="center"/>
            <w:hideMark/>
          </w:tcPr>
          <w:p w14:paraId="299A9BD7"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イ　整地・運搬・積込用及び掘削用</w:t>
            </w:r>
          </w:p>
        </w:tc>
        <w:tc>
          <w:tcPr>
            <w:tcW w:w="1169" w:type="dxa"/>
            <w:tcBorders>
              <w:top w:val="nil"/>
              <w:left w:val="nil"/>
              <w:bottom w:val="nil"/>
              <w:right w:val="nil"/>
            </w:tcBorders>
            <w:shd w:val="clear" w:color="auto" w:fill="auto"/>
            <w:noWrap/>
            <w:vAlign w:val="center"/>
            <w:hideMark/>
          </w:tcPr>
          <w:p w14:paraId="2B5958DB" w14:textId="77777777" w:rsidR="0063512B" w:rsidRPr="00BF1CF3" w:rsidRDefault="0063512B">
            <w:pPr>
              <w:widowControl/>
              <w:rPr>
                <w:rFonts w:ascii="ＭＳ ゴシック" w:eastAsia="ＭＳ ゴシック" w:hAnsi="ＭＳ ゴシック" w:cs="ＭＳ Ｐゴシック"/>
                <w:sz w:val="16"/>
                <w:szCs w:val="16"/>
              </w:rPr>
            </w:pPr>
          </w:p>
        </w:tc>
        <w:tc>
          <w:tcPr>
            <w:tcW w:w="1207" w:type="dxa"/>
            <w:tcBorders>
              <w:top w:val="nil"/>
              <w:left w:val="nil"/>
              <w:bottom w:val="nil"/>
              <w:right w:val="nil"/>
            </w:tcBorders>
            <w:shd w:val="clear" w:color="auto" w:fill="auto"/>
            <w:noWrap/>
            <w:vAlign w:val="center"/>
            <w:hideMark/>
          </w:tcPr>
          <w:p w14:paraId="1DB2838E" w14:textId="77777777" w:rsidR="0063512B" w:rsidRPr="00BF1CF3" w:rsidRDefault="0063512B">
            <w:pPr>
              <w:widowControl/>
              <w:rPr>
                <w:rFonts w:ascii="ＭＳ ゴシック" w:eastAsia="ＭＳ ゴシック" w:hAnsi="ＭＳ ゴシック" w:cs="Times New Roman"/>
                <w:sz w:val="16"/>
                <w:szCs w:val="16"/>
              </w:rPr>
            </w:pPr>
          </w:p>
        </w:tc>
        <w:tc>
          <w:tcPr>
            <w:tcW w:w="1208" w:type="dxa"/>
            <w:tcBorders>
              <w:top w:val="nil"/>
              <w:left w:val="nil"/>
              <w:bottom w:val="nil"/>
              <w:right w:val="nil"/>
            </w:tcBorders>
            <w:shd w:val="clear" w:color="auto" w:fill="auto"/>
            <w:noWrap/>
            <w:vAlign w:val="center"/>
            <w:hideMark/>
          </w:tcPr>
          <w:p w14:paraId="646DA8B0" w14:textId="77777777" w:rsidR="0063512B" w:rsidRPr="00BF1CF3" w:rsidRDefault="0063512B">
            <w:pPr>
              <w:widowControl/>
              <w:rPr>
                <w:rFonts w:ascii="ＭＳ ゴシック" w:eastAsia="ＭＳ ゴシック" w:hAnsi="ＭＳ ゴシック" w:cs="Times New Roman"/>
                <w:sz w:val="16"/>
                <w:szCs w:val="16"/>
              </w:rPr>
            </w:pPr>
          </w:p>
        </w:tc>
        <w:tc>
          <w:tcPr>
            <w:tcW w:w="384" w:type="dxa"/>
            <w:tcBorders>
              <w:top w:val="nil"/>
              <w:left w:val="nil"/>
              <w:bottom w:val="nil"/>
              <w:right w:val="nil"/>
            </w:tcBorders>
            <w:shd w:val="clear" w:color="auto" w:fill="auto"/>
            <w:noWrap/>
            <w:vAlign w:val="center"/>
            <w:hideMark/>
          </w:tcPr>
          <w:p w14:paraId="5DED5A6D" w14:textId="77777777" w:rsidR="0063512B" w:rsidRPr="00BF1CF3" w:rsidRDefault="0063512B">
            <w:pPr>
              <w:widowControl/>
              <w:rPr>
                <w:rFonts w:ascii="ＭＳ ゴシック" w:eastAsia="ＭＳ ゴシック" w:hAnsi="ＭＳ ゴシック" w:cs="Times New Roman"/>
                <w:sz w:val="16"/>
                <w:szCs w:val="16"/>
              </w:rPr>
            </w:pPr>
          </w:p>
        </w:tc>
        <w:tc>
          <w:tcPr>
            <w:tcW w:w="1303" w:type="dxa"/>
            <w:tcBorders>
              <w:top w:val="nil"/>
              <w:left w:val="nil"/>
              <w:bottom w:val="nil"/>
              <w:right w:val="nil"/>
            </w:tcBorders>
            <w:shd w:val="clear" w:color="auto" w:fill="auto"/>
            <w:noWrap/>
            <w:vAlign w:val="center"/>
            <w:hideMark/>
          </w:tcPr>
          <w:p w14:paraId="75B2F66A" w14:textId="77777777" w:rsidR="0063512B" w:rsidRPr="00BF1CF3" w:rsidRDefault="0063512B">
            <w:pPr>
              <w:widowControl/>
              <w:rPr>
                <w:rFonts w:ascii="ＭＳ ゴシック" w:eastAsia="ＭＳ ゴシック" w:hAnsi="ＭＳ ゴシック" w:cs="Times New Roman"/>
                <w:sz w:val="16"/>
                <w:szCs w:val="16"/>
              </w:rPr>
            </w:pPr>
          </w:p>
        </w:tc>
        <w:tc>
          <w:tcPr>
            <w:tcW w:w="1303" w:type="dxa"/>
            <w:tcBorders>
              <w:top w:val="nil"/>
              <w:left w:val="nil"/>
              <w:bottom w:val="nil"/>
              <w:right w:val="nil"/>
            </w:tcBorders>
            <w:shd w:val="clear" w:color="auto" w:fill="auto"/>
            <w:noWrap/>
            <w:vAlign w:val="center"/>
            <w:hideMark/>
          </w:tcPr>
          <w:p w14:paraId="6DA43325" w14:textId="77777777" w:rsidR="0063512B" w:rsidRPr="00BF1CF3" w:rsidRDefault="0063512B">
            <w:pPr>
              <w:widowControl/>
              <w:rPr>
                <w:rFonts w:ascii="ＭＳ ゴシック" w:eastAsia="ＭＳ ゴシック" w:hAnsi="ＭＳ ゴシック" w:cs="Times New Roman"/>
                <w:sz w:val="16"/>
                <w:szCs w:val="16"/>
              </w:rPr>
            </w:pPr>
          </w:p>
        </w:tc>
        <w:tc>
          <w:tcPr>
            <w:tcW w:w="974" w:type="dxa"/>
            <w:tcBorders>
              <w:top w:val="nil"/>
              <w:left w:val="nil"/>
              <w:bottom w:val="nil"/>
              <w:right w:val="nil"/>
            </w:tcBorders>
            <w:shd w:val="clear" w:color="auto" w:fill="auto"/>
            <w:noWrap/>
            <w:vAlign w:val="center"/>
            <w:hideMark/>
          </w:tcPr>
          <w:p w14:paraId="4F4B0F59"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35DC34D6" w14:textId="77777777">
        <w:trPr>
          <w:trHeight w:val="261"/>
        </w:trPr>
        <w:tc>
          <w:tcPr>
            <w:tcW w:w="204" w:type="dxa"/>
            <w:tcBorders>
              <w:top w:val="nil"/>
              <w:left w:val="nil"/>
              <w:bottom w:val="nil"/>
              <w:right w:val="nil"/>
            </w:tcBorders>
            <w:shd w:val="clear" w:color="auto" w:fill="auto"/>
            <w:noWrap/>
            <w:vAlign w:val="center"/>
            <w:hideMark/>
          </w:tcPr>
          <w:p w14:paraId="328DAE1B" w14:textId="77777777" w:rsidR="0063512B" w:rsidRPr="00BF1CF3" w:rsidRDefault="0063512B">
            <w:pPr>
              <w:widowControl/>
              <w:rPr>
                <w:rFonts w:ascii="ＭＳ ゴシック" w:eastAsia="ＭＳ ゴシック" w:hAnsi="ＭＳ ゴシック" w:cs="Times New Roman"/>
                <w:sz w:val="16"/>
                <w:szCs w:val="16"/>
              </w:rPr>
            </w:pPr>
          </w:p>
        </w:tc>
        <w:tc>
          <w:tcPr>
            <w:tcW w:w="641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5D21CC"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384" w:type="dxa"/>
            <w:tcBorders>
              <w:top w:val="nil"/>
              <w:left w:val="nil"/>
              <w:bottom w:val="nil"/>
              <w:right w:val="nil"/>
            </w:tcBorders>
            <w:shd w:val="clear" w:color="auto" w:fill="auto"/>
            <w:noWrap/>
            <w:vAlign w:val="center"/>
            <w:hideMark/>
          </w:tcPr>
          <w:p w14:paraId="0FE63660"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35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0BB40"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3D1A529B" w14:textId="77777777">
        <w:trPr>
          <w:trHeight w:val="1935"/>
        </w:trPr>
        <w:tc>
          <w:tcPr>
            <w:tcW w:w="204" w:type="dxa"/>
            <w:tcBorders>
              <w:top w:val="nil"/>
              <w:left w:val="nil"/>
              <w:bottom w:val="nil"/>
              <w:right w:val="nil"/>
            </w:tcBorders>
            <w:shd w:val="clear" w:color="auto" w:fill="auto"/>
            <w:noWrap/>
            <w:vAlign w:val="center"/>
            <w:hideMark/>
          </w:tcPr>
          <w:p w14:paraId="5BE3D6AE"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644" w:type="dxa"/>
            <w:tcBorders>
              <w:top w:val="nil"/>
              <w:left w:val="single" w:sz="4" w:space="0" w:color="auto"/>
              <w:bottom w:val="single" w:sz="4" w:space="0" w:color="auto"/>
              <w:right w:val="single" w:sz="4" w:space="0" w:color="auto"/>
            </w:tcBorders>
            <w:shd w:val="clear" w:color="auto" w:fill="auto"/>
            <w:vAlign w:val="center"/>
            <w:hideMark/>
          </w:tcPr>
          <w:p w14:paraId="4EAFB491"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小型車両系建設機械(整地・運搬・積込み用及び掘削用)の走行に関する装置の構造及び取扱いの方法に関する知識</w:t>
            </w:r>
          </w:p>
        </w:tc>
        <w:tc>
          <w:tcPr>
            <w:tcW w:w="1185" w:type="dxa"/>
            <w:tcBorders>
              <w:top w:val="nil"/>
              <w:left w:val="nil"/>
              <w:bottom w:val="single" w:sz="4" w:space="0" w:color="auto"/>
              <w:right w:val="single" w:sz="4" w:space="0" w:color="auto"/>
            </w:tcBorders>
            <w:shd w:val="clear" w:color="auto" w:fill="auto"/>
            <w:vAlign w:val="center"/>
            <w:hideMark/>
          </w:tcPr>
          <w:p w14:paraId="45AEF2F8"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小型車両系建設機械(整地・運搬・積込み用及び掘削用)の作業に関する装置の構造、取扱い及び作業方法に関する知識</w:t>
            </w:r>
          </w:p>
        </w:tc>
        <w:tc>
          <w:tcPr>
            <w:tcW w:w="1169" w:type="dxa"/>
            <w:tcBorders>
              <w:top w:val="nil"/>
              <w:left w:val="nil"/>
              <w:bottom w:val="single" w:sz="4" w:space="0" w:color="auto"/>
              <w:right w:val="single" w:sz="4" w:space="0" w:color="auto"/>
            </w:tcBorders>
            <w:shd w:val="clear" w:color="auto" w:fill="auto"/>
            <w:vAlign w:val="center"/>
            <w:hideMark/>
          </w:tcPr>
          <w:p w14:paraId="63ABFB31"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小型車両系建設機械(整地・運搬・積込み用及び掘削用)の運転に必要な一般的事項に関する知識</w:t>
            </w:r>
          </w:p>
        </w:tc>
        <w:tc>
          <w:tcPr>
            <w:tcW w:w="1207" w:type="dxa"/>
            <w:tcBorders>
              <w:top w:val="nil"/>
              <w:left w:val="nil"/>
              <w:bottom w:val="single" w:sz="4" w:space="0" w:color="auto"/>
              <w:right w:val="single" w:sz="4" w:space="0" w:color="auto"/>
            </w:tcBorders>
            <w:shd w:val="clear" w:color="auto" w:fill="auto"/>
            <w:vAlign w:val="center"/>
            <w:hideMark/>
          </w:tcPr>
          <w:p w14:paraId="57D0849B"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208" w:type="dxa"/>
            <w:tcBorders>
              <w:top w:val="nil"/>
              <w:left w:val="nil"/>
              <w:bottom w:val="single" w:sz="4" w:space="0" w:color="auto"/>
              <w:right w:val="single" w:sz="4" w:space="0" w:color="auto"/>
            </w:tcBorders>
            <w:shd w:val="clear" w:color="auto" w:fill="auto"/>
            <w:noWrap/>
            <w:vAlign w:val="center"/>
            <w:hideMark/>
          </w:tcPr>
          <w:p w14:paraId="757C072C"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384" w:type="dxa"/>
            <w:tcBorders>
              <w:top w:val="nil"/>
              <w:left w:val="nil"/>
              <w:bottom w:val="nil"/>
              <w:right w:val="nil"/>
            </w:tcBorders>
            <w:shd w:val="clear" w:color="auto" w:fill="auto"/>
            <w:noWrap/>
            <w:vAlign w:val="center"/>
            <w:hideMark/>
          </w:tcPr>
          <w:p w14:paraId="322C0D29"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303" w:type="dxa"/>
            <w:tcBorders>
              <w:top w:val="nil"/>
              <w:left w:val="single" w:sz="4" w:space="0" w:color="auto"/>
              <w:bottom w:val="single" w:sz="4" w:space="0" w:color="auto"/>
              <w:right w:val="single" w:sz="4" w:space="0" w:color="auto"/>
            </w:tcBorders>
            <w:shd w:val="clear" w:color="auto" w:fill="auto"/>
            <w:vAlign w:val="center"/>
            <w:hideMark/>
          </w:tcPr>
          <w:p w14:paraId="5F01A034"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小型車両系建設機械(整地・運搬・積込み用及び掘削用)の走行の操作</w:t>
            </w:r>
          </w:p>
        </w:tc>
        <w:tc>
          <w:tcPr>
            <w:tcW w:w="1303" w:type="dxa"/>
            <w:tcBorders>
              <w:top w:val="nil"/>
              <w:left w:val="nil"/>
              <w:bottom w:val="single" w:sz="4" w:space="0" w:color="auto"/>
              <w:right w:val="single" w:sz="4" w:space="0" w:color="auto"/>
            </w:tcBorders>
            <w:shd w:val="clear" w:color="auto" w:fill="auto"/>
            <w:vAlign w:val="center"/>
            <w:hideMark/>
          </w:tcPr>
          <w:p w14:paraId="5C6BE193"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小型車両系建設機械(整地・運搬・積込み用及び掘削用)の作業のための装置の操作</w:t>
            </w:r>
          </w:p>
        </w:tc>
        <w:tc>
          <w:tcPr>
            <w:tcW w:w="974" w:type="dxa"/>
            <w:tcBorders>
              <w:top w:val="nil"/>
              <w:left w:val="nil"/>
              <w:bottom w:val="single" w:sz="4" w:space="0" w:color="auto"/>
              <w:right w:val="single" w:sz="4" w:space="0" w:color="auto"/>
            </w:tcBorders>
            <w:shd w:val="clear" w:color="auto" w:fill="auto"/>
            <w:noWrap/>
            <w:vAlign w:val="center"/>
            <w:hideMark/>
          </w:tcPr>
          <w:p w14:paraId="31B9B9D1"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7420DE37" w14:textId="77777777">
        <w:trPr>
          <w:trHeight w:val="785"/>
        </w:trPr>
        <w:tc>
          <w:tcPr>
            <w:tcW w:w="204" w:type="dxa"/>
            <w:tcBorders>
              <w:top w:val="nil"/>
              <w:left w:val="nil"/>
              <w:bottom w:val="nil"/>
              <w:right w:val="nil"/>
            </w:tcBorders>
            <w:shd w:val="clear" w:color="auto" w:fill="auto"/>
            <w:noWrap/>
            <w:vAlign w:val="center"/>
            <w:hideMark/>
          </w:tcPr>
          <w:p w14:paraId="35DFC952"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644" w:type="dxa"/>
            <w:tcBorders>
              <w:top w:val="nil"/>
              <w:left w:val="single" w:sz="4" w:space="0" w:color="auto"/>
              <w:bottom w:val="single" w:sz="4" w:space="0" w:color="auto"/>
              <w:right w:val="single" w:sz="4" w:space="0" w:color="auto"/>
            </w:tcBorders>
            <w:shd w:val="clear" w:color="auto" w:fill="auto"/>
            <w:noWrap/>
            <w:vAlign w:val="center"/>
            <w:hideMark/>
          </w:tcPr>
          <w:p w14:paraId="653B0D6D"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185" w:type="dxa"/>
            <w:tcBorders>
              <w:top w:val="nil"/>
              <w:left w:val="nil"/>
              <w:bottom w:val="single" w:sz="4" w:space="0" w:color="auto"/>
              <w:right w:val="single" w:sz="4" w:space="0" w:color="auto"/>
            </w:tcBorders>
            <w:shd w:val="clear" w:color="auto" w:fill="auto"/>
            <w:noWrap/>
            <w:vAlign w:val="center"/>
            <w:hideMark/>
          </w:tcPr>
          <w:p w14:paraId="257F091B"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169" w:type="dxa"/>
            <w:tcBorders>
              <w:top w:val="nil"/>
              <w:left w:val="nil"/>
              <w:bottom w:val="single" w:sz="4" w:space="0" w:color="auto"/>
              <w:right w:val="single" w:sz="4" w:space="0" w:color="auto"/>
            </w:tcBorders>
            <w:shd w:val="clear" w:color="auto" w:fill="auto"/>
            <w:noWrap/>
            <w:vAlign w:val="center"/>
            <w:hideMark/>
          </w:tcPr>
          <w:p w14:paraId="158D29FA"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207" w:type="dxa"/>
            <w:tcBorders>
              <w:top w:val="nil"/>
              <w:left w:val="nil"/>
              <w:bottom w:val="single" w:sz="4" w:space="0" w:color="auto"/>
              <w:right w:val="single" w:sz="4" w:space="0" w:color="auto"/>
            </w:tcBorders>
            <w:shd w:val="clear" w:color="auto" w:fill="auto"/>
            <w:noWrap/>
            <w:vAlign w:val="center"/>
            <w:hideMark/>
          </w:tcPr>
          <w:p w14:paraId="63901523"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208" w:type="dxa"/>
            <w:tcBorders>
              <w:top w:val="nil"/>
              <w:left w:val="nil"/>
              <w:bottom w:val="single" w:sz="4" w:space="0" w:color="auto"/>
              <w:right w:val="single" w:sz="4" w:space="0" w:color="auto"/>
            </w:tcBorders>
            <w:shd w:val="clear" w:color="auto" w:fill="auto"/>
            <w:noWrap/>
            <w:vAlign w:val="center"/>
            <w:hideMark/>
          </w:tcPr>
          <w:p w14:paraId="2987DE32"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7</w:t>
            </w:r>
          </w:p>
        </w:tc>
        <w:tc>
          <w:tcPr>
            <w:tcW w:w="384" w:type="dxa"/>
            <w:tcBorders>
              <w:top w:val="nil"/>
              <w:left w:val="nil"/>
              <w:bottom w:val="nil"/>
              <w:right w:val="nil"/>
            </w:tcBorders>
            <w:shd w:val="clear" w:color="auto" w:fill="auto"/>
            <w:noWrap/>
            <w:vAlign w:val="center"/>
            <w:hideMark/>
          </w:tcPr>
          <w:p w14:paraId="5C63EF04"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14:paraId="00D557E8"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c>
          <w:tcPr>
            <w:tcW w:w="1303" w:type="dxa"/>
            <w:tcBorders>
              <w:top w:val="nil"/>
              <w:left w:val="nil"/>
              <w:bottom w:val="single" w:sz="4" w:space="0" w:color="auto"/>
              <w:right w:val="single" w:sz="4" w:space="0" w:color="auto"/>
            </w:tcBorders>
            <w:shd w:val="clear" w:color="auto" w:fill="auto"/>
            <w:noWrap/>
            <w:vAlign w:val="center"/>
            <w:hideMark/>
          </w:tcPr>
          <w:p w14:paraId="1399FE88"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974" w:type="dxa"/>
            <w:tcBorders>
              <w:top w:val="nil"/>
              <w:left w:val="nil"/>
              <w:bottom w:val="single" w:sz="4" w:space="0" w:color="auto"/>
              <w:right w:val="single" w:sz="4" w:space="0" w:color="auto"/>
            </w:tcBorders>
            <w:shd w:val="clear" w:color="auto" w:fill="auto"/>
            <w:noWrap/>
            <w:vAlign w:val="center"/>
            <w:hideMark/>
          </w:tcPr>
          <w:p w14:paraId="15C65112"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6</w:t>
            </w:r>
          </w:p>
        </w:tc>
      </w:tr>
      <w:tr w:rsidR="0063512B" w:rsidRPr="00BF1CF3" w14:paraId="4F705956" w14:textId="77777777">
        <w:trPr>
          <w:trHeight w:val="261"/>
        </w:trPr>
        <w:tc>
          <w:tcPr>
            <w:tcW w:w="204" w:type="dxa"/>
            <w:tcBorders>
              <w:top w:val="nil"/>
              <w:left w:val="nil"/>
              <w:bottom w:val="nil"/>
              <w:right w:val="nil"/>
            </w:tcBorders>
            <w:shd w:val="clear" w:color="auto" w:fill="auto"/>
            <w:noWrap/>
            <w:vAlign w:val="center"/>
            <w:hideMark/>
          </w:tcPr>
          <w:p w14:paraId="2BF9CECB"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644" w:type="dxa"/>
            <w:tcBorders>
              <w:top w:val="nil"/>
              <w:left w:val="nil"/>
              <w:bottom w:val="nil"/>
              <w:right w:val="nil"/>
            </w:tcBorders>
            <w:shd w:val="clear" w:color="auto" w:fill="auto"/>
            <w:noWrap/>
            <w:vAlign w:val="center"/>
            <w:hideMark/>
          </w:tcPr>
          <w:p w14:paraId="297F05B5" w14:textId="77777777" w:rsidR="0063512B" w:rsidRPr="00BF1CF3" w:rsidRDefault="0063512B">
            <w:pPr>
              <w:widowControl/>
              <w:rPr>
                <w:rFonts w:ascii="ＭＳ ゴシック" w:eastAsia="ＭＳ ゴシック" w:hAnsi="ＭＳ ゴシック" w:cs="Times New Roman"/>
                <w:sz w:val="16"/>
                <w:szCs w:val="16"/>
              </w:rPr>
            </w:pPr>
          </w:p>
        </w:tc>
        <w:tc>
          <w:tcPr>
            <w:tcW w:w="1185" w:type="dxa"/>
            <w:tcBorders>
              <w:top w:val="nil"/>
              <w:left w:val="nil"/>
              <w:bottom w:val="nil"/>
              <w:right w:val="nil"/>
            </w:tcBorders>
            <w:shd w:val="clear" w:color="auto" w:fill="auto"/>
            <w:noWrap/>
            <w:vAlign w:val="center"/>
            <w:hideMark/>
          </w:tcPr>
          <w:p w14:paraId="090AC0EE" w14:textId="77777777" w:rsidR="0063512B" w:rsidRPr="00BF1CF3" w:rsidRDefault="0063512B">
            <w:pPr>
              <w:widowControl/>
              <w:rPr>
                <w:rFonts w:ascii="ＭＳ ゴシック" w:eastAsia="ＭＳ ゴシック" w:hAnsi="ＭＳ ゴシック" w:cs="Times New Roman"/>
                <w:sz w:val="16"/>
                <w:szCs w:val="16"/>
              </w:rPr>
            </w:pPr>
          </w:p>
        </w:tc>
        <w:tc>
          <w:tcPr>
            <w:tcW w:w="1169" w:type="dxa"/>
            <w:tcBorders>
              <w:top w:val="nil"/>
              <w:left w:val="nil"/>
              <w:bottom w:val="nil"/>
              <w:right w:val="nil"/>
            </w:tcBorders>
            <w:shd w:val="clear" w:color="auto" w:fill="auto"/>
            <w:noWrap/>
            <w:vAlign w:val="center"/>
            <w:hideMark/>
          </w:tcPr>
          <w:p w14:paraId="7C982B92" w14:textId="77777777" w:rsidR="0063512B" w:rsidRPr="00BF1CF3" w:rsidRDefault="0063512B">
            <w:pPr>
              <w:widowControl/>
              <w:rPr>
                <w:rFonts w:ascii="ＭＳ ゴシック" w:eastAsia="ＭＳ ゴシック" w:hAnsi="ＭＳ ゴシック" w:cs="Times New Roman"/>
                <w:sz w:val="16"/>
                <w:szCs w:val="16"/>
              </w:rPr>
            </w:pPr>
          </w:p>
        </w:tc>
        <w:tc>
          <w:tcPr>
            <w:tcW w:w="1207" w:type="dxa"/>
            <w:tcBorders>
              <w:top w:val="nil"/>
              <w:left w:val="nil"/>
              <w:bottom w:val="nil"/>
              <w:right w:val="nil"/>
            </w:tcBorders>
            <w:shd w:val="clear" w:color="auto" w:fill="auto"/>
            <w:noWrap/>
            <w:vAlign w:val="center"/>
            <w:hideMark/>
          </w:tcPr>
          <w:p w14:paraId="74CC7A52" w14:textId="77777777" w:rsidR="0063512B" w:rsidRPr="00BF1CF3" w:rsidRDefault="0063512B">
            <w:pPr>
              <w:widowControl/>
              <w:rPr>
                <w:rFonts w:ascii="ＭＳ ゴシック" w:eastAsia="ＭＳ ゴシック" w:hAnsi="ＭＳ ゴシック" w:cs="Times New Roman"/>
                <w:sz w:val="16"/>
                <w:szCs w:val="16"/>
              </w:rPr>
            </w:pPr>
          </w:p>
        </w:tc>
        <w:tc>
          <w:tcPr>
            <w:tcW w:w="1208" w:type="dxa"/>
            <w:tcBorders>
              <w:top w:val="nil"/>
              <w:left w:val="nil"/>
              <w:bottom w:val="nil"/>
              <w:right w:val="nil"/>
            </w:tcBorders>
            <w:shd w:val="clear" w:color="auto" w:fill="auto"/>
            <w:noWrap/>
            <w:vAlign w:val="center"/>
            <w:hideMark/>
          </w:tcPr>
          <w:p w14:paraId="637D8669" w14:textId="77777777" w:rsidR="0063512B" w:rsidRPr="00BF1CF3" w:rsidRDefault="0063512B">
            <w:pPr>
              <w:widowControl/>
              <w:rPr>
                <w:rFonts w:ascii="ＭＳ ゴシック" w:eastAsia="ＭＳ ゴシック" w:hAnsi="ＭＳ ゴシック" w:cs="Times New Roman"/>
                <w:sz w:val="16"/>
                <w:szCs w:val="16"/>
              </w:rPr>
            </w:pPr>
          </w:p>
        </w:tc>
        <w:tc>
          <w:tcPr>
            <w:tcW w:w="384" w:type="dxa"/>
            <w:tcBorders>
              <w:top w:val="nil"/>
              <w:left w:val="nil"/>
              <w:bottom w:val="nil"/>
              <w:right w:val="nil"/>
            </w:tcBorders>
            <w:shd w:val="clear" w:color="auto" w:fill="auto"/>
            <w:noWrap/>
            <w:vAlign w:val="center"/>
            <w:hideMark/>
          </w:tcPr>
          <w:p w14:paraId="619A5644" w14:textId="77777777" w:rsidR="0063512B" w:rsidRPr="00BF1CF3" w:rsidRDefault="0063512B">
            <w:pPr>
              <w:widowControl/>
              <w:rPr>
                <w:rFonts w:ascii="ＭＳ ゴシック" w:eastAsia="ＭＳ ゴシック" w:hAnsi="ＭＳ ゴシック" w:cs="Times New Roman"/>
                <w:sz w:val="16"/>
                <w:szCs w:val="16"/>
              </w:rPr>
            </w:pPr>
          </w:p>
        </w:tc>
        <w:tc>
          <w:tcPr>
            <w:tcW w:w="1303" w:type="dxa"/>
            <w:tcBorders>
              <w:top w:val="nil"/>
              <w:left w:val="nil"/>
              <w:bottom w:val="nil"/>
              <w:right w:val="nil"/>
            </w:tcBorders>
            <w:shd w:val="clear" w:color="auto" w:fill="auto"/>
            <w:noWrap/>
            <w:vAlign w:val="center"/>
            <w:hideMark/>
          </w:tcPr>
          <w:p w14:paraId="78EC4CA9" w14:textId="77777777" w:rsidR="0063512B" w:rsidRPr="00BF1CF3" w:rsidRDefault="0063512B">
            <w:pPr>
              <w:widowControl/>
              <w:rPr>
                <w:rFonts w:ascii="ＭＳ ゴシック" w:eastAsia="ＭＳ ゴシック" w:hAnsi="ＭＳ ゴシック" w:cs="Times New Roman"/>
                <w:sz w:val="16"/>
                <w:szCs w:val="16"/>
              </w:rPr>
            </w:pPr>
          </w:p>
        </w:tc>
        <w:tc>
          <w:tcPr>
            <w:tcW w:w="1303" w:type="dxa"/>
            <w:tcBorders>
              <w:top w:val="nil"/>
              <w:left w:val="nil"/>
              <w:bottom w:val="nil"/>
              <w:right w:val="nil"/>
            </w:tcBorders>
            <w:shd w:val="clear" w:color="auto" w:fill="auto"/>
            <w:noWrap/>
            <w:vAlign w:val="center"/>
            <w:hideMark/>
          </w:tcPr>
          <w:p w14:paraId="1C45E70F" w14:textId="77777777" w:rsidR="0063512B" w:rsidRPr="00BF1CF3" w:rsidRDefault="0063512B">
            <w:pPr>
              <w:widowControl/>
              <w:rPr>
                <w:rFonts w:ascii="ＭＳ ゴシック" w:eastAsia="ＭＳ ゴシック" w:hAnsi="ＭＳ ゴシック" w:cs="Times New Roman"/>
                <w:sz w:val="16"/>
                <w:szCs w:val="16"/>
              </w:rPr>
            </w:pPr>
          </w:p>
        </w:tc>
        <w:tc>
          <w:tcPr>
            <w:tcW w:w="974" w:type="dxa"/>
            <w:tcBorders>
              <w:top w:val="nil"/>
              <w:left w:val="nil"/>
              <w:bottom w:val="nil"/>
              <w:right w:val="nil"/>
            </w:tcBorders>
            <w:shd w:val="clear" w:color="auto" w:fill="auto"/>
            <w:noWrap/>
            <w:vAlign w:val="center"/>
            <w:hideMark/>
          </w:tcPr>
          <w:p w14:paraId="40BDE112"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0E39E7CF" w14:textId="77777777">
        <w:trPr>
          <w:trHeight w:val="261"/>
        </w:trPr>
        <w:tc>
          <w:tcPr>
            <w:tcW w:w="204" w:type="dxa"/>
            <w:tcBorders>
              <w:top w:val="nil"/>
              <w:left w:val="nil"/>
              <w:bottom w:val="nil"/>
              <w:right w:val="nil"/>
            </w:tcBorders>
            <w:shd w:val="clear" w:color="auto" w:fill="auto"/>
            <w:noWrap/>
            <w:vAlign w:val="center"/>
            <w:hideMark/>
          </w:tcPr>
          <w:p w14:paraId="2420245E" w14:textId="77777777" w:rsidR="0063512B" w:rsidRPr="00BF1CF3" w:rsidRDefault="0063512B">
            <w:pPr>
              <w:widowControl/>
              <w:rPr>
                <w:rFonts w:ascii="ＭＳ ゴシック" w:eastAsia="ＭＳ ゴシック" w:hAnsi="ＭＳ ゴシック" w:cs="Times New Roman"/>
                <w:sz w:val="16"/>
                <w:szCs w:val="16"/>
              </w:rPr>
            </w:pPr>
          </w:p>
        </w:tc>
        <w:tc>
          <w:tcPr>
            <w:tcW w:w="1644" w:type="dxa"/>
            <w:tcBorders>
              <w:top w:val="nil"/>
              <w:left w:val="nil"/>
              <w:bottom w:val="nil"/>
              <w:right w:val="nil"/>
            </w:tcBorders>
            <w:shd w:val="clear" w:color="auto" w:fill="auto"/>
            <w:noWrap/>
            <w:vAlign w:val="center"/>
            <w:hideMark/>
          </w:tcPr>
          <w:p w14:paraId="001FE1C0"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ロ　基礎工事用</w:t>
            </w:r>
          </w:p>
        </w:tc>
        <w:tc>
          <w:tcPr>
            <w:tcW w:w="1185" w:type="dxa"/>
            <w:tcBorders>
              <w:top w:val="nil"/>
              <w:left w:val="nil"/>
              <w:bottom w:val="nil"/>
              <w:right w:val="nil"/>
            </w:tcBorders>
            <w:shd w:val="clear" w:color="auto" w:fill="auto"/>
            <w:noWrap/>
            <w:vAlign w:val="center"/>
            <w:hideMark/>
          </w:tcPr>
          <w:p w14:paraId="62242DAF" w14:textId="77777777" w:rsidR="0063512B" w:rsidRPr="00BF1CF3" w:rsidRDefault="0063512B">
            <w:pPr>
              <w:widowControl/>
              <w:rPr>
                <w:rFonts w:ascii="ＭＳ ゴシック" w:eastAsia="ＭＳ ゴシック" w:hAnsi="ＭＳ ゴシック" w:cs="ＭＳ Ｐゴシック"/>
                <w:sz w:val="16"/>
                <w:szCs w:val="16"/>
              </w:rPr>
            </w:pPr>
          </w:p>
        </w:tc>
        <w:tc>
          <w:tcPr>
            <w:tcW w:w="1169" w:type="dxa"/>
            <w:tcBorders>
              <w:top w:val="nil"/>
              <w:left w:val="nil"/>
              <w:bottom w:val="nil"/>
              <w:right w:val="nil"/>
            </w:tcBorders>
            <w:shd w:val="clear" w:color="auto" w:fill="auto"/>
            <w:noWrap/>
            <w:vAlign w:val="center"/>
            <w:hideMark/>
          </w:tcPr>
          <w:p w14:paraId="20F96F7D" w14:textId="77777777" w:rsidR="0063512B" w:rsidRPr="00BF1CF3" w:rsidRDefault="0063512B">
            <w:pPr>
              <w:widowControl/>
              <w:rPr>
                <w:rFonts w:ascii="ＭＳ ゴシック" w:eastAsia="ＭＳ ゴシック" w:hAnsi="ＭＳ ゴシック" w:cs="Times New Roman"/>
                <w:sz w:val="16"/>
                <w:szCs w:val="16"/>
              </w:rPr>
            </w:pPr>
          </w:p>
        </w:tc>
        <w:tc>
          <w:tcPr>
            <w:tcW w:w="1207" w:type="dxa"/>
            <w:tcBorders>
              <w:top w:val="nil"/>
              <w:left w:val="nil"/>
              <w:bottom w:val="nil"/>
              <w:right w:val="nil"/>
            </w:tcBorders>
            <w:shd w:val="clear" w:color="auto" w:fill="auto"/>
            <w:noWrap/>
            <w:vAlign w:val="center"/>
            <w:hideMark/>
          </w:tcPr>
          <w:p w14:paraId="1C36D944" w14:textId="77777777" w:rsidR="0063512B" w:rsidRPr="00BF1CF3" w:rsidRDefault="0063512B">
            <w:pPr>
              <w:widowControl/>
              <w:rPr>
                <w:rFonts w:ascii="ＭＳ ゴシック" w:eastAsia="ＭＳ ゴシック" w:hAnsi="ＭＳ ゴシック" w:cs="Times New Roman"/>
                <w:sz w:val="16"/>
                <w:szCs w:val="16"/>
              </w:rPr>
            </w:pPr>
          </w:p>
        </w:tc>
        <w:tc>
          <w:tcPr>
            <w:tcW w:w="1208" w:type="dxa"/>
            <w:tcBorders>
              <w:top w:val="nil"/>
              <w:left w:val="nil"/>
              <w:bottom w:val="nil"/>
              <w:right w:val="nil"/>
            </w:tcBorders>
            <w:shd w:val="clear" w:color="auto" w:fill="auto"/>
            <w:noWrap/>
            <w:vAlign w:val="center"/>
            <w:hideMark/>
          </w:tcPr>
          <w:p w14:paraId="7F39CAC9" w14:textId="77777777" w:rsidR="0063512B" w:rsidRPr="00BF1CF3" w:rsidRDefault="0063512B">
            <w:pPr>
              <w:widowControl/>
              <w:rPr>
                <w:rFonts w:ascii="ＭＳ ゴシック" w:eastAsia="ＭＳ ゴシック" w:hAnsi="ＭＳ ゴシック" w:cs="Times New Roman"/>
                <w:sz w:val="16"/>
                <w:szCs w:val="16"/>
              </w:rPr>
            </w:pPr>
          </w:p>
        </w:tc>
        <w:tc>
          <w:tcPr>
            <w:tcW w:w="384" w:type="dxa"/>
            <w:tcBorders>
              <w:top w:val="nil"/>
              <w:left w:val="nil"/>
              <w:bottom w:val="nil"/>
              <w:right w:val="nil"/>
            </w:tcBorders>
            <w:shd w:val="clear" w:color="auto" w:fill="auto"/>
            <w:noWrap/>
            <w:vAlign w:val="center"/>
            <w:hideMark/>
          </w:tcPr>
          <w:p w14:paraId="67256CFD" w14:textId="77777777" w:rsidR="0063512B" w:rsidRPr="00BF1CF3" w:rsidRDefault="0063512B">
            <w:pPr>
              <w:widowControl/>
              <w:rPr>
                <w:rFonts w:ascii="ＭＳ ゴシック" w:eastAsia="ＭＳ ゴシック" w:hAnsi="ＭＳ ゴシック" w:cs="Times New Roman"/>
                <w:sz w:val="16"/>
                <w:szCs w:val="16"/>
              </w:rPr>
            </w:pPr>
          </w:p>
        </w:tc>
        <w:tc>
          <w:tcPr>
            <w:tcW w:w="1303" w:type="dxa"/>
            <w:tcBorders>
              <w:top w:val="nil"/>
              <w:left w:val="nil"/>
              <w:bottom w:val="nil"/>
              <w:right w:val="nil"/>
            </w:tcBorders>
            <w:shd w:val="clear" w:color="auto" w:fill="auto"/>
            <w:noWrap/>
            <w:vAlign w:val="center"/>
            <w:hideMark/>
          </w:tcPr>
          <w:p w14:paraId="21D31C60" w14:textId="77777777" w:rsidR="0063512B" w:rsidRPr="00BF1CF3" w:rsidRDefault="0063512B">
            <w:pPr>
              <w:widowControl/>
              <w:rPr>
                <w:rFonts w:ascii="ＭＳ ゴシック" w:eastAsia="ＭＳ ゴシック" w:hAnsi="ＭＳ ゴシック" w:cs="Times New Roman"/>
                <w:sz w:val="16"/>
                <w:szCs w:val="16"/>
              </w:rPr>
            </w:pPr>
          </w:p>
        </w:tc>
        <w:tc>
          <w:tcPr>
            <w:tcW w:w="1303" w:type="dxa"/>
            <w:tcBorders>
              <w:top w:val="nil"/>
              <w:left w:val="nil"/>
              <w:bottom w:val="nil"/>
              <w:right w:val="nil"/>
            </w:tcBorders>
            <w:shd w:val="clear" w:color="auto" w:fill="auto"/>
            <w:noWrap/>
            <w:vAlign w:val="center"/>
            <w:hideMark/>
          </w:tcPr>
          <w:p w14:paraId="3AF44905" w14:textId="77777777" w:rsidR="0063512B" w:rsidRPr="00BF1CF3" w:rsidRDefault="0063512B">
            <w:pPr>
              <w:widowControl/>
              <w:rPr>
                <w:rFonts w:ascii="ＭＳ ゴシック" w:eastAsia="ＭＳ ゴシック" w:hAnsi="ＭＳ ゴシック" w:cs="Times New Roman"/>
                <w:sz w:val="16"/>
                <w:szCs w:val="16"/>
              </w:rPr>
            </w:pPr>
          </w:p>
        </w:tc>
        <w:tc>
          <w:tcPr>
            <w:tcW w:w="974" w:type="dxa"/>
            <w:tcBorders>
              <w:top w:val="nil"/>
              <w:left w:val="nil"/>
              <w:bottom w:val="nil"/>
              <w:right w:val="nil"/>
            </w:tcBorders>
            <w:shd w:val="clear" w:color="auto" w:fill="auto"/>
            <w:noWrap/>
            <w:vAlign w:val="center"/>
            <w:hideMark/>
          </w:tcPr>
          <w:p w14:paraId="48A21CDB"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3FE68318" w14:textId="77777777">
        <w:trPr>
          <w:trHeight w:val="261"/>
        </w:trPr>
        <w:tc>
          <w:tcPr>
            <w:tcW w:w="204" w:type="dxa"/>
            <w:tcBorders>
              <w:top w:val="nil"/>
              <w:left w:val="nil"/>
              <w:bottom w:val="nil"/>
              <w:right w:val="nil"/>
            </w:tcBorders>
            <w:shd w:val="clear" w:color="auto" w:fill="auto"/>
            <w:noWrap/>
            <w:vAlign w:val="center"/>
            <w:hideMark/>
          </w:tcPr>
          <w:p w14:paraId="5E7EB967" w14:textId="77777777" w:rsidR="0063512B" w:rsidRPr="00BF1CF3" w:rsidRDefault="0063512B">
            <w:pPr>
              <w:widowControl/>
              <w:rPr>
                <w:rFonts w:ascii="ＭＳ ゴシック" w:eastAsia="ＭＳ ゴシック" w:hAnsi="ＭＳ ゴシック" w:cs="Times New Roman"/>
                <w:sz w:val="16"/>
                <w:szCs w:val="16"/>
              </w:rPr>
            </w:pPr>
          </w:p>
        </w:tc>
        <w:tc>
          <w:tcPr>
            <w:tcW w:w="641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9B9004"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384" w:type="dxa"/>
            <w:tcBorders>
              <w:top w:val="nil"/>
              <w:left w:val="nil"/>
              <w:bottom w:val="nil"/>
              <w:right w:val="nil"/>
            </w:tcBorders>
            <w:shd w:val="clear" w:color="auto" w:fill="auto"/>
            <w:noWrap/>
            <w:vAlign w:val="center"/>
            <w:hideMark/>
          </w:tcPr>
          <w:p w14:paraId="70F0BCFF"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35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F70C8"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5E7128B4" w14:textId="77777777">
        <w:trPr>
          <w:trHeight w:val="1935"/>
        </w:trPr>
        <w:tc>
          <w:tcPr>
            <w:tcW w:w="204" w:type="dxa"/>
            <w:tcBorders>
              <w:top w:val="nil"/>
              <w:left w:val="nil"/>
              <w:bottom w:val="nil"/>
              <w:right w:val="nil"/>
            </w:tcBorders>
            <w:shd w:val="clear" w:color="auto" w:fill="auto"/>
            <w:noWrap/>
            <w:vAlign w:val="center"/>
            <w:hideMark/>
          </w:tcPr>
          <w:p w14:paraId="094012C7"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644" w:type="dxa"/>
            <w:tcBorders>
              <w:top w:val="nil"/>
              <w:left w:val="single" w:sz="4" w:space="0" w:color="auto"/>
              <w:bottom w:val="single" w:sz="4" w:space="0" w:color="auto"/>
              <w:right w:val="single" w:sz="4" w:space="0" w:color="auto"/>
            </w:tcBorders>
            <w:shd w:val="clear" w:color="auto" w:fill="auto"/>
            <w:vAlign w:val="center"/>
            <w:hideMark/>
          </w:tcPr>
          <w:p w14:paraId="7A1D14B6"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小型車両系建設機械(基礎工事用)の走行に関する装置の構造及び取扱いの方法に関する知識</w:t>
            </w:r>
          </w:p>
        </w:tc>
        <w:tc>
          <w:tcPr>
            <w:tcW w:w="1185" w:type="dxa"/>
            <w:tcBorders>
              <w:top w:val="nil"/>
              <w:left w:val="nil"/>
              <w:bottom w:val="single" w:sz="4" w:space="0" w:color="auto"/>
              <w:right w:val="single" w:sz="4" w:space="0" w:color="auto"/>
            </w:tcBorders>
            <w:shd w:val="clear" w:color="auto" w:fill="auto"/>
            <w:vAlign w:val="center"/>
            <w:hideMark/>
          </w:tcPr>
          <w:p w14:paraId="48B081B4"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小型車両系建設機械(基礎工事用)の作業に関する装置の構造、取扱い及び作業方法に関する知識</w:t>
            </w:r>
          </w:p>
        </w:tc>
        <w:tc>
          <w:tcPr>
            <w:tcW w:w="1169" w:type="dxa"/>
            <w:tcBorders>
              <w:top w:val="nil"/>
              <w:left w:val="nil"/>
              <w:bottom w:val="single" w:sz="4" w:space="0" w:color="auto"/>
              <w:right w:val="single" w:sz="4" w:space="0" w:color="auto"/>
            </w:tcBorders>
            <w:shd w:val="clear" w:color="auto" w:fill="auto"/>
            <w:vAlign w:val="center"/>
            <w:hideMark/>
          </w:tcPr>
          <w:p w14:paraId="366CAC56"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小型車両系建設機械(基礎工事用)の運転に必要な一般的事項に関する知識</w:t>
            </w:r>
          </w:p>
        </w:tc>
        <w:tc>
          <w:tcPr>
            <w:tcW w:w="1207" w:type="dxa"/>
            <w:tcBorders>
              <w:top w:val="nil"/>
              <w:left w:val="nil"/>
              <w:bottom w:val="single" w:sz="4" w:space="0" w:color="auto"/>
              <w:right w:val="single" w:sz="4" w:space="0" w:color="auto"/>
            </w:tcBorders>
            <w:shd w:val="clear" w:color="auto" w:fill="auto"/>
            <w:vAlign w:val="center"/>
            <w:hideMark/>
          </w:tcPr>
          <w:p w14:paraId="021C1FD6"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208" w:type="dxa"/>
            <w:tcBorders>
              <w:top w:val="nil"/>
              <w:left w:val="nil"/>
              <w:bottom w:val="single" w:sz="4" w:space="0" w:color="auto"/>
              <w:right w:val="single" w:sz="4" w:space="0" w:color="auto"/>
            </w:tcBorders>
            <w:shd w:val="clear" w:color="auto" w:fill="auto"/>
            <w:noWrap/>
            <w:vAlign w:val="center"/>
            <w:hideMark/>
          </w:tcPr>
          <w:p w14:paraId="0BFDF7E3"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384" w:type="dxa"/>
            <w:tcBorders>
              <w:top w:val="nil"/>
              <w:left w:val="nil"/>
              <w:bottom w:val="nil"/>
              <w:right w:val="nil"/>
            </w:tcBorders>
            <w:shd w:val="clear" w:color="auto" w:fill="auto"/>
            <w:noWrap/>
            <w:vAlign w:val="center"/>
            <w:hideMark/>
          </w:tcPr>
          <w:p w14:paraId="291B7A36"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303" w:type="dxa"/>
            <w:tcBorders>
              <w:top w:val="nil"/>
              <w:left w:val="single" w:sz="4" w:space="0" w:color="auto"/>
              <w:bottom w:val="single" w:sz="4" w:space="0" w:color="auto"/>
              <w:right w:val="single" w:sz="4" w:space="0" w:color="auto"/>
            </w:tcBorders>
            <w:shd w:val="clear" w:color="auto" w:fill="auto"/>
            <w:vAlign w:val="center"/>
            <w:hideMark/>
          </w:tcPr>
          <w:p w14:paraId="1E2C43AD"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小型車両系建設機械(基礎工事用)の走行の操作</w:t>
            </w:r>
          </w:p>
        </w:tc>
        <w:tc>
          <w:tcPr>
            <w:tcW w:w="1303" w:type="dxa"/>
            <w:tcBorders>
              <w:top w:val="nil"/>
              <w:left w:val="nil"/>
              <w:bottom w:val="single" w:sz="4" w:space="0" w:color="auto"/>
              <w:right w:val="single" w:sz="4" w:space="0" w:color="auto"/>
            </w:tcBorders>
            <w:shd w:val="clear" w:color="auto" w:fill="auto"/>
            <w:vAlign w:val="center"/>
            <w:hideMark/>
          </w:tcPr>
          <w:p w14:paraId="232CF4D1"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小型車両系建設機械(基礎工事用)の作業のための装置の操作及び合図</w:t>
            </w:r>
          </w:p>
        </w:tc>
        <w:tc>
          <w:tcPr>
            <w:tcW w:w="974" w:type="dxa"/>
            <w:tcBorders>
              <w:top w:val="nil"/>
              <w:left w:val="nil"/>
              <w:bottom w:val="single" w:sz="4" w:space="0" w:color="auto"/>
              <w:right w:val="single" w:sz="4" w:space="0" w:color="auto"/>
            </w:tcBorders>
            <w:shd w:val="clear" w:color="auto" w:fill="auto"/>
            <w:noWrap/>
            <w:vAlign w:val="center"/>
            <w:hideMark/>
          </w:tcPr>
          <w:p w14:paraId="0EB8B129"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50D4ACEF" w14:textId="77777777">
        <w:trPr>
          <w:trHeight w:val="785"/>
        </w:trPr>
        <w:tc>
          <w:tcPr>
            <w:tcW w:w="204" w:type="dxa"/>
            <w:tcBorders>
              <w:top w:val="nil"/>
              <w:left w:val="nil"/>
              <w:bottom w:val="nil"/>
              <w:right w:val="nil"/>
            </w:tcBorders>
            <w:shd w:val="clear" w:color="auto" w:fill="auto"/>
            <w:noWrap/>
            <w:vAlign w:val="center"/>
            <w:hideMark/>
          </w:tcPr>
          <w:p w14:paraId="3633696E"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644" w:type="dxa"/>
            <w:tcBorders>
              <w:top w:val="nil"/>
              <w:left w:val="single" w:sz="4" w:space="0" w:color="auto"/>
              <w:bottom w:val="single" w:sz="4" w:space="0" w:color="auto"/>
              <w:right w:val="single" w:sz="4" w:space="0" w:color="auto"/>
            </w:tcBorders>
            <w:shd w:val="clear" w:color="auto" w:fill="auto"/>
            <w:noWrap/>
            <w:vAlign w:val="center"/>
            <w:hideMark/>
          </w:tcPr>
          <w:p w14:paraId="6D606FA2"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185" w:type="dxa"/>
            <w:tcBorders>
              <w:top w:val="nil"/>
              <w:left w:val="nil"/>
              <w:bottom w:val="single" w:sz="4" w:space="0" w:color="auto"/>
              <w:right w:val="single" w:sz="4" w:space="0" w:color="auto"/>
            </w:tcBorders>
            <w:shd w:val="clear" w:color="auto" w:fill="auto"/>
            <w:noWrap/>
            <w:vAlign w:val="center"/>
            <w:hideMark/>
          </w:tcPr>
          <w:p w14:paraId="27A78F6A"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169" w:type="dxa"/>
            <w:tcBorders>
              <w:top w:val="nil"/>
              <w:left w:val="nil"/>
              <w:bottom w:val="single" w:sz="4" w:space="0" w:color="auto"/>
              <w:right w:val="single" w:sz="4" w:space="0" w:color="auto"/>
            </w:tcBorders>
            <w:shd w:val="clear" w:color="auto" w:fill="auto"/>
            <w:noWrap/>
            <w:vAlign w:val="center"/>
            <w:hideMark/>
          </w:tcPr>
          <w:p w14:paraId="6235AF32"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207" w:type="dxa"/>
            <w:tcBorders>
              <w:top w:val="nil"/>
              <w:left w:val="nil"/>
              <w:bottom w:val="single" w:sz="4" w:space="0" w:color="auto"/>
              <w:right w:val="single" w:sz="4" w:space="0" w:color="auto"/>
            </w:tcBorders>
            <w:shd w:val="clear" w:color="auto" w:fill="auto"/>
            <w:noWrap/>
            <w:vAlign w:val="center"/>
            <w:hideMark/>
          </w:tcPr>
          <w:p w14:paraId="408EFB43"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208" w:type="dxa"/>
            <w:tcBorders>
              <w:top w:val="nil"/>
              <w:left w:val="nil"/>
              <w:bottom w:val="single" w:sz="4" w:space="0" w:color="auto"/>
              <w:right w:val="single" w:sz="4" w:space="0" w:color="auto"/>
            </w:tcBorders>
            <w:shd w:val="clear" w:color="auto" w:fill="auto"/>
            <w:noWrap/>
            <w:vAlign w:val="center"/>
            <w:hideMark/>
          </w:tcPr>
          <w:p w14:paraId="484A1AF9"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7</w:t>
            </w:r>
          </w:p>
        </w:tc>
        <w:tc>
          <w:tcPr>
            <w:tcW w:w="384" w:type="dxa"/>
            <w:tcBorders>
              <w:top w:val="nil"/>
              <w:left w:val="nil"/>
              <w:bottom w:val="nil"/>
              <w:right w:val="nil"/>
            </w:tcBorders>
            <w:shd w:val="clear" w:color="auto" w:fill="auto"/>
            <w:noWrap/>
            <w:vAlign w:val="center"/>
            <w:hideMark/>
          </w:tcPr>
          <w:p w14:paraId="5DF98FEE"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14:paraId="4A13969F"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303" w:type="dxa"/>
            <w:tcBorders>
              <w:top w:val="nil"/>
              <w:left w:val="nil"/>
              <w:bottom w:val="single" w:sz="4" w:space="0" w:color="auto"/>
              <w:right w:val="single" w:sz="4" w:space="0" w:color="auto"/>
            </w:tcBorders>
            <w:shd w:val="clear" w:color="auto" w:fill="auto"/>
            <w:noWrap/>
            <w:vAlign w:val="center"/>
            <w:hideMark/>
          </w:tcPr>
          <w:p w14:paraId="6C862095"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974" w:type="dxa"/>
            <w:tcBorders>
              <w:top w:val="nil"/>
              <w:left w:val="nil"/>
              <w:bottom w:val="single" w:sz="4" w:space="0" w:color="auto"/>
              <w:right w:val="single" w:sz="4" w:space="0" w:color="auto"/>
            </w:tcBorders>
            <w:shd w:val="clear" w:color="auto" w:fill="auto"/>
            <w:noWrap/>
            <w:vAlign w:val="center"/>
            <w:hideMark/>
          </w:tcPr>
          <w:p w14:paraId="709CF7A0"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6</w:t>
            </w:r>
          </w:p>
        </w:tc>
      </w:tr>
      <w:tr w:rsidR="0063512B" w:rsidRPr="00BF1CF3" w14:paraId="42511A2B" w14:textId="77777777">
        <w:trPr>
          <w:trHeight w:val="261"/>
        </w:trPr>
        <w:tc>
          <w:tcPr>
            <w:tcW w:w="204" w:type="dxa"/>
            <w:tcBorders>
              <w:top w:val="nil"/>
              <w:left w:val="nil"/>
              <w:bottom w:val="nil"/>
              <w:right w:val="nil"/>
            </w:tcBorders>
            <w:shd w:val="clear" w:color="auto" w:fill="auto"/>
            <w:noWrap/>
            <w:vAlign w:val="center"/>
            <w:hideMark/>
          </w:tcPr>
          <w:p w14:paraId="09FB37C0"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644" w:type="dxa"/>
            <w:tcBorders>
              <w:top w:val="nil"/>
              <w:left w:val="nil"/>
              <w:bottom w:val="nil"/>
              <w:right w:val="nil"/>
            </w:tcBorders>
            <w:shd w:val="clear" w:color="auto" w:fill="auto"/>
            <w:noWrap/>
            <w:vAlign w:val="center"/>
            <w:hideMark/>
          </w:tcPr>
          <w:p w14:paraId="05967BF2" w14:textId="77777777" w:rsidR="0063512B" w:rsidRPr="00BF1CF3" w:rsidRDefault="0063512B">
            <w:pPr>
              <w:widowControl/>
              <w:rPr>
                <w:rFonts w:ascii="ＭＳ ゴシック" w:eastAsia="ＭＳ ゴシック" w:hAnsi="ＭＳ ゴシック" w:cs="Times New Roman"/>
                <w:sz w:val="16"/>
                <w:szCs w:val="16"/>
              </w:rPr>
            </w:pPr>
          </w:p>
        </w:tc>
        <w:tc>
          <w:tcPr>
            <w:tcW w:w="1185" w:type="dxa"/>
            <w:tcBorders>
              <w:top w:val="nil"/>
              <w:left w:val="nil"/>
              <w:bottom w:val="nil"/>
              <w:right w:val="nil"/>
            </w:tcBorders>
            <w:shd w:val="clear" w:color="auto" w:fill="auto"/>
            <w:noWrap/>
            <w:vAlign w:val="center"/>
            <w:hideMark/>
          </w:tcPr>
          <w:p w14:paraId="791DB96B" w14:textId="77777777" w:rsidR="0063512B" w:rsidRPr="00BF1CF3" w:rsidRDefault="0063512B">
            <w:pPr>
              <w:widowControl/>
              <w:rPr>
                <w:rFonts w:ascii="ＭＳ ゴシック" w:eastAsia="ＭＳ ゴシック" w:hAnsi="ＭＳ ゴシック" w:cs="Times New Roman"/>
                <w:sz w:val="16"/>
                <w:szCs w:val="16"/>
              </w:rPr>
            </w:pPr>
          </w:p>
        </w:tc>
        <w:tc>
          <w:tcPr>
            <w:tcW w:w="1169" w:type="dxa"/>
            <w:tcBorders>
              <w:top w:val="nil"/>
              <w:left w:val="nil"/>
              <w:bottom w:val="nil"/>
              <w:right w:val="nil"/>
            </w:tcBorders>
            <w:shd w:val="clear" w:color="auto" w:fill="auto"/>
            <w:noWrap/>
            <w:vAlign w:val="center"/>
            <w:hideMark/>
          </w:tcPr>
          <w:p w14:paraId="045F3B28" w14:textId="77777777" w:rsidR="0063512B" w:rsidRPr="00BF1CF3" w:rsidRDefault="0063512B">
            <w:pPr>
              <w:widowControl/>
              <w:rPr>
                <w:rFonts w:ascii="ＭＳ ゴシック" w:eastAsia="ＭＳ ゴシック" w:hAnsi="ＭＳ ゴシック" w:cs="Times New Roman"/>
                <w:sz w:val="16"/>
                <w:szCs w:val="16"/>
              </w:rPr>
            </w:pPr>
          </w:p>
        </w:tc>
        <w:tc>
          <w:tcPr>
            <w:tcW w:w="1207" w:type="dxa"/>
            <w:tcBorders>
              <w:top w:val="nil"/>
              <w:left w:val="nil"/>
              <w:bottom w:val="nil"/>
              <w:right w:val="nil"/>
            </w:tcBorders>
            <w:shd w:val="clear" w:color="auto" w:fill="auto"/>
            <w:noWrap/>
            <w:vAlign w:val="center"/>
            <w:hideMark/>
          </w:tcPr>
          <w:p w14:paraId="546D159E" w14:textId="77777777" w:rsidR="0063512B" w:rsidRPr="00BF1CF3" w:rsidRDefault="0063512B">
            <w:pPr>
              <w:widowControl/>
              <w:rPr>
                <w:rFonts w:ascii="ＭＳ ゴシック" w:eastAsia="ＭＳ ゴシック" w:hAnsi="ＭＳ ゴシック" w:cs="Times New Roman"/>
                <w:sz w:val="16"/>
                <w:szCs w:val="16"/>
              </w:rPr>
            </w:pPr>
          </w:p>
        </w:tc>
        <w:tc>
          <w:tcPr>
            <w:tcW w:w="1208" w:type="dxa"/>
            <w:tcBorders>
              <w:top w:val="nil"/>
              <w:left w:val="nil"/>
              <w:bottom w:val="nil"/>
              <w:right w:val="nil"/>
            </w:tcBorders>
            <w:shd w:val="clear" w:color="auto" w:fill="auto"/>
            <w:noWrap/>
            <w:vAlign w:val="center"/>
            <w:hideMark/>
          </w:tcPr>
          <w:p w14:paraId="77E32F0E" w14:textId="77777777" w:rsidR="0063512B" w:rsidRPr="00BF1CF3" w:rsidRDefault="0063512B">
            <w:pPr>
              <w:widowControl/>
              <w:rPr>
                <w:rFonts w:ascii="ＭＳ ゴシック" w:eastAsia="ＭＳ ゴシック" w:hAnsi="ＭＳ ゴシック" w:cs="Times New Roman"/>
                <w:sz w:val="16"/>
                <w:szCs w:val="16"/>
              </w:rPr>
            </w:pPr>
          </w:p>
        </w:tc>
        <w:tc>
          <w:tcPr>
            <w:tcW w:w="384" w:type="dxa"/>
            <w:tcBorders>
              <w:top w:val="nil"/>
              <w:left w:val="nil"/>
              <w:bottom w:val="nil"/>
              <w:right w:val="nil"/>
            </w:tcBorders>
            <w:shd w:val="clear" w:color="auto" w:fill="auto"/>
            <w:noWrap/>
            <w:vAlign w:val="center"/>
            <w:hideMark/>
          </w:tcPr>
          <w:p w14:paraId="61911210" w14:textId="77777777" w:rsidR="0063512B" w:rsidRPr="00BF1CF3" w:rsidRDefault="0063512B">
            <w:pPr>
              <w:widowControl/>
              <w:rPr>
                <w:rFonts w:ascii="ＭＳ ゴシック" w:eastAsia="ＭＳ ゴシック" w:hAnsi="ＭＳ ゴシック" w:cs="Times New Roman"/>
                <w:sz w:val="16"/>
                <w:szCs w:val="16"/>
              </w:rPr>
            </w:pPr>
          </w:p>
        </w:tc>
        <w:tc>
          <w:tcPr>
            <w:tcW w:w="1303" w:type="dxa"/>
            <w:tcBorders>
              <w:top w:val="nil"/>
              <w:left w:val="nil"/>
              <w:bottom w:val="nil"/>
              <w:right w:val="nil"/>
            </w:tcBorders>
            <w:shd w:val="clear" w:color="auto" w:fill="auto"/>
            <w:noWrap/>
            <w:vAlign w:val="center"/>
            <w:hideMark/>
          </w:tcPr>
          <w:p w14:paraId="156ED1E6" w14:textId="77777777" w:rsidR="0063512B" w:rsidRPr="00BF1CF3" w:rsidRDefault="0063512B">
            <w:pPr>
              <w:widowControl/>
              <w:rPr>
                <w:rFonts w:ascii="ＭＳ ゴシック" w:eastAsia="ＭＳ ゴシック" w:hAnsi="ＭＳ ゴシック" w:cs="Times New Roman"/>
                <w:sz w:val="16"/>
                <w:szCs w:val="16"/>
              </w:rPr>
            </w:pPr>
          </w:p>
        </w:tc>
        <w:tc>
          <w:tcPr>
            <w:tcW w:w="1303" w:type="dxa"/>
            <w:tcBorders>
              <w:top w:val="nil"/>
              <w:left w:val="nil"/>
              <w:bottom w:val="nil"/>
              <w:right w:val="nil"/>
            </w:tcBorders>
            <w:shd w:val="clear" w:color="auto" w:fill="auto"/>
            <w:noWrap/>
            <w:vAlign w:val="center"/>
            <w:hideMark/>
          </w:tcPr>
          <w:p w14:paraId="57770F1D" w14:textId="77777777" w:rsidR="0063512B" w:rsidRPr="00BF1CF3" w:rsidRDefault="0063512B">
            <w:pPr>
              <w:widowControl/>
              <w:rPr>
                <w:rFonts w:ascii="ＭＳ ゴシック" w:eastAsia="ＭＳ ゴシック" w:hAnsi="ＭＳ ゴシック" w:cs="Times New Roman"/>
                <w:sz w:val="16"/>
                <w:szCs w:val="16"/>
              </w:rPr>
            </w:pPr>
          </w:p>
        </w:tc>
        <w:tc>
          <w:tcPr>
            <w:tcW w:w="974" w:type="dxa"/>
            <w:tcBorders>
              <w:top w:val="nil"/>
              <w:left w:val="nil"/>
              <w:bottom w:val="nil"/>
              <w:right w:val="nil"/>
            </w:tcBorders>
            <w:shd w:val="clear" w:color="auto" w:fill="auto"/>
            <w:noWrap/>
            <w:vAlign w:val="center"/>
            <w:hideMark/>
          </w:tcPr>
          <w:p w14:paraId="0D8BABF9"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526182C0" w14:textId="77777777">
        <w:trPr>
          <w:trHeight w:val="261"/>
        </w:trPr>
        <w:tc>
          <w:tcPr>
            <w:tcW w:w="204" w:type="dxa"/>
            <w:tcBorders>
              <w:top w:val="nil"/>
              <w:left w:val="nil"/>
              <w:bottom w:val="nil"/>
              <w:right w:val="nil"/>
            </w:tcBorders>
            <w:shd w:val="clear" w:color="auto" w:fill="auto"/>
            <w:noWrap/>
            <w:vAlign w:val="center"/>
            <w:hideMark/>
          </w:tcPr>
          <w:p w14:paraId="3C65ABA1" w14:textId="77777777" w:rsidR="0063512B" w:rsidRPr="00BF1CF3" w:rsidRDefault="0063512B">
            <w:pPr>
              <w:widowControl/>
              <w:rPr>
                <w:rFonts w:ascii="ＭＳ ゴシック" w:eastAsia="ＭＳ ゴシック" w:hAnsi="ＭＳ ゴシック" w:cs="Times New Roman"/>
                <w:sz w:val="16"/>
                <w:szCs w:val="16"/>
              </w:rPr>
            </w:pPr>
          </w:p>
        </w:tc>
        <w:tc>
          <w:tcPr>
            <w:tcW w:w="1644" w:type="dxa"/>
            <w:tcBorders>
              <w:top w:val="nil"/>
              <w:left w:val="nil"/>
              <w:bottom w:val="nil"/>
              <w:right w:val="nil"/>
            </w:tcBorders>
            <w:shd w:val="clear" w:color="auto" w:fill="auto"/>
            <w:noWrap/>
            <w:vAlign w:val="center"/>
            <w:hideMark/>
          </w:tcPr>
          <w:p w14:paraId="23760852" w14:textId="77777777" w:rsidR="0063512B" w:rsidRPr="00BF1CF3" w:rsidRDefault="0063512B">
            <w:pPr>
              <w:widowControl/>
              <w:rPr>
                <w:rFonts w:ascii="ＭＳ ゴシック" w:eastAsia="ＭＳ ゴシック" w:hAnsi="ＭＳ ゴシック" w:cs="ＭＳ Ｐゴシック"/>
                <w:sz w:val="16"/>
                <w:szCs w:val="16"/>
              </w:rPr>
            </w:pPr>
          </w:p>
          <w:p w14:paraId="0229FA8C" w14:textId="77777777" w:rsidR="0063512B" w:rsidRPr="00BF1CF3" w:rsidRDefault="0063512B">
            <w:pPr>
              <w:widowControl/>
              <w:rPr>
                <w:rFonts w:ascii="ＭＳ ゴシック" w:eastAsia="ＭＳ ゴシック" w:hAnsi="ＭＳ ゴシック" w:cs="ＭＳ Ｐゴシック"/>
                <w:sz w:val="16"/>
                <w:szCs w:val="16"/>
              </w:rPr>
            </w:pPr>
          </w:p>
          <w:p w14:paraId="1F7D8EA6"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ハ　解体用</w:t>
            </w:r>
          </w:p>
        </w:tc>
        <w:tc>
          <w:tcPr>
            <w:tcW w:w="1185" w:type="dxa"/>
            <w:tcBorders>
              <w:top w:val="nil"/>
              <w:left w:val="nil"/>
              <w:bottom w:val="nil"/>
              <w:right w:val="nil"/>
            </w:tcBorders>
            <w:shd w:val="clear" w:color="auto" w:fill="auto"/>
            <w:noWrap/>
            <w:vAlign w:val="center"/>
            <w:hideMark/>
          </w:tcPr>
          <w:p w14:paraId="2ED63C37" w14:textId="77777777" w:rsidR="0063512B" w:rsidRPr="00BF1CF3" w:rsidRDefault="0063512B">
            <w:pPr>
              <w:widowControl/>
              <w:rPr>
                <w:rFonts w:ascii="ＭＳ ゴシック" w:eastAsia="ＭＳ ゴシック" w:hAnsi="ＭＳ ゴシック" w:cs="ＭＳ Ｐゴシック"/>
                <w:sz w:val="16"/>
                <w:szCs w:val="16"/>
              </w:rPr>
            </w:pPr>
          </w:p>
        </w:tc>
        <w:tc>
          <w:tcPr>
            <w:tcW w:w="1169" w:type="dxa"/>
            <w:tcBorders>
              <w:top w:val="nil"/>
              <w:left w:val="nil"/>
              <w:bottom w:val="nil"/>
              <w:right w:val="nil"/>
            </w:tcBorders>
            <w:shd w:val="clear" w:color="auto" w:fill="auto"/>
            <w:noWrap/>
            <w:vAlign w:val="center"/>
            <w:hideMark/>
          </w:tcPr>
          <w:p w14:paraId="6BD0E684" w14:textId="77777777" w:rsidR="0063512B" w:rsidRPr="00BF1CF3" w:rsidRDefault="0063512B">
            <w:pPr>
              <w:widowControl/>
              <w:rPr>
                <w:rFonts w:ascii="ＭＳ ゴシック" w:eastAsia="ＭＳ ゴシック" w:hAnsi="ＭＳ ゴシック" w:cs="Times New Roman"/>
                <w:sz w:val="16"/>
                <w:szCs w:val="16"/>
              </w:rPr>
            </w:pPr>
          </w:p>
        </w:tc>
        <w:tc>
          <w:tcPr>
            <w:tcW w:w="1207" w:type="dxa"/>
            <w:tcBorders>
              <w:top w:val="nil"/>
              <w:left w:val="nil"/>
              <w:bottom w:val="nil"/>
              <w:right w:val="nil"/>
            </w:tcBorders>
            <w:shd w:val="clear" w:color="auto" w:fill="auto"/>
            <w:noWrap/>
            <w:vAlign w:val="center"/>
            <w:hideMark/>
          </w:tcPr>
          <w:p w14:paraId="48283C4E" w14:textId="77777777" w:rsidR="0063512B" w:rsidRPr="00BF1CF3" w:rsidRDefault="0063512B">
            <w:pPr>
              <w:widowControl/>
              <w:rPr>
                <w:rFonts w:ascii="ＭＳ ゴシック" w:eastAsia="ＭＳ ゴシック" w:hAnsi="ＭＳ ゴシック" w:cs="Times New Roman"/>
                <w:sz w:val="16"/>
                <w:szCs w:val="16"/>
              </w:rPr>
            </w:pPr>
          </w:p>
        </w:tc>
        <w:tc>
          <w:tcPr>
            <w:tcW w:w="1208" w:type="dxa"/>
            <w:tcBorders>
              <w:top w:val="nil"/>
              <w:left w:val="nil"/>
              <w:bottom w:val="nil"/>
              <w:right w:val="nil"/>
            </w:tcBorders>
            <w:shd w:val="clear" w:color="auto" w:fill="auto"/>
            <w:noWrap/>
            <w:vAlign w:val="center"/>
            <w:hideMark/>
          </w:tcPr>
          <w:p w14:paraId="4A9E5AF8" w14:textId="77777777" w:rsidR="0063512B" w:rsidRPr="00BF1CF3" w:rsidRDefault="0063512B">
            <w:pPr>
              <w:widowControl/>
              <w:rPr>
                <w:rFonts w:ascii="ＭＳ ゴシック" w:eastAsia="ＭＳ ゴシック" w:hAnsi="ＭＳ ゴシック" w:cs="Times New Roman"/>
                <w:sz w:val="16"/>
                <w:szCs w:val="16"/>
              </w:rPr>
            </w:pPr>
          </w:p>
        </w:tc>
        <w:tc>
          <w:tcPr>
            <w:tcW w:w="384" w:type="dxa"/>
            <w:tcBorders>
              <w:top w:val="nil"/>
              <w:left w:val="nil"/>
              <w:bottom w:val="nil"/>
              <w:right w:val="nil"/>
            </w:tcBorders>
            <w:shd w:val="clear" w:color="auto" w:fill="auto"/>
            <w:noWrap/>
            <w:vAlign w:val="center"/>
            <w:hideMark/>
          </w:tcPr>
          <w:p w14:paraId="3814C5BE" w14:textId="77777777" w:rsidR="0063512B" w:rsidRPr="00BF1CF3" w:rsidRDefault="0063512B">
            <w:pPr>
              <w:widowControl/>
              <w:rPr>
                <w:rFonts w:ascii="ＭＳ ゴシック" w:eastAsia="ＭＳ ゴシック" w:hAnsi="ＭＳ ゴシック" w:cs="Times New Roman"/>
                <w:sz w:val="16"/>
                <w:szCs w:val="16"/>
              </w:rPr>
            </w:pPr>
          </w:p>
        </w:tc>
        <w:tc>
          <w:tcPr>
            <w:tcW w:w="1303" w:type="dxa"/>
            <w:tcBorders>
              <w:top w:val="nil"/>
              <w:left w:val="nil"/>
              <w:bottom w:val="nil"/>
              <w:right w:val="nil"/>
            </w:tcBorders>
            <w:shd w:val="clear" w:color="auto" w:fill="auto"/>
            <w:noWrap/>
            <w:vAlign w:val="center"/>
            <w:hideMark/>
          </w:tcPr>
          <w:p w14:paraId="0FF2E836" w14:textId="77777777" w:rsidR="0063512B" w:rsidRPr="00BF1CF3" w:rsidRDefault="0063512B">
            <w:pPr>
              <w:widowControl/>
              <w:rPr>
                <w:rFonts w:ascii="ＭＳ ゴシック" w:eastAsia="ＭＳ ゴシック" w:hAnsi="ＭＳ ゴシック" w:cs="Times New Roman"/>
                <w:sz w:val="16"/>
                <w:szCs w:val="16"/>
              </w:rPr>
            </w:pPr>
          </w:p>
        </w:tc>
        <w:tc>
          <w:tcPr>
            <w:tcW w:w="1303" w:type="dxa"/>
            <w:tcBorders>
              <w:top w:val="nil"/>
              <w:left w:val="nil"/>
              <w:bottom w:val="nil"/>
              <w:right w:val="nil"/>
            </w:tcBorders>
            <w:shd w:val="clear" w:color="auto" w:fill="auto"/>
            <w:noWrap/>
            <w:vAlign w:val="center"/>
            <w:hideMark/>
          </w:tcPr>
          <w:p w14:paraId="74C31F74" w14:textId="77777777" w:rsidR="0063512B" w:rsidRPr="00BF1CF3" w:rsidRDefault="0063512B">
            <w:pPr>
              <w:widowControl/>
              <w:rPr>
                <w:rFonts w:ascii="ＭＳ ゴシック" w:eastAsia="ＭＳ ゴシック" w:hAnsi="ＭＳ ゴシック" w:cs="Times New Roman"/>
                <w:sz w:val="16"/>
                <w:szCs w:val="16"/>
              </w:rPr>
            </w:pPr>
          </w:p>
        </w:tc>
        <w:tc>
          <w:tcPr>
            <w:tcW w:w="974" w:type="dxa"/>
            <w:tcBorders>
              <w:top w:val="nil"/>
              <w:left w:val="nil"/>
              <w:bottom w:val="nil"/>
              <w:right w:val="nil"/>
            </w:tcBorders>
            <w:shd w:val="clear" w:color="auto" w:fill="auto"/>
            <w:noWrap/>
            <w:vAlign w:val="center"/>
            <w:hideMark/>
          </w:tcPr>
          <w:p w14:paraId="7C9A9C0C"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38692D43" w14:textId="77777777">
        <w:trPr>
          <w:trHeight w:val="261"/>
        </w:trPr>
        <w:tc>
          <w:tcPr>
            <w:tcW w:w="204" w:type="dxa"/>
            <w:tcBorders>
              <w:top w:val="nil"/>
              <w:left w:val="nil"/>
              <w:bottom w:val="nil"/>
              <w:right w:val="nil"/>
            </w:tcBorders>
            <w:shd w:val="clear" w:color="auto" w:fill="auto"/>
            <w:noWrap/>
            <w:vAlign w:val="center"/>
            <w:hideMark/>
          </w:tcPr>
          <w:p w14:paraId="01E1EC7A" w14:textId="77777777" w:rsidR="0063512B" w:rsidRPr="00BF1CF3" w:rsidRDefault="0063512B">
            <w:pPr>
              <w:widowControl/>
              <w:rPr>
                <w:rFonts w:ascii="ＭＳ ゴシック" w:eastAsia="ＭＳ ゴシック" w:hAnsi="ＭＳ ゴシック" w:cs="Times New Roman"/>
                <w:sz w:val="16"/>
                <w:szCs w:val="16"/>
              </w:rPr>
            </w:pPr>
          </w:p>
        </w:tc>
        <w:tc>
          <w:tcPr>
            <w:tcW w:w="641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39A6F0"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384" w:type="dxa"/>
            <w:tcBorders>
              <w:top w:val="nil"/>
              <w:left w:val="nil"/>
              <w:bottom w:val="nil"/>
              <w:right w:val="nil"/>
            </w:tcBorders>
            <w:shd w:val="clear" w:color="auto" w:fill="auto"/>
            <w:noWrap/>
            <w:vAlign w:val="center"/>
            <w:hideMark/>
          </w:tcPr>
          <w:p w14:paraId="65C61BE1"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35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87DA5"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0DBB5758" w14:textId="77777777">
        <w:trPr>
          <w:trHeight w:val="1935"/>
        </w:trPr>
        <w:tc>
          <w:tcPr>
            <w:tcW w:w="204" w:type="dxa"/>
            <w:tcBorders>
              <w:top w:val="nil"/>
              <w:left w:val="nil"/>
              <w:bottom w:val="nil"/>
              <w:right w:val="nil"/>
            </w:tcBorders>
            <w:shd w:val="clear" w:color="auto" w:fill="auto"/>
            <w:noWrap/>
            <w:vAlign w:val="center"/>
            <w:hideMark/>
          </w:tcPr>
          <w:p w14:paraId="35FA22CE"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644" w:type="dxa"/>
            <w:tcBorders>
              <w:top w:val="nil"/>
              <w:left w:val="single" w:sz="4" w:space="0" w:color="auto"/>
              <w:bottom w:val="single" w:sz="4" w:space="0" w:color="auto"/>
              <w:right w:val="single" w:sz="4" w:space="0" w:color="auto"/>
            </w:tcBorders>
            <w:shd w:val="clear" w:color="auto" w:fill="auto"/>
            <w:vAlign w:val="center"/>
            <w:hideMark/>
          </w:tcPr>
          <w:p w14:paraId="58160CE8"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小型車両系建設機械(解体用)の走行に関する装置の構造及び取扱いの方法に関する知識</w:t>
            </w:r>
          </w:p>
        </w:tc>
        <w:tc>
          <w:tcPr>
            <w:tcW w:w="1185" w:type="dxa"/>
            <w:tcBorders>
              <w:top w:val="nil"/>
              <w:left w:val="nil"/>
              <w:bottom w:val="single" w:sz="4" w:space="0" w:color="auto"/>
              <w:right w:val="single" w:sz="4" w:space="0" w:color="auto"/>
            </w:tcBorders>
            <w:shd w:val="clear" w:color="auto" w:fill="auto"/>
            <w:vAlign w:val="center"/>
            <w:hideMark/>
          </w:tcPr>
          <w:p w14:paraId="60F9F27A"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小型車両系建設機械(解体用)の作業に関する装置の構造、取扱い及び作業方法に関する知識</w:t>
            </w:r>
          </w:p>
        </w:tc>
        <w:tc>
          <w:tcPr>
            <w:tcW w:w="1169" w:type="dxa"/>
            <w:tcBorders>
              <w:top w:val="nil"/>
              <w:left w:val="nil"/>
              <w:bottom w:val="single" w:sz="4" w:space="0" w:color="auto"/>
              <w:right w:val="single" w:sz="4" w:space="0" w:color="auto"/>
            </w:tcBorders>
            <w:shd w:val="clear" w:color="auto" w:fill="auto"/>
            <w:vAlign w:val="center"/>
            <w:hideMark/>
          </w:tcPr>
          <w:p w14:paraId="6FD8161F"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小型車両系建設機械(解体用)の運転に必要な一般的事項に関する知識</w:t>
            </w:r>
          </w:p>
        </w:tc>
        <w:tc>
          <w:tcPr>
            <w:tcW w:w="1207" w:type="dxa"/>
            <w:tcBorders>
              <w:top w:val="nil"/>
              <w:left w:val="nil"/>
              <w:bottom w:val="single" w:sz="4" w:space="0" w:color="auto"/>
              <w:right w:val="single" w:sz="4" w:space="0" w:color="auto"/>
            </w:tcBorders>
            <w:shd w:val="clear" w:color="auto" w:fill="auto"/>
            <w:vAlign w:val="center"/>
            <w:hideMark/>
          </w:tcPr>
          <w:p w14:paraId="4FD5A15E"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208" w:type="dxa"/>
            <w:tcBorders>
              <w:top w:val="nil"/>
              <w:left w:val="nil"/>
              <w:bottom w:val="single" w:sz="4" w:space="0" w:color="auto"/>
              <w:right w:val="single" w:sz="4" w:space="0" w:color="auto"/>
            </w:tcBorders>
            <w:shd w:val="clear" w:color="auto" w:fill="auto"/>
            <w:noWrap/>
            <w:vAlign w:val="center"/>
            <w:hideMark/>
          </w:tcPr>
          <w:p w14:paraId="519C6199"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384" w:type="dxa"/>
            <w:tcBorders>
              <w:top w:val="nil"/>
              <w:left w:val="nil"/>
              <w:bottom w:val="nil"/>
              <w:right w:val="nil"/>
            </w:tcBorders>
            <w:shd w:val="clear" w:color="auto" w:fill="auto"/>
            <w:noWrap/>
            <w:vAlign w:val="center"/>
            <w:hideMark/>
          </w:tcPr>
          <w:p w14:paraId="77590B3D"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303" w:type="dxa"/>
            <w:tcBorders>
              <w:top w:val="nil"/>
              <w:left w:val="single" w:sz="4" w:space="0" w:color="auto"/>
              <w:bottom w:val="single" w:sz="4" w:space="0" w:color="auto"/>
              <w:right w:val="single" w:sz="4" w:space="0" w:color="auto"/>
            </w:tcBorders>
            <w:shd w:val="clear" w:color="auto" w:fill="auto"/>
            <w:vAlign w:val="center"/>
            <w:hideMark/>
          </w:tcPr>
          <w:p w14:paraId="2E110924"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小型車両系建設機械(解体用)の走行の操作</w:t>
            </w:r>
          </w:p>
        </w:tc>
        <w:tc>
          <w:tcPr>
            <w:tcW w:w="1303" w:type="dxa"/>
            <w:tcBorders>
              <w:top w:val="nil"/>
              <w:left w:val="nil"/>
              <w:bottom w:val="single" w:sz="4" w:space="0" w:color="auto"/>
              <w:right w:val="single" w:sz="4" w:space="0" w:color="auto"/>
            </w:tcBorders>
            <w:shd w:val="clear" w:color="auto" w:fill="auto"/>
            <w:vAlign w:val="center"/>
            <w:hideMark/>
          </w:tcPr>
          <w:p w14:paraId="5E9865CB"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小型車両系建設機械(解体用)の作業のための装置の操作</w:t>
            </w:r>
          </w:p>
        </w:tc>
        <w:tc>
          <w:tcPr>
            <w:tcW w:w="974" w:type="dxa"/>
            <w:tcBorders>
              <w:top w:val="nil"/>
              <w:left w:val="nil"/>
              <w:bottom w:val="single" w:sz="4" w:space="0" w:color="auto"/>
              <w:right w:val="single" w:sz="4" w:space="0" w:color="auto"/>
            </w:tcBorders>
            <w:shd w:val="clear" w:color="auto" w:fill="auto"/>
            <w:noWrap/>
            <w:vAlign w:val="center"/>
            <w:hideMark/>
          </w:tcPr>
          <w:p w14:paraId="17861409"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5877AFF3" w14:textId="77777777">
        <w:trPr>
          <w:trHeight w:val="785"/>
        </w:trPr>
        <w:tc>
          <w:tcPr>
            <w:tcW w:w="204" w:type="dxa"/>
            <w:tcBorders>
              <w:top w:val="nil"/>
              <w:left w:val="nil"/>
              <w:bottom w:val="nil"/>
              <w:right w:val="nil"/>
            </w:tcBorders>
            <w:shd w:val="clear" w:color="auto" w:fill="auto"/>
            <w:noWrap/>
            <w:vAlign w:val="center"/>
            <w:hideMark/>
          </w:tcPr>
          <w:p w14:paraId="671275AD"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644" w:type="dxa"/>
            <w:tcBorders>
              <w:top w:val="nil"/>
              <w:left w:val="single" w:sz="4" w:space="0" w:color="auto"/>
              <w:bottom w:val="single" w:sz="4" w:space="0" w:color="auto"/>
              <w:right w:val="single" w:sz="4" w:space="0" w:color="auto"/>
            </w:tcBorders>
            <w:shd w:val="clear" w:color="auto" w:fill="auto"/>
            <w:noWrap/>
            <w:vAlign w:val="center"/>
            <w:hideMark/>
          </w:tcPr>
          <w:p w14:paraId="4A395C37"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185" w:type="dxa"/>
            <w:tcBorders>
              <w:top w:val="nil"/>
              <w:left w:val="nil"/>
              <w:bottom w:val="single" w:sz="4" w:space="0" w:color="auto"/>
              <w:right w:val="single" w:sz="4" w:space="0" w:color="auto"/>
            </w:tcBorders>
            <w:shd w:val="clear" w:color="auto" w:fill="auto"/>
            <w:noWrap/>
            <w:vAlign w:val="center"/>
            <w:hideMark/>
          </w:tcPr>
          <w:p w14:paraId="1593992D"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2.5</w:t>
            </w:r>
          </w:p>
        </w:tc>
        <w:tc>
          <w:tcPr>
            <w:tcW w:w="1169" w:type="dxa"/>
            <w:tcBorders>
              <w:top w:val="nil"/>
              <w:left w:val="nil"/>
              <w:bottom w:val="single" w:sz="4" w:space="0" w:color="auto"/>
              <w:right w:val="single" w:sz="4" w:space="0" w:color="auto"/>
            </w:tcBorders>
            <w:shd w:val="clear" w:color="auto" w:fill="auto"/>
            <w:noWrap/>
            <w:vAlign w:val="center"/>
            <w:hideMark/>
          </w:tcPr>
          <w:p w14:paraId="5A681C1A"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1.5</w:t>
            </w:r>
          </w:p>
        </w:tc>
        <w:tc>
          <w:tcPr>
            <w:tcW w:w="1207" w:type="dxa"/>
            <w:tcBorders>
              <w:top w:val="nil"/>
              <w:left w:val="nil"/>
              <w:bottom w:val="single" w:sz="4" w:space="0" w:color="auto"/>
              <w:right w:val="single" w:sz="4" w:space="0" w:color="auto"/>
            </w:tcBorders>
            <w:shd w:val="clear" w:color="auto" w:fill="auto"/>
            <w:noWrap/>
            <w:vAlign w:val="center"/>
            <w:hideMark/>
          </w:tcPr>
          <w:p w14:paraId="670AF998"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208" w:type="dxa"/>
            <w:tcBorders>
              <w:top w:val="nil"/>
              <w:left w:val="nil"/>
              <w:bottom w:val="single" w:sz="4" w:space="0" w:color="auto"/>
              <w:right w:val="single" w:sz="4" w:space="0" w:color="auto"/>
            </w:tcBorders>
            <w:shd w:val="clear" w:color="auto" w:fill="auto"/>
            <w:noWrap/>
            <w:vAlign w:val="center"/>
            <w:hideMark/>
          </w:tcPr>
          <w:p w14:paraId="2B16287E"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7</w:t>
            </w:r>
          </w:p>
        </w:tc>
        <w:tc>
          <w:tcPr>
            <w:tcW w:w="384" w:type="dxa"/>
            <w:tcBorders>
              <w:top w:val="nil"/>
              <w:left w:val="nil"/>
              <w:bottom w:val="nil"/>
              <w:right w:val="nil"/>
            </w:tcBorders>
            <w:shd w:val="clear" w:color="auto" w:fill="auto"/>
            <w:noWrap/>
            <w:vAlign w:val="center"/>
            <w:hideMark/>
          </w:tcPr>
          <w:p w14:paraId="0C1C2F4F"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303" w:type="dxa"/>
            <w:tcBorders>
              <w:top w:val="nil"/>
              <w:left w:val="single" w:sz="4" w:space="0" w:color="auto"/>
              <w:bottom w:val="single" w:sz="4" w:space="0" w:color="auto"/>
              <w:right w:val="single" w:sz="4" w:space="0" w:color="auto"/>
            </w:tcBorders>
            <w:shd w:val="clear" w:color="auto" w:fill="auto"/>
            <w:noWrap/>
            <w:vAlign w:val="center"/>
            <w:hideMark/>
          </w:tcPr>
          <w:p w14:paraId="304FB2C1"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c>
          <w:tcPr>
            <w:tcW w:w="1303" w:type="dxa"/>
            <w:tcBorders>
              <w:top w:val="nil"/>
              <w:left w:val="nil"/>
              <w:bottom w:val="single" w:sz="4" w:space="0" w:color="auto"/>
              <w:right w:val="single" w:sz="4" w:space="0" w:color="auto"/>
            </w:tcBorders>
            <w:shd w:val="clear" w:color="auto" w:fill="auto"/>
            <w:noWrap/>
            <w:vAlign w:val="center"/>
            <w:hideMark/>
          </w:tcPr>
          <w:p w14:paraId="7C8973C5"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974" w:type="dxa"/>
            <w:tcBorders>
              <w:top w:val="nil"/>
              <w:left w:val="nil"/>
              <w:bottom w:val="single" w:sz="4" w:space="0" w:color="auto"/>
              <w:right w:val="single" w:sz="4" w:space="0" w:color="auto"/>
            </w:tcBorders>
            <w:shd w:val="clear" w:color="auto" w:fill="auto"/>
            <w:noWrap/>
            <w:vAlign w:val="center"/>
            <w:hideMark/>
          </w:tcPr>
          <w:p w14:paraId="402B4EB8"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7</w:t>
            </w:r>
          </w:p>
        </w:tc>
      </w:tr>
    </w:tbl>
    <w:p w14:paraId="02A5E595" w14:textId="77777777" w:rsidR="0063512B" w:rsidRPr="00BF1CF3" w:rsidRDefault="0063512B">
      <w:pPr>
        <w:rPr>
          <w:rFonts w:ascii="ＭＳ ゴシック" w:eastAsia="ＭＳ ゴシック" w:hAnsi="ＭＳ ゴシック"/>
          <w:sz w:val="16"/>
          <w:szCs w:val="16"/>
        </w:rPr>
      </w:pPr>
    </w:p>
    <w:tbl>
      <w:tblPr>
        <w:tblW w:w="10578" w:type="dxa"/>
        <w:tblCellMar>
          <w:left w:w="99" w:type="dxa"/>
          <w:right w:w="99" w:type="dxa"/>
        </w:tblCellMar>
        <w:tblLook w:val="04A0" w:firstRow="1" w:lastRow="0" w:firstColumn="1" w:lastColumn="0" w:noHBand="0" w:noVBand="1"/>
      </w:tblPr>
      <w:tblGrid>
        <w:gridCol w:w="204"/>
        <w:gridCol w:w="1539"/>
        <w:gridCol w:w="1539"/>
        <w:gridCol w:w="1482"/>
        <w:gridCol w:w="1398"/>
        <w:gridCol w:w="272"/>
        <w:gridCol w:w="1509"/>
        <w:gridCol w:w="1509"/>
        <w:gridCol w:w="1126"/>
      </w:tblGrid>
      <w:tr w:rsidR="0063512B" w:rsidRPr="00BF1CF3" w14:paraId="25A0B94F" w14:textId="77777777">
        <w:trPr>
          <w:trHeight w:val="254"/>
        </w:trPr>
        <w:tc>
          <w:tcPr>
            <w:tcW w:w="4764" w:type="dxa"/>
            <w:gridSpan w:val="4"/>
            <w:tcBorders>
              <w:top w:val="nil"/>
              <w:left w:val="nil"/>
              <w:bottom w:val="nil"/>
              <w:right w:val="nil"/>
            </w:tcBorders>
            <w:shd w:val="clear" w:color="auto" w:fill="auto"/>
            <w:noWrap/>
            <w:vAlign w:val="center"/>
            <w:hideMark/>
          </w:tcPr>
          <w:p w14:paraId="3165329D" w14:textId="77777777" w:rsidR="0063512B" w:rsidRPr="00BF1CF3" w:rsidRDefault="0063512B">
            <w:pPr>
              <w:widowControl/>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９の２　基礎工事用建設機械の運転の業務に係る特別教育</w:t>
            </w:r>
          </w:p>
        </w:tc>
        <w:tc>
          <w:tcPr>
            <w:tcW w:w="1398" w:type="dxa"/>
            <w:tcBorders>
              <w:top w:val="nil"/>
              <w:left w:val="nil"/>
              <w:bottom w:val="nil"/>
              <w:right w:val="nil"/>
            </w:tcBorders>
            <w:shd w:val="clear" w:color="auto" w:fill="auto"/>
            <w:noWrap/>
            <w:vAlign w:val="center"/>
            <w:hideMark/>
          </w:tcPr>
          <w:p w14:paraId="12536E55" w14:textId="77777777" w:rsidR="0063512B" w:rsidRPr="00BF1CF3" w:rsidRDefault="0063512B">
            <w:pPr>
              <w:widowControl/>
              <w:rPr>
                <w:rFonts w:ascii="ＭＳ ゴシック" w:eastAsia="ＭＳ ゴシック" w:hAnsi="ＭＳ ゴシック" w:cs="ＭＳ Ｐゴシック"/>
                <w:b/>
                <w:bCs/>
                <w:sz w:val="16"/>
                <w:szCs w:val="16"/>
              </w:rPr>
            </w:pPr>
          </w:p>
        </w:tc>
        <w:tc>
          <w:tcPr>
            <w:tcW w:w="272" w:type="dxa"/>
            <w:tcBorders>
              <w:top w:val="nil"/>
              <w:left w:val="nil"/>
              <w:bottom w:val="nil"/>
              <w:right w:val="nil"/>
            </w:tcBorders>
            <w:shd w:val="clear" w:color="auto" w:fill="auto"/>
            <w:noWrap/>
            <w:vAlign w:val="center"/>
            <w:hideMark/>
          </w:tcPr>
          <w:p w14:paraId="25BC6D53" w14:textId="77777777" w:rsidR="0063512B" w:rsidRPr="00BF1CF3" w:rsidRDefault="0063512B">
            <w:pPr>
              <w:widowControl/>
              <w:rPr>
                <w:rFonts w:ascii="ＭＳ ゴシック" w:eastAsia="ＭＳ ゴシック" w:hAnsi="ＭＳ ゴシック" w:cs="Times New Roman"/>
                <w:sz w:val="16"/>
                <w:szCs w:val="16"/>
              </w:rPr>
            </w:pPr>
          </w:p>
        </w:tc>
        <w:tc>
          <w:tcPr>
            <w:tcW w:w="1509" w:type="dxa"/>
            <w:tcBorders>
              <w:top w:val="nil"/>
              <w:left w:val="nil"/>
              <w:bottom w:val="nil"/>
              <w:right w:val="nil"/>
            </w:tcBorders>
            <w:shd w:val="clear" w:color="auto" w:fill="auto"/>
            <w:noWrap/>
            <w:vAlign w:val="center"/>
            <w:hideMark/>
          </w:tcPr>
          <w:p w14:paraId="48BAD6B4" w14:textId="77777777" w:rsidR="0063512B" w:rsidRPr="00BF1CF3" w:rsidRDefault="0063512B">
            <w:pPr>
              <w:widowControl/>
              <w:rPr>
                <w:rFonts w:ascii="ＭＳ ゴシック" w:eastAsia="ＭＳ ゴシック" w:hAnsi="ＭＳ ゴシック" w:cs="Times New Roman"/>
                <w:sz w:val="16"/>
                <w:szCs w:val="16"/>
              </w:rPr>
            </w:pPr>
          </w:p>
        </w:tc>
        <w:tc>
          <w:tcPr>
            <w:tcW w:w="1509" w:type="dxa"/>
            <w:tcBorders>
              <w:top w:val="nil"/>
              <w:left w:val="nil"/>
              <w:bottom w:val="nil"/>
              <w:right w:val="nil"/>
            </w:tcBorders>
            <w:shd w:val="clear" w:color="auto" w:fill="auto"/>
            <w:noWrap/>
            <w:vAlign w:val="center"/>
            <w:hideMark/>
          </w:tcPr>
          <w:p w14:paraId="42CB9128" w14:textId="77777777" w:rsidR="0063512B" w:rsidRPr="00BF1CF3" w:rsidRDefault="0063512B">
            <w:pPr>
              <w:widowControl/>
              <w:rPr>
                <w:rFonts w:ascii="ＭＳ ゴシック" w:eastAsia="ＭＳ ゴシック" w:hAnsi="ＭＳ ゴシック" w:cs="Times New Roman"/>
                <w:sz w:val="16"/>
                <w:szCs w:val="16"/>
              </w:rPr>
            </w:pPr>
          </w:p>
        </w:tc>
        <w:tc>
          <w:tcPr>
            <w:tcW w:w="1126" w:type="dxa"/>
            <w:tcBorders>
              <w:top w:val="nil"/>
              <w:left w:val="nil"/>
              <w:bottom w:val="nil"/>
              <w:right w:val="nil"/>
            </w:tcBorders>
            <w:shd w:val="clear" w:color="auto" w:fill="auto"/>
            <w:noWrap/>
            <w:vAlign w:val="center"/>
            <w:hideMark/>
          </w:tcPr>
          <w:p w14:paraId="168C763D"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6BE49F52" w14:textId="77777777">
        <w:trPr>
          <w:trHeight w:val="254"/>
        </w:trPr>
        <w:tc>
          <w:tcPr>
            <w:tcW w:w="204" w:type="dxa"/>
            <w:tcBorders>
              <w:top w:val="nil"/>
              <w:left w:val="nil"/>
              <w:bottom w:val="nil"/>
              <w:right w:val="nil"/>
            </w:tcBorders>
            <w:shd w:val="clear" w:color="auto" w:fill="auto"/>
            <w:noWrap/>
            <w:vAlign w:val="center"/>
            <w:hideMark/>
          </w:tcPr>
          <w:p w14:paraId="21F1D98D" w14:textId="77777777" w:rsidR="0063512B" w:rsidRPr="00BF1CF3" w:rsidRDefault="0063512B">
            <w:pPr>
              <w:widowControl/>
              <w:rPr>
                <w:rFonts w:ascii="ＭＳ ゴシック" w:eastAsia="ＭＳ ゴシック" w:hAnsi="ＭＳ ゴシック" w:cs="Times New Roman"/>
                <w:sz w:val="16"/>
                <w:szCs w:val="16"/>
              </w:rPr>
            </w:pPr>
          </w:p>
        </w:tc>
        <w:tc>
          <w:tcPr>
            <w:tcW w:w="595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33C57F"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272" w:type="dxa"/>
            <w:tcBorders>
              <w:top w:val="nil"/>
              <w:left w:val="nil"/>
              <w:bottom w:val="nil"/>
              <w:right w:val="nil"/>
            </w:tcBorders>
            <w:shd w:val="clear" w:color="auto" w:fill="auto"/>
            <w:noWrap/>
            <w:vAlign w:val="center"/>
            <w:hideMark/>
          </w:tcPr>
          <w:p w14:paraId="1B2C79B9"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41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666DB"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1EEBF522" w14:textId="77777777">
        <w:trPr>
          <w:trHeight w:val="1877"/>
        </w:trPr>
        <w:tc>
          <w:tcPr>
            <w:tcW w:w="204" w:type="dxa"/>
            <w:tcBorders>
              <w:top w:val="nil"/>
              <w:left w:val="nil"/>
              <w:bottom w:val="nil"/>
              <w:right w:val="nil"/>
            </w:tcBorders>
            <w:shd w:val="clear" w:color="auto" w:fill="auto"/>
            <w:noWrap/>
            <w:vAlign w:val="center"/>
            <w:hideMark/>
          </w:tcPr>
          <w:p w14:paraId="3CC0FCBC"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539" w:type="dxa"/>
            <w:tcBorders>
              <w:top w:val="nil"/>
              <w:left w:val="single" w:sz="4" w:space="0" w:color="auto"/>
              <w:bottom w:val="single" w:sz="4" w:space="0" w:color="auto"/>
              <w:right w:val="single" w:sz="4" w:space="0" w:color="auto"/>
            </w:tcBorders>
            <w:shd w:val="clear" w:color="auto" w:fill="auto"/>
            <w:vAlign w:val="center"/>
            <w:hideMark/>
          </w:tcPr>
          <w:p w14:paraId="52AC7A28"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基礎工事用建設機械に関する知識</w:t>
            </w:r>
          </w:p>
        </w:tc>
        <w:tc>
          <w:tcPr>
            <w:tcW w:w="1539" w:type="dxa"/>
            <w:tcBorders>
              <w:top w:val="nil"/>
              <w:left w:val="nil"/>
              <w:bottom w:val="single" w:sz="4" w:space="0" w:color="auto"/>
              <w:right w:val="single" w:sz="4" w:space="0" w:color="auto"/>
            </w:tcBorders>
            <w:shd w:val="clear" w:color="auto" w:fill="auto"/>
            <w:vAlign w:val="center"/>
            <w:hideMark/>
          </w:tcPr>
          <w:p w14:paraId="3DD743C5"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基礎工事用建設機械の運転に必要な一般的事項に関する知識</w:t>
            </w:r>
          </w:p>
        </w:tc>
        <w:tc>
          <w:tcPr>
            <w:tcW w:w="1482" w:type="dxa"/>
            <w:tcBorders>
              <w:top w:val="nil"/>
              <w:left w:val="nil"/>
              <w:bottom w:val="single" w:sz="4" w:space="0" w:color="auto"/>
              <w:right w:val="single" w:sz="4" w:space="0" w:color="auto"/>
            </w:tcBorders>
            <w:shd w:val="clear" w:color="auto" w:fill="auto"/>
            <w:vAlign w:val="center"/>
            <w:hideMark/>
          </w:tcPr>
          <w:p w14:paraId="064FC459"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398" w:type="dxa"/>
            <w:tcBorders>
              <w:top w:val="nil"/>
              <w:left w:val="nil"/>
              <w:bottom w:val="single" w:sz="4" w:space="0" w:color="auto"/>
              <w:right w:val="single" w:sz="4" w:space="0" w:color="auto"/>
            </w:tcBorders>
            <w:shd w:val="clear" w:color="auto" w:fill="auto"/>
            <w:noWrap/>
            <w:vAlign w:val="center"/>
            <w:hideMark/>
          </w:tcPr>
          <w:p w14:paraId="3D2C2D66"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272" w:type="dxa"/>
            <w:tcBorders>
              <w:top w:val="nil"/>
              <w:left w:val="nil"/>
              <w:bottom w:val="nil"/>
              <w:right w:val="nil"/>
            </w:tcBorders>
            <w:shd w:val="clear" w:color="auto" w:fill="auto"/>
            <w:noWrap/>
            <w:vAlign w:val="center"/>
            <w:hideMark/>
          </w:tcPr>
          <w:p w14:paraId="62D67C31"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509" w:type="dxa"/>
            <w:tcBorders>
              <w:top w:val="nil"/>
              <w:left w:val="single" w:sz="4" w:space="0" w:color="auto"/>
              <w:bottom w:val="single" w:sz="4" w:space="0" w:color="auto"/>
              <w:right w:val="single" w:sz="4" w:space="0" w:color="auto"/>
            </w:tcBorders>
            <w:shd w:val="clear" w:color="auto" w:fill="auto"/>
            <w:vAlign w:val="center"/>
            <w:hideMark/>
          </w:tcPr>
          <w:p w14:paraId="59675158"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基礎工事用建設機械の運転</w:t>
            </w:r>
          </w:p>
        </w:tc>
        <w:tc>
          <w:tcPr>
            <w:tcW w:w="1509" w:type="dxa"/>
            <w:tcBorders>
              <w:top w:val="nil"/>
              <w:left w:val="nil"/>
              <w:bottom w:val="single" w:sz="4" w:space="0" w:color="auto"/>
              <w:right w:val="single" w:sz="4" w:space="0" w:color="auto"/>
            </w:tcBorders>
            <w:shd w:val="clear" w:color="auto" w:fill="auto"/>
            <w:vAlign w:val="center"/>
            <w:hideMark/>
          </w:tcPr>
          <w:p w14:paraId="6BA88C3C"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基礎工事用建設機械の運転のための合図</w:t>
            </w:r>
          </w:p>
        </w:tc>
        <w:tc>
          <w:tcPr>
            <w:tcW w:w="1126" w:type="dxa"/>
            <w:tcBorders>
              <w:top w:val="nil"/>
              <w:left w:val="nil"/>
              <w:bottom w:val="single" w:sz="4" w:space="0" w:color="auto"/>
              <w:right w:val="single" w:sz="4" w:space="0" w:color="auto"/>
            </w:tcBorders>
            <w:shd w:val="clear" w:color="auto" w:fill="auto"/>
            <w:noWrap/>
            <w:vAlign w:val="center"/>
            <w:hideMark/>
          </w:tcPr>
          <w:p w14:paraId="3C18CFE2"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5D2EF66D" w14:textId="77777777">
        <w:trPr>
          <w:trHeight w:val="762"/>
        </w:trPr>
        <w:tc>
          <w:tcPr>
            <w:tcW w:w="204" w:type="dxa"/>
            <w:tcBorders>
              <w:top w:val="nil"/>
              <w:left w:val="nil"/>
              <w:bottom w:val="nil"/>
              <w:right w:val="nil"/>
            </w:tcBorders>
            <w:shd w:val="clear" w:color="auto" w:fill="auto"/>
            <w:noWrap/>
            <w:vAlign w:val="center"/>
            <w:hideMark/>
          </w:tcPr>
          <w:p w14:paraId="5D27DFA2"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539" w:type="dxa"/>
            <w:tcBorders>
              <w:top w:val="nil"/>
              <w:left w:val="single" w:sz="4" w:space="0" w:color="auto"/>
              <w:bottom w:val="single" w:sz="4" w:space="0" w:color="auto"/>
              <w:right w:val="single" w:sz="4" w:space="0" w:color="auto"/>
            </w:tcBorders>
            <w:shd w:val="clear" w:color="auto" w:fill="auto"/>
            <w:noWrap/>
            <w:vAlign w:val="center"/>
            <w:hideMark/>
          </w:tcPr>
          <w:p w14:paraId="5DBB323A"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c>
          <w:tcPr>
            <w:tcW w:w="1539" w:type="dxa"/>
            <w:tcBorders>
              <w:top w:val="nil"/>
              <w:left w:val="nil"/>
              <w:bottom w:val="single" w:sz="4" w:space="0" w:color="auto"/>
              <w:right w:val="single" w:sz="4" w:space="0" w:color="auto"/>
            </w:tcBorders>
            <w:shd w:val="clear" w:color="auto" w:fill="auto"/>
            <w:noWrap/>
            <w:vAlign w:val="center"/>
            <w:hideMark/>
          </w:tcPr>
          <w:p w14:paraId="7182B5E1"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482" w:type="dxa"/>
            <w:tcBorders>
              <w:top w:val="nil"/>
              <w:left w:val="nil"/>
              <w:bottom w:val="single" w:sz="4" w:space="0" w:color="auto"/>
              <w:right w:val="single" w:sz="4" w:space="0" w:color="auto"/>
            </w:tcBorders>
            <w:shd w:val="clear" w:color="auto" w:fill="auto"/>
            <w:noWrap/>
            <w:vAlign w:val="center"/>
            <w:hideMark/>
          </w:tcPr>
          <w:p w14:paraId="3E887EA3"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398" w:type="dxa"/>
            <w:tcBorders>
              <w:top w:val="nil"/>
              <w:left w:val="nil"/>
              <w:bottom w:val="single" w:sz="4" w:space="0" w:color="auto"/>
              <w:right w:val="single" w:sz="4" w:space="0" w:color="auto"/>
            </w:tcBorders>
            <w:shd w:val="clear" w:color="auto" w:fill="auto"/>
            <w:noWrap/>
            <w:vAlign w:val="center"/>
            <w:hideMark/>
          </w:tcPr>
          <w:p w14:paraId="156EFD79"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7</w:t>
            </w:r>
          </w:p>
        </w:tc>
        <w:tc>
          <w:tcPr>
            <w:tcW w:w="272" w:type="dxa"/>
            <w:tcBorders>
              <w:top w:val="nil"/>
              <w:left w:val="nil"/>
              <w:bottom w:val="nil"/>
              <w:right w:val="nil"/>
            </w:tcBorders>
            <w:shd w:val="clear" w:color="auto" w:fill="auto"/>
            <w:noWrap/>
            <w:vAlign w:val="center"/>
            <w:hideMark/>
          </w:tcPr>
          <w:p w14:paraId="5DFEBEA8"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509" w:type="dxa"/>
            <w:tcBorders>
              <w:top w:val="nil"/>
              <w:left w:val="single" w:sz="4" w:space="0" w:color="auto"/>
              <w:bottom w:val="single" w:sz="4" w:space="0" w:color="auto"/>
              <w:right w:val="single" w:sz="4" w:space="0" w:color="auto"/>
            </w:tcBorders>
            <w:shd w:val="clear" w:color="auto" w:fill="auto"/>
            <w:noWrap/>
            <w:vAlign w:val="center"/>
            <w:hideMark/>
          </w:tcPr>
          <w:p w14:paraId="10E5199C"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c>
          <w:tcPr>
            <w:tcW w:w="1509" w:type="dxa"/>
            <w:tcBorders>
              <w:top w:val="nil"/>
              <w:left w:val="nil"/>
              <w:bottom w:val="single" w:sz="4" w:space="0" w:color="auto"/>
              <w:right w:val="single" w:sz="4" w:space="0" w:color="auto"/>
            </w:tcBorders>
            <w:shd w:val="clear" w:color="auto" w:fill="auto"/>
            <w:noWrap/>
            <w:vAlign w:val="center"/>
            <w:hideMark/>
          </w:tcPr>
          <w:p w14:paraId="401442B3"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126" w:type="dxa"/>
            <w:tcBorders>
              <w:top w:val="nil"/>
              <w:left w:val="nil"/>
              <w:bottom w:val="single" w:sz="4" w:space="0" w:color="auto"/>
              <w:right w:val="single" w:sz="4" w:space="0" w:color="auto"/>
            </w:tcBorders>
            <w:shd w:val="clear" w:color="auto" w:fill="auto"/>
            <w:noWrap/>
            <w:vAlign w:val="center"/>
            <w:hideMark/>
          </w:tcPr>
          <w:p w14:paraId="644F9C60"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5</w:t>
            </w:r>
          </w:p>
        </w:tc>
      </w:tr>
    </w:tbl>
    <w:p w14:paraId="6DB08E7C" w14:textId="77777777" w:rsidR="0063512B" w:rsidRPr="00BF1CF3" w:rsidRDefault="0063512B">
      <w:pPr>
        <w:rPr>
          <w:rFonts w:ascii="ＭＳ ゴシック" w:eastAsia="ＭＳ ゴシック" w:hAnsi="ＭＳ ゴシック"/>
          <w:sz w:val="16"/>
          <w:szCs w:val="16"/>
        </w:rPr>
      </w:pPr>
    </w:p>
    <w:tbl>
      <w:tblPr>
        <w:tblW w:w="10559" w:type="dxa"/>
        <w:tblCellMar>
          <w:left w:w="99" w:type="dxa"/>
          <w:right w:w="99" w:type="dxa"/>
        </w:tblCellMar>
        <w:tblLook w:val="04A0" w:firstRow="1" w:lastRow="0" w:firstColumn="1" w:lastColumn="0" w:noHBand="0" w:noVBand="1"/>
      </w:tblPr>
      <w:tblGrid>
        <w:gridCol w:w="204"/>
        <w:gridCol w:w="1549"/>
        <w:gridCol w:w="1549"/>
        <w:gridCol w:w="1455"/>
        <w:gridCol w:w="1395"/>
        <w:gridCol w:w="271"/>
        <w:gridCol w:w="1506"/>
        <w:gridCol w:w="1506"/>
        <w:gridCol w:w="1124"/>
      </w:tblGrid>
      <w:tr w:rsidR="0063512B" w:rsidRPr="00BF1CF3" w14:paraId="1964CE63" w14:textId="77777777">
        <w:trPr>
          <w:trHeight w:val="266"/>
        </w:trPr>
        <w:tc>
          <w:tcPr>
            <w:tcW w:w="6423" w:type="dxa"/>
            <w:gridSpan w:val="6"/>
            <w:tcBorders>
              <w:top w:val="nil"/>
              <w:left w:val="nil"/>
              <w:bottom w:val="nil"/>
              <w:right w:val="nil"/>
            </w:tcBorders>
            <w:shd w:val="clear" w:color="auto" w:fill="auto"/>
            <w:noWrap/>
            <w:vAlign w:val="center"/>
            <w:hideMark/>
          </w:tcPr>
          <w:p w14:paraId="2957118D" w14:textId="77777777" w:rsidR="0063512B" w:rsidRPr="00BF1CF3" w:rsidRDefault="0063512B">
            <w:pPr>
              <w:widowControl/>
              <w:rPr>
                <w:rFonts w:ascii="ＭＳ ゴシック" w:eastAsia="ＭＳ ゴシック" w:hAnsi="ＭＳ ゴシック" w:cs="Times New Roman"/>
                <w:sz w:val="16"/>
                <w:szCs w:val="16"/>
              </w:rPr>
            </w:pPr>
            <w:r w:rsidRPr="00BF1CF3">
              <w:rPr>
                <w:rFonts w:ascii="ＭＳ ゴシック" w:eastAsia="ＭＳ ゴシック" w:hAnsi="ＭＳ ゴシック" w:cs="ＭＳ Ｐゴシック" w:hint="eastAsia"/>
                <w:b/>
                <w:bCs/>
                <w:sz w:val="16"/>
                <w:szCs w:val="16"/>
              </w:rPr>
              <w:t>９の３　車両系建設機械（基礎工事用）</w:t>
            </w:r>
            <w:r>
              <w:rPr>
                <w:rFonts w:ascii="ＭＳ ゴシック" w:eastAsia="ＭＳ ゴシック" w:hAnsi="ＭＳ ゴシック" w:cs="ＭＳ Ｐゴシック" w:hint="eastAsia"/>
                <w:b/>
                <w:bCs/>
                <w:sz w:val="16"/>
                <w:szCs w:val="16"/>
              </w:rPr>
              <w:t>の作業装置の操作の業務</w:t>
            </w:r>
            <w:r w:rsidRPr="00BF1CF3">
              <w:rPr>
                <w:rFonts w:ascii="ＭＳ ゴシック" w:eastAsia="ＭＳ ゴシック" w:hAnsi="ＭＳ ゴシック" w:cs="ＭＳ Ｐゴシック" w:hint="eastAsia"/>
                <w:b/>
                <w:bCs/>
                <w:sz w:val="16"/>
                <w:szCs w:val="16"/>
              </w:rPr>
              <w:t>に係る特別教育</w:t>
            </w:r>
          </w:p>
        </w:tc>
        <w:tc>
          <w:tcPr>
            <w:tcW w:w="1506" w:type="dxa"/>
            <w:tcBorders>
              <w:top w:val="nil"/>
              <w:left w:val="nil"/>
              <w:bottom w:val="nil"/>
              <w:right w:val="nil"/>
            </w:tcBorders>
            <w:shd w:val="clear" w:color="auto" w:fill="auto"/>
            <w:noWrap/>
            <w:vAlign w:val="center"/>
            <w:hideMark/>
          </w:tcPr>
          <w:p w14:paraId="0C491449" w14:textId="77777777" w:rsidR="0063512B" w:rsidRPr="00BF1CF3" w:rsidRDefault="0063512B">
            <w:pPr>
              <w:widowControl/>
              <w:rPr>
                <w:rFonts w:ascii="ＭＳ ゴシック" w:eastAsia="ＭＳ ゴシック" w:hAnsi="ＭＳ ゴシック" w:cs="Times New Roman"/>
                <w:sz w:val="16"/>
                <w:szCs w:val="16"/>
              </w:rPr>
            </w:pPr>
          </w:p>
        </w:tc>
        <w:tc>
          <w:tcPr>
            <w:tcW w:w="1506" w:type="dxa"/>
            <w:tcBorders>
              <w:top w:val="nil"/>
              <w:left w:val="nil"/>
              <w:bottom w:val="nil"/>
              <w:right w:val="nil"/>
            </w:tcBorders>
            <w:shd w:val="clear" w:color="auto" w:fill="auto"/>
            <w:noWrap/>
            <w:vAlign w:val="center"/>
            <w:hideMark/>
          </w:tcPr>
          <w:p w14:paraId="6A9BE1A0" w14:textId="77777777" w:rsidR="0063512B" w:rsidRPr="00BF1CF3" w:rsidRDefault="0063512B">
            <w:pPr>
              <w:widowControl/>
              <w:rPr>
                <w:rFonts w:ascii="ＭＳ ゴシック" w:eastAsia="ＭＳ ゴシック" w:hAnsi="ＭＳ ゴシック" w:cs="Times New Roman"/>
                <w:sz w:val="16"/>
                <w:szCs w:val="16"/>
              </w:rPr>
            </w:pPr>
          </w:p>
        </w:tc>
        <w:tc>
          <w:tcPr>
            <w:tcW w:w="1124" w:type="dxa"/>
            <w:tcBorders>
              <w:top w:val="nil"/>
              <w:left w:val="nil"/>
              <w:bottom w:val="nil"/>
              <w:right w:val="nil"/>
            </w:tcBorders>
            <w:shd w:val="clear" w:color="auto" w:fill="auto"/>
            <w:noWrap/>
            <w:vAlign w:val="center"/>
            <w:hideMark/>
          </w:tcPr>
          <w:p w14:paraId="792B9E4C"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1F9D7BDD" w14:textId="77777777">
        <w:trPr>
          <w:trHeight w:val="266"/>
        </w:trPr>
        <w:tc>
          <w:tcPr>
            <w:tcW w:w="204" w:type="dxa"/>
            <w:tcBorders>
              <w:top w:val="nil"/>
              <w:left w:val="nil"/>
              <w:bottom w:val="nil"/>
              <w:right w:val="nil"/>
            </w:tcBorders>
            <w:shd w:val="clear" w:color="auto" w:fill="auto"/>
            <w:noWrap/>
            <w:vAlign w:val="center"/>
            <w:hideMark/>
          </w:tcPr>
          <w:p w14:paraId="4B4E5A58" w14:textId="77777777" w:rsidR="0063512B" w:rsidRPr="00BF1CF3" w:rsidRDefault="0063512B">
            <w:pPr>
              <w:widowControl/>
              <w:rPr>
                <w:rFonts w:ascii="ＭＳ ゴシック" w:eastAsia="ＭＳ ゴシック" w:hAnsi="ＭＳ ゴシック" w:cs="Times New Roman"/>
                <w:sz w:val="16"/>
                <w:szCs w:val="16"/>
              </w:rPr>
            </w:pPr>
          </w:p>
        </w:tc>
        <w:tc>
          <w:tcPr>
            <w:tcW w:w="59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ECCC85"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271" w:type="dxa"/>
            <w:tcBorders>
              <w:top w:val="nil"/>
              <w:left w:val="nil"/>
              <w:bottom w:val="nil"/>
              <w:right w:val="nil"/>
            </w:tcBorders>
            <w:shd w:val="clear" w:color="auto" w:fill="auto"/>
            <w:noWrap/>
            <w:vAlign w:val="center"/>
            <w:hideMark/>
          </w:tcPr>
          <w:p w14:paraId="726EC907"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413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31305"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4F55F459" w14:textId="77777777">
        <w:trPr>
          <w:trHeight w:val="1965"/>
        </w:trPr>
        <w:tc>
          <w:tcPr>
            <w:tcW w:w="204" w:type="dxa"/>
            <w:tcBorders>
              <w:top w:val="nil"/>
              <w:left w:val="nil"/>
              <w:bottom w:val="nil"/>
              <w:right w:val="nil"/>
            </w:tcBorders>
            <w:shd w:val="clear" w:color="auto" w:fill="auto"/>
            <w:noWrap/>
            <w:vAlign w:val="center"/>
            <w:hideMark/>
          </w:tcPr>
          <w:p w14:paraId="77A586FA"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549" w:type="dxa"/>
            <w:tcBorders>
              <w:top w:val="nil"/>
              <w:left w:val="single" w:sz="4" w:space="0" w:color="auto"/>
              <w:bottom w:val="single" w:sz="4" w:space="0" w:color="auto"/>
              <w:right w:val="single" w:sz="4" w:space="0" w:color="auto"/>
            </w:tcBorders>
            <w:shd w:val="clear" w:color="auto" w:fill="auto"/>
            <w:vAlign w:val="center"/>
            <w:hideMark/>
          </w:tcPr>
          <w:p w14:paraId="24381FC8"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車両系建設機械(基礎工事用)の作業装置に関する知識</w:t>
            </w:r>
          </w:p>
        </w:tc>
        <w:tc>
          <w:tcPr>
            <w:tcW w:w="1549" w:type="dxa"/>
            <w:tcBorders>
              <w:top w:val="nil"/>
              <w:left w:val="nil"/>
              <w:bottom w:val="single" w:sz="4" w:space="0" w:color="auto"/>
              <w:right w:val="single" w:sz="4" w:space="0" w:color="auto"/>
            </w:tcBorders>
            <w:shd w:val="clear" w:color="auto" w:fill="auto"/>
            <w:vAlign w:val="center"/>
            <w:hideMark/>
          </w:tcPr>
          <w:p w14:paraId="1827F1FB"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車両系建設機械(基礎工事用)の作業装置の操作のために必要な一般的事項に関する知識</w:t>
            </w:r>
          </w:p>
        </w:tc>
        <w:tc>
          <w:tcPr>
            <w:tcW w:w="1455" w:type="dxa"/>
            <w:tcBorders>
              <w:top w:val="nil"/>
              <w:left w:val="nil"/>
              <w:bottom w:val="single" w:sz="4" w:space="0" w:color="auto"/>
              <w:right w:val="single" w:sz="4" w:space="0" w:color="auto"/>
            </w:tcBorders>
            <w:shd w:val="clear" w:color="auto" w:fill="auto"/>
            <w:vAlign w:val="center"/>
            <w:hideMark/>
          </w:tcPr>
          <w:p w14:paraId="4F7AF81C"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395" w:type="dxa"/>
            <w:tcBorders>
              <w:top w:val="nil"/>
              <w:left w:val="nil"/>
              <w:bottom w:val="single" w:sz="4" w:space="0" w:color="auto"/>
              <w:right w:val="single" w:sz="4" w:space="0" w:color="auto"/>
            </w:tcBorders>
            <w:shd w:val="clear" w:color="auto" w:fill="auto"/>
            <w:noWrap/>
            <w:vAlign w:val="center"/>
            <w:hideMark/>
          </w:tcPr>
          <w:p w14:paraId="3B8D206A"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271" w:type="dxa"/>
            <w:tcBorders>
              <w:top w:val="nil"/>
              <w:left w:val="nil"/>
              <w:bottom w:val="nil"/>
              <w:right w:val="nil"/>
            </w:tcBorders>
            <w:shd w:val="clear" w:color="auto" w:fill="auto"/>
            <w:noWrap/>
            <w:vAlign w:val="center"/>
            <w:hideMark/>
          </w:tcPr>
          <w:p w14:paraId="30215EF8"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506" w:type="dxa"/>
            <w:tcBorders>
              <w:top w:val="nil"/>
              <w:left w:val="single" w:sz="4" w:space="0" w:color="auto"/>
              <w:bottom w:val="single" w:sz="4" w:space="0" w:color="auto"/>
              <w:right w:val="single" w:sz="4" w:space="0" w:color="auto"/>
            </w:tcBorders>
            <w:shd w:val="clear" w:color="auto" w:fill="auto"/>
            <w:vAlign w:val="center"/>
            <w:hideMark/>
          </w:tcPr>
          <w:p w14:paraId="0B452F7B"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車両系建設機械(基礎工事用)の作業装置の操作</w:t>
            </w:r>
          </w:p>
        </w:tc>
        <w:tc>
          <w:tcPr>
            <w:tcW w:w="1506" w:type="dxa"/>
            <w:tcBorders>
              <w:top w:val="nil"/>
              <w:left w:val="nil"/>
              <w:bottom w:val="single" w:sz="4" w:space="0" w:color="auto"/>
              <w:right w:val="single" w:sz="4" w:space="0" w:color="auto"/>
            </w:tcBorders>
            <w:shd w:val="clear" w:color="auto" w:fill="auto"/>
            <w:vAlign w:val="center"/>
            <w:hideMark/>
          </w:tcPr>
          <w:p w14:paraId="783B3DEC"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車両系建設機械(基礎工事用)の運転のための合図</w:t>
            </w:r>
          </w:p>
        </w:tc>
        <w:tc>
          <w:tcPr>
            <w:tcW w:w="1124" w:type="dxa"/>
            <w:tcBorders>
              <w:top w:val="nil"/>
              <w:left w:val="nil"/>
              <w:bottom w:val="single" w:sz="4" w:space="0" w:color="auto"/>
              <w:right w:val="single" w:sz="4" w:space="0" w:color="auto"/>
            </w:tcBorders>
            <w:shd w:val="clear" w:color="auto" w:fill="auto"/>
            <w:noWrap/>
            <w:vAlign w:val="center"/>
            <w:hideMark/>
          </w:tcPr>
          <w:p w14:paraId="13C38870"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00B4E2DC" w14:textId="77777777">
        <w:trPr>
          <w:trHeight w:val="798"/>
        </w:trPr>
        <w:tc>
          <w:tcPr>
            <w:tcW w:w="204" w:type="dxa"/>
            <w:tcBorders>
              <w:top w:val="nil"/>
              <w:left w:val="nil"/>
              <w:bottom w:val="nil"/>
              <w:right w:val="nil"/>
            </w:tcBorders>
            <w:shd w:val="clear" w:color="auto" w:fill="auto"/>
            <w:noWrap/>
            <w:vAlign w:val="center"/>
            <w:hideMark/>
          </w:tcPr>
          <w:p w14:paraId="2F8BD4FF"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549" w:type="dxa"/>
            <w:tcBorders>
              <w:top w:val="nil"/>
              <w:left w:val="single" w:sz="4" w:space="0" w:color="auto"/>
              <w:bottom w:val="single" w:sz="4" w:space="0" w:color="auto"/>
              <w:right w:val="single" w:sz="4" w:space="0" w:color="auto"/>
            </w:tcBorders>
            <w:shd w:val="clear" w:color="auto" w:fill="auto"/>
            <w:noWrap/>
            <w:vAlign w:val="center"/>
            <w:hideMark/>
          </w:tcPr>
          <w:p w14:paraId="22770C3C"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549" w:type="dxa"/>
            <w:tcBorders>
              <w:top w:val="nil"/>
              <w:left w:val="nil"/>
              <w:bottom w:val="single" w:sz="4" w:space="0" w:color="auto"/>
              <w:right w:val="single" w:sz="4" w:space="0" w:color="auto"/>
            </w:tcBorders>
            <w:shd w:val="clear" w:color="auto" w:fill="auto"/>
            <w:noWrap/>
            <w:vAlign w:val="center"/>
            <w:hideMark/>
          </w:tcPr>
          <w:p w14:paraId="4C1D2C38"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455" w:type="dxa"/>
            <w:tcBorders>
              <w:top w:val="nil"/>
              <w:left w:val="nil"/>
              <w:bottom w:val="single" w:sz="4" w:space="0" w:color="auto"/>
              <w:right w:val="single" w:sz="4" w:space="0" w:color="auto"/>
            </w:tcBorders>
            <w:shd w:val="clear" w:color="auto" w:fill="auto"/>
            <w:noWrap/>
            <w:vAlign w:val="center"/>
            <w:hideMark/>
          </w:tcPr>
          <w:p w14:paraId="163632B1"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395" w:type="dxa"/>
            <w:tcBorders>
              <w:top w:val="nil"/>
              <w:left w:val="nil"/>
              <w:bottom w:val="single" w:sz="4" w:space="0" w:color="auto"/>
              <w:right w:val="single" w:sz="4" w:space="0" w:color="auto"/>
            </w:tcBorders>
            <w:shd w:val="clear" w:color="auto" w:fill="auto"/>
            <w:noWrap/>
            <w:vAlign w:val="center"/>
            <w:hideMark/>
          </w:tcPr>
          <w:p w14:paraId="38437BAE"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5</w:t>
            </w:r>
          </w:p>
        </w:tc>
        <w:tc>
          <w:tcPr>
            <w:tcW w:w="271" w:type="dxa"/>
            <w:tcBorders>
              <w:top w:val="nil"/>
              <w:left w:val="nil"/>
              <w:bottom w:val="nil"/>
              <w:right w:val="nil"/>
            </w:tcBorders>
            <w:shd w:val="clear" w:color="auto" w:fill="auto"/>
            <w:noWrap/>
            <w:vAlign w:val="center"/>
            <w:hideMark/>
          </w:tcPr>
          <w:p w14:paraId="0FEC91B7"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506" w:type="dxa"/>
            <w:tcBorders>
              <w:top w:val="nil"/>
              <w:left w:val="single" w:sz="4" w:space="0" w:color="auto"/>
              <w:bottom w:val="single" w:sz="4" w:space="0" w:color="auto"/>
              <w:right w:val="single" w:sz="4" w:space="0" w:color="auto"/>
            </w:tcBorders>
            <w:shd w:val="clear" w:color="auto" w:fill="auto"/>
            <w:noWrap/>
            <w:vAlign w:val="center"/>
            <w:hideMark/>
          </w:tcPr>
          <w:p w14:paraId="019EC23F"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506" w:type="dxa"/>
            <w:tcBorders>
              <w:top w:val="nil"/>
              <w:left w:val="nil"/>
              <w:bottom w:val="single" w:sz="4" w:space="0" w:color="auto"/>
              <w:right w:val="single" w:sz="4" w:space="0" w:color="auto"/>
            </w:tcBorders>
            <w:shd w:val="clear" w:color="auto" w:fill="auto"/>
            <w:noWrap/>
            <w:vAlign w:val="center"/>
            <w:hideMark/>
          </w:tcPr>
          <w:p w14:paraId="428E972B"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124" w:type="dxa"/>
            <w:tcBorders>
              <w:top w:val="nil"/>
              <w:left w:val="nil"/>
              <w:bottom w:val="single" w:sz="4" w:space="0" w:color="auto"/>
              <w:right w:val="single" w:sz="4" w:space="0" w:color="auto"/>
            </w:tcBorders>
            <w:shd w:val="clear" w:color="auto" w:fill="auto"/>
            <w:noWrap/>
            <w:vAlign w:val="center"/>
            <w:hideMark/>
          </w:tcPr>
          <w:p w14:paraId="734A33DF"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r>
    </w:tbl>
    <w:p w14:paraId="366FB451" w14:textId="77777777" w:rsidR="0063512B" w:rsidRPr="00BF1CF3" w:rsidRDefault="0063512B">
      <w:pPr>
        <w:rPr>
          <w:rFonts w:ascii="ＭＳ ゴシック" w:eastAsia="ＭＳ ゴシック" w:hAnsi="ＭＳ ゴシック"/>
          <w:sz w:val="16"/>
          <w:szCs w:val="16"/>
        </w:rPr>
      </w:pPr>
    </w:p>
    <w:p w14:paraId="76654936" w14:textId="77777777" w:rsidR="0063512B" w:rsidRPr="00BF1CF3" w:rsidRDefault="0063512B">
      <w:pPr>
        <w:rPr>
          <w:rFonts w:ascii="ＭＳ ゴシック" w:eastAsia="ＭＳ ゴシック" w:hAnsi="ＭＳ ゴシック"/>
          <w:sz w:val="16"/>
          <w:szCs w:val="16"/>
        </w:rPr>
      </w:pPr>
    </w:p>
    <w:p w14:paraId="26B6945B" w14:textId="77777777" w:rsidR="0063512B" w:rsidRPr="00BF1CF3" w:rsidRDefault="0063512B">
      <w:pPr>
        <w:rPr>
          <w:rFonts w:ascii="ＭＳ ゴシック" w:eastAsia="ＭＳ ゴシック" w:hAnsi="ＭＳ ゴシック"/>
          <w:sz w:val="16"/>
          <w:szCs w:val="16"/>
        </w:rPr>
      </w:pPr>
    </w:p>
    <w:p w14:paraId="4335C892" w14:textId="77777777" w:rsidR="0063512B" w:rsidRPr="00BF1CF3" w:rsidRDefault="0063512B">
      <w:pPr>
        <w:rPr>
          <w:rFonts w:ascii="ＭＳ ゴシック" w:eastAsia="ＭＳ ゴシック" w:hAnsi="ＭＳ ゴシック"/>
          <w:sz w:val="16"/>
          <w:szCs w:val="16"/>
        </w:rPr>
      </w:pPr>
    </w:p>
    <w:p w14:paraId="50726199" w14:textId="4D7C0FBD" w:rsidR="0063512B" w:rsidRDefault="0063512B">
      <w:pPr>
        <w:rPr>
          <w:rFonts w:ascii="ＭＳ ゴシック" w:eastAsia="ＭＳ ゴシック" w:hAnsi="ＭＳ ゴシック"/>
          <w:sz w:val="16"/>
          <w:szCs w:val="16"/>
        </w:rPr>
      </w:pPr>
    </w:p>
    <w:p w14:paraId="2B749A41" w14:textId="334E8C3A" w:rsidR="009A5814" w:rsidRDefault="009A5814">
      <w:pPr>
        <w:rPr>
          <w:rFonts w:ascii="ＭＳ ゴシック" w:eastAsia="ＭＳ ゴシック" w:hAnsi="ＭＳ ゴシック"/>
          <w:sz w:val="16"/>
          <w:szCs w:val="16"/>
        </w:rPr>
      </w:pPr>
    </w:p>
    <w:p w14:paraId="66BC225E" w14:textId="77777777" w:rsidR="009A5814" w:rsidRPr="00BF1CF3" w:rsidRDefault="009A5814">
      <w:pPr>
        <w:rPr>
          <w:rFonts w:ascii="ＭＳ ゴシック" w:eastAsia="ＭＳ ゴシック" w:hAnsi="ＭＳ ゴシック"/>
          <w:sz w:val="16"/>
          <w:szCs w:val="16"/>
        </w:rPr>
      </w:pPr>
    </w:p>
    <w:tbl>
      <w:tblPr>
        <w:tblpPr w:leftFromText="142" w:rightFromText="142" w:vertAnchor="text" w:horzAnchor="margin" w:tblpY="46"/>
        <w:tblW w:w="10582" w:type="dxa"/>
        <w:tblCellMar>
          <w:left w:w="99" w:type="dxa"/>
          <w:right w:w="99" w:type="dxa"/>
        </w:tblCellMar>
        <w:tblLook w:val="04A0" w:firstRow="1" w:lastRow="0" w:firstColumn="1" w:lastColumn="0" w:noHBand="0" w:noVBand="1"/>
      </w:tblPr>
      <w:tblGrid>
        <w:gridCol w:w="204"/>
        <w:gridCol w:w="1906"/>
        <w:gridCol w:w="1796"/>
        <w:gridCol w:w="1636"/>
        <w:gridCol w:w="1637"/>
        <w:gridCol w:w="318"/>
        <w:gridCol w:w="1767"/>
        <w:gridCol w:w="1318"/>
      </w:tblGrid>
      <w:tr w:rsidR="0063512B" w:rsidRPr="00BF1CF3" w14:paraId="735C235C" w14:textId="77777777" w:rsidTr="0063512B">
        <w:trPr>
          <w:trHeight w:val="254"/>
        </w:trPr>
        <w:tc>
          <w:tcPr>
            <w:tcW w:w="3906" w:type="dxa"/>
            <w:gridSpan w:val="3"/>
            <w:tcBorders>
              <w:top w:val="nil"/>
              <w:left w:val="nil"/>
              <w:bottom w:val="nil"/>
              <w:right w:val="nil"/>
            </w:tcBorders>
            <w:shd w:val="clear" w:color="auto" w:fill="auto"/>
            <w:noWrap/>
            <w:vAlign w:val="center"/>
            <w:hideMark/>
          </w:tcPr>
          <w:p w14:paraId="10175DA4" w14:textId="77777777" w:rsidR="0063512B" w:rsidRPr="00BF1CF3" w:rsidRDefault="0063512B" w:rsidP="0063512B">
            <w:pPr>
              <w:widowControl/>
              <w:rPr>
                <w:rFonts w:ascii="ＭＳ ゴシック" w:eastAsia="ＭＳ ゴシック" w:hAnsi="ＭＳ ゴシック" w:cs="ＭＳ Ｐゴシック"/>
                <w:b/>
                <w:bCs/>
                <w:sz w:val="16"/>
                <w:szCs w:val="16"/>
              </w:rPr>
            </w:pPr>
          </w:p>
          <w:p w14:paraId="6B7018F8" w14:textId="77777777" w:rsidR="0063512B" w:rsidRPr="00BF1CF3" w:rsidRDefault="0063512B" w:rsidP="0063512B">
            <w:pPr>
              <w:widowControl/>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10　ローラーの運転の業務に係る特別教育</w:t>
            </w:r>
          </w:p>
        </w:tc>
        <w:tc>
          <w:tcPr>
            <w:tcW w:w="1636" w:type="dxa"/>
            <w:tcBorders>
              <w:top w:val="nil"/>
              <w:left w:val="nil"/>
              <w:bottom w:val="nil"/>
              <w:right w:val="nil"/>
            </w:tcBorders>
            <w:shd w:val="clear" w:color="auto" w:fill="auto"/>
            <w:noWrap/>
            <w:vAlign w:val="center"/>
            <w:hideMark/>
          </w:tcPr>
          <w:p w14:paraId="467ACB5E" w14:textId="77777777" w:rsidR="0063512B" w:rsidRPr="00BF1CF3" w:rsidRDefault="0063512B" w:rsidP="0063512B">
            <w:pPr>
              <w:widowControl/>
              <w:rPr>
                <w:rFonts w:ascii="ＭＳ ゴシック" w:eastAsia="ＭＳ ゴシック" w:hAnsi="ＭＳ ゴシック" w:cs="ＭＳ Ｐゴシック"/>
                <w:b/>
                <w:bCs/>
                <w:sz w:val="16"/>
                <w:szCs w:val="16"/>
              </w:rPr>
            </w:pPr>
          </w:p>
        </w:tc>
        <w:tc>
          <w:tcPr>
            <w:tcW w:w="1637" w:type="dxa"/>
            <w:tcBorders>
              <w:top w:val="nil"/>
              <w:left w:val="nil"/>
              <w:bottom w:val="nil"/>
              <w:right w:val="nil"/>
            </w:tcBorders>
            <w:shd w:val="clear" w:color="auto" w:fill="auto"/>
            <w:noWrap/>
            <w:vAlign w:val="center"/>
            <w:hideMark/>
          </w:tcPr>
          <w:p w14:paraId="6FD8B6ED" w14:textId="77777777" w:rsidR="0063512B" w:rsidRPr="00BF1CF3" w:rsidRDefault="0063512B" w:rsidP="0063512B">
            <w:pPr>
              <w:widowControl/>
              <w:rPr>
                <w:rFonts w:ascii="ＭＳ ゴシック" w:eastAsia="ＭＳ ゴシック" w:hAnsi="ＭＳ ゴシック" w:cs="Times New Roman"/>
                <w:sz w:val="16"/>
                <w:szCs w:val="16"/>
              </w:rPr>
            </w:pPr>
          </w:p>
        </w:tc>
        <w:tc>
          <w:tcPr>
            <w:tcW w:w="318" w:type="dxa"/>
            <w:tcBorders>
              <w:top w:val="nil"/>
              <w:left w:val="nil"/>
              <w:bottom w:val="nil"/>
              <w:right w:val="nil"/>
            </w:tcBorders>
            <w:shd w:val="clear" w:color="auto" w:fill="auto"/>
            <w:noWrap/>
            <w:vAlign w:val="center"/>
            <w:hideMark/>
          </w:tcPr>
          <w:p w14:paraId="67EEA3DF" w14:textId="77777777" w:rsidR="0063512B" w:rsidRPr="00BF1CF3" w:rsidRDefault="0063512B" w:rsidP="0063512B">
            <w:pPr>
              <w:widowControl/>
              <w:rPr>
                <w:rFonts w:ascii="ＭＳ ゴシック" w:eastAsia="ＭＳ ゴシック" w:hAnsi="ＭＳ ゴシック" w:cs="Times New Roman"/>
                <w:sz w:val="16"/>
                <w:szCs w:val="16"/>
              </w:rPr>
            </w:pPr>
          </w:p>
        </w:tc>
        <w:tc>
          <w:tcPr>
            <w:tcW w:w="1767" w:type="dxa"/>
            <w:tcBorders>
              <w:top w:val="nil"/>
              <w:left w:val="nil"/>
              <w:bottom w:val="nil"/>
              <w:right w:val="nil"/>
            </w:tcBorders>
            <w:shd w:val="clear" w:color="auto" w:fill="auto"/>
            <w:noWrap/>
            <w:vAlign w:val="center"/>
            <w:hideMark/>
          </w:tcPr>
          <w:p w14:paraId="491192EE" w14:textId="77777777" w:rsidR="0063512B" w:rsidRPr="00BF1CF3" w:rsidRDefault="0063512B" w:rsidP="0063512B">
            <w:pPr>
              <w:widowControl/>
              <w:rPr>
                <w:rFonts w:ascii="ＭＳ ゴシック" w:eastAsia="ＭＳ ゴシック" w:hAnsi="ＭＳ ゴシック" w:cs="Times New Roman"/>
                <w:sz w:val="16"/>
                <w:szCs w:val="16"/>
              </w:rPr>
            </w:pPr>
          </w:p>
        </w:tc>
        <w:tc>
          <w:tcPr>
            <w:tcW w:w="1318" w:type="dxa"/>
            <w:tcBorders>
              <w:top w:val="nil"/>
              <w:left w:val="nil"/>
              <w:bottom w:val="nil"/>
              <w:right w:val="nil"/>
            </w:tcBorders>
            <w:shd w:val="clear" w:color="auto" w:fill="auto"/>
            <w:noWrap/>
            <w:vAlign w:val="center"/>
            <w:hideMark/>
          </w:tcPr>
          <w:p w14:paraId="423E8409" w14:textId="77777777" w:rsidR="0063512B" w:rsidRPr="00BF1CF3" w:rsidRDefault="0063512B" w:rsidP="0063512B">
            <w:pPr>
              <w:widowControl/>
              <w:rPr>
                <w:rFonts w:ascii="ＭＳ ゴシック" w:eastAsia="ＭＳ ゴシック" w:hAnsi="ＭＳ ゴシック" w:cs="Times New Roman"/>
                <w:sz w:val="16"/>
                <w:szCs w:val="16"/>
              </w:rPr>
            </w:pPr>
          </w:p>
        </w:tc>
      </w:tr>
      <w:tr w:rsidR="0063512B" w:rsidRPr="00BF1CF3" w14:paraId="6373A8AD" w14:textId="77777777" w:rsidTr="0063512B">
        <w:trPr>
          <w:trHeight w:val="254"/>
        </w:trPr>
        <w:tc>
          <w:tcPr>
            <w:tcW w:w="204" w:type="dxa"/>
            <w:tcBorders>
              <w:top w:val="nil"/>
              <w:left w:val="nil"/>
              <w:bottom w:val="nil"/>
              <w:right w:val="nil"/>
            </w:tcBorders>
            <w:shd w:val="clear" w:color="auto" w:fill="auto"/>
            <w:noWrap/>
            <w:vAlign w:val="center"/>
            <w:hideMark/>
          </w:tcPr>
          <w:p w14:paraId="30C57550" w14:textId="77777777" w:rsidR="0063512B" w:rsidRPr="00BF1CF3" w:rsidRDefault="0063512B" w:rsidP="0063512B">
            <w:pPr>
              <w:widowControl/>
              <w:rPr>
                <w:rFonts w:ascii="ＭＳ ゴシック" w:eastAsia="ＭＳ ゴシック" w:hAnsi="ＭＳ ゴシック" w:cs="Times New Roman"/>
                <w:sz w:val="16"/>
                <w:szCs w:val="16"/>
              </w:rPr>
            </w:pPr>
          </w:p>
        </w:tc>
        <w:tc>
          <w:tcPr>
            <w:tcW w:w="697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323F54" w14:textId="77777777" w:rsidR="0063512B" w:rsidRPr="00BF1CF3" w:rsidRDefault="0063512B" w:rsidP="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318" w:type="dxa"/>
            <w:tcBorders>
              <w:top w:val="nil"/>
              <w:left w:val="nil"/>
              <w:bottom w:val="nil"/>
              <w:right w:val="nil"/>
            </w:tcBorders>
            <w:shd w:val="clear" w:color="auto" w:fill="auto"/>
            <w:noWrap/>
            <w:vAlign w:val="center"/>
            <w:hideMark/>
          </w:tcPr>
          <w:p w14:paraId="7CB43501" w14:textId="77777777" w:rsidR="0063512B" w:rsidRPr="00BF1CF3" w:rsidRDefault="0063512B" w:rsidP="0063512B">
            <w:pPr>
              <w:widowControl/>
              <w:jc w:val="center"/>
              <w:rPr>
                <w:rFonts w:ascii="ＭＳ ゴシック" w:eastAsia="ＭＳ ゴシック" w:hAnsi="ＭＳ ゴシック" w:cs="ＭＳ Ｐゴシック"/>
                <w:sz w:val="16"/>
                <w:szCs w:val="16"/>
              </w:rPr>
            </w:pPr>
          </w:p>
        </w:tc>
        <w:tc>
          <w:tcPr>
            <w:tcW w:w="30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2701C" w14:textId="77777777" w:rsidR="0063512B" w:rsidRPr="00BF1CF3" w:rsidRDefault="0063512B" w:rsidP="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1D0CFF22" w14:textId="77777777" w:rsidTr="0063512B">
        <w:trPr>
          <w:trHeight w:val="1877"/>
        </w:trPr>
        <w:tc>
          <w:tcPr>
            <w:tcW w:w="204" w:type="dxa"/>
            <w:tcBorders>
              <w:top w:val="nil"/>
              <w:left w:val="nil"/>
              <w:bottom w:val="nil"/>
              <w:right w:val="nil"/>
            </w:tcBorders>
            <w:shd w:val="clear" w:color="auto" w:fill="auto"/>
            <w:noWrap/>
            <w:vAlign w:val="center"/>
            <w:hideMark/>
          </w:tcPr>
          <w:p w14:paraId="671AF220" w14:textId="77777777" w:rsidR="0063512B" w:rsidRPr="00BF1CF3" w:rsidRDefault="0063512B" w:rsidP="0063512B">
            <w:pPr>
              <w:widowControl/>
              <w:jc w:val="center"/>
              <w:rPr>
                <w:rFonts w:ascii="ＭＳ ゴシック" w:eastAsia="ＭＳ ゴシック" w:hAnsi="ＭＳ ゴシック" w:cs="ＭＳ Ｐゴシック"/>
                <w:sz w:val="16"/>
                <w:szCs w:val="16"/>
              </w:rPr>
            </w:pPr>
          </w:p>
        </w:tc>
        <w:tc>
          <w:tcPr>
            <w:tcW w:w="1906" w:type="dxa"/>
            <w:tcBorders>
              <w:top w:val="nil"/>
              <w:left w:val="single" w:sz="4" w:space="0" w:color="auto"/>
              <w:bottom w:val="single" w:sz="4" w:space="0" w:color="auto"/>
              <w:right w:val="single" w:sz="4" w:space="0" w:color="auto"/>
            </w:tcBorders>
            <w:shd w:val="clear" w:color="auto" w:fill="auto"/>
            <w:vAlign w:val="center"/>
            <w:hideMark/>
          </w:tcPr>
          <w:p w14:paraId="0FC7AA71" w14:textId="77777777" w:rsidR="0063512B" w:rsidRPr="00BF1CF3" w:rsidRDefault="0063512B" w:rsidP="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ローラー(安衛則第三十六条第十号の機械をいう。以下同じ。)に関する知識</w:t>
            </w:r>
          </w:p>
        </w:tc>
        <w:tc>
          <w:tcPr>
            <w:tcW w:w="1796" w:type="dxa"/>
            <w:tcBorders>
              <w:top w:val="nil"/>
              <w:left w:val="nil"/>
              <w:bottom w:val="single" w:sz="4" w:space="0" w:color="auto"/>
              <w:right w:val="single" w:sz="4" w:space="0" w:color="auto"/>
            </w:tcBorders>
            <w:shd w:val="clear" w:color="auto" w:fill="auto"/>
            <w:vAlign w:val="center"/>
            <w:hideMark/>
          </w:tcPr>
          <w:p w14:paraId="79E26B57" w14:textId="77777777" w:rsidR="0063512B" w:rsidRPr="00BF1CF3" w:rsidRDefault="0063512B" w:rsidP="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ローラーの運転に必要な一般的事項に関する知識</w:t>
            </w:r>
          </w:p>
        </w:tc>
        <w:tc>
          <w:tcPr>
            <w:tcW w:w="1636" w:type="dxa"/>
            <w:tcBorders>
              <w:top w:val="nil"/>
              <w:left w:val="nil"/>
              <w:bottom w:val="single" w:sz="4" w:space="0" w:color="auto"/>
              <w:right w:val="single" w:sz="4" w:space="0" w:color="auto"/>
            </w:tcBorders>
            <w:shd w:val="clear" w:color="auto" w:fill="auto"/>
            <w:vAlign w:val="center"/>
            <w:hideMark/>
          </w:tcPr>
          <w:p w14:paraId="7E3CF4F1" w14:textId="77777777" w:rsidR="0063512B" w:rsidRPr="00BF1CF3" w:rsidRDefault="0063512B" w:rsidP="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637" w:type="dxa"/>
            <w:tcBorders>
              <w:top w:val="nil"/>
              <w:left w:val="nil"/>
              <w:bottom w:val="single" w:sz="4" w:space="0" w:color="auto"/>
              <w:right w:val="single" w:sz="4" w:space="0" w:color="auto"/>
            </w:tcBorders>
            <w:shd w:val="clear" w:color="auto" w:fill="auto"/>
            <w:noWrap/>
            <w:vAlign w:val="center"/>
            <w:hideMark/>
          </w:tcPr>
          <w:p w14:paraId="038DCA00" w14:textId="77777777" w:rsidR="0063512B" w:rsidRPr="00BF1CF3" w:rsidRDefault="0063512B" w:rsidP="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318" w:type="dxa"/>
            <w:tcBorders>
              <w:top w:val="nil"/>
              <w:left w:val="nil"/>
              <w:bottom w:val="nil"/>
              <w:right w:val="nil"/>
            </w:tcBorders>
            <w:shd w:val="clear" w:color="auto" w:fill="auto"/>
            <w:noWrap/>
            <w:vAlign w:val="center"/>
            <w:hideMark/>
          </w:tcPr>
          <w:p w14:paraId="718B0CA2" w14:textId="77777777" w:rsidR="0063512B" w:rsidRPr="00BF1CF3" w:rsidRDefault="0063512B" w:rsidP="0063512B">
            <w:pPr>
              <w:widowControl/>
              <w:jc w:val="center"/>
              <w:rPr>
                <w:rFonts w:ascii="ＭＳ ゴシック" w:eastAsia="ＭＳ ゴシック" w:hAnsi="ＭＳ ゴシック" w:cs="ＭＳ Ｐゴシック"/>
                <w:sz w:val="16"/>
                <w:szCs w:val="16"/>
              </w:rPr>
            </w:pPr>
          </w:p>
        </w:tc>
        <w:tc>
          <w:tcPr>
            <w:tcW w:w="1767" w:type="dxa"/>
            <w:tcBorders>
              <w:top w:val="nil"/>
              <w:left w:val="single" w:sz="4" w:space="0" w:color="auto"/>
              <w:bottom w:val="single" w:sz="4" w:space="0" w:color="auto"/>
              <w:right w:val="single" w:sz="4" w:space="0" w:color="auto"/>
            </w:tcBorders>
            <w:shd w:val="clear" w:color="auto" w:fill="auto"/>
            <w:vAlign w:val="center"/>
            <w:hideMark/>
          </w:tcPr>
          <w:p w14:paraId="7E708A40" w14:textId="77777777" w:rsidR="0063512B" w:rsidRPr="00BF1CF3" w:rsidRDefault="0063512B" w:rsidP="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ローラー</w:t>
            </w:r>
            <w:r>
              <w:rPr>
                <w:rFonts w:ascii="ＭＳ ゴシック" w:eastAsia="ＭＳ ゴシック" w:hAnsi="ＭＳ ゴシック" w:cs="ＭＳ Ｐゴシック" w:hint="eastAsia"/>
                <w:sz w:val="16"/>
                <w:szCs w:val="16"/>
              </w:rPr>
              <w:t>の</w:t>
            </w:r>
            <w:r w:rsidRPr="00BF1CF3">
              <w:rPr>
                <w:rFonts w:ascii="ＭＳ ゴシック" w:eastAsia="ＭＳ ゴシック" w:hAnsi="ＭＳ ゴシック" w:cs="ＭＳ Ｐゴシック" w:hint="eastAsia"/>
                <w:sz w:val="16"/>
                <w:szCs w:val="16"/>
              </w:rPr>
              <w:t>運転方法</w:t>
            </w:r>
          </w:p>
        </w:tc>
        <w:tc>
          <w:tcPr>
            <w:tcW w:w="1318" w:type="dxa"/>
            <w:tcBorders>
              <w:top w:val="nil"/>
              <w:left w:val="nil"/>
              <w:bottom w:val="single" w:sz="4" w:space="0" w:color="auto"/>
              <w:right w:val="single" w:sz="4" w:space="0" w:color="auto"/>
            </w:tcBorders>
            <w:shd w:val="clear" w:color="auto" w:fill="auto"/>
            <w:noWrap/>
            <w:vAlign w:val="center"/>
            <w:hideMark/>
          </w:tcPr>
          <w:p w14:paraId="3E74AC91" w14:textId="77777777" w:rsidR="0063512B" w:rsidRPr="00BF1CF3" w:rsidRDefault="0063512B" w:rsidP="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7FF621FB" w14:textId="77777777" w:rsidTr="0063512B">
        <w:trPr>
          <w:trHeight w:val="762"/>
        </w:trPr>
        <w:tc>
          <w:tcPr>
            <w:tcW w:w="204" w:type="dxa"/>
            <w:tcBorders>
              <w:top w:val="nil"/>
              <w:left w:val="nil"/>
              <w:bottom w:val="nil"/>
              <w:right w:val="nil"/>
            </w:tcBorders>
            <w:shd w:val="clear" w:color="auto" w:fill="auto"/>
            <w:noWrap/>
            <w:vAlign w:val="center"/>
            <w:hideMark/>
          </w:tcPr>
          <w:p w14:paraId="16A487A2" w14:textId="77777777" w:rsidR="0063512B" w:rsidRPr="00BF1CF3" w:rsidRDefault="0063512B" w:rsidP="0063512B">
            <w:pPr>
              <w:widowControl/>
              <w:jc w:val="center"/>
              <w:rPr>
                <w:rFonts w:ascii="ＭＳ ゴシック" w:eastAsia="ＭＳ ゴシック" w:hAnsi="ＭＳ ゴシック" w:cs="ＭＳ Ｐゴシック"/>
                <w:sz w:val="16"/>
                <w:szCs w:val="16"/>
              </w:rPr>
            </w:pPr>
          </w:p>
        </w:tc>
        <w:tc>
          <w:tcPr>
            <w:tcW w:w="1906" w:type="dxa"/>
            <w:tcBorders>
              <w:top w:val="nil"/>
              <w:left w:val="single" w:sz="4" w:space="0" w:color="auto"/>
              <w:bottom w:val="single" w:sz="4" w:space="0" w:color="auto"/>
              <w:right w:val="single" w:sz="4" w:space="0" w:color="auto"/>
            </w:tcBorders>
            <w:shd w:val="clear" w:color="auto" w:fill="auto"/>
            <w:noWrap/>
            <w:vAlign w:val="center"/>
            <w:hideMark/>
          </w:tcPr>
          <w:p w14:paraId="40F401E2" w14:textId="77777777" w:rsidR="0063512B" w:rsidRPr="00BF1CF3" w:rsidRDefault="0063512B" w:rsidP="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c>
          <w:tcPr>
            <w:tcW w:w="1796" w:type="dxa"/>
            <w:tcBorders>
              <w:top w:val="nil"/>
              <w:left w:val="nil"/>
              <w:bottom w:val="single" w:sz="4" w:space="0" w:color="auto"/>
              <w:right w:val="single" w:sz="4" w:space="0" w:color="auto"/>
            </w:tcBorders>
            <w:shd w:val="clear" w:color="auto" w:fill="auto"/>
            <w:noWrap/>
            <w:vAlign w:val="center"/>
            <w:hideMark/>
          </w:tcPr>
          <w:p w14:paraId="6BF8FF22" w14:textId="77777777" w:rsidR="0063512B" w:rsidRPr="00BF1CF3" w:rsidRDefault="0063512B" w:rsidP="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636" w:type="dxa"/>
            <w:tcBorders>
              <w:top w:val="nil"/>
              <w:left w:val="nil"/>
              <w:bottom w:val="single" w:sz="4" w:space="0" w:color="auto"/>
              <w:right w:val="single" w:sz="4" w:space="0" w:color="auto"/>
            </w:tcBorders>
            <w:shd w:val="clear" w:color="auto" w:fill="auto"/>
            <w:noWrap/>
            <w:vAlign w:val="center"/>
            <w:hideMark/>
          </w:tcPr>
          <w:p w14:paraId="4A60B8DB" w14:textId="77777777" w:rsidR="0063512B" w:rsidRPr="00BF1CF3" w:rsidRDefault="0063512B" w:rsidP="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637" w:type="dxa"/>
            <w:tcBorders>
              <w:top w:val="nil"/>
              <w:left w:val="nil"/>
              <w:bottom w:val="single" w:sz="4" w:space="0" w:color="auto"/>
              <w:right w:val="single" w:sz="4" w:space="0" w:color="auto"/>
            </w:tcBorders>
            <w:shd w:val="clear" w:color="auto" w:fill="auto"/>
            <w:noWrap/>
            <w:vAlign w:val="center"/>
            <w:hideMark/>
          </w:tcPr>
          <w:p w14:paraId="7BA08CFC" w14:textId="77777777" w:rsidR="0063512B" w:rsidRPr="00BF1CF3" w:rsidRDefault="0063512B" w:rsidP="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6</w:t>
            </w:r>
          </w:p>
        </w:tc>
        <w:tc>
          <w:tcPr>
            <w:tcW w:w="318" w:type="dxa"/>
            <w:tcBorders>
              <w:top w:val="nil"/>
              <w:left w:val="nil"/>
              <w:bottom w:val="nil"/>
              <w:right w:val="nil"/>
            </w:tcBorders>
            <w:shd w:val="clear" w:color="auto" w:fill="auto"/>
            <w:noWrap/>
            <w:vAlign w:val="center"/>
            <w:hideMark/>
          </w:tcPr>
          <w:p w14:paraId="594DA12C" w14:textId="77777777" w:rsidR="0063512B" w:rsidRPr="00BF1CF3" w:rsidRDefault="0063512B" w:rsidP="0063512B">
            <w:pPr>
              <w:widowControl/>
              <w:jc w:val="right"/>
              <w:rPr>
                <w:rFonts w:ascii="ＭＳ ゴシック" w:eastAsia="ＭＳ ゴシック" w:hAnsi="ＭＳ ゴシック" w:cs="ＭＳ Ｐゴシック"/>
                <w:b/>
                <w:bCs/>
                <w:sz w:val="16"/>
                <w:szCs w:val="16"/>
              </w:rPr>
            </w:pPr>
          </w:p>
        </w:tc>
        <w:tc>
          <w:tcPr>
            <w:tcW w:w="1767" w:type="dxa"/>
            <w:tcBorders>
              <w:top w:val="nil"/>
              <w:left w:val="single" w:sz="4" w:space="0" w:color="auto"/>
              <w:bottom w:val="single" w:sz="4" w:space="0" w:color="auto"/>
              <w:right w:val="single" w:sz="4" w:space="0" w:color="auto"/>
            </w:tcBorders>
            <w:shd w:val="clear" w:color="auto" w:fill="auto"/>
            <w:noWrap/>
            <w:vAlign w:val="center"/>
            <w:hideMark/>
          </w:tcPr>
          <w:p w14:paraId="122CF81E" w14:textId="77777777" w:rsidR="0063512B" w:rsidRPr="00BF1CF3" w:rsidRDefault="0063512B" w:rsidP="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c>
          <w:tcPr>
            <w:tcW w:w="1318" w:type="dxa"/>
            <w:tcBorders>
              <w:top w:val="nil"/>
              <w:left w:val="nil"/>
              <w:bottom w:val="single" w:sz="4" w:space="0" w:color="auto"/>
              <w:right w:val="single" w:sz="4" w:space="0" w:color="auto"/>
            </w:tcBorders>
            <w:shd w:val="clear" w:color="auto" w:fill="auto"/>
            <w:noWrap/>
            <w:vAlign w:val="center"/>
            <w:hideMark/>
          </w:tcPr>
          <w:p w14:paraId="62375649" w14:textId="77777777" w:rsidR="0063512B" w:rsidRPr="00BF1CF3" w:rsidRDefault="0063512B" w:rsidP="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r>
    </w:tbl>
    <w:p w14:paraId="24ABF147" w14:textId="77777777" w:rsidR="0063512B" w:rsidRPr="00BF1CF3" w:rsidRDefault="0063512B">
      <w:pPr>
        <w:rPr>
          <w:rFonts w:ascii="ＭＳ ゴシック" w:eastAsia="ＭＳ ゴシック" w:hAnsi="ＭＳ ゴシック"/>
          <w:sz w:val="16"/>
          <w:szCs w:val="16"/>
        </w:rPr>
      </w:pPr>
    </w:p>
    <w:tbl>
      <w:tblPr>
        <w:tblW w:w="10466" w:type="dxa"/>
        <w:tblCellMar>
          <w:left w:w="99" w:type="dxa"/>
          <w:right w:w="99" w:type="dxa"/>
        </w:tblCellMar>
        <w:tblLook w:val="04A0" w:firstRow="1" w:lastRow="0" w:firstColumn="1" w:lastColumn="0" w:noHBand="0" w:noVBand="1"/>
      </w:tblPr>
      <w:tblGrid>
        <w:gridCol w:w="203"/>
        <w:gridCol w:w="1881"/>
        <w:gridCol w:w="1881"/>
        <w:gridCol w:w="1422"/>
        <w:gridCol w:w="700"/>
        <w:gridCol w:w="282"/>
        <w:gridCol w:w="1491"/>
        <w:gridCol w:w="1491"/>
        <w:gridCol w:w="1115"/>
      </w:tblGrid>
      <w:tr w:rsidR="0063512B" w:rsidRPr="00BF1CF3" w14:paraId="1B745149" w14:textId="77777777">
        <w:trPr>
          <w:trHeight w:val="264"/>
        </w:trPr>
        <w:tc>
          <w:tcPr>
            <w:tcW w:w="7860" w:type="dxa"/>
            <w:gridSpan w:val="7"/>
            <w:tcBorders>
              <w:top w:val="nil"/>
              <w:left w:val="nil"/>
              <w:bottom w:val="nil"/>
              <w:right w:val="nil"/>
            </w:tcBorders>
            <w:shd w:val="clear" w:color="auto" w:fill="auto"/>
            <w:noWrap/>
            <w:vAlign w:val="center"/>
            <w:hideMark/>
          </w:tcPr>
          <w:p w14:paraId="7353FF04" w14:textId="77777777" w:rsidR="0063512B" w:rsidRPr="00BF1CF3" w:rsidRDefault="0063512B">
            <w:pPr>
              <w:widowControl/>
              <w:rPr>
                <w:rFonts w:ascii="ＭＳ ゴシック" w:eastAsia="ＭＳ ゴシック" w:hAnsi="ＭＳ ゴシック" w:cs="Times New Roman"/>
                <w:sz w:val="16"/>
                <w:szCs w:val="16"/>
              </w:rPr>
            </w:pPr>
            <w:r w:rsidRPr="00BF1CF3">
              <w:rPr>
                <w:rFonts w:ascii="ＭＳ ゴシック" w:eastAsia="ＭＳ ゴシック" w:hAnsi="ＭＳ ゴシック" w:cs="ＭＳ Ｐゴシック" w:hint="eastAsia"/>
                <w:b/>
                <w:bCs/>
                <w:sz w:val="16"/>
                <w:szCs w:val="16"/>
              </w:rPr>
              <w:t>10の２　車両系建設機械（コンクリート打設用）の作業装置の操作の業務に係る特別教育</w:t>
            </w:r>
          </w:p>
        </w:tc>
        <w:tc>
          <w:tcPr>
            <w:tcW w:w="1491" w:type="dxa"/>
            <w:tcBorders>
              <w:top w:val="nil"/>
              <w:left w:val="nil"/>
              <w:bottom w:val="nil"/>
              <w:right w:val="nil"/>
            </w:tcBorders>
            <w:shd w:val="clear" w:color="auto" w:fill="auto"/>
            <w:noWrap/>
            <w:vAlign w:val="center"/>
            <w:hideMark/>
          </w:tcPr>
          <w:p w14:paraId="786B2E91" w14:textId="77777777" w:rsidR="0063512B" w:rsidRPr="00BF1CF3" w:rsidRDefault="0063512B">
            <w:pPr>
              <w:widowControl/>
              <w:rPr>
                <w:rFonts w:ascii="ＭＳ ゴシック" w:eastAsia="ＭＳ ゴシック" w:hAnsi="ＭＳ ゴシック" w:cs="Times New Roman"/>
                <w:sz w:val="16"/>
                <w:szCs w:val="16"/>
              </w:rPr>
            </w:pPr>
          </w:p>
        </w:tc>
        <w:tc>
          <w:tcPr>
            <w:tcW w:w="1115" w:type="dxa"/>
            <w:tcBorders>
              <w:top w:val="nil"/>
              <w:left w:val="nil"/>
              <w:bottom w:val="nil"/>
              <w:right w:val="nil"/>
            </w:tcBorders>
            <w:shd w:val="clear" w:color="auto" w:fill="auto"/>
            <w:noWrap/>
            <w:vAlign w:val="center"/>
            <w:hideMark/>
          </w:tcPr>
          <w:p w14:paraId="42E66317"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326C04B5" w14:textId="77777777">
        <w:trPr>
          <w:trHeight w:val="264"/>
        </w:trPr>
        <w:tc>
          <w:tcPr>
            <w:tcW w:w="203" w:type="dxa"/>
            <w:tcBorders>
              <w:top w:val="nil"/>
              <w:left w:val="nil"/>
              <w:bottom w:val="nil"/>
              <w:right w:val="nil"/>
            </w:tcBorders>
            <w:shd w:val="clear" w:color="auto" w:fill="auto"/>
            <w:noWrap/>
            <w:vAlign w:val="center"/>
            <w:hideMark/>
          </w:tcPr>
          <w:p w14:paraId="585F0E85" w14:textId="77777777" w:rsidR="0063512B" w:rsidRPr="00BF1CF3" w:rsidRDefault="0063512B">
            <w:pPr>
              <w:widowControl/>
              <w:rPr>
                <w:rFonts w:ascii="ＭＳ ゴシック" w:eastAsia="ＭＳ ゴシック" w:hAnsi="ＭＳ ゴシック" w:cs="Times New Roman"/>
                <w:sz w:val="16"/>
                <w:szCs w:val="16"/>
              </w:rPr>
            </w:pPr>
          </w:p>
        </w:tc>
        <w:tc>
          <w:tcPr>
            <w:tcW w:w="588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BCFC93"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282" w:type="dxa"/>
            <w:tcBorders>
              <w:top w:val="nil"/>
              <w:left w:val="nil"/>
              <w:bottom w:val="nil"/>
              <w:right w:val="nil"/>
            </w:tcBorders>
            <w:shd w:val="clear" w:color="auto" w:fill="auto"/>
            <w:noWrap/>
            <w:vAlign w:val="center"/>
            <w:hideMark/>
          </w:tcPr>
          <w:p w14:paraId="5A3281B2"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409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671E3"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5C90B4E9" w14:textId="77777777">
        <w:trPr>
          <w:trHeight w:val="1955"/>
        </w:trPr>
        <w:tc>
          <w:tcPr>
            <w:tcW w:w="203" w:type="dxa"/>
            <w:tcBorders>
              <w:top w:val="nil"/>
              <w:left w:val="nil"/>
              <w:bottom w:val="nil"/>
              <w:right w:val="nil"/>
            </w:tcBorders>
            <w:shd w:val="clear" w:color="auto" w:fill="auto"/>
            <w:noWrap/>
            <w:vAlign w:val="center"/>
            <w:hideMark/>
          </w:tcPr>
          <w:p w14:paraId="74FD552A"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881" w:type="dxa"/>
            <w:tcBorders>
              <w:top w:val="nil"/>
              <w:left w:val="single" w:sz="4" w:space="0" w:color="auto"/>
              <w:bottom w:val="single" w:sz="4" w:space="0" w:color="auto"/>
              <w:right w:val="single" w:sz="4" w:space="0" w:color="auto"/>
            </w:tcBorders>
            <w:shd w:val="clear" w:color="auto" w:fill="auto"/>
            <w:vAlign w:val="center"/>
            <w:hideMark/>
          </w:tcPr>
          <w:p w14:paraId="35B91C0D"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車両系建設機械(コンクリート打設用)の作業装置に関する知識</w:t>
            </w:r>
          </w:p>
        </w:tc>
        <w:tc>
          <w:tcPr>
            <w:tcW w:w="1881" w:type="dxa"/>
            <w:tcBorders>
              <w:top w:val="nil"/>
              <w:left w:val="nil"/>
              <w:bottom w:val="single" w:sz="4" w:space="0" w:color="auto"/>
              <w:right w:val="single" w:sz="4" w:space="0" w:color="auto"/>
            </w:tcBorders>
            <w:shd w:val="clear" w:color="auto" w:fill="auto"/>
            <w:vAlign w:val="center"/>
            <w:hideMark/>
          </w:tcPr>
          <w:p w14:paraId="1975F8DD"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車両系建設機械(コンクリート打設用)の作業装置の操作のために必要な一般的事項に関する知識</w:t>
            </w:r>
          </w:p>
        </w:tc>
        <w:tc>
          <w:tcPr>
            <w:tcW w:w="1422" w:type="dxa"/>
            <w:tcBorders>
              <w:top w:val="nil"/>
              <w:left w:val="nil"/>
              <w:bottom w:val="single" w:sz="4" w:space="0" w:color="auto"/>
              <w:right w:val="single" w:sz="4" w:space="0" w:color="auto"/>
            </w:tcBorders>
            <w:shd w:val="clear" w:color="auto" w:fill="auto"/>
            <w:vAlign w:val="center"/>
            <w:hideMark/>
          </w:tcPr>
          <w:p w14:paraId="5DD8FD77"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700" w:type="dxa"/>
            <w:tcBorders>
              <w:top w:val="nil"/>
              <w:left w:val="nil"/>
              <w:bottom w:val="single" w:sz="4" w:space="0" w:color="auto"/>
              <w:right w:val="single" w:sz="4" w:space="0" w:color="auto"/>
            </w:tcBorders>
            <w:shd w:val="clear" w:color="auto" w:fill="auto"/>
            <w:noWrap/>
            <w:vAlign w:val="center"/>
            <w:hideMark/>
          </w:tcPr>
          <w:p w14:paraId="6880AD7F"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282" w:type="dxa"/>
            <w:tcBorders>
              <w:top w:val="nil"/>
              <w:left w:val="nil"/>
              <w:bottom w:val="nil"/>
              <w:right w:val="nil"/>
            </w:tcBorders>
            <w:shd w:val="clear" w:color="auto" w:fill="auto"/>
            <w:noWrap/>
            <w:vAlign w:val="center"/>
            <w:hideMark/>
          </w:tcPr>
          <w:p w14:paraId="2B8CD73A"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552989BC"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車両系建設機械(コンクリート打設用)の作業装置の操作</w:t>
            </w:r>
          </w:p>
        </w:tc>
        <w:tc>
          <w:tcPr>
            <w:tcW w:w="1491" w:type="dxa"/>
            <w:tcBorders>
              <w:top w:val="nil"/>
              <w:left w:val="nil"/>
              <w:bottom w:val="single" w:sz="4" w:space="0" w:color="auto"/>
              <w:right w:val="single" w:sz="4" w:space="0" w:color="auto"/>
            </w:tcBorders>
            <w:shd w:val="clear" w:color="auto" w:fill="auto"/>
            <w:vAlign w:val="center"/>
            <w:hideMark/>
          </w:tcPr>
          <w:p w14:paraId="3595DDF2"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車両系建設機械(コンクリート打設用)の運転のための合図</w:t>
            </w:r>
          </w:p>
        </w:tc>
        <w:tc>
          <w:tcPr>
            <w:tcW w:w="1115" w:type="dxa"/>
            <w:tcBorders>
              <w:top w:val="nil"/>
              <w:left w:val="nil"/>
              <w:bottom w:val="single" w:sz="4" w:space="0" w:color="auto"/>
              <w:right w:val="single" w:sz="4" w:space="0" w:color="auto"/>
            </w:tcBorders>
            <w:shd w:val="clear" w:color="auto" w:fill="auto"/>
            <w:noWrap/>
            <w:vAlign w:val="center"/>
            <w:hideMark/>
          </w:tcPr>
          <w:p w14:paraId="51704EED"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12E56D5B" w14:textId="77777777">
        <w:trPr>
          <w:trHeight w:val="794"/>
        </w:trPr>
        <w:tc>
          <w:tcPr>
            <w:tcW w:w="203" w:type="dxa"/>
            <w:tcBorders>
              <w:top w:val="nil"/>
              <w:left w:val="nil"/>
              <w:bottom w:val="nil"/>
              <w:right w:val="nil"/>
            </w:tcBorders>
            <w:shd w:val="clear" w:color="auto" w:fill="auto"/>
            <w:noWrap/>
            <w:vAlign w:val="center"/>
            <w:hideMark/>
          </w:tcPr>
          <w:p w14:paraId="36792E2E"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881" w:type="dxa"/>
            <w:tcBorders>
              <w:top w:val="nil"/>
              <w:left w:val="single" w:sz="4" w:space="0" w:color="auto"/>
              <w:bottom w:val="single" w:sz="4" w:space="0" w:color="auto"/>
              <w:right w:val="single" w:sz="4" w:space="0" w:color="auto"/>
            </w:tcBorders>
            <w:shd w:val="clear" w:color="auto" w:fill="auto"/>
            <w:noWrap/>
            <w:vAlign w:val="center"/>
            <w:hideMark/>
          </w:tcPr>
          <w:p w14:paraId="61ED64E3"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c>
          <w:tcPr>
            <w:tcW w:w="1881" w:type="dxa"/>
            <w:tcBorders>
              <w:top w:val="nil"/>
              <w:left w:val="nil"/>
              <w:bottom w:val="single" w:sz="4" w:space="0" w:color="auto"/>
              <w:right w:val="single" w:sz="4" w:space="0" w:color="auto"/>
            </w:tcBorders>
            <w:shd w:val="clear" w:color="auto" w:fill="auto"/>
            <w:noWrap/>
            <w:vAlign w:val="center"/>
            <w:hideMark/>
          </w:tcPr>
          <w:p w14:paraId="6B4451EC"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422" w:type="dxa"/>
            <w:tcBorders>
              <w:top w:val="nil"/>
              <w:left w:val="nil"/>
              <w:bottom w:val="single" w:sz="4" w:space="0" w:color="auto"/>
              <w:right w:val="single" w:sz="4" w:space="0" w:color="auto"/>
            </w:tcBorders>
            <w:shd w:val="clear" w:color="auto" w:fill="auto"/>
            <w:noWrap/>
            <w:vAlign w:val="center"/>
            <w:hideMark/>
          </w:tcPr>
          <w:p w14:paraId="3707B56F"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700" w:type="dxa"/>
            <w:tcBorders>
              <w:top w:val="nil"/>
              <w:left w:val="nil"/>
              <w:bottom w:val="single" w:sz="4" w:space="0" w:color="auto"/>
              <w:right w:val="single" w:sz="4" w:space="0" w:color="auto"/>
            </w:tcBorders>
            <w:shd w:val="clear" w:color="auto" w:fill="auto"/>
            <w:noWrap/>
            <w:vAlign w:val="center"/>
            <w:hideMark/>
          </w:tcPr>
          <w:p w14:paraId="3DC82FFA"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7</w:t>
            </w:r>
          </w:p>
        </w:tc>
        <w:tc>
          <w:tcPr>
            <w:tcW w:w="282" w:type="dxa"/>
            <w:tcBorders>
              <w:top w:val="nil"/>
              <w:left w:val="nil"/>
              <w:bottom w:val="nil"/>
              <w:right w:val="nil"/>
            </w:tcBorders>
            <w:shd w:val="clear" w:color="auto" w:fill="auto"/>
            <w:noWrap/>
            <w:vAlign w:val="center"/>
            <w:hideMark/>
          </w:tcPr>
          <w:p w14:paraId="43E55CB1"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491" w:type="dxa"/>
            <w:tcBorders>
              <w:top w:val="nil"/>
              <w:left w:val="single" w:sz="4" w:space="0" w:color="auto"/>
              <w:bottom w:val="single" w:sz="4" w:space="0" w:color="auto"/>
              <w:right w:val="single" w:sz="4" w:space="0" w:color="auto"/>
            </w:tcBorders>
            <w:shd w:val="clear" w:color="auto" w:fill="auto"/>
            <w:noWrap/>
            <w:vAlign w:val="center"/>
            <w:hideMark/>
          </w:tcPr>
          <w:p w14:paraId="5121C818"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c>
          <w:tcPr>
            <w:tcW w:w="1491" w:type="dxa"/>
            <w:tcBorders>
              <w:top w:val="nil"/>
              <w:left w:val="nil"/>
              <w:bottom w:val="single" w:sz="4" w:space="0" w:color="auto"/>
              <w:right w:val="single" w:sz="4" w:space="0" w:color="auto"/>
            </w:tcBorders>
            <w:shd w:val="clear" w:color="auto" w:fill="auto"/>
            <w:noWrap/>
            <w:vAlign w:val="center"/>
            <w:hideMark/>
          </w:tcPr>
          <w:p w14:paraId="180619BC"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115" w:type="dxa"/>
            <w:tcBorders>
              <w:top w:val="nil"/>
              <w:left w:val="nil"/>
              <w:bottom w:val="single" w:sz="4" w:space="0" w:color="auto"/>
              <w:right w:val="single" w:sz="4" w:space="0" w:color="auto"/>
            </w:tcBorders>
            <w:shd w:val="clear" w:color="auto" w:fill="auto"/>
            <w:noWrap/>
            <w:vAlign w:val="center"/>
            <w:hideMark/>
          </w:tcPr>
          <w:p w14:paraId="3D16130B"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5</w:t>
            </w:r>
          </w:p>
        </w:tc>
      </w:tr>
    </w:tbl>
    <w:p w14:paraId="06A1062B" w14:textId="77777777" w:rsidR="0063512B" w:rsidRPr="00BF1CF3" w:rsidRDefault="0063512B">
      <w:pPr>
        <w:rPr>
          <w:rFonts w:ascii="ＭＳ ゴシック" w:eastAsia="ＭＳ ゴシック" w:hAnsi="ＭＳ ゴシック"/>
          <w:sz w:val="16"/>
          <w:szCs w:val="16"/>
        </w:rPr>
      </w:pPr>
    </w:p>
    <w:tbl>
      <w:tblPr>
        <w:tblW w:w="10673" w:type="dxa"/>
        <w:tblCellMar>
          <w:left w:w="99" w:type="dxa"/>
          <w:right w:w="99" w:type="dxa"/>
        </w:tblCellMar>
        <w:tblLook w:val="04A0" w:firstRow="1" w:lastRow="0" w:firstColumn="1" w:lastColumn="0" w:noHBand="0" w:noVBand="1"/>
      </w:tblPr>
      <w:tblGrid>
        <w:gridCol w:w="204"/>
        <w:gridCol w:w="1561"/>
        <w:gridCol w:w="1561"/>
        <w:gridCol w:w="1502"/>
        <w:gridCol w:w="1402"/>
        <w:gridCol w:w="285"/>
        <w:gridCol w:w="1514"/>
        <w:gridCol w:w="1514"/>
        <w:gridCol w:w="1130"/>
      </w:tblGrid>
      <w:tr w:rsidR="0063512B" w:rsidRPr="00BF1CF3" w14:paraId="3F538350" w14:textId="77777777">
        <w:trPr>
          <w:trHeight w:val="244"/>
        </w:trPr>
        <w:tc>
          <w:tcPr>
            <w:tcW w:w="4828" w:type="dxa"/>
            <w:gridSpan w:val="4"/>
            <w:tcBorders>
              <w:top w:val="nil"/>
              <w:left w:val="nil"/>
              <w:bottom w:val="nil"/>
              <w:right w:val="nil"/>
            </w:tcBorders>
            <w:shd w:val="clear" w:color="auto" w:fill="auto"/>
            <w:noWrap/>
            <w:vAlign w:val="center"/>
            <w:hideMark/>
          </w:tcPr>
          <w:p w14:paraId="6A764562" w14:textId="77777777" w:rsidR="0063512B" w:rsidRPr="00BF1CF3" w:rsidRDefault="0063512B">
            <w:pPr>
              <w:widowControl/>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10の３　ボーリングマシンの運転の業務に係る特別教育</w:t>
            </w:r>
          </w:p>
        </w:tc>
        <w:tc>
          <w:tcPr>
            <w:tcW w:w="1402" w:type="dxa"/>
            <w:tcBorders>
              <w:top w:val="nil"/>
              <w:left w:val="nil"/>
              <w:bottom w:val="nil"/>
              <w:right w:val="nil"/>
            </w:tcBorders>
            <w:shd w:val="clear" w:color="auto" w:fill="auto"/>
            <w:noWrap/>
            <w:vAlign w:val="center"/>
            <w:hideMark/>
          </w:tcPr>
          <w:p w14:paraId="5650AF6B" w14:textId="77777777" w:rsidR="0063512B" w:rsidRPr="00BF1CF3" w:rsidRDefault="0063512B">
            <w:pPr>
              <w:widowControl/>
              <w:rPr>
                <w:rFonts w:ascii="ＭＳ ゴシック" w:eastAsia="ＭＳ ゴシック" w:hAnsi="ＭＳ ゴシック" w:cs="ＭＳ Ｐゴシック"/>
                <w:b/>
                <w:bCs/>
                <w:sz w:val="16"/>
                <w:szCs w:val="16"/>
              </w:rPr>
            </w:pPr>
          </w:p>
        </w:tc>
        <w:tc>
          <w:tcPr>
            <w:tcW w:w="285" w:type="dxa"/>
            <w:tcBorders>
              <w:top w:val="nil"/>
              <w:left w:val="nil"/>
              <w:bottom w:val="nil"/>
              <w:right w:val="nil"/>
            </w:tcBorders>
            <w:shd w:val="clear" w:color="auto" w:fill="auto"/>
            <w:noWrap/>
            <w:vAlign w:val="center"/>
            <w:hideMark/>
          </w:tcPr>
          <w:p w14:paraId="70668E82" w14:textId="77777777" w:rsidR="0063512B" w:rsidRPr="00BF1CF3" w:rsidRDefault="0063512B">
            <w:pPr>
              <w:widowControl/>
              <w:rPr>
                <w:rFonts w:ascii="ＭＳ ゴシック" w:eastAsia="ＭＳ ゴシック" w:hAnsi="ＭＳ ゴシック" w:cs="Times New Roman"/>
                <w:sz w:val="16"/>
                <w:szCs w:val="16"/>
              </w:rPr>
            </w:pPr>
          </w:p>
        </w:tc>
        <w:tc>
          <w:tcPr>
            <w:tcW w:w="1514" w:type="dxa"/>
            <w:tcBorders>
              <w:top w:val="nil"/>
              <w:left w:val="nil"/>
              <w:bottom w:val="nil"/>
              <w:right w:val="nil"/>
            </w:tcBorders>
            <w:shd w:val="clear" w:color="auto" w:fill="auto"/>
            <w:noWrap/>
            <w:vAlign w:val="center"/>
            <w:hideMark/>
          </w:tcPr>
          <w:p w14:paraId="29760DFC" w14:textId="77777777" w:rsidR="0063512B" w:rsidRPr="00BF1CF3" w:rsidRDefault="0063512B">
            <w:pPr>
              <w:widowControl/>
              <w:rPr>
                <w:rFonts w:ascii="ＭＳ ゴシック" w:eastAsia="ＭＳ ゴシック" w:hAnsi="ＭＳ ゴシック" w:cs="Times New Roman"/>
                <w:sz w:val="16"/>
                <w:szCs w:val="16"/>
              </w:rPr>
            </w:pPr>
          </w:p>
        </w:tc>
        <w:tc>
          <w:tcPr>
            <w:tcW w:w="1514" w:type="dxa"/>
            <w:tcBorders>
              <w:top w:val="nil"/>
              <w:left w:val="nil"/>
              <w:bottom w:val="nil"/>
              <w:right w:val="nil"/>
            </w:tcBorders>
            <w:shd w:val="clear" w:color="auto" w:fill="auto"/>
            <w:noWrap/>
            <w:vAlign w:val="center"/>
            <w:hideMark/>
          </w:tcPr>
          <w:p w14:paraId="310340A8" w14:textId="77777777" w:rsidR="0063512B" w:rsidRPr="00BF1CF3" w:rsidRDefault="0063512B">
            <w:pPr>
              <w:widowControl/>
              <w:rPr>
                <w:rFonts w:ascii="ＭＳ ゴシック" w:eastAsia="ＭＳ ゴシック" w:hAnsi="ＭＳ ゴシック" w:cs="Times New Roman"/>
                <w:sz w:val="16"/>
                <w:szCs w:val="16"/>
              </w:rPr>
            </w:pPr>
          </w:p>
        </w:tc>
        <w:tc>
          <w:tcPr>
            <w:tcW w:w="1130" w:type="dxa"/>
            <w:tcBorders>
              <w:top w:val="nil"/>
              <w:left w:val="nil"/>
              <w:bottom w:val="nil"/>
              <w:right w:val="nil"/>
            </w:tcBorders>
            <w:shd w:val="clear" w:color="auto" w:fill="auto"/>
            <w:noWrap/>
            <w:vAlign w:val="center"/>
            <w:hideMark/>
          </w:tcPr>
          <w:p w14:paraId="64D44B24"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6F0F651F" w14:textId="77777777">
        <w:trPr>
          <w:trHeight w:val="244"/>
        </w:trPr>
        <w:tc>
          <w:tcPr>
            <w:tcW w:w="204" w:type="dxa"/>
            <w:tcBorders>
              <w:top w:val="nil"/>
              <w:left w:val="nil"/>
              <w:bottom w:val="nil"/>
              <w:right w:val="nil"/>
            </w:tcBorders>
            <w:shd w:val="clear" w:color="auto" w:fill="auto"/>
            <w:noWrap/>
            <w:vAlign w:val="center"/>
            <w:hideMark/>
          </w:tcPr>
          <w:p w14:paraId="01E168BC" w14:textId="77777777" w:rsidR="0063512B" w:rsidRPr="00BF1CF3" w:rsidRDefault="0063512B">
            <w:pPr>
              <w:widowControl/>
              <w:rPr>
                <w:rFonts w:ascii="ＭＳ ゴシック" w:eastAsia="ＭＳ ゴシック" w:hAnsi="ＭＳ ゴシック" w:cs="Times New Roman"/>
                <w:sz w:val="16"/>
                <w:szCs w:val="16"/>
              </w:rPr>
            </w:pPr>
          </w:p>
        </w:tc>
        <w:tc>
          <w:tcPr>
            <w:tcW w:w="602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7BB183"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285" w:type="dxa"/>
            <w:tcBorders>
              <w:top w:val="nil"/>
              <w:left w:val="nil"/>
              <w:bottom w:val="nil"/>
              <w:right w:val="nil"/>
            </w:tcBorders>
            <w:shd w:val="clear" w:color="auto" w:fill="auto"/>
            <w:noWrap/>
            <w:vAlign w:val="center"/>
            <w:hideMark/>
          </w:tcPr>
          <w:p w14:paraId="0755D7CC"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415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45221"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053BF5C8" w14:textId="77777777">
        <w:trPr>
          <w:trHeight w:val="1809"/>
        </w:trPr>
        <w:tc>
          <w:tcPr>
            <w:tcW w:w="204" w:type="dxa"/>
            <w:tcBorders>
              <w:top w:val="nil"/>
              <w:left w:val="nil"/>
              <w:bottom w:val="nil"/>
              <w:right w:val="nil"/>
            </w:tcBorders>
            <w:shd w:val="clear" w:color="auto" w:fill="auto"/>
            <w:noWrap/>
            <w:vAlign w:val="center"/>
            <w:hideMark/>
          </w:tcPr>
          <w:p w14:paraId="3CA74BC1"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561" w:type="dxa"/>
            <w:tcBorders>
              <w:top w:val="nil"/>
              <w:left w:val="single" w:sz="4" w:space="0" w:color="auto"/>
              <w:bottom w:val="single" w:sz="4" w:space="0" w:color="auto"/>
              <w:right w:val="single" w:sz="4" w:space="0" w:color="auto"/>
            </w:tcBorders>
            <w:shd w:val="clear" w:color="auto" w:fill="auto"/>
            <w:vAlign w:val="center"/>
            <w:hideMark/>
          </w:tcPr>
          <w:p w14:paraId="7911EE78"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ボーリングマシンに関する知識</w:t>
            </w:r>
          </w:p>
        </w:tc>
        <w:tc>
          <w:tcPr>
            <w:tcW w:w="1561" w:type="dxa"/>
            <w:tcBorders>
              <w:top w:val="nil"/>
              <w:left w:val="nil"/>
              <w:bottom w:val="single" w:sz="4" w:space="0" w:color="auto"/>
              <w:right w:val="single" w:sz="4" w:space="0" w:color="auto"/>
            </w:tcBorders>
            <w:shd w:val="clear" w:color="auto" w:fill="auto"/>
            <w:vAlign w:val="center"/>
            <w:hideMark/>
          </w:tcPr>
          <w:p w14:paraId="3FF67D1C"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ボーリングマシンの運転に必要な一般的事項に関する知識</w:t>
            </w:r>
          </w:p>
        </w:tc>
        <w:tc>
          <w:tcPr>
            <w:tcW w:w="1502" w:type="dxa"/>
            <w:tcBorders>
              <w:top w:val="nil"/>
              <w:left w:val="nil"/>
              <w:bottom w:val="single" w:sz="4" w:space="0" w:color="auto"/>
              <w:right w:val="single" w:sz="4" w:space="0" w:color="auto"/>
            </w:tcBorders>
            <w:shd w:val="clear" w:color="auto" w:fill="auto"/>
            <w:vAlign w:val="center"/>
            <w:hideMark/>
          </w:tcPr>
          <w:p w14:paraId="6E2A7D66"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402" w:type="dxa"/>
            <w:tcBorders>
              <w:top w:val="nil"/>
              <w:left w:val="nil"/>
              <w:bottom w:val="single" w:sz="4" w:space="0" w:color="auto"/>
              <w:right w:val="single" w:sz="4" w:space="0" w:color="auto"/>
            </w:tcBorders>
            <w:shd w:val="clear" w:color="auto" w:fill="auto"/>
            <w:noWrap/>
            <w:vAlign w:val="center"/>
            <w:hideMark/>
          </w:tcPr>
          <w:p w14:paraId="6F19B746"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285" w:type="dxa"/>
            <w:tcBorders>
              <w:top w:val="nil"/>
              <w:left w:val="nil"/>
              <w:bottom w:val="nil"/>
              <w:right w:val="nil"/>
            </w:tcBorders>
            <w:shd w:val="clear" w:color="auto" w:fill="auto"/>
            <w:noWrap/>
            <w:vAlign w:val="center"/>
            <w:hideMark/>
          </w:tcPr>
          <w:p w14:paraId="4898F722"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514" w:type="dxa"/>
            <w:tcBorders>
              <w:top w:val="nil"/>
              <w:left w:val="single" w:sz="4" w:space="0" w:color="auto"/>
              <w:bottom w:val="single" w:sz="4" w:space="0" w:color="auto"/>
              <w:right w:val="single" w:sz="4" w:space="0" w:color="auto"/>
            </w:tcBorders>
            <w:shd w:val="clear" w:color="auto" w:fill="auto"/>
            <w:vAlign w:val="center"/>
            <w:hideMark/>
          </w:tcPr>
          <w:p w14:paraId="2F4DB330"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ボーリングマシンの運転</w:t>
            </w:r>
          </w:p>
        </w:tc>
        <w:tc>
          <w:tcPr>
            <w:tcW w:w="1514" w:type="dxa"/>
            <w:tcBorders>
              <w:top w:val="nil"/>
              <w:left w:val="nil"/>
              <w:bottom w:val="single" w:sz="4" w:space="0" w:color="auto"/>
              <w:right w:val="single" w:sz="4" w:space="0" w:color="auto"/>
            </w:tcBorders>
            <w:shd w:val="clear" w:color="auto" w:fill="auto"/>
            <w:vAlign w:val="center"/>
            <w:hideMark/>
          </w:tcPr>
          <w:p w14:paraId="52DFF820"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ボーリングマシンの運転のための合図</w:t>
            </w:r>
          </w:p>
        </w:tc>
        <w:tc>
          <w:tcPr>
            <w:tcW w:w="1130" w:type="dxa"/>
            <w:tcBorders>
              <w:top w:val="nil"/>
              <w:left w:val="nil"/>
              <w:bottom w:val="single" w:sz="4" w:space="0" w:color="auto"/>
              <w:right w:val="single" w:sz="4" w:space="0" w:color="auto"/>
            </w:tcBorders>
            <w:shd w:val="clear" w:color="auto" w:fill="auto"/>
            <w:noWrap/>
            <w:vAlign w:val="center"/>
            <w:hideMark/>
          </w:tcPr>
          <w:p w14:paraId="753ECC99"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19B854FF" w14:textId="77777777">
        <w:trPr>
          <w:trHeight w:val="734"/>
        </w:trPr>
        <w:tc>
          <w:tcPr>
            <w:tcW w:w="204" w:type="dxa"/>
            <w:tcBorders>
              <w:top w:val="nil"/>
              <w:left w:val="nil"/>
              <w:bottom w:val="nil"/>
              <w:right w:val="nil"/>
            </w:tcBorders>
            <w:shd w:val="clear" w:color="auto" w:fill="auto"/>
            <w:noWrap/>
            <w:vAlign w:val="center"/>
            <w:hideMark/>
          </w:tcPr>
          <w:p w14:paraId="6850B838"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561" w:type="dxa"/>
            <w:tcBorders>
              <w:top w:val="nil"/>
              <w:left w:val="single" w:sz="4" w:space="0" w:color="auto"/>
              <w:bottom w:val="single" w:sz="4" w:space="0" w:color="auto"/>
              <w:right w:val="single" w:sz="4" w:space="0" w:color="auto"/>
            </w:tcBorders>
            <w:shd w:val="clear" w:color="auto" w:fill="auto"/>
            <w:noWrap/>
            <w:vAlign w:val="center"/>
            <w:hideMark/>
          </w:tcPr>
          <w:p w14:paraId="7BB82FE1"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c>
          <w:tcPr>
            <w:tcW w:w="1561" w:type="dxa"/>
            <w:tcBorders>
              <w:top w:val="nil"/>
              <w:left w:val="nil"/>
              <w:bottom w:val="single" w:sz="4" w:space="0" w:color="auto"/>
              <w:right w:val="single" w:sz="4" w:space="0" w:color="auto"/>
            </w:tcBorders>
            <w:shd w:val="clear" w:color="auto" w:fill="auto"/>
            <w:noWrap/>
            <w:vAlign w:val="center"/>
            <w:hideMark/>
          </w:tcPr>
          <w:p w14:paraId="6411CE63"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502" w:type="dxa"/>
            <w:tcBorders>
              <w:top w:val="nil"/>
              <w:left w:val="nil"/>
              <w:bottom w:val="single" w:sz="4" w:space="0" w:color="auto"/>
              <w:right w:val="single" w:sz="4" w:space="0" w:color="auto"/>
            </w:tcBorders>
            <w:shd w:val="clear" w:color="auto" w:fill="auto"/>
            <w:noWrap/>
            <w:vAlign w:val="center"/>
            <w:hideMark/>
          </w:tcPr>
          <w:p w14:paraId="1A278B5A"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402" w:type="dxa"/>
            <w:tcBorders>
              <w:top w:val="nil"/>
              <w:left w:val="nil"/>
              <w:bottom w:val="single" w:sz="4" w:space="0" w:color="auto"/>
              <w:right w:val="single" w:sz="4" w:space="0" w:color="auto"/>
            </w:tcBorders>
            <w:shd w:val="clear" w:color="auto" w:fill="auto"/>
            <w:noWrap/>
            <w:vAlign w:val="center"/>
            <w:hideMark/>
          </w:tcPr>
          <w:p w14:paraId="7A19B7EF"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7</w:t>
            </w:r>
          </w:p>
        </w:tc>
        <w:tc>
          <w:tcPr>
            <w:tcW w:w="285" w:type="dxa"/>
            <w:tcBorders>
              <w:top w:val="nil"/>
              <w:left w:val="nil"/>
              <w:bottom w:val="nil"/>
              <w:right w:val="nil"/>
            </w:tcBorders>
            <w:shd w:val="clear" w:color="auto" w:fill="auto"/>
            <w:noWrap/>
            <w:vAlign w:val="center"/>
            <w:hideMark/>
          </w:tcPr>
          <w:p w14:paraId="47B24D86"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514" w:type="dxa"/>
            <w:tcBorders>
              <w:top w:val="nil"/>
              <w:left w:val="single" w:sz="4" w:space="0" w:color="auto"/>
              <w:bottom w:val="single" w:sz="4" w:space="0" w:color="auto"/>
              <w:right w:val="single" w:sz="4" w:space="0" w:color="auto"/>
            </w:tcBorders>
            <w:shd w:val="clear" w:color="auto" w:fill="auto"/>
            <w:noWrap/>
            <w:vAlign w:val="center"/>
            <w:hideMark/>
          </w:tcPr>
          <w:p w14:paraId="1E54F7B5"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c>
          <w:tcPr>
            <w:tcW w:w="1514" w:type="dxa"/>
            <w:tcBorders>
              <w:top w:val="nil"/>
              <w:left w:val="nil"/>
              <w:bottom w:val="single" w:sz="4" w:space="0" w:color="auto"/>
              <w:right w:val="single" w:sz="4" w:space="0" w:color="auto"/>
            </w:tcBorders>
            <w:shd w:val="clear" w:color="auto" w:fill="auto"/>
            <w:noWrap/>
            <w:vAlign w:val="center"/>
            <w:hideMark/>
          </w:tcPr>
          <w:p w14:paraId="3CAF8F0E"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130" w:type="dxa"/>
            <w:tcBorders>
              <w:top w:val="nil"/>
              <w:left w:val="nil"/>
              <w:bottom w:val="single" w:sz="4" w:space="0" w:color="auto"/>
              <w:right w:val="single" w:sz="4" w:space="0" w:color="auto"/>
            </w:tcBorders>
            <w:shd w:val="clear" w:color="auto" w:fill="auto"/>
            <w:noWrap/>
            <w:vAlign w:val="center"/>
            <w:hideMark/>
          </w:tcPr>
          <w:p w14:paraId="360FDDAF"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5</w:t>
            </w:r>
          </w:p>
        </w:tc>
      </w:tr>
    </w:tbl>
    <w:p w14:paraId="4FA18CFB" w14:textId="77777777" w:rsidR="0063512B" w:rsidRPr="00BF1CF3" w:rsidRDefault="0063512B">
      <w:pPr>
        <w:rPr>
          <w:rFonts w:ascii="ＭＳ ゴシック" w:eastAsia="ＭＳ ゴシック" w:hAnsi="ＭＳ ゴシック"/>
          <w:sz w:val="16"/>
          <w:szCs w:val="16"/>
        </w:rPr>
      </w:pPr>
    </w:p>
    <w:tbl>
      <w:tblPr>
        <w:tblW w:w="10695" w:type="dxa"/>
        <w:tblCellMar>
          <w:left w:w="99" w:type="dxa"/>
          <w:right w:w="99" w:type="dxa"/>
        </w:tblCellMar>
        <w:tblLook w:val="04A0" w:firstRow="1" w:lastRow="0" w:firstColumn="1" w:lastColumn="0" w:noHBand="0" w:noVBand="1"/>
      </w:tblPr>
      <w:tblGrid>
        <w:gridCol w:w="204"/>
        <w:gridCol w:w="1819"/>
        <w:gridCol w:w="1819"/>
        <w:gridCol w:w="1751"/>
        <w:gridCol w:w="1652"/>
        <w:gridCol w:w="336"/>
        <w:gridCol w:w="1783"/>
        <w:gridCol w:w="1331"/>
      </w:tblGrid>
      <w:tr w:rsidR="0063512B" w:rsidRPr="00BF1CF3" w14:paraId="02877897" w14:textId="77777777">
        <w:trPr>
          <w:trHeight w:val="268"/>
        </w:trPr>
        <w:tc>
          <w:tcPr>
            <w:tcW w:w="5593" w:type="dxa"/>
            <w:gridSpan w:val="4"/>
            <w:tcBorders>
              <w:top w:val="nil"/>
              <w:left w:val="nil"/>
              <w:bottom w:val="nil"/>
              <w:right w:val="nil"/>
            </w:tcBorders>
            <w:shd w:val="clear" w:color="auto" w:fill="auto"/>
            <w:noWrap/>
            <w:vAlign w:val="center"/>
            <w:hideMark/>
          </w:tcPr>
          <w:p w14:paraId="03AA6AEE" w14:textId="77777777" w:rsidR="0063512B" w:rsidRPr="00BF1CF3" w:rsidRDefault="0063512B">
            <w:pPr>
              <w:widowControl/>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10の４　ジャッキ</w:t>
            </w:r>
            <w:r>
              <w:rPr>
                <w:rFonts w:ascii="ＭＳ ゴシック" w:eastAsia="ＭＳ ゴシック" w:hAnsi="ＭＳ ゴシック" w:cs="ＭＳ Ｐゴシック" w:hint="eastAsia"/>
                <w:b/>
                <w:bCs/>
                <w:sz w:val="16"/>
                <w:szCs w:val="16"/>
              </w:rPr>
              <w:t>式</w:t>
            </w:r>
            <w:r w:rsidRPr="00BF1CF3">
              <w:rPr>
                <w:rFonts w:ascii="ＭＳ ゴシック" w:eastAsia="ＭＳ ゴシック" w:hAnsi="ＭＳ ゴシック" w:cs="ＭＳ Ｐゴシック" w:hint="eastAsia"/>
                <w:b/>
                <w:bCs/>
                <w:sz w:val="16"/>
                <w:szCs w:val="16"/>
              </w:rPr>
              <w:t>つり上げ機械の調整又は運転の業務に係る特別教育</w:t>
            </w:r>
          </w:p>
        </w:tc>
        <w:tc>
          <w:tcPr>
            <w:tcW w:w="1652" w:type="dxa"/>
            <w:tcBorders>
              <w:top w:val="nil"/>
              <w:left w:val="nil"/>
              <w:bottom w:val="nil"/>
              <w:right w:val="nil"/>
            </w:tcBorders>
            <w:shd w:val="clear" w:color="auto" w:fill="auto"/>
            <w:noWrap/>
            <w:vAlign w:val="center"/>
            <w:hideMark/>
          </w:tcPr>
          <w:p w14:paraId="3BD4D599" w14:textId="77777777" w:rsidR="0063512B" w:rsidRPr="00BF1CF3" w:rsidRDefault="0063512B">
            <w:pPr>
              <w:widowControl/>
              <w:rPr>
                <w:rFonts w:ascii="ＭＳ ゴシック" w:eastAsia="ＭＳ ゴシック" w:hAnsi="ＭＳ ゴシック" w:cs="ＭＳ Ｐゴシック"/>
                <w:b/>
                <w:bCs/>
                <w:sz w:val="16"/>
                <w:szCs w:val="16"/>
              </w:rPr>
            </w:pPr>
          </w:p>
        </w:tc>
        <w:tc>
          <w:tcPr>
            <w:tcW w:w="336" w:type="dxa"/>
            <w:tcBorders>
              <w:top w:val="nil"/>
              <w:left w:val="nil"/>
              <w:bottom w:val="nil"/>
              <w:right w:val="nil"/>
            </w:tcBorders>
            <w:shd w:val="clear" w:color="auto" w:fill="auto"/>
            <w:noWrap/>
            <w:vAlign w:val="center"/>
            <w:hideMark/>
          </w:tcPr>
          <w:p w14:paraId="6F131DB4" w14:textId="77777777" w:rsidR="0063512B" w:rsidRPr="00BF1CF3" w:rsidRDefault="0063512B">
            <w:pPr>
              <w:widowControl/>
              <w:rPr>
                <w:rFonts w:ascii="ＭＳ ゴシック" w:eastAsia="ＭＳ ゴシック" w:hAnsi="ＭＳ ゴシック" w:cs="Times New Roman"/>
                <w:sz w:val="16"/>
                <w:szCs w:val="16"/>
              </w:rPr>
            </w:pPr>
          </w:p>
        </w:tc>
        <w:tc>
          <w:tcPr>
            <w:tcW w:w="1783" w:type="dxa"/>
            <w:tcBorders>
              <w:top w:val="nil"/>
              <w:left w:val="nil"/>
              <w:bottom w:val="nil"/>
              <w:right w:val="nil"/>
            </w:tcBorders>
            <w:shd w:val="clear" w:color="auto" w:fill="auto"/>
            <w:noWrap/>
            <w:vAlign w:val="center"/>
            <w:hideMark/>
          </w:tcPr>
          <w:p w14:paraId="4B677B66" w14:textId="77777777" w:rsidR="0063512B" w:rsidRPr="00BF1CF3" w:rsidRDefault="0063512B">
            <w:pPr>
              <w:widowControl/>
              <w:rPr>
                <w:rFonts w:ascii="ＭＳ ゴシック" w:eastAsia="ＭＳ ゴシック" w:hAnsi="ＭＳ ゴシック" w:cs="Times New Roman"/>
                <w:sz w:val="16"/>
                <w:szCs w:val="16"/>
              </w:rPr>
            </w:pPr>
          </w:p>
        </w:tc>
        <w:tc>
          <w:tcPr>
            <w:tcW w:w="1331" w:type="dxa"/>
            <w:tcBorders>
              <w:top w:val="nil"/>
              <w:left w:val="nil"/>
              <w:bottom w:val="nil"/>
              <w:right w:val="nil"/>
            </w:tcBorders>
            <w:shd w:val="clear" w:color="auto" w:fill="auto"/>
            <w:noWrap/>
            <w:vAlign w:val="center"/>
            <w:hideMark/>
          </w:tcPr>
          <w:p w14:paraId="5BF5DF61"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325FAFEC" w14:textId="77777777">
        <w:trPr>
          <w:trHeight w:val="268"/>
        </w:trPr>
        <w:tc>
          <w:tcPr>
            <w:tcW w:w="204" w:type="dxa"/>
            <w:tcBorders>
              <w:top w:val="nil"/>
              <w:left w:val="nil"/>
              <w:bottom w:val="nil"/>
              <w:right w:val="nil"/>
            </w:tcBorders>
            <w:shd w:val="clear" w:color="auto" w:fill="auto"/>
            <w:noWrap/>
            <w:vAlign w:val="center"/>
            <w:hideMark/>
          </w:tcPr>
          <w:p w14:paraId="2229DEFF" w14:textId="77777777" w:rsidR="0063512B" w:rsidRPr="00BF1CF3" w:rsidRDefault="0063512B">
            <w:pPr>
              <w:widowControl/>
              <w:rPr>
                <w:rFonts w:ascii="ＭＳ ゴシック" w:eastAsia="ＭＳ ゴシック" w:hAnsi="ＭＳ ゴシック" w:cs="Times New Roman"/>
                <w:sz w:val="16"/>
                <w:szCs w:val="16"/>
              </w:rPr>
            </w:pPr>
          </w:p>
        </w:tc>
        <w:tc>
          <w:tcPr>
            <w:tcW w:w="704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5CA193"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336" w:type="dxa"/>
            <w:tcBorders>
              <w:top w:val="nil"/>
              <w:left w:val="nil"/>
              <w:bottom w:val="nil"/>
              <w:right w:val="nil"/>
            </w:tcBorders>
            <w:shd w:val="clear" w:color="auto" w:fill="auto"/>
            <w:noWrap/>
            <w:vAlign w:val="center"/>
            <w:hideMark/>
          </w:tcPr>
          <w:p w14:paraId="6BAF5313"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311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2F577"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5E36CE67" w14:textId="77777777">
        <w:trPr>
          <w:trHeight w:val="1985"/>
        </w:trPr>
        <w:tc>
          <w:tcPr>
            <w:tcW w:w="204" w:type="dxa"/>
            <w:tcBorders>
              <w:top w:val="nil"/>
              <w:left w:val="nil"/>
              <w:bottom w:val="nil"/>
              <w:right w:val="nil"/>
            </w:tcBorders>
            <w:shd w:val="clear" w:color="auto" w:fill="auto"/>
            <w:noWrap/>
            <w:vAlign w:val="center"/>
            <w:hideMark/>
          </w:tcPr>
          <w:p w14:paraId="1BECB479"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819" w:type="dxa"/>
            <w:tcBorders>
              <w:top w:val="nil"/>
              <w:left w:val="single" w:sz="4" w:space="0" w:color="auto"/>
              <w:bottom w:val="single" w:sz="4" w:space="0" w:color="auto"/>
              <w:right w:val="single" w:sz="4" w:space="0" w:color="auto"/>
            </w:tcBorders>
            <w:shd w:val="clear" w:color="auto" w:fill="auto"/>
            <w:vAlign w:val="center"/>
            <w:hideMark/>
          </w:tcPr>
          <w:p w14:paraId="62D44139"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ジャッキ式つり上げ機械に関する知識</w:t>
            </w:r>
          </w:p>
        </w:tc>
        <w:tc>
          <w:tcPr>
            <w:tcW w:w="1819" w:type="dxa"/>
            <w:tcBorders>
              <w:top w:val="nil"/>
              <w:left w:val="nil"/>
              <w:bottom w:val="single" w:sz="4" w:space="0" w:color="auto"/>
              <w:right w:val="single" w:sz="4" w:space="0" w:color="auto"/>
            </w:tcBorders>
            <w:shd w:val="clear" w:color="auto" w:fill="auto"/>
            <w:vAlign w:val="center"/>
            <w:hideMark/>
          </w:tcPr>
          <w:p w14:paraId="03D71B8D"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ジャッキ式つり上げ機械の調整又は運転に必要な一般的事項に関する知識</w:t>
            </w:r>
          </w:p>
        </w:tc>
        <w:tc>
          <w:tcPr>
            <w:tcW w:w="1751" w:type="dxa"/>
            <w:tcBorders>
              <w:top w:val="nil"/>
              <w:left w:val="nil"/>
              <w:bottom w:val="single" w:sz="4" w:space="0" w:color="auto"/>
              <w:right w:val="single" w:sz="4" w:space="0" w:color="auto"/>
            </w:tcBorders>
            <w:shd w:val="clear" w:color="auto" w:fill="auto"/>
            <w:vAlign w:val="center"/>
            <w:hideMark/>
          </w:tcPr>
          <w:p w14:paraId="6E489CA7"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652" w:type="dxa"/>
            <w:tcBorders>
              <w:top w:val="nil"/>
              <w:left w:val="nil"/>
              <w:bottom w:val="single" w:sz="4" w:space="0" w:color="auto"/>
              <w:right w:val="single" w:sz="4" w:space="0" w:color="auto"/>
            </w:tcBorders>
            <w:shd w:val="clear" w:color="auto" w:fill="auto"/>
            <w:noWrap/>
            <w:vAlign w:val="center"/>
            <w:hideMark/>
          </w:tcPr>
          <w:p w14:paraId="72AEA7DA"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336" w:type="dxa"/>
            <w:tcBorders>
              <w:top w:val="nil"/>
              <w:left w:val="nil"/>
              <w:bottom w:val="nil"/>
              <w:right w:val="nil"/>
            </w:tcBorders>
            <w:shd w:val="clear" w:color="auto" w:fill="auto"/>
            <w:noWrap/>
            <w:vAlign w:val="center"/>
            <w:hideMark/>
          </w:tcPr>
          <w:p w14:paraId="316A59B2"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783" w:type="dxa"/>
            <w:tcBorders>
              <w:top w:val="nil"/>
              <w:left w:val="single" w:sz="4" w:space="0" w:color="auto"/>
              <w:bottom w:val="single" w:sz="4" w:space="0" w:color="auto"/>
              <w:right w:val="single" w:sz="4" w:space="0" w:color="auto"/>
            </w:tcBorders>
            <w:shd w:val="clear" w:color="auto" w:fill="auto"/>
            <w:vAlign w:val="center"/>
            <w:hideMark/>
          </w:tcPr>
          <w:p w14:paraId="57FFD31C"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ジャッキ式つり上げ機械の調整及び運転の方法</w:t>
            </w:r>
          </w:p>
        </w:tc>
        <w:tc>
          <w:tcPr>
            <w:tcW w:w="1331" w:type="dxa"/>
            <w:tcBorders>
              <w:top w:val="nil"/>
              <w:left w:val="nil"/>
              <w:bottom w:val="single" w:sz="4" w:space="0" w:color="auto"/>
              <w:right w:val="single" w:sz="4" w:space="0" w:color="auto"/>
            </w:tcBorders>
            <w:shd w:val="clear" w:color="auto" w:fill="auto"/>
            <w:noWrap/>
            <w:vAlign w:val="center"/>
            <w:hideMark/>
          </w:tcPr>
          <w:p w14:paraId="0C52C406"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101E436C" w14:textId="77777777">
        <w:trPr>
          <w:trHeight w:val="805"/>
        </w:trPr>
        <w:tc>
          <w:tcPr>
            <w:tcW w:w="204" w:type="dxa"/>
            <w:tcBorders>
              <w:top w:val="nil"/>
              <w:left w:val="nil"/>
              <w:bottom w:val="nil"/>
              <w:right w:val="nil"/>
            </w:tcBorders>
            <w:shd w:val="clear" w:color="auto" w:fill="auto"/>
            <w:noWrap/>
            <w:vAlign w:val="center"/>
            <w:hideMark/>
          </w:tcPr>
          <w:p w14:paraId="77993668"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819" w:type="dxa"/>
            <w:tcBorders>
              <w:top w:val="nil"/>
              <w:left w:val="single" w:sz="4" w:space="0" w:color="auto"/>
              <w:bottom w:val="single" w:sz="4" w:space="0" w:color="auto"/>
              <w:right w:val="single" w:sz="4" w:space="0" w:color="auto"/>
            </w:tcBorders>
            <w:shd w:val="clear" w:color="auto" w:fill="auto"/>
            <w:noWrap/>
            <w:vAlign w:val="center"/>
            <w:hideMark/>
          </w:tcPr>
          <w:p w14:paraId="4BC930B0"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819" w:type="dxa"/>
            <w:tcBorders>
              <w:top w:val="nil"/>
              <w:left w:val="nil"/>
              <w:bottom w:val="single" w:sz="4" w:space="0" w:color="auto"/>
              <w:right w:val="single" w:sz="4" w:space="0" w:color="auto"/>
            </w:tcBorders>
            <w:shd w:val="clear" w:color="auto" w:fill="auto"/>
            <w:noWrap/>
            <w:vAlign w:val="center"/>
            <w:hideMark/>
          </w:tcPr>
          <w:p w14:paraId="005DA1FD"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751" w:type="dxa"/>
            <w:tcBorders>
              <w:top w:val="nil"/>
              <w:left w:val="nil"/>
              <w:bottom w:val="single" w:sz="4" w:space="0" w:color="auto"/>
              <w:right w:val="single" w:sz="4" w:space="0" w:color="auto"/>
            </w:tcBorders>
            <w:shd w:val="clear" w:color="auto" w:fill="auto"/>
            <w:noWrap/>
            <w:vAlign w:val="center"/>
            <w:hideMark/>
          </w:tcPr>
          <w:p w14:paraId="231C166B"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652" w:type="dxa"/>
            <w:tcBorders>
              <w:top w:val="nil"/>
              <w:left w:val="nil"/>
              <w:bottom w:val="single" w:sz="4" w:space="0" w:color="auto"/>
              <w:right w:val="single" w:sz="4" w:space="0" w:color="auto"/>
            </w:tcBorders>
            <w:shd w:val="clear" w:color="auto" w:fill="auto"/>
            <w:noWrap/>
            <w:vAlign w:val="center"/>
            <w:hideMark/>
          </w:tcPr>
          <w:p w14:paraId="0794C07F"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6</w:t>
            </w:r>
          </w:p>
        </w:tc>
        <w:tc>
          <w:tcPr>
            <w:tcW w:w="336" w:type="dxa"/>
            <w:tcBorders>
              <w:top w:val="nil"/>
              <w:left w:val="nil"/>
              <w:bottom w:val="nil"/>
              <w:right w:val="nil"/>
            </w:tcBorders>
            <w:shd w:val="clear" w:color="auto" w:fill="auto"/>
            <w:noWrap/>
            <w:vAlign w:val="center"/>
            <w:hideMark/>
          </w:tcPr>
          <w:p w14:paraId="70A97DC8"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783" w:type="dxa"/>
            <w:tcBorders>
              <w:top w:val="nil"/>
              <w:left w:val="single" w:sz="4" w:space="0" w:color="auto"/>
              <w:bottom w:val="single" w:sz="4" w:space="0" w:color="auto"/>
              <w:right w:val="single" w:sz="4" w:space="0" w:color="auto"/>
            </w:tcBorders>
            <w:shd w:val="clear" w:color="auto" w:fill="auto"/>
            <w:noWrap/>
            <w:vAlign w:val="center"/>
            <w:hideMark/>
          </w:tcPr>
          <w:p w14:paraId="314B63F5"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c>
          <w:tcPr>
            <w:tcW w:w="1331" w:type="dxa"/>
            <w:tcBorders>
              <w:top w:val="nil"/>
              <w:left w:val="nil"/>
              <w:bottom w:val="single" w:sz="4" w:space="0" w:color="auto"/>
              <w:right w:val="single" w:sz="4" w:space="0" w:color="auto"/>
            </w:tcBorders>
            <w:shd w:val="clear" w:color="auto" w:fill="auto"/>
            <w:noWrap/>
            <w:vAlign w:val="center"/>
            <w:hideMark/>
          </w:tcPr>
          <w:p w14:paraId="3446830C"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r>
    </w:tbl>
    <w:p w14:paraId="740D3476" w14:textId="77777777" w:rsidR="0063512B" w:rsidRPr="00BF1CF3" w:rsidRDefault="0063512B">
      <w:pPr>
        <w:rPr>
          <w:rFonts w:ascii="ＭＳ ゴシック" w:eastAsia="ＭＳ ゴシック" w:hAnsi="ＭＳ ゴシック" w:cs="ＭＳ Ｐゴシック"/>
          <w:b/>
          <w:bCs/>
          <w:sz w:val="16"/>
          <w:szCs w:val="16"/>
        </w:rPr>
      </w:pPr>
    </w:p>
    <w:p w14:paraId="39A295D8" w14:textId="77777777" w:rsidR="0063512B" w:rsidRPr="00BF1CF3" w:rsidRDefault="0063512B">
      <w:pPr>
        <w:ind w:firstLineChars="100" w:firstLine="165"/>
        <w:rPr>
          <w:rFonts w:ascii="ＭＳ ゴシック" w:eastAsia="ＭＳ ゴシック" w:hAnsi="ＭＳ ゴシック"/>
          <w:sz w:val="16"/>
          <w:szCs w:val="16"/>
        </w:rPr>
      </w:pPr>
      <w:r w:rsidRPr="00BF1CF3">
        <w:rPr>
          <w:rFonts w:ascii="ＭＳ ゴシック" w:eastAsia="ＭＳ ゴシック" w:hAnsi="ＭＳ ゴシック" w:cs="ＭＳ Ｐゴシック" w:hint="eastAsia"/>
          <w:b/>
          <w:bCs/>
          <w:sz w:val="16"/>
          <w:szCs w:val="16"/>
        </w:rPr>
        <w:t>10の５　高所作業車の運転の業務に係る特別教育</w:t>
      </w:r>
    </w:p>
    <w:tbl>
      <w:tblPr>
        <w:tblW w:w="10455" w:type="dxa"/>
        <w:tblCellMar>
          <w:left w:w="99" w:type="dxa"/>
          <w:right w:w="99" w:type="dxa"/>
        </w:tblCellMar>
        <w:tblLook w:val="04A0" w:firstRow="1" w:lastRow="0" w:firstColumn="1" w:lastColumn="0" w:noHBand="0" w:noVBand="1"/>
      </w:tblPr>
      <w:tblGrid>
        <w:gridCol w:w="204"/>
        <w:gridCol w:w="1566"/>
        <w:gridCol w:w="1570"/>
        <w:gridCol w:w="1448"/>
        <w:gridCol w:w="1386"/>
        <w:gridCol w:w="1387"/>
        <w:gridCol w:w="281"/>
        <w:gridCol w:w="1496"/>
        <w:gridCol w:w="1117"/>
      </w:tblGrid>
      <w:tr w:rsidR="0063512B" w:rsidRPr="00BF1CF3" w14:paraId="1BE30036" w14:textId="77777777">
        <w:trPr>
          <w:trHeight w:val="249"/>
        </w:trPr>
        <w:tc>
          <w:tcPr>
            <w:tcW w:w="204" w:type="dxa"/>
            <w:tcBorders>
              <w:top w:val="nil"/>
              <w:left w:val="nil"/>
              <w:bottom w:val="nil"/>
              <w:right w:val="nil"/>
            </w:tcBorders>
            <w:shd w:val="clear" w:color="auto" w:fill="auto"/>
            <w:noWrap/>
            <w:vAlign w:val="center"/>
            <w:hideMark/>
          </w:tcPr>
          <w:p w14:paraId="2D5B466D" w14:textId="77777777" w:rsidR="0063512B" w:rsidRPr="00BF1CF3" w:rsidRDefault="0063512B">
            <w:pPr>
              <w:widowControl/>
              <w:rPr>
                <w:rFonts w:ascii="ＭＳ ゴシック" w:eastAsia="ＭＳ ゴシック" w:hAnsi="ＭＳ ゴシック" w:cs="Times New Roman"/>
                <w:sz w:val="16"/>
                <w:szCs w:val="16"/>
              </w:rPr>
            </w:pPr>
          </w:p>
        </w:tc>
        <w:tc>
          <w:tcPr>
            <w:tcW w:w="735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A99DF7"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281" w:type="dxa"/>
            <w:tcBorders>
              <w:top w:val="nil"/>
              <w:left w:val="nil"/>
              <w:bottom w:val="nil"/>
              <w:right w:val="nil"/>
            </w:tcBorders>
            <w:shd w:val="clear" w:color="auto" w:fill="auto"/>
            <w:noWrap/>
            <w:vAlign w:val="center"/>
            <w:hideMark/>
          </w:tcPr>
          <w:p w14:paraId="031DC275"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26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9BF0C"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6B167CC7" w14:textId="77777777">
        <w:trPr>
          <w:trHeight w:val="1842"/>
        </w:trPr>
        <w:tc>
          <w:tcPr>
            <w:tcW w:w="204" w:type="dxa"/>
            <w:tcBorders>
              <w:top w:val="nil"/>
              <w:left w:val="nil"/>
              <w:bottom w:val="nil"/>
              <w:right w:val="nil"/>
            </w:tcBorders>
            <w:shd w:val="clear" w:color="auto" w:fill="auto"/>
            <w:noWrap/>
            <w:vAlign w:val="center"/>
            <w:hideMark/>
          </w:tcPr>
          <w:p w14:paraId="6E8BE1B8"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566" w:type="dxa"/>
            <w:tcBorders>
              <w:top w:val="nil"/>
              <w:left w:val="single" w:sz="4" w:space="0" w:color="auto"/>
              <w:bottom w:val="single" w:sz="4" w:space="0" w:color="auto"/>
              <w:right w:val="single" w:sz="4" w:space="0" w:color="auto"/>
            </w:tcBorders>
            <w:shd w:val="clear" w:color="auto" w:fill="auto"/>
            <w:vAlign w:val="center"/>
            <w:hideMark/>
          </w:tcPr>
          <w:p w14:paraId="075F4257"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高所作業車の作業に関する装置の構造及び取扱いの方法に関する知識</w:t>
            </w:r>
          </w:p>
        </w:tc>
        <w:tc>
          <w:tcPr>
            <w:tcW w:w="1570" w:type="dxa"/>
            <w:tcBorders>
              <w:top w:val="nil"/>
              <w:left w:val="nil"/>
              <w:bottom w:val="single" w:sz="4" w:space="0" w:color="auto"/>
              <w:right w:val="single" w:sz="4" w:space="0" w:color="auto"/>
            </w:tcBorders>
            <w:shd w:val="clear" w:color="auto" w:fill="auto"/>
            <w:vAlign w:val="center"/>
            <w:hideMark/>
          </w:tcPr>
          <w:p w14:paraId="6C80A5B2"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原動機に関する知識</w:t>
            </w:r>
          </w:p>
        </w:tc>
        <w:tc>
          <w:tcPr>
            <w:tcW w:w="1448" w:type="dxa"/>
            <w:tcBorders>
              <w:top w:val="nil"/>
              <w:left w:val="nil"/>
              <w:bottom w:val="single" w:sz="4" w:space="0" w:color="auto"/>
              <w:right w:val="single" w:sz="4" w:space="0" w:color="auto"/>
            </w:tcBorders>
            <w:shd w:val="clear" w:color="auto" w:fill="auto"/>
            <w:vAlign w:val="center"/>
            <w:hideMark/>
          </w:tcPr>
          <w:p w14:paraId="1E61904F"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高所作業車の運転に必要な一般的事項に関する知識</w:t>
            </w:r>
          </w:p>
        </w:tc>
        <w:tc>
          <w:tcPr>
            <w:tcW w:w="1386" w:type="dxa"/>
            <w:tcBorders>
              <w:top w:val="nil"/>
              <w:left w:val="nil"/>
              <w:bottom w:val="single" w:sz="4" w:space="0" w:color="auto"/>
              <w:right w:val="single" w:sz="4" w:space="0" w:color="auto"/>
            </w:tcBorders>
            <w:shd w:val="clear" w:color="auto" w:fill="auto"/>
            <w:vAlign w:val="center"/>
            <w:hideMark/>
          </w:tcPr>
          <w:p w14:paraId="1FE9D6E1"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387" w:type="dxa"/>
            <w:tcBorders>
              <w:top w:val="nil"/>
              <w:left w:val="nil"/>
              <w:bottom w:val="single" w:sz="4" w:space="0" w:color="auto"/>
              <w:right w:val="single" w:sz="4" w:space="0" w:color="auto"/>
            </w:tcBorders>
            <w:shd w:val="clear" w:color="auto" w:fill="auto"/>
            <w:noWrap/>
            <w:vAlign w:val="center"/>
            <w:hideMark/>
          </w:tcPr>
          <w:p w14:paraId="68E547B5"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281" w:type="dxa"/>
            <w:tcBorders>
              <w:top w:val="nil"/>
              <w:left w:val="nil"/>
              <w:bottom w:val="nil"/>
              <w:right w:val="nil"/>
            </w:tcBorders>
            <w:shd w:val="clear" w:color="auto" w:fill="auto"/>
            <w:noWrap/>
            <w:vAlign w:val="center"/>
            <w:hideMark/>
          </w:tcPr>
          <w:p w14:paraId="3EFCE004"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96" w:type="dxa"/>
            <w:tcBorders>
              <w:top w:val="nil"/>
              <w:left w:val="single" w:sz="4" w:space="0" w:color="auto"/>
              <w:bottom w:val="single" w:sz="4" w:space="0" w:color="auto"/>
              <w:right w:val="single" w:sz="4" w:space="0" w:color="auto"/>
            </w:tcBorders>
            <w:shd w:val="clear" w:color="auto" w:fill="auto"/>
            <w:vAlign w:val="center"/>
            <w:hideMark/>
          </w:tcPr>
          <w:p w14:paraId="062ADD90"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高所作業車の作業のための装置の操作</w:t>
            </w:r>
          </w:p>
        </w:tc>
        <w:tc>
          <w:tcPr>
            <w:tcW w:w="1117" w:type="dxa"/>
            <w:tcBorders>
              <w:top w:val="nil"/>
              <w:left w:val="nil"/>
              <w:bottom w:val="single" w:sz="4" w:space="0" w:color="auto"/>
              <w:right w:val="single" w:sz="4" w:space="0" w:color="auto"/>
            </w:tcBorders>
            <w:shd w:val="clear" w:color="auto" w:fill="auto"/>
            <w:noWrap/>
            <w:vAlign w:val="center"/>
            <w:hideMark/>
          </w:tcPr>
          <w:p w14:paraId="35828434"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5ADBE9F3" w14:textId="77777777">
        <w:trPr>
          <w:trHeight w:val="747"/>
        </w:trPr>
        <w:tc>
          <w:tcPr>
            <w:tcW w:w="204" w:type="dxa"/>
            <w:tcBorders>
              <w:top w:val="nil"/>
              <w:left w:val="nil"/>
              <w:bottom w:val="nil"/>
              <w:right w:val="nil"/>
            </w:tcBorders>
            <w:shd w:val="clear" w:color="auto" w:fill="auto"/>
            <w:noWrap/>
            <w:vAlign w:val="center"/>
            <w:hideMark/>
          </w:tcPr>
          <w:p w14:paraId="58BDDFD8"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566" w:type="dxa"/>
            <w:tcBorders>
              <w:top w:val="nil"/>
              <w:left w:val="single" w:sz="4" w:space="0" w:color="auto"/>
              <w:bottom w:val="single" w:sz="4" w:space="0" w:color="auto"/>
              <w:right w:val="single" w:sz="4" w:space="0" w:color="auto"/>
            </w:tcBorders>
            <w:shd w:val="clear" w:color="auto" w:fill="auto"/>
            <w:noWrap/>
            <w:vAlign w:val="center"/>
            <w:hideMark/>
          </w:tcPr>
          <w:p w14:paraId="07413D8F"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570" w:type="dxa"/>
            <w:tcBorders>
              <w:top w:val="nil"/>
              <w:left w:val="nil"/>
              <w:bottom w:val="single" w:sz="4" w:space="0" w:color="auto"/>
              <w:right w:val="single" w:sz="4" w:space="0" w:color="auto"/>
            </w:tcBorders>
            <w:shd w:val="clear" w:color="auto" w:fill="auto"/>
            <w:noWrap/>
            <w:vAlign w:val="center"/>
            <w:hideMark/>
          </w:tcPr>
          <w:p w14:paraId="6CE3537D"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448" w:type="dxa"/>
            <w:tcBorders>
              <w:top w:val="nil"/>
              <w:left w:val="nil"/>
              <w:bottom w:val="single" w:sz="4" w:space="0" w:color="auto"/>
              <w:right w:val="single" w:sz="4" w:space="0" w:color="auto"/>
            </w:tcBorders>
            <w:shd w:val="clear" w:color="auto" w:fill="auto"/>
            <w:noWrap/>
            <w:vAlign w:val="center"/>
            <w:hideMark/>
          </w:tcPr>
          <w:p w14:paraId="6806D99E"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386" w:type="dxa"/>
            <w:tcBorders>
              <w:top w:val="nil"/>
              <w:left w:val="nil"/>
              <w:bottom w:val="single" w:sz="4" w:space="0" w:color="auto"/>
              <w:right w:val="single" w:sz="4" w:space="0" w:color="auto"/>
            </w:tcBorders>
            <w:shd w:val="clear" w:color="auto" w:fill="auto"/>
            <w:noWrap/>
            <w:vAlign w:val="center"/>
            <w:hideMark/>
          </w:tcPr>
          <w:p w14:paraId="69D7824C"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387" w:type="dxa"/>
            <w:tcBorders>
              <w:top w:val="nil"/>
              <w:left w:val="nil"/>
              <w:bottom w:val="single" w:sz="4" w:space="0" w:color="auto"/>
              <w:right w:val="single" w:sz="4" w:space="0" w:color="auto"/>
            </w:tcBorders>
            <w:shd w:val="clear" w:color="auto" w:fill="auto"/>
            <w:noWrap/>
            <w:vAlign w:val="center"/>
            <w:hideMark/>
          </w:tcPr>
          <w:p w14:paraId="0BAEA023"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6</w:t>
            </w:r>
          </w:p>
        </w:tc>
        <w:tc>
          <w:tcPr>
            <w:tcW w:w="281" w:type="dxa"/>
            <w:tcBorders>
              <w:top w:val="nil"/>
              <w:left w:val="nil"/>
              <w:bottom w:val="nil"/>
              <w:right w:val="nil"/>
            </w:tcBorders>
            <w:shd w:val="clear" w:color="auto" w:fill="auto"/>
            <w:noWrap/>
            <w:vAlign w:val="center"/>
            <w:hideMark/>
          </w:tcPr>
          <w:p w14:paraId="4542223A"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496" w:type="dxa"/>
            <w:tcBorders>
              <w:top w:val="nil"/>
              <w:left w:val="single" w:sz="4" w:space="0" w:color="auto"/>
              <w:bottom w:val="single" w:sz="4" w:space="0" w:color="auto"/>
              <w:right w:val="single" w:sz="4" w:space="0" w:color="auto"/>
            </w:tcBorders>
            <w:shd w:val="clear" w:color="auto" w:fill="auto"/>
            <w:noWrap/>
            <w:vAlign w:val="center"/>
            <w:hideMark/>
          </w:tcPr>
          <w:p w14:paraId="1527D7CD"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117" w:type="dxa"/>
            <w:tcBorders>
              <w:top w:val="nil"/>
              <w:left w:val="nil"/>
              <w:bottom w:val="single" w:sz="4" w:space="0" w:color="auto"/>
              <w:right w:val="single" w:sz="4" w:space="0" w:color="auto"/>
            </w:tcBorders>
            <w:shd w:val="clear" w:color="auto" w:fill="auto"/>
            <w:noWrap/>
            <w:vAlign w:val="center"/>
            <w:hideMark/>
          </w:tcPr>
          <w:p w14:paraId="348E86F3"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r>
    </w:tbl>
    <w:p w14:paraId="41AAE8AB" w14:textId="77777777" w:rsidR="0063512B" w:rsidRPr="00BF1CF3" w:rsidRDefault="0063512B">
      <w:pPr>
        <w:rPr>
          <w:rFonts w:ascii="ＭＳ ゴシック" w:eastAsia="ＭＳ ゴシック" w:hAnsi="ＭＳ ゴシック"/>
          <w:sz w:val="16"/>
          <w:szCs w:val="16"/>
        </w:rPr>
      </w:pPr>
    </w:p>
    <w:tbl>
      <w:tblPr>
        <w:tblW w:w="10392" w:type="dxa"/>
        <w:tblCellMar>
          <w:left w:w="99" w:type="dxa"/>
          <w:right w:w="99" w:type="dxa"/>
        </w:tblCellMar>
        <w:tblLook w:val="04A0" w:firstRow="1" w:lastRow="0" w:firstColumn="1" w:lastColumn="0" w:noHBand="0" w:noVBand="1"/>
      </w:tblPr>
      <w:tblGrid>
        <w:gridCol w:w="204"/>
        <w:gridCol w:w="1550"/>
        <w:gridCol w:w="1551"/>
        <w:gridCol w:w="1371"/>
        <w:gridCol w:w="1372"/>
        <w:gridCol w:w="278"/>
        <w:gridCol w:w="1480"/>
        <w:gridCol w:w="1480"/>
        <w:gridCol w:w="1106"/>
      </w:tblGrid>
      <w:tr w:rsidR="0063512B" w:rsidRPr="00BF1CF3" w14:paraId="0D982FB0" w14:textId="77777777">
        <w:trPr>
          <w:trHeight w:val="251"/>
        </w:trPr>
        <w:tc>
          <w:tcPr>
            <w:tcW w:w="3305" w:type="dxa"/>
            <w:gridSpan w:val="3"/>
            <w:tcBorders>
              <w:top w:val="nil"/>
              <w:left w:val="nil"/>
              <w:bottom w:val="nil"/>
              <w:right w:val="nil"/>
            </w:tcBorders>
            <w:shd w:val="clear" w:color="auto" w:fill="auto"/>
            <w:noWrap/>
            <w:vAlign w:val="center"/>
            <w:hideMark/>
          </w:tcPr>
          <w:p w14:paraId="54ACB658" w14:textId="77777777" w:rsidR="0063512B" w:rsidRPr="00BF1CF3" w:rsidRDefault="0063512B">
            <w:pPr>
              <w:widowControl/>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11　巻上げ機の運転の業務に係る特別教育</w:t>
            </w:r>
          </w:p>
        </w:tc>
        <w:tc>
          <w:tcPr>
            <w:tcW w:w="1371" w:type="dxa"/>
            <w:tcBorders>
              <w:top w:val="nil"/>
              <w:left w:val="nil"/>
              <w:bottom w:val="nil"/>
              <w:right w:val="nil"/>
            </w:tcBorders>
            <w:shd w:val="clear" w:color="auto" w:fill="auto"/>
            <w:noWrap/>
            <w:vAlign w:val="center"/>
            <w:hideMark/>
          </w:tcPr>
          <w:p w14:paraId="00DC4017" w14:textId="77777777" w:rsidR="0063512B" w:rsidRPr="00BF1CF3" w:rsidRDefault="0063512B">
            <w:pPr>
              <w:widowControl/>
              <w:rPr>
                <w:rFonts w:ascii="ＭＳ ゴシック" w:eastAsia="ＭＳ ゴシック" w:hAnsi="ＭＳ ゴシック" w:cs="ＭＳ Ｐゴシック"/>
                <w:b/>
                <w:bCs/>
                <w:sz w:val="16"/>
                <w:szCs w:val="16"/>
              </w:rPr>
            </w:pPr>
          </w:p>
        </w:tc>
        <w:tc>
          <w:tcPr>
            <w:tcW w:w="1372" w:type="dxa"/>
            <w:tcBorders>
              <w:top w:val="nil"/>
              <w:left w:val="nil"/>
              <w:bottom w:val="nil"/>
              <w:right w:val="nil"/>
            </w:tcBorders>
            <w:shd w:val="clear" w:color="auto" w:fill="auto"/>
            <w:noWrap/>
            <w:vAlign w:val="center"/>
            <w:hideMark/>
          </w:tcPr>
          <w:p w14:paraId="1C9357F9" w14:textId="77777777" w:rsidR="0063512B" w:rsidRPr="00BF1CF3" w:rsidRDefault="0063512B">
            <w:pPr>
              <w:widowControl/>
              <w:rPr>
                <w:rFonts w:ascii="ＭＳ ゴシック" w:eastAsia="ＭＳ ゴシック" w:hAnsi="ＭＳ ゴシック" w:cs="Times New Roman"/>
                <w:sz w:val="16"/>
                <w:szCs w:val="16"/>
              </w:rPr>
            </w:pPr>
          </w:p>
        </w:tc>
        <w:tc>
          <w:tcPr>
            <w:tcW w:w="278" w:type="dxa"/>
            <w:tcBorders>
              <w:top w:val="nil"/>
              <w:left w:val="nil"/>
              <w:bottom w:val="nil"/>
              <w:right w:val="nil"/>
            </w:tcBorders>
            <w:shd w:val="clear" w:color="auto" w:fill="auto"/>
            <w:noWrap/>
            <w:vAlign w:val="center"/>
            <w:hideMark/>
          </w:tcPr>
          <w:p w14:paraId="5BA2A5FA" w14:textId="77777777" w:rsidR="0063512B" w:rsidRPr="00BF1CF3" w:rsidRDefault="0063512B">
            <w:pPr>
              <w:widowControl/>
              <w:rPr>
                <w:rFonts w:ascii="ＭＳ ゴシック" w:eastAsia="ＭＳ ゴシック" w:hAnsi="ＭＳ ゴシック" w:cs="Times New Roman"/>
                <w:sz w:val="16"/>
                <w:szCs w:val="16"/>
              </w:rPr>
            </w:pPr>
          </w:p>
        </w:tc>
        <w:tc>
          <w:tcPr>
            <w:tcW w:w="1480" w:type="dxa"/>
            <w:tcBorders>
              <w:top w:val="nil"/>
              <w:left w:val="nil"/>
              <w:bottom w:val="nil"/>
              <w:right w:val="nil"/>
            </w:tcBorders>
            <w:shd w:val="clear" w:color="auto" w:fill="auto"/>
            <w:noWrap/>
            <w:vAlign w:val="center"/>
            <w:hideMark/>
          </w:tcPr>
          <w:p w14:paraId="09C647D8" w14:textId="77777777" w:rsidR="0063512B" w:rsidRPr="00BF1CF3" w:rsidRDefault="0063512B">
            <w:pPr>
              <w:widowControl/>
              <w:rPr>
                <w:rFonts w:ascii="ＭＳ ゴシック" w:eastAsia="ＭＳ ゴシック" w:hAnsi="ＭＳ ゴシック" w:cs="Times New Roman"/>
                <w:sz w:val="16"/>
                <w:szCs w:val="16"/>
              </w:rPr>
            </w:pPr>
          </w:p>
        </w:tc>
        <w:tc>
          <w:tcPr>
            <w:tcW w:w="1480" w:type="dxa"/>
            <w:tcBorders>
              <w:top w:val="nil"/>
              <w:left w:val="nil"/>
              <w:bottom w:val="nil"/>
              <w:right w:val="nil"/>
            </w:tcBorders>
            <w:shd w:val="clear" w:color="auto" w:fill="auto"/>
            <w:noWrap/>
            <w:vAlign w:val="center"/>
            <w:hideMark/>
          </w:tcPr>
          <w:p w14:paraId="16BEE75D" w14:textId="77777777" w:rsidR="0063512B" w:rsidRPr="00BF1CF3" w:rsidRDefault="0063512B">
            <w:pPr>
              <w:widowControl/>
              <w:rPr>
                <w:rFonts w:ascii="ＭＳ ゴシック" w:eastAsia="ＭＳ ゴシック" w:hAnsi="ＭＳ ゴシック" w:cs="Times New Roman"/>
                <w:sz w:val="16"/>
                <w:szCs w:val="16"/>
              </w:rPr>
            </w:pPr>
          </w:p>
        </w:tc>
        <w:tc>
          <w:tcPr>
            <w:tcW w:w="1106" w:type="dxa"/>
            <w:tcBorders>
              <w:top w:val="nil"/>
              <w:left w:val="nil"/>
              <w:bottom w:val="nil"/>
              <w:right w:val="nil"/>
            </w:tcBorders>
            <w:shd w:val="clear" w:color="auto" w:fill="auto"/>
            <w:noWrap/>
            <w:vAlign w:val="center"/>
            <w:hideMark/>
          </w:tcPr>
          <w:p w14:paraId="34BE8F9C"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1A49DF92" w14:textId="77777777">
        <w:trPr>
          <w:trHeight w:val="251"/>
        </w:trPr>
        <w:tc>
          <w:tcPr>
            <w:tcW w:w="204" w:type="dxa"/>
            <w:tcBorders>
              <w:top w:val="nil"/>
              <w:left w:val="nil"/>
              <w:bottom w:val="nil"/>
              <w:right w:val="nil"/>
            </w:tcBorders>
            <w:shd w:val="clear" w:color="auto" w:fill="auto"/>
            <w:noWrap/>
            <w:vAlign w:val="center"/>
            <w:hideMark/>
          </w:tcPr>
          <w:p w14:paraId="226A2883" w14:textId="77777777" w:rsidR="0063512B" w:rsidRPr="00BF1CF3" w:rsidRDefault="0063512B">
            <w:pPr>
              <w:widowControl/>
              <w:rPr>
                <w:rFonts w:ascii="ＭＳ ゴシック" w:eastAsia="ＭＳ ゴシック" w:hAnsi="ＭＳ ゴシック" w:cs="Times New Roman"/>
                <w:sz w:val="16"/>
                <w:szCs w:val="16"/>
              </w:rPr>
            </w:pPr>
          </w:p>
        </w:tc>
        <w:tc>
          <w:tcPr>
            <w:tcW w:w="584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A0FE8F"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278" w:type="dxa"/>
            <w:tcBorders>
              <w:top w:val="nil"/>
              <w:left w:val="nil"/>
              <w:bottom w:val="nil"/>
              <w:right w:val="nil"/>
            </w:tcBorders>
            <w:shd w:val="clear" w:color="auto" w:fill="auto"/>
            <w:noWrap/>
            <w:vAlign w:val="center"/>
            <w:hideMark/>
          </w:tcPr>
          <w:p w14:paraId="04528D0B"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406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99158"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06CA05C3" w14:textId="77777777">
        <w:trPr>
          <w:trHeight w:val="1400"/>
        </w:trPr>
        <w:tc>
          <w:tcPr>
            <w:tcW w:w="204" w:type="dxa"/>
            <w:tcBorders>
              <w:top w:val="nil"/>
              <w:left w:val="nil"/>
              <w:bottom w:val="nil"/>
              <w:right w:val="nil"/>
            </w:tcBorders>
            <w:shd w:val="clear" w:color="auto" w:fill="auto"/>
            <w:noWrap/>
            <w:vAlign w:val="center"/>
            <w:hideMark/>
          </w:tcPr>
          <w:p w14:paraId="1F12AE98"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550" w:type="dxa"/>
            <w:tcBorders>
              <w:top w:val="nil"/>
              <w:left w:val="single" w:sz="4" w:space="0" w:color="auto"/>
              <w:bottom w:val="single" w:sz="4" w:space="0" w:color="auto"/>
              <w:right w:val="single" w:sz="4" w:space="0" w:color="auto"/>
            </w:tcBorders>
            <w:shd w:val="clear" w:color="auto" w:fill="auto"/>
            <w:vAlign w:val="center"/>
            <w:hideMark/>
          </w:tcPr>
          <w:p w14:paraId="2AC0CCCB"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巻上げ機に関する知識</w:t>
            </w:r>
          </w:p>
        </w:tc>
        <w:tc>
          <w:tcPr>
            <w:tcW w:w="1551" w:type="dxa"/>
            <w:tcBorders>
              <w:top w:val="nil"/>
              <w:left w:val="nil"/>
              <w:bottom w:val="single" w:sz="4" w:space="0" w:color="auto"/>
              <w:right w:val="single" w:sz="4" w:space="0" w:color="auto"/>
            </w:tcBorders>
            <w:shd w:val="clear" w:color="auto" w:fill="auto"/>
            <w:vAlign w:val="center"/>
            <w:hideMark/>
          </w:tcPr>
          <w:p w14:paraId="417D5DD7"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巻上げ機の運転に必要な一般的事項に関する知識</w:t>
            </w:r>
          </w:p>
        </w:tc>
        <w:tc>
          <w:tcPr>
            <w:tcW w:w="1371" w:type="dxa"/>
            <w:tcBorders>
              <w:top w:val="nil"/>
              <w:left w:val="nil"/>
              <w:bottom w:val="single" w:sz="4" w:space="0" w:color="auto"/>
              <w:right w:val="single" w:sz="4" w:space="0" w:color="auto"/>
            </w:tcBorders>
            <w:shd w:val="clear" w:color="auto" w:fill="auto"/>
            <w:vAlign w:val="center"/>
            <w:hideMark/>
          </w:tcPr>
          <w:p w14:paraId="0185CFA2"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372" w:type="dxa"/>
            <w:tcBorders>
              <w:top w:val="nil"/>
              <w:left w:val="nil"/>
              <w:bottom w:val="single" w:sz="4" w:space="0" w:color="auto"/>
              <w:right w:val="single" w:sz="4" w:space="0" w:color="auto"/>
            </w:tcBorders>
            <w:shd w:val="clear" w:color="auto" w:fill="auto"/>
            <w:noWrap/>
            <w:vAlign w:val="center"/>
            <w:hideMark/>
          </w:tcPr>
          <w:p w14:paraId="057B3B1E"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278" w:type="dxa"/>
            <w:tcBorders>
              <w:top w:val="nil"/>
              <w:left w:val="nil"/>
              <w:bottom w:val="nil"/>
              <w:right w:val="nil"/>
            </w:tcBorders>
            <w:shd w:val="clear" w:color="auto" w:fill="auto"/>
            <w:noWrap/>
            <w:vAlign w:val="center"/>
            <w:hideMark/>
          </w:tcPr>
          <w:p w14:paraId="6397A964"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4C4A4F35"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巻上げ機の運転</w:t>
            </w:r>
          </w:p>
        </w:tc>
        <w:tc>
          <w:tcPr>
            <w:tcW w:w="1480" w:type="dxa"/>
            <w:tcBorders>
              <w:top w:val="nil"/>
              <w:left w:val="nil"/>
              <w:bottom w:val="single" w:sz="4" w:space="0" w:color="auto"/>
              <w:right w:val="single" w:sz="4" w:space="0" w:color="auto"/>
            </w:tcBorders>
            <w:shd w:val="clear" w:color="auto" w:fill="auto"/>
            <w:vAlign w:val="center"/>
            <w:hideMark/>
          </w:tcPr>
          <w:p w14:paraId="59CD71BA"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荷掛け及び合図</w:t>
            </w:r>
          </w:p>
        </w:tc>
        <w:tc>
          <w:tcPr>
            <w:tcW w:w="1106" w:type="dxa"/>
            <w:tcBorders>
              <w:top w:val="nil"/>
              <w:left w:val="nil"/>
              <w:bottom w:val="single" w:sz="4" w:space="0" w:color="auto"/>
              <w:right w:val="single" w:sz="4" w:space="0" w:color="auto"/>
            </w:tcBorders>
            <w:shd w:val="clear" w:color="auto" w:fill="auto"/>
            <w:noWrap/>
            <w:vAlign w:val="center"/>
            <w:hideMark/>
          </w:tcPr>
          <w:p w14:paraId="3990E5BB"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70840225" w14:textId="77777777">
        <w:trPr>
          <w:trHeight w:val="756"/>
        </w:trPr>
        <w:tc>
          <w:tcPr>
            <w:tcW w:w="204" w:type="dxa"/>
            <w:tcBorders>
              <w:top w:val="nil"/>
              <w:left w:val="nil"/>
              <w:bottom w:val="nil"/>
              <w:right w:val="nil"/>
            </w:tcBorders>
            <w:shd w:val="clear" w:color="auto" w:fill="auto"/>
            <w:noWrap/>
            <w:vAlign w:val="center"/>
            <w:hideMark/>
          </w:tcPr>
          <w:p w14:paraId="0F4BC09E"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550" w:type="dxa"/>
            <w:tcBorders>
              <w:top w:val="nil"/>
              <w:left w:val="single" w:sz="4" w:space="0" w:color="auto"/>
              <w:bottom w:val="single" w:sz="4" w:space="0" w:color="auto"/>
              <w:right w:val="single" w:sz="4" w:space="0" w:color="auto"/>
            </w:tcBorders>
            <w:shd w:val="clear" w:color="auto" w:fill="auto"/>
            <w:noWrap/>
            <w:vAlign w:val="center"/>
            <w:hideMark/>
          </w:tcPr>
          <w:p w14:paraId="68291868"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551" w:type="dxa"/>
            <w:tcBorders>
              <w:top w:val="nil"/>
              <w:left w:val="nil"/>
              <w:bottom w:val="single" w:sz="4" w:space="0" w:color="auto"/>
              <w:right w:val="single" w:sz="4" w:space="0" w:color="auto"/>
            </w:tcBorders>
            <w:shd w:val="clear" w:color="auto" w:fill="auto"/>
            <w:noWrap/>
            <w:vAlign w:val="center"/>
            <w:hideMark/>
          </w:tcPr>
          <w:p w14:paraId="0B9A31AA"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371" w:type="dxa"/>
            <w:tcBorders>
              <w:top w:val="nil"/>
              <w:left w:val="nil"/>
              <w:bottom w:val="single" w:sz="4" w:space="0" w:color="auto"/>
              <w:right w:val="single" w:sz="4" w:space="0" w:color="auto"/>
            </w:tcBorders>
            <w:shd w:val="clear" w:color="auto" w:fill="auto"/>
            <w:noWrap/>
            <w:vAlign w:val="center"/>
            <w:hideMark/>
          </w:tcPr>
          <w:p w14:paraId="356FFF1B"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372" w:type="dxa"/>
            <w:tcBorders>
              <w:top w:val="nil"/>
              <w:left w:val="nil"/>
              <w:bottom w:val="single" w:sz="4" w:space="0" w:color="auto"/>
              <w:right w:val="single" w:sz="4" w:space="0" w:color="auto"/>
            </w:tcBorders>
            <w:shd w:val="clear" w:color="auto" w:fill="auto"/>
            <w:noWrap/>
            <w:vAlign w:val="center"/>
            <w:hideMark/>
          </w:tcPr>
          <w:p w14:paraId="249A7911"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6</w:t>
            </w:r>
          </w:p>
        </w:tc>
        <w:tc>
          <w:tcPr>
            <w:tcW w:w="278" w:type="dxa"/>
            <w:tcBorders>
              <w:top w:val="nil"/>
              <w:left w:val="nil"/>
              <w:bottom w:val="nil"/>
              <w:right w:val="nil"/>
            </w:tcBorders>
            <w:shd w:val="clear" w:color="auto" w:fill="auto"/>
            <w:noWrap/>
            <w:vAlign w:val="center"/>
            <w:hideMark/>
          </w:tcPr>
          <w:p w14:paraId="552334E0"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42B05BF4"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480" w:type="dxa"/>
            <w:tcBorders>
              <w:top w:val="nil"/>
              <w:left w:val="nil"/>
              <w:bottom w:val="single" w:sz="4" w:space="0" w:color="auto"/>
              <w:right w:val="single" w:sz="4" w:space="0" w:color="auto"/>
            </w:tcBorders>
            <w:shd w:val="clear" w:color="auto" w:fill="auto"/>
            <w:noWrap/>
            <w:vAlign w:val="center"/>
            <w:hideMark/>
          </w:tcPr>
          <w:p w14:paraId="02C46CAC"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106" w:type="dxa"/>
            <w:tcBorders>
              <w:top w:val="nil"/>
              <w:left w:val="nil"/>
              <w:bottom w:val="single" w:sz="4" w:space="0" w:color="auto"/>
              <w:right w:val="single" w:sz="4" w:space="0" w:color="auto"/>
            </w:tcBorders>
            <w:shd w:val="clear" w:color="auto" w:fill="auto"/>
            <w:noWrap/>
            <w:vAlign w:val="center"/>
            <w:hideMark/>
          </w:tcPr>
          <w:p w14:paraId="4489AB78"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r>
    </w:tbl>
    <w:p w14:paraId="13533756" w14:textId="77777777" w:rsidR="0063512B" w:rsidRDefault="0063512B">
      <w:pPr>
        <w:rPr>
          <w:rFonts w:ascii="ＭＳ ゴシック" w:eastAsia="ＭＳ ゴシック" w:hAnsi="ＭＳ ゴシック"/>
          <w:sz w:val="16"/>
          <w:szCs w:val="16"/>
        </w:rPr>
      </w:pPr>
    </w:p>
    <w:tbl>
      <w:tblPr>
        <w:tblW w:w="10360" w:type="dxa"/>
        <w:tblCellMar>
          <w:left w:w="99" w:type="dxa"/>
          <w:right w:w="99" w:type="dxa"/>
        </w:tblCellMar>
        <w:tblLook w:val="04A0" w:firstRow="1" w:lastRow="0" w:firstColumn="1" w:lastColumn="0" w:noHBand="0" w:noVBand="1"/>
      </w:tblPr>
      <w:tblGrid>
        <w:gridCol w:w="204"/>
        <w:gridCol w:w="1359"/>
        <w:gridCol w:w="1279"/>
        <w:gridCol w:w="1281"/>
        <w:gridCol w:w="1172"/>
        <w:gridCol w:w="1173"/>
        <w:gridCol w:w="415"/>
        <w:gridCol w:w="1266"/>
        <w:gridCol w:w="1266"/>
        <w:gridCol w:w="945"/>
      </w:tblGrid>
      <w:tr w:rsidR="0063512B" w:rsidRPr="00BF1CF3" w14:paraId="61E8C5C9" w14:textId="77777777">
        <w:trPr>
          <w:trHeight w:val="293"/>
        </w:trPr>
        <w:tc>
          <w:tcPr>
            <w:tcW w:w="4123" w:type="dxa"/>
            <w:gridSpan w:val="4"/>
            <w:tcBorders>
              <w:top w:val="nil"/>
              <w:left w:val="nil"/>
              <w:bottom w:val="nil"/>
              <w:right w:val="nil"/>
            </w:tcBorders>
            <w:shd w:val="clear" w:color="auto" w:fill="auto"/>
            <w:noWrap/>
            <w:vAlign w:val="center"/>
            <w:hideMark/>
          </w:tcPr>
          <w:p w14:paraId="7A7E9550" w14:textId="77777777" w:rsidR="0063512B" w:rsidRPr="00BF1CF3" w:rsidRDefault="0063512B">
            <w:pPr>
              <w:widowControl/>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13　軌道装置の動力車の運転の業務に係る特別教育</w:t>
            </w:r>
          </w:p>
        </w:tc>
        <w:tc>
          <w:tcPr>
            <w:tcW w:w="1172" w:type="dxa"/>
            <w:tcBorders>
              <w:top w:val="nil"/>
              <w:left w:val="nil"/>
              <w:bottom w:val="nil"/>
              <w:right w:val="nil"/>
            </w:tcBorders>
            <w:shd w:val="clear" w:color="auto" w:fill="auto"/>
            <w:noWrap/>
            <w:vAlign w:val="center"/>
            <w:hideMark/>
          </w:tcPr>
          <w:p w14:paraId="65330B4E" w14:textId="77777777" w:rsidR="0063512B" w:rsidRPr="00BF1CF3" w:rsidRDefault="0063512B">
            <w:pPr>
              <w:widowControl/>
              <w:rPr>
                <w:rFonts w:ascii="ＭＳ ゴシック" w:eastAsia="ＭＳ ゴシック" w:hAnsi="ＭＳ ゴシック" w:cs="ＭＳ Ｐゴシック"/>
                <w:b/>
                <w:bCs/>
                <w:sz w:val="16"/>
                <w:szCs w:val="16"/>
              </w:rPr>
            </w:pPr>
          </w:p>
        </w:tc>
        <w:tc>
          <w:tcPr>
            <w:tcW w:w="1173" w:type="dxa"/>
            <w:tcBorders>
              <w:top w:val="nil"/>
              <w:left w:val="nil"/>
              <w:bottom w:val="nil"/>
              <w:right w:val="nil"/>
            </w:tcBorders>
            <w:shd w:val="clear" w:color="auto" w:fill="auto"/>
            <w:noWrap/>
            <w:vAlign w:val="center"/>
            <w:hideMark/>
          </w:tcPr>
          <w:p w14:paraId="7245A93E" w14:textId="77777777" w:rsidR="0063512B" w:rsidRPr="00BF1CF3" w:rsidRDefault="0063512B">
            <w:pPr>
              <w:widowControl/>
              <w:rPr>
                <w:rFonts w:ascii="ＭＳ ゴシック" w:eastAsia="ＭＳ ゴシック" w:hAnsi="ＭＳ ゴシック" w:cs="Times New Roman"/>
                <w:sz w:val="16"/>
                <w:szCs w:val="16"/>
              </w:rPr>
            </w:pPr>
          </w:p>
        </w:tc>
        <w:tc>
          <w:tcPr>
            <w:tcW w:w="415" w:type="dxa"/>
            <w:tcBorders>
              <w:top w:val="nil"/>
              <w:left w:val="nil"/>
              <w:bottom w:val="nil"/>
              <w:right w:val="nil"/>
            </w:tcBorders>
            <w:shd w:val="clear" w:color="auto" w:fill="auto"/>
            <w:noWrap/>
            <w:vAlign w:val="center"/>
            <w:hideMark/>
          </w:tcPr>
          <w:p w14:paraId="757A9DAA" w14:textId="77777777" w:rsidR="0063512B" w:rsidRPr="00BF1CF3" w:rsidRDefault="0063512B">
            <w:pPr>
              <w:widowControl/>
              <w:rPr>
                <w:rFonts w:ascii="ＭＳ ゴシック" w:eastAsia="ＭＳ ゴシック" w:hAnsi="ＭＳ ゴシック" w:cs="Times New Roman"/>
                <w:sz w:val="16"/>
                <w:szCs w:val="16"/>
              </w:rPr>
            </w:pPr>
          </w:p>
        </w:tc>
        <w:tc>
          <w:tcPr>
            <w:tcW w:w="1266" w:type="dxa"/>
            <w:tcBorders>
              <w:top w:val="nil"/>
              <w:left w:val="nil"/>
              <w:bottom w:val="nil"/>
              <w:right w:val="nil"/>
            </w:tcBorders>
            <w:shd w:val="clear" w:color="auto" w:fill="auto"/>
            <w:noWrap/>
            <w:vAlign w:val="center"/>
            <w:hideMark/>
          </w:tcPr>
          <w:p w14:paraId="7BFF838E" w14:textId="77777777" w:rsidR="0063512B" w:rsidRPr="00BF1CF3" w:rsidRDefault="0063512B">
            <w:pPr>
              <w:widowControl/>
              <w:rPr>
                <w:rFonts w:ascii="ＭＳ ゴシック" w:eastAsia="ＭＳ ゴシック" w:hAnsi="ＭＳ ゴシック" w:cs="Times New Roman"/>
                <w:sz w:val="16"/>
                <w:szCs w:val="16"/>
              </w:rPr>
            </w:pPr>
          </w:p>
        </w:tc>
        <w:tc>
          <w:tcPr>
            <w:tcW w:w="1266" w:type="dxa"/>
            <w:tcBorders>
              <w:top w:val="nil"/>
              <w:left w:val="nil"/>
              <w:bottom w:val="nil"/>
              <w:right w:val="nil"/>
            </w:tcBorders>
            <w:shd w:val="clear" w:color="auto" w:fill="auto"/>
            <w:noWrap/>
            <w:vAlign w:val="center"/>
            <w:hideMark/>
          </w:tcPr>
          <w:p w14:paraId="1466E815" w14:textId="77777777" w:rsidR="0063512B" w:rsidRPr="00BF1CF3" w:rsidRDefault="0063512B">
            <w:pPr>
              <w:widowControl/>
              <w:rPr>
                <w:rFonts w:ascii="ＭＳ ゴシック" w:eastAsia="ＭＳ ゴシック" w:hAnsi="ＭＳ ゴシック" w:cs="Times New Roman"/>
                <w:sz w:val="16"/>
                <w:szCs w:val="16"/>
              </w:rPr>
            </w:pPr>
          </w:p>
        </w:tc>
        <w:tc>
          <w:tcPr>
            <w:tcW w:w="945" w:type="dxa"/>
            <w:tcBorders>
              <w:top w:val="nil"/>
              <w:left w:val="nil"/>
              <w:bottom w:val="nil"/>
              <w:right w:val="nil"/>
            </w:tcBorders>
            <w:shd w:val="clear" w:color="auto" w:fill="auto"/>
            <w:noWrap/>
            <w:vAlign w:val="center"/>
            <w:hideMark/>
          </w:tcPr>
          <w:p w14:paraId="4AE22D18"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5ACD4C98" w14:textId="77777777">
        <w:trPr>
          <w:trHeight w:val="293"/>
        </w:trPr>
        <w:tc>
          <w:tcPr>
            <w:tcW w:w="204" w:type="dxa"/>
            <w:tcBorders>
              <w:top w:val="nil"/>
              <w:left w:val="nil"/>
              <w:bottom w:val="nil"/>
              <w:right w:val="nil"/>
            </w:tcBorders>
            <w:shd w:val="clear" w:color="auto" w:fill="auto"/>
            <w:noWrap/>
            <w:vAlign w:val="center"/>
            <w:hideMark/>
          </w:tcPr>
          <w:p w14:paraId="39F8A894" w14:textId="77777777" w:rsidR="0063512B" w:rsidRPr="00BF1CF3" w:rsidRDefault="0063512B">
            <w:pPr>
              <w:widowControl/>
              <w:rPr>
                <w:rFonts w:ascii="ＭＳ ゴシック" w:eastAsia="ＭＳ ゴシック" w:hAnsi="ＭＳ ゴシック" w:cs="Times New Roman"/>
                <w:sz w:val="16"/>
                <w:szCs w:val="16"/>
              </w:rPr>
            </w:pPr>
          </w:p>
        </w:tc>
        <w:tc>
          <w:tcPr>
            <w:tcW w:w="626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681993"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415" w:type="dxa"/>
            <w:tcBorders>
              <w:top w:val="nil"/>
              <w:left w:val="nil"/>
              <w:bottom w:val="nil"/>
              <w:right w:val="nil"/>
            </w:tcBorders>
            <w:shd w:val="clear" w:color="auto" w:fill="auto"/>
            <w:noWrap/>
            <w:vAlign w:val="center"/>
            <w:hideMark/>
          </w:tcPr>
          <w:p w14:paraId="1BA9CDC8"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34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84008"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4AB8A5BA" w14:textId="77777777">
        <w:trPr>
          <w:trHeight w:val="1792"/>
        </w:trPr>
        <w:tc>
          <w:tcPr>
            <w:tcW w:w="204" w:type="dxa"/>
            <w:tcBorders>
              <w:top w:val="nil"/>
              <w:left w:val="nil"/>
              <w:bottom w:val="nil"/>
              <w:right w:val="nil"/>
            </w:tcBorders>
            <w:shd w:val="clear" w:color="auto" w:fill="auto"/>
            <w:noWrap/>
            <w:vAlign w:val="center"/>
            <w:hideMark/>
          </w:tcPr>
          <w:p w14:paraId="11004D52"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359" w:type="dxa"/>
            <w:tcBorders>
              <w:top w:val="nil"/>
              <w:left w:val="single" w:sz="4" w:space="0" w:color="auto"/>
              <w:bottom w:val="single" w:sz="4" w:space="0" w:color="auto"/>
              <w:right w:val="single" w:sz="4" w:space="0" w:color="auto"/>
            </w:tcBorders>
            <w:shd w:val="clear" w:color="auto" w:fill="auto"/>
            <w:vAlign w:val="center"/>
            <w:hideMark/>
          </w:tcPr>
          <w:p w14:paraId="53A2FE0E"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動力車(安衛則第三十六条第十三号の機械等をいう。以下同じ。)の構造に関する知識</w:t>
            </w:r>
          </w:p>
        </w:tc>
        <w:tc>
          <w:tcPr>
            <w:tcW w:w="1279" w:type="dxa"/>
            <w:tcBorders>
              <w:top w:val="nil"/>
              <w:left w:val="nil"/>
              <w:bottom w:val="single" w:sz="4" w:space="0" w:color="auto"/>
              <w:right w:val="single" w:sz="4" w:space="0" w:color="auto"/>
            </w:tcBorders>
            <w:shd w:val="clear" w:color="auto" w:fill="auto"/>
            <w:vAlign w:val="center"/>
            <w:hideMark/>
          </w:tcPr>
          <w:p w14:paraId="2EF952ED"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軌道に関する知識</w:t>
            </w:r>
          </w:p>
        </w:tc>
        <w:tc>
          <w:tcPr>
            <w:tcW w:w="1281" w:type="dxa"/>
            <w:tcBorders>
              <w:top w:val="nil"/>
              <w:left w:val="nil"/>
              <w:bottom w:val="single" w:sz="4" w:space="0" w:color="auto"/>
              <w:right w:val="single" w:sz="4" w:space="0" w:color="auto"/>
            </w:tcBorders>
            <w:shd w:val="clear" w:color="auto" w:fill="auto"/>
            <w:vAlign w:val="center"/>
            <w:hideMark/>
          </w:tcPr>
          <w:p w14:paraId="2DEF20E5"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動力車の運転に関する知識</w:t>
            </w:r>
          </w:p>
        </w:tc>
        <w:tc>
          <w:tcPr>
            <w:tcW w:w="1172" w:type="dxa"/>
            <w:tcBorders>
              <w:top w:val="nil"/>
              <w:left w:val="nil"/>
              <w:bottom w:val="single" w:sz="4" w:space="0" w:color="auto"/>
              <w:right w:val="single" w:sz="4" w:space="0" w:color="auto"/>
            </w:tcBorders>
            <w:shd w:val="clear" w:color="auto" w:fill="auto"/>
            <w:vAlign w:val="center"/>
            <w:hideMark/>
          </w:tcPr>
          <w:p w14:paraId="49CDC004"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173" w:type="dxa"/>
            <w:tcBorders>
              <w:top w:val="nil"/>
              <w:left w:val="nil"/>
              <w:bottom w:val="single" w:sz="4" w:space="0" w:color="auto"/>
              <w:right w:val="single" w:sz="4" w:space="0" w:color="auto"/>
            </w:tcBorders>
            <w:shd w:val="clear" w:color="auto" w:fill="auto"/>
            <w:noWrap/>
            <w:vAlign w:val="center"/>
            <w:hideMark/>
          </w:tcPr>
          <w:p w14:paraId="754C3696"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415" w:type="dxa"/>
            <w:tcBorders>
              <w:top w:val="nil"/>
              <w:left w:val="nil"/>
              <w:bottom w:val="nil"/>
              <w:right w:val="nil"/>
            </w:tcBorders>
            <w:shd w:val="clear" w:color="auto" w:fill="auto"/>
            <w:noWrap/>
            <w:vAlign w:val="center"/>
            <w:hideMark/>
          </w:tcPr>
          <w:p w14:paraId="07D7103B"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60966519"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動力車の運転</w:t>
            </w:r>
          </w:p>
        </w:tc>
        <w:tc>
          <w:tcPr>
            <w:tcW w:w="1266" w:type="dxa"/>
            <w:tcBorders>
              <w:top w:val="nil"/>
              <w:left w:val="nil"/>
              <w:bottom w:val="single" w:sz="4" w:space="0" w:color="auto"/>
              <w:right w:val="single" w:sz="4" w:space="0" w:color="auto"/>
            </w:tcBorders>
            <w:shd w:val="clear" w:color="auto" w:fill="auto"/>
            <w:vAlign w:val="center"/>
            <w:hideMark/>
          </w:tcPr>
          <w:p w14:paraId="04B15CBB"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車両の連結及び合図</w:t>
            </w:r>
          </w:p>
        </w:tc>
        <w:tc>
          <w:tcPr>
            <w:tcW w:w="945" w:type="dxa"/>
            <w:tcBorders>
              <w:top w:val="nil"/>
              <w:left w:val="nil"/>
              <w:bottom w:val="single" w:sz="4" w:space="0" w:color="auto"/>
              <w:right w:val="single" w:sz="4" w:space="0" w:color="auto"/>
            </w:tcBorders>
            <w:shd w:val="clear" w:color="auto" w:fill="auto"/>
            <w:noWrap/>
            <w:vAlign w:val="center"/>
            <w:hideMark/>
          </w:tcPr>
          <w:p w14:paraId="233F33F3"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218B475F" w14:textId="77777777">
        <w:trPr>
          <w:trHeight w:val="879"/>
        </w:trPr>
        <w:tc>
          <w:tcPr>
            <w:tcW w:w="204" w:type="dxa"/>
            <w:tcBorders>
              <w:top w:val="nil"/>
              <w:left w:val="nil"/>
              <w:bottom w:val="nil"/>
              <w:right w:val="nil"/>
            </w:tcBorders>
            <w:shd w:val="clear" w:color="auto" w:fill="auto"/>
            <w:noWrap/>
            <w:vAlign w:val="center"/>
            <w:hideMark/>
          </w:tcPr>
          <w:p w14:paraId="28BAB01B"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359" w:type="dxa"/>
            <w:tcBorders>
              <w:top w:val="nil"/>
              <w:left w:val="single" w:sz="4" w:space="0" w:color="auto"/>
              <w:bottom w:val="single" w:sz="4" w:space="0" w:color="auto"/>
              <w:right w:val="single" w:sz="4" w:space="0" w:color="auto"/>
            </w:tcBorders>
            <w:shd w:val="clear" w:color="auto" w:fill="auto"/>
            <w:noWrap/>
            <w:vAlign w:val="center"/>
            <w:hideMark/>
          </w:tcPr>
          <w:p w14:paraId="1D02C5FD"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279" w:type="dxa"/>
            <w:tcBorders>
              <w:top w:val="nil"/>
              <w:left w:val="nil"/>
              <w:bottom w:val="single" w:sz="4" w:space="0" w:color="auto"/>
              <w:right w:val="single" w:sz="4" w:space="0" w:color="auto"/>
            </w:tcBorders>
            <w:shd w:val="clear" w:color="auto" w:fill="auto"/>
            <w:noWrap/>
            <w:vAlign w:val="center"/>
            <w:hideMark/>
          </w:tcPr>
          <w:p w14:paraId="0E724E02"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281" w:type="dxa"/>
            <w:tcBorders>
              <w:top w:val="nil"/>
              <w:left w:val="nil"/>
              <w:bottom w:val="single" w:sz="4" w:space="0" w:color="auto"/>
              <w:right w:val="single" w:sz="4" w:space="0" w:color="auto"/>
            </w:tcBorders>
            <w:shd w:val="clear" w:color="auto" w:fill="auto"/>
            <w:noWrap/>
            <w:vAlign w:val="center"/>
            <w:hideMark/>
          </w:tcPr>
          <w:p w14:paraId="5227670F"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172" w:type="dxa"/>
            <w:tcBorders>
              <w:top w:val="nil"/>
              <w:left w:val="nil"/>
              <w:bottom w:val="single" w:sz="4" w:space="0" w:color="auto"/>
              <w:right w:val="single" w:sz="4" w:space="0" w:color="auto"/>
            </w:tcBorders>
            <w:shd w:val="clear" w:color="auto" w:fill="auto"/>
            <w:noWrap/>
            <w:vAlign w:val="center"/>
            <w:hideMark/>
          </w:tcPr>
          <w:p w14:paraId="4CA99D77"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173" w:type="dxa"/>
            <w:tcBorders>
              <w:top w:val="nil"/>
              <w:left w:val="nil"/>
              <w:bottom w:val="single" w:sz="4" w:space="0" w:color="auto"/>
              <w:right w:val="single" w:sz="4" w:space="0" w:color="auto"/>
            </w:tcBorders>
            <w:shd w:val="clear" w:color="auto" w:fill="auto"/>
            <w:noWrap/>
            <w:vAlign w:val="center"/>
            <w:hideMark/>
          </w:tcPr>
          <w:p w14:paraId="220AB11A"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6</w:t>
            </w:r>
          </w:p>
        </w:tc>
        <w:tc>
          <w:tcPr>
            <w:tcW w:w="415" w:type="dxa"/>
            <w:tcBorders>
              <w:top w:val="nil"/>
              <w:left w:val="nil"/>
              <w:bottom w:val="nil"/>
              <w:right w:val="nil"/>
            </w:tcBorders>
            <w:shd w:val="clear" w:color="auto" w:fill="auto"/>
            <w:noWrap/>
            <w:vAlign w:val="center"/>
            <w:hideMark/>
          </w:tcPr>
          <w:p w14:paraId="0F39083E"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19FDE52D"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266" w:type="dxa"/>
            <w:tcBorders>
              <w:top w:val="nil"/>
              <w:left w:val="nil"/>
              <w:bottom w:val="single" w:sz="4" w:space="0" w:color="auto"/>
              <w:right w:val="single" w:sz="4" w:space="0" w:color="auto"/>
            </w:tcBorders>
            <w:shd w:val="clear" w:color="auto" w:fill="auto"/>
            <w:noWrap/>
            <w:vAlign w:val="center"/>
            <w:hideMark/>
          </w:tcPr>
          <w:p w14:paraId="3C4DC118"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945" w:type="dxa"/>
            <w:tcBorders>
              <w:top w:val="nil"/>
              <w:left w:val="nil"/>
              <w:bottom w:val="single" w:sz="4" w:space="0" w:color="auto"/>
              <w:right w:val="single" w:sz="4" w:space="0" w:color="auto"/>
            </w:tcBorders>
            <w:shd w:val="clear" w:color="auto" w:fill="auto"/>
            <w:noWrap/>
            <w:vAlign w:val="center"/>
            <w:hideMark/>
          </w:tcPr>
          <w:p w14:paraId="0DF59614"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r>
    </w:tbl>
    <w:p w14:paraId="773DD3A3" w14:textId="77777777" w:rsidR="0063512B" w:rsidRDefault="0063512B">
      <w:pPr>
        <w:rPr>
          <w:rFonts w:ascii="ＭＳ ゴシック" w:eastAsia="ＭＳ ゴシック" w:hAnsi="ＭＳ ゴシック" w:cs="ＭＳ Ｐゴシック"/>
          <w:b/>
          <w:bCs/>
          <w:sz w:val="16"/>
          <w:szCs w:val="16"/>
        </w:rPr>
      </w:pPr>
    </w:p>
    <w:p w14:paraId="19ED0309" w14:textId="77777777" w:rsidR="0063512B" w:rsidRDefault="0063512B">
      <w:pPr>
        <w:rPr>
          <w:rFonts w:ascii="ＭＳ ゴシック" w:eastAsia="ＭＳ ゴシック" w:hAnsi="ＭＳ ゴシック" w:cs="ＭＳ Ｐゴシック"/>
          <w:b/>
          <w:bCs/>
          <w:sz w:val="16"/>
          <w:szCs w:val="16"/>
        </w:rPr>
      </w:pPr>
    </w:p>
    <w:p w14:paraId="349A3C9F" w14:textId="77777777" w:rsidR="0063512B" w:rsidRDefault="0063512B">
      <w:pPr>
        <w:rPr>
          <w:rFonts w:ascii="ＭＳ ゴシック" w:eastAsia="ＭＳ ゴシック" w:hAnsi="ＭＳ ゴシック" w:cs="ＭＳ Ｐゴシック"/>
          <w:b/>
          <w:bCs/>
          <w:sz w:val="16"/>
          <w:szCs w:val="16"/>
        </w:rPr>
      </w:pPr>
    </w:p>
    <w:p w14:paraId="1C147D20" w14:textId="77777777" w:rsidR="0063512B" w:rsidRDefault="0063512B">
      <w:pPr>
        <w:rPr>
          <w:rFonts w:ascii="ＭＳ ゴシック" w:eastAsia="ＭＳ ゴシック" w:hAnsi="ＭＳ ゴシック" w:cs="ＭＳ Ｐゴシック"/>
          <w:b/>
          <w:bCs/>
          <w:sz w:val="16"/>
          <w:szCs w:val="16"/>
        </w:rPr>
      </w:pPr>
    </w:p>
    <w:p w14:paraId="5910F48A" w14:textId="77777777" w:rsidR="0063512B" w:rsidRDefault="0063512B">
      <w:pPr>
        <w:rPr>
          <w:rFonts w:ascii="ＭＳ ゴシック" w:eastAsia="ＭＳ ゴシック" w:hAnsi="ＭＳ ゴシック" w:cs="ＭＳ Ｐゴシック"/>
          <w:b/>
          <w:bCs/>
          <w:sz w:val="16"/>
          <w:szCs w:val="16"/>
        </w:rPr>
      </w:pPr>
    </w:p>
    <w:p w14:paraId="7A8229A5" w14:textId="77777777" w:rsidR="0063512B" w:rsidRDefault="0063512B">
      <w:pPr>
        <w:rPr>
          <w:rFonts w:ascii="ＭＳ ゴシック" w:eastAsia="ＭＳ ゴシック" w:hAnsi="ＭＳ ゴシック" w:cs="ＭＳ Ｐゴシック"/>
          <w:b/>
          <w:bCs/>
          <w:sz w:val="16"/>
          <w:szCs w:val="16"/>
        </w:rPr>
      </w:pPr>
    </w:p>
    <w:p w14:paraId="6E84A523" w14:textId="77777777" w:rsidR="0063512B" w:rsidRDefault="0063512B">
      <w:pPr>
        <w:rPr>
          <w:rFonts w:ascii="ＭＳ ゴシック" w:eastAsia="ＭＳ ゴシック" w:hAnsi="ＭＳ ゴシック" w:cs="ＭＳ Ｐゴシック"/>
          <w:b/>
          <w:bCs/>
          <w:sz w:val="16"/>
          <w:szCs w:val="16"/>
        </w:rPr>
      </w:pPr>
    </w:p>
    <w:p w14:paraId="71C015D7" w14:textId="77777777" w:rsidR="0063512B" w:rsidRDefault="0063512B">
      <w:pPr>
        <w:rPr>
          <w:rFonts w:ascii="ＭＳ ゴシック" w:eastAsia="ＭＳ ゴシック" w:hAnsi="ＭＳ ゴシック" w:cs="ＭＳ Ｐゴシック"/>
          <w:b/>
          <w:bCs/>
          <w:sz w:val="16"/>
          <w:szCs w:val="16"/>
        </w:rPr>
      </w:pPr>
    </w:p>
    <w:p w14:paraId="7112C91F" w14:textId="77777777" w:rsidR="0063512B" w:rsidRDefault="0063512B">
      <w:pPr>
        <w:rPr>
          <w:rFonts w:ascii="ＭＳ ゴシック" w:eastAsia="ＭＳ ゴシック" w:hAnsi="ＭＳ ゴシック" w:cs="ＭＳ Ｐゴシック"/>
          <w:b/>
          <w:bCs/>
          <w:sz w:val="16"/>
          <w:szCs w:val="16"/>
        </w:rPr>
      </w:pPr>
    </w:p>
    <w:p w14:paraId="19666375" w14:textId="77777777" w:rsidR="0063512B" w:rsidRPr="00BF1CF3" w:rsidRDefault="0063512B">
      <w:pPr>
        <w:rPr>
          <w:rFonts w:ascii="ＭＳ ゴシック" w:eastAsia="ＭＳ ゴシック" w:hAnsi="ＭＳ ゴシック" w:cs="ＭＳ Ｐゴシック"/>
          <w:b/>
          <w:bCs/>
          <w:sz w:val="16"/>
          <w:szCs w:val="16"/>
        </w:rPr>
      </w:pPr>
    </w:p>
    <w:p w14:paraId="080244D1" w14:textId="77777777" w:rsidR="0063512B" w:rsidRPr="00BF1CF3" w:rsidRDefault="0063512B">
      <w:pPr>
        <w:ind w:firstLineChars="88" w:firstLine="145"/>
        <w:rPr>
          <w:rFonts w:ascii="ＭＳ ゴシック" w:eastAsia="ＭＳ ゴシック" w:hAnsi="ＭＳ ゴシック"/>
          <w:sz w:val="16"/>
          <w:szCs w:val="16"/>
        </w:rPr>
      </w:pPr>
      <w:r w:rsidRPr="00BF1CF3">
        <w:rPr>
          <w:rFonts w:ascii="ＭＳ ゴシック" w:eastAsia="ＭＳ ゴシック" w:hAnsi="ＭＳ ゴシック" w:cs="ＭＳ Ｐゴシック" w:hint="eastAsia"/>
          <w:b/>
          <w:bCs/>
          <w:sz w:val="16"/>
          <w:szCs w:val="16"/>
        </w:rPr>
        <w:t>15　クレーン取扱い業務等特別教育</w:t>
      </w:r>
    </w:p>
    <w:tbl>
      <w:tblPr>
        <w:tblW w:w="10392" w:type="dxa"/>
        <w:tblCellMar>
          <w:left w:w="99" w:type="dxa"/>
          <w:right w:w="99" w:type="dxa"/>
        </w:tblCellMar>
        <w:tblLook w:val="04A0" w:firstRow="1" w:lastRow="0" w:firstColumn="1" w:lastColumn="0" w:noHBand="0" w:noVBand="1"/>
      </w:tblPr>
      <w:tblGrid>
        <w:gridCol w:w="204"/>
        <w:gridCol w:w="1755"/>
        <w:gridCol w:w="1003"/>
        <w:gridCol w:w="1249"/>
        <w:gridCol w:w="1196"/>
        <w:gridCol w:w="1114"/>
        <w:gridCol w:w="325"/>
        <w:gridCol w:w="1291"/>
        <w:gridCol w:w="1291"/>
        <w:gridCol w:w="867"/>
        <w:gridCol w:w="97"/>
      </w:tblGrid>
      <w:tr w:rsidR="0063512B" w:rsidRPr="00BF1CF3" w14:paraId="34ED54ED" w14:textId="77777777">
        <w:trPr>
          <w:gridAfter w:val="1"/>
          <w:wAfter w:w="97" w:type="dxa"/>
          <w:trHeight w:val="246"/>
        </w:trPr>
        <w:tc>
          <w:tcPr>
            <w:tcW w:w="10295" w:type="dxa"/>
            <w:gridSpan w:val="10"/>
            <w:tcBorders>
              <w:top w:val="nil"/>
              <w:left w:val="nil"/>
              <w:bottom w:val="nil"/>
              <w:right w:val="nil"/>
            </w:tcBorders>
            <w:shd w:val="clear" w:color="auto" w:fill="auto"/>
            <w:noWrap/>
            <w:vAlign w:val="center"/>
            <w:hideMark/>
          </w:tcPr>
          <w:p w14:paraId="5A16BA13" w14:textId="77777777" w:rsidR="0063512B" w:rsidRPr="00BF1CF3" w:rsidRDefault="0063512B">
            <w:pPr>
              <w:widowControl/>
              <w:ind w:firstLineChars="2200" w:firstLine="3608"/>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クレーン等安全規則21条</w:t>
            </w:r>
          </w:p>
        </w:tc>
      </w:tr>
      <w:tr w:rsidR="0063512B" w:rsidRPr="00BF1CF3" w14:paraId="1B0B2470" w14:textId="77777777">
        <w:trPr>
          <w:gridAfter w:val="1"/>
          <w:wAfter w:w="97" w:type="dxa"/>
          <w:trHeight w:val="246"/>
        </w:trPr>
        <w:tc>
          <w:tcPr>
            <w:tcW w:w="10295" w:type="dxa"/>
            <w:gridSpan w:val="10"/>
            <w:tcBorders>
              <w:top w:val="nil"/>
              <w:left w:val="nil"/>
              <w:bottom w:val="nil"/>
              <w:right w:val="nil"/>
            </w:tcBorders>
            <w:shd w:val="clear" w:color="auto" w:fill="auto"/>
            <w:noWrap/>
            <w:vAlign w:val="center"/>
            <w:hideMark/>
          </w:tcPr>
          <w:p w14:paraId="0FDFE2C4" w14:textId="77777777" w:rsidR="0063512B" w:rsidRPr="00BF1CF3" w:rsidRDefault="0063512B">
            <w:pPr>
              <w:widowControl/>
              <w:ind w:firstLineChars="2200" w:firstLine="3608"/>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クレーン取扱い業務等特別教育規程１条</w:t>
            </w:r>
          </w:p>
        </w:tc>
      </w:tr>
      <w:tr w:rsidR="0063512B" w:rsidRPr="00BF1CF3" w14:paraId="75AC59E0" w14:textId="77777777">
        <w:trPr>
          <w:trHeight w:val="246"/>
        </w:trPr>
        <w:tc>
          <w:tcPr>
            <w:tcW w:w="204" w:type="dxa"/>
            <w:tcBorders>
              <w:top w:val="nil"/>
              <w:left w:val="nil"/>
              <w:bottom w:val="nil"/>
              <w:right w:val="nil"/>
            </w:tcBorders>
            <w:shd w:val="clear" w:color="auto" w:fill="auto"/>
            <w:noWrap/>
            <w:vAlign w:val="center"/>
            <w:hideMark/>
          </w:tcPr>
          <w:p w14:paraId="1581AF1D" w14:textId="77777777" w:rsidR="0063512B" w:rsidRPr="00BF1CF3" w:rsidRDefault="0063512B">
            <w:pPr>
              <w:widowControl/>
              <w:rPr>
                <w:rFonts w:ascii="ＭＳ ゴシック" w:eastAsia="ＭＳ ゴシック" w:hAnsi="ＭＳ ゴシック" w:cs="Times New Roman"/>
                <w:sz w:val="16"/>
                <w:szCs w:val="16"/>
              </w:rPr>
            </w:pPr>
          </w:p>
        </w:tc>
        <w:tc>
          <w:tcPr>
            <w:tcW w:w="1755" w:type="dxa"/>
            <w:tcBorders>
              <w:top w:val="nil"/>
              <w:left w:val="nil"/>
              <w:bottom w:val="nil"/>
              <w:right w:val="nil"/>
            </w:tcBorders>
            <w:shd w:val="clear" w:color="auto" w:fill="auto"/>
            <w:noWrap/>
            <w:vAlign w:val="center"/>
            <w:hideMark/>
          </w:tcPr>
          <w:p w14:paraId="2B279785"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イ　５ｔ未満</w:t>
            </w:r>
          </w:p>
        </w:tc>
        <w:tc>
          <w:tcPr>
            <w:tcW w:w="1003" w:type="dxa"/>
            <w:tcBorders>
              <w:top w:val="nil"/>
              <w:left w:val="nil"/>
              <w:bottom w:val="nil"/>
              <w:right w:val="nil"/>
            </w:tcBorders>
            <w:shd w:val="clear" w:color="auto" w:fill="auto"/>
            <w:noWrap/>
            <w:vAlign w:val="center"/>
            <w:hideMark/>
          </w:tcPr>
          <w:p w14:paraId="28EC94B2" w14:textId="77777777" w:rsidR="0063512B" w:rsidRPr="00BF1CF3" w:rsidRDefault="0063512B">
            <w:pPr>
              <w:widowControl/>
              <w:rPr>
                <w:rFonts w:ascii="ＭＳ ゴシック" w:eastAsia="ＭＳ ゴシック" w:hAnsi="ＭＳ ゴシック" w:cs="ＭＳ Ｐゴシック"/>
                <w:sz w:val="16"/>
                <w:szCs w:val="16"/>
              </w:rPr>
            </w:pPr>
          </w:p>
        </w:tc>
        <w:tc>
          <w:tcPr>
            <w:tcW w:w="1249" w:type="dxa"/>
            <w:tcBorders>
              <w:top w:val="nil"/>
              <w:left w:val="nil"/>
              <w:bottom w:val="nil"/>
              <w:right w:val="nil"/>
            </w:tcBorders>
            <w:shd w:val="clear" w:color="auto" w:fill="auto"/>
            <w:noWrap/>
            <w:vAlign w:val="center"/>
            <w:hideMark/>
          </w:tcPr>
          <w:p w14:paraId="1711402A" w14:textId="77777777" w:rsidR="0063512B" w:rsidRPr="00BF1CF3" w:rsidRDefault="0063512B">
            <w:pPr>
              <w:widowControl/>
              <w:rPr>
                <w:rFonts w:ascii="ＭＳ ゴシック" w:eastAsia="ＭＳ ゴシック" w:hAnsi="ＭＳ ゴシック" w:cs="Times New Roman"/>
                <w:sz w:val="16"/>
                <w:szCs w:val="16"/>
              </w:rPr>
            </w:pPr>
          </w:p>
        </w:tc>
        <w:tc>
          <w:tcPr>
            <w:tcW w:w="1196" w:type="dxa"/>
            <w:tcBorders>
              <w:top w:val="nil"/>
              <w:left w:val="nil"/>
              <w:bottom w:val="nil"/>
              <w:right w:val="nil"/>
            </w:tcBorders>
            <w:shd w:val="clear" w:color="auto" w:fill="auto"/>
            <w:noWrap/>
            <w:vAlign w:val="center"/>
            <w:hideMark/>
          </w:tcPr>
          <w:p w14:paraId="0BD75A63" w14:textId="77777777" w:rsidR="0063512B" w:rsidRPr="00BF1CF3" w:rsidRDefault="0063512B">
            <w:pPr>
              <w:widowControl/>
              <w:rPr>
                <w:rFonts w:ascii="ＭＳ ゴシック" w:eastAsia="ＭＳ ゴシック" w:hAnsi="ＭＳ ゴシック" w:cs="Times New Roman"/>
                <w:sz w:val="16"/>
                <w:szCs w:val="16"/>
              </w:rPr>
            </w:pPr>
          </w:p>
        </w:tc>
        <w:tc>
          <w:tcPr>
            <w:tcW w:w="1114" w:type="dxa"/>
            <w:tcBorders>
              <w:top w:val="nil"/>
              <w:left w:val="nil"/>
              <w:bottom w:val="nil"/>
              <w:right w:val="nil"/>
            </w:tcBorders>
            <w:shd w:val="clear" w:color="auto" w:fill="auto"/>
            <w:noWrap/>
            <w:vAlign w:val="center"/>
            <w:hideMark/>
          </w:tcPr>
          <w:p w14:paraId="5FB3343F" w14:textId="77777777" w:rsidR="0063512B" w:rsidRPr="00BF1CF3" w:rsidRDefault="0063512B">
            <w:pPr>
              <w:widowControl/>
              <w:rPr>
                <w:rFonts w:ascii="ＭＳ ゴシック" w:eastAsia="ＭＳ ゴシック" w:hAnsi="ＭＳ ゴシック" w:cs="Times New Roman"/>
                <w:sz w:val="16"/>
                <w:szCs w:val="16"/>
              </w:rPr>
            </w:pPr>
          </w:p>
        </w:tc>
        <w:tc>
          <w:tcPr>
            <w:tcW w:w="325" w:type="dxa"/>
            <w:tcBorders>
              <w:top w:val="nil"/>
              <w:left w:val="nil"/>
              <w:bottom w:val="nil"/>
              <w:right w:val="nil"/>
            </w:tcBorders>
            <w:shd w:val="clear" w:color="auto" w:fill="auto"/>
            <w:noWrap/>
            <w:vAlign w:val="center"/>
            <w:hideMark/>
          </w:tcPr>
          <w:p w14:paraId="78E83C22" w14:textId="77777777" w:rsidR="0063512B" w:rsidRPr="00BF1CF3" w:rsidRDefault="0063512B">
            <w:pPr>
              <w:widowControl/>
              <w:rPr>
                <w:rFonts w:ascii="ＭＳ ゴシック" w:eastAsia="ＭＳ ゴシック" w:hAnsi="ＭＳ ゴシック" w:cs="Times New Roman"/>
                <w:sz w:val="16"/>
                <w:szCs w:val="16"/>
              </w:rPr>
            </w:pPr>
          </w:p>
        </w:tc>
        <w:tc>
          <w:tcPr>
            <w:tcW w:w="1291" w:type="dxa"/>
            <w:tcBorders>
              <w:top w:val="nil"/>
              <w:left w:val="nil"/>
              <w:bottom w:val="nil"/>
              <w:right w:val="nil"/>
            </w:tcBorders>
            <w:shd w:val="clear" w:color="auto" w:fill="auto"/>
            <w:noWrap/>
            <w:vAlign w:val="center"/>
            <w:hideMark/>
          </w:tcPr>
          <w:p w14:paraId="0057F019" w14:textId="77777777" w:rsidR="0063512B" w:rsidRPr="00BF1CF3" w:rsidRDefault="0063512B">
            <w:pPr>
              <w:widowControl/>
              <w:rPr>
                <w:rFonts w:ascii="ＭＳ ゴシック" w:eastAsia="ＭＳ ゴシック" w:hAnsi="ＭＳ ゴシック" w:cs="Times New Roman"/>
                <w:sz w:val="16"/>
                <w:szCs w:val="16"/>
              </w:rPr>
            </w:pPr>
          </w:p>
        </w:tc>
        <w:tc>
          <w:tcPr>
            <w:tcW w:w="1291" w:type="dxa"/>
            <w:tcBorders>
              <w:top w:val="nil"/>
              <w:left w:val="nil"/>
              <w:bottom w:val="nil"/>
              <w:right w:val="nil"/>
            </w:tcBorders>
            <w:shd w:val="clear" w:color="auto" w:fill="auto"/>
            <w:noWrap/>
            <w:vAlign w:val="center"/>
            <w:hideMark/>
          </w:tcPr>
          <w:p w14:paraId="48A2996B" w14:textId="77777777" w:rsidR="0063512B" w:rsidRPr="00BF1CF3" w:rsidRDefault="0063512B">
            <w:pPr>
              <w:widowControl/>
              <w:rPr>
                <w:rFonts w:ascii="ＭＳ ゴシック" w:eastAsia="ＭＳ ゴシック" w:hAnsi="ＭＳ ゴシック" w:cs="Times New Roman"/>
                <w:sz w:val="16"/>
                <w:szCs w:val="16"/>
              </w:rPr>
            </w:pPr>
          </w:p>
        </w:tc>
        <w:tc>
          <w:tcPr>
            <w:tcW w:w="964" w:type="dxa"/>
            <w:gridSpan w:val="2"/>
            <w:tcBorders>
              <w:top w:val="nil"/>
              <w:left w:val="nil"/>
              <w:bottom w:val="nil"/>
              <w:right w:val="nil"/>
            </w:tcBorders>
            <w:shd w:val="clear" w:color="auto" w:fill="auto"/>
            <w:noWrap/>
            <w:vAlign w:val="center"/>
            <w:hideMark/>
          </w:tcPr>
          <w:p w14:paraId="20E46967"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2A0A73DA" w14:textId="77777777">
        <w:trPr>
          <w:trHeight w:val="246"/>
        </w:trPr>
        <w:tc>
          <w:tcPr>
            <w:tcW w:w="204" w:type="dxa"/>
            <w:tcBorders>
              <w:top w:val="nil"/>
              <w:left w:val="nil"/>
              <w:bottom w:val="nil"/>
              <w:right w:val="nil"/>
            </w:tcBorders>
            <w:shd w:val="clear" w:color="auto" w:fill="auto"/>
            <w:noWrap/>
            <w:vAlign w:val="center"/>
            <w:hideMark/>
          </w:tcPr>
          <w:p w14:paraId="7000CED3" w14:textId="77777777" w:rsidR="0063512B" w:rsidRPr="00BF1CF3" w:rsidRDefault="0063512B">
            <w:pPr>
              <w:widowControl/>
              <w:rPr>
                <w:rFonts w:ascii="ＭＳ ゴシック" w:eastAsia="ＭＳ ゴシック" w:hAnsi="ＭＳ ゴシック" w:cs="Times New Roman"/>
                <w:sz w:val="16"/>
                <w:szCs w:val="16"/>
              </w:rPr>
            </w:pPr>
          </w:p>
        </w:tc>
        <w:tc>
          <w:tcPr>
            <w:tcW w:w="631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0B5695"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325" w:type="dxa"/>
            <w:tcBorders>
              <w:top w:val="nil"/>
              <w:left w:val="nil"/>
              <w:bottom w:val="nil"/>
              <w:right w:val="nil"/>
            </w:tcBorders>
            <w:shd w:val="clear" w:color="auto" w:fill="auto"/>
            <w:noWrap/>
            <w:vAlign w:val="center"/>
            <w:hideMark/>
          </w:tcPr>
          <w:p w14:paraId="50057B8D"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35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1BFDD"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1CAEC4C7" w14:textId="77777777">
        <w:trPr>
          <w:trHeight w:val="1369"/>
        </w:trPr>
        <w:tc>
          <w:tcPr>
            <w:tcW w:w="204" w:type="dxa"/>
            <w:tcBorders>
              <w:top w:val="nil"/>
              <w:left w:val="nil"/>
              <w:bottom w:val="nil"/>
              <w:right w:val="nil"/>
            </w:tcBorders>
            <w:shd w:val="clear" w:color="auto" w:fill="auto"/>
            <w:noWrap/>
            <w:vAlign w:val="center"/>
            <w:hideMark/>
          </w:tcPr>
          <w:p w14:paraId="6E0B41B1"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755" w:type="dxa"/>
            <w:tcBorders>
              <w:top w:val="nil"/>
              <w:left w:val="single" w:sz="4" w:space="0" w:color="auto"/>
              <w:bottom w:val="single" w:sz="4" w:space="0" w:color="auto"/>
              <w:right w:val="single" w:sz="4" w:space="0" w:color="auto"/>
            </w:tcBorders>
            <w:shd w:val="clear" w:color="auto" w:fill="auto"/>
            <w:vAlign w:val="center"/>
            <w:hideMark/>
          </w:tcPr>
          <w:p w14:paraId="40E418CA"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クレーンに関する知識</w:t>
            </w:r>
          </w:p>
        </w:tc>
        <w:tc>
          <w:tcPr>
            <w:tcW w:w="1003" w:type="dxa"/>
            <w:tcBorders>
              <w:top w:val="nil"/>
              <w:left w:val="nil"/>
              <w:bottom w:val="single" w:sz="4" w:space="0" w:color="auto"/>
              <w:right w:val="single" w:sz="4" w:space="0" w:color="auto"/>
            </w:tcBorders>
            <w:shd w:val="clear" w:color="auto" w:fill="auto"/>
            <w:vAlign w:val="center"/>
            <w:hideMark/>
          </w:tcPr>
          <w:p w14:paraId="0997D008"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原動機及び電気に関する知識</w:t>
            </w:r>
          </w:p>
        </w:tc>
        <w:tc>
          <w:tcPr>
            <w:tcW w:w="1249" w:type="dxa"/>
            <w:tcBorders>
              <w:top w:val="nil"/>
              <w:left w:val="nil"/>
              <w:bottom w:val="single" w:sz="4" w:space="0" w:color="auto"/>
              <w:right w:val="single" w:sz="4" w:space="0" w:color="auto"/>
            </w:tcBorders>
            <w:shd w:val="clear" w:color="auto" w:fill="auto"/>
            <w:vAlign w:val="center"/>
            <w:hideMark/>
          </w:tcPr>
          <w:p w14:paraId="201483CC" w14:textId="77777777" w:rsidR="0063512B" w:rsidRPr="00BF1CF3" w:rsidRDefault="0063512B">
            <w:pPr>
              <w:widowControl/>
              <w:rPr>
                <w:rFonts w:ascii="ＭＳ ゴシック" w:eastAsia="ＭＳ ゴシック" w:hAnsi="ＭＳ ゴシック" w:cs="ＭＳ Ｐゴシック"/>
                <w:sz w:val="16"/>
                <w:szCs w:val="16"/>
              </w:rPr>
            </w:pPr>
            <w:r>
              <w:rPr>
                <w:rFonts w:ascii="ＭＳ ゴシック" w:eastAsia="ＭＳ ゴシック" w:hAnsi="ＭＳ ゴシック" w:cs="ＭＳ Ｐゴシック" w:hint="eastAsia"/>
                <w:sz w:val="16"/>
                <w:szCs w:val="16"/>
              </w:rPr>
              <w:t>クレーンの</w:t>
            </w:r>
            <w:r w:rsidRPr="00BF1CF3">
              <w:rPr>
                <w:rFonts w:ascii="ＭＳ ゴシック" w:eastAsia="ＭＳ ゴシック" w:hAnsi="ＭＳ ゴシック" w:cs="ＭＳ Ｐゴシック" w:hint="eastAsia"/>
                <w:sz w:val="16"/>
                <w:szCs w:val="16"/>
              </w:rPr>
              <w:t>運転のために必要な力学に関する知識</w:t>
            </w:r>
          </w:p>
        </w:tc>
        <w:tc>
          <w:tcPr>
            <w:tcW w:w="1196" w:type="dxa"/>
            <w:tcBorders>
              <w:top w:val="nil"/>
              <w:left w:val="nil"/>
              <w:bottom w:val="single" w:sz="4" w:space="0" w:color="auto"/>
              <w:right w:val="single" w:sz="4" w:space="0" w:color="auto"/>
            </w:tcBorders>
            <w:shd w:val="clear" w:color="auto" w:fill="auto"/>
            <w:vAlign w:val="center"/>
            <w:hideMark/>
          </w:tcPr>
          <w:p w14:paraId="4E10E820"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114" w:type="dxa"/>
            <w:tcBorders>
              <w:top w:val="nil"/>
              <w:left w:val="nil"/>
              <w:bottom w:val="single" w:sz="4" w:space="0" w:color="auto"/>
              <w:right w:val="single" w:sz="4" w:space="0" w:color="auto"/>
            </w:tcBorders>
            <w:shd w:val="clear" w:color="auto" w:fill="auto"/>
            <w:noWrap/>
            <w:vAlign w:val="center"/>
            <w:hideMark/>
          </w:tcPr>
          <w:p w14:paraId="79A5E43F"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325" w:type="dxa"/>
            <w:tcBorders>
              <w:top w:val="nil"/>
              <w:left w:val="nil"/>
              <w:bottom w:val="nil"/>
              <w:right w:val="nil"/>
            </w:tcBorders>
            <w:shd w:val="clear" w:color="auto" w:fill="auto"/>
            <w:noWrap/>
            <w:vAlign w:val="center"/>
            <w:hideMark/>
          </w:tcPr>
          <w:p w14:paraId="6C322FCF"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291" w:type="dxa"/>
            <w:tcBorders>
              <w:top w:val="nil"/>
              <w:left w:val="single" w:sz="4" w:space="0" w:color="auto"/>
              <w:bottom w:val="single" w:sz="4" w:space="0" w:color="auto"/>
              <w:right w:val="single" w:sz="4" w:space="0" w:color="auto"/>
            </w:tcBorders>
            <w:shd w:val="clear" w:color="auto" w:fill="auto"/>
            <w:vAlign w:val="center"/>
            <w:hideMark/>
          </w:tcPr>
          <w:p w14:paraId="5C60F9D4"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クレーンの運転</w:t>
            </w:r>
          </w:p>
        </w:tc>
        <w:tc>
          <w:tcPr>
            <w:tcW w:w="1291" w:type="dxa"/>
            <w:tcBorders>
              <w:top w:val="nil"/>
              <w:left w:val="nil"/>
              <w:bottom w:val="single" w:sz="4" w:space="0" w:color="auto"/>
              <w:right w:val="single" w:sz="4" w:space="0" w:color="auto"/>
            </w:tcBorders>
            <w:shd w:val="clear" w:color="auto" w:fill="auto"/>
            <w:vAlign w:val="center"/>
            <w:hideMark/>
          </w:tcPr>
          <w:p w14:paraId="0F5D2DEF"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クレーンの運転のための合図</w:t>
            </w:r>
          </w:p>
        </w:tc>
        <w:tc>
          <w:tcPr>
            <w:tcW w:w="964" w:type="dxa"/>
            <w:gridSpan w:val="2"/>
            <w:tcBorders>
              <w:top w:val="nil"/>
              <w:left w:val="nil"/>
              <w:bottom w:val="single" w:sz="4" w:space="0" w:color="auto"/>
              <w:right w:val="single" w:sz="4" w:space="0" w:color="auto"/>
            </w:tcBorders>
            <w:shd w:val="clear" w:color="auto" w:fill="auto"/>
            <w:noWrap/>
            <w:vAlign w:val="center"/>
            <w:hideMark/>
          </w:tcPr>
          <w:p w14:paraId="04B7DD3B"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6F552DF3" w14:textId="77777777">
        <w:trPr>
          <w:trHeight w:val="739"/>
        </w:trPr>
        <w:tc>
          <w:tcPr>
            <w:tcW w:w="204" w:type="dxa"/>
            <w:tcBorders>
              <w:top w:val="nil"/>
              <w:left w:val="nil"/>
              <w:bottom w:val="nil"/>
              <w:right w:val="nil"/>
            </w:tcBorders>
            <w:shd w:val="clear" w:color="auto" w:fill="auto"/>
            <w:noWrap/>
            <w:vAlign w:val="center"/>
            <w:hideMark/>
          </w:tcPr>
          <w:p w14:paraId="77BFBD70"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755" w:type="dxa"/>
            <w:tcBorders>
              <w:top w:val="nil"/>
              <w:left w:val="single" w:sz="4" w:space="0" w:color="auto"/>
              <w:bottom w:val="single" w:sz="4" w:space="0" w:color="auto"/>
              <w:right w:val="single" w:sz="4" w:space="0" w:color="auto"/>
            </w:tcBorders>
            <w:shd w:val="clear" w:color="auto" w:fill="auto"/>
            <w:noWrap/>
            <w:vAlign w:val="center"/>
            <w:hideMark/>
          </w:tcPr>
          <w:p w14:paraId="11D365E8"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003" w:type="dxa"/>
            <w:tcBorders>
              <w:top w:val="nil"/>
              <w:left w:val="nil"/>
              <w:bottom w:val="single" w:sz="4" w:space="0" w:color="auto"/>
              <w:right w:val="single" w:sz="4" w:space="0" w:color="auto"/>
            </w:tcBorders>
            <w:shd w:val="clear" w:color="auto" w:fill="auto"/>
            <w:noWrap/>
            <w:vAlign w:val="center"/>
            <w:hideMark/>
          </w:tcPr>
          <w:p w14:paraId="75F91E44"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249" w:type="dxa"/>
            <w:tcBorders>
              <w:top w:val="nil"/>
              <w:left w:val="nil"/>
              <w:bottom w:val="single" w:sz="4" w:space="0" w:color="auto"/>
              <w:right w:val="single" w:sz="4" w:space="0" w:color="auto"/>
            </w:tcBorders>
            <w:shd w:val="clear" w:color="auto" w:fill="auto"/>
            <w:noWrap/>
            <w:vAlign w:val="center"/>
            <w:hideMark/>
          </w:tcPr>
          <w:p w14:paraId="710AFE40"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196" w:type="dxa"/>
            <w:tcBorders>
              <w:top w:val="nil"/>
              <w:left w:val="nil"/>
              <w:bottom w:val="single" w:sz="4" w:space="0" w:color="auto"/>
              <w:right w:val="single" w:sz="4" w:space="0" w:color="auto"/>
            </w:tcBorders>
            <w:shd w:val="clear" w:color="auto" w:fill="auto"/>
            <w:noWrap/>
            <w:vAlign w:val="center"/>
            <w:hideMark/>
          </w:tcPr>
          <w:p w14:paraId="4DC8DEA7"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114" w:type="dxa"/>
            <w:tcBorders>
              <w:top w:val="nil"/>
              <w:left w:val="nil"/>
              <w:bottom w:val="single" w:sz="4" w:space="0" w:color="auto"/>
              <w:right w:val="single" w:sz="4" w:space="0" w:color="auto"/>
            </w:tcBorders>
            <w:shd w:val="clear" w:color="auto" w:fill="auto"/>
            <w:noWrap/>
            <w:vAlign w:val="center"/>
            <w:hideMark/>
          </w:tcPr>
          <w:p w14:paraId="2E127AD2"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9</w:t>
            </w:r>
          </w:p>
        </w:tc>
        <w:tc>
          <w:tcPr>
            <w:tcW w:w="325" w:type="dxa"/>
            <w:tcBorders>
              <w:top w:val="nil"/>
              <w:left w:val="nil"/>
              <w:bottom w:val="nil"/>
              <w:right w:val="nil"/>
            </w:tcBorders>
            <w:shd w:val="clear" w:color="auto" w:fill="auto"/>
            <w:noWrap/>
            <w:vAlign w:val="center"/>
            <w:hideMark/>
          </w:tcPr>
          <w:p w14:paraId="15FE8F13"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61C39C00"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291" w:type="dxa"/>
            <w:tcBorders>
              <w:top w:val="nil"/>
              <w:left w:val="nil"/>
              <w:bottom w:val="single" w:sz="4" w:space="0" w:color="auto"/>
              <w:right w:val="single" w:sz="4" w:space="0" w:color="auto"/>
            </w:tcBorders>
            <w:shd w:val="clear" w:color="auto" w:fill="auto"/>
            <w:noWrap/>
            <w:vAlign w:val="center"/>
            <w:hideMark/>
          </w:tcPr>
          <w:p w14:paraId="28448C82"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964" w:type="dxa"/>
            <w:gridSpan w:val="2"/>
            <w:tcBorders>
              <w:top w:val="nil"/>
              <w:left w:val="nil"/>
              <w:bottom w:val="single" w:sz="4" w:space="0" w:color="auto"/>
              <w:right w:val="single" w:sz="4" w:space="0" w:color="auto"/>
            </w:tcBorders>
            <w:shd w:val="clear" w:color="auto" w:fill="auto"/>
            <w:noWrap/>
            <w:vAlign w:val="center"/>
            <w:hideMark/>
          </w:tcPr>
          <w:p w14:paraId="68CF2F44"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r>
    </w:tbl>
    <w:p w14:paraId="31D0B2D9" w14:textId="77777777" w:rsidR="0063512B" w:rsidRPr="00BF1CF3" w:rsidRDefault="0063512B">
      <w:pPr>
        <w:rPr>
          <w:rFonts w:ascii="ＭＳ ゴシック" w:eastAsia="ＭＳ ゴシック" w:hAnsi="ＭＳ ゴシック"/>
          <w:sz w:val="16"/>
          <w:szCs w:val="16"/>
        </w:rPr>
      </w:pPr>
    </w:p>
    <w:p w14:paraId="2E69F424" w14:textId="77777777" w:rsidR="0063512B" w:rsidRPr="00BF1CF3" w:rsidRDefault="0063512B">
      <w:pPr>
        <w:ind w:firstLineChars="200" w:firstLine="328"/>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sz w:val="16"/>
          <w:szCs w:val="16"/>
        </w:rPr>
        <w:t>ロ　５ｔ以上 跨線テルハ</w:t>
      </w:r>
    </w:p>
    <w:tbl>
      <w:tblPr>
        <w:tblW w:w="10206" w:type="dxa"/>
        <w:tblInd w:w="137" w:type="dxa"/>
        <w:tblCellMar>
          <w:left w:w="99" w:type="dxa"/>
          <w:right w:w="99" w:type="dxa"/>
        </w:tblCellMar>
        <w:tblLook w:val="04A0" w:firstRow="1" w:lastRow="0" w:firstColumn="1" w:lastColumn="0" w:noHBand="0" w:noVBand="1"/>
      </w:tblPr>
      <w:tblGrid>
        <w:gridCol w:w="1843"/>
        <w:gridCol w:w="992"/>
        <w:gridCol w:w="1276"/>
        <w:gridCol w:w="1134"/>
        <w:gridCol w:w="1134"/>
        <w:gridCol w:w="283"/>
        <w:gridCol w:w="1276"/>
        <w:gridCol w:w="1418"/>
        <w:gridCol w:w="850"/>
      </w:tblGrid>
      <w:tr w:rsidR="0063512B" w:rsidRPr="00BF1CF3" w14:paraId="21BC1404" w14:textId="77777777">
        <w:trPr>
          <w:trHeight w:val="258"/>
        </w:trPr>
        <w:tc>
          <w:tcPr>
            <w:tcW w:w="637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C7E398"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283" w:type="dxa"/>
            <w:tcBorders>
              <w:top w:val="nil"/>
              <w:left w:val="nil"/>
              <w:bottom w:val="nil"/>
              <w:right w:val="nil"/>
            </w:tcBorders>
            <w:shd w:val="clear" w:color="auto" w:fill="auto"/>
            <w:noWrap/>
            <w:vAlign w:val="center"/>
            <w:hideMark/>
          </w:tcPr>
          <w:p w14:paraId="5C7301E1"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BEF67"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27238C24" w14:textId="77777777">
        <w:trPr>
          <w:trHeight w:val="1441"/>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4758AFE0"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クレーンに関する知識</w:t>
            </w:r>
          </w:p>
        </w:tc>
        <w:tc>
          <w:tcPr>
            <w:tcW w:w="992" w:type="dxa"/>
            <w:tcBorders>
              <w:top w:val="nil"/>
              <w:left w:val="nil"/>
              <w:bottom w:val="single" w:sz="4" w:space="0" w:color="auto"/>
              <w:right w:val="single" w:sz="4" w:space="0" w:color="auto"/>
            </w:tcBorders>
            <w:shd w:val="clear" w:color="auto" w:fill="auto"/>
            <w:vAlign w:val="center"/>
            <w:hideMark/>
          </w:tcPr>
          <w:p w14:paraId="305FF6B9"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原動機及び電気に関する知識</w:t>
            </w:r>
          </w:p>
        </w:tc>
        <w:tc>
          <w:tcPr>
            <w:tcW w:w="1276" w:type="dxa"/>
            <w:tcBorders>
              <w:top w:val="nil"/>
              <w:left w:val="nil"/>
              <w:bottom w:val="single" w:sz="4" w:space="0" w:color="auto"/>
              <w:right w:val="single" w:sz="4" w:space="0" w:color="auto"/>
            </w:tcBorders>
            <w:shd w:val="clear" w:color="auto" w:fill="auto"/>
            <w:vAlign w:val="center"/>
            <w:hideMark/>
          </w:tcPr>
          <w:p w14:paraId="6C88E295" w14:textId="77777777" w:rsidR="0063512B" w:rsidRPr="00BF1CF3" w:rsidRDefault="0063512B">
            <w:pPr>
              <w:widowControl/>
              <w:rPr>
                <w:rFonts w:ascii="ＭＳ ゴシック" w:eastAsia="ＭＳ ゴシック" w:hAnsi="ＭＳ ゴシック" w:cs="ＭＳ Ｐゴシック"/>
                <w:sz w:val="16"/>
                <w:szCs w:val="16"/>
              </w:rPr>
            </w:pPr>
            <w:r w:rsidRPr="00015EE9">
              <w:rPr>
                <w:rFonts w:ascii="ＭＳ ゴシック" w:eastAsia="ＭＳ ゴシック" w:hAnsi="ＭＳ ゴシック" w:cs="ＭＳ Ｐゴシック" w:hint="eastAsia"/>
                <w:sz w:val="16"/>
                <w:szCs w:val="16"/>
              </w:rPr>
              <w:t>クレーンの</w:t>
            </w:r>
            <w:r w:rsidRPr="00BF1CF3">
              <w:rPr>
                <w:rFonts w:ascii="ＭＳ ゴシック" w:eastAsia="ＭＳ ゴシック" w:hAnsi="ＭＳ ゴシック" w:cs="ＭＳ Ｐゴシック" w:hint="eastAsia"/>
                <w:sz w:val="16"/>
                <w:szCs w:val="16"/>
              </w:rPr>
              <w:t>運転のために必要な力学に関する知識</w:t>
            </w:r>
          </w:p>
        </w:tc>
        <w:tc>
          <w:tcPr>
            <w:tcW w:w="1134" w:type="dxa"/>
            <w:tcBorders>
              <w:top w:val="nil"/>
              <w:left w:val="nil"/>
              <w:bottom w:val="single" w:sz="4" w:space="0" w:color="auto"/>
              <w:right w:val="single" w:sz="4" w:space="0" w:color="auto"/>
            </w:tcBorders>
            <w:shd w:val="clear" w:color="auto" w:fill="auto"/>
            <w:vAlign w:val="center"/>
            <w:hideMark/>
          </w:tcPr>
          <w:p w14:paraId="5A6963FD"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134" w:type="dxa"/>
            <w:tcBorders>
              <w:top w:val="nil"/>
              <w:left w:val="nil"/>
              <w:bottom w:val="single" w:sz="4" w:space="0" w:color="auto"/>
              <w:right w:val="single" w:sz="4" w:space="0" w:color="auto"/>
            </w:tcBorders>
            <w:shd w:val="clear" w:color="auto" w:fill="auto"/>
            <w:noWrap/>
            <w:vAlign w:val="center"/>
            <w:hideMark/>
          </w:tcPr>
          <w:p w14:paraId="182DD67A"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283" w:type="dxa"/>
            <w:tcBorders>
              <w:top w:val="nil"/>
              <w:left w:val="nil"/>
              <w:bottom w:val="nil"/>
              <w:right w:val="nil"/>
            </w:tcBorders>
            <w:shd w:val="clear" w:color="auto" w:fill="auto"/>
            <w:noWrap/>
            <w:vAlign w:val="center"/>
            <w:hideMark/>
          </w:tcPr>
          <w:p w14:paraId="3189B993"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BA0F92C"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クレーンの運転</w:t>
            </w:r>
          </w:p>
        </w:tc>
        <w:tc>
          <w:tcPr>
            <w:tcW w:w="1418" w:type="dxa"/>
            <w:tcBorders>
              <w:top w:val="nil"/>
              <w:left w:val="nil"/>
              <w:bottom w:val="single" w:sz="4" w:space="0" w:color="auto"/>
              <w:right w:val="single" w:sz="4" w:space="0" w:color="auto"/>
            </w:tcBorders>
            <w:shd w:val="clear" w:color="auto" w:fill="auto"/>
            <w:vAlign w:val="center"/>
            <w:hideMark/>
          </w:tcPr>
          <w:p w14:paraId="3983CC60"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クレーンの運転のための合図</w:t>
            </w:r>
          </w:p>
        </w:tc>
        <w:tc>
          <w:tcPr>
            <w:tcW w:w="850" w:type="dxa"/>
            <w:tcBorders>
              <w:top w:val="nil"/>
              <w:left w:val="nil"/>
              <w:bottom w:val="single" w:sz="4" w:space="0" w:color="auto"/>
              <w:right w:val="single" w:sz="4" w:space="0" w:color="auto"/>
            </w:tcBorders>
            <w:shd w:val="clear" w:color="auto" w:fill="auto"/>
            <w:noWrap/>
            <w:vAlign w:val="center"/>
            <w:hideMark/>
          </w:tcPr>
          <w:p w14:paraId="10444BFB"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1B19EB59" w14:textId="77777777">
        <w:trPr>
          <w:trHeight w:val="77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9C3FE26"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992" w:type="dxa"/>
            <w:tcBorders>
              <w:top w:val="nil"/>
              <w:left w:val="nil"/>
              <w:bottom w:val="single" w:sz="4" w:space="0" w:color="auto"/>
              <w:right w:val="single" w:sz="4" w:space="0" w:color="auto"/>
            </w:tcBorders>
            <w:shd w:val="clear" w:color="auto" w:fill="auto"/>
            <w:noWrap/>
            <w:vAlign w:val="center"/>
            <w:hideMark/>
          </w:tcPr>
          <w:p w14:paraId="0EF9ACB5"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276" w:type="dxa"/>
            <w:tcBorders>
              <w:top w:val="nil"/>
              <w:left w:val="nil"/>
              <w:bottom w:val="single" w:sz="4" w:space="0" w:color="auto"/>
              <w:right w:val="single" w:sz="4" w:space="0" w:color="auto"/>
            </w:tcBorders>
            <w:shd w:val="clear" w:color="auto" w:fill="auto"/>
            <w:noWrap/>
            <w:vAlign w:val="center"/>
            <w:hideMark/>
          </w:tcPr>
          <w:p w14:paraId="1B635860"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134" w:type="dxa"/>
            <w:tcBorders>
              <w:top w:val="nil"/>
              <w:left w:val="nil"/>
              <w:bottom w:val="single" w:sz="4" w:space="0" w:color="auto"/>
              <w:right w:val="single" w:sz="4" w:space="0" w:color="auto"/>
            </w:tcBorders>
            <w:shd w:val="clear" w:color="auto" w:fill="auto"/>
            <w:noWrap/>
            <w:vAlign w:val="center"/>
            <w:hideMark/>
          </w:tcPr>
          <w:p w14:paraId="4D420C54"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134" w:type="dxa"/>
            <w:tcBorders>
              <w:top w:val="nil"/>
              <w:left w:val="nil"/>
              <w:bottom w:val="single" w:sz="4" w:space="0" w:color="auto"/>
              <w:right w:val="single" w:sz="4" w:space="0" w:color="auto"/>
            </w:tcBorders>
            <w:shd w:val="clear" w:color="auto" w:fill="auto"/>
            <w:noWrap/>
            <w:vAlign w:val="center"/>
            <w:hideMark/>
          </w:tcPr>
          <w:p w14:paraId="79DFC7DB"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9</w:t>
            </w:r>
          </w:p>
        </w:tc>
        <w:tc>
          <w:tcPr>
            <w:tcW w:w="283" w:type="dxa"/>
            <w:tcBorders>
              <w:top w:val="nil"/>
              <w:left w:val="nil"/>
              <w:bottom w:val="nil"/>
              <w:right w:val="nil"/>
            </w:tcBorders>
            <w:shd w:val="clear" w:color="auto" w:fill="auto"/>
            <w:noWrap/>
            <w:vAlign w:val="center"/>
            <w:hideMark/>
          </w:tcPr>
          <w:p w14:paraId="1903187E"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26CF5E09"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418" w:type="dxa"/>
            <w:tcBorders>
              <w:top w:val="nil"/>
              <w:left w:val="nil"/>
              <w:bottom w:val="single" w:sz="4" w:space="0" w:color="auto"/>
              <w:right w:val="single" w:sz="4" w:space="0" w:color="auto"/>
            </w:tcBorders>
            <w:shd w:val="clear" w:color="auto" w:fill="auto"/>
            <w:noWrap/>
            <w:vAlign w:val="center"/>
            <w:hideMark/>
          </w:tcPr>
          <w:p w14:paraId="7C5744F3"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850" w:type="dxa"/>
            <w:tcBorders>
              <w:top w:val="nil"/>
              <w:left w:val="nil"/>
              <w:bottom w:val="single" w:sz="4" w:space="0" w:color="auto"/>
              <w:right w:val="single" w:sz="4" w:space="0" w:color="auto"/>
            </w:tcBorders>
            <w:shd w:val="clear" w:color="auto" w:fill="auto"/>
            <w:noWrap/>
            <w:vAlign w:val="center"/>
            <w:hideMark/>
          </w:tcPr>
          <w:p w14:paraId="3AFD1BA2"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r>
    </w:tbl>
    <w:p w14:paraId="4C667279" w14:textId="77777777" w:rsidR="0063512B" w:rsidRPr="00BF1CF3" w:rsidRDefault="0063512B">
      <w:pPr>
        <w:rPr>
          <w:rFonts w:ascii="ＭＳ ゴシック" w:eastAsia="ＭＳ ゴシック" w:hAnsi="ＭＳ ゴシック" w:cs="ＭＳ Ｐゴシック"/>
          <w:b/>
          <w:bCs/>
          <w:sz w:val="16"/>
          <w:szCs w:val="16"/>
        </w:rPr>
      </w:pPr>
    </w:p>
    <w:p w14:paraId="11426E31" w14:textId="77777777" w:rsidR="0063512B" w:rsidRPr="00BF1CF3" w:rsidRDefault="0063512B">
      <w:pPr>
        <w:ind w:firstLineChars="100" w:firstLine="165"/>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16　移動式クレーン（１t未満）の運転</w:t>
      </w:r>
    </w:p>
    <w:tbl>
      <w:tblPr>
        <w:tblW w:w="10466" w:type="dxa"/>
        <w:tblCellMar>
          <w:left w:w="99" w:type="dxa"/>
          <w:right w:w="99" w:type="dxa"/>
        </w:tblCellMar>
        <w:tblLook w:val="04A0" w:firstRow="1" w:lastRow="0" w:firstColumn="1" w:lastColumn="0" w:noHBand="0" w:noVBand="1"/>
      </w:tblPr>
      <w:tblGrid>
        <w:gridCol w:w="205"/>
        <w:gridCol w:w="1384"/>
        <w:gridCol w:w="1384"/>
        <w:gridCol w:w="1259"/>
        <w:gridCol w:w="1206"/>
        <w:gridCol w:w="1206"/>
        <w:gridCol w:w="246"/>
        <w:gridCol w:w="1302"/>
        <w:gridCol w:w="1302"/>
        <w:gridCol w:w="932"/>
        <w:gridCol w:w="40"/>
      </w:tblGrid>
      <w:tr w:rsidR="0063512B" w:rsidRPr="00BF1CF3" w14:paraId="162069CE" w14:textId="77777777">
        <w:trPr>
          <w:gridAfter w:val="1"/>
          <w:wAfter w:w="40" w:type="dxa"/>
          <w:trHeight w:val="257"/>
        </w:trPr>
        <w:tc>
          <w:tcPr>
            <w:tcW w:w="10426" w:type="dxa"/>
            <w:gridSpan w:val="10"/>
            <w:tcBorders>
              <w:top w:val="nil"/>
              <w:left w:val="nil"/>
              <w:bottom w:val="nil"/>
              <w:right w:val="nil"/>
            </w:tcBorders>
            <w:shd w:val="clear" w:color="auto" w:fill="auto"/>
            <w:noWrap/>
            <w:vAlign w:val="center"/>
            <w:hideMark/>
          </w:tcPr>
          <w:p w14:paraId="3C8A064C" w14:textId="77777777" w:rsidR="0063512B" w:rsidRPr="00BF1CF3" w:rsidRDefault="0063512B">
            <w:pPr>
              <w:widowControl/>
              <w:ind w:firstLineChars="2100" w:firstLine="3444"/>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クレーン等安全規則67条</w:t>
            </w:r>
          </w:p>
        </w:tc>
      </w:tr>
      <w:tr w:rsidR="0063512B" w:rsidRPr="00BF1CF3" w14:paraId="145CB793" w14:textId="77777777">
        <w:trPr>
          <w:gridAfter w:val="1"/>
          <w:wAfter w:w="40" w:type="dxa"/>
          <w:trHeight w:val="257"/>
        </w:trPr>
        <w:tc>
          <w:tcPr>
            <w:tcW w:w="10426" w:type="dxa"/>
            <w:gridSpan w:val="10"/>
            <w:tcBorders>
              <w:top w:val="nil"/>
              <w:left w:val="nil"/>
              <w:bottom w:val="nil"/>
              <w:right w:val="nil"/>
            </w:tcBorders>
            <w:shd w:val="clear" w:color="auto" w:fill="auto"/>
            <w:noWrap/>
            <w:vAlign w:val="center"/>
            <w:hideMark/>
          </w:tcPr>
          <w:p w14:paraId="7487AF4B" w14:textId="77777777" w:rsidR="0063512B" w:rsidRPr="00BF1CF3" w:rsidRDefault="0063512B">
            <w:pPr>
              <w:widowControl/>
              <w:ind w:firstLineChars="2100" w:firstLine="3444"/>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クレーン取扱い業務等特別教育規程２条</w:t>
            </w:r>
          </w:p>
        </w:tc>
      </w:tr>
      <w:tr w:rsidR="0063512B" w:rsidRPr="00BF1CF3" w14:paraId="638975E6" w14:textId="77777777">
        <w:trPr>
          <w:trHeight w:val="257"/>
        </w:trPr>
        <w:tc>
          <w:tcPr>
            <w:tcW w:w="205" w:type="dxa"/>
            <w:tcBorders>
              <w:top w:val="nil"/>
              <w:left w:val="nil"/>
              <w:bottom w:val="nil"/>
              <w:right w:val="nil"/>
            </w:tcBorders>
            <w:shd w:val="clear" w:color="auto" w:fill="auto"/>
            <w:noWrap/>
            <w:vAlign w:val="center"/>
            <w:hideMark/>
          </w:tcPr>
          <w:p w14:paraId="43FB4876" w14:textId="77777777" w:rsidR="0063512B" w:rsidRPr="00BF1CF3" w:rsidRDefault="0063512B">
            <w:pPr>
              <w:widowControl/>
              <w:rPr>
                <w:rFonts w:ascii="ＭＳ ゴシック" w:eastAsia="ＭＳ ゴシック" w:hAnsi="ＭＳ ゴシック" w:cs="Times New Roman"/>
                <w:sz w:val="16"/>
                <w:szCs w:val="16"/>
              </w:rPr>
            </w:pPr>
          </w:p>
        </w:tc>
        <w:tc>
          <w:tcPr>
            <w:tcW w:w="643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17AA57"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246" w:type="dxa"/>
            <w:tcBorders>
              <w:top w:val="nil"/>
              <w:left w:val="nil"/>
              <w:bottom w:val="nil"/>
              <w:right w:val="nil"/>
            </w:tcBorders>
            <w:shd w:val="clear" w:color="auto" w:fill="auto"/>
            <w:noWrap/>
            <w:vAlign w:val="center"/>
            <w:hideMark/>
          </w:tcPr>
          <w:p w14:paraId="18EE8C6C"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35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DC349"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5B5346E7" w14:textId="77777777">
        <w:trPr>
          <w:trHeight w:val="1905"/>
        </w:trPr>
        <w:tc>
          <w:tcPr>
            <w:tcW w:w="205" w:type="dxa"/>
            <w:tcBorders>
              <w:top w:val="nil"/>
              <w:left w:val="nil"/>
              <w:bottom w:val="nil"/>
              <w:right w:val="nil"/>
            </w:tcBorders>
            <w:shd w:val="clear" w:color="auto" w:fill="auto"/>
            <w:noWrap/>
            <w:vAlign w:val="center"/>
            <w:hideMark/>
          </w:tcPr>
          <w:p w14:paraId="2B7CE31B"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384" w:type="dxa"/>
            <w:tcBorders>
              <w:top w:val="nil"/>
              <w:left w:val="single" w:sz="4" w:space="0" w:color="auto"/>
              <w:bottom w:val="single" w:sz="4" w:space="0" w:color="auto"/>
              <w:right w:val="single" w:sz="4" w:space="0" w:color="auto"/>
            </w:tcBorders>
            <w:shd w:val="clear" w:color="auto" w:fill="auto"/>
            <w:vAlign w:val="center"/>
            <w:hideMark/>
          </w:tcPr>
          <w:p w14:paraId="71214185"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移動式クレーンに関する知識</w:t>
            </w:r>
          </w:p>
        </w:tc>
        <w:tc>
          <w:tcPr>
            <w:tcW w:w="1384" w:type="dxa"/>
            <w:tcBorders>
              <w:top w:val="nil"/>
              <w:left w:val="nil"/>
              <w:bottom w:val="single" w:sz="4" w:space="0" w:color="auto"/>
              <w:right w:val="single" w:sz="4" w:space="0" w:color="auto"/>
            </w:tcBorders>
            <w:shd w:val="clear" w:color="auto" w:fill="auto"/>
            <w:vAlign w:val="center"/>
            <w:hideMark/>
          </w:tcPr>
          <w:p w14:paraId="23DB8CCB"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原動機及び電気に関する知識</w:t>
            </w:r>
          </w:p>
        </w:tc>
        <w:tc>
          <w:tcPr>
            <w:tcW w:w="1259" w:type="dxa"/>
            <w:tcBorders>
              <w:top w:val="nil"/>
              <w:left w:val="nil"/>
              <w:bottom w:val="single" w:sz="4" w:space="0" w:color="auto"/>
              <w:right w:val="single" w:sz="4" w:space="0" w:color="auto"/>
            </w:tcBorders>
            <w:shd w:val="clear" w:color="auto" w:fill="auto"/>
            <w:vAlign w:val="center"/>
            <w:hideMark/>
          </w:tcPr>
          <w:p w14:paraId="38B51CCA"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移動式クレーンの運転のために必要な力学に関する知識</w:t>
            </w:r>
          </w:p>
        </w:tc>
        <w:tc>
          <w:tcPr>
            <w:tcW w:w="1206" w:type="dxa"/>
            <w:tcBorders>
              <w:top w:val="nil"/>
              <w:left w:val="nil"/>
              <w:bottom w:val="single" w:sz="4" w:space="0" w:color="auto"/>
              <w:right w:val="single" w:sz="4" w:space="0" w:color="auto"/>
            </w:tcBorders>
            <w:shd w:val="clear" w:color="auto" w:fill="auto"/>
            <w:vAlign w:val="center"/>
            <w:hideMark/>
          </w:tcPr>
          <w:p w14:paraId="171E5172"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206" w:type="dxa"/>
            <w:tcBorders>
              <w:top w:val="nil"/>
              <w:left w:val="nil"/>
              <w:bottom w:val="single" w:sz="4" w:space="0" w:color="auto"/>
              <w:right w:val="single" w:sz="4" w:space="0" w:color="auto"/>
            </w:tcBorders>
            <w:shd w:val="clear" w:color="auto" w:fill="auto"/>
            <w:noWrap/>
            <w:vAlign w:val="center"/>
            <w:hideMark/>
          </w:tcPr>
          <w:p w14:paraId="012730A6"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246" w:type="dxa"/>
            <w:tcBorders>
              <w:top w:val="nil"/>
              <w:left w:val="nil"/>
              <w:bottom w:val="nil"/>
              <w:right w:val="nil"/>
            </w:tcBorders>
            <w:shd w:val="clear" w:color="auto" w:fill="auto"/>
            <w:noWrap/>
            <w:vAlign w:val="center"/>
            <w:hideMark/>
          </w:tcPr>
          <w:p w14:paraId="5782068D"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302" w:type="dxa"/>
            <w:tcBorders>
              <w:top w:val="nil"/>
              <w:left w:val="single" w:sz="4" w:space="0" w:color="auto"/>
              <w:bottom w:val="single" w:sz="4" w:space="0" w:color="auto"/>
              <w:right w:val="single" w:sz="4" w:space="0" w:color="auto"/>
            </w:tcBorders>
            <w:shd w:val="clear" w:color="auto" w:fill="auto"/>
            <w:vAlign w:val="center"/>
            <w:hideMark/>
          </w:tcPr>
          <w:p w14:paraId="32423C8C"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移動式クレーンの運転</w:t>
            </w:r>
          </w:p>
        </w:tc>
        <w:tc>
          <w:tcPr>
            <w:tcW w:w="1302" w:type="dxa"/>
            <w:tcBorders>
              <w:top w:val="nil"/>
              <w:left w:val="nil"/>
              <w:bottom w:val="single" w:sz="4" w:space="0" w:color="auto"/>
              <w:right w:val="single" w:sz="4" w:space="0" w:color="auto"/>
            </w:tcBorders>
            <w:shd w:val="clear" w:color="auto" w:fill="auto"/>
            <w:vAlign w:val="center"/>
            <w:hideMark/>
          </w:tcPr>
          <w:p w14:paraId="32198653"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移動式クレーンの運転のための合図</w:t>
            </w:r>
          </w:p>
        </w:tc>
        <w:tc>
          <w:tcPr>
            <w:tcW w:w="972" w:type="dxa"/>
            <w:gridSpan w:val="2"/>
            <w:tcBorders>
              <w:top w:val="nil"/>
              <w:left w:val="nil"/>
              <w:bottom w:val="single" w:sz="4" w:space="0" w:color="auto"/>
              <w:right w:val="single" w:sz="4" w:space="0" w:color="auto"/>
            </w:tcBorders>
            <w:shd w:val="clear" w:color="auto" w:fill="auto"/>
            <w:noWrap/>
            <w:vAlign w:val="center"/>
            <w:hideMark/>
          </w:tcPr>
          <w:p w14:paraId="1842F23A"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27A04526" w14:textId="77777777">
        <w:trPr>
          <w:trHeight w:val="773"/>
        </w:trPr>
        <w:tc>
          <w:tcPr>
            <w:tcW w:w="205" w:type="dxa"/>
            <w:tcBorders>
              <w:top w:val="nil"/>
              <w:left w:val="nil"/>
              <w:bottom w:val="nil"/>
              <w:right w:val="nil"/>
            </w:tcBorders>
            <w:shd w:val="clear" w:color="auto" w:fill="auto"/>
            <w:noWrap/>
            <w:vAlign w:val="center"/>
            <w:hideMark/>
          </w:tcPr>
          <w:p w14:paraId="24D3EFB9"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384" w:type="dxa"/>
            <w:tcBorders>
              <w:top w:val="nil"/>
              <w:left w:val="single" w:sz="4" w:space="0" w:color="auto"/>
              <w:bottom w:val="single" w:sz="4" w:space="0" w:color="auto"/>
              <w:right w:val="single" w:sz="4" w:space="0" w:color="auto"/>
            </w:tcBorders>
            <w:shd w:val="clear" w:color="auto" w:fill="auto"/>
            <w:noWrap/>
            <w:vAlign w:val="center"/>
            <w:hideMark/>
          </w:tcPr>
          <w:p w14:paraId="71A063F2"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384" w:type="dxa"/>
            <w:tcBorders>
              <w:top w:val="nil"/>
              <w:left w:val="nil"/>
              <w:bottom w:val="single" w:sz="4" w:space="0" w:color="auto"/>
              <w:right w:val="single" w:sz="4" w:space="0" w:color="auto"/>
            </w:tcBorders>
            <w:shd w:val="clear" w:color="auto" w:fill="auto"/>
            <w:noWrap/>
            <w:vAlign w:val="center"/>
            <w:hideMark/>
          </w:tcPr>
          <w:p w14:paraId="31272FA7"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259" w:type="dxa"/>
            <w:tcBorders>
              <w:top w:val="nil"/>
              <w:left w:val="nil"/>
              <w:bottom w:val="single" w:sz="4" w:space="0" w:color="auto"/>
              <w:right w:val="single" w:sz="4" w:space="0" w:color="auto"/>
            </w:tcBorders>
            <w:shd w:val="clear" w:color="auto" w:fill="auto"/>
            <w:noWrap/>
            <w:vAlign w:val="center"/>
            <w:hideMark/>
          </w:tcPr>
          <w:p w14:paraId="475BF382"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206" w:type="dxa"/>
            <w:tcBorders>
              <w:top w:val="nil"/>
              <w:left w:val="nil"/>
              <w:bottom w:val="single" w:sz="4" w:space="0" w:color="auto"/>
              <w:right w:val="single" w:sz="4" w:space="0" w:color="auto"/>
            </w:tcBorders>
            <w:shd w:val="clear" w:color="auto" w:fill="auto"/>
            <w:noWrap/>
            <w:vAlign w:val="center"/>
            <w:hideMark/>
          </w:tcPr>
          <w:p w14:paraId="2D9993E6"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206" w:type="dxa"/>
            <w:tcBorders>
              <w:top w:val="nil"/>
              <w:left w:val="nil"/>
              <w:bottom w:val="single" w:sz="4" w:space="0" w:color="auto"/>
              <w:right w:val="single" w:sz="4" w:space="0" w:color="auto"/>
            </w:tcBorders>
            <w:shd w:val="clear" w:color="auto" w:fill="auto"/>
            <w:noWrap/>
            <w:vAlign w:val="center"/>
            <w:hideMark/>
          </w:tcPr>
          <w:p w14:paraId="77CBB7F1"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9</w:t>
            </w:r>
          </w:p>
        </w:tc>
        <w:tc>
          <w:tcPr>
            <w:tcW w:w="246" w:type="dxa"/>
            <w:tcBorders>
              <w:top w:val="nil"/>
              <w:left w:val="nil"/>
              <w:bottom w:val="nil"/>
              <w:right w:val="nil"/>
            </w:tcBorders>
            <w:shd w:val="clear" w:color="auto" w:fill="auto"/>
            <w:noWrap/>
            <w:vAlign w:val="center"/>
            <w:hideMark/>
          </w:tcPr>
          <w:p w14:paraId="5D5C8D23"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14:paraId="429F69D5"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302" w:type="dxa"/>
            <w:tcBorders>
              <w:top w:val="nil"/>
              <w:left w:val="nil"/>
              <w:bottom w:val="single" w:sz="4" w:space="0" w:color="auto"/>
              <w:right w:val="single" w:sz="4" w:space="0" w:color="auto"/>
            </w:tcBorders>
            <w:shd w:val="clear" w:color="auto" w:fill="auto"/>
            <w:noWrap/>
            <w:vAlign w:val="center"/>
            <w:hideMark/>
          </w:tcPr>
          <w:p w14:paraId="78ABDC5A"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972" w:type="dxa"/>
            <w:gridSpan w:val="2"/>
            <w:tcBorders>
              <w:top w:val="nil"/>
              <w:left w:val="nil"/>
              <w:bottom w:val="single" w:sz="4" w:space="0" w:color="auto"/>
              <w:right w:val="single" w:sz="4" w:space="0" w:color="auto"/>
            </w:tcBorders>
            <w:shd w:val="clear" w:color="auto" w:fill="auto"/>
            <w:noWrap/>
            <w:vAlign w:val="center"/>
            <w:hideMark/>
          </w:tcPr>
          <w:p w14:paraId="74316FF0"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r>
    </w:tbl>
    <w:p w14:paraId="4A897921" w14:textId="77777777" w:rsidR="0063512B" w:rsidRDefault="0063512B">
      <w:pPr>
        <w:rPr>
          <w:rFonts w:ascii="ＭＳ ゴシック" w:eastAsia="ＭＳ ゴシック" w:hAnsi="ＭＳ ゴシック"/>
          <w:sz w:val="16"/>
          <w:szCs w:val="16"/>
        </w:rPr>
      </w:pPr>
    </w:p>
    <w:p w14:paraId="16F8B4EB" w14:textId="77777777" w:rsidR="0063512B" w:rsidRDefault="0063512B">
      <w:pPr>
        <w:rPr>
          <w:rFonts w:ascii="ＭＳ ゴシック" w:eastAsia="ＭＳ ゴシック" w:hAnsi="ＭＳ ゴシック"/>
          <w:sz w:val="16"/>
          <w:szCs w:val="16"/>
        </w:rPr>
      </w:pPr>
    </w:p>
    <w:p w14:paraId="5E414B40" w14:textId="77777777" w:rsidR="0063512B" w:rsidRDefault="0063512B">
      <w:pPr>
        <w:rPr>
          <w:rFonts w:ascii="ＭＳ ゴシック" w:eastAsia="ＭＳ ゴシック" w:hAnsi="ＭＳ ゴシック"/>
          <w:sz w:val="16"/>
          <w:szCs w:val="16"/>
        </w:rPr>
      </w:pPr>
    </w:p>
    <w:p w14:paraId="09F0B2B7" w14:textId="77777777" w:rsidR="0063512B" w:rsidRDefault="0063512B">
      <w:pPr>
        <w:rPr>
          <w:rFonts w:ascii="ＭＳ ゴシック" w:eastAsia="ＭＳ ゴシック" w:hAnsi="ＭＳ ゴシック"/>
          <w:sz w:val="16"/>
          <w:szCs w:val="16"/>
        </w:rPr>
      </w:pPr>
    </w:p>
    <w:p w14:paraId="7204CF80" w14:textId="77777777" w:rsidR="0063512B" w:rsidRDefault="0063512B">
      <w:pPr>
        <w:rPr>
          <w:rFonts w:ascii="ＭＳ ゴシック" w:eastAsia="ＭＳ ゴシック" w:hAnsi="ＭＳ ゴシック"/>
          <w:sz w:val="16"/>
          <w:szCs w:val="16"/>
        </w:rPr>
      </w:pPr>
    </w:p>
    <w:p w14:paraId="3D99441B" w14:textId="77777777" w:rsidR="0063512B" w:rsidRDefault="0063512B">
      <w:pPr>
        <w:rPr>
          <w:rFonts w:ascii="ＭＳ ゴシック" w:eastAsia="ＭＳ ゴシック" w:hAnsi="ＭＳ ゴシック"/>
          <w:sz w:val="16"/>
          <w:szCs w:val="16"/>
        </w:rPr>
      </w:pPr>
    </w:p>
    <w:p w14:paraId="3BD69B26" w14:textId="77777777" w:rsidR="0063512B" w:rsidRDefault="0063512B">
      <w:pPr>
        <w:rPr>
          <w:rFonts w:ascii="ＭＳ ゴシック" w:eastAsia="ＭＳ ゴシック" w:hAnsi="ＭＳ ゴシック"/>
          <w:sz w:val="16"/>
          <w:szCs w:val="16"/>
        </w:rPr>
      </w:pPr>
    </w:p>
    <w:p w14:paraId="3F1D0406" w14:textId="77777777" w:rsidR="0063512B" w:rsidRDefault="0063512B">
      <w:pPr>
        <w:rPr>
          <w:rFonts w:ascii="ＭＳ ゴシック" w:eastAsia="ＭＳ ゴシック" w:hAnsi="ＭＳ ゴシック"/>
          <w:sz w:val="16"/>
          <w:szCs w:val="16"/>
        </w:rPr>
      </w:pPr>
    </w:p>
    <w:p w14:paraId="57302FE6" w14:textId="77777777" w:rsidR="0063512B" w:rsidRPr="00BF1CF3" w:rsidRDefault="0063512B">
      <w:pPr>
        <w:rPr>
          <w:rFonts w:ascii="ＭＳ ゴシック" w:eastAsia="ＭＳ ゴシック" w:hAnsi="ＭＳ ゴシック"/>
          <w:sz w:val="16"/>
          <w:szCs w:val="16"/>
        </w:rPr>
      </w:pPr>
    </w:p>
    <w:p w14:paraId="6EAA5C99" w14:textId="77777777" w:rsidR="0063512B" w:rsidRPr="00BF1CF3" w:rsidRDefault="0063512B">
      <w:pPr>
        <w:ind w:firstLineChars="100" w:firstLine="165"/>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17　デリックの運転</w:t>
      </w:r>
    </w:p>
    <w:p w14:paraId="18AF55D1" w14:textId="77777777" w:rsidR="0063512B" w:rsidRPr="00BF1CF3" w:rsidRDefault="0063512B">
      <w:pPr>
        <w:ind w:firstLineChars="2100" w:firstLine="3444"/>
        <w:rPr>
          <w:rFonts w:ascii="ＭＳ ゴシック" w:eastAsia="ＭＳ ゴシック" w:hAnsi="ＭＳ ゴシック" w:cs="ＭＳ Ｐゴシック"/>
          <w:bCs/>
          <w:sz w:val="16"/>
          <w:szCs w:val="16"/>
        </w:rPr>
      </w:pPr>
      <w:r w:rsidRPr="00BF1CF3">
        <w:rPr>
          <w:rFonts w:ascii="ＭＳ ゴシック" w:eastAsia="ＭＳ ゴシック" w:hAnsi="ＭＳ ゴシック" w:cs="ＭＳ Ｐゴシック" w:hint="eastAsia"/>
          <w:bCs/>
          <w:sz w:val="16"/>
          <w:szCs w:val="16"/>
        </w:rPr>
        <w:t>クレーン等安全規則</w:t>
      </w:r>
      <w:r w:rsidRPr="00BF1CF3">
        <w:rPr>
          <w:rFonts w:ascii="ＭＳ ゴシック" w:eastAsia="ＭＳ ゴシック" w:hAnsi="ＭＳ ゴシック" w:cs="ＭＳ Ｐゴシック"/>
          <w:bCs/>
          <w:sz w:val="16"/>
          <w:szCs w:val="16"/>
        </w:rPr>
        <w:t>107条</w:t>
      </w:r>
    </w:p>
    <w:p w14:paraId="197BECB3" w14:textId="77777777" w:rsidR="0063512B" w:rsidRPr="00BF1CF3" w:rsidRDefault="0063512B">
      <w:pPr>
        <w:ind w:firstLineChars="2100" w:firstLine="3444"/>
        <w:rPr>
          <w:rFonts w:ascii="ＭＳ ゴシック" w:eastAsia="ＭＳ ゴシック" w:hAnsi="ＭＳ ゴシック" w:cs="ＭＳ Ｐゴシック"/>
          <w:bCs/>
          <w:sz w:val="16"/>
          <w:szCs w:val="16"/>
        </w:rPr>
      </w:pPr>
      <w:r w:rsidRPr="00BF1CF3">
        <w:rPr>
          <w:rFonts w:ascii="ＭＳ ゴシック" w:eastAsia="ＭＳ ゴシック" w:hAnsi="ＭＳ ゴシック" w:cs="ＭＳ Ｐゴシック" w:hint="eastAsia"/>
          <w:bCs/>
          <w:sz w:val="16"/>
          <w:szCs w:val="16"/>
        </w:rPr>
        <w:t>クレーン取扱い業務等特別教育規程３条</w:t>
      </w:r>
    </w:p>
    <w:tbl>
      <w:tblPr>
        <w:tblW w:w="10430" w:type="dxa"/>
        <w:tblInd w:w="137" w:type="dxa"/>
        <w:tblCellMar>
          <w:left w:w="99" w:type="dxa"/>
          <w:right w:w="99" w:type="dxa"/>
        </w:tblCellMar>
        <w:tblLook w:val="04A0" w:firstRow="1" w:lastRow="0" w:firstColumn="1" w:lastColumn="0" w:noHBand="0" w:noVBand="1"/>
      </w:tblPr>
      <w:tblGrid>
        <w:gridCol w:w="1192"/>
        <w:gridCol w:w="1329"/>
        <w:gridCol w:w="1329"/>
        <w:gridCol w:w="1273"/>
        <w:gridCol w:w="1274"/>
        <w:gridCol w:w="259"/>
        <w:gridCol w:w="1374"/>
        <w:gridCol w:w="1374"/>
        <w:gridCol w:w="1026"/>
      </w:tblGrid>
      <w:tr w:rsidR="0063512B" w:rsidRPr="00BF1CF3" w14:paraId="1D5584C9" w14:textId="77777777">
        <w:trPr>
          <w:trHeight w:val="273"/>
        </w:trPr>
        <w:tc>
          <w:tcPr>
            <w:tcW w:w="63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34443A"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259" w:type="dxa"/>
            <w:tcBorders>
              <w:top w:val="nil"/>
              <w:left w:val="nil"/>
              <w:bottom w:val="nil"/>
              <w:right w:val="nil"/>
            </w:tcBorders>
            <w:shd w:val="clear" w:color="auto" w:fill="auto"/>
            <w:noWrap/>
            <w:vAlign w:val="center"/>
            <w:hideMark/>
          </w:tcPr>
          <w:p w14:paraId="6A2A3D8F"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377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884A4"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7DAA1F4C" w14:textId="77777777">
        <w:trPr>
          <w:trHeight w:val="2018"/>
        </w:trPr>
        <w:tc>
          <w:tcPr>
            <w:tcW w:w="1192" w:type="dxa"/>
            <w:tcBorders>
              <w:top w:val="nil"/>
              <w:left w:val="single" w:sz="4" w:space="0" w:color="auto"/>
              <w:bottom w:val="single" w:sz="4" w:space="0" w:color="auto"/>
              <w:right w:val="single" w:sz="4" w:space="0" w:color="auto"/>
            </w:tcBorders>
            <w:shd w:val="clear" w:color="auto" w:fill="auto"/>
            <w:vAlign w:val="center"/>
            <w:hideMark/>
          </w:tcPr>
          <w:p w14:paraId="74D3DA93"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デリックに関する知識</w:t>
            </w:r>
          </w:p>
        </w:tc>
        <w:tc>
          <w:tcPr>
            <w:tcW w:w="1329" w:type="dxa"/>
            <w:tcBorders>
              <w:top w:val="nil"/>
              <w:left w:val="nil"/>
              <w:bottom w:val="single" w:sz="4" w:space="0" w:color="auto"/>
              <w:right w:val="single" w:sz="4" w:space="0" w:color="auto"/>
            </w:tcBorders>
            <w:shd w:val="clear" w:color="auto" w:fill="auto"/>
            <w:vAlign w:val="center"/>
            <w:hideMark/>
          </w:tcPr>
          <w:p w14:paraId="7E752525"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原動機及び電気に関する知識</w:t>
            </w:r>
          </w:p>
        </w:tc>
        <w:tc>
          <w:tcPr>
            <w:tcW w:w="1329" w:type="dxa"/>
            <w:tcBorders>
              <w:top w:val="nil"/>
              <w:left w:val="nil"/>
              <w:bottom w:val="single" w:sz="4" w:space="0" w:color="auto"/>
              <w:right w:val="single" w:sz="4" w:space="0" w:color="auto"/>
            </w:tcBorders>
            <w:shd w:val="clear" w:color="auto" w:fill="auto"/>
            <w:vAlign w:val="center"/>
            <w:hideMark/>
          </w:tcPr>
          <w:p w14:paraId="6F1F046F"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デリックの運転のために必要な力学に関する知識</w:t>
            </w:r>
          </w:p>
        </w:tc>
        <w:tc>
          <w:tcPr>
            <w:tcW w:w="1273" w:type="dxa"/>
            <w:tcBorders>
              <w:top w:val="nil"/>
              <w:left w:val="nil"/>
              <w:bottom w:val="single" w:sz="4" w:space="0" w:color="auto"/>
              <w:right w:val="single" w:sz="4" w:space="0" w:color="auto"/>
            </w:tcBorders>
            <w:shd w:val="clear" w:color="auto" w:fill="auto"/>
            <w:vAlign w:val="center"/>
            <w:hideMark/>
          </w:tcPr>
          <w:p w14:paraId="13FA0A3E"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274" w:type="dxa"/>
            <w:tcBorders>
              <w:top w:val="nil"/>
              <w:left w:val="nil"/>
              <w:bottom w:val="single" w:sz="4" w:space="0" w:color="auto"/>
              <w:right w:val="single" w:sz="4" w:space="0" w:color="auto"/>
            </w:tcBorders>
            <w:shd w:val="clear" w:color="auto" w:fill="auto"/>
            <w:noWrap/>
            <w:vAlign w:val="center"/>
            <w:hideMark/>
          </w:tcPr>
          <w:p w14:paraId="7A679FFF"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259" w:type="dxa"/>
            <w:tcBorders>
              <w:top w:val="nil"/>
              <w:left w:val="nil"/>
              <w:bottom w:val="nil"/>
              <w:right w:val="nil"/>
            </w:tcBorders>
            <w:shd w:val="clear" w:color="auto" w:fill="auto"/>
            <w:noWrap/>
            <w:vAlign w:val="center"/>
            <w:hideMark/>
          </w:tcPr>
          <w:p w14:paraId="7471F1AB"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374" w:type="dxa"/>
            <w:tcBorders>
              <w:top w:val="nil"/>
              <w:left w:val="single" w:sz="4" w:space="0" w:color="auto"/>
              <w:bottom w:val="single" w:sz="4" w:space="0" w:color="auto"/>
              <w:right w:val="single" w:sz="4" w:space="0" w:color="auto"/>
            </w:tcBorders>
            <w:shd w:val="clear" w:color="auto" w:fill="auto"/>
            <w:vAlign w:val="center"/>
            <w:hideMark/>
          </w:tcPr>
          <w:p w14:paraId="52512D06"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デリックの運転</w:t>
            </w:r>
          </w:p>
        </w:tc>
        <w:tc>
          <w:tcPr>
            <w:tcW w:w="1374" w:type="dxa"/>
            <w:tcBorders>
              <w:top w:val="nil"/>
              <w:left w:val="nil"/>
              <w:bottom w:val="single" w:sz="4" w:space="0" w:color="auto"/>
              <w:right w:val="single" w:sz="4" w:space="0" w:color="auto"/>
            </w:tcBorders>
            <w:shd w:val="clear" w:color="auto" w:fill="auto"/>
            <w:vAlign w:val="center"/>
            <w:hideMark/>
          </w:tcPr>
          <w:p w14:paraId="0F391B6B"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デリックの運転のための合図</w:t>
            </w:r>
          </w:p>
        </w:tc>
        <w:tc>
          <w:tcPr>
            <w:tcW w:w="1026" w:type="dxa"/>
            <w:tcBorders>
              <w:top w:val="nil"/>
              <w:left w:val="nil"/>
              <w:bottom w:val="single" w:sz="4" w:space="0" w:color="auto"/>
              <w:right w:val="single" w:sz="4" w:space="0" w:color="auto"/>
            </w:tcBorders>
            <w:shd w:val="clear" w:color="auto" w:fill="auto"/>
            <w:noWrap/>
            <w:vAlign w:val="center"/>
            <w:hideMark/>
          </w:tcPr>
          <w:p w14:paraId="1CDDA25A"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14028623" w14:textId="77777777">
        <w:trPr>
          <w:trHeight w:val="819"/>
        </w:trPr>
        <w:tc>
          <w:tcPr>
            <w:tcW w:w="1192" w:type="dxa"/>
            <w:tcBorders>
              <w:top w:val="nil"/>
              <w:left w:val="single" w:sz="4" w:space="0" w:color="auto"/>
              <w:bottom w:val="single" w:sz="4" w:space="0" w:color="auto"/>
              <w:right w:val="single" w:sz="4" w:space="0" w:color="auto"/>
            </w:tcBorders>
            <w:shd w:val="clear" w:color="auto" w:fill="auto"/>
            <w:noWrap/>
            <w:vAlign w:val="center"/>
            <w:hideMark/>
          </w:tcPr>
          <w:p w14:paraId="027FA731"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329" w:type="dxa"/>
            <w:tcBorders>
              <w:top w:val="nil"/>
              <w:left w:val="nil"/>
              <w:bottom w:val="single" w:sz="4" w:space="0" w:color="auto"/>
              <w:right w:val="single" w:sz="4" w:space="0" w:color="auto"/>
            </w:tcBorders>
            <w:shd w:val="clear" w:color="auto" w:fill="auto"/>
            <w:noWrap/>
            <w:vAlign w:val="center"/>
            <w:hideMark/>
          </w:tcPr>
          <w:p w14:paraId="763DAA96"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329" w:type="dxa"/>
            <w:tcBorders>
              <w:top w:val="nil"/>
              <w:left w:val="nil"/>
              <w:bottom w:val="single" w:sz="4" w:space="0" w:color="auto"/>
              <w:right w:val="single" w:sz="4" w:space="0" w:color="auto"/>
            </w:tcBorders>
            <w:shd w:val="clear" w:color="auto" w:fill="auto"/>
            <w:noWrap/>
            <w:vAlign w:val="center"/>
            <w:hideMark/>
          </w:tcPr>
          <w:p w14:paraId="36C627A5"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273" w:type="dxa"/>
            <w:tcBorders>
              <w:top w:val="nil"/>
              <w:left w:val="nil"/>
              <w:bottom w:val="single" w:sz="4" w:space="0" w:color="auto"/>
              <w:right w:val="single" w:sz="4" w:space="0" w:color="auto"/>
            </w:tcBorders>
            <w:shd w:val="clear" w:color="auto" w:fill="auto"/>
            <w:noWrap/>
            <w:vAlign w:val="center"/>
            <w:hideMark/>
          </w:tcPr>
          <w:p w14:paraId="6AEBA5C1"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274" w:type="dxa"/>
            <w:tcBorders>
              <w:top w:val="nil"/>
              <w:left w:val="nil"/>
              <w:bottom w:val="single" w:sz="4" w:space="0" w:color="auto"/>
              <w:right w:val="single" w:sz="4" w:space="0" w:color="auto"/>
            </w:tcBorders>
            <w:shd w:val="clear" w:color="auto" w:fill="auto"/>
            <w:noWrap/>
            <w:vAlign w:val="center"/>
            <w:hideMark/>
          </w:tcPr>
          <w:p w14:paraId="6D42BB85"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9</w:t>
            </w:r>
          </w:p>
        </w:tc>
        <w:tc>
          <w:tcPr>
            <w:tcW w:w="259" w:type="dxa"/>
            <w:tcBorders>
              <w:top w:val="nil"/>
              <w:left w:val="nil"/>
              <w:bottom w:val="nil"/>
              <w:right w:val="nil"/>
            </w:tcBorders>
            <w:shd w:val="clear" w:color="auto" w:fill="auto"/>
            <w:noWrap/>
            <w:vAlign w:val="center"/>
            <w:hideMark/>
          </w:tcPr>
          <w:p w14:paraId="3420D86D"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374" w:type="dxa"/>
            <w:tcBorders>
              <w:top w:val="nil"/>
              <w:left w:val="single" w:sz="4" w:space="0" w:color="auto"/>
              <w:bottom w:val="single" w:sz="4" w:space="0" w:color="auto"/>
              <w:right w:val="single" w:sz="4" w:space="0" w:color="auto"/>
            </w:tcBorders>
            <w:shd w:val="clear" w:color="auto" w:fill="auto"/>
            <w:noWrap/>
            <w:vAlign w:val="center"/>
            <w:hideMark/>
          </w:tcPr>
          <w:p w14:paraId="6B1B91DB"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374" w:type="dxa"/>
            <w:tcBorders>
              <w:top w:val="nil"/>
              <w:left w:val="nil"/>
              <w:bottom w:val="single" w:sz="4" w:space="0" w:color="auto"/>
              <w:right w:val="single" w:sz="4" w:space="0" w:color="auto"/>
            </w:tcBorders>
            <w:shd w:val="clear" w:color="auto" w:fill="auto"/>
            <w:noWrap/>
            <w:vAlign w:val="center"/>
            <w:hideMark/>
          </w:tcPr>
          <w:p w14:paraId="1BB76A9C"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026" w:type="dxa"/>
            <w:tcBorders>
              <w:top w:val="nil"/>
              <w:left w:val="nil"/>
              <w:bottom w:val="single" w:sz="4" w:space="0" w:color="auto"/>
              <w:right w:val="single" w:sz="4" w:space="0" w:color="auto"/>
            </w:tcBorders>
            <w:shd w:val="clear" w:color="auto" w:fill="auto"/>
            <w:noWrap/>
            <w:vAlign w:val="center"/>
            <w:hideMark/>
          </w:tcPr>
          <w:p w14:paraId="66819373"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r>
    </w:tbl>
    <w:p w14:paraId="3FE09AA5" w14:textId="77777777" w:rsidR="0063512B" w:rsidRPr="00BF1CF3" w:rsidRDefault="0063512B">
      <w:pPr>
        <w:rPr>
          <w:rFonts w:ascii="ＭＳ ゴシック" w:eastAsia="ＭＳ ゴシック" w:hAnsi="ＭＳ ゴシック"/>
          <w:sz w:val="16"/>
          <w:szCs w:val="16"/>
        </w:rPr>
      </w:pPr>
    </w:p>
    <w:p w14:paraId="2699930B" w14:textId="77777777" w:rsidR="0063512B" w:rsidRPr="00BF1CF3" w:rsidRDefault="0063512B">
      <w:pPr>
        <w:ind w:firstLineChars="100" w:firstLine="165"/>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18　建設用リフトの運転の業務に係る特別教育</w:t>
      </w:r>
    </w:p>
    <w:tbl>
      <w:tblPr>
        <w:tblW w:w="10669" w:type="dxa"/>
        <w:tblCellMar>
          <w:left w:w="99" w:type="dxa"/>
          <w:right w:w="99" w:type="dxa"/>
        </w:tblCellMar>
        <w:tblLook w:val="04A0" w:firstRow="1" w:lastRow="0" w:firstColumn="1" w:lastColumn="0" w:noHBand="0" w:noVBand="1"/>
      </w:tblPr>
      <w:tblGrid>
        <w:gridCol w:w="204"/>
        <w:gridCol w:w="1592"/>
        <w:gridCol w:w="1593"/>
        <w:gridCol w:w="1408"/>
        <w:gridCol w:w="1410"/>
        <w:gridCol w:w="286"/>
        <w:gridCol w:w="1521"/>
        <w:gridCol w:w="1521"/>
        <w:gridCol w:w="1057"/>
        <w:gridCol w:w="77"/>
      </w:tblGrid>
      <w:tr w:rsidR="0063512B" w:rsidRPr="00BF1CF3" w14:paraId="730A758D" w14:textId="77777777">
        <w:trPr>
          <w:gridAfter w:val="1"/>
          <w:wAfter w:w="77" w:type="dxa"/>
          <w:trHeight w:val="250"/>
        </w:trPr>
        <w:tc>
          <w:tcPr>
            <w:tcW w:w="10592" w:type="dxa"/>
            <w:gridSpan w:val="9"/>
            <w:tcBorders>
              <w:top w:val="nil"/>
              <w:left w:val="nil"/>
              <w:bottom w:val="nil"/>
              <w:right w:val="nil"/>
            </w:tcBorders>
            <w:shd w:val="clear" w:color="auto" w:fill="auto"/>
            <w:noWrap/>
            <w:vAlign w:val="center"/>
            <w:hideMark/>
          </w:tcPr>
          <w:p w14:paraId="6CAAE46F" w14:textId="77777777" w:rsidR="0063512B" w:rsidRPr="00BF1CF3" w:rsidRDefault="0063512B">
            <w:pPr>
              <w:widowControl/>
              <w:ind w:firstLineChars="2100" w:firstLine="3444"/>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クレーン等安全規則183条</w:t>
            </w:r>
          </w:p>
        </w:tc>
      </w:tr>
      <w:tr w:rsidR="0063512B" w:rsidRPr="00BF1CF3" w14:paraId="5AB8A71B" w14:textId="77777777">
        <w:trPr>
          <w:gridAfter w:val="1"/>
          <w:wAfter w:w="77" w:type="dxa"/>
          <w:trHeight w:val="250"/>
        </w:trPr>
        <w:tc>
          <w:tcPr>
            <w:tcW w:w="10592" w:type="dxa"/>
            <w:gridSpan w:val="9"/>
            <w:tcBorders>
              <w:top w:val="nil"/>
              <w:left w:val="nil"/>
              <w:bottom w:val="nil"/>
              <w:right w:val="nil"/>
            </w:tcBorders>
            <w:shd w:val="clear" w:color="auto" w:fill="auto"/>
            <w:noWrap/>
            <w:vAlign w:val="center"/>
            <w:hideMark/>
          </w:tcPr>
          <w:p w14:paraId="734C8C8B" w14:textId="77777777" w:rsidR="0063512B" w:rsidRPr="00BF1CF3" w:rsidRDefault="0063512B">
            <w:pPr>
              <w:widowControl/>
              <w:ind w:firstLineChars="2100" w:firstLine="3444"/>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クレーン取扱い業務等特別教育規程４条</w:t>
            </w:r>
          </w:p>
        </w:tc>
      </w:tr>
      <w:tr w:rsidR="0063512B" w:rsidRPr="00BF1CF3" w14:paraId="38D135D9" w14:textId="77777777">
        <w:trPr>
          <w:trHeight w:val="250"/>
        </w:trPr>
        <w:tc>
          <w:tcPr>
            <w:tcW w:w="204" w:type="dxa"/>
            <w:tcBorders>
              <w:top w:val="nil"/>
              <w:left w:val="nil"/>
              <w:bottom w:val="nil"/>
              <w:right w:val="nil"/>
            </w:tcBorders>
            <w:shd w:val="clear" w:color="auto" w:fill="auto"/>
            <w:noWrap/>
            <w:vAlign w:val="center"/>
            <w:hideMark/>
          </w:tcPr>
          <w:p w14:paraId="78EFA553" w14:textId="77777777" w:rsidR="0063512B" w:rsidRPr="00BF1CF3" w:rsidRDefault="0063512B">
            <w:pPr>
              <w:widowControl/>
              <w:rPr>
                <w:rFonts w:ascii="ＭＳ ゴシック" w:eastAsia="ＭＳ ゴシック" w:hAnsi="ＭＳ ゴシック" w:cs="Times New Roman"/>
                <w:sz w:val="16"/>
                <w:szCs w:val="16"/>
              </w:rPr>
            </w:pPr>
          </w:p>
        </w:tc>
        <w:tc>
          <w:tcPr>
            <w:tcW w:w="600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A65E49"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286" w:type="dxa"/>
            <w:tcBorders>
              <w:top w:val="nil"/>
              <w:left w:val="nil"/>
              <w:bottom w:val="nil"/>
              <w:right w:val="nil"/>
            </w:tcBorders>
            <w:shd w:val="clear" w:color="auto" w:fill="auto"/>
            <w:noWrap/>
            <w:vAlign w:val="center"/>
            <w:hideMark/>
          </w:tcPr>
          <w:p w14:paraId="357BD72F"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41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AF68B"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5F2165FC" w14:textId="77777777">
        <w:trPr>
          <w:trHeight w:val="1851"/>
        </w:trPr>
        <w:tc>
          <w:tcPr>
            <w:tcW w:w="204" w:type="dxa"/>
            <w:tcBorders>
              <w:top w:val="nil"/>
              <w:left w:val="nil"/>
              <w:bottom w:val="nil"/>
              <w:right w:val="nil"/>
            </w:tcBorders>
            <w:shd w:val="clear" w:color="auto" w:fill="auto"/>
            <w:noWrap/>
            <w:vAlign w:val="center"/>
            <w:hideMark/>
          </w:tcPr>
          <w:p w14:paraId="4D0B8958"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592" w:type="dxa"/>
            <w:tcBorders>
              <w:top w:val="nil"/>
              <w:left w:val="single" w:sz="4" w:space="0" w:color="auto"/>
              <w:bottom w:val="single" w:sz="4" w:space="0" w:color="auto"/>
              <w:right w:val="single" w:sz="4" w:space="0" w:color="auto"/>
            </w:tcBorders>
            <w:shd w:val="clear" w:color="auto" w:fill="auto"/>
            <w:vAlign w:val="center"/>
            <w:hideMark/>
          </w:tcPr>
          <w:p w14:paraId="4EA0C1B2"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建設用リフトに関する知識</w:t>
            </w:r>
          </w:p>
        </w:tc>
        <w:tc>
          <w:tcPr>
            <w:tcW w:w="1593" w:type="dxa"/>
            <w:tcBorders>
              <w:top w:val="nil"/>
              <w:left w:val="nil"/>
              <w:bottom w:val="single" w:sz="4" w:space="0" w:color="auto"/>
              <w:right w:val="single" w:sz="4" w:space="0" w:color="auto"/>
            </w:tcBorders>
            <w:shd w:val="clear" w:color="auto" w:fill="auto"/>
            <w:vAlign w:val="center"/>
            <w:hideMark/>
          </w:tcPr>
          <w:p w14:paraId="0833A382"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建設用リフトの運転のために必要な電気に関する知識</w:t>
            </w:r>
          </w:p>
        </w:tc>
        <w:tc>
          <w:tcPr>
            <w:tcW w:w="1408" w:type="dxa"/>
            <w:tcBorders>
              <w:top w:val="nil"/>
              <w:left w:val="nil"/>
              <w:bottom w:val="single" w:sz="4" w:space="0" w:color="auto"/>
              <w:right w:val="single" w:sz="4" w:space="0" w:color="auto"/>
            </w:tcBorders>
            <w:shd w:val="clear" w:color="auto" w:fill="auto"/>
            <w:vAlign w:val="center"/>
            <w:hideMark/>
          </w:tcPr>
          <w:p w14:paraId="40145D89"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410" w:type="dxa"/>
            <w:tcBorders>
              <w:top w:val="nil"/>
              <w:left w:val="nil"/>
              <w:bottom w:val="single" w:sz="4" w:space="0" w:color="auto"/>
              <w:right w:val="single" w:sz="4" w:space="0" w:color="auto"/>
            </w:tcBorders>
            <w:shd w:val="clear" w:color="auto" w:fill="auto"/>
            <w:noWrap/>
            <w:vAlign w:val="center"/>
            <w:hideMark/>
          </w:tcPr>
          <w:p w14:paraId="68552A28"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286" w:type="dxa"/>
            <w:tcBorders>
              <w:top w:val="nil"/>
              <w:left w:val="nil"/>
              <w:bottom w:val="nil"/>
              <w:right w:val="nil"/>
            </w:tcBorders>
            <w:shd w:val="clear" w:color="auto" w:fill="auto"/>
            <w:noWrap/>
            <w:vAlign w:val="center"/>
            <w:hideMark/>
          </w:tcPr>
          <w:p w14:paraId="263F351F"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521" w:type="dxa"/>
            <w:tcBorders>
              <w:top w:val="nil"/>
              <w:left w:val="single" w:sz="4" w:space="0" w:color="auto"/>
              <w:bottom w:val="single" w:sz="4" w:space="0" w:color="auto"/>
              <w:right w:val="single" w:sz="4" w:space="0" w:color="auto"/>
            </w:tcBorders>
            <w:shd w:val="clear" w:color="auto" w:fill="auto"/>
            <w:vAlign w:val="center"/>
            <w:hideMark/>
          </w:tcPr>
          <w:p w14:paraId="61E5B203"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建設用リフトの運転及び点検</w:t>
            </w:r>
          </w:p>
        </w:tc>
        <w:tc>
          <w:tcPr>
            <w:tcW w:w="1521" w:type="dxa"/>
            <w:tcBorders>
              <w:top w:val="nil"/>
              <w:left w:val="nil"/>
              <w:bottom w:val="single" w:sz="4" w:space="0" w:color="auto"/>
              <w:right w:val="single" w:sz="4" w:space="0" w:color="auto"/>
            </w:tcBorders>
            <w:shd w:val="clear" w:color="auto" w:fill="auto"/>
            <w:vAlign w:val="center"/>
            <w:hideMark/>
          </w:tcPr>
          <w:p w14:paraId="43EB0F6E"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建設用リフトの運転のための合図</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2BBBCFD8"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6ADE9BCD" w14:textId="77777777">
        <w:trPr>
          <w:trHeight w:val="751"/>
        </w:trPr>
        <w:tc>
          <w:tcPr>
            <w:tcW w:w="204" w:type="dxa"/>
            <w:tcBorders>
              <w:top w:val="nil"/>
              <w:left w:val="nil"/>
              <w:bottom w:val="nil"/>
              <w:right w:val="nil"/>
            </w:tcBorders>
            <w:shd w:val="clear" w:color="auto" w:fill="auto"/>
            <w:noWrap/>
            <w:vAlign w:val="center"/>
            <w:hideMark/>
          </w:tcPr>
          <w:p w14:paraId="1F52708E"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8B4C2AA"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593" w:type="dxa"/>
            <w:tcBorders>
              <w:top w:val="nil"/>
              <w:left w:val="nil"/>
              <w:bottom w:val="single" w:sz="4" w:space="0" w:color="auto"/>
              <w:right w:val="single" w:sz="4" w:space="0" w:color="auto"/>
            </w:tcBorders>
            <w:shd w:val="clear" w:color="auto" w:fill="auto"/>
            <w:noWrap/>
            <w:vAlign w:val="center"/>
            <w:hideMark/>
          </w:tcPr>
          <w:p w14:paraId="099CCDC0"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408" w:type="dxa"/>
            <w:tcBorders>
              <w:top w:val="nil"/>
              <w:left w:val="nil"/>
              <w:bottom w:val="single" w:sz="4" w:space="0" w:color="auto"/>
              <w:right w:val="single" w:sz="4" w:space="0" w:color="auto"/>
            </w:tcBorders>
            <w:shd w:val="clear" w:color="auto" w:fill="auto"/>
            <w:noWrap/>
            <w:vAlign w:val="center"/>
            <w:hideMark/>
          </w:tcPr>
          <w:p w14:paraId="5F8DF7FE"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410" w:type="dxa"/>
            <w:tcBorders>
              <w:top w:val="nil"/>
              <w:left w:val="nil"/>
              <w:bottom w:val="single" w:sz="4" w:space="0" w:color="auto"/>
              <w:right w:val="single" w:sz="4" w:space="0" w:color="auto"/>
            </w:tcBorders>
            <w:shd w:val="clear" w:color="auto" w:fill="auto"/>
            <w:noWrap/>
            <w:vAlign w:val="center"/>
            <w:hideMark/>
          </w:tcPr>
          <w:p w14:paraId="646FC2C8"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5</w:t>
            </w:r>
          </w:p>
        </w:tc>
        <w:tc>
          <w:tcPr>
            <w:tcW w:w="286" w:type="dxa"/>
            <w:tcBorders>
              <w:top w:val="nil"/>
              <w:left w:val="nil"/>
              <w:bottom w:val="nil"/>
              <w:right w:val="nil"/>
            </w:tcBorders>
            <w:shd w:val="clear" w:color="auto" w:fill="auto"/>
            <w:noWrap/>
            <w:vAlign w:val="center"/>
            <w:hideMark/>
          </w:tcPr>
          <w:p w14:paraId="2E9067FF"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521" w:type="dxa"/>
            <w:tcBorders>
              <w:top w:val="nil"/>
              <w:left w:val="single" w:sz="4" w:space="0" w:color="auto"/>
              <w:bottom w:val="single" w:sz="4" w:space="0" w:color="auto"/>
              <w:right w:val="single" w:sz="4" w:space="0" w:color="auto"/>
            </w:tcBorders>
            <w:shd w:val="clear" w:color="auto" w:fill="auto"/>
            <w:noWrap/>
            <w:vAlign w:val="center"/>
            <w:hideMark/>
          </w:tcPr>
          <w:p w14:paraId="74F26658"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521" w:type="dxa"/>
            <w:tcBorders>
              <w:top w:val="nil"/>
              <w:left w:val="nil"/>
              <w:bottom w:val="single" w:sz="4" w:space="0" w:color="auto"/>
              <w:right w:val="single" w:sz="4" w:space="0" w:color="auto"/>
            </w:tcBorders>
            <w:shd w:val="clear" w:color="auto" w:fill="auto"/>
            <w:noWrap/>
            <w:vAlign w:val="center"/>
            <w:hideMark/>
          </w:tcPr>
          <w:p w14:paraId="124D2D77"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35D5EC7F"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r>
    </w:tbl>
    <w:p w14:paraId="790BF53D" w14:textId="77777777" w:rsidR="0063512B" w:rsidRPr="00BF1CF3" w:rsidRDefault="0063512B">
      <w:pPr>
        <w:rPr>
          <w:rFonts w:ascii="ＭＳ ゴシック" w:eastAsia="ＭＳ ゴシック" w:hAnsi="ＭＳ ゴシック"/>
          <w:sz w:val="16"/>
          <w:szCs w:val="16"/>
        </w:rPr>
      </w:pPr>
    </w:p>
    <w:p w14:paraId="5ACC2968" w14:textId="77777777" w:rsidR="0063512B" w:rsidRDefault="0063512B">
      <w:pPr>
        <w:ind w:firstLineChars="100" w:firstLine="165"/>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19　玉掛けの業務に係る特別教育</w:t>
      </w:r>
    </w:p>
    <w:p w14:paraId="655D6B8C" w14:textId="77777777" w:rsidR="0063512B" w:rsidRPr="00BF1CF3" w:rsidRDefault="0063512B">
      <w:pPr>
        <w:ind w:firstLineChars="100" w:firstLine="165"/>
        <w:rPr>
          <w:rFonts w:ascii="ＭＳ ゴシック" w:eastAsia="ＭＳ ゴシック" w:hAnsi="ＭＳ ゴシック" w:cs="ＭＳ Ｐゴシック"/>
          <w:b/>
          <w:bCs/>
          <w:sz w:val="16"/>
          <w:szCs w:val="16"/>
        </w:rPr>
      </w:pPr>
    </w:p>
    <w:p w14:paraId="4BF3C1DC" w14:textId="77777777" w:rsidR="0063512B" w:rsidRPr="00BF1CF3" w:rsidRDefault="0063512B">
      <w:pPr>
        <w:ind w:firstLineChars="2000" w:firstLine="3280"/>
        <w:rPr>
          <w:rFonts w:ascii="ＭＳ ゴシック" w:eastAsia="ＭＳ ゴシック" w:hAnsi="ＭＳ ゴシック" w:cs="ＭＳ Ｐゴシック"/>
          <w:bCs/>
          <w:sz w:val="16"/>
          <w:szCs w:val="16"/>
        </w:rPr>
      </w:pPr>
      <w:r w:rsidRPr="00BF1CF3">
        <w:rPr>
          <w:rFonts w:ascii="ＭＳ ゴシック" w:eastAsia="ＭＳ ゴシック" w:hAnsi="ＭＳ ゴシック" w:cs="ＭＳ Ｐゴシック" w:hint="eastAsia"/>
          <w:bCs/>
          <w:sz w:val="16"/>
          <w:szCs w:val="16"/>
        </w:rPr>
        <w:t>クレーン等安全規則</w:t>
      </w:r>
      <w:r w:rsidRPr="00BF1CF3">
        <w:rPr>
          <w:rFonts w:ascii="ＭＳ ゴシック" w:eastAsia="ＭＳ ゴシック" w:hAnsi="ＭＳ ゴシック" w:cs="ＭＳ Ｐゴシック"/>
          <w:bCs/>
          <w:sz w:val="16"/>
          <w:szCs w:val="16"/>
        </w:rPr>
        <w:t>222条</w:t>
      </w:r>
    </w:p>
    <w:p w14:paraId="6160F341" w14:textId="77777777" w:rsidR="0063512B" w:rsidRPr="00BF1CF3" w:rsidRDefault="0063512B">
      <w:pPr>
        <w:ind w:firstLineChars="2000" w:firstLine="3280"/>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Cs/>
          <w:sz w:val="16"/>
          <w:szCs w:val="16"/>
        </w:rPr>
        <w:t>クレーン取扱い業務等特別教育規程５条</w:t>
      </w:r>
      <w:r w:rsidRPr="00BF1CF3">
        <w:rPr>
          <w:rFonts w:ascii="ＭＳ ゴシック" w:eastAsia="ＭＳ ゴシック" w:hAnsi="ＭＳ ゴシック" w:cs="ＭＳ Ｐゴシック"/>
          <w:b/>
          <w:bCs/>
          <w:sz w:val="16"/>
          <w:szCs w:val="16"/>
        </w:rPr>
        <w:tab/>
      </w:r>
    </w:p>
    <w:tbl>
      <w:tblPr>
        <w:tblW w:w="10542" w:type="dxa"/>
        <w:tblCellMar>
          <w:left w:w="99" w:type="dxa"/>
          <w:right w:w="99" w:type="dxa"/>
        </w:tblCellMar>
        <w:tblLook w:val="04A0" w:firstRow="1" w:lastRow="0" w:firstColumn="1" w:lastColumn="0" w:noHBand="0" w:noVBand="1"/>
      </w:tblPr>
      <w:tblGrid>
        <w:gridCol w:w="204"/>
        <w:gridCol w:w="1423"/>
        <w:gridCol w:w="1364"/>
        <w:gridCol w:w="1267"/>
        <w:gridCol w:w="1213"/>
        <w:gridCol w:w="1216"/>
        <w:gridCol w:w="257"/>
        <w:gridCol w:w="1310"/>
        <w:gridCol w:w="1310"/>
        <w:gridCol w:w="978"/>
      </w:tblGrid>
      <w:tr w:rsidR="0063512B" w:rsidRPr="00BF1CF3" w14:paraId="76F1E1EA" w14:textId="77777777">
        <w:trPr>
          <w:trHeight w:val="277"/>
        </w:trPr>
        <w:tc>
          <w:tcPr>
            <w:tcW w:w="204" w:type="dxa"/>
            <w:tcBorders>
              <w:top w:val="nil"/>
              <w:left w:val="nil"/>
              <w:bottom w:val="nil"/>
              <w:right w:val="nil"/>
            </w:tcBorders>
            <w:shd w:val="clear" w:color="auto" w:fill="auto"/>
            <w:noWrap/>
            <w:vAlign w:val="center"/>
            <w:hideMark/>
          </w:tcPr>
          <w:p w14:paraId="5F60F8C0" w14:textId="77777777" w:rsidR="0063512B" w:rsidRPr="00BF1CF3" w:rsidRDefault="0063512B">
            <w:pPr>
              <w:widowControl/>
              <w:rPr>
                <w:rFonts w:ascii="ＭＳ ゴシック" w:eastAsia="ＭＳ ゴシック" w:hAnsi="ＭＳ ゴシック" w:cs="Times New Roman"/>
                <w:sz w:val="16"/>
                <w:szCs w:val="16"/>
              </w:rPr>
            </w:pPr>
          </w:p>
        </w:tc>
        <w:tc>
          <w:tcPr>
            <w:tcW w:w="648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33CC6C"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257" w:type="dxa"/>
            <w:tcBorders>
              <w:top w:val="nil"/>
              <w:left w:val="nil"/>
              <w:bottom w:val="nil"/>
              <w:right w:val="nil"/>
            </w:tcBorders>
            <w:shd w:val="clear" w:color="auto" w:fill="auto"/>
            <w:noWrap/>
            <w:vAlign w:val="center"/>
            <w:hideMark/>
          </w:tcPr>
          <w:p w14:paraId="2C360994"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359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A2B0A"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621D81B5" w14:textId="77777777">
        <w:trPr>
          <w:trHeight w:val="1124"/>
        </w:trPr>
        <w:tc>
          <w:tcPr>
            <w:tcW w:w="204" w:type="dxa"/>
            <w:tcBorders>
              <w:top w:val="nil"/>
              <w:left w:val="nil"/>
              <w:bottom w:val="nil"/>
              <w:right w:val="nil"/>
            </w:tcBorders>
            <w:shd w:val="clear" w:color="auto" w:fill="auto"/>
            <w:noWrap/>
            <w:vAlign w:val="center"/>
            <w:hideMark/>
          </w:tcPr>
          <w:p w14:paraId="3874D28F"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23" w:type="dxa"/>
            <w:tcBorders>
              <w:top w:val="nil"/>
              <w:left w:val="single" w:sz="4" w:space="0" w:color="auto"/>
              <w:bottom w:val="single" w:sz="4" w:space="0" w:color="auto"/>
              <w:right w:val="single" w:sz="4" w:space="0" w:color="auto"/>
            </w:tcBorders>
            <w:shd w:val="clear" w:color="auto" w:fill="auto"/>
            <w:vAlign w:val="center"/>
            <w:hideMark/>
          </w:tcPr>
          <w:p w14:paraId="74BE77DC"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クレーン、移動式クレーン及びデリックに関する知識</w:t>
            </w:r>
          </w:p>
        </w:tc>
        <w:tc>
          <w:tcPr>
            <w:tcW w:w="1364" w:type="dxa"/>
            <w:tcBorders>
              <w:top w:val="nil"/>
              <w:left w:val="nil"/>
              <w:bottom w:val="single" w:sz="4" w:space="0" w:color="auto"/>
              <w:right w:val="single" w:sz="4" w:space="0" w:color="auto"/>
            </w:tcBorders>
            <w:shd w:val="clear" w:color="auto" w:fill="auto"/>
            <w:vAlign w:val="center"/>
            <w:hideMark/>
          </w:tcPr>
          <w:p w14:paraId="4A0930CD"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クレーン等の玉掛けに必要な力学に関する知識</w:t>
            </w:r>
          </w:p>
        </w:tc>
        <w:tc>
          <w:tcPr>
            <w:tcW w:w="1267" w:type="dxa"/>
            <w:tcBorders>
              <w:top w:val="nil"/>
              <w:left w:val="nil"/>
              <w:bottom w:val="single" w:sz="4" w:space="0" w:color="auto"/>
              <w:right w:val="single" w:sz="4" w:space="0" w:color="auto"/>
            </w:tcBorders>
            <w:shd w:val="clear" w:color="auto" w:fill="auto"/>
            <w:vAlign w:val="center"/>
            <w:hideMark/>
          </w:tcPr>
          <w:p w14:paraId="5DA2084E"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クレーン等の玉掛けの方法</w:t>
            </w:r>
          </w:p>
        </w:tc>
        <w:tc>
          <w:tcPr>
            <w:tcW w:w="1213" w:type="dxa"/>
            <w:tcBorders>
              <w:top w:val="nil"/>
              <w:left w:val="nil"/>
              <w:bottom w:val="single" w:sz="4" w:space="0" w:color="auto"/>
              <w:right w:val="single" w:sz="4" w:space="0" w:color="auto"/>
            </w:tcBorders>
            <w:shd w:val="clear" w:color="auto" w:fill="auto"/>
            <w:vAlign w:val="center"/>
            <w:hideMark/>
          </w:tcPr>
          <w:p w14:paraId="2C257E64"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216" w:type="dxa"/>
            <w:tcBorders>
              <w:top w:val="nil"/>
              <w:left w:val="nil"/>
              <w:bottom w:val="single" w:sz="4" w:space="0" w:color="auto"/>
              <w:right w:val="single" w:sz="4" w:space="0" w:color="auto"/>
            </w:tcBorders>
            <w:shd w:val="clear" w:color="auto" w:fill="auto"/>
            <w:noWrap/>
            <w:vAlign w:val="center"/>
            <w:hideMark/>
          </w:tcPr>
          <w:p w14:paraId="356E84F1"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257" w:type="dxa"/>
            <w:tcBorders>
              <w:top w:val="nil"/>
              <w:left w:val="nil"/>
              <w:bottom w:val="nil"/>
              <w:right w:val="nil"/>
            </w:tcBorders>
            <w:shd w:val="clear" w:color="auto" w:fill="auto"/>
            <w:noWrap/>
            <w:vAlign w:val="center"/>
            <w:hideMark/>
          </w:tcPr>
          <w:p w14:paraId="6BEED762"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310" w:type="dxa"/>
            <w:tcBorders>
              <w:top w:val="nil"/>
              <w:left w:val="single" w:sz="4" w:space="0" w:color="auto"/>
              <w:bottom w:val="single" w:sz="4" w:space="0" w:color="auto"/>
              <w:right w:val="single" w:sz="4" w:space="0" w:color="auto"/>
            </w:tcBorders>
            <w:shd w:val="clear" w:color="auto" w:fill="auto"/>
            <w:vAlign w:val="center"/>
            <w:hideMark/>
          </w:tcPr>
          <w:p w14:paraId="44C9AF88"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クレーン等の玉掛け</w:t>
            </w:r>
          </w:p>
        </w:tc>
        <w:tc>
          <w:tcPr>
            <w:tcW w:w="1310" w:type="dxa"/>
            <w:tcBorders>
              <w:top w:val="nil"/>
              <w:left w:val="nil"/>
              <w:bottom w:val="single" w:sz="4" w:space="0" w:color="auto"/>
              <w:right w:val="single" w:sz="4" w:space="0" w:color="auto"/>
            </w:tcBorders>
            <w:shd w:val="clear" w:color="auto" w:fill="auto"/>
            <w:vAlign w:val="center"/>
            <w:hideMark/>
          </w:tcPr>
          <w:p w14:paraId="085FC1A9"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クレーン等の運転のための合図</w:t>
            </w:r>
          </w:p>
        </w:tc>
        <w:tc>
          <w:tcPr>
            <w:tcW w:w="978" w:type="dxa"/>
            <w:tcBorders>
              <w:top w:val="nil"/>
              <w:left w:val="nil"/>
              <w:bottom w:val="single" w:sz="4" w:space="0" w:color="auto"/>
              <w:right w:val="single" w:sz="4" w:space="0" w:color="auto"/>
            </w:tcBorders>
            <w:shd w:val="clear" w:color="auto" w:fill="auto"/>
            <w:noWrap/>
            <w:vAlign w:val="center"/>
            <w:hideMark/>
          </w:tcPr>
          <w:p w14:paraId="5C952E49"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0BEB0648" w14:textId="77777777">
        <w:trPr>
          <w:trHeight w:val="831"/>
        </w:trPr>
        <w:tc>
          <w:tcPr>
            <w:tcW w:w="204" w:type="dxa"/>
            <w:tcBorders>
              <w:top w:val="nil"/>
              <w:left w:val="nil"/>
              <w:bottom w:val="nil"/>
              <w:right w:val="nil"/>
            </w:tcBorders>
            <w:shd w:val="clear" w:color="auto" w:fill="auto"/>
            <w:noWrap/>
            <w:vAlign w:val="center"/>
            <w:hideMark/>
          </w:tcPr>
          <w:p w14:paraId="2105D8C5"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23" w:type="dxa"/>
            <w:tcBorders>
              <w:top w:val="nil"/>
              <w:left w:val="single" w:sz="4" w:space="0" w:color="auto"/>
              <w:bottom w:val="single" w:sz="4" w:space="0" w:color="auto"/>
              <w:right w:val="single" w:sz="4" w:space="0" w:color="auto"/>
            </w:tcBorders>
            <w:shd w:val="clear" w:color="auto" w:fill="auto"/>
            <w:noWrap/>
            <w:vAlign w:val="center"/>
            <w:hideMark/>
          </w:tcPr>
          <w:p w14:paraId="7859B323"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364" w:type="dxa"/>
            <w:tcBorders>
              <w:top w:val="nil"/>
              <w:left w:val="nil"/>
              <w:bottom w:val="single" w:sz="4" w:space="0" w:color="auto"/>
              <w:right w:val="single" w:sz="4" w:space="0" w:color="auto"/>
            </w:tcBorders>
            <w:shd w:val="clear" w:color="auto" w:fill="auto"/>
            <w:noWrap/>
            <w:vAlign w:val="center"/>
            <w:hideMark/>
          </w:tcPr>
          <w:p w14:paraId="243A410D"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267" w:type="dxa"/>
            <w:tcBorders>
              <w:top w:val="nil"/>
              <w:left w:val="nil"/>
              <w:bottom w:val="single" w:sz="4" w:space="0" w:color="auto"/>
              <w:right w:val="single" w:sz="4" w:space="0" w:color="auto"/>
            </w:tcBorders>
            <w:shd w:val="clear" w:color="auto" w:fill="auto"/>
            <w:noWrap/>
            <w:vAlign w:val="center"/>
            <w:hideMark/>
          </w:tcPr>
          <w:p w14:paraId="69DE4299"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213" w:type="dxa"/>
            <w:tcBorders>
              <w:top w:val="nil"/>
              <w:left w:val="nil"/>
              <w:bottom w:val="single" w:sz="4" w:space="0" w:color="auto"/>
              <w:right w:val="single" w:sz="4" w:space="0" w:color="auto"/>
            </w:tcBorders>
            <w:shd w:val="clear" w:color="auto" w:fill="auto"/>
            <w:noWrap/>
            <w:vAlign w:val="center"/>
            <w:hideMark/>
          </w:tcPr>
          <w:p w14:paraId="0EADCE3D"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216" w:type="dxa"/>
            <w:tcBorders>
              <w:top w:val="nil"/>
              <w:left w:val="nil"/>
              <w:bottom w:val="single" w:sz="4" w:space="0" w:color="auto"/>
              <w:right w:val="single" w:sz="4" w:space="0" w:color="auto"/>
            </w:tcBorders>
            <w:shd w:val="clear" w:color="auto" w:fill="auto"/>
            <w:noWrap/>
            <w:vAlign w:val="center"/>
            <w:hideMark/>
          </w:tcPr>
          <w:p w14:paraId="3CCDA7CB"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5</w:t>
            </w:r>
          </w:p>
        </w:tc>
        <w:tc>
          <w:tcPr>
            <w:tcW w:w="257" w:type="dxa"/>
            <w:tcBorders>
              <w:top w:val="nil"/>
              <w:left w:val="nil"/>
              <w:bottom w:val="nil"/>
              <w:right w:val="nil"/>
            </w:tcBorders>
            <w:shd w:val="clear" w:color="auto" w:fill="auto"/>
            <w:noWrap/>
            <w:vAlign w:val="center"/>
            <w:hideMark/>
          </w:tcPr>
          <w:p w14:paraId="38AAE1FA"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310" w:type="dxa"/>
            <w:tcBorders>
              <w:top w:val="nil"/>
              <w:left w:val="single" w:sz="4" w:space="0" w:color="auto"/>
              <w:bottom w:val="single" w:sz="4" w:space="0" w:color="auto"/>
              <w:right w:val="single" w:sz="4" w:space="0" w:color="auto"/>
            </w:tcBorders>
            <w:shd w:val="clear" w:color="auto" w:fill="auto"/>
            <w:noWrap/>
            <w:vAlign w:val="center"/>
            <w:hideMark/>
          </w:tcPr>
          <w:p w14:paraId="0EABF563"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310" w:type="dxa"/>
            <w:tcBorders>
              <w:top w:val="nil"/>
              <w:left w:val="nil"/>
              <w:bottom w:val="single" w:sz="4" w:space="0" w:color="auto"/>
              <w:right w:val="single" w:sz="4" w:space="0" w:color="auto"/>
            </w:tcBorders>
            <w:shd w:val="clear" w:color="auto" w:fill="auto"/>
            <w:noWrap/>
            <w:vAlign w:val="center"/>
            <w:hideMark/>
          </w:tcPr>
          <w:p w14:paraId="75F187F7"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978" w:type="dxa"/>
            <w:tcBorders>
              <w:top w:val="nil"/>
              <w:left w:val="nil"/>
              <w:bottom w:val="single" w:sz="4" w:space="0" w:color="auto"/>
              <w:right w:val="single" w:sz="4" w:space="0" w:color="auto"/>
            </w:tcBorders>
            <w:shd w:val="clear" w:color="auto" w:fill="auto"/>
            <w:noWrap/>
            <w:vAlign w:val="center"/>
            <w:hideMark/>
          </w:tcPr>
          <w:p w14:paraId="4DFA06FD"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r>
    </w:tbl>
    <w:p w14:paraId="525CC0FC" w14:textId="77777777" w:rsidR="0063512B" w:rsidRDefault="0063512B">
      <w:pPr>
        <w:rPr>
          <w:rFonts w:ascii="ＭＳ ゴシック" w:eastAsia="ＭＳ ゴシック" w:hAnsi="ＭＳ ゴシック"/>
          <w:sz w:val="16"/>
          <w:szCs w:val="16"/>
        </w:rPr>
      </w:pPr>
    </w:p>
    <w:p w14:paraId="4B6472AA" w14:textId="77777777" w:rsidR="0063512B" w:rsidRDefault="0063512B">
      <w:pPr>
        <w:rPr>
          <w:rFonts w:ascii="ＭＳ ゴシック" w:eastAsia="ＭＳ ゴシック" w:hAnsi="ＭＳ ゴシック"/>
          <w:sz w:val="16"/>
          <w:szCs w:val="16"/>
        </w:rPr>
      </w:pPr>
    </w:p>
    <w:p w14:paraId="678FCBE8" w14:textId="77777777" w:rsidR="0063512B" w:rsidRDefault="0063512B">
      <w:pPr>
        <w:rPr>
          <w:rFonts w:ascii="ＭＳ ゴシック" w:eastAsia="ＭＳ ゴシック" w:hAnsi="ＭＳ ゴシック"/>
          <w:sz w:val="16"/>
          <w:szCs w:val="16"/>
        </w:rPr>
      </w:pPr>
    </w:p>
    <w:p w14:paraId="128E6F8E" w14:textId="77777777" w:rsidR="0063512B" w:rsidRDefault="0063512B">
      <w:pPr>
        <w:rPr>
          <w:rFonts w:ascii="ＭＳ ゴシック" w:eastAsia="ＭＳ ゴシック" w:hAnsi="ＭＳ ゴシック"/>
          <w:sz w:val="16"/>
          <w:szCs w:val="16"/>
        </w:rPr>
      </w:pPr>
    </w:p>
    <w:p w14:paraId="0F264E52" w14:textId="77777777" w:rsidR="0063512B" w:rsidRDefault="0063512B">
      <w:pPr>
        <w:rPr>
          <w:rFonts w:ascii="ＭＳ ゴシック" w:eastAsia="ＭＳ ゴシック" w:hAnsi="ＭＳ ゴシック"/>
          <w:sz w:val="16"/>
          <w:szCs w:val="16"/>
        </w:rPr>
      </w:pPr>
    </w:p>
    <w:p w14:paraId="4B975729" w14:textId="77777777" w:rsidR="0063512B" w:rsidRPr="00BF1CF3" w:rsidRDefault="0063512B">
      <w:pPr>
        <w:rPr>
          <w:rFonts w:ascii="ＭＳ ゴシック" w:eastAsia="ＭＳ ゴシック" w:hAnsi="ＭＳ ゴシック"/>
          <w:sz w:val="16"/>
          <w:szCs w:val="16"/>
        </w:rPr>
      </w:pPr>
    </w:p>
    <w:p w14:paraId="07F7A2A7" w14:textId="77777777" w:rsidR="0063512B" w:rsidRPr="00BF1CF3" w:rsidRDefault="0063512B">
      <w:pPr>
        <w:ind w:firstLineChars="100" w:firstLine="165"/>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20　ゴンドラ取扱い業務特別教育</w:t>
      </w:r>
    </w:p>
    <w:p w14:paraId="4227A394" w14:textId="77777777" w:rsidR="0063512B" w:rsidRPr="00BF1CF3" w:rsidRDefault="0063512B">
      <w:pPr>
        <w:ind w:firstLineChars="2000" w:firstLine="3280"/>
        <w:rPr>
          <w:rFonts w:ascii="ＭＳ ゴシック" w:eastAsia="ＭＳ ゴシック" w:hAnsi="ＭＳ ゴシック"/>
          <w:sz w:val="16"/>
          <w:szCs w:val="16"/>
        </w:rPr>
      </w:pPr>
      <w:r w:rsidRPr="00BF1CF3">
        <w:rPr>
          <w:rFonts w:ascii="ＭＳ ゴシック" w:eastAsia="ＭＳ ゴシック" w:hAnsi="ＭＳ ゴシック" w:hint="eastAsia"/>
          <w:sz w:val="16"/>
          <w:szCs w:val="16"/>
        </w:rPr>
        <w:t>ゴンドラ安全規則</w:t>
      </w:r>
      <w:r w:rsidRPr="00BF1CF3">
        <w:rPr>
          <w:rFonts w:ascii="ＭＳ ゴシック" w:eastAsia="ＭＳ ゴシック" w:hAnsi="ＭＳ ゴシック"/>
          <w:sz w:val="16"/>
          <w:szCs w:val="16"/>
        </w:rPr>
        <w:t>12条</w:t>
      </w:r>
      <w:r w:rsidRPr="00BF1CF3">
        <w:rPr>
          <w:rFonts w:ascii="ＭＳ ゴシック" w:eastAsia="ＭＳ ゴシック" w:hAnsi="ＭＳ ゴシック"/>
          <w:sz w:val="16"/>
          <w:szCs w:val="16"/>
        </w:rPr>
        <w:tab/>
      </w:r>
    </w:p>
    <w:p w14:paraId="05BB467A" w14:textId="77777777" w:rsidR="0063512B" w:rsidRPr="00BF1CF3" w:rsidRDefault="0063512B">
      <w:pPr>
        <w:ind w:firstLineChars="2000" w:firstLine="3280"/>
        <w:rPr>
          <w:rFonts w:ascii="ＭＳ ゴシック" w:eastAsia="ＭＳ ゴシック" w:hAnsi="ＭＳ ゴシック"/>
          <w:sz w:val="16"/>
          <w:szCs w:val="16"/>
        </w:rPr>
      </w:pPr>
      <w:r w:rsidRPr="00BF1CF3">
        <w:rPr>
          <w:rFonts w:ascii="ＭＳ ゴシック" w:eastAsia="ＭＳ ゴシック" w:hAnsi="ＭＳ ゴシック" w:hint="eastAsia"/>
          <w:sz w:val="16"/>
          <w:szCs w:val="16"/>
        </w:rPr>
        <w:t>ゴンドラ取扱い業務特別教育規程１条</w:t>
      </w:r>
    </w:p>
    <w:tbl>
      <w:tblPr>
        <w:tblW w:w="10450" w:type="dxa"/>
        <w:tblCellMar>
          <w:left w:w="99" w:type="dxa"/>
          <w:right w:w="99" w:type="dxa"/>
        </w:tblCellMar>
        <w:tblLook w:val="04A0" w:firstRow="1" w:lastRow="0" w:firstColumn="1" w:lastColumn="0" w:noHBand="0" w:noVBand="1"/>
      </w:tblPr>
      <w:tblGrid>
        <w:gridCol w:w="204"/>
        <w:gridCol w:w="1575"/>
        <w:gridCol w:w="1577"/>
        <w:gridCol w:w="1372"/>
        <w:gridCol w:w="1373"/>
        <w:gridCol w:w="279"/>
        <w:gridCol w:w="1482"/>
        <w:gridCol w:w="1482"/>
        <w:gridCol w:w="1106"/>
      </w:tblGrid>
      <w:tr w:rsidR="0063512B" w:rsidRPr="00BF1CF3" w14:paraId="2487039C" w14:textId="77777777">
        <w:trPr>
          <w:trHeight w:val="243"/>
        </w:trPr>
        <w:tc>
          <w:tcPr>
            <w:tcW w:w="204" w:type="dxa"/>
            <w:tcBorders>
              <w:top w:val="nil"/>
              <w:left w:val="nil"/>
              <w:bottom w:val="nil"/>
              <w:right w:val="nil"/>
            </w:tcBorders>
            <w:shd w:val="clear" w:color="auto" w:fill="auto"/>
            <w:noWrap/>
            <w:vAlign w:val="center"/>
            <w:hideMark/>
          </w:tcPr>
          <w:p w14:paraId="7C8B6466" w14:textId="77777777" w:rsidR="0063512B" w:rsidRPr="00BF1CF3" w:rsidRDefault="0063512B">
            <w:pPr>
              <w:widowControl/>
              <w:rPr>
                <w:rFonts w:ascii="ＭＳ ゴシック" w:eastAsia="ＭＳ ゴシック" w:hAnsi="ＭＳ ゴシック" w:cs="Times New Roman"/>
                <w:sz w:val="16"/>
                <w:szCs w:val="16"/>
              </w:rPr>
            </w:pPr>
          </w:p>
        </w:tc>
        <w:tc>
          <w:tcPr>
            <w:tcW w:w="589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979219"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279" w:type="dxa"/>
            <w:tcBorders>
              <w:top w:val="nil"/>
              <w:left w:val="nil"/>
              <w:bottom w:val="nil"/>
              <w:right w:val="nil"/>
            </w:tcBorders>
            <w:shd w:val="clear" w:color="auto" w:fill="auto"/>
            <w:noWrap/>
            <w:vAlign w:val="center"/>
            <w:hideMark/>
          </w:tcPr>
          <w:p w14:paraId="73CC7211"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40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0DDBB"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6FDA8300" w14:textId="77777777">
        <w:trPr>
          <w:trHeight w:val="1080"/>
        </w:trPr>
        <w:tc>
          <w:tcPr>
            <w:tcW w:w="204" w:type="dxa"/>
            <w:tcBorders>
              <w:top w:val="nil"/>
              <w:left w:val="nil"/>
              <w:bottom w:val="nil"/>
              <w:right w:val="nil"/>
            </w:tcBorders>
            <w:shd w:val="clear" w:color="auto" w:fill="auto"/>
            <w:noWrap/>
            <w:vAlign w:val="center"/>
            <w:hideMark/>
          </w:tcPr>
          <w:p w14:paraId="6AA245BF"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575" w:type="dxa"/>
            <w:tcBorders>
              <w:top w:val="nil"/>
              <w:left w:val="single" w:sz="4" w:space="0" w:color="auto"/>
              <w:bottom w:val="single" w:sz="4" w:space="0" w:color="auto"/>
              <w:right w:val="single" w:sz="4" w:space="0" w:color="auto"/>
            </w:tcBorders>
            <w:shd w:val="clear" w:color="auto" w:fill="auto"/>
            <w:vAlign w:val="center"/>
            <w:hideMark/>
          </w:tcPr>
          <w:p w14:paraId="6E5A9490"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ゴンドラに関する知識</w:t>
            </w:r>
          </w:p>
        </w:tc>
        <w:tc>
          <w:tcPr>
            <w:tcW w:w="1577" w:type="dxa"/>
            <w:tcBorders>
              <w:top w:val="nil"/>
              <w:left w:val="nil"/>
              <w:bottom w:val="single" w:sz="4" w:space="0" w:color="auto"/>
              <w:right w:val="single" w:sz="4" w:space="0" w:color="auto"/>
            </w:tcBorders>
            <w:shd w:val="clear" w:color="auto" w:fill="auto"/>
            <w:vAlign w:val="center"/>
            <w:hideMark/>
          </w:tcPr>
          <w:p w14:paraId="240252E6"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ゴンドラの操作のために必要な電気に関する知識</w:t>
            </w:r>
          </w:p>
        </w:tc>
        <w:tc>
          <w:tcPr>
            <w:tcW w:w="1372" w:type="dxa"/>
            <w:tcBorders>
              <w:top w:val="nil"/>
              <w:left w:val="nil"/>
              <w:bottom w:val="single" w:sz="4" w:space="0" w:color="auto"/>
              <w:right w:val="single" w:sz="4" w:space="0" w:color="auto"/>
            </w:tcBorders>
            <w:shd w:val="clear" w:color="auto" w:fill="auto"/>
            <w:vAlign w:val="center"/>
            <w:hideMark/>
          </w:tcPr>
          <w:p w14:paraId="0832FB54"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373" w:type="dxa"/>
            <w:tcBorders>
              <w:top w:val="nil"/>
              <w:left w:val="nil"/>
              <w:bottom w:val="single" w:sz="4" w:space="0" w:color="auto"/>
              <w:right w:val="single" w:sz="4" w:space="0" w:color="auto"/>
            </w:tcBorders>
            <w:shd w:val="clear" w:color="auto" w:fill="auto"/>
            <w:noWrap/>
            <w:vAlign w:val="center"/>
            <w:hideMark/>
          </w:tcPr>
          <w:p w14:paraId="26E07AB7"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279" w:type="dxa"/>
            <w:tcBorders>
              <w:top w:val="nil"/>
              <w:left w:val="nil"/>
              <w:bottom w:val="nil"/>
              <w:right w:val="nil"/>
            </w:tcBorders>
            <w:shd w:val="clear" w:color="auto" w:fill="auto"/>
            <w:noWrap/>
            <w:vAlign w:val="center"/>
            <w:hideMark/>
          </w:tcPr>
          <w:p w14:paraId="0CD096F9"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82" w:type="dxa"/>
            <w:tcBorders>
              <w:top w:val="nil"/>
              <w:left w:val="single" w:sz="4" w:space="0" w:color="auto"/>
              <w:bottom w:val="single" w:sz="4" w:space="0" w:color="auto"/>
              <w:right w:val="single" w:sz="4" w:space="0" w:color="auto"/>
            </w:tcBorders>
            <w:shd w:val="clear" w:color="auto" w:fill="auto"/>
            <w:vAlign w:val="center"/>
            <w:hideMark/>
          </w:tcPr>
          <w:p w14:paraId="393C95CA"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ゴンドラの操作及び点検</w:t>
            </w:r>
          </w:p>
        </w:tc>
        <w:tc>
          <w:tcPr>
            <w:tcW w:w="1482" w:type="dxa"/>
            <w:tcBorders>
              <w:top w:val="nil"/>
              <w:left w:val="nil"/>
              <w:bottom w:val="single" w:sz="4" w:space="0" w:color="auto"/>
              <w:right w:val="single" w:sz="4" w:space="0" w:color="auto"/>
            </w:tcBorders>
            <w:shd w:val="clear" w:color="auto" w:fill="auto"/>
            <w:vAlign w:val="center"/>
            <w:hideMark/>
          </w:tcPr>
          <w:p w14:paraId="644B3D39"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ゴンドラの操作のための合図</w:t>
            </w:r>
          </w:p>
        </w:tc>
        <w:tc>
          <w:tcPr>
            <w:tcW w:w="1106" w:type="dxa"/>
            <w:tcBorders>
              <w:top w:val="nil"/>
              <w:left w:val="nil"/>
              <w:bottom w:val="single" w:sz="4" w:space="0" w:color="auto"/>
              <w:right w:val="single" w:sz="4" w:space="0" w:color="auto"/>
            </w:tcBorders>
            <w:shd w:val="clear" w:color="auto" w:fill="auto"/>
            <w:noWrap/>
            <w:vAlign w:val="center"/>
            <w:hideMark/>
          </w:tcPr>
          <w:p w14:paraId="3578A18E"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0E8B5015" w14:textId="77777777">
        <w:trPr>
          <w:trHeight w:val="729"/>
        </w:trPr>
        <w:tc>
          <w:tcPr>
            <w:tcW w:w="204" w:type="dxa"/>
            <w:tcBorders>
              <w:top w:val="nil"/>
              <w:left w:val="nil"/>
              <w:bottom w:val="nil"/>
              <w:right w:val="nil"/>
            </w:tcBorders>
            <w:shd w:val="clear" w:color="auto" w:fill="auto"/>
            <w:noWrap/>
            <w:vAlign w:val="center"/>
            <w:hideMark/>
          </w:tcPr>
          <w:p w14:paraId="2CE07C9B"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3B190579"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577" w:type="dxa"/>
            <w:tcBorders>
              <w:top w:val="nil"/>
              <w:left w:val="nil"/>
              <w:bottom w:val="single" w:sz="4" w:space="0" w:color="auto"/>
              <w:right w:val="single" w:sz="4" w:space="0" w:color="auto"/>
            </w:tcBorders>
            <w:shd w:val="clear" w:color="auto" w:fill="auto"/>
            <w:noWrap/>
            <w:vAlign w:val="center"/>
            <w:hideMark/>
          </w:tcPr>
          <w:p w14:paraId="49F3D184"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372" w:type="dxa"/>
            <w:tcBorders>
              <w:top w:val="nil"/>
              <w:left w:val="nil"/>
              <w:bottom w:val="single" w:sz="4" w:space="0" w:color="auto"/>
              <w:right w:val="single" w:sz="4" w:space="0" w:color="auto"/>
            </w:tcBorders>
            <w:shd w:val="clear" w:color="auto" w:fill="auto"/>
            <w:noWrap/>
            <w:vAlign w:val="center"/>
            <w:hideMark/>
          </w:tcPr>
          <w:p w14:paraId="29B997A3"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373" w:type="dxa"/>
            <w:tcBorders>
              <w:top w:val="nil"/>
              <w:left w:val="nil"/>
              <w:bottom w:val="single" w:sz="4" w:space="0" w:color="auto"/>
              <w:right w:val="single" w:sz="4" w:space="0" w:color="auto"/>
            </w:tcBorders>
            <w:shd w:val="clear" w:color="auto" w:fill="auto"/>
            <w:noWrap/>
            <w:vAlign w:val="center"/>
            <w:hideMark/>
          </w:tcPr>
          <w:p w14:paraId="4FFB0428"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5</w:t>
            </w:r>
          </w:p>
        </w:tc>
        <w:tc>
          <w:tcPr>
            <w:tcW w:w="279" w:type="dxa"/>
            <w:tcBorders>
              <w:top w:val="nil"/>
              <w:left w:val="nil"/>
              <w:bottom w:val="nil"/>
              <w:right w:val="nil"/>
            </w:tcBorders>
            <w:shd w:val="clear" w:color="auto" w:fill="auto"/>
            <w:noWrap/>
            <w:vAlign w:val="center"/>
            <w:hideMark/>
          </w:tcPr>
          <w:p w14:paraId="6BDB585B"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482" w:type="dxa"/>
            <w:tcBorders>
              <w:top w:val="nil"/>
              <w:left w:val="single" w:sz="4" w:space="0" w:color="auto"/>
              <w:bottom w:val="single" w:sz="4" w:space="0" w:color="auto"/>
              <w:right w:val="single" w:sz="4" w:space="0" w:color="auto"/>
            </w:tcBorders>
            <w:shd w:val="clear" w:color="auto" w:fill="auto"/>
            <w:noWrap/>
            <w:vAlign w:val="center"/>
            <w:hideMark/>
          </w:tcPr>
          <w:p w14:paraId="58D9957E"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482" w:type="dxa"/>
            <w:tcBorders>
              <w:top w:val="nil"/>
              <w:left w:val="nil"/>
              <w:bottom w:val="single" w:sz="4" w:space="0" w:color="auto"/>
              <w:right w:val="single" w:sz="4" w:space="0" w:color="auto"/>
            </w:tcBorders>
            <w:shd w:val="clear" w:color="auto" w:fill="auto"/>
            <w:noWrap/>
            <w:vAlign w:val="center"/>
            <w:hideMark/>
          </w:tcPr>
          <w:p w14:paraId="2E48D51F"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106" w:type="dxa"/>
            <w:tcBorders>
              <w:top w:val="nil"/>
              <w:left w:val="nil"/>
              <w:bottom w:val="single" w:sz="4" w:space="0" w:color="auto"/>
              <w:right w:val="single" w:sz="4" w:space="0" w:color="auto"/>
            </w:tcBorders>
            <w:shd w:val="clear" w:color="auto" w:fill="auto"/>
            <w:noWrap/>
            <w:vAlign w:val="center"/>
            <w:hideMark/>
          </w:tcPr>
          <w:p w14:paraId="3B24D1A4"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r>
    </w:tbl>
    <w:p w14:paraId="118BDE65" w14:textId="77777777" w:rsidR="0063512B" w:rsidRPr="00BF1CF3" w:rsidRDefault="0063512B">
      <w:pPr>
        <w:rPr>
          <w:rFonts w:ascii="ＭＳ ゴシック" w:eastAsia="ＭＳ ゴシック" w:hAnsi="ＭＳ ゴシック"/>
          <w:sz w:val="16"/>
          <w:szCs w:val="16"/>
        </w:rPr>
      </w:pPr>
    </w:p>
    <w:p w14:paraId="3DDF74F9" w14:textId="77777777" w:rsidR="0063512B" w:rsidRPr="00BF1CF3" w:rsidRDefault="0063512B">
      <w:pPr>
        <w:ind w:firstLineChars="100" w:firstLine="165"/>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20の２　作業室及び気閘室へ送気するための空気圧縮機を運転する業務に係る特別教育</w:t>
      </w:r>
    </w:p>
    <w:tbl>
      <w:tblPr>
        <w:tblW w:w="10323" w:type="dxa"/>
        <w:tblCellMar>
          <w:left w:w="99" w:type="dxa"/>
          <w:right w:w="99" w:type="dxa"/>
        </w:tblCellMar>
        <w:tblLook w:val="04A0" w:firstRow="1" w:lastRow="0" w:firstColumn="1" w:lastColumn="0" w:noHBand="0" w:noVBand="1"/>
      </w:tblPr>
      <w:tblGrid>
        <w:gridCol w:w="204"/>
        <w:gridCol w:w="1463"/>
        <w:gridCol w:w="1463"/>
        <w:gridCol w:w="1463"/>
        <w:gridCol w:w="1407"/>
        <w:gridCol w:w="1335"/>
        <w:gridCol w:w="472"/>
        <w:gridCol w:w="1184"/>
        <w:gridCol w:w="257"/>
        <w:gridCol w:w="992"/>
        <w:gridCol w:w="83"/>
      </w:tblGrid>
      <w:tr w:rsidR="0063512B" w:rsidRPr="00BF1CF3" w14:paraId="435F2CF9" w14:textId="77777777">
        <w:trPr>
          <w:gridAfter w:val="1"/>
          <w:wAfter w:w="83" w:type="dxa"/>
          <w:trHeight w:val="261"/>
        </w:trPr>
        <w:tc>
          <w:tcPr>
            <w:tcW w:w="8991" w:type="dxa"/>
            <w:gridSpan w:val="8"/>
            <w:tcBorders>
              <w:top w:val="nil"/>
              <w:left w:val="nil"/>
              <w:bottom w:val="nil"/>
              <w:right w:val="nil"/>
            </w:tcBorders>
            <w:shd w:val="clear" w:color="auto" w:fill="auto"/>
            <w:noWrap/>
            <w:vAlign w:val="center"/>
            <w:hideMark/>
          </w:tcPr>
          <w:p w14:paraId="40975BB5" w14:textId="77777777" w:rsidR="0063512B" w:rsidRPr="00BF1CF3" w:rsidRDefault="0063512B">
            <w:pPr>
              <w:widowControl/>
              <w:ind w:firstLineChars="1900" w:firstLine="3116"/>
              <w:rPr>
                <w:rFonts w:ascii="ＭＳ ゴシック" w:eastAsia="ＭＳ ゴシック" w:hAnsi="ＭＳ ゴシック" w:cs="ＭＳ Ｐゴシック"/>
                <w:sz w:val="16"/>
                <w:szCs w:val="16"/>
                <w:lang w:eastAsia="zh-TW"/>
              </w:rPr>
            </w:pPr>
            <w:r w:rsidRPr="00BF1CF3">
              <w:rPr>
                <w:rFonts w:ascii="ＭＳ ゴシック" w:eastAsia="ＭＳ ゴシック" w:hAnsi="ＭＳ ゴシック" w:cs="ＭＳ Ｐゴシック" w:hint="eastAsia"/>
                <w:sz w:val="16"/>
                <w:szCs w:val="16"/>
                <w:lang w:eastAsia="zh-TW"/>
              </w:rPr>
              <w:t>高気圧作業安全衛生規則11条１項１号</w:t>
            </w:r>
          </w:p>
        </w:tc>
        <w:tc>
          <w:tcPr>
            <w:tcW w:w="1249" w:type="dxa"/>
            <w:gridSpan w:val="2"/>
            <w:tcBorders>
              <w:top w:val="nil"/>
              <w:left w:val="nil"/>
              <w:bottom w:val="nil"/>
              <w:right w:val="nil"/>
            </w:tcBorders>
            <w:shd w:val="clear" w:color="auto" w:fill="auto"/>
            <w:noWrap/>
            <w:vAlign w:val="center"/>
            <w:hideMark/>
          </w:tcPr>
          <w:p w14:paraId="09A61423" w14:textId="77777777" w:rsidR="0063512B" w:rsidRPr="00BF1CF3" w:rsidRDefault="0063512B">
            <w:pPr>
              <w:widowControl/>
              <w:rPr>
                <w:rFonts w:ascii="ＭＳ ゴシック" w:eastAsia="ＭＳ ゴシック" w:hAnsi="ＭＳ ゴシック" w:cs="ＭＳ Ｐゴシック"/>
                <w:sz w:val="16"/>
                <w:szCs w:val="16"/>
                <w:lang w:eastAsia="zh-TW"/>
              </w:rPr>
            </w:pPr>
          </w:p>
        </w:tc>
      </w:tr>
      <w:tr w:rsidR="0063512B" w:rsidRPr="00BF1CF3" w14:paraId="6A18099D" w14:textId="77777777">
        <w:trPr>
          <w:gridAfter w:val="1"/>
          <w:wAfter w:w="83" w:type="dxa"/>
          <w:trHeight w:val="261"/>
        </w:trPr>
        <w:tc>
          <w:tcPr>
            <w:tcW w:w="8991" w:type="dxa"/>
            <w:gridSpan w:val="8"/>
            <w:tcBorders>
              <w:top w:val="nil"/>
              <w:left w:val="nil"/>
              <w:bottom w:val="nil"/>
              <w:right w:val="nil"/>
            </w:tcBorders>
            <w:shd w:val="clear" w:color="auto" w:fill="auto"/>
            <w:noWrap/>
            <w:vAlign w:val="center"/>
            <w:hideMark/>
          </w:tcPr>
          <w:p w14:paraId="354D3761" w14:textId="77777777" w:rsidR="0063512B" w:rsidRPr="00BF1CF3" w:rsidRDefault="0063512B">
            <w:pPr>
              <w:widowControl/>
              <w:ind w:firstLineChars="1900" w:firstLine="3116"/>
              <w:rPr>
                <w:rFonts w:ascii="ＭＳ ゴシック" w:eastAsia="ＭＳ ゴシック" w:hAnsi="ＭＳ ゴシック" w:cs="ＭＳ Ｐゴシック"/>
                <w:sz w:val="16"/>
                <w:szCs w:val="16"/>
                <w:lang w:eastAsia="zh-TW"/>
              </w:rPr>
            </w:pPr>
            <w:r w:rsidRPr="00BF1CF3">
              <w:rPr>
                <w:rFonts w:ascii="ＭＳ ゴシック" w:eastAsia="ＭＳ ゴシック" w:hAnsi="ＭＳ ゴシック" w:cs="ＭＳ Ｐゴシック" w:hint="eastAsia"/>
                <w:sz w:val="16"/>
                <w:szCs w:val="16"/>
                <w:lang w:eastAsia="zh-TW"/>
              </w:rPr>
              <w:t>高気圧業務特別教育規程１条</w:t>
            </w:r>
          </w:p>
        </w:tc>
        <w:tc>
          <w:tcPr>
            <w:tcW w:w="1249" w:type="dxa"/>
            <w:gridSpan w:val="2"/>
            <w:tcBorders>
              <w:top w:val="nil"/>
              <w:left w:val="nil"/>
              <w:bottom w:val="nil"/>
              <w:right w:val="nil"/>
            </w:tcBorders>
            <w:shd w:val="clear" w:color="auto" w:fill="auto"/>
            <w:noWrap/>
            <w:vAlign w:val="center"/>
            <w:hideMark/>
          </w:tcPr>
          <w:p w14:paraId="6E5265CB" w14:textId="77777777" w:rsidR="0063512B" w:rsidRPr="00BF1CF3" w:rsidRDefault="0063512B">
            <w:pPr>
              <w:widowControl/>
              <w:rPr>
                <w:rFonts w:ascii="ＭＳ ゴシック" w:eastAsia="ＭＳ ゴシック" w:hAnsi="ＭＳ ゴシック" w:cs="ＭＳ Ｐゴシック"/>
                <w:sz w:val="16"/>
                <w:szCs w:val="16"/>
                <w:lang w:eastAsia="zh-TW"/>
              </w:rPr>
            </w:pPr>
          </w:p>
        </w:tc>
      </w:tr>
      <w:tr w:rsidR="0063512B" w:rsidRPr="00BF1CF3" w14:paraId="3AAC9F7A" w14:textId="77777777">
        <w:trPr>
          <w:trHeight w:val="261"/>
        </w:trPr>
        <w:tc>
          <w:tcPr>
            <w:tcW w:w="204" w:type="dxa"/>
            <w:tcBorders>
              <w:top w:val="nil"/>
              <w:left w:val="nil"/>
              <w:bottom w:val="nil"/>
              <w:right w:val="nil"/>
            </w:tcBorders>
            <w:shd w:val="clear" w:color="auto" w:fill="auto"/>
            <w:noWrap/>
            <w:vAlign w:val="center"/>
            <w:hideMark/>
          </w:tcPr>
          <w:p w14:paraId="3735C964"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713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7BD6C0"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472" w:type="dxa"/>
            <w:tcBorders>
              <w:top w:val="nil"/>
              <w:left w:val="nil"/>
              <w:bottom w:val="nil"/>
              <w:right w:val="nil"/>
            </w:tcBorders>
            <w:shd w:val="clear" w:color="auto" w:fill="auto"/>
            <w:noWrap/>
            <w:vAlign w:val="center"/>
            <w:hideMark/>
          </w:tcPr>
          <w:p w14:paraId="1AEA39ED"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251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CF917"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744E8994" w14:textId="77777777">
        <w:trPr>
          <w:trHeight w:val="1930"/>
        </w:trPr>
        <w:tc>
          <w:tcPr>
            <w:tcW w:w="204" w:type="dxa"/>
            <w:tcBorders>
              <w:top w:val="nil"/>
              <w:left w:val="nil"/>
              <w:bottom w:val="nil"/>
              <w:right w:val="nil"/>
            </w:tcBorders>
            <w:shd w:val="clear" w:color="auto" w:fill="auto"/>
            <w:noWrap/>
            <w:vAlign w:val="center"/>
            <w:hideMark/>
          </w:tcPr>
          <w:p w14:paraId="0B6EE709"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63" w:type="dxa"/>
            <w:tcBorders>
              <w:top w:val="nil"/>
              <w:left w:val="single" w:sz="4" w:space="0" w:color="auto"/>
              <w:bottom w:val="single" w:sz="4" w:space="0" w:color="auto"/>
              <w:right w:val="single" w:sz="4" w:space="0" w:color="auto"/>
            </w:tcBorders>
            <w:shd w:val="clear" w:color="auto" w:fill="auto"/>
            <w:vAlign w:val="center"/>
            <w:hideMark/>
          </w:tcPr>
          <w:p w14:paraId="38A20456"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圧気工法の知識に関すること</w:t>
            </w:r>
          </w:p>
        </w:tc>
        <w:tc>
          <w:tcPr>
            <w:tcW w:w="1463" w:type="dxa"/>
            <w:tcBorders>
              <w:top w:val="nil"/>
              <w:left w:val="nil"/>
              <w:bottom w:val="single" w:sz="4" w:space="0" w:color="auto"/>
              <w:right w:val="single" w:sz="4" w:space="0" w:color="auto"/>
            </w:tcBorders>
            <w:shd w:val="clear" w:color="auto" w:fill="auto"/>
            <w:vAlign w:val="center"/>
            <w:hideMark/>
          </w:tcPr>
          <w:p w14:paraId="3A8D1655"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送気設備の構造及び取扱いに関すること</w:t>
            </w:r>
          </w:p>
        </w:tc>
        <w:tc>
          <w:tcPr>
            <w:tcW w:w="1463" w:type="dxa"/>
            <w:tcBorders>
              <w:top w:val="nil"/>
              <w:left w:val="nil"/>
              <w:bottom w:val="single" w:sz="4" w:space="0" w:color="auto"/>
              <w:right w:val="single" w:sz="4" w:space="0" w:color="auto"/>
            </w:tcBorders>
            <w:shd w:val="clear" w:color="auto" w:fill="auto"/>
            <w:vAlign w:val="center"/>
            <w:hideMark/>
          </w:tcPr>
          <w:p w14:paraId="519E9278"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高気圧障害の知識に関すること</w:t>
            </w:r>
          </w:p>
        </w:tc>
        <w:tc>
          <w:tcPr>
            <w:tcW w:w="1407" w:type="dxa"/>
            <w:tcBorders>
              <w:top w:val="nil"/>
              <w:left w:val="nil"/>
              <w:bottom w:val="single" w:sz="4" w:space="0" w:color="auto"/>
              <w:right w:val="single" w:sz="4" w:space="0" w:color="auto"/>
            </w:tcBorders>
            <w:shd w:val="clear" w:color="auto" w:fill="auto"/>
            <w:vAlign w:val="center"/>
            <w:hideMark/>
          </w:tcPr>
          <w:p w14:paraId="4B65EC65"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335" w:type="dxa"/>
            <w:tcBorders>
              <w:top w:val="nil"/>
              <w:left w:val="nil"/>
              <w:bottom w:val="single" w:sz="4" w:space="0" w:color="auto"/>
              <w:right w:val="single" w:sz="4" w:space="0" w:color="auto"/>
            </w:tcBorders>
            <w:shd w:val="clear" w:color="auto" w:fill="auto"/>
            <w:noWrap/>
            <w:vAlign w:val="center"/>
            <w:hideMark/>
          </w:tcPr>
          <w:p w14:paraId="202AC0A0"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472" w:type="dxa"/>
            <w:tcBorders>
              <w:top w:val="nil"/>
              <w:left w:val="nil"/>
              <w:bottom w:val="nil"/>
              <w:right w:val="nil"/>
            </w:tcBorders>
            <w:shd w:val="clear" w:color="auto" w:fill="auto"/>
            <w:noWrap/>
            <w:vAlign w:val="center"/>
            <w:hideMark/>
          </w:tcPr>
          <w:p w14:paraId="232C7D1D"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41" w:type="dxa"/>
            <w:gridSpan w:val="2"/>
            <w:tcBorders>
              <w:top w:val="nil"/>
              <w:left w:val="single" w:sz="4" w:space="0" w:color="auto"/>
              <w:bottom w:val="single" w:sz="4" w:space="0" w:color="auto"/>
              <w:right w:val="single" w:sz="4" w:space="0" w:color="auto"/>
            </w:tcBorders>
            <w:shd w:val="clear" w:color="auto" w:fill="auto"/>
            <w:vAlign w:val="center"/>
            <w:hideMark/>
          </w:tcPr>
          <w:p w14:paraId="7CC883D8"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空気圧縮機の運転に関する実技</w:t>
            </w:r>
          </w:p>
        </w:tc>
        <w:tc>
          <w:tcPr>
            <w:tcW w:w="1075" w:type="dxa"/>
            <w:gridSpan w:val="2"/>
            <w:tcBorders>
              <w:top w:val="nil"/>
              <w:left w:val="nil"/>
              <w:bottom w:val="single" w:sz="4" w:space="0" w:color="auto"/>
              <w:right w:val="single" w:sz="4" w:space="0" w:color="auto"/>
            </w:tcBorders>
            <w:shd w:val="clear" w:color="auto" w:fill="auto"/>
            <w:noWrap/>
            <w:vAlign w:val="center"/>
            <w:hideMark/>
          </w:tcPr>
          <w:p w14:paraId="3376EC28"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2980E14C" w14:textId="77777777">
        <w:trPr>
          <w:trHeight w:val="783"/>
        </w:trPr>
        <w:tc>
          <w:tcPr>
            <w:tcW w:w="204" w:type="dxa"/>
            <w:tcBorders>
              <w:top w:val="nil"/>
              <w:left w:val="nil"/>
              <w:bottom w:val="nil"/>
              <w:right w:val="nil"/>
            </w:tcBorders>
            <w:shd w:val="clear" w:color="auto" w:fill="auto"/>
            <w:noWrap/>
            <w:vAlign w:val="center"/>
            <w:hideMark/>
          </w:tcPr>
          <w:p w14:paraId="0400E4CF"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63" w:type="dxa"/>
            <w:tcBorders>
              <w:top w:val="nil"/>
              <w:left w:val="single" w:sz="4" w:space="0" w:color="auto"/>
              <w:bottom w:val="single" w:sz="4" w:space="0" w:color="auto"/>
              <w:right w:val="single" w:sz="4" w:space="0" w:color="auto"/>
            </w:tcBorders>
            <w:shd w:val="clear" w:color="auto" w:fill="auto"/>
            <w:noWrap/>
            <w:vAlign w:val="center"/>
            <w:hideMark/>
          </w:tcPr>
          <w:p w14:paraId="31569E5C"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463" w:type="dxa"/>
            <w:tcBorders>
              <w:top w:val="nil"/>
              <w:left w:val="nil"/>
              <w:bottom w:val="single" w:sz="4" w:space="0" w:color="auto"/>
              <w:right w:val="single" w:sz="4" w:space="0" w:color="auto"/>
            </w:tcBorders>
            <w:shd w:val="clear" w:color="auto" w:fill="auto"/>
            <w:noWrap/>
            <w:vAlign w:val="center"/>
            <w:hideMark/>
          </w:tcPr>
          <w:p w14:paraId="6305FBFF"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c>
          <w:tcPr>
            <w:tcW w:w="1463" w:type="dxa"/>
            <w:tcBorders>
              <w:top w:val="nil"/>
              <w:left w:val="nil"/>
              <w:bottom w:val="single" w:sz="4" w:space="0" w:color="auto"/>
              <w:right w:val="single" w:sz="4" w:space="0" w:color="auto"/>
            </w:tcBorders>
            <w:shd w:val="clear" w:color="auto" w:fill="auto"/>
            <w:noWrap/>
            <w:vAlign w:val="center"/>
            <w:hideMark/>
          </w:tcPr>
          <w:p w14:paraId="77A157E6"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407" w:type="dxa"/>
            <w:tcBorders>
              <w:top w:val="nil"/>
              <w:left w:val="nil"/>
              <w:bottom w:val="single" w:sz="4" w:space="0" w:color="auto"/>
              <w:right w:val="single" w:sz="4" w:space="0" w:color="auto"/>
            </w:tcBorders>
            <w:shd w:val="clear" w:color="auto" w:fill="auto"/>
            <w:noWrap/>
            <w:vAlign w:val="center"/>
            <w:hideMark/>
          </w:tcPr>
          <w:p w14:paraId="03B612D6"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335" w:type="dxa"/>
            <w:tcBorders>
              <w:top w:val="nil"/>
              <w:left w:val="nil"/>
              <w:bottom w:val="single" w:sz="4" w:space="0" w:color="auto"/>
              <w:right w:val="single" w:sz="4" w:space="0" w:color="auto"/>
            </w:tcBorders>
            <w:shd w:val="clear" w:color="auto" w:fill="auto"/>
            <w:noWrap/>
            <w:vAlign w:val="center"/>
            <w:hideMark/>
          </w:tcPr>
          <w:p w14:paraId="7AFD4E04"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10</w:t>
            </w:r>
          </w:p>
        </w:tc>
        <w:tc>
          <w:tcPr>
            <w:tcW w:w="472" w:type="dxa"/>
            <w:tcBorders>
              <w:top w:val="nil"/>
              <w:left w:val="nil"/>
              <w:bottom w:val="nil"/>
              <w:right w:val="nil"/>
            </w:tcBorders>
            <w:shd w:val="clear" w:color="auto" w:fill="auto"/>
            <w:noWrap/>
            <w:vAlign w:val="center"/>
            <w:hideMark/>
          </w:tcPr>
          <w:p w14:paraId="62A6EB15"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441"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9579BE"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075" w:type="dxa"/>
            <w:gridSpan w:val="2"/>
            <w:tcBorders>
              <w:top w:val="nil"/>
              <w:left w:val="nil"/>
              <w:bottom w:val="single" w:sz="4" w:space="0" w:color="auto"/>
              <w:right w:val="single" w:sz="4" w:space="0" w:color="auto"/>
            </w:tcBorders>
            <w:shd w:val="clear" w:color="auto" w:fill="auto"/>
            <w:noWrap/>
            <w:vAlign w:val="center"/>
            <w:hideMark/>
          </w:tcPr>
          <w:p w14:paraId="596C4431"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r>
      <w:tr w:rsidR="0063512B" w:rsidRPr="00BF1CF3" w14:paraId="7039FCBE" w14:textId="77777777">
        <w:trPr>
          <w:trHeight w:val="261"/>
        </w:trPr>
        <w:tc>
          <w:tcPr>
            <w:tcW w:w="204" w:type="dxa"/>
            <w:tcBorders>
              <w:top w:val="nil"/>
              <w:left w:val="nil"/>
              <w:bottom w:val="nil"/>
              <w:right w:val="nil"/>
            </w:tcBorders>
            <w:shd w:val="clear" w:color="auto" w:fill="auto"/>
            <w:noWrap/>
            <w:vAlign w:val="center"/>
            <w:hideMark/>
          </w:tcPr>
          <w:p w14:paraId="504FDDC0" w14:textId="77777777" w:rsidR="0063512B" w:rsidRPr="00BF1CF3" w:rsidRDefault="0063512B">
            <w:pPr>
              <w:widowControl/>
              <w:rPr>
                <w:rFonts w:ascii="ＭＳ ゴシック" w:eastAsia="ＭＳ ゴシック" w:hAnsi="ＭＳ ゴシック" w:cs="Times New Roman"/>
                <w:sz w:val="16"/>
                <w:szCs w:val="16"/>
              </w:rPr>
            </w:pPr>
          </w:p>
        </w:tc>
        <w:tc>
          <w:tcPr>
            <w:tcW w:w="1463" w:type="dxa"/>
            <w:tcBorders>
              <w:top w:val="nil"/>
              <w:left w:val="nil"/>
              <w:bottom w:val="nil"/>
              <w:right w:val="nil"/>
            </w:tcBorders>
            <w:shd w:val="clear" w:color="auto" w:fill="auto"/>
            <w:noWrap/>
            <w:vAlign w:val="center"/>
            <w:hideMark/>
          </w:tcPr>
          <w:p w14:paraId="22FAF0FC" w14:textId="77777777" w:rsidR="0063512B" w:rsidRPr="00BF1CF3" w:rsidRDefault="0063512B">
            <w:pPr>
              <w:widowControl/>
              <w:rPr>
                <w:rFonts w:ascii="ＭＳ ゴシック" w:eastAsia="ＭＳ ゴシック" w:hAnsi="ＭＳ ゴシック" w:cs="Times New Roman"/>
                <w:sz w:val="16"/>
                <w:szCs w:val="16"/>
              </w:rPr>
            </w:pPr>
          </w:p>
        </w:tc>
        <w:tc>
          <w:tcPr>
            <w:tcW w:w="1463" w:type="dxa"/>
            <w:tcBorders>
              <w:top w:val="nil"/>
              <w:left w:val="nil"/>
              <w:bottom w:val="nil"/>
              <w:right w:val="nil"/>
            </w:tcBorders>
            <w:shd w:val="clear" w:color="auto" w:fill="auto"/>
            <w:noWrap/>
            <w:vAlign w:val="center"/>
            <w:hideMark/>
          </w:tcPr>
          <w:p w14:paraId="0FFBAC0C" w14:textId="77777777" w:rsidR="0063512B" w:rsidRPr="00BF1CF3" w:rsidRDefault="0063512B">
            <w:pPr>
              <w:widowControl/>
              <w:rPr>
                <w:rFonts w:ascii="ＭＳ ゴシック" w:eastAsia="ＭＳ ゴシック" w:hAnsi="ＭＳ ゴシック" w:cs="Times New Roman"/>
                <w:sz w:val="16"/>
                <w:szCs w:val="16"/>
              </w:rPr>
            </w:pPr>
          </w:p>
        </w:tc>
        <w:tc>
          <w:tcPr>
            <w:tcW w:w="1463" w:type="dxa"/>
            <w:tcBorders>
              <w:top w:val="nil"/>
              <w:left w:val="nil"/>
              <w:bottom w:val="nil"/>
              <w:right w:val="nil"/>
            </w:tcBorders>
            <w:shd w:val="clear" w:color="auto" w:fill="auto"/>
            <w:noWrap/>
            <w:vAlign w:val="center"/>
            <w:hideMark/>
          </w:tcPr>
          <w:p w14:paraId="4503FA30" w14:textId="77777777" w:rsidR="0063512B" w:rsidRPr="00BF1CF3" w:rsidRDefault="0063512B">
            <w:pPr>
              <w:widowControl/>
              <w:rPr>
                <w:rFonts w:ascii="ＭＳ ゴシック" w:eastAsia="ＭＳ ゴシック" w:hAnsi="ＭＳ ゴシック" w:cs="Times New Roman"/>
                <w:sz w:val="16"/>
                <w:szCs w:val="16"/>
              </w:rPr>
            </w:pPr>
          </w:p>
        </w:tc>
        <w:tc>
          <w:tcPr>
            <w:tcW w:w="1407" w:type="dxa"/>
            <w:tcBorders>
              <w:top w:val="nil"/>
              <w:left w:val="nil"/>
              <w:bottom w:val="nil"/>
              <w:right w:val="nil"/>
            </w:tcBorders>
            <w:shd w:val="clear" w:color="auto" w:fill="auto"/>
            <w:noWrap/>
            <w:vAlign w:val="center"/>
            <w:hideMark/>
          </w:tcPr>
          <w:p w14:paraId="44A1D542" w14:textId="77777777" w:rsidR="0063512B" w:rsidRPr="00BF1CF3" w:rsidRDefault="0063512B">
            <w:pPr>
              <w:widowControl/>
              <w:rPr>
                <w:rFonts w:ascii="ＭＳ ゴシック" w:eastAsia="ＭＳ ゴシック" w:hAnsi="ＭＳ ゴシック" w:cs="Times New Roman"/>
                <w:sz w:val="16"/>
                <w:szCs w:val="16"/>
              </w:rPr>
            </w:pPr>
          </w:p>
        </w:tc>
        <w:tc>
          <w:tcPr>
            <w:tcW w:w="1335" w:type="dxa"/>
            <w:tcBorders>
              <w:top w:val="nil"/>
              <w:left w:val="nil"/>
              <w:bottom w:val="nil"/>
              <w:right w:val="nil"/>
            </w:tcBorders>
            <w:shd w:val="clear" w:color="auto" w:fill="auto"/>
            <w:noWrap/>
            <w:vAlign w:val="center"/>
            <w:hideMark/>
          </w:tcPr>
          <w:p w14:paraId="0F7F2C4E" w14:textId="77777777" w:rsidR="0063512B" w:rsidRPr="00BF1CF3" w:rsidRDefault="0063512B">
            <w:pPr>
              <w:widowControl/>
              <w:rPr>
                <w:rFonts w:ascii="ＭＳ ゴシック" w:eastAsia="ＭＳ ゴシック" w:hAnsi="ＭＳ ゴシック" w:cs="Times New Roman"/>
                <w:sz w:val="16"/>
                <w:szCs w:val="16"/>
              </w:rPr>
            </w:pPr>
          </w:p>
        </w:tc>
        <w:tc>
          <w:tcPr>
            <w:tcW w:w="472" w:type="dxa"/>
            <w:tcBorders>
              <w:top w:val="nil"/>
              <w:left w:val="nil"/>
              <w:bottom w:val="nil"/>
              <w:right w:val="nil"/>
            </w:tcBorders>
            <w:shd w:val="clear" w:color="auto" w:fill="auto"/>
            <w:noWrap/>
            <w:vAlign w:val="center"/>
            <w:hideMark/>
          </w:tcPr>
          <w:p w14:paraId="1CD37252" w14:textId="77777777" w:rsidR="0063512B" w:rsidRPr="00BF1CF3" w:rsidRDefault="0063512B">
            <w:pPr>
              <w:widowControl/>
              <w:rPr>
                <w:rFonts w:ascii="ＭＳ ゴシック" w:eastAsia="ＭＳ ゴシック" w:hAnsi="ＭＳ ゴシック" w:cs="Times New Roman"/>
                <w:sz w:val="16"/>
                <w:szCs w:val="16"/>
              </w:rPr>
            </w:pPr>
          </w:p>
        </w:tc>
        <w:tc>
          <w:tcPr>
            <w:tcW w:w="1441" w:type="dxa"/>
            <w:gridSpan w:val="2"/>
            <w:tcBorders>
              <w:top w:val="nil"/>
              <w:left w:val="nil"/>
              <w:bottom w:val="nil"/>
              <w:right w:val="nil"/>
            </w:tcBorders>
            <w:shd w:val="clear" w:color="auto" w:fill="auto"/>
            <w:noWrap/>
            <w:vAlign w:val="center"/>
            <w:hideMark/>
          </w:tcPr>
          <w:p w14:paraId="76D5804A" w14:textId="77777777" w:rsidR="0063512B" w:rsidRPr="00BF1CF3" w:rsidRDefault="0063512B">
            <w:pPr>
              <w:widowControl/>
              <w:rPr>
                <w:rFonts w:ascii="ＭＳ ゴシック" w:eastAsia="ＭＳ ゴシック" w:hAnsi="ＭＳ ゴシック" w:cs="Times New Roman"/>
                <w:sz w:val="16"/>
                <w:szCs w:val="16"/>
              </w:rPr>
            </w:pPr>
          </w:p>
        </w:tc>
        <w:tc>
          <w:tcPr>
            <w:tcW w:w="1075" w:type="dxa"/>
            <w:gridSpan w:val="2"/>
            <w:tcBorders>
              <w:top w:val="nil"/>
              <w:left w:val="nil"/>
              <w:bottom w:val="nil"/>
              <w:right w:val="nil"/>
            </w:tcBorders>
            <w:shd w:val="clear" w:color="auto" w:fill="auto"/>
            <w:noWrap/>
            <w:vAlign w:val="center"/>
            <w:hideMark/>
          </w:tcPr>
          <w:p w14:paraId="77A7822D"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60F6CFE9" w14:textId="77777777">
        <w:trPr>
          <w:trHeight w:val="261"/>
        </w:trPr>
        <w:tc>
          <w:tcPr>
            <w:tcW w:w="7335" w:type="dxa"/>
            <w:gridSpan w:val="6"/>
            <w:tcBorders>
              <w:top w:val="nil"/>
              <w:left w:val="nil"/>
              <w:bottom w:val="nil"/>
              <w:right w:val="nil"/>
            </w:tcBorders>
            <w:shd w:val="clear" w:color="auto" w:fill="auto"/>
            <w:noWrap/>
            <w:vAlign w:val="center"/>
            <w:hideMark/>
          </w:tcPr>
          <w:p w14:paraId="7BA203B9" w14:textId="77777777" w:rsidR="0063512B" w:rsidRPr="00BF1CF3" w:rsidRDefault="0063512B">
            <w:pPr>
              <w:widowControl/>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21　作業室への送気の調節を行うためのバルブ又はコ</w:t>
            </w:r>
            <w:r>
              <w:rPr>
                <w:rFonts w:ascii="ＭＳ ゴシック" w:eastAsia="ＭＳ ゴシック" w:hAnsi="ＭＳ ゴシック" w:cs="ＭＳ Ｐゴシック" w:hint="eastAsia"/>
                <w:b/>
                <w:bCs/>
                <w:sz w:val="16"/>
                <w:szCs w:val="16"/>
              </w:rPr>
              <w:t>ッ</w:t>
            </w:r>
            <w:r w:rsidRPr="00BF1CF3">
              <w:rPr>
                <w:rFonts w:ascii="ＭＳ ゴシック" w:eastAsia="ＭＳ ゴシック" w:hAnsi="ＭＳ ゴシック" w:cs="ＭＳ Ｐゴシック" w:hint="eastAsia"/>
                <w:b/>
                <w:bCs/>
                <w:sz w:val="16"/>
                <w:szCs w:val="16"/>
              </w:rPr>
              <w:t>クを操作する業務に係る特別教育</w:t>
            </w:r>
          </w:p>
        </w:tc>
        <w:tc>
          <w:tcPr>
            <w:tcW w:w="472" w:type="dxa"/>
            <w:tcBorders>
              <w:top w:val="nil"/>
              <w:left w:val="nil"/>
              <w:bottom w:val="nil"/>
              <w:right w:val="nil"/>
            </w:tcBorders>
            <w:shd w:val="clear" w:color="auto" w:fill="auto"/>
            <w:noWrap/>
            <w:vAlign w:val="center"/>
            <w:hideMark/>
          </w:tcPr>
          <w:p w14:paraId="1175D668" w14:textId="77777777" w:rsidR="0063512B" w:rsidRPr="00BF1CF3" w:rsidRDefault="0063512B">
            <w:pPr>
              <w:widowControl/>
              <w:rPr>
                <w:rFonts w:ascii="ＭＳ ゴシック" w:eastAsia="ＭＳ ゴシック" w:hAnsi="ＭＳ ゴシック" w:cs="Times New Roman"/>
                <w:sz w:val="16"/>
                <w:szCs w:val="16"/>
              </w:rPr>
            </w:pPr>
          </w:p>
        </w:tc>
        <w:tc>
          <w:tcPr>
            <w:tcW w:w="1441" w:type="dxa"/>
            <w:gridSpan w:val="2"/>
            <w:tcBorders>
              <w:top w:val="nil"/>
              <w:left w:val="nil"/>
              <w:bottom w:val="nil"/>
              <w:right w:val="nil"/>
            </w:tcBorders>
            <w:shd w:val="clear" w:color="auto" w:fill="auto"/>
            <w:noWrap/>
            <w:vAlign w:val="center"/>
            <w:hideMark/>
          </w:tcPr>
          <w:p w14:paraId="70AF138B" w14:textId="77777777" w:rsidR="0063512B" w:rsidRPr="00BF1CF3" w:rsidRDefault="0063512B">
            <w:pPr>
              <w:widowControl/>
              <w:rPr>
                <w:rFonts w:ascii="ＭＳ ゴシック" w:eastAsia="ＭＳ ゴシック" w:hAnsi="ＭＳ ゴシック" w:cs="Times New Roman"/>
                <w:sz w:val="16"/>
                <w:szCs w:val="16"/>
              </w:rPr>
            </w:pPr>
          </w:p>
        </w:tc>
        <w:tc>
          <w:tcPr>
            <w:tcW w:w="1075" w:type="dxa"/>
            <w:gridSpan w:val="2"/>
            <w:tcBorders>
              <w:top w:val="nil"/>
              <w:left w:val="nil"/>
              <w:bottom w:val="nil"/>
              <w:right w:val="nil"/>
            </w:tcBorders>
            <w:shd w:val="clear" w:color="auto" w:fill="auto"/>
            <w:noWrap/>
            <w:vAlign w:val="center"/>
            <w:hideMark/>
          </w:tcPr>
          <w:p w14:paraId="078DAB71"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28C93F16" w14:textId="77777777">
        <w:trPr>
          <w:trHeight w:val="261"/>
        </w:trPr>
        <w:tc>
          <w:tcPr>
            <w:tcW w:w="204" w:type="dxa"/>
            <w:tcBorders>
              <w:top w:val="nil"/>
              <w:left w:val="nil"/>
              <w:bottom w:val="nil"/>
              <w:right w:val="nil"/>
            </w:tcBorders>
            <w:shd w:val="clear" w:color="auto" w:fill="auto"/>
            <w:noWrap/>
            <w:vAlign w:val="center"/>
            <w:hideMark/>
          </w:tcPr>
          <w:p w14:paraId="779310E2" w14:textId="77777777" w:rsidR="0063512B" w:rsidRPr="00BF1CF3" w:rsidRDefault="0063512B">
            <w:pPr>
              <w:widowControl/>
              <w:rPr>
                <w:rFonts w:ascii="ＭＳ ゴシック" w:eastAsia="ＭＳ ゴシック" w:hAnsi="ＭＳ ゴシック" w:cs="Times New Roman"/>
                <w:sz w:val="16"/>
                <w:szCs w:val="16"/>
              </w:rPr>
            </w:pPr>
          </w:p>
        </w:tc>
        <w:tc>
          <w:tcPr>
            <w:tcW w:w="1463" w:type="dxa"/>
            <w:tcBorders>
              <w:top w:val="nil"/>
              <w:left w:val="nil"/>
              <w:bottom w:val="nil"/>
              <w:right w:val="nil"/>
            </w:tcBorders>
            <w:shd w:val="clear" w:color="auto" w:fill="auto"/>
            <w:noWrap/>
            <w:vAlign w:val="center"/>
            <w:hideMark/>
          </w:tcPr>
          <w:p w14:paraId="5FFB95E0" w14:textId="77777777" w:rsidR="0063512B" w:rsidRPr="00BF1CF3" w:rsidRDefault="0063512B">
            <w:pPr>
              <w:widowControl/>
              <w:rPr>
                <w:rFonts w:ascii="ＭＳ ゴシック" w:eastAsia="ＭＳ ゴシック" w:hAnsi="ＭＳ ゴシック" w:cs="Times New Roman"/>
                <w:sz w:val="16"/>
                <w:szCs w:val="16"/>
              </w:rPr>
            </w:pPr>
          </w:p>
        </w:tc>
        <w:tc>
          <w:tcPr>
            <w:tcW w:w="1463" w:type="dxa"/>
            <w:tcBorders>
              <w:top w:val="nil"/>
              <w:left w:val="nil"/>
              <w:bottom w:val="nil"/>
              <w:right w:val="nil"/>
            </w:tcBorders>
            <w:shd w:val="clear" w:color="auto" w:fill="auto"/>
            <w:noWrap/>
            <w:vAlign w:val="center"/>
            <w:hideMark/>
          </w:tcPr>
          <w:p w14:paraId="51B1A23E" w14:textId="77777777" w:rsidR="0063512B" w:rsidRPr="00BF1CF3" w:rsidRDefault="0063512B">
            <w:pPr>
              <w:widowControl/>
              <w:rPr>
                <w:rFonts w:ascii="ＭＳ ゴシック" w:eastAsia="ＭＳ ゴシック" w:hAnsi="ＭＳ ゴシック" w:cs="Times New Roman"/>
                <w:sz w:val="16"/>
                <w:szCs w:val="16"/>
              </w:rPr>
            </w:pPr>
          </w:p>
        </w:tc>
        <w:tc>
          <w:tcPr>
            <w:tcW w:w="1463" w:type="dxa"/>
            <w:tcBorders>
              <w:top w:val="nil"/>
              <w:left w:val="nil"/>
              <w:bottom w:val="nil"/>
              <w:right w:val="nil"/>
            </w:tcBorders>
            <w:shd w:val="clear" w:color="auto" w:fill="auto"/>
            <w:noWrap/>
            <w:vAlign w:val="center"/>
            <w:hideMark/>
          </w:tcPr>
          <w:p w14:paraId="26AA05A2" w14:textId="77777777" w:rsidR="0063512B" w:rsidRPr="00BF1CF3" w:rsidRDefault="0063512B">
            <w:pPr>
              <w:widowControl/>
              <w:rPr>
                <w:rFonts w:ascii="ＭＳ ゴシック" w:eastAsia="ＭＳ ゴシック" w:hAnsi="ＭＳ ゴシック" w:cs="Times New Roman"/>
                <w:sz w:val="16"/>
                <w:szCs w:val="16"/>
              </w:rPr>
            </w:pPr>
          </w:p>
        </w:tc>
        <w:tc>
          <w:tcPr>
            <w:tcW w:w="4655" w:type="dxa"/>
            <w:gridSpan w:val="5"/>
            <w:tcBorders>
              <w:top w:val="nil"/>
              <w:left w:val="nil"/>
              <w:bottom w:val="nil"/>
              <w:right w:val="nil"/>
            </w:tcBorders>
            <w:shd w:val="clear" w:color="auto" w:fill="auto"/>
            <w:noWrap/>
            <w:vAlign w:val="center"/>
            <w:hideMark/>
          </w:tcPr>
          <w:p w14:paraId="63A6DAE9" w14:textId="77777777" w:rsidR="0063512B" w:rsidRPr="00BF1CF3" w:rsidRDefault="0063512B">
            <w:pPr>
              <w:widowControl/>
              <w:rPr>
                <w:rFonts w:ascii="ＭＳ ゴシック" w:eastAsia="ＭＳ ゴシック" w:hAnsi="ＭＳ ゴシック" w:cs="Times New Roman"/>
                <w:sz w:val="16"/>
                <w:szCs w:val="16"/>
                <w:lang w:eastAsia="zh-TW"/>
              </w:rPr>
            </w:pPr>
            <w:r w:rsidRPr="00BF1CF3">
              <w:rPr>
                <w:rFonts w:ascii="ＭＳ ゴシック" w:eastAsia="ＭＳ ゴシック" w:hAnsi="ＭＳ ゴシック" w:cs="ＭＳ Ｐゴシック" w:hint="eastAsia"/>
                <w:sz w:val="16"/>
                <w:szCs w:val="16"/>
                <w:lang w:eastAsia="zh-TW"/>
              </w:rPr>
              <w:t>高気圧作業安全衛生規則11条１項２号</w:t>
            </w:r>
          </w:p>
        </w:tc>
        <w:tc>
          <w:tcPr>
            <w:tcW w:w="1075" w:type="dxa"/>
            <w:gridSpan w:val="2"/>
            <w:tcBorders>
              <w:top w:val="nil"/>
              <w:left w:val="nil"/>
              <w:bottom w:val="nil"/>
              <w:right w:val="nil"/>
            </w:tcBorders>
            <w:shd w:val="clear" w:color="auto" w:fill="auto"/>
            <w:noWrap/>
            <w:vAlign w:val="center"/>
            <w:hideMark/>
          </w:tcPr>
          <w:p w14:paraId="13290C4A" w14:textId="77777777" w:rsidR="0063512B" w:rsidRPr="00BF1CF3" w:rsidRDefault="0063512B">
            <w:pPr>
              <w:widowControl/>
              <w:rPr>
                <w:rFonts w:ascii="ＭＳ ゴシック" w:eastAsia="ＭＳ ゴシック" w:hAnsi="ＭＳ ゴシック" w:cs="Times New Roman"/>
                <w:sz w:val="16"/>
                <w:szCs w:val="16"/>
                <w:lang w:eastAsia="zh-TW"/>
              </w:rPr>
            </w:pPr>
          </w:p>
        </w:tc>
      </w:tr>
      <w:tr w:rsidR="0063512B" w:rsidRPr="00BF1CF3" w14:paraId="421FF1DE" w14:textId="77777777">
        <w:trPr>
          <w:trHeight w:val="261"/>
        </w:trPr>
        <w:tc>
          <w:tcPr>
            <w:tcW w:w="204" w:type="dxa"/>
            <w:tcBorders>
              <w:top w:val="nil"/>
              <w:left w:val="nil"/>
              <w:bottom w:val="nil"/>
              <w:right w:val="nil"/>
            </w:tcBorders>
            <w:shd w:val="clear" w:color="auto" w:fill="auto"/>
            <w:noWrap/>
            <w:vAlign w:val="center"/>
            <w:hideMark/>
          </w:tcPr>
          <w:p w14:paraId="4B85FE6A"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1463" w:type="dxa"/>
            <w:tcBorders>
              <w:top w:val="nil"/>
              <w:left w:val="nil"/>
              <w:bottom w:val="nil"/>
              <w:right w:val="nil"/>
            </w:tcBorders>
            <w:shd w:val="clear" w:color="auto" w:fill="auto"/>
            <w:noWrap/>
            <w:vAlign w:val="center"/>
            <w:hideMark/>
          </w:tcPr>
          <w:p w14:paraId="6E7E1706"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1463" w:type="dxa"/>
            <w:tcBorders>
              <w:top w:val="nil"/>
              <w:left w:val="nil"/>
              <w:bottom w:val="nil"/>
              <w:right w:val="nil"/>
            </w:tcBorders>
            <w:shd w:val="clear" w:color="auto" w:fill="auto"/>
            <w:noWrap/>
            <w:vAlign w:val="center"/>
            <w:hideMark/>
          </w:tcPr>
          <w:p w14:paraId="76463E4F"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1463" w:type="dxa"/>
            <w:tcBorders>
              <w:top w:val="nil"/>
              <w:left w:val="nil"/>
              <w:bottom w:val="nil"/>
              <w:right w:val="nil"/>
            </w:tcBorders>
            <w:shd w:val="clear" w:color="auto" w:fill="auto"/>
            <w:noWrap/>
            <w:vAlign w:val="center"/>
            <w:hideMark/>
          </w:tcPr>
          <w:p w14:paraId="7FD143B9"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2742" w:type="dxa"/>
            <w:gridSpan w:val="2"/>
            <w:tcBorders>
              <w:top w:val="nil"/>
              <w:left w:val="nil"/>
              <w:bottom w:val="nil"/>
              <w:right w:val="nil"/>
            </w:tcBorders>
            <w:shd w:val="clear" w:color="auto" w:fill="auto"/>
            <w:noWrap/>
            <w:vAlign w:val="center"/>
            <w:hideMark/>
          </w:tcPr>
          <w:p w14:paraId="1A20071F" w14:textId="77777777" w:rsidR="0063512B" w:rsidRPr="00BF1CF3" w:rsidRDefault="0063512B">
            <w:pPr>
              <w:widowControl/>
              <w:rPr>
                <w:rFonts w:ascii="ＭＳ ゴシック" w:eastAsia="ＭＳ ゴシック" w:hAnsi="ＭＳ ゴシック" w:cs="ＭＳ Ｐゴシック"/>
                <w:sz w:val="16"/>
                <w:szCs w:val="16"/>
                <w:lang w:eastAsia="zh-TW"/>
              </w:rPr>
            </w:pPr>
            <w:r w:rsidRPr="00BF1CF3">
              <w:rPr>
                <w:rFonts w:ascii="ＭＳ ゴシック" w:eastAsia="ＭＳ ゴシック" w:hAnsi="ＭＳ ゴシック" w:cs="ＭＳ Ｐゴシック" w:hint="eastAsia"/>
                <w:sz w:val="16"/>
                <w:szCs w:val="16"/>
                <w:lang w:eastAsia="zh-TW"/>
              </w:rPr>
              <w:t>高気圧業務特別教育規程２条</w:t>
            </w:r>
          </w:p>
        </w:tc>
        <w:tc>
          <w:tcPr>
            <w:tcW w:w="472" w:type="dxa"/>
            <w:tcBorders>
              <w:top w:val="nil"/>
              <w:left w:val="nil"/>
              <w:bottom w:val="nil"/>
              <w:right w:val="nil"/>
            </w:tcBorders>
            <w:shd w:val="clear" w:color="auto" w:fill="auto"/>
            <w:noWrap/>
            <w:vAlign w:val="center"/>
            <w:hideMark/>
          </w:tcPr>
          <w:p w14:paraId="59BDEDED" w14:textId="77777777" w:rsidR="0063512B" w:rsidRPr="00BF1CF3" w:rsidRDefault="0063512B">
            <w:pPr>
              <w:widowControl/>
              <w:rPr>
                <w:rFonts w:ascii="ＭＳ ゴシック" w:eastAsia="ＭＳ ゴシック" w:hAnsi="ＭＳ ゴシック" w:cs="ＭＳ Ｐゴシック"/>
                <w:sz w:val="16"/>
                <w:szCs w:val="16"/>
                <w:lang w:eastAsia="zh-TW"/>
              </w:rPr>
            </w:pPr>
          </w:p>
        </w:tc>
        <w:tc>
          <w:tcPr>
            <w:tcW w:w="1441" w:type="dxa"/>
            <w:gridSpan w:val="2"/>
            <w:tcBorders>
              <w:top w:val="nil"/>
              <w:left w:val="nil"/>
              <w:bottom w:val="nil"/>
              <w:right w:val="nil"/>
            </w:tcBorders>
            <w:shd w:val="clear" w:color="auto" w:fill="auto"/>
            <w:noWrap/>
            <w:vAlign w:val="center"/>
            <w:hideMark/>
          </w:tcPr>
          <w:p w14:paraId="665D89BE"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1075" w:type="dxa"/>
            <w:gridSpan w:val="2"/>
            <w:tcBorders>
              <w:top w:val="nil"/>
              <w:left w:val="nil"/>
              <w:bottom w:val="nil"/>
              <w:right w:val="nil"/>
            </w:tcBorders>
            <w:shd w:val="clear" w:color="auto" w:fill="auto"/>
            <w:noWrap/>
            <w:vAlign w:val="center"/>
            <w:hideMark/>
          </w:tcPr>
          <w:p w14:paraId="2D7A2666" w14:textId="77777777" w:rsidR="0063512B" w:rsidRPr="00BF1CF3" w:rsidRDefault="0063512B">
            <w:pPr>
              <w:widowControl/>
              <w:rPr>
                <w:rFonts w:ascii="ＭＳ ゴシック" w:eastAsia="ＭＳ ゴシック" w:hAnsi="ＭＳ ゴシック" w:cs="Times New Roman"/>
                <w:sz w:val="16"/>
                <w:szCs w:val="16"/>
                <w:lang w:eastAsia="zh-TW"/>
              </w:rPr>
            </w:pPr>
          </w:p>
        </w:tc>
      </w:tr>
      <w:tr w:rsidR="0063512B" w:rsidRPr="00BF1CF3" w14:paraId="17AD8ACC" w14:textId="77777777">
        <w:trPr>
          <w:trHeight w:val="261"/>
        </w:trPr>
        <w:tc>
          <w:tcPr>
            <w:tcW w:w="204" w:type="dxa"/>
            <w:tcBorders>
              <w:top w:val="nil"/>
              <w:left w:val="nil"/>
              <w:bottom w:val="nil"/>
              <w:right w:val="nil"/>
            </w:tcBorders>
            <w:shd w:val="clear" w:color="auto" w:fill="auto"/>
            <w:noWrap/>
            <w:vAlign w:val="center"/>
            <w:hideMark/>
          </w:tcPr>
          <w:p w14:paraId="5E8EB12E"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713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302241"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472" w:type="dxa"/>
            <w:tcBorders>
              <w:top w:val="nil"/>
              <w:left w:val="nil"/>
              <w:bottom w:val="nil"/>
              <w:right w:val="nil"/>
            </w:tcBorders>
            <w:shd w:val="clear" w:color="auto" w:fill="auto"/>
            <w:noWrap/>
            <w:vAlign w:val="center"/>
            <w:hideMark/>
          </w:tcPr>
          <w:p w14:paraId="089EEAB6"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251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F0C73"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6282BDC6" w14:textId="77777777">
        <w:trPr>
          <w:trHeight w:val="1930"/>
        </w:trPr>
        <w:tc>
          <w:tcPr>
            <w:tcW w:w="204" w:type="dxa"/>
            <w:tcBorders>
              <w:top w:val="nil"/>
              <w:left w:val="nil"/>
              <w:bottom w:val="nil"/>
              <w:right w:val="nil"/>
            </w:tcBorders>
            <w:shd w:val="clear" w:color="auto" w:fill="auto"/>
            <w:noWrap/>
            <w:vAlign w:val="center"/>
            <w:hideMark/>
          </w:tcPr>
          <w:p w14:paraId="77B2609D"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63" w:type="dxa"/>
            <w:tcBorders>
              <w:top w:val="nil"/>
              <w:left w:val="single" w:sz="4" w:space="0" w:color="auto"/>
              <w:bottom w:val="single" w:sz="4" w:space="0" w:color="auto"/>
              <w:right w:val="single" w:sz="4" w:space="0" w:color="auto"/>
            </w:tcBorders>
            <w:shd w:val="clear" w:color="auto" w:fill="auto"/>
            <w:vAlign w:val="center"/>
            <w:hideMark/>
          </w:tcPr>
          <w:p w14:paraId="11316332"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圧気工法の知識に関すること</w:t>
            </w:r>
          </w:p>
        </w:tc>
        <w:tc>
          <w:tcPr>
            <w:tcW w:w="1463" w:type="dxa"/>
            <w:tcBorders>
              <w:top w:val="nil"/>
              <w:left w:val="nil"/>
              <w:bottom w:val="single" w:sz="4" w:space="0" w:color="auto"/>
              <w:right w:val="single" w:sz="4" w:space="0" w:color="auto"/>
            </w:tcBorders>
            <w:shd w:val="clear" w:color="auto" w:fill="auto"/>
            <w:vAlign w:val="center"/>
            <w:hideMark/>
          </w:tcPr>
          <w:p w14:paraId="2EB727E4"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送気及び排気に関すること</w:t>
            </w:r>
          </w:p>
        </w:tc>
        <w:tc>
          <w:tcPr>
            <w:tcW w:w="1463" w:type="dxa"/>
            <w:tcBorders>
              <w:top w:val="nil"/>
              <w:left w:val="nil"/>
              <w:bottom w:val="single" w:sz="4" w:space="0" w:color="auto"/>
              <w:right w:val="single" w:sz="4" w:space="0" w:color="auto"/>
            </w:tcBorders>
            <w:shd w:val="clear" w:color="auto" w:fill="auto"/>
            <w:vAlign w:val="center"/>
            <w:hideMark/>
          </w:tcPr>
          <w:p w14:paraId="43822E8B"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高気圧障害の知識に関すること</w:t>
            </w:r>
          </w:p>
        </w:tc>
        <w:tc>
          <w:tcPr>
            <w:tcW w:w="1407" w:type="dxa"/>
            <w:tcBorders>
              <w:top w:val="nil"/>
              <w:left w:val="nil"/>
              <w:bottom w:val="single" w:sz="4" w:space="0" w:color="auto"/>
              <w:right w:val="single" w:sz="4" w:space="0" w:color="auto"/>
            </w:tcBorders>
            <w:shd w:val="clear" w:color="auto" w:fill="auto"/>
            <w:vAlign w:val="center"/>
            <w:hideMark/>
          </w:tcPr>
          <w:p w14:paraId="744066BB"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335" w:type="dxa"/>
            <w:tcBorders>
              <w:top w:val="nil"/>
              <w:left w:val="nil"/>
              <w:bottom w:val="single" w:sz="4" w:space="0" w:color="auto"/>
              <w:right w:val="single" w:sz="4" w:space="0" w:color="auto"/>
            </w:tcBorders>
            <w:shd w:val="clear" w:color="auto" w:fill="auto"/>
            <w:noWrap/>
            <w:vAlign w:val="center"/>
            <w:hideMark/>
          </w:tcPr>
          <w:p w14:paraId="65B204C6"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472" w:type="dxa"/>
            <w:tcBorders>
              <w:top w:val="nil"/>
              <w:left w:val="nil"/>
              <w:bottom w:val="nil"/>
              <w:right w:val="nil"/>
            </w:tcBorders>
            <w:shd w:val="clear" w:color="auto" w:fill="auto"/>
            <w:noWrap/>
            <w:vAlign w:val="center"/>
            <w:hideMark/>
          </w:tcPr>
          <w:p w14:paraId="796E0F0C"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41" w:type="dxa"/>
            <w:gridSpan w:val="2"/>
            <w:tcBorders>
              <w:top w:val="nil"/>
              <w:left w:val="single" w:sz="4" w:space="0" w:color="auto"/>
              <w:bottom w:val="single" w:sz="4" w:space="0" w:color="auto"/>
              <w:right w:val="single" w:sz="4" w:space="0" w:color="auto"/>
            </w:tcBorders>
            <w:shd w:val="clear" w:color="auto" w:fill="auto"/>
            <w:vAlign w:val="center"/>
            <w:hideMark/>
          </w:tcPr>
          <w:p w14:paraId="0E442783"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送気の調節の実技</w:t>
            </w:r>
          </w:p>
        </w:tc>
        <w:tc>
          <w:tcPr>
            <w:tcW w:w="1075" w:type="dxa"/>
            <w:gridSpan w:val="2"/>
            <w:tcBorders>
              <w:top w:val="nil"/>
              <w:left w:val="nil"/>
              <w:bottom w:val="single" w:sz="4" w:space="0" w:color="auto"/>
              <w:right w:val="single" w:sz="4" w:space="0" w:color="auto"/>
            </w:tcBorders>
            <w:shd w:val="clear" w:color="auto" w:fill="auto"/>
            <w:noWrap/>
            <w:vAlign w:val="center"/>
            <w:hideMark/>
          </w:tcPr>
          <w:p w14:paraId="67AC92A5"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49604F7D" w14:textId="77777777">
        <w:trPr>
          <w:trHeight w:val="783"/>
        </w:trPr>
        <w:tc>
          <w:tcPr>
            <w:tcW w:w="204" w:type="dxa"/>
            <w:tcBorders>
              <w:top w:val="nil"/>
              <w:left w:val="nil"/>
              <w:bottom w:val="nil"/>
              <w:right w:val="nil"/>
            </w:tcBorders>
            <w:shd w:val="clear" w:color="auto" w:fill="auto"/>
            <w:noWrap/>
            <w:vAlign w:val="center"/>
            <w:hideMark/>
          </w:tcPr>
          <w:p w14:paraId="4CB73C1B"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63" w:type="dxa"/>
            <w:tcBorders>
              <w:top w:val="nil"/>
              <w:left w:val="single" w:sz="4" w:space="0" w:color="auto"/>
              <w:bottom w:val="single" w:sz="4" w:space="0" w:color="auto"/>
              <w:right w:val="single" w:sz="4" w:space="0" w:color="auto"/>
            </w:tcBorders>
            <w:shd w:val="clear" w:color="auto" w:fill="auto"/>
            <w:noWrap/>
            <w:vAlign w:val="center"/>
            <w:hideMark/>
          </w:tcPr>
          <w:p w14:paraId="2C89B638"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463" w:type="dxa"/>
            <w:tcBorders>
              <w:top w:val="nil"/>
              <w:left w:val="nil"/>
              <w:bottom w:val="single" w:sz="4" w:space="0" w:color="auto"/>
              <w:right w:val="single" w:sz="4" w:space="0" w:color="auto"/>
            </w:tcBorders>
            <w:shd w:val="clear" w:color="auto" w:fill="auto"/>
            <w:noWrap/>
            <w:vAlign w:val="center"/>
            <w:hideMark/>
          </w:tcPr>
          <w:p w14:paraId="3A205717"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c>
          <w:tcPr>
            <w:tcW w:w="1463" w:type="dxa"/>
            <w:tcBorders>
              <w:top w:val="nil"/>
              <w:left w:val="nil"/>
              <w:bottom w:val="single" w:sz="4" w:space="0" w:color="auto"/>
              <w:right w:val="single" w:sz="4" w:space="0" w:color="auto"/>
            </w:tcBorders>
            <w:shd w:val="clear" w:color="auto" w:fill="auto"/>
            <w:noWrap/>
            <w:vAlign w:val="center"/>
            <w:hideMark/>
          </w:tcPr>
          <w:p w14:paraId="05B9D18B"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407" w:type="dxa"/>
            <w:tcBorders>
              <w:top w:val="nil"/>
              <w:left w:val="nil"/>
              <w:bottom w:val="single" w:sz="4" w:space="0" w:color="auto"/>
              <w:right w:val="single" w:sz="4" w:space="0" w:color="auto"/>
            </w:tcBorders>
            <w:shd w:val="clear" w:color="auto" w:fill="auto"/>
            <w:noWrap/>
            <w:vAlign w:val="center"/>
            <w:hideMark/>
          </w:tcPr>
          <w:p w14:paraId="44A88036"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335" w:type="dxa"/>
            <w:tcBorders>
              <w:top w:val="nil"/>
              <w:left w:val="nil"/>
              <w:bottom w:val="single" w:sz="4" w:space="0" w:color="auto"/>
              <w:right w:val="single" w:sz="4" w:space="0" w:color="auto"/>
            </w:tcBorders>
            <w:shd w:val="clear" w:color="auto" w:fill="auto"/>
            <w:noWrap/>
            <w:vAlign w:val="center"/>
            <w:hideMark/>
          </w:tcPr>
          <w:p w14:paraId="0F4B72BC"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10</w:t>
            </w:r>
          </w:p>
        </w:tc>
        <w:tc>
          <w:tcPr>
            <w:tcW w:w="472" w:type="dxa"/>
            <w:tcBorders>
              <w:top w:val="nil"/>
              <w:left w:val="nil"/>
              <w:bottom w:val="nil"/>
              <w:right w:val="nil"/>
            </w:tcBorders>
            <w:shd w:val="clear" w:color="auto" w:fill="auto"/>
            <w:noWrap/>
            <w:vAlign w:val="center"/>
            <w:hideMark/>
          </w:tcPr>
          <w:p w14:paraId="5C7D44FA"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44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CC0AE1"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075" w:type="dxa"/>
            <w:gridSpan w:val="2"/>
            <w:tcBorders>
              <w:top w:val="nil"/>
              <w:left w:val="nil"/>
              <w:bottom w:val="single" w:sz="4" w:space="0" w:color="auto"/>
              <w:right w:val="single" w:sz="4" w:space="0" w:color="auto"/>
            </w:tcBorders>
            <w:shd w:val="clear" w:color="auto" w:fill="auto"/>
            <w:noWrap/>
            <w:vAlign w:val="center"/>
            <w:hideMark/>
          </w:tcPr>
          <w:p w14:paraId="4ACA2E55"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r>
      <w:tr w:rsidR="0063512B" w:rsidRPr="00BF1CF3" w14:paraId="24421EE7" w14:textId="77777777">
        <w:trPr>
          <w:trHeight w:val="261"/>
        </w:trPr>
        <w:tc>
          <w:tcPr>
            <w:tcW w:w="204" w:type="dxa"/>
            <w:tcBorders>
              <w:top w:val="nil"/>
              <w:left w:val="nil"/>
              <w:bottom w:val="nil"/>
              <w:right w:val="nil"/>
            </w:tcBorders>
            <w:shd w:val="clear" w:color="auto" w:fill="auto"/>
            <w:noWrap/>
            <w:vAlign w:val="center"/>
            <w:hideMark/>
          </w:tcPr>
          <w:p w14:paraId="0ED65BBC"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463" w:type="dxa"/>
            <w:tcBorders>
              <w:top w:val="nil"/>
              <w:left w:val="nil"/>
              <w:bottom w:val="nil"/>
              <w:right w:val="nil"/>
            </w:tcBorders>
            <w:shd w:val="clear" w:color="auto" w:fill="auto"/>
            <w:noWrap/>
            <w:vAlign w:val="center"/>
            <w:hideMark/>
          </w:tcPr>
          <w:p w14:paraId="5089EF4C" w14:textId="77777777" w:rsidR="0063512B" w:rsidRPr="00BF1CF3" w:rsidRDefault="0063512B">
            <w:pPr>
              <w:widowControl/>
              <w:rPr>
                <w:rFonts w:ascii="ＭＳ ゴシック" w:eastAsia="ＭＳ ゴシック" w:hAnsi="ＭＳ ゴシック" w:cs="Times New Roman"/>
                <w:sz w:val="16"/>
                <w:szCs w:val="16"/>
              </w:rPr>
            </w:pPr>
          </w:p>
        </w:tc>
        <w:tc>
          <w:tcPr>
            <w:tcW w:w="1463" w:type="dxa"/>
            <w:tcBorders>
              <w:top w:val="nil"/>
              <w:left w:val="nil"/>
              <w:bottom w:val="nil"/>
              <w:right w:val="nil"/>
            </w:tcBorders>
            <w:shd w:val="clear" w:color="auto" w:fill="auto"/>
            <w:noWrap/>
            <w:vAlign w:val="center"/>
            <w:hideMark/>
          </w:tcPr>
          <w:p w14:paraId="56AE12B2" w14:textId="77777777" w:rsidR="0063512B" w:rsidRPr="00BF1CF3" w:rsidRDefault="0063512B">
            <w:pPr>
              <w:widowControl/>
              <w:rPr>
                <w:rFonts w:ascii="ＭＳ ゴシック" w:eastAsia="ＭＳ ゴシック" w:hAnsi="ＭＳ ゴシック" w:cs="Times New Roman"/>
                <w:sz w:val="16"/>
                <w:szCs w:val="16"/>
              </w:rPr>
            </w:pPr>
          </w:p>
        </w:tc>
        <w:tc>
          <w:tcPr>
            <w:tcW w:w="1463" w:type="dxa"/>
            <w:tcBorders>
              <w:top w:val="nil"/>
              <w:left w:val="nil"/>
              <w:bottom w:val="nil"/>
              <w:right w:val="nil"/>
            </w:tcBorders>
            <w:shd w:val="clear" w:color="auto" w:fill="auto"/>
            <w:noWrap/>
            <w:vAlign w:val="center"/>
            <w:hideMark/>
          </w:tcPr>
          <w:p w14:paraId="6F101991" w14:textId="77777777" w:rsidR="0063512B" w:rsidRPr="00BF1CF3" w:rsidRDefault="0063512B">
            <w:pPr>
              <w:widowControl/>
              <w:rPr>
                <w:rFonts w:ascii="ＭＳ ゴシック" w:eastAsia="ＭＳ ゴシック" w:hAnsi="ＭＳ ゴシック" w:cs="Times New Roman"/>
                <w:sz w:val="16"/>
                <w:szCs w:val="16"/>
              </w:rPr>
            </w:pPr>
          </w:p>
        </w:tc>
        <w:tc>
          <w:tcPr>
            <w:tcW w:w="1407" w:type="dxa"/>
            <w:tcBorders>
              <w:top w:val="nil"/>
              <w:left w:val="nil"/>
              <w:bottom w:val="nil"/>
              <w:right w:val="nil"/>
            </w:tcBorders>
            <w:shd w:val="clear" w:color="auto" w:fill="auto"/>
            <w:noWrap/>
            <w:vAlign w:val="center"/>
            <w:hideMark/>
          </w:tcPr>
          <w:p w14:paraId="57B1C6E3" w14:textId="77777777" w:rsidR="0063512B" w:rsidRPr="00BF1CF3" w:rsidRDefault="0063512B">
            <w:pPr>
              <w:widowControl/>
              <w:rPr>
                <w:rFonts w:ascii="ＭＳ ゴシック" w:eastAsia="ＭＳ ゴシック" w:hAnsi="ＭＳ ゴシック" w:cs="Times New Roman"/>
                <w:sz w:val="16"/>
                <w:szCs w:val="16"/>
              </w:rPr>
            </w:pPr>
          </w:p>
        </w:tc>
        <w:tc>
          <w:tcPr>
            <w:tcW w:w="1335" w:type="dxa"/>
            <w:tcBorders>
              <w:top w:val="nil"/>
              <w:left w:val="nil"/>
              <w:bottom w:val="nil"/>
              <w:right w:val="nil"/>
            </w:tcBorders>
            <w:shd w:val="clear" w:color="auto" w:fill="auto"/>
            <w:noWrap/>
            <w:vAlign w:val="center"/>
            <w:hideMark/>
          </w:tcPr>
          <w:p w14:paraId="5A27CC01" w14:textId="77777777" w:rsidR="0063512B" w:rsidRPr="00BF1CF3" w:rsidRDefault="0063512B">
            <w:pPr>
              <w:widowControl/>
              <w:rPr>
                <w:rFonts w:ascii="ＭＳ ゴシック" w:eastAsia="ＭＳ ゴシック" w:hAnsi="ＭＳ ゴシック" w:cs="Times New Roman"/>
                <w:sz w:val="16"/>
                <w:szCs w:val="16"/>
              </w:rPr>
            </w:pPr>
          </w:p>
        </w:tc>
        <w:tc>
          <w:tcPr>
            <w:tcW w:w="472" w:type="dxa"/>
            <w:tcBorders>
              <w:top w:val="nil"/>
              <w:left w:val="nil"/>
              <w:bottom w:val="nil"/>
              <w:right w:val="nil"/>
            </w:tcBorders>
            <w:shd w:val="clear" w:color="auto" w:fill="auto"/>
            <w:noWrap/>
            <w:vAlign w:val="center"/>
            <w:hideMark/>
          </w:tcPr>
          <w:p w14:paraId="43CA1E86" w14:textId="77777777" w:rsidR="0063512B" w:rsidRPr="00BF1CF3" w:rsidRDefault="0063512B">
            <w:pPr>
              <w:widowControl/>
              <w:rPr>
                <w:rFonts w:ascii="ＭＳ ゴシック" w:eastAsia="ＭＳ ゴシック" w:hAnsi="ＭＳ ゴシック" w:cs="Times New Roman"/>
                <w:sz w:val="16"/>
                <w:szCs w:val="16"/>
              </w:rPr>
            </w:pPr>
          </w:p>
        </w:tc>
        <w:tc>
          <w:tcPr>
            <w:tcW w:w="1441" w:type="dxa"/>
            <w:gridSpan w:val="2"/>
            <w:tcBorders>
              <w:top w:val="nil"/>
              <w:left w:val="nil"/>
              <w:bottom w:val="nil"/>
              <w:right w:val="nil"/>
            </w:tcBorders>
            <w:shd w:val="clear" w:color="auto" w:fill="auto"/>
            <w:noWrap/>
            <w:vAlign w:val="center"/>
            <w:hideMark/>
          </w:tcPr>
          <w:p w14:paraId="3C01E48E" w14:textId="77777777" w:rsidR="0063512B" w:rsidRPr="00BF1CF3" w:rsidRDefault="0063512B">
            <w:pPr>
              <w:widowControl/>
              <w:rPr>
                <w:rFonts w:ascii="ＭＳ ゴシック" w:eastAsia="ＭＳ ゴシック" w:hAnsi="ＭＳ ゴシック" w:cs="Times New Roman"/>
                <w:sz w:val="16"/>
                <w:szCs w:val="16"/>
              </w:rPr>
            </w:pPr>
          </w:p>
        </w:tc>
        <w:tc>
          <w:tcPr>
            <w:tcW w:w="1075" w:type="dxa"/>
            <w:gridSpan w:val="2"/>
            <w:tcBorders>
              <w:top w:val="nil"/>
              <w:left w:val="nil"/>
              <w:bottom w:val="nil"/>
              <w:right w:val="nil"/>
            </w:tcBorders>
            <w:shd w:val="clear" w:color="auto" w:fill="auto"/>
            <w:noWrap/>
            <w:vAlign w:val="center"/>
            <w:hideMark/>
          </w:tcPr>
          <w:p w14:paraId="2FA9E850"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437ADFEC" w14:textId="77777777">
        <w:trPr>
          <w:trHeight w:val="261"/>
        </w:trPr>
        <w:tc>
          <w:tcPr>
            <w:tcW w:w="9248" w:type="dxa"/>
            <w:gridSpan w:val="9"/>
            <w:tcBorders>
              <w:top w:val="nil"/>
              <w:left w:val="nil"/>
              <w:bottom w:val="nil"/>
              <w:right w:val="nil"/>
            </w:tcBorders>
            <w:shd w:val="clear" w:color="auto" w:fill="auto"/>
            <w:noWrap/>
            <w:vAlign w:val="center"/>
            <w:hideMark/>
          </w:tcPr>
          <w:p w14:paraId="17A85598" w14:textId="77777777" w:rsidR="0063512B" w:rsidRDefault="0063512B">
            <w:pPr>
              <w:widowControl/>
              <w:rPr>
                <w:rFonts w:ascii="ＭＳ ゴシック" w:eastAsia="ＭＳ ゴシック" w:hAnsi="ＭＳ ゴシック" w:cs="ＭＳ Ｐゴシック"/>
                <w:b/>
                <w:bCs/>
                <w:sz w:val="16"/>
                <w:szCs w:val="16"/>
              </w:rPr>
            </w:pPr>
          </w:p>
          <w:p w14:paraId="2FE85B3F" w14:textId="77777777" w:rsidR="0063512B" w:rsidRDefault="0063512B">
            <w:pPr>
              <w:widowControl/>
              <w:rPr>
                <w:rFonts w:ascii="ＭＳ ゴシック" w:eastAsia="ＭＳ ゴシック" w:hAnsi="ＭＳ ゴシック" w:cs="ＭＳ Ｐゴシック"/>
                <w:b/>
                <w:bCs/>
                <w:sz w:val="16"/>
                <w:szCs w:val="16"/>
              </w:rPr>
            </w:pPr>
          </w:p>
          <w:p w14:paraId="00014E1E" w14:textId="77777777" w:rsidR="0063512B" w:rsidRDefault="0063512B">
            <w:pPr>
              <w:widowControl/>
              <w:rPr>
                <w:rFonts w:ascii="ＭＳ ゴシック" w:eastAsia="ＭＳ ゴシック" w:hAnsi="ＭＳ ゴシック" w:cs="ＭＳ Ｐゴシック"/>
                <w:b/>
                <w:bCs/>
                <w:sz w:val="16"/>
                <w:szCs w:val="16"/>
              </w:rPr>
            </w:pPr>
          </w:p>
          <w:p w14:paraId="1166CAAB" w14:textId="77777777" w:rsidR="0063512B" w:rsidRDefault="0063512B">
            <w:pPr>
              <w:widowControl/>
              <w:rPr>
                <w:rFonts w:ascii="ＭＳ ゴシック" w:eastAsia="ＭＳ ゴシック" w:hAnsi="ＭＳ ゴシック" w:cs="ＭＳ Ｐゴシック"/>
                <w:b/>
                <w:bCs/>
                <w:sz w:val="16"/>
                <w:szCs w:val="16"/>
              </w:rPr>
            </w:pPr>
          </w:p>
          <w:p w14:paraId="2F79C76E" w14:textId="77777777" w:rsidR="0063512B" w:rsidRDefault="0063512B">
            <w:pPr>
              <w:widowControl/>
              <w:rPr>
                <w:rFonts w:ascii="ＭＳ ゴシック" w:eastAsia="ＭＳ ゴシック" w:hAnsi="ＭＳ ゴシック" w:cs="ＭＳ Ｐゴシック"/>
                <w:b/>
                <w:bCs/>
                <w:sz w:val="16"/>
                <w:szCs w:val="16"/>
              </w:rPr>
            </w:pPr>
          </w:p>
          <w:p w14:paraId="6DE4A179" w14:textId="77777777" w:rsidR="0063512B" w:rsidRPr="00BF1CF3" w:rsidRDefault="0063512B">
            <w:pPr>
              <w:widowControl/>
              <w:rPr>
                <w:rFonts w:ascii="ＭＳ ゴシック" w:eastAsia="ＭＳ ゴシック" w:hAnsi="ＭＳ ゴシック" w:cs="Times New Roman"/>
                <w:sz w:val="16"/>
                <w:szCs w:val="16"/>
              </w:rPr>
            </w:pPr>
            <w:r w:rsidRPr="00BF1CF3">
              <w:rPr>
                <w:rFonts w:ascii="ＭＳ ゴシック" w:eastAsia="ＭＳ ゴシック" w:hAnsi="ＭＳ ゴシック" w:cs="ＭＳ Ｐゴシック" w:hint="eastAsia"/>
                <w:b/>
                <w:bCs/>
                <w:sz w:val="16"/>
                <w:szCs w:val="16"/>
              </w:rPr>
              <w:t>22　気閘室への送気又は気閘室からの排気の調節を行うためのバルブ又はコ</w:t>
            </w:r>
            <w:r w:rsidRPr="00D36087">
              <w:rPr>
                <w:rFonts w:ascii="ＭＳ ゴシック" w:eastAsia="ＭＳ ゴシック" w:hAnsi="ＭＳ ゴシック" w:cs="ＭＳ Ｐゴシック" w:hint="eastAsia"/>
                <w:b/>
                <w:bCs/>
                <w:sz w:val="16"/>
                <w:szCs w:val="16"/>
              </w:rPr>
              <w:t>ッ</w:t>
            </w:r>
            <w:r w:rsidRPr="00BF1CF3">
              <w:rPr>
                <w:rFonts w:ascii="ＭＳ ゴシック" w:eastAsia="ＭＳ ゴシック" w:hAnsi="ＭＳ ゴシック" w:cs="ＭＳ Ｐゴシック" w:hint="eastAsia"/>
                <w:b/>
                <w:bCs/>
                <w:sz w:val="16"/>
                <w:szCs w:val="16"/>
              </w:rPr>
              <w:t xml:space="preserve">クを操作する業務に係る特別教育　</w:t>
            </w:r>
          </w:p>
        </w:tc>
        <w:tc>
          <w:tcPr>
            <w:tcW w:w="1075" w:type="dxa"/>
            <w:gridSpan w:val="2"/>
            <w:tcBorders>
              <w:top w:val="nil"/>
              <w:left w:val="nil"/>
              <w:bottom w:val="nil"/>
              <w:right w:val="nil"/>
            </w:tcBorders>
            <w:shd w:val="clear" w:color="auto" w:fill="auto"/>
            <w:noWrap/>
            <w:vAlign w:val="center"/>
            <w:hideMark/>
          </w:tcPr>
          <w:p w14:paraId="771388FA"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46AB0E00" w14:textId="77777777">
        <w:trPr>
          <w:trHeight w:val="261"/>
        </w:trPr>
        <w:tc>
          <w:tcPr>
            <w:tcW w:w="204" w:type="dxa"/>
            <w:tcBorders>
              <w:top w:val="nil"/>
              <w:left w:val="nil"/>
              <w:bottom w:val="nil"/>
              <w:right w:val="nil"/>
            </w:tcBorders>
            <w:shd w:val="clear" w:color="auto" w:fill="auto"/>
            <w:noWrap/>
            <w:vAlign w:val="center"/>
            <w:hideMark/>
          </w:tcPr>
          <w:p w14:paraId="5BED3960" w14:textId="77777777" w:rsidR="0063512B" w:rsidRPr="00BF1CF3" w:rsidRDefault="0063512B">
            <w:pPr>
              <w:widowControl/>
              <w:rPr>
                <w:rFonts w:ascii="ＭＳ ゴシック" w:eastAsia="ＭＳ ゴシック" w:hAnsi="ＭＳ ゴシック" w:cs="Times New Roman"/>
                <w:sz w:val="16"/>
                <w:szCs w:val="16"/>
              </w:rPr>
            </w:pPr>
          </w:p>
        </w:tc>
        <w:tc>
          <w:tcPr>
            <w:tcW w:w="1463" w:type="dxa"/>
            <w:tcBorders>
              <w:top w:val="nil"/>
              <w:left w:val="nil"/>
              <w:bottom w:val="nil"/>
              <w:right w:val="nil"/>
            </w:tcBorders>
            <w:shd w:val="clear" w:color="auto" w:fill="auto"/>
            <w:noWrap/>
            <w:vAlign w:val="center"/>
            <w:hideMark/>
          </w:tcPr>
          <w:p w14:paraId="36BEED25" w14:textId="77777777" w:rsidR="0063512B" w:rsidRPr="00BF1CF3" w:rsidRDefault="0063512B">
            <w:pPr>
              <w:widowControl/>
              <w:rPr>
                <w:rFonts w:ascii="ＭＳ ゴシック" w:eastAsia="ＭＳ ゴシック" w:hAnsi="ＭＳ ゴシック" w:cs="Times New Roman"/>
                <w:sz w:val="16"/>
                <w:szCs w:val="16"/>
              </w:rPr>
            </w:pPr>
          </w:p>
        </w:tc>
        <w:tc>
          <w:tcPr>
            <w:tcW w:w="1463" w:type="dxa"/>
            <w:tcBorders>
              <w:top w:val="nil"/>
              <w:left w:val="nil"/>
              <w:bottom w:val="nil"/>
              <w:right w:val="nil"/>
            </w:tcBorders>
            <w:shd w:val="clear" w:color="auto" w:fill="auto"/>
            <w:noWrap/>
            <w:vAlign w:val="center"/>
            <w:hideMark/>
          </w:tcPr>
          <w:p w14:paraId="559C730A" w14:textId="77777777" w:rsidR="0063512B" w:rsidRPr="00BF1CF3" w:rsidRDefault="0063512B">
            <w:pPr>
              <w:widowControl/>
              <w:rPr>
                <w:rFonts w:ascii="ＭＳ ゴシック" w:eastAsia="ＭＳ ゴシック" w:hAnsi="ＭＳ ゴシック" w:cs="Times New Roman"/>
                <w:sz w:val="16"/>
                <w:szCs w:val="16"/>
              </w:rPr>
            </w:pPr>
          </w:p>
        </w:tc>
        <w:tc>
          <w:tcPr>
            <w:tcW w:w="1463" w:type="dxa"/>
            <w:tcBorders>
              <w:top w:val="nil"/>
              <w:left w:val="nil"/>
              <w:bottom w:val="nil"/>
              <w:right w:val="nil"/>
            </w:tcBorders>
            <w:shd w:val="clear" w:color="auto" w:fill="auto"/>
            <w:noWrap/>
            <w:vAlign w:val="center"/>
            <w:hideMark/>
          </w:tcPr>
          <w:p w14:paraId="6DF63539" w14:textId="77777777" w:rsidR="0063512B" w:rsidRPr="00BF1CF3" w:rsidRDefault="0063512B">
            <w:pPr>
              <w:widowControl/>
              <w:rPr>
                <w:rFonts w:ascii="ＭＳ ゴシック" w:eastAsia="ＭＳ ゴシック" w:hAnsi="ＭＳ ゴシック" w:cs="Times New Roman"/>
                <w:sz w:val="16"/>
                <w:szCs w:val="16"/>
              </w:rPr>
            </w:pPr>
          </w:p>
        </w:tc>
        <w:tc>
          <w:tcPr>
            <w:tcW w:w="4655" w:type="dxa"/>
            <w:gridSpan w:val="5"/>
            <w:tcBorders>
              <w:top w:val="nil"/>
              <w:left w:val="nil"/>
              <w:bottom w:val="nil"/>
              <w:right w:val="nil"/>
            </w:tcBorders>
            <w:shd w:val="clear" w:color="auto" w:fill="auto"/>
            <w:noWrap/>
            <w:vAlign w:val="center"/>
            <w:hideMark/>
          </w:tcPr>
          <w:p w14:paraId="1964CFCF" w14:textId="77777777" w:rsidR="0063512B" w:rsidRPr="00BF1CF3" w:rsidRDefault="0063512B">
            <w:pPr>
              <w:widowControl/>
              <w:rPr>
                <w:rFonts w:ascii="ＭＳ ゴシック" w:eastAsia="ＭＳ ゴシック" w:hAnsi="ＭＳ ゴシック" w:cs="Times New Roman"/>
                <w:sz w:val="16"/>
                <w:szCs w:val="16"/>
                <w:lang w:eastAsia="zh-TW"/>
              </w:rPr>
            </w:pPr>
            <w:r w:rsidRPr="00BF1CF3">
              <w:rPr>
                <w:rFonts w:ascii="ＭＳ ゴシック" w:eastAsia="ＭＳ ゴシック" w:hAnsi="ＭＳ ゴシック" w:cs="ＭＳ Ｐゴシック" w:hint="eastAsia"/>
                <w:sz w:val="16"/>
                <w:szCs w:val="16"/>
                <w:lang w:eastAsia="zh-TW"/>
              </w:rPr>
              <w:t>高気圧作業安全衛生規則11条１項３号</w:t>
            </w:r>
          </w:p>
        </w:tc>
        <w:tc>
          <w:tcPr>
            <w:tcW w:w="1075" w:type="dxa"/>
            <w:gridSpan w:val="2"/>
            <w:tcBorders>
              <w:top w:val="nil"/>
              <w:left w:val="nil"/>
              <w:bottom w:val="nil"/>
              <w:right w:val="nil"/>
            </w:tcBorders>
            <w:shd w:val="clear" w:color="auto" w:fill="auto"/>
            <w:noWrap/>
            <w:vAlign w:val="center"/>
            <w:hideMark/>
          </w:tcPr>
          <w:p w14:paraId="4B84F4AA" w14:textId="77777777" w:rsidR="0063512B" w:rsidRPr="00BF1CF3" w:rsidRDefault="0063512B">
            <w:pPr>
              <w:widowControl/>
              <w:rPr>
                <w:rFonts w:ascii="ＭＳ ゴシック" w:eastAsia="ＭＳ ゴシック" w:hAnsi="ＭＳ ゴシック" w:cs="Times New Roman"/>
                <w:sz w:val="16"/>
                <w:szCs w:val="16"/>
                <w:lang w:eastAsia="zh-TW"/>
              </w:rPr>
            </w:pPr>
          </w:p>
        </w:tc>
      </w:tr>
      <w:tr w:rsidR="0063512B" w:rsidRPr="00BF1CF3" w14:paraId="7EF334BB" w14:textId="77777777">
        <w:trPr>
          <w:trHeight w:val="261"/>
        </w:trPr>
        <w:tc>
          <w:tcPr>
            <w:tcW w:w="204" w:type="dxa"/>
            <w:tcBorders>
              <w:top w:val="nil"/>
              <w:left w:val="nil"/>
              <w:bottom w:val="nil"/>
              <w:right w:val="nil"/>
            </w:tcBorders>
            <w:shd w:val="clear" w:color="auto" w:fill="auto"/>
            <w:noWrap/>
            <w:vAlign w:val="center"/>
            <w:hideMark/>
          </w:tcPr>
          <w:p w14:paraId="2B44F396"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1463" w:type="dxa"/>
            <w:tcBorders>
              <w:top w:val="nil"/>
              <w:left w:val="nil"/>
              <w:bottom w:val="nil"/>
              <w:right w:val="nil"/>
            </w:tcBorders>
            <w:shd w:val="clear" w:color="auto" w:fill="auto"/>
            <w:noWrap/>
            <w:vAlign w:val="center"/>
            <w:hideMark/>
          </w:tcPr>
          <w:p w14:paraId="0F419650"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1463" w:type="dxa"/>
            <w:tcBorders>
              <w:top w:val="nil"/>
              <w:left w:val="nil"/>
              <w:bottom w:val="nil"/>
              <w:right w:val="nil"/>
            </w:tcBorders>
            <w:shd w:val="clear" w:color="auto" w:fill="auto"/>
            <w:noWrap/>
            <w:vAlign w:val="center"/>
            <w:hideMark/>
          </w:tcPr>
          <w:p w14:paraId="62304637"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1463" w:type="dxa"/>
            <w:tcBorders>
              <w:top w:val="nil"/>
              <w:left w:val="nil"/>
              <w:bottom w:val="nil"/>
              <w:right w:val="nil"/>
            </w:tcBorders>
            <w:shd w:val="clear" w:color="auto" w:fill="auto"/>
            <w:noWrap/>
            <w:vAlign w:val="center"/>
            <w:hideMark/>
          </w:tcPr>
          <w:p w14:paraId="71028CEF"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2742" w:type="dxa"/>
            <w:gridSpan w:val="2"/>
            <w:tcBorders>
              <w:top w:val="nil"/>
              <w:left w:val="nil"/>
              <w:bottom w:val="nil"/>
              <w:right w:val="nil"/>
            </w:tcBorders>
            <w:shd w:val="clear" w:color="auto" w:fill="auto"/>
            <w:noWrap/>
            <w:vAlign w:val="center"/>
            <w:hideMark/>
          </w:tcPr>
          <w:p w14:paraId="09E5AEAE" w14:textId="77777777" w:rsidR="0063512B" w:rsidRPr="00BF1CF3" w:rsidRDefault="0063512B">
            <w:pPr>
              <w:widowControl/>
              <w:rPr>
                <w:rFonts w:ascii="ＭＳ ゴシック" w:eastAsia="ＭＳ ゴシック" w:hAnsi="ＭＳ ゴシック" w:cs="ＭＳ Ｐゴシック"/>
                <w:sz w:val="16"/>
                <w:szCs w:val="16"/>
                <w:lang w:eastAsia="zh-TW"/>
              </w:rPr>
            </w:pPr>
            <w:r w:rsidRPr="00BF1CF3">
              <w:rPr>
                <w:rFonts w:ascii="ＭＳ ゴシック" w:eastAsia="ＭＳ ゴシック" w:hAnsi="ＭＳ ゴシック" w:cs="ＭＳ Ｐゴシック" w:hint="eastAsia"/>
                <w:sz w:val="16"/>
                <w:szCs w:val="16"/>
                <w:lang w:eastAsia="zh-TW"/>
              </w:rPr>
              <w:t>高気圧業務特別教育規程３条</w:t>
            </w:r>
          </w:p>
        </w:tc>
        <w:tc>
          <w:tcPr>
            <w:tcW w:w="472" w:type="dxa"/>
            <w:tcBorders>
              <w:top w:val="nil"/>
              <w:left w:val="nil"/>
              <w:bottom w:val="nil"/>
              <w:right w:val="nil"/>
            </w:tcBorders>
            <w:shd w:val="clear" w:color="auto" w:fill="auto"/>
            <w:noWrap/>
            <w:vAlign w:val="center"/>
            <w:hideMark/>
          </w:tcPr>
          <w:p w14:paraId="4B6AF472" w14:textId="77777777" w:rsidR="0063512B" w:rsidRPr="00BF1CF3" w:rsidRDefault="0063512B">
            <w:pPr>
              <w:widowControl/>
              <w:rPr>
                <w:rFonts w:ascii="ＭＳ ゴシック" w:eastAsia="ＭＳ ゴシック" w:hAnsi="ＭＳ ゴシック" w:cs="ＭＳ Ｐゴシック"/>
                <w:sz w:val="16"/>
                <w:szCs w:val="16"/>
                <w:lang w:eastAsia="zh-TW"/>
              </w:rPr>
            </w:pPr>
          </w:p>
        </w:tc>
        <w:tc>
          <w:tcPr>
            <w:tcW w:w="1441" w:type="dxa"/>
            <w:gridSpan w:val="2"/>
            <w:tcBorders>
              <w:top w:val="nil"/>
              <w:left w:val="nil"/>
              <w:bottom w:val="nil"/>
              <w:right w:val="nil"/>
            </w:tcBorders>
            <w:shd w:val="clear" w:color="auto" w:fill="auto"/>
            <w:noWrap/>
            <w:vAlign w:val="center"/>
            <w:hideMark/>
          </w:tcPr>
          <w:p w14:paraId="61308BD5"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1075" w:type="dxa"/>
            <w:gridSpan w:val="2"/>
            <w:tcBorders>
              <w:top w:val="nil"/>
              <w:left w:val="nil"/>
              <w:bottom w:val="nil"/>
              <w:right w:val="nil"/>
            </w:tcBorders>
            <w:shd w:val="clear" w:color="auto" w:fill="auto"/>
            <w:noWrap/>
            <w:vAlign w:val="center"/>
            <w:hideMark/>
          </w:tcPr>
          <w:p w14:paraId="1E716317" w14:textId="77777777" w:rsidR="0063512B" w:rsidRPr="00BF1CF3" w:rsidRDefault="0063512B">
            <w:pPr>
              <w:widowControl/>
              <w:rPr>
                <w:rFonts w:ascii="ＭＳ ゴシック" w:eastAsia="ＭＳ ゴシック" w:hAnsi="ＭＳ ゴシック" w:cs="Times New Roman"/>
                <w:sz w:val="16"/>
                <w:szCs w:val="16"/>
                <w:lang w:eastAsia="zh-TW"/>
              </w:rPr>
            </w:pPr>
          </w:p>
        </w:tc>
      </w:tr>
      <w:tr w:rsidR="0063512B" w:rsidRPr="00BF1CF3" w14:paraId="5619C18D" w14:textId="77777777">
        <w:trPr>
          <w:trHeight w:val="261"/>
        </w:trPr>
        <w:tc>
          <w:tcPr>
            <w:tcW w:w="204" w:type="dxa"/>
            <w:tcBorders>
              <w:top w:val="nil"/>
              <w:left w:val="nil"/>
              <w:bottom w:val="nil"/>
              <w:right w:val="nil"/>
            </w:tcBorders>
            <w:shd w:val="clear" w:color="auto" w:fill="auto"/>
            <w:noWrap/>
            <w:vAlign w:val="center"/>
            <w:hideMark/>
          </w:tcPr>
          <w:p w14:paraId="533ADFCC"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713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A86450"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472" w:type="dxa"/>
            <w:tcBorders>
              <w:top w:val="nil"/>
              <w:left w:val="nil"/>
              <w:bottom w:val="nil"/>
              <w:right w:val="nil"/>
            </w:tcBorders>
            <w:shd w:val="clear" w:color="auto" w:fill="auto"/>
            <w:noWrap/>
            <w:vAlign w:val="center"/>
            <w:hideMark/>
          </w:tcPr>
          <w:p w14:paraId="1B1D0451"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251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B5431"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712428F7" w14:textId="77777777">
        <w:trPr>
          <w:trHeight w:val="1930"/>
        </w:trPr>
        <w:tc>
          <w:tcPr>
            <w:tcW w:w="204" w:type="dxa"/>
            <w:tcBorders>
              <w:top w:val="nil"/>
              <w:left w:val="nil"/>
              <w:bottom w:val="nil"/>
              <w:right w:val="nil"/>
            </w:tcBorders>
            <w:shd w:val="clear" w:color="auto" w:fill="auto"/>
            <w:noWrap/>
            <w:vAlign w:val="center"/>
            <w:hideMark/>
          </w:tcPr>
          <w:p w14:paraId="352331B0"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63" w:type="dxa"/>
            <w:tcBorders>
              <w:top w:val="nil"/>
              <w:left w:val="single" w:sz="4" w:space="0" w:color="auto"/>
              <w:bottom w:val="single" w:sz="4" w:space="0" w:color="auto"/>
              <w:right w:val="single" w:sz="4" w:space="0" w:color="auto"/>
            </w:tcBorders>
            <w:shd w:val="clear" w:color="auto" w:fill="auto"/>
            <w:vAlign w:val="center"/>
            <w:hideMark/>
          </w:tcPr>
          <w:p w14:paraId="22360342"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圧気工法の知識に関すること</w:t>
            </w:r>
          </w:p>
        </w:tc>
        <w:tc>
          <w:tcPr>
            <w:tcW w:w="1463" w:type="dxa"/>
            <w:tcBorders>
              <w:top w:val="nil"/>
              <w:left w:val="nil"/>
              <w:bottom w:val="single" w:sz="4" w:space="0" w:color="auto"/>
              <w:right w:val="single" w:sz="4" w:space="0" w:color="auto"/>
            </w:tcBorders>
            <w:shd w:val="clear" w:color="auto" w:fill="auto"/>
            <w:vAlign w:val="center"/>
            <w:hideMark/>
          </w:tcPr>
          <w:p w14:paraId="0D27B80C"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加圧及び減圧並びに換気の仕方に関すること</w:t>
            </w:r>
          </w:p>
        </w:tc>
        <w:tc>
          <w:tcPr>
            <w:tcW w:w="1463" w:type="dxa"/>
            <w:tcBorders>
              <w:top w:val="nil"/>
              <w:left w:val="nil"/>
              <w:bottom w:val="single" w:sz="4" w:space="0" w:color="auto"/>
              <w:right w:val="single" w:sz="4" w:space="0" w:color="auto"/>
            </w:tcBorders>
            <w:shd w:val="clear" w:color="auto" w:fill="auto"/>
            <w:vAlign w:val="center"/>
            <w:hideMark/>
          </w:tcPr>
          <w:p w14:paraId="47CC5942"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高気圧障害の知識に関すること</w:t>
            </w:r>
          </w:p>
        </w:tc>
        <w:tc>
          <w:tcPr>
            <w:tcW w:w="1407" w:type="dxa"/>
            <w:tcBorders>
              <w:top w:val="nil"/>
              <w:left w:val="nil"/>
              <w:bottom w:val="single" w:sz="4" w:space="0" w:color="auto"/>
              <w:right w:val="single" w:sz="4" w:space="0" w:color="auto"/>
            </w:tcBorders>
            <w:shd w:val="clear" w:color="auto" w:fill="auto"/>
            <w:vAlign w:val="center"/>
            <w:hideMark/>
          </w:tcPr>
          <w:p w14:paraId="05891BF6"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335" w:type="dxa"/>
            <w:tcBorders>
              <w:top w:val="nil"/>
              <w:left w:val="nil"/>
              <w:bottom w:val="single" w:sz="4" w:space="0" w:color="auto"/>
              <w:right w:val="single" w:sz="4" w:space="0" w:color="auto"/>
            </w:tcBorders>
            <w:shd w:val="clear" w:color="auto" w:fill="auto"/>
            <w:noWrap/>
            <w:vAlign w:val="center"/>
            <w:hideMark/>
          </w:tcPr>
          <w:p w14:paraId="78025DD1"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472" w:type="dxa"/>
            <w:tcBorders>
              <w:top w:val="nil"/>
              <w:left w:val="nil"/>
              <w:bottom w:val="nil"/>
              <w:right w:val="nil"/>
            </w:tcBorders>
            <w:shd w:val="clear" w:color="auto" w:fill="auto"/>
            <w:noWrap/>
            <w:vAlign w:val="center"/>
            <w:hideMark/>
          </w:tcPr>
          <w:p w14:paraId="0DD616A3"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41" w:type="dxa"/>
            <w:gridSpan w:val="2"/>
            <w:tcBorders>
              <w:top w:val="nil"/>
              <w:left w:val="single" w:sz="4" w:space="0" w:color="auto"/>
              <w:bottom w:val="single" w:sz="4" w:space="0" w:color="auto"/>
              <w:right w:val="single" w:sz="4" w:space="0" w:color="auto"/>
            </w:tcBorders>
            <w:shd w:val="clear" w:color="auto" w:fill="auto"/>
            <w:vAlign w:val="center"/>
            <w:hideMark/>
          </w:tcPr>
          <w:p w14:paraId="692F1A7E"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加圧及び減圧並びに換気に関する実技</w:t>
            </w:r>
          </w:p>
        </w:tc>
        <w:tc>
          <w:tcPr>
            <w:tcW w:w="1075" w:type="dxa"/>
            <w:gridSpan w:val="2"/>
            <w:tcBorders>
              <w:top w:val="nil"/>
              <w:left w:val="nil"/>
              <w:bottom w:val="single" w:sz="4" w:space="0" w:color="auto"/>
              <w:right w:val="single" w:sz="4" w:space="0" w:color="auto"/>
            </w:tcBorders>
            <w:shd w:val="clear" w:color="auto" w:fill="auto"/>
            <w:noWrap/>
            <w:vAlign w:val="center"/>
            <w:hideMark/>
          </w:tcPr>
          <w:p w14:paraId="4F184537"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4050F0DA" w14:textId="77777777">
        <w:trPr>
          <w:trHeight w:val="783"/>
        </w:trPr>
        <w:tc>
          <w:tcPr>
            <w:tcW w:w="204" w:type="dxa"/>
            <w:tcBorders>
              <w:top w:val="nil"/>
              <w:left w:val="nil"/>
              <w:bottom w:val="nil"/>
              <w:right w:val="nil"/>
            </w:tcBorders>
            <w:shd w:val="clear" w:color="auto" w:fill="auto"/>
            <w:noWrap/>
            <w:vAlign w:val="center"/>
            <w:hideMark/>
          </w:tcPr>
          <w:p w14:paraId="134491B5"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63" w:type="dxa"/>
            <w:tcBorders>
              <w:top w:val="nil"/>
              <w:left w:val="single" w:sz="4" w:space="0" w:color="auto"/>
              <w:bottom w:val="single" w:sz="4" w:space="0" w:color="auto"/>
              <w:right w:val="single" w:sz="4" w:space="0" w:color="auto"/>
            </w:tcBorders>
            <w:shd w:val="clear" w:color="auto" w:fill="auto"/>
            <w:noWrap/>
            <w:vAlign w:val="center"/>
            <w:hideMark/>
          </w:tcPr>
          <w:p w14:paraId="4896778A"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463" w:type="dxa"/>
            <w:tcBorders>
              <w:top w:val="nil"/>
              <w:left w:val="nil"/>
              <w:bottom w:val="single" w:sz="4" w:space="0" w:color="auto"/>
              <w:right w:val="single" w:sz="4" w:space="0" w:color="auto"/>
            </w:tcBorders>
            <w:shd w:val="clear" w:color="auto" w:fill="auto"/>
            <w:noWrap/>
            <w:vAlign w:val="center"/>
            <w:hideMark/>
          </w:tcPr>
          <w:p w14:paraId="4F74B81B"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463" w:type="dxa"/>
            <w:tcBorders>
              <w:top w:val="nil"/>
              <w:left w:val="nil"/>
              <w:bottom w:val="single" w:sz="4" w:space="0" w:color="auto"/>
              <w:right w:val="single" w:sz="4" w:space="0" w:color="auto"/>
            </w:tcBorders>
            <w:shd w:val="clear" w:color="auto" w:fill="auto"/>
            <w:noWrap/>
            <w:vAlign w:val="center"/>
            <w:hideMark/>
          </w:tcPr>
          <w:p w14:paraId="4BC7CEE1"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407" w:type="dxa"/>
            <w:tcBorders>
              <w:top w:val="nil"/>
              <w:left w:val="nil"/>
              <w:bottom w:val="single" w:sz="4" w:space="0" w:color="auto"/>
              <w:right w:val="single" w:sz="4" w:space="0" w:color="auto"/>
            </w:tcBorders>
            <w:shd w:val="clear" w:color="auto" w:fill="auto"/>
            <w:noWrap/>
            <w:vAlign w:val="center"/>
            <w:hideMark/>
          </w:tcPr>
          <w:p w14:paraId="4B587D3B"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335" w:type="dxa"/>
            <w:tcBorders>
              <w:top w:val="nil"/>
              <w:left w:val="nil"/>
              <w:bottom w:val="single" w:sz="4" w:space="0" w:color="auto"/>
              <w:right w:val="single" w:sz="4" w:space="0" w:color="auto"/>
            </w:tcBorders>
            <w:shd w:val="clear" w:color="auto" w:fill="auto"/>
            <w:noWrap/>
            <w:vAlign w:val="center"/>
            <w:hideMark/>
          </w:tcPr>
          <w:p w14:paraId="1CC92511"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9</w:t>
            </w:r>
          </w:p>
        </w:tc>
        <w:tc>
          <w:tcPr>
            <w:tcW w:w="472" w:type="dxa"/>
            <w:tcBorders>
              <w:top w:val="nil"/>
              <w:left w:val="nil"/>
              <w:bottom w:val="nil"/>
              <w:right w:val="nil"/>
            </w:tcBorders>
            <w:shd w:val="clear" w:color="auto" w:fill="auto"/>
            <w:noWrap/>
            <w:vAlign w:val="center"/>
            <w:hideMark/>
          </w:tcPr>
          <w:p w14:paraId="6B9FAE7A"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441"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F56C17"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075" w:type="dxa"/>
            <w:gridSpan w:val="2"/>
            <w:tcBorders>
              <w:top w:val="nil"/>
              <w:left w:val="nil"/>
              <w:bottom w:val="single" w:sz="4" w:space="0" w:color="auto"/>
              <w:right w:val="single" w:sz="4" w:space="0" w:color="auto"/>
            </w:tcBorders>
            <w:shd w:val="clear" w:color="auto" w:fill="auto"/>
            <w:noWrap/>
            <w:vAlign w:val="center"/>
            <w:hideMark/>
          </w:tcPr>
          <w:p w14:paraId="4D408C3D"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r>
      <w:tr w:rsidR="0063512B" w:rsidRPr="00BF1CF3" w14:paraId="370719A2" w14:textId="77777777">
        <w:trPr>
          <w:trHeight w:val="261"/>
        </w:trPr>
        <w:tc>
          <w:tcPr>
            <w:tcW w:w="204" w:type="dxa"/>
            <w:tcBorders>
              <w:top w:val="nil"/>
              <w:left w:val="nil"/>
              <w:bottom w:val="nil"/>
              <w:right w:val="nil"/>
            </w:tcBorders>
            <w:shd w:val="clear" w:color="auto" w:fill="auto"/>
            <w:noWrap/>
            <w:vAlign w:val="center"/>
            <w:hideMark/>
          </w:tcPr>
          <w:p w14:paraId="7C34BC39"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463" w:type="dxa"/>
            <w:tcBorders>
              <w:top w:val="nil"/>
              <w:left w:val="nil"/>
              <w:bottom w:val="nil"/>
              <w:right w:val="nil"/>
            </w:tcBorders>
            <w:shd w:val="clear" w:color="auto" w:fill="auto"/>
            <w:noWrap/>
            <w:vAlign w:val="center"/>
            <w:hideMark/>
          </w:tcPr>
          <w:p w14:paraId="0E25DF88" w14:textId="77777777" w:rsidR="0063512B" w:rsidRPr="00BF1CF3" w:rsidRDefault="0063512B">
            <w:pPr>
              <w:widowControl/>
              <w:rPr>
                <w:rFonts w:ascii="ＭＳ ゴシック" w:eastAsia="ＭＳ ゴシック" w:hAnsi="ＭＳ ゴシック" w:cs="Times New Roman"/>
                <w:sz w:val="16"/>
                <w:szCs w:val="16"/>
              </w:rPr>
            </w:pPr>
          </w:p>
        </w:tc>
        <w:tc>
          <w:tcPr>
            <w:tcW w:w="1463" w:type="dxa"/>
            <w:tcBorders>
              <w:top w:val="nil"/>
              <w:left w:val="nil"/>
              <w:bottom w:val="nil"/>
              <w:right w:val="nil"/>
            </w:tcBorders>
            <w:shd w:val="clear" w:color="auto" w:fill="auto"/>
            <w:noWrap/>
            <w:vAlign w:val="center"/>
            <w:hideMark/>
          </w:tcPr>
          <w:p w14:paraId="5DFD0B98" w14:textId="77777777" w:rsidR="0063512B" w:rsidRPr="00BF1CF3" w:rsidRDefault="0063512B">
            <w:pPr>
              <w:widowControl/>
              <w:rPr>
                <w:rFonts w:ascii="ＭＳ ゴシック" w:eastAsia="ＭＳ ゴシック" w:hAnsi="ＭＳ ゴシック" w:cs="Times New Roman"/>
                <w:sz w:val="16"/>
                <w:szCs w:val="16"/>
              </w:rPr>
            </w:pPr>
          </w:p>
        </w:tc>
        <w:tc>
          <w:tcPr>
            <w:tcW w:w="1463" w:type="dxa"/>
            <w:tcBorders>
              <w:top w:val="nil"/>
              <w:left w:val="nil"/>
              <w:bottom w:val="nil"/>
              <w:right w:val="nil"/>
            </w:tcBorders>
            <w:shd w:val="clear" w:color="auto" w:fill="auto"/>
            <w:noWrap/>
            <w:vAlign w:val="center"/>
            <w:hideMark/>
          </w:tcPr>
          <w:p w14:paraId="4FB29FFB" w14:textId="77777777" w:rsidR="0063512B" w:rsidRPr="00BF1CF3" w:rsidRDefault="0063512B">
            <w:pPr>
              <w:widowControl/>
              <w:rPr>
                <w:rFonts w:ascii="ＭＳ ゴシック" w:eastAsia="ＭＳ ゴシック" w:hAnsi="ＭＳ ゴシック" w:cs="Times New Roman"/>
                <w:sz w:val="16"/>
                <w:szCs w:val="16"/>
              </w:rPr>
            </w:pPr>
          </w:p>
        </w:tc>
        <w:tc>
          <w:tcPr>
            <w:tcW w:w="1407" w:type="dxa"/>
            <w:tcBorders>
              <w:top w:val="nil"/>
              <w:left w:val="nil"/>
              <w:bottom w:val="nil"/>
              <w:right w:val="nil"/>
            </w:tcBorders>
            <w:shd w:val="clear" w:color="auto" w:fill="auto"/>
            <w:noWrap/>
            <w:vAlign w:val="center"/>
            <w:hideMark/>
          </w:tcPr>
          <w:p w14:paraId="12B05141" w14:textId="77777777" w:rsidR="0063512B" w:rsidRPr="00BF1CF3" w:rsidRDefault="0063512B">
            <w:pPr>
              <w:widowControl/>
              <w:rPr>
                <w:rFonts w:ascii="ＭＳ ゴシック" w:eastAsia="ＭＳ ゴシック" w:hAnsi="ＭＳ ゴシック" w:cs="Times New Roman"/>
                <w:sz w:val="16"/>
                <w:szCs w:val="16"/>
              </w:rPr>
            </w:pPr>
          </w:p>
        </w:tc>
        <w:tc>
          <w:tcPr>
            <w:tcW w:w="1335" w:type="dxa"/>
            <w:tcBorders>
              <w:top w:val="nil"/>
              <w:left w:val="nil"/>
              <w:bottom w:val="nil"/>
              <w:right w:val="nil"/>
            </w:tcBorders>
            <w:shd w:val="clear" w:color="auto" w:fill="auto"/>
            <w:noWrap/>
            <w:vAlign w:val="center"/>
            <w:hideMark/>
          </w:tcPr>
          <w:p w14:paraId="1129E1C4" w14:textId="77777777" w:rsidR="0063512B" w:rsidRPr="00BF1CF3" w:rsidRDefault="0063512B">
            <w:pPr>
              <w:widowControl/>
              <w:rPr>
                <w:rFonts w:ascii="ＭＳ ゴシック" w:eastAsia="ＭＳ ゴシック" w:hAnsi="ＭＳ ゴシック" w:cs="Times New Roman"/>
                <w:sz w:val="16"/>
                <w:szCs w:val="16"/>
              </w:rPr>
            </w:pPr>
          </w:p>
        </w:tc>
        <w:tc>
          <w:tcPr>
            <w:tcW w:w="472" w:type="dxa"/>
            <w:tcBorders>
              <w:top w:val="nil"/>
              <w:left w:val="nil"/>
              <w:bottom w:val="nil"/>
              <w:right w:val="nil"/>
            </w:tcBorders>
            <w:shd w:val="clear" w:color="auto" w:fill="auto"/>
            <w:noWrap/>
            <w:vAlign w:val="center"/>
            <w:hideMark/>
          </w:tcPr>
          <w:p w14:paraId="0EC6C3B2" w14:textId="77777777" w:rsidR="0063512B" w:rsidRPr="00BF1CF3" w:rsidRDefault="0063512B">
            <w:pPr>
              <w:widowControl/>
              <w:rPr>
                <w:rFonts w:ascii="ＭＳ ゴシック" w:eastAsia="ＭＳ ゴシック" w:hAnsi="ＭＳ ゴシック" w:cs="Times New Roman"/>
                <w:sz w:val="16"/>
                <w:szCs w:val="16"/>
              </w:rPr>
            </w:pPr>
          </w:p>
        </w:tc>
        <w:tc>
          <w:tcPr>
            <w:tcW w:w="1441" w:type="dxa"/>
            <w:gridSpan w:val="2"/>
            <w:tcBorders>
              <w:top w:val="nil"/>
              <w:left w:val="nil"/>
              <w:bottom w:val="nil"/>
              <w:right w:val="nil"/>
            </w:tcBorders>
            <w:shd w:val="clear" w:color="auto" w:fill="auto"/>
            <w:noWrap/>
            <w:vAlign w:val="center"/>
            <w:hideMark/>
          </w:tcPr>
          <w:p w14:paraId="7A4E2C92" w14:textId="77777777" w:rsidR="0063512B" w:rsidRPr="00BF1CF3" w:rsidRDefault="0063512B">
            <w:pPr>
              <w:widowControl/>
              <w:rPr>
                <w:rFonts w:ascii="ＭＳ ゴシック" w:eastAsia="ＭＳ ゴシック" w:hAnsi="ＭＳ ゴシック" w:cs="Times New Roman"/>
                <w:sz w:val="16"/>
                <w:szCs w:val="16"/>
              </w:rPr>
            </w:pPr>
          </w:p>
        </w:tc>
        <w:tc>
          <w:tcPr>
            <w:tcW w:w="1075" w:type="dxa"/>
            <w:gridSpan w:val="2"/>
            <w:tcBorders>
              <w:top w:val="nil"/>
              <w:left w:val="nil"/>
              <w:bottom w:val="nil"/>
              <w:right w:val="nil"/>
            </w:tcBorders>
            <w:shd w:val="clear" w:color="auto" w:fill="auto"/>
            <w:noWrap/>
            <w:vAlign w:val="center"/>
            <w:hideMark/>
          </w:tcPr>
          <w:p w14:paraId="2410E3FD"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4C22D41B" w14:textId="77777777">
        <w:trPr>
          <w:trHeight w:val="261"/>
        </w:trPr>
        <w:tc>
          <w:tcPr>
            <w:tcW w:w="7335" w:type="dxa"/>
            <w:gridSpan w:val="6"/>
            <w:tcBorders>
              <w:top w:val="nil"/>
              <w:left w:val="nil"/>
              <w:bottom w:val="nil"/>
              <w:right w:val="nil"/>
            </w:tcBorders>
            <w:shd w:val="clear" w:color="auto" w:fill="auto"/>
            <w:noWrap/>
            <w:vAlign w:val="center"/>
            <w:hideMark/>
          </w:tcPr>
          <w:p w14:paraId="266F2296" w14:textId="77777777" w:rsidR="0063512B" w:rsidRPr="00BF1CF3" w:rsidRDefault="0063512B">
            <w:pPr>
              <w:widowControl/>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23　潜水作業者への送気の調節を行うためのバルブ又はコ</w:t>
            </w:r>
            <w:r w:rsidRPr="00D36087">
              <w:rPr>
                <w:rFonts w:ascii="ＭＳ ゴシック" w:eastAsia="ＭＳ ゴシック" w:hAnsi="ＭＳ ゴシック" w:cs="ＭＳ Ｐゴシック" w:hint="eastAsia"/>
                <w:b/>
                <w:bCs/>
                <w:sz w:val="16"/>
                <w:szCs w:val="16"/>
              </w:rPr>
              <w:t>ッ</w:t>
            </w:r>
            <w:r w:rsidRPr="00BF1CF3">
              <w:rPr>
                <w:rFonts w:ascii="ＭＳ ゴシック" w:eastAsia="ＭＳ ゴシック" w:hAnsi="ＭＳ ゴシック" w:cs="ＭＳ Ｐゴシック" w:hint="eastAsia"/>
                <w:b/>
                <w:bCs/>
                <w:sz w:val="16"/>
                <w:szCs w:val="16"/>
              </w:rPr>
              <w:t>クを操作する業務に係る特別教育</w:t>
            </w:r>
          </w:p>
        </w:tc>
        <w:tc>
          <w:tcPr>
            <w:tcW w:w="472" w:type="dxa"/>
            <w:tcBorders>
              <w:top w:val="nil"/>
              <w:left w:val="nil"/>
              <w:bottom w:val="nil"/>
              <w:right w:val="nil"/>
            </w:tcBorders>
            <w:shd w:val="clear" w:color="auto" w:fill="auto"/>
            <w:noWrap/>
            <w:vAlign w:val="center"/>
            <w:hideMark/>
          </w:tcPr>
          <w:p w14:paraId="108E99F4" w14:textId="77777777" w:rsidR="0063512B" w:rsidRPr="00BF1CF3" w:rsidRDefault="0063512B">
            <w:pPr>
              <w:widowControl/>
              <w:rPr>
                <w:rFonts w:ascii="ＭＳ ゴシック" w:eastAsia="ＭＳ ゴシック" w:hAnsi="ＭＳ ゴシック" w:cs="Times New Roman"/>
                <w:sz w:val="16"/>
                <w:szCs w:val="16"/>
              </w:rPr>
            </w:pPr>
          </w:p>
        </w:tc>
        <w:tc>
          <w:tcPr>
            <w:tcW w:w="1441" w:type="dxa"/>
            <w:gridSpan w:val="2"/>
            <w:tcBorders>
              <w:top w:val="nil"/>
              <w:left w:val="nil"/>
              <w:bottom w:val="nil"/>
              <w:right w:val="nil"/>
            </w:tcBorders>
            <w:shd w:val="clear" w:color="auto" w:fill="auto"/>
            <w:noWrap/>
            <w:vAlign w:val="center"/>
            <w:hideMark/>
          </w:tcPr>
          <w:p w14:paraId="49B4E7BA" w14:textId="77777777" w:rsidR="0063512B" w:rsidRPr="00BF1CF3" w:rsidRDefault="0063512B">
            <w:pPr>
              <w:widowControl/>
              <w:rPr>
                <w:rFonts w:ascii="ＭＳ ゴシック" w:eastAsia="ＭＳ ゴシック" w:hAnsi="ＭＳ ゴシック" w:cs="Times New Roman"/>
                <w:sz w:val="16"/>
                <w:szCs w:val="16"/>
              </w:rPr>
            </w:pPr>
          </w:p>
        </w:tc>
        <w:tc>
          <w:tcPr>
            <w:tcW w:w="1075" w:type="dxa"/>
            <w:gridSpan w:val="2"/>
            <w:tcBorders>
              <w:top w:val="nil"/>
              <w:left w:val="nil"/>
              <w:bottom w:val="nil"/>
              <w:right w:val="nil"/>
            </w:tcBorders>
            <w:shd w:val="clear" w:color="auto" w:fill="auto"/>
            <w:noWrap/>
            <w:vAlign w:val="center"/>
            <w:hideMark/>
          </w:tcPr>
          <w:p w14:paraId="3C2AAC5A"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0AA12428" w14:textId="77777777">
        <w:trPr>
          <w:trHeight w:val="261"/>
        </w:trPr>
        <w:tc>
          <w:tcPr>
            <w:tcW w:w="204" w:type="dxa"/>
            <w:tcBorders>
              <w:top w:val="nil"/>
              <w:left w:val="nil"/>
              <w:bottom w:val="nil"/>
              <w:right w:val="nil"/>
            </w:tcBorders>
            <w:shd w:val="clear" w:color="auto" w:fill="auto"/>
            <w:noWrap/>
            <w:vAlign w:val="center"/>
            <w:hideMark/>
          </w:tcPr>
          <w:p w14:paraId="6F3000B9" w14:textId="77777777" w:rsidR="0063512B" w:rsidRPr="00BF1CF3" w:rsidRDefault="0063512B">
            <w:pPr>
              <w:widowControl/>
              <w:rPr>
                <w:rFonts w:ascii="ＭＳ ゴシック" w:eastAsia="ＭＳ ゴシック" w:hAnsi="ＭＳ ゴシック" w:cs="Times New Roman"/>
                <w:sz w:val="16"/>
                <w:szCs w:val="16"/>
              </w:rPr>
            </w:pPr>
          </w:p>
        </w:tc>
        <w:tc>
          <w:tcPr>
            <w:tcW w:w="1463" w:type="dxa"/>
            <w:tcBorders>
              <w:top w:val="nil"/>
              <w:left w:val="nil"/>
              <w:bottom w:val="nil"/>
              <w:right w:val="nil"/>
            </w:tcBorders>
            <w:shd w:val="clear" w:color="auto" w:fill="auto"/>
            <w:noWrap/>
            <w:vAlign w:val="center"/>
            <w:hideMark/>
          </w:tcPr>
          <w:p w14:paraId="1F98AF25" w14:textId="77777777" w:rsidR="0063512B" w:rsidRPr="00BF1CF3" w:rsidRDefault="0063512B">
            <w:pPr>
              <w:widowControl/>
              <w:rPr>
                <w:rFonts w:ascii="ＭＳ ゴシック" w:eastAsia="ＭＳ ゴシック" w:hAnsi="ＭＳ ゴシック" w:cs="Times New Roman"/>
                <w:sz w:val="16"/>
                <w:szCs w:val="16"/>
              </w:rPr>
            </w:pPr>
          </w:p>
        </w:tc>
        <w:tc>
          <w:tcPr>
            <w:tcW w:w="1463" w:type="dxa"/>
            <w:tcBorders>
              <w:top w:val="nil"/>
              <w:left w:val="nil"/>
              <w:bottom w:val="nil"/>
              <w:right w:val="nil"/>
            </w:tcBorders>
            <w:shd w:val="clear" w:color="auto" w:fill="auto"/>
            <w:noWrap/>
            <w:vAlign w:val="center"/>
            <w:hideMark/>
          </w:tcPr>
          <w:p w14:paraId="3F83F4AF" w14:textId="77777777" w:rsidR="0063512B" w:rsidRPr="00BF1CF3" w:rsidRDefault="0063512B">
            <w:pPr>
              <w:widowControl/>
              <w:rPr>
                <w:rFonts w:ascii="ＭＳ ゴシック" w:eastAsia="ＭＳ ゴシック" w:hAnsi="ＭＳ ゴシック" w:cs="Times New Roman"/>
                <w:sz w:val="16"/>
                <w:szCs w:val="16"/>
              </w:rPr>
            </w:pPr>
          </w:p>
        </w:tc>
        <w:tc>
          <w:tcPr>
            <w:tcW w:w="1463" w:type="dxa"/>
            <w:tcBorders>
              <w:top w:val="nil"/>
              <w:left w:val="nil"/>
              <w:bottom w:val="nil"/>
              <w:right w:val="nil"/>
            </w:tcBorders>
            <w:shd w:val="clear" w:color="auto" w:fill="auto"/>
            <w:noWrap/>
            <w:vAlign w:val="center"/>
            <w:hideMark/>
          </w:tcPr>
          <w:p w14:paraId="444EBA09" w14:textId="77777777" w:rsidR="0063512B" w:rsidRPr="00BF1CF3" w:rsidRDefault="0063512B">
            <w:pPr>
              <w:widowControl/>
              <w:rPr>
                <w:rFonts w:ascii="ＭＳ ゴシック" w:eastAsia="ＭＳ ゴシック" w:hAnsi="ＭＳ ゴシック" w:cs="Times New Roman"/>
                <w:sz w:val="16"/>
                <w:szCs w:val="16"/>
              </w:rPr>
            </w:pPr>
          </w:p>
        </w:tc>
        <w:tc>
          <w:tcPr>
            <w:tcW w:w="3214" w:type="dxa"/>
            <w:gridSpan w:val="3"/>
            <w:tcBorders>
              <w:top w:val="nil"/>
              <w:left w:val="nil"/>
              <w:bottom w:val="nil"/>
              <w:right w:val="nil"/>
            </w:tcBorders>
            <w:shd w:val="clear" w:color="auto" w:fill="auto"/>
            <w:noWrap/>
            <w:vAlign w:val="center"/>
            <w:hideMark/>
          </w:tcPr>
          <w:p w14:paraId="1B43CAA8" w14:textId="77777777" w:rsidR="0063512B" w:rsidRPr="00BF1CF3" w:rsidRDefault="0063512B">
            <w:pPr>
              <w:widowControl/>
              <w:rPr>
                <w:rFonts w:ascii="ＭＳ ゴシック" w:eastAsia="ＭＳ ゴシック" w:hAnsi="ＭＳ ゴシック" w:cs="ＭＳ Ｐゴシック"/>
                <w:sz w:val="16"/>
                <w:szCs w:val="16"/>
                <w:lang w:eastAsia="zh-TW"/>
              </w:rPr>
            </w:pPr>
            <w:r w:rsidRPr="00BF1CF3">
              <w:rPr>
                <w:rFonts w:ascii="ＭＳ ゴシック" w:eastAsia="ＭＳ ゴシック" w:hAnsi="ＭＳ ゴシック" w:cs="ＭＳ Ｐゴシック" w:hint="eastAsia"/>
                <w:sz w:val="16"/>
                <w:szCs w:val="16"/>
                <w:lang w:eastAsia="zh-TW"/>
              </w:rPr>
              <w:t>高気圧作業安全衛生規則11条１項４号</w:t>
            </w:r>
          </w:p>
        </w:tc>
        <w:tc>
          <w:tcPr>
            <w:tcW w:w="1441" w:type="dxa"/>
            <w:gridSpan w:val="2"/>
            <w:tcBorders>
              <w:top w:val="nil"/>
              <w:left w:val="nil"/>
              <w:bottom w:val="nil"/>
              <w:right w:val="nil"/>
            </w:tcBorders>
            <w:shd w:val="clear" w:color="auto" w:fill="auto"/>
            <w:noWrap/>
            <w:vAlign w:val="center"/>
            <w:hideMark/>
          </w:tcPr>
          <w:p w14:paraId="12C24B47"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1075" w:type="dxa"/>
            <w:gridSpan w:val="2"/>
            <w:tcBorders>
              <w:top w:val="nil"/>
              <w:left w:val="nil"/>
              <w:bottom w:val="nil"/>
              <w:right w:val="nil"/>
            </w:tcBorders>
            <w:shd w:val="clear" w:color="auto" w:fill="auto"/>
            <w:noWrap/>
            <w:vAlign w:val="center"/>
            <w:hideMark/>
          </w:tcPr>
          <w:p w14:paraId="42CE97C4" w14:textId="77777777" w:rsidR="0063512B" w:rsidRPr="00BF1CF3" w:rsidRDefault="0063512B">
            <w:pPr>
              <w:widowControl/>
              <w:rPr>
                <w:rFonts w:ascii="ＭＳ ゴシック" w:eastAsia="ＭＳ ゴシック" w:hAnsi="ＭＳ ゴシック" w:cs="Times New Roman"/>
                <w:sz w:val="16"/>
                <w:szCs w:val="16"/>
                <w:lang w:eastAsia="zh-TW"/>
              </w:rPr>
            </w:pPr>
          </w:p>
        </w:tc>
      </w:tr>
      <w:tr w:rsidR="0063512B" w:rsidRPr="00BF1CF3" w14:paraId="77FD6042" w14:textId="77777777">
        <w:trPr>
          <w:trHeight w:val="261"/>
        </w:trPr>
        <w:tc>
          <w:tcPr>
            <w:tcW w:w="204" w:type="dxa"/>
            <w:tcBorders>
              <w:top w:val="nil"/>
              <w:left w:val="nil"/>
              <w:bottom w:val="nil"/>
              <w:right w:val="nil"/>
            </w:tcBorders>
            <w:shd w:val="clear" w:color="auto" w:fill="auto"/>
            <w:noWrap/>
            <w:vAlign w:val="center"/>
            <w:hideMark/>
          </w:tcPr>
          <w:p w14:paraId="62F4BFDC"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1463" w:type="dxa"/>
            <w:tcBorders>
              <w:top w:val="nil"/>
              <w:left w:val="nil"/>
              <w:bottom w:val="nil"/>
              <w:right w:val="nil"/>
            </w:tcBorders>
            <w:shd w:val="clear" w:color="auto" w:fill="auto"/>
            <w:noWrap/>
            <w:vAlign w:val="center"/>
            <w:hideMark/>
          </w:tcPr>
          <w:p w14:paraId="62715700"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1463" w:type="dxa"/>
            <w:tcBorders>
              <w:top w:val="nil"/>
              <w:left w:val="nil"/>
              <w:bottom w:val="nil"/>
              <w:right w:val="nil"/>
            </w:tcBorders>
            <w:shd w:val="clear" w:color="auto" w:fill="auto"/>
            <w:noWrap/>
            <w:vAlign w:val="center"/>
            <w:hideMark/>
          </w:tcPr>
          <w:p w14:paraId="31239369"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1463" w:type="dxa"/>
            <w:tcBorders>
              <w:top w:val="nil"/>
              <w:left w:val="nil"/>
              <w:bottom w:val="nil"/>
              <w:right w:val="nil"/>
            </w:tcBorders>
            <w:shd w:val="clear" w:color="auto" w:fill="auto"/>
            <w:noWrap/>
            <w:vAlign w:val="center"/>
            <w:hideMark/>
          </w:tcPr>
          <w:p w14:paraId="3CDAF903"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2742" w:type="dxa"/>
            <w:gridSpan w:val="2"/>
            <w:tcBorders>
              <w:top w:val="nil"/>
              <w:left w:val="nil"/>
              <w:bottom w:val="nil"/>
              <w:right w:val="nil"/>
            </w:tcBorders>
            <w:shd w:val="clear" w:color="auto" w:fill="auto"/>
            <w:noWrap/>
            <w:vAlign w:val="center"/>
            <w:hideMark/>
          </w:tcPr>
          <w:p w14:paraId="378FC813" w14:textId="77777777" w:rsidR="0063512B" w:rsidRPr="00BF1CF3" w:rsidRDefault="0063512B">
            <w:pPr>
              <w:widowControl/>
              <w:rPr>
                <w:rFonts w:ascii="ＭＳ ゴシック" w:eastAsia="ＭＳ ゴシック" w:hAnsi="ＭＳ ゴシック" w:cs="ＭＳ Ｐゴシック"/>
                <w:sz w:val="16"/>
                <w:szCs w:val="16"/>
                <w:lang w:eastAsia="zh-TW"/>
              </w:rPr>
            </w:pPr>
            <w:r w:rsidRPr="00BF1CF3">
              <w:rPr>
                <w:rFonts w:ascii="ＭＳ ゴシック" w:eastAsia="ＭＳ ゴシック" w:hAnsi="ＭＳ ゴシック" w:cs="ＭＳ Ｐゴシック" w:hint="eastAsia"/>
                <w:sz w:val="16"/>
                <w:szCs w:val="16"/>
                <w:lang w:eastAsia="zh-TW"/>
              </w:rPr>
              <w:t>高気圧業務特別教育規程４条</w:t>
            </w:r>
          </w:p>
        </w:tc>
        <w:tc>
          <w:tcPr>
            <w:tcW w:w="472" w:type="dxa"/>
            <w:tcBorders>
              <w:top w:val="nil"/>
              <w:left w:val="nil"/>
              <w:bottom w:val="nil"/>
              <w:right w:val="nil"/>
            </w:tcBorders>
            <w:shd w:val="clear" w:color="auto" w:fill="auto"/>
            <w:noWrap/>
            <w:vAlign w:val="center"/>
            <w:hideMark/>
          </w:tcPr>
          <w:p w14:paraId="21FB4E88" w14:textId="77777777" w:rsidR="0063512B" w:rsidRPr="00BF1CF3" w:rsidRDefault="0063512B">
            <w:pPr>
              <w:widowControl/>
              <w:rPr>
                <w:rFonts w:ascii="ＭＳ ゴシック" w:eastAsia="ＭＳ ゴシック" w:hAnsi="ＭＳ ゴシック" w:cs="ＭＳ Ｐゴシック"/>
                <w:sz w:val="16"/>
                <w:szCs w:val="16"/>
                <w:lang w:eastAsia="zh-TW"/>
              </w:rPr>
            </w:pPr>
          </w:p>
        </w:tc>
        <w:tc>
          <w:tcPr>
            <w:tcW w:w="1441" w:type="dxa"/>
            <w:gridSpan w:val="2"/>
            <w:tcBorders>
              <w:top w:val="nil"/>
              <w:left w:val="nil"/>
              <w:bottom w:val="nil"/>
              <w:right w:val="nil"/>
            </w:tcBorders>
            <w:shd w:val="clear" w:color="auto" w:fill="auto"/>
            <w:noWrap/>
            <w:vAlign w:val="center"/>
            <w:hideMark/>
          </w:tcPr>
          <w:p w14:paraId="410071C7"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1075" w:type="dxa"/>
            <w:gridSpan w:val="2"/>
            <w:tcBorders>
              <w:top w:val="nil"/>
              <w:left w:val="nil"/>
              <w:bottom w:val="nil"/>
              <w:right w:val="nil"/>
            </w:tcBorders>
            <w:shd w:val="clear" w:color="auto" w:fill="auto"/>
            <w:noWrap/>
            <w:vAlign w:val="center"/>
            <w:hideMark/>
          </w:tcPr>
          <w:p w14:paraId="4919A5E0" w14:textId="77777777" w:rsidR="0063512B" w:rsidRPr="00BF1CF3" w:rsidRDefault="0063512B">
            <w:pPr>
              <w:widowControl/>
              <w:rPr>
                <w:rFonts w:ascii="ＭＳ ゴシック" w:eastAsia="ＭＳ ゴシック" w:hAnsi="ＭＳ ゴシック" w:cs="Times New Roman"/>
                <w:sz w:val="16"/>
                <w:szCs w:val="16"/>
                <w:lang w:eastAsia="zh-TW"/>
              </w:rPr>
            </w:pPr>
          </w:p>
        </w:tc>
      </w:tr>
      <w:tr w:rsidR="0063512B" w:rsidRPr="00BF1CF3" w14:paraId="5A25D2D2" w14:textId="77777777">
        <w:trPr>
          <w:trHeight w:val="261"/>
        </w:trPr>
        <w:tc>
          <w:tcPr>
            <w:tcW w:w="204" w:type="dxa"/>
            <w:tcBorders>
              <w:top w:val="nil"/>
              <w:left w:val="nil"/>
              <w:bottom w:val="nil"/>
              <w:right w:val="nil"/>
            </w:tcBorders>
            <w:shd w:val="clear" w:color="auto" w:fill="auto"/>
            <w:noWrap/>
            <w:vAlign w:val="center"/>
            <w:hideMark/>
          </w:tcPr>
          <w:p w14:paraId="4E62B4AB"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1463" w:type="dxa"/>
            <w:tcBorders>
              <w:top w:val="nil"/>
              <w:left w:val="nil"/>
              <w:bottom w:val="nil"/>
              <w:right w:val="nil"/>
            </w:tcBorders>
            <w:shd w:val="clear" w:color="auto" w:fill="auto"/>
            <w:noWrap/>
            <w:vAlign w:val="center"/>
            <w:hideMark/>
          </w:tcPr>
          <w:p w14:paraId="3BB9E527"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1463" w:type="dxa"/>
            <w:tcBorders>
              <w:top w:val="nil"/>
              <w:left w:val="nil"/>
              <w:bottom w:val="nil"/>
              <w:right w:val="nil"/>
            </w:tcBorders>
            <w:shd w:val="clear" w:color="auto" w:fill="auto"/>
            <w:noWrap/>
            <w:vAlign w:val="center"/>
            <w:hideMark/>
          </w:tcPr>
          <w:p w14:paraId="6598EB9F"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1463" w:type="dxa"/>
            <w:tcBorders>
              <w:top w:val="nil"/>
              <w:left w:val="nil"/>
              <w:bottom w:val="nil"/>
              <w:right w:val="nil"/>
            </w:tcBorders>
            <w:shd w:val="clear" w:color="auto" w:fill="auto"/>
            <w:noWrap/>
            <w:vAlign w:val="center"/>
            <w:hideMark/>
          </w:tcPr>
          <w:p w14:paraId="36942687"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1407" w:type="dxa"/>
            <w:tcBorders>
              <w:top w:val="nil"/>
              <w:left w:val="nil"/>
              <w:bottom w:val="nil"/>
              <w:right w:val="nil"/>
            </w:tcBorders>
            <w:shd w:val="clear" w:color="auto" w:fill="auto"/>
            <w:noWrap/>
            <w:vAlign w:val="center"/>
            <w:hideMark/>
          </w:tcPr>
          <w:p w14:paraId="6C96D4DE"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1335" w:type="dxa"/>
            <w:tcBorders>
              <w:top w:val="nil"/>
              <w:left w:val="nil"/>
              <w:bottom w:val="nil"/>
              <w:right w:val="nil"/>
            </w:tcBorders>
            <w:shd w:val="clear" w:color="auto" w:fill="auto"/>
            <w:noWrap/>
            <w:vAlign w:val="center"/>
            <w:hideMark/>
          </w:tcPr>
          <w:p w14:paraId="717141F4"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472" w:type="dxa"/>
            <w:tcBorders>
              <w:top w:val="nil"/>
              <w:left w:val="nil"/>
              <w:bottom w:val="nil"/>
              <w:right w:val="nil"/>
            </w:tcBorders>
            <w:shd w:val="clear" w:color="auto" w:fill="auto"/>
            <w:noWrap/>
            <w:vAlign w:val="center"/>
            <w:hideMark/>
          </w:tcPr>
          <w:p w14:paraId="20FC30D8"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1441" w:type="dxa"/>
            <w:gridSpan w:val="2"/>
            <w:tcBorders>
              <w:top w:val="nil"/>
              <w:left w:val="nil"/>
              <w:bottom w:val="nil"/>
              <w:right w:val="nil"/>
            </w:tcBorders>
            <w:shd w:val="clear" w:color="auto" w:fill="auto"/>
            <w:noWrap/>
            <w:vAlign w:val="center"/>
            <w:hideMark/>
          </w:tcPr>
          <w:p w14:paraId="05EA840C"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1075" w:type="dxa"/>
            <w:gridSpan w:val="2"/>
            <w:tcBorders>
              <w:top w:val="nil"/>
              <w:left w:val="nil"/>
              <w:bottom w:val="nil"/>
              <w:right w:val="nil"/>
            </w:tcBorders>
            <w:shd w:val="clear" w:color="auto" w:fill="auto"/>
            <w:noWrap/>
            <w:vAlign w:val="center"/>
            <w:hideMark/>
          </w:tcPr>
          <w:p w14:paraId="10D86EF8" w14:textId="77777777" w:rsidR="0063512B" w:rsidRPr="00BF1CF3" w:rsidRDefault="0063512B">
            <w:pPr>
              <w:widowControl/>
              <w:rPr>
                <w:rFonts w:ascii="ＭＳ ゴシック" w:eastAsia="ＭＳ ゴシック" w:hAnsi="ＭＳ ゴシック" w:cs="Times New Roman"/>
                <w:sz w:val="16"/>
                <w:szCs w:val="16"/>
                <w:lang w:eastAsia="zh-TW"/>
              </w:rPr>
            </w:pPr>
          </w:p>
        </w:tc>
      </w:tr>
      <w:tr w:rsidR="0063512B" w:rsidRPr="00BF1CF3" w14:paraId="1346B7DE" w14:textId="77777777">
        <w:trPr>
          <w:trHeight w:val="261"/>
        </w:trPr>
        <w:tc>
          <w:tcPr>
            <w:tcW w:w="204" w:type="dxa"/>
            <w:tcBorders>
              <w:top w:val="nil"/>
              <w:left w:val="nil"/>
              <w:bottom w:val="nil"/>
              <w:right w:val="nil"/>
            </w:tcBorders>
            <w:shd w:val="clear" w:color="auto" w:fill="auto"/>
            <w:noWrap/>
            <w:vAlign w:val="center"/>
            <w:hideMark/>
          </w:tcPr>
          <w:p w14:paraId="78159B00"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713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E85199"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472" w:type="dxa"/>
            <w:tcBorders>
              <w:top w:val="nil"/>
              <w:left w:val="nil"/>
              <w:bottom w:val="nil"/>
              <w:right w:val="nil"/>
            </w:tcBorders>
            <w:shd w:val="clear" w:color="auto" w:fill="auto"/>
            <w:noWrap/>
            <w:vAlign w:val="center"/>
            <w:hideMark/>
          </w:tcPr>
          <w:p w14:paraId="3E8F4B80"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251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03D27"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30266D13" w14:textId="77777777">
        <w:trPr>
          <w:trHeight w:val="1930"/>
        </w:trPr>
        <w:tc>
          <w:tcPr>
            <w:tcW w:w="204" w:type="dxa"/>
            <w:tcBorders>
              <w:top w:val="nil"/>
              <w:left w:val="nil"/>
              <w:bottom w:val="nil"/>
              <w:right w:val="nil"/>
            </w:tcBorders>
            <w:shd w:val="clear" w:color="auto" w:fill="auto"/>
            <w:noWrap/>
            <w:vAlign w:val="center"/>
            <w:hideMark/>
          </w:tcPr>
          <w:p w14:paraId="1B088A0E"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63" w:type="dxa"/>
            <w:tcBorders>
              <w:top w:val="nil"/>
              <w:left w:val="single" w:sz="4" w:space="0" w:color="auto"/>
              <w:bottom w:val="single" w:sz="4" w:space="0" w:color="auto"/>
              <w:right w:val="single" w:sz="4" w:space="0" w:color="auto"/>
            </w:tcBorders>
            <w:shd w:val="clear" w:color="auto" w:fill="auto"/>
            <w:vAlign w:val="center"/>
            <w:hideMark/>
          </w:tcPr>
          <w:p w14:paraId="31A4FCB9"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潜水業務に関する知識に関すること</w:t>
            </w:r>
          </w:p>
        </w:tc>
        <w:tc>
          <w:tcPr>
            <w:tcW w:w="1463" w:type="dxa"/>
            <w:tcBorders>
              <w:top w:val="nil"/>
              <w:left w:val="nil"/>
              <w:bottom w:val="single" w:sz="4" w:space="0" w:color="auto"/>
              <w:right w:val="single" w:sz="4" w:space="0" w:color="auto"/>
            </w:tcBorders>
            <w:shd w:val="clear" w:color="auto" w:fill="auto"/>
            <w:vAlign w:val="center"/>
            <w:hideMark/>
          </w:tcPr>
          <w:p w14:paraId="2180238B"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送気に関すること</w:t>
            </w:r>
          </w:p>
        </w:tc>
        <w:tc>
          <w:tcPr>
            <w:tcW w:w="1463" w:type="dxa"/>
            <w:tcBorders>
              <w:top w:val="nil"/>
              <w:left w:val="nil"/>
              <w:bottom w:val="single" w:sz="4" w:space="0" w:color="auto"/>
              <w:right w:val="single" w:sz="4" w:space="0" w:color="auto"/>
            </w:tcBorders>
            <w:shd w:val="clear" w:color="auto" w:fill="auto"/>
            <w:vAlign w:val="center"/>
            <w:hideMark/>
          </w:tcPr>
          <w:p w14:paraId="4BE05945"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高気圧障害の知識に関すること</w:t>
            </w:r>
          </w:p>
        </w:tc>
        <w:tc>
          <w:tcPr>
            <w:tcW w:w="1407" w:type="dxa"/>
            <w:tcBorders>
              <w:top w:val="nil"/>
              <w:left w:val="nil"/>
              <w:bottom w:val="single" w:sz="4" w:space="0" w:color="auto"/>
              <w:right w:val="single" w:sz="4" w:space="0" w:color="auto"/>
            </w:tcBorders>
            <w:shd w:val="clear" w:color="auto" w:fill="auto"/>
            <w:vAlign w:val="center"/>
            <w:hideMark/>
          </w:tcPr>
          <w:p w14:paraId="78CD9ABB"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335" w:type="dxa"/>
            <w:tcBorders>
              <w:top w:val="nil"/>
              <w:left w:val="nil"/>
              <w:bottom w:val="single" w:sz="4" w:space="0" w:color="auto"/>
              <w:right w:val="single" w:sz="4" w:space="0" w:color="auto"/>
            </w:tcBorders>
            <w:shd w:val="clear" w:color="auto" w:fill="auto"/>
            <w:noWrap/>
            <w:vAlign w:val="center"/>
            <w:hideMark/>
          </w:tcPr>
          <w:p w14:paraId="02B60301"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472" w:type="dxa"/>
            <w:tcBorders>
              <w:top w:val="nil"/>
              <w:left w:val="nil"/>
              <w:bottom w:val="nil"/>
              <w:right w:val="nil"/>
            </w:tcBorders>
            <w:shd w:val="clear" w:color="auto" w:fill="auto"/>
            <w:noWrap/>
            <w:vAlign w:val="center"/>
            <w:hideMark/>
          </w:tcPr>
          <w:p w14:paraId="1B9DF5A3"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41" w:type="dxa"/>
            <w:gridSpan w:val="2"/>
            <w:tcBorders>
              <w:top w:val="nil"/>
              <w:left w:val="single" w:sz="4" w:space="0" w:color="auto"/>
              <w:bottom w:val="single" w:sz="4" w:space="0" w:color="auto"/>
              <w:right w:val="single" w:sz="4" w:space="0" w:color="auto"/>
            </w:tcBorders>
            <w:shd w:val="clear" w:color="auto" w:fill="auto"/>
            <w:vAlign w:val="center"/>
            <w:hideMark/>
          </w:tcPr>
          <w:p w14:paraId="15E53181"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送気の調節の実技</w:t>
            </w:r>
          </w:p>
        </w:tc>
        <w:tc>
          <w:tcPr>
            <w:tcW w:w="1075" w:type="dxa"/>
            <w:gridSpan w:val="2"/>
            <w:tcBorders>
              <w:top w:val="nil"/>
              <w:left w:val="nil"/>
              <w:bottom w:val="single" w:sz="4" w:space="0" w:color="auto"/>
              <w:right w:val="single" w:sz="4" w:space="0" w:color="auto"/>
            </w:tcBorders>
            <w:shd w:val="clear" w:color="auto" w:fill="auto"/>
            <w:noWrap/>
            <w:vAlign w:val="center"/>
            <w:hideMark/>
          </w:tcPr>
          <w:p w14:paraId="14A8F0B1"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5EC7DEBA" w14:textId="77777777">
        <w:trPr>
          <w:trHeight w:val="783"/>
        </w:trPr>
        <w:tc>
          <w:tcPr>
            <w:tcW w:w="204" w:type="dxa"/>
            <w:tcBorders>
              <w:top w:val="nil"/>
              <w:left w:val="nil"/>
              <w:bottom w:val="nil"/>
              <w:right w:val="nil"/>
            </w:tcBorders>
            <w:shd w:val="clear" w:color="auto" w:fill="auto"/>
            <w:noWrap/>
            <w:vAlign w:val="center"/>
            <w:hideMark/>
          </w:tcPr>
          <w:p w14:paraId="4D334346"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63" w:type="dxa"/>
            <w:tcBorders>
              <w:top w:val="nil"/>
              <w:left w:val="single" w:sz="4" w:space="0" w:color="auto"/>
              <w:bottom w:val="single" w:sz="4" w:space="0" w:color="auto"/>
              <w:right w:val="single" w:sz="4" w:space="0" w:color="auto"/>
            </w:tcBorders>
            <w:shd w:val="clear" w:color="auto" w:fill="auto"/>
            <w:noWrap/>
            <w:vAlign w:val="center"/>
            <w:hideMark/>
          </w:tcPr>
          <w:p w14:paraId="42A8B84F"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463" w:type="dxa"/>
            <w:tcBorders>
              <w:top w:val="nil"/>
              <w:left w:val="nil"/>
              <w:bottom w:val="single" w:sz="4" w:space="0" w:color="auto"/>
              <w:right w:val="single" w:sz="4" w:space="0" w:color="auto"/>
            </w:tcBorders>
            <w:shd w:val="clear" w:color="auto" w:fill="auto"/>
            <w:noWrap/>
            <w:vAlign w:val="center"/>
            <w:hideMark/>
          </w:tcPr>
          <w:p w14:paraId="5DB38D68"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463" w:type="dxa"/>
            <w:tcBorders>
              <w:top w:val="nil"/>
              <w:left w:val="nil"/>
              <w:bottom w:val="single" w:sz="4" w:space="0" w:color="auto"/>
              <w:right w:val="single" w:sz="4" w:space="0" w:color="auto"/>
            </w:tcBorders>
            <w:shd w:val="clear" w:color="auto" w:fill="auto"/>
            <w:noWrap/>
            <w:vAlign w:val="center"/>
            <w:hideMark/>
          </w:tcPr>
          <w:p w14:paraId="4C44BF66"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407" w:type="dxa"/>
            <w:tcBorders>
              <w:top w:val="nil"/>
              <w:left w:val="nil"/>
              <w:bottom w:val="single" w:sz="4" w:space="0" w:color="auto"/>
              <w:right w:val="single" w:sz="4" w:space="0" w:color="auto"/>
            </w:tcBorders>
            <w:shd w:val="clear" w:color="auto" w:fill="auto"/>
            <w:noWrap/>
            <w:vAlign w:val="center"/>
            <w:hideMark/>
          </w:tcPr>
          <w:p w14:paraId="046F861F"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335" w:type="dxa"/>
            <w:tcBorders>
              <w:top w:val="nil"/>
              <w:left w:val="nil"/>
              <w:bottom w:val="single" w:sz="4" w:space="0" w:color="auto"/>
              <w:right w:val="single" w:sz="4" w:space="0" w:color="auto"/>
            </w:tcBorders>
            <w:shd w:val="clear" w:color="auto" w:fill="auto"/>
            <w:noWrap/>
            <w:vAlign w:val="center"/>
            <w:hideMark/>
          </w:tcPr>
          <w:p w14:paraId="4579137A"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9</w:t>
            </w:r>
          </w:p>
        </w:tc>
        <w:tc>
          <w:tcPr>
            <w:tcW w:w="472" w:type="dxa"/>
            <w:tcBorders>
              <w:top w:val="nil"/>
              <w:left w:val="nil"/>
              <w:bottom w:val="nil"/>
              <w:right w:val="nil"/>
            </w:tcBorders>
            <w:shd w:val="clear" w:color="auto" w:fill="auto"/>
            <w:noWrap/>
            <w:vAlign w:val="center"/>
            <w:hideMark/>
          </w:tcPr>
          <w:p w14:paraId="50ECFC59"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441"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99B1AF"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075" w:type="dxa"/>
            <w:gridSpan w:val="2"/>
            <w:tcBorders>
              <w:top w:val="nil"/>
              <w:left w:val="nil"/>
              <w:bottom w:val="single" w:sz="4" w:space="0" w:color="auto"/>
              <w:right w:val="single" w:sz="4" w:space="0" w:color="auto"/>
            </w:tcBorders>
            <w:shd w:val="clear" w:color="auto" w:fill="auto"/>
            <w:noWrap/>
            <w:vAlign w:val="center"/>
            <w:hideMark/>
          </w:tcPr>
          <w:p w14:paraId="594247C3"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r>
      <w:tr w:rsidR="0063512B" w:rsidRPr="00BF1CF3" w14:paraId="1A283F4B" w14:textId="77777777">
        <w:trPr>
          <w:trHeight w:val="290"/>
        </w:trPr>
        <w:tc>
          <w:tcPr>
            <w:tcW w:w="204" w:type="dxa"/>
            <w:tcBorders>
              <w:top w:val="nil"/>
              <w:left w:val="nil"/>
              <w:bottom w:val="nil"/>
              <w:right w:val="nil"/>
            </w:tcBorders>
            <w:shd w:val="clear" w:color="auto" w:fill="auto"/>
            <w:noWrap/>
            <w:vAlign w:val="center"/>
            <w:hideMark/>
          </w:tcPr>
          <w:p w14:paraId="34B86C13"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463" w:type="dxa"/>
            <w:tcBorders>
              <w:top w:val="nil"/>
              <w:left w:val="nil"/>
              <w:bottom w:val="nil"/>
              <w:right w:val="nil"/>
            </w:tcBorders>
            <w:shd w:val="clear" w:color="auto" w:fill="auto"/>
            <w:noWrap/>
            <w:vAlign w:val="center"/>
            <w:hideMark/>
          </w:tcPr>
          <w:p w14:paraId="2216DAF6" w14:textId="77777777" w:rsidR="0063512B" w:rsidRPr="00BF1CF3" w:rsidRDefault="0063512B">
            <w:pPr>
              <w:widowControl/>
              <w:rPr>
                <w:rFonts w:ascii="ＭＳ ゴシック" w:eastAsia="ＭＳ ゴシック" w:hAnsi="ＭＳ ゴシック" w:cs="Times New Roman"/>
                <w:sz w:val="16"/>
                <w:szCs w:val="16"/>
              </w:rPr>
            </w:pPr>
          </w:p>
        </w:tc>
        <w:tc>
          <w:tcPr>
            <w:tcW w:w="1463" w:type="dxa"/>
            <w:tcBorders>
              <w:top w:val="nil"/>
              <w:left w:val="nil"/>
              <w:bottom w:val="nil"/>
              <w:right w:val="nil"/>
            </w:tcBorders>
            <w:shd w:val="clear" w:color="auto" w:fill="auto"/>
            <w:noWrap/>
            <w:vAlign w:val="center"/>
            <w:hideMark/>
          </w:tcPr>
          <w:p w14:paraId="61DAE2D6" w14:textId="77777777" w:rsidR="0063512B" w:rsidRPr="00BF1CF3" w:rsidRDefault="0063512B">
            <w:pPr>
              <w:widowControl/>
              <w:rPr>
                <w:rFonts w:ascii="ＭＳ ゴシック" w:eastAsia="ＭＳ ゴシック" w:hAnsi="ＭＳ ゴシック" w:cs="Times New Roman"/>
                <w:sz w:val="16"/>
                <w:szCs w:val="16"/>
              </w:rPr>
            </w:pPr>
          </w:p>
        </w:tc>
        <w:tc>
          <w:tcPr>
            <w:tcW w:w="1463" w:type="dxa"/>
            <w:tcBorders>
              <w:top w:val="nil"/>
              <w:left w:val="nil"/>
              <w:bottom w:val="nil"/>
              <w:right w:val="nil"/>
            </w:tcBorders>
            <w:shd w:val="clear" w:color="auto" w:fill="auto"/>
            <w:noWrap/>
            <w:vAlign w:val="center"/>
            <w:hideMark/>
          </w:tcPr>
          <w:p w14:paraId="253D12EC" w14:textId="77777777" w:rsidR="0063512B" w:rsidRPr="00BF1CF3" w:rsidRDefault="0063512B">
            <w:pPr>
              <w:widowControl/>
              <w:rPr>
                <w:rFonts w:ascii="ＭＳ ゴシック" w:eastAsia="ＭＳ ゴシック" w:hAnsi="ＭＳ ゴシック" w:cs="Times New Roman"/>
                <w:sz w:val="16"/>
                <w:szCs w:val="16"/>
              </w:rPr>
            </w:pPr>
          </w:p>
        </w:tc>
        <w:tc>
          <w:tcPr>
            <w:tcW w:w="1407" w:type="dxa"/>
            <w:tcBorders>
              <w:top w:val="nil"/>
              <w:left w:val="nil"/>
              <w:bottom w:val="nil"/>
              <w:right w:val="nil"/>
            </w:tcBorders>
            <w:shd w:val="clear" w:color="auto" w:fill="auto"/>
            <w:noWrap/>
            <w:vAlign w:val="center"/>
            <w:hideMark/>
          </w:tcPr>
          <w:p w14:paraId="330B9FC8" w14:textId="77777777" w:rsidR="0063512B" w:rsidRPr="00BF1CF3" w:rsidRDefault="0063512B">
            <w:pPr>
              <w:widowControl/>
              <w:rPr>
                <w:rFonts w:ascii="ＭＳ ゴシック" w:eastAsia="ＭＳ ゴシック" w:hAnsi="ＭＳ ゴシック" w:cs="Times New Roman"/>
                <w:sz w:val="16"/>
                <w:szCs w:val="16"/>
              </w:rPr>
            </w:pPr>
          </w:p>
        </w:tc>
        <w:tc>
          <w:tcPr>
            <w:tcW w:w="1335" w:type="dxa"/>
            <w:tcBorders>
              <w:top w:val="nil"/>
              <w:left w:val="nil"/>
              <w:bottom w:val="nil"/>
              <w:right w:val="nil"/>
            </w:tcBorders>
            <w:shd w:val="clear" w:color="auto" w:fill="auto"/>
            <w:noWrap/>
            <w:vAlign w:val="center"/>
            <w:hideMark/>
          </w:tcPr>
          <w:p w14:paraId="5FFD9066" w14:textId="77777777" w:rsidR="0063512B" w:rsidRPr="00BF1CF3" w:rsidRDefault="0063512B">
            <w:pPr>
              <w:widowControl/>
              <w:rPr>
                <w:rFonts w:ascii="ＭＳ ゴシック" w:eastAsia="ＭＳ ゴシック" w:hAnsi="ＭＳ ゴシック" w:cs="Times New Roman"/>
                <w:sz w:val="16"/>
                <w:szCs w:val="16"/>
              </w:rPr>
            </w:pPr>
          </w:p>
        </w:tc>
        <w:tc>
          <w:tcPr>
            <w:tcW w:w="472" w:type="dxa"/>
            <w:tcBorders>
              <w:top w:val="nil"/>
              <w:left w:val="nil"/>
              <w:bottom w:val="nil"/>
              <w:right w:val="nil"/>
            </w:tcBorders>
            <w:shd w:val="clear" w:color="auto" w:fill="auto"/>
            <w:noWrap/>
            <w:vAlign w:val="center"/>
            <w:hideMark/>
          </w:tcPr>
          <w:p w14:paraId="1D99839B" w14:textId="77777777" w:rsidR="0063512B" w:rsidRPr="00BF1CF3" w:rsidRDefault="0063512B">
            <w:pPr>
              <w:widowControl/>
              <w:rPr>
                <w:rFonts w:ascii="ＭＳ ゴシック" w:eastAsia="ＭＳ ゴシック" w:hAnsi="ＭＳ ゴシック" w:cs="Times New Roman"/>
                <w:sz w:val="16"/>
                <w:szCs w:val="16"/>
              </w:rPr>
            </w:pPr>
          </w:p>
        </w:tc>
        <w:tc>
          <w:tcPr>
            <w:tcW w:w="1441" w:type="dxa"/>
            <w:gridSpan w:val="2"/>
            <w:tcBorders>
              <w:top w:val="nil"/>
              <w:left w:val="nil"/>
              <w:bottom w:val="nil"/>
              <w:right w:val="nil"/>
            </w:tcBorders>
            <w:shd w:val="clear" w:color="auto" w:fill="auto"/>
            <w:noWrap/>
            <w:vAlign w:val="center"/>
            <w:hideMark/>
          </w:tcPr>
          <w:p w14:paraId="255A9007" w14:textId="77777777" w:rsidR="0063512B" w:rsidRPr="00BF1CF3" w:rsidRDefault="0063512B">
            <w:pPr>
              <w:widowControl/>
              <w:rPr>
                <w:rFonts w:ascii="ＭＳ ゴシック" w:eastAsia="ＭＳ ゴシック" w:hAnsi="ＭＳ ゴシック" w:cs="Times New Roman"/>
                <w:sz w:val="16"/>
                <w:szCs w:val="16"/>
              </w:rPr>
            </w:pPr>
          </w:p>
        </w:tc>
        <w:tc>
          <w:tcPr>
            <w:tcW w:w="1075" w:type="dxa"/>
            <w:gridSpan w:val="2"/>
            <w:tcBorders>
              <w:top w:val="nil"/>
              <w:left w:val="nil"/>
              <w:bottom w:val="nil"/>
              <w:right w:val="nil"/>
            </w:tcBorders>
            <w:shd w:val="clear" w:color="auto" w:fill="auto"/>
            <w:noWrap/>
            <w:vAlign w:val="center"/>
            <w:hideMark/>
          </w:tcPr>
          <w:p w14:paraId="1E54114B"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2135B30E" w14:textId="77777777">
        <w:trPr>
          <w:trHeight w:val="261"/>
        </w:trPr>
        <w:tc>
          <w:tcPr>
            <w:tcW w:w="9248" w:type="dxa"/>
            <w:gridSpan w:val="9"/>
            <w:tcBorders>
              <w:top w:val="nil"/>
              <w:left w:val="nil"/>
              <w:bottom w:val="nil"/>
              <w:right w:val="nil"/>
            </w:tcBorders>
            <w:shd w:val="clear" w:color="auto" w:fill="auto"/>
            <w:noWrap/>
            <w:vAlign w:val="center"/>
            <w:hideMark/>
          </w:tcPr>
          <w:p w14:paraId="1510D9F2" w14:textId="77777777" w:rsidR="0063512B" w:rsidRPr="00BF1CF3" w:rsidRDefault="0063512B">
            <w:pPr>
              <w:widowControl/>
              <w:rPr>
                <w:rFonts w:ascii="ＭＳ ゴシック" w:eastAsia="ＭＳ ゴシック" w:hAnsi="ＭＳ ゴシック" w:cs="Times New Roman"/>
                <w:sz w:val="16"/>
                <w:szCs w:val="16"/>
              </w:rPr>
            </w:pPr>
            <w:r w:rsidRPr="00BF1CF3">
              <w:rPr>
                <w:rFonts w:ascii="ＭＳ ゴシック" w:eastAsia="ＭＳ ゴシック" w:hAnsi="ＭＳ ゴシック" w:cs="ＭＳ Ｐゴシック" w:hint="eastAsia"/>
                <w:b/>
                <w:bCs/>
                <w:sz w:val="16"/>
                <w:szCs w:val="16"/>
              </w:rPr>
              <w:t>24　再圧室を操作する業務に係る特別教育</w:t>
            </w:r>
          </w:p>
        </w:tc>
        <w:tc>
          <w:tcPr>
            <w:tcW w:w="1075" w:type="dxa"/>
            <w:gridSpan w:val="2"/>
            <w:tcBorders>
              <w:top w:val="nil"/>
              <w:left w:val="nil"/>
              <w:bottom w:val="nil"/>
              <w:right w:val="nil"/>
            </w:tcBorders>
            <w:shd w:val="clear" w:color="auto" w:fill="auto"/>
            <w:noWrap/>
            <w:vAlign w:val="center"/>
            <w:hideMark/>
          </w:tcPr>
          <w:p w14:paraId="4285C725"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2A01D978" w14:textId="77777777">
        <w:trPr>
          <w:trHeight w:val="261"/>
        </w:trPr>
        <w:tc>
          <w:tcPr>
            <w:tcW w:w="204" w:type="dxa"/>
            <w:tcBorders>
              <w:top w:val="nil"/>
              <w:left w:val="nil"/>
              <w:bottom w:val="nil"/>
              <w:right w:val="nil"/>
            </w:tcBorders>
            <w:shd w:val="clear" w:color="auto" w:fill="auto"/>
            <w:noWrap/>
            <w:vAlign w:val="center"/>
            <w:hideMark/>
          </w:tcPr>
          <w:p w14:paraId="2422E70C" w14:textId="77777777" w:rsidR="0063512B" w:rsidRPr="00BF1CF3" w:rsidRDefault="0063512B">
            <w:pPr>
              <w:widowControl/>
              <w:rPr>
                <w:rFonts w:ascii="ＭＳ ゴシック" w:eastAsia="ＭＳ ゴシック" w:hAnsi="ＭＳ ゴシック" w:cs="Times New Roman"/>
                <w:sz w:val="16"/>
                <w:szCs w:val="16"/>
              </w:rPr>
            </w:pPr>
          </w:p>
        </w:tc>
        <w:tc>
          <w:tcPr>
            <w:tcW w:w="1463" w:type="dxa"/>
            <w:tcBorders>
              <w:top w:val="nil"/>
              <w:left w:val="nil"/>
              <w:bottom w:val="nil"/>
              <w:right w:val="nil"/>
            </w:tcBorders>
            <w:shd w:val="clear" w:color="auto" w:fill="auto"/>
            <w:noWrap/>
            <w:vAlign w:val="center"/>
            <w:hideMark/>
          </w:tcPr>
          <w:p w14:paraId="6A066B5B" w14:textId="77777777" w:rsidR="0063512B" w:rsidRPr="00BF1CF3" w:rsidRDefault="0063512B">
            <w:pPr>
              <w:widowControl/>
              <w:rPr>
                <w:rFonts w:ascii="ＭＳ ゴシック" w:eastAsia="ＭＳ ゴシック" w:hAnsi="ＭＳ ゴシック" w:cs="Times New Roman"/>
                <w:sz w:val="16"/>
                <w:szCs w:val="16"/>
              </w:rPr>
            </w:pPr>
          </w:p>
        </w:tc>
        <w:tc>
          <w:tcPr>
            <w:tcW w:w="1463" w:type="dxa"/>
            <w:tcBorders>
              <w:top w:val="nil"/>
              <w:left w:val="nil"/>
              <w:bottom w:val="nil"/>
              <w:right w:val="nil"/>
            </w:tcBorders>
            <w:shd w:val="clear" w:color="auto" w:fill="auto"/>
            <w:noWrap/>
            <w:vAlign w:val="center"/>
            <w:hideMark/>
          </w:tcPr>
          <w:p w14:paraId="13518483" w14:textId="77777777" w:rsidR="0063512B" w:rsidRPr="00BF1CF3" w:rsidRDefault="0063512B">
            <w:pPr>
              <w:widowControl/>
              <w:rPr>
                <w:rFonts w:ascii="ＭＳ ゴシック" w:eastAsia="ＭＳ ゴシック" w:hAnsi="ＭＳ ゴシック" w:cs="Times New Roman"/>
                <w:sz w:val="16"/>
                <w:szCs w:val="16"/>
              </w:rPr>
            </w:pPr>
          </w:p>
        </w:tc>
        <w:tc>
          <w:tcPr>
            <w:tcW w:w="1463" w:type="dxa"/>
            <w:tcBorders>
              <w:top w:val="nil"/>
              <w:left w:val="nil"/>
              <w:bottom w:val="nil"/>
              <w:right w:val="nil"/>
            </w:tcBorders>
            <w:shd w:val="clear" w:color="auto" w:fill="auto"/>
            <w:noWrap/>
            <w:vAlign w:val="center"/>
            <w:hideMark/>
          </w:tcPr>
          <w:p w14:paraId="39555222" w14:textId="77777777" w:rsidR="0063512B" w:rsidRPr="00BF1CF3" w:rsidRDefault="0063512B">
            <w:pPr>
              <w:widowControl/>
              <w:rPr>
                <w:rFonts w:ascii="ＭＳ ゴシック" w:eastAsia="ＭＳ ゴシック" w:hAnsi="ＭＳ ゴシック" w:cs="Times New Roman"/>
                <w:sz w:val="16"/>
                <w:szCs w:val="16"/>
              </w:rPr>
            </w:pPr>
          </w:p>
        </w:tc>
        <w:tc>
          <w:tcPr>
            <w:tcW w:w="4655" w:type="dxa"/>
            <w:gridSpan w:val="5"/>
            <w:tcBorders>
              <w:top w:val="nil"/>
              <w:left w:val="nil"/>
              <w:bottom w:val="nil"/>
              <w:right w:val="nil"/>
            </w:tcBorders>
            <w:shd w:val="clear" w:color="auto" w:fill="auto"/>
            <w:noWrap/>
            <w:vAlign w:val="center"/>
            <w:hideMark/>
          </w:tcPr>
          <w:p w14:paraId="193CB334" w14:textId="77777777" w:rsidR="0063512B" w:rsidRPr="00BF1CF3" w:rsidRDefault="0063512B">
            <w:pPr>
              <w:widowControl/>
              <w:rPr>
                <w:rFonts w:ascii="ＭＳ ゴシック" w:eastAsia="ＭＳ ゴシック" w:hAnsi="ＭＳ ゴシック" w:cs="Times New Roman"/>
                <w:sz w:val="16"/>
                <w:szCs w:val="16"/>
                <w:lang w:eastAsia="zh-TW"/>
              </w:rPr>
            </w:pPr>
            <w:r w:rsidRPr="00BF1CF3">
              <w:rPr>
                <w:rFonts w:ascii="ＭＳ ゴシック" w:eastAsia="ＭＳ ゴシック" w:hAnsi="ＭＳ ゴシック" w:cs="ＭＳ Ｐゴシック" w:hint="eastAsia"/>
                <w:sz w:val="16"/>
                <w:szCs w:val="16"/>
                <w:lang w:eastAsia="zh-TW"/>
              </w:rPr>
              <w:t>高気圧作業安全衛生規則11条１項５号</w:t>
            </w:r>
          </w:p>
        </w:tc>
        <w:tc>
          <w:tcPr>
            <w:tcW w:w="1075" w:type="dxa"/>
            <w:gridSpan w:val="2"/>
            <w:tcBorders>
              <w:top w:val="nil"/>
              <w:left w:val="nil"/>
              <w:bottom w:val="nil"/>
              <w:right w:val="nil"/>
            </w:tcBorders>
            <w:shd w:val="clear" w:color="auto" w:fill="auto"/>
            <w:noWrap/>
            <w:vAlign w:val="center"/>
            <w:hideMark/>
          </w:tcPr>
          <w:p w14:paraId="48B384FE" w14:textId="77777777" w:rsidR="0063512B" w:rsidRPr="00BF1CF3" w:rsidRDefault="0063512B">
            <w:pPr>
              <w:widowControl/>
              <w:rPr>
                <w:rFonts w:ascii="ＭＳ ゴシック" w:eastAsia="ＭＳ ゴシック" w:hAnsi="ＭＳ ゴシック" w:cs="Times New Roman"/>
                <w:sz w:val="16"/>
                <w:szCs w:val="16"/>
                <w:lang w:eastAsia="zh-TW"/>
              </w:rPr>
            </w:pPr>
          </w:p>
        </w:tc>
      </w:tr>
      <w:tr w:rsidR="0063512B" w:rsidRPr="00BF1CF3" w14:paraId="21F5C520" w14:textId="77777777">
        <w:trPr>
          <w:trHeight w:val="261"/>
        </w:trPr>
        <w:tc>
          <w:tcPr>
            <w:tcW w:w="204" w:type="dxa"/>
            <w:tcBorders>
              <w:top w:val="nil"/>
              <w:left w:val="nil"/>
              <w:bottom w:val="nil"/>
              <w:right w:val="nil"/>
            </w:tcBorders>
            <w:shd w:val="clear" w:color="auto" w:fill="auto"/>
            <w:noWrap/>
            <w:vAlign w:val="center"/>
            <w:hideMark/>
          </w:tcPr>
          <w:p w14:paraId="2400983A"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1463" w:type="dxa"/>
            <w:tcBorders>
              <w:top w:val="nil"/>
              <w:left w:val="nil"/>
              <w:bottom w:val="nil"/>
              <w:right w:val="nil"/>
            </w:tcBorders>
            <w:shd w:val="clear" w:color="auto" w:fill="auto"/>
            <w:noWrap/>
            <w:vAlign w:val="center"/>
            <w:hideMark/>
          </w:tcPr>
          <w:p w14:paraId="45DCB56C"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1463" w:type="dxa"/>
            <w:tcBorders>
              <w:top w:val="nil"/>
              <w:left w:val="nil"/>
              <w:bottom w:val="nil"/>
              <w:right w:val="nil"/>
            </w:tcBorders>
            <w:shd w:val="clear" w:color="auto" w:fill="auto"/>
            <w:noWrap/>
            <w:vAlign w:val="center"/>
            <w:hideMark/>
          </w:tcPr>
          <w:p w14:paraId="3F28CD98"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1463" w:type="dxa"/>
            <w:tcBorders>
              <w:top w:val="nil"/>
              <w:left w:val="nil"/>
              <w:bottom w:val="nil"/>
              <w:right w:val="nil"/>
            </w:tcBorders>
            <w:shd w:val="clear" w:color="auto" w:fill="auto"/>
            <w:noWrap/>
            <w:vAlign w:val="center"/>
            <w:hideMark/>
          </w:tcPr>
          <w:p w14:paraId="1B642680"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2742" w:type="dxa"/>
            <w:gridSpan w:val="2"/>
            <w:tcBorders>
              <w:top w:val="nil"/>
              <w:left w:val="nil"/>
              <w:bottom w:val="nil"/>
              <w:right w:val="nil"/>
            </w:tcBorders>
            <w:shd w:val="clear" w:color="auto" w:fill="auto"/>
            <w:noWrap/>
            <w:vAlign w:val="center"/>
            <w:hideMark/>
          </w:tcPr>
          <w:p w14:paraId="6C25ADA7" w14:textId="77777777" w:rsidR="0063512B" w:rsidRPr="00BF1CF3" w:rsidRDefault="0063512B">
            <w:pPr>
              <w:widowControl/>
              <w:rPr>
                <w:rFonts w:ascii="ＭＳ ゴシック" w:eastAsia="ＭＳ ゴシック" w:hAnsi="ＭＳ ゴシック" w:cs="ＭＳ Ｐゴシック"/>
                <w:sz w:val="16"/>
                <w:szCs w:val="16"/>
                <w:lang w:eastAsia="zh-TW"/>
              </w:rPr>
            </w:pPr>
            <w:r w:rsidRPr="00BF1CF3">
              <w:rPr>
                <w:rFonts w:ascii="ＭＳ ゴシック" w:eastAsia="ＭＳ ゴシック" w:hAnsi="ＭＳ ゴシック" w:cs="ＭＳ Ｐゴシック" w:hint="eastAsia"/>
                <w:sz w:val="16"/>
                <w:szCs w:val="16"/>
                <w:lang w:eastAsia="zh-TW"/>
              </w:rPr>
              <w:t>高気圧業務特別教育規程５条</w:t>
            </w:r>
          </w:p>
        </w:tc>
        <w:tc>
          <w:tcPr>
            <w:tcW w:w="472" w:type="dxa"/>
            <w:tcBorders>
              <w:top w:val="nil"/>
              <w:left w:val="nil"/>
              <w:bottom w:val="nil"/>
              <w:right w:val="nil"/>
            </w:tcBorders>
            <w:shd w:val="clear" w:color="auto" w:fill="auto"/>
            <w:noWrap/>
            <w:vAlign w:val="center"/>
            <w:hideMark/>
          </w:tcPr>
          <w:p w14:paraId="7C83BF7F" w14:textId="77777777" w:rsidR="0063512B" w:rsidRPr="00BF1CF3" w:rsidRDefault="0063512B">
            <w:pPr>
              <w:widowControl/>
              <w:rPr>
                <w:rFonts w:ascii="ＭＳ ゴシック" w:eastAsia="ＭＳ ゴシック" w:hAnsi="ＭＳ ゴシック" w:cs="ＭＳ Ｐゴシック"/>
                <w:sz w:val="16"/>
                <w:szCs w:val="16"/>
                <w:lang w:eastAsia="zh-TW"/>
              </w:rPr>
            </w:pPr>
          </w:p>
        </w:tc>
        <w:tc>
          <w:tcPr>
            <w:tcW w:w="1441" w:type="dxa"/>
            <w:gridSpan w:val="2"/>
            <w:tcBorders>
              <w:top w:val="nil"/>
              <w:left w:val="nil"/>
              <w:bottom w:val="nil"/>
              <w:right w:val="nil"/>
            </w:tcBorders>
            <w:shd w:val="clear" w:color="auto" w:fill="auto"/>
            <w:noWrap/>
            <w:vAlign w:val="center"/>
            <w:hideMark/>
          </w:tcPr>
          <w:p w14:paraId="655677A0"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1075" w:type="dxa"/>
            <w:gridSpan w:val="2"/>
            <w:tcBorders>
              <w:top w:val="nil"/>
              <w:left w:val="nil"/>
              <w:bottom w:val="nil"/>
              <w:right w:val="nil"/>
            </w:tcBorders>
            <w:shd w:val="clear" w:color="auto" w:fill="auto"/>
            <w:noWrap/>
            <w:vAlign w:val="center"/>
            <w:hideMark/>
          </w:tcPr>
          <w:p w14:paraId="41382525" w14:textId="77777777" w:rsidR="0063512B" w:rsidRPr="00BF1CF3" w:rsidRDefault="0063512B">
            <w:pPr>
              <w:widowControl/>
              <w:rPr>
                <w:rFonts w:ascii="ＭＳ ゴシック" w:eastAsia="ＭＳ ゴシック" w:hAnsi="ＭＳ ゴシック" w:cs="Times New Roman"/>
                <w:sz w:val="16"/>
                <w:szCs w:val="16"/>
                <w:lang w:eastAsia="zh-TW"/>
              </w:rPr>
            </w:pPr>
          </w:p>
        </w:tc>
      </w:tr>
      <w:tr w:rsidR="0063512B" w:rsidRPr="00BF1CF3" w14:paraId="00C65C17" w14:textId="77777777">
        <w:trPr>
          <w:trHeight w:val="261"/>
        </w:trPr>
        <w:tc>
          <w:tcPr>
            <w:tcW w:w="204" w:type="dxa"/>
            <w:tcBorders>
              <w:top w:val="nil"/>
              <w:left w:val="nil"/>
              <w:bottom w:val="nil"/>
              <w:right w:val="nil"/>
            </w:tcBorders>
            <w:shd w:val="clear" w:color="auto" w:fill="auto"/>
            <w:noWrap/>
            <w:vAlign w:val="center"/>
            <w:hideMark/>
          </w:tcPr>
          <w:p w14:paraId="6C981771"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713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C83A72"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472" w:type="dxa"/>
            <w:tcBorders>
              <w:top w:val="nil"/>
              <w:left w:val="nil"/>
              <w:bottom w:val="nil"/>
              <w:right w:val="nil"/>
            </w:tcBorders>
            <w:shd w:val="clear" w:color="auto" w:fill="auto"/>
            <w:noWrap/>
            <w:vAlign w:val="center"/>
            <w:hideMark/>
          </w:tcPr>
          <w:p w14:paraId="1976EC93"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251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E8FFC"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76E71DD9" w14:textId="77777777">
        <w:trPr>
          <w:trHeight w:val="1930"/>
        </w:trPr>
        <w:tc>
          <w:tcPr>
            <w:tcW w:w="204" w:type="dxa"/>
            <w:tcBorders>
              <w:top w:val="nil"/>
              <w:left w:val="nil"/>
              <w:bottom w:val="nil"/>
              <w:right w:val="nil"/>
            </w:tcBorders>
            <w:shd w:val="clear" w:color="auto" w:fill="auto"/>
            <w:noWrap/>
            <w:vAlign w:val="center"/>
            <w:hideMark/>
          </w:tcPr>
          <w:p w14:paraId="54C791E8"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63" w:type="dxa"/>
            <w:tcBorders>
              <w:top w:val="nil"/>
              <w:left w:val="single" w:sz="4" w:space="0" w:color="auto"/>
              <w:bottom w:val="single" w:sz="4" w:space="0" w:color="auto"/>
              <w:right w:val="single" w:sz="4" w:space="0" w:color="auto"/>
            </w:tcBorders>
            <w:shd w:val="clear" w:color="auto" w:fill="auto"/>
            <w:vAlign w:val="center"/>
            <w:hideMark/>
          </w:tcPr>
          <w:p w14:paraId="073560EC"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高気圧障害の知識に関すること</w:t>
            </w:r>
          </w:p>
        </w:tc>
        <w:tc>
          <w:tcPr>
            <w:tcW w:w="1463" w:type="dxa"/>
            <w:tcBorders>
              <w:top w:val="nil"/>
              <w:left w:val="nil"/>
              <w:bottom w:val="single" w:sz="4" w:space="0" w:color="auto"/>
              <w:right w:val="single" w:sz="4" w:space="0" w:color="auto"/>
            </w:tcBorders>
            <w:shd w:val="clear" w:color="auto" w:fill="auto"/>
            <w:vAlign w:val="center"/>
            <w:hideMark/>
          </w:tcPr>
          <w:p w14:paraId="25D3F6D5"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救急再圧法に関すること</w:t>
            </w:r>
          </w:p>
        </w:tc>
        <w:tc>
          <w:tcPr>
            <w:tcW w:w="1463" w:type="dxa"/>
            <w:tcBorders>
              <w:top w:val="nil"/>
              <w:left w:val="nil"/>
              <w:bottom w:val="single" w:sz="4" w:space="0" w:color="auto"/>
              <w:right w:val="single" w:sz="4" w:space="0" w:color="auto"/>
            </w:tcBorders>
            <w:shd w:val="clear" w:color="auto" w:fill="auto"/>
            <w:vAlign w:val="center"/>
            <w:hideMark/>
          </w:tcPr>
          <w:p w14:paraId="4FB10C97"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救急そ生法に関すること</w:t>
            </w:r>
          </w:p>
        </w:tc>
        <w:tc>
          <w:tcPr>
            <w:tcW w:w="1407" w:type="dxa"/>
            <w:tcBorders>
              <w:top w:val="nil"/>
              <w:left w:val="nil"/>
              <w:bottom w:val="single" w:sz="4" w:space="0" w:color="auto"/>
              <w:right w:val="single" w:sz="4" w:space="0" w:color="auto"/>
            </w:tcBorders>
            <w:shd w:val="clear" w:color="auto" w:fill="auto"/>
            <w:vAlign w:val="center"/>
            <w:hideMark/>
          </w:tcPr>
          <w:p w14:paraId="563CD412"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335" w:type="dxa"/>
            <w:tcBorders>
              <w:top w:val="nil"/>
              <w:left w:val="nil"/>
              <w:bottom w:val="single" w:sz="4" w:space="0" w:color="auto"/>
              <w:right w:val="single" w:sz="4" w:space="0" w:color="auto"/>
            </w:tcBorders>
            <w:shd w:val="clear" w:color="auto" w:fill="auto"/>
            <w:noWrap/>
            <w:vAlign w:val="center"/>
            <w:hideMark/>
          </w:tcPr>
          <w:p w14:paraId="76A0A0DC"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472" w:type="dxa"/>
            <w:tcBorders>
              <w:top w:val="nil"/>
              <w:left w:val="nil"/>
              <w:bottom w:val="nil"/>
              <w:right w:val="nil"/>
            </w:tcBorders>
            <w:shd w:val="clear" w:color="auto" w:fill="auto"/>
            <w:noWrap/>
            <w:vAlign w:val="center"/>
            <w:hideMark/>
          </w:tcPr>
          <w:p w14:paraId="0B480E76"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41" w:type="dxa"/>
            <w:gridSpan w:val="2"/>
            <w:tcBorders>
              <w:top w:val="nil"/>
              <w:left w:val="single" w:sz="4" w:space="0" w:color="auto"/>
              <w:bottom w:val="single" w:sz="4" w:space="0" w:color="auto"/>
              <w:right w:val="single" w:sz="4" w:space="0" w:color="auto"/>
            </w:tcBorders>
            <w:shd w:val="clear" w:color="auto" w:fill="auto"/>
            <w:vAlign w:val="center"/>
            <w:hideMark/>
          </w:tcPr>
          <w:p w14:paraId="665F8621"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再圧室の操作及び救急そ生法に関する実技</w:t>
            </w:r>
          </w:p>
        </w:tc>
        <w:tc>
          <w:tcPr>
            <w:tcW w:w="1075" w:type="dxa"/>
            <w:gridSpan w:val="2"/>
            <w:tcBorders>
              <w:top w:val="nil"/>
              <w:left w:val="nil"/>
              <w:bottom w:val="single" w:sz="4" w:space="0" w:color="auto"/>
              <w:right w:val="single" w:sz="4" w:space="0" w:color="auto"/>
            </w:tcBorders>
            <w:shd w:val="clear" w:color="auto" w:fill="auto"/>
            <w:noWrap/>
            <w:vAlign w:val="center"/>
            <w:hideMark/>
          </w:tcPr>
          <w:p w14:paraId="79A981D7"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4EEFAA6A" w14:textId="77777777">
        <w:trPr>
          <w:trHeight w:val="783"/>
        </w:trPr>
        <w:tc>
          <w:tcPr>
            <w:tcW w:w="204" w:type="dxa"/>
            <w:tcBorders>
              <w:top w:val="nil"/>
              <w:left w:val="nil"/>
              <w:bottom w:val="nil"/>
              <w:right w:val="nil"/>
            </w:tcBorders>
            <w:shd w:val="clear" w:color="auto" w:fill="auto"/>
            <w:noWrap/>
            <w:vAlign w:val="center"/>
            <w:hideMark/>
          </w:tcPr>
          <w:p w14:paraId="1B70FAB5"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63" w:type="dxa"/>
            <w:tcBorders>
              <w:top w:val="nil"/>
              <w:left w:val="single" w:sz="4" w:space="0" w:color="auto"/>
              <w:bottom w:val="single" w:sz="4" w:space="0" w:color="auto"/>
              <w:right w:val="single" w:sz="4" w:space="0" w:color="auto"/>
            </w:tcBorders>
            <w:shd w:val="clear" w:color="auto" w:fill="auto"/>
            <w:noWrap/>
            <w:vAlign w:val="center"/>
            <w:hideMark/>
          </w:tcPr>
          <w:p w14:paraId="584EA262"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463" w:type="dxa"/>
            <w:tcBorders>
              <w:top w:val="nil"/>
              <w:left w:val="nil"/>
              <w:bottom w:val="single" w:sz="4" w:space="0" w:color="auto"/>
              <w:right w:val="single" w:sz="4" w:space="0" w:color="auto"/>
            </w:tcBorders>
            <w:shd w:val="clear" w:color="auto" w:fill="auto"/>
            <w:noWrap/>
            <w:vAlign w:val="center"/>
            <w:hideMark/>
          </w:tcPr>
          <w:p w14:paraId="5BB85F05"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463" w:type="dxa"/>
            <w:tcBorders>
              <w:top w:val="nil"/>
              <w:left w:val="nil"/>
              <w:bottom w:val="single" w:sz="4" w:space="0" w:color="auto"/>
              <w:right w:val="single" w:sz="4" w:space="0" w:color="auto"/>
            </w:tcBorders>
            <w:shd w:val="clear" w:color="auto" w:fill="auto"/>
            <w:noWrap/>
            <w:vAlign w:val="center"/>
            <w:hideMark/>
          </w:tcPr>
          <w:p w14:paraId="4B221F5A"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407" w:type="dxa"/>
            <w:tcBorders>
              <w:top w:val="nil"/>
              <w:left w:val="nil"/>
              <w:bottom w:val="single" w:sz="4" w:space="0" w:color="auto"/>
              <w:right w:val="single" w:sz="4" w:space="0" w:color="auto"/>
            </w:tcBorders>
            <w:shd w:val="clear" w:color="auto" w:fill="auto"/>
            <w:noWrap/>
            <w:vAlign w:val="center"/>
            <w:hideMark/>
          </w:tcPr>
          <w:p w14:paraId="7719A60B"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335" w:type="dxa"/>
            <w:tcBorders>
              <w:top w:val="nil"/>
              <w:left w:val="nil"/>
              <w:bottom w:val="single" w:sz="4" w:space="0" w:color="auto"/>
              <w:right w:val="single" w:sz="4" w:space="0" w:color="auto"/>
            </w:tcBorders>
            <w:shd w:val="clear" w:color="auto" w:fill="auto"/>
            <w:noWrap/>
            <w:vAlign w:val="center"/>
            <w:hideMark/>
          </w:tcPr>
          <w:p w14:paraId="2E03F8D8"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9</w:t>
            </w:r>
          </w:p>
        </w:tc>
        <w:tc>
          <w:tcPr>
            <w:tcW w:w="472" w:type="dxa"/>
            <w:tcBorders>
              <w:top w:val="nil"/>
              <w:left w:val="nil"/>
              <w:bottom w:val="nil"/>
              <w:right w:val="nil"/>
            </w:tcBorders>
            <w:shd w:val="clear" w:color="auto" w:fill="auto"/>
            <w:noWrap/>
            <w:vAlign w:val="center"/>
            <w:hideMark/>
          </w:tcPr>
          <w:p w14:paraId="696E5241"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44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567502"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075" w:type="dxa"/>
            <w:gridSpan w:val="2"/>
            <w:tcBorders>
              <w:top w:val="nil"/>
              <w:left w:val="nil"/>
              <w:bottom w:val="single" w:sz="4" w:space="0" w:color="auto"/>
              <w:right w:val="single" w:sz="4" w:space="0" w:color="auto"/>
            </w:tcBorders>
            <w:shd w:val="clear" w:color="auto" w:fill="auto"/>
            <w:noWrap/>
            <w:vAlign w:val="center"/>
            <w:hideMark/>
          </w:tcPr>
          <w:p w14:paraId="37D3AF0F"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r>
    </w:tbl>
    <w:p w14:paraId="5B6987C9" w14:textId="77777777" w:rsidR="0063512B" w:rsidRPr="00BF1CF3" w:rsidRDefault="0063512B">
      <w:pPr>
        <w:rPr>
          <w:rFonts w:ascii="ＭＳ ゴシック" w:eastAsia="ＭＳ ゴシック" w:hAnsi="ＭＳ ゴシック"/>
          <w:sz w:val="16"/>
          <w:szCs w:val="16"/>
        </w:rPr>
      </w:pPr>
    </w:p>
    <w:p w14:paraId="7A8B1DB5" w14:textId="77777777" w:rsidR="0063512B" w:rsidRDefault="0063512B">
      <w:pPr>
        <w:rPr>
          <w:rFonts w:ascii="ＭＳ ゴシック" w:eastAsia="ＭＳ ゴシック" w:hAnsi="ＭＳ ゴシック"/>
          <w:sz w:val="16"/>
          <w:szCs w:val="16"/>
        </w:rPr>
      </w:pPr>
    </w:p>
    <w:p w14:paraId="45FF93FA" w14:textId="77777777" w:rsidR="0063512B" w:rsidRDefault="0063512B">
      <w:pPr>
        <w:rPr>
          <w:rFonts w:ascii="ＭＳ ゴシック" w:eastAsia="ＭＳ ゴシック" w:hAnsi="ＭＳ ゴシック"/>
          <w:sz w:val="16"/>
          <w:szCs w:val="16"/>
        </w:rPr>
      </w:pPr>
    </w:p>
    <w:tbl>
      <w:tblPr>
        <w:tblW w:w="10466" w:type="dxa"/>
        <w:tblCellMar>
          <w:left w:w="99" w:type="dxa"/>
          <w:right w:w="99" w:type="dxa"/>
        </w:tblCellMar>
        <w:tblLook w:val="04A0" w:firstRow="1" w:lastRow="0" w:firstColumn="1" w:lastColumn="0" w:noHBand="0" w:noVBand="1"/>
      </w:tblPr>
      <w:tblGrid>
        <w:gridCol w:w="204"/>
        <w:gridCol w:w="1463"/>
        <w:gridCol w:w="1463"/>
        <w:gridCol w:w="1463"/>
        <w:gridCol w:w="1463"/>
        <w:gridCol w:w="1407"/>
        <w:gridCol w:w="1196"/>
        <w:gridCol w:w="1335"/>
        <w:gridCol w:w="472"/>
      </w:tblGrid>
      <w:tr w:rsidR="0063512B" w:rsidRPr="00BF1CF3" w14:paraId="29F9C92C" w14:textId="77777777">
        <w:trPr>
          <w:trHeight w:val="261"/>
        </w:trPr>
        <w:tc>
          <w:tcPr>
            <w:tcW w:w="204" w:type="dxa"/>
            <w:tcBorders>
              <w:top w:val="nil"/>
              <w:left w:val="nil"/>
              <w:bottom w:val="nil"/>
              <w:right w:val="nil"/>
            </w:tcBorders>
            <w:shd w:val="clear" w:color="auto" w:fill="auto"/>
            <w:noWrap/>
            <w:vAlign w:val="center"/>
            <w:hideMark/>
          </w:tcPr>
          <w:p w14:paraId="78DCB4F5" w14:textId="77777777" w:rsidR="0063512B" w:rsidRPr="00BF1CF3" w:rsidRDefault="0063512B">
            <w:pPr>
              <w:widowControl/>
              <w:rPr>
                <w:rFonts w:ascii="ＭＳ ゴシック" w:eastAsia="ＭＳ ゴシック" w:hAnsi="ＭＳ ゴシック" w:cs="Times New Roman"/>
                <w:sz w:val="16"/>
                <w:szCs w:val="16"/>
              </w:rPr>
            </w:pPr>
          </w:p>
        </w:tc>
        <w:tc>
          <w:tcPr>
            <w:tcW w:w="9790" w:type="dxa"/>
            <w:gridSpan w:val="7"/>
            <w:tcBorders>
              <w:top w:val="nil"/>
              <w:left w:val="nil"/>
              <w:bottom w:val="nil"/>
              <w:right w:val="nil"/>
            </w:tcBorders>
          </w:tcPr>
          <w:p w14:paraId="461724B9" w14:textId="77777777" w:rsidR="0063512B" w:rsidRPr="007C7BF9" w:rsidRDefault="0063512B">
            <w:pPr>
              <w:widowControl/>
              <w:rPr>
                <w:rFonts w:ascii="ＭＳ ゴシック" w:eastAsia="ＭＳ ゴシック" w:hAnsi="ＭＳ ゴシック" w:cs="Times New Roman"/>
                <w:b/>
                <w:sz w:val="16"/>
                <w:szCs w:val="16"/>
              </w:rPr>
            </w:pPr>
            <w:r w:rsidRPr="007C7BF9">
              <w:rPr>
                <w:rFonts w:ascii="ＭＳ ゴシック" w:eastAsia="ＭＳ ゴシック" w:hAnsi="ＭＳ ゴシック" w:cs="Times New Roman" w:hint="eastAsia"/>
                <w:b/>
                <w:sz w:val="16"/>
                <w:szCs w:val="16"/>
              </w:rPr>
              <w:t>25　四アルキル鉛等業務に係る特別教育</w:t>
            </w:r>
          </w:p>
          <w:p w14:paraId="00E8A1A8" w14:textId="77777777" w:rsidR="0063512B" w:rsidRPr="00BF1CF3" w:rsidRDefault="0063512B">
            <w:pPr>
              <w:widowControl/>
              <w:ind w:firstLineChars="2800" w:firstLine="4592"/>
              <w:rPr>
                <w:rFonts w:ascii="ＭＳ ゴシック" w:eastAsia="ＭＳ ゴシック" w:hAnsi="ＭＳ ゴシック" w:cs="ＭＳ Ｐゴシック"/>
                <w:sz w:val="16"/>
                <w:szCs w:val="16"/>
              </w:rPr>
            </w:pPr>
            <w:r w:rsidRPr="007C7BF9">
              <w:rPr>
                <w:rFonts w:ascii="ＭＳ ゴシック" w:eastAsia="ＭＳ ゴシック" w:hAnsi="ＭＳ ゴシック" w:cs="ＭＳ Ｐゴシック" w:hint="eastAsia"/>
                <w:sz w:val="16"/>
                <w:szCs w:val="16"/>
              </w:rPr>
              <w:t>四アルキル鉛中毒予防規則第</w:t>
            </w:r>
            <w:r w:rsidRPr="007C7BF9">
              <w:rPr>
                <w:rFonts w:ascii="ＭＳ ゴシック" w:eastAsia="ＭＳ ゴシック" w:hAnsi="ＭＳ ゴシック" w:cs="ＭＳ Ｐゴシック"/>
                <w:sz w:val="16"/>
                <w:szCs w:val="16"/>
              </w:rPr>
              <w:t>21条</w:t>
            </w:r>
            <w:r w:rsidRPr="005F0071">
              <w:rPr>
                <w:rFonts w:ascii="ＭＳ ゴシック" w:eastAsia="ＭＳ ゴシック" w:hAnsi="ＭＳ ゴシック" w:cs="ＭＳ Ｐゴシック" w:hint="eastAsia"/>
                <w:sz w:val="16"/>
                <w:szCs w:val="16"/>
              </w:rPr>
              <w:t>２項</w:t>
            </w:r>
          </w:p>
        </w:tc>
        <w:tc>
          <w:tcPr>
            <w:tcW w:w="472" w:type="dxa"/>
            <w:tcBorders>
              <w:top w:val="nil"/>
              <w:left w:val="nil"/>
              <w:bottom w:val="nil"/>
              <w:right w:val="nil"/>
            </w:tcBorders>
            <w:shd w:val="clear" w:color="auto" w:fill="auto"/>
            <w:noWrap/>
            <w:vAlign w:val="center"/>
            <w:hideMark/>
          </w:tcPr>
          <w:p w14:paraId="778E5257" w14:textId="77777777" w:rsidR="0063512B" w:rsidRPr="00BF1CF3" w:rsidRDefault="0063512B">
            <w:pPr>
              <w:widowControl/>
              <w:rPr>
                <w:rFonts w:ascii="ＭＳ ゴシック" w:eastAsia="ＭＳ ゴシック" w:hAnsi="ＭＳ ゴシック" w:cs="ＭＳ Ｐゴシック"/>
                <w:sz w:val="16"/>
                <w:szCs w:val="16"/>
              </w:rPr>
            </w:pPr>
          </w:p>
        </w:tc>
      </w:tr>
      <w:tr w:rsidR="0063512B" w:rsidRPr="00BF1CF3" w14:paraId="04E55C78" w14:textId="77777777">
        <w:trPr>
          <w:trHeight w:val="261"/>
        </w:trPr>
        <w:tc>
          <w:tcPr>
            <w:tcW w:w="204" w:type="dxa"/>
            <w:tcBorders>
              <w:top w:val="nil"/>
              <w:left w:val="nil"/>
              <w:bottom w:val="nil"/>
              <w:right w:val="nil"/>
            </w:tcBorders>
            <w:shd w:val="clear" w:color="auto" w:fill="auto"/>
            <w:noWrap/>
            <w:vAlign w:val="center"/>
            <w:hideMark/>
          </w:tcPr>
          <w:p w14:paraId="6EA75BD9" w14:textId="77777777" w:rsidR="0063512B" w:rsidRPr="00BF1CF3" w:rsidRDefault="0063512B">
            <w:pPr>
              <w:widowControl/>
              <w:rPr>
                <w:rFonts w:ascii="ＭＳ ゴシック" w:eastAsia="ＭＳ ゴシック" w:hAnsi="ＭＳ ゴシック" w:cs="Times New Roman"/>
                <w:sz w:val="16"/>
                <w:szCs w:val="16"/>
              </w:rPr>
            </w:pPr>
          </w:p>
        </w:tc>
        <w:tc>
          <w:tcPr>
            <w:tcW w:w="9790" w:type="dxa"/>
            <w:gridSpan w:val="7"/>
            <w:tcBorders>
              <w:top w:val="single" w:sz="4" w:space="0" w:color="auto"/>
              <w:left w:val="single" w:sz="4" w:space="0" w:color="auto"/>
              <w:bottom w:val="single" w:sz="4" w:space="0" w:color="auto"/>
              <w:right w:val="single" w:sz="4" w:space="0" w:color="000000"/>
            </w:tcBorders>
          </w:tcPr>
          <w:p w14:paraId="257B7CE2"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472" w:type="dxa"/>
            <w:tcBorders>
              <w:top w:val="nil"/>
              <w:left w:val="nil"/>
              <w:bottom w:val="nil"/>
              <w:right w:val="nil"/>
            </w:tcBorders>
            <w:shd w:val="clear" w:color="auto" w:fill="auto"/>
            <w:noWrap/>
            <w:vAlign w:val="center"/>
            <w:hideMark/>
          </w:tcPr>
          <w:p w14:paraId="0D72B70E" w14:textId="77777777" w:rsidR="0063512B" w:rsidRPr="00BF1CF3" w:rsidRDefault="0063512B">
            <w:pPr>
              <w:widowControl/>
              <w:jc w:val="center"/>
              <w:rPr>
                <w:rFonts w:ascii="ＭＳ ゴシック" w:eastAsia="ＭＳ ゴシック" w:hAnsi="ＭＳ ゴシック" w:cs="ＭＳ Ｐゴシック"/>
                <w:sz w:val="16"/>
                <w:szCs w:val="16"/>
              </w:rPr>
            </w:pPr>
          </w:p>
        </w:tc>
      </w:tr>
      <w:tr w:rsidR="0063512B" w:rsidRPr="00BF1CF3" w14:paraId="2B83CDE9" w14:textId="77777777">
        <w:trPr>
          <w:trHeight w:val="1930"/>
        </w:trPr>
        <w:tc>
          <w:tcPr>
            <w:tcW w:w="204" w:type="dxa"/>
            <w:tcBorders>
              <w:top w:val="nil"/>
              <w:left w:val="nil"/>
              <w:bottom w:val="nil"/>
              <w:right w:val="nil"/>
            </w:tcBorders>
            <w:shd w:val="clear" w:color="auto" w:fill="auto"/>
            <w:noWrap/>
            <w:vAlign w:val="center"/>
          </w:tcPr>
          <w:p w14:paraId="6E192CE6"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63" w:type="dxa"/>
            <w:tcBorders>
              <w:top w:val="nil"/>
              <w:left w:val="single" w:sz="4" w:space="0" w:color="auto"/>
              <w:bottom w:val="single" w:sz="4" w:space="0" w:color="auto"/>
              <w:right w:val="single" w:sz="4" w:space="0" w:color="auto"/>
            </w:tcBorders>
            <w:shd w:val="clear" w:color="auto" w:fill="auto"/>
            <w:vAlign w:val="center"/>
          </w:tcPr>
          <w:p w14:paraId="56DC746E" w14:textId="77777777" w:rsidR="0063512B" w:rsidRPr="00BF1CF3" w:rsidRDefault="0063512B">
            <w:pPr>
              <w:widowControl/>
              <w:rPr>
                <w:rFonts w:ascii="ＭＳ ゴシック" w:eastAsia="ＭＳ ゴシック" w:hAnsi="ＭＳ ゴシック" w:cs="ＭＳ Ｐゴシック"/>
                <w:sz w:val="16"/>
                <w:szCs w:val="16"/>
              </w:rPr>
            </w:pPr>
            <w:r>
              <w:rPr>
                <w:rFonts w:ascii="ＭＳ ゴシック" w:eastAsia="ＭＳ ゴシック" w:hAnsi="ＭＳ ゴシック" w:cs="ＭＳ Ｐゴシック" w:hint="eastAsia"/>
                <w:sz w:val="16"/>
                <w:szCs w:val="16"/>
              </w:rPr>
              <w:t>四アルキルの毒性</w:t>
            </w:r>
          </w:p>
        </w:tc>
        <w:tc>
          <w:tcPr>
            <w:tcW w:w="1463" w:type="dxa"/>
            <w:tcBorders>
              <w:top w:val="nil"/>
              <w:left w:val="nil"/>
              <w:bottom w:val="single" w:sz="4" w:space="0" w:color="auto"/>
              <w:right w:val="single" w:sz="4" w:space="0" w:color="auto"/>
            </w:tcBorders>
            <w:shd w:val="clear" w:color="auto" w:fill="auto"/>
            <w:vAlign w:val="center"/>
          </w:tcPr>
          <w:p w14:paraId="626B89FC" w14:textId="77777777" w:rsidR="0063512B" w:rsidRPr="00BF1CF3" w:rsidRDefault="0063512B">
            <w:pPr>
              <w:widowControl/>
              <w:rPr>
                <w:rFonts w:ascii="ＭＳ ゴシック" w:eastAsia="ＭＳ ゴシック" w:hAnsi="ＭＳ ゴシック" w:cs="ＭＳ Ｐゴシック"/>
                <w:sz w:val="16"/>
                <w:szCs w:val="16"/>
              </w:rPr>
            </w:pPr>
            <w:r>
              <w:rPr>
                <w:rFonts w:ascii="ＭＳ ゴシック" w:eastAsia="ＭＳ ゴシック" w:hAnsi="ＭＳ ゴシック" w:cs="ＭＳ Ｐゴシック" w:hint="eastAsia"/>
                <w:sz w:val="16"/>
                <w:szCs w:val="16"/>
              </w:rPr>
              <w:t>作業の方法</w:t>
            </w:r>
          </w:p>
        </w:tc>
        <w:tc>
          <w:tcPr>
            <w:tcW w:w="1463" w:type="dxa"/>
            <w:tcBorders>
              <w:top w:val="nil"/>
              <w:left w:val="nil"/>
              <w:bottom w:val="single" w:sz="4" w:space="0" w:color="auto"/>
              <w:right w:val="single" w:sz="4" w:space="0" w:color="auto"/>
            </w:tcBorders>
            <w:vAlign w:val="center"/>
          </w:tcPr>
          <w:p w14:paraId="52996336" w14:textId="77777777" w:rsidR="0063512B" w:rsidRDefault="0063512B">
            <w:pPr>
              <w:widowControl/>
              <w:rPr>
                <w:rFonts w:ascii="ＭＳ ゴシック" w:eastAsia="ＭＳ ゴシック" w:hAnsi="ＭＳ ゴシック" w:cs="ＭＳ Ｐゴシック"/>
                <w:sz w:val="16"/>
                <w:szCs w:val="16"/>
              </w:rPr>
            </w:pPr>
            <w:r>
              <w:rPr>
                <w:rFonts w:ascii="ＭＳ ゴシック" w:eastAsia="ＭＳ ゴシック" w:hAnsi="ＭＳ ゴシック" w:cs="ＭＳ Ｐゴシック" w:hint="eastAsia"/>
                <w:sz w:val="16"/>
                <w:szCs w:val="16"/>
              </w:rPr>
              <w:t>保護具の使用方法</w:t>
            </w:r>
          </w:p>
        </w:tc>
        <w:tc>
          <w:tcPr>
            <w:tcW w:w="1463" w:type="dxa"/>
            <w:tcBorders>
              <w:top w:val="nil"/>
              <w:left w:val="single" w:sz="4" w:space="0" w:color="auto"/>
              <w:bottom w:val="single" w:sz="4" w:space="0" w:color="auto"/>
              <w:right w:val="single" w:sz="4" w:space="0" w:color="auto"/>
            </w:tcBorders>
            <w:shd w:val="clear" w:color="auto" w:fill="auto"/>
            <w:vAlign w:val="center"/>
          </w:tcPr>
          <w:p w14:paraId="617FE036" w14:textId="77777777" w:rsidR="0063512B" w:rsidRPr="00BF1CF3" w:rsidRDefault="0063512B">
            <w:pPr>
              <w:widowControl/>
              <w:rPr>
                <w:rFonts w:ascii="ＭＳ ゴシック" w:eastAsia="ＭＳ ゴシック" w:hAnsi="ＭＳ ゴシック" w:cs="ＭＳ Ｐゴシック"/>
                <w:sz w:val="16"/>
                <w:szCs w:val="16"/>
              </w:rPr>
            </w:pPr>
            <w:r>
              <w:rPr>
                <w:rFonts w:ascii="ＭＳ ゴシック" w:eastAsia="ＭＳ ゴシック" w:hAnsi="ＭＳ ゴシック" w:cs="ＭＳ Ｐゴシック" w:hint="eastAsia"/>
                <w:sz w:val="16"/>
                <w:szCs w:val="16"/>
              </w:rPr>
              <w:t>洗身等清潔の保持の方法</w:t>
            </w:r>
          </w:p>
        </w:tc>
        <w:tc>
          <w:tcPr>
            <w:tcW w:w="1407" w:type="dxa"/>
            <w:tcBorders>
              <w:top w:val="nil"/>
              <w:left w:val="nil"/>
              <w:bottom w:val="single" w:sz="4" w:space="0" w:color="auto"/>
              <w:right w:val="single" w:sz="4" w:space="0" w:color="auto"/>
            </w:tcBorders>
            <w:shd w:val="clear" w:color="auto" w:fill="auto"/>
            <w:vAlign w:val="center"/>
          </w:tcPr>
          <w:p w14:paraId="01C97068" w14:textId="77777777" w:rsidR="0063512B" w:rsidRPr="00BF1CF3" w:rsidRDefault="0063512B">
            <w:pPr>
              <w:widowControl/>
              <w:rPr>
                <w:rFonts w:ascii="ＭＳ ゴシック" w:eastAsia="ＭＳ ゴシック" w:hAnsi="ＭＳ ゴシック" w:cs="ＭＳ Ｐゴシック"/>
                <w:sz w:val="16"/>
                <w:szCs w:val="16"/>
              </w:rPr>
            </w:pPr>
            <w:r>
              <w:rPr>
                <w:rFonts w:ascii="ＭＳ ゴシック" w:eastAsia="ＭＳ ゴシック" w:hAnsi="ＭＳ ゴシック" w:cs="ＭＳ Ｐゴシック" w:hint="eastAsia"/>
                <w:sz w:val="16"/>
                <w:szCs w:val="16"/>
              </w:rPr>
              <w:t>事故の場合の待避及び救急措置の方法</w:t>
            </w:r>
          </w:p>
        </w:tc>
        <w:tc>
          <w:tcPr>
            <w:tcW w:w="1196" w:type="dxa"/>
            <w:tcBorders>
              <w:top w:val="nil"/>
              <w:left w:val="nil"/>
              <w:bottom w:val="single" w:sz="4" w:space="0" w:color="auto"/>
              <w:right w:val="single" w:sz="4" w:space="0" w:color="auto"/>
            </w:tcBorders>
            <w:vAlign w:val="center"/>
          </w:tcPr>
          <w:p w14:paraId="27E9F1C4" w14:textId="77777777" w:rsidR="0063512B" w:rsidRPr="00BF1CF3" w:rsidRDefault="0063512B">
            <w:pPr>
              <w:widowControl/>
              <w:rPr>
                <w:rFonts w:ascii="ＭＳ ゴシック" w:eastAsia="ＭＳ ゴシック" w:hAnsi="ＭＳ ゴシック" w:cs="ＭＳ Ｐゴシック"/>
                <w:sz w:val="16"/>
                <w:szCs w:val="16"/>
              </w:rPr>
            </w:pPr>
            <w:r>
              <w:rPr>
                <w:rFonts w:ascii="ＭＳ ゴシック" w:eastAsia="ＭＳ ゴシック" w:hAnsi="ＭＳ ゴシック" w:cs="ＭＳ Ｐゴシック" w:hint="eastAsia"/>
                <w:sz w:val="16"/>
                <w:szCs w:val="16"/>
              </w:rPr>
              <w:t>その他四アルキル鉛中毒の防止に関し必要な事項</w:t>
            </w:r>
          </w:p>
        </w:tc>
        <w:tc>
          <w:tcPr>
            <w:tcW w:w="1335" w:type="dxa"/>
            <w:tcBorders>
              <w:top w:val="nil"/>
              <w:left w:val="single" w:sz="4" w:space="0" w:color="auto"/>
              <w:bottom w:val="single" w:sz="4" w:space="0" w:color="auto"/>
              <w:right w:val="single" w:sz="4" w:space="0" w:color="auto"/>
            </w:tcBorders>
            <w:shd w:val="clear" w:color="auto" w:fill="auto"/>
            <w:noWrap/>
            <w:vAlign w:val="center"/>
            <w:hideMark/>
          </w:tcPr>
          <w:p w14:paraId="54ECB795"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472" w:type="dxa"/>
            <w:tcBorders>
              <w:top w:val="nil"/>
              <w:left w:val="nil"/>
              <w:bottom w:val="nil"/>
              <w:right w:val="nil"/>
            </w:tcBorders>
            <w:shd w:val="clear" w:color="auto" w:fill="auto"/>
            <w:noWrap/>
            <w:vAlign w:val="center"/>
            <w:hideMark/>
          </w:tcPr>
          <w:p w14:paraId="184BB5A2" w14:textId="77777777" w:rsidR="0063512B" w:rsidRPr="00BF1CF3" w:rsidRDefault="0063512B">
            <w:pPr>
              <w:widowControl/>
              <w:jc w:val="center"/>
              <w:rPr>
                <w:rFonts w:ascii="ＭＳ ゴシック" w:eastAsia="ＭＳ ゴシック" w:hAnsi="ＭＳ ゴシック" w:cs="ＭＳ Ｐゴシック"/>
                <w:sz w:val="16"/>
                <w:szCs w:val="16"/>
              </w:rPr>
            </w:pPr>
          </w:p>
        </w:tc>
      </w:tr>
      <w:tr w:rsidR="0063512B" w:rsidRPr="00BF1CF3" w14:paraId="464162C3" w14:textId="77777777">
        <w:trPr>
          <w:trHeight w:val="783"/>
        </w:trPr>
        <w:tc>
          <w:tcPr>
            <w:tcW w:w="204" w:type="dxa"/>
            <w:tcBorders>
              <w:top w:val="nil"/>
              <w:left w:val="nil"/>
              <w:bottom w:val="nil"/>
              <w:right w:val="nil"/>
            </w:tcBorders>
            <w:shd w:val="clear" w:color="auto" w:fill="auto"/>
            <w:noWrap/>
            <w:vAlign w:val="center"/>
            <w:hideMark/>
          </w:tcPr>
          <w:p w14:paraId="7A7F371D"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63" w:type="dxa"/>
            <w:tcBorders>
              <w:top w:val="nil"/>
              <w:left w:val="single" w:sz="4" w:space="0" w:color="auto"/>
              <w:bottom w:val="single" w:sz="4" w:space="0" w:color="auto"/>
              <w:right w:val="single" w:sz="4" w:space="0" w:color="auto"/>
            </w:tcBorders>
            <w:shd w:val="clear" w:color="auto" w:fill="auto"/>
            <w:noWrap/>
            <w:vAlign w:val="center"/>
          </w:tcPr>
          <w:p w14:paraId="7D723AB5" w14:textId="77777777" w:rsidR="0063512B" w:rsidRPr="00BF1CF3" w:rsidRDefault="0063512B">
            <w:pPr>
              <w:widowControl/>
              <w:jc w:val="right"/>
              <w:rPr>
                <w:rFonts w:ascii="ＭＳ ゴシック" w:eastAsia="ＭＳ ゴシック" w:hAnsi="ＭＳ ゴシック" w:cs="ＭＳ Ｐゴシック"/>
                <w:b/>
                <w:bCs/>
                <w:sz w:val="16"/>
                <w:szCs w:val="16"/>
              </w:rPr>
            </w:pPr>
            <w:r>
              <w:rPr>
                <w:rFonts w:ascii="ＭＳ ゴシック" w:eastAsia="ＭＳ ゴシック" w:hAnsi="ＭＳ ゴシック" w:cs="ＭＳ Ｐゴシック" w:hint="eastAsia"/>
                <w:b/>
                <w:bCs/>
                <w:sz w:val="16"/>
                <w:szCs w:val="16"/>
              </w:rPr>
              <w:t>1</w:t>
            </w:r>
          </w:p>
        </w:tc>
        <w:tc>
          <w:tcPr>
            <w:tcW w:w="1463" w:type="dxa"/>
            <w:tcBorders>
              <w:top w:val="nil"/>
              <w:left w:val="nil"/>
              <w:bottom w:val="single" w:sz="4" w:space="0" w:color="auto"/>
              <w:right w:val="single" w:sz="4" w:space="0" w:color="auto"/>
            </w:tcBorders>
            <w:shd w:val="clear" w:color="auto" w:fill="auto"/>
            <w:noWrap/>
            <w:vAlign w:val="center"/>
          </w:tcPr>
          <w:p w14:paraId="2243369B" w14:textId="77777777" w:rsidR="0063512B" w:rsidRPr="00BF1CF3" w:rsidRDefault="0063512B">
            <w:pPr>
              <w:widowControl/>
              <w:jc w:val="right"/>
              <w:rPr>
                <w:rFonts w:ascii="ＭＳ ゴシック" w:eastAsia="ＭＳ ゴシック" w:hAnsi="ＭＳ ゴシック" w:cs="ＭＳ Ｐゴシック"/>
                <w:b/>
                <w:bCs/>
                <w:sz w:val="16"/>
                <w:szCs w:val="16"/>
              </w:rPr>
            </w:pPr>
            <w:r>
              <w:rPr>
                <w:rFonts w:ascii="ＭＳ ゴシック" w:eastAsia="ＭＳ ゴシック" w:hAnsi="ＭＳ ゴシック" w:cs="ＭＳ Ｐゴシック" w:hint="eastAsia"/>
                <w:b/>
                <w:bCs/>
                <w:sz w:val="16"/>
                <w:szCs w:val="16"/>
              </w:rPr>
              <w:t>1</w:t>
            </w:r>
          </w:p>
        </w:tc>
        <w:tc>
          <w:tcPr>
            <w:tcW w:w="1463" w:type="dxa"/>
            <w:tcBorders>
              <w:top w:val="nil"/>
              <w:left w:val="nil"/>
              <w:bottom w:val="single" w:sz="4" w:space="0" w:color="auto"/>
              <w:right w:val="single" w:sz="4" w:space="0" w:color="auto"/>
            </w:tcBorders>
            <w:vAlign w:val="center"/>
          </w:tcPr>
          <w:p w14:paraId="07928DBC" w14:textId="77777777" w:rsidR="0063512B" w:rsidRDefault="0063512B">
            <w:pPr>
              <w:widowControl/>
              <w:jc w:val="right"/>
              <w:rPr>
                <w:rFonts w:ascii="ＭＳ ゴシック" w:eastAsia="ＭＳ ゴシック" w:hAnsi="ＭＳ ゴシック" w:cs="ＭＳ Ｐゴシック"/>
                <w:b/>
                <w:bCs/>
                <w:sz w:val="16"/>
                <w:szCs w:val="16"/>
              </w:rPr>
            </w:pPr>
            <w:r>
              <w:rPr>
                <w:rFonts w:ascii="ＭＳ ゴシック" w:eastAsia="ＭＳ ゴシック" w:hAnsi="ＭＳ ゴシック" w:cs="ＭＳ Ｐゴシック" w:hint="eastAsia"/>
                <w:b/>
                <w:bCs/>
                <w:sz w:val="16"/>
                <w:szCs w:val="16"/>
              </w:rPr>
              <w:t>1</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42C55" w14:textId="77777777" w:rsidR="0063512B" w:rsidRPr="00BF1CF3" w:rsidRDefault="0063512B">
            <w:pPr>
              <w:widowControl/>
              <w:jc w:val="right"/>
              <w:rPr>
                <w:rFonts w:ascii="ＭＳ ゴシック" w:eastAsia="ＭＳ ゴシック" w:hAnsi="ＭＳ ゴシック" w:cs="ＭＳ Ｐゴシック"/>
                <w:b/>
                <w:bCs/>
                <w:sz w:val="16"/>
                <w:szCs w:val="16"/>
              </w:rPr>
            </w:pPr>
            <w:r>
              <w:rPr>
                <w:rFonts w:ascii="ＭＳ ゴシック" w:eastAsia="ＭＳ ゴシック" w:hAnsi="ＭＳ ゴシック" w:cs="ＭＳ Ｐゴシック" w:hint="eastAsia"/>
                <w:b/>
                <w:bCs/>
                <w:sz w:val="16"/>
                <w:szCs w:val="16"/>
              </w:rPr>
              <w:t>1</w:t>
            </w:r>
          </w:p>
        </w:tc>
        <w:tc>
          <w:tcPr>
            <w:tcW w:w="1407" w:type="dxa"/>
            <w:tcBorders>
              <w:top w:val="nil"/>
              <w:left w:val="nil"/>
              <w:bottom w:val="single" w:sz="4" w:space="0" w:color="auto"/>
              <w:right w:val="single" w:sz="4" w:space="0" w:color="auto"/>
            </w:tcBorders>
            <w:shd w:val="clear" w:color="auto" w:fill="auto"/>
            <w:noWrap/>
            <w:vAlign w:val="center"/>
          </w:tcPr>
          <w:p w14:paraId="643573D8" w14:textId="77777777" w:rsidR="0063512B" w:rsidRPr="00BF1CF3" w:rsidRDefault="0063512B">
            <w:pPr>
              <w:widowControl/>
              <w:jc w:val="right"/>
              <w:rPr>
                <w:rFonts w:ascii="ＭＳ ゴシック" w:eastAsia="ＭＳ ゴシック" w:hAnsi="ＭＳ ゴシック" w:cs="ＭＳ Ｐゴシック"/>
                <w:b/>
                <w:bCs/>
                <w:sz w:val="16"/>
                <w:szCs w:val="16"/>
              </w:rPr>
            </w:pPr>
            <w:r>
              <w:rPr>
                <w:rFonts w:ascii="ＭＳ ゴシック" w:eastAsia="ＭＳ ゴシック" w:hAnsi="ＭＳ ゴシック" w:cs="ＭＳ Ｐゴシック" w:hint="eastAsia"/>
                <w:b/>
                <w:bCs/>
                <w:sz w:val="16"/>
                <w:szCs w:val="16"/>
              </w:rPr>
              <w:t>1</w:t>
            </w:r>
          </w:p>
        </w:tc>
        <w:tc>
          <w:tcPr>
            <w:tcW w:w="1196" w:type="dxa"/>
            <w:tcBorders>
              <w:top w:val="nil"/>
              <w:left w:val="nil"/>
              <w:bottom w:val="single" w:sz="4" w:space="0" w:color="auto"/>
              <w:right w:val="single" w:sz="4" w:space="0" w:color="auto"/>
            </w:tcBorders>
            <w:vAlign w:val="center"/>
          </w:tcPr>
          <w:p w14:paraId="71AA23CC" w14:textId="77777777" w:rsidR="0063512B" w:rsidRPr="00BF1CF3" w:rsidRDefault="0063512B">
            <w:pPr>
              <w:widowControl/>
              <w:jc w:val="right"/>
              <w:rPr>
                <w:rFonts w:ascii="ＭＳ ゴシック" w:eastAsia="ＭＳ ゴシック" w:hAnsi="ＭＳ ゴシック" w:cs="ＭＳ Ｐゴシック"/>
                <w:b/>
                <w:bCs/>
                <w:sz w:val="16"/>
                <w:szCs w:val="16"/>
              </w:rPr>
            </w:pPr>
            <w:r>
              <w:rPr>
                <w:rFonts w:ascii="ＭＳ ゴシック" w:eastAsia="ＭＳ ゴシック" w:hAnsi="ＭＳ ゴシック" w:cs="ＭＳ Ｐゴシック" w:hint="eastAsia"/>
                <w:b/>
                <w:bCs/>
                <w:sz w:val="16"/>
                <w:szCs w:val="16"/>
              </w:rPr>
              <w:t>1</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C2C64" w14:textId="77777777" w:rsidR="0063512B" w:rsidRPr="00BF1CF3" w:rsidRDefault="0063512B">
            <w:pPr>
              <w:widowControl/>
              <w:jc w:val="right"/>
              <w:rPr>
                <w:rFonts w:ascii="ＭＳ ゴシック" w:eastAsia="ＭＳ ゴシック" w:hAnsi="ＭＳ ゴシック" w:cs="ＭＳ Ｐゴシック"/>
                <w:b/>
                <w:bCs/>
                <w:sz w:val="16"/>
                <w:szCs w:val="16"/>
              </w:rPr>
            </w:pPr>
            <w:r>
              <w:rPr>
                <w:rFonts w:ascii="ＭＳ ゴシック" w:eastAsia="ＭＳ ゴシック" w:hAnsi="ＭＳ ゴシック" w:cs="ＭＳ Ｐゴシック" w:hint="eastAsia"/>
                <w:b/>
                <w:bCs/>
                <w:sz w:val="16"/>
                <w:szCs w:val="16"/>
              </w:rPr>
              <w:t>6</w:t>
            </w:r>
          </w:p>
        </w:tc>
        <w:tc>
          <w:tcPr>
            <w:tcW w:w="472" w:type="dxa"/>
            <w:tcBorders>
              <w:top w:val="nil"/>
              <w:left w:val="nil"/>
              <w:bottom w:val="nil"/>
              <w:right w:val="nil"/>
            </w:tcBorders>
            <w:shd w:val="clear" w:color="auto" w:fill="auto"/>
            <w:noWrap/>
            <w:vAlign w:val="center"/>
            <w:hideMark/>
          </w:tcPr>
          <w:p w14:paraId="64AFC5BA" w14:textId="77777777" w:rsidR="0063512B" w:rsidRPr="00BF1CF3" w:rsidRDefault="0063512B">
            <w:pPr>
              <w:widowControl/>
              <w:jc w:val="right"/>
              <w:rPr>
                <w:rFonts w:ascii="ＭＳ ゴシック" w:eastAsia="ＭＳ ゴシック" w:hAnsi="ＭＳ ゴシック" w:cs="ＭＳ Ｐゴシック"/>
                <w:b/>
                <w:bCs/>
                <w:sz w:val="16"/>
                <w:szCs w:val="16"/>
              </w:rPr>
            </w:pPr>
          </w:p>
        </w:tc>
      </w:tr>
    </w:tbl>
    <w:p w14:paraId="5576A5C9" w14:textId="77777777" w:rsidR="0063512B" w:rsidRDefault="0063512B">
      <w:pPr>
        <w:rPr>
          <w:rFonts w:ascii="ＭＳ ゴシック" w:eastAsia="ＭＳ ゴシック" w:hAnsi="ＭＳ ゴシック"/>
          <w:sz w:val="16"/>
          <w:szCs w:val="16"/>
        </w:rPr>
      </w:pPr>
    </w:p>
    <w:p w14:paraId="43C2ECC8" w14:textId="77777777" w:rsidR="0063512B" w:rsidRPr="00BF1CF3" w:rsidRDefault="0063512B">
      <w:pPr>
        <w:rPr>
          <w:rFonts w:ascii="ＭＳ ゴシック" w:eastAsia="ＭＳ ゴシック" w:hAnsi="ＭＳ ゴシック"/>
          <w:sz w:val="16"/>
          <w:szCs w:val="16"/>
        </w:rPr>
      </w:pPr>
    </w:p>
    <w:tbl>
      <w:tblPr>
        <w:tblW w:w="10353" w:type="dxa"/>
        <w:tblCellMar>
          <w:left w:w="99" w:type="dxa"/>
          <w:right w:w="99" w:type="dxa"/>
        </w:tblCellMar>
        <w:tblLook w:val="04A0" w:firstRow="1" w:lastRow="0" w:firstColumn="1" w:lastColumn="0" w:noHBand="0" w:noVBand="1"/>
      </w:tblPr>
      <w:tblGrid>
        <w:gridCol w:w="204"/>
        <w:gridCol w:w="1825"/>
        <w:gridCol w:w="1621"/>
        <w:gridCol w:w="204"/>
        <w:gridCol w:w="1659"/>
        <w:gridCol w:w="1660"/>
        <w:gridCol w:w="1385"/>
        <w:gridCol w:w="204"/>
        <w:gridCol w:w="1591"/>
      </w:tblGrid>
      <w:tr w:rsidR="0063512B" w:rsidRPr="00BF1CF3" w14:paraId="3753F042" w14:textId="77777777">
        <w:trPr>
          <w:trHeight w:val="267"/>
        </w:trPr>
        <w:tc>
          <w:tcPr>
            <w:tcW w:w="3854" w:type="dxa"/>
            <w:gridSpan w:val="4"/>
            <w:tcBorders>
              <w:top w:val="nil"/>
              <w:left w:val="nil"/>
              <w:bottom w:val="nil"/>
              <w:right w:val="nil"/>
            </w:tcBorders>
            <w:shd w:val="clear" w:color="auto" w:fill="auto"/>
            <w:noWrap/>
            <w:vAlign w:val="center"/>
            <w:hideMark/>
          </w:tcPr>
          <w:p w14:paraId="2802898D" w14:textId="77777777" w:rsidR="0063512B" w:rsidRPr="00BF1CF3" w:rsidRDefault="0063512B">
            <w:pPr>
              <w:widowControl/>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26　酸素欠乏危険作業に係る特別教育</w:t>
            </w:r>
          </w:p>
        </w:tc>
        <w:tc>
          <w:tcPr>
            <w:tcW w:w="3319" w:type="dxa"/>
            <w:gridSpan w:val="2"/>
            <w:tcBorders>
              <w:top w:val="nil"/>
              <w:left w:val="nil"/>
              <w:bottom w:val="nil"/>
              <w:right w:val="nil"/>
            </w:tcBorders>
            <w:shd w:val="clear" w:color="auto" w:fill="auto"/>
            <w:noWrap/>
            <w:vAlign w:val="center"/>
            <w:hideMark/>
          </w:tcPr>
          <w:p w14:paraId="0463B859" w14:textId="77777777" w:rsidR="0063512B" w:rsidRPr="00BF1CF3" w:rsidRDefault="0063512B">
            <w:pPr>
              <w:widowControl/>
              <w:rPr>
                <w:rFonts w:ascii="ＭＳ ゴシック" w:eastAsia="ＭＳ ゴシック" w:hAnsi="ＭＳ ゴシック" w:cs="ＭＳ Ｐゴシック"/>
                <w:sz w:val="16"/>
                <w:szCs w:val="16"/>
              </w:rPr>
            </w:pPr>
          </w:p>
          <w:p w14:paraId="00A3E4CF" w14:textId="77777777" w:rsidR="0063512B" w:rsidRPr="00BF1CF3" w:rsidRDefault="0063512B">
            <w:pPr>
              <w:widowControl/>
              <w:rPr>
                <w:rFonts w:ascii="ＭＳ ゴシック" w:eastAsia="ＭＳ ゴシック" w:hAnsi="ＭＳ ゴシック" w:cs="ＭＳ Ｐゴシック"/>
                <w:sz w:val="16"/>
                <w:szCs w:val="16"/>
                <w:lang w:eastAsia="zh-TW"/>
              </w:rPr>
            </w:pPr>
            <w:r w:rsidRPr="00BF1CF3">
              <w:rPr>
                <w:rFonts w:ascii="ＭＳ ゴシック" w:eastAsia="ＭＳ ゴシック" w:hAnsi="ＭＳ ゴシック" w:cs="ＭＳ Ｐゴシック" w:hint="eastAsia"/>
                <w:sz w:val="16"/>
                <w:szCs w:val="16"/>
                <w:lang w:eastAsia="zh-TW"/>
              </w:rPr>
              <w:t>酸素欠乏症等防止規則第12条</w:t>
            </w:r>
          </w:p>
        </w:tc>
        <w:tc>
          <w:tcPr>
            <w:tcW w:w="1589" w:type="dxa"/>
            <w:gridSpan w:val="2"/>
            <w:tcBorders>
              <w:top w:val="nil"/>
              <w:left w:val="nil"/>
              <w:bottom w:val="nil"/>
              <w:right w:val="nil"/>
            </w:tcBorders>
            <w:shd w:val="clear" w:color="auto" w:fill="auto"/>
            <w:noWrap/>
            <w:vAlign w:val="center"/>
            <w:hideMark/>
          </w:tcPr>
          <w:p w14:paraId="2A8D8EB3" w14:textId="77777777" w:rsidR="0063512B" w:rsidRPr="00BF1CF3" w:rsidRDefault="0063512B">
            <w:pPr>
              <w:widowControl/>
              <w:rPr>
                <w:rFonts w:ascii="ＭＳ ゴシック" w:eastAsia="ＭＳ ゴシック" w:hAnsi="ＭＳ ゴシック" w:cs="ＭＳ Ｐゴシック"/>
                <w:sz w:val="16"/>
                <w:szCs w:val="16"/>
                <w:lang w:eastAsia="zh-TW"/>
              </w:rPr>
            </w:pPr>
          </w:p>
        </w:tc>
        <w:tc>
          <w:tcPr>
            <w:tcW w:w="1591" w:type="dxa"/>
            <w:tcBorders>
              <w:top w:val="nil"/>
              <w:left w:val="nil"/>
              <w:bottom w:val="nil"/>
              <w:right w:val="nil"/>
            </w:tcBorders>
            <w:shd w:val="clear" w:color="auto" w:fill="auto"/>
            <w:noWrap/>
            <w:vAlign w:val="center"/>
            <w:hideMark/>
          </w:tcPr>
          <w:p w14:paraId="13A83708" w14:textId="77777777" w:rsidR="0063512B" w:rsidRPr="00BF1CF3" w:rsidRDefault="0063512B">
            <w:pPr>
              <w:widowControl/>
              <w:rPr>
                <w:rFonts w:ascii="ＭＳ ゴシック" w:eastAsia="ＭＳ ゴシック" w:hAnsi="ＭＳ ゴシック" w:cs="Times New Roman"/>
                <w:sz w:val="16"/>
                <w:szCs w:val="16"/>
                <w:lang w:eastAsia="zh-TW"/>
              </w:rPr>
            </w:pPr>
          </w:p>
        </w:tc>
      </w:tr>
      <w:tr w:rsidR="0063512B" w:rsidRPr="00BF1CF3" w14:paraId="27149DC3" w14:textId="77777777">
        <w:trPr>
          <w:trHeight w:val="267"/>
        </w:trPr>
        <w:tc>
          <w:tcPr>
            <w:tcW w:w="204" w:type="dxa"/>
            <w:tcBorders>
              <w:top w:val="nil"/>
              <w:left w:val="nil"/>
              <w:bottom w:val="nil"/>
              <w:right w:val="nil"/>
            </w:tcBorders>
            <w:shd w:val="clear" w:color="auto" w:fill="auto"/>
            <w:noWrap/>
            <w:vAlign w:val="center"/>
            <w:hideMark/>
          </w:tcPr>
          <w:p w14:paraId="2A34D49B"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3650" w:type="dxa"/>
            <w:gridSpan w:val="3"/>
            <w:tcBorders>
              <w:top w:val="nil"/>
              <w:left w:val="nil"/>
              <w:bottom w:val="nil"/>
              <w:right w:val="nil"/>
            </w:tcBorders>
            <w:shd w:val="clear" w:color="auto" w:fill="auto"/>
            <w:noWrap/>
            <w:vAlign w:val="center"/>
            <w:hideMark/>
          </w:tcPr>
          <w:p w14:paraId="47CCF827"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 xml:space="preserve">イ　第一種酸素欠乏危険作業に係る業務　</w:t>
            </w:r>
          </w:p>
        </w:tc>
        <w:tc>
          <w:tcPr>
            <w:tcW w:w="4908" w:type="dxa"/>
            <w:gridSpan w:val="4"/>
            <w:tcBorders>
              <w:top w:val="nil"/>
              <w:left w:val="nil"/>
              <w:bottom w:val="nil"/>
              <w:right w:val="nil"/>
            </w:tcBorders>
            <w:shd w:val="clear" w:color="auto" w:fill="auto"/>
            <w:noWrap/>
            <w:vAlign w:val="center"/>
            <w:hideMark/>
          </w:tcPr>
          <w:p w14:paraId="1D58D2B3" w14:textId="77777777" w:rsidR="0063512B" w:rsidRPr="00BF1CF3" w:rsidRDefault="0063512B">
            <w:pPr>
              <w:widowControl/>
              <w:rPr>
                <w:rFonts w:ascii="ＭＳ ゴシック" w:eastAsia="ＭＳ ゴシック" w:hAnsi="ＭＳ ゴシック" w:cs="ＭＳ Ｐゴシック"/>
                <w:sz w:val="16"/>
                <w:szCs w:val="16"/>
                <w:lang w:eastAsia="zh-TW"/>
              </w:rPr>
            </w:pPr>
            <w:r w:rsidRPr="00BF1CF3">
              <w:rPr>
                <w:rFonts w:ascii="ＭＳ ゴシック" w:eastAsia="ＭＳ ゴシック" w:hAnsi="ＭＳ ゴシック" w:cs="ＭＳ Ｐゴシック" w:hint="eastAsia"/>
                <w:sz w:val="16"/>
                <w:szCs w:val="16"/>
                <w:lang w:eastAsia="zh-TW"/>
              </w:rPr>
              <w:t>酸素欠乏危険作業特別教育規程１条</w:t>
            </w:r>
          </w:p>
        </w:tc>
        <w:tc>
          <w:tcPr>
            <w:tcW w:w="1591" w:type="dxa"/>
            <w:tcBorders>
              <w:top w:val="nil"/>
              <w:left w:val="nil"/>
              <w:bottom w:val="nil"/>
              <w:right w:val="nil"/>
            </w:tcBorders>
            <w:shd w:val="clear" w:color="auto" w:fill="auto"/>
            <w:noWrap/>
            <w:vAlign w:val="center"/>
            <w:hideMark/>
          </w:tcPr>
          <w:p w14:paraId="7397F165" w14:textId="77777777" w:rsidR="0063512B" w:rsidRPr="00BF1CF3" w:rsidRDefault="0063512B">
            <w:pPr>
              <w:widowControl/>
              <w:rPr>
                <w:rFonts w:ascii="ＭＳ ゴシック" w:eastAsia="ＭＳ ゴシック" w:hAnsi="ＭＳ ゴシック" w:cs="ＭＳ Ｐゴシック"/>
                <w:sz w:val="16"/>
                <w:szCs w:val="16"/>
                <w:lang w:eastAsia="zh-TW"/>
              </w:rPr>
            </w:pPr>
          </w:p>
        </w:tc>
      </w:tr>
      <w:tr w:rsidR="0063512B" w:rsidRPr="00BF1CF3" w14:paraId="48E12BE5" w14:textId="77777777">
        <w:trPr>
          <w:trHeight w:val="267"/>
        </w:trPr>
        <w:tc>
          <w:tcPr>
            <w:tcW w:w="204" w:type="dxa"/>
            <w:tcBorders>
              <w:top w:val="nil"/>
              <w:left w:val="nil"/>
              <w:bottom w:val="nil"/>
              <w:right w:val="nil"/>
            </w:tcBorders>
            <w:shd w:val="clear" w:color="auto" w:fill="auto"/>
            <w:noWrap/>
            <w:vAlign w:val="center"/>
            <w:hideMark/>
          </w:tcPr>
          <w:p w14:paraId="5CF5153C"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10149"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3C7F01"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r>
      <w:tr w:rsidR="0063512B" w:rsidRPr="00BF1CF3" w14:paraId="7DBE7B55" w14:textId="77777777">
        <w:trPr>
          <w:trHeight w:val="1335"/>
        </w:trPr>
        <w:tc>
          <w:tcPr>
            <w:tcW w:w="204" w:type="dxa"/>
            <w:tcBorders>
              <w:top w:val="nil"/>
              <w:left w:val="nil"/>
              <w:bottom w:val="nil"/>
              <w:right w:val="nil"/>
            </w:tcBorders>
            <w:shd w:val="clear" w:color="auto" w:fill="auto"/>
            <w:noWrap/>
            <w:vAlign w:val="center"/>
            <w:hideMark/>
          </w:tcPr>
          <w:p w14:paraId="015DC491"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825" w:type="dxa"/>
            <w:tcBorders>
              <w:top w:val="nil"/>
              <w:left w:val="single" w:sz="4" w:space="0" w:color="auto"/>
              <w:bottom w:val="single" w:sz="4" w:space="0" w:color="auto"/>
              <w:right w:val="single" w:sz="4" w:space="0" w:color="auto"/>
            </w:tcBorders>
            <w:shd w:val="clear" w:color="auto" w:fill="auto"/>
            <w:vAlign w:val="center"/>
            <w:hideMark/>
          </w:tcPr>
          <w:p w14:paraId="054A9006"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酸素欠乏の発生の原因</w:t>
            </w:r>
          </w:p>
        </w:tc>
        <w:tc>
          <w:tcPr>
            <w:tcW w:w="1825" w:type="dxa"/>
            <w:gridSpan w:val="2"/>
            <w:tcBorders>
              <w:top w:val="nil"/>
              <w:left w:val="nil"/>
              <w:bottom w:val="single" w:sz="4" w:space="0" w:color="auto"/>
              <w:right w:val="single" w:sz="4" w:space="0" w:color="auto"/>
            </w:tcBorders>
            <w:shd w:val="clear" w:color="auto" w:fill="auto"/>
            <w:vAlign w:val="center"/>
            <w:hideMark/>
          </w:tcPr>
          <w:p w14:paraId="1883E324"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酸素欠乏症の症状</w:t>
            </w:r>
          </w:p>
        </w:tc>
        <w:tc>
          <w:tcPr>
            <w:tcW w:w="1659" w:type="dxa"/>
            <w:tcBorders>
              <w:top w:val="nil"/>
              <w:left w:val="nil"/>
              <w:bottom w:val="single" w:sz="4" w:space="0" w:color="auto"/>
              <w:right w:val="single" w:sz="4" w:space="0" w:color="auto"/>
            </w:tcBorders>
            <w:shd w:val="clear" w:color="auto" w:fill="auto"/>
            <w:vAlign w:val="center"/>
            <w:hideMark/>
          </w:tcPr>
          <w:p w14:paraId="16AD9A74"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空気呼吸器等の使用の方法</w:t>
            </w:r>
          </w:p>
        </w:tc>
        <w:tc>
          <w:tcPr>
            <w:tcW w:w="1660" w:type="dxa"/>
            <w:tcBorders>
              <w:top w:val="nil"/>
              <w:left w:val="nil"/>
              <w:bottom w:val="single" w:sz="4" w:space="0" w:color="auto"/>
              <w:right w:val="single" w:sz="4" w:space="0" w:color="auto"/>
            </w:tcBorders>
            <w:shd w:val="clear" w:color="auto" w:fill="auto"/>
            <w:vAlign w:val="center"/>
            <w:hideMark/>
          </w:tcPr>
          <w:p w14:paraId="1D0B1B75"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事故の場合の</w:t>
            </w:r>
            <w:r>
              <w:rPr>
                <w:rFonts w:ascii="ＭＳ ゴシック" w:eastAsia="ＭＳ ゴシック" w:hAnsi="ＭＳ ゴシック" w:cs="ＭＳ Ｐゴシック" w:hint="eastAsia"/>
                <w:sz w:val="16"/>
                <w:szCs w:val="16"/>
              </w:rPr>
              <w:t>退</w:t>
            </w:r>
            <w:r w:rsidRPr="00BF1CF3">
              <w:rPr>
                <w:rFonts w:ascii="ＭＳ ゴシック" w:eastAsia="ＭＳ ゴシック" w:hAnsi="ＭＳ ゴシック" w:cs="ＭＳ Ｐゴシック" w:hint="eastAsia"/>
                <w:sz w:val="16"/>
                <w:szCs w:val="16"/>
              </w:rPr>
              <w:t>避及び救急そ生の方法</w:t>
            </w:r>
          </w:p>
        </w:tc>
        <w:tc>
          <w:tcPr>
            <w:tcW w:w="1589" w:type="dxa"/>
            <w:gridSpan w:val="2"/>
            <w:tcBorders>
              <w:top w:val="nil"/>
              <w:left w:val="nil"/>
              <w:bottom w:val="single" w:sz="4" w:space="0" w:color="auto"/>
              <w:right w:val="single" w:sz="4" w:space="0" w:color="auto"/>
            </w:tcBorders>
            <w:shd w:val="clear" w:color="auto" w:fill="auto"/>
            <w:vAlign w:val="center"/>
            <w:hideMark/>
          </w:tcPr>
          <w:p w14:paraId="4E290FD5"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その他酸素欠乏症の防止に関し必要な事項</w:t>
            </w:r>
          </w:p>
        </w:tc>
        <w:tc>
          <w:tcPr>
            <w:tcW w:w="1591" w:type="dxa"/>
            <w:tcBorders>
              <w:top w:val="nil"/>
              <w:left w:val="nil"/>
              <w:bottom w:val="single" w:sz="4" w:space="0" w:color="auto"/>
              <w:right w:val="single" w:sz="4" w:space="0" w:color="auto"/>
            </w:tcBorders>
            <w:shd w:val="clear" w:color="auto" w:fill="auto"/>
            <w:noWrap/>
            <w:vAlign w:val="center"/>
            <w:hideMark/>
          </w:tcPr>
          <w:p w14:paraId="18513081"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5C4A435C" w14:textId="77777777">
        <w:trPr>
          <w:trHeight w:val="801"/>
        </w:trPr>
        <w:tc>
          <w:tcPr>
            <w:tcW w:w="204" w:type="dxa"/>
            <w:tcBorders>
              <w:top w:val="nil"/>
              <w:left w:val="nil"/>
              <w:bottom w:val="nil"/>
              <w:right w:val="nil"/>
            </w:tcBorders>
            <w:shd w:val="clear" w:color="auto" w:fill="auto"/>
            <w:noWrap/>
            <w:vAlign w:val="center"/>
            <w:hideMark/>
          </w:tcPr>
          <w:p w14:paraId="0F8E6E1C"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825" w:type="dxa"/>
            <w:tcBorders>
              <w:top w:val="nil"/>
              <w:left w:val="single" w:sz="4" w:space="0" w:color="auto"/>
              <w:bottom w:val="single" w:sz="4" w:space="0" w:color="auto"/>
              <w:right w:val="single" w:sz="4" w:space="0" w:color="auto"/>
            </w:tcBorders>
            <w:shd w:val="clear" w:color="auto" w:fill="auto"/>
            <w:noWrap/>
            <w:vAlign w:val="center"/>
            <w:hideMark/>
          </w:tcPr>
          <w:p w14:paraId="6622CFF5"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0.5</w:t>
            </w:r>
          </w:p>
        </w:tc>
        <w:tc>
          <w:tcPr>
            <w:tcW w:w="1825" w:type="dxa"/>
            <w:gridSpan w:val="2"/>
            <w:tcBorders>
              <w:top w:val="nil"/>
              <w:left w:val="nil"/>
              <w:bottom w:val="single" w:sz="4" w:space="0" w:color="auto"/>
              <w:right w:val="single" w:sz="4" w:space="0" w:color="auto"/>
            </w:tcBorders>
            <w:shd w:val="clear" w:color="auto" w:fill="auto"/>
            <w:noWrap/>
            <w:vAlign w:val="center"/>
            <w:hideMark/>
          </w:tcPr>
          <w:p w14:paraId="6090D526"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0.5</w:t>
            </w:r>
          </w:p>
        </w:tc>
        <w:tc>
          <w:tcPr>
            <w:tcW w:w="1659" w:type="dxa"/>
            <w:tcBorders>
              <w:top w:val="nil"/>
              <w:left w:val="nil"/>
              <w:bottom w:val="single" w:sz="4" w:space="0" w:color="auto"/>
              <w:right w:val="single" w:sz="4" w:space="0" w:color="auto"/>
            </w:tcBorders>
            <w:shd w:val="clear" w:color="auto" w:fill="auto"/>
            <w:noWrap/>
            <w:vAlign w:val="center"/>
            <w:hideMark/>
          </w:tcPr>
          <w:p w14:paraId="2F4E0945"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660" w:type="dxa"/>
            <w:tcBorders>
              <w:top w:val="nil"/>
              <w:left w:val="nil"/>
              <w:bottom w:val="single" w:sz="4" w:space="0" w:color="auto"/>
              <w:right w:val="single" w:sz="4" w:space="0" w:color="auto"/>
            </w:tcBorders>
            <w:shd w:val="clear" w:color="auto" w:fill="auto"/>
            <w:noWrap/>
            <w:vAlign w:val="center"/>
            <w:hideMark/>
          </w:tcPr>
          <w:p w14:paraId="5FC65636"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589" w:type="dxa"/>
            <w:gridSpan w:val="2"/>
            <w:tcBorders>
              <w:top w:val="nil"/>
              <w:left w:val="nil"/>
              <w:bottom w:val="single" w:sz="4" w:space="0" w:color="auto"/>
              <w:right w:val="single" w:sz="4" w:space="0" w:color="auto"/>
            </w:tcBorders>
            <w:shd w:val="clear" w:color="auto" w:fill="auto"/>
            <w:noWrap/>
            <w:vAlign w:val="center"/>
            <w:hideMark/>
          </w:tcPr>
          <w:p w14:paraId="56E62DA8"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591" w:type="dxa"/>
            <w:tcBorders>
              <w:top w:val="nil"/>
              <w:left w:val="nil"/>
              <w:bottom w:val="single" w:sz="4" w:space="0" w:color="auto"/>
              <w:right w:val="single" w:sz="4" w:space="0" w:color="auto"/>
            </w:tcBorders>
            <w:shd w:val="clear" w:color="auto" w:fill="auto"/>
            <w:noWrap/>
            <w:vAlign w:val="center"/>
            <w:hideMark/>
          </w:tcPr>
          <w:p w14:paraId="57727047"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r>
      <w:tr w:rsidR="0063512B" w:rsidRPr="00BF1CF3" w14:paraId="23C3588D" w14:textId="77777777">
        <w:trPr>
          <w:trHeight w:val="267"/>
        </w:trPr>
        <w:tc>
          <w:tcPr>
            <w:tcW w:w="204" w:type="dxa"/>
            <w:tcBorders>
              <w:top w:val="nil"/>
              <w:left w:val="nil"/>
              <w:bottom w:val="nil"/>
              <w:right w:val="nil"/>
            </w:tcBorders>
            <w:shd w:val="clear" w:color="auto" w:fill="auto"/>
            <w:noWrap/>
            <w:vAlign w:val="center"/>
            <w:hideMark/>
          </w:tcPr>
          <w:p w14:paraId="28070C05"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825" w:type="dxa"/>
            <w:tcBorders>
              <w:top w:val="nil"/>
              <w:left w:val="nil"/>
              <w:bottom w:val="nil"/>
              <w:right w:val="nil"/>
            </w:tcBorders>
            <w:shd w:val="clear" w:color="auto" w:fill="auto"/>
            <w:noWrap/>
            <w:vAlign w:val="center"/>
            <w:hideMark/>
          </w:tcPr>
          <w:p w14:paraId="3164EF5D" w14:textId="77777777" w:rsidR="0063512B" w:rsidRPr="00BF1CF3" w:rsidRDefault="0063512B">
            <w:pPr>
              <w:widowControl/>
              <w:rPr>
                <w:rFonts w:ascii="ＭＳ ゴシック" w:eastAsia="ＭＳ ゴシック" w:hAnsi="ＭＳ ゴシック" w:cs="Times New Roman"/>
                <w:sz w:val="16"/>
                <w:szCs w:val="16"/>
              </w:rPr>
            </w:pPr>
          </w:p>
        </w:tc>
        <w:tc>
          <w:tcPr>
            <w:tcW w:w="1825" w:type="dxa"/>
            <w:gridSpan w:val="2"/>
            <w:tcBorders>
              <w:top w:val="nil"/>
              <w:left w:val="nil"/>
              <w:bottom w:val="nil"/>
              <w:right w:val="nil"/>
            </w:tcBorders>
            <w:shd w:val="clear" w:color="auto" w:fill="auto"/>
            <w:noWrap/>
            <w:vAlign w:val="center"/>
            <w:hideMark/>
          </w:tcPr>
          <w:p w14:paraId="083F8A92" w14:textId="77777777" w:rsidR="0063512B" w:rsidRPr="00BF1CF3" w:rsidRDefault="0063512B">
            <w:pPr>
              <w:widowControl/>
              <w:rPr>
                <w:rFonts w:ascii="ＭＳ ゴシック" w:eastAsia="ＭＳ ゴシック" w:hAnsi="ＭＳ ゴシック" w:cs="Times New Roman"/>
                <w:sz w:val="16"/>
                <w:szCs w:val="16"/>
              </w:rPr>
            </w:pPr>
          </w:p>
        </w:tc>
        <w:tc>
          <w:tcPr>
            <w:tcW w:w="1659" w:type="dxa"/>
            <w:tcBorders>
              <w:top w:val="nil"/>
              <w:left w:val="nil"/>
              <w:bottom w:val="nil"/>
              <w:right w:val="nil"/>
            </w:tcBorders>
            <w:shd w:val="clear" w:color="auto" w:fill="auto"/>
            <w:noWrap/>
            <w:vAlign w:val="center"/>
            <w:hideMark/>
          </w:tcPr>
          <w:p w14:paraId="08B3B6F8" w14:textId="77777777" w:rsidR="0063512B" w:rsidRPr="00BF1CF3" w:rsidRDefault="0063512B">
            <w:pPr>
              <w:widowControl/>
              <w:rPr>
                <w:rFonts w:ascii="ＭＳ ゴシック" w:eastAsia="ＭＳ ゴシック" w:hAnsi="ＭＳ ゴシック" w:cs="Times New Roman"/>
                <w:sz w:val="16"/>
                <w:szCs w:val="16"/>
              </w:rPr>
            </w:pPr>
          </w:p>
        </w:tc>
        <w:tc>
          <w:tcPr>
            <w:tcW w:w="1660" w:type="dxa"/>
            <w:tcBorders>
              <w:top w:val="nil"/>
              <w:left w:val="nil"/>
              <w:bottom w:val="nil"/>
              <w:right w:val="nil"/>
            </w:tcBorders>
            <w:shd w:val="clear" w:color="auto" w:fill="auto"/>
            <w:noWrap/>
            <w:vAlign w:val="center"/>
            <w:hideMark/>
          </w:tcPr>
          <w:p w14:paraId="717EF6D9" w14:textId="77777777" w:rsidR="0063512B" w:rsidRPr="00BF1CF3" w:rsidRDefault="0063512B">
            <w:pPr>
              <w:widowControl/>
              <w:rPr>
                <w:rFonts w:ascii="ＭＳ ゴシック" w:eastAsia="ＭＳ ゴシック" w:hAnsi="ＭＳ ゴシック" w:cs="Times New Roman"/>
                <w:sz w:val="16"/>
                <w:szCs w:val="16"/>
              </w:rPr>
            </w:pPr>
          </w:p>
        </w:tc>
        <w:tc>
          <w:tcPr>
            <w:tcW w:w="1589" w:type="dxa"/>
            <w:gridSpan w:val="2"/>
            <w:tcBorders>
              <w:top w:val="nil"/>
              <w:left w:val="nil"/>
              <w:bottom w:val="nil"/>
              <w:right w:val="nil"/>
            </w:tcBorders>
            <w:shd w:val="clear" w:color="auto" w:fill="auto"/>
            <w:noWrap/>
            <w:vAlign w:val="center"/>
            <w:hideMark/>
          </w:tcPr>
          <w:p w14:paraId="2ED0C9DC" w14:textId="77777777" w:rsidR="0063512B" w:rsidRPr="00BF1CF3" w:rsidRDefault="0063512B">
            <w:pPr>
              <w:widowControl/>
              <w:rPr>
                <w:rFonts w:ascii="ＭＳ ゴシック" w:eastAsia="ＭＳ ゴシック" w:hAnsi="ＭＳ ゴシック" w:cs="Times New Roman"/>
                <w:sz w:val="16"/>
                <w:szCs w:val="16"/>
              </w:rPr>
            </w:pPr>
          </w:p>
        </w:tc>
        <w:tc>
          <w:tcPr>
            <w:tcW w:w="1591" w:type="dxa"/>
            <w:tcBorders>
              <w:top w:val="nil"/>
              <w:left w:val="nil"/>
              <w:bottom w:val="nil"/>
              <w:right w:val="nil"/>
            </w:tcBorders>
            <w:shd w:val="clear" w:color="auto" w:fill="auto"/>
            <w:noWrap/>
            <w:vAlign w:val="center"/>
            <w:hideMark/>
          </w:tcPr>
          <w:p w14:paraId="1ADCCD79"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13273E02" w14:textId="77777777">
        <w:trPr>
          <w:gridAfter w:val="2"/>
          <w:wAfter w:w="1795" w:type="dxa"/>
          <w:trHeight w:val="267"/>
        </w:trPr>
        <w:tc>
          <w:tcPr>
            <w:tcW w:w="3650" w:type="dxa"/>
            <w:gridSpan w:val="3"/>
            <w:tcBorders>
              <w:top w:val="nil"/>
              <w:left w:val="nil"/>
              <w:bottom w:val="nil"/>
              <w:right w:val="nil"/>
            </w:tcBorders>
            <w:shd w:val="clear" w:color="auto" w:fill="auto"/>
            <w:noWrap/>
            <w:vAlign w:val="center"/>
            <w:hideMark/>
          </w:tcPr>
          <w:p w14:paraId="1828D88A" w14:textId="77777777" w:rsidR="0063512B" w:rsidRDefault="0063512B">
            <w:pPr>
              <w:widowControl/>
              <w:ind w:firstLineChars="100" w:firstLine="164"/>
              <w:rPr>
                <w:rFonts w:ascii="ＭＳ ゴシック" w:eastAsia="ＭＳ ゴシック" w:hAnsi="ＭＳ ゴシック" w:cs="ＭＳ Ｐゴシック"/>
                <w:sz w:val="16"/>
                <w:szCs w:val="16"/>
              </w:rPr>
            </w:pPr>
          </w:p>
          <w:p w14:paraId="7207EC43" w14:textId="77777777" w:rsidR="0063512B" w:rsidRPr="00BF1CF3" w:rsidRDefault="0063512B">
            <w:pPr>
              <w:widowControl/>
              <w:ind w:firstLineChars="100" w:firstLine="164"/>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 xml:space="preserve">ロ　第二種酸素欠乏危険作業に係る業務　</w:t>
            </w:r>
          </w:p>
        </w:tc>
        <w:tc>
          <w:tcPr>
            <w:tcW w:w="4908" w:type="dxa"/>
            <w:gridSpan w:val="4"/>
            <w:tcBorders>
              <w:top w:val="nil"/>
              <w:left w:val="nil"/>
              <w:bottom w:val="nil"/>
              <w:right w:val="nil"/>
            </w:tcBorders>
            <w:shd w:val="clear" w:color="auto" w:fill="auto"/>
            <w:noWrap/>
            <w:vAlign w:val="center"/>
            <w:hideMark/>
          </w:tcPr>
          <w:p w14:paraId="34FFC725" w14:textId="77777777" w:rsidR="0063512B" w:rsidRDefault="0063512B">
            <w:pPr>
              <w:widowControl/>
              <w:ind w:firstLineChars="100" w:firstLine="164"/>
              <w:rPr>
                <w:rFonts w:ascii="ＭＳ ゴシック" w:eastAsia="ＭＳ ゴシック" w:hAnsi="ＭＳ ゴシック" w:cs="ＭＳ Ｐゴシック"/>
                <w:sz w:val="16"/>
                <w:szCs w:val="16"/>
                <w:lang w:eastAsia="zh-TW"/>
              </w:rPr>
            </w:pPr>
            <w:r w:rsidRPr="00DB0A7B">
              <w:rPr>
                <w:rFonts w:ascii="ＭＳ ゴシック" w:eastAsia="ＭＳ ゴシック" w:hAnsi="ＭＳ ゴシック" w:cs="ＭＳ Ｐゴシック" w:hint="eastAsia"/>
                <w:sz w:val="16"/>
                <w:szCs w:val="16"/>
                <w:lang w:eastAsia="zh-TW"/>
              </w:rPr>
              <w:t>酸素欠乏症等防止規則第</w:t>
            </w:r>
            <w:r w:rsidRPr="00DB0A7B">
              <w:rPr>
                <w:rFonts w:ascii="ＭＳ ゴシック" w:eastAsia="ＭＳ ゴシック" w:hAnsi="ＭＳ ゴシック" w:cs="ＭＳ Ｐゴシック"/>
                <w:sz w:val="16"/>
                <w:szCs w:val="16"/>
                <w:lang w:eastAsia="zh-TW"/>
              </w:rPr>
              <w:t>12条</w:t>
            </w:r>
            <w:r>
              <w:rPr>
                <w:rFonts w:ascii="ＭＳ ゴシック" w:eastAsia="ＭＳ ゴシック" w:hAnsi="ＭＳ ゴシック" w:cs="ＭＳ Ｐゴシック" w:hint="eastAsia"/>
                <w:sz w:val="16"/>
                <w:szCs w:val="16"/>
                <w:lang w:eastAsia="zh-TW"/>
              </w:rPr>
              <w:t>２項</w:t>
            </w:r>
          </w:p>
          <w:p w14:paraId="53879335" w14:textId="77777777" w:rsidR="0063512B" w:rsidRPr="00BF1CF3" w:rsidRDefault="0063512B">
            <w:pPr>
              <w:widowControl/>
              <w:ind w:firstLineChars="100" w:firstLine="164"/>
              <w:rPr>
                <w:rFonts w:ascii="ＭＳ ゴシック" w:eastAsia="ＭＳ ゴシック" w:hAnsi="ＭＳ ゴシック" w:cs="ＭＳ Ｐゴシック"/>
                <w:sz w:val="16"/>
                <w:szCs w:val="16"/>
                <w:lang w:eastAsia="zh-TW"/>
              </w:rPr>
            </w:pPr>
            <w:r w:rsidRPr="00BF1CF3">
              <w:rPr>
                <w:rFonts w:ascii="ＭＳ ゴシック" w:eastAsia="ＭＳ ゴシック" w:hAnsi="ＭＳ ゴシック" w:cs="ＭＳ Ｐゴシック" w:hint="eastAsia"/>
                <w:sz w:val="16"/>
                <w:szCs w:val="16"/>
                <w:lang w:eastAsia="zh-TW"/>
              </w:rPr>
              <w:t>酸素欠乏危険作業特別教育規程２条</w:t>
            </w:r>
          </w:p>
        </w:tc>
      </w:tr>
      <w:tr w:rsidR="0063512B" w:rsidRPr="00BF1CF3" w14:paraId="4B41C64F" w14:textId="77777777">
        <w:trPr>
          <w:trHeight w:val="267"/>
        </w:trPr>
        <w:tc>
          <w:tcPr>
            <w:tcW w:w="204" w:type="dxa"/>
            <w:tcBorders>
              <w:top w:val="nil"/>
              <w:left w:val="nil"/>
              <w:bottom w:val="nil"/>
              <w:right w:val="nil"/>
            </w:tcBorders>
            <w:shd w:val="clear" w:color="auto" w:fill="auto"/>
            <w:noWrap/>
            <w:vAlign w:val="center"/>
            <w:hideMark/>
          </w:tcPr>
          <w:p w14:paraId="63829FD3"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10149"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3A5E56"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r>
      <w:tr w:rsidR="0063512B" w:rsidRPr="00BF1CF3" w14:paraId="4F54F841" w14:textId="77777777">
        <w:trPr>
          <w:trHeight w:val="1335"/>
        </w:trPr>
        <w:tc>
          <w:tcPr>
            <w:tcW w:w="204" w:type="dxa"/>
            <w:tcBorders>
              <w:top w:val="nil"/>
              <w:left w:val="nil"/>
              <w:bottom w:val="nil"/>
              <w:right w:val="nil"/>
            </w:tcBorders>
            <w:shd w:val="clear" w:color="auto" w:fill="auto"/>
            <w:noWrap/>
            <w:vAlign w:val="center"/>
            <w:hideMark/>
          </w:tcPr>
          <w:p w14:paraId="35619FF6"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825" w:type="dxa"/>
            <w:tcBorders>
              <w:top w:val="nil"/>
              <w:left w:val="single" w:sz="4" w:space="0" w:color="auto"/>
              <w:bottom w:val="single" w:sz="4" w:space="0" w:color="auto"/>
              <w:right w:val="single" w:sz="4" w:space="0" w:color="auto"/>
            </w:tcBorders>
            <w:shd w:val="clear" w:color="auto" w:fill="auto"/>
            <w:vAlign w:val="center"/>
            <w:hideMark/>
          </w:tcPr>
          <w:p w14:paraId="7D428358"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酸素欠乏等の発生の原因</w:t>
            </w:r>
          </w:p>
        </w:tc>
        <w:tc>
          <w:tcPr>
            <w:tcW w:w="1825" w:type="dxa"/>
            <w:gridSpan w:val="2"/>
            <w:tcBorders>
              <w:top w:val="nil"/>
              <w:left w:val="nil"/>
              <w:bottom w:val="single" w:sz="4" w:space="0" w:color="auto"/>
              <w:right w:val="single" w:sz="4" w:space="0" w:color="auto"/>
            </w:tcBorders>
            <w:shd w:val="clear" w:color="auto" w:fill="auto"/>
            <w:vAlign w:val="center"/>
            <w:hideMark/>
          </w:tcPr>
          <w:p w14:paraId="7BB5C525"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酸素欠乏症等の症状</w:t>
            </w:r>
          </w:p>
        </w:tc>
        <w:tc>
          <w:tcPr>
            <w:tcW w:w="1659" w:type="dxa"/>
            <w:tcBorders>
              <w:top w:val="nil"/>
              <w:left w:val="nil"/>
              <w:bottom w:val="single" w:sz="4" w:space="0" w:color="auto"/>
              <w:right w:val="single" w:sz="4" w:space="0" w:color="auto"/>
            </w:tcBorders>
            <w:shd w:val="clear" w:color="auto" w:fill="auto"/>
            <w:vAlign w:val="center"/>
            <w:hideMark/>
          </w:tcPr>
          <w:p w14:paraId="07591827"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空気呼吸器等の使用の方法</w:t>
            </w:r>
          </w:p>
        </w:tc>
        <w:tc>
          <w:tcPr>
            <w:tcW w:w="1660" w:type="dxa"/>
            <w:tcBorders>
              <w:top w:val="nil"/>
              <w:left w:val="nil"/>
              <w:bottom w:val="single" w:sz="4" w:space="0" w:color="auto"/>
              <w:right w:val="single" w:sz="4" w:space="0" w:color="auto"/>
            </w:tcBorders>
            <w:shd w:val="clear" w:color="auto" w:fill="auto"/>
            <w:vAlign w:val="center"/>
            <w:hideMark/>
          </w:tcPr>
          <w:p w14:paraId="00003F74"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事故の場合の</w:t>
            </w:r>
            <w:r w:rsidRPr="0063429D">
              <w:rPr>
                <w:rFonts w:ascii="ＭＳ ゴシック" w:eastAsia="ＭＳ ゴシック" w:hAnsi="ＭＳ ゴシック" w:cs="ＭＳ Ｐゴシック" w:hint="eastAsia"/>
                <w:sz w:val="16"/>
                <w:szCs w:val="16"/>
              </w:rPr>
              <w:t>退</w:t>
            </w:r>
            <w:r w:rsidRPr="00BF1CF3">
              <w:rPr>
                <w:rFonts w:ascii="ＭＳ ゴシック" w:eastAsia="ＭＳ ゴシック" w:hAnsi="ＭＳ ゴシック" w:cs="ＭＳ Ｐゴシック" w:hint="eastAsia"/>
                <w:sz w:val="16"/>
                <w:szCs w:val="16"/>
              </w:rPr>
              <w:t>避及び救急そ生の方法</w:t>
            </w:r>
          </w:p>
        </w:tc>
        <w:tc>
          <w:tcPr>
            <w:tcW w:w="1589" w:type="dxa"/>
            <w:gridSpan w:val="2"/>
            <w:tcBorders>
              <w:top w:val="nil"/>
              <w:left w:val="nil"/>
              <w:bottom w:val="single" w:sz="4" w:space="0" w:color="auto"/>
              <w:right w:val="single" w:sz="4" w:space="0" w:color="auto"/>
            </w:tcBorders>
            <w:shd w:val="clear" w:color="auto" w:fill="auto"/>
            <w:vAlign w:val="center"/>
            <w:hideMark/>
          </w:tcPr>
          <w:p w14:paraId="248EE9DC"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その他酸素欠乏症</w:t>
            </w:r>
            <w:r>
              <w:rPr>
                <w:rFonts w:ascii="ＭＳ ゴシック" w:eastAsia="ＭＳ ゴシック" w:hAnsi="ＭＳ ゴシック" w:cs="ＭＳ Ｐゴシック" w:hint="eastAsia"/>
                <w:sz w:val="16"/>
                <w:szCs w:val="16"/>
              </w:rPr>
              <w:t>等</w:t>
            </w:r>
            <w:r w:rsidRPr="00BF1CF3">
              <w:rPr>
                <w:rFonts w:ascii="ＭＳ ゴシック" w:eastAsia="ＭＳ ゴシック" w:hAnsi="ＭＳ ゴシック" w:cs="ＭＳ Ｐゴシック" w:hint="eastAsia"/>
                <w:sz w:val="16"/>
                <w:szCs w:val="16"/>
              </w:rPr>
              <w:t>の防止に関し必要な事項</w:t>
            </w:r>
          </w:p>
        </w:tc>
        <w:tc>
          <w:tcPr>
            <w:tcW w:w="1591" w:type="dxa"/>
            <w:tcBorders>
              <w:top w:val="nil"/>
              <w:left w:val="nil"/>
              <w:bottom w:val="single" w:sz="4" w:space="0" w:color="auto"/>
              <w:right w:val="single" w:sz="4" w:space="0" w:color="auto"/>
            </w:tcBorders>
            <w:shd w:val="clear" w:color="auto" w:fill="auto"/>
            <w:noWrap/>
            <w:vAlign w:val="center"/>
            <w:hideMark/>
          </w:tcPr>
          <w:p w14:paraId="19AE508D"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7956EA3B" w14:textId="77777777">
        <w:trPr>
          <w:trHeight w:val="801"/>
        </w:trPr>
        <w:tc>
          <w:tcPr>
            <w:tcW w:w="204" w:type="dxa"/>
            <w:tcBorders>
              <w:top w:val="nil"/>
              <w:left w:val="nil"/>
              <w:bottom w:val="nil"/>
              <w:right w:val="nil"/>
            </w:tcBorders>
            <w:shd w:val="clear" w:color="auto" w:fill="auto"/>
            <w:noWrap/>
            <w:vAlign w:val="center"/>
            <w:hideMark/>
          </w:tcPr>
          <w:p w14:paraId="09C4B6F3"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825" w:type="dxa"/>
            <w:tcBorders>
              <w:top w:val="nil"/>
              <w:left w:val="single" w:sz="4" w:space="0" w:color="auto"/>
              <w:bottom w:val="single" w:sz="4" w:space="0" w:color="auto"/>
              <w:right w:val="single" w:sz="4" w:space="0" w:color="auto"/>
            </w:tcBorders>
            <w:shd w:val="clear" w:color="auto" w:fill="auto"/>
            <w:noWrap/>
            <w:vAlign w:val="center"/>
            <w:hideMark/>
          </w:tcPr>
          <w:p w14:paraId="5AAB39E1"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825" w:type="dxa"/>
            <w:gridSpan w:val="2"/>
            <w:tcBorders>
              <w:top w:val="nil"/>
              <w:left w:val="nil"/>
              <w:bottom w:val="single" w:sz="4" w:space="0" w:color="auto"/>
              <w:right w:val="single" w:sz="4" w:space="0" w:color="auto"/>
            </w:tcBorders>
            <w:shd w:val="clear" w:color="auto" w:fill="auto"/>
            <w:noWrap/>
            <w:vAlign w:val="center"/>
            <w:hideMark/>
          </w:tcPr>
          <w:p w14:paraId="75D85004"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659" w:type="dxa"/>
            <w:tcBorders>
              <w:top w:val="nil"/>
              <w:left w:val="nil"/>
              <w:bottom w:val="single" w:sz="4" w:space="0" w:color="auto"/>
              <w:right w:val="single" w:sz="4" w:space="0" w:color="auto"/>
            </w:tcBorders>
            <w:shd w:val="clear" w:color="auto" w:fill="auto"/>
            <w:noWrap/>
            <w:vAlign w:val="center"/>
            <w:hideMark/>
          </w:tcPr>
          <w:p w14:paraId="06829D25"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660" w:type="dxa"/>
            <w:tcBorders>
              <w:top w:val="nil"/>
              <w:left w:val="nil"/>
              <w:bottom w:val="single" w:sz="4" w:space="0" w:color="auto"/>
              <w:right w:val="single" w:sz="4" w:space="0" w:color="auto"/>
            </w:tcBorders>
            <w:shd w:val="clear" w:color="auto" w:fill="auto"/>
            <w:noWrap/>
            <w:vAlign w:val="center"/>
            <w:hideMark/>
          </w:tcPr>
          <w:p w14:paraId="5BD3594D"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589" w:type="dxa"/>
            <w:gridSpan w:val="2"/>
            <w:tcBorders>
              <w:top w:val="nil"/>
              <w:left w:val="nil"/>
              <w:bottom w:val="single" w:sz="4" w:space="0" w:color="auto"/>
              <w:right w:val="single" w:sz="4" w:space="0" w:color="auto"/>
            </w:tcBorders>
            <w:shd w:val="clear" w:color="auto" w:fill="auto"/>
            <w:noWrap/>
            <w:vAlign w:val="center"/>
            <w:hideMark/>
          </w:tcPr>
          <w:p w14:paraId="5615B60A"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1.5</w:t>
            </w:r>
          </w:p>
        </w:tc>
        <w:tc>
          <w:tcPr>
            <w:tcW w:w="1591" w:type="dxa"/>
            <w:tcBorders>
              <w:top w:val="nil"/>
              <w:left w:val="nil"/>
              <w:bottom w:val="single" w:sz="4" w:space="0" w:color="auto"/>
              <w:right w:val="single" w:sz="4" w:space="0" w:color="auto"/>
            </w:tcBorders>
            <w:shd w:val="clear" w:color="auto" w:fill="auto"/>
            <w:noWrap/>
            <w:vAlign w:val="center"/>
            <w:hideMark/>
          </w:tcPr>
          <w:p w14:paraId="19F57A06"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5.5</w:t>
            </w:r>
          </w:p>
        </w:tc>
      </w:tr>
    </w:tbl>
    <w:p w14:paraId="1664C02A" w14:textId="284A6ABF" w:rsidR="0063512B" w:rsidRDefault="0063512B">
      <w:pPr>
        <w:rPr>
          <w:rFonts w:ascii="ＭＳ ゴシック" w:eastAsia="ＭＳ ゴシック" w:hAnsi="ＭＳ ゴシック"/>
          <w:sz w:val="16"/>
          <w:szCs w:val="16"/>
        </w:rPr>
      </w:pPr>
    </w:p>
    <w:p w14:paraId="49EDDE01" w14:textId="456AA42E" w:rsidR="0063512B" w:rsidRDefault="0063512B">
      <w:pPr>
        <w:rPr>
          <w:rFonts w:ascii="ＭＳ ゴシック" w:eastAsia="ＭＳ ゴシック" w:hAnsi="ＭＳ ゴシック"/>
          <w:sz w:val="16"/>
          <w:szCs w:val="16"/>
        </w:rPr>
      </w:pPr>
    </w:p>
    <w:p w14:paraId="27294E0E" w14:textId="76A444A7" w:rsidR="0063512B" w:rsidRDefault="0063512B">
      <w:pPr>
        <w:rPr>
          <w:rFonts w:ascii="ＭＳ ゴシック" w:eastAsia="ＭＳ ゴシック" w:hAnsi="ＭＳ ゴシック"/>
          <w:sz w:val="16"/>
          <w:szCs w:val="16"/>
        </w:rPr>
      </w:pPr>
    </w:p>
    <w:p w14:paraId="16EAA525" w14:textId="42CE3443" w:rsidR="0063512B" w:rsidRDefault="0063512B">
      <w:pPr>
        <w:rPr>
          <w:rFonts w:ascii="ＭＳ ゴシック" w:eastAsia="ＭＳ ゴシック" w:hAnsi="ＭＳ ゴシック"/>
          <w:sz w:val="16"/>
          <w:szCs w:val="16"/>
        </w:rPr>
      </w:pPr>
    </w:p>
    <w:p w14:paraId="7BB7D48A" w14:textId="5661A90B" w:rsidR="0063512B" w:rsidRDefault="0063512B">
      <w:pPr>
        <w:rPr>
          <w:rFonts w:ascii="ＭＳ ゴシック" w:eastAsia="ＭＳ ゴシック" w:hAnsi="ＭＳ ゴシック"/>
          <w:sz w:val="16"/>
          <w:szCs w:val="16"/>
        </w:rPr>
      </w:pPr>
    </w:p>
    <w:p w14:paraId="7B9EEF06" w14:textId="1B44A5D4" w:rsidR="0063512B" w:rsidRDefault="0063512B">
      <w:pPr>
        <w:rPr>
          <w:rFonts w:ascii="ＭＳ ゴシック" w:eastAsia="ＭＳ ゴシック" w:hAnsi="ＭＳ ゴシック"/>
          <w:sz w:val="16"/>
          <w:szCs w:val="16"/>
        </w:rPr>
      </w:pPr>
    </w:p>
    <w:p w14:paraId="339A782E" w14:textId="48013F19" w:rsidR="0063512B" w:rsidRDefault="0063512B">
      <w:pPr>
        <w:rPr>
          <w:rFonts w:ascii="ＭＳ ゴシック" w:eastAsia="ＭＳ ゴシック" w:hAnsi="ＭＳ ゴシック"/>
          <w:sz w:val="16"/>
          <w:szCs w:val="16"/>
        </w:rPr>
      </w:pPr>
    </w:p>
    <w:p w14:paraId="72DE795F" w14:textId="670A2D2F" w:rsidR="0063512B" w:rsidRDefault="0063512B">
      <w:pPr>
        <w:rPr>
          <w:rFonts w:ascii="ＭＳ ゴシック" w:eastAsia="ＭＳ ゴシック" w:hAnsi="ＭＳ ゴシック"/>
          <w:sz w:val="16"/>
          <w:szCs w:val="16"/>
        </w:rPr>
      </w:pPr>
    </w:p>
    <w:p w14:paraId="0C745D89" w14:textId="77777777" w:rsidR="009A5814" w:rsidRPr="00BF1CF3" w:rsidRDefault="009A5814">
      <w:pPr>
        <w:rPr>
          <w:rFonts w:ascii="ＭＳ ゴシック" w:eastAsia="ＭＳ ゴシック" w:hAnsi="ＭＳ ゴシック"/>
          <w:sz w:val="16"/>
          <w:szCs w:val="16"/>
        </w:rPr>
      </w:pPr>
    </w:p>
    <w:tbl>
      <w:tblPr>
        <w:tblW w:w="10466" w:type="dxa"/>
        <w:tblCellMar>
          <w:left w:w="99" w:type="dxa"/>
          <w:right w:w="99" w:type="dxa"/>
        </w:tblCellMar>
        <w:tblLook w:val="04A0" w:firstRow="1" w:lastRow="0" w:firstColumn="1" w:lastColumn="0" w:noHBand="0" w:noVBand="1"/>
      </w:tblPr>
      <w:tblGrid>
        <w:gridCol w:w="204"/>
        <w:gridCol w:w="1845"/>
        <w:gridCol w:w="1845"/>
        <w:gridCol w:w="1678"/>
        <w:gridCol w:w="1678"/>
        <w:gridCol w:w="1607"/>
        <w:gridCol w:w="1609"/>
      </w:tblGrid>
      <w:tr w:rsidR="0063512B" w:rsidRPr="00BF1CF3" w14:paraId="014D3173" w14:textId="77777777">
        <w:trPr>
          <w:trHeight w:val="277"/>
        </w:trPr>
        <w:tc>
          <w:tcPr>
            <w:tcW w:w="3894" w:type="dxa"/>
            <w:gridSpan w:val="3"/>
            <w:tcBorders>
              <w:top w:val="nil"/>
              <w:left w:val="nil"/>
              <w:bottom w:val="nil"/>
              <w:right w:val="nil"/>
            </w:tcBorders>
            <w:shd w:val="clear" w:color="auto" w:fill="auto"/>
            <w:noWrap/>
            <w:vAlign w:val="center"/>
            <w:hideMark/>
          </w:tcPr>
          <w:p w14:paraId="322CBFEF" w14:textId="77777777" w:rsidR="0063512B" w:rsidRPr="00BF1CF3" w:rsidRDefault="0063512B">
            <w:pPr>
              <w:widowControl/>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29　粉じん作業に係る特別教育</w:t>
            </w:r>
          </w:p>
        </w:tc>
        <w:tc>
          <w:tcPr>
            <w:tcW w:w="1678" w:type="dxa"/>
            <w:tcBorders>
              <w:top w:val="nil"/>
              <w:left w:val="nil"/>
              <w:bottom w:val="nil"/>
              <w:right w:val="nil"/>
            </w:tcBorders>
            <w:shd w:val="clear" w:color="auto" w:fill="auto"/>
            <w:noWrap/>
            <w:vAlign w:val="center"/>
            <w:hideMark/>
          </w:tcPr>
          <w:p w14:paraId="79CC01E5" w14:textId="77777777" w:rsidR="0063512B" w:rsidRPr="00BF1CF3" w:rsidRDefault="0063512B">
            <w:pPr>
              <w:widowControl/>
              <w:rPr>
                <w:rFonts w:ascii="ＭＳ ゴシック" w:eastAsia="ＭＳ ゴシック" w:hAnsi="ＭＳ ゴシック" w:cs="ＭＳ Ｐゴシック"/>
                <w:b/>
                <w:bCs/>
                <w:sz w:val="16"/>
                <w:szCs w:val="16"/>
              </w:rPr>
            </w:pPr>
          </w:p>
        </w:tc>
        <w:tc>
          <w:tcPr>
            <w:tcW w:w="1678" w:type="dxa"/>
            <w:tcBorders>
              <w:top w:val="nil"/>
              <w:left w:val="nil"/>
              <w:bottom w:val="nil"/>
              <w:right w:val="nil"/>
            </w:tcBorders>
            <w:shd w:val="clear" w:color="auto" w:fill="auto"/>
            <w:noWrap/>
            <w:vAlign w:val="center"/>
            <w:hideMark/>
          </w:tcPr>
          <w:p w14:paraId="2271B8BC" w14:textId="77777777" w:rsidR="0063512B" w:rsidRPr="00BF1CF3" w:rsidRDefault="0063512B">
            <w:pPr>
              <w:widowControl/>
              <w:rPr>
                <w:rFonts w:ascii="ＭＳ ゴシック" w:eastAsia="ＭＳ ゴシック" w:hAnsi="ＭＳ ゴシック" w:cs="Times New Roman"/>
                <w:sz w:val="16"/>
                <w:szCs w:val="16"/>
              </w:rPr>
            </w:pPr>
          </w:p>
        </w:tc>
        <w:tc>
          <w:tcPr>
            <w:tcW w:w="1607" w:type="dxa"/>
            <w:tcBorders>
              <w:top w:val="nil"/>
              <w:left w:val="nil"/>
              <w:bottom w:val="nil"/>
              <w:right w:val="nil"/>
            </w:tcBorders>
            <w:shd w:val="clear" w:color="auto" w:fill="auto"/>
            <w:noWrap/>
            <w:vAlign w:val="center"/>
            <w:hideMark/>
          </w:tcPr>
          <w:p w14:paraId="7FC8D896" w14:textId="77777777" w:rsidR="0063512B" w:rsidRPr="00BF1CF3" w:rsidRDefault="0063512B">
            <w:pPr>
              <w:widowControl/>
              <w:rPr>
                <w:rFonts w:ascii="ＭＳ ゴシック" w:eastAsia="ＭＳ ゴシック" w:hAnsi="ＭＳ ゴシック" w:cs="Times New Roman"/>
                <w:sz w:val="16"/>
                <w:szCs w:val="16"/>
              </w:rPr>
            </w:pPr>
          </w:p>
        </w:tc>
        <w:tc>
          <w:tcPr>
            <w:tcW w:w="1609" w:type="dxa"/>
            <w:tcBorders>
              <w:top w:val="nil"/>
              <w:left w:val="nil"/>
              <w:bottom w:val="nil"/>
              <w:right w:val="nil"/>
            </w:tcBorders>
            <w:shd w:val="clear" w:color="auto" w:fill="auto"/>
            <w:noWrap/>
            <w:vAlign w:val="center"/>
            <w:hideMark/>
          </w:tcPr>
          <w:p w14:paraId="5729FFF5"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2566C3E8" w14:textId="77777777">
        <w:trPr>
          <w:trHeight w:val="277"/>
        </w:trPr>
        <w:tc>
          <w:tcPr>
            <w:tcW w:w="204" w:type="dxa"/>
            <w:tcBorders>
              <w:top w:val="nil"/>
              <w:left w:val="nil"/>
              <w:bottom w:val="nil"/>
              <w:right w:val="nil"/>
            </w:tcBorders>
            <w:shd w:val="clear" w:color="auto" w:fill="auto"/>
            <w:noWrap/>
            <w:vAlign w:val="center"/>
            <w:hideMark/>
          </w:tcPr>
          <w:p w14:paraId="096EBB48" w14:textId="77777777" w:rsidR="0063512B" w:rsidRPr="00BF1CF3" w:rsidRDefault="0063512B">
            <w:pPr>
              <w:widowControl/>
              <w:rPr>
                <w:rFonts w:ascii="ＭＳ ゴシック" w:eastAsia="ＭＳ ゴシック" w:hAnsi="ＭＳ ゴシック" w:cs="Times New Roman"/>
                <w:sz w:val="16"/>
                <w:szCs w:val="16"/>
              </w:rPr>
            </w:pPr>
          </w:p>
        </w:tc>
        <w:tc>
          <w:tcPr>
            <w:tcW w:w="1845" w:type="dxa"/>
            <w:tcBorders>
              <w:top w:val="nil"/>
              <w:left w:val="nil"/>
              <w:bottom w:val="nil"/>
              <w:right w:val="nil"/>
            </w:tcBorders>
            <w:shd w:val="clear" w:color="auto" w:fill="auto"/>
            <w:noWrap/>
            <w:vAlign w:val="center"/>
            <w:hideMark/>
          </w:tcPr>
          <w:p w14:paraId="78137CF7" w14:textId="77777777" w:rsidR="0063512B" w:rsidRPr="00BF1CF3" w:rsidRDefault="0063512B">
            <w:pPr>
              <w:widowControl/>
              <w:rPr>
                <w:rFonts w:ascii="ＭＳ ゴシック" w:eastAsia="ＭＳ ゴシック" w:hAnsi="ＭＳ ゴシック" w:cs="Times New Roman"/>
                <w:sz w:val="16"/>
                <w:szCs w:val="16"/>
              </w:rPr>
            </w:pPr>
          </w:p>
        </w:tc>
        <w:tc>
          <w:tcPr>
            <w:tcW w:w="1845" w:type="dxa"/>
            <w:tcBorders>
              <w:top w:val="nil"/>
              <w:left w:val="nil"/>
              <w:bottom w:val="nil"/>
              <w:right w:val="nil"/>
            </w:tcBorders>
            <w:shd w:val="clear" w:color="auto" w:fill="auto"/>
            <w:noWrap/>
            <w:vAlign w:val="center"/>
            <w:hideMark/>
          </w:tcPr>
          <w:p w14:paraId="1EAE03D6" w14:textId="77777777" w:rsidR="0063512B" w:rsidRPr="00BF1CF3" w:rsidRDefault="0063512B">
            <w:pPr>
              <w:widowControl/>
              <w:rPr>
                <w:rFonts w:ascii="ＭＳ ゴシック" w:eastAsia="ＭＳ ゴシック" w:hAnsi="ＭＳ ゴシック" w:cs="Times New Roman"/>
                <w:sz w:val="16"/>
                <w:szCs w:val="16"/>
              </w:rPr>
            </w:pPr>
          </w:p>
        </w:tc>
        <w:tc>
          <w:tcPr>
            <w:tcW w:w="3356" w:type="dxa"/>
            <w:gridSpan w:val="2"/>
            <w:tcBorders>
              <w:top w:val="nil"/>
              <w:left w:val="nil"/>
              <w:bottom w:val="nil"/>
              <w:right w:val="nil"/>
            </w:tcBorders>
            <w:shd w:val="clear" w:color="auto" w:fill="auto"/>
            <w:noWrap/>
            <w:vAlign w:val="center"/>
            <w:hideMark/>
          </w:tcPr>
          <w:p w14:paraId="14D5DA6C"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粉じん障害防止規則22条</w:t>
            </w:r>
          </w:p>
        </w:tc>
        <w:tc>
          <w:tcPr>
            <w:tcW w:w="1607" w:type="dxa"/>
            <w:tcBorders>
              <w:top w:val="nil"/>
              <w:left w:val="nil"/>
              <w:bottom w:val="nil"/>
              <w:right w:val="nil"/>
            </w:tcBorders>
            <w:shd w:val="clear" w:color="auto" w:fill="auto"/>
            <w:noWrap/>
            <w:vAlign w:val="center"/>
            <w:hideMark/>
          </w:tcPr>
          <w:p w14:paraId="6B29251E" w14:textId="77777777" w:rsidR="0063512B" w:rsidRPr="00BF1CF3" w:rsidRDefault="0063512B">
            <w:pPr>
              <w:widowControl/>
              <w:rPr>
                <w:rFonts w:ascii="ＭＳ ゴシック" w:eastAsia="ＭＳ ゴシック" w:hAnsi="ＭＳ ゴシック" w:cs="ＭＳ Ｐゴシック"/>
                <w:sz w:val="16"/>
                <w:szCs w:val="16"/>
              </w:rPr>
            </w:pPr>
          </w:p>
        </w:tc>
        <w:tc>
          <w:tcPr>
            <w:tcW w:w="1609" w:type="dxa"/>
            <w:tcBorders>
              <w:top w:val="nil"/>
              <w:left w:val="nil"/>
              <w:bottom w:val="nil"/>
              <w:right w:val="nil"/>
            </w:tcBorders>
            <w:shd w:val="clear" w:color="auto" w:fill="auto"/>
            <w:noWrap/>
            <w:vAlign w:val="center"/>
            <w:hideMark/>
          </w:tcPr>
          <w:p w14:paraId="2481DF78"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3310C5BC" w14:textId="77777777">
        <w:trPr>
          <w:trHeight w:val="277"/>
        </w:trPr>
        <w:tc>
          <w:tcPr>
            <w:tcW w:w="204" w:type="dxa"/>
            <w:tcBorders>
              <w:top w:val="nil"/>
              <w:left w:val="nil"/>
              <w:bottom w:val="nil"/>
              <w:right w:val="nil"/>
            </w:tcBorders>
            <w:shd w:val="clear" w:color="auto" w:fill="auto"/>
            <w:noWrap/>
            <w:vAlign w:val="center"/>
            <w:hideMark/>
          </w:tcPr>
          <w:p w14:paraId="72764F6E" w14:textId="77777777" w:rsidR="0063512B" w:rsidRPr="00BF1CF3" w:rsidRDefault="0063512B">
            <w:pPr>
              <w:widowControl/>
              <w:rPr>
                <w:rFonts w:ascii="ＭＳ ゴシック" w:eastAsia="ＭＳ ゴシック" w:hAnsi="ＭＳ ゴシック" w:cs="Times New Roman"/>
                <w:sz w:val="16"/>
                <w:szCs w:val="16"/>
              </w:rPr>
            </w:pPr>
          </w:p>
        </w:tc>
        <w:tc>
          <w:tcPr>
            <w:tcW w:w="1845" w:type="dxa"/>
            <w:tcBorders>
              <w:top w:val="nil"/>
              <w:left w:val="nil"/>
              <w:bottom w:val="nil"/>
              <w:right w:val="nil"/>
            </w:tcBorders>
            <w:shd w:val="clear" w:color="auto" w:fill="auto"/>
            <w:noWrap/>
            <w:vAlign w:val="center"/>
            <w:hideMark/>
          </w:tcPr>
          <w:p w14:paraId="3FD218FC" w14:textId="77777777" w:rsidR="0063512B" w:rsidRPr="00BF1CF3" w:rsidRDefault="0063512B">
            <w:pPr>
              <w:widowControl/>
              <w:rPr>
                <w:rFonts w:ascii="ＭＳ ゴシック" w:eastAsia="ＭＳ ゴシック" w:hAnsi="ＭＳ ゴシック" w:cs="Times New Roman"/>
                <w:sz w:val="16"/>
                <w:szCs w:val="16"/>
              </w:rPr>
            </w:pPr>
          </w:p>
        </w:tc>
        <w:tc>
          <w:tcPr>
            <w:tcW w:w="1845" w:type="dxa"/>
            <w:tcBorders>
              <w:top w:val="nil"/>
              <w:left w:val="nil"/>
              <w:bottom w:val="nil"/>
              <w:right w:val="nil"/>
            </w:tcBorders>
            <w:shd w:val="clear" w:color="auto" w:fill="auto"/>
            <w:noWrap/>
            <w:vAlign w:val="center"/>
            <w:hideMark/>
          </w:tcPr>
          <w:p w14:paraId="7A155648" w14:textId="77777777" w:rsidR="0063512B" w:rsidRPr="00BF1CF3" w:rsidRDefault="0063512B">
            <w:pPr>
              <w:widowControl/>
              <w:rPr>
                <w:rFonts w:ascii="ＭＳ ゴシック" w:eastAsia="ＭＳ ゴシック" w:hAnsi="ＭＳ ゴシック" w:cs="Times New Roman"/>
                <w:sz w:val="16"/>
                <w:szCs w:val="16"/>
              </w:rPr>
            </w:pPr>
          </w:p>
        </w:tc>
        <w:tc>
          <w:tcPr>
            <w:tcW w:w="3356" w:type="dxa"/>
            <w:gridSpan w:val="2"/>
            <w:tcBorders>
              <w:top w:val="nil"/>
              <w:left w:val="nil"/>
              <w:bottom w:val="nil"/>
              <w:right w:val="nil"/>
            </w:tcBorders>
            <w:shd w:val="clear" w:color="auto" w:fill="auto"/>
            <w:noWrap/>
            <w:vAlign w:val="center"/>
            <w:hideMark/>
          </w:tcPr>
          <w:p w14:paraId="1F9C0716"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粉じん作業特別教育規程</w:t>
            </w:r>
          </w:p>
        </w:tc>
        <w:tc>
          <w:tcPr>
            <w:tcW w:w="1607" w:type="dxa"/>
            <w:tcBorders>
              <w:top w:val="nil"/>
              <w:left w:val="nil"/>
              <w:bottom w:val="nil"/>
              <w:right w:val="nil"/>
            </w:tcBorders>
            <w:shd w:val="clear" w:color="auto" w:fill="auto"/>
            <w:noWrap/>
            <w:vAlign w:val="center"/>
            <w:hideMark/>
          </w:tcPr>
          <w:p w14:paraId="3FC8A571" w14:textId="77777777" w:rsidR="0063512B" w:rsidRPr="00BF1CF3" w:rsidRDefault="0063512B">
            <w:pPr>
              <w:widowControl/>
              <w:rPr>
                <w:rFonts w:ascii="ＭＳ ゴシック" w:eastAsia="ＭＳ ゴシック" w:hAnsi="ＭＳ ゴシック" w:cs="ＭＳ Ｐゴシック"/>
                <w:sz w:val="16"/>
                <w:szCs w:val="16"/>
              </w:rPr>
            </w:pPr>
          </w:p>
        </w:tc>
        <w:tc>
          <w:tcPr>
            <w:tcW w:w="1609" w:type="dxa"/>
            <w:tcBorders>
              <w:top w:val="nil"/>
              <w:left w:val="nil"/>
              <w:bottom w:val="nil"/>
              <w:right w:val="nil"/>
            </w:tcBorders>
            <w:shd w:val="clear" w:color="auto" w:fill="auto"/>
            <w:noWrap/>
            <w:vAlign w:val="center"/>
            <w:hideMark/>
          </w:tcPr>
          <w:p w14:paraId="0F7FC0B6"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15125C6C" w14:textId="77777777">
        <w:trPr>
          <w:trHeight w:val="277"/>
        </w:trPr>
        <w:tc>
          <w:tcPr>
            <w:tcW w:w="204" w:type="dxa"/>
            <w:tcBorders>
              <w:top w:val="nil"/>
              <w:left w:val="nil"/>
              <w:bottom w:val="nil"/>
              <w:right w:val="nil"/>
            </w:tcBorders>
            <w:shd w:val="clear" w:color="auto" w:fill="auto"/>
            <w:noWrap/>
            <w:vAlign w:val="center"/>
            <w:hideMark/>
          </w:tcPr>
          <w:p w14:paraId="257E78F1" w14:textId="77777777" w:rsidR="0063512B" w:rsidRPr="00BF1CF3" w:rsidRDefault="0063512B">
            <w:pPr>
              <w:widowControl/>
              <w:rPr>
                <w:rFonts w:ascii="ＭＳ ゴシック" w:eastAsia="ＭＳ ゴシック" w:hAnsi="ＭＳ ゴシック" w:cs="Times New Roman"/>
                <w:sz w:val="16"/>
                <w:szCs w:val="16"/>
              </w:rPr>
            </w:pPr>
          </w:p>
        </w:tc>
        <w:tc>
          <w:tcPr>
            <w:tcW w:w="1026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F27F80"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r>
      <w:tr w:rsidR="0063512B" w:rsidRPr="00BF1CF3" w14:paraId="20851ABF" w14:textId="77777777">
        <w:trPr>
          <w:trHeight w:val="2047"/>
        </w:trPr>
        <w:tc>
          <w:tcPr>
            <w:tcW w:w="204" w:type="dxa"/>
            <w:tcBorders>
              <w:top w:val="nil"/>
              <w:left w:val="nil"/>
              <w:bottom w:val="nil"/>
              <w:right w:val="nil"/>
            </w:tcBorders>
            <w:shd w:val="clear" w:color="auto" w:fill="auto"/>
            <w:noWrap/>
            <w:vAlign w:val="center"/>
            <w:hideMark/>
          </w:tcPr>
          <w:p w14:paraId="7C7045B7"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845" w:type="dxa"/>
            <w:tcBorders>
              <w:top w:val="nil"/>
              <w:left w:val="single" w:sz="4" w:space="0" w:color="auto"/>
              <w:bottom w:val="single" w:sz="4" w:space="0" w:color="auto"/>
              <w:right w:val="single" w:sz="4" w:space="0" w:color="auto"/>
            </w:tcBorders>
            <w:shd w:val="clear" w:color="auto" w:fill="auto"/>
            <w:vAlign w:val="center"/>
            <w:hideMark/>
          </w:tcPr>
          <w:p w14:paraId="7A2F7D4E"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粉じんの発散防止及び作業場の換気の方法</w:t>
            </w:r>
          </w:p>
        </w:tc>
        <w:tc>
          <w:tcPr>
            <w:tcW w:w="1845" w:type="dxa"/>
            <w:tcBorders>
              <w:top w:val="nil"/>
              <w:left w:val="nil"/>
              <w:bottom w:val="single" w:sz="4" w:space="0" w:color="auto"/>
              <w:right w:val="single" w:sz="4" w:space="0" w:color="auto"/>
            </w:tcBorders>
            <w:shd w:val="clear" w:color="auto" w:fill="auto"/>
            <w:vAlign w:val="center"/>
            <w:hideMark/>
          </w:tcPr>
          <w:p w14:paraId="0AE7150C"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作業場の管理</w:t>
            </w:r>
          </w:p>
        </w:tc>
        <w:tc>
          <w:tcPr>
            <w:tcW w:w="1678" w:type="dxa"/>
            <w:tcBorders>
              <w:top w:val="nil"/>
              <w:left w:val="nil"/>
              <w:bottom w:val="single" w:sz="4" w:space="0" w:color="auto"/>
              <w:right w:val="single" w:sz="4" w:space="0" w:color="auto"/>
            </w:tcBorders>
            <w:shd w:val="clear" w:color="auto" w:fill="auto"/>
            <w:vAlign w:val="center"/>
            <w:hideMark/>
          </w:tcPr>
          <w:p w14:paraId="5E1F1CA3"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呼吸用保護具の使用の方法</w:t>
            </w:r>
          </w:p>
        </w:tc>
        <w:tc>
          <w:tcPr>
            <w:tcW w:w="1678" w:type="dxa"/>
            <w:tcBorders>
              <w:top w:val="nil"/>
              <w:left w:val="nil"/>
              <w:bottom w:val="single" w:sz="4" w:space="0" w:color="auto"/>
              <w:right w:val="single" w:sz="4" w:space="0" w:color="auto"/>
            </w:tcBorders>
            <w:shd w:val="clear" w:color="auto" w:fill="auto"/>
            <w:vAlign w:val="center"/>
            <w:hideMark/>
          </w:tcPr>
          <w:p w14:paraId="6A9A8AA7"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粉じんに係る疾病及び健康管理</w:t>
            </w:r>
          </w:p>
        </w:tc>
        <w:tc>
          <w:tcPr>
            <w:tcW w:w="1607" w:type="dxa"/>
            <w:tcBorders>
              <w:top w:val="nil"/>
              <w:left w:val="nil"/>
              <w:bottom w:val="single" w:sz="4" w:space="0" w:color="auto"/>
              <w:right w:val="single" w:sz="4" w:space="0" w:color="auto"/>
            </w:tcBorders>
            <w:shd w:val="clear" w:color="auto" w:fill="auto"/>
            <w:vAlign w:val="center"/>
            <w:hideMark/>
          </w:tcPr>
          <w:p w14:paraId="45C62905"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609" w:type="dxa"/>
            <w:tcBorders>
              <w:top w:val="nil"/>
              <w:left w:val="nil"/>
              <w:bottom w:val="single" w:sz="4" w:space="0" w:color="auto"/>
              <w:right w:val="single" w:sz="4" w:space="0" w:color="auto"/>
            </w:tcBorders>
            <w:shd w:val="clear" w:color="auto" w:fill="auto"/>
            <w:noWrap/>
            <w:vAlign w:val="center"/>
            <w:hideMark/>
          </w:tcPr>
          <w:p w14:paraId="5E20846C"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12D67D43" w14:textId="77777777">
        <w:trPr>
          <w:trHeight w:val="831"/>
        </w:trPr>
        <w:tc>
          <w:tcPr>
            <w:tcW w:w="204" w:type="dxa"/>
            <w:tcBorders>
              <w:top w:val="nil"/>
              <w:left w:val="nil"/>
              <w:bottom w:val="nil"/>
              <w:right w:val="nil"/>
            </w:tcBorders>
            <w:shd w:val="clear" w:color="auto" w:fill="auto"/>
            <w:noWrap/>
            <w:vAlign w:val="center"/>
            <w:hideMark/>
          </w:tcPr>
          <w:p w14:paraId="2D5FE05D"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845" w:type="dxa"/>
            <w:tcBorders>
              <w:top w:val="nil"/>
              <w:left w:val="single" w:sz="4" w:space="0" w:color="auto"/>
              <w:bottom w:val="single" w:sz="4" w:space="0" w:color="auto"/>
              <w:right w:val="single" w:sz="4" w:space="0" w:color="auto"/>
            </w:tcBorders>
            <w:shd w:val="clear" w:color="auto" w:fill="auto"/>
            <w:noWrap/>
            <w:vAlign w:val="center"/>
            <w:hideMark/>
          </w:tcPr>
          <w:p w14:paraId="522F147E"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845" w:type="dxa"/>
            <w:tcBorders>
              <w:top w:val="nil"/>
              <w:left w:val="nil"/>
              <w:bottom w:val="single" w:sz="4" w:space="0" w:color="auto"/>
              <w:right w:val="single" w:sz="4" w:space="0" w:color="auto"/>
            </w:tcBorders>
            <w:shd w:val="clear" w:color="auto" w:fill="auto"/>
            <w:noWrap/>
            <w:vAlign w:val="center"/>
            <w:hideMark/>
          </w:tcPr>
          <w:p w14:paraId="73321544"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678" w:type="dxa"/>
            <w:tcBorders>
              <w:top w:val="nil"/>
              <w:left w:val="nil"/>
              <w:bottom w:val="single" w:sz="4" w:space="0" w:color="auto"/>
              <w:right w:val="single" w:sz="4" w:space="0" w:color="auto"/>
            </w:tcBorders>
            <w:shd w:val="clear" w:color="auto" w:fill="auto"/>
            <w:noWrap/>
            <w:vAlign w:val="center"/>
            <w:hideMark/>
          </w:tcPr>
          <w:p w14:paraId="6366B654"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0.5</w:t>
            </w:r>
          </w:p>
        </w:tc>
        <w:tc>
          <w:tcPr>
            <w:tcW w:w="1678" w:type="dxa"/>
            <w:tcBorders>
              <w:top w:val="nil"/>
              <w:left w:val="nil"/>
              <w:bottom w:val="single" w:sz="4" w:space="0" w:color="auto"/>
              <w:right w:val="single" w:sz="4" w:space="0" w:color="auto"/>
            </w:tcBorders>
            <w:shd w:val="clear" w:color="auto" w:fill="auto"/>
            <w:noWrap/>
            <w:vAlign w:val="center"/>
            <w:hideMark/>
          </w:tcPr>
          <w:p w14:paraId="766DB29E"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607" w:type="dxa"/>
            <w:tcBorders>
              <w:top w:val="nil"/>
              <w:left w:val="nil"/>
              <w:bottom w:val="single" w:sz="4" w:space="0" w:color="auto"/>
              <w:right w:val="single" w:sz="4" w:space="0" w:color="auto"/>
            </w:tcBorders>
            <w:shd w:val="clear" w:color="auto" w:fill="auto"/>
            <w:noWrap/>
            <w:vAlign w:val="center"/>
            <w:hideMark/>
          </w:tcPr>
          <w:p w14:paraId="696A4C22"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609" w:type="dxa"/>
            <w:tcBorders>
              <w:top w:val="nil"/>
              <w:left w:val="nil"/>
              <w:bottom w:val="single" w:sz="4" w:space="0" w:color="auto"/>
              <w:right w:val="single" w:sz="4" w:space="0" w:color="auto"/>
            </w:tcBorders>
            <w:shd w:val="clear" w:color="auto" w:fill="auto"/>
            <w:noWrap/>
            <w:vAlign w:val="center"/>
            <w:hideMark/>
          </w:tcPr>
          <w:p w14:paraId="2DF7B48E"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4.5</w:t>
            </w:r>
          </w:p>
        </w:tc>
      </w:tr>
    </w:tbl>
    <w:p w14:paraId="5BA903D4" w14:textId="1A72C920" w:rsidR="0063512B" w:rsidRDefault="0063512B">
      <w:pPr>
        <w:rPr>
          <w:rFonts w:ascii="ＭＳ ゴシック" w:eastAsia="ＭＳ ゴシック" w:hAnsi="ＭＳ ゴシック"/>
          <w:sz w:val="16"/>
          <w:szCs w:val="16"/>
        </w:rPr>
      </w:pPr>
    </w:p>
    <w:p w14:paraId="2034C2E7" w14:textId="2325E35F" w:rsidR="009A5814" w:rsidRDefault="009A5814">
      <w:pPr>
        <w:rPr>
          <w:rFonts w:ascii="ＭＳ ゴシック" w:eastAsia="ＭＳ ゴシック" w:hAnsi="ＭＳ ゴシック"/>
          <w:sz w:val="16"/>
          <w:szCs w:val="16"/>
        </w:rPr>
      </w:pPr>
    </w:p>
    <w:p w14:paraId="7F9089FA" w14:textId="77777777" w:rsidR="009A5814" w:rsidRPr="00BF1CF3" w:rsidRDefault="009A5814">
      <w:pPr>
        <w:rPr>
          <w:rFonts w:ascii="ＭＳ ゴシック" w:eastAsia="ＭＳ ゴシック" w:hAnsi="ＭＳ ゴシック"/>
          <w:sz w:val="16"/>
          <w:szCs w:val="16"/>
        </w:rPr>
      </w:pPr>
    </w:p>
    <w:tbl>
      <w:tblPr>
        <w:tblW w:w="10450" w:type="dxa"/>
        <w:tblCellMar>
          <w:left w:w="99" w:type="dxa"/>
          <w:right w:w="99" w:type="dxa"/>
        </w:tblCellMar>
        <w:tblLook w:val="04A0" w:firstRow="1" w:lastRow="0" w:firstColumn="1" w:lastColumn="0" w:noHBand="0" w:noVBand="1"/>
      </w:tblPr>
      <w:tblGrid>
        <w:gridCol w:w="204"/>
        <w:gridCol w:w="2243"/>
        <w:gridCol w:w="2163"/>
        <w:gridCol w:w="2003"/>
        <w:gridCol w:w="1918"/>
        <w:gridCol w:w="1919"/>
      </w:tblGrid>
      <w:tr w:rsidR="0063512B" w:rsidRPr="00BF1CF3" w14:paraId="1D76634E" w14:textId="77777777">
        <w:trPr>
          <w:trHeight w:val="270"/>
        </w:trPr>
        <w:tc>
          <w:tcPr>
            <w:tcW w:w="4610" w:type="dxa"/>
            <w:gridSpan w:val="3"/>
            <w:tcBorders>
              <w:top w:val="nil"/>
              <w:left w:val="nil"/>
              <w:bottom w:val="nil"/>
              <w:right w:val="nil"/>
            </w:tcBorders>
            <w:shd w:val="clear" w:color="auto" w:fill="auto"/>
            <w:noWrap/>
            <w:vAlign w:val="center"/>
            <w:hideMark/>
          </w:tcPr>
          <w:p w14:paraId="7E04D47F" w14:textId="77777777" w:rsidR="0063512B" w:rsidRPr="00BF1CF3" w:rsidRDefault="0063512B">
            <w:pPr>
              <w:widowControl/>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30　ずい道</w:t>
            </w:r>
            <w:r>
              <w:rPr>
                <w:rFonts w:ascii="ＭＳ ゴシック" w:eastAsia="ＭＳ ゴシック" w:hAnsi="ＭＳ ゴシック" w:cs="ＭＳ Ｐゴシック" w:hint="eastAsia"/>
                <w:b/>
                <w:bCs/>
                <w:sz w:val="16"/>
                <w:szCs w:val="16"/>
              </w:rPr>
              <w:t>等</w:t>
            </w:r>
            <w:r w:rsidRPr="00BF1CF3">
              <w:rPr>
                <w:rFonts w:ascii="ＭＳ ゴシック" w:eastAsia="ＭＳ ゴシック" w:hAnsi="ＭＳ ゴシック" w:cs="ＭＳ Ｐゴシック" w:hint="eastAsia"/>
                <w:b/>
                <w:bCs/>
                <w:sz w:val="16"/>
                <w:szCs w:val="16"/>
              </w:rPr>
              <w:t>の掘削、覆工等の業務に係る特別教育</w:t>
            </w:r>
          </w:p>
        </w:tc>
        <w:tc>
          <w:tcPr>
            <w:tcW w:w="2003" w:type="dxa"/>
            <w:tcBorders>
              <w:top w:val="nil"/>
              <w:left w:val="nil"/>
              <w:bottom w:val="nil"/>
              <w:right w:val="nil"/>
            </w:tcBorders>
            <w:shd w:val="clear" w:color="auto" w:fill="auto"/>
            <w:noWrap/>
            <w:vAlign w:val="center"/>
            <w:hideMark/>
          </w:tcPr>
          <w:p w14:paraId="1A590F57" w14:textId="77777777" w:rsidR="0063512B" w:rsidRPr="00BF1CF3" w:rsidRDefault="0063512B">
            <w:pPr>
              <w:widowControl/>
              <w:rPr>
                <w:rFonts w:ascii="ＭＳ ゴシック" w:eastAsia="ＭＳ ゴシック" w:hAnsi="ＭＳ ゴシック" w:cs="ＭＳ Ｐゴシック"/>
                <w:b/>
                <w:bCs/>
                <w:sz w:val="16"/>
                <w:szCs w:val="16"/>
              </w:rPr>
            </w:pPr>
          </w:p>
        </w:tc>
        <w:tc>
          <w:tcPr>
            <w:tcW w:w="1918" w:type="dxa"/>
            <w:tcBorders>
              <w:top w:val="nil"/>
              <w:left w:val="nil"/>
              <w:bottom w:val="nil"/>
              <w:right w:val="nil"/>
            </w:tcBorders>
            <w:shd w:val="clear" w:color="auto" w:fill="auto"/>
            <w:noWrap/>
            <w:vAlign w:val="center"/>
            <w:hideMark/>
          </w:tcPr>
          <w:p w14:paraId="65AE322D" w14:textId="77777777" w:rsidR="0063512B" w:rsidRPr="00BF1CF3" w:rsidRDefault="0063512B">
            <w:pPr>
              <w:widowControl/>
              <w:rPr>
                <w:rFonts w:ascii="ＭＳ ゴシック" w:eastAsia="ＭＳ ゴシック" w:hAnsi="ＭＳ ゴシック" w:cs="Times New Roman"/>
                <w:sz w:val="16"/>
                <w:szCs w:val="16"/>
              </w:rPr>
            </w:pPr>
          </w:p>
        </w:tc>
        <w:tc>
          <w:tcPr>
            <w:tcW w:w="1919" w:type="dxa"/>
            <w:tcBorders>
              <w:top w:val="nil"/>
              <w:left w:val="nil"/>
              <w:bottom w:val="nil"/>
              <w:right w:val="nil"/>
            </w:tcBorders>
            <w:shd w:val="clear" w:color="auto" w:fill="auto"/>
            <w:noWrap/>
            <w:vAlign w:val="center"/>
            <w:hideMark/>
          </w:tcPr>
          <w:p w14:paraId="66C7E3AD"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596335D3" w14:textId="77777777">
        <w:trPr>
          <w:trHeight w:val="270"/>
        </w:trPr>
        <w:tc>
          <w:tcPr>
            <w:tcW w:w="204" w:type="dxa"/>
            <w:tcBorders>
              <w:top w:val="nil"/>
              <w:left w:val="nil"/>
              <w:bottom w:val="nil"/>
              <w:right w:val="nil"/>
            </w:tcBorders>
            <w:shd w:val="clear" w:color="auto" w:fill="auto"/>
            <w:noWrap/>
            <w:vAlign w:val="center"/>
            <w:hideMark/>
          </w:tcPr>
          <w:p w14:paraId="61CC59B0" w14:textId="77777777" w:rsidR="0063512B" w:rsidRPr="00BF1CF3" w:rsidRDefault="0063512B">
            <w:pPr>
              <w:widowControl/>
              <w:rPr>
                <w:rFonts w:ascii="ＭＳ ゴシック" w:eastAsia="ＭＳ ゴシック" w:hAnsi="ＭＳ ゴシック" w:cs="Times New Roman"/>
                <w:sz w:val="16"/>
                <w:szCs w:val="16"/>
              </w:rPr>
            </w:pPr>
          </w:p>
        </w:tc>
        <w:tc>
          <w:tcPr>
            <w:tcW w:w="1024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99912C"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r>
      <w:tr w:rsidR="0063512B" w:rsidRPr="00BF1CF3" w14:paraId="740ABCE1" w14:textId="77777777">
        <w:trPr>
          <w:trHeight w:val="1995"/>
        </w:trPr>
        <w:tc>
          <w:tcPr>
            <w:tcW w:w="204" w:type="dxa"/>
            <w:tcBorders>
              <w:top w:val="nil"/>
              <w:left w:val="nil"/>
              <w:bottom w:val="nil"/>
              <w:right w:val="nil"/>
            </w:tcBorders>
            <w:shd w:val="clear" w:color="auto" w:fill="auto"/>
            <w:noWrap/>
            <w:vAlign w:val="center"/>
            <w:hideMark/>
          </w:tcPr>
          <w:p w14:paraId="4E14CEC5"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2243" w:type="dxa"/>
            <w:tcBorders>
              <w:top w:val="nil"/>
              <w:left w:val="single" w:sz="4" w:space="0" w:color="auto"/>
              <w:bottom w:val="single" w:sz="4" w:space="0" w:color="auto"/>
              <w:right w:val="single" w:sz="4" w:space="0" w:color="auto"/>
            </w:tcBorders>
            <w:shd w:val="clear" w:color="auto" w:fill="auto"/>
            <w:vAlign w:val="center"/>
            <w:hideMark/>
          </w:tcPr>
          <w:p w14:paraId="0F4D43B8"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掘削、覆工等に関する知識</w:t>
            </w:r>
          </w:p>
        </w:tc>
        <w:tc>
          <w:tcPr>
            <w:tcW w:w="2163" w:type="dxa"/>
            <w:tcBorders>
              <w:top w:val="nil"/>
              <w:left w:val="nil"/>
              <w:bottom w:val="single" w:sz="4" w:space="0" w:color="auto"/>
              <w:right w:val="single" w:sz="4" w:space="0" w:color="auto"/>
            </w:tcBorders>
            <w:shd w:val="clear" w:color="auto" w:fill="auto"/>
            <w:vAlign w:val="center"/>
            <w:hideMark/>
          </w:tcPr>
          <w:p w14:paraId="222BAFC1"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工事用設備に関する知識</w:t>
            </w:r>
          </w:p>
        </w:tc>
        <w:tc>
          <w:tcPr>
            <w:tcW w:w="2003" w:type="dxa"/>
            <w:tcBorders>
              <w:top w:val="nil"/>
              <w:left w:val="nil"/>
              <w:bottom w:val="single" w:sz="4" w:space="0" w:color="auto"/>
              <w:right w:val="single" w:sz="4" w:space="0" w:color="auto"/>
            </w:tcBorders>
            <w:shd w:val="clear" w:color="auto" w:fill="auto"/>
            <w:vAlign w:val="center"/>
            <w:hideMark/>
          </w:tcPr>
          <w:p w14:paraId="010244A7"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労働災害の防止に関する知識</w:t>
            </w:r>
          </w:p>
        </w:tc>
        <w:tc>
          <w:tcPr>
            <w:tcW w:w="1918" w:type="dxa"/>
            <w:tcBorders>
              <w:top w:val="nil"/>
              <w:left w:val="nil"/>
              <w:bottom w:val="single" w:sz="4" w:space="0" w:color="auto"/>
              <w:right w:val="single" w:sz="4" w:space="0" w:color="auto"/>
            </w:tcBorders>
            <w:shd w:val="clear" w:color="auto" w:fill="auto"/>
            <w:vAlign w:val="center"/>
            <w:hideMark/>
          </w:tcPr>
          <w:p w14:paraId="4F105D5C"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919" w:type="dxa"/>
            <w:tcBorders>
              <w:top w:val="nil"/>
              <w:left w:val="nil"/>
              <w:bottom w:val="single" w:sz="4" w:space="0" w:color="auto"/>
              <w:right w:val="single" w:sz="4" w:space="0" w:color="auto"/>
            </w:tcBorders>
            <w:shd w:val="clear" w:color="auto" w:fill="auto"/>
            <w:noWrap/>
            <w:vAlign w:val="center"/>
            <w:hideMark/>
          </w:tcPr>
          <w:p w14:paraId="41DA7015"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66C53EB0" w14:textId="77777777">
        <w:trPr>
          <w:trHeight w:val="810"/>
        </w:trPr>
        <w:tc>
          <w:tcPr>
            <w:tcW w:w="204" w:type="dxa"/>
            <w:tcBorders>
              <w:top w:val="nil"/>
              <w:left w:val="nil"/>
              <w:bottom w:val="nil"/>
              <w:right w:val="nil"/>
            </w:tcBorders>
            <w:shd w:val="clear" w:color="auto" w:fill="auto"/>
            <w:noWrap/>
            <w:vAlign w:val="center"/>
            <w:hideMark/>
          </w:tcPr>
          <w:p w14:paraId="5AFCE91D"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2243" w:type="dxa"/>
            <w:tcBorders>
              <w:top w:val="nil"/>
              <w:left w:val="single" w:sz="4" w:space="0" w:color="auto"/>
              <w:bottom w:val="single" w:sz="4" w:space="0" w:color="auto"/>
              <w:right w:val="single" w:sz="4" w:space="0" w:color="auto"/>
            </w:tcBorders>
            <w:shd w:val="clear" w:color="auto" w:fill="auto"/>
            <w:noWrap/>
            <w:vAlign w:val="center"/>
            <w:hideMark/>
          </w:tcPr>
          <w:p w14:paraId="3387F499"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1.5</w:t>
            </w:r>
          </w:p>
        </w:tc>
        <w:tc>
          <w:tcPr>
            <w:tcW w:w="2163" w:type="dxa"/>
            <w:tcBorders>
              <w:top w:val="nil"/>
              <w:left w:val="nil"/>
              <w:bottom w:val="single" w:sz="4" w:space="0" w:color="auto"/>
              <w:right w:val="single" w:sz="4" w:space="0" w:color="auto"/>
            </w:tcBorders>
            <w:shd w:val="clear" w:color="auto" w:fill="auto"/>
            <w:noWrap/>
            <w:vAlign w:val="center"/>
            <w:hideMark/>
          </w:tcPr>
          <w:p w14:paraId="01BF5D1D"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1.5</w:t>
            </w:r>
          </w:p>
        </w:tc>
        <w:tc>
          <w:tcPr>
            <w:tcW w:w="2003" w:type="dxa"/>
            <w:tcBorders>
              <w:top w:val="nil"/>
              <w:left w:val="nil"/>
              <w:bottom w:val="single" w:sz="4" w:space="0" w:color="auto"/>
              <w:right w:val="single" w:sz="4" w:space="0" w:color="auto"/>
            </w:tcBorders>
            <w:shd w:val="clear" w:color="auto" w:fill="auto"/>
            <w:noWrap/>
            <w:vAlign w:val="center"/>
            <w:hideMark/>
          </w:tcPr>
          <w:p w14:paraId="2563D89C"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1918" w:type="dxa"/>
            <w:tcBorders>
              <w:top w:val="nil"/>
              <w:left w:val="nil"/>
              <w:bottom w:val="single" w:sz="4" w:space="0" w:color="auto"/>
              <w:right w:val="single" w:sz="4" w:space="0" w:color="auto"/>
            </w:tcBorders>
            <w:shd w:val="clear" w:color="auto" w:fill="auto"/>
            <w:noWrap/>
            <w:vAlign w:val="center"/>
            <w:hideMark/>
          </w:tcPr>
          <w:p w14:paraId="02799F8F"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919" w:type="dxa"/>
            <w:tcBorders>
              <w:top w:val="nil"/>
              <w:left w:val="nil"/>
              <w:bottom w:val="single" w:sz="4" w:space="0" w:color="auto"/>
              <w:right w:val="single" w:sz="4" w:space="0" w:color="auto"/>
            </w:tcBorders>
            <w:shd w:val="clear" w:color="auto" w:fill="auto"/>
            <w:noWrap/>
            <w:vAlign w:val="center"/>
            <w:hideMark/>
          </w:tcPr>
          <w:p w14:paraId="0EEAF4FD"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7</w:t>
            </w:r>
          </w:p>
        </w:tc>
      </w:tr>
    </w:tbl>
    <w:p w14:paraId="3802E04C" w14:textId="547B76BD" w:rsidR="0063512B" w:rsidRDefault="0063512B">
      <w:pPr>
        <w:rPr>
          <w:rFonts w:ascii="ＭＳ ゴシック" w:eastAsia="ＭＳ ゴシック" w:hAnsi="ＭＳ ゴシック"/>
          <w:sz w:val="16"/>
          <w:szCs w:val="16"/>
        </w:rPr>
      </w:pPr>
    </w:p>
    <w:p w14:paraId="1F87069B" w14:textId="77777777" w:rsidR="009A5814" w:rsidRDefault="009A5814">
      <w:pPr>
        <w:rPr>
          <w:rFonts w:ascii="ＭＳ ゴシック" w:eastAsia="ＭＳ ゴシック" w:hAnsi="ＭＳ ゴシック"/>
          <w:sz w:val="16"/>
          <w:szCs w:val="16"/>
        </w:rPr>
      </w:pPr>
    </w:p>
    <w:p w14:paraId="7A777975" w14:textId="77777777" w:rsidR="009A5814" w:rsidRPr="00BF1CF3" w:rsidRDefault="009A5814">
      <w:pPr>
        <w:rPr>
          <w:rFonts w:ascii="ＭＳ ゴシック" w:eastAsia="ＭＳ ゴシック" w:hAnsi="ＭＳ ゴシック"/>
          <w:sz w:val="16"/>
          <w:szCs w:val="16"/>
        </w:rPr>
      </w:pPr>
    </w:p>
    <w:tbl>
      <w:tblPr>
        <w:tblW w:w="10550" w:type="dxa"/>
        <w:tblCellMar>
          <w:left w:w="99" w:type="dxa"/>
          <w:right w:w="99" w:type="dxa"/>
        </w:tblCellMar>
        <w:tblLook w:val="04A0" w:firstRow="1" w:lastRow="0" w:firstColumn="1" w:lastColumn="0" w:noHBand="0" w:noVBand="1"/>
      </w:tblPr>
      <w:tblGrid>
        <w:gridCol w:w="204"/>
        <w:gridCol w:w="1877"/>
        <w:gridCol w:w="1844"/>
        <w:gridCol w:w="1692"/>
        <w:gridCol w:w="1692"/>
        <w:gridCol w:w="1620"/>
        <w:gridCol w:w="1621"/>
      </w:tblGrid>
      <w:tr w:rsidR="0063512B" w:rsidRPr="00BF1CF3" w14:paraId="3F7A35B7" w14:textId="77777777">
        <w:trPr>
          <w:trHeight w:val="243"/>
        </w:trPr>
        <w:tc>
          <w:tcPr>
            <w:tcW w:w="3925" w:type="dxa"/>
            <w:gridSpan w:val="3"/>
            <w:tcBorders>
              <w:top w:val="nil"/>
              <w:left w:val="nil"/>
              <w:bottom w:val="nil"/>
              <w:right w:val="nil"/>
            </w:tcBorders>
            <w:shd w:val="clear" w:color="auto" w:fill="auto"/>
            <w:noWrap/>
            <w:vAlign w:val="center"/>
            <w:hideMark/>
          </w:tcPr>
          <w:p w14:paraId="61638ED6" w14:textId="77777777" w:rsidR="0063512B" w:rsidRPr="00BF1CF3" w:rsidRDefault="0063512B">
            <w:pPr>
              <w:widowControl/>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37　石綿使用建築物等解体等業務に係る特別教育</w:t>
            </w:r>
          </w:p>
        </w:tc>
        <w:tc>
          <w:tcPr>
            <w:tcW w:w="1692" w:type="dxa"/>
            <w:tcBorders>
              <w:top w:val="nil"/>
              <w:left w:val="nil"/>
              <w:bottom w:val="nil"/>
              <w:right w:val="nil"/>
            </w:tcBorders>
            <w:shd w:val="clear" w:color="auto" w:fill="auto"/>
            <w:noWrap/>
            <w:vAlign w:val="center"/>
            <w:hideMark/>
          </w:tcPr>
          <w:p w14:paraId="436B8FAB" w14:textId="77777777" w:rsidR="0063512B" w:rsidRPr="00BF1CF3" w:rsidRDefault="0063512B">
            <w:pPr>
              <w:widowControl/>
              <w:rPr>
                <w:rFonts w:ascii="ＭＳ ゴシック" w:eastAsia="ＭＳ ゴシック" w:hAnsi="ＭＳ ゴシック" w:cs="ＭＳ Ｐゴシック"/>
                <w:b/>
                <w:bCs/>
                <w:sz w:val="16"/>
                <w:szCs w:val="16"/>
              </w:rPr>
            </w:pPr>
          </w:p>
        </w:tc>
        <w:tc>
          <w:tcPr>
            <w:tcW w:w="1692" w:type="dxa"/>
            <w:tcBorders>
              <w:top w:val="nil"/>
              <w:left w:val="nil"/>
              <w:bottom w:val="nil"/>
              <w:right w:val="nil"/>
            </w:tcBorders>
            <w:shd w:val="clear" w:color="auto" w:fill="auto"/>
            <w:noWrap/>
            <w:vAlign w:val="center"/>
            <w:hideMark/>
          </w:tcPr>
          <w:p w14:paraId="10736A7E" w14:textId="77777777" w:rsidR="0063512B" w:rsidRPr="00BF1CF3" w:rsidRDefault="0063512B">
            <w:pPr>
              <w:widowControl/>
              <w:rPr>
                <w:rFonts w:ascii="ＭＳ ゴシック" w:eastAsia="ＭＳ ゴシック" w:hAnsi="ＭＳ ゴシック" w:cs="Times New Roman"/>
                <w:sz w:val="16"/>
                <w:szCs w:val="16"/>
              </w:rPr>
            </w:pPr>
          </w:p>
        </w:tc>
        <w:tc>
          <w:tcPr>
            <w:tcW w:w="1620" w:type="dxa"/>
            <w:tcBorders>
              <w:top w:val="nil"/>
              <w:left w:val="nil"/>
              <w:bottom w:val="nil"/>
              <w:right w:val="nil"/>
            </w:tcBorders>
            <w:shd w:val="clear" w:color="auto" w:fill="auto"/>
            <w:noWrap/>
            <w:vAlign w:val="center"/>
            <w:hideMark/>
          </w:tcPr>
          <w:p w14:paraId="36C90F4F" w14:textId="77777777" w:rsidR="0063512B" w:rsidRPr="00BF1CF3" w:rsidRDefault="0063512B">
            <w:pPr>
              <w:widowControl/>
              <w:rPr>
                <w:rFonts w:ascii="ＭＳ ゴシック" w:eastAsia="ＭＳ ゴシック" w:hAnsi="ＭＳ ゴシック" w:cs="Times New Roman"/>
                <w:sz w:val="16"/>
                <w:szCs w:val="16"/>
              </w:rPr>
            </w:pPr>
          </w:p>
        </w:tc>
        <w:tc>
          <w:tcPr>
            <w:tcW w:w="1621" w:type="dxa"/>
            <w:tcBorders>
              <w:top w:val="nil"/>
              <w:left w:val="nil"/>
              <w:bottom w:val="nil"/>
              <w:right w:val="nil"/>
            </w:tcBorders>
            <w:shd w:val="clear" w:color="auto" w:fill="auto"/>
            <w:noWrap/>
            <w:vAlign w:val="center"/>
            <w:hideMark/>
          </w:tcPr>
          <w:p w14:paraId="5A5D11A1"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2ADA0489" w14:textId="77777777">
        <w:trPr>
          <w:trHeight w:val="243"/>
        </w:trPr>
        <w:tc>
          <w:tcPr>
            <w:tcW w:w="204" w:type="dxa"/>
            <w:tcBorders>
              <w:top w:val="nil"/>
              <w:left w:val="nil"/>
              <w:bottom w:val="nil"/>
              <w:right w:val="nil"/>
            </w:tcBorders>
            <w:shd w:val="clear" w:color="auto" w:fill="auto"/>
            <w:noWrap/>
            <w:vAlign w:val="center"/>
            <w:hideMark/>
          </w:tcPr>
          <w:p w14:paraId="4E6B7A5B" w14:textId="77777777" w:rsidR="0063512B" w:rsidRPr="00BF1CF3" w:rsidRDefault="0063512B">
            <w:pPr>
              <w:widowControl/>
              <w:rPr>
                <w:rFonts w:ascii="ＭＳ ゴシック" w:eastAsia="ＭＳ ゴシック" w:hAnsi="ＭＳ ゴシック" w:cs="Times New Roman"/>
                <w:sz w:val="16"/>
                <w:szCs w:val="16"/>
              </w:rPr>
            </w:pPr>
          </w:p>
        </w:tc>
        <w:tc>
          <w:tcPr>
            <w:tcW w:w="1877" w:type="dxa"/>
            <w:tcBorders>
              <w:top w:val="nil"/>
              <w:left w:val="nil"/>
              <w:bottom w:val="nil"/>
              <w:right w:val="nil"/>
            </w:tcBorders>
            <w:shd w:val="clear" w:color="auto" w:fill="auto"/>
            <w:noWrap/>
            <w:vAlign w:val="center"/>
            <w:hideMark/>
          </w:tcPr>
          <w:p w14:paraId="0C41DCD6" w14:textId="77777777" w:rsidR="0063512B" w:rsidRPr="00BF1CF3" w:rsidRDefault="0063512B">
            <w:pPr>
              <w:widowControl/>
              <w:rPr>
                <w:rFonts w:ascii="ＭＳ ゴシック" w:eastAsia="ＭＳ ゴシック" w:hAnsi="ＭＳ ゴシック" w:cs="Times New Roman"/>
                <w:sz w:val="16"/>
                <w:szCs w:val="16"/>
              </w:rPr>
            </w:pPr>
          </w:p>
        </w:tc>
        <w:tc>
          <w:tcPr>
            <w:tcW w:w="1844" w:type="dxa"/>
            <w:tcBorders>
              <w:top w:val="nil"/>
              <w:left w:val="nil"/>
              <w:bottom w:val="nil"/>
              <w:right w:val="nil"/>
            </w:tcBorders>
            <w:shd w:val="clear" w:color="auto" w:fill="auto"/>
            <w:noWrap/>
            <w:vAlign w:val="center"/>
            <w:hideMark/>
          </w:tcPr>
          <w:p w14:paraId="55C1C72C" w14:textId="77777777" w:rsidR="0063512B" w:rsidRPr="00BF1CF3" w:rsidRDefault="0063512B">
            <w:pPr>
              <w:widowControl/>
              <w:rPr>
                <w:rFonts w:ascii="ＭＳ ゴシック" w:eastAsia="ＭＳ ゴシック" w:hAnsi="ＭＳ ゴシック" w:cs="Times New Roman"/>
                <w:sz w:val="16"/>
                <w:szCs w:val="16"/>
              </w:rPr>
            </w:pPr>
          </w:p>
        </w:tc>
        <w:tc>
          <w:tcPr>
            <w:tcW w:w="3384" w:type="dxa"/>
            <w:gridSpan w:val="2"/>
            <w:tcBorders>
              <w:top w:val="nil"/>
              <w:left w:val="nil"/>
              <w:bottom w:val="nil"/>
              <w:right w:val="nil"/>
            </w:tcBorders>
            <w:shd w:val="clear" w:color="auto" w:fill="auto"/>
            <w:noWrap/>
            <w:vAlign w:val="center"/>
            <w:hideMark/>
          </w:tcPr>
          <w:p w14:paraId="0602BD21" w14:textId="77777777" w:rsidR="0063512B" w:rsidRPr="00BF1CF3" w:rsidRDefault="0063512B">
            <w:pPr>
              <w:widowControl/>
              <w:rPr>
                <w:rFonts w:ascii="ＭＳ ゴシック" w:eastAsia="ＭＳ ゴシック" w:hAnsi="ＭＳ ゴシック" w:cs="ＭＳ Ｐゴシック"/>
                <w:sz w:val="16"/>
                <w:szCs w:val="16"/>
                <w:lang w:eastAsia="zh-TW"/>
              </w:rPr>
            </w:pPr>
            <w:r w:rsidRPr="00BF1CF3">
              <w:rPr>
                <w:rFonts w:ascii="ＭＳ ゴシック" w:eastAsia="ＭＳ ゴシック" w:hAnsi="ＭＳ ゴシック" w:cs="ＭＳ Ｐゴシック" w:hint="eastAsia"/>
                <w:sz w:val="16"/>
                <w:szCs w:val="16"/>
                <w:lang w:eastAsia="zh-TW"/>
              </w:rPr>
              <w:t>石綿障害予防規則第二十七条第二項</w:t>
            </w:r>
          </w:p>
        </w:tc>
        <w:tc>
          <w:tcPr>
            <w:tcW w:w="1620" w:type="dxa"/>
            <w:tcBorders>
              <w:top w:val="nil"/>
              <w:left w:val="nil"/>
              <w:bottom w:val="nil"/>
              <w:right w:val="nil"/>
            </w:tcBorders>
            <w:shd w:val="clear" w:color="auto" w:fill="auto"/>
            <w:noWrap/>
            <w:vAlign w:val="center"/>
            <w:hideMark/>
          </w:tcPr>
          <w:p w14:paraId="321E3BCF" w14:textId="77777777" w:rsidR="0063512B" w:rsidRPr="00BF1CF3" w:rsidRDefault="0063512B">
            <w:pPr>
              <w:widowControl/>
              <w:rPr>
                <w:rFonts w:ascii="ＭＳ ゴシック" w:eastAsia="ＭＳ ゴシック" w:hAnsi="ＭＳ ゴシック" w:cs="ＭＳ Ｐゴシック"/>
                <w:sz w:val="16"/>
                <w:szCs w:val="16"/>
                <w:lang w:eastAsia="zh-TW"/>
              </w:rPr>
            </w:pPr>
          </w:p>
        </w:tc>
        <w:tc>
          <w:tcPr>
            <w:tcW w:w="1621" w:type="dxa"/>
            <w:tcBorders>
              <w:top w:val="nil"/>
              <w:left w:val="nil"/>
              <w:bottom w:val="nil"/>
              <w:right w:val="nil"/>
            </w:tcBorders>
            <w:shd w:val="clear" w:color="auto" w:fill="auto"/>
            <w:noWrap/>
            <w:vAlign w:val="center"/>
            <w:hideMark/>
          </w:tcPr>
          <w:p w14:paraId="4CE93D1B" w14:textId="77777777" w:rsidR="0063512B" w:rsidRPr="00BF1CF3" w:rsidRDefault="0063512B">
            <w:pPr>
              <w:widowControl/>
              <w:rPr>
                <w:rFonts w:ascii="ＭＳ ゴシック" w:eastAsia="ＭＳ ゴシック" w:hAnsi="ＭＳ ゴシック" w:cs="Times New Roman"/>
                <w:sz w:val="16"/>
                <w:szCs w:val="16"/>
                <w:lang w:eastAsia="zh-TW"/>
              </w:rPr>
            </w:pPr>
          </w:p>
        </w:tc>
      </w:tr>
      <w:tr w:rsidR="0063512B" w:rsidRPr="00BF1CF3" w14:paraId="7F60BA9A" w14:textId="77777777">
        <w:trPr>
          <w:trHeight w:val="243"/>
        </w:trPr>
        <w:tc>
          <w:tcPr>
            <w:tcW w:w="204" w:type="dxa"/>
            <w:tcBorders>
              <w:top w:val="nil"/>
              <w:left w:val="nil"/>
              <w:bottom w:val="nil"/>
              <w:right w:val="nil"/>
            </w:tcBorders>
            <w:shd w:val="clear" w:color="auto" w:fill="auto"/>
            <w:noWrap/>
            <w:vAlign w:val="center"/>
            <w:hideMark/>
          </w:tcPr>
          <w:p w14:paraId="08ECB970"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1877" w:type="dxa"/>
            <w:tcBorders>
              <w:top w:val="nil"/>
              <w:left w:val="nil"/>
              <w:bottom w:val="nil"/>
              <w:right w:val="nil"/>
            </w:tcBorders>
            <w:shd w:val="clear" w:color="auto" w:fill="auto"/>
            <w:noWrap/>
            <w:vAlign w:val="center"/>
            <w:hideMark/>
          </w:tcPr>
          <w:p w14:paraId="7C92C3F8"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1844" w:type="dxa"/>
            <w:tcBorders>
              <w:top w:val="nil"/>
              <w:left w:val="nil"/>
              <w:bottom w:val="nil"/>
              <w:right w:val="nil"/>
            </w:tcBorders>
            <w:shd w:val="clear" w:color="auto" w:fill="auto"/>
            <w:noWrap/>
            <w:vAlign w:val="center"/>
            <w:hideMark/>
          </w:tcPr>
          <w:p w14:paraId="2574E979"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3384" w:type="dxa"/>
            <w:gridSpan w:val="2"/>
            <w:tcBorders>
              <w:top w:val="nil"/>
              <w:left w:val="nil"/>
              <w:bottom w:val="nil"/>
              <w:right w:val="nil"/>
            </w:tcBorders>
            <w:shd w:val="clear" w:color="auto" w:fill="auto"/>
            <w:noWrap/>
            <w:vAlign w:val="center"/>
            <w:hideMark/>
          </w:tcPr>
          <w:p w14:paraId="112D7B7C" w14:textId="77777777" w:rsidR="0063512B" w:rsidRPr="00BF1CF3" w:rsidRDefault="0063512B">
            <w:pPr>
              <w:widowControl/>
              <w:rPr>
                <w:rFonts w:ascii="ＭＳ ゴシック" w:eastAsia="ＭＳ ゴシック" w:hAnsi="ＭＳ ゴシック" w:cs="ＭＳ Ｐゴシック"/>
                <w:sz w:val="16"/>
                <w:szCs w:val="16"/>
                <w:lang w:eastAsia="zh-TW"/>
              </w:rPr>
            </w:pPr>
            <w:r w:rsidRPr="00BF1CF3">
              <w:rPr>
                <w:rFonts w:ascii="ＭＳ ゴシック" w:eastAsia="ＭＳ ゴシック" w:hAnsi="ＭＳ ゴシック" w:cs="ＭＳ Ｐゴシック" w:hint="eastAsia"/>
                <w:sz w:val="16"/>
                <w:szCs w:val="16"/>
                <w:lang w:eastAsia="zh-TW"/>
              </w:rPr>
              <w:t>石綿使用建築物等解体等業務特別教育規程</w:t>
            </w:r>
          </w:p>
        </w:tc>
        <w:tc>
          <w:tcPr>
            <w:tcW w:w="1620" w:type="dxa"/>
            <w:tcBorders>
              <w:top w:val="nil"/>
              <w:left w:val="nil"/>
              <w:bottom w:val="nil"/>
              <w:right w:val="nil"/>
            </w:tcBorders>
            <w:shd w:val="clear" w:color="auto" w:fill="auto"/>
            <w:noWrap/>
            <w:vAlign w:val="center"/>
            <w:hideMark/>
          </w:tcPr>
          <w:p w14:paraId="18E70430" w14:textId="77777777" w:rsidR="0063512B" w:rsidRPr="00BF1CF3" w:rsidRDefault="0063512B">
            <w:pPr>
              <w:widowControl/>
              <w:rPr>
                <w:rFonts w:ascii="ＭＳ ゴシック" w:eastAsia="ＭＳ ゴシック" w:hAnsi="ＭＳ ゴシック" w:cs="ＭＳ Ｐゴシック"/>
                <w:sz w:val="16"/>
                <w:szCs w:val="16"/>
                <w:lang w:eastAsia="zh-TW"/>
              </w:rPr>
            </w:pPr>
          </w:p>
        </w:tc>
        <w:tc>
          <w:tcPr>
            <w:tcW w:w="1621" w:type="dxa"/>
            <w:tcBorders>
              <w:top w:val="nil"/>
              <w:left w:val="nil"/>
              <w:bottom w:val="nil"/>
              <w:right w:val="nil"/>
            </w:tcBorders>
            <w:shd w:val="clear" w:color="auto" w:fill="auto"/>
            <w:noWrap/>
            <w:vAlign w:val="center"/>
            <w:hideMark/>
          </w:tcPr>
          <w:p w14:paraId="71986B7E" w14:textId="77777777" w:rsidR="0063512B" w:rsidRPr="00BF1CF3" w:rsidRDefault="0063512B">
            <w:pPr>
              <w:widowControl/>
              <w:rPr>
                <w:rFonts w:ascii="ＭＳ ゴシック" w:eastAsia="ＭＳ ゴシック" w:hAnsi="ＭＳ ゴシック" w:cs="Times New Roman"/>
                <w:sz w:val="16"/>
                <w:szCs w:val="16"/>
                <w:lang w:eastAsia="zh-TW"/>
              </w:rPr>
            </w:pPr>
          </w:p>
        </w:tc>
      </w:tr>
      <w:tr w:rsidR="0063512B" w:rsidRPr="00BF1CF3" w14:paraId="741B62E6" w14:textId="77777777">
        <w:trPr>
          <w:trHeight w:val="243"/>
        </w:trPr>
        <w:tc>
          <w:tcPr>
            <w:tcW w:w="204" w:type="dxa"/>
            <w:tcBorders>
              <w:top w:val="nil"/>
              <w:left w:val="nil"/>
              <w:bottom w:val="nil"/>
              <w:right w:val="nil"/>
            </w:tcBorders>
            <w:shd w:val="clear" w:color="auto" w:fill="auto"/>
            <w:noWrap/>
            <w:vAlign w:val="center"/>
            <w:hideMark/>
          </w:tcPr>
          <w:p w14:paraId="3CE3B3A3" w14:textId="77777777" w:rsidR="0063512B" w:rsidRPr="00BF1CF3" w:rsidRDefault="0063512B">
            <w:pPr>
              <w:widowControl/>
              <w:rPr>
                <w:rFonts w:ascii="ＭＳ ゴシック" w:eastAsia="ＭＳ ゴシック" w:hAnsi="ＭＳ ゴシック" w:cs="Times New Roman"/>
                <w:sz w:val="16"/>
                <w:szCs w:val="16"/>
                <w:lang w:eastAsia="zh-TW"/>
              </w:rPr>
            </w:pPr>
          </w:p>
        </w:tc>
        <w:tc>
          <w:tcPr>
            <w:tcW w:w="10346"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6F3A47"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r>
      <w:tr w:rsidR="0063512B" w:rsidRPr="00BF1CF3" w14:paraId="4F1E3C4C" w14:textId="77777777">
        <w:trPr>
          <w:trHeight w:val="1797"/>
        </w:trPr>
        <w:tc>
          <w:tcPr>
            <w:tcW w:w="204" w:type="dxa"/>
            <w:tcBorders>
              <w:top w:val="nil"/>
              <w:left w:val="nil"/>
              <w:bottom w:val="nil"/>
              <w:right w:val="nil"/>
            </w:tcBorders>
            <w:shd w:val="clear" w:color="auto" w:fill="auto"/>
            <w:noWrap/>
            <w:vAlign w:val="center"/>
            <w:hideMark/>
          </w:tcPr>
          <w:p w14:paraId="59ADF8BB"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877" w:type="dxa"/>
            <w:tcBorders>
              <w:top w:val="nil"/>
              <w:left w:val="single" w:sz="4" w:space="0" w:color="auto"/>
              <w:bottom w:val="single" w:sz="4" w:space="0" w:color="auto"/>
              <w:right w:val="single" w:sz="4" w:space="0" w:color="auto"/>
            </w:tcBorders>
            <w:shd w:val="clear" w:color="auto" w:fill="auto"/>
            <w:vAlign w:val="center"/>
            <w:hideMark/>
          </w:tcPr>
          <w:p w14:paraId="022BFC6C"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石綿の有害性</w:t>
            </w:r>
          </w:p>
        </w:tc>
        <w:tc>
          <w:tcPr>
            <w:tcW w:w="1844" w:type="dxa"/>
            <w:tcBorders>
              <w:top w:val="nil"/>
              <w:left w:val="nil"/>
              <w:bottom w:val="single" w:sz="4" w:space="0" w:color="auto"/>
              <w:right w:val="single" w:sz="4" w:space="0" w:color="auto"/>
            </w:tcBorders>
            <w:shd w:val="clear" w:color="auto" w:fill="auto"/>
            <w:vAlign w:val="center"/>
            <w:hideMark/>
          </w:tcPr>
          <w:p w14:paraId="6C7F7095"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石綿等の使用状況</w:t>
            </w:r>
          </w:p>
        </w:tc>
        <w:tc>
          <w:tcPr>
            <w:tcW w:w="1692" w:type="dxa"/>
            <w:tcBorders>
              <w:top w:val="nil"/>
              <w:left w:val="nil"/>
              <w:bottom w:val="single" w:sz="4" w:space="0" w:color="auto"/>
              <w:right w:val="single" w:sz="4" w:space="0" w:color="auto"/>
            </w:tcBorders>
            <w:shd w:val="clear" w:color="auto" w:fill="auto"/>
            <w:vAlign w:val="center"/>
            <w:hideMark/>
          </w:tcPr>
          <w:p w14:paraId="700EEA8E"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石綿等の粉じんの発散を抑制するための措置</w:t>
            </w:r>
          </w:p>
        </w:tc>
        <w:tc>
          <w:tcPr>
            <w:tcW w:w="1692" w:type="dxa"/>
            <w:tcBorders>
              <w:top w:val="nil"/>
              <w:left w:val="nil"/>
              <w:bottom w:val="single" w:sz="4" w:space="0" w:color="auto"/>
              <w:right w:val="single" w:sz="4" w:space="0" w:color="auto"/>
            </w:tcBorders>
            <w:shd w:val="clear" w:color="auto" w:fill="auto"/>
            <w:vAlign w:val="center"/>
            <w:hideMark/>
          </w:tcPr>
          <w:p w14:paraId="0749460C"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保護具の使用方法</w:t>
            </w:r>
          </w:p>
        </w:tc>
        <w:tc>
          <w:tcPr>
            <w:tcW w:w="1620" w:type="dxa"/>
            <w:tcBorders>
              <w:top w:val="nil"/>
              <w:left w:val="nil"/>
              <w:bottom w:val="single" w:sz="4" w:space="0" w:color="auto"/>
              <w:right w:val="single" w:sz="4" w:space="0" w:color="auto"/>
            </w:tcBorders>
            <w:shd w:val="clear" w:color="auto" w:fill="auto"/>
            <w:vAlign w:val="center"/>
            <w:hideMark/>
          </w:tcPr>
          <w:p w14:paraId="2110E299"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その他石綿等のばく露の防止に関し必要な事項</w:t>
            </w:r>
          </w:p>
        </w:tc>
        <w:tc>
          <w:tcPr>
            <w:tcW w:w="1621" w:type="dxa"/>
            <w:tcBorders>
              <w:top w:val="nil"/>
              <w:left w:val="nil"/>
              <w:bottom w:val="single" w:sz="4" w:space="0" w:color="auto"/>
              <w:right w:val="single" w:sz="4" w:space="0" w:color="auto"/>
            </w:tcBorders>
            <w:shd w:val="clear" w:color="auto" w:fill="auto"/>
            <w:noWrap/>
            <w:vAlign w:val="center"/>
            <w:hideMark/>
          </w:tcPr>
          <w:p w14:paraId="1FD1CFD1"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3AA2E2A2" w14:textId="77777777">
        <w:trPr>
          <w:trHeight w:val="729"/>
        </w:trPr>
        <w:tc>
          <w:tcPr>
            <w:tcW w:w="204" w:type="dxa"/>
            <w:tcBorders>
              <w:top w:val="nil"/>
              <w:left w:val="nil"/>
              <w:bottom w:val="nil"/>
              <w:right w:val="nil"/>
            </w:tcBorders>
            <w:shd w:val="clear" w:color="auto" w:fill="auto"/>
            <w:noWrap/>
            <w:vAlign w:val="center"/>
            <w:hideMark/>
          </w:tcPr>
          <w:p w14:paraId="55FC125D"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877" w:type="dxa"/>
            <w:tcBorders>
              <w:top w:val="nil"/>
              <w:left w:val="single" w:sz="4" w:space="0" w:color="auto"/>
              <w:bottom w:val="single" w:sz="4" w:space="0" w:color="auto"/>
              <w:right w:val="single" w:sz="4" w:space="0" w:color="auto"/>
            </w:tcBorders>
            <w:shd w:val="clear" w:color="auto" w:fill="auto"/>
            <w:noWrap/>
            <w:vAlign w:val="center"/>
            <w:hideMark/>
          </w:tcPr>
          <w:p w14:paraId="4259630F"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0.5</w:t>
            </w:r>
          </w:p>
        </w:tc>
        <w:tc>
          <w:tcPr>
            <w:tcW w:w="1844" w:type="dxa"/>
            <w:tcBorders>
              <w:top w:val="nil"/>
              <w:left w:val="nil"/>
              <w:bottom w:val="single" w:sz="4" w:space="0" w:color="auto"/>
              <w:right w:val="single" w:sz="4" w:space="0" w:color="auto"/>
            </w:tcBorders>
            <w:shd w:val="clear" w:color="auto" w:fill="auto"/>
            <w:noWrap/>
            <w:vAlign w:val="center"/>
            <w:hideMark/>
          </w:tcPr>
          <w:p w14:paraId="7A3A1827"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692" w:type="dxa"/>
            <w:tcBorders>
              <w:top w:val="nil"/>
              <w:left w:val="nil"/>
              <w:bottom w:val="single" w:sz="4" w:space="0" w:color="auto"/>
              <w:right w:val="single" w:sz="4" w:space="0" w:color="auto"/>
            </w:tcBorders>
            <w:shd w:val="clear" w:color="auto" w:fill="auto"/>
            <w:noWrap/>
            <w:vAlign w:val="center"/>
            <w:hideMark/>
          </w:tcPr>
          <w:p w14:paraId="21BD8AFA"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692" w:type="dxa"/>
            <w:tcBorders>
              <w:top w:val="nil"/>
              <w:left w:val="nil"/>
              <w:bottom w:val="single" w:sz="4" w:space="0" w:color="auto"/>
              <w:right w:val="single" w:sz="4" w:space="0" w:color="auto"/>
            </w:tcBorders>
            <w:shd w:val="clear" w:color="auto" w:fill="auto"/>
            <w:noWrap/>
            <w:vAlign w:val="center"/>
            <w:hideMark/>
          </w:tcPr>
          <w:p w14:paraId="7F896791"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620" w:type="dxa"/>
            <w:tcBorders>
              <w:top w:val="nil"/>
              <w:left w:val="nil"/>
              <w:bottom w:val="single" w:sz="4" w:space="0" w:color="auto"/>
              <w:right w:val="single" w:sz="4" w:space="0" w:color="auto"/>
            </w:tcBorders>
            <w:shd w:val="clear" w:color="auto" w:fill="auto"/>
            <w:noWrap/>
            <w:vAlign w:val="center"/>
            <w:hideMark/>
          </w:tcPr>
          <w:p w14:paraId="55572235"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621" w:type="dxa"/>
            <w:tcBorders>
              <w:top w:val="nil"/>
              <w:left w:val="nil"/>
              <w:bottom w:val="single" w:sz="4" w:space="0" w:color="auto"/>
              <w:right w:val="single" w:sz="4" w:space="0" w:color="auto"/>
            </w:tcBorders>
            <w:shd w:val="clear" w:color="auto" w:fill="auto"/>
            <w:noWrap/>
            <w:vAlign w:val="center"/>
            <w:hideMark/>
          </w:tcPr>
          <w:p w14:paraId="0AC820E7"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4.5</w:t>
            </w:r>
          </w:p>
        </w:tc>
      </w:tr>
    </w:tbl>
    <w:p w14:paraId="15DD3AD8" w14:textId="77777777" w:rsidR="0063512B" w:rsidRPr="00BF1CF3" w:rsidRDefault="0063512B">
      <w:pPr>
        <w:rPr>
          <w:rFonts w:ascii="ＭＳ ゴシック" w:eastAsia="ＭＳ ゴシック" w:hAnsi="ＭＳ ゴシック"/>
          <w:sz w:val="16"/>
          <w:szCs w:val="16"/>
        </w:rPr>
      </w:pPr>
    </w:p>
    <w:tbl>
      <w:tblPr>
        <w:tblW w:w="10286" w:type="dxa"/>
        <w:tblCellMar>
          <w:left w:w="99" w:type="dxa"/>
          <w:right w:w="99" w:type="dxa"/>
        </w:tblCellMar>
        <w:tblLook w:val="04A0" w:firstRow="1" w:lastRow="0" w:firstColumn="1" w:lastColumn="0" w:noHBand="0" w:noVBand="1"/>
      </w:tblPr>
      <w:tblGrid>
        <w:gridCol w:w="204"/>
        <w:gridCol w:w="1932"/>
        <w:gridCol w:w="1199"/>
        <w:gridCol w:w="1351"/>
        <w:gridCol w:w="1370"/>
        <w:gridCol w:w="1370"/>
        <w:gridCol w:w="278"/>
        <w:gridCol w:w="1478"/>
        <w:gridCol w:w="1104"/>
      </w:tblGrid>
      <w:tr w:rsidR="0063512B" w:rsidRPr="00BF1CF3" w14:paraId="386A9741" w14:textId="77777777">
        <w:trPr>
          <w:trHeight w:val="268"/>
        </w:trPr>
        <w:tc>
          <w:tcPr>
            <w:tcW w:w="4686" w:type="dxa"/>
            <w:gridSpan w:val="4"/>
            <w:tcBorders>
              <w:top w:val="nil"/>
              <w:left w:val="nil"/>
              <w:bottom w:val="nil"/>
              <w:right w:val="nil"/>
            </w:tcBorders>
            <w:shd w:val="clear" w:color="auto" w:fill="auto"/>
            <w:noWrap/>
            <w:vAlign w:val="center"/>
            <w:hideMark/>
          </w:tcPr>
          <w:p w14:paraId="632729B6" w14:textId="77777777" w:rsidR="0063512B" w:rsidRPr="00BF1CF3" w:rsidRDefault="0063512B">
            <w:pPr>
              <w:widowControl/>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38　除染等業務特別教育及び特定線量下業務に係る特別教育</w:t>
            </w:r>
          </w:p>
        </w:tc>
        <w:tc>
          <w:tcPr>
            <w:tcW w:w="1370" w:type="dxa"/>
            <w:tcBorders>
              <w:top w:val="nil"/>
              <w:left w:val="nil"/>
              <w:bottom w:val="nil"/>
              <w:right w:val="nil"/>
            </w:tcBorders>
            <w:shd w:val="clear" w:color="auto" w:fill="auto"/>
            <w:noWrap/>
            <w:vAlign w:val="center"/>
            <w:hideMark/>
          </w:tcPr>
          <w:p w14:paraId="707822A0" w14:textId="77777777" w:rsidR="0063512B" w:rsidRPr="00BF1CF3" w:rsidRDefault="0063512B">
            <w:pPr>
              <w:widowControl/>
              <w:rPr>
                <w:rFonts w:ascii="ＭＳ ゴシック" w:eastAsia="ＭＳ ゴシック" w:hAnsi="ＭＳ ゴシック" w:cs="ＭＳ Ｐゴシック"/>
                <w:b/>
                <w:bCs/>
                <w:sz w:val="16"/>
                <w:szCs w:val="16"/>
              </w:rPr>
            </w:pPr>
          </w:p>
        </w:tc>
        <w:tc>
          <w:tcPr>
            <w:tcW w:w="1370" w:type="dxa"/>
            <w:tcBorders>
              <w:top w:val="nil"/>
              <w:left w:val="nil"/>
              <w:bottom w:val="nil"/>
              <w:right w:val="nil"/>
            </w:tcBorders>
            <w:shd w:val="clear" w:color="auto" w:fill="auto"/>
            <w:noWrap/>
            <w:vAlign w:val="center"/>
            <w:hideMark/>
          </w:tcPr>
          <w:p w14:paraId="4BD54976" w14:textId="77777777" w:rsidR="0063512B" w:rsidRPr="00BF1CF3" w:rsidRDefault="0063512B">
            <w:pPr>
              <w:widowControl/>
              <w:rPr>
                <w:rFonts w:ascii="ＭＳ ゴシック" w:eastAsia="ＭＳ ゴシック" w:hAnsi="ＭＳ ゴシック" w:cs="Times New Roman"/>
                <w:sz w:val="16"/>
                <w:szCs w:val="16"/>
              </w:rPr>
            </w:pPr>
          </w:p>
        </w:tc>
        <w:tc>
          <w:tcPr>
            <w:tcW w:w="278" w:type="dxa"/>
            <w:tcBorders>
              <w:top w:val="nil"/>
              <w:left w:val="nil"/>
              <w:bottom w:val="nil"/>
              <w:right w:val="nil"/>
            </w:tcBorders>
            <w:shd w:val="clear" w:color="auto" w:fill="auto"/>
            <w:noWrap/>
            <w:vAlign w:val="center"/>
            <w:hideMark/>
          </w:tcPr>
          <w:p w14:paraId="50701F17" w14:textId="77777777" w:rsidR="0063512B" w:rsidRPr="00BF1CF3" w:rsidRDefault="0063512B">
            <w:pPr>
              <w:widowControl/>
              <w:rPr>
                <w:rFonts w:ascii="ＭＳ ゴシック" w:eastAsia="ＭＳ ゴシック" w:hAnsi="ＭＳ ゴシック" w:cs="Times New Roman"/>
                <w:sz w:val="16"/>
                <w:szCs w:val="16"/>
              </w:rPr>
            </w:pPr>
          </w:p>
        </w:tc>
        <w:tc>
          <w:tcPr>
            <w:tcW w:w="1478" w:type="dxa"/>
            <w:tcBorders>
              <w:top w:val="nil"/>
              <w:left w:val="nil"/>
              <w:bottom w:val="nil"/>
              <w:right w:val="nil"/>
            </w:tcBorders>
            <w:shd w:val="clear" w:color="auto" w:fill="auto"/>
            <w:noWrap/>
            <w:vAlign w:val="center"/>
            <w:hideMark/>
          </w:tcPr>
          <w:p w14:paraId="78658C6B" w14:textId="77777777" w:rsidR="0063512B" w:rsidRPr="00BF1CF3" w:rsidRDefault="0063512B">
            <w:pPr>
              <w:widowControl/>
              <w:rPr>
                <w:rFonts w:ascii="ＭＳ ゴシック" w:eastAsia="ＭＳ ゴシック" w:hAnsi="ＭＳ ゴシック" w:cs="Times New Roman"/>
                <w:sz w:val="16"/>
                <w:szCs w:val="16"/>
              </w:rPr>
            </w:pPr>
          </w:p>
        </w:tc>
        <w:tc>
          <w:tcPr>
            <w:tcW w:w="1104" w:type="dxa"/>
            <w:tcBorders>
              <w:top w:val="nil"/>
              <w:left w:val="nil"/>
              <w:bottom w:val="nil"/>
              <w:right w:val="nil"/>
            </w:tcBorders>
            <w:shd w:val="clear" w:color="auto" w:fill="auto"/>
            <w:noWrap/>
            <w:vAlign w:val="center"/>
            <w:hideMark/>
          </w:tcPr>
          <w:p w14:paraId="6AC8E79E"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223B5680" w14:textId="77777777">
        <w:trPr>
          <w:trHeight w:val="268"/>
        </w:trPr>
        <w:tc>
          <w:tcPr>
            <w:tcW w:w="204" w:type="dxa"/>
            <w:tcBorders>
              <w:top w:val="nil"/>
              <w:left w:val="nil"/>
              <w:bottom w:val="nil"/>
              <w:right w:val="nil"/>
            </w:tcBorders>
            <w:shd w:val="clear" w:color="auto" w:fill="auto"/>
            <w:noWrap/>
            <w:vAlign w:val="center"/>
            <w:hideMark/>
          </w:tcPr>
          <w:p w14:paraId="6C396004" w14:textId="77777777" w:rsidR="0063512B" w:rsidRPr="00BF1CF3" w:rsidRDefault="0063512B">
            <w:pPr>
              <w:widowControl/>
              <w:rPr>
                <w:rFonts w:ascii="ＭＳ ゴシック" w:eastAsia="ＭＳ ゴシック" w:hAnsi="ＭＳ ゴシック" w:cs="Times New Roman"/>
                <w:sz w:val="16"/>
                <w:szCs w:val="16"/>
              </w:rPr>
            </w:pPr>
          </w:p>
        </w:tc>
        <w:tc>
          <w:tcPr>
            <w:tcW w:w="1932" w:type="dxa"/>
            <w:tcBorders>
              <w:top w:val="nil"/>
              <w:left w:val="nil"/>
              <w:bottom w:val="nil"/>
              <w:right w:val="nil"/>
            </w:tcBorders>
            <w:shd w:val="clear" w:color="auto" w:fill="auto"/>
            <w:noWrap/>
            <w:vAlign w:val="center"/>
            <w:hideMark/>
          </w:tcPr>
          <w:p w14:paraId="70257DA0" w14:textId="77777777" w:rsidR="0063512B" w:rsidRPr="00BF1CF3" w:rsidRDefault="0063512B">
            <w:pPr>
              <w:widowControl/>
              <w:rPr>
                <w:rFonts w:ascii="ＭＳ ゴシック" w:eastAsia="ＭＳ ゴシック" w:hAnsi="ＭＳ ゴシック" w:cs="Times New Roman"/>
                <w:sz w:val="16"/>
                <w:szCs w:val="16"/>
              </w:rPr>
            </w:pPr>
          </w:p>
        </w:tc>
        <w:tc>
          <w:tcPr>
            <w:tcW w:w="1199" w:type="dxa"/>
            <w:tcBorders>
              <w:top w:val="nil"/>
              <w:left w:val="nil"/>
              <w:bottom w:val="nil"/>
              <w:right w:val="nil"/>
            </w:tcBorders>
            <w:shd w:val="clear" w:color="auto" w:fill="auto"/>
            <w:noWrap/>
            <w:vAlign w:val="center"/>
            <w:hideMark/>
          </w:tcPr>
          <w:p w14:paraId="69514CD9" w14:textId="77777777" w:rsidR="0063512B" w:rsidRPr="00BF1CF3" w:rsidRDefault="0063512B">
            <w:pPr>
              <w:widowControl/>
              <w:rPr>
                <w:rFonts w:ascii="ＭＳ ゴシック" w:eastAsia="ＭＳ ゴシック" w:hAnsi="ＭＳ ゴシック" w:cs="Times New Roman"/>
                <w:sz w:val="16"/>
                <w:szCs w:val="16"/>
              </w:rPr>
            </w:pPr>
          </w:p>
        </w:tc>
        <w:tc>
          <w:tcPr>
            <w:tcW w:w="6951" w:type="dxa"/>
            <w:gridSpan w:val="6"/>
            <w:tcBorders>
              <w:top w:val="nil"/>
              <w:left w:val="nil"/>
              <w:bottom w:val="nil"/>
              <w:right w:val="nil"/>
            </w:tcBorders>
            <w:shd w:val="clear" w:color="auto" w:fill="auto"/>
            <w:noWrap/>
            <w:vAlign w:val="center"/>
            <w:hideMark/>
          </w:tcPr>
          <w:p w14:paraId="6EFE060F"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東日本大震災により生じた放射性物質により汚染された土壌等を除染するための業務等に係る電離放射線障害防止規則19条１項</w:t>
            </w:r>
          </w:p>
        </w:tc>
      </w:tr>
      <w:tr w:rsidR="0063512B" w:rsidRPr="00BF1CF3" w14:paraId="593C03A3" w14:textId="77777777">
        <w:trPr>
          <w:trHeight w:val="268"/>
        </w:trPr>
        <w:tc>
          <w:tcPr>
            <w:tcW w:w="204" w:type="dxa"/>
            <w:tcBorders>
              <w:top w:val="nil"/>
              <w:left w:val="nil"/>
              <w:bottom w:val="nil"/>
              <w:right w:val="nil"/>
            </w:tcBorders>
            <w:shd w:val="clear" w:color="auto" w:fill="auto"/>
            <w:noWrap/>
            <w:vAlign w:val="center"/>
            <w:hideMark/>
          </w:tcPr>
          <w:p w14:paraId="59723973" w14:textId="77777777" w:rsidR="0063512B" w:rsidRPr="00BF1CF3" w:rsidRDefault="0063512B">
            <w:pPr>
              <w:widowControl/>
              <w:rPr>
                <w:rFonts w:ascii="ＭＳ ゴシック" w:eastAsia="ＭＳ ゴシック" w:hAnsi="ＭＳ ゴシック" w:cs="ＭＳ Ｐゴシック"/>
                <w:sz w:val="16"/>
                <w:szCs w:val="16"/>
              </w:rPr>
            </w:pPr>
          </w:p>
        </w:tc>
        <w:tc>
          <w:tcPr>
            <w:tcW w:w="1932" w:type="dxa"/>
            <w:tcBorders>
              <w:top w:val="nil"/>
              <w:left w:val="nil"/>
              <w:bottom w:val="nil"/>
              <w:right w:val="nil"/>
            </w:tcBorders>
            <w:shd w:val="clear" w:color="auto" w:fill="auto"/>
            <w:noWrap/>
            <w:vAlign w:val="center"/>
            <w:hideMark/>
          </w:tcPr>
          <w:p w14:paraId="0E12DF86" w14:textId="77777777" w:rsidR="0063512B" w:rsidRPr="00BF1CF3" w:rsidRDefault="0063512B">
            <w:pPr>
              <w:widowControl/>
              <w:rPr>
                <w:rFonts w:ascii="ＭＳ ゴシック" w:eastAsia="ＭＳ ゴシック" w:hAnsi="ＭＳ ゴシック" w:cs="Times New Roman"/>
                <w:sz w:val="16"/>
                <w:szCs w:val="16"/>
              </w:rPr>
            </w:pPr>
          </w:p>
        </w:tc>
        <w:tc>
          <w:tcPr>
            <w:tcW w:w="1199" w:type="dxa"/>
            <w:tcBorders>
              <w:top w:val="nil"/>
              <w:left w:val="nil"/>
              <w:bottom w:val="nil"/>
              <w:right w:val="nil"/>
            </w:tcBorders>
            <w:shd w:val="clear" w:color="auto" w:fill="auto"/>
            <w:noWrap/>
            <w:vAlign w:val="center"/>
            <w:hideMark/>
          </w:tcPr>
          <w:p w14:paraId="0515DCFE" w14:textId="77777777" w:rsidR="0063512B" w:rsidRPr="00BF1CF3" w:rsidRDefault="0063512B">
            <w:pPr>
              <w:widowControl/>
              <w:rPr>
                <w:rFonts w:ascii="ＭＳ ゴシック" w:eastAsia="ＭＳ ゴシック" w:hAnsi="ＭＳ ゴシック" w:cs="Times New Roman"/>
                <w:sz w:val="16"/>
                <w:szCs w:val="16"/>
              </w:rPr>
            </w:pPr>
          </w:p>
        </w:tc>
        <w:tc>
          <w:tcPr>
            <w:tcW w:w="5847" w:type="dxa"/>
            <w:gridSpan w:val="5"/>
            <w:tcBorders>
              <w:top w:val="nil"/>
              <w:left w:val="nil"/>
              <w:bottom w:val="nil"/>
              <w:right w:val="nil"/>
            </w:tcBorders>
            <w:shd w:val="clear" w:color="auto" w:fill="auto"/>
            <w:noWrap/>
            <w:vAlign w:val="center"/>
            <w:hideMark/>
          </w:tcPr>
          <w:p w14:paraId="32CBB06D" w14:textId="77777777" w:rsidR="0063512B" w:rsidRPr="00BF1CF3" w:rsidRDefault="0063512B">
            <w:pPr>
              <w:widowControl/>
              <w:rPr>
                <w:rFonts w:ascii="ＭＳ ゴシック" w:eastAsia="ＭＳ ゴシック" w:hAnsi="ＭＳ ゴシック" w:cs="Times New Roman"/>
                <w:sz w:val="16"/>
                <w:szCs w:val="16"/>
              </w:rPr>
            </w:pPr>
            <w:r w:rsidRPr="00BF1CF3">
              <w:rPr>
                <w:rFonts w:ascii="ＭＳ ゴシック" w:eastAsia="ＭＳ ゴシック" w:hAnsi="ＭＳ ゴシック" w:cs="ＭＳ Ｐゴシック" w:hint="eastAsia"/>
                <w:sz w:val="16"/>
                <w:szCs w:val="16"/>
              </w:rPr>
              <w:t>除染等業務特別教育及び特定線量下業務特別教育規程２条</w:t>
            </w:r>
          </w:p>
        </w:tc>
        <w:tc>
          <w:tcPr>
            <w:tcW w:w="1104" w:type="dxa"/>
            <w:tcBorders>
              <w:top w:val="nil"/>
              <w:left w:val="nil"/>
              <w:bottom w:val="nil"/>
              <w:right w:val="nil"/>
            </w:tcBorders>
            <w:shd w:val="clear" w:color="auto" w:fill="auto"/>
            <w:noWrap/>
            <w:vAlign w:val="center"/>
            <w:hideMark/>
          </w:tcPr>
          <w:p w14:paraId="4B3C0942"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04CFC1B8" w14:textId="77777777">
        <w:trPr>
          <w:trHeight w:val="268"/>
        </w:trPr>
        <w:tc>
          <w:tcPr>
            <w:tcW w:w="204" w:type="dxa"/>
            <w:tcBorders>
              <w:top w:val="nil"/>
              <w:left w:val="nil"/>
              <w:bottom w:val="nil"/>
              <w:right w:val="nil"/>
            </w:tcBorders>
            <w:shd w:val="clear" w:color="auto" w:fill="auto"/>
            <w:noWrap/>
            <w:vAlign w:val="center"/>
            <w:hideMark/>
          </w:tcPr>
          <w:p w14:paraId="6E647C2C" w14:textId="77777777" w:rsidR="0063512B" w:rsidRPr="00BF1CF3" w:rsidRDefault="0063512B">
            <w:pPr>
              <w:widowControl/>
              <w:rPr>
                <w:rFonts w:ascii="ＭＳ ゴシック" w:eastAsia="ＭＳ ゴシック" w:hAnsi="ＭＳ ゴシック" w:cs="Times New Roman"/>
                <w:sz w:val="16"/>
                <w:szCs w:val="16"/>
              </w:rPr>
            </w:pPr>
          </w:p>
        </w:tc>
        <w:tc>
          <w:tcPr>
            <w:tcW w:w="4482" w:type="dxa"/>
            <w:gridSpan w:val="3"/>
            <w:tcBorders>
              <w:top w:val="nil"/>
              <w:left w:val="nil"/>
              <w:bottom w:val="nil"/>
              <w:right w:val="nil"/>
            </w:tcBorders>
            <w:shd w:val="clear" w:color="auto" w:fill="auto"/>
            <w:noWrap/>
            <w:vAlign w:val="center"/>
            <w:hideMark/>
          </w:tcPr>
          <w:p w14:paraId="1FFC9CC5"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イ　除染等業務を行う者（以下ロ、ハ及びニを除く。）</w:t>
            </w:r>
          </w:p>
        </w:tc>
        <w:tc>
          <w:tcPr>
            <w:tcW w:w="1370" w:type="dxa"/>
            <w:tcBorders>
              <w:top w:val="nil"/>
              <w:left w:val="nil"/>
              <w:bottom w:val="nil"/>
              <w:right w:val="nil"/>
            </w:tcBorders>
            <w:shd w:val="clear" w:color="auto" w:fill="auto"/>
            <w:noWrap/>
            <w:vAlign w:val="center"/>
            <w:hideMark/>
          </w:tcPr>
          <w:p w14:paraId="391703EA" w14:textId="77777777" w:rsidR="0063512B" w:rsidRPr="00BF1CF3" w:rsidRDefault="0063512B">
            <w:pPr>
              <w:widowControl/>
              <w:rPr>
                <w:rFonts w:ascii="ＭＳ ゴシック" w:eastAsia="ＭＳ ゴシック" w:hAnsi="ＭＳ ゴシック" w:cs="Times New Roman"/>
                <w:sz w:val="16"/>
                <w:szCs w:val="16"/>
              </w:rPr>
            </w:pPr>
          </w:p>
        </w:tc>
        <w:tc>
          <w:tcPr>
            <w:tcW w:w="1370" w:type="dxa"/>
            <w:tcBorders>
              <w:top w:val="nil"/>
              <w:left w:val="nil"/>
              <w:bottom w:val="nil"/>
              <w:right w:val="nil"/>
            </w:tcBorders>
            <w:shd w:val="clear" w:color="auto" w:fill="auto"/>
            <w:noWrap/>
            <w:vAlign w:val="center"/>
            <w:hideMark/>
          </w:tcPr>
          <w:p w14:paraId="42FDF363" w14:textId="77777777" w:rsidR="0063512B" w:rsidRPr="00BF1CF3" w:rsidRDefault="0063512B">
            <w:pPr>
              <w:widowControl/>
              <w:rPr>
                <w:rFonts w:ascii="ＭＳ ゴシック" w:eastAsia="ＭＳ ゴシック" w:hAnsi="ＭＳ ゴシック" w:cs="Times New Roman"/>
                <w:sz w:val="16"/>
                <w:szCs w:val="16"/>
              </w:rPr>
            </w:pPr>
          </w:p>
        </w:tc>
        <w:tc>
          <w:tcPr>
            <w:tcW w:w="278" w:type="dxa"/>
            <w:tcBorders>
              <w:top w:val="nil"/>
              <w:left w:val="nil"/>
              <w:bottom w:val="nil"/>
              <w:right w:val="nil"/>
            </w:tcBorders>
            <w:shd w:val="clear" w:color="auto" w:fill="auto"/>
            <w:noWrap/>
            <w:vAlign w:val="center"/>
            <w:hideMark/>
          </w:tcPr>
          <w:p w14:paraId="236EEC77" w14:textId="77777777" w:rsidR="0063512B" w:rsidRPr="00BF1CF3" w:rsidRDefault="0063512B">
            <w:pPr>
              <w:widowControl/>
              <w:rPr>
                <w:rFonts w:ascii="ＭＳ ゴシック" w:eastAsia="ＭＳ ゴシック" w:hAnsi="ＭＳ ゴシック" w:cs="Times New Roman"/>
                <w:sz w:val="16"/>
                <w:szCs w:val="16"/>
              </w:rPr>
            </w:pPr>
          </w:p>
        </w:tc>
        <w:tc>
          <w:tcPr>
            <w:tcW w:w="1478" w:type="dxa"/>
            <w:tcBorders>
              <w:top w:val="nil"/>
              <w:left w:val="nil"/>
              <w:bottom w:val="nil"/>
              <w:right w:val="nil"/>
            </w:tcBorders>
            <w:shd w:val="clear" w:color="auto" w:fill="auto"/>
            <w:noWrap/>
            <w:vAlign w:val="center"/>
            <w:hideMark/>
          </w:tcPr>
          <w:p w14:paraId="7172605A" w14:textId="77777777" w:rsidR="0063512B" w:rsidRPr="00BF1CF3" w:rsidRDefault="0063512B">
            <w:pPr>
              <w:widowControl/>
              <w:rPr>
                <w:rFonts w:ascii="ＭＳ ゴシック" w:eastAsia="ＭＳ ゴシック" w:hAnsi="ＭＳ ゴシック" w:cs="Times New Roman"/>
                <w:sz w:val="16"/>
                <w:szCs w:val="16"/>
              </w:rPr>
            </w:pPr>
          </w:p>
        </w:tc>
        <w:tc>
          <w:tcPr>
            <w:tcW w:w="1104" w:type="dxa"/>
            <w:tcBorders>
              <w:top w:val="nil"/>
              <w:left w:val="nil"/>
              <w:bottom w:val="nil"/>
              <w:right w:val="nil"/>
            </w:tcBorders>
            <w:shd w:val="clear" w:color="auto" w:fill="auto"/>
            <w:noWrap/>
            <w:vAlign w:val="center"/>
            <w:hideMark/>
          </w:tcPr>
          <w:p w14:paraId="4BE755B4"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3D022EC9" w14:textId="77777777">
        <w:trPr>
          <w:trHeight w:val="268"/>
        </w:trPr>
        <w:tc>
          <w:tcPr>
            <w:tcW w:w="204" w:type="dxa"/>
            <w:tcBorders>
              <w:top w:val="nil"/>
              <w:left w:val="nil"/>
              <w:bottom w:val="nil"/>
              <w:right w:val="nil"/>
            </w:tcBorders>
            <w:shd w:val="clear" w:color="auto" w:fill="auto"/>
            <w:noWrap/>
            <w:vAlign w:val="center"/>
            <w:hideMark/>
          </w:tcPr>
          <w:p w14:paraId="314775D4" w14:textId="77777777" w:rsidR="0063512B" w:rsidRPr="00BF1CF3" w:rsidRDefault="0063512B">
            <w:pPr>
              <w:widowControl/>
              <w:rPr>
                <w:rFonts w:ascii="ＭＳ ゴシック" w:eastAsia="ＭＳ ゴシック" w:hAnsi="ＭＳ ゴシック" w:cs="Times New Roman"/>
                <w:sz w:val="16"/>
                <w:szCs w:val="16"/>
              </w:rPr>
            </w:pPr>
          </w:p>
        </w:tc>
        <w:tc>
          <w:tcPr>
            <w:tcW w:w="722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801285"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278" w:type="dxa"/>
            <w:tcBorders>
              <w:top w:val="nil"/>
              <w:left w:val="nil"/>
              <w:bottom w:val="nil"/>
              <w:right w:val="nil"/>
            </w:tcBorders>
            <w:shd w:val="clear" w:color="auto" w:fill="auto"/>
            <w:noWrap/>
            <w:vAlign w:val="center"/>
            <w:hideMark/>
          </w:tcPr>
          <w:p w14:paraId="55533D40"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25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19E48"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7A33473D" w14:textId="77777777">
        <w:trPr>
          <w:trHeight w:val="2253"/>
        </w:trPr>
        <w:tc>
          <w:tcPr>
            <w:tcW w:w="204" w:type="dxa"/>
            <w:tcBorders>
              <w:top w:val="nil"/>
              <w:left w:val="nil"/>
              <w:bottom w:val="nil"/>
              <w:right w:val="nil"/>
            </w:tcBorders>
            <w:shd w:val="clear" w:color="auto" w:fill="auto"/>
            <w:noWrap/>
            <w:vAlign w:val="center"/>
            <w:hideMark/>
          </w:tcPr>
          <w:p w14:paraId="17C9ADF6"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932" w:type="dxa"/>
            <w:tcBorders>
              <w:top w:val="nil"/>
              <w:left w:val="single" w:sz="4" w:space="0" w:color="auto"/>
              <w:bottom w:val="single" w:sz="4" w:space="0" w:color="auto"/>
              <w:right w:val="single" w:sz="4" w:space="0" w:color="auto"/>
            </w:tcBorders>
            <w:shd w:val="clear" w:color="auto" w:fill="auto"/>
            <w:vAlign w:val="center"/>
            <w:hideMark/>
          </w:tcPr>
          <w:p w14:paraId="2F238126"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電離放射線の生体に与える影響及び被ばく線量の管理の方法に関する知識</w:t>
            </w:r>
          </w:p>
        </w:tc>
        <w:tc>
          <w:tcPr>
            <w:tcW w:w="1199" w:type="dxa"/>
            <w:tcBorders>
              <w:top w:val="nil"/>
              <w:left w:val="nil"/>
              <w:bottom w:val="single" w:sz="4" w:space="0" w:color="auto"/>
              <w:right w:val="single" w:sz="4" w:space="0" w:color="auto"/>
            </w:tcBorders>
            <w:shd w:val="clear" w:color="auto" w:fill="auto"/>
            <w:vAlign w:val="center"/>
            <w:hideMark/>
          </w:tcPr>
          <w:p w14:paraId="001E4CED"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除染等作業の方法に関する知識</w:t>
            </w:r>
          </w:p>
        </w:tc>
        <w:tc>
          <w:tcPr>
            <w:tcW w:w="1351" w:type="dxa"/>
            <w:tcBorders>
              <w:top w:val="nil"/>
              <w:left w:val="nil"/>
              <w:bottom w:val="single" w:sz="4" w:space="0" w:color="auto"/>
              <w:right w:val="single" w:sz="4" w:space="0" w:color="auto"/>
            </w:tcBorders>
            <w:shd w:val="clear" w:color="auto" w:fill="auto"/>
            <w:vAlign w:val="center"/>
            <w:hideMark/>
          </w:tcPr>
          <w:p w14:paraId="2579C377"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除染等作業に使用する機械等の構造及び取扱いの方法に関する知識</w:t>
            </w:r>
          </w:p>
        </w:tc>
        <w:tc>
          <w:tcPr>
            <w:tcW w:w="1370" w:type="dxa"/>
            <w:tcBorders>
              <w:top w:val="nil"/>
              <w:left w:val="nil"/>
              <w:bottom w:val="single" w:sz="4" w:space="0" w:color="auto"/>
              <w:right w:val="single" w:sz="4" w:space="0" w:color="auto"/>
            </w:tcBorders>
            <w:shd w:val="clear" w:color="auto" w:fill="auto"/>
            <w:vAlign w:val="center"/>
            <w:hideMark/>
          </w:tcPr>
          <w:p w14:paraId="4B4C7BE1"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370" w:type="dxa"/>
            <w:tcBorders>
              <w:top w:val="nil"/>
              <w:left w:val="nil"/>
              <w:bottom w:val="single" w:sz="4" w:space="0" w:color="auto"/>
              <w:right w:val="single" w:sz="4" w:space="0" w:color="auto"/>
            </w:tcBorders>
            <w:shd w:val="clear" w:color="auto" w:fill="auto"/>
            <w:noWrap/>
            <w:vAlign w:val="center"/>
            <w:hideMark/>
          </w:tcPr>
          <w:p w14:paraId="5039522F"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278" w:type="dxa"/>
            <w:tcBorders>
              <w:top w:val="nil"/>
              <w:left w:val="nil"/>
              <w:bottom w:val="nil"/>
              <w:right w:val="nil"/>
            </w:tcBorders>
            <w:shd w:val="clear" w:color="auto" w:fill="auto"/>
            <w:noWrap/>
            <w:vAlign w:val="center"/>
            <w:hideMark/>
          </w:tcPr>
          <w:p w14:paraId="4212C10C"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78" w:type="dxa"/>
            <w:tcBorders>
              <w:top w:val="nil"/>
              <w:left w:val="single" w:sz="4" w:space="0" w:color="auto"/>
              <w:bottom w:val="single" w:sz="4" w:space="0" w:color="auto"/>
              <w:right w:val="single" w:sz="4" w:space="0" w:color="auto"/>
            </w:tcBorders>
            <w:shd w:val="clear" w:color="auto" w:fill="auto"/>
            <w:vAlign w:val="center"/>
            <w:hideMark/>
          </w:tcPr>
          <w:p w14:paraId="6484B962"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除染等作業の方法及び使用する機械等の取扱い</w:t>
            </w:r>
          </w:p>
        </w:tc>
        <w:tc>
          <w:tcPr>
            <w:tcW w:w="1104" w:type="dxa"/>
            <w:tcBorders>
              <w:top w:val="nil"/>
              <w:left w:val="nil"/>
              <w:bottom w:val="single" w:sz="4" w:space="0" w:color="auto"/>
              <w:right w:val="single" w:sz="4" w:space="0" w:color="auto"/>
            </w:tcBorders>
            <w:shd w:val="clear" w:color="auto" w:fill="auto"/>
            <w:noWrap/>
            <w:vAlign w:val="center"/>
            <w:hideMark/>
          </w:tcPr>
          <w:p w14:paraId="52C8BE24"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35313086" w14:textId="77777777">
        <w:trPr>
          <w:trHeight w:val="805"/>
        </w:trPr>
        <w:tc>
          <w:tcPr>
            <w:tcW w:w="204" w:type="dxa"/>
            <w:tcBorders>
              <w:top w:val="nil"/>
              <w:left w:val="nil"/>
              <w:bottom w:val="nil"/>
              <w:right w:val="nil"/>
            </w:tcBorders>
            <w:shd w:val="clear" w:color="auto" w:fill="auto"/>
            <w:noWrap/>
            <w:vAlign w:val="center"/>
            <w:hideMark/>
          </w:tcPr>
          <w:p w14:paraId="1C40D909"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932" w:type="dxa"/>
            <w:tcBorders>
              <w:top w:val="nil"/>
              <w:left w:val="single" w:sz="4" w:space="0" w:color="auto"/>
              <w:bottom w:val="single" w:sz="4" w:space="0" w:color="auto"/>
              <w:right w:val="single" w:sz="4" w:space="0" w:color="auto"/>
            </w:tcBorders>
            <w:shd w:val="clear" w:color="auto" w:fill="auto"/>
            <w:noWrap/>
            <w:vAlign w:val="center"/>
            <w:hideMark/>
          </w:tcPr>
          <w:p w14:paraId="7ED2FB11"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199" w:type="dxa"/>
            <w:tcBorders>
              <w:top w:val="nil"/>
              <w:left w:val="nil"/>
              <w:bottom w:val="single" w:sz="4" w:space="0" w:color="auto"/>
              <w:right w:val="single" w:sz="4" w:space="0" w:color="auto"/>
            </w:tcBorders>
            <w:shd w:val="clear" w:color="auto" w:fill="auto"/>
            <w:noWrap/>
            <w:vAlign w:val="center"/>
            <w:hideMark/>
          </w:tcPr>
          <w:p w14:paraId="7EF6C258"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351" w:type="dxa"/>
            <w:tcBorders>
              <w:top w:val="nil"/>
              <w:left w:val="nil"/>
              <w:bottom w:val="single" w:sz="4" w:space="0" w:color="auto"/>
              <w:right w:val="single" w:sz="4" w:space="0" w:color="auto"/>
            </w:tcBorders>
            <w:shd w:val="clear" w:color="auto" w:fill="auto"/>
            <w:noWrap/>
            <w:vAlign w:val="center"/>
            <w:hideMark/>
          </w:tcPr>
          <w:p w14:paraId="5B8A9DE2"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370" w:type="dxa"/>
            <w:tcBorders>
              <w:top w:val="nil"/>
              <w:left w:val="nil"/>
              <w:bottom w:val="single" w:sz="4" w:space="0" w:color="auto"/>
              <w:right w:val="single" w:sz="4" w:space="0" w:color="auto"/>
            </w:tcBorders>
            <w:shd w:val="clear" w:color="auto" w:fill="auto"/>
            <w:noWrap/>
            <w:vAlign w:val="center"/>
            <w:hideMark/>
          </w:tcPr>
          <w:p w14:paraId="6FD7C0F0"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370" w:type="dxa"/>
            <w:tcBorders>
              <w:top w:val="nil"/>
              <w:left w:val="nil"/>
              <w:bottom w:val="single" w:sz="4" w:space="0" w:color="auto"/>
              <w:right w:val="single" w:sz="4" w:space="0" w:color="auto"/>
            </w:tcBorders>
            <w:shd w:val="clear" w:color="auto" w:fill="auto"/>
            <w:noWrap/>
            <w:vAlign w:val="center"/>
            <w:hideMark/>
          </w:tcPr>
          <w:p w14:paraId="4311AF39"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c>
          <w:tcPr>
            <w:tcW w:w="278" w:type="dxa"/>
            <w:tcBorders>
              <w:top w:val="nil"/>
              <w:left w:val="nil"/>
              <w:bottom w:val="nil"/>
              <w:right w:val="nil"/>
            </w:tcBorders>
            <w:shd w:val="clear" w:color="auto" w:fill="auto"/>
            <w:noWrap/>
            <w:vAlign w:val="center"/>
            <w:hideMark/>
          </w:tcPr>
          <w:p w14:paraId="187BF740"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478" w:type="dxa"/>
            <w:tcBorders>
              <w:top w:val="nil"/>
              <w:left w:val="single" w:sz="4" w:space="0" w:color="auto"/>
              <w:bottom w:val="single" w:sz="4" w:space="0" w:color="auto"/>
              <w:right w:val="single" w:sz="4" w:space="0" w:color="auto"/>
            </w:tcBorders>
            <w:shd w:val="clear" w:color="auto" w:fill="auto"/>
            <w:noWrap/>
            <w:vAlign w:val="center"/>
            <w:hideMark/>
          </w:tcPr>
          <w:p w14:paraId="66C9080C"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1.5</w:t>
            </w:r>
          </w:p>
        </w:tc>
        <w:tc>
          <w:tcPr>
            <w:tcW w:w="1104" w:type="dxa"/>
            <w:tcBorders>
              <w:top w:val="nil"/>
              <w:left w:val="nil"/>
              <w:bottom w:val="single" w:sz="4" w:space="0" w:color="auto"/>
              <w:right w:val="single" w:sz="4" w:space="0" w:color="auto"/>
            </w:tcBorders>
            <w:shd w:val="clear" w:color="auto" w:fill="auto"/>
            <w:noWrap/>
            <w:vAlign w:val="center"/>
            <w:hideMark/>
          </w:tcPr>
          <w:p w14:paraId="49469E3C"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1.5</w:t>
            </w:r>
          </w:p>
        </w:tc>
      </w:tr>
      <w:tr w:rsidR="0063512B" w:rsidRPr="00BF1CF3" w14:paraId="3D0573B1" w14:textId="77777777">
        <w:trPr>
          <w:trHeight w:val="268"/>
        </w:trPr>
        <w:tc>
          <w:tcPr>
            <w:tcW w:w="204" w:type="dxa"/>
            <w:tcBorders>
              <w:top w:val="nil"/>
              <w:left w:val="nil"/>
              <w:bottom w:val="nil"/>
              <w:right w:val="nil"/>
            </w:tcBorders>
            <w:shd w:val="clear" w:color="auto" w:fill="auto"/>
            <w:noWrap/>
            <w:vAlign w:val="center"/>
            <w:hideMark/>
          </w:tcPr>
          <w:p w14:paraId="3B1F5E85"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932" w:type="dxa"/>
            <w:tcBorders>
              <w:top w:val="nil"/>
              <w:left w:val="nil"/>
              <w:bottom w:val="nil"/>
              <w:right w:val="nil"/>
            </w:tcBorders>
            <w:shd w:val="clear" w:color="auto" w:fill="auto"/>
            <w:noWrap/>
            <w:vAlign w:val="center"/>
            <w:hideMark/>
          </w:tcPr>
          <w:p w14:paraId="3D79E5FD" w14:textId="77777777" w:rsidR="0063512B" w:rsidRPr="00BF1CF3" w:rsidRDefault="0063512B">
            <w:pPr>
              <w:widowControl/>
              <w:rPr>
                <w:rFonts w:ascii="ＭＳ ゴシック" w:eastAsia="ＭＳ ゴシック" w:hAnsi="ＭＳ ゴシック" w:cs="Times New Roman"/>
                <w:sz w:val="16"/>
                <w:szCs w:val="16"/>
              </w:rPr>
            </w:pPr>
          </w:p>
        </w:tc>
        <w:tc>
          <w:tcPr>
            <w:tcW w:w="1199" w:type="dxa"/>
            <w:tcBorders>
              <w:top w:val="nil"/>
              <w:left w:val="nil"/>
              <w:bottom w:val="nil"/>
              <w:right w:val="nil"/>
            </w:tcBorders>
            <w:shd w:val="clear" w:color="auto" w:fill="auto"/>
            <w:noWrap/>
            <w:vAlign w:val="center"/>
            <w:hideMark/>
          </w:tcPr>
          <w:p w14:paraId="0878F44E" w14:textId="77777777" w:rsidR="0063512B" w:rsidRPr="00BF1CF3" w:rsidRDefault="0063512B">
            <w:pPr>
              <w:widowControl/>
              <w:rPr>
                <w:rFonts w:ascii="ＭＳ ゴシック" w:eastAsia="ＭＳ ゴシック" w:hAnsi="ＭＳ ゴシック" w:cs="Times New Roman"/>
                <w:sz w:val="16"/>
                <w:szCs w:val="16"/>
              </w:rPr>
            </w:pPr>
          </w:p>
        </w:tc>
        <w:tc>
          <w:tcPr>
            <w:tcW w:w="1351" w:type="dxa"/>
            <w:tcBorders>
              <w:top w:val="nil"/>
              <w:left w:val="nil"/>
              <w:bottom w:val="nil"/>
              <w:right w:val="nil"/>
            </w:tcBorders>
            <w:shd w:val="clear" w:color="auto" w:fill="auto"/>
            <w:noWrap/>
            <w:vAlign w:val="center"/>
            <w:hideMark/>
          </w:tcPr>
          <w:p w14:paraId="2340FC33" w14:textId="77777777" w:rsidR="0063512B" w:rsidRPr="00BF1CF3" w:rsidRDefault="0063512B">
            <w:pPr>
              <w:widowControl/>
              <w:rPr>
                <w:rFonts w:ascii="ＭＳ ゴシック" w:eastAsia="ＭＳ ゴシック" w:hAnsi="ＭＳ ゴシック" w:cs="Times New Roman"/>
                <w:sz w:val="16"/>
                <w:szCs w:val="16"/>
              </w:rPr>
            </w:pPr>
          </w:p>
        </w:tc>
        <w:tc>
          <w:tcPr>
            <w:tcW w:w="1370" w:type="dxa"/>
            <w:tcBorders>
              <w:top w:val="nil"/>
              <w:left w:val="nil"/>
              <w:bottom w:val="nil"/>
              <w:right w:val="nil"/>
            </w:tcBorders>
            <w:shd w:val="clear" w:color="auto" w:fill="auto"/>
            <w:noWrap/>
            <w:vAlign w:val="center"/>
            <w:hideMark/>
          </w:tcPr>
          <w:p w14:paraId="0F17FC48" w14:textId="77777777" w:rsidR="0063512B" w:rsidRPr="00BF1CF3" w:rsidRDefault="0063512B">
            <w:pPr>
              <w:widowControl/>
              <w:rPr>
                <w:rFonts w:ascii="ＭＳ ゴシック" w:eastAsia="ＭＳ ゴシック" w:hAnsi="ＭＳ ゴシック" w:cs="Times New Roman"/>
                <w:sz w:val="16"/>
                <w:szCs w:val="16"/>
              </w:rPr>
            </w:pPr>
          </w:p>
        </w:tc>
        <w:tc>
          <w:tcPr>
            <w:tcW w:w="1370" w:type="dxa"/>
            <w:tcBorders>
              <w:top w:val="nil"/>
              <w:left w:val="nil"/>
              <w:bottom w:val="nil"/>
              <w:right w:val="nil"/>
            </w:tcBorders>
            <w:shd w:val="clear" w:color="auto" w:fill="auto"/>
            <w:noWrap/>
            <w:vAlign w:val="center"/>
            <w:hideMark/>
          </w:tcPr>
          <w:p w14:paraId="26362223" w14:textId="77777777" w:rsidR="0063512B" w:rsidRPr="00BF1CF3" w:rsidRDefault="0063512B">
            <w:pPr>
              <w:widowControl/>
              <w:rPr>
                <w:rFonts w:ascii="ＭＳ ゴシック" w:eastAsia="ＭＳ ゴシック" w:hAnsi="ＭＳ ゴシック" w:cs="Times New Roman"/>
                <w:sz w:val="16"/>
                <w:szCs w:val="16"/>
              </w:rPr>
            </w:pPr>
          </w:p>
        </w:tc>
        <w:tc>
          <w:tcPr>
            <w:tcW w:w="278" w:type="dxa"/>
            <w:tcBorders>
              <w:top w:val="nil"/>
              <w:left w:val="nil"/>
              <w:bottom w:val="nil"/>
              <w:right w:val="nil"/>
            </w:tcBorders>
            <w:shd w:val="clear" w:color="auto" w:fill="auto"/>
            <w:noWrap/>
            <w:vAlign w:val="center"/>
            <w:hideMark/>
          </w:tcPr>
          <w:p w14:paraId="05C8533D" w14:textId="77777777" w:rsidR="0063512B" w:rsidRPr="00BF1CF3" w:rsidRDefault="0063512B">
            <w:pPr>
              <w:widowControl/>
              <w:rPr>
                <w:rFonts w:ascii="ＭＳ ゴシック" w:eastAsia="ＭＳ ゴシック" w:hAnsi="ＭＳ ゴシック" w:cs="Times New Roman"/>
                <w:sz w:val="16"/>
                <w:szCs w:val="16"/>
              </w:rPr>
            </w:pPr>
          </w:p>
        </w:tc>
        <w:tc>
          <w:tcPr>
            <w:tcW w:w="1478" w:type="dxa"/>
            <w:tcBorders>
              <w:top w:val="nil"/>
              <w:left w:val="nil"/>
              <w:bottom w:val="nil"/>
              <w:right w:val="nil"/>
            </w:tcBorders>
            <w:shd w:val="clear" w:color="auto" w:fill="auto"/>
            <w:noWrap/>
            <w:vAlign w:val="center"/>
            <w:hideMark/>
          </w:tcPr>
          <w:p w14:paraId="712DF950" w14:textId="77777777" w:rsidR="0063512B" w:rsidRPr="00BF1CF3" w:rsidRDefault="0063512B">
            <w:pPr>
              <w:widowControl/>
              <w:rPr>
                <w:rFonts w:ascii="ＭＳ ゴシック" w:eastAsia="ＭＳ ゴシック" w:hAnsi="ＭＳ ゴシック" w:cs="Times New Roman"/>
                <w:sz w:val="16"/>
                <w:szCs w:val="16"/>
              </w:rPr>
            </w:pPr>
          </w:p>
        </w:tc>
        <w:tc>
          <w:tcPr>
            <w:tcW w:w="1104" w:type="dxa"/>
            <w:tcBorders>
              <w:top w:val="nil"/>
              <w:left w:val="nil"/>
              <w:bottom w:val="nil"/>
              <w:right w:val="nil"/>
            </w:tcBorders>
            <w:shd w:val="clear" w:color="auto" w:fill="auto"/>
            <w:noWrap/>
            <w:vAlign w:val="center"/>
            <w:hideMark/>
          </w:tcPr>
          <w:p w14:paraId="0BC26E13"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677E8089" w14:textId="77777777">
        <w:trPr>
          <w:trHeight w:val="268"/>
        </w:trPr>
        <w:tc>
          <w:tcPr>
            <w:tcW w:w="204" w:type="dxa"/>
            <w:tcBorders>
              <w:top w:val="nil"/>
              <w:left w:val="nil"/>
              <w:bottom w:val="nil"/>
              <w:right w:val="nil"/>
            </w:tcBorders>
            <w:shd w:val="clear" w:color="auto" w:fill="auto"/>
            <w:noWrap/>
            <w:vAlign w:val="center"/>
            <w:hideMark/>
          </w:tcPr>
          <w:p w14:paraId="15342E43" w14:textId="77777777" w:rsidR="0063512B" w:rsidRPr="00BF1CF3" w:rsidRDefault="0063512B">
            <w:pPr>
              <w:widowControl/>
              <w:rPr>
                <w:rFonts w:ascii="ＭＳ ゴシック" w:eastAsia="ＭＳ ゴシック" w:hAnsi="ＭＳ ゴシック" w:cs="Times New Roman"/>
                <w:sz w:val="16"/>
                <w:szCs w:val="16"/>
              </w:rPr>
            </w:pPr>
          </w:p>
        </w:tc>
        <w:tc>
          <w:tcPr>
            <w:tcW w:w="3131" w:type="dxa"/>
            <w:gridSpan w:val="2"/>
            <w:tcBorders>
              <w:top w:val="nil"/>
              <w:left w:val="nil"/>
              <w:bottom w:val="nil"/>
              <w:right w:val="nil"/>
            </w:tcBorders>
            <w:shd w:val="clear" w:color="auto" w:fill="auto"/>
            <w:noWrap/>
            <w:vAlign w:val="center"/>
            <w:hideMark/>
          </w:tcPr>
          <w:p w14:paraId="0DDF7578" w14:textId="77777777" w:rsidR="0063512B" w:rsidRDefault="0063512B">
            <w:pPr>
              <w:widowControl/>
              <w:rPr>
                <w:rFonts w:ascii="ＭＳ ゴシック" w:eastAsia="ＭＳ ゴシック" w:hAnsi="ＭＳ ゴシック" w:cs="ＭＳ Ｐゴシック"/>
                <w:sz w:val="16"/>
                <w:szCs w:val="16"/>
              </w:rPr>
            </w:pPr>
          </w:p>
          <w:p w14:paraId="2AC3E291" w14:textId="77777777" w:rsidR="0063512B" w:rsidRDefault="0063512B">
            <w:pPr>
              <w:widowControl/>
              <w:rPr>
                <w:rFonts w:ascii="ＭＳ ゴシック" w:eastAsia="ＭＳ ゴシック" w:hAnsi="ＭＳ ゴシック" w:cs="ＭＳ Ｐゴシック"/>
                <w:sz w:val="16"/>
                <w:szCs w:val="16"/>
              </w:rPr>
            </w:pPr>
          </w:p>
          <w:p w14:paraId="37D7AB25" w14:textId="77777777" w:rsidR="0063512B" w:rsidRDefault="0063512B">
            <w:pPr>
              <w:widowControl/>
              <w:rPr>
                <w:rFonts w:ascii="ＭＳ ゴシック" w:eastAsia="ＭＳ ゴシック" w:hAnsi="ＭＳ ゴシック" w:cs="ＭＳ Ｐゴシック"/>
                <w:sz w:val="16"/>
                <w:szCs w:val="16"/>
              </w:rPr>
            </w:pPr>
          </w:p>
          <w:p w14:paraId="67CD7571"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ロ　特定汚染土壌等取扱業務</w:t>
            </w:r>
          </w:p>
        </w:tc>
        <w:tc>
          <w:tcPr>
            <w:tcW w:w="1351" w:type="dxa"/>
            <w:tcBorders>
              <w:top w:val="nil"/>
              <w:left w:val="nil"/>
              <w:bottom w:val="nil"/>
              <w:right w:val="nil"/>
            </w:tcBorders>
            <w:shd w:val="clear" w:color="auto" w:fill="auto"/>
            <w:noWrap/>
            <w:vAlign w:val="center"/>
            <w:hideMark/>
          </w:tcPr>
          <w:p w14:paraId="501F696F" w14:textId="77777777" w:rsidR="0063512B" w:rsidRPr="00BF1CF3" w:rsidRDefault="0063512B">
            <w:pPr>
              <w:widowControl/>
              <w:rPr>
                <w:rFonts w:ascii="ＭＳ ゴシック" w:eastAsia="ＭＳ ゴシック" w:hAnsi="ＭＳ ゴシック" w:cs="ＭＳ Ｐゴシック"/>
                <w:sz w:val="16"/>
                <w:szCs w:val="16"/>
              </w:rPr>
            </w:pPr>
          </w:p>
        </w:tc>
        <w:tc>
          <w:tcPr>
            <w:tcW w:w="1370" w:type="dxa"/>
            <w:tcBorders>
              <w:top w:val="nil"/>
              <w:left w:val="nil"/>
              <w:bottom w:val="nil"/>
              <w:right w:val="nil"/>
            </w:tcBorders>
            <w:shd w:val="clear" w:color="auto" w:fill="auto"/>
            <w:noWrap/>
            <w:vAlign w:val="center"/>
            <w:hideMark/>
          </w:tcPr>
          <w:p w14:paraId="601CAB0D" w14:textId="77777777" w:rsidR="0063512B" w:rsidRPr="00BF1CF3" w:rsidRDefault="0063512B">
            <w:pPr>
              <w:widowControl/>
              <w:rPr>
                <w:rFonts w:ascii="ＭＳ ゴシック" w:eastAsia="ＭＳ ゴシック" w:hAnsi="ＭＳ ゴシック" w:cs="Times New Roman"/>
                <w:sz w:val="16"/>
                <w:szCs w:val="16"/>
              </w:rPr>
            </w:pPr>
          </w:p>
        </w:tc>
        <w:tc>
          <w:tcPr>
            <w:tcW w:w="1370" w:type="dxa"/>
            <w:tcBorders>
              <w:top w:val="nil"/>
              <w:left w:val="nil"/>
              <w:bottom w:val="nil"/>
              <w:right w:val="nil"/>
            </w:tcBorders>
            <w:shd w:val="clear" w:color="auto" w:fill="auto"/>
            <w:noWrap/>
            <w:vAlign w:val="center"/>
            <w:hideMark/>
          </w:tcPr>
          <w:p w14:paraId="46DB08DC" w14:textId="77777777" w:rsidR="0063512B" w:rsidRPr="00BF1CF3" w:rsidRDefault="0063512B">
            <w:pPr>
              <w:widowControl/>
              <w:rPr>
                <w:rFonts w:ascii="ＭＳ ゴシック" w:eastAsia="ＭＳ ゴシック" w:hAnsi="ＭＳ ゴシック" w:cs="Times New Roman"/>
                <w:sz w:val="16"/>
                <w:szCs w:val="16"/>
              </w:rPr>
            </w:pPr>
          </w:p>
        </w:tc>
        <w:tc>
          <w:tcPr>
            <w:tcW w:w="278" w:type="dxa"/>
            <w:tcBorders>
              <w:top w:val="nil"/>
              <w:left w:val="nil"/>
              <w:bottom w:val="nil"/>
              <w:right w:val="nil"/>
            </w:tcBorders>
            <w:shd w:val="clear" w:color="auto" w:fill="auto"/>
            <w:noWrap/>
            <w:vAlign w:val="center"/>
            <w:hideMark/>
          </w:tcPr>
          <w:p w14:paraId="5BEFB26B" w14:textId="77777777" w:rsidR="0063512B" w:rsidRPr="00BF1CF3" w:rsidRDefault="0063512B">
            <w:pPr>
              <w:widowControl/>
              <w:rPr>
                <w:rFonts w:ascii="ＭＳ ゴシック" w:eastAsia="ＭＳ ゴシック" w:hAnsi="ＭＳ ゴシック" w:cs="Times New Roman"/>
                <w:sz w:val="16"/>
                <w:szCs w:val="16"/>
              </w:rPr>
            </w:pPr>
          </w:p>
        </w:tc>
        <w:tc>
          <w:tcPr>
            <w:tcW w:w="1478" w:type="dxa"/>
            <w:tcBorders>
              <w:top w:val="nil"/>
              <w:left w:val="nil"/>
              <w:bottom w:val="nil"/>
              <w:right w:val="nil"/>
            </w:tcBorders>
            <w:shd w:val="clear" w:color="auto" w:fill="auto"/>
            <w:noWrap/>
            <w:vAlign w:val="center"/>
            <w:hideMark/>
          </w:tcPr>
          <w:p w14:paraId="159C8C30" w14:textId="77777777" w:rsidR="0063512B" w:rsidRPr="00BF1CF3" w:rsidRDefault="0063512B">
            <w:pPr>
              <w:widowControl/>
              <w:rPr>
                <w:rFonts w:ascii="ＭＳ ゴシック" w:eastAsia="ＭＳ ゴシック" w:hAnsi="ＭＳ ゴシック" w:cs="Times New Roman"/>
                <w:sz w:val="16"/>
                <w:szCs w:val="16"/>
              </w:rPr>
            </w:pPr>
          </w:p>
        </w:tc>
        <w:tc>
          <w:tcPr>
            <w:tcW w:w="1104" w:type="dxa"/>
            <w:tcBorders>
              <w:top w:val="nil"/>
              <w:left w:val="nil"/>
              <w:bottom w:val="nil"/>
              <w:right w:val="nil"/>
            </w:tcBorders>
            <w:shd w:val="clear" w:color="auto" w:fill="auto"/>
            <w:noWrap/>
            <w:vAlign w:val="center"/>
            <w:hideMark/>
          </w:tcPr>
          <w:p w14:paraId="31BAD4B2"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62C627DF" w14:textId="77777777">
        <w:trPr>
          <w:trHeight w:val="268"/>
        </w:trPr>
        <w:tc>
          <w:tcPr>
            <w:tcW w:w="204" w:type="dxa"/>
            <w:tcBorders>
              <w:top w:val="nil"/>
              <w:left w:val="nil"/>
              <w:bottom w:val="nil"/>
              <w:right w:val="nil"/>
            </w:tcBorders>
            <w:shd w:val="clear" w:color="auto" w:fill="auto"/>
            <w:noWrap/>
            <w:vAlign w:val="center"/>
            <w:hideMark/>
          </w:tcPr>
          <w:p w14:paraId="7B15F9BB" w14:textId="77777777" w:rsidR="0063512B" w:rsidRPr="00BF1CF3" w:rsidRDefault="0063512B">
            <w:pPr>
              <w:widowControl/>
              <w:rPr>
                <w:rFonts w:ascii="ＭＳ ゴシック" w:eastAsia="ＭＳ ゴシック" w:hAnsi="ＭＳ ゴシック" w:cs="Times New Roman"/>
                <w:sz w:val="16"/>
                <w:szCs w:val="16"/>
              </w:rPr>
            </w:pPr>
          </w:p>
        </w:tc>
        <w:tc>
          <w:tcPr>
            <w:tcW w:w="722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1A85B4"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278" w:type="dxa"/>
            <w:tcBorders>
              <w:top w:val="nil"/>
              <w:left w:val="nil"/>
              <w:bottom w:val="nil"/>
              <w:right w:val="nil"/>
            </w:tcBorders>
            <w:shd w:val="clear" w:color="auto" w:fill="auto"/>
            <w:noWrap/>
            <w:vAlign w:val="center"/>
            <w:hideMark/>
          </w:tcPr>
          <w:p w14:paraId="35880D27"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25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D64F0"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02465261" w14:textId="77777777">
        <w:trPr>
          <w:trHeight w:val="2238"/>
        </w:trPr>
        <w:tc>
          <w:tcPr>
            <w:tcW w:w="204" w:type="dxa"/>
            <w:tcBorders>
              <w:top w:val="nil"/>
              <w:left w:val="nil"/>
              <w:bottom w:val="nil"/>
              <w:right w:val="nil"/>
            </w:tcBorders>
            <w:shd w:val="clear" w:color="auto" w:fill="auto"/>
            <w:noWrap/>
            <w:vAlign w:val="center"/>
            <w:hideMark/>
          </w:tcPr>
          <w:p w14:paraId="66F48A4C"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932" w:type="dxa"/>
            <w:tcBorders>
              <w:top w:val="nil"/>
              <w:left w:val="single" w:sz="4" w:space="0" w:color="auto"/>
              <w:bottom w:val="single" w:sz="4" w:space="0" w:color="auto"/>
              <w:right w:val="single" w:sz="4" w:space="0" w:color="auto"/>
            </w:tcBorders>
            <w:shd w:val="clear" w:color="auto" w:fill="auto"/>
            <w:vAlign w:val="center"/>
            <w:hideMark/>
          </w:tcPr>
          <w:p w14:paraId="4E6A8237"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電離放射線の生体に与える影響及び被ばく線量の管理の方法に関する知識</w:t>
            </w:r>
          </w:p>
        </w:tc>
        <w:tc>
          <w:tcPr>
            <w:tcW w:w="1199" w:type="dxa"/>
            <w:tcBorders>
              <w:top w:val="nil"/>
              <w:left w:val="nil"/>
              <w:bottom w:val="single" w:sz="4" w:space="0" w:color="auto"/>
              <w:right w:val="single" w:sz="4" w:space="0" w:color="auto"/>
            </w:tcBorders>
            <w:shd w:val="clear" w:color="auto" w:fill="auto"/>
            <w:vAlign w:val="center"/>
            <w:hideMark/>
          </w:tcPr>
          <w:p w14:paraId="67125471"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除染等作業の方法に関する知識</w:t>
            </w:r>
          </w:p>
        </w:tc>
        <w:tc>
          <w:tcPr>
            <w:tcW w:w="1351" w:type="dxa"/>
            <w:tcBorders>
              <w:top w:val="nil"/>
              <w:left w:val="nil"/>
              <w:bottom w:val="single" w:sz="4" w:space="0" w:color="auto"/>
              <w:right w:val="single" w:sz="4" w:space="0" w:color="auto"/>
            </w:tcBorders>
            <w:shd w:val="clear" w:color="auto" w:fill="auto"/>
            <w:vAlign w:val="center"/>
            <w:hideMark/>
          </w:tcPr>
          <w:p w14:paraId="453E526F"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特定汚染土壌等取扱作業に使用する機</w:t>
            </w:r>
            <w:r w:rsidRPr="006B3BF9">
              <w:rPr>
                <w:rFonts w:ascii="ＭＳ ゴシック" w:eastAsia="ＭＳ ゴシック" w:hAnsi="ＭＳ ゴシック" w:cs="ＭＳ Ｐゴシック" w:hint="eastAsia"/>
                <w:sz w:val="16"/>
                <w:szCs w:val="16"/>
              </w:rPr>
              <w:t>械</w:t>
            </w:r>
            <w:r w:rsidRPr="00BF1CF3">
              <w:rPr>
                <w:rFonts w:ascii="ＭＳ ゴシック" w:eastAsia="ＭＳ ゴシック" w:hAnsi="ＭＳ ゴシック" w:cs="ＭＳ Ｐゴシック" w:hint="eastAsia"/>
                <w:sz w:val="16"/>
                <w:szCs w:val="16"/>
              </w:rPr>
              <w:t>等の名称及び用途に関する知識</w:t>
            </w:r>
          </w:p>
        </w:tc>
        <w:tc>
          <w:tcPr>
            <w:tcW w:w="1370" w:type="dxa"/>
            <w:tcBorders>
              <w:top w:val="nil"/>
              <w:left w:val="nil"/>
              <w:bottom w:val="single" w:sz="4" w:space="0" w:color="auto"/>
              <w:right w:val="single" w:sz="4" w:space="0" w:color="auto"/>
            </w:tcBorders>
            <w:shd w:val="clear" w:color="auto" w:fill="auto"/>
            <w:vAlign w:val="center"/>
            <w:hideMark/>
          </w:tcPr>
          <w:p w14:paraId="02ED4EEF"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370" w:type="dxa"/>
            <w:tcBorders>
              <w:top w:val="nil"/>
              <w:left w:val="nil"/>
              <w:bottom w:val="single" w:sz="4" w:space="0" w:color="auto"/>
              <w:right w:val="single" w:sz="4" w:space="0" w:color="auto"/>
            </w:tcBorders>
            <w:shd w:val="clear" w:color="auto" w:fill="auto"/>
            <w:noWrap/>
            <w:vAlign w:val="center"/>
            <w:hideMark/>
          </w:tcPr>
          <w:p w14:paraId="64F9DBCC"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278" w:type="dxa"/>
            <w:tcBorders>
              <w:top w:val="nil"/>
              <w:left w:val="nil"/>
              <w:bottom w:val="nil"/>
              <w:right w:val="nil"/>
            </w:tcBorders>
            <w:shd w:val="clear" w:color="auto" w:fill="auto"/>
            <w:noWrap/>
            <w:vAlign w:val="center"/>
            <w:hideMark/>
          </w:tcPr>
          <w:p w14:paraId="60720B0F"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78" w:type="dxa"/>
            <w:tcBorders>
              <w:top w:val="nil"/>
              <w:left w:val="single" w:sz="4" w:space="0" w:color="auto"/>
              <w:bottom w:val="single" w:sz="4" w:space="0" w:color="auto"/>
              <w:right w:val="single" w:sz="4" w:space="0" w:color="auto"/>
            </w:tcBorders>
            <w:shd w:val="clear" w:color="auto" w:fill="auto"/>
            <w:vAlign w:val="center"/>
            <w:hideMark/>
          </w:tcPr>
          <w:p w14:paraId="121F2926"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特定汚染土壌等取扱作業の方法</w:t>
            </w:r>
          </w:p>
        </w:tc>
        <w:tc>
          <w:tcPr>
            <w:tcW w:w="1104" w:type="dxa"/>
            <w:tcBorders>
              <w:top w:val="nil"/>
              <w:left w:val="nil"/>
              <w:bottom w:val="single" w:sz="4" w:space="0" w:color="auto"/>
              <w:right w:val="single" w:sz="4" w:space="0" w:color="auto"/>
            </w:tcBorders>
            <w:shd w:val="clear" w:color="auto" w:fill="auto"/>
            <w:noWrap/>
            <w:vAlign w:val="center"/>
            <w:hideMark/>
          </w:tcPr>
          <w:p w14:paraId="507A6375"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4CB181C0" w14:textId="77777777">
        <w:trPr>
          <w:trHeight w:val="805"/>
        </w:trPr>
        <w:tc>
          <w:tcPr>
            <w:tcW w:w="204" w:type="dxa"/>
            <w:tcBorders>
              <w:top w:val="nil"/>
              <w:left w:val="nil"/>
              <w:bottom w:val="nil"/>
              <w:right w:val="nil"/>
            </w:tcBorders>
            <w:shd w:val="clear" w:color="auto" w:fill="auto"/>
            <w:noWrap/>
            <w:vAlign w:val="center"/>
            <w:hideMark/>
          </w:tcPr>
          <w:p w14:paraId="5ED302AB"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932" w:type="dxa"/>
            <w:tcBorders>
              <w:top w:val="nil"/>
              <w:left w:val="single" w:sz="4" w:space="0" w:color="auto"/>
              <w:bottom w:val="single" w:sz="4" w:space="0" w:color="auto"/>
              <w:right w:val="single" w:sz="4" w:space="0" w:color="auto"/>
            </w:tcBorders>
            <w:shd w:val="clear" w:color="auto" w:fill="auto"/>
            <w:noWrap/>
            <w:vAlign w:val="center"/>
            <w:hideMark/>
          </w:tcPr>
          <w:p w14:paraId="601A3323"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199" w:type="dxa"/>
            <w:tcBorders>
              <w:top w:val="nil"/>
              <w:left w:val="nil"/>
              <w:bottom w:val="single" w:sz="4" w:space="0" w:color="auto"/>
              <w:right w:val="single" w:sz="4" w:space="0" w:color="auto"/>
            </w:tcBorders>
            <w:shd w:val="clear" w:color="auto" w:fill="auto"/>
            <w:noWrap/>
            <w:vAlign w:val="center"/>
            <w:hideMark/>
          </w:tcPr>
          <w:p w14:paraId="6828AE76"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351" w:type="dxa"/>
            <w:tcBorders>
              <w:top w:val="nil"/>
              <w:left w:val="nil"/>
              <w:bottom w:val="single" w:sz="4" w:space="0" w:color="auto"/>
              <w:right w:val="single" w:sz="4" w:space="0" w:color="auto"/>
            </w:tcBorders>
            <w:shd w:val="clear" w:color="auto" w:fill="auto"/>
            <w:noWrap/>
            <w:vAlign w:val="center"/>
            <w:hideMark/>
          </w:tcPr>
          <w:p w14:paraId="7BB9E285"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0.5</w:t>
            </w:r>
          </w:p>
        </w:tc>
        <w:tc>
          <w:tcPr>
            <w:tcW w:w="1370" w:type="dxa"/>
            <w:tcBorders>
              <w:top w:val="nil"/>
              <w:left w:val="nil"/>
              <w:bottom w:val="single" w:sz="4" w:space="0" w:color="auto"/>
              <w:right w:val="single" w:sz="4" w:space="0" w:color="auto"/>
            </w:tcBorders>
            <w:shd w:val="clear" w:color="auto" w:fill="auto"/>
            <w:noWrap/>
            <w:vAlign w:val="center"/>
            <w:hideMark/>
          </w:tcPr>
          <w:p w14:paraId="2533F99C"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370" w:type="dxa"/>
            <w:tcBorders>
              <w:top w:val="nil"/>
              <w:left w:val="nil"/>
              <w:bottom w:val="single" w:sz="4" w:space="0" w:color="auto"/>
              <w:right w:val="single" w:sz="4" w:space="0" w:color="auto"/>
            </w:tcBorders>
            <w:shd w:val="clear" w:color="auto" w:fill="auto"/>
            <w:noWrap/>
            <w:vAlign w:val="center"/>
            <w:hideMark/>
          </w:tcPr>
          <w:p w14:paraId="55FBA1B9"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3.5</w:t>
            </w:r>
          </w:p>
        </w:tc>
        <w:tc>
          <w:tcPr>
            <w:tcW w:w="278" w:type="dxa"/>
            <w:tcBorders>
              <w:top w:val="nil"/>
              <w:left w:val="nil"/>
              <w:bottom w:val="nil"/>
              <w:right w:val="nil"/>
            </w:tcBorders>
            <w:shd w:val="clear" w:color="auto" w:fill="auto"/>
            <w:noWrap/>
            <w:vAlign w:val="center"/>
            <w:hideMark/>
          </w:tcPr>
          <w:p w14:paraId="31781E0F"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478" w:type="dxa"/>
            <w:tcBorders>
              <w:top w:val="nil"/>
              <w:left w:val="single" w:sz="4" w:space="0" w:color="auto"/>
              <w:bottom w:val="single" w:sz="4" w:space="0" w:color="auto"/>
              <w:right w:val="single" w:sz="4" w:space="0" w:color="auto"/>
            </w:tcBorders>
            <w:shd w:val="clear" w:color="auto" w:fill="auto"/>
            <w:noWrap/>
            <w:vAlign w:val="center"/>
            <w:hideMark/>
          </w:tcPr>
          <w:p w14:paraId="6825F5D8"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104" w:type="dxa"/>
            <w:tcBorders>
              <w:top w:val="nil"/>
              <w:left w:val="nil"/>
              <w:bottom w:val="single" w:sz="4" w:space="0" w:color="auto"/>
              <w:right w:val="single" w:sz="4" w:space="0" w:color="auto"/>
            </w:tcBorders>
            <w:shd w:val="clear" w:color="auto" w:fill="auto"/>
            <w:noWrap/>
            <w:vAlign w:val="center"/>
            <w:hideMark/>
          </w:tcPr>
          <w:p w14:paraId="13555BDA"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r>
      <w:tr w:rsidR="0063512B" w:rsidRPr="00BF1CF3" w14:paraId="5864B807" w14:textId="77777777">
        <w:trPr>
          <w:trHeight w:val="268"/>
        </w:trPr>
        <w:tc>
          <w:tcPr>
            <w:tcW w:w="204" w:type="dxa"/>
            <w:tcBorders>
              <w:top w:val="nil"/>
              <w:left w:val="nil"/>
              <w:bottom w:val="nil"/>
              <w:right w:val="nil"/>
            </w:tcBorders>
            <w:shd w:val="clear" w:color="auto" w:fill="auto"/>
            <w:noWrap/>
            <w:vAlign w:val="center"/>
            <w:hideMark/>
          </w:tcPr>
          <w:p w14:paraId="50CB8E7F"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932" w:type="dxa"/>
            <w:tcBorders>
              <w:top w:val="nil"/>
              <w:left w:val="nil"/>
              <w:bottom w:val="nil"/>
              <w:right w:val="nil"/>
            </w:tcBorders>
            <w:shd w:val="clear" w:color="auto" w:fill="auto"/>
            <w:noWrap/>
            <w:vAlign w:val="center"/>
            <w:hideMark/>
          </w:tcPr>
          <w:p w14:paraId="2C267F9F" w14:textId="77777777" w:rsidR="0063512B" w:rsidRPr="00BF1CF3" w:rsidRDefault="0063512B">
            <w:pPr>
              <w:widowControl/>
              <w:rPr>
                <w:rFonts w:ascii="ＭＳ ゴシック" w:eastAsia="ＭＳ ゴシック" w:hAnsi="ＭＳ ゴシック" w:cs="Times New Roman"/>
                <w:sz w:val="16"/>
                <w:szCs w:val="16"/>
              </w:rPr>
            </w:pPr>
          </w:p>
        </w:tc>
        <w:tc>
          <w:tcPr>
            <w:tcW w:w="1199" w:type="dxa"/>
            <w:tcBorders>
              <w:top w:val="nil"/>
              <w:left w:val="nil"/>
              <w:bottom w:val="nil"/>
              <w:right w:val="nil"/>
            </w:tcBorders>
            <w:shd w:val="clear" w:color="auto" w:fill="auto"/>
            <w:noWrap/>
            <w:vAlign w:val="center"/>
            <w:hideMark/>
          </w:tcPr>
          <w:p w14:paraId="5BFAB64D" w14:textId="77777777" w:rsidR="0063512B" w:rsidRPr="00BF1CF3" w:rsidRDefault="0063512B">
            <w:pPr>
              <w:widowControl/>
              <w:rPr>
                <w:rFonts w:ascii="ＭＳ ゴシック" w:eastAsia="ＭＳ ゴシック" w:hAnsi="ＭＳ ゴシック" w:cs="Times New Roman"/>
                <w:sz w:val="16"/>
                <w:szCs w:val="16"/>
              </w:rPr>
            </w:pPr>
          </w:p>
        </w:tc>
        <w:tc>
          <w:tcPr>
            <w:tcW w:w="1351" w:type="dxa"/>
            <w:tcBorders>
              <w:top w:val="nil"/>
              <w:left w:val="nil"/>
              <w:bottom w:val="nil"/>
              <w:right w:val="nil"/>
            </w:tcBorders>
            <w:shd w:val="clear" w:color="auto" w:fill="auto"/>
            <w:noWrap/>
            <w:vAlign w:val="center"/>
            <w:hideMark/>
          </w:tcPr>
          <w:p w14:paraId="3C308303" w14:textId="77777777" w:rsidR="0063512B" w:rsidRPr="00BF1CF3" w:rsidRDefault="0063512B">
            <w:pPr>
              <w:widowControl/>
              <w:rPr>
                <w:rFonts w:ascii="ＭＳ ゴシック" w:eastAsia="ＭＳ ゴシック" w:hAnsi="ＭＳ ゴシック" w:cs="Times New Roman"/>
                <w:sz w:val="16"/>
                <w:szCs w:val="16"/>
              </w:rPr>
            </w:pPr>
          </w:p>
        </w:tc>
        <w:tc>
          <w:tcPr>
            <w:tcW w:w="1370" w:type="dxa"/>
            <w:tcBorders>
              <w:top w:val="nil"/>
              <w:left w:val="nil"/>
              <w:bottom w:val="nil"/>
              <w:right w:val="nil"/>
            </w:tcBorders>
            <w:shd w:val="clear" w:color="auto" w:fill="auto"/>
            <w:noWrap/>
            <w:vAlign w:val="center"/>
            <w:hideMark/>
          </w:tcPr>
          <w:p w14:paraId="2C1ED82B" w14:textId="77777777" w:rsidR="0063512B" w:rsidRPr="00BF1CF3" w:rsidRDefault="0063512B">
            <w:pPr>
              <w:widowControl/>
              <w:rPr>
                <w:rFonts w:ascii="ＭＳ ゴシック" w:eastAsia="ＭＳ ゴシック" w:hAnsi="ＭＳ ゴシック" w:cs="Times New Roman"/>
                <w:sz w:val="16"/>
                <w:szCs w:val="16"/>
              </w:rPr>
            </w:pPr>
          </w:p>
        </w:tc>
        <w:tc>
          <w:tcPr>
            <w:tcW w:w="1370" w:type="dxa"/>
            <w:tcBorders>
              <w:top w:val="nil"/>
              <w:left w:val="nil"/>
              <w:bottom w:val="nil"/>
              <w:right w:val="nil"/>
            </w:tcBorders>
            <w:shd w:val="clear" w:color="auto" w:fill="auto"/>
            <w:noWrap/>
            <w:vAlign w:val="center"/>
            <w:hideMark/>
          </w:tcPr>
          <w:p w14:paraId="3657A770" w14:textId="77777777" w:rsidR="0063512B" w:rsidRPr="00BF1CF3" w:rsidRDefault="0063512B">
            <w:pPr>
              <w:widowControl/>
              <w:rPr>
                <w:rFonts w:ascii="ＭＳ ゴシック" w:eastAsia="ＭＳ ゴシック" w:hAnsi="ＭＳ ゴシック" w:cs="Times New Roman"/>
                <w:sz w:val="16"/>
                <w:szCs w:val="16"/>
              </w:rPr>
            </w:pPr>
          </w:p>
        </w:tc>
        <w:tc>
          <w:tcPr>
            <w:tcW w:w="278" w:type="dxa"/>
            <w:tcBorders>
              <w:top w:val="nil"/>
              <w:left w:val="nil"/>
              <w:bottom w:val="nil"/>
              <w:right w:val="nil"/>
            </w:tcBorders>
            <w:shd w:val="clear" w:color="auto" w:fill="auto"/>
            <w:noWrap/>
            <w:vAlign w:val="center"/>
            <w:hideMark/>
          </w:tcPr>
          <w:p w14:paraId="5BBF47E8" w14:textId="77777777" w:rsidR="0063512B" w:rsidRPr="00BF1CF3" w:rsidRDefault="0063512B">
            <w:pPr>
              <w:widowControl/>
              <w:rPr>
                <w:rFonts w:ascii="ＭＳ ゴシック" w:eastAsia="ＭＳ ゴシック" w:hAnsi="ＭＳ ゴシック" w:cs="Times New Roman"/>
                <w:sz w:val="16"/>
                <w:szCs w:val="16"/>
              </w:rPr>
            </w:pPr>
          </w:p>
        </w:tc>
        <w:tc>
          <w:tcPr>
            <w:tcW w:w="1478" w:type="dxa"/>
            <w:tcBorders>
              <w:top w:val="nil"/>
              <w:left w:val="nil"/>
              <w:bottom w:val="nil"/>
              <w:right w:val="nil"/>
            </w:tcBorders>
            <w:shd w:val="clear" w:color="auto" w:fill="auto"/>
            <w:noWrap/>
            <w:vAlign w:val="center"/>
            <w:hideMark/>
          </w:tcPr>
          <w:p w14:paraId="54366F6A" w14:textId="77777777" w:rsidR="0063512B" w:rsidRPr="00BF1CF3" w:rsidRDefault="0063512B">
            <w:pPr>
              <w:widowControl/>
              <w:rPr>
                <w:rFonts w:ascii="ＭＳ ゴシック" w:eastAsia="ＭＳ ゴシック" w:hAnsi="ＭＳ ゴシック" w:cs="Times New Roman"/>
                <w:sz w:val="16"/>
                <w:szCs w:val="16"/>
              </w:rPr>
            </w:pPr>
          </w:p>
        </w:tc>
        <w:tc>
          <w:tcPr>
            <w:tcW w:w="1104" w:type="dxa"/>
            <w:tcBorders>
              <w:top w:val="nil"/>
              <w:left w:val="nil"/>
              <w:bottom w:val="nil"/>
              <w:right w:val="nil"/>
            </w:tcBorders>
            <w:shd w:val="clear" w:color="auto" w:fill="auto"/>
            <w:noWrap/>
            <w:vAlign w:val="center"/>
            <w:hideMark/>
          </w:tcPr>
          <w:p w14:paraId="475D1112"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38D5107C" w14:textId="77777777">
        <w:trPr>
          <w:trHeight w:val="268"/>
        </w:trPr>
        <w:tc>
          <w:tcPr>
            <w:tcW w:w="204" w:type="dxa"/>
            <w:tcBorders>
              <w:top w:val="nil"/>
              <w:left w:val="nil"/>
              <w:bottom w:val="nil"/>
              <w:right w:val="nil"/>
            </w:tcBorders>
            <w:shd w:val="clear" w:color="auto" w:fill="auto"/>
            <w:noWrap/>
            <w:vAlign w:val="center"/>
            <w:hideMark/>
          </w:tcPr>
          <w:p w14:paraId="2AF4D23D" w14:textId="77777777" w:rsidR="0063512B" w:rsidRPr="00BF1CF3" w:rsidRDefault="0063512B">
            <w:pPr>
              <w:widowControl/>
              <w:rPr>
                <w:rFonts w:ascii="ＭＳ ゴシック" w:eastAsia="ＭＳ ゴシック" w:hAnsi="ＭＳ ゴシック" w:cs="Times New Roman"/>
                <w:sz w:val="16"/>
                <w:szCs w:val="16"/>
              </w:rPr>
            </w:pPr>
          </w:p>
        </w:tc>
        <w:tc>
          <w:tcPr>
            <w:tcW w:w="3131" w:type="dxa"/>
            <w:gridSpan w:val="2"/>
            <w:tcBorders>
              <w:top w:val="nil"/>
              <w:left w:val="nil"/>
              <w:bottom w:val="nil"/>
              <w:right w:val="nil"/>
            </w:tcBorders>
            <w:shd w:val="clear" w:color="auto" w:fill="auto"/>
            <w:noWrap/>
            <w:vAlign w:val="center"/>
            <w:hideMark/>
          </w:tcPr>
          <w:p w14:paraId="0D324501"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ハ　除染土壌の収集等に係る業務</w:t>
            </w:r>
          </w:p>
        </w:tc>
        <w:tc>
          <w:tcPr>
            <w:tcW w:w="1351" w:type="dxa"/>
            <w:tcBorders>
              <w:top w:val="nil"/>
              <w:left w:val="nil"/>
              <w:bottom w:val="nil"/>
              <w:right w:val="nil"/>
            </w:tcBorders>
            <w:shd w:val="clear" w:color="auto" w:fill="auto"/>
            <w:noWrap/>
            <w:vAlign w:val="center"/>
            <w:hideMark/>
          </w:tcPr>
          <w:p w14:paraId="5C8DFED8" w14:textId="77777777" w:rsidR="0063512B" w:rsidRPr="00BF1CF3" w:rsidRDefault="0063512B">
            <w:pPr>
              <w:widowControl/>
              <w:rPr>
                <w:rFonts w:ascii="ＭＳ ゴシック" w:eastAsia="ＭＳ ゴシック" w:hAnsi="ＭＳ ゴシック" w:cs="ＭＳ Ｐゴシック"/>
                <w:sz w:val="16"/>
                <w:szCs w:val="16"/>
              </w:rPr>
            </w:pPr>
          </w:p>
        </w:tc>
        <w:tc>
          <w:tcPr>
            <w:tcW w:w="1370" w:type="dxa"/>
            <w:tcBorders>
              <w:top w:val="nil"/>
              <w:left w:val="nil"/>
              <w:bottom w:val="nil"/>
              <w:right w:val="nil"/>
            </w:tcBorders>
            <w:shd w:val="clear" w:color="auto" w:fill="auto"/>
            <w:noWrap/>
            <w:vAlign w:val="center"/>
            <w:hideMark/>
          </w:tcPr>
          <w:p w14:paraId="4E76893F" w14:textId="77777777" w:rsidR="0063512B" w:rsidRPr="00BF1CF3" w:rsidRDefault="0063512B">
            <w:pPr>
              <w:widowControl/>
              <w:rPr>
                <w:rFonts w:ascii="ＭＳ ゴシック" w:eastAsia="ＭＳ ゴシック" w:hAnsi="ＭＳ ゴシック" w:cs="Times New Roman"/>
                <w:sz w:val="16"/>
                <w:szCs w:val="16"/>
              </w:rPr>
            </w:pPr>
          </w:p>
        </w:tc>
        <w:tc>
          <w:tcPr>
            <w:tcW w:w="1370" w:type="dxa"/>
            <w:tcBorders>
              <w:top w:val="nil"/>
              <w:left w:val="nil"/>
              <w:bottom w:val="nil"/>
              <w:right w:val="nil"/>
            </w:tcBorders>
            <w:shd w:val="clear" w:color="auto" w:fill="auto"/>
            <w:noWrap/>
            <w:vAlign w:val="center"/>
            <w:hideMark/>
          </w:tcPr>
          <w:p w14:paraId="347C1B7E" w14:textId="77777777" w:rsidR="0063512B" w:rsidRPr="00BF1CF3" w:rsidRDefault="0063512B">
            <w:pPr>
              <w:widowControl/>
              <w:rPr>
                <w:rFonts w:ascii="ＭＳ ゴシック" w:eastAsia="ＭＳ ゴシック" w:hAnsi="ＭＳ ゴシック" w:cs="Times New Roman"/>
                <w:sz w:val="16"/>
                <w:szCs w:val="16"/>
              </w:rPr>
            </w:pPr>
          </w:p>
        </w:tc>
        <w:tc>
          <w:tcPr>
            <w:tcW w:w="278" w:type="dxa"/>
            <w:tcBorders>
              <w:top w:val="nil"/>
              <w:left w:val="nil"/>
              <w:bottom w:val="nil"/>
              <w:right w:val="nil"/>
            </w:tcBorders>
            <w:shd w:val="clear" w:color="auto" w:fill="auto"/>
            <w:noWrap/>
            <w:vAlign w:val="center"/>
            <w:hideMark/>
          </w:tcPr>
          <w:p w14:paraId="18376FF1" w14:textId="77777777" w:rsidR="0063512B" w:rsidRPr="00BF1CF3" w:rsidRDefault="0063512B">
            <w:pPr>
              <w:widowControl/>
              <w:rPr>
                <w:rFonts w:ascii="ＭＳ ゴシック" w:eastAsia="ＭＳ ゴシック" w:hAnsi="ＭＳ ゴシック" w:cs="Times New Roman"/>
                <w:sz w:val="16"/>
                <w:szCs w:val="16"/>
              </w:rPr>
            </w:pPr>
          </w:p>
        </w:tc>
        <w:tc>
          <w:tcPr>
            <w:tcW w:w="1478" w:type="dxa"/>
            <w:tcBorders>
              <w:top w:val="nil"/>
              <w:left w:val="nil"/>
              <w:bottom w:val="nil"/>
              <w:right w:val="nil"/>
            </w:tcBorders>
            <w:shd w:val="clear" w:color="auto" w:fill="auto"/>
            <w:noWrap/>
            <w:vAlign w:val="center"/>
            <w:hideMark/>
          </w:tcPr>
          <w:p w14:paraId="21CE28C0" w14:textId="77777777" w:rsidR="0063512B" w:rsidRPr="00BF1CF3" w:rsidRDefault="0063512B">
            <w:pPr>
              <w:widowControl/>
              <w:rPr>
                <w:rFonts w:ascii="ＭＳ ゴシック" w:eastAsia="ＭＳ ゴシック" w:hAnsi="ＭＳ ゴシック" w:cs="Times New Roman"/>
                <w:sz w:val="16"/>
                <w:szCs w:val="16"/>
              </w:rPr>
            </w:pPr>
          </w:p>
        </w:tc>
        <w:tc>
          <w:tcPr>
            <w:tcW w:w="1104" w:type="dxa"/>
            <w:tcBorders>
              <w:top w:val="nil"/>
              <w:left w:val="nil"/>
              <w:bottom w:val="nil"/>
              <w:right w:val="nil"/>
            </w:tcBorders>
            <w:shd w:val="clear" w:color="auto" w:fill="auto"/>
            <w:noWrap/>
            <w:vAlign w:val="center"/>
            <w:hideMark/>
          </w:tcPr>
          <w:p w14:paraId="7CFE0A10"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5855B901" w14:textId="77777777">
        <w:trPr>
          <w:trHeight w:val="268"/>
        </w:trPr>
        <w:tc>
          <w:tcPr>
            <w:tcW w:w="204" w:type="dxa"/>
            <w:tcBorders>
              <w:top w:val="nil"/>
              <w:left w:val="nil"/>
              <w:bottom w:val="nil"/>
              <w:right w:val="nil"/>
            </w:tcBorders>
            <w:shd w:val="clear" w:color="auto" w:fill="auto"/>
            <w:noWrap/>
            <w:vAlign w:val="center"/>
            <w:hideMark/>
          </w:tcPr>
          <w:p w14:paraId="60E62482" w14:textId="77777777" w:rsidR="0063512B" w:rsidRPr="00BF1CF3" w:rsidRDefault="0063512B">
            <w:pPr>
              <w:widowControl/>
              <w:rPr>
                <w:rFonts w:ascii="ＭＳ ゴシック" w:eastAsia="ＭＳ ゴシック" w:hAnsi="ＭＳ ゴシック" w:cs="Times New Roman"/>
                <w:sz w:val="16"/>
                <w:szCs w:val="16"/>
              </w:rPr>
            </w:pPr>
          </w:p>
        </w:tc>
        <w:tc>
          <w:tcPr>
            <w:tcW w:w="722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1389A8"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278" w:type="dxa"/>
            <w:tcBorders>
              <w:top w:val="nil"/>
              <w:left w:val="nil"/>
              <w:bottom w:val="nil"/>
              <w:right w:val="nil"/>
            </w:tcBorders>
            <w:shd w:val="clear" w:color="auto" w:fill="auto"/>
            <w:noWrap/>
            <w:vAlign w:val="center"/>
            <w:hideMark/>
          </w:tcPr>
          <w:p w14:paraId="2094EA98"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25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886BD"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0684DF54" w14:textId="77777777">
        <w:trPr>
          <w:trHeight w:val="2238"/>
        </w:trPr>
        <w:tc>
          <w:tcPr>
            <w:tcW w:w="204" w:type="dxa"/>
            <w:tcBorders>
              <w:top w:val="nil"/>
              <w:left w:val="nil"/>
              <w:bottom w:val="nil"/>
              <w:right w:val="nil"/>
            </w:tcBorders>
            <w:shd w:val="clear" w:color="auto" w:fill="auto"/>
            <w:noWrap/>
            <w:vAlign w:val="center"/>
            <w:hideMark/>
          </w:tcPr>
          <w:p w14:paraId="6BA74BFA"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932" w:type="dxa"/>
            <w:tcBorders>
              <w:top w:val="nil"/>
              <w:left w:val="single" w:sz="4" w:space="0" w:color="auto"/>
              <w:bottom w:val="single" w:sz="4" w:space="0" w:color="auto"/>
              <w:right w:val="single" w:sz="4" w:space="0" w:color="auto"/>
            </w:tcBorders>
            <w:shd w:val="clear" w:color="auto" w:fill="auto"/>
            <w:vAlign w:val="center"/>
            <w:hideMark/>
          </w:tcPr>
          <w:p w14:paraId="0C1AB640"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電離放射線の生体に与える影響及び被ばく線量の管理の方法に関する知識</w:t>
            </w:r>
          </w:p>
        </w:tc>
        <w:tc>
          <w:tcPr>
            <w:tcW w:w="1199" w:type="dxa"/>
            <w:tcBorders>
              <w:top w:val="nil"/>
              <w:left w:val="nil"/>
              <w:bottom w:val="single" w:sz="4" w:space="0" w:color="auto"/>
              <w:right w:val="single" w:sz="4" w:space="0" w:color="auto"/>
            </w:tcBorders>
            <w:shd w:val="clear" w:color="auto" w:fill="auto"/>
            <w:vAlign w:val="center"/>
            <w:hideMark/>
          </w:tcPr>
          <w:p w14:paraId="77CE759C"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除染等作業の方法に関する知識</w:t>
            </w:r>
          </w:p>
        </w:tc>
        <w:tc>
          <w:tcPr>
            <w:tcW w:w="1351" w:type="dxa"/>
            <w:tcBorders>
              <w:top w:val="nil"/>
              <w:left w:val="nil"/>
              <w:bottom w:val="single" w:sz="4" w:space="0" w:color="auto"/>
              <w:right w:val="single" w:sz="4" w:space="0" w:color="auto"/>
            </w:tcBorders>
            <w:shd w:val="clear" w:color="auto" w:fill="auto"/>
            <w:vAlign w:val="center"/>
            <w:hideMark/>
          </w:tcPr>
          <w:p w14:paraId="4682E2FF"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除染等作業に使用する機械等の構造及び取扱いの方法に関する知識</w:t>
            </w:r>
          </w:p>
        </w:tc>
        <w:tc>
          <w:tcPr>
            <w:tcW w:w="1370" w:type="dxa"/>
            <w:tcBorders>
              <w:top w:val="nil"/>
              <w:left w:val="nil"/>
              <w:bottom w:val="single" w:sz="4" w:space="0" w:color="auto"/>
              <w:right w:val="single" w:sz="4" w:space="0" w:color="auto"/>
            </w:tcBorders>
            <w:shd w:val="clear" w:color="auto" w:fill="auto"/>
            <w:vAlign w:val="center"/>
            <w:hideMark/>
          </w:tcPr>
          <w:p w14:paraId="264B3E42"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370" w:type="dxa"/>
            <w:tcBorders>
              <w:top w:val="nil"/>
              <w:left w:val="nil"/>
              <w:bottom w:val="single" w:sz="4" w:space="0" w:color="auto"/>
              <w:right w:val="single" w:sz="4" w:space="0" w:color="auto"/>
            </w:tcBorders>
            <w:shd w:val="clear" w:color="auto" w:fill="auto"/>
            <w:noWrap/>
            <w:vAlign w:val="center"/>
            <w:hideMark/>
          </w:tcPr>
          <w:p w14:paraId="2FA039DA"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278" w:type="dxa"/>
            <w:tcBorders>
              <w:top w:val="nil"/>
              <w:left w:val="nil"/>
              <w:bottom w:val="nil"/>
              <w:right w:val="nil"/>
            </w:tcBorders>
            <w:shd w:val="clear" w:color="auto" w:fill="auto"/>
            <w:noWrap/>
            <w:vAlign w:val="center"/>
            <w:hideMark/>
          </w:tcPr>
          <w:p w14:paraId="30D82BCD"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78" w:type="dxa"/>
            <w:tcBorders>
              <w:top w:val="nil"/>
              <w:left w:val="single" w:sz="4" w:space="0" w:color="auto"/>
              <w:bottom w:val="single" w:sz="4" w:space="0" w:color="auto"/>
              <w:right w:val="single" w:sz="4" w:space="0" w:color="auto"/>
            </w:tcBorders>
            <w:shd w:val="clear" w:color="auto" w:fill="auto"/>
            <w:vAlign w:val="center"/>
            <w:hideMark/>
          </w:tcPr>
          <w:p w14:paraId="70151583"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除染等作業の方法及び使用する機械等の取扱い</w:t>
            </w:r>
          </w:p>
        </w:tc>
        <w:tc>
          <w:tcPr>
            <w:tcW w:w="1104" w:type="dxa"/>
            <w:tcBorders>
              <w:top w:val="nil"/>
              <w:left w:val="nil"/>
              <w:bottom w:val="single" w:sz="4" w:space="0" w:color="auto"/>
              <w:right w:val="single" w:sz="4" w:space="0" w:color="auto"/>
            </w:tcBorders>
            <w:shd w:val="clear" w:color="auto" w:fill="auto"/>
            <w:noWrap/>
            <w:vAlign w:val="center"/>
            <w:hideMark/>
          </w:tcPr>
          <w:p w14:paraId="73E72BB6"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59522B87" w14:textId="77777777">
        <w:trPr>
          <w:trHeight w:val="805"/>
        </w:trPr>
        <w:tc>
          <w:tcPr>
            <w:tcW w:w="204" w:type="dxa"/>
            <w:tcBorders>
              <w:top w:val="nil"/>
              <w:left w:val="nil"/>
              <w:bottom w:val="nil"/>
              <w:right w:val="nil"/>
            </w:tcBorders>
            <w:shd w:val="clear" w:color="auto" w:fill="auto"/>
            <w:noWrap/>
            <w:vAlign w:val="center"/>
            <w:hideMark/>
          </w:tcPr>
          <w:p w14:paraId="327856E2"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932" w:type="dxa"/>
            <w:tcBorders>
              <w:top w:val="nil"/>
              <w:left w:val="single" w:sz="4" w:space="0" w:color="auto"/>
              <w:bottom w:val="single" w:sz="4" w:space="0" w:color="auto"/>
              <w:right w:val="single" w:sz="4" w:space="0" w:color="auto"/>
            </w:tcBorders>
            <w:shd w:val="clear" w:color="auto" w:fill="auto"/>
            <w:noWrap/>
            <w:vAlign w:val="center"/>
            <w:hideMark/>
          </w:tcPr>
          <w:p w14:paraId="4DA9ECE0"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199" w:type="dxa"/>
            <w:tcBorders>
              <w:top w:val="nil"/>
              <w:left w:val="nil"/>
              <w:bottom w:val="single" w:sz="4" w:space="0" w:color="auto"/>
              <w:right w:val="single" w:sz="4" w:space="0" w:color="auto"/>
            </w:tcBorders>
            <w:shd w:val="clear" w:color="auto" w:fill="auto"/>
            <w:noWrap/>
            <w:vAlign w:val="center"/>
            <w:hideMark/>
          </w:tcPr>
          <w:p w14:paraId="0AF11FE0"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351" w:type="dxa"/>
            <w:tcBorders>
              <w:top w:val="nil"/>
              <w:left w:val="nil"/>
              <w:bottom w:val="single" w:sz="4" w:space="0" w:color="auto"/>
              <w:right w:val="single" w:sz="4" w:space="0" w:color="auto"/>
            </w:tcBorders>
            <w:shd w:val="clear" w:color="auto" w:fill="auto"/>
            <w:noWrap/>
            <w:vAlign w:val="center"/>
            <w:hideMark/>
          </w:tcPr>
          <w:p w14:paraId="5F608753"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370" w:type="dxa"/>
            <w:tcBorders>
              <w:top w:val="nil"/>
              <w:left w:val="nil"/>
              <w:bottom w:val="single" w:sz="4" w:space="0" w:color="auto"/>
              <w:right w:val="single" w:sz="4" w:space="0" w:color="auto"/>
            </w:tcBorders>
            <w:shd w:val="clear" w:color="auto" w:fill="auto"/>
            <w:noWrap/>
            <w:vAlign w:val="center"/>
            <w:hideMark/>
          </w:tcPr>
          <w:p w14:paraId="153468C6"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370" w:type="dxa"/>
            <w:tcBorders>
              <w:top w:val="nil"/>
              <w:left w:val="nil"/>
              <w:bottom w:val="single" w:sz="4" w:space="0" w:color="auto"/>
              <w:right w:val="single" w:sz="4" w:space="0" w:color="auto"/>
            </w:tcBorders>
            <w:shd w:val="clear" w:color="auto" w:fill="auto"/>
            <w:noWrap/>
            <w:vAlign w:val="center"/>
            <w:hideMark/>
          </w:tcPr>
          <w:p w14:paraId="16A443CE"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c>
          <w:tcPr>
            <w:tcW w:w="278" w:type="dxa"/>
            <w:tcBorders>
              <w:top w:val="nil"/>
              <w:left w:val="nil"/>
              <w:bottom w:val="nil"/>
              <w:right w:val="nil"/>
            </w:tcBorders>
            <w:shd w:val="clear" w:color="auto" w:fill="auto"/>
            <w:noWrap/>
            <w:vAlign w:val="center"/>
            <w:hideMark/>
          </w:tcPr>
          <w:p w14:paraId="36CA0171"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478" w:type="dxa"/>
            <w:tcBorders>
              <w:top w:val="nil"/>
              <w:left w:val="single" w:sz="4" w:space="0" w:color="auto"/>
              <w:bottom w:val="single" w:sz="4" w:space="0" w:color="auto"/>
              <w:right w:val="single" w:sz="4" w:space="0" w:color="auto"/>
            </w:tcBorders>
            <w:shd w:val="clear" w:color="auto" w:fill="auto"/>
            <w:noWrap/>
            <w:vAlign w:val="center"/>
            <w:hideMark/>
          </w:tcPr>
          <w:p w14:paraId="7EA60A17"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1.5</w:t>
            </w:r>
          </w:p>
        </w:tc>
        <w:tc>
          <w:tcPr>
            <w:tcW w:w="1104" w:type="dxa"/>
            <w:tcBorders>
              <w:top w:val="nil"/>
              <w:left w:val="nil"/>
              <w:bottom w:val="single" w:sz="4" w:space="0" w:color="auto"/>
              <w:right w:val="single" w:sz="4" w:space="0" w:color="auto"/>
            </w:tcBorders>
            <w:shd w:val="clear" w:color="auto" w:fill="auto"/>
            <w:noWrap/>
            <w:vAlign w:val="center"/>
            <w:hideMark/>
          </w:tcPr>
          <w:p w14:paraId="42DDFD7B"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1.5</w:t>
            </w:r>
          </w:p>
        </w:tc>
      </w:tr>
      <w:tr w:rsidR="0063512B" w:rsidRPr="00BF1CF3" w14:paraId="792C4C81" w14:textId="77777777">
        <w:trPr>
          <w:trHeight w:val="268"/>
        </w:trPr>
        <w:tc>
          <w:tcPr>
            <w:tcW w:w="204" w:type="dxa"/>
            <w:tcBorders>
              <w:top w:val="nil"/>
              <w:left w:val="nil"/>
              <w:bottom w:val="nil"/>
              <w:right w:val="nil"/>
            </w:tcBorders>
            <w:shd w:val="clear" w:color="auto" w:fill="auto"/>
            <w:noWrap/>
            <w:vAlign w:val="center"/>
            <w:hideMark/>
          </w:tcPr>
          <w:p w14:paraId="405CBDB3"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932" w:type="dxa"/>
            <w:tcBorders>
              <w:top w:val="nil"/>
              <w:left w:val="nil"/>
              <w:bottom w:val="nil"/>
              <w:right w:val="nil"/>
            </w:tcBorders>
            <w:shd w:val="clear" w:color="auto" w:fill="auto"/>
            <w:noWrap/>
            <w:vAlign w:val="center"/>
            <w:hideMark/>
          </w:tcPr>
          <w:p w14:paraId="40E645D5" w14:textId="77777777" w:rsidR="0063512B" w:rsidRPr="00BF1CF3" w:rsidRDefault="0063512B">
            <w:pPr>
              <w:widowControl/>
              <w:rPr>
                <w:rFonts w:ascii="ＭＳ ゴシック" w:eastAsia="ＭＳ ゴシック" w:hAnsi="ＭＳ ゴシック" w:cs="Times New Roman"/>
                <w:sz w:val="16"/>
                <w:szCs w:val="16"/>
              </w:rPr>
            </w:pPr>
          </w:p>
        </w:tc>
        <w:tc>
          <w:tcPr>
            <w:tcW w:w="1199" w:type="dxa"/>
            <w:tcBorders>
              <w:top w:val="nil"/>
              <w:left w:val="nil"/>
              <w:bottom w:val="nil"/>
              <w:right w:val="nil"/>
            </w:tcBorders>
            <w:shd w:val="clear" w:color="auto" w:fill="auto"/>
            <w:noWrap/>
            <w:vAlign w:val="center"/>
            <w:hideMark/>
          </w:tcPr>
          <w:p w14:paraId="5D11D2FF" w14:textId="77777777" w:rsidR="0063512B" w:rsidRPr="00BF1CF3" w:rsidRDefault="0063512B">
            <w:pPr>
              <w:widowControl/>
              <w:rPr>
                <w:rFonts w:ascii="ＭＳ ゴシック" w:eastAsia="ＭＳ ゴシック" w:hAnsi="ＭＳ ゴシック" w:cs="Times New Roman"/>
                <w:sz w:val="16"/>
                <w:szCs w:val="16"/>
              </w:rPr>
            </w:pPr>
          </w:p>
        </w:tc>
        <w:tc>
          <w:tcPr>
            <w:tcW w:w="1351" w:type="dxa"/>
            <w:tcBorders>
              <w:top w:val="nil"/>
              <w:left w:val="nil"/>
              <w:bottom w:val="nil"/>
              <w:right w:val="nil"/>
            </w:tcBorders>
            <w:shd w:val="clear" w:color="auto" w:fill="auto"/>
            <w:noWrap/>
            <w:vAlign w:val="center"/>
            <w:hideMark/>
          </w:tcPr>
          <w:p w14:paraId="0FD85994" w14:textId="77777777" w:rsidR="0063512B" w:rsidRPr="00BF1CF3" w:rsidRDefault="0063512B">
            <w:pPr>
              <w:widowControl/>
              <w:rPr>
                <w:rFonts w:ascii="ＭＳ ゴシック" w:eastAsia="ＭＳ ゴシック" w:hAnsi="ＭＳ ゴシック" w:cs="Times New Roman"/>
                <w:sz w:val="16"/>
                <w:szCs w:val="16"/>
              </w:rPr>
            </w:pPr>
          </w:p>
        </w:tc>
        <w:tc>
          <w:tcPr>
            <w:tcW w:w="1370" w:type="dxa"/>
            <w:tcBorders>
              <w:top w:val="nil"/>
              <w:left w:val="nil"/>
              <w:bottom w:val="nil"/>
              <w:right w:val="nil"/>
            </w:tcBorders>
            <w:shd w:val="clear" w:color="auto" w:fill="auto"/>
            <w:noWrap/>
            <w:vAlign w:val="center"/>
            <w:hideMark/>
          </w:tcPr>
          <w:p w14:paraId="79F14D8A" w14:textId="77777777" w:rsidR="0063512B" w:rsidRPr="00BF1CF3" w:rsidRDefault="0063512B">
            <w:pPr>
              <w:widowControl/>
              <w:rPr>
                <w:rFonts w:ascii="ＭＳ ゴシック" w:eastAsia="ＭＳ ゴシック" w:hAnsi="ＭＳ ゴシック" w:cs="Times New Roman"/>
                <w:sz w:val="16"/>
                <w:szCs w:val="16"/>
              </w:rPr>
            </w:pPr>
          </w:p>
        </w:tc>
        <w:tc>
          <w:tcPr>
            <w:tcW w:w="1370" w:type="dxa"/>
            <w:tcBorders>
              <w:top w:val="nil"/>
              <w:left w:val="nil"/>
              <w:bottom w:val="nil"/>
              <w:right w:val="nil"/>
            </w:tcBorders>
            <w:shd w:val="clear" w:color="auto" w:fill="auto"/>
            <w:noWrap/>
            <w:vAlign w:val="center"/>
            <w:hideMark/>
          </w:tcPr>
          <w:p w14:paraId="3938B1FA" w14:textId="77777777" w:rsidR="0063512B" w:rsidRPr="00BF1CF3" w:rsidRDefault="0063512B">
            <w:pPr>
              <w:widowControl/>
              <w:rPr>
                <w:rFonts w:ascii="ＭＳ ゴシック" w:eastAsia="ＭＳ ゴシック" w:hAnsi="ＭＳ ゴシック" w:cs="Times New Roman"/>
                <w:sz w:val="16"/>
                <w:szCs w:val="16"/>
              </w:rPr>
            </w:pPr>
          </w:p>
        </w:tc>
        <w:tc>
          <w:tcPr>
            <w:tcW w:w="278" w:type="dxa"/>
            <w:tcBorders>
              <w:top w:val="nil"/>
              <w:left w:val="nil"/>
              <w:bottom w:val="nil"/>
              <w:right w:val="nil"/>
            </w:tcBorders>
            <w:shd w:val="clear" w:color="auto" w:fill="auto"/>
            <w:noWrap/>
            <w:vAlign w:val="center"/>
            <w:hideMark/>
          </w:tcPr>
          <w:p w14:paraId="4F108DA0" w14:textId="77777777" w:rsidR="0063512B" w:rsidRPr="00BF1CF3" w:rsidRDefault="0063512B">
            <w:pPr>
              <w:widowControl/>
              <w:rPr>
                <w:rFonts w:ascii="ＭＳ ゴシック" w:eastAsia="ＭＳ ゴシック" w:hAnsi="ＭＳ ゴシック" w:cs="Times New Roman"/>
                <w:sz w:val="16"/>
                <w:szCs w:val="16"/>
              </w:rPr>
            </w:pPr>
          </w:p>
        </w:tc>
        <w:tc>
          <w:tcPr>
            <w:tcW w:w="1478" w:type="dxa"/>
            <w:tcBorders>
              <w:top w:val="nil"/>
              <w:left w:val="nil"/>
              <w:bottom w:val="nil"/>
              <w:right w:val="nil"/>
            </w:tcBorders>
            <w:shd w:val="clear" w:color="auto" w:fill="auto"/>
            <w:noWrap/>
            <w:vAlign w:val="center"/>
            <w:hideMark/>
          </w:tcPr>
          <w:p w14:paraId="491609BE" w14:textId="77777777" w:rsidR="0063512B" w:rsidRPr="00BF1CF3" w:rsidRDefault="0063512B">
            <w:pPr>
              <w:widowControl/>
              <w:rPr>
                <w:rFonts w:ascii="ＭＳ ゴシック" w:eastAsia="ＭＳ ゴシック" w:hAnsi="ＭＳ ゴシック" w:cs="Times New Roman"/>
                <w:sz w:val="16"/>
                <w:szCs w:val="16"/>
              </w:rPr>
            </w:pPr>
          </w:p>
        </w:tc>
        <w:tc>
          <w:tcPr>
            <w:tcW w:w="1104" w:type="dxa"/>
            <w:tcBorders>
              <w:top w:val="nil"/>
              <w:left w:val="nil"/>
              <w:bottom w:val="nil"/>
              <w:right w:val="nil"/>
            </w:tcBorders>
            <w:shd w:val="clear" w:color="auto" w:fill="auto"/>
            <w:noWrap/>
            <w:vAlign w:val="center"/>
            <w:hideMark/>
          </w:tcPr>
          <w:p w14:paraId="6D8096F6"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28C27F4C" w14:textId="77777777">
        <w:trPr>
          <w:trHeight w:val="268"/>
        </w:trPr>
        <w:tc>
          <w:tcPr>
            <w:tcW w:w="204" w:type="dxa"/>
            <w:tcBorders>
              <w:top w:val="nil"/>
              <w:left w:val="nil"/>
              <w:bottom w:val="nil"/>
              <w:right w:val="nil"/>
            </w:tcBorders>
            <w:shd w:val="clear" w:color="auto" w:fill="auto"/>
            <w:noWrap/>
            <w:vAlign w:val="center"/>
            <w:hideMark/>
          </w:tcPr>
          <w:p w14:paraId="337FFBDB" w14:textId="77777777" w:rsidR="0063512B" w:rsidRPr="00BF1CF3" w:rsidRDefault="0063512B">
            <w:pPr>
              <w:widowControl/>
              <w:rPr>
                <w:rFonts w:ascii="ＭＳ ゴシック" w:eastAsia="ＭＳ ゴシック" w:hAnsi="ＭＳ ゴシック" w:cs="Times New Roman"/>
                <w:sz w:val="16"/>
                <w:szCs w:val="16"/>
              </w:rPr>
            </w:pPr>
          </w:p>
        </w:tc>
        <w:tc>
          <w:tcPr>
            <w:tcW w:w="3131" w:type="dxa"/>
            <w:gridSpan w:val="2"/>
            <w:tcBorders>
              <w:top w:val="nil"/>
              <w:left w:val="nil"/>
              <w:bottom w:val="nil"/>
              <w:right w:val="nil"/>
            </w:tcBorders>
            <w:shd w:val="clear" w:color="auto" w:fill="auto"/>
            <w:noWrap/>
            <w:vAlign w:val="center"/>
            <w:hideMark/>
          </w:tcPr>
          <w:p w14:paraId="4FEDD84D"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ニ　汚染廃棄物の収集等に係る業務</w:t>
            </w:r>
          </w:p>
        </w:tc>
        <w:tc>
          <w:tcPr>
            <w:tcW w:w="1351" w:type="dxa"/>
            <w:tcBorders>
              <w:top w:val="nil"/>
              <w:left w:val="nil"/>
              <w:bottom w:val="nil"/>
              <w:right w:val="nil"/>
            </w:tcBorders>
            <w:shd w:val="clear" w:color="auto" w:fill="auto"/>
            <w:noWrap/>
            <w:vAlign w:val="center"/>
            <w:hideMark/>
          </w:tcPr>
          <w:p w14:paraId="728FD058" w14:textId="77777777" w:rsidR="0063512B" w:rsidRPr="00BF1CF3" w:rsidRDefault="0063512B">
            <w:pPr>
              <w:widowControl/>
              <w:rPr>
                <w:rFonts w:ascii="ＭＳ ゴシック" w:eastAsia="ＭＳ ゴシック" w:hAnsi="ＭＳ ゴシック" w:cs="ＭＳ Ｐゴシック"/>
                <w:sz w:val="16"/>
                <w:szCs w:val="16"/>
              </w:rPr>
            </w:pPr>
          </w:p>
        </w:tc>
        <w:tc>
          <w:tcPr>
            <w:tcW w:w="1370" w:type="dxa"/>
            <w:tcBorders>
              <w:top w:val="nil"/>
              <w:left w:val="nil"/>
              <w:bottom w:val="nil"/>
              <w:right w:val="nil"/>
            </w:tcBorders>
            <w:shd w:val="clear" w:color="auto" w:fill="auto"/>
            <w:noWrap/>
            <w:vAlign w:val="center"/>
            <w:hideMark/>
          </w:tcPr>
          <w:p w14:paraId="1238C006" w14:textId="77777777" w:rsidR="0063512B" w:rsidRPr="00BF1CF3" w:rsidRDefault="0063512B">
            <w:pPr>
              <w:widowControl/>
              <w:rPr>
                <w:rFonts w:ascii="ＭＳ ゴシック" w:eastAsia="ＭＳ ゴシック" w:hAnsi="ＭＳ ゴシック" w:cs="Times New Roman"/>
                <w:sz w:val="16"/>
                <w:szCs w:val="16"/>
              </w:rPr>
            </w:pPr>
          </w:p>
        </w:tc>
        <w:tc>
          <w:tcPr>
            <w:tcW w:w="1370" w:type="dxa"/>
            <w:tcBorders>
              <w:top w:val="nil"/>
              <w:left w:val="nil"/>
              <w:bottom w:val="nil"/>
              <w:right w:val="nil"/>
            </w:tcBorders>
            <w:shd w:val="clear" w:color="auto" w:fill="auto"/>
            <w:noWrap/>
            <w:vAlign w:val="center"/>
            <w:hideMark/>
          </w:tcPr>
          <w:p w14:paraId="262B69FE" w14:textId="77777777" w:rsidR="0063512B" w:rsidRPr="00BF1CF3" w:rsidRDefault="0063512B">
            <w:pPr>
              <w:widowControl/>
              <w:rPr>
                <w:rFonts w:ascii="ＭＳ ゴシック" w:eastAsia="ＭＳ ゴシック" w:hAnsi="ＭＳ ゴシック" w:cs="Times New Roman"/>
                <w:sz w:val="16"/>
                <w:szCs w:val="16"/>
              </w:rPr>
            </w:pPr>
          </w:p>
        </w:tc>
        <w:tc>
          <w:tcPr>
            <w:tcW w:w="278" w:type="dxa"/>
            <w:tcBorders>
              <w:top w:val="nil"/>
              <w:left w:val="nil"/>
              <w:bottom w:val="nil"/>
              <w:right w:val="nil"/>
            </w:tcBorders>
            <w:shd w:val="clear" w:color="auto" w:fill="auto"/>
            <w:noWrap/>
            <w:vAlign w:val="center"/>
            <w:hideMark/>
          </w:tcPr>
          <w:p w14:paraId="6A8DF782" w14:textId="77777777" w:rsidR="0063512B" w:rsidRPr="00BF1CF3" w:rsidRDefault="0063512B">
            <w:pPr>
              <w:widowControl/>
              <w:rPr>
                <w:rFonts w:ascii="ＭＳ ゴシック" w:eastAsia="ＭＳ ゴシック" w:hAnsi="ＭＳ ゴシック" w:cs="Times New Roman"/>
                <w:sz w:val="16"/>
                <w:szCs w:val="16"/>
              </w:rPr>
            </w:pPr>
          </w:p>
        </w:tc>
        <w:tc>
          <w:tcPr>
            <w:tcW w:w="1478" w:type="dxa"/>
            <w:tcBorders>
              <w:top w:val="nil"/>
              <w:left w:val="nil"/>
              <w:bottom w:val="nil"/>
              <w:right w:val="nil"/>
            </w:tcBorders>
            <w:shd w:val="clear" w:color="auto" w:fill="auto"/>
            <w:noWrap/>
            <w:vAlign w:val="center"/>
            <w:hideMark/>
          </w:tcPr>
          <w:p w14:paraId="635D25F1" w14:textId="77777777" w:rsidR="0063512B" w:rsidRPr="00BF1CF3" w:rsidRDefault="0063512B">
            <w:pPr>
              <w:widowControl/>
              <w:rPr>
                <w:rFonts w:ascii="ＭＳ ゴシック" w:eastAsia="ＭＳ ゴシック" w:hAnsi="ＭＳ ゴシック" w:cs="Times New Roman"/>
                <w:sz w:val="16"/>
                <w:szCs w:val="16"/>
              </w:rPr>
            </w:pPr>
          </w:p>
        </w:tc>
        <w:tc>
          <w:tcPr>
            <w:tcW w:w="1104" w:type="dxa"/>
            <w:tcBorders>
              <w:top w:val="nil"/>
              <w:left w:val="nil"/>
              <w:bottom w:val="nil"/>
              <w:right w:val="nil"/>
            </w:tcBorders>
            <w:shd w:val="clear" w:color="auto" w:fill="auto"/>
            <w:noWrap/>
            <w:vAlign w:val="center"/>
            <w:hideMark/>
          </w:tcPr>
          <w:p w14:paraId="07858817"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17E8FB59" w14:textId="77777777">
        <w:trPr>
          <w:trHeight w:val="268"/>
        </w:trPr>
        <w:tc>
          <w:tcPr>
            <w:tcW w:w="204" w:type="dxa"/>
            <w:tcBorders>
              <w:top w:val="nil"/>
              <w:left w:val="nil"/>
              <w:bottom w:val="nil"/>
              <w:right w:val="nil"/>
            </w:tcBorders>
            <w:shd w:val="clear" w:color="auto" w:fill="auto"/>
            <w:noWrap/>
            <w:vAlign w:val="center"/>
            <w:hideMark/>
          </w:tcPr>
          <w:p w14:paraId="489A4F24" w14:textId="77777777" w:rsidR="0063512B" w:rsidRPr="00BF1CF3" w:rsidRDefault="0063512B">
            <w:pPr>
              <w:widowControl/>
              <w:rPr>
                <w:rFonts w:ascii="ＭＳ ゴシック" w:eastAsia="ＭＳ ゴシック" w:hAnsi="ＭＳ ゴシック" w:cs="Times New Roman"/>
                <w:sz w:val="16"/>
                <w:szCs w:val="16"/>
              </w:rPr>
            </w:pPr>
          </w:p>
        </w:tc>
        <w:tc>
          <w:tcPr>
            <w:tcW w:w="722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DAEB52"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278" w:type="dxa"/>
            <w:tcBorders>
              <w:top w:val="nil"/>
              <w:left w:val="nil"/>
              <w:bottom w:val="nil"/>
              <w:right w:val="nil"/>
            </w:tcBorders>
            <w:shd w:val="clear" w:color="auto" w:fill="auto"/>
            <w:noWrap/>
            <w:vAlign w:val="center"/>
            <w:hideMark/>
          </w:tcPr>
          <w:p w14:paraId="0382A16D"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25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79702"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3723B6CD" w14:textId="77777777">
        <w:trPr>
          <w:trHeight w:val="2238"/>
        </w:trPr>
        <w:tc>
          <w:tcPr>
            <w:tcW w:w="204" w:type="dxa"/>
            <w:tcBorders>
              <w:top w:val="nil"/>
              <w:left w:val="nil"/>
              <w:bottom w:val="nil"/>
              <w:right w:val="nil"/>
            </w:tcBorders>
            <w:shd w:val="clear" w:color="auto" w:fill="auto"/>
            <w:noWrap/>
            <w:vAlign w:val="center"/>
            <w:hideMark/>
          </w:tcPr>
          <w:p w14:paraId="5FFF5414"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932" w:type="dxa"/>
            <w:tcBorders>
              <w:top w:val="nil"/>
              <w:left w:val="single" w:sz="4" w:space="0" w:color="auto"/>
              <w:bottom w:val="single" w:sz="4" w:space="0" w:color="auto"/>
              <w:right w:val="single" w:sz="4" w:space="0" w:color="auto"/>
            </w:tcBorders>
            <w:shd w:val="clear" w:color="auto" w:fill="auto"/>
            <w:vAlign w:val="center"/>
            <w:hideMark/>
          </w:tcPr>
          <w:p w14:paraId="61497FCB"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電離放射線の生体に与える影響及び被ばく線量の管理の方法に関する知識</w:t>
            </w:r>
          </w:p>
        </w:tc>
        <w:tc>
          <w:tcPr>
            <w:tcW w:w="1199" w:type="dxa"/>
            <w:tcBorders>
              <w:top w:val="nil"/>
              <w:left w:val="nil"/>
              <w:bottom w:val="single" w:sz="4" w:space="0" w:color="auto"/>
              <w:right w:val="single" w:sz="4" w:space="0" w:color="auto"/>
            </w:tcBorders>
            <w:shd w:val="clear" w:color="auto" w:fill="auto"/>
            <w:vAlign w:val="center"/>
            <w:hideMark/>
          </w:tcPr>
          <w:p w14:paraId="5BB88A9A"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除染等作業の方法に関する知識</w:t>
            </w:r>
          </w:p>
        </w:tc>
        <w:tc>
          <w:tcPr>
            <w:tcW w:w="1351" w:type="dxa"/>
            <w:tcBorders>
              <w:top w:val="nil"/>
              <w:left w:val="nil"/>
              <w:bottom w:val="single" w:sz="4" w:space="0" w:color="auto"/>
              <w:right w:val="single" w:sz="4" w:space="0" w:color="auto"/>
            </w:tcBorders>
            <w:shd w:val="clear" w:color="auto" w:fill="auto"/>
            <w:vAlign w:val="center"/>
            <w:hideMark/>
          </w:tcPr>
          <w:p w14:paraId="51AA1973"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除染等作業に使用する機械等の構造及び取扱いの方法に関する知識</w:t>
            </w:r>
          </w:p>
        </w:tc>
        <w:tc>
          <w:tcPr>
            <w:tcW w:w="1370" w:type="dxa"/>
            <w:tcBorders>
              <w:top w:val="nil"/>
              <w:left w:val="nil"/>
              <w:bottom w:val="single" w:sz="4" w:space="0" w:color="auto"/>
              <w:right w:val="single" w:sz="4" w:space="0" w:color="auto"/>
            </w:tcBorders>
            <w:shd w:val="clear" w:color="auto" w:fill="auto"/>
            <w:vAlign w:val="center"/>
            <w:hideMark/>
          </w:tcPr>
          <w:p w14:paraId="059F3303"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370" w:type="dxa"/>
            <w:tcBorders>
              <w:top w:val="nil"/>
              <w:left w:val="nil"/>
              <w:bottom w:val="single" w:sz="4" w:space="0" w:color="auto"/>
              <w:right w:val="single" w:sz="4" w:space="0" w:color="auto"/>
            </w:tcBorders>
            <w:shd w:val="clear" w:color="auto" w:fill="auto"/>
            <w:noWrap/>
            <w:vAlign w:val="center"/>
            <w:hideMark/>
          </w:tcPr>
          <w:p w14:paraId="4774B296"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278" w:type="dxa"/>
            <w:tcBorders>
              <w:top w:val="nil"/>
              <w:left w:val="nil"/>
              <w:bottom w:val="nil"/>
              <w:right w:val="nil"/>
            </w:tcBorders>
            <w:shd w:val="clear" w:color="auto" w:fill="auto"/>
            <w:noWrap/>
            <w:vAlign w:val="center"/>
            <w:hideMark/>
          </w:tcPr>
          <w:p w14:paraId="62F3FCAE"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78" w:type="dxa"/>
            <w:tcBorders>
              <w:top w:val="nil"/>
              <w:left w:val="single" w:sz="4" w:space="0" w:color="auto"/>
              <w:bottom w:val="single" w:sz="4" w:space="0" w:color="auto"/>
              <w:right w:val="single" w:sz="4" w:space="0" w:color="auto"/>
            </w:tcBorders>
            <w:shd w:val="clear" w:color="auto" w:fill="auto"/>
            <w:vAlign w:val="center"/>
            <w:hideMark/>
          </w:tcPr>
          <w:p w14:paraId="45319765"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除染等作業の方法及び使用する機械等の取扱い</w:t>
            </w:r>
          </w:p>
        </w:tc>
        <w:tc>
          <w:tcPr>
            <w:tcW w:w="1104" w:type="dxa"/>
            <w:tcBorders>
              <w:top w:val="nil"/>
              <w:left w:val="nil"/>
              <w:bottom w:val="single" w:sz="4" w:space="0" w:color="auto"/>
              <w:right w:val="single" w:sz="4" w:space="0" w:color="auto"/>
            </w:tcBorders>
            <w:shd w:val="clear" w:color="auto" w:fill="auto"/>
            <w:noWrap/>
            <w:vAlign w:val="center"/>
            <w:hideMark/>
          </w:tcPr>
          <w:p w14:paraId="1A89E505"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4B4D7EDB" w14:textId="77777777">
        <w:trPr>
          <w:trHeight w:val="805"/>
        </w:trPr>
        <w:tc>
          <w:tcPr>
            <w:tcW w:w="204" w:type="dxa"/>
            <w:tcBorders>
              <w:top w:val="nil"/>
              <w:left w:val="nil"/>
              <w:bottom w:val="nil"/>
              <w:right w:val="nil"/>
            </w:tcBorders>
            <w:shd w:val="clear" w:color="auto" w:fill="auto"/>
            <w:noWrap/>
            <w:vAlign w:val="center"/>
            <w:hideMark/>
          </w:tcPr>
          <w:p w14:paraId="7028A2F9"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932" w:type="dxa"/>
            <w:tcBorders>
              <w:top w:val="nil"/>
              <w:left w:val="single" w:sz="4" w:space="0" w:color="auto"/>
              <w:bottom w:val="single" w:sz="4" w:space="0" w:color="auto"/>
              <w:right w:val="single" w:sz="4" w:space="0" w:color="auto"/>
            </w:tcBorders>
            <w:shd w:val="clear" w:color="auto" w:fill="auto"/>
            <w:noWrap/>
            <w:vAlign w:val="center"/>
            <w:hideMark/>
          </w:tcPr>
          <w:p w14:paraId="620115C1"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199" w:type="dxa"/>
            <w:tcBorders>
              <w:top w:val="nil"/>
              <w:left w:val="nil"/>
              <w:bottom w:val="single" w:sz="4" w:space="0" w:color="auto"/>
              <w:right w:val="single" w:sz="4" w:space="0" w:color="auto"/>
            </w:tcBorders>
            <w:shd w:val="clear" w:color="auto" w:fill="auto"/>
            <w:noWrap/>
            <w:vAlign w:val="center"/>
            <w:hideMark/>
          </w:tcPr>
          <w:p w14:paraId="5EAC6B26"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351" w:type="dxa"/>
            <w:tcBorders>
              <w:top w:val="nil"/>
              <w:left w:val="nil"/>
              <w:bottom w:val="single" w:sz="4" w:space="0" w:color="auto"/>
              <w:right w:val="single" w:sz="4" w:space="0" w:color="auto"/>
            </w:tcBorders>
            <w:shd w:val="clear" w:color="auto" w:fill="auto"/>
            <w:noWrap/>
            <w:vAlign w:val="center"/>
            <w:hideMark/>
          </w:tcPr>
          <w:p w14:paraId="17976913"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370" w:type="dxa"/>
            <w:tcBorders>
              <w:top w:val="nil"/>
              <w:left w:val="nil"/>
              <w:bottom w:val="single" w:sz="4" w:space="0" w:color="auto"/>
              <w:right w:val="single" w:sz="4" w:space="0" w:color="auto"/>
            </w:tcBorders>
            <w:shd w:val="clear" w:color="auto" w:fill="auto"/>
            <w:noWrap/>
            <w:vAlign w:val="center"/>
            <w:hideMark/>
          </w:tcPr>
          <w:p w14:paraId="26A6B055"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370" w:type="dxa"/>
            <w:tcBorders>
              <w:top w:val="nil"/>
              <w:left w:val="nil"/>
              <w:bottom w:val="single" w:sz="4" w:space="0" w:color="auto"/>
              <w:right w:val="single" w:sz="4" w:space="0" w:color="auto"/>
            </w:tcBorders>
            <w:shd w:val="clear" w:color="auto" w:fill="auto"/>
            <w:noWrap/>
            <w:vAlign w:val="center"/>
            <w:hideMark/>
          </w:tcPr>
          <w:p w14:paraId="63C769B8"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c>
          <w:tcPr>
            <w:tcW w:w="278" w:type="dxa"/>
            <w:tcBorders>
              <w:top w:val="nil"/>
              <w:left w:val="nil"/>
              <w:bottom w:val="nil"/>
              <w:right w:val="nil"/>
            </w:tcBorders>
            <w:shd w:val="clear" w:color="auto" w:fill="auto"/>
            <w:noWrap/>
            <w:vAlign w:val="center"/>
            <w:hideMark/>
          </w:tcPr>
          <w:p w14:paraId="742FA490"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478" w:type="dxa"/>
            <w:tcBorders>
              <w:top w:val="nil"/>
              <w:left w:val="single" w:sz="4" w:space="0" w:color="auto"/>
              <w:bottom w:val="single" w:sz="4" w:space="0" w:color="auto"/>
              <w:right w:val="single" w:sz="4" w:space="0" w:color="auto"/>
            </w:tcBorders>
            <w:shd w:val="clear" w:color="auto" w:fill="auto"/>
            <w:noWrap/>
            <w:vAlign w:val="center"/>
            <w:hideMark/>
          </w:tcPr>
          <w:p w14:paraId="62C917A7"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1.5</w:t>
            </w:r>
          </w:p>
        </w:tc>
        <w:tc>
          <w:tcPr>
            <w:tcW w:w="1104" w:type="dxa"/>
            <w:tcBorders>
              <w:top w:val="nil"/>
              <w:left w:val="nil"/>
              <w:bottom w:val="single" w:sz="4" w:space="0" w:color="auto"/>
              <w:right w:val="single" w:sz="4" w:space="0" w:color="auto"/>
            </w:tcBorders>
            <w:shd w:val="clear" w:color="auto" w:fill="auto"/>
            <w:noWrap/>
            <w:vAlign w:val="center"/>
            <w:hideMark/>
          </w:tcPr>
          <w:p w14:paraId="579D5EDF"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1.5</w:t>
            </w:r>
          </w:p>
        </w:tc>
      </w:tr>
      <w:tr w:rsidR="0063512B" w:rsidRPr="00BF1CF3" w14:paraId="65CEE0E3" w14:textId="77777777">
        <w:trPr>
          <w:trHeight w:val="268"/>
        </w:trPr>
        <w:tc>
          <w:tcPr>
            <w:tcW w:w="204" w:type="dxa"/>
            <w:tcBorders>
              <w:top w:val="nil"/>
              <w:left w:val="nil"/>
              <w:bottom w:val="nil"/>
              <w:right w:val="nil"/>
            </w:tcBorders>
            <w:shd w:val="clear" w:color="auto" w:fill="auto"/>
            <w:noWrap/>
            <w:vAlign w:val="center"/>
            <w:hideMark/>
          </w:tcPr>
          <w:p w14:paraId="77087C56"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932" w:type="dxa"/>
            <w:tcBorders>
              <w:top w:val="nil"/>
              <w:left w:val="nil"/>
              <w:bottom w:val="nil"/>
              <w:right w:val="nil"/>
            </w:tcBorders>
            <w:shd w:val="clear" w:color="auto" w:fill="auto"/>
            <w:noWrap/>
            <w:vAlign w:val="center"/>
            <w:hideMark/>
          </w:tcPr>
          <w:p w14:paraId="1B96D4D9" w14:textId="77777777" w:rsidR="0063512B" w:rsidRPr="00BF1CF3" w:rsidRDefault="0063512B">
            <w:pPr>
              <w:widowControl/>
              <w:rPr>
                <w:rFonts w:ascii="ＭＳ ゴシック" w:eastAsia="ＭＳ ゴシック" w:hAnsi="ＭＳ ゴシック" w:cs="Times New Roman"/>
                <w:sz w:val="16"/>
                <w:szCs w:val="16"/>
              </w:rPr>
            </w:pPr>
          </w:p>
        </w:tc>
        <w:tc>
          <w:tcPr>
            <w:tcW w:w="1199" w:type="dxa"/>
            <w:tcBorders>
              <w:top w:val="nil"/>
              <w:left w:val="nil"/>
              <w:bottom w:val="nil"/>
              <w:right w:val="nil"/>
            </w:tcBorders>
            <w:shd w:val="clear" w:color="auto" w:fill="auto"/>
            <w:noWrap/>
            <w:vAlign w:val="center"/>
            <w:hideMark/>
          </w:tcPr>
          <w:p w14:paraId="04704800" w14:textId="77777777" w:rsidR="0063512B" w:rsidRPr="00BF1CF3" w:rsidRDefault="0063512B">
            <w:pPr>
              <w:widowControl/>
              <w:rPr>
                <w:rFonts w:ascii="ＭＳ ゴシック" w:eastAsia="ＭＳ ゴシック" w:hAnsi="ＭＳ ゴシック" w:cs="Times New Roman"/>
                <w:sz w:val="16"/>
                <w:szCs w:val="16"/>
              </w:rPr>
            </w:pPr>
          </w:p>
        </w:tc>
        <w:tc>
          <w:tcPr>
            <w:tcW w:w="1351" w:type="dxa"/>
            <w:tcBorders>
              <w:top w:val="nil"/>
              <w:left w:val="nil"/>
              <w:bottom w:val="nil"/>
              <w:right w:val="nil"/>
            </w:tcBorders>
            <w:shd w:val="clear" w:color="auto" w:fill="auto"/>
            <w:noWrap/>
            <w:vAlign w:val="center"/>
            <w:hideMark/>
          </w:tcPr>
          <w:p w14:paraId="6286E032" w14:textId="77777777" w:rsidR="0063512B" w:rsidRPr="00BF1CF3" w:rsidRDefault="0063512B">
            <w:pPr>
              <w:widowControl/>
              <w:rPr>
                <w:rFonts w:ascii="ＭＳ ゴシック" w:eastAsia="ＭＳ ゴシック" w:hAnsi="ＭＳ ゴシック" w:cs="Times New Roman"/>
                <w:sz w:val="16"/>
                <w:szCs w:val="16"/>
              </w:rPr>
            </w:pPr>
          </w:p>
        </w:tc>
        <w:tc>
          <w:tcPr>
            <w:tcW w:w="1370" w:type="dxa"/>
            <w:tcBorders>
              <w:top w:val="nil"/>
              <w:left w:val="nil"/>
              <w:bottom w:val="nil"/>
              <w:right w:val="nil"/>
            </w:tcBorders>
            <w:shd w:val="clear" w:color="auto" w:fill="auto"/>
            <w:noWrap/>
            <w:vAlign w:val="center"/>
            <w:hideMark/>
          </w:tcPr>
          <w:p w14:paraId="6B53C0D8" w14:textId="77777777" w:rsidR="0063512B" w:rsidRPr="00BF1CF3" w:rsidRDefault="0063512B">
            <w:pPr>
              <w:widowControl/>
              <w:rPr>
                <w:rFonts w:ascii="ＭＳ ゴシック" w:eastAsia="ＭＳ ゴシック" w:hAnsi="ＭＳ ゴシック" w:cs="Times New Roman"/>
                <w:sz w:val="16"/>
                <w:szCs w:val="16"/>
              </w:rPr>
            </w:pPr>
          </w:p>
        </w:tc>
        <w:tc>
          <w:tcPr>
            <w:tcW w:w="1370" w:type="dxa"/>
            <w:tcBorders>
              <w:top w:val="nil"/>
              <w:left w:val="nil"/>
              <w:bottom w:val="nil"/>
              <w:right w:val="nil"/>
            </w:tcBorders>
            <w:shd w:val="clear" w:color="auto" w:fill="auto"/>
            <w:noWrap/>
            <w:vAlign w:val="center"/>
            <w:hideMark/>
          </w:tcPr>
          <w:p w14:paraId="071A00C7" w14:textId="77777777" w:rsidR="0063512B" w:rsidRPr="00BF1CF3" w:rsidRDefault="0063512B">
            <w:pPr>
              <w:widowControl/>
              <w:rPr>
                <w:rFonts w:ascii="ＭＳ ゴシック" w:eastAsia="ＭＳ ゴシック" w:hAnsi="ＭＳ ゴシック" w:cs="Times New Roman"/>
                <w:sz w:val="16"/>
                <w:szCs w:val="16"/>
              </w:rPr>
            </w:pPr>
          </w:p>
        </w:tc>
        <w:tc>
          <w:tcPr>
            <w:tcW w:w="278" w:type="dxa"/>
            <w:tcBorders>
              <w:top w:val="nil"/>
              <w:left w:val="nil"/>
              <w:bottom w:val="nil"/>
              <w:right w:val="nil"/>
            </w:tcBorders>
            <w:shd w:val="clear" w:color="auto" w:fill="auto"/>
            <w:noWrap/>
            <w:vAlign w:val="center"/>
            <w:hideMark/>
          </w:tcPr>
          <w:p w14:paraId="0B9C91C3" w14:textId="77777777" w:rsidR="0063512B" w:rsidRPr="00BF1CF3" w:rsidRDefault="0063512B">
            <w:pPr>
              <w:widowControl/>
              <w:rPr>
                <w:rFonts w:ascii="ＭＳ ゴシック" w:eastAsia="ＭＳ ゴシック" w:hAnsi="ＭＳ ゴシック" w:cs="Times New Roman"/>
                <w:sz w:val="16"/>
                <w:szCs w:val="16"/>
              </w:rPr>
            </w:pPr>
          </w:p>
        </w:tc>
        <w:tc>
          <w:tcPr>
            <w:tcW w:w="1478" w:type="dxa"/>
            <w:tcBorders>
              <w:top w:val="nil"/>
              <w:left w:val="nil"/>
              <w:bottom w:val="nil"/>
              <w:right w:val="nil"/>
            </w:tcBorders>
            <w:shd w:val="clear" w:color="auto" w:fill="auto"/>
            <w:noWrap/>
            <w:vAlign w:val="center"/>
            <w:hideMark/>
          </w:tcPr>
          <w:p w14:paraId="1090938D" w14:textId="77777777" w:rsidR="0063512B" w:rsidRPr="00BF1CF3" w:rsidRDefault="0063512B">
            <w:pPr>
              <w:widowControl/>
              <w:rPr>
                <w:rFonts w:ascii="ＭＳ ゴシック" w:eastAsia="ＭＳ ゴシック" w:hAnsi="ＭＳ ゴシック" w:cs="Times New Roman"/>
                <w:sz w:val="16"/>
                <w:szCs w:val="16"/>
              </w:rPr>
            </w:pPr>
          </w:p>
        </w:tc>
        <w:tc>
          <w:tcPr>
            <w:tcW w:w="1104" w:type="dxa"/>
            <w:tcBorders>
              <w:top w:val="nil"/>
              <w:left w:val="nil"/>
              <w:bottom w:val="nil"/>
              <w:right w:val="nil"/>
            </w:tcBorders>
            <w:shd w:val="clear" w:color="auto" w:fill="auto"/>
            <w:noWrap/>
            <w:vAlign w:val="center"/>
            <w:hideMark/>
          </w:tcPr>
          <w:p w14:paraId="1579340F"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7470AC47" w14:textId="77777777">
        <w:trPr>
          <w:trHeight w:val="268"/>
        </w:trPr>
        <w:tc>
          <w:tcPr>
            <w:tcW w:w="204" w:type="dxa"/>
            <w:tcBorders>
              <w:top w:val="nil"/>
              <w:left w:val="nil"/>
              <w:bottom w:val="nil"/>
              <w:right w:val="nil"/>
            </w:tcBorders>
            <w:shd w:val="clear" w:color="auto" w:fill="auto"/>
            <w:noWrap/>
            <w:vAlign w:val="center"/>
            <w:hideMark/>
          </w:tcPr>
          <w:p w14:paraId="4C966292" w14:textId="77777777" w:rsidR="0063512B" w:rsidRPr="00BF1CF3" w:rsidRDefault="0063512B">
            <w:pPr>
              <w:widowControl/>
              <w:rPr>
                <w:rFonts w:ascii="ＭＳ ゴシック" w:eastAsia="ＭＳ ゴシック" w:hAnsi="ＭＳ ゴシック" w:cs="Times New Roman"/>
                <w:sz w:val="16"/>
                <w:szCs w:val="16"/>
              </w:rPr>
            </w:pPr>
          </w:p>
        </w:tc>
        <w:tc>
          <w:tcPr>
            <w:tcW w:w="4482" w:type="dxa"/>
            <w:gridSpan w:val="3"/>
            <w:tcBorders>
              <w:top w:val="nil"/>
              <w:left w:val="nil"/>
              <w:bottom w:val="nil"/>
              <w:right w:val="nil"/>
            </w:tcBorders>
            <w:shd w:val="clear" w:color="auto" w:fill="auto"/>
            <w:noWrap/>
            <w:vAlign w:val="center"/>
            <w:hideMark/>
          </w:tcPr>
          <w:p w14:paraId="4050496A" w14:textId="77777777" w:rsidR="0063512B" w:rsidRDefault="0063512B">
            <w:pPr>
              <w:widowControl/>
              <w:rPr>
                <w:rFonts w:ascii="ＭＳ ゴシック" w:eastAsia="ＭＳ ゴシック" w:hAnsi="ＭＳ ゴシック" w:cs="ＭＳ Ｐゴシック"/>
                <w:sz w:val="16"/>
                <w:szCs w:val="16"/>
              </w:rPr>
            </w:pPr>
          </w:p>
          <w:p w14:paraId="631D4132" w14:textId="77777777" w:rsidR="0063512B" w:rsidRDefault="0063512B">
            <w:pPr>
              <w:widowControl/>
              <w:rPr>
                <w:rFonts w:ascii="ＭＳ ゴシック" w:eastAsia="ＭＳ ゴシック" w:hAnsi="ＭＳ ゴシック" w:cs="ＭＳ Ｐゴシック"/>
                <w:sz w:val="16"/>
                <w:szCs w:val="16"/>
              </w:rPr>
            </w:pPr>
          </w:p>
          <w:p w14:paraId="62E5BCF8" w14:textId="77777777" w:rsidR="0063512B" w:rsidRDefault="0063512B">
            <w:pPr>
              <w:widowControl/>
              <w:rPr>
                <w:rFonts w:ascii="ＭＳ ゴシック" w:eastAsia="ＭＳ ゴシック" w:hAnsi="ＭＳ ゴシック" w:cs="ＭＳ Ｐゴシック"/>
                <w:sz w:val="16"/>
                <w:szCs w:val="16"/>
              </w:rPr>
            </w:pPr>
          </w:p>
          <w:p w14:paraId="72E2A87D" w14:textId="77777777" w:rsidR="0063512B" w:rsidRDefault="0063512B">
            <w:pPr>
              <w:widowControl/>
              <w:rPr>
                <w:rFonts w:ascii="ＭＳ ゴシック" w:eastAsia="ＭＳ ゴシック" w:hAnsi="ＭＳ ゴシック" w:cs="ＭＳ Ｐゴシック"/>
                <w:sz w:val="16"/>
                <w:szCs w:val="16"/>
              </w:rPr>
            </w:pPr>
          </w:p>
          <w:p w14:paraId="7C66B479" w14:textId="77777777" w:rsidR="0063512B" w:rsidRDefault="0063512B">
            <w:pPr>
              <w:widowControl/>
              <w:rPr>
                <w:rFonts w:ascii="ＭＳ ゴシック" w:eastAsia="ＭＳ ゴシック" w:hAnsi="ＭＳ ゴシック" w:cs="ＭＳ Ｐゴシック"/>
                <w:sz w:val="16"/>
                <w:szCs w:val="16"/>
              </w:rPr>
            </w:pPr>
          </w:p>
          <w:p w14:paraId="0B2689E9" w14:textId="77777777" w:rsidR="0063512B" w:rsidRDefault="0063512B">
            <w:pPr>
              <w:widowControl/>
              <w:rPr>
                <w:rFonts w:ascii="ＭＳ ゴシック" w:eastAsia="ＭＳ ゴシック" w:hAnsi="ＭＳ ゴシック" w:cs="ＭＳ Ｐゴシック"/>
                <w:sz w:val="16"/>
                <w:szCs w:val="16"/>
              </w:rPr>
            </w:pPr>
          </w:p>
          <w:p w14:paraId="60855E2C"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ホ　線量管理外特定汚染土壌等取扱事業者</w:t>
            </w:r>
          </w:p>
        </w:tc>
        <w:tc>
          <w:tcPr>
            <w:tcW w:w="1370" w:type="dxa"/>
            <w:tcBorders>
              <w:top w:val="nil"/>
              <w:left w:val="nil"/>
              <w:bottom w:val="nil"/>
              <w:right w:val="nil"/>
            </w:tcBorders>
            <w:shd w:val="clear" w:color="auto" w:fill="auto"/>
            <w:noWrap/>
            <w:vAlign w:val="center"/>
            <w:hideMark/>
          </w:tcPr>
          <w:p w14:paraId="777AB677" w14:textId="77777777" w:rsidR="0063512B" w:rsidRPr="00BF1CF3" w:rsidRDefault="0063512B">
            <w:pPr>
              <w:widowControl/>
              <w:rPr>
                <w:rFonts w:ascii="ＭＳ ゴシック" w:eastAsia="ＭＳ ゴシック" w:hAnsi="ＭＳ ゴシック" w:cs="Times New Roman"/>
                <w:sz w:val="16"/>
                <w:szCs w:val="16"/>
              </w:rPr>
            </w:pPr>
          </w:p>
        </w:tc>
        <w:tc>
          <w:tcPr>
            <w:tcW w:w="1370" w:type="dxa"/>
            <w:tcBorders>
              <w:top w:val="nil"/>
              <w:left w:val="nil"/>
              <w:bottom w:val="nil"/>
              <w:right w:val="nil"/>
            </w:tcBorders>
            <w:shd w:val="clear" w:color="auto" w:fill="auto"/>
            <w:noWrap/>
            <w:vAlign w:val="center"/>
            <w:hideMark/>
          </w:tcPr>
          <w:p w14:paraId="39B6F66E" w14:textId="77777777" w:rsidR="0063512B" w:rsidRPr="00BF1CF3" w:rsidRDefault="0063512B">
            <w:pPr>
              <w:widowControl/>
              <w:rPr>
                <w:rFonts w:ascii="ＭＳ ゴシック" w:eastAsia="ＭＳ ゴシック" w:hAnsi="ＭＳ ゴシック" w:cs="Times New Roman"/>
                <w:sz w:val="16"/>
                <w:szCs w:val="16"/>
              </w:rPr>
            </w:pPr>
          </w:p>
        </w:tc>
        <w:tc>
          <w:tcPr>
            <w:tcW w:w="278" w:type="dxa"/>
            <w:tcBorders>
              <w:top w:val="nil"/>
              <w:left w:val="nil"/>
              <w:bottom w:val="nil"/>
              <w:right w:val="nil"/>
            </w:tcBorders>
            <w:shd w:val="clear" w:color="auto" w:fill="auto"/>
            <w:noWrap/>
            <w:vAlign w:val="center"/>
            <w:hideMark/>
          </w:tcPr>
          <w:p w14:paraId="3B18B5E6" w14:textId="77777777" w:rsidR="0063512B" w:rsidRPr="00BF1CF3" w:rsidRDefault="0063512B">
            <w:pPr>
              <w:widowControl/>
              <w:rPr>
                <w:rFonts w:ascii="ＭＳ ゴシック" w:eastAsia="ＭＳ ゴシック" w:hAnsi="ＭＳ ゴシック" w:cs="Times New Roman"/>
                <w:sz w:val="16"/>
                <w:szCs w:val="16"/>
              </w:rPr>
            </w:pPr>
          </w:p>
        </w:tc>
        <w:tc>
          <w:tcPr>
            <w:tcW w:w="1478" w:type="dxa"/>
            <w:tcBorders>
              <w:top w:val="nil"/>
              <w:left w:val="nil"/>
              <w:bottom w:val="nil"/>
              <w:right w:val="nil"/>
            </w:tcBorders>
            <w:shd w:val="clear" w:color="auto" w:fill="auto"/>
            <w:noWrap/>
            <w:vAlign w:val="center"/>
            <w:hideMark/>
          </w:tcPr>
          <w:p w14:paraId="3E070D86" w14:textId="77777777" w:rsidR="0063512B" w:rsidRPr="00BF1CF3" w:rsidRDefault="0063512B">
            <w:pPr>
              <w:widowControl/>
              <w:rPr>
                <w:rFonts w:ascii="ＭＳ ゴシック" w:eastAsia="ＭＳ ゴシック" w:hAnsi="ＭＳ ゴシック" w:cs="Times New Roman"/>
                <w:sz w:val="16"/>
                <w:szCs w:val="16"/>
              </w:rPr>
            </w:pPr>
          </w:p>
        </w:tc>
        <w:tc>
          <w:tcPr>
            <w:tcW w:w="1104" w:type="dxa"/>
            <w:tcBorders>
              <w:top w:val="nil"/>
              <w:left w:val="nil"/>
              <w:bottom w:val="nil"/>
              <w:right w:val="nil"/>
            </w:tcBorders>
            <w:shd w:val="clear" w:color="auto" w:fill="auto"/>
            <w:noWrap/>
            <w:vAlign w:val="center"/>
            <w:hideMark/>
          </w:tcPr>
          <w:p w14:paraId="2F9EA6C5"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730342E4" w14:textId="77777777">
        <w:trPr>
          <w:trHeight w:val="268"/>
        </w:trPr>
        <w:tc>
          <w:tcPr>
            <w:tcW w:w="204" w:type="dxa"/>
            <w:tcBorders>
              <w:top w:val="nil"/>
              <w:left w:val="nil"/>
              <w:bottom w:val="nil"/>
              <w:right w:val="nil"/>
            </w:tcBorders>
            <w:shd w:val="clear" w:color="auto" w:fill="auto"/>
            <w:noWrap/>
            <w:vAlign w:val="center"/>
            <w:hideMark/>
          </w:tcPr>
          <w:p w14:paraId="218E2265" w14:textId="77777777" w:rsidR="0063512B" w:rsidRPr="00BF1CF3" w:rsidRDefault="0063512B">
            <w:pPr>
              <w:widowControl/>
              <w:rPr>
                <w:rFonts w:ascii="ＭＳ ゴシック" w:eastAsia="ＭＳ ゴシック" w:hAnsi="ＭＳ ゴシック" w:cs="Times New Roman"/>
                <w:sz w:val="16"/>
                <w:szCs w:val="16"/>
              </w:rPr>
            </w:pPr>
          </w:p>
        </w:tc>
        <w:tc>
          <w:tcPr>
            <w:tcW w:w="722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CA473E"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278" w:type="dxa"/>
            <w:tcBorders>
              <w:top w:val="nil"/>
              <w:left w:val="nil"/>
              <w:bottom w:val="nil"/>
              <w:right w:val="nil"/>
            </w:tcBorders>
            <w:shd w:val="clear" w:color="auto" w:fill="auto"/>
            <w:noWrap/>
            <w:vAlign w:val="center"/>
            <w:hideMark/>
          </w:tcPr>
          <w:p w14:paraId="3F1C0B76"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25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083F6"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6DF2739F" w14:textId="77777777">
        <w:trPr>
          <w:trHeight w:val="2238"/>
        </w:trPr>
        <w:tc>
          <w:tcPr>
            <w:tcW w:w="204" w:type="dxa"/>
            <w:tcBorders>
              <w:top w:val="nil"/>
              <w:left w:val="nil"/>
              <w:bottom w:val="nil"/>
              <w:right w:val="nil"/>
            </w:tcBorders>
            <w:shd w:val="clear" w:color="auto" w:fill="auto"/>
            <w:noWrap/>
            <w:vAlign w:val="center"/>
            <w:hideMark/>
          </w:tcPr>
          <w:p w14:paraId="5F2A0C74"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932" w:type="dxa"/>
            <w:tcBorders>
              <w:top w:val="nil"/>
              <w:left w:val="single" w:sz="4" w:space="0" w:color="auto"/>
              <w:bottom w:val="single" w:sz="4" w:space="0" w:color="auto"/>
              <w:right w:val="single" w:sz="4" w:space="0" w:color="auto"/>
            </w:tcBorders>
            <w:shd w:val="clear" w:color="auto" w:fill="auto"/>
            <w:vAlign w:val="center"/>
            <w:hideMark/>
          </w:tcPr>
          <w:p w14:paraId="6B2CA012"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電離放射線の生体に与える影響及び被ばく線量の管理の方法に関する知識</w:t>
            </w:r>
          </w:p>
        </w:tc>
        <w:tc>
          <w:tcPr>
            <w:tcW w:w="1199" w:type="dxa"/>
            <w:tcBorders>
              <w:top w:val="nil"/>
              <w:left w:val="nil"/>
              <w:bottom w:val="single" w:sz="4" w:space="0" w:color="auto"/>
              <w:right w:val="single" w:sz="4" w:space="0" w:color="auto"/>
            </w:tcBorders>
            <w:shd w:val="clear" w:color="auto" w:fill="auto"/>
            <w:vAlign w:val="center"/>
            <w:hideMark/>
          </w:tcPr>
          <w:p w14:paraId="2A05BBE4"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除染等作業の方法に関する知識</w:t>
            </w:r>
          </w:p>
        </w:tc>
        <w:tc>
          <w:tcPr>
            <w:tcW w:w="1351" w:type="dxa"/>
            <w:tcBorders>
              <w:top w:val="nil"/>
              <w:left w:val="nil"/>
              <w:bottom w:val="single" w:sz="4" w:space="0" w:color="auto"/>
              <w:right w:val="single" w:sz="4" w:space="0" w:color="auto"/>
            </w:tcBorders>
            <w:shd w:val="clear" w:color="auto" w:fill="auto"/>
            <w:vAlign w:val="center"/>
            <w:hideMark/>
          </w:tcPr>
          <w:p w14:paraId="3905DC4A"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除染等作業に使用する機械等の構造及び取扱いの方法に関する知識</w:t>
            </w:r>
          </w:p>
        </w:tc>
        <w:tc>
          <w:tcPr>
            <w:tcW w:w="1370" w:type="dxa"/>
            <w:tcBorders>
              <w:top w:val="nil"/>
              <w:left w:val="nil"/>
              <w:bottom w:val="single" w:sz="4" w:space="0" w:color="auto"/>
              <w:right w:val="single" w:sz="4" w:space="0" w:color="auto"/>
            </w:tcBorders>
            <w:shd w:val="clear" w:color="auto" w:fill="auto"/>
            <w:vAlign w:val="center"/>
            <w:hideMark/>
          </w:tcPr>
          <w:p w14:paraId="30E0E125"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370" w:type="dxa"/>
            <w:tcBorders>
              <w:top w:val="nil"/>
              <w:left w:val="nil"/>
              <w:bottom w:val="single" w:sz="4" w:space="0" w:color="auto"/>
              <w:right w:val="single" w:sz="4" w:space="0" w:color="auto"/>
            </w:tcBorders>
            <w:shd w:val="clear" w:color="auto" w:fill="auto"/>
            <w:noWrap/>
            <w:vAlign w:val="center"/>
            <w:hideMark/>
          </w:tcPr>
          <w:p w14:paraId="3E2A0F40"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278" w:type="dxa"/>
            <w:tcBorders>
              <w:top w:val="nil"/>
              <w:left w:val="nil"/>
              <w:bottom w:val="nil"/>
              <w:right w:val="nil"/>
            </w:tcBorders>
            <w:shd w:val="clear" w:color="auto" w:fill="auto"/>
            <w:noWrap/>
            <w:vAlign w:val="center"/>
            <w:hideMark/>
          </w:tcPr>
          <w:p w14:paraId="6E97D6AD"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78" w:type="dxa"/>
            <w:tcBorders>
              <w:top w:val="nil"/>
              <w:left w:val="single" w:sz="4" w:space="0" w:color="auto"/>
              <w:bottom w:val="single" w:sz="4" w:space="0" w:color="auto"/>
              <w:right w:val="single" w:sz="4" w:space="0" w:color="auto"/>
            </w:tcBorders>
            <w:shd w:val="clear" w:color="auto" w:fill="auto"/>
            <w:vAlign w:val="center"/>
            <w:hideMark/>
          </w:tcPr>
          <w:p w14:paraId="52138F2D"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除染等作業の方法及び使用する機械等の取扱い</w:t>
            </w:r>
          </w:p>
        </w:tc>
        <w:tc>
          <w:tcPr>
            <w:tcW w:w="1104" w:type="dxa"/>
            <w:tcBorders>
              <w:top w:val="nil"/>
              <w:left w:val="nil"/>
              <w:bottom w:val="single" w:sz="4" w:space="0" w:color="auto"/>
              <w:right w:val="single" w:sz="4" w:space="0" w:color="auto"/>
            </w:tcBorders>
            <w:shd w:val="clear" w:color="auto" w:fill="auto"/>
            <w:noWrap/>
            <w:vAlign w:val="center"/>
            <w:hideMark/>
          </w:tcPr>
          <w:p w14:paraId="53689394"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67E4FA9E" w14:textId="77777777">
        <w:trPr>
          <w:trHeight w:val="805"/>
        </w:trPr>
        <w:tc>
          <w:tcPr>
            <w:tcW w:w="204" w:type="dxa"/>
            <w:tcBorders>
              <w:top w:val="nil"/>
              <w:left w:val="nil"/>
              <w:bottom w:val="nil"/>
              <w:right w:val="nil"/>
            </w:tcBorders>
            <w:shd w:val="clear" w:color="auto" w:fill="auto"/>
            <w:noWrap/>
            <w:vAlign w:val="center"/>
            <w:hideMark/>
          </w:tcPr>
          <w:p w14:paraId="094A9952"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932" w:type="dxa"/>
            <w:tcBorders>
              <w:top w:val="nil"/>
              <w:left w:val="single" w:sz="4" w:space="0" w:color="auto"/>
              <w:bottom w:val="single" w:sz="4" w:space="0" w:color="auto"/>
              <w:right w:val="single" w:sz="4" w:space="0" w:color="auto"/>
            </w:tcBorders>
            <w:shd w:val="clear" w:color="auto" w:fill="auto"/>
            <w:noWrap/>
            <w:vAlign w:val="center"/>
            <w:hideMark/>
          </w:tcPr>
          <w:p w14:paraId="0DE88A53"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199" w:type="dxa"/>
            <w:tcBorders>
              <w:top w:val="nil"/>
              <w:left w:val="nil"/>
              <w:bottom w:val="single" w:sz="4" w:space="0" w:color="auto"/>
              <w:right w:val="single" w:sz="4" w:space="0" w:color="auto"/>
            </w:tcBorders>
            <w:shd w:val="clear" w:color="auto" w:fill="auto"/>
            <w:noWrap/>
            <w:vAlign w:val="center"/>
            <w:hideMark/>
          </w:tcPr>
          <w:p w14:paraId="2D0F5A16"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351" w:type="dxa"/>
            <w:tcBorders>
              <w:top w:val="nil"/>
              <w:left w:val="nil"/>
              <w:bottom w:val="single" w:sz="4" w:space="0" w:color="auto"/>
              <w:right w:val="single" w:sz="4" w:space="0" w:color="auto"/>
            </w:tcBorders>
            <w:shd w:val="clear" w:color="auto" w:fill="auto"/>
            <w:noWrap/>
            <w:vAlign w:val="center"/>
            <w:hideMark/>
          </w:tcPr>
          <w:p w14:paraId="40FFBFDB"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370" w:type="dxa"/>
            <w:tcBorders>
              <w:top w:val="nil"/>
              <w:left w:val="nil"/>
              <w:bottom w:val="single" w:sz="4" w:space="0" w:color="auto"/>
              <w:right w:val="single" w:sz="4" w:space="0" w:color="auto"/>
            </w:tcBorders>
            <w:shd w:val="clear" w:color="auto" w:fill="auto"/>
            <w:noWrap/>
            <w:vAlign w:val="center"/>
            <w:hideMark/>
          </w:tcPr>
          <w:p w14:paraId="2E700170"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370" w:type="dxa"/>
            <w:tcBorders>
              <w:top w:val="nil"/>
              <w:left w:val="nil"/>
              <w:bottom w:val="single" w:sz="4" w:space="0" w:color="auto"/>
              <w:right w:val="single" w:sz="4" w:space="0" w:color="auto"/>
            </w:tcBorders>
            <w:shd w:val="clear" w:color="auto" w:fill="auto"/>
            <w:noWrap/>
            <w:vAlign w:val="center"/>
            <w:hideMark/>
          </w:tcPr>
          <w:p w14:paraId="19F3E71A"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c>
          <w:tcPr>
            <w:tcW w:w="278" w:type="dxa"/>
            <w:tcBorders>
              <w:top w:val="nil"/>
              <w:left w:val="nil"/>
              <w:bottom w:val="nil"/>
              <w:right w:val="nil"/>
            </w:tcBorders>
            <w:shd w:val="clear" w:color="auto" w:fill="auto"/>
            <w:noWrap/>
            <w:vAlign w:val="center"/>
            <w:hideMark/>
          </w:tcPr>
          <w:p w14:paraId="3CF599E0"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478" w:type="dxa"/>
            <w:tcBorders>
              <w:top w:val="nil"/>
              <w:left w:val="single" w:sz="4" w:space="0" w:color="auto"/>
              <w:bottom w:val="single" w:sz="4" w:space="0" w:color="auto"/>
              <w:right w:val="single" w:sz="4" w:space="0" w:color="auto"/>
            </w:tcBorders>
            <w:shd w:val="clear" w:color="auto" w:fill="auto"/>
            <w:noWrap/>
            <w:vAlign w:val="center"/>
            <w:hideMark/>
          </w:tcPr>
          <w:p w14:paraId="351D0084"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104" w:type="dxa"/>
            <w:tcBorders>
              <w:top w:val="nil"/>
              <w:left w:val="nil"/>
              <w:bottom w:val="single" w:sz="4" w:space="0" w:color="auto"/>
              <w:right w:val="single" w:sz="4" w:space="0" w:color="auto"/>
            </w:tcBorders>
            <w:shd w:val="clear" w:color="auto" w:fill="auto"/>
            <w:noWrap/>
            <w:vAlign w:val="center"/>
            <w:hideMark/>
          </w:tcPr>
          <w:p w14:paraId="34A98F23"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r>
      <w:tr w:rsidR="0063512B" w:rsidRPr="00BF1CF3" w14:paraId="0315127A" w14:textId="77777777">
        <w:trPr>
          <w:trHeight w:val="462"/>
        </w:trPr>
        <w:tc>
          <w:tcPr>
            <w:tcW w:w="204" w:type="dxa"/>
            <w:tcBorders>
              <w:top w:val="nil"/>
              <w:left w:val="nil"/>
              <w:bottom w:val="nil"/>
              <w:right w:val="nil"/>
            </w:tcBorders>
            <w:shd w:val="clear" w:color="auto" w:fill="auto"/>
            <w:noWrap/>
            <w:vAlign w:val="center"/>
            <w:hideMark/>
          </w:tcPr>
          <w:p w14:paraId="566F757C"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932" w:type="dxa"/>
            <w:tcBorders>
              <w:top w:val="nil"/>
              <w:left w:val="nil"/>
              <w:bottom w:val="nil"/>
              <w:right w:val="nil"/>
            </w:tcBorders>
            <w:shd w:val="clear" w:color="auto" w:fill="auto"/>
            <w:noWrap/>
            <w:vAlign w:val="center"/>
            <w:hideMark/>
          </w:tcPr>
          <w:p w14:paraId="0CFAFA14" w14:textId="77777777" w:rsidR="0063512B" w:rsidRPr="00BF1CF3" w:rsidRDefault="0063512B">
            <w:pPr>
              <w:widowControl/>
              <w:rPr>
                <w:rFonts w:ascii="ＭＳ ゴシック" w:eastAsia="ＭＳ ゴシック" w:hAnsi="ＭＳ ゴシック" w:cs="Times New Roman"/>
                <w:sz w:val="16"/>
                <w:szCs w:val="16"/>
              </w:rPr>
            </w:pPr>
          </w:p>
        </w:tc>
        <w:tc>
          <w:tcPr>
            <w:tcW w:w="1199" w:type="dxa"/>
            <w:tcBorders>
              <w:top w:val="nil"/>
              <w:left w:val="nil"/>
              <w:bottom w:val="nil"/>
              <w:right w:val="nil"/>
            </w:tcBorders>
            <w:shd w:val="clear" w:color="auto" w:fill="auto"/>
            <w:noWrap/>
            <w:vAlign w:val="center"/>
            <w:hideMark/>
          </w:tcPr>
          <w:p w14:paraId="1358978D" w14:textId="77777777" w:rsidR="0063512B" w:rsidRPr="00BF1CF3" w:rsidRDefault="0063512B">
            <w:pPr>
              <w:widowControl/>
              <w:rPr>
                <w:rFonts w:ascii="ＭＳ ゴシック" w:eastAsia="ＭＳ ゴシック" w:hAnsi="ＭＳ ゴシック" w:cs="Times New Roman"/>
                <w:sz w:val="16"/>
                <w:szCs w:val="16"/>
              </w:rPr>
            </w:pPr>
          </w:p>
        </w:tc>
        <w:tc>
          <w:tcPr>
            <w:tcW w:w="1351" w:type="dxa"/>
            <w:tcBorders>
              <w:top w:val="nil"/>
              <w:left w:val="nil"/>
              <w:bottom w:val="nil"/>
              <w:right w:val="nil"/>
            </w:tcBorders>
            <w:shd w:val="clear" w:color="auto" w:fill="auto"/>
            <w:noWrap/>
            <w:vAlign w:val="center"/>
            <w:hideMark/>
          </w:tcPr>
          <w:p w14:paraId="48BABE3C" w14:textId="77777777" w:rsidR="0063512B" w:rsidRPr="00BF1CF3" w:rsidRDefault="0063512B">
            <w:pPr>
              <w:widowControl/>
              <w:rPr>
                <w:rFonts w:ascii="ＭＳ ゴシック" w:eastAsia="ＭＳ ゴシック" w:hAnsi="ＭＳ ゴシック" w:cs="Times New Roman"/>
                <w:sz w:val="16"/>
                <w:szCs w:val="16"/>
              </w:rPr>
            </w:pPr>
          </w:p>
        </w:tc>
        <w:tc>
          <w:tcPr>
            <w:tcW w:w="1370" w:type="dxa"/>
            <w:tcBorders>
              <w:top w:val="nil"/>
              <w:left w:val="nil"/>
              <w:bottom w:val="nil"/>
              <w:right w:val="nil"/>
            </w:tcBorders>
            <w:shd w:val="clear" w:color="auto" w:fill="auto"/>
            <w:noWrap/>
            <w:vAlign w:val="center"/>
            <w:hideMark/>
          </w:tcPr>
          <w:p w14:paraId="3F20DE9C" w14:textId="77777777" w:rsidR="0063512B" w:rsidRPr="00BF1CF3" w:rsidRDefault="0063512B">
            <w:pPr>
              <w:widowControl/>
              <w:rPr>
                <w:rFonts w:ascii="ＭＳ ゴシック" w:eastAsia="ＭＳ ゴシック" w:hAnsi="ＭＳ ゴシック" w:cs="Times New Roman"/>
                <w:sz w:val="16"/>
                <w:szCs w:val="16"/>
              </w:rPr>
            </w:pPr>
          </w:p>
        </w:tc>
        <w:tc>
          <w:tcPr>
            <w:tcW w:w="1370" w:type="dxa"/>
            <w:tcBorders>
              <w:top w:val="nil"/>
              <w:left w:val="nil"/>
              <w:bottom w:val="nil"/>
              <w:right w:val="nil"/>
            </w:tcBorders>
            <w:shd w:val="clear" w:color="auto" w:fill="auto"/>
            <w:noWrap/>
            <w:vAlign w:val="center"/>
            <w:hideMark/>
          </w:tcPr>
          <w:p w14:paraId="6B08E634" w14:textId="77777777" w:rsidR="0063512B" w:rsidRPr="00BF1CF3" w:rsidRDefault="0063512B">
            <w:pPr>
              <w:widowControl/>
              <w:rPr>
                <w:rFonts w:ascii="ＭＳ ゴシック" w:eastAsia="ＭＳ ゴシック" w:hAnsi="ＭＳ ゴシック" w:cs="Times New Roman"/>
                <w:sz w:val="16"/>
                <w:szCs w:val="16"/>
              </w:rPr>
            </w:pPr>
          </w:p>
        </w:tc>
        <w:tc>
          <w:tcPr>
            <w:tcW w:w="278" w:type="dxa"/>
            <w:tcBorders>
              <w:top w:val="nil"/>
              <w:left w:val="nil"/>
              <w:bottom w:val="nil"/>
              <w:right w:val="nil"/>
            </w:tcBorders>
            <w:shd w:val="clear" w:color="auto" w:fill="auto"/>
            <w:noWrap/>
            <w:vAlign w:val="center"/>
            <w:hideMark/>
          </w:tcPr>
          <w:p w14:paraId="4F74496F" w14:textId="77777777" w:rsidR="0063512B" w:rsidRPr="00BF1CF3" w:rsidRDefault="0063512B">
            <w:pPr>
              <w:widowControl/>
              <w:rPr>
                <w:rFonts w:ascii="ＭＳ ゴシック" w:eastAsia="ＭＳ ゴシック" w:hAnsi="ＭＳ ゴシック" w:cs="Times New Roman"/>
                <w:sz w:val="16"/>
                <w:szCs w:val="16"/>
              </w:rPr>
            </w:pPr>
          </w:p>
        </w:tc>
        <w:tc>
          <w:tcPr>
            <w:tcW w:w="1478" w:type="dxa"/>
            <w:tcBorders>
              <w:top w:val="nil"/>
              <w:left w:val="nil"/>
              <w:bottom w:val="nil"/>
              <w:right w:val="nil"/>
            </w:tcBorders>
            <w:shd w:val="clear" w:color="auto" w:fill="auto"/>
            <w:noWrap/>
            <w:vAlign w:val="center"/>
            <w:hideMark/>
          </w:tcPr>
          <w:p w14:paraId="3B31FA92" w14:textId="77777777" w:rsidR="0063512B" w:rsidRPr="00BF1CF3" w:rsidRDefault="0063512B">
            <w:pPr>
              <w:widowControl/>
              <w:rPr>
                <w:rFonts w:ascii="ＭＳ ゴシック" w:eastAsia="ＭＳ ゴシック" w:hAnsi="ＭＳ ゴシック" w:cs="Times New Roman"/>
                <w:sz w:val="16"/>
                <w:szCs w:val="16"/>
              </w:rPr>
            </w:pPr>
          </w:p>
        </w:tc>
        <w:tc>
          <w:tcPr>
            <w:tcW w:w="1104" w:type="dxa"/>
            <w:tcBorders>
              <w:top w:val="nil"/>
              <w:left w:val="nil"/>
              <w:bottom w:val="nil"/>
              <w:right w:val="nil"/>
            </w:tcBorders>
            <w:shd w:val="clear" w:color="auto" w:fill="auto"/>
            <w:noWrap/>
            <w:vAlign w:val="center"/>
            <w:hideMark/>
          </w:tcPr>
          <w:p w14:paraId="07668550"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0342E049" w14:textId="77777777">
        <w:trPr>
          <w:trHeight w:val="268"/>
        </w:trPr>
        <w:tc>
          <w:tcPr>
            <w:tcW w:w="204" w:type="dxa"/>
            <w:tcBorders>
              <w:top w:val="nil"/>
              <w:left w:val="nil"/>
              <w:bottom w:val="nil"/>
              <w:right w:val="nil"/>
            </w:tcBorders>
            <w:shd w:val="clear" w:color="auto" w:fill="auto"/>
            <w:noWrap/>
            <w:vAlign w:val="center"/>
            <w:hideMark/>
          </w:tcPr>
          <w:p w14:paraId="5A727F93" w14:textId="77777777" w:rsidR="0063512B" w:rsidRPr="00BF1CF3" w:rsidRDefault="0063512B">
            <w:pPr>
              <w:widowControl/>
              <w:rPr>
                <w:rFonts w:ascii="ＭＳ ゴシック" w:eastAsia="ＭＳ ゴシック" w:hAnsi="ＭＳ ゴシック" w:cs="Times New Roman"/>
                <w:sz w:val="16"/>
                <w:szCs w:val="16"/>
              </w:rPr>
            </w:pPr>
          </w:p>
        </w:tc>
        <w:tc>
          <w:tcPr>
            <w:tcW w:w="1932" w:type="dxa"/>
            <w:tcBorders>
              <w:top w:val="nil"/>
              <w:left w:val="nil"/>
              <w:bottom w:val="nil"/>
              <w:right w:val="nil"/>
            </w:tcBorders>
            <w:shd w:val="clear" w:color="auto" w:fill="auto"/>
            <w:noWrap/>
            <w:vAlign w:val="center"/>
            <w:hideMark/>
          </w:tcPr>
          <w:p w14:paraId="75951F84"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ヘ　特定線量下業務</w:t>
            </w:r>
          </w:p>
        </w:tc>
        <w:tc>
          <w:tcPr>
            <w:tcW w:w="1199" w:type="dxa"/>
            <w:tcBorders>
              <w:top w:val="nil"/>
              <w:left w:val="nil"/>
              <w:bottom w:val="nil"/>
              <w:right w:val="nil"/>
            </w:tcBorders>
            <w:shd w:val="clear" w:color="auto" w:fill="auto"/>
            <w:noWrap/>
            <w:vAlign w:val="center"/>
            <w:hideMark/>
          </w:tcPr>
          <w:p w14:paraId="74E6F81F" w14:textId="77777777" w:rsidR="0063512B" w:rsidRPr="00BF1CF3" w:rsidRDefault="0063512B">
            <w:pPr>
              <w:widowControl/>
              <w:rPr>
                <w:rFonts w:ascii="ＭＳ ゴシック" w:eastAsia="ＭＳ ゴシック" w:hAnsi="ＭＳ ゴシック" w:cs="ＭＳ Ｐゴシック"/>
                <w:sz w:val="16"/>
                <w:szCs w:val="16"/>
              </w:rPr>
            </w:pPr>
          </w:p>
        </w:tc>
        <w:tc>
          <w:tcPr>
            <w:tcW w:w="1351" w:type="dxa"/>
            <w:tcBorders>
              <w:top w:val="nil"/>
              <w:left w:val="nil"/>
              <w:bottom w:val="nil"/>
              <w:right w:val="nil"/>
            </w:tcBorders>
            <w:shd w:val="clear" w:color="auto" w:fill="auto"/>
            <w:noWrap/>
            <w:vAlign w:val="center"/>
            <w:hideMark/>
          </w:tcPr>
          <w:p w14:paraId="5BC9B020" w14:textId="77777777" w:rsidR="0063512B" w:rsidRPr="00BF1CF3" w:rsidRDefault="0063512B">
            <w:pPr>
              <w:widowControl/>
              <w:rPr>
                <w:rFonts w:ascii="ＭＳ ゴシック" w:eastAsia="ＭＳ ゴシック" w:hAnsi="ＭＳ ゴシック" w:cs="Times New Roman"/>
                <w:sz w:val="16"/>
                <w:szCs w:val="16"/>
              </w:rPr>
            </w:pPr>
          </w:p>
        </w:tc>
        <w:tc>
          <w:tcPr>
            <w:tcW w:w="1370" w:type="dxa"/>
            <w:tcBorders>
              <w:top w:val="nil"/>
              <w:left w:val="nil"/>
              <w:bottom w:val="nil"/>
              <w:right w:val="nil"/>
            </w:tcBorders>
            <w:shd w:val="clear" w:color="auto" w:fill="auto"/>
            <w:noWrap/>
            <w:vAlign w:val="center"/>
            <w:hideMark/>
          </w:tcPr>
          <w:p w14:paraId="6376A6FF" w14:textId="77777777" w:rsidR="0063512B" w:rsidRPr="00BF1CF3" w:rsidRDefault="0063512B">
            <w:pPr>
              <w:widowControl/>
              <w:rPr>
                <w:rFonts w:ascii="ＭＳ ゴシック" w:eastAsia="ＭＳ ゴシック" w:hAnsi="ＭＳ ゴシック" w:cs="Times New Roman"/>
                <w:sz w:val="16"/>
                <w:szCs w:val="16"/>
              </w:rPr>
            </w:pPr>
          </w:p>
        </w:tc>
        <w:tc>
          <w:tcPr>
            <w:tcW w:w="1370" w:type="dxa"/>
            <w:tcBorders>
              <w:top w:val="nil"/>
              <w:left w:val="nil"/>
              <w:bottom w:val="nil"/>
              <w:right w:val="nil"/>
            </w:tcBorders>
            <w:shd w:val="clear" w:color="auto" w:fill="auto"/>
            <w:noWrap/>
            <w:vAlign w:val="center"/>
            <w:hideMark/>
          </w:tcPr>
          <w:p w14:paraId="59F169A4" w14:textId="77777777" w:rsidR="0063512B" w:rsidRPr="00BF1CF3" w:rsidRDefault="0063512B">
            <w:pPr>
              <w:widowControl/>
              <w:rPr>
                <w:rFonts w:ascii="ＭＳ ゴシック" w:eastAsia="ＭＳ ゴシック" w:hAnsi="ＭＳ ゴシック" w:cs="Times New Roman"/>
                <w:sz w:val="16"/>
                <w:szCs w:val="16"/>
              </w:rPr>
            </w:pPr>
          </w:p>
        </w:tc>
        <w:tc>
          <w:tcPr>
            <w:tcW w:w="278" w:type="dxa"/>
            <w:tcBorders>
              <w:top w:val="nil"/>
              <w:left w:val="nil"/>
              <w:bottom w:val="nil"/>
              <w:right w:val="nil"/>
            </w:tcBorders>
            <w:shd w:val="clear" w:color="auto" w:fill="auto"/>
            <w:noWrap/>
            <w:vAlign w:val="center"/>
            <w:hideMark/>
          </w:tcPr>
          <w:p w14:paraId="1D6E8CBA" w14:textId="77777777" w:rsidR="0063512B" w:rsidRPr="00BF1CF3" w:rsidRDefault="0063512B">
            <w:pPr>
              <w:widowControl/>
              <w:rPr>
                <w:rFonts w:ascii="ＭＳ ゴシック" w:eastAsia="ＭＳ ゴシック" w:hAnsi="ＭＳ ゴシック" w:cs="Times New Roman"/>
                <w:sz w:val="16"/>
                <w:szCs w:val="16"/>
              </w:rPr>
            </w:pPr>
          </w:p>
        </w:tc>
        <w:tc>
          <w:tcPr>
            <w:tcW w:w="1478" w:type="dxa"/>
            <w:tcBorders>
              <w:top w:val="nil"/>
              <w:left w:val="nil"/>
              <w:bottom w:val="nil"/>
              <w:right w:val="nil"/>
            </w:tcBorders>
            <w:shd w:val="clear" w:color="auto" w:fill="auto"/>
            <w:noWrap/>
            <w:vAlign w:val="center"/>
            <w:hideMark/>
          </w:tcPr>
          <w:p w14:paraId="35196E5F" w14:textId="77777777" w:rsidR="0063512B" w:rsidRPr="00BF1CF3" w:rsidRDefault="0063512B">
            <w:pPr>
              <w:widowControl/>
              <w:rPr>
                <w:rFonts w:ascii="ＭＳ ゴシック" w:eastAsia="ＭＳ ゴシック" w:hAnsi="ＭＳ ゴシック" w:cs="Times New Roman"/>
                <w:sz w:val="16"/>
                <w:szCs w:val="16"/>
              </w:rPr>
            </w:pPr>
          </w:p>
        </w:tc>
        <w:tc>
          <w:tcPr>
            <w:tcW w:w="1104" w:type="dxa"/>
            <w:tcBorders>
              <w:top w:val="nil"/>
              <w:left w:val="nil"/>
              <w:bottom w:val="nil"/>
              <w:right w:val="nil"/>
            </w:tcBorders>
            <w:shd w:val="clear" w:color="auto" w:fill="auto"/>
            <w:noWrap/>
            <w:vAlign w:val="center"/>
            <w:hideMark/>
          </w:tcPr>
          <w:p w14:paraId="2BAC1232"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3F5EB1B1" w14:textId="77777777">
        <w:trPr>
          <w:trHeight w:val="268"/>
        </w:trPr>
        <w:tc>
          <w:tcPr>
            <w:tcW w:w="204" w:type="dxa"/>
            <w:tcBorders>
              <w:top w:val="nil"/>
              <w:left w:val="nil"/>
              <w:bottom w:val="nil"/>
              <w:right w:val="nil"/>
            </w:tcBorders>
            <w:shd w:val="clear" w:color="auto" w:fill="auto"/>
            <w:noWrap/>
            <w:vAlign w:val="center"/>
            <w:hideMark/>
          </w:tcPr>
          <w:p w14:paraId="37A2F503" w14:textId="77777777" w:rsidR="0063512B" w:rsidRPr="00BF1CF3" w:rsidRDefault="0063512B">
            <w:pPr>
              <w:widowControl/>
              <w:rPr>
                <w:rFonts w:ascii="ＭＳ ゴシック" w:eastAsia="ＭＳ ゴシック" w:hAnsi="ＭＳ ゴシック" w:cs="Times New Roman"/>
                <w:sz w:val="16"/>
                <w:szCs w:val="16"/>
              </w:rPr>
            </w:pPr>
          </w:p>
        </w:tc>
        <w:tc>
          <w:tcPr>
            <w:tcW w:w="585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9E392E"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1370" w:type="dxa"/>
            <w:tcBorders>
              <w:top w:val="nil"/>
              <w:left w:val="nil"/>
              <w:bottom w:val="nil"/>
              <w:right w:val="nil"/>
            </w:tcBorders>
            <w:shd w:val="clear" w:color="auto" w:fill="auto"/>
            <w:noWrap/>
            <w:vAlign w:val="center"/>
            <w:hideMark/>
          </w:tcPr>
          <w:p w14:paraId="2E044FF6"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278" w:type="dxa"/>
            <w:tcBorders>
              <w:top w:val="nil"/>
              <w:left w:val="nil"/>
              <w:bottom w:val="nil"/>
              <w:right w:val="nil"/>
            </w:tcBorders>
            <w:shd w:val="clear" w:color="auto" w:fill="auto"/>
            <w:noWrap/>
            <w:vAlign w:val="center"/>
            <w:hideMark/>
          </w:tcPr>
          <w:p w14:paraId="767C5753" w14:textId="77777777" w:rsidR="0063512B" w:rsidRPr="00BF1CF3" w:rsidRDefault="0063512B">
            <w:pPr>
              <w:widowControl/>
              <w:rPr>
                <w:rFonts w:ascii="ＭＳ ゴシック" w:eastAsia="ＭＳ ゴシック" w:hAnsi="ＭＳ ゴシック" w:cs="Times New Roman"/>
                <w:sz w:val="16"/>
                <w:szCs w:val="16"/>
              </w:rPr>
            </w:pPr>
          </w:p>
        </w:tc>
        <w:tc>
          <w:tcPr>
            <w:tcW w:w="1478" w:type="dxa"/>
            <w:tcBorders>
              <w:top w:val="nil"/>
              <w:left w:val="nil"/>
              <w:bottom w:val="nil"/>
              <w:right w:val="nil"/>
            </w:tcBorders>
            <w:shd w:val="clear" w:color="auto" w:fill="auto"/>
            <w:noWrap/>
            <w:vAlign w:val="center"/>
            <w:hideMark/>
          </w:tcPr>
          <w:p w14:paraId="1B2EF105" w14:textId="77777777" w:rsidR="0063512B" w:rsidRPr="00BF1CF3" w:rsidRDefault="0063512B">
            <w:pPr>
              <w:widowControl/>
              <w:rPr>
                <w:rFonts w:ascii="ＭＳ ゴシック" w:eastAsia="ＭＳ ゴシック" w:hAnsi="ＭＳ ゴシック" w:cs="Times New Roman"/>
                <w:sz w:val="16"/>
                <w:szCs w:val="16"/>
              </w:rPr>
            </w:pPr>
          </w:p>
        </w:tc>
        <w:tc>
          <w:tcPr>
            <w:tcW w:w="1104" w:type="dxa"/>
            <w:tcBorders>
              <w:top w:val="nil"/>
              <w:left w:val="nil"/>
              <w:bottom w:val="nil"/>
              <w:right w:val="nil"/>
            </w:tcBorders>
            <w:shd w:val="clear" w:color="auto" w:fill="auto"/>
            <w:noWrap/>
            <w:vAlign w:val="center"/>
            <w:hideMark/>
          </w:tcPr>
          <w:p w14:paraId="72E11139"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41A34F2D" w14:textId="77777777">
        <w:trPr>
          <w:trHeight w:val="2238"/>
        </w:trPr>
        <w:tc>
          <w:tcPr>
            <w:tcW w:w="204" w:type="dxa"/>
            <w:tcBorders>
              <w:top w:val="nil"/>
              <w:left w:val="nil"/>
              <w:bottom w:val="nil"/>
              <w:right w:val="nil"/>
            </w:tcBorders>
            <w:shd w:val="clear" w:color="auto" w:fill="auto"/>
            <w:noWrap/>
            <w:vAlign w:val="center"/>
            <w:hideMark/>
          </w:tcPr>
          <w:p w14:paraId="2ED3A20D" w14:textId="77777777" w:rsidR="0063512B" w:rsidRPr="00BF1CF3" w:rsidRDefault="0063512B">
            <w:pPr>
              <w:widowControl/>
              <w:rPr>
                <w:rFonts w:ascii="ＭＳ ゴシック" w:eastAsia="ＭＳ ゴシック" w:hAnsi="ＭＳ ゴシック" w:cs="Times New Roman"/>
                <w:sz w:val="16"/>
                <w:szCs w:val="16"/>
              </w:rPr>
            </w:pPr>
          </w:p>
        </w:tc>
        <w:tc>
          <w:tcPr>
            <w:tcW w:w="1932" w:type="dxa"/>
            <w:tcBorders>
              <w:top w:val="nil"/>
              <w:left w:val="single" w:sz="4" w:space="0" w:color="auto"/>
              <w:bottom w:val="single" w:sz="4" w:space="0" w:color="auto"/>
              <w:right w:val="single" w:sz="4" w:space="0" w:color="auto"/>
            </w:tcBorders>
            <w:shd w:val="clear" w:color="auto" w:fill="auto"/>
            <w:vAlign w:val="center"/>
            <w:hideMark/>
          </w:tcPr>
          <w:p w14:paraId="07FCA2E5"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電離放射線の生体に与える影響及び被ばく線量の管理の方法に関する知識</w:t>
            </w:r>
          </w:p>
        </w:tc>
        <w:tc>
          <w:tcPr>
            <w:tcW w:w="1199" w:type="dxa"/>
            <w:tcBorders>
              <w:top w:val="nil"/>
              <w:left w:val="nil"/>
              <w:bottom w:val="single" w:sz="4" w:space="0" w:color="auto"/>
              <w:right w:val="single" w:sz="4" w:space="0" w:color="auto"/>
            </w:tcBorders>
            <w:shd w:val="clear" w:color="auto" w:fill="auto"/>
            <w:vAlign w:val="center"/>
            <w:hideMark/>
          </w:tcPr>
          <w:p w14:paraId="0201DA53" w14:textId="77777777" w:rsidR="0063512B" w:rsidRPr="00BF1CF3" w:rsidRDefault="0063512B">
            <w:pPr>
              <w:widowControl/>
              <w:rPr>
                <w:rFonts w:ascii="ＭＳ ゴシック" w:eastAsia="ＭＳ ゴシック" w:hAnsi="ＭＳ ゴシック" w:cs="ＭＳ Ｐゴシック"/>
                <w:sz w:val="16"/>
                <w:szCs w:val="16"/>
              </w:rPr>
            </w:pPr>
            <w:r>
              <w:rPr>
                <w:rFonts w:ascii="ＭＳ ゴシック" w:eastAsia="ＭＳ ゴシック" w:hAnsi="ＭＳ ゴシック" w:cs="ＭＳ Ｐゴシック" w:hint="eastAsia"/>
                <w:sz w:val="16"/>
                <w:szCs w:val="16"/>
              </w:rPr>
              <w:t>放射線測定</w:t>
            </w:r>
            <w:r w:rsidRPr="00BF1CF3">
              <w:rPr>
                <w:rFonts w:ascii="ＭＳ ゴシック" w:eastAsia="ＭＳ ゴシック" w:hAnsi="ＭＳ ゴシック" w:cs="ＭＳ Ｐゴシック" w:hint="eastAsia"/>
                <w:sz w:val="16"/>
                <w:szCs w:val="16"/>
              </w:rPr>
              <w:t>の方法</w:t>
            </w:r>
            <w:r>
              <w:rPr>
                <w:rFonts w:ascii="ＭＳ ゴシック" w:eastAsia="ＭＳ ゴシック" w:hAnsi="ＭＳ ゴシック" w:cs="ＭＳ Ｐゴシック" w:hint="eastAsia"/>
                <w:sz w:val="16"/>
                <w:szCs w:val="16"/>
              </w:rPr>
              <w:t>等</w:t>
            </w:r>
            <w:r w:rsidRPr="00BF1CF3">
              <w:rPr>
                <w:rFonts w:ascii="ＭＳ ゴシック" w:eastAsia="ＭＳ ゴシック" w:hAnsi="ＭＳ ゴシック" w:cs="ＭＳ Ｐゴシック" w:hint="eastAsia"/>
                <w:sz w:val="16"/>
                <w:szCs w:val="16"/>
              </w:rPr>
              <w:t>に関する知識</w:t>
            </w:r>
          </w:p>
        </w:tc>
        <w:tc>
          <w:tcPr>
            <w:tcW w:w="1351" w:type="dxa"/>
            <w:tcBorders>
              <w:top w:val="nil"/>
              <w:left w:val="nil"/>
              <w:bottom w:val="single" w:sz="4" w:space="0" w:color="auto"/>
              <w:right w:val="single" w:sz="4" w:space="0" w:color="auto"/>
            </w:tcBorders>
            <w:shd w:val="clear" w:color="auto" w:fill="auto"/>
            <w:vAlign w:val="center"/>
            <w:hideMark/>
          </w:tcPr>
          <w:p w14:paraId="1C215F4C"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370" w:type="dxa"/>
            <w:tcBorders>
              <w:top w:val="nil"/>
              <w:left w:val="nil"/>
              <w:bottom w:val="single" w:sz="4" w:space="0" w:color="auto"/>
              <w:right w:val="single" w:sz="4" w:space="0" w:color="auto"/>
            </w:tcBorders>
            <w:shd w:val="clear" w:color="auto" w:fill="auto"/>
            <w:noWrap/>
            <w:vAlign w:val="center"/>
            <w:hideMark/>
          </w:tcPr>
          <w:p w14:paraId="4751A27B"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1370" w:type="dxa"/>
            <w:tcBorders>
              <w:top w:val="nil"/>
              <w:left w:val="nil"/>
              <w:bottom w:val="nil"/>
              <w:right w:val="nil"/>
            </w:tcBorders>
            <w:shd w:val="clear" w:color="auto" w:fill="auto"/>
            <w:noWrap/>
            <w:vAlign w:val="center"/>
            <w:hideMark/>
          </w:tcPr>
          <w:p w14:paraId="21D3182F"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278" w:type="dxa"/>
            <w:tcBorders>
              <w:top w:val="nil"/>
              <w:left w:val="nil"/>
              <w:bottom w:val="nil"/>
              <w:right w:val="nil"/>
            </w:tcBorders>
            <w:shd w:val="clear" w:color="auto" w:fill="auto"/>
            <w:noWrap/>
            <w:vAlign w:val="center"/>
            <w:hideMark/>
          </w:tcPr>
          <w:p w14:paraId="3A539233" w14:textId="77777777" w:rsidR="0063512B" w:rsidRPr="00BF1CF3" w:rsidRDefault="0063512B">
            <w:pPr>
              <w:widowControl/>
              <w:rPr>
                <w:rFonts w:ascii="ＭＳ ゴシック" w:eastAsia="ＭＳ ゴシック" w:hAnsi="ＭＳ ゴシック" w:cs="Times New Roman"/>
                <w:sz w:val="16"/>
                <w:szCs w:val="16"/>
              </w:rPr>
            </w:pPr>
          </w:p>
        </w:tc>
        <w:tc>
          <w:tcPr>
            <w:tcW w:w="1478" w:type="dxa"/>
            <w:tcBorders>
              <w:top w:val="nil"/>
              <w:left w:val="nil"/>
              <w:bottom w:val="nil"/>
              <w:right w:val="nil"/>
            </w:tcBorders>
            <w:shd w:val="clear" w:color="auto" w:fill="auto"/>
            <w:noWrap/>
            <w:vAlign w:val="center"/>
            <w:hideMark/>
          </w:tcPr>
          <w:p w14:paraId="331C812D" w14:textId="77777777" w:rsidR="0063512B" w:rsidRPr="00BF1CF3" w:rsidRDefault="0063512B">
            <w:pPr>
              <w:widowControl/>
              <w:rPr>
                <w:rFonts w:ascii="ＭＳ ゴシック" w:eastAsia="ＭＳ ゴシック" w:hAnsi="ＭＳ ゴシック" w:cs="Times New Roman"/>
                <w:sz w:val="16"/>
                <w:szCs w:val="16"/>
              </w:rPr>
            </w:pPr>
          </w:p>
        </w:tc>
        <w:tc>
          <w:tcPr>
            <w:tcW w:w="1104" w:type="dxa"/>
            <w:tcBorders>
              <w:top w:val="nil"/>
              <w:left w:val="nil"/>
              <w:bottom w:val="nil"/>
              <w:right w:val="nil"/>
            </w:tcBorders>
            <w:shd w:val="clear" w:color="auto" w:fill="auto"/>
            <w:noWrap/>
            <w:vAlign w:val="center"/>
            <w:hideMark/>
          </w:tcPr>
          <w:p w14:paraId="67945C3C"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07C59CD8" w14:textId="77777777">
        <w:trPr>
          <w:trHeight w:val="805"/>
        </w:trPr>
        <w:tc>
          <w:tcPr>
            <w:tcW w:w="204" w:type="dxa"/>
            <w:tcBorders>
              <w:top w:val="nil"/>
              <w:left w:val="nil"/>
              <w:bottom w:val="nil"/>
              <w:right w:val="nil"/>
            </w:tcBorders>
            <w:shd w:val="clear" w:color="auto" w:fill="auto"/>
            <w:noWrap/>
            <w:vAlign w:val="center"/>
            <w:hideMark/>
          </w:tcPr>
          <w:p w14:paraId="312141F9" w14:textId="77777777" w:rsidR="0063512B" w:rsidRPr="00BF1CF3" w:rsidRDefault="0063512B">
            <w:pPr>
              <w:widowControl/>
              <w:rPr>
                <w:rFonts w:ascii="ＭＳ ゴシック" w:eastAsia="ＭＳ ゴシック" w:hAnsi="ＭＳ ゴシック" w:cs="Times New Roman"/>
                <w:sz w:val="16"/>
                <w:szCs w:val="16"/>
              </w:rPr>
            </w:pPr>
          </w:p>
        </w:tc>
        <w:tc>
          <w:tcPr>
            <w:tcW w:w="1932" w:type="dxa"/>
            <w:tcBorders>
              <w:top w:val="nil"/>
              <w:left w:val="single" w:sz="4" w:space="0" w:color="auto"/>
              <w:bottom w:val="single" w:sz="4" w:space="0" w:color="auto"/>
              <w:right w:val="single" w:sz="4" w:space="0" w:color="auto"/>
            </w:tcBorders>
            <w:shd w:val="clear" w:color="auto" w:fill="auto"/>
            <w:noWrap/>
            <w:vAlign w:val="center"/>
            <w:hideMark/>
          </w:tcPr>
          <w:p w14:paraId="63ECB204"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199" w:type="dxa"/>
            <w:tcBorders>
              <w:top w:val="nil"/>
              <w:left w:val="nil"/>
              <w:bottom w:val="single" w:sz="4" w:space="0" w:color="auto"/>
              <w:right w:val="single" w:sz="4" w:space="0" w:color="auto"/>
            </w:tcBorders>
            <w:shd w:val="clear" w:color="auto" w:fill="auto"/>
            <w:noWrap/>
            <w:vAlign w:val="center"/>
            <w:hideMark/>
          </w:tcPr>
          <w:p w14:paraId="0A762503"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0.5</w:t>
            </w:r>
          </w:p>
        </w:tc>
        <w:tc>
          <w:tcPr>
            <w:tcW w:w="1351" w:type="dxa"/>
            <w:tcBorders>
              <w:top w:val="nil"/>
              <w:left w:val="nil"/>
              <w:bottom w:val="single" w:sz="4" w:space="0" w:color="auto"/>
              <w:right w:val="single" w:sz="4" w:space="0" w:color="auto"/>
            </w:tcBorders>
            <w:shd w:val="clear" w:color="auto" w:fill="auto"/>
            <w:noWrap/>
            <w:vAlign w:val="center"/>
            <w:hideMark/>
          </w:tcPr>
          <w:p w14:paraId="7176AA98"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370" w:type="dxa"/>
            <w:tcBorders>
              <w:top w:val="nil"/>
              <w:left w:val="nil"/>
              <w:bottom w:val="single" w:sz="4" w:space="0" w:color="auto"/>
              <w:right w:val="single" w:sz="4" w:space="0" w:color="auto"/>
            </w:tcBorders>
            <w:shd w:val="clear" w:color="auto" w:fill="auto"/>
            <w:noWrap/>
            <w:vAlign w:val="center"/>
            <w:hideMark/>
          </w:tcPr>
          <w:p w14:paraId="707B867F"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2.5</w:t>
            </w:r>
          </w:p>
        </w:tc>
        <w:tc>
          <w:tcPr>
            <w:tcW w:w="1370" w:type="dxa"/>
            <w:tcBorders>
              <w:top w:val="nil"/>
              <w:left w:val="nil"/>
              <w:bottom w:val="nil"/>
              <w:right w:val="nil"/>
            </w:tcBorders>
            <w:shd w:val="clear" w:color="auto" w:fill="auto"/>
            <w:noWrap/>
            <w:vAlign w:val="center"/>
            <w:hideMark/>
          </w:tcPr>
          <w:p w14:paraId="4DE3AAF3"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278" w:type="dxa"/>
            <w:tcBorders>
              <w:top w:val="nil"/>
              <w:left w:val="nil"/>
              <w:bottom w:val="nil"/>
              <w:right w:val="nil"/>
            </w:tcBorders>
            <w:shd w:val="clear" w:color="auto" w:fill="auto"/>
            <w:noWrap/>
            <w:vAlign w:val="center"/>
            <w:hideMark/>
          </w:tcPr>
          <w:p w14:paraId="32220D03" w14:textId="77777777" w:rsidR="0063512B" w:rsidRPr="00BF1CF3" w:rsidRDefault="0063512B">
            <w:pPr>
              <w:widowControl/>
              <w:rPr>
                <w:rFonts w:ascii="ＭＳ ゴシック" w:eastAsia="ＭＳ ゴシック" w:hAnsi="ＭＳ ゴシック" w:cs="Times New Roman"/>
                <w:sz w:val="16"/>
                <w:szCs w:val="16"/>
              </w:rPr>
            </w:pPr>
          </w:p>
        </w:tc>
        <w:tc>
          <w:tcPr>
            <w:tcW w:w="1478" w:type="dxa"/>
            <w:tcBorders>
              <w:top w:val="nil"/>
              <w:left w:val="nil"/>
              <w:bottom w:val="nil"/>
              <w:right w:val="nil"/>
            </w:tcBorders>
            <w:shd w:val="clear" w:color="auto" w:fill="auto"/>
            <w:noWrap/>
            <w:vAlign w:val="center"/>
            <w:hideMark/>
          </w:tcPr>
          <w:p w14:paraId="5F59F2AC" w14:textId="77777777" w:rsidR="0063512B" w:rsidRPr="00BF1CF3" w:rsidRDefault="0063512B">
            <w:pPr>
              <w:widowControl/>
              <w:rPr>
                <w:rFonts w:ascii="ＭＳ ゴシック" w:eastAsia="ＭＳ ゴシック" w:hAnsi="ＭＳ ゴシック" w:cs="Times New Roman"/>
                <w:sz w:val="16"/>
                <w:szCs w:val="16"/>
              </w:rPr>
            </w:pPr>
          </w:p>
        </w:tc>
        <w:tc>
          <w:tcPr>
            <w:tcW w:w="1104" w:type="dxa"/>
            <w:tcBorders>
              <w:top w:val="nil"/>
              <w:left w:val="nil"/>
              <w:bottom w:val="nil"/>
              <w:right w:val="nil"/>
            </w:tcBorders>
            <w:shd w:val="clear" w:color="auto" w:fill="auto"/>
            <w:noWrap/>
            <w:vAlign w:val="center"/>
            <w:hideMark/>
          </w:tcPr>
          <w:p w14:paraId="18BF8E5F" w14:textId="77777777" w:rsidR="0063512B" w:rsidRPr="00BF1CF3" w:rsidRDefault="0063512B">
            <w:pPr>
              <w:widowControl/>
              <w:rPr>
                <w:rFonts w:ascii="ＭＳ ゴシック" w:eastAsia="ＭＳ ゴシック" w:hAnsi="ＭＳ ゴシック" w:cs="Times New Roman"/>
                <w:sz w:val="16"/>
                <w:szCs w:val="16"/>
              </w:rPr>
            </w:pPr>
          </w:p>
        </w:tc>
      </w:tr>
    </w:tbl>
    <w:p w14:paraId="431EC523" w14:textId="77777777" w:rsidR="0063512B" w:rsidRPr="00BF1CF3" w:rsidRDefault="0063512B">
      <w:pPr>
        <w:rPr>
          <w:rFonts w:ascii="ＭＳ ゴシック" w:eastAsia="ＭＳ ゴシック" w:hAnsi="ＭＳ ゴシック"/>
          <w:sz w:val="16"/>
          <w:szCs w:val="16"/>
        </w:rPr>
      </w:pPr>
    </w:p>
    <w:tbl>
      <w:tblPr>
        <w:tblW w:w="10340" w:type="dxa"/>
        <w:tblCellMar>
          <w:left w:w="99" w:type="dxa"/>
          <w:right w:w="99" w:type="dxa"/>
        </w:tblCellMar>
        <w:tblLook w:val="04A0" w:firstRow="1" w:lastRow="0" w:firstColumn="1" w:lastColumn="0" w:noHBand="0" w:noVBand="1"/>
      </w:tblPr>
      <w:tblGrid>
        <w:gridCol w:w="204"/>
        <w:gridCol w:w="2062"/>
        <w:gridCol w:w="2178"/>
        <w:gridCol w:w="2101"/>
        <w:gridCol w:w="1897"/>
        <w:gridCol w:w="1898"/>
      </w:tblGrid>
      <w:tr w:rsidR="0063512B" w:rsidRPr="00BF1CF3" w14:paraId="2E6A82B1" w14:textId="77777777">
        <w:trPr>
          <w:trHeight w:val="275"/>
        </w:trPr>
        <w:tc>
          <w:tcPr>
            <w:tcW w:w="6545" w:type="dxa"/>
            <w:gridSpan w:val="4"/>
            <w:tcBorders>
              <w:top w:val="nil"/>
              <w:left w:val="nil"/>
              <w:bottom w:val="nil"/>
              <w:right w:val="nil"/>
            </w:tcBorders>
            <w:shd w:val="clear" w:color="auto" w:fill="auto"/>
            <w:noWrap/>
            <w:vAlign w:val="center"/>
            <w:hideMark/>
          </w:tcPr>
          <w:p w14:paraId="0E7DB22D" w14:textId="77777777" w:rsidR="0063512B" w:rsidRPr="00BF1CF3" w:rsidRDefault="0063512B">
            <w:pPr>
              <w:widowControl/>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39　足場の組立て、解体または変更の作業に係る特別教育</w:t>
            </w:r>
          </w:p>
        </w:tc>
        <w:tc>
          <w:tcPr>
            <w:tcW w:w="1897" w:type="dxa"/>
            <w:tcBorders>
              <w:top w:val="nil"/>
              <w:left w:val="nil"/>
              <w:bottom w:val="nil"/>
              <w:right w:val="nil"/>
            </w:tcBorders>
            <w:shd w:val="clear" w:color="auto" w:fill="auto"/>
            <w:noWrap/>
            <w:vAlign w:val="center"/>
            <w:hideMark/>
          </w:tcPr>
          <w:p w14:paraId="07290F64" w14:textId="77777777" w:rsidR="0063512B" w:rsidRPr="00BF1CF3" w:rsidRDefault="0063512B">
            <w:pPr>
              <w:widowControl/>
              <w:rPr>
                <w:rFonts w:ascii="ＭＳ ゴシック" w:eastAsia="ＭＳ ゴシック" w:hAnsi="ＭＳ ゴシック" w:cs="ＭＳ Ｐゴシック"/>
                <w:b/>
                <w:bCs/>
                <w:sz w:val="16"/>
                <w:szCs w:val="16"/>
              </w:rPr>
            </w:pPr>
          </w:p>
        </w:tc>
        <w:tc>
          <w:tcPr>
            <w:tcW w:w="1898" w:type="dxa"/>
            <w:tcBorders>
              <w:top w:val="nil"/>
              <w:left w:val="nil"/>
              <w:bottom w:val="nil"/>
              <w:right w:val="nil"/>
            </w:tcBorders>
            <w:shd w:val="clear" w:color="auto" w:fill="auto"/>
            <w:noWrap/>
            <w:vAlign w:val="center"/>
            <w:hideMark/>
          </w:tcPr>
          <w:p w14:paraId="4D4014CB"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38F448E0" w14:textId="77777777">
        <w:trPr>
          <w:trHeight w:val="275"/>
        </w:trPr>
        <w:tc>
          <w:tcPr>
            <w:tcW w:w="204" w:type="dxa"/>
            <w:tcBorders>
              <w:top w:val="nil"/>
              <w:left w:val="nil"/>
              <w:bottom w:val="nil"/>
              <w:right w:val="nil"/>
            </w:tcBorders>
            <w:shd w:val="clear" w:color="auto" w:fill="auto"/>
            <w:noWrap/>
            <w:vAlign w:val="center"/>
            <w:hideMark/>
          </w:tcPr>
          <w:p w14:paraId="47249D10" w14:textId="77777777" w:rsidR="0063512B" w:rsidRPr="00BF1CF3" w:rsidRDefault="0063512B">
            <w:pPr>
              <w:widowControl/>
              <w:rPr>
                <w:rFonts w:ascii="ＭＳ ゴシック" w:eastAsia="ＭＳ ゴシック" w:hAnsi="ＭＳ ゴシック" w:cs="Times New Roman"/>
                <w:sz w:val="16"/>
                <w:szCs w:val="16"/>
              </w:rPr>
            </w:pPr>
          </w:p>
        </w:tc>
        <w:tc>
          <w:tcPr>
            <w:tcW w:w="1013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AA43B4"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r>
      <w:tr w:rsidR="0063512B" w:rsidRPr="00BF1CF3" w14:paraId="5B8B1ECB" w14:textId="77777777">
        <w:trPr>
          <w:trHeight w:val="2034"/>
        </w:trPr>
        <w:tc>
          <w:tcPr>
            <w:tcW w:w="204" w:type="dxa"/>
            <w:tcBorders>
              <w:top w:val="nil"/>
              <w:left w:val="nil"/>
              <w:bottom w:val="nil"/>
              <w:right w:val="nil"/>
            </w:tcBorders>
            <w:shd w:val="clear" w:color="auto" w:fill="auto"/>
            <w:noWrap/>
            <w:vAlign w:val="center"/>
            <w:hideMark/>
          </w:tcPr>
          <w:p w14:paraId="0E9C9637"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2062" w:type="dxa"/>
            <w:tcBorders>
              <w:top w:val="nil"/>
              <w:left w:val="single" w:sz="4" w:space="0" w:color="auto"/>
              <w:bottom w:val="single" w:sz="4" w:space="0" w:color="auto"/>
              <w:right w:val="single" w:sz="4" w:space="0" w:color="auto"/>
            </w:tcBorders>
            <w:shd w:val="clear" w:color="auto" w:fill="auto"/>
            <w:vAlign w:val="center"/>
            <w:hideMark/>
          </w:tcPr>
          <w:p w14:paraId="283B717B"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足場及び作業の方法に関する知識</w:t>
            </w:r>
          </w:p>
        </w:tc>
        <w:tc>
          <w:tcPr>
            <w:tcW w:w="2178" w:type="dxa"/>
            <w:tcBorders>
              <w:top w:val="nil"/>
              <w:left w:val="nil"/>
              <w:bottom w:val="single" w:sz="4" w:space="0" w:color="auto"/>
              <w:right w:val="single" w:sz="4" w:space="0" w:color="auto"/>
            </w:tcBorders>
            <w:shd w:val="clear" w:color="auto" w:fill="auto"/>
            <w:vAlign w:val="center"/>
            <w:hideMark/>
          </w:tcPr>
          <w:p w14:paraId="0B7D49B0"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工事用設備、機械、器具、作業環境等に関する知識</w:t>
            </w:r>
          </w:p>
        </w:tc>
        <w:tc>
          <w:tcPr>
            <w:tcW w:w="2101" w:type="dxa"/>
            <w:tcBorders>
              <w:top w:val="nil"/>
              <w:left w:val="nil"/>
              <w:bottom w:val="single" w:sz="4" w:space="0" w:color="auto"/>
              <w:right w:val="single" w:sz="4" w:space="0" w:color="auto"/>
            </w:tcBorders>
            <w:shd w:val="clear" w:color="auto" w:fill="auto"/>
            <w:vAlign w:val="center"/>
            <w:hideMark/>
          </w:tcPr>
          <w:p w14:paraId="60809BC9"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労働災害の防止に関する知識</w:t>
            </w:r>
          </w:p>
        </w:tc>
        <w:tc>
          <w:tcPr>
            <w:tcW w:w="1897" w:type="dxa"/>
            <w:tcBorders>
              <w:top w:val="nil"/>
              <w:left w:val="nil"/>
              <w:bottom w:val="single" w:sz="4" w:space="0" w:color="auto"/>
              <w:right w:val="single" w:sz="4" w:space="0" w:color="auto"/>
            </w:tcBorders>
            <w:shd w:val="clear" w:color="auto" w:fill="auto"/>
            <w:vAlign w:val="center"/>
            <w:hideMark/>
          </w:tcPr>
          <w:p w14:paraId="40E5465C"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898" w:type="dxa"/>
            <w:tcBorders>
              <w:top w:val="nil"/>
              <w:left w:val="nil"/>
              <w:bottom w:val="single" w:sz="4" w:space="0" w:color="auto"/>
              <w:right w:val="single" w:sz="4" w:space="0" w:color="auto"/>
            </w:tcBorders>
            <w:shd w:val="clear" w:color="auto" w:fill="auto"/>
            <w:noWrap/>
            <w:vAlign w:val="center"/>
            <w:hideMark/>
          </w:tcPr>
          <w:p w14:paraId="36C9172E"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1F893FD7" w14:textId="77777777">
        <w:trPr>
          <w:trHeight w:val="825"/>
        </w:trPr>
        <w:tc>
          <w:tcPr>
            <w:tcW w:w="204" w:type="dxa"/>
            <w:tcBorders>
              <w:top w:val="nil"/>
              <w:left w:val="nil"/>
              <w:bottom w:val="nil"/>
              <w:right w:val="nil"/>
            </w:tcBorders>
            <w:shd w:val="clear" w:color="auto" w:fill="auto"/>
            <w:noWrap/>
            <w:vAlign w:val="center"/>
            <w:hideMark/>
          </w:tcPr>
          <w:p w14:paraId="03293ED9"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2062" w:type="dxa"/>
            <w:tcBorders>
              <w:top w:val="nil"/>
              <w:left w:val="single" w:sz="4" w:space="0" w:color="auto"/>
              <w:bottom w:val="single" w:sz="4" w:space="0" w:color="auto"/>
              <w:right w:val="single" w:sz="4" w:space="0" w:color="auto"/>
            </w:tcBorders>
            <w:shd w:val="clear" w:color="auto" w:fill="auto"/>
            <w:noWrap/>
            <w:vAlign w:val="center"/>
            <w:hideMark/>
          </w:tcPr>
          <w:p w14:paraId="605CA9ED"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c>
          <w:tcPr>
            <w:tcW w:w="2178" w:type="dxa"/>
            <w:tcBorders>
              <w:top w:val="nil"/>
              <w:left w:val="nil"/>
              <w:bottom w:val="single" w:sz="4" w:space="0" w:color="auto"/>
              <w:right w:val="single" w:sz="4" w:space="0" w:color="auto"/>
            </w:tcBorders>
            <w:shd w:val="clear" w:color="auto" w:fill="auto"/>
            <w:noWrap/>
            <w:vAlign w:val="center"/>
            <w:hideMark/>
          </w:tcPr>
          <w:p w14:paraId="5DEFD18C"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0.5</w:t>
            </w:r>
          </w:p>
        </w:tc>
        <w:tc>
          <w:tcPr>
            <w:tcW w:w="2101" w:type="dxa"/>
            <w:tcBorders>
              <w:top w:val="nil"/>
              <w:left w:val="nil"/>
              <w:bottom w:val="single" w:sz="4" w:space="0" w:color="auto"/>
              <w:right w:val="single" w:sz="4" w:space="0" w:color="auto"/>
            </w:tcBorders>
            <w:shd w:val="clear" w:color="auto" w:fill="auto"/>
            <w:noWrap/>
            <w:vAlign w:val="center"/>
            <w:hideMark/>
          </w:tcPr>
          <w:p w14:paraId="5446E0A5"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1.5</w:t>
            </w:r>
          </w:p>
        </w:tc>
        <w:tc>
          <w:tcPr>
            <w:tcW w:w="1897" w:type="dxa"/>
            <w:tcBorders>
              <w:top w:val="nil"/>
              <w:left w:val="nil"/>
              <w:bottom w:val="single" w:sz="4" w:space="0" w:color="auto"/>
              <w:right w:val="single" w:sz="4" w:space="0" w:color="auto"/>
            </w:tcBorders>
            <w:shd w:val="clear" w:color="auto" w:fill="auto"/>
            <w:noWrap/>
            <w:vAlign w:val="center"/>
            <w:hideMark/>
          </w:tcPr>
          <w:p w14:paraId="3E24EC4A"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898" w:type="dxa"/>
            <w:tcBorders>
              <w:top w:val="nil"/>
              <w:left w:val="nil"/>
              <w:bottom w:val="single" w:sz="4" w:space="0" w:color="auto"/>
              <w:right w:val="single" w:sz="4" w:space="0" w:color="auto"/>
            </w:tcBorders>
            <w:shd w:val="clear" w:color="auto" w:fill="auto"/>
            <w:noWrap/>
            <w:vAlign w:val="center"/>
            <w:hideMark/>
          </w:tcPr>
          <w:p w14:paraId="29899E43"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6</w:t>
            </w:r>
          </w:p>
        </w:tc>
      </w:tr>
    </w:tbl>
    <w:p w14:paraId="6F62EA3A" w14:textId="77777777" w:rsidR="0063512B" w:rsidRPr="00BF1CF3" w:rsidRDefault="0063512B">
      <w:pPr>
        <w:rPr>
          <w:rFonts w:ascii="ＭＳ ゴシック" w:eastAsia="ＭＳ ゴシック" w:hAnsi="ＭＳ ゴシック"/>
          <w:sz w:val="16"/>
          <w:szCs w:val="16"/>
        </w:rPr>
      </w:pPr>
    </w:p>
    <w:tbl>
      <w:tblPr>
        <w:tblW w:w="10426" w:type="dxa"/>
        <w:tblCellMar>
          <w:left w:w="99" w:type="dxa"/>
          <w:right w:w="99" w:type="dxa"/>
        </w:tblCellMar>
        <w:tblLook w:val="04A0" w:firstRow="1" w:lastRow="0" w:firstColumn="1" w:lastColumn="0" w:noHBand="0" w:noVBand="1"/>
      </w:tblPr>
      <w:tblGrid>
        <w:gridCol w:w="204"/>
        <w:gridCol w:w="1364"/>
        <w:gridCol w:w="1364"/>
        <w:gridCol w:w="1259"/>
        <w:gridCol w:w="1206"/>
        <w:gridCol w:w="1208"/>
        <w:gridCol w:w="245"/>
        <w:gridCol w:w="1302"/>
        <w:gridCol w:w="1302"/>
        <w:gridCol w:w="972"/>
      </w:tblGrid>
      <w:tr w:rsidR="0063512B" w:rsidRPr="00BF1CF3" w14:paraId="49F80D5C" w14:textId="77777777">
        <w:trPr>
          <w:trHeight w:val="227"/>
        </w:trPr>
        <w:tc>
          <w:tcPr>
            <w:tcW w:w="4191" w:type="dxa"/>
            <w:gridSpan w:val="4"/>
            <w:tcBorders>
              <w:top w:val="nil"/>
              <w:left w:val="nil"/>
              <w:bottom w:val="nil"/>
              <w:right w:val="nil"/>
            </w:tcBorders>
            <w:shd w:val="clear" w:color="auto" w:fill="auto"/>
            <w:noWrap/>
            <w:vAlign w:val="center"/>
            <w:hideMark/>
          </w:tcPr>
          <w:p w14:paraId="40C0AC14" w14:textId="77777777" w:rsidR="0063512B" w:rsidRDefault="0063512B">
            <w:pPr>
              <w:widowControl/>
              <w:rPr>
                <w:rFonts w:ascii="ＭＳ ゴシック" w:eastAsia="ＭＳ ゴシック" w:hAnsi="ＭＳ ゴシック" w:cs="ＭＳ Ｐゴシック"/>
                <w:b/>
                <w:bCs/>
                <w:sz w:val="16"/>
                <w:szCs w:val="16"/>
              </w:rPr>
            </w:pPr>
          </w:p>
          <w:p w14:paraId="3A966298" w14:textId="77777777" w:rsidR="0063512B" w:rsidRDefault="0063512B">
            <w:pPr>
              <w:widowControl/>
              <w:rPr>
                <w:rFonts w:ascii="ＭＳ ゴシック" w:eastAsia="ＭＳ ゴシック" w:hAnsi="ＭＳ ゴシック" w:cs="ＭＳ Ｐゴシック"/>
                <w:b/>
                <w:bCs/>
                <w:sz w:val="16"/>
                <w:szCs w:val="16"/>
              </w:rPr>
            </w:pPr>
          </w:p>
          <w:p w14:paraId="288361A1" w14:textId="77777777" w:rsidR="0063512B" w:rsidRDefault="0063512B">
            <w:pPr>
              <w:widowControl/>
              <w:rPr>
                <w:rFonts w:ascii="ＭＳ ゴシック" w:eastAsia="ＭＳ ゴシック" w:hAnsi="ＭＳ ゴシック" w:cs="ＭＳ Ｐゴシック"/>
                <w:b/>
                <w:bCs/>
                <w:sz w:val="16"/>
                <w:szCs w:val="16"/>
              </w:rPr>
            </w:pPr>
          </w:p>
          <w:p w14:paraId="53451529" w14:textId="77777777" w:rsidR="0063512B" w:rsidRDefault="0063512B">
            <w:pPr>
              <w:widowControl/>
              <w:rPr>
                <w:rFonts w:ascii="ＭＳ ゴシック" w:eastAsia="ＭＳ ゴシック" w:hAnsi="ＭＳ ゴシック" w:cs="ＭＳ Ｐゴシック"/>
                <w:b/>
                <w:bCs/>
                <w:sz w:val="16"/>
                <w:szCs w:val="16"/>
              </w:rPr>
            </w:pPr>
          </w:p>
          <w:p w14:paraId="1C499E2A" w14:textId="77777777" w:rsidR="0063512B" w:rsidRDefault="0063512B">
            <w:pPr>
              <w:widowControl/>
              <w:rPr>
                <w:rFonts w:ascii="ＭＳ ゴシック" w:eastAsia="ＭＳ ゴシック" w:hAnsi="ＭＳ ゴシック" w:cs="ＭＳ Ｐゴシック"/>
                <w:b/>
                <w:bCs/>
                <w:sz w:val="16"/>
                <w:szCs w:val="16"/>
              </w:rPr>
            </w:pPr>
          </w:p>
          <w:p w14:paraId="4F4563AF" w14:textId="1A1528E6" w:rsidR="0063512B" w:rsidRDefault="0063512B">
            <w:pPr>
              <w:widowControl/>
              <w:rPr>
                <w:rFonts w:ascii="ＭＳ ゴシック" w:eastAsia="ＭＳ ゴシック" w:hAnsi="ＭＳ ゴシック" w:cs="ＭＳ Ｐゴシック"/>
                <w:b/>
                <w:bCs/>
                <w:sz w:val="16"/>
                <w:szCs w:val="16"/>
              </w:rPr>
            </w:pPr>
          </w:p>
          <w:p w14:paraId="38CEC90F" w14:textId="77777777" w:rsidR="009A5814" w:rsidRDefault="009A5814">
            <w:pPr>
              <w:widowControl/>
              <w:rPr>
                <w:rFonts w:ascii="ＭＳ ゴシック" w:eastAsia="ＭＳ ゴシック" w:hAnsi="ＭＳ ゴシック" w:cs="ＭＳ Ｐゴシック"/>
                <w:b/>
                <w:bCs/>
                <w:sz w:val="16"/>
                <w:szCs w:val="16"/>
              </w:rPr>
            </w:pPr>
          </w:p>
          <w:p w14:paraId="340E13C8" w14:textId="77777777" w:rsidR="0063512B" w:rsidRPr="00BF1CF3" w:rsidRDefault="0063512B">
            <w:pPr>
              <w:widowControl/>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40　ロープ高所作業に係る業務に係る特別教育</w:t>
            </w:r>
          </w:p>
        </w:tc>
        <w:tc>
          <w:tcPr>
            <w:tcW w:w="1206" w:type="dxa"/>
            <w:tcBorders>
              <w:top w:val="nil"/>
              <w:left w:val="nil"/>
              <w:bottom w:val="nil"/>
              <w:right w:val="nil"/>
            </w:tcBorders>
            <w:shd w:val="clear" w:color="auto" w:fill="auto"/>
            <w:noWrap/>
            <w:vAlign w:val="center"/>
            <w:hideMark/>
          </w:tcPr>
          <w:p w14:paraId="1B19A604" w14:textId="77777777" w:rsidR="0063512B" w:rsidRPr="00BF1CF3" w:rsidRDefault="0063512B">
            <w:pPr>
              <w:widowControl/>
              <w:rPr>
                <w:rFonts w:ascii="ＭＳ ゴシック" w:eastAsia="ＭＳ ゴシック" w:hAnsi="ＭＳ ゴシック" w:cs="Times New Roman"/>
                <w:sz w:val="16"/>
                <w:szCs w:val="16"/>
              </w:rPr>
            </w:pPr>
          </w:p>
        </w:tc>
        <w:tc>
          <w:tcPr>
            <w:tcW w:w="1208" w:type="dxa"/>
            <w:tcBorders>
              <w:top w:val="nil"/>
              <w:left w:val="nil"/>
              <w:bottom w:val="nil"/>
              <w:right w:val="nil"/>
            </w:tcBorders>
            <w:shd w:val="clear" w:color="auto" w:fill="auto"/>
            <w:noWrap/>
            <w:vAlign w:val="center"/>
            <w:hideMark/>
          </w:tcPr>
          <w:p w14:paraId="4202B06F" w14:textId="77777777" w:rsidR="0063512B" w:rsidRPr="00BF1CF3" w:rsidRDefault="0063512B">
            <w:pPr>
              <w:widowControl/>
              <w:rPr>
                <w:rFonts w:ascii="ＭＳ ゴシック" w:eastAsia="ＭＳ ゴシック" w:hAnsi="ＭＳ ゴシック" w:cs="Times New Roman"/>
                <w:sz w:val="16"/>
                <w:szCs w:val="16"/>
              </w:rPr>
            </w:pPr>
          </w:p>
        </w:tc>
        <w:tc>
          <w:tcPr>
            <w:tcW w:w="245" w:type="dxa"/>
            <w:tcBorders>
              <w:top w:val="nil"/>
              <w:left w:val="nil"/>
              <w:bottom w:val="nil"/>
              <w:right w:val="nil"/>
            </w:tcBorders>
            <w:shd w:val="clear" w:color="auto" w:fill="auto"/>
            <w:noWrap/>
            <w:vAlign w:val="center"/>
            <w:hideMark/>
          </w:tcPr>
          <w:p w14:paraId="7C376903" w14:textId="77777777" w:rsidR="0063512B" w:rsidRPr="00BF1CF3" w:rsidRDefault="0063512B">
            <w:pPr>
              <w:widowControl/>
              <w:rPr>
                <w:rFonts w:ascii="ＭＳ ゴシック" w:eastAsia="ＭＳ ゴシック" w:hAnsi="ＭＳ ゴシック" w:cs="Times New Roman"/>
                <w:sz w:val="16"/>
                <w:szCs w:val="16"/>
              </w:rPr>
            </w:pPr>
          </w:p>
        </w:tc>
        <w:tc>
          <w:tcPr>
            <w:tcW w:w="1302" w:type="dxa"/>
            <w:tcBorders>
              <w:top w:val="nil"/>
              <w:left w:val="nil"/>
              <w:bottom w:val="nil"/>
              <w:right w:val="nil"/>
            </w:tcBorders>
            <w:shd w:val="clear" w:color="auto" w:fill="auto"/>
            <w:noWrap/>
            <w:vAlign w:val="center"/>
            <w:hideMark/>
          </w:tcPr>
          <w:p w14:paraId="74C49E5C" w14:textId="77777777" w:rsidR="0063512B" w:rsidRPr="00BF1CF3" w:rsidRDefault="0063512B">
            <w:pPr>
              <w:widowControl/>
              <w:rPr>
                <w:rFonts w:ascii="ＭＳ ゴシック" w:eastAsia="ＭＳ ゴシック" w:hAnsi="ＭＳ ゴシック" w:cs="Times New Roman"/>
                <w:sz w:val="16"/>
                <w:szCs w:val="16"/>
              </w:rPr>
            </w:pPr>
          </w:p>
        </w:tc>
        <w:tc>
          <w:tcPr>
            <w:tcW w:w="1302" w:type="dxa"/>
            <w:tcBorders>
              <w:top w:val="nil"/>
              <w:left w:val="nil"/>
              <w:bottom w:val="nil"/>
              <w:right w:val="nil"/>
            </w:tcBorders>
            <w:shd w:val="clear" w:color="auto" w:fill="auto"/>
            <w:noWrap/>
            <w:vAlign w:val="center"/>
            <w:hideMark/>
          </w:tcPr>
          <w:p w14:paraId="35FC1C72" w14:textId="77777777" w:rsidR="0063512B" w:rsidRPr="00BF1CF3" w:rsidRDefault="0063512B">
            <w:pPr>
              <w:widowControl/>
              <w:rPr>
                <w:rFonts w:ascii="ＭＳ ゴシック" w:eastAsia="ＭＳ ゴシック" w:hAnsi="ＭＳ ゴシック" w:cs="Times New Roman"/>
                <w:sz w:val="16"/>
                <w:szCs w:val="16"/>
              </w:rPr>
            </w:pPr>
          </w:p>
        </w:tc>
        <w:tc>
          <w:tcPr>
            <w:tcW w:w="972" w:type="dxa"/>
            <w:tcBorders>
              <w:top w:val="nil"/>
              <w:left w:val="nil"/>
              <w:bottom w:val="nil"/>
              <w:right w:val="nil"/>
            </w:tcBorders>
            <w:shd w:val="clear" w:color="auto" w:fill="auto"/>
            <w:noWrap/>
            <w:vAlign w:val="center"/>
            <w:hideMark/>
          </w:tcPr>
          <w:p w14:paraId="23DBFFFB"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75BA495E" w14:textId="77777777">
        <w:trPr>
          <w:trHeight w:val="227"/>
        </w:trPr>
        <w:tc>
          <w:tcPr>
            <w:tcW w:w="204" w:type="dxa"/>
            <w:tcBorders>
              <w:top w:val="nil"/>
              <w:left w:val="nil"/>
              <w:bottom w:val="nil"/>
              <w:right w:val="nil"/>
            </w:tcBorders>
            <w:shd w:val="clear" w:color="auto" w:fill="auto"/>
            <w:noWrap/>
            <w:vAlign w:val="center"/>
            <w:hideMark/>
          </w:tcPr>
          <w:p w14:paraId="4C255FB5" w14:textId="77777777" w:rsidR="0063512B" w:rsidRPr="00BF1CF3" w:rsidRDefault="0063512B">
            <w:pPr>
              <w:widowControl/>
              <w:rPr>
                <w:rFonts w:ascii="ＭＳ ゴシック" w:eastAsia="ＭＳ ゴシック" w:hAnsi="ＭＳ ゴシック" w:cs="Times New Roman"/>
                <w:sz w:val="16"/>
                <w:szCs w:val="16"/>
              </w:rPr>
            </w:pPr>
          </w:p>
        </w:tc>
        <w:tc>
          <w:tcPr>
            <w:tcW w:w="640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D58210"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245" w:type="dxa"/>
            <w:tcBorders>
              <w:top w:val="nil"/>
              <w:left w:val="nil"/>
              <w:bottom w:val="nil"/>
              <w:right w:val="nil"/>
            </w:tcBorders>
            <w:shd w:val="clear" w:color="auto" w:fill="auto"/>
            <w:noWrap/>
            <w:vAlign w:val="center"/>
            <w:hideMark/>
          </w:tcPr>
          <w:p w14:paraId="29EB7B74"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35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BCA3C"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603E05B0" w14:textId="77777777">
        <w:trPr>
          <w:trHeight w:val="1539"/>
        </w:trPr>
        <w:tc>
          <w:tcPr>
            <w:tcW w:w="204" w:type="dxa"/>
            <w:tcBorders>
              <w:top w:val="nil"/>
              <w:left w:val="nil"/>
              <w:bottom w:val="nil"/>
              <w:right w:val="nil"/>
            </w:tcBorders>
            <w:shd w:val="clear" w:color="auto" w:fill="auto"/>
            <w:noWrap/>
            <w:vAlign w:val="center"/>
            <w:hideMark/>
          </w:tcPr>
          <w:p w14:paraId="069D98BB"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364" w:type="dxa"/>
            <w:tcBorders>
              <w:top w:val="nil"/>
              <w:left w:val="single" w:sz="4" w:space="0" w:color="auto"/>
              <w:bottom w:val="single" w:sz="4" w:space="0" w:color="auto"/>
              <w:right w:val="single" w:sz="4" w:space="0" w:color="auto"/>
            </w:tcBorders>
            <w:shd w:val="clear" w:color="auto" w:fill="auto"/>
            <w:vAlign w:val="center"/>
            <w:hideMark/>
          </w:tcPr>
          <w:p w14:paraId="66F901E4"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ロープ高所作業に関する知識</w:t>
            </w:r>
          </w:p>
        </w:tc>
        <w:tc>
          <w:tcPr>
            <w:tcW w:w="1364" w:type="dxa"/>
            <w:tcBorders>
              <w:top w:val="nil"/>
              <w:left w:val="nil"/>
              <w:bottom w:val="single" w:sz="4" w:space="0" w:color="auto"/>
              <w:right w:val="single" w:sz="4" w:space="0" w:color="auto"/>
            </w:tcBorders>
            <w:shd w:val="clear" w:color="auto" w:fill="auto"/>
            <w:vAlign w:val="center"/>
            <w:hideMark/>
          </w:tcPr>
          <w:p w14:paraId="79CA7E5D"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メインロープ等に関する知識</w:t>
            </w:r>
          </w:p>
        </w:tc>
        <w:tc>
          <w:tcPr>
            <w:tcW w:w="1259" w:type="dxa"/>
            <w:tcBorders>
              <w:top w:val="nil"/>
              <w:left w:val="nil"/>
              <w:bottom w:val="single" w:sz="4" w:space="0" w:color="auto"/>
              <w:right w:val="single" w:sz="4" w:space="0" w:color="auto"/>
            </w:tcBorders>
            <w:shd w:val="clear" w:color="auto" w:fill="auto"/>
            <w:vAlign w:val="center"/>
            <w:hideMark/>
          </w:tcPr>
          <w:p w14:paraId="685E9D42"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労働災害の防止に関する知識</w:t>
            </w:r>
          </w:p>
        </w:tc>
        <w:tc>
          <w:tcPr>
            <w:tcW w:w="1206" w:type="dxa"/>
            <w:tcBorders>
              <w:top w:val="nil"/>
              <w:left w:val="nil"/>
              <w:bottom w:val="single" w:sz="4" w:space="0" w:color="auto"/>
              <w:right w:val="single" w:sz="4" w:space="0" w:color="auto"/>
            </w:tcBorders>
            <w:shd w:val="clear" w:color="auto" w:fill="auto"/>
            <w:vAlign w:val="center"/>
            <w:hideMark/>
          </w:tcPr>
          <w:p w14:paraId="10C3E756"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208" w:type="dxa"/>
            <w:tcBorders>
              <w:top w:val="nil"/>
              <w:left w:val="nil"/>
              <w:bottom w:val="single" w:sz="4" w:space="0" w:color="auto"/>
              <w:right w:val="single" w:sz="4" w:space="0" w:color="auto"/>
            </w:tcBorders>
            <w:shd w:val="clear" w:color="auto" w:fill="auto"/>
            <w:noWrap/>
            <w:vAlign w:val="center"/>
            <w:hideMark/>
          </w:tcPr>
          <w:p w14:paraId="468E9978"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245" w:type="dxa"/>
            <w:tcBorders>
              <w:top w:val="nil"/>
              <w:left w:val="nil"/>
              <w:bottom w:val="nil"/>
              <w:right w:val="nil"/>
            </w:tcBorders>
            <w:shd w:val="clear" w:color="auto" w:fill="auto"/>
            <w:noWrap/>
            <w:vAlign w:val="center"/>
            <w:hideMark/>
          </w:tcPr>
          <w:p w14:paraId="67A27884"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302" w:type="dxa"/>
            <w:tcBorders>
              <w:top w:val="nil"/>
              <w:left w:val="single" w:sz="4" w:space="0" w:color="auto"/>
              <w:bottom w:val="single" w:sz="4" w:space="0" w:color="auto"/>
              <w:right w:val="single" w:sz="4" w:space="0" w:color="auto"/>
            </w:tcBorders>
            <w:shd w:val="clear" w:color="auto" w:fill="auto"/>
            <w:vAlign w:val="center"/>
            <w:hideMark/>
          </w:tcPr>
          <w:p w14:paraId="5EF65DAE"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ロープ高所作業の方法、墜落による労働災害の防止のための措置並びに墜落制止用器具及び保護帽の取扱い</w:t>
            </w:r>
          </w:p>
        </w:tc>
        <w:tc>
          <w:tcPr>
            <w:tcW w:w="1302" w:type="dxa"/>
            <w:tcBorders>
              <w:top w:val="nil"/>
              <w:left w:val="nil"/>
              <w:bottom w:val="single" w:sz="4" w:space="0" w:color="auto"/>
              <w:right w:val="single" w:sz="4" w:space="0" w:color="auto"/>
            </w:tcBorders>
            <w:shd w:val="clear" w:color="auto" w:fill="auto"/>
            <w:vAlign w:val="center"/>
            <w:hideMark/>
          </w:tcPr>
          <w:p w14:paraId="2C74D479"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メインロープ等の点検</w:t>
            </w:r>
          </w:p>
        </w:tc>
        <w:tc>
          <w:tcPr>
            <w:tcW w:w="972" w:type="dxa"/>
            <w:tcBorders>
              <w:top w:val="nil"/>
              <w:left w:val="nil"/>
              <w:bottom w:val="single" w:sz="4" w:space="0" w:color="auto"/>
              <w:right w:val="single" w:sz="4" w:space="0" w:color="auto"/>
            </w:tcBorders>
            <w:shd w:val="clear" w:color="auto" w:fill="auto"/>
            <w:noWrap/>
            <w:vAlign w:val="center"/>
            <w:hideMark/>
          </w:tcPr>
          <w:p w14:paraId="1907EDE4"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618AFE5A" w14:textId="77777777">
        <w:trPr>
          <w:trHeight w:val="681"/>
        </w:trPr>
        <w:tc>
          <w:tcPr>
            <w:tcW w:w="204" w:type="dxa"/>
            <w:tcBorders>
              <w:top w:val="nil"/>
              <w:left w:val="nil"/>
              <w:bottom w:val="nil"/>
              <w:right w:val="nil"/>
            </w:tcBorders>
            <w:shd w:val="clear" w:color="auto" w:fill="auto"/>
            <w:noWrap/>
            <w:vAlign w:val="center"/>
            <w:hideMark/>
          </w:tcPr>
          <w:p w14:paraId="466D242D"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364" w:type="dxa"/>
            <w:tcBorders>
              <w:top w:val="nil"/>
              <w:left w:val="single" w:sz="4" w:space="0" w:color="auto"/>
              <w:bottom w:val="single" w:sz="4" w:space="0" w:color="auto"/>
              <w:right w:val="single" w:sz="4" w:space="0" w:color="auto"/>
            </w:tcBorders>
            <w:shd w:val="clear" w:color="auto" w:fill="auto"/>
            <w:noWrap/>
            <w:vAlign w:val="center"/>
            <w:hideMark/>
          </w:tcPr>
          <w:p w14:paraId="6411BA1F"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364" w:type="dxa"/>
            <w:tcBorders>
              <w:top w:val="nil"/>
              <w:left w:val="nil"/>
              <w:bottom w:val="single" w:sz="4" w:space="0" w:color="auto"/>
              <w:right w:val="single" w:sz="4" w:space="0" w:color="auto"/>
            </w:tcBorders>
            <w:shd w:val="clear" w:color="auto" w:fill="auto"/>
            <w:noWrap/>
            <w:vAlign w:val="center"/>
            <w:hideMark/>
          </w:tcPr>
          <w:p w14:paraId="171E270F"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259" w:type="dxa"/>
            <w:tcBorders>
              <w:top w:val="nil"/>
              <w:left w:val="nil"/>
              <w:bottom w:val="single" w:sz="4" w:space="0" w:color="auto"/>
              <w:right w:val="single" w:sz="4" w:space="0" w:color="auto"/>
            </w:tcBorders>
            <w:shd w:val="clear" w:color="auto" w:fill="auto"/>
            <w:noWrap/>
            <w:vAlign w:val="center"/>
            <w:hideMark/>
          </w:tcPr>
          <w:p w14:paraId="7ACD1E39"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206" w:type="dxa"/>
            <w:tcBorders>
              <w:top w:val="nil"/>
              <w:left w:val="nil"/>
              <w:bottom w:val="single" w:sz="4" w:space="0" w:color="auto"/>
              <w:right w:val="single" w:sz="4" w:space="0" w:color="auto"/>
            </w:tcBorders>
            <w:shd w:val="clear" w:color="auto" w:fill="auto"/>
            <w:noWrap/>
            <w:vAlign w:val="center"/>
            <w:hideMark/>
          </w:tcPr>
          <w:p w14:paraId="2A0D5E41"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208" w:type="dxa"/>
            <w:tcBorders>
              <w:top w:val="nil"/>
              <w:left w:val="nil"/>
              <w:bottom w:val="single" w:sz="4" w:space="0" w:color="auto"/>
              <w:right w:val="single" w:sz="4" w:space="0" w:color="auto"/>
            </w:tcBorders>
            <w:shd w:val="clear" w:color="auto" w:fill="auto"/>
            <w:noWrap/>
            <w:vAlign w:val="center"/>
            <w:hideMark/>
          </w:tcPr>
          <w:p w14:paraId="5DE5ACAB"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w:t>
            </w:r>
          </w:p>
        </w:tc>
        <w:tc>
          <w:tcPr>
            <w:tcW w:w="245" w:type="dxa"/>
            <w:tcBorders>
              <w:top w:val="nil"/>
              <w:left w:val="nil"/>
              <w:bottom w:val="nil"/>
              <w:right w:val="nil"/>
            </w:tcBorders>
            <w:shd w:val="clear" w:color="auto" w:fill="auto"/>
            <w:noWrap/>
            <w:vAlign w:val="center"/>
            <w:hideMark/>
          </w:tcPr>
          <w:p w14:paraId="4F1DF9C8"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14:paraId="4C044971"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302" w:type="dxa"/>
            <w:tcBorders>
              <w:top w:val="nil"/>
              <w:left w:val="nil"/>
              <w:bottom w:val="single" w:sz="4" w:space="0" w:color="auto"/>
              <w:right w:val="single" w:sz="4" w:space="0" w:color="auto"/>
            </w:tcBorders>
            <w:shd w:val="clear" w:color="auto" w:fill="auto"/>
            <w:noWrap/>
            <w:vAlign w:val="center"/>
            <w:hideMark/>
          </w:tcPr>
          <w:p w14:paraId="5B826172"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972" w:type="dxa"/>
            <w:tcBorders>
              <w:top w:val="nil"/>
              <w:left w:val="nil"/>
              <w:bottom w:val="single" w:sz="4" w:space="0" w:color="auto"/>
              <w:right w:val="single" w:sz="4" w:space="0" w:color="auto"/>
            </w:tcBorders>
            <w:shd w:val="clear" w:color="auto" w:fill="auto"/>
            <w:noWrap/>
            <w:vAlign w:val="center"/>
            <w:hideMark/>
          </w:tcPr>
          <w:p w14:paraId="33E133BF"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3</w:t>
            </w:r>
          </w:p>
        </w:tc>
      </w:tr>
    </w:tbl>
    <w:p w14:paraId="2C4CA5FA" w14:textId="77777777" w:rsidR="0063512B" w:rsidRPr="00BF1CF3" w:rsidRDefault="0063512B">
      <w:pPr>
        <w:rPr>
          <w:rFonts w:ascii="ＭＳ ゴシック" w:eastAsia="ＭＳ ゴシック" w:hAnsi="ＭＳ ゴシック"/>
          <w:sz w:val="16"/>
          <w:szCs w:val="16"/>
        </w:rPr>
      </w:pPr>
    </w:p>
    <w:tbl>
      <w:tblPr>
        <w:tblW w:w="10356" w:type="dxa"/>
        <w:tblLayout w:type="fixed"/>
        <w:tblCellMar>
          <w:left w:w="99" w:type="dxa"/>
          <w:right w:w="99" w:type="dxa"/>
        </w:tblCellMar>
        <w:tblLook w:val="04A0" w:firstRow="1" w:lastRow="0" w:firstColumn="1" w:lastColumn="0" w:noHBand="0" w:noVBand="1"/>
      </w:tblPr>
      <w:tblGrid>
        <w:gridCol w:w="218"/>
        <w:gridCol w:w="1469"/>
        <w:gridCol w:w="1599"/>
        <w:gridCol w:w="1484"/>
        <w:gridCol w:w="1366"/>
        <w:gridCol w:w="1367"/>
        <w:gridCol w:w="278"/>
        <w:gridCol w:w="1475"/>
        <w:gridCol w:w="1100"/>
      </w:tblGrid>
      <w:tr w:rsidR="0063512B" w:rsidRPr="00BF1CF3" w14:paraId="73B629C9" w14:textId="77777777">
        <w:trPr>
          <w:trHeight w:val="222"/>
        </w:trPr>
        <w:tc>
          <w:tcPr>
            <w:tcW w:w="7503" w:type="dxa"/>
            <w:gridSpan w:val="6"/>
            <w:tcBorders>
              <w:top w:val="nil"/>
              <w:left w:val="nil"/>
              <w:bottom w:val="nil"/>
              <w:right w:val="nil"/>
            </w:tcBorders>
            <w:shd w:val="clear" w:color="auto" w:fill="auto"/>
            <w:noWrap/>
            <w:vAlign w:val="center"/>
            <w:hideMark/>
          </w:tcPr>
          <w:p w14:paraId="13883526" w14:textId="77777777" w:rsidR="0063512B" w:rsidRPr="00BF1CF3" w:rsidRDefault="0063512B">
            <w:pPr>
              <w:widowControl/>
              <w:rPr>
                <w:rFonts w:ascii="ＭＳ ゴシック" w:eastAsia="ＭＳ ゴシック" w:hAnsi="ＭＳ ゴシック" w:cs="Times New Roman"/>
                <w:sz w:val="16"/>
                <w:szCs w:val="16"/>
              </w:rPr>
            </w:pPr>
            <w:r w:rsidRPr="00BF1CF3">
              <w:rPr>
                <w:rFonts w:ascii="ＭＳ ゴシック" w:eastAsia="ＭＳ ゴシック" w:hAnsi="ＭＳ ゴシック" w:cs="ＭＳ Ｐゴシック" w:hint="eastAsia"/>
                <w:b/>
                <w:bCs/>
                <w:sz w:val="16"/>
                <w:szCs w:val="16"/>
              </w:rPr>
              <w:t>41　墜落制止用器具を用いて行う作業に係る業務に係る特別教育</w:t>
            </w:r>
          </w:p>
        </w:tc>
        <w:tc>
          <w:tcPr>
            <w:tcW w:w="278" w:type="dxa"/>
            <w:tcBorders>
              <w:top w:val="nil"/>
              <w:left w:val="nil"/>
              <w:bottom w:val="nil"/>
              <w:right w:val="nil"/>
            </w:tcBorders>
            <w:shd w:val="clear" w:color="auto" w:fill="auto"/>
            <w:noWrap/>
            <w:vAlign w:val="center"/>
            <w:hideMark/>
          </w:tcPr>
          <w:p w14:paraId="6B6BB7A9" w14:textId="77777777" w:rsidR="0063512B" w:rsidRPr="00BF1CF3" w:rsidRDefault="0063512B">
            <w:pPr>
              <w:widowControl/>
              <w:rPr>
                <w:rFonts w:ascii="ＭＳ ゴシック" w:eastAsia="ＭＳ ゴシック" w:hAnsi="ＭＳ ゴシック" w:cs="Times New Roman"/>
                <w:sz w:val="16"/>
                <w:szCs w:val="16"/>
              </w:rPr>
            </w:pPr>
          </w:p>
        </w:tc>
        <w:tc>
          <w:tcPr>
            <w:tcW w:w="1475" w:type="dxa"/>
            <w:tcBorders>
              <w:top w:val="nil"/>
              <w:left w:val="nil"/>
              <w:bottom w:val="nil"/>
              <w:right w:val="nil"/>
            </w:tcBorders>
            <w:shd w:val="clear" w:color="auto" w:fill="auto"/>
            <w:noWrap/>
            <w:vAlign w:val="center"/>
            <w:hideMark/>
          </w:tcPr>
          <w:p w14:paraId="1E71CBD4" w14:textId="77777777" w:rsidR="0063512B" w:rsidRPr="00BF1CF3" w:rsidRDefault="0063512B">
            <w:pPr>
              <w:widowControl/>
              <w:rPr>
                <w:rFonts w:ascii="ＭＳ ゴシック" w:eastAsia="ＭＳ ゴシック" w:hAnsi="ＭＳ ゴシック" w:cs="Times New Roman"/>
                <w:sz w:val="16"/>
                <w:szCs w:val="16"/>
              </w:rPr>
            </w:pPr>
          </w:p>
        </w:tc>
        <w:tc>
          <w:tcPr>
            <w:tcW w:w="1100" w:type="dxa"/>
            <w:tcBorders>
              <w:top w:val="nil"/>
              <w:left w:val="nil"/>
              <w:bottom w:val="nil"/>
              <w:right w:val="nil"/>
            </w:tcBorders>
            <w:shd w:val="clear" w:color="auto" w:fill="auto"/>
            <w:noWrap/>
            <w:vAlign w:val="center"/>
            <w:hideMark/>
          </w:tcPr>
          <w:p w14:paraId="0EA53A31" w14:textId="77777777" w:rsidR="0063512B" w:rsidRPr="00BF1CF3" w:rsidRDefault="0063512B">
            <w:pPr>
              <w:widowControl/>
              <w:rPr>
                <w:rFonts w:ascii="ＭＳ ゴシック" w:eastAsia="ＭＳ ゴシック" w:hAnsi="ＭＳ ゴシック" w:cs="Times New Roman"/>
                <w:sz w:val="16"/>
                <w:szCs w:val="16"/>
              </w:rPr>
            </w:pPr>
          </w:p>
        </w:tc>
      </w:tr>
      <w:tr w:rsidR="0063512B" w:rsidRPr="00BF1CF3" w14:paraId="65B92963" w14:textId="77777777">
        <w:trPr>
          <w:trHeight w:val="222"/>
        </w:trPr>
        <w:tc>
          <w:tcPr>
            <w:tcW w:w="218" w:type="dxa"/>
            <w:tcBorders>
              <w:top w:val="nil"/>
              <w:left w:val="nil"/>
              <w:bottom w:val="nil"/>
              <w:right w:val="nil"/>
            </w:tcBorders>
            <w:shd w:val="clear" w:color="auto" w:fill="auto"/>
            <w:noWrap/>
            <w:vAlign w:val="center"/>
            <w:hideMark/>
          </w:tcPr>
          <w:p w14:paraId="2E6E08DE" w14:textId="77777777" w:rsidR="0063512B" w:rsidRPr="00BF1CF3" w:rsidRDefault="0063512B">
            <w:pPr>
              <w:widowControl/>
              <w:rPr>
                <w:rFonts w:ascii="ＭＳ ゴシック" w:eastAsia="ＭＳ ゴシック" w:hAnsi="ＭＳ ゴシック" w:cs="Times New Roman"/>
                <w:sz w:val="16"/>
                <w:szCs w:val="16"/>
              </w:rPr>
            </w:pPr>
          </w:p>
        </w:tc>
        <w:tc>
          <w:tcPr>
            <w:tcW w:w="728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57086F"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学科</w:t>
            </w:r>
          </w:p>
        </w:tc>
        <w:tc>
          <w:tcPr>
            <w:tcW w:w="278" w:type="dxa"/>
            <w:tcBorders>
              <w:top w:val="nil"/>
              <w:left w:val="nil"/>
              <w:bottom w:val="nil"/>
              <w:right w:val="nil"/>
            </w:tcBorders>
            <w:shd w:val="clear" w:color="auto" w:fill="auto"/>
            <w:noWrap/>
            <w:vAlign w:val="center"/>
            <w:hideMark/>
          </w:tcPr>
          <w:p w14:paraId="7BEB77B7"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25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CAF2E"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実技</w:t>
            </w:r>
          </w:p>
        </w:tc>
      </w:tr>
      <w:tr w:rsidR="0063512B" w:rsidRPr="00BF1CF3" w14:paraId="21443961" w14:textId="77777777">
        <w:trPr>
          <w:trHeight w:val="1643"/>
        </w:trPr>
        <w:tc>
          <w:tcPr>
            <w:tcW w:w="218" w:type="dxa"/>
            <w:tcBorders>
              <w:top w:val="nil"/>
              <w:left w:val="nil"/>
              <w:bottom w:val="nil"/>
              <w:right w:val="nil"/>
            </w:tcBorders>
            <w:shd w:val="clear" w:color="auto" w:fill="auto"/>
            <w:noWrap/>
            <w:vAlign w:val="center"/>
            <w:hideMark/>
          </w:tcPr>
          <w:p w14:paraId="0B75A537"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69" w:type="dxa"/>
            <w:tcBorders>
              <w:top w:val="nil"/>
              <w:left w:val="single" w:sz="4" w:space="0" w:color="auto"/>
              <w:bottom w:val="single" w:sz="4" w:space="0" w:color="auto"/>
              <w:right w:val="single" w:sz="4" w:space="0" w:color="auto"/>
            </w:tcBorders>
            <w:shd w:val="clear" w:color="auto" w:fill="auto"/>
            <w:vAlign w:val="center"/>
            <w:hideMark/>
          </w:tcPr>
          <w:p w14:paraId="3B4FF830"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作業に関する知識</w:t>
            </w:r>
          </w:p>
        </w:tc>
        <w:tc>
          <w:tcPr>
            <w:tcW w:w="1599" w:type="dxa"/>
            <w:tcBorders>
              <w:top w:val="nil"/>
              <w:left w:val="nil"/>
              <w:bottom w:val="single" w:sz="4" w:space="0" w:color="auto"/>
              <w:right w:val="single" w:sz="4" w:space="0" w:color="auto"/>
            </w:tcBorders>
            <w:shd w:val="clear" w:color="auto" w:fill="auto"/>
            <w:vAlign w:val="center"/>
            <w:hideMark/>
          </w:tcPr>
          <w:p w14:paraId="05F10EAD"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墜落制止用器具（フルハーネス型のものに限る。以下この条において同じ。）に関する知識</w:t>
            </w:r>
          </w:p>
        </w:tc>
        <w:tc>
          <w:tcPr>
            <w:tcW w:w="1484" w:type="dxa"/>
            <w:tcBorders>
              <w:top w:val="nil"/>
              <w:left w:val="nil"/>
              <w:bottom w:val="single" w:sz="4" w:space="0" w:color="auto"/>
              <w:right w:val="single" w:sz="4" w:space="0" w:color="auto"/>
            </w:tcBorders>
            <w:shd w:val="clear" w:color="auto" w:fill="auto"/>
            <w:vAlign w:val="center"/>
            <w:hideMark/>
          </w:tcPr>
          <w:p w14:paraId="0BCCB008"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労働災害の防止に関する知識</w:t>
            </w:r>
          </w:p>
        </w:tc>
        <w:tc>
          <w:tcPr>
            <w:tcW w:w="1366" w:type="dxa"/>
            <w:tcBorders>
              <w:top w:val="nil"/>
              <w:left w:val="nil"/>
              <w:bottom w:val="single" w:sz="4" w:space="0" w:color="auto"/>
              <w:right w:val="single" w:sz="4" w:space="0" w:color="auto"/>
            </w:tcBorders>
            <w:shd w:val="clear" w:color="auto" w:fill="auto"/>
            <w:vAlign w:val="center"/>
            <w:hideMark/>
          </w:tcPr>
          <w:p w14:paraId="4689EAB0"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関係法令</w:t>
            </w:r>
          </w:p>
        </w:tc>
        <w:tc>
          <w:tcPr>
            <w:tcW w:w="1367" w:type="dxa"/>
            <w:tcBorders>
              <w:top w:val="nil"/>
              <w:left w:val="nil"/>
              <w:bottom w:val="single" w:sz="4" w:space="0" w:color="auto"/>
              <w:right w:val="single" w:sz="4" w:space="0" w:color="auto"/>
            </w:tcBorders>
            <w:shd w:val="clear" w:color="auto" w:fill="auto"/>
            <w:noWrap/>
            <w:vAlign w:val="center"/>
            <w:hideMark/>
          </w:tcPr>
          <w:p w14:paraId="33FD3C3A"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c>
          <w:tcPr>
            <w:tcW w:w="278" w:type="dxa"/>
            <w:tcBorders>
              <w:top w:val="nil"/>
              <w:left w:val="nil"/>
              <w:bottom w:val="nil"/>
              <w:right w:val="nil"/>
            </w:tcBorders>
            <w:shd w:val="clear" w:color="auto" w:fill="auto"/>
            <w:noWrap/>
            <w:vAlign w:val="center"/>
            <w:hideMark/>
          </w:tcPr>
          <w:p w14:paraId="14FC5231"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75" w:type="dxa"/>
            <w:tcBorders>
              <w:top w:val="nil"/>
              <w:left w:val="single" w:sz="4" w:space="0" w:color="auto"/>
              <w:bottom w:val="single" w:sz="4" w:space="0" w:color="auto"/>
              <w:right w:val="single" w:sz="4" w:space="0" w:color="auto"/>
            </w:tcBorders>
            <w:shd w:val="clear" w:color="auto" w:fill="auto"/>
            <w:vAlign w:val="center"/>
            <w:hideMark/>
          </w:tcPr>
          <w:p w14:paraId="2EE9E277" w14:textId="77777777" w:rsidR="0063512B" w:rsidRPr="00BF1CF3" w:rsidRDefault="0063512B">
            <w:pPr>
              <w:widowControl/>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墜落制止用器具の使用方法等</w:t>
            </w:r>
          </w:p>
        </w:tc>
        <w:tc>
          <w:tcPr>
            <w:tcW w:w="1100" w:type="dxa"/>
            <w:tcBorders>
              <w:top w:val="nil"/>
              <w:left w:val="nil"/>
              <w:bottom w:val="single" w:sz="4" w:space="0" w:color="auto"/>
              <w:right w:val="single" w:sz="4" w:space="0" w:color="auto"/>
            </w:tcBorders>
            <w:shd w:val="clear" w:color="auto" w:fill="auto"/>
            <w:noWrap/>
            <w:vAlign w:val="center"/>
            <w:hideMark/>
          </w:tcPr>
          <w:p w14:paraId="5DA1BFB4" w14:textId="77777777" w:rsidR="0063512B" w:rsidRPr="00BF1CF3" w:rsidRDefault="0063512B">
            <w:pPr>
              <w:widowControl/>
              <w:jc w:val="center"/>
              <w:rPr>
                <w:rFonts w:ascii="ＭＳ ゴシック" w:eastAsia="ＭＳ ゴシック" w:hAnsi="ＭＳ ゴシック" w:cs="ＭＳ Ｐゴシック"/>
                <w:sz w:val="16"/>
                <w:szCs w:val="16"/>
              </w:rPr>
            </w:pPr>
            <w:r w:rsidRPr="00BF1CF3">
              <w:rPr>
                <w:rFonts w:ascii="ＭＳ ゴシック" w:eastAsia="ＭＳ ゴシック" w:hAnsi="ＭＳ ゴシック" w:cs="ＭＳ Ｐゴシック" w:hint="eastAsia"/>
                <w:sz w:val="16"/>
                <w:szCs w:val="16"/>
              </w:rPr>
              <w:t>計</w:t>
            </w:r>
          </w:p>
        </w:tc>
      </w:tr>
      <w:tr w:rsidR="0063512B" w:rsidRPr="00BF1CF3" w14:paraId="12D88B81" w14:textId="77777777">
        <w:trPr>
          <w:trHeight w:val="667"/>
        </w:trPr>
        <w:tc>
          <w:tcPr>
            <w:tcW w:w="218" w:type="dxa"/>
            <w:tcBorders>
              <w:top w:val="nil"/>
              <w:left w:val="nil"/>
              <w:bottom w:val="nil"/>
              <w:right w:val="nil"/>
            </w:tcBorders>
            <w:shd w:val="clear" w:color="auto" w:fill="auto"/>
            <w:noWrap/>
            <w:vAlign w:val="center"/>
            <w:hideMark/>
          </w:tcPr>
          <w:p w14:paraId="515A01AC" w14:textId="77777777" w:rsidR="0063512B" w:rsidRPr="00BF1CF3" w:rsidRDefault="0063512B">
            <w:pPr>
              <w:widowControl/>
              <w:jc w:val="center"/>
              <w:rPr>
                <w:rFonts w:ascii="ＭＳ ゴシック" w:eastAsia="ＭＳ ゴシック" w:hAnsi="ＭＳ ゴシック" w:cs="ＭＳ Ｐゴシック"/>
                <w:sz w:val="16"/>
                <w:szCs w:val="16"/>
              </w:rPr>
            </w:pPr>
          </w:p>
        </w:tc>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04FF0F9C"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599" w:type="dxa"/>
            <w:tcBorders>
              <w:top w:val="nil"/>
              <w:left w:val="nil"/>
              <w:bottom w:val="single" w:sz="4" w:space="0" w:color="auto"/>
              <w:right w:val="single" w:sz="4" w:space="0" w:color="auto"/>
            </w:tcBorders>
            <w:shd w:val="clear" w:color="auto" w:fill="auto"/>
            <w:noWrap/>
            <w:vAlign w:val="center"/>
            <w:hideMark/>
          </w:tcPr>
          <w:p w14:paraId="48068B45"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2</w:t>
            </w:r>
          </w:p>
        </w:tc>
        <w:tc>
          <w:tcPr>
            <w:tcW w:w="1484" w:type="dxa"/>
            <w:tcBorders>
              <w:top w:val="nil"/>
              <w:left w:val="nil"/>
              <w:bottom w:val="single" w:sz="4" w:space="0" w:color="auto"/>
              <w:right w:val="single" w:sz="4" w:space="0" w:color="auto"/>
            </w:tcBorders>
            <w:shd w:val="clear" w:color="auto" w:fill="auto"/>
            <w:noWrap/>
            <w:vAlign w:val="center"/>
            <w:hideMark/>
          </w:tcPr>
          <w:p w14:paraId="3E19A75D"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w:t>
            </w:r>
          </w:p>
        </w:tc>
        <w:tc>
          <w:tcPr>
            <w:tcW w:w="1366" w:type="dxa"/>
            <w:tcBorders>
              <w:top w:val="nil"/>
              <w:left w:val="nil"/>
              <w:bottom w:val="single" w:sz="4" w:space="0" w:color="auto"/>
              <w:right w:val="single" w:sz="4" w:space="0" w:color="auto"/>
            </w:tcBorders>
            <w:shd w:val="clear" w:color="auto" w:fill="auto"/>
            <w:noWrap/>
            <w:vAlign w:val="center"/>
            <w:hideMark/>
          </w:tcPr>
          <w:p w14:paraId="793677B1"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0.5</w:t>
            </w:r>
          </w:p>
        </w:tc>
        <w:tc>
          <w:tcPr>
            <w:tcW w:w="1367" w:type="dxa"/>
            <w:tcBorders>
              <w:top w:val="nil"/>
              <w:left w:val="nil"/>
              <w:bottom w:val="single" w:sz="4" w:space="0" w:color="auto"/>
              <w:right w:val="single" w:sz="4" w:space="0" w:color="auto"/>
            </w:tcBorders>
            <w:shd w:val="clear" w:color="auto" w:fill="auto"/>
            <w:noWrap/>
            <w:vAlign w:val="center"/>
            <w:hideMark/>
          </w:tcPr>
          <w:p w14:paraId="399ACA7F"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4.5</w:t>
            </w:r>
          </w:p>
        </w:tc>
        <w:tc>
          <w:tcPr>
            <w:tcW w:w="278" w:type="dxa"/>
            <w:tcBorders>
              <w:top w:val="nil"/>
              <w:left w:val="nil"/>
              <w:bottom w:val="nil"/>
              <w:right w:val="nil"/>
            </w:tcBorders>
            <w:shd w:val="clear" w:color="auto" w:fill="auto"/>
            <w:noWrap/>
            <w:vAlign w:val="center"/>
            <w:hideMark/>
          </w:tcPr>
          <w:p w14:paraId="02573418" w14:textId="77777777" w:rsidR="0063512B" w:rsidRPr="00BF1CF3" w:rsidRDefault="0063512B">
            <w:pPr>
              <w:widowControl/>
              <w:jc w:val="right"/>
              <w:rPr>
                <w:rFonts w:ascii="ＭＳ ゴシック" w:eastAsia="ＭＳ ゴシック" w:hAnsi="ＭＳ ゴシック" w:cs="ＭＳ Ｐゴシック"/>
                <w:b/>
                <w:bCs/>
                <w:sz w:val="16"/>
                <w:szCs w:val="16"/>
              </w:rPr>
            </w:pPr>
          </w:p>
        </w:tc>
        <w:tc>
          <w:tcPr>
            <w:tcW w:w="1475" w:type="dxa"/>
            <w:tcBorders>
              <w:top w:val="nil"/>
              <w:left w:val="single" w:sz="4" w:space="0" w:color="auto"/>
              <w:bottom w:val="single" w:sz="4" w:space="0" w:color="auto"/>
              <w:right w:val="single" w:sz="4" w:space="0" w:color="auto"/>
            </w:tcBorders>
            <w:shd w:val="clear" w:color="auto" w:fill="auto"/>
            <w:noWrap/>
            <w:vAlign w:val="center"/>
            <w:hideMark/>
          </w:tcPr>
          <w:p w14:paraId="66763AE8"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1.5</w:t>
            </w:r>
          </w:p>
        </w:tc>
        <w:tc>
          <w:tcPr>
            <w:tcW w:w="1100" w:type="dxa"/>
            <w:tcBorders>
              <w:top w:val="nil"/>
              <w:left w:val="nil"/>
              <w:bottom w:val="single" w:sz="4" w:space="0" w:color="auto"/>
              <w:right w:val="single" w:sz="4" w:space="0" w:color="auto"/>
            </w:tcBorders>
            <w:shd w:val="clear" w:color="auto" w:fill="auto"/>
            <w:noWrap/>
            <w:vAlign w:val="center"/>
            <w:hideMark/>
          </w:tcPr>
          <w:p w14:paraId="60BECD58" w14:textId="77777777" w:rsidR="0063512B" w:rsidRPr="00BF1CF3" w:rsidRDefault="0063512B">
            <w:pPr>
              <w:widowControl/>
              <w:jc w:val="right"/>
              <w:rPr>
                <w:rFonts w:ascii="ＭＳ ゴシック" w:eastAsia="ＭＳ ゴシック" w:hAnsi="ＭＳ ゴシック" w:cs="ＭＳ Ｐゴシック"/>
                <w:b/>
                <w:bCs/>
                <w:sz w:val="16"/>
                <w:szCs w:val="16"/>
              </w:rPr>
            </w:pPr>
            <w:r w:rsidRPr="00BF1CF3">
              <w:rPr>
                <w:rFonts w:ascii="ＭＳ ゴシック" w:eastAsia="ＭＳ ゴシック" w:hAnsi="ＭＳ ゴシック" w:cs="ＭＳ Ｐゴシック" w:hint="eastAsia"/>
                <w:b/>
                <w:bCs/>
                <w:sz w:val="16"/>
                <w:szCs w:val="16"/>
              </w:rPr>
              <w:t>1.5</w:t>
            </w:r>
          </w:p>
        </w:tc>
      </w:tr>
    </w:tbl>
    <w:p w14:paraId="3267FE9B" w14:textId="77777777" w:rsidR="00C13BEA" w:rsidRPr="006E7441" w:rsidRDefault="00C13BEA">
      <w:pPr>
        <w:rPr>
          <w:rFonts w:ascii="Arial" w:eastAsia="ＭＳ Ｐゴシック" w:hAnsi="Arial" w:cs="Arial"/>
          <w:sz w:val="22"/>
        </w:rPr>
      </w:pPr>
      <w:r w:rsidRPr="006E7441">
        <w:rPr>
          <w:rFonts w:ascii="Arial" w:eastAsia="ＭＳ Ｐゴシック" w:hAnsi="Arial" w:cs="Arial" w:hint="eastAsia"/>
          <w:sz w:val="22"/>
        </w:rPr>
        <w:t>別表６（別紙）</w:t>
      </w:r>
    </w:p>
    <w:p w14:paraId="5A9F5C3F" w14:textId="77777777" w:rsidR="00C13BEA" w:rsidRDefault="00C13BEA">
      <w:pPr>
        <w:rPr>
          <w:rFonts w:ascii="Arial" w:eastAsia="ＭＳ Ｐゴシック" w:hAnsi="Arial" w:cs="Arial"/>
          <w:b/>
          <w:sz w:val="22"/>
        </w:rPr>
      </w:pPr>
    </w:p>
    <w:p w14:paraId="2EA2B1DB" w14:textId="77777777" w:rsidR="00C13BEA" w:rsidRPr="000A73E4" w:rsidRDefault="00C13BEA">
      <w:pPr>
        <w:rPr>
          <w:rFonts w:ascii="Arial" w:eastAsia="ＭＳ Ｐゴシック" w:hAnsi="Arial" w:cs="Arial"/>
          <w:b/>
          <w:sz w:val="22"/>
        </w:rPr>
      </w:pPr>
      <w:r w:rsidRPr="00DE66B7">
        <w:rPr>
          <w:rFonts w:ascii="Arial" w:eastAsia="ＭＳ Ｐゴシック" w:hAnsi="Arial" w:cs="Arial" w:hint="eastAsia"/>
          <w:b/>
          <w:sz w:val="22"/>
        </w:rPr>
        <w:t>クレーン運転実技教習及び移動式クレーン運転実技教習</w:t>
      </w:r>
    </w:p>
    <w:tbl>
      <w:tblPr>
        <w:tblStyle w:val="a8"/>
        <w:tblW w:w="0" w:type="auto"/>
        <w:tblLook w:val="04A0" w:firstRow="1" w:lastRow="0" w:firstColumn="1" w:lastColumn="0" w:noHBand="0" w:noVBand="1"/>
      </w:tblPr>
      <w:tblGrid>
        <w:gridCol w:w="2263"/>
        <w:gridCol w:w="2268"/>
        <w:gridCol w:w="1843"/>
        <w:gridCol w:w="1559"/>
        <w:gridCol w:w="1803"/>
      </w:tblGrid>
      <w:tr w:rsidR="00C13BEA" w:rsidRPr="00DE66B7" w14:paraId="548B365E" w14:textId="77777777">
        <w:trPr>
          <w:trHeight w:val="695"/>
        </w:trPr>
        <w:tc>
          <w:tcPr>
            <w:tcW w:w="2263" w:type="dxa"/>
            <w:noWrap/>
            <w:hideMark/>
          </w:tcPr>
          <w:p w14:paraId="328DF7A6" w14:textId="77777777" w:rsidR="00C13BEA" w:rsidRPr="00DE66B7" w:rsidRDefault="00C13BEA">
            <w:pPr>
              <w:jc w:val="center"/>
              <w:rPr>
                <w:rFonts w:ascii="Arial" w:eastAsia="ＭＳ Ｐゴシック" w:hAnsi="Arial" w:cs="Arial"/>
                <w:sz w:val="16"/>
                <w:szCs w:val="16"/>
              </w:rPr>
            </w:pPr>
            <w:r w:rsidRPr="00DE66B7">
              <w:rPr>
                <w:rFonts w:ascii="Arial" w:eastAsia="ＭＳ Ｐゴシック" w:hAnsi="Arial" w:cs="Arial" w:hint="eastAsia"/>
                <w:sz w:val="16"/>
                <w:szCs w:val="16"/>
              </w:rPr>
              <w:t>クレーン運転実技教習</w:t>
            </w:r>
          </w:p>
        </w:tc>
        <w:tc>
          <w:tcPr>
            <w:tcW w:w="2268" w:type="dxa"/>
            <w:hideMark/>
          </w:tcPr>
          <w:p w14:paraId="0B627406" w14:textId="77777777" w:rsidR="00C13BEA" w:rsidRPr="00DE66B7" w:rsidRDefault="00C13BEA">
            <w:pPr>
              <w:jc w:val="center"/>
              <w:rPr>
                <w:rFonts w:ascii="Arial" w:eastAsia="ＭＳ Ｐゴシック" w:hAnsi="Arial" w:cs="Arial"/>
                <w:sz w:val="16"/>
                <w:szCs w:val="16"/>
              </w:rPr>
            </w:pPr>
            <w:r w:rsidRPr="00DE66B7">
              <w:rPr>
                <w:rFonts w:ascii="Arial" w:eastAsia="ＭＳ Ｐゴシック" w:hAnsi="Arial" w:cs="Arial" w:hint="eastAsia"/>
                <w:sz w:val="16"/>
                <w:szCs w:val="16"/>
              </w:rPr>
              <w:t>クレーンの基本運転</w:t>
            </w:r>
          </w:p>
        </w:tc>
        <w:tc>
          <w:tcPr>
            <w:tcW w:w="1843" w:type="dxa"/>
            <w:hideMark/>
          </w:tcPr>
          <w:p w14:paraId="5B09C00D" w14:textId="77777777" w:rsidR="00C13BEA" w:rsidRPr="00DE66B7" w:rsidRDefault="00C13BEA">
            <w:pPr>
              <w:jc w:val="center"/>
              <w:rPr>
                <w:rFonts w:ascii="Arial" w:eastAsia="ＭＳ Ｐゴシック" w:hAnsi="Arial" w:cs="Arial"/>
                <w:sz w:val="16"/>
                <w:szCs w:val="16"/>
              </w:rPr>
            </w:pPr>
            <w:r w:rsidRPr="00DE66B7">
              <w:rPr>
                <w:rFonts w:ascii="Arial" w:eastAsia="ＭＳ Ｐゴシック" w:hAnsi="Arial" w:cs="Arial" w:hint="eastAsia"/>
                <w:sz w:val="16"/>
                <w:szCs w:val="16"/>
              </w:rPr>
              <w:t>クレーンの応用運転</w:t>
            </w:r>
          </w:p>
        </w:tc>
        <w:tc>
          <w:tcPr>
            <w:tcW w:w="1559" w:type="dxa"/>
            <w:hideMark/>
          </w:tcPr>
          <w:p w14:paraId="2019A391" w14:textId="77777777" w:rsidR="00C13BEA" w:rsidRPr="00DE66B7" w:rsidRDefault="00C13BEA">
            <w:pPr>
              <w:jc w:val="center"/>
              <w:rPr>
                <w:rFonts w:ascii="Arial" w:eastAsia="ＭＳ Ｐゴシック" w:hAnsi="Arial" w:cs="Arial"/>
                <w:sz w:val="16"/>
                <w:szCs w:val="16"/>
              </w:rPr>
            </w:pPr>
            <w:r w:rsidRPr="00DE66B7">
              <w:rPr>
                <w:rFonts w:ascii="Arial" w:eastAsia="ＭＳ Ｐゴシック" w:hAnsi="Arial" w:cs="Arial" w:hint="eastAsia"/>
                <w:sz w:val="16"/>
                <w:szCs w:val="16"/>
              </w:rPr>
              <w:t>クレーンの合図の基本作業</w:t>
            </w:r>
          </w:p>
        </w:tc>
        <w:tc>
          <w:tcPr>
            <w:tcW w:w="1803" w:type="dxa"/>
            <w:noWrap/>
            <w:hideMark/>
          </w:tcPr>
          <w:p w14:paraId="12A4BA49" w14:textId="77777777" w:rsidR="00C13BEA" w:rsidRPr="00DE66B7" w:rsidRDefault="00C13BEA">
            <w:pPr>
              <w:jc w:val="center"/>
              <w:rPr>
                <w:rFonts w:ascii="Arial" w:eastAsia="ＭＳ Ｐゴシック" w:hAnsi="Arial" w:cs="Arial"/>
                <w:sz w:val="16"/>
                <w:szCs w:val="16"/>
              </w:rPr>
            </w:pPr>
            <w:r w:rsidRPr="00DE66B7">
              <w:rPr>
                <w:rFonts w:ascii="Arial" w:eastAsia="ＭＳ Ｐゴシック" w:hAnsi="Arial" w:cs="Arial" w:hint="eastAsia"/>
                <w:sz w:val="16"/>
                <w:szCs w:val="16"/>
              </w:rPr>
              <w:t>計</w:t>
            </w:r>
          </w:p>
        </w:tc>
      </w:tr>
      <w:tr w:rsidR="00C13BEA" w:rsidRPr="00DE66B7" w14:paraId="38C5DF67" w14:textId="77777777">
        <w:trPr>
          <w:trHeight w:val="810"/>
        </w:trPr>
        <w:tc>
          <w:tcPr>
            <w:tcW w:w="2263" w:type="dxa"/>
            <w:hideMark/>
          </w:tcPr>
          <w:p w14:paraId="7BB1A8A9" w14:textId="77777777" w:rsidR="00C13BEA" w:rsidRPr="00DE66B7" w:rsidRDefault="00C13BEA">
            <w:pPr>
              <w:jc w:val="center"/>
              <w:rPr>
                <w:rFonts w:ascii="Arial" w:eastAsia="ＭＳ Ｐゴシック" w:hAnsi="Arial" w:cs="Arial"/>
                <w:sz w:val="16"/>
                <w:szCs w:val="16"/>
              </w:rPr>
            </w:pPr>
            <w:r w:rsidRPr="00DE66B7">
              <w:rPr>
                <w:rFonts w:ascii="Arial" w:eastAsia="ＭＳ Ｐゴシック" w:hAnsi="Arial" w:cs="Arial" w:hint="eastAsia"/>
                <w:sz w:val="16"/>
                <w:szCs w:val="16"/>
              </w:rPr>
              <w:t>受講資格を満たす者</w:t>
            </w:r>
          </w:p>
        </w:tc>
        <w:tc>
          <w:tcPr>
            <w:tcW w:w="2268" w:type="dxa"/>
            <w:noWrap/>
            <w:hideMark/>
          </w:tcPr>
          <w:p w14:paraId="69A0468A" w14:textId="77777777" w:rsidR="00C13BEA" w:rsidRPr="00DE66B7" w:rsidRDefault="00C13BEA">
            <w:pPr>
              <w:jc w:val="right"/>
              <w:rPr>
                <w:rFonts w:ascii="Arial" w:eastAsia="ＭＳ Ｐゴシック" w:hAnsi="Arial" w:cs="Arial"/>
                <w:b/>
                <w:bCs/>
                <w:sz w:val="16"/>
                <w:szCs w:val="16"/>
              </w:rPr>
            </w:pPr>
            <w:r w:rsidRPr="00DE66B7">
              <w:rPr>
                <w:rFonts w:ascii="Arial" w:eastAsia="ＭＳ Ｐゴシック" w:hAnsi="Arial" w:cs="Arial" w:hint="eastAsia"/>
                <w:b/>
                <w:bCs/>
                <w:sz w:val="16"/>
                <w:szCs w:val="16"/>
              </w:rPr>
              <w:t>4</w:t>
            </w:r>
          </w:p>
        </w:tc>
        <w:tc>
          <w:tcPr>
            <w:tcW w:w="1843" w:type="dxa"/>
            <w:noWrap/>
            <w:hideMark/>
          </w:tcPr>
          <w:p w14:paraId="44BF12BF" w14:textId="77777777" w:rsidR="00C13BEA" w:rsidRPr="00DE66B7" w:rsidRDefault="00C13BEA">
            <w:pPr>
              <w:jc w:val="right"/>
              <w:rPr>
                <w:rFonts w:ascii="Arial" w:eastAsia="ＭＳ Ｐゴシック" w:hAnsi="Arial" w:cs="Arial"/>
                <w:b/>
                <w:bCs/>
                <w:sz w:val="16"/>
                <w:szCs w:val="16"/>
              </w:rPr>
            </w:pPr>
            <w:r w:rsidRPr="00DE66B7">
              <w:rPr>
                <w:rFonts w:ascii="Arial" w:eastAsia="ＭＳ Ｐゴシック" w:hAnsi="Arial" w:cs="Arial" w:hint="eastAsia"/>
                <w:b/>
                <w:bCs/>
                <w:sz w:val="16"/>
                <w:szCs w:val="16"/>
              </w:rPr>
              <w:t>4</w:t>
            </w:r>
          </w:p>
        </w:tc>
        <w:tc>
          <w:tcPr>
            <w:tcW w:w="1559" w:type="dxa"/>
            <w:noWrap/>
            <w:hideMark/>
          </w:tcPr>
          <w:p w14:paraId="713EF177" w14:textId="77777777" w:rsidR="00C13BEA" w:rsidRPr="00DE66B7" w:rsidRDefault="00C13BEA">
            <w:pPr>
              <w:jc w:val="right"/>
              <w:rPr>
                <w:rFonts w:ascii="Arial" w:eastAsia="ＭＳ Ｐゴシック" w:hAnsi="Arial" w:cs="Arial"/>
                <w:b/>
                <w:bCs/>
                <w:sz w:val="16"/>
                <w:szCs w:val="16"/>
              </w:rPr>
            </w:pPr>
            <w:r w:rsidRPr="00DE66B7">
              <w:rPr>
                <w:rFonts w:ascii="Arial" w:eastAsia="ＭＳ Ｐゴシック" w:hAnsi="Arial" w:cs="Arial" w:hint="eastAsia"/>
                <w:b/>
                <w:bCs/>
                <w:sz w:val="16"/>
                <w:szCs w:val="16"/>
              </w:rPr>
              <w:t>1</w:t>
            </w:r>
          </w:p>
        </w:tc>
        <w:tc>
          <w:tcPr>
            <w:tcW w:w="1803" w:type="dxa"/>
            <w:noWrap/>
            <w:hideMark/>
          </w:tcPr>
          <w:p w14:paraId="16C25865" w14:textId="77777777" w:rsidR="00C13BEA" w:rsidRPr="00DE66B7" w:rsidRDefault="00C13BEA">
            <w:pPr>
              <w:jc w:val="right"/>
              <w:rPr>
                <w:rFonts w:ascii="Arial" w:eastAsia="ＭＳ Ｐゴシック" w:hAnsi="Arial" w:cs="Arial"/>
                <w:b/>
                <w:bCs/>
                <w:sz w:val="16"/>
                <w:szCs w:val="16"/>
              </w:rPr>
            </w:pPr>
            <w:r w:rsidRPr="00DE66B7">
              <w:rPr>
                <w:rFonts w:ascii="Arial" w:eastAsia="ＭＳ Ｐゴシック" w:hAnsi="Arial" w:cs="Arial" w:hint="eastAsia"/>
                <w:b/>
                <w:bCs/>
                <w:sz w:val="16"/>
                <w:szCs w:val="16"/>
              </w:rPr>
              <w:t>9</w:t>
            </w:r>
          </w:p>
        </w:tc>
      </w:tr>
      <w:tr w:rsidR="00C13BEA" w:rsidRPr="00DE66B7" w14:paraId="63A2BDF8" w14:textId="77777777">
        <w:trPr>
          <w:trHeight w:val="1020"/>
        </w:trPr>
        <w:tc>
          <w:tcPr>
            <w:tcW w:w="2263" w:type="dxa"/>
            <w:hideMark/>
          </w:tcPr>
          <w:p w14:paraId="1A183B8D" w14:textId="77777777" w:rsidR="00C13BEA" w:rsidRPr="00DE66B7" w:rsidRDefault="00C13BEA">
            <w:pPr>
              <w:jc w:val="center"/>
              <w:rPr>
                <w:rFonts w:ascii="Arial" w:eastAsia="ＭＳ Ｐゴシック" w:hAnsi="Arial" w:cs="Arial"/>
                <w:sz w:val="16"/>
                <w:szCs w:val="16"/>
              </w:rPr>
            </w:pPr>
            <w:r w:rsidRPr="00DE66B7">
              <w:rPr>
                <w:rFonts w:ascii="Arial" w:eastAsia="ＭＳ Ｐゴシック" w:hAnsi="Arial" w:cs="Arial" w:hint="eastAsia"/>
                <w:sz w:val="16"/>
                <w:szCs w:val="16"/>
              </w:rPr>
              <w:t>（床上運転式クレーンを用いて行う場合）</w:t>
            </w:r>
          </w:p>
        </w:tc>
        <w:tc>
          <w:tcPr>
            <w:tcW w:w="2268" w:type="dxa"/>
            <w:noWrap/>
            <w:hideMark/>
          </w:tcPr>
          <w:p w14:paraId="2EB14E7D" w14:textId="77777777" w:rsidR="00C13BEA" w:rsidRPr="00DE66B7" w:rsidRDefault="00C13BEA">
            <w:pPr>
              <w:jc w:val="right"/>
              <w:rPr>
                <w:rFonts w:ascii="Arial" w:eastAsia="ＭＳ Ｐゴシック" w:hAnsi="Arial" w:cs="Arial"/>
                <w:b/>
                <w:bCs/>
                <w:sz w:val="16"/>
                <w:szCs w:val="16"/>
              </w:rPr>
            </w:pPr>
            <w:r w:rsidRPr="00DE66B7">
              <w:rPr>
                <w:rFonts w:ascii="Arial" w:eastAsia="ＭＳ Ｐゴシック" w:hAnsi="Arial" w:cs="Arial" w:hint="eastAsia"/>
                <w:b/>
                <w:bCs/>
                <w:sz w:val="16"/>
                <w:szCs w:val="16"/>
              </w:rPr>
              <w:t>2</w:t>
            </w:r>
          </w:p>
        </w:tc>
        <w:tc>
          <w:tcPr>
            <w:tcW w:w="1843" w:type="dxa"/>
            <w:noWrap/>
            <w:hideMark/>
          </w:tcPr>
          <w:p w14:paraId="631CE913" w14:textId="77777777" w:rsidR="00C13BEA" w:rsidRPr="00DE66B7" w:rsidRDefault="00C13BEA">
            <w:pPr>
              <w:jc w:val="right"/>
              <w:rPr>
                <w:rFonts w:ascii="Arial" w:eastAsia="ＭＳ Ｐゴシック" w:hAnsi="Arial" w:cs="Arial"/>
                <w:b/>
                <w:bCs/>
                <w:sz w:val="16"/>
                <w:szCs w:val="16"/>
              </w:rPr>
            </w:pPr>
            <w:r w:rsidRPr="00DE66B7">
              <w:rPr>
                <w:rFonts w:ascii="Arial" w:eastAsia="ＭＳ Ｐゴシック" w:hAnsi="Arial" w:cs="Arial" w:hint="eastAsia"/>
                <w:b/>
                <w:bCs/>
                <w:sz w:val="16"/>
                <w:szCs w:val="16"/>
              </w:rPr>
              <w:t>4</w:t>
            </w:r>
          </w:p>
        </w:tc>
        <w:tc>
          <w:tcPr>
            <w:tcW w:w="1559" w:type="dxa"/>
            <w:noWrap/>
            <w:hideMark/>
          </w:tcPr>
          <w:p w14:paraId="67266BAC" w14:textId="77777777" w:rsidR="00C13BEA" w:rsidRPr="00DE66B7" w:rsidRDefault="00C13BEA">
            <w:pPr>
              <w:jc w:val="right"/>
              <w:rPr>
                <w:rFonts w:ascii="Arial" w:eastAsia="ＭＳ Ｐゴシック" w:hAnsi="Arial" w:cs="Arial"/>
                <w:b/>
                <w:bCs/>
                <w:sz w:val="16"/>
                <w:szCs w:val="16"/>
              </w:rPr>
            </w:pPr>
            <w:r w:rsidRPr="00DE66B7">
              <w:rPr>
                <w:rFonts w:ascii="Arial" w:eastAsia="ＭＳ Ｐゴシック" w:hAnsi="Arial" w:cs="Arial" w:hint="eastAsia"/>
                <w:b/>
                <w:bCs/>
                <w:sz w:val="16"/>
                <w:szCs w:val="16"/>
              </w:rPr>
              <w:t>1</w:t>
            </w:r>
          </w:p>
        </w:tc>
        <w:tc>
          <w:tcPr>
            <w:tcW w:w="1803" w:type="dxa"/>
            <w:noWrap/>
            <w:hideMark/>
          </w:tcPr>
          <w:p w14:paraId="47FD834B" w14:textId="77777777" w:rsidR="00C13BEA" w:rsidRPr="00DE66B7" w:rsidRDefault="00C13BEA">
            <w:pPr>
              <w:jc w:val="right"/>
              <w:rPr>
                <w:rFonts w:ascii="Arial" w:eastAsia="ＭＳ Ｐゴシック" w:hAnsi="Arial" w:cs="Arial"/>
                <w:b/>
                <w:bCs/>
                <w:sz w:val="16"/>
                <w:szCs w:val="16"/>
              </w:rPr>
            </w:pPr>
            <w:r w:rsidRPr="00DE66B7">
              <w:rPr>
                <w:rFonts w:ascii="Arial" w:eastAsia="ＭＳ Ｐゴシック" w:hAnsi="Arial" w:cs="Arial" w:hint="eastAsia"/>
                <w:b/>
                <w:bCs/>
                <w:sz w:val="16"/>
                <w:szCs w:val="16"/>
              </w:rPr>
              <w:t>7</w:t>
            </w:r>
          </w:p>
        </w:tc>
      </w:tr>
    </w:tbl>
    <w:p w14:paraId="755EB83E" w14:textId="77777777" w:rsidR="00C13BEA" w:rsidRDefault="00C13BEA">
      <w:pPr>
        <w:rPr>
          <w:rFonts w:ascii="Arial" w:eastAsia="ＭＳ Ｐゴシック" w:hAnsi="Arial" w:cs="Arial"/>
          <w:sz w:val="16"/>
          <w:szCs w:val="16"/>
        </w:rPr>
      </w:pPr>
    </w:p>
    <w:tbl>
      <w:tblPr>
        <w:tblStyle w:val="a8"/>
        <w:tblW w:w="0" w:type="auto"/>
        <w:tblLook w:val="04A0" w:firstRow="1" w:lastRow="0" w:firstColumn="1" w:lastColumn="0" w:noHBand="0" w:noVBand="1"/>
      </w:tblPr>
      <w:tblGrid>
        <w:gridCol w:w="2263"/>
        <w:gridCol w:w="2268"/>
        <w:gridCol w:w="1843"/>
        <w:gridCol w:w="1559"/>
        <w:gridCol w:w="1803"/>
      </w:tblGrid>
      <w:tr w:rsidR="00C13BEA" w:rsidRPr="00DE66B7" w14:paraId="7A9D4A46" w14:textId="77777777">
        <w:trPr>
          <w:trHeight w:val="695"/>
        </w:trPr>
        <w:tc>
          <w:tcPr>
            <w:tcW w:w="2263" w:type="dxa"/>
            <w:noWrap/>
            <w:hideMark/>
          </w:tcPr>
          <w:p w14:paraId="4DCF2AF8" w14:textId="77777777" w:rsidR="00C13BEA" w:rsidRPr="00DE66B7" w:rsidRDefault="00C13BEA">
            <w:pPr>
              <w:jc w:val="center"/>
              <w:rPr>
                <w:rFonts w:ascii="Arial" w:eastAsia="ＭＳ Ｐゴシック" w:hAnsi="Arial" w:cs="Arial"/>
                <w:sz w:val="16"/>
                <w:szCs w:val="16"/>
              </w:rPr>
            </w:pPr>
            <w:r w:rsidRPr="00DE66B7">
              <w:rPr>
                <w:rFonts w:ascii="Arial" w:eastAsia="ＭＳ Ｐゴシック" w:hAnsi="Arial" w:cs="Arial" w:hint="eastAsia"/>
                <w:sz w:val="16"/>
                <w:szCs w:val="16"/>
              </w:rPr>
              <w:t>移動式クレーン運転実技教習</w:t>
            </w:r>
          </w:p>
        </w:tc>
        <w:tc>
          <w:tcPr>
            <w:tcW w:w="2268" w:type="dxa"/>
            <w:hideMark/>
          </w:tcPr>
          <w:p w14:paraId="1FB03D18" w14:textId="77777777" w:rsidR="00C13BEA" w:rsidRPr="00DE66B7" w:rsidRDefault="00C13BEA">
            <w:pPr>
              <w:jc w:val="center"/>
              <w:rPr>
                <w:rFonts w:ascii="Arial" w:eastAsia="ＭＳ Ｐゴシック" w:hAnsi="Arial" w:cs="Arial"/>
                <w:sz w:val="16"/>
                <w:szCs w:val="16"/>
              </w:rPr>
            </w:pPr>
            <w:r w:rsidRPr="00812BE8">
              <w:rPr>
                <w:rFonts w:ascii="Arial" w:eastAsia="ＭＳ Ｐゴシック" w:hAnsi="Arial" w:cs="Arial" w:hint="eastAsia"/>
                <w:sz w:val="16"/>
                <w:szCs w:val="16"/>
              </w:rPr>
              <w:t>移動式クレーンの基本運転</w:t>
            </w:r>
          </w:p>
        </w:tc>
        <w:tc>
          <w:tcPr>
            <w:tcW w:w="1843" w:type="dxa"/>
            <w:hideMark/>
          </w:tcPr>
          <w:p w14:paraId="472482C2" w14:textId="77777777" w:rsidR="00C13BEA" w:rsidRPr="00DE66B7" w:rsidRDefault="00C13BEA">
            <w:pPr>
              <w:jc w:val="center"/>
              <w:rPr>
                <w:rFonts w:ascii="Arial" w:eastAsia="ＭＳ Ｐゴシック" w:hAnsi="Arial" w:cs="Arial"/>
                <w:sz w:val="16"/>
                <w:szCs w:val="16"/>
              </w:rPr>
            </w:pPr>
            <w:r w:rsidRPr="00812BE8">
              <w:rPr>
                <w:rFonts w:ascii="Arial" w:eastAsia="ＭＳ Ｐゴシック" w:hAnsi="Arial" w:cs="Arial" w:hint="eastAsia"/>
                <w:sz w:val="16"/>
                <w:szCs w:val="16"/>
              </w:rPr>
              <w:t>移動式クレーンの応用運転</w:t>
            </w:r>
          </w:p>
        </w:tc>
        <w:tc>
          <w:tcPr>
            <w:tcW w:w="1559" w:type="dxa"/>
            <w:hideMark/>
          </w:tcPr>
          <w:p w14:paraId="5EB9196D" w14:textId="77777777" w:rsidR="00C13BEA" w:rsidRPr="00DE66B7" w:rsidRDefault="00C13BEA">
            <w:pPr>
              <w:jc w:val="center"/>
              <w:rPr>
                <w:rFonts w:ascii="Arial" w:eastAsia="ＭＳ Ｐゴシック" w:hAnsi="Arial" w:cs="Arial"/>
                <w:sz w:val="16"/>
                <w:szCs w:val="16"/>
              </w:rPr>
            </w:pPr>
            <w:r w:rsidRPr="00812BE8">
              <w:rPr>
                <w:rFonts w:ascii="Arial" w:eastAsia="ＭＳ Ｐゴシック" w:hAnsi="Arial" w:cs="Arial" w:hint="eastAsia"/>
                <w:sz w:val="16"/>
                <w:szCs w:val="16"/>
              </w:rPr>
              <w:t>移動式クレーンの合図の基本作業</w:t>
            </w:r>
          </w:p>
        </w:tc>
        <w:tc>
          <w:tcPr>
            <w:tcW w:w="1803" w:type="dxa"/>
            <w:noWrap/>
            <w:hideMark/>
          </w:tcPr>
          <w:p w14:paraId="7E115957" w14:textId="77777777" w:rsidR="00C13BEA" w:rsidRPr="00DE66B7" w:rsidRDefault="00C13BEA">
            <w:pPr>
              <w:jc w:val="center"/>
              <w:rPr>
                <w:rFonts w:ascii="Arial" w:eastAsia="ＭＳ Ｐゴシック" w:hAnsi="Arial" w:cs="Arial"/>
                <w:sz w:val="16"/>
                <w:szCs w:val="16"/>
              </w:rPr>
            </w:pPr>
            <w:r w:rsidRPr="00DE66B7">
              <w:rPr>
                <w:rFonts w:ascii="Arial" w:eastAsia="ＭＳ Ｐゴシック" w:hAnsi="Arial" w:cs="Arial" w:hint="eastAsia"/>
                <w:sz w:val="16"/>
                <w:szCs w:val="16"/>
              </w:rPr>
              <w:t>計</w:t>
            </w:r>
          </w:p>
        </w:tc>
      </w:tr>
      <w:tr w:rsidR="00C13BEA" w:rsidRPr="00DE66B7" w14:paraId="4DE23A9E" w14:textId="77777777">
        <w:trPr>
          <w:trHeight w:val="810"/>
        </w:trPr>
        <w:tc>
          <w:tcPr>
            <w:tcW w:w="2263" w:type="dxa"/>
            <w:hideMark/>
          </w:tcPr>
          <w:p w14:paraId="7F376061" w14:textId="77777777" w:rsidR="00C13BEA" w:rsidRPr="00DE66B7" w:rsidRDefault="00C13BEA">
            <w:pPr>
              <w:jc w:val="center"/>
              <w:rPr>
                <w:rFonts w:ascii="Arial" w:eastAsia="ＭＳ Ｐゴシック" w:hAnsi="Arial" w:cs="Arial"/>
                <w:sz w:val="16"/>
                <w:szCs w:val="16"/>
              </w:rPr>
            </w:pPr>
            <w:r w:rsidRPr="00DE66B7">
              <w:rPr>
                <w:rFonts w:ascii="Arial" w:eastAsia="ＭＳ Ｐゴシック" w:hAnsi="Arial" w:cs="Arial" w:hint="eastAsia"/>
                <w:sz w:val="16"/>
                <w:szCs w:val="16"/>
              </w:rPr>
              <w:t>受講資格を満たす者</w:t>
            </w:r>
          </w:p>
        </w:tc>
        <w:tc>
          <w:tcPr>
            <w:tcW w:w="2268" w:type="dxa"/>
            <w:noWrap/>
            <w:hideMark/>
          </w:tcPr>
          <w:p w14:paraId="0A795A4F" w14:textId="77777777" w:rsidR="00C13BEA" w:rsidRPr="00DE66B7" w:rsidRDefault="00C13BEA">
            <w:pPr>
              <w:jc w:val="right"/>
              <w:rPr>
                <w:rFonts w:ascii="Arial" w:eastAsia="ＭＳ Ｐゴシック" w:hAnsi="Arial" w:cs="Arial"/>
                <w:b/>
                <w:bCs/>
                <w:sz w:val="16"/>
                <w:szCs w:val="16"/>
              </w:rPr>
            </w:pPr>
            <w:r w:rsidRPr="00DE66B7">
              <w:rPr>
                <w:rFonts w:ascii="Arial" w:eastAsia="ＭＳ Ｐゴシック" w:hAnsi="Arial" w:cs="Arial" w:hint="eastAsia"/>
                <w:b/>
                <w:bCs/>
                <w:sz w:val="16"/>
                <w:szCs w:val="16"/>
              </w:rPr>
              <w:t>4</w:t>
            </w:r>
          </w:p>
        </w:tc>
        <w:tc>
          <w:tcPr>
            <w:tcW w:w="1843" w:type="dxa"/>
            <w:noWrap/>
            <w:hideMark/>
          </w:tcPr>
          <w:p w14:paraId="6C8A3FEB" w14:textId="77777777" w:rsidR="00C13BEA" w:rsidRPr="00DE66B7" w:rsidRDefault="00C13BEA">
            <w:pPr>
              <w:jc w:val="right"/>
              <w:rPr>
                <w:rFonts w:ascii="Arial" w:eastAsia="ＭＳ Ｐゴシック" w:hAnsi="Arial" w:cs="Arial"/>
                <w:b/>
                <w:bCs/>
                <w:sz w:val="16"/>
                <w:szCs w:val="16"/>
              </w:rPr>
            </w:pPr>
            <w:r w:rsidRPr="00DE66B7">
              <w:rPr>
                <w:rFonts w:ascii="Arial" w:eastAsia="ＭＳ Ｐゴシック" w:hAnsi="Arial" w:cs="Arial" w:hint="eastAsia"/>
                <w:b/>
                <w:bCs/>
                <w:sz w:val="16"/>
                <w:szCs w:val="16"/>
              </w:rPr>
              <w:t>4</w:t>
            </w:r>
          </w:p>
        </w:tc>
        <w:tc>
          <w:tcPr>
            <w:tcW w:w="1559" w:type="dxa"/>
            <w:noWrap/>
            <w:hideMark/>
          </w:tcPr>
          <w:p w14:paraId="0EC3158E" w14:textId="77777777" w:rsidR="00C13BEA" w:rsidRPr="00DE66B7" w:rsidRDefault="00C13BEA">
            <w:pPr>
              <w:jc w:val="right"/>
              <w:rPr>
                <w:rFonts w:ascii="Arial" w:eastAsia="ＭＳ Ｐゴシック" w:hAnsi="Arial" w:cs="Arial"/>
                <w:b/>
                <w:bCs/>
                <w:sz w:val="16"/>
                <w:szCs w:val="16"/>
              </w:rPr>
            </w:pPr>
            <w:r w:rsidRPr="00DE66B7">
              <w:rPr>
                <w:rFonts w:ascii="Arial" w:eastAsia="ＭＳ Ｐゴシック" w:hAnsi="Arial" w:cs="Arial" w:hint="eastAsia"/>
                <w:b/>
                <w:bCs/>
                <w:sz w:val="16"/>
                <w:szCs w:val="16"/>
              </w:rPr>
              <w:t>1</w:t>
            </w:r>
          </w:p>
        </w:tc>
        <w:tc>
          <w:tcPr>
            <w:tcW w:w="1803" w:type="dxa"/>
            <w:noWrap/>
            <w:hideMark/>
          </w:tcPr>
          <w:p w14:paraId="6D1EB3BD" w14:textId="77777777" w:rsidR="00C13BEA" w:rsidRPr="00DE66B7" w:rsidRDefault="00C13BEA">
            <w:pPr>
              <w:jc w:val="right"/>
              <w:rPr>
                <w:rFonts w:ascii="Arial" w:eastAsia="ＭＳ Ｐゴシック" w:hAnsi="Arial" w:cs="Arial"/>
                <w:b/>
                <w:bCs/>
                <w:sz w:val="16"/>
                <w:szCs w:val="16"/>
              </w:rPr>
            </w:pPr>
            <w:r w:rsidRPr="00DE66B7">
              <w:rPr>
                <w:rFonts w:ascii="Arial" w:eastAsia="ＭＳ Ｐゴシック" w:hAnsi="Arial" w:cs="Arial" w:hint="eastAsia"/>
                <w:b/>
                <w:bCs/>
                <w:sz w:val="16"/>
                <w:szCs w:val="16"/>
              </w:rPr>
              <w:t>9</w:t>
            </w:r>
          </w:p>
        </w:tc>
      </w:tr>
    </w:tbl>
    <w:p w14:paraId="7AEF9B08" w14:textId="77777777" w:rsidR="00C13BEA" w:rsidRDefault="00C13BEA">
      <w:pPr>
        <w:rPr>
          <w:rFonts w:ascii="Arial" w:eastAsia="ＭＳ Ｐゴシック" w:hAnsi="Arial" w:cs="Arial"/>
          <w:sz w:val="16"/>
          <w:szCs w:val="16"/>
        </w:rPr>
      </w:pPr>
    </w:p>
    <w:p w14:paraId="551B87BA" w14:textId="77777777" w:rsidR="00C13BEA" w:rsidRDefault="00C13BEA">
      <w:pPr>
        <w:widowControl/>
        <w:rPr>
          <w:rFonts w:ascii="Arial" w:eastAsia="ＭＳ Ｐゴシック" w:hAnsi="Arial" w:cs="Arial"/>
          <w:sz w:val="16"/>
          <w:szCs w:val="16"/>
        </w:rPr>
      </w:pPr>
      <w:r>
        <w:rPr>
          <w:rFonts w:ascii="Arial" w:eastAsia="ＭＳ Ｐゴシック" w:hAnsi="Arial" w:cs="Arial"/>
          <w:sz w:val="16"/>
          <w:szCs w:val="16"/>
        </w:rPr>
        <w:br w:type="page"/>
      </w:r>
    </w:p>
    <w:p w14:paraId="1C32D44C" w14:textId="77777777" w:rsidR="00C13BEA" w:rsidRDefault="00C13BEA">
      <w:pPr>
        <w:rPr>
          <w:rFonts w:ascii="Arial" w:eastAsia="ＭＳ Ｐゴシック" w:hAnsi="Arial" w:cs="Arial"/>
          <w:b/>
          <w:sz w:val="22"/>
          <w:lang w:eastAsia="zh-TW"/>
        </w:rPr>
      </w:pPr>
      <w:r w:rsidRPr="006E7441">
        <w:rPr>
          <w:rFonts w:ascii="Arial" w:eastAsia="ＭＳ Ｐゴシック" w:hAnsi="Arial" w:cs="Arial" w:hint="eastAsia"/>
          <w:b/>
          <w:sz w:val="22"/>
          <w:lang w:eastAsia="zh-TW"/>
        </w:rPr>
        <w:t>１　木材加工用機械作業主任者技能講習</w:t>
      </w:r>
    </w:p>
    <w:tbl>
      <w:tblPr>
        <w:tblStyle w:val="a8"/>
        <w:tblW w:w="0" w:type="auto"/>
        <w:tblLook w:val="04A0" w:firstRow="1" w:lastRow="0" w:firstColumn="1" w:lastColumn="0" w:noHBand="0" w:noVBand="1"/>
      </w:tblPr>
      <w:tblGrid>
        <w:gridCol w:w="474"/>
        <w:gridCol w:w="3621"/>
        <w:gridCol w:w="1410"/>
        <w:gridCol w:w="1410"/>
        <w:gridCol w:w="1410"/>
        <w:gridCol w:w="1410"/>
        <w:gridCol w:w="721"/>
      </w:tblGrid>
      <w:tr w:rsidR="00C13BEA" w:rsidRPr="00687459" w14:paraId="7D0F4115" w14:textId="77777777">
        <w:trPr>
          <w:trHeight w:val="1350"/>
        </w:trPr>
        <w:tc>
          <w:tcPr>
            <w:tcW w:w="6700" w:type="dxa"/>
            <w:gridSpan w:val="2"/>
            <w:noWrap/>
            <w:hideMark/>
          </w:tcPr>
          <w:p w14:paraId="65072666" w14:textId="77777777" w:rsidR="00C13BEA" w:rsidRPr="00687459" w:rsidRDefault="00C13BEA">
            <w:pPr>
              <w:rPr>
                <w:rFonts w:ascii="Arial" w:eastAsia="ＭＳ Ｐゴシック" w:hAnsi="Arial" w:cs="Arial"/>
                <w:sz w:val="16"/>
                <w:szCs w:val="16"/>
                <w:lang w:eastAsia="zh-TW"/>
              </w:rPr>
            </w:pPr>
            <w:r w:rsidRPr="00687459">
              <w:rPr>
                <w:rFonts w:ascii="Arial" w:eastAsia="ＭＳ Ｐゴシック" w:hAnsi="Arial" w:cs="Arial" w:hint="eastAsia"/>
                <w:sz w:val="16"/>
                <w:szCs w:val="16"/>
                <w:lang w:eastAsia="zh-TW"/>
              </w:rPr>
              <w:t xml:space="preserve">　</w:t>
            </w:r>
          </w:p>
        </w:tc>
        <w:tc>
          <w:tcPr>
            <w:tcW w:w="2260" w:type="dxa"/>
            <w:hideMark/>
          </w:tcPr>
          <w:p w14:paraId="5E58F922" w14:textId="77777777" w:rsidR="00C13BEA" w:rsidRPr="00687459" w:rsidRDefault="00C13BEA">
            <w:pPr>
              <w:spacing w:line="240" w:lineRule="exact"/>
              <w:rPr>
                <w:rFonts w:ascii="Arial" w:eastAsia="ＭＳ Ｐゴシック" w:hAnsi="Arial" w:cs="Arial"/>
                <w:sz w:val="16"/>
                <w:szCs w:val="16"/>
              </w:rPr>
            </w:pPr>
            <w:r w:rsidRPr="00687459">
              <w:rPr>
                <w:rFonts w:ascii="Arial" w:eastAsia="ＭＳ Ｐゴシック" w:hAnsi="Arial" w:cs="Arial" w:hint="eastAsia"/>
                <w:sz w:val="16"/>
                <w:szCs w:val="16"/>
              </w:rPr>
              <w:t>作業に係る機械、その安全装置等の種類、構造及び機能に関する知識</w:t>
            </w:r>
            <w:r w:rsidRPr="00687459">
              <w:rPr>
                <w:rFonts w:ascii="Arial" w:eastAsia="ＭＳ Ｐゴシック" w:hAnsi="Arial" w:cs="Arial" w:hint="eastAsia"/>
                <w:sz w:val="16"/>
                <w:szCs w:val="16"/>
              </w:rPr>
              <w:t xml:space="preserve"> </w:t>
            </w:r>
          </w:p>
        </w:tc>
        <w:tc>
          <w:tcPr>
            <w:tcW w:w="2260" w:type="dxa"/>
            <w:hideMark/>
          </w:tcPr>
          <w:p w14:paraId="165A84A4" w14:textId="77777777" w:rsidR="00C13BEA" w:rsidRPr="00687459" w:rsidRDefault="00C13BEA">
            <w:pPr>
              <w:spacing w:line="240" w:lineRule="exact"/>
              <w:rPr>
                <w:rFonts w:ascii="Arial" w:eastAsia="ＭＳ Ｐゴシック" w:hAnsi="Arial" w:cs="Arial"/>
                <w:sz w:val="16"/>
                <w:szCs w:val="16"/>
              </w:rPr>
            </w:pPr>
            <w:r w:rsidRPr="00687459">
              <w:rPr>
                <w:rFonts w:ascii="Arial" w:eastAsia="ＭＳ Ｐゴシック" w:hAnsi="Arial" w:cs="Arial" w:hint="eastAsia"/>
                <w:sz w:val="16"/>
                <w:szCs w:val="16"/>
              </w:rPr>
              <w:t>作業に係る機械、その安全装置等の保守点検に関する知識</w:t>
            </w:r>
          </w:p>
        </w:tc>
        <w:tc>
          <w:tcPr>
            <w:tcW w:w="2260" w:type="dxa"/>
            <w:hideMark/>
          </w:tcPr>
          <w:p w14:paraId="299F41A6" w14:textId="77777777" w:rsidR="00C13BEA" w:rsidRDefault="00C13BEA">
            <w:pPr>
              <w:spacing w:line="240" w:lineRule="exact"/>
              <w:rPr>
                <w:rFonts w:ascii="Arial" w:eastAsia="ＭＳ Ｐゴシック" w:hAnsi="Arial" w:cs="Arial"/>
                <w:sz w:val="16"/>
                <w:szCs w:val="16"/>
              </w:rPr>
            </w:pPr>
          </w:p>
          <w:p w14:paraId="5DA64E60" w14:textId="77777777" w:rsidR="00C13BEA" w:rsidRPr="00687459" w:rsidRDefault="00C13BEA">
            <w:pPr>
              <w:spacing w:line="240" w:lineRule="exact"/>
              <w:rPr>
                <w:rFonts w:ascii="Arial" w:eastAsia="ＭＳ Ｐゴシック" w:hAnsi="Arial" w:cs="Arial"/>
                <w:sz w:val="16"/>
                <w:szCs w:val="16"/>
              </w:rPr>
            </w:pPr>
            <w:r w:rsidRPr="00687459">
              <w:rPr>
                <w:rFonts w:ascii="Arial" w:eastAsia="ＭＳ Ｐゴシック" w:hAnsi="Arial" w:cs="Arial" w:hint="eastAsia"/>
                <w:sz w:val="16"/>
                <w:szCs w:val="16"/>
              </w:rPr>
              <w:t>作業の方法に関する知識</w:t>
            </w:r>
            <w:r w:rsidRPr="00687459">
              <w:rPr>
                <w:rFonts w:ascii="Arial" w:eastAsia="ＭＳ Ｐゴシック" w:hAnsi="Arial" w:cs="Arial" w:hint="eastAsia"/>
                <w:sz w:val="16"/>
                <w:szCs w:val="16"/>
              </w:rPr>
              <w:t xml:space="preserve"> </w:t>
            </w:r>
          </w:p>
        </w:tc>
        <w:tc>
          <w:tcPr>
            <w:tcW w:w="2260" w:type="dxa"/>
            <w:noWrap/>
            <w:hideMark/>
          </w:tcPr>
          <w:p w14:paraId="5019A73E" w14:textId="77777777" w:rsidR="00C13BEA" w:rsidRDefault="00C13BEA">
            <w:pPr>
              <w:spacing w:line="240" w:lineRule="exact"/>
              <w:jc w:val="center"/>
              <w:rPr>
                <w:rFonts w:ascii="Arial" w:eastAsia="ＭＳ Ｐゴシック" w:hAnsi="Arial" w:cs="Arial"/>
                <w:sz w:val="16"/>
                <w:szCs w:val="16"/>
              </w:rPr>
            </w:pPr>
          </w:p>
          <w:p w14:paraId="0331E4B9" w14:textId="77777777" w:rsidR="00C13BEA" w:rsidRDefault="00C13BEA">
            <w:pPr>
              <w:spacing w:line="240" w:lineRule="exact"/>
              <w:jc w:val="center"/>
              <w:rPr>
                <w:rFonts w:ascii="Arial" w:eastAsia="ＭＳ Ｐゴシック" w:hAnsi="Arial" w:cs="Arial"/>
                <w:sz w:val="16"/>
                <w:szCs w:val="16"/>
              </w:rPr>
            </w:pPr>
          </w:p>
          <w:p w14:paraId="2C202F9A" w14:textId="77777777" w:rsidR="00C13BEA" w:rsidRPr="00687459" w:rsidRDefault="00C13BEA">
            <w:pPr>
              <w:spacing w:line="240" w:lineRule="exact"/>
              <w:jc w:val="center"/>
              <w:rPr>
                <w:rFonts w:ascii="Arial" w:eastAsia="ＭＳ Ｐゴシック" w:hAnsi="Arial" w:cs="Arial"/>
                <w:sz w:val="16"/>
                <w:szCs w:val="16"/>
              </w:rPr>
            </w:pPr>
            <w:r w:rsidRPr="00687459">
              <w:rPr>
                <w:rFonts w:ascii="Arial" w:eastAsia="ＭＳ Ｐゴシック" w:hAnsi="Arial" w:cs="Arial" w:hint="eastAsia"/>
                <w:sz w:val="16"/>
                <w:szCs w:val="16"/>
              </w:rPr>
              <w:t>関係法令</w:t>
            </w:r>
          </w:p>
        </w:tc>
        <w:tc>
          <w:tcPr>
            <w:tcW w:w="1080" w:type="dxa"/>
            <w:noWrap/>
            <w:hideMark/>
          </w:tcPr>
          <w:p w14:paraId="69CEE8BC" w14:textId="77777777" w:rsidR="00C13BEA" w:rsidRDefault="00C13BEA">
            <w:pPr>
              <w:jc w:val="center"/>
              <w:rPr>
                <w:rFonts w:ascii="Arial" w:eastAsia="ＭＳ Ｐゴシック" w:hAnsi="Arial" w:cs="Arial"/>
                <w:sz w:val="16"/>
                <w:szCs w:val="16"/>
              </w:rPr>
            </w:pPr>
          </w:p>
          <w:p w14:paraId="41C35135" w14:textId="77777777" w:rsidR="00C13BEA" w:rsidRPr="00687459"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計</w:t>
            </w:r>
          </w:p>
        </w:tc>
      </w:tr>
      <w:tr w:rsidR="00C13BEA" w:rsidRPr="00687459" w14:paraId="72A4C3F5" w14:textId="77777777">
        <w:trPr>
          <w:trHeight w:val="459"/>
        </w:trPr>
        <w:tc>
          <w:tcPr>
            <w:tcW w:w="6700" w:type="dxa"/>
            <w:gridSpan w:val="2"/>
            <w:hideMark/>
          </w:tcPr>
          <w:p w14:paraId="4D40B2DF" w14:textId="77777777" w:rsidR="00C13BEA" w:rsidRPr="00687459"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受講資格を満たす者</w:t>
            </w:r>
          </w:p>
        </w:tc>
        <w:tc>
          <w:tcPr>
            <w:tcW w:w="2260" w:type="dxa"/>
            <w:noWrap/>
            <w:hideMark/>
          </w:tcPr>
          <w:p w14:paraId="461AF2BF"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6</w:t>
            </w:r>
          </w:p>
        </w:tc>
        <w:tc>
          <w:tcPr>
            <w:tcW w:w="2260" w:type="dxa"/>
            <w:noWrap/>
            <w:hideMark/>
          </w:tcPr>
          <w:p w14:paraId="12DF6C25"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2</w:t>
            </w:r>
          </w:p>
        </w:tc>
        <w:tc>
          <w:tcPr>
            <w:tcW w:w="2260" w:type="dxa"/>
            <w:noWrap/>
            <w:hideMark/>
          </w:tcPr>
          <w:p w14:paraId="20448A5B"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5</w:t>
            </w:r>
          </w:p>
        </w:tc>
        <w:tc>
          <w:tcPr>
            <w:tcW w:w="2260" w:type="dxa"/>
            <w:noWrap/>
            <w:hideMark/>
          </w:tcPr>
          <w:p w14:paraId="007C8068"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2</w:t>
            </w:r>
          </w:p>
        </w:tc>
        <w:tc>
          <w:tcPr>
            <w:tcW w:w="1080" w:type="dxa"/>
            <w:noWrap/>
            <w:hideMark/>
          </w:tcPr>
          <w:p w14:paraId="4356C3DD"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15</w:t>
            </w:r>
          </w:p>
        </w:tc>
      </w:tr>
      <w:tr w:rsidR="00C13BEA" w:rsidRPr="00687459" w14:paraId="113BFC0C" w14:textId="77777777">
        <w:trPr>
          <w:trHeight w:val="7510"/>
        </w:trPr>
        <w:tc>
          <w:tcPr>
            <w:tcW w:w="656" w:type="dxa"/>
            <w:vMerge w:val="restart"/>
            <w:noWrap/>
            <w:textDirection w:val="tbRlV"/>
            <w:hideMark/>
          </w:tcPr>
          <w:p w14:paraId="35FE8F08" w14:textId="77777777" w:rsidR="00C13BEA"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受</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講</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一</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部</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免</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除</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者</w:t>
            </w:r>
          </w:p>
          <w:p w14:paraId="01C1F7A8" w14:textId="77777777" w:rsidR="00C13BEA" w:rsidRPr="00687459" w:rsidRDefault="00C13BEA">
            <w:pPr>
              <w:jc w:val="center"/>
              <w:rPr>
                <w:rFonts w:ascii="Arial" w:eastAsia="ＭＳ Ｐゴシック" w:hAnsi="Arial" w:cs="Arial"/>
                <w:sz w:val="16"/>
                <w:szCs w:val="16"/>
              </w:rPr>
            </w:pPr>
          </w:p>
        </w:tc>
        <w:tc>
          <w:tcPr>
            <w:tcW w:w="6044" w:type="dxa"/>
            <w:hideMark/>
          </w:tcPr>
          <w:p w14:paraId="0946A208" w14:textId="77777777" w:rsidR="00C13BEA" w:rsidRPr="00687459" w:rsidRDefault="00C13BEA">
            <w:pPr>
              <w:spacing w:line="240" w:lineRule="exact"/>
              <w:rPr>
                <w:rFonts w:ascii="Arial" w:eastAsia="ＭＳ Ｐゴシック" w:hAnsi="Arial" w:cs="Arial"/>
                <w:sz w:val="16"/>
                <w:szCs w:val="16"/>
              </w:rPr>
            </w:pPr>
            <w:r w:rsidRPr="00687459">
              <w:rPr>
                <w:rFonts w:ascii="Arial" w:eastAsia="ＭＳ Ｐゴシック" w:hAnsi="Arial" w:cs="Arial" w:hint="eastAsia"/>
                <w:sz w:val="16"/>
                <w:szCs w:val="16"/>
              </w:rPr>
              <w:t>一</w:t>
            </w:r>
            <w:r w:rsidRPr="00687459">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 xml:space="preserve">　木材加工用機械作業主任者技能講習規程第一条第一号から第四号まで及び第六号に掲げる者</w:t>
            </w:r>
            <w:r w:rsidRPr="00687459">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br/>
            </w:r>
            <w:r w:rsidRPr="00687459">
              <w:rPr>
                <w:rFonts w:ascii="Arial" w:eastAsia="ＭＳ Ｐゴシック" w:hAnsi="Arial" w:cs="Arial" w:hint="eastAsia"/>
                <w:sz w:val="16"/>
                <w:szCs w:val="16"/>
              </w:rPr>
              <w:br/>
            </w:r>
            <w:r w:rsidRPr="00687459">
              <w:rPr>
                <w:rFonts w:ascii="Arial" w:eastAsia="ＭＳ Ｐゴシック" w:hAnsi="Arial" w:cs="Arial" w:hint="eastAsia"/>
                <w:sz w:val="16"/>
                <w:szCs w:val="16"/>
              </w:rPr>
              <w:t>二</w:t>
            </w:r>
            <w:r w:rsidRPr="00687459">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 xml:space="preserve">　職業能力開発促進法第二十七条第一項の準則訓練である普通職業訓練のうち、職業能力開発促進法施行規則別表第四の訓練科の欄に掲げる製材機械整備科、建築科、木工科、木型科又は製材科の訓練（旧能開法第二十七条第一項の準則訓練である能力再開発訓練として行われたもの、訓練法第十条の準則訓練である能力再開発訓練として行われたもの及び旧訓練法第八条第一項の能力再開発訓練として行われたものを含む。）を修了した者</w:t>
            </w:r>
            <w:r w:rsidRPr="00687459">
              <w:rPr>
                <w:rFonts w:ascii="Arial" w:eastAsia="ＭＳ Ｐゴシック" w:hAnsi="Arial" w:cs="Arial" w:hint="eastAsia"/>
                <w:sz w:val="16"/>
                <w:szCs w:val="16"/>
              </w:rPr>
              <w:br/>
            </w:r>
            <w:r w:rsidRPr="00687459">
              <w:rPr>
                <w:rFonts w:ascii="Arial" w:eastAsia="ＭＳ Ｐゴシック" w:hAnsi="Arial" w:cs="Arial" w:hint="eastAsia"/>
                <w:sz w:val="16"/>
                <w:szCs w:val="16"/>
              </w:rPr>
              <w:br/>
            </w:r>
            <w:r w:rsidRPr="00687459">
              <w:rPr>
                <w:rFonts w:ascii="Arial" w:eastAsia="ＭＳ Ｐゴシック" w:hAnsi="Arial" w:cs="Arial" w:hint="eastAsia"/>
                <w:sz w:val="16"/>
                <w:szCs w:val="16"/>
              </w:rPr>
              <w:t>三　　職業能力開発促進法施行規則別表第十一の三の三に掲げる検定職種のうち、機械木工、家具製作、建具製作又は建築大工に係る一級又は二級の技能検定に合格した者（機械木工に係る一級又は二級の技能検定に合格した者にあつては当該合格した技能検定の実技試験において木工機械整備作業を試験科目として選択した者に限り、家具製作に係る一級又は二級の技能検定に合格した者にあつては当該合格した技能検定の実技試験において家具手加工作業を試験科目として選択した者に限り、建具製作に係る一級又は二級の技能検定に合格した者にあつては当該合格した技能検定の実技試験において木製建具手加工作業を試験科目として選択した者に限る。）</w:t>
            </w:r>
          </w:p>
        </w:tc>
        <w:tc>
          <w:tcPr>
            <w:tcW w:w="2260" w:type="dxa"/>
            <w:noWrap/>
            <w:hideMark/>
          </w:tcPr>
          <w:p w14:paraId="75C2B0A5" w14:textId="77777777" w:rsidR="00C13BEA" w:rsidRDefault="00C13BEA">
            <w:pPr>
              <w:jc w:val="right"/>
              <w:rPr>
                <w:rFonts w:ascii="Arial" w:eastAsia="ＭＳ Ｐゴシック" w:hAnsi="Arial" w:cs="Arial"/>
                <w:b/>
                <w:bCs/>
                <w:sz w:val="16"/>
                <w:szCs w:val="16"/>
              </w:rPr>
            </w:pPr>
          </w:p>
          <w:p w14:paraId="48FFB36D" w14:textId="77777777" w:rsidR="00C13BEA" w:rsidRDefault="00C13BEA">
            <w:pPr>
              <w:jc w:val="right"/>
              <w:rPr>
                <w:rFonts w:ascii="Arial" w:eastAsia="ＭＳ Ｐゴシック" w:hAnsi="Arial" w:cs="Arial"/>
                <w:b/>
                <w:bCs/>
                <w:sz w:val="16"/>
                <w:szCs w:val="16"/>
              </w:rPr>
            </w:pPr>
          </w:p>
          <w:p w14:paraId="14933325" w14:textId="77777777" w:rsidR="00C13BEA" w:rsidRDefault="00C13BEA">
            <w:pPr>
              <w:jc w:val="right"/>
              <w:rPr>
                <w:rFonts w:ascii="Arial" w:eastAsia="ＭＳ Ｐゴシック" w:hAnsi="Arial" w:cs="Arial"/>
                <w:b/>
                <w:bCs/>
                <w:sz w:val="16"/>
                <w:szCs w:val="16"/>
              </w:rPr>
            </w:pPr>
          </w:p>
          <w:p w14:paraId="6E1DBE0C" w14:textId="77777777" w:rsidR="00C13BEA" w:rsidRDefault="00C13BEA">
            <w:pPr>
              <w:jc w:val="right"/>
              <w:rPr>
                <w:rFonts w:ascii="Arial" w:eastAsia="ＭＳ Ｐゴシック" w:hAnsi="Arial" w:cs="Arial"/>
                <w:b/>
                <w:bCs/>
                <w:sz w:val="16"/>
                <w:szCs w:val="16"/>
              </w:rPr>
            </w:pPr>
          </w:p>
          <w:p w14:paraId="0610C7A0" w14:textId="77777777" w:rsidR="00C13BEA" w:rsidRDefault="00C13BEA">
            <w:pPr>
              <w:jc w:val="right"/>
              <w:rPr>
                <w:rFonts w:ascii="Arial" w:eastAsia="ＭＳ Ｐゴシック" w:hAnsi="Arial" w:cs="Arial"/>
                <w:b/>
                <w:bCs/>
                <w:sz w:val="16"/>
                <w:szCs w:val="16"/>
              </w:rPr>
            </w:pPr>
          </w:p>
          <w:p w14:paraId="4CC702F1" w14:textId="77777777" w:rsidR="00C13BEA" w:rsidRDefault="00C13BEA">
            <w:pPr>
              <w:jc w:val="right"/>
              <w:rPr>
                <w:rFonts w:ascii="Arial" w:eastAsia="ＭＳ Ｐゴシック" w:hAnsi="Arial" w:cs="Arial"/>
                <w:b/>
                <w:bCs/>
                <w:sz w:val="16"/>
                <w:szCs w:val="16"/>
              </w:rPr>
            </w:pPr>
          </w:p>
          <w:p w14:paraId="09C8ABC6" w14:textId="77777777" w:rsidR="00C13BEA" w:rsidRDefault="00C13BEA">
            <w:pPr>
              <w:jc w:val="right"/>
              <w:rPr>
                <w:rFonts w:ascii="Arial" w:eastAsia="ＭＳ Ｐゴシック" w:hAnsi="Arial" w:cs="Arial"/>
                <w:b/>
                <w:bCs/>
                <w:sz w:val="16"/>
                <w:szCs w:val="16"/>
              </w:rPr>
            </w:pPr>
          </w:p>
          <w:p w14:paraId="727284B2" w14:textId="77777777" w:rsidR="00C13BEA" w:rsidRDefault="00C13BEA">
            <w:pPr>
              <w:jc w:val="right"/>
              <w:rPr>
                <w:rFonts w:ascii="Arial" w:eastAsia="ＭＳ Ｐゴシック" w:hAnsi="Arial" w:cs="Arial"/>
                <w:b/>
                <w:bCs/>
                <w:sz w:val="16"/>
                <w:szCs w:val="16"/>
              </w:rPr>
            </w:pPr>
          </w:p>
          <w:p w14:paraId="2E59A297" w14:textId="77777777" w:rsidR="00C13BEA" w:rsidRDefault="00C13BEA">
            <w:pPr>
              <w:jc w:val="right"/>
              <w:rPr>
                <w:rFonts w:ascii="Arial" w:eastAsia="ＭＳ Ｐゴシック" w:hAnsi="Arial" w:cs="Arial"/>
                <w:b/>
                <w:bCs/>
                <w:sz w:val="16"/>
                <w:szCs w:val="16"/>
              </w:rPr>
            </w:pPr>
          </w:p>
          <w:p w14:paraId="3FBF537F" w14:textId="77777777" w:rsidR="00C13BEA" w:rsidRDefault="00C13BEA">
            <w:pPr>
              <w:jc w:val="right"/>
              <w:rPr>
                <w:rFonts w:ascii="Arial" w:eastAsia="ＭＳ Ｐゴシック" w:hAnsi="Arial" w:cs="Arial"/>
                <w:b/>
                <w:bCs/>
                <w:sz w:val="16"/>
                <w:szCs w:val="16"/>
              </w:rPr>
            </w:pPr>
          </w:p>
          <w:p w14:paraId="29F30468"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2260" w:type="dxa"/>
            <w:noWrap/>
            <w:hideMark/>
          </w:tcPr>
          <w:p w14:paraId="6AFCD861" w14:textId="77777777" w:rsidR="00C13BEA" w:rsidRDefault="00C13BEA">
            <w:pPr>
              <w:jc w:val="right"/>
              <w:rPr>
                <w:rFonts w:ascii="Arial" w:eastAsia="ＭＳ Ｐゴシック" w:hAnsi="Arial" w:cs="Arial"/>
                <w:b/>
                <w:bCs/>
                <w:sz w:val="16"/>
                <w:szCs w:val="16"/>
              </w:rPr>
            </w:pPr>
          </w:p>
          <w:p w14:paraId="0105EFD6" w14:textId="77777777" w:rsidR="00C13BEA" w:rsidRDefault="00C13BEA">
            <w:pPr>
              <w:jc w:val="right"/>
              <w:rPr>
                <w:rFonts w:ascii="Arial" w:eastAsia="ＭＳ Ｐゴシック" w:hAnsi="Arial" w:cs="Arial"/>
                <w:b/>
                <w:bCs/>
                <w:sz w:val="16"/>
                <w:szCs w:val="16"/>
              </w:rPr>
            </w:pPr>
          </w:p>
          <w:p w14:paraId="5BCE9C1D" w14:textId="77777777" w:rsidR="00C13BEA" w:rsidRDefault="00C13BEA">
            <w:pPr>
              <w:jc w:val="right"/>
              <w:rPr>
                <w:rFonts w:ascii="Arial" w:eastAsia="ＭＳ Ｐゴシック" w:hAnsi="Arial" w:cs="Arial"/>
                <w:b/>
                <w:bCs/>
                <w:sz w:val="16"/>
                <w:szCs w:val="16"/>
              </w:rPr>
            </w:pPr>
          </w:p>
          <w:p w14:paraId="2047E74B" w14:textId="77777777" w:rsidR="00C13BEA" w:rsidRDefault="00C13BEA">
            <w:pPr>
              <w:jc w:val="right"/>
              <w:rPr>
                <w:rFonts w:ascii="Arial" w:eastAsia="ＭＳ Ｐゴシック" w:hAnsi="Arial" w:cs="Arial"/>
                <w:b/>
                <w:bCs/>
                <w:sz w:val="16"/>
                <w:szCs w:val="16"/>
              </w:rPr>
            </w:pPr>
          </w:p>
          <w:p w14:paraId="0180F6A0" w14:textId="77777777" w:rsidR="00C13BEA" w:rsidRDefault="00C13BEA">
            <w:pPr>
              <w:jc w:val="right"/>
              <w:rPr>
                <w:rFonts w:ascii="Arial" w:eastAsia="ＭＳ Ｐゴシック" w:hAnsi="Arial" w:cs="Arial"/>
                <w:b/>
                <w:bCs/>
                <w:sz w:val="16"/>
                <w:szCs w:val="16"/>
              </w:rPr>
            </w:pPr>
          </w:p>
          <w:p w14:paraId="4B820B73" w14:textId="77777777" w:rsidR="00C13BEA" w:rsidRDefault="00C13BEA">
            <w:pPr>
              <w:jc w:val="right"/>
              <w:rPr>
                <w:rFonts w:ascii="Arial" w:eastAsia="ＭＳ Ｐゴシック" w:hAnsi="Arial" w:cs="Arial"/>
                <w:b/>
                <w:bCs/>
                <w:sz w:val="16"/>
                <w:szCs w:val="16"/>
              </w:rPr>
            </w:pPr>
          </w:p>
          <w:p w14:paraId="56FE24E0" w14:textId="77777777" w:rsidR="00C13BEA" w:rsidRDefault="00C13BEA">
            <w:pPr>
              <w:jc w:val="right"/>
              <w:rPr>
                <w:rFonts w:ascii="Arial" w:eastAsia="ＭＳ Ｐゴシック" w:hAnsi="Arial" w:cs="Arial"/>
                <w:b/>
                <w:bCs/>
                <w:sz w:val="16"/>
                <w:szCs w:val="16"/>
              </w:rPr>
            </w:pPr>
          </w:p>
          <w:p w14:paraId="6ED99278" w14:textId="77777777" w:rsidR="00C13BEA" w:rsidRDefault="00C13BEA">
            <w:pPr>
              <w:jc w:val="right"/>
              <w:rPr>
                <w:rFonts w:ascii="Arial" w:eastAsia="ＭＳ Ｐゴシック" w:hAnsi="Arial" w:cs="Arial"/>
                <w:b/>
                <w:bCs/>
                <w:sz w:val="16"/>
                <w:szCs w:val="16"/>
              </w:rPr>
            </w:pPr>
          </w:p>
          <w:p w14:paraId="2BD4F16B" w14:textId="77777777" w:rsidR="00C13BEA" w:rsidRDefault="00C13BEA">
            <w:pPr>
              <w:jc w:val="right"/>
              <w:rPr>
                <w:rFonts w:ascii="Arial" w:eastAsia="ＭＳ Ｐゴシック" w:hAnsi="Arial" w:cs="Arial"/>
                <w:b/>
                <w:bCs/>
                <w:sz w:val="16"/>
                <w:szCs w:val="16"/>
              </w:rPr>
            </w:pPr>
          </w:p>
          <w:p w14:paraId="233E5809" w14:textId="77777777" w:rsidR="00C13BEA" w:rsidRDefault="00C13BEA">
            <w:pPr>
              <w:jc w:val="right"/>
              <w:rPr>
                <w:rFonts w:ascii="Arial" w:eastAsia="ＭＳ Ｐゴシック" w:hAnsi="Arial" w:cs="Arial"/>
                <w:b/>
                <w:bCs/>
                <w:sz w:val="16"/>
                <w:szCs w:val="16"/>
              </w:rPr>
            </w:pPr>
          </w:p>
          <w:p w14:paraId="29C413A8"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2260" w:type="dxa"/>
            <w:noWrap/>
            <w:hideMark/>
          </w:tcPr>
          <w:p w14:paraId="6232EB52" w14:textId="77777777" w:rsidR="00C13BEA" w:rsidRDefault="00C13BEA">
            <w:pPr>
              <w:jc w:val="right"/>
              <w:rPr>
                <w:rFonts w:ascii="Arial" w:eastAsia="ＭＳ Ｐゴシック" w:hAnsi="Arial" w:cs="Arial"/>
                <w:b/>
                <w:bCs/>
                <w:sz w:val="16"/>
                <w:szCs w:val="16"/>
              </w:rPr>
            </w:pPr>
          </w:p>
          <w:p w14:paraId="567A9A14" w14:textId="77777777" w:rsidR="00C13BEA" w:rsidRDefault="00C13BEA">
            <w:pPr>
              <w:jc w:val="right"/>
              <w:rPr>
                <w:rFonts w:ascii="Arial" w:eastAsia="ＭＳ Ｐゴシック" w:hAnsi="Arial" w:cs="Arial"/>
                <w:b/>
                <w:bCs/>
                <w:sz w:val="16"/>
                <w:szCs w:val="16"/>
              </w:rPr>
            </w:pPr>
          </w:p>
          <w:p w14:paraId="3875E3AF" w14:textId="77777777" w:rsidR="00C13BEA" w:rsidRDefault="00C13BEA">
            <w:pPr>
              <w:jc w:val="right"/>
              <w:rPr>
                <w:rFonts w:ascii="Arial" w:eastAsia="ＭＳ Ｐゴシック" w:hAnsi="Arial" w:cs="Arial"/>
                <w:b/>
                <w:bCs/>
                <w:sz w:val="16"/>
                <w:szCs w:val="16"/>
              </w:rPr>
            </w:pPr>
          </w:p>
          <w:p w14:paraId="1DAC7210" w14:textId="77777777" w:rsidR="00C13BEA" w:rsidRDefault="00C13BEA">
            <w:pPr>
              <w:jc w:val="right"/>
              <w:rPr>
                <w:rFonts w:ascii="Arial" w:eastAsia="ＭＳ Ｐゴシック" w:hAnsi="Arial" w:cs="Arial"/>
                <w:b/>
                <w:bCs/>
                <w:sz w:val="16"/>
                <w:szCs w:val="16"/>
              </w:rPr>
            </w:pPr>
          </w:p>
          <w:p w14:paraId="7BA0A035" w14:textId="77777777" w:rsidR="00C13BEA" w:rsidRDefault="00C13BEA">
            <w:pPr>
              <w:jc w:val="right"/>
              <w:rPr>
                <w:rFonts w:ascii="Arial" w:eastAsia="ＭＳ Ｐゴシック" w:hAnsi="Arial" w:cs="Arial"/>
                <w:b/>
                <w:bCs/>
                <w:sz w:val="16"/>
                <w:szCs w:val="16"/>
              </w:rPr>
            </w:pPr>
          </w:p>
          <w:p w14:paraId="5C2F0DA2" w14:textId="77777777" w:rsidR="00C13BEA" w:rsidRDefault="00C13BEA">
            <w:pPr>
              <w:jc w:val="right"/>
              <w:rPr>
                <w:rFonts w:ascii="Arial" w:eastAsia="ＭＳ Ｐゴシック" w:hAnsi="Arial" w:cs="Arial"/>
                <w:b/>
                <w:bCs/>
                <w:sz w:val="16"/>
                <w:szCs w:val="16"/>
              </w:rPr>
            </w:pPr>
          </w:p>
          <w:p w14:paraId="142AEDC6" w14:textId="77777777" w:rsidR="00C13BEA" w:rsidRDefault="00C13BEA">
            <w:pPr>
              <w:jc w:val="right"/>
              <w:rPr>
                <w:rFonts w:ascii="Arial" w:eastAsia="ＭＳ Ｐゴシック" w:hAnsi="Arial" w:cs="Arial"/>
                <w:b/>
                <w:bCs/>
                <w:sz w:val="16"/>
                <w:szCs w:val="16"/>
              </w:rPr>
            </w:pPr>
          </w:p>
          <w:p w14:paraId="4DF08A50" w14:textId="77777777" w:rsidR="00C13BEA" w:rsidRDefault="00C13BEA">
            <w:pPr>
              <w:jc w:val="right"/>
              <w:rPr>
                <w:rFonts w:ascii="Arial" w:eastAsia="ＭＳ Ｐゴシック" w:hAnsi="Arial" w:cs="Arial"/>
                <w:b/>
                <w:bCs/>
                <w:sz w:val="16"/>
                <w:szCs w:val="16"/>
              </w:rPr>
            </w:pPr>
          </w:p>
          <w:p w14:paraId="1FF7008C" w14:textId="77777777" w:rsidR="00C13BEA" w:rsidRDefault="00C13BEA">
            <w:pPr>
              <w:jc w:val="right"/>
              <w:rPr>
                <w:rFonts w:ascii="Arial" w:eastAsia="ＭＳ Ｐゴシック" w:hAnsi="Arial" w:cs="Arial"/>
                <w:b/>
                <w:bCs/>
                <w:sz w:val="16"/>
                <w:szCs w:val="16"/>
              </w:rPr>
            </w:pPr>
          </w:p>
          <w:p w14:paraId="61DCBA66" w14:textId="77777777" w:rsidR="00C13BEA" w:rsidRDefault="00C13BEA">
            <w:pPr>
              <w:jc w:val="right"/>
              <w:rPr>
                <w:rFonts w:ascii="Arial" w:eastAsia="ＭＳ Ｐゴシック" w:hAnsi="Arial" w:cs="Arial"/>
                <w:b/>
                <w:bCs/>
                <w:sz w:val="16"/>
                <w:szCs w:val="16"/>
              </w:rPr>
            </w:pPr>
          </w:p>
          <w:p w14:paraId="6BE7B617"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2260" w:type="dxa"/>
            <w:noWrap/>
            <w:hideMark/>
          </w:tcPr>
          <w:p w14:paraId="334184CC" w14:textId="77777777" w:rsidR="00C13BEA" w:rsidRDefault="00C13BEA">
            <w:pPr>
              <w:jc w:val="right"/>
              <w:rPr>
                <w:rFonts w:ascii="Arial" w:eastAsia="ＭＳ Ｐゴシック" w:hAnsi="Arial" w:cs="Arial"/>
                <w:b/>
                <w:bCs/>
                <w:sz w:val="16"/>
                <w:szCs w:val="16"/>
              </w:rPr>
            </w:pPr>
          </w:p>
          <w:p w14:paraId="73904412" w14:textId="77777777" w:rsidR="00C13BEA" w:rsidRDefault="00C13BEA">
            <w:pPr>
              <w:jc w:val="right"/>
              <w:rPr>
                <w:rFonts w:ascii="Arial" w:eastAsia="ＭＳ Ｐゴシック" w:hAnsi="Arial" w:cs="Arial"/>
                <w:b/>
                <w:bCs/>
                <w:sz w:val="16"/>
                <w:szCs w:val="16"/>
              </w:rPr>
            </w:pPr>
          </w:p>
          <w:p w14:paraId="00906F10" w14:textId="77777777" w:rsidR="00C13BEA" w:rsidRDefault="00C13BEA">
            <w:pPr>
              <w:jc w:val="right"/>
              <w:rPr>
                <w:rFonts w:ascii="Arial" w:eastAsia="ＭＳ Ｐゴシック" w:hAnsi="Arial" w:cs="Arial"/>
                <w:b/>
                <w:bCs/>
                <w:sz w:val="16"/>
                <w:szCs w:val="16"/>
              </w:rPr>
            </w:pPr>
          </w:p>
          <w:p w14:paraId="40016A7E" w14:textId="77777777" w:rsidR="00C13BEA" w:rsidRDefault="00C13BEA">
            <w:pPr>
              <w:jc w:val="right"/>
              <w:rPr>
                <w:rFonts w:ascii="Arial" w:eastAsia="ＭＳ Ｐゴシック" w:hAnsi="Arial" w:cs="Arial"/>
                <w:b/>
                <w:bCs/>
                <w:sz w:val="16"/>
                <w:szCs w:val="16"/>
              </w:rPr>
            </w:pPr>
          </w:p>
          <w:p w14:paraId="115F27AA" w14:textId="77777777" w:rsidR="00C13BEA" w:rsidRDefault="00C13BEA">
            <w:pPr>
              <w:jc w:val="right"/>
              <w:rPr>
                <w:rFonts w:ascii="Arial" w:eastAsia="ＭＳ Ｐゴシック" w:hAnsi="Arial" w:cs="Arial"/>
                <w:b/>
                <w:bCs/>
                <w:sz w:val="16"/>
                <w:szCs w:val="16"/>
              </w:rPr>
            </w:pPr>
          </w:p>
          <w:p w14:paraId="0A815311" w14:textId="77777777" w:rsidR="00C13BEA" w:rsidRDefault="00C13BEA">
            <w:pPr>
              <w:jc w:val="right"/>
              <w:rPr>
                <w:rFonts w:ascii="Arial" w:eastAsia="ＭＳ Ｐゴシック" w:hAnsi="Arial" w:cs="Arial"/>
                <w:b/>
                <w:bCs/>
                <w:sz w:val="16"/>
                <w:szCs w:val="16"/>
              </w:rPr>
            </w:pPr>
          </w:p>
          <w:p w14:paraId="1E5C7065" w14:textId="77777777" w:rsidR="00C13BEA" w:rsidRDefault="00C13BEA">
            <w:pPr>
              <w:jc w:val="right"/>
              <w:rPr>
                <w:rFonts w:ascii="Arial" w:eastAsia="ＭＳ Ｐゴシック" w:hAnsi="Arial" w:cs="Arial"/>
                <w:b/>
                <w:bCs/>
                <w:sz w:val="16"/>
                <w:szCs w:val="16"/>
              </w:rPr>
            </w:pPr>
          </w:p>
          <w:p w14:paraId="5B509587" w14:textId="77777777" w:rsidR="00C13BEA" w:rsidRDefault="00C13BEA">
            <w:pPr>
              <w:jc w:val="right"/>
              <w:rPr>
                <w:rFonts w:ascii="Arial" w:eastAsia="ＭＳ Ｐゴシック" w:hAnsi="Arial" w:cs="Arial"/>
                <w:b/>
                <w:bCs/>
                <w:sz w:val="16"/>
                <w:szCs w:val="16"/>
              </w:rPr>
            </w:pPr>
          </w:p>
          <w:p w14:paraId="3D8536C8" w14:textId="77777777" w:rsidR="00C13BEA" w:rsidRDefault="00C13BEA">
            <w:pPr>
              <w:jc w:val="right"/>
              <w:rPr>
                <w:rFonts w:ascii="Arial" w:eastAsia="ＭＳ Ｐゴシック" w:hAnsi="Arial" w:cs="Arial"/>
                <w:b/>
                <w:bCs/>
                <w:sz w:val="16"/>
                <w:szCs w:val="16"/>
              </w:rPr>
            </w:pPr>
          </w:p>
          <w:p w14:paraId="3A936F39" w14:textId="77777777" w:rsidR="00C13BEA" w:rsidRDefault="00C13BEA">
            <w:pPr>
              <w:jc w:val="right"/>
              <w:rPr>
                <w:rFonts w:ascii="Arial" w:eastAsia="ＭＳ Ｐゴシック" w:hAnsi="Arial" w:cs="Arial"/>
                <w:b/>
                <w:bCs/>
                <w:sz w:val="16"/>
                <w:szCs w:val="16"/>
              </w:rPr>
            </w:pPr>
          </w:p>
          <w:p w14:paraId="451EAC02" w14:textId="77777777" w:rsidR="00C13BEA"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1.5</w:t>
            </w:r>
          </w:p>
          <w:p w14:paraId="44B99B73" w14:textId="77777777" w:rsidR="00C13BEA" w:rsidRPr="00687459" w:rsidRDefault="00C13BEA">
            <w:pPr>
              <w:jc w:val="right"/>
              <w:rPr>
                <w:rFonts w:ascii="Arial" w:eastAsia="ＭＳ Ｐゴシック" w:hAnsi="Arial" w:cs="Arial"/>
                <w:b/>
                <w:bCs/>
                <w:sz w:val="16"/>
                <w:szCs w:val="16"/>
              </w:rPr>
            </w:pPr>
          </w:p>
        </w:tc>
        <w:tc>
          <w:tcPr>
            <w:tcW w:w="1080" w:type="dxa"/>
            <w:noWrap/>
            <w:hideMark/>
          </w:tcPr>
          <w:p w14:paraId="1F8D52A3" w14:textId="77777777" w:rsidR="00C13BEA" w:rsidRDefault="00C13BEA">
            <w:pPr>
              <w:jc w:val="right"/>
              <w:rPr>
                <w:rFonts w:ascii="Arial" w:eastAsia="ＭＳ Ｐゴシック" w:hAnsi="Arial" w:cs="Arial"/>
                <w:b/>
                <w:bCs/>
                <w:sz w:val="16"/>
                <w:szCs w:val="16"/>
              </w:rPr>
            </w:pPr>
          </w:p>
          <w:p w14:paraId="0BA7F21D" w14:textId="77777777" w:rsidR="00C13BEA" w:rsidRDefault="00C13BEA">
            <w:pPr>
              <w:jc w:val="right"/>
              <w:rPr>
                <w:rFonts w:ascii="Arial" w:eastAsia="ＭＳ Ｐゴシック" w:hAnsi="Arial" w:cs="Arial"/>
                <w:b/>
                <w:bCs/>
                <w:sz w:val="16"/>
                <w:szCs w:val="16"/>
              </w:rPr>
            </w:pPr>
          </w:p>
          <w:p w14:paraId="44FFED2B" w14:textId="77777777" w:rsidR="00C13BEA" w:rsidRDefault="00C13BEA">
            <w:pPr>
              <w:jc w:val="right"/>
              <w:rPr>
                <w:rFonts w:ascii="Arial" w:eastAsia="ＭＳ Ｐゴシック" w:hAnsi="Arial" w:cs="Arial"/>
                <w:b/>
                <w:bCs/>
                <w:sz w:val="16"/>
                <w:szCs w:val="16"/>
              </w:rPr>
            </w:pPr>
          </w:p>
          <w:p w14:paraId="293A7206" w14:textId="77777777" w:rsidR="00C13BEA" w:rsidRDefault="00C13BEA">
            <w:pPr>
              <w:jc w:val="right"/>
              <w:rPr>
                <w:rFonts w:ascii="Arial" w:eastAsia="ＭＳ Ｐゴシック" w:hAnsi="Arial" w:cs="Arial"/>
                <w:b/>
                <w:bCs/>
                <w:sz w:val="16"/>
                <w:szCs w:val="16"/>
              </w:rPr>
            </w:pPr>
          </w:p>
          <w:p w14:paraId="42351D22" w14:textId="77777777" w:rsidR="00C13BEA" w:rsidRDefault="00C13BEA">
            <w:pPr>
              <w:jc w:val="right"/>
              <w:rPr>
                <w:rFonts w:ascii="Arial" w:eastAsia="ＭＳ Ｐゴシック" w:hAnsi="Arial" w:cs="Arial"/>
                <w:b/>
                <w:bCs/>
                <w:sz w:val="16"/>
                <w:szCs w:val="16"/>
              </w:rPr>
            </w:pPr>
          </w:p>
          <w:p w14:paraId="0AAB69BC" w14:textId="77777777" w:rsidR="00C13BEA" w:rsidRDefault="00C13BEA">
            <w:pPr>
              <w:jc w:val="right"/>
              <w:rPr>
                <w:rFonts w:ascii="Arial" w:eastAsia="ＭＳ Ｐゴシック" w:hAnsi="Arial" w:cs="Arial"/>
                <w:b/>
                <w:bCs/>
                <w:sz w:val="16"/>
                <w:szCs w:val="16"/>
              </w:rPr>
            </w:pPr>
          </w:p>
          <w:p w14:paraId="6D04169A" w14:textId="77777777" w:rsidR="00C13BEA" w:rsidRDefault="00C13BEA">
            <w:pPr>
              <w:jc w:val="right"/>
              <w:rPr>
                <w:rFonts w:ascii="Arial" w:eastAsia="ＭＳ Ｐゴシック" w:hAnsi="Arial" w:cs="Arial"/>
                <w:b/>
                <w:bCs/>
                <w:sz w:val="16"/>
                <w:szCs w:val="16"/>
              </w:rPr>
            </w:pPr>
          </w:p>
          <w:p w14:paraId="50E412D2" w14:textId="77777777" w:rsidR="00C13BEA" w:rsidRDefault="00C13BEA">
            <w:pPr>
              <w:jc w:val="right"/>
              <w:rPr>
                <w:rFonts w:ascii="Arial" w:eastAsia="ＭＳ Ｐゴシック" w:hAnsi="Arial" w:cs="Arial"/>
                <w:b/>
                <w:bCs/>
                <w:sz w:val="16"/>
                <w:szCs w:val="16"/>
              </w:rPr>
            </w:pPr>
          </w:p>
          <w:p w14:paraId="58B2EC50" w14:textId="77777777" w:rsidR="00C13BEA" w:rsidRDefault="00C13BEA">
            <w:pPr>
              <w:jc w:val="right"/>
              <w:rPr>
                <w:rFonts w:ascii="Arial" w:eastAsia="ＭＳ Ｐゴシック" w:hAnsi="Arial" w:cs="Arial"/>
                <w:b/>
                <w:bCs/>
                <w:sz w:val="16"/>
                <w:szCs w:val="16"/>
              </w:rPr>
            </w:pPr>
          </w:p>
          <w:p w14:paraId="632093B9" w14:textId="77777777" w:rsidR="00C13BEA" w:rsidRDefault="00C13BEA">
            <w:pPr>
              <w:jc w:val="right"/>
              <w:rPr>
                <w:rFonts w:ascii="Arial" w:eastAsia="ＭＳ Ｐゴシック" w:hAnsi="Arial" w:cs="Arial"/>
                <w:b/>
                <w:bCs/>
                <w:sz w:val="16"/>
                <w:szCs w:val="16"/>
              </w:rPr>
            </w:pPr>
          </w:p>
          <w:p w14:paraId="73D0182A"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1.5</w:t>
            </w:r>
          </w:p>
        </w:tc>
      </w:tr>
      <w:tr w:rsidR="00C13BEA" w:rsidRPr="00687459" w14:paraId="2AF59ACD" w14:textId="77777777">
        <w:trPr>
          <w:trHeight w:val="1635"/>
        </w:trPr>
        <w:tc>
          <w:tcPr>
            <w:tcW w:w="656" w:type="dxa"/>
            <w:vMerge/>
            <w:hideMark/>
          </w:tcPr>
          <w:p w14:paraId="45410458" w14:textId="77777777" w:rsidR="00C13BEA" w:rsidRPr="00687459" w:rsidRDefault="00C13BEA">
            <w:pPr>
              <w:rPr>
                <w:rFonts w:ascii="Arial" w:eastAsia="ＭＳ Ｐゴシック" w:hAnsi="Arial" w:cs="Arial"/>
                <w:sz w:val="16"/>
                <w:szCs w:val="16"/>
              </w:rPr>
            </w:pPr>
          </w:p>
        </w:tc>
        <w:tc>
          <w:tcPr>
            <w:tcW w:w="6044" w:type="dxa"/>
            <w:hideMark/>
          </w:tcPr>
          <w:p w14:paraId="6A506F58" w14:textId="77777777" w:rsidR="00C13BEA" w:rsidRPr="00687459" w:rsidRDefault="00C13BEA">
            <w:pPr>
              <w:spacing w:line="240" w:lineRule="exact"/>
              <w:rPr>
                <w:rFonts w:ascii="Arial" w:eastAsia="ＭＳ Ｐゴシック" w:hAnsi="Arial" w:cs="Arial"/>
                <w:sz w:val="16"/>
                <w:szCs w:val="16"/>
              </w:rPr>
            </w:pPr>
            <w:r w:rsidRPr="00687459">
              <w:rPr>
                <w:rFonts w:ascii="Arial" w:eastAsia="ＭＳ Ｐゴシック" w:hAnsi="Arial" w:cs="Arial" w:hint="eastAsia"/>
                <w:sz w:val="16"/>
                <w:szCs w:val="16"/>
              </w:rPr>
              <w:t>職業能力開発促進法第二十八条第一項に規定する職業能力開発促進法施行規則別表第十一の免許職種の欄に掲げる製材機械科、建築科、枠組壁建築科、木工科若しくは木型科又は平成五年改正前の能開法規則別表第十一の免許職種の欄に掲げる合板科の職種に係る職業訓練指導員免許を受けた者</w:t>
            </w:r>
          </w:p>
        </w:tc>
        <w:tc>
          <w:tcPr>
            <w:tcW w:w="2260" w:type="dxa"/>
            <w:noWrap/>
            <w:hideMark/>
          </w:tcPr>
          <w:p w14:paraId="2ACC78D5" w14:textId="77777777" w:rsidR="00C13BEA" w:rsidRDefault="00C13BEA">
            <w:pPr>
              <w:jc w:val="right"/>
              <w:rPr>
                <w:rFonts w:ascii="Arial" w:eastAsia="ＭＳ Ｐゴシック" w:hAnsi="Arial" w:cs="Arial"/>
                <w:b/>
                <w:bCs/>
                <w:sz w:val="16"/>
                <w:szCs w:val="16"/>
              </w:rPr>
            </w:pPr>
          </w:p>
          <w:p w14:paraId="01445282" w14:textId="77777777" w:rsidR="00C13BEA" w:rsidRDefault="00C13BEA">
            <w:pPr>
              <w:jc w:val="right"/>
              <w:rPr>
                <w:rFonts w:ascii="Arial" w:eastAsia="ＭＳ Ｐゴシック" w:hAnsi="Arial" w:cs="Arial"/>
                <w:b/>
                <w:bCs/>
                <w:sz w:val="16"/>
                <w:szCs w:val="16"/>
              </w:rPr>
            </w:pPr>
          </w:p>
          <w:p w14:paraId="351DF183"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2260" w:type="dxa"/>
            <w:noWrap/>
            <w:hideMark/>
          </w:tcPr>
          <w:p w14:paraId="58C6EF7A" w14:textId="77777777" w:rsidR="00C13BEA" w:rsidRDefault="00C13BEA">
            <w:pPr>
              <w:jc w:val="right"/>
              <w:rPr>
                <w:rFonts w:ascii="Arial" w:eastAsia="ＭＳ Ｐゴシック" w:hAnsi="Arial" w:cs="Arial"/>
                <w:b/>
                <w:bCs/>
                <w:sz w:val="16"/>
                <w:szCs w:val="16"/>
              </w:rPr>
            </w:pPr>
          </w:p>
          <w:p w14:paraId="62DE0C33" w14:textId="77777777" w:rsidR="00C13BEA" w:rsidRDefault="00C13BEA">
            <w:pPr>
              <w:jc w:val="right"/>
              <w:rPr>
                <w:rFonts w:ascii="Arial" w:eastAsia="ＭＳ Ｐゴシック" w:hAnsi="Arial" w:cs="Arial"/>
                <w:b/>
                <w:bCs/>
                <w:sz w:val="16"/>
                <w:szCs w:val="16"/>
              </w:rPr>
            </w:pPr>
          </w:p>
          <w:p w14:paraId="7B86DFD5"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2260" w:type="dxa"/>
            <w:noWrap/>
            <w:hideMark/>
          </w:tcPr>
          <w:p w14:paraId="0045F062" w14:textId="77777777" w:rsidR="00C13BEA" w:rsidRDefault="00C13BEA">
            <w:pPr>
              <w:jc w:val="right"/>
              <w:rPr>
                <w:rFonts w:ascii="Arial" w:eastAsia="ＭＳ Ｐゴシック" w:hAnsi="Arial" w:cs="Arial"/>
                <w:b/>
                <w:bCs/>
                <w:sz w:val="16"/>
                <w:szCs w:val="16"/>
              </w:rPr>
            </w:pPr>
          </w:p>
          <w:p w14:paraId="162398C6" w14:textId="77777777" w:rsidR="00C13BEA" w:rsidRDefault="00C13BEA">
            <w:pPr>
              <w:jc w:val="right"/>
              <w:rPr>
                <w:rFonts w:ascii="Arial" w:eastAsia="ＭＳ Ｐゴシック" w:hAnsi="Arial" w:cs="Arial"/>
                <w:b/>
                <w:bCs/>
                <w:sz w:val="16"/>
                <w:szCs w:val="16"/>
              </w:rPr>
            </w:pPr>
          </w:p>
          <w:p w14:paraId="6EA8AE1C"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2260" w:type="dxa"/>
            <w:noWrap/>
            <w:hideMark/>
          </w:tcPr>
          <w:p w14:paraId="582C49A2" w14:textId="77777777" w:rsidR="00C13BEA" w:rsidRDefault="00C13BEA">
            <w:pPr>
              <w:jc w:val="right"/>
              <w:rPr>
                <w:rFonts w:ascii="Arial" w:eastAsia="ＭＳ Ｐゴシック" w:hAnsi="Arial" w:cs="Arial"/>
                <w:b/>
                <w:bCs/>
                <w:sz w:val="16"/>
                <w:szCs w:val="16"/>
              </w:rPr>
            </w:pPr>
          </w:p>
          <w:p w14:paraId="3611B99F" w14:textId="77777777" w:rsidR="00C13BEA" w:rsidRDefault="00C13BEA">
            <w:pPr>
              <w:jc w:val="right"/>
              <w:rPr>
                <w:rFonts w:ascii="Arial" w:eastAsia="ＭＳ Ｐゴシック" w:hAnsi="Arial" w:cs="Arial"/>
                <w:b/>
                <w:bCs/>
                <w:sz w:val="16"/>
                <w:szCs w:val="16"/>
              </w:rPr>
            </w:pPr>
          </w:p>
          <w:p w14:paraId="610AE692"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1.5</w:t>
            </w:r>
          </w:p>
        </w:tc>
        <w:tc>
          <w:tcPr>
            <w:tcW w:w="1080" w:type="dxa"/>
            <w:noWrap/>
            <w:hideMark/>
          </w:tcPr>
          <w:p w14:paraId="7A3C58C2" w14:textId="77777777" w:rsidR="00C13BEA" w:rsidRDefault="00C13BEA">
            <w:pPr>
              <w:jc w:val="right"/>
              <w:rPr>
                <w:rFonts w:ascii="Arial" w:eastAsia="ＭＳ Ｐゴシック" w:hAnsi="Arial" w:cs="Arial"/>
                <w:b/>
                <w:bCs/>
                <w:sz w:val="16"/>
                <w:szCs w:val="16"/>
              </w:rPr>
            </w:pPr>
          </w:p>
          <w:p w14:paraId="782615FD" w14:textId="77777777" w:rsidR="00C13BEA" w:rsidRDefault="00C13BEA">
            <w:pPr>
              <w:jc w:val="right"/>
              <w:rPr>
                <w:rFonts w:ascii="Arial" w:eastAsia="ＭＳ Ｐゴシック" w:hAnsi="Arial" w:cs="Arial"/>
                <w:b/>
                <w:bCs/>
                <w:sz w:val="16"/>
                <w:szCs w:val="16"/>
              </w:rPr>
            </w:pPr>
          </w:p>
          <w:p w14:paraId="68269381"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1.5</w:t>
            </w:r>
          </w:p>
        </w:tc>
      </w:tr>
      <w:tr w:rsidR="00C13BEA" w:rsidRPr="00687459" w14:paraId="5F2BFAE3" w14:textId="77777777">
        <w:trPr>
          <w:trHeight w:val="1277"/>
        </w:trPr>
        <w:tc>
          <w:tcPr>
            <w:tcW w:w="656" w:type="dxa"/>
            <w:vMerge/>
            <w:hideMark/>
          </w:tcPr>
          <w:p w14:paraId="2B406345" w14:textId="77777777" w:rsidR="00C13BEA" w:rsidRPr="00687459" w:rsidRDefault="00C13BEA">
            <w:pPr>
              <w:rPr>
                <w:rFonts w:ascii="Arial" w:eastAsia="ＭＳ Ｐゴシック" w:hAnsi="Arial" w:cs="Arial"/>
                <w:sz w:val="16"/>
                <w:szCs w:val="16"/>
              </w:rPr>
            </w:pPr>
          </w:p>
        </w:tc>
        <w:tc>
          <w:tcPr>
            <w:tcW w:w="6044" w:type="dxa"/>
            <w:hideMark/>
          </w:tcPr>
          <w:p w14:paraId="602D1BC4" w14:textId="77777777" w:rsidR="00C13BEA" w:rsidRPr="00687459" w:rsidRDefault="00C13BEA">
            <w:pPr>
              <w:spacing w:line="240" w:lineRule="exact"/>
              <w:rPr>
                <w:rFonts w:ascii="Arial" w:eastAsia="ＭＳ Ｐゴシック" w:hAnsi="Arial" w:cs="Arial"/>
                <w:sz w:val="16"/>
                <w:szCs w:val="16"/>
              </w:rPr>
            </w:pPr>
            <w:r w:rsidRPr="00687459">
              <w:rPr>
                <w:rFonts w:ascii="Arial" w:eastAsia="ＭＳ Ｐゴシック" w:hAnsi="Arial" w:cs="Arial" w:hint="eastAsia"/>
                <w:sz w:val="16"/>
                <w:szCs w:val="16"/>
              </w:rPr>
              <w:t>林業労働災害防止協会が、労働災害防止団体法（昭和三十九年法律第百十八号）第三十六条第一項第一号の規定により設定した労働災害防止規程に基づき実施する製材安全士に関する講習を修了した者</w:t>
            </w:r>
          </w:p>
        </w:tc>
        <w:tc>
          <w:tcPr>
            <w:tcW w:w="2260" w:type="dxa"/>
            <w:noWrap/>
            <w:hideMark/>
          </w:tcPr>
          <w:p w14:paraId="3D8F15E8" w14:textId="77777777" w:rsidR="00C13BEA" w:rsidRDefault="00C13BEA">
            <w:pPr>
              <w:jc w:val="right"/>
              <w:rPr>
                <w:rFonts w:ascii="Arial" w:eastAsia="ＭＳ Ｐゴシック" w:hAnsi="Arial" w:cs="Arial"/>
                <w:b/>
                <w:bCs/>
                <w:sz w:val="16"/>
                <w:szCs w:val="16"/>
              </w:rPr>
            </w:pPr>
          </w:p>
          <w:p w14:paraId="354827BE"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2260" w:type="dxa"/>
            <w:noWrap/>
            <w:hideMark/>
          </w:tcPr>
          <w:p w14:paraId="2C298249" w14:textId="77777777" w:rsidR="00C13BEA" w:rsidRDefault="00C13BEA">
            <w:pPr>
              <w:jc w:val="right"/>
              <w:rPr>
                <w:rFonts w:ascii="Arial" w:eastAsia="ＭＳ Ｐゴシック" w:hAnsi="Arial" w:cs="Arial"/>
                <w:b/>
                <w:bCs/>
                <w:sz w:val="16"/>
                <w:szCs w:val="16"/>
              </w:rPr>
            </w:pPr>
          </w:p>
          <w:p w14:paraId="4F77F153"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2</w:t>
            </w:r>
          </w:p>
        </w:tc>
        <w:tc>
          <w:tcPr>
            <w:tcW w:w="2260" w:type="dxa"/>
            <w:noWrap/>
            <w:hideMark/>
          </w:tcPr>
          <w:p w14:paraId="4771EFF1" w14:textId="77777777" w:rsidR="00C13BEA" w:rsidRDefault="00C13BEA">
            <w:pPr>
              <w:jc w:val="right"/>
              <w:rPr>
                <w:rFonts w:ascii="Arial" w:eastAsia="ＭＳ Ｐゴシック" w:hAnsi="Arial" w:cs="Arial"/>
                <w:b/>
                <w:bCs/>
                <w:sz w:val="16"/>
                <w:szCs w:val="16"/>
              </w:rPr>
            </w:pPr>
          </w:p>
          <w:p w14:paraId="790ED4E0"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1.5</w:t>
            </w:r>
          </w:p>
        </w:tc>
        <w:tc>
          <w:tcPr>
            <w:tcW w:w="2260" w:type="dxa"/>
            <w:noWrap/>
            <w:hideMark/>
          </w:tcPr>
          <w:p w14:paraId="49099DE5" w14:textId="77777777" w:rsidR="00C13BEA" w:rsidRDefault="00C13BEA">
            <w:pPr>
              <w:jc w:val="right"/>
              <w:rPr>
                <w:rFonts w:ascii="Arial" w:eastAsia="ＭＳ Ｐゴシック" w:hAnsi="Arial" w:cs="Arial"/>
                <w:b/>
                <w:bCs/>
                <w:sz w:val="16"/>
                <w:szCs w:val="16"/>
              </w:rPr>
            </w:pPr>
          </w:p>
          <w:p w14:paraId="10FB323C"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1.5</w:t>
            </w:r>
          </w:p>
        </w:tc>
        <w:tc>
          <w:tcPr>
            <w:tcW w:w="1080" w:type="dxa"/>
            <w:noWrap/>
            <w:hideMark/>
          </w:tcPr>
          <w:p w14:paraId="0FC2EBAF" w14:textId="77777777" w:rsidR="00C13BEA" w:rsidRDefault="00C13BEA">
            <w:pPr>
              <w:jc w:val="right"/>
              <w:rPr>
                <w:rFonts w:ascii="Arial" w:eastAsia="ＭＳ Ｐゴシック" w:hAnsi="Arial" w:cs="Arial"/>
                <w:b/>
                <w:bCs/>
                <w:sz w:val="16"/>
                <w:szCs w:val="16"/>
              </w:rPr>
            </w:pPr>
          </w:p>
          <w:p w14:paraId="43D861C7"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5</w:t>
            </w:r>
          </w:p>
        </w:tc>
      </w:tr>
    </w:tbl>
    <w:p w14:paraId="3544D060" w14:textId="77777777" w:rsidR="00C13BEA" w:rsidRDefault="00C13BEA">
      <w:pPr>
        <w:rPr>
          <w:rFonts w:ascii="Arial" w:eastAsia="ＭＳ Ｐゴシック" w:hAnsi="Arial" w:cs="Arial"/>
          <w:sz w:val="16"/>
          <w:szCs w:val="16"/>
        </w:rPr>
      </w:pPr>
    </w:p>
    <w:p w14:paraId="2BFABAA8" w14:textId="0F798EB9" w:rsidR="00C13BEA" w:rsidRDefault="00C13BEA">
      <w:pPr>
        <w:rPr>
          <w:rFonts w:ascii="Arial" w:eastAsia="ＭＳ Ｐゴシック" w:hAnsi="Arial" w:cs="Arial"/>
          <w:sz w:val="16"/>
          <w:szCs w:val="16"/>
        </w:rPr>
      </w:pPr>
    </w:p>
    <w:p w14:paraId="4564F6C5" w14:textId="4D5BB9CF" w:rsidR="00C13BEA" w:rsidRDefault="00C13BEA">
      <w:pPr>
        <w:rPr>
          <w:rFonts w:ascii="Arial" w:eastAsia="ＭＳ Ｐゴシック" w:hAnsi="Arial" w:cs="Arial"/>
          <w:sz w:val="16"/>
          <w:szCs w:val="16"/>
        </w:rPr>
      </w:pPr>
    </w:p>
    <w:p w14:paraId="52F416A9" w14:textId="791630C6" w:rsidR="00C13BEA" w:rsidRDefault="00C13BEA">
      <w:pPr>
        <w:rPr>
          <w:rFonts w:ascii="Arial" w:eastAsia="ＭＳ Ｐゴシック" w:hAnsi="Arial" w:cs="Arial"/>
          <w:sz w:val="16"/>
          <w:szCs w:val="16"/>
        </w:rPr>
      </w:pPr>
    </w:p>
    <w:p w14:paraId="635A24E6" w14:textId="144666E5" w:rsidR="00C13BEA" w:rsidRDefault="00C13BEA">
      <w:pPr>
        <w:rPr>
          <w:rFonts w:ascii="Arial" w:eastAsia="ＭＳ Ｐゴシック" w:hAnsi="Arial" w:cs="Arial"/>
          <w:sz w:val="16"/>
          <w:szCs w:val="16"/>
        </w:rPr>
      </w:pPr>
    </w:p>
    <w:p w14:paraId="6BE622C6" w14:textId="77777777" w:rsidR="00C13BEA" w:rsidRDefault="00C13BEA">
      <w:pPr>
        <w:rPr>
          <w:rFonts w:ascii="Arial" w:eastAsia="ＭＳ Ｐゴシック" w:hAnsi="Arial" w:cs="Arial"/>
          <w:sz w:val="16"/>
          <w:szCs w:val="16"/>
        </w:rPr>
      </w:pPr>
    </w:p>
    <w:p w14:paraId="4CD79952" w14:textId="77777777" w:rsidR="00C13BEA" w:rsidRDefault="00C13BEA">
      <w:pPr>
        <w:rPr>
          <w:rFonts w:ascii="Arial" w:eastAsia="ＭＳ Ｐゴシック" w:hAnsi="Arial" w:cs="Arial"/>
          <w:sz w:val="16"/>
          <w:szCs w:val="16"/>
        </w:rPr>
      </w:pPr>
    </w:p>
    <w:p w14:paraId="0621B3E9" w14:textId="77777777" w:rsidR="00C13BEA" w:rsidRDefault="00C13BEA">
      <w:pPr>
        <w:rPr>
          <w:rFonts w:ascii="Arial" w:eastAsia="ＭＳ Ｐゴシック" w:hAnsi="Arial" w:cs="Arial"/>
          <w:b/>
          <w:sz w:val="22"/>
        </w:rPr>
      </w:pPr>
      <w:r w:rsidRPr="00FE582B">
        <w:rPr>
          <w:rFonts w:ascii="Arial" w:eastAsia="ＭＳ Ｐゴシック" w:hAnsi="Arial" w:cs="Arial" w:hint="eastAsia"/>
          <w:b/>
          <w:sz w:val="22"/>
        </w:rPr>
        <w:t>５　地山の掘削及び土止め支保工作業主任者技能講習</w:t>
      </w:r>
    </w:p>
    <w:tbl>
      <w:tblPr>
        <w:tblStyle w:val="a8"/>
        <w:tblW w:w="0" w:type="auto"/>
        <w:tblLook w:val="04A0" w:firstRow="1" w:lastRow="0" w:firstColumn="1" w:lastColumn="0" w:noHBand="0" w:noVBand="1"/>
      </w:tblPr>
      <w:tblGrid>
        <w:gridCol w:w="585"/>
        <w:gridCol w:w="4233"/>
        <w:gridCol w:w="1134"/>
        <w:gridCol w:w="1134"/>
        <w:gridCol w:w="992"/>
        <w:gridCol w:w="981"/>
        <w:gridCol w:w="680"/>
      </w:tblGrid>
      <w:tr w:rsidR="00C13BEA" w:rsidRPr="00687459" w14:paraId="03B5A2A9" w14:textId="77777777">
        <w:trPr>
          <w:trHeight w:val="903"/>
        </w:trPr>
        <w:tc>
          <w:tcPr>
            <w:tcW w:w="4815" w:type="dxa"/>
            <w:gridSpan w:val="2"/>
            <w:noWrap/>
            <w:hideMark/>
          </w:tcPr>
          <w:p w14:paraId="55FFB24E" w14:textId="77777777" w:rsidR="00C13BEA" w:rsidRPr="00687459" w:rsidRDefault="00C13BEA">
            <w:pPr>
              <w:rPr>
                <w:rFonts w:ascii="Arial" w:eastAsia="ＭＳ Ｐゴシック" w:hAnsi="Arial" w:cs="Arial"/>
                <w:sz w:val="16"/>
                <w:szCs w:val="16"/>
              </w:rPr>
            </w:pPr>
            <w:r w:rsidRPr="00687459">
              <w:rPr>
                <w:rFonts w:ascii="Arial" w:eastAsia="ＭＳ Ｐゴシック" w:hAnsi="Arial" w:cs="Arial" w:hint="eastAsia"/>
                <w:sz w:val="16"/>
                <w:szCs w:val="16"/>
              </w:rPr>
              <w:t xml:space="preserve">　</w:t>
            </w:r>
          </w:p>
        </w:tc>
        <w:tc>
          <w:tcPr>
            <w:tcW w:w="1134" w:type="dxa"/>
            <w:hideMark/>
          </w:tcPr>
          <w:p w14:paraId="4D68512C" w14:textId="77777777" w:rsidR="00C13BEA" w:rsidRPr="00FE582B" w:rsidRDefault="00C13BEA">
            <w:pPr>
              <w:spacing w:line="240" w:lineRule="exact"/>
              <w:rPr>
                <w:rFonts w:ascii="Arial" w:eastAsia="ＭＳ Ｐゴシック" w:hAnsi="Arial" w:cs="Arial"/>
                <w:sz w:val="16"/>
                <w:szCs w:val="16"/>
              </w:rPr>
            </w:pPr>
            <w:r w:rsidRPr="00FE582B">
              <w:rPr>
                <w:rFonts w:ascii="Arial" w:eastAsia="ＭＳ Ｐゴシック" w:hAnsi="Arial" w:cs="Arial" w:hint="eastAsia"/>
                <w:sz w:val="16"/>
                <w:szCs w:val="16"/>
              </w:rPr>
              <w:t>作業の方法に</w:t>
            </w:r>
          </w:p>
          <w:p w14:paraId="35FEE1F9" w14:textId="77777777" w:rsidR="00C13BEA" w:rsidRPr="00687459" w:rsidRDefault="00C13BEA">
            <w:pPr>
              <w:spacing w:line="240" w:lineRule="exact"/>
              <w:rPr>
                <w:rFonts w:ascii="Arial" w:eastAsia="ＭＳ Ｐゴシック" w:hAnsi="Arial" w:cs="Arial"/>
                <w:sz w:val="16"/>
                <w:szCs w:val="16"/>
              </w:rPr>
            </w:pPr>
            <w:r w:rsidRPr="00FE582B">
              <w:rPr>
                <w:rFonts w:ascii="Arial" w:eastAsia="ＭＳ Ｐゴシック" w:hAnsi="Arial" w:cs="Arial" w:hint="eastAsia"/>
                <w:sz w:val="16"/>
                <w:szCs w:val="16"/>
              </w:rPr>
              <w:t>関する知識</w:t>
            </w:r>
            <w:r w:rsidRPr="00687459">
              <w:rPr>
                <w:rFonts w:ascii="Arial" w:eastAsia="ＭＳ Ｐゴシック" w:hAnsi="Arial" w:cs="Arial" w:hint="eastAsia"/>
                <w:sz w:val="16"/>
                <w:szCs w:val="16"/>
              </w:rPr>
              <w:t xml:space="preserve"> </w:t>
            </w:r>
          </w:p>
        </w:tc>
        <w:tc>
          <w:tcPr>
            <w:tcW w:w="1134" w:type="dxa"/>
            <w:hideMark/>
          </w:tcPr>
          <w:p w14:paraId="0E2FD0E5" w14:textId="77777777" w:rsidR="00C13BEA" w:rsidRPr="00687459" w:rsidRDefault="00C13BEA">
            <w:pPr>
              <w:spacing w:line="240" w:lineRule="exact"/>
              <w:rPr>
                <w:rFonts w:ascii="Arial" w:eastAsia="ＭＳ Ｐゴシック" w:hAnsi="Arial" w:cs="Arial"/>
                <w:sz w:val="16"/>
                <w:szCs w:val="16"/>
              </w:rPr>
            </w:pPr>
            <w:r w:rsidRPr="00FE582B">
              <w:rPr>
                <w:rFonts w:ascii="Arial" w:eastAsia="ＭＳ Ｐゴシック" w:hAnsi="Arial" w:cs="Arial" w:hint="eastAsia"/>
                <w:sz w:val="16"/>
                <w:szCs w:val="16"/>
              </w:rPr>
              <w:t>工事用設備、機械、器具、作業環境等に関する知識</w:t>
            </w:r>
          </w:p>
        </w:tc>
        <w:tc>
          <w:tcPr>
            <w:tcW w:w="992" w:type="dxa"/>
            <w:hideMark/>
          </w:tcPr>
          <w:p w14:paraId="5B6DA6F3" w14:textId="77777777" w:rsidR="00C13BEA" w:rsidRPr="00687459" w:rsidRDefault="00C13BEA">
            <w:pPr>
              <w:spacing w:line="240" w:lineRule="exact"/>
              <w:rPr>
                <w:rFonts w:ascii="Arial" w:eastAsia="ＭＳ Ｐゴシック" w:hAnsi="Arial" w:cs="Arial"/>
                <w:sz w:val="16"/>
                <w:szCs w:val="16"/>
              </w:rPr>
            </w:pPr>
            <w:r w:rsidRPr="00FE582B">
              <w:rPr>
                <w:rFonts w:ascii="Arial" w:eastAsia="ＭＳ Ｐゴシック" w:hAnsi="Arial" w:cs="Arial" w:hint="eastAsia"/>
                <w:sz w:val="16"/>
                <w:szCs w:val="16"/>
              </w:rPr>
              <w:t>作業者に対する教育等に関する知識</w:t>
            </w:r>
          </w:p>
        </w:tc>
        <w:tc>
          <w:tcPr>
            <w:tcW w:w="981" w:type="dxa"/>
            <w:noWrap/>
            <w:hideMark/>
          </w:tcPr>
          <w:p w14:paraId="18AA963D" w14:textId="77777777" w:rsidR="00C13BEA" w:rsidRDefault="00C13BEA">
            <w:pPr>
              <w:spacing w:line="240" w:lineRule="exact"/>
              <w:rPr>
                <w:rFonts w:ascii="Arial" w:eastAsia="ＭＳ Ｐゴシック" w:hAnsi="Arial" w:cs="Arial"/>
                <w:sz w:val="16"/>
                <w:szCs w:val="16"/>
              </w:rPr>
            </w:pPr>
          </w:p>
          <w:p w14:paraId="63527375" w14:textId="77777777" w:rsidR="00C13BEA" w:rsidRDefault="00C13BEA">
            <w:pPr>
              <w:spacing w:line="240" w:lineRule="exact"/>
              <w:rPr>
                <w:rFonts w:ascii="Arial" w:eastAsia="ＭＳ Ｐゴシック" w:hAnsi="Arial" w:cs="Arial"/>
                <w:sz w:val="16"/>
                <w:szCs w:val="16"/>
              </w:rPr>
            </w:pPr>
          </w:p>
          <w:p w14:paraId="6D242C6A" w14:textId="77777777" w:rsidR="00C13BEA" w:rsidRDefault="00C13BEA">
            <w:pPr>
              <w:spacing w:line="240" w:lineRule="exact"/>
              <w:jc w:val="center"/>
              <w:rPr>
                <w:rFonts w:ascii="Arial" w:eastAsia="ＭＳ Ｐゴシック" w:hAnsi="Arial" w:cs="Arial"/>
                <w:sz w:val="16"/>
                <w:szCs w:val="16"/>
              </w:rPr>
            </w:pPr>
            <w:r w:rsidRPr="00687459">
              <w:rPr>
                <w:rFonts w:ascii="Arial" w:eastAsia="ＭＳ Ｐゴシック" w:hAnsi="Arial" w:cs="Arial" w:hint="eastAsia"/>
                <w:sz w:val="16"/>
                <w:szCs w:val="16"/>
              </w:rPr>
              <w:t>関係法令</w:t>
            </w:r>
          </w:p>
          <w:p w14:paraId="1FC8C157" w14:textId="77777777" w:rsidR="00C13BEA" w:rsidRDefault="00C13BEA">
            <w:pPr>
              <w:spacing w:line="240" w:lineRule="exact"/>
              <w:rPr>
                <w:rFonts w:ascii="Arial" w:eastAsia="ＭＳ Ｐゴシック" w:hAnsi="Arial" w:cs="Arial"/>
                <w:sz w:val="16"/>
                <w:szCs w:val="16"/>
              </w:rPr>
            </w:pPr>
          </w:p>
          <w:p w14:paraId="73ADF08F" w14:textId="77777777" w:rsidR="00C13BEA" w:rsidRPr="00687459" w:rsidRDefault="00C13BEA">
            <w:pPr>
              <w:spacing w:line="240" w:lineRule="exact"/>
              <w:rPr>
                <w:rFonts w:ascii="Arial" w:eastAsia="ＭＳ Ｐゴシック" w:hAnsi="Arial" w:cs="Arial"/>
                <w:sz w:val="16"/>
                <w:szCs w:val="16"/>
              </w:rPr>
            </w:pPr>
          </w:p>
        </w:tc>
        <w:tc>
          <w:tcPr>
            <w:tcW w:w="680" w:type="dxa"/>
            <w:noWrap/>
            <w:hideMark/>
          </w:tcPr>
          <w:p w14:paraId="72F28280" w14:textId="77777777" w:rsidR="00C13BEA" w:rsidRDefault="00C13BEA">
            <w:pPr>
              <w:jc w:val="center"/>
              <w:rPr>
                <w:rFonts w:ascii="Arial" w:eastAsia="ＭＳ Ｐゴシック" w:hAnsi="Arial" w:cs="Arial"/>
                <w:sz w:val="16"/>
                <w:szCs w:val="16"/>
              </w:rPr>
            </w:pPr>
          </w:p>
          <w:p w14:paraId="5C855FB6" w14:textId="77777777" w:rsidR="00C13BEA" w:rsidRPr="00687459"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計</w:t>
            </w:r>
          </w:p>
        </w:tc>
      </w:tr>
      <w:tr w:rsidR="00C13BEA" w:rsidRPr="00687459" w14:paraId="4067328D" w14:textId="77777777">
        <w:trPr>
          <w:trHeight w:val="253"/>
        </w:trPr>
        <w:tc>
          <w:tcPr>
            <w:tcW w:w="4815" w:type="dxa"/>
            <w:gridSpan w:val="2"/>
            <w:hideMark/>
          </w:tcPr>
          <w:p w14:paraId="6A2DE331" w14:textId="77777777" w:rsidR="00C13BEA" w:rsidRPr="00687459"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受講資格を満たす者</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1B8AC" w14:textId="77777777" w:rsidR="00C13BEA" w:rsidRPr="00FE582B" w:rsidRDefault="00C13BEA">
            <w:pPr>
              <w:widowControl/>
              <w:jc w:val="right"/>
              <w:rPr>
                <w:rFonts w:ascii="Arial" w:eastAsia="ＭＳ Ｐゴシック" w:hAnsi="Arial" w:cs="Arial"/>
                <w:b/>
                <w:bCs/>
                <w:sz w:val="16"/>
                <w:szCs w:val="16"/>
              </w:rPr>
            </w:pPr>
            <w:r w:rsidRPr="00FE582B">
              <w:rPr>
                <w:rFonts w:ascii="Arial" w:eastAsia="ＭＳ Ｐゴシック" w:hAnsi="Arial" w:cs="Arial"/>
                <w:b/>
                <w:bCs/>
                <w:sz w:val="16"/>
                <w:szCs w:val="16"/>
              </w:rPr>
              <w:t>10.5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EC69194" w14:textId="77777777" w:rsidR="00C13BEA" w:rsidRPr="00FE582B" w:rsidRDefault="00C13BEA">
            <w:pPr>
              <w:jc w:val="right"/>
              <w:rPr>
                <w:rFonts w:ascii="Arial" w:eastAsia="ＭＳ Ｐゴシック" w:hAnsi="Arial" w:cs="Arial"/>
                <w:b/>
                <w:bCs/>
                <w:sz w:val="16"/>
                <w:szCs w:val="16"/>
              </w:rPr>
            </w:pPr>
            <w:r w:rsidRPr="00FE582B">
              <w:rPr>
                <w:rFonts w:ascii="Arial" w:eastAsia="ＭＳ Ｐゴシック" w:hAnsi="Arial" w:cs="Arial"/>
                <w:b/>
                <w:bCs/>
                <w:sz w:val="16"/>
                <w:szCs w:val="16"/>
              </w:rPr>
              <w:t>3.5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2CB8E3D" w14:textId="77777777" w:rsidR="00C13BEA" w:rsidRPr="00FE582B" w:rsidRDefault="00C13BEA">
            <w:pPr>
              <w:jc w:val="right"/>
              <w:rPr>
                <w:rFonts w:ascii="Arial" w:eastAsia="ＭＳ Ｐゴシック" w:hAnsi="Arial" w:cs="Arial"/>
                <w:b/>
                <w:bCs/>
                <w:sz w:val="16"/>
                <w:szCs w:val="16"/>
              </w:rPr>
            </w:pPr>
            <w:r w:rsidRPr="00FE582B">
              <w:rPr>
                <w:rFonts w:ascii="Arial" w:eastAsia="ＭＳ Ｐゴシック" w:hAnsi="Arial" w:cs="Arial"/>
                <w:b/>
                <w:bCs/>
                <w:sz w:val="16"/>
                <w:szCs w:val="16"/>
              </w:rPr>
              <w:t>1.5</w:t>
            </w:r>
          </w:p>
        </w:tc>
        <w:tc>
          <w:tcPr>
            <w:tcW w:w="981" w:type="dxa"/>
            <w:tcBorders>
              <w:top w:val="single" w:sz="4" w:space="0" w:color="auto"/>
              <w:left w:val="nil"/>
              <w:bottom w:val="single" w:sz="4" w:space="0" w:color="auto"/>
              <w:right w:val="single" w:sz="4" w:space="0" w:color="auto"/>
            </w:tcBorders>
            <w:shd w:val="clear" w:color="auto" w:fill="auto"/>
            <w:noWrap/>
            <w:vAlign w:val="center"/>
            <w:hideMark/>
          </w:tcPr>
          <w:p w14:paraId="061CB233" w14:textId="77777777" w:rsidR="00C13BEA" w:rsidRPr="00FE582B" w:rsidRDefault="00C13BEA">
            <w:pPr>
              <w:jc w:val="right"/>
              <w:rPr>
                <w:rFonts w:ascii="Arial" w:eastAsia="ＭＳ Ｐゴシック" w:hAnsi="Arial" w:cs="Arial"/>
                <w:b/>
                <w:bCs/>
                <w:sz w:val="16"/>
                <w:szCs w:val="16"/>
              </w:rPr>
            </w:pPr>
            <w:r w:rsidRPr="00FE582B">
              <w:rPr>
                <w:rFonts w:ascii="Arial" w:eastAsia="ＭＳ Ｐゴシック" w:hAnsi="Arial" w:cs="Arial"/>
                <w:b/>
                <w:bCs/>
                <w:sz w:val="16"/>
                <w:szCs w:val="16"/>
              </w:rPr>
              <w:t>1.5</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15ED01B5" w14:textId="77777777" w:rsidR="00C13BEA" w:rsidRPr="00FE582B" w:rsidRDefault="00C13BEA">
            <w:pPr>
              <w:jc w:val="right"/>
              <w:rPr>
                <w:rFonts w:ascii="Arial" w:eastAsia="ＭＳ Ｐゴシック" w:hAnsi="Arial" w:cs="Arial"/>
                <w:b/>
                <w:bCs/>
                <w:sz w:val="16"/>
                <w:szCs w:val="16"/>
              </w:rPr>
            </w:pPr>
            <w:r w:rsidRPr="00FE582B">
              <w:rPr>
                <w:rFonts w:ascii="Arial" w:eastAsia="ＭＳ Ｐゴシック" w:hAnsi="Arial" w:cs="Arial"/>
                <w:b/>
                <w:bCs/>
                <w:sz w:val="16"/>
                <w:szCs w:val="16"/>
              </w:rPr>
              <w:t>17</w:t>
            </w:r>
          </w:p>
        </w:tc>
      </w:tr>
      <w:tr w:rsidR="00C13BEA" w:rsidRPr="00687459" w14:paraId="7AE6F9D4" w14:textId="77777777">
        <w:trPr>
          <w:trHeight w:val="2596"/>
        </w:trPr>
        <w:tc>
          <w:tcPr>
            <w:tcW w:w="582" w:type="dxa"/>
            <w:vMerge w:val="restart"/>
            <w:noWrap/>
            <w:textDirection w:val="tbRlV"/>
            <w:hideMark/>
          </w:tcPr>
          <w:p w14:paraId="520B3518" w14:textId="77777777" w:rsidR="00C13BEA"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受</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講</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一</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部</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免</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除</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者</w:t>
            </w:r>
          </w:p>
          <w:p w14:paraId="1300CCD0" w14:textId="77777777" w:rsidR="00C13BEA" w:rsidRPr="00687459" w:rsidRDefault="00C13BEA">
            <w:pPr>
              <w:jc w:val="center"/>
              <w:rPr>
                <w:rFonts w:ascii="Arial" w:eastAsia="ＭＳ Ｐゴシック" w:hAnsi="Arial" w:cs="Arial"/>
                <w:sz w:val="16"/>
                <w:szCs w:val="16"/>
              </w:rPr>
            </w:pPr>
          </w:p>
        </w:tc>
        <w:tc>
          <w:tcPr>
            <w:tcW w:w="4233" w:type="dxa"/>
            <w:hideMark/>
          </w:tcPr>
          <w:p w14:paraId="20BDFB0A" w14:textId="77777777" w:rsidR="00C13BEA" w:rsidRPr="00B915B7" w:rsidRDefault="00C13BEA">
            <w:pPr>
              <w:spacing w:line="240" w:lineRule="exact"/>
              <w:rPr>
                <w:rFonts w:ascii="Arial" w:eastAsia="ＭＳ Ｐゴシック" w:hAnsi="Arial" w:cs="Arial"/>
                <w:sz w:val="16"/>
                <w:szCs w:val="16"/>
              </w:rPr>
            </w:pPr>
            <w:r w:rsidRPr="00B915B7">
              <w:rPr>
                <w:rFonts w:ascii="Arial" w:eastAsia="ＭＳ Ｐゴシック" w:hAnsi="Arial" w:cs="Arial" w:hint="eastAsia"/>
                <w:sz w:val="16"/>
                <w:szCs w:val="16"/>
              </w:rPr>
              <w:t>一</w:t>
            </w:r>
            <w:r w:rsidRPr="00B915B7">
              <w:rPr>
                <w:rFonts w:ascii="Arial" w:eastAsia="ＭＳ Ｐゴシック" w:hAnsi="Arial" w:cs="Arial"/>
                <w:sz w:val="16"/>
                <w:szCs w:val="16"/>
              </w:rPr>
              <w:t xml:space="preserve"> </w:t>
            </w:r>
            <w:r w:rsidRPr="00B915B7">
              <w:rPr>
                <w:rFonts w:ascii="Arial" w:eastAsia="ＭＳ Ｐゴシック" w:hAnsi="Arial" w:cs="Arial"/>
                <w:sz w:val="16"/>
                <w:szCs w:val="16"/>
              </w:rPr>
              <w:t xml:space="preserve">　</w:t>
            </w:r>
            <w:r w:rsidRPr="00B915B7">
              <w:rPr>
                <w:rFonts w:ascii="Arial" w:eastAsia="ＭＳ Ｐゴシック" w:hAnsi="Arial" w:cs="Arial"/>
                <w:sz w:val="16"/>
                <w:szCs w:val="16"/>
              </w:rPr>
              <w:t xml:space="preserve"> </w:t>
            </w:r>
            <w:r w:rsidRPr="00B915B7">
              <w:rPr>
                <w:rFonts w:ascii="Arial" w:eastAsia="ＭＳ Ｐゴシック" w:hAnsi="Arial" w:cs="Arial"/>
                <w:sz w:val="16"/>
                <w:szCs w:val="16"/>
              </w:rPr>
              <w:t>地山の掘削及び土止め支保工作業主任者技能講習規程第一条第一号、第三号及び第六号に掲げる者</w:t>
            </w:r>
            <w:r w:rsidRPr="00B915B7">
              <w:rPr>
                <w:rFonts w:ascii="Arial" w:eastAsia="ＭＳ Ｐゴシック" w:hAnsi="Arial" w:cs="Arial"/>
                <w:sz w:val="16"/>
                <w:szCs w:val="16"/>
              </w:rPr>
              <w:t xml:space="preserve"> </w:t>
            </w:r>
          </w:p>
          <w:p w14:paraId="3354804E" w14:textId="77777777" w:rsidR="00C13BEA" w:rsidRPr="00B915B7" w:rsidRDefault="00C13BEA">
            <w:pPr>
              <w:spacing w:line="240" w:lineRule="exact"/>
              <w:rPr>
                <w:rFonts w:ascii="Arial" w:eastAsia="ＭＳ Ｐゴシック" w:hAnsi="Arial" w:cs="Arial"/>
                <w:sz w:val="16"/>
                <w:szCs w:val="16"/>
              </w:rPr>
            </w:pPr>
          </w:p>
          <w:p w14:paraId="4BCB09BA" w14:textId="77777777" w:rsidR="00C13BEA" w:rsidRPr="00687459" w:rsidRDefault="00C13BEA">
            <w:pPr>
              <w:spacing w:line="240" w:lineRule="exact"/>
              <w:rPr>
                <w:rFonts w:ascii="Arial" w:eastAsia="ＭＳ Ｐゴシック" w:hAnsi="Arial" w:cs="Arial"/>
                <w:sz w:val="16"/>
                <w:szCs w:val="16"/>
              </w:rPr>
            </w:pPr>
            <w:r w:rsidRPr="00B915B7">
              <w:rPr>
                <w:rFonts w:ascii="Arial" w:eastAsia="ＭＳ Ｐゴシック" w:hAnsi="Arial" w:cs="Arial" w:hint="eastAsia"/>
                <w:sz w:val="16"/>
                <w:szCs w:val="16"/>
              </w:rPr>
              <w:t>二</w:t>
            </w:r>
            <w:r w:rsidRPr="00B915B7">
              <w:rPr>
                <w:rFonts w:ascii="Arial" w:eastAsia="ＭＳ Ｐゴシック" w:hAnsi="Arial" w:cs="Arial"/>
                <w:sz w:val="16"/>
                <w:szCs w:val="16"/>
              </w:rPr>
              <w:t xml:space="preserve"> </w:t>
            </w:r>
            <w:r w:rsidRPr="00B915B7">
              <w:rPr>
                <w:rFonts w:ascii="Arial" w:eastAsia="ＭＳ Ｐゴシック" w:hAnsi="Arial" w:cs="Arial"/>
                <w:sz w:val="16"/>
                <w:szCs w:val="16"/>
              </w:rPr>
              <w:t xml:space="preserve">　</w:t>
            </w:r>
            <w:r w:rsidRPr="00B915B7">
              <w:rPr>
                <w:rFonts w:ascii="Arial" w:eastAsia="ＭＳ Ｐゴシック" w:hAnsi="Arial" w:cs="Arial"/>
                <w:sz w:val="16"/>
                <w:szCs w:val="16"/>
              </w:rPr>
              <w:t xml:space="preserve"> </w:t>
            </w:r>
            <w:r w:rsidRPr="00B915B7">
              <w:rPr>
                <w:rFonts w:ascii="Arial" w:eastAsia="ＭＳ Ｐゴシック" w:hAnsi="Arial" w:cs="Arial"/>
                <w:sz w:val="16"/>
                <w:szCs w:val="16"/>
              </w:rPr>
              <w:t>職業能力開発促進法第二十七条第一項の準則訓練である普通職業訓練のうち、職業能力開発促進法施行規則別表第四の訓練科の欄に掲げる建設科又はさく井科の訓練（旧能開法第二十七条第一項の準則訓練である能力再開発訓練として行われたもの、訓練法第十条の準則訓練である能力再開発訓練として行われたもの及び旧訓練法第八条第一項の能力再開発訓練として行われたものを含む。）を修了した者</w:t>
            </w:r>
          </w:p>
        </w:tc>
        <w:tc>
          <w:tcPr>
            <w:tcW w:w="1134" w:type="dxa"/>
            <w:noWrap/>
            <w:hideMark/>
          </w:tcPr>
          <w:p w14:paraId="4740F2CC" w14:textId="77777777" w:rsidR="00C13BEA" w:rsidRDefault="00C13BEA">
            <w:pPr>
              <w:jc w:val="right"/>
              <w:rPr>
                <w:rFonts w:ascii="Arial" w:eastAsia="ＭＳ Ｐゴシック" w:hAnsi="Arial" w:cs="Arial"/>
                <w:b/>
                <w:bCs/>
                <w:sz w:val="16"/>
                <w:szCs w:val="16"/>
              </w:rPr>
            </w:pPr>
          </w:p>
          <w:p w14:paraId="21AF47DD" w14:textId="77777777" w:rsidR="00C13BEA" w:rsidRDefault="00C13BEA">
            <w:pPr>
              <w:jc w:val="right"/>
              <w:rPr>
                <w:rFonts w:ascii="Arial" w:eastAsia="ＭＳ Ｐゴシック" w:hAnsi="Arial" w:cs="Arial"/>
                <w:b/>
                <w:bCs/>
                <w:sz w:val="16"/>
                <w:szCs w:val="16"/>
              </w:rPr>
            </w:pPr>
          </w:p>
          <w:p w14:paraId="5C64B543" w14:textId="77777777" w:rsidR="00C13BEA" w:rsidRDefault="00C13BEA">
            <w:pPr>
              <w:jc w:val="right"/>
              <w:rPr>
                <w:rFonts w:ascii="Arial" w:eastAsia="ＭＳ Ｐゴシック" w:hAnsi="Arial" w:cs="Arial"/>
                <w:b/>
                <w:bCs/>
                <w:sz w:val="16"/>
                <w:szCs w:val="16"/>
              </w:rPr>
            </w:pPr>
          </w:p>
          <w:p w14:paraId="1E8AAC39"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134" w:type="dxa"/>
            <w:noWrap/>
            <w:hideMark/>
          </w:tcPr>
          <w:p w14:paraId="48FDDB3A" w14:textId="77777777" w:rsidR="00C13BEA" w:rsidRDefault="00C13BEA">
            <w:pPr>
              <w:jc w:val="right"/>
              <w:rPr>
                <w:rFonts w:ascii="Arial" w:eastAsia="ＭＳ Ｐゴシック" w:hAnsi="Arial" w:cs="Arial"/>
                <w:b/>
                <w:bCs/>
                <w:sz w:val="16"/>
                <w:szCs w:val="16"/>
              </w:rPr>
            </w:pPr>
          </w:p>
          <w:p w14:paraId="4DD015B6" w14:textId="77777777" w:rsidR="00C13BEA" w:rsidRDefault="00C13BEA">
            <w:pPr>
              <w:jc w:val="right"/>
              <w:rPr>
                <w:rFonts w:ascii="Arial" w:eastAsia="ＭＳ Ｐゴシック" w:hAnsi="Arial" w:cs="Arial"/>
                <w:b/>
                <w:bCs/>
                <w:sz w:val="16"/>
                <w:szCs w:val="16"/>
              </w:rPr>
            </w:pPr>
          </w:p>
          <w:p w14:paraId="42DDD88F" w14:textId="77777777" w:rsidR="00C13BEA" w:rsidRDefault="00C13BEA">
            <w:pPr>
              <w:jc w:val="right"/>
              <w:rPr>
                <w:rFonts w:ascii="Arial" w:eastAsia="ＭＳ Ｐゴシック" w:hAnsi="Arial" w:cs="Arial"/>
                <w:b/>
                <w:bCs/>
                <w:sz w:val="16"/>
                <w:szCs w:val="16"/>
              </w:rPr>
            </w:pPr>
          </w:p>
          <w:p w14:paraId="53C9BFF0"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992" w:type="dxa"/>
            <w:noWrap/>
            <w:hideMark/>
          </w:tcPr>
          <w:p w14:paraId="7DD539CB" w14:textId="77777777" w:rsidR="00C13BEA" w:rsidRDefault="00C13BEA">
            <w:pPr>
              <w:jc w:val="right"/>
              <w:rPr>
                <w:rFonts w:ascii="Arial" w:eastAsia="ＭＳ Ｐゴシック" w:hAnsi="Arial" w:cs="Arial"/>
                <w:b/>
                <w:bCs/>
                <w:sz w:val="16"/>
                <w:szCs w:val="16"/>
              </w:rPr>
            </w:pPr>
          </w:p>
          <w:p w14:paraId="78171841" w14:textId="77777777" w:rsidR="00C13BEA" w:rsidRDefault="00C13BEA">
            <w:pPr>
              <w:jc w:val="right"/>
              <w:rPr>
                <w:rFonts w:ascii="Arial" w:eastAsia="ＭＳ Ｐゴシック" w:hAnsi="Arial" w:cs="Arial"/>
                <w:b/>
                <w:bCs/>
                <w:sz w:val="16"/>
                <w:szCs w:val="16"/>
              </w:rPr>
            </w:pPr>
          </w:p>
          <w:p w14:paraId="290A6B07" w14:textId="77777777" w:rsidR="00C13BEA" w:rsidRDefault="00C13BEA">
            <w:pPr>
              <w:jc w:val="right"/>
              <w:rPr>
                <w:rFonts w:ascii="Arial" w:eastAsia="ＭＳ Ｐゴシック" w:hAnsi="Arial" w:cs="Arial"/>
                <w:b/>
                <w:bCs/>
                <w:sz w:val="16"/>
                <w:szCs w:val="16"/>
              </w:rPr>
            </w:pPr>
          </w:p>
          <w:p w14:paraId="0FB8B74C" w14:textId="77777777" w:rsidR="00C13BEA" w:rsidRPr="00687459" w:rsidRDefault="00C13BEA">
            <w:pPr>
              <w:jc w:val="right"/>
              <w:rPr>
                <w:rFonts w:ascii="Arial" w:eastAsia="ＭＳ Ｐゴシック" w:hAnsi="Arial" w:cs="Arial"/>
                <w:b/>
                <w:bCs/>
                <w:sz w:val="16"/>
                <w:szCs w:val="16"/>
              </w:rPr>
            </w:pPr>
            <w:r w:rsidRPr="00B915B7">
              <w:rPr>
                <w:rFonts w:ascii="Arial" w:eastAsia="ＭＳ Ｐゴシック" w:hAnsi="Arial" w:cs="Arial"/>
                <w:b/>
                <w:bCs/>
                <w:sz w:val="16"/>
                <w:szCs w:val="16"/>
              </w:rPr>
              <w:t>1.5</w:t>
            </w:r>
          </w:p>
        </w:tc>
        <w:tc>
          <w:tcPr>
            <w:tcW w:w="981" w:type="dxa"/>
            <w:noWrap/>
            <w:hideMark/>
          </w:tcPr>
          <w:p w14:paraId="3C5CAA96" w14:textId="77777777" w:rsidR="00C13BEA" w:rsidRDefault="00C13BEA">
            <w:pPr>
              <w:ind w:right="80"/>
              <w:jc w:val="right"/>
              <w:rPr>
                <w:rFonts w:ascii="Arial" w:eastAsia="ＭＳ Ｐゴシック" w:hAnsi="Arial" w:cs="Arial"/>
                <w:b/>
                <w:bCs/>
                <w:sz w:val="16"/>
                <w:szCs w:val="16"/>
              </w:rPr>
            </w:pPr>
          </w:p>
          <w:p w14:paraId="4A091D60" w14:textId="77777777" w:rsidR="00C13BEA" w:rsidRDefault="00C13BEA">
            <w:pPr>
              <w:jc w:val="right"/>
              <w:rPr>
                <w:rFonts w:ascii="Arial" w:eastAsia="ＭＳ Ｐゴシック" w:hAnsi="Arial" w:cs="Arial"/>
                <w:b/>
                <w:bCs/>
                <w:sz w:val="16"/>
                <w:szCs w:val="16"/>
              </w:rPr>
            </w:pPr>
          </w:p>
          <w:p w14:paraId="5AB8C065" w14:textId="77777777" w:rsidR="00C13BEA" w:rsidRDefault="00C13BEA">
            <w:pPr>
              <w:jc w:val="right"/>
              <w:rPr>
                <w:rFonts w:ascii="Arial" w:eastAsia="ＭＳ Ｐゴシック" w:hAnsi="Arial" w:cs="Arial"/>
                <w:b/>
                <w:bCs/>
                <w:sz w:val="16"/>
                <w:szCs w:val="16"/>
              </w:rPr>
            </w:pPr>
          </w:p>
          <w:p w14:paraId="7CB9B855" w14:textId="77777777" w:rsidR="00C13BEA"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1.5</w:t>
            </w:r>
          </w:p>
          <w:p w14:paraId="7BE18651" w14:textId="77777777" w:rsidR="00C13BEA" w:rsidRPr="00687459" w:rsidRDefault="00C13BEA">
            <w:pPr>
              <w:jc w:val="right"/>
              <w:rPr>
                <w:rFonts w:ascii="Arial" w:eastAsia="ＭＳ Ｐゴシック" w:hAnsi="Arial" w:cs="Arial"/>
                <w:b/>
                <w:bCs/>
                <w:sz w:val="16"/>
                <w:szCs w:val="16"/>
              </w:rPr>
            </w:pPr>
          </w:p>
        </w:tc>
        <w:tc>
          <w:tcPr>
            <w:tcW w:w="680" w:type="dxa"/>
            <w:noWrap/>
            <w:hideMark/>
          </w:tcPr>
          <w:p w14:paraId="15EAD1EE" w14:textId="77777777" w:rsidR="00C13BEA" w:rsidRDefault="00C13BEA">
            <w:pPr>
              <w:jc w:val="right"/>
              <w:rPr>
                <w:rFonts w:ascii="Arial" w:eastAsia="ＭＳ Ｐゴシック" w:hAnsi="Arial" w:cs="Arial"/>
                <w:b/>
                <w:bCs/>
                <w:sz w:val="16"/>
                <w:szCs w:val="16"/>
              </w:rPr>
            </w:pPr>
          </w:p>
          <w:p w14:paraId="6C845EB7" w14:textId="77777777" w:rsidR="00C13BEA" w:rsidRDefault="00C13BEA">
            <w:pPr>
              <w:jc w:val="right"/>
              <w:rPr>
                <w:rFonts w:ascii="Arial" w:eastAsia="ＭＳ Ｐゴシック" w:hAnsi="Arial" w:cs="Arial"/>
                <w:b/>
                <w:bCs/>
                <w:sz w:val="16"/>
                <w:szCs w:val="16"/>
              </w:rPr>
            </w:pPr>
          </w:p>
          <w:p w14:paraId="2D3288B8" w14:textId="77777777" w:rsidR="00C13BEA" w:rsidRDefault="00C13BEA">
            <w:pPr>
              <w:jc w:val="right"/>
              <w:rPr>
                <w:rFonts w:ascii="Arial" w:eastAsia="ＭＳ Ｐゴシック" w:hAnsi="Arial" w:cs="Arial"/>
                <w:b/>
                <w:bCs/>
                <w:sz w:val="16"/>
                <w:szCs w:val="16"/>
              </w:rPr>
            </w:pPr>
          </w:p>
          <w:p w14:paraId="06B3C69A" w14:textId="77777777" w:rsidR="00C13BEA" w:rsidRDefault="00C13BEA">
            <w:pPr>
              <w:jc w:val="right"/>
              <w:rPr>
                <w:rFonts w:ascii="Arial" w:eastAsia="ＭＳ Ｐゴシック" w:hAnsi="Arial" w:cs="Arial"/>
                <w:b/>
                <w:bCs/>
                <w:sz w:val="16"/>
                <w:szCs w:val="16"/>
              </w:rPr>
            </w:pPr>
            <w:r>
              <w:rPr>
                <w:rFonts w:ascii="Arial" w:eastAsia="ＭＳ Ｐゴシック" w:hAnsi="Arial" w:cs="Arial" w:hint="eastAsia"/>
                <w:b/>
                <w:bCs/>
                <w:sz w:val="16"/>
                <w:szCs w:val="16"/>
              </w:rPr>
              <w:t>3</w:t>
            </w:r>
          </w:p>
          <w:p w14:paraId="39D6A78F" w14:textId="77777777" w:rsidR="00C13BEA" w:rsidRPr="00687459" w:rsidRDefault="00C13BEA">
            <w:pPr>
              <w:jc w:val="right"/>
              <w:rPr>
                <w:rFonts w:ascii="Arial" w:eastAsia="ＭＳ Ｐゴシック" w:hAnsi="Arial" w:cs="Arial"/>
                <w:b/>
                <w:bCs/>
                <w:sz w:val="16"/>
                <w:szCs w:val="16"/>
              </w:rPr>
            </w:pPr>
          </w:p>
        </w:tc>
      </w:tr>
      <w:tr w:rsidR="00C13BEA" w:rsidRPr="00687459" w14:paraId="31737909" w14:textId="77777777">
        <w:trPr>
          <w:trHeight w:val="965"/>
        </w:trPr>
        <w:tc>
          <w:tcPr>
            <w:tcW w:w="582" w:type="dxa"/>
            <w:vMerge/>
            <w:hideMark/>
          </w:tcPr>
          <w:p w14:paraId="0A0B34E7" w14:textId="77777777" w:rsidR="00C13BEA" w:rsidRPr="00687459" w:rsidRDefault="00C13BEA">
            <w:pPr>
              <w:rPr>
                <w:rFonts w:ascii="Arial" w:eastAsia="ＭＳ Ｐゴシック" w:hAnsi="Arial" w:cs="Arial"/>
                <w:sz w:val="16"/>
                <w:szCs w:val="16"/>
              </w:rPr>
            </w:pPr>
          </w:p>
        </w:tc>
        <w:tc>
          <w:tcPr>
            <w:tcW w:w="4233" w:type="dxa"/>
            <w:hideMark/>
          </w:tcPr>
          <w:p w14:paraId="6AF93132" w14:textId="77777777" w:rsidR="00C13BEA" w:rsidRPr="00687459" w:rsidRDefault="00C13BEA">
            <w:pPr>
              <w:spacing w:line="240" w:lineRule="exact"/>
              <w:rPr>
                <w:rFonts w:ascii="Arial" w:eastAsia="ＭＳ Ｐゴシック" w:hAnsi="Arial" w:cs="Arial"/>
                <w:sz w:val="16"/>
                <w:szCs w:val="16"/>
              </w:rPr>
            </w:pPr>
            <w:r w:rsidRPr="00B915B7">
              <w:rPr>
                <w:rFonts w:ascii="Arial" w:eastAsia="ＭＳ Ｐゴシック" w:hAnsi="Arial" w:cs="Arial" w:hint="eastAsia"/>
                <w:sz w:val="16"/>
                <w:szCs w:val="16"/>
              </w:rPr>
              <w:t>職業能力開発促進法第二十八条第一項に規定する職業能力開発促進法施行規則別表第十一の免許職種の欄に掲げる建設科、土木科又はさく井科の職種に係る職業訓練指導員免許を受けた者</w:t>
            </w:r>
          </w:p>
        </w:tc>
        <w:tc>
          <w:tcPr>
            <w:tcW w:w="1134" w:type="dxa"/>
            <w:noWrap/>
            <w:hideMark/>
          </w:tcPr>
          <w:p w14:paraId="74E13C9A" w14:textId="77777777" w:rsidR="00C13BEA" w:rsidRDefault="00C13BEA">
            <w:pPr>
              <w:jc w:val="right"/>
              <w:rPr>
                <w:rFonts w:ascii="Arial" w:eastAsia="ＭＳ Ｐゴシック" w:hAnsi="Arial" w:cs="Arial"/>
                <w:b/>
                <w:bCs/>
                <w:sz w:val="16"/>
                <w:szCs w:val="16"/>
              </w:rPr>
            </w:pPr>
          </w:p>
          <w:p w14:paraId="7FDEE072"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134" w:type="dxa"/>
            <w:noWrap/>
            <w:hideMark/>
          </w:tcPr>
          <w:p w14:paraId="24556309" w14:textId="77777777" w:rsidR="00C13BEA" w:rsidRDefault="00C13BEA">
            <w:pPr>
              <w:jc w:val="right"/>
              <w:rPr>
                <w:rFonts w:ascii="Arial" w:eastAsia="ＭＳ Ｐゴシック" w:hAnsi="Arial" w:cs="Arial"/>
                <w:b/>
                <w:bCs/>
                <w:sz w:val="16"/>
                <w:szCs w:val="16"/>
              </w:rPr>
            </w:pPr>
          </w:p>
          <w:p w14:paraId="7AC52037"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992" w:type="dxa"/>
            <w:noWrap/>
            <w:hideMark/>
          </w:tcPr>
          <w:p w14:paraId="7771D6E9" w14:textId="77777777" w:rsidR="00C13BEA" w:rsidRDefault="00C13BEA">
            <w:pPr>
              <w:jc w:val="right"/>
              <w:rPr>
                <w:rFonts w:ascii="Arial" w:eastAsia="ＭＳ Ｐゴシック" w:hAnsi="Arial" w:cs="Arial"/>
                <w:b/>
                <w:bCs/>
                <w:sz w:val="16"/>
                <w:szCs w:val="16"/>
              </w:rPr>
            </w:pPr>
          </w:p>
          <w:p w14:paraId="654EAF70"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981" w:type="dxa"/>
            <w:noWrap/>
            <w:hideMark/>
          </w:tcPr>
          <w:p w14:paraId="16AD5333" w14:textId="77777777" w:rsidR="00C13BEA" w:rsidRDefault="00C13BEA">
            <w:pPr>
              <w:jc w:val="right"/>
              <w:rPr>
                <w:rFonts w:ascii="Arial" w:eastAsia="ＭＳ Ｐゴシック" w:hAnsi="Arial" w:cs="Arial"/>
                <w:b/>
                <w:bCs/>
                <w:sz w:val="16"/>
                <w:szCs w:val="16"/>
              </w:rPr>
            </w:pPr>
          </w:p>
          <w:p w14:paraId="125D9A81"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1.5</w:t>
            </w:r>
          </w:p>
        </w:tc>
        <w:tc>
          <w:tcPr>
            <w:tcW w:w="680" w:type="dxa"/>
            <w:noWrap/>
            <w:hideMark/>
          </w:tcPr>
          <w:p w14:paraId="2BFD0B93" w14:textId="77777777" w:rsidR="00C13BEA" w:rsidRDefault="00C13BEA">
            <w:pPr>
              <w:jc w:val="right"/>
              <w:rPr>
                <w:rFonts w:ascii="Arial" w:eastAsia="ＭＳ Ｐゴシック" w:hAnsi="Arial" w:cs="Arial"/>
                <w:b/>
                <w:bCs/>
                <w:sz w:val="16"/>
                <w:szCs w:val="16"/>
              </w:rPr>
            </w:pPr>
          </w:p>
          <w:p w14:paraId="25B1CF89"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1.5</w:t>
            </w:r>
          </w:p>
        </w:tc>
      </w:tr>
      <w:tr w:rsidR="00C13BEA" w:rsidRPr="00687459" w14:paraId="5F49E62F" w14:textId="77777777">
        <w:trPr>
          <w:trHeight w:val="700"/>
        </w:trPr>
        <w:tc>
          <w:tcPr>
            <w:tcW w:w="582" w:type="dxa"/>
            <w:vMerge/>
            <w:hideMark/>
          </w:tcPr>
          <w:p w14:paraId="35F725F0" w14:textId="77777777" w:rsidR="00C13BEA" w:rsidRPr="00687459" w:rsidRDefault="00C13BEA">
            <w:pPr>
              <w:rPr>
                <w:rFonts w:ascii="Arial" w:eastAsia="ＭＳ Ｐゴシック" w:hAnsi="Arial" w:cs="Arial"/>
                <w:sz w:val="16"/>
                <w:szCs w:val="16"/>
              </w:rPr>
            </w:pPr>
          </w:p>
        </w:tc>
        <w:tc>
          <w:tcPr>
            <w:tcW w:w="4233" w:type="dxa"/>
            <w:hideMark/>
          </w:tcPr>
          <w:p w14:paraId="65772F98" w14:textId="77777777" w:rsidR="00C13BEA" w:rsidRPr="00687459" w:rsidRDefault="00C13BEA">
            <w:pPr>
              <w:spacing w:line="240" w:lineRule="exact"/>
              <w:rPr>
                <w:rFonts w:ascii="Arial" w:eastAsia="ＭＳ Ｐゴシック" w:hAnsi="Arial" w:cs="Arial"/>
                <w:sz w:val="16"/>
                <w:szCs w:val="16"/>
              </w:rPr>
            </w:pPr>
            <w:r w:rsidRPr="00B915B7">
              <w:rPr>
                <w:rFonts w:ascii="Arial" w:eastAsia="ＭＳ Ｐゴシック" w:hAnsi="Arial" w:cs="Arial" w:hint="eastAsia"/>
                <w:sz w:val="16"/>
                <w:szCs w:val="16"/>
              </w:rPr>
              <w:t>建設業法施行令（昭和三十一年政令第二百七十三号）第二十七条の三に規定する土木施工管理技術検定に合格した者</w:t>
            </w:r>
          </w:p>
        </w:tc>
        <w:tc>
          <w:tcPr>
            <w:tcW w:w="1134" w:type="dxa"/>
            <w:noWrap/>
            <w:hideMark/>
          </w:tcPr>
          <w:p w14:paraId="2869B808" w14:textId="77777777" w:rsidR="00C13BEA" w:rsidRDefault="00C13BEA">
            <w:pPr>
              <w:spacing w:line="240" w:lineRule="exact"/>
              <w:jc w:val="right"/>
              <w:rPr>
                <w:rFonts w:ascii="Arial" w:eastAsia="ＭＳ Ｐゴシック" w:hAnsi="Arial" w:cs="Arial"/>
                <w:b/>
                <w:bCs/>
                <w:sz w:val="16"/>
                <w:szCs w:val="16"/>
              </w:rPr>
            </w:pPr>
          </w:p>
          <w:p w14:paraId="7AC5CE43" w14:textId="77777777" w:rsidR="00C13BEA" w:rsidRPr="00687459" w:rsidRDefault="00C13BEA">
            <w:pPr>
              <w:spacing w:line="240" w:lineRule="exact"/>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134" w:type="dxa"/>
            <w:noWrap/>
            <w:hideMark/>
          </w:tcPr>
          <w:p w14:paraId="1186EBDC" w14:textId="77777777" w:rsidR="00C13BEA" w:rsidRDefault="00C13BEA">
            <w:pPr>
              <w:spacing w:line="240" w:lineRule="exact"/>
              <w:jc w:val="right"/>
              <w:rPr>
                <w:rFonts w:ascii="Arial" w:eastAsia="ＭＳ Ｐゴシック" w:hAnsi="Arial" w:cs="Arial"/>
                <w:b/>
                <w:bCs/>
                <w:sz w:val="16"/>
                <w:szCs w:val="16"/>
              </w:rPr>
            </w:pPr>
          </w:p>
          <w:p w14:paraId="001312CB" w14:textId="77777777" w:rsidR="00C13BEA" w:rsidRPr="00687459" w:rsidRDefault="00C13BEA">
            <w:pPr>
              <w:spacing w:line="240" w:lineRule="exact"/>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992" w:type="dxa"/>
            <w:noWrap/>
            <w:hideMark/>
          </w:tcPr>
          <w:p w14:paraId="76C4AE3D" w14:textId="77777777" w:rsidR="00C13BEA" w:rsidRDefault="00C13BEA">
            <w:pPr>
              <w:spacing w:line="240" w:lineRule="exact"/>
              <w:jc w:val="right"/>
              <w:rPr>
                <w:rFonts w:ascii="Arial" w:eastAsia="ＭＳ Ｐゴシック" w:hAnsi="Arial" w:cs="Arial"/>
                <w:b/>
                <w:bCs/>
                <w:sz w:val="16"/>
                <w:szCs w:val="16"/>
              </w:rPr>
            </w:pPr>
          </w:p>
          <w:p w14:paraId="725D58B6" w14:textId="77777777" w:rsidR="00C13BEA" w:rsidRPr="00687459" w:rsidRDefault="00C13BEA">
            <w:pPr>
              <w:spacing w:line="240" w:lineRule="exact"/>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1.5</w:t>
            </w:r>
          </w:p>
        </w:tc>
        <w:tc>
          <w:tcPr>
            <w:tcW w:w="981" w:type="dxa"/>
            <w:noWrap/>
            <w:hideMark/>
          </w:tcPr>
          <w:p w14:paraId="02214405" w14:textId="77777777" w:rsidR="00C13BEA" w:rsidRDefault="00C13BEA">
            <w:pPr>
              <w:spacing w:line="240" w:lineRule="exact"/>
              <w:jc w:val="right"/>
              <w:rPr>
                <w:rFonts w:ascii="Arial" w:eastAsia="ＭＳ Ｐゴシック" w:hAnsi="Arial" w:cs="Arial"/>
                <w:b/>
                <w:bCs/>
                <w:sz w:val="16"/>
                <w:szCs w:val="16"/>
              </w:rPr>
            </w:pPr>
          </w:p>
          <w:p w14:paraId="513B17B5" w14:textId="77777777" w:rsidR="00C13BEA" w:rsidRPr="00687459" w:rsidRDefault="00C13BEA">
            <w:pPr>
              <w:spacing w:line="240" w:lineRule="exact"/>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1.5</w:t>
            </w:r>
          </w:p>
        </w:tc>
        <w:tc>
          <w:tcPr>
            <w:tcW w:w="680" w:type="dxa"/>
            <w:noWrap/>
            <w:hideMark/>
          </w:tcPr>
          <w:p w14:paraId="630954D1" w14:textId="77777777" w:rsidR="00C13BEA" w:rsidRDefault="00C13BEA">
            <w:pPr>
              <w:spacing w:line="240" w:lineRule="exact"/>
              <w:jc w:val="right"/>
              <w:rPr>
                <w:rFonts w:ascii="Arial" w:eastAsia="ＭＳ Ｐゴシック" w:hAnsi="Arial" w:cs="Arial"/>
                <w:b/>
                <w:bCs/>
                <w:sz w:val="16"/>
                <w:szCs w:val="16"/>
              </w:rPr>
            </w:pPr>
          </w:p>
          <w:p w14:paraId="7807D381" w14:textId="77777777" w:rsidR="00C13BEA" w:rsidRPr="00687459"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3</w:t>
            </w:r>
          </w:p>
        </w:tc>
      </w:tr>
    </w:tbl>
    <w:p w14:paraId="31108FB0" w14:textId="77777777" w:rsidR="00C13BEA" w:rsidRDefault="00C13BEA">
      <w:pPr>
        <w:rPr>
          <w:rFonts w:ascii="Arial" w:eastAsia="ＭＳ Ｐゴシック" w:hAnsi="Arial" w:cs="Arial"/>
          <w:sz w:val="16"/>
          <w:szCs w:val="16"/>
        </w:rPr>
      </w:pPr>
    </w:p>
    <w:p w14:paraId="63651B04" w14:textId="77777777" w:rsidR="00C13BEA" w:rsidRDefault="00C13BEA">
      <w:pPr>
        <w:rPr>
          <w:rFonts w:ascii="Arial" w:eastAsia="ＭＳ Ｐゴシック" w:hAnsi="Arial" w:cs="Arial"/>
          <w:sz w:val="18"/>
          <w:szCs w:val="18"/>
        </w:rPr>
      </w:pPr>
      <w:r w:rsidRPr="00D07249">
        <w:rPr>
          <w:rFonts w:ascii="Arial" w:eastAsia="ＭＳ Ｐゴシック" w:hAnsi="Arial" w:cs="Arial" w:hint="eastAsia"/>
          <w:sz w:val="18"/>
          <w:szCs w:val="18"/>
        </w:rPr>
        <w:t>地山の掘削作業主任者技能講習を修了した者等に関する特例</w:t>
      </w:r>
    </w:p>
    <w:tbl>
      <w:tblPr>
        <w:tblStyle w:val="a8"/>
        <w:tblW w:w="0" w:type="auto"/>
        <w:tblLook w:val="04A0" w:firstRow="1" w:lastRow="0" w:firstColumn="1" w:lastColumn="0" w:noHBand="0" w:noVBand="1"/>
      </w:tblPr>
      <w:tblGrid>
        <w:gridCol w:w="4815"/>
        <w:gridCol w:w="1134"/>
        <w:gridCol w:w="1134"/>
        <w:gridCol w:w="992"/>
        <w:gridCol w:w="975"/>
        <w:gridCol w:w="686"/>
      </w:tblGrid>
      <w:tr w:rsidR="00C13BEA" w:rsidRPr="00D07249" w14:paraId="66A65C57" w14:textId="77777777">
        <w:trPr>
          <w:trHeight w:val="810"/>
        </w:trPr>
        <w:tc>
          <w:tcPr>
            <w:tcW w:w="4815" w:type="dxa"/>
            <w:noWrap/>
            <w:hideMark/>
          </w:tcPr>
          <w:p w14:paraId="38CA5E9E" w14:textId="77777777" w:rsidR="00C13BEA" w:rsidRPr="00D07249" w:rsidRDefault="00C13BEA">
            <w:pPr>
              <w:rPr>
                <w:rFonts w:ascii="Arial" w:eastAsia="ＭＳ Ｐゴシック" w:hAnsi="Arial" w:cs="Arial"/>
                <w:sz w:val="18"/>
                <w:szCs w:val="18"/>
              </w:rPr>
            </w:pPr>
            <w:r w:rsidRPr="00D07249">
              <w:rPr>
                <w:rFonts w:ascii="Arial" w:eastAsia="ＭＳ Ｐゴシック" w:hAnsi="Arial" w:cs="Arial" w:hint="eastAsia"/>
                <w:sz w:val="18"/>
                <w:szCs w:val="18"/>
              </w:rPr>
              <w:t xml:space="preserve">　</w:t>
            </w:r>
          </w:p>
        </w:tc>
        <w:tc>
          <w:tcPr>
            <w:tcW w:w="1134" w:type="dxa"/>
            <w:hideMark/>
          </w:tcPr>
          <w:p w14:paraId="469C9808" w14:textId="77777777" w:rsidR="00C13BEA" w:rsidRPr="000A73E4" w:rsidRDefault="00C13BEA">
            <w:pPr>
              <w:spacing w:line="240" w:lineRule="exact"/>
              <w:rPr>
                <w:rFonts w:ascii="Arial" w:eastAsia="ＭＳ Ｐゴシック" w:hAnsi="Arial" w:cs="Arial"/>
                <w:sz w:val="16"/>
                <w:szCs w:val="16"/>
              </w:rPr>
            </w:pPr>
            <w:r w:rsidRPr="000A73E4">
              <w:rPr>
                <w:rFonts w:ascii="Arial" w:eastAsia="ＭＳ Ｐゴシック" w:hAnsi="Arial" w:cs="Arial" w:hint="eastAsia"/>
                <w:sz w:val="16"/>
                <w:szCs w:val="16"/>
              </w:rPr>
              <w:t>作業の方法に関する知識</w:t>
            </w:r>
          </w:p>
        </w:tc>
        <w:tc>
          <w:tcPr>
            <w:tcW w:w="1134" w:type="dxa"/>
            <w:hideMark/>
          </w:tcPr>
          <w:p w14:paraId="0081536F" w14:textId="77777777" w:rsidR="00C13BEA" w:rsidRPr="000A73E4" w:rsidRDefault="00C13BEA">
            <w:pPr>
              <w:spacing w:line="240" w:lineRule="exact"/>
              <w:rPr>
                <w:rFonts w:ascii="Arial" w:eastAsia="ＭＳ Ｐゴシック" w:hAnsi="Arial" w:cs="Arial"/>
                <w:sz w:val="16"/>
                <w:szCs w:val="16"/>
              </w:rPr>
            </w:pPr>
            <w:r w:rsidRPr="000A73E4">
              <w:rPr>
                <w:rFonts w:ascii="Arial" w:eastAsia="ＭＳ Ｐゴシック" w:hAnsi="Arial" w:cs="Arial" w:hint="eastAsia"/>
                <w:sz w:val="16"/>
                <w:szCs w:val="16"/>
              </w:rPr>
              <w:t>工事用設備、機械、器具、作業環境等に関する知識</w:t>
            </w:r>
          </w:p>
        </w:tc>
        <w:tc>
          <w:tcPr>
            <w:tcW w:w="992" w:type="dxa"/>
            <w:hideMark/>
          </w:tcPr>
          <w:p w14:paraId="7C6A8BB5" w14:textId="77777777" w:rsidR="00C13BEA" w:rsidRPr="000A73E4" w:rsidRDefault="00C13BEA">
            <w:pPr>
              <w:spacing w:line="240" w:lineRule="exact"/>
              <w:rPr>
                <w:rFonts w:ascii="Arial" w:eastAsia="ＭＳ Ｐゴシック" w:hAnsi="Arial" w:cs="Arial"/>
                <w:sz w:val="16"/>
                <w:szCs w:val="16"/>
              </w:rPr>
            </w:pPr>
            <w:r w:rsidRPr="000A73E4">
              <w:rPr>
                <w:rFonts w:ascii="Arial" w:eastAsia="ＭＳ Ｐゴシック" w:hAnsi="Arial" w:cs="Arial" w:hint="eastAsia"/>
                <w:sz w:val="16"/>
                <w:szCs w:val="16"/>
              </w:rPr>
              <w:t>作業者に対する教育等に関する知識</w:t>
            </w:r>
          </w:p>
        </w:tc>
        <w:tc>
          <w:tcPr>
            <w:tcW w:w="975" w:type="dxa"/>
            <w:noWrap/>
            <w:hideMark/>
          </w:tcPr>
          <w:p w14:paraId="1E7E9C6A" w14:textId="77777777" w:rsidR="00C13BEA" w:rsidRDefault="00C13BEA">
            <w:pPr>
              <w:spacing w:line="240" w:lineRule="exact"/>
              <w:jc w:val="center"/>
              <w:rPr>
                <w:rFonts w:ascii="Arial" w:eastAsia="ＭＳ Ｐゴシック" w:hAnsi="Arial" w:cs="Arial"/>
                <w:sz w:val="16"/>
                <w:szCs w:val="16"/>
              </w:rPr>
            </w:pPr>
          </w:p>
          <w:p w14:paraId="7A433EAF" w14:textId="77777777" w:rsidR="00C13BEA" w:rsidRPr="000A73E4" w:rsidRDefault="00C13BEA">
            <w:pPr>
              <w:spacing w:line="240" w:lineRule="exact"/>
              <w:jc w:val="center"/>
              <w:rPr>
                <w:rFonts w:ascii="Arial" w:eastAsia="ＭＳ Ｐゴシック" w:hAnsi="Arial" w:cs="Arial"/>
                <w:sz w:val="16"/>
                <w:szCs w:val="16"/>
              </w:rPr>
            </w:pPr>
            <w:r w:rsidRPr="000A73E4">
              <w:rPr>
                <w:rFonts w:ascii="Arial" w:eastAsia="ＭＳ Ｐゴシック" w:hAnsi="Arial" w:cs="Arial" w:hint="eastAsia"/>
                <w:sz w:val="16"/>
                <w:szCs w:val="16"/>
              </w:rPr>
              <w:t>関係法令</w:t>
            </w:r>
          </w:p>
        </w:tc>
        <w:tc>
          <w:tcPr>
            <w:tcW w:w="686" w:type="dxa"/>
            <w:noWrap/>
            <w:hideMark/>
          </w:tcPr>
          <w:p w14:paraId="00C8B7EA" w14:textId="77777777" w:rsidR="00C13BEA" w:rsidRDefault="00C13BEA">
            <w:pPr>
              <w:spacing w:line="240" w:lineRule="exact"/>
              <w:jc w:val="center"/>
              <w:rPr>
                <w:rFonts w:ascii="Arial" w:eastAsia="ＭＳ Ｐゴシック" w:hAnsi="Arial" w:cs="Arial"/>
                <w:sz w:val="16"/>
                <w:szCs w:val="16"/>
              </w:rPr>
            </w:pPr>
          </w:p>
          <w:p w14:paraId="2F4434B2" w14:textId="77777777" w:rsidR="00C13BEA" w:rsidRPr="000A73E4" w:rsidRDefault="00C13BEA">
            <w:pPr>
              <w:spacing w:line="240" w:lineRule="exact"/>
              <w:jc w:val="center"/>
              <w:rPr>
                <w:rFonts w:ascii="Arial" w:eastAsia="ＭＳ Ｐゴシック" w:hAnsi="Arial" w:cs="Arial"/>
                <w:sz w:val="16"/>
                <w:szCs w:val="16"/>
              </w:rPr>
            </w:pPr>
            <w:r w:rsidRPr="000A73E4">
              <w:rPr>
                <w:rFonts w:ascii="Arial" w:eastAsia="ＭＳ Ｐゴシック" w:hAnsi="Arial" w:cs="Arial" w:hint="eastAsia"/>
                <w:sz w:val="16"/>
                <w:szCs w:val="16"/>
              </w:rPr>
              <w:t>計</w:t>
            </w:r>
          </w:p>
        </w:tc>
      </w:tr>
      <w:tr w:rsidR="00C13BEA" w:rsidRPr="00D07249" w14:paraId="7BC8C7C5" w14:textId="77777777">
        <w:trPr>
          <w:trHeight w:val="1038"/>
        </w:trPr>
        <w:tc>
          <w:tcPr>
            <w:tcW w:w="4815" w:type="dxa"/>
            <w:hideMark/>
          </w:tcPr>
          <w:p w14:paraId="17316C7B" w14:textId="77777777" w:rsidR="00C13BEA" w:rsidRPr="000A73E4" w:rsidRDefault="00C13BEA">
            <w:pPr>
              <w:spacing w:line="240" w:lineRule="exact"/>
              <w:rPr>
                <w:rFonts w:ascii="Arial" w:eastAsia="ＭＳ Ｐゴシック" w:hAnsi="Arial" w:cs="Arial"/>
                <w:sz w:val="16"/>
                <w:szCs w:val="16"/>
              </w:rPr>
            </w:pPr>
            <w:r w:rsidRPr="000A73E4">
              <w:rPr>
                <w:rFonts w:ascii="Arial" w:eastAsia="ＭＳ Ｐゴシック" w:hAnsi="Arial" w:cs="Arial" w:hint="eastAsia"/>
                <w:sz w:val="16"/>
                <w:szCs w:val="16"/>
              </w:rPr>
              <w:t>労働安全衛生法等の一部を改正する法律（平成十七年法律第百八号）第一条の規定による改正前</w:t>
            </w:r>
            <w:r w:rsidRPr="000A73E4">
              <w:rPr>
                <w:rFonts w:ascii="Arial" w:eastAsia="ＭＳ Ｐゴシック" w:hAnsi="Arial" w:cs="Arial" w:hint="eastAsia"/>
                <w:sz w:val="16"/>
                <w:szCs w:val="16"/>
              </w:rPr>
              <w:t xml:space="preserve"> </w:t>
            </w:r>
            <w:r w:rsidRPr="000A73E4">
              <w:rPr>
                <w:rFonts w:ascii="Arial" w:eastAsia="ＭＳ Ｐゴシック" w:hAnsi="Arial" w:cs="Arial" w:hint="eastAsia"/>
                <w:sz w:val="16"/>
                <w:szCs w:val="16"/>
              </w:rPr>
              <w:t>の労働安全衛生法（次項において「旧法」という。）別表第十八第五号に掲げる地山の掘削作業主任者技能講習を修了した者</w:t>
            </w:r>
          </w:p>
        </w:tc>
        <w:tc>
          <w:tcPr>
            <w:tcW w:w="1134" w:type="dxa"/>
            <w:noWrap/>
            <w:hideMark/>
          </w:tcPr>
          <w:p w14:paraId="5E1B7802" w14:textId="77777777" w:rsidR="00C13BEA" w:rsidRDefault="00C13BEA">
            <w:pPr>
              <w:jc w:val="right"/>
              <w:rPr>
                <w:rFonts w:ascii="Arial" w:eastAsia="ＭＳ Ｐゴシック" w:hAnsi="Arial" w:cs="Arial"/>
                <w:b/>
                <w:bCs/>
                <w:sz w:val="16"/>
                <w:szCs w:val="16"/>
              </w:rPr>
            </w:pPr>
          </w:p>
          <w:p w14:paraId="5ED7CFF3" w14:textId="77777777" w:rsidR="00C13BEA" w:rsidRPr="00743EC3" w:rsidRDefault="00C13BEA">
            <w:pPr>
              <w:jc w:val="right"/>
              <w:rPr>
                <w:rFonts w:ascii="Arial" w:eastAsia="ＭＳ Ｐゴシック" w:hAnsi="Arial" w:cs="Arial"/>
                <w:b/>
                <w:bCs/>
                <w:sz w:val="16"/>
                <w:szCs w:val="16"/>
              </w:rPr>
            </w:pPr>
            <w:r w:rsidRPr="00743EC3">
              <w:rPr>
                <w:rFonts w:ascii="Arial" w:eastAsia="ＭＳ Ｐゴシック" w:hAnsi="Arial" w:cs="Arial" w:hint="eastAsia"/>
                <w:b/>
                <w:bCs/>
                <w:sz w:val="16"/>
                <w:szCs w:val="16"/>
              </w:rPr>
              <w:t>5</w:t>
            </w:r>
          </w:p>
        </w:tc>
        <w:tc>
          <w:tcPr>
            <w:tcW w:w="1134" w:type="dxa"/>
            <w:noWrap/>
            <w:hideMark/>
          </w:tcPr>
          <w:p w14:paraId="18517459" w14:textId="77777777" w:rsidR="00C13BEA" w:rsidRDefault="00C13BEA">
            <w:pPr>
              <w:jc w:val="right"/>
              <w:rPr>
                <w:rFonts w:ascii="Arial" w:eastAsia="ＭＳ Ｐゴシック" w:hAnsi="Arial" w:cs="Arial"/>
                <w:b/>
                <w:bCs/>
                <w:sz w:val="16"/>
                <w:szCs w:val="16"/>
              </w:rPr>
            </w:pPr>
          </w:p>
          <w:p w14:paraId="07E9305C" w14:textId="77777777" w:rsidR="00C13BEA" w:rsidRPr="00743EC3" w:rsidRDefault="00C13BEA">
            <w:pPr>
              <w:jc w:val="right"/>
              <w:rPr>
                <w:rFonts w:ascii="Arial" w:eastAsia="ＭＳ Ｐゴシック" w:hAnsi="Arial" w:cs="Arial"/>
                <w:b/>
                <w:bCs/>
                <w:sz w:val="16"/>
                <w:szCs w:val="16"/>
              </w:rPr>
            </w:pPr>
            <w:r w:rsidRPr="00743EC3">
              <w:rPr>
                <w:rFonts w:ascii="Arial" w:eastAsia="ＭＳ Ｐゴシック" w:hAnsi="Arial" w:cs="Arial" w:hint="eastAsia"/>
                <w:b/>
                <w:bCs/>
                <w:sz w:val="16"/>
                <w:szCs w:val="16"/>
              </w:rPr>
              <w:t>－</w:t>
            </w:r>
          </w:p>
        </w:tc>
        <w:tc>
          <w:tcPr>
            <w:tcW w:w="992" w:type="dxa"/>
            <w:noWrap/>
            <w:hideMark/>
          </w:tcPr>
          <w:p w14:paraId="17F0EB7A" w14:textId="77777777" w:rsidR="00C13BEA" w:rsidRDefault="00C13BEA">
            <w:pPr>
              <w:jc w:val="right"/>
              <w:rPr>
                <w:rFonts w:ascii="Arial" w:eastAsia="ＭＳ Ｐゴシック" w:hAnsi="Arial" w:cs="Arial"/>
                <w:b/>
                <w:bCs/>
                <w:sz w:val="16"/>
                <w:szCs w:val="16"/>
              </w:rPr>
            </w:pPr>
          </w:p>
          <w:p w14:paraId="108667B0" w14:textId="77777777" w:rsidR="00C13BEA" w:rsidRPr="00743EC3" w:rsidRDefault="00C13BEA">
            <w:pPr>
              <w:jc w:val="right"/>
              <w:rPr>
                <w:rFonts w:ascii="Arial" w:eastAsia="ＭＳ Ｐゴシック" w:hAnsi="Arial" w:cs="Arial"/>
                <w:b/>
                <w:bCs/>
                <w:sz w:val="16"/>
                <w:szCs w:val="16"/>
              </w:rPr>
            </w:pPr>
            <w:r w:rsidRPr="00743EC3">
              <w:rPr>
                <w:rFonts w:ascii="Arial" w:eastAsia="ＭＳ Ｐゴシック" w:hAnsi="Arial" w:cs="Arial" w:hint="eastAsia"/>
                <w:b/>
                <w:bCs/>
                <w:sz w:val="16"/>
                <w:szCs w:val="16"/>
              </w:rPr>
              <w:t>－</w:t>
            </w:r>
          </w:p>
        </w:tc>
        <w:tc>
          <w:tcPr>
            <w:tcW w:w="975" w:type="dxa"/>
            <w:noWrap/>
            <w:hideMark/>
          </w:tcPr>
          <w:p w14:paraId="0F447F8A" w14:textId="77777777" w:rsidR="00C13BEA" w:rsidRDefault="00C13BEA">
            <w:pPr>
              <w:jc w:val="right"/>
              <w:rPr>
                <w:rFonts w:ascii="Arial" w:eastAsia="ＭＳ Ｐゴシック" w:hAnsi="Arial" w:cs="Arial"/>
                <w:b/>
                <w:bCs/>
                <w:sz w:val="16"/>
                <w:szCs w:val="16"/>
              </w:rPr>
            </w:pPr>
          </w:p>
          <w:p w14:paraId="51DD983D" w14:textId="77777777" w:rsidR="00C13BEA" w:rsidRPr="00743EC3" w:rsidRDefault="00C13BEA">
            <w:pPr>
              <w:jc w:val="right"/>
              <w:rPr>
                <w:rFonts w:ascii="Arial" w:eastAsia="ＭＳ Ｐゴシック" w:hAnsi="Arial" w:cs="Arial"/>
                <w:b/>
                <w:bCs/>
                <w:sz w:val="16"/>
                <w:szCs w:val="16"/>
              </w:rPr>
            </w:pPr>
            <w:r w:rsidRPr="00743EC3">
              <w:rPr>
                <w:rFonts w:ascii="Arial" w:eastAsia="ＭＳ Ｐゴシック" w:hAnsi="Arial" w:cs="Arial" w:hint="eastAsia"/>
                <w:b/>
                <w:bCs/>
                <w:sz w:val="16"/>
                <w:szCs w:val="16"/>
              </w:rPr>
              <w:t>0.5</w:t>
            </w:r>
          </w:p>
        </w:tc>
        <w:tc>
          <w:tcPr>
            <w:tcW w:w="686" w:type="dxa"/>
            <w:noWrap/>
            <w:hideMark/>
          </w:tcPr>
          <w:p w14:paraId="3D264476" w14:textId="77777777" w:rsidR="00C13BEA" w:rsidRDefault="00C13BEA">
            <w:pPr>
              <w:jc w:val="right"/>
              <w:rPr>
                <w:rFonts w:ascii="Arial" w:eastAsia="ＭＳ Ｐゴシック" w:hAnsi="Arial" w:cs="Arial"/>
                <w:b/>
                <w:bCs/>
                <w:sz w:val="16"/>
                <w:szCs w:val="16"/>
              </w:rPr>
            </w:pPr>
          </w:p>
          <w:p w14:paraId="001D36B7" w14:textId="77777777" w:rsidR="00C13BEA" w:rsidRPr="00743EC3" w:rsidRDefault="00C13BEA">
            <w:pPr>
              <w:jc w:val="right"/>
              <w:rPr>
                <w:rFonts w:ascii="Arial" w:eastAsia="ＭＳ Ｐゴシック" w:hAnsi="Arial" w:cs="Arial"/>
                <w:b/>
                <w:bCs/>
                <w:sz w:val="16"/>
                <w:szCs w:val="16"/>
              </w:rPr>
            </w:pPr>
            <w:r w:rsidRPr="00743EC3">
              <w:rPr>
                <w:rFonts w:ascii="Arial" w:eastAsia="ＭＳ Ｐゴシック" w:hAnsi="Arial" w:cs="Arial" w:hint="eastAsia"/>
                <w:b/>
                <w:bCs/>
                <w:sz w:val="16"/>
                <w:szCs w:val="16"/>
              </w:rPr>
              <w:t>5.5</w:t>
            </w:r>
          </w:p>
        </w:tc>
      </w:tr>
      <w:tr w:rsidR="00C13BEA" w:rsidRPr="00D07249" w14:paraId="29A44B60" w14:textId="77777777">
        <w:trPr>
          <w:trHeight w:val="548"/>
        </w:trPr>
        <w:tc>
          <w:tcPr>
            <w:tcW w:w="4815" w:type="dxa"/>
            <w:hideMark/>
          </w:tcPr>
          <w:p w14:paraId="60A4C0BC" w14:textId="77777777" w:rsidR="00C13BEA" w:rsidRPr="000A73E4" w:rsidRDefault="00C13BEA">
            <w:pPr>
              <w:spacing w:line="240" w:lineRule="exact"/>
              <w:rPr>
                <w:rFonts w:ascii="Arial" w:eastAsia="ＭＳ Ｐゴシック" w:hAnsi="Arial" w:cs="Arial"/>
                <w:sz w:val="16"/>
                <w:szCs w:val="16"/>
              </w:rPr>
            </w:pPr>
            <w:r w:rsidRPr="000A73E4">
              <w:rPr>
                <w:rFonts w:ascii="Arial" w:eastAsia="ＭＳ Ｐゴシック" w:hAnsi="Arial" w:cs="Arial" w:hint="eastAsia"/>
                <w:sz w:val="16"/>
                <w:szCs w:val="16"/>
              </w:rPr>
              <w:t>旧法別表第十八第六号に掲げる土止め支保工作業主任者技能講習を修了した者</w:t>
            </w:r>
          </w:p>
        </w:tc>
        <w:tc>
          <w:tcPr>
            <w:tcW w:w="1134" w:type="dxa"/>
            <w:noWrap/>
            <w:hideMark/>
          </w:tcPr>
          <w:p w14:paraId="2B82D160" w14:textId="77777777" w:rsidR="00C13BEA" w:rsidRPr="00743EC3" w:rsidRDefault="00C13BEA">
            <w:pPr>
              <w:jc w:val="right"/>
              <w:rPr>
                <w:rFonts w:ascii="Arial" w:eastAsia="ＭＳ Ｐゴシック" w:hAnsi="Arial" w:cs="Arial"/>
                <w:b/>
                <w:bCs/>
                <w:sz w:val="16"/>
                <w:szCs w:val="16"/>
              </w:rPr>
            </w:pPr>
            <w:r w:rsidRPr="00743EC3">
              <w:rPr>
                <w:rFonts w:ascii="Arial" w:eastAsia="ＭＳ Ｐゴシック" w:hAnsi="Arial" w:cs="Arial" w:hint="eastAsia"/>
                <w:b/>
                <w:bCs/>
                <w:sz w:val="16"/>
                <w:szCs w:val="16"/>
              </w:rPr>
              <w:t>5.5</w:t>
            </w:r>
          </w:p>
        </w:tc>
        <w:tc>
          <w:tcPr>
            <w:tcW w:w="1134" w:type="dxa"/>
            <w:noWrap/>
            <w:hideMark/>
          </w:tcPr>
          <w:p w14:paraId="54A72AFD" w14:textId="77777777" w:rsidR="00C13BEA" w:rsidRPr="00743EC3" w:rsidRDefault="00C13BEA">
            <w:pPr>
              <w:jc w:val="right"/>
              <w:rPr>
                <w:rFonts w:ascii="Arial" w:eastAsia="ＭＳ Ｐゴシック" w:hAnsi="Arial" w:cs="Arial"/>
                <w:b/>
                <w:bCs/>
                <w:sz w:val="16"/>
                <w:szCs w:val="16"/>
              </w:rPr>
            </w:pPr>
            <w:r w:rsidRPr="00743EC3">
              <w:rPr>
                <w:rFonts w:ascii="Arial" w:eastAsia="ＭＳ Ｐゴシック" w:hAnsi="Arial" w:cs="Arial" w:hint="eastAsia"/>
                <w:b/>
                <w:bCs/>
                <w:sz w:val="16"/>
                <w:szCs w:val="16"/>
              </w:rPr>
              <w:t>－</w:t>
            </w:r>
          </w:p>
        </w:tc>
        <w:tc>
          <w:tcPr>
            <w:tcW w:w="992" w:type="dxa"/>
            <w:noWrap/>
            <w:hideMark/>
          </w:tcPr>
          <w:p w14:paraId="2C2900F5" w14:textId="77777777" w:rsidR="00C13BEA" w:rsidRPr="00743EC3" w:rsidRDefault="00C13BEA">
            <w:pPr>
              <w:jc w:val="right"/>
              <w:rPr>
                <w:rFonts w:ascii="Arial" w:eastAsia="ＭＳ Ｐゴシック" w:hAnsi="Arial" w:cs="Arial"/>
                <w:b/>
                <w:bCs/>
                <w:sz w:val="16"/>
                <w:szCs w:val="16"/>
              </w:rPr>
            </w:pPr>
            <w:r w:rsidRPr="00743EC3">
              <w:rPr>
                <w:rFonts w:ascii="Arial" w:eastAsia="ＭＳ Ｐゴシック" w:hAnsi="Arial" w:cs="Arial" w:hint="eastAsia"/>
                <w:b/>
                <w:bCs/>
                <w:sz w:val="16"/>
                <w:szCs w:val="16"/>
              </w:rPr>
              <w:t>－</w:t>
            </w:r>
          </w:p>
        </w:tc>
        <w:tc>
          <w:tcPr>
            <w:tcW w:w="975" w:type="dxa"/>
            <w:noWrap/>
            <w:hideMark/>
          </w:tcPr>
          <w:p w14:paraId="3C1670B3" w14:textId="77777777" w:rsidR="00C13BEA" w:rsidRPr="00743EC3" w:rsidRDefault="00C13BEA">
            <w:pPr>
              <w:jc w:val="right"/>
              <w:rPr>
                <w:rFonts w:ascii="Arial" w:eastAsia="ＭＳ Ｐゴシック" w:hAnsi="Arial" w:cs="Arial"/>
                <w:b/>
                <w:bCs/>
                <w:sz w:val="16"/>
                <w:szCs w:val="16"/>
              </w:rPr>
            </w:pPr>
            <w:r w:rsidRPr="00743EC3">
              <w:rPr>
                <w:rFonts w:ascii="Arial" w:eastAsia="ＭＳ Ｐゴシック" w:hAnsi="Arial" w:cs="Arial" w:hint="eastAsia"/>
                <w:b/>
                <w:bCs/>
                <w:sz w:val="16"/>
                <w:szCs w:val="16"/>
              </w:rPr>
              <w:t>0.5</w:t>
            </w:r>
          </w:p>
        </w:tc>
        <w:tc>
          <w:tcPr>
            <w:tcW w:w="686" w:type="dxa"/>
            <w:noWrap/>
            <w:hideMark/>
          </w:tcPr>
          <w:p w14:paraId="43EE579F" w14:textId="77777777" w:rsidR="00C13BEA" w:rsidRPr="00743EC3" w:rsidRDefault="00C13BEA">
            <w:pPr>
              <w:jc w:val="right"/>
              <w:rPr>
                <w:rFonts w:ascii="Arial" w:eastAsia="ＭＳ Ｐゴシック" w:hAnsi="Arial" w:cs="Arial"/>
                <w:b/>
                <w:bCs/>
                <w:sz w:val="16"/>
                <w:szCs w:val="16"/>
              </w:rPr>
            </w:pPr>
            <w:r w:rsidRPr="00743EC3">
              <w:rPr>
                <w:rFonts w:ascii="Arial" w:eastAsia="ＭＳ Ｐゴシック" w:hAnsi="Arial" w:cs="Arial" w:hint="eastAsia"/>
                <w:b/>
                <w:bCs/>
                <w:sz w:val="16"/>
                <w:szCs w:val="16"/>
              </w:rPr>
              <w:t>6</w:t>
            </w:r>
          </w:p>
        </w:tc>
      </w:tr>
      <w:tr w:rsidR="00C13BEA" w:rsidRPr="00D07249" w14:paraId="2301F68E" w14:textId="77777777">
        <w:trPr>
          <w:trHeight w:val="989"/>
        </w:trPr>
        <w:tc>
          <w:tcPr>
            <w:tcW w:w="4815" w:type="dxa"/>
            <w:hideMark/>
          </w:tcPr>
          <w:p w14:paraId="1EEC68D6" w14:textId="77777777" w:rsidR="00C13BEA" w:rsidRPr="000A73E4" w:rsidRDefault="00C13BEA">
            <w:pPr>
              <w:spacing w:line="240" w:lineRule="exact"/>
              <w:rPr>
                <w:rFonts w:ascii="Arial" w:eastAsia="ＭＳ Ｐゴシック" w:hAnsi="Arial" w:cs="Arial"/>
                <w:sz w:val="16"/>
                <w:szCs w:val="16"/>
              </w:rPr>
            </w:pPr>
            <w:r w:rsidRPr="000A73E4">
              <w:rPr>
                <w:rFonts w:ascii="Arial" w:eastAsia="ＭＳ Ｐゴシック" w:hAnsi="Arial" w:cs="Arial" w:hint="eastAsia"/>
                <w:sz w:val="16"/>
                <w:szCs w:val="16"/>
              </w:rPr>
              <w:t>地山の掘削及び土止め支保工作業主任者技能講習規程第一条第二号、第四号及び第七号に掲げる者並びに職業能力開発促進法施行規則別表第十一の三の三に掲げる検定職種のうち、とびに係る一級又は二級の技能検定に合格した者</w:t>
            </w:r>
          </w:p>
        </w:tc>
        <w:tc>
          <w:tcPr>
            <w:tcW w:w="1134" w:type="dxa"/>
            <w:noWrap/>
            <w:hideMark/>
          </w:tcPr>
          <w:p w14:paraId="6E7E8DBD" w14:textId="77777777" w:rsidR="00C13BEA" w:rsidRDefault="00C13BEA">
            <w:pPr>
              <w:jc w:val="right"/>
              <w:rPr>
                <w:rFonts w:ascii="Arial" w:eastAsia="ＭＳ Ｐゴシック" w:hAnsi="Arial" w:cs="Arial"/>
                <w:b/>
                <w:bCs/>
                <w:sz w:val="16"/>
                <w:szCs w:val="16"/>
              </w:rPr>
            </w:pPr>
          </w:p>
          <w:p w14:paraId="08108E1D" w14:textId="77777777" w:rsidR="00C13BEA" w:rsidRPr="00743EC3" w:rsidRDefault="00C13BEA">
            <w:pPr>
              <w:jc w:val="right"/>
              <w:rPr>
                <w:rFonts w:ascii="Arial" w:eastAsia="ＭＳ Ｐゴシック" w:hAnsi="Arial" w:cs="Arial"/>
                <w:b/>
                <w:bCs/>
                <w:sz w:val="16"/>
                <w:szCs w:val="16"/>
              </w:rPr>
            </w:pPr>
            <w:r w:rsidRPr="00743EC3">
              <w:rPr>
                <w:rFonts w:ascii="Arial" w:eastAsia="ＭＳ Ｐゴシック" w:hAnsi="Arial" w:cs="Arial" w:hint="eastAsia"/>
                <w:b/>
                <w:bCs/>
                <w:sz w:val="16"/>
                <w:szCs w:val="16"/>
              </w:rPr>
              <w:t>5.5</w:t>
            </w:r>
          </w:p>
        </w:tc>
        <w:tc>
          <w:tcPr>
            <w:tcW w:w="1134" w:type="dxa"/>
            <w:noWrap/>
            <w:hideMark/>
          </w:tcPr>
          <w:p w14:paraId="7E28AB26" w14:textId="77777777" w:rsidR="00C13BEA" w:rsidRDefault="00C13BEA">
            <w:pPr>
              <w:jc w:val="right"/>
              <w:rPr>
                <w:rFonts w:ascii="Arial" w:eastAsia="ＭＳ Ｐゴシック" w:hAnsi="Arial" w:cs="Arial"/>
                <w:b/>
                <w:bCs/>
                <w:sz w:val="16"/>
                <w:szCs w:val="16"/>
              </w:rPr>
            </w:pPr>
          </w:p>
          <w:p w14:paraId="793ACEFB" w14:textId="77777777" w:rsidR="00C13BEA" w:rsidRPr="00743EC3" w:rsidRDefault="00C13BEA">
            <w:pPr>
              <w:jc w:val="right"/>
              <w:rPr>
                <w:rFonts w:ascii="Arial" w:eastAsia="ＭＳ Ｐゴシック" w:hAnsi="Arial" w:cs="Arial"/>
                <w:b/>
                <w:bCs/>
                <w:sz w:val="16"/>
                <w:szCs w:val="16"/>
              </w:rPr>
            </w:pPr>
            <w:r w:rsidRPr="00743EC3">
              <w:rPr>
                <w:rFonts w:ascii="Arial" w:eastAsia="ＭＳ Ｐゴシック" w:hAnsi="Arial" w:cs="Arial" w:hint="eastAsia"/>
                <w:b/>
                <w:bCs/>
                <w:sz w:val="16"/>
                <w:szCs w:val="16"/>
              </w:rPr>
              <w:t>－</w:t>
            </w:r>
          </w:p>
        </w:tc>
        <w:tc>
          <w:tcPr>
            <w:tcW w:w="992" w:type="dxa"/>
            <w:noWrap/>
            <w:hideMark/>
          </w:tcPr>
          <w:p w14:paraId="60236EE3" w14:textId="77777777" w:rsidR="00C13BEA" w:rsidRDefault="00C13BEA">
            <w:pPr>
              <w:jc w:val="right"/>
              <w:rPr>
                <w:rFonts w:ascii="Arial" w:eastAsia="ＭＳ Ｐゴシック" w:hAnsi="Arial" w:cs="Arial"/>
                <w:b/>
                <w:bCs/>
                <w:sz w:val="16"/>
                <w:szCs w:val="16"/>
              </w:rPr>
            </w:pPr>
          </w:p>
          <w:p w14:paraId="4A61F679" w14:textId="77777777" w:rsidR="00C13BEA" w:rsidRPr="00743EC3" w:rsidRDefault="00C13BEA">
            <w:pPr>
              <w:jc w:val="right"/>
              <w:rPr>
                <w:rFonts w:ascii="Arial" w:eastAsia="ＭＳ Ｐゴシック" w:hAnsi="Arial" w:cs="Arial"/>
                <w:b/>
                <w:bCs/>
                <w:sz w:val="16"/>
                <w:szCs w:val="16"/>
              </w:rPr>
            </w:pPr>
            <w:r w:rsidRPr="00743EC3">
              <w:rPr>
                <w:rFonts w:ascii="Arial" w:eastAsia="ＭＳ Ｐゴシック" w:hAnsi="Arial" w:cs="Arial" w:hint="eastAsia"/>
                <w:b/>
                <w:bCs/>
                <w:sz w:val="16"/>
                <w:szCs w:val="16"/>
              </w:rPr>
              <w:t>1.5</w:t>
            </w:r>
          </w:p>
        </w:tc>
        <w:tc>
          <w:tcPr>
            <w:tcW w:w="975" w:type="dxa"/>
            <w:noWrap/>
            <w:hideMark/>
          </w:tcPr>
          <w:p w14:paraId="2B394B09" w14:textId="77777777" w:rsidR="00C13BEA" w:rsidRDefault="00C13BEA">
            <w:pPr>
              <w:jc w:val="right"/>
              <w:rPr>
                <w:rFonts w:ascii="Arial" w:eastAsia="ＭＳ Ｐゴシック" w:hAnsi="Arial" w:cs="Arial"/>
                <w:b/>
                <w:bCs/>
                <w:sz w:val="16"/>
                <w:szCs w:val="16"/>
              </w:rPr>
            </w:pPr>
          </w:p>
          <w:p w14:paraId="50007242" w14:textId="77777777" w:rsidR="00C13BEA" w:rsidRPr="00743EC3" w:rsidRDefault="00C13BEA">
            <w:pPr>
              <w:jc w:val="right"/>
              <w:rPr>
                <w:rFonts w:ascii="Arial" w:eastAsia="ＭＳ Ｐゴシック" w:hAnsi="Arial" w:cs="Arial"/>
                <w:b/>
                <w:bCs/>
                <w:sz w:val="16"/>
                <w:szCs w:val="16"/>
              </w:rPr>
            </w:pPr>
            <w:r w:rsidRPr="00743EC3">
              <w:rPr>
                <w:rFonts w:ascii="Arial" w:eastAsia="ＭＳ Ｐゴシック" w:hAnsi="Arial" w:cs="Arial" w:hint="eastAsia"/>
                <w:b/>
                <w:bCs/>
                <w:sz w:val="16"/>
                <w:szCs w:val="16"/>
              </w:rPr>
              <w:t>1.5</w:t>
            </w:r>
          </w:p>
        </w:tc>
        <w:tc>
          <w:tcPr>
            <w:tcW w:w="686" w:type="dxa"/>
            <w:noWrap/>
            <w:hideMark/>
          </w:tcPr>
          <w:p w14:paraId="3C2C2D96" w14:textId="77777777" w:rsidR="00C13BEA" w:rsidRDefault="00C13BEA">
            <w:pPr>
              <w:jc w:val="right"/>
              <w:rPr>
                <w:rFonts w:ascii="Arial" w:eastAsia="ＭＳ Ｐゴシック" w:hAnsi="Arial" w:cs="Arial"/>
                <w:b/>
                <w:bCs/>
                <w:sz w:val="16"/>
                <w:szCs w:val="16"/>
              </w:rPr>
            </w:pPr>
          </w:p>
          <w:p w14:paraId="05DDA4A5" w14:textId="77777777" w:rsidR="00C13BEA" w:rsidRPr="00743EC3" w:rsidRDefault="00C13BEA">
            <w:pPr>
              <w:jc w:val="right"/>
              <w:rPr>
                <w:rFonts w:ascii="Arial" w:eastAsia="ＭＳ Ｐゴシック" w:hAnsi="Arial" w:cs="Arial"/>
                <w:b/>
                <w:bCs/>
                <w:sz w:val="16"/>
                <w:szCs w:val="16"/>
              </w:rPr>
            </w:pPr>
            <w:r w:rsidRPr="00743EC3">
              <w:rPr>
                <w:rFonts w:ascii="Arial" w:eastAsia="ＭＳ Ｐゴシック" w:hAnsi="Arial" w:cs="Arial" w:hint="eastAsia"/>
                <w:b/>
                <w:bCs/>
                <w:sz w:val="16"/>
                <w:szCs w:val="16"/>
              </w:rPr>
              <w:t>8.5</w:t>
            </w:r>
          </w:p>
        </w:tc>
      </w:tr>
      <w:tr w:rsidR="00C13BEA" w:rsidRPr="00D07249" w14:paraId="276C576F" w14:textId="77777777">
        <w:trPr>
          <w:trHeight w:val="983"/>
        </w:trPr>
        <w:tc>
          <w:tcPr>
            <w:tcW w:w="4815" w:type="dxa"/>
            <w:hideMark/>
          </w:tcPr>
          <w:p w14:paraId="1D5C6A4C" w14:textId="77777777" w:rsidR="00C13BEA" w:rsidRPr="000A73E4" w:rsidRDefault="00C13BEA">
            <w:pPr>
              <w:spacing w:line="240" w:lineRule="exact"/>
              <w:rPr>
                <w:rFonts w:ascii="Arial" w:eastAsia="ＭＳ Ｐゴシック" w:hAnsi="Arial" w:cs="Arial"/>
                <w:sz w:val="16"/>
                <w:szCs w:val="16"/>
              </w:rPr>
            </w:pPr>
            <w:r w:rsidRPr="000A73E4">
              <w:rPr>
                <w:rFonts w:ascii="Arial" w:eastAsia="ＭＳ Ｐゴシック" w:hAnsi="Arial" w:cs="Arial" w:hint="eastAsia"/>
                <w:sz w:val="16"/>
                <w:szCs w:val="16"/>
              </w:rPr>
              <w:t>職業能力開発促進法第二十八条第一項に規定する職業能力開発促進法施行規則別表第十一の免許職種の欄に掲げるとび科の職種に係る職業訓練指導員免許を受けた者</w:t>
            </w:r>
          </w:p>
        </w:tc>
        <w:tc>
          <w:tcPr>
            <w:tcW w:w="1134" w:type="dxa"/>
            <w:noWrap/>
            <w:hideMark/>
          </w:tcPr>
          <w:p w14:paraId="7D66AEBC" w14:textId="77777777" w:rsidR="00C13BEA" w:rsidRDefault="00C13BEA">
            <w:pPr>
              <w:jc w:val="right"/>
              <w:rPr>
                <w:rFonts w:ascii="Arial" w:eastAsia="ＭＳ Ｐゴシック" w:hAnsi="Arial" w:cs="Arial"/>
                <w:b/>
                <w:bCs/>
                <w:sz w:val="16"/>
                <w:szCs w:val="16"/>
              </w:rPr>
            </w:pPr>
          </w:p>
          <w:p w14:paraId="674A6D49" w14:textId="77777777" w:rsidR="00C13BEA" w:rsidRPr="00743EC3" w:rsidRDefault="00C13BEA">
            <w:pPr>
              <w:jc w:val="right"/>
              <w:rPr>
                <w:rFonts w:ascii="Arial" w:eastAsia="ＭＳ Ｐゴシック" w:hAnsi="Arial" w:cs="Arial"/>
                <w:b/>
                <w:bCs/>
                <w:sz w:val="16"/>
                <w:szCs w:val="16"/>
              </w:rPr>
            </w:pPr>
            <w:r w:rsidRPr="00743EC3">
              <w:rPr>
                <w:rFonts w:ascii="Arial" w:eastAsia="ＭＳ Ｐゴシック" w:hAnsi="Arial" w:cs="Arial" w:hint="eastAsia"/>
                <w:b/>
                <w:bCs/>
                <w:sz w:val="16"/>
                <w:szCs w:val="16"/>
              </w:rPr>
              <w:t>5.5</w:t>
            </w:r>
          </w:p>
        </w:tc>
        <w:tc>
          <w:tcPr>
            <w:tcW w:w="1134" w:type="dxa"/>
            <w:noWrap/>
            <w:hideMark/>
          </w:tcPr>
          <w:p w14:paraId="2D4F87A0" w14:textId="77777777" w:rsidR="00C13BEA" w:rsidRDefault="00C13BEA">
            <w:pPr>
              <w:jc w:val="right"/>
              <w:rPr>
                <w:rFonts w:ascii="Arial" w:eastAsia="ＭＳ Ｐゴシック" w:hAnsi="Arial" w:cs="Arial"/>
                <w:b/>
                <w:bCs/>
                <w:sz w:val="16"/>
                <w:szCs w:val="16"/>
              </w:rPr>
            </w:pPr>
          </w:p>
          <w:p w14:paraId="5F12D380" w14:textId="77777777" w:rsidR="00C13BEA" w:rsidRPr="00743EC3" w:rsidRDefault="00C13BEA">
            <w:pPr>
              <w:jc w:val="right"/>
              <w:rPr>
                <w:rFonts w:ascii="Arial" w:eastAsia="ＭＳ Ｐゴシック" w:hAnsi="Arial" w:cs="Arial"/>
                <w:b/>
                <w:bCs/>
                <w:sz w:val="16"/>
                <w:szCs w:val="16"/>
              </w:rPr>
            </w:pPr>
            <w:r w:rsidRPr="00743EC3">
              <w:rPr>
                <w:rFonts w:ascii="Arial" w:eastAsia="ＭＳ Ｐゴシック" w:hAnsi="Arial" w:cs="Arial" w:hint="eastAsia"/>
                <w:b/>
                <w:bCs/>
                <w:sz w:val="16"/>
                <w:szCs w:val="16"/>
              </w:rPr>
              <w:t>－</w:t>
            </w:r>
          </w:p>
        </w:tc>
        <w:tc>
          <w:tcPr>
            <w:tcW w:w="992" w:type="dxa"/>
            <w:noWrap/>
            <w:hideMark/>
          </w:tcPr>
          <w:p w14:paraId="7048AF30" w14:textId="77777777" w:rsidR="00C13BEA" w:rsidRDefault="00C13BEA">
            <w:pPr>
              <w:jc w:val="right"/>
              <w:rPr>
                <w:rFonts w:ascii="Arial" w:eastAsia="ＭＳ Ｐゴシック" w:hAnsi="Arial" w:cs="Arial"/>
                <w:b/>
                <w:bCs/>
                <w:sz w:val="16"/>
                <w:szCs w:val="16"/>
              </w:rPr>
            </w:pPr>
          </w:p>
          <w:p w14:paraId="2F75AE8A" w14:textId="77777777" w:rsidR="00C13BEA" w:rsidRPr="00743EC3" w:rsidRDefault="00C13BEA">
            <w:pPr>
              <w:jc w:val="right"/>
              <w:rPr>
                <w:rFonts w:ascii="Arial" w:eastAsia="ＭＳ Ｐゴシック" w:hAnsi="Arial" w:cs="Arial"/>
                <w:b/>
                <w:bCs/>
                <w:sz w:val="16"/>
                <w:szCs w:val="16"/>
              </w:rPr>
            </w:pPr>
            <w:r w:rsidRPr="00743EC3">
              <w:rPr>
                <w:rFonts w:ascii="Arial" w:eastAsia="ＭＳ Ｐゴシック" w:hAnsi="Arial" w:cs="Arial" w:hint="eastAsia"/>
                <w:b/>
                <w:bCs/>
                <w:sz w:val="16"/>
                <w:szCs w:val="16"/>
              </w:rPr>
              <w:t>－</w:t>
            </w:r>
          </w:p>
        </w:tc>
        <w:tc>
          <w:tcPr>
            <w:tcW w:w="975" w:type="dxa"/>
            <w:noWrap/>
            <w:hideMark/>
          </w:tcPr>
          <w:p w14:paraId="50B59F67" w14:textId="77777777" w:rsidR="00C13BEA" w:rsidRDefault="00C13BEA">
            <w:pPr>
              <w:jc w:val="right"/>
              <w:rPr>
                <w:rFonts w:ascii="Arial" w:eastAsia="ＭＳ Ｐゴシック" w:hAnsi="Arial" w:cs="Arial"/>
                <w:b/>
                <w:bCs/>
                <w:sz w:val="16"/>
                <w:szCs w:val="16"/>
              </w:rPr>
            </w:pPr>
          </w:p>
          <w:p w14:paraId="62B0FFE4" w14:textId="77777777" w:rsidR="00C13BEA" w:rsidRPr="00743EC3" w:rsidRDefault="00C13BEA">
            <w:pPr>
              <w:jc w:val="right"/>
              <w:rPr>
                <w:rFonts w:ascii="Arial" w:eastAsia="ＭＳ Ｐゴシック" w:hAnsi="Arial" w:cs="Arial"/>
                <w:b/>
                <w:bCs/>
                <w:sz w:val="16"/>
                <w:szCs w:val="16"/>
              </w:rPr>
            </w:pPr>
            <w:r w:rsidRPr="00743EC3">
              <w:rPr>
                <w:rFonts w:ascii="Arial" w:eastAsia="ＭＳ Ｐゴシック" w:hAnsi="Arial" w:cs="Arial" w:hint="eastAsia"/>
                <w:b/>
                <w:bCs/>
                <w:sz w:val="16"/>
                <w:szCs w:val="16"/>
              </w:rPr>
              <w:t>1.5</w:t>
            </w:r>
          </w:p>
        </w:tc>
        <w:tc>
          <w:tcPr>
            <w:tcW w:w="686" w:type="dxa"/>
            <w:noWrap/>
            <w:hideMark/>
          </w:tcPr>
          <w:p w14:paraId="3B55C6FD" w14:textId="77777777" w:rsidR="00C13BEA" w:rsidRDefault="00C13BEA">
            <w:pPr>
              <w:jc w:val="right"/>
              <w:rPr>
                <w:rFonts w:ascii="Arial" w:eastAsia="ＭＳ Ｐゴシック" w:hAnsi="Arial" w:cs="Arial"/>
                <w:b/>
                <w:bCs/>
                <w:sz w:val="16"/>
                <w:szCs w:val="16"/>
              </w:rPr>
            </w:pPr>
          </w:p>
          <w:p w14:paraId="64BFA6BC" w14:textId="77777777" w:rsidR="00C13BEA" w:rsidRPr="00743EC3" w:rsidRDefault="00C13BEA">
            <w:pPr>
              <w:jc w:val="right"/>
              <w:rPr>
                <w:rFonts w:ascii="Arial" w:eastAsia="ＭＳ Ｐゴシック" w:hAnsi="Arial" w:cs="Arial"/>
                <w:b/>
                <w:bCs/>
                <w:sz w:val="16"/>
                <w:szCs w:val="16"/>
              </w:rPr>
            </w:pPr>
            <w:r w:rsidRPr="00743EC3">
              <w:rPr>
                <w:rFonts w:ascii="Arial" w:eastAsia="ＭＳ Ｐゴシック" w:hAnsi="Arial" w:cs="Arial" w:hint="eastAsia"/>
                <w:b/>
                <w:bCs/>
                <w:sz w:val="16"/>
                <w:szCs w:val="16"/>
              </w:rPr>
              <w:t>7</w:t>
            </w:r>
          </w:p>
        </w:tc>
      </w:tr>
      <w:tr w:rsidR="00C13BEA" w:rsidRPr="00D07249" w14:paraId="49887610" w14:textId="77777777">
        <w:trPr>
          <w:trHeight w:val="1550"/>
        </w:trPr>
        <w:tc>
          <w:tcPr>
            <w:tcW w:w="4815" w:type="dxa"/>
            <w:hideMark/>
          </w:tcPr>
          <w:p w14:paraId="02630EB3" w14:textId="0C70CDB0" w:rsidR="00C13BEA" w:rsidRPr="000A73E4" w:rsidRDefault="00C13BEA">
            <w:pPr>
              <w:spacing w:line="240" w:lineRule="exact"/>
              <w:rPr>
                <w:rFonts w:ascii="Arial" w:eastAsia="ＭＳ Ｐゴシック" w:hAnsi="Arial" w:cs="Arial"/>
                <w:sz w:val="16"/>
                <w:szCs w:val="16"/>
              </w:rPr>
            </w:pPr>
            <w:r w:rsidRPr="000A73E4">
              <w:rPr>
                <w:rFonts w:ascii="Arial" w:eastAsia="ＭＳ Ｐゴシック" w:hAnsi="Arial" w:cs="Arial" w:hint="eastAsia"/>
                <w:sz w:val="16"/>
                <w:szCs w:val="16"/>
              </w:rPr>
              <w:t>建設業法施行令第</w:t>
            </w:r>
            <w:r w:rsidR="001450B7">
              <w:rPr>
                <w:rFonts w:ascii="Arial" w:eastAsia="ＭＳ Ｐゴシック" w:hAnsi="Arial" w:cs="Arial" w:hint="eastAsia"/>
                <w:sz w:val="16"/>
                <w:szCs w:val="16"/>
              </w:rPr>
              <w:t>三</w:t>
            </w:r>
            <w:r w:rsidRPr="000A73E4">
              <w:rPr>
                <w:rFonts w:ascii="Arial" w:eastAsia="ＭＳ Ｐゴシック" w:hAnsi="Arial" w:cs="Arial" w:hint="eastAsia"/>
                <w:sz w:val="16"/>
                <w:szCs w:val="16"/>
              </w:rPr>
              <w:t>十七条に規定する建設機械施工</w:t>
            </w:r>
            <w:r w:rsidR="001450B7">
              <w:rPr>
                <w:rFonts w:ascii="Arial" w:eastAsia="ＭＳ Ｐゴシック" w:hAnsi="Arial" w:cs="Arial" w:hint="eastAsia"/>
                <w:sz w:val="16"/>
                <w:szCs w:val="16"/>
              </w:rPr>
              <w:t>管理</w:t>
            </w:r>
            <w:r w:rsidRPr="000A73E4">
              <w:rPr>
                <w:rFonts w:ascii="Arial" w:eastAsia="ＭＳ Ｐゴシック" w:hAnsi="Arial" w:cs="Arial" w:hint="eastAsia"/>
                <w:sz w:val="16"/>
                <w:szCs w:val="16"/>
              </w:rPr>
              <w:t>技術検定に合格した者（建設機械施工</w:t>
            </w:r>
            <w:r w:rsidR="007242CF">
              <w:rPr>
                <w:rFonts w:ascii="Arial" w:eastAsia="ＭＳ Ｐゴシック" w:hAnsi="Arial" w:cs="Arial" w:hint="eastAsia"/>
                <w:sz w:val="16"/>
                <w:szCs w:val="16"/>
              </w:rPr>
              <w:t>管理</w:t>
            </w:r>
            <w:r w:rsidRPr="000A73E4">
              <w:rPr>
                <w:rFonts w:ascii="Arial" w:eastAsia="ＭＳ Ｐゴシック" w:hAnsi="Arial" w:cs="Arial" w:hint="eastAsia"/>
                <w:sz w:val="16"/>
                <w:szCs w:val="16"/>
              </w:rPr>
              <w:t>技術検定のうち、一級の技術検定に合格した者で実地試験においてトラクター系建設機械操作施工法若しくはショベル系建設機械操作施工法を選択しなかつたもの又は二級の技術検定で昭和四十八年建設省告示第八百六十号に定められた第四種から第六種までの種別に該当するものに合格した者を除く。）</w:t>
            </w:r>
          </w:p>
        </w:tc>
        <w:tc>
          <w:tcPr>
            <w:tcW w:w="1134" w:type="dxa"/>
            <w:noWrap/>
            <w:hideMark/>
          </w:tcPr>
          <w:p w14:paraId="2D37A68C" w14:textId="77777777" w:rsidR="00C13BEA" w:rsidRDefault="00C13BEA">
            <w:pPr>
              <w:jc w:val="right"/>
              <w:rPr>
                <w:rFonts w:ascii="Arial" w:eastAsia="ＭＳ Ｐゴシック" w:hAnsi="Arial" w:cs="Arial"/>
                <w:b/>
                <w:bCs/>
                <w:sz w:val="16"/>
                <w:szCs w:val="16"/>
              </w:rPr>
            </w:pPr>
          </w:p>
          <w:p w14:paraId="4AFD0135" w14:textId="77777777" w:rsidR="00C13BEA" w:rsidRDefault="00C13BEA">
            <w:pPr>
              <w:jc w:val="right"/>
              <w:rPr>
                <w:rFonts w:ascii="Arial" w:eastAsia="ＭＳ Ｐゴシック" w:hAnsi="Arial" w:cs="Arial"/>
                <w:b/>
                <w:bCs/>
                <w:sz w:val="16"/>
                <w:szCs w:val="16"/>
              </w:rPr>
            </w:pPr>
          </w:p>
          <w:p w14:paraId="67242F82" w14:textId="77777777" w:rsidR="00C13BEA" w:rsidRPr="00743EC3" w:rsidRDefault="00C13BEA">
            <w:pPr>
              <w:jc w:val="right"/>
              <w:rPr>
                <w:rFonts w:ascii="Arial" w:eastAsia="ＭＳ Ｐゴシック" w:hAnsi="Arial" w:cs="Arial"/>
                <w:b/>
                <w:bCs/>
                <w:sz w:val="16"/>
                <w:szCs w:val="16"/>
              </w:rPr>
            </w:pPr>
            <w:r w:rsidRPr="00743EC3">
              <w:rPr>
                <w:rFonts w:ascii="Arial" w:eastAsia="ＭＳ Ｐゴシック" w:hAnsi="Arial" w:cs="Arial" w:hint="eastAsia"/>
                <w:b/>
                <w:bCs/>
                <w:sz w:val="16"/>
                <w:szCs w:val="16"/>
              </w:rPr>
              <w:t>5</w:t>
            </w:r>
          </w:p>
        </w:tc>
        <w:tc>
          <w:tcPr>
            <w:tcW w:w="1134" w:type="dxa"/>
            <w:noWrap/>
            <w:hideMark/>
          </w:tcPr>
          <w:p w14:paraId="723F8596" w14:textId="77777777" w:rsidR="00C13BEA" w:rsidRDefault="00C13BEA">
            <w:pPr>
              <w:jc w:val="right"/>
              <w:rPr>
                <w:rFonts w:ascii="Arial" w:eastAsia="ＭＳ Ｐゴシック" w:hAnsi="Arial" w:cs="Arial"/>
                <w:b/>
                <w:bCs/>
                <w:sz w:val="16"/>
                <w:szCs w:val="16"/>
              </w:rPr>
            </w:pPr>
          </w:p>
          <w:p w14:paraId="09F4B2E6" w14:textId="77777777" w:rsidR="00C13BEA" w:rsidRDefault="00C13BEA">
            <w:pPr>
              <w:jc w:val="right"/>
              <w:rPr>
                <w:rFonts w:ascii="Arial" w:eastAsia="ＭＳ Ｐゴシック" w:hAnsi="Arial" w:cs="Arial"/>
                <w:b/>
                <w:bCs/>
                <w:sz w:val="16"/>
                <w:szCs w:val="16"/>
              </w:rPr>
            </w:pPr>
          </w:p>
          <w:p w14:paraId="0B7FC825" w14:textId="77777777" w:rsidR="00C13BEA" w:rsidRPr="00743EC3" w:rsidRDefault="00C13BEA">
            <w:pPr>
              <w:jc w:val="right"/>
              <w:rPr>
                <w:rFonts w:ascii="Arial" w:eastAsia="ＭＳ Ｐゴシック" w:hAnsi="Arial" w:cs="Arial"/>
                <w:b/>
                <w:bCs/>
                <w:sz w:val="16"/>
                <w:szCs w:val="16"/>
              </w:rPr>
            </w:pPr>
            <w:r w:rsidRPr="00743EC3">
              <w:rPr>
                <w:rFonts w:ascii="Arial" w:eastAsia="ＭＳ Ｐゴシック" w:hAnsi="Arial" w:cs="Arial" w:hint="eastAsia"/>
                <w:b/>
                <w:bCs/>
                <w:sz w:val="16"/>
                <w:szCs w:val="16"/>
              </w:rPr>
              <w:t>－</w:t>
            </w:r>
          </w:p>
        </w:tc>
        <w:tc>
          <w:tcPr>
            <w:tcW w:w="992" w:type="dxa"/>
            <w:noWrap/>
            <w:hideMark/>
          </w:tcPr>
          <w:p w14:paraId="402DFBD3" w14:textId="77777777" w:rsidR="00C13BEA" w:rsidRDefault="00C13BEA">
            <w:pPr>
              <w:jc w:val="right"/>
              <w:rPr>
                <w:rFonts w:ascii="Arial" w:eastAsia="ＭＳ Ｐゴシック" w:hAnsi="Arial" w:cs="Arial"/>
                <w:b/>
                <w:bCs/>
                <w:sz w:val="16"/>
                <w:szCs w:val="16"/>
              </w:rPr>
            </w:pPr>
          </w:p>
          <w:p w14:paraId="3F2292F6" w14:textId="77777777" w:rsidR="00C13BEA" w:rsidRDefault="00C13BEA">
            <w:pPr>
              <w:jc w:val="right"/>
              <w:rPr>
                <w:rFonts w:ascii="Arial" w:eastAsia="ＭＳ Ｐゴシック" w:hAnsi="Arial" w:cs="Arial"/>
                <w:b/>
                <w:bCs/>
                <w:sz w:val="16"/>
                <w:szCs w:val="16"/>
              </w:rPr>
            </w:pPr>
          </w:p>
          <w:p w14:paraId="2C6CC1E2" w14:textId="77777777" w:rsidR="00C13BEA" w:rsidRPr="00743EC3" w:rsidRDefault="00C13BEA">
            <w:pPr>
              <w:jc w:val="right"/>
              <w:rPr>
                <w:rFonts w:ascii="Arial" w:eastAsia="ＭＳ Ｐゴシック" w:hAnsi="Arial" w:cs="Arial"/>
                <w:b/>
                <w:bCs/>
                <w:sz w:val="16"/>
                <w:szCs w:val="16"/>
              </w:rPr>
            </w:pPr>
            <w:r w:rsidRPr="00743EC3">
              <w:rPr>
                <w:rFonts w:ascii="Arial" w:eastAsia="ＭＳ Ｐゴシック" w:hAnsi="Arial" w:cs="Arial" w:hint="eastAsia"/>
                <w:b/>
                <w:bCs/>
                <w:sz w:val="16"/>
                <w:szCs w:val="16"/>
              </w:rPr>
              <w:t>1.5</w:t>
            </w:r>
          </w:p>
        </w:tc>
        <w:tc>
          <w:tcPr>
            <w:tcW w:w="975" w:type="dxa"/>
            <w:noWrap/>
            <w:hideMark/>
          </w:tcPr>
          <w:p w14:paraId="6356BEC3" w14:textId="77777777" w:rsidR="00C13BEA" w:rsidRDefault="00C13BEA">
            <w:pPr>
              <w:jc w:val="right"/>
              <w:rPr>
                <w:rFonts w:ascii="Arial" w:eastAsia="ＭＳ Ｐゴシック" w:hAnsi="Arial" w:cs="Arial"/>
                <w:b/>
                <w:bCs/>
                <w:sz w:val="16"/>
                <w:szCs w:val="16"/>
              </w:rPr>
            </w:pPr>
          </w:p>
          <w:p w14:paraId="11E11982" w14:textId="77777777" w:rsidR="00C13BEA" w:rsidRDefault="00C13BEA">
            <w:pPr>
              <w:jc w:val="right"/>
              <w:rPr>
                <w:rFonts w:ascii="Arial" w:eastAsia="ＭＳ Ｐゴシック" w:hAnsi="Arial" w:cs="Arial"/>
                <w:b/>
                <w:bCs/>
                <w:sz w:val="16"/>
                <w:szCs w:val="16"/>
              </w:rPr>
            </w:pPr>
          </w:p>
          <w:p w14:paraId="039C3B77" w14:textId="77777777" w:rsidR="00C13BEA" w:rsidRPr="00743EC3" w:rsidRDefault="00C13BEA">
            <w:pPr>
              <w:jc w:val="right"/>
              <w:rPr>
                <w:rFonts w:ascii="Arial" w:eastAsia="ＭＳ Ｐゴシック" w:hAnsi="Arial" w:cs="Arial"/>
                <w:b/>
                <w:bCs/>
                <w:sz w:val="16"/>
                <w:szCs w:val="16"/>
              </w:rPr>
            </w:pPr>
            <w:r w:rsidRPr="00743EC3">
              <w:rPr>
                <w:rFonts w:ascii="Arial" w:eastAsia="ＭＳ Ｐゴシック" w:hAnsi="Arial" w:cs="Arial" w:hint="eastAsia"/>
                <w:b/>
                <w:bCs/>
                <w:sz w:val="16"/>
                <w:szCs w:val="16"/>
              </w:rPr>
              <w:t>1.5</w:t>
            </w:r>
          </w:p>
        </w:tc>
        <w:tc>
          <w:tcPr>
            <w:tcW w:w="686" w:type="dxa"/>
            <w:noWrap/>
            <w:hideMark/>
          </w:tcPr>
          <w:p w14:paraId="1BA1F04A" w14:textId="77777777" w:rsidR="00C13BEA" w:rsidRDefault="00C13BEA">
            <w:pPr>
              <w:jc w:val="right"/>
              <w:rPr>
                <w:rFonts w:ascii="Arial" w:eastAsia="ＭＳ Ｐゴシック" w:hAnsi="Arial" w:cs="Arial"/>
                <w:b/>
                <w:bCs/>
                <w:sz w:val="16"/>
                <w:szCs w:val="16"/>
              </w:rPr>
            </w:pPr>
          </w:p>
          <w:p w14:paraId="2E8C193B" w14:textId="77777777" w:rsidR="00C13BEA" w:rsidRDefault="00C13BEA">
            <w:pPr>
              <w:jc w:val="right"/>
              <w:rPr>
                <w:rFonts w:ascii="Arial" w:eastAsia="ＭＳ Ｐゴシック" w:hAnsi="Arial" w:cs="Arial"/>
                <w:b/>
                <w:bCs/>
                <w:sz w:val="16"/>
                <w:szCs w:val="16"/>
              </w:rPr>
            </w:pPr>
          </w:p>
          <w:p w14:paraId="4FB0B7D0" w14:textId="77777777" w:rsidR="00C13BEA" w:rsidRPr="00743EC3" w:rsidRDefault="00C13BEA">
            <w:pPr>
              <w:jc w:val="right"/>
              <w:rPr>
                <w:rFonts w:ascii="Arial" w:eastAsia="ＭＳ Ｐゴシック" w:hAnsi="Arial" w:cs="Arial"/>
                <w:b/>
                <w:bCs/>
                <w:sz w:val="16"/>
                <w:szCs w:val="16"/>
              </w:rPr>
            </w:pPr>
            <w:r w:rsidRPr="00743EC3">
              <w:rPr>
                <w:rFonts w:ascii="Arial" w:eastAsia="ＭＳ Ｐゴシック" w:hAnsi="Arial" w:cs="Arial" w:hint="eastAsia"/>
                <w:b/>
                <w:bCs/>
                <w:sz w:val="16"/>
                <w:szCs w:val="16"/>
              </w:rPr>
              <w:t>8</w:t>
            </w:r>
          </w:p>
        </w:tc>
      </w:tr>
    </w:tbl>
    <w:p w14:paraId="132612F1" w14:textId="76D0FFFC" w:rsidR="00C13BEA" w:rsidRDefault="00C13BEA">
      <w:pPr>
        <w:rPr>
          <w:rFonts w:ascii="Arial" w:eastAsia="ＭＳ Ｐゴシック" w:hAnsi="Arial" w:cs="Arial"/>
          <w:sz w:val="18"/>
          <w:szCs w:val="18"/>
        </w:rPr>
      </w:pPr>
    </w:p>
    <w:p w14:paraId="4AF962B4" w14:textId="5C4C6C7B" w:rsidR="00C13BEA" w:rsidRDefault="00C13BEA">
      <w:pPr>
        <w:rPr>
          <w:rFonts w:ascii="Arial" w:eastAsia="ＭＳ Ｐゴシック" w:hAnsi="Arial" w:cs="Arial"/>
          <w:sz w:val="18"/>
          <w:szCs w:val="18"/>
        </w:rPr>
      </w:pPr>
    </w:p>
    <w:p w14:paraId="7AEA8365" w14:textId="11BFBC4B" w:rsidR="00C13BEA" w:rsidRDefault="00C13BEA">
      <w:pPr>
        <w:rPr>
          <w:rFonts w:ascii="Arial" w:eastAsia="ＭＳ Ｐゴシック" w:hAnsi="Arial" w:cs="Arial"/>
          <w:sz w:val="18"/>
          <w:szCs w:val="18"/>
        </w:rPr>
      </w:pPr>
    </w:p>
    <w:p w14:paraId="03A753CE" w14:textId="77777777" w:rsidR="00C13BEA" w:rsidRDefault="00C13BEA">
      <w:pPr>
        <w:rPr>
          <w:rFonts w:ascii="Arial" w:eastAsia="ＭＳ Ｐゴシック" w:hAnsi="Arial" w:cs="Arial"/>
          <w:sz w:val="18"/>
          <w:szCs w:val="18"/>
        </w:rPr>
      </w:pPr>
    </w:p>
    <w:p w14:paraId="36B153D6" w14:textId="77777777" w:rsidR="00C13BEA" w:rsidRDefault="00C13BEA">
      <w:pPr>
        <w:rPr>
          <w:rFonts w:ascii="Arial" w:eastAsia="ＭＳ Ｐゴシック" w:hAnsi="Arial" w:cs="Arial"/>
          <w:b/>
          <w:sz w:val="22"/>
        </w:rPr>
      </w:pPr>
      <w:r w:rsidRPr="00743EC3">
        <w:rPr>
          <w:rFonts w:ascii="Arial" w:eastAsia="ＭＳ Ｐゴシック" w:hAnsi="Arial" w:cs="Arial" w:hint="eastAsia"/>
          <w:b/>
          <w:sz w:val="22"/>
        </w:rPr>
        <w:t>６　ずい道等の掘削等作業主任者技能講習</w:t>
      </w:r>
    </w:p>
    <w:tbl>
      <w:tblPr>
        <w:tblStyle w:val="a8"/>
        <w:tblW w:w="0" w:type="auto"/>
        <w:tblLook w:val="04A0" w:firstRow="1" w:lastRow="0" w:firstColumn="1" w:lastColumn="0" w:noHBand="0" w:noVBand="1"/>
      </w:tblPr>
      <w:tblGrid>
        <w:gridCol w:w="585"/>
        <w:gridCol w:w="3223"/>
        <w:gridCol w:w="1314"/>
        <w:gridCol w:w="1314"/>
        <w:gridCol w:w="1314"/>
        <w:gridCol w:w="1314"/>
        <w:gridCol w:w="680"/>
      </w:tblGrid>
      <w:tr w:rsidR="00C13BEA" w:rsidRPr="00687459" w14:paraId="0E32F55E" w14:textId="77777777">
        <w:trPr>
          <w:trHeight w:val="186"/>
        </w:trPr>
        <w:tc>
          <w:tcPr>
            <w:tcW w:w="3805" w:type="dxa"/>
            <w:gridSpan w:val="2"/>
            <w:tcBorders>
              <w:top w:val="nil"/>
              <w:left w:val="nil"/>
            </w:tcBorders>
            <w:noWrap/>
          </w:tcPr>
          <w:p w14:paraId="4BE9F9A1" w14:textId="77777777" w:rsidR="00C13BEA" w:rsidRPr="00687459" w:rsidRDefault="00C13BEA">
            <w:pPr>
              <w:rPr>
                <w:rFonts w:ascii="Arial" w:eastAsia="ＭＳ Ｐゴシック" w:hAnsi="Arial" w:cs="Arial"/>
                <w:sz w:val="16"/>
                <w:szCs w:val="16"/>
              </w:rPr>
            </w:pPr>
            <w:r>
              <w:rPr>
                <w:rFonts w:ascii="Arial" w:eastAsia="ＭＳ Ｐゴシック" w:hAnsi="Arial" w:cs="Arial" w:hint="eastAsia"/>
                <w:b/>
                <w:sz w:val="22"/>
              </w:rPr>
              <w:t xml:space="preserve">　　　　　　　　　　　　　　　　　　　　　　　　　　</w:t>
            </w:r>
          </w:p>
        </w:tc>
        <w:tc>
          <w:tcPr>
            <w:tcW w:w="1314" w:type="dxa"/>
            <w:tcBorders>
              <w:right w:val="nil"/>
            </w:tcBorders>
          </w:tcPr>
          <w:p w14:paraId="6A1A7ADD" w14:textId="77777777" w:rsidR="00C13BEA" w:rsidRPr="00743EC3" w:rsidRDefault="00C13BEA">
            <w:pPr>
              <w:spacing w:line="240" w:lineRule="exact"/>
              <w:rPr>
                <w:rFonts w:ascii="Arial" w:eastAsia="ＭＳ Ｐゴシック" w:hAnsi="Arial" w:cs="Arial"/>
                <w:sz w:val="16"/>
                <w:szCs w:val="16"/>
              </w:rPr>
            </w:pPr>
          </w:p>
        </w:tc>
        <w:tc>
          <w:tcPr>
            <w:tcW w:w="1314" w:type="dxa"/>
            <w:tcBorders>
              <w:left w:val="nil"/>
              <w:right w:val="nil"/>
            </w:tcBorders>
          </w:tcPr>
          <w:p w14:paraId="14E86746" w14:textId="77777777" w:rsidR="00C13BEA" w:rsidRPr="00743EC3" w:rsidRDefault="00C13BEA">
            <w:pPr>
              <w:spacing w:line="240" w:lineRule="exact"/>
              <w:rPr>
                <w:rFonts w:ascii="Arial" w:eastAsia="ＭＳ Ｐゴシック" w:hAnsi="Arial" w:cs="Arial"/>
                <w:sz w:val="16"/>
                <w:szCs w:val="16"/>
              </w:rPr>
            </w:pPr>
          </w:p>
        </w:tc>
        <w:tc>
          <w:tcPr>
            <w:tcW w:w="1314" w:type="dxa"/>
            <w:tcBorders>
              <w:left w:val="nil"/>
              <w:right w:val="nil"/>
            </w:tcBorders>
          </w:tcPr>
          <w:p w14:paraId="32CEACFD" w14:textId="77777777" w:rsidR="00C13BEA" w:rsidRDefault="00C13BEA">
            <w:pPr>
              <w:spacing w:line="240" w:lineRule="exact"/>
              <w:ind w:firstLineChars="100" w:firstLine="164"/>
              <w:rPr>
                <w:rFonts w:ascii="Arial" w:eastAsia="ＭＳ Ｐゴシック" w:hAnsi="Arial" w:cs="Arial"/>
                <w:sz w:val="16"/>
                <w:szCs w:val="16"/>
              </w:rPr>
            </w:pPr>
            <w:r w:rsidRPr="00F92B4E">
              <w:rPr>
                <w:rFonts w:ascii="Arial" w:eastAsia="ＭＳ Ｐゴシック" w:hAnsi="Arial" w:cs="Arial" w:hint="eastAsia"/>
                <w:sz w:val="16"/>
                <w:szCs w:val="16"/>
              </w:rPr>
              <w:t>学科</w:t>
            </w:r>
          </w:p>
        </w:tc>
        <w:tc>
          <w:tcPr>
            <w:tcW w:w="1314" w:type="dxa"/>
            <w:tcBorders>
              <w:left w:val="nil"/>
              <w:right w:val="nil"/>
            </w:tcBorders>
            <w:noWrap/>
          </w:tcPr>
          <w:p w14:paraId="3DCF4778" w14:textId="77777777" w:rsidR="00C13BEA" w:rsidRDefault="00C13BEA">
            <w:pPr>
              <w:spacing w:line="240" w:lineRule="exact"/>
              <w:jc w:val="center"/>
              <w:rPr>
                <w:rFonts w:ascii="Arial" w:eastAsia="ＭＳ Ｐゴシック" w:hAnsi="Arial" w:cs="Arial"/>
                <w:sz w:val="16"/>
                <w:szCs w:val="16"/>
              </w:rPr>
            </w:pPr>
          </w:p>
        </w:tc>
        <w:tc>
          <w:tcPr>
            <w:tcW w:w="680" w:type="dxa"/>
            <w:tcBorders>
              <w:left w:val="nil"/>
            </w:tcBorders>
            <w:noWrap/>
          </w:tcPr>
          <w:p w14:paraId="53F58D1A" w14:textId="77777777" w:rsidR="00C13BEA" w:rsidRDefault="00C13BEA">
            <w:pPr>
              <w:jc w:val="center"/>
              <w:rPr>
                <w:rFonts w:ascii="Arial" w:eastAsia="ＭＳ Ｐゴシック" w:hAnsi="Arial" w:cs="Arial"/>
                <w:sz w:val="16"/>
                <w:szCs w:val="16"/>
              </w:rPr>
            </w:pPr>
          </w:p>
        </w:tc>
      </w:tr>
      <w:tr w:rsidR="00C13BEA" w:rsidRPr="00687459" w14:paraId="7EE6DA9A" w14:textId="77777777">
        <w:trPr>
          <w:trHeight w:val="1350"/>
        </w:trPr>
        <w:tc>
          <w:tcPr>
            <w:tcW w:w="3805" w:type="dxa"/>
            <w:gridSpan w:val="2"/>
            <w:noWrap/>
            <w:hideMark/>
          </w:tcPr>
          <w:p w14:paraId="53FBBF3C" w14:textId="77777777" w:rsidR="00C13BEA" w:rsidRPr="00687459" w:rsidRDefault="00C13BEA">
            <w:pPr>
              <w:rPr>
                <w:rFonts w:ascii="Arial" w:eastAsia="ＭＳ Ｐゴシック" w:hAnsi="Arial" w:cs="Arial"/>
                <w:sz w:val="16"/>
                <w:szCs w:val="16"/>
              </w:rPr>
            </w:pPr>
            <w:r w:rsidRPr="00687459">
              <w:rPr>
                <w:rFonts w:ascii="Arial" w:eastAsia="ＭＳ Ｐゴシック" w:hAnsi="Arial" w:cs="Arial" w:hint="eastAsia"/>
                <w:sz w:val="16"/>
                <w:szCs w:val="16"/>
              </w:rPr>
              <w:t xml:space="preserve">　</w:t>
            </w:r>
          </w:p>
        </w:tc>
        <w:tc>
          <w:tcPr>
            <w:tcW w:w="1314" w:type="dxa"/>
            <w:hideMark/>
          </w:tcPr>
          <w:p w14:paraId="7BE44173" w14:textId="77777777" w:rsidR="00C13BEA" w:rsidRPr="00687459" w:rsidRDefault="00C13BEA">
            <w:pPr>
              <w:spacing w:line="240" w:lineRule="exact"/>
              <w:rPr>
                <w:rFonts w:ascii="Arial" w:eastAsia="ＭＳ Ｐゴシック" w:hAnsi="Arial" w:cs="Arial"/>
                <w:sz w:val="16"/>
                <w:szCs w:val="16"/>
              </w:rPr>
            </w:pPr>
            <w:r w:rsidRPr="00743EC3">
              <w:rPr>
                <w:rFonts w:ascii="Arial" w:eastAsia="ＭＳ Ｐゴシック" w:hAnsi="Arial" w:cs="Arial" w:hint="eastAsia"/>
                <w:sz w:val="16"/>
                <w:szCs w:val="16"/>
              </w:rPr>
              <w:t>作業の方法に関する知識</w:t>
            </w:r>
            <w:r w:rsidRPr="00687459">
              <w:rPr>
                <w:rFonts w:ascii="Arial" w:eastAsia="ＭＳ Ｐゴシック" w:hAnsi="Arial" w:cs="Arial" w:hint="eastAsia"/>
                <w:sz w:val="16"/>
                <w:szCs w:val="16"/>
              </w:rPr>
              <w:t xml:space="preserve"> </w:t>
            </w:r>
          </w:p>
        </w:tc>
        <w:tc>
          <w:tcPr>
            <w:tcW w:w="1314" w:type="dxa"/>
            <w:hideMark/>
          </w:tcPr>
          <w:p w14:paraId="7EAFE51D" w14:textId="77777777" w:rsidR="00C13BEA" w:rsidRPr="00687459" w:rsidRDefault="00C13BEA">
            <w:pPr>
              <w:spacing w:line="240" w:lineRule="exact"/>
              <w:rPr>
                <w:rFonts w:ascii="Arial" w:eastAsia="ＭＳ Ｐゴシック" w:hAnsi="Arial" w:cs="Arial"/>
                <w:sz w:val="16"/>
                <w:szCs w:val="16"/>
              </w:rPr>
            </w:pPr>
            <w:r w:rsidRPr="00743EC3">
              <w:rPr>
                <w:rFonts w:ascii="Arial" w:eastAsia="ＭＳ Ｐゴシック" w:hAnsi="Arial" w:cs="Arial" w:hint="eastAsia"/>
                <w:sz w:val="16"/>
                <w:szCs w:val="16"/>
              </w:rPr>
              <w:t>工事用設備、機械、器具、作業環境の改善方法等に関する知識</w:t>
            </w:r>
          </w:p>
        </w:tc>
        <w:tc>
          <w:tcPr>
            <w:tcW w:w="1314" w:type="dxa"/>
            <w:hideMark/>
          </w:tcPr>
          <w:p w14:paraId="3CF591FB" w14:textId="77777777" w:rsidR="00C13BEA" w:rsidRDefault="00C13BEA">
            <w:pPr>
              <w:spacing w:line="240" w:lineRule="exact"/>
              <w:rPr>
                <w:rFonts w:ascii="Arial" w:eastAsia="ＭＳ Ｐゴシック" w:hAnsi="Arial" w:cs="Arial"/>
                <w:sz w:val="16"/>
                <w:szCs w:val="16"/>
              </w:rPr>
            </w:pPr>
          </w:p>
          <w:p w14:paraId="33EE1B2F" w14:textId="77777777" w:rsidR="00C13BEA" w:rsidRPr="00687459" w:rsidRDefault="00C13BEA">
            <w:pPr>
              <w:spacing w:line="240" w:lineRule="exact"/>
              <w:rPr>
                <w:rFonts w:ascii="Arial" w:eastAsia="ＭＳ Ｐゴシック" w:hAnsi="Arial" w:cs="Arial"/>
                <w:sz w:val="16"/>
                <w:szCs w:val="16"/>
              </w:rPr>
            </w:pPr>
            <w:r w:rsidRPr="00743EC3">
              <w:rPr>
                <w:rFonts w:ascii="Arial" w:eastAsia="ＭＳ Ｐゴシック" w:hAnsi="Arial" w:cs="Arial" w:hint="eastAsia"/>
                <w:sz w:val="16"/>
                <w:szCs w:val="16"/>
              </w:rPr>
              <w:t>作業者に対する教育等に関する知識</w:t>
            </w:r>
            <w:r w:rsidRPr="00687459">
              <w:rPr>
                <w:rFonts w:ascii="Arial" w:eastAsia="ＭＳ Ｐゴシック" w:hAnsi="Arial" w:cs="Arial" w:hint="eastAsia"/>
                <w:sz w:val="16"/>
                <w:szCs w:val="16"/>
              </w:rPr>
              <w:t xml:space="preserve"> </w:t>
            </w:r>
          </w:p>
        </w:tc>
        <w:tc>
          <w:tcPr>
            <w:tcW w:w="1314" w:type="dxa"/>
            <w:noWrap/>
            <w:hideMark/>
          </w:tcPr>
          <w:p w14:paraId="50959B1C" w14:textId="77777777" w:rsidR="00C13BEA" w:rsidRDefault="00C13BEA">
            <w:pPr>
              <w:spacing w:line="240" w:lineRule="exact"/>
              <w:jc w:val="center"/>
              <w:rPr>
                <w:rFonts w:ascii="Arial" w:eastAsia="ＭＳ Ｐゴシック" w:hAnsi="Arial" w:cs="Arial"/>
                <w:sz w:val="16"/>
                <w:szCs w:val="16"/>
              </w:rPr>
            </w:pPr>
          </w:p>
          <w:p w14:paraId="166C747D" w14:textId="77777777" w:rsidR="00C13BEA" w:rsidRDefault="00C13BEA">
            <w:pPr>
              <w:spacing w:line="240" w:lineRule="exact"/>
              <w:jc w:val="center"/>
              <w:rPr>
                <w:rFonts w:ascii="Arial" w:eastAsia="ＭＳ Ｐゴシック" w:hAnsi="Arial" w:cs="Arial"/>
                <w:sz w:val="16"/>
                <w:szCs w:val="16"/>
              </w:rPr>
            </w:pPr>
          </w:p>
          <w:p w14:paraId="59BDA7CA" w14:textId="77777777" w:rsidR="00C13BEA" w:rsidRPr="00687459" w:rsidRDefault="00C13BEA">
            <w:pPr>
              <w:spacing w:line="240" w:lineRule="exact"/>
              <w:jc w:val="center"/>
              <w:rPr>
                <w:rFonts w:ascii="Arial" w:eastAsia="ＭＳ Ｐゴシック" w:hAnsi="Arial" w:cs="Arial"/>
                <w:sz w:val="16"/>
                <w:szCs w:val="16"/>
              </w:rPr>
            </w:pPr>
            <w:r w:rsidRPr="00687459">
              <w:rPr>
                <w:rFonts w:ascii="Arial" w:eastAsia="ＭＳ Ｐゴシック" w:hAnsi="Arial" w:cs="Arial" w:hint="eastAsia"/>
                <w:sz w:val="16"/>
                <w:szCs w:val="16"/>
              </w:rPr>
              <w:t>関係法令</w:t>
            </w:r>
          </w:p>
        </w:tc>
        <w:tc>
          <w:tcPr>
            <w:tcW w:w="680" w:type="dxa"/>
            <w:noWrap/>
            <w:hideMark/>
          </w:tcPr>
          <w:p w14:paraId="5BDADC0E" w14:textId="77777777" w:rsidR="00C13BEA" w:rsidRDefault="00C13BEA">
            <w:pPr>
              <w:jc w:val="center"/>
              <w:rPr>
                <w:rFonts w:ascii="Arial" w:eastAsia="ＭＳ Ｐゴシック" w:hAnsi="Arial" w:cs="Arial"/>
                <w:sz w:val="16"/>
                <w:szCs w:val="16"/>
              </w:rPr>
            </w:pPr>
          </w:p>
          <w:p w14:paraId="7638DF99" w14:textId="77777777" w:rsidR="00C13BEA" w:rsidRPr="00687459"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計</w:t>
            </w:r>
          </w:p>
        </w:tc>
      </w:tr>
      <w:tr w:rsidR="00C13BEA" w:rsidRPr="00687459" w14:paraId="1CABDE17" w14:textId="77777777">
        <w:trPr>
          <w:trHeight w:val="459"/>
        </w:trPr>
        <w:tc>
          <w:tcPr>
            <w:tcW w:w="3805" w:type="dxa"/>
            <w:gridSpan w:val="2"/>
            <w:hideMark/>
          </w:tcPr>
          <w:p w14:paraId="795D470B" w14:textId="77777777" w:rsidR="00C13BEA" w:rsidRPr="00687459"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受講資格を満たす者</w:t>
            </w:r>
          </w:p>
        </w:tc>
        <w:tc>
          <w:tcPr>
            <w:tcW w:w="1314" w:type="dxa"/>
            <w:noWrap/>
            <w:hideMark/>
          </w:tcPr>
          <w:p w14:paraId="0A7B7001"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6</w:t>
            </w:r>
          </w:p>
        </w:tc>
        <w:tc>
          <w:tcPr>
            <w:tcW w:w="1314" w:type="dxa"/>
            <w:noWrap/>
            <w:hideMark/>
          </w:tcPr>
          <w:p w14:paraId="3C848558" w14:textId="77777777" w:rsidR="00C13BEA" w:rsidRPr="00687459" w:rsidRDefault="00C13BEA">
            <w:pPr>
              <w:jc w:val="right"/>
              <w:rPr>
                <w:rFonts w:ascii="Arial" w:eastAsia="ＭＳ Ｐゴシック" w:hAnsi="Arial" w:cs="Arial"/>
                <w:b/>
                <w:bCs/>
                <w:sz w:val="16"/>
                <w:szCs w:val="16"/>
              </w:rPr>
            </w:pPr>
            <w:r>
              <w:rPr>
                <w:rFonts w:ascii="Arial" w:eastAsia="ＭＳ Ｐゴシック" w:hAnsi="Arial" w:cs="Arial" w:hint="eastAsia"/>
                <w:b/>
                <w:bCs/>
                <w:sz w:val="16"/>
                <w:szCs w:val="16"/>
              </w:rPr>
              <w:t>5.5</w:t>
            </w:r>
          </w:p>
        </w:tc>
        <w:tc>
          <w:tcPr>
            <w:tcW w:w="1314" w:type="dxa"/>
            <w:noWrap/>
            <w:hideMark/>
          </w:tcPr>
          <w:p w14:paraId="42FC5689" w14:textId="77777777" w:rsidR="00C13BEA" w:rsidRPr="00687459" w:rsidRDefault="00C13BEA">
            <w:pPr>
              <w:jc w:val="right"/>
              <w:rPr>
                <w:rFonts w:ascii="Arial" w:eastAsia="ＭＳ Ｐゴシック" w:hAnsi="Arial" w:cs="Arial"/>
                <w:b/>
                <w:bCs/>
                <w:sz w:val="16"/>
                <w:szCs w:val="16"/>
              </w:rPr>
            </w:pPr>
            <w:r w:rsidRPr="00743EC3">
              <w:rPr>
                <w:rFonts w:ascii="Arial" w:eastAsia="ＭＳ Ｐゴシック" w:hAnsi="Arial" w:cs="Arial"/>
                <w:b/>
                <w:bCs/>
                <w:sz w:val="16"/>
                <w:szCs w:val="16"/>
              </w:rPr>
              <w:t>1.5</w:t>
            </w:r>
          </w:p>
        </w:tc>
        <w:tc>
          <w:tcPr>
            <w:tcW w:w="1314" w:type="dxa"/>
            <w:noWrap/>
            <w:hideMark/>
          </w:tcPr>
          <w:p w14:paraId="6590B03E" w14:textId="77777777" w:rsidR="00C13BEA" w:rsidRPr="00687459" w:rsidRDefault="00C13BEA">
            <w:pPr>
              <w:jc w:val="right"/>
              <w:rPr>
                <w:rFonts w:ascii="Arial" w:eastAsia="ＭＳ Ｐゴシック" w:hAnsi="Arial" w:cs="Arial"/>
                <w:b/>
                <w:bCs/>
                <w:sz w:val="16"/>
                <w:szCs w:val="16"/>
              </w:rPr>
            </w:pPr>
            <w:r w:rsidRPr="00743EC3">
              <w:rPr>
                <w:rFonts w:ascii="Arial" w:eastAsia="ＭＳ Ｐゴシック" w:hAnsi="Arial" w:cs="Arial"/>
                <w:b/>
                <w:bCs/>
                <w:sz w:val="16"/>
                <w:szCs w:val="16"/>
              </w:rPr>
              <w:t>1.5</w:t>
            </w:r>
          </w:p>
        </w:tc>
        <w:tc>
          <w:tcPr>
            <w:tcW w:w="680" w:type="dxa"/>
            <w:noWrap/>
            <w:hideMark/>
          </w:tcPr>
          <w:p w14:paraId="7AC618A1" w14:textId="77777777" w:rsidR="00C13BEA" w:rsidRPr="00687459" w:rsidRDefault="00C13BEA">
            <w:pPr>
              <w:jc w:val="right"/>
              <w:rPr>
                <w:rFonts w:ascii="Arial" w:eastAsia="ＭＳ Ｐゴシック" w:hAnsi="Arial" w:cs="Arial"/>
                <w:b/>
                <w:bCs/>
                <w:sz w:val="16"/>
                <w:szCs w:val="16"/>
              </w:rPr>
            </w:pPr>
            <w:r>
              <w:rPr>
                <w:rFonts w:ascii="Arial" w:eastAsia="ＭＳ Ｐゴシック" w:hAnsi="Arial" w:cs="Arial" w:hint="eastAsia"/>
                <w:b/>
                <w:bCs/>
                <w:sz w:val="16"/>
                <w:szCs w:val="16"/>
              </w:rPr>
              <w:t>1</w:t>
            </w:r>
            <w:r>
              <w:rPr>
                <w:rFonts w:ascii="Arial" w:eastAsia="ＭＳ Ｐゴシック" w:hAnsi="Arial" w:cs="Arial"/>
                <w:b/>
                <w:bCs/>
                <w:sz w:val="16"/>
                <w:szCs w:val="16"/>
              </w:rPr>
              <w:t>4.5</w:t>
            </w:r>
          </w:p>
        </w:tc>
      </w:tr>
      <w:tr w:rsidR="00C13BEA" w:rsidRPr="00687459" w14:paraId="1834035B" w14:textId="77777777">
        <w:trPr>
          <w:trHeight w:val="489"/>
        </w:trPr>
        <w:tc>
          <w:tcPr>
            <w:tcW w:w="582" w:type="dxa"/>
            <w:vMerge w:val="restart"/>
            <w:noWrap/>
            <w:textDirection w:val="tbRlV"/>
            <w:hideMark/>
          </w:tcPr>
          <w:p w14:paraId="0873C6BD" w14:textId="77777777" w:rsidR="00C13BEA"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受</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講</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一</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部</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免</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除</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者</w:t>
            </w:r>
          </w:p>
          <w:p w14:paraId="5C9C04D8" w14:textId="77777777" w:rsidR="00C13BEA" w:rsidRPr="00687459" w:rsidRDefault="00C13BEA">
            <w:pPr>
              <w:jc w:val="center"/>
              <w:rPr>
                <w:rFonts w:ascii="Arial" w:eastAsia="ＭＳ Ｐゴシック" w:hAnsi="Arial" w:cs="Arial"/>
                <w:sz w:val="16"/>
                <w:szCs w:val="16"/>
              </w:rPr>
            </w:pPr>
          </w:p>
        </w:tc>
        <w:tc>
          <w:tcPr>
            <w:tcW w:w="3223" w:type="dxa"/>
            <w:hideMark/>
          </w:tcPr>
          <w:p w14:paraId="6872B78B" w14:textId="77777777" w:rsidR="00C13BEA" w:rsidRPr="00687459" w:rsidRDefault="00C13BEA">
            <w:pPr>
              <w:spacing w:line="240" w:lineRule="exact"/>
              <w:rPr>
                <w:rFonts w:ascii="Arial" w:eastAsia="ＭＳ Ｐゴシック" w:hAnsi="Arial" w:cs="Arial"/>
                <w:sz w:val="16"/>
                <w:szCs w:val="16"/>
              </w:rPr>
            </w:pPr>
            <w:r w:rsidRPr="00743EC3">
              <w:rPr>
                <w:rFonts w:ascii="Arial" w:eastAsia="ＭＳ Ｐゴシック" w:hAnsi="Arial" w:cs="Arial" w:hint="eastAsia"/>
                <w:sz w:val="16"/>
                <w:szCs w:val="16"/>
              </w:rPr>
              <w:t>一</w:t>
            </w:r>
            <w:r>
              <w:rPr>
                <w:rFonts w:ascii="Arial" w:eastAsia="ＭＳ Ｐゴシック" w:hAnsi="Arial" w:cs="Arial" w:hint="eastAsia"/>
                <w:sz w:val="16"/>
                <w:szCs w:val="16"/>
              </w:rPr>
              <w:t xml:space="preserve">　</w:t>
            </w:r>
            <w:r w:rsidRPr="00743EC3">
              <w:rPr>
                <w:rFonts w:ascii="Arial" w:eastAsia="ＭＳ Ｐゴシック" w:hAnsi="Arial" w:cs="Arial"/>
                <w:sz w:val="16"/>
                <w:szCs w:val="16"/>
              </w:rPr>
              <w:t>ずい道等の掘削等作業主任者技能講習規程第一条第三号及び第四号に掲げる者</w:t>
            </w:r>
          </w:p>
        </w:tc>
        <w:tc>
          <w:tcPr>
            <w:tcW w:w="1314" w:type="dxa"/>
            <w:noWrap/>
            <w:hideMark/>
          </w:tcPr>
          <w:p w14:paraId="13F850FA"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noWrap/>
            <w:hideMark/>
          </w:tcPr>
          <w:p w14:paraId="38473580"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noWrap/>
            <w:hideMark/>
          </w:tcPr>
          <w:p w14:paraId="1EDC4F8F" w14:textId="77777777" w:rsidR="00C13BEA" w:rsidRPr="00687459" w:rsidRDefault="00C13BEA">
            <w:pPr>
              <w:jc w:val="right"/>
              <w:rPr>
                <w:rFonts w:ascii="Arial" w:eastAsia="ＭＳ Ｐゴシック" w:hAnsi="Arial" w:cs="Arial"/>
                <w:b/>
                <w:bCs/>
                <w:sz w:val="16"/>
                <w:szCs w:val="16"/>
              </w:rPr>
            </w:pPr>
            <w:r w:rsidRPr="00743EC3">
              <w:rPr>
                <w:rFonts w:ascii="Arial" w:eastAsia="ＭＳ Ｐゴシック" w:hAnsi="Arial" w:cs="Arial"/>
                <w:b/>
                <w:bCs/>
                <w:sz w:val="16"/>
                <w:szCs w:val="16"/>
              </w:rPr>
              <w:t>1.5</w:t>
            </w:r>
          </w:p>
        </w:tc>
        <w:tc>
          <w:tcPr>
            <w:tcW w:w="1314" w:type="dxa"/>
            <w:noWrap/>
            <w:hideMark/>
          </w:tcPr>
          <w:p w14:paraId="04E4F58C" w14:textId="77777777" w:rsidR="00C13BEA"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1.5</w:t>
            </w:r>
          </w:p>
          <w:p w14:paraId="5EACB21B" w14:textId="77777777" w:rsidR="00C13BEA" w:rsidRPr="00687459" w:rsidRDefault="00C13BEA">
            <w:pPr>
              <w:jc w:val="right"/>
              <w:rPr>
                <w:rFonts w:ascii="Arial" w:eastAsia="ＭＳ Ｐゴシック" w:hAnsi="Arial" w:cs="Arial"/>
                <w:b/>
                <w:bCs/>
                <w:sz w:val="16"/>
                <w:szCs w:val="16"/>
              </w:rPr>
            </w:pPr>
          </w:p>
        </w:tc>
        <w:tc>
          <w:tcPr>
            <w:tcW w:w="680" w:type="dxa"/>
            <w:noWrap/>
            <w:hideMark/>
          </w:tcPr>
          <w:p w14:paraId="2239A322" w14:textId="77777777" w:rsidR="00C13BEA" w:rsidRPr="00687459" w:rsidRDefault="00C13BEA">
            <w:pPr>
              <w:jc w:val="right"/>
              <w:rPr>
                <w:rFonts w:ascii="Arial" w:eastAsia="ＭＳ Ｐゴシック" w:hAnsi="Arial" w:cs="Arial"/>
                <w:b/>
                <w:bCs/>
                <w:sz w:val="16"/>
                <w:szCs w:val="16"/>
              </w:rPr>
            </w:pPr>
            <w:r>
              <w:rPr>
                <w:rFonts w:ascii="Arial" w:eastAsia="ＭＳ Ｐゴシック" w:hAnsi="Arial" w:cs="Arial" w:hint="eastAsia"/>
                <w:b/>
                <w:bCs/>
                <w:sz w:val="16"/>
                <w:szCs w:val="16"/>
              </w:rPr>
              <w:t>3</w:t>
            </w:r>
          </w:p>
        </w:tc>
      </w:tr>
      <w:tr w:rsidR="00C13BEA" w:rsidRPr="00687459" w14:paraId="47E8E04C" w14:textId="77777777">
        <w:trPr>
          <w:trHeight w:val="1635"/>
        </w:trPr>
        <w:tc>
          <w:tcPr>
            <w:tcW w:w="582" w:type="dxa"/>
            <w:vMerge/>
            <w:hideMark/>
          </w:tcPr>
          <w:p w14:paraId="1E716FC9" w14:textId="77777777" w:rsidR="00C13BEA" w:rsidRPr="00687459" w:rsidRDefault="00C13BEA">
            <w:pPr>
              <w:rPr>
                <w:rFonts w:ascii="Arial" w:eastAsia="ＭＳ Ｐゴシック" w:hAnsi="Arial" w:cs="Arial"/>
                <w:sz w:val="16"/>
                <w:szCs w:val="16"/>
              </w:rPr>
            </w:pPr>
          </w:p>
        </w:tc>
        <w:tc>
          <w:tcPr>
            <w:tcW w:w="3223" w:type="dxa"/>
            <w:hideMark/>
          </w:tcPr>
          <w:p w14:paraId="00DA2E91" w14:textId="77777777" w:rsidR="00C13BEA" w:rsidRPr="00687459" w:rsidRDefault="00C13BEA">
            <w:pPr>
              <w:spacing w:line="240" w:lineRule="exact"/>
              <w:rPr>
                <w:rFonts w:ascii="Arial" w:eastAsia="ＭＳ Ｐゴシック" w:hAnsi="Arial" w:cs="Arial"/>
                <w:sz w:val="16"/>
                <w:szCs w:val="16"/>
              </w:rPr>
            </w:pPr>
            <w:r w:rsidRPr="00743EC3">
              <w:rPr>
                <w:rFonts w:ascii="Arial" w:eastAsia="ＭＳ Ｐゴシック" w:hAnsi="Arial" w:cs="Arial" w:hint="eastAsia"/>
                <w:sz w:val="16"/>
                <w:szCs w:val="16"/>
              </w:rPr>
              <w:t>二</w:t>
            </w:r>
            <w:r>
              <w:rPr>
                <w:rFonts w:ascii="Arial" w:eastAsia="ＭＳ Ｐゴシック" w:hAnsi="Arial" w:cs="Arial" w:hint="eastAsia"/>
                <w:sz w:val="16"/>
                <w:szCs w:val="16"/>
              </w:rPr>
              <w:t xml:space="preserve">　</w:t>
            </w:r>
            <w:r w:rsidRPr="00743EC3">
              <w:rPr>
                <w:rFonts w:ascii="Arial" w:eastAsia="ＭＳ Ｐゴシック" w:hAnsi="Arial" w:cs="Arial"/>
                <w:sz w:val="16"/>
                <w:szCs w:val="16"/>
              </w:rPr>
              <w:t>職業能力開発促進法第二十七条第一項の準則訓練である普通職業訓練のうち職業能力開発促進法施行規則別表第四の訓練科の欄に掲げる土木科の訓練又は旧能開法第二十七条第一項の準則訓練である能力再開発訓練のうち旧能開法規則別表第七の訓練科の欄に掲げる採鉱科若しくは土木科の訓練（訓練法第十条の準則訓練である能力再開発訓練として行われたもの及び旧訓練法第八条第一項の能力再開発訓練として行われたものを含む。）を修了した者（採鉱科の訓練を修了した者にあつては当該訓練において掘進又は支柱作業についての技能を専攻した者に限り、</w:t>
            </w:r>
            <w:r w:rsidRPr="00743EC3">
              <w:rPr>
                <w:rFonts w:ascii="Arial" w:eastAsia="ＭＳ Ｐゴシック" w:hAnsi="Arial" w:cs="Arial" w:hint="eastAsia"/>
                <w:sz w:val="16"/>
                <w:szCs w:val="16"/>
              </w:rPr>
              <w:t>土木科の訓練を修了した者にあつては当該訓練においてトンネルについての技能を専攻した者に限る。）</w:t>
            </w:r>
          </w:p>
        </w:tc>
        <w:tc>
          <w:tcPr>
            <w:tcW w:w="1314" w:type="dxa"/>
            <w:noWrap/>
            <w:hideMark/>
          </w:tcPr>
          <w:p w14:paraId="4D391B29" w14:textId="77777777" w:rsidR="00C13BEA" w:rsidRDefault="00C13BEA">
            <w:pPr>
              <w:jc w:val="right"/>
              <w:rPr>
                <w:rFonts w:ascii="Arial" w:eastAsia="ＭＳ Ｐゴシック" w:hAnsi="Arial" w:cs="Arial"/>
                <w:b/>
                <w:bCs/>
                <w:sz w:val="16"/>
                <w:szCs w:val="16"/>
              </w:rPr>
            </w:pPr>
          </w:p>
          <w:p w14:paraId="22D3CD5D" w14:textId="77777777" w:rsidR="00C13BEA" w:rsidRDefault="00C13BEA">
            <w:pPr>
              <w:jc w:val="right"/>
              <w:rPr>
                <w:rFonts w:ascii="Arial" w:eastAsia="ＭＳ Ｐゴシック" w:hAnsi="Arial" w:cs="Arial"/>
                <w:b/>
                <w:bCs/>
                <w:sz w:val="16"/>
                <w:szCs w:val="16"/>
              </w:rPr>
            </w:pPr>
          </w:p>
          <w:p w14:paraId="327A2315" w14:textId="77777777" w:rsidR="00C13BEA" w:rsidRDefault="00C13BEA">
            <w:pPr>
              <w:jc w:val="right"/>
              <w:rPr>
                <w:rFonts w:ascii="Arial" w:eastAsia="ＭＳ Ｐゴシック" w:hAnsi="Arial" w:cs="Arial"/>
                <w:b/>
                <w:bCs/>
                <w:sz w:val="16"/>
                <w:szCs w:val="16"/>
              </w:rPr>
            </w:pPr>
          </w:p>
          <w:p w14:paraId="12A09C3F" w14:textId="77777777" w:rsidR="00C13BEA" w:rsidRDefault="00C13BEA">
            <w:pPr>
              <w:jc w:val="right"/>
              <w:rPr>
                <w:rFonts w:ascii="Arial" w:eastAsia="ＭＳ Ｐゴシック" w:hAnsi="Arial" w:cs="Arial"/>
                <w:b/>
                <w:bCs/>
                <w:sz w:val="16"/>
                <w:szCs w:val="16"/>
              </w:rPr>
            </w:pPr>
          </w:p>
          <w:p w14:paraId="3696D888" w14:textId="77777777" w:rsidR="00C13BEA" w:rsidRDefault="00C13BEA">
            <w:pPr>
              <w:jc w:val="right"/>
              <w:rPr>
                <w:rFonts w:ascii="Arial" w:eastAsia="ＭＳ Ｐゴシック" w:hAnsi="Arial" w:cs="Arial"/>
                <w:b/>
                <w:bCs/>
                <w:sz w:val="16"/>
                <w:szCs w:val="16"/>
              </w:rPr>
            </w:pPr>
          </w:p>
          <w:p w14:paraId="53FDA35C"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noWrap/>
            <w:hideMark/>
          </w:tcPr>
          <w:p w14:paraId="4470E4FA" w14:textId="77777777" w:rsidR="00C13BEA" w:rsidRDefault="00C13BEA">
            <w:pPr>
              <w:jc w:val="right"/>
              <w:rPr>
                <w:rFonts w:ascii="Arial" w:eastAsia="ＭＳ Ｐゴシック" w:hAnsi="Arial" w:cs="Arial"/>
                <w:b/>
                <w:bCs/>
                <w:sz w:val="16"/>
                <w:szCs w:val="16"/>
              </w:rPr>
            </w:pPr>
          </w:p>
          <w:p w14:paraId="3A0D1B85" w14:textId="77777777" w:rsidR="00C13BEA" w:rsidRDefault="00C13BEA">
            <w:pPr>
              <w:jc w:val="right"/>
              <w:rPr>
                <w:rFonts w:ascii="Arial" w:eastAsia="ＭＳ Ｐゴシック" w:hAnsi="Arial" w:cs="Arial"/>
                <w:b/>
                <w:bCs/>
                <w:sz w:val="16"/>
                <w:szCs w:val="16"/>
              </w:rPr>
            </w:pPr>
          </w:p>
          <w:p w14:paraId="23E588D9" w14:textId="77777777" w:rsidR="00C13BEA" w:rsidRDefault="00C13BEA">
            <w:pPr>
              <w:jc w:val="right"/>
              <w:rPr>
                <w:rFonts w:ascii="Arial" w:eastAsia="ＭＳ Ｐゴシック" w:hAnsi="Arial" w:cs="Arial"/>
                <w:b/>
                <w:bCs/>
                <w:sz w:val="16"/>
                <w:szCs w:val="16"/>
              </w:rPr>
            </w:pPr>
          </w:p>
          <w:p w14:paraId="37BFA3E8" w14:textId="77777777" w:rsidR="00C13BEA" w:rsidRDefault="00C13BEA">
            <w:pPr>
              <w:jc w:val="right"/>
              <w:rPr>
                <w:rFonts w:ascii="Arial" w:eastAsia="ＭＳ Ｐゴシック" w:hAnsi="Arial" w:cs="Arial"/>
                <w:b/>
                <w:bCs/>
                <w:sz w:val="16"/>
                <w:szCs w:val="16"/>
              </w:rPr>
            </w:pPr>
          </w:p>
          <w:p w14:paraId="4DFFC22A" w14:textId="77777777" w:rsidR="00C13BEA" w:rsidRDefault="00C13BEA">
            <w:pPr>
              <w:jc w:val="right"/>
              <w:rPr>
                <w:rFonts w:ascii="Arial" w:eastAsia="ＭＳ Ｐゴシック" w:hAnsi="Arial" w:cs="Arial"/>
                <w:b/>
                <w:bCs/>
                <w:sz w:val="16"/>
                <w:szCs w:val="16"/>
              </w:rPr>
            </w:pPr>
          </w:p>
          <w:p w14:paraId="67C898A7"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noWrap/>
            <w:hideMark/>
          </w:tcPr>
          <w:p w14:paraId="15951EE1" w14:textId="77777777" w:rsidR="00C13BEA" w:rsidRDefault="00C13BEA">
            <w:pPr>
              <w:jc w:val="right"/>
              <w:rPr>
                <w:rFonts w:ascii="Arial" w:eastAsia="ＭＳ Ｐゴシック" w:hAnsi="Arial" w:cs="Arial"/>
                <w:b/>
                <w:bCs/>
                <w:sz w:val="16"/>
                <w:szCs w:val="16"/>
              </w:rPr>
            </w:pPr>
          </w:p>
          <w:p w14:paraId="14CE59E9" w14:textId="77777777" w:rsidR="00C13BEA" w:rsidRDefault="00C13BEA">
            <w:pPr>
              <w:jc w:val="right"/>
              <w:rPr>
                <w:rFonts w:ascii="Arial" w:eastAsia="ＭＳ Ｐゴシック" w:hAnsi="Arial" w:cs="Arial"/>
                <w:b/>
                <w:bCs/>
                <w:sz w:val="16"/>
                <w:szCs w:val="16"/>
              </w:rPr>
            </w:pPr>
          </w:p>
          <w:p w14:paraId="4B5BEDA6" w14:textId="77777777" w:rsidR="00C13BEA" w:rsidRDefault="00C13BEA">
            <w:pPr>
              <w:jc w:val="right"/>
              <w:rPr>
                <w:rFonts w:ascii="Arial" w:eastAsia="ＭＳ Ｐゴシック" w:hAnsi="Arial" w:cs="Arial"/>
                <w:b/>
                <w:bCs/>
                <w:sz w:val="16"/>
                <w:szCs w:val="16"/>
              </w:rPr>
            </w:pPr>
          </w:p>
          <w:p w14:paraId="20B8E760" w14:textId="77777777" w:rsidR="00C13BEA" w:rsidRDefault="00C13BEA">
            <w:pPr>
              <w:jc w:val="right"/>
              <w:rPr>
                <w:rFonts w:ascii="Arial" w:eastAsia="ＭＳ Ｐゴシック" w:hAnsi="Arial" w:cs="Arial"/>
                <w:b/>
                <w:bCs/>
                <w:sz w:val="16"/>
                <w:szCs w:val="16"/>
              </w:rPr>
            </w:pPr>
          </w:p>
          <w:p w14:paraId="70912131" w14:textId="77777777" w:rsidR="00C13BEA" w:rsidRDefault="00C13BEA">
            <w:pPr>
              <w:jc w:val="right"/>
              <w:rPr>
                <w:rFonts w:ascii="Arial" w:eastAsia="ＭＳ Ｐゴシック" w:hAnsi="Arial" w:cs="Arial"/>
                <w:b/>
                <w:bCs/>
                <w:sz w:val="16"/>
                <w:szCs w:val="16"/>
              </w:rPr>
            </w:pPr>
          </w:p>
          <w:p w14:paraId="0AB35468" w14:textId="77777777" w:rsidR="00C13BEA" w:rsidRPr="00687459" w:rsidRDefault="00C13BEA">
            <w:pPr>
              <w:jc w:val="right"/>
              <w:rPr>
                <w:rFonts w:ascii="Arial" w:eastAsia="ＭＳ Ｐゴシック" w:hAnsi="Arial" w:cs="Arial"/>
                <w:b/>
                <w:bCs/>
                <w:sz w:val="16"/>
                <w:szCs w:val="16"/>
              </w:rPr>
            </w:pPr>
            <w:r w:rsidRPr="00743EC3">
              <w:rPr>
                <w:rFonts w:ascii="Arial" w:eastAsia="ＭＳ Ｐゴシック" w:hAnsi="Arial" w:cs="Arial"/>
                <w:b/>
                <w:bCs/>
                <w:sz w:val="16"/>
                <w:szCs w:val="16"/>
              </w:rPr>
              <w:t>1.5</w:t>
            </w:r>
          </w:p>
        </w:tc>
        <w:tc>
          <w:tcPr>
            <w:tcW w:w="1314" w:type="dxa"/>
            <w:noWrap/>
            <w:hideMark/>
          </w:tcPr>
          <w:p w14:paraId="1CB9DA26" w14:textId="77777777" w:rsidR="00C13BEA" w:rsidRDefault="00C13BEA">
            <w:pPr>
              <w:jc w:val="right"/>
              <w:rPr>
                <w:rFonts w:ascii="Arial" w:eastAsia="ＭＳ Ｐゴシック" w:hAnsi="Arial" w:cs="Arial"/>
                <w:b/>
                <w:bCs/>
                <w:sz w:val="16"/>
                <w:szCs w:val="16"/>
              </w:rPr>
            </w:pPr>
          </w:p>
          <w:p w14:paraId="20F29868" w14:textId="77777777" w:rsidR="00C13BEA" w:rsidRDefault="00C13BEA">
            <w:pPr>
              <w:jc w:val="right"/>
              <w:rPr>
                <w:rFonts w:ascii="Arial" w:eastAsia="ＭＳ Ｐゴシック" w:hAnsi="Arial" w:cs="Arial"/>
                <w:b/>
                <w:bCs/>
                <w:sz w:val="16"/>
                <w:szCs w:val="16"/>
              </w:rPr>
            </w:pPr>
          </w:p>
          <w:p w14:paraId="15CD94E4" w14:textId="77777777" w:rsidR="00C13BEA" w:rsidRDefault="00C13BEA">
            <w:pPr>
              <w:jc w:val="right"/>
              <w:rPr>
                <w:rFonts w:ascii="Arial" w:eastAsia="ＭＳ Ｐゴシック" w:hAnsi="Arial" w:cs="Arial"/>
                <w:b/>
                <w:bCs/>
                <w:sz w:val="16"/>
                <w:szCs w:val="16"/>
              </w:rPr>
            </w:pPr>
          </w:p>
          <w:p w14:paraId="0AD5B0C5" w14:textId="77777777" w:rsidR="00C13BEA" w:rsidRDefault="00C13BEA">
            <w:pPr>
              <w:jc w:val="right"/>
              <w:rPr>
                <w:rFonts w:ascii="Arial" w:eastAsia="ＭＳ Ｐゴシック" w:hAnsi="Arial" w:cs="Arial"/>
                <w:b/>
                <w:bCs/>
                <w:sz w:val="16"/>
                <w:szCs w:val="16"/>
              </w:rPr>
            </w:pPr>
          </w:p>
          <w:p w14:paraId="42EB230C" w14:textId="77777777" w:rsidR="00C13BEA" w:rsidRDefault="00C13BEA">
            <w:pPr>
              <w:jc w:val="right"/>
              <w:rPr>
                <w:rFonts w:ascii="Arial" w:eastAsia="ＭＳ Ｐゴシック" w:hAnsi="Arial" w:cs="Arial"/>
                <w:b/>
                <w:bCs/>
                <w:sz w:val="16"/>
                <w:szCs w:val="16"/>
              </w:rPr>
            </w:pPr>
          </w:p>
          <w:p w14:paraId="51AC6703"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1.5</w:t>
            </w:r>
          </w:p>
        </w:tc>
        <w:tc>
          <w:tcPr>
            <w:tcW w:w="680" w:type="dxa"/>
            <w:noWrap/>
            <w:hideMark/>
          </w:tcPr>
          <w:p w14:paraId="5DF8CE42" w14:textId="77777777" w:rsidR="00C13BEA" w:rsidRDefault="00C13BEA">
            <w:pPr>
              <w:jc w:val="right"/>
              <w:rPr>
                <w:rFonts w:ascii="Arial" w:eastAsia="ＭＳ Ｐゴシック" w:hAnsi="Arial" w:cs="Arial"/>
                <w:b/>
                <w:bCs/>
                <w:sz w:val="16"/>
                <w:szCs w:val="16"/>
              </w:rPr>
            </w:pPr>
          </w:p>
          <w:p w14:paraId="2D0D9098" w14:textId="77777777" w:rsidR="00C13BEA" w:rsidRDefault="00C13BEA">
            <w:pPr>
              <w:jc w:val="right"/>
              <w:rPr>
                <w:rFonts w:ascii="Arial" w:eastAsia="ＭＳ Ｐゴシック" w:hAnsi="Arial" w:cs="Arial"/>
                <w:b/>
                <w:bCs/>
                <w:sz w:val="16"/>
                <w:szCs w:val="16"/>
              </w:rPr>
            </w:pPr>
          </w:p>
          <w:p w14:paraId="7C70F028" w14:textId="77777777" w:rsidR="00C13BEA" w:rsidRDefault="00C13BEA">
            <w:pPr>
              <w:jc w:val="right"/>
              <w:rPr>
                <w:rFonts w:ascii="Arial" w:eastAsia="ＭＳ Ｐゴシック" w:hAnsi="Arial" w:cs="Arial"/>
                <w:b/>
                <w:bCs/>
                <w:sz w:val="16"/>
                <w:szCs w:val="16"/>
              </w:rPr>
            </w:pPr>
          </w:p>
          <w:p w14:paraId="13BA1FAD" w14:textId="77777777" w:rsidR="00C13BEA" w:rsidRDefault="00C13BEA">
            <w:pPr>
              <w:jc w:val="right"/>
              <w:rPr>
                <w:rFonts w:ascii="Arial" w:eastAsia="ＭＳ Ｐゴシック" w:hAnsi="Arial" w:cs="Arial"/>
                <w:b/>
                <w:bCs/>
                <w:sz w:val="16"/>
                <w:szCs w:val="16"/>
              </w:rPr>
            </w:pPr>
          </w:p>
          <w:p w14:paraId="665DEE1C" w14:textId="77777777" w:rsidR="00C13BEA" w:rsidRDefault="00C13BEA">
            <w:pPr>
              <w:jc w:val="right"/>
              <w:rPr>
                <w:rFonts w:ascii="Arial" w:eastAsia="ＭＳ Ｐゴシック" w:hAnsi="Arial" w:cs="Arial"/>
                <w:b/>
                <w:bCs/>
                <w:sz w:val="16"/>
                <w:szCs w:val="16"/>
              </w:rPr>
            </w:pPr>
          </w:p>
          <w:p w14:paraId="3C84A634" w14:textId="77777777" w:rsidR="00C13BEA" w:rsidRPr="00687459" w:rsidRDefault="00C13BEA">
            <w:pPr>
              <w:jc w:val="right"/>
              <w:rPr>
                <w:rFonts w:ascii="Arial" w:eastAsia="ＭＳ Ｐゴシック" w:hAnsi="Arial" w:cs="Arial"/>
                <w:b/>
                <w:bCs/>
                <w:sz w:val="16"/>
                <w:szCs w:val="16"/>
              </w:rPr>
            </w:pPr>
            <w:r>
              <w:rPr>
                <w:rFonts w:ascii="Arial" w:eastAsia="ＭＳ Ｐゴシック" w:hAnsi="Arial" w:cs="Arial" w:hint="eastAsia"/>
                <w:b/>
                <w:bCs/>
                <w:sz w:val="16"/>
                <w:szCs w:val="16"/>
              </w:rPr>
              <w:t>3</w:t>
            </w:r>
          </w:p>
        </w:tc>
      </w:tr>
      <w:tr w:rsidR="00C13BEA" w:rsidRPr="00687459" w14:paraId="36E4A3D8" w14:textId="77777777">
        <w:trPr>
          <w:trHeight w:val="1277"/>
        </w:trPr>
        <w:tc>
          <w:tcPr>
            <w:tcW w:w="582" w:type="dxa"/>
            <w:vMerge/>
            <w:hideMark/>
          </w:tcPr>
          <w:p w14:paraId="4BF1A16B" w14:textId="77777777" w:rsidR="00C13BEA" w:rsidRPr="00687459" w:rsidRDefault="00C13BEA">
            <w:pPr>
              <w:rPr>
                <w:rFonts w:ascii="Arial" w:eastAsia="ＭＳ Ｐゴシック" w:hAnsi="Arial" w:cs="Arial"/>
                <w:sz w:val="16"/>
                <w:szCs w:val="16"/>
              </w:rPr>
            </w:pPr>
          </w:p>
        </w:tc>
        <w:tc>
          <w:tcPr>
            <w:tcW w:w="3223" w:type="dxa"/>
            <w:hideMark/>
          </w:tcPr>
          <w:p w14:paraId="0FCA6F99" w14:textId="77777777" w:rsidR="00C13BEA" w:rsidRPr="00687459" w:rsidRDefault="00C13BEA">
            <w:pPr>
              <w:spacing w:line="240" w:lineRule="exact"/>
              <w:rPr>
                <w:rFonts w:ascii="Arial" w:eastAsia="ＭＳ Ｐゴシック" w:hAnsi="Arial" w:cs="Arial"/>
                <w:sz w:val="16"/>
                <w:szCs w:val="16"/>
              </w:rPr>
            </w:pPr>
            <w:r w:rsidRPr="00743EC3">
              <w:rPr>
                <w:rFonts w:ascii="Arial" w:eastAsia="ＭＳ Ｐゴシック" w:hAnsi="Arial" w:cs="Arial" w:hint="eastAsia"/>
                <w:sz w:val="16"/>
                <w:szCs w:val="16"/>
              </w:rPr>
              <w:t>職業能力開発促進法第二十八条第一項に規定する職業能力開発促進法施行規則別表第十一の免許職種の欄に掲げる土木科又は旧能開法第二十八条第一項に規定する旧能開法規則別表第十一の免許職種の欄に掲げる採鉱科の職種に係る職業訓練指導員の免許を受けた者</w:t>
            </w:r>
          </w:p>
        </w:tc>
        <w:tc>
          <w:tcPr>
            <w:tcW w:w="1314" w:type="dxa"/>
            <w:noWrap/>
            <w:hideMark/>
          </w:tcPr>
          <w:p w14:paraId="6427FF5F" w14:textId="77777777" w:rsidR="00C13BEA" w:rsidRDefault="00C13BEA">
            <w:pPr>
              <w:jc w:val="right"/>
              <w:rPr>
                <w:rFonts w:ascii="Arial" w:eastAsia="ＭＳ Ｐゴシック" w:hAnsi="Arial" w:cs="Arial"/>
                <w:b/>
                <w:bCs/>
                <w:sz w:val="16"/>
                <w:szCs w:val="16"/>
              </w:rPr>
            </w:pPr>
          </w:p>
          <w:p w14:paraId="6D7CC197" w14:textId="77777777" w:rsidR="00C13BEA" w:rsidRDefault="00C13BEA">
            <w:pPr>
              <w:jc w:val="right"/>
              <w:rPr>
                <w:rFonts w:ascii="Arial" w:eastAsia="ＭＳ Ｐゴシック" w:hAnsi="Arial" w:cs="Arial"/>
                <w:b/>
                <w:bCs/>
                <w:sz w:val="16"/>
                <w:szCs w:val="16"/>
              </w:rPr>
            </w:pPr>
          </w:p>
          <w:p w14:paraId="661BB524"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noWrap/>
            <w:hideMark/>
          </w:tcPr>
          <w:p w14:paraId="50010683" w14:textId="77777777" w:rsidR="00C13BEA" w:rsidRDefault="00C13BEA">
            <w:pPr>
              <w:jc w:val="right"/>
              <w:rPr>
                <w:rFonts w:ascii="Arial" w:eastAsia="ＭＳ Ｐゴシック" w:hAnsi="Arial" w:cs="Arial"/>
                <w:b/>
                <w:bCs/>
                <w:sz w:val="16"/>
                <w:szCs w:val="16"/>
              </w:rPr>
            </w:pPr>
          </w:p>
          <w:p w14:paraId="5263A0A9" w14:textId="77777777" w:rsidR="00C13BEA" w:rsidRDefault="00C13BEA">
            <w:pPr>
              <w:jc w:val="right"/>
              <w:rPr>
                <w:rFonts w:ascii="Arial" w:eastAsia="ＭＳ Ｐゴシック" w:hAnsi="Arial" w:cs="Arial"/>
                <w:b/>
                <w:bCs/>
                <w:sz w:val="16"/>
                <w:szCs w:val="16"/>
              </w:rPr>
            </w:pPr>
          </w:p>
          <w:p w14:paraId="531761C3"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noWrap/>
            <w:hideMark/>
          </w:tcPr>
          <w:p w14:paraId="430E6509" w14:textId="77777777" w:rsidR="00C13BEA" w:rsidRDefault="00C13BEA">
            <w:pPr>
              <w:jc w:val="right"/>
              <w:rPr>
                <w:rFonts w:ascii="Arial" w:eastAsia="ＭＳ Ｐゴシック" w:hAnsi="Arial" w:cs="Arial"/>
                <w:b/>
                <w:bCs/>
                <w:sz w:val="16"/>
                <w:szCs w:val="16"/>
              </w:rPr>
            </w:pPr>
          </w:p>
          <w:p w14:paraId="1A46D307" w14:textId="77777777" w:rsidR="00C13BEA" w:rsidRDefault="00C13BEA">
            <w:pPr>
              <w:jc w:val="right"/>
              <w:rPr>
                <w:rFonts w:ascii="Arial" w:eastAsia="ＭＳ Ｐゴシック" w:hAnsi="Arial" w:cs="Arial"/>
                <w:b/>
                <w:bCs/>
                <w:sz w:val="16"/>
                <w:szCs w:val="16"/>
              </w:rPr>
            </w:pPr>
          </w:p>
          <w:p w14:paraId="2A1A7555" w14:textId="77777777" w:rsidR="00C13BEA" w:rsidRPr="00687459" w:rsidRDefault="00C13BEA">
            <w:pPr>
              <w:jc w:val="right"/>
              <w:rPr>
                <w:rFonts w:ascii="Arial" w:eastAsia="ＭＳ Ｐゴシック" w:hAnsi="Arial" w:cs="Arial"/>
                <w:b/>
                <w:bCs/>
                <w:sz w:val="16"/>
                <w:szCs w:val="16"/>
              </w:rPr>
            </w:pPr>
            <w:r w:rsidRPr="005D3647">
              <w:rPr>
                <w:rFonts w:ascii="Arial" w:eastAsia="ＭＳ Ｐゴシック" w:hAnsi="Arial" w:cs="Arial" w:hint="eastAsia"/>
                <w:b/>
                <w:bCs/>
                <w:sz w:val="16"/>
                <w:szCs w:val="16"/>
              </w:rPr>
              <w:t>（免除）</w:t>
            </w:r>
          </w:p>
        </w:tc>
        <w:tc>
          <w:tcPr>
            <w:tcW w:w="1314" w:type="dxa"/>
            <w:noWrap/>
            <w:hideMark/>
          </w:tcPr>
          <w:p w14:paraId="541403C9" w14:textId="77777777" w:rsidR="00C13BEA" w:rsidRDefault="00C13BEA">
            <w:pPr>
              <w:jc w:val="right"/>
              <w:rPr>
                <w:rFonts w:ascii="Arial" w:eastAsia="ＭＳ Ｐゴシック" w:hAnsi="Arial" w:cs="Arial"/>
                <w:b/>
                <w:bCs/>
                <w:sz w:val="16"/>
                <w:szCs w:val="16"/>
              </w:rPr>
            </w:pPr>
          </w:p>
          <w:p w14:paraId="1EE221EB" w14:textId="77777777" w:rsidR="00C13BEA" w:rsidRDefault="00C13BEA">
            <w:pPr>
              <w:jc w:val="right"/>
              <w:rPr>
                <w:rFonts w:ascii="Arial" w:eastAsia="ＭＳ Ｐゴシック" w:hAnsi="Arial" w:cs="Arial"/>
                <w:b/>
                <w:bCs/>
                <w:sz w:val="16"/>
                <w:szCs w:val="16"/>
              </w:rPr>
            </w:pPr>
          </w:p>
          <w:p w14:paraId="643BFD6D" w14:textId="77777777" w:rsidR="00C13BEA"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1.5</w:t>
            </w:r>
          </w:p>
          <w:p w14:paraId="6C761C41" w14:textId="77777777" w:rsidR="00C13BEA" w:rsidRPr="00687459" w:rsidRDefault="00C13BEA">
            <w:pPr>
              <w:jc w:val="right"/>
              <w:rPr>
                <w:rFonts w:ascii="Arial" w:eastAsia="ＭＳ Ｐゴシック" w:hAnsi="Arial" w:cs="Arial"/>
                <w:b/>
                <w:bCs/>
                <w:sz w:val="16"/>
                <w:szCs w:val="16"/>
              </w:rPr>
            </w:pPr>
          </w:p>
        </w:tc>
        <w:tc>
          <w:tcPr>
            <w:tcW w:w="680" w:type="dxa"/>
            <w:noWrap/>
            <w:hideMark/>
          </w:tcPr>
          <w:p w14:paraId="0A26EBC4" w14:textId="77777777" w:rsidR="00C13BEA" w:rsidRDefault="00C13BEA">
            <w:pPr>
              <w:jc w:val="right"/>
              <w:rPr>
                <w:rFonts w:ascii="Arial" w:eastAsia="ＭＳ Ｐゴシック" w:hAnsi="Arial" w:cs="Arial"/>
                <w:b/>
                <w:bCs/>
                <w:sz w:val="16"/>
                <w:szCs w:val="16"/>
              </w:rPr>
            </w:pPr>
          </w:p>
          <w:p w14:paraId="122F8550" w14:textId="77777777" w:rsidR="00C13BEA" w:rsidRDefault="00C13BEA">
            <w:pPr>
              <w:jc w:val="right"/>
              <w:rPr>
                <w:rFonts w:ascii="Arial" w:eastAsia="ＭＳ Ｐゴシック" w:hAnsi="Arial" w:cs="Arial"/>
                <w:b/>
                <w:bCs/>
                <w:sz w:val="16"/>
                <w:szCs w:val="16"/>
              </w:rPr>
            </w:pPr>
          </w:p>
          <w:p w14:paraId="441A1000" w14:textId="77777777" w:rsidR="00C13BEA" w:rsidRPr="00687459" w:rsidRDefault="00C13BEA">
            <w:pPr>
              <w:jc w:val="right"/>
              <w:rPr>
                <w:rFonts w:ascii="Arial" w:eastAsia="ＭＳ Ｐゴシック" w:hAnsi="Arial" w:cs="Arial"/>
                <w:b/>
                <w:bCs/>
                <w:sz w:val="16"/>
                <w:szCs w:val="16"/>
              </w:rPr>
            </w:pPr>
            <w:r>
              <w:rPr>
                <w:rFonts w:ascii="Arial" w:eastAsia="ＭＳ Ｐゴシック" w:hAnsi="Arial" w:cs="Arial" w:hint="eastAsia"/>
                <w:b/>
                <w:bCs/>
                <w:sz w:val="16"/>
                <w:szCs w:val="16"/>
              </w:rPr>
              <w:t>1.5</w:t>
            </w:r>
          </w:p>
        </w:tc>
      </w:tr>
    </w:tbl>
    <w:p w14:paraId="7C6E791F" w14:textId="77777777" w:rsidR="00C13BEA" w:rsidRDefault="00C13BEA">
      <w:pPr>
        <w:rPr>
          <w:rFonts w:ascii="Arial" w:eastAsia="ＭＳ Ｐゴシック" w:hAnsi="Arial" w:cs="Arial"/>
          <w:sz w:val="16"/>
          <w:szCs w:val="16"/>
        </w:rPr>
      </w:pPr>
    </w:p>
    <w:p w14:paraId="35298A6E" w14:textId="77777777" w:rsidR="00C13BEA" w:rsidRDefault="00C13BEA">
      <w:pPr>
        <w:widowControl/>
        <w:rPr>
          <w:rFonts w:ascii="Arial" w:eastAsia="ＭＳ Ｐゴシック" w:hAnsi="Arial" w:cs="Arial"/>
          <w:sz w:val="18"/>
          <w:szCs w:val="18"/>
        </w:rPr>
      </w:pPr>
      <w:r>
        <w:rPr>
          <w:rFonts w:ascii="Arial" w:eastAsia="ＭＳ Ｐゴシック" w:hAnsi="Arial" w:cs="Arial"/>
          <w:sz w:val="18"/>
          <w:szCs w:val="18"/>
        </w:rPr>
        <w:br w:type="page"/>
      </w:r>
    </w:p>
    <w:p w14:paraId="15B074A8" w14:textId="77777777" w:rsidR="00C13BEA" w:rsidRDefault="00C13BEA">
      <w:pPr>
        <w:rPr>
          <w:rFonts w:ascii="Arial" w:eastAsia="ＭＳ Ｐゴシック" w:hAnsi="Arial" w:cs="Arial"/>
          <w:b/>
          <w:sz w:val="22"/>
        </w:rPr>
      </w:pPr>
      <w:r w:rsidRPr="00743EC3">
        <w:rPr>
          <w:rFonts w:ascii="Arial" w:eastAsia="ＭＳ Ｐゴシック" w:hAnsi="Arial" w:cs="Arial" w:hint="eastAsia"/>
          <w:b/>
          <w:sz w:val="22"/>
        </w:rPr>
        <w:t>７　ずい道等の覆工作業主任者技能講習</w:t>
      </w:r>
    </w:p>
    <w:tbl>
      <w:tblPr>
        <w:tblStyle w:val="a8"/>
        <w:tblW w:w="0" w:type="auto"/>
        <w:tblLook w:val="04A0" w:firstRow="1" w:lastRow="0" w:firstColumn="1" w:lastColumn="0" w:noHBand="0" w:noVBand="1"/>
      </w:tblPr>
      <w:tblGrid>
        <w:gridCol w:w="585"/>
        <w:gridCol w:w="3347"/>
        <w:gridCol w:w="1314"/>
        <w:gridCol w:w="1314"/>
        <w:gridCol w:w="1314"/>
        <w:gridCol w:w="1314"/>
        <w:gridCol w:w="680"/>
      </w:tblGrid>
      <w:tr w:rsidR="00C13BEA" w:rsidRPr="00687459" w14:paraId="762EEFBF" w14:textId="77777777">
        <w:trPr>
          <w:trHeight w:val="336"/>
        </w:trPr>
        <w:tc>
          <w:tcPr>
            <w:tcW w:w="3800" w:type="dxa"/>
            <w:gridSpan w:val="2"/>
            <w:tcBorders>
              <w:top w:val="nil"/>
              <w:left w:val="nil"/>
            </w:tcBorders>
            <w:noWrap/>
          </w:tcPr>
          <w:p w14:paraId="2D780A94" w14:textId="77777777" w:rsidR="00C13BEA" w:rsidRPr="00687459" w:rsidRDefault="00C13BEA">
            <w:pPr>
              <w:rPr>
                <w:rFonts w:ascii="Arial" w:eastAsia="ＭＳ Ｐゴシック" w:hAnsi="Arial" w:cs="Arial"/>
                <w:sz w:val="16"/>
                <w:szCs w:val="16"/>
              </w:rPr>
            </w:pPr>
          </w:p>
        </w:tc>
        <w:tc>
          <w:tcPr>
            <w:tcW w:w="1314" w:type="dxa"/>
            <w:tcBorders>
              <w:right w:val="nil"/>
            </w:tcBorders>
          </w:tcPr>
          <w:p w14:paraId="713A966C" w14:textId="77777777" w:rsidR="00C13BEA" w:rsidRPr="00743EC3" w:rsidRDefault="00C13BEA">
            <w:pPr>
              <w:spacing w:line="240" w:lineRule="exact"/>
              <w:rPr>
                <w:rFonts w:ascii="Arial" w:eastAsia="ＭＳ Ｐゴシック" w:hAnsi="Arial" w:cs="Arial"/>
                <w:sz w:val="16"/>
                <w:szCs w:val="16"/>
              </w:rPr>
            </w:pPr>
          </w:p>
        </w:tc>
        <w:tc>
          <w:tcPr>
            <w:tcW w:w="1314" w:type="dxa"/>
            <w:tcBorders>
              <w:left w:val="nil"/>
              <w:right w:val="nil"/>
            </w:tcBorders>
          </w:tcPr>
          <w:p w14:paraId="6FA99216" w14:textId="77777777" w:rsidR="00C13BEA" w:rsidRPr="00743EC3" w:rsidRDefault="00C13BEA">
            <w:pPr>
              <w:spacing w:line="240" w:lineRule="exact"/>
              <w:rPr>
                <w:rFonts w:ascii="Arial" w:eastAsia="ＭＳ Ｐゴシック" w:hAnsi="Arial" w:cs="Arial"/>
                <w:sz w:val="16"/>
                <w:szCs w:val="16"/>
              </w:rPr>
            </w:pPr>
          </w:p>
        </w:tc>
        <w:tc>
          <w:tcPr>
            <w:tcW w:w="1314" w:type="dxa"/>
            <w:tcBorders>
              <w:left w:val="nil"/>
              <w:right w:val="nil"/>
            </w:tcBorders>
          </w:tcPr>
          <w:p w14:paraId="575642B6" w14:textId="77777777" w:rsidR="00C13BEA" w:rsidRPr="00743EC3" w:rsidRDefault="00C13BEA">
            <w:pPr>
              <w:spacing w:line="240" w:lineRule="exact"/>
              <w:rPr>
                <w:rFonts w:ascii="Arial" w:eastAsia="ＭＳ Ｐゴシック" w:hAnsi="Arial" w:cs="Arial"/>
                <w:sz w:val="16"/>
                <w:szCs w:val="16"/>
              </w:rPr>
            </w:pPr>
            <w:r w:rsidRPr="00F92B4E">
              <w:rPr>
                <w:rFonts w:ascii="Arial" w:eastAsia="ＭＳ Ｐゴシック" w:hAnsi="Arial" w:cs="Arial" w:hint="eastAsia"/>
                <w:sz w:val="16"/>
                <w:szCs w:val="16"/>
              </w:rPr>
              <w:t>学科</w:t>
            </w:r>
          </w:p>
        </w:tc>
        <w:tc>
          <w:tcPr>
            <w:tcW w:w="1314" w:type="dxa"/>
            <w:tcBorders>
              <w:left w:val="nil"/>
              <w:right w:val="nil"/>
            </w:tcBorders>
            <w:noWrap/>
          </w:tcPr>
          <w:p w14:paraId="234A2F8A" w14:textId="77777777" w:rsidR="00C13BEA" w:rsidRPr="00743EC3" w:rsidRDefault="00C13BEA">
            <w:pPr>
              <w:spacing w:line="240" w:lineRule="exact"/>
              <w:rPr>
                <w:rFonts w:ascii="Arial" w:eastAsia="ＭＳ Ｐゴシック" w:hAnsi="Arial" w:cs="Arial"/>
                <w:sz w:val="16"/>
                <w:szCs w:val="16"/>
              </w:rPr>
            </w:pPr>
          </w:p>
        </w:tc>
        <w:tc>
          <w:tcPr>
            <w:tcW w:w="680" w:type="dxa"/>
            <w:tcBorders>
              <w:left w:val="nil"/>
            </w:tcBorders>
            <w:noWrap/>
          </w:tcPr>
          <w:p w14:paraId="700E786D" w14:textId="77777777" w:rsidR="00C13BEA" w:rsidRDefault="00C13BEA">
            <w:pPr>
              <w:jc w:val="center"/>
              <w:rPr>
                <w:rFonts w:ascii="Arial" w:eastAsia="ＭＳ Ｐゴシック" w:hAnsi="Arial" w:cs="Arial"/>
                <w:sz w:val="16"/>
                <w:szCs w:val="16"/>
              </w:rPr>
            </w:pPr>
          </w:p>
        </w:tc>
      </w:tr>
      <w:tr w:rsidR="00C13BEA" w:rsidRPr="00687459" w14:paraId="54770D56" w14:textId="77777777">
        <w:trPr>
          <w:trHeight w:val="1045"/>
        </w:trPr>
        <w:tc>
          <w:tcPr>
            <w:tcW w:w="3800" w:type="dxa"/>
            <w:gridSpan w:val="2"/>
            <w:noWrap/>
            <w:hideMark/>
          </w:tcPr>
          <w:p w14:paraId="01B05FDC" w14:textId="77777777" w:rsidR="00C13BEA" w:rsidRPr="00687459" w:rsidRDefault="00C13BEA">
            <w:pPr>
              <w:rPr>
                <w:rFonts w:ascii="Arial" w:eastAsia="ＭＳ Ｐゴシック" w:hAnsi="Arial" w:cs="Arial"/>
                <w:sz w:val="16"/>
                <w:szCs w:val="16"/>
              </w:rPr>
            </w:pPr>
            <w:r w:rsidRPr="00687459">
              <w:rPr>
                <w:rFonts w:ascii="Arial" w:eastAsia="ＭＳ Ｐゴシック" w:hAnsi="Arial" w:cs="Arial" w:hint="eastAsia"/>
                <w:sz w:val="16"/>
                <w:szCs w:val="16"/>
              </w:rPr>
              <w:t xml:space="preserve">　</w:t>
            </w:r>
          </w:p>
        </w:tc>
        <w:tc>
          <w:tcPr>
            <w:tcW w:w="1314" w:type="dxa"/>
            <w:hideMark/>
          </w:tcPr>
          <w:p w14:paraId="665A3CEF" w14:textId="77777777" w:rsidR="00C13BEA" w:rsidRPr="00687459" w:rsidRDefault="00C13BEA">
            <w:pPr>
              <w:spacing w:line="240" w:lineRule="exact"/>
              <w:rPr>
                <w:rFonts w:ascii="Arial" w:eastAsia="ＭＳ Ｐゴシック" w:hAnsi="Arial" w:cs="Arial"/>
                <w:sz w:val="16"/>
                <w:szCs w:val="16"/>
              </w:rPr>
            </w:pPr>
            <w:r w:rsidRPr="00743EC3">
              <w:rPr>
                <w:rFonts w:ascii="Arial" w:eastAsia="ＭＳ Ｐゴシック" w:hAnsi="Arial" w:cs="Arial" w:hint="eastAsia"/>
                <w:sz w:val="16"/>
                <w:szCs w:val="16"/>
              </w:rPr>
              <w:t>作業の方法に関する知識</w:t>
            </w:r>
          </w:p>
        </w:tc>
        <w:tc>
          <w:tcPr>
            <w:tcW w:w="1314" w:type="dxa"/>
            <w:hideMark/>
          </w:tcPr>
          <w:p w14:paraId="2EE077A4" w14:textId="77777777" w:rsidR="00C13BEA" w:rsidRPr="00687459" w:rsidRDefault="00C13BEA">
            <w:pPr>
              <w:spacing w:line="240" w:lineRule="exact"/>
              <w:rPr>
                <w:rFonts w:ascii="Arial" w:eastAsia="ＭＳ Ｐゴシック" w:hAnsi="Arial" w:cs="Arial"/>
                <w:sz w:val="16"/>
                <w:szCs w:val="16"/>
              </w:rPr>
            </w:pPr>
            <w:r w:rsidRPr="00743EC3">
              <w:rPr>
                <w:rFonts w:ascii="Arial" w:eastAsia="ＭＳ Ｐゴシック" w:hAnsi="Arial" w:cs="Arial" w:hint="eastAsia"/>
                <w:sz w:val="16"/>
                <w:szCs w:val="16"/>
              </w:rPr>
              <w:t>工事用設備、機械、器具、作業環境等に関する知識</w:t>
            </w:r>
          </w:p>
        </w:tc>
        <w:tc>
          <w:tcPr>
            <w:tcW w:w="1314" w:type="dxa"/>
            <w:hideMark/>
          </w:tcPr>
          <w:p w14:paraId="745A9EC0" w14:textId="77777777" w:rsidR="00C13BEA" w:rsidRPr="00687459" w:rsidRDefault="00C13BEA">
            <w:pPr>
              <w:spacing w:line="240" w:lineRule="exact"/>
              <w:rPr>
                <w:rFonts w:ascii="Arial" w:eastAsia="ＭＳ Ｐゴシック" w:hAnsi="Arial" w:cs="Arial"/>
                <w:sz w:val="16"/>
                <w:szCs w:val="16"/>
              </w:rPr>
            </w:pPr>
            <w:r w:rsidRPr="00743EC3">
              <w:rPr>
                <w:rFonts w:ascii="Arial" w:eastAsia="ＭＳ Ｐゴシック" w:hAnsi="Arial" w:cs="Arial" w:hint="eastAsia"/>
                <w:sz w:val="16"/>
                <w:szCs w:val="16"/>
              </w:rPr>
              <w:t>作業者に対する教育等に関する知識</w:t>
            </w:r>
            <w:r w:rsidRPr="00687459">
              <w:rPr>
                <w:rFonts w:ascii="Arial" w:eastAsia="ＭＳ Ｐゴシック" w:hAnsi="Arial" w:cs="Arial" w:hint="eastAsia"/>
                <w:sz w:val="16"/>
                <w:szCs w:val="16"/>
              </w:rPr>
              <w:t xml:space="preserve"> </w:t>
            </w:r>
          </w:p>
        </w:tc>
        <w:tc>
          <w:tcPr>
            <w:tcW w:w="1314" w:type="dxa"/>
            <w:noWrap/>
            <w:hideMark/>
          </w:tcPr>
          <w:p w14:paraId="5389133A" w14:textId="77777777" w:rsidR="00C13BEA" w:rsidRPr="00743EC3" w:rsidRDefault="00C13BEA">
            <w:pPr>
              <w:spacing w:line="240" w:lineRule="exact"/>
              <w:rPr>
                <w:rFonts w:ascii="Arial" w:eastAsia="ＭＳ Ｐゴシック" w:hAnsi="Arial" w:cs="Arial"/>
                <w:sz w:val="16"/>
                <w:szCs w:val="16"/>
              </w:rPr>
            </w:pPr>
          </w:p>
          <w:p w14:paraId="4CB36C11" w14:textId="77777777" w:rsidR="00C13BEA" w:rsidRPr="00687459" w:rsidRDefault="00C13BEA">
            <w:pPr>
              <w:spacing w:line="240" w:lineRule="exact"/>
              <w:jc w:val="center"/>
              <w:rPr>
                <w:rFonts w:ascii="Arial" w:eastAsia="ＭＳ Ｐゴシック" w:hAnsi="Arial" w:cs="Arial"/>
                <w:sz w:val="16"/>
                <w:szCs w:val="16"/>
              </w:rPr>
            </w:pPr>
            <w:r w:rsidRPr="00687459">
              <w:rPr>
                <w:rFonts w:ascii="Arial" w:eastAsia="ＭＳ Ｐゴシック" w:hAnsi="Arial" w:cs="Arial" w:hint="eastAsia"/>
                <w:sz w:val="16"/>
                <w:szCs w:val="16"/>
              </w:rPr>
              <w:t>関係法令</w:t>
            </w:r>
          </w:p>
        </w:tc>
        <w:tc>
          <w:tcPr>
            <w:tcW w:w="680" w:type="dxa"/>
            <w:noWrap/>
            <w:hideMark/>
          </w:tcPr>
          <w:p w14:paraId="1A459368" w14:textId="77777777" w:rsidR="00C13BEA" w:rsidRDefault="00C13BEA">
            <w:pPr>
              <w:jc w:val="center"/>
              <w:rPr>
                <w:rFonts w:ascii="Arial" w:eastAsia="ＭＳ Ｐゴシック" w:hAnsi="Arial" w:cs="Arial"/>
                <w:sz w:val="16"/>
                <w:szCs w:val="16"/>
              </w:rPr>
            </w:pPr>
          </w:p>
          <w:p w14:paraId="7A34BE57" w14:textId="77777777" w:rsidR="00C13BEA" w:rsidRPr="00687459"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計</w:t>
            </w:r>
          </w:p>
        </w:tc>
      </w:tr>
      <w:tr w:rsidR="00C13BEA" w:rsidRPr="00687459" w14:paraId="6A7E1ED7" w14:textId="77777777">
        <w:trPr>
          <w:trHeight w:val="459"/>
        </w:trPr>
        <w:tc>
          <w:tcPr>
            <w:tcW w:w="3800" w:type="dxa"/>
            <w:gridSpan w:val="2"/>
            <w:hideMark/>
          </w:tcPr>
          <w:p w14:paraId="76476E49" w14:textId="77777777" w:rsidR="00C13BEA" w:rsidRPr="00687459"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受講資格を満たす者</w:t>
            </w:r>
          </w:p>
        </w:tc>
        <w:tc>
          <w:tcPr>
            <w:tcW w:w="1314" w:type="dxa"/>
            <w:noWrap/>
            <w:hideMark/>
          </w:tcPr>
          <w:p w14:paraId="2D5EE2C1"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6</w:t>
            </w:r>
          </w:p>
        </w:tc>
        <w:tc>
          <w:tcPr>
            <w:tcW w:w="1314" w:type="dxa"/>
            <w:noWrap/>
            <w:hideMark/>
          </w:tcPr>
          <w:p w14:paraId="2C2DBFE2" w14:textId="77777777" w:rsidR="00C13BEA" w:rsidRPr="00687459" w:rsidRDefault="00C13BEA">
            <w:pPr>
              <w:jc w:val="right"/>
              <w:rPr>
                <w:rFonts w:ascii="Arial" w:eastAsia="ＭＳ Ｐゴシック" w:hAnsi="Arial" w:cs="Arial"/>
                <w:b/>
                <w:bCs/>
                <w:sz w:val="16"/>
                <w:szCs w:val="16"/>
              </w:rPr>
            </w:pPr>
            <w:r w:rsidRPr="00743EC3">
              <w:rPr>
                <w:rFonts w:ascii="Arial" w:eastAsia="ＭＳ Ｐゴシック" w:hAnsi="Arial" w:cs="Arial"/>
                <w:b/>
                <w:bCs/>
                <w:sz w:val="16"/>
                <w:szCs w:val="16"/>
              </w:rPr>
              <w:t>4</w:t>
            </w:r>
          </w:p>
        </w:tc>
        <w:tc>
          <w:tcPr>
            <w:tcW w:w="1314" w:type="dxa"/>
            <w:noWrap/>
            <w:hideMark/>
          </w:tcPr>
          <w:p w14:paraId="72271CA9" w14:textId="77777777" w:rsidR="00C13BEA" w:rsidRPr="00687459" w:rsidRDefault="00C13BEA">
            <w:pPr>
              <w:jc w:val="right"/>
              <w:rPr>
                <w:rFonts w:ascii="Arial" w:eastAsia="ＭＳ Ｐゴシック" w:hAnsi="Arial" w:cs="Arial"/>
                <w:b/>
                <w:bCs/>
                <w:sz w:val="16"/>
                <w:szCs w:val="16"/>
              </w:rPr>
            </w:pPr>
            <w:r w:rsidRPr="00743EC3">
              <w:rPr>
                <w:rFonts w:ascii="Arial" w:eastAsia="ＭＳ Ｐゴシック" w:hAnsi="Arial" w:cs="Arial"/>
                <w:b/>
                <w:bCs/>
                <w:sz w:val="16"/>
                <w:szCs w:val="16"/>
              </w:rPr>
              <w:t>1.5</w:t>
            </w:r>
          </w:p>
        </w:tc>
        <w:tc>
          <w:tcPr>
            <w:tcW w:w="1314" w:type="dxa"/>
            <w:noWrap/>
            <w:hideMark/>
          </w:tcPr>
          <w:p w14:paraId="61837E3F" w14:textId="77777777" w:rsidR="00C13BEA" w:rsidRPr="00687459" w:rsidRDefault="00C13BEA">
            <w:pPr>
              <w:jc w:val="right"/>
              <w:rPr>
                <w:rFonts w:ascii="Arial" w:eastAsia="ＭＳ Ｐゴシック" w:hAnsi="Arial" w:cs="Arial"/>
                <w:b/>
                <w:bCs/>
                <w:sz w:val="16"/>
                <w:szCs w:val="16"/>
              </w:rPr>
            </w:pPr>
            <w:r w:rsidRPr="00743EC3">
              <w:rPr>
                <w:rFonts w:ascii="Arial" w:eastAsia="ＭＳ Ｐゴシック" w:hAnsi="Arial" w:cs="Arial"/>
                <w:b/>
                <w:bCs/>
                <w:sz w:val="16"/>
                <w:szCs w:val="16"/>
              </w:rPr>
              <w:t>1.5</w:t>
            </w:r>
          </w:p>
        </w:tc>
        <w:tc>
          <w:tcPr>
            <w:tcW w:w="680" w:type="dxa"/>
            <w:noWrap/>
            <w:hideMark/>
          </w:tcPr>
          <w:p w14:paraId="0C8F24A9" w14:textId="77777777" w:rsidR="00C13BEA" w:rsidRPr="00687459" w:rsidRDefault="00C13BEA">
            <w:pPr>
              <w:jc w:val="right"/>
              <w:rPr>
                <w:rFonts w:ascii="Arial" w:eastAsia="ＭＳ Ｐゴシック" w:hAnsi="Arial" w:cs="Arial"/>
                <w:b/>
                <w:bCs/>
                <w:sz w:val="16"/>
                <w:szCs w:val="16"/>
              </w:rPr>
            </w:pPr>
            <w:r>
              <w:rPr>
                <w:rFonts w:ascii="Arial" w:eastAsia="ＭＳ Ｐゴシック" w:hAnsi="Arial" w:cs="Arial" w:hint="eastAsia"/>
                <w:b/>
                <w:bCs/>
                <w:sz w:val="16"/>
                <w:szCs w:val="16"/>
              </w:rPr>
              <w:t>13</w:t>
            </w:r>
          </w:p>
        </w:tc>
      </w:tr>
      <w:tr w:rsidR="00C13BEA" w:rsidRPr="00687459" w14:paraId="3F800B08" w14:textId="77777777">
        <w:trPr>
          <w:trHeight w:val="512"/>
        </w:trPr>
        <w:tc>
          <w:tcPr>
            <w:tcW w:w="453" w:type="dxa"/>
            <w:vMerge w:val="restart"/>
            <w:noWrap/>
            <w:textDirection w:val="tbRlV"/>
            <w:hideMark/>
          </w:tcPr>
          <w:p w14:paraId="037207D5" w14:textId="77777777" w:rsidR="00C13BEA"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受</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講</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一</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部</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免</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除</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者</w:t>
            </w:r>
          </w:p>
          <w:p w14:paraId="48A3352B" w14:textId="77777777" w:rsidR="00C13BEA" w:rsidRPr="00687459" w:rsidRDefault="00C13BEA">
            <w:pPr>
              <w:jc w:val="center"/>
              <w:rPr>
                <w:rFonts w:ascii="Arial" w:eastAsia="ＭＳ Ｐゴシック" w:hAnsi="Arial" w:cs="Arial"/>
                <w:sz w:val="16"/>
                <w:szCs w:val="16"/>
              </w:rPr>
            </w:pPr>
          </w:p>
        </w:tc>
        <w:tc>
          <w:tcPr>
            <w:tcW w:w="3347" w:type="dxa"/>
            <w:hideMark/>
          </w:tcPr>
          <w:p w14:paraId="383B94B4" w14:textId="77777777" w:rsidR="00C13BEA" w:rsidRPr="00687459" w:rsidRDefault="00C13BEA">
            <w:pPr>
              <w:spacing w:line="240" w:lineRule="exact"/>
              <w:rPr>
                <w:rFonts w:ascii="Arial" w:eastAsia="ＭＳ Ｐゴシック" w:hAnsi="Arial" w:cs="Arial"/>
                <w:sz w:val="16"/>
                <w:szCs w:val="16"/>
              </w:rPr>
            </w:pPr>
            <w:r w:rsidRPr="00697EEA">
              <w:rPr>
                <w:rFonts w:ascii="Arial" w:eastAsia="ＭＳ Ｐゴシック" w:hAnsi="Arial" w:cs="Arial" w:hint="eastAsia"/>
                <w:sz w:val="16"/>
                <w:szCs w:val="16"/>
              </w:rPr>
              <w:t>一</w:t>
            </w:r>
            <w:r w:rsidRPr="00697EEA">
              <w:rPr>
                <w:rFonts w:ascii="Arial" w:eastAsia="ＭＳ Ｐゴシック" w:hAnsi="Arial" w:cs="Arial"/>
                <w:sz w:val="16"/>
                <w:szCs w:val="16"/>
              </w:rPr>
              <w:t xml:space="preserve"> </w:t>
            </w:r>
            <w:r w:rsidRPr="00697EEA">
              <w:rPr>
                <w:rFonts w:ascii="Arial" w:eastAsia="ＭＳ Ｐゴシック" w:hAnsi="Arial" w:cs="Arial"/>
                <w:sz w:val="16"/>
                <w:szCs w:val="16"/>
              </w:rPr>
              <w:t>ずい道等の覆工作業主任者技能講習規程第一条第二号及び第三号に掲げる者</w:t>
            </w:r>
          </w:p>
        </w:tc>
        <w:tc>
          <w:tcPr>
            <w:tcW w:w="1314" w:type="dxa"/>
            <w:noWrap/>
            <w:hideMark/>
          </w:tcPr>
          <w:p w14:paraId="60C48E50"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noWrap/>
            <w:hideMark/>
          </w:tcPr>
          <w:p w14:paraId="6F94737E"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noWrap/>
            <w:hideMark/>
          </w:tcPr>
          <w:p w14:paraId="2D1FA036" w14:textId="77777777" w:rsidR="00C13BEA" w:rsidRPr="00687459" w:rsidRDefault="00C13BEA">
            <w:pPr>
              <w:jc w:val="right"/>
              <w:rPr>
                <w:rFonts w:ascii="Arial" w:eastAsia="ＭＳ Ｐゴシック" w:hAnsi="Arial" w:cs="Arial"/>
                <w:b/>
                <w:bCs/>
                <w:sz w:val="16"/>
                <w:szCs w:val="16"/>
              </w:rPr>
            </w:pPr>
            <w:r w:rsidRPr="00743EC3">
              <w:rPr>
                <w:rFonts w:ascii="Arial" w:eastAsia="ＭＳ Ｐゴシック" w:hAnsi="Arial" w:cs="Arial"/>
                <w:b/>
                <w:bCs/>
                <w:sz w:val="16"/>
                <w:szCs w:val="16"/>
              </w:rPr>
              <w:t>1.5</w:t>
            </w:r>
          </w:p>
        </w:tc>
        <w:tc>
          <w:tcPr>
            <w:tcW w:w="1314" w:type="dxa"/>
            <w:noWrap/>
            <w:hideMark/>
          </w:tcPr>
          <w:p w14:paraId="3151FFC6" w14:textId="77777777" w:rsidR="00C13BEA"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1.5</w:t>
            </w:r>
          </w:p>
          <w:p w14:paraId="31CE25B3" w14:textId="77777777" w:rsidR="00C13BEA" w:rsidRPr="00687459" w:rsidRDefault="00C13BEA">
            <w:pPr>
              <w:jc w:val="right"/>
              <w:rPr>
                <w:rFonts w:ascii="Arial" w:eastAsia="ＭＳ Ｐゴシック" w:hAnsi="Arial" w:cs="Arial"/>
                <w:b/>
                <w:bCs/>
                <w:sz w:val="16"/>
                <w:szCs w:val="16"/>
              </w:rPr>
            </w:pPr>
          </w:p>
        </w:tc>
        <w:tc>
          <w:tcPr>
            <w:tcW w:w="680" w:type="dxa"/>
            <w:noWrap/>
            <w:hideMark/>
          </w:tcPr>
          <w:p w14:paraId="4C89048A" w14:textId="77777777" w:rsidR="00C13BEA" w:rsidRPr="00687459" w:rsidRDefault="00C13BEA">
            <w:pPr>
              <w:jc w:val="right"/>
              <w:rPr>
                <w:rFonts w:ascii="Arial" w:eastAsia="ＭＳ Ｐゴシック" w:hAnsi="Arial" w:cs="Arial"/>
                <w:b/>
                <w:bCs/>
                <w:sz w:val="16"/>
                <w:szCs w:val="16"/>
              </w:rPr>
            </w:pPr>
            <w:r>
              <w:rPr>
                <w:rFonts w:ascii="Arial" w:eastAsia="ＭＳ Ｐゴシック" w:hAnsi="Arial" w:cs="Arial" w:hint="eastAsia"/>
                <w:b/>
                <w:bCs/>
                <w:sz w:val="16"/>
                <w:szCs w:val="16"/>
              </w:rPr>
              <w:t>3</w:t>
            </w:r>
          </w:p>
        </w:tc>
      </w:tr>
      <w:tr w:rsidR="00C13BEA" w:rsidRPr="00687459" w14:paraId="375DCC38" w14:textId="77777777">
        <w:trPr>
          <w:trHeight w:val="1635"/>
        </w:trPr>
        <w:tc>
          <w:tcPr>
            <w:tcW w:w="453" w:type="dxa"/>
            <w:vMerge/>
            <w:hideMark/>
          </w:tcPr>
          <w:p w14:paraId="2E341723" w14:textId="77777777" w:rsidR="00C13BEA" w:rsidRPr="00687459" w:rsidRDefault="00C13BEA">
            <w:pPr>
              <w:rPr>
                <w:rFonts w:ascii="Arial" w:eastAsia="ＭＳ Ｐゴシック" w:hAnsi="Arial" w:cs="Arial"/>
                <w:sz w:val="16"/>
                <w:szCs w:val="16"/>
              </w:rPr>
            </w:pPr>
          </w:p>
        </w:tc>
        <w:tc>
          <w:tcPr>
            <w:tcW w:w="3347" w:type="dxa"/>
            <w:hideMark/>
          </w:tcPr>
          <w:p w14:paraId="1F685C67" w14:textId="77777777" w:rsidR="00C13BEA" w:rsidRPr="00687459" w:rsidRDefault="00C13BEA">
            <w:pPr>
              <w:spacing w:line="240" w:lineRule="exact"/>
              <w:rPr>
                <w:rFonts w:ascii="Arial" w:eastAsia="ＭＳ Ｐゴシック" w:hAnsi="Arial" w:cs="Arial"/>
                <w:sz w:val="16"/>
                <w:szCs w:val="16"/>
              </w:rPr>
            </w:pPr>
            <w:r w:rsidRPr="008C1F60">
              <w:rPr>
                <w:rFonts w:ascii="Arial" w:eastAsia="ＭＳ Ｐゴシック" w:hAnsi="Arial" w:cs="Arial" w:hint="eastAsia"/>
                <w:sz w:val="16"/>
                <w:szCs w:val="16"/>
              </w:rPr>
              <w:t>二</w:t>
            </w:r>
            <w:r w:rsidRPr="008C1F60">
              <w:rPr>
                <w:rFonts w:ascii="Arial" w:eastAsia="ＭＳ Ｐゴシック" w:hAnsi="Arial" w:cs="Arial"/>
                <w:sz w:val="16"/>
                <w:szCs w:val="16"/>
              </w:rPr>
              <w:t xml:space="preserve"> </w:t>
            </w:r>
            <w:r w:rsidRPr="008C1F60">
              <w:rPr>
                <w:rFonts w:ascii="Arial" w:eastAsia="ＭＳ Ｐゴシック" w:hAnsi="Arial" w:cs="Arial"/>
                <w:sz w:val="16"/>
                <w:szCs w:val="16"/>
              </w:rPr>
              <w:t>職業能力開発促進法第二十七条第一項の準則訓練である普通職業訓練のうち、職業能力開発促進法施行規則別表第四の訓練科の欄に掲げる土木科の訓練（旧能開法第二十七条第一項の準則訓練である能力再開発訓練として行われたもの、訓練法第十条の準則訓練である能力再開発訓練として行われたもの及び旧訓練法第八条第一項の能力再開発訓練として行われたものを含む。）を修了した者（トンネルについての技能を専攻した者に限る。）</w:t>
            </w:r>
          </w:p>
        </w:tc>
        <w:tc>
          <w:tcPr>
            <w:tcW w:w="1314" w:type="dxa"/>
            <w:noWrap/>
            <w:hideMark/>
          </w:tcPr>
          <w:p w14:paraId="01ADA839" w14:textId="77777777" w:rsidR="00C13BEA" w:rsidRDefault="00C13BEA">
            <w:pPr>
              <w:jc w:val="right"/>
              <w:rPr>
                <w:rFonts w:ascii="Arial" w:eastAsia="ＭＳ Ｐゴシック" w:hAnsi="Arial" w:cs="Arial"/>
                <w:b/>
                <w:bCs/>
                <w:sz w:val="16"/>
                <w:szCs w:val="16"/>
              </w:rPr>
            </w:pPr>
          </w:p>
          <w:p w14:paraId="7E1B4D26" w14:textId="77777777" w:rsidR="00C13BEA" w:rsidRDefault="00C13BEA">
            <w:pPr>
              <w:jc w:val="right"/>
              <w:rPr>
                <w:rFonts w:ascii="Arial" w:eastAsia="ＭＳ Ｐゴシック" w:hAnsi="Arial" w:cs="Arial"/>
                <w:b/>
                <w:bCs/>
                <w:sz w:val="16"/>
                <w:szCs w:val="16"/>
              </w:rPr>
            </w:pPr>
          </w:p>
          <w:p w14:paraId="786B9EB8" w14:textId="77777777" w:rsidR="00C13BEA" w:rsidRDefault="00C13BEA">
            <w:pPr>
              <w:jc w:val="right"/>
              <w:rPr>
                <w:rFonts w:ascii="Arial" w:eastAsia="ＭＳ Ｐゴシック" w:hAnsi="Arial" w:cs="Arial"/>
                <w:b/>
                <w:bCs/>
                <w:sz w:val="16"/>
                <w:szCs w:val="16"/>
              </w:rPr>
            </w:pPr>
          </w:p>
          <w:p w14:paraId="53B4E99C"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noWrap/>
            <w:hideMark/>
          </w:tcPr>
          <w:p w14:paraId="5E72EDBF" w14:textId="77777777" w:rsidR="00C13BEA" w:rsidRDefault="00C13BEA">
            <w:pPr>
              <w:jc w:val="right"/>
              <w:rPr>
                <w:rFonts w:ascii="Arial" w:eastAsia="ＭＳ Ｐゴシック" w:hAnsi="Arial" w:cs="Arial"/>
                <w:b/>
                <w:bCs/>
                <w:sz w:val="16"/>
                <w:szCs w:val="16"/>
              </w:rPr>
            </w:pPr>
          </w:p>
          <w:p w14:paraId="7A179DB0" w14:textId="77777777" w:rsidR="00C13BEA" w:rsidRDefault="00C13BEA">
            <w:pPr>
              <w:jc w:val="right"/>
              <w:rPr>
                <w:rFonts w:ascii="Arial" w:eastAsia="ＭＳ Ｐゴシック" w:hAnsi="Arial" w:cs="Arial"/>
                <w:b/>
                <w:bCs/>
                <w:sz w:val="16"/>
                <w:szCs w:val="16"/>
              </w:rPr>
            </w:pPr>
          </w:p>
          <w:p w14:paraId="770958F4" w14:textId="77777777" w:rsidR="00C13BEA" w:rsidRDefault="00C13BEA">
            <w:pPr>
              <w:jc w:val="right"/>
              <w:rPr>
                <w:rFonts w:ascii="Arial" w:eastAsia="ＭＳ Ｐゴシック" w:hAnsi="Arial" w:cs="Arial"/>
                <w:b/>
                <w:bCs/>
                <w:sz w:val="16"/>
                <w:szCs w:val="16"/>
              </w:rPr>
            </w:pPr>
          </w:p>
          <w:p w14:paraId="3CA677C3"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noWrap/>
            <w:hideMark/>
          </w:tcPr>
          <w:p w14:paraId="594D35B3" w14:textId="77777777" w:rsidR="00C13BEA" w:rsidRDefault="00C13BEA">
            <w:pPr>
              <w:jc w:val="right"/>
              <w:rPr>
                <w:rFonts w:ascii="Arial" w:eastAsia="ＭＳ Ｐゴシック" w:hAnsi="Arial" w:cs="Arial"/>
                <w:b/>
                <w:bCs/>
                <w:sz w:val="16"/>
                <w:szCs w:val="16"/>
              </w:rPr>
            </w:pPr>
          </w:p>
          <w:p w14:paraId="02120745" w14:textId="77777777" w:rsidR="00C13BEA" w:rsidRDefault="00C13BEA">
            <w:pPr>
              <w:jc w:val="right"/>
              <w:rPr>
                <w:rFonts w:ascii="Arial" w:eastAsia="ＭＳ Ｐゴシック" w:hAnsi="Arial" w:cs="Arial"/>
                <w:b/>
                <w:bCs/>
                <w:sz w:val="16"/>
                <w:szCs w:val="16"/>
              </w:rPr>
            </w:pPr>
          </w:p>
          <w:p w14:paraId="08ADA37C" w14:textId="77777777" w:rsidR="00C13BEA" w:rsidRDefault="00C13BEA">
            <w:pPr>
              <w:jc w:val="right"/>
              <w:rPr>
                <w:rFonts w:ascii="Arial" w:eastAsia="ＭＳ Ｐゴシック" w:hAnsi="Arial" w:cs="Arial"/>
                <w:b/>
                <w:bCs/>
                <w:sz w:val="16"/>
                <w:szCs w:val="16"/>
              </w:rPr>
            </w:pPr>
          </w:p>
          <w:p w14:paraId="08656F1F" w14:textId="77777777" w:rsidR="00C13BEA" w:rsidRPr="00687459" w:rsidRDefault="00C13BEA">
            <w:pPr>
              <w:jc w:val="right"/>
              <w:rPr>
                <w:rFonts w:ascii="Arial" w:eastAsia="ＭＳ Ｐゴシック" w:hAnsi="Arial" w:cs="Arial"/>
                <w:b/>
                <w:bCs/>
                <w:sz w:val="16"/>
                <w:szCs w:val="16"/>
              </w:rPr>
            </w:pPr>
            <w:r w:rsidRPr="00743EC3">
              <w:rPr>
                <w:rFonts w:ascii="Arial" w:eastAsia="ＭＳ Ｐゴシック" w:hAnsi="Arial" w:cs="Arial"/>
                <w:b/>
                <w:bCs/>
                <w:sz w:val="16"/>
                <w:szCs w:val="16"/>
              </w:rPr>
              <w:t>1.5</w:t>
            </w:r>
          </w:p>
        </w:tc>
        <w:tc>
          <w:tcPr>
            <w:tcW w:w="1314" w:type="dxa"/>
            <w:noWrap/>
            <w:hideMark/>
          </w:tcPr>
          <w:p w14:paraId="36649CAB" w14:textId="77777777" w:rsidR="00C13BEA" w:rsidRDefault="00C13BEA">
            <w:pPr>
              <w:jc w:val="right"/>
              <w:rPr>
                <w:rFonts w:ascii="Arial" w:eastAsia="ＭＳ Ｐゴシック" w:hAnsi="Arial" w:cs="Arial"/>
                <w:b/>
                <w:bCs/>
                <w:sz w:val="16"/>
                <w:szCs w:val="16"/>
              </w:rPr>
            </w:pPr>
          </w:p>
          <w:p w14:paraId="4CDB2158" w14:textId="77777777" w:rsidR="00C13BEA" w:rsidRDefault="00C13BEA">
            <w:pPr>
              <w:jc w:val="right"/>
              <w:rPr>
                <w:rFonts w:ascii="Arial" w:eastAsia="ＭＳ Ｐゴシック" w:hAnsi="Arial" w:cs="Arial"/>
                <w:b/>
                <w:bCs/>
                <w:sz w:val="16"/>
                <w:szCs w:val="16"/>
              </w:rPr>
            </w:pPr>
          </w:p>
          <w:p w14:paraId="0D9AFC06" w14:textId="77777777" w:rsidR="00C13BEA" w:rsidRDefault="00C13BEA">
            <w:pPr>
              <w:jc w:val="right"/>
              <w:rPr>
                <w:rFonts w:ascii="Arial" w:eastAsia="ＭＳ Ｐゴシック" w:hAnsi="Arial" w:cs="Arial"/>
                <w:b/>
                <w:bCs/>
                <w:sz w:val="16"/>
                <w:szCs w:val="16"/>
              </w:rPr>
            </w:pPr>
          </w:p>
          <w:p w14:paraId="0DC3177F"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1.5</w:t>
            </w:r>
          </w:p>
        </w:tc>
        <w:tc>
          <w:tcPr>
            <w:tcW w:w="680" w:type="dxa"/>
            <w:noWrap/>
            <w:hideMark/>
          </w:tcPr>
          <w:p w14:paraId="10692826" w14:textId="77777777" w:rsidR="00C13BEA" w:rsidRDefault="00C13BEA">
            <w:pPr>
              <w:jc w:val="right"/>
              <w:rPr>
                <w:rFonts w:ascii="Arial" w:eastAsia="ＭＳ Ｐゴシック" w:hAnsi="Arial" w:cs="Arial"/>
                <w:b/>
                <w:bCs/>
                <w:sz w:val="16"/>
                <w:szCs w:val="16"/>
              </w:rPr>
            </w:pPr>
          </w:p>
          <w:p w14:paraId="2D35F872" w14:textId="77777777" w:rsidR="00C13BEA" w:rsidRDefault="00C13BEA">
            <w:pPr>
              <w:jc w:val="right"/>
              <w:rPr>
                <w:rFonts w:ascii="Arial" w:eastAsia="ＭＳ Ｐゴシック" w:hAnsi="Arial" w:cs="Arial"/>
                <w:b/>
                <w:bCs/>
                <w:sz w:val="16"/>
                <w:szCs w:val="16"/>
              </w:rPr>
            </w:pPr>
          </w:p>
          <w:p w14:paraId="0A890190" w14:textId="77777777" w:rsidR="00C13BEA" w:rsidRDefault="00C13BEA">
            <w:pPr>
              <w:jc w:val="right"/>
              <w:rPr>
                <w:rFonts w:ascii="Arial" w:eastAsia="ＭＳ Ｐゴシック" w:hAnsi="Arial" w:cs="Arial"/>
                <w:b/>
                <w:bCs/>
                <w:sz w:val="16"/>
                <w:szCs w:val="16"/>
              </w:rPr>
            </w:pPr>
          </w:p>
          <w:p w14:paraId="450DA41D" w14:textId="77777777" w:rsidR="00C13BEA" w:rsidRPr="00687459" w:rsidRDefault="00C13BEA">
            <w:pPr>
              <w:jc w:val="right"/>
              <w:rPr>
                <w:rFonts w:ascii="Arial" w:eastAsia="ＭＳ Ｐゴシック" w:hAnsi="Arial" w:cs="Arial"/>
                <w:b/>
                <w:bCs/>
                <w:sz w:val="16"/>
                <w:szCs w:val="16"/>
              </w:rPr>
            </w:pPr>
            <w:r>
              <w:rPr>
                <w:rFonts w:ascii="Arial" w:eastAsia="ＭＳ Ｐゴシック" w:hAnsi="Arial" w:cs="Arial" w:hint="eastAsia"/>
                <w:b/>
                <w:bCs/>
                <w:sz w:val="16"/>
                <w:szCs w:val="16"/>
              </w:rPr>
              <w:t>3</w:t>
            </w:r>
          </w:p>
        </w:tc>
      </w:tr>
      <w:tr w:rsidR="00C13BEA" w:rsidRPr="00687459" w14:paraId="1C0F964C" w14:textId="77777777">
        <w:trPr>
          <w:trHeight w:val="1277"/>
        </w:trPr>
        <w:tc>
          <w:tcPr>
            <w:tcW w:w="453" w:type="dxa"/>
            <w:vMerge/>
            <w:hideMark/>
          </w:tcPr>
          <w:p w14:paraId="24705876" w14:textId="77777777" w:rsidR="00C13BEA" w:rsidRPr="00687459" w:rsidRDefault="00C13BEA">
            <w:pPr>
              <w:rPr>
                <w:rFonts w:ascii="Arial" w:eastAsia="ＭＳ Ｐゴシック" w:hAnsi="Arial" w:cs="Arial"/>
                <w:sz w:val="16"/>
                <w:szCs w:val="16"/>
              </w:rPr>
            </w:pPr>
          </w:p>
        </w:tc>
        <w:tc>
          <w:tcPr>
            <w:tcW w:w="3347" w:type="dxa"/>
            <w:hideMark/>
          </w:tcPr>
          <w:p w14:paraId="04FE71B9" w14:textId="77777777" w:rsidR="00C13BEA" w:rsidRPr="00687459" w:rsidRDefault="00C13BEA">
            <w:pPr>
              <w:spacing w:line="240" w:lineRule="exact"/>
              <w:rPr>
                <w:rFonts w:ascii="Arial" w:eastAsia="ＭＳ Ｐゴシック" w:hAnsi="Arial" w:cs="Arial"/>
                <w:sz w:val="16"/>
                <w:szCs w:val="16"/>
              </w:rPr>
            </w:pPr>
            <w:r w:rsidRPr="008C1F60">
              <w:rPr>
                <w:rFonts w:ascii="Arial" w:eastAsia="ＭＳ Ｐゴシック" w:hAnsi="Arial" w:cs="Arial" w:hint="eastAsia"/>
                <w:sz w:val="16"/>
                <w:szCs w:val="16"/>
              </w:rPr>
              <w:t>職業能力開発促進法第二十八条第一項に規定する職業能力開発促進法施行規則別表第十一の免許職種の欄に掲げる土木科の職種に係る職業訓練指導員免許を受けた者</w:t>
            </w:r>
          </w:p>
        </w:tc>
        <w:tc>
          <w:tcPr>
            <w:tcW w:w="1314" w:type="dxa"/>
            <w:noWrap/>
            <w:hideMark/>
          </w:tcPr>
          <w:p w14:paraId="305D8B4B" w14:textId="77777777" w:rsidR="00C13BEA" w:rsidRDefault="00C13BEA">
            <w:pPr>
              <w:jc w:val="right"/>
              <w:rPr>
                <w:rFonts w:ascii="Arial" w:eastAsia="ＭＳ Ｐゴシック" w:hAnsi="Arial" w:cs="Arial"/>
                <w:b/>
                <w:bCs/>
                <w:sz w:val="16"/>
                <w:szCs w:val="16"/>
              </w:rPr>
            </w:pPr>
          </w:p>
          <w:p w14:paraId="0FB581DC"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noWrap/>
            <w:hideMark/>
          </w:tcPr>
          <w:p w14:paraId="41437E95" w14:textId="77777777" w:rsidR="00C13BEA" w:rsidRDefault="00C13BEA">
            <w:pPr>
              <w:jc w:val="right"/>
              <w:rPr>
                <w:rFonts w:ascii="Arial" w:eastAsia="ＭＳ Ｐゴシック" w:hAnsi="Arial" w:cs="Arial"/>
                <w:b/>
                <w:bCs/>
                <w:sz w:val="16"/>
                <w:szCs w:val="16"/>
              </w:rPr>
            </w:pPr>
          </w:p>
          <w:p w14:paraId="555BF3AB"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noWrap/>
            <w:hideMark/>
          </w:tcPr>
          <w:p w14:paraId="439FC348" w14:textId="77777777" w:rsidR="00C13BEA" w:rsidRDefault="00C13BEA">
            <w:pPr>
              <w:jc w:val="right"/>
              <w:rPr>
                <w:rFonts w:ascii="Arial" w:eastAsia="ＭＳ Ｐゴシック" w:hAnsi="Arial" w:cs="Arial"/>
                <w:b/>
                <w:bCs/>
                <w:sz w:val="16"/>
                <w:szCs w:val="16"/>
              </w:rPr>
            </w:pPr>
          </w:p>
          <w:p w14:paraId="63138B07"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noWrap/>
            <w:hideMark/>
          </w:tcPr>
          <w:p w14:paraId="7FC97EA1" w14:textId="77777777" w:rsidR="00C13BEA" w:rsidRDefault="00C13BEA">
            <w:pPr>
              <w:jc w:val="right"/>
              <w:rPr>
                <w:rFonts w:ascii="Arial" w:eastAsia="ＭＳ Ｐゴシック" w:hAnsi="Arial" w:cs="Arial"/>
                <w:b/>
                <w:bCs/>
                <w:sz w:val="16"/>
                <w:szCs w:val="16"/>
              </w:rPr>
            </w:pPr>
          </w:p>
          <w:p w14:paraId="700BE6B0" w14:textId="77777777" w:rsidR="00C13BEA"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1.5</w:t>
            </w:r>
          </w:p>
          <w:p w14:paraId="139DE60D" w14:textId="77777777" w:rsidR="00C13BEA" w:rsidRPr="00687459" w:rsidRDefault="00C13BEA">
            <w:pPr>
              <w:jc w:val="right"/>
              <w:rPr>
                <w:rFonts w:ascii="Arial" w:eastAsia="ＭＳ Ｐゴシック" w:hAnsi="Arial" w:cs="Arial"/>
                <w:b/>
                <w:bCs/>
                <w:sz w:val="16"/>
                <w:szCs w:val="16"/>
              </w:rPr>
            </w:pPr>
          </w:p>
        </w:tc>
        <w:tc>
          <w:tcPr>
            <w:tcW w:w="680" w:type="dxa"/>
            <w:noWrap/>
            <w:hideMark/>
          </w:tcPr>
          <w:p w14:paraId="2B8F3ACB" w14:textId="77777777" w:rsidR="00C13BEA" w:rsidRDefault="00C13BEA">
            <w:pPr>
              <w:jc w:val="right"/>
              <w:rPr>
                <w:rFonts w:ascii="Arial" w:eastAsia="ＭＳ Ｐゴシック" w:hAnsi="Arial" w:cs="Arial"/>
                <w:b/>
                <w:bCs/>
                <w:sz w:val="16"/>
                <w:szCs w:val="16"/>
              </w:rPr>
            </w:pPr>
          </w:p>
          <w:p w14:paraId="30CF4ED2" w14:textId="77777777" w:rsidR="00C13BEA" w:rsidRPr="00687459" w:rsidRDefault="00C13BEA">
            <w:pPr>
              <w:jc w:val="right"/>
              <w:rPr>
                <w:rFonts w:ascii="Arial" w:eastAsia="ＭＳ Ｐゴシック" w:hAnsi="Arial" w:cs="Arial"/>
                <w:b/>
                <w:bCs/>
                <w:sz w:val="16"/>
                <w:szCs w:val="16"/>
              </w:rPr>
            </w:pPr>
            <w:r w:rsidRPr="008C1F60">
              <w:rPr>
                <w:rFonts w:ascii="Arial" w:eastAsia="ＭＳ Ｐゴシック" w:hAnsi="Arial" w:cs="Arial"/>
                <w:b/>
                <w:bCs/>
                <w:sz w:val="16"/>
                <w:szCs w:val="16"/>
              </w:rPr>
              <w:t>1.5</w:t>
            </w:r>
          </w:p>
        </w:tc>
      </w:tr>
    </w:tbl>
    <w:p w14:paraId="1D05AA71" w14:textId="77777777" w:rsidR="00C13BEA" w:rsidRDefault="00C13BEA">
      <w:pPr>
        <w:rPr>
          <w:rFonts w:ascii="Arial" w:eastAsia="ＭＳ Ｐゴシック" w:hAnsi="Arial" w:cs="Arial"/>
          <w:sz w:val="16"/>
          <w:szCs w:val="16"/>
        </w:rPr>
      </w:pPr>
    </w:p>
    <w:p w14:paraId="7D6879CD" w14:textId="77777777" w:rsidR="00C13BEA" w:rsidRDefault="00C13BEA">
      <w:pPr>
        <w:widowControl/>
        <w:rPr>
          <w:rFonts w:ascii="Arial" w:eastAsia="ＭＳ Ｐゴシック" w:hAnsi="Arial" w:cs="Arial"/>
          <w:sz w:val="18"/>
          <w:szCs w:val="18"/>
        </w:rPr>
      </w:pPr>
      <w:r>
        <w:rPr>
          <w:rFonts w:ascii="Arial" w:eastAsia="ＭＳ Ｐゴシック" w:hAnsi="Arial" w:cs="Arial"/>
          <w:sz w:val="18"/>
          <w:szCs w:val="18"/>
        </w:rPr>
        <w:br w:type="page"/>
      </w:r>
    </w:p>
    <w:p w14:paraId="2C15BBFD" w14:textId="77777777" w:rsidR="00C13BEA" w:rsidRDefault="00C13BEA">
      <w:pPr>
        <w:rPr>
          <w:rFonts w:ascii="Arial" w:eastAsia="ＭＳ Ｐゴシック" w:hAnsi="Arial" w:cs="Arial"/>
          <w:b/>
          <w:sz w:val="22"/>
        </w:rPr>
      </w:pPr>
      <w:r w:rsidRPr="00F92B4E">
        <w:rPr>
          <w:rFonts w:ascii="Arial" w:eastAsia="ＭＳ Ｐゴシック" w:hAnsi="Arial" w:cs="Arial" w:hint="eastAsia"/>
          <w:b/>
          <w:sz w:val="22"/>
        </w:rPr>
        <w:t>８</w:t>
      </w:r>
      <w:r w:rsidRPr="00F92B4E">
        <w:rPr>
          <w:rFonts w:ascii="Arial" w:eastAsia="ＭＳ Ｐゴシック" w:hAnsi="Arial" w:cs="Arial"/>
          <w:b/>
          <w:sz w:val="22"/>
        </w:rPr>
        <w:t xml:space="preserve"> </w:t>
      </w:r>
      <w:r w:rsidRPr="00F92B4E">
        <w:rPr>
          <w:rFonts w:ascii="Arial" w:eastAsia="ＭＳ Ｐゴシック" w:hAnsi="Arial" w:cs="Arial"/>
          <w:b/>
          <w:sz w:val="22"/>
        </w:rPr>
        <w:t>型枠支保工の組立て等作業主任者技能講習</w:t>
      </w:r>
    </w:p>
    <w:tbl>
      <w:tblPr>
        <w:tblStyle w:val="a8"/>
        <w:tblW w:w="0" w:type="auto"/>
        <w:tblLook w:val="04A0" w:firstRow="1" w:lastRow="0" w:firstColumn="1" w:lastColumn="0" w:noHBand="0" w:noVBand="1"/>
      </w:tblPr>
      <w:tblGrid>
        <w:gridCol w:w="585"/>
        <w:gridCol w:w="3244"/>
        <w:gridCol w:w="1318"/>
        <w:gridCol w:w="1235"/>
        <w:gridCol w:w="1418"/>
        <w:gridCol w:w="1275"/>
        <w:gridCol w:w="669"/>
      </w:tblGrid>
      <w:tr w:rsidR="00C13BEA" w:rsidRPr="00F92B4E" w14:paraId="365C727D" w14:textId="77777777">
        <w:trPr>
          <w:trHeight w:val="270"/>
        </w:trPr>
        <w:tc>
          <w:tcPr>
            <w:tcW w:w="3826" w:type="dxa"/>
            <w:gridSpan w:val="2"/>
            <w:tcBorders>
              <w:top w:val="nil"/>
              <w:left w:val="nil"/>
            </w:tcBorders>
            <w:noWrap/>
            <w:hideMark/>
          </w:tcPr>
          <w:p w14:paraId="58D99EF8" w14:textId="77777777" w:rsidR="00C13BEA" w:rsidRPr="00F92B4E" w:rsidRDefault="00C13BEA">
            <w:pPr>
              <w:rPr>
                <w:rFonts w:ascii="Arial" w:eastAsia="ＭＳ Ｐゴシック" w:hAnsi="Arial" w:cs="Arial"/>
                <w:sz w:val="18"/>
                <w:szCs w:val="18"/>
              </w:rPr>
            </w:pPr>
            <w:r w:rsidRPr="00F92B4E">
              <w:rPr>
                <w:rFonts w:ascii="Arial" w:eastAsia="ＭＳ Ｐゴシック" w:hAnsi="Arial" w:cs="Arial" w:hint="eastAsia"/>
                <w:sz w:val="18"/>
                <w:szCs w:val="18"/>
              </w:rPr>
              <w:t xml:space="preserve">　</w:t>
            </w:r>
          </w:p>
        </w:tc>
        <w:tc>
          <w:tcPr>
            <w:tcW w:w="5915" w:type="dxa"/>
            <w:gridSpan w:val="5"/>
            <w:noWrap/>
            <w:hideMark/>
          </w:tcPr>
          <w:p w14:paraId="2FB46391" w14:textId="77777777" w:rsidR="00C13BEA" w:rsidRPr="00F92B4E" w:rsidRDefault="00C13BEA">
            <w:pPr>
              <w:jc w:val="center"/>
              <w:rPr>
                <w:rFonts w:ascii="Arial" w:eastAsia="ＭＳ Ｐゴシック" w:hAnsi="Arial" w:cs="Arial"/>
                <w:sz w:val="16"/>
                <w:szCs w:val="16"/>
              </w:rPr>
            </w:pPr>
            <w:r w:rsidRPr="00F92B4E">
              <w:rPr>
                <w:rFonts w:ascii="Arial" w:eastAsia="ＭＳ Ｐゴシック" w:hAnsi="Arial" w:cs="Arial" w:hint="eastAsia"/>
                <w:sz w:val="16"/>
                <w:szCs w:val="16"/>
              </w:rPr>
              <w:t>学科</w:t>
            </w:r>
          </w:p>
        </w:tc>
      </w:tr>
      <w:tr w:rsidR="00C13BEA" w:rsidRPr="00F92B4E" w14:paraId="690C0D57" w14:textId="77777777">
        <w:trPr>
          <w:trHeight w:val="809"/>
        </w:trPr>
        <w:tc>
          <w:tcPr>
            <w:tcW w:w="3826" w:type="dxa"/>
            <w:gridSpan w:val="2"/>
            <w:noWrap/>
            <w:hideMark/>
          </w:tcPr>
          <w:p w14:paraId="13A103D3" w14:textId="77777777" w:rsidR="00C13BEA" w:rsidRPr="00F92B4E" w:rsidRDefault="00C13BEA">
            <w:pPr>
              <w:rPr>
                <w:rFonts w:ascii="Arial" w:eastAsia="ＭＳ Ｐゴシック" w:hAnsi="Arial" w:cs="Arial"/>
                <w:sz w:val="18"/>
                <w:szCs w:val="18"/>
              </w:rPr>
            </w:pPr>
            <w:r w:rsidRPr="00F92B4E">
              <w:rPr>
                <w:rFonts w:ascii="Arial" w:eastAsia="ＭＳ Ｐゴシック" w:hAnsi="Arial" w:cs="Arial" w:hint="eastAsia"/>
                <w:sz w:val="18"/>
                <w:szCs w:val="18"/>
              </w:rPr>
              <w:t xml:space="preserve">　</w:t>
            </w:r>
          </w:p>
        </w:tc>
        <w:tc>
          <w:tcPr>
            <w:tcW w:w="1318" w:type="dxa"/>
            <w:hideMark/>
          </w:tcPr>
          <w:p w14:paraId="231C6409" w14:textId="77777777" w:rsidR="00C13BEA" w:rsidRPr="00687459" w:rsidRDefault="00C13BEA">
            <w:pPr>
              <w:spacing w:line="240" w:lineRule="exact"/>
              <w:rPr>
                <w:rFonts w:ascii="Arial" w:eastAsia="ＭＳ Ｐゴシック" w:hAnsi="Arial" w:cs="Arial"/>
                <w:sz w:val="16"/>
                <w:szCs w:val="16"/>
              </w:rPr>
            </w:pPr>
            <w:r w:rsidRPr="00372CF7">
              <w:rPr>
                <w:rFonts w:ascii="Arial" w:eastAsia="ＭＳ Ｐゴシック" w:hAnsi="Arial" w:cs="Arial" w:hint="eastAsia"/>
                <w:sz w:val="16"/>
                <w:szCs w:val="16"/>
              </w:rPr>
              <w:t>作業の方法に関する知識</w:t>
            </w:r>
          </w:p>
        </w:tc>
        <w:tc>
          <w:tcPr>
            <w:tcW w:w="1235" w:type="dxa"/>
            <w:hideMark/>
          </w:tcPr>
          <w:p w14:paraId="13367175" w14:textId="77777777" w:rsidR="00C13BEA" w:rsidRPr="00687459" w:rsidRDefault="00C13BEA">
            <w:pPr>
              <w:spacing w:line="240" w:lineRule="exact"/>
              <w:rPr>
                <w:rFonts w:ascii="Arial" w:eastAsia="ＭＳ Ｐゴシック" w:hAnsi="Arial" w:cs="Arial"/>
                <w:sz w:val="16"/>
                <w:szCs w:val="16"/>
              </w:rPr>
            </w:pPr>
            <w:r w:rsidRPr="00372CF7">
              <w:rPr>
                <w:rFonts w:ascii="Arial" w:eastAsia="ＭＳ Ｐゴシック" w:hAnsi="Arial" w:cs="Arial" w:hint="eastAsia"/>
                <w:sz w:val="16"/>
                <w:szCs w:val="16"/>
              </w:rPr>
              <w:t>工事用設備、機械、器具、作業環境等に関する知識</w:t>
            </w:r>
          </w:p>
        </w:tc>
        <w:tc>
          <w:tcPr>
            <w:tcW w:w="1418" w:type="dxa"/>
            <w:hideMark/>
          </w:tcPr>
          <w:p w14:paraId="2AAB5438" w14:textId="77777777" w:rsidR="00C13BEA" w:rsidRPr="00687459" w:rsidRDefault="00C13BEA">
            <w:pPr>
              <w:spacing w:line="240" w:lineRule="exact"/>
              <w:rPr>
                <w:rFonts w:ascii="Arial" w:eastAsia="ＭＳ Ｐゴシック" w:hAnsi="Arial" w:cs="Arial"/>
                <w:sz w:val="16"/>
                <w:szCs w:val="16"/>
              </w:rPr>
            </w:pPr>
            <w:r w:rsidRPr="00372CF7">
              <w:rPr>
                <w:rFonts w:ascii="Arial" w:eastAsia="ＭＳ Ｐゴシック" w:hAnsi="Arial" w:cs="Arial" w:hint="eastAsia"/>
                <w:sz w:val="16"/>
                <w:szCs w:val="16"/>
              </w:rPr>
              <w:t>作業者に対する教育等に関する知識</w:t>
            </w:r>
            <w:r w:rsidRPr="00687459">
              <w:rPr>
                <w:rFonts w:ascii="Arial" w:eastAsia="ＭＳ Ｐゴシック" w:hAnsi="Arial" w:cs="Arial" w:hint="eastAsia"/>
                <w:sz w:val="16"/>
                <w:szCs w:val="16"/>
              </w:rPr>
              <w:t xml:space="preserve"> </w:t>
            </w:r>
          </w:p>
        </w:tc>
        <w:tc>
          <w:tcPr>
            <w:tcW w:w="1275" w:type="dxa"/>
            <w:noWrap/>
            <w:hideMark/>
          </w:tcPr>
          <w:p w14:paraId="09CAC376" w14:textId="77777777" w:rsidR="00C13BEA" w:rsidRPr="00743EC3" w:rsidRDefault="00C13BEA">
            <w:pPr>
              <w:spacing w:line="240" w:lineRule="exact"/>
              <w:rPr>
                <w:rFonts w:ascii="Arial" w:eastAsia="ＭＳ Ｐゴシック" w:hAnsi="Arial" w:cs="Arial"/>
                <w:sz w:val="16"/>
                <w:szCs w:val="16"/>
              </w:rPr>
            </w:pPr>
          </w:p>
          <w:p w14:paraId="42B9348C" w14:textId="77777777" w:rsidR="00C13BEA" w:rsidRPr="00687459" w:rsidRDefault="00C13BEA">
            <w:pPr>
              <w:spacing w:line="240" w:lineRule="exact"/>
              <w:jc w:val="center"/>
              <w:rPr>
                <w:rFonts w:ascii="Arial" w:eastAsia="ＭＳ Ｐゴシック" w:hAnsi="Arial" w:cs="Arial"/>
                <w:sz w:val="16"/>
                <w:szCs w:val="16"/>
              </w:rPr>
            </w:pPr>
            <w:r w:rsidRPr="00687459">
              <w:rPr>
                <w:rFonts w:ascii="Arial" w:eastAsia="ＭＳ Ｐゴシック" w:hAnsi="Arial" w:cs="Arial" w:hint="eastAsia"/>
                <w:sz w:val="16"/>
                <w:szCs w:val="16"/>
              </w:rPr>
              <w:t>関係法令</w:t>
            </w:r>
          </w:p>
        </w:tc>
        <w:tc>
          <w:tcPr>
            <w:tcW w:w="669" w:type="dxa"/>
            <w:noWrap/>
            <w:hideMark/>
          </w:tcPr>
          <w:p w14:paraId="5621BEEB" w14:textId="77777777" w:rsidR="00C13BEA" w:rsidRDefault="00C13BEA">
            <w:pPr>
              <w:jc w:val="center"/>
              <w:rPr>
                <w:rFonts w:ascii="Arial" w:eastAsia="ＭＳ Ｐゴシック" w:hAnsi="Arial" w:cs="Arial"/>
                <w:sz w:val="16"/>
                <w:szCs w:val="16"/>
              </w:rPr>
            </w:pPr>
          </w:p>
          <w:p w14:paraId="67A611F7" w14:textId="77777777" w:rsidR="00C13BEA" w:rsidRPr="00687459"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計</w:t>
            </w:r>
          </w:p>
        </w:tc>
      </w:tr>
      <w:tr w:rsidR="00C13BEA" w:rsidRPr="00F92B4E" w14:paraId="3376F769" w14:textId="77777777">
        <w:trPr>
          <w:trHeight w:val="281"/>
        </w:trPr>
        <w:tc>
          <w:tcPr>
            <w:tcW w:w="3826" w:type="dxa"/>
            <w:gridSpan w:val="2"/>
            <w:hideMark/>
          </w:tcPr>
          <w:p w14:paraId="0E68AFEE" w14:textId="77777777" w:rsidR="00C13BEA" w:rsidRPr="00372CF7" w:rsidRDefault="00C13BEA">
            <w:pPr>
              <w:spacing w:line="240" w:lineRule="exact"/>
              <w:jc w:val="center"/>
              <w:rPr>
                <w:rFonts w:ascii="Arial" w:eastAsia="ＭＳ Ｐゴシック" w:hAnsi="Arial" w:cs="Arial"/>
                <w:sz w:val="16"/>
                <w:szCs w:val="16"/>
              </w:rPr>
            </w:pPr>
            <w:r w:rsidRPr="00372CF7">
              <w:rPr>
                <w:rFonts w:ascii="Arial" w:eastAsia="ＭＳ Ｐゴシック" w:hAnsi="Arial" w:cs="Arial" w:hint="eastAsia"/>
                <w:sz w:val="16"/>
                <w:szCs w:val="16"/>
              </w:rPr>
              <w:t>受講資格を満たす者</w:t>
            </w:r>
          </w:p>
        </w:tc>
        <w:tc>
          <w:tcPr>
            <w:tcW w:w="1318" w:type="dxa"/>
            <w:noWrap/>
            <w:hideMark/>
          </w:tcPr>
          <w:p w14:paraId="6131F176" w14:textId="77777777" w:rsidR="00C13BEA" w:rsidRPr="00372CF7" w:rsidRDefault="00C13BEA">
            <w:pPr>
              <w:jc w:val="right"/>
              <w:rPr>
                <w:rFonts w:ascii="Arial" w:eastAsia="ＭＳ Ｐゴシック" w:hAnsi="Arial" w:cs="Arial"/>
                <w:b/>
                <w:bCs/>
                <w:sz w:val="16"/>
                <w:szCs w:val="16"/>
              </w:rPr>
            </w:pPr>
            <w:r w:rsidRPr="00372CF7">
              <w:rPr>
                <w:rFonts w:ascii="Arial" w:eastAsia="ＭＳ Ｐゴシック" w:hAnsi="Arial" w:cs="Arial" w:hint="eastAsia"/>
                <w:b/>
                <w:bCs/>
                <w:sz w:val="16"/>
                <w:szCs w:val="16"/>
              </w:rPr>
              <w:t>7</w:t>
            </w:r>
          </w:p>
        </w:tc>
        <w:tc>
          <w:tcPr>
            <w:tcW w:w="1235" w:type="dxa"/>
            <w:noWrap/>
            <w:hideMark/>
          </w:tcPr>
          <w:p w14:paraId="540917F4" w14:textId="77777777" w:rsidR="00C13BEA" w:rsidRPr="00372CF7" w:rsidRDefault="00C13BEA">
            <w:pPr>
              <w:jc w:val="right"/>
              <w:rPr>
                <w:rFonts w:ascii="Arial" w:eastAsia="ＭＳ Ｐゴシック" w:hAnsi="Arial" w:cs="Arial"/>
                <w:b/>
                <w:bCs/>
                <w:sz w:val="16"/>
                <w:szCs w:val="16"/>
              </w:rPr>
            </w:pPr>
            <w:r w:rsidRPr="00372CF7">
              <w:rPr>
                <w:rFonts w:ascii="Arial" w:eastAsia="ＭＳ Ｐゴシック" w:hAnsi="Arial" w:cs="Arial" w:hint="eastAsia"/>
                <w:b/>
                <w:bCs/>
                <w:sz w:val="16"/>
                <w:szCs w:val="16"/>
              </w:rPr>
              <w:t>3</w:t>
            </w:r>
          </w:p>
        </w:tc>
        <w:tc>
          <w:tcPr>
            <w:tcW w:w="1418" w:type="dxa"/>
            <w:noWrap/>
            <w:hideMark/>
          </w:tcPr>
          <w:p w14:paraId="7BE8CE8B" w14:textId="77777777" w:rsidR="00C13BEA" w:rsidRPr="00372CF7" w:rsidRDefault="00C13BEA">
            <w:pPr>
              <w:jc w:val="right"/>
              <w:rPr>
                <w:rFonts w:ascii="Arial" w:eastAsia="ＭＳ Ｐゴシック" w:hAnsi="Arial" w:cs="Arial"/>
                <w:b/>
                <w:bCs/>
                <w:sz w:val="16"/>
                <w:szCs w:val="16"/>
              </w:rPr>
            </w:pPr>
            <w:r w:rsidRPr="00372CF7">
              <w:rPr>
                <w:rFonts w:ascii="Arial" w:eastAsia="ＭＳ Ｐゴシック" w:hAnsi="Arial" w:cs="Arial" w:hint="eastAsia"/>
                <w:b/>
                <w:bCs/>
                <w:sz w:val="16"/>
                <w:szCs w:val="16"/>
              </w:rPr>
              <w:t>1.5</w:t>
            </w:r>
          </w:p>
        </w:tc>
        <w:tc>
          <w:tcPr>
            <w:tcW w:w="1275" w:type="dxa"/>
            <w:noWrap/>
            <w:hideMark/>
          </w:tcPr>
          <w:p w14:paraId="2D48A1B5" w14:textId="77777777" w:rsidR="00C13BEA" w:rsidRPr="00372CF7" w:rsidRDefault="00C13BEA">
            <w:pPr>
              <w:jc w:val="right"/>
              <w:rPr>
                <w:rFonts w:ascii="Arial" w:eastAsia="ＭＳ Ｐゴシック" w:hAnsi="Arial" w:cs="Arial"/>
                <w:b/>
                <w:bCs/>
                <w:sz w:val="16"/>
                <w:szCs w:val="16"/>
              </w:rPr>
            </w:pPr>
            <w:r w:rsidRPr="00372CF7">
              <w:rPr>
                <w:rFonts w:ascii="Arial" w:eastAsia="ＭＳ Ｐゴシック" w:hAnsi="Arial" w:cs="Arial" w:hint="eastAsia"/>
                <w:b/>
                <w:bCs/>
                <w:sz w:val="16"/>
                <w:szCs w:val="16"/>
              </w:rPr>
              <w:t>1.5</w:t>
            </w:r>
          </w:p>
        </w:tc>
        <w:tc>
          <w:tcPr>
            <w:tcW w:w="669" w:type="dxa"/>
            <w:noWrap/>
            <w:hideMark/>
          </w:tcPr>
          <w:p w14:paraId="5670764B" w14:textId="77777777" w:rsidR="00C13BEA" w:rsidRPr="00372CF7" w:rsidRDefault="00C13BEA">
            <w:pPr>
              <w:jc w:val="right"/>
              <w:rPr>
                <w:rFonts w:ascii="Arial" w:eastAsia="ＭＳ Ｐゴシック" w:hAnsi="Arial" w:cs="Arial"/>
                <w:b/>
                <w:bCs/>
                <w:sz w:val="16"/>
                <w:szCs w:val="16"/>
              </w:rPr>
            </w:pPr>
            <w:r w:rsidRPr="00372CF7">
              <w:rPr>
                <w:rFonts w:ascii="Arial" w:eastAsia="ＭＳ Ｐゴシック" w:hAnsi="Arial" w:cs="Arial" w:hint="eastAsia"/>
                <w:b/>
                <w:bCs/>
                <w:sz w:val="16"/>
                <w:szCs w:val="16"/>
              </w:rPr>
              <w:t>13</w:t>
            </w:r>
          </w:p>
        </w:tc>
      </w:tr>
      <w:tr w:rsidR="00C13BEA" w:rsidRPr="00F92B4E" w14:paraId="60D6263D" w14:textId="77777777">
        <w:trPr>
          <w:trHeight w:val="828"/>
        </w:trPr>
        <w:tc>
          <w:tcPr>
            <w:tcW w:w="582" w:type="dxa"/>
            <w:vMerge w:val="restart"/>
            <w:noWrap/>
            <w:textDirection w:val="tbRlV"/>
            <w:hideMark/>
          </w:tcPr>
          <w:p w14:paraId="75FE3AA7" w14:textId="77777777" w:rsidR="00C13BEA"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受</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講</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一</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部</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免</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除</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者</w:t>
            </w:r>
          </w:p>
          <w:p w14:paraId="351D0BC2" w14:textId="77777777" w:rsidR="00C13BEA" w:rsidRPr="00372CF7" w:rsidRDefault="00C13BEA">
            <w:pPr>
              <w:spacing w:line="240" w:lineRule="exact"/>
              <w:rPr>
                <w:rFonts w:ascii="Arial" w:eastAsia="ＭＳ Ｐゴシック" w:hAnsi="Arial" w:cs="Arial"/>
                <w:sz w:val="16"/>
                <w:szCs w:val="16"/>
              </w:rPr>
            </w:pPr>
          </w:p>
        </w:tc>
        <w:tc>
          <w:tcPr>
            <w:tcW w:w="3244" w:type="dxa"/>
            <w:hideMark/>
          </w:tcPr>
          <w:p w14:paraId="3658EB51" w14:textId="77777777" w:rsidR="00C13BEA" w:rsidRPr="00372CF7" w:rsidRDefault="00C13BEA">
            <w:pPr>
              <w:spacing w:line="240" w:lineRule="exact"/>
              <w:rPr>
                <w:rFonts w:ascii="Arial" w:eastAsia="ＭＳ Ｐゴシック" w:hAnsi="Arial" w:cs="Arial"/>
                <w:sz w:val="16"/>
                <w:szCs w:val="16"/>
              </w:rPr>
            </w:pPr>
            <w:r w:rsidRPr="00372CF7">
              <w:rPr>
                <w:rFonts w:ascii="Arial" w:eastAsia="ＭＳ Ｐゴシック" w:hAnsi="Arial" w:cs="Arial" w:hint="eastAsia"/>
                <w:sz w:val="16"/>
                <w:szCs w:val="16"/>
              </w:rPr>
              <w:t>一　型枠支保工の組立て等作業主任者技能講習規程第一条第一号、第二号及び第四号に掲げる者</w:t>
            </w:r>
          </w:p>
        </w:tc>
        <w:tc>
          <w:tcPr>
            <w:tcW w:w="1318" w:type="dxa"/>
            <w:noWrap/>
            <w:hideMark/>
          </w:tcPr>
          <w:p w14:paraId="0C48541A" w14:textId="77777777" w:rsidR="00C13BEA" w:rsidRDefault="00C13BEA">
            <w:pPr>
              <w:jc w:val="right"/>
              <w:rPr>
                <w:rFonts w:ascii="Arial" w:eastAsia="ＭＳ Ｐゴシック" w:hAnsi="Arial" w:cs="Arial"/>
                <w:b/>
                <w:bCs/>
                <w:sz w:val="16"/>
                <w:szCs w:val="16"/>
              </w:rPr>
            </w:pPr>
          </w:p>
          <w:p w14:paraId="4DCF1C79" w14:textId="77777777" w:rsidR="00C13BEA" w:rsidRPr="00372CF7" w:rsidRDefault="00C13BEA">
            <w:pPr>
              <w:jc w:val="right"/>
              <w:rPr>
                <w:rFonts w:ascii="Arial" w:eastAsia="ＭＳ Ｐゴシック" w:hAnsi="Arial" w:cs="Arial"/>
                <w:b/>
                <w:bCs/>
                <w:sz w:val="16"/>
                <w:szCs w:val="16"/>
              </w:rPr>
            </w:pPr>
            <w:r w:rsidRPr="00372CF7">
              <w:rPr>
                <w:rFonts w:ascii="Arial" w:eastAsia="ＭＳ Ｐゴシック" w:hAnsi="Arial" w:cs="Arial" w:hint="eastAsia"/>
                <w:b/>
                <w:bCs/>
                <w:sz w:val="16"/>
                <w:szCs w:val="16"/>
              </w:rPr>
              <w:t>（免除）</w:t>
            </w:r>
          </w:p>
        </w:tc>
        <w:tc>
          <w:tcPr>
            <w:tcW w:w="1235" w:type="dxa"/>
            <w:noWrap/>
            <w:hideMark/>
          </w:tcPr>
          <w:p w14:paraId="1D841C2F" w14:textId="77777777" w:rsidR="00C13BEA" w:rsidRDefault="00C13BEA">
            <w:pPr>
              <w:jc w:val="right"/>
              <w:rPr>
                <w:rFonts w:ascii="Arial" w:eastAsia="ＭＳ Ｐゴシック" w:hAnsi="Arial" w:cs="Arial"/>
                <w:b/>
                <w:bCs/>
                <w:sz w:val="16"/>
                <w:szCs w:val="16"/>
              </w:rPr>
            </w:pPr>
          </w:p>
          <w:p w14:paraId="703A02D3" w14:textId="77777777" w:rsidR="00C13BEA" w:rsidRPr="00372CF7" w:rsidRDefault="00C13BEA">
            <w:pPr>
              <w:jc w:val="right"/>
              <w:rPr>
                <w:rFonts w:ascii="Arial" w:eastAsia="ＭＳ Ｐゴシック" w:hAnsi="Arial" w:cs="Arial"/>
                <w:b/>
                <w:bCs/>
                <w:sz w:val="16"/>
                <w:szCs w:val="16"/>
              </w:rPr>
            </w:pPr>
            <w:r w:rsidRPr="00372CF7">
              <w:rPr>
                <w:rFonts w:ascii="Arial" w:eastAsia="ＭＳ Ｐゴシック" w:hAnsi="Arial" w:cs="Arial" w:hint="eastAsia"/>
                <w:b/>
                <w:bCs/>
                <w:sz w:val="16"/>
                <w:szCs w:val="16"/>
              </w:rPr>
              <w:t>（免除）</w:t>
            </w:r>
          </w:p>
        </w:tc>
        <w:tc>
          <w:tcPr>
            <w:tcW w:w="1418" w:type="dxa"/>
            <w:noWrap/>
            <w:hideMark/>
          </w:tcPr>
          <w:p w14:paraId="7C8B4AFD" w14:textId="77777777" w:rsidR="00C13BEA" w:rsidRDefault="00C13BEA">
            <w:pPr>
              <w:jc w:val="right"/>
              <w:rPr>
                <w:rFonts w:ascii="Arial" w:eastAsia="ＭＳ Ｐゴシック" w:hAnsi="Arial" w:cs="Arial"/>
                <w:b/>
                <w:bCs/>
                <w:sz w:val="16"/>
                <w:szCs w:val="16"/>
              </w:rPr>
            </w:pPr>
          </w:p>
          <w:p w14:paraId="06C8D34F" w14:textId="77777777" w:rsidR="00C13BEA" w:rsidRPr="00372CF7" w:rsidRDefault="00C13BEA">
            <w:pPr>
              <w:jc w:val="right"/>
              <w:rPr>
                <w:rFonts w:ascii="Arial" w:eastAsia="ＭＳ Ｐゴシック" w:hAnsi="Arial" w:cs="Arial"/>
                <w:b/>
                <w:bCs/>
                <w:sz w:val="16"/>
                <w:szCs w:val="16"/>
              </w:rPr>
            </w:pPr>
            <w:r w:rsidRPr="00372CF7">
              <w:rPr>
                <w:rFonts w:ascii="Arial" w:eastAsia="ＭＳ Ｐゴシック" w:hAnsi="Arial" w:cs="Arial" w:hint="eastAsia"/>
                <w:b/>
                <w:bCs/>
                <w:sz w:val="16"/>
                <w:szCs w:val="16"/>
              </w:rPr>
              <w:t>1.5</w:t>
            </w:r>
          </w:p>
        </w:tc>
        <w:tc>
          <w:tcPr>
            <w:tcW w:w="1275" w:type="dxa"/>
            <w:noWrap/>
            <w:hideMark/>
          </w:tcPr>
          <w:p w14:paraId="615F39DD" w14:textId="77777777" w:rsidR="00C13BEA" w:rsidRDefault="00C13BEA">
            <w:pPr>
              <w:jc w:val="right"/>
              <w:rPr>
                <w:rFonts w:ascii="Arial" w:eastAsia="ＭＳ Ｐゴシック" w:hAnsi="Arial" w:cs="Arial"/>
                <w:b/>
                <w:bCs/>
                <w:sz w:val="16"/>
                <w:szCs w:val="16"/>
              </w:rPr>
            </w:pPr>
          </w:p>
          <w:p w14:paraId="1D3BCE05" w14:textId="77777777" w:rsidR="00C13BEA" w:rsidRPr="00372CF7" w:rsidRDefault="00C13BEA">
            <w:pPr>
              <w:jc w:val="right"/>
              <w:rPr>
                <w:rFonts w:ascii="Arial" w:eastAsia="ＭＳ Ｐゴシック" w:hAnsi="Arial" w:cs="Arial"/>
                <w:b/>
                <w:bCs/>
                <w:sz w:val="16"/>
                <w:szCs w:val="16"/>
              </w:rPr>
            </w:pPr>
            <w:r w:rsidRPr="00372CF7">
              <w:rPr>
                <w:rFonts w:ascii="Arial" w:eastAsia="ＭＳ Ｐゴシック" w:hAnsi="Arial" w:cs="Arial" w:hint="eastAsia"/>
                <w:b/>
                <w:bCs/>
                <w:sz w:val="16"/>
                <w:szCs w:val="16"/>
              </w:rPr>
              <w:t>1.5</w:t>
            </w:r>
          </w:p>
        </w:tc>
        <w:tc>
          <w:tcPr>
            <w:tcW w:w="669" w:type="dxa"/>
            <w:noWrap/>
            <w:hideMark/>
          </w:tcPr>
          <w:p w14:paraId="1A5B5D87" w14:textId="77777777" w:rsidR="00C13BEA" w:rsidRDefault="00C13BEA">
            <w:pPr>
              <w:jc w:val="right"/>
              <w:rPr>
                <w:rFonts w:ascii="Arial" w:eastAsia="ＭＳ Ｐゴシック" w:hAnsi="Arial" w:cs="Arial"/>
                <w:b/>
                <w:bCs/>
                <w:sz w:val="16"/>
                <w:szCs w:val="16"/>
              </w:rPr>
            </w:pPr>
          </w:p>
          <w:p w14:paraId="3E1FB100" w14:textId="77777777" w:rsidR="00C13BEA" w:rsidRPr="00372CF7" w:rsidRDefault="00C13BEA">
            <w:pPr>
              <w:jc w:val="right"/>
              <w:rPr>
                <w:rFonts w:ascii="Arial" w:eastAsia="ＭＳ Ｐゴシック" w:hAnsi="Arial" w:cs="Arial"/>
                <w:b/>
                <w:bCs/>
                <w:sz w:val="16"/>
                <w:szCs w:val="16"/>
              </w:rPr>
            </w:pPr>
            <w:r w:rsidRPr="00372CF7">
              <w:rPr>
                <w:rFonts w:ascii="Arial" w:eastAsia="ＭＳ Ｐゴシック" w:hAnsi="Arial" w:cs="Arial" w:hint="eastAsia"/>
                <w:b/>
                <w:bCs/>
                <w:sz w:val="16"/>
                <w:szCs w:val="16"/>
              </w:rPr>
              <w:t>3</w:t>
            </w:r>
          </w:p>
        </w:tc>
      </w:tr>
      <w:tr w:rsidR="00C13BEA" w:rsidRPr="00F92B4E" w14:paraId="39BDB3B2" w14:textId="77777777">
        <w:trPr>
          <w:trHeight w:val="2953"/>
        </w:trPr>
        <w:tc>
          <w:tcPr>
            <w:tcW w:w="582" w:type="dxa"/>
            <w:vMerge/>
            <w:hideMark/>
          </w:tcPr>
          <w:p w14:paraId="1285D8D1" w14:textId="77777777" w:rsidR="00C13BEA" w:rsidRPr="00372CF7" w:rsidRDefault="00C13BEA">
            <w:pPr>
              <w:spacing w:line="240" w:lineRule="exact"/>
              <w:rPr>
                <w:rFonts w:ascii="Arial" w:eastAsia="ＭＳ Ｐゴシック" w:hAnsi="Arial" w:cs="Arial"/>
                <w:sz w:val="16"/>
                <w:szCs w:val="16"/>
              </w:rPr>
            </w:pPr>
          </w:p>
        </w:tc>
        <w:tc>
          <w:tcPr>
            <w:tcW w:w="3244" w:type="dxa"/>
            <w:hideMark/>
          </w:tcPr>
          <w:p w14:paraId="33DB778F" w14:textId="77777777" w:rsidR="00C13BEA" w:rsidRPr="00372CF7" w:rsidRDefault="00C13BEA">
            <w:pPr>
              <w:spacing w:line="240" w:lineRule="exact"/>
              <w:rPr>
                <w:rFonts w:ascii="Arial" w:eastAsia="ＭＳ Ｐゴシック" w:hAnsi="Arial" w:cs="Arial"/>
                <w:sz w:val="16"/>
                <w:szCs w:val="16"/>
              </w:rPr>
            </w:pPr>
            <w:r w:rsidRPr="00372CF7">
              <w:rPr>
                <w:rFonts w:ascii="Arial" w:eastAsia="ＭＳ Ｐゴシック" w:hAnsi="Arial" w:cs="Arial" w:hint="eastAsia"/>
                <w:sz w:val="16"/>
                <w:szCs w:val="16"/>
              </w:rPr>
              <w:t>二　職業能力開発促進法第二十七条第一項の準則訓練である普通職業訓練のうち、職業能力開発促進法施行規則別表第四の訓練科の欄に掲げる建設科若しくはブロック建築科の訓練又は旧能開法第二十七条第一項の準則訓練である能力再開発訓練のうち旧能開法規則別表第七の訓練科の欄に掲げる建設科、型わく科若しくはブロック建築科の訓練（訓練法第十条の準則訓練である能力再開発訓練として行われたもの及び旧訓練法第八条第一項の能力再開発訓練として行われたものを含む。）を修了した者</w:t>
            </w:r>
          </w:p>
        </w:tc>
        <w:tc>
          <w:tcPr>
            <w:tcW w:w="1318" w:type="dxa"/>
            <w:noWrap/>
            <w:hideMark/>
          </w:tcPr>
          <w:p w14:paraId="0586742E" w14:textId="77777777" w:rsidR="00C13BEA" w:rsidRDefault="00C13BEA">
            <w:pPr>
              <w:jc w:val="right"/>
              <w:rPr>
                <w:rFonts w:ascii="Arial" w:eastAsia="ＭＳ Ｐゴシック" w:hAnsi="Arial" w:cs="Arial"/>
                <w:b/>
                <w:bCs/>
                <w:sz w:val="16"/>
                <w:szCs w:val="16"/>
              </w:rPr>
            </w:pPr>
          </w:p>
          <w:p w14:paraId="1223CA47" w14:textId="77777777" w:rsidR="00C13BEA" w:rsidRDefault="00C13BEA">
            <w:pPr>
              <w:jc w:val="right"/>
              <w:rPr>
                <w:rFonts w:ascii="Arial" w:eastAsia="ＭＳ Ｐゴシック" w:hAnsi="Arial" w:cs="Arial"/>
                <w:b/>
                <w:bCs/>
                <w:sz w:val="16"/>
                <w:szCs w:val="16"/>
              </w:rPr>
            </w:pPr>
          </w:p>
          <w:p w14:paraId="0213B6CD" w14:textId="77777777" w:rsidR="00C13BEA" w:rsidRDefault="00C13BEA">
            <w:pPr>
              <w:jc w:val="right"/>
              <w:rPr>
                <w:rFonts w:ascii="Arial" w:eastAsia="ＭＳ Ｐゴシック" w:hAnsi="Arial" w:cs="Arial"/>
                <w:b/>
                <w:bCs/>
                <w:sz w:val="16"/>
                <w:szCs w:val="16"/>
              </w:rPr>
            </w:pPr>
          </w:p>
          <w:p w14:paraId="49588201" w14:textId="77777777" w:rsidR="00C13BEA" w:rsidRDefault="00C13BEA">
            <w:pPr>
              <w:jc w:val="right"/>
              <w:rPr>
                <w:rFonts w:ascii="Arial" w:eastAsia="ＭＳ Ｐゴシック" w:hAnsi="Arial" w:cs="Arial"/>
                <w:b/>
                <w:bCs/>
                <w:sz w:val="16"/>
                <w:szCs w:val="16"/>
              </w:rPr>
            </w:pPr>
          </w:p>
          <w:p w14:paraId="63804EA9" w14:textId="77777777" w:rsidR="00C13BEA" w:rsidRPr="00372CF7" w:rsidRDefault="00C13BEA">
            <w:pPr>
              <w:jc w:val="right"/>
              <w:rPr>
                <w:rFonts w:ascii="Arial" w:eastAsia="ＭＳ Ｐゴシック" w:hAnsi="Arial" w:cs="Arial"/>
                <w:b/>
                <w:bCs/>
                <w:sz w:val="16"/>
                <w:szCs w:val="16"/>
              </w:rPr>
            </w:pPr>
            <w:r w:rsidRPr="00372CF7">
              <w:rPr>
                <w:rFonts w:ascii="Arial" w:eastAsia="ＭＳ Ｐゴシック" w:hAnsi="Arial" w:cs="Arial" w:hint="eastAsia"/>
                <w:b/>
                <w:bCs/>
                <w:sz w:val="16"/>
                <w:szCs w:val="16"/>
              </w:rPr>
              <w:t>（免除）</w:t>
            </w:r>
          </w:p>
        </w:tc>
        <w:tc>
          <w:tcPr>
            <w:tcW w:w="1235" w:type="dxa"/>
            <w:noWrap/>
            <w:hideMark/>
          </w:tcPr>
          <w:p w14:paraId="4C568242" w14:textId="77777777" w:rsidR="00C13BEA" w:rsidRDefault="00C13BEA">
            <w:pPr>
              <w:jc w:val="right"/>
              <w:rPr>
                <w:rFonts w:ascii="Arial" w:eastAsia="ＭＳ Ｐゴシック" w:hAnsi="Arial" w:cs="Arial"/>
                <w:b/>
                <w:bCs/>
                <w:sz w:val="16"/>
                <w:szCs w:val="16"/>
              </w:rPr>
            </w:pPr>
          </w:p>
          <w:p w14:paraId="2DD00827" w14:textId="77777777" w:rsidR="00C13BEA" w:rsidRDefault="00C13BEA">
            <w:pPr>
              <w:jc w:val="right"/>
              <w:rPr>
                <w:rFonts w:ascii="Arial" w:eastAsia="ＭＳ Ｐゴシック" w:hAnsi="Arial" w:cs="Arial"/>
                <w:b/>
                <w:bCs/>
                <w:sz w:val="16"/>
                <w:szCs w:val="16"/>
              </w:rPr>
            </w:pPr>
          </w:p>
          <w:p w14:paraId="20D58268" w14:textId="77777777" w:rsidR="00C13BEA" w:rsidRDefault="00C13BEA">
            <w:pPr>
              <w:jc w:val="right"/>
              <w:rPr>
                <w:rFonts w:ascii="Arial" w:eastAsia="ＭＳ Ｐゴシック" w:hAnsi="Arial" w:cs="Arial"/>
                <w:b/>
                <w:bCs/>
                <w:sz w:val="16"/>
                <w:szCs w:val="16"/>
              </w:rPr>
            </w:pPr>
          </w:p>
          <w:p w14:paraId="39F89923" w14:textId="77777777" w:rsidR="00C13BEA" w:rsidRDefault="00C13BEA">
            <w:pPr>
              <w:jc w:val="right"/>
              <w:rPr>
                <w:rFonts w:ascii="Arial" w:eastAsia="ＭＳ Ｐゴシック" w:hAnsi="Arial" w:cs="Arial"/>
                <w:b/>
                <w:bCs/>
                <w:sz w:val="16"/>
                <w:szCs w:val="16"/>
              </w:rPr>
            </w:pPr>
          </w:p>
          <w:p w14:paraId="1117A6E3" w14:textId="77777777" w:rsidR="00C13BEA" w:rsidRPr="00372CF7" w:rsidRDefault="00C13BEA">
            <w:pPr>
              <w:jc w:val="right"/>
              <w:rPr>
                <w:rFonts w:ascii="Arial" w:eastAsia="ＭＳ Ｐゴシック" w:hAnsi="Arial" w:cs="Arial"/>
                <w:b/>
                <w:bCs/>
                <w:sz w:val="16"/>
                <w:szCs w:val="16"/>
              </w:rPr>
            </w:pPr>
            <w:r w:rsidRPr="00372CF7">
              <w:rPr>
                <w:rFonts w:ascii="Arial" w:eastAsia="ＭＳ Ｐゴシック" w:hAnsi="Arial" w:cs="Arial" w:hint="eastAsia"/>
                <w:b/>
                <w:bCs/>
                <w:sz w:val="16"/>
                <w:szCs w:val="16"/>
              </w:rPr>
              <w:t>（免除）</w:t>
            </w:r>
          </w:p>
        </w:tc>
        <w:tc>
          <w:tcPr>
            <w:tcW w:w="1418" w:type="dxa"/>
            <w:noWrap/>
            <w:hideMark/>
          </w:tcPr>
          <w:p w14:paraId="536A1DC4" w14:textId="77777777" w:rsidR="00C13BEA" w:rsidRDefault="00C13BEA">
            <w:pPr>
              <w:jc w:val="right"/>
              <w:rPr>
                <w:rFonts w:ascii="Arial" w:eastAsia="ＭＳ Ｐゴシック" w:hAnsi="Arial" w:cs="Arial"/>
                <w:b/>
                <w:bCs/>
                <w:sz w:val="16"/>
                <w:szCs w:val="16"/>
              </w:rPr>
            </w:pPr>
          </w:p>
          <w:p w14:paraId="2904D719" w14:textId="77777777" w:rsidR="00C13BEA" w:rsidRDefault="00C13BEA">
            <w:pPr>
              <w:jc w:val="right"/>
              <w:rPr>
                <w:rFonts w:ascii="Arial" w:eastAsia="ＭＳ Ｐゴシック" w:hAnsi="Arial" w:cs="Arial"/>
                <w:b/>
                <w:bCs/>
                <w:sz w:val="16"/>
                <w:szCs w:val="16"/>
              </w:rPr>
            </w:pPr>
          </w:p>
          <w:p w14:paraId="39BCAD54" w14:textId="77777777" w:rsidR="00C13BEA" w:rsidRDefault="00C13BEA">
            <w:pPr>
              <w:jc w:val="right"/>
              <w:rPr>
                <w:rFonts w:ascii="Arial" w:eastAsia="ＭＳ Ｐゴシック" w:hAnsi="Arial" w:cs="Arial"/>
                <w:b/>
                <w:bCs/>
                <w:sz w:val="16"/>
                <w:szCs w:val="16"/>
              </w:rPr>
            </w:pPr>
          </w:p>
          <w:p w14:paraId="165241CA" w14:textId="77777777" w:rsidR="00C13BEA" w:rsidRDefault="00C13BEA">
            <w:pPr>
              <w:jc w:val="right"/>
              <w:rPr>
                <w:rFonts w:ascii="Arial" w:eastAsia="ＭＳ Ｐゴシック" w:hAnsi="Arial" w:cs="Arial"/>
                <w:b/>
                <w:bCs/>
                <w:sz w:val="16"/>
                <w:szCs w:val="16"/>
              </w:rPr>
            </w:pPr>
          </w:p>
          <w:p w14:paraId="6CB2A6CA" w14:textId="77777777" w:rsidR="00C13BEA" w:rsidRPr="00372CF7" w:rsidRDefault="00C13BEA">
            <w:pPr>
              <w:jc w:val="right"/>
              <w:rPr>
                <w:rFonts w:ascii="Arial" w:eastAsia="ＭＳ Ｐゴシック" w:hAnsi="Arial" w:cs="Arial"/>
                <w:b/>
                <w:bCs/>
                <w:sz w:val="16"/>
                <w:szCs w:val="16"/>
              </w:rPr>
            </w:pPr>
            <w:r w:rsidRPr="00372CF7">
              <w:rPr>
                <w:rFonts w:ascii="Arial" w:eastAsia="ＭＳ Ｐゴシック" w:hAnsi="Arial" w:cs="Arial" w:hint="eastAsia"/>
                <w:b/>
                <w:bCs/>
                <w:sz w:val="16"/>
                <w:szCs w:val="16"/>
              </w:rPr>
              <w:t>1.5</w:t>
            </w:r>
          </w:p>
        </w:tc>
        <w:tc>
          <w:tcPr>
            <w:tcW w:w="1275" w:type="dxa"/>
            <w:noWrap/>
            <w:hideMark/>
          </w:tcPr>
          <w:p w14:paraId="1CB58D5E" w14:textId="77777777" w:rsidR="00C13BEA" w:rsidRDefault="00C13BEA">
            <w:pPr>
              <w:jc w:val="right"/>
              <w:rPr>
                <w:rFonts w:ascii="Arial" w:eastAsia="ＭＳ Ｐゴシック" w:hAnsi="Arial" w:cs="Arial"/>
                <w:b/>
                <w:bCs/>
                <w:sz w:val="16"/>
                <w:szCs w:val="16"/>
              </w:rPr>
            </w:pPr>
          </w:p>
          <w:p w14:paraId="7BFD1DE5" w14:textId="77777777" w:rsidR="00C13BEA" w:rsidRDefault="00C13BEA">
            <w:pPr>
              <w:jc w:val="right"/>
              <w:rPr>
                <w:rFonts w:ascii="Arial" w:eastAsia="ＭＳ Ｐゴシック" w:hAnsi="Arial" w:cs="Arial"/>
                <w:b/>
                <w:bCs/>
                <w:sz w:val="16"/>
                <w:szCs w:val="16"/>
              </w:rPr>
            </w:pPr>
          </w:p>
          <w:p w14:paraId="3870D6B9" w14:textId="77777777" w:rsidR="00C13BEA" w:rsidRDefault="00C13BEA">
            <w:pPr>
              <w:jc w:val="right"/>
              <w:rPr>
                <w:rFonts w:ascii="Arial" w:eastAsia="ＭＳ Ｐゴシック" w:hAnsi="Arial" w:cs="Arial"/>
                <w:b/>
                <w:bCs/>
                <w:sz w:val="16"/>
                <w:szCs w:val="16"/>
              </w:rPr>
            </w:pPr>
          </w:p>
          <w:p w14:paraId="5BEA4CD9" w14:textId="77777777" w:rsidR="00C13BEA" w:rsidRDefault="00C13BEA">
            <w:pPr>
              <w:jc w:val="right"/>
              <w:rPr>
                <w:rFonts w:ascii="Arial" w:eastAsia="ＭＳ Ｐゴシック" w:hAnsi="Arial" w:cs="Arial"/>
                <w:b/>
                <w:bCs/>
                <w:sz w:val="16"/>
                <w:szCs w:val="16"/>
              </w:rPr>
            </w:pPr>
          </w:p>
          <w:p w14:paraId="46931246" w14:textId="77777777" w:rsidR="00C13BEA" w:rsidRPr="00372CF7" w:rsidRDefault="00C13BEA">
            <w:pPr>
              <w:jc w:val="right"/>
              <w:rPr>
                <w:rFonts w:ascii="Arial" w:eastAsia="ＭＳ Ｐゴシック" w:hAnsi="Arial" w:cs="Arial"/>
                <w:b/>
                <w:bCs/>
                <w:sz w:val="16"/>
                <w:szCs w:val="16"/>
              </w:rPr>
            </w:pPr>
            <w:r w:rsidRPr="00372CF7">
              <w:rPr>
                <w:rFonts w:ascii="Arial" w:eastAsia="ＭＳ Ｐゴシック" w:hAnsi="Arial" w:cs="Arial" w:hint="eastAsia"/>
                <w:b/>
                <w:bCs/>
                <w:sz w:val="16"/>
                <w:szCs w:val="16"/>
              </w:rPr>
              <w:t>1.5</w:t>
            </w:r>
          </w:p>
        </w:tc>
        <w:tc>
          <w:tcPr>
            <w:tcW w:w="669" w:type="dxa"/>
            <w:noWrap/>
            <w:hideMark/>
          </w:tcPr>
          <w:p w14:paraId="1330E16C" w14:textId="77777777" w:rsidR="00C13BEA" w:rsidRDefault="00C13BEA">
            <w:pPr>
              <w:jc w:val="right"/>
              <w:rPr>
                <w:rFonts w:ascii="Arial" w:eastAsia="ＭＳ Ｐゴシック" w:hAnsi="Arial" w:cs="Arial"/>
                <w:b/>
                <w:bCs/>
                <w:sz w:val="16"/>
                <w:szCs w:val="16"/>
              </w:rPr>
            </w:pPr>
          </w:p>
          <w:p w14:paraId="5544A57B" w14:textId="77777777" w:rsidR="00C13BEA" w:rsidRDefault="00C13BEA">
            <w:pPr>
              <w:jc w:val="right"/>
              <w:rPr>
                <w:rFonts w:ascii="Arial" w:eastAsia="ＭＳ Ｐゴシック" w:hAnsi="Arial" w:cs="Arial"/>
                <w:b/>
                <w:bCs/>
                <w:sz w:val="16"/>
                <w:szCs w:val="16"/>
              </w:rPr>
            </w:pPr>
          </w:p>
          <w:p w14:paraId="458D30D5" w14:textId="77777777" w:rsidR="00C13BEA" w:rsidRDefault="00C13BEA">
            <w:pPr>
              <w:jc w:val="right"/>
              <w:rPr>
                <w:rFonts w:ascii="Arial" w:eastAsia="ＭＳ Ｐゴシック" w:hAnsi="Arial" w:cs="Arial"/>
                <w:b/>
                <w:bCs/>
                <w:sz w:val="16"/>
                <w:szCs w:val="16"/>
              </w:rPr>
            </w:pPr>
          </w:p>
          <w:p w14:paraId="54972A5A" w14:textId="77777777" w:rsidR="00C13BEA" w:rsidRDefault="00C13BEA">
            <w:pPr>
              <w:jc w:val="right"/>
              <w:rPr>
                <w:rFonts w:ascii="Arial" w:eastAsia="ＭＳ Ｐゴシック" w:hAnsi="Arial" w:cs="Arial"/>
                <w:b/>
                <w:bCs/>
                <w:sz w:val="16"/>
                <w:szCs w:val="16"/>
              </w:rPr>
            </w:pPr>
          </w:p>
          <w:p w14:paraId="4640A9C5" w14:textId="77777777" w:rsidR="00C13BEA" w:rsidRPr="00372CF7" w:rsidRDefault="00C13BEA">
            <w:pPr>
              <w:jc w:val="right"/>
              <w:rPr>
                <w:rFonts w:ascii="Arial" w:eastAsia="ＭＳ Ｐゴシック" w:hAnsi="Arial" w:cs="Arial"/>
                <w:b/>
                <w:bCs/>
                <w:sz w:val="16"/>
                <w:szCs w:val="16"/>
              </w:rPr>
            </w:pPr>
            <w:r w:rsidRPr="00372CF7">
              <w:rPr>
                <w:rFonts w:ascii="Arial" w:eastAsia="ＭＳ Ｐゴシック" w:hAnsi="Arial" w:cs="Arial" w:hint="eastAsia"/>
                <w:b/>
                <w:bCs/>
                <w:sz w:val="16"/>
                <w:szCs w:val="16"/>
              </w:rPr>
              <w:t>3</w:t>
            </w:r>
          </w:p>
        </w:tc>
      </w:tr>
      <w:tr w:rsidR="00C13BEA" w:rsidRPr="00F92B4E" w14:paraId="69D6ED33" w14:textId="77777777">
        <w:trPr>
          <w:trHeight w:val="996"/>
        </w:trPr>
        <w:tc>
          <w:tcPr>
            <w:tcW w:w="582" w:type="dxa"/>
            <w:vMerge/>
            <w:hideMark/>
          </w:tcPr>
          <w:p w14:paraId="3DA3984B" w14:textId="77777777" w:rsidR="00C13BEA" w:rsidRPr="00372CF7" w:rsidRDefault="00C13BEA">
            <w:pPr>
              <w:spacing w:line="240" w:lineRule="exact"/>
              <w:rPr>
                <w:rFonts w:ascii="Arial" w:eastAsia="ＭＳ Ｐゴシック" w:hAnsi="Arial" w:cs="Arial"/>
                <w:sz w:val="16"/>
                <w:szCs w:val="16"/>
              </w:rPr>
            </w:pPr>
          </w:p>
        </w:tc>
        <w:tc>
          <w:tcPr>
            <w:tcW w:w="3244" w:type="dxa"/>
            <w:hideMark/>
          </w:tcPr>
          <w:p w14:paraId="48164CE9" w14:textId="77777777" w:rsidR="00C13BEA" w:rsidRPr="00372CF7" w:rsidRDefault="00C13BEA">
            <w:pPr>
              <w:spacing w:line="240" w:lineRule="exact"/>
              <w:rPr>
                <w:rFonts w:ascii="Arial" w:eastAsia="ＭＳ Ｐゴシック" w:hAnsi="Arial" w:cs="Arial"/>
                <w:sz w:val="16"/>
                <w:szCs w:val="16"/>
              </w:rPr>
            </w:pPr>
            <w:r w:rsidRPr="00372CF7">
              <w:rPr>
                <w:rFonts w:ascii="Arial" w:eastAsia="ＭＳ Ｐゴシック" w:hAnsi="Arial" w:cs="Arial" w:hint="eastAsia"/>
                <w:sz w:val="16"/>
                <w:szCs w:val="16"/>
              </w:rPr>
              <w:t>三　職業能力開発促進法施行規則別表第十一の三の三に掲げる検定職種のうち、ブロック建築又はとびに係る一級又は二級の技能検定に合格した者</w:t>
            </w:r>
          </w:p>
        </w:tc>
        <w:tc>
          <w:tcPr>
            <w:tcW w:w="1318" w:type="dxa"/>
            <w:noWrap/>
            <w:hideMark/>
          </w:tcPr>
          <w:p w14:paraId="1A91746B" w14:textId="77777777" w:rsidR="00C13BEA" w:rsidRDefault="00C13BEA">
            <w:pPr>
              <w:jc w:val="right"/>
              <w:rPr>
                <w:rFonts w:ascii="Arial" w:eastAsia="ＭＳ Ｐゴシック" w:hAnsi="Arial" w:cs="Arial"/>
                <w:b/>
                <w:bCs/>
                <w:sz w:val="16"/>
                <w:szCs w:val="16"/>
              </w:rPr>
            </w:pPr>
          </w:p>
          <w:p w14:paraId="592BE451" w14:textId="77777777" w:rsidR="00C13BEA" w:rsidRPr="00372CF7" w:rsidRDefault="00C13BEA">
            <w:pPr>
              <w:jc w:val="right"/>
              <w:rPr>
                <w:rFonts w:ascii="Arial" w:eastAsia="ＭＳ Ｐゴシック" w:hAnsi="Arial" w:cs="Arial"/>
                <w:b/>
                <w:bCs/>
                <w:sz w:val="16"/>
                <w:szCs w:val="16"/>
              </w:rPr>
            </w:pPr>
            <w:r w:rsidRPr="00372CF7">
              <w:rPr>
                <w:rFonts w:ascii="Arial" w:eastAsia="ＭＳ Ｐゴシック" w:hAnsi="Arial" w:cs="Arial" w:hint="eastAsia"/>
                <w:b/>
                <w:bCs/>
                <w:sz w:val="16"/>
                <w:szCs w:val="16"/>
              </w:rPr>
              <w:t>（免除）</w:t>
            </w:r>
          </w:p>
        </w:tc>
        <w:tc>
          <w:tcPr>
            <w:tcW w:w="1235" w:type="dxa"/>
            <w:noWrap/>
            <w:hideMark/>
          </w:tcPr>
          <w:p w14:paraId="03E2E127" w14:textId="77777777" w:rsidR="00C13BEA" w:rsidRDefault="00C13BEA">
            <w:pPr>
              <w:jc w:val="right"/>
              <w:rPr>
                <w:rFonts w:ascii="Arial" w:eastAsia="ＭＳ Ｐゴシック" w:hAnsi="Arial" w:cs="Arial"/>
                <w:b/>
                <w:bCs/>
                <w:sz w:val="16"/>
                <w:szCs w:val="16"/>
              </w:rPr>
            </w:pPr>
          </w:p>
          <w:p w14:paraId="31E453F6" w14:textId="77777777" w:rsidR="00C13BEA" w:rsidRPr="00372CF7" w:rsidRDefault="00C13BEA">
            <w:pPr>
              <w:jc w:val="right"/>
              <w:rPr>
                <w:rFonts w:ascii="Arial" w:eastAsia="ＭＳ Ｐゴシック" w:hAnsi="Arial" w:cs="Arial"/>
                <w:b/>
                <w:bCs/>
                <w:sz w:val="16"/>
                <w:szCs w:val="16"/>
              </w:rPr>
            </w:pPr>
            <w:r w:rsidRPr="00372CF7">
              <w:rPr>
                <w:rFonts w:ascii="Arial" w:eastAsia="ＭＳ Ｐゴシック" w:hAnsi="Arial" w:cs="Arial" w:hint="eastAsia"/>
                <w:b/>
                <w:bCs/>
                <w:sz w:val="16"/>
                <w:szCs w:val="16"/>
              </w:rPr>
              <w:t>（免除）</w:t>
            </w:r>
          </w:p>
        </w:tc>
        <w:tc>
          <w:tcPr>
            <w:tcW w:w="1418" w:type="dxa"/>
            <w:noWrap/>
            <w:hideMark/>
          </w:tcPr>
          <w:p w14:paraId="1F75C016" w14:textId="77777777" w:rsidR="00C13BEA" w:rsidRDefault="00C13BEA">
            <w:pPr>
              <w:jc w:val="right"/>
              <w:rPr>
                <w:rFonts w:ascii="Arial" w:eastAsia="ＭＳ Ｐゴシック" w:hAnsi="Arial" w:cs="Arial"/>
                <w:b/>
                <w:bCs/>
                <w:sz w:val="16"/>
                <w:szCs w:val="16"/>
              </w:rPr>
            </w:pPr>
          </w:p>
          <w:p w14:paraId="0356DCEB" w14:textId="77777777" w:rsidR="00C13BEA" w:rsidRPr="00372CF7" w:rsidRDefault="00C13BEA">
            <w:pPr>
              <w:jc w:val="right"/>
              <w:rPr>
                <w:rFonts w:ascii="Arial" w:eastAsia="ＭＳ Ｐゴシック" w:hAnsi="Arial" w:cs="Arial"/>
                <w:b/>
                <w:bCs/>
                <w:sz w:val="16"/>
                <w:szCs w:val="16"/>
              </w:rPr>
            </w:pPr>
            <w:r w:rsidRPr="00372CF7">
              <w:rPr>
                <w:rFonts w:ascii="Arial" w:eastAsia="ＭＳ Ｐゴシック" w:hAnsi="Arial" w:cs="Arial" w:hint="eastAsia"/>
                <w:b/>
                <w:bCs/>
                <w:sz w:val="16"/>
                <w:szCs w:val="16"/>
              </w:rPr>
              <w:t>1.5</w:t>
            </w:r>
          </w:p>
        </w:tc>
        <w:tc>
          <w:tcPr>
            <w:tcW w:w="1275" w:type="dxa"/>
            <w:noWrap/>
            <w:hideMark/>
          </w:tcPr>
          <w:p w14:paraId="3665DD71" w14:textId="77777777" w:rsidR="00C13BEA" w:rsidRDefault="00C13BEA">
            <w:pPr>
              <w:jc w:val="right"/>
              <w:rPr>
                <w:rFonts w:ascii="Arial" w:eastAsia="ＭＳ Ｐゴシック" w:hAnsi="Arial" w:cs="Arial"/>
                <w:b/>
                <w:bCs/>
                <w:sz w:val="16"/>
                <w:szCs w:val="16"/>
              </w:rPr>
            </w:pPr>
          </w:p>
          <w:p w14:paraId="7CED091F" w14:textId="77777777" w:rsidR="00C13BEA" w:rsidRPr="00372CF7" w:rsidRDefault="00C13BEA">
            <w:pPr>
              <w:jc w:val="right"/>
              <w:rPr>
                <w:rFonts w:ascii="Arial" w:eastAsia="ＭＳ Ｐゴシック" w:hAnsi="Arial" w:cs="Arial"/>
                <w:b/>
                <w:bCs/>
                <w:sz w:val="16"/>
                <w:szCs w:val="16"/>
              </w:rPr>
            </w:pPr>
            <w:r w:rsidRPr="00372CF7">
              <w:rPr>
                <w:rFonts w:ascii="Arial" w:eastAsia="ＭＳ Ｐゴシック" w:hAnsi="Arial" w:cs="Arial" w:hint="eastAsia"/>
                <w:b/>
                <w:bCs/>
                <w:sz w:val="16"/>
                <w:szCs w:val="16"/>
              </w:rPr>
              <w:t>1.5</w:t>
            </w:r>
          </w:p>
        </w:tc>
        <w:tc>
          <w:tcPr>
            <w:tcW w:w="669" w:type="dxa"/>
            <w:noWrap/>
            <w:hideMark/>
          </w:tcPr>
          <w:p w14:paraId="2C83D8A2" w14:textId="77777777" w:rsidR="00C13BEA" w:rsidRDefault="00C13BEA">
            <w:pPr>
              <w:jc w:val="right"/>
              <w:rPr>
                <w:rFonts w:ascii="Arial" w:eastAsia="ＭＳ Ｐゴシック" w:hAnsi="Arial" w:cs="Arial"/>
                <w:b/>
                <w:bCs/>
                <w:sz w:val="16"/>
                <w:szCs w:val="16"/>
              </w:rPr>
            </w:pPr>
          </w:p>
          <w:p w14:paraId="591A87C1" w14:textId="77777777" w:rsidR="00C13BEA" w:rsidRPr="00372CF7" w:rsidRDefault="00C13BEA">
            <w:pPr>
              <w:jc w:val="right"/>
              <w:rPr>
                <w:rFonts w:ascii="Arial" w:eastAsia="ＭＳ Ｐゴシック" w:hAnsi="Arial" w:cs="Arial"/>
                <w:b/>
                <w:bCs/>
                <w:sz w:val="16"/>
                <w:szCs w:val="16"/>
              </w:rPr>
            </w:pPr>
            <w:r w:rsidRPr="00372CF7">
              <w:rPr>
                <w:rFonts w:ascii="Arial" w:eastAsia="ＭＳ Ｐゴシック" w:hAnsi="Arial" w:cs="Arial" w:hint="eastAsia"/>
                <w:b/>
                <w:bCs/>
                <w:sz w:val="16"/>
                <w:szCs w:val="16"/>
              </w:rPr>
              <w:t>3</w:t>
            </w:r>
          </w:p>
        </w:tc>
      </w:tr>
      <w:tr w:rsidR="00C13BEA" w:rsidRPr="00F92B4E" w14:paraId="659FBB5C" w14:textId="77777777">
        <w:trPr>
          <w:trHeight w:val="1213"/>
        </w:trPr>
        <w:tc>
          <w:tcPr>
            <w:tcW w:w="582" w:type="dxa"/>
            <w:vMerge/>
            <w:hideMark/>
          </w:tcPr>
          <w:p w14:paraId="7556A18E" w14:textId="77777777" w:rsidR="00C13BEA" w:rsidRPr="00372CF7" w:rsidRDefault="00C13BEA">
            <w:pPr>
              <w:spacing w:line="240" w:lineRule="exact"/>
              <w:rPr>
                <w:rFonts w:ascii="Arial" w:eastAsia="ＭＳ Ｐゴシック" w:hAnsi="Arial" w:cs="Arial"/>
                <w:sz w:val="16"/>
                <w:szCs w:val="16"/>
              </w:rPr>
            </w:pPr>
          </w:p>
        </w:tc>
        <w:tc>
          <w:tcPr>
            <w:tcW w:w="3244" w:type="dxa"/>
            <w:hideMark/>
          </w:tcPr>
          <w:p w14:paraId="1780B13C" w14:textId="77777777" w:rsidR="00C13BEA" w:rsidRPr="00372CF7" w:rsidRDefault="00C13BEA">
            <w:pPr>
              <w:spacing w:line="240" w:lineRule="exact"/>
              <w:rPr>
                <w:rFonts w:ascii="Arial" w:eastAsia="ＭＳ Ｐゴシック" w:hAnsi="Arial" w:cs="Arial"/>
                <w:sz w:val="16"/>
                <w:szCs w:val="16"/>
              </w:rPr>
            </w:pPr>
            <w:r w:rsidRPr="00372CF7">
              <w:rPr>
                <w:rFonts w:ascii="Arial" w:eastAsia="ＭＳ Ｐゴシック" w:hAnsi="Arial" w:cs="Arial" w:hint="eastAsia"/>
                <w:sz w:val="16"/>
                <w:szCs w:val="16"/>
              </w:rPr>
              <w:t>職業能力開発促進法第二十八条第一項に規定する職業能力開発促進法施行規則別表第十一の免許職種の欄に掲げる建設科、建築科、建築ブロック科又はとび科の職業訓練指導員免許を受けた者</w:t>
            </w:r>
          </w:p>
        </w:tc>
        <w:tc>
          <w:tcPr>
            <w:tcW w:w="1318" w:type="dxa"/>
            <w:noWrap/>
            <w:hideMark/>
          </w:tcPr>
          <w:p w14:paraId="3F1C0CF5" w14:textId="77777777" w:rsidR="00C13BEA" w:rsidRDefault="00C13BEA">
            <w:pPr>
              <w:jc w:val="right"/>
              <w:rPr>
                <w:rFonts w:ascii="Arial" w:eastAsia="ＭＳ Ｐゴシック" w:hAnsi="Arial" w:cs="Arial"/>
                <w:b/>
                <w:bCs/>
                <w:sz w:val="16"/>
                <w:szCs w:val="16"/>
              </w:rPr>
            </w:pPr>
          </w:p>
          <w:p w14:paraId="3229FBC1" w14:textId="77777777" w:rsidR="00C13BEA" w:rsidRPr="00372CF7" w:rsidRDefault="00C13BEA">
            <w:pPr>
              <w:jc w:val="right"/>
              <w:rPr>
                <w:rFonts w:ascii="Arial" w:eastAsia="ＭＳ Ｐゴシック" w:hAnsi="Arial" w:cs="Arial"/>
                <w:b/>
                <w:bCs/>
                <w:sz w:val="16"/>
                <w:szCs w:val="16"/>
              </w:rPr>
            </w:pPr>
            <w:r w:rsidRPr="00372CF7">
              <w:rPr>
                <w:rFonts w:ascii="Arial" w:eastAsia="ＭＳ Ｐゴシック" w:hAnsi="Arial" w:cs="Arial" w:hint="eastAsia"/>
                <w:b/>
                <w:bCs/>
                <w:sz w:val="16"/>
                <w:szCs w:val="16"/>
              </w:rPr>
              <w:t>（免除）</w:t>
            </w:r>
          </w:p>
        </w:tc>
        <w:tc>
          <w:tcPr>
            <w:tcW w:w="1235" w:type="dxa"/>
            <w:noWrap/>
            <w:hideMark/>
          </w:tcPr>
          <w:p w14:paraId="0FABF268" w14:textId="77777777" w:rsidR="00C13BEA" w:rsidRDefault="00C13BEA">
            <w:pPr>
              <w:jc w:val="right"/>
              <w:rPr>
                <w:rFonts w:ascii="Arial" w:eastAsia="ＭＳ Ｐゴシック" w:hAnsi="Arial" w:cs="Arial"/>
                <w:b/>
                <w:bCs/>
                <w:sz w:val="16"/>
                <w:szCs w:val="16"/>
              </w:rPr>
            </w:pPr>
          </w:p>
          <w:p w14:paraId="527F4AB5" w14:textId="77777777" w:rsidR="00C13BEA" w:rsidRPr="00372CF7" w:rsidRDefault="00C13BEA">
            <w:pPr>
              <w:jc w:val="right"/>
              <w:rPr>
                <w:rFonts w:ascii="Arial" w:eastAsia="ＭＳ Ｐゴシック" w:hAnsi="Arial" w:cs="Arial"/>
                <w:b/>
                <w:bCs/>
                <w:sz w:val="16"/>
                <w:szCs w:val="16"/>
              </w:rPr>
            </w:pPr>
            <w:r w:rsidRPr="00372CF7">
              <w:rPr>
                <w:rFonts w:ascii="Arial" w:eastAsia="ＭＳ Ｐゴシック" w:hAnsi="Arial" w:cs="Arial" w:hint="eastAsia"/>
                <w:b/>
                <w:bCs/>
                <w:sz w:val="16"/>
                <w:szCs w:val="16"/>
              </w:rPr>
              <w:t>（免除）</w:t>
            </w:r>
          </w:p>
        </w:tc>
        <w:tc>
          <w:tcPr>
            <w:tcW w:w="1418" w:type="dxa"/>
            <w:noWrap/>
            <w:hideMark/>
          </w:tcPr>
          <w:p w14:paraId="7861F42B" w14:textId="77777777" w:rsidR="00C13BEA" w:rsidRDefault="00C13BEA">
            <w:pPr>
              <w:jc w:val="right"/>
              <w:rPr>
                <w:rFonts w:ascii="Arial" w:eastAsia="ＭＳ Ｐゴシック" w:hAnsi="Arial" w:cs="Arial"/>
                <w:b/>
                <w:bCs/>
                <w:sz w:val="16"/>
                <w:szCs w:val="16"/>
              </w:rPr>
            </w:pPr>
          </w:p>
          <w:p w14:paraId="60E0FD78" w14:textId="77777777" w:rsidR="00C13BEA" w:rsidRPr="00372CF7" w:rsidRDefault="00C13BEA">
            <w:pPr>
              <w:jc w:val="right"/>
              <w:rPr>
                <w:rFonts w:ascii="Arial" w:eastAsia="ＭＳ Ｐゴシック" w:hAnsi="Arial" w:cs="Arial"/>
                <w:b/>
                <w:bCs/>
                <w:sz w:val="16"/>
                <w:szCs w:val="16"/>
              </w:rPr>
            </w:pPr>
            <w:r w:rsidRPr="00372CF7">
              <w:rPr>
                <w:rFonts w:ascii="Arial" w:eastAsia="ＭＳ Ｐゴシック" w:hAnsi="Arial" w:cs="Arial" w:hint="eastAsia"/>
                <w:b/>
                <w:bCs/>
                <w:sz w:val="16"/>
                <w:szCs w:val="16"/>
              </w:rPr>
              <w:t>（免除）</w:t>
            </w:r>
          </w:p>
        </w:tc>
        <w:tc>
          <w:tcPr>
            <w:tcW w:w="1275" w:type="dxa"/>
            <w:noWrap/>
            <w:hideMark/>
          </w:tcPr>
          <w:p w14:paraId="3268DB82" w14:textId="77777777" w:rsidR="00C13BEA" w:rsidRDefault="00C13BEA">
            <w:pPr>
              <w:jc w:val="right"/>
              <w:rPr>
                <w:rFonts w:ascii="Arial" w:eastAsia="ＭＳ Ｐゴシック" w:hAnsi="Arial" w:cs="Arial"/>
                <w:b/>
                <w:bCs/>
                <w:sz w:val="16"/>
                <w:szCs w:val="16"/>
              </w:rPr>
            </w:pPr>
          </w:p>
          <w:p w14:paraId="7BB9C7D0" w14:textId="77777777" w:rsidR="00C13BEA" w:rsidRPr="00372CF7" w:rsidRDefault="00C13BEA">
            <w:pPr>
              <w:jc w:val="right"/>
              <w:rPr>
                <w:rFonts w:ascii="Arial" w:eastAsia="ＭＳ Ｐゴシック" w:hAnsi="Arial" w:cs="Arial"/>
                <w:b/>
                <w:bCs/>
                <w:sz w:val="16"/>
                <w:szCs w:val="16"/>
              </w:rPr>
            </w:pPr>
            <w:r w:rsidRPr="00372CF7">
              <w:rPr>
                <w:rFonts w:ascii="Arial" w:eastAsia="ＭＳ Ｐゴシック" w:hAnsi="Arial" w:cs="Arial" w:hint="eastAsia"/>
                <w:b/>
                <w:bCs/>
                <w:sz w:val="16"/>
                <w:szCs w:val="16"/>
              </w:rPr>
              <w:t>1.5</w:t>
            </w:r>
          </w:p>
        </w:tc>
        <w:tc>
          <w:tcPr>
            <w:tcW w:w="669" w:type="dxa"/>
            <w:noWrap/>
            <w:hideMark/>
          </w:tcPr>
          <w:p w14:paraId="2133829B" w14:textId="77777777" w:rsidR="00C13BEA" w:rsidRDefault="00C13BEA">
            <w:pPr>
              <w:jc w:val="right"/>
              <w:rPr>
                <w:rFonts w:ascii="Arial" w:eastAsia="ＭＳ Ｐゴシック" w:hAnsi="Arial" w:cs="Arial"/>
                <w:b/>
                <w:bCs/>
                <w:sz w:val="16"/>
                <w:szCs w:val="16"/>
              </w:rPr>
            </w:pPr>
          </w:p>
          <w:p w14:paraId="50263A84" w14:textId="77777777" w:rsidR="00C13BEA" w:rsidRPr="00372CF7" w:rsidRDefault="00C13BEA">
            <w:pPr>
              <w:jc w:val="right"/>
              <w:rPr>
                <w:rFonts w:ascii="Arial" w:eastAsia="ＭＳ Ｐゴシック" w:hAnsi="Arial" w:cs="Arial"/>
                <w:b/>
                <w:bCs/>
                <w:sz w:val="16"/>
                <w:szCs w:val="16"/>
              </w:rPr>
            </w:pPr>
            <w:r w:rsidRPr="00372CF7">
              <w:rPr>
                <w:rFonts w:ascii="Arial" w:eastAsia="ＭＳ Ｐゴシック" w:hAnsi="Arial" w:cs="Arial" w:hint="eastAsia"/>
                <w:b/>
                <w:bCs/>
                <w:sz w:val="16"/>
                <w:szCs w:val="16"/>
              </w:rPr>
              <w:t>1.5</w:t>
            </w:r>
          </w:p>
        </w:tc>
      </w:tr>
    </w:tbl>
    <w:p w14:paraId="3BE3975B" w14:textId="77777777" w:rsidR="00C13BEA" w:rsidRDefault="00C13BEA">
      <w:pPr>
        <w:rPr>
          <w:rFonts w:ascii="Arial" w:eastAsia="ＭＳ Ｐゴシック" w:hAnsi="Arial" w:cs="Arial"/>
          <w:sz w:val="18"/>
          <w:szCs w:val="18"/>
        </w:rPr>
      </w:pPr>
    </w:p>
    <w:p w14:paraId="25325D38" w14:textId="77777777" w:rsidR="00C13BEA" w:rsidRDefault="00C13BEA">
      <w:pPr>
        <w:rPr>
          <w:rFonts w:ascii="Arial" w:eastAsia="ＭＳ Ｐゴシック" w:hAnsi="Arial" w:cs="Arial"/>
          <w:sz w:val="18"/>
          <w:szCs w:val="18"/>
        </w:rPr>
      </w:pPr>
    </w:p>
    <w:p w14:paraId="182EFB0C" w14:textId="77777777" w:rsidR="00C13BEA" w:rsidRDefault="00C13BEA">
      <w:pPr>
        <w:widowControl/>
        <w:rPr>
          <w:rFonts w:ascii="Arial" w:eastAsia="ＭＳ Ｐゴシック" w:hAnsi="Arial" w:cs="Arial"/>
          <w:b/>
          <w:sz w:val="22"/>
        </w:rPr>
      </w:pPr>
      <w:r w:rsidRPr="006B631A">
        <w:rPr>
          <w:rFonts w:ascii="Arial" w:eastAsia="ＭＳ Ｐゴシック" w:hAnsi="Arial" w:cs="Arial" w:hint="eastAsia"/>
          <w:b/>
          <w:sz w:val="22"/>
        </w:rPr>
        <w:t>９　足場の組立て等作業主任者技能講習</w:t>
      </w:r>
    </w:p>
    <w:tbl>
      <w:tblPr>
        <w:tblStyle w:val="a8"/>
        <w:tblW w:w="0" w:type="auto"/>
        <w:tblLook w:val="04A0" w:firstRow="1" w:lastRow="0" w:firstColumn="1" w:lastColumn="0" w:noHBand="0" w:noVBand="1"/>
      </w:tblPr>
      <w:tblGrid>
        <w:gridCol w:w="585"/>
        <w:gridCol w:w="3347"/>
        <w:gridCol w:w="1314"/>
        <w:gridCol w:w="1314"/>
        <w:gridCol w:w="1314"/>
        <w:gridCol w:w="1314"/>
        <w:gridCol w:w="680"/>
      </w:tblGrid>
      <w:tr w:rsidR="00C13BEA" w:rsidRPr="00687459" w14:paraId="7797D7B7" w14:textId="77777777">
        <w:trPr>
          <w:trHeight w:val="336"/>
        </w:trPr>
        <w:tc>
          <w:tcPr>
            <w:tcW w:w="3800" w:type="dxa"/>
            <w:gridSpan w:val="2"/>
            <w:tcBorders>
              <w:top w:val="nil"/>
              <w:left w:val="nil"/>
            </w:tcBorders>
            <w:noWrap/>
          </w:tcPr>
          <w:p w14:paraId="5D61BCB2" w14:textId="77777777" w:rsidR="00C13BEA" w:rsidRPr="00687459" w:rsidRDefault="00C13BEA">
            <w:pPr>
              <w:rPr>
                <w:rFonts w:ascii="Arial" w:eastAsia="ＭＳ Ｐゴシック" w:hAnsi="Arial" w:cs="Arial"/>
                <w:sz w:val="16"/>
                <w:szCs w:val="16"/>
              </w:rPr>
            </w:pPr>
          </w:p>
        </w:tc>
        <w:tc>
          <w:tcPr>
            <w:tcW w:w="1314" w:type="dxa"/>
            <w:tcBorders>
              <w:right w:val="nil"/>
            </w:tcBorders>
          </w:tcPr>
          <w:p w14:paraId="0990E17E" w14:textId="77777777" w:rsidR="00C13BEA" w:rsidRPr="00743EC3" w:rsidRDefault="00C13BEA">
            <w:pPr>
              <w:spacing w:line="240" w:lineRule="exact"/>
              <w:rPr>
                <w:rFonts w:ascii="Arial" w:eastAsia="ＭＳ Ｐゴシック" w:hAnsi="Arial" w:cs="Arial"/>
                <w:sz w:val="16"/>
                <w:szCs w:val="16"/>
              </w:rPr>
            </w:pPr>
          </w:p>
        </w:tc>
        <w:tc>
          <w:tcPr>
            <w:tcW w:w="1314" w:type="dxa"/>
            <w:tcBorders>
              <w:left w:val="nil"/>
              <w:right w:val="nil"/>
            </w:tcBorders>
          </w:tcPr>
          <w:p w14:paraId="162756AC" w14:textId="77777777" w:rsidR="00C13BEA" w:rsidRPr="00743EC3" w:rsidRDefault="00C13BEA">
            <w:pPr>
              <w:spacing w:line="240" w:lineRule="exact"/>
              <w:rPr>
                <w:rFonts w:ascii="Arial" w:eastAsia="ＭＳ Ｐゴシック" w:hAnsi="Arial" w:cs="Arial"/>
                <w:sz w:val="16"/>
                <w:szCs w:val="16"/>
              </w:rPr>
            </w:pPr>
          </w:p>
        </w:tc>
        <w:tc>
          <w:tcPr>
            <w:tcW w:w="1314" w:type="dxa"/>
            <w:tcBorders>
              <w:left w:val="nil"/>
              <w:right w:val="nil"/>
            </w:tcBorders>
          </w:tcPr>
          <w:p w14:paraId="7E34CB4A" w14:textId="77777777" w:rsidR="00C13BEA" w:rsidRPr="00743EC3" w:rsidRDefault="00C13BEA">
            <w:pPr>
              <w:spacing w:line="240" w:lineRule="exact"/>
              <w:rPr>
                <w:rFonts w:ascii="Arial" w:eastAsia="ＭＳ Ｐゴシック" w:hAnsi="Arial" w:cs="Arial"/>
                <w:sz w:val="16"/>
                <w:szCs w:val="16"/>
              </w:rPr>
            </w:pPr>
            <w:r w:rsidRPr="00F92B4E">
              <w:rPr>
                <w:rFonts w:ascii="Arial" w:eastAsia="ＭＳ Ｐゴシック" w:hAnsi="Arial" w:cs="Arial" w:hint="eastAsia"/>
                <w:sz w:val="16"/>
                <w:szCs w:val="16"/>
              </w:rPr>
              <w:t>学科</w:t>
            </w:r>
          </w:p>
        </w:tc>
        <w:tc>
          <w:tcPr>
            <w:tcW w:w="1314" w:type="dxa"/>
            <w:tcBorders>
              <w:left w:val="nil"/>
              <w:right w:val="nil"/>
            </w:tcBorders>
            <w:noWrap/>
          </w:tcPr>
          <w:p w14:paraId="4A67C8AC" w14:textId="77777777" w:rsidR="00C13BEA" w:rsidRPr="00743EC3" w:rsidRDefault="00C13BEA">
            <w:pPr>
              <w:spacing w:line="240" w:lineRule="exact"/>
              <w:rPr>
                <w:rFonts w:ascii="Arial" w:eastAsia="ＭＳ Ｐゴシック" w:hAnsi="Arial" w:cs="Arial"/>
                <w:sz w:val="16"/>
                <w:szCs w:val="16"/>
              </w:rPr>
            </w:pPr>
          </w:p>
        </w:tc>
        <w:tc>
          <w:tcPr>
            <w:tcW w:w="680" w:type="dxa"/>
            <w:tcBorders>
              <w:left w:val="nil"/>
            </w:tcBorders>
            <w:noWrap/>
          </w:tcPr>
          <w:p w14:paraId="0A8A52D1" w14:textId="77777777" w:rsidR="00C13BEA" w:rsidRDefault="00C13BEA">
            <w:pPr>
              <w:jc w:val="center"/>
              <w:rPr>
                <w:rFonts w:ascii="Arial" w:eastAsia="ＭＳ Ｐゴシック" w:hAnsi="Arial" w:cs="Arial"/>
                <w:sz w:val="16"/>
                <w:szCs w:val="16"/>
              </w:rPr>
            </w:pPr>
          </w:p>
        </w:tc>
      </w:tr>
      <w:tr w:rsidR="00C13BEA" w:rsidRPr="00687459" w14:paraId="7D60FF0C" w14:textId="77777777">
        <w:trPr>
          <w:trHeight w:val="1045"/>
        </w:trPr>
        <w:tc>
          <w:tcPr>
            <w:tcW w:w="3800" w:type="dxa"/>
            <w:gridSpan w:val="2"/>
            <w:noWrap/>
            <w:hideMark/>
          </w:tcPr>
          <w:p w14:paraId="173B85BD" w14:textId="77777777" w:rsidR="00C13BEA" w:rsidRPr="00687459" w:rsidRDefault="00C13BEA">
            <w:pPr>
              <w:rPr>
                <w:rFonts w:ascii="Arial" w:eastAsia="ＭＳ Ｐゴシック" w:hAnsi="Arial" w:cs="Arial"/>
                <w:sz w:val="16"/>
                <w:szCs w:val="16"/>
              </w:rPr>
            </w:pPr>
            <w:r w:rsidRPr="00687459">
              <w:rPr>
                <w:rFonts w:ascii="Arial" w:eastAsia="ＭＳ Ｐゴシック" w:hAnsi="Arial" w:cs="Arial" w:hint="eastAsia"/>
                <w:sz w:val="16"/>
                <w:szCs w:val="16"/>
              </w:rPr>
              <w:t xml:space="preserve">　</w:t>
            </w:r>
          </w:p>
        </w:tc>
        <w:tc>
          <w:tcPr>
            <w:tcW w:w="1314" w:type="dxa"/>
            <w:hideMark/>
          </w:tcPr>
          <w:p w14:paraId="618659AF" w14:textId="77777777" w:rsidR="00C13BEA" w:rsidRPr="00687459" w:rsidRDefault="00C13BEA">
            <w:pPr>
              <w:spacing w:line="240" w:lineRule="exact"/>
              <w:rPr>
                <w:rFonts w:ascii="Arial" w:eastAsia="ＭＳ Ｐゴシック" w:hAnsi="Arial" w:cs="Arial"/>
                <w:sz w:val="16"/>
                <w:szCs w:val="16"/>
              </w:rPr>
            </w:pPr>
            <w:r w:rsidRPr="006B631A">
              <w:rPr>
                <w:rFonts w:ascii="Arial" w:eastAsia="ＭＳ Ｐゴシック" w:hAnsi="Arial" w:cs="Arial" w:hint="eastAsia"/>
                <w:sz w:val="16"/>
                <w:szCs w:val="16"/>
              </w:rPr>
              <w:t>作業の方法に関する知識</w:t>
            </w:r>
          </w:p>
        </w:tc>
        <w:tc>
          <w:tcPr>
            <w:tcW w:w="1314" w:type="dxa"/>
            <w:hideMark/>
          </w:tcPr>
          <w:p w14:paraId="7A2B66FD" w14:textId="77777777" w:rsidR="00C13BEA" w:rsidRPr="00687459" w:rsidRDefault="00C13BEA">
            <w:pPr>
              <w:spacing w:line="240" w:lineRule="exact"/>
              <w:rPr>
                <w:rFonts w:ascii="Arial" w:eastAsia="ＭＳ Ｐゴシック" w:hAnsi="Arial" w:cs="Arial"/>
                <w:sz w:val="16"/>
                <w:szCs w:val="16"/>
              </w:rPr>
            </w:pPr>
            <w:r w:rsidRPr="006B631A">
              <w:rPr>
                <w:rFonts w:ascii="Arial" w:eastAsia="ＭＳ Ｐゴシック" w:hAnsi="Arial" w:cs="Arial" w:hint="eastAsia"/>
                <w:sz w:val="16"/>
                <w:szCs w:val="16"/>
              </w:rPr>
              <w:t>工事用設備、機械、器具、作業環境等に関する知識</w:t>
            </w:r>
          </w:p>
        </w:tc>
        <w:tc>
          <w:tcPr>
            <w:tcW w:w="1314" w:type="dxa"/>
            <w:hideMark/>
          </w:tcPr>
          <w:p w14:paraId="6E1ADEA2" w14:textId="77777777" w:rsidR="00C13BEA" w:rsidRPr="00687459" w:rsidRDefault="00C13BEA">
            <w:pPr>
              <w:spacing w:line="240" w:lineRule="exact"/>
              <w:rPr>
                <w:rFonts w:ascii="Arial" w:eastAsia="ＭＳ Ｐゴシック" w:hAnsi="Arial" w:cs="Arial"/>
                <w:sz w:val="16"/>
                <w:szCs w:val="16"/>
              </w:rPr>
            </w:pPr>
            <w:r w:rsidRPr="006B631A">
              <w:rPr>
                <w:rFonts w:ascii="Arial" w:eastAsia="ＭＳ Ｐゴシック" w:hAnsi="Arial" w:cs="Arial" w:hint="eastAsia"/>
                <w:sz w:val="16"/>
                <w:szCs w:val="16"/>
              </w:rPr>
              <w:t>作業者に対する教育等に関する知識</w:t>
            </w:r>
            <w:r w:rsidRPr="00687459">
              <w:rPr>
                <w:rFonts w:ascii="Arial" w:eastAsia="ＭＳ Ｐゴシック" w:hAnsi="Arial" w:cs="Arial" w:hint="eastAsia"/>
                <w:sz w:val="16"/>
                <w:szCs w:val="16"/>
              </w:rPr>
              <w:t xml:space="preserve"> </w:t>
            </w:r>
          </w:p>
        </w:tc>
        <w:tc>
          <w:tcPr>
            <w:tcW w:w="1314" w:type="dxa"/>
            <w:noWrap/>
            <w:hideMark/>
          </w:tcPr>
          <w:p w14:paraId="17DBEE41" w14:textId="77777777" w:rsidR="00C13BEA" w:rsidRPr="00743EC3" w:rsidRDefault="00C13BEA">
            <w:pPr>
              <w:spacing w:line="240" w:lineRule="exact"/>
              <w:rPr>
                <w:rFonts w:ascii="Arial" w:eastAsia="ＭＳ Ｐゴシック" w:hAnsi="Arial" w:cs="Arial"/>
                <w:sz w:val="16"/>
                <w:szCs w:val="16"/>
              </w:rPr>
            </w:pPr>
          </w:p>
          <w:p w14:paraId="6B5001C3" w14:textId="77777777" w:rsidR="00C13BEA" w:rsidRPr="00687459" w:rsidRDefault="00C13BEA">
            <w:pPr>
              <w:spacing w:line="240" w:lineRule="exact"/>
              <w:jc w:val="center"/>
              <w:rPr>
                <w:rFonts w:ascii="Arial" w:eastAsia="ＭＳ Ｐゴシック" w:hAnsi="Arial" w:cs="Arial"/>
                <w:sz w:val="16"/>
                <w:szCs w:val="16"/>
              </w:rPr>
            </w:pPr>
            <w:r w:rsidRPr="00687459">
              <w:rPr>
                <w:rFonts w:ascii="Arial" w:eastAsia="ＭＳ Ｐゴシック" w:hAnsi="Arial" w:cs="Arial" w:hint="eastAsia"/>
                <w:sz w:val="16"/>
                <w:szCs w:val="16"/>
              </w:rPr>
              <w:t>関係法令</w:t>
            </w:r>
          </w:p>
        </w:tc>
        <w:tc>
          <w:tcPr>
            <w:tcW w:w="680" w:type="dxa"/>
            <w:noWrap/>
            <w:hideMark/>
          </w:tcPr>
          <w:p w14:paraId="776080FC" w14:textId="77777777" w:rsidR="00C13BEA" w:rsidRDefault="00C13BEA">
            <w:pPr>
              <w:jc w:val="center"/>
              <w:rPr>
                <w:rFonts w:ascii="Arial" w:eastAsia="ＭＳ Ｐゴシック" w:hAnsi="Arial" w:cs="Arial"/>
                <w:sz w:val="16"/>
                <w:szCs w:val="16"/>
              </w:rPr>
            </w:pPr>
          </w:p>
          <w:p w14:paraId="4C413A28" w14:textId="77777777" w:rsidR="00C13BEA" w:rsidRPr="00687459"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計</w:t>
            </w:r>
          </w:p>
        </w:tc>
      </w:tr>
      <w:tr w:rsidR="00C13BEA" w:rsidRPr="00687459" w14:paraId="76024D31" w14:textId="77777777">
        <w:trPr>
          <w:trHeight w:val="459"/>
        </w:trPr>
        <w:tc>
          <w:tcPr>
            <w:tcW w:w="3800" w:type="dxa"/>
            <w:gridSpan w:val="2"/>
            <w:hideMark/>
          </w:tcPr>
          <w:p w14:paraId="0D256C7E" w14:textId="77777777" w:rsidR="00C13BEA" w:rsidRPr="00687459"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受講資格を満たす者</w:t>
            </w:r>
          </w:p>
        </w:tc>
        <w:tc>
          <w:tcPr>
            <w:tcW w:w="1314" w:type="dxa"/>
            <w:noWrap/>
            <w:hideMark/>
          </w:tcPr>
          <w:p w14:paraId="6FBFDE6F" w14:textId="77777777" w:rsidR="00C13BEA" w:rsidRPr="00687459" w:rsidRDefault="00C13BEA">
            <w:pPr>
              <w:tabs>
                <w:tab w:val="center" w:pos="549"/>
                <w:tab w:val="right" w:pos="1098"/>
              </w:tabs>
              <w:rPr>
                <w:rFonts w:ascii="Arial" w:eastAsia="ＭＳ Ｐゴシック" w:hAnsi="Arial" w:cs="Arial"/>
                <w:b/>
                <w:bCs/>
                <w:sz w:val="16"/>
                <w:szCs w:val="16"/>
              </w:rPr>
            </w:pPr>
            <w:r>
              <w:rPr>
                <w:rFonts w:ascii="Arial" w:eastAsia="ＭＳ Ｐゴシック" w:hAnsi="Arial" w:cs="Arial"/>
                <w:b/>
                <w:bCs/>
                <w:sz w:val="16"/>
                <w:szCs w:val="16"/>
              </w:rPr>
              <w:tab/>
            </w:r>
            <w:r>
              <w:rPr>
                <w:rFonts w:ascii="Arial" w:eastAsia="ＭＳ Ｐゴシック" w:hAnsi="Arial" w:cs="Arial"/>
                <w:b/>
                <w:bCs/>
                <w:sz w:val="16"/>
                <w:szCs w:val="16"/>
              </w:rPr>
              <w:tab/>
              <w:t>7</w:t>
            </w:r>
          </w:p>
        </w:tc>
        <w:tc>
          <w:tcPr>
            <w:tcW w:w="1314" w:type="dxa"/>
            <w:noWrap/>
            <w:hideMark/>
          </w:tcPr>
          <w:p w14:paraId="2EC53F29" w14:textId="77777777" w:rsidR="00C13BEA" w:rsidRPr="00687459" w:rsidRDefault="00C13BEA">
            <w:pPr>
              <w:jc w:val="right"/>
              <w:rPr>
                <w:rFonts w:ascii="Arial" w:eastAsia="ＭＳ Ｐゴシック" w:hAnsi="Arial" w:cs="Arial"/>
                <w:b/>
                <w:bCs/>
                <w:sz w:val="16"/>
                <w:szCs w:val="16"/>
              </w:rPr>
            </w:pPr>
            <w:r>
              <w:rPr>
                <w:rFonts w:ascii="Arial" w:eastAsia="ＭＳ Ｐゴシック" w:hAnsi="Arial" w:cs="Arial"/>
                <w:b/>
                <w:bCs/>
                <w:sz w:val="16"/>
                <w:szCs w:val="16"/>
              </w:rPr>
              <w:t>3</w:t>
            </w:r>
          </w:p>
        </w:tc>
        <w:tc>
          <w:tcPr>
            <w:tcW w:w="1314" w:type="dxa"/>
            <w:noWrap/>
            <w:hideMark/>
          </w:tcPr>
          <w:p w14:paraId="6014E507" w14:textId="77777777" w:rsidR="00C13BEA" w:rsidRPr="00687459" w:rsidRDefault="00C13BEA">
            <w:pPr>
              <w:jc w:val="right"/>
              <w:rPr>
                <w:rFonts w:ascii="Arial" w:eastAsia="ＭＳ Ｐゴシック" w:hAnsi="Arial" w:cs="Arial"/>
                <w:b/>
                <w:bCs/>
                <w:sz w:val="16"/>
                <w:szCs w:val="16"/>
              </w:rPr>
            </w:pPr>
            <w:r w:rsidRPr="00743EC3">
              <w:rPr>
                <w:rFonts w:ascii="Arial" w:eastAsia="ＭＳ Ｐゴシック" w:hAnsi="Arial" w:cs="Arial"/>
                <w:b/>
                <w:bCs/>
                <w:sz w:val="16"/>
                <w:szCs w:val="16"/>
              </w:rPr>
              <w:t>1.5</w:t>
            </w:r>
          </w:p>
        </w:tc>
        <w:tc>
          <w:tcPr>
            <w:tcW w:w="1314" w:type="dxa"/>
            <w:noWrap/>
            <w:hideMark/>
          </w:tcPr>
          <w:p w14:paraId="1CA33548" w14:textId="77777777" w:rsidR="00C13BEA" w:rsidRPr="00687459" w:rsidRDefault="00C13BEA">
            <w:pPr>
              <w:jc w:val="right"/>
              <w:rPr>
                <w:rFonts w:ascii="Arial" w:eastAsia="ＭＳ Ｐゴシック" w:hAnsi="Arial" w:cs="Arial"/>
                <w:b/>
                <w:bCs/>
                <w:sz w:val="16"/>
                <w:szCs w:val="16"/>
              </w:rPr>
            </w:pPr>
            <w:r w:rsidRPr="00743EC3">
              <w:rPr>
                <w:rFonts w:ascii="Arial" w:eastAsia="ＭＳ Ｐゴシック" w:hAnsi="Arial" w:cs="Arial"/>
                <w:b/>
                <w:bCs/>
                <w:sz w:val="16"/>
                <w:szCs w:val="16"/>
              </w:rPr>
              <w:t>1.5</w:t>
            </w:r>
          </w:p>
        </w:tc>
        <w:tc>
          <w:tcPr>
            <w:tcW w:w="680" w:type="dxa"/>
            <w:noWrap/>
            <w:hideMark/>
          </w:tcPr>
          <w:p w14:paraId="3C3FC8AC" w14:textId="77777777" w:rsidR="00C13BEA" w:rsidRPr="00687459" w:rsidRDefault="00C13BEA">
            <w:pPr>
              <w:jc w:val="right"/>
              <w:rPr>
                <w:rFonts w:ascii="Arial" w:eastAsia="ＭＳ Ｐゴシック" w:hAnsi="Arial" w:cs="Arial"/>
                <w:b/>
                <w:bCs/>
                <w:sz w:val="16"/>
                <w:szCs w:val="16"/>
              </w:rPr>
            </w:pPr>
            <w:r>
              <w:rPr>
                <w:rFonts w:ascii="Arial" w:eastAsia="ＭＳ Ｐゴシック" w:hAnsi="Arial" w:cs="Arial" w:hint="eastAsia"/>
                <w:b/>
                <w:bCs/>
                <w:sz w:val="16"/>
                <w:szCs w:val="16"/>
              </w:rPr>
              <w:t>13</w:t>
            </w:r>
          </w:p>
        </w:tc>
      </w:tr>
      <w:tr w:rsidR="00C13BEA" w:rsidRPr="00687459" w14:paraId="44348D5B" w14:textId="77777777">
        <w:trPr>
          <w:trHeight w:val="506"/>
        </w:trPr>
        <w:tc>
          <w:tcPr>
            <w:tcW w:w="453" w:type="dxa"/>
            <w:vMerge w:val="restart"/>
            <w:noWrap/>
            <w:textDirection w:val="tbRlV"/>
            <w:hideMark/>
          </w:tcPr>
          <w:p w14:paraId="5158416B" w14:textId="77777777" w:rsidR="00C13BEA"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受</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講</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一</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部</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免</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除</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者</w:t>
            </w:r>
          </w:p>
          <w:p w14:paraId="41D28003" w14:textId="77777777" w:rsidR="00C13BEA" w:rsidRPr="00687459" w:rsidRDefault="00C13BEA">
            <w:pPr>
              <w:jc w:val="center"/>
              <w:rPr>
                <w:rFonts w:ascii="Arial" w:eastAsia="ＭＳ Ｐゴシック" w:hAnsi="Arial" w:cs="Arial"/>
                <w:sz w:val="16"/>
                <w:szCs w:val="16"/>
              </w:rPr>
            </w:pPr>
          </w:p>
        </w:tc>
        <w:tc>
          <w:tcPr>
            <w:tcW w:w="3347" w:type="dxa"/>
            <w:hideMark/>
          </w:tcPr>
          <w:p w14:paraId="4385BA46" w14:textId="77777777" w:rsidR="00C13BEA" w:rsidRPr="00687459" w:rsidRDefault="00C13BEA">
            <w:pPr>
              <w:spacing w:line="240" w:lineRule="exact"/>
              <w:rPr>
                <w:rFonts w:ascii="Arial" w:eastAsia="ＭＳ Ｐゴシック" w:hAnsi="Arial" w:cs="Arial"/>
                <w:sz w:val="16"/>
                <w:szCs w:val="16"/>
              </w:rPr>
            </w:pPr>
            <w:r w:rsidRPr="00CC192A">
              <w:rPr>
                <w:rFonts w:ascii="Arial" w:eastAsia="ＭＳ Ｐゴシック" w:hAnsi="Arial" w:cs="Arial" w:hint="eastAsia"/>
                <w:sz w:val="16"/>
                <w:szCs w:val="16"/>
              </w:rPr>
              <w:t>一　足場の組立て等作業主任者技能講習規程第一条各号に掲げる者</w:t>
            </w:r>
          </w:p>
        </w:tc>
        <w:tc>
          <w:tcPr>
            <w:tcW w:w="1314" w:type="dxa"/>
            <w:noWrap/>
            <w:hideMark/>
          </w:tcPr>
          <w:p w14:paraId="7C47D855"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noWrap/>
            <w:hideMark/>
          </w:tcPr>
          <w:p w14:paraId="6B432AF7"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noWrap/>
            <w:hideMark/>
          </w:tcPr>
          <w:p w14:paraId="0AD429C3" w14:textId="77777777" w:rsidR="00C13BEA" w:rsidRPr="00687459" w:rsidRDefault="00C13BEA">
            <w:pPr>
              <w:jc w:val="right"/>
              <w:rPr>
                <w:rFonts w:ascii="Arial" w:eastAsia="ＭＳ Ｐゴシック" w:hAnsi="Arial" w:cs="Arial"/>
                <w:b/>
                <w:bCs/>
                <w:sz w:val="16"/>
                <w:szCs w:val="16"/>
              </w:rPr>
            </w:pPr>
            <w:r w:rsidRPr="00743EC3">
              <w:rPr>
                <w:rFonts w:ascii="Arial" w:eastAsia="ＭＳ Ｐゴシック" w:hAnsi="Arial" w:cs="Arial"/>
                <w:b/>
                <w:bCs/>
                <w:sz w:val="16"/>
                <w:szCs w:val="16"/>
              </w:rPr>
              <w:t>1.5</w:t>
            </w:r>
          </w:p>
        </w:tc>
        <w:tc>
          <w:tcPr>
            <w:tcW w:w="1314" w:type="dxa"/>
            <w:noWrap/>
            <w:hideMark/>
          </w:tcPr>
          <w:p w14:paraId="0852E434" w14:textId="77777777" w:rsidR="00C13BEA"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1.5</w:t>
            </w:r>
          </w:p>
          <w:p w14:paraId="6F094181" w14:textId="77777777" w:rsidR="00C13BEA" w:rsidRPr="00687459" w:rsidRDefault="00C13BEA">
            <w:pPr>
              <w:jc w:val="right"/>
              <w:rPr>
                <w:rFonts w:ascii="Arial" w:eastAsia="ＭＳ Ｐゴシック" w:hAnsi="Arial" w:cs="Arial"/>
                <w:b/>
                <w:bCs/>
                <w:sz w:val="16"/>
                <w:szCs w:val="16"/>
              </w:rPr>
            </w:pPr>
          </w:p>
        </w:tc>
        <w:tc>
          <w:tcPr>
            <w:tcW w:w="680" w:type="dxa"/>
            <w:noWrap/>
            <w:hideMark/>
          </w:tcPr>
          <w:p w14:paraId="5122EEEB" w14:textId="77777777" w:rsidR="00C13BEA" w:rsidRPr="00687459" w:rsidRDefault="00C13BEA">
            <w:pPr>
              <w:jc w:val="right"/>
              <w:rPr>
                <w:rFonts w:ascii="Arial" w:eastAsia="ＭＳ Ｐゴシック" w:hAnsi="Arial" w:cs="Arial"/>
                <w:b/>
                <w:bCs/>
                <w:sz w:val="16"/>
                <w:szCs w:val="16"/>
              </w:rPr>
            </w:pPr>
            <w:r>
              <w:rPr>
                <w:rFonts w:ascii="Arial" w:eastAsia="ＭＳ Ｐゴシック" w:hAnsi="Arial" w:cs="Arial" w:hint="eastAsia"/>
                <w:b/>
                <w:bCs/>
                <w:sz w:val="16"/>
                <w:szCs w:val="16"/>
              </w:rPr>
              <w:t>3</w:t>
            </w:r>
          </w:p>
        </w:tc>
      </w:tr>
      <w:tr w:rsidR="00C13BEA" w:rsidRPr="00687459" w14:paraId="6F7FF5F5" w14:textId="77777777">
        <w:trPr>
          <w:trHeight w:val="899"/>
        </w:trPr>
        <w:tc>
          <w:tcPr>
            <w:tcW w:w="453" w:type="dxa"/>
            <w:vMerge/>
            <w:hideMark/>
          </w:tcPr>
          <w:p w14:paraId="2F1FA9B0" w14:textId="77777777" w:rsidR="00C13BEA" w:rsidRPr="00687459" w:rsidRDefault="00C13BEA">
            <w:pPr>
              <w:rPr>
                <w:rFonts w:ascii="Arial" w:eastAsia="ＭＳ Ｐゴシック" w:hAnsi="Arial" w:cs="Arial"/>
                <w:sz w:val="16"/>
                <w:szCs w:val="16"/>
              </w:rPr>
            </w:pPr>
          </w:p>
        </w:tc>
        <w:tc>
          <w:tcPr>
            <w:tcW w:w="3347" w:type="dxa"/>
            <w:hideMark/>
          </w:tcPr>
          <w:p w14:paraId="6CBD7F4E" w14:textId="77777777" w:rsidR="00C13BEA" w:rsidRPr="00687459" w:rsidRDefault="00C13BEA">
            <w:pPr>
              <w:spacing w:line="240" w:lineRule="exact"/>
              <w:rPr>
                <w:rFonts w:ascii="Arial" w:eastAsia="ＭＳ Ｐゴシック" w:hAnsi="Arial" w:cs="Arial"/>
                <w:sz w:val="16"/>
                <w:szCs w:val="16"/>
              </w:rPr>
            </w:pPr>
            <w:r w:rsidRPr="00CC192A">
              <w:rPr>
                <w:rFonts w:ascii="Arial" w:eastAsia="ＭＳ Ｐゴシック" w:hAnsi="Arial" w:cs="Arial" w:hint="eastAsia"/>
                <w:sz w:val="16"/>
                <w:szCs w:val="16"/>
              </w:rPr>
              <w:t>二　職業能力開発促進法施行規則別表第十一の三の三に掲げる検定職種のうち、とびに係る一級又は二級の技能検定に合格した者</w:t>
            </w:r>
          </w:p>
        </w:tc>
        <w:tc>
          <w:tcPr>
            <w:tcW w:w="1314" w:type="dxa"/>
            <w:noWrap/>
            <w:hideMark/>
          </w:tcPr>
          <w:p w14:paraId="3CC9C048" w14:textId="77777777" w:rsidR="00C13BEA" w:rsidRDefault="00C13BEA">
            <w:pPr>
              <w:jc w:val="right"/>
              <w:rPr>
                <w:rFonts w:ascii="Arial" w:eastAsia="ＭＳ Ｐゴシック" w:hAnsi="Arial" w:cs="Arial"/>
                <w:b/>
                <w:bCs/>
                <w:sz w:val="16"/>
                <w:szCs w:val="16"/>
              </w:rPr>
            </w:pPr>
          </w:p>
          <w:p w14:paraId="22E26831"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noWrap/>
            <w:hideMark/>
          </w:tcPr>
          <w:p w14:paraId="62C3F811" w14:textId="77777777" w:rsidR="00C13BEA" w:rsidRDefault="00C13BEA">
            <w:pPr>
              <w:jc w:val="right"/>
              <w:rPr>
                <w:rFonts w:ascii="Arial" w:eastAsia="ＭＳ Ｐゴシック" w:hAnsi="Arial" w:cs="Arial"/>
                <w:b/>
                <w:bCs/>
                <w:sz w:val="16"/>
                <w:szCs w:val="16"/>
              </w:rPr>
            </w:pPr>
          </w:p>
          <w:p w14:paraId="13107CF8"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noWrap/>
            <w:hideMark/>
          </w:tcPr>
          <w:p w14:paraId="7A96F2EF" w14:textId="77777777" w:rsidR="00C13BEA" w:rsidRDefault="00C13BEA">
            <w:pPr>
              <w:jc w:val="right"/>
              <w:rPr>
                <w:rFonts w:ascii="Arial" w:eastAsia="ＭＳ Ｐゴシック" w:hAnsi="Arial" w:cs="Arial"/>
                <w:b/>
                <w:bCs/>
                <w:sz w:val="16"/>
                <w:szCs w:val="16"/>
              </w:rPr>
            </w:pPr>
          </w:p>
          <w:p w14:paraId="0BF2A78C" w14:textId="77777777" w:rsidR="00C13BEA" w:rsidRPr="00687459" w:rsidRDefault="00C13BEA">
            <w:pPr>
              <w:jc w:val="right"/>
              <w:rPr>
                <w:rFonts w:ascii="Arial" w:eastAsia="ＭＳ Ｐゴシック" w:hAnsi="Arial" w:cs="Arial"/>
                <w:b/>
                <w:bCs/>
                <w:sz w:val="16"/>
                <w:szCs w:val="16"/>
              </w:rPr>
            </w:pPr>
            <w:r w:rsidRPr="00743EC3">
              <w:rPr>
                <w:rFonts w:ascii="Arial" w:eastAsia="ＭＳ Ｐゴシック" w:hAnsi="Arial" w:cs="Arial"/>
                <w:b/>
                <w:bCs/>
                <w:sz w:val="16"/>
                <w:szCs w:val="16"/>
              </w:rPr>
              <w:t>1.5</w:t>
            </w:r>
          </w:p>
        </w:tc>
        <w:tc>
          <w:tcPr>
            <w:tcW w:w="1314" w:type="dxa"/>
            <w:noWrap/>
            <w:hideMark/>
          </w:tcPr>
          <w:p w14:paraId="77126EE9" w14:textId="77777777" w:rsidR="00C13BEA" w:rsidRDefault="00C13BEA">
            <w:pPr>
              <w:jc w:val="right"/>
              <w:rPr>
                <w:rFonts w:ascii="Arial" w:eastAsia="ＭＳ Ｐゴシック" w:hAnsi="Arial" w:cs="Arial"/>
                <w:b/>
                <w:bCs/>
                <w:sz w:val="16"/>
                <w:szCs w:val="16"/>
              </w:rPr>
            </w:pPr>
          </w:p>
          <w:p w14:paraId="1935E4AC"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1.5</w:t>
            </w:r>
          </w:p>
        </w:tc>
        <w:tc>
          <w:tcPr>
            <w:tcW w:w="680" w:type="dxa"/>
            <w:noWrap/>
            <w:hideMark/>
          </w:tcPr>
          <w:p w14:paraId="4392500F" w14:textId="77777777" w:rsidR="00C13BEA" w:rsidRDefault="00C13BEA">
            <w:pPr>
              <w:jc w:val="right"/>
              <w:rPr>
                <w:rFonts w:ascii="Arial" w:eastAsia="ＭＳ Ｐゴシック" w:hAnsi="Arial" w:cs="Arial"/>
                <w:b/>
                <w:bCs/>
                <w:sz w:val="16"/>
                <w:szCs w:val="16"/>
              </w:rPr>
            </w:pPr>
          </w:p>
          <w:p w14:paraId="5F16246B" w14:textId="77777777" w:rsidR="00C13BEA" w:rsidRPr="00687459" w:rsidRDefault="00C13BEA">
            <w:pPr>
              <w:jc w:val="right"/>
              <w:rPr>
                <w:rFonts w:ascii="Arial" w:eastAsia="ＭＳ Ｐゴシック" w:hAnsi="Arial" w:cs="Arial"/>
                <w:b/>
                <w:bCs/>
                <w:sz w:val="16"/>
                <w:szCs w:val="16"/>
              </w:rPr>
            </w:pPr>
            <w:r>
              <w:rPr>
                <w:rFonts w:ascii="Arial" w:eastAsia="ＭＳ Ｐゴシック" w:hAnsi="Arial" w:cs="Arial" w:hint="eastAsia"/>
                <w:b/>
                <w:bCs/>
                <w:sz w:val="16"/>
                <w:szCs w:val="16"/>
              </w:rPr>
              <w:t>3</w:t>
            </w:r>
          </w:p>
        </w:tc>
      </w:tr>
      <w:tr w:rsidR="00C13BEA" w:rsidRPr="00687459" w14:paraId="5F2090AF" w14:textId="77777777">
        <w:trPr>
          <w:trHeight w:val="983"/>
        </w:trPr>
        <w:tc>
          <w:tcPr>
            <w:tcW w:w="453" w:type="dxa"/>
            <w:vMerge/>
            <w:hideMark/>
          </w:tcPr>
          <w:p w14:paraId="1B0BB716" w14:textId="77777777" w:rsidR="00C13BEA" w:rsidRPr="00687459" w:rsidRDefault="00C13BEA">
            <w:pPr>
              <w:rPr>
                <w:rFonts w:ascii="Arial" w:eastAsia="ＭＳ Ｐゴシック" w:hAnsi="Arial" w:cs="Arial"/>
                <w:sz w:val="16"/>
                <w:szCs w:val="16"/>
              </w:rPr>
            </w:pPr>
          </w:p>
        </w:tc>
        <w:tc>
          <w:tcPr>
            <w:tcW w:w="3347" w:type="dxa"/>
            <w:hideMark/>
          </w:tcPr>
          <w:p w14:paraId="2B7B7CDE" w14:textId="77777777" w:rsidR="00C13BEA" w:rsidRPr="00687459" w:rsidRDefault="00C13BEA">
            <w:pPr>
              <w:spacing w:line="240" w:lineRule="exact"/>
              <w:rPr>
                <w:rFonts w:ascii="Arial" w:eastAsia="ＭＳ Ｐゴシック" w:hAnsi="Arial" w:cs="Arial"/>
                <w:sz w:val="16"/>
                <w:szCs w:val="16"/>
              </w:rPr>
            </w:pPr>
            <w:r w:rsidRPr="00CC192A">
              <w:rPr>
                <w:rFonts w:ascii="Arial" w:eastAsia="ＭＳ Ｐゴシック" w:hAnsi="Arial" w:cs="Arial" w:hint="eastAsia"/>
                <w:sz w:val="16"/>
                <w:szCs w:val="16"/>
              </w:rPr>
              <w:t>職業能力開発促進法第二十八条第一項に規定する職業能力開発促進法施行規則別表第十一の免許職種の欄に掲げるとび科の職種に係る職業訓練指導員免許を受けた者</w:t>
            </w:r>
          </w:p>
        </w:tc>
        <w:tc>
          <w:tcPr>
            <w:tcW w:w="1314" w:type="dxa"/>
            <w:noWrap/>
            <w:hideMark/>
          </w:tcPr>
          <w:p w14:paraId="3B721B21" w14:textId="77777777" w:rsidR="00C13BEA" w:rsidRDefault="00C13BEA">
            <w:pPr>
              <w:jc w:val="right"/>
              <w:rPr>
                <w:rFonts w:ascii="Arial" w:eastAsia="ＭＳ Ｐゴシック" w:hAnsi="Arial" w:cs="Arial"/>
                <w:b/>
                <w:bCs/>
                <w:sz w:val="16"/>
                <w:szCs w:val="16"/>
              </w:rPr>
            </w:pPr>
          </w:p>
          <w:p w14:paraId="23878999"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noWrap/>
            <w:hideMark/>
          </w:tcPr>
          <w:p w14:paraId="21B6666F" w14:textId="77777777" w:rsidR="00C13BEA" w:rsidRDefault="00C13BEA">
            <w:pPr>
              <w:jc w:val="right"/>
              <w:rPr>
                <w:rFonts w:ascii="Arial" w:eastAsia="ＭＳ Ｐゴシック" w:hAnsi="Arial" w:cs="Arial"/>
                <w:b/>
                <w:bCs/>
                <w:sz w:val="16"/>
                <w:szCs w:val="16"/>
              </w:rPr>
            </w:pPr>
          </w:p>
          <w:p w14:paraId="6D847E79"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noWrap/>
            <w:hideMark/>
          </w:tcPr>
          <w:p w14:paraId="0EF4D31C" w14:textId="77777777" w:rsidR="00C13BEA" w:rsidRDefault="00C13BEA">
            <w:pPr>
              <w:jc w:val="right"/>
              <w:rPr>
                <w:rFonts w:ascii="Arial" w:eastAsia="ＭＳ Ｐゴシック" w:hAnsi="Arial" w:cs="Arial"/>
                <w:b/>
                <w:bCs/>
                <w:sz w:val="16"/>
                <w:szCs w:val="16"/>
              </w:rPr>
            </w:pPr>
          </w:p>
          <w:p w14:paraId="6153830E"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noWrap/>
            <w:hideMark/>
          </w:tcPr>
          <w:p w14:paraId="5BD79E87" w14:textId="77777777" w:rsidR="00C13BEA" w:rsidRDefault="00C13BEA">
            <w:pPr>
              <w:jc w:val="right"/>
              <w:rPr>
                <w:rFonts w:ascii="Arial" w:eastAsia="ＭＳ Ｐゴシック" w:hAnsi="Arial" w:cs="Arial"/>
                <w:b/>
                <w:bCs/>
                <w:sz w:val="16"/>
                <w:szCs w:val="16"/>
              </w:rPr>
            </w:pPr>
          </w:p>
          <w:p w14:paraId="79E99734" w14:textId="77777777" w:rsidR="00C13BEA"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1.5</w:t>
            </w:r>
          </w:p>
          <w:p w14:paraId="115A90E4" w14:textId="77777777" w:rsidR="00C13BEA" w:rsidRPr="00687459" w:rsidRDefault="00C13BEA">
            <w:pPr>
              <w:jc w:val="right"/>
              <w:rPr>
                <w:rFonts w:ascii="Arial" w:eastAsia="ＭＳ Ｐゴシック" w:hAnsi="Arial" w:cs="Arial"/>
                <w:b/>
                <w:bCs/>
                <w:sz w:val="16"/>
                <w:szCs w:val="16"/>
              </w:rPr>
            </w:pPr>
          </w:p>
        </w:tc>
        <w:tc>
          <w:tcPr>
            <w:tcW w:w="680" w:type="dxa"/>
            <w:noWrap/>
            <w:hideMark/>
          </w:tcPr>
          <w:p w14:paraId="5A753CFD" w14:textId="77777777" w:rsidR="00C13BEA" w:rsidRDefault="00C13BEA">
            <w:pPr>
              <w:jc w:val="right"/>
              <w:rPr>
                <w:rFonts w:ascii="Arial" w:eastAsia="ＭＳ Ｐゴシック" w:hAnsi="Arial" w:cs="Arial"/>
                <w:b/>
                <w:bCs/>
                <w:sz w:val="16"/>
                <w:szCs w:val="16"/>
              </w:rPr>
            </w:pPr>
          </w:p>
          <w:p w14:paraId="5EB19EA9" w14:textId="77777777" w:rsidR="00C13BEA" w:rsidRPr="00687459" w:rsidRDefault="00C13BEA">
            <w:pPr>
              <w:jc w:val="right"/>
              <w:rPr>
                <w:rFonts w:ascii="Arial" w:eastAsia="ＭＳ Ｐゴシック" w:hAnsi="Arial" w:cs="Arial"/>
                <w:b/>
                <w:bCs/>
                <w:sz w:val="16"/>
                <w:szCs w:val="16"/>
              </w:rPr>
            </w:pPr>
            <w:r w:rsidRPr="008C1F60">
              <w:rPr>
                <w:rFonts w:ascii="Arial" w:eastAsia="ＭＳ Ｐゴシック" w:hAnsi="Arial" w:cs="Arial"/>
                <w:b/>
                <w:bCs/>
                <w:sz w:val="16"/>
                <w:szCs w:val="16"/>
              </w:rPr>
              <w:t>1.5</w:t>
            </w:r>
          </w:p>
        </w:tc>
      </w:tr>
    </w:tbl>
    <w:p w14:paraId="7F5B7ADD" w14:textId="4546AF0C" w:rsidR="00C13BEA" w:rsidRDefault="00C13BEA">
      <w:pPr>
        <w:rPr>
          <w:rFonts w:ascii="ＭＳ Ｐゴシック" w:eastAsia="ＭＳ Ｐゴシック" w:hAnsi="ＭＳ Ｐゴシック" w:cs="Arial"/>
          <w:b/>
          <w:sz w:val="22"/>
        </w:rPr>
      </w:pPr>
    </w:p>
    <w:p w14:paraId="43B63574" w14:textId="28898681" w:rsidR="00C13BEA" w:rsidRDefault="00C13BEA">
      <w:pPr>
        <w:rPr>
          <w:rFonts w:ascii="ＭＳ Ｐゴシック" w:eastAsia="ＭＳ Ｐゴシック" w:hAnsi="ＭＳ Ｐゴシック" w:cs="Arial"/>
          <w:b/>
          <w:sz w:val="22"/>
        </w:rPr>
      </w:pPr>
    </w:p>
    <w:p w14:paraId="3EF9D56F" w14:textId="4C3306D7" w:rsidR="00C13BEA" w:rsidRDefault="00C13BEA">
      <w:pPr>
        <w:rPr>
          <w:rFonts w:ascii="ＭＳ Ｐゴシック" w:eastAsia="ＭＳ Ｐゴシック" w:hAnsi="ＭＳ Ｐゴシック" w:cs="Arial"/>
          <w:b/>
          <w:sz w:val="22"/>
        </w:rPr>
      </w:pPr>
    </w:p>
    <w:p w14:paraId="5C9A4EA1" w14:textId="77777777" w:rsidR="00C13BEA" w:rsidRDefault="00C13BEA">
      <w:pPr>
        <w:rPr>
          <w:rFonts w:ascii="ＭＳ Ｐゴシック" w:eastAsia="ＭＳ Ｐゴシック" w:hAnsi="ＭＳ Ｐゴシック" w:cs="Arial"/>
          <w:b/>
          <w:sz w:val="22"/>
        </w:rPr>
      </w:pPr>
    </w:p>
    <w:p w14:paraId="738562B3" w14:textId="77777777" w:rsidR="00C13BEA" w:rsidRDefault="00C13BEA">
      <w:pPr>
        <w:rPr>
          <w:rFonts w:ascii="Arial" w:eastAsia="ＭＳ Ｐゴシック" w:hAnsi="Arial" w:cs="Arial"/>
          <w:b/>
          <w:sz w:val="22"/>
        </w:rPr>
      </w:pPr>
      <w:r w:rsidRPr="00A03BA4">
        <w:rPr>
          <w:rFonts w:ascii="ＭＳ Ｐゴシック" w:eastAsia="ＭＳ Ｐゴシック" w:hAnsi="ＭＳ Ｐゴシック" w:cs="Arial"/>
          <w:b/>
          <w:sz w:val="22"/>
        </w:rPr>
        <w:t xml:space="preserve">10  </w:t>
      </w:r>
      <w:r w:rsidRPr="00A03BA4">
        <w:rPr>
          <w:rFonts w:ascii="Arial" w:eastAsia="ＭＳ Ｐゴシック" w:hAnsi="Arial" w:cs="Arial"/>
          <w:b/>
          <w:sz w:val="22"/>
        </w:rPr>
        <w:t>建築物等の鉄骨の組立て等作業主任者技能講習</w:t>
      </w:r>
    </w:p>
    <w:tbl>
      <w:tblPr>
        <w:tblStyle w:val="a8"/>
        <w:tblW w:w="0" w:type="auto"/>
        <w:tblLook w:val="04A0" w:firstRow="1" w:lastRow="0" w:firstColumn="1" w:lastColumn="0" w:noHBand="0" w:noVBand="1"/>
      </w:tblPr>
      <w:tblGrid>
        <w:gridCol w:w="585"/>
        <w:gridCol w:w="2223"/>
        <w:gridCol w:w="1261"/>
        <w:gridCol w:w="1319"/>
        <w:gridCol w:w="1278"/>
        <w:gridCol w:w="1275"/>
        <w:gridCol w:w="1134"/>
        <w:gridCol w:w="669"/>
      </w:tblGrid>
      <w:tr w:rsidR="00C13BEA" w:rsidRPr="00A03BA4" w14:paraId="7A20BA7E" w14:textId="77777777">
        <w:trPr>
          <w:trHeight w:val="270"/>
        </w:trPr>
        <w:tc>
          <w:tcPr>
            <w:tcW w:w="2805" w:type="dxa"/>
            <w:gridSpan w:val="2"/>
            <w:tcBorders>
              <w:top w:val="nil"/>
              <w:left w:val="nil"/>
            </w:tcBorders>
            <w:noWrap/>
            <w:hideMark/>
          </w:tcPr>
          <w:p w14:paraId="5F2854F4" w14:textId="77777777" w:rsidR="00C13BEA" w:rsidRPr="00A03BA4" w:rsidRDefault="00C13BEA">
            <w:pPr>
              <w:rPr>
                <w:rFonts w:ascii="Arial" w:eastAsia="ＭＳ Ｐゴシック" w:hAnsi="Arial" w:cs="Arial"/>
                <w:sz w:val="18"/>
                <w:szCs w:val="18"/>
              </w:rPr>
            </w:pPr>
            <w:r w:rsidRPr="00A03BA4">
              <w:rPr>
                <w:rFonts w:ascii="Arial" w:eastAsia="ＭＳ Ｐゴシック" w:hAnsi="Arial" w:cs="Arial" w:hint="eastAsia"/>
                <w:sz w:val="18"/>
                <w:szCs w:val="18"/>
              </w:rPr>
              <w:t xml:space="preserve">　</w:t>
            </w:r>
          </w:p>
        </w:tc>
        <w:tc>
          <w:tcPr>
            <w:tcW w:w="6936" w:type="dxa"/>
            <w:gridSpan w:val="6"/>
            <w:noWrap/>
            <w:hideMark/>
          </w:tcPr>
          <w:p w14:paraId="294FEC15" w14:textId="77777777" w:rsidR="00C13BEA" w:rsidRPr="00A03BA4" w:rsidRDefault="00C13BEA">
            <w:pPr>
              <w:jc w:val="center"/>
              <w:rPr>
                <w:rFonts w:ascii="Arial" w:eastAsia="ＭＳ Ｐゴシック" w:hAnsi="Arial" w:cs="Arial"/>
                <w:sz w:val="16"/>
                <w:szCs w:val="16"/>
              </w:rPr>
            </w:pPr>
            <w:r w:rsidRPr="00A03BA4">
              <w:rPr>
                <w:rFonts w:ascii="Arial" w:eastAsia="ＭＳ Ｐゴシック" w:hAnsi="Arial" w:cs="Arial" w:hint="eastAsia"/>
                <w:sz w:val="16"/>
                <w:szCs w:val="16"/>
              </w:rPr>
              <w:t>学科</w:t>
            </w:r>
          </w:p>
        </w:tc>
      </w:tr>
      <w:tr w:rsidR="00C13BEA" w:rsidRPr="00A03BA4" w14:paraId="6B68DE59" w14:textId="77777777">
        <w:trPr>
          <w:trHeight w:val="739"/>
        </w:trPr>
        <w:tc>
          <w:tcPr>
            <w:tcW w:w="2805" w:type="dxa"/>
            <w:gridSpan w:val="2"/>
            <w:noWrap/>
            <w:hideMark/>
          </w:tcPr>
          <w:p w14:paraId="549F5DF2" w14:textId="77777777" w:rsidR="00C13BEA" w:rsidRPr="00A03BA4" w:rsidRDefault="00C13BEA">
            <w:pPr>
              <w:rPr>
                <w:rFonts w:ascii="Arial" w:eastAsia="ＭＳ Ｐゴシック" w:hAnsi="Arial" w:cs="Arial"/>
                <w:sz w:val="18"/>
                <w:szCs w:val="18"/>
              </w:rPr>
            </w:pPr>
            <w:r w:rsidRPr="00A03BA4">
              <w:rPr>
                <w:rFonts w:ascii="Arial" w:eastAsia="ＭＳ Ｐゴシック" w:hAnsi="Arial" w:cs="Arial" w:hint="eastAsia"/>
                <w:sz w:val="18"/>
                <w:szCs w:val="18"/>
              </w:rPr>
              <w:t xml:space="preserve">　</w:t>
            </w:r>
          </w:p>
        </w:tc>
        <w:tc>
          <w:tcPr>
            <w:tcW w:w="1261" w:type="dxa"/>
            <w:hideMark/>
          </w:tcPr>
          <w:p w14:paraId="00E3F598" w14:textId="77777777" w:rsidR="00C13BEA" w:rsidRPr="00A03BA4" w:rsidRDefault="00C13BEA">
            <w:pPr>
              <w:spacing w:line="240" w:lineRule="exact"/>
              <w:rPr>
                <w:rFonts w:ascii="Arial" w:eastAsia="ＭＳ Ｐゴシック" w:hAnsi="Arial" w:cs="Arial"/>
                <w:sz w:val="16"/>
                <w:szCs w:val="16"/>
              </w:rPr>
            </w:pPr>
            <w:r w:rsidRPr="00A03BA4">
              <w:rPr>
                <w:rFonts w:ascii="Arial" w:eastAsia="ＭＳ Ｐゴシック" w:hAnsi="Arial" w:cs="Arial" w:hint="eastAsia"/>
                <w:sz w:val="16"/>
                <w:szCs w:val="16"/>
              </w:rPr>
              <w:t>作業の方法に関する知識</w:t>
            </w:r>
          </w:p>
        </w:tc>
        <w:tc>
          <w:tcPr>
            <w:tcW w:w="1319" w:type="dxa"/>
            <w:hideMark/>
          </w:tcPr>
          <w:p w14:paraId="4451722E" w14:textId="77777777" w:rsidR="00C13BEA" w:rsidRPr="00A03BA4" w:rsidRDefault="00C13BEA">
            <w:pPr>
              <w:spacing w:line="240" w:lineRule="exact"/>
              <w:rPr>
                <w:rFonts w:ascii="Arial" w:eastAsia="ＭＳ Ｐゴシック" w:hAnsi="Arial" w:cs="Arial"/>
                <w:sz w:val="16"/>
                <w:szCs w:val="16"/>
              </w:rPr>
            </w:pPr>
            <w:r w:rsidRPr="00A03BA4">
              <w:rPr>
                <w:rFonts w:ascii="Arial" w:eastAsia="ＭＳ Ｐゴシック" w:hAnsi="Arial" w:cs="Arial" w:hint="eastAsia"/>
                <w:sz w:val="16"/>
                <w:szCs w:val="16"/>
              </w:rPr>
              <w:t>工事用設備、機械、器具等に関する知識</w:t>
            </w:r>
          </w:p>
        </w:tc>
        <w:tc>
          <w:tcPr>
            <w:tcW w:w="1278" w:type="dxa"/>
            <w:hideMark/>
          </w:tcPr>
          <w:p w14:paraId="03961DC4" w14:textId="77777777" w:rsidR="00C13BEA" w:rsidRPr="00A03BA4" w:rsidRDefault="00C13BEA">
            <w:pPr>
              <w:spacing w:line="240" w:lineRule="exact"/>
              <w:rPr>
                <w:rFonts w:ascii="Arial" w:eastAsia="ＭＳ Ｐゴシック" w:hAnsi="Arial" w:cs="Arial"/>
                <w:sz w:val="16"/>
                <w:szCs w:val="16"/>
              </w:rPr>
            </w:pPr>
            <w:r w:rsidRPr="00A03BA4">
              <w:rPr>
                <w:rFonts w:ascii="Arial" w:eastAsia="ＭＳ Ｐゴシック" w:hAnsi="Arial" w:cs="Arial" w:hint="eastAsia"/>
                <w:sz w:val="16"/>
                <w:szCs w:val="16"/>
              </w:rPr>
              <w:t>作業環境等に関する知識</w:t>
            </w:r>
          </w:p>
        </w:tc>
        <w:tc>
          <w:tcPr>
            <w:tcW w:w="1275" w:type="dxa"/>
            <w:hideMark/>
          </w:tcPr>
          <w:p w14:paraId="310098FC" w14:textId="77777777" w:rsidR="00C13BEA" w:rsidRPr="00A03BA4" w:rsidRDefault="00C13BEA">
            <w:pPr>
              <w:spacing w:line="240" w:lineRule="exact"/>
              <w:rPr>
                <w:rFonts w:ascii="Arial" w:eastAsia="ＭＳ Ｐゴシック" w:hAnsi="Arial" w:cs="Arial"/>
                <w:sz w:val="16"/>
                <w:szCs w:val="16"/>
              </w:rPr>
            </w:pPr>
            <w:r w:rsidRPr="00A03BA4">
              <w:rPr>
                <w:rFonts w:ascii="Arial" w:eastAsia="ＭＳ Ｐゴシック" w:hAnsi="Arial" w:cs="Arial" w:hint="eastAsia"/>
                <w:sz w:val="16"/>
                <w:szCs w:val="16"/>
              </w:rPr>
              <w:t>作業者に対する教育等に関する知識</w:t>
            </w:r>
          </w:p>
        </w:tc>
        <w:tc>
          <w:tcPr>
            <w:tcW w:w="1134" w:type="dxa"/>
            <w:noWrap/>
            <w:hideMark/>
          </w:tcPr>
          <w:p w14:paraId="7EF9B889" w14:textId="77777777" w:rsidR="00C13BEA" w:rsidRDefault="00C13BEA">
            <w:pPr>
              <w:spacing w:line="240" w:lineRule="exact"/>
              <w:rPr>
                <w:rFonts w:ascii="Arial" w:eastAsia="ＭＳ Ｐゴシック" w:hAnsi="Arial" w:cs="Arial"/>
                <w:sz w:val="16"/>
                <w:szCs w:val="16"/>
              </w:rPr>
            </w:pPr>
          </w:p>
          <w:p w14:paraId="4D295A6D" w14:textId="77777777" w:rsidR="00C13BEA" w:rsidRPr="00A03BA4" w:rsidRDefault="00C13BEA">
            <w:pPr>
              <w:spacing w:line="240" w:lineRule="exact"/>
              <w:jc w:val="center"/>
              <w:rPr>
                <w:rFonts w:ascii="Arial" w:eastAsia="ＭＳ Ｐゴシック" w:hAnsi="Arial" w:cs="Arial"/>
                <w:sz w:val="16"/>
                <w:szCs w:val="16"/>
              </w:rPr>
            </w:pPr>
            <w:r w:rsidRPr="00A03BA4">
              <w:rPr>
                <w:rFonts w:ascii="Arial" w:eastAsia="ＭＳ Ｐゴシック" w:hAnsi="Arial" w:cs="Arial" w:hint="eastAsia"/>
                <w:sz w:val="16"/>
                <w:szCs w:val="16"/>
              </w:rPr>
              <w:t>関係法令</w:t>
            </w:r>
          </w:p>
        </w:tc>
        <w:tc>
          <w:tcPr>
            <w:tcW w:w="669" w:type="dxa"/>
            <w:noWrap/>
            <w:hideMark/>
          </w:tcPr>
          <w:p w14:paraId="467EEEC6" w14:textId="77777777" w:rsidR="00C13BEA" w:rsidRDefault="00C13BEA">
            <w:pPr>
              <w:spacing w:line="240" w:lineRule="exact"/>
              <w:rPr>
                <w:rFonts w:ascii="Arial" w:eastAsia="ＭＳ Ｐゴシック" w:hAnsi="Arial" w:cs="Arial"/>
                <w:sz w:val="16"/>
                <w:szCs w:val="16"/>
              </w:rPr>
            </w:pPr>
          </w:p>
          <w:p w14:paraId="0E9B0058" w14:textId="77777777" w:rsidR="00C13BEA" w:rsidRPr="00A03BA4" w:rsidRDefault="00C13BEA">
            <w:pPr>
              <w:spacing w:line="240" w:lineRule="exact"/>
              <w:jc w:val="center"/>
              <w:rPr>
                <w:rFonts w:ascii="Arial" w:eastAsia="ＭＳ Ｐゴシック" w:hAnsi="Arial" w:cs="Arial"/>
                <w:sz w:val="16"/>
                <w:szCs w:val="16"/>
              </w:rPr>
            </w:pPr>
            <w:r w:rsidRPr="00A03BA4">
              <w:rPr>
                <w:rFonts w:ascii="Arial" w:eastAsia="ＭＳ Ｐゴシック" w:hAnsi="Arial" w:cs="Arial" w:hint="eastAsia"/>
                <w:sz w:val="16"/>
                <w:szCs w:val="16"/>
              </w:rPr>
              <w:t>計</w:t>
            </w:r>
          </w:p>
        </w:tc>
      </w:tr>
      <w:tr w:rsidR="00C13BEA" w:rsidRPr="00A03BA4" w14:paraId="745FAF64" w14:textId="77777777">
        <w:trPr>
          <w:trHeight w:val="810"/>
        </w:trPr>
        <w:tc>
          <w:tcPr>
            <w:tcW w:w="2805" w:type="dxa"/>
            <w:gridSpan w:val="2"/>
            <w:hideMark/>
          </w:tcPr>
          <w:p w14:paraId="3126E6E2" w14:textId="77777777" w:rsidR="00C13BEA" w:rsidRDefault="00C13BEA">
            <w:pPr>
              <w:spacing w:line="240" w:lineRule="exact"/>
              <w:jc w:val="center"/>
              <w:rPr>
                <w:rFonts w:ascii="Arial" w:eastAsia="ＭＳ Ｐゴシック" w:hAnsi="Arial" w:cs="Arial"/>
                <w:sz w:val="16"/>
                <w:szCs w:val="16"/>
              </w:rPr>
            </w:pPr>
          </w:p>
          <w:p w14:paraId="3C742AF8" w14:textId="77777777" w:rsidR="00C13BEA" w:rsidRPr="00A03BA4" w:rsidRDefault="00C13BEA">
            <w:pPr>
              <w:spacing w:line="240" w:lineRule="exact"/>
              <w:jc w:val="center"/>
              <w:rPr>
                <w:rFonts w:ascii="Arial" w:eastAsia="ＭＳ Ｐゴシック" w:hAnsi="Arial" w:cs="Arial"/>
                <w:sz w:val="16"/>
                <w:szCs w:val="16"/>
              </w:rPr>
            </w:pPr>
            <w:r w:rsidRPr="00687459">
              <w:rPr>
                <w:rFonts w:ascii="Arial" w:eastAsia="ＭＳ Ｐゴシック" w:hAnsi="Arial" w:cs="Arial" w:hint="eastAsia"/>
                <w:sz w:val="16"/>
                <w:szCs w:val="16"/>
              </w:rPr>
              <w:t>受講資格を満たす者</w:t>
            </w:r>
          </w:p>
        </w:tc>
        <w:tc>
          <w:tcPr>
            <w:tcW w:w="1261" w:type="dxa"/>
            <w:noWrap/>
            <w:hideMark/>
          </w:tcPr>
          <w:p w14:paraId="4FA12EC8" w14:textId="77777777" w:rsidR="00C13BEA" w:rsidRDefault="00C13BEA">
            <w:pPr>
              <w:spacing w:line="240" w:lineRule="exact"/>
              <w:jc w:val="right"/>
              <w:rPr>
                <w:rFonts w:ascii="Arial" w:eastAsia="ＭＳ Ｐゴシック" w:hAnsi="Arial" w:cs="Arial"/>
                <w:b/>
                <w:bCs/>
                <w:sz w:val="16"/>
                <w:szCs w:val="16"/>
              </w:rPr>
            </w:pPr>
          </w:p>
          <w:p w14:paraId="758C7B74"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5</w:t>
            </w:r>
          </w:p>
        </w:tc>
        <w:tc>
          <w:tcPr>
            <w:tcW w:w="1319" w:type="dxa"/>
            <w:noWrap/>
            <w:hideMark/>
          </w:tcPr>
          <w:p w14:paraId="29691850" w14:textId="77777777" w:rsidR="00C13BEA" w:rsidRDefault="00C13BEA">
            <w:pPr>
              <w:spacing w:line="240" w:lineRule="exact"/>
              <w:jc w:val="right"/>
              <w:rPr>
                <w:rFonts w:ascii="Arial" w:eastAsia="ＭＳ Ｐゴシック" w:hAnsi="Arial" w:cs="Arial"/>
                <w:b/>
                <w:bCs/>
                <w:sz w:val="16"/>
                <w:szCs w:val="16"/>
              </w:rPr>
            </w:pPr>
          </w:p>
          <w:p w14:paraId="3FD6829D"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1.5</w:t>
            </w:r>
          </w:p>
        </w:tc>
        <w:tc>
          <w:tcPr>
            <w:tcW w:w="1278" w:type="dxa"/>
            <w:noWrap/>
            <w:hideMark/>
          </w:tcPr>
          <w:p w14:paraId="235D9ACD" w14:textId="77777777" w:rsidR="00C13BEA" w:rsidRDefault="00C13BEA">
            <w:pPr>
              <w:spacing w:line="240" w:lineRule="exact"/>
              <w:jc w:val="right"/>
              <w:rPr>
                <w:rFonts w:ascii="Arial" w:eastAsia="ＭＳ Ｐゴシック" w:hAnsi="Arial" w:cs="Arial"/>
                <w:b/>
                <w:bCs/>
                <w:sz w:val="16"/>
                <w:szCs w:val="16"/>
              </w:rPr>
            </w:pPr>
          </w:p>
          <w:p w14:paraId="5908752D"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1.5</w:t>
            </w:r>
          </w:p>
        </w:tc>
        <w:tc>
          <w:tcPr>
            <w:tcW w:w="1275" w:type="dxa"/>
            <w:noWrap/>
            <w:hideMark/>
          </w:tcPr>
          <w:p w14:paraId="34841CDC" w14:textId="77777777" w:rsidR="00C13BEA" w:rsidRDefault="00C13BEA">
            <w:pPr>
              <w:spacing w:line="240" w:lineRule="exact"/>
              <w:jc w:val="right"/>
              <w:rPr>
                <w:rFonts w:ascii="Arial" w:eastAsia="ＭＳ Ｐゴシック" w:hAnsi="Arial" w:cs="Arial"/>
                <w:b/>
                <w:bCs/>
                <w:sz w:val="16"/>
                <w:szCs w:val="16"/>
              </w:rPr>
            </w:pPr>
          </w:p>
          <w:p w14:paraId="4B53F1C6"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1.5</w:t>
            </w:r>
          </w:p>
        </w:tc>
        <w:tc>
          <w:tcPr>
            <w:tcW w:w="1134" w:type="dxa"/>
            <w:noWrap/>
            <w:hideMark/>
          </w:tcPr>
          <w:p w14:paraId="6E6F0834" w14:textId="77777777" w:rsidR="00C13BEA" w:rsidRDefault="00C13BEA">
            <w:pPr>
              <w:spacing w:line="240" w:lineRule="exact"/>
              <w:jc w:val="right"/>
              <w:rPr>
                <w:rFonts w:ascii="Arial" w:eastAsia="ＭＳ Ｐゴシック" w:hAnsi="Arial" w:cs="Arial"/>
                <w:b/>
                <w:bCs/>
                <w:sz w:val="16"/>
                <w:szCs w:val="16"/>
              </w:rPr>
            </w:pPr>
          </w:p>
          <w:p w14:paraId="349A9379"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1.5</w:t>
            </w:r>
          </w:p>
        </w:tc>
        <w:tc>
          <w:tcPr>
            <w:tcW w:w="669" w:type="dxa"/>
            <w:noWrap/>
            <w:hideMark/>
          </w:tcPr>
          <w:p w14:paraId="2918680B" w14:textId="77777777" w:rsidR="00C13BEA" w:rsidRDefault="00C13BEA">
            <w:pPr>
              <w:spacing w:line="240" w:lineRule="exact"/>
              <w:jc w:val="right"/>
              <w:rPr>
                <w:rFonts w:ascii="Arial" w:eastAsia="ＭＳ Ｐゴシック" w:hAnsi="Arial" w:cs="Arial"/>
                <w:b/>
                <w:bCs/>
                <w:sz w:val="16"/>
                <w:szCs w:val="16"/>
              </w:rPr>
            </w:pPr>
          </w:p>
          <w:p w14:paraId="285C34BB"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11</w:t>
            </w:r>
          </w:p>
        </w:tc>
      </w:tr>
      <w:tr w:rsidR="00C13BEA" w:rsidRPr="00A03BA4" w14:paraId="5A2A4112" w14:textId="77777777">
        <w:trPr>
          <w:trHeight w:val="2150"/>
        </w:trPr>
        <w:tc>
          <w:tcPr>
            <w:tcW w:w="582" w:type="dxa"/>
            <w:vMerge w:val="restart"/>
            <w:noWrap/>
            <w:textDirection w:val="tbRlV"/>
            <w:hideMark/>
          </w:tcPr>
          <w:p w14:paraId="15D877C8" w14:textId="77777777" w:rsidR="00C13BEA"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受</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講</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一</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部</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免</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除</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者</w:t>
            </w:r>
          </w:p>
          <w:p w14:paraId="2C77EF3A" w14:textId="77777777" w:rsidR="00C13BEA" w:rsidRPr="00A03BA4" w:rsidRDefault="00C13BEA">
            <w:pPr>
              <w:rPr>
                <w:rFonts w:ascii="Arial" w:eastAsia="ＭＳ Ｐゴシック" w:hAnsi="Arial" w:cs="Arial"/>
                <w:sz w:val="16"/>
                <w:szCs w:val="16"/>
              </w:rPr>
            </w:pPr>
          </w:p>
        </w:tc>
        <w:tc>
          <w:tcPr>
            <w:tcW w:w="2223" w:type="dxa"/>
            <w:hideMark/>
          </w:tcPr>
          <w:p w14:paraId="1021470F" w14:textId="77777777" w:rsidR="00C13BEA" w:rsidRPr="00A03BA4" w:rsidRDefault="00C13BEA">
            <w:pPr>
              <w:spacing w:line="240" w:lineRule="exact"/>
              <w:rPr>
                <w:rFonts w:ascii="Arial" w:eastAsia="ＭＳ Ｐゴシック" w:hAnsi="Arial" w:cs="Arial"/>
                <w:sz w:val="16"/>
                <w:szCs w:val="16"/>
              </w:rPr>
            </w:pPr>
            <w:r w:rsidRPr="00A03BA4">
              <w:rPr>
                <w:rFonts w:ascii="Arial" w:eastAsia="ＭＳ Ｐゴシック" w:hAnsi="Arial" w:cs="Arial" w:hint="eastAsia"/>
                <w:sz w:val="16"/>
                <w:szCs w:val="16"/>
              </w:rPr>
              <w:t>一　建築物等の鉄骨の組立て等作業主任者技能講習規程第一条各号に掲げる者</w:t>
            </w:r>
            <w:r w:rsidRPr="00A03BA4">
              <w:rPr>
                <w:rFonts w:ascii="Arial" w:eastAsia="ＭＳ Ｐゴシック" w:hAnsi="Arial" w:cs="Arial" w:hint="eastAsia"/>
                <w:sz w:val="16"/>
                <w:szCs w:val="16"/>
              </w:rPr>
              <w:br/>
            </w:r>
            <w:r w:rsidRPr="00A03BA4">
              <w:rPr>
                <w:rFonts w:ascii="Arial" w:eastAsia="ＭＳ Ｐゴシック" w:hAnsi="Arial" w:cs="Arial" w:hint="eastAsia"/>
                <w:sz w:val="16"/>
                <w:szCs w:val="16"/>
              </w:rPr>
              <w:br/>
            </w:r>
            <w:r w:rsidRPr="00A03BA4">
              <w:rPr>
                <w:rFonts w:ascii="Arial" w:eastAsia="ＭＳ Ｐゴシック" w:hAnsi="Arial" w:cs="Arial" w:hint="eastAsia"/>
                <w:sz w:val="16"/>
                <w:szCs w:val="16"/>
              </w:rPr>
              <w:t>二　職業能力開発促進法施行規則別表第十一の三の三に掲げる検定職種のうち、とびに係る一級又は二級の技能検定に合格した者</w:t>
            </w:r>
          </w:p>
        </w:tc>
        <w:tc>
          <w:tcPr>
            <w:tcW w:w="1261" w:type="dxa"/>
            <w:noWrap/>
            <w:hideMark/>
          </w:tcPr>
          <w:p w14:paraId="67AFCCC2" w14:textId="77777777" w:rsidR="00C13BEA" w:rsidRDefault="00C13BEA">
            <w:pPr>
              <w:spacing w:line="240" w:lineRule="exact"/>
              <w:jc w:val="right"/>
              <w:rPr>
                <w:rFonts w:ascii="Arial" w:eastAsia="ＭＳ Ｐゴシック" w:hAnsi="Arial" w:cs="Arial"/>
                <w:b/>
                <w:bCs/>
                <w:sz w:val="16"/>
                <w:szCs w:val="16"/>
              </w:rPr>
            </w:pPr>
          </w:p>
          <w:p w14:paraId="5E4F2529" w14:textId="77777777" w:rsidR="00C13BEA" w:rsidRDefault="00C13BEA">
            <w:pPr>
              <w:spacing w:line="240" w:lineRule="exact"/>
              <w:jc w:val="right"/>
              <w:rPr>
                <w:rFonts w:ascii="Arial" w:eastAsia="ＭＳ Ｐゴシック" w:hAnsi="Arial" w:cs="Arial"/>
                <w:b/>
                <w:bCs/>
                <w:sz w:val="16"/>
                <w:szCs w:val="16"/>
              </w:rPr>
            </w:pPr>
          </w:p>
          <w:p w14:paraId="1D518B4F" w14:textId="77777777" w:rsidR="00C13BEA" w:rsidRDefault="00C13BEA">
            <w:pPr>
              <w:spacing w:line="240" w:lineRule="exact"/>
              <w:jc w:val="right"/>
              <w:rPr>
                <w:rFonts w:ascii="Arial" w:eastAsia="ＭＳ Ｐゴシック" w:hAnsi="Arial" w:cs="Arial"/>
                <w:b/>
                <w:bCs/>
                <w:sz w:val="16"/>
                <w:szCs w:val="16"/>
              </w:rPr>
            </w:pPr>
          </w:p>
          <w:p w14:paraId="5C5A2160" w14:textId="77777777" w:rsidR="00C13BEA" w:rsidRDefault="00C13BEA">
            <w:pPr>
              <w:spacing w:line="240" w:lineRule="exact"/>
              <w:jc w:val="right"/>
              <w:rPr>
                <w:rFonts w:ascii="Arial" w:eastAsia="ＭＳ Ｐゴシック" w:hAnsi="Arial" w:cs="Arial"/>
                <w:b/>
                <w:bCs/>
                <w:sz w:val="16"/>
                <w:szCs w:val="16"/>
              </w:rPr>
            </w:pPr>
          </w:p>
          <w:p w14:paraId="08BF4B40"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319" w:type="dxa"/>
            <w:noWrap/>
            <w:hideMark/>
          </w:tcPr>
          <w:p w14:paraId="2DB694E4" w14:textId="77777777" w:rsidR="00C13BEA" w:rsidRDefault="00C13BEA">
            <w:pPr>
              <w:spacing w:line="240" w:lineRule="exact"/>
              <w:jc w:val="right"/>
              <w:rPr>
                <w:rFonts w:ascii="Arial" w:eastAsia="ＭＳ Ｐゴシック" w:hAnsi="Arial" w:cs="Arial"/>
                <w:b/>
                <w:bCs/>
                <w:sz w:val="16"/>
                <w:szCs w:val="16"/>
              </w:rPr>
            </w:pPr>
          </w:p>
          <w:p w14:paraId="507AC2F9" w14:textId="77777777" w:rsidR="00C13BEA" w:rsidRDefault="00C13BEA">
            <w:pPr>
              <w:spacing w:line="240" w:lineRule="exact"/>
              <w:jc w:val="right"/>
              <w:rPr>
                <w:rFonts w:ascii="Arial" w:eastAsia="ＭＳ Ｐゴシック" w:hAnsi="Arial" w:cs="Arial"/>
                <w:b/>
                <w:bCs/>
                <w:sz w:val="16"/>
                <w:szCs w:val="16"/>
              </w:rPr>
            </w:pPr>
          </w:p>
          <w:p w14:paraId="1096A3A0" w14:textId="77777777" w:rsidR="00C13BEA" w:rsidRDefault="00C13BEA">
            <w:pPr>
              <w:spacing w:line="240" w:lineRule="exact"/>
              <w:jc w:val="right"/>
              <w:rPr>
                <w:rFonts w:ascii="Arial" w:eastAsia="ＭＳ Ｐゴシック" w:hAnsi="Arial" w:cs="Arial"/>
                <w:b/>
                <w:bCs/>
                <w:sz w:val="16"/>
                <w:szCs w:val="16"/>
              </w:rPr>
            </w:pPr>
          </w:p>
          <w:p w14:paraId="7E0FEA71" w14:textId="77777777" w:rsidR="00C13BEA" w:rsidRDefault="00C13BEA">
            <w:pPr>
              <w:spacing w:line="240" w:lineRule="exact"/>
              <w:jc w:val="right"/>
              <w:rPr>
                <w:rFonts w:ascii="Arial" w:eastAsia="ＭＳ Ｐゴシック" w:hAnsi="Arial" w:cs="Arial"/>
                <w:b/>
                <w:bCs/>
                <w:sz w:val="16"/>
                <w:szCs w:val="16"/>
              </w:rPr>
            </w:pPr>
          </w:p>
          <w:p w14:paraId="43A1EF88"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278" w:type="dxa"/>
            <w:noWrap/>
            <w:hideMark/>
          </w:tcPr>
          <w:p w14:paraId="366EFF43" w14:textId="77777777" w:rsidR="00C13BEA" w:rsidRDefault="00C13BEA">
            <w:pPr>
              <w:spacing w:line="240" w:lineRule="exact"/>
              <w:jc w:val="right"/>
              <w:rPr>
                <w:rFonts w:ascii="Arial" w:eastAsia="ＭＳ Ｐゴシック" w:hAnsi="Arial" w:cs="Arial"/>
                <w:b/>
                <w:bCs/>
                <w:sz w:val="16"/>
                <w:szCs w:val="16"/>
              </w:rPr>
            </w:pPr>
          </w:p>
          <w:p w14:paraId="5B43726C" w14:textId="77777777" w:rsidR="00C13BEA" w:rsidRDefault="00C13BEA">
            <w:pPr>
              <w:spacing w:line="240" w:lineRule="exact"/>
              <w:jc w:val="right"/>
              <w:rPr>
                <w:rFonts w:ascii="Arial" w:eastAsia="ＭＳ Ｐゴシック" w:hAnsi="Arial" w:cs="Arial"/>
                <w:b/>
                <w:bCs/>
                <w:sz w:val="16"/>
                <w:szCs w:val="16"/>
              </w:rPr>
            </w:pPr>
          </w:p>
          <w:p w14:paraId="45898535" w14:textId="77777777" w:rsidR="00C13BEA" w:rsidRDefault="00C13BEA">
            <w:pPr>
              <w:spacing w:line="240" w:lineRule="exact"/>
              <w:jc w:val="right"/>
              <w:rPr>
                <w:rFonts w:ascii="Arial" w:eastAsia="ＭＳ Ｐゴシック" w:hAnsi="Arial" w:cs="Arial"/>
                <w:b/>
                <w:bCs/>
                <w:sz w:val="16"/>
                <w:szCs w:val="16"/>
              </w:rPr>
            </w:pPr>
          </w:p>
          <w:p w14:paraId="47C81247" w14:textId="77777777" w:rsidR="00C13BEA" w:rsidRDefault="00C13BEA">
            <w:pPr>
              <w:spacing w:line="240" w:lineRule="exact"/>
              <w:jc w:val="right"/>
              <w:rPr>
                <w:rFonts w:ascii="Arial" w:eastAsia="ＭＳ Ｐゴシック" w:hAnsi="Arial" w:cs="Arial"/>
                <w:b/>
                <w:bCs/>
                <w:sz w:val="16"/>
                <w:szCs w:val="16"/>
              </w:rPr>
            </w:pPr>
          </w:p>
          <w:p w14:paraId="61720755"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275" w:type="dxa"/>
            <w:noWrap/>
            <w:hideMark/>
          </w:tcPr>
          <w:p w14:paraId="6E90240A" w14:textId="77777777" w:rsidR="00C13BEA" w:rsidRDefault="00C13BEA">
            <w:pPr>
              <w:spacing w:line="240" w:lineRule="exact"/>
              <w:jc w:val="right"/>
              <w:rPr>
                <w:rFonts w:ascii="Arial" w:eastAsia="ＭＳ Ｐゴシック" w:hAnsi="Arial" w:cs="Arial"/>
                <w:b/>
                <w:bCs/>
                <w:sz w:val="16"/>
                <w:szCs w:val="16"/>
              </w:rPr>
            </w:pPr>
          </w:p>
          <w:p w14:paraId="2AC37D82" w14:textId="77777777" w:rsidR="00C13BEA" w:rsidRDefault="00C13BEA">
            <w:pPr>
              <w:spacing w:line="240" w:lineRule="exact"/>
              <w:jc w:val="right"/>
              <w:rPr>
                <w:rFonts w:ascii="Arial" w:eastAsia="ＭＳ Ｐゴシック" w:hAnsi="Arial" w:cs="Arial"/>
                <w:b/>
                <w:bCs/>
                <w:sz w:val="16"/>
                <w:szCs w:val="16"/>
              </w:rPr>
            </w:pPr>
          </w:p>
          <w:p w14:paraId="28B2B108" w14:textId="77777777" w:rsidR="00C13BEA" w:rsidRDefault="00C13BEA">
            <w:pPr>
              <w:spacing w:line="240" w:lineRule="exact"/>
              <w:jc w:val="right"/>
              <w:rPr>
                <w:rFonts w:ascii="Arial" w:eastAsia="ＭＳ Ｐゴシック" w:hAnsi="Arial" w:cs="Arial"/>
                <w:b/>
                <w:bCs/>
                <w:sz w:val="16"/>
                <w:szCs w:val="16"/>
              </w:rPr>
            </w:pPr>
          </w:p>
          <w:p w14:paraId="6A3E3A59" w14:textId="77777777" w:rsidR="00C13BEA" w:rsidRDefault="00C13BEA">
            <w:pPr>
              <w:spacing w:line="240" w:lineRule="exact"/>
              <w:jc w:val="right"/>
              <w:rPr>
                <w:rFonts w:ascii="Arial" w:eastAsia="ＭＳ Ｐゴシック" w:hAnsi="Arial" w:cs="Arial"/>
                <w:b/>
                <w:bCs/>
                <w:sz w:val="16"/>
                <w:szCs w:val="16"/>
              </w:rPr>
            </w:pPr>
          </w:p>
          <w:p w14:paraId="70515C3E"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1.5</w:t>
            </w:r>
          </w:p>
        </w:tc>
        <w:tc>
          <w:tcPr>
            <w:tcW w:w="1134" w:type="dxa"/>
            <w:noWrap/>
            <w:hideMark/>
          </w:tcPr>
          <w:p w14:paraId="7C4CB6A6" w14:textId="77777777" w:rsidR="00C13BEA" w:rsidRDefault="00C13BEA">
            <w:pPr>
              <w:spacing w:line="240" w:lineRule="exact"/>
              <w:jc w:val="right"/>
              <w:rPr>
                <w:rFonts w:ascii="Arial" w:eastAsia="ＭＳ Ｐゴシック" w:hAnsi="Arial" w:cs="Arial"/>
                <w:b/>
                <w:bCs/>
                <w:sz w:val="16"/>
                <w:szCs w:val="16"/>
              </w:rPr>
            </w:pPr>
          </w:p>
          <w:p w14:paraId="2607EF86" w14:textId="77777777" w:rsidR="00C13BEA" w:rsidRDefault="00C13BEA">
            <w:pPr>
              <w:spacing w:line="240" w:lineRule="exact"/>
              <w:jc w:val="right"/>
              <w:rPr>
                <w:rFonts w:ascii="Arial" w:eastAsia="ＭＳ Ｐゴシック" w:hAnsi="Arial" w:cs="Arial"/>
                <w:b/>
                <w:bCs/>
                <w:sz w:val="16"/>
                <w:szCs w:val="16"/>
              </w:rPr>
            </w:pPr>
          </w:p>
          <w:p w14:paraId="197CACD7" w14:textId="77777777" w:rsidR="00C13BEA" w:rsidRDefault="00C13BEA">
            <w:pPr>
              <w:spacing w:line="240" w:lineRule="exact"/>
              <w:jc w:val="right"/>
              <w:rPr>
                <w:rFonts w:ascii="Arial" w:eastAsia="ＭＳ Ｐゴシック" w:hAnsi="Arial" w:cs="Arial"/>
                <w:b/>
                <w:bCs/>
                <w:sz w:val="16"/>
                <w:szCs w:val="16"/>
              </w:rPr>
            </w:pPr>
          </w:p>
          <w:p w14:paraId="5EFF80AE" w14:textId="77777777" w:rsidR="00C13BEA" w:rsidRDefault="00C13BEA">
            <w:pPr>
              <w:spacing w:line="240" w:lineRule="exact"/>
              <w:jc w:val="right"/>
              <w:rPr>
                <w:rFonts w:ascii="Arial" w:eastAsia="ＭＳ Ｐゴシック" w:hAnsi="Arial" w:cs="Arial"/>
                <w:b/>
                <w:bCs/>
                <w:sz w:val="16"/>
                <w:szCs w:val="16"/>
              </w:rPr>
            </w:pPr>
          </w:p>
          <w:p w14:paraId="0AF8857B"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1.5</w:t>
            </w:r>
          </w:p>
        </w:tc>
        <w:tc>
          <w:tcPr>
            <w:tcW w:w="669" w:type="dxa"/>
            <w:noWrap/>
            <w:hideMark/>
          </w:tcPr>
          <w:p w14:paraId="7B25733B" w14:textId="77777777" w:rsidR="00C13BEA" w:rsidRDefault="00C13BEA">
            <w:pPr>
              <w:spacing w:line="240" w:lineRule="exact"/>
              <w:jc w:val="right"/>
              <w:rPr>
                <w:rFonts w:ascii="Arial" w:eastAsia="ＭＳ Ｐゴシック" w:hAnsi="Arial" w:cs="Arial"/>
                <w:b/>
                <w:bCs/>
                <w:sz w:val="16"/>
                <w:szCs w:val="16"/>
              </w:rPr>
            </w:pPr>
          </w:p>
          <w:p w14:paraId="66C29D6F" w14:textId="77777777" w:rsidR="00C13BEA" w:rsidRDefault="00C13BEA">
            <w:pPr>
              <w:spacing w:line="240" w:lineRule="exact"/>
              <w:jc w:val="right"/>
              <w:rPr>
                <w:rFonts w:ascii="Arial" w:eastAsia="ＭＳ Ｐゴシック" w:hAnsi="Arial" w:cs="Arial"/>
                <w:b/>
                <w:bCs/>
                <w:sz w:val="16"/>
                <w:szCs w:val="16"/>
              </w:rPr>
            </w:pPr>
          </w:p>
          <w:p w14:paraId="531EA708" w14:textId="77777777" w:rsidR="00C13BEA" w:rsidRDefault="00C13BEA">
            <w:pPr>
              <w:spacing w:line="240" w:lineRule="exact"/>
              <w:jc w:val="right"/>
              <w:rPr>
                <w:rFonts w:ascii="Arial" w:eastAsia="ＭＳ Ｐゴシック" w:hAnsi="Arial" w:cs="Arial"/>
                <w:b/>
                <w:bCs/>
                <w:sz w:val="16"/>
                <w:szCs w:val="16"/>
              </w:rPr>
            </w:pPr>
          </w:p>
          <w:p w14:paraId="59FAB379" w14:textId="77777777" w:rsidR="00C13BEA" w:rsidRDefault="00C13BEA">
            <w:pPr>
              <w:spacing w:line="240" w:lineRule="exact"/>
              <w:jc w:val="right"/>
              <w:rPr>
                <w:rFonts w:ascii="Arial" w:eastAsia="ＭＳ Ｐゴシック" w:hAnsi="Arial" w:cs="Arial"/>
                <w:b/>
                <w:bCs/>
                <w:sz w:val="16"/>
                <w:szCs w:val="16"/>
              </w:rPr>
            </w:pPr>
          </w:p>
          <w:p w14:paraId="01C4136F"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3</w:t>
            </w:r>
          </w:p>
        </w:tc>
      </w:tr>
      <w:tr w:rsidR="00C13BEA" w:rsidRPr="00A03BA4" w14:paraId="2C4D31A8" w14:textId="77777777">
        <w:trPr>
          <w:trHeight w:val="1685"/>
        </w:trPr>
        <w:tc>
          <w:tcPr>
            <w:tcW w:w="582" w:type="dxa"/>
            <w:vMerge/>
            <w:hideMark/>
          </w:tcPr>
          <w:p w14:paraId="220F2EC7" w14:textId="77777777" w:rsidR="00C13BEA" w:rsidRPr="00A03BA4" w:rsidRDefault="00C13BEA">
            <w:pPr>
              <w:rPr>
                <w:rFonts w:ascii="Arial" w:eastAsia="ＭＳ Ｐゴシック" w:hAnsi="Arial" w:cs="Arial"/>
                <w:sz w:val="18"/>
                <w:szCs w:val="18"/>
              </w:rPr>
            </w:pPr>
          </w:p>
        </w:tc>
        <w:tc>
          <w:tcPr>
            <w:tcW w:w="2223" w:type="dxa"/>
            <w:hideMark/>
          </w:tcPr>
          <w:p w14:paraId="3B824D9A" w14:textId="77777777" w:rsidR="00C13BEA" w:rsidRPr="00A03BA4" w:rsidRDefault="00C13BEA">
            <w:pPr>
              <w:spacing w:line="240" w:lineRule="exact"/>
              <w:rPr>
                <w:rFonts w:ascii="Arial" w:eastAsia="ＭＳ Ｐゴシック" w:hAnsi="Arial" w:cs="Arial"/>
                <w:sz w:val="16"/>
                <w:szCs w:val="16"/>
              </w:rPr>
            </w:pPr>
            <w:r w:rsidRPr="00A03BA4">
              <w:rPr>
                <w:rFonts w:ascii="Arial" w:eastAsia="ＭＳ Ｐゴシック" w:hAnsi="Arial" w:cs="Arial" w:hint="eastAsia"/>
                <w:sz w:val="16"/>
                <w:szCs w:val="16"/>
              </w:rPr>
              <w:t>職業能力開発促進法第二十八条第一項に規定する職業能力開発促進法施行規則別表第十一の免許職種の欄に掲げるとび科の職種に係る職業訓練指導員免許を受けた者</w:t>
            </w:r>
          </w:p>
        </w:tc>
        <w:tc>
          <w:tcPr>
            <w:tcW w:w="1261" w:type="dxa"/>
            <w:noWrap/>
            <w:hideMark/>
          </w:tcPr>
          <w:p w14:paraId="10E7E776" w14:textId="77777777" w:rsidR="00C13BEA" w:rsidRDefault="00C13BEA">
            <w:pPr>
              <w:spacing w:line="240" w:lineRule="exact"/>
              <w:jc w:val="right"/>
              <w:rPr>
                <w:rFonts w:ascii="Arial" w:eastAsia="ＭＳ Ｐゴシック" w:hAnsi="Arial" w:cs="Arial"/>
                <w:b/>
                <w:bCs/>
                <w:sz w:val="16"/>
                <w:szCs w:val="16"/>
              </w:rPr>
            </w:pPr>
          </w:p>
          <w:p w14:paraId="2BA75D87" w14:textId="77777777" w:rsidR="00C13BEA" w:rsidRDefault="00C13BEA">
            <w:pPr>
              <w:spacing w:line="240" w:lineRule="exact"/>
              <w:jc w:val="right"/>
              <w:rPr>
                <w:rFonts w:ascii="Arial" w:eastAsia="ＭＳ Ｐゴシック" w:hAnsi="Arial" w:cs="Arial"/>
                <w:b/>
                <w:bCs/>
                <w:sz w:val="16"/>
                <w:szCs w:val="16"/>
              </w:rPr>
            </w:pPr>
          </w:p>
          <w:p w14:paraId="4EBBDEB5" w14:textId="77777777" w:rsidR="00C13BEA" w:rsidRDefault="00C13BEA">
            <w:pPr>
              <w:spacing w:line="240" w:lineRule="exact"/>
              <w:jc w:val="right"/>
              <w:rPr>
                <w:rFonts w:ascii="Arial" w:eastAsia="ＭＳ Ｐゴシック" w:hAnsi="Arial" w:cs="Arial"/>
                <w:b/>
                <w:bCs/>
                <w:sz w:val="16"/>
                <w:szCs w:val="16"/>
              </w:rPr>
            </w:pPr>
          </w:p>
          <w:p w14:paraId="185B975B"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319" w:type="dxa"/>
            <w:noWrap/>
            <w:hideMark/>
          </w:tcPr>
          <w:p w14:paraId="0CCA2A1F" w14:textId="77777777" w:rsidR="00C13BEA" w:rsidRDefault="00C13BEA">
            <w:pPr>
              <w:spacing w:line="240" w:lineRule="exact"/>
              <w:jc w:val="right"/>
              <w:rPr>
                <w:rFonts w:ascii="Arial" w:eastAsia="ＭＳ Ｐゴシック" w:hAnsi="Arial" w:cs="Arial"/>
                <w:b/>
                <w:bCs/>
                <w:sz w:val="16"/>
                <w:szCs w:val="16"/>
              </w:rPr>
            </w:pPr>
          </w:p>
          <w:p w14:paraId="42BE933F" w14:textId="77777777" w:rsidR="00C13BEA" w:rsidRDefault="00C13BEA">
            <w:pPr>
              <w:spacing w:line="240" w:lineRule="exact"/>
              <w:jc w:val="right"/>
              <w:rPr>
                <w:rFonts w:ascii="Arial" w:eastAsia="ＭＳ Ｐゴシック" w:hAnsi="Arial" w:cs="Arial"/>
                <w:b/>
                <w:bCs/>
                <w:sz w:val="16"/>
                <w:szCs w:val="16"/>
              </w:rPr>
            </w:pPr>
          </w:p>
          <w:p w14:paraId="2423A344" w14:textId="77777777" w:rsidR="00C13BEA" w:rsidRDefault="00C13BEA">
            <w:pPr>
              <w:spacing w:line="240" w:lineRule="exact"/>
              <w:jc w:val="right"/>
              <w:rPr>
                <w:rFonts w:ascii="Arial" w:eastAsia="ＭＳ Ｐゴシック" w:hAnsi="Arial" w:cs="Arial"/>
                <w:b/>
                <w:bCs/>
                <w:sz w:val="16"/>
                <w:szCs w:val="16"/>
              </w:rPr>
            </w:pPr>
          </w:p>
          <w:p w14:paraId="063B3735"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278" w:type="dxa"/>
            <w:noWrap/>
            <w:hideMark/>
          </w:tcPr>
          <w:p w14:paraId="28C19504" w14:textId="77777777" w:rsidR="00C13BEA" w:rsidRDefault="00C13BEA">
            <w:pPr>
              <w:spacing w:line="240" w:lineRule="exact"/>
              <w:jc w:val="right"/>
              <w:rPr>
                <w:rFonts w:ascii="Arial" w:eastAsia="ＭＳ Ｐゴシック" w:hAnsi="Arial" w:cs="Arial"/>
                <w:b/>
                <w:bCs/>
                <w:sz w:val="16"/>
                <w:szCs w:val="16"/>
              </w:rPr>
            </w:pPr>
          </w:p>
          <w:p w14:paraId="257E8D1A" w14:textId="77777777" w:rsidR="00C13BEA" w:rsidRDefault="00C13BEA">
            <w:pPr>
              <w:spacing w:line="240" w:lineRule="exact"/>
              <w:jc w:val="right"/>
              <w:rPr>
                <w:rFonts w:ascii="Arial" w:eastAsia="ＭＳ Ｐゴシック" w:hAnsi="Arial" w:cs="Arial"/>
                <w:b/>
                <w:bCs/>
                <w:sz w:val="16"/>
                <w:szCs w:val="16"/>
              </w:rPr>
            </w:pPr>
          </w:p>
          <w:p w14:paraId="02F7DF56" w14:textId="77777777" w:rsidR="00C13BEA" w:rsidRDefault="00C13BEA">
            <w:pPr>
              <w:spacing w:line="240" w:lineRule="exact"/>
              <w:jc w:val="right"/>
              <w:rPr>
                <w:rFonts w:ascii="Arial" w:eastAsia="ＭＳ Ｐゴシック" w:hAnsi="Arial" w:cs="Arial"/>
                <w:b/>
                <w:bCs/>
                <w:sz w:val="16"/>
                <w:szCs w:val="16"/>
              </w:rPr>
            </w:pPr>
          </w:p>
          <w:p w14:paraId="7A3FA541"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275" w:type="dxa"/>
            <w:noWrap/>
            <w:hideMark/>
          </w:tcPr>
          <w:p w14:paraId="76B3A599" w14:textId="77777777" w:rsidR="00C13BEA" w:rsidRDefault="00C13BEA">
            <w:pPr>
              <w:spacing w:line="240" w:lineRule="exact"/>
              <w:jc w:val="right"/>
              <w:rPr>
                <w:rFonts w:ascii="Arial" w:eastAsia="ＭＳ Ｐゴシック" w:hAnsi="Arial" w:cs="Arial"/>
                <w:b/>
                <w:bCs/>
                <w:sz w:val="16"/>
                <w:szCs w:val="16"/>
              </w:rPr>
            </w:pPr>
          </w:p>
          <w:p w14:paraId="64E4E095" w14:textId="77777777" w:rsidR="00C13BEA" w:rsidRDefault="00C13BEA">
            <w:pPr>
              <w:spacing w:line="240" w:lineRule="exact"/>
              <w:jc w:val="right"/>
              <w:rPr>
                <w:rFonts w:ascii="Arial" w:eastAsia="ＭＳ Ｐゴシック" w:hAnsi="Arial" w:cs="Arial"/>
                <w:b/>
                <w:bCs/>
                <w:sz w:val="16"/>
                <w:szCs w:val="16"/>
              </w:rPr>
            </w:pPr>
          </w:p>
          <w:p w14:paraId="3B8893AA" w14:textId="77777777" w:rsidR="00C13BEA" w:rsidRDefault="00C13BEA">
            <w:pPr>
              <w:spacing w:line="240" w:lineRule="exact"/>
              <w:jc w:val="right"/>
              <w:rPr>
                <w:rFonts w:ascii="Arial" w:eastAsia="ＭＳ Ｐゴシック" w:hAnsi="Arial" w:cs="Arial"/>
                <w:b/>
                <w:bCs/>
                <w:sz w:val="16"/>
                <w:szCs w:val="16"/>
              </w:rPr>
            </w:pPr>
          </w:p>
          <w:p w14:paraId="0195AAF1"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134" w:type="dxa"/>
            <w:noWrap/>
            <w:hideMark/>
          </w:tcPr>
          <w:p w14:paraId="65CB8C48" w14:textId="77777777" w:rsidR="00C13BEA" w:rsidRDefault="00C13BEA">
            <w:pPr>
              <w:spacing w:line="240" w:lineRule="exact"/>
              <w:jc w:val="right"/>
              <w:rPr>
                <w:rFonts w:ascii="Arial" w:eastAsia="ＭＳ Ｐゴシック" w:hAnsi="Arial" w:cs="Arial"/>
                <w:b/>
                <w:bCs/>
                <w:sz w:val="16"/>
                <w:szCs w:val="16"/>
              </w:rPr>
            </w:pPr>
          </w:p>
          <w:p w14:paraId="4CD190DB" w14:textId="77777777" w:rsidR="00C13BEA" w:rsidRDefault="00C13BEA">
            <w:pPr>
              <w:spacing w:line="240" w:lineRule="exact"/>
              <w:jc w:val="right"/>
              <w:rPr>
                <w:rFonts w:ascii="Arial" w:eastAsia="ＭＳ Ｐゴシック" w:hAnsi="Arial" w:cs="Arial"/>
                <w:b/>
                <w:bCs/>
                <w:sz w:val="16"/>
                <w:szCs w:val="16"/>
              </w:rPr>
            </w:pPr>
          </w:p>
          <w:p w14:paraId="1EAEF9AD" w14:textId="77777777" w:rsidR="00C13BEA" w:rsidRDefault="00C13BEA">
            <w:pPr>
              <w:spacing w:line="240" w:lineRule="exact"/>
              <w:jc w:val="right"/>
              <w:rPr>
                <w:rFonts w:ascii="Arial" w:eastAsia="ＭＳ Ｐゴシック" w:hAnsi="Arial" w:cs="Arial"/>
                <w:b/>
                <w:bCs/>
                <w:sz w:val="16"/>
                <w:szCs w:val="16"/>
              </w:rPr>
            </w:pPr>
          </w:p>
          <w:p w14:paraId="39AD2CB4"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1.5</w:t>
            </w:r>
          </w:p>
        </w:tc>
        <w:tc>
          <w:tcPr>
            <w:tcW w:w="669" w:type="dxa"/>
            <w:noWrap/>
            <w:hideMark/>
          </w:tcPr>
          <w:p w14:paraId="4398BA7A" w14:textId="77777777" w:rsidR="00C13BEA" w:rsidRDefault="00C13BEA">
            <w:pPr>
              <w:spacing w:line="240" w:lineRule="exact"/>
              <w:jc w:val="right"/>
              <w:rPr>
                <w:rFonts w:ascii="Arial" w:eastAsia="ＭＳ Ｐゴシック" w:hAnsi="Arial" w:cs="Arial"/>
                <w:b/>
                <w:bCs/>
                <w:sz w:val="16"/>
                <w:szCs w:val="16"/>
              </w:rPr>
            </w:pPr>
          </w:p>
          <w:p w14:paraId="55369FED" w14:textId="77777777" w:rsidR="00C13BEA" w:rsidRDefault="00C13BEA">
            <w:pPr>
              <w:spacing w:line="240" w:lineRule="exact"/>
              <w:jc w:val="right"/>
              <w:rPr>
                <w:rFonts w:ascii="Arial" w:eastAsia="ＭＳ Ｐゴシック" w:hAnsi="Arial" w:cs="Arial"/>
                <w:b/>
                <w:bCs/>
                <w:sz w:val="16"/>
                <w:szCs w:val="16"/>
              </w:rPr>
            </w:pPr>
          </w:p>
          <w:p w14:paraId="2BA23D7C" w14:textId="77777777" w:rsidR="00C13BEA" w:rsidRDefault="00C13BEA">
            <w:pPr>
              <w:spacing w:line="240" w:lineRule="exact"/>
              <w:jc w:val="right"/>
              <w:rPr>
                <w:rFonts w:ascii="Arial" w:eastAsia="ＭＳ Ｐゴシック" w:hAnsi="Arial" w:cs="Arial"/>
                <w:b/>
                <w:bCs/>
                <w:sz w:val="16"/>
                <w:szCs w:val="16"/>
              </w:rPr>
            </w:pPr>
          </w:p>
          <w:p w14:paraId="0A1D9797"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1.5</w:t>
            </w:r>
          </w:p>
        </w:tc>
      </w:tr>
      <w:tr w:rsidR="00C13BEA" w:rsidRPr="00A03BA4" w14:paraId="69D7FA08" w14:textId="77777777">
        <w:trPr>
          <w:trHeight w:val="1540"/>
        </w:trPr>
        <w:tc>
          <w:tcPr>
            <w:tcW w:w="582" w:type="dxa"/>
            <w:vMerge/>
            <w:hideMark/>
          </w:tcPr>
          <w:p w14:paraId="2876BD8B" w14:textId="77777777" w:rsidR="00C13BEA" w:rsidRPr="00A03BA4" w:rsidRDefault="00C13BEA">
            <w:pPr>
              <w:rPr>
                <w:rFonts w:ascii="Arial" w:eastAsia="ＭＳ Ｐゴシック" w:hAnsi="Arial" w:cs="Arial"/>
                <w:sz w:val="18"/>
                <w:szCs w:val="18"/>
              </w:rPr>
            </w:pPr>
          </w:p>
        </w:tc>
        <w:tc>
          <w:tcPr>
            <w:tcW w:w="2223" w:type="dxa"/>
            <w:hideMark/>
          </w:tcPr>
          <w:p w14:paraId="6E524A38" w14:textId="77777777" w:rsidR="00C13BEA" w:rsidRPr="00A03BA4" w:rsidRDefault="00C13BEA">
            <w:pPr>
              <w:spacing w:line="240" w:lineRule="exact"/>
              <w:rPr>
                <w:rFonts w:ascii="Arial" w:eastAsia="ＭＳ Ｐゴシック" w:hAnsi="Arial" w:cs="Arial"/>
                <w:sz w:val="16"/>
                <w:szCs w:val="16"/>
              </w:rPr>
            </w:pPr>
            <w:r w:rsidRPr="00A03BA4">
              <w:rPr>
                <w:rFonts w:ascii="Arial" w:eastAsia="ＭＳ Ｐゴシック" w:hAnsi="Arial" w:cs="Arial" w:hint="eastAsia"/>
                <w:sz w:val="16"/>
                <w:szCs w:val="16"/>
              </w:rPr>
              <w:t>一　鋼橋架設等作業主任者技能講習を修了した者</w:t>
            </w:r>
            <w:r w:rsidRPr="00A03BA4">
              <w:rPr>
                <w:rFonts w:ascii="Arial" w:eastAsia="ＭＳ Ｐゴシック" w:hAnsi="Arial" w:cs="Arial" w:hint="eastAsia"/>
                <w:sz w:val="16"/>
                <w:szCs w:val="16"/>
              </w:rPr>
              <w:br/>
            </w:r>
            <w:r w:rsidRPr="00A03BA4">
              <w:rPr>
                <w:rFonts w:ascii="Arial" w:eastAsia="ＭＳ Ｐゴシック" w:hAnsi="Arial" w:cs="Arial" w:hint="eastAsia"/>
                <w:sz w:val="16"/>
                <w:szCs w:val="16"/>
              </w:rPr>
              <w:br/>
            </w:r>
            <w:r w:rsidRPr="00A03BA4">
              <w:rPr>
                <w:rFonts w:ascii="Arial" w:eastAsia="ＭＳ Ｐゴシック" w:hAnsi="Arial" w:cs="Arial" w:hint="eastAsia"/>
                <w:sz w:val="16"/>
                <w:szCs w:val="16"/>
              </w:rPr>
              <w:t>二　コンクリート橋架設等作業主任者技能講習を修了した者</w:t>
            </w:r>
          </w:p>
        </w:tc>
        <w:tc>
          <w:tcPr>
            <w:tcW w:w="1261" w:type="dxa"/>
            <w:noWrap/>
            <w:hideMark/>
          </w:tcPr>
          <w:p w14:paraId="65F6468B" w14:textId="77777777" w:rsidR="00C13BEA" w:rsidRDefault="00C13BEA">
            <w:pPr>
              <w:spacing w:line="240" w:lineRule="exact"/>
              <w:jc w:val="right"/>
              <w:rPr>
                <w:rFonts w:ascii="Arial" w:eastAsia="ＭＳ Ｐゴシック" w:hAnsi="Arial" w:cs="Arial"/>
                <w:b/>
                <w:bCs/>
                <w:sz w:val="16"/>
                <w:szCs w:val="16"/>
              </w:rPr>
            </w:pPr>
          </w:p>
          <w:p w14:paraId="33FD3A9B" w14:textId="77777777" w:rsidR="00C13BEA" w:rsidRDefault="00C13BEA">
            <w:pPr>
              <w:spacing w:line="240" w:lineRule="exact"/>
              <w:jc w:val="right"/>
              <w:rPr>
                <w:rFonts w:ascii="Arial" w:eastAsia="ＭＳ Ｐゴシック" w:hAnsi="Arial" w:cs="Arial"/>
                <w:b/>
                <w:bCs/>
                <w:sz w:val="16"/>
                <w:szCs w:val="16"/>
              </w:rPr>
            </w:pPr>
          </w:p>
          <w:p w14:paraId="14BE2CAB" w14:textId="77777777" w:rsidR="00C13BEA" w:rsidRDefault="00C13BEA">
            <w:pPr>
              <w:spacing w:line="240" w:lineRule="exact"/>
              <w:jc w:val="right"/>
              <w:rPr>
                <w:rFonts w:ascii="Arial" w:eastAsia="ＭＳ Ｐゴシック" w:hAnsi="Arial" w:cs="Arial"/>
                <w:b/>
                <w:bCs/>
                <w:sz w:val="16"/>
                <w:szCs w:val="16"/>
              </w:rPr>
            </w:pPr>
          </w:p>
          <w:p w14:paraId="5EC46639"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5</w:t>
            </w:r>
          </w:p>
        </w:tc>
        <w:tc>
          <w:tcPr>
            <w:tcW w:w="1319" w:type="dxa"/>
            <w:noWrap/>
            <w:hideMark/>
          </w:tcPr>
          <w:p w14:paraId="2F928B33" w14:textId="77777777" w:rsidR="00C13BEA" w:rsidRDefault="00C13BEA">
            <w:pPr>
              <w:spacing w:line="240" w:lineRule="exact"/>
              <w:jc w:val="right"/>
              <w:rPr>
                <w:rFonts w:ascii="Arial" w:eastAsia="ＭＳ Ｐゴシック" w:hAnsi="Arial" w:cs="Arial"/>
                <w:b/>
                <w:bCs/>
                <w:sz w:val="16"/>
                <w:szCs w:val="16"/>
              </w:rPr>
            </w:pPr>
          </w:p>
          <w:p w14:paraId="23F2EBFC" w14:textId="77777777" w:rsidR="00C13BEA" w:rsidRDefault="00C13BEA">
            <w:pPr>
              <w:spacing w:line="240" w:lineRule="exact"/>
              <w:jc w:val="right"/>
              <w:rPr>
                <w:rFonts w:ascii="Arial" w:eastAsia="ＭＳ Ｐゴシック" w:hAnsi="Arial" w:cs="Arial"/>
                <w:b/>
                <w:bCs/>
                <w:sz w:val="16"/>
                <w:szCs w:val="16"/>
              </w:rPr>
            </w:pPr>
          </w:p>
          <w:p w14:paraId="3953EED3" w14:textId="77777777" w:rsidR="00C13BEA" w:rsidRDefault="00C13BEA">
            <w:pPr>
              <w:spacing w:line="240" w:lineRule="exact"/>
              <w:jc w:val="right"/>
              <w:rPr>
                <w:rFonts w:ascii="Arial" w:eastAsia="ＭＳ Ｐゴシック" w:hAnsi="Arial" w:cs="Arial"/>
                <w:b/>
                <w:bCs/>
                <w:sz w:val="16"/>
                <w:szCs w:val="16"/>
              </w:rPr>
            </w:pPr>
          </w:p>
          <w:p w14:paraId="63FDEB0B"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1.5</w:t>
            </w:r>
          </w:p>
        </w:tc>
        <w:tc>
          <w:tcPr>
            <w:tcW w:w="1278" w:type="dxa"/>
            <w:noWrap/>
            <w:hideMark/>
          </w:tcPr>
          <w:p w14:paraId="1F2EEF66" w14:textId="77777777" w:rsidR="00C13BEA" w:rsidRDefault="00C13BEA">
            <w:pPr>
              <w:spacing w:line="240" w:lineRule="exact"/>
              <w:jc w:val="right"/>
              <w:rPr>
                <w:rFonts w:ascii="Arial" w:eastAsia="ＭＳ Ｐゴシック" w:hAnsi="Arial" w:cs="Arial"/>
                <w:b/>
                <w:bCs/>
                <w:sz w:val="16"/>
                <w:szCs w:val="16"/>
              </w:rPr>
            </w:pPr>
          </w:p>
          <w:p w14:paraId="66A2CCD5" w14:textId="77777777" w:rsidR="00C13BEA" w:rsidRDefault="00C13BEA">
            <w:pPr>
              <w:spacing w:line="240" w:lineRule="exact"/>
              <w:jc w:val="right"/>
              <w:rPr>
                <w:rFonts w:ascii="Arial" w:eastAsia="ＭＳ Ｐゴシック" w:hAnsi="Arial" w:cs="Arial"/>
                <w:b/>
                <w:bCs/>
                <w:sz w:val="16"/>
                <w:szCs w:val="16"/>
              </w:rPr>
            </w:pPr>
          </w:p>
          <w:p w14:paraId="0E98EABD" w14:textId="77777777" w:rsidR="00C13BEA" w:rsidRDefault="00C13BEA">
            <w:pPr>
              <w:spacing w:line="240" w:lineRule="exact"/>
              <w:jc w:val="right"/>
              <w:rPr>
                <w:rFonts w:ascii="Arial" w:eastAsia="ＭＳ Ｐゴシック" w:hAnsi="Arial" w:cs="Arial"/>
                <w:b/>
                <w:bCs/>
                <w:sz w:val="16"/>
                <w:szCs w:val="16"/>
              </w:rPr>
            </w:pPr>
          </w:p>
          <w:p w14:paraId="1B720298"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275" w:type="dxa"/>
            <w:noWrap/>
            <w:hideMark/>
          </w:tcPr>
          <w:p w14:paraId="7FDA41F4" w14:textId="77777777" w:rsidR="00C13BEA" w:rsidRDefault="00C13BEA">
            <w:pPr>
              <w:spacing w:line="240" w:lineRule="exact"/>
              <w:jc w:val="right"/>
              <w:rPr>
                <w:rFonts w:ascii="Arial" w:eastAsia="ＭＳ Ｐゴシック" w:hAnsi="Arial" w:cs="Arial"/>
                <w:b/>
                <w:bCs/>
                <w:sz w:val="16"/>
                <w:szCs w:val="16"/>
              </w:rPr>
            </w:pPr>
          </w:p>
          <w:p w14:paraId="73212B71" w14:textId="77777777" w:rsidR="00C13BEA" w:rsidRDefault="00C13BEA">
            <w:pPr>
              <w:spacing w:line="240" w:lineRule="exact"/>
              <w:jc w:val="right"/>
              <w:rPr>
                <w:rFonts w:ascii="Arial" w:eastAsia="ＭＳ Ｐゴシック" w:hAnsi="Arial" w:cs="Arial"/>
                <w:b/>
                <w:bCs/>
                <w:sz w:val="16"/>
                <w:szCs w:val="16"/>
              </w:rPr>
            </w:pPr>
          </w:p>
          <w:p w14:paraId="5A8C8D5A" w14:textId="77777777" w:rsidR="00C13BEA" w:rsidRDefault="00C13BEA">
            <w:pPr>
              <w:spacing w:line="240" w:lineRule="exact"/>
              <w:jc w:val="right"/>
              <w:rPr>
                <w:rFonts w:ascii="Arial" w:eastAsia="ＭＳ Ｐゴシック" w:hAnsi="Arial" w:cs="Arial"/>
                <w:b/>
                <w:bCs/>
                <w:sz w:val="16"/>
                <w:szCs w:val="16"/>
              </w:rPr>
            </w:pPr>
          </w:p>
          <w:p w14:paraId="5D17A6E9"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134" w:type="dxa"/>
            <w:noWrap/>
            <w:hideMark/>
          </w:tcPr>
          <w:p w14:paraId="6F6B2417" w14:textId="77777777" w:rsidR="00C13BEA" w:rsidRDefault="00C13BEA">
            <w:pPr>
              <w:spacing w:line="240" w:lineRule="exact"/>
              <w:jc w:val="right"/>
              <w:rPr>
                <w:rFonts w:ascii="Arial" w:eastAsia="ＭＳ Ｐゴシック" w:hAnsi="Arial" w:cs="Arial"/>
                <w:b/>
                <w:bCs/>
                <w:sz w:val="16"/>
                <w:szCs w:val="16"/>
              </w:rPr>
            </w:pPr>
          </w:p>
          <w:p w14:paraId="7C547253" w14:textId="77777777" w:rsidR="00C13BEA" w:rsidRDefault="00C13BEA">
            <w:pPr>
              <w:spacing w:line="240" w:lineRule="exact"/>
              <w:jc w:val="right"/>
              <w:rPr>
                <w:rFonts w:ascii="Arial" w:eastAsia="ＭＳ Ｐゴシック" w:hAnsi="Arial" w:cs="Arial"/>
                <w:b/>
                <w:bCs/>
                <w:sz w:val="16"/>
                <w:szCs w:val="16"/>
              </w:rPr>
            </w:pPr>
          </w:p>
          <w:p w14:paraId="4EB2D09D" w14:textId="77777777" w:rsidR="00C13BEA" w:rsidRDefault="00C13BEA">
            <w:pPr>
              <w:spacing w:line="240" w:lineRule="exact"/>
              <w:jc w:val="right"/>
              <w:rPr>
                <w:rFonts w:ascii="Arial" w:eastAsia="ＭＳ Ｐゴシック" w:hAnsi="Arial" w:cs="Arial"/>
                <w:b/>
                <w:bCs/>
                <w:sz w:val="16"/>
                <w:szCs w:val="16"/>
              </w:rPr>
            </w:pPr>
          </w:p>
          <w:p w14:paraId="3CF9F79E"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1.5</w:t>
            </w:r>
          </w:p>
        </w:tc>
        <w:tc>
          <w:tcPr>
            <w:tcW w:w="669" w:type="dxa"/>
            <w:noWrap/>
            <w:hideMark/>
          </w:tcPr>
          <w:p w14:paraId="5C9D4768" w14:textId="77777777" w:rsidR="00C13BEA" w:rsidRDefault="00C13BEA">
            <w:pPr>
              <w:spacing w:line="240" w:lineRule="exact"/>
              <w:jc w:val="right"/>
              <w:rPr>
                <w:rFonts w:ascii="Arial" w:eastAsia="ＭＳ Ｐゴシック" w:hAnsi="Arial" w:cs="Arial"/>
                <w:b/>
                <w:bCs/>
                <w:sz w:val="16"/>
                <w:szCs w:val="16"/>
              </w:rPr>
            </w:pPr>
          </w:p>
          <w:p w14:paraId="18C946E9" w14:textId="77777777" w:rsidR="00C13BEA" w:rsidRDefault="00C13BEA">
            <w:pPr>
              <w:spacing w:line="240" w:lineRule="exact"/>
              <w:jc w:val="right"/>
              <w:rPr>
                <w:rFonts w:ascii="Arial" w:eastAsia="ＭＳ Ｐゴシック" w:hAnsi="Arial" w:cs="Arial"/>
                <w:b/>
                <w:bCs/>
                <w:sz w:val="16"/>
                <w:szCs w:val="16"/>
              </w:rPr>
            </w:pPr>
          </w:p>
          <w:p w14:paraId="7CB22239" w14:textId="77777777" w:rsidR="00C13BEA" w:rsidRDefault="00C13BEA">
            <w:pPr>
              <w:spacing w:line="240" w:lineRule="exact"/>
              <w:jc w:val="right"/>
              <w:rPr>
                <w:rFonts w:ascii="Arial" w:eastAsia="ＭＳ Ｐゴシック" w:hAnsi="Arial" w:cs="Arial"/>
                <w:b/>
                <w:bCs/>
                <w:sz w:val="16"/>
                <w:szCs w:val="16"/>
              </w:rPr>
            </w:pPr>
          </w:p>
          <w:p w14:paraId="58D7CCC8"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8</w:t>
            </w:r>
          </w:p>
        </w:tc>
      </w:tr>
    </w:tbl>
    <w:p w14:paraId="1D9FFBE5" w14:textId="77777777" w:rsidR="00C13BEA" w:rsidRDefault="00C13BEA">
      <w:pPr>
        <w:rPr>
          <w:rFonts w:ascii="Arial" w:eastAsia="ＭＳ Ｐゴシック" w:hAnsi="Arial" w:cs="Arial"/>
          <w:sz w:val="18"/>
          <w:szCs w:val="18"/>
        </w:rPr>
      </w:pPr>
    </w:p>
    <w:p w14:paraId="1D8F44C1" w14:textId="77777777" w:rsidR="00C13BEA" w:rsidRDefault="00C13BEA">
      <w:pPr>
        <w:widowControl/>
        <w:rPr>
          <w:rFonts w:ascii="Arial" w:eastAsia="ＭＳ Ｐゴシック" w:hAnsi="Arial" w:cs="Arial"/>
          <w:sz w:val="18"/>
          <w:szCs w:val="18"/>
        </w:rPr>
      </w:pPr>
      <w:r>
        <w:rPr>
          <w:rFonts w:ascii="Arial" w:eastAsia="ＭＳ Ｐゴシック" w:hAnsi="Arial" w:cs="Arial"/>
          <w:sz w:val="18"/>
          <w:szCs w:val="18"/>
        </w:rPr>
        <w:br w:type="page"/>
      </w:r>
    </w:p>
    <w:p w14:paraId="1C4D5B4F" w14:textId="77777777" w:rsidR="00C13BEA" w:rsidRDefault="00C13BEA">
      <w:pPr>
        <w:rPr>
          <w:rFonts w:ascii="Arial" w:eastAsia="ＭＳ Ｐゴシック" w:hAnsi="Arial" w:cs="Arial"/>
          <w:b/>
          <w:sz w:val="22"/>
          <w:lang w:eastAsia="zh-TW"/>
        </w:rPr>
      </w:pPr>
      <w:r w:rsidRPr="00546D22">
        <w:rPr>
          <w:rFonts w:ascii="ＭＳ Ｐゴシック" w:eastAsia="ＭＳ Ｐゴシック" w:hAnsi="ＭＳ Ｐゴシック" w:cs="Arial"/>
          <w:b/>
          <w:sz w:val="22"/>
          <w:lang w:eastAsia="zh-TW"/>
        </w:rPr>
        <w:t>11  鋼橋架設等作業主任者技能講習</w:t>
      </w:r>
    </w:p>
    <w:tbl>
      <w:tblPr>
        <w:tblStyle w:val="a8"/>
        <w:tblW w:w="0" w:type="auto"/>
        <w:tblLook w:val="04A0" w:firstRow="1" w:lastRow="0" w:firstColumn="1" w:lastColumn="0" w:noHBand="0" w:noVBand="1"/>
      </w:tblPr>
      <w:tblGrid>
        <w:gridCol w:w="585"/>
        <w:gridCol w:w="2223"/>
        <w:gridCol w:w="1261"/>
        <w:gridCol w:w="1319"/>
        <w:gridCol w:w="1278"/>
        <w:gridCol w:w="1275"/>
        <w:gridCol w:w="1134"/>
        <w:gridCol w:w="669"/>
      </w:tblGrid>
      <w:tr w:rsidR="00C13BEA" w:rsidRPr="00A03BA4" w14:paraId="1A271A70" w14:textId="77777777">
        <w:trPr>
          <w:trHeight w:val="270"/>
        </w:trPr>
        <w:tc>
          <w:tcPr>
            <w:tcW w:w="2805" w:type="dxa"/>
            <w:gridSpan w:val="2"/>
            <w:tcBorders>
              <w:top w:val="nil"/>
              <w:left w:val="nil"/>
            </w:tcBorders>
            <w:noWrap/>
            <w:hideMark/>
          </w:tcPr>
          <w:p w14:paraId="5EB4AC35" w14:textId="77777777" w:rsidR="00C13BEA" w:rsidRPr="00A03BA4" w:rsidRDefault="00C13BEA">
            <w:pPr>
              <w:rPr>
                <w:rFonts w:ascii="Arial" w:eastAsia="ＭＳ Ｐゴシック" w:hAnsi="Arial" w:cs="Arial"/>
                <w:sz w:val="18"/>
                <w:szCs w:val="18"/>
                <w:lang w:eastAsia="zh-TW"/>
              </w:rPr>
            </w:pPr>
            <w:r w:rsidRPr="00A03BA4">
              <w:rPr>
                <w:rFonts w:ascii="Arial" w:eastAsia="ＭＳ Ｐゴシック" w:hAnsi="Arial" w:cs="Arial" w:hint="eastAsia"/>
                <w:sz w:val="18"/>
                <w:szCs w:val="18"/>
                <w:lang w:eastAsia="zh-TW"/>
              </w:rPr>
              <w:t xml:space="preserve">　</w:t>
            </w:r>
          </w:p>
        </w:tc>
        <w:tc>
          <w:tcPr>
            <w:tcW w:w="6936" w:type="dxa"/>
            <w:gridSpan w:val="6"/>
            <w:noWrap/>
            <w:hideMark/>
          </w:tcPr>
          <w:p w14:paraId="543F442B" w14:textId="77777777" w:rsidR="00C13BEA" w:rsidRPr="00A03BA4" w:rsidRDefault="00C13BEA">
            <w:pPr>
              <w:jc w:val="center"/>
              <w:rPr>
                <w:rFonts w:ascii="Arial" w:eastAsia="ＭＳ Ｐゴシック" w:hAnsi="Arial" w:cs="Arial"/>
                <w:sz w:val="16"/>
                <w:szCs w:val="16"/>
              </w:rPr>
            </w:pPr>
            <w:r w:rsidRPr="00A03BA4">
              <w:rPr>
                <w:rFonts w:ascii="Arial" w:eastAsia="ＭＳ Ｐゴシック" w:hAnsi="Arial" w:cs="Arial" w:hint="eastAsia"/>
                <w:sz w:val="16"/>
                <w:szCs w:val="16"/>
              </w:rPr>
              <w:t>学科</w:t>
            </w:r>
          </w:p>
        </w:tc>
      </w:tr>
      <w:tr w:rsidR="00C13BEA" w:rsidRPr="00A03BA4" w14:paraId="43643E72" w14:textId="77777777">
        <w:trPr>
          <w:trHeight w:val="739"/>
        </w:trPr>
        <w:tc>
          <w:tcPr>
            <w:tcW w:w="2805" w:type="dxa"/>
            <w:gridSpan w:val="2"/>
            <w:noWrap/>
            <w:hideMark/>
          </w:tcPr>
          <w:p w14:paraId="692DF4FB" w14:textId="77777777" w:rsidR="00C13BEA" w:rsidRPr="00A03BA4" w:rsidRDefault="00C13BEA">
            <w:pPr>
              <w:rPr>
                <w:rFonts w:ascii="Arial" w:eastAsia="ＭＳ Ｐゴシック" w:hAnsi="Arial" w:cs="Arial"/>
                <w:sz w:val="18"/>
                <w:szCs w:val="18"/>
              </w:rPr>
            </w:pPr>
            <w:r w:rsidRPr="00A03BA4">
              <w:rPr>
                <w:rFonts w:ascii="Arial" w:eastAsia="ＭＳ Ｐゴシック" w:hAnsi="Arial" w:cs="Arial" w:hint="eastAsia"/>
                <w:sz w:val="18"/>
                <w:szCs w:val="18"/>
              </w:rPr>
              <w:t xml:space="preserve">　</w:t>
            </w:r>
          </w:p>
        </w:tc>
        <w:tc>
          <w:tcPr>
            <w:tcW w:w="1261" w:type="dxa"/>
            <w:hideMark/>
          </w:tcPr>
          <w:p w14:paraId="231C272A" w14:textId="77777777" w:rsidR="00C13BEA" w:rsidRPr="00A03BA4" w:rsidRDefault="00C13BEA">
            <w:pPr>
              <w:spacing w:line="240" w:lineRule="exact"/>
              <w:rPr>
                <w:rFonts w:ascii="Arial" w:eastAsia="ＭＳ Ｐゴシック" w:hAnsi="Arial" w:cs="Arial"/>
                <w:sz w:val="16"/>
                <w:szCs w:val="16"/>
              </w:rPr>
            </w:pPr>
            <w:r w:rsidRPr="00546D22">
              <w:rPr>
                <w:rFonts w:ascii="Arial" w:eastAsia="ＭＳ Ｐゴシック" w:hAnsi="Arial" w:cs="Arial" w:hint="eastAsia"/>
                <w:sz w:val="16"/>
                <w:szCs w:val="16"/>
              </w:rPr>
              <w:t>作業の方法に関する知識</w:t>
            </w:r>
          </w:p>
        </w:tc>
        <w:tc>
          <w:tcPr>
            <w:tcW w:w="1319" w:type="dxa"/>
            <w:hideMark/>
          </w:tcPr>
          <w:p w14:paraId="0A1731E8" w14:textId="77777777" w:rsidR="00C13BEA" w:rsidRPr="00A03BA4" w:rsidRDefault="00C13BEA">
            <w:pPr>
              <w:spacing w:line="240" w:lineRule="exact"/>
              <w:rPr>
                <w:rFonts w:ascii="Arial" w:eastAsia="ＭＳ Ｐゴシック" w:hAnsi="Arial" w:cs="Arial"/>
                <w:sz w:val="16"/>
                <w:szCs w:val="16"/>
              </w:rPr>
            </w:pPr>
            <w:r w:rsidRPr="00546D22">
              <w:rPr>
                <w:rFonts w:ascii="Arial" w:eastAsia="ＭＳ Ｐゴシック" w:hAnsi="Arial" w:cs="Arial" w:hint="eastAsia"/>
                <w:sz w:val="16"/>
                <w:szCs w:val="16"/>
              </w:rPr>
              <w:t>工事用設備、機械、器具等に関する知識</w:t>
            </w:r>
          </w:p>
        </w:tc>
        <w:tc>
          <w:tcPr>
            <w:tcW w:w="1278" w:type="dxa"/>
            <w:hideMark/>
          </w:tcPr>
          <w:p w14:paraId="36E234E0" w14:textId="77777777" w:rsidR="00C13BEA" w:rsidRPr="00A03BA4" w:rsidRDefault="00C13BEA">
            <w:pPr>
              <w:spacing w:line="240" w:lineRule="exact"/>
              <w:rPr>
                <w:rFonts w:ascii="Arial" w:eastAsia="ＭＳ Ｐゴシック" w:hAnsi="Arial" w:cs="Arial"/>
                <w:sz w:val="16"/>
                <w:szCs w:val="16"/>
              </w:rPr>
            </w:pPr>
            <w:r w:rsidRPr="00546D22">
              <w:rPr>
                <w:rFonts w:ascii="Arial" w:eastAsia="ＭＳ Ｐゴシック" w:hAnsi="Arial" w:cs="Arial" w:hint="eastAsia"/>
                <w:sz w:val="16"/>
                <w:szCs w:val="16"/>
              </w:rPr>
              <w:t>作業環境等に関する知識</w:t>
            </w:r>
          </w:p>
        </w:tc>
        <w:tc>
          <w:tcPr>
            <w:tcW w:w="1275" w:type="dxa"/>
            <w:hideMark/>
          </w:tcPr>
          <w:p w14:paraId="1F133391" w14:textId="77777777" w:rsidR="00C13BEA" w:rsidRPr="00A03BA4" w:rsidRDefault="00C13BEA">
            <w:pPr>
              <w:spacing w:line="240" w:lineRule="exact"/>
              <w:rPr>
                <w:rFonts w:ascii="Arial" w:eastAsia="ＭＳ Ｐゴシック" w:hAnsi="Arial" w:cs="Arial"/>
                <w:sz w:val="16"/>
                <w:szCs w:val="16"/>
              </w:rPr>
            </w:pPr>
            <w:r w:rsidRPr="00546D22">
              <w:rPr>
                <w:rFonts w:ascii="Arial" w:eastAsia="ＭＳ Ｐゴシック" w:hAnsi="Arial" w:cs="Arial" w:hint="eastAsia"/>
                <w:sz w:val="16"/>
                <w:szCs w:val="16"/>
              </w:rPr>
              <w:t>作業者に対する教育等に関する知識</w:t>
            </w:r>
          </w:p>
        </w:tc>
        <w:tc>
          <w:tcPr>
            <w:tcW w:w="1134" w:type="dxa"/>
            <w:noWrap/>
            <w:hideMark/>
          </w:tcPr>
          <w:p w14:paraId="3EAE1260" w14:textId="77777777" w:rsidR="00C13BEA" w:rsidRDefault="00C13BEA">
            <w:pPr>
              <w:spacing w:line="240" w:lineRule="exact"/>
              <w:rPr>
                <w:rFonts w:ascii="Arial" w:eastAsia="ＭＳ Ｐゴシック" w:hAnsi="Arial" w:cs="Arial"/>
                <w:sz w:val="16"/>
                <w:szCs w:val="16"/>
              </w:rPr>
            </w:pPr>
          </w:p>
          <w:p w14:paraId="3703B867" w14:textId="77777777" w:rsidR="00C13BEA" w:rsidRPr="00A03BA4" w:rsidRDefault="00C13BEA">
            <w:pPr>
              <w:spacing w:line="240" w:lineRule="exact"/>
              <w:jc w:val="center"/>
              <w:rPr>
                <w:rFonts w:ascii="Arial" w:eastAsia="ＭＳ Ｐゴシック" w:hAnsi="Arial" w:cs="Arial"/>
                <w:sz w:val="16"/>
                <w:szCs w:val="16"/>
              </w:rPr>
            </w:pPr>
            <w:r w:rsidRPr="00A03BA4">
              <w:rPr>
                <w:rFonts w:ascii="Arial" w:eastAsia="ＭＳ Ｐゴシック" w:hAnsi="Arial" w:cs="Arial" w:hint="eastAsia"/>
                <w:sz w:val="16"/>
                <w:szCs w:val="16"/>
              </w:rPr>
              <w:t>関係法令</w:t>
            </w:r>
          </w:p>
        </w:tc>
        <w:tc>
          <w:tcPr>
            <w:tcW w:w="669" w:type="dxa"/>
            <w:noWrap/>
            <w:hideMark/>
          </w:tcPr>
          <w:p w14:paraId="24C624DB" w14:textId="77777777" w:rsidR="00C13BEA" w:rsidRDefault="00C13BEA">
            <w:pPr>
              <w:spacing w:line="240" w:lineRule="exact"/>
              <w:rPr>
                <w:rFonts w:ascii="Arial" w:eastAsia="ＭＳ Ｐゴシック" w:hAnsi="Arial" w:cs="Arial"/>
                <w:sz w:val="16"/>
                <w:szCs w:val="16"/>
              </w:rPr>
            </w:pPr>
          </w:p>
          <w:p w14:paraId="6080AC70" w14:textId="77777777" w:rsidR="00C13BEA" w:rsidRPr="00A03BA4" w:rsidRDefault="00C13BEA">
            <w:pPr>
              <w:spacing w:line="240" w:lineRule="exact"/>
              <w:jc w:val="center"/>
              <w:rPr>
                <w:rFonts w:ascii="Arial" w:eastAsia="ＭＳ Ｐゴシック" w:hAnsi="Arial" w:cs="Arial"/>
                <w:sz w:val="16"/>
                <w:szCs w:val="16"/>
              </w:rPr>
            </w:pPr>
            <w:r w:rsidRPr="00A03BA4">
              <w:rPr>
                <w:rFonts w:ascii="Arial" w:eastAsia="ＭＳ Ｐゴシック" w:hAnsi="Arial" w:cs="Arial" w:hint="eastAsia"/>
                <w:sz w:val="16"/>
                <w:szCs w:val="16"/>
              </w:rPr>
              <w:t>計</w:t>
            </w:r>
          </w:p>
        </w:tc>
      </w:tr>
      <w:tr w:rsidR="00C13BEA" w:rsidRPr="00A03BA4" w14:paraId="43653248" w14:textId="77777777">
        <w:trPr>
          <w:trHeight w:val="551"/>
        </w:trPr>
        <w:tc>
          <w:tcPr>
            <w:tcW w:w="2805" w:type="dxa"/>
            <w:gridSpan w:val="2"/>
            <w:hideMark/>
          </w:tcPr>
          <w:p w14:paraId="77BC7B9E" w14:textId="77777777" w:rsidR="00C13BEA" w:rsidRDefault="00C13BEA">
            <w:pPr>
              <w:spacing w:line="240" w:lineRule="exact"/>
              <w:jc w:val="center"/>
              <w:rPr>
                <w:rFonts w:ascii="Arial" w:eastAsia="ＭＳ Ｐゴシック" w:hAnsi="Arial" w:cs="Arial"/>
                <w:sz w:val="16"/>
                <w:szCs w:val="16"/>
              </w:rPr>
            </w:pPr>
          </w:p>
          <w:p w14:paraId="14DF654C" w14:textId="77777777" w:rsidR="00C13BEA" w:rsidRPr="00A03BA4" w:rsidRDefault="00C13BEA">
            <w:pPr>
              <w:spacing w:line="240" w:lineRule="exact"/>
              <w:jc w:val="center"/>
              <w:rPr>
                <w:rFonts w:ascii="Arial" w:eastAsia="ＭＳ Ｐゴシック" w:hAnsi="Arial" w:cs="Arial"/>
                <w:sz w:val="16"/>
                <w:szCs w:val="16"/>
              </w:rPr>
            </w:pPr>
            <w:r w:rsidRPr="00687459">
              <w:rPr>
                <w:rFonts w:ascii="Arial" w:eastAsia="ＭＳ Ｐゴシック" w:hAnsi="Arial" w:cs="Arial" w:hint="eastAsia"/>
                <w:sz w:val="16"/>
                <w:szCs w:val="16"/>
              </w:rPr>
              <w:t>受講資格を満たす者</w:t>
            </w:r>
          </w:p>
        </w:tc>
        <w:tc>
          <w:tcPr>
            <w:tcW w:w="1261" w:type="dxa"/>
            <w:noWrap/>
            <w:hideMark/>
          </w:tcPr>
          <w:p w14:paraId="593DC2B0" w14:textId="77777777" w:rsidR="00C13BEA" w:rsidRDefault="00C13BEA">
            <w:pPr>
              <w:spacing w:line="240" w:lineRule="exact"/>
              <w:jc w:val="right"/>
              <w:rPr>
                <w:rFonts w:ascii="Arial" w:eastAsia="ＭＳ Ｐゴシック" w:hAnsi="Arial" w:cs="Arial"/>
                <w:b/>
                <w:bCs/>
                <w:sz w:val="16"/>
                <w:szCs w:val="16"/>
              </w:rPr>
            </w:pPr>
          </w:p>
          <w:p w14:paraId="3162CEFA"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5</w:t>
            </w:r>
          </w:p>
        </w:tc>
        <w:tc>
          <w:tcPr>
            <w:tcW w:w="1319" w:type="dxa"/>
            <w:noWrap/>
            <w:hideMark/>
          </w:tcPr>
          <w:p w14:paraId="36AB1C05" w14:textId="77777777" w:rsidR="00C13BEA" w:rsidRDefault="00C13BEA">
            <w:pPr>
              <w:spacing w:line="240" w:lineRule="exact"/>
              <w:jc w:val="right"/>
              <w:rPr>
                <w:rFonts w:ascii="Arial" w:eastAsia="ＭＳ Ｐゴシック" w:hAnsi="Arial" w:cs="Arial"/>
                <w:b/>
                <w:bCs/>
                <w:sz w:val="16"/>
                <w:szCs w:val="16"/>
              </w:rPr>
            </w:pPr>
          </w:p>
          <w:p w14:paraId="5D5EC56E"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1.5</w:t>
            </w:r>
          </w:p>
        </w:tc>
        <w:tc>
          <w:tcPr>
            <w:tcW w:w="1278" w:type="dxa"/>
            <w:noWrap/>
            <w:hideMark/>
          </w:tcPr>
          <w:p w14:paraId="17C8F018" w14:textId="77777777" w:rsidR="00C13BEA" w:rsidRDefault="00C13BEA">
            <w:pPr>
              <w:spacing w:line="240" w:lineRule="exact"/>
              <w:jc w:val="right"/>
              <w:rPr>
                <w:rFonts w:ascii="Arial" w:eastAsia="ＭＳ Ｐゴシック" w:hAnsi="Arial" w:cs="Arial"/>
                <w:b/>
                <w:bCs/>
                <w:sz w:val="16"/>
                <w:szCs w:val="16"/>
              </w:rPr>
            </w:pPr>
          </w:p>
          <w:p w14:paraId="12AF881C"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1.5</w:t>
            </w:r>
          </w:p>
        </w:tc>
        <w:tc>
          <w:tcPr>
            <w:tcW w:w="1275" w:type="dxa"/>
            <w:noWrap/>
            <w:hideMark/>
          </w:tcPr>
          <w:p w14:paraId="73056745" w14:textId="77777777" w:rsidR="00C13BEA" w:rsidRDefault="00C13BEA">
            <w:pPr>
              <w:spacing w:line="240" w:lineRule="exact"/>
              <w:jc w:val="right"/>
              <w:rPr>
                <w:rFonts w:ascii="Arial" w:eastAsia="ＭＳ Ｐゴシック" w:hAnsi="Arial" w:cs="Arial"/>
                <w:b/>
                <w:bCs/>
                <w:sz w:val="16"/>
                <w:szCs w:val="16"/>
              </w:rPr>
            </w:pPr>
          </w:p>
          <w:p w14:paraId="3157BEC0"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1.5</w:t>
            </w:r>
          </w:p>
        </w:tc>
        <w:tc>
          <w:tcPr>
            <w:tcW w:w="1134" w:type="dxa"/>
            <w:noWrap/>
            <w:hideMark/>
          </w:tcPr>
          <w:p w14:paraId="0E3D88D2" w14:textId="77777777" w:rsidR="00C13BEA" w:rsidRDefault="00C13BEA">
            <w:pPr>
              <w:spacing w:line="240" w:lineRule="exact"/>
              <w:jc w:val="right"/>
              <w:rPr>
                <w:rFonts w:ascii="Arial" w:eastAsia="ＭＳ Ｐゴシック" w:hAnsi="Arial" w:cs="Arial"/>
                <w:b/>
                <w:bCs/>
                <w:sz w:val="16"/>
                <w:szCs w:val="16"/>
              </w:rPr>
            </w:pPr>
          </w:p>
          <w:p w14:paraId="69B69530"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1.5</w:t>
            </w:r>
          </w:p>
        </w:tc>
        <w:tc>
          <w:tcPr>
            <w:tcW w:w="669" w:type="dxa"/>
            <w:noWrap/>
            <w:hideMark/>
          </w:tcPr>
          <w:p w14:paraId="1C86356C" w14:textId="77777777" w:rsidR="00C13BEA" w:rsidRDefault="00C13BEA">
            <w:pPr>
              <w:spacing w:line="240" w:lineRule="exact"/>
              <w:jc w:val="right"/>
              <w:rPr>
                <w:rFonts w:ascii="Arial" w:eastAsia="ＭＳ Ｐゴシック" w:hAnsi="Arial" w:cs="Arial"/>
                <w:b/>
                <w:bCs/>
                <w:sz w:val="16"/>
                <w:szCs w:val="16"/>
              </w:rPr>
            </w:pPr>
          </w:p>
          <w:p w14:paraId="63BC21AF"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11</w:t>
            </w:r>
          </w:p>
        </w:tc>
      </w:tr>
      <w:tr w:rsidR="00C13BEA" w:rsidRPr="00A03BA4" w14:paraId="4299AF90" w14:textId="77777777">
        <w:trPr>
          <w:trHeight w:val="2150"/>
        </w:trPr>
        <w:tc>
          <w:tcPr>
            <w:tcW w:w="582" w:type="dxa"/>
            <w:vMerge w:val="restart"/>
            <w:noWrap/>
            <w:textDirection w:val="tbRlV"/>
            <w:hideMark/>
          </w:tcPr>
          <w:p w14:paraId="1C46C9BA" w14:textId="77777777" w:rsidR="00C13BEA"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受</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講</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一</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部</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免</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除</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者</w:t>
            </w:r>
          </w:p>
          <w:p w14:paraId="62B5A8AE" w14:textId="77777777" w:rsidR="00C13BEA" w:rsidRPr="00A03BA4" w:rsidRDefault="00C13BEA">
            <w:pPr>
              <w:rPr>
                <w:rFonts w:ascii="Arial" w:eastAsia="ＭＳ Ｐゴシック" w:hAnsi="Arial" w:cs="Arial"/>
                <w:sz w:val="16"/>
                <w:szCs w:val="16"/>
              </w:rPr>
            </w:pPr>
          </w:p>
        </w:tc>
        <w:tc>
          <w:tcPr>
            <w:tcW w:w="2223" w:type="dxa"/>
            <w:hideMark/>
          </w:tcPr>
          <w:p w14:paraId="6E14F952" w14:textId="77777777" w:rsidR="00C13BEA" w:rsidRPr="0022574A" w:rsidRDefault="00C13BEA">
            <w:pPr>
              <w:spacing w:line="240" w:lineRule="exact"/>
              <w:rPr>
                <w:rFonts w:ascii="Arial" w:eastAsia="ＭＳ Ｐゴシック" w:hAnsi="Arial" w:cs="Arial"/>
                <w:sz w:val="16"/>
                <w:szCs w:val="16"/>
              </w:rPr>
            </w:pPr>
            <w:r w:rsidRPr="0022574A">
              <w:rPr>
                <w:rFonts w:ascii="Arial" w:eastAsia="ＭＳ Ｐゴシック" w:hAnsi="Arial" w:cs="Arial" w:hint="eastAsia"/>
                <w:sz w:val="16"/>
                <w:szCs w:val="16"/>
              </w:rPr>
              <w:t>一　鋼橋架設等作業主任者技能講習規程第一条各号に掲げる者</w:t>
            </w:r>
          </w:p>
          <w:p w14:paraId="35AD9E06" w14:textId="77777777" w:rsidR="00C13BEA" w:rsidRPr="0022574A" w:rsidRDefault="00C13BEA">
            <w:pPr>
              <w:spacing w:line="240" w:lineRule="exact"/>
              <w:rPr>
                <w:rFonts w:ascii="Arial" w:eastAsia="ＭＳ Ｐゴシック" w:hAnsi="Arial" w:cs="Arial"/>
                <w:sz w:val="16"/>
                <w:szCs w:val="16"/>
              </w:rPr>
            </w:pPr>
          </w:p>
          <w:p w14:paraId="609420EC" w14:textId="77777777" w:rsidR="00C13BEA" w:rsidRPr="00A03BA4" w:rsidRDefault="00C13BEA">
            <w:pPr>
              <w:spacing w:line="240" w:lineRule="exact"/>
              <w:rPr>
                <w:rFonts w:ascii="Arial" w:eastAsia="ＭＳ Ｐゴシック" w:hAnsi="Arial" w:cs="Arial"/>
                <w:sz w:val="16"/>
                <w:szCs w:val="16"/>
              </w:rPr>
            </w:pPr>
            <w:r w:rsidRPr="0022574A">
              <w:rPr>
                <w:rFonts w:ascii="Arial" w:eastAsia="ＭＳ Ｐゴシック" w:hAnsi="Arial" w:cs="Arial" w:hint="eastAsia"/>
                <w:sz w:val="16"/>
                <w:szCs w:val="16"/>
              </w:rPr>
              <w:t>二　職業能力開発促進法施行規則別表第十一の三の三に掲げる検定職種のうち、とびに係る一級又は二級の技能検定に合格した者</w:t>
            </w:r>
          </w:p>
        </w:tc>
        <w:tc>
          <w:tcPr>
            <w:tcW w:w="1261" w:type="dxa"/>
            <w:noWrap/>
            <w:hideMark/>
          </w:tcPr>
          <w:p w14:paraId="2DBFE849" w14:textId="77777777" w:rsidR="00C13BEA" w:rsidRDefault="00C13BEA">
            <w:pPr>
              <w:spacing w:line="240" w:lineRule="exact"/>
              <w:jc w:val="right"/>
              <w:rPr>
                <w:rFonts w:ascii="Arial" w:eastAsia="ＭＳ Ｐゴシック" w:hAnsi="Arial" w:cs="Arial"/>
                <w:b/>
                <w:bCs/>
                <w:sz w:val="16"/>
                <w:szCs w:val="16"/>
              </w:rPr>
            </w:pPr>
          </w:p>
          <w:p w14:paraId="363EF73C" w14:textId="77777777" w:rsidR="00C13BEA" w:rsidRDefault="00C13BEA">
            <w:pPr>
              <w:spacing w:line="240" w:lineRule="exact"/>
              <w:jc w:val="right"/>
              <w:rPr>
                <w:rFonts w:ascii="Arial" w:eastAsia="ＭＳ Ｐゴシック" w:hAnsi="Arial" w:cs="Arial"/>
                <w:b/>
                <w:bCs/>
                <w:sz w:val="16"/>
                <w:szCs w:val="16"/>
              </w:rPr>
            </w:pPr>
          </w:p>
          <w:p w14:paraId="289F93E9" w14:textId="77777777" w:rsidR="00C13BEA" w:rsidRDefault="00C13BEA">
            <w:pPr>
              <w:spacing w:line="240" w:lineRule="exact"/>
              <w:jc w:val="right"/>
              <w:rPr>
                <w:rFonts w:ascii="Arial" w:eastAsia="ＭＳ Ｐゴシック" w:hAnsi="Arial" w:cs="Arial"/>
                <w:b/>
                <w:bCs/>
                <w:sz w:val="16"/>
                <w:szCs w:val="16"/>
              </w:rPr>
            </w:pPr>
          </w:p>
          <w:p w14:paraId="0CFA26B1" w14:textId="77777777" w:rsidR="00C13BEA" w:rsidRDefault="00C13BEA">
            <w:pPr>
              <w:spacing w:line="240" w:lineRule="exact"/>
              <w:jc w:val="right"/>
              <w:rPr>
                <w:rFonts w:ascii="Arial" w:eastAsia="ＭＳ Ｐゴシック" w:hAnsi="Arial" w:cs="Arial"/>
                <w:b/>
                <w:bCs/>
                <w:sz w:val="16"/>
                <w:szCs w:val="16"/>
              </w:rPr>
            </w:pPr>
          </w:p>
          <w:p w14:paraId="73AB0DFE"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319" w:type="dxa"/>
            <w:noWrap/>
            <w:hideMark/>
          </w:tcPr>
          <w:p w14:paraId="0444C43C" w14:textId="77777777" w:rsidR="00C13BEA" w:rsidRDefault="00C13BEA">
            <w:pPr>
              <w:spacing w:line="240" w:lineRule="exact"/>
              <w:jc w:val="right"/>
              <w:rPr>
                <w:rFonts w:ascii="Arial" w:eastAsia="ＭＳ Ｐゴシック" w:hAnsi="Arial" w:cs="Arial"/>
                <w:b/>
                <w:bCs/>
                <w:sz w:val="16"/>
                <w:szCs w:val="16"/>
              </w:rPr>
            </w:pPr>
          </w:p>
          <w:p w14:paraId="5D28E81E" w14:textId="77777777" w:rsidR="00C13BEA" w:rsidRDefault="00C13BEA">
            <w:pPr>
              <w:spacing w:line="240" w:lineRule="exact"/>
              <w:jc w:val="right"/>
              <w:rPr>
                <w:rFonts w:ascii="Arial" w:eastAsia="ＭＳ Ｐゴシック" w:hAnsi="Arial" w:cs="Arial"/>
                <w:b/>
                <w:bCs/>
                <w:sz w:val="16"/>
                <w:szCs w:val="16"/>
              </w:rPr>
            </w:pPr>
          </w:p>
          <w:p w14:paraId="055DBB31" w14:textId="77777777" w:rsidR="00C13BEA" w:rsidRDefault="00C13BEA">
            <w:pPr>
              <w:spacing w:line="240" w:lineRule="exact"/>
              <w:jc w:val="right"/>
              <w:rPr>
                <w:rFonts w:ascii="Arial" w:eastAsia="ＭＳ Ｐゴシック" w:hAnsi="Arial" w:cs="Arial"/>
                <w:b/>
                <w:bCs/>
                <w:sz w:val="16"/>
                <w:szCs w:val="16"/>
              </w:rPr>
            </w:pPr>
          </w:p>
          <w:p w14:paraId="77E2F6AD" w14:textId="77777777" w:rsidR="00C13BEA" w:rsidRDefault="00C13BEA">
            <w:pPr>
              <w:spacing w:line="240" w:lineRule="exact"/>
              <w:jc w:val="right"/>
              <w:rPr>
                <w:rFonts w:ascii="Arial" w:eastAsia="ＭＳ Ｐゴシック" w:hAnsi="Arial" w:cs="Arial"/>
                <w:b/>
                <w:bCs/>
                <w:sz w:val="16"/>
                <w:szCs w:val="16"/>
              </w:rPr>
            </w:pPr>
          </w:p>
          <w:p w14:paraId="591E4DAC"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278" w:type="dxa"/>
            <w:noWrap/>
            <w:hideMark/>
          </w:tcPr>
          <w:p w14:paraId="7A969F04" w14:textId="77777777" w:rsidR="00C13BEA" w:rsidRDefault="00C13BEA">
            <w:pPr>
              <w:spacing w:line="240" w:lineRule="exact"/>
              <w:jc w:val="right"/>
              <w:rPr>
                <w:rFonts w:ascii="Arial" w:eastAsia="ＭＳ Ｐゴシック" w:hAnsi="Arial" w:cs="Arial"/>
                <w:b/>
                <w:bCs/>
                <w:sz w:val="16"/>
                <w:szCs w:val="16"/>
              </w:rPr>
            </w:pPr>
          </w:p>
          <w:p w14:paraId="7F5F4CFE" w14:textId="77777777" w:rsidR="00C13BEA" w:rsidRDefault="00C13BEA">
            <w:pPr>
              <w:spacing w:line="240" w:lineRule="exact"/>
              <w:jc w:val="right"/>
              <w:rPr>
                <w:rFonts w:ascii="Arial" w:eastAsia="ＭＳ Ｐゴシック" w:hAnsi="Arial" w:cs="Arial"/>
                <w:b/>
                <w:bCs/>
                <w:sz w:val="16"/>
                <w:szCs w:val="16"/>
              </w:rPr>
            </w:pPr>
          </w:p>
          <w:p w14:paraId="0619A5E3" w14:textId="77777777" w:rsidR="00C13BEA" w:rsidRDefault="00C13BEA">
            <w:pPr>
              <w:spacing w:line="240" w:lineRule="exact"/>
              <w:jc w:val="right"/>
              <w:rPr>
                <w:rFonts w:ascii="Arial" w:eastAsia="ＭＳ Ｐゴシック" w:hAnsi="Arial" w:cs="Arial"/>
                <w:b/>
                <w:bCs/>
                <w:sz w:val="16"/>
                <w:szCs w:val="16"/>
              </w:rPr>
            </w:pPr>
          </w:p>
          <w:p w14:paraId="20FDA173" w14:textId="77777777" w:rsidR="00C13BEA" w:rsidRDefault="00C13BEA">
            <w:pPr>
              <w:spacing w:line="240" w:lineRule="exact"/>
              <w:jc w:val="right"/>
              <w:rPr>
                <w:rFonts w:ascii="Arial" w:eastAsia="ＭＳ Ｐゴシック" w:hAnsi="Arial" w:cs="Arial"/>
                <w:b/>
                <w:bCs/>
                <w:sz w:val="16"/>
                <w:szCs w:val="16"/>
              </w:rPr>
            </w:pPr>
          </w:p>
          <w:p w14:paraId="3D278428"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275" w:type="dxa"/>
            <w:noWrap/>
            <w:hideMark/>
          </w:tcPr>
          <w:p w14:paraId="3005C208" w14:textId="77777777" w:rsidR="00C13BEA" w:rsidRDefault="00C13BEA">
            <w:pPr>
              <w:spacing w:line="240" w:lineRule="exact"/>
              <w:jc w:val="right"/>
              <w:rPr>
                <w:rFonts w:ascii="Arial" w:eastAsia="ＭＳ Ｐゴシック" w:hAnsi="Arial" w:cs="Arial"/>
                <w:b/>
                <w:bCs/>
                <w:sz w:val="16"/>
                <w:szCs w:val="16"/>
              </w:rPr>
            </w:pPr>
          </w:p>
          <w:p w14:paraId="67F17C07" w14:textId="77777777" w:rsidR="00C13BEA" w:rsidRDefault="00C13BEA">
            <w:pPr>
              <w:spacing w:line="240" w:lineRule="exact"/>
              <w:jc w:val="right"/>
              <w:rPr>
                <w:rFonts w:ascii="Arial" w:eastAsia="ＭＳ Ｐゴシック" w:hAnsi="Arial" w:cs="Arial"/>
                <w:b/>
                <w:bCs/>
                <w:sz w:val="16"/>
                <w:szCs w:val="16"/>
              </w:rPr>
            </w:pPr>
          </w:p>
          <w:p w14:paraId="3630118E" w14:textId="77777777" w:rsidR="00C13BEA" w:rsidRDefault="00C13BEA">
            <w:pPr>
              <w:spacing w:line="240" w:lineRule="exact"/>
              <w:jc w:val="right"/>
              <w:rPr>
                <w:rFonts w:ascii="Arial" w:eastAsia="ＭＳ Ｐゴシック" w:hAnsi="Arial" w:cs="Arial"/>
                <w:b/>
                <w:bCs/>
                <w:sz w:val="16"/>
                <w:szCs w:val="16"/>
              </w:rPr>
            </w:pPr>
          </w:p>
          <w:p w14:paraId="6D1E3579" w14:textId="77777777" w:rsidR="00C13BEA" w:rsidRDefault="00C13BEA">
            <w:pPr>
              <w:spacing w:line="240" w:lineRule="exact"/>
              <w:jc w:val="right"/>
              <w:rPr>
                <w:rFonts w:ascii="Arial" w:eastAsia="ＭＳ Ｐゴシック" w:hAnsi="Arial" w:cs="Arial"/>
                <w:b/>
                <w:bCs/>
                <w:sz w:val="16"/>
                <w:szCs w:val="16"/>
              </w:rPr>
            </w:pPr>
          </w:p>
          <w:p w14:paraId="3AF64856"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1.5</w:t>
            </w:r>
          </w:p>
        </w:tc>
        <w:tc>
          <w:tcPr>
            <w:tcW w:w="1134" w:type="dxa"/>
            <w:noWrap/>
            <w:hideMark/>
          </w:tcPr>
          <w:p w14:paraId="1541DBF1" w14:textId="77777777" w:rsidR="00C13BEA" w:rsidRDefault="00C13BEA">
            <w:pPr>
              <w:spacing w:line="240" w:lineRule="exact"/>
              <w:jc w:val="right"/>
              <w:rPr>
                <w:rFonts w:ascii="Arial" w:eastAsia="ＭＳ Ｐゴシック" w:hAnsi="Arial" w:cs="Arial"/>
                <w:b/>
                <w:bCs/>
                <w:sz w:val="16"/>
                <w:szCs w:val="16"/>
              </w:rPr>
            </w:pPr>
          </w:p>
          <w:p w14:paraId="1A9F7815" w14:textId="77777777" w:rsidR="00C13BEA" w:rsidRDefault="00C13BEA">
            <w:pPr>
              <w:spacing w:line="240" w:lineRule="exact"/>
              <w:jc w:val="right"/>
              <w:rPr>
                <w:rFonts w:ascii="Arial" w:eastAsia="ＭＳ Ｐゴシック" w:hAnsi="Arial" w:cs="Arial"/>
                <w:b/>
                <w:bCs/>
                <w:sz w:val="16"/>
                <w:szCs w:val="16"/>
              </w:rPr>
            </w:pPr>
          </w:p>
          <w:p w14:paraId="72CE74B3" w14:textId="77777777" w:rsidR="00C13BEA" w:rsidRDefault="00C13BEA">
            <w:pPr>
              <w:spacing w:line="240" w:lineRule="exact"/>
              <w:jc w:val="right"/>
              <w:rPr>
                <w:rFonts w:ascii="Arial" w:eastAsia="ＭＳ Ｐゴシック" w:hAnsi="Arial" w:cs="Arial"/>
                <w:b/>
                <w:bCs/>
                <w:sz w:val="16"/>
                <w:szCs w:val="16"/>
              </w:rPr>
            </w:pPr>
          </w:p>
          <w:p w14:paraId="755FE445" w14:textId="77777777" w:rsidR="00C13BEA" w:rsidRDefault="00C13BEA">
            <w:pPr>
              <w:spacing w:line="240" w:lineRule="exact"/>
              <w:jc w:val="right"/>
              <w:rPr>
                <w:rFonts w:ascii="Arial" w:eastAsia="ＭＳ Ｐゴシック" w:hAnsi="Arial" w:cs="Arial"/>
                <w:b/>
                <w:bCs/>
                <w:sz w:val="16"/>
                <w:szCs w:val="16"/>
              </w:rPr>
            </w:pPr>
          </w:p>
          <w:p w14:paraId="7AC524F9"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1.5</w:t>
            </w:r>
          </w:p>
        </w:tc>
        <w:tc>
          <w:tcPr>
            <w:tcW w:w="669" w:type="dxa"/>
            <w:noWrap/>
            <w:hideMark/>
          </w:tcPr>
          <w:p w14:paraId="782852AC" w14:textId="77777777" w:rsidR="00C13BEA" w:rsidRDefault="00C13BEA">
            <w:pPr>
              <w:spacing w:line="240" w:lineRule="exact"/>
              <w:jc w:val="right"/>
              <w:rPr>
                <w:rFonts w:ascii="Arial" w:eastAsia="ＭＳ Ｐゴシック" w:hAnsi="Arial" w:cs="Arial"/>
                <w:b/>
                <w:bCs/>
                <w:sz w:val="16"/>
                <w:szCs w:val="16"/>
              </w:rPr>
            </w:pPr>
          </w:p>
          <w:p w14:paraId="3DF8982E" w14:textId="77777777" w:rsidR="00C13BEA" w:rsidRDefault="00C13BEA">
            <w:pPr>
              <w:spacing w:line="240" w:lineRule="exact"/>
              <w:jc w:val="right"/>
              <w:rPr>
                <w:rFonts w:ascii="Arial" w:eastAsia="ＭＳ Ｐゴシック" w:hAnsi="Arial" w:cs="Arial"/>
                <w:b/>
                <w:bCs/>
                <w:sz w:val="16"/>
                <w:szCs w:val="16"/>
              </w:rPr>
            </w:pPr>
          </w:p>
          <w:p w14:paraId="04F2F4C1" w14:textId="77777777" w:rsidR="00C13BEA" w:rsidRDefault="00C13BEA">
            <w:pPr>
              <w:spacing w:line="240" w:lineRule="exact"/>
              <w:jc w:val="right"/>
              <w:rPr>
                <w:rFonts w:ascii="Arial" w:eastAsia="ＭＳ Ｐゴシック" w:hAnsi="Arial" w:cs="Arial"/>
                <w:b/>
                <w:bCs/>
                <w:sz w:val="16"/>
                <w:szCs w:val="16"/>
              </w:rPr>
            </w:pPr>
          </w:p>
          <w:p w14:paraId="77A453FF" w14:textId="77777777" w:rsidR="00C13BEA" w:rsidRDefault="00C13BEA">
            <w:pPr>
              <w:spacing w:line="240" w:lineRule="exact"/>
              <w:jc w:val="right"/>
              <w:rPr>
                <w:rFonts w:ascii="Arial" w:eastAsia="ＭＳ Ｐゴシック" w:hAnsi="Arial" w:cs="Arial"/>
                <w:b/>
                <w:bCs/>
                <w:sz w:val="16"/>
                <w:szCs w:val="16"/>
              </w:rPr>
            </w:pPr>
          </w:p>
          <w:p w14:paraId="76374D34"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3</w:t>
            </w:r>
          </w:p>
        </w:tc>
      </w:tr>
      <w:tr w:rsidR="00C13BEA" w:rsidRPr="00A03BA4" w14:paraId="1CF78396" w14:textId="77777777">
        <w:trPr>
          <w:trHeight w:val="1685"/>
        </w:trPr>
        <w:tc>
          <w:tcPr>
            <w:tcW w:w="582" w:type="dxa"/>
            <w:vMerge/>
            <w:hideMark/>
          </w:tcPr>
          <w:p w14:paraId="1CF101E7" w14:textId="77777777" w:rsidR="00C13BEA" w:rsidRPr="00A03BA4" w:rsidRDefault="00C13BEA">
            <w:pPr>
              <w:rPr>
                <w:rFonts w:ascii="Arial" w:eastAsia="ＭＳ Ｐゴシック" w:hAnsi="Arial" w:cs="Arial"/>
                <w:sz w:val="18"/>
                <w:szCs w:val="18"/>
              </w:rPr>
            </w:pPr>
          </w:p>
        </w:tc>
        <w:tc>
          <w:tcPr>
            <w:tcW w:w="2223" w:type="dxa"/>
            <w:hideMark/>
          </w:tcPr>
          <w:p w14:paraId="64E2C58B" w14:textId="77777777" w:rsidR="00C13BEA" w:rsidRPr="00A03BA4" w:rsidRDefault="00C13BEA">
            <w:pPr>
              <w:spacing w:line="240" w:lineRule="exact"/>
              <w:rPr>
                <w:rFonts w:ascii="Arial" w:eastAsia="ＭＳ Ｐゴシック" w:hAnsi="Arial" w:cs="Arial"/>
                <w:sz w:val="16"/>
                <w:szCs w:val="16"/>
              </w:rPr>
            </w:pPr>
            <w:r w:rsidRPr="0022574A">
              <w:rPr>
                <w:rFonts w:ascii="Arial" w:eastAsia="ＭＳ Ｐゴシック" w:hAnsi="Arial" w:cs="Arial" w:hint="eastAsia"/>
                <w:sz w:val="16"/>
                <w:szCs w:val="16"/>
              </w:rPr>
              <w:t>職業能力開発促進法第二十八条第二項に規定する職業訓練指導員免許のうち職業能力開発促進法施行規則別表第十一の免許職種の欄に掲げるとび科の職種に係る職業訓練指導員免許を受けた者</w:t>
            </w:r>
          </w:p>
        </w:tc>
        <w:tc>
          <w:tcPr>
            <w:tcW w:w="1261" w:type="dxa"/>
            <w:noWrap/>
            <w:hideMark/>
          </w:tcPr>
          <w:p w14:paraId="6AC16266" w14:textId="77777777" w:rsidR="00C13BEA" w:rsidRDefault="00C13BEA">
            <w:pPr>
              <w:spacing w:line="240" w:lineRule="exact"/>
              <w:jc w:val="right"/>
              <w:rPr>
                <w:rFonts w:ascii="Arial" w:eastAsia="ＭＳ Ｐゴシック" w:hAnsi="Arial" w:cs="Arial"/>
                <w:b/>
                <w:bCs/>
                <w:sz w:val="16"/>
                <w:szCs w:val="16"/>
              </w:rPr>
            </w:pPr>
          </w:p>
          <w:p w14:paraId="17E8DB64" w14:textId="77777777" w:rsidR="00C13BEA" w:rsidRDefault="00C13BEA">
            <w:pPr>
              <w:spacing w:line="240" w:lineRule="exact"/>
              <w:jc w:val="right"/>
              <w:rPr>
                <w:rFonts w:ascii="Arial" w:eastAsia="ＭＳ Ｐゴシック" w:hAnsi="Arial" w:cs="Arial"/>
                <w:b/>
                <w:bCs/>
                <w:sz w:val="16"/>
                <w:szCs w:val="16"/>
              </w:rPr>
            </w:pPr>
          </w:p>
          <w:p w14:paraId="5B355A3A" w14:textId="77777777" w:rsidR="00C13BEA" w:rsidRDefault="00C13BEA">
            <w:pPr>
              <w:spacing w:line="240" w:lineRule="exact"/>
              <w:jc w:val="right"/>
              <w:rPr>
                <w:rFonts w:ascii="Arial" w:eastAsia="ＭＳ Ｐゴシック" w:hAnsi="Arial" w:cs="Arial"/>
                <w:b/>
                <w:bCs/>
                <w:sz w:val="16"/>
                <w:szCs w:val="16"/>
              </w:rPr>
            </w:pPr>
          </w:p>
          <w:p w14:paraId="28D3472D"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319" w:type="dxa"/>
            <w:noWrap/>
            <w:hideMark/>
          </w:tcPr>
          <w:p w14:paraId="4C5E5699" w14:textId="77777777" w:rsidR="00C13BEA" w:rsidRDefault="00C13BEA">
            <w:pPr>
              <w:spacing w:line="240" w:lineRule="exact"/>
              <w:jc w:val="right"/>
              <w:rPr>
                <w:rFonts w:ascii="Arial" w:eastAsia="ＭＳ Ｐゴシック" w:hAnsi="Arial" w:cs="Arial"/>
                <w:b/>
                <w:bCs/>
                <w:sz w:val="16"/>
                <w:szCs w:val="16"/>
              </w:rPr>
            </w:pPr>
          </w:p>
          <w:p w14:paraId="5A2D0FD6" w14:textId="77777777" w:rsidR="00C13BEA" w:rsidRDefault="00C13BEA">
            <w:pPr>
              <w:spacing w:line="240" w:lineRule="exact"/>
              <w:jc w:val="right"/>
              <w:rPr>
                <w:rFonts w:ascii="Arial" w:eastAsia="ＭＳ Ｐゴシック" w:hAnsi="Arial" w:cs="Arial"/>
                <w:b/>
                <w:bCs/>
                <w:sz w:val="16"/>
                <w:szCs w:val="16"/>
              </w:rPr>
            </w:pPr>
          </w:p>
          <w:p w14:paraId="0DC55FEF" w14:textId="77777777" w:rsidR="00C13BEA" w:rsidRDefault="00C13BEA">
            <w:pPr>
              <w:spacing w:line="240" w:lineRule="exact"/>
              <w:jc w:val="right"/>
              <w:rPr>
                <w:rFonts w:ascii="Arial" w:eastAsia="ＭＳ Ｐゴシック" w:hAnsi="Arial" w:cs="Arial"/>
                <w:b/>
                <w:bCs/>
                <w:sz w:val="16"/>
                <w:szCs w:val="16"/>
              </w:rPr>
            </w:pPr>
          </w:p>
          <w:p w14:paraId="67FE0979"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278" w:type="dxa"/>
            <w:noWrap/>
            <w:hideMark/>
          </w:tcPr>
          <w:p w14:paraId="17BE42E6" w14:textId="77777777" w:rsidR="00C13BEA" w:rsidRDefault="00C13BEA">
            <w:pPr>
              <w:spacing w:line="240" w:lineRule="exact"/>
              <w:jc w:val="right"/>
              <w:rPr>
                <w:rFonts w:ascii="Arial" w:eastAsia="ＭＳ Ｐゴシック" w:hAnsi="Arial" w:cs="Arial"/>
                <w:b/>
                <w:bCs/>
                <w:sz w:val="16"/>
                <w:szCs w:val="16"/>
              </w:rPr>
            </w:pPr>
          </w:p>
          <w:p w14:paraId="79192028" w14:textId="77777777" w:rsidR="00C13BEA" w:rsidRDefault="00C13BEA">
            <w:pPr>
              <w:spacing w:line="240" w:lineRule="exact"/>
              <w:jc w:val="right"/>
              <w:rPr>
                <w:rFonts w:ascii="Arial" w:eastAsia="ＭＳ Ｐゴシック" w:hAnsi="Arial" w:cs="Arial"/>
                <w:b/>
                <w:bCs/>
                <w:sz w:val="16"/>
                <w:szCs w:val="16"/>
              </w:rPr>
            </w:pPr>
          </w:p>
          <w:p w14:paraId="53F39DFC" w14:textId="77777777" w:rsidR="00C13BEA" w:rsidRDefault="00C13BEA">
            <w:pPr>
              <w:spacing w:line="240" w:lineRule="exact"/>
              <w:jc w:val="right"/>
              <w:rPr>
                <w:rFonts w:ascii="Arial" w:eastAsia="ＭＳ Ｐゴシック" w:hAnsi="Arial" w:cs="Arial"/>
                <w:b/>
                <w:bCs/>
                <w:sz w:val="16"/>
                <w:szCs w:val="16"/>
              </w:rPr>
            </w:pPr>
          </w:p>
          <w:p w14:paraId="4400A556"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275" w:type="dxa"/>
            <w:noWrap/>
            <w:hideMark/>
          </w:tcPr>
          <w:p w14:paraId="67D3B772" w14:textId="77777777" w:rsidR="00C13BEA" w:rsidRDefault="00C13BEA">
            <w:pPr>
              <w:spacing w:line="240" w:lineRule="exact"/>
              <w:jc w:val="right"/>
              <w:rPr>
                <w:rFonts w:ascii="Arial" w:eastAsia="ＭＳ Ｐゴシック" w:hAnsi="Arial" w:cs="Arial"/>
                <w:b/>
                <w:bCs/>
                <w:sz w:val="16"/>
                <w:szCs w:val="16"/>
              </w:rPr>
            </w:pPr>
          </w:p>
          <w:p w14:paraId="40317D23" w14:textId="77777777" w:rsidR="00C13BEA" w:rsidRDefault="00C13BEA">
            <w:pPr>
              <w:spacing w:line="240" w:lineRule="exact"/>
              <w:jc w:val="right"/>
              <w:rPr>
                <w:rFonts w:ascii="Arial" w:eastAsia="ＭＳ Ｐゴシック" w:hAnsi="Arial" w:cs="Arial"/>
                <w:b/>
                <w:bCs/>
                <w:sz w:val="16"/>
                <w:szCs w:val="16"/>
              </w:rPr>
            </w:pPr>
          </w:p>
          <w:p w14:paraId="459A70B2" w14:textId="77777777" w:rsidR="00C13BEA" w:rsidRDefault="00C13BEA">
            <w:pPr>
              <w:spacing w:line="240" w:lineRule="exact"/>
              <w:jc w:val="right"/>
              <w:rPr>
                <w:rFonts w:ascii="Arial" w:eastAsia="ＭＳ Ｐゴシック" w:hAnsi="Arial" w:cs="Arial"/>
                <w:b/>
                <w:bCs/>
                <w:sz w:val="16"/>
                <w:szCs w:val="16"/>
              </w:rPr>
            </w:pPr>
          </w:p>
          <w:p w14:paraId="50E2335B"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134" w:type="dxa"/>
            <w:noWrap/>
            <w:hideMark/>
          </w:tcPr>
          <w:p w14:paraId="10D909F8" w14:textId="77777777" w:rsidR="00C13BEA" w:rsidRDefault="00C13BEA">
            <w:pPr>
              <w:spacing w:line="240" w:lineRule="exact"/>
              <w:jc w:val="right"/>
              <w:rPr>
                <w:rFonts w:ascii="Arial" w:eastAsia="ＭＳ Ｐゴシック" w:hAnsi="Arial" w:cs="Arial"/>
                <w:b/>
                <w:bCs/>
                <w:sz w:val="16"/>
                <w:szCs w:val="16"/>
              </w:rPr>
            </w:pPr>
          </w:p>
          <w:p w14:paraId="716035C0" w14:textId="77777777" w:rsidR="00C13BEA" w:rsidRDefault="00C13BEA">
            <w:pPr>
              <w:spacing w:line="240" w:lineRule="exact"/>
              <w:jc w:val="right"/>
              <w:rPr>
                <w:rFonts w:ascii="Arial" w:eastAsia="ＭＳ Ｐゴシック" w:hAnsi="Arial" w:cs="Arial"/>
                <w:b/>
                <w:bCs/>
                <w:sz w:val="16"/>
                <w:szCs w:val="16"/>
              </w:rPr>
            </w:pPr>
          </w:p>
          <w:p w14:paraId="12FAEB9B" w14:textId="77777777" w:rsidR="00C13BEA" w:rsidRDefault="00C13BEA">
            <w:pPr>
              <w:spacing w:line="240" w:lineRule="exact"/>
              <w:jc w:val="right"/>
              <w:rPr>
                <w:rFonts w:ascii="Arial" w:eastAsia="ＭＳ Ｐゴシック" w:hAnsi="Arial" w:cs="Arial"/>
                <w:b/>
                <w:bCs/>
                <w:sz w:val="16"/>
                <w:szCs w:val="16"/>
              </w:rPr>
            </w:pPr>
          </w:p>
          <w:p w14:paraId="3F2D5FAB"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1.5</w:t>
            </w:r>
          </w:p>
        </w:tc>
        <w:tc>
          <w:tcPr>
            <w:tcW w:w="669" w:type="dxa"/>
            <w:noWrap/>
            <w:hideMark/>
          </w:tcPr>
          <w:p w14:paraId="4ABBEC1A" w14:textId="77777777" w:rsidR="00C13BEA" w:rsidRDefault="00C13BEA">
            <w:pPr>
              <w:spacing w:line="240" w:lineRule="exact"/>
              <w:jc w:val="right"/>
              <w:rPr>
                <w:rFonts w:ascii="Arial" w:eastAsia="ＭＳ Ｐゴシック" w:hAnsi="Arial" w:cs="Arial"/>
                <w:b/>
                <w:bCs/>
                <w:sz w:val="16"/>
                <w:szCs w:val="16"/>
              </w:rPr>
            </w:pPr>
          </w:p>
          <w:p w14:paraId="265D7824" w14:textId="77777777" w:rsidR="00C13BEA" w:rsidRDefault="00C13BEA">
            <w:pPr>
              <w:spacing w:line="240" w:lineRule="exact"/>
              <w:jc w:val="right"/>
              <w:rPr>
                <w:rFonts w:ascii="Arial" w:eastAsia="ＭＳ Ｐゴシック" w:hAnsi="Arial" w:cs="Arial"/>
                <w:b/>
                <w:bCs/>
                <w:sz w:val="16"/>
                <w:szCs w:val="16"/>
              </w:rPr>
            </w:pPr>
          </w:p>
          <w:p w14:paraId="6AD6B69F" w14:textId="77777777" w:rsidR="00C13BEA" w:rsidRDefault="00C13BEA">
            <w:pPr>
              <w:spacing w:line="240" w:lineRule="exact"/>
              <w:jc w:val="right"/>
              <w:rPr>
                <w:rFonts w:ascii="Arial" w:eastAsia="ＭＳ Ｐゴシック" w:hAnsi="Arial" w:cs="Arial"/>
                <w:b/>
                <w:bCs/>
                <w:sz w:val="16"/>
                <w:szCs w:val="16"/>
              </w:rPr>
            </w:pPr>
          </w:p>
          <w:p w14:paraId="4A28DEC8"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1.5</w:t>
            </w:r>
          </w:p>
        </w:tc>
      </w:tr>
      <w:tr w:rsidR="00C13BEA" w:rsidRPr="00A03BA4" w14:paraId="4B549B0C" w14:textId="77777777">
        <w:trPr>
          <w:trHeight w:val="1540"/>
        </w:trPr>
        <w:tc>
          <w:tcPr>
            <w:tcW w:w="582" w:type="dxa"/>
            <w:vMerge/>
            <w:hideMark/>
          </w:tcPr>
          <w:p w14:paraId="5E7FDEAB" w14:textId="77777777" w:rsidR="00C13BEA" w:rsidRPr="00A03BA4" w:rsidRDefault="00C13BEA">
            <w:pPr>
              <w:rPr>
                <w:rFonts w:ascii="Arial" w:eastAsia="ＭＳ Ｐゴシック" w:hAnsi="Arial" w:cs="Arial"/>
                <w:sz w:val="18"/>
                <w:szCs w:val="18"/>
              </w:rPr>
            </w:pPr>
          </w:p>
        </w:tc>
        <w:tc>
          <w:tcPr>
            <w:tcW w:w="2223" w:type="dxa"/>
            <w:hideMark/>
          </w:tcPr>
          <w:p w14:paraId="6A8E2368" w14:textId="77777777" w:rsidR="00C13BEA" w:rsidRPr="0022574A" w:rsidRDefault="00C13BEA">
            <w:pPr>
              <w:spacing w:line="240" w:lineRule="exact"/>
              <w:rPr>
                <w:rFonts w:ascii="Arial" w:eastAsia="ＭＳ Ｐゴシック" w:hAnsi="Arial" w:cs="Arial"/>
                <w:sz w:val="16"/>
                <w:szCs w:val="16"/>
              </w:rPr>
            </w:pPr>
            <w:r w:rsidRPr="0022574A">
              <w:rPr>
                <w:rFonts w:ascii="Arial" w:eastAsia="ＭＳ Ｐゴシック" w:hAnsi="Arial" w:cs="Arial" w:hint="eastAsia"/>
                <w:sz w:val="16"/>
                <w:szCs w:val="16"/>
              </w:rPr>
              <w:t>一　建築物等の鉄骨の組立て等作業主任者技能講習を修了した者</w:t>
            </w:r>
          </w:p>
          <w:p w14:paraId="69F12C16" w14:textId="77777777" w:rsidR="00C13BEA" w:rsidRPr="0022574A" w:rsidRDefault="00C13BEA">
            <w:pPr>
              <w:spacing w:line="240" w:lineRule="exact"/>
              <w:rPr>
                <w:rFonts w:ascii="Arial" w:eastAsia="ＭＳ Ｐゴシック" w:hAnsi="Arial" w:cs="Arial"/>
                <w:sz w:val="16"/>
                <w:szCs w:val="16"/>
              </w:rPr>
            </w:pPr>
          </w:p>
          <w:p w14:paraId="643549FE" w14:textId="77777777" w:rsidR="00C13BEA" w:rsidRPr="00A03BA4" w:rsidRDefault="00C13BEA">
            <w:pPr>
              <w:spacing w:line="240" w:lineRule="exact"/>
              <w:rPr>
                <w:rFonts w:ascii="Arial" w:eastAsia="ＭＳ Ｐゴシック" w:hAnsi="Arial" w:cs="Arial"/>
                <w:sz w:val="16"/>
                <w:szCs w:val="16"/>
              </w:rPr>
            </w:pPr>
            <w:r w:rsidRPr="0022574A">
              <w:rPr>
                <w:rFonts w:ascii="Arial" w:eastAsia="ＭＳ Ｐゴシック" w:hAnsi="Arial" w:cs="Arial" w:hint="eastAsia"/>
                <w:sz w:val="16"/>
                <w:szCs w:val="16"/>
              </w:rPr>
              <w:t>二　コンクリート橋架設等作業主任者技能講習を修了した者</w:t>
            </w:r>
          </w:p>
        </w:tc>
        <w:tc>
          <w:tcPr>
            <w:tcW w:w="1261" w:type="dxa"/>
            <w:noWrap/>
            <w:hideMark/>
          </w:tcPr>
          <w:p w14:paraId="6B6474BB" w14:textId="77777777" w:rsidR="00C13BEA" w:rsidRDefault="00C13BEA">
            <w:pPr>
              <w:spacing w:line="240" w:lineRule="exact"/>
              <w:jc w:val="right"/>
              <w:rPr>
                <w:rFonts w:ascii="Arial" w:eastAsia="ＭＳ Ｐゴシック" w:hAnsi="Arial" w:cs="Arial"/>
                <w:b/>
                <w:bCs/>
                <w:sz w:val="16"/>
                <w:szCs w:val="16"/>
              </w:rPr>
            </w:pPr>
          </w:p>
          <w:p w14:paraId="07DF1383" w14:textId="77777777" w:rsidR="00C13BEA" w:rsidRDefault="00C13BEA">
            <w:pPr>
              <w:spacing w:line="240" w:lineRule="exact"/>
              <w:jc w:val="right"/>
              <w:rPr>
                <w:rFonts w:ascii="Arial" w:eastAsia="ＭＳ Ｐゴシック" w:hAnsi="Arial" w:cs="Arial"/>
                <w:b/>
                <w:bCs/>
                <w:sz w:val="16"/>
                <w:szCs w:val="16"/>
              </w:rPr>
            </w:pPr>
          </w:p>
          <w:p w14:paraId="13FC3985" w14:textId="77777777" w:rsidR="00C13BEA" w:rsidRDefault="00C13BEA">
            <w:pPr>
              <w:spacing w:line="240" w:lineRule="exact"/>
              <w:jc w:val="right"/>
              <w:rPr>
                <w:rFonts w:ascii="Arial" w:eastAsia="ＭＳ Ｐゴシック" w:hAnsi="Arial" w:cs="Arial"/>
                <w:b/>
                <w:bCs/>
                <w:sz w:val="16"/>
                <w:szCs w:val="16"/>
              </w:rPr>
            </w:pPr>
          </w:p>
          <w:p w14:paraId="4E376E3F"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5</w:t>
            </w:r>
          </w:p>
        </w:tc>
        <w:tc>
          <w:tcPr>
            <w:tcW w:w="1319" w:type="dxa"/>
            <w:noWrap/>
            <w:hideMark/>
          </w:tcPr>
          <w:p w14:paraId="3F8D32F0" w14:textId="77777777" w:rsidR="00C13BEA" w:rsidRDefault="00C13BEA">
            <w:pPr>
              <w:spacing w:line="240" w:lineRule="exact"/>
              <w:jc w:val="right"/>
              <w:rPr>
                <w:rFonts w:ascii="Arial" w:eastAsia="ＭＳ Ｐゴシック" w:hAnsi="Arial" w:cs="Arial"/>
                <w:b/>
                <w:bCs/>
                <w:sz w:val="16"/>
                <w:szCs w:val="16"/>
              </w:rPr>
            </w:pPr>
          </w:p>
          <w:p w14:paraId="26E8090A" w14:textId="77777777" w:rsidR="00C13BEA" w:rsidRDefault="00C13BEA">
            <w:pPr>
              <w:spacing w:line="240" w:lineRule="exact"/>
              <w:jc w:val="right"/>
              <w:rPr>
                <w:rFonts w:ascii="Arial" w:eastAsia="ＭＳ Ｐゴシック" w:hAnsi="Arial" w:cs="Arial"/>
                <w:b/>
                <w:bCs/>
                <w:sz w:val="16"/>
                <w:szCs w:val="16"/>
              </w:rPr>
            </w:pPr>
          </w:p>
          <w:p w14:paraId="2EAF9508" w14:textId="77777777" w:rsidR="00C13BEA" w:rsidRDefault="00C13BEA">
            <w:pPr>
              <w:spacing w:line="240" w:lineRule="exact"/>
              <w:jc w:val="right"/>
              <w:rPr>
                <w:rFonts w:ascii="Arial" w:eastAsia="ＭＳ Ｐゴシック" w:hAnsi="Arial" w:cs="Arial"/>
                <w:b/>
                <w:bCs/>
                <w:sz w:val="16"/>
                <w:szCs w:val="16"/>
              </w:rPr>
            </w:pPr>
          </w:p>
          <w:p w14:paraId="20F529ED"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1.5</w:t>
            </w:r>
          </w:p>
        </w:tc>
        <w:tc>
          <w:tcPr>
            <w:tcW w:w="1278" w:type="dxa"/>
            <w:noWrap/>
            <w:hideMark/>
          </w:tcPr>
          <w:p w14:paraId="785630A7" w14:textId="77777777" w:rsidR="00C13BEA" w:rsidRDefault="00C13BEA">
            <w:pPr>
              <w:spacing w:line="240" w:lineRule="exact"/>
              <w:jc w:val="right"/>
              <w:rPr>
                <w:rFonts w:ascii="Arial" w:eastAsia="ＭＳ Ｐゴシック" w:hAnsi="Arial" w:cs="Arial"/>
                <w:b/>
                <w:bCs/>
                <w:sz w:val="16"/>
                <w:szCs w:val="16"/>
              </w:rPr>
            </w:pPr>
          </w:p>
          <w:p w14:paraId="1D95626B" w14:textId="77777777" w:rsidR="00C13BEA" w:rsidRDefault="00C13BEA">
            <w:pPr>
              <w:spacing w:line="240" w:lineRule="exact"/>
              <w:jc w:val="right"/>
              <w:rPr>
                <w:rFonts w:ascii="Arial" w:eastAsia="ＭＳ Ｐゴシック" w:hAnsi="Arial" w:cs="Arial"/>
                <w:b/>
                <w:bCs/>
                <w:sz w:val="16"/>
                <w:szCs w:val="16"/>
              </w:rPr>
            </w:pPr>
          </w:p>
          <w:p w14:paraId="06ED5E25" w14:textId="77777777" w:rsidR="00C13BEA" w:rsidRDefault="00C13BEA">
            <w:pPr>
              <w:spacing w:line="240" w:lineRule="exact"/>
              <w:jc w:val="right"/>
              <w:rPr>
                <w:rFonts w:ascii="Arial" w:eastAsia="ＭＳ Ｐゴシック" w:hAnsi="Arial" w:cs="Arial"/>
                <w:b/>
                <w:bCs/>
                <w:sz w:val="16"/>
                <w:szCs w:val="16"/>
              </w:rPr>
            </w:pPr>
          </w:p>
          <w:p w14:paraId="5B41588D"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275" w:type="dxa"/>
            <w:noWrap/>
            <w:hideMark/>
          </w:tcPr>
          <w:p w14:paraId="74EF1261" w14:textId="77777777" w:rsidR="00C13BEA" w:rsidRDefault="00C13BEA">
            <w:pPr>
              <w:spacing w:line="240" w:lineRule="exact"/>
              <w:jc w:val="right"/>
              <w:rPr>
                <w:rFonts w:ascii="Arial" w:eastAsia="ＭＳ Ｐゴシック" w:hAnsi="Arial" w:cs="Arial"/>
                <w:b/>
                <w:bCs/>
                <w:sz w:val="16"/>
                <w:szCs w:val="16"/>
              </w:rPr>
            </w:pPr>
          </w:p>
          <w:p w14:paraId="12A1086E" w14:textId="77777777" w:rsidR="00C13BEA" w:rsidRDefault="00C13BEA">
            <w:pPr>
              <w:spacing w:line="240" w:lineRule="exact"/>
              <w:jc w:val="right"/>
              <w:rPr>
                <w:rFonts w:ascii="Arial" w:eastAsia="ＭＳ Ｐゴシック" w:hAnsi="Arial" w:cs="Arial"/>
                <w:b/>
                <w:bCs/>
                <w:sz w:val="16"/>
                <w:szCs w:val="16"/>
              </w:rPr>
            </w:pPr>
          </w:p>
          <w:p w14:paraId="46CD1ABC" w14:textId="77777777" w:rsidR="00C13BEA" w:rsidRDefault="00C13BEA">
            <w:pPr>
              <w:spacing w:line="240" w:lineRule="exact"/>
              <w:jc w:val="right"/>
              <w:rPr>
                <w:rFonts w:ascii="Arial" w:eastAsia="ＭＳ Ｐゴシック" w:hAnsi="Arial" w:cs="Arial"/>
                <w:b/>
                <w:bCs/>
                <w:sz w:val="16"/>
                <w:szCs w:val="16"/>
              </w:rPr>
            </w:pPr>
          </w:p>
          <w:p w14:paraId="45876FAB"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134" w:type="dxa"/>
            <w:noWrap/>
            <w:hideMark/>
          </w:tcPr>
          <w:p w14:paraId="77D3D6FF" w14:textId="77777777" w:rsidR="00C13BEA" w:rsidRDefault="00C13BEA">
            <w:pPr>
              <w:spacing w:line="240" w:lineRule="exact"/>
              <w:jc w:val="right"/>
              <w:rPr>
                <w:rFonts w:ascii="Arial" w:eastAsia="ＭＳ Ｐゴシック" w:hAnsi="Arial" w:cs="Arial"/>
                <w:b/>
                <w:bCs/>
                <w:sz w:val="16"/>
                <w:szCs w:val="16"/>
              </w:rPr>
            </w:pPr>
          </w:p>
          <w:p w14:paraId="14EBF9B6" w14:textId="77777777" w:rsidR="00C13BEA" w:rsidRDefault="00C13BEA">
            <w:pPr>
              <w:spacing w:line="240" w:lineRule="exact"/>
              <w:jc w:val="right"/>
              <w:rPr>
                <w:rFonts w:ascii="Arial" w:eastAsia="ＭＳ Ｐゴシック" w:hAnsi="Arial" w:cs="Arial"/>
                <w:b/>
                <w:bCs/>
                <w:sz w:val="16"/>
                <w:szCs w:val="16"/>
              </w:rPr>
            </w:pPr>
          </w:p>
          <w:p w14:paraId="3BD7855F" w14:textId="77777777" w:rsidR="00C13BEA" w:rsidRDefault="00C13BEA">
            <w:pPr>
              <w:spacing w:line="240" w:lineRule="exact"/>
              <w:jc w:val="right"/>
              <w:rPr>
                <w:rFonts w:ascii="Arial" w:eastAsia="ＭＳ Ｐゴシック" w:hAnsi="Arial" w:cs="Arial"/>
                <w:b/>
                <w:bCs/>
                <w:sz w:val="16"/>
                <w:szCs w:val="16"/>
              </w:rPr>
            </w:pPr>
          </w:p>
          <w:p w14:paraId="56246793"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1.5</w:t>
            </w:r>
          </w:p>
        </w:tc>
        <w:tc>
          <w:tcPr>
            <w:tcW w:w="669" w:type="dxa"/>
            <w:noWrap/>
            <w:hideMark/>
          </w:tcPr>
          <w:p w14:paraId="4DA658FB" w14:textId="77777777" w:rsidR="00C13BEA" w:rsidRDefault="00C13BEA">
            <w:pPr>
              <w:spacing w:line="240" w:lineRule="exact"/>
              <w:jc w:val="right"/>
              <w:rPr>
                <w:rFonts w:ascii="Arial" w:eastAsia="ＭＳ Ｐゴシック" w:hAnsi="Arial" w:cs="Arial"/>
                <w:b/>
                <w:bCs/>
                <w:sz w:val="16"/>
                <w:szCs w:val="16"/>
              </w:rPr>
            </w:pPr>
          </w:p>
          <w:p w14:paraId="01B06237" w14:textId="77777777" w:rsidR="00C13BEA" w:rsidRDefault="00C13BEA">
            <w:pPr>
              <w:spacing w:line="240" w:lineRule="exact"/>
              <w:jc w:val="right"/>
              <w:rPr>
                <w:rFonts w:ascii="Arial" w:eastAsia="ＭＳ Ｐゴシック" w:hAnsi="Arial" w:cs="Arial"/>
                <w:b/>
                <w:bCs/>
                <w:sz w:val="16"/>
                <w:szCs w:val="16"/>
              </w:rPr>
            </w:pPr>
          </w:p>
          <w:p w14:paraId="66B480F7" w14:textId="77777777" w:rsidR="00C13BEA" w:rsidRDefault="00C13BEA">
            <w:pPr>
              <w:spacing w:line="240" w:lineRule="exact"/>
              <w:jc w:val="right"/>
              <w:rPr>
                <w:rFonts w:ascii="Arial" w:eastAsia="ＭＳ Ｐゴシック" w:hAnsi="Arial" w:cs="Arial"/>
                <w:b/>
                <w:bCs/>
                <w:sz w:val="16"/>
                <w:szCs w:val="16"/>
              </w:rPr>
            </w:pPr>
          </w:p>
          <w:p w14:paraId="35C46B49"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8</w:t>
            </w:r>
          </w:p>
        </w:tc>
      </w:tr>
    </w:tbl>
    <w:p w14:paraId="07CCF8CC" w14:textId="77777777" w:rsidR="00C13BEA" w:rsidRDefault="00C13BEA">
      <w:pPr>
        <w:rPr>
          <w:rFonts w:ascii="Arial" w:eastAsia="ＭＳ Ｐゴシック" w:hAnsi="Arial" w:cs="Arial"/>
          <w:sz w:val="18"/>
          <w:szCs w:val="18"/>
        </w:rPr>
      </w:pPr>
    </w:p>
    <w:p w14:paraId="5D7170FD" w14:textId="77777777" w:rsidR="00C13BEA" w:rsidRDefault="00C13BEA">
      <w:pPr>
        <w:rPr>
          <w:rFonts w:ascii="Arial" w:eastAsia="ＭＳ Ｐゴシック" w:hAnsi="Arial" w:cs="Arial"/>
          <w:sz w:val="18"/>
          <w:szCs w:val="18"/>
        </w:rPr>
      </w:pPr>
      <w:r w:rsidRPr="00CD0B34">
        <w:rPr>
          <w:rFonts w:ascii="Arial" w:eastAsia="ＭＳ Ｐゴシック" w:hAnsi="Arial" w:cs="Arial" w:hint="eastAsia"/>
          <w:sz w:val="18"/>
          <w:szCs w:val="18"/>
        </w:rPr>
        <w:t>鉄骨の組立て等作業主任者技能講習を修了した者に関する特例</w:t>
      </w:r>
    </w:p>
    <w:tbl>
      <w:tblPr>
        <w:tblStyle w:val="a8"/>
        <w:tblW w:w="0" w:type="auto"/>
        <w:tblLook w:val="04A0" w:firstRow="1" w:lastRow="0" w:firstColumn="1" w:lastColumn="0" w:noHBand="0" w:noVBand="1"/>
      </w:tblPr>
      <w:tblGrid>
        <w:gridCol w:w="2731"/>
        <w:gridCol w:w="1357"/>
        <w:gridCol w:w="1298"/>
        <w:gridCol w:w="1277"/>
        <w:gridCol w:w="1275"/>
        <w:gridCol w:w="1427"/>
        <w:gridCol w:w="380"/>
      </w:tblGrid>
      <w:tr w:rsidR="00C13BEA" w:rsidRPr="00CD0B34" w14:paraId="3B58640C" w14:textId="77777777">
        <w:trPr>
          <w:trHeight w:val="270"/>
        </w:trPr>
        <w:tc>
          <w:tcPr>
            <w:tcW w:w="2731" w:type="dxa"/>
            <w:tcBorders>
              <w:top w:val="nil"/>
              <w:left w:val="nil"/>
            </w:tcBorders>
            <w:noWrap/>
            <w:hideMark/>
          </w:tcPr>
          <w:p w14:paraId="640893AB" w14:textId="77777777" w:rsidR="00C13BEA" w:rsidRPr="00CD0B34" w:rsidRDefault="00C13BEA">
            <w:pPr>
              <w:spacing w:line="240" w:lineRule="exact"/>
              <w:rPr>
                <w:rFonts w:ascii="Arial" w:eastAsia="ＭＳ Ｐゴシック" w:hAnsi="Arial" w:cs="Arial"/>
                <w:sz w:val="16"/>
                <w:szCs w:val="16"/>
              </w:rPr>
            </w:pPr>
            <w:r w:rsidRPr="00CD0B34">
              <w:rPr>
                <w:rFonts w:ascii="Arial" w:eastAsia="ＭＳ Ｐゴシック" w:hAnsi="Arial" w:cs="Arial" w:hint="eastAsia"/>
                <w:sz w:val="16"/>
                <w:szCs w:val="16"/>
              </w:rPr>
              <w:t xml:space="preserve">　</w:t>
            </w:r>
          </w:p>
        </w:tc>
        <w:tc>
          <w:tcPr>
            <w:tcW w:w="7010" w:type="dxa"/>
            <w:gridSpan w:val="6"/>
            <w:noWrap/>
            <w:hideMark/>
          </w:tcPr>
          <w:p w14:paraId="3815E754" w14:textId="77777777" w:rsidR="00C13BEA" w:rsidRPr="00CD0B34" w:rsidRDefault="00C13BEA">
            <w:pPr>
              <w:spacing w:line="240" w:lineRule="exact"/>
              <w:jc w:val="center"/>
              <w:rPr>
                <w:rFonts w:ascii="Arial" w:eastAsia="ＭＳ Ｐゴシック" w:hAnsi="Arial" w:cs="Arial"/>
                <w:sz w:val="16"/>
                <w:szCs w:val="16"/>
              </w:rPr>
            </w:pPr>
            <w:r w:rsidRPr="00CD0B34">
              <w:rPr>
                <w:rFonts w:ascii="Arial" w:eastAsia="ＭＳ Ｐゴシック" w:hAnsi="Arial" w:cs="Arial" w:hint="eastAsia"/>
                <w:sz w:val="16"/>
                <w:szCs w:val="16"/>
              </w:rPr>
              <w:t>学科</w:t>
            </w:r>
          </w:p>
        </w:tc>
      </w:tr>
      <w:tr w:rsidR="00C13BEA" w:rsidRPr="00CD0B34" w14:paraId="60133A93" w14:textId="77777777">
        <w:trPr>
          <w:trHeight w:val="853"/>
        </w:trPr>
        <w:tc>
          <w:tcPr>
            <w:tcW w:w="2731" w:type="dxa"/>
            <w:noWrap/>
            <w:hideMark/>
          </w:tcPr>
          <w:p w14:paraId="4902F4BA" w14:textId="77777777" w:rsidR="00C13BEA" w:rsidRPr="00CD0B34" w:rsidRDefault="00C13BEA">
            <w:pPr>
              <w:spacing w:line="240" w:lineRule="exact"/>
              <w:rPr>
                <w:rFonts w:ascii="Arial" w:eastAsia="ＭＳ Ｐゴシック" w:hAnsi="Arial" w:cs="Arial"/>
                <w:sz w:val="16"/>
                <w:szCs w:val="16"/>
              </w:rPr>
            </w:pPr>
            <w:r w:rsidRPr="00CD0B34">
              <w:rPr>
                <w:rFonts w:ascii="Arial" w:eastAsia="ＭＳ Ｐゴシック" w:hAnsi="Arial" w:cs="Arial" w:hint="eastAsia"/>
                <w:sz w:val="16"/>
                <w:szCs w:val="16"/>
              </w:rPr>
              <w:t xml:space="preserve">　</w:t>
            </w:r>
          </w:p>
        </w:tc>
        <w:tc>
          <w:tcPr>
            <w:tcW w:w="1357" w:type="dxa"/>
            <w:hideMark/>
          </w:tcPr>
          <w:p w14:paraId="117371A5" w14:textId="77777777" w:rsidR="00C13BEA" w:rsidRDefault="00C13BEA">
            <w:pPr>
              <w:spacing w:line="240" w:lineRule="exact"/>
              <w:rPr>
                <w:rFonts w:ascii="Arial" w:eastAsia="ＭＳ Ｐゴシック" w:hAnsi="Arial" w:cs="Arial"/>
                <w:sz w:val="16"/>
                <w:szCs w:val="16"/>
              </w:rPr>
            </w:pPr>
          </w:p>
          <w:p w14:paraId="14DB73E7" w14:textId="77777777" w:rsidR="00C13BEA" w:rsidRPr="00CD0B34" w:rsidRDefault="00C13BEA">
            <w:pPr>
              <w:spacing w:line="240" w:lineRule="exact"/>
              <w:rPr>
                <w:rFonts w:ascii="Arial" w:eastAsia="ＭＳ Ｐゴシック" w:hAnsi="Arial" w:cs="Arial"/>
                <w:sz w:val="16"/>
                <w:szCs w:val="16"/>
              </w:rPr>
            </w:pPr>
            <w:r w:rsidRPr="00CD0B34">
              <w:rPr>
                <w:rFonts w:ascii="Arial" w:eastAsia="ＭＳ Ｐゴシック" w:hAnsi="Arial" w:cs="Arial" w:hint="eastAsia"/>
                <w:sz w:val="16"/>
                <w:szCs w:val="16"/>
              </w:rPr>
              <w:t>作業の方法に関する知識</w:t>
            </w:r>
          </w:p>
        </w:tc>
        <w:tc>
          <w:tcPr>
            <w:tcW w:w="1298" w:type="dxa"/>
            <w:tcBorders>
              <w:tr2bl w:val="single" w:sz="4" w:space="0" w:color="auto"/>
            </w:tcBorders>
            <w:hideMark/>
          </w:tcPr>
          <w:p w14:paraId="41FA17CB" w14:textId="77777777" w:rsidR="00C13BEA" w:rsidRPr="00CD0B34" w:rsidRDefault="00C13BEA">
            <w:pPr>
              <w:spacing w:line="240" w:lineRule="exact"/>
              <w:rPr>
                <w:rFonts w:ascii="Arial" w:eastAsia="ＭＳ Ｐゴシック" w:hAnsi="Arial" w:cs="Arial"/>
                <w:sz w:val="16"/>
                <w:szCs w:val="16"/>
              </w:rPr>
            </w:pPr>
            <w:r w:rsidRPr="00CD0B34">
              <w:rPr>
                <w:rFonts w:ascii="Arial" w:eastAsia="ＭＳ Ｐゴシック" w:hAnsi="Arial" w:cs="Arial" w:hint="eastAsia"/>
                <w:sz w:val="16"/>
                <w:szCs w:val="16"/>
              </w:rPr>
              <w:t xml:space="preserve">　</w:t>
            </w:r>
          </w:p>
        </w:tc>
        <w:tc>
          <w:tcPr>
            <w:tcW w:w="1277" w:type="dxa"/>
            <w:tcBorders>
              <w:tr2bl w:val="single" w:sz="4" w:space="0" w:color="auto"/>
            </w:tcBorders>
            <w:hideMark/>
          </w:tcPr>
          <w:p w14:paraId="326FAD66" w14:textId="77777777" w:rsidR="00C13BEA" w:rsidRPr="00CD0B34" w:rsidRDefault="00C13BEA">
            <w:pPr>
              <w:spacing w:line="240" w:lineRule="exact"/>
              <w:rPr>
                <w:rFonts w:ascii="Arial" w:eastAsia="ＭＳ Ｐゴシック" w:hAnsi="Arial" w:cs="Arial"/>
                <w:sz w:val="16"/>
                <w:szCs w:val="16"/>
              </w:rPr>
            </w:pPr>
            <w:r w:rsidRPr="00CD0B34">
              <w:rPr>
                <w:rFonts w:ascii="Arial" w:eastAsia="ＭＳ Ｐゴシック" w:hAnsi="Arial" w:cs="Arial" w:hint="eastAsia"/>
                <w:sz w:val="16"/>
                <w:szCs w:val="16"/>
              </w:rPr>
              <w:t xml:space="preserve">　</w:t>
            </w:r>
          </w:p>
        </w:tc>
        <w:tc>
          <w:tcPr>
            <w:tcW w:w="1275" w:type="dxa"/>
            <w:tcBorders>
              <w:tr2bl w:val="single" w:sz="4" w:space="0" w:color="auto"/>
            </w:tcBorders>
            <w:hideMark/>
          </w:tcPr>
          <w:p w14:paraId="015BF60E" w14:textId="77777777" w:rsidR="00C13BEA" w:rsidRPr="00CD0B34" w:rsidRDefault="00C13BEA">
            <w:pPr>
              <w:spacing w:line="240" w:lineRule="exact"/>
              <w:rPr>
                <w:rFonts w:ascii="Arial" w:eastAsia="ＭＳ Ｐゴシック" w:hAnsi="Arial" w:cs="Arial"/>
                <w:sz w:val="16"/>
                <w:szCs w:val="16"/>
              </w:rPr>
            </w:pPr>
            <w:r w:rsidRPr="00CD0B34">
              <w:rPr>
                <w:rFonts w:ascii="Arial" w:eastAsia="ＭＳ Ｐゴシック" w:hAnsi="Arial" w:cs="Arial" w:hint="eastAsia"/>
                <w:sz w:val="16"/>
                <w:szCs w:val="16"/>
              </w:rPr>
              <w:t xml:space="preserve">　</w:t>
            </w:r>
          </w:p>
        </w:tc>
        <w:tc>
          <w:tcPr>
            <w:tcW w:w="1427" w:type="dxa"/>
            <w:noWrap/>
            <w:hideMark/>
          </w:tcPr>
          <w:p w14:paraId="3FFB1BF3" w14:textId="77777777" w:rsidR="00C13BEA" w:rsidRDefault="00C13BEA">
            <w:pPr>
              <w:spacing w:line="240" w:lineRule="exact"/>
              <w:jc w:val="center"/>
              <w:rPr>
                <w:rFonts w:ascii="Arial" w:eastAsia="ＭＳ Ｐゴシック" w:hAnsi="Arial" w:cs="Arial"/>
                <w:sz w:val="16"/>
                <w:szCs w:val="16"/>
              </w:rPr>
            </w:pPr>
          </w:p>
          <w:p w14:paraId="1F6C2135" w14:textId="77777777" w:rsidR="00C13BEA" w:rsidRPr="00CD0B34" w:rsidRDefault="00C13BEA">
            <w:pPr>
              <w:spacing w:line="240" w:lineRule="exact"/>
              <w:jc w:val="center"/>
              <w:rPr>
                <w:rFonts w:ascii="Arial" w:eastAsia="ＭＳ Ｐゴシック" w:hAnsi="Arial" w:cs="Arial"/>
                <w:sz w:val="16"/>
                <w:szCs w:val="16"/>
              </w:rPr>
            </w:pPr>
            <w:r w:rsidRPr="00A03BA4">
              <w:rPr>
                <w:rFonts w:ascii="Arial" w:eastAsia="ＭＳ Ｐゴシック" w:hAnsi="Arial" w:cs="Arial" w:hint="eastAsia"/>
                <w:sz w:val="16"/>
                <w:szCs w:val="16"/>
              </w:rPr>
              <w:t>関係法令</w:t>
            </w:r>
          </w:p>
        </w:tc>
        <w:tc>
          <w:tcPr>
            <w:tcW w:w="376" w:type="dxa"/>
            <w:noWrap/>
            <w:hideMark/>
          </w:tcPr>
          <w:p w14:paraId="1242AAB9" w14:textId="77777777" w:rsidR="00C13BEA" w:rsidRDefault="00C13BEA">
            <w:pPr>
              <w:spacing w:line="240" w:lineRule="exact"/>
              <w:rPr>
                <w:rFonts w:ascii="Arial" w:eastAsia="ＭＳ Ｐゴシック" w:hAnsi="Arial" w:cs="Arial"/>
                <w:sz w:val="16"/>
                <w:szCs w:val="16"/>
              </w:rPr>
            </w:pPr>
          </w:p>
          <w:p w14:paraId="229C4517" w14:textId="77777777" w:rsidR="00C13BEA" w:rsidRPr="00CD0B34" w:rsidRDefault="00C13BEA">
            <w:pPr>
              <w:spacing w:line="240" w:lineRule="exact"/>
              <w:rPr>
                <w:rFonts w:ascii="Arial" w:eastAsia="ＭＳ Ｐゴシック" w:hAnsi="Arial" w:cs="Arial"/>
                <w:sz w:val="16"/>
                <w:szCs w:val="16"/>
              </w:rPr>
            </w:pPr>
            <w:r w:rsidRPr="00CD0B34">
              <w:rPr>
                <w:rFonts w:ascii="Arial" w:eastAsia="ＭＳ Ｐゴシック" w:hAnsi="Arial" w:cs="Arial" w:hint="eastAsia"/>
                <w:sz w:val="16"/>
                <w:szCs w:val="16"/>
              </w:rPr>
              <w:t>計</w:t>
            </w:r>
          </w:p>
        </w:tc>
      </w:tr>
      <w:tr w:rsidR="00C13BEA" w:rsidRPr="00CD0B34" w14:paraId="2D95DA6D" w14:textId="77777777">
        <w:trPr>
          <w:trHeight w:val="501"/>
        </w:trPr>
        <w:tc>
          <w:tcPr>
            <w:tcW w:w="2731" w:type="dxa"/>
            <w:hideMark/>
          </w:tcPr>
          <w:p w14:paraId="5CBB1495" w14:textId="77777777" w:rsidR="00C13BEA" w:rsidRPr="00CD0B34" w:rsidRDefault="00C13BEA">
            <w:pPr>
              <w:spacing w:line="240" w:lineRule="exact"/>
              <w:rPr>
                <w:rFonts w:ascii="Arial" w:eastAsia="ＭＳ Ｐゴシック" w:hAnsi="Arial" w:cs="Arial"/>
                <w:sz w:val="16"/>
                <w:szCs w:val="16"/>
              </w:rPr>
            </w:pPr>
            <w:r w:rsidRPr="00CD0B34">
              <w:rPr>
                <w:rFonts w:ascii="Arial" w:eastAsia="ＭＳ Ｐゴシック" w:hAnsi="Arial" w:cs="Arial" w:hint="eastAsia"/>
                <w:sz w:val="16"/>
                <w:szCs w:val="16"/>
              </w:rPr>
              <w:t>鉄骨の組立て等作業主任者技能講習を修了した者</w:t>
            </w:r>
          </w:p>
        </w:tc>
        <w:tc>
          <w:tcPr>
            <w:tcW w:w="1357" w:type="dxa"/>
            <w:noWrap/>
            <w:hideMark/>
          </w:tcPr>
          <w:p w14:paraId="101189A6" w14:textId="77777777" w:rsidR="00C13BEA" w:rsidRPr="00CD0B34" w:rsidRDefault="00C13BEA">
            <w:pPr>
              <w:spacing w:line="240" w:lineRule="exact"/>
              <w:jc w:val="right"/>
              <w:rPr>
                <w:rFonts w:ascii="Arial" w:eastAsia="ＭＳ Ｐゴシック" w:hAnsi="Arial" w:cs="Arial"/>
                <w:b/>
                <w:bCs/>
                <w:sz w:val="16"/>
                <w:szCs w:val="16"/>
              </w:rPr>
            </w:pPr>
            <w:r w:rsidRPr="00CD0B34">
              <w:rPr>
                <w:rFonts w:ascii="Arial" w:eastAsia="ＭＳ Ｐゴシック" w:hAnsi="Arial" w:cs="Arial" w:hint="eastAsia"/>
                <w:b/>
                <w:bCs/>
                <w:sz w:val="16"/>
                <w:szCs w:val="16"/>
              </w:rPr>
              <w:t>2</w:t>
            </w:r>
          </w:p>
        </w:tc>
        <w:tc>
          <w:tcPr>
            <w:tcW w:w="1298" w:type="dxa"/>
            <w:tcBorders>
              <w:tr2bl w:val="single" w:sz="4" w:space="0" w:color="auto"/>
            </w:tcBorders>
            <w:noWrap/>
            <w:hideMark/>
          </w:tcPr>
          <w:p w14:paraId="0BDA5FE7" w14:textId="77777777" w:rsidR="00C13BEA" w:rsidRPr="00CD0B34" w:rsidRDefault="00C13BEA">
            <w:pPr>
              <w:spacing w:line="240" w:lineRule="exact"/>
              <w:rPr>
                <w:rFonts w:ascii="Arial" w:eastAsia="ＭＳ Ｐゴシック" w:hAnsi="Arial" w:cs="Arial"/>
                <w:b/>
                <w:bCs/>
                <w:sz w:val="16"/>
                <w:szCs w:val="16"/>
              </w:rPr>
            </w:pPr>
            <w:r w:rsidRPr="00CD0B34">
              <w:rPr>
                <w:rFonts w:ascii="Arial" w:eastAsia="ＭＳ Ｐゴシック" w:hAnsi="Arial" w:cs="Arial" w:hint="eastAsia"/>
                <w:b/>
                <w:bCs/>
                <w:sz w:val="16"/>
                <w:szCs w:val="16"/>
              </w:rPr>
              <w:t xml:space="preserve">　</w:t>
            </w:r>
          </w:p>
        </w:tc>
        <w:tc>
          <w:tcPr>
            <w:tcW w:w="1277" w:type="dxa"/>
            <w:tcBorders>
              <w:tr2bl w:val="single" w:sz="4" w:space="0" w:color="auto"/>
            </w:tcBorders>
            <w:noWrap/>
            <w:hideMark/>
          </w:tcPr>
          <w:p w14:paraId="539DD60B" w14:textId="77777777" w:rsidR="00C13BEA" w:rsidRPr="00CD0B34" w:rsidRDefault="00C13BEA">
            <w:pPr>
              <w:spacing w:line="240" w:lineRule="exact"/>
              <w:rPr>
                <w:rFonts w:ascii="Arial" w:eastAsia="ＭＳ Ｐゴシック" w:hAnsi="Arial" w:cs="Arial"/>
                <w:b/>
                <w:bCs/>
                <w:sz w:val="16"/>
                <w:szCs w:val="16"/>
              </w:rPr>
            </w:pPr>
            <w:r w:rsidRPr="00CD0B34">
              <w:rPr>
                <w:rFonts w:ascii="Arial" w:eastAsia="ＭＳ Ｐゴシック" w:hAnsi="Arial" w:cs="Arial" w:hint="eastAsia"/>
                <w:b/>
                <w:bCs/>
                <w:sz w:val="16"/>
                <w:szCs w:val="16"/>
              </w:rPr>
              <w:t xml:space="preserve">　</w:t>
            </w:r>
          </w:p>
        </w:tc>
        <w:tc>
          <w:tcPr>
            <w:tcW w:w="1275" w:type="dxa"/>
            <w:tcBorders>
              <w:tr2bl w:val="single" w:sz="4" w:space="0" w:color="auto"/>
            </w:tcBorders>
            <w:noWrap/>
            <w:hideMark/>
          </w:tcPr>
          <w:p w14:paraId="69293584" w14:textId="77777777" w:rsidR="00C13BEA" w:rsidRPr="00CD0B34" w:rsidRDefault="00C13BEA">
            <w:pPr>
              <w:spacing w:line="240" w:lineRule="exact"/>
              <w:rPr>
                <w:rFonts w:ascii="Arial" w:eastAsia="ＭＳ Ｐゴシック" w:hAnsi="Arial" w:cs="Arial"/>
                <w:b/>
                <w:bCs/>
                <w:sz w:val="16"/>
                <w:szCs w:val="16"/>
              </w:rPr>
            </w:pPr>
            <w:r w:rsidRPr="00CD0B34">
              <w:rPr>
                <w:rFonts w:ascii="Arial" w:eastAsia="ＭＳ Ｐゴシック" w:hAnsi="Arial" w:cs="Arial" w:hint="eastAsia"/>
                <w:b/>
                <w:bCs/>
                <w:sz w:val="16"/>
                <w:szCs w:val="16"/>
              </w:rPr>
              <w:t xml:space="preserve">　</w:t>
            </w:r>
          </w:p>
        </w:tc>
        <w:tc>
          <w:tcPr>
            <w:tcW w:w="1427" w:type="dxa"/>
            <w:noWrap/>
            <w:hideMark/>
          </w:tcPr>
          <w:p w14:paraId="6CF6FAC4" w14:textId="77777777" w:rsidR="00C13BEA" w:rsidRPr="00CD0B34" w:rsidRDefault="00C13BEA">
            <w:pPr>
              <w:spacing w:line="240" w:lineRule="exact"/>
              <w:jc w:val="right"/>
              <w:rPr>
                <w:rFonts w:ascii="Arial" w:eastAsia="ＭＳ Ｐゴシック" w:hAnsi="Arial" w:cs="Arial"/>
                <w:b/>
                <w:bCs/>
                <w:sz w:val="16"/>
                <w:szCs w:val="16"/>
              </w:rPr>
            </w:pPr>
            <w:r w:rsidRPr="00CD0B34">
              <w:rPr>
                <w:rFonts w:ascii="Arial" w:eastAsia="ＭＳ Ｐゴシック" w:hAnsi="Arial" w:cs="Arial" w:hint="eastAsia"/>
                <w:b/>
                <w:bCs/>
                <w:sz w:val="16"/>
                <w:szCs w:val="16"/>
              </w:rPr>
              <w:t>1</w:t>
            </w:r>
          </w:p>
        </w:tc>
        <w:tc>
          <w:tcPr>
            <w:tcW w:w="376" w:type="dxa"/>
            <w:noWrap/>
            <w:hideMark/>
          </w:tcPr>
          <w:p w14:paraId="59FF2E08" w14:textId="77777777" w:rsidR="00C13BEA" w:rsidRPr="00CD0B34" w:rsidRDefault="00C13BEA">
            <w:pPr>
              <w:spacing w:line="240" w:lineRule="exact"/>
              <w:jc w:val="right"/>
              <w:rPr>
                <w:rFonts w:ascii="Arial" w:eastAsia="ＭＳ Ｐゴシック" w:hAnsi="Arial" w:cs="Arial"/>
                <w:b/>
                <w:bCs/>
                <w:sz w:val="16"/>
                <w:szCs w:val="16"/>
              </w:rPr>
            </w:pPr>
            <w:r w:rsidRPr="00CD0B34">
              <w:rPr>
                <w:rFonts w:ascii="Arial" w:eastAsia="ＭＳ Ｐゴシック" w:hAnsi="Arial" w:cs="Arial" w:hint="eastAsia"/>
                <w:b/>
                <w:bCs/>
                <w:sz w:val="16"/>
                <w:szCs w:val="16"/>
              </w:rPr>
              <w:t>3</w:t>
            </w:r>
          </w:p>
        </w:tc>
      </w:tr>
    </w:tbl>
    <w:p w14:paraId="68E94230" w14:textId="77777777" w:rsidR="00C13BEA" w:rsidRDefault="00C13BEA">
      <w:pPr>
        <w:rPr>
          <w:rFonts w:ascii="Arial" w:eastAsia="ＭＳ Ｐゴシック" w:hAnsi="Arial" w:cs="Arial"/>
          <w:sz w:val="18"/>
          <w:szCs w:val="18"/>
        </w:rPr>
      </w:pPr>
    </w:p>
    <w:p w14:paraId="579D2D4A" w14:textId="77777777" w:rsidR="00C13BEA" w:rsidRDefault="00C13BEA">
      <w:pPr>
        <w:widowControl/>
        <w:rPr>
          <w:rFonts w:ascii="Arial" w:eastAsia="ＭＳ Ｐゴシック" w:hAnsi="Arial" w:cs="Arial"/>
          <w:sz w:val="18"/>
          <w:szCs w:val="18"/>
        </w:rPr>
      </w:pPr>
      <w:r>
        <w:rPr>
          <w:rFonts w:ascii="Arial" w:eastAsia="ＭＳ Ｐゴシック" w:hAnsi="Arial" w:cs="Arial"/>
          <w:sz w:val="18"/>
          <w:szCs w:val="18"/>
        </w:rPr>
        <w:br w:type="page"/>
      </w:r>
    </w:p>
    <w:p w14:paraId="43DF4168" w14:textId="77777777" w:rsidR="00C13BEA" w:rsidRDefault="00C13BEA">
      <w:pPr>
        <w:widowControl/>
        <w:rPr>
          <w:rFonts w:ascii="Arial" w:eastAsia="ＭＳ Ｐゴシック" w:hAnsi="Arial" w:cs="Arial"/>
          <w:b/>
          <w:sz w:val="22"/>
        </w:rPr>
      </w:pPr>
      <w:r w:rsidRPr="006C7E6D">
        <w:rPr>
          <w:rFonts w:ascii="ＭＳ Ｐゴシック" w:eastAsia="ＭＳ Ｐゴシック" w:hAnsi="ＭＳ Ｐゴシック" w:cs="Arial"/>
          <w:b/>
          <w:sz w:val="22"/>
        </w:rPr>
        <w:t>12</w:t>
      </w:r>
      <w:r>
        <w:rPr>
          <w:rFonts w:ascii="ＭＳ Ｐゴシック" w:eastAsia="ＭＳ Ｐゴシック" w:hAnsi="ＭＳ Ｐゴシック" w:cs="Arial" w:hint="eastAsia"/>
          <w:b/>
          <w:sz w:val="22"/>
        </w:rPr>
        <w:t xml:space="preserve">  </w:t>
      </w:r>
      <w:r w:rsidRPr="006C7E6D">
        <w:rPr>
          <w:rFonts w:ascii="Arial" w:eastAsia="ＭＳ Ｐゴシック" w:hAnsi="Arial" w:cs="Arial"/>
          <w:b/>
          <w:sz w:val="22"/>
        </w:rPr>
        <w:t>コンクリート造の工作物の解体等作業主任者技能講習</w:t>
      </w:r>
    </w:p>
    <w:tbl>
      <w:tblPr>
        <w:tblStyle w:val="a8"/>
        <w:tblW w:w="0" w:type="auto"/>
        <w:tblLook w:val="04A0" w:firstRow="1" w:lastRow="0" w:firstColumn="1" w:lastColumn="0" w:noHBand="0" w:noVBand="1"/>
      </w:tblPr>
      <w:tblGrid>
        <w:gridCol w:w="585"/>
        <w:gridCol w:w="3347"/>
        <w:gridCol w:w="1314"/>
        <w:gridCol w:w="1314"/>
        <w:gridCol w:w="1314"/>
        <w:gridCol w:w="1314"/>
        <w:gridCol w:w="680"/>
      </w:tblGrid>
      <w:tr w:rsidR="00C13BEA" w:rsidRPr="00687459" w14:paraId="44B835FD" w14:textId="77777777">
        <w:trPr>
          <w:trHeight w:val="336"/>
        </w:trPr>
        <w:tc>
          <w:tcPr>
            <w:tcW w:w="3800" w:type="dxa"/>
            <w:gridSpan w:val="2"/>
            <w:tcBorders>
              <w:top w:val="nil"/>
              <w:left w:val="nil"/>
            </w:tcBorders>
            <w:noWrap/>
          </w:tcPr>
          <w:p w14:paraId="66DCFE3B" w14:textId="77777777" w:rsidR="00C13BEA" w:rsidRPr="00687459" w:rsidRDefault="00C13BEA">
            <w:pPr>
              <w:rPr>
                <w:rFonts w:ascii="Arial" w:eastAsia="ＭＳ Ｐゴシック" w:hAnsi="Arial" w:cs="Arial"/>
                <w:sz w:val="16"/>
                <w:szCs w:val="16"/>
              </w:rPr>
            </w:pPr>
          </w:p>
        </w:tc>
        <w:tc>
          <w:tcPr>
            <w:tcW w:w="1314" w:type="dxa"/>
            <w:tcBorders>
              <w:right w:val="nil"/>
            </w:tcBorders>
          </w:tcPr>
          <w:p w14:paraId="47121A44" w14:textId="77777777" w:rsidR="00C13BEA" w:rsidRPr="00743EC3" w:rsidRDefault="00C13BEA">
            <w:pPr>
              <w:spacing w:line="240" w:lineRule="exact"/>
              <w:rPr>
                <w:rFonts w:ascii="Arial" w:eastAsia="ＭＳ Ｐゴシック" w:hAnsi="Arial" w:cs="Arial"/>
                <w:sz w:val="16"/>
                <w:szCs w:val="16"/>
              </w:rPr>
            </w:pPr>
          </w:p>
        </w:tc>
        <w:tc>
          <w:tcPr>
            <w:tcW w:w="1314" w:type="dxa"/>
            <w:tcBorders>
              <w:left w:val="nil"/>
              <w:right w:val="nil"/>
            </w:tcBorders>
          </w:tcPr>
          <w:p w14:paraId="1C866DB5" w14:textId="77777777" w:rsidR="00C13BEA" w:rsidRPr="00743EC3" w:rsidRDefault="00C13BEA">
            <w:pPr>
              <w:spacing w:line="240" w:lineRule="exact"/>
              <w:rPr>
                <w:rFonts w:ascii="Arial" w:eastAsia="ＭＳ Ｐゴシック" w:hAnsi="Arial" w:cs="Arial"/>
                <w:sz w:val="16"/>
                <w:szCs w:val="16"/>
              </w:rPr>
            </w:pPr>
          </w:p>
        </w:tc>
        <w:tc>
          <w:tcPr>
            <w:tcW w:w="1314" w:type="dxa"/>
            <w:tcBorders>
              <w:left w:val="nil"/>
              <w:right w:val="nil"/>
            </w:tcBorders>
          </w:tcPr>
          <w:p w14:paraId="6C2B8BC6" w14:textId="77777777" w:rsidR="00C13BEA" w:rsidRPr="00743EC3" w:rsidRDefault="00C13BEA">
            <w:pPr>
              <w:spacing w:line="240" w:lineRule="exact"/>
              <w:rPr>
                <w:rFonts w:ascii="Arial" w:eastAsia="ＭＳ Ｐゴシック" w:hAnsi="Arial" w:cs="Arial"/>
                <w:sz w:val="16"/>
                <w:szCs w:val="16"/>
              </w:rPr>
            </w:pPr>
            <w:r w:rsidRPr="00F92B4E">
              <w:rPr>
                <w:rFonts w:ascii="Arial" w:eastAsia="ＭＳ Ｐゴシック" w:hAnsi="Arial" w:cs="Arial" w:hint="eastAsia"/>
                <w:sz w:val="16"/>
                <w:szCs w:val="16"/>
              </w:rPr>
              <w:t>学科</w:t>
            </w:r>
          </w:p>
        </w:tc>
        <w:tc>
          <w:tcPr>
            <w:tcW w:w="1314" w:type="dxa"/>
            <w:tcBorders>
              <w:left w:val="nil"/>
              <w:right w:val="nil"/>
            </w:tcBorders>
            <w:noWrap/>
          </w:tcPr>
          <w:p w14:paraId="5D9E0EA8" w14:textId="77777777" w:rsidR="00C13BEA" w:rsidRPr="00743EC3" w:rsidRDefault="00C13BEA">
            <w:pPr>
              <w:spacing w:line="240" w:lineRule="exact"/>
              <w:rPr>
                <w:rFonts w:ascii="Arial" w:eastAsia="ＭＳ Ｐゴシック" w:hAnsi="Arial" w:cs="Arial"/>
                <w:sz w:val="16"/>
                <w:szCs w:val="16"/>
              </w:rPr>
            </w:pPr>
          </w:p>
        </w:tc>
        <w:tc>
          <w:tcPr>
            <w:tcW w:w="680" w:type="dxa"/>
            <w:tcBorders>
              <w:left w:val="nil"/>
            </w:tcBorders>
            <w:noWrap/>
          </w:tcPr>
          <w:p w14:paraId="13A53A3F" w14:textId="77777777" w:rsidR="00C13BEA" w:rsidRDefault="00C13BEA">
            <w:pPr>
              <w:jc w:val="center"/>
              <w:rPr>
                <w:rFonts w:ascii="Arial" w:eastAsia="ＭＳ Ｐゴシック" w:hAnsi="Arial" w:cs="Arial"/>
                <w:sz w:val="16"/>
                <w:szCs w:val="16"/>
              </w:rPr>
            </w:pPr>
          </w:p>
        </w:tc>
      </w:tr>
      <w:tr w:rsidR="00C13BEA" w:rsidRPr="00687459" w14:paraId="39CC2540" w14:textId="77777777">
        <w:trPr>
          <w:trHeight w:val="1045"/>
        </w:trPr>
        <w:tc>
          <w:tcPr>
            <w:tcW w:w="3800" w:type="dxa"/>
            <w:gridSpan w:val="2"/>
            <w:noWrap/>
            <w:hideMark/>
          </w:tcPr>
          <w:p w14:paraId="69FC001A" w14:textId="77777777" w:rsidR="00C13BEA" w:rsidRPr="00687459" w:rsidRDefault="00C13BEA">
            <w:pPr>
              <w:rPr>
                <w:rFonts w:ascii="Arial" w:eastAsia="ＭＳ Ｐゴシック" w:hAnsi="Arial" w:cs="Arial"/>
                <w:sz w:val="16"/>
                <w:szCs w:val="16"/>
              </w:rPr>
            </w:pPr>
            <w:r w:rsidRPr="00687459">
              <w:rPr>
                <w:rFonts w:ascii="Arial" w:eastAsia="ＭＳ Ｐゴシック" w:hAnsi="Arial" w:cs="Arial" w:hint="eastAsia"/>
                <w:sz w:val="16"/>
                <w:szCs w:val="16"/>
              </w:rPr>
              <w:t xml:space="preserve">　</w:t>
            </w:r>
          </w:p>
        </w:tc>
        <w:tc>
          <w:tcPr>
            <w:tcW w:w="1314" w:type="dxa"/>
            <w:hideMark/>
          </w:tcPr>
          <w:p w14:paraId="039CD372" w14:textId="77777777" w:rsidR="00C13BEA" w:rsidRPr="00687459" w:rsidRDefault="00C13BEA">
            <w:pPr>
              <w:spacing w:line="240" w:lineRule="exact"/>
              <w:rPr>
                <w:rFonts w:ascii="Arial" w:eastAsia="ＭＳ Ｐゴシック" w:hAnsi="Arial" w:cs="Arial"/>
                <w:sz w:val="16"/>
                <w:szCs w:val="16"/>
              </w:rPr>
            </w:pPr>
            <w:r w:rsidRPr="006C7E6D">
              <w:rPr>
                <w:rFonts w:ascii="Arial" w:eastAsia="ＭＳ Ｐゴシック" w:hAnsi="Arial" w:cs="Arial" w:hint="eastAsia"/>
                <w:sz w:val="16"/>
                <w:szCs w:val="16"/>
              </w:rPr>
              <w:t>作業の方法に関する知識</w:t>
            </w:r>
          </w:p>
        </w:tc>
        <w:tc>
          <w:tcPr>
            <w:tcW w:w="1314" w:type="dxa"/>
            <w:hideMark/>
          </w:tcPr>
          <w:p w14:paraId="32686267" w14:textId="77777777" w:rsidR="00C13BEA" w:rsidRPr="00687459" w:rsidRDefault="00C13BEA">
            <w:pPr>
              <w:spacing w:line="240" w:lineRule="exact"/>
              <w:rPr>
                <w:rFonts w:ascii="Arial" w:eastAsia="ＭＳ Ｐゴシック" w:hAnsi="Arial" w:cs="Arial"/>
                <w:sz w:val="16"/>
                <w:szCs w:val="16"/>
              </w:rPr>
            </w:pPr>
            <w:r w:rsidRPr="006C7E6D">
              <w:rPr>
                <w:rFonts w:ascii="Arial" w:eastAsia="ＭＳ Ｐゴシック" w:hAnsi="Arial" w:cs="Arial" w:hint="eastAsia"/>
                <w:sz w:val="16"/>
                <w:szCs w:val="16"/>
              </w:rPr>
              <w:t>工事用設備、機械、器具等に関する知識</w:t>
            </w:r>
          </w:p>
        </w:tc>
        <w:tc>
          <w:tcPr>
            <w:tcW w:w="1314" w:type="dxa"/>
            <w:hideMark/>
          </w:tcPr>
          <w:p w14:paraId="6993E6C7" w14:textId="77777777" w:rsidR="00C13BEA" w:rsidRPr="00687459" w:rsidRDefault="00C13BEA">
            <w:pPr>
              <w:spacing w:line="240" w:lineRule="exact"/>
              <w:rPr>
                <w:rFonts w:ascii="Arial" w:eastAsia="ＭＳ Ｐゴシック" w:hAnsi="Arial" w:cs="Arial"/>
                <w:sz w:val="16"/>
                <w:szCs w:val="16"/>
              </w:rPr>
            </w:pPr>
            <w:r w:rsidRPr="006C7E6D">
              <w:rPr>
                <w:rFonts w:ascii="Arial" w:eastAsia="ＭＳ Ｐゴシック" w:hAnsi="Arial" w:cs="Arial" w:hint="eastAsia"/>
                <w:sz w:val="16"/>
                <w:szCs w:val="16"/>
              </w:rPr>
              <w:t>作業者に対する教育等に関する知識</w:t>
            </w:r>
            <w:r w:rsidRPr="00687459">
              <w:rPr>
                <w:rFonts w:ascii="Arial" w:eastAsia="ＭＳ Ｐゴシック" w:hAnsi="Arial" w:cs="Arial" w:hint="eastAsia"/>
                <w:sz w:val="16"/>
                <w:szCs w:val="16"/>
              </w:rPr>
              <w:t xml:space="preserve"> </w:t>
            </w:r>
          </w:p>
        </w:tc>
        <w:tc>
          <w:tcPr>
            <w:tcW w:w="1314" w:type="dxa"/>
            <w:noWrap/>
            <w:hideMark/>
          </w:tcPr>
          <w:p w14:paraId="6A094691" w14:textId="77777777" w:rsidR="00C13BEA" w:rsidRPr="006C7E6D" w:rsidRDefault="00C13BEA">
            <w:pPr>
              <w:spacing w:line="240" w:lineRule="exact"/>
              <w:rPr>
                <w:rFonts w:ascii="Arial" w:eastAsia="ＭＳ Ｐゴシック" w:hAnsi="Arial" w:cs="Arial"/>
                <w:sz w:val="16"/>
                <w:szCs w:val="16"/>
              </w:rPr>
            </w:pPr>
          </w:p>
          <w:p w14:paraId="00E5268F" w14:textId="77777777" w:rsidR="00C13BEA" w:rsidRPr="00687459" w:rsidRDefault="00C13BEA">
            <w:pPr>
              <w:spacing w:line="240" w:lineRule="exact"/>
              <w:jc w:val="center"/>
              <w:rPr>
                <w:rFonts w:ascii="Arial" w:eastAsia="ＭＳ Ｐゴシック" w:hAnsi="Arial" w:cs="Arial"/>
                <w:sz w:val="16"/>
                <w:szCs w:val="16"/>
              </w:rPr>
            </w:pPr>
            <w:r w:rsidRPr="00687459">
              <w:rPr>
                <w:rFonts w:ascii="Arial" w:eastAsia="ＭＳ Ｐゴシック" w:hAnsi="Arial" w:cs="Arial" w:hint="eastAsia"/>
                <w:sz w:val="16"/>
                <w:szCs w:val="16"/>
              </w:rPr>
              <w:t>関係法令</w:t>
            </w:r>
          </w:p>
        </w:tc>
        <w:tc>
          <w:tcPr>
            <w:tcW w:w="680" w:type="dxa"/>
            <w:noWrap/>
            <w:hideMark/>
          </w:tcPr>
          <w:p w14:paraId="7204F56B" w14:textId="77777777" w:rsidR="00C13BEA" w:rsidRDefault="00C13BEA">
            <w:pPr>
              <w:jc w:val="center"/>
              <w:rPr>
                <w:rFonts w:ascii="Arial" w:eastAsia="ＭＳ Ｐゴシック" w:hAnsi="Arial" w:cs="Arial"/>
                <w:sz w:val="16"/>
                <w:szCs w:val="16"/>
              </w:rPr>
            </w:pPr>
          </w:p>
          <w:p w14:paraId="4347EFED" w14:textId="77777777" w:rsidR="00C13BEA" w:rsidRPr="00687459"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計</w:t>
            </w:r>
          </w:p>
        </w:tc>
      </w:tr>
      <w:tr w:rsidR="00C13BEA" w:rsidRPr="00687459" w14:paraId="453CE117" w14:textId="77777777">
        <w:trPr>
          <w:trHeight w:val="459"/>
        </w:trPr>
        <w:tc>
          <w:tcPr>
            <w:tcW w:w="3800" w:type="dxa"/>
            <w:gridSpan w:val="2"/>
            <w:hideMark/>
          </w:tcPr>
          <w:p w14:paraId="67BDCD08" w14:textId="77777777" w:rsidR="00C13BEA" w:rsidRPr="00687459"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受講資格を満たす者</w:t>
            </w:r>
          </w:p>
        </w:tc>
        <w:tc>
          <w:tcPr>
            <w:tcW w:w="1314" w:type="dxa"/>
            <w:noWrap/>
            <w:hideMark/>
          </w:tcPr>
          <w:p w14:paraId="776FA25D" w14:textId="77777777" w:rsidR="00C13BEA" w:rsidRPr="00687459" w:rsidRDefault="00C13BEA">
            <w:pPr>
              <w:tabs>
                <w:tab w:val="center" w:pos="549"/>
                <w:tab w:val="right" w:pos="1098"/>
              </w:tabs>
              <w:rPr>
                <w:rFonts w:ascii="Arial" w:eastAsia="ＭＳ Ｐゴシック" w:hAnsi="Arial" w:cs="Arial"/>
                <w:b/>
                <w:bCs/>
                <w:sz w:val="16"/>
                <w:szCs w:val="16"/>
              </w:rPr>
            </w:pPr>
            <w:r>
              <w:rPr>
                <w:rFonts w:ascii="Arial" w:eastAsia="ＭＳ Ｐゴシック" w:hAnsi="Arial" w:cs="Arial"/>
                <w:b/>
                <w:bCs/>
                <w:sz w:val="16"/>
                <w:szCs w:val="16"/>
              </w:rPr>
              <w:tab/>
            </w:r>
            <w:r>
              <w:rPr>
                <w:rFonts w:ascii="Arial" w:eastAsia="ＭＳ Ｐゴシック" w:hAnsi="Arial" w:cs="Arial"/>
                <w:b/>
                <w:bCs/>
                <w:sz w:val="16"/>
                <w:szCs w:val="16"/>
              </w:rPr>
              <w:tab/>
              <w:t>7</w:t>
            </w:r>
          </w:p>
        </w:tc>
        <w:tc>
          <w:tcPr>
            <w:tcW w:w="1314" w:type="dxa"/>
            <w:noWrap/>
            <w:hideMark/>
          </w:tcPr>
          <w:p w14:paraId="10B4D0A9" w14:textId="77777777" w:rsidR="00C13BEA" w:rsidRPr="00687459" w:rsidRDefault="00C13BEA">
            <w:pPr>
              <w:jc w:val="right"/>
              <w:rPr>
                <w:rFonts w:ascii="Arial" w:eastAsia="ＭＳ Ｐゴシック" w:hAnsi="Arial" w:cs="Arial"/>
                <w:b/>
                <w:bCs/>
                <w:sz w:val="16"/>
                <w:szCs w:val="16"/>
              </w:rPr>
            </w:pPr>
            <w:r>
              <w:rPr>
                <w:rFonts w:ascii="Arial" w:eastAsia="ＭＳ Ｐゴシック" w:hAnsi="Arial" w:cs="Arial"/>
                <w:b/>
                <w:bCs/>
                <w:sz w:val="16"/>
                <w:szCs w:val="16"/>
              </w:rPr>
              <w:t>3</w:t>
            </w:r>
          </w:p>
        </w:tc>
        <w:tc>
          <w:tcPr>
            <w:tcW w:w="1314" w:type="dxa"/>
            <w:noWrap/>
            <w:hideMark/>
          </w:tcPr>
          <w:p w14:paraId="03B59513" w14:textId="77777777" w:rsidR="00C13BEA" w:rsidRPr="00687459" w:rsidRDefault="00C13BEA">
            <w:pPr>
              <w:jc w:val="right"/>
              <w:rPr>
                <w:rFonts w:ascii="Arial" w:eastAsia="ＭＳ Ｐゴシック" w:hAnsi="Arial" w:cs="Arial"/>
                <w:b/>
                <w:bCs/>
                <w:sz w:val="16"/>
                <w:szCs w:val="16"/>
              </w:rPr>
            </w:pPr>
            <w:r w:rsidRPr="00743EC3">
              <w:rPr>
                <w:rFonts w:ascii="Arial" w:eastAsia="ＭＳ Ｐゴシック" w:hAnsi="Arial" w:cs="Arial"/>
                <w:b/>
                <w:bCs/>
                <w:sz w:val="16"/>
                <w:szCs w:val="16"/>
              </w:rPr>
              <w:t>1.5</w:t>
            </w:r>
          </w:p>
        </w:tc>
        <w:tc>
          <w:tcPr>
            <w:tcW w:w="1314" w:type="dxa"/>
            <w:noWrap/>
            <w:hideMark/>
          </w:tcPr>
          <w:p w14:paraId="6824BDC9" w14:textId="77777777" w:rsidR="00C13BEA" w:rsidRPr="00687459" w:rsidRDefault="00C13BEA">
            <w:pPr>
              <w:jc w:val="right"/>
              <w:rPr>
                <w:rFonts w:ascii="Arial" w:eastAsia="ＭＳ Ｐゴシック" w:hAnsi="Arial" w:cs="Arial"/>
                <w:b/>
                <w:bCs/>
                <w:sz w:val="16"/>
                <w:szCs w:val="16"/>
              </w:rPr>
            </w:pPr>
            <w:r w:rsidRPr="00743EC3">
              <w:rPr>
                <w:rFonts w:ascii="Arial" w:eastAsia="ＭＳ Ｐゴシック" w:hAnsi="Arial" w:cs="Arial"/>
                <w:b/>
                <w:bCs/>
                <w:sz w:val="16"/>
                <w:szCs w:val="16"/>
              </w:rPr>
              <w:t>1.5</w:t>
            </w:r>
          </w:p>
        </w:tc>
        <w:tc>
          <w:tcPr>
            <w:tcW w:w="680" w:type="dxa"/>
            <w:noWrap/>
            <w:hideMark/>
          </w:tcPr>
          <w:p w14:paraId="6491B796" w14:textId="77777777" w:rsidR="00C13BEA" w:rsidRPr="00687459" w:rsidRDefault="00C13BEA">
            <w:pPr>
              <w:jc w:val="right"/>
              <w:rPr>
                <w:rFonts w:ascii="Arial" w:eastAsia="ＭＳ Ｐゴシック" w:hAnsi="Arial" w:cs="Arial"/>
                <w:b/>
                <w:bCs/>
                <w:sz w:val="16"/>
                <w:szCs w:val="16"/>
              </w:rPr>
            </w:pPr>
            <w:r>
              <w:rPr>
                <w:rFonts w:ascii="Arial" w:eastAsia="ＭＳ Ｐゴシック" w:hAnsi="Arial" w:cs="Arial" w:hint="eastAsia"/>
                <w:b/>
                <w:bCs/>
                <w:sz w:val="16"/>
                <w:szCs w:val="16"/>
              </w:rPr>
              <w:t>13</w:t>
            </w:r>
          </w:p>
        </w:tc>
      </w:tr>
      <w:tr w:rsidR="00C13BEA" w:rsidRPr="00687459" w14:paraId="6293FB22" w14:textId="77777777">
        <w:trPr>
          <w:trHeight w:val="506"/>
        </w:trPr>
        <w:tc>
          <w:tcPr>
            <w:tcW w:w="453" w:type="dxa"/>
            <w:vMerge w:val="restart"/>
            <w:noWrap/>
            <w:textDirection w:val="tbRlV"/>
            <w:hideMark/>
          </w:tcPr>
          <w:p w14:paraId="4B9402E6" w14:textId="77777777" w:rsidR="00C13BEA"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受</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講</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一</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部</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免</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除</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者</w:t>
            </w:r>
          </w:p>
          <w:p w14:paraId="08401FB4" w14:textId="77777777" w:rsidR="00C13BEA" w:rsidRPr="00687459" w:rsidRDefault="00C13BEA">
            <w:pPr>
              <w:jc w:val="center"/>
              <w:rPr>
                <w:rFonts w:ascii="Arial" w:eastAsia="ＭＳ Ｐゴシック" w:hAnsi="Arial" w:cs="Arial"/>
                <w:sz w:val="16"/>
                <w:szCs w:val="16"/>
              </w:rPr>
            </w:pPr>
          </w:p>
        </w:tc>
        <w:tc>
          <w:tcPr>
            <w:tcW w:w="3347" w:type="dxa"/>
            <w:hideMark/>
          </w:tcPr>
          <w:p w14:paraId="1F0CF051" w14:textId="77777777" w:rsidR="00C13BEA" w:rsidRPr="006C7E6D" w:rsidRDefault="00C13BEA">
            <w:pPr>
              <w:spacing w:line="240" w:lineRule="exact"/>
              <w:rPr>
                <w:rFonts w:ascii="Arial" w:eastAsia="ＭＳ Ｐゴシック" w:hAnsi="Arial" w:cs="Arial"/>
                <w:sz w:val="16"/>
                <w:szCs w:val="16"/>
              </w:rPr>
            </w:pPr>
            <w:r w:rsidRPr="006C7E6D">
              <w:rPr>
                <w:rFonts w:ascii="Arial" w:eastAsia="ＭＳ Ｐゴシック" w:hAnsi="Arial" w:cs="Arial" w:hint="eastAsia"/>
                <w:sz w:val="16"/>
                <w:szCs w:val="16"/>
              </w:rPr>
              <w:t>一　コンクリート造の工作物の解体等作業主任者技能講習規程第一条各号に掲げる者</w:t>
            </w:r>
          </w:p>
          <w:p w14:paraId="4E6C288B" w14:textId="77777777" w:rsidR="00C13BEA" w:rsidRPr="006C7E6D" w:rsidRDefault="00C13BEA">
            <w:pPr>
              <w:spacing w:line="240" w:lineRule="exact"/>
              <w:rPr>
                <w:rFonts w:ascii="Arial" w:eastAsia="ＭＳ Ｐゴシック" w:hAnsi="Arial" w:cs="Arial"/>
                <w:sz w:val="16"/>
                <w:szCs w:val="16"/>
              </w:rPr>
            </w:pPr>
            <w:r w:rsidRPr="006C7E6D">
              <w:rPr>
                <w:rFonts w:ascii="Arial" w:eastAsia="ＭＳ Ｐゴシック" w:hAnsi="Arial" w:cs="Arial" w:hint="eastAsia"/>
                <w:sz w:val="16"/>
                <w:szCs w:val="16"/>
              </w:rPr>
              <w:t xml:space="preserve">　　</w:t>
            </w:r>
          </w:p>
          <w:p w14:paraId="265C4386" w14:textId="77777777" w:rsidR="00C13BEA" w:rsidRPr="006C7E6D" w:rsidRDefault="00C13BEA">
            <w:pPr>
              <w:spacing w:line="240" w:lineRule="exact"/>
              <w:rPr>
                <w:rFonts w:ascii="Arial" w:eastAsia="ＭＳ Ｐゴシック" w:hAnsi="Arial" w:cs="Arial"/>
                <w:sz w:val="16"/>
                <w:szCs w:val="16"/>
              </w:rPr>
            </w:pPr>
            <w:r w:rsidRPr="006C7E6D">
              <w:rPr>
                <w:rFonts w:ascii="Arial" w:eastAsia="ＭＳ Ｐゴシック" w:hAnsi="Arial" w:cs="Arial" w:hint="eastAsia"/>
                <w:sz w:val="16"/>
                <w:szCs w:val="16"/>
              </w:rPr>
              <w:t>二　職業能力開発促進法第二十七条第一項の準則訓練である普通職業訓練のうち、</w:t>
            </w:r>
            <w:r w:rsidRPr="006C7E6D">
              <w:rPr>
                <w:rFonts w:ascii="Arial" w:eastAsia="ＭＳ Ｐゴシック" w:hAnsi="Arial" w:cs="Arial"/>
                <w:sz w:val="16"/>
                <w:szCs w:val="16"/>
              </w:rPr>
              <w:t xml:space="preserve"> </w:t>
            </w:r>
            <w:r w:rsidRPr="006C7E6D">
              <w:rPr>
                <w:rFonts w:ascii="Arial" w:eastAsia="ＭＳ Ｐゴシック" w:hAnsi="Arial" w:cs="Arial"/>
                <w:sz w:val="16"/>
                <w:szCs w:val="16"/>
              </w:rPr>
              <w:t>職業能力開発促進法作業環境等に施行規則別表第四の訓練科の欄に掲げるとび科の訓練（旧能開法第二十七条第一項の準則訓練である能力再開発訓練として行われたもの、訓練法第十条の準則訓練である能力再開発訓練として行われたもの及び旧訓練法第八条第一項の能力再開発訓練として行われたものを含む。）を修了した者（解体についての技能を専攻した者に限る。）</w:t>
            </w:r>
            <w:r w:rsidRPr="006C7E6D">
              <w:rPr>
                <w:rFonts w:ascii="Arial" w:eastAsia="ＭＳ Ｐゴシック" w:hAnsi="Arial" w:cs="Arial"/>
                <w:sz w:val="16"/>
                <w:szCs w:val="16"/>
              </w:rPr>
              <w:t xml:space="preserve"> </w:t>
            </w:r>
          </w:p>
          <w:p w14:paraId="3C973C27" w14:textId="77777777" w:rsidR="00C13BEA" w:rsidRPr="006C7E6D" w:rsidRDefault="00C13BEA">
            <w:pPr>
              <w:spacing w:line="240" w:lineRule="exact"/>
              <w:rPr>
                <w:rFonts w:ascii="Arial" w:eastAsia="ＭＳ Ｐゴシック" w:hAnsi="Arial" w:cs="Arial"/>
                <w:sz w:val="16"/>
                <w:szCs w:val="16"/>
              </w:rPr>
            </w:pPr>
          </w:p>
          <w:p w14:paraId="10EB8128" w14:textId="77777777" w:rsidR="00C13BEA" w:rsidRPr="00687459" w:rsidRDefault="00C13BEA">
            <w:pPr>
              <w:spacing w:line="240" w:lineRule="exact"/>
              <w:rPr>
                <w:rFonts w:ascii="Arial" w:eastAsia="ＭＳ Ｐゴシック" w:hAnsi="Arial" w:cs="Arial"/>
                <w:sz w:val="16"/>
                <w:szCs w:val="16"/>
              </w:rPr>
            </w:pPr>
            <w:r w:rsidRPr="006C7E6D">
              <w:rPr>
                <w:rFonts w:ascii="Arial" w:eastAsia="ＭＳ Ｐゴシック" w:hAnsi="Arial" w:cs="Arial" w:hint="eastAsia"/>
                <w:sz w:val="16"/>
                <w:szCs w:val="16"/>
              </w:rPr>
              <w:t>三　職業能力開発促進法施行規則別表第十一の三の三に掲げる検定職種のうち、とびに係る一級又は二級の技能検定に合格した者</w:t>
            </w:r>
          </w:p>
        </w:tc>
        <w:tc>
          <w:tcPr>
            <w:tcW w:w="1314" w:type="dxa"/>
            <w:noWrap/>
            <w:hideMark/>
          </w:tcPr>
          <w:p w14:paraId="35C69EF8" w14:textId="77777777" w:rsidR="00C13BEA" w:rsidRDefault="00C13BEA">
            <w:pPr>
              <w:jc w:val="right"/>
              <w:rPr>
                <w:rFonts w:ascii="Arial" w:eastAsia="ＭＳ Ｐゴシック" w:hAnsi="Arial" w:cs="Arial"/>
                <w:b/>
                <w:bCs/>
                <w:sz w:val="16"/>
                <w:szCs w:val="16"/>
              </w:rPr>
            </w:pPr>
          </w:p>
          <w:p w14:paraId="1FCD55DB" w14:textId="77777777" w:rsidR="00C13BEA" w:rsidRDefault="00C13BEA">
            <w:pPr>
              <w:jc w:val="right"/>
              <w:rPr>
                <w:rFonts w:ascii="Arial" w:eastAsia="ＭＳ Ｐゴシック" w:hAnsi="Arial" w:cs="Arial"/>
                <w:b/>
                <w:bCs/>
                <w:sz w:val="16"/>
                <w:szCs w:val="16"/>
              </w:rPr>
            </w:pPr>
          </w:p>
          <w:p w14:paraId="23636A28" w14:textId="77777777" w:rsidR="00C13BEA" w:rsidRDefault="00C13BEA">
            <w:pPr>
              <w:jc w:val="right"/>
              <w:rPr>
                <w:rFonts w:ascii="Arial" w:eastAsia="ＭＳ Ｐゴシック" w:hAnsi="Arial" w:cs="Arial"/>
                <w:b/>
                <w:bCs/>
                <w:sz w:val="16"/>
                <w:szCs w:val="16"/>
              </w:rPr>
            </w:pPr>
          </w:p>
          <w:p w14:paraId="37EC51D4" w14:textId="77777777" w:rsidR="00C13BEA" w:rsidRDefault="00C13BEA">
            <w:pPr>
              <w:jc w:val="right"/>
              <w:rPr>
                <w:rFonts w:ascii="Arial" w:eastAsia="ＭＳ Ｐゴシック" w:hAnsi="Arial" w:cs="Arial"/>
                <w:b/>
                <w:bCs/>
                <w:sz w:val="16"/>
                <w:szCs w:val="16"/>
              </w:rPr>
            </w:pPr>
          </w:p>
          <w:p w14:paraId="000C0EEE" w14:textId="77777777" w:rsidR="00C13BEA" w:rsidRDefault="00C13BEA">
            <w:pPr>
              <w:jc w:val="right"/>
              <w:rPr>
                <w:rFonts w:ascii="Arial" w:eastAsia="ＭＳ Ｐゴシック" w:hAnsi="Arial" w:cs="Arial"/>
                <w:b/>
                <w:bCs/>
                <w:sz w:val="16"/>
                <w:szCs w:val="16"/>
              </w:rPr>
            </w:pPr>
          </w:p>
          <w:p w14:paraId="69A57CED"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noWrap/>
            <w:hideMark/>
          </w:tcPr>
          <w:p w14:paraId="0CB68058" w14:textId="77777777" w:rsidR="00C13BEA" w:rsidRDefault="00C13BEA">
            <w:pPr>
              <w:jc w:val="right"/>
              <w:rPr>
                <w:rFonts w:ascii="Arial" w:eastAsia="ＭＳ Ｐゴシック" w:hAnsi="Arial" w:cs="Arial"/>
                <w:b/>
                <w:bCs/>
                <w:sz w:val="16"/>
                <w:szCs w:val="16"/>
              </w:rPr>
            </w:pPr>
          </w:p>
          <w:p w14:paraId="506674D4" w14:textId="77777777" w:rsidR="00C13BEA" w:rsidRDefault="00C13BEA">
            <w:pPr>
              <w:jc w:val="right"/>
              <w:rPr>
                <w:rFonts w:ascii="Arial" w:eastAsia="ＭＳ Ｐゴシック" w:hAnsi="Arial" w:cs="Arial"/>
                <w:b/>
                <w:bCs/>
                <w:sz w:val="16"/>
                <w:szCs w:val="16"/>
              </w:rPr>
            </w:pPr>
          </w:p>
          <w:p w14:paraId="059CC016" w14:textId="77777777" w:rsidR="00C13BEA" w:rsidRDefault="00C13BEA">
            <w:pPr>
              <w:jc w:val="right"/>
              <w:rPr>
                <w:rFonts w:ascii="Arial" w:eastAsia="ＭＳ Ｐゴシック" w:hAnsi="Arial" w:cs="Arial"/>
                <w:b/>
                <w:bCs/>
                <w:sz w:val="16"/>
                <w:szCs w:val="16"/>
              </w:rPr>
            </w:pPr>
          </w:p>
          <w:p w14:paraId="6981C203" w14:textId="77777777" w:rsidR="00C13BEA" w:rsidRDefault="00C13BEA">
            <w:pPr>
              <w:jc w:val="right"/>
              <w:rPr>
                <w:rFonts w:ascii="Arial" w:eastAsia="ＭＳ Ｐゴシック" w:hAnsi="Arial" w:cs="Arial"/>
                <w:b/>
                <w:bCs/>
                <w:sz w:val="16"/>
                <w:szCs w:val="16"/>
              </w:rPr>
            </w:pPr>
          </w:p>
          <w:p w14:paraId="31FCEBDF" w14:textId="77777777" w:rsidR="00C13BEA" w:rsidRDefault="00C13BEA">
            <w:pPr>
              <w:jc w:val="right"/>
              <w:rPr>
                <w:rFonts w:ascii="Arial" w:eastAsia="ＭＳ Ｐゴシック" w:hAnsi="Arial" w:cs="Arial"/>
                <w:b/>
                <w:bCs/>
                <w:sz w:val="16"/>
                <w:szCs w:val="16"/>
              </w:rPr>
            </w:pPr>
          </w:p>
          <w:p w14:paraId="4EF18A60"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noWrap/>
            <w:hideMark/>
          </w:tcPr>
          <w:p w14:paraId="23565FD7" w14:textId="77777777" w:rsidR="00C13BEA" w:rsidRDefault="00C13BEA">
            <w:pPr>
              <w:jc w:val="right"/>
              <w:rPr>
                <w:rFonts w:ascii="Arial" w:eastAsia="ＭＳ Ｐゴシック" w:hAnsi="Arial" w:cs="Arial"/>
                <w:b/>
                <w:bCs/>
                <w:sz w:val="16"/>
                <w:szCs w:val="16"/>
              </w:rPr>
            </w:pPr>
          </w:p>
          <w:p w14:paraId="43A78236" w14:textId="77777777" w:rsidR="00C13BEA" w:rsidRDefault="00C13BEA">
            <w:pPr>
              <w:jc w:val="right"/>
              <w:rPr>
                <w:rFonts w:ascii="Arial" w:eastAsia="ＭＳ Ｐゴシック" w:hAnsi="Arial" w:cs="Arial"/>
                <w:b/>
                <w:bCs/>
                <w:sz w:val="16"/>
                <w:szCs w:val="16"/>
              </w:rPr>
            </w:pPr>
          </w:p>
          <w:p w14:paraId="0C3B39EC" w14:textId="77777777" w:rsidR="00C13BEA" w:rsidRDefault="00C13BEA">
            <w:pPr>
              <w:jc w:val="right"/>
              <w:rPr>
                <w:rFonts w:ascii="Arial" w:eastAsia="ＭＳ Ｐゴシック" w:hAnsi="Arial" w:cs="Arial"/>
                <w:b/>
                <w:bCs/>
                <w:sz w:val="16"/>
                <w:szCs w:val="16"/>
              </w:rPr>
            </w:pPr>
          </w:p>
          <w:p w14:paraId="5729C037" w14:textId="77777777" w:rsidR="00C13BEA" w:rsidRDefault="00C13BEA">
            <w:pPr>
              <w:jc w:val="right"/>
              <w:rPr>
                <w:rFonts w:ascii="Arial" w:eastAsia="ＭＳ Ｐゴシック" w:hAnsi="Arial" w:cs="Arial"/>
                <w:b/>
                <w:bCs/>
                <w:sz w:val="16"/>
                <w:szCs w:val="16"/>
              </w:rPr>
            </w:pPr>
          </w:p>
          <w:p w14:paraId="77BFE1A2" w14:textId="77777777" w:rsidR="00C13BEA" w:rsidRDefault="00C13BEA">
            <w:pPr>
              <w:jc w:val="right"/>
              <w:rPr>
                <w:rFonts w:ascii="Arial" w:eastAsia="ＭＳ Ｐゴシック" w:hAnsi="Arial" w:cs="Arial"/>
                <w:b/>
                <w:bCs/>
                <w:sz w:val="16"/>
                <w:szCs w:val="16"/>
              </w:rPr>
            </w:pPr>
          </w:p>
          <w:p w14:paraId="173FF406" w14:textId="77777777" w:rsidR="00C13BEA" w:rsidRPr="00687459" w:rsidRDefault="00C13BEA">
            <w:pPr>
              <w:jc w:val="right"/>
              <w:rPr>
                <w:rFonts w:ascii="Arial" w:eastAsia="ＭＳ Ｐゴシック" w:hAnsi="Arial" w:cs="Arial"/>
                <w:b/>
                <w:bCs/>
                <w:sz w:val="16"/>
                <w:szCs w:val="16"/>
              </w:rPr>
            </w:pPr>
            <w:r w:rsidRPr="00743EC3">
              <w:rPr>
                <w:rFonts w:ascii="Arial" w:eastAsia="ＭＳ Ｐゴシック" w:hAnsi="Arial" w:cs="Arial"/>
                <w:b/>
                <w:bCs/>
                <w:sz w:val="16"/>
                <w:szCs w:val="16"/>
              </w:rPr>
              <w:t>1.5</w:t>
            </w:r>
          </w:p>
        </w:tc>
        <w:tc>
          <w:tcPr>
            <w:tcW w:w="1314" w:type="dxa"/>
            <w:noWrap/>
            <w:hideMark/>
          </w:tcPr>
          <w:p w14:paraId="0B813A83" w14:textId="77777777" w:rsidR="00C13BEA" w:rsidRDefault="00C13BEA">
            <w:pPr>
              <w:jc w:val="right"/>
              <w:rPr>
                <w:rFonts w:ascii="Arial" w:eastAsia="ＭＳ Ｐゴシック" w:hAnsi="Arial" w:cs="Arial"/>
                <w:b/>
                <w:bCs/>
                <w:sz w:val="16"/>
                <w:szCs w:val="16"/>
              </w:rPr>
            </w:pPr>
          </w:p>
          <w:p w14:paraId="77AE6D22" w14:textId="77777777" w:rsidR="00C13BEA" w:rsidRDefault="00C13BEA">
            <w:pPr>
              <w:jc w:val="right"/>
              <w:rPr>
                <w:rFonts w:ascii="Arial" w:eastAsia="ＭＳ Ｐゴシック" w:hAnsi="Arial" w:cs="Arial"/>
                <w:b/>
                <w:bCs/>
                <w:sz w:val="16"/>
                <w:szCs w:val="16"/>
              </w:rPr>
            </w:pPr>
          </w:p>
          <w:p w14:paraId="799D9E5E" w14:textId="77777777" w:rsidR="00C13BEA" w:rsidRDefault="00C13BEA">
            <w:pPr>
              <w:jc w:val="right"/>
              <w:rPr>
                <w:rFonts w:ascii="Arial" w:eastAsia="ＭＳ Ｐゴシック" w:hAnsi="Arial" w:cs="Arial"/>
                <w:b/>
                <w:bCs/>
                <w:sz w:val="16"/>
                <w:szCs w:val="16"/>
              </w:rPr>
            </w:pPr>
          </w:p>
          <w:p w14:paraId="2ED18771" w14:textId="77777777" w:rsidR="00C13BEA" w:rsidRDefault="00C13BEA">
            <w:pPr>
              <w:jc w:val="right"/>
              <w:rPr>
                <w:rFonts w:ascii="Arial" w:eastAsia="ＭＳ Ｐゴシック" w:hAnsi="Arial" w:cs="Arial"/>
                <w:b/>
                <w:bCs/>
                <w:sz w:val="16"/>
                <w:szCs w:val="16"/>
              </w:rPr>
            </w:pPr>
          </w:p>
          <w:p w14:paraId="3745C74D" w14:textId="77777777" w:rsidR="00C13BEA" w:rsidRDefault="00C13BEA">
            <w:pPr>
              <w:jc w:val="right"/>
              <w:rPr>
                <w:rFonts w:ascii="Arial" w:eastAsia="ＭＳ Ｐゴシック" w:hAnsi="Arial" w:cs="Arial"/>
                <w:b/>
                <w:bCs/>
                <w:sz w:val="16"/>
                <w:szCs w:val="16"/>
              </w:rPr>
            </w:pPr>
          </w:p>
          <w:p w14:paraId="0AFBB93B" w14:textId="77777777" w:rsidR="00C13BEA"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1.5</w:t>
            </w:r>
          </w:p>
          <w:p w14:paraId="75FDC141" w14:textId="77777777" w:rsidR="00C13BEA" w:rsidRPr="00687459" w:rsidRDefault="00C13BEA">
            <w:pPr>
              <w:jc w:val="right"/>
              <w:rPr>
                <w:rFonts w:ascii="Arial" w:eastAsia="ＭＳ Ｐゴシック" w:hAnsi="Arial" w:cs="Arial"/>
                <w:b/>
                <w:bCs/>
                <w:sz w:val="16"/>
                <w:szCs w:val="16"/>
              </w:rPr>
            </w:pPr>
          </w:p>
        </w:tc>
        <w:tc>
          <w:tcPr>
            <w:tcW w:w="680" w:type="dxa"/>
            <w:noWrap/>
            <w:hideMark/>
          </w:tcPr>
          <w:p w14:paraId="22EBDCFE" w14:textId="77777777" w:rsidR="00C13BEA" w:rsidRDefault="00C13BEA">
            <w:pPr>
              <w:jc w:val="right"/>
              <w:rPr>
                <w:rFonts w:ascii="Arial" w:eastAsia="ＭＳ Ｐゴシック" w:hAnsi="Arial" w:cs="Arial"/>
                <w:b/>
                <w:bCs/>
                <w:sz w:val="16"/>
                <w:szCs w:val="16"/>
              </w:rPr>
            </w:pPr>
          </w:p>
          <w:p w14:paraId="4D89B1D9" w14:textId="77777777" w:rsidR="00C13BEA" w:rsidRDefault="00C13BEA">
            <w:pPr>
              <w:jc w:val="right"/>
              <w:rPr>
                <w:rFonts w:ascii="Arial" w:eastAsia="ＭＳ Ｐゴシック" w:hAnsi="Arial" w:cs="Arial"/>
                <w:b/>
                <w:bCs/>
                <w:sz w:val="16"/>
                <w:szCs w:val="16"/>
              </w:rPr>
            </w:pPr>
          </w:p>
          <w:p w14:paraId="3678A6CD" w14:textId="77777777" w:rsidR="00C13BEA" w:rsidRDefault="00C13BEA">
            <w:pPr>
              <w:jc w:val="right"/>
              <w:rPr>
                <w:rFonts w:ascii="Arial" w:eastAsia="ＭＳ Ｐゴシック" w:hAnsi="Arial" w:cs="Arial"/>
                <w:b/>
                <w:bCs/>
                <w:sz w:val="16"/>
                <w:szCs w:val="16"/>
              </w:rPr>
            </w:pPr>
          </w:p>
          <w:p w14:paraId="4DA3DF90" w14:textId="77777777" w:rsidR="00C13BEA" w:rsidRDefault="00C13BEA">
            <w:pPr>
              <w:jc w:val="right"/>
              <w:rPr>
                <w:rFonts w:ascii="Arial" w:eastAsia="ＭＳ Ｐゴシック" w:hAnsi="Arial" w:cs="Arial"/>
                <w:b/>
                <w:bCs/>
                <w:sz w:val="16"/>
                <w:szCs w:val="16"/>
              </w:rPr>
            </w:pPr>
          </w:p>
          <w:p w14:paraId="22C47008" w14:textId="77777777" w:rsidR="00C13BEA" w:rsidRDefault="00C13BEA">
            <w:pPr>
              <w:jc w:val="right"/>
              <w:rPr>
                <w:rFonts w:ascii="Arial" w:eastAsia="ＭＳ Ｐゴシック" w:hAnsi="Arial" w:cs="Arial"/>
                <w:b/>
                <w:bCs/>
                <w:sz w:val="16"/>
                <w:szCs w:val="16"/>
              </w:rPr>
            </w:pPr>
          </w:p>
          <w:p w14:paraId="650A98C7" w14:textId="77777777" w:rsidR="00C13BEA" w:rsidRPr="00687459" w:rsidRDefault="00C13BEA">
            <w:pPr>
              <w:jc w:val="right"/>
              <w:rPr>
                <w:rFonts w:ascii="Arial" w:eastAsia="ＭＳ Ｐゴシック" w:hAnsi="Arial" w:cs="Arial"/>
                <w:b/>
                <w:bCs/>
                <w:sz w:val="16"/>
                <w:szCs w:val="16"/>
              </w:rPr>
            </w:pPr>
            <w:r>
              <w:rPr>
                <w:rFonts w:ascii="Arial" w:eastAsia="ＭＳ Ｐゴシック" w:hAnsi="Arial" w:cs="Arial" w:hint="eastAsia"/>
                <w:b/>
                <w:bCs/>
                <w:sz w:val="16"/>
                <w:szCs w:val="16"/>
              </w:rPr>
              <w:t>3</w:t>
            </w:r>
          </w:p>
        </w:tc>
      </w:tr>
      <w:tr w:rsidR="00C13BEA" w:rsidRPr="00687459" w14:paraId="77CA6913" w14:textId="77777777">
        <w:trPr>
          <w:trHeight w:val="899"/>
        </w:trPr>
        <w:tc>
          <w:tcPr>
            <w:tcW w:w="453" w:type="dxa"/>
            <w:vMerge/>
            <w:hideMark/>
          </w:tcPr>
          <w:p w14:paraId="62163652" w14:textId="77777777" w:rsidR="00C13BEA" w:rsidRPr="00687459" w:rsidRDefault="00C13BEA">
            <w:pPr>
              <w:rPr>
                <w:rFonts w:ascii="Arial" w:eastAsia="ＭＳ Ｐゴシック" w:hAnsi="Arial" w:cs="Arial"/>
                <w:sz w:val="16"/>
                <w:szCs w:val="16"/>
              </w:rPr>
            </w:pPr>
          </w:p>
        </w:tc>
        <w:tc>
          <w:tcPr>
            <w:tcW w:w="3347" w:type="dxa"/>
            <w:hideMark/>
          </w:tcPr>
          <w:p w14:paraId="092EC202" w14:textId="77777777" w:rsidR="00C13BEA" w:rsidRPr="00687459" w:rsidRDefault="00C13BEA">
            <w:pPr>
              <w:spacing w:line="240" w:lineRule="exact"/>
              <w:rPr>
                <w:rFonts w:ascii="Arial" w:eastAsia="ＭＳ Ｐゴシック" w:hAnsi="Arial" w:cs="Arial"/>
                <w:sz w:val="16"/>
                <w:szCs w:val="16"/>
              </w:rPr>
            </w:pPr>
            <w:r w:rsidRPr="00344875">
              <w:rPr>
                <w:rFonts w:ascii="Arial" w:eastAsia="ＭＳ Ｐゴシック" w:hAnsi="Arial" w:cs="Arial" w:hint="eastAsia"/>
                <w:sz w:val="16"/>
                <w:szCs w:val="16"/>
              </w:rPr>
              <w:t>職業能力開発促進法第二十八条第二項に規定する職業訓練指導員免許のうち職業能力開発促進法施行規則別表第十一の免許職種の欄に掲げるとび科の職種に係る職業訓練指導員免許を受けた者</w:t>
            </w:r>
          </w:p>
        </w:tc>
        <w:tc>
          <w:tcPr>
            <w:tcW w:w="1314" w:type="dxa"/>
            <w:noWrap/>
            <w:hideMark/>
          </w:tcPr>
          <w:p w14:paraId="61D56E83" w14:textId="77777777" w:rsidR="00C13BEA" w:rsidRDefault="00C13BEA">
            <w:pPr>
              <w:jc w:val="right"/>
              <w:rPr>
                <w:rFonts w:ascii="Arial" w:eastAsia="ＭＳ Ｐゴシック" w:hAnsi="Arial" w:cs="Arial"/>
                <w:b/>
                <w:bCs/>
                <w:sz w:val="16"/>
                <w:szCs w:val="16"/>
              </w:rPr>
            </w:pPr>
          </w:p>
          <w:p w14:paraId="53FD82BD"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noWrap/>
            <w:hideMark/>
          </w:tcPr>
          <w:p w14:paraId="3F8D5CC2" w14:textId="77777777" w:rsidR="00C13BEA" w:rsidRDefault="00C13BEA">
            <w:pPr>
              <w:jc w:val="right"/>
              <w:rPr>
                <w:rFonts w:ascii="Arial" w:eastAsia="ＭＳ Ｐゴシック" w:hAnsi="Arial" w:cs="Arial"/>
                <w:b/>
                <w:bCs/>
                <w:sz w:val="16"/>
                <w:szCs w:val="16"/>
              </w:rPr>
            </w:pPr>
          </w:p>
          <w:p w14:paraId="2D2C5EFC"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noWrap/>
            <w:hideMark/>
          </w:tcPr>
          <w:p w14:paraId="1A44C197" w14:textId="77777777" w:rsidR="00C13BEA" w:rsidRDefault="00C13BEA">
            <w:pPr>
              <w:jc w:val="right"/>
              <w:rPr>
                <w:rFonts w:ascii="Arial" w:eastAsia="ＭＳ Ｐゴシック" w:hAnsi="Arial" w:cs="Arial"/>
                <w:b/>
                <w:bCs/>
                <w:sz w:val="16"/>
                <w:szCs w:val="16"/>
              </w:rPr>
            </w:pPr>
          </w:p>
          <w:p w14:paraId="5AC381BD"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noWrap/>
            <w:hideMark/>
          </w:tcPr>
          <w:p w14:paraId="19551F3B" w14:textId="77777777" w:rsidR="00C13BEA" w:rsidRDefault="00C13BEA">
            <w:pPr>
              <w:jc w:val="right"/>
              <w:rPr>
                <w:rFonts w:ascii="Arial" w:eastAsia="ＭＳ Ｐゴシック" w:hAnsi="Arial" w:cs="Arial"/>
                <w:b/>
                <w:bCs/>
                <w:sz w:val="16"/>
                <w:szCs w:val="16"/>
              </w:rPr>
            </w:pPr>
          </w:p>
          <w:p w14:paraId="719BDFAA"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1.5</w:t>
            </w:r>
          </w:p>
        </w:tc>
        <w:tc>
          <w:tcPr>
            <w:tcW w:w="680" w:type="dxa"/>
            <w:noWrap/>
            <w:hideMark/>
          </w:tcPr>
          <w:p w14:paraId="03E076AC" w14:textId="77777777" w:rsidR="00C13BEA" w:rsidRDefault="00C13BEA">
            <w:pPr>
              <w:jc w:val="right"/>
              <w:rPr>
                <w:rFonts w:ascii="Arial" w:eastAsia="ＭＳ Ｐゴシック" w:hAnsi="Arial" w:cs="Arial"/>
                <w:b/>
                <w:bCs/>
                <w:sz w:val="16"/>
                <w:szCs w:val="16"/>
              </w:rPr>
            </w:pPr>
          </w:p>
          <w:p w14:paraId="553545FA" w14:textId="77777777" w:rsidR="00C13BEA" w:rsidRPr="00687459" w:rsidRDefault="00C13BEA">
            <w:pPr>
              <w:jc w:val="right"/>
              <w:rPr>
                <w:rFonts w:ascii="Arial" w:eastAsia="ＭＳ Ｐゴシック" w:hAnsi="Arial" w:cs="Arial"/>
                <w:b/>
                <w:bCs/>
                <w:sz w:val="16"/>
                <w:szCs w:val="16"/>
              </w:rPr>
            </w:pPr>
            <w:r>
              <w:rPr>
                <w:rFonts w:ascii="Arial" w:eastAsia="ＭＳ Ｐゴシック" w:hAnsi="Arial" w:cs="Arial" w:hint="eastAsia"/>
                <w:b/>
                <w:bCs/>
                <w:sz w:val="16"/>
                <w:szCs w:val="16"/>
              </w:rPr>
              <w:t>1.5</w:t>
            </w:r>
          </w:p>
        </w:tc>
      </w:tr>
    </w:tbl>
    <w:p w14:paraId="2B2DF544" w14:textId="77777777" w:rsidR="00C13BEA" w:rsidRDefault="00C13BEA">
      <w:pPr>
        <w:rPr>
          <w:rFonts w:ascii="Arial" w:eastAsia="ＭＳ Ｐゴシック" w:hAnsi="Arial" w:cs="Arial"/>
          <w:sz w:val="18"/>
          <w:szCs w:val="18"/>
        </w:rPr>
      </w:pPr>
    </w:p>
    <w:p w14:paraId="1D26F2D1" w14:textId="77777777" w:rsidR="00C13BEA" w:rsidRDefault="00C13BEA">
      <w:pPr>
        <w:widowControl/>
        <w:rPr>
          <w:rFonts w:ascii="Arial" w:eastAsia="ＭＳ Ｐゴシック" w:hAnsi="Arial" w:cs="Arial"/>
          <w:sz w:val="18"/>
          <w:szCs w:val="18"/>
        </w:rPr>
      </w:pPr>
      <w:r>
        <w:rPr>
          <w:rFonts w:ascii="Arial" w:eastAsia="ＭＳ Ｐゴシック" w:hAnsi="Arial" w:cs="Arial"/>
          <w:sz w:val="18"/>
          <w:szCs w:val="18"/>
        </w:rPr>
        <w:br w:type="page"/>
      </w:r>
    </w:p>
    <w:p w14:paraId="7A3E0FD8" w14:textId="77777777" w:rsidR="00C13BEA" w:rsidRDefault="00C13BEA">
      <w:pPr>
        <w:rPr>
          <w:rFonts w:ascii="Arial" w:eastAsia="ＭＳ Ｐゴシック" w:hAnsi="Arial" w:cs="Arial"/>
          <w:b/>
          <w:sz w:val="22"/>
        </w:rPr>
      </w:pPr>
      <w:r>
        <w:rPr>
          <w:rFonts w:ascii="ＭＳ Ｐゴシック" w:eastAsia="ＭＳ Ｐゴシック" w:hAnsi="ＭＳ Ｐゴシック" w:cs="Arial"/>
          <w:b/>
          <w:sz w:val="22"/>
        </w:rPr>
        <w:t>13</w:t>
      </w:r>
      <w:r w:rsidRPr="00546D22">
        <w:rPr>
          <w:rFonts w:ascii="ＭＳ Ｐゴシック" w:eastAsia="ＭＳ Ｐゴシック" w:hAnsi="ＭＳ Ｐゴシック" w:cs="Arial"/>
          <w:b/>
          <w:sz w:val="22"/>
        </w:rPr>
        <w:t xml:space="preserve">  </w:t>
      </w:r>
      <w:r w:rsidRPr="00534EFA">
        <w:rPr>
          <w:rFonts w:ascii="ＭＳ Ｐゴシック" w:eastAsia="ＭＳ Ｐゴシック" w:hAnsi="ＭＳ Ｐゴシック" w:cs="Arial" w:hint="eastAsia"/>
          <w:b/>
          <w:sz w:val="22"/>
        </w:rPr>
        <w:t>コンクリート橋架設等作業主任者技能講習</w:t>
      </w:r>
    </w:p>
    <w:tbl>
      <w:tblPr>
        <w:tblStyle w:val="a8"/>
        <w:tblW w:w="0" w:type="auto"/>
        <w:tblLook w:val="04A0" w:firstRow="1" w:lastRow="0" w:firstColumn="1" w:lastColumn="0" w:noHBand="0" w:noVBand="1"/>
      </w:tblPr>
      <w:tblGrid>
        <w:gridCol w:w="585"/>
        <w:gridCol w:w="2223"/>
        <w:gridCol w:w="1261"/>
        <w:gridCol w:w="1319"/>
        <w:gridCol w:w="1278"/>
        <w:gridCol w:w="1275"/>
        <w:gridCol w:w="1134"/>
        <w:gridCol w:w="669"/>
      </w:tblGrid>
      <w:tr w:rsidR="00C13BEA" w:rsidRPr="00A03BA4" w14:paraId="5666E848" w14:textId="77777777">
        <w:trPr>
          <w:trHeight w:val="270"/>
        </w:trPr>
        <w:tc>
          <w:tcPr>
            <w:tcW w:w="2805" w:type="dxa"/>
            <w:gridSpan w:val="2"/>
            <w:tcBorders>
              <w:top w:val="nil"/>
              <w:left w:val="nil"/>
            </w:tcBorders>
            <w:noWrap/>
            <w:hideMark/>
          </w:tcPr>
          <w:p w14:paraId="39F2BC18" w14:textId="77777777" w:rsidR="00C13BEA" w:rsidRPr="00A03BA4" w:rsidRDefault="00C13BEA">
            <w:pPr>
              <w:rPr>
                <w:rFonts w:ascii="Arial" w:eastAsia="ＭＳ Ｐゴシック" w:hAnsi="Arial" w:cs="Arial"/>
                <w:sz w:val="18"/>
                <w:szCs w:val="18"/>
              </w:rPr>
            </w:pPr>
            <w:r w:rsidRPr="00A03BA4">
              <w:rPr>
                <w:rFonts w:ascii="Arial" w:eastAsia="ＭＳ Ｐゴシック" w:hAnsi="Arial" w:cs="Arial" w:hint="eastAsia"/>
                <w:sz w:val="18"/>
                <w:szCs w:val="18"/>
              </w:rPr>
              <w:t xml:space="preserve">　</w:t>
            </w:r>
          </w:p>
        </w:tc>
        <w:tc>
          <w:tcPr>
            <w:tcW w:w="6936" w:type="dxa"/>
            <w:gridSpan w:val="6"/>
            <w:noWrap/>
            <w:hideMark/>
          </w:tcPr>
          <w:p w14:paraId="3026AA7A" w14:textId="77777777" w:rsidR="00C13BEA" w:rsidRPr="00A03BA4" w:rsidRDefault="00C13BEA">
            <w:pPr>
              <w:jc w:val="center"/>
              <w:rPr>
                <w:rFonts w:ascii="Arial" w:eastAsia="ＭＳ Ｐゴシック" w:hAnsi="Arial" w:cs="Arial"/>
                <w:sz w:val="16"/>
                <w:szCs w:val="16"/>
              </w:rPr>
            </w:pPr>
            <w:r w:rsidRPr="00A03BA4">
              <w:rPr>
                <w:rFonts w:ascii="Arial" w:eastAsia="ＭＳ Ｐゴシック" w:hAnsi="Arial" w:cs="Arial" w:hint="eastAsia"/>
                <w:sz w:val="16"/>
                <w:szCs w:val="16"/>
              </w:rPr>
              <w:t>学科</w:t>
            </w:r>
          </w:p>
        </w:tc>
      </w:tr>
      <w:tr w:rsidR="00C13BEA" w:rsidRPr="00A03BA4" w14:paraId="34B71190" w14:textId="77777777">
        <w:trPr>
          <w:trHeight w:val="739"/>
        </w:trPr>
        <w:tc>
          <w:tcPr>
            <w:tcW w:w="2805" w:type="dxa"/>
            <w:gridSpan w:val="2"/>
            <w:noWrap/>
            <w:hideMark/>
          </w:tcPr>
          <w:p w14:paraId="44E9E374" w14:textId="77777777" w:rsidR="00C13BEA" w:rsidRPr="00A03BA4" w:rsidRDefault="00C13BEA">
            <w:pPr>
              <w:rPr>
                <w:rFonts w:ascii="Arial" w:eastAsia="ＭＳ Ｐゴシック" w:hAnsi="Arial" w:cs="Arial"/>
                <w:sz w:val="18"/>
                <w:szCs w:val="18"/>
              </w:rPr>
            </w:pPr>
            <w:r w:rsidRPr="00A03BA4">
              <w:rPr>
                <w:rFonts w:ascii="Arial" w:eastAsia="ＭＳ Ｐゴシック" w:hAnsi="Arial" w:cs="Arial" w:hint="eastAsia"/>
                <w:sz w:val="18"/>
                <w:szCs w:val="18"/>
              </w:rPr>
              <w:t xml:space="preserve">　</w:t>
            </w:r>
          </w:p>
        </w:tc>
        <w:tc>
          <w:tcPr>
            <w:tcW w:w="1261" w:type="dxa"/>
            <w:hideMark/>
          </w:tcPr>
          <w:p w14:paraId="5BC7B60D" w14:textId="77777777" w:rsidR="00C13BEA" w:rsidRPr="00A03BA4" w:rsidRDefault="00C13BEA">
            <w:pPr>
              <w:spacing w:line="240" w:lineRule="exact"/>
              <w:rPr>
                <w:rFonts w:ascii="Arial" w:eastAsia="ＭＳ Ｐゴシック" w:hAnsi="Arial" w:cs="Arial"/>
                <w:sz w:val="16"/>
                <w:szCs w:val="16"/>
              </w:rPr>
            </w:pPr>
            <w:r w:rsidRPr="00546D22">
              <w:rPr>
                <w:rFonts w:ascii="Arial" w:eastAsia="ＭＳ Ｐゴシック" w:hAnsi="Arial" w:cs="Arial" w:hint="eastAsia"/>
                <w:sz w:val="16"/>
                <w:szCs w:val="16"/>
              </w:rPr>
              <w:t>作業の方法に関する知識</w:t>
            </w:r>
          </w:p>
        </w:tc>
        <w:tc>
          <w:tcPr>
            <w:tcW w:w="1319" w:type="dxa"/>
            <w:hideMark/>
          </w:tcPr>
          <w:p w14:paraId="179FF38E" w14:textId="77777777" w:rsidR="00C13BEA" w:rsidRPr="00A03BA4" w:rsidRDefault="00C13BEA">
            <w:pPr>
              <w:spacing w:line="240" w:lineRule="exact"/>
              <w:rPr>
                <w:rFonts w:ascii="Arial" w:eastAsia="ＭＳ Ｐゴシック" w:hAnsi="Arial" w:cs="Arial"/>
                <w:sz w:val="16"/>
                <w:szCs w:val="16"/>
              </w:rPr>
            </w:pPr>
            <w:r w:rsidRPr="00546D22">
              <w:rPr>
                <w:rFonts w:ascii="Arial" w:eastAsia="ＭＳ Ｐゴシック" w:hAnsi="Arial" w:cs="Arial" w:hint="eastAsia"/>
                <w:sz w:val="16"/>
                <w:szCs w:val="16"/>
              </w:rPr>
              <w:t>工事用設備、機械、器具等に関する知識</w:t>
            </w:r>
          </w:p>
        </w:tc>
        <w:tc>
          <w:tcPr>
            <w:tcW w:w="1278" w:type="dxa"/>
            <w:hideMark/>
          </w:tcPr>
          <w:p w14:paraId="6E4F5876" w14:textId="77777777" w:rsidR="00C13BEA" w:rsidRPr="00A03BA4" w:rsidRDefault="00C13BEA">
            <w:pPr>
              <w:spacing w:line="240" w:lineRule="exact"/>
              <w:rPr>
                <w:rFonts w:ascii="Arial" w:eastAsia="ＭＳ Ｐゴシック" w:hAnsi="Arial" w:cs="Arial"/>
                <w:sz w:val="16"/>
                <w:szCs w:val="16"/>
              </w:rPr>
            </w:pPr>
            <w:r w:rsidRPr="00546D22">
              <w:rPr>
                <w:rFonts w:ascii="Arial" w:eastAsia="ＭＳ Ｐゴシック" w:hAnsi="Arial" w:cs="Arial" w:hint="eastAsia"/>
                <w:sz w:val="16"/>
                <w:szCs w:val="16"/>
              </w:rPr>
              <w:t>作業環境等に関する知識</w:t>
            </w:r>
          </w:p>
        </w:tc>
        <w:tc>
          <w:tcPr>
            <w:tcW w:w="1275" w:type="dxa"/>
            <w:hideMark/>
          </w:tcPr>
          <w:p w14:paraId="7501AAD0" w14:textId="77777777" w:rsidR="00C13BEA" w:rsidRPr="00A03BA4" w:rsidRDefault="00C13BEA">
            <w:pPr>
              <w:spacing w:line="240" w:lineRule="exact"/>
              <w:rPr>
                <w:rFonts w:ascii="Arial" w:eastAsia="ＭＳ Ｐゴシック" w:hAnsi="Arial" w:cs="Arial"/>
                <w:sz w:val="16"/>
                <w:szCs w:val="16"/>
              </w:rPr>
            </w:pPr>
            <w:r w:rsidRPr="00546D22">
              <w:rPr>
                <w:rFonts w:ascii="Arial" w:eastAsia="ＭＳ Ｐゴシック" w:hAnsi="Arial" w:cs="Arial" w:hint="eastAsia"/>
                <w:sz w:val="16"/>
                <w:szCs w:val="16"/>
              </w:rPr>
              <w:t>作業者に対する教育等に関する知識</w:t>
            </w:r>
          </w:p>
        </w:tc>
        <w:tc>
          <w:tcPr>
            <w:tcW w:w="1134" w:type="dxa"/>
            <w:noWrap/>
            <w:hideMark/>
          </w:tcPr>
          <w:p w14:paraId="5C02E8D1" w14:textId="77777777" w:rsidR="00C13BEA" w:rsidRDefault="00C13BEA">
            <w:pPr>
              <w:spacing w:line="240" w:lineRule="exact"/>
              <w:rPr>
                <w:rFonts w:ascii="Arial" w:eastAsia="ＭＳ Ｐゴシック" w:hAnsi="Arial" w:cs="Arial"/>
                <w:sz w:val="16"/>
                <w:szCs w:val="16"/>
              </w:rPr>
            </w:pPr>
          </w:p>
          <w:p w14:paraId="76AA927B" w14:textId="77777777" w:rsidR="00C13BEA" w:rsidRPr="00A03BA4" w:rsidRDefault="00C13BEA">
            <w:pPr>
              <w:spacing w:line="240" w:lineRule="exact"/>
              <w:jc w:val="center"/>
              <w:rPr>
                <w:rFonts w:ascii="Arial" w:eastAsia="ＭＳ Ｐゴシック" w:hAnsi="Arial" w:cs="Arial"/>
                <w:sz w:val="16"/>
                <w:szCs w:val="16"/>
              </w:rPr>
            </w:pPr>
            <w:r w:rsidRPr="00A03BA4">
              <w:rPr>
                <w:rFonts w:ascii="Arial" w:eastAsia="ＭＳ Ｐゴシック" w:hAnsi="Arial" w:cs="Arial" w:hint="eastAsia"/>
                <w:sz w:val="16"/>
                <w:szCs w:val="16"/>
              </w:rPr>
              <w:t>関係法令</w:t>
            </w:r>
          </w:p>
        </w:tc>
        <w:tc>
          <w:tcPr>
            <w:tcW w:w="669" w:type="dxa"/>
            <w:noWrap/>
            <w:hideMark/>
          </w:tcPr>
          <w:p w14:paraId="08C282DB" w14:textId="77777777" w:rsidR="00C13BEA" w:rsidRDefault="00C13BEA">
            <w:pPr>
              <w:spacing w:line="240" w:lineRule="exact"/>
              <w:rPr>
                <w:rFonts w:ascii="Arial" w:eastAsia="ＭＳ Ｐゴシック" w:hAnsi="Arial" w:cs="Arial"/>
                <w:sz w:val="16"/>
                <w:szCs w:val="16"/>
              </w:rPr>
            </w:pPr>
          </w:p>
          <w:p w14:paraId="2922BCF0" w14:textId="77777777" w:rsidR="00C13BEA" w:rsidRPr="00A03BA4" w:rsidRDefault="00C13BEA">
            <w:pPr>
              <w:spacing w:line="240" w:lineRule="exact"/>
              <w:jc w:val="center"/>
              <w:rPr>
                <w:rFonts w:ascii="Arial" w:eastAsia="ＭＳ Ｐゴシック" w:hAnsi="Arial" w:cs="Arial"/>
                <w:sz w:val="16"/>
                <w:szCs w:val="16"/>
              </w:rPr>
            </w:pPr>
            <w:r w:rsidRPr="00A03BA4">
              <w:rPr>
                <w:rFonts w:ascii="Arial" w:eastAsia="ＭＳ Ｐゴシック" w:hAnsi="Arial" w:cs="Arial" w:hint="eastAsia"/>
                <w:sz w:val="16"/>
                <w:szCs w:val="16"/>
              </w:rPr>
              <w:t>計</w:t>
            </w:r>
          </w:p>
        </w:tc>
      </w:tr>
      <w:tr w:rsidR="00C13BEA" w:rsidRPr="00A03BA4" w14:paraId="1E7B9213" w14:textId="77777777">
        <w:trPr>
          <w:trHeight w:val="551"/>
        </w:trPr>
        <w:tc>
          <w:tcPr>
            <w:tcW w:w="2805" w:type="dxa"/>
            <w:gridSpan w:val="2"/>
            <w:hideMark/>
          </w:tcPr>
          <w:p w14:paraId="6E299B00" w14:textId="77777777" w:rsidR="00C13BEA" w:rsidRDefault="00C13BEA">
            <w:pPr>
              <w:spacing w:line="240" w:lineRule="exact"/>
              <w:jc w:val="center"/>
              <w:rPr>
                <w:rFonts w:ascii="Arial" w:eastAsia="ＭＳ Ｐゴシック" w:hAnsi="Arial" w:cs="Arial"/>
                <w:sz w:val="16"/>
                <w:szCs w:val="16"/>
              </w:rPr>
            </w:pPr>
          </w:p>
          <w:p w14:paraId="4D2C3919" w14:textId="77777777" w:rsidR="00C13BEA" w:rsidRPr="00A03BA4" w:rsidRDefault="00C13BEA">
            <w:pPr>
              <w:spacing w:line="240" w:lineRule="exact"/>
              <w:jc w:val="center"/>
              <w:rPr>
                <w:rFonts w:ascii="Arial" w:eastAsia="ＭＳ Ｐゴシック" w:hAnsi="Arial" w:cs="Arial"/>
                <w:sz w:val="16"/>
                <w:szCs w:val="16"/>
              </w:rPr>
            </w:pPr>
            <w:r w:rsidRPr="00687459">
              <w:rPr>
                <w:rFonts w:ascii="Arial" w:eastAsia="ＭＳ Ｐゴシック" w:hAnsi="Arial" w:cs="Arial" w:hint="eastAsia"/>
                <w:sz w:val="16"/>
                <w:szCs w:val="16"/>
              </w:rPr>
              <w:t>受講資格を満たす者</w:t>
            </w:r>
          </w:p>
        </w:tc>
        <w:tc>
          <w:tcPr>
            <w:tcW w:w="1261" w:type="dxa"/>
            <w:noWrap/>
            <w:hideMark/>
          </w:tcPr>
          <w:p w14:paraId="349755B7" w14:textId="77777777" w:rsidR="00C13BEA" w:rsidRDefault="00C13BEA">
            <w:pPr>
              <w:spacing w:line="240" w:lineRule="exact"/>
              <w:jc w:val="right"/>
              <w:rPr>
                <w:rFonts w:ascii="Arial" w:eastAsia="ＭＳ Ｐゴシック" w:hAnsi="Arial" w:cs="Arial"/>
                <w:b/>
                <w:bCs/>
                <w:sz w:val="16"/>
                <w:szCs w:val="16"/>
              </w:rPr>
            </w:pPr>
          </w:p>
          <w:p w14:paraId="2CC01AF5"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5</w:t>
            </w:r>
          </w:p>
        </w:tc>
        <w:tc>
          <w:tcPr>
            <w:tcW w:w="1319" w:type="dxa"/>
            <w:noWrap/>
            <w:hideMark/>
          </w:tcPr>
          <w:p w14:paraId="60D6FBCC" w14:textId="77777777" w:rsidR="00C13BEA" w:rsidRDefault="00C13BEA">
            <w:pPr>
              <w:spacing w:line="240" w:lineRule="exact"/>
              <w:jc w:val="right"/>
              <w:rPr>
                <w:rFonts w:ascii="Arial" w:eastAsia="ＭＳ Ｐゴシック" w:hAnsi="Arial" w:cs="Arial"/>
                <w:b/>
                <w:bCs/>
                <w:sz w:val="16"/>
                <w:szCs w:val="16"/>
              </w:rPr>
            </w:pPr>
          </w:p>
          <w:p w14:paraId="3286B64C"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1.5</w:t>
            </w:r>
          </w:p>
        </w:tc>
        <w:tc>
          <w:tcPr>
            <w:tcW w:w="1278" w:type="dxa"/>
            <w:noWrap/>
            <w:hideMark/>
          </w:tcPr>
          <w:p w14:paraId="750C5EBE" w14:textId="77777777" w:rsidR="00C13BEA" w:rsidRDefault="00C13BEA">
            <w:pPr>
              <w:spacing w:line="240" w:lineRule="exact"/>
              <w:jc w:val="right"/>
              <w:rPr>
                <w:rFonts w:ascii="Arial" w:eastAsia="ＭＳ Ｐゴシック" w:hAnsi="Arial" w:cs="Arial"/>
                <w:b/>
                <w:bCs/>
                <w:sz w:val="16"/>
                <w:szCs w:val="16"/>
              </w:rPr>
            </w:pPr>
          </w:p>
          <w:p w14:paraId="769B96C1"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1.5</w:t>
            </w:r>
          </w:p>
        </w:tc>
        <w:tc>
          <w:tcPr>
            <w:tcW w:w="1275" w:type="dxa"/>
            <w:noWrap/>
            <w:hideMark/>
          </w:tcPr>
          <w:p w14:paraId="49F37481" w14:textId="77777777" w:rsidR="00C13BEA" w:rsidRDefault="00C13BEA">
            <w:pPr>
              <w:spacing w:line="240" w:lineRule="exact"/>
              <w:jc w:val="right"/>
              <w:rPr>
                <w:rFonts w:ascii="Arial" w:eastAsia="ＭＳ Ｐゴシック" w:hAnsi="Arial" w:cs="Arial"/>
                <w:b/>
                <w:bCs/>
                <w:sz w:val="16"/>
                <w:szCs w:val="16"/>
              </w:rPr>
            </w:pPr>
          </w:p>
          <w:p w14:paraId="1BC96596"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1.5</w:t>
            </w:r>
          </w:p>
        </w:tc>
        <w:tc>
          <w:tcPr>
            <w:tcW w:w="1134" w:type="dxa"/>
            <w:noWrap/>
            <w:hideMark/>
          </w:tcPr>
          <w:p w14:paraId="184AF47A" w14:textId="77777777" w:rsidR="00C13BEA" w:rsidRDefault="00C13BEA">
            <w:pPr>
              <w:spacing w:line="240" w:lineRule="exact"/>
              <w:jc w:val="right"/>
              <w:rPr>
                <w:rFonts w:ascii="Arial" w:eastAsia="ＭＳ Ｐゴシック" w:hAnsi="Arial" w:cs="Arial"/>
                <w:b/>
                <w:bCs/>
                <w:sz w:val="16"/>
                <w:szCs w:val="16"/>
              </w:rPr>
            </w:pPr>
          </w:p>
          <w:p w14:paraId="0E919CA7"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1.5</w:t>
            </w:r>
          </w:p>
        </w:tc>
        <w:tc>
          <w:tcPr>
            <w:tcW w:w="669" w:type="dxa"/>
            <w:noWrap/>
            <w:hideMark/>
          </w:tcPr>
          <w:p w14:paraId="03336C38" w14:textId="77777777" w:rsidR="00C13BEA" w:rsidRDefault="00C13BEA">
            <w:pPr>
              <w:spacing w:line="240" w:lineRule="exact"/>
              <w:jc w:val="right"/>
              <w:rPr>
                <w:rFonts w:ascii="Arial" w:eastAsia="ＭＳ Ｐゴシック" w:hAnsi="Arial" w:cs="Arial"/>
                <w:b/>
                <w:bCs/>
                <w:sz w:val="16"/>
                <w:szCs w:val="16"/>
              </w:rPr>
            </w:pPr>
          </w:p>
          <w:p w14:paraId="66CB40A3"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11</w:t>
            </w:r>
          </w:p>
        </w:tc>
      </w:tr>
      <w:tr w:rsidR="00C13BEA" w:rsidRPr="00A03BA4" w14:paraId="56B25835" w14:textId="77777777">
        <w:trPr>
          <w:trHeight w:val="2150"/>
        </w:trPr>
        <w:tc>
          <w:tcPr>
            <w:tcW w:w="582" w:type="dxa"/>
            <w:vMerge w:val="restart"/>
            <w:noWrap/>
            <w:textDirection w:val="tbRlV"/>
            <w:hideMark/>
          </w:tcPr>
          <w:p w14:paraId="059F99C1" w14:textId="77777777" w:rsidR="00C13BEA"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受</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講</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一</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部</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免</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除</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者</w:t>
            </w:r>
          </w:p>
          <w:p w14:paraId="56DA3317" w14:textId="77777777" w:rsidR="00C13BEA" w:rsidRPr="00A03BA4" w:rsidRDefault="00C13BEA">
            <w:pPr>
              <w:rPr>
                <w:rFonts w:ascii="Arial" w:eastAsia="ＭＳ Ｐゴシック" w:hAnsi="Arial" w:cs="Arial"/>
                <w:sz w:val="16"/>
                <w:szCs w:val="16"/>
              </w:rPr>
            </w:pPr>
          </w:p>
        </w:tc>
        <w:tc>
          <w:tcPr>
            <w:tcW w:w="2223" w:type="dxa"/>
            <w:hideMark/>
          </w:tcPr>
          <w:p w14:paraId="0BE6D91E" w14:textId="77777777" w:rsidR="00C13BEA" w:rsidRPr="0022574A" w:rsidRDefault="00C13BEA">
            <w:pPr>
              <w:spacing w:line="240" w:lineRule="exact"/>
              <w:rPr>
                <w:rFonts w:ascii="Arial" w:eastAsia="ＭＳ Ｐゴシック" w:hAnsi="Arial" w:cs="Arial"/>
                <w:sz w:val="16"/>
                <w:szCs w:val="16"/>
              </w:rPr>
            </w:pPr>
            <w:r w:rsidRPr="0022574A">
              <w:rPr>
                <w:rFonts w:ascii="Arial" w:eastAsia="ＭＳ Ｐゴシック" w:hAnsi="Arial" w:cs="Arial" w:hint="eastAsia"/>
                <w:sz w:val="16"/>
                <w:szCs w:val="16"/>
              </w:rPr>
              <w:t xml:space="preserve">一　</w:t>
            </w:r>
            <w:r w:rsidRPr="0051694C">
              <w:rPr>
                <w:rFonts w:ascii="Arial" w:eastAsia="ＭＳ Ｐゴシック" w:hAnsi="Arial" w:cs="Arial" w:hint="eastAsia"/>
                <w:sz w:val="16"/>
                <w:szCs w:val="16"/>
              </w:rPr>
              <w:t>コンクリート橋架設等作業主任者技能講習規程第一条各号に掲げる者</w:t>
            </w:r>
          </w:p>
          <w:p w14:paraId="32240C9F" w14:textId="77777777" w:rsidR="00C13BEA" w:rsidRPr="0022574A" w:rsidRDefault="00C13BEA">
            <w:pPr>
              <w:spacing w:line="240" w:lineRule="exact"/>
              <w:rPr>
                <w:rFonts w:ascii="Arial" w:eastAsia="ＭＳ Ｐゴシック" w:hAnsi="Arial" w:cs="Arial"/>
                <w:sz w:val="16"/>
                <w:szCs w:val="16"/>
              </w:rPr>
            </w:pPr>
          </w:p>
          <w:p w14:paraId="2C04F67F" w14:textId="77777777" w:rsidR="00C13BEA" w:rsidRPr="00A03BA4" w:rsidRDefault="00C13BEA">
            <w:pPr>
              <w:spacing w:line="240" w:lineRule="exact"/>
              <w:rPr>
                <w:rFonts w:ascii="Arial" w:eastAsia="ＭＳ Ｐゴシック" w:hAnsi="Arial" w:cs="Arial"/>
                <w:sz w:val="16"/>
                <w:szCs w:val="16"/>
              </w:rPr>
            </w:pPr>
            <w:r w:rsidRPr="0022574A">
              <w:rPr>
                <w:rFonts w:ascii="Arial" w:eastAsia="ＭＳ Ｐゴシック" w:hAnsi="Arial" w:cs="Arial" w:hint="eastAsia"/>
                <w:sz w:val="16"/>
                <w:szCs w:val="16"/>
              </w:rPr>
              <w:t xml:space="preserve">二　</w:t>
            </w:r>
            <w:r w:rsidRPr="00EC5BEC">
              <w:rPr>
                <w:rFonts w:ascii="Arial" w:eastAsia="ＭＳ Ｐゴシック" w:hAnsi="Arial" w:cs="Arial" w:hint="eastAsia"/>
                <w:sz w:val="16"/>
                <w:szCs w:val="16"/>
              </w:rPr>
              <w:t>職業能力開発促進法施行規則別表第十一の三の三に掲げる検定職種のうち、とびに係る一級又は二級の技能検定に合格した者</w:t>
            </w:r>
          </w:p>
        </w:tc>
        <w:tc>
          <w:tcPr>
            <w:tcW w:w="1261" w:type="dxa"/>
            <w:noWrap/>
            <w:hideMark/>
          </w:tcPr>
          <w:p w14:paraId="55712B98" w14:textId="77777777" w:rsidR="00C13BEA" w:rsidRDefault="00C13BEA">
            <w:pPr>
              <w:spacing w:line="240" w:lineRule="exact"/>
              <w:jc w:val="right"/>
              <w:rPr>
                <w:rFonts w:ascii="Arial" w:eastAsia="ＭＳ Ｐゴシック" w:hAnsi="Arial" w:cs="Arial"/>
                <w:b/>
                <w:bCs/>
                <w:sz w:val="16"/>
                <w:szCs w:val="16"/>
              </w:rPr>
            </w:pPr>
          </w:p>
          <w:p w14:paraId="71A24EAB" w14:textId="77777777" w:rsidR="00C13BEA" w:rsidRDefault="00C13BEA">
            <w:pPr>
              <w:spacing w:line="240" w:lineRule="exact"/>
              <w:jc w:val="right"/>
              <w:rPr>
                <w:rFonts w:ascii="Arial" w:eastAsia="ＭＳ Ｐゴシック" w:hAnsi="Arial" w:cs="Arial"/>
                <w:b/>
                <w:bCs/>
                <w:sz w:val="16"/>
                <w:szCs w:val="16"/>
              </w:rPr>
            </w:pPr>
          </w:p>
          <w:p w14:paraId="7AB0D7E6" w14:textId="77777777" w:rsidR="00C13BEA" w:rsidRDefault="00C13BEA">
            <w:pPr>
              <w:spacing w:line="240" w:lineRule="exact"/>
              <w:jc w:val="right"/>
              <w:rPr>
                <w:rFonts w:ascii="Arial" w:eastAsia="ＭＳ Ｐゴシック" w:hAnsi="Arial" w:cs="Arial"/>
                <w:b/>
                <w:bCs/>
                <w:sz w:val="16"/>
                <w:szCs w:val="16"/>
              </w:rPr>
            </w:pPr>
          </w:p>
          <w:p w14:paraId="6D579467" w14:textId="77777777" w:rsidR="00C13BEA" w:rsidRDefault="00C13BEA">
            <w:pPr>
              <w:spacing w:line="240" w:lineRule="exact"/>
              <w:jc w:val="right"/>
              <w:rPr>
                <w:rFonts w:ascii="Arial" w:eastAsia="ＭＳ Ｐゴシック" w:hAnsi="Arial" w:cs="Arial"/>
                <w:b/>
                <w:bCs/>
                <w:sz w:val="16"/>
                <w:szCs w:val="16"/>
              </w:rPr>
            </w:pPr>
          </w:p>
          <w:p w14:paraId="53E52B61"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319" w:type="dxa"/>
            <w:noWrap/>
            <w:hideMark/>
          </w:tcPr>
          <w:p w14:paraId="19BDFABD" w14:textId="77777777" w:rsidR="00C13BEA" w:rsidRDefault="00C13BEA">
            <w:pPr>
              <w:spacing w:line="240" w:lineRule="exact"/>
              <w:jc w:val="right"/>
              <w:rPr>
                <w:rFonts w:ascii="Arial" w:eastAsia="ＭＳ Ｐゴシック" w:hAnsi="Arial" w:cs="Arial"/>
                <w:b/>
                <w:bCs/>
                <w:sz w:val="16"/>
                <w:szCs w:val="16"/>
              </w:rPr>
            </w:pPr>
          </w:p>
          <w:p w14:paraId="2848D79D" w14:textId="77777777" w:rsidR="00C13BEA" w:rsidRDefault="00C13BEA">
            <w:pPr>
              <w:spacing w:line="240" w:lineRule="exact"/>
              <w:jc w:val="right"/>
              <w:rPr>
                <w:rFonts w:ascii="Arial" w:eastAsia="ＭＳ Ｐゴシック" w:hAnsi="Arial" w:cs="Arial"/>
                <w:b/>
                <w:bCs/>
                <w:sz w:val="16"/>
                <w:szCs w:val="16"/>
              </w:rPr>
            </w:pPr>
          </w:p>
          <w:p w14:paraId="0D84694C" w14:textId="77777777" w:rsidR="00C13BEA" w:rsidRDefault="00C13BEA">
            <w:pPr>
              <w:spacing w:line="240" w:lineRule="exact"/>
              <w:jc w:val="right"/>
              <w:rPr>
                <w:rFonts w:ascii="Arial" w:eastAsia="ＭＳ Ｐゴシック" w:hAnsi="Arial" w:cs="Arial"/>
                <w:b/>
                <w:bCs/>
                <w:sz w:val="16"/>
                <w:szCs w:val="16"/>
              </w:rPr>
            </w:pPr>
          </w:p>
          <w:p w14:paraId="2BC8321F" w14:textId="77777777" w:rsidR="00C13BEA" w:rsidRDefault="00C13BEA">
            <w:pPr>
              <w:spacing w:line="240" w:lineRule="exact"/>
              <w:jc w:val="right"/>
              <w:rPr>
                <w:rFonts w:ascii="Arial" w:eastAsia="ＭＳ Ｐゴシック" w:hAnsi="Arial" w:cs="Arial"/>
                <w:b/>
                <w:bCs/>
                <w:sz w:val="16"/>
                <w:szCs w:val="16"/>
              </w:rPr>
            </w:pPr>
          </w:p>
          <w:p w14:paraId="3A379ADD"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278" w:type="dxa"/>
            <w:noWrap/>
            <w:hideMark/>
          </w:tcPr>
          <w:p w14:paraId="023CF4B1" w14:textId="77777777" w:rsidR="00C13BEA" w:rsidRDefault="00C13BEA">
            <w:pPr>
              <w:spacing w:line="240" w:lineRule="exact"/>
              <w:jc w:val="right"/>
              <w:rPr>
                <w:rFonts w:ascii="Arial" w:eastAsia="ＭＳ Ｐゴシック" w:hAnsi="Arial" w:cs="Arial"/>
                <w:b/>
                <w:bCs/>
                <w:sz w:val="16"/>
                <w:szCs w:val="16"/>
              </w:rPr>
            </w:pPr>
          </w:p>
          <w:p w14:paraId="7783ED0F" w14:textId="77777777" w:rsidR="00C13BEA" w:rsidRDefault="00C13BEA">
            <w:pPr>
              <w:spacing w:line="240" w:lineRule="exact"/>
              <w:jc w:val="right"/>
              <w:rPr>
                <w:rFonts w:ascii="Arial" w:eastAsia="ＭＳ Ｐゴシック" w:hAnsi="Arial" w:cs="Arial"/>
                <w:b/>
                <w:bCs/>
                <w:sz w:val="16"/>
                <w:szCs w:val="16"/>
              </w:rPr>
            </w:pPr>
          </w:p>
          <w:p w14:paraId="1B2A5296" w14:textId="77777777" w:rsidR="00C13BEA" w:rsidRDefault="00C13BEA">
            <w:pPr>
              <w:spacing w:line="240" w:lineRule="exact"/>
              <w:jc w:val="right"/>
              <w:rPr>
                <w:rFonts w:ascii="Arial" w:eastAsia="ＭＳ Ｐゴシック" w:hAnsi="Arial" w:cs="Arial"/>
                <w:b/>
                <w:bCs/>
                <w:sz w:val="16"/>
                <w:szCs w:val="16"/>
              </w:rPr>
            </w:pPr>
          </w:p>
          <w:p w14:paraId="41AF11E5" w14:textId="77777777" w:rsidR="00C13BEA" w:rsidRDefault="00C13BEA">
            <w:pPr>
              <w:spacing w:line="240" w:lineRule="exact"/>
              <w:jc w:val="right"/>
              <w:rPr>
                <w:rFonts w:ascii="Arial" w:eastAsia="ＭＳ Ｐゴシック" w:hAnsi="Arial" w:cs="Arial"/>
                <w:b/>
                <w:bCs/>
                <w:sz w:val="16"/>
                <w:szCs w:val="16"/>
              </w:rPr>
            </w:pPr>
          </w:p>
          <w:p w14:paraId="744E4A04"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275" w:type="dxa"/>
            <w:noWrap/>
            <w:hideMark/>
          </w:tcPr>
          <w:p w14:paraId="7A7A74C2" w14:textId="77777777" w:rsidR="00C13BEA" w:rsidRDefault="00C13BEA">
            <w:pPr>
              <w:spacing w:line="240" w:lineRule="exact"/>
              <w:jc w:val="right"/>
              <w:rPr>
                <w:rFonts w:ascii="Arial" w:eastAsia="ＭＳ Ｐゴシック" w:hAnsi="Arial" w:cs="Arial"/>
                <w:b/>
                <w:bCs/>
                <w:sz w:val="16"/>
                <w:szCs w:val="16"/>
              </w:rPr>
            </w:pPr>
          </w:p>
          <w:p w14:paraId="46DE39AD" w14:textId="77777777" w:rsidR="00C13BEA" w:rsidRDefault="00C13BEA">
            <w:pPr>
              <w:spacing w:line="240" w:lineRule="exact"/>
              <w:jc w:val="right"/>
              <w:rPr>
                <w:rFonts w:ascii="Arial" w:eastAsia="ＭＳ Ｐゴシック" w:hAnsi="Arial" w:cs="Arial"/>
                <w:b/>
                <w:bCs/>
                <w:sz w:val="16"/>
                <w:szCs w:val="16"/>
              </w:rPr>
            </w:pPr>
          </w:p>
          <w:p w14:paraId="56577DC9" w14:textId="77777777" w:rsidR="00C13BEA" w:rsidRDefault="00C13BEA">
            <w:pPr>
              <w:spacing w:line="240" w:lineRule="exact"/>
              <w:jc w:val="right"/>
              <w:rPr>
                <w:rFonts w:ascii="Arial" w:eastAsia="ＭＳ Ｐゴシック" w:hAnsi="Arial" w:cs="Arial"/>
                <w:b/>
                <w:bCs/>
                <w:sz w:val="16"/>
                <w:szCs w:val="16"/>
              </w:rPr>
            </w:pPr>
          </w:p>
          <w:p w14:paraId="75815CFC" w14:textId="77777777" w:rsidR="00C13BEA" w:rsidRDefault="00C13BEA">
            <w:pPr>
              <w:spacing w:line="240" w:lineRule="exact"/>
              <w:jc w:val="right"/>
              <w:rPr>
                <w:rFonts w:ascii="Arial" w:eastAsia="ＭＳ Ｐゴシック" w:hAnsi="Arial" w:cs="Arial"/>
                <w:b/>
                <w:bCs/>
                <w:sz w:val="16"/>
                <w:szCs w:val="16"/>
              </w:rPr>
            </w:pPr>
          </w:p>
          <w:p w14:paraId="7ED92EFF"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1.5</w:t>
            </w:r>
          </w:p>
        </w:tc>
        <w:tc>
          <w:tcPr>
            <w:tcW w:w="1134" w:type="dxa"/>
            <w:noWrap/>
            <w:hideMark/>
          </w:tcPr>
          <w:p w14:paraId="6CECEBCA" w14:textId="77777777" w:rsidR="00C13BEA" w:rsidRDefault="00C13BEA">
            <w:pPr>
              <w:spacing w:line="240" w:lineRule="exact"/>
              <w:jc w:val="right"/>
              <w:rPr>
                <w:rFonts w:ascii="Arial" w:eastAsia="ＭＳ Ｐゴシック" w:hAnsi="Arial" w:cs="Arial"/>
                <w:b/>
                <w:bCs/>
                <w:sz w:val="16"/>
                <w:szCs w:val="16"/>
              </w:rPr>
            </w:pPr>
          </w:p>
          <w:p w14:paraId="581E87A9" w14:textId="77777777" w:rsidR="00C13BEA" w:rsidRDefault="00C13BEA">
            <w:pPr>
              <w:spacing w:line="240" w:lineRule="exact"/>
              <w:jc w:val="right"/>
              <w:rPr>
                <w:rFonts w:ascii="Arial" w:eastAsia="ＭＳ Ｐゴシック" w:hAnsi="Arial" w:cs="Arial"/>
                <w:b/>
                <w:bCs/>
                <w:sz w:val="16"/>
                <w:szCs w:val="16"/>
              </w:rPr>
            </w:pPr>
          </w:p>
          <w:p w14:paraId="26475229" w14:textId="77777777" w:rsidR="00C13BEA" w:rsidRDefault="00C13BEA">
            <w:pPr>
              <w:spacing w:line="240" w:lineRule="exact"/>
              <w:jc w:val="right"/>
              <w:rPr>
                <w:rFonts w:ascii="Arial" w:eastAsia="ＭＳ Ｐゴシック" w:hAnsi="Arial" w:cs="Arial"/>
                <w:b/>
                <w:bCs/>
                <w:sz w:val="16"/>
                <w:szCs w:val="16"/>
              </w:rPr>
            </w:pPr>
          </w:p>
          <w:p w14:paraId="1927BABA" w14:textId="77777777" w:rsidR="00C13BEA" w:rsidRDefault="00C13BEA">
            <w:pPr>
              <w:spacing w:line="240" w:lineRule="exact"/>
              <w:jc w:val="right"/>
              <w:rPr>
                <w:rFonts w:ascii="Arial" w:eastAsia="ＭＳ Ｐゴシック" w:hAnsi="Arial" w:cs="Arial"/>
                <w:b/>
                <w:bCs/>
                <w:sz w:val="16"/>
                <w:szCs w:val="16"/>
              </w:rPr>
            </w:pPr>
          </w:p>
          <w:p w14:paraId="24331E28"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1.5</w:t>
            </w:r>
          </w:p>
        </w:tc>
        <w:tc>
          <w:tcPr>
            <w:tcW w:w="669" w:type="dxa"/>
            <w:noWrap/>
            <w:hideMark/>
          </w:tcPr>
          <w:p w14:paraId="58189AEE" w14:textId="77777777" w:rsidR="00C13BEA" w:rsidRDefault="00C13BEA">
            <w:pPr>
              <w:spacing w:line="240" w:lineRule="exact"/>
              <w:jc w:val="right"/>
              <w:rPr>
                <w:rFonts w:ascii="Arial" w:eastAsia="ＭＳ Ｐゴシック" w:hAnsi="Arial" w:cs="Arial"/>
                <w:b/>
                <w:bCs/>
                <w:sz w:val="16"/>
                <w:szCs w:val="16"/>
              </w:rPr>
            </w:pPr>
          </w:p>
          <w:p w14:paraId="42FC715B" w14:textId="77777777" w:rsidR="00C13BEA" w:rsidRDefault="00C13BEA">
            <w:pPr>
              <w:spacing w:line="240" w:lineRule="exact"/>
              <w:jc w:val="right"/>
              <w:rPr>
                <w:rFonts w:ascii="Arial" w:eastAsia="ＭＳ Ｐゴシック" w:hAnsi="Arial" w:cs="Arial"/>
                <w:b/>
                <w:bCs/>
                <w:sz w:val="16"/>
                <w:szCs w:val="16"/>
              </w:rPr>
            </w:pPr>
          </w:p>
          <w:p w14:paraId="6995822E" w14:textId="77777777" w:rsidR="00C13BEA" w:rsidRDefault="00C13BEA">
            <w:pPr>
              <w:spacing w:line="240" w:lineRule="exact"/>
              <w:jc w:val="right"/>
              <w:rPr>
                <w:rFonts w:ascii="Arial" w:eastAsia="ＭＳ Ｐゴシック" w:hAnsi="Arial" w:cs="Arial"/>
                <w:b/>
                <w:bCs/>
                <w:sz w:val="16"/>
                <w:szCs w:val="16"/>
              </w:rPr>
            </w:pPr>
          </w:p>
          <w:p w14:paraId="27AFFB8D" w14:textId="77777777" w:rsidR="00C13BEA" w:rsidRDefault="00C13BEA">
            <w:pPr>
              <w:spacing w:line="240" w:lineRule="exact"/>
              <w:jc w:val="right"/>
              <w:rPr>
                <w:rFonts w:ascii="Arial" w:eastAsia="ＭＳ Ｐゴシック" w:hAnsi="Arial" w:cs="Arial"/>
                <w:b/>
                <w:bCs/>
                <w:sz w:val="16"/>
                <w:szCs w:val="16"/>
              </w:rPr>
            </w:pPr>
          </w:p>
          <w:p w14:paraId="255205B9"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3</w:t>
            </w:r>
          </w:p>
        </w:tc>
      </w:tr>
      <w:tr w:rsidR="00C13BEA" w:rsidRPr="00A03BA4" w14:paraId="7E888654" w14:textId="77777777">
        <w:trPr>
          <w:trHeight w:val="1685"/>
        </w:trPr>
        <w:tc>
          <w:tcPr>
            <w:tcW w:w="582" w:type="dxa"/>
            <w:vMerge/>
            <w:hideMark/>
          </w:tcPr>
          <w:p w14:paraId="12EEC678" w14:textId="77777777" w:rsidR="00C13BEA" w:rsidRPr="00A03BA4" w:rsidRDefault="00C13BEA">
            <w:pPr>
              <w:rPr>
                <w:rFonts w:ascii="Arial" w:eastAsia="ＭＳ Ｐゴシック" w:hAnsi="Arial" w:cs="Arial"/>
                <w:sz w:val="18"/>
                <w:szCs w:val="18"/>
              </w:rPr>
            </w:pPr>
          </w:p>
        </w:tc>
        <w:tc>
          <w:tcPr>
            <w:tcW w:w="2223" w:type="dxa"/>
            <w:hideMark/>
          </w:tcPr>
          <w:p w14:paraId="6D409B92" w14:textId="77777777" w:rsidR="00C13BEA" w:rsidRPr="00A03BA4" w:rsidRDefault="00C13BEA">
            <w:pPr>
              <w:spacing w:line="240" w:lineRule="exact"/>
              <w:rPr>
                <w:rFonts w:ascii="Arial" w:eastAsia="ＭＳ Ｐゴシック" w:hAnsi="Arial" w:cs="Arial"/>
                <w:sz w:val="16"/>
                <w:szCs w:val="16"/>
              </w:rPr>
            </w:pPr>
            <w:r w:rsidRPr="00EC5BEC">
              <w:rPr>
                <w:rFonts w:ascii="Arial" w:eastAsia="ＭＳ Ｐゴシック" w:hAnsi="Arial" w:cs="Arial" w:hint="eastAsia"/>
                <w:sz w:val="16"/>
                <w:szCs w:val="16"/>
              </w:rPr>
              <w:t>職業能力開発促進法第二十八条第二項に規定する職業訓練指導員免許のうち職業能力開発促進法施行規則別表第十一の免許職種の欄に掲げるとび科の職種に係る職業訓練指導員免許を受けた者</w:t>
            </w:r>
          </w:p>
        </w:tc>
        <w:tc>
          <w:tcPr>
            <w:tcW w:w="1261" w:type="dxa"/>
            <w:noWrap/>
            <w:hideMark/>
          </w:tcPr>
          <w:p w14:paraId="629D0FCC" w14:textId="77777777" w:rsidR="00C13BEA" w:rsidRDefault="00C13BEA">
            <w:pPr>
              <w:spacing w:line="240" w:lineRule="exact"/>
              <w:jc w:val="right"/>
              <w:rPr>
                <w:rFonts w:ascii="Arial" w:eastAsia="ＭＳ Ｐゴシック" w:hAnsi="Arial" w:cs="Arial"/>
                <w:b/>
                <w:bCs/>
                <w:sz w:val="16"/>
                <w:szCs w:val="16"/>
              </w:rPr>
            </w:pPr>
          </w:p>
          <w:p w14:paraId="3E73E458" w14:textId="77777777" w:rsidR="00C13BEA" w:rsidRDefault="00C13BEA">
            <w:pPr>
              <w:spacing w:line="240" w:lineRule="exact"/>
              <w:jc w:val="right"/>
              <w:rPr>
                <w:rFonts w:ascii="Arial" w:eastAsia="ＭＳ Ｐゴシック" w:hAnsi="Arial" w:cs="Arial"/>
                <w:b/>
                <w:bCs/>
                <w:sz w:val="16"/>
                <w:szCs w:val="16"/>
              </w:rPr>
            </w:pPr>
          </w:p>
          <w:p w14:paraId="7F0BD8A2" w14:textId="77777777" w:rsidR="00C13BEA" w:rsidRDefault="00C13BEA">
            <w:pPr>
              <w:spacing w:line="240" w:lineRule="exact"/>
              <w:jc w:val="right"/>
              <w:rPr>
                <w:rFonts w:ascii="Arial" w:eastAsia="ＭＳ Ｐゴシック" w:hAnsi="Arial" w:cs="Arial"/>
                <w:b/>
                <w:bCs/>
                <w:sz w:val="16"/>
                <w:szCs w:val="16"/>
              </w:rPr>
            </w:pPr>
          </w:p>
          <w:p w14:paraId="0482C8CC"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319" w:type="dxa"/>
            <w:noWrap/>
            <w:hideMark/>
          </w:tcPr>
          <w:p w14:paraId="285DFD06" w14:textId="77777777" w:rsidR="00C13BEA" w:rsidRDefault="00C13BEA">
            <w:pPr>
              <w:spacing w:line="240" w:lineRule="exact"/>
              <w:jc w:val="right"/>
              <w:rPr>
                <w:rFonts w:ascii="Arial" w:eastAsia="ＭＳ Ｐゴシック" w:hAnsi="Arial" w:cs="Arial"/>
                <w:b/>
                <w:bCs/>
                <w:sz w:val="16"/>
                <w:szCs w:val="16"/>
              </w:rPr>
            </w:pPr>
          </w:p>
          <w:p w14:paraId="38C08A86" w14:textId="77777777" w:rsidR="00C13BEA" w:rsidRDefault="00C13BEA">
            <w:pPr>
              <w:spacing w:line="240" w:lineRule="exact"/>
              <w:jc w:val="right"/>
              <w:rPr>
                <w:rFonts w:ascii="Arial" w:eastAsia="ＭＳ Ｐゴシック" w:hAnsi="Arial" w:cs="Arial"/>
                <w:b/>
                <w:bCs/>
                <w:sz w:val="16"/>
                <w:szCs w:val="16"/>
              </w:rPr>
            </w:pPr>
          </w:p>
          <w:p w14:paraId="4D8F0B20" w14:textId="77777777" w:rsidR="00C13BEA" w:rsidRDefault="00C13BEA">
            <w:pPr>
              <w:spacing w:line="240" w:lineRule="exact"/>
              <w:jc w:val="right"/>
              <w:rPr>
                <w:rFonts w:ascii="Arial" w:eastAsia="ＭＳ Ｐゴシック" w:hAnsi="Arial" w:cs="Arial"/>
                <w:b/>
                <w:bCs/>
                <w:sz w:val="16"/>
                <w:szCs w:val="16"/>
              </w:rPr>
            </w:pPr>
          </w:p>
          <w:p w14:paraId="03AA994E"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278" w:type="dxa"/>
            <w:noWrap/>
            <w:hideMark/>
          </w:tcPr>
          <w:p w14:paraId="42C7EE2C" w14:textId="77777777" w:rsidR="00C13BEA" w:rsidRDefault="00C13BEA">
            <w:pPr>
              <w:spacing w:line="240" w:lineRule="exact"/>
              <w:jc w:val="right"/>
              <w:rPr>
                <w:rFonts w:ascii="Arial" w:eastAsia="ＭＳ Ｐゴシック" w:hAnsi="Arial" w:cs="Arial"/>
                <w:b/>
                <w:bCs/>
                <w:sz w:val="16"/>
                <w:szCs w:val="16"/>
              </w:rPr>
            </w:pPr>
          </w:p>
          <w:p w14:paraId="0B08E79A" w14:textId="77777777" w:rsidR="00C13BEA" w:rsidRDefault="00C13BEA">
            <w:pPr>
              <w:spacing w:line="240" w:lineRule="exact"/>
              <w:jc w:val="right"/>
              <w:rPr>
                <w:rFonts w:ascii="Arial" w:eastAsia="ＭＳ Ｐゴシック" w:hAnsi="Arial" w:cs="Arial"/>
                <w:b/>
                <w:bCs/>
                <w:sz w:val="16"/>
                <w:szCs w:val="16"/>
              </w:rPr>
            </w:pPr>
          </w:p>
          <w:p w14:paraId="6FA9BBB6" w14:textId="77777777" w:rsidR="00C13BEA" w:rsidRDefault="00C13BEA">
            <w:pPr>
              <w:spacing w:line="240" w:lineRule="exact"/>
              <w:jc w:val="right"/>
              <w:rPr>
                <w:rFonts w:ascii="Arial" w:eastAsia="ＭＳ Ｐゴシック" w:hAnsi="Arial" w:cs="Arial"/>
                <w:b/>
                <w:bCs/>
                <w:sz w:val="16"/>
                <w:szCs w:val="16"/>
              </w:rPr>
            </w:pPr>
          </w:p>
          <w:p w14:paraId="5D931ADE"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275" w:type="dxa"/>
            <w:noWrap/>
            <w:hideMark/>
          </w:tcPr>
          <w:p w14:paraId="6F7AAA43" w14:textId="77777777" w:rsidR="00C13BEA" w:rsidRDefault="00C13BEA">
            <w:pPr>
              <w:spacing w:line="240" w:lineRule="exact"/>
              <w:jc w:val="right"/>
              <w:rPr>
                <w:rFonts w:ascii="Arial" w:eastAsia="ＭＳ Ｐゴシック" w:hAnsi="Arial" w:cs="Arial"/>
                <w:b/>
                <w:bCs/>
                <w:sz w:val="16"/>
                <w:szCs w:val="16"/>
              </w:rPr>
            </w:pPr>
          </w:p>
          <w:p w14:paraId="4FE2B098" w14:textId="77777777" w:rsidR="00C13BEA" w:rsidRDefault="00C13BEA">
            <w:pPr>
              <w:spacing w:line="240" w:lineRule="exact"/>
              <w:jc w:val="right"/>
              <w:rPr>
                <w:rFonts w:ascii="Arial" w:eastAsia="ＭＳ Ｐゴシック" w:hAnsi="Arial" w:cs="Arial"/>
                <w:b/>
                <w:bCs/>
                <w:sz w:val="16"/>
                <w:szCs w:val="16"/>
              </w:rPr>
            </w:pPr>
          </w:p>
          <w:p w14:paraId="469D928E" w14:textId="77777777" w:rsidR="00C13BEA" w:rsidRDefault="00C13BEA">
            <w:pPr>
              <w:spacing w:line="240" w:lineRule="exact"/>
              <w:jc w:val="right"/>
              <w:rPr>
                <w:rFonts w:ascii="Arial" w:eastAsia="ＭＳ Ｐゴシック" w:hAnsi="Arial" w:cs="Arial"/>
                <w:b/>
                <w:bCs/>
                <w:sz w:val="16"/>
                <w:szCs w:val="16"/>
              </w:rPr>
            </w:pPr>
          </w:p>
          <w:p w14:paraId="260C3B89"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134" w:type="dxa"/>
            <w:noWrap/>
            <w:hideMark/>
          </w:tcPr>
          <w:p w14:paraId="3E54CA77" w14:textId="77777777" w:rsidR="00C13BEA" w:rsidRDefault="00C13BEA">
            <w:pPr>
              <w:spacing w:line="240" w:lineRule="exact"/>
              <w:jc w:val="right"/>
              <w:rPr>
                <w:rFonts w:ascii="Arial" w:eastAsia="ＭＳ Ｐゴシック" w:hAnsi="Arial" w:cs="Arial"/>
                <w:b/>
                <w:bCs/>
                <w:sz w:val="16"/>
                <w:szCs w:val="16"/>
              </w:rPr>
            </w:pPr>
          </w:p>
          <w:p w14:paraId="55E80CF3" w14:textId="77777777" w:rsidR="00C13BEA" w:rsidRDefault="00C13BEA">
            <w:pPr>
              <w:spacing w:line="240" w:lineRule="exact"/>
              <w:jc w:val="right"/>
              <w:rPr>
                <w:rFonts w:ascii="Arial" w:eastAsia="ＭＳ Ｐゴシック" w:hAnsi="Arial" w:cs="Arial"/>
                <w:b/>
                <w:bCs/>
                <w:sz w:val="16"/>
                <w:szCs w:val="16"/>
              </w:rPr>
            </w:pPr>
          </w:p>
          <w:p w14:paraId="42459853" w14:textId="77777777" w:rsidR="00C13BEA" w:rsidRDefault="00C13BEA">
            <w:pPr>
              <w:spacing w:line="240" w:lineRule="exact"/>
              <w:jc w:val="right"/>
              <w:rPr>
                <w:rFonts w:ascii="Arial" w:eastAsia="ＭＳ Ｐゴシック" w:hAnsi="Arial" w:cs="Arial"/>
                <w:b/>
                <w:bCs/>
                <w:sz w:val="16"/>
                <w:szCs w:val="16"/>
              </w:rPr>
            </w:pPr>
          </w:p>
          <w:p w14:paraId="02F17E06"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1.5</w:t>
            </w:r>
          </w:p>
        </w:tc>
        <w:tc>
          <w:tcPr>
            <w:tcW w:w="669" w:type="dxa"/>
            <w:noWrap/>
            <w:hideMark/>
          </w:tcPr>
          <w:p w14:paraId="057C65CE" w14:textId="77777777" w:rsidR="00C13BEA" w:rsidRDefault="00C13BEA">
            <w:pPr>
              <w:spacing w:line="240" w:lineRule="exact"/>
              <w:jc w:val="right"/>
              <w:rPr>
                <w:rFonts w:ascii="Arial" w:eastAsia="ＭＳ Ｐゴシック" w:hAnsi="Arial" w:cs="Arial"/>
                <w:b/>
                <w:bCs/>
                <w:sz w:val="16"/>
                <w:szCs w:val="16"/>
              </w:rPr>
            </w:pPr>
          </w:p>
          <w:p w14:paraId="105A371B" w14:textId="77777777" w:rsidR="00C13BEA" w:rsidRDefault="00C13BEA">
            <w:pPr>
              <w:spacing w:line="240" w:lineRule="exact"/>
              <w:jc w:val="right"/>
              <w:rPr>
                <w:rFonts w:ascii="Arial" w:eastAsia="ＭＳ Ｐゴシック" w:hAnsi="Arial" w:cs="Arial"/>
                <w:b/>
                <w:bCs/>
                <w:sz w:val="16"/>
                <w:szCs w:val="16"/>
              </w:rPr>
            </w:pPr>
          </w:p>
          <w:p w14:paraId="7000B1CE" w14:textId="77777777" w:rsidR="00C13BEA" w:rsidRDefault="00C13BEA">
            <w:pPr>
              <w:spacing w:line="240" w:lineRule="exact"/>
              <w:jc w:val="right"/>
              <w:rPr>
                <w:rFonts w:ascii="Arial" w:eastAsia="ＭＳ Ｐゴシック" w:hAnsi="Arial" w:cs="Arial"/>
                <w:b/>
                <w:bCs/>
                <w:sz w:val="16"/>
                <w:szCs w:val="16"/>
              </w:rPr>
            </w:pPr>
          </w:p>
          <w:p w14:paraId="65B226D4"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1.5</w:t>
            </w:r>
          </w:p>
        </w:tc>
      </w:tr>
      <w:tr w:rsidR="00C13BEA" w:rsidRPr="00A03BA4" w14:paraId="7013FE69" w14:textId="77777777">
        <w:trPr>
          <w:trHeight w:val="1540"/>
        </w:trPr>
        <w:tc>
          <w:tcPr>
            <w:tcW w:w="582" w:type="dxa"/>
            <w:vMerge/>
            <w:hideMark/>
          </w:tcPr>
          <w:p w14:paraId="56963342" w14:textId="77777777" w:rsidR="00C13BEA" w:rsidRPr="00A03BA4" w:rsidRDefault="00C13BEA">
            <w:pPr>
              <w:rPr>
                <w:rFonts w:ascii="Arial" w:eastAsia="ＭＳ Ｐゴシック" w:hAnsi="Arial" w:cs="Arial"/>
                <w:sz w:val="18"/>
                <w:szCs w:val="18"/>
              </w:rPr>
            </w:pPr>
          </w:p>
        </w:tc>
        <w:tc>
          <w:tcPr>
            <w:tcW w:w="2223" w:type="dxa"/>
            <w:hideMark/>
          </w:tcPr>
          <w:p w14:paraId="5B3956CC" w14:textId="77777777" w:rsidR="00C13BEA" w:rsidRPr="0022574A" w:rsidRDefault="00C13BEA">
            <w:pPr>
              <w:spacing w:line="240" w:lineRule="exact"/>
              <w:rPr>
                <w:rFonts w:ascii="Arial" w:eastAsia="ＭＳ Ｐゴシック" w:hAnsi="Arial" w:cs="Arial"/>
                <w:sz w:val="16"/>
                <w:szCs w:val="16"/>
              </w:rPr>
            </w:pPr>
            <w:r w:rsidRPr="00EC5BEC">
              <w:rPr>
                <w:rFonts w:ascii="Arial" w:eastAsia="ＭＳ Ｐゴシック" w:hAnsi="Arial" w:cs="Arial" w:hint="eastAsia"/>
                <w:sz w:val="16"/>
                <w:szCs w:val="16"/>
              </w:rPr>
              <w:t>一</w:t>
            </w:r>
            <w:r>
              <w:rPr>
                <w:rFonts w:ascii="Arial" w:eastAsia="ＭＳ Ｐゴシック" w:hAnsi="Arial" w:cs="Arial" w:hint="eastAsia"/>
                <w:sz w:val="16"/>
                <w:szCs w:val="16"/>
              </w:rPr>
              <w:t xml:space="preserve">　</w:t>
            </w:r>
            <w:r w:rsidRPr="00EC5BEC">
              <w:rPr>
                <w:rFonts w:ascii="Arial" w:eastAsia="ＭＳ Ｐゴシック" w:hAnsi="Arial" w:cs="Arial"/>
                <w:sz w:val="16"/>
                <w:szCs w:val="16"/>
              </w:rPr>
              <w:t>鉄骨の組立て等作業主任者技能講習を修了した者</w:t>
            </w:r>
          </w:p>
          <w:p w14:paraId="41C3B88F" w14:textId="77777777" w:rsidR="00C13BEA" w:rsidRPr="0022574A" w:rsidRDefault="00C13BEA">
            <w:pPr>
              <w:spacing w:line="240" w:lineRule="exact"/>
              <w:rPr>
                <w:rFonts w:ascii="Arial" w:eastAsia="ＭＳ Ｐゴシック" w:hAnsi="Arial" w:cs="Arial"/>
                <w:sz w:val="16"/>
                <w:szCs w:val="16"/>
              </w:rPr>
            </w:pPr>
          </w:p>
          <w:p w14:paraId="0C8C27BC" w14:textId="77777777" w:rsidR="00C13BEA" w:rsidRDefault="00C13BEA">
            <w:pPr>
              <w:spacing w:line="240" w:lineRule="exact"/>
              <w:rPr>
                <w:rFonts w:ascii="Arial" w:eastAsia="ＭＳ Ｐゴシック" w:hAnsi="Arial" w:cs="Arial"/>
                <w:sz w:val="16"/>
                <w:szCs w:val="16"/>
              </w:rPr>
            </w:pPr>
            <w:r w:rsidRPr="0022574A">
              <w:rPr>
                <w:rFonts w:ascii="Arial" w:eastAsia="ＭＳ Ｐゴシック" w:hAnsi="Arial" w:cs="Arial" w:hint="eastAsia"/>
                <w:sz w:val="16"/>
                <w:szCs w:val="16"/>
              </w:rPr>
              <w:t xml:space="preserve">二　</w:t>
            </w:r>
            <w:r w:rsidRPr="00EC5BEC">
              <w:rPr>
                <w:rFonts w:ascii="Arial" w:eastAsia="ＭＳ Ｐゴシック" w:hAnsi="Arial" w:cs="Arial" w:hint="eastAsia"/>
                <w:sz w:val="16"/>
                <w:szCs w:val="16"/>
              </w:rPr>
              <w:t>建築物等の鉄骨の組立て等作業主任者技能講習を修了した者</w:t>
            </w:r>
          </w:p>
          <w:p w14:paraId="77DD0C58" w14:textId="77777777" w:rsidR="00C13BEA" w:rsidRDefault="00C13BEA">
            <w:pPr>
              <w:spacing w:line="240" w:lineRule="exact"/>
              <w:rPr>
                <w:rFonts w:ascii="Arial" w:eastAsia="ＭＳ Ｐゴシック" w:hAnsi="Arial" w:cs="Arial"/>
                <w:sz w:val="16"/>
                <w:szCs w:val="16"/>
              </w:rPr>
            </w:pPr>
          </w:p>
          <w:p w14:paraId="762F7CE2" w14:textId="77777777" w:rsidR="00C13BEA" w:rsidRPr="00A03BA4" w:rsidRDefault="00C13BEA">
            <w:pPr>
              <w:spacing w:line="240" w:lineRule="exact"/>
              <w:rPr>
                <w:rFonts w:ascii="Arial" w:eastAsia="ＭＳ Ｐゴシック" w:hAnsi="Arial" w:cs="Arial"/>
                <w:sz w:val="16"/>
                <w:szCs w:val="16"/>
              </w:rPr>
            </w:pPr>
            <w:r w:rsidRPr="00EC5BEC">
              <w:rPr>
                <w:rFonts w:ascii="Arial" w:eastAsia="ＭＳ Ｐゴシック" w:hAnsi="Arial" w:cs="Arial" w:hint="eastAsia"/>
                <w:sz w:val="16"/>
                <w:szCs w:val="16"/>
              </w:rPr>
              <w:t>三</w:t>
            </w:r>
            <w:r>
              <w:rPr>
                <w:rFonts w:ascii="Arial" w:eastAsia="ＭＳ Ｐゴシック" w:hAnsi="Arial" w:cs="Arial" w:hint="eastAsia"/>
                <w:sz w:val="16"/>
                <w:szCs w:val="16"/>
              </w:rPr>
              <w:t xml:space="preserve">　</w:t>
            </w:r>
            <w:r w:rsidRPr="00EC5BEC">
              <w:rPr>
                <w:rFonts w:ascii="Arial" w:eastAsia="ＭＳ Ｐゴシック" w:hAnsi="Arial" w:cs="Arial"/>
                <w:sz w:val="16"/>
                <w:szCs w:val="16"/>
              </w:rPr>
              <w:t>鋼橋架設等作業主任者技能講習を修了した者</w:t>
            </w:r>
          </w:p>
        </w:tc>
        <w:tc>
          <w:tcPr>
            <w:tcW w:w="1261" w:type="dxa"/>
            <w:noWrap/>
            <w:hideMark/>
          </w:tcPr>
          <w:p w14:paraId="16D6E01E" w14:textId="77777777" w:rsidR="00C13BEA" w:rsidRDefault="00C13BEA">
            <w:pPr>
              <w:spacing w:line="240" w:lineRule="exact"/>
              <w:jc w:val="right"/>
              <w:rPr>
                <w:rFonts w:ascii="Arial" w:eastAsia="ＭＳ Ｐゴシック" w:hAnsi="Arial" w:cs="Arial"/>
                <w:b/>
                <w:bCs/>
                <w:sz w:val="16"/>
                <w:szCs w:val="16"/>
              </w:rPr>
            </w:pPr>
          </w:p>
          <w:p w14:paraId="4C6095AC" w14:textId="77777777" w:rsidR="00C13BEA" w:rsidRDefault="00C13BEA">
            <w:pPr>
              <w:spacing w:line="240" w:lineRule="exact"/>
              <w:jc w:val="right"/>
              <w:rPr>
                <w:rFonts w:ascii="Arial" w:eastAsia="ＭＳ Ｐゴシック" w:hAnsi="Arial" w:cs="Arial"/>
                <w:b/>
                <w:bCs/>
                <w:sz w:val="16"/>
                <w:szCs w:val="16"/>
              </w:rPr>
            </w:pPr>
          </w:p>
          <w:p w14:paraId="305AB8DC" w14:textId="77777777" w:rsidR="00C13BEA" w:rsidRDefault="00C13BEA">
            <w:pPr>
              <w:spacing w:line="240" w:lineRule="exact"/>
              <w:jc w:val="right"/>
              <w:rPr>
                <w:rFonts w:ascii="Arial" w:eastAsia="ＭＳ Ｐゴシック" w:hAnsi="Arial" w:cs="Arial"/>
                <w:b/>
                <w:bCs/>
                <w:sz w:val="16"/>
                <w:szCs w:val="16"/>
              </w:rPr>
            </w:pPr>
          </w:p>
          <w:p w14:paraId="23728D71"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5</w:t>
            </w:r>
          </w:p>
        </w:tc>
        <w:tc>
          <w:tcPr>
            <w:tcW w:w="1319" w:type="dxa"/>
            <w:noWrap/>
            <w:hideMark/>
          </w:tcPr>
          <w:p w14:paraId="7CA8E065" w14:textId="77777777" w:rsidR="00C13BEA" w:rsidRDefault="00C13BEA">
            <w:pPr>
              <w:spacing w:line="240" w:lineRule="exact"/>
              <w:jc w:val="right"/>
              <w:rPr>
                <w:rFonts w:ascii="Arial" w:eastAsia="ＭＳ Ｐゴシック" w:hAnsi="Arial" w:cs="Arial"/>
                <w:b/>
                <w:bCs/>
                <w:sz w:val="16"/>
                <w:szCs w:val="16"/>
              </w:rPr>
            </w:pPr>
          </w:p>
          <w:p w14:paraId="75B5734E" w14:textId="77777777" w:rsidR="00C13BEA" w:rsidRDefault="00C13BEA">
            <w:pPr>
              <w:spacing w:line="240" w:lineRule="exact"/>
              <w:jc w:val="right"/>
              <w:rPr>
                <w:rFonts w:ascii="Arial" w:eastAsia="ＭＳ Ｐゴシック" w:hAnsi="Arial" w:cs="Arial"/>
                <w:b/>
                <w:bCs/>
                <w:sz w:val="16"/>
                <w:szCs w:val="16"/>
              </w:rPr>
            </w:pPr>
          </w:p>
          <w:p w14:paraId="4D1577D6" w14:textId="77777777" w:rsidR="00C13BEA" w:rsidRDefault="00C13BEA">
            <w:pPr>
              <w:spacing w:line="240" w:lineRule="exact"/>
              <w:jc w:val="right"/>
              <w:rPr>
                <w:rFonts w:ascii="Arial" w:eastAsia="ＭＳ Ｐゴシック" w:hAnsi="Arial" w:cs="Arial"/>
                <w:b/>
                <w:bCs/>
                <w:sz w:val="16"/>
                <w:szCs w:val="16"/>
              </w:rPr>
            </w:pPr>
          </w:p>
          <w:p w14:paraId="4BA33A5D"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1.5</w:t>
            </w:r>
          </w:p>
        </w:tc>
        <w:tc>
          <w:tcPr>
            <w:tcW w:w="1278" w:type="dxa"/>
            <w:noWrap/>
            <w:hideMark/>
          </w:tcPr>
          <w:p w14:paraId="5002D1A8" w14:textId="77777777" w:rsidR="00C13BEA" w:rsidRDefault="00C13BEA">
            <w:pPr>
              <w:spacing w:line="240" w:lineRule="exact"/>
              <w:jc w:val="right"/>
              <w:rPr>
                <w:rFonts w:ascii="Arial" w:eastAsia="ＭＳ Ｐゴシック" w:hAnsi="Arial" w:cs="Arial"/>
                <w:b/>
                <w:bCs/>
                <w:sz w:val="16"/>
                <w:szCs w:val="16"/>
              </w:rPr>
            </w:pPr>
          </w:p>
          <w:p w14:paraId="17320C00" w14:textId="77777777" w:rsidR="00C13BEA" w:rsidRDefault="00C13BEA">
            <w:pPr>
              <w:spacing w:line="240" w:lineRule="exact"/>
              <w:jc w:val="right"/>
              <w:rPr>
                <w:rFonts w:ascii="Arial" w:eastAsia="ＭＳ Ｐゴシック" w:hAnsi="Arial" w:cs="Arial"/>
                <w:b/>
                <w:bCs/>
                <w:sz w:val="16"/>
                <w:szCs w:val="16"/>
              </w:rPr>
            </w:pPr>
          </w:p>
          <w:p w14:paraId="76031A0A" w14:textId="77777777" w:rsidR="00C13BEA" w:rsidRDefault="00C13BEA">
            <w:pPr>
              <w:spacing w:line="240" w:lineRule="exact"/>
              <w:jc w:val="right"/>
              <w:rPr>
                <w:rFonts w:ascii="Arial" w:eastAsia="ＭＳ Ｐゴシック" w:hAnsi="Arial" w:cs="Arial"/>
                <w:b/>
                <w:bCs/>
                <w:sz w:val="16"/>
                <w:szCs w:val="16"/>
              </w:rPr>
            </w:pPr>
          </w:p>
          <w:p w14:paraId="700ADAC1"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275" w:type="dxa"/>
            <w:noWrap/>
            <w:hideMark/>
          </w:tcPr>
          <w:p w14:paraId="6B771852" w14:textId="77777777" w:rsidR="00C13BEA" w:rsidRDefault="00C13BEA">
            <w:pPr>
              <w:spacing w:line="240" w:lineRule="exact"/>
              <w:jc w:val="right"/>
              <w:rPr>
                <w:rFonts w:ascii="Arial" w:eastAsia="ＭＳ Ｐゴシック" w:hAnsi="Arial" w:cs="Arial"/>
                <w:b/>
                <w:bCs/>
                <w:sz w:val="16"/>
                <w:szCs w:val="16"/>
              </w:rPr>
            </w:pPr>
          </w:p>
          <w:p w14:paraId="52ECE585" w14:textId="77777777" w:rsidR="00C13BEA" w:rsidRDefault="00C13BEA">
            <w:pPr>
              <w:spacing w:line="240" w:lineRule="exact"/>
              <w:jc w:val="right"/>
              <w:rPr>
                <w:rFonts w:ascii="Arial" w:eastAsia="ＭＳ Ｐゴシック" w:hAnsi="Arial" w:cs="Arial"/>
                <w:b/>
                <w:bCs/>
                <w:sz w:val="16"/>
                <w:szCs w:val="16"/>
              </w:rPr>
            </w:pPr>
          </w:p>
          <w:p w14:paraId="652DF029" w14:textId="77777777" w:rsidR="00C13BEA" w:rsidRDefault="00C13BEA">
            <w:pPr>
              <w:spacing w:line="240" w:lineRule="exact"/>
              <w:jc w:val="right"/>
              <w:rPr>
                <w:rFonts w:ascii="Arial" w:eastAsia="ＭＳ Ｐゴシック" w:hAnsi="Arial" w:cs="Arial"/>
                <w:b/>
                <w:bCs/>
                <w:sz w:val="16"/>
                <w:szCs w:val="16"/>
              </w:rPr>
            </w:pPr>
          </w:p>
          <w:p w14:paraId="2E6354B9"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134" w:type="dxa"/>
            <w:noWrap/>
            <w:hideMark/>
          </w:tcPr>
          <w:p w14:paraId="33B61267" w14:textId="77777777" w:rsidR="00C13BEA" w:rsidRDefault="00C13BEA">
            <w:pPr>
              <w:spacing w:line="240" w:lineRule="exact"/>
              <w:jc w:val="right"/>
              <w:rPr>
                <w:rFonts w:ascii="Arial" w:eastAsia="ＭＳ Ｐゴシック" w:hAnsi="Arial" w:cs="Arial"/>
                <w:b/>
                <w:bCs/>
                <w:sz w:val="16"/>
                <w:szCs w:val="16"/>
              </w:rPr>
            </w:pPr>
          </w:p>
          <w:p w14:paraId="6AECC10C" w14:textId="77777777" w:rsidR="00C13BEA" w:rsidRDefault="00C13BEA">
            <w:pPr>
              <w:spacing w:line="240" w:lineRule="exact"/>
              <w:jc w:val="right"/>
              <w:rPr>
                <w:rFonts w:ascii="Arial" w:eastAsia="ＭＳ Ｐゴシック" w:hAnsi="Arial" w:cs="Arial"/>
                <w:b/>
                <w:bCs/>
                <w:sz w:val="16"/>
                <w:szCs w:val="16"/>
              </w:rPr>
            </w:pPr>
          </w:p>
          <w:p w14:paraId="17B6DC14" w14:textId="77777777" w:rsidR="00C13BEA" w:rsidRDefault="00C13BEA">
            <w:pPr>
              <w:spacing w:line="240" w:lineRule="exact"/>
              <w:jc w:val="right"/>
              <w:rPr>
                <w:rFonts w:ascii="Arial" w:eastAsia="ＭＳ Ｐゴシック" w:hAnsi="Arial" w:cs="Arial"/>
                <w:b/>
                <w:bCs/>
                <w:sz w:val="16"/>
                <w:szCs w:val="16"/>
              </w:rPr>
            </w:pPr>
          </w:p>
          <w:p w14:paraId="5D25A256"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1.5</w:t>
            </w:r>
          </w:p>
        </w:tc>
        <w:tc>
          <w:tcPr>
            <w:tcW w:w="669" w:type="dxa"/>
            <w:noWrap/>
            <w:hideMark/>
          </w:tcPr>
          <w:p w14:paraId="07D1AA7E" w14:textId="77777777" w:rsidR="00C13BEA" w:rsidRDefault="00C13BEA">
            <w:pPr>
              <w:spacing w:line="240" w:lineRule="exact"/>
              <w:jc w:val="right"/>
              <w:rPr>
                <w:rFonts w:ascii="Arial" w:eastAsia="ＭＳ Ｐゴシック" w:hAnsi="Arial" w:cs="Arial"/>
                <w:b/>
                <w:bCs/>
                <w:sz w:val="16"/>
                <w:szCs w:val="16"/>
              </w:rPr>
            </w:pPr>
          </w:p>
          <w:p w14:paraId="118650CF" w14:textId="77777777" w:rsidR="00C13BEA" w:rsidRDefault="00C13BEA">
            <w:pPr>
              <w:spacing w:line="240" w:lineRule="exact"/>
              <w:jc w:val="right"/>
              <w:rPr>
                <w:rFonts w:ascii="Arial" w:eastAsia="ＭＳ Ｐゴシック" w:hAnsi="Arial" w:cs="Arial"/>
                <w:b/>
                <w:bCs/>
                <w:sz w:val="16"/>
                <w:szCs w:val="16"/>
              </w:rPr>
            </w:pPr>
          </w:p>
          <w:p w14:paraId="68D6CF0B" w14:textId="77777777" w:rsidR="00C13BEA" w:rsidRDefault="00C13BEA">
            <w:pPr>
              <w:spacing w:line="240" w:lineRule="exact"/>
              <w:jc w:val="right"/>
              <w:rPr>
                <w:rFonts w:ascii="Arial" w:eastAsia="ＭＳ Ｐゴシック" w:hAnsi="Arial" w:cs="Arial"/>
                <w:b/>
                <w:bCs/>
                <w:sz w:val="16"/>
                <w:szCs w:val="16"/>
              </w:rPr>
            </w:pPr>
          </w:p>
          <w:p w14:paraId="13D1BB88"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8</w:t>
            </w:r>
          </w:p>
        </w:tc>
      </w:tr>
    </w:tbl>
    <w:p w14:paraId="4A13F037" w14:textId="77777777" w:rsidR="00C13BEA" w:rsidRDefault="00C13BEA">
      <w:pPr>
        <w:rPr>
          <w:rFonts w:ascii="Arial" w:eastAsia="ＭＳ Ｐゴシック" w:hAnsi="Arial" w:cs="Arial"/>
          <w:sz w:val="18"/>
          <w:szCs w:val="18"/>
        </w:rPr>
      </w:pPr>
    </w:p>
    <w:p w14:paraId="79F3415F" w14:textId="77777777" w:rsidR="00C13BEA" w:rsidRDefault="00C13BEA">
      <w:pPr>
        <w:widowControl/>
        <w:rPr>
          <w:rFonts w:ascii="Arial" w:eastAsia="ＭＳ Ｐゴシック" w:hAnsi="Arial" w:cs="Arial"/>
          <w:sz w:val="18"/>
          <w:szCs w:val="18"/>
        </w:rPr>
      </w:pPr>
      <w:r>
        <w:rPr>
          <w:rFonts w:ascii="Arial" w:eastAsia="ＭＳ Ｐゴシック" w:hAnsi="Arial" w:cs="Arial"/>
          <w:sz w:val="18"/>
          <w:szCs w:val="18"/>
        </w:rPr>
        <w:br w:type="page"/>
      </w:r>
    </w:p>
    <w:p w14:paraId="041FE016" w14:textId="77777777" w:rsidR="00C13BEA" w:rsidRDefault="00C13BEA">
      <w:pPr>
        <w:rPr>
          <w:rFonts w:ascii="Arial" w:eastAsia="ＭＳ Ｐゴシック" w:hAnsi="Arial" w:cs="Arial"/>
          <w:b/>
          <w:sz w:val="22"/>
        </w:rPr>
      </w:pPr>
      <w:r>
        <w:rPr>
          <w:rFonts w:ascii="Arial" w:eastAsia="ＭＳ Ｐゴシック" w:hAnsi="Arial" w:cs="Arial" w:hint="eastAsia"/>
          <w:b/>
          <w:sz w:val="22"/>
        </w:rPr>
        <w:t>1</w:t>
      </w:r>
      <w:r>
        <w:rPr>
          <w:rFonts w:ascii="Arial" w:eastAsia="ＭＳ Ｐゴシック" w:hAnsi="Arial" w:cs="Arial"/>
          <w:b/>
          <w:sz w:val="22"/>
        </w:rPr>
        <w:t>7</w:t>
      </w:r>
      <w:r>
        <w:rPr>
          <w:rFonts w:ascii="Arial" w:eastAsia="ＭＳ Ｐゴシック" w:hAnsi="Arial" w:cs="Arial" w:hint="eastAsia"/>
          <w:b/>
          <w:sz w:val="22"/>
        </w:rPr>
        <w:t xml:space="preserve">  </w:t>
      </w:r>
      <w:r w:rsidRPr="007C773F">
        <w:rPr>
          <w:rFonts w:ascii="Arial" w:eastAsia="ＭＳ Ｐゴシック" w:hAnsi="Arial" w:cs="Arial" w:hint="eastAsia"/>
          <w:b/>
          <w:sz w:val="22"/>
        </w:rPr>
        <w:t>木造建築物の組立て等作業主任者技能講習</w:t>
      </w:r>
    </w:p>
    <w:tbl>
      <w:tblPr>
        <w:tblStyle w:val="a8"/>
        <w:tblW w:w="0" w:type="auto"/>
        <w:tblLook w:val="04A0" w:firstRow="1" w:lastRow="0" w:firstColumn="1" w:lastColumn="0" w:noHBand="0" w:noVBand="1"/>
      </w:tblPr>
      <w:tblGrid>
        <w:gridCol w:w="585"/>
        <w:gridCol w:w="3223"/>
        <w:gridCol w:w="1314"/>
        <w:gridCol w:w="1314"/>
        <w:gridCol w:w="1314"/>
        <w:gridCol w:w="1314"/>
        <w:gridCol w:w="680"/>
      </w:tblGrid>
      <w:tr w:rsidR="00C13BEA" w:rsidRPr="00687459" w14:paraId="1B70ECE2" w14:textId="77777777">
        <w:trPr>
          <w:trHeight w:val="186"/>
        </w:trPr>
        <w:tc>
          <w:tcPr>
            <w:tcW w:w="3805" w:type="dxa"/>
            <w:gridSpan w:val="2"/>
            <w:tcBorders>
              <w:top w:val="nil"/>
              <w:left w:val="nil"/>
            </w:tcBorders>
            <w:noWrap/>
          </w:tcPr>
          <w:p w14:paraId="55E46829" w14:textId="77777777" w:rsidR="00C13BEA" w:rsidRPr="00687459" w:rsidRDefault="00C13BEA">
            <w:pPr>
              <w:rPr>
                <w:rFonts w:ascii="Arial" w:eastAsia="ＭＳ Ｐゴシック" w:hAnsi="Arial" w:cs="Arial"/>
                <w:sz w:val="16"/>
                <w:szCs w:val="16"/>
              </w:rPr>
            </w:pPr>
            <w:r>
              <w:rPr>
                <w:rFonts w:ascii="Arial" w:eastAsia="ＭＳ Ｐゴシック" w:hAnsi="Arial" w:cs="Arial" w:hint="eastAsia"/>
                <w:b/>
                <w:sz w:val="22"/>
              </w:rPr>
              <w:t xml:space="preserve">　　　　　　　　　　　　　　　　　　　　　　　　　　</w:t>
            </w:r>
          </w:p>
        </w:tc>
        <w:tc>
          <w:tcPr>
            <w:tcW w:w="1314" w:type="dxa"/>
            <w:tcBorders>
              <w:right w:val="nil"/>
            </w:tcBorders>
          </w:tcPr>
          <w:p w14:paraId="367CC144" w14:textId="77777777" w:rsidR="00C13BEA" w:rsidRPr="00743EC3" w:rsidRDefault="00C13BEA">
            <w:pPr>
              <w:spacing w:line="240" w:lineRule="exact"/>
              <w:rPr>
                <w:rFonts w:ascii="Arial" w:eastAsia="ＭＳ Ｐゴシック" w:hAnsi="Arial" w:cs="Arial"/>
                <w:sz w:val="16"/>
                <w:szCs w:val="16"/>
              </w:rPr>
            </w:pPr>
          </w:p>
        </w:tc>
        <w:tc>
          <w:tcPr>
            <w:tcW w:w="1314" w:type="dxa"/>
            <w:tcBorders>
              <w:left w:val="nil"/>
              <w:right w:val="nil"/>
            </w:tcBorders>
          </w:tcPr>
          <w:p w14:paraId="6B0F1568" w14:textId="77777777" w:rsidR="00C13BEA" w:rsidRPr="00743EC3" w:rsidRDefault="00C13BEA">
            <w:pPr>
              <w:spacing w:line="240" w:lineRule="exact"/>
              <w:rPr>
                <w:rFonts w:ascii="Arial" w:eastAsia="ＭＳ Ｐゴシック" w:hAnsi="Arial" w:cs="Arial"/>
                <w:sz w:val="16"/>
                <w:szCs w:val="16"/>
              </w:rPr>
            </w:pPr>
          </w:p>
        </w:tc>
        <w:tc>
          <w:tcPr>
            <w:tcW w:w="1314" w:type="dxa"/>
            <w:tcBorders>
              <w:left w:val="nil"/>
              <w:right w:val="nil"/>
            </w:tcBorders>
          </w:tcPr>
          <w:p w14:paraId="3CB53077" w14:textId="77777777" w:rsidR="00C13BEA" w:rsidRDefault="00C13BEA">
            <w:pPr>
              <w:spacing w:line="240" w:lineRule="exact"/>
              <w:ind w:firstLineChars="100" w:firstLine="164"/>
              <w:rPr>
                <w:rFonts w:ascii="Arial" w:eastAsia="ＭＳ Ｐゴシック" w:hAnsi="Arial" w:cs="Arial"/>
                <w:sz w:val="16"/>
                <w:szCs w:val="16"/>
              </w:rPr>
            </w:pPr>
            <w:r w:rsidRPr="00F92B4E">
              <w:rPr>
                <w:rFonts w:ascii="Arial" w:eastAsia="ＭＳ Ｐゴシック" w:hAnsi="Arial" w:cs="Arial" w:hint="eastAsia"/>
                <w:sz w:val="16"/>
                <w:szCs w:val="16"/>
              </w:rPr>
              <w:t>学科</w:t>
            </w:r>
          </w:p>
        </w:tc>
        <w:tc>
          <w:tcPr>
            <w:tcW w:w="1314" w:type="dxa"/>
            <w:tcBorders>
              <w:left w:val="nil"/>
              <w:right w:val="nil"/>
            </w:tcBorders>
            <w:noWrap/>
          </w:tcPr>
          <w:p w14:paraId="0E111E79" w14:textId="77777777" w:rsidR="00C13BEA" w:rsidRDefault="00C13BEA">
            <w:pPr>
              <w:spacing w:line="240" w:lineRule="exact"/>
              <w:jc w:val="center"/>
              <w:rPr>
                <w:rFonts w:ascii="Arial" w:eastAsia="ＭＳ Ｐゴシック" w:hAnsi="Arial" w:cs="Arial"/>
                <w:sz w:val="16"/>
                <w:szCs w:val="16"/>
              </w:rPr>
            </w:pPr>
          </w:p>
        </w:tc>
        <w:tc>
          <w:tcPr>
            <w:tcW w:w="680" w:type="dxa"/>
            <w:tcBorders>
              <w:left w:val="nil"/>
            </w:tcBorders>
            <w:noWrap/>
          </w:tcPr>
          <w:p w14:paraId="41CAC83F" w14:textId="77777777" w:rsidR="00C13BEA" w:rsidRDefault="00C13BEA">
            <w:pPr>
              <w:jc w:val="center"/>
              <w:rPr>
                <w:rFonts w:ascii="Arial" w:eastAsia="ＭＳ Ｐゴシック" w:hAnsi="Arial" w:cs="Arial"/>
                <w:sz w:val="16"/>
                <w:szCs w:val="16"/>
              </w:rPr>
            </w:pPr>
          </w:p>
        </w:tc>
      </w:tr>
      <w:tr w:rsidR="00C13BEA" w:rsidRPr="00687459" w14:paraId="66162FA2" w14:textId="77777777">
        <w:trPr>
          <w:trHeight w:val="1350"/>
        </w:trPr>
        <w:tc>
          <w:tcPr>
            <w:tcW w:w="3805" w:type="dxa"/>
            <w:gridSpan w:val="2"/>
            <w:noWrap/>
            <w:hideMark/>
          </w:tcPr>
          <w:p w14:paraId="563C6554" w14:textId="77777777" w:rsidR="00C13BEA" w:rsidRPr="00687459" w:rsidRDefault="00C13BEA">
            <w:pPr>
              <w:rPr>
                <w:rFonts w:ascii="Arial" w:eastAsia="ＭＳ Ｐゴシック" w:hAnsi="Arial" w:cs="Arial"/>
                <w:sz w:val="16"/>
                <w:szCs w:val="16"/>
              </w:rPr>
            </w:pPr>
            <w:r w:rsidRPr="00687459">
              <w:rPr>
                <w:rFonts w:ascii="Arial" w:eastAsia="ＭＳ Ｐゴシック" w:hAnsi="Arial" w:cs="Arial" w:hint="eastAsia"/>
                <w:sz w:val="16"/>
                <w:szCs w:val="16"/>
              </w:rPr>
              <w:t xml:space="preserve">　</w:t>
            </w:r>
          </w:p>
        </w:tc>
        <w:tc>
          <w:tcPr>
            <w:tcW w:w="1314" w:type="dxa"/>
            <w:hideMark/>
          </w:tcPr>
          <w:p w14:paraId="66082F70" w14:textId="77777777" w:rsidR="00C13BEA" w:rsidRPr="00687459" w:rsidRDefault="00C13BEA">
            <w:pPr>
              <w:spacing w:line="240" w:lineRule="exact"/>
              <w:rPr>
                <w:rFonts w:ascii="Arial" w:eastAsia="ＭＳ Ｐゴシック" w:hAnsi="Arial" w:cs="Arial"/>
                <w:sz w:val="16"/>
                <w:szCs w:val="16"/>
              </w:rPr>
            </w:pPr>
            <w:r w:rsidRPr="007C773F">
              <w:rPr>
                <w:rFonts w:ascii="Arial" w:eastAsia="ＭＳ Ｐゴシック" w:hAnsi="Arial" w:cs="Arial" w:hint="eastAsia"/>
                <w:sz w:val="16"/>
                <w:szCs w:val="16"/>
              </w:rPr>
              <w:t>木造建築物の構造部材の組立て、屋根下地の取付け等に関する知識</w:t>
            </w:r>
          </w:p>
        </w:tc>
        <w:tc>
          <w:tcPr>
            <w:tcW w:w="1314" w:type="dxa"/>
            <w:hideMark/>
          </w:tcPr>
          <w:p w14:paraId="6310D96A" w14:textId="77777777" w:rsidR="00C13BEA" w:rsidRPr="00687459" w:rsidRDefault="00C13BEA">
            <w:pPr>
              <w:spacing w:line="240" w:lineRule="exact"/>
              <w:rPr>
                <w:rFonts w:ascii="Arial" w:eastAsia="ＭＳ Ｐゴシック" w:hAnsi="Arial" w:cs="Arial"/>
                <w:sz w:val="16"/>
                <w:szCs w:val="16"/>
              </w:rPr>
            </w:pPr>
            <w:r w:rsidRPr="004E65ED">
              <w:rPr>
                <w:rFonts w:ascii="Arial" w:eastAsia="ＭＳ Ｐゴシック" w:hAnsi="Arial" w:cs="Arial" w:hint="eastAsia"/>
                <w:sz w:val="16"/>
                <w:szCs w:val="16"/>
              </w:rPr>
              <w:t>工事用設備、機械、器具、作業環境等に関する知識</w:t>
            </w:r>
          </w:p>
        </w:tc>
        <w:tc>
          <w:tcPr>
            <w:tcW w:w="1314" w:type="dxa"/>
            <w:hideMark/>
          </w:tcPr>
          <w:p w14:paraId="1871AFC5" w14:textId="77777777" w:rsidR="00C13BEA" w:rsidRDefault="00C13BEA">
            <w:pPr>
              <w:spacing w:line="240" w:lineRule="exact"/>
              <w:rPr>
                <w:rFonts w:ascii="Arial" w:eastAsia="ＭＳ Ｐゴシック" w:hAnsi="Arial" w:cs="Arial"/>
                <w:sz w:val="16"/>
                <w:szCs w:val="16"/>
              </w:rPr>
            </w:pPr>
          </w:p>
          <w:p w14:paraId="5C70E07F" w14:textId="77777777" w:rsidR="00C13BEA" w:rsidRPr="00687459" w:rsidRDefault="00C13BEA">
            <w:pPr>
              <w:spacing w:line="240" w:lineRule="exact"/>
              <w:rPr>
                <w:rFonts w:ascii="Arial" w:eastAsia="ＭＳ Ｐゴシック" w:hAnsi="Arial" w:cs="Arial"/>
                <w:sz w:val="16"/>
                <w:szCs w:val="16"/>
              </w:rPr>
            </w:pPr>
            <w:r w:rsidRPr="00743EC3">
              <w:rPr>
                <w:rFonts w:ascii="Arial" w:eastAsia="ＭＳ Ｐゴシック" w:hAnsi="Arial" w:cs="Arial" w:hint="eastAsia"/>
                <w:sz w:val="16"/>
                <w:szCs w:val="16"/>
              </w:rPr>
              <w:t>作業者に対する教育等に関する知識</w:t>
            </w:r>
            <w:r w:rsidRPr="00687459">
              <w:rPr>
                <w:rFonts w:ascii="Arial" w:eastAsia="ＭＳ Ｐゴシック" w:hAnsi="Arial" w:cs="Arial" w:hint="eastAsia"/>
                <w:sz w:val="16"/>
                <w:szCs w:val="16"/>
              </w:rPr>
              <w:t xml:space="preserve"> </w:t>
            </w:r>
          </w:p>
        </w:tc>
        <w:tc>
          <w:tcPr>
            <w:tcW w:w="1314" w:type="dxa"/>
            <w:noWrap/>
            <w:hideMark/>
          </w:tcPr>
          <w:p w14:paraId="7161505C" w14:textId="77777777" w:rsidR="00C13BEA" w:rsidRDefault="00C13BEA">
            <w:pPr>
              <w:spacing w:line="240" w:lineRule="exact"/>
              <w:jc w:val="center"/>
              <w:rPr>
                <w:rFonts w:ascii="Arial" w:eastAsia="ＭＳ Ｐゴシック" w:hAnsi="Arial" w:cs="Arial"/>
                <w:sz w:val="16"/>
                <w:szCs w:val="16"/>
              </w:rPr>
            </w:pPr>
          </w:p>
          <w:p w14:paraId="3D54CCA9" w14:textId="77777777" w:rsidR="00C13BEA" w:rsidRDefault="00C13BEA">
            <w:pPr>
              <w:spacing w:line="240" w:lineRule="exact"/>
              <w:jc w:val="center"/>
              <w:rPr>
                <w:rFonts w:ascii="Arial" w:eastAsia="ＭＳ Ｐゴシック" w:hAnsi="Arial" w:cs="Arial"/>
                <w:sz w:val="16"/>
                <w:szCs w:val="16"/>
              </w:rPr>
            </w:pPr>
          </w:p>
          <w:p w14:paraId="793C5751" w14:textId="77777777" w:rsidR="00C13BEA" w:rsidRPr="00687459" w:rsidRDefault="00C13BEA">
            <w:pPr>
              <w:spacing w:line="240" w:lineRule="exact"/>
              <w:jc w:val="center"/>
              <w:rPr>
                <w:rFonts w:ascii="Arial" w:eastAsia="ＭＳ Ｐゴシック" w:hAnsi="Arial" w:cs="Arial"/>
                <w:sz w:val="16"/>
                <w:szCs w:val="16"/>
              </w:rPr>
            </w:pPr>
            <w:r w:rsidRPr="00687459">
              <w:rPr>
                <w:rFonts w:ascii="Arial" w:eastAsia="ＭＳ Ｐゴシック" w:hAnsi="Arial" w:cs="Arial" w:hint="eastAsia"/>
                <w:sz w:val="16"/>
                <w:szCs w:val="16"/>
              </w:rPr>
              <w:t>関係法令</w:t>
            </w:r>
          </w:p>
        </w:tc>
        <w:tc>
          <w:tcPr>
            <w:tcW w:w="680" w:type="dxa"/>
            <w:noWrap/>
            <w:hideMark/>
          </w:tcPr>
          <w:p w14:paraId="1AEEBC28" w14:textId="77777777" w:rsidR="00C13BEA" w:rsidRDefault="00C13BEA">
            <w:pPr>
              <w:jc w:val="center"/>
              <w:rPr>
                <w:rFonts w:ascii="Arial" w:eastAsia="ＭＳ Ｐゴシック" w:hAnsi="Arial" w:cs="Arial"/>
                <w:sz w:val="16"/>
                <w:szCs w:val="16"/>
              </w:rPr>
            </w:pPr>
          </w:p>
          <w:p w14:paraId="53B51C94" w14:textId="77777777" w:rsidR="00C13BEA" w:rsidRPr="00687459"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計</w:t>
            </w:r>
          </w:p>
        </w:tc>
      </w:tr>
      <w:tr w:rsidR="00C13BEA" w:rsidRPr="00687459" w14:paraId="29F07133" w14:textId="77777777">
        <w:trPr>
          <w:trHeight w:val="459"/>
        </w:trPr>
        <w:tc>
          <w:tcPr>
            <w:tcW w:w="3805" w:type="dxa"/>
            <w:gridSpan w:val="2"/>
            <w:hideMark/>
          </w:tcPr>
          <w:p w14:paraId="7C2E39D5" w14:textId="77777777" w:rsidR="00C13BEA" w:rsidRPr="00687459"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受講資格を満たす者</w:t>
            </w:r>
          </w:p>
        </w:tc>
        <w:tc>
          <w:tcPr>
            <w:tcW w:w="1314" w:type="dxa"/>
            <w:noWrap/>
            <w:hideMark/>
          </w:tcPr>
          <w:p w14:paraId="146D945F" w14:textId="77777777" w:rsidR="00C13BEA" w:rsidRPr="00687459" w:rsidRDefault="00C13BEA">
            <w:pPr>
              <w:jc w:val="right"/>
              <w:rPr>
                <w:rFonts w:ascii="Arial" w:eastAsia="ＭＳ Ｐゴシック" w:hAnsi="Arial" w:cs="Arial"/>
                <w:b/>
                <w:bCs/>
                <w:sz w:val="16"/>
                <w:szCs w:val="16"/>
              </w:rPr>
            </w:pPr>
            <w:r w:rsidRPr="00B15B98">
              <w:rPr>
                <w:rFonts w:ascii="Arial" w:eastAsia="ＭＳ Ｐゴシック" w:hAnsi="Arial" w:cs="Arial"/>
                <w:b/>
                <w:bCs/>
                <w:sz w:val="16"/>
                <w:szCs w:val="16"/>
              </w:rPr>
              <w:t>7</w:t>
            </w:r>
          </w:p>
        </w:tc>
        <w:tc>
          <w:tcPr>
            <w:tcW w:w="1314" w:type="dxa"/>
            <w:noWrap/>
            <w:hideMark/>
          </w:tcPr>
          <w:p w14:paraId="4AE1BAE1" w14:textId="77777777" w:rsidR="00C13BEA" w:rsidRPr="00687459" w:rsidRDefault="00C13BEA">
            <w:pPr>
              <w:jc w:val="right"/>
              <w:rPr>
                <w:rFonts w:ascii="Arial" w:eastAsia="ＭＳ Ｐゴシック" w:hAnsi="Arial" w:cs="Arial"/>
                <w:b/>
                <w:bCs/>
                <w:sz w:val="16"/>
                <w:szCs w:val="16"/>
              </w:rPr>
            </w:pPr>
            <w:r w:rsidRPr="00B15B98">
              <w:rPr>
                <w:rFonts w:ascii="Arial" w:eastAsia="ＭＳ Ｐゴシック" w:hAnsi="Arial" w:cs="Arial"/>
                <w:b/>
                <w:bCs/>
                <w:sz w:val="16"/>
                <w:szCs w:val="16"/>
              </w:rPr>
              <w:t>3</w:t>
            </w:r>
          </w:p>
        </w:tc>
        <w:tc>
          <w:tcPr>
            <w:tcW w:w="1314" w:type="dxa"/>
            <w:noWrap/>
            <w:hideMark/>
          </w:tcPr>
          <w:p w14:paraId="50CB36AF" w14:textId="77777777" w:rsidR="00C13BEA" w:rsidRPr="00687459" w:rsidRDefault="00C13BEA">
            <w:pPr>
              <w:jc w:val="right"/>
              <w:rPr>
                <w:rFonts w:ascii="Arial" w:eastAsia="ＭＳ Ｐゴシック" w:hAnsi="Arial" w:cs="Arial"/>
                <w:b/>
                <w:bCs/>
                <w:sz w:val="16"/>
                <w:szCs w:val="16"/>
              </w:rPr>
            </w:pPr>
            <w:r w:rsidRPr="00743EC3">
              <w:rPr>
                <w:rFonts w:ascii="Arial" w:eastAsia="ＭＳ Ｐゴシック" w:hAnsi="Arial" w:cs="Arial"/>
                <w:b/>
                <w:bCs/>
                <w:sz w:val="16"/>
                <w:szCs w:val="16"/>
              </w:rPr>
              <w:t>1.5</w:t>
            </w:r>
          </w:p>
        </w:tc>
        <w:tc>
          <w:tcPr>
            <w:tcW w:w="1314" w:type="dxa"/>
            <w:noWrap/>
            <w:hideMark/>
          </w:tcPr>
          <w:p w14:paraId="1EFDB576" w14:textId="77777777" w:rsidR="00C13BEA" w:rsidRPr="00687459" w:rsidRDefault="00C13BEA">
            <w:pPr>
              <w:jc w:val="right"/>
              <w:rPr>
                <w:rFonts w:ascii="Arial" w:eastAsia="ＭＳ Ｐゴシック" w:hAnsi="Arial" w:cs="Arial"/>
                <w:b/>
                <w:bCs/>
                <w:sz w:val="16"/>
                <w:szCs w:val="16"/>
              </w:rPr>
            </w:pPr>
            <w:r w:rsidRPr="00743EC3">
              <w:rPr>
                <w:rFonts w:ascii="Arial" w:eastAsia="ＭＳ Ｐゴシック" w:hAnsi="Arial" w:cs="Arial"/>
                <w:b/>
                <w:bCs/>
                <w:sz w:val="16"/>
                <w:szCs w:val="16"/>
              </w:rPr>
              <w:t>1.5</w:t>
            </w:r>
          </w:p>
        </w:tc>
        <w:tc>
          <w:tcPr>
            <w:tcW w:w="680" w:type="dxa"/>
            <w:noWrap/>
            <w:hideMark/>
          </w:tcPr>
          <w:p w14:paraId="06273A33" w14:textId="77777777" w:rsidR="00C13BEA" w:rsidRPr="00687459" w:rsidRDefault="00C13BEA">
            <w:pPr>
              <w:jc w:val="right"/>
              <w:rPr>
                <w:rFonts w:ascii="Arial" w:eastAsia="ＭＳ Ｐゴシック" w:hAnsi="Arial" w:cs="Arial"/>
                <w:b/>
                <w:bCs/>
                <w:sz w:val="16"/>
                <w:szCs w:val="16"/>
              </w:rPr>
            </w:pPr>
            <w:r>
              <w:rPr>
                <w:rFonts w:ascii="Arial" w:eastAsia="ＭＳ Ｐゴシック" w:hAnsi="Arial" w:cs="Arial" w:hint="eastAsia"/>
                <w:b/>
                <w:bCs/>
                <w:sz w:val="16"/>
                <w:szCs w:val="16"/>
              </w:rPr>
              <w:t>13</w:t>
            </w:r>
          </w:p>
        </w:tc>
      </w:tr>
      <w:tr w:rsidR="00C13BEA" w:rsidRPr="00687459" w14:paraId="206A476E" w14:textId="77777777">
        <w:trPr>
          <w:trHeight w:val="489"/>
        </w:trPr>
        <w:tc>
          <w:tcPr>
            <w:tcW w:w="582" w:type="dxa"/>
            <w:vMerge w:val="restart"/>
            <w:noWrap/>
            <w:textDirection w:val="tbRlV"/>
            <w:hideMark/>
          </w:tcPr>
          <w:p w14:paraId="08336DA0" w14:textId="77777777" w:rsidR="00C13BEA" w:rsidRPr="00687459" w:rsidRDefault="00C13BEA">
            <w:pPr>
              <w:jc w:val="center"/>
              <w:rPr>
                <w:rFonts w:ascii="Arial" w:eastAsia="ＭＳ Ｐゴシック" w:hAnsi="Arial" w:cs="Arial"/>
                <w:sz w:val="16"/>
                <w:szCs w:val="16"/>
              </w:rPr>
            </w:pPr>
            <w:r w:rsidRPr="00820D03">
              <w:rPr>
                <w:rFonts w:ascii="Arial" w:eastAsia="ＭＳ Ｐゴシック" w:hAnsi="Arial" w:cs="Arial" w:hint="eastAsia"/>
                <w:sz w:val="16"/>
                <w:szCs w:val="16"/>
              </w:rPr>
              <w:t>受</w:t>
            </w:r>
            <w:r w:rsidRPr="00820D03">
              <w:rPr>
                <w:rFonts w:ascii="Arial" w:eastAsia="ＭＳ Ｐゴシック" w:hAnsi="Arial" w:cs="Arial"/>
                <w:sz w:val="16"/>
                <w:szCs w:val="16"/>
              </w:rPr>
              <w:t xml:space="preserve"> </w:t>
            </w:r>
            <w:r w:rsidRPr="00820D03">
              <w:rPr>
                <w:rFonts w:ascii="Arial" w:eastAsia="ＭＳ Ｐゴシック" w:hAnsi="Arial" w:cs="Arial"/>
                <w:sz w:val="16"/>
                <w:szCs w:val="16"/>
              </w:rPr>
              <w:t>講</w:t>
            </w:r>
            <w:r w:rsidRPr="00820D03">
              <w:rPr>
                <w:rFonts w:ascii="Arial" w:eastAsia="ＭＳ Ｐゴシック" w:hAnsi="Arial" w:cs="Arial"/>
                <w:sz w:val="16"/>
                <w:szCs w:val="16"/>
              </w:rPr>
              <w:t xml:space="preserve"> </w:t>
            </w:r>
            <w:r w:rsidRPr="00820D03">
              <w:rPr>
                <w:rFonts w:ascii="Arial" w:eastAsia="ＭＳ Ｐゴシック" w:hAnsi="Arial" w:cs="Arial"/>
                <w:sz w:val="16"/>
                <w:szCs w:val="16"/>
              </w:rPr>
              <w:t>一</w:t>
            </w:r>
            <w:r w:rsidRPr="00820D03">
              <w:rPr>
                <w:rFonts w:ascii="Arial" w:eastAsia="ＭＳ Ｐゴシック" w:hAnsi="Arial" w:cs="Arial"/>
                <w:sz w:val="16"/>
                <w:szCs w:val="16"/>
              </w:rPr>
              <w:t xml:space="preserve"> </w:t>
            </w:r>
            <w:r w:rsidRPr="00820D03">
              <w:rPr>
                <w:rFonts w:ascii="Arial" w:eastAsia="ＭＳ Ｐゴシック" w:hAnsi="Arial" w:cs="Arial"/>
                <w:sz w:val="16"/>
                <w:szCs w:val="16"/>
              </w:rPr>
              <w:t>部</w:t>
            </w:r>
            <w:r w:rsidRPr="00820D03">
              <w:rPr>
                <w:rFonts w:ascii="Arial" w:eastAsia="ＭＳ Ｐゴシック" w:hAnsi="Arial" w:cs="Arial"/>
                <w:sz w:val="16"/>
                <w:szCs w:val="16"/>
              </w:rPr>
              <w:t xml:space="preserve"> </w:t>
            </w:r>
            <w:r w:rsidRPr="00820D03">
              <w:rPr>
                <w:rFonts w:ascii="Arial" w:eastAsia="ＭＳ Ｐゴシック" w:hAnsi="Arial" w:cs="Arial"/>
                <w:sz w:val="16"/>
                <w:szCs w:val="16"/>
              </w:rPr>
              <w:t>免</w:t>
            </w:r>
            <w:r w:rsidRPr="00820D03">
              <w:rPr>
                <w:rFonts w:ascii="Arial" w:eastAsia="ＭＳ Ｐゴシック" w:hAnsi="Arial" w:cs="Arial"/>
                <w:sz w:val="16"/>
                <w:szCs w:val="16"/>
              </w:rPr>
              <w:t xml:space="preserve"> </w:t>
            </w:r>
            <w:r w:rsidRPr="00820D03">
              <w:rPr>
                <w:rFonts w:ascii="Arial" w:eastAsia="ＭＳ Ｐゴシック" w:hAnsi="Arial" w:cs="Arial"/>
                <w:sz w:val="16"/>
                <w:szCs w:val="16"/>
              </w:rPr>
              <w:t>除</w:t>
            </w:r>
            <w:r w:rsidRPr="00820D03">
              <w:rPr>
                <w:rFonts w:ascii="Arial" w:eastAsia="ＭＳ Ｐゴシック" w:hAnsi="Arial" w:cs="Arial"/>
                <w:sz w:val="16"/>
                <w:szCs w:val="16"/>
              </w:rPr>
              <w:t xml:space="preserve"> </w:t>
            </w:r>
            <w:r w:rsidRPr="00820D03">
              <w:rPr>
                <w:rFonts w:ascii="Arial" w:eastAsia="ＭＳ Ｐゴシック" w:hAnsi="Arial" w:cs="Arial"/>
                <w:sz w:val="16"/>
                <w:szCs w:val="16"/>
              </w:rPr>
              <w:t>者</w:t>
            </w:r>
          </w:p>
        </w:tc>
        <w:tc>
          <w:tcPr>
            <w:tcW w:w="3223" w:type="dxa"/>
            <w:hideMark/>
          </w:tcPr>
          <w:p w14:paraId="38013A2A" w14:textId="77777777" w:rsidR="00C13BEA" w:rsidRPr="00687459" w:rsidRDefault="00C13BEA">
            <w:pPr>
              <w:spacing w:line="240" w:lineRule="exact"/>
              <w:rPr>
                <w:rFonts w:ascii="Arial" w:eastAsia="ＭＳ Ｐゴシック" w:hAnsi="Arial" w:cs="Arial"/>
                <w:sz w:val="16"/>
                <w:szCs w:val="16"/>
              </w:rPr>
            </w:pPr>
            <w:r w:rsidRPr="00B15B98">
              <w:rPr>
                <w:rFonts w:ascii="Arial" w:eastAsia="ＭＳ Ｐゴシック" w:hAnsi="Arial" w:cs="Arial" w:hint="eastAsia"/>
                <w:sz w:val="16"/>
                <w:szCs w:val="16"/>
              </w:rPr>
              <w:t>一　型わく支保工の組立て等作業主任者技能講習を修了した者</w:t>
            </w:r>
          </w:p>
        </w:tc>
        <w:tc>
          <w:tcPr>
            <w:tcW w:w="1314" w:type="dxa"/>
            <w:noWrap/>
            <w:hideMark/>
          </w:tcPr>
          <w:p w14:paraId="22212916" w14:textId="77777777" w:rsidR="00C13BEA" w:rsidRPr="00687459" w:rsidRDefault="00C13BEA">
            <w:pPr>
              <w:jc w:val="right"/>
              <w:rPr>
                <w:rFonts w:ascii="Arial" w:eastAsia="ＭＳ Ｐゴシック" w:hAnsi="Arial" w:cs="Arial"/>
                <w:b/>
                <w:bCs/>
                <w:sz w:val="16"/>
                <w:szCs w:val="16"/>
              </w:rPr>
            </w:pPr>
            <w:r w:rsidRPr="00B15B98">
              <w:rPr>
                <w:rFonts w:ascii="Arial" w:eastAsia="ＭＳ Ｐゴシック" w:hAnsi="Arial" w:cs="Arial"/>
                <w:b/>
                <w:bCs/>
                <w:sz w:val="16"/>
                <w:szCs w:val="16"/>
              </w:rPr>
              <w:t>7</w:t>
            </w:r>
          </w:p>
        </w:tc>
        <w:tc>
          <w:tcPr>
            <w:tcW w:w="1314" w:type="dxa"/>
            <w:noWrap/>
            <w:hideMark/>
          </w:tcPr>
          <w:p w14:paraId="6D3203EF"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noWrap/>
            <w:hideMark/>
          </w:tcPr>
          <w:p w14:paraId="32CDEAF3" w14:textId="77777777" w:rsidR="00C13BEA" w:rsidRPr="00687459" w:rsidRDefault="00C13BEA">
            <w:pPr>
              <w:jc w:val="right"/>
              <w:rPr>
                <w:rFonts w:ascii="Arial" w:eastAsia="ＭＳ Ｐゴシック" w:hAnsi="Arial" w:cs="Arial"/>
                <w:b/>
                <w:bCs/>
                <w:sz w:val="16"/>
                <w:szCs w:val="16"/>
              </w:rPr>
            </w:pPr>
            <w:r w:rsidRPr="00B15B98">
              <w:rPr>
                <w:rFonts w:ascii="Arial" w:eastAsia="ＭＳ Ｐゴシック" w:hAnsi="Arial" w:cs="Arial" w:hint="eastAsia"/>
                <w:b/>
                <w:bCs/>
                <w:sz w:val="16"/>
                <w:szCs w:val="16"/>
              </w:rPr>
              <w:t>（免除）</w:t>
            </w:r>
          </w:p>
        </w:tc>
        <w:tc>
          <w:tcPr>
            <w:tcW w:w="1314" w:type="dxa"/>
            <w:noWrap/>
            <w:hideMark/>
          </w:tcPr>
          <w:p w14:paraId="20BB4153"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1.5</w:t>
            </w:r>
          </w:p>
        </w:tc>
        <w:tc>
          <w:tcPr>
            <w:tcW w:w="680" w:type="dxa"/>
            <w:noWrap/>
            <w:hideMark/>
          </w:tcPr>
          <w:p w14:paraId="4AC5C6D9" w14:textId="77777777" w:rsidR="00C13BEA" w:rsidRPr="00687459" w:rsidRDefault="00C13BEA">
            <w:pPr>
              <w:jc w:val="right"/>
              <w:rPr>
                <w:rFonts w:ascii="Arial" w:eastAsia="ＭＳ Ｐゴシック" w:hAnsi="Arial" w:cs="Arial"/>
                <w:b/>
                <w:bCs/>
                <w:sz w:val="16"/>
                <w:szCs w:val="16"/>
              </w:rPr>
            </w:pPr>
            <w:r>
              <w:rPr>
                <w:rFonts w:ascii="Arial" w:eastAsia="ＭＳ Ｐゴシック" w:hAnsi="Arial" w:cs="Arial" w:hint="eastAsia"/>
                <w:b/>
                <w:bCs/>
                <w:sz w:val="16"/>
                <w:szCs w:val="16"/>
              </w:rPr>
              <w:t>8.5</w:t>
            </w:r>
          </w:p>
        </w:tc>
      </w:tr>
      <w:tr w:rsidR="00C13BEA" w:rsidRPr="00687459" w14:paraId="53FE26B1" w14:textId="77777777">
        <w:trPr>
          <w:trHeight w:val="458"/>
        </w:trPr>
        <w:tc>
          <w:tcPr>
            <w:tcW w:w="582" w:type="dxa"/>
            <w:vMerge/>
            <w:hideMark/>
          </w:tcPr>
          <w:p w14:paraId="2842FD36" w14:textId="77777777" w:rsidR="00C13BEA" w:rsidRPr="00687459" w:rsidRDefault="00C13BEA">
            <w:pPr>
              <w:rPr>
                <w:rFonts w:ascii="Arial" w:eastAsia="ＭＳ Ｐゴシック" w:hAnsi="Arial" w:cs="Arial"/>
                <w:sz w:val="16"/>
                <w:szCs w:val="16"/>
              </w:rPr>
            </w:pPr>
          </w:p>
        </w:tc>
        <w:tc>
          <w:tcPr>
            <w:tcW w:w="3223" w:type="dxa"/>
            <w:hideMark/>
          </w:tcPr>
          <w:p w14:paraId="2CF8C793" w14:textId="77777777" w:rsidR="00C13BEA" w:rsidRPr="00687459" w:rsidRDefault="00C13BEA">
            <w:pPr>
              <w:spacing w:line="240" w:lineRule="exact"/>
              <w:rPr>
                <w:rFonts w:ascii="Arial" w:eastAsia="ＭＳ Ｐゴシック" w:hAnsi="Arial" w:cs="Arial"/>
                <w:sz w:val="16"/>
                <w:szCs w:val="16"/>
              </w:rPr>
            </w:pPr>
            <w:r w:rsidRPr="00743EC3">
              <w:rPr>
                <w:rFonts w:ascii="Arial" w:eastAsia="ＭＳ Ｐゴシック" w:hAnsi="Arial" w:cs="Arial" w:hint="eastAsia"/>
                <w:sz w:val="16"/>
                <w:szCs w:val="16"/>
              </w:rPr>
              <w:t>二</w:t>
            </w:r>
            <w:r>
              <w:rPr>
                <w:rFonts w:ascii="Arial" w:eastAsia="ＭＳ Ｐゴシック" w:hAnsi="Arial" w:cs="Arial" w:hint="eastAsia"/>
                <w:sz w:val="16"/>
                <w:szCs w:val="16"/>
              </w:rPr>
              <w:t xml:space="preserve">　</w:t>
            </w:r>
            <w:r w:rsidRPr="00B15B98">
              <w:rPr>
                <w:rFonts w:ascii="Arial" w:eastAsia="ＭＳ Ｐゴシック" w:hAnsi="Arial" w:cs="Arial" w:hint="eastAsia"/>
                <w:sz w:val="16"/>
                <w:szCs w:val="16"/>
              </w:rPr>
              <w:t>足場の組立て等作業主任者技能講習を修了した者</w:t>
            </w:r>
          </w:p>
        </w:tc>
        <w:tc>
          <w:tcPr>
            <w:tcW w:w="1314" w:type="dxa"/>
            <w:noWrap/>
            <w:hideMark/>
          </w:tcPr>
          <w:p w14:paraId="5F0D2CC4" w14:textId="77777777" w:rsidR="00C13BEA" w:rsidRPr="00687459" w:rsidRDefault="00C13BEA">
            <w:pPr>
              <w:jc w:val="right"/>
              <w:rPr>
                <w:rFonts w:ascii="Arial" w:eastAsia="ＭＳ Ｐゴシック" w:hAnsi="Arial" w:cs="Arial"/>
                <w:b/>
                <w:bCs/>
                <w:sz w:val="16"/>
                <w:szCs w:val="16"/>
              </w:rPr>
            </w:pPr>
            <w:r w:rsidRPr="00B15B98">
              <w:rPr>
                <w:rFonts w:ascii="Arial" w:eastAsia="ＭＳ Ｐゴシック" w:hAnsi="Arial" w:cs="Arial"/>
                <w:b/>
                <w:bCs/>
                <w:sz w:val="16"/>
                <w:szCs w:val="16"/>
              </w:rPr>
              <w:t>7</w:t>
            </w:r>
          </w:p>
        </w:tc>
        <w:tc>
          <w:tcPr>
            <w:tcW w:w="1314" w:type="dxa"/>
            <w:noWrap/>
            <w:hideMark/>
          </w:tcPr>
          <w:p w14:paraId="177B374B"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noWrap/>
            <w:hideMark/>
          </w:tcPr>
          <w:p w14:paraId="6D04F4C9" w14:textId="77777777" w:rsidR="00C13BEA" w:rsidRPr="00687459" w:rsidRDefault="00C13BEA">
            <w:pPr>
              <w:jc w:val="right"/>
              <w:rPr>
                <w:rFonts w:ascii="Arial" w:eastAsia="ＭＳ Ｐゴシック" w:hAnsi="Arial" w:cs="Arial"/>
                <w:b/>
                <w:bCs/>
                <w:sz w:val="16"/>
                <w:szCs w:val="16"/>
              </w:rPr>
            </w:pPr>
            <w:r w:rsidRPr="00B15B98">
              <w:rPr>
                <w:rFonts w:ascii="Arial" w:eastAsia="ＭＳ Ｐゴシック" w:hAnsi="Arial" w:cs="Arial" w:hint="eastAsia"/>
                <w:b/>
                <w:bCs/>
                <w:sz w:val="16"/>
                <w:szCs w:val="16"/>
              </w:rPr>
              <w:t>（免除）</w:t>
            </w:r>
          </w:p>
        </w:tc>
        <w:tc>
          <w:tcPr>
            <w:tcW w:w="1314" w:type="dxa"/>
            <w:noWrap/>
            <w:hideMark/>
          </w:tcPr>
          <w:p w14:paraId="722FBA3A"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1.5</w:t>
            </w:r>
          </w:p>
        </w:tc>
        <w:tc>
          <w:tcPr>
            <w:tcW w:w="680" w:type="dxa"/>
            <w:tcBorders>
              <w:bottom w:val="single" w:sz="4" w:space="0" w:color="auto"/>
            </w:tcBorders>
            <w:noWrap/>
            <w:hideMark/>
          </w:tcPr>
          <w:p w14:paraId="2C0842F9" w14:textId="77777777" w:rsidR="00C13BEA" w:rsidRPr="00687459" w:rsidRDefault="00C13BEA">
            <w:pPr>
              <w:jc w:val="right"/>
              <w:rPr>
                <w:rFonts w:ascii="Arial" w:eastAsia="ＭＳ Ｐゴシック" w:hAnsi="Arial" w:cs="Arial"/>
                <w:b/>
                <w:bCs/>
                <w:sz w:val="16"/>
                <w:szCs w:val="16"/>
              </w:rPr>
            </w:pPr>
            <w:r w:rsidRPr="00820D03">
              <w:rPr>
                <w:rFonts w:ascii="Arial" w:eastAsia="ＭＳ Ｐゴシック" w:hAnsi="Arial" w:cs="Arial"/>
                <w:b/>
                <w:bCs/>
                <w:sz w:val="16"/>
                <w:szCs w:val="16"/>
              </w:rPr>
              <w:t>8.5</w:t>
            </w:r>
          </w:p>
        </w:tc>
      </w:tr>
      <w:tr w:rsidR="00C13BEA" w:rsidRPr="00687459" w14:paraId="0D8871C1" w14:textId="77777777">
        <w:trPr>
          <w:trHeight w:val="536"/>
        </w:trPr>
        <w:tc>
          <w:tcPr>
            <w:tcW w:w="582" w:type="dxa"/>
            <w:vMerge/>
            <w:hideMark/>
          </w:tcPr>
          <w:p w14:paraId="581F4524" w14:textId="77777777" w:rsidR="00C13BEA" w:rsidRPr="00687459" w:rsidRDefault="00C13BEA">
            <w:pPr>
              <w:rPr>
                <w:rFonts w:ascii="Arial" w:eastAsia="ＭＳ Ｐゴシック" w:hAnsi="Arial" w:cs="Arial"/>
                <w:sz w:val="16"/>
                <w:szCs w:val="16"/>
              </w:rPr>
            </w:pPr>
          </w:p>
        </w:tc>
        <w:tc>
          <w:tcPr>
            <w:tcW w:w="3223" w:type="dxa"/>
            <w:hideMark/>
          </w:tcPr>
          <w:p w14:paraId="42AC650C" w14:textId="77777777" w:rsidR="00C13BEA" w:rsidRPr="00687459" w:rsidRDefault="00C13BEA">
            <w:pPr>
              <w:spacing w:line="240" w:lineRule="exact"/>
              <w:rPr>
                <w:rFonts w:ascii="Arial" w:eastAsia="ＭＳ Ｐゴシック" w:hAnsi="Arial" w:cs="Arial"/>
                <w:sz w:val="16"/>
                <w:szCs w:val="16"/>
              </w:rPr>
            </w:pPr>
            <w:r w:rsidRPr="00820D03">
              <w:rPr>
                <w:rFonts w:ascii="Arial" w:eastAsia="ＭＳ Ｐゴシック" w:hAnsi="Arial" w:cs="Arial" w:hint="eastAsia"/>
                <w:sz w:val="16"/>
                <w:szCs w:val="16"/>
              </w:rPr>
              <w:t>三　鉄骨の組立て等作業主任者技能講習を修了した者</w:t>
            </w:r>
          </w:p>
        </w:tc>
        <w:tc>
          <w:tcPr>
            <w:tcW w:w="1314" w:type="dxa"/>
            <w:noWrap/>
            <w:hideMark/>
          </w:tcPr>
          <w:p w14:paraId="6AAD5792" w14:textId="77777777" w:rsidR="00C13BEA" w:rsidRPr="00687459" w:rsidRDefault="00C13BEA">
            <w:pPr>
              <w:jc w:val="right"/>
              <w:rPr>
                <w:rFonts w:ascii="Arial" w:eastAsia="ＭＳ Ｐゴシック" w:hAnsi="Arial" w:cs="Arial"/>
                <w:b/>
                <w:bCs/>
                <w:sz w:val="16"/>
                <w:szCs w:val="16"/>
              </w:rPr>
            </w:pPr>
            <w:r w:rsidRPr="00820D03">
              <w:rPr>
                <w:rFonts w:ascii="Arial" w:eastAsia="ＭＳ Ｐゴシック" w:hAnsi="Arial" w:cs="Arial"/>
                <w:b/>
                <w:bCs/>
                <w:sz w:val="16"/>
                <w:szCs w:val="16"/>
              </w:rPr>
              <w:t>7</w:t>
            </w:r>
          </w:p>
        </w:tc>
        <w:tc>
          <w:tcPr>
            <w:tcW w:w="1314" w:type="dxa"/>
            <w:noWrap/>
            <w:hideMark/>
          </w:tcPr>
          <w:p w14:paraId="1705708E"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noWrap/>
            <w:hideMark/>
          </w:tcPr>
          <w:p w14:paraId="46BBBC5F" w14:textId="77777777" w:rsidR="00C13BEA" w:rsidRPr="00687459" w:rsidRDefault="00C13BEA">
            <w:pPr>
              <w:jc w:val="right"/>
              <w:rPr>
                <w:rFonts w:ascii="Arial" w:eastAsia="ＭＳ Ｐゴシック" w:hAnsi="Arial" w:cs="Arial"/>
                <w:b/>
                <w:bCs/>
                <w:sz w:val="16"/>
                <w:szCs w:val="16"/>
              </w:rPr>
            </w:pPr>
            <w:r w:rsidRPr="00820D03">
              <w:rPr>
                <w:rFonts w:ascii="Arial" w:eastAsia="ＭＳ Ｐゴシック" w:hAnsi="Arial" w:cs="Arial" w:hint="eastAsia"/>
                <w:b/>
                <w:bCs/>
                <w:sz w:val="16"/>
                <w:szCs w:val="16"/>
              </w:rPr>
              <w:t>（免除）</w:t>
            </w:r>
          </w:p>
        </w:tc>
        <w:tc>
          <w:tcPr>
            <w:tcW w:w="1314" w:type="dxa"/>
            <w:noWrap/>
            <w:hideMark/>
          </w:tcPr>
          <w:p w14:paraId="2B36589D"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1.5</w:t>
            </w:r>
          </w:p>
        </w:tc>
        <w:tc>
          <w:tcPr>
            <w:tcW w:w="680" w:type="dxa"/>
            <w:tcBorders>
              <w:bottom w:val="nil"/>
            </w:tcBorders>
            <w:noWrap/>
            <w:hideMark/>
          </w:tcPr>
          <w:p w14:paraId="5EF2392E" w14:textId="77777777" w:rsidR="00C13BEA" w:rsidRPr="00687459" w:rsidRDefault="00C13BEA">
            <w:pPr>
              <w:jc w:val="right"/>
              <w:rPr>
                <w:rFonts w:ascii="Arial" w:eastAsia="ＭＳ Ｐゴシック" w:hAnsi="Arial" w:cs="Arial"/>
                <w:b/>
                <w:bCs/>
                <w:sz w:val="16"/>
                <w:szCs w:val="16"/>
              </w:rPr>
            </w:pPr>
            <w:r w:rsidRPr="00820D03">
              <w:rPr>
                <w:rFonts w:ascii="Arial" w:eastAsia="ＭＳ Ｐゴシック" w:hAnsi="Arial" w:cs="Arial"/>
                <w:b/>
                <w:bCs/>
                <w:sz w:val="16"/>
                <w:szCs w:val="16"/>
              </w:rPr>
              <w:t>8.5</w:t>
            </w:r>
          </w:p>
        </w:tc>
      </w:tr>
      <w:tr w:rsidR="00C13BEA" w14:paraId="08A9DCF5" w14:textId="77777777">
        <w:tc>
          <w:tcPr>
            <w:tcW w:w="582" w:type="dxa"/>
            <w:vMerge/>
          </w:tcPr>
          <w:p w14:paraId="4680BD00" w14:textId="77777777" w:rsidR="00C13BEA" w:rsidRDefault="00C13BEA">
            <w:pPr>
              <w:rPr>
                <w:rFonts w:ascii="Arial" w:eastAsia="ＭＳ Ｐゴシック" w:hAnsi="Arial" w:cs="Arial"/>
                <w:sz w:val="16"/>
                <w:szCs w:val="16"/>
              </w:rPr>
            </w:pPr>
          </w:p>
        </w:tc>
        <w:tc>
          <w:tcPr>
            <w:tcW w:w="3223" w:type="dxa"/>
          </w:tcPr>
          <w:p w14:paraId="53DF7234" w14:textId="77777777" w:rsidR="00C13BEA" w:rsidRPr="00687459" w:rsidRDefault="00C13BEA">
            <w:pPr>
              <w:spacing w:line="240" w:lineRule="exact"/>
              <w:rPr>
                <w:rFonts w:ascii="Arial" w:eastAsia="ＭＳ Ｐゴシック" w:hAnsi="Arial" w:cs="Arial"/>
                <w:sz w:val="16"/>
                <w:szCs w:val="16"/>
              </w:rPr>
            </w:pPr>
            <w:r w:rsidRPr="00820D03">
              <w:rPr>
                <w:rFonts w:ascii="Arial" w:eastAsia="ＭＳ Ｐゴシック" w:hAnsi="Arial" w:cs="Arial" w:hint="eastAsia"/>
                <w:sz w:val="16"/>
                <w:szCs w:val="16"/>
              </w:rPr>
              <w:t xml:space="preserve">四　</w:t>
            </w:r>
            <w:r w:rsidRPr="0043003F">
              <w:rPr>
                <w:rFonts w:ascii="Arial" w:eastAsia="ＭＳ Ｐゴシック" w:hAnsi="Arial" w:cs="Arial" w:hint="eastAsia"/>
                <w:sz w:val="16"/>
                <w:szCs w:val="16"/>
              </w:rPr>
              <w:t>建築物等の鉄骨の組立て等作業主任者技能講習を修了した者</w:t>
            </w:r>
          </w:p>
        </w:tc>
        <w:tc>
          <w:tcPr>
            <w:tcW w:w="1314" w:type="dxa"/>
          </w:tcPr>
          <w:p w14:paraId="3E2D207D" w14:textId="77777777" w:rsidR="00C13BEA" w:rsidRPr="00687459" w:rsidRDefault="00C13BEA">
            <w:pPr>
              <w:jc w:val="right"/>
              <w:rPr>
                <w:rFonts w:ascii="Arial" w:eastAsia="ＭＳ Ｐゴシック" w:hAnsi="Arial" w:cs="Arial"/>
                <w:b/>
                <w:bCs/>
                <w:sz w:val="16"/>
                <w:szCs w:val="16"/>
              </w:rPr>
            </w:pPr>
            <w:r w:rsidRPr="00820D03">
              <w:rPr>
                <w:rFonts w:ascii="Arial" w:eastAsia="ＭＳ Ｐゴシック" w:hAnsi="Arial" w:cs="Arial"/>
                <w:b/>
                <w:bCs/>
                <w:sz w:val="16"/>
                <w:szCs w:val="16"/>
              </w:rPr>
              <w:t>7</w:t>
            </w:r>
          </w:p>
        </w:tc>
        <w:tc>
          <w:tcPr>
            <w:tcW w:w="1314" w:type="dxa"/>
          </w:tcPr>
          <w:p w14:paraId="64442EF4"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tcPr>
          <w:p w14:paraId="26CA34C9" w14:textId="77777777" w:rsidR="00C13BEA" w:rsidRPr="00687459" w:rsidRDefault="00C13BEA">
            <w:pPr>
              <w:jc w:val="right"/>
              <w:rPr>
                <w:rFonts w:ascii="Arial" w:eastAsia="ＭＳ Ｐゴシック" w:hAnsi="Arial" w:cs="Arial"/>
                <w:b/>
                <w:bCs/>
                <w:sz w:val="16"/>
                <w:szCs w:val="16"/>
              </w:rPr>
            </w:pPr>
            <w:r w:rsidRPr="00820D03">
              <w:rPr>
                <w:rFonts w:ascii="Arial" w:eastAsia="ＭＳ Ｐゴシック" w:hAnsi="Arial" w:cs="Arial" w:hint="eastAsia"/>
                <w:b/>
                <w:bCs/>
                <w:sz w:val="16"/>
                <w:szCs w:val="16"/>
              </w:rPr>
              <w:t>（免除）</w:t>
            </w:r>
          </w:p>
        </w:tc>
        <w:tc>
          <w:tcPr>
            <w:tcW w:w="1314" w:type="dxa"/>
          </w:tcPr>
          <w:p w14:paraId="3657DD4F"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1.5</w:t>
            </w:r>
          </w:p>
        </w:tc>
        <w:tc>
          <w:tcPr>
            <w:tcW w:w="680" w:type="dxa"/>
            <w:tcBorders>
              <w:bottom w:val="nil"/>
            </w:tcBorders>
          </w:tcPr>
          <w:p w14:paraId="63D1F4D1" w14:textId="77777777" w:rsidR="00C13BEA" w:rsidRPr="00687459" w:rsidRDefault="00C13BEA">
            <w:pPr>
              <w:jc w:val="right"/>
              <w:rPr>
                <w:rFonts w:ascii="Arial" w:eastAsia="ＭＳ Ｐゴシック" w:hAnsi="Arial" w:cs="Arial"/>
                <w:b/>
                <w:bCs/>
                <w:sz w:val="16"/>
                <w:szCs w:val="16"/>
              </w:rPr>
            </w:pPr>
            <w:r w:rsidRPr="00820D03">
              <w:rPr>
                <w:rFonts w:ascii="Arial" w:eastAsia="ＭＳ Ｐゴシック" w:hAnsi="Arial" w:cs="Arial"/>
                <w:b/>
                <w:bCs/>
                <w:sz w:val="16"/>
                <w:szCs w:val="16"/>
              </w:rPr>
              <w:t>8.5</w:t>
            </w:r>
          </w:p>
        </w:tc>
      </w:tr>
      <w:tr w:rsidR="00C13BEA" w14:paraId="278C0E04" w14:textId="77777777">
        <w:tc>
          <w:tcPr>
            <w:tcW w:w="582" w:type="dxa"/>
            <w:vMerge/>
          </w:tcPr>
          <w:p w14:paraId="778E4D1C" w14:textId="77777777" w:rsidR="00C13BEA" w:rsidRDefault="00C13BEA">
            <w:pPr>
              <w:rPr>
                <w:rFonts w:ascii="Arial" w:eastAsia="ＭＳ Ｐゴシック" w:hAnsi="Arial" w:cs="Arial"/>
                <w:sz w:val="16"/>
                <w:szCs w:val="16"/>
              </w:rPr>
            </w:pPr>
          </w:p>
        </w:tc>
        <w:tc>
          <w:tcPr>
            <w:tcW w:w="3223" w:type="dxa"/>
          </w:tcPr>
          <w:p w14:paraId="29312E86" w14:textId="77777777" w:rsidR="00C13BEA" w:rsidRPr="00687459" w:rsidRDefault="00C13BEA">
            <w:pPr>
              <w:spacing w:line="240" w:lineRule="exact"/>
              <w:rPr>
                <w:rFonts w:ascii="Arial" w:eastAsia="ＭＳ Ｐゴシック" w:hAnsi="Arial" w:cs="Arial"/>
                <w:sz w:val="16"/>
                <w:szCs w:val="16"/>
              </w:rPr>
            </w:pPr>
            <w:r w:rsidRPr="00820D03">
              <w:rPr>
                <w:rFonts w:ascii="Arial" w:eastAsia="ＭＳ Ｐゴシック" w:hAnsi="Arial" w:cs="Arial" w:hint="eastAsia"/>
                <w:sz w:val="16"/>
                <w:szCs w:val="16"/>
              </w:rPr>
              <w:t>一　木造建築物の組立て等作業主任者技能講習規程第一条第一号から第四号まで及び第六号に掲げる者</w:t>
            </w:r>
          </w:p>
        </w:tc>
        <w:tc>
          <w:tcPr>
            <w:tcW w:w="1314" w:type="dxa"/>
          </w:tcPr>
          <w:p w14:paraId="5ED28E30" w14:textId="77777777" w:rsidR="00C13BEA" w:rsidRPr="00687459" w:rsidRDefault="00C13BEA">
            <w:pPr>
              <w:jc w:val="right"/>
              <w:rPr>
                <w:rFonts w:ascii="Arial" w:eastAsia="ＭＳ Ｐゴシック" w:hAnsi="Arial" w:cs="Arial"/>
                <w:b/>
                <w:bCs/>
                <w:sz w:val="16"/>
                <w:szCs w:val="16"/>
              </w:rPr>
            </w:pPr>
            <w:r w:rsidRPr="0043003F">
              <w:rPr>
                <w:rFonts w:ascii="Arial" w:eastAsia="ＭＳ Ｐゴシック" w:hAnsi="Arial" w:cs="Arial" w:hint="eastAsia"/>
                <w:b/>
                <w:bCs/>
                <w:sz w:val="16"/>
                <w:szCs w:val="16"/>
              </w:rPr>
              <w:t>（免除）</w:t>
            </w:r>
          </w:p>
        </w:tc>
        <w:tc>
          <w:tcPr>
            <w:tcW w:w="1314" w:type="dxa"/>
          </w:tcPr>
          <w:p w14:paraId="4EA5BA87"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tcPr>
          <w:p w14:paraId="46F1A6E2" w14:textId="77777777" w:rsidR="00C13BEA" w:rsidRPr="00687459" w:rsidRDefault="00C13BEA">
            <w:pPr>
              <w:jc w:val="right"/>
              <w:rPr>
                <w:rFonts w:ascii="Arial" w:eastAsia="ＭＳ Ｐゴシック" w:hAnsi="Arial" w:cs="Arial"/>
                <w:b/>
                <w:bCs/>
                <w:sz w:val="16"/>
                <w:szCs w:val="16"/>
              </w:rPr>
            </w:pPr>
            <w:r w:rsidRPr="0043003F">
              <w:rPr>
                <w:rFonts w:ascii="Arial" w:eastAsia="ＭＳ Ｐゴシック" w:hAnsi="Arial" w:cs="Arial"/>
                <w:b/>
                <w:bCs/>
                <w:sz w:val="16"/>
                <w:szCs w:val="16"/>
              </w:rPr>
              <w:t>1.5</w:t>
            </w:r>
          </w:p>
        </w:tc>
        <w:tc>
          <w:tcPr>
            <w:tcW w:w="1314" w:type="dxa"/>
          </w:tcPr>
          <w:p w14:paraId="3F9BFDC6"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1.5</w:t>
            </w:r>
          </w:p>
        </w:tc>
        <w:tc>
          <w:tcPr>
            <w:tcW w:w="680" w:type="dxa"/>
            <w:tcBorders>
              <w:bottom w:val="nil"/>
            </w:tcBorders>
          </w:tcPr>
          <w:p w14:paraId="5E636E51" w14:textId="77777777" w:rsidR="00C13BEA" w:rsidRPr="00687459" w:rsidRDefault="00C13BEA">
            <w:pPr>
              <w:jc w:val="right"/>
              <w:rPr>
                <w:rFonts w:ascii="Arial" w:eastAsia="ＭＳ Ｐゴシック" w:hAnsi="Arial" w:cs="Arial"/>
                <w:b/>
                <w:bCs/>
                <w:sz w:val="16"/>
                <w:szCs w:val="16"/>
              </w:rPr>
            </w:pPr>
            <w:r w:rsidRPr="0043003F">
              <w:rPr>
                <w:rFonts w:ascii="Arial" w:eastAsia="ＭＳ Ｐゴシック" w:hAnsi="Arial" w:cs="Arial"/>
                <w:b/>
                <w:bCs/>
                <w:sz w:val="16"/>
                <w:szCs w:val="16"/>
              </w:rPr>
              <w:t>3</w:t>
            </w:r>
          </w:p>
        </w:tc>
      </w:tr>
      <w:tr w:rsidR="00C13BEA" w14:paraId="2A809817" w14:textId="77777777">
        <w:tc>
          <w:tcPr>
            <w:tcW w:w="582" w:type="dxa"/>
            <w:vMerge/>
          </w:tcPr>
          <w:p w14:paraId="43027B35" w14:textId="77777777" w:rsidR="00C13BEA" w:rsidRDefault="00C13BEA">
            <w:pPr>
              <w:rPr>
                <w:rFonts w:ascii="Arial" w:eastAsia="ＭＳ Ｐゴシック" w:hAnsi="Arial" w:cs="Arial"/>
                <w:sz w:val="16"/>
                <w:szCs w:val="16"/>
              </w:rPr>
            </w:pPr>
          </w:p>
        </w:tc>
        <w:tc>
          <w:tcPr>
            <w:tcW w:w="3223" w:type="dxa"/>
          </w:tcPr>
          <w:p w14:paraId="513D6C3B" w14:textId="77777777" w:rsidR="00C13BEA" w:rsidRPr="00687459" w:rsidRDefault="00C13BEA">
            <w:pPr>
              <w:spacing w:line="240" w:lineRule="exact"/>
              <w:rPr>
                <w:rFonts w:ascii="Arial" w:eastAsia="ＭＳ Ｐゴシック" w:hAnsi="Arial" w:cs="Arial"/>
                <w:sz w:val="16"/>
                <w:szCs w:val="16"/>
              </w:rPr>
            </w:pPr>
            <w:r>
              <w:rPr>
                <w:rFonts w:ascii="Arial" w:eastAsia="ＭＳ Ｐゴシック" w:hAnsi="Arial" w:cs="Arial" w:hint="eastAsia"/>
                <w:sz w:val="16"/>
                <w:szCs w:val="16"/>
              </w:rPr>
              <w:t xml:space="preserve">二　</w:t>
            </w:r>
            <w:r w:rsidRPr="00820D03">
              <w:rPr>
                <w:rFonts w:ascii="Arial" w:eastAsia="ＭＳ Ｐゴシック" w:hAnsi="Arial" w:cs="Arial" w:hint="eastAsia"/>
                <w:sz w:val="16"/>
                <w:szCs w:val="16"/>
              </w:rPr>
              <w:t>職業能力開発促進法第二十七条第一項の準則訓練である普通職業訓練のうち、職業能力開発促進法施行規則別表第四の訓練科の欄に掲げる建築科、とび科又はプレハブ建築科の訓練（旧能開法第二十七条第一項の準則訓練である能力再開発訓練として行われたもの、訓練法第十条の準則訓練である能力再開発訓練として行われたもの及び旧訓練法第八条第一項の能力再開発訓練として行われたものを含む。）を修了した者（とび科の訓練を修了した者にあつては木造軸組みについての技能を専攻した者に限り、プレハブ建築科を修了した者にあつては木質構造施工についての技能を専攻した者に限る。）</w:t>
            </w:r>
          </w:p>
        </w:tc>
        <w:tc>
          <w:tcPr>
            <w:tcW w:w="1314" w:type="dxa"/>
          </w:tcPr>
          <w:p w14:paraId="3C6DF451" w14:textId="77777777" w:rsidR="00C13BEA" w:rsidRPr="00687459" w:rsidRDefault="00C13BEA">
            <w:pPr>
              <w:jc w:val="right"/>
              <w:rPr>
                <w:rFonts w:ascii="Arial" w:eastAsia="ＭＳ Ｐゴシック" w:hAnsi="Arial" w:cs="Arial"/>
                <w:b/>
                <w:bCs/>
                <w:sz w:val="16"/>
                <w:szCs w:val="16"/>
              </w:rPr>
            </w:pPr>
            <w:r w:rsidRPr="0043003F">
              <w:rPr>
                <w:rFonts w:ascii="Arial" w:eastAsia="ＭＳ Ｐゴシック" w:hAnsi="Arial" w:cs="Arial" w:hint="eastAsia"/>
                <w:b/>
                <w:bCs/>
                <w:sz w:val="16"/>
                <w:szCs w:val="16"/>
              </w:rPr>
              <w:t>（免除）</w:t>
            </w:r>
          </w:p>
        </w:tc>
        <w:tc>
          <w:tcPr>
            <w:tcW w:w="1314" w:type="dxa"/>
          </w:tcPr>
          <w:p w14:paraId="61429BF1"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tcPr>
          <w:p w14:paraId="5365688E" w14:textId="77777777" w:rsidR="00C13BEA" w:rsidRPr="00687459" w:rsidRDefault="00C13BEA">
            <w:pPr>
              <w:jc w:val="right"/>
              <w:rPr>
                <w:rFonts w:ascii="Arial" w:eastAsia="ＭＳ Ｐゴシック" w:hAnsi="Arial" w:cs="Arial"/>
                <w:b/>
                <w:bCs/>
                <w:sz w:val="16"/>
                <w:szCs w:val="16"/>
              </w:rPr>
            </w:pPr>
            <w:r w:rsidRPr="0043003F">
              <w:rPr>
                <w:rFonts w:ascii="Arial" w:eastAsia="ＭＳ Ｐゴシック" w:hAnsi="Arial" w:cs="Arial"/>
                <w:b/>
                <w:bCs/>
                <w:sz w:val="16"/>
                <w:szCs w:val="16"/>
              </w:rPr>
              <w:t>1.5</w:t>
            </w:r>
          </w:p>
        </w:tc>
        <w:tc>
          <w:tcPr>
            <w:tcW w:w="1314" w:type="dxa"/>
          </w:tcPr>
          <w:p w14:paraId="74690106"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1.5</w:t>
            </w:r>
          </w:p>
        </w:tc>
        <w:tc>
          <w:tcPr>
            <w:tcW w:w="680" w:type="dxa"/>
            <w:tcBorders>
              <w:bottom w:val="nil"/>
            </w:tcBorders>
          </w:tcPr>
          <w:p w14:paraId="7B594387" w14:textId="77777777" w:rsidR="00C13BEA" w:rsidRPr="00687459" w:rsidRDefault="00C13BEA">
            <w:pPr>
              <w:jc w:val="right"/>
              <w:rPr>
                <w:rFonts w:ascii="Arial" w:eastAsia="ＭＳ Ｐゴシック" w:hAnsi="Arial" w:cs="Arial"/>
                <w:b/>
                <w:bCs/>
                <w:sz w:val="16"/>
                <w:szCs w:val="16"/>
              </w:rPr>
            </w:pPr>
            <w:r w:rsidRPr="0043003F">
              <w:rPr>
                <w:rFonts w:ascii="Arial" w:eastAsia="ＭＳ Ｐゴシック" w:hAnsi="Arial" w:cs="Arial"/>
                <w:b/>
                <w:bCs/>
                <w:sz w:val="16"/>
                <w:szCs w:val="16"/>
              </w:rPr>
              <w:t>3</w:t>
            </w:r>
          </w:p>
        </w:tc>
      </w:tr>
      <w:tr w:rsidR="00C13BEA" w14:paraId="54909733" w14:textId="77777777">
        <w:tc>
          <w:tcPr>
            <w:tcW w:w="582" w:type="dxa"/>
            <w:vMerge/>
          </w:tcPr>
          <w:p w14:paraId="2257828C" w14:textId="77777777" w:rsidR="00C13BEA" w:rsidRDefault="00C13BEA">
            <w:pPr>
              <w:rPr>
                <w:rFonts w:ascii="Arial" w:eastAsia="ＭＳ Ｐゴシック" w:hAnsi="Arial" w:cs="Arial"/>
                <w:sz w:val="16"/>
                <w:szCs w:val="16"/>
              </w:rPr>
            </w:pPr>
          </w:p>
        </w:tc>
        <w:tc>
          <w:tcPr>
            <w:tcW w:w="3223" w:type="dxa"/>
          </w:tcPr>
          <w:p w14:paraId="123806AF" w14:textId="77777777" w:rsidR="00C13BEA" w:rsidRPr="00687459" w:rsidRDefault="00C13BEA">
            <w:pPr>
              <w:spacing w:line="240" w:lineRule="exact"/>
              <w:rPr>
                <w:rFonts w:ascii="Arial" w:eastAsia="ＭＳ Ｐゴシック" w:hAnsi="Arial" w:cs="Arial"/>
                <w:sz w:val="16"/>
                <w:szCs w:val="16"/>
              </w:rPr>
            </w:pPr>
            <w:r w:rsidRPr="00820D03">
              <w:rPr>
                <w:rFonts w:ascii="Arial" w:eastAsia="ＭＳ Ｐゴシック" w:hAnsi="Arial" w:cs="Arial" w:hint="eastAsia"/>
                <w:sz w:val="16"/>
                <w:szCs w:val="16"/>
              </w:rPr>
              <w:t>三　職業能力開発促進法施行規則別表第十一の三の三に掲げる検定職種のうち、建築大工又はとびに係る一級又は二級の技能検定に合格した者</w:t>
            </w:r>
          </w:p>
        </w:tc>
        <w:tc>
          <w:tcPr>
            <w:tcW w:w="1314" w:type="dxa"/>
          </w:tcPr>
          <w:p w14:paraId="0A65288A" w14:textId="77777777" w:rsidR="00C13BEA" w:rsidRPr="00687459" w:rsidRDefault="00C13BEA">
            <w:pPr>
              <w:jc w:val="right"/>
              <w:rPr>
                <w:rFonts w:ascii="Arial" w:eastAsia="ＭＳ Ｐゴシック" w:hAnsi="Arial" w:cs="Arial"/>
                <w:b/>
                <w:bCs/>
                <w:sz w:val="16"/>
                <w:szCs w:val="16"/>
              </w:rPr>
            </w:pPr>
            <w:r w:rsidRPr="0043003F">
              <w:rPr>
                <w:rFonts w:ascii="Arial" w:eastAsia="ＭＳ Ｐゴシック" w:hAnsi="Arial" w:cs="Arial" w:hint="eastAsia"/>
                <w:b/>
                <w:bCs/>
                <w:sz w:val="16"/>
                <w:szCs w:val="16"/>
              </w:rPr>
              <w:t>（免除）</w:t>
            </w:r>
          </w:p>
        </w:tc>
        <w:tc>
          <w:tcPr>
            <w:tcW w:w="1314" w:type="dxa"/>
          </w:tcPr>
          <w:p w14:paraId="65D0FC1D"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tcPr>
          <w:p w14:paraId="1D64D767" w14:textId="77777777" w:rsidR="00C13BEA" w:rsidRPr="00687459" w:rsidRDefault="00C13BEA">
            <w:pPr>
              <w:jc w:val="right"/>
              <w:rPr>
                <w:rFonts w:ascii="Arial" w:eastAsia="ＭＳ Ｐゴシック" w:hAnsi="Arial" w:cs="Arial"/>
                <w:b/>
                <w:bCs/>
                <w:sz w:val="16"/>
                <w:szCs w:val="16"/>
              </w:rPr>
            </w:pPr>
            <w:r w:rsidRPr="0043003F">
              <w:rPr>
                <w:rFonts w:ascii="Arial" w:eastAsia="ＭＳ Ｐゴシック" w:hAnsi="Arial" w:cs="Arial"/>
                <w:b/>
                <w:bCs/>
                <w:sz w:val="16"/>
                <w:szCs w:val="16"/>
              </w:rPr>
              <w:t>1.5</w:t>
            </w:r>
          </w:p>
        </w:tc>
        <w:tc>
          <w:tcPr>
            <w:tcW w:w="1314" w:type="dxa"/>
          </w:tcPr>
          <w:p w14:paraId="40A84F5A"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1.5</w:t>
            </w:r>
          </w:p>
        </w:tc>
        <w:tc>
          <w:tcPr>
            <w:tcW w:w="680" w:type="dxa"/>
            <w:tcBorders>
              <w:bottom w:val="nil"/>
            </w:tcBorders>
          </w:tcPr>
          <w:p w14:paraId="13F90DBC" w14:textId="77777777" w:rsidR="00C13BEA" w:rsidRPr="00687459" w:rsidRDefault="00C13BEA">
            <w:pPr>
              <w:jc w:val="right"/>
              <w:rPr>
                <w:rFonts w:ascii="Arial" w:eastAsia="ＭＳ Ｐゴシック" w:hAnsi="Arial" w:cs="Arial"/>
                <w:b/>
                <w:bCs/>
                <w:sz w:val="16"/>
                <w:szCs w:val="16"/>
              </w:rPr>
            </w:pPr>
            <w:r w:rsidRPr="0043003F">
              <w:rPr>
                <w:rFonts w:ascii="Arial" w:eastAsia="ＭＳ Ｐゴシック" w:hAnsi="Arial" w:cs="Arial"/>
                <w:b/>
                <w:bCs/>
                <w:sz w:val="16"/>
                <w:szCs w:val="16"/>
              </w:rPr>
              <w:t>3</w:t>
            </w:r>
          </w:p>
        </w:tc>
      </w:tr>
      <w:tr w:rsidR="00C13BEA" w14:paraId="35190F45" w14:textId="77777777">
        <w:tc>
          <w:tcPr>
            <w:tcW w:w="582" w:type="dxa"/>
            <w:vMerge/>
          </w:tcPr>
          <w:p w14:paraId="4A055851" w14:textId="77777777" w:rsidR="00C13BEA" w:rsidRDefault="00C13BEA">
            <w:pPr>
              <w:rPr>
                <w:rFonts w:ascii="Arial" w:eastAsia="ＭＳ Ｐゴシック" w:hAnsi="Arial" w:cs="Arial"/>
                <w:sz w:val="16"/>
                <w:szCs w:val="16"/>
              </w:rPr>
            </w:pPr>
          </w:p>
        </w:tc>
        <w:tc>
          <w:tcPr>
            <w:tcW w:w="3223" w:type="dxa"/>
          </w:tcPr>
          <w:p w14:paraId="4A19FEA1" w14:textId="77777777" w:rsidR="00C13BEA" w:rsidRPr="00687459" w:rsidRDefault="00C13BEA">
            <w:pPr>
              <w:spacing w:line="240" w:lineRule="exact"/>
              <w:rPr>
                <w:rFonts w:ascii="Arial" w:eastAsia="ＭＳ Ｐゴシック" w:hAnsi="Arial" w:cs="Arial"/>
                <w:sz w:val="16"/>
                <w:szCs w:val="16"/>
              </w:rPr>
            </w:pPr>
            <w:r w:rsidRPr="00820D03">
              <w:rPr>
                <w:rFonts w:ascii="Arial" w:eastAsia="ＭＳ Ｐゴシック" w:hAnsi="Arial" w:cs="Arial" w:hint="eastAsia"/>
                <w:sz w:val="16"/>
                <w:szCs w:val="16"/>
              </w:rPr>
              <w:t>職業能力開発促進法第二十八条第一項に規定する職業能力開発促進法施行規則別表第十一の免許職種の欄に掲げる建築科、とび科又はプレハブ建築科の職種に係る職業訓練指導員免許を受けた者</w:t>
            </w:r>
          </w:p>
        </w:tc>
        <w:tc>
          <w:tcPr>
            <w:tcW w:w="1314" w:type="dxa"/>
          </w:tcPr>
          <w:p w14:paraId="624A5335" w14:textId="77777777" w:rsidR="00C13BEA" w:rsidRPr="00687459" w:rsidRDefault="00C13BEA">
            <w:pPr>
              <w:jc w:val="right"/>
              <w:rPr>
                <w:rFonts w:ascii="Arial" w:eastAsia="ＭＳ Ｐゴシック" w:hAnsi="Arial" w:cs="Arial"/>
                <w:b/>
                <w:bCs/>
                <w:sz w:val="16"/>
                <w:szCs w:val="16"/>
              </w:rPr>
            </w:pPr>
            <w:r w:rsidRPr="00E21F52">
              <w:rPr>
                <w:rFonts w:ascii="Arial" w:eastAsia="ＭＳ Ｐゴシック" w:hAnsi="Arial" w:cs="Arial" w:hint="eastAsia"/>
                <w:b/>
                <w:bCs/>
                <w:sz w:val="16"/>
                <w:szCs w:val="16"/>
              </w:rPr>
              <w:t>（免除）</w:t>
            </w:r>
          </w:p>
        </w:tc>
        <w:tc>
          <w:tcPr>
            <w:tcW w:w="1314" w:type="dxa"/>
          </w:tcPr>
          <w:p w14:paraId="58670799"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（免除）</w:t>
            </w:r>
          </w:p>
        </w:tc>
        <w:tc>
          <w:tcPr>
            <w:tcW w:w="1314" w:type="dxa"/>
          </w:tcPr>
          <w:p w14:paraId="039B4F47" w14:textId="77777777" w:rsidR="00C13BEA" w:rsidRPr="00687459" w:rsidRDefault="00C13BEA">
            <w:pPr>
              <w:jc w:val="right"/>
              <w:rPr>
                <w:rFonts w:ascii="Arial" w:eastAsia="ＭＳ Ｐゴシック" w:hAnsi="Arial" w:cs="Arial"/>
                <w:b/>
                <w:bCs/>
                <w:sz w:val="16"/>
                <w:szCs w:val="16"/>
              </w:rPr>
            </w:pPr>
            <w:r w:rsidRPr="00820D03">
              <w:rPr>
                <w:rFonts w:ascii="Arial" w:eastAsia="ＭＳ Ｐゴシック" w:hAnsi="Arial" w:cs="Arial" w:hint="eastAsia"/>
                <w:b/>
                <w:bCs/>
                <w:sz w:val="16"/>
                <w:szCs w:val="16"/>
              </w:rPr>
              <w:t>（免除）</w:t>
            </w:r>
          </w:p>
        </w:tc>
        <w:tc>
          <w:tcPr>
            <w:tcW w:w="1314" w:type="dxa"/>
          </w:tcPr>
          <w:p w14:paraId="783D1056" w14:textId="77777777" w:rsidR="00C13BEA" w:rsidRPr="00687459" w:rsidRDefault="00C13BEA">
            <w:pPr>
              <w:jc w:val="right"/>
              <w:rPr>
                <w:rFonts w:ascii="Arial" w:eastAsia="ＭＳ Ｐゴシック" w:hAnsi="Arial" w:cs="Arial"/>
                <w:b/>
                <w:bCs/>
                <w:sz w:val="16"/>
                <w:szCs w:val="16"/>
              </w:rPr>
            </w:pPr>
            <w:r w:rsidRPr="00687459">
              <w:rPr>
                <w:rFonts w:ascii="Arial" w:eastAsia="ＭＳ Ｐゴシック" w:hAnsi="Arial" w:cs="Arial" w:hint="eastAsia"/>
                <w:b/>
                <w:bCs/>
                <w:sz w:val="16"/>
                <w:szCs w:val="16"/>
              </w:rPr>
              <w:t>1.5</w:t>
            </w:r>
          </w:p>
        </w:tc>
        <w:tc>
          <w:tcPr>
            <w:tcW w:w="680" w:type="dxa"/>
            <w:tcBorders>
              <w:bottom w:val="single" w:sz="4" w:space="0" w:color="auto"/>
            </w:tcBorders>
          </w:tcPr>
          <w:p w14:paraId="59A8A043" w14:textId="77777777" w:rsidR="00C13BEA" w:rsidRPr="00687459" w:rsidRDefault="00C13BEA">
            <w:pPr>
              <w:jc w:val="right"/>
              <w:rPr>
                <w:rFonts w:ascii="Arial" w:eastAsia="ＭＳ Ｐゴシック" w:hAnsi="Arial" w:cs="Arial"/>
                <w:b/>
                <w:bCs/>
                <w:sz w:val="16"/>
                <w:szCs w:val="16"/>
              </w:rPr>
            </w:pPr>
            <w:r w:rsidRPr="00E21F52">
              <w:rPr>
                <w:rFonts w:ascii="Arial" w:eastAsia="ＭＳ Ｐゴシック" w:hAnsi="Arial" w:cs="Arial"/>
                <w:b/>
                <w:bCs/>
                <w:sz w:val="16"/>
                <w:szCs w:val="16"/>
              </w:rPr>
              <w:t>1.5</w:t>
            </w:r>
          </w:p>
        </w:tc>
      </w:tr>
    </w:tbl>
    <w:p w14:paraId="1D6B973F" w14:textId="77777777" w:rsidR="00C13BEA" w:rsidRDefault="00C13BEA">
      <w:pPr>
        <w:rPr>
          <w:rFonts w:ascii="Arial" w:eastAsia="ＭＳ Ｐゴシック" w:hAnsi="Arial" w:cs="Arial"/>
          <w:sz w:val="16"/>
          <w:szCs w:val="16"/>
        </w:rPr>
      </w:pPr>
    </w:p>
    <w:p w14:paraId="439602CF" w14:textId="77777777" w:rsidR="00C13BEA" w:rsidRDefault="00C13BEA">
      <w:pPr>
        <w:widowControl/>
        <w:rPr>
          <w:rFonts w:ascii="Arial" w:eastAsia="ＭＳ Ｐゴシック" w:hAnsi="Arial" w:cs="Arial"/>
          <w:sz w:val="18"/>
          <w:szCs w:val="18"/>
        </w:rPr>
      </w:pPr>
      <w:r>
        <w:rPr>
          <w:rFonts w:ascii="Arial" w:eastAsia="ＭＳ Ｐゴシック" w:hAnsi="Arial" w:cs="Arial"/>
          <w:sz w:val="18"/>
          <w:szCs w:val="18"/>
        </w:rPr>
        <w:br w:type="page"/>
      </w:r>
    </w:p>
    <w:p w14:paraId="6CF69E81" w14:textId="77777777" w:rsidR="00C13BEA" w:rsidRDefault="00C13BEA">
      <w:pPr>
        <w:rPr>
          <w:rFonts w:ascii="Arial" w:eastAsia="ＭＳ Ｐゴシック" w:hAnsi="Arial" w:cs="Arial"/>
          <w:b/>
          <w:sz w:val="22"/>
        </w:rPr>
      </w:pPr>
      <w:r>
        <w:rPr>
          <w:rFonts w:ascii="Arial" w:eastAsia="ＭＳ Ｐゴシック" w:hAnsi="Arial" w:cs="Arial"/>
          <w:b/>
          <w:sz w:val="22"/>
        </w:rPr>
        <w:t>20</w:t>
      </w:r>
      <w:r>
        <w:rPr>
          <w:rFonts w:ascii="Arial" w:eastAsia="ＭＳ Ｐゴシック" w:hAnsi="Arial" w:cs="Arial" w:hint="eastAsia"/>
          <w:b/>
          <w:sz w:val="22"/>
        </w:rPr>
        <w:t xml:space="preserve">  </w:t>
      </w:r>
      <w:r w:rsidRPr="00750DFA">
        <w:rPr>
          <w:rFonts w:ascii="Arial" w:eastAsia="ＭＳ Ｐゴシック" w:hAnsi="Arial" w:cs="Arial" w:hint="eastAsia"/>
          <w:b/>
          <w:sz w:val="22"/>
        </w:rPr>
        <w:t>特定化学物質及び四アルキル鉛等作業主任者技能講習</w:t>
      </w:r>
    </w:p>
    <w:tbl>
      <w:tblPr>
        <w:tblStyle w:val="a8"/>
        <w:tblW w:w="0" w:type="auto"/>
        <w:tblLook w:val="04A0" w:firstRow="1" w:lastRow="0" w:firstColumn="1" w:lastColumn="0" w:noHBand="0" w:noVBand="1"/>
      </w:tblPr>
      <w:tblGrid>
        <w:gridCol w:w="3805"/>
        <w:gridCol w:w="1314"/>
        <w:gridCol w:w="1314"/>
        <w:gridCol w:w="1314"/>
        <w:gridCol w:w="1314"/>
        <w:gridCol w:w="862"/>
      </w:tblGrid>
      <w:tr w:rsidR="00C13BEA" w:rsidRPr="00687459" w14:paraId="32436385" w14:textId="77777777" w:rsidTr="00B74F17">
        <w:trPr>
          <w:trHeight w:val="186"/>
        </w:trPr>
        <w:tc>
          <w:tcPr>
            <w:tcW w:w="3805" w:type="dxa"/>
            <w:tcBorders>
              <w:top w:val="nil"/>
              <w:left w:val="nil"/>
            </w:tcBorders>
            <w:noWrap/>
          </w:tcPr>
          <w:p w14:paraId="4C2BBCDD" w14:textId="77777777" w:rsidR="00C13BEA" w:rsidRPr="00687459" w:rsidRDefault="00C13BEA">
            <w:pPr>
              <w:rPr>
                <w:rFonts w:ascii="Arial" w:eastAsia="ＭＳ Ｐゴシック" w:hAnsi="Arial" w:cs="Arial"/>
                <w:sz w:val="16"/>
                <w:szCs w:val="16"/>
              </w:rPr>
            </w:pPr>
            <w:r>
              <w:rPr>
                <w:rFonts w:ascii="Arial" w:eastAsia="ＭＳ Ｐゴシック" w:hAnsi="Arial" w:cs="Arial" w:hint="eastAsia"/>
                <w:b/>
                <w:sz w:val="22"/>
              </w:rPr>
              <w:t xml:space="preserve">　　　　　　　　　　　　　　　　　　　　　　　　　　</w:t>
            </w:r>
          </w:p>
        </w:tc>
        <w:tc>
          <w:tcPr>
            <w:tcW w:w="1314" w:type="dxa"/>
            <w:tcBorders>
              <w:right w:val="nil"/>
            </w:tcBorders>
          </w:tcPr>
          <w:p w14:paraId="44F949D2" w14:textId="77777777" w:rsidR="00C13BEA" w:rsidRPr="00743EC3" w:rsidRDefault="00C13BEA">
            <w:pPr>
              <w:spacing w:line="240" w:lineRule="exact"/>
              <w:rPr>
                <w:rFonts w:ascii="Arial" w:eastAsia="ＭＳ Ｐゴシック" w:hAnsi="Arial" w:cs="Arial"/>
                <w:sz w:val="16"/>
                <w:szCs w:val="16"/>
              </w:rPr>
            </w:pPr>
          </w:p>
        </w:tc>
        <w:tc>
          <w:tcPr>
            <w:tcW w:w="1314" w:type="dxa"/>
            <w:tcBorders>
              <w:left w:val="nil"/>
              <w:right w:val="nil"/>
            </w:tcBorders>
          </w:tcPr>
          <w:p w14:paraId="2A91C778" w14:textId="77777777" w:rsidR="00C13BEA" w:rsidRPr="00743EC3" w:rsidRDefault="00C13BEA">
            <w:pPr>
              <w:spacing w:line="240" w:lineRule="exact"/>
              <w:rPr>
                <w:rFonts w:ascii="Arial" w:eastAsia="ＭＳ Ｐゴシック" w:hAnsi="Arial" w:cs="Arial"/>
                <w:sz w:val="16"/>
                <w:szCs w:val="16"/>
              </w:rPr>
            </w:pPr>
          </w:p>
        </w:tc>
        <w:tc>
          <w:tcPr>
            <w:tcW w:w="1314" w:type="dxa"/>
            <w:tcBorders>
              <w:left w:val="nil"/>
              <w:right w:val="nil"/>
            </w:tcBorders>
          </w:tcPr>
          <w:p w14:paraId="359E19B1" w14:textId="77777777" w:rsidR="00C13BEA" w:rsidRDefault="00C13BEA">
            <w:pPr>
              <w:spacing w:line="240" w:lineRule="exact"/>
              <w:ind w:firstLineChars="100" w:firstLine="164"/>
              <w:rPr>
                <w:rFonts w:ascii="Arial" w:eastAsia="ＭＳ Ｐゴシック" w:hAnsi="Arial" w:cs="Arial"/>
                <w:sz w:val="16"/>
                <w:szCs w:val="16"/>
              </w:rPr>
            </w:pPr>
            <w:r w:rsidRPr="00F92B4E">
              <w:rPr>
                <w:rFonts w:ascii="Arial" w:eastAsia="ＭＳ Ｐゴシック" w:hAnsi="Arial" w:cs="Arial" w:hint="eastAsia"/>
                <w:sz w:val="16"/>
                <w:szCs w:val="16"/>
              </w:rPr>
              <w:t>学科</w:t>
            </w:r>
          </w:p>
        </w:tc>
        <w:tc>
          <w:tcPr>
            <w:tcW w:w="1314" w:type="dxa"/>
            <w:tcBorders>
              <w:left w:val="nil"/>
              <w:right w:val="nil"/>
            </w:tcBorders>
            <w:noWrap/>
          </w:tcPr>
          <w:p w14:paraId="0D4C5FA4" w14:textId="77777777" w:rsidR="00C13BEA" w:rsidRDefault="00C13BEA">
            <w:pPr>
              <w:spacing w:line="240" w:lineRule="exact"/>
              <w:jc w:val="center"/>
              <w:rPr>
                <w:rFonts w:ascii="Arial" w:eastAsia="ＭＳ Ｐゴシック" w:hAnsi="Arial" w:cs="Arial"/>
                <w:sz w:val="16"/>
                <w:szCs w:val="16"/>
              </w:rPr>
            </w:pPr>
          </w:p>
        </w:tc>
        <w:tc>
          <w:tcPr>
            <w:tcW w:w="862" w:type="dxa"/>
            <w:tcBorders>
              <w:left w:val="nil"/>
            </w:tcBorders>
            <w:noWrap/>
          </w:tcPr>
          <w:p w14:paraId="45FDBCDE" w14:textId="77777777" w:rsidR="00C13BEA" w:rsidRDefault="00C13BEA">
            <w:pPr>
              <w:jc w:val="center"/>
              <w:rPr>
                <w:rFonts w:ascii="Arial" w:eastAsia="ＭＳ Ｐゴシック" w:hAnsi="Arial" w:cs="Arial"/>
                <w:sz w:val="16"/>
                <w:szCs w:val="16"/>
              </w:rPr>
            </w:pPr>
          </w:p>
        </w:tc>
      </w:tr>
      <w:tr w:rsidR="00C13BEA" w:rsidRPr="00687459" w14:paraId="0CCAF23D" w14:textId="77777777" w:rsidTr="00B74F17">
        <w:trPr>
          <w:trHeight w:val="823"/>
        </w:trPr>
        <w:tc>
          <w:tcPr>
            <w:tcW w:w="3805" w:type="dxa"/>
            <w:noWrap/>
            <w:hideMark/>
          </w:tcPr>
          <w:p w14:paraId="5E4DBB1C" w14:textId="77777777" w:rsidR="00C13BEA" w:rsidRPr="00687459" w:rsidRDefault="00C13BEA">
            <w:pPr>
              <w:rPr>
                <w:rFonts w:ascii="Arial" w:eastAsia="ＭＳ Ｐゴシック" w:hAnsi="Arial" w:cs="Arial"/>
                <w:sz w:val="16"/>
                <w:szCs w:val="16"/>
              </w:rPr>
            </w:pPr>
            <w:r w:rsidRPr="00687459">
              <w:rPr>
                <w:rFonts w:ascii="Arial" w:eastAsia="ＭＳ Ｐゴシック" w:hAnsi="Arial" w:cs="Arial" w:hint="eastAsia"/>
                <w:sz w:val="16"/>
                <w:szCs w:val="16"/>
              </w:rPr>
              <w:t xml:space="preserve">　</w:t>
            </w:r>
          </w:p>
        </w:tc>
        <w:tc>
          <w:tcPr>
            <w:tcW w:w="1314" w:type="dxa"/>
            <w:hideMark/>
          </w:tcPr>
          <w:p w14:paraId="670FFA2F" w14:textId="77777777" w:rsidR="00C13BEA" w:rsidRPr="00687459" w:rsidRDefault="00C13BEA">
            <w:pPr>
              <w:spacing w:line="240" w:lineRule="exact"/>
              <w:rPr>
                <w:rFonts w:ascii="Arial" w:eastAsia="ＭＳ Ｐゴシック" w:hAnsi="Arial" w:cs="Arial"/>
                <w:sz w:val="16"/>
                <w:szCs w:val="16"/>
              </w:rPr>
            </w:pPr>
            <w:r w:rsidRPr="006B47DB">
              <w:rPr>
                <w:rFonts w:ascii="Arial" w:eastAsia="ＭＳ Ｐゴシック" w:hAnsi="Arial" w:cs="Arial" w:hint="eastAsia"/>
                <w:sz w:val="16"/>
                <w:szCs w:val="16"/>
              </w:rPr>
              <w:t>健康障害及びその予防措置に関する知識</w:t>
            </w:r>
          </w:p>
        </w:tc>
        <w:tc>
          <w:tcPr>
            <w:tcW w:w="1314" w:type="dxa"/>
            <w:hideMark/>
          </w:tcPr>
          <w:p w14:paraId="6AFDD52F" w14:textId="77777777" w:rsidR="00C13BEA" w:rsidRPr="00687459" w:rsidRDefault="00C13BEA">
            <w:pPr>
              <w:spacing w:line="240" w:lineRule="exact"/>
              <w:rPr>
                <w:rFonts w:ascii="Arial" w:eastAsia="ＭＳ Ｐゴシック" w:hAnsi="Arial" w:cs="Arial"/>
                <w:sz w:val="16"/>
                <w:szCs w:val="16"/>
              </w:rPr>
            </w:pPr>
            <w:r w:rsidRPr="006B47DB">
              <w:rPr>
                <w:rFonts w:ascii="Arial" w:eastAsia="ＭＳ Ｐゴシック" w:hAnsi="Arial" w:cs="Arial" w:hint="eastAsia"/>
                <w:sz w:val="16"/>
                <w:szCs w:val="16"/>
              </w:rPr>
              <w:t>作業環境の改善方法に関する知識</w:t>
            </w:r>
          </w:p>
        </w:tc>
        <w:tc>
          <w:tcPr>
            <w:tcW w:w="1314" w:type="dxa"/>
            <w:hideMark/>
          </w:tcPr>
          <w:p w14:paraId="26E84C6F" w14:textId="77777777" w:rsidR="00C13BEA" w:rsidRPr="00687459" w:rsidRDefault="00C13BEA">
            <w:pPr>
              <w:spacing w:line="240" w:lineRule="exact"/>
              <w:rPr>
                <w:rFonts w:ascii="Arial" w:eastAsia="ＭＳ Ｐゴシック" w:hAnsi="Arial" w:cs="Arial"/>
                <w:sz w:val="16"/>
                <w:szCs w:val="16"/>
              </w:rPr>
            </w:pPr>
            <w:r w:rsidRPr="006B47DB">
              <w:rPr>
                <w:rFonts w:ascii="Arial" w:eastAsia="ＭＳ Ｐゴシック" w:hAnsi="Arial" w:cs="Arial" w:hint="eastAsia"/>
                <w:sz w:val="16"/>
                <w:szCs w:val="16"/>
              </w:rPr>
              <w:t>保護具に関する知識</w:t>
            </w:r>
          </w:p>
        </w:tc>
        <w:tc>
          <w:tcPr>
            <w:tcW w:w="1314" w:type="dxa"/>
            <w:noWrap/>
            <w:hideMark/>
          </w:tcPr>
          <w:p w14:paraId="38C90894" w14:textId="77777777" w:rsidR="00C13BEA" w:rsidRDefault="00C13BEA">
            <w:pPr>
              <w:spacing w:line="240" w:lineRule="exact"/>
              <w:jc w:val="center"/>
              <w:rPr>
                <w:rFonts w:ascii="Arial" w:eastAsia="ＭＳ Ｐゴシック" w:hAnsi="Arial" w:cs="Arial"/>
                <w:sz w:val="16"/>
                <w:szCs w:val="16"/>
              </w:rPr>
            </w:pPr>
          </w:p>
          <w:p w14:paraId="135AEFD5" w14:textId="77777777" w:rsidR="00C13BEA" w:rsidRPr="00687459" w:rsidRDefault="00C13BEA">
            <w:pPr>
              <w:spacing w:line="240" w:lineRule="exact"/>
              <w:jc w:val="center"/>
              <w:rPr>
                <w:rFonts w:ascii="Arial" w:eastAsia="ＭＳ Ｐゴシック" w:hAnsi="Arial" w:cs="Arial"/>
                <w:sz w:val="16"/>
                <w:szCs w:val="16"/>
              </w:rPr>
            </w:pPr>
            <w:r w:rsidRPr="006B47DB">
              <w:rPr>
                <w:rFonts w:ascii="Arial" w:eastAsia="ＭＳ Ｐゴシック" w:hAnsi="Arial" w:cs="Arial" w:hint="eastAsia"/>
                <w:sz w:val="16"/>
                <w:szCs w:val="16"/>
              </w:rPr>
              <w:t>関係法令</w:t>
            </w:r>
          </w:p>
        </w:tc>
        <w:tc>
          <w:tcPr>
            <w:tcW w:w="862" w:type="dxa"/>
            <w:noWrap/>
            <w:hideMark/>
          </w:tcPr>
          <w:p w14:paraId="22AF7E98" w14:textId="77777777" w:rsidR="00C13BEA" w:rsidRDefault="00C13BEA">
            <w:pPr>
              <w:spacing w:line="240" w:lineRule="exact"/>
              <w:jc w:val="center"/>
              <w:rPr>
                <w:rFonts w:ascii="Arial" w:eastAsia="ＭＳ Ｐゴシック" w:hAnsi="Arial" w:cs="Arial"/>
                <w:sz w:val="16"/>
                <w:szCs w:val="16"/>
              </w:rPr>
            </w:pPr>
          </w:p>
          <w:p w14:paraId="41985A3F" w14:textId="77777777" w:rsidR="00C13BEA" w:rsidRPr="00687459" w:rsidRDefault="00C13BEA">
            <w:pPr>
              <w:spacing w:line="240" w:lineRule="exact"/>
              <w:jc w:val="center"/>
              <w:rPr>
                <w:rFonts w:ascii="Arial" w:eastAsia="ＭＳ Ｐゴシック" w:hAnsi="Arial" w:cs="Arial"/>
                <w:sz w:val="16"/>
                <w:szCs w:val="16"/>
              </w:rPr>
            </w:pPr>
            <w:r w:rsidRPr="006B47DB">
              <w:rPr>
                <w:rFonts w:ascii="Arial" w:eastAsia="ＭＳ Ｐゴシック" w:hAnsi="Arial" w:cs="Arial" w:hint="eastAsia"/>
                <w:sz w:val="16"/>
                <w:szCs w:val="16"/>
              </w:rPr>
              <w:t>計</w:t>
            </w:r>
          </w:p>
        </w:tc>
      </w:tr>
      <w:tr w:rsidR="00C13BEA" w:rsidRPr="00687459" w14:paraId="2501D46F" w14:textId="77777777" w:rsidTr="00B74F17">
        <w:trPr>
          <w:trHeight w:val="459"/>
        </w:trPr>
        <w:tc>
          <w:tcPr>
            <w:tcW w:w="3805" w:type="dxa"/>
            <w:hideMark/>
          </w:tcPr>
          <w:p w14:paraId="60BBCF59" w14:textId="77777777" w:rsidR="00C13BEA" w:rsidRPr="00687459" w:rsidRDefault="00C13BEA">
            <w:pPr>
              <w:jc w:val="center"/>
              <w:rPr>
                <w:rFonts w:ascii="Arial" w:eastAsia="ＭＳ Ｐゴシック" w:hAnsi="Arial" w:cs="Arial"/>
                <w:sz w:val="16"/>
                <w:szCs w:val="16"/>
              </w:rPr>
            </w:pPr>
            <w:r w:rsidRPr="006B47DB">
              <w:rPr>
                <w:rFonts w:ascii="Arial" w:eastAsia="ＭＳ Ｐゴシック" w:hAnsi="Arial" w:cs="Arial" w:hint="eastAsia"/>
                <w:sz w:val="16"/>
                <w:szCs w:val="16"/>
              </w:rPr>
              <w:t>受講資格を満たす者</w:t>
            </w:r>
          </w:p>
        </w:tc>
        <w:tc>
          <w:tcPr>
            <w:tcW w:w="1314" w:type="dxa"/>
            <w:noWrap/>
            <w:hideMark/>
          </w:tcPr>
          <w:p w14:paraId="200E6439" w14:textId="77777777" w:rsidR="00C13BEA" w:rsidRPr="00687459" w:rsidRDefault="00C13BEA">
            <w:pPr>
              <w:jc w:val="right"/>
              <w:rPr>
                <w:rFonts w:ascii="Arial" w:eastAsia="ＭＳ Ｐゴシック" w:hAnsi="Arial" w:cs="Arial"/>
                <w:b/>
                <w:bCs/>
                <w:sz w:val="16"/>
                <w:szCs w:val="16"/>
              </w:rPr>
            </w:pPr>
            <w:r w:rsidRPr="006B47DB">
              <w:rPr>
                <w:rFonts w:ascii="Arial" w:eastAsia="ＭＳ Ｐゴシック" w:hAnsi="Arial" w:cs="Arial"/>
                <w:b/>
                <w:bCs/>
                <w:sz w:val="16"/>
                <w:szCs w:val="16"/>
              </w:rPr>
              <w:t>4</w:t>
            </w:r>
            <w:r>
              <w:rPr>
                <w:rFonts w:ascii="Arial" w:eastAsia="ＭＳ Ｐゴシック" w:hAnsi="Arial" w:cs="Arial" w:hint="eastAsia"/>
                <w:b/>
                <w:bCs/>
                <w:sz w:val="16"/>
                <w:szCs w:val="16"/>
              </w:rPr>
              <w:t>（１）</w:t>
            </w:r>
          </w:p>
        </w:tc>
        <w:tc>
          <w:tcPr>
            <w:tcW w:w="1314" w:type="dxa"/>
            <w:noWrap/>
            <w:hideMark/>
          </w:tcPr>
          <w:p w14:paraId="63279ED8" w14:textId="77777777" w:rsidR="00C13BEA" w:rsidRPr="00687459" w:rsidRDefault="00C13BEA">
            <w:pPr>
              <w:jc w:val="right"/>
              <w:rPr>
                <w:rFonts w:ascii="Arial" w:eastAsia="ＭＳ Ｐゴシック" w:hAnsi="Arial" w:cs="Arial"/>
                <w:b/>
                <w:bCs/>
                <w:sz w:val="16"/>
                <w:szCs w:val="16"/>
              </w:rPr>
            </w:pPr>
            <w:r w:rsidRPr="00743EC3">
              <w:rPr>
                <w:rFonts w:ascii="Arial" w:eastAsia="ＭＳ Ｐゴシック" w:hAnsi="Arial" w:cs="Arial"/>
                <w:b/>
                <w:bCs/>
                <w:sz w:val="16"/>
                <w:szCs w:val="16"/>
              </w:rPr>
              <w:t>4</w:t>
            </w:r>
            <w:r>
              <w:rPr>
                <w:rFonts w:ascii="Arial" w:eastAsia="ＭＳ Ｐゴシック" w:hAnsi="Arial" w:cs="Arial" w:hint="eastAsia"/>
                <w:b/>
                <w:bCs/>
                <w:sz w:val="16"/>
                <w:szCs w:val="16"/>
              </w:rPr>
              <w:t>（２）</w:t>
            </w:r>
          </w:p>
        </w:tc>
        <w:tc>
          <w:tcPr>
            <w:tcW w:w="1314" w:type="dxa"/>
            <w:noWrap/>
            <w:hideMark/>
          </w:tcPr>
          <w:p w14:paraId="0205B0E5" w14:textId="331CA91B" w:rsidR="00C13BEA" w:rsidRPr="00687459" w:rsidRDefault="00C13BEA">
            <w:pPr>
              <w:jc w:val="right"/>
              <w:rPr>
                <w:rFonts w:ascii="Arial" w:eastAsia="ＭＳ Ｐゴシック" w:hAnsi="Arial" w:cs="Arial"/>
                <w:b/>
                <w:bCs/>
                <w:sz w:val="16"/>
                <w:szCs w:val="16"/>
              </w:rPr>
            </w:pPr>
            <w:r w:rsidRPr="006B47DB">
              <w:rPr>
                <w:rFonts w:ascii="Arial" w:eastAsia="ＭＳ Ｐゴシック" w:hAnsi="Arial" w:cs="Arial"/>
                <w:b/>
                <w:bCs/>
                <w:sz w:val="16"/>
                <w:szCs w:val="16"/>
              </w:rPr>
              <w:t>2</w:t>
            </w:r>
            <w:r>
              <w:rPr>
                <w:rFonts w:ascii="Arial" w:eastAsia="ＭＳ Ｐゴシック" w:hAnsi="Arial" w:cs="Arial" w:hint="eastAsia"/>
                <w:b/>
                <w:bCs/>
                <w:sz w:val="16"/>
                <w:szCs w:val="16"/>
              </w:rPr>
              <w:t>（</w:t>
            </w:r>
            <w:r w:rsidR="00865CBF">
              <w:rPr>
                <w:rFonts w:ascii="Arial" w:eastAsia="ＭＳ Ｐゴシック" w:hAnsi="Arial" w:cs="Arial" w:hint="eastAsia"/>
                <w:b/>
                <w:bCs/>
                <w:sz w:val="16"/>
                <w:szCs w:val="16"/>
              </w:rPr>
              <w:t>２</w:t>
            </w:r>
            <w:r>
              <w:rPr>
                <w:rFonts w:ascii="Arial" w:eastAsia="ＭＳ Ｐゴシック" w:hAnsi="Arial" w:cs="Arial" w:hint="eastAsia"/>
                <w:b/>
                <w:bCs/>
                <w:sz w:val="16"/>
                <w:szCs w:val="16"/>
              </w:rPr>
              <w:t>）</w:t>
            </w:r>
          </w:p>
        </w:tc>
        <w:tc>
          <w:tcPr>
            <w:tcW w:w="1314" w:type="dxa"/>
            <w:noWrap/>
            <w:hideMark/>
          </w:tcPr>
          <w:p w14:paraId="2F5FEE4D" w14:textId="77777777" w:rsidR="00C13BEA" w:rsidRPr="00687459" w:rsidRDefault="00C13BEA">
            <w:pPr>
              <w:jc w:val="right"/>
              <w:rPr>
                <w:rFonts w:ascii="Arial" w:eastAsia="ＭＳ Ｐゴシック" w:hAnsi="Arial" w:cs="Arial"/>
                <w:b/>
                <w:bCs/>
                <w:sz w:val="16"/>
                <w:szCs w:val="16"/>
              </w:rPr>
            </w:pPr>
            <w:r w:rsidRPr="006B47DB">
              <w:rPr>
                <w:rFonts w:ascii="Arial" w:eastAsia="ＭＳ Ｐゴシック" w:hAnsi="Arial" w:cs="Arial"/>
                <w:b/>
                <w:bCs/>
                <w:sz w:val="16"/>
                <w:szCs w:val="16"/>
              </w:rPr>
              <w:t>2</w:t>
            </w:r>
            <w:r>
              <w:rPr>
                <w:rFonts w:ascii="Arial" w:eastAsia="ＭＳ Ｐゴシック" w:hAnsi="Arial" w:cs="Arial" w:hint="eastAsia"/>
                <w:b/>
                <w:bCs/>
                <w:sz w:val="16"/>
                <w:szCs w:val="16"/>
              </w:rPr>
              <w:t>（１）</w:t>
            </w:r>
          </w:p>
        </w:tc>
        <w:tc>
          <w:tcPr>
            <w:tcW w:w="862" w:type="dxa"/>
            <w:noWrap/>
            <w:hideMark/>
          </w:tcPr>
          <w:p w14:paraId="0E45C0CB" w14:textId="287D70D2" w:rsidR="00C13BEA" w:rsidRPr="00687459" w:rsidRDefault="00C13BEA">
            <w:pPr>
              <w:jc w:val="right"/>
              <w:rPr>
                <w:rFonts w:ascii="Arial" w:eastAsia="ＭＳ Ｐゴシック" w:hAnsi="Arial" w:cs="Arial"/>
                <w:b/>
                <w:bCs/>
                <w:sz w:val="16"/>
                <w:szCs w:val="16"/>
              </w:rPr>
            </w:pPr>
            <w:r>
              <w:rPr>
                <w:rFonts w:ascii="Arial" w:eastAsia="ＭＳ Ｐゴシック" w:hAnsi="Arial" w:cs="Arial" w:hint="eastAsia"/>
                <w:b/>
                <w:bCs/>
                <w:sz w:val="16"/>
                <w:szCs w:val="16"/>
              </w:rPr>
              <w:t>1</w:t>
            </w:r>
            <w:r>
              <w:rPr>
                <w:rFonts w:ascii="Arial" w:eastAsia="ＭＳ Ｐゴシック" w:hAnsi="Arial" w:cs="Arial"/>
                <w:b/>
                <w:bCs/>
                <w:sz w:val="16"/>
                <w:szCs w:val="16"/>
              </w:rPr>
              <w:t>2</w:t>
            </w:r>
            <w:r>
              <w:rPr>
                <w:rFonts w:ascii="Arial" w:eastAsia="ＭＳ Ｐゴシック" w:hAnsi="Arial" w:cs="Arial" w:hint="eastAsia"/>
                <w:b/>
                <w:bCs/>
                <w:sz w:val="16"/>
                <w:szCs w:val="16"/>
              </w:rPr>
              <w:t>（</w:t>
            </w:r>
            <w:r w:rsidR="00865CBF">
              <w:rPr>
                <w:rFonts w:ascii="Arial" w:eastAsia="ＭＳ Ｐゴシック" w:hAnsi="Arial" w:cs="Arial" w:hint="eastAsia"/>
                <w:b/>
                <w:bCs/>
                <w:sz w:val="16"/>
                <w:szCs w:val="16"/>
              </w:rPr>
              <w:t>６</w:t>
            </w:r>
            <w:r>
              <w:rPr>
                <w:rFonts w:ascii="Arial" w:eastAsia="ＭＳ Ｐゴシック" w:hAnsi="Arial" w:cs="Arial" w:hint="eastAsia"/>
                <w:b/>
                <w:bCs/>
                <w:sz w:val="16"/>
                <w:szCs w:val="16"/>
              </w:rPr>
              <w:t>）</w:t>
            </w:r>
          </w:p>
        </w:tc>
      </w:tr>
    </w:tbl>
    <w:p w14:paraId="523F7200" w14:textId="77777777" w:rsidR="00C13BEA" w:rsidRDefault="00C13BEA">
      <w:pPr>
        <w:jc w:val="right"/>
        <w:rPr>
          <w:rFonts w:ascii="Arial" w:eastAsia="ＭＳ Ｐゴシック" w:hAnsi="Arial" w:cs="Arial"/>
          <w:sz w:val="18"/>
          <w:szCs w:val="18"/>
        </w:rPr>
      </w:pPr>
      <w:r>
        <w:rPr>
          <w:rFonts w:ascii="Arial" w:eastAsia="ＭＳ Ｐゴシック" w:hAnsi="Arial" w:cs="Arial" w:hint="eastAsia"/>
          <w:sz w:val="18"/>
          <w:szCs w:val="18"/>
        </w:rPr>
        <w:t xml:space="preserve">　※（）内の値は、</w:t>
      </w:r>
      <w:r w:rsidRPr="009722C9">
        <w:rPr>
          <w:rFonts w:ascii="Arial" w:eastAsia="ＭＳ Ｐゴシック" w:hAnsi="Arial" w:cs="Arial" w:hint="eastAsia"/>
          <w:sz w:val="18"/>
          <w:szCs w:val="18"/>
        </w:rPr>
        <w:t>金属アーク溶接等作業主任者限定技能講習</w:t>
      </w:r>
      <w:r>
        <w:rPr>
          <w:rFonts w:ascii="Arial" w:eastAsia="ＭＳ Ｐゴシック" w:hAnsi="Arial" w:cs="Arial" w:hint="eastAsia"/>
          <w:sz w:val="18"/>
          <w:szCs w:val="18"/>
        </w:rPr>
        <w:t>の場合の講習時間。</w:t>
      </w:r>
    </w:p>
    <w:p w14:paraId="6705555F" w14:textId="77777777" w:rsidR="00C13BEA" w:rsidRDefault="00C13BEA">
      <w:pPr>
        <w:rPr>
          <w:rFonts w:ascii="Arial" w:eastAsia="ＭＳ Ｐゴシック" w:hAnsi="Arial" w:cs="Arial"/>
          <w:b/>
          <w:sz w:val="22"/>
        </w:rPr>
      </w:pPr>
      <w:r>
        <w:rPr>
          <w:rFonts w:ascii="Arial" w:eastAsia="ＭＳ Ｐゴシック" w:hAnsi="Arial" w:cs="Arial"/>
          <w:b/>
          <w:sz w:val="22"/>
        </w:rPr>
        <w:t>2</w:t>
      </w:r>
      <w:r>
        <w:rPr>
          <w:rFonts w:ascii="Arial" w:eastAsia="ＭＳ Ｐゴシック" w:hAnsi="Arial" w:cs="Arial" w:hint="eastAsia"/>
          <w:b/>
          <w:sz w:val="22"/>
        </w:rPr>
        <w:t xml:space="preserve">1  </w:t>
      </w:r>
      <w:r w:rsidRPr="00750DFA">
        <w:rPr>
          <w:rFonts w:ascii="Arial" w:eastAsia="ＭＳ Ｐゴシック" w:hAnsi="Arial" w:cs="Arial" w:hint="eastAsia"/>
          <w:b/>
          <w:sz w:val="22"/>
        </w:rPr>
        <w:t>鉛作業主任者技能講習</w:t>
      </w:r>
    </w:p>
    <w:tbl>
      <w:tblPr>
        <w:tblStyle w:val="a8"/>
        <w:tblW w:w="0" w:type="auto"/>
        <w:tblLook w:val="04A0" w:firstRow="1" w:lastRow="0" w:firstColumn="1" w:lastColumn="0" w:noHBand="0" w:noVBand="1"/>
      </w:tblPr>
      <w:tblGrid>
        <w:gridCol w:w="3805"/>
        <w:gridCol w:w="1314"/>
        <w:gridCol w:w="1314"/>
        <w:gridCol w:w="1314"/>
        <w:gridCol w:w="1314"/>
        <w:gridCol w:w="680"/>
      </w:tblGrid>
      <w:tr w:rsidR="00C13BEA" w:rsidRPr="00687459" w14:paraId="526B70E2" w14:textId="77777777">
        <w:trPr>
          <w:trHeight w:val="186"/>
        </w:trPr>
        <w:tc>
          <w:tcPr>
            <w:tcW w:w="3805" w:type="dxa"/>
            <w:tcBorders>
              <w:top w:val="nil"/>
              <w:left w:val="nil"/>
            </w:tcBorders>
            <w:noWrap/>
          </w:tcPr>
          <w:p w14:paraId="52A90284" w14:textId="77777777" w:rsidR="00C13BEA" w:rsidRPr="00687459" w:rsidRDefault="00C13BEA">
            <w:pPr>
              <w:rPr>
                <w:rFonts w:ascii="Arial" w:eastAsia="ＭＳ Ｐゴシック" w:hAnsi="Arial" w:cs="Arial"/>
                <w:sz w:val="16"/>
                <w:szCs w:val="16"/>
              </w:rPr>
            </w:pPr>
            <w:r>
              <w:rPr>
                <w:rFonts w:ascii="Arial" w:eastAsia="ＭＳ Ｐゴシック" w:hAnsi="Arial" w:cs="Arial" w:hint="eastAsia"/>
                <w:b/>
                <w:sz w:val="22"/>
              </w:rPr>
              <w:t xml:space="preserve">　　　　　　　　　　　　　　　　　　　　　　　　　　</w:t>
            </w:r>
          </w:p>
        </w:tc>
        <w:tc>
          <w:tcPr>
            <w:tcW w:w="1314" w:type="dxa"/>
            <w:tcBorders>
              <w:right w:val="nil"/>
            </w:tcBorders>
          </w:tcPr>
          <w:p w14:paraId="38D25619" w14:textId="77777777" w:rsidR="00C13BEA" w:rsidRPr="00743EC3" w:rsidRDefault="00C13BEA">
            <w:pPr>
              <w:spacing w:line="240" w:lineRule="exact"/>
              <w:rPr>
                <w:rFonts w:ascii="Arial" w:eastAsia="ＭＳ Ｐゴシック" w:hAnsi="Arial" w:cs="Arial"/>
                <w:sz w:val="16"/>
                <w:szCs w:val="16"/>
              </w:rPr>
            </w:pPr>
          </w:p>
        </w:tc>
        <w:tc>
          <w:tcPr>
            <w:tcW w:w="1314" w:type="dxa"/>
            <w:tcBorders>
              <w:left w:val="nil"/>
              <w:right w:val="nil"/>
            </w:tcBorders>
          </w:tcPr>
          <w:p w14:paraId="783DD63E" w14:textId="77777777" w:rsidR="00C13BEA" w:rsidRPr="00743EC3" w:rsidRDefault="00C13BEA">
            <w:pPr>
              <w:spacing w:line="240" w:lineRule="exact"/>
              <w:rPr>
                <w:rFonts w:ascii="Arial" w:eastAsia="ＭＳ Ｐゴシック" w:hAnsi="Arial" w:cs="Arial"/>
                <w:sz w:val="16"/>
                <w:szCs w:val="16"/>
              </w:rPr>
            </w:pPr>
          </w:p>
        </w:tc>
        <w:tc>
          <w:tcPr>
            <w:tcW w:w="1314" w:type="dxa"/>
            <w:tcBorders>
              <w:left w:val="nil"/>
              <w:right w:val="nil"/>
            </w:tcBorders>
          </w:tcPr>
          <w:p w14:paraId="77510E91" w14:textId="77777777" w:rsidR="00C13BEA" w:rsidRDefault="00C13BEA">
            <w:pPr>
              <w:spacing w:line="240" w:lineRule="exact"/>
              <w:ind w:firstLineChars="100" w:firstLine="164"/>
              <w:rPr>
                <w:rFonts w:ascii="Arial" w:eastAsia="ＭＳ Ｐゴシック" w:hAnsi="Arial" w:cs="Arial"/>
                <w:sz w:val="16"/>
                <w:szCs w:val="16"/>
              </w:rPr>
            </w:pPr>
            <w:r w:rsidRPr="00F92B4E">
              <w:rPr>
                <w:rFonts w:ascii="Arial" w:eastAsia="ＭＳ Ｐゴシック" w:hAnsi="Arial" w:cs="Arial" w:hint="eastAsia"/>
                <w:sz w:val="16"/>
                <w:szCs w:val="16"/>
              </w:rPr>
              <w:t>学科</w:t>
            </w:r>
          </w:p>
        </w:tc>
        <w:tc>
          <w:tcPr>
            <w:tcW w:w="1314" w:type="dxa"/>
            <w:tcBorders>
              <w:left w:val="nil"/>
              <w:right w:val="nil"/>
            </w:tcBorders>
            <w:noWrap/>
          </w:tcPr>
          <w:p w14:paraId="7BA8CF3A" w14:textId="77777777" w:rsidR="00C13BEA" w:rsidRDefault="00C13BEA">
            <w:pPr>
              <w:spacing w:line="240" w:lineRule="exact"/>
              <w:jc w:val="center"/>
              <w:rPr>
                <w:rFonts w:ascii="Arial" w:eastAsia="ＭＳ Ｐゴシック" w:hAnsi="Arial" w:cs="Arial"/>
                <w:sz w:val="16"/>
                <w:szCs w:val="16"/>
              </w:rPr>
            </w:pPr>
          </w:p>
        </w:tc>
        <w:tc>
          <w:tcPr>
            <w:tcW w:w="680" w:type="dxa"/>
            <w:tcBorders>
              <w:left w:val="nil"/>
            </w:tcBorders>
            <w:noWrap/>
          </w:tcPr>
          <w:p w14:paraId="1622DC55" w14:textId="77777777" w:rsidR="00C13BEA" w:rsidRDefault="00C13BEA">
            <w:pPr>
              <w:jc w:val="center"/>
              <w:rPr>
                <w:rFonts w:ascii="Arial" w:eastAsia="ＭＳ Ｐゴシック" w:hAnsi="Arial" w:cs="Arial"/>
                <w:sz w:val="16"/>
                <w:szCs w:val="16"/>
              </w:rPr>
            </w:pPr>
          </w:p>
        </w:tc>
      </w:tr>
      <w:tr w:rsidR="00C13BEA" w:rsidRPr="00687459" w14:paraId="0A2B5FBC" w14:textId="77777777">
        <w:trPr>
          <w:trHeight w:val="823"/>
        </w:trPr>
        <w:tc>
          <w:tcPr>
            <w:tcW w:w="3805" w:type="dxa"/>
            <w:noWrap/>
            <w:hideMark/>
          </w:tcPr>
          <w:p w14:paraId="7ED67D4B" w14:textId="77777777" w:rsidR="00C13BEA" w:rsidRPr="00687459" w:rsidRDefault="00C13BEA">
            <w:pPr>
              <w:rPr>
                <w:rFonts w:ascii="Arial" w:eastAsia="ＭＳ Ｐゴシック" w:hAnsi="Arial" w:cs="Arial"/>
                <w:sz w:val="16"/>
                <w:szCs w:val="16"/>
              </w:rPr>
            </w:pPr>
            <w:r w:rsidRPr="00687459">
              <w:rPr>
                <w:rFonts w:ascii="Arial" w:eastAsia="ＭＳ Ｐゴシック" w:hAnsi="Arial" w:cs="Arial" w:hint="eastAsia"/>
                <w:sz w:val="16"/>
                <w:szCs w:val="16"/>
              </w:rPr>
              <w:t xml:space="preserve">　</w:t>
            </w:r>
          </w:p>
        </w:tc>
        <w:tc>
          <w:tcPr>
            <w:tcW w:w="1314" w:type="dxa"/>
            <w:hideMark/>
          </w:tcPr>
          <w:p w14:paraId="0591955E" w14:textId="77777777" w:rsidR="00C13BEA" w:rsidRPr="00687459" w:rsidRDefault="00C13BEA">
            <w:pPr>
              <w:spacing w:line="240" w:lineRule="exact"/>
              <w:rPr>
                <w:rFonts w:ascii="Arial" w:eastAsia="ＭＳ Ｐゴシック" w:hAnsi="Arial" w:cs="Arial"/>
                <w:sz w:val="16"/>
                <w:szCs w:val="16"/>
              </w:rPr>
            </w:pPr>
            <w:r w:rsidRPr="006B47DB">
              <w:rPr>
                <w:rFonts w:ascii="Arial" w:eastAsia="ＭＳ Ｐゴシック" w:hAnsi="Arial" w:cs="Arial" w:hint="eastAsia"/>
                <w:sz w:val="16"/>
                <w:szCs w:val="16"/>
              </w:rPr>
              <w:t>健康障害及びその予防措置に関する知識</w:t>
            </w:r>
          </w:p>
        </w:tc>
        <w:tc>
          <w:tcPr>
            <w:tcW w:w="1314" w:type="dxa"/>
            <w:hideMark/>
          </w:tcPr>
          <w:p w14:paraId="3D1BF903" w14:textId="77777777" w:rsidR="00C13BEA" w:rsidRPr="00687459" w:rsidRDefault="00C13BEA">
            <w:pPr>
              <w:spacing w:line="240" w:lineRule="exact"/>
              <w:rPr>
                <w:rFonts w:ascii="Arial" w:eastAsia="ＭＳ Ｐゴシック" w:hAnsi="Arial" w:cs="Arial"/>
                <w:sz w:val="16"/>
                <w:szCs w:val="16"/>
              </w:rPr>
            </w:pPr>
            <w:r w:rsidRPr="006B47DB">
              <w:rPr>
                <w:rFonts w:ascii="Arial" w:eastAsia="ＭＳ Ｐゴシック" w:hAnsi="Arial" w:cs="Arial" w:hint="eastAsia"/>
                <w:sz w:val="16"/>
                <w:szCs w:val="16"/>
              </w:rPr>
              <w:t>作業環境の改善方法に関する知識</w:t>
            </w:r>
          </w:p>
        </w:tc>
        <w:tc>
          <w:tcPr>
            <w:tcW w:w="1314" w:type="dxa"/>
            <w:hideMark/>
          </w:tcPr>
          <w:p w14:paraId="752CB4F7" w14:textId="77777777" w:rsidR="00C13BEA" w:rsidRPr="00687459" w:rsidRDefault="00C13BEA">
            <w:pPr>
              <w:spacing w:line="240" w:lineRule="exact"/>
              <w:rPr>
                <w:rFonts w:ascii="Arial" w:eastAsia="ＭＳ Ｐゴシック" w:hAnsi="Arial" w:cs="Arial"/>
                <w:sz w:val="16"/>
                <w:szCs w:val="16"/>
              </w:rPr>
            </w:pPr>
            <w:r w:rsidRPr="006B47DB">
              <w:rPr>
                <w:rFonts w:ascii="Arial" w:eastAsia="ＭＳ Ｐゴシック" w:hAnsi="Arial" w:cs="Arial" w:hint="eastAsia"/>
                <w:sz w:val="16"/>
                <w:szCs w:val="16"/>
              </w:rPr>
              <w:t>保護具に関する知識</w:t>
            </w:r>
          </w:p>
        </w:tc>
        <w:tc>
          <w:tcPr>
            <w:tcW w:w="1314" w:type="dxa"/>
            <w:noWrap/>
            <w:hideMark/>
          </w:tcPr>
          <w:p w14:paraId="4F274F81" w14:textId="77777777" w:rsidR="00C13BEA" w:rsidRDefault="00C13BEA">
            <w:pPr>
              <w:spacing w:line="240" w:lineRule="exact"/>
              <w:jc w:val="center"/>
              <w:rPr>
                <w:rFonts w:ascii="Arial" w:eastAsia="ＭＳ Ｐゴシック" w:hAnsi="Arial" w:cs="Arial"/>
                <w:sz w:val="16"/>
                <w:szCs w:val="16"/>
              </w:rPr>
            </w:pPr>
          </w:p>
          <w:p w14:paraId="3221F7BB" w14:textId="77777777" w:rsidR="00C13BEA" w:rsidRPr="00687459" w:rsidRDefault="00C13BEA">
            <w:pPr>
              <w:spacing w:line="240" w:lineRule="exact"/>
              <w:jc w:val="center"/>
              <w:rPr>
                <w:rFonts w:ascii="Arial" w:eastAsia="ＭＳ Ｐゴシック" w:hAnsi="Arial" w:cs="Arial"/>
                <w:sz w:val="16"/>
                <w:szCs w:val="16"/>
              </w:rPr>
            </w:pPr>
            <w:r w:rsidRPr="006B47DB">
              <w:rPr>
                <w:rFonts w:ascii="Arial" w:eastAsia="ＭＳ Ｐゴシック" w:hAnsi="Arial" w:cs="Arial" w:hint="eastAsia"/>
                <w:sz w:val="16"/>
                <w:szCs w:val="16"/>
              </w:rPr>
              <w:t>関係法令</w:t>
            </w:r>
          </w:p>
        </w:tc>
        <w:tc>
          <w:tcPr>
            <w:tcW w:w="680" w:type="dxa"/>
            <w:noWrap/>
            <w:hideMark/>
          </w:tcPr>
          <w:p w14:paraId="5C29A20A" w14:textId="77777777" w:rsidR="00C13BEA" w:rsidRDefault="00C13BEA">
            <w:pPr>
              <w:spacing w:line="240" w:lineRule="exact"/>
              <w:jc w:val="center"/>
              <w:rPr>
                <w:rFonts w:ascii="Arial" w:eastAsia="ＭＳ Ｐゴシック" w:hAnsi="Arial" w:cs="Arial"/>
                <w:sz w:val="16"/>
                <w:szCs w:val="16"/>
              </w:rPr>
            </w:pPr>
          </w:p>
          <w:p w14:paraId="443A430F" w14:textId="77777777" w:rsidR="00C13BEA" w:rsidRPr="00687459" w:rsidRDefault="00C13BEA">
            <w:pPr>
              <w:spacing w:line="240" w:lineRule="exact"/>
              <w:jc w:val="center"/>
              <w:rPr>
                <w:rFonts w:ascii="Arial" w:eastAsia="ＭＳ Ｐゴシック" w:hAnsi="Arial" w:cs="Arial"/>
                <w:sz w:val="16"/>
                <w:szCs w:val="16"/>
              </w:rPr>
            </w:pPr>
            <w:r w:rsidRPr="006B47DB">
              <w:rPr>
                <w:rFonts w:ascii="Arial" w:eastAsia="ＭＳ Ｐゴシック" w:hAnsi="Arial" w:cs="Arial" w:hint="eastAsia"/>
                <w:sz w:val="16"/>
                <w:szCs w:val="16"/>
              </w:rPr>
              <w:t>計</w:t>
            </w:r>
          </w:p>
        </w:tc>
      </w:tr>
      <w:tr w:rsidR="00C13BEA" w:rsidRPr="00687459" w14:paraId="499EF178" w14:textId="77777777">
        <w:trPr>
          <w:trHeight w:val="459"/>
        </w:trPr>
        <w:tc>
          <w:tcPr>
            <w:tcW w:w="3805" w:type="dxa"/>
            <w:hideMark/>
          </w:tcPr>
          <w:p w14:paraId="3D045523" w14:textId="77777777" w:rsidR="00C13BEA" w:rsidRPr="00687459" w:rsidRDefault="00C13BEA">
            <w:pPr>
              <w:jc w:val="center"/>
              <w:rPr>
                <w:rFonts w:ascii="Arial" w:eastAsia="ＭＳ Ｐゴシック" w:hAnsi="Arial" w:cs="Arial"/>
                <w:sz w:val="16"/>
                <w:szCs w:val="16"/>
              </w:rPr>
            </w:pPr>
            <w:r w:rsidRPr="006B47DB">
              <w:rPr>
                <w:rFonts w:ascii="Arial" w:eastAsia="ＭＳ Ｐゴシック" w:hAnsi="Arial" w:cs="Arial" w:hint="eastAsia"/>
                <w:sz w:val="16"/>
                <w:szCs w:val="16"/>
              </w:rPr>
              <w:t>受講資格を満たす者</w:t>
            </w:r>
          </w:p>
        </w:tc>
        <w:tc>
          <w:tcPr>
            <w:tcW w:w="1314" w:type="dxa"/>
            <w:noWrap/>
            <w:hideMark/>
          </w:tcPr>
          <w:p w14:paraId="6A42EF23" w14:textId="77777777" w:rsidR="00C13BEA" w:rsidRPr="00687459" w:rsidRDefault="00C13BEA">
            <w:pPr>
              <w:jc w:val="right"/>
              <w:rPr>
                <w:rFonts w:ascii="Arial" w:eastAsia="ＭＳ Ｐゴシック" w:hAnsi="Arial" w:cs="Arial"/>
                <w:b/>
                <w:bCs/>
                <w:sz w:val="16"/>
                <w:szCs w:val="16"/>
              </w:rPr>
            </w:pPr>
            <w:r>
              <w:rPr>
                <w:rFonts w:ascii="Arial" w:eastAsia="ＭＳ Ｐゴシック" w:hAnsi="Arial" w:cs="Arial" w:hint="eastAsia"/>
                <w:b/>
                <w:bCs/>
                <w:sz w:val="16"/>
                <w:szCs w:val="16"/>
              </w:rPr>
              <w:t>3</w:t>
            </w:r>
          </w:p>
        </w:tc>
        <w:tc>
          <w:tcPr>
            <w:tcW w:w="1314" w:type="dxa"/>
            <w:noWrap/>
            <w:hideMark/>
          </w:tcPr>
          <w:p w14:paraId="24DD003C" w14:textId="77777777" w:rsidR="00C13BEA" w:rsidRPr="00687459" w:rsidRDefault="00C13BEA">
            <w:pPr>
              <w:jc w:val="right"/>
              <w:rPr>
                <w:rFonts w:ascii="Arial" w:eastAsia="ＭＳ Ｐゴシック" w:hAnsi="Arial" w:cs="Arial"/>
                <w:b/>
                <w:bCs/>
                <w:sz w:val="16"/>
                <w:szCs w:val="16"/>
              </w:rPr>
            </w:pPr>
            <w:r>
              <w:rPr>
                <w:rFonts w:ascii="Arial" w:eastAsia="ＭＳ Ｐゴシック" w:hAnsi="Arial" w:cs="Arial" w:hint="eastAsia"/>
                <w:b/>
                <w:bCs/>
                <w:sz w:val="16"/>
                <w:szCs w:val="16"/>
              </w:rPr>
              <w:t>3</w:t>
            </w:r>
          </w:p>
        </w:tc>
        <w:tc>
          <w:tcPr>
            <w:tcW w:w="1314" w:type="dxa"/>
            <w:noWrap/>
            <w:hideMark/>
          </w:tcPr>
          <w:p w14:paraId="4D5ED490" w14:textId="77777777" w:rsidR="00C13BEA" w:rsidRPr="00687459" w:rsidRDefault="00C13BEA">
            <w:pPr>
              <w:jc w:val="right"/>
              <w:rPr>
                <w:rFonts w:ascii="Arial" w:eastAsia="ＭＳ Ｐゴシック" w:hAnsi="Arial" w:cs="Arial"/>
                <w:b/>
                <w:bCs/>
                <w:sz w:val="16"/>
                <w:szCs w:val="16"/>
              </w:rPr>
            </w:pPr>
            <w:r>
              <w:rPr>
                <w:rFonts w:ascii="Arial" w:eastAsia="ＭＳ Ｐゴシック" w:hAnsi="Arial" w:cs="Arial" w:hint="eastAsia"/>
                <w:b/>
                <w:bCs/>
                <w:sz w:val="16"/>
                <w:szCs w:val="16"/>
              </w:rPr>
              <w:t>１</w:t>
            </w:r>
          </w:p>
        </w:tc>
        <w:tc>
          <w:tcPr>
            <w:tcW w:w="1314" w:type="dxa"/>
            <w:noWrap/>
            <w:hideMark/>
          </w:tcPr>
          <w:p w14:paraId="4A0D7F30" w14:textId="77777777" w:rsidR="00C13BEA" w:rsidRPr="00687459" w:rsidRDefault="00C13BEA">
            <w:pPr>
              <w:jc w:val="right"/>
              <w:rPr>
                <w:rFonts w:ascii="Arial" w:eastAsia="ＭＳ Ｐゴシック" w:hAnsi="Arial" w:cs="Arial"/>
                <w:b/>
                <w:bCs/>
                <w:sz w:val="16"/>
                <w:szCs w:val="16"/>
              </w:rPr>
            </w:pPr>
            <w:r>
              <w:rPr>
                <w:rFonts w:ascii="Arial" w:eastAsia="ＭＳ Ｐゴシック" w:hAnsi="Arial" w:cs="Arial" w:hint="eastAsia"/>
                <w:b/>
                <w:bCs/>
                <w:sz w:val="16"/>
                <w:szCs w:val="16"/>
              </w:rPr>
              <w:t>3</w:t>
            </w:r>
          </w:p>
        </w:tc>
        <w:tc>
          <w:tcPr>
            <w:tcW w:w="680" w:type="dxa"/>
            <w:noWrap/>
            <w:hideMark/>
          </w:tcPr>
          <w:p w14:paraId="02D53D57" w14:textId="77777777" w:rsidR="00C13BEA" w:rsidRPr="00687459" w:rsidRDefault="00C13BEA">
            <w:pPr>
              <w:jc w:val="right"/>
              <w:rPr>
                <w:rFonts w:ascii="Arial" w:eastAsia="ＭＳ Ｐゴシック" w:hAnsi="Arial" w:cs="Arial"/>
                <w:b/>
                <w:bCs/>
                <w:sz w:val="16"/>
                <w:szCs w:val="16"/>
              </w:rPr>
            </w:pPr>
            <w:r>
              <w:rPr>
                <w:rFonts w:ascii="Arial" w:eastAsia="ＭＳ Ｐゴシック" w:hAnsi="Arial" w:cs="Arial" w:hint="eastAsia"/>
                <w:b/>
                <w:bCs/>
                <w:sz w:val="16"/>
                <w:szCs w:val="16"/>
              </w:rPr>
              <w:t>1</w:t>
            </w:r>
            <w:r>
              <w:rPr>
                <w:rFonts w:ascii="Arial" w:eastAsia="ＭＳ Ｐゴシック" w:hAnsi="Arial" w:cs="Arial"/>
                <w:b/>
                <w:bCs/>
                <w:sz w:val="16"/>
                <w:szCs w:val="16"/>
              </w:rPr>
              <w:t>0</w:t>
            </w:r>
          </w:p>
        </w:tc>
      </w:tr>
    </w:tbl>
    <w:p w14:paraId="71A271A5" w14:textId="77777777" w:rsidR="00C13BEA" w:rsidRDefault="00C13BEA">
      <w:pPr>
        <w:rPr>
          <w:rFonts w:ascii="Arial" w:eastAsia="ＭＳ Ｐゴシック" w:hAnsi="Arial" w:cs="Arial"/>
          <w:sz w:val="18"/>
          <w:szCs w:val="18"/>
        </w:rPr>
      </w:pPr>
    </w:p>
    <w:p w14:paraId="7FEEAABE" w14:textId="77777777" w:rsidR="00C13BEA" w:rsidRDefault="00C13BEA">
      <w:pPr>
        <w:rPr>
          <w:rFonts w:ascii="Arial" w:eastAsia="ＭＳ Ｐゴシック" w:hAnsi="Arial" w:cs="Arial"/>
          <w:b/>
          <w:sz w:val="22"/>
          <w:lang w:eastAsia="zh-TW"/>
        </w:rPr>
      </w:pPr>
      <w:r w:rsidRPr="006B47DB">
        <w:rPr>
          <w:rFonts w:ascii="Arial" w:eastAsia="ＭＳ Ｐゴシック" w:hAnsi="Arial" w:cs="Arial"/>
          <w:b/>
          <w:sz w:val="22"/>
          <w:lang w:eastAsia="zh-TW"/>
        </w:rPr>
        <w:t>22</w:t>
      </w:r>
      <w:r>
        <w:rPr>
          <w:rFonts w:ascii="Arial" w:eastAsia="ＭＳ Ｐゴシック" w:hAnsi="Arial" w:cs="Arial" w:hint="eastAsia"/>
          <w:b/>
          <w:sz w:val="22"/>
          <w:lang w:eastAsia="zh-TW"/>
        </w:rPr>
        <w:t xml:space="preserve">　</w:t>
      </w:r>
      <w:r w:rsidRPr="006B47DB">
        <w:rPr>
          <w:rFonts w:ascii="Arial" w:eastAsia="ＭＳ Ｐゴシック" w:hAnsi="Arial" w:cs="Arial"/>
          <w:b/>
          <w:sz w:val="22"/>
          <w:lang w:eastAsia="zh-TW"/>
        </w:rPr>
        <w:t>有機溶剤作業主任者技能講習</w:t>
      </w:r>
    </w:p>
    <w:tbl>
      <w:tblPr>
        <w:tblStyle w:val="a8"/>
        <w:tblW w:w="0" w:type="auto"/>
        <w:tblLook w:val="04A0" w:firstRow="1" w:lastRow="0" w:firstColumn="1" w:lastColumn="0" w:noHBand="0" w:noVBand="1"/>
      </w:tblPr>
      <w:tblGrid>
        <w:gridCol w:w="3805"/>
        <w:gridCol w:w="1314"/>
        <w:gridCol w:w="1314"/>
        <w:gridCol w:w="1314"/>
        <w:gridCol w:w="1314"/>
        <w:gridCol w:w="680"/>
      </w:tblGrid>
      <w:tr w:rsidR="00C13BEA" w:rsidRPr="00687459" w14:paraId="24305DBE" w14:textId="77777777">
        <w:trPr>
          <w:trHeight w:val="186"/>
        </w:trPr>
        <w:tc>
          <w:tcPr>
            <w:tcW w:w="3805" w:type="dxa"/>
            <w:tcBorders>
              <w:top w:val="nil"/>
              <w:left w:val="nil"/>
            </w:tcBorders>
            <w:noWrap/>
          </w:tcPr>
          <w:p w14:paraId="02193922" w14:textId="77777777" w:rsidR="00C13BEA" w:rsidRPr="00687459" w:rsidRDefault="00C13BEA">
            <w:pPr>
              <w:rPr>
                <w:rFonts w:ascii="Arial" w:eastAsia="ＭＳ Ｐゴシック" w:hAnsi="Arial" w:cs="Arial"/>
                <w:sz w:val="16"/>
                <w:szCs w:val="16"/>
                <w:lang w:eastAsia="zh-TW"/>
              </w:rPr>
            </w:pPr>
            <w:r>
              <w:rPr>
                <w:rFonts w:ascii="Arial" w:eastAsia="ＭＳ Ｐゴシック" w:hAnsi="Arial" w:cs="Arial" w:hint="eastAsia"/>
                <w:b/>
                <w:sz w:val="22"/>
                <w:lang w:eastAsia="zh-TW"/>
              </w:rPr>
              <w:t xml:space="preserve">　　　　　　　　　　　　　　　　　　　　　　　　　　</w:t>
            </w:r>
          </w:p>
        </w:tc>
        <w:tc>
          <w:tcPr>
            <w:tcW w:w="1314" w:type="dxa"/>
            <w:tcBorders>
              <w:right w:val="nil"/>
            </w:tcBorders>
          </w:tcPr>
          <w:p w14:paraId="1CB17571" w14:textId="77777777" w:rsidR="00C13BEA" w:rsidRPr="00743EC3" w:rsidRDefault="00C13BEA">
            <w:pPr>
              <w:spacing w:line="240" w:lineRule="exact"/>
              <w:rPr>
                <w:rFonts w:ascii="Arial" w:eastAsia="ＭＳ Ｐゴシック" w:hAnsi="Arial" w:cs="Arial"/>
                <w:sz w:val="16"/>
                <w:szCs w:val="16"/>
                <w:lang w:eastAsia="zh-TW"/>
              </w:rPr>
            </w:pPr>
          </w:p>
        </w:tc>
        <w:tc>
          <w:tcPr>
            <w:tcW w:w="1314" w:type="dxa"/>
            <w:tcBorders>
              <w:left w:val="nil"/>
              <w:right w:val="nil"/>
            </w:tcBorders>
          </w:tcPr>
          <w:p w14:paraId="5EF32A59" w14:textId="77777777" w:rsidR="00C13BEA" w:rsidRPr="00743EC3" w:rsidRDefault="00C13BEA">
            <w:pPr>
              <w:spacing w:line="240" w:lineRule="exact"/>
              <w:rPr>
                <w:rFonts w:ascii="Arial" w:eastAsia="ＭＳ Ｐゴシック" w:hAnsi="Arial" w:cs="Arial"/>
                <w:sz w:val="16"/>
                <w:szCs w:val="16"/>
                <w:lang w:eastAsia="zh-TW"/>
              </w:rPr>
            </w:pPr>
          </w:p>
        </w:tc>
        <w:tc>
          <w:tcPr>
            <w:tcW w:w="1314" w:type="dxa"/>
            <w:tcBorders>
              <w:left w:val="nil"/>
              <w:right w:val="nil"/>
            </w:tcBorders>
          </w:tcPr>
          <w:p w14:paraId="31AC6EF3" w14:textId="77777777" w:rsidR="00C13BEA" w:rsidRDefault="00C13BEA">
            <w:pPr>
              <w:spacing w:line="240" w:lineRule="exact"/>
              <w:ind w:firstLineChars="100" w:firstLine="164"/>
              <w:rPr>
                <w:rFonts w:ascii="Arial" w:eastAsia="ＭＳ Ｐゴシック" w:hAnsi="Arial" w:cs="Arial"/>
                <w:sz w:val="16"/>
                <w:szCs w:val="16"/>
              </w:rPr>
            </w:pPr>
            <w:r w:rsidRPr="00F92B4E">
              <w:rPr>
                <w:rFonts w:ascii="Arial" w:eastAsia="ＭＳ Ｐゴシック" w:hAnsi="Arial" w:cs="Arial" w:hint="eastAsia"/>
                <w:sz w:val="16"/>
                <w:szCs w:val="16"/>
              </w:rPr>
              <w:t>学科</w:t>
            </w:r>
          </w:p>
        </w:tc>
        <w:tc>
          <w:tcPr>
            <w:tcW w:w="1314" w:type="dxa"/>
            <w:tcBorders>
              <w:left w:val="nil"/>
              <w:right w:val="nil"/>
            </w:tcBorders>
            <w:noWrap/>
          </w:tcPr>
          <w:p w14:paraId="3F293938" w14:textId="77777777" w:rsidR="00C13BEA" w:rsidRDefault="00C13BEA">
            <w:pPr>
              <w:spacing w:line="240" w:lineRule="exact"/>
              <w:jc w:val="center"/>
              <w:rPr>
                <w:rFonts w:ascii="Arial" w:eastAsia="ＭＳ Ｐゴシック" w:hAnsi="Arial" w:cs="Arial"/>
                <w:sz w:val="16"/>
                <w:szCs w:val="16"/>
              </w:rPr>
            </w:pPr>
          </w:p>
        </w:tc>
        <w:tc>
          <w:tcPr>
            <w:tcW w:w="680" w:type="dxa"/>
            <w:tcBorders>
              <w:left w:val="nil"/>
            </w:tcBorders>
            <w:noWrap/>
          </w:tcPr>
          <w:p w14:paraId="2B84E420" w14:textId="77777777" w:rsidR="00C13BEA" w:rsidRDefault="00C13BEA">
            <w:pPr>
              <w:jc w:val="center"/>
              <w:rPr>
                <w:rFonts w:ascii="Arial" w:eastAsia="ＭＳ Ｐゴシック" w:hAnsi="Arial" w:cs="Arial"/>
                <w:sz w:val="16"/>
                <w:szCs w:val="16"/>
              </w:rPr>
            </w:pPr>
          </w:p>
        </w:tc>
      </w:tr>
      <w:tr w:rsidR="00C13BEA" w:rsidRPr="00687459" w14:paraId="19AC8409" w14:textId="77777777">
        <w:trPr>
          <w:trHeight w:val="823"/>
        </w:trPr>
        <w:tc>
          <w:tcPr>
            <w:tcW w:w="3805" w:type="dxa"/>
            <w:noWrap/>
            <w:hideMark/>
          </w:tcPr>
          <w:p w14:paraId="6E890BC0" w14:textId="77777777" w:rsidR="00C13BEA" w:rsidRPr="00687459" w:rsidRDefault="00C13BEA">
            <w:pPr>
              <w:rPr>
                <w:rFonts w:ascii="Arial" w:eastAsia="ＭＳ Ｐゴシック" w:hAnsi="Arial" w:cs="Arial"/>
                <w:sz w:val="16"/>
                <w:szCs w:val="16"/>
              </w:rPr>
            </w:pPr>
            <w:r w:rsidRPr="00687459">
              <w:rPr>
                <w:rFonts w:ascii="Arial" w:eastAsia="ＭＳ Ｐゴシック" w:hAnsi="Arial" w:cs="Arial" w:hint="eastAsia"/>
                <w:sz w:val="16"/>
                <w:szCs w:val="16"/>
              </w:rPr>
              <w:t xml:space="preserve">　</w:t>
            </w:r>
          </w:p>
        </w:tc>
        <w:tc>
          <w:tcPr>
            <w:tcW w:w="1314" w:type="dxa"/>
            <w:hideMark/>
          </w:tcPr>
          <w:p w14:paraId="1A94BAC4" w14:textId="77777777" w:rsidR="00C13BEA" w:rsidRPr="00687459" w:rsidRDefault="00C13BEA">
            <w:pPr>
              <w:spacing w:line="240" w:lineRule="exact"/>
              <w:rPr>
                <w:rFonts w:ascii="Arial" w:eastAsia="ＭＳ Ｐゴシック" w:hAnsi="Arial" w:cs="Arial"/>
                <w:sz w:val="16"/>
                <w:szCs w:val="16"/>
              </w:rPr>
            </w:pPr>
            <w:r w:rsidRPr="006B47DB">
              <w:rPr>
                <w:rFonts w:ascii="Arial" w:eastAsia="ＭＳ Ｐゴシック" w:hAnsi="Arial" w:cs="Arial" w:hint="eastAsia"/>
                <w:sz w:val="16"/>
                <w:szCs w:val="16"/>
              </w:rPr>
              <w:t>健康障害及びその予防措置に関する知識</w:t>
            </w:r>
          </w:p>
        </w:tc>
        <w:tc>
          <w:tcPr>
            <w:tcW w:w="1314" w:type="dxa"/>
            <w:hideMark/>
          </w:tcPr>
          <w:p w14:paraId="56CDA7FA" w14:textId="77777777" w:rsidR="00C13BEA" w:rsidRPr="00687459" w:rsidRDefault="00C13BEA">
            <w:pPr>
              <w:spacing w:line="240" w:lineRule="exact"/>
              <w:rPr>
                <w:rFonts w:ascii="Arial" w:eastAsia="ＭＳ Ｐゴシック" w:hAnsi="Arial" w:cs="Arial"/>
                <w:sz w:val="16"/>
                <w:szCs w:val="16"/>
              </w:rPr>
            </w:pPr>
            <w:r w:rsidRPr="006B47DB">
              <w:rPr>
                <w:rFonts w:ascii="Arial" w:eastAsia="ＭＳ Ｐゴシック" w:hAnsi="Arial" w:cs="Arial" w:hint="eastAsia"/>
                <w:sz w:val="16"/>
                <w:szCs w:val="16"/>
              </w:rPr>
              <w:t>作業環境の改善方法に関する知識</w:t>
            </w:r>
          </w:p>
        </w:tc>
        <w:tc>
          <w:tcPr>
            <w:tcW w:w="1314" w:type="dxa"/>
            <w:hideMark/>
          </w:tcPr>
          <w:p w14:paraId="2AB1F332" w14:textId="77777777" w:rsidR="00C13BEA" w:rsidRPr="00687459" w:rsidRDefault="00C13BEA">
            <w:pPr>
              <w:spacing w:line="240" w:lineRule="exact"/>
              <w:rPr>
                <w:rFonts w:ascii="Arial" w:eastAsia="ＭＳ Ｐゴシック" w:hAnsi="Arial" w:cs="Arial"/>
                <w:sz w:val="16"/>
                <w:szCs w:val="16"/>
              </w:rPr>
            </w:pPr>
            <w:r w:rsidRPr="006B47DB">
              <w:rPr>
                <w:rFonts w:ascii="Arial" w:eastAsia="ＭＳ Ｐゴシック" w:hAnsi="Arial" w:cs="Arial" w:hint="eastAsia"/>
                <w:sz w:val="16"/>
                <w:szCs w:val="16"/>
              </w:rPr>
              <w:t>保護具に関する知識</w:t>
            </w:r>
          </w:p>
        </w:tc>
        <w:tc>
          <w:tcPr>
            <w:tcW w:w="1314" w:type="dxa"/>
            <w:noWrap/>
            <w:hideMark/>
          </w:tcPr>
          <w:p w14:paraId="07CB82AF" w14:textId="77777777" w:rsidR="00C13BEA" w:rsidRDefault="00C13BEA">
            <w:pPr>
              <w:spacing w:line="240" w:lineRule="exact"/>
              <w:jc w:val="center"/>
              <w:rPr>
                <w:rFonts w:ascii="Arial" w:eastAsia="ＭＳ Ｐゴシック" w:hAnsi="Arial" w:cs="Arial"/>
                <w:sz w:val="16"/>
                <w:szCs w:val="16"/>
              </w:rPr>
            </w:pPr>
          </w:p>
          <w:p w14:paraId="25612BEC" w14:textId="77777777" w:rsidR="00C13BEA" w:rsidRPr="00687459" w:rsidRDefault="00C13BEA">
            <w:pPr>
              <w:spacing w:line="240" w:lineRule="exact"/>
              <w:jc w:val="center"/>
              <w:rPr>
                <w:rFonts w:ascii="Arial" w:eastAsia="ＭＳ Ｐゴシック" w:hAnsi="Arial" w:cs="Arial"/>
                <w:sz w:val="16"/>
                <w:szCs w:val="16"/>
              </w:rPr>
            </w:pPr>
            <w:r w:rsidRPr="006B47DB">
              <w:rPr>
                <w:rFonts w:ascii="Arial" w:eastAsia="ＭＳ Ｐゴシック" w:hAnsi="Arial" w:cs="Arial" w:hint="eastAsia"/>
                <w:sz w:val="16"/>
                <w:szCs w:val="16"/>
              </w:rPr>
              <w:t>関係法令</w:t>
            </w:r>
          </w:p>
        </w:tc>
        <w:tc>
          <w:tcPr>
            <w:tcW w:w="680" w:type="dxa"/>
            <w:noWrap/>
            <w:hideMark/>
          </w:tcPr>
          <w:p w14:paraId="1BDEC6FE" w14:textId="77777777" w:rsidR="00C13BEA" w:rsidRDefault="00C13BEA">
            <w:pPr>
              <w:spacing w:line="240" w:lineRule="exact"/>
              <w:jc w:val="center"/>
              <w:rPr>
                <w:rFonts w:ascii="Arial" w:eastAsia="ＭＳ Ｐゴシック" w:hAnsi="Arial" w:cs="Arial"/>
                <w:sz w:val="16"/>
                <w:szCs w:val="16"/>
              </w:rPr>
            </w:pPr>
          </w:p>
          <w:p w14:paraId="4C84B1F9" w14:textId="77777777" w:rsidR="00C13BEA" w:rsidRPr="00687459" w:rsidRDefault="00C13BEA">
            <w:pPr>
              <w:spacing w:line="240" w:lineRule="exact"/>
              <w:jc w:val="center"/>
              <w:rPr>
                <w:rFonts w:ascii="Arial" w:eastAsia="ＭＳ Ｐゴシック" w:hAnsi="Arial" w:cs="Arial"/>
                <w:sz w:val="16"/>
                <w:szCs w:val="16"/>
              </w:rPr>
            </w:pPr>
            <w:r w:rsidRPr="006B47DB">
              <w:rPr>
                <w:rFonts w:ascii="Arial" w:eastAsia="ＭＳ Ｐゴシック" w:hAnsi="Arial" w:cs="Arial" w:hint="eastAsia"/>
                <w:sz w:val="16"/>
                <w:szCs w:val="16"/>
              </w:rPr>
              <w:t>計</w:t>
            </w:r>
          </w:p>
        </w:tc>
      </w:tr>
      <w:tr w:rsidR="00C13BEA" w:rsidRPr="00687459" w14:paraId="584F3F91" w14:textId="77777777">
        <w:trPr>
          <w:trHeight w:val="459"/>
        </w:trPr>
        <w:tc>
          <w:tcPr>
            <w:tcW w:w="3805" w:type="dxa"/>
            <w:hideMark/>
          </w:tcPr>
          <w:p w14:paraId="0A521A4D" w14:textId="77777777" w:rsidR="00C13BEA" w:rsidRPr="00687459" w:rsidRDefault="00C13BEA">
            <w:pPr>
              <w:jc w:val="center"/>
              <w:rPr>
                <w:rFonts w:ascii="Arial" w:eastAsia="ＭＳ Ｐゴシック" w:hAnsi="Arial" w:cs="Arial"/>
                <w:sz w:val="16"/>
                <w:szCs w:val="16"/>
              </w:rPr>
            </w:pPr>
            <w:r w:rsidRPr="006B47DB">
              <w:rPr>
                <w:rFonts w:ascii="Arial" w:eastAsia="ＭＳ Ｐゴシック" w:hAnsi="Arial" w:cs="Arial" w:hint="eastAsia"/>
                <w:sz w:val="16"/>
                <w:szCs w:val="16"/>
              </w:rPr>
              <w:t>受講資格を満たす者</w:t>
            </w:r>
          </w:p>
        </w:tc>
        <w:tc>
          <w:tcPr>
            <w:tcW w:w="1314" w:type="dxa"/>
            <w:noWrap/>
            <w:hideMark/>
          </w:tcPr>
          <w:p w14:paraId="0AC7A4F6" w14:textId="77777777" w:rsidR="00C13BEA" w:rsidRPr="00687459" w:rsidRDefault="00C13BEA">
            <w:pPr>
              <w:jc w:val="right"/>
              <w:rPr>
                <w:rFonts w:ascii="Arial" w:eastAsia="ＭＳ Ｐゴシック" w:hAnsi="Arial" w:cs="Arial"/>
                <w:b/>
                <w:bCs/>
                <w:sz w:val="16"/>
                <w:szCs w:val="16"/>
              </w:rPr>
            </w:pPr>
            <w:r w:rsidRPr="006B47DB">
              <w:rPr>
                <w:rFonts w:ascii="Arial" w:eastAsia="ＭＳ Ｐゴシック" w:hAnsi="Arial" w:cs="Arial"/>
                <w:b/>
                <w:bCs/>
                <w:sz w:val="16"/>
                <w:szCs w:val="16"/>
              </w:rPr>
              <w:t>4</w:t>
            </w:r>
          </w:p>
        </w:tc>
        <w:tc>
          <w:tcPr>
            <w:tcW w:w="1314" w:type="dxa"/>
            <w:noWrap/>
            <w:hideMark/>
          </w:tcPr>
          <w:p w14:paraId="2810328E" w14:textId="77777777" w:rsidR="00C13BEA" w:rsidRPr="00687459" w:rsidRDefault="00C13BEA">
            <w:pPr>
              <w:jc w:val="right"/>
              <w:rPr>
                <w:rFonts w:ascii="Arial" w:eastAsia="ＭＳ Ｐゴシック" w:hAnsi="Arial" w:cs="Arial"/>
                <w:b/>
                <w:bCs/>
                <w:sz w:val="16"/>
                <w:szCs w:val="16"/>
              </w:rPr>
            </w:pPr>
            <w:r w:rsidRPr="00743EC3">
              <w:rPr>
                <w:rFonts w:ascii="Arial" w:eastAsia="ＭＳ Ｐゴシック" w:hAnsi="Arial" w:cs="Arial"/>
                <w:b/>
                <w:bCs/>
                <w:sz w:val="16"/>
                <w:szCs w:val="16"/>
              </w:rPr>
              <w:t>4</w:t>
            </w:r>
          </w:p>
        </w:tc>
        <w:tc>
          <w:tcPr>
            <w:tcW w:w="1314" w:type="dxa"/>
            <w:noWrap/>
            <w:hideMark/>
          </w:tcPr>
          <w:p w14:paraId="10704C7A" w14:textId="77777777" w:rsidR="00C13BEA" w:rsidRPr="00687459" w:rsidRDefault="00C13BEA">
            <w:pPr>
              <w:jc w:val="right"/>
              <w:rPr>
                <w:rFonts w:ascii="Arial" w:eastAsia="ＭＳ Ｐゴシック" w:hAnsi="Arial" w:cs="Arial"/>
                <w:b/>
                <w:bCs/>
                <w:sz w:val="16"/>
                <w:szCs w:val="16"/>
              </w:rPr>
            </w:pPr>
            <w:r w:rsidRPr="006B47DB">
              <w:rPr>
                <w:rFonts w:ascii="Arial" w:eastAsia="ＭＳ Ｐゴシック" w:hAnsi="Arial" w:cs="Arial"/>
                <w:b/>
                <w:bCs/>
                <w:sz w:val="16"/>
                <w:szCs w:val="16"/>
              </w:rPr>
              <w:t>2</w:t>
            </w:r>
          </w:p>
        </w:tc>
        <w:tc>
          <w:tcPr>
            <w:tcW w:w="1314" w:type="dxa"/>
            <w:noWrap/>
            <w:hideMark/>
          </w:tcPr>
          <w:p w14:paraId="3F32A476" w14:textId="77777777" w:rsidR="00C13BEA" w:rsidRPr="00687459" w:rsidRDefault="00C13BEA">
            <w:pPr>
              <w:jc w:val="right"/>
              <w:rPr>
                <w:rFonts w:ascii="Arial" w:eastAsia="ＭＳ Ｐゴシック" w:hAnsi="Arial" w:cs="Arial"/>
                <w:b/>
                <w:bCs/>
                <w:sz w:val="16"/>
                <w:szCs w:val="16"/>
              </w:rPr>
            </w:pPr>
            <w:r w:rsidRPr="006B47DB">
              <w:rPr>
                <w:rFonts w:ascii="Arial" w:eastAsia="ＭＳ Ｐゴシック" w:hAnsi="Arial" w:cs="Arial"/>
                <w:b/>
                <w:bCs/>
                <w:sz w:val="16"/>
                <w:szCs w:val="16"/>
              </w:rPr>
              <w:t>2</w:t>
            </w:r>
          </w:p>
        </w:tc>
        <w:tc>
          <w:tcPr>
            <w:tcW w:w="680" w:type="dxa"/>
            <w:noWrap/>
            <w:hideMark/>
          </w:tcPr>
          <w:p w14:paraId="14DC08EE" w14:textId="77777777" w:rsidR="00C13BEA" w:rsidRPr="00687459" w:rsidRDefault="00C13BEA">
            <w:pPr>
              <w:jc w:val="right"/>
              <w:rPr>
                <w:rFonts w:ascii="Arial" w:eastAsia="ＭＳ Ｐゴシック" w:hAnsi="Arial" w:cs="Arial"/>
                <w:b/>
                <w:bCs/>
                <w:sz w:val="16"/>
                <w:szCs w:val="16"/>
              </w:rPr>
            </w:pPr>
            <w:r>
              <w:rPr>
                <w:rFonts w:ascii="Arial" w:eastAsia="ＭＳ Ｐゴシック" w:hAnsi="Arial" w:cs="Arial" w:hint="eastAsia"/>
                <w:b/>
                <w:bCs/>
                <w:sz w:val="16"/>
                <w:szCs w:val="16"/>
              </w:rPr>
              <w:t>1</w:t>
            </w:r>
            <w:r>
              <w:rPr>
                <w:rFonts w:ascii="Arial" w:eastAsia="ＭＳ Ｐゴシック" w:hAnsi="Arial" w:cs="Arial"/>
                <w:b/>
                <w:bCs/>
                <w:sz w:val="16"/>
                <w:szCs w:val="16"/>
              </w:rPr>
              <w:t>2</w:t>
            </w:r>
          </w:p>
        </w:tc>
      </w:tr>
    </w:tbl>
    <w:p w14:paraId="734684D9" w14:textId="77777777" w:rsidR="00C13BEA" w:rsidRDefault="00C13BEA">
      <w:pPr>
        <w:rPr>
          <w:rFonts w:ascii="Arial" w:eastAsia="ＭＳ Ｐゴシック" w:hAnsi="Arial" w:cs="Arial"/>
          <w:sz w:val="18"/>
          <w:szCs w:val="18"/>
        </w:rPr>
      </w:pPr>
    </w:p>
    <w:p w14:paraId="73637D9A" w14:textId="77777777" w:rsidR="00C13BEA" w:rsidRDefault="00C13BEA">
      <w:pPr>
        <w:rPr>
          <w:rFonts w:ascii="Arial" w:eastAsia="ＭＳ Ｐゴシック" w:hAnsi="Arial" w:cs="Arial"/>
          <w:sz w:val="18"/>
          <w:szCs w:val="18"/>
        </w:rPr>
      </w:pPr>
    </w:p>
    <w:p w14:paraId="4AD6780D" w14:textId="77777777" w:rsidR="00C13BEA" w:rsidRDefault="00C13BEA">
      <w:pPr>
        <w:rPr>
          <w:rFonts w:ascii="Arial" w:eastAsia="ＭＳ Ｐゴシック" w:hAnsi="Arial" w:cs="Arial"/>
          <w:b/>
          <w:sz w:val="22"/>
          <w:lang w:eastAsia="zh-TW"/>
        </w:rPr>
      </w:pPr>
      <w:r w:rsidRPr="006B47DB">
        <w:rPr>
          <w:rFonts w:ascii="Arial" w:eastAsia="ＭＳ Ｐゴシック" w:hAnsi="Arial" w:cs="Arial"/>
          <w:b/>
          <w:sz w:val="22"/>
          <w:lang w:eastAsia="zh-TW"/>
        </w:rPr>
        <w:t>2</w:t>
      </w:r>
      <w:r>
        <w:rPr>
          <w:rFonts w:ascii="Arial" w:eastAsia="ＭＳ Ｐゴシック" w:hAnsi="Arial" w:cs="Arial"/>
          <w:b/>
          <w:sz w:val="22"/>
          <w:lang w:eastAsia="zh-TW"/>
        </w:rPr>
        <w:t>3</w:t>
      </w:r>
      <w:r>
        <w:rPr>
          <w:rFonts w:ascii="Arial" w:eastAsia="ＭＳ Ｐゴシック" w:hAnsi="Arial" w:cs="Arial" w:hint="eastAsia"/>
          <w:b/>
          <w:sz w:val="22"/>
          <w:lang w:eastAsia="zh-TW"/>
        </w:rPr>
        <w:t xml:space="preserve">　</w:t>
      </w:r>
      <w:r w:rsidRPr="0053712E">
        <w:rPr>
          <w:rFonts w:ascii="Arial" w:eastAsia="ＭＳ Ｐゴシック" w:hAnsi="Arial" w:cs="Arial" w:hint="eastAsia"/>
          <w:b/>
          <w:sz w:val="22"/>
          <w:lang w:eastAsia="zh-TW"/>
        </w:rPr>
        <w:t>石綿作業主任者技能講習規程</w:t>
      </w:r>
    </w:p>
    <w:tbl>
      <w:tblPr>
        <w:tblStyle w:val="a8"/>
        <w:tblW w:w="0" w:type="auto"/>
        <w:tblLook w:val="04A0" w:firstRow="1" w:lastRow="0" w:firstColumn="1" w:lastColumn="0" w:noHBand="0" w:noVBand="1"/>
      </w:tblPr>
      <w:tblGrid>
        <w:gridCol w:w="3805"/>
        <w:gridCol w:w="1314"/>
        <w:gridCol w:w="1314"/>
        <w:gridCol w:w="1314"/>
        <w:gridCol w:w="1314"/>
        <w:gridCol w:w="680"/>
      </w:tblGrid>
      <w:tr w:rsidR="00C13BEA" w:rsidRPr="00687459" w14:paraId="6211FCE8" w14:textId="77777777">
        <w:trPr>
          <w:trHeight w:val="186"/>
        </w:trPr>
        <w:tc>
          <w:tcPr>
            <w:tcW w:w="3805" w:type="dxa"/>
            <w:tcBorders>
              <w:top w:val="nil"/>
              <w:left w:val="nil"/>
            </w:tcBorders>
            <w:noWrap/>
          </w:tcPr>
          <w:p w14:paraId="20C87559" w14:textId="77777777" w:rsidR="00C13BEA" w:rsidRPr="00687459" w:rsidRDefault="00C13BEA">
            <w:pPr>
              <w:rPr>
                <w:rFonts w:ascii="Arial" w:eastAsia="ＭＳ Ｐゴシック" w:hAnsi="Arial" w:cs="Arial"/>
                <w:sz w:val="16"/>
                <w:szCs w:val="16"/>
                <w:lang w:eastAsia="zh-TW"/>
              </w:rPr>
            </w:pPr>
            <w:r>
              <w:rPr>
                <w:rFonts w:ascii="Arial" w:eastAsia="ＭＳ Ｐゴシック" w:hAnsi="Arial" w:cs="Arial" w:hint="eastAsia"/>
                <w:b/>
                <w:sz w:val="22"/>
                <w:lang w:eastAsia="zh-TW"/>
              </w:rPr>
              <w:t xml:space="preserve">　　　　　　　　　　　　　　　　　　　　　　　　　　</w:t>
            </w:r>
          </w:p>
        </w:tc>
        <w:tc>
          <w:tcPr>
            <w:tcW w:w="1314" w:type="dxa"/>
            <w:tcBorders>
              <w:right w:val="nil"/>
            </w:tcBorders>
          </w:tcPr>
          <w:p w14:paraId="454A9D04" w14:textId="77777777" w:rsidR="00C13BEA" w:rsidRPr="00743EC3" w:rsidRDefault="00C13BEA">
            <w:pPr>
              <w:spacing w:line="240" w:lineRule="exact"/>
              <w:rPr>
                <w:rFonts w:ascii="Arial" w:eastAsia="ＭＳ Ｐゴシック" w:hAnsi="Arial" w:cs="Arial"/>
                <w:sz w:val="16"/>
                <w:szCs w:val="16"/>
                <w:lang w:eastAsia="zh-TW"/>
              </w:rPr>
            </w:pPr>
          </w:p>
        </w:tc>
        <w:tc>
          <w:tcPr>
            <w:tcW w:w="1314" w:type="dxa"/>
            <w:tcBorders>
              <w:left w:val="nil"/>
              <w:right w:val="nil"/>
            </w:tcBorders>
          </w:tcPr>
          <w:p w14:paraId="5A767972" w14:textId="77777777" w:rsidR="00C13BEA" w:rsidRPr="00743EC3" w:rsidRDefault="00C13BEA">
            <w:pPr>
              <w:spacing w:line="240" w:lineRule="exact"/>
              <w:rPr>
                <w:rFonts w:ascii="Arial" w:eastAsia="ＭＳ Ｐゴシック" w:hAnsi="Arial" w:cs="Arial"/>
                <w:sz w:val="16"/>
                <w:szCs w:val="16"/>
                <w:lang w:eastAsia="zh-TW"/>
              </w:rPr>
            </w:pPr>
          </w:p>
        </w:tc>
        <w:tc>
          <w:tcPr>
            <w:tcW w:w="1314" w:type="dxa"/>
            <w:tcBorders>
              <w:left w:val="nil"/>
              <w:right w:val="nil"/>
            </w:tcBorders>
          </w:tcPr>
          <w:p w14:paraId="0E1DDFD6" w14:textId="77777777" w:rsidR="00C13BEA" w:rsidRDefault="00C13BEA">
            <w:pPr>
              <w:spacing w:line="240" w:lineRule="exact"/>
              <w:ind w:firstLineChars="100" w:firstLine="164"/>
              <w:rPr>
                <w:rFonts w:ascii="Arial" w:eastAsia="ＭＳ Ｐゴシック" w:hAnsi="Arial" w:cs="Arial"/>
                <w:sz w:val="16"/>
                <w:szCs w:val="16"/>
              </w:rPr>
            </w:pPr>
            <w:r w:rsidRPr="00F92B4E">
              <w:rPr>
                <w:rFonts w:ascii="Arial" w:eastAsia="ＭＳ Ｐゴシック" w:hAnsi="Arial" w:cs="Arial" w:hint="eastAsia"/>
                <w:sz w:val="16"/>
                <w:szCs w:val="16"/>
              </w:rPr>
              <w:t>学科</w:t>
            </w:r>
          </w:p>
        </w:tc>
        <w:tc>
          <w:tcPr>
            <w:tcW w:w="1314" w:type="dxa"/>
            <w:tcBorders>
              <w:left w:val="nil"/>
              <w:right w:val="nil"/>
            </w:tcBorders>
            <w:noWrap/>
          </w:tcPr>
          <w:p w14:paraId="2B20CAEB" w14:textId="77777777" w:rsidR="00C13BEA" w:rsidRDefault="00C13BEA">
            <w:pPr>
              <w:spacing w:line="240" w:lineRule="exact"/>
              <w:jc w:val="center"/>
              <w:rPr>
                <w:rFonts w:ascii="Arial" w:eastAsia="ＭＳ Ｐゴシック" w:hAnsi="Arial" w:cs="Arial"/>
                <w:sz w:val="16"/>
                <w:szCs w:val="16"/>
              </w:rPr>
            </w:pPr>
          </w:p>
        </w:tc>
        <w:tc>
          <w:tcPr>
            <w:tcW w:w="680" w:type="dxa"/>
            <w:tcBorders>
              <w:left w:val="nil"/>
            </w:tcBorders>
            <w:noWrap/>
          </w:tcPr>
          <w:p w14:paraId="2415595D" w14:textId="77777777" w:rsidR="00C13BEA" w:rsidRDefault="00C13BEA">
            <w:pPr>
              <w:jc w:val="center"/>
              <w:rPr>
                <w:rFonts w:ascii="Arial" w:eastAsia="ＭＳ Ｐゴシック" w:hAnsi="Arial" w:cs="Arial"/>
                <w:sz w:val="16"/>
                <w:szCs w:val="16"/>
              </w:rPr>
            </w:pPr>
          </w:p>
        </w:tc>
      </w:tr>
      <w:tr w:rsidR="00C13BEA" w:rsidRPr="00687459" w14:paraId="33A8DAF1" w14:textId="77777777">
        <w:trPr>
          <w:trHeight w:val="823"/>
        </w:trPr>
        <w:tc>
          <w:tcPr>
            <w:tcW w:w="3805" w:type="dxa"/>
            <w:noWrap/>
            <w:hideMark/>
          </w:tcPr>
          <w:p w14:paraId="67202BFE" w14:textId="77777777" w:rsidR="00C13BEA" w:rsidRPr="00687459" w:rsidRDefault="00C13BEA">
            <w:pPr>
              <w:rPr>
                <w:rFonts w:ascii="Arial" w:eastAsia="ＭＳ Ｐゴシック" w:hAnsi="Arial" w:cs="Arial"/>
                <w:sz w:val="16"/>
                <w:szCs w:val="16"/>
              </w:rPr>
            </w:pPr>
            <w:r w:rsidRPr="00687459">
              <w:rPr>
                <w:rFonts w:ascii="Arial" w:eastAsia="ＭＳ Ｐゴシック" w:hAnsi="Arial" w:cs="Arial" w:hint="eastAsia"/>
                <w:sz w:val="16"/>
                <w:szCs w:val="16"/>
              </w:rPr>
              <w:t xml:space="preserve">　</w:t>
            </w:r>
          </w:p>
        </w:tc>
        <w:tc>
          <w:tcPr>
            <w:tcW w:w="1314" w:type="dxa"/>
            <w:hideMark/>
          </w:tcPr>
          <w:p w14:paraId="584495B3" w14:textId="77777777" w:rsidR="00C13BEA" w:rsidRPr="00687459" w:rsidRDefault="00C13BEA">
            <w:pPr>
              <w:spacing w:line="240" w:lineRule="exact"/>
              <w:rPr>
                <w:rFonts w:ascii="Arial" w:eastAsia="ＭＳ Ｐゴシック" w:hAnsi="Arial" w:cs="Arial"/>
                <w:sz w:val="16"/>
                <w:szCs w:val="16"/>
              </w:rPr>
            </w:pPr>
            <w:r w:rsidRPr="0053712E">
              <w:rPr>
                <w:rFonts w:ascii="Arial" w:eastAsia="ＭＳ Ｐゴシック" w:hAnsi="Arial" w:cs="Arial" w:hint="eastAsia"/>
                <w:sz w:val="16"/>
                <w:szCs w:val="16"/>
              </w:rPr>
              <w:t>健康障害及びその予防措置に関する知識</w:t>
            </w:r>
          </w:p>
        </w:tc>
        <w:tc>
          <w:tcPr>
            <w:tcW w:w="1314" w:type="dxa"/>
            <w:hideMark/>
          </w:tcPr>
          <w:p w14:paraId="5A2FD97B" w14:textId="77777777" w:rsidR="00C13BEA" w:rsidRPr="00687459" w:rsidRDefault="00C13BEA">
            <w:pPr>
              <w:spacing w:line="240" w:lineRule="exact"/>
              <w:rPr>
                <w:rFonts w:ascii="Arial" w:eastAsia="ＭＳ Ｐゴシック" w:hAnsi="Arial" w:cs="Arial"/>
                <w:sz w:val="16"/>
                <w:szCs w:val="16"/>
              </w:rPr>
            </w:pPr>
            <w:r w:rsidRPr="0053712E">
              <w:rPr>
                <w:rFonts w:ascii="Arial" w:eastAsia="ＭＳ Ｐゴシック" w:hAnsi="Arial" w:cs="Arial" w:hint="eastAsia"/>
                <w:sz w:val="16"/>
                <w:szCs w:val="16"/>
              </w:rPr>
              <w:t>作業環境の改善方法に関する知識</w:t>
            </w:r>
          </w:p>
        </w:tc>
        <w:tc>
          <w:tcPr>
            <w:tcW w:w="1314" w:type="dxa"/>
            <w:hideMark/>
          </w:tcPr>
          <w:p w14:paraId="78B71B46" w14:textId="77777777" w:rsidR="00C13BEA" w:rsidRPr="00687459" w:rsidRDefault="00C13BEA">
            <w:pPr>
              <w:spacing w:line="240" w:lineRule="exact"/>
              <w:rPr>
                <w:rFonts w:ascii="Arial" w:eastAsia="ＭＳ Ｐゴシック" w:hAnsi="Arial" w:cs="Arial"/>
                <w:sz w:val="16"/>
                <w:szCs w:val="16"/>
              </w:rPr>
            </w:pPr>
            <w:r w:rsidRPr="0053712E">
              <w:rPr>
                <w:rFonts w:ascii="Arial" w:eastAsia="ＭＳ Ｐゴシック" w:hAnsi="Arial" w:cs="Arial" w:hint="eastAsia"/>
                <w:sz w:val="16"/>
                <w:szCs w:val="16"/>
              </w:rPr>
              <w:t>保護具に関する知識</w:t>
            </w:r>
          </w:p>
        </w:tc>
        <w:tc>
          <w:tcPr>
            <w:tcW w:w="1314" w:type="dxa"/>
            <w:noWrap/>
            <w:hideMark/>
          </w:tcPr>
          <w:p w14:paraId="239E333C" w14:textId="77777777" w:rsidR="00C13BEA" w:rsidRDefault="00C13BEA">
            <w:pPr>
              <w:spacing w:line="240" w:lineRule="exact"/>
              <w:jc w:val="center"/>
              <w:rPr>
                <w:rFonts w:ascii="Arial" w:eastAsia="ＭＳ Ｐゴシック" w:hAnsi="Arial" w:cs="Arial"/>
                <w:sz w:val="16"/>
                <w:szCs w:val="16"/>
              </w:rPr>
            </w:pPr>
          </w:p>
          <w:p w14:paraId="0720405E" w14:textId="77777777" w:rsidR="00C13BEA" w:rsidRPr="00687459" w:rsidRDefault="00C13BEA">
            <w:pPr>
              <w:spacing w:line="240" w:lineRule="exact"/>
              <w:jc w:val="center"/>
              <w:rPr>
                <w:rFonts w:ascii="Arial" w:eastAsia="ＭＳ Ｐゴシック" w:hAnsi="Arial" w:cs="Arial"/>
                <w:sz w:val="16"/>
                <w:szCs w:val="16"/>
              </w:rPr>
            </w:pPr>
            <w:r w:rsidRPr="006B47DB">
              <w:rPr>
                <w:rFonts w:ascii="Arial" w:eastAsia="ＭＳ Ｐゴシック" w:hAnsi="Arial" w:cs="Arial" w:hint="eastAsia"/>
                <w:sz w:val="16"/>
                <w:szCs w:val="16"/>
              </w:rPr>
              <w:t>関係法令</w:t>
            </w:r>
          </w:p>
        </w:tc>
        <w:tc>
          <w:tcPr>
            <w:tcW w:w="680" w:type="dxa"/>
            <w:noWrap/>
            <w:hideMark/>
          </w:tcPr>
          <w:p w14:paraId="7B521922" w14:textId="77777777" w:rsidR="00C13BEA" w:rsidRDefault="00C13BEA">
            <w:pPr>
              <w:spacing w:line="240" w:lineRule="exact"/>
              <w:jc w:val="center"/>
              <w:rPr>
                <w:rFonts w:ascii="Arial" w:eastAsia="ＭＳ Ｐゴシック" w:hAnsi="Arial" w:cs="Arial"/>
                <w:sz w:val="16"/>
                <w:szCs w:val="16"/>
              </w:rPr>
            </w:pPr>
          </w:p>
          <w:p w14:paraId="179B1607" w14:textId="77777777" w:rsidR="00C13BEA" w:rsidRPr="00687459" w:rsidRDefault="00C13BEA">
            <w:pPr>
              <w:spacing w:line="240" w:lineRule="exact"/>
              <w:jc w:val="center"/>
              <w:rPr>
                <w:rFonts w:ascii="Arial" w:eastAsia="ＭＳ Ｐゴシック" w:hAnsi="Arial" w:cs="Arial"/>
                <w:sz w:val="16"/>
                <w:szCs w:val="16"/>
              </w:rPr>
            </w:pPr>
            <w:r w:rsidRPr="006B47DB">
              <w:rPr>
                <w:rFonts w:ascii="Arial" w:eastAsia="ＭＳ Ｐゴシック" w:hAnsi="Arial" w:cs="Arial" w:hint="eastAsia"/>
                <w:sz w:val="16"/>
                <w:szCs w:val="16"/>
              </w:rPr>
              <w:t>計</w:t>
            </w:r>
          </w:p>
        </w:tc>
      </w:tr>
      <w:tr w:rsidR="00C13BEA" w:rsidRPr="00687459" w14:paraId="2F59A98B" w14:textId="77777777">
        <w:trPr>
          <w:trHeight w:val="459"/>
        </w:trPr>
        <w:tc>
          <w:tcPr>
            <w:tcW w:w="3805" w:type="dxa"/>
            <w:hideMark/>
          </w:tcPr>
          <w:p w14:paraId="6FE42591" w14:textId="77777777" w:rsidR="00C13BEA" w:rsidRPr="00687459" w:rsidRDefault="00C13BEA">
            <w:pPr>
              <w:jc w:val="center"/>
              <w:rPr>
                <w:rFonts w:ascii="Arial" w:eastAsia="ＭＳ Ｐゴシック" w:hAnsi="Arial" w:cs="Arial"/>
                <w:sz w:val="16"/>
                <w:szCs w:val="16"/>
              </w:rPr>
            </w:pPr>
            <w:r w:rsidRPr="0053712E">
              <w:rPr>
                <w:rFonts w:ascii="Arial" w:eastAsia="ＭＳ Ｐゴシック" w:hAnsi="Arial" w:cs="Arial" w:hint="eastAsia"/>
                <w:sz w:val="16"/>
                <w:szCs w:val="16"/>
              </w:rPr>
              <w:t>受講資格を満たす者</w:t>
            </w:r>
          </w:p>
        </w:tc>
        <w:tc>
          <w:tcPr>
            <w:tcW w:w="1314" w:type="dxa"/>
            <w:noWrap/>
            <w:hideMark/>
          </w:tcPr>
          <w:p w14:paraId="1E821999" w14:textId="77777777" w:rsidR="00C13BEA" w:rsidRPr="00687459" w:rsidRDefault="00C13BEA">
            <w:pPr>
              <w:jc w:val="right"/>
              <w:rPr>
                <w:rFonts w:ascii="Arial" w:eastAsia="ＭＳ Ｐゴシック" w:hAnsi="Arial" w:cs="Arial"/>
                <w:b/>
                <w:bCs/>
                <w:sz w:val="16"/>
                <w:szCs w:val="16"/>
              </w:rPr>
            </w:pPr>
            <w:r w:rsidRPr="0053712E">
              <w:rPr>
                <w:rFonts w:ascii="Arial" w:eastAsia="ＭＳ Ｐゴシック" w:hAnsi="Arial" w:cs="Arial"/>
                <w:b/>
                <w:bCs/>
                <w:sz w:val="16"/>
                <w:szCs w:val="16"/>
              </w:rPr>
              <w:t>2</w:t>
            </w:r>
          </w:p>
        </w:tc>
        <w:tc>
          <w:tcPr>
            <w:tcW w:w="1314" w:type="dxa"/>
            <w:noWrap/>
            <w:hideMark/>
          </w:tcPr>
          <w:p w14:paraId="001CC80B" w14:textId="77777777" w:rsidR="00C13BEA" w:rsidRPr="00687459" w:rsidRDefault="00C13BEA">
            <w:pPr>
              <w:jc w:val="right"/>
              <w:rPr>
                <w:rFonts w:ascii="Arial" w:eastAsia="ＭＳ Ｐゴシック" w:hAnsi="Arial" w:cs="Arial"/>
                <w:b/>
                <w:bCs/>
                <w:sz w:val="16"/>
                <w:szCs w:val="16"/>
              </w:rPr>
            </w:pPr>
            <w:r w:rsidRPr="00743EC3">
              <w:rPr>
                <w:rFonts w:ascii="Arial" w:eastAsia="ＭＳ Ｐゴシック" w:hAnsi="Arial" w:cs="Arial"/>
                <w:b/>
                <w:bCs/>
                <w:sz w:val="16"/>
                <w:szCs w:val="16"/>
              </w:rPr>
              <w:t>4</w:t>
            </w:r>
          </w:p>
        </w:tc>
        <w:tc>
          <w:tcPr>
            <w:tcW w:w="1314" w:type="dxa"/>
            <w:noWrap/>
            <w:hideMark/>
          </w:tcPr>
          <w:p w14:paraId="6B331015" w14:textId="77777777" w:rsidR="00C13BEA" w:rsidRPr="00687459" w:rsidRDefault="00C13BEA">
            <w:pPr>
              <w:jc w:val="right"/>
              <w:rPr>
                <w:rFonts w:ascii="Arial" w:eastAsia="ＭＳ Ｐゴシック" w:hAnsi="Arial" w:cs="Arial"/>
                <w:b/>
                <w:bCs/>
                <w:sz w:val="16"/>
                <w:szCs w:val="16"/>
              </w:rPr>
            </w:pPr>
            <w:r w:rsidRPr="006B47DB">
              <w:rPr>
                <w:rFonts w:ascii="Arial" w:eastAsia="ＭＳ Ｐゴシック" w:hAnsi="Arial" w:cs="Arial"/>
                <w:b/>
                <w:bCs/>
                <w:sz w:val="16"/>
                <w:szCs w:val="16"/>
              </w:rPr>
              <w:t>2</w:t>
            </w:r>
          </w:p>
        </w:tc>
        <w:tc>
          <w:tcPr>
            <w:tcW w:w="1314" w:type="dxa"/>
            <w:noWrap/>
            <w:hideMark/>
          </w:tcPr>
          <w:p w14:paraId="20FCD76A" w14:textId="77777777" w:rsidR="00C13BEA" w:rsidRPr="00687459" w:rsidRDefault="00C13BEA">
            <w:pPr>
              <w:jc w:val="right"/>
              <w:rPr>
                <w:rFonts w:ascii="Arial" w:eastAsia="ＭＳ Ｐゴシック" w:hAnsi="Arial" w:cs="Arial"/>
                <w:b/>
                <w:bCs/>
                <w:sz w:val="16"/>
                <w:szCs w:val="16"/>
              </w:rPr>
            </w:pPr>
            <w:r w:rsidRPr="006B47DB">
              <w:rPr>
                <w:rFonts w:ascii="Arial" w:eastAsia="ＭＳ Ｐゴシック" w:hAnsi="Arial" w:cs="Arial"/>
                <w:b/>
                <w:bCs/>
                <w:sz w:val="16"/>
                <w:szCs w:val="16"/>
              </w:rPr>
              <w:t>2</w:t>
            </w:r>
          </w:p>
        </w:tc>
        <w:tc>
          <w:tcPr>
            <w:tcW w:w="680" w:type="dxa"/>
            <w:noWrap/>
            <w:hideMark/>
          </w:tcPr>
          <w:p w14:paraId="1EE0C105" w14:textId="77777777" w:rsidR="00C13BEA" w:rsidRPr="00687459" w:rsidRDefault="00C13BEA">
            <w:pPr>
              <w:jc w:val="right"/>
              <w:rPr>
                <w:rFonts w:ascii="Arial" w:eastAsia="ＭＳ Ｐゴシック" w:hAnsi="Arial" w:cs="Arial"/>
                <w:b/>
                <w:bCs/>
                <w:sz w:val="16"/>
                <w:szCs w:val="16"/>
              </w:rPr>
            </w:pPr>
            <w:r>
              <w:rPr>
                <w:rFonts w:ascii="Arial" w:eastAsia="ＭＳ Ｐゴシック" w:hAnsi="Arial" w:cs="Arial" w:hint="eastAsia"/>
                <w:b/>
                <w:bCs/>
                <w:sz w:val="16"/>
                <w:szCs w:val="16"/>
              </w:rPr>
              <w:t>1</w:t>
            </w:r>
            <w:r>
              <w:rPr>
                <w:rFonts w:ascii="Arial" w:eastAsia="ＭＳ Ｐゴシック" w:hAnsi="Arial" w:cs="Arial"/>
                <w:b/>
                <w:bCs/>
                <w:sz w:val="16"/>
                <w:szCs w:val="16"/>
              </w:rPr>
              <w:t>0</w:t>
            </w:r>
          </w:p>
        </w:tc>
      </w:tr>
    </w:tbl>
    <w:p w14:paraId="1DCA1356" w14:textId="77777777" w:rsidR="00C13BEA" w:rsidRDefault="00C13BEA">
      <w:pPr>
        <w:rPr>
          <w:rFonts w:ascii="Arial" w:eastAsia="ＭＳ Ｐゴシック" w:hAnsi="Arial" w:cs="Arial"/>
          <w:sz w:val="18"/>
          <w:szCs w:val="18"/>
        </w:rPr>
      </w:pPr>
    </w:p>
    <w:p w14:paraId="6C549BE9" w14:textId="77777777" w:rsidR="00C13BEA" w:rsidRDefault="00C13BEA">
      <w:pPr>
        <w:rPr>
          <w:rFonts w:ascii="Arial" w:eastAsia="ＭＳ Ｐゴシック" w:hAnsi="Arial" w:cs="Arial"/>
          <w:sz w:val="18"/>
          <w:szCs w:val="18"/>
        </w:rPr>
      </w:pPr>
    </w:p>
    <w:p w14:paraId="04EE3967" w14:textId="77777777" w:rsidR="00C13BEA" w:rsidRDefault="00C13BEA">
      <w:pPr>
        <w:widowControl/>
        <w:rPr>
          <w:rFonts w:ascii="Arial" w:eastAsia="ＭＳ Ｐゴシック" w:hAnsi="Arial" w:cs="Arial"/>
          <w:sz w:val="18"/>
          <w:szCs w:val="18"/>
        </w:rPr>
      </w:pPr>
      <w:r>
        <w:rPr>
          <w:rFonts w:ascii="Arial" w:eastAsia="ＭＳ Ｐゴシック" w:hAnsi="Arial" w:cs="Arial"/>
          <w:sz w:val="18"/>
          <w:szCs w:val="18"/>
        </w:rPr>
        <w:br w:type="page"/>
      </w:r>
    </w:p>
    <w:p w14:paraId="421CCC5B" w14:textId="77777777" w:rsidR="00C13BEA" w:rsidRDefault="00C13BEA">
      <w:pPr>
        <w:rPr>
          <w:rFonts w:ascii="Arial" w:eastAsia="ＭＳ Ｐゴシック" w:hAnsi="Arial" w:cs="Arial"/>
          <w:b/>
          <w:sz w:val="22"/>
          <w:lang w:eastAsia="zh-TW"/>
        </w:rPr>
      </w:pPr>
      <w:r w:rsidRPr="00A70548">
        <w:rPr>
          <w:rFonts w:ascii="ＭＳ Ｐゴシック" w:eastAsia="ＭＳ Ｐゴシック" w:hAnsi="ＭＳ Ｐゴシック" w:cs="Arial"/>
          <w:b/>
          <w:sz w:val="22"/>
          <w:lang w:eastAsia="zh-TW"/>
        </w:rPr>
        <w:t>24</w:t>
      </w:r>
      <w:r>
        <w:rPr>
          <w:rFonts w:ascii="ＭＳ Ｐゴシック" w:eastAsia="ＭＳ Ｐゴシック" w:hAnsi="ＭＳ Ｐゴシック" w:cs="Arial" w:hint="eastAsia"/>
          <w:b/>
          <w:sz w:val="22"/>
          <w:lang w:eastAsia="zh-TW"/>
        </w:rPr>
        <w:t xml:space="preserve">　</w:t>
      </w:r>
      <w:r w:rsidRPr="00A70548">
        <w:rPr>
          <w:rFonts w:ascii="ＭＳ Ｐゴシック" w:eastAsia="ＭＳ Ｐゴシック" w:hAnsi="ＭＳ Ｐゴシック" w:cs="Arial"/>
          <w:b/>
          <w:sz w:val="22"/>
          <w:lang w:eastAsia="zh-TW"/>
        </w:rPr>
        <w:t>酸素欠乏危険作業主任者技能講習</w:t>
      </w:r>
    </w:p>
    <w:tbl>
      <w:tblPr>
        <w:tblStyle w:val="a8"/>
        <w:tblW w:w="9802" w:type="dxa"/>
        <w:tblInd w:w="-5" w:type="dxa"/>
        <w:tblLook w:val="04A0" w:firstRow="1" w:lastRow="0" w:firstColumn="1" w:lastColumn="0" w:noHBand="0" w:noVBand="1"/>
      </w:tblPr>
      <w:tblGrid>
        <w:gridCol w:w="584"/>
        <w:gridCol w:w="1405"/>
        <w:gridCol w:w="1277"/>
        <w:gridCol w:w="1134"/>
        <w:gridCol w:w="1002"/>
        <w:gridCol w:w="992"/>
        <w:gridCol w:w="10"/>
        <w:gridCol w:w="551"/>
        <w:gridCol w:w="280"/>
        <w:gridCol w:w="951"/>
        <w:gridCol w:w="1164"/>
        <w:gridCol w:w="442"/>
        <w:gridCol w:w="10"/>
      </w:tblGrid>
      <w:tr w:rsidR="00C13BEA" w:rsidRPr="00A03BA4" w14:paraId="15BDC06B" w14:textId="77777777">
        <w:trPr>
          <w:gridAfter w:val="1"/>
          <w:wAfter w:w="10" w:type="dxa"/>
          <w:trHeight w:val="270"/>
        </w:trPr>
        <w:tc>
          <w:tcPr>
            <w:tcW w:w="1989" w:type="dxa"/>
            <w:gridSpan w:val="2"/>
            <w:tcBorders>
              <w:top w:val="nil"/>
              <w:left w:val="nil"/>
            </w:tcBorders>
            <w:noWrap/>
            <w:hideMark/>
          </w:tcPr>
          <w:p w14:paraId="65D891C7" w14:textId="77777777" w:rsidR="00C13BEA" w:rsidRPr="00A03BA4" w:rsidRDefault="00C13BEA">
            <w:pPr>
              <w:rPr>
                <w:rFonts w:ascii="Arial" w:eastAsia="ＭＳ Ｐゴシック" w:hAnsi="Arial" w:cs="Arial"/>
                <w:sz w:val="18"/>
                <w:szCs w:val="18"/>
                <w:lang w:eastAsia="zh-TW"/>
              </w:rPr>
            </w:pPr>
            <w:r w:rsidRPr="00A03BA4">
              <w:rPr>
                <w:rFonts w:ascii="Arial" w:eastAsia="ＭＳ Ｐゴシック" w:hAnsi="Arial" w:cs="Arial" w:hint="eastAsia"/>
                <w:sz w:val="18"/>
                <w:szCs w:val="18"/>
                <w:lang w:eastAsia="zh-TW"/>
              </w:rPr>
              <w:t xml:space="preserve">　</w:t>
            </w:r>
          </w:p>
        </w:tc>
        <w:tc>
          <w:tcPr>
            <w:tcW w:w="4966" w:type="dxa"/>
            <w:gridSpan w:val="6"/>
            <w:noWrap/>
            <w:hideMark/>
          </w:tcPr>
          <w:p w14:paraId="405D6D83" w14:textId="77777777" w:rsidR="00C13BEA" w:rsidRPr="00A03BA4" w:rsidRDefault="00C13BEA">
            <w:pPr>
              <w:jc w:val="center"/>
              <w:rPr>
                <w:rFonts w:ascii="Arial" w:eastAsia="ＭＳ Ｐゴシック" w:hAnsi="Arial" w:cs="Arial"/>
                <w:sz w:val="16"/>
                <w:szCs w:val="16"/>
              </w:rPr>
            </w:pPr>
            <w:r w:rsidRPr="00A03BA4">
              <w:rPr>
                <w:rFonts w:ascii="Arial" w:eastAsia="ＭＳ Ｐゴシック" w:hAnsi="Arial" w:cs="Arial" w:hint="eastAsia"/>
                <w:sz w:val="16"/>
                <w:szCs w:val="16"/>
              </w:rPr>
              <w:t>学科</w:t>
            </w:r>
          </w:p>
        </w:tc>
        <w:tc>
          <w:tcPr>
            <w:tcW w:w="280" w:type="dxa"/>
            <w:tcBorders>
              <w:top w:val="nil"/>
              <w:bottom w:val="nil"/>
            </w:tcBorders>
          </w:tcPr>
          <w:p w14:paraId="5B3F1BD8" w14:textId="77777777" w:rsidR="00C13BEA" w:rsidRPr="00A03BA4" w:rsidRDefault="00C13BEA">
            <w:pPr>
              <w:jc w:val="center"/>
              <w:rPr>
                <w:rFonts w:ascii="Arial" w:eastAsia="ＭＳ Ｐゴシック" w:hAnsi="Arial" w:cs="Arial"/>
                <w:sz w:val="16"/>
                <w:szCs w:val="16"/>
              </w:rPr>
            </w:pPr>
          </w:p>
        </w:tc>
        <w:tc>
          <w:tcPr>
            <w:tcW w:w="2557" w:type="dxa"/>
            <w:gridSpan w:val="3"/>
            <w:shd w:val="clear" w:color="auto" w:fill="auto"/>
          </w:tcPr>
          <w:p w14:paraId="1F1C24D5" w14:textId="77777777" w:rsidR="00C13BEA" w:rsidRPr="00A03BA4" w:rsidRDefault="00C13BEA">
            <w:pPr>
              <w:widowControl/>
              <w:jc w:val="center"/>
            </w:pPr>
            <w:r w:rsidRPr="00483ED2">
              <w:rPr>
                <w:rFonts w:ascii="Arial" w:eastAsia="ＭＳ Ｐゴシック" w:hAnsi="Arial" w:cs="Arial" w:hint="eastAsia"/>
                <w:sz w:val="16"/>
                <w:szCs w:val="16"/>
              </w:rPr>
              <w:t>実技</w:t>
            </w:r>
          </w:p>
        </w:tc>
      </w:tr>
      <w:tr w:rsidR="00C13BEA" w:rsidRPr="00A03BA4" w14:paraId="41E6AE6C" w14:textId="77777777">
        <w:trPr>
          <w:gridAfter w:val="1"/>
          <w:wAfter w:w="10" w:type="dxa"/>
          <w:trHeight w:val="739"/>
        </w:trPr>
        <w:tc>
          <w:tcPr>
            <w:tcW w:w="1989" w:type="dxa"/>
            <w:gridSpan w:val="2"/>
            <w:noWrap/>
            <w:hideMark/>
          </w:tcPr>
          <w:p w14:paraId="2B8B95D3" w14:textId="77777777" w:rsidR="00C13BEA" w:rsidRDefault="00C13BEA">
            <w:pPr>
              <w:spacing w:line="240" w:lineRule="exact"/>
              <w:jc w:val="center"/>
              <w:rPr>
                <w:rFonts w:ascii="Arial" w:eastAsia="ＭＳ Ｐゴシック" w:hAnsi="Arial" w:cs="Arial"/>
                <w:sz w:val="16"/>
                <w:szCs w:val="16"/>
              </w:rPr>
            </w:pPr>
          </w:p>
          <w:p w14:paraId="24FF8809" w14:textId="77777777" w:rsidR="00C13BEA" w:rsidRPr="00A03BA4" w:rsidRDefault="00C13BEA">
            <w:pPr>
              <w:rPr>
                <w:rFonts w:ascii="Arial" w:eastAsia="ＭＳ Ｐゴシック" w:hAnsi="Arial" w:cs="Arial"/>
                <w:sz w:val="18"/>
                <w:szCs w:val="18"/>
              </w:rPr>
            </w:pPr>
          </w:p>
        </w:tc>
        <w:tc>
          <w:tcPr>
            <w:tcW w:w="1277" w:type="dxa"/>
            <w:hideMark/>
          </w:tcPr>
          <w:p w14:paraId="7A128693" w14:textId="77777777" w:rsidR="00C13BEA" w:rsidRPr="00A03BA4" w:rsidRDefault="00C13BEA">
            <w:pPr>
              <w:spacing w:line="240" w:lineRule="exact"/>
              <w:rPr>
                <w:rFonts w:ascii="Arial" w:eastAsia="ＭＳ Ｐゴシック" w:hAnsi="Arial" w:cs="Arial"/>
                <w:sz w:val="16"/>
                <w:szCs w:val="16"/>
              </w:rPr>
            </w:pPr>
            <w:r w:rsidRPr="00A70548">
              <w:rPr>
                <w:rFonts w:ascii="Arial" w:eastAsia="ＭＳ Ｐゴシック" w:hAnsi="Arial" w:cs="Arial" w:hint="eastAsia"/>
                <w:sz w:val="16"/>
                <w:szCs w:val="16"/>
              </w:rPr>
              <w:t>酸素欠乏症及び救急そ生に関する知識</w:t>
            </w:r>
          </w:p>
        </w:tc>
        <w:tc>
          <w:tcPr>
            <w:tcW w:w="1134" w:type="dxa"/>
            <w:hideMark/>
          </w:tcPr>
          <w:p w14:paraId="33C1B648" w14:textId="77777777" w:rsidR="00C13BEA" w:rsidRPr="00A03BA4" w:rsidRDefault="00C13BEA">
            <w:pPr>
              <w:spacing w:line="240" w:lineRule="exact"/>
              <w:rPr>
                <w:rFonts w:ascii="Arial" w:eastAsia="ＭＳ Ｐゴシック" w:hAnsi="Arial" w:cs="Arial"/>
                <w:sz w:val="16"/>
                <w:szCs w:val="16"/>
              </w:rPr>
            </w:pPr>
            <w:r w:rsidRPr="00A70548">
              <w:rPr>
                <w:rFonts w:ascii="Arial" w:eastAsia="ＭＳ Ｐゴシック" w:hAnsi="Arial" w:cs="Arial" w:hint="eastAsia"/>
                <w:sz w:val="16"/>
                <w:szCs w:val="16"/>
              </w:rPr>
              <w:t>酸素欠乏の発生の原因及び防止措置に関する知識</w:t>
            </w:r>
          </w:p>
        </w:tc>
        <w:tc>
          <w:tcPr>
            <w:tcW w:w="1002" w:type="dxa"/>
            <w:hideMark/>
          </w:tcPr>
          <w:p w14:paraId="297AABD1" w14:textId="77777777" w:rsidR="00C13BEA" w:rsidRDefault="00C13BEA">
            <w:pPr>
              <w:spacing w:line="240" w:lineRule="exact"/>
              <w:rPr>
                <w:rFonts w:ascii="Arial" w:eastAsia="ＭＳ Ｐゴシック" w:hAnsi="Arial" w:cs="Arial"/>
                <w:sz w:val="16"/>
                <w:szCs w:val="16"/>
              </w:rPr>
            </w:pPr>
          </w:p>
          <w:p w14:paraId="621E4B96" w14:textId="77777777" w:rsidR="00C13BEA" w:rsidRPr="00A03BA4" w:rsidRDefault="00C13BEA">
            <w:pPr>
              <w:spacing w:line="240" w:lineRule="exact"/>
              <w:rPr>
                <w:rFonts w:ascii="Arial" w:eastAsia="ＭＳ Ｐゴシック" w:hAnsi="Arial" w:cs="Arial"/>
                <w:sz w:val="16"/>
                <w:szCs w:val="16"/>
              </w:rPr>
            </w:pPr>
            <w:r w:rsidRPr="00A70548">
              <w:rPr>
                <w:rFonts w:ascii="Arial" w:eastAsia="ＭＳ Ｐゴシック" w:hAnsi="Arial" w:cs="Arial" w:hint="eastAsia"/>
                <w:sz w:val="16"/>
                <w:szCs w:val="16"/>
              </w:rPr>
              <w:t>保護具に関する知識</w:t>
            </w:r>
          </w:p>
        </w:tc>
        <w:tc>
          <w:tcPr>
            <w:tcW w:w="992" w:type="dxa"/>
            <w:hideMark/>
          </w:tcPr>
          <w:p w14:paraId="3F46B174" w14:textId="77777777" w:rsidR="00C13BEA" w:rsidRDefault="00C13BEA">
            <w:pPr>
              <w:spacing w:line="240" w:lineRule="exact"/>
              <w:rPr>
                <w:rFonts w:ascii="Arial" w:eastAsia="ＭＳ Ｐゴシック" w:hAnsi="Arial" w:cs="Arial"/>
                <w:sz w:val="16"/>
                <w:szCs w:val="16"/>
              </w:rPr>
            </w:pPr>
          </w:p>
          <w:p w14:paraId="16128191" w14:textId="77777777" w:rsidR="00C13BEA" w:rsidRPr="00A03BA4" w:rsidRDefault="00C13BEA">
            <w:pPr>
              <w:spacing w:line="240" w:lineRule="exact"/>
              <w:rPr>
                <w:rFonts w:ascii="Arial" w:eastAsia="ＭＳ Ｐゴシック" w:hAnsi="Arial" w:cs="Arial"/>
                <w:sz w:val="16"/>
                <w:szCs w:val="16"/>
              </w:rPr>
            </w:pPr>
            <w:r w:rsidRPr="00A70548">
              <w:rPr>
                <w:rFonts w:ascii="Arial" w:eastAsia="ＭＳ Ｐゴシック" w:hAnsi="Arial" w:cs="Arial" w:hint="eastAsia"/>
                <w:sz w:val="16"/>
                <w:szCs w:val="16"/>
              </w:rPr>
              <w:t>関係法令</w:t>
            </w:r>
          </w:p>
        </w:tc>
        <w:tc>
          <w:tcPr>
            <w:tcW w:w="561" w:type="dxa"/>
            <w:gridSpan w:val="2"/>
            <w:noWrap/>
            <w:hideMark/>
          </w:tcPr>
          <w:p w14:paraId="5F0143A8" w14:textId="77777777" w:rsidR="00C13BEA" w:rsidRDefault="00C13BEA">
            <w:pPr>
              <w:spacing w:line="240" w:lineRule="exact"/>
              <w:rPr>
                <w:rFonts w:ascii="Arial" w:eastAsia="ＭＳ Ｐゴシック" w:hAnsi="Arial" w:cs="Arial"/>
                <w:sz w:val="16"/>
                <w:szCs w:val="16"/>
              </w:rPr>
            </w:pPr>
          </w:p>
          <w:p w14:paraId="4E8D75C6" w14:textId="77777777" w:rsidR="00C13BEA" w:rsidRPr="00A03BA4" w:rsidRDefault="00C13BEA">
            <w:pPr>
              <w:spacing w:line="240" w:lineRule="exact"/>
              <w:jc w:val="center"/>
              <w:rPr>
                <w:rFonts w:ascii="Arial" w:eastAsia="ＭＳ Ｐゴシック" w:hAnsi="Arial" w:cs="Arial"/>
                <w:sz w:val="16"/>
                <w:szCs w:val="16"/>
              </w:rPr>
            </w:pPr>
            <w:r w:rsidRPr="00A70548">
              <w:rPr>
                <w:rFonts w:ascii="Arial" w:eastAsia="ＭＳ Ｐゴシック" w:hAnsi="Arial" w:cs="Arial" w:hint="eastAsia"/>
                <w:sz w:val="16"/>
                <w:szCs w:val="16"/>
              </w:rPr>
              <w:t>計</w:t>
            </w:r>
          </w:p>
        </w:tc>
        <w:tc>
          <w:tcPr>
            <w:tcW w:w="280" w:type="dxa"/>
            <w:tcBorders>
              <w:top w:val="nil"/>
              <w:bottom w:val="nil"/>
            </w:tcBorders>
            <w:noWrap/>
            <w:hideMark/>
          </w:tcPr>
          <w:p w14:paraId="23EBFC6E" w14:textId="77777777" w:rsidR="00C13BEA" w:rsidRDefault="00C13BEA">
            <w:pPr>
              <w:spacing w:line="240" w:lineRule="exact"/>
              <w:rPr>
                <w:rFonts w:ascii="Arial" w:eastAsia="ＭＳ Ｐゴシック" w:hAnsi="Arial" w:cs="Arial"/>
                <w:sz w:val="16"/>
                <w:szCs w:val="16"/>
              </w:rPr>
            </w:pPr>
          </w:p>
          <w:p w14:paraId="2F3FD716" w14:textId="77777777" w:rsidR="00C13BEA" w:rsidRPr="00A03BA4" w:rsidRDefault="00C13BEA">
            <w:pPr>
              <w:spacing w:line="240" w:lineRule="exact"/>
              <w:jc w:val="center"/>
              <w:rPr>
                <w:rFonts w:ascii="Arial" w:eastAsia="ＭＳ Ｐゴシック" w:hAnsi="Arial" w:cs="Arial"/>
                <w:sz w:val="16"/>
                <w:szCs w:val="16"/>
              </w:rPr>
            </w:pPr>
          </w:p>
        </w:tc>
        <w:tc>
          <w:tcPr>
            <w:tcW w:w="951" w:type="dxa"/>
            <w:tcBorders>
              <w:top w:val="nil"/>
              <w:bottom w:val="nil"/>
            </w:tcBorders>
            <w:shd w:val="clear" w:color="auto" w:fill="auto"/>
          </w:tcPr>
          <w:p w14:paraId="3F2B39A3" w14:textId="77777777" w:rsidR="00C13BEA" w:rsidRDefault="00C13BEA">
            <w:pPr>
              <w:spacing w:line="240" w:lineRule="exact"/>
              <w:rPr>
                <w:rFonts w:ascii="Arial" w:eastAsia="ＭＳ Ｐゴシック" w:hAnsi="Arial" w:cs="Arial"/>
                <w:sz w:val="16"/>
                <w:szCs w:val="16"/>
              </w:rPr>
            </w:pPr>
          </w:p>
          <w:p w14:paraId="784F0977" w14:textId="77777777" w:rsidR="00C13BEA" w:rsidRPr="00A03BA4" w:rsidRDefault="00C13BEA">
            <w:pPr>
              <w:spacing w:line="240" w:lineRule="exact"/>
              <w:rPr>
                <w:rFonts w:ascii="Arial" w:eastAsia="ＭＳ Ｐゴシック" w:hAnsi="Arial" w:cs="Arial"/>
                <w:sz w:val="16"/>
                <w:szCs w:val="16"/>
              </w:rPr>
            </w:pPr>
            <w:r w:rsidRPr="007F2B0A">
              <w:rPr>
                <w:rFonts w:ascii="Arial" w:eastAsia="ＭＳ Ｐゴシック" w:hAnsi="Arial" w:cs="Arial" w:hint="eastAsia"/>
                <w:sz w:val="16"/>
                <w:szCs w:val="16"/>
              </w:rPr>
              <w:t>救急そ生の方法</w:t>
            </w:r>
          </w:p>
        </w:tc>
        <w:tc>
          <w:tcPr>
            <w:tcW w:w="1164" w:type="dxa"/>
            <w:tcBorders>
              <w:top w:val="nil"/>
              <w:bottom w:val="nil"/>
            </w:tcBorders>
            <w:shd w:val="clear" w:color="auto" w:fill="auto"/>
          </w:tcPr>
          <w:p w14:paraId="0B2AFF9D" w14:textId="77777777" w:rsidR="00C13BEA" w:rsidRDefault="00C13BEA">
            <w:pPr>
              <w:spacing w:line="240" w:lineRule="exact"/>
              <w:rPr>
                <w:rFonts w:ascii="Arial" w:eastAsia="ＭＳ Ｐゴシック" w:hAnsi="Arial" w:cs="Arial"/>
                <w:sz w:val="16"/>
                <w:szCs w:val="16"/>
              </w:rPr>
            </w:pPr>
          </w:p>
          <w:p w14:paraId="0B9CD460" w14:textId="77777777" w:rsidR="00C13BEA" w:rsidRPr="00A03BA4" w:rsidRDefault="00C13BEA">
            <w:pPr>
              <w:spacing w:line="240" w:lineRule="exact"/>
              <w:rPr>
                <w:rFonts w:ascii="Arial" w:eastAsia="ＭＳ Ｐゴシック" w:hAnsi="Arial" w:cs="Arial"/>
                <w:sz w:val="16"/>
                <w:szCs w:val="16"/>
              </w:rPr>
            </w:pPr>
            <w:r w:rsidRPr="007F2B0A">
              <w:rPr>
                <w:rFonts w:ascii="Arial" w:eastAsia="ＭＳ Ｐゴシック" w:hAnsi="Arial" w:cs="Arial" w:hint="eastAsia"/>
                <w:sz w:val="16"/>
                <w:szCs w:val="16"/>
              </w:rPr>
              <w:t>酸素の濃度の測定方法</w:t>
            </w:r>
          </w:p>
        </w:tc>
        <w:tc>
          <w:tcPr>
            <w:tcW w:w="442" w:type="dxa"/>
            <w:tcBorders>
              <w:top w:val="nil"/>
              <w:bottom w:val="nil"/>
            </w:tcBorders>
            <w:shd w:val="clear" w:color="auto" w:fill="auto"/>
          </w:tcPr>
          <w:p w14:paraId="1A8C0C0B" w14:textId="77777777" w:rsidR="00C13BEA" w:rsidRDefault="00C13BEA">
            <w:pPr>
              <w:spacing w:line="240" w:lineRule="exact"/>
              <w:rPr>
                <w:rFonts w:ascii="Arial" w:eastAsia="ＭＳ Ｐゴシック" w:hAnsi="Arial" w:cs="Arial"/>
                <w:sz w:val="16"/>
                <w:szCs w:val="16"/>
              </w:rPr>
            </w:pPr>
          </w:p>
          <w:p w14:paraId="09B6B912" w14:textId="77777777" w:rsidR="00C13BEA" w:rsidRPr="00A03BA4" w:rsidRDefault="00C13BEA">
            <w:pPr>
              <w:spacing w:line="240" w:lineRule="exact"/>
              <w:rPr>
                <w:rFonts w:ascii="Arial" w:eastAsia="ＭＳ Ｐゴシック" w:hAnsi="Arial" w:cs="Arial"/>
                <w:sz w:val="16"/>
                <w:szCs w:val="16"/>
              </w:rPr>
            </w:pPr>
            <w:r w:rsidRPr="00A70548">
              <w:rPr>
                <w:rFonts w:ascii="Arial" w:eastAsia="ＭＳ Ｐゴシック" w:hAnsi="Arial" w:cs="Arial" w:hint="eastAsia"/>
                <w:sz w:val="16"/>
                <w:szCs w:val="16"/>
              </w:rPr>
              <w:t>計</w:t>
            </w:r>
          </w:p>
        </w:tc>
      </w:tr>
      <w:tr w:rsidR="00C13BEA" w:rsidRPr="00A03BA4" w14:paraId="7D47281B" w14:textId="77777777">
        <w:trPr>
          <w:gridAfter w:val="1"/>
          <w:wAfter w:w="10" w:type="dxa"/>
          <w:trHeight w:val="810"/>
        </w:trPr>
        <w:tc>
          <w:tcPr>
            <w:tcW w:w="1989" w:type="dxa"/>
            <w:gridSpan w:val="2"/>
            <w:hideMark/>
          </w:tcPr>
          <w:p w14:paraId="49BE38A1" w14:textId="77777777" w:rsidR="00C13BEA" w:rsidRDefault="00C13BEA">
            <w:pPr>
              <w:spacing w:line="240" w:lineRule="exact"/>
              <w:jc w:val="center"/>
              <w:rPr>
                <w:rFonts w:ascii="Arial" w:eastAsia="ＭＳ Ｐゴシック" w:hAnsi="Arial" w:cs="Arial"/>
                <w:sz w:val="16"/>
                <w:szCs w:val="16"/>
              </w:rPr>
            </w:pPr>
          </w:p>
          <w:p w14:paraId="218F58B3" w14:textId="77777777" w:rsidR="00C13BEA" w:rsidRPr="00A03BA4" w:rsidRDefault="00C13BEA">
            <w:pPr>
              <w:jc w:val="center"/>
              <w:rPr>
                <w:rFonts w:ascii="Arial" w:eastAsia="ＭＳ Ｐゴシック" w:hAnsi="Arial" w:cs="Arial"/>
                <w:sz w:val="18"/>
                <w:szCs w:val="18"/>
              </w:rPr>
            </w:pPr>
            <w:r w:rsidRPr="00687459">
              <w:rPr>
                <w:rFonts w:ascii="Arial" w:eastAsia="ＭＳ Ｐゴシック" w:hAnsi="Arial" w:cs="Arial" w:hint="eastAsia"/>
                <w:sz w:val="16"/>
                <w:szCs w:val="16"/>
              </w:rPr>
              <w:t>受講資格を満たす者</w:t>
            </w:r>
          </w:p>
        </w:tc>
        <w:tc>
          <w:tcPr>
            <w:tcW w:w="1277" w:type="dxa"/>
            <w:noWrap/>
            <w:hideMark/>
          </w:tcPr>
          <w:p w14:paraId="134A8733" w14:textId="77777777" w:rsidR="00C13BEA" w:rsidRDefault="00C13BEA">
            <w:pPr>
              <w:spacing w:line="240" w:lineRule="exact"/>
              <w:jc w:val="right"/>
              <w:rPr>
                <w:rFonts w:ascii="Arial" w:eastAsia="ＭＳ Ｐゴシック" w:hAnsi="Arial" w:cs="Arial"/>
                <w:b/>
                <w:bCs/>
                <w:sz w:val="16"/>
                <w:szCs w:val="16"/>
              </w:rPr>
            </w:pPr>
          </w:p>
          <w:p w14:paraId="2D315D89" w14:textId="77777777" w:rsidR="00C13BEA" w:rsidRPr="00A03BA4" w:rsidRDefault="00C13BEA">
            <w:pPr>
              <w:spacing w:line="240" w:lineRule="exact"/>
              <w:jc w:val="right"/>
              <w:rPr>
                <w:rFonts w:ascii="Arial" w:eastAsia="ＭＳ Ｐゴシック" w:hAnsi="Arial" w:cs="Arial"/>
                <w:b/>
                <w:bCs/>
                <w:sz w:val="16"/>
                <w:szCs w:val="16"/>
              </w:rPr>
            </w:pPr>
            <w:r w:rsidRPr="00F62944">
              <w:rPr>
                <w:rFonts w:ascii="Arial" w:eastAsia="ＭＳ Ｐゴシック" w:hAnsi="Arial" w:cs="Arial"/>
                <w:b/>
                <w:bCs/>
                <w:sz w:val="16"/>
                <w:szCs w:val="16"/>
              </w:rPr>
              <w:t>2</w:t>
            </w:r>
          </w:p>
        </w:tc>
        <w:tc>
          <w:tcPr>
            <w:tcW w:w="1134" w:type="dxa"/>
            <w:noWrap/>
            <w:hideMark/>
          </w:tcPr>
          <w:p w14:paraId="59DE187A" w14:textId="77777777" w:rsidR="00C13BEA" w:rsidRDefault="00C13BEA">
            <w:pPr>
              <w:spacing w:line="240" w:lineRule="exact"/>
              <w:jc w:val="right"/>
              <w:rPr>
                <w:rFonts w:ascii="Arial" w:eastAsia="ＭＳ Ｐゴシック" w:hAnsi="Arial" w:cs="Arial"/>
                <w:b/>
                <w:bCs/>
                <w:sz w:val="16"/>
                <w:szCs w:val="16"/>
              </w:rPr>
            </w:pPr>
          </w:p>
          <w:p w14:paraId="385DD3A4" w14:textId="77777777" w:rsidR="00C13BEA" w:rsidRPr="00A03BA4" w:rsidRDefault="00C13BEA">
            <w:pPr>
              <w:spacing w:line="240" w:lineRule="exact"/>
              <w:jc w:val="right"/>
              <w:rPr>
                <w:rFonts w:ascii="Arial" w:eastAsia="ＭＳ Ｐゴシック" w:hAnsi="Arial" w:cs="Arial"/>
                <w:b/>
                <w:bCs/>
                <w:sz w:val="16"/>
                <w:szCs w:val="16"/>
              </w:rPr>
            </w:pPr>
            <w:r w:rsidRPr="00F62944">
              <w:rPr>
                <w:rFonts w:ascii="Arial" w:eastAsia="ＭＳ Ｐゴシック" w:hAnsi="Arial" w:cs="Arial"/>
                <w:b/>
                <w:bCs/>
                <w:sz w:val="16"/>
                <w:szCs w:val="16"/>
              </w:rPr>
              <w:t>3</w:t>
            </w:r>
          </w:p>
        </w:tc>
        <w:tc>
          <w:tcPr>
            <w:tcW w:w="1002" w:type="dxa"/>
            <w:noWrap/>
            <w:hideMark/>
          </w:tcPr>
          <w:p w14:paraId="028D13D2" w14:textId="77777777" w:rsidR="00C13BEA" w:rsidRDefault="00C13BEA">
            <w:pPr>
              <w:spacing w:line="240" w:lineRule="exact"/>
              <w:jc w:val="right"/>
              <w:rPr>
                <w:rFonts w:ascii="Arial" w:eastAsia="ＭＳ Ｐゴシック" w:hAnsi="Arial" w:cs="Arial"/>
                <w:b/>
                <w:bCs/>
                <w:sz w:val="16"/>
                <w:szCs w:val="16"/>
              </w:rPr>
            </w:pPr>
          </w:p>
          <w:p w14:paraId="793E1F93" w14:textId="77777777" w:rsidR="00C13BEA" w:rsidRPr="00A03BA4" w:rsidRDefault="00C13BEA">
            <w:pPr>
              <w:spacing w:line="240" w:lineRule="exact"/>
              <w:jc w:val="right"/>
              <w:rPr>
                <w:rFonts w:ascii="Arial" w:eastAsia="ＭＳ Ｐゴシック" w:hAnsi="Arial" w:cs="Arial"/>
                <w:b/>
                <w:bCs/>
                <w:sz w:val="16"/>
                <w:szCs w:val="16"/>
              </w:rPr>
            </w:pPr>
            <w:r w:rsidRPr="00F62944">
              <w:rPr>
                <w:rFonts w:ascii="Arial" w:eastAsia="ＭＳ Ｐゴシック" w:hAnsi="Arial" w:cs="Arial"/>
                <w:b/>
                <w:bCs/>
                <w:sz w:val="16"/>
                <w:szCs w:val="16"/>
              </w:rPr>
              <w:t>2</w:t>
            </w:r>
          </w:p>
        </w:tc>
        <w:tc>
          <w:tcPr>
            <w:tcW w:w="992" w:type="dxa"/>
            <w:noWrap/>
            <w:hideMark/>
          </w:tcPr>
          <w:p w14:paraId="5F4E44C3" w14:textId="77777777" w:rsidR="00C13BEA" w:rsidRDefault="00C13BEA">
            <w:pPr>
              <w:spacing w:line="240" w:lineRule="exact"/>
              <w:jc w:val="right"/>
              <w:rPr>
                <w:rFonts w:ascii="Arial" w:eastAsia="ＭＳ Ｐゴシック" w:hAnsi="Arial" w:cs="Arial"/>
                <w:b/>
                <w:bCs/>
                <w:sz w:val="16"/>
                <w:szCs w:val="16"/>
              </w:rPr>
            </w:pPr>
          </w:p>
          <w:p w14:paraId="58B0CF12" w14:textId="77777777" w:rsidR="00C13BEA" w:rsidRPr="00A03BA4" w:rsidRDefault="00C13BEA">
            <w:pPr>
              <w:spacing w:line="240" w:lineRule="exact"/>
              <w:jc w:val="right"/>
              <w:rPr>
                <w:rFonts w:ascii="Arial" w:eastAsia="ＭＳ Ｐゴシック" w:hAnsi="Arial" w:cs="Arial"/>
                <w:b/>
                <w:bCs/>
                <w:sz w:val="16"/>
                <w:szCs w:val="16"/>
              </w:rPr>
            </w:pPr>
            <w:r w:rsidRPr="00F62944">
              <w:rPr>
                <w:rFonts w:ascii="Arial" w:eastAsia="ＭＳ Ｐゴシック" w:hAnsi="Arial" w:cs="Arial"/>
                <w:b/>
                <w:bCs/>
                <w:sz w:val="16"/>
                <w:szCs w:val="16"/>
              </w:rPr>
              <w:t>2</w:t>
            </w:r>
          </w:p>
        </w:tc>
        <w:tc>
          <w:tcPr>
            <w:tcW w:w="561" w:type="dxa"/>
            <w:gridSpan w:val="2"/>
            <w:noWrap/>
            <w:hideMark/>
          </w:tcPr>
          <w:p w14:paraId="1204C467" w14:textId="77777777" w:rsidR="00C13BEA" w:rsidRDefault="00C13BEA">
            <w:pPr>
              <w:spacing w:line="240" w:lineRule="exact"/>
              <w:jc w:val="right"/>
              <w:rPr>
                <w:rFonts w:ascii="Arial" w:eastAsia="ＭＳ Ｐゴシック" w:hAnsi="Arial" w:cs="Arial"/>
                <w:b/>
                <w:bCs/>
                <w:sz w:val="16"/>
                <w:szCs w:val="16"/>
              </w:rPr>
            </w:pPr>
          </w:p>
          <w:p w14:paraId="5BEF553E"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9</w:t>
            </w:r>
          </w:p>
        </w:tc>
        <w:tc>
          <w:tcPr>
            <w:tcW w:w="280" w:type="dxa"/>
            <w:tcBorders>
              <w:top w:val="nil"/>
              <w:bottom w:val="nil"/>
            </w:tcBorders>
            <w:noWrap/>
            <w:hideMark/>
          </w:tcPr>
          <w:p w14:paraId="07A623B6" w14:textId="77777777" w:rsidR="00C13BEA" w:rsidRDefault="00C13BEA">
            <w:pPr>
              <w:spacing w:line="240" w:lineRule="exact"/>
              <w:jc w:val="right"/>
              <w:rPr>
                <w:rFonts w:ascii="Arial" w:eastAsia="ＭＳ Ｐゴシック" w:hAnsi="Arial" w:cs="Arial"/>
                <w:b/>
                <w:bCs/>
                <w:sz w:val="16"/>
                <w:szCs w:val="16"/>
              </w:rPr>
            </w:pPr>
          </w:p>
          <w:p w14:paraId="0BB4BE15" w14:textId="77777777" w:rsidR="00C13BEA" w:rsidRPr="00A03BA4" w:rsidRDefault="00C13BEA">
            <w:pPr>
              <w:spacing w:line="240" w:lineRule="exact"/>
              <w:jc w:val="right"/>
              <w:rPr>
                <w:rFonts w:ascii="Arial" w:eastAsia="ＭＳ Ｐゴシック" w:hAnsi="Arial" w:cs="Arial"/>
                <w:b/>
                <w:bCs/>
                <w:sz w:val="16"/>
                <w:szCs w:val="16"/>
              </w:rPr>
            </w:pPr>
          </w:p>
        </w:tc>
        <w:tc>
          <w:tcPr>
            <w:tcW w:w="951" w:type="dxa"/>
            <w:shd w:val="clear" w:color="auto" w:fill="auto"/>
          </w:tcPr>
          <w:p w14:paraId="2FECF19D" w14:textId="77777777" w:rsidR="00C13BEA" w:rsidRDefault="00C13BEA">
            <w:pPr>
              <w:spacing w:line="240" w:lineRule="exact"/>
              <w:jc w:val="right"/>
              <w:rPr>
                <w:rFonts w:ascii="Arial" w:eastAsia="ＭＳ Ｐゴシック" w:hAnsi="Arial" w:cs="Arial"/>
                <w:b/>
                <w:bCs/>
                <w:sz w:val="16"/>
                <w:szCs w:val="16"/>
              </w:rPr>
            </w:pPr>
          </w:p>
          <w:p w14:paraId="2FFDE08A" w14:textId="77777777" w:rsidR="00C13BEA" w:rsidRPr="00A03BA4" w:rsidRDefault="00C13BEA">
            <w:pPr>
              <w:spacing w:line="240" w:lineRule="exact"/>
              <w:jc w:val="right"/>
              <w:rPr>
                <w:rFonts w:ascii="Arial" w:eastAsia="ＭＳ Ｐゴシック" w:hAnsi="Arial" w:cs="Arial"/>
                <w:b/>
                <w:bCs/>
                <w:sz w:val="16"/>
                <w:szCs w:val="16"/>
              </w:rPr>
            </w:pPr>
            <w:r w:rsidRPr="00F62944">
              <w:rPr>
                <w:rFonts w:ascii="Arial" w:eastAsia="ＭＳ Ｐゴシック" w:hAnsi="Arial" w:cs="Arial"/>
                <w:b/>
                <w:bCs/>
                <w:sz w:val="16"/>
                <w:szCs w:val="16"/>
              </w:rPr>
              <w:t>2</w:t>
            </w:r>
          </w:p>
        </w:tc>
        <w:tc>
          <w:tcPr>
            <w:tcW w:w="1164" w:type="dxa"/>
            <w:shd w:val="clear" w:color="auto" w:fill="auto"/>
          </w:tcPr>
          <w:p w14:paraId="399BD311" w14:textId="77777777" w:rsidR="00C13BEA" w:rsidRDefault="00C13BEA">
            <w:pPr>
              <w:spacing w:line="240" w:lineRule="exact"/>
              <w:jc w:val="right"/>
              <w:rPr>
                <w:rFonts w:ascii="Arial" w:eastAsia="ＭＳ Ｐゴシック" w:hAnsi="Arial" w:cs="Arial"/>
                <w:b/>
                <w:bCs/>
                <w:sz w:val="16"/>
                <w:szCs w:val="16"/>
              </w:rPr>
            </w:pPr>
          </w:p>
          <w:p w14:paraId="29FD1136"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w:t>
            </w:r>
          </w:p>
        </w:tc>
        <w:tc>
          <w:tcPr>
            <w:tcW w:w="442" w:type="dxa"/>
            <w:shd w:val="clear" w:color="auto" w:fill="auto"/>
          </w:tcPr>
          <w:p w14:paraId="6C8A1CE1" w14:textId="77777777" w:rsidR="00C13BEA" w:rsidRDefault="00C13BEA">
            <w:pPr>
              <w:spacing w:line="240" w:lineRule="exact"/>
              <w:jc w:val="right"/>
              <w:rPr>
                <w:rFonts w:ascii="Arial" w:eastAsia="ＭＳ Ｐゴシック" w:hAnsi="Arial" w:cs="Arial"/>
                <w:b/>
                <w:bCs/>
                <w:sz w:val="16"/>
                <w:szCs w:val="16"/>
              </w:rPr>
            </w:pPr>
          </w:p>
          <w:p w14:paraId="0982E2E5" w14:textId="77777777" w:rsidR="00C13BEA" w:rsidRPr="00A03BA4" w:rsidRDefault="00C13BEA">
            <w:pPr>
              <w:spacing w:line="240" w:lineRule="exact"/>
              <w:jc w:val="right"/>
              <w:rPr>
                <w:rFonts w:ascii="Arial" w:eastAsia="ＭＳ Ｐゴシック" w:hAnsi="Arial" w:cs="Arial"/>
                <w:b/>
                <w:bCs/>
                <w:sz w:val="16"/>
                <w:szCs w:val="16"/>
              </w:rPr>
            </w:pPr>
            <w:r w:rsidRPr="00F62944">
              <w:rPr>
                <w:rFonts w:ascii="Arial" w:eastAsia="ＭＳ Ｐゴシック" w:hAnsi="Arial" w:cs="Arial"/>
                <w:b/>
                <w:bCs/>
                <w:sz w:val="16"/>
                <w:szCs w:val="16"/>
              </w:rPr>
              <w:t>3</w:t>
            </w:r>
          </w:p>
        </w:tc>
      </w:tr>
      <w:tr w:rsidR="00C13BEA" w:rsidRPr="00A03BA4" w14:paraId="2DBE658B" w14:textId="77777777">
        <w:trPr>
          <w:gridAfter w:val="1"/>
          <w:wAfter w:w="10" w:type="dxa"/>
          <w:trHeight w:val="2150"/>
        </w:trPr>
        <w:tc>
          <w:tcPr>
            <w:tcW w:w="584" w:type="dxa"/>
            <w:vMerge w:val="restart"/>
            <w:tcBorders>
              <w:bottom w:val="nil"/>
            </w:tcBorders>
            <w:noWrap/>
            <w:hideMark/>
          </w:tcPr>
          <w:p w14:paraId="2DDA8780" w14:textId="77777777" w:rsidR="00C13BEA" w:rsidRDefault="00C13BEA">
            <w:pPr>
              <w:jc w:val="center"/>
              <w:rPr>
                <w:rFonts w:ascii="Arial" w:eastAsia="ＭＳ Ｐゴシック" w:hAnsi="Arial" w:cs="Arial"/>
                <w:sz w:val="16"/>
                <w:szCs w:val="16"/>
              </w:rPr>
            </w:pPr>
          </w:p>
          <w:p w14:paraId="338CFE5C" w14:textId="77777777" w:rsidR="00C13BEA" w:rsidRDefault="00C13BEA">
            <w:pPr>
              <w:jc w:val="center"/>
              <w:rPr>
                <w:rFonts w:ascii="Arial" w:eastAsia="ＭＳ Ｐゴシック" w:hAnsi="Arial" w:cs="Arial"/>
                <w:sz w:val="16"/>
                <w:szCs w:val="16"/>
              </w:rPr>
            </w:pPr>
          </w:p>
          <w:p w14:paraId="4306E67D" w14:textId="77777777" w:rsidR="00C13BEA" w:rsidRDefault="00C13BEA">
            <w:pPr>
              <w:jc w:val="center"/>
              <w:rPr>
                <w:rFonts w:ascii="Arial" w:eastAsia="ＭＳ Ｐゴシック" w:hAnsi="Arial" w:cs="Arial"/>
                <w:sz w:val="16"/>
                <w:szCs w:val="16"/>
              </w:rPr>
            </w:pPr>
          </w:p>
          <w:p w14:paraId="7AC525CB" w14:textId="77777777" w:rsidR="00C13BEA" w:rsidRDefault="00C13BEA">
            <w:pPr>
              <w:jc w:val="center"/>
              <w:rPr>
                <w:rFonts w:ascii="Arial" w:eastAsia="ＭＳ Ｐゴシック" w:hAnsi="Arial" w:cs="Arial"/>
                <w:sz w:val="16"/>
                <w:szCs w:val="16"/>
              </w:rPr>
            </w:pPr>
          </w:p>
          <w:p w14:paraId="7847DB86" w14:textId="77777777" w:rsidR="00C13BEA" w:rsidRDefault="00C13BEA">
            <w:pPr>
              <w:jc w:val="center"/>
              <w:rPr>
                <w:rFonts w:ascii="Arial" w:eastAsia="ＭＳ Ｐゴシック" w:hAnsi="Arial" w:cs="Arial"/>
                <w:sz w:val="16"/>
                <w:szCs w:val="16"/>
              </w:rPr>
            </w:pPr>
          </w:p>
          <w:p w14:paraId="77BD8A67" w14:textId="77777777" w:rsidR="00C13BEA" w:rsidRDefault="00C13BEA">
            <w:pPr>
              <w:jc w:val="center"/>
              <w:rPr>
                <w:rFonts w:ascii="Arial" w:eastAsia="ＭＳ Ｐゴシック" w:hAnsi="Arial" w:cs="Arial"/>
                <w:sz w:val="16"/>
                <w:szCs w:val="16"/>
              </w:rPr>
            </w:pPr>
          </w:p>
          <w:p w14:paraId="3D7392D2" w14:textId="77777777" w:rsidR="00C13BEA" w:rsidRDefault="00C13BEA">
            <w:pPr>
              <w:jc w:val="center"/>
              <w:rPr>
                <w:rFonts w:ascii="Arial" w:eastAsia="ＭＳ Ｐゴシック" w:hAnsi="Arial" w:cs="Arial"/>
                <w:sz w:val="16"/>
                <w:szCs w:val="16"/>
              </w:rPr>
            </w:pPr>
          </w:p>
          <w:p w14:paraId="15D45071" w14:textId="77777777" w:rsidR="00C13BEA" w:rsidRDefault="00C13BEA">
            <w:pPr>
              <w:jc w:val="center"/>
              <w:rPr>
                <w:rFonts w:ascii="Arial" w:eastAsia="ＭＳ Ｐゴシック" w:hAnsi="Arial" w:cs="Arial"/>
                <w:sz w:val="16"/>
                <w:szCs w:val="16"/>
              </w:rPr>
            </w:pPr>
          </w:p>
          <w:p w14:paraId="0D1EC3D7" w14:textId="77777777" w:rsidR="00C13BEA" w:rsidRDefault="00C13BEA">
            <w:pPr>
              <w:jc w:val="center"/>
              <w:rPr>
                <w:rFonts w:ascii="Arial" w:eastAsia="ＭＳ Ｐゴシック" w:hAnsi="Arial" w:cs="Arial"/>
                <w:sz w:val="16"/>
                <w:szCs w:val="16"/>
              </w:rPr>
            </w:pPr>
          </w:p>
          <w:p w14:paraId="704BB8D7" w14:textId="77777777" w:rsidR="00C13BEA" w:rsidRPr="00A03BA4"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受</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講</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一</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部</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免</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除</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者</w:t>
            </w:r>
          </w:p>
        </w:tc>
        <w:tc>
          <w:tcPr>
            <w:tcW w:w="1405" w:type="dxa"/>
            <w:hideMark/>
          </w:tcPr>
          <w:p w14:paraId="23FEF09D" w14:textId="77777777" w:rsidR="00C13BEA" w:rsidRPr="00A03BA4" w:rsidRDefault="00C13BEA">
            <w:pPr>
              <w:spacing w:line="240" w:lineRule="exact"/>
              <w:rPr>
                <w:rFonts w:ascii="Arial" w:eastAsia="ＭＳ Ｐゴシック" w:hAnsi="Arial" w:cs="Arial"/>
                <w:sz w:val="16"/>
                <w:szCs w:val="16"/>
              </w:rPr>
            </w:pPr>
            <w:r w:rsidRPr="00A70548">
              <w:rPr>
                <w:rFonts w:ascii="Arial" w:eastAsia="ＭＳ Ｐゴシック" w:hAnsi="Arial" w:cs="Arial" w:hint="eastAsia"/>
                <w:sz w:val="16"/>
                <w:szCs w:val="16"/>
              </w:rPr>
              <w:t>昭和四十六年九月二十六日までに都道府県労働基準局長又は建設業労働災害防止協会が行つた酸欠作業主任者講習を修了した者</w:t>
            </w:r>
          </w:p>
        </w:tc>
        <w:tc>
          <w:tcPr>
            <w:tcW w:w="1277" w:type="dxa"/>
            <w:noWrap/>
            <w:hideMark/>
          </w:tcPr>
          <w:p w14:paraId="06618F14" w14:textId="77777777" w:rsidR="00C13BEA" w:rsidRDefault="00C13BEA">
            <w:pPr>
              <w:spacing w:line="240" w:lineRule="exact"/>
              <w:jc w:val="right"/>
              <w:rPr>
                <w:rFonts w:ascii="Arial" w:eastAsia="ＭＳ Ｐゴシック" w:hAnsi="Arial" w:cs="Arial"/>
                <w:b/>
                <w:bCs/>
                <w:sz w:val="16"/>
                <w:szCs w:val="16"/>
              </w:rPr>
            </w:pPr>
          </w:p>
          <w:p w14:paraId="67BAB626" w14:textId="77777777" w:rsidR="00C13BEA" w:rsidRDefault="00C13BEA">
            <w:pPr>
              <w:spacing w:line="240" w:lineRule="exact"/>
              <w:jc w:val="right"/>
              <w:rPr>
                <w:rFonts w:ascii="Arial" w:eastAsia="ＭＳ Ｐゴシック" w:hAnsi="Arial" w:cs="Arial"/>
                <w:b/>
                <w:bCs/>
                <w:sz w:val="16"/>
                <w:szCs w:val="16"/>
              </w:rPr>
            </w:pPr>
          </w:p>
          <w:p w14:paraId="00EABF61" w14:textId="77777777" w:rsidR="00C13BEA" w:rsidRDefault="00C13BEA">
            <w:pPr>
              <w:spacing w:line="240" w:lineRule="exact"/>
              <w:jc w:val="right"/>
              <w:rPr>
                <w:rFonts w:ascii="Arial" w:eastAsia="ＭＳ Ｐゴシック" w:hAnsi="Arial" w:cs="Arial"/>
                <w:b/>
                <w:bCs/>
                <w:sz w:val="16"/>
                <w:szCs w:val="16"/>
              </w:rPr>
            </w:pPr>
          </w:p>
          <w:p w14:paraId="48BC8B1C" w14:textId="77777777" w:rsidR="00C13BEA" w:rsidRDefault="00C13BEA">
            <w:pPr>
              <w:spacing w:line="240" w:lineRule="exact"/>
              <w:jc w:val="right"/>
              <w:rPr>
                <w:rFonts w:ascii="Arial" w:eastAsia="ＭＳ Ｐゴシック" w:hAnsi="Arial" w:cs="Arial"/>
                <w:b/>
                <w:bCs/>
                <w:sz w:val="16"/>
                <w:szCs w:val="16"/>
              </w:rPr>
            </w:pPr>
          </w:p>
          <w:p w14:paraId="043184B9"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134" w:type="dxa"/>
            <w:noWrap/>
            <w:hideMark/>
          </w:tcPr>
          <w:p w14:paraId="7ABD5A16" w14:textId="77777777" w:rsidR="00C13BEA" w:rsidRDefault="00C13BEA">
            <w:pPr>
              <w:spacing w:line="240" w:lineRule="exact"/>
              <w:jc w:val="right"/>
              <w:rPr>
                <w:rFonts w:ascii="Arial" w:eastAsia="ＭＳ Ｐゴシック" w:hAnsi="Arial" w:cs="Arial"/>
                <w:b/>
                <w:bCs/>
                <w:sz w:val="16"/>
                <w:szCs w:val="16"/>
              </w:rPr>
            </w:pPr>
          </w:p>
          <w:p w14:paraId="4D35F6A0" w14:textId="77777777" w:rsidR="00C13BEA" w:rsidRDefault="00C13BEA">
            <w:pPr>
              <w:spacing w:line="240" w:lineRule="exact"/>
              <w:jc w:val="right"/>
              <w:rPr>
                <w:rFonts w:ascii="Arial" w:eastAsia="ＭＳ Ｐゴシック" w:hAnsi="Arial" w:cs="Arial"/>
                <w:b/>
                <w:bCs/>
                <w:sz w:val="16"/>
                <w:szCs w:val="16"/>
              </w:rPr>
            </w:pPr>
          </w:p>
          <w:p w14:paraId="2A43430D" w14:textId="77777777" w:rsidR="00C13BEA" w:rsidRDefault="00C13BEA">
            <w:pPr>
              <w:spacing w:line="240" w:lineRule="exact"/>
              <w:jc w:val="right"/>
              <w:rPr>
                <w:rFonts w:ascii="Arial" w:eastAsia="ＭＳ Ｐゴシック" w:hAnsi="Arial" w:cs="Arial"/>
                <w:b/>
                <w:bCs/>
                <w:sz w:val="16"/>
                <w:szCs w:val="16"/>
              </w:rPr>
            </w:pPr>
          </w:p>
          <w:p w14:paraId="717004EA" w14:textId="77777777" w:rsidR="00C13BEA" w:rsidRDefault="00C13BEA">
            <w:pPr>
              <w:spacing w:line="240" w:lineRule="exact"/>
              <w:jc w:val="right"/>
              <w:rPr>
                <w:rFonts w:ascii="Arial" w:eastAsia="ＭＳ Ｐゴシック" w:hAnsi="Arial" w:cs="Arial"/>
                <w:b/>
                <w:bCs/>
                <w:sz w:val="16"/>
                <w:szCs w:val="16"/>
              </w:rPr>
            </w:pPr>
          </w:p>
          <w:p w14:paraId="717971E0"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002" w:type="dxa"/>
            <w:noWrap/>
            <w:hideMark/>
          </w:tcPr>
          <w:p w14:paraId="5B129BBB" w14:textId="77777777" w:rsidR="00C13BEA" w:rsidRDefault="00C13BEA">
            <w:pPr>
              <w:spacing w:line="240" w:lineRule="exact"/>
              <w:jc w:val="right"/>
              <w:rPr>
                <w:rFonts w:ascii="Arial" w:eastAsia="ＭＳ Ｐゴシック" w:hAnsi="Arial" w:cs="Arial"/>
                <w:b/>
                <w:bCs/>
                <w:sz w:val="16"/>
                <w:szCs w:val="16"/>
              </w:rPr>
            </w:pPr>
          </w:p>
          <w:p w14:paraId="73ED2A6D" w14:textId="77777777" w:rsidR="00C13BEA" w:rsidRDefault="00C13BEA">
            <w:pPr>
              <w:spacing w:line="240" w:lineRule="exact"/>
              <w:jc w:val="right"/>
              <w:rPr>
                <w:rFonts w:ascii="Arial" w:eastAsia="ＭＳ Ｐゴシック" w:hAnsi="Arial" w:cs="Arial"/>
                <w:b/>
                <w:bCs/>
                <w:sz w:val="16"/>
                <w:szCs w:val="16"/>
              </w:rPr>
            </w:pPr>
          </w:p>
          <w:p w14:paraId="6C817B1A" w14:textId="77777777" w:rsidR="00C13BEA" w:rsidRDefault="00C13BEA">
            <w:pPr>
              <w:spacing w:line="240" w:lineRule="exact"/>
              <w:jc w:val="right"/>
              <w:rPr>
                <w:rFonts w:ascii="Arial" w:eastAsia="ＭＳ Ｐゴシック" w:hAnsi="Arial" w:cs="Arial"/>
                <w:b/>
                <w:bCs/>
                <w:sz w:val="16"/>
                <w:szCs w:val="16"/>
              </w:rPr>
            </w:pPr>
          </w:p>
          <w:p w14:paraId="3E5C76AD" w14:textId="77777777" w:rsidR="00C13BEA" w:rsidRDefault="00C13BEA">
            <w:pPr>
              <w:spacing w:line="240" w:lineRule="exact"/>
              <w:jc w:val="right"/>
              <w:rPr>
                <w:rFonts w:ascii="Arial" w:eastAsia="ＭＳ Ｐゴシック" w:hAnsi="Arial" w:cs="Arial"/>
                <w:b/>
                <w:bCs/>
                <w:sz w:val="16"/>
                <w:szCs w:val="16"/>
              </w:rPr>
            </w:pPr>
          </w:p>
          <w:p w14:paraId="7C41A9C7" w14:textId="77777777" w:rsidR="00C13BEA" w:rsidRPr="00A03BA4" w:rsidRDefault="00C13BEA">
            <w:pPr>
              <w:spacing w:line="240" w:lineRule="exact"/>
              <w:jc w:val="right"/>
              <w:rPr>
                <w:rFonts w:ascii="Arial" w:eastAsia="ＭＳ Ｐゴシック" w:hAnsi="Arial" w:cs="Arial"/>
                <w:b/>
                <w:bCs/>
                <w:sz w:val="16"/>
                <w:szCs w:val="16"/>
              </w:rPr>
            </w:pPr>
            <w:r w:rsidRPr="00F62944">
              <w:rPr>
                <w:rFonts w:ascii="Arial" w:eastAsia="ＭＳ Ｐゴシック" w:hAnsi="Arial" w:cs="Arial"/>
                <w:b/>
                <w:bCs/>
                <w:sz w:val="16"/>
                <w:szCs w:val="16"/>
              </w:rPr>
              <w:t>2</w:t>
            </w:r>
          </w:p>
        </w:tc>
        <w:tc>
          <w:tcPr>
            <w:tcW w:w="992" w:type="dxa"/>
            <w:noWrap/>
            <w:hideMark/>
          </w:tcPr>
          <w:p w14:paraId="7E1B3CD0" w14:textId="77777777" w:rsidR="00C13BEA" w:rsidRDefault="00C13BEA">
            <w:pPr>
              <w:spacing w:line="240" w:lineRule="exact"/>
              <w:jc w:val="right"/>
              <w:rPr>
                <w:rFonts w:ascii="Arial" w:eastAsia="ＭＳ Ｐゴシック" w:hAnsi="Arial" w:cs="Arial"/>
                <w:b/>
                <w:bCs/>
                <w:sz w:val="16"/>
                <w:szCs w:val="16"/>
              </w:rPr>
            </w:pPr>
          </w:p>
          <w:p w14:paraId="75F8EBC6" w14:textId="77777777" w:rsidR="00C13BEA" w:rsidRDefault="00C13BEA">
            <w:pPr>
              <w:spacing w:line="240" w:lineRule="exact"/>
              <w:jc w:val="right"/>
              <w:rPr>
                <w:rFonts w:ascii="Arial" w:eastAsia="ＭＳ Ｐゴシック" w:hAnsi="Arial" w:cs="Arial"/>
                <w:b/>
                <w:bCs/>
                <w:sz w:val="16"/>
                <w:szCs w:val="16"/>
              </w:rPr>
            </w:pPr>
          </w:p>
          <w:p w14:paraId="697A00A4" w14:textId="77777777" w:rsidR="00C13BEA" w:rsidRDefault="00C13BEA">
            <w:pPr>
              <w:spacing w:line="240" w:lineRule="exact"/>
              <w:jc w:val="right"/>
              <w:rPr>
                <w:rFonts w:ascii="Arial" w:eastAsia="ＭＳ Ｐゴシック" w:hAnsi="Arial" w:cs="Arial"/>
                <w:b/>
                <w:bCs/>
                <w:sz w:val="16"/>
                <w:szCs w:val="16"/>
              </w:rPr>
            </w:pPr>
          </w:p>
          <w:p w14:paraId="08777B35" w14:textId="77777777" w:rsidR="00C13BEA" w:rsidRDefault="00C13BEA">
            <w:pPr>
              <w:spacing w:line="240" w:lineRule="exact"/>
              <w:jc w:val="right"/>
              <w:rPr>
                <w:rFonts w:ascii="Arial" w:eastAsia="ＭＳ Ｐゴシック" w:hAnsi="Arial" w:cs="Arial"/>
                <w:b/>
                <w:bCs/>
                <w:sz w:val="16"/>
                <w:szCs w:val="16"/>
              </w:rPr>
            </w:pPr>
          </w:p>
          <w:p w14:paraId="6ABE5BBF" w14:textId="77777777" w:rsidR="00C13BEA" w:rsidRPr="00A03BA4" w:rsidRDefault="00C13BEA">
            <w:pPr>
              <w:spacing w:line="240" w:lineRule="exact"/>
              <w:jc w:val="right"/>
              <w:rPr>
                <w:rFonts w:ascii="Arial" w:eastAsia="ＭＳ Ｐゴシック" w:hAnsi="Arial" w:cs="Arial"/>
                <w:b/>
                <w:bCs/>
                <w:sz w:val="16"/>
                <w:szCs w:val="16"/>
              </w:rPr>
            </w:pPr>
            <w:r w:rsidRPr="00F62944">
              <w:rPr>
                <w:rFonts w:ascii="Arial" w:eastAsia="ＭＳ Ｐゴシック" w:hAnsi="Arial" w:cs="Arial"/>
                <w:b/>
                <w:bCs/>
                <w:sz w:val="16"/>
                <w:szCs w:val="16"/>
              </w:rPr>
              <w:t>2</w:t>
            </w:r>
          </w:p>
        </w:tc>
        <w:tc>
          <w:tcPr>
            <w:tcW w:w="561" w:type="dxa"/>
            <w:gridSpan w:val="2"/>
            <w:noWrap/>
            <w:hideMark/>
          </w:tcPr>
          <w:p w14:paraId="23D290C5" w14:textId="77777777" w:rsidR="00C13BEA" w:rsidRDefault="00C13BEA">
            <w:pPr>
              <w:spacing w:line="240" w:lineRule="exact"/>
              <w:jc w:val="right"/>
              <w:rPr>
                <w:rFonts w:ascii="Arial" w:eastAsia="ＭＳ Ｐゴシック" w:hAnsi="Arial" w:cs="Arial"/>
                <w:b/>
                <w:bCs/>
                <w:sz w:val="16"/>
                <w:szCs w:val="16"/>
              </w:rPr>
            </w:pPr>
          </w:p>
          <w:p w14:paraId="60089BFF" w14:textId="77777777" w:rsidR="00C13BEA" w:rsidRDefault="00C13BEA">
            <w:pPr>
              <w:spacing w:line="240" w:lineRule="exact"/>
              <w:jc w:val="right"/>
              <w:rPr>
                <w:rFonts w:ascii="Arial" w:eastAsia="ＭＳ Ｐゴシック" w:hAnsi="Arial" w:cs="Arial"/>
                <w:b/>
                <w:bCs/>
                <w:sz w:val="16"/>
                <w:szCs w:val="16"/>
              </w:rPr>
            </w:pPr>
          </w:p>
          <w:p w14:paraId="45557BF3" w14:textId="77777777" w:rsidR="00C13BEA" w:rsidRDefault="00C13BEA">
            <w:pPr>
              <w:spacing w:line="240" w:lineRule="exact"/>
              <w:jc w:val="right"/>
              <w:rPr>
                <w:rFonts w:ascii="Arial" w:eastAsia="ＭＳ Ｐゴシック" w:hAnsi="Arial" w:cs="Arial"/>
                <w:b/>
                <w:bCs/>
                <w:sz w:val="16"/>
                <w:szCs w:val="16"/>
              </w:rPr>
            </w:pPr>
          </w:p>
          <w:p w14:paraId="7B80EBD8" w14:textId="77777777" w:rsidR="00C13BEA" w:rsidRDefault="00C13BEA">
            <w:pPr>
              <w:spacing w:line="240" w:lineRule="exact"/>
              <w:jc w:val="right"/>
              <w:rPr>
                <w:rFonts w:ascii="Arial" w:eastAsia="ＭＳ Ｐゴシック" w:hAnsi="Arial" w:cs="Arial"/>
                <w:b/>
                <w:bCs/>
                <w:sz w:val="16"/>
                <w:szCs w:val="16"/>
              </w:rPr>
            </w:pPr>
          </w:p>
          <w:p w14:paraId="1BE4C41E"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4</w:t>
            </w:r>
          </w:p>
        </w:tc>
        <w:tc>
          <w:tcPr>
            <w:tcW w:w="280" w:type="dxa"/>
            <w:tcBorders>
              <w:top w:val="nil"/>
              <w:bottom w:val="nil"/>
            </w:tcBorders>
            <w:noWrap/>
            <w:hideMark/>
          </w:tcPr>
          <w:p w14:paraId="3244761C" w14:textId="77777777" w:rsidR="00C13BEA" w:rsidRDefault="00C13BEA">
            <w:pPr>
              <w:spacing w:line="240" w:lineRule="exact"/>
              <w:jc w:val="right"/>
              <w:rPr>
                <w:rFonts w:ascii="Arial" w:eastAsia="ＭＳ Ｐゴシック" w:hAnsi="Arial" w:cs="Arial"/>
                <w:b/>
                <w:bCs/>
                <w:sz w:val="16"/>
                <w:szCs w:val="16"/>
              </w:rPr>
            </w:pPr>
          </w:p>
          <w:p w14:paraId="0773E764" w14:textId="77777777" w:rsidR="00C13BEA" w:rsidRDefault="00C13BEA">
            <w:pPr>
              <w:spacing w:line="240" w:lineRule="exact"/>
              <w:jc w:val="right"/>
              <w:rPr>
                <w:rFonts w:ascii="Arial" w:eastAsia="ＭＳ Ｐゴシック" w:hAnsi="Arial" w:cs="Arial"/>
                <w:b/>
                <w:bCs/>
                <w:sz w:val="16"/>
                <w:szCs w:val="16"/>
              </w:rPr>
            </w:pPr>
          </w:p>
          <w:p w14:paraId="0480AB4B" w14:textId="77777777" w:rsidR="00C13BEA" w:rsidRDefault="00C13BEA">
            <w:pPr>
              <w:spacing w:line="240" w:lineRule="exact"/>
              <w:jc w:val="right"/>
              <w:rPr>
                <w:rFonts w:ascii="Arial" w:eastAsia="ＭＳ Ｐゴシック" w:hAnsi="Arial" w:cs="Arial"/>
                <w:b/>
                <w:bCs/>
                <w:sz w:val="16"/>
                <w:szCs w:val="16"/>
              </w:rPr>
            </w:pPr>
          </w:p>
          <w:p w14:paraId="5738060E" w14:textId="77777777" w:rsidR="00C13BEA" w:rsidRDefault="00C13BEA">
            <w:pPr>
              <w:spacing w:line="240" w:lineRule="exact"/>
              <w:jc w:val="right"/>
              <w:rPr>
                <w:rFonts w:ascii="Arial" w:eastAsia="ＭＳ Ｐゴシック" w:hAnsi="Arial" w:cs="Arial"/>
                <w:b/>
                <w:bCs/>
                <w:sz w:val="16"/>
                <w:szCs w:val="16"/>
              </w:rPr>
            </w:pPr>
          </w:p>
          <w:p w14:paraId="1B4D2E91" w14:textId="77777777" w:rsidR="00C13BEA" w:rsidRPr="00A03BA4" w:rsidRDefault="00C13BEA">
            <w:pPr>
              <w:spacing w:line="240" w:lineRule="exact"/>
              <w:jc w:val="right"/>
              <w:rPr>
                <w:rFonts w:ascii="Arial" w:eastAsia="ＭＳ Ｐゴシック" w:hAnsi="Arial" w:cs="Arial"/>
                <w:b/>
                <w:bCs/>
                <w:sz w:val="16"/>
                <w:szCs w:val="16"/>
              </w:rPr>
            </w:pPr>
          </w:p>
        </w:tc>
        <w:tc>
          <w:tcPr>
            <w:tcW w:w="951" w:type="dxa"/>
            <w:tcBorders>
              <w:top w:val="nil"/>
              <w:bottom w:val="nil"/>
            </w:tcBorders>
            <w:shd w:val="clear" w:color="auto" w:fill="auto"/>
          </w:tcPr>
          <w:p w14:paraId="7B001E3B" w14:textId="77777777" w:rsidR="00C13BEA" w:rsidRDefault="00C13BEA">
            <w:pPr>
              <w:spacing w:line="240" w:lineRule="exact"/>
              <w:jc w:val="right"/>
              <w:rPr>
                <w:rFonts w:ascii="Arial" w:eastAsia="ＭＳ Ｐゴシック" w:hAnsi="Arial" w:cs="Arial"/>
                <w:b/>
                <w:bCs/>
                <w:sz w:val="16"/>
                <w:szCs w:val="16"/>
              </w:rPr>
            </w:pPr>
          </w:p>
          <w:p w14:paraId="4E94A80E" w14:textId="77777777" w:rsidR="00C13BEA" w:rsidRDefault="00C13BEA">
            <w:pPr>
              <w:spacing w:line="240" w:lineRule="exact"/>
              <w:jc w:val="right"/>
              <w:rPr>
                <w:rFonts w:ascii="Arial" w:eastAsia="ＭＳ Ｐゴシック" w:hAnsi="Arial" w:cs="Arial"/>
                <w:b/>
                <w:bCs/>
                <w:sz w:val="16"/>
                <w:szCs w:val="16"/>
              </w:rPr>
            </w:pPr>
          </w:p>
          <w:p w14:paraId="38000D35" w14:textId="77777777" w:rsidR="00C13BEA" w:rsidRDefault="00C13BEA">
            <w:pPr>
              <w:spacing w:line="240" w:lineRule="exact"/>
              <w:jc w:val="right"/>
              <w:rPr>
                <w:rFonts w:ascii="Arial" w:eastAsia="ＭＳ Ｐゴシック" w:hAnsi="Arial" w:cs="Arial"/>
                <w:b/>
                <w:bCs/>
                <w:sz w:val="16"/>
                <w:szCs w:val="16"/>
              </w:rPr>
            </w:pPr>
          </w:p>
          <w:p w14:paraId="75078836" w14:textId="77777777" w:rsidR="00C13BEA" w:rsidRDefault="00C13BEA">
            <w:pPr>
              <w:spacing w:line="240" w:lineRule="exact"/>
              <w:jc w:val="right"/>
              <w:rPr>
                <w:rFonts w:ascii="Arial" w:eastAsia="ＭＳ Ｐゴシック" w:hAnsi="Arial" w:cs="Arial"/>
                <w:b/>
                <w:bCs/>
                <w:sz w:val="16"/>
                <w:szCs w:val="16"/>
              </w:rPr>
            </w:pPr>
          </w:p>
          <w:p w14:paraId="3D017747" w14:textId="77777777" w:rsidR="00C13BEA" w:rsidRPr="00A03BA4" w:rsidRDefault="00C13BEA">
            <w:pPr>
              <w:spacing w:line="240" w:lineRule="exact"/>
              <w:jc w:val="right"/>
              <w:rPr>
                <w:rFonts w:ascii="Arial" w:eastAsia="ＭＳ Ｐゴシック" w:hAnsi="Arial" w:cs="Arial"/>
                <w:b/>
                <w:bCs/>
                <w:sz w:val="16"/>
                <w:szCs w:val="16"/>
              </w:rPr>
            </w:pPr>
            <w:r w:rsidRPr="00F62944">
              <w:rPr>
                <w:rFonts w:ascii="Arial" w:eastAsia="ＭＳ Ｐゴシック" w:hAnsi="Arial" w:cs="Arial"/>
                <w:b/>
                <w:bCs/>
                <w:sz w:val="16"/>
                <w:szCs w:val="16"/>
              </w:rPr>
              <w:t>2</w:t>
            </w:r>
          </w:p>
        </w:tc>
        <w:tc>
          <w:tcPr>
            <w:tcW w:w="1164" w:type="dxa"/>
            <w:tcBorders>
              <w:top w:val="nil"/>
              <w:bottom w:val="nil"/>
            </w:tcBorders>
            <w:shd w:val="clear" w:color="auto" w:fill="auto"/>
          </w:tcPr>
          <w:p w14:paraId="7C49BBC7" w14:textId="77777777" w:rsidR="00C13BEA" w:rsidRDefault="00C13BEA">
            <w:pPr>
              <w:spacing w:line="240" w:lineRule="exact"/>
              <w:jc w:val="right"/>
              <w:rPr>
                <w:rFonts w:ascii="Arial" w:eastAsia="ＭＳ Ｐゴシック" w:hAnsi="Arial" w:cs="Arial"/>
                <w:b/>
                <w:bCs/>
                <w:sz w:val="16"/>
                <w:szCs w:val="16"/>
              </w:rPr>
            </w:pPr>
          </w:p>
          <w:p w14:paraId="33B5AB18" w14:textId="77777777" w:rsidR="00C13BEA" w:rsidRDefault="00C13BEA">
            <w:pPr>
              <w:spacing w:line="240" w:lineRule="exact"/>
              <w:jc w:val="right"/>
              <w:rPr>
                <w:rFonts w:ascii="Arial" w:eastAsia="ＭＳ Ｐゴシック" w:hAnsi="Arial" w:cs="Arial"/>
                <w:b/>
                <w:bCs/>
                <w:sz w:val="16"/>
                <w:szCs w:val="16"/>
              </w:rPr>
            </w:pPr>
          </w:p>
          <w:p w14:paraId="5B717D7A" w14:textId="77777777" w:rsidR="00C13BEA" w:rsidRDefault="00C13BEA">
            <w:pPr>
              <w:spacing w:line="240" w:lineRule="exact"/>
              <w:jc w:val="right"/>
              <w:rPr>
                <w:rFonts w:ascii="Arial" w:eastAsia="ＭＳ Ｐゴシック" w:hAnsi="Arial" w:cs="Arial"/>
                <w:b/>
                <w:bCs/>
                <w:sz w:val="16"/>
                <w:szCs w:val="16"/>
              </w:rPr>
            </w:pPr>
          </w:p>
          <w:p w14:paraId="2BE78F48" w14:textId="77777777" w:rsidR="00C13BEA" w:rsidRDefault="00C13BEA">
            <w:pPr>
              <w:spacing w:line="240" w:lineRule="exact"/>
              <w:jc w:val="right"/>
              <w:rPr>
                <w:rFonts w:ascii="Arial" w:eastAsia="ＭＳ Ｐゴシック" w:hAnsi="Arial" w:cs="Arial"/>
                <w:b/>
                <w:bCs/>
                <w:sz w:val="16"/>
                <w:szCs w:val="16"/>
              </w:rPr>
            </w:pPr>
          </w:p>
          <w:p w14:paraId="6D708E73"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w:t>
            </w:r>
          </w:p>
        </w:tc>
        <w:tc>
          <w:tcPr>
            <w:tcW w:w="442" w:type="dxa"/>
            <w:tcBorders>
              <w:top w:val="nil"/>
              <w:bottom w:val="nil"/>
            </w:tcBorders>
            <w:shd w:val="clear" w:color="auto" w:fill="auto"/>
          </w:tcPr>
          <w:p w14:paraId="1215D50E" w14:textId="77777777" w:rsidR="00C13BEA" w:rsidRDefault="00C13BEA">
            <w:pPr>
              <w:spacing w:line="240" w:lineRule="exact"/>
              <w:jc w:val="right"/>
              <w:rPr>
                <w:rFonts w:ascii="Arial" w:eastAsia="ＭＳ Ｐゴシック" w:hAnsi="Arial" w:cs="Arial"/>
                <w:b/>
                <w:bCs/>
                <w:sz w:val="16"/>
                <w:szCs w:val="16"/>
              </w:rPr>
            </w:pPr>
          </w:p>
          <w:p w14:paraId="6A9B368D" w14:textId="77777777" w:rsidR="00C13BEA" w:rsidRDefault="00C13BEA">
            <w:pPr>
              <w:spacing w:line="240" w:lineRule="exact"/>
              <w:jc w:val="right"/>
              <w:rPr>
                <w:rFonts w:ascii="Arial" w:eastAsia="ＭＳ Ｐゴシック" w:hAnsi="Arial" w:cs="Arial"/>
                <w:b/>
                <w:bCs/>
                <w:sz w:val="16"/>
                <w:szCs w:val="16"/>
              </w:rPr>
            </w:pPr>
          </w:p>
          <w:p w14:paraId="5F88AF77" w14:textId="77777777" w:rsidR="00C13BEA" w:rsidRDefault="00C13BEA">
            <w:pPr>
              <w:spacing w:line="240" w:lineRule="exact"/>
              <w:jc w:val="right"/>
              <w:rPr>
                <w:rFonts w:ascii="Arial" w:eastAsia="ＭＳ Ｐゴシック" w:hAnsi="Arial" w:cs="Arial"/>
                <w:b/>
                <w:bCs/>
                <w:sz w:val="16"/>
                <w:szCs w:val="16"/>
              </w:rPr>
            </w:pPr>
          </w:p>
          <w:p w14:paraId="19C045D2" w14:textId="77777777" w:rsidR="00C13BEA" w:rsidRDefault="00C13BEA">
            <w:pPr>
              <w:spacing w:line="240" w:lineRule="exact"/>
              <w:jc w:val="right"/>
              <w:rPr>
                <w:rFonts w:ascii="Arial" w:eastAsia="ＭＳ Ｐゴシック" w:hAnsi="Arial" w:cs="Arial"/>
                <w:b/>
                <w:bCs/>
                <w:sz w:val="16"/>
                <w:szCs w:val="16"/>
              </w:rPr>
            </w:pPr>
          </w:p>
          <w:p w14:paraId="004337C0"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3</w:t>
            </w:r>
          </w:p>
        </w:tc>
      </w:tr>
      <w:tr w:rsidR="00C13BEA" w:rsidRPr="00A03BA4" w14:paraId="0B64EEFC" w14:textId="77777777">
        <w:trPr>
          <w:gridAfter w:val="1"/>
          <w:wAfter w:w="10" w:type="dxa"/>
          <w:trHeight w:val="1685"/>
        </w:trPr>
        <w:tc>
          <w:tcPr>
            <w:tcW w:w="584" w:type="dxa"/>
            <w:vMerge/>
            <w:tcBorders>
              <w:top w:val="nil"/>
              <w:bottom w:val="nil"/>
            </w:tcBorders>
            <w:hideMark/>
          </w:tcPr>
          <w:p w14:paraId="7C4A4017" w14:textId="77777777" w:rsidR="00C13BEA" w:rsidRPr="00A03BA4" w:rsidRDefault="00C13BEA">
            <w:pPr>
              <w:rPr>
                <w:rFonts w:ascii="Arial" w:eastAsia="ＭＳ Ｐゴシック" w:hAnsi="Arial" w:cs="Arial"/>
                <w:sz w:val="18"/>
                <w:szCs w:val="18"/>
              </w:rPr>
            </w:pPr>
          </w:p>
        </w:tc>
        <w:tc>
          <w:tcPr>
            <w:tcW w:w="1405" w:type="dxa"/>
            <w:hideMark/>
          </w:tcPr>
          <w:p w14:paraId="47899C3B" w14:textId="77777777" w:rsidR="00C13BEA" w:rsidRPr="00A03BA4" w:rsidRDefault="00C13BEA">
            <w:pPr>
              <w:spacing w:line="240" w:lineRule="exact"/>
              <w:rPr>
                <w:rFonts w:ascii="Arial" w:eastAsia="ＭＳ Ｐゴシック" w:hAnsi="Arial" w:cs="Arial"/>
                <w:sz w:val="16"/>
                <w:szCs w:val="16"/>
              </w:rPr>
            </w:pPr>
            <w:r w:rsidRPr="00A70548">
              <w:rPr>
                <w:rFonts w:ascii="Arial" w:eastAsia="ＭＳ Ｐゴシック" w:hAnsi="Arial" w:cs="Arial" w:hint="eastAsia"/>
                <w:sz w:val="16"/>
                <w:szCs w:val="16"/>
              </w:rPr>
              <w:t>日本赤十字社の行う救急法の講習を修了して救急員認定証を受けた者</w:t>
            </w:r>
          </w:p>
        </w:tc>
        <w:tc>
          <w:tcPr>
            <w:tcW w:w="1277" w:type="dxa"/>
            <w:noWrap/>
            <w:hideMark/>
          </w:tcPr>
          <w:p w14:paraId="053B503D" w14:textId="77777777" w:rsidR="00C13BEA" w:rsidRDefault="00C13BEA">
            <w:pPr>
              <w:spacing w:line="240" w:lineRule="exact"/>
              <w:jc w:val="right"/>
              <w:rPr>
                <w:rFonts w:ascii="Arial" w:eastAsia="ＭＳ Ｐゴシック" w:hAnsi="Arial" w:cs="Arial"/>
                <w:b/>
                <w:bCs/>
                <w:sz w:val="16"/>
                <w:szCs w:val="16"/>
              </w:rPr>
            </w:pPr>
          </w:p>
          <w:p w14:paraId="4F81EE9B" w14:textId="77777777" w:rsidR="00C13BEA" w:rsidRDefault="00C13BEA">
            <w:pPr>
              <w:spacing w:line="240" w:lineRule="exact"/>
              <w:jc w:val="right"/>
              <w:rPr>
                <w:rFonts w:ascii="Arial" w:eastAsia="ＭＳ Ｐゴシック" w:hAnsi="Arial" w:cs="Arial"/>
                <w:b/>
                <w:bCs/>
                <w:sz w:val="16"/>
                <w:szCs w:val="16"/>
              </w:rPr>
            </w:pPr>
          </w:p>
          <w:p w14:paraId="46AB7DDC" w14:textId="77777777" w:rsidR="00C13BEA" w:rsidRDefault="00C13BEA">
            <w:pPr>
              <w:spacing w:line="240" w:lineRule="exact"/>
              <w:jc w:val="right"/>
              <w:rPr>
                <w:rFonts w:ascii="Arial" w:eastAsia="ＭＳ Ｐゴシック" w:hAnsi="Arial" w:cs="Arial"/>
                <w:b/>
                <w:bCs/>
                <w:sz w:val="16"/>
                <w:szCs w:val="16"/>
              </w:rPr>
            </w:pPr>
          </w:p>
          <w:p w14:paraId="3C083AB0"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2</w:t>
            </w:r>
          </w:p>
        </w:tc>
        <w:tc>
          <w:tcPr>
            <w:tcW w:w="1134" w:type="dxa"/>
            <w:noWrap/>
            <w:hideMark/>
          </w:tcPr>
          <w:p w14:paraId="22C03CA5" w14:textId="77777777" w:rsidR="00C13BEA" w:rsidRDefault="00C13BEA">
            <w:pPr>
              <w:spacing w:line="240" w:lineRule="exact"/>
              <w:jc w:val="right"/>
              <w:rPr>
                <w:rFonts w:ascii="Arial" w:eastAsia="ＭＳ Ｐゴシック" w:hAnsi="Arial" w:cs="Arial"/>
                <w:b/>
                <w:bCs/>
                <w:sz w:val="16"/>
                <w:szCs w:val="16"/>
              </w:rPr>
            </w:pPr>
          </w:p>
          <w:p w14:paraId="43E33D17" w14:textId="77777777" w:rsidR="00C13BEA" w:rsidRDefault="00C13BEA">
            <w:pPr>
              <w:spacing w:line="240" w:lineRule="exact"/>
              <w:jc w:val="right"/>
              <w:rPr>
                <w:rFonts w:ascii="Arial" w:eastAsia="ＭＳ Ｐゴシック" w:hAnsi="Arial" w:cs="Arial"/>
                <w:b/>
                <w:bCs/>
                <w:sz w:val="16"/>
                <w:szCs w:val="16"/>
              </w:rPr>
            </w:pPr>
          </w:p>
          <w:p w14:paraId="7FAB6934" w14:textId="77777777" w:rsidR="00C13BEA" w:rsidRDefault="00C13BEA">
            <w:pPr>
              <w:spacing w:line="240" w:lineRule="exact"/>
              <w:jc w:val="right"/>
              <w:rPr>
                <w:rFonts w:ascii="Arial" w:eastAsia="ＭＳ Ｐゴシック" w:hAnsi="Arial" w:cs="Arial"/>
                <w:b/>
                <w:bCs/>
                <w:sz w:val="16"/>
                <w:szCs w:val="16"/>
              </w:rPr>
            </w:pPr>
          </w:p>
          <w:p w14:paraId="6DEFE587"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3</w:t>
            </w:r>
          </w:p>
        </w:tc>
        <w:tc>
          <w:tcPr>
            <w:tcW w:w="1002" w:type="dxa"/>
            <w:noWrap/>
            <w:hideMark/>
          </w:tcPr>
          <w:p w14:paraId="27454CC7" w14:textId="77777777" w:rsidR="00C13BEA" w:rsidRDefault="00C13BEA">
            <w:pPr>
              <w:spacing w:line="240" w:lineRule="exact"/>
              <w:jc w:val="right"/>
              <w:rPr>
                <w:rFonts w:ascii="Arial" w:eastAsia="ＭＳ Ｐゴシック" w:hAnsi="Arial" w:cs="Arial"/>
                <w:b/>
                <w:bCs/>
                <w:sz w:val="16"/>
                <w:szCs w:val="16"/>
              </w:rPr>
            </w:pPr>
          </w:p>
          <w:p w14:paraId="289F34F4" w14:textId="77777777" w:rsidR="00C13BEA" w:rsidRDefault="00C13BEA">
            <w:pPr>
              <w:spacing w:line="240" w:lineRule="exact"/>
              <w:jc w:val="right"/>
              <w:rPr>
                <w:rFonts w:ascii="Arial" w:eastAsia="ＭＳ Ｐゴシック" w:hAnsi="Arial" w:cs="Arial"/>
                <w:b/>
                <w:bCs/>
                <w:sz w:val="16"/>
                <w:szCs w:val="16"/>
              </w:rPr>
            </w:pPr>
          </w:p>
          <w:p w14:paraId="7EBF3321" w14:textId="77777777" w:rsidR="00C13BEA" w:rsidRDefault="00C13BEA">
            <w:pPr>
              <w:spacing w:line="240" w:lineRule="exact"/>
              <w:jc w:val="right"/>
              <w:rPr>
                <w:rFonts w:ascii="Arial" w:eastAsia="ＭＳ Ｐゴシック" w:hAnsi="Arial" w:cs="Arial"/>
                <w:b/>
                <w:bCs/>
                <w:sz w:val="16"/>
                <w:szCs w:val="16"/>
              </w:rPr>
            </w:pPr>
          </w:p>
          <w:p w14:paraId="08196590"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2</w:t>
            </w:r>
          </w:p>
        </w:tc>
        <w:tc>
          <w:tcPr>
            <w:tcW w:w="992" w:type="dxa"/>
            <w:noWrap/>
            <w:hideMark/>
          </w:tcPr>
          <w:p w14:paraId="515A006E" w14:textId="77777777" w:rsidR="00C13BEA" w:rsidRDefault="00C13BEA">
            <w:pPr>
              <w:spacing w:line="240" w:lineRule="exact"/>
              <w:jc w:val="right"/>
              <w:rPr>
                <w:rFonts w:ascii="Arial" w:eastAsia="ＭＳ Ｐゴシック" w:hAnsi="Arial" w:cs="Arial"/>
                <w:b/>
                <w:bCs/>
                <w:sz w:val="16"/>
                <w:szCs w:val="16"/>
              </w:rPr>
            </w:pPr>
          </w:p>
          <w:p w14:paraId="04CF61DE" w14:textId="77777777" w:rsidR="00C13BEA" w:rsidRDefault="00C13BEA">
            <w:pPr>
              <w:spacing w:line="240" w:lineRule="exact"/>
              <w:jc w:val="right"/>
              <w:rPr>
                <w:rFonts w:ascii="Arial" w:eastAsia="ＭＳ Ｐゴシック" w:hAnsi="Arial" w:cs="Arial"/>
                <w:b/>
                <w:bCs/>
                <w:sz w:val="16"/>
                <w:szCs w:val="16"/>
              </w:rPr>
            </w:pPr>
          </w:p>
          <w:p w14:paraId="22EA3653" w14:textId="77777777" w:rsidR="00C13BEA" w:rsidRDefault="00C13BEA">
            <w:pPr>
              <w:spacing w:line="240" w:lineRule="exact"/>
              <w:jc w:val="right"/>
              <w:rPr>
                <w:rFonts w:ascii="Arial" w:eastAsia="ＭＳ Ｐゴシック" w:hAnsi="Arial" w:cs="Arial"/>
                <w:b/>
                <w:bCs/>
                <w:sz w:val="16"/>
                <w:szCs w:val="16"/>
              </w:rPr>
            </w:pPr>
          </w:p>
          <w:p w14:paraId="0E32DC3B"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2</w:t>
            </w:r>
          </w:p>
        </w:tc>
        <w:tc>
          <w:tcPr>
            <w:tcW w:w="561" w:type="dxa"/>
            <w:gridSpan w:val="2"/>
            <w:noWrap/>
            <w:hideMark/>
          </w:tcPr>
          <w:p w14:paraId="50378140" w14:textId="77777777" w:rsidR="00C13BEA" w:rsidRDefault="00C13BEA">
            <w:pPr>
              <w:spacing w:line="240" w:lineRule="exact"/>
              <w:jc w:val="right"/>
              <w:rPr>
                <w:rFonts w:ascii="Arial" w:eastAsia="ＭＳ Ｐゴシック" w:hAnsi="Arial" w:cs="Arial"/>
                <w:b/>
                <w:bCs/>
                <w:sz w:val="16"/>
                <w:szCs w:val="16"/>
              </w:rPr>
            </w:pPr>
          </w:p>
          <w:p w14:paraId="7C664877" w14:textId="77777777" w:rsidR="00C13BEA" w:rsidRDefault="00C13BEA">
            <w:pPr>
              <w:spacing w:line="240" w:lineRule="exact"/>
              <w:jc w:val="right"/>
              <w:rPr>
                <w:rFonts w:ascii="Arial" w:eastAsia="ＭＳ Ｐゴシック" w:hAnsi="Arial" w:cs="Arial"/>
                <w:b/>
                <w:bCs/>
                <w:sz w:val="16"/>
                <w:szCs w:val="16"/>
              </w:rPr>
            </w:pPr>
          </w:p>
          <w:p w14:paraId="7AF703B9" w14:textId="77777777" w:rsidR="00C13BEA" w:rsidRDefault="00C13BEA">
            <w:pPr>
              <w:spacing w:line="240" w:lineRule="exact"/>
              <w:jc w:val="right"/>
              <w:rPr>
                <w:rFonts w:ascii="Arial" w:eastAsia="ＭＳ Ｐゴシック" w:hAnsi="Arial" w:cs="Arial"/>
                <w:b/>
                <w:bCs/>
                <w:sz w:val="16"/>
                <w:szCs w:val="16"/>
              </w:rPr>
            </w:pPr>
          </w:p>
          <w:p w14:paraId="7156D234"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9</w:t>
            </w:r>
          </w:p>
        </w:tc>
        <w:tc>
          <w:tcPr>
            <w:tcW w:w="280" w:type="dxa"/>
            <w:tcBorders>
              <w:top w:val="nil"/>
              <w:bottom w:val="nil"/>
            </w:tcBorders>
            <w:noWrap/>
            <w:hideMark/>
          </w:tcPr>
          <w:p w14:paraId="2ACB1ACA" w14:textId="77777777" w:rsidR="00C13BEA" w:rsidRDefault="00C13BEA">
            <w:pPr>
              <w:spacing w:line="240" w:lineRule="exact"/>
              <w:jc w:val="right"/>
              <w:rPr>
                <w:rFonts w:ascii="Arial" w:eastAsia="ＭＳ Ｐゴシック" w:hAnsi="Arial" w:cs="Arial"/>
                <w:b/>
                <w:bCs/>
                <w:sz w:val="16"/>
                <w:szCs w:val="16"/>
              </w:rPr>
            </w:pPr>
          </w:p>
          <w:p w14:paraId="4CCF81A3" w14:textId="77777777" w:rsidR="00C13BEA" w:rsidRDefault="00C13BEA">
            <w:pPr>
              <w:spacing w:line="240" w:lineRule="exact"/>
              <w:jc w:val="right"/>
              <w:rPr>
                <w:rFonts w:ascii="Arial" w:eastAsia="ＭＳ Ｐゴシック" w:hAnsi="Arial" w:cs="Arial"/>
                <w:b/>
                <w:bCs/>
                <w:sz w:val="16"/>
                <w:szCs w:val="16"/>
              </w:rPr>
            </w:pPr>
          </w:p>
          <w:p w14:paraId="4FAD2447" w14:textId="77777777" w:rsidR="00C13BEA" w:rsidRDefault="00C13BEA">
            <w:pPr>
              <w:spacing w:line="240" w:lineRule="exact"/>
              <w:jc w:val="right"/>
              <w:rPr>
                <w:rFonts w:ascii="Arial" w:eastAsia="ＭＳ Ｐゴシック" w:hAnsi="Arial" w:cs="Arial"/>
                <w:b/>
                <w:bCs/>
                <w:sz w:val="16"/>
                <w:szCs w:val="16"/>
              </w:rPr>
            </w:pPr>
          </w:p>
          <w:p w14:paraId="40559E5F" w14:textId="77777777" w:rsidR="00C13BEA" w:rsidRPr="00A03BA4" w:rsidRDefault="00C13BEA">
            <w:pPr>
              <w:spacing w:line="240" w:lineRule="exact"/>
              <w:jc w:val="right"/>
              <w:rPr>
                <w:rFonts w:ascii="Arial" w:eastAsia="ＭＳ Ｐゴシック" w:hAnsi="Arial" w:cs="Arial"/>
                <w:b/>
                <w:bCs/>
                <w:sz w:val="16"/>
                <w:szCs w:val="16"/>
              </w:rPr>
            </w:pPr>
          </w:p>
        </w:tc>
        <w:tc>
          <w:tcPr>
            <w:tcW w:w="951" w:type="dxa"/>
            <w:shd w:val="clear" w:color="auto" w:fill="auto"/>
          </w:tcPr>
          <w:p w14:paraId="2FA96F8A" w14:textId="77777777" w:rsidR="00C13BEA" w:rsidRDefault="00C13BEA">
            <w:pPr>
              <w:spacing w:line="240" w:lineRule="exact"/>
              <w:jc w:val="right"/>
              <w:rPr>
                <w:rFonts w:ascii="Arial" w:eastAsia="ＭＳ Ｐゴシック" w:hAnsi="Arial" w:cs="Arial"/>
                <w:b/>
                <w:bCs/>
                <w:sz w:val="16"/>
                <w:szCs w:val="16"/>
              </w:rPr>
            </w:pPr>
          </w:p>
          <w:p w14:paraId="1228D07C" w14:textId="77777777" w:rsidR="00C13BEA" w:rsidRDefault="00C13BEA">
            <w:pPr>
              <w:spacing w:line="240" w:lineRule="exact"/>
              <w:jc w:val="right"/>
              <w:rPr>
                <w:rFonts w:ascii="Arial" w:eastAsia="ＭＳ Ｐゴシック" w:hAnsi="Arial" w:cs="Arial"/>
                <w:b/>
                <w:bCs/>
                <w:sz w:val="16"/>
                <w:szCs w:val="16"/>
              </w:rPr>
            </w:pPr>
          </w:p>
          <w:p w14:paraId="42D2E63C" w14:textId="77777777" w:rsidR="00C13BEA" w:rsidRDefault="00C13BEA">
            <w:pPr>
              <w:spacing w:line="240" w:lineRule="exact"/>
              <w:jc w:val="right"/>
              <w:rPr>
                <w:rFonts w:ascii="Arial" w:eastAsia="ＭＳ Ｐゴシック" w:hAnsi="Arial" w:cs="Arial"/>
                <w:b/>
                <w:bCs/>
                <w:sz w:val="16"/>
                <w:szCs w:val="16"/>
              </w:rPr>
            </w:pPr>
          </w:p>
          <w:p w14:paraId="2FD766B0"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164" w:type="dxa"/>
            <w:shd w:val="clear" w:color="auto" w:fill="auto"/>
          </w:tcPr>
          <w:p w14:paraId="758B2E13" w14:textId="77777777" w:rsidR="00C13BEA" w:rsidRDefault="00C13BEA">
            <w:pPr>
              <w:spacing w:line="240" w:lineRule="exact"/>
              <w:jc w:val="right"/>
              <w:rPr>
                <w:rFonts w:ascii="Arial" w:eastAsia="ＭＳ Ｐゴシック" w:hAnsi="Arial" w:cs="Arial"/>
                <w:b/>
                <w:bCs/>
                <w:sz w:val="16"/>
                <w:szCs w:val="16"/>
              </w:rPr>
            </w:pPr>
          </w:p>
          <w:p w14:paraId="77737B52" w14:textId="77777777" w:rsidR="00C13BEA" w:rsidRDefault="00C13BEA">
            <w:pPr>
              <w:spacing w:line="240" w:lineRule="exact"/>
              <w:jc w:val="right"/>
              <w:rPr>
                <w:rFonts w:ascii="Arial" w:eastAsia="ＭＳ Ｐゴシック" w:hAnsi="Arial" w:cs="Arial"/>
                <w:b/>
                <w:bCs/>
                <w:sz w:val="16"/>
                <w:szCs w:val="16"/>
              </w:rPr>
            </w:pPr>
          </w:p>
          <w:p w14:paraId="244EF2B3" w14:textId="77777777" w:rsidR="00C13BEA" w:rsidRDefault="00C13BEA">
            <w:pPr>
              <w:spacing w:line="240" w:lineRule="exact"/>
              <w:jc w:val="right"/>
              <w:rPr>
                <w:rFonts w:ascii="Arial" w:eastAsia="ＭＳ Ｐゴシック" w:hAnsi="Arial" w:cs="Arial"/>
                <w:b/>
                <w:bCs/>
                <w:sz w:val="16"/>
                <w:szCs w:val="16"/>
              </w:rPr>
            </w:pPr>
          </w:p>
          <w:p w14:paraId="03C184E3"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w:t>
            </w:r>
          </w:p>
        </w:tc>
        <w:tc>
          <w:tcPr>
            <w:tcW w:w="442" w:type="dxa"/>
            <w:shd w:val="clear" w:color="auto" w:fill="auto"/>
          </w:tcPr>
          <w:p w14:paraId="3213B35C" w14:textId="77777777" w:rsidR="00C13BEA" w:rsidRDefault="00C13BEA">
            <w:pPr>
              <w:spacing w:line="240" w:lineRule="exact"/>
              <w:jc w:val="right"/>
              <w:rPr>
                <w:rFonts w:ascii="Arial" w:eastAsia="ＭＳ Ｐゴシック" w:hAnsi="Arial" w:cs="Arial"/>
                <w:b/>
                <w:bCs/>
                <w:sz w:val="16"/>
                <w:szCs w:val="16"/>
              </w:rPr>
            </w:pPr>
          </w:p>
          <w:p w14:paraId="38D4A16C" w14:textId="77777777" w:rsidR="00C13BEA" w:rsidRDefault="00C13BEA">
            <w:pPr>
              <w:spacing w:line="240" w:lineRule="exact"/>
              <w:jc w:val="right"/>
              <w:rPr>
                <w:rFonts w:ascii="Arial" w:eastAsia="ＭＳ Ｐゴシック" w:hAnsi="Arial" w:cs="Arial"/>
                <w:b/>
                <w:bCs/>
                <w:sz w:val="16"/>
                <w:szCs w:val="16"/>
              </w:rPr>
            </w:pPr>
          </w:p>
          <w:p w14:paraId="50416D45" w14:textId="77777777" w:rsidR="00C13BEA" w:rsidRDefault="00C13BEA">
            <w:pPr>
              <w:spacing w:line="240" w:lineRule="exact"/>
              <w:jc w:val="right"/>
              <w:rPr>
                <w:rFonts w:ascii="Arial" w:eastAsia="ＭＳ Ｐゴシック" w:hAnsi="Arial" w:cs="Arial"/>
                <w:b/>
                <w:bCs/>
                <w:sz w:val="16"/>
                <w:szCs w:val="16"/>
              </w:rPr>
            </w:pPr>
          </w:p>
          <w:p w14:paraId="7909E361"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w:t>
            </w:r>
          </w:p>
        </w:tc>
      </w:tr>
      <w:tr w:rsidR="00C13BEA" w:rsidRPr="00A03BA4" w14:paraId="070151A5" w14:textId="77777777">
        <w:trPr>
          <w:gridAfter w:val="1"/>
          <w:wAfter w:w="10" w:type="dxa"/>
          <w:trHeight w:val="1729"/>
        </w:trPr>
        <w:tc>
          <w:tcPr>
            <w:tcW w:w="584" w:type="dxa"/>
            <w:vMerge/>
            <w:tcBorders>
              <w:top w:val="nil"/>
              <w:bottom w:val="nil"/>
            </w:tcBorders>
            <w:hideMark/>
          </w:tcPr>
          <w:p w14:paraId="3A30FF02" w14:textId="77777777" w:rsidR="00C13BEA" w:rsidRPr="00A03BA4" w:rsidRDefault="00C13BEA">
            <w:pPr>
              <w:rPr>
                <w:rFonts w:ascii="Arial" w:eastAsia="ＭＳ Ｐゴシック" w:hAnsi="Arial" w:cs="Arial"/>
                <w:sz w:val="18"/>
                <w:szCs w:val="18"/>
              </w:rPr>
            </w:pPr>
          </w:p>
        </w:tc>
        <w:tc>
          <w:tcPr>
            <w:tcW w:w="1405" w:type="dxa"/>
            <w:hideMark/>
          </w:tcPr>
          <w:p w14:paraId="04B3B1D1" w14:textId="77777777" w:rsidR="00C13BEA" w:rsidRPr="00A03BA4" w:rsidRDefault="00C13BEA">
            <w:pPr>
              <w:spacing w:line="240" w:lineRule="exact"/>
              <w:rPr>
                <w:rFonts w:ascii="Arial" w:eastAsia="ＭＳ Ｐゴシック" w:hAnsi="Arial" w:cs="Arial"/>
                <w:sz w:val="16"/>
                <w:szCs w:val="16"/>
              </w:rPr>
            </w:pPr>
            <w:r w:rsidRPr="00A70548">
              <w:rPr>
                <w:rFonts w:ascii="Arial" w:eastAsia="ＭＳ Ｐゴシック" w:hAnsi="Arial" w:cs="Arial" w:hint="eastAsia"/>
                <w:sz w:val="16"/>
                <w:szCs w:val="16"/>
              </w:rPr>
              <w:t>平成十年三月三十一日までに日本赤十字社の行つた救急法一般講習Ⅱを修了して合格証を受けた者</w:t>
            </w:r>
          </w:p>
        </w:tc>
        <w:tc>
          <w:tcPr>
            <w:tcW w:w="1277" w:type="dxa"/>
            <w:noWrap/>
            <w:hideMark/>
          </w:tcPr>
          <w:p w14:paraId="7CB95A57" w14:textId="77777777" w:rsidR="00C13BEA" w:rsidRDefault="00C13BEA">
            <w:pPr>
              <w:spacing w:line="240" w:lineRule="exact"/>
              <w:jc w:val="right"/>
              <w:rPr>
                <w:rFonts w:ascii="Arial" w:eastAsia="ＭＳ Ｐゴシック" w:hAnsi="Arial" w:cs="Arial"/>
                <w:b/>
                <w:bCs/>
                <w:sz w:val="16"/>
                <w:szCs w:val="16"/>
              </w:rPr>
            </w:pPr>
          </w:p>
          <w:p w14:paraId="6DCBBD61" w14:textId="77777777" w:rsidR="00C13BEA" w:rsidRDefault="00C13BEA">
            <w:pPr>
              <w:spacing w:line="240" w:lineRule="exact"/>
              <w:jc w:val="right"/>
              <w:rPr>
                <w:rFonts w:ascii="Arial" w:eastAsia="ＭＳ Ｐゴシック" w:hAnsi="Arial" w:cs="Arial"/>
                <w:b/>
                <w:bCs/>
                <w:sz w:val="16"/>
                <w:szCs w:val="16"/>
              </w:rPr>
            </w:pPr>
          </w:p>
          <w:p w14:paraId="3C2D2328" w14:textId="77777777" w:rsidR="00C13BEA" w:rsidRDefault="00C13BEA">
            <w:pPr>
              <w:spacing w:line="240" w:lineRule="exact"/>
              <w:jc w:val="right"/>
              <w:rPr>
                <w:rFonts w:ascii="Arial" w:eastAsia="ＭＳ Ｐゴシック" w:hAnsi="Arial" w:cs="Arial"/>
                <w:b/>
                <w:bCs/>
                <w:sz w:val="16"/>
                <w:szCs w:val="16"/>
              </w:rPr>
            </w:pPr>
          </w:p>
          <w:p w14:paraId="2AAA852F"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2</w:t>
            </w:r>
          </w:p>
        </w:tc>
        <w:tc>
          <w:tcPr>
            <w:tcW w:w="1134" w:type="dxa"/>
            <w:noWrap/>
            <w:hideMark/>
          </w:tcPr>
          <w:p w14:paraId="6AC412C5" w14:textId="77777777" w:rsidR="00C13BEA" w:rsidRDefault="00C13BEA">
            <w:pPr>
              <w:spacing w:line="240" w:lineRule="exact"/>
              <w:jc w:val="right"/>
              <w:rPr>
                <w:rFonts w:ascii="Arial" w:eastAsia="ＭＳ Ｐゴシック" w:hAnsi="Arial" w:cs="Arial"/>
                <w:b/>
                <w:bCs/>
                <w:sz w:val="16"/>
                <w:szCs w:val="16"/>
              </w:rPr>
            </w:pPr>
          </w:p>
          <w:p w14:paraId="7F110054" w14:textId="77777777" w:rsidR="00C13BEA" w:rsidRDefault="00C13BEA">
            <w:pPr>
              <w:spacing w:line="240" w:lineRule="exact"/>
              <w:jc w:val="right"/>
              <w:rPr>
                <w:rFonts w:ascii="Arial" w:eastAsia="ＭＳ Ｐゴシック" w:hAnsi="Arial" w:cs="Arial"/>
                <w:b/>
                <w:bCs/>
                <w:sz w:val="16"/>
                <w:szCs w:val="16"/>
              </w:rPr>
            </w:pPr>
          </w:p>
          <w:p w14:paraId="4A46A4E1" w14:textId="77777777" w:rsidR="00C13BEA" w:rsidRDefault="00C13BEA">
            <w:pPr>
              <w:spacing w:line="240" w:lineRule="exact"/>
              <w:jc w:val="right"/>
              <w:rPr>
                <w:rFonts w:ascii="Arial" w:eastAsia="ＭＳ Ｐゴシック" w:hAnsi="Arial" w:cs="Arial"/>
                <w:b/>
                <w:bCs/>
                <w:sz w:val="16"/>
                <w:szCs w:val="16"/>
              </w:rPr>
            </w:pPr>
          </w:p>
          <w:p w14:paraId="13302A13"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3</w:t>
            </w:r>
          </w:p>
        </w:tc>
        <w:tc>
          <w:tcPr>
            <w:tcW w:w="1002" w:type="dxa"/>
            <w:noWrap/>
            <w:hideMark/>
          </w:tcPr>
          <w:p w14:paraId="39CAE8AE" w14:textId="77777777" w:rsidR="00C13BEA" w:rsidRDefault="00C13BEA">
            <w:pPr>
              <w:spacing w:line="240" w:lineRule="exact"/>
              <w:jc w:val="right"/>
              <w:rPr>
                <w:rFonts w:ascii="Arial" w:eastAsia="ＭＳ Ｐゴシック" w:hAnsi="Arial" w:cs="Arial"/>
                <w:b/>
                <w:bCs/>
                <w:sz w:val="16"/>
                <w:szCs w:val="16"/>
              </w:rPr>
            </w:pPr>
          </w:p>
          <w:p w14:paraId="384D2384" w14:textId="77777777" w:rsidR="00C13BEA" w:rsidRDefault="00C13BEA">
            <w:pPr>
              <w:spacing w:line="240" w:lineRule="exact"/>
              <w:jc w:val="right"/>
              <w:rPr>
                <w:rFonts w:ascii="Arial" w:eastAsia="ＭＳ Ｐゴシック" w:hAnsi="Arial" w:cs="Arial"/>
                <w:b/>
                <w:bCs/>
                <w:sz w:val="16"/>
                <w:szCs w:val="16"/>
              </w:rPr>
            </w:pPr>
          </w:p>
          <w:p w14:paraId="025863A9" w14:textId="77777777" w:rsidR="00C13BEA" w:rsidRDefault="00C13BEA">
            <w:pPr>
              <w:spacing w:line="240" w:lineRule="exact"/>
              <w:jc w:val="right"/>
              <w:rPr>
                <w:rFonts w:ascii="Arial" w:eastAsia="ＭＳ Ｐゴシック" w:hAnsi="Arial" w:cs="Arial"/>
                <w:b/>
                <w:bCs/>
                <w:sz w:val="16"/>
                <w:szCs w:val="16"/>
              </w:rPr>
            </w:pPr>
          </w:p>
          <w:p w14:paraId="13F402AB"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2</w:t>
            </w:r>
          </w:p>
        </w:tc>
        <w:tc>
          <w:tcPr>
            <w:tcW w:w="992" w:type="dxa"/>
            <w:noWrap/>
            <w:hideMark/>
          </w:tcPr>
          <w:p w14:paraId="13171D6A" w14:textId="77777777" w:rsidR="00C13BEA" w:rsidRDefault="00C13BEA">
            <w:pPr>
              <w:spacing w:line="240" w:lineRule="exact"/>
              <w:jc w:val="right"/>
              <w:rPr>
                <w:rFonts w:ascii="Arial" w:eastAsia="ＭＳ Ｐゴシック" w:hAnsi="Arial" w:cs="Arial"/>
                <w:b/>
                <w:bCs/>
                <w:sz w:val="16"/>
                <w:szCs w:val="16"/>
              </w:rPr>
            </w:pPr>
          </w:p>
          <w:p w14:paraId="78D013F7" w14:textId="77777777" w:rsidR="00C13BEA" w:rsidRDefault="00C13BEA">
            <w:pPr>
              <w:spacing w:line="240" w:lineRule="exact"/>
              <w:jc w:val="right"/>
              <w:rPr>
                <w:rFonts w:ascii="Arial" w:eastAsia="ＭＳ Ｐゴシック" w:hAnsi="Arial" w:cs="Arial"/>
                <w:b/>
                <w:bCs/>
                <w:sz w:val="16"/>
                <w:szCs w:val="16"/>
              </w:rPr>
            </w:pPr>
          </w:p>
          <w:p w14:paraId="619AEE3A" w14:textId="77777777" w:rsidR="00C13BEA" w:rsidRDefault="00C13BEA">
            <w:pPr>
              <w:spacing w:line="240" w:lineRule="exact"/>
              <w:jc w:val="right"/>
              <w:rPr>
                <w:rFonts w:ascii="Arial" w:eastAsia="ＭＳ Ｐゴシック" w:hAnsi="Arial" w:cs="Arial"/>
                <w:b/>
                <w:bCs/>
                <w:sz w:val="16"/>
                <w:szCs w:val="16"/>
              </w:rPr>
            </w:pPr>
          </w:p>
          <w:p w14:paraId="0FB21EE2"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2</w:t>
            </w:r>
          </w:p>
        </w:tc>
        <w:tc>
          <w:tcPr>
            <w:tcW w:w="561" w:type="dxa"/>
            <w:gridSpan w:val="2"/>
            <w:noWrap/>
            <w:hideMark/>
          </w:tcPr>
          <w:p w14:paraId="3F578896" w14:textId="77777777" w:rsidR="00C13BEA" w:rsidRDefault="00C13BEA">
            <w:pPr>
              <w:spacing w:line="240" w:lineRule="exact"/>
              <w:jc w:val="right"/>
              <w:rPr>
                <w:rFonts w:ascii="Arial" w:eastAsia="ＭＳ Ｐゴシック" w:hAnsi="Arial" w:cs="Arial"/>
                <w:b/>
                <w:bCs/>
                <w:sz w:val="16"/>
                <w:szCs w:val="16"/>
              </w:rPr>
            </w:pPr>
          </w:p>
          <w:p w14:paraId="1C1FBD15" w14:textId="77777777" w:rsidR="00C13BEA" w:rsidRDefault="00C13BEA">
            <w:pPr>
              <w:spacing w:line="240" w:lineRule="exact"/>
              <w:jc w:val="right"/>
              <w:rPr>
                <w:rFonts w:ascii="Arial" w:eastAsia="ＭＳ Ｐゴシック" w:hAnsi="Arial" w:cs="Arial"/>
                <w:b/>
                <w:bCs/>
                <w:sz w:val="16"/>
                <w:szCs w:val="16"/>
              </w:rPr>
            </w:pPr>
          </w:p>
          <w:p w14:paraId="08A59943" w14:textId="77777777" w:rsidR="00C13BEA" w:rsidRDefault="00C13BEA">
            <w:pPr>
              <w:spacing w:line="240" w:lineRule="exact"/>
              <w:jc w:val="right"/>
              <w:rPr>
                <w:rFonts w:ascii="Arial" w:eastAsia="ＭＳ Ｐゴシック" w:hAnsi="Arial" w:cs="Arial"/>
                <w:b/>
                <w:bCs/>
                <w:sz w:val="16"/>
                <w:szCs w:val="16"/>
              </w:rPr>
            </w:pPr>
          </w:p>
          <w:p w14:paraId="53F54F85"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9</w:t>
            </w:r>
          </w:p>
        </w:tc>
        <w:tc>
          <w:tcPr>
            <w:tcW w:w="280" w:type="dxa"/>
            <w:tcBorders>
              <w:top w:val="nil"/>
              <w:bottom w:val="nil"/>
            </w:tcBorders>
            <w:noWrap/>
            <w:hideMark/>
          </w:tcPr>
          <w:p w14:paraId="04F8734B" w14:textId="77777777" w:rsidR="00C13BEA" w:rsidRDefault="00C13BEA">
            <w:pPr>
              <w:spacing w:line="240" w:lineRule="exact"/>
              <w:jc w:val="right"/>
              <w:rPr>
                <w:rFonts w:ascii="Arial" w:eastAsia="ＭＳ Ｐゴシック" w:hAnsi="Arial" w:cs="Arial"/>
                <w:b/>
                <w:bCs/>
                <w:sz w:val="16"/>
                <w:szCs w:val="16"/>
              </w:rPr>
            </w:pPr>
          </w:p>
          <w:p w14:paraId="4A6BACC8" w14:textId="77777777" w:rsidR="00C13BEA" w:rsidRDefault="00C13BEA">
            <w:pPr>
              <w:spacing w:line="240" w:lineRule="exact"/>
              <w:jc w:val="right"/>
              <w:rPr>
                <w:rFonts w:ascii="Arial" w:eastAsia="ＭＳ Ｐゴシック" w:hAnsi="Arial" w:cs="Arial"/>
                <w:b/>
                <w:bCs/>
                <w:sz w:val="16"/>
                <w:szCs w:val="16"/>
              </w:rPr>
            </w:pPr>
          </w:p>
          <w:p w14:paraId="1FD058C3" w14:textId="77777777" w:rsidR="00C13BEA" w:rsidRDefault="00C13BEA">
            <w:pPr>
              <w:spacing w:line="240" w:lineRule="exact"/>
              <w:jc w:val="right"/>
              <w:rPr>
                <w:rFonts w:ascii="Arial" w:eastAsia="ＭＳ Ｐゴシック" w:hAnsi="Arial" w:cs="Arial"/>
                <w:b/>
                <w:bCs/>
                <w:sz w:val="16"/>
                <w:szCs w:val="16"/>
              </w:rPr>
            </w:pPr>
          </w:p>
          <w:p w14:paraId="16E9FE18" w14:textId="77777777" w:rsidR="00C13BEA" w:rsidRPr="00A03BA4" w:rsidRDefault="00C13BEA">
            <w:pPr>
              <w:spacing w:line="240" w:lineRule="exact"/>
              <w:jc w:val="right"/>
              <w:rPr>
                <w:rFonts w:ascii="Arial" w:eastAsia="ＭＳ Ｐゴシック" w:hAnsi="Arial" w:cs="Arial"/>
                <w:b/>
                <w:bCs/>
                <w:sz w:val="16"/>
                <w:szCs w:val="16"/>
              </w:rPr>
            </w:pPr>
          </w:p>
        </w:tc>
        <w:tc>
          <w:tcPr>
            <w:tcW w:w="951" w:type="dxa"/>
            <w:shd w:val="clear" w:color="auto" w:fill="auto"/>
          </w:tcPr>
          <w:p w14:paraId="29C59C9C" w14:textId="77777777" w:rsidR="00C13BEA" w:rsidRDefault="00C13BEA">
            <w:pPr>
              <w:spacing w:line="240" w:lineRule="exact"/>
              <w:jc w:val="right"/>
              <w:rPr>
                <w:rFonts w:ascii="Arial" w:eastAsia="ＭＳ Ｐゴシック" w:hAnsi="Arial" w:cs="Arial"/>
                <w:b/>
                <w:bCs/>
                <w:sz w:val="16"/>
                <w:szCs w:val="16"/>
              </w:rPr>
            </w:pPr>
          </w:p>
          <w:p w14:paraId="1D15E7DD" w14:textId="77777777" w:rsidR="00C13BEA" w:rsidRDefault="00C13BEA">
            <w:pPr>
              <w:spacing w:line="240" w:lineRule="exact"/>
              <w:jc w:val="right"/>
              <w:rPr>
                <w:rFonts w:ascii="Arial" w:eastAsia="ＭＳ Ｐゴシック" w:hAnsi="Arial" w:cs="Arial"/>
                <w:b/>
                <w:bCs/>
                <w:sz w:val="16"/>
                <w:szCs w:val="16"/>
              </w:rPr>
            </w:pPr>
          </w:p>
          <w:p w14:paraId="6C6CBEEE" w14:textId="77777777" w:rsidR="00C13BEA" w:rsidRDefault="00C13BEA">
            <w:pPr>
              <w:spacing w:line="240" w:lineRule="exact"/>
              <w:jc w:val="right"/>
              <w:rPr>
                <w:rFonts w:ascii="Arial" w:eastAsia="ＭＳ Ｐゴシック" w:hAnsi="Arial" w:cs="Arial"/>
                <w:b/>
                <w:bCs/>
                <w:sz w:val="16"/>
                <w:szCs w:val="16"/>
              </w:rPr>
            </w:pPr>
          </w:p>
          <w:p w14:paraId="22E5B2C3"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164" w:type="dxa"/>
            <w:shd w:val="clear" w:color="auto" w:fill="auto"/>
          </w:tcPr>
          <w:p w14:paraId="6107B7E2" w14:textId="77777777" w:rsidR="00C13BEA" w:rsidRDefault="00C13BEA">
            <w:pPr>
              <w:spacing w:line="240" w:lineRule="exact"/>
              <w:jc w:val="right"/>
              <w:rPr>
                <w:rFonts w:ascii="Arial" w:eastAsia="ＭＳ Ｐゴシック" w:hAnsi="Arial" w:cs="Arial"/>
                <w:b/>
                <w:bCs/>
                <w:sz w:val="16"/>
                <w:szCs w:val="16"/>
              </w:rPr>
            </w:pPr>
          </w:p>
          <w:p w14:paraId="0026392A" w14:textId="77777777" w:rsidR="00C13BEA" w:rsidRDefault="00C13BEA">
            <w:pPr>
              <w:spacing w:line="240" w:lineRule="exact"/>
              <w:jc w:val="right"/>
              <w:rPr>
                <w:rFonts w:ascii="Arial" w:eastAsia="ＭＳ Ｐゴシック" w:hAnsi="Arial" w:cs="Arial"/>
                <w:b/>
                <w:bCs/>
                <w:sz w:val="16"/>
                <w:szCs w:val="16"/>
              </w:rPr>
            </w:pPr>
          </w:p>
          <w:p w14:paraId="556BAE7D" w14:textId="77777777" w:rsidR="00C13BEA" w:rsidRDefault="00C13BEA">
            <w:pPr>
              <w:spacing w:line="240" w:lineRule="exact"/>
              <w:jc w:val="right"/>
              <w:rPr>
                <w:rFonts w:ascii="Arial" w:eastAsia="ＭＳ Ｐゴシック" w:hAnsi="Arial" w:cs="Arial"/>
                <w:b/>
                <w:bCs/>
                <w:sz w:val="16"/>
                <w:szCs w:val="16"/>
              </w:rPr>
            </w:pPr>
          </w:p>
          <w:p w14:paraId="1F11CE06"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w:t>
            </w:r>
          </w:p>
        </w:tc>
        <w:tc>
          <w:tcPr>
            <w:tcW w:w="442" w:type="dxa"/>
            <w:shd w:val="clear" w:color="auto" w:fill="auto"/>
          </w:tcPr>
          <w:p w14:paraId="09199187" w14:textId="77777777" w:rsidR="00C13BEA" w:rsidRDefault="00C13BEA">
            <w:pPr>
              <w:spacing w:line="240" w:lineRule="exact"/>
              <w:jc w:val="right"/>
              <w:rPr>
                <w:rFonts w:ascii="Arial" w:eastAsia="ＭＳ Ｐゴシック" w:hAnsi="Arial" w:cs="Arial"/>
                <w:b/>
                <w:bCs/>
                <w:sz w:val="16"/>
                <w:szCs w:val="16"/>
              </w:rPr>
            </w:pPr>
          </w:p>
          <w:p w14:paraId="34F09740" w14:textId="77777777" w:rsidR="00C13BEA" w:rsidRDefault="00C13BEA">
            <w:pPr>
              <w:spacing w:line="240" w:lineRule="exact"/>
              <w:jc w:val="right"/>
              <w:rPr>
                <w:rFonts w:ascii="Arial" w:eastAsia="ＭＳ Ｐゴシック" w:hAnsi="Arial" w:cs="Arial"/>
                <w:b/>
                <w:bCs/>
                <w:sz w:val="16"/>
                <w:szCs w:val="16"/>
              </w:rPr>
            </w:pPr>
          </w:p>
          <w:p w14:paraId="0CE7365D" w14:textId="77777777" w:rsidR="00C13BEA" w:rsidRDefault="00C13BEA">
            <w:pPr>
              <w:spacing w:line="240" w:lineRule="exact"/>
              <w:jc w:val="right"/>
              <w:rPr>
                <w:rFonts w:ascii="Arial" w:eastAsia="ＭＳ Ｐゴシック" w:hAnsi="Arial" w:cs="Arial"/>
                <w:b/>
                <w:bCs/>
                <w:sz w:val="16"/>
                <w:szCs w:val="16"/>
              </w:rPr>
            </w:pPr>
          </w:p>
          <w:p w14:paraId="1D1D4589"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w:t>
            </w:r>
          </w:p>
        </w:tc>
      </w:tr>
      <w:tr w:rsidR="00C13BEA" w14:paraId="59B6726C" w14:textId="77777777">
        <w:tblPrEx>
          <w:tblCellMar>
            <w:left w:w="99" w:type="dxa"/>
            <w:right w:w="99" w:type="dxa"/>
          </w:tblCellMar>
          <w:tblLook w:val="0000" w:firstRow="0" w:lastRow="0" w:firstColumn="0" w:lastColumn="0" w:noHBand="0" w:noVBand="0"/>
        </w:tblPrEx>
        <w:trPr>
          <w:trHeight w:val="1340"/>
        </w:trPr>
        <w:tc>
          <w:tcPr>
            <w:tcW w:w="584" w:type="dxa"/>
            <w:tcBorders>
              <w:top w:val="nil"/>
              <w:bottom w:val="nil"/>
            </w:tcBorders>
          </w:tcPr>
          <w:p w14:paraId="58A5D53F" w14:textId="77777777" w:rsidR="00C13BEA" w:rsidRDefault="00C13BEA">
            <w:pPr>
              <w:rPr>
                <w:rFonts w:ascii="Arial" w:eastAsia="ＭＳ Ｐゴシック" w:hAnsi="Arial" w:cs="Arial"/>
                <w:sz w:val="18"/>
                <w:szCs w:val="18"/>
              </w:rPr>
            </w:pPr>
          </w:p>
        </w:tc>
        <w:tc>
          <w:tcPr>
            <w:tcW w:w="1405" w:type="dxa"/>
            <w:shd w:val="clear" w:color="auto" w:fill="auto"/>
          </w:tcPr>
          <w:p w14:paraId="6CF2B577" w14:textId="77777777" w:rsidR="00C13BEA" w:rsidRPr="00A03BA4" w:rsidRDefault="00C13BEA">
            <w:pPr>
              <w:spacing w:line="240" w:lineRule="exact"/>
              <w:rPr>
                <w:rFonts w:ascii="Arial" w:eastAsia="ＭＳ Ｐゴシック" w:hAnsi="Arial" w:cs="Arial"/>
                <w:sz w:val="16"/>
                <w:szCs w:val="16"/>
              </w:rPr>
            </w:pPr>
            <w:r w:rsidRPr="00F62944">
              <w:rPr>
                <w:rFonts w:ascii="Arial" w:eastAsia="ＭＳ Ｐゴシック" w:hAnsi="Arial" w:cs="Arial" w:hint="eastAsia"/>
                <w:sz w:val="16"/>
                <w:szCs w:val="16"/>
              </w:rPr>
              <w:t>平成六年十二月三十一日までに日本赤十字社の行つた救急法の講習を修了して救急員適任証を受けた者</w:t>
            </w:r>
          </w:p>
        </w:tc>
        <w:tc>
          <w:tcPr>
            <w:tcW w:w="1277" w:type="dxa"/>
            <w:shd w:val="clear" w:color="auto" w:fill="auto"/>
          </w:tcPr>
          <w:p w14:paraId="36287F6E" w14:textId="77777777" w:rsidR="00C13BEA" w:rsidRDefault="00C13BEA">
            <w:pPr>
              <w:spacing w:line="240" w:lineRule="exact"/>
              <w:jc w:val="right"/>
              <w:rPr>
                <w:rFonts w:ascii="Arial" w:eastAsia="ＭＳ Ｐゴシック" w:hAnsi="Arial" w:cs="Arial"/>
                <w:b/>
                <w:bCs/>
                <w:sz w:val="16"/>
                <w:szCs w:val="16"/>
              </w:rPr>
            </w:pPr>
          </w:p>
          <w:p w14:paraId="4AAD79B3" w14:textId="77777777" w:rsidR="00C13BEA" w:rsidRDefault="00C13BEA">
            <w:pPr>
              <w:spacing w:line="240" w:lineRule="exact"/>
              <w:jc w:val="right"/>
              <w:rPr>
                <w:rFonts w:ascii="Arial" w:eastAsia="ＭＳ Ｐゴシック" w:hAnsi="Arial" w:cs="Arial"/>
                <w:b/>
                <w:bCs/>
                <w:sz w:val="16"/>
                <w:szCs w:val="16"/>
              </w:rPr>
            </w:pPr>
          </w:p>
          <w:p w14:paraId="7C22A097" w14:textId="77777777" w:rsidR="00C13BEA" w:rsidRDefault="00C13BEA">
            <w:pPr>
              <w:spacing w:line="240" w:lineRule="exact"/>
              <w:jc w:val="right"/>
              <w:rPr>
                <w:rFonts w:ascii="Arial" w:eastAsia="ＭＳ Ｐゴシック" w:hAnsi="Arial" w:cs="Arial"/>
                <w:b/>
                <w:bCs/>
                <w:sz w:val="16"/>
                <w:szCs w:val="16"/>
              </w:rPr>
            </w:pPr>
          </w:p>
          <w:p w14:paraId="5777B585"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2</w:t>
            </w:r>
          </w:p>
        </w:tc>
        <w:tc>
          <w:tcPr>
            <w:tcW w:w="1134" w:type="dxa"/>
            <w:shd w:val="clear" w:color="auto" w:fill="auto"/>
          </w:tcPr>
          <w:p w14:paraId="267B821D" w14:textId="77777777" w:rsidR="00C13BEA" w:rsidRDefault="00C13BEA">
            <w:pPr>
              <w:spacing w:line="240" w:lineRule="exact"/>
              <w:jc w:val="right"/>
              <w:rPr>
                <w:rFonts w:ascii="Arial" w:eastAsia="ＭＳ Ｐゴシック" w:hAnsi="Arial" w:cs="Arial"/>
                <w:b/>
                <w:bCs/>
                <w:sz w:val="16"/>
                <w:szCs w:val="16"/>
              </w:rPr>
            </w:pPr>
          </w:p>
          <w:p w14:paraId="6B3B615B" w14:textId="77777777" w:rsidR="00C13BEA" w:rsidRDefault="00C13BEA">
            <w:pPr>
              <w:spacing w:line="240" w:lineRule="exact"/>
              <w:jc w:val="right"/>
              <w:rPr>
                <w:rFonts w:ascii="Arial" w:eastAsia="ＭＳ Ｐゴシック" w:hAnsi="Arial" w:cs="Arial"/>
                <w:b/>
                <w:bCs/>
                <w:sz w:val="16"/>
                <w:szCs w:val="16"/>
              </w:rPr>
            </w:pPr>
          </w:p>
          <w:p w14:paraId="6012E38E" w14:textId="77777777" w:rsidR="00C13BEA" w:rsidRDefault="00C13BEA">
            <w:pPr>
              <w:spacing w:line="240" w:lineRule="exact"/>
              <w:jc w:val="right"/>
              <w:rPr>
                <w:rFonts w:ascii="Arial" w:eastAsia="ＭＳ Ｐゴシック" w:hAnsi="Arial" w:cs="Arial"/>
                <w:b/>
                <w:bCs/>
                <w:sz w:val="16"/>
                <w:szCs w:val="16"/>
              </w:rPr>
            </w:pPr>
          </w:p>
          <w:p w14:paraId="4FB0B665"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3</w:t>
            </w:r>
          </w:p>
        </w:tc>
        <w:tc>
          <w:tcPr>
            <w:tcW w:w="1002" w:type="dxa"/>
            <w:shd w:val="clear" w:color="auto" w:fill="auto"/>
          </w:tcPr>
          <w:p w14:paraId="49522B8A" w14:textId="77777777" w:rsidR="00C13BEA" w:rsidRDefault="00C13BEA">
            <w:pPr>
              <w:spacing w:line="240" w:lineRule="exact"/>
              <w:jc w:val="right"/>
              <w:rPr>
                <w:rFonts w:ascii="Arial" w:eastAsia="ＭＳ Ｐゴシック" w:hAnsi="Arial" w:cs="Arial"/>
                <w:b/>
                <w:bCs/>
                <w:sz w:val="16"/>
                <w:szCs w:val="16"/>
              </w:rPr>
            </w:pPr>
          </w:p>
          <w:p w14:paraId="705D27B8" w14:textId="77777777" w:rsidR="00C13BEA" w:rsidRDefault="00C13BEA">
            <w:pPr>
              <w:spacing w:line="240" w:lineRule="exact"/>
              <w:jc w:val="right"/>
              <w:rPr>
                <w:rFonts w:ascii="Arial" w:eastAsia="ＭＳ Ｐゴシック" w:hAnsi="Arial" w:cs="Arial"/>
                <w:b/>
                <w:bCs/>
                <w:sz w:val="16"/>
                <w:szCs w:val="16"/>
              </w:rPr>
            </w:pPr>
          </w:p>
          <w:p w14:paraId="40C9AED6" w14:textId="77777777" w:rsidR="00C13BEA" w:rsidRDefault="00C13BEA">
            <w:pPr>
              <w:spacing w:line="240" w:lineRule="exact"/>
              <w:jc w:val="right"/>
              <w:rPr>
                <w:rFonts w:ascii="Arial" w:eastAsia="ＭＳ Ｐゴシック" w:hAnsi="Arial" w:cs="Arial"/>
                <w:b/>
                <w:bCs/>
                <w:sz w:val="16"/>
                <w:szCs w:val="16"/>
              </w:rPr>
            </w:pPr>
          </w:p>
          <w:p w14:paraId="14451E4A"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2</w:t>
            </w:r>
          </w:p>
        </w:tc>
        <w:tc>
          <w:tcPr>
            <w:tcW w:w="992" w:type="dxa"/>
          </w:tcPr>
          <w:p w14:paraId="3AA7A87E" w14:textId="77777777" w:rsidR="00C13BEA" w:rsidRDefault="00C13BEA">
            <w:pPr>
              <w:spacing w:line="240" w:lineRule="exact"/>
              <w:jc w:val="right"/>
              <w:rPr>
                <w:rFonts w:ascii="Arial" w:eastAsia="ＭＳ Ｐゴシック" w:hAnsi="Arial" w:cs="Arial"/>
                <w:b/>
                <w:bCs/>
                <w:sz w:val="16"/>
                <w:szCs w:val="16"/>
              </w:rPr>
            </w:pPr>
          </w:p>
          <w:p w14:paraId="4CF7B8AC" w14:textId="77777777" w:rsidR="00C13BEA" w:rsidRDefault="00C13BEA">
            <w:pPr>
              <w:spacing w:line="240" w:lineRule="exact"/>
              <w:jc w:val="right"/>
              <w:rPr>
                <w:rFonts w:ascii="Arial" w:eastAsia="ＭＳ Ｐゴシック" w:hAnsi="Arial" w:cs="Arial"/>
                <w:b/>
                <w:bCs/>
                <w:sz w:val="16"/>
                <w:szCs w:val="16"/>
              </w:rPr>
            </w:pPr>
          </w:p>
          <w:p w14:paraId="56748296" w14:textId="77777777" w:rsidR="00C13BEA" w:rsidRDefault="00C13BEA">
            <w:pPr>
              <w:spacing w:line="240" w:lineRule="exact"/>
              <w:jc w:val="right"/>
              <w:rPr>
                <w:rFonts w:ascii="Arial" w:eastAsia="ＭＳ Ｐゴシック" w:hAnsi="Arial" w:cs="Arial"/>
                <w:b/>
                <w:bCs/>
                <w:sz w:val="16"/>
                <w:szCs w:val="16"/>
              </w:rPr>
            </w:pPr>
          </w:p>
          <w:p w14:paraId="4EC2A81B"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2</w:t>
            </w:r>
          </w:p>
        </w:tc>
        <w:tc>
          <w:tcPr>
            <w:tcW w:w="561" w:type="dxa"/>
            <w:gridSpan w:val="2"/>
          </w:tcPr>
          <w:p w14:paraId="1CB7F811" w14:textId="77777777" w:rsidR="00C13BEA" w:rsidRDefault="00C13BEA">
            <w:pPr>
              <w:spacing w:line="240" w:lineRule="exact"/>
              <w:jc w:val="right"/>
              <w:rPr>
                <w:rFonts w:ascii="Arial" w:eastAsia="ＭＳ Ｐゴシック" w:hAnsi="Arial" w:cs="Arial"/>
                <w:b/>
                <w:bCs/>
                <w:sz w:val="16"/>
                <w:szCs w:val="16"/>
              </w:rPr>
            </w:pPr>
          </w:p>
          <w:p w14:paraId="58B45900" w14:textId="77777777" w:rsidR="00C13BEA" w:rsidRDefault="00C13BEA">
            <w:pPr>
              <w:spacing w:line="240" w:lineRule="exact"/>
              <w:jc w:val="right"/>
              <w:rPr>
                <w:rFonts w:ascii="Arial" w:eastAsia="ＭＳ Ｐゴシック" w:hAnsi="Arial" w:cs="Arial"/>
                <w:b/>
                <w:bCs/>
                <w:sz w:val="16"/>
                <w:szCs w:val="16"/>
              </w:rPr>
            </w:pPr>
          </w:p>
          <w:p w14:paraId="19C73104" w14:textId="77777777" w:rsidR="00C13BEA" w:rsidRDefault="00C13BEA">
            <w:pPr>
              <w:spacing w:line="240" w:lineRule="exact"/>
              <w:jc w:val="right"/>
              <w:rPr>
                <w:rFonts w:ascii="Arial" w:eastAsia="ＭＳ Ｐゴシック" w:hAnsi="Arial" w:cs="Arial"/>
                <w:b/>
                <w:bCs/>
                <w:sz w:val="16"/>
                <w:szCs w:val="16"/>
              </w:rPr>
            </w:pPr>
          </w:p>
          <w:p w14:paraId="09B01C08"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9</w:t>
            </w:r>
          </w:p>
        </w:tc>
        <w:tc>
          <w:tcPr>
            <w:tcW w:w="280" w:type="dxa"/>
            <w:tcBorders>
              <w:top w:val="nil"/>
              <w:bottom w:val="nil"/>
            </w:tcBorders>
            <w:shd w:val="clear" w:color="auto" w:fill="auto"/>
          </w:tcPr>
          <w:p w14:paraId="44300D83" w14:textId="77777777" w:rsidR="00C13BEA" w:rsidRDefault="00C13BEA">
            <w:pPr>
              <w:widowControl/>
              <w:rPr>
                <w:rFonts w:ascii="Arial" w:eastAsia="ＭＳ Ｐゴシック" w:hAnsi="Arial" w:cs="Arial"/>
                <w:sz w:val="18"/>
                <w:szCs w:val="18"/>
              </w:rPr>
            </w:pPr>
          </w:p>
        </w:tc>
        <w:tc>
          <w:tcPr>
            <w:tcW w:w="951" w:type="dxa"/>
            <w:tcBorders>
              <w:bottom w:val="single" w:sz="4" w:space="0" w:color="auto"/>
            </w:tcBorders>
            <w:shd w:val="clear" w:color="auto" w:fill="auto"/>
          </w:tcPr>
          <w:p w14:paraId="028333AF" w14:textId="77777777" w:rsidR="00C13BEA" w:rsidRDefault="00C13BEA">
            <w:pPr>
              <w:spacing w:line="240" w:lineRule="exact"/>
              <w:jc w:val="right"/>
              <w:rPr>
                <w:rFonts w:ascii="Arial" w:eastAsia="ＭＳ Ｐゴシック" w:hAnsi="Arial" w:cs="Arial"/>
                <w:b/>
                <w:bCs/>
                <w:sz w:val="16"/>
                <w:szCs w:val="16"/>
              </w:rPr>
            </w:pPr>
          </w:p>
          <w:p w14:paraId="7E6272EC" w14:textId="77777777" w:rsidR="00C13BEA" w:rsidRDefault="00C13BEA">
            <w:pPr>
              <w:spacing w:line="240" w:lineRule="exact"/>
              <w:jc w:val="right"/>
              <w:rPr>
                <w:rFonts w:ascii="Arial" w:eastAsia="ＭＳ Ｐゴシック" w:hAnsi="Arial" w:cs="Arial"/>
                <w:b/>
                <w:bCs/>
                <w:sz w:val="16"/>
                <w:szCs w:val="16"/>
              </w:rPr>
            </w:pPr>
          </w:p>
          <w:p w14:paraId="21DFCA57" w14:textId="77777777" w:rsidR="00C13BEA" w:rsidRDefault="00C13BEA">
            <w:pPr>
              <w:spacing w:line="240" w:lineRule="exact"/>
              <w:jc w:val="right"/>
              <w:rPr>
                <w:rFonts w:ascii="Arial" w:eastAsia="ＭＳ Ｐゴシック" w:hAnsi="Arial" w:cs="Arial"/>
                <w:b/>
                <w:bCs/>
                <w:sz w:val="16"/>
                <w:szCs w:val="16"/>
              </w:rPr>
            </w:pPr>
          </w:p>
          <w:p w14:paraId="216226BA"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164" w:type="dxa"/>
            <w:shd w:val="clear" w:color="auto" w:fill="auto"/>
          </w:tcPr>
          <w:p w14:paraId="4D746D1C" w14:textId="77777777" w:rsidR="00C13BEA" w:rsidRDefault="00C13BEA">
            <w:pPr>
              <w:spacing w:line="240" w:lineRule="exact"/>
              <w:jc w:val="right"/>
              <w:rPr>
                <w:rFonts w:ascii="Arial" w:eastAsia="ＭＳ Ｐゴシック" w:hAnsi="Arial" w:cs="Arial"/>
                <w:b/>
                <w:bCs/>
                <w:sz w:val="16"/>
                <w:szCs w:val="16"/>
              </w:rPr>
            </w:pPr>
          </w:p>
          <w:p w14:paraId="068AA637" w14:textId="77777777" w:rsidR="00C13BEA" w:rsidRDefault="00C13BEA">
            <w:pPr>
              <w:spacing w:line="240" w:lineRule="exact"/>
              <w:jc w:val="right"/>
              <w:rPr>
                <w:rFonts w:ascii="Arial" w:eastAsia="ＭＳ Ｐゴシック" w:hAnsi="Arial" w:cs="Arial"/>
                <w:b/>
                <w:bCs/>
                <w:sz w:val="16"/>
                <w:szCs w:val="16"/>
              </w:rPr>
            </w:pPr>
          </w:p>
          <w:p w14:paraId="101733B2" w14:textId="77777777" w:rsidR="00C13BEA" w:rsidRDefault="00C13BEA">
            <w:pPr>
              <w:spacing w:line="240" w:lineRule="exact"/>
              <w:jc w:val="right"/>
              <w:rPr>
                <w:rFonts w:ascii="Arial" w:eastAsia="ＭＳ Ｐゴシック" w:hAnsi="Arial" w:cs="Arial"/>
                <w:b/>
                <w:bCs/>
                <w:sz w:val="16"/>
                <w:szCs w:val="16"/>
              </w:rPr>
            </w:pPr>
          </w:p>
          <w:p w14:paraId="6526F17A"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w:t>
            </w:r>
          </w:p>
        </w:tc>
        <w:tc>
          <w:tcPr>
            <w:tcW w:w="452" w:type="dxa"/>
            <w:gridSpan w:val="2"/>
            <w:shd w:val="clear" w:color="auto" w:fill="auto"/>
          </w:tcPr>
          <w:p w14:paraId="220ACFE8" w14:textId="77777777" w:rsidR="00C13BEA" w:rsidRDefault="00C13BEA">
            <w:pPr>
              <w:spacing w:line="240" w:lineRule="exact"/>
              <w:jc w:val="right"/>
              <w:rPr>
                <w:rFonts w:ascii="Arial" w:eastAsia="ＭＳ Ｐゴシック" w:hAnsi="Arial" w:cs="Arial"/>
                <w:b/>
                <w:bCs/>
                <w:sz w:val="16"/>
                <w:szCs w:val="16"/>
              </w:rPr>
            </w:pPr>
          </w:p>
          <w:p w14:paraId="13D6B10E" w14:textId="77777777" w:rsidR="00C13BEA" w:rsidRDefault="00C13BEA">
            <w:pPr>
              <w:spacing w:line="240" w:lineRule="exact"/>
              <w:jc w:val="right"/>
              <w:rPr>
                <w:rFonts w:ascii="Arial" w:eastAsia="ＭＳ Ｐゴシック" w:hAnsi="Arial" w:cs="Arial"/>
                <w:b/>
                <w:bCs/>
                <w:sz w:val="16"/>
                <w:szCs w:val="16"/>
              </w:rPr>
            </w:pPr>
          </w:p>
          <w:p w14:paraId="2E531B49" w14:textId="77777777" w:rsidR="00C13BEA" w:rsidRDefault="00C13BEA">
            <w:pPr>
              <w:spacing w:line="240" w:lineRule="exact"/>
              <w:jc w:val="right"/>
              <w:rPr>
                <w:rFonts w:ascii="Arial" w:eastAsia="ＭＳ Ｐゴシック" w:hAnsi="Arial" w:cs="Arial"/>
                <w:b/>
                <w:bCs/>
                <w:sz w:val="16"/>
                <w:szCs w:val="16"/>
              </w:rPr>
            </w:pPr>
          </w:p>
          <w:p w14:paraId="454A9803"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1</w:t>
            </w:r>
          </w:p>
        </w:tc>
      </w:tr>
      <w:tr w:rsidR="00C13BEA" w14:paraId="1AFF20A6" w14:textId="77777777">
        <w:tblPrEx>
          <w:tblCellMar>
            <w:left w:w="99" w:type="dxa"/>
            <w:right w:w="99" w:type="dxa"/>
          </w:tblCellMar>
          <w:tblLook w:val="0000" w:firstRow="0" w:lastRow="0" w:firstColumn="0" w:lastColumn="0" w:noHBand="0" w:noVBand="0"/>
        </w:tblPrEx>
        <w:trPr>
          <w:gridAfter w:val="1"/>
          <w:wAfter w:w="10" w:type="dxa"/>
          <w:trHeight w:val="13"/>
        </w:trPr>
        <w:tc>
          <w:tcPr>
            <w:tcW w:w="584" w:type="dxa"/>
            <w:tcBorders>
              <w:top w:val="nil"/>
              <w:bottom w:val="single" w:sz="4" w:space="0" w:color="auto"/>
            </w:tcBorders>
          </w:tcPr>
          <w:p w14:paraId="47507013" w14:textId="77777777" w:rsidR="00C13BEA" w:rsidRDefault="00C13BEA">
            <w:pPr>
              <w:rPr>
                <w:rFonts w:ascii="Arial" w:eastAsia="ＭＳ Ｐゴシック" w:hAnsi="Arial" w:cs="Arial"/>
                <w:sz w:val="18"/>
                <w:szCs w:val="18"/>
              </w:rPr>
            </w:pPr>
          </w:p>
        </w:tc>
        <w:tc>
          <w:tcPr>
            <w:tcW w:w="1405" w:type="dxa"/>
            <w:tcBorders>
              <w:top w:val="nil"/>
              <w:bottom w:val="single" w:sz="4" w:space="0" w:color="auto"/>
            </w:tcBorders>
            <w:shd w:val="clear" w:color="auto" w:fill="auto"/>
          </w:tcPr>
          <w:p w14:paraId="73E876BF" w14:textId="77777777" w:rsidR="00C13BEA" w:rsidRPr="00A03BA4" w:rsidRDefault="00C13BEA">
            <w:pPr>
              <w:spacing w:line="240" w:lineRule="exact"/>
              <w:rPr>
                <w:rFonts w:ascii="Arial" w:eastAsia="ＭＳ Ｐゴシック" w:hAnsi="Arial" w:cs="Arial"/>
                <w:sz w:val="16"/>
                <w:szCs w:val="16"/>
              </w:rPr>
            </w:pPr>
            <w:r w:rsidRPr="00F62944">
              <w:rPr>
                <w:rFonts w:ascii="Arial" w:eastAsia="ＭＳ Ｐゴシック" w:hAnsi="Arial" w:cs="Arial" w:hint="eastAsia"/>
                <w:sz w:val="16"/>
                <w:szCs w:val="16"/>
              </w:rPr>
              <w:t>船員労働安全衛生規則</w:t>
            </w:r>
            <w:r w:rsidRPr="00F62944">
              <w:rPr>
                <w:rFonts w:ascii="Arial" w:eastAsia="ＭＳ Ｐゴシック" w:hAnsi="Arial" w:cs="Arial"/>
                <w:sz w:val="16"/>
                <w:szCs w:val="16"/>
              </w:rPr>
              <w:t>(</w:t>
            </w:r>
            <w:r w:rsidRPr="00F62944">
              <w:rPr>
                <w:rFonts w:ascii="Arial" w:eastAsia="ＭＳ Ｐゴシック" w:hAnsi="Arial" w:cs="Arial"/>
                <w:sz w:val="16"/>
                <w:szCs w:val="16"/>
              </w:rPr>
              <w:t>昭和三十九年運輸省令第五十三号</w:t>
            </w:r>
            <w:r w:rsidRPr="00F62944">
              <w:rPr>
                <w:rFonts w:ascii="Arial" w:eastAsia="ＭＳ Ｐゴシック" w:hAnsi="Arial" w:cs="Arial"/>
                <w:sz w:val="16"/>
                <w:szCs w:val="16"/>
              </w:rPr>
              <w:t>)</w:t>
            </w:r>
            <w:r w:rsidRPr="00F62944">
              <w:rPr>
                <w:rFonts w:ascii="Arial" w:eastAsia="ＭＳ Ｐゴシック" w:hAnsi="Arial" w:cs="Arial"/>
                <w:sz w:val="16"/>
                <w:szCs w:val="16"/>
              </w:rPr>
              <w:t>第二十八条第一項の国土交通大臣が指定した講習</w:t>
            </w:r>
            <w:r w:rsidRPr="00F62944">
              <w:rPr>
                <w:rFonts w:ascii="Arial" w:eastAsia="ＭＳ Ｐゴシック" w:hAnsi="Arial" w:cs="Arial"/>
                <w:sz w:val="16"/>
                <w:szCs w:val="16"/>
              </w:rPr>
              <w:t>(</w:t>
            </w:r>
            <w:r w:rsidRPr="00F62944">
              <w:rPr>
                <w:rFonts w:ascii="Arial" w:eastAsia="ＭＳ Ｐゴシック" w:hAnsi="Arial" w:cs="Arial"/>
                <w:sz w:val="16"/>
                <w:szCs w:val="16"/>
              </w:rPr>
              <w:t>同項第十二号又は第十三号に掲げる作業に係るものに限る。</w:t>
            </w:r>
            <w:r w:rsidRPr="00F62944">
              <w:rPr>
                <w:rFonts w:ascii="Arial" w:eastAsia="ＭＳ Ｐゴシック" w:hAnsi="Arial" w:cs="Arial"/>
                <w:sz w:val="16"/>
                <w:szCs w:val="16"/>
              </w:rPr>
              <w:t>)</w:t>
            </w:r>
            <w:r w:rsidRPr="00F62944">
              <w:rPr>
                <w:rFonts w:ascii="Arial" w:eastAsia="ＭＳ Ｐゴシック" w:hAnsi="Arial" w:cs="Arial"/>
                <w:sz w:val="16"/>
                <w:szCs w:val="16"/>
              </w:rPr>
              <w:t>の課程を修了した者</w:t>
            </w:r>
          </w:p>
        </w:tc>
        <w:tc>
          <w:tcPr>
            <w:tcW w:w="1277" w:type="dxa"/>
            <w:tcBorders>
              <w:top w:val="nil"/>
              <w:bottom w:val="single" w:sz="4" w:space="0" w:color="auto"/>
            </w:tcBorders>
            <w:shd w:val="clear" w:color="auto" w:fill="auto"/>
          </w:tcPr>
          <w:p w14:paraId="3820622B" w14:textId="77777777" w:rsidR="00C13BEA" w:rsidRDefault="00C13BEA">
            <w:pPr>
              <w:spacing w:line="240" w:lineRule="exact"/>
              <w:jc w:val="right"/>
              <w:rPr>
                <w:rFonts w:ascii="Arial" w:eastAsia="ＭＳ Ｐゴシック" w:hAnsi="Arial" w:cs="Arial"/>
                <w:b/>
                <w:bCs/>
                <w:sz w:val="16"/>
                <w:szCs w:val="16"/>
              </w:rPr>
            </w:pPr>
          </w:p>
          <w:p w14:paraId="4D62CAEF" w14:textId="77777777" w:rsidR="00C13BEA" w:rsidRDefault="00C13BEA">
            <w:pPr>
              <w:spacing w:line="240" w:lineRule="exact"/>
              <w:jc w:val="right"/>
              <w:rPr>
                <w:rFonts w:ascii="Arial" w:eastAsia="ＭＳ Ｐゴシック" w:hAnsi="Arial" w:cs="Arial"/>
                <w:b/>
                <w:bCs/>
                <w:sz w:val="16"/>
                <w:szCs w:val="16"/>
              </w:rPr>
            </w:pPr>
          </w:p>
          <w:p w14:paraId="62101F52" w14:textId="77777777" w:rsidR="00C13BEA" w:rsidRDefault="00C13BEA">
            <w:pPr>
              <w:spacing w:line="240" w:lineRule="exact"/>
              <w:jc w:val="right"/>
              <w:rPr>
                <w:rFonts w:ascii="Arial" w:eastAsia="ＭＳ Ｐゴシック" w:hAnsi="Arial" w:cs="Arial"/>
                <w:b/>
                <w:bCs/>
                <w:sz w:val="16"/>
                <w:szCs w:val="16"/>
              </w:rPr>
            </w:pPr>
          </w:p>
          <w:p w14:paraId="1F8E673B" w14:textId="77777777" w:rsidR="00C13BEA" w:rsidRDefault="00C13BEA">
            <w:pPr>
              <w:spacing w:line="240" w:lineRule="exact"/>
              <w:jc w:val="right"/>
              <w:rPr>
                <w:rFonts w:ascii="Arial" w:eastAsia="ＭＳ Ｐゴシック" w:hAnsi="Arial" w:cs="Arial"/>
                <w:b/>
                <w:bCs/>
                <w:sz w:val="16"/>
                <w:szCs w:val="16"/>
              </w:rPr>
            </w:pPr>
          </w:p>
          <w:p w14:paraId="351AFF20" w14:textId="77777777" w:rsidR="00C13BEA" w:rsidRDefault="00C13BEA">
            <w:pPr>
              <w:spacing w:line="240" w:lineRule="exact"/>
              <w:jc w:val="right"/>
              <w:rPr>
                <w:rFonts w:ascii="Arial" w:eastAsia="ＭＳ Ｐゴシック" w:hAnsi="Arial" w:cs="Arial"/>
                <w:b/>
                <w:bCs/>
                <w:sz w:val="16"/>
                <w:szCs w:val="16"/>
              </w:rPr>
            </w:pPr>
          </w:p>
          <w:p w14:paraId="67BA4D68"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134" w:type="dxa"/>
            <w:tcBorders>
              <w:top w:val="nil"/>
              <w:bottom w:val="single" w:sz="4" w:space="0" w:color="auto"/>
            </w:tcBorders>
            <w:shd w:val="clear" w:color="auto" w:fill="auto"/>
          </w:tcPr>
          <w:p w14:paraId="7138865D" w14:textId="77777777" w:rsidR="00C13BEA" w:rsidRDefault="00C13BEA">
            <w:pPr>
              <w:spacing w:line="240" w:lineRule="exact"/>
              <w:jc w:val="right"/>
              <w:rPr>
                <w:rFonts w:ascii="Arial" w:eastAsia="ＭＳ Ｐゴシック" w:hAnsi="Arial" w:cs="Arial"/>
                <w:b/>
                <w:bCs/>
                <w:sz w:val="16"/>
                <w:szCs w:val="16"/>
              </w:rPr>
            </w:pPr>
          </w:p>
          <w:p w14:paraId="20879A18" w14:textId="77777777" w:rsidR="00C13BEA" w:rsidRDefault="00C13BEA">
            <w:pPr>
              <w:spacing w:line="240" w:lineRule="exact"/>
              <w:jc w:val="right"/>
              <w:rPr>
                <w:rFonts w:ascii="Arial" w:eastAsia="ＭＳ Ｐゴシック" w:hAnsi="Arial" w:cs="Arial"/>
                <w:b/>
                <w:bCs/>
                <w:sz w:val="16"/>
                <w:szCs w:val="16"/>
              </w:rPr>
            </w:pPr>
          </w:p>
          <w:p w14:paraId="0D2F4B63" w14:textId="77777777" w:rsidR="00C13BEA" w:rsidRDefault="00C13BEA">
            <w:pPr>
              <w:spacing w:line="240" w:lineRule="exact"/>
              <w:jc w:val="right"/>
              <w:rPr>
                <w:rFonts w:ascii="Arial" w:eastAsia="ＭＳ Ｐゴシック" w:hAnsi="Arial" w:cs="Arial"/>
                <w:b/>
                <w:bCs/>
                <w:sz w:val="16"/>
                <w:szCs w:val="16"/>
              </w:rPr>
            </w:pPr>
          </w:p>
          <w:p w14:paraId="6A6BBF13" w14:textId="77777777" w:rsidR="00C13BEA" w:rsidRDefault="00C13BEA">
            <w:pPr>
              <w:spacing w:line="240" w:lineRule="exact"/>
              <w:jc w:val="right"/>
              <w:rPr>
                <w:rFonts w:ascii="Arial" w:eastAsia="ＭＳ Ｐゴシック" w:hAnsi="Arial" w:cs="Arial"/>
                <w:b/>
                <w:bCs/>
                <w:sz w:val="16"/>
                <w:szCs w:val="16"/>
              </w:rPr>
            </w:pPr>
          </w:p>
          <w:p w14:paraId="428E18E3" w14:textId="77777777" w:rsidR="00C13BEA" w:rsidRDefault="00C13BEA">
            <w:pPr>
              <w:spacing w:line="240" w:lineRule="exact"/>
              <w:jc w:val="right"/>
              <w:rPr>
                <w:rFonts w:ascii="Arial" w:eastAsia="ＭＳ Ｐゴシック" w:hAnsi="Arial" w:cs="Arial"/>
                <w:b/>
                <w:bCs/>
                <w:sz w:val="16"/>
                <w:szCs w:val="16"/>
              </w:rPr>
            </w:pPr>
          </w:p>
          <w:p w14:paraId="605DA643"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3</w:t>
            </w:r>
          </w:p>
        </w:tc>
        <w:tc>
          <w:tcPr>
            <w:tcW w:w="1002" w:type="dxa"/>
            <w:tcBorders>
              <w:top w:val="nil"/>
              <w:bottom w:val="single" w:sz="4" w:space="0" w:color="auto"/>
            </w:tcBorders>
            <w:shd w:val="clear" w:color="auto" w:fill="auto"/>
          </w:tcPr>
          <w:p w14:paraId="03C04477" w14:textId="77777777" w:rsidR="00C13BEA" w:rsidRDefault="00C13BEA">
            <w:pPr>
              <w:spacing w:line="240" w:lineRule="exact"/>
              <w:jc w:val="right"/>
              <w:rPr>
                <w:rFonts w:ascii="Arial" w:eastAsia="ＭＳ Ｐゴシック" w:hAnsi="Arial" w:cs="Arial"/>
                <w:b/>
                <w:bCs/>
                <w:sz w:val="16"/>
                <w:szCs w:val="16"/>
              </w:rPr>
            </w:pPr>
          </w:p>
          <w:p w14:paraId="020F40D5" w14:textId="77777777" w:rsidR="00C13BEA" w:rsidRDefault="00C13BEA">
            <w:pPr>
              <w:spacing w:line="240" w:lineRule="exact"/>
              <w:jc w:val="right"/>
              <w:rPr>
                <w:rFonts w:ascii="Arial" w:eastAsia="ＭＳ Ｐゴシック" w:hAnsi="Arial" w:cs="Arial"/>
                <w:b/>
                <w:bCs/>
                <w:sz w:val="16"/>
                <w:szCs w:val="16"/>
              </w:rPr>
            </w:pPr>
          </w:p>
          <w:p w14:paraId="1E36D651" w14:textId="77777777" w:rsidR="00C13BEA" w:rsidRDefault="00C13BEA">
            <w:pPr>
              <w:spacing w:line="240" w:lineRule="exact"/>
              <w:jc w:val="right"/>
              <w:rPr>
                <w:rFonts w:ascii="Arial" w:eastAsia="ＭＳ Ｐゴシック" w:hAnsi="Arial" w:cs="Arial"/>
                <w:b/>
                <w:bCs/>
                <w:sz w:val="16"/>
                <w:szCs w:val="16"/>
              </w:rPr>
            </w:pPr>
          </w:p>
          <w:p w14:paraId="38C897FA" w14:textId="77777777" w:rsidR="00C13BEA" w:rsidRDefault="00C13BEA">
            <w:pPr>
              <w:spacing w:line="240" w:lineRule="exact"/>
              <w:jc w:val="right"/>
              <w:rPr>
                <w:rFonts w:ascii="Arial" w:eastAsia="ＭＳ Ｐゴシック" w:hAnsi="Arial" w:cs="Arial"/>
                <w:b/>
                <w:bCs/>
                <w:sz w:val="16"/>
                <w:szCs w:val="16"/>
              </w:rPr>
            </w:pPr>
          </w:p>
          <w:p w14:paraId="027B254B" w14:textId="77777777" w:rsidR="00C13BEA" w:rsidRDefault="00C13BEA">
            <w:pPr>
              <w:spacing w:line="240" w:lineRule="exact"/>
              <w:jc w:val="right"/>
              <w:rPr>
                <w:rFonts w:ascii="Arial" w:eastAsia="ＭＳ Ｐゴシック" w:hAnsi="Arial" w:cs="Arial"/>
                <w:b/>
                <w:bCs/>
                <w:sz w:val="16"/>
                <w:szCs w:val="16"/>
              </w:rPr>
            </w:pPr>
          </w:p>
          <w:p w14:paraId="49526F0F"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002" w:type="dxa"/>
            <w:gridSpan w:val="2"/>
            <w:tcBorders>
              <w:top w:val="nil"/>
              <w:bottom w:val="single" w:sz="4" w:space="0" w:color="auto"/>
            </w:tcBorders>
            <w:shd w:val="clear" w:color="auto" w:fill="auto"/>
          </w:tcPr>
          <w:p w14:paraId="7A7B70DC" w14:textId="77777777" w:rsidR="00C13BEA" w:rsidRDefault="00C13BEA">
            <w:pPr>
              <w:spacing w:line="240" w:lineRule="exact"/>
              <w:jc w:val="right"/>
              <w:rPr>
                <w:rFonts w:ascii="Arial" w:eastAsia="ＭＳ Ｐゴシック" w:hAnsi="Arial" w:cs="Arial"/>
                <w:b/>
                <w:bCs/>
                <w:sz w:val="16"/>
                <w:szCs w:val="16"/>
              </w:rPr>
            </w:pPr>
          </w:p>
          <w:p w14:paraId="6CA593AB" w14:textId="77777777" w:rsidR="00C13BEA" w:rsidRDefault="00C13BEA">
            <w:pPr>
              <w:spacing w:line="240" w:lineRule="exact"/>
              <w:jc w:val="right"/>
              <w:rPr>
                <w:rFonts w:ascii="Arial" w:eastAsia="ＭＳ Ｐゴシック" w:hAnsi="Arial" w:cs="Arial"/>
                <w:b/>
                <w:bCs/>
                <w:sz w:val="16"/>
                <w:szCs w:val="16"/>
              </w:rPr>
            </w:pPr>
          </w:p>
          <w:p w14:paraId="271EE8C1" w14:textId="77777777" w:rsidR="00C13BEA" w:rsidRDefault="00C13BEA">
            <w:pPr>
              <w:spacing w:line="240" w:lineRule="exact"/>
              <w:jc w:val="right"/>
              <w:rPr>
                <w:rFonts w:ascii="Arial" w:eastAsia="ＭＳ Ｐゴシック" w:hAnsi="Arial" w:cs="Arial"/>
                <w:b/>
                <w:bCs/>
                <w:sz w:val="16"/>
                <w:szCs w:val="16"/>
              </w:rPr>
            </w:pPr>
          </w:p>
          <w:p w14:paraId="67D401A9" w14:textId="77777777" w:rsidR="00C13BEA" w:rsidRDefault="00C13BEA">
            <w:pPr>
              <w:spacing w:line="240" w:lineRule="exact"/>
              <w:jc w:val="right"/>
              <w:rPr>
                <w:rFonts w:ascii="Arial" w:eastAsia="ＭＳ Ｐゴシック" w:hAnsi="Arial" w:cs="Arial"/>
                <w:b/>
                <w:bCs/>
                <w:sz w:val="16"/>
                <w:szCs w:val="16"/>
              </w:rPr>
            </w:pPr>
          </w:p>
          <w:p w14:paraId="4B50B086" w14:textId="77777777" w:rsidR="00C13BEA" w:rsidRDefault="00C13BEA">
            <w:pPr>
              <w:spacing w:line="240" w:lineRule="exact"/>
              <w:jc w:val="right"/>
              <w:rPr>
                <w:rFonts w:ascii="Arial" w:eastAsia="ＭＳ Ｐゴシック" w:hAnsi="Arial" w:cs="Arial"/>
                <w:b/>
                <w:bCs/>
                <w:sz w:val="16"/>
                <w:szCs w:val="16"/>
              </w:rPr>
            </w:pPr>
          </w:p>
          <w:p w14:paraId="7190CF61"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2</w:t>
            </w:r>
          </w:p>
        </w:tc>
        <w:tc>
          <w:tcPr>
            <w:tcW w:w="551" w:type="dxa"/>
            <w:tcBorders>
              <w:top w:val="single" w:sz="4" w:space="0" w:color="auto"/>
              <w:bottom w:val="single" w:sz="4" w:space="0" w:color="auto"/>
            </w:tcBorders>
            <w:shd w:val="clear" w:color="auto" w:fill="auto"/>
          </w:tcPr>
          <w:p w14:paraId="5B70C01C" w14:textId="77777777" w:rsidR="00C13BEA" w:rsidRDefault="00C13BEA">
            <w:pPr>
              <w:spacing w:line="240" w:lineRule="exact"/>
              <w:jc w:val="right"/>
              <w:rPr>
                <w:rFonts w:ascii="Arial" w:eastAsia="ＭＳ Ｐゴシック" w:hAnsi="Arial" w:cs="Arial"/>
                <w:b/>
                <w:bCs/>
                <w:sz w:val="16"/>
                <w:szCs w:val="16"/>
              </w:rPr>
            </w:pPr>
          </w:p>
          <w:p w14:paraId="0F86E664" w14:textId="77777777" w:rsidR="00C13BEA" w:rsidRDefault="00C13BEA">
            <w:pPr>
              <w:spacing w:line="240" w:lineRule="exact"/>
              <w:jc w:val="right"/>
              <w:rPr>
                <w:rFonts w:ascii="Arial" w:eastAsia="ＭＳ Ｐゴシック" w:hAnsi="Arial" w:cs="Arial"/>
                <w:b/>
                <w:bCs/>
                <w:sz w:val="16"/>
                <w:szCs w:val="16"/>
              </w:rPr>
            </w:pPr>
          </w:p>
          <w:p w14:paraId="4541333D" w14:textId="77777777" w:rsidR="00C13BEA" w:rsidRDefault="00C13BEA">
            <w:pPr>
              <w:spacing w:line="240" w:lineRule="exact"/>
              <w:jc w:val="right"/>
              <w:rPr>
                <w:rFonts w:ascii="Arial" w:eastAsia="ＭＳ Ｐゴシック" w:hAnsi="Arial" w:cs="Arial"/>
                <w:b/>
                <w:bCs/>
                <w:sz w:val="16"/>
                <w:szCs w:val="16"/>
              </w:rPr>
            </w:pPr>
          </w:p>
          <w:p w14:paraId="71578BBD" w14:textId="77777777" w:rsidR="00C13BEA" w:rsidRDefault="00C13BEA">
            <w:pPr>
              <w:spacing w:line="240" w:lineRule="exact"/>
              <w:jc w:val="right"/>
              <w:rPr>
                <w:rFonts w:ascii="Arial" w:eastAsia="ＭＳ Ｐゴシック" w:hAnsi="Arial" w:cs="Arial"/>
                <w:b/>
                <w:bCs/>
                <w:sz w:val="16"/>
                <w:szCs w:val="16"/>
              </w:rPr>
            </w:pPr>
          </w:p>
          <w:p w14:paraId="4698D708" w14:textId="77777777" w:rsidR="00C13BEA" w:rsidRDefault="00C13BEA">
            <w:pPr>
              <w:spacing w:line="240" w:lineRule="exact"/>
              <w:jc w:val="right"/>
              <w:rPr>
                <w:rFonts w:ascii="Arial" w:eastAsia="ＭＳ Ｐゴシック" w:hAnsi="Arial" w:cs="Arial"/>
                <w:b/>
                <w:bCs/>
                <w:sz w:val="16"/>
                <w:szCs w:val="16"/>
              </w:rPr>
            </w:pPr>
          </w:p>
          <w:p w14:paraId="707E3408"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5</w:t>
            </w:r>
          </w:p>
        </w:tc>
        <w:tc>
          <w:tcPr>
            <w:tcW w:w="280" w:type="dxa"/>
            <w:tcBorders>
              <w:top w:val="nil"/>
              <w:bottom w:val="nil"/>
            </w:tcBorders>
            <w:shd w:val="clear" w:color="auto" w:fill="auto"/>
          </w:tcPr>
          <w:p w14:paraId="349F06DA" w14:textId="77777777" w:rsidR="00C13BEA" w:rsidRDefault="00C13BEA">
            <w:pPr>
              <w:ind w:left="39"/>
              <w:rPr>
                <w:rFonts w:ascii="Arial" w:eastAsia="ＭＳ Ｐゴシック" w:hAnsi="Arial" w:cs="Arial"/>
                <w:sz w:val="18"/>
                <w:szCs w:val="18"/>
              </w:rPr>
            </w:pPr>
          </w:p>
        </w:tc>
        <w:tc>
          <w:tcPr>
            <w:tcW w:w="951" w:type="dxa"/>
            <w:tcBorders>
              <w:bottom w:val="single" w:sz="4" w:space="0" w:color="auto"/>
            </w:tcBorders>
            <w:shd w:val="clear" w:color="auto" w:fill="auto"/>
          </w:tcPr>
          <w:p w14:paraId="53D69B0E" w14:textId="77777777" w:rsidR="00C13BEA" w:rsidRDefault="00C13BEA">
            <w:pPr>
              <w:spacing w:line="240" w:lineRule="exact"/>
              <w:jc w:val="right"/>
              <w:rPr>
                <w:rFonts w:ascii="Arial" w:eastAsia="ＭＳ Ｐゴシック" w:hAnsi="Arial" w:cs="Arial"/>
                <w:b/>
                <w:bCs/>
                <w:sz w:val="16"/>
                <w:szCs w:val="16"/>
              </w:rPr>
            </w:pPr>
          </w:p>
          <w:p w14:paraId="6B075B53" w14:textId="77777777" w:rsidR="00C13BEA" w:rsidRDefault="00C13BEA">
            <w:pPr>
              <w:spacing w:line="240" w:lineRule="exact"/>
              <w:jc w:val="right"/>
              <w:rPr>
                <w:rFonts w:ascii="Arial" w:eastAsia="ＭＳ Ｐゴシック" w:hAnsi="Arial" w:cs="Arial"/>
                <w:b/>
                <w:bCs/>
                <w:sz w:val="16"/>
                <w:szCs w:val="16"/>
              </w:rPr>
            </w:pPr>
          </w:p>
          <w:p w14:paraId="144766EE" w14:textId="77777777" w:rsidR="00C13BEA" w:rsidRDefault="00C13BEA">
            <w:pPr>
              <w:spacing w:line="240" w:lineRule="exact"/>
              <w:jc w:val="right"/>
              <w:rPr>
                <w:rFonts w:ascii="Arial" w:eastAsia="ＭＳ Ｐゴシック" w:hAnsi="Arial" w:cs="Arial"/>
                <w:b/>
                <w:bCs/>
                <w:sz w:val="16"/>
                <w:szCs w:val="16"/>
              </w:rPr>
            </w:pPr>
          </w:p>
          <w:p w14:paraId="124481F8" w14:textId="77777777" w:rsidR="00C13BEA" w:rsidRDefault="00C13BEA">
            <w:pPr>
              <w:spacing w:line="240" w:lineRule="exact"/>
              <w:jc w:val="right"/>
              <w:rPr>
                <w:rFonts w:ascii="Arial" w:eastAsia="ＭＳ Ｐゴシック" w:hAnsi="Arial" w:cs="Arial"/>
                <w:b/>
                <w:bCs/>
                <w:sz w:val="16"/>
                <w:szCs w:val="16"/>
              </w:rPr>
            </w:pPr>
          </w:p>
          <w:p w14:paraId="693AC1D6" w14:textId="77777777" w:rsidR="00C13BEA" w:rsidRDefault="00C13BEA">
            <w:pPr>
              <w:spacing w:line="240" w:lineRule="exact"/>
              <w:jc w:val="right"/>
              <w:rPr>
                <w:rFonts w:ascii="Arial" w:eastAsia="ＭＳ Ｐゴシック" w:hAnsi="Arial" w:cs="Arial"/>
                <w:b/>
                <w:bCs/>
                <w:sz w:val="16"/>
                <w:szCs w:val="16"/>
              </w:rPr>
            </w:pPr>
          </w:p>
          <w:p w14:paraId="0E2B182B"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1164" w:type="dxa"/>
            <w:shd w:val="clear" w:color="auto" w:fill="auto"/>
          </w:tcPr>
          <w:p w14:paraId="264AF2E7" w14:textId="77777777" w:rsidR="00C13BEA" w:rsidRDefault="00C13BEA">
            <w:pPr>
              <w:spacing w:line="240" w:lineRule="exact"/>
              <w:jc w:val="right"/>
              <w:rPr>
                <w:rFonts w:ascii="Arial" w:eastAsia="ＭＳ Ｐゴシック" w:hAnsi="Arial" w:cs="Arial"/>
                <w:b/>
                <w:bCs/>
                <w:sz w:val="16"/>
                <w:szCs w:val="16"/>
              </w:rPr>
            </w:pPr>
          </w:p>
          <w:p w14:paraId="2455541F" w14:textId="77777777" w:rsidR="00C13BEA" w:rsidRDefault="00C13BEA">
            <w:pPr>
              <w:spacing w:line="240" w:lineRule="exact"/>
              <w:jc w:val="right"/>
              <w:rPr>
                <w:rFonts w:ascii="Arial" w:eastAsia="ＭＳ Ｐゴシック" w:hAnsi="Arial" w:cs="Arial"/>
                <w:b/>
                <w:bCs/>
                <w:sz w:val="16"/>
                <w:szCs w:val="16"/>
              </w:rPr>
            </w:pPr>
          </w:p>
          <w:p w14:paraId="7888F8AF" w14:textId="77777777" w:rsidR="00C13BEA" w:rsidRDefault="00C13BEA">
            <w:pPr>
              <w:spacing w:line="240" w:lineRule="exact"/>
              <w:jc w:val="right"/>
              <w:rPr>
                <w:rFonts w:ascii="Arial" w:eastAsia="ＭＳ Ｐゴシック" w:hAnsi="Arial" w:cs="Arial"/>
                <w:b/>
                <w:bCs/>
                <w:sz w:val="16"/>
                <w:szCs w:val="16"/>
              </w:rPr>
            </w:pPr>
          </w:p>
          <w:p w14:paraId="39B94018" w14:textId="77777777" w:rsidR="00C13BEA" w:rsidRDefault="00C13BEA">
            <w:pPr>
              <w:spacing w:line="240" w:lineRule="exact"/>
              <w:jc w:val="right"/>
              <w:rPr>
                <w:rFonts w:ascii="Arial" w:eastAsia="ＭＳ Ｐゴシック" w:hAnsi="Arial" w:cs="Arial"/>
                <w:b/>
                <w:bCs/>
                <w:sz w:val="16"/>
                <w:szCs w:val="16"/>
              </w:rPr>
            </w:pPr>
          </w:p>
          <w:p w14:paraId="12DCAF90" w14:textId="77777777" w:rsidR="00C13BEA" w:rsidRDefault="00C13BEA">
            <w:pPr>
              <w:spacing w:line="240" w:lineRule="exact"/>
              <w:jc w:val="right"/>
              <w:rPr>
                <w:rFonts w:ascii="Arial" w:eastAsia="ＭＳ Ｐゴシック" w:hAnsi="Arial" w:cs="Arial"/>
                <w:b/>
                <w:bCs/>
                <w:sz w:val="16"/>
                <w:szCs w:val="16"/>
              </w:rPr>
            </w:pPr>
          </w:p>
          <w:p w14:paraId="3747EECC"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442" w:type="dxa"/>
            <w:shd w:val="clear" w:color="auto" w:fill="auto"/>
          </w:tcPr>
          <w:p w14:paraId="5DA0C686" w14:textId="77777777" w:rsidR="00C13BEA" w:rsidRDefault="00C13BEA">
            <w:pPr>
              <w:spacing w:line="240" w:lineRule="exact"/>
              <w:jc w:val="right"/>
              <w:rPr>
                <w:rFonts w:ascii="Arial" w:eastAsia="ＭＳ Ｐゴシック" w:hAnsi="Arial" w:cs="Arial"/>
                <w:b/>
                <w:bCs/>
                <w:sz w:val="16"/>
                <w:szCs w:val="16"/>
              </w:rPr>
            </w:pPr>
          </w:p>
          <w:p w14:paraId="7BECE847" w14:textId="77777777" w:rsidR="00C13BEA" w:rsidRDefault="00C13BEA">
            <w:pPr>
              <w:spacing w:line="240" w:lineRule="exact"/>
              <w:jc w:val="right"/>
              <w:rPr>
                <w:rFonts w:ascii="Arial" w:eastAsia="ＭＳ Ｐゴシック" w:hAnsi="Arial" w:cs="Arial"/>
                <w:b/>
                <w:bCs/>
                <w:sz w:val="16"/>
                <w:szCs w:val="16"/>
              </w:rPr>
            </w:pPr>
          </w:p>
          <w:p w14:paraId="4A97F7AF" w14:textId="77777777" w:rsidR="00C13BEA" w:rsidRDefault="00C13BEA">
            <w:pPr>
              <w:spacing w:line="240" w:lineRule="exact"/>
              <w:jc w:val="right"/>
              <w:rPr>
                <w:rFonts w:ascii="Arial" w:eastAsia="ＭＳ Ｐゴシック" w:hAnsi="Arial" w:cs="Arial"/>
                <w:b/>
                <w:bCs/>
                <w:sz w:val="16"/>
                <w:szCs w:val="16"/>
              </w:rPr>
            </w:pPr>
          </w:p>
          <w:p w14:paraId="4305D335" w14:textId="77777777" w:rsidR="00C13BEA" w:rsidRDefault="00C13BEA">
            <w:pPr>
              <w:spacing w:line="240" w:lineRule="exact"/>
              <w:jc w:val="right"/>
              <w:rPr>
                <w:rFonts w:ascii="Arial" w:eastAsia="ＭＳ Ｐゴシック" w:hAnsi="Arial" w:cs="Arial"/>
                <w:b/>
                <w:bCs/>
                <w:sz w:val="16"/>
                <w:szCs w:val="16"/>
              </w:rPr>
            </w:pPr>
          </w:p>
          <w:p w14:paraId="518481E7" w14:textId="77777777" w:rsidR="00C13BEA" w:rsidRDefault="00C13BEA">
            <w:pPr>
              <w:spacing w:line="240" w:lineRule="exact"/>
              <w:jc w:val="right"/>
              <w:rPr>
                <w:rFonts w:ascii="Arial" w:eastAsia="ＭＳ Ｐゴシック" w:hAnsi="Arial" w:cs="Arial"/>
                <w:b/>
                <w:bCs/>
                <w:sz w:val="16"/>
                <w:szCs w:val="16"/>
              </w:rPr>
            </w:pPr>
          </w:p>
          <w:p w14:paraId="6378591A"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0</w:t>
            </w:r>
          </w:p>
        </w:tc>
      </w:tr>
    </w:tbl>
    <w:p w14:paraId="489450DA" w14:textId="77777777" w:rsidR="00C13BEA" w:rsidRDefault="00C13BEA">
      <w:pPr>
        <w:rPr>
          <w:rFonts w:ascii="Arial" w:eastAsia="ＭＳ Ｐゴシック" w:hAnsi="Arial" w:cs="Arial"/>
          <w:sz w:val="18"/>
          <w:szCs w:val="18"/>
        </w:rPr>
      </w:pPr>
    </w:p>
    <w:p w14:paraId="7CEE9F25" w14:textId="77777777" w:rsidR="00C13BEA" w:rsidRDefault="00C13BEA">
      <w:pPr>
        <w:widowControl/>
        <w:rPr>
          <w:rFonts w:ascii="Arial" w:eastAsia="ＭＳ Ｐゴシック" w:hAnsi="Arial" w:cs="Arial"/>
          <w:sz w:val="18"/>
          <w:szCs w:val="18"/>
        </w:rPr>
      </w:pPr>
      <w:r>
        <w:rPr>
          <w:rFonts w:ascii="Arial" w:eastAsia="ＭＳ Ｐゴシック" w:hAnsi="Arial" w:cs="Arial"/>
          <w:sz w:val="18"/>
          <w:szCs w:val="18"/>
        </w:rPr>
        <w:br w:type="page"/>
      </w:r>
    </w:p>
    <w:p w14:paraId="695C5A7B" w14:textId="77777777" w:rsidR="00C13BEA" w:rsidRDefault="00C13BEA">
      <w:pPr>
        <w:rPr>
          <w:rFonts w:ascii="Arial" w:eastAsia="ＭＳ Ｐゴシック" w:hAnsi="Arial" w:cs="Arial"/>
          <w:b/>
          <w:sz w:val="22"/>
        </w:rPr>
      </w:pPr>
      <w:r w:rsidRPr="00A70548">
        <w:rPr>
          <w:rFonts w:ascii="ＭＳ Ｐゴシック" w:eastAsia="ＭＳ Ｐゴシック" w:hAnsi="ＭＳ Ｐゴシック" w:cs="Arial"/>
          <w:b/>
          <w:sz w:val="22"/>
        </w:rPr>
        <w:t>2</w:t>
      </w:r>
      <w:r>
        <w:rPr>
          <w:rFonts w:ascii="ＭＳ Ｐゴシック" w:eastAsia="ＭＳ Ｐゴシック" w:hAnsi="ＭＳ Ｐゴシック" w:cs="Arial"/>
          <w:b/>
          <w:sz w:val="22"/>
        </w:rPr>
        <w:t>5</w:t>
      </w:r>
      <w:r>
        <w:rPr>
          <w:rFonts w:ascii="ＭＳ Ｐゴシック" w:eastAsia="ＭＳ Ｐゴシック" w:hAnsi="ＭＳ Ｐゴシック" w:cs="Arial" w:hint="eastAsia"/>
          <w:b/>
          <w:sz w:val="22"/>
        </w:rPr>
        <w:t xml:space="preserve">　</w:t>
      </w:r>
      <w:r w:rsidRPr="005046B4">
        <w:rPr>
          <w:rFonts w:ascii="ＭＳ Ｐゴシック" w:eastAsia="ＭＳ Ｐゴシック" w:hAnsi="ＭＳ Ｐゴシック" w:cs="Arial" w:hint="eastAsia"/>
          <w:b/>
          <w:sz w:val="22"/>
        </w:rPr>
        <w:t>酸素欠乏・硫化水素危険作業主任者技能講習</w:t>
      </w:r>
    </w:p>
    <w:tbl>
      <w:tblPr>
        <w:tblStyle w:val="a8"/>
        <w:tblW w:w="9928" w:type="dxa"/>
        <w:tblInd w:w="-5" w:type="dxa"/>
        <w:tblLook w:val="04A0" w:firstRow="1" w:lastRow="0" w:firstColumn="1" w:lastColumn="0" w:noHBand="0" w:noVBand="1"/>
      </w:tblPr>
      <w:tblGrid>
        <w:gridCol w:w="380"/>
        <w:gridCol w:w="2181"/>
        <w:gridCol w:w="1134"/>
        <w:gridCol w:w="1134"/>
        <w:gridCol w:w="992"/>
        <w:gridCol w:w="567"/>
        <w:gridCol w:w="705"/>
        <w:gridCol w:w="283"/>
        <w:gridCol w:w="853"/>
        <w:gridCol w:w="1147"/>
        <w:gridCol w:w="552"/>
      </w:tblGrid>
      <w:tr w:rsidR="00C13BEA" w:rsidRPr="00A03BA4" w14:paraId="40761258" w14:textId="77777777" w:rsidTr="00B74F17">
        <w:trPr>
          <w:trHeight w:val="270"/>
        </w:trPr>
        <w:tc>
          <w:tcPr>
            <w:tcW w:w="2561" w:type="dxa"/>
            <w:gridSpan w:val="2"/>
            <w:tcBorders>
              <w:top w:val="nil"/>
              <w:left w:val="nil"/>
            </w:tcBorders>
            <w:noWrap/>
            <w:hideMark/>
          </w:tcPr>
          <w:p w14:paraId="17080D42" w14:textId="77777777" w:rsidR="00C13BEA" w:rsidRPr="00A03BA4" w:rsidRDefault="00C13BEA">
            <w:pPr>
              <w:rPr>
                <w:rFonts w:ascii="Arial" w:eastAsia="ＭＳ Ｐゴシック" w:hAnsi="Arial" w:cs="Arial"/>
                <w:sz w:val="18"/>
                <w:szCs w:val="18"/>
              </w:rPr>
            </w:pPr>
            <w:r w:rsidRPr="00A03BA4">
              <w:rPr>
                <w:rFonts w:ascii="Arial" w:eastAsia="ＭＳ Ｐゴシック" w:hAnsi="Arial" w:cs="Arial" w:hint="eastAsia"/>
                <w:sz w:val="18"/>
                <w:szCs w:val="18"/>
              </w:rPr>
              <w:t xml:space="preserve">　</w:t>
            </w:r>
          </w:p>
        </w:tc>
        <w:tc>
          <w:tcPr>
            <w:tcW w:w="4532" w:type="dxa"/>
            <w:gridSpan w:val="5"/>
            <w:noWrap/>
            <w:hideMark/>
          </w:tcPr>
          <w:p w14:paraId="2AF15806" w14:textId="77777777" w:rsidR="00C13BEA" w:rsidRPr="00A03BA4" w:rsidRDefault="00C13BEA">
            <w:pPr>
              <w:jc w:val="center"/>
              <w:rPr>
                <w:rFonts w:ascii="Arial" w:eastAsia="ＭＳ Ｐゴシック" w:hAnsi="Arial" w:cs="Arial"/>
                <w:sz w:val="16"/>
                <w:szCs w:val="16"/>
              </w:rPr>
            </w:pPr>
            <w:r w:rsidRPr="00A03BA4">
              <w:rPr>
                <w:rFonts w:ascii="Arial" w:eastAsia="ＭＳ Ｐゴシック" w:hAnsi="Arial" w:cs="Arial" w:hint="eastAsia"/>
                <w:sz w:val="16"/>
                <w:szCs w:val="16"/>
              </w:rPr>
              <w:t>学科</w:t>
            </w:r>
          </w:p>
        </w:tc>
        <w:tc>
          <w:tcPr>
            <w:tcW w:w="283" w:type="dxa"/>
            <w:tcBorders>
              <w:top w:val="nil"/>
              <w:bottom w:val="nil"/>
            </w:tcBorders>
          </w:tcPr>
          <w:p w14:paraId="07CA96C1" w14:textId="77777777" w:rsidR="00C13BEA" w:rsidRPr="00A03BA4" w:rsidRDefault="00C13BEA">
            <w:pPr>
              <w:jc w:val="center"/>
              <w:rPr>
                <w:rFonts w:ascii="Arial" w:eastAsia="ＭＳ Ｐゴシック" w:hAnsi="Arial" w:cs="Arial"/>
                <w:sz w:val="16"/>
                <w:szCs w:val="16"/>
              </w:rPr>
            </w:pPr>
          </w:p>
        </w:tc>
        <w:tc>
          <w:tcPr>
            <w:tcW w:w="2552" w:type="dxa"/>
            <w:gridSpan w:val="3"/>
            <w:shd w:val="clear" w:color="auto" w:fill="auto"/>
          </w:tcPr>
          <w:p w14:paraId="020622EA" w14:textId="77777777" w:rsidR="00C13BEA" w:rsidRPr="00A03BA4" w:rsidRDefault="00C13BEA">
            <w:pPr>
              <w:widowControl/>
              <w:jc w:val="center"/>
            </w:pPr>
            <w:r w:rsidRPr="00483ED2">
              <w:rPr>
                <w:rFonts w:ascii="Arial" w:eastAsia="ＭＳ Ｐゴシック" w:hAnsi="Arial" w:cs="Arial" w:hint="eastAsia"/>
                <w:sz w:val="16"/>
                <w:szCs w:val="16"/>
              </w:rPr>
              <w:t>実技</w:t>
            </w:r>
          </w:p>
        </w:tc>
      </w:tr>
      <w:tr w:rsidR="00C13BEA" w:rsidRPr="00A03BA4" w14:paraId="6D703AEB" w14:textId="77777777" w:rsidTr="00B74F17">
        <w:trPr>
          <w:trHeight w:val="739"/>
        </w:trPr>
        <w:tc>
          <w:tcPr>
            <w:tcW w:w="2561" w:type="dxa"/>
            <w:gridSpan w:val="2"/>
            <w:noWrap/>
            <w:hideMark/>
          </w:tcPr>
          <w:p w14:paraId="0CAAA1AD" w14:textId="77777777" w:rsidR="00C13BEA" w:rsidRDefault="00C13BEA">
            <w:pPr>
              <w:spacing w:line="240" w:lineRule="exact"/>
              <w:jc w:val="center"/>
              <w:rPr>
                <w:rFonts w:ascii="Arial" w:eastAsia="ＭＳ Ｐゴシック" w:hAnsi="Arial" w:cs="Arial"/>
                <w:sz w:val="16"/>
                <w:szCs w:val="16"/>
              </w:rPr>
            </w:pPr>
          </w:p>
          <w:p w14:paraId="09091CF4" w14:textId="77777777" w:rsidR="00C13BEA" w:rsidRPr="00A03BA4" w:rsidRDefault="00C13BEA">
            <w:pPr>
              <w:rPr>
                <w:rFonts w:ascii="Arial" w:eastAsia="ＭＳ Ｐゴシック" w:hAnsi="Arial" w:cs="Arial"/>
                <w:sz w:val="18"/>
                <w:szCs w:val="18"/>
              </w:rPr>
            </w:pPr>
          </w:p>
        </w:tc>
        <w:tc>
          <w:tcPr>
            <w:tcW w:w="1134" w:type="dxa"/>
            <w:hideMark/>
          </w:tcPr>
          <w:p w14:paraId="3DA86B79" w14:textId="77777777" w:rsidR="00C13BEA" w:rsidRPr="00A03BA4" w:rsidRDefault="00C13BEA">
            <w:pPr>
              <w:spacing w:line="240" w:lineRule="exact"/>
              <w:rPr>
                <w:rFonts w:ascii="Arial" w:eastAsia="ＭＳ Ｐゴシック" w:hAnsi="Arial" w:cs="Arial"/>
                <w:sz w:val="16"/>
                <w:szCs w:val="16"/>
              </w:rPr>
            </w:pPr>
            <w:r w:rsidRPr="005046B4">
              <w:rPr>
                <w:rFonts w:ascii="Arial" w:eastAsia="ＭＳ Ｐゴシック" w:hAnsi="Arial" w:cs="Arial" w:hint="eastAsia"/>
                <w:sz w:val="16"/>
                <w:szCs w:val="16"/>
              </w:rPr>
              <w:t>酸素欠乏症、硫化水素中毒及び救急そ生に関する知識</w:t>
            </w:r>
          </w:p>
        </w:tc>
        <w:tc>
          <w:tcPr>
            <w:tcW w:w="1134" w:type="dxa"/>
            <w:hideMark/>
          </w:tcPr>
          <w:p w14:paraId="012FC898" w14:textId="77777777" w:rsidR="00C13BEA" w:rsidRPr="00A03BA4" w:rsidRDefault="00C13BEA">
            <w:pPr>
              <w:spacing w:line="240" w:lineRule="exact"/>
              <w:rPr>
                <w:rFonts w:ascii="Arial" w:eastAsia="ＭＳ Ｐゴシック" w:hAnsi="Arial" w:cs="Arial"/>
                <w:sz w:val="16"/>
                <w:szCs w:val="16"/>
              </w:rPr>
            </w:pPr>
            <w:r w:rsidRPr="005046B4">
              <w:rPr>
                <w:rFonts w:ascii="Arial" w:eastAsia="ＭＳ Ｐゴシック" w:hAnsi="Arial" w:cs="Arial" w:hint="eastAsia"/>
                <w:sz w:val="16"/>
                <w:szCs w:val="16"/>
              </w:rPr>
              <w:t>酸素欠乏及び硫化水素の発生の原因及び防止措置に関する知識</w:t>
            </w:r>
          </w:p>
        </w:tc>
        <w:tc>
          <w:tcPr>
            <w:tcW w:w="992" w:type="dxa"/>
            <w:hideMark/>
          </w:tcPr>
          <w:p w14:paraId="212F1536" w14:textId="77777777" w:rsidR="00C13BEA" w:rsidRDefault="00C13BEA">
            <w:pPr>
              <w:spacing w:line="240" w:lineRule="exact"/>
              <w:rPr>
                <w:rFonts w:ascii="Arial" w:eastAsia="ＭＳ Ｐゴシック" w:hAnsi="Arial" w:cs="Arial"/>
                <w:sz w:val="16"/>
                <w:szCs w:val="16"/>
              </w:rPr>
            </w:pPr>
          </w:p>
          <w:p w14:paraId="264D6F9E" w14:textId="77777777" w:rsidR="00C13BEA" w:rsidRPr="00A03BA4" w:rsidRDefault="00C13BEA">
            <w:pPr>
              <w:spacing w:line="240" w:lineRule="exact"/>
              <w:rPr>
                <w:rFonts w:ascii="Arial" w:eastAsia="ＭＳ Ｐゴシック" w:hAnsi="Arial" w:cs="Arial"/>
                <w:sz w:val="16"/>
                <w:szCs w:val="16"/>
              </w:rPr>
            </w:pPr>
            <w:r w:rsidRPr="005046B4">
              <w:rPr>
                <w:rFonts w:ascii="Arial" w:eastAsia="ＭＳ Ｐゴシック" w:hAnsi="Arial" w:cs="Arial" w:hint="eastAsia"/>
                <w:sz w:val="16"/>
                <w:szCs w:val="16"/>
              </w:rPr>
              <w:t>保護具に関する知識</w:t>
            </w:r>
          </w:p>
        </w:tc>
        <w:tc>
          <w:tcPr>
            <w:tcW w:w="567" w:type="dxa"/>
            <w:hideMark/>
          </w:tcPr>
          <w:p w14:paraId="03BFCBD1" w14:textId="77777777" w:rsidR="00C13BEA" w:rsidRDefault="00C13BEA">
            <w:pPr>
              <w:spacing w:line="240" w:lineRule="exact"/>
              <w:rPr>
                <w:rFonts w:ascii="Arial" w:eastAsia="ＭＳ Ｐゴシック" w:hAnsi="Arial" w:cs="Arial"/>
                <w:sz w:val="16"/>
                <w:szCs w:val="16"/>
              </w:rPr>
            </w:pPr>
          </w:p>
          <w:p w14:paraId="6FFAD0BA" w14:textId="77777777" w:rsidR="00C13BEA" w:rsidRPr="00A03BA4" w:rsidRDefault="00C13BEA">
            <w:pPr>
              <w:spacing w:line="240" w:lineRule="exact"/>
              <w:rPr>
                <w:rFonts w:ascii="Arial" w:eastAsia="ＭＳ Ｐゴシック" w:hAnsi="Arial" w:cs="Arial"/>
                <w:sz w:val="16"/>
                <w:szCs w:val="16"/>
              </w:rPr>
            </w:pPr>
            <w:r w:rsidRPr="00A70548">
              <w:rPr>
                <w:rFonts w:ascii="Arial" w:eastAsia="ＭＳ Ｐゴシック" w:hAnsi="Arial" w:cs="Arial" w:hint="eastAsia"/>
                <w:sz w:val="16"/>
                <w:szCs w:val="16"/>
              </w:rPr>
              <w:t>関係法令</w:t>
            </w:r>
          </w:p>
        </w:tc>
        <w:tc>
          <w:tcPr>
            <w:tcW w:w="705" w:type="dxa"/>
            <w:noWrap/>
            <w:hideMark/>
          </w:tcPr>
          <w:p w14:paraId="04264FD2" w14:textId="77777777" w:rsidR="00C13BEA" w:rsidRDefault="00C13BEA">
            <w:pPr>
              <w:spacing w:line="240" w:lineRule="exact"/>
              <w:rPr>
                <w:rFonts w:ascii="Arial" w:eastAsia="ＭＳ Ｐゴシック" w:hAnsi="Arial" w:cs="Arial"/>
                <w:sz w:val="16"/>
                <w:szCs w:val="16"/>
              </w:rPr>
            </w:pPr>
          </w:p>
          <w:p w14:paraId="4CD0D7DF" w14:textId="77777777" w:rsidR="00C13BEA" w:rsidRPr="00A03BA4" w:rsidRDefault="00C13BEA">
            <w:pPr>
              <w:spacing w:line="240" w:lineRule="exact"/>
              <w:jc w:val="center"/>
              <w:rPr>
                <w:rFonts w:ascii="Arial" w:eastAsia="ＭＳ Ｐゴシック" w:hAnsi="Arial" w:cs="Arial"/>
                <w:sz w:val="16"/>
                <w:szCs w:val="16"/>
              </w:rPr>
            </w:pPr>
            <w:r w:rsidRPr="00A70548">
              <w:rPr>
                <w:rFonts w:ascii="Arial" w:eastAsia="ＭＳ Ｐゴシック" w:hAnsi="Arial" w:cs="Arial" w:hint="eastAsia"/>
                <w:sz w:val="16"/>
                <w:szCs w:val="16"/>
              </w:rPr>
              <w:t>計</w:t>
            </w:r>
          </w:p>
        </w:tc>
        <w:tc>
          <w:tcPr>
            <w:tcW w:w="283" w:type="dxa"/>
            <w:tcBorders>
              <w:top w:val="nil"/>
              <w:bottom w:val="nil"/>
            </w:tcBorders>
            <w:noWrap/>
            <w:hideMark/>
          </w:tcPr>
          <w:p w14:paraId="02F662C7" w14:textId="77777777" w:rsidR="00C13BEA" w:rsidRDefault="00C13BEA">
            <w:pPr>
              <w:spacing w:line="240" w:lineRule="exact"/>
              <w:rPr>
                <w:rFonts w:ascii="Arial" w:eastAsia="ＭＳ Ｐゴシック" w:hAnsi="Arial" w:cs="Arial"/>
                <w:sz w:val="16"/>
                <w:szCs w:val="16"/>
              </w:rPr>
            </w:pPr>
          </w:p>
          <w:p w14:paraId="41381AD3" w14:textId="77777777" w:rsidR="00C13BEA" w:rsidRPr="00A03BA4" w:rsidRDefault="00C13BEA">
            <w:pPr>
              <w:spacing w:line="240" w:lineRule="exact"/>
              <w:jc w:val="center"/>
              <w:rPr>
                <w:rFonts w:ascii="Arial" w:eastAsia="ＭＳ Ｐゴシック" w:hAnsi="Arial" w:cs="Arial"/>
                <w:sz w:val="16"/>
                <w:szCs w:val="16"/>
              </w:rPr>
            </w:pPr>
          </w:p>
        </w:tc>
        <w:tc>
          <w:tcPr>
            <w:tcW w:w="853" w:type="dxa"/>
            <w:tcBorders>
              <w:top w:val="nil"/>
              <w:bottom w:val="single" w:sz="4" w:space="0" w:color="auto"/>
            </w:tcBorders>
            <w:shd w:val="clear" w:color="auto" w:fill="auto"/>
          </w:tcPr>
          <w:p w14:paraId="2069E2C7" w14:textId="77777777" w:rsidR="00C13BEA" w:rsidRDefault="00C13BEA">
            <w:pPr>
              <w:spacing w:line="240" w:lineRule="exact"/>
              <w:rPr>
                <w:rFonts w:ascii="Arial" w:eastAsia="ＭＳ Ｐゴシック" w:hAnsi="Arial" w:cs="Arial"/>
                <w:sz w:val="16"/>
                <w:szCs w:val="16"/>
              </w:rPr>
            </w:pPr>
          </w:p>
          <w:p w14:paraId="192DB9C6" w14:textId="77777777" w:rsidR="00C13BEA" w:rsidRPr="00A03BA4" w:rsidRDefault="00C13BEA">
            <w:pPr>
              <w:spacing w:line="240" w:lineRule="exact"/>
              <w:rPr>
                <w:rFonts w:ascii="Arial" w:eastAsia="ＭＳ Ｐゴシック" w:hAnsi="Arial" w:cs="Arial"/>
                <w:sz w:val="16"/>
                <w:szCs w:val="16"/>
              </w:rPr>
            </w:pPr>
            <w:r w:rsidRPr="007F2B0A">
              <w:rPr>
                <w:rFonts w:ascii="Arial" w:eastAsia="ＭＳ Ｐゴシック" w:hAnsi="Arial" w:cs="Arial" w:hint="eastAsia"/>
                <w:sz w:val="16"/>
                <w:szCs w:val="16"/>
              </w:rPr>
              <w:t>救急そ生の方法</w:t>
            </w:r>
          </w:p>
        </w:tc>
        <w:tc>
          <w:tcPr>
            <w:tcW w:w="1147" w:type="dxa"/>
            <w:tcBorders>
              <w:top w:val="nil"/>
              <w:bottom w:val="single" w:sz="4" w:space="0" w:color="auto"/>
            </w:tcBorders>
            <w:shd w:val="clear" w:color="auto" w:fill="auto"/>
          </w:tcPr>
          <w:p w14:paraId="0A3C8D5E" w14:textId="77777777" w:rsidR="00C13BEA" w:rsidRDefault="00C13BEA">
            <w:pPr>
              <w:spacing w:line="240" w:lineRule="exact"/>
              <w:rPr>
                <w:rFonts w:ascii="Arial" w:eastAsia="ＭＳ Ｐゴシック" w:hAnsi="Arial" w:cs="Arial"/>
                <w:sz w:val="16"/>
                <w:szCs w:val="16"/>
              </w:rPr>
            </w:pPr>
          </w:p>
          <w:p w14:paraId="5007F79C" w14:textId="77777777" w:rsidR="00C13BEA" w:rsidRPr="00A03BA4" w:rsidRDefault="00C13BEA">
            <w:pPr>
              <w:spacing w:line="240" w:lineRule="exact"/>
              <w:rPr>
                <w:rFonts w:ascii="Arial" w:eastAsia="ＭＳ Ｐゴシック" w:hAnsi="Arial" w:cs="Arial"/>
                <w:sz w:val="16"/>
                <w:szCs w:val="16"/>
              </w:rPr>
            </w:pPr>
            <w:r w:rsidRPr="007F2B0A">
              <w:rPr>
                <w:rFonts w:ascii="Arial" w:eastAsia="ＭＳ Ｐゴシック" w:hAnsi="Arial" w:cs="Arial" w:hint="eastAsia"/>
                <w:sz w:val="16"/>
                <w:szCs w:val="16"/>
              </w:rPr>
              <w:t>酸素の濃度の測定方法</w:t>
            </w:r>
          </w:p>
        </w:tc>
        <w:tc>
          <w:tcPr>
            <w:tcW w:w="552" w:type="dxa"/>
            <w:tcBorders>
              <w:top w:val="nil"/>
              <w:bottom w:val="single" w:sz="4" w:space="0" w:color="auto"/>
            </w:tcBorders>
            <w:shd w:val="clear" w:color="auto" w:fill="auto"/>
          </w:tcPr>
          <w:p w14:paraId="5CB2F8CE" w14:textId="77777777" w:rsidR="00C13BEA" w:rsidRDefault="00C13BEA">
            <w:pPr>
              <w:spacing w:line="240" w:lineRule="exact"/>
              <w:rPr>
                <w:rFonts w:ascii="Arial" w:eastAsia="ＭＳ Ｐゴシック" w:hAnsi="Arial" w:cs="Arial"/>
                <w:sz w:val="16"/>
                <w:szCs w:val="16"/>
              </w:rPr>
            </w:pPr>
          </w:p>
          <w:p w14:paraId="58FFEE92" w14:textId="77777777" w:rsidR="00C13BEA" w:rsidRPr="00A03BA4" w:rsidRDefault="00C13BEA">
            <w:pPr>
              <w:spacing w:line="240" w:lineRule="exact"/>
              <w:rPr>
                <w:rFonts w:ascii="Arial" w:eastAsia="ＭＳ Ｐゴシック" w:hAnsi="Arial" w:cs="Arial"/>
                <w:sz w:val="16"/>
                <w:szCs w:val="16"/>
              </w:rPr>
            </w:pPr>
            <w:r w:rsidRPr="00A70548">
              <w:rPr>
                <w:rFonts w:ascii="Arial" w:eastAsia="ＭＳ Ｐゴシック" w:hAnsi="Arial" w:cs="Arial" w:hint="eastAsia"/>
                <w:sz w:val="16"/>
                <w:szCs w:val="16"/>
              </w:rPr>
              <w:t>計</w:t>
            </w:r>
          </w:p>
        </w:tc>
      </w:tr>
      <w:tr w:rsidR="00C13BEA" w:rsidRPr="00A03BA4" w14:paraId="5F5DA479" w14:textId="77777777" w:rsidTr="00B74F17">
        <w:trPr>
          <w:trHeight w:val="810"/>
        </w:trPr>
        <w:tc>
          <w:tcPr>
            <w:tcW w:w="2561" w:type="dxa"/>
            <w:gridSpan w:val="2"/>
            <w:hideMark/>
          </w:tcPr>
          <w:p w14:paraId="05912816" w14:textId="77777777" w:rsidR="00C13BEA" w:rsidRDefault="00C13BEA">
            <w:pPr>
              <w:spacing w:line="240" w:lineRule="exact"/>
              <w:jc w:val="center"/>
              <w:rPr>
                <w:rFonts w:ascii="Arial" w:eastAsia="ＭＳ Ｐゴシック" w:hAnsi="Arial" w:cs="Arial"/>
                <w:sz w:val="16"/>
                <w:szCs w:val="16"/>
              </w:rPr>
            </w:pPr>
          </w:p>
          <w:p w14:paraId="2CBB77E2" w14:textId="77777777" w:rsidR="00C13BEA" w:rsidRPr="00A03BA4" w:rsidRDefault="00C13BEA">
            <w:pPr>
              <w:jc w:val="center"/>
              <w:rPr>
                <w:rFonts w:ascii="Arial" w:eastAsia="ＭＳ Ｐゴシック" w:hAnsi="Arial" w:cs="Arial"/>
                <w:sz w:val="18"/>
                <w:szCs w:val="18"/>
              </w:rPr>
            </w:pPr>
            <w:r w:rsidRPr="00687459">
              <w:rPr>
                <w:rFonts w:ascii="Arial" w:eastAsia="ＭＳ Ｐゴシック" w:hAnsi="Arial" w:cs="Arial" w:hint="eastAsia"/>
                <w:sz w:val="16"/>
                <w:szCs w:val="16"/>
              </w:rPr>
              <w:t>受講資格を満たす者</w:t>
            </w:r>
          </w:p>
        </w:tc>
        <w:tc>
          <w:tcPr>
            <w:tcW w:w="1134" w:type="dxa"/>
            <w:noWrap/>
            <w:hideMark/>
          </w:tcPr>
          <w:p w14:paraId="2EF2F32B" w14:textId="77777777" w:rsidR="00C13BEA" w:rsidRDefault="00C13BEA">
            <w:pPr>
              <w:spacing w:line="240" w:lineRule="exact"/>
              <w:jc w:val="right"/>
              <w:rPr>
                <w:rFonts w:ascii="Arial" w:eastAsia="ＭＳ Ｐゴシック" w:hAnsi="Arial" w:cs="Arial"/>
                <w:b/>
                <w:bCs/>
                <w:sz w:val="16"/>
                <w:szCs w:val="16"/>
              </w:rPr>
            </w:pPr>
          </w:p>
          <w:p w14:paraId="396778D6"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3</w:t>
            </w:r>
          </w:p>
        </w:tc>
        <w:tc>
          <w:tcPr>
            <w:tcW w:w="1134" w:type="dxa"/>
            <w:noWrap/>
            <w:hideMark/>
          </w:tcPr>
          <w:p w14:paraId="519376C5" w14:textId="77777777" w:rsidR="00C13BEA" w:rsidRDefault="00C13BEA">
            <w:pPr>
              <w:spacing w:line="240" w:lineRule="exact"/>
              <w:jc w:val="right"/>
              <w:rPr>
                <w:rFonts w:ascii="Arial" w:eastAsia="ＭＳ Ｐゴシック" w:hAnsi="Arial" w:cs="Arial"/>
                <w:b/>
                <w:bCs/>
                <w:sz w:val="16"/>
                <w:szCs w:val="16"/>
              </w:rPr>
            </w:pPr>
          </w:p>
          <w:p w14:paraId="214032EB"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4</w:t>
            </w:r>
          </w:p>
        </w:tc>
        <w:tc>
          <w:tcPr>
            <w:tcW w:w="992" w:type="dxa"/>
            <w:noWrap/>
            <w:hideMark/>
          </w:tcPr>
          <w:p w14:paraId="36EE228F" w14:textId="77777777" w:rsidR="00C13BEA" w:rsidRDefault="00C13BEA">
            <w:pPr>
              <w:spacing w:line="240" w:lineRule="exact"/>
              <w:jc w:val="right"/>
              <w:rPr>
                <w:rFonts w:ascii="Arial" w:eastAsia="ＭＳ Ｐゴシック" w:hAnsi="Arial" w:cs="Arial"/>
                <w:b/>
                <w:bCs/>
                <w:sz w:val="16"/>
                <w:szCs w:val="16"/>
              </w:rPr>
            </w:pPr>
          </w:p>
          <w:p w14:paraId="68B0A2D6" w14:textId="77777777" w:rsidR="00C13BEA" w:rsidRPr="00A03BA4" w:rsidRDefault="00C13BEA">
            <w:pPr>
              <w:spacing w:line="240" w:lineRule="exact"/>
              <w:jc w:val="right"/>
              <w:rPr>
                <w:rFonts w:ascii="Arial" w:eastAsia="ＭＳ Ｐゴシック" w:hAnsi="Arial" w:cs="Arial"/>
                <w:b/>
                <w:bCs/>
                <w:sz w:val="16"/>
                <w:szCs w:val="16"/>
              </w:rPr>
            </w:pPr>
            <w:r w:rsidRPr="00F62944">
              <w:rPr>
                <w:rFonts w:ascii="Arial" w:eastAsia="ＭＳ Ｐゴシック" w:hAnsi="Arial" w:cs="Arial"/>
                <w:b/>
                <w:bCs/>
                <w:sz w:val="16"/>
                <w:szCs w:val="16"/>
              </w:rPr>
              <w:t>2</w:t>
            </w:r>
          </w:p>
        </w:tc>
        <w:tc>
          <w:tcPr>
            <w:tcW w:w="567" w:type="dxa"/>
            <w:noWrap/>
            <w:hideMark/>
          </w:tcPr>
          <w:p w14:paraId="5B63D23E" w14:textId="77777777" w:rsidR="00C13BEA" w:rsidRDefault="00C13BEA">
            <w:pPr>
              <w:spacing w:line="240" w:lineRule="exact"/>
              <w:jc w:val="right"/>
              <w:rPr>
                <w:rFonts w:ascii="Arial" w:eastAsia="ＭＳ Ｐゴシック" w:hAnsi="Arial" w:cs="Arial"/>
                <w:b/>
                <w:bCs/>
                <w:sz w:val="16"/>
                <w:szCs w:val="16"/>
              </w:rPr>
            </w:pPr>
          </w:p>
          <w:p w14:paraId="1F8580F2" w14:textId="77777777" w:rsidR="00C13BEA" w:rsidRPr="00A03BA4" w:rsidRDefault="00C13BEA">
            <w:pPr>
              <w:spacing w:line="240" w:lineRule="exact"/>
              <w:jc w:val="right"/>
              <w:rPr>
                <w:rFonts w:ascii="Arial" w:eastAsia="ＭＳ Ｐゴシック" w:hAnsi="Arial" w:cs="Arial"/>
                <w:b/>
                <w:bCs/>
                <w:sz w:val="16"/>
                <w:szCs w:val="16"/>
              </w:rPr>
            </w:pPr>
            <w:r w:rsidRPr="00F62944">
              <w:rPr>
                <w:rFonts w:ascii="Arial" w:eastAsia="ＭＳ Ｐゴシック" w:hAnsi="Arial" w:cs="Arial"/>
                <w:b/>
                <w:bCs/>
                <w:sz w:val="16"/>
                <w:szCs w:val="16"/>
              </w:rPr>
              <w:t>2</w:t>
            </w:r>
            <w:r>
              <w:rPr>
                <w:rFonts w:ascii="Arial" w:eastAsia="ＭＳ Ｐゴシック" w:hAnsi="Arial" w:cs="Arial"/>
                <w:b/>
                <w:bCs/>
                <w:sz w:val="16"/>
                <w:szCs w:val="16"/>
              </w:rPr>
              <w:t>.5</w:t>
            </w:r>
          </w:p>
        </w:tc>
        <w:tc>
          <w:tcPr>
            <w:tcW w:w="705" w:type="dxa"/>
            <w:noWrap/>
            <w:hideMark/>
          </w:tcPr>
          <w:p w14:paraId="5FB09762" w14:textId="77777777" w:rsidR="00C13BEA" w:rsidRDefault="00C13BEA">
            <w:pPr>
              <w:spacing w:line="240" w:lineRule="exact"/>
              <w:jc w:val="right"/>
              <w:rPr>
                <w:rFonts w:ascii="Arial" w:eastAsia="ＭＳ Ｐゴシック" w:hAnsi="Arial" w:cs="Arial"/>
                <w:b/>
                <w:bCs/>
                <w:sz w:val="16"/>
                <w:szCs w:val="16"/>
              </w:rPr>
            </w:pPr>
          </w:p>
          <w:p w14:paraId="14AC71C8"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11.5</w:t>
            </w:r>
          </w:p>
        </w:tc>
        <w:tc>
          <w:tcPr>
            <w:tcW w:w="283" w:type="dxa"/>
            <w:tcBorders>
              <w:top w:val="nil"/>
              <w:bottom w:val="nil"/>
            </w:tcBorders>
            <w:noWrap/>
            <w:hideMark/>
          </w:tcPr>
          <w:p w14:paraId="3695BDB4" w14:textId="77777777" w:rsidR="00C13BEA" w:rsidRDefault="00C13BEA">
            <w:pPr>
              <w:spacing w:line="240" w:lineRule="exact"/>
              <w:jc w:val="right"/>
              <w:rPr>
                <w:rFonts w:ascii="Arial" w:eastAsia="ＭＳ Ｐゴシック" w:hAnsi="Arial" w:cs="Arial"/>
                <w:b/>
                <w:bCs/>
                <w:sz w:val="16"/>
                <w:szCs w:val="16"/>
              </w:rPr>
            </w:pPr>
          </w:p>
          <w:p w14:paraId="299B7723" w14:textId="77777777" w:rsidR="00C13BEA" w:rsidRPr="00A03BA4" w:rsidRDefault="00C13BEA">
            <w:pPr>
              <w:spacing w:line="240" w:lineRule="exact"/>
              <w:jc w:val="right"/>
              <w:rPr>
                <w:rFonts w:ascii="Arial" w:eastAsia="ＭＳ Ｐゴシック" w:hAnsi="Arial" w:cs="Arial"/>
                <w:b/>
                <w:bCs/>
                <w:sz w:val="16"/>
                <w:szCs w:val="16"/>
              </w:rPr>
            </w:pPr>
          </w:p>
        </w:tc>
        <w:tc>
          <w:tcPr>
            <w:tcW w:w="853" w:type="dxa"/>
            <w:tcBorders>
              <w:bottom w:val="single" w:sz="4" w:space="0" w:color="auto"/>
            </w:tcBorders>
            <w:shd w:val="clear" w:color="auto" w:fill="auto"/>
          </w:tcPr>
          <w:p w14:paraId="4C363DE6" w14:textId="77777777" w:rsidR="00C13BEA" w:rsidRDefault="00C13BEA">
            <w:pPr>
              <w:spacing w:line="240" w:lineRule="exact"/>
              <w:jc w:val="right"/>
              <w:rPr>
                <w:rFonts w:ascii="Arial" w:eastAsia="ＭＳ Ｐゴシック" w:hAnsi="Arial" w:cs="Arial"/>
                <w:b/>
                <w:bCs/>
                <w:sz w:val="16"/>
                <w:szCs w:val="16"/>
              </w:rPr>
            </w:pPr>
          </w:p>
          <w:p w14:paraId="57F185A2" w14:textId="77777777" w:rsidR="00C13BEA" w:rsidRPr="00A03BA4" w:rsidRDefault="00C13BEA">
            <w:pPr>
              <w:spacing w:line="240" w:lineRule="exact"/>
              <w:jc w:val="right"/>
              <w:rPr>
                <w:rFonts w:ascii="Arial" w:eastAsia="ＭＳ Ｐゴシック" w:hAnsi="Arial" w:cs="Arial"/>
                <w:b/>
                <w:bCs/>
                <w:sz w:val="16"/>
                <w:szCs w:val="16"/>
              </w:rPr>
            </w:pPr>
            <w:r w:rsidRPr="00F62944">
              <w:rPr>
                <w:rFonts w:ascii="Arial" w:eastAsia="ＭＳ Ｐゴシック" w:hAnsi="Arial" w:cs="Arial"/>
                <w:b/>
                <w:bCs/>
                <w:sz w:val="16"/>
                <w:szCs w:val="16"/>
              </w:rPr>
              <w:t>2</w:t>
            </w:r>
          </w:p>
        </w:tc>
        <w:tc>
          <w:tcPr>
            <w:tcW w:w="1147" w:type="dxa"/>
            <w:tcBorders>
              <w:bottom w:val="single" w:sz="4" w:space="0" w:color="auto"/>
            </w:tcBorders>
            <w:shd w:val="clear" w:color="auto" w:fill="auto"/>
          </w:tcPr>
          <w:p w14:paraId="67A072F6" w14:textId="77777777" w:rsidR="00C13BEA" w:rsidRDefault="00C13BEA">
            <w:pPr>
              <w:spacing w:line="240" w:lineRule="exact"/>
              <w:jc w:val="right"/>
              <w:rPr>
                <w:rFonts w:ascii="Arial" w:eastAsia="ＭＳ Ｐゴシック" w:hAnsi="Arial" w:cs="Arial"/>
                <w:b/>
                <w:bCs/>
                <w:sz w:val="16"/>
                <w:szCs w:val="16"/>
              </w:rPr>
            </w:pPr>
          </w:p>
          <w:p w14:paraId="116742C7"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2</w:t>
            </w:r>
          </w:p>
        </w:tc>
        <w:tc>
          <w:tcPr>
            <w:tcW w:w="552" w:type="dxa"/>
            <w:tcBorders>
              <w:bottom w:val="single" w:sz="4" w:space="0" w:color="auto"/>
            </w:tcBorders>
            <w:shd w:val="clear" w:color="auto" w:fill="auto"/>
          </w:tcPr>
          <w:p w14:paraId="417985FD" w14:textId="77777777" w:rsidR="00C13BEA" w:rsidRDefault="00C13BEA">
            <w:pPr>
              <w:spacing w:line="240" w:lineRule="exact"/>
              <w:jc w:val="right"/>
              <w:rPr>
                <w:rFonts w:ascii="Arial" w:eastAsia="ＭＳ Ｐゴシック" w:hAnsi="Arial" w:cs="Arial"/>
                <w:b/>
                <w:bCs/>
                <w:sz w:val="16"/>
                <w:szCs w:val="16"/>
              </w:rPr>
            </w:pPr>
          </w:p>
          <w:p w14:paraId="6E160F80"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4</w:t>
            </w:r>
          </w:p>
        </w:tc>
      </w:tr>
      <w:tr w:rsidR="00C13BEA" w:rsidRPr="00A03BA4" w14:paraId="58B814E8" w14:textId="77777777" w:rsidTr="00B74F17">
        <w:trPr>
          <w:trHeight w:val="2150"/>
        </w:trPr>
        <w:tc>
          <w:tcPr>
            <w:tcW w:w="380" w:type="dxa"/>
            <w:tcBorders>
              <w:bottom w:val="single" w:sz="4" w:space="0" w:color="auto"/>
            </w:tcBorders>
            <w:noWrap/>
            <w:hideMark/>
          </w:tcPr>
          <w:p w14:paraId="267BA347" w14:textId="77777777" w:rsidR="00C13BEA" w:rsidRPr="00A03BA4"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受</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講</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一</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部</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免</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除</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者</w:t>
            </w:r>
          </w:p>
        </w:tc>
        <w:tc>
          <w:tcPr>
            <w:tcW w:w="2181" w:type="dxa"/>
            <w:hideMark/>
          </w:tcPr>
          <w:p w14:paraId="7033B527" w14:textId="77777777" w:rsidR="00C13BEA" w:rsidRPr="005046B4" w:rsidRDefault="00C13BEA">
            <w:pPr>
              <w:spacing w:line="240" w:lineRule="exact"/>
              <w:rPr>
                <w:rFonts w:ascii="Arial" w:eastAsia="ＭＳ Ｐゴシック" w:hAnsi="Arial" w:cs="Arial"/>
                <w:sz w:val="16"/>
                <w:szCs w:val="16"/>
              </w:rPr>
            </w:pPr>
            <w:r w:rsidRPr="005046B4">
              <w:rPr>
                <w:rFonts w:ascii="Arial" w:eastAsia="ＭＳ Ｐゴシック" w:hAnsi="Arial" w:cs="Arial" w:hint="eastAsia"/>
                <w:sz w:val="16"/>
                <w:szCs w:val="16"/>
              </w:rPr>
              <w:t>日本赤十字社の行う救急法の講習を修了して救急員認定証を受けた者</w:t>
            </w:r>
          </w:p>
          <w:p w14:paraId="0AB99B9F" w14:textId="77777777" w:rsidR="00C13BEA" w:rsidRPr="005046B4" w:rsidRDefault="00C13BEA">
            <w:pPr>
              <w:spacing w:line="240" w:lineRule="exact"/>
              <w:rPr>
                <w:rFonts w:ascii="Arial" w:eastAsia="ＭＳ Ｐゴシック" w:hAnsi="Arial" w:cs="Arial"/>
                <w:sz w:val="16"/>
                <w:szCs w:val="16"/>
              </w:rPr>
            </w:pPr>
          </w:p>
          <w:p w14:paraId="0D93DF62" w14:textId="77777777" w:rsidR="00C13BEA" w:rsidRPr="005046B4" w:rsidRDefault="00C13BEA">
            <w:pPr>
              <w:spacing w:line="240" w:lineRule="exact"/>
              <w:rPr>
                <w:rFonts w:ascii="Arial" w:eastAsia="ＭＳ Ｐゴシック" w:hAnsi="Arial" w:cs="Arial"/>
                <w:sz w:val="16"/>
                <w:szCs w:val="16"/>
              </w:rPr>
            </w:pPr>
            <w:r w:rsidRPr="005046B4">
              <w:rPr>
                <w:rFonts w:ascii="Arial" w:eastAsia="ＭＳ Ｐゴシック" w:hAnsi="Arial" w:cs="Arial" w:hint="eastAsia"/>
                <w:sz w:val="16"/>
                <w:szCs w:val="16"/>
              </w:rPr>
              <w:t>平成十年三月三十一日までに日本赤十字社の行つた救急法一般講習Ⅱを修了して合格証を受けた者</w:t>
            </w:r>
          </w:p>
          <w:p w14:paraId="7CED640D" w14:textId="77777777" w:rsidR="00C13BEA" w:rsidRPr="005046B4" w:rsidRDefault="00C13BEA">
            <w:pPr>
              <w:spacing w:line="240" w:lineRule="exact"/>
              <w:rPr>
                <w:rFonts w:ascii="Arial" w:eastAsia="ＭＳ Ｐゴシック" w:hAnsi="Arial" w:cs="Arial"/>
                <w:sz w:val="16"/>
                <w:szCs w:val="16"/>
              </w:rPr>
            </w:pPr>
          </w:p>
          <w:p w14:paraId="3A24426E" w14:textId="77777777" w:rsidR="00C13BEA" w:rsidRPr="00A03BA4" w:rsidRDefault="00C13BEA">
            <w:pPr>
              <w:spacing w:line="240" w:lineRule="exact"/>
              <w:rPr>
                <w:rFonts w:ascii="Arial" w:eastAsia="ＭＳ Ｐゴシック" w:hAnsi="Arial" w:cs="Arial"/>
                <w:sz w:val="16"/>
                <w:szCs w:val="16"/>
              </w:rPr>
            </w:pPr>
            <w:r w:rsidRPr="005046B4">
              <w:rPr>
                <w:rFonts w:ascii="Arial" w:eastAsia="ＭＳ Ｐゴシック" w:hAnsi="Arial" w:cs="Arial" w:hint="eastAsia"/>
                <w:sz w:val="16"/>
                <w:szCs w:val="16"/>
              </w:rPr>
              <w:t>平成六年十二月三十一日までに日本赤十字社の行つた救急法の講習を修了して救急員適任証を受けた者</w:t>
            </w:r>
          </w:p>
        </w:tc>
        <w:tc>
          <w:tcPr>
            <w:tcW w:w="1134" w:type="dxa"/>
            <w:noWrap/>
            <w:hideMark/>
          </w:tcPr>
          <w:p w14:paraId="1C154B9B" w14:textId="77777777" w:rsidR="00C13BEA"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 xml:space="preserve"> </w:t>
            </w:r>
            <w:r>
              <w:rPr>
                <w:rFonts w:ascii="Arial" w:eastAsia="ＭＳ Ｐゴシック" w:hAnsi="Arial" w:cs="Arial"/>
                <w:b/>
                <w:bCs/>
                <w:sz w:val="16"/>
                <w:szCs w:val="16"/>
              </w:rPr>
              <w:t xml:space="preserve">    </w:t>
            </w:r>
          </w:p>
          <w:p w14:paraId="78024462" w14:textId="77777777" w:rsidR="00C13BEA" w:rsidRDefault="00C13BEA">
            <w:pPr>
              <w:spacing w:line="240" w:lineRule="exact"/>
              <w:jc w:val="right"/>
              <w:rPr>
                <w:rFonts w:ascii="Arial" w:eastAsia="ＭＳ Ｐゴシック" w:hAnsi="Arial" w:cs="Arial"/>
                <w:b/>
                <w:bCs/>
                <w:sz w:val="16"/>
                <w:szCs w:val="16"/>
              </w:rPr>
            </w:pPr>
          </w:p>
          <w:p w14:paraId="0A0663F5" w14:textId="77777777" w:rsidR="00C13BEA" w:rsidRDefault="00C13BEA">
            <w:pPr>
              <w:spacing w:line="240" w:lineRule="exact"/>
              <w:jc w:val="right"/>
              <w:rPr>
                <w:rFonts w:ascii="Arial" w:eastAsia="ＭＳ Ｐゴシック" w:hAnsi="Arial" w:cs="Arial"/>
                <w:b/>
                <w:bCs/>
                <w:sz w:val="16"/>
                <w:szCs w:val="16"/>
              </w:rPr>
            </w:pPr>
          </w:p>
          <w:p w14:paraId="32356753" w14:textId="77777777" w:rsidR="00C13BEA" w:rsidRDefault="00C13BEA">
            <w:pPr>
              <w:spacing w:line="240" w:lineRule="exact"/>
              <w:jc w:val="right"/>
              <w:rPr>
                <w:rFonts w:ascii="Arial" w:eastAsia="ＭＳ Ｐゴシック" w:hAnsi="Arial" w:cs="Arial"/>
                <w:b/>
                <w:bCs/>
                <w:sz w:val="16"/>
                <w:szCs w:val="16"/>
              </w:rPr>
            </w:pPr>
          </w:p>
          <w:p w14:paraId="45C9B345" w14:textId="77777777" w:rsidR="00C13BEA" w:rsidRDefault="00C13BEA">
            <w:pPr>
              <w:spacing w:line="240" w:lineRule="exact"/>
              <w:jc w:val="right"/>
              <w:rPr>
                <w:rFonts w:ascii="Arial" w:eastAsia="ＭＳ Ｐゴシック" w:hAnsi="Arial" w:cs="Arial"/>
                <w:b/>
                <w:bCs/>
                <w:sz w:val="16"/>
                <w:szCs w:val="16"/>
              </w:rPr>
            </w:pPr>
          </w:p>
          <w:p w14:paraId="65EF28EB" w14:textId="77777777" w:rsidR="00C13BEA" w:rsidRPr="005046B4" w:rsidRDefault="00C13BEA">
            <w:pPr>
              <w:spacing w:line="240" w:lineRule="exact"/>
              <w:jc w:val="right"/>
              <w:rPr>
                <w:rFonts w:ascii="Arial" w:eastAsia="ＭＳ Ｐゴシック" w:hAnsi="Arial" w:cs="Arial"/>
                <w:b/>
                <w:bCs/>
                <w:sz w:val="16"/>
                <w:szCs w:val="16"/>
              </w:rPr>
            </w:pPr>
          </w:p>
          <w:p w14:paraId="2301AAD2" w14:textId="77777777" w:rsidR="00C13BEA" w:rsidRPr="00A03BA4" w:rsidRDefault="00C13BEA">
            <w:pPr>
              <w:spacing w:line="240" w:lineRule="exact"/>
              <w:jc w:val="right"/>
              <w:rPr>
                <w:rFonts w:ascii="Arial" w:eastAsia="ＭＳ Ｐゴシック" w:hAnsi="Arial" w:cs="Arial"/>
                <w:b/>
                <w:bCs/>
                <w:sz w:val="16"/>
                <w:szCs w:val="16"/>
              </w:rPr>
            </w:pPr>
            <w:r w:rsidRPr="005046B4">
              <w:rPr>
                <w:rFonts w:ascii="Arial" w:eastAsia="ＭＳ Ｐゴシック" w:hAnsi="Arial" w:cs="Arial"/>
                <w:b/>
                <w:bCs/>
                <w:sz w:val="16"/>
                <w:szCs w:val="16"/>
              </w:rPr>
              <w:t>3</w:t>
            </w:r>
          </w:p>
        </w:tc>
        <w:tc>
          <w:tcPr>
            <w:tcW w:w="1134" w:type="dxa"/>
            <w:noWrap/>
            <w:hideMark/>
          </w:tcPr>
          <w:p w14:paraId="1202FFE7" w14:textId="77777777" w:rsidR="00C13BEA" w:rsidRDefault="00C13BEA">
            <w:pPr>
              <w:spacing w:line="240" w:lineRule="exact"/>
              <w:jc w:val="right"/>
              <w:rPr>
                <w:rFonts w:ascii="Arial" w:eastAsia="ＭＳ Ｐゴシック" w:hAnsi="Arial" w:cs="Arial"/>
                <w:b/>
                <w:bCs/>
                <w:sz w:val="16"/>
                <w:szCs w:val="16"/>
              </w:rPr>
            </w:pPr>
          </w:p>
          <w:p w14:paraId="181FEA95" w14:textId="77777777" w:rsidR="00C13BEA" w:rsidRDefault="00C13BEA">
            <w:pPr>
              <w:spacing w:line="240" w:lineRule="exact"/>
              <w:jc w:val="right"/>
              <w:rPr>
                <w:rFonts w:ascii="Arial" w:eastAsia="ＭＳ Ｐゴシック" w:hAnsi="Arial" w:cs="Arial"/>
                <w:b/>
                <w:bCs/>
                <w:sz w:val="16"/>
                <w:szCs w:val="16"/>
              </w:rPr>
            </w:pPr>
          </w:p>
          <w:p w14:paraId="1B77094F" w14:textId="77777777" w:rsidR="00C13BEA" w:rsidRDefault="00C13BEA">
            <w:pPr>
              <w:spacing w:line="240" w:lineRule="exact"/>
              <w:jc w:val="right"/>
              <w:rPr>
                <w:rFonts w:ascii="Arial" w:eastAsia="ＭＳ Ｐゴシック" w:hAnsi="Arial" w:cs="Arial"/>
                <w:b/>
                <w:bCs/>
                <w:sz w:val="16"/>
                <w:szCs w:val="16"/>
              </w:rPr>
            </w:pPr>
          </w:p>
          <w:p w14:paraId="40ACD17F" w14:textId="77777777" w:rsidR="00C13BEA" w:rsidRDefault="00C13BEA">
            <w:pPr>
              <w:spacing w:line="240" w:lineRule="exact"/>
              <w:jc w:val="right"/>
              <w:rPr>
                <w:rFonts w:ascii="Arial" w:eastAsia="ＭＳ Ｐゴシック" w:hAnsi="Arial" w:cs="Arial"/>
                <w:b/>
                <w:bCs/>
                <w:sz w:val="16"/>
                <w:szCs w:val="16"/>
              </w:rPr>
            </w:pPr>
          </w:p>
          <w:p w14:paraId="40EDDF03" w14:textId="77777777" w:rsidR="00C13BEA" w:rsidRDefault="00C13BEA">
            <w:pPr>
              <w:spacing w:line="240" w:lineRule="exact"/>
              <w:jc w:val="right"/>
              <w:rPr>
                <w:rFonts w:ascii="Arial" w:eastAsia="ＭＳ Ｐゴシック" w:hAnsi="Arial" w:cs="Arial"/>
                <w:b/>
                <w:bCs/>
                <w:sz w:val="16"/>
                <w:szCs w:val="16"/>
              </w:rPr>
            </w:pPr>
          </w:p>
          <w:p w14:paraId="009142D2" w14:textId="77777777" w:rsidR="00C13BEA" w:rsidRDefault="00C13BEA">
            <w:pPr>
              <w:spacing w:line="240" w:lineRule="exact"/>
              <w:jc w:val="right"/>
              <w:rPr>
                <w:rFonts w:ascii="Arial" w:eastAsia="ＭＳ Ｐゴシック" w:hAnsi="Arial" w:cs="Arial"/>
                <w:b/>
                <w:bCs/>
                <w:sz w:val="16"/>
                <w:szCs w:val="16"/>
              </w:rPr>
            </w:pPr>
          </w:p>
          <w:p w14:paraId="5FBD25C3" w14:textId="77777777" w:rsidR="00C13BEA" w:rsidRPr="00A03BA4" w:rsidRDefault="00C13BEA">
            <w:pPr>
              <w:spacing w:line="240" w:lineRule="exact"/>
              <w:jc w:val="right"/>
              <w:rPr>
                <w:rFonts w:ascii="Arial" w:eastAsia="ＭＳ Ｐゴシック" w:hAnsi="Arial" w:cs="Arial"/>
                <w:b/>
                <w:bCs/>
                <w:sz w:val="16"/>
                <w:szCs w:val="16"/>
              </w:rPr>
            </w:pPr>
            <w:r w:rsidRPr="005046B4">
              <w:rPr>
                <w:rFonts w:ascii="Arial" w:eastAsia="ＭＳ Ｐゴシック" w:hAnsi="Arial" w:cs="Arial"/>
                <w:b/>
                <w:bCs/>
                <w:sz w:val="16"/>
                <w:szCs w:val="16"/>
              </w:rPr>
              <w:t>4</w:t>
            </w:r>
          </w:p>
        </w:tc>
        <w:tc>
          <w:tcPr>
            <w:tcW w:w="992" w:type="dxa"/>
            <w:noWrap/>
            <w:hideMark/>
          </w:tcPr>
          <w:p w14:paraId="765EA1E0" w14:textId="77777777" w:rsidR="00C13BEA" w:rsidRDefault="00C13BEA">
            <w:pPr>
              <w:spacing w:line="240" w:lineRule="exact"/>
              <w:jc w:val="right"/>
              <w:rPr>
                <w:rFonts w:ascii="Arial" w:eastAsia="ＭＳ Ｐゴシック" w:hAnsi="Arial" w:cs="Arial"/>
                <w:b/>
                <w:bCs/>
                <w:sz w:val="16"/>
                <w:szCs w:val="16"/>
              </w:rPr>
            </w:pPr>
          </w:p>
          <w:p w14:paraId="2774F33B" w14:textId="77777777" w:rsidR="00C13BEA" w:rsidRDefault="00C13BEA">
            <w:pPr>
              <w:spacing w:line="240" w:lineRule="exact"/>
              <w:jc w:val="right"/>
              <w:rPr>
                <w:rFonts w:ascii="Arial" w:eastAsia="ＭＳ Ｐゴシック" w:hAnsi="Arial" w:cs="Arial"/>
                <w:b/>
                <w:bCs/>
                <w:sz w:val="16"/>
                <w:szCs w:val="16"/>
              </w:rPr>
            </w:pPr>
          </w:p>
          <w:p w14:paraId="4CA3E4CA" w14:textId="77777777" w:rsidR="00C13BEA" w:rsidRDefault="00C13BEA">
            <w:pPr>
              <w:spacing w:line="240" w:lineRule="exact"/>
              <w:jc w:val="right"/>
              <w:rPr>
                <w:rFonts w:ascii="Arial" w:eastAsia="ＭＳ Ｐゴシック" w:hAnsi="Arial" w:cs="Arial"/>
                <w:b/>
                <w:bCs/>
                <w:sz w:val="16"/>
                <w:szCs w:val="16"/>
              </w:rPr>
            </w:pPr>
          </w:p>
          <w:p w14:paraId="468D08BA" w14:textId="77777777" w:rsidR="00C13BEA" w:rsidRDefault="00C13BEA">
            <w:pPr>
              <w:spacing w:line="240" w:lineRule="exact"/>
              <w:jc w:val="right"/>
              <w:rPr>
                <w:rFonts w:ascii="Arial" w:eastAsia="ＭＳ Ｐゴシック" w:hAnsi="Arial" w:cs="Arial"/>
                <w:b/>
                <w:bCs/>
                <w:sz w:val="16"/>
                <w:szCs w:val="16"/>
              </w:rPr>
            </w:pPr>
          </w:p>
          <w:p w14:paraId="2B949E44" w14:textId="77777777" w:rsidR="00C13BEA" w:rsidRDefault="00C13BEA">
            <w:pPr>
              <w:spacing w:line="240" w:lineRule="exact"/>
              <w:jc w:val="right"/>
              <w:rPr>
                <w:rFonts w:ascii="Arial" w:eastAsia="ＭＳ Ｐゴシック" w:hAnsi="Arial" w:cs="Arial"/>
                <w:b/>
                <w:bCs/>
                <w:sz w:val="16"/>
                <w:szCs w:val="16"/>
              </w:rPr>
            </w:pPr>
          </w:p>
          <w:p w14:paraId="7F88503F" w14:textId="77777777" w:rsidR="00C13BEA" w:rsidRDefault="00C13BEA">
            <w:pPr>
              <w:spacing w:line="240" w:lineRule="exact"/>
              <w:jc w:val="right"/>
              <w:rPr>
                <w:rFonts w:ascii="Arial" w:eastAsia="ＭＳ Ｐゴシック" w:hAnsi="Arial" w:cs="Arial"/>
                <w:b/>
                <w:bCs/>
                <w:sz w:val="16"/>
                <w:szCs w:val="16"/>
              </w:rPr>
            </w:pPr>
          </w:p>
          <w:p w14:paraId="2B7B6DE9" w14:textId="77777777" w:rsidR="00C13BEA" w:rsidRPr="00A03BA4" w:rsidRDefault="00C13BEA">
            <w:pPr>
              <w:spacing w:line="240" w:lineRule="exact"/>
              <w:jc w:val="right"/>
              <w:rPr>
                <w:rFonts w:ascii="Arial" w:eastAsia="ＭＳ Ｐゴシック" w:hAnsi="Arial" w:cs="Arial"/>
                <w:b/>
                <w:bCs/>
                <w:sz w:val="16"/>
                <w:szCs w:val="16"/>
              </w:rPr>
            </w:pPr>
            <w:r w:rsidRPr="00F62944">
              <w:rPr>
                <w:rFonts w:ascii="Arial" w:eastAsia="ＭＳ Ｐゴシック" w:hAnsi="Arial" w:cs="Arial"/>
                <w:b/>
                <w:bCs/>
                <w:sz w:val="16"/>
                <w:szCs w:val="16"/>
              </w:rPr>
              <w:t>2</w:t>
            </w:r>
          </w:p>
        </w:tc>
        <w:tc>
          <w:tcPr>
            <w:tcW w:w="567" w:type="dxa"/>
            <w:noWrap/>
            <w:hideMark/>
          </w:tcPr>
          <w:p w14:paraId="39344236" w14:textId="77777777" w:rsidR="00C13BEA" w:rsidRDefault="00C13BEA">
            <w:pPr>
              <w:spacing w:line="240" w:lineRule="exact"/>
              <w:jc w:val="right"/>
              <w:rPr>
                <w:rFonts w:ascii="Arial" w:eastAsia="ＭＳ Ｐゴシック" w:hAnsi="Arial" w:cs="Arial"/>
                <w:b/>
                <w:bCs/>
                <w:sz w:val="16"/>
                <w:szCs w:val="16"/>
              </w:rPr>
            </w:pPr>
          </w:p>
          <w:p w14:paraId="24DCDECC" w14:textId="77777777" w:rsidR="00C13BEA" w:rsidRDefault="00C13BEA">
            <w:pPr>
              <w:spacing w:line="240" w:lineRule="exact"/>
              <w:jc w:val="right"/>
              <w:rPr>
                <w:rFonts w:ascii="Arial" w:eastAsia="ＭＳ Ｐゴシック" w:hAnsi="Arial" w:cs="Arial"/>
                <w:b/>
                <w:bCs/>
                <w:sz w:val="16"/>
                <w:szCs w:val="16"/>
              </w:rPr>
            </w:pPr>
          </w:p>
          <w:p w14:paraId="485BEF08" w14:textId="77777777" w:rsidR="00C13BEA" w:rsidRDefault="00C13BEA">
            <w:pPr>
              <w:spacing w:line="240" w:lineRule="exact"/>
              <w:jc w:val="right"/>
              <w:rPr>
                <w:rFonts w:ascii="Arial" w:eastAsia="ＭＳ Ｐゴシック" w:hAnsi="Arial" w:cs="Arial"/>
                <w:b/>
                <w:bCs/>
                <w:sz w:val="16"/>
                <w:szCs w:val="16"/>
              </w:rPr>
            </w:pPr>
          </w:p>
          <w:p w14:paraId="09EDE538" w14:textId="77777777" w:rsidR="00C13BEA" w:rsidRDefault="00C13BEA">
            <w:pPr>
              <w:spacing w:line="240" w:lineRule="exact"/>
              <w:jc w:val="right"/>
              <w:rPr>
                <w:rFonts w:ascii="Arial" w:eastAsia="ＭＳ Ｐゴシック" w:hAnsi="Arial" w:cs="Arial"/>
                <w:b/>
                <w:bCs/>
                <w:sz w:val="16"/>
                <w:szCs w:val="16"/>
              </w:rPr>
            </w:pPr>
          </w:p>
          <w:p w14:paraId="067F4A9F" w14:textId="77777777" w:rsidR="00C13BEA" w:rsidRDefault="00C13BEA">
            <w:pPr>
              <w:spacing w:line="240" w:lineRule="exact"/>
              <w:jc w:val="right"/>
              <w:rPr>
                <w:rFonts w:ascii="Arial" w:eastAsia="ＭＳ Ｐゴシック" w:hAnsi="Arial" w:cs="Arial"/>
                <w:b/>
                <w:bCs/>
                <w:sz w:val="16"/>
                <w:szCs w:val="16"/>
              </w:rPr>
            </w:pPr>
          </w:p>
          <w:p w14:paraId="5C5E6EDB" w14:textId="77777777" w:rsidR="00C13BEA" w:rsidRDefault="00C13BEA">
            <w:pPr>
              <w:spacing w:line="240" w:lineRule="exact"/>
              <w:jc w:val="right"/>
              <w:rPr>
                <w:rFonts w:ascii="Arial" w:eastAsia="ＭＳ Ｐゴシック" w:hAnsi="Arial" w:cs="Arial"/>
                <w:b/>
                <w:bCs/>
                <w:sz w:val="16"/>
                <w:szCs w:val="16"/>
              </w:rPr>
            </w:pPr>
          </w:p>
          <w:p w14:paraId="2DCFB122" w14:textId="77777777" w:rsidR="00C13BEA" w:rsidRPr="00A03BA4" w:rsidRDefault="00C13BEA">
            <w:pPr>
              <w:spacing w:line="240" w:lineRule="exact"/>
              <w:jc w:val="right"/>
              <w:rPr>
                <w:rFonts w:ascii="Arial" w:eastAsia="ＭＳ Ｐゴシック" w:hAnsi="Arial" w:cs="Arial"/>
                <w:b/>
                <w:bCs/>
                <w:sz w:val="16"/>
                <w:szCs w:val="16"/>
              </w:rPr>
            </w:pPr>
            <w:r w:rsidRPr="005046B4">
              <w:rPr>
                <w:rFonts w:ascii="Arial" w:eastAsia="ＭＳ Ｐゴシック" w:hAnsi="Arial" w:cs="Arial"/>
                <w:b/>
                <w:bCs/>
                <w:sz w:val="16"/>
                <w:szCs w:val="16"/>
              </w:rPr>
              <w:t>2.5</w:t>
            </w:r>
          </w:p>
        </w:tc>
        <w:tc>
          <w:tcPr>
            <w:tcW w:w="705" w:type="dxa"/>
            <w:noWrap/>
            <w:hideMark/>
          </w:tcPr>
          <w:p w14:paraId="13CB3C92" w14:textId="77777777" w:rsidR="00C13BEA" w:rsidRDefault="00C13BEA">
            <w:pPr>
              <w:spacing w:line="240" w:lineRule="exact"/>
              <w:jc w:val="right"/>
              <w:rPr>
                <w:rFonts w:ascii="Arial" w:eastAsia="ＭＳ Ｐゴシック" w:hAnsi="Arial" w:cs="Arial"/>
                <w:b/>
                <w:bCs/>
                <w:sz w:val="16"/>
                <w:szCs w:val="16"/>
              </w:rPr>
            </w:pPr>
          </w:p>
          <w:p w14:paraId="76DF70FF" w14:textId="77777777" w:rsidR="00C13BEA" w:rsidRDefault="00C13BEA">
            <w:pPr>
              <w:spacing w:line="240" w:lineRule="exact"/>
              <w:jc w:val="right"/>
              <w:rPr>
                <w:rFonts w:ascii="Arial" w:eastAsia="ＭＳ Ｐゴシック" w:hAnsi="Arial" w:cs="Arial"/>
                <w:b/>
                <w:bCs/>
                <w:sz w:val="16"/>
                <w:szCs w:val="16"/>
              </w:rPr>
            </w:pPr>
          </w:p>
          <w:p w14:paraId="74FEDD2C" w14:textId="77777777" w:rsidR="00C13BEA" w:rsidRDefault="00C13BEA">
            <w:pPr>
              <w:spacing w:line="240" w:lineRule="exact"/>
              <w:jc w:val="right"/>
              <w:rPr>
                <w:rFonts w:ascii="Arial" w:eastAsia="ＭＳ Ｐゴシック" w:hAnsi="Arial" w:cs="Arial"/>
                <w:b/>
                <w:bCs/>
                <w:sz w:val="16"/>
                <w:szCs w:val="16"/>
              </w:rPr>
            </w:pPr>
          </w:p>
          <w:p w14:paraId="7077C89C" w14:textId="77777777" w:rsidR="00C13BEA" w:rsidRDefault="00C13BEA">
            <w:pPr>
              <w:spacing w:line="240" w:lineRule="exact"/>
              <w:jc w:val="right"/>
              <w:rPr>
                <w:rFonts w:ascii="Arial" w:eastAsia="ＭＳ Ｐゴシック" w:hAnsi="Arial" w:cs="Arial"/>
                <w:b/>
                <w:bCs/>
                <w:sz w:val="16"/>
                <w:szCs w:val="16"/>
              </w:rPr>
            </w:pPr>
          </w:p>
          <w:p w14:paraId="3E57EA9B" w14:textId="77777777" w:rsidR="00C13BEA" w:rsidRDefault="00C13BEA">
            <w:pPr>
              <w:spacing w:line="240" w:lineRule="exact"/>
              <w:jc w:val="right"/>
              <w:rPr>
                <w:rFonts w:ascii="Arial" w:eastAsia="ＭＳ Ｐゴシック" w:hAnsi="Arial" w:cs="Arial"/>
                <w:b/>
                <w:bCs/>
                <w:sz w:val="16"/>
                <w:szCs w:val="16"/>
              </w:rPr>
            </w:pPr>
          </w:p>
          <w:p w14:paraId="4DCFFF5E" w14:textId="77777777" w:rsidR="00C13BEA" w:rsidRDefault="00C13BEA">
            <w:pPr>
              <w:spacing w:line="240" w:lineRule="exact"/>
              <w:jc w:val="right"/>
              <w:rPr>
                <w:rFonts w:ascii="Arial" w:eastAsia="ＭＳ Ｐゴシック" w:hAnsi="Arial" w:cs="Arial"/>
                <w:b/>
                <w:bCs/>
                <w:sz w:val="16"/>
                <w:szCs w:val="16"/>
              </w:rPr>
            </w:pPr>
          </w:p>
          <w:p w14:paraId="3F84A8CB" w14:textId="77777777" w:rsidR="00C13BEA" w:rsidRPr="00A03BA4" w:rsidRDefault="00C13BEA">
            <w:pPr>
              <w:spacing w:line="240" w:lineRule="exact"/>
              <w:jc w:val="right"/>
              <w:rPr>
                <w:rFonts w:ascii="Arial" w:eastAsia="ＭＳ Ｐゴシック" w:hAnsi="Arial" w:cs="Arial"/>
                <w:b/>
                <w:bCs/>
                <w:sz w:val="16"/>
                <w:szCs w:val="16"/>
              </w:rPr>
            </w:pPr>
            <w:r w:rsidRPr="005046B4">
              <w:rPr>
                <w:rFonts w:ascii="Arial" w:eastAsia="ＭＳ Ｐゴシック" w:hAnsi="Arial" w:cs="Arial"/>
                <w:b/>
                <w:bCs/>
                <w:sz w:val="16"/>
                <w:szCs w:val="16"/>
              </w:rPr>
              <w:t>11.5</w:t>
            </w:r>
          </w:p>
        </w:tc>
        <w:tc>
          <w:tcPr>
            <w:tcW w:w="283" w:type="dxa"/>
            <w:tcBorders>
              <w:top w:val="nil"/>
              <w:bottom w:val="nil"/>
            </w:tcBorders>
            <w:noWrap/>
            <w:hideMark/>
          </w:tcPr>
          <w:p w14:paraId="5F4C3FF2" w14:textId="77777777" w:rsidR="00C13BEA" w:rsidRDefault="00C13BEA">
            <w:pPr>
              <w:spacing w:line="240" w:lineRule="exact"/>
              <w:jc w:val="right"/>
              <w:rPr>
                <w:rFonts w:ascii="Arial" w:eastAsia="ＭＳ Ｐゴシック" w:hAnsi="Arial" w:cs="Arial"/>
                <w:b/>
                <w:bCs/>
                <w:sz w:val="16"/>
                <w:szCs w:val="16"/>
              </w:rPr>
            </w:pPr>
          </w:p>
          <w:p w14:paraId="0B3E1CB4" w14:textId="77777777" w:rsidR="00C13BEA" w:rsidRDefault="00C13BEA">
            <w:pPr>
              <w:spacing w:line="240" w:lineRule="exact"/>
              <w:jc w:val="right"/>
              <w:rPr>
                <w:rFonts w:ascii="Arial" w:eastAsia="ＭＳ Ｐゴシック" w:hAnsi="Arial" w:cs="Arial"/>
                <w:b/>
                <w:bCs/>
                <w:sz w:val="16"/>
                <w:szCs w:val="16"/>
              </w:rPr>
            </w:pPr>
          </w:p>
          <w:p w14:paraId="68DFED8B" w14:textId="77777777" w:rsidR="00C13BEA" w:rsidRDefault="00C13BEA">
            <w:pPr>
              <w:spacing w:line="240" w:lineRule="exact"/>
              <w:jc w:val="right"/>
              <w:rPr>
                <w:rFonts w:ascii="Arial" w:eastAsia="ＭＳ Ｐゴシック" w:hAnsi="Arial" w:cs="Arial"/>
                <w:b/>
                <w:bCs/>
                <w:sz w:val="16"/>
                <w:szCs w:val="16"/>
              </w:rPr>
            </w:pPr>
          </w:p>
          <w:p w14:paraId="71A8EAA0" w14:textId="77777777" w:rsidR="00C13BEA" w:rsidRDefault="00C13BEA">
            <w:pPr>
              <w:spacing w:line="240" w:lineRule="exact"/>
              <w:jc w:val="right"/>
              <w:rPr>
                <w:rFonts w:ascii="Arial" w:eastAsia="ＭＳ Ｐゴシック" w:hAnsi="Arial" w:cs="Arial"/>
                <w:b/>
                <w:bCs/>
                <w:sz w:val="16"/>
                <w:szCs w:val="16"/>
              </w:rPr>
            </w:pPr>
          </w:p>
          <w:p w14:paraId="783DE300" w14:textId="77777777" w:rsidR="00C13BEA" w:rsidRPr="00A03BA4" w:rsidRDefault="00C13BEA">
            <w:pPr>
              <w:spacing w:line="240" w:lineRule="exact"/>
              <w:jc w:val="right"/>
              <w:rPr>
                <w:rFonts w:ascii="Arial" w:eastAsia="ＭＳ Ｐゴシック" w:hAnsi="Arial" w:cs="Arial"/>
                <w:b/>
                <w:bCs/>
                <w:sz w:val="16"/>
                <w:szCs w:val="16"/>
              </w:rPr>
            </w:pPr>
          </w:p>
        </w:tc>
        <w:tc>
          <w:tcPr>
            <w:tcW w:w="853" w:type="dxa"/>
            <w:tcBorders>
              <w:top w:val="single" w:sz="4" w:space="0" w:color="auto"/>
              <w:bottom w:val="single" w:sz="4" w:space="0" w:color="auto"/>
            </w:tcBorders>
            <w:shd w:val="clear" w:color="auto" w:fill="auto"/>
          </w:tcPr>
          <w:p w14:paraId="793A5FF9" w14:textId="77777777" w:rsidR="00C13BEA" w:rsidRDefault="00C13BEA">
            <w:pPr>
              <w:spacing w:line="240" w:lineRule="exact"/>
              <w:jc w:val="right"/>
              <w:rPr>
                <w:rFonts w:ascii="Arial" w:eastAsia="ＭＳ Ｐゴシック" w:hAnsi="Arial" w:cs="Arial"/>
                <w:b/>
                <w:bCs/>
                <w:sz w:val="16"/>
                <w:szCs w:val="16"/>
              </w:rPr>
            </w:pPr>
          </w:p>
          <w:p w14:paraId="4F80BFBA" w14:textId="77777777" w:rsidR="00C13BEA" w:rsidRDefault="00C13BEA">
            <w:pPr>
              <w:spacing w:line="240" w:lineRule="exact"/>
              <w:jc w:val="right"/>
              <w:rPr>
                <w:rFonts w:ascii="Arial" w:eastAsia="ＭＳ Ｐゴシック" w:hAnsi="Arial" w:cs="Arial"/>
                <w:b/>
                <w:bCs/>
                <w:sz w:val="16"/>
                <w:szCs w:val="16"/>
              </w:rPr>
            </w:pPr>
          </w:p>
          <w:p w14:paraId="19482E8B" w14:textId="77777777" w:rsidR="00C13BEA" w:rsidRDefault="00C13BEA">
            <w:pPr>
              <w:spacing w:line="240" w:lineRule="exact"/>
              <w:jc w:val="right"/>
              <w:rPr>
                <w:rFonts w:ascii="Arial" w:eastAsia="ＭＳ Ｐゴシック" w:hAnsi="Arial" w:cs="Arial"/>
                <w:b/>
                <w:bCs/>
                <w:sz w:val="16"/>
                <w:szCs w:val="16"/>
              </w:rPr>
            </w:pPr>
          </w:p>
          <w:p w14:paraId="012E5A86" w14:textId="77777777" w:rsidR="00C13BEA" w:rsidRDefault="00C13BEA">
            <w:pPr>
              <w:spacing w:line="240" w:lineRule="exact"/>
              <w:jc w:val="right"/>
              <w:rPr>
                <w:rFonts w:ascii="Arial" w:eastAsia="ＭＳ Ｐゴシック" w:hAnsi="Arial" w:cs="Arial"/>
                <w:b/>
                <w:bCs/>
                <w:sz w:val="16"/>
                <w:szCs w:val="16"/>
              </w:rPr>
            </w:pPr>
          </w:p>
          <w:p w14:paraId="6A5379DA" w14:textId="77777777" w:rsidR="00C13BEA" w:rsidRDefault="00C13BEA">
            <w:pPr>
              <w:spacing w:line="240" w:lineRule="exact"/>
              <w:jc w:val="right"/>
              <w:rPr>
                <w:rFonts w:ascii="Arial" w:eastAsia="ＭＳ Ｐゴシック" w:hAnsi="Arial" w:cs="Arial"/>
                <w:b/>
                <w:bCs/>
                <w:sz w:val="16"/>
                <w:szCs w:val="16"/>
              </w:rPr>
            </w:pPr>
          </w:p>
          <w:p w14:paraId="1F76A2B9" w14:textId="77777777" w:rsidR="00C13BEA" w:rsidRDefault="00C13BEA">
            <w:pPr>
              <w:spacing w:line="240" w:lineRule="exact"/>
              <w:jc w:val="right"/>
              <w:rPr>
                <w:rFonts w:ascii="Arial" w:eastAsia="ＭＳ Ｐゴシック" w:hAnsi="Arial" w:cs="Arial"/>
                <w:b/>
                <w:bCs/>
                <w:sz w:val="16"/>
                <w:szCs w:val="16"/>
              </w:rPr>
            </w:pPr>
          </w:p>
          <w:p w14:paraId="254D622F" w14:textId="77777777" w:rsidR="00C13BEA" w:rsidRPr="00A03BA4" w:rsidRDefault="00C13BEA">
            <w:pPr>
              <w:spacing w:line="240" w:lineRule="exact"/>
              <w:jc w:val="right"/>
              <w:rPr>
                <w:rFonts w:ascii="Arial" w:eastAsia="ＭＳ Ｐゴシック" w:hAnsi="Arial" w:cs="Arial"/>
                <w:b/>
                <w:bCs/>
                <w:sz w:val="16"/>
                <w:szCs w:val="16"/>
              </w:rPr>
            </w:pPr>
            <w:r w:rsidRPr="005046B4">
              <w:rPr>
                <w:rFonts w:ascii="Arial" w:eastAsia="ＭＳ Ｐゴシック" w:hAnsi="Arial" w:cs="Arial" w:hint="eastAsia"/>
                <w:b/>
                <w:bCs/>
                <w:sz w:val="16"/>
                <w:szCs w:val="16"/>
              </w:rPr>
              <w:t>（免除）</w:t>
            </w:r>
          </w:p>
        </w:tc>
        <w:tc>
          <w:tcPr>
            <w:tcW w:w="1147" w:type="dxa"/>
            <w:tcBorders>
              <w:top w:val="single" w:sz="4" w:space="0" w:color="auto"/>
              <w:bottom w:val="single" w:sz="4" w:space="0" w:color="auto"/>
            </w:tcBorders>
            <w:shd w:val="clear" w:color="auto" w:fill="auto"/>
          </w:tcPr>
          <w:p w14:paraId="24BC69C9" w14:textId="77777777" w:rsidR="00C13BEA" w:rsidRDefault="00C13BEA">
            <w:pPr>
              <w:spacing w:line="240" w:lineRule="exact"/>
              <w:jc w:val="right"/>
              <w:rPr>
                <w:rFonts w:ascii="Arial" w:eastAsia="ＭＳ Ｐゴシック" w:hAnsi="Arial" w:cs="Arial"/>
                <w:b/>
                <w:bCs/>
                <w:sz w:val="16"/>
                <w:szCs w:val="16"/>
              </w:rPr>
            </w:pPr>
          </w:p>
          <w:p w14:paraId="6B330D26" w14:textId="77777777" w:rsidR="00C13BEA" w:rsidRDefault="00C13BEA">
            <w:pPr>
              <w:spacing w:line="240" w:lineRule="exact"/>
              <w:jc w:val="right"/>
              <w:rPr>
                <w:rFonts w:ascii="Arial" w:eastAsia="ＭＳ Ｐゴシック" w:hAnsi="Arial" w:cs="Arial"/>
                <w:b/>
                <w:bCs/>
                <w:sz w:val="16"/>
                <w:szCs w:val="16"/>
              </w:rPr>
            </w:pPr>
          </w:p>
          <w:p w14:paraId="208C4F70" w14:textId="77777777" w:rsidR="00C13BEA" w:rsidRDefault="00C13BEA">
            <w:pPr>
              <w:spacing w:line="240" w:lineRule="exact"/>
              <w:jc w:val="right"/>
              <w:rPr>
                <w:rFonts w:ascii="Arial" w:eastAsia="ＭＳ Ｐゴシック" w:hAnsi="Arial" w:cs="Arial"/>
                <w:b/>
                <w:bCs/>
                <w:sz w:val="16"/>
                <w:szCs w:val="16"/>
              </w:rPr>
            </w:pPr>
          </w:p>
          <w:p w14:paraId="41D02D11" w14:textId="77777777" w:rsidR="00C13BEA" w:rsidRDefault="00C13BEA">
            <w:pPr>
              <w:spacing w:line="240" w:lineRule="exact"/>
              <w:jc w:val="right"/>
              <w:rPr>
                <w:rFonts w:ascii="Arial" w:eastAsia="ＭＳ Ｐゴシック" w:hAnsi="Arial" w:cs="Arial"/>
                <w:b/>
                <w:bCs/>
                <w:sz w:val="16"/>
                <w:szCs w:val="16"/>
              </w:rPr>
            </w:pPr>
          </w:p>
          <w:p w14:paraId="6A5DB38C" w14:textId="77777777" w:rsidR="00C13BEA" w:rsidRDefault="00C13BEA">
            <w:pPr>
              <w:spacing w:line="240" w:lineRule="exact"/>
              <w:jc w:val="right"/>
              <w:rPr>
                <w:rFonts w:ascii="Arial" w:eastAsia="ＭＳ Ｐゴシック" w:hAnsi="Arial" w:cs="Arial"/>
                <w:b/>
                <w:bCs/>
                <w:sz w:val="16"/>
                <w:szCs w:val="16"/>
              </w:rPr>
            </w:pPr>
          </w:p>
          <w:p w14:paraId="27BE01EA" w14:textId="77777777" w:rsidR="00C13BEA" w:rsidRDefault="00C13BEA">
            <w:pPr>
              <w:spacing w:line="240" w:lineRule="exact"/>
              <w:jc w:val="right"/>
              <w:rPr>
                <w:rFonts w:ascii="Arial" w:eastAsia="ＭＳ Ｐゴシック" w:hAnsi="Arial" w:cs="Arial"/>
                <w:b/>
                <w:bCs/>
                <w:sz w:val="16"/>
                <w:szCs w:val="16"/>
              </w:rPr>
            </w:pPr>
          </w:p>
          <w:p w14:paraId="3F5C31BE"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2</w:t>
            </w:r>
          </w:p>
        </w:tc>
        <w:tc>
          <w:tcPr>
            <w:tcW w:w="552" w:type="dxa"/>
            <w:tcBorders>
              <w:top w:val="single" w:sz="4" w:space="0" w:color="auto"/>
              <w:bottom w:val="single" w:sz="4" w:space="0" w:color="auto"/>
            </w:tcBorders>
            <w:shd w:val="clear" w:color="auto" w:fill="auto"/>
          </w:tcPr>
          <w:p w14:paraId="4EED27A8" w14:textId="77777777" w:rsidR="00C13BEA" w:rsidRDefault="00C13BEA">
            <w:pPr>
              <w:spacing w:line="240" w:lineRule="exact"/>
              <w:jc w:val="right"/>
              <w:rPr>
                <w:rFonts w:ascii="Arial" w:eastAsia="ＭＳ Ｐゴシック" w:hAnsi="Arial" w:cs="Arial"/>
                <w:b/>
                <w:bCs/>
                <w:sz w:val="16"/>
                <w:szCs w:val="16"/>
              </w:rPr>
            </w:pPr>
          </w:p>
          <w:p w14:paraId="7B172581" w14:textId="77777777" w:rsidR="00C13BEA" w:rsidRDefault="00C13BEA">
            <w:pPr>
              <w:spacing w:line="240" w:lineRule="exact"/>
              <w:jc w:val="right"/>
              <w:rPr>
                <w:rFonts w:ascii="Arial" w:eastAsia="ＭＳ Ｐゴシック" w:hAnsi="Arial" w:cs="Arial"/>
                <w:b/>
                <w:bCs/>
                <w:sz w:val="16"/>
                <w:szCs w:val="16"/>
              </w:rPr>
            </w:pPr>
          </w:p>
          <w:p w14:paraId="4206BF06" w14:textId="77777777" w:rsidR="00C13BEA" w:rsidRDefault="00C13BEA">
            <w:pPr>
              <w:spacing w:line="240" w:lineRule="exact"/>
              <w:jc w:val="right"/>
              <w:rPr>
                <w:rFonts w:ascii="Arial" w:eastAsia="ＭＳ Ｐゴシック" w:hAnsi="Arial" w:cs="Arial"/>
                <w:b/>
                <w:bCs/>
                <w:sz w:val="16"/>
                <w:szCs w:val="16"/>
              </w:rPr>
            </w:pPr>
          </w:p>
          <w:p w14:paraId="17DB1815" w14:textId="77777777" w:rsidR="00C13BEA" w:rsidRDefault="00C13BEA">
            <w:pPr>
              <w:spacing w:line="240" w:lineRule="exact"/>
              <w:jc w:val="right"/>
              <w:rPr>
                <w:rFonts w:ascii="Arial" w:eastAsia="ＭＳ Ｐゴシック" w:hAnsi="Arial" w:cs="Arial"/>
                <w:b/>
                <w:bCs/>
                <w:sz w:val="16"/>
                <w:szCs w:val="16"/>
              </w:rPr>
            </w:pPr>
          </w:p>
          <w:p w14:paraId="4B379B5F" w14:textId="77777777" w:rsidR="00C13BEA" w:rsidRDefault="00C13BEA">
            <w:pPr>
              <w:spacing w:line="240" w:lineRule="exact"/>
              <w:jc w:val="right"/>
              <w:rPr>
                <w:rFonts w:ascii="Arial" w:eastAsia="ＭＳ Ｐゴシック" w:hAnsi="Arial" w:cs="Arial"/>
                <w:b/>
                <w:bCs/>
                <w:sz w:val="16"/>
                <w:szCs w:val="16"/>
              </w:rPr>
            </w:pPr>
          </w:p>
          <w:p w14:paraId="2F5058C4" w14:textId="77777777" w:rsidR="00C13BEA" w:rsidRDefault="00C13BEA">
            <w:pPr>
              <w:spacing w:line="240" w:lineRule="exact"/>
              <w:jc w:val="right"/>
              <w:rPr>
                <w:rFonts w:ascii="Arial" w:eastAsia="ＭＳ Ｐゴシック" w:hAnsi="Arial" w:cs="Arial"/>
                <w:b/>
                <w:bCs/>
                <w:sz w:val="16"/>
                <w:szCs w:val="16"/>
              </w:rPr>
            </w:pPr>
          </w:p>
          <w:p w14:paraId="386A1518"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2</w:t>
            </w:r>
          </w:p>
        </w:tc>
      </w:tr>
    </w:tbl>
    <w:p w14:paraId="2906E44B" w14:textId="77777777" w:rsidR="00C13BEA" w:rsidRDefault="00C13BEA">
      <w:pPr>
        <w:rPr>
          <w:rFonts w:ascii="Arial" w:eastAsia="ＭＳ Ｐゴシック" w:hAnsi="Arial" w:cs="Arial"/>
          <w:sz w:val="18"/>
          <w:szCs w:val="18"/>
        </w:rPr>
      </w:pPr>
    </w:p>
    <w:p w14:paraId="0870ED30" w14:textId="77777777" w:rsidR="00C13BEA" w:rsidRPr="009C433C" w:rsidRDefault="00C13BEA">
      <w:pPr>
        <w:rPr>
          <w:rFonts w:ascii="ＭＳ Ｐゴシック" w:eastAsia="ＭＳ Ｐゴシック" w:hAnsi="ＭＳ Ｐゴシック" w:cs="Arial"/>
          <w:sz w:val="18"/>
          <w:szCs w:val="18"/>
        </w:rPr>
      </w:pPr>
      <w:r w:rsidRPr="009C433C">
        <w:rPr>
          <w:rFonts w:ascii="ＭＳ Ｐゴシック" w:eastAsia="ＭＳ Ｐゴシック" w:hAnsi="ＭＳ Ｐゴシック" w:cs="Arial"/>
          <w:sz w:val="18"/>
          <w:szCs w:val="18"/>
        </w:rPr>
        <w:t>(酸素欠乏危険作業主任者技能講習を修了した者等に関する特例)</w:t>
      </w:r>
    </w:p>
    <w:tbl>
      <w:tblPr>
        <w:tblStyle w:val="a8"/>
        <w:tblW w:w="9802" w:type="dxa"/>
        <w:tblInd w:w="-5" w:type="dxa"/>
        <w:tblLook w:val="04A0" w:firstRow="1" w:lastRow="0" w:firstColumn="1" w:lastColumn="0" w:noHBand="0" w:noVBand="1"/>
      </w:tblPr>
      <w:tblGrid>
        <w:gridCol w:w="2557"/>
        <w:gridCol w:w="1134"/>
        <w:gridCol w:w="1134"/>
        <w:gridCol w:w="992"/>
        <w:gridCol w:w="567"/>
        <w:gridCol w:w="519"/>
        <w:gridCol w:w="332"/>
        <w:gridCol w:w="932"/>
        <w:gridCol w:w="1089"/>
        <w:gridCol w:w="546"/>
      </w:tblGrid>
      <w:tr w:rsidR="00C13BEA" w:rsidRPr="00A03BA4" w14:paraId="52F37BA4" w14:textId="77777777">
        <w:trPr>
          <w:trHeight w:val="270"/>
        </w:trPr>
        <w:tc>
          <w:tcPr>
            <w:tcW w:w="2557" w:type="dxa"/>
            <w:tcBorders>
              <w:top w:val="nil"/>
              <w:left w:val="nil"/>
            </w:tcBorders>
            <w:noWrap/>
            <w:hideMark/>
          </w:tcPr>
          <w:p w14:paraId="6F47F90A" w14:textId="77777777" w:rsidR="00C13BEA" w:rsidRPr="00A03BA4" w:rsidRDefault="00C13BEA">
            <w:pPr>
              <w:rPr>
                <w:rFonts w:ascii="Arial" w:eastAsia="ＭＳ Ｐゴシック" w:hAnsi="Arial" w:cs="Arial"/>
                <w:sz w:val="18"/>
                <w:szCs w:val="18"/>
              </w:rPr>
            </w:pPr>
            <w:r w:rsidRPr="00A03BA4">
              <w:rPr>
                <w:rFonts w:ascii="Arial" w:eastAsia="ＭＳ Ｐゴシック" w:hAnsi="Arial" w:cs="Arial" w:hint="eastAsia"/>
                <w:sz w:val="18"/>
                <w:szCs w:val="18"/>
              </w:rPr>
              <w:t xml:space="preserve">　</w:t>
            </w:r>
          </w:p>
        </w:tc>
        <w:tc>
          <w:tcPr>
            <w:tcW w:w="4346" w:type="dxa"/>
            <w:gridSpan w:val="5"/>
            <w:noWrap/>
            <w:hideMark/>
          </w:tcPr>
          <w:p w14:paraId="3729F416" w14:textId="77777777" w:rsidR="00C13BEA" w:rsidRPr="00A03BA4" w:rsidRDefault="00C13BEA">
            <w:pPr>
              <w:jc w:val="center"/>
              <w:rPr>
                <w:rFonts w:ascii="Arial" w:eastAsia="ＭＳ Ｐゴシック" w:hAnsi="Arial" w:cs="Arial"/>
                <w:sz w:val="16"/>
                <w:szCs w:val="16"/>
              </w:rPr>
            </w:pPr>
            <w:r w:rsidRPr="00A03BA4">
              <w:rPr>
                <w:rFonts w:ascii="Arial" w:eastAsia="ＭＳ Ｐゴシック" w:hAnsi="Arial" w:cs="Arial" w:hint="eastAsia"/>
                <w:sz w:val="16"/>
                <w:szCs w:val="16"/>
              </w:rPr>
              <w:t>学科</w:t>
            </w:r>
          </w:p>
        </w:tc>
        <w:tc>
          <w:tcPr>
            <w:tcW w:w="332" w:type="dxa"/>
            <w:tcBorders>
              <w:top w:val="nil"/>
              <w:bottom w:val="nil"/>
            </w:tcBorders>
          </w:tcPr>
          <w:p w14:paraId="5F85C8C8" w14:textId="77777777" w:rsidR="00C13BEA" w:rsidRPr="00A03BA4" w:rsidRDefault="00C13BEA">
            <w:pPr>
              <w:jc w:val="center"/>
              <w:rPr>
                <w:rFonts w:ascii="Arial" w:eastAsia="ＭＳ Ｐゴシック" w:hAnsi="Arial" w:cs="Arial"/>
                <w:sz w:val="16"/>
                <w:szCs w:val="16"/>
              </w:rPr>
            </w:pPr>
          </w:p>
        </w:tc>
        <w:tc>
          <w:tcPr>
            <w:tcW w:w="2567" w:type="dxa"/>
            <w:gridSpan w:val="3"/>
            <w:tcBorders>
              <w:bottom w:val="single" w:sz="4" w:space="0" w:color="auto"/>
            </w:tcBorders>
            <w:shd w:val="clear" w:color="auto" w:fill="auto"/>
          </w:tcPr>
          <w:p w14:paraId="2A7483DD" w14:textId="77777777" w:rsidR="00C13BEA" w:rsidRPr="00A03BA4" w:rsidRDefault="00C13BEA">
            <w:pPr>
              <w:widowControl/>
              <w:jc w:val="center"/>
            </w:pPr>
            <w:r w:rsidRPr="00483ED2">
              <w:rPr>
                <w:rFonts w:ascii="Arial" w:eastAsia="ＭＳ Ｐゴシック" w:hAnsi="Arial" w:cs="Arial" w:hint="eastAsia"/>
                <w:sz w:val="16"/>
                <w:szCs w:val="16"/>
              </w:rPr>
              <w:t>実技</w:t>
            </w:r>
          </w:p>
        </w:tc>
      </w:tr>
      <w:tr w:rsidR="00C13BEA" w:rsidRPr="00A03BA4" w14:paraId="73A081F8" w14:textId="77777777">
        <w:trPr>
          <w:trHeight w:val="739"/>
        </w:trPr>
        <w:tc>
          <w:tcPr>
            <w:tcW w:w="2557" w:type="dxa"/>
            <w:noWrap/>
            <w:hideMark/>
          </w:tcPr>
          <w:p w14:paraId="61DB31EB" w14:textId="77777777" w:rsidR="00C13BEA" w:rsidRDefault="00C13BEA">
            <w:pPr>
              <w:spacing w:line="240" w:lineRule="exact"/>
              <w:jc w:val="center"/>
              <w:rPr>
                <w:rFonts w:ascii="Arial" w:eastAsia="ＭＳ Ｐゴシック" w:hAnsi="Arial" w:cs="Arial"/>
                <w:sz w:val="16"/>
                <w:szCs w:val="16"/>
              </w:rPr>
            </w:pPr>
          </w:p>
          <w:p w14:paraId="3117016D" w14:textId="77777777" w:rsidR="00C13BEA" w:rsidRPr="00A03BA4" w:rsidRDefault="00C13BEA">
            <w:pPr>
              <w:rPr>
                <w:rFonts w:ascii="Arial" w:eastAsia="ＭＳ Ｐゴシック" w:hAnsi="Arial" w:cs="Arial"/>
                <w:sz w:val="18"/>
                <w:szCs w:val="18"/>
              </w:rPr>
            </w:pPr>
          </w:p>
        </w:tc>
        <w:tc>
          <w:tcPr>
            <w:tcW w:w="1134" w:type="dxa"/>
            <w:hideMark/>
          </w:tcPr>
          <w:p w14:paraId="5A9E9281" w14:textId="77777777" w:rsidR="00C13BEA" w:rsidRDefault="00C13BEA">
            <w:pPr>
              <w:spacing w:line="240" w:lineRule="exact"/>
              <w:rPr>
                <w:rFonts w:ascii="Arial" w:eastAsia="ＭＳ Ｐゴシック" w:hAnsi="Arial" w:cs="Arial"/>
                <w:sz w:val="16"/>
                <w:szCs w:val="16"/>
              </w:rPr>
            </w:pPr>
          </w:p>
          <w:p w14:paraId="10674BE3" w14:textId="77777777" w:rsidR="00C13BEA" w:rsidRPr="00A03BA4" w:rsidRDefault="00C13BEA">
            <w:pPr>
              <w:spacing w:line="240" w:lineRule="exact"/>
              <w:rPr>
                <w:rFonts w:ascii="Arial" w:eastAsia="ＭＳ Ｐゴシック" w:hAnsi="Arial" w:cs="Arial"/>
                <w:sz w:val="16"/>
                <w:szCs w:val="16"/>
              </w:rPr>
            </w:pPr>
            <w:r w:rsidRPr="009C433C">
              <w:rPr>
                <w:rFonts w:ascii="Arial" w:eastAsia="ＭＳ Ｐゴシック" w:hAnsi="Arial" w:cs="Arial" w:hint="eastAsia"/>
                <w:sz w:val="16"/>
                <w:szCs w:val="16"/>
              </w:rPr>
              <w:t>硫化水素中毒に関する知識</w:t>
            </w:r>
          </w:p>
        </w:tc>
        <w:tc>
          <w:tcPr>
            <w:tcW w:w="1134" w:type="dxa"/>
            <w:hideMark/>
          </w:tcPr>
          <w:p w14:paraId="65D701F4" w14:textId="77777777" w:rsidR="00C13BEA" w:rsidRPr="00A03BA4" w:rsidRDefault="00C13BEA">
            <w:pPr>
              <w:spacing w:line="240" w:lineRule="exact"/>
              <w:rPr>
                <w:rFonts w:ascii="Arial" w:eastAsia="ＭＳ Ｐゴシック" w:hAnsi="Arial" w:cs="Arial"/>
                <w:sz w:val="16"/>
                <w:szCs w:val="16"/>
              </w:rPr>
            </w:pPr>
            <w:r w:rsidRPr="009C433C">
              <w:rPr>
                <w:rFonts w:ascii="Arial" w:eastAsia="ＭＳ Ｐゴシック" w:hAnsi="Arial" w:cs="Arial" w:hint="eastAsia"/>
                <w:sz w:val="16"/>
                <w:szCs w:val="16"/>
              </w:rPr>
              <w:t>空気中の硫化水素の濃度が百万分の十を超える状態の発生の原因及び防止措置に関する知識</w:t>
            </w:r>
          </w:p>
        </w:tc>
        <w:tc>
          <w:tcPr>
            <w:tcW w:w="992" w:type="dxa"/>
            <w:tcBorders>
              <w:bottom w:val="single" w:sz="4" w:space="0" w:color="auto"/>
              <w:tr2bl w:val="single" w:sz="4" w:space="0" w:color="auto"/>
            </w:tcBorders>
            <w:hideMark/>
          </w:tcPr>
          <w:p w14:paraId="0472DA37" w14:textId="77777777" w:rsidR="00C13BEA" w:rsidRDefault="00C13BEA">
            <w:pPr>
              <w:spacing w:line="240" w:lineRule="exact"/>
              <w:rPr>
                <w:rFonts w:ascii="Arial" w:eastAsia="ＭＳ Ｐゴシック" w:hAnsi="Arial" w:cs="Arial"/>
                <w:sz w:val="16"/>
                <w:szCs w:val="16"/>
              </w:rPr>
            </w:pPr>
          </w:p>
          <w:p w14:paraId="452A2B06" w14:textId="77777777" w:rsidR="00C13BEA" w:rsidRPr="00A03BA4" w:rsidRDefault="00C13BEA">
            <w:pPr>
              <w:spacing w:line="240" w:lineRule="exact"/>
              <w:rPr>
                <w:rFonts w:ascii="Arial" w:eastAsia="ＭＳ Ｐゴシック" w:hAnsi="Arial" w:cs="Arial"/>
                <w:sz w:val="16"/>
                <w:szCs w:val="16"/>
              </w:rPr>
            </w:pPr>
          </w:p>
        </w:tc>
        <w:tc>
          <w:tcPr>
            <w:tcW w:w="567" w:type="dxa"/>
            <w:hideMark/>
          </w:tcPr>
          <w:p w14:paraId="7DC1641C" w14:textId="77777777" w:rsidR="00C13BEA" w:rsidRDefault="00C13BEA">
            <w:pPr>
              <w:spacing w:line="240" w:lineRule="exact"/>
              <w:rPr>
                <w:rFonts w:ascii="Arial" w:eastAsia="ＭＳ Ｐゴシック" w:hAnsi="Arial" w:cs="Arial"/>
                <w:sz w:val="16"/>
                <w:szCs w:val="16"/>
              </w:rPr>
            </w:pPr>
          </w:p>
          <w:p w14:paraId="7F2A8BB1" w14:textId="77777777" w:rsidR="00C13BEA" w:rsidRDefault="00C13BEA">
            <w:pPr>
              <w:spacing w:line="240" w:lineRule="exact"/>
              <w:rPr>
                <w:rFonts w:ascii="Arial" w:eastAsia="ＭＳ Ｐゴシック" w:hAnsi="Arial" w:cs="Arial"/>
                <w:sz w:val="16"/>
                <w:szCs w:val="16"/>
              </w:rPr>
            </w:pPr>
          </w:p>
          <w:p w14:paraId="1E3DF984" w14:textId="77777777" w:rsidR="00C13BEA" w:rsidRPr="00A03BA4" w:rsidRDefault="00C13BEA">
            <w:pPr>
              <w:spacing w:line="240" w:lineRule="exact"/>
              <w:rPr>
                <w:rFonts w:ascii="Arial" w:eastAsia="ＭＳ Ｐゴシック" w:hAnsi="Arial" w:cs="Arial"/>
                <w:sz w:val="16"/>
                <w:szCs w:val="16"/>
              </w:rPr>
            </w:pPr>
            <w:r w:rsidRPr="00A70548">
              <w:rPr>
                <w:rFonts w:ascii="Arial" w:eastAsia="ＭＳ Ｐゴシック" w:hAnsi="Arial" w:cs="Arial" w:hint="eastAsia"/>
                <w:sz w:val="16"/>
                <w:szCs w:val="16"/>
              </w:rPr>
              <w:t>関係法令</w:t>
            </w:r>
          </w:p>
        </w:tc>
        <w:tc>
          <w:tcPr>
            <w:tcW w:w="519" w:type="dxa"/>
            <w:tcBorders>
              <w:bottom w:val="single" w:sz="4" w:space="0" w:color="auto"/>
            </w:tcBorders>
            <w:noWrap/>
            <w:hideMark/>
          </w:tcPr>
          <w:p w14:paraId="4A9A0C4D" w14:textId="77777777" w:rsidR="00C13BEA" w:rsidRDefault="00C13BEA">
            <w:pPr>
              <w:spacing w:line="240" w:lineRule="exact"/>
              <w:rPr>
                <w:rFonts w:ascii="Arial" w:eastAsia="ＭＳ Ｐゴシック" w:hAnsi="Arial" w:cs="Arial"/>
                <w:sz w:val="16"/>
                <w:szCs w:val="16"/>
              </w:rPr>
            </w:pPr>
          </w:p>
          <w:p w14:paraId="12D6CD87" w14:textId="77777777" w:rsidR="00C13BEA" w:rsidRDefault="00C13BEA">
            <w:pPr>
              <w:spacing w:line="240" w:lineRule="exact"/>
              <w:rPr>
                <w:rFonts w:ascii="Arial" w:eastAsia="ＭＳ Ｐゴシック" w:hAnsi="Arial" w:cs="Arial"/>
                <w:sz w:val="16"/>
                <w:szCs w:val="16"/>
              </w:rPr>
            </w:pPr>
          </w:p>
          <w:p w14:paraId="55976891" w14:textId="77777777" w:rsidR="00C13BEA" w:rsidRDefault="00C13BEA">
            <w:pPr>
              <w:spacing w:line="240" w:lineRule="exact"/>
              <w:rPr>
                <w:rFonts w:ascii="Arial" w:eastAsia="ＭＳ Ｐゴシック" w:hAnsi="Arial" w:cs="Arial"/>
                <w:sz w:val="16"/>
                <w:szCs w:val="16"/>
              </w:rPr>
            </w:pPr>
          </w:p>
          <w:p w14:paraId="2C93692E" w14:textId="77777777" w:rsidR="00C13BEA" w:rsidRPr="00A03BA4" w:rsidRDefault="00C13BEA">
            <w:pPr>
              <w:spacing w:line="240" w:lineRule="exact"/>
              <w:jc w:val="center"/>
              <w:rPr>
                <w:rFonts w:ascii="Arial" w:eastAsia="ＭＳ Ｐゴシック" w:hAnsi="Arial" w:cs="Arial"/>
                <w:sz w:val="16"/>
                <w:szCs w:val="16"/>
              </w:rPr>
            </w:pPr>
            <w:r w:rsidRPr="00A70548">
              <w:rPr>
                <w:rFonts w:ascii="Arial" w:eastAsia="ＭＳ Ｐゴシック" w:hAnsi="Arial" w:cs="Arial" w:hint="eastAsia"/>
                <w:sz w:val="16"/>
                <w:szCs w:val="16"/>
              </w:rPr>
              <w:t>計</w:t>
            </w:r>
          </w:p>
        </w:tc>
        <w:tc>
          <w:tcPr>
            <w:tcW w:w="332" w:type="dxa"/>
            <w:tcBorders>
              <w:top w:val="nil"/>
              <w:bottom w:val="nil"/>
            </w:tcBorders>
            <w:noWrap/>
            <w:hideMark/>
          </w:tcPr>
          <w:p w14:paraId="2E36CFC5" w14:textId="77777777" w:rsidR="00C13BEA" w:rsidRDefault="00C13BEA">
            <w:pPr>
              <w:spacing w:line="240" w:lineRule="exact"/>
              <w:rPr>
                <w:rFonts w:ascii="Arial" w:eastAsia="ＭＳ Ｐゴシック" w:hAnsi="Arial" w:cs="Arial"/>
                <w:sz w:val="16"/>
                <w:szCs w:val="16"/>
              </w:rPr>
            </w:pPr>
          </w:p>
          <w:p w14:paraId="07CD8C0A" w14:textId="77777777" w:rsidR="00C13BEA" w:rsidRPr="00A03BA4" w:rsidRDefault="00C13BEA">
            <w:pPr>
              <w:spacing w:line="240" w:lineRule="exact"/>
              <w:jc w:val="center"/>
              <w:rPr>
                <w:rFonts w:ascii="Arial" w:eastAsia="ＭＳ Ｐゴシック" w:hAnsi="Arial" w:cs="Arial"/>
                <w:sz w:val="16"/>
                <w:szCs w:val="16"/>
              </w:rPr>
            </w:pPr>
          </w:p>
        </w:tc>
        <w:tc>
          <w:tcPr>
            <w:tcW w:w="992" w:type="dxa"/>
            <w:tcBorders>
              <w:top w:val="single" w:sz="4" w:space="0" w:color="auto"/>
              <w:bottom w:val="single" w:sz="4" w:space="0" w:color="auto"/>
              <w:tr2bl w:val="single" w:sz="4" w:space="0" w:color="auto"/>
            </w:tcBorders>
            <w:shd w:val="clear" w:color="auto" w:fill="auto"/>
          </w:tcPr>
          <w:p w14:paraId="73821C71" w14:textId="77777777" w:rsidR="00C13BEA" w:rsidRDefault="00C13BEA">
            <w:pPr>
              <w:spacing w:line="240" w:lineRule="exact"/>
              <w:rPr>
                <w:rFonts w:ascii="Arial" w:eastAsia="ＭＳ Ｐゴシック" w:hAnsi="Arial" w:cs="Arial"/>
                <w:sz w:val="16"/>
                <w:szCs w:val="16"/>
              </w:rPr>
            </w:pPr>
          </w:p>
          <w:p w14:paraId="618A1FD2" w14:textId="77777777" w:rsidR="00C13BEA" w:rsidRPr="00A03BA4" w:rsidRDefault="00C13BEA">
            <w:pPr>
              <w:spacing w:line="240" w:lineRule="exact"/>
              <w:rPr>
                <w:rFonts w:ascii="Arial" w:eastAsia="ＭＳ Ｐゴシック" w:hAnsi="Arial" w:cs="Arial"/>
                <w:sz w:val="16"/>
                <w:szCs w:val="16"/>
              </w:rPr>
            </w:pPr>
          </w:p>
        </w:tc>
        <w:tc>
          <w:tcPr>
            <w:tcW w:w="1149" w:type="dxa"/>
            <w:tcBorders>
              <w:top w:val="single" w:sz="4" w:space="0" w:color="auto"/>
              <w:bottom w:val="single" w:sz="4" w:space="0" w:color="auto"/>
            </w:tcBorders>
            <w:shd w:val="clear" w:color="auto" w:fill="auto"/>
          </w:tcPr>
          <w:p w14:paraId="0AF3B666" w14:textId="77777777" w:rsidR="00C13BEA" w:rsidRDefault="00C13BEA">
            <w:pPr>
              <w:spacing w:line="240" w:lineRule="exact"/>
              <w:rPr>
                <w:rFonts w:ascii="Arial" w:eastAsia="ＭＳ Ｐゴシック" w:hAnsi="Arial" w:cs="Arial"/>
                <w:sz w:val="16"/>
                <w:szCs w:val="16"/>
              </w:rPr>
            </w:pPr>
          </w:p>
          <w:p w14:paraId="42A92B3D" w14:textId="77777777" w:rsidR="00C13BEA" w:rsidRDefault="00C13BEA">
            <w:pPr>
              <w:spacing w:line="240" w:lineRule="exact"/>
              <w:rPr>
                <w:rFonts w:ascii="Arial" w:eastAsia="ＭＳ Ｐゴシック" w:hAnsi="Arial" w:cs="Arial"/>
                <w:sz w:val="16"/>
                <w:szCs w:val="16"/>
              </w:rPr>
            </w:pPr>
          </w:p>
          <w:p w14:paraId="6EECA83C" w14:textId="77777777" w:rsidR="00C13BEA" w:rsidRPr="00A03BA4" w:rsidRDefault="00C13BEA">
            <w:pPr>
              <w:spacing w:line="240" w:lineRule="exact"/>
              <w:rPr>
                <w:rFonts w:ascii="Arial" w:eastAsia="ＭＳ Ｐゴシック" w:hAnsi="Arial" w:cs="Arial"/>
                <w:sz w:val="16"/>
                <w:szCs w:val="16"/>
              </w:rPr>
            </w:pPr>
            <w:r w:rsidRPr="00A412A8">
              <w:rPr>
                <w:rFonts w:ascii="Arial" w:eastAsia="ＭＳ Ｐゴシック" w:hAnsi="Arial" w:cs="Arial" w:hint="eastAsia"/>
                <w:sz w:val="16"/>
                <w:szCs w:val="16"/>
              </w:rPr>
              <w:t>硫化水素の濃度の測定方法</w:t>
            </w:r>
          </w:p>
        </w:tc>
        <w:tc>
          <w:tcPr>
            <w:tcW w:w="426" w:type="dxa"/>
            <w:tcBorders>
              <w:top w:val="single" w:sz="4" w:space="0" w:color="auto"/>
              <w:bottom w:val="single" w:sz="4" w:space="0" w:color="auto"/>
            </w:tcBorders>
            <w:shd w:val="clear" w:color="auto" w:fill="auto"/>
          </w:tcPr>
          <w:p w14:paraId="07FF0747" w14:textId="77777777" w:rsidR="00C13BEA" w:rsidRDefault="00C13BEA">
            <w:pPr>
              <w:spacing w:line="240" w:lineRule="exact"/>
              <w:rPr>
                <w:rFonts w:ascii="Arial" w:eastAsia="ＭＳ Ｐゴシック" w:hAnsi="Arial" w:cs="Arial"/>
                <w:sz w:val="16"/>
                <w:szCs w:val="16"/>
              </w:rPr>
            </w:pPr>
          </w:p>
          <w:p w14:paraId="5DC6DD79" w14:textId="77777777" w:rsidR="00C13BEA" w:rsidRDefault="00C13BEA">
            <w:pPr>
              <w:spacing w:line="240" w:lineRule="exact"/>
              <w:rPr>
                <w:rFonts w:ascii="Arial" w:eastAsia="ＭＳ Ｐゴシック" w:hAnsi="Arial" w:cs="Arial"/>
                <w:sz w:val="16"/>
                <w:szCs w:val="16"/>
              </w:rPr>
            </w:pPr>
          </w:p>
          <w:p w14:paraId="312B4B04" w14:textId="77777777" w:rsidR="00C13BEA" w:rsidRDefault="00C13BEA">
            <w:pPr>
              <w:spacing w:line="240" w:lineRule="exact"/>
              <w:rPr>
                <w:rFonts w:ascii="Arial" w:eastAsia="ＭＳ Ｐゴシック" w:hAnsi="Arial" w:cs="Arial"/>
                <w:sz w:val="16"/>
                <w:szCs w:val="16"/>
              </w:rPr>
            </w:pPr>
          </w:p>
          <w:p w14:paraId="64E9AD0C" w14:textId="77777777" w:rsidR="00C13BEA" w:rsidRPr="00A03BA4" w:rsidRDefault="00C13BEA">
            <w:pPr>
              <w:spacing w:line="240" w:lineRule="exact"/>
              <w:rPr>
                <w:rFonts w:ascii="Arial" w:eastAsia="ＭＳ Ｐゴシック" w:hAnsi="Arial" w:cs="Arial"/>
                <w:sz w:val="16"/>
                <w:szCs w:val="16"/>
              </w:rPr>
            </w:pPr>
            <w:r w:rsidRPr="00A70548">
              <w:rPr>
                <w:rFonts w:ascii="Arial" w:eastAsia="ＭＳ Ｐゴシック" w:hAnsi="Arial" w:cs="Arial" w:hint="eastAsia"/>
                <w:sz w:val="16"/>
                <w:szCs w:val="16"/>
              </w:rPr>
              <w:t>計</w:t>
            </w:r>
          </w:p>
        </w:tc>
      </w:tr>
      <w:tr w:rsidR="00C13BEA" w:rsidRPr="00A03BA4" w14:paraId="7A3595C3" w14:textId="77777777">
        <w:trPr>
          <w:trHeight w:val="739"/>
        </w:trPr>
        <w:tc>
          <w:tcPr>
            <w:tcW w:w="2557" w:type="dxa"/>
            <w:noWrap/>
            <w:hideMark/>
          </w:tcPr>
          <w:p w14:paraId="6FA6F469" w14:textId="77777777" w:rsidR="00C13BEA" w:rsidRPr="009C433C" w:rsidRDefault="00C13BEA">
            <w:pPr>
              <w:spacing w:line="260" w:lineRule="exact"/>
              <w:rPr>
                <w:rFonts w:ascii="ＭＳ Ｐゴシック" w:eastAsia="ＭＳ Ｐゴシック" w:hAnsi="ＭＳ Ｐゴシック" w:cs="Arial"/>
                <w:sz w:val="18"/>
                <w:szCs w:val="18"/>
              </w:rPr>
            </w:pPr>
            <w:r w:rsidRPr="009C433C">
              <w:rPr>
                <w:rFonts w:ascii="ＭＳ Ｐゴシック" w:eastAsia="ＭＳ Ｐゴシック" w:hAnsi="ＭＳ Ｐゴシック" w:cs="Arial" w:hint="eastAsia"/>
                <w:sz w:val="16"/>
                <w:szCs w:val="16"/>
              </w:rPr>
              <w:t>酸素欠乏危険作業主任者技能講習</w:t>
            </w:r>
            <w:r w:rsidRPr="009C433C">
              <w:rPr>
                <w:rFonts w:ascii="ＭＳ Ｐゴシック" w:eastAsia="ＭＳ Ｐゴシック" w:hAnsi="ＭＳ Ｐゴシック" w:cs="Arial"/>
                <w:sz w:val="16"/>
                <w:szCs w:val="16"/>
              </w:rPr>
              <w:t>(酸素欠乏症防止規則等の一部を改正する省令(昭和五十七年労働省令第十八号)附則第二条及び労働安全衛生規則等の一部を改正する等の省令(平成十五年厚生労働省令第百七十五号)附則第二条の規定により酸素欠乏危険作業主任者技能講習とみなされたものを含む。)を修了した者</w:t>
            </w:r>
          </w:p>
        </w:tc>
        <w:tc>
          <w:tcPr>
            <w:tcW w:w="1134" w:type="dxa"/>
            <w:hideMark/>
          </w:tcPr>
          <w:p w14:paraId="72FB60F2" w14:textId="77777777" w:rsidR="00C13BEA"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 xml:space="preserve"> </w:t>
            </w:r>
            <w:r>
              <w:rPr>
                <w:rFonts w:ascii="Arial" w:eastAsia="ＭＳ Ｐゴシック" w:hAnsi="Arial" w:cs="Arial"/>
                <w:b/>
                <w:bCs/>
                <w:sz w:val="16"/>
                <w:szCs w:val="16"/>
              </w:rPr>
              <w:t xml:space="preserve">    </w:t>
            </w:r>
          </w:p>
          <w:p w14:paraId="30C3070C" w14:textId="77777777" w:rsidR="00C13BEA" w:rsidRDefault="00C13BEA">
            <w:pPr>
              <w:spacing w:line="240" w:lineRule="exact"/>
              <w:jc w:val="right"/>
              <w:rPr>
                <w:rFonts w:ascii="Arial" w:eastAsia="ＭＳ Ｐゴシック" w:hAnsi="Arial" w:cs="Arial"/>
                <w:b/>
                <w:bCs/>
                <w:sz w:val="16"/>
                <w:szCs w:val="16"/>
              </w:rPr>
            </w:pPr>
          </w:p>
          <w:p w14:paraId="44F216D3" w14:textId="77777777" w:rsidR="00C13BEA" w:rsidRDefault="00C13BEA">
            <w:pPr>
              <w:spacing w:line="240" w:lineRule="exact"/>
              <w:jc w:val="right"/>
              <w:rPr>
                <w:rFonts w:ascii="Arial" w:eastAsia="ＭＳ Ｐゴシック" w:hAnsi="Arial" w:cs="Arial"/>
                <w:b/>
                <w:bCs/>
                <w:sz w:val="16"/>
                <w:szCs w:val="16"/>
              </w:rPr>
            </w:pPr>
          </w:p>
          <w:p w14:paraId="166270BA" w14:textId="77777777" w:rsidR="00C13BEA" w:rsidRDefault="00C13BEA">
            <w:pPr>
              <w:spacing w:line="240" w:lineRule="exact"/>
              <w:jc w:val="right"/>
              <w:rPr>
                <w:rFonts w:ascii="Arial" w:eastAsia="ＭＳ Ｐゴシック" w:hAnsi="Arial" w:cs="Arial"/>
                <w:b/>
                <w:bCs/>
                <w:sz w:val="16"/>
                <w:szCs w:val="16"/>
              </w:rPr>
            </w:pPr>
          </w:p>
          <w:p w14:paraId="598B3B67" w14:textId="77777777" w:rsidR="00C13BEA" w:rsidRPr="005046B4" w:rsidRDefault="00C13BEA">
            <w:pPr>
              <w:spacing w:line="240" w:lineRule="exact"/>
              <w:jc w:val="right"/>
              <w:rPr>
                <w:rFonts w:ascii="Arial" w:eastAsia="ＭＳ Ｐゴシック" w:hAnsi="Arial" w:cs="Arial"/>
                <w:b/>
                <w:bCs/>
                <w:sz w:val="16"/>
                <w:szCs w:val="16"/>
              </w:rPr>
            </w:pPr>
          </w:p>
          <w:p w14:paraId="4D72C239"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1134" w:type="dxa"/>
            <w:hideMark/>
          </w:tcPr>
          <w:p w14:paraId="4691DC73" w14:textId="77777777" w:rsidR="00C13BEA"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 xml:space="preserve"> </w:t>
            </w:r>
            <w:r>
              <w:rPr>
                <w:rFonts w:ascii="Arial" w:eastAsia="ＭＳ Ｐゴシック" w:hAnsi="Arial" w:cs="Arial"/>
                <w:b/>
                <w:bCs/>
                <w:sz w:val="16"/>
                <w:szCs w:val="16"/>
              </w:rPr>
              <w:t xml:space="preserve">    </w:t>
            </w:r>
          </w:p>
          <w:p w14:paraId="64C2F627" w14:textId="77777777" w:rsidR="00C13BEA" w:rsidRDefault="00C13BEA">
            <w:pPr>
              <w:spacing w:line="240" w:lineRule="exact"/>
              <w:jc w:val="right"/>
              <w:rPr>
                <w:rFonts w:ascii="Arial" w:eastAsia="ＭＳ Ｐゴシック" w:hAnsi="Arial" w:cs="Arial"/>
                <w:b/>
                <w:bCs/>
                <w:sz w:val="16"/>
                <w:szCs w:val="16"/>
              </w:rPr>
            </w:pPr>
          </w:p>
          <w:p w14:paraId="266A0FDC" w14:textId="77777777" w:rsidR="00C13BEA" w:rsidRDefault="00C13BEA">
            <w:pPr>
              <w:spacing w:line="240" w:lineRule="exact"/>
              <w:jc w:val="right"/>
              <w:rPr>
                <w:rFonts w:ascii="Arial" w:eastAsia="ＭＳ Ｐゴシック" w:hAnsi="Arial" w:cs="Arial"/>
                <w:b/>
                <w:bCs/>
                <w:sz w:val="16"/>
                <w:szCs w:val="16"/>
              </w:rPr>
            </w:pPr>
          </w:p>
          <w:p w14:paraId="4DEF2EA8" w14:textId="77777777" w:rsidR="00C13BEA" w:rsidRDefault="00C13BEA">
            <w:pPr>
              <w:spacing w:line="240" w:lineRule="exact"/>
              <w:jc w:val="right"/>
              <w:rPr>
                <w:rFonts w:ascii="Arial" w:eastAsia="ＭＳ Ｐゴシック" w:hAnsi="Arial" w:cs="Arial"/>
                <w:b/>
                <w:bCs/>
                <w:sz w:val="16"/>
                <w:szCs w:val="16"/>
              </w:rPr>
            </w:pPr>
          </w:p>
          <w:p w14:paraId="6BDDC4A9" w14:textId="77777777" w:rsidR="00C13BEA" w:rsidRPr="005046B4" w:rsidRDefault="00C13BEA">
            <w:pPr>
              <w:spacing w:line="240" w:lineRule="exact"/>
              <w:jc w:val="right"/>
              <w:rPr>
                <w:rFonts w:ascii="Arial" w:eastAsia="ＭＳ Ｐゴシック" w:hAnsi="Arial" w:cs="Arial"/>
                <w:b/>
                <w:bCs/>
                <w:sz w:val="16"/>
                <w:szCs w:val="16"/>
              </w:rPr>
            </w:pPr>
          </w:p>
          <w:p w14:paraId="35CE7B3C"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992" w:type="dxa"/>
            <w:tcBorders>
              <w:tr2bl w:val="single" w:sz="4" w:space="0" w:color="auto"/>
            </w:tcBorders>
            <w:hideMark/>
          </w:tcPr>
          <w:p w14:paraId="4D5A7FBE" w14:textId="77777777" w:rsidR="00C13BEA" w:rsidRPr="00A03BA4" w:rsidRDefault="00C13BEA">
            <w:pPr>
              <w:spacing w:line="240" w:lineRule="exact"/>
              <w:rPr>
                <w:rFonts w:ascii="Arial" w:eastAsia="ＭＳ Ｐゴシック" w:hAnsi="Arial" w:cs="Arial"/>
                <w:sz w:val="16"/>
                <w:szCs w:val="16"/>
              </w:rPr>
            </w:pPr>
          </w:p>
        </w:tc>
        <w:tc>
          <w:tcPr>
            <w:tcW w:w="567" w:type="dxa"/>
            <w:hideMark/>
          </w:tcPr>
          <w:p w14:paraId="23E378C9" w14:textId="77777777" w:rsidR="00C13BEA"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 xml:space="preserve"> </w:t>
            </w:r>
            <w:r>
              <w:rPr>
                <w:rFonts w:ascii="Arial" w:eastAsia="ＭＳ Ｐゴシック" w:hAnsi="Arial" w:cs="Arial"/>
                <w:b/>
                <w:bCs/>
                <w:sz w:val="16"/>
                <w:szCs w:val="16"/>
              </w:rPr>
              <w:t xml:space="preserve">   </w:t>
            </w:r>
          </w:p>
          <w:p w14:paraId="689D8BE9" w14:textId="77777777" w:rsidR="00C13BEA" w:rsidRDefault="00C13BEA">
            <w:pPr>
              <w:spacing w:line="240" w:lineRule="exact"/>
              <w:jc w:val="right"/>
              <w:rPr>
                <w:rFonts w:ascii="Arial" w:eastAsia="ＭＳ Ｐゴシック" w:hAnsi="Arial" w:cs="Arial"/>
                <w:b/>
                <w:bCs/>
                <w:sz w:val="16"/>
                <w:szCs w:val="16"/>
              </w:rPr>
            </w:pPr>
          </w:p>
          <w:p w14:paraId="7F0D6220" w14:textId="77777777" w:rsidR="00C13BEA" w:rsidRDefault="00C13BEA">
            <w:pPr>
              <w:spacing w:line="240" w:lineRule="exact"/>
              <w:jc w:val="right"/>
              <w:rPr>
                <w:rFonts w:ascii="Arial" w:eastAsia="ＭＳ Ｐゴシック" w:hAnsi="Arial" w:cs="Arial"/>
                <w:b/>
                <w:bCs/>
                <w:sz w:val="16"/>
                <w:szCs w:val="16"/>
              </w:rPr>
            </w:pPr>
          </w:p>
          <w:p w14:paraId="3F7A68D3" w14:textId="77777777" w:rsidR="00C13BEA" w:rsidRDefault="00C13BEA">
            <w:pPr>
              <w:spacing w:line="240" w:lineRule="exact"/>
              <w:jc w:val="right"/>
              <w:rPr>
                <w:rFonts w:ascii="Arial" w:eastAsia="ＭＳ Ｐゴシック" w:hAnsi="Arial" w:cs="Arial"/>
                <w:b/>
                <w:bCs/>
                <w:sz w:val="16"/>
                <w:szCs w:val="16"/>
              </w:rPr>
            </w:pPr>
          </w:p>
          <w:p w14:paraId="56144297" w14:textId="77777777" w:rsidR="00C13BEA" w:rsidRPr="005046B4" w:rsidRDefault="00C13BEA">
            <w:pPr>
              <w:spacing w:line="240" w:lineRule="exact"/>
              <w:jc w:val="right"/>
              <w:rPr>
                <w:rFonts w:ascii="Arial" w:eastAsia="ＭＳ Ｐゴシック" w:hAnsi="Arial" w:cs="Arial"/>
                <w:b/>
                <w:bCs/>
                <w:sz w:val="16"/>
                <w:szCs w:val="16"/>
              </w:rPr>
            </w:pPr>
          </w:p>
          <w:p w14:paraId="624B6FD3"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0.5</w:t>
            </w:r>
          </w:p>
        </w:tc>
        <w:tc>
          <w:tcPr>
            <w:tcW w:w="519" w:type="dxa"/>
            <w:tcBorders>
              <w:tr2bl w:val="nil"/>
            </w:tcBorders>
            <w:noWrap/>
            <w:hideMark/>
          </w:tcPr>
          <w:p w14:paraId="030DCABF" w14:textId="77777777" w:rsidR="00C13BEA"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 xml:space="preserve"> </w:t>
            </w:r>
            <w:r>
              <w:rPr>
                <w:rFonts w:ascii="Arial" w:eastAsia="ＭＳ Ｐゴシック" w:hAnsi="Arial" w:cs="Arial"/>
                <w:b/>
                <w:bCs/>
                <w:sz w:val="16"/>
                <w:szCs w:val="16"/>
              </w:rPr>
              <w:t xml:space="preserve">  </w:t>
            </w:r>
          </w:p>
          <w:p w14:paraId="4327B3BD" w14:textId="77777777" w:rsidR="00C13BEA" w:rsidRDefault="00C13BEA">
            <w:pPr>
              <w:spacing w:line="240" w:lineRule="exact"/>
              <w:jc w:val="right"/>
              <w:rPr>
                <w:rFonts w:ascii="Arial" w:eastAsia="ＭＳ Ｐゴシック" w:hAnsi="Arial" w:cs="Arial"/>
                <w:b/>
                <w:bCs/>
                <w:sz w:val="16"/>
                <w:szCs w:val="16"/>
              </w:rPr>
            </w:pPr>
          </w:p>
          <w:p w14:paraId="652735E6" w14:textId="77777777" w:rsidR="00C13BEA" w:rsidRDefault="00C13BEA">
            <w:pPr>
              <w:spacing w:line="240" w:lineRule="exact"/>
              <w:jc w:val="right"/>
              <w:rPr>
                <w:rFonts w:ascii="Arial" w:eastAsia="ＭＳ Ｐゴシック" w:hAnsi="Arial" w:cs="Arial"/>
                <w:b/>
                <w:bCs/>
                <w:sz w:val="16"/>
                <w:szCs w:val="16"/>
              </w:rPr>
            </w:pPr>
          </w:p>
          <w:p w14:paraId="2C4B9A0A" w14:textId="77777777" w:rsidR="00C13BEA" w:rsidRDefault="00C13BEA">
            <w:pPr>
              <w:spacing w:line="240" w:lineRule="exact"/>
              <w:jc w:val="right"/>
              <w:rPr>
                <w:rFonts w:ascii="Arial" w:eastAsia="ＭＳ Ｐゴシック" w:hAnsi="Arial" w:cs="Arial"/>
                <w:b/>
                <w:bCs/>
                <w:sz w:val="16"/>
                <w:szCs w:val="16"/>
              </w:rPr>
            </w:pPr>
          </w:p>
          <w:p w14:paraId="6B61312B" w14:textId="77777777" w:rsidR="00C13BEA" w:rsidRPr="005046B4" w:rsidRDefault="00C13BEA">
            <w:pPr>
              <w:spacing w:line="240" w:lineRule="exact"/>
              <w:jc w:val="right"/>
              <w:rPr>
                <w:rFonts w:ascii="Arial" w:eastAsia="ＭＳ Ｐゴシック" w:hAnsi="Arial" w:cs="Arial"/>
                <w:b/>
                <w:bCs/>
                <w:sz w:val="16"/>
                <w:szCs w:val="16"/>
              </w:rPr>
            </w:pPr>
          </w:p>
          <w:p w14:paraId="0AA84007"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2.5</w:t>
            </w:r>
          </w:p>
        </w:tc>
        <w:tc>
          <w:tcPr>
            <w:tcW w:w="332" w:type="dxa"/>
            <w:tcBorders>
              <w:top w:val="nil"/>
              <w:bottom w:val="nil"/>
            </w:tcBorders>
            <w:noWrap/>
            <w:hideMark/>
          </w:tcPr>
          <w:p w14:paraId="73ACF454" w14:textId="77777777" w:rsidR="00C13BEA" w:rsidRDefault="00C13BEA">
            <w:pPr>
              <w:spacing w:line="240" w:lineRule="exact"/>
              <w:rPr>
                <w:rFonts w:ascii="Arial" w:eastAsia="ＭＳ Ｐゴシック" w:hAnsi="Arial" w:cs="Arial"/>
                <w:sz w:val="16"/>
                <w:szCs w:val="16"/>
              </w:rPr>
            </w:pPr>
          </w:p>
          <w:p w14:paraId="4D2625AA" w14:textId="77777777" w:rsidR="00C13BEA" w:rsidRPr="00A03BA4" w:rsidRDefault="00C13BEA">
            <w:pPr>
              <w:spacing w:line="240" w:lineRule="exact"/>
              <w:jc w:val="center"/>
              <w:rPr>
                <w:rFonts w:ascii="Arial" w:eastAsia="ＭＳ Ｐゴシック" w:hAnsi="Arial" w:cs="Arial"/>
                <w:sz w:val="16"/>
                <w:szCs w:val="16"/>
              </w:rPr>
            </w:pPr>
          </w:p>
        </w:tc>
        <w:tc>
          <w:tcPr>
            <w:tcW w:w="992" w:type="dxa"/>
            <w:tcBorders>
              <w:top w:val="single" w:sz="4" w:space="0" w:color="auto"/>
              <w:bottom w:val="single" w:sz="4" w:space="0" w:color="auto"/>
              <w:tr2bl w:val="single" w:sz="4" w:space="0" w:color="auto"/>
            </w:tcBorders>
            <w:shd w:val="clear" w:color="auto" w:fill="auto"/>
          </w:tcPr>
          <w:p w14:paraId="4B7FBB01" w14:textId="77777777" w:rsidR="00C13BEA" w:rsidRDefault="00C13BEA">
            <w:pPr>
              <w:spacing w:line="240" w:lineRule="exact"/>
              <w:rPr>
                <w:rFonts w:ascii="Arial" w:eastAsia="ＭＳ Ｐゴシック" w:hAnsi="Arial" w:cs="Arial"/>
                <w:sz w:val="16"/>
                <w:szCs w:val="16"/>
              </w:rPr>
            </w:pPr>
          </w:p>
          <w:p w14:paraId="7E3603CE" w14:textId="77777777" w:rsidR="00C13BEA" w:rsidRPr="00A03BA4" w:rsidRDefault="00C13BEA">
            <w:pPr>
              <w:spacing w:line="240" w:lineRule="exact"/>
              <w:rPr>
                <w:rFonts w:ascii="Arial" w:eastAsia="ＭＳ Ｐゴシック" w:hAnsi="Arial" w:cs="Arial"/>
                <w:sz w:val="16"/>
                <w:szCs w:val="16"/>
              </w:rPr>
            </w:pPr>
          </w:p>
        </w:tc>
        <w:tc>
          <w:tcPr>
            <w:tcW w:w="1149" w:type="dxa"/>
            <w:tcBorders>
              <w:bottom w:val="single" w:sz="4" w:space="0" w:color="auto"/>
            </w:tcBorders>
          </w:tcPr>
          <w:p w14:paraId="793CEBFF" w14:textId="77777777" w:rsidR="00C13BEA"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 xml:space="preserve"> </w:t>
            </w:r>
            <w:r>
              <w:rPr>
                <w:rFonts w:ascii="Arial" w:eastAsia="ＭＳ Ｐゴシック" w:hAnsi="Arial" w:cs="Arial"/>
                <w:b/>
                <w:bCs/>
                <w:sz w:val="16"/>
                <w:szCs w:val="16"/>
              </w:rPr>
              <w:t xml:space="preserve">    </w:t>
            </w:r>
          </w:p>
          <w:p w14:paraId="313680B6" w14:textId="77777777" w:rsidR="00C13BEA" w:rsidRDefault="00C13BEA">
            <w:pPr>
              <w:spacing w:line="240" w:lineRule="exact"/>
              <w:jc w:val="right"/>
              <w:rPr>
                <w:rFonts w:ascii="Arial" w:eastAsia="ＭＳ Ｐゴシック" w:hAnsi="Arial" w:cs="Arial"/>
                <w:b/>
                <w:bCs/>
                <w:sz w:val="16"/>
                <w:szCs w:val="16"/>
              </w:rPr>
            </w:pPr>
          </w:p>
          <w:p w14:paraId="12F48F53" w14:textId="77777777" w:rsidR="00C13BEA" w:rsidRDefault="00C13BEA">
            <w:pPr>
              <w:spacing w:line="240" w:lineRule="exact"/>
              <w:jc w:val="right"/>
              <w:rPr>
                <w:rFonts w:ascii="Arial" w:eastAsia="ＭＳ Ｐゴシック" w:hAnsi="Arial" w:cs="Arial"/>
                <w:b/>
                <w:bCs/>
                <w:sz w:val="16"/>
                <w:szCs w:val="16"/>
              </w:rPr>
            </w:pPr>
          </w:p>
          <w:p w14:paraId="4B2B2863" w14:textId="77777777" w:rsidR="00C13BEA" w:rsidRDefault="00C13BEA">
            <w:pPr>
              <w:spacing w:line="240" w:lineRule="exact"/>
              <w:jc w:val="right"/>
              <w:rPr>
                <w:rFonts w:ascii="Arial" w:eastAsia="ＭＳ Ｐゴシック" w:hAnsi="Arial" w:cs="Arial"/>
                <w:b/>
                <w:bCs/>
                <w:sz w:val="16"/>
                <w:szCs w:val="16"/>
              </w:rPr>
            </w:pPr>
          </w:p>
          <w:p w14:paraId="51B93182" w14:textId="77777777" w:rsidR="00C13BEA" w:rsidRPr="005046B4" w:rsidRDefault="00C13BEA">
            <w:pPr>
              <w:spacing w:line="240" w:lineRule="exact"/>
              <w:jc w:val="right"/>
              <w:rPr>
                <w:rFonts w:ascii="Arial" w:eastAsia="ＭＳ Ｐゴシック" w:hAnsi="Arial" w:cs="Arial"/>
                <w:b/>
                <w:bCs/>
                <w:sz w:val="16"/>
                <w:szCs w:val="16"/>
              </w:rPr>
            </w:pPr>
          </w:p>
          <w:p w14:paraId="48AD365F"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426" w:type="dxa"/>
            <w:tcBorders>
              <w:bottom w:val="single" w:sz="4" w:space="0" w:color="auto"/>
            </w:tcBorders>
          </w:tcPr>
          <w:p w14:paraId="380BB4CD" w14:textId="77777777" w:rsidR="00C13BEA"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 xml:space="preserve"> </w:t>
            </w:r>
            <w:r>
              <w:rPr>
                <w:rFonts w:ascii="Arial" w:eastAsia="ＭＳ Ｐゴシック" w:hAnsi="Arial" w:cs="Arial"/>
                <w:b/>
                <w:bCs/>
                <w:sz w:val="16"/>
                <w:szCs w:val="16"/>
              </w:rPr>
              <w:t xml:space="preserve">    </w:t>
            </w:r>
          </w:p>
          <w:p w14:paraId="3423F198" w14:textId="77777777" w:rsidR="00C13BEA" w:rsidRDefault="00C13BEA" w:rsidP="00B74F17">
            <w:pPr>
              <w:spacing w:line="240" w:lineRule="exact"/>
              <w:ind w:right="330"/>
              <w:jc w:val="right"/>
              <w:rPr>
                <w:rFonts w:ascii="Arial" w:eastAsia="ＭＳ Ｐゴシック" w:hAnsi="Arial" w:cs="Arial"/>
                <w:b/>
                <w:bCs/>
                <w:sz w:val="16"/>
                <w:szCs w:val="16"/>
              </w:rPr>
            </w:pPr>
          </w:p>
          <w:p w14:paraId="61F814E1" w14:textId="77777777" w:rsidR="00C13BEA" w:rsidRDefault="00C13BEA">
            <w:pPr>
              <w:spacing w:line="240" w:lineRule="exact"/>
              <w:jc w:val="right"/>
              <w:rPr>
                <w:rFonts w:ascii="Arial" w:eastAsia="ＭＳ Ｐゴシック" w:hAnsi="Arial" w:cs="Arial"/>
                <w:b/>
                <w:bCs/>
                <w:sz w:val="16"/>
                <w:szCs w:val="16"/>
              </w:rPr>
            </w:pPr>
          </w:p>
          <w:p w14:paraId="0545F294" w14:textId="77777777" w:rsidR="00C13BEA" w:rsidRPr="005046B4" w:rsidRDefault="00C13BEA">
            <w:pPr>
              <w:spacing w:line="240" w:lineRule="exact"/>
              <w:jc w:val="right"/>
              <w:rPr>
                <w:rFonts w:ascii="Arial" w:eastAsia="ＭＳ Ｐゴシック" w:hAnsi="Arial" w:cs="Arial"/>
                <w:b/>
                <w:bCs/>
                <w:sz w:val="16"/>
                <w:szCs w:val="16"/>
              </w:rPr>
            </w:pPr>
          </w:p>
          <w:p w14:paraId="6777CE63"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r>
      <w:tr w:rsidR="00C13BEA" w:rsidRPr="00A03BA4" w14:paraId="7145F11C" w14:textId="77777777">
        <w:trPr>
          <w:trHeight w:val="739"/>
        </w:trPr>
        <w:tc>
          <w:tcPr>
            <w:tcW w:w="2557" w:type="dxa"/>
            <w:noWrap/>
            <w:hideMark/>
          </w:tcPr>
          <w:p w14:paraId="74BF45F5" w14:textId="77777777" w:rsidR="00C13BEA" w:rsidRPr="009C433C" w:rsidRDefault="00C13BEA">
            <w:pPr>
              <w:spacing w:line="260" w:lineRule="exact"/>
              <w:rPr>
                <w:rFonts w:ascii="Arial" w:eastAsia="ＭＳ Ｐゴシック" w:hAnsi="Arial" w:cs="Arial"/>
                <w:sz w:val="18"/>
                <w:szCs w:val="18"/>
              </w:rPr>
            </w:pPr>
            <w:r w:rsidRPr="009C433C">
              <w:rPr>
                <w:rFonts w:ascii="Arial" w:eastAsia="ＭＳ Ｐゴシック" w:hAnsi="Arial" w:cs="Arial" w:hint="eastAsia"/>
                <w:sz w:val="16"/>
                <w:szCs w:val="16"/>
              </w:rPr>
              <w:t>昭和四十六年九月二十六日までに都道府県労働基準局長又は建設業労働災害防止協会が行つた酸欠作業主任者講習を修了した者</w:t>
            </w:r>
          </w:p>
        </w:tc>
        <w:tc>
          <w:tcPr>
            <w:tcW w:w="1134" w:type="dxa"/>
            <w:hideMark/>
          </w:tcPr>
          <w:p w14:paraId="68EBCC66" w14:textId="77777777" w:rsidR="00C13BEA"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 xml:space="preserve"> </w:t>
            </w:r>
            <w:r>
              <w:rPr>
                <w:rFonts w:ascii="Arial" w:eastAsia="ＭＳ Ｐゴシック" w:hAnsi="Arial" w:cs="Arial"/>
                <w:b/>
                <w:bCs/>
                <w:sz w:val="16"/>
                <w:szCs w:val="16"/>
              </w:rPr>
              <w:t xml:space="preserve">    </w:t>
            </w:r>
          </w:p>
          <w:p w14:paraId="390D63C2" w14:textId="77777777" w:rsidR="00C13BEA" w:rsidRDefault="00C13BEA">
            <w:pPr>
              <w:spacing w:line="240" w:lineRule="exact"/>
              <w:jc w:val="right"/>
              <w:rPr>
                <w:rFonts w:ascii="Arial" w:eastAsia="ＭＳ Ｐゴシック" w:hAnsi="Arial" w:cs="Arial"/>
                <w:b/>
                <w:bCs/>
                <w:sz w:val="16"/>
                <w:szCs w:val="16"/>
              </w:rPr>
            </w:pPr>
          </w:p>
          <w:p w14:paraId="51B8E93C"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1134" w:type="dxa"/>
            <w:hideMark/>
          </w:tcPr>
          <w:p w14:paraId="3DD881E2" w14:textId="77777777" w:rsidR="00C13BEA"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 xml:space="preserve"> </w:t>
            </w:r>
            <w:r>
              <w:rPr>
                <w:rFonts w:ascii="Arial" w:eastAsia="ＭＳ Ｐゴシック" w:hAnsi="Arial" w:cs="Arial"/>
                <w:b/>
                <w:bCs/>
                <w:sz w:val="16"/>
                <w:szCs w:val="16"/>
              </w:rPr>
              <w:t xml:space="preserve">    </w:t>
            </w:r>
          </w:p>
          <w:p w14:paraId="35FB81D6" w14:textId="77777777" w:rsidR="00C13BEA" w:rsidRDefault="00C13BEA">
            <w:pPr>
              <w:spacing w:line="240" w:lineRule="exact"/>
              <w:jc w:val="right"/>
              <w:rPr>
                <w:rFonts w:ascii="Arial" w:eastAsia="ＭＳ Ｐゴシック" w:hAnsi="Arial" w:cs="Arial"/>
                <w:b/>
                <w:bCs/>
                <w:sz w:val="16"/>
                <w:szCs w:val="16"/>
              </w:rPr>
            </w:pPr>
          </w:p>
          <w:p w14:paraId="0CB0B434"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992" w:type="dxa"/>
            <w:tcBorders>
              <w:tr2bl w:val="single" w:sz="4" w:space="0" w:color="auto"/>
            </w:tcBorders>
            <w:hideMark/>
          </w:tcPr>
          <w:p w14:paraId="71FDF0FA" w14:textId="77777777" w:rsidR="00C13BEA" w:rsidRDefault="00C13BEA">
            <w:pPr>
              <w:spacing w:line="240" w:lineRule="exact"/>
              <w:rPr>
                <w:rFonts w:ascii="Arial" w:eastAsia="ＭＳ Ｐゴシック" w:hAnsi="Arial" w:cs="Arial"/>
                <w:sz w:val="16"/>
                <w:szCs w:val="16"/>
              </w:rPr>
            </w:pPr>
          </w:p>
          <w:p w14:paraId="3612889A" w14:textId="77777777" w:rsidR="00C13BEA" w:rsidRPr="00A03BA4" w:rsidRDefault="00C13BEA">
            <w:pPr>
              <w:spacing w:line="240" w:lineRule="exact"/>
              <w:rPr>
                <w:rFonts w:ascii="Arial" w:eastAsia="ＭＳ Ｐゴシック" w:hAnsi="Arial" w:cs="Arial"/>
                <w:sz w:val="16"/>
                <w:szCs w:val="16"/>
              </w:rPr>
            </w:pPr>
          </w:p>
        </w:tc>
        <w:tc>
          <w:tcPr>
            <w:tcW w:w="567" w:type="dxa"/>
            <w:hideMark/>
          </w:tcPr>
          <w:p w14:paraId="000F5770" w14:textId="77777777" w:rsidR="00C13BEA"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 xml:space="preserve"> </w:t>
            </w:r>
            <w:r>
              <w:rPr>
                <w:rFonts w:ascii="Arial" w:eastAsia="ＭＳ Ｐゴシック" w:hAnsi="Arial" w:cs="Arial"/>
                <w:b/>
                <w:bCs/>
                <w:sz w:val="16"/>
                <w:szCs w:val="16"/>
              </w:rPr>
              <w:t xml:space="preserve">   </w:t>
            </w:r>
          </w:p>
          <w:p w14:paraId="679A0ED8" w14:textId="77777777" w:rsidR="00C13BEA" w:rsidRDefault="00C13BEA">
            <w:pPr>
              <w:spacing w:line="240" w:lineRule="exact"/>
              <w:jc w:val="right"/>
              <w:rPr>
                <w:rFonts w:ascii="Arial" w:eastAsia="ＭＳ Ｐゴシック" w:hAnsi="Arial" w:cs="Arial"/>
                <w:b/>
                <w:bCs/>
                <w:sz w:val="16"/>
                <w:szCs w:val="16"/>
              </w:rPr>
            </w:pPr>
          </w:p>
          <w:p w14:paraId="1C38664A" w14:textId="77777777" w:rsidR="00C13BEA" w:rsidRPr="00A03BA4" w:rsidRDefault="00C13BEA">
            <w:pPr>
              <w:spacing w:line="240" w:lineRule="exact"/>
              <w:jc w:val="right"/>
              <w:rPr>
                <w:rFonts w:ascii="Arial" w:eastAsia="ＭＳ Ｐゴシック" w:hAnsi="Arial" w:cs="Arial"/>
                <w:b/>
                <w:bCs/>
                <w:sz w:val="16"/>
                <w:szCs w:val="16"/>
              </w:rPr>
            </w:pPr>
            <w:r w:rsidRPr="00BA6BF6">
              <w:rPr>
                <w:rFonts w:ascii="Arial" w:eastAsia="ＭＳ Ｐゴシック" w:hAnsi="Arial" w:cs="Arial"/>
                <w:b/>
                <w:bCs/>
                <w:sz w:val="16"/>
                <w:szCs w:val="16"/>
              </w:rPr>
              <w:t>2.5</w:t>
            </w:r>
          </w:p>
        </w:tc>
        <w:tc>
          <w:tcPr>
            <w:tcW w:w="519" w:type="dxa"/>
            <w:noWrap/>
            <w:hideMark/>
          </w:tcPr>
          <w:p w14:paraId="3AB8E2A0" w14:textId="77777777" w:rsidR="00C13BEA"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 xml:space="preserve"> </w:t>
            </w:r>
            <w:r>
              <w:rPr>
                <w:rFonts w:ascii="Arial" w:eastAsia="ＭＳ Ｐゴシック" w:hAnsi="Arial" w:cs="Arial"/>
                <w:b/>
                <w:bCs/>
                <w:sz w:val="16"/>
                <w:szCs w:val="16"/>
              </w:rPr>
              <w:t xml:space="preserve">  </w:t>
            </w:r>
          </w:p>
          <w:p w14:paraId="61DAE160" w14:textId="77777777" w:rsidR="00C13BEA" w:rsidRDefault="00C13BEA">
            <w:pPr>
              <w:spacing w:line="240" w:lineRule="exact"/>
              <w:jc w:val="right"/>
              <w:rPr>
                <w:rFonts w:ascii="Arial" w:eastAsia="ＭＳ Ｐゴシック" w:hAnsi="Arial" w:cs="Arial"/>
                <w:b/>
                <w:bCs/>
                <w:sz w:val="16"/>
                <w:szCs w:val="16"/>
              </w:rPr>
            </w:pPr>
          </w:p>
          <w:p w14:paraId="25050422"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4</w:t>
            </w:r>
            <w:r w:rsidRPr="00BA6BF6">
              <w:rPr>
                <w:rFonts w:ascii="Arial" w:eastAsia="ＭＳ Ｐゴシック" w:hAnsi="Arial" w:cs="Arial"/>
                <w:b/>
                <w:bCs/>
                <w:sz w:val="16"/>
                <w:szCs w:val="16"/>
              </w:rPr>
              <w:t>.5</w:t>
            </w:r>
          </w:p>
        </w:tc>
        <w:tc>
          <w:tcPr>
            <w:tcW w:w="332" w:type="dxa"/>
            <w:tcBorders>
              <w:top w:val="nil"/>
              <w:bottom w:val="nil"/>
            </w:tcBorders>
            <w:noWrap/>
            <w:hideMark/>
          </w:tcPr>
          <w:p w14:paraId="4C7C412D" w14:textId="77777777" w:rsidR="00C13BEA" w:rsidRDefault="00C13BEA">
            <w:pPr>
              <w:spacing w:line="240" w:lineRule="exact"/>
              <w:rPr>
                <w:rFonts w:ascii="Arial" w:eastAsia="ＭＳ Ｐゴシック" w:hAnsi="Arial" w:cs="Arial"/>
                <w:sz w:val="16"/>
                <w:szCs w:val="16"/>
              </w:rPr>
            </w:pPr>
          </w:p>
          <w:p w14:paraId="55DD375C" w14:textId="77777777" w:rsidR="00C13BEA" w:rsidRPr="00A03BA4" w:rsidRDefault="00C13BEA">
            <w:pPr>
              <w:spacing w:line="240" w:lineRule="exact"/>
              <w:jc w:val="center"/>
              <w:rPr>
                <w:rFonts w:ascii="Arial" w:eastAsia="ＭＳ Ｐゴシック" w:hAnsi="Arial" w:cs="Arial"/>
                <w:sz w:val="16"/>
                <w:szCs w:val="16"/>
              </w:rPr>
            </w:pPr>
          </w:p>
        </w:tc>
        <w:tc>
          <w:tcPr>
            <w:tcW w:w="992" w:type="dxa"/>
            <w:tcBorders>
              <w:top w:val="single" w:sz="4" w:space="0" w:color="auto"/>
              <w:bottom w:val="single" w:sz="4" w:space="0" w:color="auto"/>
              <w:tr2bl w:val="single" w:sz="4" w:space="0" w:color="auto"/>
            </w:tcBorders>
            <w:shd w:val="clear" w:color="auto" w:fill="auto"/>
          </w:tcPr>
          <w:p w14:paraId="22A1A05C" w14:textId="77777777" w:rsidR="00C13BEA" w:rsidRDefault="00C13BEA">
            <w:pPr>
              <w:spacing w:line="240" w:lineRule="exact"/>
              <w:rPr>
                <w:rFonts w:ascii="Arial" w:eastAsia="ＭＳ Ｐゴシック" w:hAnsi="Arial" w:cs="Arial"/>
                <w:sz w:val="16"/>
                <w:szCs w:val="16"/>
              </w:rPr>
            </w:pPr>
          </w:p>
          <w:p w14:paraId="2D91BE64" w14:textId="77777777" w:rsidR="00C13BEA" w:rsidRPr="00A03BA4" w:rsidRDefault="00C13BEA">
            <w:pPr>
              <w:spacing w:line="240" w:lineRule="exact"/>
              <w:rPr>
                <w:rFonts w:ascii="Arial" w:eastAsia="ＭＳ Ｐゴシック" w:hAnsi="Arial" w:cs="Arial"/>
                <w:sz w:val="16"/>
                <w:szCs w:val="16"/>
              </w:rPr>
            </w:pPr>
          </w:p>
        </w:tc>
        <w:tc>
          <w:tcPr>
            <w:tcW w:w="1149" w:type="dxa"/>
            <w:tcBorders>
              <w:top w:val="single" w:sz="4" w:space="0" w:color="auto"/>
              <w:bottom w:val="single" w:sz="4" w:space="0" w:color="auto"/>
              <w:tr2bl w:val="single" w:sz="4" w:space="0" w:color="auto"/>
            </w:tcBorders>
            <w:shd w:val="clear" w:color="auto" w:fill="auto"/>
          </w:tcPr>
          <w:p w14:paraId="4B41DB6B" w14:textId="77777777" w:rsidR="00C13BEA" w:rsidRDefault="00C13BEA">
            <w:pPr>
              <w:spacing w:line="240" w:lineRule="exact"/>
              <w:rPr>
                <w:rFonts w:ascii="Arial" w:eastAsia="ＭＳ Ｐゴシック" w:hAnsi="Arial" w:cs="Arial"/>
                <w:sz w:val="16"/>
                <w:szCs w:val="16"/>
              </w:rPr>
            </w:pPr>
          </w:p>
          <w:p w14:paraId="388B7096" w14:textId="77777777" w:rsidR="00C13BEA" w:rsidRPr="00A03BA4" w:rsidRDefault="00C13BEA">
            <w:pPr>
              <w:spacing w:line="240" w:lineRule="exact"/>
              <w:rPr>
                <w:rFonts w:ascii="Arial" w:eastAsia="ＭＳ Ｐゴシック" w:hAnsi="Arial" w:cs="Arial"/>
                <w:sz w:val="16"/>
                <w:szCs w:val="16"/>
              </w:rPr>
            </w:pPr>
          </w:p>
        </w:tc>
        <w:tc>
          <w:tcPr>
            <w:tcW w:w="426" w:type="dxa"/>
            <w:tcBorders>
              <w:top w:val="single" w:sz="4" w:space="0" w:color="auto"/>
              <w:bottom w:val="single" w:sz="4" w:space="0" w:color="auto"/>
              <w:tr2bl w:val="single" w:sz="4" w:space="0" w:color="auto"/>
            </w:tcBorders>
            <w:shd w:val="clear" w:color="auto" w:fill="auto"/>
          </w:tcPr>
          <w:p w14:paraId="586B06BA" w14:textId="77777777" w:rsidR="00C13BEA" w:rsidRDefault="00C13BEA">
            <w:pPr>
              <w:spacing w:line="240" w:lineRule="exact"/>
              <w:rPr>
                <w:rFonts w:ascii="Arial" w:eastAsia="ＭＳ Ｐゴシック" w:hAnsi="Arial" w:cs="Arial"/>
                <w:sz w:val="16"/>
                <w:szCs w:val="16"/>
              </w:rPr>
            </w:pPr>
          </w:p>
          <w:p w14:paraId="1CEDFE6A" w14:textId="77777777" w:rsidR="00C13BEA" w:rsidRPr="00A03BA4" w:rsidRDefault="00C13BEA">
            <w:pPr>
              <w:spacing w:line="240" w:lineRule="exact"/>
              <w:rPr>
                <w:rFonts w:ascii="Arial" w:eastAsia="ＭＳ Ｐゴシック" w:hAnsi="Arial" w:cs="Arial"/>
                <w:sz w:val="16"/>
                <w:szCs w:val="16"/>
              </w:rPr>
            </w:pPr>
          </w:p>
        </w:tc>
      </w:tr>
    </w:tbl>
    <w:p w14:paraId="233FBFC0" w14:textId="77777777" w:rsidR="00C13BEA" w:rsidRDefault="00C13BEA">
      <w:pPr>
        <w:rPr>
          <w:rFonts w:ascii="Arial" w:eastAsia="ＭＳ Ｐゴシック" w:hAnsi="Arial" w:cs="Arial"/>
          <w:sz w:val="18"/>
          <w:szCs w:val="18"/>
        </w:rPr>
      </w:pPr>
    </w:p>
    <w:p w14:paraId="632BC0B3" w14:textId="57750527" w:rsidR="00C13BEA" w:rsidRPr="00C13BEA" w:rsidRDefault="00C13BEA" w:rsidP="00C13BEA">
      <w:pPr>
        <w:widowControl/>
        <w:rPr>
          <w:rFonts w:ascii="Arial" w:eastAsia="ＭＳ Ｐゴシック" w:hAnsi="Arial" w:cs="Arial"/>
          <w:sz w:val="18"/>
          <w:szCs w:val="18"/>
        </w:rPr>
      </w:pPr>
      <w:r>
        <w:rPr>
          <w:rFonts w:ascii="Arial" w:eastAsia="ＭＳ Ｐゴシック" w:hAnsi="Arial" w:cs="Arial"/>
          <w:sz w:val="18"/>
          <w:szCs w:val="18"/>
        </w:rPr>
        <w:br w:type="page"/>
      </w:r>
      <w:r>
        <w:rPr>
          <w:rFonts w:ascii="ＭＳ Ｐゴシック" w:eastAsia="ＭＳ Ｐゴシック" w:hAnsi="ＭＳ Ｐゴシック" w:cs="Arial"/>
          <w:b/>
          <w:sz w:val="22"/>
        </w:rPr>
        <w:t>26</w:t>
      </w:r>
      <w:r>
        <w:rPr>
          <w:rFonts w:ascii="ＭＳ Ｐゴシック" w:eastAsia="ＭＳ Ｐゴシック" w:hAnsi="ＭＳ Ｐゴシック" w:cs="Arial" w:hint="eastAsia"/>
          <w:b/>
          <w:sz w:val="22"/>
        </w:rPr>
        <w:t xml:space="preserve">　</w:t>
      </w:r>
      <w:r w:rsidRPr="008C02D8">
        <w:rPr>
          <w:rFonts w:ascii="ＭＳ Ｐゴシック" w:eastAsia="ＭＳ Ｐゴシック" w:hAnsi="ＭＳ Ｐゴシック" w:cs="Arial" w:hint="eastAsia"/>
          <w:b/>
          <w:sz w:val="22"/>
        </w:rPr>
        <w:t>床上操作式クレーン運転技能講習</w:t>
      </w:r>
    </w:p>
    <w:tbl>
      <w:tblPr>
        <w:tblStyle w:val="a8"/>
        <w:tblW w:w="9802" w:type="dxa"/>
        <w:tblInd w:w="-5" w:type="dxa"/>
        <w:tblLook w:val="04A0" w:firstRow="1" w:lastRow="0" w:firstColumn="1" w:lastColumn="0" w:noHBand="0" w:noVBand="1"/>
      </w:tblPr>
      <w:tblGrid>
        <w:gridCol w:w="584"/>
        <w:gridCol w:w="1689"/>
        <w:gridCol w:w="993"/>
        <w:gridCol w:w="1134"/>
        <w:gridCol w:w="1002"/>
        <w:gridCol w:w="992"/>
        <w:gridCol w:w="561"/>
        <w:gridCol w:w="280"/>
        <w:gridCol w:w="951"/>
        <w:gridCol w:w="1164"/>
        <w:gridCol w:w="442"/>
        <w:gridCol w:w="10"/>
      </w:tblGrid>
      <w:tr w:rsidR="00C13BEA" w:rsidRPr="00A03BA4" w14:paraId="7187E0E5" w14:textId="77777777">
        <w:trPr>
          <w:gridAfter w:val="1"/>
          <w:wAfter w:w="10" w:type="dxa"/>
          <w:trHeight w:val="270"/>
        </w:trPr>
        <w:tc>
          <w:tcPr>
            <w:tcW w:w="2273" w:type="dxa"/>
            <w:gridSpan w:val="2"/>
            <w:tcBorders>
              <w:top w:val="nil"/>
              <w:left w:val="nil"/>
            </w:tcBorders>
            <w:noWrap/>
            <w:hideMark/>
          </w:tcPr>
          <w:p w14:paraId="208C897E" w14:textId="77777777" w:rsidR="00C13BEA" w:rsidRPr="00A03BA4" w:rsidRDefault="00C13BEA">
            <w:pPr>
              <w:rPr>
                <w:rFonts w:ascii="Arial" w:eastAsia="ＭＳ Ｐゴシック" w:hAnsi="Arial" w:cs="Arial"/>
                <w:sz w:val="18"/>
                <w:szCs w:val="18"/>
              </w:rPr>
            </w:pPr>
            <w:r w:rsidRPr="00A03BA4">
              <w:rPr>
                <w:rFonts w:ascii="Arial" w:eastAsia="ＭＳ Ｐゴシック" w:hAnsi="Arial" w:cs="Arial" w:hint="eastAsia"/>
                <w:sz w:val="18"/>
                <w:szCs w:val="18"/>
              </w:rPr>
              <w:t xml:space="preserve">　</w:t>
            </w:r>
          </w:p>
        </w:tc>
        <w:tc>
          <w:tcPr>
            <w:tcW w:w="4682" w:type="dxa"/>
            <w:gridSpan w:val="5"/>
            <w:noWrap/>
            <w:hideMark/>
          </w:tcPr>
          <w:p w14:paraId="4A8360EB" w14:textId="77777777" w:rsidR="00C13BEA" w:rsidRPr="00A03BA4" w:rsidRDefault="00C13BEA">
            <w:pPr>
              <w:jc w:val="center"/>
              <w:rPr>
                <w:rFonts w:ascii="Arial" w:eastAsia="ＭＳ Ｐゴシック" w:hAnsi="Arial" w:cs="Arial"/>
                <w:sz w:val="16"/>
                <w:szCs w:val="16"/>
              </w:rPr>
            </w:pPr>
            <w:r w:rsidRPr="00A03BA4">
              <w:rPr>
                <w:rFonts w:ascii="Arial" w:eastAsia="ＭＳ Ｐゴシック" w:hAnsi="Arial" w:cs="Arial" w:hint="eastAsia"/>
                <w:sz w:val="16"/>
                <w:szCs w:val="16"/>
              </w:rPr>
              <w:t>学科</w:t>
            </w:r>
          </w:p>
        </w:tc>
        <w:tc>
          <w:tcPr>
            <w:tcW w:w="280" w:type="dxa"/>
            <w:tcBorders>
              <w:top w:val="nil"/>
              <w:bottom w:val="nil"/>
            </w:tcBorders>
          </w:tcPr>
          <w:p w14:paraId="2D29EF6A" w14:textId="77777777" w:rsidR="00C13BEA" w:rsidRPr="00A03BA4" w:rsidRDefault="00C13BEA">
            <w:pPr>
              <w:jc w:val="center"/>
              <w:rPr>
                <w:rFonts w:ascii="Arial" w:eastAsia="ＭＳ Ｐゴシック" w:hAnsi="Arial" w:cs="Arial"/>
                <w:sz w:val="16"/>
                <w:szCs w:val="16"/>
              </w:rPr>
            </w:pPr>
          </w:p>
        </w:tc>
        <w:tc>
          <w:tcPr>
            <w:tcW w:w="2557" w:type="dxa"/>
            <w:gridSpan w:val="3"/>
            <w:shd w:val="clear" w:color="auto" w:fill="auto"/>
          </w:tcPr>
          <w:p w14:paraId="3CD27965" w14:textId="77777777" w:rsidR="00C13BEA" w:rsidRPr="00A03BA4" w:rsidRDefault="00C13BEA">
            <w:pPr>
              <w:widowControl/>
              <w:jc w:val="center"/>
            </w:pPr>
            <w:r w:rsidRPr="00483ED2">
              <w:rPr>
                <w:rFonts w:ascii="Arial" w:eastAsia="ＭＳ Ｐゴシック" w:hAnsi="Arial" w:cs="Arial" w:hint="eastAsia"/>
                <w:sz w:val="16"/>
                <w:szCs w:val="16"/>
              </w:rPr>
              <w:t>実技</w:t>
            </w:r>
          </w:p>
        </w:tc>
      </w:tr>
      <w:tr w:rsidR="00C13BEA" w:rsidRPr="00A03BA4" w14:paraId="4BAF4F91" w14:textId="77777777">
        <w:trPr>
          <w:gridAfter w:val="1"/>
          <w:wAfter w:w="10" w:type="dxa"/>
          <w:trHeight w:val="739"/>
        </w:trPr>
        <w:tc>
          <w:tcPr>
            <w:tcW w:w="2273" w:type="dxa"/>
            <w:gridSpan w:val="2"/>
            <w:noWrap/>
            <w:hideMark/>
          </w:tcPr>
          <w:p w14:paraId="04CB9CCB" w14:textId="77777777" w:rsidR="00C13BEA" w:rsidRDefault="00C13BEA">
            <w:pPr>
              <w:spacing w:line="240" w:lineRule="exact"/>
              <w:jc w:val="center"/>
              <w:rPr>
                <w:rFonts w:ascii="Arial" w:eastAsia="ＭＳ Ｐゴシック" w:hAnsi="Arial" w:cs="Arial"/>
                <w:sz w:val="16"/>
                <w:szCs w:val="16"/>
              </w:rPr>
            </w:pPr>
          </w:p>
          <w:p w14:paraId="124AC4EE" w14:textId="77777777" w:rsidR="00C13BEA" w:rsidRPr="00A03BA4" w:rsidRDefault="00C13BEA">
            <w:pPr>
              <w:rPr>
                <w:rFonts w:ascii="Arial" w:eastAsia="ＭＳ Ｐゴシック" w:hAnsi="Arial" w:cs="Arial"/>
                <w:sz w:val="18"/>
                <w:szCs w:val="18"/>
              </w:rPr>
            </w:pPr>
          </w:p>
        </w:tc>
        <w:tc>
          <w:tcPr>
            <w:tcW w:w="993" w:type="dxa"/>
            <w:hideMark/>
          </w:tcPr>
          <w:p w14:paraId="5971A63E" w14:textId="77777777" w:rsidR="00C13BEA" w:rsidRDefault="00C13BEA">
            <w:pPr>
              <w:spacing w:line="240" w:lineRule="exact"/>
              <w:rPr>
                <w:rFonts w:ascii="Arial" w:eastAsia="ＭＳ Ｐゴシック" w:hAnsi="Arial" w:cs="Arial"/>
                <w:sz w:val="16"/>
                <w:szCs w:val="16"/>
              </w:rPr>
            </w:pPr>
          </w:p>
          <w:p w14:paraId="780372CF" w14:textId="77777777" w:rsidR="00C13BEA" w:rsidRPr="00A03BA4" w:rsidRDefault="00C13BEA">
            <w:pPr>
              <w:spacing w:line="240" w:lineRule="exact"/>
              <w:rPr>
                <w:rFonts w:ascii="Arial" w:eastAsia="ＭＳ Ｐゴシック" w:hAnsi="Arial" w:cs="Arial"/>
                <w:sz w:val="16"/>
                <w:szCs w:val="16"/>
              </w:rPr>
            </w:pPr>
            <w:r w:rsidRPr="006249B7">
              <w:rPr>
                <w:rFonts w:ascii="Arial" w:eastAsia="ＭＳ Ｐゴシック" w:hAnsi="Arial" w:cs="Arial" w:hint="eastAsia"/>
                <w:sz w:val="16"/>
                <w:szCs w:val="16"/>
              </w:rPr>
              <w:t>床上操作式クレーンに関する知識</w:t>
            </w:r>
          </w:p>
        </w:tc>
        <w:tc>
          <w:tcPr>
            <w:tcW w:w="1134" w:type="dxa"/>
            <w:hideMark/>
          </w:tcPr>
          <w:p w14:paraId="37586AAF" w14:textId="77777777" w:rsidR="00C13BEA" w:rsidRPr="00A03BA4" w:rsidRDefault="00C13BEA">
            <w:pPr>
              <w:spacing w:line="240" w:lineRule="exact"/>
              <w:rPr>
                <w:rFonts w:ascii="Arial" w:eastAsia="ＭＳ Ｐゴシック" w:hAnsi="Arial" w:cs="Arial"/>
                <w:sz w:val="16"/>
                <w:szCs w:val="16"/>
              </w:rPr>
            </w:pPr>
            <w:r w:rsidRPr="006249B7">
              <w:rPr>
                <w:rFonts w:ascii="Arial" w:eastAsia="ＭＳ Ｐゴシック" w:hAnsi="Arial" w:cs="Arial" w:hint="eastAsia"/>
                <w:sz w:val="16"/>
                <w:szCs w:val="16"/>
              </w:rPr>
              <w:t>床上操作式クレーン運転技能講習に係る原動機及び電気に関する知識</w:t>
            </w:r>
          </w:p>
        </w:tc>
        <w:tc>
          <w:tcPr>
            <w:tcW w:w="1002" w:type="dxa"/>
            <w:hideMark/>
          </w:tcPr>
          <w:p w14:paraId="56017C3C" w14:textId="77777777" w:rsidR="00C13BEA" w:rsidRPr="00A03BA4" w:rsidRDefault="00C13BEA">
            <w:pPr>
              <w:spacing w:line="240" w:lineRule="exact"/>
              <w:rPr>
                <w:rFonts w:ascii="Arial" w:eastAsia="ＭＳ Ｐゴシック" w:hAnsi="Arial" w:cs="Arial"/>
                <w:sz w:val="16"/>
                <w:szCs w:val="16"/>
              </w:rPr>
            </w:pPr>
            <w:r w:rsidRPr="006249B7">
              <w:rPr>
                <w:rFonts w:ascii="Arial" w:eastAsia="ＭＳ Ｐゴシック" w:hAnsi="Arial" w:cs="Arial" w:hint="eastAsia"/>
                <w:sz w:val="16"/>
                <w:szCs w:val="16"/>
              </w:rPr>
              <w:t>床上操作式クレーンの運転のために必要な力学に関する知識</w:t>
            </w:r>
          </w:p>
        </w:tc>
        <w:tc>
          <w:tcPr>
            <w:tcW w:w="992" w:type="dxa"/>
            <w:hideMark/>
          </w:tcPr>
          <w:p w14:paraId="120800A3" w14:textId="77777777" w:rsidR="00C13BEA" w:rsidRDefault="00C13BEA">
            <w:pPr>
              <w:spacing w:line="240" w:lineRule="exact"/>
              <w:rPr>
                <w:rFonts w:ascii="Arial" w:eastAsia="ＭＳ Ｐゴシック" w:hAnsi="Arial" w:cs="Arial"/>
                <w:sz w:val="16"/>
                <w:szCs w:val="16"/>
              </w:rPr>
            </w:pPr>
          </w:p>
          <w:p w14:paraId="580D23D6" w14:textId="77777777" w:rsidR="00C13BEA" w:rsidRDefault="00C13BEA">
            <w:pPr>
              <w:spacing w:line="240" w:lineRule="exact"/>
              <w:rPr>
                <w:rFonts w:ascii="Arial" w:eastAsia="ＭＳ Ｐゴシック" w:hAnsi="Arial" w:cs="Arial"/>
                <w:sz w:val="16"/>
                <w:szCs w:val="16"/>
              </w:rPr>
            </w:pPr>
          </w:p>
          <w:p w14:paraId="0B24B28B" w14:textId="77777777" w:rsidR="00C13BEA" w:rsidRPr="00A03BA4" w:rsidRDefault="00C13BEA">
            <w:pPr>
              <w:spacing w:line="240" w:lineRule="exact"/>
              <w:rPr>
                <w:rFonts w:ascii="Arial" w:eastAsia="ＭＳ Ｐゴシック" w:hAnsi="Arial" w:cs="Arial"/>
                <w:sz w:val="16"/>
                <w:szCs w:val="16"/>
              </w:rPr>
            </w:pPr>
            <w:r w:rsidRPr="00A70548">
              <w:rPr>
                <w:rFonts w:ascii="Arial" w:eastAsia="ＭＳ Ｐゴシック" w:hAnsi="Arial" w:cs="Arial" w:hint="eastAsia"/>
                <w:sz w:val="16"/>
                <w:szCs w:val="16"/>
              </w:rPr>
              <w:t>関係法令</w:t>
            </w:r>
          </w:p>
        </w:tc>
        <w:tc>
          <w:tcPr>
            <w:tcW w:w="561" w:type="dxa"/>
            <w:noWrap/>
            <w:hideMark/>
          </w:tcPr>
          <w:p w14:paraId="19E24442" w14:textId="77777777" w:rsidR="00C13BEA" w:rsidRDefault="00C13BEA">
            <w:pPr>
              <w:spacing w:line="240" w:lineRule="exact"/>
              <w:rPr>
                <w:rFonts w:ascii="Arial" w:eastAsia="ＭＳ Ｐゴシック" w:hAnsi="Arial" w:cs="Arial"/>
                <w:sz w:val="16"/>
                <w:szCs w:val="16"/>
              </w:rPr>
            </w:pPr>
          </w:p>
          <w:p w14:paraId="18614F93" w14:textId="77777777" w:rsidR="00C13BEA" w:rsidRDefault="00C13BEA">
            <w:pPr>
              <w:spacing w:line="240" w:lineRule="exact"/>
              <w:rPr>
                <w:rFonts w:ascii="Arial" w:eastAsia="ＭＳ Ｐゴシック" w:hAnsi="Arial" w:cs="Arial"/>
                <w:sz w:val="16"/>
                <w:szCs w:val="16"/>
              </w:rPr>
            </w:pPr>
          </w:p>
          <w:p w14:paraId="68368BB3" w14:textId="77777777" w:rsidR="00C13BEA" w:rsidRPr="00A03BA4" w:rsidRDefault="00C13BEA">
            <w:pPr>
              <w:spacing w:line="240" w:lineRule="exact"/>
              <w:jc w:val="center"/>
              <w:rPr>
                <w:rFonts w:ascii="Arial" w:eastAsia="ＭＳ Ｐゴシック" w:hAnsi="Arial" w:cs="Arial"/>
                <w:sz w:val="16"/>
                <w:szCs w:val="16"/>
              </w:rPr>
            </w:pPr>
            <w:r w:rsidRPr="00A70548">
              <w:rPr>
                <w:rFonts w:ascii="Arial" w:eastAsia="ＭＳ Ｐゴシック" w:hAnsi="Arial" w:cs="Arial" w:hint="eastAsia"/>
                <w:sz w:val="16"/>
                <w:szCs w:val="16"/>
              </w:rPr>
              <w:t>計</w:t>
            </w:r>
          </w:p>
        </w:tc>
        <w:tc>
          <w:tcPr>
            <w:tcW w:w="280" w:type="dxa"/>
            <w:tcBorders>
              <w:top w:val="nil"/>
              <w:bottom w:val="nil"/>
            </w:tcBorders>
            <w:noWrap/>
            <w:hideMark/>
          </w:tcPr>
          <w:p w14:paraId="0F9A2EF1" w14:textId="77777777" w:rsidR="00C13BEA" w:rsidRDefault="00C13BEA">
            <w:pPr>
              <w:spacing w:line="240" w:lineRule="exact"/>
              <w:rPr>
                <w:rFonts w:ascii="Arial" w:eastAsia="ＭＳ Ｐゴシック" w:hAnsi="Arial" w:cs="Arial"/>
                <w:sz w:val="16"/>
                <w:szCs w:val="16"/>
              </w:rPr>
            </w:pPr>
          </w:p>
          <w:p w14:paraId="29079005" w14:textId="77777777" w:rsidR="00C13BEA" w:rsidRPr="00A03BA4" w:rsidRDefault="00C13BEA">
            <w:pPr>
              <w:spacing w:line="240" w:lineRule="exact"/>
              <w:jc w:val="center"/>
              <w:rPr>
                <w:rFonts w:ascii="Arial" w:eastAsia="ＭＳ Ｐゴシック" w:hAnsi="Arial" w:cs="Arial"/>
                <w:sz w:val="16"/>
                <w:szCs w:val="16"/>
              </w:rPr>
            </w:pPr>
          </w:p>
        </w:tc>
        <w:tc>
          <w:tcPr>
            <w:tcW w:w="951" w:type="dxa"/>
            <w:tcBorders>
              <w:top w:val="nil"/>
              <w:bottom w:val="nil"/>
            </w:tcBorders>
            <w:shd w:val="clear" w:color="auto" w:fill="auto"/>
          </w:tcPr>
          <w:p w14:paraId="222CD9B3" w14:textId="77777777" w:rsidR="00C13BEA" w:rsidRDefault="00C13BEA">
            <w:pPr>
              <w:spacing w:line="240" w:lineRule="exact"/>
              <w:rPr>
                <w:rFonts w:ascii="Arial" w:eastAsia="ＭＳ Ｐゴシック" w:hAnsi="Arial" w:cs="Arial"/>
                <w:sz w:val="16"/>
                <w:szCs w:val="16"/>
              </w:rPr>
            </w:pPr>
          </w:p>
          <w:p w14:paraId="2DA85F40" w14:textId="77777777" w:rsidR="00C13BEA" w:rsidRPr="00A03BA4" w:rsidRDefault="00C13BEA">
            <w:pPr>
              <w:spacing w:line="240" w:lineRule="exact"/>
              <w:rPr>
                <w:rFonts w:ascii="Arial" w:eastAsia="ＭＳ Ｐゴシック" w:hAnsi="Arial" w:cs="Arial"/>
                <w:sz w:val="16"/>
                <w:szCs w:val="16"/>
              </w:rPr>
            </w:pPr>
            <w:r w:rsidRPr="006249B7">
              <w:rPr>
                <w:rFonts w:ascii="Arial" w:eastAsia="ＭＳ Ｐゴシック" w:hAnsi="Arial" w:cs="Arial" w:hint="eastAsia"/>
                <w:sz w:val="16"/>
                <w:szCs w:val="16"/>
              </w:rPr>
              <w:t>床上操作式クレーンの運転</w:t>
            </w:r>
          </w:p>
        </w:tc>
        <w:tc>
          <w:tcPr>
            <w:tcW w:w="1164" w:type="dxa"/>
            <w:tcBorders>
              <w:top w:val="nil"/>
              <w:bottom w:val="nil"/>
            </w:tcBorders>
            <w:shd w:val="clear" w:color="auto" w:fill="auto"/>
          </w:tcPr>
          <w:p w14:paraId="2F5AEF12" w14:textId="77777777" w:rsidR="00C13BEA" w:rsidRDefault="00C13BEA">
            <w:pPr>
              <w:spacing w:line="240" w:lineRule="exact"/>
              <w:rPr>
                <w:rFonts w:ascii="Arial" w:eastAsia="ＭＳ Ｐゴシック" w:hAnsi="Arial" w:cs="Arial"/>
                <w:sz w:val="16"/>
                <w:szCs w:val="16"/>
              </w:rPr>
            </w:pPr>
          </w:p>
          <w:p w14:paraId="4E9250B1" w14:textId="77777777" w:rsidR="00C13BEA" w:rsidRPr="00A03BA4" w:rsidRDefault="00C13BEA">
            <w:pPr>
              <w:spacing w:line="240" w:lineRule="exact"/>
              <w:rPr>
                <w:rFonts w:ascii="Arial" w:eastAsia="ＭＳ Ｐゴシック" w:hAnsi="Arial" w:cs="Arial"/>
                <w:sz w:val="16"/>
                <w:szCs w:val="16"/>
              </w:rPr>
            </w:pPr>
            <w:r w:rsidRPr="006249B7">
              <w:rPr>
                <w:rFonts w:ascii="Arial" w:eastAsia="ＭＳ Ｐゴシック" w:hAnsi="Arial" w:cs="Arial" w:hint="eastAsia"/>
                <w:sz w:val="16"/>
                <w:szCs w:val="16"/>
              </w:rPr>
              <w:t>床上操作式クレーンの運転のための合図</w:t>
            </w:r>
          </w:p>
        </w:tc>
        <w:tc>
          <w:tcPr>
            <w:tcW w:w="442" w:type="dxa"/>
            <w:tcBorders>
              <w:top w:val="nil"/>
              <w:bottom w:val="nil"/>
            </w:tcBorders>
            <w:shd w:val="clear" w:color="auto" w:fill="auto"/>
          </w:tcPr>
          <w:p w14:paraId="5E2E7742" w14:textId="77777777" w:rsidR="00C13BEA" w:rsidRDefault="00C13BEA">
            <w:pPr>
              <w:spacing w:line="240" w:lineRule="exact"/>
              <w:rPr>
                <w:rFonts w:ascii="Arial" w:eastAsia="ＭＳ Ｐゴシック" w:hAnsi="Arial" w:cs="Arial"/>
                <w:sz w:val="16"/>
                <w:szCs w:val="16"/>
              </w:rPr>
            </w:pPr>
          </w:p>
          <w:p w14:paraId="37A1FA77" w14:textId="77777777" w:rsidR="00C13BEA" w:rsidRDefault="00C13BEA">
            <w:pPr>
              <w:spacing w:line="240" w:lineRule="exact"/>
              <w:rPr>
                <w:rFonts w:ascii="Arial" w:eastAsia="ＭＳ Ｐゴシック" w:hAnsi="Arial" w:cs="Arial"/>
                <w:sz w:val="16"/>
                <w:szCs w:val="16"/>
              </w:rPr>
            </w:pPr>
          </w:p>
          <w:p w14:paraId="5C1278C0" w14:textId="77777777" w:rsidR="00C13BEA" w:rsidRPr="00A03BA4" w:rsidRDefault="00C13BEA">
            <w:pPr>
              <w:spacing w:line="240" w:lineRule="exact"/>
              <w:rPr>
                <w:rFonts w:ascii="Arial" w:eastAsia="ＭＳ Ｐゴシック" w:hAnsi="Arial" w:cs="Arial"/>
                <w:sz w:val="16"/>
                <w:szCs w:val="16"/>
              </w:rPr>
            </w:pPr>
            <w:r w:rsidRPr="00A70548">
              <w:rPr>
                <w:rFonts w:ascii="Arial" w:eastAsia="ＭＳ Ｐゴシック" w:hAnsi="Arial" w:cs="Arial" w:hint="eastAsia"/>
                <w:sz w:val="16"/>
                <w:szCs w:val="16"/>
              </w:rPr>
              <w:t>計</w:t>
            </w:r>
          </w:p>
        </w:tc>
      </w:tr>
      <w:tr w:rsidR="00C13BEA" w:rsidRPr="00A03BA4" w14:paraId="5A156D29" w14:textId="77777777">
        <w:trPr>
          <w:gridAfter w:val="1"/>
          <w:wAfter w:w="10" w:type="dxa"/>
          <w:trHeight w:val="810"/>
        </w:trPr>
        <w:tc>
          <w:tcPr>
            <w:tcW w:w="2273" w:type="dxa"/>
            <w:gridSpan w:val="2"/>
            <w:hideMark/>
          </w:tcPr>
          <w:p w14:paraId="1F8C4425" w14:textId="77777777" w:rsidR="00C13BEA" w:rsidRDefault="00C13BEA">
            <w:pPr>
              <w:spacing w:line="240" w:lineRule="exact"/>
              <w:jc w:val="center"/>
              <w:rPr>
                <w:rFonts w:ascii="Arial" w:eastAsia="ＭＳ Ｐゴシック" w:hAnsi="Arial" w:cs="Arial"/>
                <w:sz w:val="16"/>
                <w:szCs w:val="16"/>
              </w:rPr>
            </w:pPr>
          </w:p>
          <w:p w14:paraId="631F0A71" w14:textId="77777777" w:rsidR="00C13BEA" w:rsidRPr="00A03BA4" w:rsidRDefault="00C13BEA">
            <w:pPr>
              <w:jc w:val="center"/>
              <w:rPr>
                <w:rFonts w:ascii="Arial" w:eastAsia="ＭＳ Ｐゴシック" w:hAnsi="Arial" w:cs="Arial"/>
                <w:sz w:val="18"/>
                <w:szCs w:val="18"/>
              </w:rPr>
            </w:pPr>
            <w:r w:rsidRPr="00687459">
              <w:rPr>
                <w:rFonts w:ascii="Arial" w:eastAsia="ＭＳ Ｐゴシック" w:hAnsi="Arial" w:cs="Arial" w:hint="eastAsia"/>
                <w:sz w:val="16"/>
                <w:szCs w:val="16"/>
              </w:rPr>
              <w:t>受講資格を満たす者</w:t>
            </w:r>
          </w:p>
        </w:tc>
        <w:tc>
          <w:tcPr>
            <w:tcW w:w="993" w:type="dxa"/>
            <w:noWrap/>
            <w:hideMark/>
          </w:tcPr>
          <w:p w14:paraId="38E08A6F" w14:textId="77777777" w:rsidR="00C13BEA" w:rsidRDefault="00C13BEA">
            <w:pPr>
              <w:spacing w:line="240" w:lineRule="exact"/>
              <w:jc w:val="right"/>
              <w:rPr>
                <w:rFonts w:ascii="Arial" w:eastAsia="ＭＳ Ｐゴシック" w:hAnsi="Arial" w:cs="Arial"/>
                <w:b/>
                <w:bCs/>
                <w:sz w:val="16"/>
                <w:szCs w:val="16"/>
              </w:rPr>
            </w:pPr>
          </w:p>
          <w:p w14:paraId="192BA80E"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6</w:t>
            </w:r>
          </w:p>
        </w:tc>
        <w:tc>
          <w:tcPr>
            <w:tcW w:w="1134" w:type="dxa"/>
            <w:noWrap/>
            <w:hideMark/>
          </w:tcPr>
          <w:p w14:paraId="3ADAF1DC" w14:textId="77777777" w:rsidR="00C13BEA" w:rsidRDefault="00C13BEA">
            <w:pPr>
              <w:spacing w:line="240" w:lineRule="exact"/>
              <w:jc w:val="right"/>
              <w:rPr>
                <w:rFonts w:ascii="Arial" w:eastAsia="ＭＳ Ｐゴシック" w:hAnsi="Arial" w:cs="Arial"/>
                <w:b/>
                <w:bCs/>
                <w:sz w:val="16"/>
                <w:szCs w:val="16"/>
              </w:rPr>
            </w:pPr>
          </w:p>
          <w:p w14:paraId="7C7D576A" w14:textId="77777777" w:rsidR="00C13BEA" w:rsidRPr="00A03BA4" w:rsidRDefault="00C13BEA">
            <w:pPr>
              <w:spacing w:line="240" w:lineRule="exact"/>
              <w:jc w:val="right"/>
              <w:rPr>
                <w:rFonts w:ascii="Arial" w:eastAsia="ＭＳ Ｐゴシック" w:hAnsi="Arial" w:cs="Arial"/>
                <w:b/>
                <w:bCs/>
                <w:sz w:val="16"/>
                <w:szCs w:val="16"/>
              </w:rPr>
            </w:pPr>
            <w:r w:rsidRPr="00F62944">
              <w:rPr>
                <w:rFonts w:ascii="Arial" w:eastAsia="ＭＳ Ｐゴシック" w:hAnsi="Arial" w:cs="Arial"/>
                <w:b/>
                <w:bCs/>
                <w:sz w:val="16"/>
                <w:szCs w:val="16"/>
              </w:rPr>
              <w:t>3</w:t>
            </w:r>
          </w:p>
        </w:tc>
        <w:tc>
          <w:tcPr>
            <w:tcW w:w="1002" w:type="dxa"/>
            <w:noWrap/>
            <w:hideMark/>
          </w:tcPr>
          <w:p w14:paraId="6F8F7D2F" w14:textId="77777777" w:rsidR="00C13BEA" w:rsidRDefault="00C13BEA">
            <w:pPr>
              <w:spacing w:line="240" w:lineRule="exact"/>
              <w:jc w:val="right"/>
              <w:rPr>
                <w:rFonts w:ascii="Arial" w:eastAsia="ＭＳ Ｐゴシック" w:hAnsi="Arial" w:cs="Arial"/>
                <w:b/>
                <w:bCs/>
                <w:sz w:val="16"/>
                <w:szCs w:val="16"/>
              </w:rPr>
            </w:pPr>
          </w:p>
          <w:p w14:paraId="6EC261B1"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3</w:t>
            </w:r>
          </w:p>
        </w:tc>
        <w:tc>
          <w:tcPr>
            <w:tcW w:w="992" w:type="dxa"/>
            <w:noWrap/>
            <w:hideMark/>
          </w:tcPr>
          <w:p w14:paraId="322AB99D" w14:textId="77777777" w:rsidR="00C13BEA" w:rsidRDefault="00C13BEA">
            <w:pPr>
              <w:spacing w:line="240" w:lineRule="exact"/>
              <w:jc w:val="right"/>
              <w:rPr>
                <w:rFonts w:ascii="Arial" w:eastAsia="ＭＳ Ｐゴシック" w:hAnsi="Arial" w:cs="Arial"/>
                <w:b/>
                <w:bCs/>
                <w:sz w:val="16"/>
                <w:szCs w:val="16"/>
              </w:rPr>
            </w:pPr>
          </w:p>
          <w:p w14:paraId="2C1F8EAF"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561" w:type="dxa"/>
            <w:noWrap/>
            <w:hideMark/>
          </w:tcPr>
          <w:p w14:paraId="51B19076" w14:textId="77777777" w:rsidR="00C13BEA" w:rsidRDefault="00C13BEA">
            <w:pPr>
              <w:spacing w:line="240" w:lineRule="exact"/>
              <w:jc w:val="right"/>
              <w:rPr>
                <w:rFonts w:ascii="Arial" w:eastAsia="ＭＳ Ｐゴシック" w:hAnsi="Arial" w:cs="Arial"/>
                <w:b/>
                <w:bCs/>
                <w:sz w:val="16"/>
                <w:szCs w:val="16"/>
              </w:rPr>
            </w:pPr>
          </w:p>
          <w:p w14:paraId="23FFE43F"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13</w:t>
            </w:r>
          </w:p>
        </w:tc>
        <w:tc>
          <w:tcPr>
            <w:tcW w:w="280" w:type="dxa"/>
            <w:tcBorders>
              <w:top w:val="nil"/>
              <w:bottom w:val="nil"/>
            </w:tcBorders>
            <w:noWrap/>
            <w:hideMark/>
          </w:tcPr>
          <w:p w14:paraId="2AE41583" w14:textId="77777777" w:rsidR="00C13BEA" w:rsidRDefault="00C13BEA">
            <w:pPr>
              <w:spacing w:line="240" w:lineRule="exact"/>
              <w:jc w:val="right"/>
              <w:rPr>
                <w:rFonts w:ascii="Arial" w:eastAsia="ＭＳ Ｐゴシック" w:hAnsi="Arial" w:cs="Arial"/>
                <w:b/>
                <w:bCs/>
                <w:sz w:val="16"/>
                <w:szCs w:val="16"/>
              </w:rPr>
            </w:pPr>
          </w:p>
          <w:p w14:paraId="0B1A0727" w14:textId="77777777" w:rsidR="00C13BEA" w:rsidRPr="00A03BA4" w:rsidRDefault="00C13BEA">
            <w:pPr>
              <w:spacing w:line="240" w:lineRule="exact"/>
              <w:jc w:val="right"/>
              <w:rPr>
                <w:rFonts w:ascii="Arial" w:eastAsia="ＭＳ Ｐゴシック" w:hAnsi="Arial" w:cs="Arial"/>
                <w:b/>
                <w:bCs/>
                <w:sz w:val="16"/>
                <w:szCs w:val="16"/>
              </w:rPr>
            </w:pPr>
          </w:p>
        </w:tc>
        <w:tc>
          <w:tcPr>
            <w:tcW w:w="951" w:type="dxa"/>
            <w:shd w:val="clear" w:color="auto" w:fill="auto"/>
          </w:tcPr>
          <w:p w14:paraId="00911E5E" w14:textId="77777777" w:rsidR="00C13BEA" w:rsidRDefault="00C13BEA">
            <w:pPr>
              <w:spacing w:line="240" w:lineRule="exact"/>
              <w:jc w:val="right"/>
              <w:rPr>
                <w:rFonts w:ascii="Arial" w:eastAsia="ＭＳ Ｐゴシック" w:hAnsi="Arial" w:cs="Arial"/>
                <w:b/>
                <w:bCs/>
                <w:sz w:val="16"/>
                <w:szCs w:val="16"/>
              </w:rPr>
            </w:pPr>
          </w:p>
          <w:p w14:paraId="5A469C4B"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6</w:t>
            </w:r>
          </w:p>
        </w:tc>
        <w:tc>
          <w:tcPr>
            <w:tcW w:w="1164" w:type="dxa"/>
            <w:shd w:val="clear" w:color="auto" w:fill="auto"/>
          </w:tcPr>
          <w:p w14:paraId="61E6C02A" w14:textId="77777777" w:rsidR="00C13BEA" w:rsidRDefault="00C13BEA">
            <w:pPr>
              <w:spacing w:line="240" w:lineRule="exact"/>
              <w:jc w:val="right"/>
              <w:rPr>
                <w:rFonts w:ascii="Arial" w:eastAsia="ＭＳ Ｐゴシック" w:hAnsi="Arial" w:cs="Arial"/>
                <w:b/>
                <w:bCs/>
                <w:sz w:val="16"/>
                <w:szCs w:val="16"/>
              </w:rPr>
            </w:pPr>
          </w:p>
          <w:p w14:paraId="6C66E52B"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w:t>
            </w:r>
          </w:p>
        </w:tc>
        <w:tc>
          <w:tcPr>
            <w:tcW w:w="442" w:type="dxa"/>
            <w:shd w:val="clear" w:color="auto" w:fill="auto"/>
          </w:tcPr>
          <w:p w14:paraId="4272A1A0" w14:textId="77777777" w:rsidR="00C13BEA" w:rsidRDefault="00C13BEA">
            <w:pPr>
              <w:spacing w:line="240" w:lineRule="exact"/>
              <w:jc w:val="right"/>
              <w:rPr>
                <w:rFonts w:ascii="Arial" w:eastAsia="ＭＳ Ｐゴシック" w:hAnsi="Arial" w:cs="Arial"/>
                <w:b/>
                <w:bCs/>
                <w:sz w:val="16"/>
                <w:szCs w:val="16"/>
              </w:rPr>
            </w:pPr>
          </w:p>
          <w:p w14:paraId="42AF4C78"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7</w:t>
            </w:r>
          </w:p>
        </w:tc>
      </w:tr>
      <w:tr w:rsidR="00C13BEA" w:rsidRPr="00A03BA4" w14:paraId="03FD6A58" w14:textId="77777777">
        <w:trPr>
          <w:gridAfter w:val="1"/>
          <w:wAfter w:w="10" w:type="dxa"/>
          <w:trHeight w:val="2150"/>
        </w:trPr>
        <w:tc>
          <w:tcPr>
            <w:tcW w:w="584" w:type="dxa"/>
            <w:vMerge w:val="restart"/>
            <w:tcBorders>
              <w:bottom w:val="nil"/>
            </w:tcBorders>
            <w:noWrap/>
            <w:hideMark/>
          </w:tcPr>
          <w:p w14:paraId="0309A85F" w14:textId="77777777" w:rsidR="00C13BEA" w:rsidRDefault="00C13BEA">
            <w:pPr>
              <w:jc w:val="center"/>
              <w:rPr>
                <w:rFonts w:ascii="Arial" w:eastAsia="ＭＳ Ｐゴシック" w:hAnsi="Arial" w:cs="Arial"/>
                <w:sz w:val="16"/>
                <w:szCs w:val="16"/>
              </w:rPr>
            </w:pPr>
          </w:p>
          <w:p w14:paraId="248CFC43" w14:textId="77777777" w:rsidR="00C13BEA" w:rsidRDefault="00C13BEA">
            <w:pPr>
              <w:jc w:val="center"/>
              <w:rPr>
                <w:rFonts w:ascii="Arial" w:eastAsia="ＭＳ Ｐゴシック" w:hAnsi="Arial" w:cs="Arial"/>
                <w:sz w:val="16"/>
                <w:szCs w:val="16"/>
              </w:rPr>
            </w:pPr>
          </w:p>
          <w:p w14:paraId="4FB64F36" w14:textId="77777777" w:rsidR="00C13BEA" w:rsidRDefault="00C13BEA">
            <w:pPr>
              <w:jc w:val="center"/>
              <w:rPr>
                <w:rFonts w:ascii="Arial" w:eastAsia="ＭＳ Ｐゴシック" w:hAnsi="Arial" w:cs="Arial"/>
                <w:sz w:val="16"/>
                <w:szCs w:val="16"/>
              </w:rPr>
            </w:pPr>
          </w:p>
          <w:p w14:paraId="2009B64B" w14:textId="77777777" w:rsidR="00C13BEA" w:rsidRDefault="00C13BEA">
            <w:pPr>
              <w:jc w:val="center"/>
              <w:rPr>
                <w:rFonts w:ascii="Arial" w:eastAsia="ＭＳ Ｐゴシック" w:hAnsi="Arial" w:cs="Arial"/>
                <w:sz w:val="16"/>
                <w:szCs w:val="16"/>
              </w:rPr>
            </w:pPr>
          </w:p>
          <w:p w14:paraId="2FA30F66" w14:textId="77777777" w:rsidR="00C13BEA" w:rsidRDefault="00C13BEA">
            <w:pPr>
              <w:jc w:val="center"/>
              <w:rPr>
                <w:rFonts w:ascii="Arial" w:eastAsia="ＭＳ Ｐゴシック" w:hAnsi="Arial" w:cs="Arial"/>
                <w:sz w:val="16"/>
                <w:szCs w:val="16"/>
              </w:rPr>
            </w:pPr>
          </w:p>
          <w:p w14:paraId="1D927FB8" w14:textId="77777777" w:rsidR="00C13BEA" w:rsidRDefault="00C13BEA">
            <w:pPr>
              <w:jc w:val="center"/>
              <w:rPr>
                <w:rFonts w:ascii="Arial" w:eastAsia="ＭＳ Ｐゴシック" w:hAnsi="Arial" w:cs="Arial"/>
                <w:sz w:val="16"/>
                <w:szCs w:val="16"/>
              </w:rPr>
            </w:pPr>
          </w:p>
          <w:p w14:paraId="183A6A25" w14:textId="77777777" w:rsidR="00C13BEA" w:rsidRDefault="00C13BEA">
            <w:pPr>
              <w:jc w:val="center"/>
              <w:rPr>
                <w:rFonts w:ascii="Arial" w:eastAsia="ＭＳ Ｐゴシック" w:hAnsi="Arial" w:cs="Arial"/>
                <w:sz w:val="16"/>
                <w:szCs w:val="16"/>
              </w:rPr>
            </w:pPr>
          </w:p>
          <w:p w14:paraId="1406DF0B" w14:textId="77777777" w:rsidR="00C13BEA" w:rsidRDefault="00C13BEA">
            <w:pPr>
              <w:jc w:val="center"/>
              <w:rPr>
                <w:rFonts w:ascii="Arial" w:eastAsia="ＭＳ Ｐゴシック" w:hAnsi="Arial" w:cs="Arial"/>
                <w:sz w:val="16"/>
                <w:szCs w:val="16"/>
              </w:rPr>
            </w:pPr>
          </w:p>
          <w:p w14:paraId="66A7550D" w14:textId="77777777" w:rsidR="00C13BEA" w:rsidRDefault="00C13BEA">
            <w:pPr>
              <w:jc w:val="center"/>
              <w:rPr>
                <w:rFonts w:ascii="Arial" w:eastAsia="ＭＳ Ｐゴシック" w:hAnsi="Arial" w:cs="Arial"/>
                <w:sz w:val="16"/>
                <w:szCs w:val="16"/>
              </w:rPr>
            </w:pPr>
          </w:p>
          <w:p w14:paraId="3C76CC6F" w14:textId="77777777" w:rsidR="00C13BEA" w:rsidRPr="00A03BA4"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受</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講</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一</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部</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免</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除</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者</w:t>
            </w:r>
          </w:p>
        </w:tc>
        <w:tc>
          <w:tcPr>
            <w:tcW w:w="1689" w:type="dxa"/>
            <w:hideMark/>
          </w:tcPr>
          <w:p w14:paraId="348D89B4" w14:textId="77777777" w:rsidR="00C13BEA" w:rsidRPr="00C34193" w:rsidRDefault="00C13BEA">
            <w:pPr>
              <w:spacing w:line="240" w:lineRule="exact"/>
              <w:rPr>
                <w:rFonts w:ascii="Arial" w:eastAsia="ＭＳ Ｐゴシック" w:hAnsi="Arial" w:cs="Arial"/>
                <w:sz w:val="16"/>
                <w:szCs w:val="16"/>
              </w:rPr>
            </w:pPr>
            <w:r>
              <w:rPr>
                <w:rFonts w:ascii="Arial" w:eastAsia="ＭＳ Ｐゴシック" w:hAnsi="Arial" w:cs="Arial" w:hint="eastAsia"/>
                <w:sz w:val="16"/>
                <w:szCs w:val="16"/>
              </w:rPr>
              <w:t xml:space="preserve">一　</w:t>
            </w:r>
            <w:r w:rsidRPr="00C34193">
              <w:rPr>
                <w:rFonts w:ascii="Arial" w:eastAsia="ＭＳ Ｐゴシック" w:hAnsi="Arial" w:cs="Arial" w:hint="eastAsia"/>
                <w:sz w:val="16"/>
                <w:szCs w:val="16"/>
              </w:rPr>
              <w:t>移動式クレーン運転士免許を受けた者</w:t>
            </w:r>
          </w:p>
          <w:p w14:paraId="34E88DE4" w14:textId="77777777" w:rsidR="00C13BEA" w:rsidRPr="00C34193" w:rsidRDefault="00C13BEA">
            <w:pPr>
              <w:spacing w:line="240" w:lineRule="exact"/>
              <w:rPr>
                <w:rFonts w:ascii="Arial" w:eastAsia="ＭＳ Ｐゴシック" w:hAnsi="Arial" w:cs="Arial"/>
                <w:sz w:val="16"/>
                <w:szCs w:val="16"/>
              </w:rPr>
            </w:pPr>
          </w:p>
          <w:p w14:paraId="589832F4" w14:textId="77777777" w:rsidR="00C13BEA" w:rsidRPr="00A03BA4" w:rsidRDefault="00C13BEA">
            <w:pPr>
              <w:spacing w:line="240" w:lineRule="exact"/>
              <w:rPr>
                <w:rFonts w:ascii="Arial" w:eastAsia="ＭＳ Ｐゴシック" w:hAnsi="Arial" w:cs="Arial"/>
                <w:sz w:val="16"/>
                <w:szCs w:val="16"/>
              </w:rPr>
            </w:pPr>
            <w:r w:rsidRPr="00C34193">
              <w:rPr>
                <w:rFonts w:ascii="Arial" w:eastAsia="ＭＳ Ｐゴシック" w:hAnsi="Arial" w:cs="Arial" w:hint="eastAsia"/>
                <w:sz w:val="16"/>
                <w:szCs w:val="16"/>
              </w:rPr>
              <w:t>二　小型移動式クレーン運転技能講習を修了した者</w:t>
            </w:r>
          </w:p>
        </w:tc>
        <w:tc>
          <w:tcPr>
            <w:tcW w:w="993" w:type="dxa"/>
            <w:noWrap/>
            <w:hideMark/>
          </w:tcPr>
          <w:p w14:paraId="61E78D49" w14:textId="77777777" w:rsidR="00C13BEA" w:rsidRDefault="00C13BEA">
            <w:pPr>
              <w:spacing w:line="240" w:lineRule="exact"/>
              <w:jc w:val="right"/>
              <w:rPr>
                <w:rFonts w:ascii="Arial" w:eastAsia="ＭＳ Ｐゴシック" w:hAnsi="Arial" w:cs="Arial"/>
                <w:b/>
                <w:bCs/>
                <w:sz w:val="16"/>
                <w:szCs w:val="16"/>
              </w:rPr>
            </w:pPr>
          </w:p>
          <w:p w14:paraId="0B2410C6" w14:textId="77777777" w:rsidR="00C13BEA" w:rsidRDefault="00C13BEA">
            <w:pPr>
              <w:spacing w:line="240" w:lineRule="exact"/>
              <w:jc w:val="right"/>
              <w:rPr>
                <w:rFonts w:ascii="Arial" w:eastAsia="ＭＳ Ｐゴシック" w:hAnsi="Arial" w:cs="Arial"/>
                <w:b/>
                <w:bCs/>
                <w:sz w:val="16"/>
                <w:szCs w:val="16"/>
              </w:rPr>
            </w:pPr>
          </w:p>
          <w:p w14:paraId="01A43AF3" w14:textId="77777777" w:rsidR="00C13BEA" w:rsidRDefault="00C13BEA">
            <w:pPr>
              <w:spacing w:line="240" w:lineRule="exact"/>
              <w:jc w:val="right"/>
              <w:rPr>
                <w:rFonts w:ascii="Arial" w:eastAsia="ＭＳ Ｐゴシック" w:hAnsi="Arial" w:cs="Arial"/>
                <w:b/>
                <w:bCs/>
                <w:sz w:val="16"/>
                <w:szCs w:val="16"/>
              </w:rPr>
            </w:pPr>
          </w:p>
          <w:p w14:paraId="1476268A" w14:textId="77777777" w:rsidR="00C13BEA" w:rsidRDefault="00C13BEA">
            <w:pPr>
              <w:spacing w:line="240" w:lineRule="exact"/>
              <w:jc w:val="right"/>
              <w:rPr>
                <w:rFonts w:ascii="Arial" w:eastAsia="ＭＳ Ｐゴシック" w:hAnsi="Arial" w:cs="Arial"/>
                <w:b/>
                <w:bCs/>
                <w:sz w:val="16"/>
                <w:szCs w:val="16"/>
              </w:rPr>
            </w:pPr>
          </w:p>
          <w:p w14:paraId="13B140B2"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6</w:t>
            </w:r>
          </w:p>
        </w:tc>
        <w:tc>
          <w:tcPr>
            <w:tcW w:w="1134" w:type="dxa"/>
            <w:noWrap/>
            <w:hideMark/>
          </w:tcPr>
          <w:p w14:paraId="120BB35D" w14:textId="77777777" w:rsidR="00C13BEA" w:rsidRDefault="00C13BEA">
            <w:pPr>
              <w:spacing w:line="240" w:lineRule="exact"/>
              <w:jc w:val="right"/>
              <w:rPr>
                <w:rFonts w:ascii="Arial" w:eastAsia="ＭＳ Ｐゴシック" w:hAnsi="Arial" w:cs="Arial"/>
                <w:b/>
                <w:bCs/>
                <w:sz w:val="16"/>
                <w:szCs w:val="16"/>
              </w:rPr>
            </w:pPr>
          </w:p>
          <w:p w14:paraId="65ECA593" w14:textId="77777777" w:rsidR="00C13BEA" w:rsidRDefault="00C13BEA">
            <w:pPr>
              <w:spacing w:line="240" w:lineRule="exact"/>
              <w:jc w:val="right"/>
              <w:rPr>
                <w:rFonts w:ascii="Arial" w:eastAsia="ＭＳ Ｐゴシック" w:hAnsi="Arial" w:cs="Arial"/>
                <w:b/>
                <w:bCs/>
                <w:sz w:val="16"/>
                <w:szCs w:val="16"/>
              </w:rPr>
            </w:pPr>
          </w:p>
          <w:p w14:paraId="4298F618" w14:textId="77777777" w:rsidR="00C13BEA" w:rsidRDefault="00C13BEA">
            <w:pPr>
              <w:spacing w:line="240" w:lineRule="exact"/>
              <w:jc w:val="right"/>
              <w:rPr>
                <w:rFonts w:ascii="Arial" w:eastAsia="ＭＳ Ｐゴシック" w:hAnsi="Arial" w:cs="Arial"/>
                <w:b/>
                <w:bCs/>
                <w:sz w:val="16"/>
                <w:szCs w:val="16"/>
              </w:rPr>
            </w:pPr>
          </w:p>
          <w:p w14:paraId="0125D848" w14:textId="77777777" w:rsidR="00C13BEA" w:rsidRDefault="00C13BEA">
            <w:pPr>
              <w:spacing w:line="240" w:lineRule="exact"/>
              <w:jc w:val="right"/>
              <w:rPr>
                <w:rFonts w:ascii="Arial" w:eastAsia="ＭＳ Ｐゴシック" w:hAnsi="Arial" w:cs="Arial"/>
                <w:b/>
                <w:bCs/>
                <w:sz w:val="16"/>
                <w:szCs w:val="16"/>
              </w:rPr>
            </w:pPr>
          </w:p>
          <w:p w14:paraId="23E6E24D" w14:textId="77777777" w:rsidR="00C13BEA" w:rsidRPr="00A03BA4" w:rsidRDefault="00C13BEA">
            <w:pPr>
              <w:spacing w:line="240" w:lineRule="exact"/>
              <w:jc w:val="right"/>
              <w:rPr>
                <w:rFonts w:ascii="Arial" w:eastAsia="ＭＳ Ｐゴシック" w:hAnsi="Arial" w:cs="Arial"/>
                <w:b/>
                <w:bCs/>
                <w:sz w:val="16"/>
                <w:szCs w:val="16"/>
              </w:rPr>
            </w:pPr>
            <w:r w:rsidRPr="00F62944">
              <w:rPr>
                <w:rFonts w:ascii="Arial" w:eastAsia="ＭＳ Ｐゴシック" w:hAnsi="Arial" w:cs="Arial"/>
                <w:b/>
                <w:bCs/>
                <w:sz w:val="16"/>
                <w:szCs w:val="16"/>
              </w:rPr>
              <w:t>3</w:t>
            </w:r>
          </w:p>
        </w:tc>
        <w:tc>
          <w:tcPr>
            <w:tcW w:w="1002" w:type="dxa"/>
            <w:noWrap/>
            <w:hideMark/>
          </w:tcPr>
          <w:p w14:paraId="6B847AE3" w14:textId="77777777" w:rsidR="00C13BEA" w:rsidRDefault="00C13BEA">
            <w:pPr>
              <w:spacing w:line="240" w:lineRule="exact"/>
              <w:jc w:val="right"/>
              <w:rPr>
                <w:rFonts w:ascii="Arial" w:eastAsia="ＭＳ Ｐゴシック" w:hAnsi="Arial" w:cs="Arial"/>
                <w:b/>
                <w:bCs/>
                <w:sz w:val="16"/>
                <w:szCs w:val="16"/>
              </w:rPr>
            </w:pPr>
          </w:p>
          <w:p w14:paraId="546B56C7" w14:textId="77777777" w:rsidR="00C13BEA" w:rsidRDefault="00C13BEA">
            <w:pPr>
              <w:spacing w:line="240" w:lineRule="exact"/>
              <w:jc w:val="right"/>
              <w:rPr>
                <w:rFonts w:ascii="Arial" w:eastAsia="ＭＳ Ｐゴシック" w:hAnsi="Arial" w:cs="Arial"/>
                <w:b/>
                <w:bCs/>
                <w:sz w:val="16"/>
                <w:szCs w:val="16"/>
              </w:rPr>
            </w:pPr>
          </w:p>
          <w:p w14:paraId="34ECFFB6" w14:textId="77777777" w:rsidR="00C13BEA" w:rsidRDefault="00C13BEA">
            <w:pPr>
              <w:spacing w:line="240" w:lineRule="exact"/>
              <w:jc w:val="right"/>
              <w:rPr>
                <w:rFonts w:ascii="Arial" w:eastAsia="ＭＳ Ｐゴシック" w:hAnsi="Arial" w:cs="Arial"/>
                <w:b/>
                <w:bCs/>
                <w:sz w:val="16"/>
                <w:szCs w:val="16"/>
              </w:rPr>
            </w:pPr>
          </w:p>
          <w:p w14:paraId="031AC6C8" w14:textId="77777777" w:rsidR="00C13BEA" w:rsidRDefault="00C13BEA">
            <w:pPr>
              <w:spacing w:line="240" w:lineRule="exact"/>
              <w:jc w:val="right"/>
              <w:rPr>
                <w:rFonts w:ascii="Arial" w:eastAsia="ＭＳ Ｐゴシック" w:hAnsi="Arial" w:cs="Arial"/>
                <w:b/>
                <w:bCs/>
                <w:sz w:val="16"/>
                <w:szCs w:val="16"/>
              </w:rPr>
            </w:pPr>
          </w:p>
          <w:p w14:paraId="35489C15" w14:textId="77777777" w:rsidR="00C13BEA" w:rsidRPr="00A03BA4" w:rsidRDefault="00C13BEA">
            <w:pPr>
              <w:spacing w:line="240" w:lineRule="exact"/>
              <w:jc w:val="right"/>
              <w:rPr>
                <w:rFonts w:ascii="Arial" w:eastAsia="ＭＳ Ｐゴシック" w:hAnsi="Arial" w:cs="Arial"/>
                <w:b/>
                <w:bCs/>
                <w:sz w:val="16"/>
                <w:szCs w:val="16"/>
              </w:rPr>
            </w:pPr>
            <w:r w:rsidRPr="005D3647">
              <w:rPr>
                <w:rFonts w:ascii="Arial" w:eastAsia="ＭＳ Ｐゴシック" w:hAnsi="Arial" w:cs="Arial" w:hint="eastAsia"/>
                <w:b/>
                <w:bCs/>
                <w:sz w:val="16"/>
                <w:szCs w:val="16"/>
              </w:rPr>
              <w:t>（免除）</w:t>
            </w:r>
          </w:p>
        </w:tc>
        <w:tc>
          <w:tcPr>
            <w:tcW w:w="992" w:type="dxa"/>
            <w:noWrap/>
            <w:hideMark/>
          </w:tcPr>
          <w:p w14:paraId="3D9898AA" w14:textId="77777777" w:rsidR="00C13BEA" w:rsidRDefault="00C13BEA">
            <w:pPr>
              <w:spacing w:line="240" w:lineRule="exact"/>
              <w:jc w:val="right"/>
              <w:rPr>
                <w:rFonts w:ascii="Arial" w:eastAsia="ＭＳ Ｐゴシック" w:hAnsi="Arial" w:cs="Arial"/>
                <w:b/>
                <w:bCs/>
                <w:sz w:val="16"/>
                <w:szCs w:val="16"/>
              </w:rPr>
            </w:pPr>
          </w:p>
          <w:p w14:paraId="222583BB" w14:textId="77777777" w:rsidR="00C13BEA" w:rsidRDefault="00C13BEA">
            <w:pPr>
              <w:spacing w:line="240" w:lineRule="exact"/>
              <w:jc w:val="right"/>
              <w:rPr>
                <w:rFonts w:ascii="Arial" w:eastAsia="ＭＳ Ｐゴシック" w:hAnsi="Arial" w:cs="Arial"/>
                <w:b/>
                <w:bCs/>
                <w:sz w:val="16"/>
                <w:szCs w:val="16"/>
              </w:rPr>
            </w:pPr>
          </w:p>
          <w:p w14:paraId="143B6BD6" w14:textId="77777777" w:rsidR="00C13BEA" w:rsidRDefault="00C13BEA">
            <w:pPr>
              <w:spacing w:line="240" w:lineRule="exact"/>
              <w:jc w:val="right"/>
              <w:rPr>
                <w:rFonts w:ascii="Arial" w:eastAsia="ＭＳ Ｐゴシック" w:hAnsi="Arial" w:cs="Arial"/>
                <w:b/>
                <w:bCs/>
                <w:sz w:val="16"/>
                <w:szCs w:val="16"/>
              </w:rPr>
            </w:pPr>
          </w:p>
          <w:p w14:paraId="46A4AE7C" w14:textId="77777777" w:rsidR="00C13BEA" w:rsidRDefault="00C13BEA">
            <w:pPr>
              <w:spacing w:line="240" w:lineRule="exact"/>
              <w:jc w:val="right"/>
              <w:rPr>
                <w:rFonts w:ascii="Arial" w:eastAsia="ＭＳ Ｐゴシック" w:hAnsi="Arial" w:cs="Arial"/>
                <w:b/>
                <w:bCs/>
                <w:sz w:val="16"/>
                <w:szCs w:val="16"/>
              </w:rPr>
            </w:pPr>
          </w:p>
          <w:p w14:paraId="36C6984D"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561" w:type="dxa"/>
            <w:noWrap/>
            <w:hideMark/>
          </w:tcPr>
          <w:p w14:paraId="7BCD7FDC" w14:textId="77777777" w:rsidR="00C13BEA" w:rsidRDefault="00C13BEA">
            <w:pPr>
              <w:spacing w:line="240" w:lineRule="exact"/>
              <w:jc w:val="right"/>
              <w:rPr>
                <w:rFonts w:ascii="Arial" w:eastAsia="ＭＳ Ｐゴシック" w:hAnsi="Arial" w:cs="Arial"/>
                <w:b/>
                <w:bCs/>
                <w:sz w:val="16"/>
                <w:szCs w:val="16"/>
              </w:rPr>
            </w:pPr>
          </w:p>
          <w:p w14:paraId="15AF1C7A" w14:textId="77777777" w:rsidR="00C13BEA" w:rsidRDefault="00C13BEA">
            <w:pPr>
              <w:spacing w:line="240" w:lineRule="exact"/>
              <w:jc w:val="right"/>
              <w:rPr>
                <w:rFonts w:ascii="Arial" w:eastAsia="ＭＳ Ｐゴシック" w:hAnsi="Arial" w:cs="Arial"/>
                <w:b/>
                <w:bCs/>
                <w:sz w:val="16"/>
                <w:szCs w:val="16"/>
              </w:rPr>
            </w:pPr>
          </w:p>
          <w:p w14:paraId="79E42A0A" w14:textId="77777777" w:rsidR="00C13BEA" w:rsidRDefault="00C13BEA">
            <w:pPr>
              <w:spacing w:line="240" w:lineRule="exact"/>
              <w:jc w:val="right"/>
              <w:rPr>
                <w:rFonts w:ascii="Arial" w:eastAsia="ＭＳ Ｐゴシック" w:hAnsi="Arial" w:cs="Arial"/>
                <w:b/>
                <w:bCs/>
                <w:sz w:val="16"/>
                <w:szCs w:val="16"/>
              </w:rPr>
            </w:pPr>
          </w:p>
          <w:p w14:paraId="412DCAE7" w14:textId="77777777" w:rsidR="00C13BEA" w:rsidRDefault="00C13BEA">
            <w:pPr>
              <w:spacing w:line="240" w:lineRule="exact"/>
              <w:ind w:right="80"/>
              <w:jc w:val="right"/>
              <w:rPr>
                <w:rFonts w:ascii="Arial" w:eastAsia="ＭＳ Ｐゴシック" w:hAnsi="Arial" w:cs="Arial"/>
                <w:b/>
                <w:bCs/>
                <w:sz w:val="16"/>
                <w:szCs w:val="16"/>
              </w:rPr>
            </w:pPr>
          </w:p>
          <w:p w14:paraId="14CDD0C5"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10</w:t>
            </w:r>
          </w:p>
        </w:tc>
        <w:tc>
          <w:tcPr>
            <w:tcW w:w="280" w:type="dxa"/>
            <w:tcBorders>
              <w:top w:val="nil"/>
              <w:bottom w:val="nil"/>
            </w:tcBorders>
            <w:noWrap/>
            <w:hideMark/>
          </w:tcPr>
          <w:p w14:paraId="36CEC8AB" w14:textId="77777777" w:rsidR="00C13BEA" w:rsidRDefault="00C13BEA">
            <w:pPr>
              <w:spacing w:line="240" w:lineRule="exact"/>
              <w:jc w:val="right"/>
              <w:rPr>
                <w:rFonts w:ascii="Arial" w:eastAsia="ＭＳ Ｐゴシック" w:hAnsi="Arial" w:cs="Arial"/>
                <w:b/>
                <w:bCs/>
                <w:sz w:val="16"/>
                <w:szCs w:val="16"/>
              </w:rPr>
            </w:pPr>
          </w:p>
          <w:p w14:paraId="35F51D51" w14:textId="77777777" w:rsidR="00C13BEA" w:rsidRPr="00A03BA4" w:rsidRDefault="00C13BEA">
            <w:pPr>
              <w:spacing w:line="240" w:lineRule="exact"/>
              <w:jc w:val="right"/>
              <w:rPr>
                <w:rFonts w:ascii="Arial" w:eastAsia="ＭＳ Ｐゴシック" w:hAnsi="Arial" w:cs="Arial"/>
                <w:b/>
                <w:bCs/>
                <w:sz w:val="16"/>
                <w:szCs w:val="16"/>
              </w:rPr>
            </w:pPr>
          </w:p>
        </w:tc>
        <w:tc>
          <w:tcPr>
            <w:tcW w:w="951" w:type="dxa"/>
            <w:shd w:val="clear" w:color="auto" w:fill="auto"/>
          </w:tcPr>
          <w:p w14:paraId="1772740F" w14:textId="77777777" w:rsidR="00C13BEA" w:rsidRDefault="00C13BEA">
            <w:pPr>
              <w:spacing w:line="240" w:lineRule="exact"/>
              <w:jc w:val="right"/>
              <w:rPr>
                <w:rFonts w:ascii="Arial" w:eastAsia="ＭＳ Ｐゴシック" w:hAnsi="Arial" w:cs="Arial"/>
                <w:b/>
                <w:bCs/>
                <w:sz w:val="16"/>
                <w:szCs w:val="16"/>
              </w:rPr>
            </w:pPr>
          </w:p>
          <w:p w14:paraId="1CDB2FCE" w14:textId="77777777" w:rsidR="00C13BEA" w:rsidRDefault="00C13BEA">
            <w:pPr>
              <w:spacing w:line="240" w:lineRule="exact"/>
              <w:jc w:val="right"/>
              <w:rPr>
                <w:rFonts w:ascii="Arial" w:eastAsia="ＭＳ Ｐゴシック" w:hAnsi="Arial" w:cs="Arial"/>
                <w:b/>
                <w:bCs/>
                <w:sz w:val="16"/>
                <w:szCs w:val="16"/>
              </w:rPr>
            </w:pPr>
          </w:p>
          <w:p w14:paraId="1FC5A8D6" w14:textId="77777777" w:rsidR="00C13BEA" w:rsidRDefault="00C13BEA">
            <w:pPr>
              <w:spacing w:line="240" w:lineRule="exact"/>
              <w:jc w:val="right"/>
              <w:rPr>
                <w:rFonts w:ascii="Arial" w:eastAsia="ＭＳ Ｐゴシック" w:hAnsi="Arial" w:cs="Arial"/>
                <w:b/>
                <w:bCs/>
                <w:sz w:val="16"/>
                <w:szCs w:val="16"/>
              </w:rPr>
            </w:pPr>
          </w:p>
          <w:p w14:paraId="7CEAD9A7" w14:textId="77777777" w:rsidR="00C13BEA" w:rsidRDefault="00C13BEA">
            <w:pPr>
              <w:spacing w:line="240" w:lineRule="exact"/>
              <w:jc w:val="right"/>
              <w:rPr>
                <w:rFonts w:ascii="Arial" w:eastAsia="ＭＳ Ｐゴシック" w:hAnsi="Arial" w:cs="Arial"/>
                <w:b/>
                <w:bCs/>
                <w:sz w:val="16"/>
                <w:szCs w:val="16"/>
              </w:rPr>
            </w:pPr>
          </w:p>
          <w:p w14:paraId="58ACD98C"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6</w:t>
            </w:r>
          </w:p>
        </w:tc>
        <w:tc>
          <w:tcPr>
            <w:tcW w:w="1164" w:type="dxa"/>
            <w:shd w:val="clear" w:color="auto" w:fill="auto"/>
          </w:tcPr>
          <w:p w14:paraId="7A22AFB0" w14:textId="77777777" w:rsidR="00C13BEA" w:rsidRDefault="00C13BEA">
            <w:pPr>
              <w:spacing w:line="240" w:lineRule="exact"/>
              <w:jc w:val="right"/>
              <w:rPr>
                <w:rFonts w:ascii="Arial" w:eastAsia="ＭＳ Ｐゴシック" w:hAnsi="Arial" w:cs="Arial"/>
                <w:b/>
                <w:bCs/>
                <w:sz w:val="16"/>
                <w:szCs w:val="16"/>
              </w:rPr>
            </w:pPr>
          </w:p>
          <w:p w14:paraId="1FBAFF5B" w14:textId="77777777" w:rsidR="00C13BEA" w:rsidRDefault="00C13BEA">
            <w:pPr>
              <w:spacing w:line="240" w:lineRule="exact"/>
              <w:jc w:val="right"/>
              <w:rPr>
                <w:rFonts w:ascii="Arial" w:eastAsia="ＭＳ Ｐゴシック" w:hAnsi="Arial" w:cs="Arial"/>
                <w:b/>
                <w:bCs/>
                <w:sz w:val="16"/>
                <w:szCs w:val="16"/>
              </w:rPr>
            </w:pPr>
          </w:p>
          <w:p w14:paraId="63E308D1" w14:textId="77777777" w:rsidR="00C13BEA" w:rsidRDefault="00C13BEA">
            <w:pPr>
              <w:spacing w:line="240" w:lineRule="exact"/>
              <w:jc w:val="right"/>
              <w:rPr>
                <w:rFonts w:ascii="Arial" w:eastAsia="ＭＳ Ｐゴシック" w:hAnsi="Arial" w:cs="Arial"/>
                <w:b/>
                <w:bCs/>
                <w:sz w:val="16"/>
                <w:szCs w:val="16"/>
              </w:rPr>
            </w:pPr>
          </w:p>
          <w:p w14:paraId="17D63410" w14:textId="77777777" w:rsidR="00C13BEA" w:rsidRDefault="00C13BEA">
            <w:pPr>
              <w:spacing w:line="240" w:lineRule="exact"/>
              <w:jc w:val="right"/>
              <w:rPr>
                <w:rFonts w:ascii="Arial" w:eastAsia="ＭＳ Ｐゴシック" w:hAnsi="Arial" w:cs="Arial"/>
                <w:b/>
                <w:bCs/>
                <w:sz w:val="16"/>
                <w:szCs w:val="16"/>
              </w:rPr>
            </w:pPr>
          </w:p>
          <w:p w14:paraId="0F980024" w14:textId="77777777" w:rsidR="00C13BEA" w:rsidRPr="00A03BA4" w:rsidRDefault="00C13BEA">
            <w:pPr>
              <w:spacing w:line="240" w:lineRule="exact"/>
              <w:jc w:val="right"/>
              <w:rPr>
                <w:rFonts w:ascii="Arial" w:eastAsia="ＭＳ Ｐゴシック" w:hAnsi="Arial" w:cs="Arial"/>
                <w:b/>
                <w:bCs/>
                <w:sz w:val="16"/>
                <w:szCs w:val="16"/>
              </w:rPr>
            </w:pPr>
            <w:r w:rsidRPr="005D3647">
              <w:rPr>
                <w:rFonts w:ascii="Arial" w:eastAsia="ＭＳ Ｐゴシック" w:hAnsi="Arial" w:cs="Arial" w:hint="eastAsia"/>
                <w:b/>
                <w:bCs/>
                <w:sz w:val="16"/>
                <w:szCs w:val="16"/>
              </w:rPr>
              <w:t>（免除）</w:t>
            </w:r>
          </w:p>
        </w:tc>
        <w:tc>
          <w:tcPr>
            <w:tcW w:w="442" w:type="dxa"/>
            <w:shd w:val="clear" w:color="auto" w:fill="auto"/>
          </w:tcPr>
          <w:p w14:paraId="554A0CA4" w14:textId="77777777" w:rsidR="00C13BEA" w:rsidRDefault="00C13BEA">
            <w:pPr>
              <w:spacing w:line="240" w:lineRule="exact"/>
              <w:jc w:val="right"/>
              <w:rPr>
                <w:rFonts w:ascii="Arial" w:eastAsia="ＭＳ Ｐゴシック" w:hAnsi="Arial" w:cs="Arial"/>
                <w:b/>
                <w:bCs/>
                <w:sz w:val="16"/>
                <w:szCs w:val="16"/>
              </w:rPr>
            </w:pPr>
          </w:p>
          <w:p w14:paraId="14D3C5D3" w14:textId="77777777" w:rsidR="00C13BEA" w:rsidRDefault="00C13BEA">
            <w:pPr>
              <w:spacing w:line="240" w:lineRule="exact"/>
              <w:jc w:val="right"/>
              <w:rPr>
                <w:rFonts w:ascii="Arial" w:eastAsia="ＭＳ Ｐゴシック" w:hAnsi="Arial" w:cs="Arial"/>
                <w:b/>
                <w:bCs/>
                <w:sz w:val="16"/>
                <w:szCs w:val="16"/>
              </w:rPr>
            </w:pPr>
          </w:p>
          <w:p w14:paraId="1B58E5C1" w14:textId="77777777" w:rsidR="00C13BEA" w:rsidRDefault="00C13BEA">
            <w:pPr>
              <w:spacing w:line="240" w:lineRule="exact"/>
              <w:jc w:val="right"/>
              <w:rPr>
                <w:rFonts w:ascii="Arial" w:eastAsia="ＭＳ Ｐゴシック" w:hAnsi="Arial" w:cs="Arial"/>
                <w:b/>
                <w:bCs/>
                <w:sz w:val="16"/>
                <w:szCs w:val="16"/>
              </w:rPr>
            </w:pPr>
          </w:p>
          <w:p w14:paraId="3C72D622" w14:textId="77777777" w:rsidR="00C13BEA" w:rsidRDefault="00C13BEA">
            <w:pPr>
              <w:spacing w:line="240" w:lineRule="exact"/>
              <w:jc w:val="right"/>
              <w:rPr>
                <w:rFonts w:ascii="Arial" w:eastAsia="ＭＳ Ｐゴシック" w:hAnsi="Arial" w:cs="Arial"/>
                <w:b/>
                <w:bCs/>
                <w:sz w:val="16"/>
                <w:szCs w:val="16"/>
              </w:rPr>
            </w:pPr>
          </w:p>
          <w:p w14:paraId="1C8DB8F6"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6</w:t>
            </w:r>
          </w:p>
        </w:tc>
      </w:tr>
      <w:tr w:rsidR="00C13BEA" w:rsidRPr="00A03BA4" w14:paraId="5DF0763C" w14:textId="77777777">
        <w:trPr>
          <w:gridAfter w:val="1"/>
          <w:wAfter w:w="10" w:type="dxa"/>
          <w:trHeight w:val="1685"/>
        </w:trPr>
        <w:tc>
          <w:tcPr>
            <w:tcW w:w="584" w:type="dxa"/>
            <w:vMerge/>
            <w:tcBorders>
              <w:top w:val="nil"/>
              <w:bottom w:val="nil"/>
            </w:tcBorders>
            <w:hideMark/>
          </w:tcPr>
          <w:p w14:paraId="2BE5758E" w14:textId="77777777" w:rsidR="00C13BEA" w:rsidRPr="00A03BA4" w:rsidRDefault="00C13BEA">
            <w:pPr>
              <w:rPr>
                <w:rFonts w:ascii="Arial" w:eastAsia="ＭＳ Ｐゴシック" w:hAnsi="Arial" w:cs="Arial"/>
                <w:sz w:val="18"/>
                <w:szCs w:val="18"/>
              </w:rPr>
            </w:pPr>
          </w:p>
        </w:tc>
        <w:tc>
          <w:tcPr>
            <w:tcW w:w="1689" w:type="dxa"/>
            <w:hideMark/>
          </w:tcPr>
          <w:p w14:paraId="1CDB9C49" w14:textId="77777777" w:rsidR="00C13BEA" w:rsidRPr="00C34193" w:rsidRDefault="00C13BEA">
            <w:pPr>
              <w:spacing w:line="240" w:lineRule="exact"/>
              <w:rPr>
                <w:rFonts w:ascii="Arial" w:eastAsia="ＭＳ Ｐゴシック" w:hAnsi="Arial" w:cs="Arial"/>
                <w:sz w:val="16"/>
                <w:szCs w:val="16"/>
              </w:rPr>
            </w:pPr>
            <w:r w:rsidRPr="00C34193">
              <w:rPr>
                <w:rFonts w:ascii="Arial" w:eastAsia="ＭＳ Ｐゴシック" w:hAnsi="Arial" w:cs="Arial" w:hint="eastAsia"/>
                <w:sz w:val="16"/>
                <w:szCs w:val="16"/>
              </w:rPr>
              <w:t>一　揚貨装置運転士免許を受けた者</w:t>
            </w:r>
          </w:p>
          <w:p w14:paraId="30074BE0" w14:textId="77777777" w:rsidR="00C13BEA" w:rsidRPr="00C34193" w:rsidRDefault="00C13BEA">
            <w:pPr>
              <w:spacing w:line="240" w:lineRule="exact"/>
              <w:rPr>
                <w:rFonts w:ascii="Arial" w:eastAsia="ＭＳ Ｐゴシック" w:hAnsi="Arial" w:cs="Arial"/>
                <w:sz w:val="16"/>
                <w:szCs w:val="16"/>
              </w:rPr>
            </w:pPr>
          </w:p>
          <w:p w14:paraId="22F6A26C" w14:textId="77777777" w:rsidR="00C13BEA" w:rsidRPr="00C34193" w:rsidRDefault="00C13BEA">
            <w:pPr>
              <w:spacing w:line="240" w:lineRule="exact"/>
              <w:rPr>
                <w:rFonts w:ascii="Arial" w:eastAsia="ＭＳ Ｐゴシック" w:hAnsi="Arial" w:cs="Arial"/>
                <w:sz w:val="16"/>
                <w:szCs w:val="16"/>
              </w:rPr>
            </w:pPr>
            <w:r w:rsidRPr="00C34193">
              <w:rPr>
                <w:rFonts w:ascii="Arial" w:eastAsia="ＭＳ Ｐゴシック" w:hAnsi="Arial" w:cs="Arial" w:hint="eastAsia"/>
                <w:sz w:val="16"/>
                <w:szCs w:val="16"/>
              </w:rPr>
              <w:t>二　玉掛け技能講習を修了した者</w:t>
            </w:r>
          </w:p>
          <w:p w14:paraId="6AC1DF1A" w14:textId="77777777" w:rsidR="00C13BEA" w:rsidRPr="00C34193" w:rsidRDefault="00C13BEA">
            <w:pPr>
              <w:spacing w:line="240" w:lineRule="exact"/>
              <w:rPr>
                <w:rFonts w:ascii="Arial" w:eastAsia="ＭＳ Ｐゴシック" w:hAnsi="Arial" w:cs="Arial"/>
                <w:sz w:val="16"/>
                <w:szCs w:val="16"/>
              </w:rPr>
            </w:pPr>
          </w:p>
          <w:p w14:paraId="2A98C86E" w14:textId="77777777" w:rsidR="00C13BEA" w:rsidRPr="00A03BA4" w:rsidRDefault="00C13BEA">
            <w:pPr>
              <w:spacing w:line="240" w:lineRule="exact"/>
              <w:rPr>
                <w:rFonts w:ascii="Arial" w:eastAsia="ＭＳ Ｐゴシック" w:hAnsi="Arial" w:cs="Arial"/>
                <w:sz w:val="16"/>
                <w:szCs w:val="16"/>
              </w:rPr>
            </w:pPr>
            <w:r w:rsidRPr="00C34193">
              <w:rPr>
                <w:rFonts w:ascii="Arial" w:eastAsia="ＭＳ Ｐゴシック" w:hAnsi="Arial" w:cs="Arial" w:hint="eastAsia"/>
                <w:sz w:val="16"/>
                <w:szCs w:val="16"/>
              </w:rPr>
              <w:t>三　旧クレーン則第二百三十五条に規定するデリック運転士免許を受けた者</w:t>
            </w:r>
          </w:p>
        </w:tc>
        <w:tc>
          <w:tcPr>
            <w:tcW w:w="993" w:type="dxa"/>
            <w:noWrap/>
            <w:hideMark/>
          </w:tcPr>
          <w:p w14:paraId="424DF196" w14:textId="77777777" w:rsidR="00C13BEA" w:rsidRDefault="00C13BEA">
            <w:pPr>
              <w:spacing w:line="240" w:lineRule="exact"/>
              <w:jc w:val="right"/>
              <w:rPr>
                <w:rFonts w:ascii="Arial" w:eastAsia="ＭＳ Ｐゴシック" w:hAnsi="Arial" w:cs="Arial"/>
                <w:b/>
                <w:bCs/>
                <w:sz w:val="16"/>
                <w:szCs w:val="16"/>
              </w:rPr>
            </w:pPr>
          </w:p>
          <w:p w14:paraId="4339E83A" w14:textId="77777777" w:rsidR="00C13BEA" w:rsidRDefault="00C13BEA">
            <w:pPr>
              <w:spacing w:line="240" w:lineRule="exact"/>
              <w:jc w:val="right"/>
              <w:rPr>
                <w:rFonts w:ascii="Arial" w:eastAsia="ＭＳ Ｐゴシック" w:hAnsi="Arial" w:cs="Arial"/>
                <w:b/>
                <w:bCs/>
                <w:sz w:val="16"/>
                <w:szCs w:val="16"/>
              </w:rPr>
            </w:pPr>
          </w:p>
          <w:p w14:paraId="1F8EBFA8" w14:textId="77777777" w:rsidR="00C13BEA" w:rsidRDefault="00C13BEA">
            <w:pPr>
              <w:spacing w:line="240" w:lineRule="exact"/>
              <w:jc w:val="right"/>
              <w:rPr>
                <w:rFonts w:ascii="Arial" w:eastAsia="ＭＳ Ｐゴシック" w:hAnsi="Arial" w:cs="Arial"/>
                <w:b/>
                <w:bCs/>
                <w:sz w:val="16"/>
                <w:szCs w:val="16"/>
              </w:rPr>
            </w:pPr>
          </w:p>
          <w:p w14:paraId="425B478E" w14:textId="77777777" w:rsidR="00C13BEA" w:rsidRDefault="00C13BEA">
            <w:pPr>
              <w:spacing w:line="240" w:lineRule="exact"/>
              <w:jc w:val="right"/>
              <w:rPr>
                <w:rFonts w:ascii="Arial" w:eastAsia="ＭＳ Ｐゴシック" w:hAnsi="Arial" w:cs="Arial"/>
                <w:b/>
                <w:bCs/>
                <w:sz w:val="16"/>
                <w:szCs w:val="16"/>
              </w:rPr>
            </w:pPr>
          </w:p>
          <w:p w14:paraId="42D4DCEA"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6</w:t>
            </w:r>
          </w:p>
        </w:tc>
        <w:tc>
          <w:tcPr>
            <w:tcW w:w="1134" w:type="dxa"/>
            <w:noWrap/>
            <w:hideMark/>
          </w:tcPr>
          <w:p w14:paraId="7B2BDE09" w14:textId="77777777" w:rsidR="00C13BEA" w:rsidRDefault="00C13BEA">
            <w:pPr>
              <w:spacing w:line="240" w:lineRule="exact"/>
              <w:jc w:val="right"/>
              <w:rPr>
                <w:rFonts w:ascii="Arial" w:eastAsia="ＭＳ Ｐゴシック" w:hAnsi="Arial" w:cs="Arial"/>
                <w:b/>
                <w:bCs/>
                <w:sz w:val="16"/>
                <w:szCs w:val="16"/>
              </w:rPr>
            </w:pPr>
          </w:p>
          <w:p w14:paraId="5CF20816" w14:textId="77777777" w:rsidR="00C13BEA" w:rsidRDefault="00C13BEA">
            <w:pPr>
              <w:spacing w:line="240" w:lineRule="exact"/>
              <w:jc w:val="right"/>
              <w:rPr>
                <w:rFonts w:ascii="Arial" w:eastAsia="ＭＳ Ｐゴシック" w:hAnsi="Arial" w:cs="Arial"/>
                <w:b/>
                <w:bCs/>
                <w:sz w:val="16"/>
                <w:szCs w:val="16"/>
              </w:rPr>
            </w:pPr>
          </w:p>
          <w:p w14:paraId="4C2D27E8" w14:textId="77777777" w:rsidR="00C13BEA" w:rsidRDefault="00C13BEA">
            <w:pPr>
              <w:spacing w:line="240" w:lineRule="exact"/>
              <w:jc w:val="right"/>
              <w:rPr>
                <w:rFonts w:ascii="Arial" w:eastAsia="ＭＳ Ｐゴシック" w:hAnsi="Arial" w:cs="Arial"/>
                <w:b/>
                <w:bCs/>
                <w:sz w:val="16"/>
                <w:szCs w:val="16"/>
              </w:rPr>
            </w:pPr>
          </w:p>
          <w:p w14:paraId="7B60C90B" w14:textId="77777777" w:rsidR="00C13BEA" w:rsidRDefault="00C13BEA">
            <w:pPr>
              <w:spacing w:line="240" w:lineRule="exact"/>
              <w:jc w:val="right"/>
              <w:rPr>
                <w:rFonts w:ascii="Arial" w:eastAsia="ＭＳ Ｐゴシック" w:hAnsi="Arial" w:cs="Arial"/>
                <w:b/>
                <w:bCs/>
                <w:sz w:val="16"/>
                <w:szCs w:val="16"/>
              </w:rPr>
            </w:pPr>
          </w:p>
          <w:p w14:paraId="4B0D9C10" w14:textId="77777777" w:rsidR="00C13BEA" w:rsidRPr="00A03BA4" w:rsidRDefault="00C13BEA">
            <w:pPr>
              <w:spacing w:line="240" w:lineRule="exact"/>
              <w:jc w:val="right"/>
              <w:rPr>
                <w:rFonts w:ascii="Arial" w:eastAsia="ＭＳ Ｐゴシック" w:hAnsi="Arial" w:cs="Arial"/>
                <w:b/>
                <w:bCs/>
                <w:sz w:val="16"/>
                <w:szCs w:val="16"/>
              </w:rPr>
            </w:pPr>
            <w:r w:rsidRPr="00F62944">
              <w:rPr>
                <w:rFonts w:ascii="Arial" w:eastAsia="ＭＳ Ｐゴシック" w:hAnsi="Arial" w:cs="Arial"/>
                <w:b/>
                <w:bCs/>
                <w:sz w:val="16"/>
                <w:szCs w:val="16"/>
              </w:rPr>
              <w:t>3</w:t>
            </w:r>
          </w:p>
        </w:tc>
        <w:tc>
          <w:tcPr>
            <w:tcW w:w="1002" w:type="dxa"/>
            <w:noWrap/>
            <w:hideMark/>
          </w:tcPr>
          <w:p w14:paraId="6428EF65" w14:textId="77777777" w:rsidR="00C13BEA" w:rsidRDefault="00C13BEA">
            <w:pPr>
              <w:spacing w:line="240" w:lineRule="exact"/>
              <w:jc w:val="right"/>
              <w:rPr>
                <w:rFonts w:ascii="Arial" w:eastAsia="ＭＳ Ｐゴシック" w:hAnsi="Arial" w:cs="Arial"/>
                <w:b/>
                <w:bCs/>
                <w:sz w:val="16"/>
                <w:szCs w:val="16"/>
              </w:rPr>
            </w:pPr>
          </w:p>
          <w:p w14:paraId="1174F0E0" w14:textId="77777777" w:rsidR="00C13BEA" w:rsidRDefault="00C13BEA">
            <w:pPr>
              <w:spacing w:line="240" w:lineRule="exact"/>
              <w:jc w:val="right"/>
              <w:rPr>
                <w:rFonts w:ascii="Arial" w:eastAsia="ＭＳ Ｐゴシック" w:hAnsi="Arial" w:cs="Arial"/>
                <w:b/>
                <w:bCs/>
                <w:sz w:val="16"/>
                <w:szCs w:val="16"/>
              </w:rPr>
            </w:pPr>
          </w:p>
          <w:p w14:paraId="4E498C87" w14:textId="77777777" w:rsidR="00C13BEA" w:rsidRDefault="00C13BEA">
            <w:pPr>
              <w:spacing w:line="240" w:lineRule="exact"/>
              <w:jc w:val="right"/>
              <w:rPr>
                <w:rFonts w:ascii="Arial" w:eastAsia="ＭＳ Ｐゴシック" w:hAnsi="Arial" w:cs="Arial"/>
                <w:b/>
                <w:bCs/>
                <w:sz w:val="16"/>
                <w:szCs w:val="16"/>
              </w:rPr>
            </w:pPr>
          </w:p>
          <w:p w14:paraId="76A0F7FF" w14:textId="77777777" w:rsidR="00C13BEA" w:rsidRDefault="00C13BEA">
            <w:pPr>
              <w:spacing w:line="240" w:lineRule="exact"/>
              <w:jc w:val="right"/>
              <w:rPr>
                <w:rFonts w:ascii="Arial" w:eastAsia="ＭＳ Ｐゴシック" w:hAnsi="Arial" w:cs="Arial"/>
                <w:b/>
                <w:bCs/>
                <w:sz w:val="16"/>
                <w:szCs w:val="16"/>
              </w:rPr>
            </w:pPr>
          </w:p>
          <w:p w14:paraId="1856F37D" w14:textId="77777777" w:rsidR="00C13BEA" w:rsidRPr="00A03BA4" w:rsidRDefault="00C13BEA">
            <w:pPr>
              <w:spacing w:line="240" w:lineRule="exact"/>
              <w:jc w:val="right"/>
              <w:rPr>
                <w:rFonts w:ascii="Arial" w:eastAsia="ＭＳ Ｐゴシック" w:hAnsi="Arial" w:cs="Arial"/>
                <w:b/>
                <w:bCs/>
                <w:sz w:val="16"/>
                <w:szCs w:val="16"/>
              </w:rPr>
            </w:pPr>
            <w:r w:rsidRPr="008A4311">
              <w:rPr>
                <w:rFonts w:ascii="Arial" w:eastAsia="ＭＳ Ｐゴシック" w:hAnsi="Arial" w:cs="Arial" w:hint="eastAsia"/>
                <w:b/>
                <w:bCs/>
                <w:sz w:val="16"/>
                <w:szCs w:val="16"/>
              </w:rPr>
              <w:t>（免除）</w:t>
            </w:r>
          </w:p>
        </w:tc>
        <w:tc>
          <w:tcPr>
            <w:tcW w:w="992" w:type="dxa"/>
            <w:noWrap/>
            <w:hideMark/>
          </w:tcPr>
          <w:p w14:paraId="5AC7D401" w14:textId="77777777" w:rsidR="00C13BEA" w:rsidRDefault="00C13BEA">
            <w:pPr>
              <w:spacing w:line="240" w:lineRule="exact"/>
              <w:jc w:val="right"/>
              <w:rPr>
                <w:rFonts w:ascii="Arial" w:eastAsia="ＭＳ Ｐゴシック" w:hAnsi="Arial" w:cs="Arial"/>
                <w:b/>
                <w:bCs/>
                <w:sz w:val="16"/>
                <w:szCs w:val="16"/>
              </w:rPr>
            </w:pPr>
          </w:p>
          <w:p w14:paraId="3F1D2326" w14:textId="77777777" w:rsidR="00C13BEA" w:rsidRDefault="00C13BEA">
            <w:pPr>
              <w:spacing w:line="240" w:lineRule="exact"/>
              <w:jc w:val="right"/>
              <w:rPr>
                <w:rFonts w:ascii="Arial" w:eastAsia="ＭＳ Ｐゴシック" w:hAnsi="Arial" w:cs="Arial"/>
                <w:b/>
                <w:bCs/>
                <w:sz w:val="16"/>
                <w:szCs w:val="16"/>
              </w:rPr>
            </w:pPr>
          </w:p>
          <w:p w14:paraId="5BDA3B26" w14:textId="77777777" w:rsidR="00C13BEA" w:rsidRDefault="00C13BEA">
            <w:pPr>
              <w:spacing w:line="240" w:lineRule="exact"/>
              <w:jc w:val="right"/>
              <w:rPr>
                <w:rFonts w:ascii="Arial" w:eastAsia="ＭＳ Ｐゴシック" w:hAnsi="Arial" w:cs="Arial"/>
                <w:b/>
                <w:bCs/>
                <w:sz w:val="16"/>
                <w:szCs w:val="16"/>
              </w:rPr>
            </w:pPr>
          </w:p>
          <w:p w14:paraId="5E1C128B" w14:textId="77777777" w:rsidR="00C13BEA" w:rsidRDefault="00C13BEA">
            <w:pPr>
              <w:spacing w:line="240" w:lineRule="exact"/>
              <w:jc w:val="right"/>
              <w:rPr>
                <w:rFonts w:ascii="Arial" w:eastAsia="ＭＳ Ｐゴシック" w:hAnsi="Arial" w:cs="Arial"/>
                <w:b/>
                <w:bCs/>
                <w:sz w:val="16"/>
                <w:szCs w:val="16"/>
              </w:rPr>
            </w:pPr>
          </w:p>
          <w:p w14:paraId="7600545B"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561" w:type="dxa"/>
            <w:noWrap/>
            <w:hideMark/>
          </w:tcPr>
          <w:p w14:paraId="05B11C8D" w14:textId="77777777" w:rsidR="00C13BEA" w:rsidRDefault="00C13BEA">
            <w:pPr>
              <w:spacing w:line="240" w:lineRule="exact"/>
              <w:jc w:val="right"/>
              <w:rPr>
                <w:rFonts w:ascii="Arial" w:eastAsia="ＭＳ Ｐゴシック" w:hAnsi="Arial" w:cs="Arial"/>
                <w:b/>
                <w:bCs/>
                <w:sz w:val="16"/>
                <w:szCs w:val="16"/>
              </w:rPr>
            </w:pPr>
          </w:p>
          <w:p w14:paraId="76A0F981" w14:textId="77777777" w:rsidR="00C13BEA" w:rsidRDefault="00C13BEA">
            <w:pPr>
              <w:spacing w:line="240" w:lineRule="exact"/>
              <w:jc w:val="right"/>
              <w:rPr>
                <w:rFonts w:ascii="Arial" w:eastAsia="ＭＳ Ｐゴシック" w:hAnsi="Arial" w:cs="Arial"/>
                <w:b/>
                <w:bCs/>
                <w:sz w:val="16"/>
                <w:szCs w:val="16"/>
              </w:rPr>
            </w:pPr>
          </w:p>
          <w:p w14:paraId="1890B11E" w14:textId="77777777" w:rsidR="00C13BEA" w:rsidRDefault="00C13BEA">
            <w:pPr>
              <w:spacing w:line="240" w:lineRule="exact"/>
              <w:jc w:val="right"/>
              <w:rPr>
                <w:rFonts w:ascii="Arial" w:eastAsia="ＭＳ Ｐゴシック" w:hAnsi="Arial" w:cs="Arial"/>
                <w:b/>
                <w:bCs/>
                <w:sz w:val="16"/>
                <w:szCs w:val="16"/>
              </w:rPr>
            </w:pPr>
          </w:p>
          <w:p w14:paraId="01E78B11" w14:textId="77777777" w:rsidR="00C13BEA" w:rsidRDefault="00C13BEA">
            <w:pPr>
              <w:spacing w:line="240" w:lineRule="exact"/>
              <w:ind w:right="80"/>
              <w:jc w:val="right"/>
              <w:rPr>
                <w:rFonts w:ascii="Arial" w:eastAsia="ＭＳ Ｐゴシック" w:hAnsi="Arial" w:cs="Arial"/>
                <w:b/>
                <w:bCs/>
                <w:sz w:val="16"/>
                <w:szCs w:val="16"/>
              </w:rPr>
            </w:pPr>
          </w:p>
          <w:p w14:paraId="2ACEC360"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10</w:t>
            </w:r>
          </w:p>
        </w:tc>
        <w:tc>
          <w:tcPr>
            <w:tcW w:w="280" w:type="dxa"/>
            <w:tcBorders>
              <w:top w:val="nil"/>
              <w:bottom w:val="nil"/>
            </w:tcBorders>
            <w:noWrap/>
            <w:hideMark/>
          </w:tcPr>
          <w:p w14:paraId="5929F632" w14:textId="77777777" w:rsidR="00C13BEA" w:rsidRDefault="00C13BEA">
            <w:pPr>
              <w:spacing w:line="240" w:lineRule="exact"/>
              <w:jc w:val="right"/>
              <w:rPr>
                <w:rFonts w:ascii="Arial" w:eastAsia="ＭＳ Ｐゴシック" w:hAnsi="Arial" w:cs="Arial"/>
                <w:b/>
                <w:bCs/>
                <w:sz w:val="16"/>
                <w:szCs w:val="16"/>
              </w:rPr>
            </w:pPr>
          </w:p>
          <w:p w14:paraId="39D6AF1C" w14:textId="77777777" w:rsidR="00C13BEA" w:rsidRPr="00A03BA4" w:rsidRDefault="00C13BEA">
            <w:pPr>
              <w:spacing w:line="240" w:lineRule="exact"/>
              <w:jc w:val="right"/>
              <w:rPr>
                <w:rFonts w:ascii="Arial" w:eastAsia="ＭＳ Ｐゴシック" w:hAnsi="Arial" w:cs="Arial"/>
                <w:b/>
                <w:bCs/>
                <w:sz w:val="16"/>
                <w:szCs w:val="16"/>
              </w:rPr>
            </w:pPr>
          </w:p>
        </w:tc>
        <w:tc>
          <w:tcPr>
            <w:tcW w:w="951" w:type="dxa"/>
            <w:shd w:val="clear" w:color="auto" w:fill="auto"/>
          </w:tcPr>
          <w:p w14:paraId="7C08A1EE" w14:textId="77777777" w:rsidR="00C13BEA" w:rsidRDefault="00C13BEA">
            <w:pPr>
              <w:spacing w:line="240" w:lineRule="exact"/>
              <w:jc w:val="right"/>
              <w:rPr>
                <w:rFonts w:ascii="Arial" w:eastAsia="ＭＳ Ｐゴシック" w:hAnsi="Arial" w:cs="Arial"/>
                <w:b/>
                <w:bCs/>
                <w:sz w:val="16"/>
                <w:szCs w:val="16"/>
              </w:rPr>
            </w:pPr>
          </w:p>
          <w:p w14:paraId="723922B7" w14:textId="77777777" w:rsidR="00C13BEA" w:rsidRDefault="00C13BEA">
            <w:pPr>
              <w:spacing w:line="240" w:lineRule="exact"/>
              <w:jc w:val="right"/>
              <w:rPr>
                <w:rFonts w:ascii="Arial" w:eastAsia="ＭＳ Ｐゴシック" w:hAnsi="Arial" w:cs="Arial"/>
                <w:b/>
                <w:bCs/>
                <w:sz w:val="16"/>
                <w:szCs w:val="16"/>
              </w:rPr>
            </w:pPr>
          </w:p>
          <w:p w14:paraId="14F5BF0B" w14:textId="77777777" w:rsidR="00C13BEA" w:rsidRDefault="00C13BEA">
            <w:pPr>
              <w:spacing w:line="240" w:lineRule="exact"/>
              <w:jc w:val="right"/>
              <w:rPr>
                <w:rFonts w:ascii="Arial" w:eastAsia="ＭＳ Ｐゴシック" w:hAnsi="Arial" w:cs="Arial"/>
                <w:b/>
                <w:bCs/>
                <w:sz w:val="16"/>
                <w:szCs w:val="16"/>
              </w:rPr>
            </w:pPr>
          </w:p>
          <w:p w14:paraId="32AEC683" w14:textId="77777777" w:rsidR="00C13BEA" w:rsidRDefault="00C13BEA">
            <w:pPr>
              <w:spacing w:line="240" w:lineRule="exact"/>
              <w:jc w:val="right"/>
              <w:rPr>
                <w:rFonts w:ascii="Arial" w:eastAsia="ＭＳ Ｐゴシック" w:hAnsi="Arial" w:cs="Arial"/>
                <w:b/>
                <w:bCs/>
                <w:sz w:val="16"/>
                <w:szCs w:val="16"/>
              </w:rPr>
            </w:pPr>
          </w:p>
          <w:p w14:paraId="76026E4C"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6</w:t>
            </w:r>
          </w:p>
        </w:tc>
        <w:tc>
          <w:tcPr>
            <w:tcW w:w="1164" w:type="dxa"/>
            <w:shd w:val="clear" w:color="auto" w:fill="auto"/>
          </w:tcPr>
          <w:p w14:paraId="564E4A3A" w14:textId="77777777" w:rsidR="00C13BEA" w:rsidRDefault="00C13BEA">
            <w:pPr>
              <w:spacing w:line="240" w:lineRule="exact"/>
              <w:jc w:val="right"/>
              <w:rPr>
                <w:rFonts w:ascii="Arial" w:eastAsia="ＭＳ Ｐゴシック" w:hAnsi="Arial" w:cs="Arial"/>
                <w:b/>
                <w:bCs/>
                <w:sz w:val="16"/>
                <w:szCs w:val="16"/>
              </w:rPr>
            </w:pPr>
          </w:p>
          <w:p w14:paraId="14826D36" w14:textId="77777777" w:rsidR="00C13BEA" w:rsidRDefault="00C13BEA">
            <w:pPr>
              <w:spacing w:line="240" w:lineRule="exact"/>
              <w:jc w:val="right"/>
              <w:rPr>
                <w:rFonts w:ascii="Arial" w:eastAsia="ＭＳ Ｐゴシック" w:hAnsi="Arial" w:cs="Arial"/>
                <w:b/>
                <w:bCs/>
                <w:sz w:val="16"/>
                <w:szCs w:val="16"/>
              </w:rPr>
            </w:pPr>
          </w:p>
          <w:p w14:paraId="6AA477CC" w14:textId="77777777" w:rsidR="00C13BEA" w:rsidRDefault="00C13BEA">
            <w:pPr>
              <w:spacing w:line="240" w:lineRule="exact"/>
              <w:jc w:val="right"/>
              <w:rPr>
                <w:rFonts w:ascii="Arial" w:eastAsia="ＭＳ Ｐゴシック" w:hAnsi="Arial" w:cs="Arial"/>
                <w:b/>
                <w:bCs/>
                <w:sz w:val="16"/>
                <w:szCs w:val="16"/>
              </w:rPr>
            </w:pPr>
          </w:p>
          <w:p w14:paraId="4294BC61" w14:textId="77777777" w:rsidR="00C13BEA" w:rsidRDefault="00C13BEA">
            <w:pPr>
              <w:spacing w:line="240" w:lineRule="exact"/>
              <w:jc w:val="right"/>
              <w:rPr>
                <w:rFonts w:ascii="Arial" w:eastAsia="ＭＳ Ｐゴシック" w:hAnsi="Arial" w:cs="Arial"/>
                <w:b/>
                <w:bCs/>
                <w:sz w:val="16"/>
                <w:szCs w:val="16"/>
              </w:rPr>
            </w:pPr>
          </w:p>
          <w:p w14:paraId="5F0BA4F6" w14:textId="77777777" w:rsidR="00C13BEA" w:rsidRPr="00A03BA4" w:rsidRDefault="00C13BEA">
            <w:pPr>
              <w:spacing w:line="240" w:lineRule="exact"/>
              <w:jc w:val="right"/>
              <w:rPr>
                <w:rFonts w:ascii="Arial" w:eastAsia="ＭＳ Ｐゴシック" w:hAnsi="Arial" w:cs="Arial"/>
                <w:b/>
                <w:bCs/>
                <w:sz w:val="16"/>
                <w:szCs w:val="16"/>
              </w:rPr>
            </w:pPr>
            <w:r w:rsidRPr="009C7788">
              <w:rPr>
                <w:rFonts w:ascii="Arial" w:eastAsia="ＭＳ Ｐゴシック" w:hAnsi="Arial" w:cs="Arial" w:hint="eastAsia"/>
                <w:b/>
                <w:bCs/>
                <w:sz w:val="16"/>
                <w:szCs w:val="16"/>
              </w:rPr>
              <w:t>（免除）</w:t>
            </w:r>
          </w:p>
        </w:tc>
        <w:tc>
          <w:tcPr>
            <w:tcW w:w="442" w:type="dxa"/>
            <w:shd w:val="clear" w:color="auto" w:fill="auto"/>
          </w:tcPr>
          <w:p w14:paraId="5CC45565" w14:textId="77777777" w:rsidR="00C13BEA" w:rsidRDefault="00C13BEA">
            <w:pPr>
              <w:spacing w:line="240" w:lineRule="exact"/>
              <w:jc w:val="right"/>
              <w:rPr>
                <w:rFonts w:ascii="Arial" w:eastAsia="ＭＳ Ｐゴシック" w:hAnsi="Arial" w:cs="Arial"/>
                <w:b/>
                <w:bCs/>
                <w:sz w:val="16"/>
                <w:szCs w:val="16"/>
              </w:rPr>
            </w:pPr>
          </w:p>
          <w:p w14:paraId="730CF056" w14:textId="77777777" w:rsidR="00C13BEA" w:rsidRDefault="00C13BEA">
            <w:pPr>
              <w:spacing w:line="240" w:lineRule="exact"/>
              <w:jc w:val="right"/>
              <w:rPr>
                <w:rFonts w:ascii="Arial" w:eastAsia="ＭＳ Ｐゴシック" w:hAnsi="Arial" w:cs="Arial"/>
                <w:b/>
                <w:bCs/>
                <w:sz w:val="16"/>
                <w:szCs w:val="16"/>
              </w:rPr>
            </w:pPr>
          </w:p>
          <w:p w14:paraId="526CFB9E" w14:textId="77777777" w:rsidR="00C13BEA" w:rsidRDefault="00C13BEA">
            <w:pPr>
              <w:spacing w:line="240" w:lineRule="exact"/>
              <w:jc w:val="right"/>
              <w:rPr>
                <w:rFonts w:ascii="Arial" w:eastAsia="ＭＳ Ｐゴシック" w:hAnsi="Arial" w:cs="Arial"/>
                <w:b/>
                <w:bCs/>
                <w:sz w:val="16"/>
                <w:szCs w:val="16"/>
              </w:rPr>
            </w:pPr>
          </w:p>
          <w:p w14:paraId="39FDB74A" w14:textId="77777777" w:rsidR="00C13BEA" w:rsidRDefault="00C13BEA">
            <w:pPr>
              <w:spacing w:line="240" w:lineRule="exact"/>
              <w:jc w:val="right"/>
              <w:rPr>
                <w:rFonts w:ascii="Arial" w:eastAsia="ＭＳ Ｐゴシック" w:hAnsi="Arial" w:cs="Arial"/>
                <w:b/>
                <w:bCs/>
                <w:sz w:val="16"/>
                <w:szCs w:val="16"/>
              </w:rPr>
            </w:pPr>
          </w:p>
          <w:p w14:paraId="556D5205" w14:textId="77777777" w:rsidR="00C13BEA" w:rsidRPr="00A03BA4" w:rsidRDefault="00C13BEA">
            <w:pPr>
              <w:spacing w:line="240" w:lineRule="exact"/>
              <w:jc w:val="right"/>
              <w:rPr>
                <w:rFonts w:ascii="Arial" w:eastAsia="ＭＳ Ｐゴシック" w:hAnsi="Arial" w:cs="Arial"/>
                <w:b/>
                <w:bCs/>
                <w:sz w:val="16"/>
                <w:szCs w:val="16"/>
              </w:rPr>
            </w:pPr>
            <w:r w:rsidRPr="009C7788">
              <w:rPr>
                <w:rFonts w:ascii="Arial" w:eastAsia="ＭＳ Ｐゴシック" w:hAnsi="Arial" w:cs="Arial"/>
                <w:b/>
                <w:bCs/>
                <w:sz w:val="16"/>
                <w:szCs w:val="16"/>
              </w:rPr>
              <w:t>6</w:t>
            </w:r>
          </w:p>
        </w:tc>
      </w:tr>
      <w:tr w:rsidR="00C13BEA" w:rsidRPr="00A03BA4" w14:paraId="0709C711" w14:textId="77777777">
        <w:trPr>
          <w:gridAfter w:val="1"/>
          <w:wAfter w:w="10" w:type="dxa"/>
          <w:trHeight w:val="1729"/>
        </w:trPr>
        <w:tc>
          <w:tcPr>
            <w:tcW w:w="584" w:type="dxa"/>
            <w:vMerge/>
            <w:tcBorders>
              <w:top w:val="nil"/>
              <w:bottom w:val="nil"/>
            </w:tcBorders>
            <w:hideMark/>
          </w:tcPr>
          <w:p w14:paraId="6CF4D5A1" w14:textId="77777777" w:rsidR="00C13BEA" w:rsidRPr="00A03BA4" w:rsidRDefault="00C13BEA">
            <w:pPr>
              <w:rPr>
                <w:rFonts w:ascii="Arial" w:eastAsia="ＭＳ Ｐゴシック" w:hAnsi="Arial" w:cs="Arial"/>
                <w:sz w:val="18"/>
                <w:szCs w:val="18"/>
              </w:rPr>
            </w:pPr>
          </w:p>
        </w:tc>
        <w:tc>
          <w:tcPr>
            <w:tcW w:w="1689" w:type="dxa"/>
            <w:hideMark/>
          </w:tcPr>
          <w:p w14:paraId="07B468AB" w14:textId="77777777" w:rsidR="00C13BEA" w:rsidRPr="00A03BA4" w:rsidRDefault="00C13BEA">
            <w:pPr>
              <w:spacing w:line="240" w:lineRule="exact"/>
              <w:rPr>
                <w:rFonts w:ascii="Arial" w:eastAsia="ＭＳ Ｐゴシック" w:hAnsi="Arial" w:cs="Arial"/>
                <w:sz w:val="16"/>
                <w:szCs w:val="16"/>
              </w:rPr>
            </w:pPr>
            <w:r w:rsidRPr="00C34193">
              <w:rPr>
                <w:rFonts w:ascii="Arial" w:eastAsia="ＭＳ Ｐゴシック" w:hAnsi="Arial" w:cs="Arial" w:hint="eastAsia"/>
                <w:sz w:val="16"/>
                <w:szCs w:val="16"/>
              </w:rPr>
              <w:t>令第二十条第六号若しくは第七号の業務又は労働安全衛生規則第三十六条第六号、第十五号から第十七号まで若しくは第十九号の業務に、六月以上従事した経験を有する者</w:t>
            </w:r>
          </w:p>
        </w:tc>
        <w:tc>
          <w:tcPr>
            <w:tcW w:w="993" w:type="dxa"/>
            <w:noWrap/>
            <w:hideMark/>
          </w:tcPr>
          <w:p w14:paraId="2F20203E" w14:textId="77777777" w:rsidR="00C13BEA" w:rsidRDefault="00C13BEA">
            <w:pPr>
              <w:spacing w:line="240" w:lineRule="exact"/>
              <w:jc w:val="right"/>
              <w:rPr>
                <w:rFonts w:ascii="Arial" w:eastAsia="ＭＳ Ｐゴシック" w:hAnsi="Arial" w:cs="Arial"/>
                <w:b/>
                <w:bCs/>
                <w:sz w:val="16"/>
                <w:szCs w:val="16"/>
              </w:rPr>
            </w:pPr>
          </w:p>
          <w:p w14:paraId="7E81C63B" w14:textId="77777777" w:rsidR="00C13BEA" w:rsidRDefault="00C13BEA">
            <w:pPr>
              <w:spacing w:line="240" w:lineRule="exact"/>
              <w:jc w:val="right"/>
              <w:rPr>
                <w:rFonts w:ascii="Arial" w:eastAsia="ＭＳ Ｐゴシック" w:hAnsi="Arial" w:cs="Arial"/>
                <w:b/>
                <w:bCs/>
                <w:sz w:val="16"/>
                <w:szCs w:val="16"/>
              </w:rPr>
            </w:pPr>
          </w:p>
          <w:p w14:paraId="539ED239" w14:textId="77777777" w:rsidR="00C13BEA" w:rsidRDefault="00C13BEA">
            <w:pPr>
              <w:spacing w:line="240" w:lineRule="exact"/>
              <w:jc w:val="right"/>
              <w:rPr>
                <w:rFonts w:ascii="Arial" w:eastAsia="ＭＳ Ｐゴシック" w:hAnsi="Arial" w:cs="Arial"/>
                <w:b/>
                <w:bCs/>
                <w:sz w:val="16"/>
                <w:szCs w:val="16"/>
              </w:rPr>
            </w:pPr>
          </w:p>
          <w:p w14:paraId="0EF3BA3D" w14:textId="77777777" w:rsidR="00C13BEA" w:rsidRDefault="00C13BEA">
            <w:pPr>
              <w:spacing w:line="240" w:lineRule="exact"/>
              <w:jc w:val="right"/>
              <w:rPr>
                <w:rFonts w:ascii="Arial" w:eastAsia="ＭＳ Ｐゴシック" w:hAnsi="Arial" w:cs="Arial"/>
                <w:b/>
                <w:bCs/>
                <w:sz w:val="16"/>
                <w:szCs w:val="16"/>
              </w:rPr>
            </w:pPr>
          </w:p>
          <w:p w14:paraId="373C6E5B"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6</w:t>
            </w:r>
          </w:p>
        </w:tc>
        <w:tc>
          <w:tcPr>
            <w:tcW w:w="1134" w:type="dxa"/>
            <w:noWrap/>
            <w:hideMark/>
          </w:tcPr>
          <w:p w14:paraId="24627BBE" w14:textId="77777777" w:rsidR="00C13BEA" w:rsidRDefault="00C13BEA">
            <w:pPr>
              <w:spacing w:line="240" w:lineRule="exact"/>
              <w:jc w:val="right"/>
              <w:rPr>
                <w:rFonts w:ascii="Arial" w:eastAsia="ＭＳ Ｐゴシック" w:hAnsi="Arial" w:cs="Arial"/>
                <w:b/>
                <w:bCs/>
                <w:sz w:val="16"/>
                <w:szCs w:val="16"/>
              </w:rPr>
            </w:pPr>
          </w:p>
          <w:p w14:paraId="7131E3F7" w14:textId="77777777" w:rsidR="00C13BEA" w:rsidRDefault="00C13BEA">
            <w:pPr>
              <w:spacing w:line="240" w:lineRule="exact"/>
              <w:jc w:val="right"/>
              <w:rPr>
                <w:rFonts w:ascii="Arial" w:eastAsia="ＭＳ Ｐゴシック" w:hAnsi="Arial" w:cs="Arial"/>
                <w:b/>
                <w:bCs/>
                <w:sz w:val="16"/>
                <w:szCs w:val="16"/>
              </w:rPr>
            </w:pPr>
          </w:p>
          <w:p w14:paraId="2203608F" w14:textId="77777777" w:rsidR="00C13BEA" w:rsidRDefault="00C13BEA">
            <w:pPr>
              <w:spacing w:line="240" w:lineRule="exact"/>
              <w:jc w:val="right"/>
              <w:rPr>
                <w:rFonts w:ascii="Arial" w:eastAsia="ＭＳ Ｐゴシック" w:hAnsi="Arial" w:cs="Arial"/>
                <w:b/>
                <w:bCs/>
                <w:sz w:val="16"/>
                <w:szCs w:val="16"/>
              </w:rPr>
            </w:pPr>
          </w:p>
          <w:p w14:paraId="769C2217" w14:textId="77777777" w:rsidR="00C13BEA" w:rsidRDefault="00C13BEA">
            <w:pPr>
              <w:spacing w:line="240" w:lineRule="exact"/>
              <w:jc w:val="right"/>
              <w:rPr>
                <w:rFonts w:ascii="Arial" w:eastAsia="ＭＳ Ｐゴシック" w:hAnsi="Arial" w:cs="Arial"/>
                <w:b/>
                <w:bCs/>
                <w:sz w:val="16"/>
                <w:szCs w:val="16"/>
              </w:rPr>
            </w:pPr>
          </w:p>
          <w:p w14:paraId="5ED4CBE2" w14:textId="77777777" w:rsidR="00C13BEA" w:rsidRPr="00A03BA4" w:rsidRDefault="00C13BEA">
            <w:pPr>
              <w:spacing w:line="240" w:lineRule="exact"/>
              <w:jc w:val="right"/>
              <w:rPr>
                <w:rFonts w:ascii="Arial" w:eastAsia="ＭＳ Ｐゴシック" w:hAnsi="Arial" w:cs="Arial"/>
                <w:b/>
                <w:bCs/>
                <w:sz w:val="16"/>
                <w:szCs w:val="16"/>
              </w:rPr>
            </w:pPr>
            <w:r w:rsidRPr="00F62944">
              <w:rPr>
                <w:rFonts w:ascii="Arial" w:eastAsia="ＭＳ Ｐゴシック" w:hAnsi="Arial" w:cs="Arial"/>
                <w:b/>
                <w:bCs/>
                <w:sz w:val="16"/>
                <w:szCs w:val="16"/>
              </w:rPr>
              <w:t>3</w:t>
            </w:r>
          </w:p>
        </w:tc>
        <w:tc>
          <w:tcPr>
            <w:tcW w:w="1002" w:type="dxa"/>
            <w:noWrap/>
            <w:hideMark/>
          </w:tcPr>
          <w:p w14:paraId="249E7CF0" w14:textId="77777777" w:rsidR="00C13BEA" w:rsidRDefault="00C13BEA">
            <w:pPr>
              <w:spacing w:line="240" w:lineRule="exact"/>
              <w:jc w:val="right"/>
              <w:rPr>
                <w:rFonts w:ascii="Arial" w:eastAsia="ＭＳ Ｐゴシック" w:hAnsi="Arial" w:cs="Arial"/>
                <w:b/>
                <w:bCs/>
                <w:sz w:val="16"/>
                <w:szCs w:val="16"/>
              </w:rPr>
            </w:pPr>
          </w:p>
          <w:p w14:paraId="6F2BC2E0" w14:textId="77777777" w:rsidR="00C13BEA" w:rsidRDefault="00C13BEA">
            <w:pPr>
              <w:spacing w:line="240" w:lineRule="exact"/>
              <w:jc w:val="right"/>
              <w:rPr>
                <w:rFonts w:ascii="Arial" w:eastAsia="ＭＳ Ｐゴシック" w:hAnsi="Arial" w:cs="Arial"/>
                <w:b/>
                <w:bCs/>
                <w:sz w:val="16"/>
                <w:szCs w:val="16"/>
              </w:rPr>
            </w:pPr>
          </w:p>
          <w:p w14:paraId="7CDFF459" w14:textId="77777777" w:rsidR="00C13BEA" w:rsidRDefault="00C13BEA">
            <w:pPr>
              <w:spacing w:line="240" w:lineRule="exact"/>
              <w:jc w:val="right"/>
              <w:rPr>
                <w:rFonts w:ascii="Arial" w:eastAsia="ＭＳ Ｐゴシック" w:hAnsi="Arial" w:cs="Arial"/>
                <w:b/>
                <w:bCs/>
                <w:sz w:val="16"/>
                <w:szCs w:val="16"/>
              </w:rPr>
            </w:pPr>
          </w:p>
          <w:p w14:paraId="36ADE69B" w14:textId="77777777" w:rsidR="00C13BEA" w:rsidRDefault="00C13BEA">
            <w:pPr>
              <w:spacing w:line="240" w:lineRule="exact"/>
              <w:jc w:val="right"/>
              <w:rPr>
                <w:rFonts w:ascii="Arial" w:eastAsia="ＭＳ Ｐゴシック" w:hAnsi="Arial" w:cs="Arial"/>
                <w:b/>
                <w:bCs/>
                <w:sz w:val="16"/>
                <w:szCs w:val="16"/>
              </w:rPr>
            </w:pPr>
          </w:p>
          <w:p w14:paraId="48748DEB"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3</w:t>
            </w:r>
          </w:p>
        </w:tc>
        <w:tc>
          <w:tcPr>
            <w:tcW w:w="992" w:type="dxa"/>
            <w:noWrap/>
            <w:hideMark/>
          </w:tcPr>
          <w:p w14:paraId="3A754065" w14:textId="77777777" w:rsidR="00C13BEA" w:rsidRDefault="00C13BEA">
            <w:pPr>
              <w:spacing w:line="240" w:lineRule="exact"/>
              <w:jc w:val="right"/>
              <w:rPr>
                <w:rFonts w:ascii="Arial" w:eastAsia="ＭＳ Ｐゴシック" w:hAnsi="Arial" w:cs="Arial"/>
                <w:b/>
                <w:bCs/>
                <w:sz w:val="16"/>
                <w:szCs w:val="16"/>
              </w:rPr>
            </w:pPr>
          </w:p>
          <w:p w14:paraId="3F343C3B" w14:textId="77777777" w:rsidR="00C13BEA" w:rsidRDefault="00C13BEA">
            <w:pPr>
              <w:spacing w:line="240" w:lineRule="exact"/>
              <w:jc w:val="right"/>
              <w:rPr>
                <w:rFonts w:ascii="Arial" w:eastAsia="ＭＳ Ｐゴシック" w:hAnsi="Arial" w:cs="Arial"/>
                <w:b/>
                <w:bCs/>
                <w:sz w:val="16"/>
                <w:szCs w:val="16"/>
              </w:rPr>
            </w:pPr>
          </w:p>
          <w:p w14:paraId="51F77F98" w14:textId="77777777" w:rsidR="00C13BEA" w:rsidRDefault="00C13BEA">
            <w:pPr>
              <w:spacing w:line="240" w:lineRule="exact"/>
              <w:jc w:val="right"/>
              <w:rPr>
                <w:rFonts w:ascii="Arial" w:eastAsia="ＭＳ Ｐゴシック" w:hAnsi="Arial" w:cs="Arial"/>
                <w:b/>
                <w:bCs/>
                <w:sz w:val="16"/>
                <w:szCs w:val="16"/>
              </w:rPr>
            </w:pPr>
          </w:p>
          <w:p w14:paraId="1EE6D418" w14:textId="77777777" w:rsidR="00C13BEA" w:rsidRDefault="00C13BEA">
            <w:pPr>
              <w:spacing w:line="240" w:lineRule="exact"/>
              <w:jc w:val="right"/>
              <w:rPr>
                <w:rFonts w:ascii="Arial" w:eastAsia="ＭＳ Ｐゴシック" w:hAnsi="Arial" w:cs="Arial"/>
                <w:b/>
                <w:bCs/>
                <w:sz w:val="16"/>
                <w:szCs w:val="16"/>
              </w:rPr>
            </w:pPr>
          </w:p>
          <w:p w14:paraId="18636973"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561" w:type="dxa"/>
            <w:noWrap/>
            <w:hideMark/>
          </w:tcPr>
          <w:p w14:paraId="38D11441" w14:textId="77777777" w:rsidR="00C13BEA" w:rsidRDefault="00C13BEA">
            <w:pPr>
              <w:spacing w:line="240" w:lineRule="exact"/>
              <w:jc w:val="right"/>
              <w:rPr>
                <w:rFonts w:ascii="Arial" w:eastAsia="ＭＳ Ｐゴシック" w:hAnsi="Arial" w:cs="Arial"/>
                <w:b/>
                <w:bCs/>
                <w:sz w:val="16"/>
                <w:szCs w:val="16"/>
              </w:rPr>
            </w:pPr>
          </w:p>
          <w:p w14:paraId="4802D349" w14:textId="77777777" w:rsidR="00C13BEA" w:rsidRDefault="00C13BEA">
            <w:pPr>
              <w:spacing w:line="240" w:lineRule="exact"/>
              <w:jc w:val="right"/>
              <w:rPr>
                <w:rFonts w:ascii="Arial" w:eastAsia="ＭＳ Ｐゴシック" w:hAnsi="Arial" w:cs="Arial"/>
                <w:b/>
                <w:bCs/>
                <w:sz w:val="16"/>
                <w:szCs w:val="16"/>
              </w:rPr>
            </w:pPr>
          </w:p>
          <w:p w14:paraId="2F7070E9" w14:textId="77777777" w:rsidR="00C13BEA" w:rsidRDefault="00C13BEA">
            <w:pPr>
              <w:spacing w:line="240" w:lineRule="exact"/>
              <w:jc w:val="right"/>
              <w:rPr>
                <w:rFonts w:ascii="Arial" w:eastAsia="ＭＳ Ｐゴシック" w:hAnsi="Arial" w:cs="Arial"/>
                <w:b/>
                <w:bCs/>
                <w:sz w:val="16"/>
                <w:szCs w:val="16"/>
              </w:rPr>
            </w:pPr>
          </w:p>
          <w:p w14:paraId="07A868E0" w14:textId="77777777" w:rsidR="00C13BEA" w:rsidRDefault="00C13BEA">
            <w:pPr>
              <w:spacing w:line="240" w:lineRule="exact"/>
              <w:ind w:right="80"/>
              <w:jc w:val="right"/>
              <w:rPr>
                <w:rFonts w:ascii="Arial" w:eastAsia="ＭＳ Ｐゴシック" w:hAnsi="Arial" w:cs="Arial"/>
                <w:b/>
                <w:bCs/>
                <w:sz w:val="16"/>
                <w:szCs w:val="16"/>
              </w:rPr>
            </w:pPr>
          </w:p>
          <w:p w14:paraId="62CBFEC3"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13</w:t>
            </w:r>
          </w:p>
        </w:tc>
        <w:tc>
          <w:tcPr>
            <w:tcW w:w="280" w:type="dxa"/>
            <w:tcBorders>
              <w:top w:val="nil"/>
              <w:bottom w:val="nil"/>
            </w:tcBorders>
            <w:noWrap/>
            <w:hideMark/>
          </w:tcPr>
          <w:p w14:paraId="46F9712E" w14:textId="77777777" w:rsidR="00C13BEA" w:rsidRDefault="00C13BEA">
            <w:pPr>
              <w:spacing w:line="240" w:lineRule="exact"/>
              <w:jc w:val="right"/>
              <w:rPr>
                <w:rFonts w:ascii="Arial" w:eastAsia="ＭＳ Ｐゴシック" w:hAnsi="Arial" w:cs="Arial"/>
                <w:b/>
                <w:bCs/>
                <w:sz w:val="16"/>
                <w:szCs w:val="16"/>
              </w:rPr>
            </w:pPr>
          </w:p>
          <w:p w14:paraId="6A77D297" w14:textId="77777777" w:rsidR="00C13BEA" w:rsidRDefault="00C13BEA">
            <w:pPr>
              <w:spacing w:line="240" w:lineRule="exact"/>
              <w:jc w:val="right"/>
              <w:rPr>
                <w:rFonts w:ascii="Arial" w:eastAsia="ＭＳ Ｐゴシック" w:hAnsi="Arial" w:cs="Arial"/>
                <w:b/>
                <w:bCs/>
                <w:sz w:val="16"/>
                <w:szCs w:val="16"/>
              </w:rPr>
            </w:pPr>
          </w:p>
          <w:p w14:paraId="11D6E5BE" w14:textId="77777777" w:rsidR="00C13BEA" w:rsidRDefault="00C13BEA">
            <w:pPr>
              <w:spacing w:line="240" w:lineRule="exact"/>
              <w:jc w:val="right"/>
              <w:rPr>
                <w:rFonts w:ascii="Arial" w:eastAsia="ＭＳ Ｐゴシック" w:hAnsi="Arial" w:cs="Arial"/>
                <w:b/>
                <w:bCs/>
                <w:sz w:val="16"/>
                <w:szCs w:val="16"/>
              </w:rPr>
            </w:pPr>
          </w:p>
          <w:p w14:paraId="7C38594D" w14:textId="77777777" w:rsidR="00C13BEA" w:rsidRPr="00A03BA4" w:rsidRDefault="00C13BEA">
            <w:pPr>
              <w:spacing w:line="240" w:lineRule="exact"/>
              <w:jc w:val="right"/>
              <w:rPr>
                <w:rFonts w:ascii="Arial" w:eastAsia="ＭＳ Ｐゴシック" w:hAnsi="Arial" w:cs="Arial"/>
                <w:b/>
                <w:bCs/>
                <w:sz w:val="16"/>
                <w:szCs w:val="16"/>
              </w:rPr>
            </w:pPr>
          </w:p>
        </w:tc>
        <w:tc>
          <w:tcPr>
            <w:tcW w:w="951" w:type="dxa"/>
            <w:shd w:val="clear" w:color="auto" w:fill="auto"/>
          </w:tcPr>
          <w:p w14:paraId="18C6D06B" w14:textId="77777777" w:rsidR="00C13BEA" w:rsidRDefault="00C13BEA">
            <w:pPr>
              <w:spacing w:line="240" w:lineRule="exact"/>
              <w:jc w:val="right"/>
              <w:rPr>
                <w:rFonts w:ascii="Arial" w:eastAsia="ＭＳ Ｐゴシック" w:hAnsi="Arial" w:cs="Arial"/>
                <w:b/>
                <w:bCs/>
                <w:sz w:val="16"/>
                <w:szCs w:val="16"/>
              </w:rPr>
            </w:pPr>
          </w:p>
          <w:p w14:paraId="1E364CA6" w14:textId="77777777" w:rsidR="00C13BEA" w:rsidRDefault="00C13BEA">
            <w:pPr>
              <w:spacing w:line="240" w:lineRule="exact"/>
              <w:jc w:val="right"/>
              <w:rPr>
                <w:rFonts w:ascii="Arial" w:eastAsia="ＭＳ Ｐゴシック" w:hAnsi="Arial" w:cs="Arial"/>
                <w:b/>
                <w:bCs/>
                <w:sz w:val="16"/>
                <w:szCs w:val="16"/>
              </w:rPr>
            </w:pPr>
          </w:p>
          <w:p w14:paraId="2427437D" w14:textId="77777777" w:rsidR="00C13BEA" w:rsidRDefault="00C13BEA">
            <w:pPr>
              <w:spacing w:line="240" w:lineRule="exact"/>
              <w:jc w:val="right"/>
              <w:rPr>
                <w:rFonts w:ascii="Arial" w:eastAsia="ＭＳ Ｐゴシック" w:hAnsi="Arial" w:cs="Arial"/>
                <w:b/>
                <w:bCs/>
                <w:sz w:val="16"/>
                <w:szCs w:val="16"/>
              </w:rPr>
            </w:pPr>
          </w:p>
          <w:p w14:paraId="1154DB52" w14:textId="77777777" w:rsidR="00C13BEA" w:rsidRDefault="00C13BEA">
            <w:pPr>
              <w:spacing w:line="240" w:lineRule="exact"/>
              <w:jc w:val="right"/>
              <w:rPr>
                <w:rFonts w:ascii="Arial" w:eastAsia="ＭＳ Ｐゴシック" w:hAnsi="Arial" w:cs="Arial"/>
                <w:b/>
                <w:bCs/>
                <w:sz w:val="16"/>
                <w:szCs w:val="16"/>
              </w:rPr>
            </w:pPr>
          </w:p>
          <w:p w14:paraId="7F6E8225"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6</w:t>
            </w:r>
          </w:p>
        </w:tc>
        <w:tc>
          <w:tcPr>
            <w:tcW w:w="1164" w:type="dxa"/>
            <w:shd w:val="clear" w:color="auto" w:fill="auto"/>
          </w:tcPr>
          <w:p w14:paraId="4D83CFD5" w14:textId="77777777" w:rsidR="00C13BEA" w:rsidRDefault="00C13BEA">
            <w:pPr>
              <w:spacing w:line="240" w:lineRule="exact"/>
              <w:jc w:val="right"/>
              <w:rPr>
                <w:rFonts w:ascii="Arial" w:eastAsia="ＭＳ Ｐゴシック" w:hAnsi="Arial" w:cs="Arial"/>
                <w:b/>
                <w:bCs/>
                <w:sz w:val="16"/>
                <w:szCs w:val="16"/>
              </w:rPr>
            </w:pPr>
          </w:p>
          <w:p w14:paraId="54C90B19" w14:textId="77777777" w:rsidR="00C13BEA" w:rsidRDefault="00C13BEA">
            <w:pPr>
              <w:spacing w:line="240" w:lineRule="exact"/>
              <w:jc w:val="right"/>
              <w:rPr>
                <w:rFonts w:ascii="Arial" w:eastAsia="ＭＳ Ｐゴシック" w:hAnsi="Arial" w:cs="Arial"/>
                <w:b/>
                <w:bCs/>
                <w:sz w:val="16"/>
                <w:szCs w:val="16"/>
              </w:rPr>
            </w:pPr>
          </w:p>
          <w:p w14:paraId="3FBBAD6D" w14:textId="77777777" w:rsidR="00C13BEA" w:rsidRDefault="00C13BEA">
            <w:pPr>
              <w:spacing w:line="240" w:lineRule="exact"/>
              <w:jc w:val="right"/>
              <w:rPr>
                <w:rFonts w:ascii="Arial" w:eastAsia="ＭＳ Ｐゴシック" w:hAnsi="Arial" w:cs="Arial"/>
                <w:b/>
                <w:bCs/>
                <w:sz w:val="16"/>
                <w:szCs w:val="16"/>
              </w:rPr>
            </w:pPr>
          </w:p>
          <w:p w14:paraId="1DF9054B" w14:textId="77777777" w:rsidR="00C13BEA" w:rsidRDefault="00C13BEA">
            <w:pPr>
              <w:spacing w:line="240" w:lineRule="exact"/>
              <w:jc w:val="right"/>
              <w:rPr>
                <w:rFonts w:ascii="Arial" w:eastAsia="ＭＳ Ｐゴシック" w:hAnsi="Arial" w:cs="Arial"/>
                <w:b/>
                <w:bCs/>
                <w:sz w:val="16"/>
                <w:szCs w:val="16"/>
              </w:rPr>
            </w:pPr>
          </w:p>
          <w:p w14:paraId="754CC7CA" w14:textId="77777777" w:rsidR="00C13BEA" w:rsidRPr="00A03BA4" w:rsidRDefault="00C13BEA">
            <w:pPr>
              <w:spacing w:line="240" w:lineRule="exact"/>
              <w:jc w:val="right"/>
              <w:rPr>
                <w:rFonts w:ascii="Arial" w:eastAsia="ＭＳ Ｐゴシック" w:hAnsi="Arial" w:cs="Arial"/>
                <w:b/>
                <w:bCs/>
                <w:sz w:val="16"/>
                <w:szCs w:val="16"/>
              </w:rPr>
            </w:pPr>
            <w:r w:rsidRPr="009C7788">
              <w:rPr>
                <w:rFonts w:ascii="Arial" w:eastAsia="ＭＳ Ｐゴシック" w:hAnsi="Arial" w:cs="Arial" w:hint="eastAsia"/>
                <w:b/>
                <w:bCs/>
                <w:sz w:val="16"/>
                <w:szCs w:val="16"/>
              </w:rPr>
              <w:t>（免除）</w:t>
            </w:r>
          </w:p>
        </w:tc>
        <w:tc>
          <w:tcPr>
            <w:tcW w:w="442" w:type="dxa"/>
            <w:shd w:val="clear" w:color="auto" w:fill="auto"/>
          </w:tcPr>
          <w:p w14:paraId="1D997D68" w14:textId="77777777" w:rsidR="00C13BEA" w:rsidRDefault="00C13BEA">
            <w:pPr>
              <w:spacing w:line="240" w:lineRule="exact"/>
              <w:jc w:val="right"/>
              <w:rPr>
                <w:rFonts w:ascii="Arial" w:eastAsia="ＭＳ Ｐゴシック" w:hAnsi="Arial" w:cs="Arial"/>
                <w:b/>
                <w:bCs/>
                <w:sz w:val="16"/>
                <w:szCs w:val="16"/>
              </w:rPr>
            </w:pPr>
          </w:p>
          <w:p w14:paraId="246CBD59" w14:textId="77777777" w:rsidR="00C13BEA" w:rsidRDefault="00C13BEA">
            <w:pPr>
              <w:spacing w:line="240" w:lineRule="exact"/>
              <w:jc w:val="right"/>
              <w:rPr>
                <w:rFonts w:ascii="Arial" w:eastAsia="ＭＳ Ｐゴシック" w:hAnsi="Arial" w:cs="Arial"/>
                <w:b/>
                <w:bCs/>
                <w:sz w:val="16"/>
                <w:szCs w:val="16"/>
              </w:rPr>
            </w:pPr>
          </w:p>
          <w:p w14:paraId="7AA8CC81" w14:textId="77777777" w:rsidR="00C13BEA" w:rsidRDefault="00C13BEA">
            <w:pPr>
              <w:spacing w:line="240" w:lineRule="exact"/>
              <w:jc w:val="right"/>
              <w:rPr>
                <w:rFonts w:ascii="Arial" w:eastAsia="ＭＳ Ｐゴシック" w:hAnsi="Arial" w:cs="Arial"/>
                <w:b/>
                <w:bCs/>
                <w:sz w:val="16"/>
                <w:szCs w:val="16"/>
              </w:rPr>
            </w:pPr>
          </w:p>
          <w:p w14:paraId="38BA7483" w14:textId="77777777" w:rsidR="00C13BEA" w:rsidRDefault="00C13BEA">
            <w:pPr>
              <w:spacing w:line="240" w:lineRule="exact"/>
              <w:jc w:val="right"/>
              <w:rPr>
                <w:rFonts w:ascii="Arial" w:eastAsia="ＭＳ Ｐゴシック" w:hAnsi="Arial" w:cs="Arial"/>
                <w:b/>
                <w:bCs/>
                <w:sz w:val="16"/>
                <w:szCs w:val="16"/>
              </w:rPr>
            </w:pPr>
          </w:p>
          <w:p w14:paraId="6414A4F9" w14:textId="77777777" w:rsidR="00C13BEA" w:rsidRPr="00A03BA4" w:rsidRDefault="00C13BEA">
            <w:pPr>
              <w:spacing w:line="240" w:lineRule="exact"/>
              <w:jc w:val="right"/>
              <w:rPr>
                <w:rFonts w:ascii="Arial" w:eastAsia="ＭＳ Ｐゴシック" w:hAnsi="Arial" w:cs="Arial"/>
                <w:b/>
                <w:bCs/>
                <w:sz w:val="16"/>
                <w:szCs w:val="16"/>
              </w:rPr>
            </w:pPr>
            <w:r w:rsidRPr="009C7788">
              <w:rPr>
                <w:rFonts w:ascii="Arial" w:eastAsia="ＭＳ Ｐゴシック" w:hAnsi="Arial" w:cs="Arial"/>
                <w:b/>
                <w:bCs/>
                <w:sz w:val="16"/>
                <w:szCs w:val="16"/>
              </w:rPr>
              <w:t>6</w:t>
            </w:r>
          </w:p>
        </w:tc>
      </w:tr>
      <w:tr w:rsidR="00C13BEA" w14:paraId="648E43A8" w14:textId="77777777">
        <w:tblPrEx>
          <w:tblCellMar>
            <w:left w:w="99" w:type="dxa"/>
            <w:right w:w="99" w:type="dxa"/>
          </w:tblCellMar>
          <w:tblLook w:val="0000" w:firstRow="0" w:lastRow="0" w:firstColumn="0" w:lastColumn="0" w:noHBand="0" w:noVBand="0"/>
        </w:tblPrEx>
        <w:trPr>
          <w:trHeight w:val="1340"/>
        </w:trPr>
        <w:tc>
          <w:tcPr>
            <w:tcW w:w="584" w:type="dxa"/>
            <w:tcBorders>
              <w:top w:val="nil"/>
              <w:bottom w:val="single" w:sz="4" w:space="0" w:color="auto"/>
            </w:tcBorders>
          </w:tcPr>
          <w:p w14:paraId="1D268C27" w14:textId="77777777" w:rsidR="00C13BEA" w:rsidRDefault="00C13BEA">
            <w:pPr>
              <w:rPr>
                <w:rFonts w:ascii="Arial" w:eastAsia="ＭＳ Ｐゴシック" w:hAnsi="Arial" w:cs="Arial"/>
                <w:sz w:val="18"/>
                <w:szCs w:val="18"/>
              </w:rPr>
            </w:pPr>
          </w:p>
        </w:tc>
        <w:tc>
          <w:tcPr>
            <w:tcW w:w="1689" w:type="dxa"/>
            <w:shd w:val="clear" w:color="auto" w:fill="auto"/>
          </w:tcPr>
          <w:p w14:paraId="6ADB77C0" w14:textId="77777777" w:rsidR="00C13BEA" w:rsidRPr="009C7788" w:rsidRDefault="00C13BEA">
            <w:pPr>
              <w:spacing w:line="240" w:lineRule="exact"/>
              <w:rPr>
                <w:rFonts w:ascii="ＭＳ Ｐゴシック" w:eastAsia="ＭＳ Ｐゴシック" w:hAnsi="ＭＳ Ｐゴシック" w:cs="Arial"/>
                <w:sz w:val="16"/>
                <w:szCs w:val="16"/>
              </w:rPr>
            </w:pPr>
            <w:r w:rsidRPr="009C7788">
              <w:rPr>
                <w:rFonts w:ascii="ＭＳ Ｐゴシック" w:eastAsia="ＭＳ Ｐゴシック" w:hAnsi="ＭＳ Ｐゴシック" w:cs="Arial" w:hint="eastAsia"/>
                <w:sz w:val="16"/>
                <w:szCs w:val="16"/>
              </w:rPr>
              <w:t>鉱山保安法</w:t>
            </w:r>
            <w:r w:rsidRPr="009C7788">
              <w:rPr>
                <w:rFonts w:ascii="ＭＳ Ｐゴシック" w:eastAsia="ＭＳ Ｐゴシック" w:hAnsi="ＭＳ Ｐゴシック" w:cs="Arial"/>
                <w:sz w:val="16"/>
                <w:szCs w:val="16"/>
              </w:rPr>
              <w:t>(昭和二十四年法律第七十号)第二条第二項及び第四項の規定による鉱山(以下「鉱山」という。)においてクレーン(令第二十条第六号のクレーンをいう。)の運転の業務に一月以上従事した経験を有する者</w:t>
            </w:r>
          </w:p>
        </w:tc>
        <w:tc>
          <w:tcPr>
            <w:tcW w:w="993" w:type="dxa"/>
          </w:tcPr>
          <w:p w14:paraId="008DFAD0" w14:textId="77777777" w:rsidR="00C13BEA" w:rsidRDefault="00C13BEA">
            <w:pPr>
              <w:spacing w:line="240" w:lineRule="exact"/>
              <w:jc w:val="right"/>
              <w:rPr>
                <w:rFonts w:ascii="Arial" w:eastAsia="ＭＳ Ｐゴシック" w:hAnsi="Arial" w:cs="Arial"/>
                <w:b/>
                <w:bCs/>
                <w:sz w:val="16"/>
                <w:szCs w:val="16"/>
              </w:rPr>
            </w:pPr>
          </w:p>
          <w:p w14:paraId="61DBACFE" w14:textId="77777777" w:rsidR="00C13BEA" w:rsidRDefault="00C13BEA">
            <w:pPr>
              <w:spacing w:line="240" w:lineRule="exact"/>
              <w:jc w:val="right"/>
              <w:rPr>
                <w:rFonts w:ascii="Arial" w:eastAsia="ＭＳ Ｐゴシック" w:hAnsi="Arial" w:cs="Arial"/>
                <w:b/>
                <w:bCs/>
                <w:sz w:val="16"/>
                <w:szCs w:val="16"/>
              </w:rPr>
            </w:pPr>
          </w:p>
          <w:p w14:paraId="4388654A" w14:textId="77777777" w:rsidR="00C13BEA" w:rsidRDefault="00C13BEA">
            <w:pPr>
              <w:spacing w:line="240" w:lineRule="exact"/>
              <w:jc w:val="right"/>
              <w:rPr>
                <w:rFonts w:ascii="Arial" w:eastAsia="ＭＳ Ｐゴシック" w:hAnsi="Arial" w:cs="Arial"/>
                <w:b/>
                <w:bCs/>
                <w:sz w:val="16"/>
                <w:szCs w:val="16"/>
              </w:rPr>
            </w:pPr>
          </w:p>
          <w:p w14:paraId="62A2A518" w14:textId="77777777" w:rsidR="00C13BEA" w:rsidRDefault="00C13BEA">
            <w:pPr>
              <w:spacing w:line="240" w:lineRule="exact"/>
              <w:jc w:val="right"/>
              <w:rPr>
                <w:rFonts w:ascii="Arial" w:eastAsia="ＭＳ Ｐゴシック" w:hAnsi="Arial" w:cs="Arial"/>
                <w:b/>
                <w:bCs/>
                <w:sz w:val="16"/>
                <w:szCs w:val="16"/>
              </w:rPr>
            </w:pPr>
          </w:p>
          <w:p w14:paraId="14A46210" w14:textId="77777777" w:rsidR="00C13BEA" w:rsidRDefault="00C13BEA">
            <w:pPr>
              <w:spacing w:line="240" w:lineRule="exact"/>
              <w:jc w:val="right"/>
              <w:rPr>
                <w:rFonts w:ascii="Arial" w:eastAsia="ＭＳ Ｐゴシック" w:hAnsi="Arial" w:cs="Arial"/>
                <w:b/>
                <w:bCs/>
                <w:sz w:val="16"/>
                <w:szCs w:val="16"/>
              </w:rPr>
            </w:pPr>
          </w:p>
          <w:p w14:paraId="0152B936"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6</w:t>
            </w:r>
          </w:p>
        </w:tc>
        <w:tc>
          <w:tcPr>
            <w:tcW w:w="1134" w:type="dxa"/>
          </w:tcPr>
          <w:p w14:paraId="5D980556" w14:textId="77777777" w:rsidR="00C13BEA" w:rsidRDefault="00C13BEA">
            <w:pPr>
              <w:spacing w:line="240" w:lineRule="exact"/>
              <w:jc w:val="right"/>
              <w:rPr>
                <w:rFonts w:ascii="Arial" w:eastAsia="ＭＳ Ｐゴシック" w:hAnsi="Arial" w:cs="Arial"/>
                <w:b/>
                <w:bCs/>
                <w:sz w:val="16"/>
                <w:szCs w:val="16"/>
              </w:rPr>
            </w:pPr>
          </w:p>
          <w:p w14:paraId="2C11A157" w14:textId="77777777" w:rsidR="00C13BEA" w:rsidRDefault="00C13BEA">
            <w:pPr>
              <w:spacing w:line="240" w:lineRule="exact"/>
              <w:jc w:val="right"/>
              <w:rPr>
                <w:rFonts w:ascii="Arial" w:eastAsia="ＭＳ Ｐゴシック" w:hAnsi="Arial" w:cs="Arial"/>
                <w:b/>
                <w:bCs/>
                <w:sz w:val="16"/>
                <w:szCs w:val="16"/>
              </w:rPr>
            </w:pPr>
          </w:p>
          <w:p w14:paraId="3B675787" w14:textId="77777777" w:rsidR="00C13BEA" w:rsidRDefault="00C13BEA">
            <w:pPr>
              <w:spacing w:line="240" w:lineRule="exact"/>
              <w:jc w:val="right"/>
              <w:rPr>
                <w:rFonts w:ascii="Arial" w:eastAsia="ＭＳ Ｐゴシック" w:hAnsi="Arial" w:cs="Arial"/>
                <w:b/>
                <w:bCs/>
                <w:sz w:val="16"/>
                <w:szCs w:val="16"/>
              </w:rPr>
            </w:pPr>
          </w:p>
          <w:p w14:paraId="0695B67B" w14:textId="77777777" w:rsidR="00C13BEA" w:rsidRDefault="00C13BEA">
            <w:pPr>
              <w:spacing w:line="240" w:lineRule="exact"/>
              <w:jc w:val="right"/>
              <w:rPr>
                <w:rFonts w:ascii="Arial" w:eastAsia="ＭＳ Ｐゴシック" w:hAnsi="Arial" w:cs="Arial"/>
                <w:b/>
                <w:bCs/>
                <w:sz w:val="16"/>
                <w:szCs w:val="16"/>
              </w:rPr>
            </w:pPr>
          </w:p>
          <w:p w14:paraId="38863765" w14:textId="77777777" w:rsidR="00C13BEA" w:rsidRDefault="00C13BEA">
            <w:pPr>
              <w:spacing w:line="240" w:lineRule="exact"/>
              <w:jc w:val="right"/>
              <w:rPr>
                <w:rFonts w:ascii="Arial" w:eastAsia="ＭＳ Ｐゴシック" w:hAnsi="Arial" w:cs="Arial"/>
                <w:b/>
                <w:bCs/>
                <w:sz w:val="16"/>
                <w:szCs w:val="16"/>
              </w:rPr>
            </w:pPr>
          </w:p>
          <w:p w14:paraId="1007E5B3" w14:textId="77777777" w:rsidR="00C13BEA" w:rsidRPr="00A03BA4" w:rsidRDefault="00C13BEA">
            <w:pPr>
              <w:spacing w:line="240" w:lineRule="exact"/>
              <w:jc w:val="right"/>
              <w:rPr>
                <w:rFonts w:ascii="Arial" w:eastAsia="ＭＳ Ｐゴシック" w:hAnsi="Arial" w:cs="Arial"/>
                <w:b/>
                <w:bCs/>
                <w:sz w:val="16"/>
                <w:szCs w:val="16"/>
              </w:rPr>
            </w:pPr>
            <w:r w:rsidRPr="00F62944">
              <w:rPr>
                <w:rFonts w:ascii="Arial" w:eastAsia="ＭＳ Ｐゴシック" w:hAnsi="Arial" w:cs="Arial"/>
                <w:b/>
                <w:bCs/>
                <w:sz w:val="16"/>
                <w:szCs w:val="16"/>
              </w:rPr>
              <w:t>3</w:t>
            </w:r>
          </w:p>
        </w:tc>
        <w:tc>
          <w:tcPr>
            <w:tcW w:w="1002" w:type="dxa"/>
          </w:tcPr>
          <w:p w14:paraId="1A03CCDC" w14:textId="77777777" w:rsidR="00C13BEA" w:rsidRDefault="00C13BEA">
            <w:pPr>
              <w:spacing w:line="240" w:lineRule="exact"/>
              <w:jc w:val="right"/>
              <w:rPr>
                <w:rFonts w:ascii="Arial" w:eastAsia="ＭＳ Ｐゴシック" w:hAnsi="Arial" w:cs="Arial"/>
                <w:b/>
                <w:bCs/>
                <w:sz w:val="16"/>
                <w:szCs w:val="16"/>
              </w:rPr>
            </w:pPr>
          </w:p>
          <w:p w14:paraId="1ED6DCAE" w14:textId="77777777" w:rsidR="00C13BEA" w:rsidRDefault="00C13BEA">
            <w:pPr>
              <w:spacing w:line="240" w:lineRule="exact"/>
              <w:jc w:val="right"/>
              <w:rPr>
                <w:rFonts w:ascii="Arial" w:eastAsia="ＭＳ Ｐゴシック" w:hAnsi="Arial" w:cs="Arial"/>
                <w:b/>
                <w:bCs/>
                <w:sz w:val="16"/>
                <w:szCs w:val="16"/>
              </w:rPr>
            </w:pPr>
          </w:p>
          <w:p w14:paraId="33DCC100" w14:textId="77777777" w:rsidR="00C13BEA" w:rsidRDefault="00C13BEA">
            <w:pPr>
              <w:spacing w:line="240" w:lineRule="exact"/>
              <w:jc w:val="right"/>
              <w:rPr>
                <w:rFonts w:ascii="Arial" w:eastAsia="ＭＳ Ｐゴシック" w:hAnsi="Arial" w:cs="Arial"/>
                <w:b/>
                <w:bCs/>
                <w:sz w:val="16"/>
                <w:szCs w:val="16"/>
              </w:rPr>
            </w:pPr>
          </w:p>
          <w:p w14:paraId="36E4E2E9" w14:textId="77777777" w:rsidR="00C13BEA" w:rsidRDefault="00C13BEA">
            <w:pPr>
              <w:spacing w:line="240" w:lineRule="exact"/>
              <w:jc w:val="right"/>
              <w:rPr>
                <w:rFonts w:ascii="Arial" w:eastAsia="ＭＳ Ｐゴシック" w:hAnsi="Arial" w:cs="Arial"/>
                <w:b/>
                <w:bCs/>
                <w:sz w:val="16"/>
                <w:szCs w:val="16"/>
              </w:rPr>
            </w:pPr>
          </w:p>
          <w:p w14:paraId="05E1CA2F" w14:textId="77777777" w:rsidR="00C13BEA" w:rsidRDefault="00C13BEA">
            <w:pPr>
              <w:spacing w:line="240" w:lineRule="exact"/>
              <w:jc w:val="right"/>
              <w:rPr>
                <w:rFonts w:ascii="Arial" w:eastAsia="ＭＳ Ｐゴシック" w:hAnsi="Arial" w:cs="Arial"/>
                <w:b/>
                <w:bCs/>
                <w:sz w:val="16"/>
                <w:szCs w:val="16"/>
              </w:rPr>
            </w:pPr>
          </w:p>
          <w:p w14:paraId="42160FC4"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3</w:t>
            </w:r>
          </w:p>
        </w:tc>
        <w:tc>
          <w:tcPr>
            <w:tcW w:w="992" w:type="dxa"/>
          </w:tcPr>
          <w:p w14:paraId="6367AFDD" w14:textId="77777777" w:rsidR="00C13BEA" w:rsidRDefault="00C13BEA">
            <w:pPr>
              <w:spacing w:line="240" w:lineRule="exact"/>
              <w:jc w:val="right"/>
              <w:rPr>
                <w:rFonts w:ascii="Arial" w:eastAsia="ＭＳ Ｐゴシック" w:hAnsi="Arial" w:cs="Arial"/>
                <w:b/>
                <w:bCs/>
                <w:sz w:val="16"/>
                <w:szCs w:val="16"/>
              </w:rPr>
            </w:pPr>
          </w:p>
          <w:p w14:paraId="1BD28D13" w14:textId="77777777" w:rsidR="00C13BEA" w:rsidRDefault="00C13BEA">
            <w:pPr>
              <w:spacing w:line="240" w:lineRule="exact"/>
              <w:jc w:val="right"/>
              <w:rPr>
                <w:rFonts w:ascii="Arial" w:eastAsia="ＭＳ Ｐゴシック" w:hAnsi="Arial" w:cs="Arial"/>
                <w:b/>
                <w:bCs/>
                <w:sz w:val="16"/>
                <w:szCs w:val="16"/>
              </w:rPr>
            </w:pPr>
          </w:p>
          <w:p w14:paraId="777AD8EE" w14:textId="77777777" w:rsidR="00C13BEA" w:rsidRDefault="00C13BEA">
            <w:pPr>
              <w:spacing w:line="240" w:lineRule="exact"/>
              <w:jc w:val="right"/>
              <w:rPr>
                <w:rFonts w:ascii="Arial" w:eastAsia="ＭＳ Ｐゴシック" w:hAnsi="Arial" w:cs="Arial"/>
                <w:b/>
                <w:bCs/>
                <w:sz w:val="16"/>
                <w:szCs w:val="16"/>
              </w:rPr>
            </w:pPr>
          </w:p>
          <w:p w14:paraId="3EE12A28" w14:textId="77777777" w:rsidR="00C13BEA" w:rsidRDefault="00C13BEA">
            <w:pPr>
              <w:spacing w:line="240" w:lineRule="exact"/>
              <w:jc w:val="right"/>
              <w:rPr>
                <w:rFonts w:ascii="Arial" w:eastAsia="ＭＳ Ｐゴシック" w:hAnsi="Arial" w:cs="Arial"/>
                <w:b/>
                <w:bCs/>
                <w:sz w:val="16"/>
                <w:szCs w:val="16"/>
              </w:rPr>
            </w:pPr>
          </w:p>
          <w:p w14:paraId="5F1B1892" w14:textId="77777777" w:rsidR="00C13BEA" w:rsidRDefault="00C13BEA">
            <w:pPr>
              <w:spacing w:line="240" w:lineRule="exact"/>
              <w:jc w:val="right"/>
              <w:rPr>
                <w:rFonts w:ascii="Arial" w:eastAsia="ＭＳ Ｐゴシック" w:hAnsi="Arial" w:cs="Arial"/>
                <w:b/>
                <w:bCs/>
                <w:sz w:val="16"/>
                <w:szCs w:val="16"/>
              </w:rPr>
            </w:pPr>
          </w:p>
          <w:p w14:paraId="2D8A834A"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561" w:type="dxa"/>
          </w:tcPr>
          <w:p w14:paraId="35DB7717" w14:textId="77777777" w:rsidR="00C13BEA" w:rsidRDefault="00C13BEA">
            <w:pPr>
              <w:spacing w:line="240" w:lineRule="exact"/>
              <w:jc w:val="right"/>
              <w:rPr>
                <w:rFonts w:ascii="Arial" w:eastAsia="ＭＳ Ｐゴシック" w:hAnsi="Arial" w:cs="Arial"/>
                <w:b/>
                <w:bCs/>
                <w:sz w:val="16"/>
                <w:szCs w:val="16"/>
              </w:rPr>
            </w:pPr>
          </w:p>
          <w:p w14:paraId="3F747297" w14:textId="77777777" w:rsidR="00C13BEA" w:rsidRDefault="00C13BEA">
            <w:pPr>
              <w:spacing w:line="240" w:lineRule="exact"/>
              <w:jc w:val="right"/>
              <w:rPr>
                <w:rFonts w:ascii="Arial" w:eastAsia="ＭＳ Ｐゴシック" w:hAnsi="Arial" w:cs="Arial"/>
                <w:b/>
                <w:bCs/>
                <w:sz w:val="16"/>
                <w:szCs w:val="16"/>
              </w:rPr>
            </w:pPr>
          </w:p>
          <w:p w14:paraId="715CDE66" w14:textId="77777777" w:rsidR="00C13BEA" w:rsidRDefault="00C13BEA">
            <w:pPr>
              <w:spacing w:line="240" w:lineRule="exact"/>
              <w:jc w:val="right"/>
              <w:rPr>
                <w:rFonts w:ascii="Arial" w:eastAsia="ＭＳ Ｐゴシック" w:hAnsi="Arial" w:cs="Arial"/>
                <w:b/>
                <w:bCs/>
                <w:sz w:val="16"/>
                <w:szCs w:val="16"/>
              </w:rPr>
            </w:pPr>
          </w:p>
          <w:p w14:paraId="12CCDD34" w14:textId="77777777" w:rsidR="00C13BEA" w:rsidRDefault="00C13BEA">
            <w:pPr>
              <w:spacing w:line="240" w:lineRule="exact"/>
              <w:jc w:val="right"/>
              <w:rPr>
                <w:rFonts w:ascii="Arial" w:eastAsia="ＭＳ Ｐゴシック" w:hAnsi="Arial" w:cs="Arial"/>
                <w:b/>
                <w:bCs/>
                <w:sz w:val="16"/>
                <w:szCs w:val="16"/>
              </w:rPr>
            </w:pPr>
          </w:p>
          <w:p w14:paraId="584EC7F7" w14:textId="77777777" w:rsidR="00C13BEA" w:rsidRDefault="00C13BEA">
            <w:pPr>
              <w:spacing w:line="240" w:lineRule="exact"/>
              <w:ind w:right="80"/>
              <w:jc w:val="right"/>
              <w:rPr>
                <w:rFonts w:ascii="Arial" w:eastAsia="ＭＳ Ｐゴシック" w:hAnsi="Arial" w:cs="Arial"/>
                <w:b/>
                <w:bCs/>
                <w:sz w:val="16"/>
                <w:szCs w:val="16"/>
              </w:rPr>
            </w:pPr>
          </w:p>
          <w:p w14:paraId="615A31C9"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13</w:t>
            </w:r>
          </w:p>
        </w:tc>
        <w:tc>
          <w:tcPr>
            <w:tcW w:w="280" w:type="dxa"/>
            <w:tcBorders>
              <w:top w:val="nil"/>
              <w:bottom w:val="nil"/>
            </w:tcBorders>
            <w:shd w:val="clear" w:color="auto" w:fill="auto"/>
          </w:tcPr>
          <w:p w14:paraId="5C34CACD" w14:textId="77777777" w:rsidR="00C13BEA" w:rsidRDefault="00C13BEA">
            <w:pPr>
              <w:widowControl/>
              <w:rPr>
                <w:rFonts w:ascii="Arial" w:eastAsia="ＭＳ Ｐゴシック" w:hAnsi="Arial" w:cs="Arial"/>
                <w:sz w:val="18"/>
                <w:szCs w:val="18"/>
              </w:rPr>
            </w:pPr>
          </w:p>
        </w:tc>
        <w:tc>
          <w:tcPr>
            <w:tcW w:w="951" w:type="dxa"/>
            <w:shd w:val="clear" w:color="auto" w:fill="auto"/>
          </w:tcPr>
          <w:p w14:paraId="7055120E" w14:textId="77777777" w:rsidR="00C13BEA" w:rsidRDefault="00C13BEA">
            <w:pPr>
              <w:spacing w:line="240" w:lineRule="exact"/>
              <w:jc w:val="right"/>
              <w:rPr>
                <w:rFonts w:ascii="Arial" w:eastAsia="ＭＳ Ｐゴシック" w:hAnsi="Arial" w:cs="Arial"/>
                <w:b/>
                <w:bCs/>
                <w:sz w:val="16"/>
                <w:szCs w:val="16"/>
              </w:rPr>
            </w:pPr>
          </w:p>
          <w:p w14:paraId="0AA29F65" w14:textId="77777777" w:rsidR="00C13BEA" w:rsidRDefault="00C13BEA">
            <w:pPr>
              <w:spacing w:line="240" w:lineRule="exact"/>
              <w:jc w:val="right"/>
              <w:rPr>
                <w:rFonts w:ascii="Arial" w:eastAsia="ＭＳ Ｐゴシック" w:hAnsi="Arial" w:cs="Arial"/>
                <w:b/>
                <w:bCs/>
                <w:sz w:val="16"/>
                <w:szCs w:val="16"/>
              </w:rPr>
            </w:pPr>
          </w:p>
          <w:p w14:paraId="1BC9A65B" w14:textId="77777777" w:rsidR="00C13BEA" w:rsidRDefault="00C13BEA">
            <w:pPr>
              <w:spacing w:line="240" w:lineRule="exact"/>
              <w:jc w:val="right"/>
              <w:rPr>
                <w:rFonts w:ascii="Arial" w:eastAsia="ＭＳ Ｐゴシック" w:hAnsi="Arial" w:cs="Arial"/>
                <w:b/>
                <w:bCs/>
                <w:sz w:val="16"/>
                <w:szCs w:val="16"/>
              </w:rPr>
            </w:pPr>
          </w:p>
          <w:p w14:paraId="21FFC189" w14:textId="77777777" w:rsidR="00C13BEA" w:rsidRDefault="00C13BEA">
            <w:pPr>
              <w:spacing w:line="240" w:lineRule="exact"/>
              <w:jc w:val="right"/>
              <w:rPr>
                <w:rFonts w:ascii="Arial" w:eastAsia="ＭＳ Ｐゴシック" w:hAnsi="Arial" w:cs="Arial"/>
                <w:b/>
                <w:bCs/>
                <w:sz w:val="16"/>
                <w:szCs w:val="16"/>
              </w:rPr>
            </w:pPr>
          </w:p>
          <w:p w14:paraId="6BB05B64" w14:textId="77777777" w:rsidR="00C13BEA" w:rsidRDefault="00C13BEA">
            <w:pPr>
              <w:spacing w:line="240" w:lineRule="exact"/>
              <w:jc w:val="right"/>
              <w:rPr>
                <w:rFonts w:ascii="Arial" w:eastAsia="ＭＳ Ｐゴシック" w:hAnsi="Arial" w:cs="Arial"/>
                <w:b/>
                <w:bCs/>
                <w:sz w:val="16"/>
                <w:szCs w:val="16"/>
              </w:rPr>
            </w:pPr>
          </w:p>
          <w:p w14:paraId="67AEF520" w14:textId="77777777" w:rsidR="00C13BEA" w:rsidRPr="00A03BA4" w:rsidRDefault="00C13BEA">
            <w:pPr>
              <w:spacing w:line="240" w:lineRule="exact"/>
              <w:jc w:val="right"/>
              <w:rPr>
                <w:rFonts w:ascii="Arial" w:eastAsia="ＭＳ Ｐゴシック" w:hAnsi="Arial" w:cs="Arial"/>
                <w:b/>
                <w:bCs/>
                <w:sz w:val="16"/>
                <w:szCs w:val="16"/>
              </w:rPr>
            </w:pPr>
            <w:r w:rsidRPr="005D3647">
              <w:rPr>
                <w:rFonts w:ascii="Arial" w:eastAsia="ＭＳ Ｐゴシック" w:hAnsi="Arial" w:cs="Arial" w:hint="eastAsia"/>
                <w:b/>
                <w:bCs/>
                <w:sz w:val="16"/>
                <w:szCs w:val="16"/>
              </w:rPr>
              <w:t>（免除）</w:t>
            </w:r>
          </w:p>
        </w:tc>
        <w:tc>
          <w:tcPr>
            <w:tcW w:w="1164" w:type="dxa"/>
            <w:shd w:val="clear" w:color="auto" w:fill="auto"/>
          </w:tcPr>
          <w:p w14:paraId="3DFEB8BF" w14:textId="77777777" w:rsidR="00C13BEA" w:rsidRDefault="00C13BEA">
            <w:pPr>
              <w:spacing w:line="240" w:lineRule="exact"/>
              <w:jc w:val="right"/>
              <w:rPr>
                <w:rFonts w:ascii="Arial" w:eastAsia="ＭＳ Ｐゴシック" w:hAnsi="Arial" w:cs="Arial"/>
                <w:b/>
                <w:bCs/>
                <w:sz w:val="16"/>
                <w:szCs w:val="16"/>
              </w:rPr>
            </w:pPr>
          </w:p>
          <w:p w14:paraId="70025558" w14:textId="77777777" w:rsidR="00C13BEA" w:rsidRDefault="00C13BEA">
            <w:pPr>
              <w:spacing w:line="240" w:lineRule="exact"/>
              <w:jc w:val="right"/>
              <w:rPr>
                <w:rFonts w:ascii="Arial" w:eastAsia="ＭＳ Ｐゴシック" w:hAnsi="Arial" w:cs="Arial"/>
                <w:b/>
                <w:bCs/>
                <w:sz w:val="16"/>
                <w:szCs w:val="16"/>
              </w:rPr>
            </w:pPr>
          </w:p>
          <w:p w14:paraId="249108A2" w14:textId="77777777" w:rsidR="00C13BEA" w:rsidRDefault="00C13BEA">
            <w:pPr>
              <w:spacing w:line="240" w:lineRule="exact"/>
              <w:jc w:val="right"/>
              <w:rPr>
                <w:rFonts w:ascii="Arial" w:eastAsia="ＭＳ Ｐゴシック" w:hAnsi="Arial" w:cs="Arial"/>
                <w:b/>
                <w:bCs/>
                <w:sz w:val="16"/>
                <w:szCs w:val="16"/>
              </w:rPr>
            </w:pPr>
          </w:p>
          <w:p w14:paraId="6B04E579" w14:textId="77777777" w:rsidR="00C13BEA" w:rsidRDefault="00C13BEA">
            <w:pPr>
              <w:spacing w:line="240" w:lineRule="exact"/>
              <w:jc w:val="right"/>
              <w:rPr>
                <w:rFonts w:ascii="Arial" w:eastAsia="ＭＳ Ｐゴシック" w:hAnsi="Arial" w:cs="Arial"/>
                <w:b/>
                <w:bCs/>
                <w:sz w:val="16"/>
                <w:szCs w:val="16"/>
              </w:rPr>
            </w:pPr>
          </w:p>
          <w:p w14:paraId="35E43CC2" w14:textId="77777777" w:rsidR="00C13BEA" w:rsidRDefault="00C13BEA">
            <w:pPr>
              <w:spacing w:line="240" w:lineRule="exact"/>
              <w:jc w:val="right"/>
              <w:rPr>
                <w:rFonts w:ascii="Arial" w:eastAsia="ＭＳ Ｐゴシック" w:hAnsi="Arial" w:cs="Arial"/>
                <w:b/>
                <w:bCs/>
                <w:sz w:val="16"/>
                <w:szCs w:val="16"/>
              </w:rPr>
            </w:pPr>
          </w:p>
          <w:p w14:paraId="0FFBA43D" w14:textId="77777777" w:rsidR="00C13BEA" w:rsidRPr="00A03BA4" w:rsidRDefault="00C13BEA">
            <w:pPr>
              <w:spacing w:line="240" w:lineRule="exact"/>
              <w:jc w:val="right"/>
              <w:rPr>
                <w:rFonts w:ascii="Arial" w:eastAsia="ＭＳ Ｐゴシック" w:hAnsi="Arial" w:cs="Arial"/>
                <w:b/>
                <w:bCs/>
                <w:sz w:val="16"/>
                <w:szCs w:val="16"/>
              </w:rPr>
            </w:pPr>
            <w:r w:rsidRPr="005D3647">
              <w:rPr>
                <w:rFonts w:ascii="Arial" w:eastAsia="ＭＳ Ｐゴシック" w:hAnsi="Arial" w:cs="Arial" w:hint="eastAsia"/>
                <w:b/>
                <w:bCs/>
                <w:sz w:val="16"/>
                <w:szCs w:val="16"/>
              </w:rPr>
              <w:t>（免除）</w:t>
            </w:r>
          </w:p>
        </w:tc>
        <w:tc>
          <w:tcPr>
            <w:tcW w:w="452" w:type="dxa"/>
            <w:gridSpan w:val="2"/>
            <w:shd w:val="clear" w:color="auto" w:fill="auto"/>
          </w:tcPr>
          <w:p w14:paraId="43D86FC2" w14:textId="77777777" w:rsidR="00C13BEA" w:rsidRDefault="00C13BEA">
            <w:pPr>
              <w:spacing w:line="240" w:lineRule="exact"/>
              <w:jc w:val="right"/>
              <w:rPr>
                <w:rFonts w:ascii="Arial" w:eastAsia="ＭＳ Ｐゴシック" w:hAnsi="Arial" w:cs="Arial"/>
                <w:b/>
                <w:bCs/>
                <w:sz w:val="16"/>
                <w:szCs w:val="16"/>
              </w:rPr>
            </w:pPr>
          </w:p>
          <w:p w14:paraId="614436C6" w14:textId="77777777" w:rsidR="00C13BEA" w:rsidRDefault="00C13BEA">
            <w:pPr>
              <w:spacing w:line="240" w:lineRule="exact"/>
              <w:jc w:val="right"/>
              <w:rPr>
                <w:rFonts w:ascii="Arial" w:eastAsia="ＭＳ Ｐゴシック" w:hAnsi="Arial" w:cs="Arial"/>
                <w:b/>
                <w:bCs/>
                <w:sz w:val="16"/>
                <w:szCs w:val="16"/>
              </w:rPr>
            </w:pPr>
          </w:p>
          <w:p w14:paraId="10F626D8" w14:textId="77777777" w:rsidR="00C13BEA" w:rsidRDefault="00C13BEA">
            <w:pPr>
              <w:spacing w:line="240" w:lineRule="exact"/>
              <w:jc w:val="right"/>
              <w:rPr>
                <w:rFonts w:ascii="Arial" w:eastAsia="ＭＳ Ｐゴシック" w:hAnsi="Arial" w:cs="Arial"/>
                <w:b/>
                <w:bCs/>
                <w:sz w:val="16"/>
                <w:szCs w:val="16"/>
              </w:rPr>
            </w:pPr>
          </w:p>
          <w:p w14:paraId="4E3CE8EF" w14:textId="77777777" w:rsidR="00C13BEA" w:rsidRDefault="00C13BEA">
            <w:pPr>
              <w:spacing w:line="240" w:lineRule="exact"/>
              <w:jc w:val="right"/>
              <w:rPr>
                <w:rFonts w:ascii="Arial" w:eastAsia="ＭＳ Ｐゴシック" w:hAnsi="Arial" w:cs="Arial"/>
                <w:b/>
                <w:bCs/>
                <w:sz w:val="16"/>
                <w:szCs w:val="16"/>
              </w:rPr>
            </w:pPr>
          </w:p>
          <w:p w14:paraId="11C10912" w14:textId="77777777" w:rsidR="00C13BEA" w:rsidRDefault="00C13BEA">
            <w:pPr>
              <w:spacing w:line="240" w:lineRule="exact"/>
              <w:jc w:val="right"/>
              <w:rPr>
                <w:rFonts w:ascii="Arial" w:eastAsia="ＭＳ Ｐゴシック" w:hAnsi="Arial" w:cs="Arial"/>
                <w:b/>
                <w:bCs/>
                <w:sz w:val="16"/>
                <w:szCs w:val="16"/>
              </w:rPr>
            </w:pPr>
          </w:p>
          <w:p w14:paraId="3585AEC3"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0</w:t>
            </w:r>
          </w:p>
        </w:tc>
      </w:tr>
    </w:tbl>
    <w:p w14:paraId="40C6758C" w14:textId="77777777" w:rsidR="00C13BEA" w:rsidRDefault="00C13BEA">
      <w:pPr>
        <w:rPr>
          <w:rFonts w:ascii="Arial" w:eastAsia="ＭＳ Ｐゴシック" w:hAnsi="Arial" w:cs="Arial"/>
          <w:sz w:val="18"/>
          <w:szCs w:val="18"/>
        </w:rPr>
      </w:pPr>
    </w:p>
    <w:p w14:paraId="18985CD2" w14:textId="77777777" w:rsidR="00C13BEA" w:rsidRDefault="00C13BEA">
      <w:pPr>
        <w:widowControl/>
        <w:rPr>
          <w:rFonts w:ascii="Arial" w:eastAsia="ＭＳ Ｐゴシック" w:hAnsi="Arial" w:cs="Arial"/>
          <w:sz w:val="18"/>
          <w:szCs w:val="18"/>
        </w:rPr>
      </w:pPr>
      <w:r>
        <w:rPr>
          <w:rFonts w:ascii="Arial" w:eastAsia="ＭＳ Ｐゴシック" w:hAnsi="Arial" w:cs="Arial"/>
          <w:sz w:val="18"/>
          <w:szCs w:val="18"/>
        </w:rPr>
        <w:br w:type="page"/>
      </w:r>
    </w:p>
    <w:p w14:paraId="282D996A" w14:textId="77777777" w:rsidR="00C13BEA" w:rsidRDefault="00C13BEA">
      <w:pPr>
        <w:rPr>
          <w:rFonts w:ascii="Arial" w:eastAsia="ＭＳ Ｐゴシック" w:hAnsi="Arial" w:cs="Arial"/>
          <w:b/>
          <w:sz w:val="22"/>
        </w:rPr>
      </w:pPr>
      <w:r>
        <w:rPr>
          <w:rFonts w:ascii="ＭＳ Ｐゴシック" w:eastAsia="ＭＳ Ｐゴシック" w:hAnsi="ＭＳ Ｐゴシック" w:cs="Arial"/>
          <w:b/>
          <w:sz w:val="22"/>
        </w:rPr>
        <w:t>27</w:t>
      </w:r>
      <w:r>
        <w:rPr>
          <w:rFonts w:ascii="ＭＳ Ｐゴシック" w:eastAsia="ＭＳ Ｐゴシック" w:hAnsi="ＭＳ Ｐゴシック" w:cs="Arial" w:hint="eastAsia"/>
          <w:b/>
          <w:sz w:val="22"/>
        </w:rPr>
        <w:t xml:space="preserve">　</w:t>
      </w:r>
      <w:r w:rsidRPr="002F1C75">
        <w:rPr>
          <w:rFonts w:ascii="ＭＳ Ｐゴシック" w:eastAsia="ＭＳ Ｐゴシック" w:hAnsi="ＭＳ Ｐゴシック" w:cs="Arial" w:hint="eastAsia"/>
          <w:b/>
          <w:sz w:val="22"/>
        </w:rPr>
        <w:t>小型移動式クレーン運転技能講習</w:t>
      </w:r>
    </w:p>
    <w:tbl>
      <w:tblPr>
        <w:tblStyle w:val="a8"/>
        <w:tblW w:w="9802" w:type="dxa"/>
        <w:tblInd w:w="-5" w:type="dxa"/>
        <w:tblLook w:val="04A0" w:firstRow="1" w:lastRow="0" w:firstColumn="1" w:lastColumn="0" w:noHBand="0" w:noVBand="1"/>
      </w:tblPr>
      <w:tblGrid>
        <w:gridCol w:w="584"/>
        <w:gridCol w:w="2823"/>
        <w:gridCol w:w="709"/>
        <w:gridCol w:w="1134"/>
        <w:gridCol w:w="992"/>
        <w:gridCol w:w="567"/>
        <w:gridCol w:w="426"/>
        <w:gridCol w:w="283"/>
        <w:gridCol w:w="851"/>
        <w:gridCol w:w="981"/>
        <w:gridCol w:w="442"/>
        <w:gridCol w:w="10"/>
      </w:tblGrid>
      <w:tr w:rsidR="00C13BEA" w:rsidRPr="00A03BA4" w14:paraId="1D4D8F4B" w14:textId="77777777">
        <w:trPr>
          <w:gridAfter w:val="1"/>
          <w:wAfter w:w="10" w:type="dxa"/>
          <w:trHeight w:val="270"/>
        </w:trPr>
        <w:tc>
          <w:tcPr>
            <w:tcW w:w="3407" w:type="dxa"/>
            <w:gridSpan w:val="2"/>
            <w:tcBorders>
              <w:top w:val="nil"/>
              <w:left w:val="nil"/>
            </w:tcBorders>
            <w:noWrap/>
            <w:hideMark/>
          </w:tcPr>
          <w:p w14:paraId="78634907" w14:textId="77777777" w:rsidR="00C13BEA" w:rsidRPr="00A03BA4" w:rsidRDefault="00C13BEA">
            <w:pPr>
              <w:rPr>
                <w:rFonts w:ascii="Arial" w:eastAsia="ＭＳ Ｐゴシック" w:hAnsi="Arial" w:cs="Arial"/>
                <w:sz w:val="18"/>
                <w:szCs w:val="18"/>
              </w:rPr>
            </w:pPr>
            <w:r w:rsidRPr="00A03BA4">
              <w:rPr>
                <w:rFonts w:ascii="Arial" w:eastAsia="ＭＳ Ｐゴシック" w:hAnsi="Arial" w:cs="Arial" w:hint="eastAsia"/>
                <w:sz w:val="18"/>
                <w:szCs w:val="18"/>
              </w:rPr>
              <w:t xml:space="preserve">　</w:t>
            </w:r>
          </w:p>
        </w:tc>
        <w:tc>
          <w:tcPr>
            <w:tcW w:w="3828" w:type="dxa"/>
            <w:gridSpan w:val="5"/>
            <w:noWrap/>
            <w:hideMark/>
          </w:tcPr>
          <w:p w14:paraId="13F5835D" w14:textId="77777777" w:rsidR="00C13BEA" w:rsidRPr="00A03BA4" w:rsidRDefault="00C13BEA">
            <w:pPr>
              <w:jc w:val="center"/>
              <w:rPr>
                <w:rFonts w:ascii="Arial" w:eastAsia="ＭＳ Ｐゴシック" w:hAnsi="Arial" w:cs="Arial"/>
                <w:sz w:val="16"/>
                <w:szCs w:val="16"/>
              </w:rPr>
            </w:pPr>
            <w:r w:rsidRPr="00A03BA4">
              <w:rPr>
                <w:rFonts w:ascii="Arial" w:eastAsia="ＭＳ Ｐゴシック" w:hAnsi="Arial" w:cs="Arial" w:hint="eastAsia"/>
                <w:sz w:val="16"/>
                <w:szCs w:val="16"/>
              </w:rPr>
              <w:t>学科</w:t>
            </w:r>
          </w:p>
        </w:tc>
        <w:tc>
          <w:tcPr>
            <w:tcW w:w="283" w:type="dxa"/>
            <w:tcBorders>
              <w:top w:val="nil"/>
              <w:bottom w:val="nil"/>
            </w:tcBorders>
          </w:tcPr>
          <w:p w14:paraId="4CBD36F7" w14:textId="77777777" w:rsidR="00C13BEA" w:rsidRPr="00A03BA4" w:rsidRDefault="00C13BEA">
            <w:pPr>
              <w:jc w:val="center"/>
              <w:rPr>
                <w:rFonts w:ascii="Arial" w:eastAsia="ＭＳ Ｐゴシック" w:hAnsi="Arial" w:cs="Arial"/>
                <w:sz w:val="16"/>
                <w:szCs w:val="16"/>
              </w:rPr>
            </w:pPr>
          </w:p>
        </w:tc>
        <w:tc>
          <w:tcPr>
            <w:tcW w:w="2274" w:type="dxa"/>
            <w:gridSpan w:val="3"/>
            <w:shd w:val="clear" w:color="auto" w:fill="auto"/>
          </w:tcPr>
          <w:p w14:paraId="11F273B5" w14:textId="77777777" w:rsidR="00C13BEA" w:rsidRPr="00A03BA4" w:rsidRDefault="00C13BEA">
            <w:pPr>
              <w:widowControl/>
              <w:jc w:val="center"/>
            </w:pPr>
            <w:r w:rsidRPr="00483ED2">
              <w:rPr>
                <w:rFonts w:ascii="Arial" w:eastAsia="ＭＳ Ｐゴシック" w:hAnsi="Arial" w:cs="Arial" w:hint="eastAsia"/>
                <w:sz w:val="16"/>
                <w:szCs w:val="16"/>
              </w:rPr>
              <w:t>実技</w:t>
            </w:r>
          </w:p>
        </w:tc>
      </w:tr>
      <w:tr w:rsidR="00C13BEA" w:rsidRPr="00A03BA4" w14:paraId="2693193C" w14:textId="77777777">
        <w:trPr>
          <w:gridAfter w:val="1"/>
          <w:wAfter w:w="10" w:type="dxa"/>
          <w:trHeight w:val="739"/>
        </w:trPr>
        <w:tc>
          <w:tcPr>
            <w:tcW w:w="3407" w:type="dxa"/>
            <w:gridSpan w:val="2"/>
            <w:noWrap/>
            <w:hideMark/>
          </w:tcPr>
          <w:p w14:paraId="437EEDFD" w14:textId="77777777" w:rsidR="00C13BEA" w:rsidRDefault="00C13BEA">
            <w:pPr>
              <w:spacing w:line="240" w:lineRule="exact"/>
              <w:jc w:val="center"/>
              <w:rPr>
                <w:rFonts w:ascii="Arial" w:eastAsia="ＭＳ Ｐゴシック" w:hAnsi="Arial" w:cs="Arial"/>
                <w:sz w:val="16"/>
                <w:szCs w:val="16"/>
              </w:rPr>
            </w:pPr>
          </w:p>
          <w:p w14:paraId="777CD028" w14:textId="77777777" w:rsidR="00C13BEA" w:rsidRPr="00A03BA4" w:rsidRDefault="00C13BEA">
            <w:pPr>
              <w:rPr>
                <w:rFonts w:ascii="Arial" w:eastAsia="ＭＳ Ｐゴシック" w:hAnsi="Arial" w:cs="Arial"/>
                <w:sz w:val="18"/>
                <w:szCs w:val="18"/>
              </w:rPr>
            </w:pPr>
          </w:p>
        </w:tc>
        <w:tc>
          <w:tcPr>
            <w:tcW w:w="709" w:type="dxa"/>
            <w:hideMark/>
          </w:tcPr>
          <w:p w14:paraId="0A4A9927" w14:textId="77777777" w:rsidR="00C13BEA" w:rsidRPr="00A03BA4" w:rsidRDefault="00C13BEA">
            <w:pPr>
              <w:spacing w:line="240" w:lineRule="exact"/>
              <w:rPr>
                <w:rFonts w:ascii="Arial" w:eastAsia="ＭＳ Ｐゴシック" w:hAnsi="Arial" w:cs="Arial"/>
                <w:sz w:val="16"/>
                <w:szCs w:val="16"/>
              </w:rPr>
            </w:pPr>
            <w:r w:rsidRPr="004A0618">
              <w:rPr>
                <w:rFonts w:ascii="Arial" w:eastAsia="ＭＳ Ｐゴシック" w:hAnsi="Arial" w:cs="Arial" w:hint="eastAsia"/>
                <w:sz w:val="16"/>
                <w:szCs w:val="16"/>
              </w:rPr>
              <w:t>小型移動式クレーンに関する知識</w:t>
            </w:r>
          </w:p>
        </w:tc>
        <w:tc>
          <w:tcPr>
            <w:tcW w:w="1134" w:type="dxa"/>
            <w:hideMark/>
          </w:tcPr>
          <w:p w14:paraId="6AE22224" w14:textId="77777777" w:rsidR="00C13BEA" w:rsidRPr="00A03BA4" w:rsidRDefault="00C13BEA">
            <w:pPr>
              <w:spacing w:line="240" w:lineRule="exact"/>
              <w:rPr>
                <w:rFonts w:ascii="Arial" w:eastAsia="ＭＳ Ｐゴシック" w:hAnsi="Arial" w:cs="Arial"/>
                <w:sz w:val="16"/>
                <w:szCs w:val="16"/>
              </w:rPr>
            </w:pPr>
            <w:r w:rsidRPr="004A0618">
              <w:rPr>
                <w:rFonts w:ascii="Arial" w:eastAsia="ＭＳ Ｐゴシック" w:hAnsi="Arial" w:cs="Arial" w:hint="eastAsia"/>
                <w:sz w:val="16"/>
                <w:szCs w:val="16"/>
              </w:rPr>
              <w:t>小型移動式クレーン運転技能講習に係る原動機及び電気に関する知識</w:t>
            </w:r>
          </w:p>
        </w:tc>
        <w:tc>
          <w:tcPr>
            <w:tcW w:w="992" w:type="dxa"/>
            <w:hideMark/>
          </w:tcPr>
          <w:p w14:paraId="0044A908" w14:textId="77777777" w:rsidR="00C13BEA" w:rsidRPr="00A03BA4" w:rsidRDefault="00C13BEA">
            <w:pPr>
              <w:spacing w:line="240" w:lineRule="exact"/>
              <w:rPr>
                <w:rFonts w:ascii="Arial" w:eastAsia="ＭＳ Ｐゴシック" w:hAnsi="Arial" w:cs="Arial"/>
                <w:sz w:val="16"/>
                <w:szCs w:val="16"/>
              </w:rPr>
            </w:pPr>
            <w:r w:rsidRPr="004A0618">
              <w:rPr>
                <w:rFonts w:ascii="Arial" w:eastAsia="ＭＳ Ｐゴシック" w:hAnsi="Arial" w:cs="Arial" w:hint="eastAsia"/>
                <w:sz w:val="16"/>
                <w:szCs w:val="16"/>
              </w:rPr>
              <w:t>小型移動式クレーンの運転のために必要な力学に関する知識</w:t>
            </w:r>
          </w:p>
        </w:tc>
        <w:tc>
          <w:tcPr>
            <w:tcW w:w="567" w:type="dxa"/>
            <w:hideMark/>
          </w:tcPr>
          <w:p w14:paraId="65154563" w14:textId="77777777" w:rsidR="00C13BEA" w:rsidRDefault="00C13BEA">
            <w:pPr>
              <w:spacing w:line="240" w:lineRule="exact"/>
              <w:rPr>
                <w:rFonts w:ascii="Arial" w:eastAsia="ＭＳ Ｐゴシック" w:hAnsi="Arial" w:cs="Arial"/>
                <w:sz w:val="16"/>
                <w:szCs w:val="16"/>
              </w:rPr>
            </w:pPr>
          </w:p>
          <w:p w14:paraId="7C13CA9E" w14:textId="77777777" w:rsidR="00C13BEA" w:rsidRDefault="00C13BEA">
            <w:pPr>
              <w:spacing w:line="240" w:lineRule="exact"/>
              <w:rPr>
                <w:rFonts w:ascii="Arial" w:eastAsia="ＭＳ Ｐゴシック" w:hAnsi="Arial" w:cs="Arial"/>
                <w:sz w:val="16"/>
                <w:szCs w:val="16"/>
              </w:rPr>
            </w:pPr>
          </w:p>
          <w:p w14:paraId="1E510DF4" w14:textId="77777777" w:rsidR="00C13BEA" w:rsidRPr="00A03BA4" w:rsidRDefault="00C13BEA">
            <w:pPr>
              <w:spacing w:line="240" w:lineRule="exact"/>
              <w:rPr>
                <w:rFonts w:ascii="Arial" w:eastAsia="ＭＳ Ｐゴシック" w:hAnsi="Arial" w:cs="Arial"/>
                <w:sz w:val="16"/>
                <w:szCs w:val="16"/>
              </w:rPr>
            </w:pPr>
            <w:r w:rsidRPr="00A70548">
              <w:rPr>
                <w:rFonts w:ascii="Arial" w:eastAsia="ＭＳ Ｐゴシック" w:hAnsi="Arial" w:cs="Arial" w:hint="eastAsia"/>
                <w:sz w:val="16"/>
                <w:szCs w:val="16"/>
              </w:rPr>
              <w:t>関係法令</w:t>
            </w:r>
          </w:p>
        </w:tc>
        <w:tc>
          <w:tcPr>
            <w:tcW w:w="426" w:type="dxa"/>
            <w:noWrap/>
            <w:hideMark/>
          </w:tcPr>
          <w:p w14:paraId="26911B8A" w14:textId="77777777" w:rsidR="00C13BEA" w:rsidRDefault="00C13BEA">
            <w:pPr>
              <w:spacing w:line="240" w:lineRule="exact"/>
              <w:rPr>
                <w:rFonts w:ascii="Arial" w:eastAsia="ＭＳ Ｐゴシック" w:hAnsi="Arial" w:cs="Arial"/>
                <w:sz w:val="16"/>
                <w:szCs w:val="16"/>
              </w:rPr>
            </w:pPr>
          </w:p>
          <w:p w14:paraId="27DA4511" w14:textId="77777777" w:rsidR="00C13BEA" w:rsidRDefault="00C13BEA">
            <w:pPr>
              <w:spacing w:line="240" w:lineRule="exact"/>
              <w:rPr>
                <w:rFonts w:ascii="Arial" w:eastAsia="ＭＳ Ｐゴシック" w:hAnsi="Arial" w:cs="Arial"/>
                <w:sz w:val="16"/>
                <w:szCs w:val="16"/>
              </w:rPr>
            </w:pPr>
          </w:p>
          <w:p w14:paraId="7B985F09" w14:textId="77777777" w:rsidR="00C13BEA" w:rsidRPr="00A03BA4" w:rsidRDefault="00C13BEA">
            <w:pPr>
              <w:spacing w:line="240" w:lineRule="exact"/>
              <w:jc w:val="center"/>
              <w:rPr>
                <w:rFonts w:ascii="Arial" w:eastAsia="ＭＳ Ｐゴシック" w:hAnsi="Arial" w:cs="Arial"/>
                <w:sz w:val="16"/>
                <w:szCs w:val="16"/>
              </w:rPr>
            </w:pPr>
            <w:r w:rsidRPr="00A70548">
              <w:rPr>
                <w:rFonts w:ascii="Arial" w:eastAsia="ＭＳ Ｐゴシック" w:hAnsi="Arial" w:cs="Arial" w:hint="eastAsia"/>
                <w:sz w:val="16"/>
                <w:szCs w:val="16"/>
              </w:rPr>
              <w:t>計</w:t>
            </w:r>
          </w:p>
        </w:tc>
        <w:tc>
          <w:tcPr>
            <w:tcW w:w="283" w:type="dxa"/>
            <w:tcBorders>
              <w:top w:val="nil"/>
              <w:bottom w:val="nil"/>
            </w:tcBorders>
            <w:noWrap/>
            <w:hideMark/>
          </w:tcPr>
          <w:p w14:paraId="1F82CF83" w14:textId="77777777" w:rsidR="00C13BEA" w:rsidRDefault="00C13BEA">
            <w:pPr>
              <w:spacing w:line="240" w:lineRule="exact"/>
              <w:rPr>
                <w:rFonts w:ascii="Arial" w:eastAsia="ＭＳ Ｐゴシック" w:hAnsi="Arial" w:cs="Arial"/>
                <w:sz w:val="16"/>
                <w:szCs w:val="16"/>
              </w:rPr>
            </w:pPr>
          </w:p>
          <w:p w14:paraId="785F9626" w14:textId="77777777" w:rsidR="00C13BEA" w:rsidRPr="00A03BA4" w:rsidRDefault="00C13BEA">
            <w:pPr>
              <w:spacing w:line="240" w:lineRule="exact"/>
              <w:jc w:val="center"/>
              <w:rPr>
                <w:rFonts w:ascii="Arial" w:eastAsia="ＭＳ Ｐゴシック" w:hAnsi="Arial" w:cs="Arial"/>
                <w:sz w:val="16"/>
                <w:szCs w:val="16"/>
              </w:rPr>
            </w:pPr>
          </w:p>
        </w:tc>
        <w:tc>
          <w:tcPr>
            <w:tcW w:w="851" w:type="dxa"/>
            <w:tcBorders>
              <w:top w:val="nil"/>
              <w:bottom w:val="nil"/>
            </w:tcBorders>
            <w:shd w:val="clear" w:color="auto" w:fill="auto"/>
          </w:tcPr>
          <w:p w14:paraId="06102D8A" w14:textId="77777777" w:rsidR="00C13BEA" w:rsidRDefault="00C13BEA">
            <w:pPr>
              <w:spacing w:line="240" w:lineRule="exact"/>
              <w:rPr>
                <w:rFonts w:ascii="Arial" w:eastAsia="ＭＳ Ｐゴシック" w:hAnsi="Arial" w:cs="Arial"/>
                <w:sz w:val="16"/>
                <w:szCs w:val="16"/>
              </w:rPr>
            </w:pPr>
          </w:p>
          <w:p w14:paraId="35AFB2D1" w14:textId="77777777" w:rsidR="00C13BEA" w:rsidRPr="00A03BA4" w:rsidRDefault="00C13BEA">
            <w:pPr>
              <w:spacing w:line="240" w:lineRule="exact"/>
              <w:rPr>
                <w:rFonts w:ascii="Arial" w:eastAsia="ＭＳ Ｐゴシック" w:hAnsi="Arial" w:cs="Arial"/>
                <w:sz w:val="16"/>
                <w:szCs w:val="16"/>
              </w:rPr>
            </w:pPr>
            <w:r w:rsidRPr="004A0618">
              <w:rPr>
                <w:rFonts w:ascii="Arial" w:eastAsia="ＭＳ Ｐゴシック" w:hAnsi="Arial" w:cs="Arial" w:hint="eastAsia"/>
                <w:sz w:val="16"/>
                <w:szCs w:val="16"/>
              </w:rPr>
              <w:t>小型移動式クレーンの運転</w:t>
            </w:r>
          </w:p>
        </w:tc>
        <w:tc>
          <w:tcPr>
            <w:tcW w:w="981" w:type="dxa"/>
            <w:tcBorders>
              <w:top w:val="nil"/>
              <w:bottom w:val="nil"/>
            </w:tcBorders>
            <w:shd w:val="clear" w:color="auto" w:fill="auto"/>
          </w:tcPr>
          <w:p w14:paraId="306BD1CB" w14:textId="77777777" w:rsidR="00C13BEA" w:rsidRPr="00A03BA4" w:rsidRDefault="00C13BEA">
            <w:pPr>
              <w:spacing w:line="240" w:lineRule="exact"/>
              <w:rPr>
                <w:rFonts w:ascii="Arial" w:eastAsia="ＭＳ Ｐゴシック" w:hAnsi="Arial" w:cs="Arial"/>
                <w:sz w:val="16"/>
                <w:szCs w:val="16"/>
              </w:rPr>
            </w:pPr>
            <w:r w:rsidRPr="004A0618">
              <w:rPr>
                <w:rFonts w:ascii="Arial" w:eastAsia="ＭＳ Ｐゴシック" w:hAnsi="Arial" w:cs="Arial" w:hint="eastAsia"/>
                <w:sz w:val="16"/>
                <w:szCs w:val="16"/>
              </w:rPr>
              <w:t>小型移動式クレーンの運転のための合図</w:t>
            </w:r>
          </w:p>
        </w:tc>
        <w:tc>
          <w:tcPr>
            <w:tcW w:w="442" w:type="dxa"/>
            <w:tcBorders>
              <w:top w:val="nil"/>
              <w:bottom w:val="nil"/>
            </w:tcBorders>
            <w:shd w:val="clear" w:color="auto" w:fill="auto"/>
          </w:tcPr>
          <w:p w14:paraId="335C38BB" w14:textId="77777777" w:rsidR="00C13BEA" w:rsidRDefault="00C13BEA">
            <w:pPr>
              <w:spacing w:line="240" w:lineRule="exact"/>
              <w:rPr>
                <w:rFonts w:ascii="Arial" w:eastAsia="ＭＳ Ｐゴシック" w:hAnsi="Arial" w:cs="Arial"/>
                <w:sz w:val="16"/>
                <w:szCs w:val="16"/>
              </w:rPr>
            </w:pPr>
          </w:p>
          <w:p w14:paraId="73F92B8E" w14:textId="77777777" w:rsidR="00C13BEA" w:rsidRDefault="00C13BEA">
            <w:pPr>
              <w:spacing w:line="240" w:lineRule="exact"/>
              <w:rPr>
                <w:rFonts w:ascii="Arial" w:eastAsia="ＭＳ Ｐゴシック" w:hAnsi="Arial" w:cs="Arial"/>
                <w:sz w:val="16"/>
                <w:szCs w:val="16"/>
              </w:rPr>
            </w:pPr>
          </w:p>
          <w:p w14:paraId="3908EDAF" w14:textId="77777777" w:rsidR="00C13BEA" w:rsidRPr="00A03BA4" w:rsidRDefault="00C13BEA">
            <w:pPr>
              <w:spacing w:line="240" w:lineRule="exact"/>
              <w:rPr>
                <w:rFonts w:ascii="Arial" w:eastAsia="ＭＳ Ｐゴシック" w:hAnsi="Arial" w:cs="Arial"/>
                <w:sz w:val="16"/>
                <w:szCs w:val="16"/>
              </w:rPr>
            </w:pPr>
            <w:r w:rsidRPr="00A70548">
              <w:rPr>
                <w:rFonts w:ascii="Arial" w:eastAsia="ＭＳ Ｐゴシック" w:hAnsi="Arial" w:cs="Arial" w:hint="eastAsia"/>
                <w:sz w:val="16"/>
                <w:szCs w:val="16"/>
              </w:rPr>
              <w:t>計</w:t>
            </w:r>
          </w:p>
        </w:tc>
      </w:tr>
      <w:tr w:rsidR="00C13BEA" w:rsidRPr="00A03BA4" w14:paraId="18950582" w14:textId="77777777">
        <w:trPr>
          <w:gridAfter w:val="1"/>
          <w:wAfter w:w="10" w:type="dxa"/>
          <w:trHeight w:val="810"/>
        </w:trPr>
        <w:tc>
          <w:tcPr>
            <w:tcW w:w="3407" w:type="dxa"/>
            <w:gridSpan w:val="2"/>
            <w:hideMark/>
          </w:tcPr>
          <w:p w14:paraId="743BD149" w14:textId="77777777" w:rsidR="00C13BEA" w:rsidRDefault="00C13BEA">
            <w:pPr>
              <w:spacing w:line="240" w:lineRule="exact"/>
              <w:jc w:val="center"/>
              <w:rPr>
                <w:rFonts w:ascii="Arial" w:eastAsia="ＭＳ Ｐゴシック" w:hAnsi="Arial" w:cs="Arial"/>
                <w:sz w:val="16"/>
                <w:szCs w:val="16"/>
              </w:rPr>
            </w:pPr>
          </w:p>
          <w:p w14:paraId="35D8CA17" w14:textId="77777777" w:rsidR="00C13BEA" w:rsidRPr="00A03BA4" w:rsidRDefault="00C13BEA">
            <w:pPr>
              <w:jc w:val="center"/>
              <w:rPr>
                <w:rFonts w:ascii="Arial" w:eastAsia="ＭＳ Ｐゴシック" w:hAnsi="Arial" w:cs="Arial"/>
                <w:sz w:val="18"/>
                <w:szCs w:val="18"/>
              </w:rPr>
            </w:pPr>
            <w:r w:rsidRPr="004A0618">
              <w:rPr>
                <w:rFonts w:ascii="Arial" w:eastAsia="ＭＳ Ｐゴシック" w:hAnsi="Arial" w:cs="Arial" w:hint="eastAsia"/>
                <w:sz w:val="16"/>
                <w:szCs w:val="16"/>
              </w:rPr>
              <w:t>受講資格を満たす者</w:t>
            </w:r>
          </w:p>
        </w:tc>
        <w:tc>
          <w:tcPr>
            <w:tcW w:w="709" w:type="dxa"/>
            <w:noWrap/>
            <w:hideMark/>
          </w:tcPr>
          <w:p w14:paraId="58CDB5D6" w14:textId="77777777" w:rsidR="00C13BEA" w:rsidRDefault="00C13BEA">
            <w:pPr>
              <w:spacing w:line="240" w:lineRule="exact"/>
              <w:jc w:val="right"/>
              <w:rPr>
                <w:rFonts w:ascii="Arial" w:eastAsia="ＭＳ Ｐゴシック" w:hAnsi="Arial" w:cs="Arial"/>
                <w:b/>
                <w:bCs/>
                <w:sz w:val="16"/>
                <w:szCs w:val="16"/>
              </w:rPr>
            </w:pPr>
          </w:p>
          <w:p w14:paraId="66C5B8A5" w14:textId="77777777" w:rsidR="00C13BEA" w:rsidRPr="00A03BA4" w:rsidRDefault="00C13BEA">
            <w:pPr>
              <w:spacing w:line="240" w:lineRule="exact"/>
              <w:jc w:val="right"/>
              <w:rPr>
                <w:rFonts w:ascii="Arial" w:eastAsia="ＭＳ Ｐゴシック" w:hAnsi="Arial" w:cs="Arial"/>
                <w:b/>
                <w:bCs/>
                <w:sz w:val="16"/>
                <w:szCs w:val="16"/>
              </w:rPr>
            </w:pPr>
            <w:r w:rsidRPr="00DD70AD">
              <w:rPr>
                <w:rFonts w:ascii="Arial" w:eastAsia="ＭＳ Ｐゴシック" w:hAnsi="Arial" w:cs="Arial"/>
                <w:b/>
                <w:bCs/>
                <w:sz w:val="16"/>
                <w:szCs w:val="16"/>
              </w:rPr>
              <w:t>6</w:t>
            </w:r>
          </w:p>
        </w:tc>
        <w:tc>
          <w:tcPr>
            <w:tcW w:w="1134" w:type="dxa"/>
            <w:noWrap/>
            <w:hideMark/>
          </w:tcPr>
          <w:p w14:paraId="4A496CFB" w14:textId="77777777" w:rsidR="00C13BEA" w:rsidRDefault="00C13BEA">
            <w:pPr>
              <w:spacing w:line="240" w:lineRule="exact"/>
              <w:jc w:val="right"/>
              <w:rPr>
                <w:rFonts w:ascii="Arial" w:eastAsia="ＭＳ Ｐゴシック" w:hAnsi="Arial" w:cs="Arial"/>
                <w:b/>
                <w:bCs/>
                <w:sz w:val="16"/>
                <w:szCs w:val="16"/>
              </w:rPr>
            </w:pPr>
          </w:p>
          <w:p w14:paraId="7DE6A741" w14:textId="77777777" w:rsidR="00C13BEA" w:rsidRPr="00A03BA4" w:rsidRDefault="00C13BEA">
            <w:pPr>
              <w:spacing w:line="240" w:lineRule="exact"/>
              <w:jc w:val="right"/>
              <w:rPr>
                <w:rFonts w:ascii="Arial" w:eastAsia="ＭＳ Ｐゴシック" w:hAnsi="Arial" w:cs="Arial"/>
                <w:b/>
                <w:bCs/>
                <w:sz w:val="16"/>
                <w:szCs w:val="16"/>
              </w:rPr>
            </w:pPr>
            <w:r w:rsidRPr="00DD70AD">
              <w:rPr>
                <w:rFonts w:ascii="Arial" w:eastAsia="ＭＳ Ｐゴシック" w:hAnsi="Arial" w:cs="Arial"/>
                <w:b/>
                <w:bCs/>
                <w:sz w:val="16"/>
                <w:szCs w:val="16"/>
              </w:rPr>
              <w:t>3</w:t>
            </w:r>
          </w:p>
        </w:tc>
        <w:tc>
          <w:tcPr>
            <w:tcW w:w="992" w:type="dxa"/>
            <w:noWrap/>
            <w:hideMark/>
          </w:tcPr>
          <w:p w14:paraId="14AB7329" w14:textId="77777777" w:rsidR="00C13BEA" w:rsidRDefault="00C13BEA">
            <w:pPr>
              <w:spacing w:line="240" w:lineRule="exact"/>
              <w:jc w:val="right"/>
              <w:rPr>
                <w:rFonts w:ascii="Arial" w:eastAsia="ＭＳ Ｐゴシック" w:hAnsi="Arial" w:cs="Arial"/>
                <w:b/>
                <w:bCs/>
                <w:sz w:val="16"/>
                <w:szCs w:val="16"/>
              </w:rPr>
            </w:pPr>
          </w:p>
          <w:p w14:paraId="106D99D4" w14:textId="77777777" w:rsidR="00C13BEA" w:rsidRPr="00A03BA4" w:rsidRDefault="00C13BEA">
            <w:pPr>
              <w:spacing w:line="240" w:lineRule="exact"/>
              <w:jc w:val="right"/>
              <w:rPr>
                <w:rFonts w:ascii="Arial" w:eastAsia="ＭＳ Ｐゴシック" w:hAnsi="Arial" w:cs="Arial"/>
                <w:b/>
                <w:bCs/>
                <w:sz w:val="16"/>
                <w:szCs w:val="16"/>
              </w:rPr>
            </w:pPr>
            <w:r w:rsidRPr="00DD70AD">
              <w:rPr>
                <w:rFonts w:ascii="Arial" w:eastAsia="ＭＳ Ｐゴシック" w:hAnsi="Arial" w:cs="Arial"/>
                <w:b/>
                <w:bCs/>
                <w:sz w:val="16"/>
                <w:szCs w:val="16"/>
              </w:rPr>
              <w:t>3</w:t>
            </w:r>
          </w:p>
        </w:tc>
        <w:tc>
          <w:tcPr>
            <w:tcW w:w="567" w:type="dxa"/>
            <w:noWrap/>
            <w:hideMark/>
          </w:tcPr>
          <w:p w14:paraId="57B31AC1" w14:textId="77777777" w:rsidR="00C13BEA" w:rsidRDefault="00C13BEA">
            <w:pPr>
              <w:spacing w:line="240" w:lineRule="exact"/>
              <w:jc w:val="right"/>
              <w:rPr>
                <w:rFonts w:ascii="Arial" w:eastAsia="ＭＳ Ｐゴシック" w:hAnsi="Arial" w:cs="Arial"/>
                <w:b/>
                <w:bCs/>
                <w:sz w:val="16"/>
                <w:szCs w:val="16"/>
              </w:rPr>
            </w:pPr>
          </w:p>
          <w:p w14:paraId="0D16358F" w14:textId="77777777" w:rsidR="00C13BEA" w:rsidRPr="00A03BA4" w:rsidRDefault="00C13BEA">
            <w:pPr>
              <w:spacing w:line="240" w:lineRule="exact"/>
              <w:jc w:val="right"/>
              <w:rPr>
                <w:rFonts w:ascii="Arial" w:eastAsia="ＭＳ Ｐゴシック" w:hAnsi="Arial" w:cs="Arial"/>
                <w:b/>
                <w:bCs/>
                <w:sz w:val="16"/>
                <w:szCs w:val="16"/>
              </w:rPr>
            </w:pPr>
            <w:r w:rsidRPr="00DD70AD">
              <w:rPr>
                <w:rFonts w:ascii="Arial" w:eastAsia="ＭＳ Ｐゴシック" w:hAnsi="Arial" w:cs="Arial"/>
                <w:b/>
                <w:bCs/>
                <w:sz w:val="16"/>
                <w:szCs w:val="16"/>
              </w:rPr>
              <w:t>1</w:t>
            </w:r>
          </w:p>
        </w:tc>
        <w:tc>
          <w:tcPr>
            <w:tcW w:w="426" w:type="dxa"/>
            <w:noWrap/>
            <w:hideMark/>
          </w:tcPr>
          <w:p w14:paraId="28116174" w14:textId="77777777" w:rsidR="00C13BEA" w:rsidRDefault="00C13BEA">
            <w:pPr>
              <w:spacing w:line="240" w:lineRule="exact"/>
              <w:jc w:val="right"/>
              <w:rPr>
                <w:rFonts w:ascii="Arial" w:eastAsia="ＭＳ Ｐゴシック" w:hAnsi="Arial" w:cs="Arial"/>
                <w:b/>
                <w:bCs/>
                <w:sz w:val="16"/>
                <w:szCs w:val="16"/>
              </w:rPr>
            </w:pPr>
          </w:p>
          <w:p w14:paraId="3DD462F4"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13</w:t>
            </w:r>
          </w:p>
        </w:tc>
        <w:tc>
          <w:tcPr>
            <w:tcW w:w="283" w:type="dxa"/>
            <w:tcBorders>
              <w:top w:val="nil"/>
              <w:bottom w:val="nil"/>
            </w:tcBorders>
            <w:noWrap/>
            <w:hideMark/>
          </w:tcPr>
          <w:p w14:paraId="17E4ECE1" w14:textId="77777777" w:rsidR="00C13BEA" w:rsidRDefault="00C13BEA">
            <w:pPr>
              <w:spacing w:line="240" w:lineRule="exact"/>
              <w:jc w:val="right"/>
              <w:rPr>
                <w:rFonts w:ascii="Arial" w:eastAsia="ＭＳ Ｐゴシック" w:hAnsi="Arial" w:cs="Arial"/>
                <w:b/>
                <w:bCs/>
                <w:sz w:val="16"/>
                <w:szCs w:val="16"/>
              </w:rPr>
            </w:pPr>
          </w:p>
          <w:p w14:paraId="44603D18" w14:textId="77777777" w:rsidR="00C13BEA" w:rsidRPr="00A03BA4" w:rsidRDefault="00C13BEA">
            <w:pPr>
              <w:spacing w:line="240" w:lineRule="exact"/>
              <w:jc w:val="right"/>
              <w:rPr>
                <w:rFonts w:ascii="Arial" w:eastAsia="ＭＳ Ｐゴシック" w:hAnsi="Arial" w:cs="Arial"/>
                <w:b/>
                <w:bCs/>
                <w:sz w:val="16"/>
                <w:szCs w:val="16"/>
              </w:rPr>
            </w:pPr>
          </w:p>
        </w:tc>
        <w:tc>
          <w:tcPr>
            <w:tcW w:w="851" w:type="dxa"/>
            <w:shd w:val="clear" w:color="auto" w:fill="auto"/>
          </w:tcPr>
          <w:p w14:paraId="3B1494E4" w14:textId="77777777" w:rsidR="00C13BEA" w:rsidRDefault="00C13BEA">
            <w:pPr>
              <w:spacing w:line="240" w:lineRule="exact"/>
              <w:jc w:val="right"/>
              <w:rPr>
                <w:rFonts w:ascii="Arial" w:eastAsia="ＭＳ Ｐゴシック" w:hAnsi="Arial" w:cs="Arial"/>
                <w:b/>
                <w:bCs/>
                <w:sz w:val="16"/>
                <w:szCs w:val="16"/>
              </w:rPr>
            </w:pPr>
          </w:p>
          <w:p w14:paraId="1FA0BA22" w14:textId="77777777" w:rsidR="00C13BEA" w:rsidRPr="00A03BA4" w:rsidRDefault="00C13BEA">
            <w:pPr>
              <w:spacing w:line="240" w:lineRule="exact"/>
              <w:jc w:val="right"/>
              <w:rPr>
                <w:rFonts w:ascii="Arial" w:eastAsia="ＭＳ Ｐゴシック" w:hAnsi="Arial" w:cs="Arial"/>
                <w:b/>
                <w:bCs/>
                <w:sz w:val="16"/>
                <w:szCs w:val="16"/>
              </w:rPr>
            </w:pPr>
            <w:r w:rsidRPr="00DD70AD">
              <w:rPr>
                <w:rFonts w:ascii="Arial" w:eastAsia="ＭＳ Ｐゴシック" w:hAnsi="Arial" w:cs="Arial"/>
                <w:b/>
                <w:bCs/>
                <w:sz w:val="16"/>
                <w:szCs w:val="16"/>
              </w:rPr>
              <w:t>6</w:t>
            </w:r>
          </w:p>
        </w:tc>
        <w:tc>
          <w:tcPr>
            <w:tcW w:w="981" w:type="dxa"/>
            <w:shd w:val="clear" w:color="auto" w:fill="auto"/>
          </w:tcPr>
          <w:p w14:paraId="741172E1" w14:textId="77777777" w:rsidR="00C13BEA" w:rsidRDefault="00C13BEA">
            <w:pPr>
              <w:spacing w:line="240" w:lineRule="exact"/>
              <w:jc w:val="right"/>
              <w:rPr>
                <w:rFonts w:ascii="Arial" w:eastAsia="ＭＳ Ｐゴシック" w:hAnsi="Arial" w:cs="Arial"/>
                <w:b/>
                <w:bCs/>
                <w:sz w:val="16"/>
                <w:szCs w:val="16"/>
              </w:rPr>
            </w:pPr>
          </w:p>
          <w:p w14:paraId="5C711B58" w14:textId="77777777" w:rsidR="00C13BEA" w:rsidRPr="00A03BA4" w:rsidRDefault="00C13BEA">
            <w:pPr>
              <w:spacing w:line="240" w:lineRule="exact"/>
              <w:jc w:val="right"/>
              <w:rPr>
                <w:rFonts w:ascii="Arial" w:eastAsia="ＭＳ Ｐゴシック" w:hAnsi="Arial" w:cs="Arial"/>
                <w:b/>
                <w:bCs/>
                <w:sz w:val="16"/>
                <w:szCs w:val="16"/>
              </w:rPr>
            </w:pPr>
            <w:r w:rsidRPr="00DD70AD">
              <w:rPr>
                <w:rFonts w:ascii="Arial" w:eastAsia="ＭＳ Ｐゴシック" w:hAnsi="Arial" w:cs="Arial"/>
                <w:b/>
                <w:bCs/>
                <w:sz w:val="16"/>
                <w:szCs w:val="16"/>
              </w:rPr>
              <w:t>1</w:t>
            </w:r>
          </w:p>
        </w:tc>
        <w:tc>
          <w:tcPr>
            <w:tcW w:w="442" w:type="dxa"/>
            <w:shd w:val="clear" w:color="auto" w:fill="auto"/>
          </w:tcPr>
          <w:p w14:paraId="7A32F7AD" w14:textId="77777777" w:rsidR="00C13BEA" w:rsidRDefault="00C13BEA">
            <w:pPr>
              <w:spacing w:line="240" w:lineRule="exact"/>
              <w:jc w:val="right"/>
              <w:rPr>
                <w:rFonts w:ascii="Arial" w:eastAsia="ＭＳ Ｐゴシック" w:hAnsi="Arial" w:cs="Arial"/>
                <w:b/>
                <w:bCs/>
                <w:sz w:val="16"/>
                <w:szCs w:val="16"/>
              </w:rPr>
            </w:pPr>
          </w:p>
          <w:p w14:paraId="10549998"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7</w:t>
            </w:r>
          </w:p>
        </w:tc>
      </w:tr>
      <w:tr w:rsidR="00C13BEA" w:rsidRPr="00A03BA4" w14:paraId="204370F9" w14:textId="77777777">
        <w:trPr>
          <w:gridAfter w:val="1"/>
          <w:wAfter w:w="10" w:type="dxa"/>
          <w:trHeight w:val="2150"/>
        </w:trPr>
        <w:tc>
          <w:tcPr>
            <w:tcW w:w="584" w:type="dxa"/>
            <w:vMerge w:val="restart"/>
            <w:tcBorders>
              <w:bottom w:val="nil"/>
            </w:tcBorders>
            <w:noWrap/>
            <w:hideMark/>
          </w:tcPr>
          <w:p w14:paraId="280102ED" w14:textId="77777777" w:rsidR="00C13BEA" w:rsidRDefault="00C13BEA">
            <w:pPr>
              <w:jc w:val="center"/>
              <w:rPr>
                <w:rFonts w:ascii="Arial" w:eastAsia="ＭＳ Ｐゴシック" w:hAnsi="Arial" w:cs="Arial"/>
                <w:sz w:val="16"/>
                <w:szCs w:val="16"/>
              </w:rPr>
            </w:pPr>
          </w:p>
          <w:p w14:paraId="49DA0880" w14:textId="77777777" w:rsidR="00C13BEA" w:rsidRDefault="00C13BEA">
            <w:pPr>
              <w:jc w:val="center"/>
              <w:rPr>
                <w:rFonts w:ascii="Arial" w:eastAsia="ＭＳ Ｐゴシック" w:hAnsi="Arial" w:cs="Arial"/>
                <w:sz w:val="16"/>
                <w:szCs w:val="16"/>
              </w:rPr>
            </w:pPr>
          </w:p>
          <w:p w14:paraId="4C84FE80" w14:textId="77777777" w:rsidR="00C13BEA" w:rsidRDefault="00C13BEA">
            <w:pPr>
              <w:jc w:val="center"/>
              <w:rPr>
                <w:rFonts w:ascii="Arial" w:eastAsia="ＭＳ Ｐゴシック" w:hAnsi="Arial" w:cs="Arial"/>
                <w:sz w:val="16"/>
                <w:szCs w:val="16"/>
              </w:rPr>
            </w:pPr>
          </w:p>
          <w:p w14:paraId="252452D6" w14:textId="77777777" w:rsidR="00C13BEA" w:rsidRDefault="00C13BEA">
            <w:pPr>
              <w:jc w:val="center"/>
              <w:rPr>
                <w:rFonts w:ascii="Arial" w:eastAsia="ＭＳ Ｐゴシック" w:hAnsi="Arial" w:cs="Arial"/>
                <w:sz w:val="16"/>
                <w:szCs w:val="16"/>
              </w:rPr>
            </w:pPr>
          </w:p>
          <w:p w14:paraId="7D8AA984" w14:textId="77777777" w:rsidR="00C13BEA" w:rsidRDefault="00C13BEA">
            <w:pPr>
              <w:jc w:val="center"/>
              <w:rPr>
                <w:rFonts w:ascii="Arial" w:eastAsia="ＭＳ Ｐゴシック" w:hAnsi="Arial" w:cs="Arial"/>
                <w:sz w:val="16"/>
                <w:szCs w:val="16"/>
              </w:rPr>
            </w:pPr>
          </w:p>
          <w:p w14:paraId="4B961B9F" w14:textId="77777777" w:rsidR="00C13BEA" w:rsidRDefault="00C13BEA">
            <w:pPr>
              <w:jc w:val="center"/>
              <w:rPr>
                <w:rFonts w:ascii="Arial" w:eastAsia="ＭＳ Ｐゴシック" w:hAnsi="Arial" w:cs="Arial"/>
                <w:sz w:val="16"/>
                <w:szCs w:val="16"/>
              </w:rPr>
            </w:pPr>
          </w:p>
          <w:p w14:paraId="58AE878A" w14:textId="77777777" w:rsidR="00C13BEA" w:rsidRDefault="00C13BEA">
            <w:pPr>
              <w:jc w:val="center"/>
              <w:rPr>
                <w:rFonts w:ascii="Arial" w:eastAsia="ＭＳ Ｐゴシック" w:hAnsi="Arial" w:cs="Arial"/>
                <w:sz w:val="16"/>
                <w:szCs w:val="16"/>
              </w:rPr>
            </w:pPr>
          </w:p>
          <w:p w14:paraId="3A929EBC" w14:textId="77777777" w:rsidR="00C13BEA" w:rsidRDefault="00C13BEA">
            <w:pPr>
              <w:jc w:val="center"/>
              <w:rPr>
                <w:rFonts w:ascii="Arial" w:eastAsia="ＭＳ Ｐゴシック" w:hAnsi="Arial" w:cs="Arial"/>
                <w:sz w:val="16"/>
                <w:szCs w:val="16"/>
              </w:rPr>
            </w:pPr>
          </w:p>
          <w:p w14:paraId="25E077D4" w14:textId="77777777" w:rsidR="00C13BEA" w:rsidRDefault="00C13BEA">
            <w:pPr>
              <w:jc w:val="center"/>
              <w:rPr>
                <w:rFonts w:ascii="Arial" w:eastAsia="ＭＳ Ｐゴシック" w:hAnsi="Arial" w:cs="Arial"/>
                <w:sz w:val="16"/>
                <w:szCs w:val="16"/>
              </w:rPr>
            </w:pPr>
          </w:p>
          <w:p w14:paraId="2F61B837" w14:textId="77777777" w:rsidR="00C13BEA" w:rsidRDefault="00C13BEA">
            <w:pPr>
              <w:jc w:val="center"/>
              <w:rPr>
                <w:rFonts w:ascii="Arial" w:eastAsia="ＭＳ Ｐゴシック" w:hAnsi="Arial" w:cs="Arial"/>
                <w:sz w:val="16"/>
                <w:szCs w:val="16"/>
              </w:rPr>
            </w:pPr>
          </w:p>
          <w:p w14:paraId="52E4D24C" w14:textId="77777777" w:rsidR="00C13BEA" w:rsidRPr="00A03BA4"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受</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講</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一</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部</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免</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除</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者</w:t>
            </w:r>
          </w:p>
        </w:tc>
        <w:tc>
          <w:tcPr>
            <w:tcW w:w="2823" w:type="dxa"/>
            <w:hideMark/>
          </w:tcPr>
          <w:p w14:paraId="2F648FEB" w14:textId="77777777" w:rsidR="00C13BEA" w:rsidRPr="00685BA6" w:rsidRDefault="00C13BEA">
            <w:pPr>
              <w:spacing w:line="240" w:lineRule="exact"/>
              <w:rPr>
                <w:rFonts w:ascii="ＭＳ Ｐゴシック" w:eastAsia="ＭＳ Ｐゴシック" w:hAnsi="ＭＳ Ｐゴシック" w:cs="Arial"/>
                <w:sz w:val="16"/>
                <w:szCs w:val="16"/>
              </w:rPr>
            </w:pPr>
            <w:r w:rsidRPr="00685BA6">
              <w:rPr>
                <w:rFonts w:ascii="ＭＳ Ｐゴシック" w:eastAsia="ＭＳ Ｐゴシック" w:hAnsi="ＭＳ Ｐゴシック" w:cs="Arial" w:hint="eastAsia"/>
                <w:sz w:val="16"/>
                <w:szCs w:val="16"/>
              </w:rPr>
              <w:t>一　クレーン・デリック運転士免許を受けた者</w:t>
            </w:r>
          </w:p>
          <w:p w14:paraId="3FF1E9D6" w14:textId="77777777" w:rsidR="00C13BEA" w:rsidRPr="00685BA6" w:rsidRDefault="00C13BEA">
            <w:pPr>
              <w:spacing w:line="240" w:lineRule="exact"/>
              <w:rPr>
                <w:rFonts w:ascii="ＭＳ Ｐゴシック" w:eastAsia="ＭＳ Ｐゴシック" w:hAnsi="ＭＳ Ｐゴシック" w:cs="Arial"/>
                <w:sz w:val="16"/>
                <w:szCs w:val="16"/>
              </w:rPr>
            </w:pPr>
          </w:p>
          <w:p w14:paraId="3EA48AD0" w14:textId="77777777" w:rsidR="00C13BEA" w:rsidRPr="00685BA6" w:rsidRDefault="00C13BEA">
            <w:pPr>
              <w:spacing w:line="240" w:lineRule="exact"/>
              <w:rPr>
                <w:rFonts w:ascii="ＭＳ Ｐゴシック" w:eastAsia="ＭＳ Ｐゴシック" w:hAnsi="ＭＳ Ｐゴシック" w:cs="Arial"/>
                <w:sz w:val="16"/>
                <w:szCs w:val="16"/>
              </w:rPr>
            </w:pPr>
            <w:r w:rsidRPr="00685BA6">
              <w:rPr>
                <w:rFonts w:ascii="ＭＳ Ｐゴシック" w:eastAsia="ＭＳ Ｐゴシック" w:hAnsi="ＭＳ Ｐゴシック" w:cs="Arial" w:hint="eastAsia"/>
                <w:sz w:val="16"/>
                <w:szCs w:val="16"/>
              </w:rPr>
              <w:t>二　床上操作式クレーン運転技能講習を修了した者</w:t>
            </w:r>
          </w:p>
          <w:p w14:paraId="496E1FC2" w14:textId="77777777" w:rsidR="00C13BEA" w:rsidRPr="00685BA6" w:rsidRDefault="00C13BEA">
            <w:pPr>
              <w:spacing w:line="240" w:lineRule="exact"/>
              <w:rPr>
                <w:rFonts w:ascii="ＭＳ Ｐゴシック" w:eastAsia="ＭＳ Ｐゴシック" w:hAnsi="ＭＳ Ｐゴシック" w:cs="Arial"/>
                <w:sz w:val="16"/>
                <w:szCs w:val="16"/>
              </w:rPr>
            </w:pPr>
          </w:p>
          <w:p w14:paraId="20C53949" w14:textId="77777777" w:rsidR="00C13BEA" w:rsidRPr="00A03BA4" w:rsidRDefault="00C13BEA">
            <w:pPr>
              <w:spacing w:line="240" w:lineRule="exact"/>
              <w:rPr>
                <w:rFonts w:ascii="Arial" w:eastAsia="ＭＳ Ｐゴシック" w:hAnsi="Arial" w:cs="Arial"/>
                <w:sz w:val="16"/>
                <w:szCs w:val="16"/>
              </w:rPr>
            </w:pPr>
            <w:r w:rsidRPr="00685BA6">
              <w:rPr>
                <w:rFonts w:ascii="ＭＳ Ｐゴシック" w:eastAsia="ＭＳ Ｐゴシック" w:hAnsi="ＭＳ Ｐゴシック" w:cs="Arial" w:hint="eastAsia"/>
                <w:sz w:val="16"/>
                <w:szCs w:val="16"/>
              </w:rPr>
              <w:t>三　労働安全衛生規則等の一部を改正する省令</w:t>
            </w:r>
            <w:r w:rsidRPr="00685BA6">
              <w:rPr>
                <w:rFonts w:ascii="ＭＳ Ｐゴシック" w:eastAsia="ＭＳ Ｐゴシック" w:hAnsi="ＭＳ Ｐゴシック" w:cs="Arial"/>
                <w:sz w:val="16"/>
                <w:szCs w:val="16"/>
              </w:rPr>
              <w:t>(平成十八年厚生労働省令第一号)第六条の規定による改正前のクレーン等安全規則(以下「旧クレーン則」という。)第二百二十三条に規定するクレーン運転士免許を受けた者</w:t>
            </w:r>
          </w:p>
        </w:tc>
        <w:tc>
          <w:tcPr>
            <w:tcW w:w="709" w:type="dxa"/>
            <w:noWrap/>
            <w:hideMark/>
          </w:tcPr>
          <w:p w14:paraId="493356E6" w14:textId="77777777" w:rsidR="00C13BEA" w:rsidRDefault="00C13BEA">
            <w:pPr>
              <w:spacing w:line="240" w:lineRule="exact"/>
              <w:jc w:val="right"/>
              <w:rPr>
                <w:rFonts w:ascii="Arial" w:eastAsia="ＭＳ Ｐゴシック" w:hAnsi="Arial" w:cs="Arial"/>
                <w:b/>
                <w:bCs/>
                <w:sz w:val="16"/>
                <w:szCs w:val="16"/>
              </w:rPr>
            </w:pPr>
          </w:p>
          <w:p w14:paraId="519983EE" w14:textId="77777777" w:rsidR="00C13BEA" w:rsidRDefault="00C13BEA">
            <w:pPr>
              <w:spacing w:line="240" w:lineRule="exact"/>
              <w:jc w:val="right"/>
              <w:rPr>
                <w:rFonts w:ascii="Arial" w:eastAsia="ＭＳ Ｐゴシック" w:hAnsi="Arial" w:cs="Arial"/>
                <w:b/>
                <w:bCs/>
                <w:sz w:val="16"/>
                <w:szCs w:val="16"/>
              </w:rPr>
            </w:pPr>
          </w:p>
          <w:p w14:paraId="09671B27" w14:textId="77777777" w:rsidR="00C13BEA" w:rsidRDefault="00C13BEA">
            <w:pPr>
              <w:spacing w:line="240" w:lineRule="exact"/>
              <w:jc w:val="right"/>
              <w:rPr>
                <w:rFonts w:ascii="Arial" w:eastAsia="ＭＳ Ｐゴシック" w:hAnsi="Arial" w:cs="Arial"/>
                <w:b/>
                <w:bCs/>
                <w:sz w:val="16"/>
                <w:szCs w:val="16"/>
              </w:rPr>
            </w:pPr>
          </w:p>
          <w:p w14:paraId="53896AE7" w14:textId="77777777" w:rsidR="00C13BEA" w:rsidRDefault="00C13BEA">
            <w:pPr>
              <w:spacing w:line="240" w:lineRule="exact"/>
              <w:jc w:val="right"/>
              <w:rPr>
                <w:rFonts w:ascii="Arial" w:eastAsia="ＭＳ Ｐゴシック" w:hAnsi="Arial" w:cs="Arial"/>
                <w:b/>
                <w:bCs/>
                <w:sz w:val="16"/>
                <w:szCs w:val="16"/>
              </w:rPr>
            </w:pPr>
          </w:p>
          <w:p w14:paraId="59D7018C" w14:textId="77777777" w:rsidR="00C13BEA" w:rsidRDefault="00C13BEA">
            <w:pPr>
              <w:spacing w:line="240" w:lineRule="exact"/>
              <w:jc w:val="right"/>
              <w:rPr>
                <w:rFonts w:ascii="Arial" w:eastAsia="ＭＳ Ｐゴシック" w:hAnsi="Arial" w:cs="Arial"/>
                <w:b/>
                <w:bCs/>
                <w:sz w:val="16"/>
                <w:szCs w:val="16"/>
              </w:rPr>
            </w:pPr>
          </w:p>
          <w:p w14:paraId="28634BB3" w14:textId="77777777" w:rsidR="00C13BEA" w:rsidRPr="00A03BA4" w:rsidRDefault="00C13BEA">
            <w:pPr>
              <w:spacing w:line="240" w:lineRule="exact"/>
              <w:jc w:val="right"/>
              <w:rPr>
                <w:rFonts w:ascii="Arial" w:eastAsia="ＭＳ Ｐゴシック" w:hAnsi="Arial" w:cs="Arial"/>
                <w:b/>
                <w:bCs/>
                <w:sz w:val="16"/>
                <w:szCs w:val="16"/>
              </w:rPr>
            </w:pPr>
            <w:r w:rsidRPr="00DD70AD">
              <w:rPr>
                <w:rFonts w:ascii="Arial" w:eastAsia="ＭＳ Ｐゴシック" w:hAnsi="Arial" w:cs="Arial"/>
                <w:b/>
                <w:bCs/>
                <w:sz w:val="16"/>
                <w:szCs w:val="16"/>
              </w:rPr>
              <w:t>6</w:t>
            </w:r>
          </w:p>
        </w:tc>
        <w:tc>
          <w:tcPr>
            <w:tcW w:w="1134" w:type="dxa"/>
            <w:noWrap/>
            <w:hideMark/>
          </w:tcPr>
          <w:p w14:paraId="045BE4D4" w14:textId="77777777" w:rsidR="00C13BEA" w:rsidRDefault="00C13BEA">
            <w:pPr>
              <w:spacing w:line="240" w:lineRule="exact"/>
              <w:jc w:val="right"/>
              <w:rPr>
                <w:rFonts w:ascii="Arial" w:eastAsia="ＭＳ Ｐゴシック" w:hAnsi="Arial" w:cs="Arial"/>
                <w:b/>
                <w:bCs/>
                <w:sz w:val="16"/>
                <w:szCs w:val="16"/>
              </w:rPr>
            </w:pPr>
          </w:p>
          <w:p w14:paraId="5466417A" w14:textId="77777777" w:rsidR="00C13BEA" w:rsidRDefault="00C13BEA">
            <w:pPr>
              <w:spacing w:line="240" w:lineRule="exact"/>
              <w:jc w:val="right"/>
              <w:rPr>
                <w:rFonts w:ascii="Arial" w:eastAsia="ＭＳ Ｐゴシック" w:hAnsi="Arial" w:cs="Arial"/>
                <w:b/>
                <w:bCs/>
                <w:sz w:val="16"/>
                <w:szCs w:val="16"/>
              </w:rPr>
            </w:pPr>
          </w:p>
          <w:p w14:paraId="71EAC274" w14:textId="77777777" w:rsidR="00C13BEA" w:rsidRDefault="00C13BEA">
            <w:pPr>
              <w:spacing w:line="240" w:lineRule="exact"/>
              <w:jc w:val="right"/>
              <w:rPr>
                <w:rFonts w:ascii="Arial" w:eastAsia="ＭＳ Ｐゴシック" w:hAnsi="Arial" w:cs="Arial"/>
                <w:b/>
                <w:bCs/>
                <w:sz w:val="16"/>
                <w:szCs w:val="16"/>
              </w:rPr>
            </w:pPr>
          </w:p>
          <w:p w14:paraId="5632D3E0" w14:textId="77777777" w:rsidR="00C13BEA" w:rsidRDefault="00C13BEA">
            <w:pPr>
              <w:spacing w:line="240" w:lineRule="exact"/>
              <w:jc w:val="right"/>
              <w:rPr>
                <w:rFonts w:ascii="Arial" w:eastAsia="ＭＳ Ｐゴシック" w:hAnsi="Arial" w:cs="Arial"/>
                <w:b/>
                <w:bCs/>
                <w:sz w:val="16"/>
                <w:szCs w:val="16"/>
              </w:rPr>
            </w:pPr>
          </w:p>
          <w:p w14:paraId="76F71C67" w14:textId="77777777" w:rsidR="00C13BEA" w:rsidRDefault="00C13BEA">
            <w:pPr>
              <w:spacing w:line="240" w:lineRule="exact"/>
              <w:jc w:val="right"/>
              <w:rPr>
                <w:rFonts w:ascii="Arial" w:eastAsia="ＭＳ Ｐゴシック" w:hAnsi="Arial" w:cs="Arial"/>
                <w:b/>
                <w:bCs/>
                <w:sz w:val="16"/>
                <w:szCs w:val="16"/>
              </w:rPr>
            </w:pPr>
          </w:p>
          <w:p w14:paraId="01098811" w14:textId="77777777" w:rsidR="00C13BEA" w:rsidRPr="00A03BA4" w:rsidRDefault="00C13BEA">
            <w:pPr>
              <w:spacing w:line="240" w:lineRule="exact"/>
              <w:jc w:val="right"/>
              <w:rPr>
                <w:rFonts w:ascii="Arial" w:eastAsia="ＭＳ Ｐゴシック" w:hAnsi="Arial" w:cs="Arial"/>
                <w:b/>
                <w:bCs/>
                <w:sz w:val="16"/>
                <w:szCs w:val="16"/>
              </w:rPr>
            </w:pPr>
            <w:r w:rsidRPr="00DD70AD">
              <w:rPr>
                <w:rFonts w:ascii="Arial" w:eastAsia="ＭＳ Ｐゴシック" w:hAnsi="Arial" w:cs="Arial"/>
                <w:b/>
                <w:bCs/>
                <w:sz w:val="16"/>
                <w:szCs w:val="16"/>
              </w:rPr>
              <w:t>3</w:t>
            </w:r>
          </w:p>
        </w:tc>
        <w:tc>
          <w:tcPr>
            <w:tcW w:w="992" w:type="dxa"/>
            <w:noWrap/>
            <w:hideMark/>
          </w:tcPr>
          <w:p w14:paraId="65B5B656" w14:textId="77777777" w:rsidR="00C13BEA" w:rsidRDefault="00C13BEA">
            <w:pPr>
              <w:spacing w:line="240" w:lineRule="exact"/>
              <w:jc w:val="right"/>
              <w:rPr>
                <w:rFonts w:ascii="Arial" w:eastAsia="ＭＳ Ｐゴシック" w:hAnsi="Arial" w:cs="Arial"/>
                <w:b/>
                <w:bCs/>
                <w:sz w:val="16"/>
                <w:szCs w:val="16"/>
              </w:rPr>
            </w:pPr>
          </w:p>
          <w:p w14:paraId="0720E9FF" w14:textId="77777777" w:rsidR="00C13BEA" w:rsidRDefault="00C13BEA">
            <w:pPr>
              <w:spacing w:line="240" w:lineRule="exact"/>
              <w:jc w:val="right"/>
              <w:rPr>
                <w:rFonts w:ascii="Arial" w:eastAsia="ＭＳ Ｐゴシック" w:hAnsi="Arial" w:cs="Arial"/>
                <w:b/>
                <w:bCs/>
                <w:sz w:val="16"/>
                <w:szCs w:val="16"/>
              </w:rPr>
            </w:pPr>
          </w:p>
          <w:p w14:paraId="14BD9808" w14:textId="77777777" w:rsidR="00C13BEA" w:rsidRDefault="00C13BEA">
            <w:pPr>
              <w:spacing w:line="240" w:lineRule="exact"/>
              <w:jc w:val="right"/>
              <w:rPr>
                <w:rFonts w:ascii="Arial" w:eastAsia="ＭＳ Ｐゴシック" w:hAnsi="Arial" w:cs="Arial"/>
                <w:b/>
                <w:bCs/>
                <w:sz w:val="16"/>
                <w:szCs w:val="16"/>
              </w:rPr>
            </w:pPr>
          </w:p>
          <w:p w14:paraId="487E2DD1" w14:textId="77777777" w:rsidR="00C13BEA" w:rsidRDefault="00C13BEA">
            <w:pPr>
              <w:spacing w:line="240" w:lineRule="exact"/>
              <w:jc w:val="right"/>
              <w:rPr>
                <w:rFonts w:ascii="Arial" w:eastAsia="ＭＳ Ｐゴシック" w:hAnsi="Arial" w:cs="Arial"/>
                <w:b/>
                <w:bCs/>
                <w:sz w:val="16"/>
                <w:szCs w:val="16"/>
              </w:rPr>
            </w:pPr>
          </w:p>
          <w:p w14:paraId="2BB08CA2" w14:textId="77777777" w:rsidR="00C13BEA" w:rsidRDefault="00C13BEA">
            <w:pPr>
              <w:spacing w:line="240" w:lineRule="exact"/>
              <w:jc w:val="right"/>
              <w:rPr>
                <w:rFonts w:ascii="Arial" w:eastAsia="ＭＳ Ｐゴシック" w:hAnsi="Arial" w:cs="Arial"/>
                <w:b/>
                <w:bCs/>
                <w:sz w:val="16"/>
                <w:szCs w:val="16"/>
              </w:rPr>
            </w:pPr>
          </w:p>
          <w:p w14:paraId="2F0FF74C" w14:textId="77777777" w:rsidR="00C13BEA" w:rsidRPr="00A03BA4" w:rsidRDefault="00C13BEA">
            <w:pPr>
              <w:spacing w:line="240" w:lineRule="exact"/>
              <w:jc w:val="right"/>
              <w:rPr>
                <w:rFonts w:ascii="Arial" w:eastAsia="ＭＳ Ｐゴシック" w:hAnsi="Arial" w:cs="Arial"/>
                <w:b/>
                <w:bCs/>
                <w:sz w:val="16"/>
                <w:szCs w:val="16"/>
              </w:rPr>
            </w:pPr>
            <w:r w:rsidRPr="00DD70AD">
              <w:rPr>
                <w:rFonts w:ascii="Arial" w:eastAsia="ＭＳ Ｐゴシック" w:hAnsi="Arial" w:cs="Arial" w:hint="eastAsia"/>
                <w:b/>
                <w:bCs/>
                <w:sz w:val="16"/>
                <w:szCs w:val="16"/>
              </w:rPr>
              <w:t>（免除）</w:t>
            </w:r>
          </w:p>
        </w:tc>
        <w:tc>
          <w:tcPr>
            <w:tcW w:w="567" w:type="dxa"/>
            <w:noWrap/>
            <w:hideMark/>
          </w:tcPr>
          <w:p w14:paraId="128EED4A" w14:textId="77777777" w:rsidR="00C13BEA" w:rsidRDefault="00C13BEA">
            <w:pPr>
              <w:spacing w:line="240" w:lineRule="exact"/>
              <w:jc w:val="right"/>
              <w:rPr>
                <w:rFonts w:ascii="Arial" w:eastAsia="ＭＳ Ｐゴシック" w:hAnsi="Arial" w:cs="Arial"/>
                <w:b/>
                <w:bCs/>
                <w:sz w:val="16"/>
                <w:szCs w:val="16"/>
              </w:rPr>
            </w:pPr>
          </w:p>
          <w:p w14:paraId="1031D8B9" w14:textId="77777777" w:rsidR="00C13BEA" w:rsidRDefault="00C13BEA">
            <w:pPr>
              <w:spacing w:line="240" w:lineRule="exact"/>
              <w:jc w:val="right"/>
              <w:rPr>
                <w:rFonts w:ascii="Arial" w:eastAsia="ＭＳ Ｐゴシック" w:hAnsi="Arial" w:cs="Arial"/>
                <w:b/>
                <w:bCs/>
                <w:sz w:val="16"/>
                <w:szCs w:val="16"/>
              </w:rPr>
            </w:pPr>
          </w:p>
          <w:p w14:paraId="6353E475" w14:textId="77777777" w:rsidR="00C13BEA" w:rsidRDefault="00C13BEA">
            <w:pPr>
              <w:spacing w:line="240" w:lineRule="exact"/>
              <w:jc w:val="right"/>
              <w:rPr>
                <w:rFonts w:ascii="Arial" w:eastAsia="ＭＳ Ｐゴシック" w:hAnsi="Arial" w:cs="Arial"/>
                <w:b/>
                <w:bCs/>
                <w:sz w:val="16"/>
                <w:szCs w:val="16"/>
              </w:rPr>
            </w:pPr>
          </w:p>
          <w:p w14:paraId="24703FA3" w14:textId="77777777" w:rsidR="00C13BEA" w:rsidRDefault="00C13BEA">
            <w:pPr>
              <w:spacing w:line="240" w:lineRule="exact"/>
              <w:jc w:val="right"/>
              <w:rPr>
                <w:rFonts w:ascii="Arial" w:eastAsia="ＭＳ Ｐゴシック" w:hAnsi="Arial" w:cs="Arial"/>
                <w:b/>
                <w:bCs/>
                <w:sz w:val="16"/>
                <w:szCs w:val="16"/>
              </w:rPr>
            </w:pPr>
          </w:p>
          <w:p w14:paraId="01460F9C" w14:textId="77777777" w:rsidR="00C13BEA" w:rsidRDefault="00C13BEA">
            <w:pPr>
              <w:spacing w:line="240" w:lineRule="exact"/>
              <w:jc w:val="right"/>
              <w:rPr>
                <w:rFonts w:ascii="Arial" w:eastAsia="ＭＳ Ｐゴシック" w:hAnsi="Arial" w:cs="Arial"/>
                <w:b/>
                <w:bCs/>
                <w:sz w:val="16"/>
                <w:szCs w:val="16"/>
              </w:rPr>
            </w:pPr>
          </w:p>
          <w:p w14:paraId="77D17A68" w14:textId="77777777" w:rsidR="00C13BEA" w:rsidRPr="00A03BA4" w:rsidRDefault="00C13BEA">
            <w:pPr>
              <w:spacing w:line="240" w:lineRule="exact"/>
              <w:jc w:val="right"/>
              <w:rPr>
                <w:rFonts w:ascii="Arial" w:eastAsia="ＭＳ Ｐゴシック" w:hAnsi="Arial" w:cs="Arial"/>
                <w:b/>
                <w:bCs/>
                <w:sz w:val="16"/>
                <w:szCs w:val="16"/>
              </w:rPr>
            </w:pPr>
            <w:r w:rsidRPr="00DD70AD">
              <w:rPr>
                <w:rFonts w:ascii="Arial" w:eastAsia="ＭＳ Ｐゴシック" w:hAnsi="Arial" w:cs="Arial"/>
                <w:b/>
                <w:bCs/>
                <w:sz w:val="16"/>
                <w:szCs w:val="16"/>
              </w:rPr>
              <w:t>1</w:t>
            </w:r>
          </w:p>
        </w:tc>
        <w:tc>
          <w:tcPr>
            <w:tcW w:w="426" w:type="dxa"/>
            <w:noWrap/>
            <w:hideMark/>
          </w:tcPr>
          <w:p w14:paraId="3A51E477" w14:textId="77777777" w:rsidR="00C13BEA" w:rsidRDefault="00C13BEA">
            <w:pPr>
              <w:spacing w:line="240" w:lineRule="exact"/>
              <w:jc w:val="right"/>
              <w:rPr>
                <w:rFonts w:ascii="Arial" w:eastAsia="ＭＳ Ｐゴシック" w:hAnsi="Arial" w:cs="Arial"/>
                <w:b/>
                <w:bCs/>
                <w:sz w:val="16"/>
                <w:szCs w:val="16"/>
              </w:rPr>
            </w:pPr>
          </w:p>
          <w:p w14:paraId="72B671D5" w14:textId="77777777" w:rsidR="00C13BEA" w:rsidRDefault="00C13BEA">
            <w:pPr>
              <w:spacing w:line="240" w:lineRule="exact"/>
              <w:jc w:val="right"/>
              <w:rPr>
                <w:rFonts w:ascii="Arial" w:eastAsia="ＭＳ Ｐゴシック" w:hAnsi="Arial" w:cs="Arial"/>
                <w:b/>
                <w:bCs/>
                <w:sz w:val="16"/>
                <w:szCs w:val="16"/>
              </w:rPr>
            </w:pPr>
          </w:p>
          <w:p w14:paraId="5C39F8F4" w14:textId="77777777" w:rsidR="00C13BEA" w:rsidRDefault="00C13BEA">
            <w:pPr>
              <w:spacing w:line="240" w:lineRule="exact"/>
              <w:jc w:val="right"/>
              <w:rPr>
                <w:rFonts w:ascii="Arial" w:eastAsia="ＭＳ Ｐゴシック" w:hAnsi="Arial" w:cs="Arial"/>
                <w:b/>
                <w:bCs/>
                <w:sz w:val="16"/>
                <w:szCs w:val="16"/>
              </w:rPr>
            </w:pPr>
          </w:p>
          <w:p w14:paraId="37109D28" w14:textId="77777777" w:rsidR="00C13BEA" w:rsidRDefault="00C13BEA">
            <w:pPr>
              <w:spacing w:line="240" w:lineRule="exact"/>
              <w:jc w:val="right"/>
              <w:rPr>
                <w:rFonts w:ascii="Arial" w:eastAsia="ＭＳ Ｐゴシック" w:hAnsi="Arial" w:cs="Arial"/>
                <w:b/>
                <w:bCs/>
                <w:sz w:val="16"/>
                <w:szCs w:val="16"/>
              </w:rPr>
            </w:pPr>
          </w:p>
          <w:p w14:paraId="1369CC52" w14:textId="77777777" w:rsidR="00C13BEA" w:rsidRDefault="00C13BEA">
            <w:pPr>
              <w:spacing w:line="240" w:lineRule="exact"/>
              <w:jc w:val="right"/>
              <w:rPr>
                <w:rFonts w:ascii="Arial" w:eastAsia="ＭＳ Ｐゴシック" w:hAnsi="Arial" w:cs="Arial"/>
                <w:b/>
                <w:bCs/>
                <w:sz w:val="16"/>
                <w:szCs w:val="16"/>
              </w:rPr>
            </w:pPr>
          </w:p>
          <w:p w14:paraId="5CD00F86"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10</w:t>
            </w:r>
          </w:p>
        </w:tc>
        <w:tc>
          <w:tcPr>
            <w:tcW w:w="283" w:type="dxa"/>
            <w:tcBorders>
              <w:top w:val="nil"/>
              <w:bottom w:val="nil"/>
            </w:tcBorders>
            <w:noWrap/>
            <w:hideMark/>
          </w:tcPr>
          <w:p w14:paraId="34F06830" w14:textId="77777777" w:rsidR="00C13BEA" w:rsidRDefault="00C13BEA">
            <w:pPr>
              <w:spacing w:line="240" w:lineRule="exact"/>
              <w:jc w:val="right"/>
              <w:rPr>
                <w:rFonts w:ascii="Arial" w:eastAsia="ＭＳ Ｐゴシック" w:hAnsi="Arial" w:cs="Arial"/>
                <w:b/>
                <w:bCs/>
                <w:sz w:val="16"/>
                <w:szCs w:val="16"/>
              </w:rPr>
            </w:pPr>
          </w:p>
          <w:p w14:paraId="05D9D17B" w14:textId="77777777" w:rsidR="00C13BEA" w:rsidRDefault="00C13BEA">
            <w:pPr>
              <w:spacing w:line="240" w:lineRule="exact"/>
              <w:jc w:val="right"/>
              <w:rPr>
                <w:rFonts w:ascii="Arial" w:eastAsia="ＭＳ Ｐゴシック" w:hAnsi="Arial" w:cs="Arial"/>
                <w:b/>
                <w:bCs/>
                <w:sz w:val="16"/>
                <w:szCs w:val="16"/>
              </w:rPr>
            </w:pPr>
          </w:p>
          <w:p w14:paraId="10461F92" w14:textId="77777777" w:rsidR="00C13BEA" w:rsidRDefault="00C13BEA">
            <w:pPr>
              <w:spacing w:line="240" w:lineRule="exact"/>
              <w:jc w:val="right"/>
              <w:rPr>
                <w:rFonts w:ascii="Arial" w:eastAsia="ＭＳ Ｐゴシック" w:hAnsi="Arial" w:cs="Arial"/>
                <w:b/>
                <w:bCs/>
                <w:sz w:val="16"/>
                <w:szCs w:val="16"/>
              </w:rPr>
            </w:pPr>
          </w:p>
          <w:p w14:paraId="6D35ED3E" w14:textId="77777777" w:rsidR="00C13BEA" w:rsidRDefault="00C13BEA">
            <w:pPr>
              <w:spacing w:line="240" w:lineRule="exact"/>
              <w:jc w:val="right"/>
              <w:rPr>
                <w:rFonts w:ascii="Arial" w:eastAsia="ＭＳ Ｐゴシック" w:hAnsi="Arial" w:cs="Arial"/>
                <w:b/>
                <w:bCs/>
                <w:sz w:val="16"/>
                <w:szCs w:val="16"/>
              </w:rPr>
            </w:pPr>
          </w:p>
          <w:p w14:paraId="48DB4F1F" w14:textId="77777777" w:rsidR="00C13BEA" w:rsidRPr="00A03BA4" w:rsidRDefault="00C13BEA">
            <w:pPr>
              <w:spacing w:line="240" w:lineRule="exact"/>
              <w:jc w:val="right"/>
              <w:rPr>
                <w:rFonts w:ascii="Arial" w:eastAsia="ＭＳ Ｐゴシック" w:hAnsi="Arial" w:cs="Arial"/>
                <w:b/>
                <w:bCs/>
                <w:sz w:val="16"/>
                <w:szCs w:val="16"/>
              </w:rPr>
            </w:pPr>
          </w:p>
        </w:tc>
        <w:tc>
          <w:tcPr>
            <w:tcW w:w="851" w:type="dxa"/>
            <w:tcBorders>
              <w:top w:val="nil"/>
              <w:bottom w:val="nil"/>
            </w:tcBorders>
            <w:shd w:val="clear" w:color="auto" w:fill="auto"/>
          </w:tcPr>
          <w:p w14:paraId="20772BCF" w14:textId="77777777" w:rsidR="00C13BEA" w:rsidRDefault="00C13BEA">
            <w:pPr>
              <w:spacing w:line="240" w:lineRule="exact"/>
              <w:jc w:val="right"/>
              <w:rPr>
                <w:rFonts w:ascii="Arial" w:eastAsia="ＭＳ Ｐゴシック" w:hAnsi="Arial" w:cs="Arial"/>
                <w:b/>
                <w:bCs/>
                <w:sz w:val="16"/>
                <w:szCs w:val="16"/>
              </w:rPr>
            </w:pPr>
          </w:p>
          <w:p w14:paraId="16D86BFC" w14:textId="77777777" w:rsidR="00C13BEA" w:rsidRDefault="00C13BEA">
            <w:pPr>
              <w:spacing w:line="240" w:lineRule="exact"/>
              <w:jc w:val="right"/>
              <w:rPr>
                <w:rFonts w:ascii="Arial" w:eastAsia="ＭＳ Ｐゴシック" w:hAnsi="Arial" w:cs="Arial"/>
                <w:b/>
                <w:bCs/>
                <w:sz w:val="16"/>
                <w:szCs w:val="16"/>
              </w:rPr>
            </w:pPr>
          </w:p>
          <w:p w14:paraId="07B3567A" w14:textId="77777777" w:rsidR="00C13BEA" w:rsidRDefault="00C13BEA">
            <w:pPr>
              <w:spacing w:line="240" w:lineRule="exact"/>
              <w:jc w:val="right"/>
              <w:rPr>
                <w:rFonts w:ascii="Arial" w:eastAsia="ＭＳ Ｐゴシック" w:hAnsi="Arial" w:cs="Arial"/>
                <w:b/>
                <w:bCs/>
                <w:sz w:val="16"/>
                <w:szCs w:val="16"/>
              </w:rPr>
            </w:pPr>
          </w:p>
          <w:p w14:paraId="06093514" w14:textId="77777777" w:rsidR="00C13BEA" w:rsidRDefault="00C13BEA">
            <w:pPr>
              <w:spacing w:line="240" w:lineRule="exact"/>
              <w:jc w:val="right"/>
              <w:rPr>
                <w:rFonts w:ascii="Arial" w:eastAsia="ＭＳ Ｐゴシック" w:hAnsi="Arial" w:cs="Arial"/>
                <w:b/>
                <w:bCs/>
                <w:sz w:val="16"/>
                <w:szCs w:val="16"/>
              </w:rPr>
            </w:pPr>
          </w:p>
          <w:p w14:paraId="2A4600EE" w14:textId="77777777" w:rsidR="00C13BEA" w:rsidRDefault="00C13BEA">
            <w:pPr>
              <w:spacing w:line="240" w:lineRule="exact"/>
              <w:jc w:val="right"/>
              <w:rPr>
                <w:rFonts w:ascii="Arial" w:eastAsia="ＭＳ Ｐゴシック" w:hAnsi="Arial" w:cs="Arial"/>
                <w:b/>
                <w:bCs/>
                <w:sz w:val="16"/>
                <w:szCs w:val="16"/>
              </w:rPr>
            </w:pPr>
          </w:p>
          <w:p w14:paraId="5A9E7AEF" w14:textId="77777777" w:rsidR="00C13BEA" w:rsidRPr="00A03BA4" w:rsidRDefault="00C13BEA">
            <w:pPr>
              <w:spacing w:line="240" w:lineRule="exact"/>
              <w:jc w:val="right"/>
              <w:rPr>
                <w:rFonts w:ascii="Arial" w:eastAsia="ＭＳ Ｐゴシック" w:hAnsi="Arial" w:cs="Arial"/>
                <w:b/>
                <w:bCs/>
                <w:sz w:val="16"/>
                <w:szCs w:val="16"/>
              </w:rPr>
            </w:pPr>
            <w:r w:rsidRPr="00DD70AD">
              <w:rPr>
                <w:rFonts w:ascii="Arial" w:eastAsia="ＭＳ Ｐゴシック" w:hAnsi="Arial" w:cs="Arial"/>
                <w:b/>
                <w:bCs/>
                <w:sz w:val="16"/>
                <w:szCs w:val="16"/>
              </w:rPr>
              <w:t>6</w:t>
            </w:r>
          </w:p>
        </w:tc>
        <w:tc>
          <w:tcPr>
            <w:tcW w:w="981" w:type="dxa"/>
            <w:tcBorders>
              <w:top w:val="nil"/>
              <w:bottom w:val="nil"/>
            </w:tcBorders>
            <w:shd w:val="clear" w:color="auto" w:fill="auto"/>
          </w:tcPr>
          <w:p w14:paraId="0CDEFFD0" w14:textId="77777777" w:rsidR="00C13BEA" w:rsidRDefault="00C13BEA">
            <w:pPr>
              <w:spacing w:line="240" w:lineRule="exact"/>
              <w:jc w:val="right"/>
              <w:rPr>
                <w:rFonts w:ascii="Arial" w:eastAsia="ＭＳ Ｐゴシック" w:hAnsi="Arial" w:cs="Arial"/>
                <w:b/>
                <w:bCs/>
                <w:sz w:val="16"/>
                <w:szCs w:val="16"/>
              </w:rPr>
            </w:pPr>
          </w:p>
          <w:p w14:paraId="620891FF" w14:textId="77777777" w:rsidR="00C13BEA" w:rsidRDefault="00C13BEA">
            <w:pPr>
              <w:spacing w:line="240" w:lineRule="exact"/>
              <w:jc w:val="right"/>
              <w:rPr>
                <w:rFonts w:ascii="Arial" w:eastAsia="ＭＳ Ｐゴシック" w:hAnsi="Arial" w:cs="Arial"/>
                <w:b/>
                <w:bCs/>
                <w:sz w:val="16"/>
                <w:szCs w:val="16"/>
              </w:rPr>
            </w:pPr>
          </w:p>
          <w:p w14:paraId="7DD5CFC1" w14:textId="77777777" w:rsidR="00C13BEA" w:rsidRDefault="00C13BEA">
            <w:pPr>
              <w:spacing w:line="240" w:lineRule="exact"/>
              <w:jc w:val="right"/>
              <w:rPr>
                <w:rFonts w:ascii="Arial" w:eastAsia="ＭＳ Ｐゴシック" w:hAnsi="Arial" w:cs="Arial"/>
                <w:b/>
                <w:bCs/>
                <w:sz w:val="16"/>
                <w:szCs w:val="16"/>
              </w:rPr>
            </w:pPr>
          </w:p>
          <w:p w14:paraId="0E902371" w14:textId="77777777" w:rsidR="00C13BEA" w:rsidRDefault="00C13BEA">
            <w:pPr>
              <w:spacing w:line="240" w:lineRule="exact"/>
              <w:jc w:val="right"/>
              <w:rPr>
                <w:rFonts w:ascii="Arial" w:eastAsia="ＭＳ Ｐゴシック" w:hAnsi="Arial" w:cs="Arial"/>
                <w:b/>
                <w:bCs/>
                <w:sz w:val="16"/>
                <w:szCs w:val="16"/>
              </w:rPr>
            </w:pPr>
          </w:p>
          <w:p w14:paraId="4AAC5122" w14:textId="77777777" w:rsidR="00C13BEA" w:rsidRDefault="00C13BEA">
            <w:pPr>
              <w:spacing w:line="240" w:lineRule="exact"/>
              <w:jc w:val="right"/>
              <w:rPr>
                <w:rFonts w:ascii="Arial" w:eastAsia="ＭＳ Ｐゴシック" w:hAnsi="Arial" w:cs="Arial"/>
                <w:b/>
                <w:bCs/>
                <w:sz w:val="16"/>
                <w:szCs w:val="16"/>
              </w:rPr>
            </w:pPr>
          </w:p>
          <w:p w14:paraId="4FB17033" w14:textId="77777777" w:rsidR="00C13BEA" w:rsidRPr="00A03BA4" w:rsidRDefault="00C13BEA">
            <w:pPr>
              <w:spacing w:line="240" w:lineRule="exact"/>
              <w:jc w:val="right"/>
              <w:rPr>
                <w:rFonts w:ascii="Arial" w:eastAsia="ＭＳ Ｐゴシック" w:hAnsi="Arial" w:cs="Arial"/>
                <w:b/>
                <w:bCs/>
                <w:sz w:val="16"/>
                <w:szCs w:val="16"/>
              </w:rPr>
            </w:pPr>
            <w:r w:rsidRPr="00DD70AD">
              <w:rPr>
                <w:rFonts w:ascii="Arial" w:eastAsia="ＭＳ Ｐゴシック" w:hAnsi="Arial" w:cs="Arial" w:hint="eastAsia"/>
                <w:b/>
                <w:bCs/>
                <w:sz w:val="16"/>
                <w:szCs w:val="16"/>
              </w:rPr>
              <w:t>（免除）</w:t>
            </w:r>
          </w:p>
        </w:tc>
        <w:tc>
          <w:tcPr>
            <w:tcW w:w="442" w:type="dxa"/>
            <w:tcBorders>
              <w:top w:val="nil"/>
              <w:bottom w:val="nil"/>
            </w:tcBorders>
            <w:shd w:val="clear" w:color="auto" w:fill="auto"/>
          </w:tcPr>
          <w:p w14:paraId="652A2F1D" w14:textId="77777777" w:rsidR="00C13BEA" w:rsidRDefault="00C13BEA">
            <w:pPr>
              <w:spacing w:line="240" w:lineRule="exact"/>
              <w:jc w:val="right"/>
              <w:rPr>
                <w:rFonts w:ascii="Arial" w:eastAsia="ＭＳ Ｐゴシック" w:hAnsi="Arial" w:cs="Arial"/>
                <w:b/>
                <w:bCs/>
                <w:sz w:val="16"/>
                <w:szCs w:val="16"/>
              </w:rPr>
            </w:pPr>
          </w:p>
          <w:p w14:paraId="1E5E5C88" w14:textId="77777777" w:rsidR="00C13BEA" w:rsidRDefault="00C13BEA">
            <w:pPr>
              <w:spacing w:line="240" w:lineRule="exact"/>
              <w:jc w:val="right"/>
              <w:rPr>
                <w:rFonts w:ascii="Arial" w:eastAsia="ＭＳ Ｐゴシック" w:hAnsi="Arial" w:cs="Arial"/>
                <w:b/>
                <w:bCs/>
                <w:sz w:val="16"/>
                <w:szCs w:val="16"/>
              </w:rPr>
            </w:pPr>
          </w:p>
          <w:p w14:paraId="25107D96" w14:textId="77777777" w:rsidR="00C13BEA" w:rsidRDefault="00C13BEA">
            <w:pPr>
              <w:spacing w:line="240" w:lineRule="exact"/>
              <w:jc w:val="right"/>
              <w:rPr>
                <w:rFonts w:ascii="Arial" w:eastAsia="ＭＳ Ｐゴシック" w:hAnsi="Arial" w:cs="Arial"/>
                <w:b/>
                <w:bCs/>
                <w:sz w:val="16"/>
                <w:szCs w:val="16"/>
              </w:rPr>
            </w:pPr>
          </w:p>
          <w:p w14:paraId="04AEB578" w14:textId="77777777" w:rsidR="00C13BEA" w:rsidRDefault="00C13BEA">
            <w:pPr>
              <w:spacing w:line="240" w:lineRule="exact"/>
              <w:jc w:val="right"/>
              <w:rPr>
                <w:rFonts w:ascii="Arial" w:eastAsia="ＭＳ Ｐゴシック" w:hAnsi="Arial" w:cs="Arial"/>
                <w:b/>
                <w:bCs/>
                <w:sz w:val="16"/>
                <w:szCs w:val="16"/>
              </w:rPr>
            </w:pPr>
          </w:p>
          <w:p w14:paraId="3D746521" w14:textId="77777777" w:rsidR="00C13BEA" w:rsidRDefault="00C13BEA">
            <w:pPr>
              <w:spacing w:line="240" w:lineRule="exact"/>
              <w:jc w:val="right"/>
              <w:rPr>
                <w:rFonts w:ascii="Arial" w:eastAsia="ＭＳ Ｐゴシック" w:hAnsi="Arial" w:cs="Arial"/>
                <w:b/>
                <w:bCs/>
                <w:sz w:val="16"/>
                <w:szCs w:val="16"/>
              </w:rPr>
            </w:pPr>
          </w:p>
          <w:p w14:paraId="35588718" w14:textId="77777777" w:rsidR="00C13BEA" w:rsidRPr="00A03BA4" w:rsidRDefault="00C13BEA">
            <w:pPr>
              <w:spacing w:line="240" w:lineRule="exact"/>
              <w:jc w:val="right"/>
              <w:rPr>
                <w:rFonts w:ascii="Arial" w:eastAsia="ＭＳ Ｐゴシック" w:hAnsi="Arial" w:cs="Arial"/>
                <w:b/>
                <w:bCs/>
                <w:sz w:val="16"/>
                <w:szCs w:val="16"/>
              </w:rPr>
            </w:pPr>
            <w:r w:rsidRPr="00DD70AD">
              <w:rPr>
                <w:rFonts w:ascii="Arial" w:eastAsia="ＭＳ Ｐゴシック" w:hAnsi="Arial" w:cs="Arial"/>
                <w:b/>
                <w:bCs/>
                <w:sz w:val="16"/>
                <w:szCs w:val="16"/>
              </w:rPr>
              <w:t>6</w:t>
            </w:r>
          </w:p>
        </w:tc>
      </w:tr>
      <w:tr w:rsidR="00C13BEA" w:rsidRPr="00A03BA4" w14:paraId="545849EC" w14:textId="77777777">
        <w:trPr>
          <w:gridAfter w:val="1"/>
          <w:wAfter w:w="10" w:type="dxa"/>
          <w:trHeight w:val="1253"/>
        </w:trPr>
        <w:tc>
          <w:tcPr>
            <w:tcW w:w="584" w:type="dxa"/>
            <w:vMerge/>
            <w:tcBorders>
              <w:top w:val="nil"/>
              <w:bottom w:val="nil"/>
            </w:tcBorders>
            <w:hideMark/>
          </w:tcPr>
          <w:p w14:paraId="5651BE59" w14:textId="77777777" w:rsidR="00C13BEA" w:rsidRPr="00A03BA4" w:rsidRDefault="00C13BEA">
            <w:pPr>
              <w:rPr>
                <w:rFonts w:ascii="Arial" w:eastAsia="ＭＳ Ｐゴシック" w:hAnsi="Arial" w:cs="Arial"/>
                <w:sz w:val="18"/>
                <w:szCs w:val="18"/>
              </w:rPr>
            </w:pPr>
          </w:p>
        </w:tc>
        <w:tc>
          <w:tcPr>
            <w:tcW w:w="2823" w:type="dxa"/>
            <w:hideMark/>
          </w:tcPr>
          <w:p w14:paraId="19003786" w14:textId="77777777" w:rsidR="00C13BEA" w:rsidRPr="004A0618" w:rsidRDefault="00C13BEA">
            <w:pPr>
              <w:spacing w:line="240" w:lineRule="exact"/>
              <w:rPr>
                <w:rFonts w:ascii="Arial" w:eastAsia="ＭＳ Ｐゴシック" w:hAnsi="Arial" w:cs="Arial"/>
                <w:sz w:val="16"/>
                <w:szCs w:val="16"/>
              </w:rPr>
            </w:pPr>
            <w:r w:rsidRPr="004A0618">
              <w:rPr>
                <w:rFonts w:ascii="Arial" w:eastAsia="ＭＳ Ｐゴシック" w:hAnsi="Arial" w:cs="Arial" w:hint="eastAsia"/>
                <w:sz w:val="16"/>
                <w:szCs w:val="16"/>
              </w:rPr>
              <w:t>一　揚貨装置運転士免許を受けた者</w:t>
            </w:r>
          </w:p>
          <w:p w14:paraId="385EC554" w14:textId="77777777" w:rsidR="00C13BEA" w:rsidRPr="004A0618" w:rsidRDefault="00C13BEA">
            <w:pPr>
              <w:spacing w:line="240" w:lineRule="exact"/>
              <w:rPr>
                <w:rFonts w:ascii="Arial" w:eastAsia="ＭＳ Ｐゴシック" w:hAnsi="Arial" w:cs="Arial"/>
                <w:sz w:val="16"/>
                <w:szCs w:val="16"/>
              </w:rPr>
            </w:pPr>
          </w:p>
          <w:p w14:paraId="26C50374" w14:textId="77777777" w:rsidR="00C13BEA" w:rsidRPr="004A0618" w:rsidRDefault="00C13BEA">
            <w:pPr>
              <w:spacing w:line="240" w:lineRule="exact"/>
              <w:rPr>
                <w:rFonts w:ascii="Arial" w:eastAsia="ＭＳ Ｐゴシック" w:hAnsi="Arial" w:cs="Arial"/>
                <w:sz w:val="16"/>
                <w:szCs w:val="16"/>
              </w:rPr>
            </w:pPr>
            <w:r w:rsidRPr="004A0618">
              <w:rPr>
                <w:rFonts w:ascii="Arial" w:eastAsia="ＭＳ Ｐゴシック" w:hAnsi="Arial" w:cs="Arial" w:hint="eastAsia"/>
                <w:sz w:val="16"/>
                <w:szCs w:val="16"/>
              </w:rPr>
              <w:t>二　玉掛け技能講習を修了した者</w:t>
            </w:r>
          </w:p>
          <w:p w14:paraId="6F224E1B" w14:textId="77777777" w:rsidR="00C13BEA" w:rsidRPr="004A0618" w:rsidRDefault="00C13BEA">
            <w:pPr>
              <w:spacing w:line="240" w:lineRule="exact"/>
              <w:rPr>
                <w:rFonts w:ascii="Arial" w:eastAsia="ＭＳ Ｐゴシック" w:hAnsi="Arial" w:cs="Arial"/>
                <w:sz w:val="16"/>
                <w:szCs w:val="16"/>
              </w:rPr>
            </w:pPr>
          </w:p>
          <w:p w14:paraId="121B6144" w14:textId="77777777" w:rsidR="00C13BEA" w:rsidRPr="00A03BA4" w:rsidRDefault="00C13BEA">
            <w:pPr>
              <w:spacing w:line="240" w:lineRule="exact"/>
              <w:rPr>
                <w:rFonts w:ascii="Arial" w:eastAsia="ＭＳ Ｐゴシック" w:hAnsi="Arial" w:cs="Arial"/>
                <w:sz w:val="16"/>
                <w:szCs w:val="16"/>
              </w:rPr>
            </w:pPr>
            <w:r w:rsidRPr="004A0618">
              <w:rPr>
                <w:rFonts w:ascii="Arial" w:eastAsia="ＭＳ Ｐゴシック" w:hAnsi="Arial" w:cs="Arial" w:hint="eastAsia"/>
                <w:sz w:val="16"/>
                <w:szCs w:val="16"/>
              </w:rPr>
              <w:t>三　旧クレーン則第二百三十五条に規定するデリック運転士免許を受けた者</w:t>
            </w:r>
          </w:p>
        </w:tc>
        <w:tc>
          <w:tcPr>
            <w:tcW w:w="709" w:type="dxa"/>
            <w:noWrap/>
            <w:hideMark/>
          </w:tcPr>
          <w:p w14:paraId="3F6F2021" w14:textId="77777777" w:rsidR="00C13BEA" w:rsidRDefault="00C13BEA">
            <w:pPr>
              <w:spacing w:line="240" w:lineRule="exact"/>
              <w:jc w:val="right"/>
              <w:rPr>
                <w:rFonts w:ascii="Arial" w:eastAsia="ＭＳ Ｐゴシック" w:hAnsi="Arial" w:cs="Arial"/>
                <w:b/>
                <w:bCs/>
                <w:sz w:val="16"/>
                <w:szCs w:val="16"/>
              </w:rPr>
            </w:pPr>
          </w:p>
          <w:p w14:paraId="25307532" w14:textId="77777777" w:rsidR="00C13BEA" w:rsidRDefault="00C13BEA">
            <w:pPr>
              <w:spacing w:line="240" w:lineRule="exact"/>
              <w:jc w:val="right"/>
              <w:rPr>
                <w:rFonts w:ascii="Arial" w:eastAsia="ＭＳ Ｐゴシック" w:hAnsi="Arial" w:cs="Arial"/>
                <w:b/>
                <w:bCs/>
                <w:sz w:val="16"/>
                <w:szCs w:val="16"/>
              </w:rPr>
            </w:pPr>
          </w:p>
          <w:p w14:paraId="4F0CC585" w14:textId="77777777" w:rsidR="00C13BEA" w:rsidRPr="00A03BA4" w:rsidRDefault="00C13BEA">
            <w:pPr>
              <w:spacing w:line="240" w:lineRule="exact"/>
              <w:jc w:val="right"/>
              <w:rPr>
                <w:rFonts w:ascii="Arial" w:eastAsia="ＭＳ Ｐゴシック" w:hAnsi="Arial" w:cs="Arial"/>
                <w:b/>
                <w:bCs/>
                <w:sz w:val="16"/>
                <w:szCs w:val="16"/>
              </w:rPr>
            </w:pPr>
            <w:r w:rsidRPr="00300176">
              <w:rPr>
                <w:rFonts w:ascii="Arial" w:eastAsia="ＭＳ Ｐゴシック" w:hAnsi="Arial" w:cs="Arial"/>
                <w:b/>
                <w:bCs/>
                <w:sz w:val="16"/>
                <w:szCs w:val="16"/>
              </w:rPr>
              <w:t>6</w:t>
            </w:r>
          </w:p>
        </w:tc>
        <w:tc>
          <w:tcPr>
            <w:tcW w:w="1134" w:type="dxa"/>
            <w:noWrap/>
            <w:hideMark/>
          </w:tcPr>
          <w:p w14:paraId="38026EA9" w14:textId="77777777" w:rsidR="00C13BEA" w:rsidRDefault="00C13BEA">
            <w:pPr>
              <w:spacing w:line="240" w:lineRule="exact"/>
              <w:jc w:val="right"/>
              <w:rPr>
                <w:rFonts w:ascii="Arial" w:eastAsia="ＭＳ Ｐゴシック" w:hAnsi="Arial" w:cs="Arial"/>
                <w:b/>
                <w:bCs/>
                <w:sz w:val="16"/>
                <w:szCs w:val="16"/>
              </w:rPr>
            </w:pPr>
          </w:p>
          <w:p w14:paraId="505C2016" w14:textId="77777777" w:rsidR="00C13BEA" w:rsidRDefault="00C13BEA">
            <w:pPr>
              <w:spacing w:line="240" w:lineRule="exact"/>
              <w:jc w:val="right"/>
              <w:rPr>
                <w:rFonts w:ascii="Arial" w:eastAsia="ＭＳ Ｐゴシック" w:hAnsi="Arial" w:cs="Arial"/>
                <w:b/>
                <w:bCs/>
                <w:sz w:val="16"/>
                <w:szCs w:val="16"/>
              </w:rPr>
            </w:pPr>
          </w:p>
          <w:p w14:paraId="7947CBE6" w14:textId="77777777" w:rsidR="00C13BEA" w:rsidRPr="00A03BA4" w:rsidRDefault="00C13BEA">
            <w:pPr>
              <w:spacing w:line="240" w:lineRule="exact"/>
              <w:jc w:val="right"/>
              <w:rPr>
                <w:rFonts w:ascii="Arial" w:eastAsia="ＭＳ Ｐゴシック" w:hAnsi="Arial" w:cs="Arial"/>
                <w:b/>
                <w:bCs/>
                <w:sz w:val="16"/>
                <w:szCs w:val="16"/>
              </w:rPr>
            </w:pPr>
            <w:r w:rsidRPr="00300176">
              <w:rPr>
                <w:rFonts w:ascii="Arial" w:eastAsia="ＭＳ Ｐゴシック" w:hAnsi="Arial" w:cs="Arial"/>
                <w:b/>
                <w:bCs/>
                <w:sz w:val="16"/>
                <w:szCs w:val="16"/>
              </w:rPr>
              <w:t>3</w:t>
            </w:r>
          </w:p>
        </w:tc>
        <w:tc>
          <w:tcPr>
            <w:tcW w:w="992" w:type="dxa"/>
            <w:noWrap/>
            <w:hideMark/>
          </w:tcPr>
          <w:p w14:paraId="52662393" w14:textId="77777777" w:rsidR="00C13BEA" w:rsidRDefault="00C13BEA">
            <w:pPr>
              <w:spacing w:line="240" w:lineRule="exact"/>
              <w:jc w:val="right"/>
              <w:rPr>
                <w:rFonts w:ascii="Arial" w:eastAsia="ＭＳ Ｐゴシック" w:hAnsi="Arial" w:cs="Arial"/>
                <w:b/>
                <w:bCs/>
                <w:sz w:val="16"/>
                <w:szCs w:val="16"/>
              </w:rPr>
            </w:pPr>
          </w:p>
          <w:p w14:paraId="336FA355" w14:textId="77777777" w:rsidR="00C13BEA" w:rsidRDefault="00C13BEA">
            <w:pPr>
              <w:spacing w:line="240" w:lineRule="exact"/>
              <w:jc w:val="right"/>
              <w:rPr>
                <w:rFonts w:ascii="Arial" w:eastAsia="ＭＳ Ｐゴシック" w:hAnsi="Arial" w:cs="Arial"/>
                <w:b/>
                <w:bCs/>
                <w:sz w:val="16"/>
                <w:szCs w:val="16"/>
              </w:rPr>
            </w:pPr>
          </w:p>
          <w:p w14:paraId="5CD9C10E" w14:textId="77777777" w:rsidR="00C13BEA" w:rsidRPr="00A03BA4" w:rsidRDefault="00C13BEA">
            <w:pPr>
              <w:spacing w:line="240" w:lineRule="exact"/>
              <w:jc w:val="right"/>
              <w:rPr>
                <w:rFonts w:ascii="Arial" w:eastAsia="ＭＳ Ｐゴシック" w:hAnsi="Arial" w:cs="Arial"/>
                <w:b/>
                <w:bCs/>
                <w:sz w:val="16"/>
                <w:szCs w:val="16"/>
              </w:rPr>
            </w:pPr>
            <w:r w:rsidRPr="00300176">
              <w:rPr>
                <w:rFonts w:ascii="Arial" w:eastAsia="ＭＳ Ｐゴシック" w:hAnsi="Arial" w:cs="Arial" w:hint="eastAsia"/>
                <w:b/>
                <w:bCs/>
                <w:sz w:val="16"/>
                <w:szCs w:val="16"/>
              </w:rPr>
              <w:t>（免除）</w:t>
            </w:r>
          </w:p>
        </w:tc>
        <w:tc>
          <w:tcPr>
            <w:tcW w:w="567" w:type="dxa"/>
            <w:noWrap/>
            <w:hideMark/>
          </w:tcPr>
          <w:p w14:paraId="28D01360" w14:textId="77777777" w:rsidR="00C13BEA" w:rsidRDefault="00C13BEA">
            <w:pPr>
              <w:spacing w:line="240" w:lineRule="exact"/>
              <w:jc w:val="right"/>
              <w:rPr>
                <w:rFonts w:ascii="Arial" w:eastAsia="ＭＳ Ｐゴシック" w:hAnsi="Arial" w:cs="Arial"/>
                <w:b/>
                <w:bCs/>
                <w:sz w:val="16"/>
                <w:szCs w:val="16"/>
              </w:rPr>
            </w:pPr>
          </w:p>
          <w:p w14:paraId="518402D2" w14:textId="77777777" w:rsidR="00C13BEA" w:rsidRDefault="00C13BEA">
            <w:pPr>
              <w:spacing w:line="240" w:lineRule="exact"/>
              <w:jc w:val="right"/>
              <w:rPr>
                <w:rFonts w:ascii="Arial" w:eastAsia="ＭＳ Ｐゴシック" w:hAnsi="Arial" w:cs="Arial"/>
                <w:b/>
                <w:bCs/>
                <w:sz w:val="16"/>
                <w:szCs w:val="16"/>
              </w:rPr>
            </w:pPr>
          </w:p>
          <w:p w14:paraId="506D0DED" w14:textId="77777777" w:rsidR="00C13BEA" w:rsidRPr="00A03BA4" w:rsidRDefault="00C13BEA">
            <w:pPr>
              <w:spacing w:line="240" w:lineRule="exact"/>
              <w:jc w:val="right"/>
              <w:rPr>
                <w:rFonts w:ascii="Arial" w:eastAsia="ＭＳ Ｐゴシック" w:hAnsi="Arial" w:cs="Arial"/>
                <w:b/>
                <w:bCs/>
                <w:sz w:val="16"/>
                <w:szCs w:val="16"/>
              </w:rPr>
            </w:pPr>
            <w:r w:rsidRPr="00300176">
              <w:rPr>
                <w:rFonts w:ascii="Arial" w:eastAsia="ＭＳ Ｐゴシック" w:hAnsi="Arial" w:cs="Arial"/>
                <w:b/>
                <w:bCs/>
                <w:sz w:val="16"/>
                <w:szCs w:val="16"/>
              </w:rPr>
              <w:t>1</w:t>
            </w:r>
          </w:p>
        </w:tc>
        <w:tc>
          <w:tcPr>
            <w:tcW w:w="426" w:type="dxa"/>
            <w:noWrap/>
            <w:hideMark/>
          </w:tcPr>
          <w:p w14:paraId="02BC1C8F" w14:textId="77777777" w:rsidR="00C13BEA" w:rsidRDefault="00C13BEA">
            <w:pPr>
              <w:spacing w:line="240" w:lineRule="exact"/>
              <w:jc w:val="right"/>
              <w:rPr>
                <w:rFonts w:ascii="Arial" w:eastAsia="ＭＳ Ｐゴシック" w:hAnsi="Arial" w:cs="Arial"/>
                <w:b/>
                <w:bCs/>
                <w:sz w:val="16"/>
                <w:szCs w:val="16"/>
              </w:rPr>
            </w:pPr>
          </w:p>
          <w:p w14:paraId="05A05D2A" w14:textId="77777777" w:rsidR="00C13BEA" w:rsidRDefault="00C13BEA">
            <w:pPr>
              <w:spacing w:line="240" w:lineRule="exact"/>
              <w:jc w:val="right"/>
              <w:rPr>
                <w:rFonts w:ascii="Arial" w:eastAsia="ＭＳ Ｐゴシック" w:hAnsi="Arial" w:cs="Arial"/>
                <w:b/>
                <w:bCs/>
                <w:sz w:val="16"/>
                <w:szCs w:val="16"/>
              </w:rPr>
            </w:pPr>
          </w:p>
          <w:p w14:paraId="7422C51C" w14:textId="77777777" w:rsidR="00C13BEA" w:rsidRPr="00A03BA4" w:rsidRDefault="00C13BEA">
            <w:pPr>
              <w:spacing w:line="240" w:lineRule="exact"/>
              <w:jc w:val="right"/>
              <w:rPr>
                <w:rFonts w:ascii="Arial" w:eastAsia="ＭＳ Ｐゴシック" w:hAnsi="Arial" w:cs="Arial"/>
                <w:b/>
                <w:bCs/>
                <w:sz w:val="16"/>
                <w:szCs w:val="16"/>
              </w:rPr>
            </w:pPr>
            <w:r w:rsidRPr="00300176">
              <w:rPr>
                <w:rFonts w:ascii="Arial" w:eastAsia="ＭＳ Ｐゴシック" w:hAnsi="Arial" w:cs="Arial"/>
                <w:b/>
                <w:bCs/>
                <w:sz w:val="16"/>
                <w:szCs w:val="16"/>
              </w:rPr>
              <w:t>10</w:t>
            </w:r>
          </w:p>
        </w:tc>
        <w:tc>
          <w:tcPr>
            <w:tcW w:w="283" w:type="dxa"/>
            <w:tcBorders>
              <w:top w:val="nil"/>
              <w:bottom w:val="nil"/>
            </w:tcBorders>
            <w:noWrap/>
            <w:hideMark/>
          </w:tcPr>
          <w:p w14:paraId="74F0C47C" w14:textId="77777777" w:rsidR="00C13BEA" w:rsidRDefault="00C13BEA">
            <w:pPr>
              <w:spacing w:line="240" w:lineRule="exact"/>
              <w:jc w:val="right"/>
              <w:rPr>
                <w:rFonts w:ascii="Arial" w:eastAsia="ＭＳ Ｐゴシック" w:hAnsi="Arial" w:cs="Arial"/>
                <w:b/>
                <w:bCs/>
                <w:sz w:val="16"/>
                <w:szCs w:val="16"/>
              </w:rPr>
            </w:pPr>
          </w:p>
          <w:p w14:paraId="53AECDBE" w14:textId="77777777" w:rsidR="00C13BEA" w:rsidRDefault="00C13BEA">
            <w:pPr>
              <w:spacing w:line="240" w:lineRule="exact"/>
              <w:jc w:val="right"/>
              <w:rPr>
                <w:rFonts w:ascii="Arial" w:eastAsia="ＭＳ Ｐゴシック" w:hAnsi="Arial" w:cs="Arial"/>
                <w:b/>
                <w:bCs/>
                <w:sz w:val="16"/>
                <w:szCs w:val="16"/>
              </w:rPr>
            </w:pPr>
          </w:p>
          <w:p w14:paraId="7417E63C" w14:textId="77777777" w:rsidR="00C13BEA" w:rsidRDefault="00C13BEA">
            <w:pPr>
              <w:spacing w:line="240" w:lineRule="exact"/>
              <w:jc w:val="right"/>
              <w:rPr>
                <w:rFonts w:ascii="Arial" w:eastAsia="ＭＳ Ｐゴシック" w:hAnsi="Arial" w:cs="Arial"/>
                <w:b/>
                <w:bCs/>
                <w:sz w:val="16"/>
                <w:szCs w:val="16"/>
              </w:rPr>
            </w:pPr>
          </w:p>
          <w:p w14:paraId="53E8816F" w14:textId="77777777" w:rsidR="00C13BEA" w:rsidRPr="00A03BA4" w:rsidRDefault="00C13BEA">
            <w:pPr>
              <w:spacing w:line="240" w:lineRule="exact"/>
              <w:jc w:val="right"/>
              <w:rPr>
                <w:rFonts w:ascii="Arial" w:eastAsia="ＭＳ Ｐゴシック" w:hAnsi="Arial" w:cs="Arial"/>
                <w:b/>
                <w:bCs/>
                <w:sz w:val="16"/>
                <w:szCs w:val="16"/>
              </w:rPr>
            </w:pPr>
          </w:p>
        </w:tc>
        <w:tc>
          <w:tcPr>
            <w:tcW w:w="851" w:type="dxa"/>
            <w:shd w:val="clear" w:color="auto" w:fill="auto"/>
          </w:tcPr>
          <w:p w14:paraId="19BA600F" w14:textId="77777777" w:rsidR="00C13BEA" w:rsidRDefault="00C13BEA">
            <w:pPr>
              <w:spacing w:line="240" w:lineRule="exact"/>
              <w:jc w:val="right"/>
              <w:rPr>
                <w:rFonts w:ascii="Arial" w:eastAsia="ＭＳ Ｐゴシック" w:hAnsi="Arial" w:cs="Arial"/>
                <w:b/>
                <w:bCs/>
                <w:sz w:val="16"/>
                <w:szCs w:val="16"/>
              </w:rPr>
            </w:pPr>
          </w:p>
          <w:p w14:paraId="1E03E609" w14:textId="77777777" w:rsidR="00C13BEA" w:rsidRDefault="00C13BEA">
            <w:pPr>
              <w:spacing w:line="240" w:lineRule="exact"/>
              <w:jc w:val="right"/>
              <w:rPr>
                <w:rFonts w:ascii="Arial" w:eastAsia="ＭＳ Ｐゴシック" w:hAnsi="Arial" w:cs="Arial"/>
                <w:b/>
                <w:bCs/>
                <w:sz w:val="16"/>
                <w:szCs w:val="16"/>
              </w:rPr>
            </w:pPr>
          </w:p>
          <w:p w14:paraId="169C9ECB" w14:textId="77777777" w:rsidR="00C13BEA" w:rsidRPr="00A03BA4" w:rsidRDefault="00C13BEA">
            <w:pPr>
              <w:spacing w:line="240" w:lineRule="exact"/>
              <w:jc w:val="right"/>
              <w:rPr>
                <w:rFonts w:ascii="Arial" w:eastAsia="ＭＳ Ｐゴシック" w:hAnsi="Arial" w:cs="Arial"/>
                <w:b/>
                <w:bCs/>
                <w:sz w:val="16"/>
                <w:szCs w:val="16"/>
              </w:rPr>
            </w:pPr>
            <w:r w:rsidRPr="00300176">
              <w:rPr>
                <w:rFonts w:ascii="Arial" w:eastAsia="ＭＳ Ｐゴシック" w:hAnsi="Arial" w:cs="Arial"/>
                <w:b/>
                <w:bCs/>
                <w:sz w:val="16"/>
                <w:szCs w:val="16"/>
              </w:rPr>
              <w:t>6</w:t>
            </w:r>
          </w:p>
        </w:tc>
        <w:tc>
          <w:tcPr>
            <w:tcW w:w="981" w:type="dxa"/>
            <w:shd w:val="clear" w:color="auto" w:fill="auto"/>
          </w:tcPr>
          <w:p w14:paraId="11849C14" w14:textId="77777777" w:rsidR="00C13BEA" w:rsidRDefault="00C13BEA">
            <w:pPr>
              <w:spacing w:line="240" w:lineRule="exact"/>
              <w:jc w:val="right"/>
              <w:rPr>
                <w:rFonts w:ascii="Arial" w:eastAsia="ＭＳ Ｐゴシック" w:hAnsi="Arial" w:cs="Arial"/>
                <w:b/>
                <w:bCs/>
                <w:sz w:val="16"/>
                <w:szCs w:val="16"/>
              </w:rPr>
            </w:pPr>
          </w:p>
          <w:p w14:paraId="276465F0" w14:textId="77777777" w:rsidR="00C13BEA" w:rsidRDefault="00C13BEA">
            <w:pPr>
              <w:spacing w:line="240" w:lineRule="exact"/>
              <w:jc w:val="right"/>
              <w:rPr>
                <w:rFonts w:ascii="Arial" w:eastAsia="ＭＳ Ｐゴシック" w:hAnsi="Arial" w:cs="Arial"/>
                <w:b/>
                <w:bCs/>
                <w:sz w:val="16"/>
                <w:szCs w:val="16"/>
              </w:rPr>
            </w:pPr>
          </w:p>
          <w:p w14:paraId="51A76447" w14:textId="77777777" w:rsidR="00C13BEA" w:rsidRPr="00A03BA4" w:rsidRDefault="00C13BEA">
            <w:pPr>
              <w:spacing w:line="240" w:lineRule="exact"/>
              <w:jc w:val="right"/>
              <w:rPr>
                <w:rFonts w:ascii="Arial" w:eastAsia="ＭＳ Ｐゴシック" w:hAnsi="Arial" w:cs="Arial"/>
                <w:b/>
                <w:bCs/>
                <w:sz w:val="16"/>
                <w:szCs w:val="16"/>
              </w:rPr>
            </w:pPr>
            <w:r w:rsidRPr="00300176">
              <w:rPr>
                <w:rFonts w:ascii="Arial" w:eastAsia="ＭＳ Ｐゴシック" w:hAnsi="Arial" w:cs="Arial" w:hint="eastAsia"/>
                <w:b/>
                <w:bCs/>
                <w:sz w:val="16"/>
                <w:szCs w:val="16"/>
              </w:rPr>
              <w:t>（免除）</w:t>
            </w:r>
          </w:p>
        </w:tc>
        <w:tc>
          <w:tcPr>
            <w:tcW w:w="442" w:type="dxa"/>
            <w:shd w:val="clear" w:color="auto" w:fill="auto"/>
          </w:tcPr>
          <w:p w14:paraId="1DBEEB8F" w14:textId="77777777" w:rsidR="00C13BEA" w:rsidRDefault="00C13BEA">
            <w:pPr>
              <w:spacing w:line="240" w:lineRule="exact"/>
              <w:jc w:val="right"/>
              <w:rPr>
                <w:rFonts w:ascii="Arial" w:eastAsia="ＭＳ Ｐゴシック" w:hAnsi="Arial" w:cs="Arial"/>
                <w:b/>
                <w:bCs/>
                <w:sz w:val="16"/>
                <w:szCs w:val="16"/>
              </w:rPr>
            </w:pPr>
          </w:p>
          <w:p w14:paraId="405F98C7" w14:textId="77777777" w:rsidR="00C13BEA" w:rsidRDefault="00C13BEA">
            <w:pPr>
              <w:spacing w:line="240" w:lineRule="exact"/>
              <w:jc w:val="right"/>
              <w:rPr>
                <w:rFonts w:ascii="Arial" w:eastAsia="ＭＳ Ｐゴシック" w:hAnsi="Arial" w:cs="Arial"/>
                <w:b/>
                <w:bCs/>
                <w:sz w:val="16"/>
                <w:szCs w:val="16"/>
              </w:rPr>
            </w:pPr>
          </w:p>
          <w:p w14:paraId="2E74DD3D" w14:textId="77777777" w:rsidR="00C13BEA" w:rsidRPr="00A03BA4" w:rsidRDefault="00C13BEA">
            <w:pPr>
              <w:spacing w:line="240" w:lineRule="exact"/>
              <w:jc w:val="right"/>
              <w:rPr>
                <w:rFonts w:ascii="Arial" w:eastAsia="ＭＳ Ｐゴシック" w:hAnsi="Arial" w:cs="Arial"/>
                <w:b/>
                <w:bCs/>
                <w:sz w:val="16"/>
                <w:szCs w:val="16"/>
              </w:rPr>
            </w:pPr>
            <w:r w:rsidRPr="00300176">
              <w:rPr>
                <w:rFonts w:ascii="Arial" w:eastAsia="ＭＳ Ｐゴシック" w:hAnsi="Arial" w:cs="Arial"/>
                <w:b/>
                <w:bCs/>
                <w:sz w:val="16"/>
                <w:szCs w:val="16"/>
              </w:rPr>
              <w:t>6</w:t>
            </w:r>
          </w:p>
        </w:tc>
      </w:tr>
      <w:tr w:rsidR="00C13BEA" w:rsidRPr="00A03BA4" w14:paraId="7CBDCBDD" w14:textId="77777777">
        <w:trPr>
          <w:gridAfter w:val="1"/>
          <w:wAfter w:w="10" w:type="dxa"/>
          <w:trHeight w:val="1729"/>
        </w:trPr>
        <w:tc>
          <w:tcPr>
            <w:tcW w:w="584" w:type="dxa"/>
            <w:vMerge/>
            <w:tcBorders>
              <w:top w:val="nil"/>
              <w:bottom w:val="nil"/>
            </w:tcBorders>
            <w:hideMark/>
          </w:tcPr>
          <w:p w14:paraId="5A18B7A0" w14:textId="77777777" w:rsidR="00C13BEA" w:rsidRPr="00A03BA4" w:rsidRDefault="00C13BEA">
            <w:pPr>
              <w:rPr>
                <w:rFonts w:ascii="Arial" w:eastAsia="ＭＳ Ｐゴシック" w:hAnsi="Arial" w:cs="Arial"/>
                <w:sz w:val="18"/>
                <w:szCs w:val="18"/>
              </w:rPr>
            </w:pPr>
          </w:p>
        </w:tc>
        <w:tc>
          <w:tcPr>
            <w:tcW w:w="2823" w:type="dxa"/>
            <w:hideMark/>
          </w:tcPr>
          <w:p w14:paraId="01496D9D" w14:textId="4397955A" w:rsidR="00C13BEA" w:rsidRPr="004A0618" w:rsidRDefault="00C13BEA">
            <w:pPr>
              <w:spacing w:line="240" w:lineRule="exact"/>
              <w:rPr>
                <w:rFonts w:ascii="Arial" w:eastAsia="ＭＳ Ｐゴシック" w:hAnsi="Arial" w:cs="Arial"/>
                <w:sz w:val="16"/>
                <w:szCs w:val="16"/>
              </w:rPr>
            </w:pPr>
            <w:r w:rsidRPr="004A0618">
              <w:rPr>
                <w:rFonts w:ascii="Arial" w:eastAsia="ＭＳ Ｐゴシック" w:hAnsi="Arial" w:cs="Arial" w:hint="eastAsia"/>
                <w:sz w:val="16"/>
                <w:szCs w:val="16"/>
              </w:rPr>
              <w:t>一　建設業法施行令</w:t>
            </w:r>
            <w:r w:rsidRPr="004A0618">
              <w:rPr>
                <w:rFonts w:ascii="Arial" w:eastAsia="ＭＳ Ｐゴシック" w:hAnsi="Arial" w:cs="Arial"/>
                <w:sz w:val="16"/>
                <w:szCs w:val="16"/>
              </w:rPr>
              <w:t>(</w:t>
            </w:r>
            <w:r w:rsidRPr="004A0618">
              <w:rPr>
                <w:rFonts w:ascii="Arial" w:eastAsia="ＭＳ Ｐゴシック" w:hAnsi="Arial" w:cs="Arial"/>
                <w:sz w:val="16"/>
                <w:szCs w:val="16"/>
              </w:rPr>
              <w:t>昭和三十一年政令第二百七十三号</w:t>
            </w:r>
            <w:r w:rsidRPr="004A0618">
              <w:rPr>
                <w:rFonts w:ascii="Arial" w:eastAsia="ＭＳ Ｐゴシック" w:hAnsi="Arial" w:cs="Arial"/>
                <w:sz w:val="16"/>
                <w:szCs w:val="16"/>
              </w:rPr>
              <w:t>)</w:t>
            </w:r>
            <w:r w:rsidRPr="004A0618">
              <w:rPr>
                <w:rFonts w:ascii="Arial" w:eastAsia="ＭＳ Ｐゴシック" w:hAnsi="Arial" w:cs="Arial"/>
                <w:sz w:val="16"/>
                <w:szCs w:val="16"/>
              </w:rPr>
              <w:t>第</w:t>
            </w:r>
            <w:r w:rsidR="0047235F">
              <w:rPr>
                <w:rFonts w:ascii="Arial" w:eastAsia="ＭＳ Ｐゴシック" w:hAnsi="Arial" w:cs="Arial" w:hint="eastAsia"/>
                <w:sz w:val="16"/>
                <w:szCs w:val="16"/>
              </w:rPr>
              <w:t>三</w:t>
            </w:r>
            <w:r w:rsidRPr="004A0618">
              <w:rPr>
                <w:rFonts w:ascii="Arial" w:eastAsia="ＭＳ Ｐゴシック" w:hAnsi="Arial" w:cs="Arial"/>
                <w:sz w:val="16"/>
                <w:szCs w:val="16"/>
              </w:rPr>
              <w:t>十七条に規定する建設機械施工</w:t>
            </w:r>
            <w:r w:rsidR="00B8082A">
              <w:rPr>
                <w:rFonts w:ascii="Arial" w:eastAsia="ＭＳ Ｐゴシック" w:hAnsi="Arial" w:cs="Arial" w:hint="eastAsia"/>
                <w:sz w:val="16"/>
                <w:szCs w:val="16"/>
              </w:rPr>
              <w:t>管理</w:t>
            </w:r>
            <w:r w:rsidRPr="004A0618">
              <w:rPr>
                <w:rFonts w:ascii="Arial" w:eastAsia="ＭＳ Ｐゴシック" w:hAnsi="Arial" w:cs="Arial"/>
                <w:sz w:val="16"/>
                <w:szCs w:val="16"/>
              </w:rPr>
              <w:t>技術検定のうち、一級の技術検定に合格した者で実地試験においてショベル系建設機械操作施工法若しくは基礎工事用建設機械操作施工法を選択したもの又は二級の技術検定で昭和四十八年建設省告示第八百六十号に定められた第二種若しくは第六種の種別に該当するものに合格した者</w:t>
            </w:r>
          </w:p>
          <w:p w14:paraId="78FED681" w14:textId="77777777" w:rsidR="00C13BEA" w:rsidRPr="004A0618" w:rsidRDefault="00C13BEA">
            <w:pPr>
              <w:spacing w:line="240" w:lineRule="exact"/>
              <w:rPr>
                <w:rFonts w:ascii="Arial" w:eastAsia="ＭＳ Ｐゴシック" w:hAnsi="Arial" w:cs="Arial"/>
                <w:sz w:val="16"/>
                <w:szCs w:val="16"/>
              </w:rPr>
            </w:pPr>
          </w:p>
          <w:p w14:paraId="63781517" w14:textId="77777777" w:rsidR="00C13BEA" w:rsidRPr="00A03BA4" w:rsidRDefault="00C13BEA">
            <w:pPr>
              <w:spacing w:line="240" w:lineRule="exact"/>
              <w:rPr>
                <w:rFonts w:ascii="Arial" w:eastAsia="ＭＳ Ｐゴシック" w:hAnsi="Arial" w:cs="Arial"/>
                <w:sz w:val="16"/>
                <w:szCs w:val="16"/>
              </w:rPr>
            </w:pPr>
            <w:r w:rsidRPr="004A0618">
              <w:rPr>
                <w:rFonts w:ascii="Arial" w:eastAsia="ＭＳ Ｐゴシック" w:hAnsi="Arial" w:cs="Arial" w:hint="eastAsia"/>
                <w:sz w:val="16"/>
                <w:szCs w:val="16"/>
              </w:rPr>
              <w:t>二　車両系建設機械</w:t>
            </w:r>
            <w:r w:rsidRPr="004A0618">
              <w:rPr>
                <w:rFonts w:ascii="Arial" w:eastAsia="ＭＳ Ｐゴシック" w:hAnsi="Arial" w:cs="Arial"/>
                <w:sz w:val="16"/>
                <w:szCs w:val="16"/>
              </w:rPr>
              <w:t>(</w:t>
            </w:r>
            <w:r w:rsidRPr="004A0618">
              <w:rPr>
                <w:rFonts w:ascii="Arial" w:eastAsia="ＭＳ Ｐゴシック" w:hAnsi="Arial" w:cs="Arial"/>
                <w:sz w:val="16"/>
                <w:szCs w:val="16"/>
              </w:rPr>
              <w:t>基礎工事用</w:t>
            </w:r>
            <w:r w:rsidRPr="004A0618">
              <w:rPr>
                <w:rFonts w:ascii="Arial" w:eastAsia="ＭＳ Ｐゴシック" w:hAnsi="Arial" w:cs="Arial"/>
                <w:sz w:val="16"/>
                <w:szCs w:val="16"/>
              </w:rPr>
              <w:t>)</w:t>
            </w:r>
            <w:r w:rsidRPr="004A0618">
              <w:rPr>
                <w:rFonts w:ascii="Arial" w:eastAsia="ＭＳ Ｐゴシック" w:hAnsi="Arial" w:cs="Arial"/>
                <w:sz w:val="16"/>
                <w:szCs w:val="16"/>
              </w:rPr>
              <w:t>運転技能講習を修了した者</w:t>
            </w:r>
          </w:p>
        </w:tc>
        <w:tc>
          <w:tcPr>
            <w:tcW w:w="709" w:type="dxa"/>
            <w:noWrap/>
            <w:hideMark/>
          </w:tcPr>
          <w:p w14:paraId="10CDECE6" w14:textId="77777777" w:rsidR="00C13BEA" w:rsidRDefault="00C13BEA">
            <w:pPr>
              <w:spacing w:line="240" w:lineRule="exact"/>
              <w:jc w:val="right"/>
              <w:rPr>
                <w:rFonts w:ascii="Arial" w:eastAsia="ＭＳ Ｐゴシック" w:hAnsi="Arial" w:cs="Arial"/>
                <w:b/>
                <w:bCs/>
                <w:sz w:val="16"/>
                <w:szCs w:val="16"/>
              </w:rPr>
            </w:pPr>
          </w:p>
          <w:p w14:paraId="4705E95A" w14:textId="77777777" w:rsidR="00C13BEA" w:rsidRDefault="00C13BEA">
            <w:pPr>
              <w:spacing w:line="240" w:lineRule="exact"/>
              <w:jc w:val="right"/>
              <w:rPr>
                <w:rFonts w:ascii="Arial" w:eastAsia="ＭＳ Ｐゴシック" w:hAnsi="Arial" w:cs="Arial"/>
                <w:b/>
                <w:bCs/>
                <w:sz w:val="16"/>
                <w:szCs w:val="16"/>
              </w:rPr>
            </w:pPr>
          </w:p>
          <w:p w14:paraId="48D60B92" w14:textId="77777777" w:rsidR="00C13BEA" w:rsidRDefault="00C13BEA">
            <w:pPr>
              <w:spacing w:line="240" w:lineRule="exact"/>
              <w:jc w:val="right"/>
              <w:rPr>
                <w:rFonts w:ascii="Arial" w:eastAsia="ＭＳ Ｐゴシック" w:hAnsi="Arial" w:cs="Arial"/>
                <w:b/>
                <w:bCs/>
                <w:sz w:val="16"/>
                <w:szCs w:val="16"/>
              </w:rPr>
            </w:pPr>
          </w:p>
          <w:p w14:paraId="5686ACC4" w14:textId="77777777" w:rsidR="00C13BEA" w:rsidRDefault="00C13BEA">
            <w:pPr>
              <w:spacing w:line="240" w:lineRule="exact"/>
              <w:jc w:val="right"/>
              <w:rPr>
                <w:rFonts w:ascii="Arial" w:eastAsia="ＭＳ Ｐゴシック" w:hAnsi="Arial" w:cs="Arial"/>
                <w:b/>
                <w:bCs/>
                <w:sz w:val="16"/>
                <w:szCs w:val="16"/>
              </w:rPr>
            </w:pPr>
          </w:p>
          <w:p w14:paraId="079EB50C" w14:textId="77777777" w:rsidR="00C13BEA" w:rsidRDefault="00C13BEA">
            <w:pPr>
              <w:spacing w:line="240" w:lineRule="exact"/>
              <w:jc w:val="right"/>
              <w:rPr>
                <w:rFonts w:ascii="Arial" w:eastAsia="ＭＳ Ｐゴシック" w:hAnsi="Arial" w:cs="Arial"/>
                <w:b/>
                <w:bCs/>
                <w:sz w:val="16"/>
                <w:szCs w:val="16"/>
              </w:rPr>
            </w:pPr>
          </w:p>
          <w:p w14:paraId="6E9438AA" w14:textId="77777777" w:rsidR="00C13BEA" w:rsidRDefault="00C13BEA">
            <w:pPr>
              <w:spacing w:line="240" w:lineRule="exact"/>
              <w:jc w:val="right"/>
              <w:rPr>
                <w:rFonts w:ascii="Arial" w:eastAsia="ＭＳ Ｐゴシック" w:hAnsi="Arial" w:cs="Arial"/>
                <w:b/>
                <w:bCs/>
                <w:sz w:val="16"/>
                <w:szCs w:val="16"/>
              </w:rPr>
            </w:pPr>
          </w:p>
          <w:p w14:paraId="474ED183" w14:textId="77777777" w:rsidR="00C13BEA" w:rsidRPr="00A03BA4" w:rsidRDefault="00C13BEA">
            <w:pPr>
              <w:spacing w:line="240" w:lineRule="exact"/>
              <w:jc w:val="right"/>
              <w:rPr>
                <w:rFonts w:ascii="Arial" w:eastAsia="ＭＳ Ｐゴシック" w:hAnsi="Arial" w:cs="Arial"/>
                <w:b/>
                <w:bCs/>
                <w:sz w:val="16"/>
                <w:szCs w:val="16"/>
              </w:rPr>
            </w:pPr>
            <w:r w:rsidRPr="002525F5">
              <w:rPr>
                <w:rFonts w:ascii="Arial" w:eastAsia="ＭＳ Ｐゴシック" w:hAnsi="Arial" w:cs="Arial"/>
                <w:b/>
                <w:bCs/>
                <w:sz w:val="16"/>
                <w:szCs w:val="16"/>
              </w:rPr>
              <w:t>6</w:t>
            </w:r>
          </w:p>
        </w:tc>
        <w:tc>
          <w:tcPr>
            <w:tcW w:w="1134" w:type="dxa"/>
            <w:noWrap/>
            <w:hideMark/>
          </w:tcPr>
          <w:p w14:paraId="35C85CE4" w14:textId="77777777" w:rsidR="00C13BEA" w:rsidRDefault="00C13BEA">
            <w:pPr>
              <w:spacing w:line="240" w:lineRule="exact"/>
              <w:jc w:val="right"/>
              <w:rPr>
                <w:rFonts w:ascii="Arial" w:eastAsia="ＭＳ Ｐゴシック" w:hAnsi="Arial" w:cs="Arial"/>
                <w:b/>
                <w:bCs/>
                <w:sz w:val="16"/>
                <w:szCs w:val="16"/>
              </w:rPr>
            </w:pPr>
          </w:p>
          <w:p w14:paraId="62A0698C" w14:textId="77777777" w:rsidR="00C13BEA" w:rsidRDefault="00C13BEA">
            <w:pPr>
              <w:spacing w:line="240" w:lineRule="exact"/>
              <w:jc w:val="right"/>
              <w:rPr>
                <w:rFonts w:ascii="Arial" w:eastAsia="ＭＳ Ｐゴシック" w:hAnsi="Arial" w:cs="Arial"/>
                <w:b/>
                <w:bCs/>
                <w:sz w:val="16"/>
                <w:szCs w:val="16"/>
              </w:rPr>
            </w:pPr>
          </w:p>
          <w:p w14:paraId="3EFE0E14" w14:textId="77777777" w:rsidR="00C13BEA" w:rsidRDefault="00C13BEA">
            <w:pPr>
              <w:spacing w:line="240" w:lineRule="exact"/>
              <w:jc w:val="right"/>
              <w:rPr>
                <w:rFonts w:ascii="Arial" w:eastAsia="ＭＳ Ｐゴシック" w:hAnsi="Arial" w:cs="Arial"/>
                <w:b/>
                <w:bCs/>
                <w:sz w:val="16"/>
                <w:szCs w:val="16"/>
              </w:rPr>
            </w:pPr>
          </w:p>
          <w:p w14:paraId="336EF686" w14:textId="77777777" w:rsidR="00C13BEA" w:rsidRDefault="00C13BEA">
            <w:pPr>
              <w:spacing w:line="240" w:lineRule="exact"/>
              <w:jc w:val="right"/>
              <w:rPr>
                <w:rFonts w:ascii="Arial" w:eastAsia="ＭＳ Ｐゴシック" w:hAnsi="Arial" w:cs="Arial"/>
                <w:b/>
                <w:bCs/>
                <w:sz w:val="16"/>
                <w:szCs w:val="16"/>
              </w:rPr>
            </w:pPr>
          </w:p>
          <w:p w14:paraId="42F443AD" w14:textId="77777777" w:rsidR="00C13BEA" w:rsidRDefault="00C13BEA">
            <w:pPr>
              <w:spacing w:line="240" w:lineRule="exact"/>
              <w:jc w:val="right"/>
              <w:rPr>
                <w:rFonts w:ascii="Arial" w:eastAsia="ＭＳ Ｐゴシック" w:hAnsi="Arial" w:cs="Arial"/>
                <w:b/>
                <w:bCs/>
                <w:sz w:val="16"/>
                <w:szCs w:val="16"/>
              </w:rPr>
            </w:pPr>
          </w:p>
          <w:p w14:paraId="2FD52B40" w14:textId="77777777" w:rsidR="00C13BEA" w:rsidRDefault="00C13BEA">
            <w:pPr>
              <w:spacing w:line="240" w:lineRule="exact"/>
              <w:jc w:val="right"/>
              <w:rPr>
                <w:rFonts w:ascii="Arial" w:eastAsia="ＭＳ Ｐゴシック" w:hAnsi="Arial" w:cs="Arial"/>
                <w:b/>
                <w:bCs/>
                <w:sz w:val="16"/>
                <w:szCs w:val="16"/>
              </w:rPr>
            </w:pPr>
          </w:p>
          <w:p w14:paraId="1FE90334" w14:textId="77777777" w:rsidR="00C13BEA" w:rsidRPr="00A03BA4" w:rsidRDefault="00C13BEA">
            <w:pPr>
              <w:spacing w:line="240" w:lineRule="exact"/>
              <w:jc w:val="right"/>
              <w:rPr>
                <w:rFonts w:ascii="Arial" w:eastAsia="ＭＳ Ｐゴシック" w:hAnsi="Arial" w:cs="Arial"/>
                <w:b/>
                <w:bCs/>
                <w:sz w:val="16"/>
                <w:szCs w:val="16"/>
              </w:rPr>
            </w:pPr>
            <w:r w:rsidRPr="002525F5">
              <w:rPr>
                <w:rFonts w:ascii="Arial" w:eastAsia="ＭＳ Ｐゴシック" w:hAnsi="Arial" w:cs="Arial" w:hint="eastAsia"/>
                <w:b/>
                <w:bCs/>
                <w:sz w:val="16"/>
                <w:szCs w:val="16"/>
              </w:rPr>
              <w:t>（免除）</w:t>
            </w:r>
          </w:p>
        </w:tc>
        <w:tc>
          <w:tcPr>
            <w:tcW w:w="992" w:type="dxa"/>
            <w:noWrap/>
            <w:hideMark/>
          </w:tcPr>
          <w:p w14:paraId="492CAA45" w14:textId="77777777" w:rsidR="00C13BEA" w:rsidRDefault="00C13BEA">
            <w:pPr>
              <w:spacing w:line="240" w:lineRule="exact"/>
              <w:jc w:val="right"/>
              <w:rPr>
                <w:rFonts w:ascii="Arial" w:eastAsia="ＭＳ Ｐゴシック" w:hAnsi="Arial" w:cs="Arial"/>
                <w:b/>
                <w:bCs/>
                <w:sz w:val="16"/>
                <w:szCs w:val="16"/>
              </w:rPr>
            </w:pPr>
          </w:p>
          <w:p w14:paraId="518D04BD" w14:textId="77777777" w:rsidR="00C13BEA" w:rsidRDefault="00C13BEA">
            <w:pPr>
              <w:spacing w:line="240" w:lineRule="exact"/>
              <w:jc w:val="right"/>
              <w:rPr>
                <w:rFonts w:ascii="Arial" w:eastAsia="ＭＳ Ｐゴシック" w:hAnsi="Arial" w:cs="Arial"/>
                <w:b/>
                <w:bCs/>
                <w:sz w:val="16"/>
                <w:szCs w:val="16"/>
              </w:rPr>
            </w:pPr>
          </w:p>
          <w:p w14:paraId="29FBA12D" w14:textId="77777777" w:rsidR="00C13BEA" w:rsidRDefault="00C13BEA">
            <w:pPr>
              <w:spacing w:line="240" w:lineRule="exact"/>
              <w:jc w:val="right"/>
              <w:rPr>
                <w:rFonts w:ascii="Arial" w:eastAsia="ＭＳ Ｐゴシック" w:hAnsi="Arial" w:cs="Arial"/>
                <w:b/>
                <w:bCs/>
                <w:sz w:val="16"/>
                <w:szCs w:val="16"/>
              </w:rPr>
            </w:pPr>
          </w:p>
          <w:p w14:paraId="3562FF02" w14:textId="77777777" w:rsidR="00C13BEA" w:rsidRDefault="00C13BEA">
            <w:pPr>
              <w:spacing w:line="240" w:lineRule="exact"/>
              <w:jc w:val="right"/>
              <w:rPr>
                <w:rFonts w:ascii="Arial" w:eastAsia="ＭＳ Ｐゴシック" w:hAnsi="Arial" w:cs="Arial"/>
                <w:b/>
                <w:bCs/>
                <w:sz w:val="16"/>
                <w:szCs w:val="16"/>
              </w:rPr>
            </w:pPr>
          </w:p>
          <w:p w14:paraId="31DDCA64" w14:textId="77777777" w:rsidR="00C13BEA" w:rsidRDefault="00C13BEA">
            <w:pPr>
              <w:spacing w:line="240" w:lineRule="exact"/>
              <w:jc w:val="right"/>
              <w:rPr>
                <w:rFonts w:ascii="Arial" w:eastAsia="ＭＳ Ｐゴシック" w:hAnsi="Arial" w:cs="Arial"/>
                <w:b/>
                <w:bCs/>
                <w:sz w:val="16"/>
                <w:szCs w:val="16"/>
              </w:rPr>
            </w:pPr>
          </w:p>
          <w:p w14:paraId="24AA2FED" w14:textId="77777777" w:rsidR="00C13BEA" w:rsidRDefault="00C13BEA">
            <w:pPr>
              <w:spacing w:line="240" w:lineRule="exact"/>
              <w:jc w:val="right"/>
              <w:rPr>
                <w:rFonts w:ascii="Arial" w:eastAsia="ＭＳ Ｐゴシック" w:hAnsi="Arial" w:cs="Arial"/>
                <w:b/>
                <w:bCs/>
                <w:sz w:val="16"/>
                <w:szCs w:val="16"/>
              </w:rPr>
            </w:pPr>
          </w:p>
          <w:p w14:paraId="2FFD6985" w14:textId="77777777" w:rsidR="00C13BEA" w:rsidRPr="00A03BA4" w:rsidRDefault="00C13BEA">
            <w:pPr>
              <w:spacing w:line="240" w:lineRule="exact"/>
              <w:jc w:val="right"/>
              <w:rPr>
                <w:rFonts w:ascii="Arial" w:eastAsia="ＭＳ Ｐゴシック" w:hAnsi="Arial" w:cs="Arial"/>
                <w:b/>
                <w:bCs/>
                <w:sz w:val="16"/>
                <w:szCs w:val="16"/>
              </w:rPr>
            </w:pPr>
            <w:r w:rsidRPr="002525F5">
              <w:rPr>
                <w:rFonts w:ascii="Arial" w:eastAsia="ＭＳ Ｐゴシック" w:hAnsi="Arial" w:cs="Arial"/>
                <w:b/>
                <w:bCs/>
                <w:sz w:val="16"/>
                <w:szCs w:val="16"/>
              </w:rPr>
              <w:t>3</w:t>
            </w:r>
          </w:p>
        </w:tc>
        <w:tc>
          <w:tcPr>
            <w:tcW w:w="567" w:type="dxa"/>
            <w:noWrap/>
            <w:hideMark/>
          </w:tcPr>
          <w:p w14:paraId="27C5E5AA" w14:textId="77777777" w:rsidR="00C13BEA" w:rsidRDefault="00C13BEA">
            <w:pPr>
              <w:spacing w:line="240" w:lineRule="exact"/>
              <w:jc w:val="right"/>
              <w:rPr>
                <w:rFonts w:ascii="Arial" w:eastAsia="ＭＳ Ｐゴシック" w:hAnsi="Arial" w:cs="Arial"/>
                <w:b/>
                <w:bCs/>
                <w:sz w:val="16"/>
                <w:szCs w:val="16"/>
              </w:rPr>
            </w:pPr>
          </w:p>
          <w:p w14:paraId="6E087622" w14:textId="77777777" w:rsidR="00C13BEA" w:rsidRDefault="00C13BEA">
            <w:pPr>
              <w:spacing w:line="240" w:lineRule="exact"/>
              <w:jc w:val="right"/>
              <w:rPr>
                <w:rFonts w:ascii="Arial" w:eastAsia="ＭＳ Ｐゴシック" w:hAnsi="Arial" w:cs="Arial"/>
                <w:b/>
                <w:bCs/>
                <w:sz w:val="16"/>
                <w:szCs w:val="16"/>
              </w:rPr>
            </w:pPr>
          </w:p>
          <w:p w14:paraId="55A8EC36" w14:textId="77777777" w:rsidR="00C13BEA" w:rsidRDefault="00C13BEA">
            <w:pPr>
              <w:spacing w:line="240" w:lineRule="exact"/>
              <w:jc w:val="right"/>
              <w:rPr>
                <w:rFonts w:ascii="Arial" w:eastAsia="ＭＳ Ｐゴシック" w:hAnsi="Arial" w:cs="Arial"/>
                <w:b/>
                <w:bCs/>
                <w:sz w:val="16"/>
                <w:szCs w:val="16"/>
              </w:rPr>
            </w:pPr>
          </w:p>
          <w:p w14:paraId="4C7AC92E" w14:textId="77777777" w:rsidR="00C13BEA" w:rsidRDefault="00C13BEA">
            <w:pPr>
              <w:spacing w:line="240" w:lineRule="exact"/>
              <w:jc w:val="right"/>
              <w:rPr>
                <w:rFonts w:ascii="Arial" w:eastAsia="ＭＳ Ｐゴシック" w:hAnsi="Arial" w:cs="Arial"/>
                <w:b/>
                <w:bCs/>
                <w:sz w:val="16"/>
                <w:szCs w:val="16"/>
              </w:rPr>
            </w:pPr>
          </w:p>
          <w:p w14:paraId="1D84C354" w14:textId="77777777" w:rsidR="00C13BEA" w:rsidRDefault="00C13BEA">
            <w:pPr>
              <w:spacing w:line="240" w:lineRule="exact"/>
              <w:jc w:val="right"/>
              <w:rPr>
                <w:rFonts w:ascii="Arial" w:eastAsia="ＭＳ Ｐゴシック" w:hAnsi="Arial" w:cs="Arial"/>
                <w:b/>
                <w:bCs/>
                <w:sz w:val="16"/>
                <w:szCs w:val="16"/>
              </w:rPr>
            </w:pPr>
          </w:p>
          <w:p w14:paraId="09462A49" w14:textId="77777777" w:rsidR="00C13BEA" w:rsidRDefault="00C13BEA">
            <w:pPr>
              <w:spacing w:line="240" w:lineRule="exact"/>
              <w:jc w:val="right"/>
              <w:rPr>
                <w:rFonts w:ascii="Arial" w:eastAsia="ＭＳ Ｐゴシック" w:hAnsi="Arial" w:cs="Arial"/>
                <w:b/>
                <w:bCs/>
                <w:sz w:val="16"/>
                <w:szCs w:val="16"/>
              </w:rPr>
            </w:pPr>
          </w:p>
          <w:p w14:paraId="63D0F1E8"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w:t>
            </w:r>
          </w:p>
        </w:tc>
        <w:tc>
          <w:tcPr>
            <w:tcW w:w="426" w:type="dxa"/>
            <w:noWrap/>
            <w:hideMark/>
          </w:tcPr>
          <w:p w14:paraId="61DD44BE" w14:textId="77777777" w:rsidR="00C13BEA" w:rsidRDefault="00C13BEA">
            <w:pPr>
              <w:spacing w:line="240" w:lineRule="exact"/>
              <w:jc w:val="right"/>
              <w:rPr>
                <w:rFonts w:ascii="Arial" w:eastAsia="ＭＳ Ｐゴシック" w:hAnsi="Arial" w:cs="Arial"/>
                <w:b/>
                <w:bCs/>
                <w:sz w:val="16"/>
                <w:szCs w:val="16"/>
              </w:rPr>
            </w:pPr>
          </w:p>
          <w:p w14:paraId="00A329B5" w14:textId="77777777" w:rsidR="00C13BEA" w:rsidRDefault="00C13BEA">
            <w:pPr>
              <w:spacing w:line="240" w:lineRule="exact"/>
              <w:jc w:val="right"/>
              <w:rPr>
                <w:rFonts w:ascii="Arial" w:eastAsia="ＭＳ Ｐゴシック" w:hAnsi="Arial" w:cs="Arial"/>
                <w:b/>
                <w:bCs/>
                <w:sz w:val="16"/>
                <w:szCs w:val="16"/>
              </w:rPr>
            </w:pPr>
          </w:p>
          <w:p w14:paraId="0E83C1D3" w14:textId="77777777" w:rsidR="00C13BEA" w:rsidRDefault="00C13BEA">
            <w:pPr>
              <w:spacing w:line="240" w:lineRule="exact"/>
              <w:jc w:val="right"/>
              <w:rPr>
                <w:rFonts w:ascii="Arial" w:eastAsia="ＭＳ Ｐゴシック" w:hAnsi="Arial" w:cs="Arial"/>
                <w:b/>
                <w:bCs/>
                <w:sz w:val="16"/>
                <w:szCs w:val="16"/>
              </w:rPr>
            </w:pPr>
          </w:p>
          <w:p w14:paraId="6FAF708D" w14:textId="77777777" w:rsidR="00C13BEA" w:rsidRDefault="00C13BEA">
            <w:pPr>
              <w:spacing w:line="240" w:lineRule="exact"/>
              <w:jc w:val="right"/>
              <w:rPr>
                <w:rFonts w:ascii="Arial" w:eastAsia="ＭＳ Ｐゴシック" w:hAnsi="Arial" w:cs="Arial"/>
                <w:b/>
                <w:bCs/>
                <w:sz w:val="16"/>
                <w:szCs w:val="16"/>
              </w:rPr>
            </w:pPr>
          </w:p>
          <w:p w14:paraId="387DBFB5" w14:textId="77777777" w:rsidR="00C13BEA" w:rsidRDefault="00C13BEA">
            <w:pPr>
              <w:spacing w:line="240" w:lineRule="exact"/>
              <w:jc w:val="right"/>
              <w:rPr>
                <w:rFonts w:ascii="Arial" w:eastAsia="ＭＳ Ｐゴシック" w:hAnsi="Arial" w:cs="Arial"/>
                <w:b/>
                <w:bCs/>
                <w:sz w:val="16"/>
                <w:szCs w:val="16"/>
              </w:rPr>
            </w:pPr>
          </w:p>
          <w:p w14:paraId="4B3042F8" w14:textId="77777777" w:rsidR="00C13BEA" w:rsidRDefault="00C13BEA">
            <w:pPr>
              <w:spacing w:line="240" w:lineRule="exact"/>
              <w:jc w:val="right"/>
              <w:rPr>
                <w:rFonts w:ascii="Arial" w:eastAsia="ＭＳ Ｐゴシック" w:hAnsi="Arial" w:cs="Arial"/>
                <w:b/>
                <w:bCs/>
                <w:sz w:val="16"/>
                <w:szCs w:val="16"/>
              </w:rPr>
            </w:pPr>
          </w:p>
          <w:p w14:paraId="1585F11F"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10</w:t>
            </w:r>
          </w:p>
        </w:tc>
        <w:tc>
          <w:tcPr>
            <w:tcW w:w="283" w:type="dxa"/>
            <w:tcBorders>
              <w:top w:val="nil"/>
              <w:bottom w:val="nil"/>
            </w:tcBorders>
            <w:noWrap/>
            <w:hideMark/>
          </w:tcPr>
          <w:p w14:paraId="4E80019C" w14:textId="77777777" w:rsidR="00C13BEA" w:rsidRDefault="00C13BEA">
            <w:pPr>
              <w:spacing w:line="240" w:lineRule="exact"/>
              <w:jc w:val="right"/>
              <w:rPr>
                <w:rFonts w:ascii="Arial" w:eastAsia="ＭＳ Ｐゴシック" w:hAnsi="Arial" w:cs="Arial"/>
                <w:b/>
                <w:bCs/>
                <w:sz w:val="16"/>
                <w:szCs w:val="16"/>
              </w:rPr>
            </w:pPr>
          </w:p>
          <w:p w14:paraId="1FCAA53A" w14:textId="77777777" w:rsidR="00C13BEA" w:rsidRDefault="00C13BEA">
            <w:pPr>
              <w:spacing w:line="240" w:lineRule="exact"/>
              <w:jc w:val="right"/>
              <w:rPr>
                <w:rFonts w:ascii="Arial" w:eastAsia="ＭＳ Ｐゴシック" w:hAnsi="Arial" w:cs="Arial"/>
                <w:b/>
                <w:bCs/>
                <w:sz w:val="16"/>
                <w:szCs w:val="16"/>
              </w:rPr>
            </w:pPr>
          </w:p>
          <w:p w14:paraId="3C315698" w14:textId="77777777" w:rsidR="00C13BEA" w:rsidRDefault="00C13BEA">
            <w:pPr>
              <w:spacing w:line="240" w:lineRule="exact"/>
              <w:jc w:val="right"/>
              <w:rPr>
                <w:rFonts w:ascii="Arial" w:eastAsia="ＭＳ Ｐゴシック" w:hAnsi="Arial" w:cs="Arial"/>
                <w:b/>
                <w:bCs/>
                <w:sz w:val="16"/>
                <w:szCs w:val="16"/>
              </w:rPr>
            </w:pPr>
          </w:p>
          <w:p w14:paraId="4BD3EBB8" w14:textId="77777777" w:rsidR="00C13BEA" w:rsidRPr="00A03BA4" w:rsidRDefault="00C13BEA">
            <w:pPr>
              <w:spacing w:line="240" w:lineRule="exact"/>
              <w:jc w:val="right"/>
              <w:rPr>
                <w:rFonts w:ascii="Arial" w:eastAsia="ＭＳ Ｐゴシック" w:hAnsi="Arial" w:cs="Arial"/>
                <w:b/>
                <w:bCs/>
                <w:sz w:val="16"/>
                <w:szCs w:val="16"/>
              </w:rPr>
            </w:pPr>
          </w:p>
        </w:tc>
        <w:tc>
          <w:tcPr>
            <w:tcW w:w="851" w:type="dxa"/>
            <w:shd w:val="clear" w:color="auto" w:fill="auto"/>
          </w:tcPr>
          <w:p w14:paraId="1C06DE44" w14:textId="77777777" w:rsidR="00C13BEA" w:rsidRDefault="00C13BEA">
            <w:pPr>
              <w:spacing w:line="240" w:lineRule="exact"/>
              <w:jc w:val="right"/>
              <w:rPr>
                <w:rFonts w:ascii="Arial" w:eastAsia="ＭＳ Ｐゴシック" w:hAnsi="Arial" w:cs="Arial"/>
                <w:b/>
                <w:bCs/>
                <w:sz w:val="16"/>
                <w:szCs w:val="16"/>
              </w:rPr>
            </w:pPr>
          </w:p>
          <w:p w14:paraId="4E89AA2C" w14:textId="77777777" w:rsidR="00C13BEA" w:rsidRDefault="00C13BEA">
            <w:pPr>
              <w:spacing w:line="240" w:lineRule="exact"/>
              <w:jc w:val="right"/>
              <w:rPr>
                <w:rFonts w:ascii="Arial" w:eastAsia="ＭＳ Ｐゴシック" w:hAnsi="Arial" w:cs="Arial"/>
                <w:b/>
                <w:bCs/>
                <w:sz w:val="16"/>
                <w:szCs w:val="16"/>
              </w:rPr>
            </w:pPr>
          </w:p>
          <w:p w14:paraId="1252412A" w14:textId="77777777" w:rsidR="00C13BEA" w:rsidRDefault="00C13BEA">
            <w:pPr>
              <w:spacing w:line="240" w:lineRule="exact"/>
              <w:jc w:val="right"/>
              <w:rPr>
                <w:rFonts w:ascii="Arial" w:eastAsia="ＭＳ Ｐゴシック" w:hAnsi="Arial" w:cs="Arial"/>
                <w:b/>
                <w:bCs/>
                <w:sz w:val="16"/>
                <w:szCs w:val="16"/>
              </w:rPr>
            </w:pPr>
          </w:p>
          <w:p w14:paraId="789AA04D" w14:textId="77777777" w:rsidR="00C13BEA" w:rsidRDefault="00C13BEA">
            <w:pPr>
              <w:spacing w:line="240" w:lineRule="exact"/>
              <w:jc w:val="right"/>
              <w:rPr>
                <w:rFonts w:ascii="Arial" w:eastAsia="ＭＳ Ｐゴシック" w:hAnsi="Arial" w:cs="Arial"/>
                <w:b/>
                <w:bCs/>
                <w:sz w:val="16"/>
                <w:szCs w:val="16"/>
              </w:rPr>
            </w:pPr>
          </w:p>
          <w:p w14:paraId="5F04A514" w14:textId="77777777" w:rsidR="00C13BEA" w:rsidRDefault="00C13BEA">
            <w:pPr>
              <w:spacing w:line="240" w:lineRule="exact"/>
              <w:jc w:val="right"/>
              <w:rPr>
                <w:rFonts w:ascii="Arial" w:eastAsia="ＭＳ Ｐゴシック" w:hAnsi="Arial" w:cs="Arial"/>
                <w:b/>
                <w:bCs/>
                <w:sz w:val="16"/>
                <w:szCs w:val="16"/>
              </w:rPr>
            </w:pPr>
          </w:p>
          <w:p w14:paraId="503DDAE3" w14:textId="77777777" w:rsidR="00C13BEA" w:rsidRDefault="00C13BEA">
            <w:pPr>
              <w:spacing w:line="240" w:lineRule="exact"/>
              <w:jc w:val="right"/>
              <w:rPr>
                <w:rFonts w:ascii="Arial" w:eastAsia="ＭＳ Ｐゴシック" w:hAnsi="Arial" w:cs="Arial"/>
                <w:b/>
                <w:bCs/>
                <w:sz w:val="16"/>
                <w:szCs w:val="16"/>
              </w:rPr>
            </w:pPr>
          </w:p>
          <w:p w14:paraId="70032282" w14:textId="77777777" w:rsidR="00C13BEA" w:rsidRPr="00A03BA4" w:rsidRDefault="00C13BEA">
            <w:pPr>
              <w:spacing w:line="240" w:lineRule="exact"/>
              <w:jc w:val="right"/>
              <w:rPr>
                <w:rFonts w:ascii="Arial" w:eastAsia="ＭＳ Ｐゴシック" w:hAnsi="Arial" w:cs="Arial"/>
                <w:b/>
                <w:bCs/>
                <w:sz w:val="16"/>
                <w:szCs w:val="16"/>
              </w:rPr>
            </w:pPr>
            <w:r w:rsidRPr="00DD70AD">
              <w:rPr>
                <w:rFonts w:ascii="Arial" w:eastAsia="ＭＳ Ｐゴシック" w:hAnsi="Arial" w:cs="Arial"/>
                <w:b/>
                <w:bCs/>
                <w:sz w:val="16"/>
                <w:szCs w:val="16"/>
              </w:rPr>
              <w:t>6</w:t>
            </w:r>
          </w:p>
        </w:tc>
        <w:tc>
          <w:tcPr>
            <w:tcW w:w="981" w:type="dxa"/>
            <w:shd w:val="clear" w:color="auto" w:fill="auto"/>
          </w:tcPr>
          <w:p w14:paraId="434FD295" w14:textId="77777777" w:rsidR="00C13BEA" w:rsidRDefault="00C13BEA">
            <w:pPr>
              <w:spacing w:line="240" w:lineRule="exact"/>
              <w:jc w:val="right"/>
              <w:rPr>
                <w:rFonts w:ascii="Arial" w:eastAsia="ＭＳ Ｐゴシック" w:hAnsi="Arial" w:cs="Arial"/>
                <w:b/>
                <w:bCs/>
                <w:sz w:val="16"/>
                <w:szCs w:val="16"/>
              </w:rPr>
            </w:pPr>
          </w:p>
          <w:p w14:paraId="684E739F" w14:textId="77777777" w:rsidR="00C13BEA" w:rsidRDefault="00C13BEA">
            <w:pPr>
              <w:spacing w:line="240" w:lineRule="exact"/>
              <w:jc w:val="right"/>
              <w:rPr>
                <w:rFonts w:ascii="Arial" w:eastAsia="ＭＳ Ｐゴシック" w:hAnsi="Arial" w:cs="Arial"/>
                <w:b/>
                <w:bCs/>
                <w:sz w:val="16"/>
                <w:szCs w:val="16"/>
              </w:rPr>
            </w:pPr>
          </w:p>
          <w:p w14:paraId="24B67E45" w14:textId="77777777" w:rsidR="00C13BEA" w:rsidRDefault="00C13BEA">
            <w:pPr>
              <w:spacing w:line="240" w:lineRule="exact"/>
              <w:jc w:val="right"/>
              <w:rPr>
                <w:rFonts w:ascii="Arial" w:eastAsia="ＭＳ Ｐゴシック" w:hAnsi="Arial" w:cs="Arial"/>
                <w:b/>
                <w:bCs/>
                <w:sz w:val="16"/>
                <w:szCs w:val="16"/>
              </w:rPr>
            </w:pPr>
          </w:p>
          <w:p w14:paraId="0816D8F0" w14:textId="77777777" w:rsidR="00C13BEA" w:rsidRDefault="00C13BEA">
            <w:pPr>
              <w:spacing w:line="240" w:lineRule="exact"/>
              <w:jc w:val="right"/>
              <w:rPr>
                <w:rFonts w:ascii="Arial" w:eastAsia="ＭＳ Ｐゴシック" w:hAnsi="Arial" w:cs="Arial"/>
                <w:b/>
                <w:bCs/>
                <w:sz w:val="16"/>
                <w:szCs w:val="16"/>
              </w:rPr>
            </w:pPr>
          </w:p>
          <w:p w14:paraId="6F8D27AE" w14:textId="77777777" w:rsidR="00C13BEA" w:rsidRDefault="00C13BEA">
            <w:pPr>
              <w:spacing w:line="240" w:lineRule="exact"/>
              <w:jc w:val="right"/>
              <w:rPr>
                <w:rFonts w:ascii="Arial" w:eastAsia="ＭＳ Ｐゴシック" w:hAnsi="Arial" w:cs="Arial"/>
                <w:b/>
                <w:bCs/>
                <w:sz w:val="16"/>
                <w:szCs w:val="16"/>
              </w:rPr>
            </w:pPr>
          </w:p>
          <w:p w14:paraId="15383CC5" w14:textId="77777777" w:rsidR="00C13BEA" w:rsidRDefault="00C13BEA">
            <w:pPr>
              <w:spacing w:line="240" w:lineRule="exact"/>
              <w:jc w:val="right"/>
              <w:rPr>
                <w:rFonts w:ascii="Arial" w:eastAsia="ＭＳ Ｐゴシック" w:hAnsi="Arial" w:cs="Arial"/>
                <w:b/>
                <w:bCs/>
                <w:sz w:val="16"/>
                <w:szCs w:val="16"/>
              </w:rPr>
            </w:pPr>
          </w:p>
          <w:p w14:paraId="297FFD1A" w14:textId="77777777" w:rsidR="00C13BEA" w:rsidRPr="00A03BA4" w:rsidRDefault="00C13BEA">
            <w:pPr>
              <w:spacing w:line="240" w:lineRule="exact"/>
              <w:jc w:val="right"/>
              <w:rPr>
                <w:rFonts w:ascii="Arial" w:eastAsia="ＭＳ Ｐゴシック" w:hAnsi="Arial" w:cs="Arial"/>
                <w:b/>
                <w:bCs/>
                <w:sz w:val="16"/>
                <w:szCs w:val="16"/>
              </w:rPr>
            </w:pPr>
            <w:r w:rsidRPr="00DD70AD">
              <w:rPr>
                <w:rFonts w:ascii="Arial" w:eastAsia="ＭＳ Ｐゴシック" w:hAnsi="Arial" w:cs="Arial"/>
                <w:b/>
                <w:bCs/>
                <w:sz w:val="16"/>
                <w:szCs w:val="16"/>
              </w:rPr>
              <w:t>1</w:t>
            </w:r>
          </w:p>
        </w:tc>
        <w:tc>
          <w:tcPr>
            <w:tcW w:w="442" w:type="dxa"/>
            <w:shd w:val="clear" w:color="auto" w:fill="auto"/>
          </w:tcPr>
          <w:p w14:paraId="2E1D9661" w14:textId="77777777" w:rsidR="00C13BEA" w:rsidRDefault="00C13BEA">
            <w:pPr>
              <w:spacing w:line="240" w:lineRule="exact"/>
              <w:jc w:val="right"/>
              <w:rPr>
                <w:rFonts w:ascii="Arial" w:eastAsia="ＭＳ Ｐゴシック" w:hAnsi="Arial" w:cs="Arial"/>
                <w:b/>
                <w:bCs/>
                <w:sz w:val="16"/>
                <w:szCs w:val="16"/>
              </w:rPr>
            </w:pPr>
          </w:p>
          <w:p w14:paraId="401EC91A" w14:textId="77777777" w:rsidR="00C13BEA" w:rsidRDefault="00C13BEA">
            <w:pPr>
              <w:spacing w:line="240" w:lineRule="exact"/>
              <w:jc w:val="right"/>
              <w:rPr>
                <w:rFonts w:ascii="Arial" w:eastAsia="ＭＳ Ｐゴシック" w:hAnsi="Arial" w:cs="Arial"/>
                <w:b/>
                <w:bCs/>
                <w:sz w:val="16"/>
                <w:szCs w:val="16"/>
              </w:rPr>
            </w:pPr>
          </w:p>
          <w:p w14:paraId="7815B752" w14:textId="77777777" w:rsidR="00C13BEA" w:rsidRDefault="00C13BEA">
            <w:pPr>
              <w:spacing w:line="240" w:lineRule="exact"/>
              <w:jc w:val="right"/>
              <w:rPr>
                <w:rFonts w:ascii="Arial" w:eastAsia="ＭＳ Ｐゴシック" w:hAnsi="Arial" w:cs="Arial"/>
                <w:b/>
                <w:bCs/>
                <w:sz w:val="16"/>
                <w:szCs w:val="16"/>
              </w:rPr>
            </w:pPr>
          </w:p>
          <w:p w14:paraId="7426AC90" w14:textId="77777777" w:rsidR="00C13BEA" w:rsidRDefault="00C13BEA">
            <w:pPr>
              <w:spacing w:line="240" w:lineRule="exact"/>
              <w:jc w:val="right"/>
              <w:rPr>
                <w:rFonts w:ascii="Arial" w:eastAsia="ＭＳ Ｐゴシック" w:hAnsi="Arial" w:cs="Arial"/>
                <w:b/>
                <w:bCs/>
                <w:sz w:val="16"/>
                <w:szCs w:val="16"/>
              </w:rPr>
            </w:pPr>
          </w:p>
          <w:p w14:paraId="0AB7002F" w14:textId="77777777" w:rsidR="00C13BEA" w:rsidRDefault="00C13BEA">
            <w:pPr>
              <w:spacing w:line="240" w:lineRule="exact"/>
              <w:jc w:val="right"/>
              <w:rPr>
                <w:rFonts w:ascii="Arial" w:eastAsia="ＭＳ Ｐゴシック" w:hAnsi="Arial" w:cs="Arial"/>
                <w:b/>
                <w:bCs/>
                <w:sz w:val="16"/>
                <w:szCs w:val="16"/>
              </w:rPr>
            </w:pPr>
          </w:p>
          <w:p w14:paraId="298EC5E5" w14:textId="77777777" w:rsidR="00C13BEA" w:rsidRDefault="00C13BEA">
            <w:pPr>
              <w:spacing w:line="240" w:lineRule="exact"/>
              <w:jc w:val="right"/>
              <w:rPr>
                <w:rFonts w:ascii="Arial" w:eastAsia="ＭＳ Ｐゴシック" w:hAnsi="Arial" w:cs="Arial"/>
                <w:b/>
                <w:bCs/>
                <w:sz w:val="16"/>
                <w:szCs w:val="16"/>
              </w:rPr>
            </w:pPr>
          </w:p>
          <w:p w14:paraId="654AAC38"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7</w:t>
            </w:r>
          </w:p>
        </w:tc>
      </w:tr>
      <w:tr w:rsidR="00C13BEA" w14:paraId="34F00254" w14:textId="77777777">
        <w:tblPrEx>
          <w:tblCellMar>
            <w:left w:w="99" w:type="dxa"/>
            <w:right w:w="99" w:type="dxa"/>
          </w:tblCellMar>
          <w:tblLook w:val="0000" w:firstRow="0" w:lastRow="0" w:firstColumn="0" w:lastColumn="0" w:noHBand="0" w:noVBand="0"/>
        </w:tblPrEx>
        <w:trPr>
          <w:trHeight w:val="1340"/>
        </w:trPr>
        <w:tc>
          <w:tcPr>
            <w:tcW w:w="584" w:type="dxa"/>
            <w:tcBorders>
              <w:top w:val="nil"/>
              <w:bottom w:val="nil"/>
            </w:tcBorders>
          </w:tcPr>
          <w:p w14:paraId="1842D03A" w14:textId="77777777" w:rsidR="00C13BEA" w:rsidRDefault="00C13BEA">
            <w:pPr>
              <w:rPr>
                <w:rFonts w:ascii="Arial" w:eastAsia="ＭＳ Ｐゴシック" w:hAnsi="Arial" w:cs="Arial"/>
                <w:sz w:val="18"/>
                <w:szCs w:val="18"/>
              </w:rPr>
            </w:pPr>
          </w:p>
        </w:tc>
        <w:tc>
          <w:tcPr>
            <w:tcW w:w="2823" w:type="dxa"/>
            <w:shd w:val="clear" w:color="auto" w:fill="auto"/>
          </w:tcPr>
          <w:p w14:paraId="563B0D1F" w14:textId="77777777" w:rsidR="00C13BEA" w:rsidRPr="00A03BA4" w:rsidRDefault="00C13BEA">
            <w:pPr>
              <w:spacing w:line="240" w:lineRule="exact"/>
              <w:rPr>
                <w:rFonts w:ascii="Arial" w:eastAsia="ＭＳ Ｐゴシック" w:hAnsi="Arial" w:cs="Arial"/>
                <w:sz w:val="16"/>
                <w:szCs w:val="16"/>
              </w:rPr>
            </w:pPr>
            <w:r w:rsidRPr="004A0618">
              <w:rPr>
                <w:rFonts w:ascii="Arial" w:eastAsia="ＭＳ Ｐゴシック" w:hAnsi="Arial" w:cs="Arial" w:hint="eastAsia"/>
                <w:sz w:val="16"/>
                <w:szCs w:val="16"/>
              </w:rPr>
              <w:t>令第二十条第六号若しくは第七号の業務又は労働安全衛生規則第三十六条第六号、第十五号から第十七号まで若しくは第十九号の業務に、六月以上従事した経験を有する者</w:t>
            </w:r>
          </w:p>
        </w:tc>
        <w:tc>
          <w:tcPr>
            <w:tcW w:w="709" w:type="dxa"/>
            <w:shd w:val="clear" w:color="auto" w:fill="auto"/>
          </w:tcPr>
          <w:p w14:paraId="3273461D" w14:textId="77777777" w:rsidR="00C13BEA" w:rsidRDefault="00C13BEA">
            <w:pPr>
              <w:spacing w:line="240" w:lineRule="exact"/>
              <w:jc w:val="right"/>
              <w:rPr>
                <w:rFonts w:ascii="Arial" w:eastAsia="ＭＳ Ｐゴシック" w:hAnsi="Arial" w:cs="Arial"/>
                <w:b/>
                <w:bCs/>
                <w:sz w:val="16"/>
                <w:szCs w:val="16"/>
              </w:rPr>
            </w:pPr>
          </w:p>
          <w:p w14:paraId="0B5596F0" w14:textId="77777777" w:rsidR="00C13BEA" w:rsidRDefault="00C13BEA">
            <w:pPr>
              <w:spacing w:line="240" w:lineRule="exact"/>
              <w:jc w:val="right"/>
              <w:rPr>
                <w:rFonts w:ascii="Arial" w:eastAsia="ＭＳ Ｐゴシック" w:hAnsi="Arial" w:cs="Arial"/>
                <w:b/>
                <w:bCs/>
                <w:sz w:val="16"/>
                <w:szCs w:val="16"/>
              </w:rPr>
            </w:pPr>
          </w:p>
          <w:p w14:paraId="6D8C24D7" w14:textId="77777777" w:rsidR="00C13BEA" w:rsidRPr="00A03BA4" w:rsidRDefault="00C13BEA">
            <w:pPr>
              <w:spacing w:line="240" w:lineRule="exact"/>
              <w:jc w:val="right"/>
              <w:rPr>
                <w:rFonts w:ascii="Arial" w:eastAsia="ＭＳ Ｐゴシック" w:hAnsi="Arial" w:cs="Arial"/>
                <w:b/>
                <w:bCs/>
                <w:sz w:val="16"/>
                <w:szCs w:val="16"/>
              </w:rPr>
            </w:pPr>
            <w:r w:rsidRPr="00685BA6">
              <w:rPr>
                <w:rFonts w:ascii="Arial" w:eastAsia="ＭＳ Ｐゴシック" w:hAnsi="Arial" w:cs="Arial"/>
                <w:b/>
                <w:bCs/>
                <w:sz w:val="16"/>
                <w:szCs w:val="16"/>
              </w:rPr>
              <w:t>6</w:t>
            </w:r>
          </w:p>
        </w:tc>
        <w:tc>
          <w:tcPr>
            <w:tcW w:w="1134" w:type="dxa"/>
            <w:shd w:val="clear" w:color="auto" w:fill="auto"/>
          </w:tcPr>
          <w:p w14:paraId="346E3A07" w14:textId="77777777" w:rsidR="00C13BEA" w:rsidRDefault="00C13BEA">
            <w:pPr>
              <w:spacing w:line="240" w:lineRule="exact"/>
              <w:jc w:val="right"/>
              <w:rPr>
                <w:rFonts w:ascii="Arial" w:eastAsia="ＭＳ Ｐゴシック" w:hAnsi="Arial" w:cs="Arial"/>
                <w:b/>
                <w:bCs/>
                <w:sz w:val="16"/>
                <w:szCs w:val="16"/>
              </w:rPr>
            </w:pPr>
          </w:p>
          <w:p w14:paraId="03B4E401" w14:textId="77777777" w:rsidR="00C13BEA" w:rsidRDefault="00C13BEA">
            <w:pPr>
              <w:spacing w:line="240" w:lineRule="exact"/>
              <w:jc w:val="right"/>
              <w:rPr>
                <w:rFonts w:ascii="Arial" w:eastAsia="ＭＳ Ｐゴシック" w:hAnsi="Arial" w:cs="Arial"/>
                <w:b/>
                <w:bCs/>
                <w:sz w:val="16"/>
                <w:szCs w:val="16"/>
              </w:rPr>
            </w:pPr>
          </w:p>
          <w:p w14:paraId="4D9BBC73"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3</w:t>
            </w:r>
          </w:p>
        </w:tc>
        <w:tc>
          <w:tcPr>
            <w:tcW w:w="992" w:type="dxa"/>
            <w:shd w:val="clear" w:color="auto" w:fill="auto"/>
          </w:tcPr>
          <w:p w14:paraId="6A99698E" w14:textId="77777777" w:rsidR="00C13BEA" w:rsidRDefault="00C13BEA">
            <w:pPr>
              <w:spacing w:line="240" w:lineRule="exact"/>
              <w:jc w:val="right"/>
              <w:rPr>
                <w:rFonts w:ascii="Arial" w:eastAsia="ＭＳ Ｐゴシック" w:hAnsi="Arial" w:cs="Arial"/>
                <w:b/>
                <w:bCs/>
                <w:sz w:val="16"/>
                <w:szCs w:val="16"/>
              </w:rPr>
            </w:pPr>
          </w:p>
          <w:p w14:paraId="1A736E5D" w14:textId="77777777" w:rsidR="00C13BEA" w:rsidRDefault="00C13BEA">
            <w:pPr>
              <w:spacing w:line="240" w:lineRule="exact"/>
              <w:jc w:val="right"/>
              <w:rPr>
                <w:rFonts w:ascii="Arial" w:eastAsia="ＭＳ Ｐゴシック" w:hAnsi="Arial" w:cs="Arial"/>
                <w:b/>
                <w:bCs/>
                <w:sz w:val="16"/>
                <w:szCs w:val="16"/>
              </w:rPr>
            </w:pPr>
          </w:p>
          <w:p w14:paraId="595DB056" w14:textId="77777777" w:rsidR="00C13BEA" w:rsidRPr="00A03BA4" w:rsidRDefault="00C13BEA">
            <w:pPr>
              <w:spacing w:line="240" w:lineRule="exact"/>
              <w:jc w:val="right"/>
              <w:rPr>
                <w:rFonts w:ascii="Arial" w:eastAsia="ＭＳ Ｐゴシック" w:hAnsi="Arial" w:cs="Arial"/>
                <w:b/>
                <w:bCs/>
                <w:sz w:val="16"/>
                <w:szCs w:val="16"/>
              </w:rPr>
            </w:pPr>
            <w:r w:rsidRPr="00685BA6">
              <w:rPr>
                <w:rFonts w:ascii="Arial" w:eastAsia="ＭＳ Ｐゴシック" w:hAnsi="Arial" w:cs="Arial"/>
                <w:b/>
                <w:bCs/>
                <w:sz w:val="16"/>
                <w:szCs w:val="16"/>
              </w:rPr>
              <w:t>3</w:t>
            </w:r>
          </w:p>
        </w:tc>
        <w:tc>
          <w:tcPr>
            <w:tcW w:w="567" w:type="dxa"/>
          </w:tcPr>
          <w:p w14:paraId="7A42C92D" w14:textId="77777777" w:rsidR="00C13BEA" w:rsidRDefault="00C13BEA">
            <w:pPr>
              <w:spacing w:line="240" w:lineRule="exact"/>
              <w:jc w:val="right"/>
              <w:rPr>
                <w:rFonts w:ascii="Arial" w:eastAsia="ＭＳ Ｐゴシック" w:hAnsi="Arial" w:cs="Arial"/>
                <w:b/>
                <w:bCs/>
                <w:sz w:val="16"/>
                <w:szCs w:val="16"/>
              </w:rPr>
            </w:pPr>
          </w:p>
          <w:p w14:paraId="6F2CBFCD" w14:textId="77777777" w:rsidR="00C13BEA" w:rsidRDefault="00C13BEA">
            <w:pPr>
              <w:spacing w:line="240" w:lineRule="exact"/>
              <w:jc w:val="right"/>
              <w:rPr>
                <w:rFonts w:ascii="Arial" w:eastAsia="ＭＳ Ｐゴシック" w:hAnsi="Arial" w:cs="Arial"/>
                <w:b/>
                <w:bCs/>
                <w:sz w:val="16"/>
                <w:szCs w:val="16"/>
              </w:rPr>
            </w:pPr>
          </w:p>
          <w:p w14:paraId="22C71070"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w:t>
            </w:r>
          </w:p>
        </w:tc>
        <w:tc>
          <w:tcPr>
            <w:tcW w:w="426" w:type="dxa"/>
          </w:tcPr>
          <w:p w14:paraId="49CE60FE" w14:textId="77777777" w:rsidR="00C13BEA" w:rsidRDefault="00C13BEA">
            <w:pPr>
              <w:spacing w:line="240" w:lineRule="exact"/>
              <w:jc w:val="right"/>
              <w:rPr>
                <w:rFonts w:ascii="Arial" w:eastAsia="ＭＳ Ｐゴシック" w:hAnsi="Arial" w:cs="Arial"/>
                <w:b/>
                <w:bCs/>
                <w:sz w:val="16"/>
                <w:szCs w:val="16"/>
              </w:rPr>
            </w:pPr>
          </w:p>
          <w:p w14:paraId="0D6BD4FB" w14:textId="77777777" w:rsidR="00C13BEA" w:rsidRDefault="00C13BEA">
            <w:pPr>
              <w:spacing w:line="240" w:lineRule="exact"/>
              <w:jc w:val="right"/>
              <w:rPr>
                <w:rFonts w:ascii="Arial" w:eastAsia="ＭＳ Ｐゴシック" w:hAnsi="Arial" w:cs="Arial"/>
                <w:b/>
                <w:bCs/>
                <w:sz w:val="16"/>
                <w:szCs w:val="16"/>
              </w:rPr>
            </w:pPr>
          </w:p>
          <w:p w14:paraId="7CD65974"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13</w:t>
            </w:r>
          </w:p>
        </w:tc>
        <w:tc>
          <w:tcPr>
            <w:tcW w:w="283" w:type="dxa"/>
            <w:tcBorders>
              <w:top w:val="nil"/>
              <w:bottom w:val="nil"/>
            </w:tcBorders>
            <w:shd w:val="clear" w:color="auto" w:fill="auto"/>
          </w:tcPr>
          <w:p w14:paraId="4632A0CA" w14:textId="77777777" w:rsidR="00C13BEA" w:rsidRDefault="00C13BEA">
            <w:pPr>
              <w:widowControl/>
              <w:rPr>
                <w:rFonts w:ascii="Arial" w:eastAsia="ＭＳ Ｐゴシック" w:hAnsi="Arial" w:cs="Arial"/>
                <w:sz w:val="18"/>
                <w:szCs w:val="18"/>
              </w:rPr>
            </w:pPr>
          </w:p>
        </w:tc>
        <w:tc>
          <w:tcPr>
            <w:tcW w:w="851" w:type="dxa"/>
            <w:shd w:val="clear" w:color="auto" w:fill="auto"/>
          </w:tcPr>
          <w:p w14:paraId="1F4F43B8" w14:textId="77777777" w:rsidR="00C13BEA" w:rsidRDefault="00C13BEA">
            <w:pPr>
              <w:spacing w:line="240" w:lineRule="exact"/>
              <w:jc w:val="right"/>
              <w:rPr>
                <w:rFonts w:ascii="Arial" w:eastAsia="ＭＳ Ｐゴシック" w:hAnsi="Arial" w:cs="Arial"/>
                <w:b/>
                <w:bCs/>
                <w:sz w:val="16"/>
                <w:szCs w:val="16"/>
              </w:rPr>
            </w:pPr>
          </w:p>
          <w:p w14:paraId="3EE5B79F" w14:textId="77777777" w:rsidR="00C13BEA" w:rsidRDefault="00C13BEA">
            <w:pPr>
              <w:spacing w:line="240" w:lineRule="exact"/>
              <w:jc w:val="right"/>
              <w:rPr>
                <w:rFonts w:ascii="Arial" w:eastAsia="ＭＳ Ｐゴシック" w:hAnsi="Arial" w:cs="Arial"/>
                <w:b/>
                <w:bCs/>
                <w:sz w:val="16"/>
                <w:szCs w:val="16"/>
              </w:rPr>
            </w:pPr>
          </w:p>
          <w:p w14:paraId="0DC21712" w14:textId="77777777" w:rsidR="00C13BEA" w:rsidRPr="00A03BA4" w:rsidRDefault="00C13BEA">
            <w:pPr>
              <w:spacing w:line="240" w:lineRule="exact"/>
              <w:jc w:val="right"/>
              <w:rPr>
                <w:rFonts w:ascii="Arial" w:eastAsia="ＭＳ Ｐゴシック" w:hAnsi="Arial" w:cs="Arial"/>
                <w:b/>
                <w:bCs/>
                <w:sz w:val="16"/>
                <w:szCs w:val="16"/>
              </w:rPr>
            </w:pPr>
            <w:r w:rsidRPr="00300176">
              <w:rPr>
                <w:rFonts w:ascii="Arial" w:eastAsia="ＭＳ Ｐゴシック" w:hAnsi="Arial" w:cs="Arial"/>
                <w:b/>
                <w:bCs/>
                <w:sz w:val="16"/>
                <w:szCs w:val="16"/>
              </w:rPr>
              <w:t>6</w:t>
            </w:r>
          </w:p>
        </w:tc>
        <w:tc>
          <w:tcPr>
            <w:tcW w:w="981" w:type="dxa"/>
            <w:shd w:val="clear" w:color="auto" w:fill="auto"/>
          </w:tcPr>
          <w:p w14:paraId="69FBCBE1" w14:textId="77777777" w:rsidR="00C13BEA" w:rsidRDefault="00C13BEA">
            <w:pPr>
              <w:spacing w:line="240" w:lineRule="exact"/>
              <w:jc w:val="right"/>
              <w:rPr>
                <w:rFonts w:ascii="Arial" w:eastAsia="ＭＳ Ｐゴシック" w:hAnsi="Arial" w:cs="Arial"/>
                <w:b/>
                <w:bCs/>
                <w:sz w:val="16"/>
                <w:szCs w:val="16"/>
              </w:rPr>
            </w:pPr>
          </w:p>
          <w:p w14:paraId="7BC9555F" w14:textId="77777777" w:rsidR="00C13BEA" w:rsidRDefault="00C13BEA">
            <w:pPr>
              <w:spacing w:line="240" w:lineRule="exact"/>
              <w:jc w:val="right"/>
              <w:rPr>
                <w:rFonts w:ascii="Arial" w:eastAsia="ＭＳ Ｐゴシック" w:hAnsi="Arial" w:cs="Arial"/>
                <w:b/>
                <w:bCs/>
                <w:sz w:val="16"/>
                <w:szCs w:val="16"/>
              </w:rPr>
            </w:pPr>
          </w:p>
          <w:p w14:paraId="75DD0728" w14:textId="77777777" w:rsidR="00C13BEA" w:rsidRPr="00A03BA4" w:rsidRDefault="00C13BEA">
            <w:pPr>
              <w:spacing w:line="240" w:lineRule="exact"/>
              <w:jc w:val="right"/>
              <w:rPr>
                <w:rFonts w:ascii="Arial" w:eastAsia="ＭＳ Ｐゴシック" w:hAnsi="Arial" w:cs="Arial"/>
                <w:b/>
                <w:bCs/>
                <w:sz w:val="16"/>
                <w:szCs w:val="16"/>
              </w:rPr>
            </w:pPr>
            <w:r w:rsidRPr="00300176">
              <w:rPr>
                <w:rFonts w:ascii="Arial" w:eastAsia="ＭＳ Ｐゴシック" w:hAnsi="Arial" w:cs="Arial" w:hint="eastAsia"/>
                <w:b/>
                <w:bCs/>
                <w:sz w:val="16"/>
                <w:szCs w:val="16"/>
              </w:rPr>
              <w:t>（免除）</w:t>
            </w:r>
          </w:p>
        </w:tc>
        <w:tc>
          <w:tcPr>
            <w:tcW w:w="452" w:type="dxa"/>
            <w:gridSpan w:val="2"/>
            <w:shd w:val="clear" w:color="auto" w:fill="auto"/>
          </w:tcPr>
          <w:p w14:paraId="3B688E3B" w14:textId="77777777" w:rsidR="00C13BEA" w:rsidRDefault="00C13BEA">
            <w:pPr>
              <w:spacing w:line="240" w:lineRule="exact"/>
              <w:jc w:val="right"/>
              <w:rPr>
                <w:rFonts w:ascii="Arial" w:eastAsia="ＭＳ Ｐゴシック" w:hAnsi="Arial" w:cs="Arial"/>
                <w:b/>
                <w:bCs/>
                <w:sz w:val="16"/>
                <w:szCs w:val="16"/>
              </w:rPr>
            </w:pPr>
          </w:p>
          <w:p w14:paraId="35253B49" w14:textId="77777777" w:rsidR="00C13BEA" w:rsidRDefault="00C13BEA">
            <w:pPr>
              <w:spacing w:line="240" w:lineRule="exact"/>
              <w:jc w:val="right"/>
              <w:rPr>
                <w:rFonts w:ascii="Arial" w:eastAsia="ＭＳ Ｐゴシック" w:hAnsi="Arial" w:cs="Arial"/>
                <w:b/>
                <w:bCs/>
                <w:sz w:val="16"/>
                <w:szCs w:val="16"/>
              </w:rPr>
            </w:pPr>
          </w:p>
          <w:p w14:paraId="70602ECB" w14:textId="77777777" w:rsidR="00C13BEA" w:rsidRPr="00A03BA4" w:rsidRDefault="00C13BEA">
            <w:pPr>
              <w:spacing w:line="240" w:lineRule="exact"/>
              <w:jc w:val="right"/>
              <w:rPr>
                <w:rFonts w:ascii="Arial" w:eastAsia="ＭＳ Ｐゴシック" w:hAnsi="Arial" w:cs="Arial"/>
                <w:b/>
                <w:bCs/>
                <w:sz w:val="16"/>
                <w:szCs w:val="16"/>
              </w:rPr>
            </w:pPr>
            <w:r w:rsidRPr="00300176">
              <w:rPr>
                <w:rFonts w:ascii="Arial" w:eastAsia="ＭＳ Ｐゴシック" w:hAnsi="Arial" w:cs="Arial"/>
                <w:b/>
                <w:bCs/>
                <w:sz w:val="16"/>
                <w:szCs w:val="16"/>
              </w:rPr>
              <w:t>6</w:t>
            </w:r>
          </w:p>
        </w:tc>
      </w:tr>
      <w:tr w:rsidR="00C13BEA" w14:paraId="46691766" w14:textId="77777777">
        <w:tblPrEx>
          <w:tblCellMar>
            <w:left w:w="99" w:type="dxa"/>
            <w:right w:w="99" w:type="dxa"/>
          </w:tblCellMar>
          <w:tblLook w:val="0000" w:firstRow="0" w:lastRow="0" w:firstColumn="0" w:lastColumn="0" w:noHBand="0" w:noVBand="0"/>
        </w:tblPrEx>
        <w:trPr>
          <w:gridAfter w:val="1"/>
          <w:wAfter w:w="10" w:type="dxa"/>
          <w:trHeight w:val="13"/>
        </w:trPr>
        <w:tc>
          <w:tcPr>
            <w:tcW w:w="584" w:type="dxa"/>
            <w:tcBorders>
              <w:top w:val="nil"/>
              <w:bottom w:val="single" w:sz="4" w:space="0" w:color="auto"/>
            </w:tcBorders>
          </w:tcPr>
          <w:p w14:paraId="76962F99" w14:textId="77777777" w:rsidR="00C13BEA" w:rsidRDefault="00C13BEA">
            <w:pPr>
              <w:rPr>
                <w:rFonts w:ascii="Arial" w:eastAsia="ＭＳ Ｐゴシック" w:hAnsi="Arial" w:cs="Arial"/>
                <w:sz w:val="18"/>
                <w:szCs w:val="18"/>
              </w:rPr>
            </w:pPr>
          </w:p>
        </w:tc>
        <w:tc>
          <w:tcPr>
            <w:tcW w:w="2823" w:type="dxa"/>
            <w:tcBorders>
              <w:top w:val="nil"/>
              <w:bottom w:val="single" w:sz="4" w:space="0" w:color="auto"/>
            </w:tcBorders>
            <w:shd w:val="clear" w:color="auto" w:fill="auto"/>
          </w:tcPr>
          <w:p w14:paraId="7AACEDAD" w14:textId="77777777" w:rsidR="00C13BEA" w:rsidRPr="00685BA6" w:rsidRDefault="00C13BEA">
            <w:pPr>
              <w:spacing w:line="240" w:lineRule="exact"/>
              <w:rPr>
                <w:rFonts w:ascii="ＭＳ Ｐゴシック" w:eastAsia="ＭＳ Ｐゴシック" w:hAnsi="ＭＳ Ｐゴシック" w:cs="Arial"/>
                <w:sz w:val="16"/>
                <w:szCs w:val="16"/>
              </w:rPr>
            </w:pPr>
            <w:r w:rsidRPr="00685BA6">
              <w:rPr>
                <w:rFonts w:ascii="ＭＳ Ｐゴシック" w:eastAsia="ＭＳ Ｐゴシック" w:hAnsi="ＭＳ Ｐゴシック" w:cs="Arial" w:hint="eastAsia"/>
                <w:sz w:val="16"/>
                <w:szCs w:val="16"/>
              </w:rPr>
              <w:t>鉱山において移動式クレーン</w:t>
            </w:r>
            <w:r w:rsidRPr="00685BA6">
              <w:rPr>
                <w:rFonts w:ascii="ＭＳ Ｐゴシック" w:eastAsia="ＭＳ Ｐゴシック" w:hAnsi="ＭＳ Ｐゴシック" w:cs="Arial"/>
                <w:sz w:val="16"/>
                <w:szCs w:val="16"/>
              </w:rPr>
              <w:t>(令第二十条第七号の移動式クレーンをいう。)のうちつり上げ荷重が五トン以上のものの運転の業務に一月以上従事した経験を有する者</w:t>
            </w:r>
          </w:p>
        </w:tc>
        <w:tc>
          <w:tcPr>
            <w:tcW w:w="709" w:type="dxa"/>
            <w:shd w:val="clear" w:color="auto" w:fill="auto"/>
          </w:tcPr>
          <w:p w14:paraId="5726F1AB" w14:textId="77777777" w:rsidR="00C13BEA" w:rsidRDefault="00C13BEA">
            <w:pPr>
              <w:spacing w:line="240" w:lineRule="exact"/>
              <w:jc w:val="right"/>
              <w:rPr>
                <w:rFonts w:ascii="Arial" w:eastAsia="ＭＳ Ｐゴシック" w:hAnsi="Arial" w:cs="Arial"/>
                <w:b/>
                <w:bCs/>
                <w:sz w:val="16"/>
                <w:szCs w:val="16"/>
              </w:rPr>
            </w:pPr>
          </w:p>
          <w:p w14:paraId="0C1215A6" w14:textId="77777777" w:rsidR="00C13BEA" w:rsidRDefault="00C13BEA">
            <w:pPr>
              <w:spacing w:line="240" w:lineRule="exact"/>
              <w:jc w:val="right"/>
              <w:rPr>
                <w:rFonts w:ascii="Arial" w:eastAsia="ＭＳ Ｐゴシック" w:hAnsi="Arial" w:cs="Arial"/>
                <w:b/>
                <w:bCs/>
                <w:sz w:val="16"/>
                <w:szCs w:val="16"/>
              </w:rPr>
            </w:pPr>
          </w:p>
          <w:p w14:paraId="2CD543B1" w14:textId="77777777" w:rsidR="00C13BEA" w:rsidRPr="00A03BA4" w:rsidRDefault="00C13BEA">
            <w:pPr>
              <w:spacing w:line="240" w:lineRule="exact"/>
              <w:jc w:val="right"/>
              <w:rPr>
                <w:rFonts w:ascii="Arial" w:eastAsia="ＭＳ Ｐゴシック" w:hAnsi="Arial" w:cs="Arial"/>
                <w:b/>
                <w:bCs/>
                <w:sz w:val="16"/>
                <w:szCs w:val="16"/>
              </w:rPr>
            </w:pPr>
            <w:r w:rsidRPr="00685BA6">
              <w:rPr>
                <w:rFonts w:ascii="Arial" w:eastAsia="ＭＳ Ｐゴシック" w:hAnsi="Arial" w:cs="Arial"/>
                <w:b/>
                <w:bCs/>
                <w:sz w:val="16"/>
                <w:szCs w:val="16"/>
              </w:rPr>
              <w:t>6</w:t>
            </w:r>
          </w:p>
        </w:tc>
        <w:tc>
          <w:tcPr>
            <w:tcW w:w="1134" w:type="dxa"/>
            <w:shd w:val="clear" w:color="auto" w:fill="auto"/>
          </w:tcPr>
          <w:p w14:paraId="0C92B499" w14:textId="77777777" w:rsidR="00C13BEA" w:rsidRDefault="00C13BEA">
            <w:pPr>
              <w:spacing w:line="240" w:lineRule="exact"/>
              <w:jc w:val="right"/>
              <w:rPr>
                <w:rFonts w:ascii="Arial" w:eastAsia="ＭＳ Ｐゴシック" w:hAnsi="Arial" w:cs="Arial"/>
                <w:b/>
                <w:bCs/>
                <w:sz w:val="16"/>
                <w:szCs w:val="16"/>
              </w:rPr>
            </w:pPr>
          </w:p>
          <w:p w14:paraId="7326F625" w14:textId="77777777" w:rsidR="00C13BEA" w:rsidRDefault="00C13BEA">
            <w:pPr>
              <w:spacing w:line="240" w:lineRule="exact"/>
              <w:jc w:val="right"/>
              <w:rPr>
                <w:rFonts w:ascii="Arial" w:eastAsia="ＭＳ Ｐゴシック" w:hAnsi="Arial" w:cs="Arial"/>
                <w:b/>
                <w:bCs/>
                <w:sz w:val="16"/>
                <w:szCs w:val="16"/>
              </w:rPr>
            </w:pPr>
          </w:p>
          <w:p w14:paraId="38BDDBDC"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3</w:t>
            </w:r>
          </w:p>
        </w:tc>
        <w:tc>
          <w:tcPr>
            <w:tcW w:w="992" w:type="dxa"/>
            <w:shd w:val="clear" w:color="auto" w:fill="auto"/>
          </w:tcPr>
          <w:p w14:paraId="66A8487B" w14:textId="77777777" w:rsidR="00C13BEA" w:rsidRDefault="00C13BEA">
            <w:pPr>
              <w:spacing w:line="240" w:lineRule="exact"/>
              <w:jc w:val="right"/>
              <w:rPr>
                <w:rFonts w:ascii="Arial" w:eastAsia="ＭＳ Ｐゴシック" w:hAnsi="Arial" w:cs="Arial"/>
                <w:b/>
                <w:bCs/>
                <w:sz w:val="16"/>
                <w:szCs w:val="16"/>
              </w:rPr>
            </w:pPr>
          </w:p>
          <w:p w14:paraId="60F19469" w14:textId="77777777" w:rsidR="00C13BEA" w:rsidRDefault="00C13BEA">
            <w:pPr>
              <w:spacing w:line="240" w:lineRule="exact"/>
              <w:jc w:val="right"/>
              <w:rPr>
                <w:rFonts w:ascii="Arial" w:eastAsia="ＭＳ Ｐゴシック" w:hAnsi="Arial" w:cs="Arial"/>
                <w:b/>
                <w:bCs/>
                <w:sz w:val="16"/>
                <w:szCs w:val="16"/>
              </w:rPr>
            </w:pPr>
          </w:p>
          <w:p w14:paraId="2ED77868" w14:textId="77777777" w:rsidR="00C13BEA" w:rsidRPr="00A03BA4" w:rsidRDefault="00C13BEA">
            <w:pPr>
              <w:spacing w:line="240" w:lineRule="exact"/>
              <w:jc w:val="right"/>
              <w:rPr>
                <w:rFonts w:ascii="Arial" w:eastAsia="ＭＳ Ｐゴシック" w:hAnsi="Arial" w:cs="Arial"/>
                <w:b/>
                <w:bCs/>
                <w:sz w:val="16"/>
                <w:szCs w:val="16"/>
              </w:rPr>
            </w:pPr>
            <w:r w:rsidRPr="00685BA6">
              <w:rPr>
                <w:rFonts w:ascii="Arial" w:eastAsia="ＭＳ Ｐゴシック" w:hAnsi="Arial" w:cs="Arial"/>
                <w:b/>
                <w:bCs/>
                <w:sz w:val="16"/>
                <w:szCs w:val="16"/>
              </w:rPr>
              <w:t>3</w:t>
            </w:r>
          </w:p>
        </w:tc>
        <w:tc>
          <w:tcPr>
            <w:tcW w:w="567" w:type="dxa"/>
          </w:tcPr>
          <w:p w14:paraId="1B32F5B7" w14:textId="77777777" w:rsidR="00C13BEA" w:rsidRDefault="00C13BEA">
            <w:pPr>
              <w:spacing w:line="240" w:lineRule="exact"/>
              <w:jc w:val="right"/>
              <w:rPr>
                <w:rFonts w:ascii="Arial" w:eastAsia="ＭＳ Ｐゴシック" w:hAnsi="Arial" w:cs="Arial"/>
                <w:b/>
                <w:bCs/>
                <w:sz w:val="16"/>
                <w:szCs w:val="16"/>
              </w:rPr>
            </w:pPr>
          </w:p>
          <w:p w14:paraId="0D092F59" w14:textId="77777777" w:rsidR="00C13BEA" w:rsidRDefault="00C13BEA">
            <w:pPr>
              <w:spacing w:line="240" w:lineRule="exact"/>
              <w:jc w:val="right"/>
              <w:rPr>
                <w:rFonts w:ascii="Arial" w:eastAsia="ＭＳ Ｐゴシック" w:hAnsi="Arial" w:cs="Arial"/>
                <w:b/>
                <w:bCs/>
                <w:sz w:val="16"/>
                <w:szCs w:val="16"/>
              </w:rPr>
            </w:pPr>
          </w:p>
          <w:p w14:paraId="346A0FD9"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w:t>
            </w:r>
          </w:p>
        </w:tc>
        <w:tc>
          <w:tcPr>
            <w:tcW w:w="426" w:type="dxa"/>
          </w:tcPr>
          <w:p w14:paraId="63EEB93E" w14:textId="77777777" w:rsidR="00C13BEA" w:rsidRDefault="00C13BEA">
            <w:pPr>
              <w:spacing w:line="240" w:lineRule="exact"/>
              <w:jc w:val="right"/>
              <w:rPr>
                <w:rFonts w:ascii="Arial" w:eastAsia="ＭＳ Ｐゴシック" w:hAnsi="Arial" w:cs="Arial"/>
                <w:b/>
                <w:bCs/>
                <w:sz w:val="16"/>
                <w:szCs w:val="16"/>
              </w:rPr>
            </w:pPr>
          </w:p>
          <w:p w14:paraId="58456F51" w14:textId="77777777" w:rsidR="00C13BEA" w:rsidRDefault="00C13BEA">
            <w:pPr>
              <w:spacing w:line="240" w:lineRule="exact"/>
              <w:jc w:val="right"/>
              <w:rPr>
                <w:rFonts w:ascii="Arial" w:eastAsia="ＭＳ Ｐゴシック" w:hAnsi="Arial" w:cs="Arial"/>
                <w:b/>
                <w:bCs/>
                <w:sz w:val="16"/>
                <w:szCs w:val="16"/>
              </w:rPr>
            </w:pPr>
          </w:p>
          <w:p w14:paraId="7ACC5090"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13</w:t>
            </w:r>
          </w:p>
        </w:tc>
        <w:tc>
          <w:tcPr>
            <w:tcW w:w="283" w:type="dxa"/>
            <w:tcBorders>
              <w:top w:val="nil"/>
              <w:bottom w:val="nil"/>
            </w:tcBorders>
            <w:shd w:val="clear" w:color="auto" w:fill="auto"/>
          </w:tcPr>
          <w:p w14:paraId="0B3B91DC" w14:textId="77777777" w:rsidR="00C13BEA" w:rsidRDefault="00C13BEA">
            <w:pPr>
              <w:ind w:left="39"/>
              <w:rPr>
                <w:rFonts w:ascii="Arial" w:eastAsia="ＭＳ Ｐゴシック" w:hAnsi="Arial" w:cs="Arial"/>
                <w:sz w:val="18"/>
                <w:szCs w:val="18"/>
              </w:rPr>
            </w:pPr>
          </w:p>
        </w:tc>
        <w:tc>
          <w:tcPr>
            <w:tcW w:w="851" w:type="dxa"/>
            <w:tcBorders>
              <w:bottom w:val="single" w:sz="4" w:space="0" w:color="auto"/>
            </w:tcBorders>
            <w:shd w:val="clear" w:color="auto" w:fill="auto"/>
          </w:tcPr>
          <w:p w14:paraId="07576DFB" w14:textId="77777777" w:rsidR="00C13BEA" w:rsidRDefault="00C13BEA">
            <w:pPr>
              <w:spacing w:line="240" w:lineRule="exact"/>
              <w:jc w:val="right"/>
              <w:rPr>
                <w:rFonts w:ascii="Arial" w:eastAsia="ＭＳ Ｐゴシック" w:hAnsi="Arial" w:cs="Arial"/>
                <w:b/>
                <w:bCs/>
                <w:sz w:val="16"/>
                <w:szCs w:val="16"/>
              </w:rPr>
            </w:pPr>
          </w:p>
          <w:p w14:paraId="4022ED7B" w14:textId="77777777" w:rsidR="00C13BEA" w:rsidRDefault="00C13BEA">
            <w:pPr>
              <w:spacing w:line="240" w:lineRule="exact"/>
              <w:jc w:val="right"/>
              <w:rPr>
                <w:rFonts w:ascii="Arial" w:eastAsia="ＭＳ Ｐゴシック" w:hAnsi="Arial" w:cs="Arial"/>
                <w:b/>
                <w:bCs/>
                <w:sz w:val="16"/>
                <w:szCs w:val="16"/>
              </w:rPr>
            </w:pPr>
          </w:p>
          <w:p w14:paraId="16FD6379"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981" w:type="dxa"/>
            <w:shd w:val="clear" w:color="auto" w:fill="auto"/>
          </w:tcPr>
          <w:p w14:paraId="11DDDFFE" w14:textId="77777777" w:rsidR="00C13BEA" w:rsidRDefault="00C13BEA">
            <w:pPr>
              <w:spacing w:line="240" w:lineRule="exact"/>
              <w:jc w:val="right"/>
              <w:rPr>
                <w:rFonts w:ascii="Arial" w:eastAsia="ＭＳ Ｐゴシック" w:hAnsi="Arial" w:cs="Arial"/>
                <w:b/>
                <w:bCs/>
                <w:sz w:val="16"/>
                <w:szCs w:val="16"/>
              </w:rPr>
            </w:pPr>
          </w:p>
          <w:p w14:paraId="07E6CE3F" w14:textId="77777777" w:rsidR="00C13BEA" w:rsidRDefault="00C13BEA">
            <w:pPr>
              <w:spacing w:line="240" w:lineRule="exact"/>
              <w:jc w:val="right"/>
              <w:rPr>
                <w:rFonts w:ascii="Arial" w:eastAsia="ＭＳ Ｐゴシック" w:hAnsi="Arial" w:cs="Arial"/>
                <w:b/>
                <w:bCs/>
                <w:sz w:val="16"/>
                <w:szCs w:val="16"/>
              </w:rPr>
            </w:pPr>
          </w:p>
          <w:p w14:paraId="3C82F87D" w14:textId="77777777" w:rsidR="00C13BEA" w:rsidRPr="00A03BA4" w:rsidRDefault="00C13BEA">
            <w:pPr>
              <w:spacing w:line="240" w:lineRule="exact"/>
              <w:jc w:val="right"/>
              <w:rPr>
                <w:rFonts w:ascii="Arial" w:eastAsia="ＭＳ Ｐゴシック" w:hAnsi="Arial" w:cs="Arial"/>
                <w:b/>
                <w:bCs/>
                <w:sz w:val="16"/>
                <w:szCs w:val="16"/>
              </w:rPr>
            </w:pPr>
            <w:r w:rsidRPr="00A03BA4">
              <w:rPr>
                <w:rFonts w:ascii="Arial" w:eastAsia="ＭＳ Ｐゴシック" w:hAnsi="Arial" w:cs="Arial" w:hint="eastAsia"/>
                <w:b/>
                <w:bCs/>
                <w:sz w:val="16"/>
                <w:szCs w:val="16"/>
              </w:rPr>
              <w:t>（免除）</w:t>
            </w:r>
          </w:p>
        </w:tc>
        <w:tc>
          <w:tcPr>
            <w:tcW w:w="442" w:type="dxa"/>
            <w:shd w:val="clear" w:color="auto" w:fill="auto"/>
          </w:tcPr>
          <w:p w14:paraId="0783B6B2" w14:textId="77777777" w:rsidR="00C13BEA" w:rsidRDefault="00C13BEA">
            <w:pPr>
              <w:spacing w:line="240" w:lineRule="exact"/>
              <w:jc w:val="right"/>
              <w:rPr>
                <w:rFonts w:ascii="Arial" w:eastAsia="ＭＳ Ｐゴシック" w:hAnsi="Arial" w:cs="Arial"/>
                <w:b/>
                <w:bCs/>
                <w:sz w:val="16"/>
                <w:szCs w:val="16"/>
              </w:rPr>
            </w:pPr>
          </w:p>
          <w:p w14:paraId="630471A0" w14:textId="77777777" w:rsidR="00C13BEA" w:rsidRDefault="00C13BEA">
            <w:pPr>
              <w:spacing w:line="240" w:lineRule="exact"/>
              <w:jc w:val="right"/>
              <w:rPr>
                <w:rFonts w:ascii="Arial" w:eastAsia="ＭＳ Ｐゴシック" w:hAnsi="Arial" w:cs="Arial"/>
                <w:b/>
                <w:bCs/>
                <w:sz w:val="16"/>
                <w:szCs w:val="16"/>
              </w:rPr>
            </w:pPr>
          </w:p>
          <w:p w14:paraId="3C87F259"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0</w:t>
            </w:r>
          </w:p>
        </w:tc>
      </w:tr>
    </w:tbl>
    <w:p w14:paraId="48B38071" w14:textId="77777777" w:rsidR="00C13BEA" w:rsidRDefault="00C13BEA">
      <w:pPr>
        <w:rPr>
          <w:rFonts w:ascii="Arial" w:eastAsia="ＭＳ Ｐゴシック" w:hAnsi="Arial" w:cs="Arial"/>
          <w:sz w:val="18"/>
          <w:szCs w:val="18"/>
        </w:rPr>
      </w:pPr>
    </w:p>
    <w:p w14:paraId="29534778" w14:textId="77777777" w:rsidR="00C13BEA" w:rsidRDefault="00C13BEA">
      <w:pPr>
        <w:widowControl/>
        <w:rPr>
          <w:rFonts w:ascii="Arial" w:eastAsia="ＭＳ Ｐゴシック" w:hAnsi="Arial" w:cs="Arial"/>
          <w:sz w:val="18"/>
          <w:szCs w:val="18"/>
        </w:rPr>
      </w:pPr>
      <w:r>
        <w:rPr>
          <w:rFonts w:ascii="Arial" w:eastAsia="ＭＳ Ｐゴシック" w:hAnsi="Arial" w:cs="Arial"/>
          <w:sz w:val="18"/>
          <w:szCs w:val="18"/>
        </w:rPr>
        <w:br w:type="page"/>
      </w:r>
    </w:p>
    <w:p w14:paraId="7AE986F4" w14:textId="77777777" w:rsidR="00C13BEA" w:rsidRDefault="00C13BEA">
      <w:pPr>
        <w:rPr>
          <w:rFonts w:ascii="Arial" w:eastAsia="ＭＳ Ｐゴシック" w:hAnsi="Arial" w:cs="Arial"/>
          <w:b/>
          <w:sz w:val="22"/>
        </w:rPr>
      </w:pPr>
      <w:r w:rsidRPr="00673FF3">
        <w:rPr>
          <w:rFonts w:ascii="ＭＳ Ｐゴシック" w:eastAsia="ＭＳ Ｐゴシック" w:hAnsi="ＭＳ Ｐゴシック" w:cs="Arial"/>
          <w:b/>
          <w:sz w:val="22"/>
        </w:rPr>
        <w:t>28　ガス溶接技能講習</w:t>
      </w:r>
    </w:p>
    <w:tbl>
      <w:tblPr>
        <w:tblStyle w:val="a8"/>
        <w:tblW w:w="9786" w:type="dxa"/>
        <w:tblInd w:w="-5" w:type="dxa"/>
        <w:tblLook w:val="04A0" w:firstRow="1" w:lastRow="0" w:firstColumn="1" w:lastColumn="0" w:noHBand="0" w:noVBand="1"/>
      </w:tblPr>
      <w:tblGrid>
        <w:gridCol w:w="1992"/>
        <w:gridCol w:w="2124"/>
        <w:gridCol w:w="2268"/>
        <w:gridCol w:w="567"/>
        <w:gridCol w:w="380"/>
        <w:gridCol w:w="283"/>
        <w:gridCol w:w="1792"/>
        <w:gridCol w:w="380"/>
      </w:tblGrid>
      <w:tr w:rsidR="00C13BEA" w:rsidRPr="00A03BA4" w14:paraId="40F72DDF" w14:textId="77777777">
        <w:trPr>
          <w:trHeight w:val="270"/>
        </w:trPr>
        <w:tc>
          <w:tcPr>
            <w:tcW w:w="1992" w:type="dxa"/>
            <w:tcBorders>
              <w:top w:val="nil"/>
              <w:left w:val="nil"/>
            </w:tcBorders>
            <w:noWrap/>
            <w:hideMark/>
          </w:tcPr>
          <w:p w14:paraId="6BEB3FF7" w14:textId="77777777" w:rsidR="00C13BEA" w:rsidRPr="00A03BA4" w:rsidRDefault="00C13BEA">
            <w:pPr>
              <w:rPr>
                <w:rFonts w:ascii="Arial" w:eastAsia="ＭＳ Ｐゴシック" w:hAnsi="Arial" w:cs="Arial"/>
                <w:sz w:val="18"/>
                <w:szCs w:val="18"/>
              </w:rPr>
            </w:pPr>
            <w:r w:rsidRPr="00A03BA4">
              <w:rPr>
                <w:rFonts w:ascii="Arial" w:eastAsia="ＭＳ Ｐゴシック" w:hAnsi="Arial" w:cs="Arial" w:hint="eastAsia"/>
                <w:sz w:val="18"/>
                <w:szCs w:val="18"/>
              </w:rPr>
              <w:t xml:space="preserve">　</w:t>
            </w:r>
          </w:p>
        </w:tc>
        <w:tc>
          <w:tcPr>
            <w:tcW w:w="5335" w:type="dxa"/>
            <w:gridSpan w:val="4"/>
            <w:noWrap/>
            <w:hideMark/>
          </w:tcPr>
          <w:p w14:paraId="3B01D45A" w14:textId="77777777" w:rsidR="00C13BEA" w:rsidRPr="00A03BA4" w:rsidRDefault="00C13BEA">
            <w:pPr>
              <w:jc w:val="center"/>
              <w:rPr>
                <w:rFonts w:ascii="Arial" w:eastAsia="ＭＳ Ｐゴシック" w:hAnsi="Arial" w:cs="Arial"/>
                <w:sz w:val="16"/>
                <w:szCs w:val="16"/>
              </w:rPr>
            </w:pPr>
            <w:r w:rsidRPr="00A03BA4">
              <w:rPr>
                <w:rFonts w:ascii="Arial" w:eastAsia="ＭＳ Ｐゴシック" w:hAnsi="Arial" w:cs="Arial" w:hint="eastAsia"/>
                <w:sz w:val="16"/>
                <w:szCs w:val="16"/>
              </w:rPr>
              <w:t>学科</w:t>
            </w:r>
          </w:p>
        </w:tc>
        <w:tc>
          <w:tcPr>
            <w:tcW w:w="283" w:type="dxa"/>
            <w:tcBorders>
              <w:top w:val="nil"/>
              <w:bottom w:val="nil"/>
            </w:tcBorders>
          </w:tcPr>
          <w:p w14:paraId="503C50A5" w14:textId="77777777" w:rsidR="00C13BEA" w:rsidRPr="00A03BA4" w:rsidRDefault="00C13BEA">
            <w:pPr>
              <w:jc w:val="center"/>
              <w:rPr>
                <w:rFonts w:ascii="Arial" w:eastAsia="ＭＳ Ｐゴシック" w:hAnsi="Arial" w:cs="Arial"/>
                <w:sz w:val="16"/>
                <w:szCs w:val="16"/>
              </w:rPr>
            </w:pPr>
          </w:p>
        </w:tc>
        <w:tc>
          <w:tcPr>
            <w:tcW w:w="2176" w:type="dxa"/>
            <w:gridSpan w:val="2"/>
            <w:shd w:val="clear" w:color="auto" w:fill="auto"/>
          </w:tcPr>
          <w:p w14:paraId="34EE9C83" w14:textId="77777777" w:rsidR="00C13BEA" w:rsidRPr="00A03BA4" w:rsidRDefault="00C13BEA">
            <w:pPr>
              <w:widowControl/>
              <w:jc w:val="center"/>
            </w:pPr>
            <w:r w:rsidRPr="00483ED2">
              <w:rPr>
                <w:rFonts w:ascii="Arial" w:eastAsia="ＭＳ Ｐゴシック" w:hAnsi="Arial" w:cs="Arial" w:hint="eastAsia"/>
                <w:sz w:val="16"/>
                <w:szCs w:val="16"/>
              </w:rPr>
              <w:t>実技</w:t>
            </w:r>
          </w:p>
        </w:tc>
      </w:tr>
      <w:tr w:rsidR="00C13BEA" w:rsidRPr="00A03BA4" w14:paraId="58E42763" w14:textId="77777777">
        <w:trPr>
          <w:trHeight w:val="739"/>
        </w:trPr>
        <w:tc>
          <w:tcPr>
            <w:tcW w:w="1992" w:type="dxa"/>
            <w:noWrap/>
            <w:hideMark/>
          </w:tcPr>
          <w:p w14:paraId="65A7AD82" w14:textId="77777777" w:rsidR="00C13BEA" w:rsidRDefault="00C13BEA">
            <w:pPr>
              <w:spacing w:line="240" w:lineRule="exact"/>
              <w:jc w:val="center"/>
              <w:rPr>
                <w:rFonts w:ascii="Arial" w:eastAsia="ＭＳ Ｐゴシック" w:hAnsi="Arial" w:cs="Arial"/>
                <w:sz w:val="16"/>
                <w:szCs w:val="16"/>
              </w:rPr>
            </w:pPr>
          </w:p>
          <w:p w14:paraId="6CB84AD6" w14:textId="77777777" w:rsidR="00C13BEA" w:rsidRPr="00A03BA4" w:rsidRDefault="00C13BEA">
            <w:pPr>
              <w:rPr>
                <w:rFonts w:ascii="Arial" w:eastAsia="ＭＳ Ｐゴシック" w:hAnsi="Arial" w:cs="Arial"/>
                <w:sz w:val="18"/>
                <w:szCs w:val="18"/>
              </w:rPr>
            </w:pPr>
          </w:p>
        </w:tc>
        <w:tc>
          <w:tcPr>
            <w:tcW w:w="2124" w:type="dxa"/>
            <w:hideMark/>
          </w:tcPr>
          <w:p w14:paraId="751BE22F" w14:textId="77777777" w:rsidR="00C13BEA" w:rsidRPr="00A03BA4" w:rsidRDefault="00C13BEA">
            <w:pPr>
              <w:spacing w:line="240" w:lineRule="exact"/>
              <w:rPr>
                <w:rFonts w:ascii="Arial" w:eastAsia="ＭＳ Ｐゴシック" w:hAnsi="Arial" w:cs="Arial"/>
                <w:sz w:val="16"/>
                <w:szCs w:val="16"/>
              </w:rPr>
            </w:pPr>
            <w:r w:rsidRPr="00673FF3">
              <w:rPr>
                <w:rFonts w:ascii="Arial" w:eastAsia="ＭＳ Ｐゴシック" w:hAnsi="Arial" w:cs="Arial" w:hint="eastAsia"/>
                <w:sz w:val="16"/>
                <w:szCs w:val="16"/>
              </w:rPr>
              <w:t>ガス溶接等の業務のために使用する設備の構造及び取扱いの方法に関する知識</w:t>
            </w:r>
          </w:p>
        </w:tc>
        <w:tc>
          <w:tcPr>
            <w:tcW w:w="2268" w:type="dxa"/>
            <w:hideMark/>
          </w:tcPr>
          <w:p w14:paraId="49C11B63" w14:textId="77777777" w:rsidR="00C13BEA" w:rsidRPr="00A03BA4" w:rsidRDefault="00C13BEA">
            <w:pPr>
              <w:spacing w:line="240" w:lineRule="exact"/>
              <w:rPr>
                <w:rFonts w:ascii="Arial" w:eastAsia="ＭＳ Ｐゴシック" w:hAnsi="Arial" w:cs="Arial"/>
                <w:sz w:val="16"/>
                <w:szCs w:val="16"/>
              </w:rPr>
            </w:pPr>
            <w:r w:rsidRPr="00673FF3">
              <w:rPr>
                <w:rFonts w:ascii="Arial" w:eastAsia="ＭＳ Ｐゴシック" w:hAnsi="Arial" w:cs="Arial" w:hint="eastAsia"/>
                <w:sz w:val="16"/>
                <w:szCs w:val="16"/>
              </w:rPr>
              <w:t>ガス溶接等の業務のために使用する可燃性ガス及び酸素に関する知識</w:t>
            </w:r>
          </w:p>
        </w:tc>
        <w:tc>
          <w:tcPr>
            <w:tcW w:w="567" w:type="dxa"/>
            <w:hideMark/>
          </w:tcPr>
          <w:p w14:paraId="1044779D" w14:textId="77777777" w:rsidR="00C13BEA" w:rsidRPr="00A03BA4" w:rsidRDefault="00C13BEA">
            <w:pPr>
              <w:spacing w:line="240" w:lineRule="exact"/>
              <w:rPr>
                <w:rFonts w:ascii="Arial" w:eastAsia="ＭＳ Ｐゴシック" w:hAnsi="Arial" w:cs="Arial"/>
                <w:sz w:val="16"/>
                <w:szCs w:val="16"/>
              </w:rPr>
            </w:pPr>
            <w:r w:rsidRPr="00136357">
              <w:rPr>
                <w:rFonts w:ascii="Arial" w:eastAsia="ＭＳ Ｐゴシック" w:hAnsi="Arial" w:cs="Arial" w:hint="eastAsia"/>
                <w:sz w:val="16"/>
                <w:szCs w:val="16"/>
              </w:rPr>
              <w:t>関係法令</w:t>
            </w:r>
          </w:p>
        </w:tc>
        <w:tc>
          <w:tcPr>
            <w:tcW w:w="376" w:type="dxa"/>
            <w:hideMark/>
          </w:tcPr>
          <w:p w14:paraId="2DAD82ED" w14:textId="77777777" w:rsidR="00C13BEA" w:rsidRDefault="00C13BEA">
            <w:pPr>
              <w:spacing w:line="240" w:lineRule="exact"/>
              <w:rPr>
                <w:rFonts w:ascii="Arial" w:eastAsia="ＭＳ Ｐゴシック" w:hAnsi="Arial" w:cs="Arial"/>
                <w:sz w:val="16"/>
                <w:szCs w:val="16"/>
              </w:rPr>
            </w:pPr>
          </w:p>
          <w:p w14:paraId="74847D1C" w14:textId="77777777" w:rsidR="00C13BEA" w:rsidRPr="00A03BA4" w:rsidRDefault="00C13BEA">
            <w:pPr>
              <w:spacing w:line="240" w:lineRule="exact"/>
              <w:rPr>
                <w:rFonts w:ascii="Arial" w:eastAsia="ＭＳ Ｐゴシック" w:hAnsi="Arial" w:cs="Arial"/>
                <w:sz w:val="16"/>
                <w:szCs w:val="16"/>
              </w:rPr>
            </w:pPr>
            <w:r w:rsidRPr="00136357">
              <w:rPr>
                <w:rFonts w:ascii="Arial" w:eastAsia="ＭＳ Ｐゴシック" w:hAnsi="Arial" w:cs="Arial" w:hint="eastAsia"/>
                <w:sz w:val="16"/>
                <w:szCs w:val="16"/>
              </w:rPr>
              <w:t>計</w:t>
            </w:r>
          </w:p>
        </w:tc>
        <w:tc>
          <w:tcPr>
            <w:tcW w:w="283" w:type="dxa"/>
            <w:tcBorders>
              <w:top w:val="nil"/>
              <w:left w:val="nil"/>
              <w:bottom w:val="nil"/>
            </w:tcBorders>
            <w:noWrap/>
            <w:hideMark/>
          </w:tcPr>
          <w:p w14:paraId="19C09229" w14:textId="77777777" w:rsidR="00C13BEA" w:rsidRDefault="00C13BEA">
            <w:pPr>
              <w:spacing w:line="240" w:lineRule="exact"/>
              <w:rPr>
                <w:rFonts w:ascii="Arial" w:eastAsia="ＭＳ Ｐゴシック" w:hAnsi="Arial" w:cs="Arial"/>
                <w:sz w:val="16"/>
                <w:szCs w:val="16"/>
              </w:rPr>
            </w:pPr>
          </w:p>
          <w:p w14:paraId="0BB3F375" w14:textId="77777777" w:rsidR="00C13BEA" w:rsidRPr="00A03BA4" w:rsidRDefault="00C13BEA">
            <w:pPr>
              <w:spacing w:line="240" w:lineRule="exact"/>
              <w:jc w:val="center"/>
              <w:rPr>
                <w:rFonts w:ascii="Arial" w:eastAsia="ＭＳ Ｐゴシック" w:hAnsi="Arial" w:cs="Arial"/>
                <w:sz w:val="16"/>
                <w:szCs w:val="16"/>
              </w:rPr>
            </w:pPr>
          </w:p>
        </w:tc>
        <w:tc>
          <w:tcPr>
            <w:tcW w:w="1800" w:type="dxa"/>
            <w:tcBorders>
              <w:top w:val="nil"/>
              <w:bottom w:val="nil"/>
            </w:tcBorders>
            <w:shd w:val="clear" w:color="auto" w:fill="auto"/>
          </w:tcPr>
          <w:p w14:paraId="118F8AB3" w14:textId="77777777" w:rsidR="00C13BEA" w:rsidRPr="00A03BA4" w:rsidRDefault="00C13BEA">
            <w:pPr>
              <w:spacing w:line="240" w:lineRule="exact"/>
              <w:rPr>
                <w:rFonts w:ascii="Arial" w:eastAsia="ＭＳ Ｐゴシック" w:hAnsi="Arial" w:cs="Arial"/>
                <w:sz w:val="16"/>
                <w:szCs w:val="16"/>
              </w:rPr>
            </w:pPr>
            <w:r w:rsidRPr="00673FF3">
              <w:rPr>
                <w:rFonts w:ascii="Arial" w:eastAsia="ＭＳ Ｐゴシック" w:hAnsi="Arial" w:cs="Arial" w:hint="eastAsia"/>
                <w:sz w:val="16"/>
                <w:szCs w:val="16"/>
              </w:rPr>
              <w:t>ガス溶接等の業務のために使用する設備の取扱い</w:t>
            </w:r>
          </w:p>
        </w:tc>
        <w:tc>
          <w:tcPr>
            <w:tcW w:w="376" w:type="dxa"/>
            <w:tcBorders>
              <w:top w:val="nil"/>
              <w:bottom w:val="nil"/>
            </w:tcBorders>
            <w:shd w:val="clear" w:color="auto" w:fill="auto"/>
          </w:tcPr>
          <w:p w14:paraId="4AC8BB89" w14:textId="77777777" w:rsidR="00C13BEA" w:rsidRDefault="00C13BEA">
            <w:pPr>
              <w:spacing w:line="240" w:lineRule="exact"/>
              <w:rPr>
                <w:rFonts w:ascii="Arial" w:eastAsia="ＭＳ Ｐゴシック" w:hAnsi="Arial" w:cs="Arial"/>
                <w:sz w:val="16"/>
                <w:szCs w:val="16"/>
              </w:rPr>
            </w:pPr>
          </w:p>
          <w:p w14:paraId="11CF4DB1" w14:textId="77777777" w:rsidR="00C13BEA" w:rsidRPr="00A03BA4" w:rsidRDefault="00C13BEA">
            <w:pPr>
              <w:spacing w:line="240" w:lineRule="exact"/>
              <w:rPr>
                <w:rFonts w:ascii="Arial" w:eastAsia="ＭＳ Ｐゴシック" w:hAnsi="Arial" w:cs="Arial"/>
                <w:sz w:val="16"/>
                <w:szCs w:val="16"/>
              </w:rPr>
            </w:pPr>
            <w:r w:rsidRPr="00136357">
              <w:rPr>
                <w:rFonts w:ascii="Arial" w:eastAsia="ＭＳ Ｐゴシック" w:hAnsi="Arial" w:cs="Arial" w:hint="eastAsia"/>
                <w:sz w:val="16"/>
                <w:szCs w:val="16"/>
              </w:rPr>
              <w:t>計</w:t>
            </w:r>
          </w:p>
        </w:tc>
      </w:tr>
      <w:tr w:rsidR="00C13BEA" w:rsidRPr="00A03BA4" w14:paraId="62A9C4FF" w14:textId="77777777">
        <w:trPr>
          <w:trHeight w:val="976"/>
        </w:trPr>
        <w:tc>
          <w:tcPr>
            <w:tcW w:w="1992" w:type="dxa"/>
            <w:hideMark/>
          </w:tcPr>
          <w:p w14:paraId="43C7E19F" w14:textId="77777777" w:rsidR="00C13BEA" w:rsidRDefault="00C13BEA">
            <w:pPr>
              <w:ind w:firstLineChars="100" w:firstLine="164"/>
              <w:rPr>
                <w:rFonts w:ascii="Arial" w:eastAsia="ＭＳ Ｐゴシック" w:hAnsi="Arial" w:cs="Arial"/>
                <w:sz w:val="16"/>
                <w:szCs w:val="16"/>
              </w:rPr>
            </w:pPr>
          </w:p>
          <w:p w14:paraId="662776BD" w14:textId="77777777" w:rsidR="00C13BEA" w:rsidRPr="00A03BA4" w:rsidRDefault="00C13BEA">
            <w:pPr>
              <w:ind w:firstLineChars="100" w:firstLine="164"/>
              <w:rPr>
                <w:rFonts w:ascii="Arial" w:eastAsia="ＭＳ Ｐゴシック" w:hAnsi="Arial" w:cs="Arial"/>
                <w:sz w:val="18"/>
                <w:szCs w:val="18"/>
              </w:rPr>
            </w:pPr>
            <w:r w:rsidRPr="00136357">
              <w:rPr>
                <w:rFonts w:ascii="Arial" w:eastAsia="ＭＳ Ｐゴシック" w:hAnsi="Arial" w:cs="Arial" w:hint="eastAsia"/>
                <w:sz w:val="16"/>
                <w:szCs w:val="16"/>
              </w:rPr>
              <w:t>受講資格を満たす者</w:t>
            </w:r>
          </w:p>
        </w:tc>
        <w:tc>
          <w:tcPr>
            <w:tcW w:w="2124" w:type="dxa"/>
            <w:noWrap/>
            <w:hideMark/>
          </w:tcPr>
          <w:p w14:paraId="130312AB" w14:textId="77777777" w:rsidR="00C13BEA" w:rsidRDefault="00C13BEA">
            <w:pPr>
              <w:spacing w:line="240" w:lineRule="exact"/>
              <w:jc w:val="right"/>
              <w:rPr>
                <w:rFonts w:ascii="Arial" w:eastAsia="ＭＳ Ｐゴシック" w:hAnsi="Arial" w:cs="Arial"/>
                <w:b/>
                <w:bCs/>
                <w:sz w:val="16"/>
                <w:szCs w:val="16"/>
              </w:rPr>
            </w:pPr>
          </w:p>
          <w:p w14:paraId="77EFF412" w14:textId="77777777" w:rsidR="00C13BEA" w:rsidRPr="00A03BA4" w:rsidRDefault="00C13BEA">
            <w:pPr>
              <w:spacing w:line="240" w:lineRule="exact"/>
              <w:jc w:val="right"/>
              <w:rPr>
                <w:rFonts w:ascii="Arial" w:eastAsia="ＭＳ Ｐゴシック" w:hAnsi="Arial" w:cs="Arial"/>
                <w:b/>
                <w:bCs/>
                <w:sz w:val="16"/>
                <w:szCs w:val="16"/>
              </w:rPr>
            </w:pPr>
            <w:r w:rsidRPr="00694B40">
              <w:rPr>
                <w:rFonts w:ascii="Arial" w:eastAsia="ＭＳ Ｐゴシック" w:hAnsi="Arial" w:cs="Arial"/>
                <w:b/>
                <w:bCs/>
                <w:sz w:val="16"/>
                <w:szCs w:val="16"/>
              </w:rPr>
              <w:t>4</w:t>
            </w:r>
          </w:p>
        </w:tc>
        <w:tc>
          <w:tcPr>
            <w:tcW w:w="2268" w:type="dxa"/>
            <w:noWrap/>
            <w:hideMark/>
          </w:tcPr>
          <w:p w14:paraId="4B736175" w14:textId="77777777" w:rsidR="00C13BEA" w:rsidRDefault="00C13BEA">
            <w:pPr>
              <w:spacing w:line="240" w:lineRule="exact"/>
              <w:jc w:val="right"/>
              <w:rPr>
                <w:rFonts w:ascii="Arial" w:eastAsia="ＭＳ Ｐゴシック" w:hAnsi="Arial" w:cs="Arial"/>
                <w:b/>
                <w:bCs/>
                <w:sz w:val="16"/>
                <w:szCs w:val="16"/>
              </w:rPr>
            </w:pPr>
          </w:p>
          <w:p w14:paraId="246E965B" w14:textId="77777777" w:rsidR="00C13BEA" w:rsidRPr="00A03BA4" w:rsidRDefault="00C13BEA">
            <w:pPr>
              <w:spacing w:line="240" w:lineRule="exact"/>
              <w:jc w:val="right"/>
              <w:rPr>
                <w:rFonts w:ascii="Arial" w:eastAsia="ＭＳ Ｐゴシック" w:hAnsi="Arial" w:cs="Arial"/>
                <w:b/>
                <w:bCs/>
                <w:sz w:val="16"/>
                <w:szCs w:val="16"/>
              </w:rPr>
            </w:pPr>
            <w:r w:rsidRPr="00694B40">
              <w:rPr>
                <w:rFonts w:ascii="Arial" w:eastAsia="ＭＳ Ｐゴシック" w:hAnsi="Arial" w:cs="Arial"/>
                <w:b/>
                <w:bCs/>
                <w:sz w:val="16"/>
                <w:szCs w:val="16"/>
              </w:rPr>
              <w:t>3</w:t>
            </w:r>
          </w:p>
        </w:tc>
        <w:tc>
          <w:tcPr>
            <w:tcW w:w="567" w:type="dxa"/>
            <w:noWrap/>
            <w:hideMark/>
          </w:tcPr>
          <w:p w14:paraId="418AD429" w14:textId="77777777" w:rsidR="00C13BEA" w:rsidRDefault="00C13BEA">
            <w:pPr>
              <w:spacing w:line="240" w:lineRule="exact"/>
              <w:jc w:val="right"/>
              <w:rPr>
                <w:rFonts w:ascii="Arial" w:eastAsia="ＭＳ Ｐゴシック" w:hAnsi="Arial" w:cs="Arial"/>
                <w:b/>
                <w:bCs/>
                <w:sz w:val="16"/>
                <w:szCs w:val="16"/>
              </w:rPr>
            </w:pPr>
          </w:p>
          <w:p w14:paraId="05F9FE18" w14:textId="77777777" w:rsidR="00C13BEA" w:rsidRPr="00A03BA4" w:rsidRDefault="00C13BEA">
            <w:pPr>
              <w:spacing w:line="240" w:lineRule="exact"/>
              <w:jc w:val="right"/>
              <w:rPr>
                <w:rFonts w:ascii="Arial" w:eastAsia="ＭＳ Ｐゴシック" w:hAnsi="Arial" w:cs="Arial"/>
                <w:b/>
                <w:bCs/>
                <w:sz w:val="16"/>
                <w:szCs w:val="16"/>
              </w:rPr>
            </w:pPr>
            <w:r w:rsidRPr="00694B40">
              <w:rPr>
                <w:rFonts w:ascii="Arial" w:eastAsia="ＭＳ Ｐゴシック" w:hAnsi="Arial" w:cs="Arial"/>
                <w:b/>
                <w:bCs/>
                <w:sz w:val="16"/>
                <w:szCs w:val="16"/>
              </w:rPr>
              <w:t>1</w:t>
            </w:r>
          </w:p>
        </w:tc>
        <w:tc>
          <w:tcPr>
            <w:tcW w:w="376" w:type="dxa"/>
            <w:noWrap/>
            <w:hideMark/>
          </w:tcPr>
          <w:p w14:paraId="62957FFC" w14:textId="77777777" w:rsidR="00C13BEA" w:rsidRDefault="00C13BEA">
            <w:pPr>
              <w:spacing w:line="240" w:lineRule="exact"/>
              <w:jc w:val="right"/>
              <w:rPr>
                <w:rFonts w:ascii="Arial" w:eastAsia="ＭＳ Ｐゴシック" w:hAnsi="Arial" w:cs="Arial"/>
                <w:b/>
                <w:bCs/>
                <w:sz w:val="16"/>
                <w:szCs w:val="16"/>
              </w:rPr>
            </w:pPr>
          </w:p>
          <w:p w14:paraId="1C5BD944"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8</w:t>
            </w:r>
          </w:p>
        </w:tc>
        <w:tc>
          <w:tcPr>
            <w:tcW w:w="283" w:type="dxa"/>
            <w:tcBorders>
              <w:top w:val="nil"/>
              <w:left w:val="nil"/>
              <w:bottom w:val="nil"/>
            </w:tcBorders>
            <w:noWrap/>
            <w:hideMark/>
          </w:tcPr>
          <w:p w14:paraId="0AAABCB4" w14:textId="77777777" w:rsidR="00C13BEA" w:rsidRDefault="00C13BEA">
            <w:pPr>
              <w:spacing w:line="240" w:lineRule="exact"/>
              <w:jc w:val="right"/>
              <w:rPr>
                <w:rFonts w:ascii="Arial" w:eastAsia="ＭＳ Ｐゴシック" w:hAnsi="Arial" w:cs="Arial"/>
                <w:b/>
                <w:bCs/>
                <w:sz w:val="16"/>
                <w:szCs w:val="16"/>
              </w:rPr>
            </w:pPr>
          </w:p>
          <w:p w14:paraId="5316054E" w14:textId="77777777" w:rsidR="00C13BEA" w:rsidRPr="00A03BA4" w:rsidRDefault="00C13BEA">
            <w:pPr>
              <w:spacing w:line="240" w:lineRule="exact"/>
              <w:jc w:val="right"/>
              <w:rPr>
                <w:rFonts w:ascii="Arial" w:eastAsia="ＭＳ Ｐゴシック" w:hAnsi="Arial" w:cs="Arial"/>
                <w:b/>
                <w:bCs/>
                <w:sz w:val="16"/>
                <w:szCs w:val="16"/>
              </w:rPr>
            </w:pPr>
          </w:p>
        </w:tc>
        <w:tc>
          <w:tcPr>
            <w:tcW w:w="1800" w:type="dxa"/>
            <w:shd w:val="clear" w:color="auto" w:fill="auto"/>
          </w:tcPr>
          <w:p w14:paraId="0ED658DB" w14:textId="77777777" w:rsidR="00C13BEA" w:rsidRDefault="00C13BEA">
            <w:pPr>
              <w:spacing w:line="240" w:lineRule="exact"/>
              <w:jc w:val="right"/>
              <w:rPr>
                <w:rFonts w:ascii="Arial" w:eastAsia="ＭＳ Ｐゴシック" w:hAnsi="Arial" w:cs="Arial"/>
                <w:b/>
                <w:bCs/>
                <w:sz w:val="16"/>
                <w:szCs w:val="16"/>
              </w:rPr>
            </w:pPr>
          </w:p>
          <w:p w14:paraId="501B8307"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5</w:t>
            </w:r>
          </w:p>
        </w:tc>
        <w:tc>
          <w:tcPr>
            <w:tcW w:w="376" w:type="dxa"/>
            <w:shd w:val="clear" w:color="auto" w:fill="auto"/>
          </w:tcPr>
          <w:p w14:paraId="4A7E8998" w14:textId="77777777" w:rsidR="00C13BEA" w:rsidRDefault="00C13BEA">
            <w:pPr>
              <w:spacing w:line="240" w:lineRule="exact"/>
              <w:jc w:val="right"/>
              <w:rPr>
                <w:rFonts w:ascii="Arial" w:eastAsia="ＭＳ Ｐゴシック" w:hAnsi="Arial" w:cs="Arial"/>
                <w:b/>
                <w:bCs/>
                <w:sz w:val="16"/>
                <w:szCs w:val="16"/>
              </w:rPr>
            </w:pPr>
          </w:p>
          <w:p w14:paraId="73717531"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5</w:t>
            </w:r>
          </w:p>
        </w:tc>
      </w:tr>
    </w:tbl>
    <w:p w14:paraId="25F74F91" w14:textId="2C6D3503" w:rsidR="00C13BEA" w:rsidRDefault="00C13BEA">
      <w:pPr>
        <w:rPr>
          <w:rFonts w:ascii="Arial" w:eastAsia="ＭＳ Ｐゴシック" w:hAnsi="Arial" w:cs="Arial"/>
          <w:sz w:val="18"/>
          <w:szCs w:val="18"/>
        </w:rPr>
      </w:pPr>
    </w:p>
    <w:p w14:paraId="74976FCE" w14:textId="77777777" w:rsidR="00C13BEA" w:rsidRDefault="00C13BEA">
      <w:pPr>
        <w:widowControl/>
        <w:suppressAutoHyphens w:val="0"/>
        <w:kinsoku/>
        <w:wordWrap/>
        <w:overflowPunct/>
        <w:autoSpaceDE/>
        <w:autoSpaceDN/>
        <w:adjustRightInd/>
        <w:textAlignment w:val="auto"/>
        <w:rPr>
          <w:rFonts w:ascii="Arial" w:eastAsia="ＭＳ Ｐゴシック" w:hAnsi="Arial" w:cs="Arial"/>
          <w:sz w:val="18"/>
          <w:szCs w:val="18"/>
        </w:rPr>
      </w:pPr>
      <w:r>
        <w:rPr>
          <w:rFonts w:ascii="Arial" w:eastAsia="ＭＳ Ｐゴシック" w:hAnsi="Arial" w:cs="Arial"/>
          <w:sz w:val="18"/>
          <w:szCs w:val="18"/>
        </w:rPr>
        <w:br w:type="page"/>
      </w:r>
    </w:p>
    <w:p w14:paraId="6C429A7B" w14:textId="01431C00" w:rsidR="00C13BEA" w:rsidRPr="00C13BEA" w:rsidRDefault="00C13BEA" w:rsidP="00C13BEA">
      <w:pPr>
        <w:widowControl/>
        <w:rPr>
          <w:rFonts w:ascii="Arial" w:eastAsia="ＭＳ Ｐゴシック" w:hAnsi="Arial" w:cs="Arial"/>
          <w:sz w:val="18"/>
          <w:szCs w:val="18"/>
        </w:rPr>
      </w:pPr>
      <w:r w:rsidRPr="00673FF3">
        <w:rPr>
          <w:rFonts w:ascii="ＭＳ Ｐゴシック" w:eastAsia="ＭＳ Ｐゴシック" w:hAnsi="ＭＳ Ｐゴシック" w:cs="Arial"/>
          <w:b/>
          <w:sz w:val="22"/>
        </w:rPr>
        <w:t>30</w:t>
      </w:r>
      <w:r>
        <w:rPr>
          <w:rFonts w:ascii="ＭＳ Ｐゴシック" w:eastAsia="ＭＳ Ｐゴシック" w:hAnsi="ＭＳ Ｐゴシック" w:cs="Arial" w:hint="eastAsia"/>
          <w:b/>
          <w:sz w:val="22"/>
        </w:rPr>
        <w:t xml:space="preserve">　</w:t>
      </w:r>
      <w:r w:rsidRPr="00673FF3">
        <w:rPr>
          <w:rFonts w:ascii="ＭＳ Ｐゴシック" w:eastAsia="ＭＳ Ｐゴシック" w:hAnsi="ＭＳ Ｐゴシック" w:cs="Arial"/>
          <w:b/>
          <w:sz w:val="22"/>
        </w:rPr>
        <w:t>ショベルローダー等運転技能講習</w:t>
      </w:r>
    </w:p>
    <w:tbl>
      <w:tblPr>
        <w:tblStyle w:val="a8"/>
        <w:tblW w:w="10495" w:type="dxa"/>
        <w:tblInd w:w="-5" w:type="dxa"/>
        <w:tblLook w:val="04A0" w:firstRow="1" w:lastRow="0" w:firstColumn="1" w:lastColumn="0" w:noHBand="0" w:noVBand="1"/>
      </w:tblPr>
      <w:tblGrid>
        <w:gridCol w:w="584"/>
        <w:gridCol w:w="3107"/>
        <w:gridCol w:w="992"/>
        <w:gridCol w:w="1134"/>
        <w:gridCol w:w="851"/>
        <w:gridCol w:w="567"/>
        <w:gridCol w:w="425"/>
        <w:gridCol w:w="283"/>
        <w:gridCol w:w="851"/>
        <w:gridCol w:w="605"/>
        <w:gridCol w:w="1096"/>
      </w:tblGrid>
      <w:tr w:rsidR="00C13BEA" w:rsidRPr="00A03BA4" w14:paraId="716A6A1B" w14:textId="77777777" w:rsidTr="00B74F17">
        <w:trPr>
          <w:trHeight w:val="270"/>
        </w:trPr>
        <w:tc>
          <w:tcPr>
            <w:tcW w:w="3691" w:type="dxa"/>
            <w:gridSpan w:val="2"/>
            <w:tcBorders>
              <w:top w:val="nil"/>
              <w:left w:val="nil"/>
            </w:tcBorders>
            <w:noWrap/>
            <w:hideMark/>
          </w:tcPr>
          <w:p w14:paraId="522D3FFE" w14:textId="77777777" w:rsidR="00C13BEA" w:rsidRPr="00A03BA4" w:rsidRDefault="00C13BEA">
            <w:pPr>
              <w:rPr>
                <w:rFonts w:ascii="Arial" w:eastAsia="ＭＳ Ｐゴシック" w:hAnsi="Arial" w:cs="Arial"/>
                <w:sz w:val="18"/>
                <w:szCs w:val="18"/>
              </w:rPr>
            </w:pPr>
            <w:r w:rsidRPr="00A03BA4">
              <w:rPr>
                <w:rFonts w:ascii="Arial" w:eastAsia="ＭＳ Ｐゴシック" w:hAnsi="Arial" w:cs="Arial" w:hint="eastAsia"/>
                <w:sz w:val="18"/>
                <w:szCs w:val="18"/>
              </w:rPr>
              <w:t xml:space="preserve">　</w:t>
            </w:r>
          </w:p>
        </w:tc>
        <w:tc>
          <w:tcPr>
            <w:tcW w:w="3969" w:type="dxa"/>
            <w:gridSpan w:val="5"/>
            <w:noWrap/>
            <w:hideMark/>
          </w:tcPr>
          <w:p w14:paraId="2CFCCEEA" w14:textId="77777777" w:rsidR="00C13BEA" w:rsidRPr="00A03BA4" w:rsidRDefault="00C13BEA">
            <w:pPr>
              <w:jc w:val="center"/>
              <w:rPr>
                <w:rFonts w:ascii="Arial" w:eastAsia="ＭＳ Ｐゴシック" w:hAnsi="Arial" w:cs="Arial"/>
                <w:sz w:val="16"/>
                <w:szCs w:val="16"/>
              </w:rPr>
            </w:pPr>
            <w:r w:rsidRPr="00A03BA4">
              <w:rPr>
                <w:rFonts w:ascii="Arial" w:eastAsia="ＭＳ Ｐゴシック" w:hAnsi="Arial" w:cs="Arial" w:hint="eastAsia"/>
                <w:sz w:val="16"/>
                <w:szCs w:val="16"/>
              </w:rPr>
              <w:t>学科</w:t>
            </w:r>
          </w:p>
        </w:tc>
        <w:tc>
          <w:tcPr>
            <w:tcW w:w="283" w:type="dxa"/>
            <w:tcBorders>
              <w:top w:val="nil"/>
              <w:bottom w:val="nil"/>
            </w:tcBorders>
          </w:tcPr>
          <w:p w14:paraId="799AA01A" w14:textId="77777777" w:rsidR="00C13BEA" w:rsidRPr="00A03BA4" w:rsidRDefault="00C13BEA">
            <w:pPr>
              <w:jc w:val="center"/>
              <w:rPr>
                <w:rFonts w:ascii="Arial" w:eastAsia="ＭＳ Ｐゴシック" w:hAnsi="Arial" w:cs="Arial"/>
                <w:sz w:val="16"/>
                <w:szCs w:val="16"/>
              </w:rPr>
            </w:pPr>
          </w:p>
        </w:tc>
        <w:tc>
          <w:tcPr>
            <w:tcW w:w="2552" w:type="dxa"/>
            <w:gridSpan w:val="3"/>
            <w:shd w:val="clear" w:color="auto" w:fill="auto"/>
          </w:tcPr>
          <w:p w14:paraId="3BFCEF05" w14:textId="77777777" w:rsidR="00C13BEA" w:rsidRPr="00A03BA4" w:rsidRDefault="00C13BEA">
            <w:pPr>
              <w:widowControl/>
              <w:jc w:val="center"/>
            </w:pPr>
            <w:r w:rsidRPr="00483ED2">
              <w:rPr>
                <w:rFonts w:ascii="Arial" w:eastAsia="ＭＳ Ｐゴシック" w:hAnsi="Arial" w:cs="Arial" w:hint="eastAsia"/>
                <w:sz w:val="16"/>
                <w:szCs w:val="16"/>
              </w:rPr>
              <w:t>実技</w:t>
            </w:r>
          </w:p>
        </w:tc>
      </w:tr>
      <w:tr w:rsidR="00C13BEA" w:rsidRPr="00A03BA4" w14:paraId="12422036" w14:textId="77777777" w:rsidTr="00B74F17">
        <w:trPr>
          <w:trHeight w:val="739"/>
        </w:trPr>
        <w:tc>
          <w:tcPr>
            <w:tcW w:w="3691" w:type="dxa"/>
            <w:gridSpan w:val="2"/>
            <w:noWrap/>
            <w:hideMark/>
          </w:tcPr>
          <w:p w14:paraId="1A757F1A" w14:textId="77777777" w:rsidR="00C13BEA" w:rsidRDefault="00C13BEA">
            <w:pPr>
              <w:spacing w:line="240" w:lineRule="exact"/>
              <w:jc w:val="center"/>
              <w:rPr>
                <w:rFonts w:ascii="Arial" w:eastAsia="ＭＳ Ｐゴシック" w:hAnsi="Arial" w:cs="Arial"/>
                <w:sz w:val="16"/>
                <w:szCs w:val="16"/>
              </w:rPr>
            </w:pPr>
          </w:p>
          <w:p w14:paraId="2899D480" w14:textId="77777777" w:rsidR="00C13BEA" w:rsidRPr="00A03BA4" w:rsidRDefault="00C13BEA">
            <w:pPr>
              <w:rPr>
                <w:rFonts w:ascii="Arial" w:eastAsia="ＭＳ Ｐゴシック" w:hAnsi="Arial" w:cs="Arial"/>
                <w:sz w:val="18"/>
                <w:szCs w:val="18"/>
              </w:rPr>
            </w:pPr>
          </w:p>
        </w:tc>
        <w:tc>
          <w:tcPr>
            <w:tcW w:w="992" w:type="dxa"/>
            <w:hideMark/>
          </w:tcPr>
          <w:p w14:paraId="3079F3FD" w14:textId="77777777" w:rsidR="00C13BEA" w:rsidRPr="00A03BA4" w:rsidRDefault="00C13BEA">
            <w:pPr>
              <w:spacing w:line="240" w:lineRule="exact"/>
              <w:rPr>
                <w:rFonts w:ascii="Arial" w:eastAsia="ＭＳ Ｐゴシック" w:hAnsi="Arial" w:cs="Arial"/>
                <w:sz w:val="16"/>
                <w:szCs w:val="16"/>
              </w:rPr>
            </w:pPr>
            <w:r w:rsidRPr="00673FF3">
              <w:rPr>
                <w:rFonts w:ascii="Arial" w:eastAsia="ＭＳ Ｐゴシック" w:hAnsi="Arial" w:cs="Arial" w:hint="eastAsia"/>
                <w:sz w:val="16"/>
                <w:szCs w:val="16"/>
              </w:rPr>
              <w:t>走行に関する装置の構、造及び取扱いの方法に関する知識</w:t>
            </w:r>
          </w:p>
        </w:tc>
        <w:tc>
          <w:tcPr>
            <w:tcW w:w="1134" w:type="dxa"/>
            <w:hideMark/>
          </w:tcPr>
          <w:p w14:paraId="5192014F" w14:textId="77777777" w:rsidR="00C13BEA" w:rsidRPr="00A03BA4" w:rsidRDefault="00C13BEA">
            <w:pPr>
              <w:spacing w:line="240" w:lineRule="exact"/>
              <w:rPr>
                <w:rFonts w:ascii="Arial" w:eastAsia="ＭＳ Ｐゴシック" w:hAnsi="Arial" w:cs="Arial"/>
                <w:sz w:val="16"/>
                <w:szCs w:val="16"/>
              </w:rPr>
            </w:pPr>
            <w:r w:rsidRPr="00673FF3">
              <w:rPr>
                <w:rFonts w:ascii="Arial" w:eastAsia="ＭＳ Ｐゴシック" w:hAnsi="Arial" w:cs="Arial" w:hint="eastAsia"/>
                <w:sz w:val="16"/>
                <w:szCs w:val="16"/>
              </w:rPr>
              <w:t>荷役に関する装置の構造及び取扱いの方法に関する知識</w:t>
            </w:r>
          </w:p>
        </w:tc>
        <w:tc>
          <w:tcPr>
            <w:tcW w:w="851" w:type="dxa"/>
            <w:hideMark/>
          </w:tcPr>
          <w:p w14:paraId="694909B7" w14:textId="77777777" w:rsidR="00C13BEA" w:rsidRPr="00A03BA4" w:rsidRDefault="00C13BEA">
            <w:pPr>
              <w:spacing w:line="240" w:lineRule="exact"/>
              <w:rPr>
                <w:rFonts w:ascii="Arial" w:eastAsia="ＭＳ Ｐゴシック" w:hAnsi="Arial" w:cs="Arial"/>
                <w:sz w:val="16"/>
                <w:szCs w:val="16"/>
              </w:rPr>
            </w:pPr>
            <w:r w:rsidRPr="00673FF3">
              <w:rPr>
                <w:rFonts w:ascii="Arial" w:eastAsia="ＭＳ Ｐゴシック" w:hAnsi="Arial" w:cs="Arial" w:hint="eastAsia"/>
                <w:sz w:val="16"/>
                <w:szCs w:val="16"/>
              </w:rPr>
              <w:t>運転に必要な力学に関する知識</w:t>
            </w:r>
          </w:p>
        </w:tc>
        <w:tc>
          <w:tcPr>
            <w:tcW w:w="567" w:type="dxa"/>
            <w:hideMark/>
          </w:tcPr>
          <w:p w14:paraId="32069F67" w14:textId="77777777" w:rsidR="00C13BEA" w:rsidRDefault="00C13BEA">
            <w:pPr>
              <w:spacing w:line="240" w:lineRule="exact"/>
              <w:rPr>
                <w:rFonts w:ascii="Arial" w:eastAsia="ＭＳ Ｐゴシック" w:hAnsi="Arial" w:cs="Arial"/>
                <w:sz w:val="16"/>
                <w:szCs w:val="16"/>
              </w:rPr>
            </w:pPr>
          </w:p>
          <w:p w14:paraId="431DF7CD" w14:textId="77777777" w:rsidR="00C13BEA" w:rsidRPr="00A03BA4" w:rsidRDefault="00C13BEA">
            <w:pPr>
              <w:spacing w:line="240" w:lineRule="exact"/>
              <w:rPr>
                <w:rFonts w:ascii="Arial" w:eastAsia="ＭＳ Ｐゴシック" w:hAnsi="Arial" w:cs="Arial"/>
                <w:sz w:val="16"/>
                <w:szCs w:val="16"/>
              </w:rPr>
            </w:pPr>
            <w:r w:rsidRPr="00A70548">
              <w:rPr>
                <w:rFonts w:ascii="Arial" w:eastAsia="ＭＳ Ｐゴシック" w:hAnsi="Arial" w:cs="Arial" w:hint="eastAsia"/>
                <w:sz w:val="16"/>
                <w:szCs w:val="16"/>
              </w:rPr>
              <w:t>関係法令</w:t>
            </w:r>
          </w:p>
        </w:tc>
        <w:tc>
          <w:tcPr>
            <w:tcW w:w="425" w:type="dxa"/>
            <w:noWrap/>
            <w:hideMark/>
          </w:tcPr>
          <w:p w14:paraId="6FB854F4" w14:textId="77777777" w:rsidR="00C13BEA" w:rsidRDefault="00C13BEA">
            <w:pPr>
              <w:spacing w:line="240" w:lineRule="exact"/>
              <w:rPr>
                <w:rFonts w:ascii="Arial" w:eastAsia="ＭＳ Ｐゴシック" w:hAnsi="Arial" w:cs="Arial"/>
                <w:sz w:val="16"/>
                <w:szCs w:val="16"/>
              </w:rPr>
            </w:pPr>
          </w:p>
          <w:p w14:paraId="0D9FFA8C" w14:textId="77777777" w:rsidR="00C13BEA" w:rsidRDefault="00C13BEA">
            <w:pPr>
              <w:spacing w:line="240" w:lineRule="exact"/>
              <w:rPr>
                <w:rFonts w:ascii="Arial" w:eastAsia="ＭＳ Ｐゴシック" w:hAnsi="Arial" w:cs="Arial"/>
                <w:sz w:val="16"/>
                <w:szCs w:val="16"/>
              </w:rPr>
            </w:pPr>
          </w:p>
          <w:p w14:paraId="4D5B8189" w14:textId="77777777" w:rsidR="00C13BEA" w:rsidRPr="00A03BA4" w:rsidRDefault="00C13BEA">
            <w:pPr>
              <w:spacing w:line="240" w:lineRule="exact"/>
              <w:jc w:val="center"/>
              <w:rPr>
                <w:rFonts w:ascii="Arial" w:eastAsia="ＭＳ Ｐゴシック" w:hAnsi="Arial" w:cs="Arial"/>
                <w:sz w:val="16"/>
                <w:szCs w:val="16"/>
              </w:rPr>
            </w:pPr>
            <w:r w:rsidRPr="00A70548">
              <w:rPr>
                <w:rFonts w:ascii="Arial" w:eastAsia="ＭＳ Ｐゴシック" w:hAnsi="Arial" w:cs="Arial" w:hint="eastAsia"/>
                <w:sz w:val="16"/>
                <w:szCs w:val="16"/>
              </w:rPr>
              <w:t>計</w:t>
            </w:r>
          </w:p>
        </w:tc>
        <w:tc>
          <w:tcPr>
            <w:tcW w:w="283" w:type="dxa"/>
            <w:tcBorders>
              <w:top w:val="nil"/>
              <w:bottom w:val="nil"/>
            </w:tcBorders>
            <w:noWrap/>
            <w:hideMark/>
          </w:tcPr>
          <w:p w14:paraId="4A8532D8" w14:textId="77777777" w:rsidR="00C13BEA" w:rsidRDefault="00C13BEA">
            <w:pPr>
              <w:spacing w:line="240" w:lineRule="exact"/>
              <w:rPr>
                <w:rFonts w:ascii="Arial" w:eastAsia="ＭＳ Ｐゴシック" w:hAnsi="Arial" w:cs="Arial"/>
                <w:sz w:val="16"/>
                <w:szCs w:val="16"/>
              </w:rPr>
            </w:pPr>
          </w:p>
          <w:p w14:paraId="72FC6CA5" w14:textId="77777777" w:rsidR="00C13BEA" w:rsidRPr="00A03BA4" w:rsidRDefault="00C13BEA">
            <w:pPr>
              <w:spacing w:line="240" w:lineRule="exact"/>
              <w:jc w:val="center"/>
              <w:rPr>
                <w:rFonts w:ascii="Arial" w:eastAsia="ＭＳ Ｐゴシック" w:hAnsi="Arial" w:cs="Arial"/>
                <w:sz w:val="16"/>
                <w:szCs w:val="16"/>
              </w:rPr>
            </w:pPr>
          </w:p>
        </w:tc>
        <w:tc>
          <w:tcPr>
            <w:tcW w:w="851" w:type="dxa"/>
            <w:tcBorders>
              <w:top w:val="nil"/>
              <w:bottom w:val="nil"/>
            </w:tcBorders>
            <w:shd w:val="clear" w:color="auto" w:fill="auto"/>
          </w:tcPr>
          <w:p w14:paraId="58E0F086" w14:textId="77777777" w:rsidR="00C13BEA" w:rsidRDefault="00C13BEA">
            <w:pPr>
              <w:spacing w:line="240" w:lineRule="exact"/>
              <w:rPr>
                <w:rFonts w:ascii="Arial" w:eastAsia="ＭＳ Ｐゴシック" w:hAnsi="Arial" w:cs="Arial"/>
                <w:sz w:val="16"/>
                <w:szCs w:val="16"/>
              </w:rPr>
            </w:pPr>
          </w:p>
          <w:p w14:paraId="487824D0" w14:textId="77777777" w:rsidR="00C13BEA" w:rsidRPr="00A03BA4" w:rsidRDefault="00C13BEA">
            <w:pPr>
              <w:spacing w:line="240" w:lineRule="exact"/>
              <w:rPr>
                <w:rFonts w:ascii="Arial" w:eastAsia="ＭＳ Ｐゴシック" w:hAnsi="Arial" w:cs="Arial"/>
                <w:sz w:val="16"/>
                <w:szCs w:val="16"/>
              </w:rPr>
            </w:pPr>
            <w:r w:rsidRPr="00673FF3">
              <w:rPr>
                <w:rFonts w:ascii="Arial" w:eastAsia="ＭＳ Ｐゴシック" w:hAnsi="Arial" w:cs="Arial" w:hint="eastAsia"/>
                <w:sz w:val="16"/>
                <w:szCs w:val="16"/>
              </w:rPr>
              <w:t>走行の操作</w:t>
            </w:r>
          </w:p>
        </w:tc>
        <w:tc>
          <w:tcPr>
            <w:tcW w:w="605" w:type="dxa"/>
            <w:tcBorders>
              <w:top w:val="nil"/>
              <w:bottom w:val="nil"/>
            </w:tcBorders>
            <w:shd w:val="clear" w:color="auto" w:fill="auto"/>
          </w:tcPr>
          <w:p w14:paraId="44291B20" w14:textId="77777777" w:rsidR="00C13BEA" w:rsidRDefault="00C13BEA">
            <w:pPr>
              <w:spacing w:line="240" w:lineRule="exact"/>
              <w:rPr>
                <w:rFonts w:ascii="Arial" w:eastAsia="ＭＳ Ｐゴシック" w:hAnsi="Arial" w:cs="Arial"/>
                <w:sz w:val="16"/>
                <w:szCs w:val="16"/>
              </w:rPr>
            </w:pPr>
          </w:p>
          <w:p w14:paraId="7802731D" w14:textId="77777777" w:rsidR="00C13BEA" w:rsidRPr="00A03BA4" w:rsidRDefault="00C13BEA">
            <w:pPr>
              <w:spacing w:line="240" w:lineRule="exact"/>
              <w:rPr>
                <w:rFonts w:ascii="Arial" w:eastAsia="ＭＳ Ｐゴシック" w:hAnsi="Arial" w:cs="Arial"/>
                <w:sz w:val="16"/>
                <w:szCs w:val="16"/>
              </w:rPr>
            </w:pPr>
            <w:r w:rsidRPr="00673FF3">
              <w:rPr>
                <w:rFonts w:ascii="Arial" w:eastAsia="ＭＳ Ｐゴシック" w:hAnsi="Arial" w:cs="Arial" w:hint="eastAsia"/>
                <w:sz w:val="16"/>
                <w:szCs w:val="16"/>
              </w:rPr>
              <w:t>荷役の操作</w:t>
            </w:r>
          </w:p>
        </w:tc>
        <w:tc>
          <w:tcPr>
            <w:tcW w:w="1096" w:type="dxa"/>
            <w:tcBorders>
              <w:top w:val="nil"/>
              <w:bottom w:val="nil"/>
            </w:tcBorders>
            <w:shd w:val="clear" w:color="auto" w:fill="auto"/>
          </w:tcPr>
          <w:p w14:paraId="11070D3C" w14:textId="77777777" w:rsidR="00C13BEA" w:rsidRDefault="00C13BEA">
            <w:pPr>
              <w:spacing w:line="240" w:lineRule="exact"/>
              <w:rPr>
                <w:rFonts w:ascii="Arial" w:eastAsia="ＭＳ Ｐゴシック" w:hAnsi="Arial" w:cs="Arial"/>
                <w:sz w:val="16"/>
                <w:szCs w:val="16"/>
              </w:rPr>
            </w:pPr>
          </w:p>
          <w:p w14:paraId="56936746" w14:textId="77777777" w:rsidR="00C13BEA" w:rsidRDefault="00C13BEA">
            <w:pPr>
              <w:spacing w:line="240" w:lineRule="exact"/>
              <w:rPr>
                <w:rFonts w:ascii="Arial" w:eastAsia="ＭＳ Ｐゴシック" w:hAnsi="Arial" w:cs="Arial"/>
                <w:sz w:val="16"/>
                <w:szCs w:val="16"/>
              </w:rPr>
            </w:pPr>
          </w:p>
          <w:p w14:paraId="6FEDD646" w14:textId="77777777" w:rsidR="00C13BEA" w:rsidRPr="00A03BA4" w:rsidRDefault="00C13BEA">
            <w:pPr>
              <w:spacing w:line="240" w:lineRule="exact"/>
              <w:rPr>
                <w:rFonts w:ascii="Arial" w:eastAsia="ＭＳ Ｐゴシック" w:hAnsi="Arial" w:cs="Arial"/>
                <w:sz w:val="16"/>
                <w:szCs w:val="16"/>
              </w:rPr>
            </w:pPr>
            <w:r w:rsidRPr="00A70548">
              <w:rPr>
                <w:rFonts w:ascii="Arial" w:eastAsia="ＭＳ Ｐゴシック" w:hAnsi="Arial" w:cs="Arial" w:hint="eastAsia"/>
                <w:sz w:val="16"/>
                <w:szCs w:val="16"/>
              </w:rPr>
              <w:t>計</w:t>
            </w:r>
          </w:p>
        </w:tc>
      </w:tr>
      <w:tr w:rsidR="00C13BEA" w:rsidRPr="00A03BA4" w14:paraId="4ED1EEA6" w14:textId="77777777" w:rsidTr="00B74F17">
        <w:trPr>
          <w:trHeight w:val="387"/>
        </w:trPr>
        <w:tc>
          <w:tcPr>
            <w:tcW w:w="3691" w:type="dxa"/>
            <w:gridSpan w:val="2"/>
            <w:hideMark/>
          </w:tcPr>
          <w:p w14:paraId="0DDA76EF" w14:textId="77777777" w:rsidR="00C13BEA" w:rsidRPr="00A03BA4" w:rsidRDefault="00C13BEA">
            <w:pPr>
              <w:jc w:val="center"/>
              <w:rPr>
                <w:rFonts w:ascii="Arial" w:eastAsia="ＭＳ Ｐゴシック" w:hAnsi="Arial" w:cs="Arial"/>
                <w:sz w:val="18"/>
                <w:szCs w:val="18"/>
              </w:rPr>
            </w:pPr>
            <w:r w:rsidRPr="00687459">
              <w:rPr>
                <w:rFonts w:ascii="Arial" w:eastAsia="ＭＳ Ｐゴシック" w:hAnsi="Arial" w:cs="Arial" w:hint="eastAsia"/>
                <w:sz w:val="16"/>
                <w:szCs w:val="16"/>
              </w:rPr>
              <w:t>受講資格を満たす者</w:t>
            </w:r>
          </w:p>
        </w:tc>
        <w:tc>
          <w:tcPr>
            <w:tcW w:w="992" w:type="dxa"/>
            <w:noWrap/>
            <w:hideMark/>
          </w:tcPr>
          <w:p w14:paraId="111174F6" w14:textId="77777777" w:rsidR="00C13BEA" w:rsidRPr="00A03BA4" w:rsidRDefault="00C13BEA">
            <w:pPr>
              <w:spacing w:line="240" w:lineRule="exact"/>
              <w:jc w:val="right"/>
              <w:rPr>
                <w:rFonts w:ascii="Arial" w:eastAsia="ＭＳ Ｐゴシック" w:hAnsi="Arial" w:cs="Arial"/>
                <w:b/>
                <w:bCs/>
                <w:sz w:val="16"/>
                <w:szCs w:val="16"/>
              </w:rPr>
            </w:pPr>
            <w:r w:rsidRPr="007B0E35">
              <w:rPr>
                <w:rFonts w:ascii="Arial" w:eastAsia="ＭＳ Ｐゴシック" w:hAnsi="Arial" w:cs="Arial"/>
                <w:b/>
                <w:bCs/>
                <w:sz w:val="16"/>
                <w:szCs w:val="16"/>
              </w:rPr>
              <w:t>4</w:t>
            </w:r>
          </w:p>
        </w:tc>
        <w:tc>
          <w:tcPr>
            <w:tcW w:w="1134" w:type="dxa"/>
            <w:noWrap/>
            <w:hideMark/>
          </w:tcPr>
          <w:p w14:paraId="65C0B571" w14:textId="77777777" w:rsidR="00C13BEA" w:rsidRPr="00A03BA4" w:rsidRDefault="00C13BEA">
            <w:pPr>
              <w:spacing w:line="240" w:lineRule="exact"/>
              <w:jc w:val="right"/>
              <w:rPr>
                <w:rFonts w:ascii="Arial" w:eastAsia="ＭＳ Ｐゴシック" w:hAnsi="Arial" w:cs="Arial"/>
                <w:b/>
                <w:bCs/>
                <w:sz w:val="16"/>
                <w:szCs w:val="16"/>
              </w:rPr>
            </w:pPr>
            <w:r w:rsidRPr="007B0E35">
              <w:rPr>
                <w:rFonts w:ascii="Arial" w:eastAsia="ＭＳ Ｐゴシック" w:hAnsi="Arial" w:cs="Arial"/>
                <w:b/>
                <w:bCs/>
                <w:sz w:val="16"/>
                <w:szCs w:val="16"/>
              </w:rPr>
              <w:t>4</w:t>
            </w:r>
          </w:p>
        </w:tc>
        <w:tc>
          <w:tcPr>
            <w:tcW w:w="851" w:type="dxa"/>
            <w:noWrap/>
            <w:hideMark/>
          </w:tcPr>
          <w:p w14:paraId="2CFD931C" w14:textId="77777777" w:rsidR="00C13BEA" w:rsidRPr="00A03BA4" w:rsidRDefault="00C13BEA">
            <w:pPr>
              <w:spacing w:line="240" w:lineRule="exact"/>
              <w:jc w:val="right"/>
              <w:rPr>
                <w:rFonts w:ascii="Arial" w:eastAsia="ＭＳ Ｐゴシック" w:hAnsi="Arial" w:cs="Arial"/>
                <w:b/>
                <w:bCs/>
                <w:sz w:val="16"/>
                <w:szCs w:val="16"/>
              </w:rPr>
            </w:pPr>
            <w:r w:rsidRPr="007B0E35">
              <w:rPr>
                <w:rFonts w:ascii="Arial" w:eastAsia="ＭＳ Ｐゴシック" w:hAnsi="Arial" w:cs="Arial"/>
                <w:b/>
                <w:bCs/>
                <w:sz w:val="16"/>
                <w:szCs w:val="16"/>
              </w:rPr>
              <w:t>2</w:t>
            </w:r>
          </w:p>
        </w:tc>
        <w:tc>
          <w:tcPr>
            <w:tcW w:w="567" w:type="dxa"/>
            <w:noWrap/>
            <w:hideMark/>
          </w:tcPr>
          <w:p w14:paraId="17015199"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425" w:type="dxa"/>
            <w:noWrap/>
            <w:hideMark/>
          </w:tcPr>
          <w:p w14:paraId="28A40571"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11</w:t>
            </w:r>
          </w:p>
        </w:tc>
        <w:tc>
          <w:tcPr>
            <w:tcW w:w="283" w:type="dxa"/>
            <w:tcBorders>
              <w:top w:val="nil"/>
              <w:bottom w:val="nil"/>
            </w:tcBorders>
            <w:noWrap/>
            <w:hideMark/>
          </w:tcPr>
          <w:p w14:paraId="377195FF" w14:textId="77777777" w:rsidR="00C13BEA" w:rsidRPr="00A03BA4" w:rsidRDefault="00C13BEA">
            <w:pPr>
              <w:spacing w:line="240" w:lineRule="exact"/>
              <w:ind w:right="483"/>
              <w:jc w:val="right"/>
              <w:rPr>
                <w:rFonts w:ascii="Arial" w:eastAsia="ＭＳ Ｐゴシック" w:hAnsi="Arial" w:cs="Arial"/>
                <w:b/>
                <w:bCs/>
                <w:sz w:val="16"/>
                <w:szCs w:val="16"/>
              </w:rPr>
            </w:pPr>
          </w:p>
        </w:tc>
        <w:tc>
          <w:tcPr>
            <w:tcW w:w="851" w:type="dxa"/>
            <w:shd w:val="clear" w:color="auto" w:fill="auto"/>
          </w:tcPr>
          <w:p w14:paraId="1B94183A" w14:textId="77777777" w:rsidR="00C13BEA" w:rsidRPr="00A03BA4" w:rsidRDefault="00C13BEA">
            <w:pPr>
              <w:spacing w:line="240" w:lineRule="exact"/>
              <w:jc w:val="right"/>
              <w:rPr>
                <w:rFonts w:ascii="Arial" w:eastAsia="ＭＳ Ｐゴシック" w:hAnsi="Arial" w:cs="Arial"/>
                <w:b/>
                <w:bCs/>
                <w:sz w:val="16"/>
                <w:szCs w:val="16"/>
              </w:rPr>
            </w:pPr>
            <w:r w:rsidRPr="007E6104">
              <w:rPr>
                <w:rFonts w:ascii="Arial" w:eastAsia="ＭＳ Ｐゴシック" w:hAnsi="Arial" w:cs="Arial"/>
                <w:b/>
                <w:bCs/>
                <w:sz w:val="16"/>
                <w:szCs w:val="16"/>
              </w:rPr>
              <w:t>20</w:t>
            </w:r>
          </w:p>
        </w:tc>
        <w:tc>
          <w:tcPr>
            <w:tcW w:w="605" w:type="dxa"/>
            <w:shd w:val="clear" w:color="auto" w:fill="auto"/>
          </w:tcPr>
          <w:p w14:paraId="1B723294" w14:textId="77777777" w:rsidR="00C13BEA" w:rsidRPr="00A03BA4" w:rsidRDefault="00C13BEA">
            <w:pPr>
              <w:spacing w:line="240" w:lineRule="exact"/>
              <w:jc w:val="right"/>
              <w:rPr>
                <w:rFonts w:ascii="Arial" w:eastAsia="ＭＳ Ｐゴシック" w:hAnsi="Arial" w:cs="Arial"/>
                <w:b/>
                <w:bCs/>
                <w:sz w:val="16"/>
                <w:szCs w:val="16"/>
              </w:rPr>
            </w:pPr>
            <w:r w:rsidRPr="007E6104">
              <w:rPr>
                <w:rFonts w:ascii="Arial" w:eastAsia="ＭＳ Ｐゴシック" w:hAnsi="Arial" w:cs="Arial"/>
                <w:b/>
                <w:bCs/>
                <w:sz w:val="16"/>
                <w:szCs w:val="16"/>
              </w:rPr>
              <w:t>4</w:t>
            </w:r>
          </w:p>
        </w:tc>
        <w:tc>
          <w:tcPr>
            <w:tcW w:w="1096" w:type="dxa"/>
            <w:shd w:val="clear" w:color="auto" w:fill="auto"/>
          </w:tcPr>
          <w:p w14:paraId="070B1283"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24</w:t>
            </w:r>
          </w:p>
        </w:tc>
      </w:tr>
      <w:tr w:rsidR="00C13BEA" w:rsidRPr="00A03BA4" w14:paraId="3DC1FE94" w14:textId="77777777" w:rsidTr="00B74F17">
        <w:trPr>
          <w:trHeight w:val="833"/>
        </w:trPr>
        <w:tc>
          <w:tcPr>
            <w:tcW w:w="584" w:type="dxa"/>
            <w:vMerge w:val="restart"/>
            <w:tcBorders>
              <w:bottom w:val="nil"/>
            </w:tcBorders>
            <w:noWrap/>
            <w:hideMark/>
          </w:tcPr>
          <w:p w14:paraId="66BD45F2" w14:textId="77777777" w:rsidR="00C13BEA" w:rsidRDefault="00C13BEA">
            <w:pPr>
              <w:jc w:val="center"/>
              <w:rPr>
                <w:rFonts w:ascii="Arial" w:eastAsia="ＭＳ Ｐゴシック" w:hAnsi="Arial" w:cs="Arial"/>
                <w:sz w:val="16"/>
                <w:szCs w:val="16"/>
              </w:rPr>
            </w:pPr>
          </w:p>
          <w:p w14:paraId="0631477C" w14:textId="77777777" w:rsidR="00C13BEA" w:rsidRDefault="00C13BEA">
            <w:pPr>
              <w:jc w:val="center"/>
              <w:rPr>
                <w:rFonts w:ascii="Arial" w:eastAsia="ＭＳ Ｐゴシック" w:hAnsi="Arial" w:cs="Arial"/>
                <w:sz w:val="16"/>
                <w:szCs w:val="16"/>
              </w:rPr>
            </w:pPr>
          </w:p>
          <w:p w14:paraId="2B90091C" w14:textId="77777777" w:rsidR="00C13BEA" w:rsidRDefault="00C13BEA">
            <w:pPr>
              <w:jc w:val="center"/>
              <w:rPr>
                <w:rFonts w:ascii="Arial" w:eastAsia="ＭＳ Ｐゴシック" w:hAnsi="Arial" w:cs="Arial"/>
                <w:sz w:val="16"/>
                <w:szCs w:val="16"/>
              </w:rPr>
            </w:pPr>
          </w:p>
          <w:p w14:paraId="4FBA3F54" w14:textId="77777777" w:rsidR="00C13BEA" w:rsidRDefault="00C13BEA">
            <w:pPr>
              <w:jc w:val="center"/>
              <w:rPr>
                <w:rFonts w:ascii="Arial" w:eastAsia="ＭＳ Ｐゴシック" w:hAnsi="Arial" w:cs="Arial"/>
                <w:sz w:val="16"/>
                <w:szCs w:val="16"/>
              </w:rPr>
            </w:pPr>
          </w:p>
          <w:p w14:paraId="371C5049" w14:textId="77777777" w:rsidR="00C13BEA" w:rsidRDefault="00C13BEA">
            <w:pPr>
              <w:jc w:val="center"/>
              <w:rPr>
                <w:rFonts w:ascii="Arial" w:eastAsia="ＭＳ Ｐゴシック" w:hAnsi="Arial" w:cs="Arial"/>
                <w:sz w:val="16"/>
                <w:szCs w:val="16"/>
              </w:rPr>
            </w:pPr>
          </w:p>
          <w:p w14:paraId="5440C108" w14:textId="77777777" w:rsidR="00C13BEA" w:rsidRDefault="00C13BEA">
            <w:pPr>
              <w:jc w:val="center"/>
              <w:rPr>
                <w:rFonts w:ascii="Arial" w:eastAsia="ＭＳ Ｐゴシック" w:hAnsi="Arial" w:cs="Arial"/>
                <w:sz w:val="16"/>
                <w:szCs w:val="16"/>
              </w:rPr>
            </w:pPr>
          </w:p>
          <w:p w14:paraId="533A38CE" w14:textId="77777777" w:rsidR="00C13BEA" w:rsidRDefault="00C13BEA">
            <w:pPr>
              <w:jc w:val="center"/>
              <w:rPr>
                <w:rFonts w:ascii="Arial" w:eastAsia="ＭＳ Ｐゴシック" w:hAnsi="Arial" w:cs="Arial"/>
                <w:sz w:val="16"/>
                <w:szCs w:val="16"/>
              </w:rPr>
            </w:pPr>
          </w:p>
          <w:p w14:paraId="7BA21C10" w14:textId="77777777" w:rsidR="00C13BEA" w:rsidRDefault="00C13BEA">
            <w:pPr>
              <w:jc w:val="center"/>
              <w:rPr>
                <w:rFonts w:ascii="Arial" w:eastAsia="ＭＳ Ｐゴシック" w:hAnsi="Arial" w:cs="Arial"/>
                <w:sz w:val="16"/>
                <w:szCs w:val="16"/>
              </w:rPr>
            </w:pPr>
          </w:p>
          <w:p w14:paraId="151B7ADD" w14:textId="77777777" w:rsidR="00C13BEA" w:rsidRDefault="00C13BEA">
            <w:pPr>
              <w:jc w:val="center"/>
              <w:rPr>
                <w:rFonts w:ascii="Arial" w:eastAsia="ＭＳ Ｐゴシック" w:hAnsi="Arial" w:cs="Arial"/>
                <w:sz w:val="16"/>
                <w:szCs w:val="16"/>
              </w:rPr>
            </w:pPr>
          </w:p>
          <w:p w14:paraId="5A453D3C" w14:textId="77777777" w:rsidR="00C13BEA" w:rsidRPr="00A03BA4"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受</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講</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一</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部</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免</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除</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者</w:t>
            </w:r>
          </w:p>
        </w:tc>
        <w:tc>
          <w:tcPr>
            <w:tcW w:w="3107" w:type="dxa"/>
            <w:hideMark/>
          </w:tcPr>
          <w:p w14:paraId="2D4B158B" w14:textId="041F4190" w:rsidR="00C13BEA" w:rsidRPr="00A03BA4" w:rsidRDefault="00C13BEA">
            <w:pPr>
              <w:spacing w:line="240" w:lineRule="exact"/>
              <w:rPr>
                <w:rFonts w:ascii="Arial" w:eastAsia="ＭＳ Ｐゴシック" w:hAnsi="Arial" w:cs="Arial"/>
                <w:sz w:val="16"/>
                <w:szCs w:val="16"/>
              </w:rPr>
            </w:pPr>
            <w:r w:rsidRPr="007B0E35">
              <w:rPr>
                <w:rFonts w:ascii="Arial" w:eastAsia="ＭＳ Ｐゴシック" w:hAnsi="Arial" w:cs="Arial" w:hint="eastAsia"/>
                <w:sz w:val="16"/>
                <w:szCs w:val="16"/>
              </w:rPr>
              <w:t>建設業法施行令（昭和三十一年政令第二百七十三号）第</w:t>
            </w:r>
            <w:r w:rsidR="00D91BAE">
              <w:rPr>
                <w:rFonts w:ascii="Arial" w:eastAsia="ＭＳ Ｐゴシック" w:hAnsi="Arial" w:cs="Arial" w:hint="eastAsia"/>
                <w:sz w:val="16"/>
                <w:szCs w:val="16"/>
              </w:rPr>
              <w:t>三</w:t>
            </w:r>
            <w:r w:rsidRPr="007B0E35">
              <w:rPr>
                <w:rFonts w:ascii="Arial" w:eastAsia="ＭＳ Ｐゴシック" w:hAnsi="Arial" w:cs="Arial" w:hint="eastAsia"/>
                <w:sz w:val="16"/>
                <w:szCs w:val="16"/>
              </w:rPr>
              <w:t>十七条に規定する建設機械施工</w:t>
            </w:r>
            <w:r w:rsidR="00D91BAE">
              <w:rPr>
                <w:rFonts w:ascii="Arial" w:eastAsia="ＭＳ Ｐゴシック" w:hAnsi="Arial" w:cs="Arial" w:hint="eastAsia"/>
                <w:sz w:val="16"/>
                <w:szCs w:val="16"/>
              </w:rPr>
              <w:t>管理</w:t>
            </w:r>
            <w:r w:rsidRPr="007B0E35">
              <w:rPr>
                <w:rFonts w:ascii="Arial" w:eastAsia="ＭＳ Ｐゴシック" w:hAnsi="Arial" w:cs="Arial" w:hint="eastAsia"/>
                <w:sz w:val="16"/>
                <w:szCs w:val="16"/>
              </w:rPr>
              <w:t>技術検定に合格した者</w:t>
            </w:r>
          </w:p>
        </w:tc>
        <w:tc>
          <w:tcPr>
            <w:tcW w:w="992" w:type="dxa"/>
            <w:noWrap/>
            <w:hideMark/>
          </w:tcPr>
          <w:p w14:paraId="34863ACE" w14:textId="77777777" w:rsidR="00C13BEA" w:rsidRDefault="00C13BEA">
            <w:pPr>
              <w:spacing w:line="240" w:lineRule="exact"/>
              <w:jc w:val="right"/>
              <w:rPr>
                <w:rFonts w:ascii="Arial" w:eastAsia="ＭＳ Ｐゴシック" w:hAnsi="Arial" w:cs="Arial"/>
                <w:b/>
                <w:bCs/>
                <w:sz w:val="16"/>
                <w:szCs w:val="16"/>
              </w:rPr>
            </w:pPr>
          </w:p>
          <w:p w14:paraId="1C8ACB5A" w14:textId="77777777" w:rsidR="00C13BEA" w:rsidRPr="00A03BA4" w:rsidRDefault="00C13BEA">
            <w:pPr>
              <w:spacing w:line="240" w:lineRule="exact"/>
              <w:jc w:val="right"/>
              <w:rPr>
                <w:rFonts w:ascii="Arial" w:eastAsia="ＭＳ Ｐゴシック" w:hAnsi="Arial" w:cs="Arial"/>
                <w:b/>
                <w:bCs/>
                <w:sz w:val="16"/>
                <w:szCs w:val="16"/>
              </w:rPr>
            </w:pPr>
            <w:r w:rsidRPr="007E6104">
              <w:rPr>
                <w:rFonts w:ascii="Arial" w:eastAsia="ＭＳ Ｐゴシック" w:hAnsi="Arial" w:cs="Arial" w:hint="eastAsia"/>
                <w:b/>
                <w:bCs/>
                <w:sz w:val="16"/>
                <w:szCs w:val="16"/>
              </w:rPr>
              <w:t>（免除）</w:t>
            </w:r>
          </w:p>
        </w:tc>
        <w:tc>
          <w:tcPr>
            <w:tcW w:w="1134" w:type="dxa"/>
            <w:noWrap/>
            <w:hideMark/>
          </w:tcPr>
          <w:p w14:paraId="13A7FF5C" w14:textId="77777777" w:rsidR="00C13BEA" w:rsidRDefault="00C13BEA">
            <w:pPr>
              <w:spacing w:line="240" w:lineRule="exact"/>
              <w:jc w:val="right"/>
              <w:rPr>
                <w:rFonts w:ascii="Arial" w:eastAsia="ＭＳ Ｐゴシック" w:hAnsi="Arial" w:cs="Arial"/>
                <w:b/>
                <w:bCs/>
                <w:sz w:val="16"/>
                <w:szCs w:val="16"/>
              </w:rPr>
            </w:pPr>
          </w:p>
          <w:p w14:paraId="2EFC20B9" w14:textId="77777777" w:rsidR="00C13BEA" w:rsidRPr="00A03BA4" w:rsidRDefault="00C13BEA">
            <w:pPr>
              <w:spacing w:line="240" w:lineRule="exact"/>
              <w:jc w:val="right"/>
              <w:rPr>
                <w:rFonts w:ascii="Arial" w:eastAsia="ＭＳ Ｐゴシック" w:hAnsi="Arial" w:cs="Arial"/>
                <w:b/>
                <w:bCs/>
                <w:sz w:val="16"/>
                <w:szCs w:val="16"/>
              </w:rPr>
            </w:pPr>
            <w:r w:rsidRPr="007E6104">
              <w:rPr>
                <w:rFonts w:ascii="Arial" w:eastAsia="ＭＳ Ｐゴシック" w:hAnsi="Arial" w:cs="Arial"/>
                <w:b/>
                <w:bCs/>
                <w:sz w:val="16"/>
                <w:szCs w:val="16"/>
              </w:rPr>
              <w:t>4</w:t>
            </w:r>
          </w:p>
        </w:tc>
        <w:tc>
          <w:tcPr>
            <w:tcW w:w="851" w:type="dxa"/>
            <w:noWrap/>
            <w:hideMark/>
          </w:tcPr>
          <w:p w14:paraId="19802ACE" w14:textId="77777777" w:rsidR="00C13BEA" w:rsidRDefault="00C13BEA">
            <w:pPr>
              <w:spacing w:line="240" w:lineRule="exact"/>
              <w:jc w:val="right"/>
              <w:rPr>
                <w:rFonts w:ascii="Arial" w:eastAsia="ＭＳ Ｐゴシック" w:hAnsi="Arial" w:cs="Arial"/>
                <w:b/>
                <w:bCs/>
                <w:sz w:val="16"/>
                <w:szCs w:val="16"/>
              </w:rPr>
            </w:pPr>
          </w:p>
          <w:p w14:paraId="64F6F341" w14:textId="77777777" w:rsidR="00C13BEA" w:rsidRPr="00A03BA4" w:rsidRDefault="00C13BEA">
            <w:pPr>
              <w:spacing w:line="240" w:lineRule="exact"/>
              <w:jc w:val="right"/>
              <w:rPr>
                <w:rFonts w:ascii="Arial" w:eastAsia="ＭＳ Ｐゴシック" w:hAnsi="Arial" w:cs="Arial"/>
                <w:b/>
                <w:bCs/>
                <w:sz w:val="16"/>
                <w:szCs w:val="16"/>
              </w:rPr>
            </w:pPr>
            <w:r w:rsidRPr="007E6104">
              <w:rPr>
                <w:rFonts w:ascii="Arial" w:eastAsia="ＭＳ Ｐゴシック" w:hAnsi="Arial" w:cs="Arial" w:hint="eastAsia"/>
                <w:b/>
                <w:bCs/>
                <w:sz w:val="16"/>
                <w:szCs w:val="16"/>
              </w:rPr>
              <w:t>（免除）</w:t>
            </w:r>
          </w:p>
        </w:tc>
        <w:tc>
          <w:tcPr>
            <w:tcW w:w="567" w:type="dxa"/>
            <w:noWrap/>
            <w:hideMark/>
          </w:tcPr>
          <w:p w14:paraId="70DEFD52" w14:textId="77777777" w:rsidR="00C13BEA" w:rsidRDefault="00C13BEA">
            <w:pPr>
              <w:spacing w:line="240" w:lineRule="exact"/>
              <w:jc w:val="right"/>
              <w:rPr>
                <w:rFonts w:ascii="Arial" w:eastAsia="ＭＳ Ｐゴシック" w:hAnsi="Arial" w:cs="Arial"/>
                <w:b/>
                <w:bCs/>
                <w:sz w:val="16"/>
                <w:szCs w:val="16"/>
              </w:rPr>
            </w:pPr>
          </w:p>
          <w:p w14:paraId="35A92488" w14:textId="77777777" w:rsidR="00C13BEA" w:rsidRPr="00A03BA4" w:rsidRDefault="00C13BEA">
            <w:pPr>
              <w:spacing w:line="240" w:lineRule="exact"/>
              <w:jc w:val="right"/>
              <w:rPr>
                <w:rFonts w:ascii="Arial" w:eastAsia="ＭＳ Ｐゴシック" w:hAnsi="Arial" w:cs="Arial"/>
                <w:b/>
                <w:bCs/>
                <w:sz w:val="16"/>
                <w:szCs w:val="16"/>
              </w:rPr>
            </w:pPr>
            <w:r w:rsidRPr="007E6104">
              <w:rPr>
                <w:rFonts w:ascii="Arial" w:eastAsia="ＭＳ Ｐゴシック" w:hAnsi="Arial" w:cs="Arial"/>
                <w:b/>
                <w:bCs/>
                <w:sz w:val="16"/>
                <w:szCs w:val="16"/>
              </w:rPr>
              <w:t>1</w:t>
            </w:r>
          </w:p>
        </w:tc>
        <w:tc>
          <w:tcPr>
            <w:tcW w:w="425" w:type="dxa"/>
            <w:noWrap/>
            <w:hideMark/>
          </w:tcPr>
          <w:p w14:paraId="34EB450E" w14:textId="77777777" w:rsidR="00C13BEA" w:rsidRDefault="00C13BEA">
            <w:pPr>
              <w:spacing w:line="240" w:lineRule="exact"/>
              <w:ind w:right="80"/>
              <w:jc w:val="right"/>
              <w:rPr>
                <w:rFonts w:ascii="Arial" w:eastAsia="ＭＳ Ｐゴシック" w:hAnsi="Arial" w:cs="Arial"/>
                <w:b/>
                <w:bCs/>
                <w:sz w:val="16"/>
                <w:szCs w:val="16"/>
              </w:rPr>
            </w:pPr>
          </w:p>
          <w:p w14:paraId="40C50726"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5</w:t>
            </w:r>
          </w:p>
        </w:tc>
        <w:tc>
          <w:tcPr>
            <w:tcW w:w="283" w:type="dxa"/>
            <w:tcBorders>
              <w:top w:val="nil"/>
              <w:bottom w:val="nil"/>
            </w:tcBorders>
            <w:noWrap/>
            <w:hideMark/>
          </w:tcPr>
          <w:p w14:paraId="61B00735" w14:textId="77777777" w:rsidR="00C13BEA" w:rsidRDefault="00C13BEA">
            <w:pPr>
              <w:spacing w:line="240" w:lineRule="exact"/>
              <w:jc w:val="right"/>
              <w:rPr>
                <w:rFonts w:ascii="Arial" w:eastAsia="ＭＳ Ｐゴシック" w:hAnsi="Arial" w:cs="Arial"/>
                <w:b/>
                <w:bCs/>
                <w:sz w:val="16"/>
                <w:szCs w:val="16"/>
              </w:rPr>
            </w:pPr>
          </w:p>
          <w:p w14:paraId="39116441" w14:textId="77777777" w:rsidR="00C13BEA" w:rsidRPr="00A03BA4" w:rsidRDefault="00C13BEA">
            <w:pPr>
              <w:spacing w:line="240" w:lineRule="exact"/>
              <w:jc w:val="right"/>
              <w:rPr>
                <w:rFonts w:ascii="Arial" w:eastAsia="ＭＳ Ｐゴシック" w:hAnsi="Arial" w:cs="Arial"/>
                <w:b/>
                <w:bCs/>
                <w:sz w:val="16"/>
                <w:szCs w:val="16"/>
              </w:rPr>
            </w:pPr>
          </w:p>
        </w:tc>
        <w:tc>
          <w:tcPr>
            <w:tcW w:w="851" w:type="dxa"/>
            <w:shd w:val="clear" w:color="auto" w:fill="auto"/>
          </w:tcPr>
          <w:p w14:paraId="6B3FEFF2" w14:textId="77777777" w:rsidR="00C13BEA" w:rsidRDefault="00C13BEA">
            <w:pPr>
              <w:spacing w:line="240" w:lineRule="exact"/>
              <w:jc w:val="right"/>
              <w:rPr>
                <w:rFonts w:ascii="Arial" w:eastAsia="ＭＳ Ｐゴシック" w:hAnsi="Arial" w:cs="Arial"/>
                <w:b/>
                <w:bCs/>
                <w:sz w:val="16"/>
                <w:szCs w:val="16"/>
              </w:rPr>
            </w:pPr>
          </w:p>
          <w:p w14:paraId="0EE50B0E" w14:textId="77777777" w:rsidR="00C13BEA" w:rsidRPr="00A03BA4" w:rsidRDefault="00C13BEA">
            <w:pPr>
              <w:spacing w:line="240" w:lineRule="exact"/>
              <w:jc w:val="right"/>
              <w:rPr>
                <w:rFonts w:ascii="Arial" w:eastAsia="ＭＳ Ｐゴシック" w:hAnsi="Arial" w:cs="Arial"/>
                <w:b/>
                <w:bCs/>
                <w:sz w:val="16"/>
                <w:szCs w:val="16"/>
              </w:rPr>
            </w:pPr>
            <w:r w:rsidRPr="007E6104">
              <w:rPr>
                <w:rFonts w:ascii="Arial" w:eastAsia="ＭＳ Ｐゴシック" w:hAnsi="Arial" w:cs="Arial" w:hint="eastAsia"/>
                <w:b/>
                <w:bCs/>
                <w:sz w:val="16"/>
                <w:szCs w:val="16"/>
              </w:rPr>
              <w:t>（免除）</w:t>
            </w:r>
          </w:p>
        </w:tc>
        <w:tc>
          <w:tcPr>
            <w:tcW w:w="605" w:type="dxa"/>
            <w:shd w:val="clear" w:color="auto" w:fill="auto"/>
          </w:tcPr>
          <w:p w14:paraId="03E5E08C" w14:textId="77777777" w:rsidR="00C13BEA" w:rsidRDefault="00C13BEA">
            <w:pPr>
              <w:spacing w:line="240" w:lineRule="exact"/>
              <w:jc w:val="right"/>
              <w:rPr>
                <w:rFonts w:ascii="Arial" w:eastAsia="ＭＳ Ｐゴシック" w:hAnsi="Arial" w:cs="Arial"/>
                <w:b/>
                <w:bCs/>
                <w:sz w:val="16"/>
                <w:szCs w:val="16"/>
              </w:rPr>
            </w:pPr>
          </w:p>
          <w:p w14:paraId="24E400C6" w14:textId="77777777" w:rsidR="00C13BEA" w:rsidRPr="00A03BA4" w:rsidRDefault="00C13BEA">
            <w:pPr>
              <w:spacing w:line="240" w:lineRule="exact"/>
              <w:jc w:val="right"/>
              <w:rPr>
                <w:rFonts w:ascii="Arial" w:eastAsia="ＭＳ Ｐゴシック" w:hAnsi="Arial" w:cs="Arial"/>
                <w:b/>
                <w:bCs/>
                <w:sz w:val="16"/>
                <w:szCs w:val="16"/>
              </w:rPr>
            </w:pPr>
            <w:r w:rsidRPr="00DF1B6B">
              <w:rPr>
                <w:rFonts w:ascii="Arial" w:eastAsia="ＭＳ Ｐゴシック" w:hAnsi="Arial" w:cs="Arial"/>
                <w:b/>
                <w:bCs/>
                <w:sz w:val="16"/>
                <w:szCs w:val="16"/>
              </w:rPr>
              <w:t>4</w:t>
            </w:r>
          </w:p>
        </w:tc>
        <w:tc>
          <w:tcPr>
            <w:tcW w:w="1096" w:type="dxa"/>
            <w:shd w:val="clear" w:color="auto" w:fill="auto"/>
          </w:tcPr>
          <w:p w14:paraId="59FE8252" w14:textId="77777777" w:rsidR="00C13BEA" w:rsidRDefault="00C13BEA">
            <w:pPr>
              <w:spacing w:line="240" w:lineRule="exact"/>
              <w:jc w:val="right"/>
              <w:rPr>
                <w:rFonts w:ascii="Arial" w:eastAsia="ＭＳ Ｐゴシック" w:hAnsi="Arial" w:cs="Arial"/>
                <w:b/>
                <w:bCs/>
                <w:sz w:val="16"/>
                <w:szCs w:val="16"/>
              </w:rPr>
            </w:pPr>
          </w:p>
          <w:p w14:paraId="13DA6E31" w14:textId="77777777" w:rsidR="00C13BEA" w:rsidRPr="00A03BA4" w:rsidRDefault="00C13BEA">
            <w:pPr>
              <w:spacing w:line="240" w:lineRule="exact"/>
              <w:jc w:val="right"/>
              <w:rPr>
                <w:rFonts w:ascii="Arial" w:eastAsia="ＭＳ Ｐゴシック" w:hAnsi="Arial" w:cs="Arial"/>
                <w:b/>
                <w:bCs/>
                <w:sz w:val="16"/>
                <w:szCs w:val="16"/>
              </w:rPr>
            </w:pPr>
            <w:r w:rsidRPr="00DF1B6B">
              <w:rPr>
                <w:rFonts w:ascii="Arial" w:eastAsia="ＭＳ Ｐゴシック" w:hAnsi="Arial" w:cs="Arial"/>
                <w:b/>
                <w:bCs/>
                <w:sz w:val="16"/>
                <w:szCs w:val="16"/>
              </w:rPr>
              <w:t>4</w:t>
            </w:r>
          </w:p>
        </w:tc>
      </w:tr>
      <w:tr w:rsidR="00C13BEA" w:rsidRPr="00A03BA4" w14:paraId="4EC8F915" w14:textId="77777777" w:rsidTr="00B74F17">
        <w:trPr>
          <w:trHeight w:val="1685"/>
        </w:trPr>
        <w:tc>
          <w:tcPr>
            <w:tcW w:w="584" w:type="dxa"/>
            <w:vMerge/>
            <w:tcBorders>
              <w:top w:val="nil"/>
              <w:bottom w:val="nil"/>
            </w:tcBorders>
            <w:hideMark/>
          </w:tcPr>
          <w:p w14:paraId="5650571F" w14:textId="77777777" w:rsidR="00C13BEA" w:rsidRPr="00A03BA4" w:rsidRDefault="00C13BEA">
            <w:pPr>
              <w:rPr>
                <w:rFonts w:ascii="Arial" w:eastAsia="ＭＳ Ｐゴシック" w:hAnsi="Arial" w:cs="Arial"/>
                <w:sz w:val="18"/>
                <w:szCs w:val="18"/>
              </w:rPr>
            </w:pPr>
          </w:p>
        </w:tc>
        <w:tc>
          <w:tcPr>
            <w:tcW w:w="3107" w:type="dxa"/>
            <w:hideMark/>
          </w:tcPr>
          <w:p w14:paraId="632B148E" w14:textId="77777777" w:rsidR="00C13BEA" w:rsidRPr="007B0E35" w:rsidRDefault="00C13BEA">
            <w:pPr>
              <w:spacing w:line="240" w:lineRule="exact"/>
              <w:rPr>
                <w:rFonts w:ascii="Arial" w:eastAsia="ＭＳ Ｐゴシック" w:hAnsi="Arial" w:cs="Arial"/>
                <w:sz w:val="16"/>
                <w:szCs w:val="16"/>
              </w:rPr>
            </w:pPr>
            <w:r w:rsidRPr="007B0E35">
              <w:rPr>
                <w:rFonts w:ascii="Arial" w:eastAsia="ＭＳ Ｐゴシック" w:hAnsi="Arial" w:cs="Arial" w:hint="eastAsia"/>
                <w:sz w:val="16"/>
                <w:szCs w:val="16"/>
              </w:rPr>
              <w:t>一</w:t>
            </w:r>
            <w:r w:rsidRPr="007B0E35">
              <w:rPr>
                <w:rFonts w:ascii="Arial" w:eastAsia="ＭＳ Ｐゴシック" w:hAnsi="Arial" w:cs="Arial"/>
                <w:sz w:val="16"/>
                <w:szCs w:val="16"/>
              </w:rPr>
              <w:t xml:space="preserve"> </w:t>
            </w:r>
            <w:r w:rsidRPr="007B0E35">
              <w:rPr>
                <w:rFonts w:ascii="Arial" w:eastAsia="ＭＳ Ｐゴシック" w:hAnsi="Arial" w:cs="Arial"/>
                <w:sz w:val="16"/>
                <w:szCs w:val="16"/>
              </w:rPr>
              <w:t xml:space="preserve">　道路交通法（昭和三十五年法律第百五号）第八十四条第三項の大型特殊自動車免許（カタピラを有する自動車のみを運転することを免許の条件とするものを除く。）又は同条第四項の大型特殊自動車第二種免許（カタピラを有する自動車のみを運転することを免許の条件とするものを除く。）を有する者</w:t>
            </w:r>
            <w:r w:rsidRPr="007B0E35">
              <w:rPr>
                <w:rFonts w:ascii="Arial" w:eastAsia="ＭＳ Ｐゴシック" w:hAnsi="Arial" w:cs="Arial"/>
                <w:sz w:val="16"/>
                <w:szCs w:val="16"/>
              </w:rPr>
              <w:t xml:space="preserve">  </w:t>
            </w:r>
          </w:p>
          <w:p w14:paraId="06C072B1" w14:textId="77777777" w:rsidR="00C13BEA" w:rsidRPr="007B0E35" w:rsidRDefault="00C13BEA">
            <w:pPr>
              <w:spacing w:line="240" w:lineRule="exact"/>
              <w:rPr>
                <w:rFonts w:ascii="Arial" w:eastAsia="ＭＳ Ｐゴシック" w:hAnsi="Arial" w:cs="Arial"/>
                <w:sz w:val="16"/>
                <w:szCs w:val="16"/>
              </w:rPr>
            </w:pPr>
            <w:r w:rsidRPr="007B0E35">
              <w:rPr>
                <w:rFonts w:ascii="Arial" w:eastAsia="ＭＳ Ｐゴシック" w:hAnsi="Arial" w:cs="Arial" w:hint="eastAsia"/>
                <w:sz w:val="16"/>
                <w:szCs w:val="16"/>
              </w:rPr>
              <w:t>二</w:t>
            </w:r>
            <w:r w:rsidRPr="007B0E35">
              <w:rPr>
                <w:rFonts w:ascii="Arial" w:eastAsia="ＭＳ Ｐゴシック" w:hAnsi="Arial" w:cs="Arial"/>
                <w:sz w:val="16"/>
                <w:szCs w:val="16"/>
              </w:rPr>
              <w:t xml:space="preserve"> </w:t>
            </w:r>
            <w:r w:rsidRPr="007B0E35">
              <w:rPr>
                <w:rFonts w:ascii="Arial" w:eastAsia="ＭＳ Ｐゴシック" w:hAnsi="Arial" w:cs="Arial"/>
                <w:sz w:val="16"/>
                <w:szCs w:val="16"/>
              </w:rPr>
              <w:t xml:space="preserve">　次のいずれかに掲げる者であって、三月以上シヨベルローダー又はフオークローダーの運転の業務（鉱山保安法（昭和二十四年法律第七十号）第二条第二項及び第四項の規定による鉱山における当該業務を含む。以下同じ。）に従事した経験を有する者</w:t>
            </w:r>
            <w:r w:rsidRPr="007B0E35">
              <w:rPr>
                <w:rFonts w:ascii="Arial" w:eastAsia="ＭＳ Ｐゴシック" w:hAnsi="Arial" w:cs="Arial"/>
                <w:sz w:val="16"/>
                <w:szCs w:val="16"/>
              </w:rPr>
              <w:t xml:space="preserve"> </w:t>
            </w:r>
          </w:p>
          <w:p w14:paraId="1FFCA162" w14:textId="77777777" w:rsidR="00C13BEA" w:rsidRPr="007B0E35" w:rsidRDefault="00C13BEA">
            <w:pPr>
              <w:spacing w:line="240" w:lineRule="exact"/>
              <w:rPr>
                <w:rFonts w:ascii="Arial" w:eastAsia="ＭＳ Ｐゴシック" w:hAnsi="Arial" w:cs="Arial"/>
                <w:sz w:val="16"/>
                <w:szCs w:val="16"/>
              </w:rPr>
            </w:pPr>
            <w:r w:rsidRPr="007B0E35">
              <w:rPr>
                <w:rFonts w:ascii="Arial" w:eastAsia="ＭＳ Ｐゴシック" w:hAnsi="Arial" w:cs="Arial" w:hint="eastAsia"/>
                <w:sz w:val="16"/>
                <w:szCs w:val="16"/>
              </w:rPr>
              <w:t>イ</w:t>
            </w:r>
            <w:r w:rsidRPr="007B0E35">
              <w:rPr>
                <w:rFonts w:ascii="Arial" w:eastAsia="ＭＳ Ｐゴシック" w:hAnsi="Arial" w:cs="Arial"/>
                <w:sz w:val="16"/>
                <w:szCs w:val="16"/>
              </w:rPr>
              <w:t xml:space="preserve"> </w:t>
            </w:r>
            <w:r w:rsidRPr="007B0E35">
              <w:rPr>
                <w:rFonts w:ascii="Arial" w:eastAsia="ＭＳ Ｐゴシック" w:hAnsi="Arial" w:cs="Arial"/>
                <w:sz w:val="16"/>
                <w:szCs w:val="16"/>
              </w:rPr>
              <w:t xml:space="preserve">　道路交通法第八十四条第三項の大型自動車免許、中型自動車免許、準中型自動車免許、普通自動車免許又は大型特殊自動車免許（カタピラを有する自動車のみを運転することを免許の条件とするものに限る。）を有する者</w:t>
            </w:r>
            <w:r w:rsidRPr="007B0E35">
              <w:rPr>
                <w:rFonts w:ascii="Arial" w:eastAsia="ＭＳ Ｐゴシック" w:hAnsi="Arial" w:cs="Arial"/>
                <w:sz w:val="16"/>
                <w:szCs w:val="16"/>
              </w:rPr>
              <w:t xml:space="preserve">  </w:t>
            </w:r>
          </w:p>
          <w:p w14:paraId="39C7DF1B" w14:textId="77777777" w:rsidR="00C13BEA" w:rsidRPr="00A03BA4" w:rsidRDefault="00C13BEA">
            <w:pPr>
              <w:spacing w:line="240" w:lineRule="exact"/>
              <w:rPr>
                <w:rFonts w:ascii="Arial" w:eastAsia="ＭＳ Ｐゴシック" w:hAnsi="Arial" w:cs="Arial"/>
                <w:sz w:val="16"/>
                <w:szCs w:val="16"/>
              </w:rPr>
            </w:pPr>
            <w:r w:rsidRPr="007B0E35">
              <w:rPr>
                <w:rFonts w:ascii="Arial" w:eastAsia="ＭＳ Ｐゴシック" w:hAnsi="Arial" w:cs="Arial" w:hint="eastAsia"/>
                <w:sz w:val="16"/>
                <w:szCs w:val="16"/>
              </w:rPr>
              <w:t>ロ</w:t>
            </w:r>
            <w:r w:rsidRPr="007B0E35">
              <w:rPr>
                <w:rFonts w:ascii="Arial" w:eastAsia="ＭＳ Ｐゴシック" w:hAnsi="Arial" w:cs="Arial"/>
                <w:sz w:val="16"/>
                <w:szCs w:val="16"/>
              </w:rPr>
              <w:t xml:space="preserve"> </w:t>
            </w:r>
            <w:r w:rsidRPr="007B0E35">
              <w:rPr>
                <w:rFonts w:ascii="Arial" w:eastAsia="ＭＳ Ｐゴシック" w:hAnsi="Arial" w:cs="Arial"/>
                <w:sz w:val="16"/>
                <w:szCs w:val="16"/>
              </w:rPr>
              <w:t xml:space="preserve">　道路交通法第八十四条第四項の大型自動車第二種免許、中型自動車第二種免許、普通自動車第二種免許又は大型特殊自動車第二種免許（カタピラを有する自動車のみを運転することを免許の条件とするものに限る。）を有する者</w:t>
            </w:r>
          </w:p>
        </w:tc>
        <w:tc>
          <w:tcPr>
            <w:tcW w:w="992" w:type="dxa"/>
            <w:noWrap/>
            <w:hideMark/>
          </w:tcPr>
          <w:p w14:paraId="43C6D29E" w14:textId="77777777" w:rsidR="00C13BEA" w:rsidRDefault="00C13BEA">
            <w:pPr>
              <w:spacing w:line="240" w:lineRule="exact"/>
              <w:jc w:val="right"/>
              <w:rPr>
                <w:rFonts w:ascii="Arial" w:eastAsia="ＭＳ Ｐゴシック" w:hAnsi="Arial" w:cs="Arial"/>
                <w:b/>
                <w:bCs/>
                <w:sz w:val="16"/>
                <w:szCs w:val="16"/>
              </w:rPr>
            </w:pPr>
          </w:p>
          <w:p w14:paraId="3D8AE000" w14:textId="77777777" w:rsidR="00C13BEA" w:rsidRDefault="00C13BEA">
            <w:pPr>
              <w:spacing w:line="240" w:lineRule="exact"/>
              <w:jc w:val="right"/>
              <w:rPr>
                <w:rFonts w:ascii="Arial" w:eastAsia="ＭＳ Ｐゴシック" w:hAnsi="Arial" w:cs="Arial"/>
                <w:b/>
                <w:bCs/>
                <w:sz w:val="16"/>
                <w:szCs w:val="16"/>
              </w:rPr>
            </w:pPr>
          </w:p>
          <w:p w14:paraId="13C0295C" w14:textId="77777777" w:rsidR="00C13BEA" w:rsidRDefault="00C13BEA">
            <w:pPr>
              <w:spacing w:line="240" w:lineRule="exact"/>
              <w:jc w:val="right"/>
              <w:rPr>
                <w:rFonts w:ascii="Arial" w:eastAsia="ＭＳ Ｐゴシック" w:hAnsi="Arial" w:cs="Arial"/>
                <w:b/>
                <w:bCs/>
                <w:sz w:val="16"/>
                <w:szCs w:val="16"/>
              </w:rPr>
            </w:pPr>
          </w:p>
          <w:p w14:paraId="4DFF5B3A" w14:textId="77777777" w:rsidR="00C13BEA" w:rsidRDefault="00C13BEA">
            <w:pPr>
              <w:spacing w:line="240" w:lineRule="exact"/>
              <w:jc w:val="right"/>
              <w:rPr>
                <w:rFonts w:ascii="Arial" w:eastAsia="ＭＳ Ｐゴシック" w:hAnsi="Arial" w:cs="Arial"/>
                <w:b/>
                <w:bCs/>
                <w:sz w:val="16"/>
                <w:szCs w:val="16"/>
              </w:rPr>
            </w:pPr>
          </w:p>
          <w:p w14:paraId="585BB1BC" w14:textId="77777777" w:rsidR="00C13BEA" w:rsidRDefault="00C13BEA">
            <w:pPr>
              <w:spacing w:line="240" w:lineRule="exact"/>
              <w:jc w:val="right"/>
              <w:rPr>
                <w:rFonts w:ascii="Arial" w:eastAsia="ＭＳ Ｐゴシック" w:hAnsi="Arial" w:cs="Arial"/>
                <w:b/>
                <w:bCs/>
                <w:sz w:val="16"/>
                <w:szCs w:val="16"/>
              </w:rPr>
            </w:pPr>
          </w:p>
          <w:p w14:paraId="50BE6831" w14:textId="77777777" w:rsidR="00C13BEA" w:rsidRDefault="00C13BEA">
            <w:pPr>
              <w:spacing w:line="240" w:lineRule="exact"/>
              <w:jc w:val="right"/>
              <w:rPr>
                <w:rFonts w:ascii="Arial" w:eastAsia="ＭＳ Ｐゴシック" w:hAnsi="Arial" w:cs="Arial"/>
                <w:b/>
                <w:bCs/>
                <w:sz w:val="16"/>
                <w:szCs w:val="16"/>
              </w:rPr>
            </w:pPr>
          </w:p>
          <w:p w14:paraId="33AFF30C" w14:textId="77777777" w:rsidR="00C13BEA" w:rsidRDefault="00C13BEA">
            <w:pPr>
              <w:spacing w:line="240" w:lineRule="exact"/>
              <w:jc w:val="right"/>
              <w:rPr>
                <w:rFonts w:ascii="Arial" w:eastAsia="ＭＳ Ｐゴシック" w:hAnsi="Arial" w:cs="Arial"/>
                <w:b/>
                <w:bCs/>
                <w:sz w:val="16"/>
                <w:szCs w:val="16"/>
              </w:rPr>
            </w:pPr>
          </w:p>
          <w:p w14:paraId="000BE5A3" w14:textId="77777777" w:rsidR="00C13BEA" w:rsidRDefault="00C13BEA">
            <w:pPr>
              <w:spacing w:line="240" w:lineRule="exact"/>
              <w:jc w:val="right"/>
              <w:rPr>
                <w:rFonts w:ascii="Arial" w:eastAsia="ＭＳ Ｐゴシック" w:hAnsi="Arial" w:cs="Arial"/>
                <w:b/>
                <w:bCs/>
                <w:sz w:val="16"/>
                <w:szCs w:val="16"/>
              </w:rPr>
            </w:pPr>
          </w:p>
          <w:p w14:paraId="63753C42" w14:textId="77777777" w:rsidR="00C13BEA" w:rsidRDefault="00C13BEA">
            <w:pPr>
              <w:spacing w:line="240" w:lineRule="exact"/>
              <w:jc w:val="right"/>
              <w:rPr>
                <w:rFonts w:ascii="Arial" w:eastAsia="ＭＳ Ｐゴシック" w:hAnsi="Arial" w:cs="Arial"/>
                <w:b/>
                <w:bCs/>
                <w:sz w:val="16"/>
                <w:szCs w:val="16"/>
              </w:rPr>
            </w:pPr>
          </w:p>
          <w:p w14:paraId="2395A9F7" w14:textId="77777777" w:rsidR="00C13BEA" w:rsidRDefault="00C13BEA">
            <w:pPr>
              <w:spacing w:line="240" w:lineRule="exact"/>
              <w:jc w:val="right"/>
              <w:rPr>
                <w:rFonts w:ascii="Arial" w:eastAsia="ＭＳ Ｐゴシック" w:hAnsi="Arial" w:cs="Arial"/>
                <w:b/>
                <w:bCs/>
                <w:sz w:val="16"/>
                <w:szCs w:val="16"/>
              </w:rPr>
            </w:pPr>
          </w:p>
          <w:p w14:paraId="3FA61EC1" w14:textId="77777777" w:rsidR="00C13BEA" w:rsidRDefault="00C13BEA">
            <w:pPr>
              <w:spacing w:line="240" w:lineRule="exact"/>
              <w:jc w:val="right"/>
              <w:rPr>
                <w:rFonts w:ascii="Arial" w:eastAsia="ＭＳ Ｐゴシック" w:hAnsi="Arial" w:cs="Arial"/>
                <w:b/>
                <w:bCs/>
                <w:sz w:val="16"/>
                <w:szCs w:val="16"/>
              </w:rPr>
            </w:pPr>
          </w:p>
          <w:p w14:paraId="62F6AA87" w14:textId="77777777" w:rsidR="00C13BEA" w:rsidRDefault="00C13BEA">
            <w:pPr>
              <w:spacing w:line="240" w:lineRule="exact"/>
              <w:jc w:val="right"/>
              <w:rPr>
                <w:rFonts w:ascii="Arial" w:eastAsia="ＭＳ Ｐゴシック" w:hAnsi="Arial" w:cs="Arial"/>
                <w:b/>
                <w:bCs/>
                <w:sz w:val="16"/>
                <w:szCs w:val="16"/>
              </w:rPr>
            </w:pPr>
          </w:p>
          <w:p w14:paraId="2BF8E3C5" w14:textId="77777777" w:rsidR="00C13BEA" w:rsidRDefault="00C13BEA">
            <w:pPr>
              <w:spacing w:line="240" w:lineRule="exact"/>
              <w:jc w:val="right"/>
              <w:rPr>
                <w:rFonts w:ascii="Arial" w:eastAsia="ＭＳ Ｐゴシック" w:hAnsi="Arial" w:cs="Arial"/>
                <w:b/>
                <w:bCs/>
                <w:sz w:val="16"/>
                <w:szCs w:val="16"/>
              </w:rPr>
            </w:pPr>
          </w:p>
          <w:p w14:paraId="0646D788" w14:textId="77777777" w:rsidR="00C13BEA" w:rsidRPr="00A03BA4" w:rsidRDefault="00C13BEA">
            <w:pPr>
              <w:spacing w:line="240" w:lineRule="exact"/>
              <w:jc w:val="right"/>
              <w:rPr>
                <w:rFonts w:ascii="Arial" w:eastAsia="ＭＳ Ｐゴシック" w:hAnsi="Arial" w:cs="Arial"/>
                <w:b/>
                <w:bCs/>
                <w:sz w:val="16"/>
                <w:szCs w:val="16"/>
              </w:rPr>
            </w:pPr>
            <w:r w:rsidRPr="00DF1B6B">
              <w:rPr>
                <w:rFonts w:ascii="Arial" w:eastAsia="ＭＳ Ｐゴシック" w:hAnsi="Arial" w:cs="Arial" w:hint="eastAsia"/>
                <w:b/>
                <w:bCs/>
                <w:sz w:val="16"/>
                <w:szCs w:val="16"/>
              </w:rPr>
              <w:t>（免除）</w:t>
            </w:r>
          </w:p>
        </w:tc>
        <w:tc>
          <w:tcPr>
            <w:tcW w:w="1134" w:type="dxa"/>
            <w:noWrap/>
            <w:hideMark/>
          </w:tcPr>
          <w:p w14:paraId="66C74383" w14:textId="77777777" w:rsidR="00C13BEA" w:rsidRDefault="00C13BEA">
            <w:pPr>
              <w:spacing w:line="240" w:lineRule="exact"/>
              <w:jc w:val="right"/>
              <w:rPr>
                <w:rFonts w:ascii="Arial" w:eastAsia="ＭＳ Ｐゴシック" w:hAnsi="Arial" w:cs="Arial"/>
                <w:b/>
                <w:bCs/>
                <w:sz w:val="16"/>
                <w:szCs w:val="16"/>
              </w:rPr>
            </w:pPr>
          </w:p>
          <w:p w14:paraId="0575E0E5" w14:textId="77777777" w:rsidR="00C13BEA" w:rsidRDefault="00C13BEA">
            <w:pPr>
              <w:spacing w:line="240" w:lineRule="exact"/>
              <w:jc w:val="right"/>
              <w:rPr>
                <w:rFonts w:ascii="Arial" w:eastAsia="ＭＳ Ｐゴシック" w:hAnsi="Arial" w:cs="Arial"/>
                <w:b/>
                <w:bCs/>
                <w:sz w:val="16"/>
                <w:szCs w:val="16"/>
              </w:rPr>
            </w:pPr>
          </w:p>
          <w:p w14:paraId="16415EAD" w14:textId="77777777" w:rsidR="00C13BEA" w:rsidRDefault="00C13BEA">
            <w:pPr>
              <w:spacing w:line="240" w:lineRule="exact"/>
              <w:jc w:val="right"/>
              <w:rPr>
                <w:rFonts w:ascii="Arial" w:eastAsia="ＭＳ Ｐゴシック" w:hAnsi="Arial" w:cs="Arial"/>
                <w:b/>
                <w:bCs/>
                <w:sz w:val="16"/>
                <w:szCs w:val="16"/>
              </w:rPr>
            </w:pPr>
          </w:p>
          <w:p w14:paraId="64D9D023" w14:textId="77777777" w:rsidR="00C13BEA" w:rsidRDefault="00C13BEA">
            <w:pPr>
              <w:spacing w:line="240" w:lineRule="exact"/>
              <w:jc w:val="right"/>
              <w:rPr>
                <w:rFonts w:ascii="Arial" w:eastAsia="ＭＳ Ｐゴシック" w:hAnsi="Arial" w:cs="Arial"/>
                <w:b/>
                <w:bCs/>
                <w:sz w:val="16"/>
                <w:szCs w:val="16"/>
              </w:rPr>
            </w:pPr>
          </w:p>
          <w:p w14:paraId="1312BEE3" w14:textId="77777777" w:rsidR="00C13BEA" w:rsidRDefault="00C13BEA">
            <w:pPr>
              <w:spacing w:line="240" w:lineRule="exact"/>
              <w:jc w:val="right"/>
              <w:rPr>
                <w:rFonts w:ascii="Arial" w:eastAsia="ＭＳ Ｐゴシック" w:hAnsi="Arial" w:cs="Arial"/>
                <w:b/>
                <w:bCs/>
                <w:sz w:val="16"/>
                <w:szCs w:val="16"/>
              </w:rPr>
            </w:pPr>
          </w:p>
          <w:p w14:paraId="5131BAB8" w14:textId="77777777" w:rsidR="00C13BEA" w:rsidRDefault="00C13BEA">
            <w:pPr>
              <w:spacing w:line="240" w:lineRule="exact"/>
              <w:jc w:val="right"/>
              <w:rPr>
                <w:rFonts w:ascii="Arial" w:eastAsia="ＭＳ Ｐゴシック" w:hAnsi="Arial" w:cs="Arial"/>
                <w:b/>
                <w:bCs/>
                <w:sz w:val="16"/>
                <w:szCs w:val="16"/>
              </w:rPr>
            </w:pPr>
          </w:p>
          <w:p w14:paraId="7BD4FDC8" w14:textId="77777777" w:rsidR="00C13BEA" w:rsidRDefault="00C13BEA">
            <w:pPr>
              <w:spacing w:line="240" w:lineRule="exact"/>
              <w:jc w:val="right"/>
              <w:rPr>
                <w:rFonts w:ascii="Arial" w:eastAsia="ＭＳ Ｐゴシック" w:hAnsi="Arial" w:cs="Arial"/>
                <w:b/>
                <w:bCs/>
                <w:sz w:val="16"/>
                <w:szCs w:val="16"/>
              </w:rPr>
            </w:pPr>
          </w:p>
          <w:p w14:paraId="3518D2CD" w14:textId="77777777" w:rsidR="00C13BEA" w:rsidRDefault="00C13BEA">
            <w:pPr>
              <w:spacing w:line="240" w:lineRule="exact"/>
              <w:jc w:val="right"/>
              <w:rPr>
                <w:rFonts w:ascii="Arial" w:eastAsia="ＭＳ Ｐゴシック" w:hAnsi="Arial" w:cs="Arial"/>
                <w:b/>
                <w:bCs/>
                <w:sz w:val="16"/>
                <w:szCs w:val="16"/>
              </w:rPr>
            </w:pPr>
          </w:p>
          <w:p w14:paraId="145BC0BE" w14:textId="77777777" w:rsidR="00C13BEA" w:rsidRDefault="00C13BEA">
            <w:pPr>
              <w:spacing w:line="240" w:lineRule="exact"/>
              <w:jc w:val="right"/>
              <w:rPr>
                <w:rFonts w:ascii="Arial" w:eastAsia="ＭＳ Ｐゴシック" w:hAnsi="Arial" w:cs="Arial"/>
                <w:b/>
                <w:bCs/>
                <w:sz w:val="16"/>
                <w:szCs w:val="16"/>
              </w:rPr>
            </w:pPr>
          </w:p>
          <w:p w14:paraId="1EFDEA54" w14:textId="77777777" w:rsidR="00C13BEA" w:rsidRDefault="00C13BEA">
            <w:pPr>
              <w:spacing w:line="240" w:lineRule="exact"/>
              <w:jc w:val="right"/>
              <w:rPr>
                <w:rFonts w:ascii="Arial" w:eastAsia="ＭＳ Ｐゴシック" w:hAnsi="Arial" w:cs="Arial"/>
                <w:b/>
                <w:bCs/>
                <w:sz w:val="16"/>
                <w:szCs w:val="16"/>
              </w:rPr>
            </w:pPr>
          </w:p>
          <w:p w14:paraId="0E135FED" w14:textId="77777777" w:rsidR="00C13BEA" w:rsidRDefault="00C13BEA">
            <w:pPr>
              <w:spacing w:line="240" w:lineRule="exact"/>
              <w:jc w:val="right"/>
              <w:rPr>
                <w:rFonts w:ascii="Arial" w:eastAsia="ＭＳ Ｐゴシック" w:hAnsi="Arial" w:cs="Arial"/>
                <w:b/>
                <w:bCs/>
                <w:sz w:val="16"/>
                <w:szCs w:val="16"/>
              </w:rPr>
            </w:pPr>
          </w:p>
          <w:p w14:paraId="1853BE8C" w14:textId="77777777" w:rsidR="00C13BEA" w:rsidRDefault="00C13BEA">
            <w:pPr>
              <w:spacing w:line="240" w:lineRule="exact"/>
              <w:jc w:val="right"/>
              <w:rPr>
                <w:rFonts w:ascii="Arial" w:eastAsia="ＭＳ Ｐゴシック" w:hAnsi="Arial" w:cs="Arial"/>
                <w:b/>
                <w:bCs/>
                <w:sz w:val="16"/>
                <w:szCs w:val="16"/>
              </w:rPr>
            </w:pPr>
          </w:p>
          <w:p w14:paraId="5FC1C438" w14:textId="77777777" w:rsidR="00C13BEA" w:rsidRDefault="00C13BEA">
            <w:pPr>
              <w:spacing w:line="240" w:lineRule="exact"/>
              <w:jc w:val="right"/>
              <w:rPr>
                <w:rFonts w:ascii="Arial" w:eastAsia="ＭＳ Ｐゴシック" w:hAnsi="Arial" w:cs="Arial"/>
                <w:b/>
                <w:bCs/>
                <w:sz w:val="16"/>
                <w:szCs w:val="16"/>
              </w:rPr>
            </w:pPr>
          </w:p>
          <w:p w14:paraId="27917D80" w14:textId="77777777" w:rsidR="00C13BEA" w:rsidRPr="00A03BA4" w:rsidRDefault="00C13BEA">
            <w:pPr>
              <w:spacing w:line="240" w:lineRule="exact"/>
              <w:jc w:val="right"/>
              <w:rPr>
                <w:rFonts w:ascii="Arial" w:eastAsia="ＭＳ Ｐゴシック" w:hAnsi="Arial" w:cs="Arial"/>
                <w:b/>
                <w:bCs/>
                <w:sz w:val="16"/>
                <w:szCs w:val="16"/>
              </w:rPr>
            </w:pPr>
            <w:r w:rsidRPr="007B0E35">
              <w:rPr>
                <w:rFonts w:ascii="Arial" w:eastAsia="ＭＳ Ｐゴシック" w:hAnsi="Arial" w:cs="Arial"/>
                <w:b/>
                <w:bCs/>
                <w:sz w:val="16"/>
                <w:szCs w:val="16"/>
              </w:rPr>
              <w:t>4</w:t>
            </w:r>
          </w:p>
        </w:tc>
        <w:tc>
          <w:tcPr>
            <w:tcW w:w="851" w:type="dxa"/>
            <w:noWrap/>
            <w:hideMark/>
          </w:tcPr>
          <w:p w14:paraId="13885339" w14:textId="77777777" w:rsidR="00C13BEA" w:rsidRDefault="00C13BEA">
            <w:pPr>
              <w:spacing w:line="240" w:lineRule="exact"/>
              <w:jc w:val="right"/>
              <w:rPr>
                <w:rFonts w:ascii="Arial" w:eastAsia="ＭＳ Ｐゴシック" w:hAnsi="Arial" w:cs="Arial"/>
                <w:b/>
                <w:bCs/>
                <w:sz w:val="16"/>
                <w:szCs w:val="16"/>
              </w:rPr>
            </w:pPr>
          </w:p>
          <w:p w14:paraId="6FED5C44" w14:textId="77777777" w:rsidR="00C13BEA" w:rsidRDefault="00C13BEA">
            <w:pPr>
              <w:spacing w:line="240" w:lineRule="exact"/>
              <w:jc w:val="right"/>
              <w:rPr>
                <w:rFonts w:ascii="Arial" w:eastAsia="ＭＳ Ｐゴシック" w:hAnsi="Arial" w:cs="Arial"/>
                <w:b/>
                <w:bCs/>
                <w:sz w:val="16"/>
                <w:szCs w:val="16"/>
              </w:rPr>
            </w:pPr>
          </w:p>
          <w:p w14:paraId="7FF97D22" w14:textId="77777777" w:rsidR="00C13BEA" w:rsidRDefault="00C13BEA">
            <w:pPr>
              <w:spacing w:line="240" w:lineRule="exact"/>
              <w:jc w:val="right"/>
              <w:rPr>
                <w:rFonts w:ascii="Arial" w:eastAsia="ＭＳ Ｐゴシック" w:hAnsi="Arial" w:cs="Arial"/>
                <w:b/>
                <w:bCs/>
                <w:sz w:val="16"/>
                <w:szCs w:val="16"/>
              </w:rPr>
            </w:pPr>
          </w:p>
          <w:p w14:paraId="214278DD" w14:textId="77777777" w:rsidR="00C13BEA" w:rsidRDefault="00C13BEA">
            <w:pPr>
              <w:spacing w:line="240" w:lineRule="exact"/>
              <w:jc w:val="right"/>
              <w:rPr>
                <w:rFonts w:ascii="Arial" w:eastAsia="ＭＳ Ｐゴシック" w:hAnsi="Arial" w:cs="Arial"/>
                <w:b/>
                <w:bCs/>
                <w:sz w:val="16"/>
                <w:szCs w:val="16"/>
              </w:rPr>
            </w:pPr>
          </w:p>
          <w:p w14:paraId="0E238556" w14:textId="77777777" w:rsidR="00C13BEA" w:rsidRDefault="00C13BEA">
            <w:pPr>
              <w:spacing w:line="240" w:lineRule="exact"/>
              <w:jc w:val="right"/>
              <w:rPr>
                <w:rFonts w:ascii="Arial" w:eastAsia="ＭＳ Ｐゴシック" w:hAnsi="Arial" w:cs="Arial"/>
                <w:b/>
                <w:bCs/>
                <w:sz w:val="16"/>
                <w:szCs w:val="16"/>
              </w:rPr>
            </w:pPr>
          </w:p>
          <w:p w14:paraId="03BEFFEC" w14:textId="77777777" w:rsidR="00C13BEA" w:rsidRDefault="00C13BEA">
            <w:pPr>
              <w:spacing w:line="240" w:lineRule="exact"/>
              <w:jc w:val="right"/>
              <w:rPr>
                <w:rFonts w:ascii="Arial" w:eastAsia="ＭＳ Ｐゴシック" w:hAnsi="Arial" w:cs="Arial"/>
                <w:b/>
                <w:bCs/>
                <w:sz w:val="16"/>
                <w:szCs w:val="16"/>
              </w:rPr>
            </w:pPr>
          </w:p>
          <w:p w14:paraId="516CC5BE" w14:textId="77777777" w:rsidR="00C13BEA" w:rsidRDefault="00C13BEA">
            <w:pPr>
              <w:spacing w:line="240" w:lineRule="exact"/>
              <w:jc w:val="right"/>
              <w:rPr>
                <w:rFonts w:ascii="Arial" w:eastAsia="ＭＳ Ｐゴシック" w:hAnsi="Arial" w:cs="Arial"/>
                <w:b/>
                <w:bCs/>
                <w:sz w:val="16"/>
                <w:szCs w:val="16"/>
              </w:rPr>
            </w:pPr>
          </w:p>
          <w:p w14:paraId="54EAEF07" w14:textId="77777777" w:rsidR="00C13BEA" w:rsidRDefault="00C13BEA">
            <w:pPr>
              <w:spacing w:line="240" w:lineRule="exact"/>
              <w:jc w:val="right"/>
              <w:rPr>
                <w:rFonts w:ascii="Arial" w:eastAsia="ＭＳ Ｐゴシック" w:hAnsi="Arial" w:cs="Arial"/>
                <w:b/>
                <w:bCs/>
                <w:sz w:val="16"/>
                <w:szCs w:val="16"/>
              </w:rPr>
            </w:pPr>
          </w:p>
          <w:p w14:paraId="53E0B3B0" w14:textId="77777777" w:rsidR="00C13BEA" w:rsidRDefault="00C13BEA">
            <w:pPr>
              <w:spacing w:line="240" w:lineRule="exact"/>
              <w:jc w:val="right"/>
              <w:rPr>
                <w:rFonts w:ascii="Arial" w:eastAsia="ＭＳ Ｐゴシック" w:hAnsi="Arial" w:cs="Arial"/>
                <w:b/>
                <w:bCs/>
                <w:sz w:val="16"/>
                <w:szCs w:val="16"/>
              </w:rPr>
            </w:pPr>
          </w:p>
          <w:p w14:paraId="6E5A401A" w14:textId="77777777" w:rsidR="00C13BEA" w:rsidRDefault="00C13BEA">
            <w:pPr>
              <w:spacing w:line="240" w:lineRule="exact"/>
              <w:jc w:val="right"/>
              <w:rPr>
                <w:rFonts w:ascii="Arial" w:eastAsia="ＭＳ Ｐゴシック" w:hAnsi="Arial" w:cs="Arial"/>
                <w:b/>
                <w:bCs/>
                <w:sz w:val="16"/>
                <w:szCs w:val="16"/>
              </w:rPr>
            </w:pPr>
          </w:p>
          <w:p w14:paraId="175A0522" w14:textId="77777777" w:rsidR="00C13BEA" w:rsidRDefault="00C13BEA">
            <w:pPr>
              <w:spacing w:line="240" w:lineRule="exact"/>
              <w:jc w:val="right"/>
              <w:rPr>
                <w:rFonts w:ascii="Arial" w:eastAsia="ＭＳ Ｐゴシック" w:hAnsi="Arial" w:cs="Arial"/>
                <w:b/>
                <w:bCs/>
                <w:sz w:val="16"/>
                <w:szCs w:val="16"/>
              </w:rPr>
            </w:pPr>
          </w:p>
          <w:p w14:paraId="73839B2D" w14:textId="77777777" w:rsidR="00C13BEA" w:rsidRDefault="00C13BEA">
            <w:pPr>
              <w:spacing w:line="240" w:lineRule="exact"/>
              <w:jc w:val="right"/>
              <w:rPr>
                <w:rFonts w:ascii="Arial" w:eastAsia="ＭＳ Ｐゴシック" w:hAnsi="Arial" w:cs="Arial"/>
                <w:b/>
                <w:bCs/>
                <w:sz w:val="16"/>
                <w:szCs w:val="16"/>
              </w:rPr>
            </w:pPr>
          </w:p>
          <w:p w14:paraId="1AE50589" w14:textId="77777777" w:rsidR="00C13BEA" w:rsidRDefault="00C13BEA">
            <w:pPr>
              <w:spacing w:line="240" w:lineRule="exact"/>
              <w:jc w:val="right"/>
              <w:rPr>
                <w:rFonts w:ascii="Arial" w:eastAsia="ＭＳ Ｐゴシック" w:hAnsi="Arial" w:cs="Arial"/>
                <w:b/>
                <w:bCs/>
                <w:sz w:val="16"/>
                <w:szCs w:val="16"/>
              </w:rPr>
            </w:pPr>
          </w:p>
          <w:p w14:paraId="5F1219BB" w14:textId="77777777" w:rsidR="00C13BEA" w:rsidRPr="00A03BA4" w:rsidRDefault="00C13BEA">
            <w:pPr>
              <w:spacing w:line="240" w:lineRule="exact"/>
              <w:jc w:val="right"/>
              <w:rPr>
                <w:rFonts w:ascii="Arial" w:eastAsia="ＭＳ Ｐゴシック" w:hAnsi="Arial" w:cs="Arial"/>
                <w:b/>
                <w:bCs/>
                <w:sz w:val="16"/>
                <w:szCs w:val="16"/>
              </w:rPr>
            </w:pPr>
            <w:r w:rsidRPr="007B0E35">
              <w:rPr>
                <w:rFonts w:ascii="Arial" w:eastAsia="ＭＳ Ｐゴシック" w:hAnsi="Arial" w:cs="Arial"/>
                <w:b/>
                <w:bCs/>
                <w:sz w:val="16"/>
                <w:szCs w:val="16"/>
              </w:rPr>
              <w:t>2</w:t>
            </w:r>
          </w:p>
        </w:tc>
        <w:tc>
          <w:tcPr>
            <w:tcW w:w="567" w:type="dxa"/>
            <w:noWrap/>
            <w:hideMark/>
          </w:tcPr>
          <w:p w14:paraId="54720747" w14:textId="77777777" w:rsidR="00C13BEA" w:rsidRDefault="00C13BEA">
            <w:pPr>
              <w:spacing w:line="240" w:lineRule="exact"/>
              <w:jc w:val="right"/>
              <w:rPr>
                <w:rFonts w:ascii="Arial" w:eastAsia="ＭＳ Ｐゴシック" w:hAnsi="Arial" w:cs="Arial"/>
                <w:b/>
                <w:bCs/>
                <w:sz w:val="16"/>
                <w:szCs w:val="16"/>
              </w:rPr>
            </w:pPr>
          </w:p>
          <w:p w14:paraId="358E21A9" w14:textId="77777777" w:rsidR="00C13BEA" w:rsidRDefault="00C13BEA">
            <w:pPr>
              <w:spacing w:line="240" w:lineRule="exact"/>
              <w:jc w:val="right"/>
              <w:rPr>
                <w:rFonts w:ascii="Arial" w:eastAsia="ＭＳ Ｐゴシック" w:hAnsi="Arial" w:cs="Arial"/>
                <w:b/>
                <w:bCs/>
                <w:sz w:val="16"/>
                <w:szCs w:val="16"/>
              </w:rPr>
            </w:pPr>
          </w:p>
          <w:p w14:paraId="28AE1555" w14:textId="77777777" w:rsidR="00C13BEA" w:rsidRDefault="00C13BEA">
            <w:pPr>
              <w:spacing w:line="240" w:lineRule="exact"/>
              <w:jc w:val="right"/>
              <w:rPr>
                <w:rFonts w:ascii="Arial" w:eastAsia="ＭＳ Ｐゴシック" w:hAnsi="Arial" w:cs="Arial"/>
                <w:b/>
                <w:bCs/>
                <w:sz w:val="16"/>
                <w:szCs w:val="16"/>
              </w:rPr>
            </w:pPr>
          </w:p>
          <w:p w14:paraId="3975158D" w14:textId="77777777" w:rsidR="00C13BEA" w:rsidRDefault="00C13BEA">
            <w:pPr>
              <w:spacing w:line="240" w:lineRule="exact"/>
              <w:jc w:val="right"/>
              <w:rPr>
                <w:rFonts w:ascii="Arial" w:eastAsia="ＭＳ Ｐゴシック" w:hAnsi="Arial" w:cs="Arial"/>
                <w:b/>
                <w:bCs/>
                <w:sz w:val="16"/>
                <w:szCs w:val="16"/>
              </w:rPr>
            </w:pPr>
          </w:p>
          <w:p w14:paraId="5BC89A7D" w14:textId="77777777" w:rsidR="00C13BEA" w:rsidRDefault="00C13BEA">
            <w:pPr>
              <w:spacing w:line="240" w:lineRule="exact"/>
              <w:jc w:val="right"/>
              <w:rPr>
                <w:rFonts w:ascii="Arial" w:eastAsia="ＭＳ Ｐゴシック" w:hAnsi="Arial" w:cs="Arial"/>
                <w:b/>
                <w:bCs/>
                <w:sz w:val="16"/>
                <w:szCs w:val="16"/>
              </w:rPr>
            </w:pPr>
          </w:p>
          <w:p w14:paraId="39DB8633" w14:textId="77777777" w:rsidR="00C13BEA" w:rsidRDefault="00C13BEA">
            <w:pPr>
              <w:spacing w:line="240" w:lineRule="exact"/>
              <w:jc w:val="right"/>
              <w:rPr>
                <w:rFonts w:ascii="Arial" w:eastAsia="ＭＳ Ｐゴシック" w:hAnsi="Arial" w:cs="Arial"/>
                <w:b/>
                <w:bCs/>
                <w:sz w:val="16"/>
                <w:szCs w:val="16"/>
              </w:rPr>
            </w:pPr>
          </w:p>
          <w:p w14:paraId="35B835BC" w14:textId="77777777" w:rsidR="00C13BEA" w:rsidRDefault="00C13BEA">
            <w:pPr>
              <w:spacing w:line="240" w:lineRule="exact"/>
              <w:jc w:val="right"/>
              <w:rPr>
                <w:rFonts w:ascii="Arial" w:eastAsia="ＭＳ Ｐゴシック" w:hAnsi="Arial" w:cs="Arial"/>
                <w:b/>
                <w:bCs/>
                <w:sz w:val="16"/>
                <w:szCs w:val="16"/>
              </w:rPr>
            </w:pPr>
          </w:p>
          <w:p w14:paraId="76F233A7" w14:textId="77777777" w:rsidR="00C13BEA" w:rsidRDefault="00C13BEA">
            <w:pPr>
              <w:spacing w:line="240" w:lineRule="exact"/>
              <w:jc w:val="right"/>
              <w:rPr>
                <w:rFonts w:ascii="Arial" w:eastAsia="ＭＳ Ｐゴシック" w:hAnsi="Arial" w:cs="Arial"/>
                <w:b/>
                <w:bCs/>
                <w:sz w:val="16"/>
                <w:szCs w:val="16"/>
              </w:rPr>
            </w:pPr>
          </w:p>
          <w:p w14:paraId="44B47D03" w14:textId="77777777" w:rsidR="00C13BEA" w:rsidRDefault="00C13BEA">
            <w:pPr>
              <w:spacing w:line="240" w:lineRule="exact"/>
              <w:jc w:val="right"/>
              <w:rPr>
                <w:rFonts w:ascii="Arial" w:eastAsia="ＭＳ Ｐゴシック" w:hAnsi="Arial" w:cs="Arial"/>
                <w:b/>
                <w:bCs/>
                <w:sz w:val="16"/>
                <w:szCs w:val="16"/>
              </w:rPr>
            </w:pPr>
          </w:p>
          <w:p w14:paraId="5B2CB2EE" w14:textId="77777777" w:rsidR="00C13BEA" w:rsidRDefault="00C13BEA">
            <w:pPr>
              <w:spacing w:line="240" w:lineRule="exact"/>
              <w:jc w:val="right"/>
              <w:rPr>
                <w:rFonts w:ascii="Arial" w:eastAsia="ＭＳ Ｐゴシック" w:hAnsi="Arial" w:cs="Arial"/>
                <w:b/>
                <w:bCs/>
                <w:sz w:val="16"/>
                <w:szCs w:val="16"/>
              </w:rPr>
            </w:pPr>
          </w:p>
          <w:p w14:paraId="5CD9424E" w14:textId="77777777" w:rsidR="00C13BEA" w:rsidRDefault="00C13BEA">
            <w:pPr>
              <w:spacing w:line="240" w:lineRule="exact"/>
              <w:jc w:val="right"/>
              <w:rPr>
                <w:rFonts w:ascii="Arial" w:eastAsia="ＭＳ Ｐゴシック" w:hAnsi="Arial" w:cs="Arial"/>
                <w:b/>
                <w:bCs/>
                <w:sz w:val="16"/>
                <w:szCs w:val="16"/>
              </w:rPr>
            </w:pPr>
          </w:p>
          <w:p w14:paraId="15D18F1E" w14:textId="77777777" w:rsidR="00C13BEA" w:rsidRDefault="00C13BEA">
            <w:pPr>
              <w:spacing w:line="240" w:lineRule="exact"/>
              <w:jc w:val="right"/>
              <w:rPr>
                <w:rFonts w:ascii="Arial" w:eastAsia="ＭＳ Ｐゴシック" w:hAnsi="Arial" w:cs="Arial"/>
                <w:b/>
                <w:bCs/>
                <w:sz w:val="16"/>
                <w:szCs w:val="16"/>
              </w:rPr>
            </w:pPr>
          </w:p>
          <w:p w14:paraId="236C3124" w14:textId="77777777" w:rsidR="00C13BEA" w:rsidRDefault="00C13BEA">
            <w:pPr>
              <w:spacing w:line="240" w:lineRule="exact"/>
              <w:jc w:val="right"/>
              <w:rPr>
                <w:rFonts w:ascii="Arial" w:eastAsia="ＭＳ Ｐゴシック" w:hAnsi="Arial" w:cs="Arial"/>
                <w:b/>
                <w:bCs/>
                <w:sz w:val="16"/>
                <w:szCs w:val="16"/>
              </w:rPr>
            </w:pPr>
          </w:p>
          <w:p w14:paraId="08A5F13F"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425" w:type="dxa"/>
            <w:noWrap/>
            <w:hideMark/>
          </w:tcPr>
          <w:p w14:paraId="6124B615" w14:textId="77777777" w:rsidR="00C13BEA" w:rsidRDefault="00C13BEA">
            <w:pPr>
              <w:spacing w:line="240" w:lineRule="exact"/>
              <w:jc w:val="right"/>
              <w:rPr>
                <w:rFonts w:ascii="Arial" w:eastAsia="ＭＳ Ｐゴシック" w:hAnsi="Arial" w:cs="Arial"/>
                <w:b/>
                <w:bCs/>
                <w:sz w:val="16"/>
                <w:szCs w:val="16"/>
              </w:rPr>
            </w:pPr>
          </w:p>
          <w:p w14:paraId="586A264F" w14:textId="77777777" w:rsidR="00C13BEA" w:rsidRDefault="00C13BEA">
            <w:pPr>
              <w:spacing w:line="240" w:lineRule="exact"/>
              <w:jc w:val="right"/>
              <w:rPr>
                <w:rFonts w:ascii="Arial" w:eastAsia="ＭＳ Ｐゴシック" w:hAnsi="Arial" w:cs="Arial"/>
                <w:b/>
                <w:bCs/>
                <w:sz w:val="16"/>
                <w:szCs w:val="16"/>
              </w:rPr>
            </w:pPr>
          </w:p>
          <w:p w14:paraId="7B4C8700" w14:textId="77777777" w:rsidR="00C13BEA" w:rsidRDefault="00C13BEA">
            <w:pPr>
              <w:spacing w:line="240" w:lineRule="exact"/>
              <w:jc w:val="right"/>
              <w:rPr>
                <w:rFonts w:ascii="Arial" w:eastAsia="ＭＳ Ｐゴシック" w:hAnsi="Arial" w:cs="Arial"/>
                <w:b/>
                <w:bCs/>
                <w:sz w:val="16"/>
                <w:szCs w:val="16"/>
              </w:rPr>
            </w:pPr>
          </w:p>
          <w:p w14:paraId="41E41731" w14:textId="77777777" w:rsidR="00C13BEA" w:rsidRDefault="00C13BEA">
            <w:pPr>
              <w:spacing w:line="240" w:lineRule="exact"/>
              <w:jc w:val="right"/>
              <w:rPr>
                <w:rFonts w:ascii="Arial" w:eastAsia="ＭＳ Ｐゴシック" w:hAnsi="Arial" w:cs="Arial"/>
                <w:b/>
                <w:bCs/>
                <w:sz w:val="16"/>
                <w:szCs w:val="16"/>
              </w:rPr>
            </w:pPr>
          </w:p>
          <w:p w14:paraId="665A86F1" w14:textId="77777777" w:rsidR="00C13BEA" w:rsidRDefault="00C13BEA">
            <w:pPr>
              <w:spacing w:line="240" w:lineRule="exact"/>
              <w:jc w:val="right"/>
              <w:rPr>
                <w:rFonts w:ascii="Arial" w:eastAsia="ＭＳ Ｐゴシック" w:hAnsi="Arial" w:cs="Arial"/>
                <w:b/>
                <w:bCs/>
                <w:sz w:val="16"/>
                <w:szCs w:val="16"/>
              </w:rPr>
            </w:pPr>
          </w:p>
          <w:p w14:paraId="39F7CB14" w14:textId="77777777" w:rsidR="00C13BEA" w:rsidRDefault="00C13BEA">
            <w:pPr>
              <w:spacing w:line="240" w:lineRule="exact"/>
              <w:jc w:val="right"/>
              <w:rPr>
                <w:rFonts w:ascii="Arial" w:eastAsia="ＭＳ Ｐゴシック" w:hAnsi="Arial" w:cs="Arial"/>
                <w:b/>
                <w:bCs/>
                <w:sz w:val="16"/>
                <w:szCs w:val="16"/>
              </w:rPr>
            </w:pPr>
          </w:p>
          <w:p w14:paraId="72369DF2" w14:textId="77777777" w:rsidR="00C13BEA" w:rsidRDefault="00C13BEA">
            <w:pPr>
              <w:spacing w:line="240" w:lineRule="exact"/>
              <w:jc w:val="right"/>
              <w:rPr>
                <w:rFonts w:ascii="Arial" w:eastAsia="ＭＳ Ｐゴシック" w:hAnsi="Arial" w:cs="Arial"/>
                <w:b/>
                <w:bCs/>
                <w:sz w:val="16"/>
                <w:szCs w:val="16"/>
              </w:rPr>
            </w:pPr>
          </w:p>
          <w:p w14:paraId="34564B65" w14:textId="77777777" w:rsidR="00C13BEA" w:rsidRDefault="00C13BEA">
            <w:pPr>
              <w:spacing w:line="240" w:lineRule="exact"/>
              <w:jc w:val="right"/>
              <w:rPr>
                <w:rFonts w:ascii="Arial" w:eastAsia="ＭＳ Ｐゴシック" w:hAnsi="Arial" w:cs="Arial"/>
                <w:b/>
                <w:bCs/>
                <w:sz w:val="16"/>
                <w:szCs w:val="16"/>
              </w:rPr>
            </w:pPr>
          </w:p>
          <w:p w14:paraId="6D972C8B" w14:textId="77777777" w:rsidR="00C13BEA" w:rsidRDefault="00C13BEA">
            <w:pPr>
              <w:spacing w:line="240" w:lineRule="exact"/>
              <w:jc w:val="right"/>
              <w:rPr>
                <w:rFonts w:ascii="Arial" w:eastAsia="ＭＳ Ｐゴシック" w:hAnsi="Arial" w:cs="Arial"/>
                <w:b/>
                <w:bCs/>
                <w:sz w:val="16"/>
                <w:szCs w:val="16"/>
              </w:rPr>
            </w:pPr>
          </w:p>
          <w:p w14:paraId="5B94BBF1" w14:textId="77777777" w:rsidR="00C13BEA" w:rsidRDefault="00C13BEA">
            <w:pPr>
              <w:spacing w:line="240" w:lineRule="exact"/>
              <w:jc w:val="right"/>
              <w:rPr>
                <w:rFonts w:ascii="Arial" w:eastAsia="ＭＳ Ｐゴシック" w:hAnsi="Arial" w:cs="Arial"/>
                <w:b/>
                <w:bCs/>
                <w:sz w:val="16"/>
                <w:szCs w:val="16"/>
              </w:rPr>
            </w:pPr>
          </w:p>
          <w:p w14:paraId="73FAF8AB" w14:textId="77777777" w:rsidR="00C13BEA" w:rsidRDefault="00C13BEA">
            <w:pPr>
              <w:spacing w:line="240" w:lineRule="exact"/>
              <w:jc w:val="right"/>
              <w:rPr>
                <w:rFonts w:ascii="Arial" w:eastAsia="ＭＳ Ｐゴシック" w:hAnsi="Arial" w:cs="Arial"/>
                <w:b/>
                <w:bCs/>
                <w:sz w:val="16"/>
                <w:szCs w:val="16"/>
              </w:rPr>
            </w:pPr>
          </w:p>
          <w:p w14:paraId="7E22BC71" w14:textId="77777777" w:rsidR="00C13BEA" w:rsidRDefault="00C13BEA">
            <w:pPr>
              <w:spacing w:line="240" w:lineRule="exact"/>
              <w:jc w:val="right"/>
              <w:rPr>
                <w:rFonts w:ascii="Arial" w:eastAsia="ＭＳ Ｐゴシック" w:hAnsi="Arial" w:cs="Arial"/>
                <w:b/>
                <w:bCs/>
                <w:sz w:val="16"/>
                <w:szCs w:val="16"/>
              </w:rPr>
            </w:pPr>
          </w:p>
          <w:p w14:paraId="15A432DD" w14:textId="77777777" w:rsidR="00C13BEA" w:rsidRDefault="00C13BEA">
            <w:pPr>
              <w:spacing w:line="240" w:lineRule="exact"/>
              <w:ind w:right="80"/>
              <w:jc w:val="right"/>
              <w:rPr>
                <w:rFonts w:ascii="Arial" w:eastAsia="ＭＳ Ｐゴシック" w:hAnsi="Arial" w:cs="Arial"/>
                <w:b/>
                <w:bCs/>
                <w:sz w:val="16"/>
                <w:szCs w:val="16"/>
              </w:rPr>
            </w:pPr>
          </w:p>
          <w:p w14:paraId="57400CD8"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7</w:t>
            </w:r>
          </w:p>
        </w:tc>
        <w:tc>
          <w:tcPr>
            <w:tcW w:w="283" w:type="dxa"/>
            <w:tcBorders>
              <w:top w:val="nil"/>
              <w:bottom w:val="nil"/>
            </w:tcBorders>
            <w:noWrap/>
            <w:hideMark/>
          </w:tcPr>
          <w:p w14:paraId="4F399C06" w14:textId="77777777" w:rsidR="00C13BEA" w:rsidRDefault="00C13BEA">
            <w:pPr>
              <w:spacing w:line="240" w:lineRule="exact"/>
              <w:jc w:val="right"/>
              <w:rPr>
                <w:rFonts w:ascii="Arial" w:eastAsia="ＭＳ Ｐゴシック" w:hAnsi="Arial" w:cs="Arial"/>
                <w:b/>
                <w:bCs/>
                <w:sz w:val="16"/>
                <w:szCs w:val="16"/>
              </w:rPr>
            </w:pPr>
          </w:p>
          <w:p w14:paraId="70237F0C" w14:textId="77777777" w:rsidR="00C13BEA" w:rsidRPr="00A03BA4" w:rsidRDefault="00C13BEA">
            <w:pPr>
              <w:spacing w:line="240" w:lineRule="exact"/>
              <w:jc w:val="right"/>
              <w:rPr>
                <w:rFonts w:ascii="Arial" w:eastAsia="ＭＳ Ｐゴシック" w:hAnsi="Arial" w:cs="Arial"/>
                <w:b/>
                <w:bCs/>
                <w:sz w:val="16"/>
                <w:szCs w:val="16"/>
              </w:rPr>
            </w:pPr>
          </w:p>
        </w:tc>
        <w:tc>
          <w:tcPr>
            <w:tcW w:w="851" w:type="dxa"/>
            <w:shd w:val="clear" w:color="auto" w:fill="auto"/>
          </w:tcPr>
          <w:p w14:paraId="1CCDECA4" w14:textId="77777777" w:rsidR="00C13BEA" w:rsidRDefault="00C13BEA">
            <w:pPr>
              <w:spacing w:line="240" w:lineRule="exact"/>
              <w:jc w:val="right"/>
              <w:rPr>
                <w:rFonts w:ascii="Arial" w:eastAsia="ＭＳ Ｐゴシック" w:hAnsi="Arial" w:cs="Arial"/>
                <w:b/>
                <w:bCs/>
                <w:sz w:val="16"/>
                <w:szCs w:val="16"/>
              </w:rPr>
            </w:pPr>
          </w:p>
          <w:p w14:paraId="22FC1E08" w14:textId="77777777" w:rsidR="00C13BEA" w:rsidRDefault="00C13BEA">
            <w:pPr>
              <w:spacing w:line="240" w:lineRule="exact"/>
              <w:jc w:val="right"/>
              <w:rPr>
                <w:rFonts w:ascii="Arial" w:eastAsia="ＭＳ Ｐゴシック" w:hAnsi="Arial" w:cs="Arial"/>
                <w:b/>
                <w:bCs/>
                <w:sz w:val="16"/>
                <w:szCs w:val="16"/>
              </w:rPr>
            </w:pPr>
          </w:p>
          <w:p w14:paraId="3D18D333" w14:textId="77777777" w:rsidR="00C13BEA" w:rsidRDefault="00C13BEA">
            <w:pPr>
              <w:spacing w:line="240" w:lineRule="exact"/>
              <w:jc w:val="right"/>
              <w:rPr>
                <w:rFonts w:ascii="Arial" w:eastAsia="ＭＳ Ｐゴシック" w:hAnsi="Arial" w:cs="Arial"/>
                <w:b/>
                <w:bCs/>
                <w:sz w:val="16"/>
                <w:szCs w:val="16"/>
              </w:rPr>
            </w:pPr>
          </w:p>
          <w:p w14:paraId="7C6B3180" w14:textId="77777777" w:rsidR="00C13BEA" w:rsidRDefault="00C13BEA">
            <w:pPr>
              <w:spacing w:line="240" w:lineRule="exact"/>
              <w:jc w:val="right"/>
              <w:rPr>
                <w:rFonts w:ascii="Arial" w:eastAsia="ＭＳ Ｐゴシック" w:hAnsi="Arial" w:cs="Arial"/>
                <w:b/>
                <w:bCs/>
                <w:sz w:val="16"/>
                <w:szCs w:val="16"/>
              </w:rPr>
            </w:pPr>
          </w:p>
          <w:p w14:paraId="375703DF" w14:textId="77777777" w:rsidR="00C13BEA" w:rsidRDefault="00C13BEA">
            <w:pPr>
              <w:spacing w:line="240" w:lineRule="exact"/>
              <w:jc w:val="right"/>
              <w:rPr>
                <w:rFonts w:ascii="Arial" w:eastAsia="ＭＳ Ｐゴシック" w:hAnsi="Arial" w:cs="Arial"/>
                <w:b/>
                <w:bCs/>
                <w:sz w:val="16"/>
                <w:szCs w:val="16"/>
              </w:rPr>
            </w:pPr>
          </w:p>
          <w:p w14:paraId="203C4BF8" w14:textId="77777777" w:rsidR="00C13BEA" w:rsidRDefault="00C13BEA">
            <w:pPr>
              <w:spacing w:line="240" w:lineRule="exact"/>
              <w:jc w:val="right"/>
              <w:rPr>
                <w:rFonts w:ascii="Arial" w:eastAsia="ＭＳ Ｐゴシック" w:hAnsi="Arial" w:cs="Arial"/>
                <w:b/>
                <w:bCs/>
                <w:sz w:val="16"/>
                <w:szCs w:val="16"/>
              </w:rPr>
            </w:pPr>
          </w:p>
          <w:p w14:paraId="443B2749" w14:textId="77777777" w:rsidR="00C13BEA" w:rsidRDefault="00C13BEA">
            <w:pPr>
              <w:spacing w:line="240" w:lineRule="exact"/>
              <w:jc w:val="right"/>
              <w:rPr>
                <w:rFonts w:ascii="Arial" w:eastAsia="ＭＳ Ｐゴシック" w:hAnsi="Arial" w:cs="Arial"/>
                <w:b/>
                <w:bCs/>
                <w:sz w:val="16"/>
                <w:szCs w:val="16"/>
              </w:rPr>
            </w:pPr>
          </w:p>
          <w:p w14:paraId="2C5EEC38" w14:textId="77777777" w:rsidR="00C13BEA" w:rsidRDefault="00C13BEA">
            <w:pPr>
              <w:spacing w:line="240" w:lineRule="exact"/>
              <w:jc w:val="right"/>
              <w:rPr>
                <w:rFonts w:ascii="Arial" w:eastAsia="ＭＳ Ｐゴシック" w:hAnsi="Arial" w:cs="Arial"/>
                <w:b/>
                <w:bCs/>
                <w:sz w:val="16"/>
                <w:szCs w:val="16"/>
              </w:rPr>
            </w:pPr>
          </w:p>
          <w:p w14:paraId="5098EBDF" w14:textId="77777777" w:rsidR="00C13BEA" w:rsidRDefault="00C13BEA">
            <w:pPr>
              <w:spacing w:line="240" w:lineRule="exact"/>
              <w:jc w:val="right"/>
              <w:rPr>
                <w:rFonts w:ascii="Arial" w:eastAsia="ＭＳ Ｐゴシック" w:hAnsi="Arial" w:cs="Arial"/>
                <w:b/>
                <w:bCs/>
                <w:sz w:val="16"/>
                <w:szCs w:val="16"/>
              </w:rPr>
            </w:pPr>
          </w:p>
          <w:p w14:paraId="159DA773" w14:textId="77777777" w:rsidR="00C13BEA" w:rsidRDefault="00C13BEA">
            <w:pPr>
              <w:spacing w:line="240" w:lineRule="exact"/>
              <w:jc w:val="right"/>
              <w:rPr>
                <w:rFonts w:ascii="Arial" w:eastAsia="ＭＳ Ｐゴシック" w:hAnsi="Arial" w:cs="Arial"/>
                <w:b/>
                <w:bCs/>
                <w:sz w:val="16"/>
                <w:szCs w:val="16"/>
              </w:rPr>
            </w:pPr>
          </w:p>
          <w:p w14:paraId="5C2DADA8" w14:textId="77777777" w:rsidR="00C13BEA" w:rsidRDefault="00C13BEA">
            <w:pPr>
              <w:spacing w:line="240" w:lineRule="exact"/>
              <w:jc w:val="right"/>
              <w:rPr>
                <w:rFonts w:ascii="Arial" w:eastAsia="ＭＳ Ｐゴシック" w:hAnsi="Arial" w:cs="Arial"/>
                <w:b/>
                <w:bCs/>
                <w:sz w:val="16"/>
                <w:szCs w:val="16"/>
              </w:rPr>
            </w:pPr>
          </w:p>
          <w:p w14:paraId="5F6BFFCA" w14:textId="77777777" w:rsidR="00C13BEA" w:rsidRDefault="00C13BEA">
            <w:pPr>
              <w:spacing w:line="240" w:lineRule="exact"/>
              <w:jc w:val="right"/>
              <w:rPr>
                <w:rFonts w:ascii="Arial" w:eastAsia="ＭＳ Ｐゴシック" w:hAnsi="Arial" w:cs="Arial"/>
                <w:b/>
                <w:bCs/>
                <w:sz w:val="16"/>
                <w:szCs w:val="16"/>
              </w:rPr>
            </w:pPr>
          </w:p>
          <w:p w14:paraId="4D40C897" w14:textId="77777777" w:rsidR="00C13BEA" w:rsidRDefault="00C13BEA">
            <w:pPr>
              <w:spacing w:line="240" w:lineRule="exact"/>
              <w:jc w:val="right"/>
              <w:rPr>
                <w:rFonts w:ascii="Arial" w:eastAsia="ＭＳ Ｐゴシック" w:hAnsi="Arial" w:cs="Arial"/>
                <w:b/>
                <w:bCs/>
                <w:sz w:val="16"/>
                <w:szCs w:val="16"/>
              </w:rPr>
            </w:pPr>
          </w:p>
          <w:p w14:paraId="495C2B63" w14:textId="77777777" w:rsidR="00C13BEA" w:rsidRPr="00A03BA4" w:rsidRDefault="00C13BEA">
            <w:pPr>
              <w:spacing w:line="240" w:lineRule="exact"/>
              <w:jc w:val="right"/>
              <w:rPr>
                <w:rFonts w:ascii="Arial" w:eastAsia="ＭＳ Ｐゴシック" w:hAnsi="Arial" w:cs="Arial"/>
                <w:b/>
                <w:bCs/>
                <w:sz w:val="16"/>
                <w:szCs w:val="16"/>
              </w:rPr>
            </w:pPr>
            <w:r w:rsidRPr="00DF1B6B">
              <w:rPr>
                <w:rFonts w:ascii="Arial" w:eastAsia="ＭＳ Ｐゴシック" w:hAnsi="Arial" w:cs="Arial" w:hint="eastAsia"/>
                <w:b/>
                <w:bCs/>
                <w:sz w:val="16"/>
                <w:szCs w:val="16"/>
              </w:rPr>
              <w:t>（免除）</w:t>
            </w:r>
          </w:p>
        </w:tc>
        <w:tc>
          <w:tcPr>
            <w:tcW w:w="605" w:type="dxa"/>
            <w:shd w:val="clear" w:color="auto" w:fill="auto"/>
          </w:tcPr>
          <w:p w14:paraId="6FF94955" w14:textId="77777777" w:rsidR="00C13BEA" w:rsidRDefault="00C13BEA">
            <w:pPr>
              <w:spacing w:line="240" w:lineRule="exact"/>
              <w:jc w:val="right"/>
              <w:rPr>
                <w:rFonts w:ascii="Arial" w:eastAsia="ＭＳ Ｐゴシック" w:hAnsi="Arial" w:cs="Arial"/>
                <w:b/>
                <w:bCs/>
                <w:sz w:val="16"/>
                <w:szCs w:val="16"/>
              </w:rPr>
            </w:pPr>
          </w:p>
          <w:p w14:paraId="497F2FF3" w14:textId="77777777" w:rsidR="00C13BEA" w:rsidRDefault="00C13BEA">
            <w:pPr>
              <w:spacing w:line="240" w:lineRule="exact"/>
              <w:jc w:val="right"/>
              <w:rPr>
                <w:rFonts w:ascii="Arial" w:eastAsia="ＭＳ Ｐゴシック" w:hAnsi="Arial" w:cs="Arial"/>
                <w:b/>
                <w:bCs/>
                <w:sz w:val="16"/>
                <w:szCs w:val="16"/>
              </w:rPr>
            </w:pPr>
          </w:p>
          <w:p w14:paraId="2F5F50AD" w14:textId="77777777" w:rsidR="00C13BEA" w:rsidRDefault="00C13BEA">
            <w:pPr>
              <w:spacing w:line="240" w:lineRule="exact"/>
              <w:jc w:val="right"/>
              <w:rPr>
                <w:rFonts w:ascii="Arial" w:eastAsia="ＭＳ Ｐゴシック" w:hAnsi="Arial" w:cs="Arial"/>
                <w:b/>
                <w:bCs/>
                <w:sz w:val="16"/>
                <w:szCs w:val="16"/>
              </w:rPr>
            </w:pPr>
          </w:p>
          <w:p w14:paraId="76A6B6B0" w14:textId="77777777" w:rsidR="00C13BEA" w:rsidRDefault="00C13BEA">
            <w:pPr>
              <w:spacing w:line="240" w:lineRule="exact"/>
              <w:jc w:val="right"/>
              <w:rPr>
                <w:rFonts w:ascii="Arial" w:eastAsia="ＭＳ Ｐゴシック" w:hAnsi="Arial" w:cs="Arial"/>
                <w:b/>
                <w:bCs/>
                <w:sz w:val="16"/>
                <w:szCs w:val="16"/>
              </w:rPr>
            </w:pPr>
          </w:p>
          <w:p w14:paraId="74BB86D4" w14:textId="77777777" w:rsidR="00C13BEA" w:rsidRDefault="00C13BEA">
            <w:pPr>
              <w:spacing w:line="240" w:lineRule="exact"/>
              <w:jc w:val="right"/>
              <w:rPr>
                <w:rFonts w:ascii="Arial" w:eastAsia="ＭＳ Ｐゴシック" w:hAnsi="Arial" w:cs="Arial"/>
                <w:b/>
                <w:bCs/>
                <w:sz w:val="16"/>
                <w:szCs w:val="16"/>
              </w:rPr>
            </w:pPr>
          </w:p>
          <w:p w14:paraId="59306DD2" w14:textId="77777777" w:rsidR="00C13BEA" w:rsidRDefault="00C13BEA">
            <w:pPr>
              <w:spacing w:line="240" w:lineRule="exact"/>
              <w:jc w:val="right"/>
              <w:rPr>
                <w:rFonts w:ascii="Arial" w:eastAsia="ＭＳ Ｐゴシック" w:hAnsi="Arial" w:cs="Arial"/>
                <w:b/>
                <w:bCs/>
                <w:sz w:val="16"/>
                <w:szCs w:val="16"/>
              </w:rPr>
            </w:pPr>
          </w:p>
          <w:p w14:paraId="31F20667" w14:textId="77777777" w:rsidR="00C13BEA" w:rsidRDefault="00C13BEA">
            <w:pPr>
              <w:spacing w:line="240" w:lineRule="exact"/>
              <w:jc w:val="right"/>
              <w:rPr>
                <w:rFonts w:ascii="Arial" w:eastAsia="ＭＳ Ｐゴシック" w:hAnsi="Arial" w:cs="Arial"/>
                <w:b/>
                <w:bCs/>
                <w:sz w:val="16"/>
                <w:szCs w:val="16"/>
              </w:rPr>
            </w:pPr>
          </w:p>
          <w:p w14:paraId="2CEC7396" w14:textId="77777777" w:rsidR="00C13BEA" w:rsidRDefault="00C13BEA">
            <w:pPr>
              <w:spacing w:line="240" w:lineRule="exact"/>
              <w:jc w:val="right"/>
              <w:rPr>
                <w:rFonts w:ascii="Arial" w:eastAsia="ＭＳ Ｐゴシック" w:hAnsi="Arial" w:cs="Arial"/>
                <w:b/>
                <w:bCs/>
                <w:sz w:val="16"/>
                <w:szCs w:val="16"/>
              </w:rPr>
            </w:pPr>
          </w:p>
          <w:p w14:paraId="061B16FD" w14:textId="77777777" w:rsidR="00C13BEA" w:rsidRDefault="00C13BEA">
            <w:pPr>
              <w:spacing w:line="240" w:lineRule="exact"/>
              <w:jc w:val="right"/>
              <w:rPr>
                <w:rFonts w:ascii="Arial" w:eastAsia="ＭＳ Ｐゴシック" w:hAnsi="Arial" w:cs="Arial"/>
                <w:b/>
                <w:bCs/>
                <w:sz w:val="16"/>
                <w:szCs w:val="16"/>
              </w:rPr>
            </w:pPr>
          </w:p>
          <w:p w14:paraId="584DA50D" w14:textId="77777777" w:rsidR="00C13BEA" w:rsidRDefault="00C13BEA">
            <w:pPr>
              <w:spacing w:line="240" w:lineRule="exact"/>
              <w:jc w:val="right"/>
              <w:rPr>
                <w:rFonts w:ascii="Arial" w:eastAsia="ＭＳ Ｐゴシック" w:hAnsi="Arial" w:cs="Arial"/>
                <w:b/>
                <w:bCs/>
                <w:sz w:val="16"/>
                <w:szCs w:val="16"/>
              </w:rPr>
            </w:pPr>
          </w:p>
          <w:p w14:paraId="35C1C5F4" w14:textId="77777777" w:rsidR="00C13BEA" w:rsidRDefault="00C13BEA">
            <w:pPr>
              <w:spacing w:line="240" w:lineRule="exact"/>
              <w:jc w:val="right"/>
              <w:rPr>
                <w:rFonts w:ascii="Arial" w:eastAsia="ＭＳ Ｐゴシック" w:hAnsi="Arial" w:cs="Arial"/>
                <w:b/>
                <w:bCs/>
                <w:sz w:val="16"/>
                <w:szCs w:val="16"/>
              </w:rPr>
            </w:pPr>
          </w:p>
          <w:p w14:paraId="65D4007F" w14:textId="77777777" w:rsidR="00C13BEA" w:rsidRDefault="00C13BEA">
            <w:pPr>
              <w:spacing w:line="240" w:lineRule="exact"/>
              <w:jc w:val="right"/>
              <w:rPr>
                <w:rFonts w:ascii="Arial" w:eastAsia="ＭＳ Ｐゴシック" w:hAnsi="Arial" w:cs="Arial"/>
                <w:b/>
                <w:bCs/>
                <w:sz w:val="16"/>
                <w:szCs w:val="16"/>
              </w:rPr>
            </w:pPr>
          </w:p>
          <w:p w14:paraId="112406B2" w14:textId="77777777" w:rsidR="00C13BEA" w:rsidRDefault="00C13BEA">
            <w:pPr>
              <w:spacing w:line="240" w:lineRule="exact"/>
              <w:jc w:val="right"/>
              <w:rPr>
                <w:rFonts w:ascii="Arial" w:eastAsia="ＭＳ Ｐゴシック" w:hAnsi="Arial" w:cs="Arial"/>
                <w:b/>
                <w:bCs/>
                <w:sz w:val="16"/>
                <w:szCs w:val="16"/>
              </w:rPr>
            </w:pPr>
          </w:p>
          <w:p w14:paraId="2E218620" w14:textId="77777777" w:rsidR="00C13BEA" w:rsidRPr="00A03BA4" w:rsidRDefault="00C13BEA">
            <w:pPr>
              <w:spacing w:line="240" w:lineRule="exact"/>
              <w:jc w:val="right"/>
              <w:rPr>
                <w:rFonts w:ascii="Arial" w:eastAsia="ＭＳ Ｐゴシック" w:hAnsi="Arial" w:cs="Arial"/>
                <w:b/>
                <w:bCs/>
                <w:sz w:val="16"/>
                <w:szCs w:val="16"/>
              </w:rPr>
            </w:pPr>
            <w:r w:rsidRPr="00DF1B6B">
              <w:rPr>
                <w:rFonts w:ascii="Arial" w:eastAsia="ＭＳ Ｐゴシック" w:hAnsi="Arial" w:cs="Arial"/>
                <w:b/>
                <w:bCs/>
                <w:sz w:val="16"/>
                <w:szCs w:val="16"/>
              </w:rPr>
              <w:t>4</w:t>
            </w:r>
          </w:p>
        </w:tc>
        <w:tc>
          <w:tcPr>
            <w:tcW w:w="1096" w:type="dxa"/>
            <w:shd w:val="clear" w:color="auto" w:fill="auto"/>
          </w:tcPr>
          <w:p w14:paraId="57233A96" w14:textId="77777777" w:rsidR="00C13BEA" w:rsidRDefault="00C13BEA">
            <w:pPr>
              <w:spacing w:line="240" w:lineRule="exact"/>
              <w:jc w:val="right"/>
              <w:rPr>
                <w:rFonts w:ascii="Arial" w:eastAsia="ＭＳ Ｐゴシック" w:hAnsi="Arial" w:cs="Arial"/>
                <w:b/>
                <w:bCs/>
                <w:sz w:val="16"/>
                <w:szCs w:val="16"/>
              </w:rPr>
            </w:pPr>
          </w:p>
          <w:p w14:paraId="7D8B78D6" w14:textId="77777777" w:rsidR="00C13BEA" w:rsidRDefault="00C13BEA">
            <w:pPr>
              <w:spacing w:line="240" w:lineRule="exact"/>
              <w:jc w:val="right"/>
              <w:rPr>
                <w:rFonts w:ascii="Arial" w:eastAsia="ＭＳ Ｐゴシック" w:hAnsi="Arial" w:cs="Arial"/>
                <w:b/>
                <w:bCs/>
                <w:sz w:val="16"/>
                <w:szCs w:val="16"/>
              </w:rPr>
            </w:pPr>
          </w:p>
          <w:p w14:paraId="6AA79C9B" w14:textId="77777777" w:rsidR="00C13BEA" w:rsidRDefault="00C13BEA">
            <w:pPr>
              <w:spacing w:line="240" w:lineRule="exact"/>
              <w:jc w:val="right"/>
              <w:rPr>
                <w:rFonts w:ascii="Arial" w:eastAsia="ＭＳ Ｐゴシック" w:hAnsi="Arial" w:cs="Arial"/>
                <w:b/>
                <w:bCs/>
                <w:sz w:val="16"/>
                <w:szCs w:val="16"/>
              </w:rPr>
            </w:pPr>
          </w:p>
          <w:p w14:paraId="3B2FD1AE" w14:textId="77777777" w:rsidR="00C13BEA" w:rsidRDefault="00C13BEA">
            <w:pPr>
              <w:spacing w:line="240" w:lineRule="exact"/>
              <w:jc w:val="right"/>
              <w:rPr>
                <w:rFonts w:ascii="Arial" w:eastAsia="ＭＳ Ｐゴシック" w:hAnsi="Arial" w:cs="Arial"/>
                <w:b/>
                <w:bCs/>
                <w:sz w:val="16"/>
                <w:szCs w:val="16"/>
              </w:rPr>
            </w:pPr>
          </w:p>
          <w:p w14:paraId="348BE537" w14:textId="77777777" w:rsidR="00C13BEA" w:rsidRDefault="00C13BEA">
            <w:pPr>
              <w:spacing w:line="240" w:lineRule="exact"/>
              <w:jc w:val="right"/>
              <w:rPr>
                <w:rFonts w:ascii="Arial" w:eastAsia="ＭＳ Ｐゴシック" w:hAnsi="Arial" w:cs="Arial"/>
                <w:b/>
                <w:bCs/>
                <w:sz w:val="16"/>
                <w:szCs w:val="16"/>
              </w:rPr>
            </w:pPr>
          </w:p>
          <w:p w14:paraId="75E5431F" w14:textId="77777777" w:rsidR="00C13BEA" w:rsidRDefault="00C13BEA">
            <w:pPr>
              <w:spacing w:line="240" w:lineRule="exact"/>
              <w:jc w:val="right"/>
              <w:rPr>
                <w:rFonts w:ascii="Arial" w:eastAsia="ＭＳ Ｐゴシック" w:hAnsi="Arial" w:cs="Arial"/>
                <w:b/>
                <w:bCs/>
                <w:sz w:val="16"/>
                <w:szCs w:val="16"/>
              </w:rPr>
            </w:pPr>
          </w:p>
          <w:p w14:paraId="774CFBC9" w14:textId="77777777" w:rsidR="00C13BEA" w:rsidRDefault="00C13BEA">
            <w:pPr>
              <w:spacing w:line="240" w:lineRule="exact"/>
              <w:jc w:val="right"/>
              <w:rPr>
                <w:rFonts w:ascii="Arial" w:eastAsia="ＭＳ Ｐゴシック" w:hAnsi="Arial" w:cs="Arial"/>
                <w:b/>
                <w:bCs/>
                <w:sz w:val="16"/>
                <w:szCs w:val="16"/>
              </w:rPr>
            </w:pPr>
          </w:p>
          <w:p w14:paraId="5F645437" w14:textId="77777777" w:rsidR="00C13BEA" w:rsidRDefault="00C13BEA">
            <w:pPr>
              <w:spacing w:line="240" w:lineRule="exact"/>
              <w:jc w:val="right"/>
              <w:rPr>
                <w:rFonts w:ascii="Arial" w:eastAsia="ＭＳ Ｐゴシック" w:hAnsi="Arial" w:cs="Arial"/>
                <w:b/>
                <w:bCs/>
                <w:sz w:val="16"/>
                <w:szCs w:val="16"/>
              </w:rPr>
            </w:pPr>
          </w:p>
          <w:p w14:paraId="26FFA81C" w14:textId="77777777" w:rsidR="00C13BEA" w:rsidRDefault="00C13BEA">
            <w:pPr>
              <w:spacing w:line="240" w:lineRule="exact"/>
              <w:jc w:val="right"/>
              <w:rPr>
                <w:rFonts w:ascii="Arial" w:eastAsia="ＭＳ Ｐゴシック" w:hAnsi="Arial" w:cs="Arial"/>
                <w:b/>
                <w:bCs/>
                <w:sz w:val="16"/>
                <w:szCs w:val="16"/>
              </w:rPr>
            </w:pPr>
          </w:p>
          <w:p w14:paraId="38E103C1" w14:textId="77777777" w:rsidR="00C13BEA" w:rsidRDefault="00C13BEA">
            <w:pPr>
              <w:spacing w:line="240" w:lineRule="exact"/>
              <w:jc w:val="right"/>
              <w:rPr>
                <w:rFonts w:ascii="Arial" w:eastAsia="ＭＳ Ｐゴシック" w:hAnsi="Arial" w:cs="Arial"/>
                <w:b/>
                <w:bCs/>
                <w:sz w:val="16"/>
                <w:szCs w:val="16"/>
              </w:rPr>
            </w:pPr>
          </w:p>
          <w:p w14:paraId="2B59C4D4" w14:textId="77777777" w:rsidR="00C13BEA" w:rsidRDefault="00C13BEA">
            <w:pPr>
              <w:spacing w:line="240" w:lineRule="exact"/>
              <w:jc w:val="right"/>
              <w:rPr>
                <w:rFonts w:ascii="Arial" w:eastAsia="ＭＳ Ｐゴシック" w:hAnsi="Arial" w:cs="Arial"/>
                <w:b/>
                <w:bCs/>
                <w:sz w:val="16"/>
                <w:szCs w:val="16"/>
              </w:rPr>
            </w:pPr>
          </w:p>
          <w:p w14:paraId="2DE0B7F5" w14:textId="77777777" w:rsidR="00C13BEA" w:rsidRDefault="00C13BEA">
            <w:pPr>
              <w:spacing w:line="240" w:lineRule="exact"/>
              <w:jc w:val="right"/>
              <w:rPr>
                <w:rFonts w:ascii="Arial" w:eastAsia="ＭＳ Ｐゴシック" w:hAnsi="Arial" w:cs="Arial"/>
                <w:b/>
                <w:bCs/>
                <w:sz w:val="16"/>
                <w:szCs w:val="16"/>
              </w:rPr>
            </w:pPr>
          </w:p>
          <w:p w14:paraId="20FDFBA9" w14:textId="77777777" w:rsidR="00C13BEA" w:rsidRDefault="00C13BEA">
            <w:pPr>
              <w:spacing w:line="240" w:lineRule="exact"/>
              <w:jc w:val="right"/>
              <w:rPr>
                <w:rFonts w:ascii="Arial" w:eastAsia="ＭＳ Ｐゴシック" w:hAnsi="Arial" w:cs="Arial"/>
                <w:b/>
                <w:bCs/>
                <w:sz w:val="16"/>
                <w:szCs w:val="16"/>
              </w:rPr>
            </w:pPr>
          </w:p>
          <w:p w14:paraId="4AAC4B13"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4</w:t>
            </w:r>
          </w:p>
        </w:tc>
      </w:tr>
      <w:tr w:rsidR="00C13BEA" w:rsidRPr="00A03BA4" w14:paraId="50A5C451" w14:textId="77777777" w:rsidTr="00B74F17">
        <w:trPr>
          <w:trHeight w:val="1729"/>
        </w:trPr>
        <w:tc>
          <w:tcPr>
            <w:tcW w:w="584" w:type="dxa"/>
            <w:vMerge/>
            <w:tcBorders>
              <w:top w:val="nil"/>
              <w:bottom w:val="nil"/>
            </w:tcBorders>
            <w:hideMark/>
          </w:tcPr>
          <w:p w14:paraId="0F088B06" w14:textId="77777777" w:rsidR="00C13BEA" w:rsidRPr="00A03BA4" w:rsidRDefault="00C13BEA">
            <w:pPr>
              <w:rPr>
                <w:rFonts w:ascii="Arial" w:eastAsia="ＭＳ Ｐゴシック" w:hAnsi="Arial" w:cs="Arial"/>
                <w:sz w:val="18"/>
                <w:szCs w:val="18"/>
              </w:rPr>
            </w:pPr>
          </w:p>
        </w:tc>
        <w:tc>
          <w:tcPr>
            <w:tcW w:w="3107" w:type="dxa"/>
            <w:hideMark/>
          </w:tcPr>
          <w:p w14:paraId="55CA2A56" w14:textId="77777777" w:rsidR="00C13BEA" w:rsidRPr="007B0E35" w:rsidRDefault="00C13BEA">
            <w:pPr>
              <w:spacing w:line="240" w:lineRule="exact"/>
              <w:rPr>
                <w:rFonts w:ascii="Arial" w:eastAsia="ＭＳ Ｐゴシック" w:hAnsi="Arial" w:cs="Arial"/>
                <w:sz w:val="16"/>
                <w:szCs w:val="16"/>
              </w:rPr>
            </w:pPr>
            <w:r w:rsidRPr="007B0E35">
              <w:rPr>
                <w:rFonts w:ascii="Arial" w:eastAsia="ＭＳ Ｐゴシック" w:hAnsi="Arial" w:cs="Arial" w:hint="eastAsia"/>
                <w:sz w:val="16"/>
                <w:szCs w:val="16"/>
              </w:rPr>
              <w:t>一　路交通法第八十四条第三項の大型自動車免許、中型自動車免許、準中型自動車免許、普通自動車免許又は大型特殊自動車免許（カタピラを有する自動車のみを運転することを免許の条件とするものに限る。）を有する者</w:t>
            </w:r>
            <w:r w:rsidRPr="007B0E35">
              <w:rPr>
                <w:rFonts w:ascii="Arial" w:eastAsia="ＭＳ Ｐゴシック" w:hAnsi="Arial" w:cs="Arial"/>
                <w:sz w:val="16"/>
                <w:szCs w:val="16"/>
              </w:rPr>
              <w:t xml:space="preserve"> </w:t>
            </w:r>
          </w:p>
          <w:p w14:paraId="47C7182F" w14:textId="77777777" w:rsidR="00C13BEA" w:rsidRPr="007B0E35" w:rsidRDefault="00C13BEA">
            <w:pPr>
              <w:spacing w:line="240" w:lineRule="exact"/>
              <w:rPr>
                <w:rFonts w:ascii="Arial" w:eastAsia="ＭＳ Ｐゴシック" w:hAnsi="Arial" w:cs="Arial"/>
                <w:sz w:val="16"/>
                <w:szCs w:val="16"/>
              </w:rPr>
            </w:pPr>
          </w:p>
          <w:p w14:paraId="3BF78EFA" w14:textId="77777777" w:rsidR="00C13BEA" w:rsidRPr="00A03BA4" w:rsidRDefault="00C13BEA">
            <w:pPr>
              <w:spacing w:line="240" w:lineRule="exact"/>
              <w:rPr>
                <w:rFonts w:ascii="Arial" w:eastAsia="ＭＳ Ｐゴシック" w:hAnsi="Arial" w:cs="Arial"/>
                <w:sz w:val="16"/>
                <w:szCs w:val="16"/>
              </w:rPr>
            </w:pPr>
            <w:r w:rsidRPr="007B0E35">
              <w:rPr>
                <w:rFonts w:ascii="Arial" w:eastAsia="ＭＳ Ｐゴシック" w:hAnsi="Arial" w:cs="Arial" w:hint="eastAsia"/>
                <w:sz w:val="16"/>
                <w:szCs w:val="16"/>
              </w:rPr>
              <w:t>二　道路交通法第八十四条第四項の大型自動車第二種免許、中型自動車第二種免許、普通自動車第二種免許又は大型特殊自動車第二種免許（カタピラを有する自動車のみを運転することを免許の条件とするものに限る。）を有する者</w:t>
            </w:r>
          </w:p>
        </w:tc>
        <w:tc>
          <w:tcPr>
            <w:tcW w:w="992" w:type="dxa"/>
            <w:noWrap/>
            <w:hideMark/>
          </w:tcPr>
          <w:p w14:paraId="2334E6BD" w14:textId="77777777" w:rsidR="00C13BEA" w:rsidRDefault="00C13BEA">
            <w:pPr>
              <w:spacing w:line="240" w:lineRule="exact"/>
              <w:jc w:val="right"/>
              <w:rPr>
                <w:rFonts w:ascii="Arial" w:eastAsia="ＭＳ Ｐゴシック" w:hAnsi="Arial" w:cs="Arial"/>
                <w:b/>
                <w:bCs/>
                <w:sz w:val="16"/>
                <w:szCs w:val="16"/>
              </w:rPr>
            </w:pPr>
          </w:p>
          <w:p w14:paraId="3F8492F0" w14:textId="77777777" w:rsidR="00C13BEA" w:rsidRDefault="00C13BEA">
            <w:pPr>
              <w:spacing w:line="240" w:lineRule="exact"/>
              <w:jc w:val="right"/>
              <w:rPr>
                <w:rFonts w:ascii="Arial" w:eastAsia="ＭＳ Ｐゴシック" w:hAnsi="Arial" w:cs="Arial"/>
                <w:b/>
                <w:bCs/>
                <w:sz w:val="16"/>
                <w:szCs w:val="16"/>
              </w:rPr>
            </w:pPr>
          </w:p>
          <w:p w14:paraId="5C05D674" w14:textId="77777777" w:rsidR="00C13BEA" w:rsidRDefault="00C13BEA">
            <w:pPr>
              <w:spacing w:line="240" w:lineRule="exact"/>
              <w:jc w:val="right"/>
              <w:rPr>
                <w:rFonts w:ascii="Arial" w:eastAsia="ＭＳ Ｐゴシック" w:hAnsi="Arial" w:cs="Arial"/>
                <w:b/>
                <w:bCs/>
                <w:sz w:val="16"/>
                <w:szCs w:val="16"/>
              </w:rPr>
            </w:pPr>
          </w:p>
          <w:p w14:paraId="6701151A" w14:textId="77777777" w:rsidR="00C13BEA" w:rsidRDefault="00C13BEA">
            <w:pPr>
              <w:spacing w:line="240" w:lineRule="exact"/>
              <w:jc w:val="right"/>
              <w:rPr>
                <w:rFonts w:ascii="Arial" w:eastAsia="ＭＳ Ｐゴシック" w:hAnsi="Arial" w:cs="Arial"/>
                <w:b/>
                <w:bCs/>
                <w:sz w:val="16"/>
                <w:szCs w:val="16"/>
              </w:rPr>
            </w:pPr>
          </w:p>
          <w:p w14:paraId="2F93750A" w14:textId="77777777" w:rsidR="00C13BEA" w:rsidRDefault="00C13BEA">
            <w:pPr>
              <w:spacing w:line="240" w:lineRule="exact"/>
              <w:jc w:val="right"/>
              <w:rPr>
                <w:rFonts w:ascii="Arial" w:eastAsia="ＭＳ Ｐゴシック" w:hAnsi="Arial" w:cs="Arial"/>
                <w:b/>
                <w:bCs/>
                <w:sz w:val="16"/>
                <w:szCs w:val="16"/>
              </w:rPr>
            </w:pPr>
          </w:p>
          <w:p w14:paraId="46FDDE5E" w14:textId="77777777" w:rsidR="00C13BEA" w:rsidRDefault="00C13BEA">
            <w:pPr>
              <w:spacing w:line="240" w:lineRule="exact"/>
              <w:jc w:val="right"/>
              <w:rPr>
                <w:rFonts w:ascii="Arial" w:eastAsia="ＭＳ Ｐゴシック" w:hAnsi="Arial" w:cs="Arial"/>
                <w:b/>
                <w:bCs/>
                <w:sz w:val="16"/>
                <w:szCs w:val="16"/>
              </w:rPr>
            </w:pPr>
          </w:p>
          <w:p w14:paraId="14489EE8" w14:textId="77777777" w:rsidR="00C13BEA" w:rsidRPr="00A03BA4" w:rsidRDefault="00C13BEA">
            <w:pPr>
              <w:spacing w:line="240" w:lineRule="exact"/>
              <w:jc w:val="right"/>
              <w:rPr>
                <w:rFonts w:ascii="Arial" w:eastAsia="ＭＳ Ｐゴシック" w:hAnsi="Arial" w:cs="Arial"/>
                <w:b/>
                <w:bCs/>
                <w:sz w:val="16"/>
                <w:szCs w:val="16"/>
              </w:rPr>
            </w:pPr>
            <w:r w:rsidRPr="000208FC">
              <w:rPr>
                <w:rFonts w:ascii="Arial" w:eastAsia="ＭＳ Ｐゴシック" w:hAnsi="Arial" w:cs="Arial" w:hint="eastAsia"/>
                <w:b/>
                <w:bCs/>
                <w:sz w:val="16"/>
                <w:szCs w:val="16"/>
              </w:rPr>
              <w:t>（免除）</w:t>
            </w:r>
          </w:p>
        </w:tc>
        <w:tc>
          <w:tcPr>
            <w:tcW w:w="1134" w:type="dxa"/>
            <w:noWrap/>
            <w:hideMark/>
          </w:tcPr>
          <w:p w14:paraId="4104ED31" w14:textId="77777777" w:rsidR="00C13BEA" w:rsidRDefault="00C13BEA">
            <w:pPr>
              <w:spacing w:line="240" w:lineRule="exact"/>
              <w:jc w:val="right"/>
              <w:rPr>
                <w:rFonts w:ascii="Arial" w:eastAsia="ＭＳ Ｐゴシック" w:hAnsi="Arial" w:cs="Arial"/>
                <w:b/>
                <w:bCs/>
                <w:sz w:val="16"/>
                <w:szCs w:val="16"/>
              </w:rPr>
            </w:pPr>
          </w:p>
          <w:p w14:paraId="750C5281" w14:textId="77777777" w:rsidR="00C13BEA" w:rsidRDefault="00C13BEA">
            <w:pPr>
              <w:spacing w:line="240" w:lineRule="exact"/>
              <w:jc w:val="right"/>
              <w:rPr>
                <w:rFonts w:ascii="Arial" w:eastAsia="ＭＳ Ｐゴシック" w:hAnsi="Arial" w:cs="Arial"/>
                <w:b/>
                <w:bCs/>
                <w:sz w:val="16"/>
                <w:szCs w:val="16"/>
              </w:rPr>
            </w:pPr>
          </w:p>
          <w:p w14:paraId="74C619AB" w14:textId="77777777" w:rsidR="00C13BEA" w:rsidRDefault="00C13BEA">
            <w:pPr>
              <w:spacing w:line="240" w:lineRule="exact"/>
              <w:jc w:val="right"/>
              <w:rPr>
                <w:rFonts w:ascii="Arial" w:eastAsia="ＭＳ Ｐゴシック" w:hAnsi="Arial" w:cs="Arial"/>
                <w:b/>
                <w:bCs/>
                <w:sz w:val="16"/>
                <w:szCs w:val="16"/>
              </w:rPr>
            </w:pPr>
          </w:p>
          <w:p w14:paraId="6ED3AA3B" w14:textId="77777777" w:rsidR="00C13BEA" w:rsidRDefault="00C13BEA">
            <w:pPr>
              <w:spacing w:line="240" w:lineRule="exact"/>
              <w:jc w:val="right"/>
              <w:rPr>
                <w:rFonts w:ascii="Arial" w:eastAsia="ＭＳ Ｐゴシック" w:hAnsi="Arial" w:cs="Arial"/>
                <w:b/>
                <w:bCs/>
                <w:sz w:val="16"/>
                <w:szCs w:val="16"/>
              </w:rPr>
            </w:pPr>
          </w:p>
          <w:p w14:paraId="4936960A" w14:textId="77777777" w:rsidR="00C13BEA" w:rsidRDefault="00C13BEA">
            <w:pPr>
              <w:spacing w:line="240" w:lineRule="exact"/>
              <w:jc w:val="right"/>
              <w:rPr>
                <w:rFonts w:ascii="Arial" w:eastAsia="ＭＳ Ｐゴシック" w:hAnsi="Arial" w:cs="Arial"/>
                <w:b/>
                <w:bCs/>
                <w:sz w:val="16"/>
                <w:szCs w:val="16"/>
              </w:rPr>
            </w:pPr>
          </w:p>
          <w:p w14:paraId="4E26DA2B" w14:textId="77777777" w:rsidR="00C13BEA" w:rsidRDefault="00C13BEA">
            <w:pPr>
              <w:spacing w:line="240" w:lineRule="exact"/>
              <w:jc w:val="right"/>
              <w:rPr>
                <w:rFonts w:ascii="Arial" w:eastAsia="ＭＳ Ｐゴシック" w:hAnsi="Arial" w:cs="Arial"/>
                <w:b/>
                <w:bCs/>
                <w:sz w:val="16"/>
                <w:szCs w:val="16"/>
              </w:rPr>
            </w:pPr>
          </w:p>
          <w:p w14:paraId="438C89F9" w14:textId="77777777" w:rsidR="00C13BEA" w:rsidRPr="00A03BA4" w:rsidRDefault="00C13BEA">
            <w:pPr>
              <w:spacing w:line="240" w:lineRule="exact"/>
              <w:jc w:val="right"/>
              <w:rPr>
                <w:rFonts w:ascii="Arial" w:eastAsia="ＭＳ Ｐゴシック" w:hAnsi="Arial" w:cs="Arial"/>
                <w:b/>
                <w:bCs/>
                <w:sz w:val="16"/>
                <w:szCs w:val="16"/>
              </w:rPr>
            </w:pPr>
            <w:r w:rsidRPr="000208FC">
              <w:rPr>
                <w:rFonts w:ascii="Arial" w:eastAsia="ＭＳ Ｐゴシック" w:hAnsi="Arial" w:cs="Arial"/>
                <w:b/>
                <w:bCs/>
                <w:sz w:val="16"/>
                <w:szCs w:val="16"/>
              </w:rPr>
              <w:t>4</w:t>
            </w:r>
          </w:p>
        </w:tc>
        <w:tc>
          <w:tcPr>
            <w:tcW w:w="851" w:type="dxa"/>
            <w:noWrap/>
            <w:hideMark/>
          </w:tcPr>
          <w:p w14:paraId="0195F3F2" w14:textId="77777777" w:rsidR="00C13BEA" w:rsidRDefault="00C13BEA">
            <w:pPr>
              <w:spacing w:line="240" w:lineRule="exact"/>
              <w:jc w:val="right"/>
              <w:rPr>
                <w:rFonts w:ascii="Arial" w:eastAsia="ＭＳ Ｐゴシック" w:hAnsi="Arial" w:cs="Arial"/>
                <w:b/>
                <w:bCs/>
                <w:sz w:val="16"/>
                <w:szCs w:val="16"/>
              </w:rPr>
            </w:pPr>
          </w:p>
          <w:p w14:paraId="70BC4043" w14:textId="77777777" w:rsidR="00C13BEA" w:rsidRDefault="00C13BEA">
            <w:pPr>
              <w:spacing w:line="240" w:lineRule="exact"/>
              <w:jc w:val="right"/>
              <w:rPr>
                <w:rFonts w:ascii="Arial" w:eastAsia="ＭＳ Ｐゴシック" w:hAnsi="Arial" w:cs="Arial"/>
                <w:b/>
                <w:bCs/>
                <w:sz w:val="16"/>
                <w:szCs w:val="16"/>
              </w:rPr>
            </w:pPr>
          </w:p>
          <w:p w14:paraId="00FA30C6" w14:textId="77777777" w:rsidR="00C13BEA" w:rsidRDefault="00C13BEA">
            <w:pPr>
              <w:spacing w:line="240" w:lineRule="exact"/>
              <w:jc w:val="right"/>
              <w:rPr>
                <w:rFonts w:ascii="Arial" w:eastAsia="ＭＳ Ｐゴシック" w:hAnsi="Arial" w:cs="Arial"/>
                <w:b/>
                <w:bCs/>
                <w:sz w:val="16"/>
                <w:szCs w:val="16"/>
              </w:rPr>
            </w:pPr>
          </w:p>
          <w:p w14:paraId="192DC046" w14:textId="77777777" w:rsidR="00C13BEA" w:rsidRDefault="00C13BEA">
            <w:pPr>
              <w:spacing w:line="240" w:lineRule="exact"/>
              <w:jc w:val="right"/>
              <w:rPr>
                <w:rFonts w:ascii="Arial" w:eastAsia="ＭＳ Ｐゴシック" w:hAnsi="Arial" w:cs="Arial"/>
                <w:b/>
                <w:bCs/>
                <w:sz w:val="16"/>
                <w:szCs w:val="16"/>
              </w:rPr>
            </w:pPr>
          </w:p>
          <w:p w14:paraId="0B35F495" w14:textId="77777777" w:rsidR="00C13BEA" w:rsidRDefault="00C13BEA">
            <w:pPr>
              <w:spacing w:line="240" w:lineRule="exact"/>
              <w:jc w:val="right"/>
              <w:rPr>
                <w:rFonts w:ascii="Arial" w:eastAsia="ＭＳ Ｐゴシック" w:hAnsi="Arial" w:cs="Arial"/>
                <w:b/>
                <w:bCs/>
                <w:sz w:val="16"/>
                <w:szCs w:val="16"/>
              </w:rPr>
            </w:pPr>
          </w:p>
          <w:p w14:paraId="2FF4AB1E" w14:textId="77777777" w:rsidR="00C13BEA" w:rsidRDefault="00C13BEA">
            <w:pPr>
              <w:spacing w:line="240" w:lineRule="exact"/>
              <w:jc w:val="right"/>
              <w:rPr>
                <w:rFonts w:ascii="Arial" w:eastAsia="ＭＳ Ｐゴシック" w:hAnsi="Arial" w:cs="Arial"/>
                <w:b/>
                <w:bCs/>
                <w:sz w:val="16"/>
                <w:szCs w:val="16"/>
              </w:rPr>
            </w:pPr>
          </w:p>
          <w:p w14:paraId="58557BD2" w14:textId="77777777" w:rsidR="00C13BEA" w:rsidRPr="00A03BA4" w:rsidRDefault="00C13BEA">
            <w:pPr>
              <w:spacing w:line="240" w:lineRule="exact"/>
              <w:jc w:val="right"/>
              <w:rPr>
                <w:rFonts w:ascii="Arial" w:eastAsia="ＭＳ Ｐゴシック" w:hAnsi="Arial" w:cs="Arial"/>
                <w:b/>
                <w:bCs/>
                <w:sz w:val="16"/>
                <w:szCs w:val="16"/>
              </w:rPr>
            </w:pPr>
            <w:r w:rsidRPr="0032371F">
              <w:rPr>
                <w:rFonts w:ascii="Arial" w:eastAsia="ＭＳ Ｐゴシック" w:hAnsi="Arial" w:cs="Arial"/>
                <w:b/>
                <w:bCs/>
                <w:sz w:val="16"/>
                <w:szCs w:val="16"/>
              </w:rPr>
              <w:t>2</w:t>
            </w:r>
          </w:p>
        </w:tc>
        <w:tc>
          <w:tcPr>
            <w:tcW w:w="567" w:type="dxa"/>
            <w:noWrap/>
            <w:hideMark/>
          </w:tcPr>
          <w:p w14:paraId="627C0848" w14:textId="77777777" w:rsidR="00C13BEA" w:rsidRDefault="00C13BEA">
            <w:pPr>
              <w:spacing w:line="240" w:lineRule="exact"/>
              <w:jc w:val="right"/>
              <w:rPr>
                <w:rFonts w:ascii="Arial" w:eastAsia="ＭＳ Ｐゴシック" w:hAnsi="Arial" w:cs="Arial"/>
                <w:b/>
                <w:bCs/>
                <w:sz w:val="16"/>
                <w:szCs w:val="16"/>
              </w:rPr>
            </w:pPr>
          </w:p>
          <w:p w14:paraId="4B56A459" w14:textId="77777777" w:rsidR="00C13BEA" w:rsidRDefault="00C13BEA">
            <w:pPr>
              <w:spacing w:line="240" w:lineRule="exact"/>
              <w:jc w:val="right"/>
              <w:rPr>
                <w:rFonts w:ascii="Arial" w:eastAsia="ＭＳ Ｐゴシック" w:hAnsi="Arial" w:cs="Arial"/>
                <w:b/>
                <w:bCs/>
                <w:sz w:val="16"/>
                <w:szCs w:val="16"/>
              </w:rPr>
            </w:pPr>
          </w:p>
          <w:p w14:paraId="55EBBD47" w14:textId="77777777" w:rsidR="00C13BEA" w:rsidRDefault="00C13BEA">
            <w:pPr>
              <w:spacing w:line="240" w:lineRule="exact"/>
              <w:jc w:val="right"/>
              <w:rPr>
                <w:rFonts w:ascii="Arial" w:eastAsia="ＭＳ Ｐゴシック" w:hAnsi="Arial" w:cs="Arial"/>
                <w:b/>
                <w:bCs/>
                <w:sz w:val="16"/>
                <w:szCs w:val="16"/>
              </w:rPr>
            </w:pPr>
          </w:p>
          <w:p w14:paraId="4FC9298E" w14:textId="77777777" w:rsidR="00C13BEA" w:rsidRDefault="00C13BEA">
            <w:pPr>
              <w:spacing w:line="240" w:lineRule="exact"/>
              <w:jc w:val="right"/>
              <w:rPr>
                <w:rFonts w:ascii="Arial" w:eastAsia="ＭＳ Ｐゴシック" w:hAnsi="Arial" w:cs="Arial"/>
                <w:b/>
                <w:bCs/>
                <w:sz w:val="16"/>
                <w:szCs w:val="16"/>
              </w:rPr>
            </w:pPr>
          </w:p>
          <w:p w14:paraId="734C017A" w14:textId="77777777" w:rsidR="00C13BEA" w:rsidRDefault="00C13BEA">
            <w:pPr>
              <w:spacing w:line="240" w:lineRule="exact"/>
              <w:jc w:val="right"/>
              <w:rPr>
                <w:rFonts w:ascii="Arial" w:eastAsia="ＭＳ Ｐゴシック" w:hAnsi="Arial" w:cs="Arial"/>
                <w:b/>
                <w:bCs/>
                <w:sz w:val="16"/>
                <w:szCs w:val="16"/>
              </w:rPr>
            </w:pPr>
          </w:p>
          <w:p w14:paraId="45E19DCE" w14:textId="77777777" w:rsidR="00C13BEA" w:rsidRDefault="00C13BEA">
            <w:pPr>
              <w:spacing w:line="240" w:lineRule="exact"/>
              <w:jc w:val="right"/>
              <w:rPr>
                <w:rFonts w:ascii="Arial" w:eastAsia="ＭＳ Ｐゴシック" w:hAnsi="Arial" w:cs="Arial"/>
                <w:b/>
                <w:bCs/>
                <w:sz w:val="16"/>
                <w:szCs w:val="16"/>
              </w:rPr>
            </w:pPr>
          </w:p>
          <w:p w14:paraId="7B6FC4AB"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425" w:type="dxa"/>
            <w:noWrap/>
            <w:hideMark/>
          </w:tcPr>
          <w:p w14:paraId="09D8D65A" w14:textId="77777777" w:rsidR="00C13BEA" w:rsidRDefault="00C13BEA">
            <w:pPr>
              <w:spacing w:line="240" w:lineRule="exact"/>
              <w:jc w:val="right"/>
              <w:rPr>
                <w:rFonts w:ascii="Arial" w:eastAsia="ＭＳ Ｐゴシック" w:hAnsi="Arial" w:cs="Arial"/>
                <w:b/>
                <w:bCs/>
                <w:sz w:val="16"/>
                <w:szCs w:val="16"/>
              </w:rPr>
            </w:pPr>
          </w:p>
          <w:p w14:paraId="5EA3E27B" w14:textId="77777777" w:rsidR="00C13BEA" w:rsidRDefault="00C13BEA">
            <w:pPr>
              <w:spacing w:line="240" w:lineRule="exact"/>
              <w:jc w:val="right"/>
              <w:rPr>
                <w:rFonts w:ascii="Arial" w:eastAsia="ＭＳ Ｐゴシック" w:hAnsi="Arial" w:cs="Arial"/>
                <w:b/>
                <w:bCs/>
                <w:sz w:val="16"/>
                <w:szCs w:val="16"/>
              </w:rPr>
            </w:pPr>
          </w:p>
          <w:p w14:paraId="503473D5" w14:textId="77777777" w:rsidR="00C13BEA" w:rsidRDefault="00C13BEA">
            <w:pPr>
              <w:spacing w:line="240" w:lineRule="exact"/>
              <w:jc w:val="right"/>
              <w:rPr>
                <w:rFonts w:ascii="Arial" w:eastAsia="ＭＳ Ｐゴシック" w:hAnsi="Arial" w:cs="Arial"/>
                <w:b/>
                <w:bCs/>
                <w:sz w:val="16"/>
                <w:szCs w:val="16"/>
              </w:rPr>
            </w:pPr>
          </w:p>
          <w:p w14:paraId="074C827B" w14:textId="77777777" w:rsidR="00C13BEA" w:rsidRDefault="00C13BEA">
            <w:pPr>
              <w:spacing w:line="240" w:lineRule="exact"/>
              <w:jc w:val="right"/>
              <w:rPr>
                <w:rFonts w:ascii="Arial" w:eastAsia="ＭＳ Ｐゴシック" w:hAnsi="Arial" w:cs="Arial"/>
                <w:b/>
                <w:bCs/>
                <w:sz w:val="16"/>
                <w:szCs w:val="16"/>
              </w:rPr>
            </w:pPr>
          </w:p>
          <w:p w14:paraId="1D3662D5" w14:textId="77777777" w:rsidR="00C13BEA" w:rsidRDefault="00C13BEA">
            <w:pPr>
              <w:spacing w:line="240" w:lineRule="exact"/>
              <w:jc w:val="right"/>
              <w:rPr>
                <w:rFonts w:ascii="Arial" w:eastAsia="ＭＳ Ｐゴシック" w:hAnsi="Arial" w:cs="Arial"/>
                <w:b/>
                <w:bCs/>
                <w:sz w:val="16"/>
                <w:szCs w:val="16"/>
              </w:rPr>
            </w:pPr>
          </w:p>
          <w:p w14:paraId="4A7A370E" w14:textId="77777777" w:rsidR="00C13BEA" w:rsidRDefault="00C13BEA">
            <w:pPr>
              <w:spacing w:line="240" w:lineRule="exact"/>
              <w:ind w:right="80"/>
              <w:jc w:val="right"/>
              <w:rPr>
                <w:rFonts w:ascii="Arial" w:eastAsia="ＭＳ Ｐゴシック" w:hAnsi="Arial" w:cs="Arial"/>
                <w:b/>
                <w:bCs/>
                <w:sz w:val="16"/>
                <w:szCs w:val="16"/>
              </w:rPr>
            </w:pPr>
          </w:p>
          <w:p w14:paraId="4D9EFE55"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7</w:t>
            </w:r>
          </w:p>
        </w:tc>
        <w:tc>
          <w:tcPr>
            <w:tcW w:w="283" w:type="dxa"/>
            <w:tcBorders>
              <w:top w:val="nil"/>
              <w:bottom w:val="nil"/>
            </w:tcBorders>
            <w:noWrap/>
            <w:hideMark/>
          </w:tcPr>
          <w:p w14:paraId="678FF272" w14:textId="77777777" w:rsidR="00C13BEA" w:rsidRDefault="00C13BEA">
            <w:pPr>
              <w:spacing w:line="240" w:lineRule="exact"/>
              <w:jc w:val="right"/>
              <w:rPr>
                <w:rFonts w:ascii="Arial" w:eastAsia="ＭＳ Ｐゴシック" w:hAnsi="Arial" w:cs="Arial"/>
                <w:b/>
                <w:bCs/>
                <w:sz w:val="16"/>
                <w:szCs w:val="16"/>
              </w:rPr>
            </w:pPr>
          </w:p>
          <w:p w14:paraId="1854EB04" w14:textId="77777777" w:rsidR="00C13BEA" w:rsidRDefault="00C13BEA">
            <w:pPr>
              <w:spacing w:line="240" w:lineRule="exact"/>
              <w:jc w:val="right"/>
              <w:rPr>
                <w:rFonts w:ascii="Arial" w:eastAsia="ＭＳ Ｐゴシック" w:hAnsi="Arial" w:cs="Arial"/>
                <w:b/>
                <w:bCs/>
                <w:sz w:val="16"/>
                <w:szCs w:val="16"/>
              </w:rPr>
            </w:pPr>
          </w:p>
          <w:p w14:paraId="0CC8A5A3" w14:textId="77777777" w:rsidR="00C13BEA" w:rsidRDefault="00C13BEA">
            <w:pPr>
              <w:spacing w:line="240" w:lineRule="exact"/>
              <w:jc w:val="right"/>
              <w:rPr>
                <w:rFonts w:ascii="Arial" w:eastAsia="ＭＳ Ｐゴシック" w:hAnsi="Arial" w:cs="Arial"/>
                <w:b/>
                <w:bCs/>
                <w:sz w:val="16"/>
                <w:szCs w:val="16"/>
              </w:rPr>
            </w:pPr>
          </w:p>
          <w:p w14:paraId="08872600" w14:textId="77777777" w:rsidR="00C13BEA" w:rsidRPr="00A03BA4" w:rsidRDefault="00C13BEA">
            <w:pPr>
              <w:spacing w:line="240" w:lineRule="exact"/>
              <w:jc w:val="right"/>
              <w:rPr>
                <w:rFonts w:ascii="Arial" w:eastAsia="ＭＳ Ｐゴシック" w:hAnsi="Arial" w:cs="Arial"/>
                <w:b/>
                <w:bCs/>
                <w:sz w:val="16"/>
                <w:szCs w:val="16"/>
              </w:rPr>
            </w:pPr>
          </w:p>
        </w:tc>
        <w:tc>
          <w:tcPr>
            <w:tcW w:w="851" w:type="dxa"/>
            <w:shd w:val="clear" w:color="auto" w:fill="auto"/>
          </w:tcPr>
          <w:p w14:paraId="43C981ED" w14:textId="77777777" w:rsidR="00C13BEA" w:rsidRDefault="00C13BEA">
            <w:pPr>
              <w:spacing w:line="240" w:lineRule="exact"/>
              <w:jc w:val="right"/>
              <w:rPr>
                <w:rFonts w:ascii="Arial" w:eastAsia="ＭＳ Ｐゴシック" w:hAnsi="Arial" w:cs="Arial"/>
                <w:b/>
                <w:bCs/>
                <w:sz w:val="16"/>
                <w:szCs w:val="16"/>
              </w:rPr>
            </w:pPr>
          </w:p>
          <w:p w14:paraId="248A3638" w14:textId="77777777" w:rsidR="00C13BEA" w:rsidRDefault="00C13BEA">
            <w:pPr>
              <w:spacing w:line="240" w:lineRule="exact"/>
              <w:jc w:val="right"/>
              <w:rPr>
                <w:rFonts w:ascii="Arial" w:eastAsia="ＭＳ Ｐゴシック" w:hAnsi="Arial" w:cs="Arial"/>
                <w:b/>
                <w:bCs/>
                <w:sz w:val="16"/>
                <w:szCs w:val="16"/>
              </w:rPr>
            </w:pPr>
          </w:p>
          <w:p w14:paraId="654EC301" w14:textId="77777777" w:rsidR="00C13BEA" w:rsidRDefault="00C13BEA">
            <w:pPr>
              <w:spacing w:line="240" w:lineRule="exact"/>
              <w:jc w:val="right"/>
              <w:rPr>
                <w:rFonts w:ascii="Arial" w:eastAsia="ＭＳ Ｐゴシック" w:hAnsi="Arial" w:cs="Arial"/>
                <w:b/>
                <w:bCs/>
                <w:sz w:val="16"/>
                <w:szCs w:val="16"/>
              </w:rPr>
            </w:pPr>
          </w:p>
          <w:p w14:paraId="199BF434" w14:textId="77777777" w:rsidR="00C13BEA" w:rsidRDefault="00C13BEA">
            <w:pPr>
              <w:spacing w:line="240" w:lineRule="exact"/>
              <w:jc w:val="right"/>
              <w:rPr>
                <w:rFonts w:ascii="Arial" w:eastAsia="ＭＳ Ｐゴシック" w:hAnsi="Arial" w:cs="Arial"/>
                <w:b/>
                <w:bCs/>
                <w:sz w:val="16"/>
                <w:szCs w:val="16"/>
              </w:rPr>
            </w:pPr>
          </w:p>
          <w:p w14:paraId="0EF42584" w14:textId="77777777" w:rsidR="00C13BEA" w:rsidRDefault="00C13BEA">
            <w:pPr>
              <w:spacing w:line="240" w:lineRule="exact"/>
              <w:jc w:val="right"/>
              <w:rPr>
                <w:rFonts w:ascii="Arial" w:eastAsia="ＭＳ Ｐゴシック" w:hAnsi="Arial" w:cs="Arial"/>
                <w:b/>
                <w:bCs/>
                <w:sz w:val="16"/>
                <w:szCs w:val="16"/>
              </w:rPr>
            </w:pPr>
          </w:p>
          <w:p w14:paraId="474FFC63" w14:textId="77777777" w:rsidR="00C13BEA" w:rsidRDefault="00C13BEA">
            <w:pPr>
              <w:spacing w:line="240" w:lineRule="exact"/>
              <w:jc w:val="right"/>
              <w:rPr>
                <w:rFonts w:ascii="Arial" w:eastAsia="ＭＳ Ｐゴシック" w:hAnsi="Arial" w:cs="Arial"/>
                <w:b/>
                <w:bCs/>
                <w:sz w:val="16"/>
                <w:szCs w:val="16"/>
              </w:rPr>
            </w:pPr>
          </w:p>
          <w:p w14:paraId="62924E16"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20</w:t>
            </w:r>
          </w:p>
        </w:tc>
        <w:tc>
          <w:tcPr>
            <w:tcW w:w="605" w:type="dxa"/>
            <w:shd w:val="clear" w:color="auto" w:fill="auto"/>
          </w:tcPr>
          <w:p w14:paraId="21CA7FF4" w14:textId="77777777" w:rsidR="00C13BEA" w:rsidRDefault="00C13BEA">
            <w:pPr>
              <w:spacing w:line="240" w:lineRule="exact"/>
              <w:jc w:val="right"/>
              <w:rPr>
                <w:rFonts w:ascii="Arial" w:eastAsia="ＭＳ Ｐゴシック" w:hAnsi="Arial" w:cs="Arial"/>
                <w:b/>
                <w:bCs/>
                <w:sz w:val="16"/>
                <w:szCs w:val="16"/>
              </w:rPr>
            </w:pPr>
          </w:p>
          <w:p w14:paraId="709B84EF" w14:textId="77777777" w:rsidR="00C13BEA" w:rsidRDefault="00C13BEA">
            <w:pPr>
              <w:spacing w:line="240" w:lineRule="exact"/>
              <w:jc w:val="right"/>
              <w:rPr>
                <w:rFonts w:ascii="Arial" w:eastAsia="ＭＳ Ｐゴシック" w:hAnsi="Arial" w:cs="Arial"/>
                <w:b/>
                <w:bCs/>
                <w:sz w:val="16"/>
                <w:szCs w:val="16"/>
              </w:rPr>
            </w:pPr>
          </w:p>
          <w:p w14:paraId="1947C81A" w14:textId="77777777" w:rsidR="00C13BEA" w:rsidRDefault="00C13BEA">
            <w:pPr>
              <w:spacing w:line="240" w:lineRule="exact"/>
              <w:jc w:val="right"/>
              <w:rPr>
                <w:rFonts w:ascii="Arial" w:eastAsia="ＭＳ Ｐゴシック" w:hAnsi="Arial" w:cs="Arial"/>
                <w:b/>
                <w:bCs/>
                <w:sz w:val="16"/>
                <w:szCs w:val="16"/>
              </w:rPr>
            </w:pPr>
          </w:p>
          <w:p w14:paraId="71D449E9" w14:textId="77777777" w:rsidR="00C13BEA" w:rsidRDefault="00C13BEA">
            <w:pPr>
              <w:spacing w:line="240" w:lineRule="exact"/>
              <w:jc w:val="right"/>
              <w:rPr>
                <w:rFonts w:ascii="Arial" w:eastAsia="ＭＳ Ｐゴシック" w:hAnsi="Arial" w:cs="Arial"/>
                <w:b/>
                <w:bCs/>
                <w:sz w:val="16"/>
                <w:szCs w:val="16"/>
              </w:rPr>
            </w:pPr>
          </w:p>
          <w:p w14:paraId="78245FE2" w14:textId="77777777" w:rsidR="00C13BEA" w:rsidRDefault="00C13BEA">
            <w:pPr>
              <w:spacing w:line="240" w:lineRule="exact"/>
              <w:jc w:val="right"/>
              <w:rPr>
                <w:rFonts w:ascii="Arial" w:eastAsia="ＭＳ Ｐゴシック" w:hAnsi="Arial" w:cs="Arial"/>
                <w:b/>
                <w:bCs/>
                <w:sz w:val="16"/>
                <w:szCs w:val="16"/>
              </w:rPr>
            </w:pPr>
          </w:p>
          <w:p w14:paraId="267F6534" w14:textId="77777777" w:rsidR="00C13BEA" w:rsidRDefault="00C13BEA">
            <w:pPr>
              <w:spacing w:line="240" w:lineRule="exact"/>
              <w:jc w:val="right"/>
              <w:rPr>
                <w:rFonts w:ascii="Arial" w:eastAsia="ＭＳ Ｐゴシック" w:hAnsi="Arial" w:cs="Arial"/>
                <w:b/>
                <w:bCs/>
                <w:sz w:val="16"/>
                <w:szCs w:val="16"/>
              </w:rPr>
            </w:pPr>
          </w:p>
          <w:p w14:paraId="005A385D"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4</w:t>
            </w:r>
          </w:p>
        </w:tc>
        <w:tc>
          <w:tcPr>
            <w:tcW w:w="1096" w:type="dxa"/>
            <w:shd w:val="clear" w:color="auto" w:fill="auto"/>
          </w:tcPr>
          <w:p w14:paraId="2030EB4E" w14:textId="77777777" w:rsidR="00C13BEA" w:rsidRDefault="00C13BEA">
            <w:pPr>
              <w:spacing w:line="240" w:lineRule="exact"/>
              <w:jc w:val="right"/>
              <w:rPr>
                <w:rFonts w:ascii="Arial" w:eastAsia="ＭＳ Ｐゴシック" w:hAnsi="Arial" w:cs="Arial"/>
                <w:b/>
                <w:bCs/>
                <w:sz w:val="16"/>
                <w:szCs w:val="16"/>
              </w:rPr>
            </w:pPr>
          </w:p>
          <w:p w14:paraId="0FBFC690" w14:textId="77777777" w:rsidR="00C13BEA" w:rsidRDefault="00C13BEA">
            <w:pPr>
              <w:spacing w:line="240" w:lineRule="exact"/>
              <w:jc w:val="right"/>
              <w:rPr>
                <w:rFonts w:ascii="Arial" w:eastAsia="ＭＳ Ｐゴシック" w:hAnsi="Arial" w:cs="Arial"/>
                <w:b/>
                <w:bCs/>
                <w:sz w:val="16"/>
                <w:szCs w:val="16"/>
              </w:rPr>
            </w:pPr>
          </w:p>
          <w:p w14:paraId="4B313F27" w14:textId="77777777" w:rsidR="00C13BEA" w:rsidRDefault="00C13BEA">
            <w:pPr>
              <w:spacing w:line="240" w:lineRule="exact"/>
              <w:jc w:val="right"/>
              <w:rPr>
                <w:rFonts w:ascii="Arial" w:eastAsia="ＭＳ Ｐゴシック" w:hAnsi="Arial" w:cs="Arial"/>
                <w:b/>
                <w:bCs/>
                <w:sz w:val="16"/>
                <w:szCs w:val="16"/>
              </w:rPr>
            </w:pPr>
          </w:p>
          <w:p w14:paraId="3B50A7E4" w14:textId="77777777" w:rsidR="00C13BEA" w:rsidRDefault="00C13BEA">
            <w:pPr>
              <w:spacing w:line="240" w:lineRule="exact"/>
              <w:jc w:val="right"/>
              <w:rPr>
                <w:rFonts w:ascii="Arial" w:eastAsia="ＭＳ Ｐゴシック" w:hAnsi="Arial" w:cs="Arial"/>
                <w:b/>
                <w:bCs/>
                <w:sz w:val="16"/>
                <w:szCs w:val="16"/>
              </w:rPr>
            </w:pPr>
          </w:p>
          <w:p w14:paraId="20459ECF" w14:textId="77777777" w:rsidR="00C13BEA" w:rsidRDefault="00C13BEA">
            <w:pPr>
              <w:spacing w:line="240" w:lineRule="exact"/>
              <w:jc w:val="right"/>
              <w:rPr>
                <w:rFonts w:ascii="Arial" w:eastAsia="ＭＳ Ｐゴシック" w:hAnsi="Arial" w:cs="Arial"/>
                <w:b/>
                <w:bCs/>
                <w:sz w:val="16"/>
                <w:szCs w:val="16"/>
              </w:rPr>
            </w:pPr>
          </w:p>
          <w:p w14:paraId="29EA41E5" w14:textId="77777777" w:rsidR="00C13BEA" w:rsidRDefault="00C13BEA">
            <w:pPr>
              <w:spacing w:line="240" w:lineRule="exact"/>
              <w:jc w:val="right"/>
              <w:rPr>
                <w:rFonts w:ascii="Arial" w:eastAsia="ＭＳ Ｐゴシック" w:hAnsi="Arial" w:cs="Arial"/>
                <w:b/>
                <w:bCs/>
                <w:sz w:val="16"/>
                <w:szCs w:val="16"/>
              </w:rPr>
            </w:pPr>
          </w:p>
          <w:p w14:paraId="1AEEA7BD"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24</w:t>
            </w:r>
          </w:p>
        </w:tc>
      </w:tr>
      <w:tr w:rsidR="00C13BEA" w14:paraId="406DA889" w14:textId="77777777" w:rsidTr="00B74F17">
        <w:tblPrEx>
          <w:tblCellMar>
            <w:left w:w="99" w:type="dxa"/>
            <w:right w:w="99" w:type="dxa"/>
          </w:tblCellMar>
          <w:tblLook w:val="0000" w:firstRow="0" w:lastRow="0" w:firstColumn="0" w:lastColumn="0" w:noHBand="0" w:noVBand="0"/>
        </w:tblPrEx>
        <w:trPr>
          <w:trHeight w:val="776"/>
        </w:trPr>
        <w:tc>
          <w:tcPr>
            <w:tcW w:w="584" w:type="dxa"/>
            <w:tcBorders>
              <w:top w:val="nil"/>
              <w:bottom w:val="single" w:sz="4" w:space="0" w:color="auto"/>
            </w:tcBorders>
          </w:tcPr>
          <w:p w14:paraId="02693C49" w14:textId="77777777" w:rsidR="00C13BEA" w:rsidRDefault="00C13BEA">
            <w:pPr>
              <w:rPr>
                <w:rFonts w:ascii="Arial" w:eastAsia="ＭＳ Ｐゴシック" w:hAnsi="Arial" w:cs="Arial"/>
                <w:sz w:val="18"/>
                <w:szCs w:val="18"/>
              </w:rPr>
            </w:pPr>
          </w:p>
        </w:tc>
        <w:tc>
          <w:tcPr>
            <w:tcW w:w="3107" w:type="dxa"/>
            <w:shd w:val="clear" w:color="auto" w:fill="auto"/>
          </w:tcPr>
          <w:p w14:paraId="1A3A5C5E" w14:textId="77777777" w:rsidR="00C13BEA" w:rsidRPr="009C7788" w:rsidRDefault="00C13BEA">
            <w:pPr>
              <w:spacing w:line="240" w:lineRule="exact"/>
              <w:rPr>
                <w:rFonts w:ascii="ＭＳ Ｐゴシック" w:eastAsia="ＭＳ Ｐゴシック" w:hAnsi="ＭＳ Ｐゴシック" w:cs="Arial"/>
                <w:sz w:val="16"/>
                <w:szCs w:val="16"/>
              </w:rPr>
            </w:pPr>
            <w:r w:rsidRPr="007B0E35">
              <w:rPr>
                <w:rFonts w:ascii="ＭＳ Ｐゴシック" w:eastAsia="ＭＳ Ｐゴシック" w:hAnsi="ＭＳ Ｐゴシック" w:cs="Arial" w:hint="eastAsia"/>
                <w:sz w:val="16"/>
                <w:szCs w:val="16"/>
              </w:rPr>
              <w:t>六月以上シヨベルローダー又はフオークローダーの運転の業務に従事した経験を有する者</w:t>
            </w:r>
          </w:p>
        </w:tc>
        <w:tc>
          <w:tcPr>
            <w:tcW w:w="992" w:type="dxa"/>
          </w:tcPr>
          <w:p w14:paraId="4BF63D32" w14:textId="77777777" w:rsidR="00C13BEA" w:rsidRDefault="00C13BEA">
            <w:pPr>
              <w:spacing w:line="240" w:lineRule="exact"/>
              <w:jc w:val="right"/>
              <w:rPr>
                <w:rFonts w:ascii="Arial" w:eastAsia="ＭＳ Ｐゴシック" w:hAnsi="Arial" w:cs="Arial"/>
                <w:b/>
                <w:bCs/>
                <w:sz w:val="16"/>
                <w:szCs w:val="16"/>
              </w:rPr>
            </w:pPr>
          </w:p>
          <w:p w14:paraId="409676BD"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4</w:t>
            </w:r>
          </w:p>
        </w:tc>
        <w:tc>
          <w:tcPr>
            <w:tcW w:w="1134" w:type="dxa"/>
          </w:tcPr>
          <w:p w14:paraId="675606C0" w14:textId="77777777" w:rsidR="00C13BEA" w:rsidRDefault="00C13BEA">
            <w:pPr>
              <w:spacing w:line="240" w:lineRule="exact"/>
              <w:jc w:val="right"/>
              <w:rPr>
                <w:rFonts w:ascii="Arial" w:eastAsia="ＭＳ Ｐゴシック" w:hAnsi="Arial" w:cs="Arial"/>
                <w:b/>
                <w:bCs/>
                <w:sz w:val="16"/>
                <w:szCs w:val="16"/>
              </w:rPr>
            </w:pPr>
          </w:p>
          <w:p w14:paraId="6A4DE8A3"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4</w:t>
            </w:r>
          </w:p>
        </w:tc>
        <w:tc>
          <w:tcPr>
            <w:tcW w:w="851" w:type="dxa"/>
          </w:tcPr>
          <w:p w14:paraId="49E29CD7" w14:textId="77777777" w:rsidR="00C13BEA" w:rsidRDefault="00C13BEA">
            <w:pPr>
              <w:spacing w:line="240" w:lineRule="exact"/>
              <w:jc w:val="right"/>
              <w:rPr>
                <w:rFonts w:ascii="Arial" w:eastAsia="ＭＳ Ｐゴシック" w:hAnsi="Arial" w:cs="Arial"/>
                <w:b/>
                <w:bCs/>
                <w:sz w:val="16"/>
                <w:szCs w:val="16"/>
              </w:rPr>
            </w:pPr>
          </w:p>
          <w:p w14:paraId="15A7C5F7"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2</w:t>
            </w:r>
          </w:p>
        </w:tc>
        <w:tc>
          <w:tcPr>
            <w:tcW w:w="567" w:type="dxa"/>
          </w:tcPr>
          <w:p w14:paraId="606250BF" w14:textId="77777777" w:rsidR="00C13BEA" w:rsidRDefault="00C13BEA">
            <w:pPr>
              <w:spacing w:line="240" w:lineRule="exact"/>
              <w:jc w:val="right"/>
              <w:rPr>
                <w:rFonts w:ascii="Arial" w:eastAsia="ＭＳ Ｐゴシック" w:hAnsi="Arial" w:cs="Arial"/>
                <w:b/>
                <w:bCs/>
                <w:sz w:val="16"/>
                <w:szCs w:val="16"/>
              </w:rPr>
            </w:pPr>
          </w:p>
          <w:p w14:paraId="36C09C2F"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425" w:type="dxa"/>
          </w:tcPr>
          <w:p w14:paraId="16348707" w14:textId="77777777" w:rsidR="00C13BEA" w:rsidRDefault="00C13BEA">
            <w:pPr>
              <w:spacing w:line="240" w:lineRule="exact"/>
              <w:ind w:right="80"/>
              <w:jc w:val="right"/>
              <w:rPr>
                <w:rFonts w:ascii="Arial" w:eastAsia="ＭＳ Ｐゴシック" w:hAnsi="Arial" w:cs="Arial"/>
                <w:b/>
                <w:bCs/>
                <w:sz w:val="16"/>
                <w:szCs w:val="16"/>
              </w:rPr>
            </w:pPr>
          </w:p>
          <w:p w14:paraId="782CC3BF"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11</w:t>
            </w:r>
          </w:p>
        </w:tc>
        <w:tc>
          <w:tcPr>
            <w:tcW w:w="283" w:type="dxa"/>
            <w:tcBorders>
              <w:top w:val="nil"/>
              <w:bottom w:val="nil"/>
            </w:tcBorders>
            <w:shd w:val="clear" w:color="auto" w:fill="auto"/>
          </w:tcPr>
          <w:p w14:paraId="685E7D08" w14:textId="77777777" w:rsidR="00C13BEA" w:rsidRDefault="00C13BEA">
            <w:pPr>
              <w:widowControl/>
              <w:rPr>
                <w:rFonts w:ascii="Arial" w:eastAsia="ＭＳ Ｐゴシック" w:hAnsi="Arial" w:cs="Arial"/>
                <w:sz w:val="18"/>
                <w:szCs w:val="18"/>
              </w:rPr>
            </w:pPr>
          </w:p>
        </w:tc>
        <w:tc>
          <w:tcPr>
            <w:tcW w:w="851" w:type="dxa"/>
            <w:shd w:val="clear" w:color="auto" w:fill="auto"/>
          </w:tcPr>
          <w:p w14:paraId="0BEF857C" w14:textId="77777777" w:rsidR="00C13BEA" w:rsidRDefault="00C13BEA">
            <w:pPr>
              <w:spacing w:line="240" w:lineRule="exact"/>
              <w:jc w:val="right"/>
              <w:rPr>
                <w:rFonts w:ascii="Arial" w:eastAsia="ＭＳ Ｐゴシック" w:hAnsi="Arial" w:cs="Arial"/>
                <w:b/>
                <w:bCs/>
                <w:sz w:val="16"/>
                <w:szCs w:val="16"/>
              </w:rPr>
            </w:pPr>
          </w:p>
          <w:p w14:paraId="7EE096E6" w14:textId="77777777" w:rsidR="00C13BEA" w:rsidRPr="00A03BA4" w:rsidRDefault="00C13BEA">
            <w:pPr>
              <w:spacing w:line="240" w:lineRule="exact"/>
              <w:jc w:val="right"/>
              <w:rPr>
                <w:rFonts w:ascii="Arial" w:eastAsia="ＭＳ Ｐゴシック" w:hAnsi="Arial" w:cs="Arial"/>
                <w:b/>
                <w:bCs/>
                <w:sz w:val="16"/>
                <w:szCs w:val="16"/>
              </w:rPr>
            </w:pPr>
            <w:r w:rsidRPr="0032371F">
              <w:rPr>
                <w:rFonts w:ascii="Arial" w:eastAsia="ＭＳ Ｐゴシック" w:hAnsi="Arial" w:cs="Arial" w:hint="eastAsia"/>
                <w:b/>
                <w:bCs/>
                <w:sz w:val="16"/>
                <w:szCs w:val="16"/>
              </w:rPr>
              <w:t>（免除）</w:t>
            </w:r>
          </w:p>
        </w:tc>
        <w:tc>
          <w:tcPr>
            <w:tcW w:w="605" w:type="dxa"/>
            <w:shd w:val="clear" w:color="auto" w:fill="auto"/>
          </w:tcPr>
          <w:p w14:paraId="0909DFE2" w14:textId="77777777" w:rsidR="00C13BEA" w:rsidRDefault="00C13BEA">
            <w:pPr>
              <w:spacing w:line="240" w:lineRule="exact"/>
              <w:jc w:val="right"/>
              <w:rPr>
                <w:rFonts w:ascii="Arial" w:eastAsia="ＭＳ Ｐゴシック" w:hAnsi="Arial" w:cs="Arial"/>
                <w:b/>
                <w:bCs/>
                <w:sz w:val="16"/>
                <w:szCs w:val="16"/>
              </w:rPr>
            </w:pPr>
          </w:p>
          <w:p w14:paraId="5ADE8AFC"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4</w:t>
            </w:r>
          </w:p>
        </w:tc>
        <w:tc>
          <w:tcPr>
            <w:tcW w:w="1096" w:type="dxa"/>
            <w:shd w:val="clear" w:color="auto" w:fill="auto"/>
          </w:tcPr>
          <w:p w14:paraId="2686D3FE" w14:textId="77777777" w:rsidR="00C13BEA" w:rsidRDefault="00C13BEA">
            <w:pPr>
              <w:spacing w:line="240" w:lineRule="exact"/>
              <w:jc w:val="right"/>
              <w:rPr>
                <w:rFonts w:ascii="Arial" w:eastAsia="ＭＳ Ｐゴシック" w:hAnsi="Arial" w:cs="Arial"/>
                <w:b/>
                <w:bCs/>
                <w:sz w:val="16"/>
                <w:szCs w:val="16"/>
              </w:rPr>
            </w:pPr>
          </w:p>
          <w:p w14:paraId="1D7F8713"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4</w:t>
            </w:r>
          </w:p>
        </w:tc>
      </w:tr>
    </w:tbl>
    <w:p w14:paraId="49E7784B" w14:textId="70A9291E" w:rsidR="00C13BEA" w:rsidRDefault="00C13BEA">
      <w:pPr>
        <w:rPr>
          <w:rFonts w:ascii="Arial" w:eastAsia="ＭＳ Ｐゴシック" w:hAnsi="Arial" w:cs="Arial"/>
          <w:sz w:val="18"/>
          <w:szCs w:val="18"/>
        </w:rPr>
      </w:pPr>
    </w:p>
    <w:p w14:paraId="249B6AB2" w14:textId="7958FFCF" w:rsidR="00C13BEA" w:rsidRDefault="00C13BEA">
      <w:pPr>
        <w:rPr>
          <w:rFonts w:ascii="Arial" w:eastAsia="ＭＳ Ｐゴシック" w:hAnsi="Arial" w:cs="Arial"/>
          <w:sz w:val="18"/>
          <w:szCs w:val="18"/>
        </w:rPr>
      </w:pPr>
    </w:p>
    <w:p w14:paraId="665A9D89" w14:textId="3D5A7BFE" w:rsidR="00C13BEA" w:rsidRDefault="00C13BEA">
      <w:pPr>
        <w:rPr>
          <w:rFonts w:ascii="Arial" w:eastAsia="ＭＳ Ｐゴシック" w:hAnsi="Arial" w:cs="Arial"/>
          <w:sz w:val="18"/>
          <w:szCs w:val="18"/>
        </w:rPr>
      </w:pPr>
    </w:p>
    <w:p w14:paraId="53539657" w14:textId="77777777" w:rsidR="00C13BEA" w:rsidRDefault="00C13BEA">
      <w:pPr>
        <w:rPr>
          <w:rFonts w:ascii="Arial" w:eastAsia="ＭＳ Ｐゴシック" w:hAnsi="Arial" w:cs="Arial"/>
          <w:sz w:val="18"/>
          <w:szCs w:val="18"/>
        </w:rPr>
      </w:pPr>
    </w:p>
    <w:p w14:paraId="4FFEBDFF" w14:textId="77777777" w:rsidR="00C13BEA" w:rsidRDefault="00C13BEA">
      <w:pPr>
        <w:rPr>
          <w:rFonts w:ascii="Arial" w:eastAsia="ＭＳ Ｐゴシック" w:hAnsi="Arial" w:cs="Arial"/>
          <w:b/>
          <w:sz w:val="22"/>
        </w:rPr>
      </w:pPr>
      <w:r>
        <w:rPr>
          <w:rFonts w:ascii="ＭＳ Ｐゴシック" w:eastAsia="ＭＳ Ｐゴシック" w:hAnsi="ＭＳ Ｐゴシック" w:cs="Arial"/>
          <w:b/>
          <w:sz w:val="22"/>
        </w:rPr>
        <w:t>31</w:t>
      </w:r>
      <w:r>
        <w:rPr>
          <w:rFonts w:ascii="ＭＳ Ｐゴシック" w:eastAsia="ＭＳ Ｐゴシック" w:hAnsi="ＭＳ Ｐゴシック" w:cs="Arial" w:hint="eastAsia"/>
          <w:b/>
          <w:sz w:val="22"/>
        </w:rPr>
        <w:t xml:space="preserve">　</w:t>
      </w:r>
      <w:r w:rsidRPr="00F4669A">
        <w:rPr>
          <w:rFonts w:ascii="ＭＳ Ｐゴシック" w:eastAsia="ＭＳ Ｐゴシック" w:hAnsi="ＭＳ Ｐゴシック" w:cs="Arial" w:hint="eastAsia"/>
          <w:b/>
          <w:sz w:val="22"/>
        </w:rPr>
        <w:t>車両系建設機械（整地・運搬・積込用及び掘削用）運転技能講習</w:t>
      </w:r>
    </w:p>
    <w:tbl>
      <w:tblPr>
        <w:tblStyle w:val="a8"/>
        <w:tblW w:w="10353" w:type="dxa"/>
        <w:tblInd w:w="-5" w:type="dxa"/>
        <w:tblLook w:val="04A0" w:firstRow="1" w:lastRow="0" w:firstColumn="1" w:lastColumn="0" w:noHBand="0" w:noVBand="1"/>
      </w:tblPr>
      <w:tblGrid>
        <w:gridCol w:w="585"/>
        <w:gridCol w:w="3390"/>
        <w:gridCol w:w="993"/>
        <w:gridCol w:w="849"/>
        <w:gridCol w:w="852"/>
        <w:gridCol w:w="849"/>
        <w:gridCol w:w="425"/>
        <w:gridCol w:w="284"/>
        <w:gridCol w:w="850"/>
        <w:gridCol w:w="709"/>
        <w:gridCol w:w="567"/>
      </w:tblGrid>
      <w:tr w:rsidR="00C13BEA" w:rsidRPr="00A03BA4" w14:paraId="532D16A0" w14:textId="77777777" w:rsidTr="00B74F17">
        <w:trPr>
          <w:trHeight w:val="270"/>
        </w:trPr>
        <w:tc>
          <w:tcPr>
            <w:tcW w:w="3975" w:type="dxa"/>
            <w:gridSpan w:val="2"/>
            <w:tcBorders>
              <w:top w:val="nil"/>
              <w:left w:val="nil"/>
            </w:tcBorders>
            <w:noWrap/>
            <w:hideMark/>
          </w:tcPr>
          <w:p w14:paraId="7ACBB6ED" w14:textId="77777777" w:rsidR="00C13BEA" w:rsidRPr="00A03BA4" w:rsidRDefault="00C13BEA">
            <w:pPr>
              <w:rPr>
                <w:rFonts w:ascii="Arial" w:eastAsia="ＭＳ Ｐゴシック" w:hAnsi="Arial" w:cs="Arial"/>
                <w:sz w:val="18"/>
                <w:szCs w:val="18"/>
              </w:rPr>
            </w:pPr>
            <w:r w:rsidRPr="00A03BA4">
              <w:rPr>
                <w:rFonts w:ascii="Arial" w:eastAsia="ＭＳ Ｐゴシック" w:hAnsi="Arial" w:cs="Arial" w:hint="eastAsia"/>
                <w:sz w:val="18"/>
                <w:szCs w:val="18"/>
              </w:rPr>
              <w:t xml:space="preserve">　</w:t>
            </w:r>
          </w:p>
        </w:tc>
        <w:tc>
          <w:tcPr>
            <w:tcW w:w="3968" w:type="dxa"/>
            <w:gridSpan w:val="5"/>
            <w:noWrap/>
            <w:hideMark/>
          </w:tcPr>
          <w:p w14:paraId="74359363" w14:textId="77777777" w:rsidR="00C13BEA" w:rsidRPr="00A03BA4" w:rsidRDefault="00C13BEA">
            <w:pPr>
              <w:jc w:val="center"/>
              <w:rPr>
                <w:rFonts w:ascii="Arial" w:eastAsia="ＭＳ Ｐゴシック" w:hAnsi="Arial" w:cs="Arial"/>
                <w:sz w:val="16"/>
                <w:szCs w:val="16"/>
              </w:rPr>
            </w:pPr>
            <w:r w:rsidRPr="00A03BA4">
              <w:rPr>
                <w:rFonts w:ascii="Arial" w:eastAsia="ＭＳ Ｐゴシック" w:hAnsi="Arial" w:cs="Arial" w:hint="eastAsia"/>
                <w:sz w:val="16"/>
                <w:szCs w:val="16"/>
              </w:rPr>
              <w:t>学科</w:t>
            </w:r>
          </w:p>
        </w:tc>
        <w:tc>
          <w:tcPr>
            <w:tcW w:w="284" w:type="dxa"/>
            <w:tcBorders>
              <w:top w:val="nil"/>
              <w:bottom w:val="nil"/>
            </w:tcBorders>
          </w:tcPr>
          <w:p w14:paraId="46642F61" w14:textId="77777777" w:rsidR="00C13BEA" w:rsidRPr="00A03BA4" w:rsidRDefault="00C13BEA">
            <w:pPr>
              <w:jc w:val="center"/>
              <w:rPr>
                <w:rFonts w:ascii="Arial" w:eastAsia="ＭＳ Ｐゴシック" w:hAnsi="Arial" w:cs="Arial"/>
                <w:sz w:val="16"/>
                <w:szCs w:val="16"/>
              </w:rPr>
            </w:pPr>
          </w:p>
        </w:tc>
        <w:tc>
          <w:tcPr>
            <w:tcW w:w="2126" w:type="dxa"/>
            <w:gridSpan w:val="3"/>
            <w:shd w:val="clear" w:color="auto" w:fill="auto"/>
          </w:tcPr>
          <w:p w14:paraId="0C7A842B" w14:textId="77777777" w:rsidR="00C13BEA" w:rsidRPr="00A03BA4" w:rsidRDefault="00C13BEA">
            <w:pPr>
              <w:widowControl/>
              <w:jc w:val="center"/>
            </w:pPr>
            <w:r w:rsidRPr="00483ED2">
              <w:rPr>
                <w:rFonts w:ascii="Arial" w:eastAsia="ＭＳ Ｐゴシック" w:hAnsi="Arial" w:cs="Arial" w:hint="eastAsia"/>
                <w:sz w:val="16"/>
                <w:szCs w:val="16"/>
              </w:rPr>
              <w:t>実技</w:t>
            </w:r>
          </w:p>
        </w:tc>
      </w:tr>
      <w:tr w:rsidR="00C13BEA" w:rsidRPr="00A03BA4" w14:paraId="3C9AAAF8" w14:textId="77777777" w:rsidTr="00B74F17">
        <w:trPr>
          <w:trHeight w:val="739"/>
        </w:trPr>
        <w:tc>
          <w:tcPr>
            <w:tcW w:w="3975" w:type="dxa"/>
            <w:gridSpan w:val="2"/>
            <w:noWrap/>
            <w:hideMark/>
          </w:tcPr>
          <w:p w14:paraId="03C9CA07" w14:textId="77777777" w:rsidR="00C13BEA" w:rsidRDefault="00C13BEA">
            <w:pPr>
              <w:spacing w:line="240" w:lineRule="exact"/>
              <w:jc w:val="center"/>
              <w:rPr>
                <w:rFonts w:ascii="Arial" w:eastAsia="ＭＳ Ｐゴシック" w:hAnsi="Arial" w:cs="Arial"/>
                <w:sz w:val="16"/>
                <w:szCs w:val="16"/>
              </w:rPr>
            </w:pPr>
          </w:p>
          <w:p w14:paraId="6F58101C" w14:textId="77777777" w:rsidR="00C13BEA" w:rsidRPr="00A03BA4" w:rsidRDefault="00C13BEA">
            <w:pPr>
              <w:rPr>
                <w:rFonts w:ascii="Arial" w:eastAsia="ＭＳ Ｐゴシック" w:hAnsi="Arial" w:cs="Arial"/>
                <w:sz w:val="18"/>
                <w:szCs w:val="18"/>
              </w:rPr>
            </w:pPr>
          </w:p>
        </w:tc>
        <w:tc>
          <w:tcPr>
            <w:tcW w:w="993" w:type="dxa"/>
            <w:hideMark/>
          </w:tcPr>
          <w:p w14:paraId="206EEA66" w14:textId="77777777" w:rsidR="00C13BEA" w:rsidRPr="00A03BA4" w:rsidRDefault="00C13BEA">
            <w:pPr>
              <w:spacing w:line="240" w:lineRule="exact"/>
              <w:rPr>
                <w:rFonts w:ascii="Arial" w:eastAsia="ＭＳ Ｐゴシック" w:hAnsi="Arial" w:cs="Arial"/>
                <w:sz w:val="16"/>
                <w:szCs w:val="16"/>
              </w:rPr>
            </w:pPr>
            <w:r w:rsidRPr="00F4669A">
              <w:rPr>
                <w:rFonts w:ascii="Arial" w:eastAsia="ＭＳ Ｐゴシック" w:hAnsi="Arial" w:cs="Arial" w:hint="eastAsia"/>
                <w:sz w:val="16"/>
                <w:szCs w:val="16"/>
              </w:rPr>
              <w:t>走行に関する装置の構造及び取扱いの方法に関する知識</w:t>
            </w:r>
          </w:p>
        </w:tc>
        <w:tc>
          <w:tcPr>
            <w:tcW w:w="849" w:type="dxa"/>
            <w:hideMark/>
          </w:tcPr>
          <w:p w14:paraId="5A231801" w14:textId="77777777" w:rsidR="00C13BEA" w:rsidRPr="00A03BA4" w:rsidRDefault="00C13BEA">
            <w:pPr>
              <w:spacing w:line="240" w:lineRule="exact"/>
              <w:rPr>
                <w:rFonts w:ascii="Arial" w:eastAsia="ＭＳ Ｐゴシック" w:hAnsi="Arial" w:cs="Arial"/>
                <w:sz w:val="16"/>
                <w:szCs w:val="16"/>
              </w:rPr>
            </w:pPr>
            <w:r w:rsidRPr="00F4669A">
              <w:rPr>
                <w:rFonts w:ascii="Arial" w:eastAsia="ＭＳ Ｐゴシック" w:hAnsi="Arial" w:cs="Arial" w:hint="eastAsia"/>
                <w:sz w:val="16"/>
                <w:szCs w:val="16"/>
              </w:rPr>
              <w:t>作業に関する装置の構造、取扱い及び作業方法に関する知識</w:t>
            </w:r>
          </w:p>
        </w:tc>
        <w:tc>
          <w:tcPr>
            <w:tcW w:w="852" w:type="dxa"/>
            <w:hideMark/>
          </w:tcPr>
          <w:p w14:paraId="0F5CCD1C" w14:textId="77777777" w:rsidR="00C13BEA" w:rsidRPr="00A03BA4" w:rsidRDefault="00C13BEA">
            <w:pPr>
              <w:spacing w:line="240" w:lineRule="exact"/>
              <w:rPr>
                <w:rFonts w:ascii="Arial" w:eastAsia="ＭＳ Ｐゴシック" w:hAnsi="Arial" w:cs="Arial"/>
                <w:sz w:val="16"/>
                <w:szCs w:val="16"/>
              </w:rPr>
            </w:pPr>
            <w:r w:rsidRPr="00F4669A">
              <w:rPr>
                <w:rFonts w:ascii="Arial" w:eastAsia="ＭＳ Ｐゴシック" w:hAnsi="Arial" w:cs="Arial" w:hint="eastAsia"/>
                <w:sz w:val="16"/>
                <w:szCs w:val="16"/>
              </w:rPr>
              <w:t>運転に必要な一般的事項に関する知識</w:t>
            </w:r>
          </w:p>
        </w:tc>
        <w:tc>
          <w:tcPr>
            <w:tcW w:w="849" w:type="dxa"/>
            <w:hideMark/>
          </w:tcPr>
          <w:p w14:paraId="7635707A" w14:textId="77777777" w:rsidR="00C13BEA" w:rsidRDefault="00C13BEA">
            <w:pPr>
              <w:spacing w:line="240" w:lineRule="exact"/>
              <w:rPr>
                <w:rFonts w:ascii="Arial" w:eastAsia="ＭＳ Ｐゴシック" w:hAnsi="Arial" w:cs="Arial"/>
                <w:sz w:val="16"/>
                <w:szCs w:val="16"/>
              </w:rPr>
            </w:pPr>
          </w:p>
          <w:p w14:paraId="7B28F932" w14:textId="77777777" w:rsidR="00C13BEA" w:rsidRDefault="00C13BEA">
            <w:pPr>
              <w:spacing w:line="240" w:lineRule="exact"/>
              <w:ind w:firstLineChars="50" w:firstLine="82"/>
              <w:rPr>
                <w:rFonts w:ascii="Arial" w:eastAsia="ＭＳ Ｐゴシック" w:hAnsi="Arial" w:cs="Arial"/>
                <w:sz w:val="16"/>
                <w:szCs w:val="16"/>
              </w:rPr>
            </w:pPr>
            <w:r w:rsidRPr="00A70548">
              <w:rPr>
                <w:rFonts w:ascii="Arial" w:eastAsia="ＭＳ Ｐゴシック" w:hAnsi="Arial" w:cs="Arial" w:hint="eastAsia"/>
                <w:sz w:val="16"/>
                <w:szCs w:val="16"/>
              </w:rPr>
              <w:t>関係</w:t>
            </w:r>
          </w:p>
          <w:p w14:paraId="6DECDD2F" w14:textId="77777777" w:rsidR="00C13BEA" w:rsidRPr="00A03BA4" w:rsidRDefault="00C13BEA">
            <w:pPr>
              <w:spacing w:line="240" w:lineRule="exact"/>
              <w:ind w:firstLineChars="50" w:firstLine="82"/>
              <w:rPr>
                <w:rFonts w:ascii="Arial" w:eastAsia="ＭＳ Ｐゴシック" w:hAnsi="Arial" w:cs="Arial"/>
                <w:sz w:val="16"/>
                <w:szCs w:val="16"/>
              </w:rPr>
            </w:pPr>
            <w:r w:rsidRPr="00A70548">
              <w:rPr>
                <w:rFonts w:ascii="Arial" w:eastAsia="ＭＳ Ｐゴシック" w:hAnsi="Arial" w:cs="Arial" w:hint="eastAsia"/>
                <w:sz w:val="16"/>
                <w:szCs w:val="16"/>
              </w:rPr>
              <w:t>法令</w:t>
            </w:r>
          </w:p>
        </w:tc>
        <w:tc>
          <w:tcPr>
            <w:tcW w:w="425" w:type="dxa"/>
            <w:noWrap/>
            <w:hideMark/>
          </w:tcPr>
          <w:p w14:paraId="32EE552D" w14:textId="77777777" w:rsidR="00C13BEA" w:rsidRDefault="00C13BEA">
            <w:pPr>
              <w:spacing w:line="240" w:lineRule="exact"/>
              <w:rPr>
                <w:rFonts w:ascii="Arial" w:eastAsia="ＭＳ Ｐゴシック" w:hAnsi="Arial" w:cs="Arial"/>
                <w:sz w:val="16"/>
                <w:szCs w:val="16"/>
              </w:rPr>
            </w:pPr>
          </w:p>
          <w:p w14:paraId="7C4677FC" w14:textId="77777777" w:rsidR="00C13BEA" w:rsidRDefault="00C13BEA">
            <w:pPr>
              <w:spacing w:line="240" w:lineRule="exact"/>
              <w:rPr>
                <w:rFonts w:ascii="Arial" w:eastAsia="ＭＳ Ｐゴシック" w:hAnsi="Arial" w:cs="Arial"/>
                <w:sz w:val="16"/>
                <w:szCs w:val="16"/>
              </w:rPr>
            </w:pPr>
          </w:p>
          <w:p w14:paraId="3675FA2E" w14:textId="77777777" w:rsidR="00C13BEA" w:rsidRPr="00A03BA4" w:rsidRDefault="00C13BEA">
            <w:pPr>
              <w:spacing w:line="240" w:lineRule="exact"/>
              <w:jc w:val="center"/>
              <w:rPr>
                <w:rFonts w:ascii="Arial" w:eastAsia="ＭＳ Ｐゴシック" w:hAnsi="Arial" w:cs="Arial"/>
                <w:sz w:val="16"/>
                <w:szCs w:val="16"/>
              </w:rPr>
            </w:pPr>
            <w:r w:rsidRPr="00A70548">
              <w:rPr>
                <w:rFonts w:ascii="Arial" w:eastAsia="ＭＳ Ｐゴシック" w:hAnsi="Arial" w:cs="Arial" w:hint="eastAsia"/>
                <w:sz w:val="16"/>
                <w:szCs w:val="16"/>
              </w:rPr>
              <w:t>計</w:t>
            </w:r>
          </w:p>
        </w:tc>
        <w:tc>
          <w:tcPr>
            <w:tcW w:w="284" w:type="dxa"/>
            <w:tcBorders>
              <w:top w:val="nil"/>
              <w:bottom w:val="nil"/>
            </w:tcBorders>
            <w:noWrap/>
            <w:hideMark/>
          </w:tcPr>
          <w:p w14:paraId="670B8575" w14:textId="77777777" w:rsidR="00C13BEA" w:rsidRDefault="00C13BEA">
            <w:pPr>
              <w:spacing w:line="240" w:lineRule="exact"/>
              <w:rPr>
                <w:rFonts w:ascii="Arial" w:eastAsia="ＭＳ Ｐゴシック" w:hAnsi="Arial" w:cs="Arial"/>
                <w:sz w:val="16"/>
                <w:szCs w:val="16"/>
              </w:rPr>
            </w:pPr>
          </w:p>
          <w:p w14:paraId="400BD609" w14:textId="77777777" w:rsidR="00C13BEA" w:rsidRPr="00A03BA4" w:rsidRDefault="00C13BEA">
            <w:pPr>
              <w:spacing w:line="240" w:lineRule="exact"/>
              <w:jc w:val="center"/>
              <w:rPr>
                <w:rFonts w:ascii="Arial" w:eastAsia="ＭＳ Ｐゴシック" w:hAnsi="Arial" w:cs="Arial"/>
                <w:sz w:val="16"/>
                <w:szCs w:val="16"/>
              </w:rPr>
            </w:pPr>
          </w:p>
        </w:tc>
        <w:tc>
          <w:tcPr>
            <w:tcW w:w="850" w:type="dxa"/>
            <w:tcBorders>
              <w:top w:val="nil"/>
              <w:bottom w:val="nil"/>
            </w:tcBorders>
            <w:shd w:val="clear" w:color="auto" w:fill="auto"/>
          </w:tcPr>
          <w:p w14:paraId="211EECC4" w14:textId="77777777" w:rsidR="00C13BEA" w:rsidRDefault="00C13BEA">
            <w:pPr>
              <w:spacing w:line="240" w:lineRule="exact"/>
              <w:rPr>
                <w:rFonts w:ascii="Arial" w:eastAsia="ＭＳ Ｐゴシック" w:hAnsi="Arial" w:cs="Arial"/>
                <w:sz w:val="16"/>
                <w:szCs w:val="16"/>
              </w:rPr>
            </w:pPr>
          </w:p>
          <w:p w14:paraId="3A6DD858" w14:textId="77777777" w:rsidR="00C13BEA" w:rsidRPr="00A03BA4" w:rsidRDefault="00C13BEA">
            <w:pPr>
              <w:spacing w:line="240" w:lineRule="exact"/>
              <w:rPr>
                <w:rFonts w:ascii="Arial" w:eastAsia="ＭＳ Ｐゴシック" w:hAnsi="Arial" w:cs="Arial"/>
                <w:sz w:val="16"/>
                <w:szCs w:val="16"/>
              </w:rPr>
            </w:pPr>
            <w:r w:rsidRPr="00F4669A">
              <w:rPr>
                <w:rFonts w:ascii="Arial" w:eastAsia="ＭＳ Ｐゴシック" w:hAnsi="Arial" w:cs="Arial" w:hint="eastAsia"/>
                <w:sz w:val="16"/>
                <w:szCs w:val="16"/>
              </w:rPr>
              <w:t>走行の操作</w:t>
            </w:r>
          </w:p>
        </w:tc>
        <w:tc>
          <w:tcPr>
            <w:tcW w:w="709" w:type="dxa"/>
            <w:tcBorders>
              <w:top w:val="nil"/>
              <w:bottom w:val="nil"/>
            </w:tcBorders>
            <w:shd w:val="clear" w:color="auto" w:fill="auto"/>
          </w:tcPr>
          <w:p w14:paraId="23118A34" w14:textId="77777777" w:rsidR="00C13BEA" w:rsidRPr="00A03BA4" w:rsidRDefault="00C13BEA">
            <w:pPr>
              <w:spacing w:line="240" w:lineRule="exact"/>
              <w:rPr>
                <w:rFonts w:ascii="Arial" w:eastAsia="ＭＳ Ｐゴシック" w:hAnsi="Arial" w:cs="Arial"/>
                <w:sz w:val="16"/>
                <w:szCs w:val="16"/>
              </w:rPr>
            </w:pPr>
            <w:r w:rsidRPr="00F4669A">
              <w:rPr>
                <w:rFonts w:ascii="Arial" w:eastAsia="ＭＳ Ｐゴシック" w:hAnsi="Arial" w:cs="Arial" w:hint="eastAsia"/>
                <w:sz w:val="16"/>
                <w:szCs w:val="16"/>
              </w:rPr>
              <w:t>作業のための装置の操作</w:t>
            </w:r>
          </w:p>
        </w:tc>
        <w:tc>
          <w:tcPr>
            <w:tcW w:w="567" w:type="dxa"/>
            <w:tcBorders>
              <w:top w:val="nil"/>
              <w:bottom w:val="nil"/>
            </w:tcBorders>
            <w:shd w:val="clear" w:color="auto" w:fill="auto"/>
          </w:tcPr>
          <w:p w14:paraId="72EFA562" w14:textId="77777777" w:rsidR="00C13BEA" w:rsidRDefault="00C13BEA">
            <w:pPr>
              <w:spacing w:line="240" w:lineRule="exact"/>
              <w:rPr>
                <w:rFonts w:ascii="Arial" w:eastAsia="ＭＳ Ｐゴシック" w:hAnsi="Arial" w:cs="Arial"/>
                <w:sz w:val="16"/>
                <w:szCs w:val="16"/>
              </w:rPr>
            </w:pPr>
          </w:p>
          <w:p w14:paraId="6EA89F27" w14:textId="77777777" w:rsidR="00C13BEA" w:rsidRDefault="00C13BEA">
            <w:pPr>
              <w:spacing w:line="240" w:lineRule="exact"/>
              <w:rPr>
                <w:rFonts w:ascii="Arial" w:eastAsia="ＭＳ Ｐゴシック" w:hAnsi="Arial" w:cs="Arial"/>
                <w:sz w:val="16"/>
                <w:szCs w:val="16"/>
              </w:rPr>
            </w:pPr>
          </w:p>
          <w:p w14:paraId="55EE936D" w14:textId="77777777" w:rsidR="00C13BEA" w:rsidRPr="00A03BA4" w:rsidRDefault="00C13BEA">
            <w:pPr>
              <w:spacing w:line="240" w:lineRule="exact"/>
              <w:rPr>
                <w:rFonts w:ascii="Arial" w:eastAsia="ＭＳ Ｐゴシック" w:hAnsi="Arial" w:cs="Arial"/>
                <w:sz w:val="16"/>
                <w:szCs w:val="16"/>
              </w:rPr>
            </w:pPr>
            <w:r w:rsidRPr="00A70548">
              <w:rPr>
                <w:rFonts w:ascii="Arial" w:eastAsia="ＭＳ Ｐゴシック" w:hAnsi="Arial" w:cs="Arial" w:hint="eastAsia"/>
                <w:sz w:val="16"/>
                <w:szCs w:val="16"/>
              </w:rPr>
              <w:t>計</w:t>
            </w:r>
          </w:p>
        </w:tc>
      </w:tr>
      <w:tr w:rsidR="00C13BEA" w:rsidRPr="00A03BA4" w14:paraId="21BFC3A2" w14:textId="77777777" w:rsidTr="00B74F17">
        <w:trPr>
          <w:trHeight w:val="387"/>
        </w:trPr>
        <w:tc>
          <w:tcPr>
            <w:tcW w:w="3975" w:type="dxa"/>
            <w:gridSpan w:val="2"/>
            <w:hideMark/>
          </w:tcPr>
          <w:p w14:paraId="149DB4ED" w14:textId="77777777" w:rsidR="00C13BEA" w:rsidRPr="00A03BA4" w:rsidRDefault="00C13BEA">
            <w:pPr>
              <w:jc w:val="center"/>
              <w:rPr>
                <w:rFonts w:ascii="Arial" w:eastAsia="ＭＳ Ｐゴシック" w:hAnsi="Arial" w:cs="Arial"/>
                <w:sz w:val="18"/>
                <w:szCs w:val="18"/>
              </w:rPr>
            </w:pPr>
            <w:r w:rsidRPr="00687459">
              <w:rPr>
                <w:rFonts w:ascii="Arial" w:eastAsia="ＭＳ Ｐゴシック" w:hAnsi="Arial" w:cs="Arial" w:hint="eastAsia"/>
                <w:sz w:val="16"/>
                <w:szCs w:val="16"/>
              </w:rPr>
              <w:t>受講資格を満たす者</w:t>
            </w:r>
          </w:p>
        </w:tc>
        <w:tc>
          <w:tcPr>
            <w:tcW w:w="993" w:type="dxa"/>
            <w:noWrap/>
            <w:hideMark/>
          </w:tcPr>
          <w:p w14:paraId="0132B0DB" w14:textId="77777777" w:rsidR="00C13BEA" w:rsidRPr="00A03BA4" w:rsidRDefault="00C13BEA">
            <w:pPr>
              <w:spacing w:line="240" w:lineRule="exact"/>
              <w:jc w:val="right"/>
              <w:rPr>
                <w:rFonts w:ascii="Arial" w:eastAsia="ＭＳ Ｐゴシック" w:hAnsi="Arial" w:cs="Arial"/>
                <w:b/>
                <w:bCs/>
                <w:sz w:val="16"/>
                <w:szCs w:val="16"/>
              </w:rPr>
            </w:pPr>
            <w:r w:rsidRPr="007B0E35">
              <w:rPr>
                <w:rFonts w:ascii="Arial" w:eastAsia="ＭＳ Ｐゴシック" w:hAnsi="Arial" w:cs="Arial"/>
                <w:b/>
                <w:bCs/>
                <w:sz w:val="16"/>
                <w:szCs w:val="16"/>
              </w:rPr>
              <w:t>4</w:t>
            </w:r>
          </w:p>
        </w:tc>
        <w:tc>
          <w:tcPr>
            <w:tcW w:w="849" w:type="dxa"/>
            <w:noWrap/>
            <w:hideMark/>
          </w:tcPr>
          <w:p w14:paraId="10B78359" w14:textId="77777777" w:rsidR="00C13BEA" w:rsidRPr="00A03BA4" w:rsidRDefault="00C13BEA">
            <w:pPr>
              <w:spacing w:line="240" w:lineRule="exact"/>
              <w:jc w:val="right"/>
              <w:rPr>
                <w:rFonts w:ascii="Arial" w:eastAsia="ＭＳ Ｐゴシック" w:hAnsi="Arial" w:cs="Arial"/>
                <w:b/>
                <w:bCs/>
                <w:sz w:val="16"/>
                <w:szCs w:val="16"/>
              </w:rPr>
            </w:pPr>
            <w:r w:rsidRPr="00274D71">
              <w:rPr>
                <w:rFonts w:ascii="Arial" w:eastAsia="ＭＳ Ｐゴシック" w:hAnsi="Arial" w:cs="Arial"/>
                <w:b/>
                <w:bCs/>
                <w:sz w:val="16"/>
                <w:szCs w:val="16"/>
              </w:rPr>
              <w:t>5</w:t>
            </w:r>
          </w:p>
        </w:tc>
        <w:tc>
          <w:tcPr>
            <w:tcW w:w="852" w:type="dxa"/>
            <w:noWrap/>
            <w:hideMark/>
          </w:tcPr>
          <w:p w14:paraId="6B36B33D" w14:textId="77777777" w:rsidR="00C13BEA" w:rsidRPr="00A03BA4" w:rsidRDefault="00C13BEA">
            <w:pPr>
              <w:spacing w:line="240" w:lineRule="exact"/>
              <w:jc w:val="right"/>
              <w:rPr>
                <w:rFonts w:ascii="Arial" w:eastAsia="ＭＳ Ｐゴシック" w:hAnsi="Arial" w:cs="Arial"/>
                <w:b/>
                <w:bCs/>
                <w:sz w:val="16"/>
                <w:szCs w:val="16"/>
              </w:rPr>
            </w:pPr>
            <w:r w:rsidRPr="00274D71">
              <w:rPr>
                <w:rFonts w:ascii="Arial" w:eastAsia="ＭＳ Ｐゴシック" w:hAnsi="Arial" w:cs="Arial"/>
                <w:b/>
                <w:bCs/>
                <w:sz w:val="16"/>
                <w:szCs w:val="16"/>
              </w:rPr>
              <w:t>3</w:t>
            </w:r>
          </w:p>
        </w:tc>
        <w:tc>
          <w:tcPr>
            <w:tcW w:w="849" w:type="dxa"/>
            <w:noWrap/>
            <w:hideMark/>
          </w:tcPr>
          <w:p w14:paraId="2C87228F"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425" w:type="dxa"/>
            <w:noWrap/>
            <w:hideMark/>
          </w:tcPr>
          <w:p w14:paraId="57459FB0"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13</w:t>
            </w:r>
          </w:p>
        </w:tc>
        <w:tc>
          <w:tcPr>
            <w:tcW w:w="284" w:type="dxa"/>
            <w:tcBorders>
              <w:top w:val="nil"/>
              <w:bottom w:val="nil"/>
            </w:tcBorders>
            <w:noWrap/>
            <w:hideMark/>
          </w:tcPr>
          <w:p w14:paraId="250C17AE" w14:textId="77777777" w:rsidR="00C13BEA" w:rsidRPr="00A03BA4" w:rsidRDefault="00C13BEA">
            <w:pPr>
              <w:spacing w:line="240" w:lineRule="exact"/>
              <w:ind w:right="483"/>
              <w:jc w:val="right"/>
              <w:rPr>
                <w:rFonts w:ascii="Arial" w:eastAsia="ＭＳ Ｐゴシック" w:hAnsi="Arial" w:cs="Arial"/>
                <w:b/>
                <w:bCs/>
                <w:sz w:val="16"/>
                <w:szCs w:val="16"/>
              </w:rPr>
            </w:pPr>
          </w:p>
        </w:tc>
        <w:tc>
          <w:tcPr>
            <w:tcW w:w="850" w:type="dxa"/>
            <w:shd w:val="clear" w:color="auto" w:fill="auto"/>
          </w:tcPr>
          <w:p w14:paraId="5BF52189" w14:textId="77777777" w:rsidR="00C13BEA" w:rsidRPr="00A03BA4" w:rsidRDefault="00C13BEA">
            <w:pPr>
              <w:spacing w:line="240" w:lineRule="exact"/>
              <w:jc w:val="right"/>
              <w:rPr>
                <w:rFonts w:ascii="Arial" w:eastAsia="ＭＳ Ｐゴシック" w:hAnsi="Arial" w:cs="Arial"/>
                <w:b/>
                <w:bCs/>
                <w:sz w:val="16"/>
                <w:szCs w:val="16"/>
              </w:rPr>
            </w:pPr>
            <w:r w:rsidRPr="007E6104">
              <w:rPr>
                <w:rFonts w:ascii="Arial" w:eastAsia="ＭＳ Ｐゴシック" w:hAnsi="Arial" w:cs="Arial"/>
                <w:b/>
                <w:bCs/>
                <w:sz w:val="16"/>
                <w:szCs w:val="16"/>
              </w:rPr>
              <w:t>20</w:t>
            </w:r>
          </w:p>
        </w:tc>
        <w:tc>
          <w:tcPr>
            <w:tcW w:w="709" w:type="dxa"/>
            <w:shd w:val="clear" w:color="auto" w:fill="auto"/>
          </w:tcPr>
          <w:p w14:paraId="66146EDE"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5</w:t>
            </w:r>
          </w:p>
        </w:tc>
        <w:tc>
          <w:tcPr>
            <w:tcW w:w="567" w:type="dxa"/>
            <w:shd w:val="clear" w:color="auto" w:fill="auto"/>
          </w:tcPr>
          <w:p w14:paraId="38EE1C48"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25</w:t>
            </w:r>
          </w:p>
        </w:tc>
      </w:tr>
      <w:tr w:rsidR="00C13BEA" w:rsidRPr="00A03BA4" w14:paraId="38865563" w14:textId="77777777" w:rsidTr="00B74F17">
        <w:trPr>
          <w:trHeight w:val="833"/>
        </w:trPr>
        <w:tc>
          <w:tcPr>
            <w:tcW w:w="585" w:type="dxa"/>
            <w:vMerge w:val="restart"/>
            <w:tcBorders>
              <w:bottom w:val="nil"/>
            </w:tcBorders>
            <w:noWrap/>
            <w:hideMark/>
          </w:tcPr>
          <w:p w14:paraId="54C0F0A5" w14:textId="77777777" w:rsidR="00C13BEA" w:rsidRDefault="00C13BEA">
            <w:pPr>
              <w:jc w:val="center"/>
              <w:rPr>
                <w:rFonts w:ascii="Arial" w:eastAsia="ＭＳ Ｐゴシック" w:hAnsi="Arial" w:cs="Arial"/>
                <w:sz w:val="16"/>
                <w:szCs w:val="16"/>
              </w:rPr>
            </w:pPr>
          </w:p>
          <w:p w14:paraId="08DCDF22" w14:textId="77777777" w:rsidR="00C13BEA" w:rsidRDefault="00C13BEA">
            <w:pPr>
              <w:jc w:val="center"/>
              <w:rPr>
                <w:rFonts w:ascii="Arial" w:eastAsia="ＭＳ Ｐゴシック" w:hAnsi="Arial" w:cs="Arial"/>
                <w:sz w:val="16"/>
                <w:szCs w:val="16"/>
              </w:rPr>
            </w:pPr>
          </w:p>
          <w:p w14:paraId="1C68D220" w14:textId="77777777" w:rsidR="00C13BEA" w:rsidRDefault="00C13BEA">
            <w:pPr>
              <w:jc w:val="center"/>
              <w:rPr>
                <w:rFonts w:ascii="Arial" w:eastAsia="ＭＳ Ｐゴシック" w:hAnsi="Arial" w:cs="Arial"/>
                <w:sz w:val="16"/>
                <w:szCs w:val="16"/>
              </w:rPr>
            </w:pPr>
          </w:p>
          <w:p w14:paraId="7C51E6FE" w14:textId="77777777" w:rsidR="00C13BEA" w:rsidRDefault="00C13BEA">
            <w:pPr>
              <w:jc w:val="center"/>
              <w:rPr>
                <w:rFonts w:ascii="Arial" w:eastAsia="ＭＳ Ｐゴシック" w:hAnsi="Arial" w:cs="Arial"/>
                <w:sz w:val="16"/>
                <w:szCs w:val="16"/>
              </w:rPr>
            </w:pPr>
          </w:p>
          <w:p w14:paraId="6D17A884" w14:textId="77777777" w:rsidR="00C13BEA" w:rsidRDefault="00C13BEA">
            <w:pPr>
              <w:jc w:val="center"/>
              <w:rPr>
                <w:rFonts w:ascii="Arial" w:eastAsia="ＭＳ Ｐゴシック" w:hAnsi="Arial" w:cs="Arial"/>
                <w:sz w:val="16"/>
                <w:szCs w:val="16"/>
              </w:rPr>
            </w:pPr>
          </w:p>
          <w:p w14:paraId="3FA8AEBD" w14:textId="77777777" w:rsidR="00C13BEA" w:rsidRDefault="00C13BEA">
            <w:pPr>
              <w:jc w:val="center"/>
              <w:rPr>
                <w:rFonts w:ascii="Arial" w:eastAsia="ＭＳ Ｐゴシック" w:hAnsi="Arial" w:cs="Arial"/>
                <w:sz w:val="16"/>
                <w:szCs w:val="16"/>
              </w:rPr>
            </w:pPr>
          </w:p>
          <w:p w14:paraId="454459F5" w14:textId="77777777" w:rsidR="00C13BEA" w:rsidRDefault="00C13BEA">
            <w:pPr>
              <w:jc w:val="center"/>
              <w:rPr>
                <w:rFonts w:ascii="Arial" w:eastAsia="ＭＳ Ｐゴシック" w:hAnsi="Arial" w:cs="Arial"/>
                <w:sz w:val="16"/>
                <w:szCs w:val="16"/>
              </w:rPr>
            </w:pPr>
          </w:p>
          <w:p w14:paraId="6A3BE8EA" w14:textId="77777777" w:rsidR="00C13BEA" w:rsidRDefault="00C13BEA">
            <w:pPr>
              <w:jc w:val="center"/>
              <w:rPr>
                <w:rFonts w:ascii="Arial" w:eastAsia="ＭＳ Ｐゴシック" w:hAnsi="Arial" w:cs="Arial"/>
                <w:sz w:val="16"/>
                <w:szCs w:val="16"/>
              </w:rPr>
            </w:pPr>
          </w:p>
          <w:p w14:paraId="17633BD7" w14:textId="77777777" w:rsidR="00C13BEA" w:rsidRDefault="00C13BEA">
            <w:pPr>
              <w:jc w:val="center"/>
              <w:rPr>
                <w:rFonts w:ascii="Arial" w:eastAsia="ＭＳ Ｐゴシック" w:hAnsi="Arial" w:cs="Arial"/>
                <w:sz w:val="16"/>
                <w:szCs w:val="16"/>
              </w:rPr>
            </w:pPr>
          </w:p>
          <w:p w14:paraId="54FB70FC" w14:textId="77777777" w:rsidR="00C13BEA" w:rsidRPr="00A03BA4"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受</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講</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一</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部</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免</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除</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者</w:t>
            </w:r>
          </w:p>
        </w:tc>
        <w:tc>
          <w:tcPr>
            <w:tcW w:w="3390" w:type="dxa"/>
            <w:hideMark/>
          </w:tcPr>
          <w:p w14:paraId="4D2A5122" w14:textId="5D7056E1" w:rsidR="00C13BEA" w:rsidRPr="00274D71" w:rsidRDefault="00C13BEA">
            <w:pPr>
              <w:spacing w:line="240" w:lineRule="exact"/>
              <w:rPr>
                <w:rFonts w:ascii="ＭＳ Ｐゴシック" w:eastAsia="ＭＳ Ｐゴシック" w:hAnsi="ＭＳ Ｐゴシック" w:cs="Arial"/>
                <w:sz w:val="16"/>
                <w:szCs w:val="16"/>
              </w:rPr>
            </w:pPr>
            <w:r w:rsidRPr="00274D71">
              <w:rPr>
                <w:rFonts w:ascii="ＭＳ Ｐゴシック" w:eastAsia="ＭＳ Ｐゴシック" w:hAnsi="ＭＳ Ｐゴシック" w:cs="Arial" w:hint="eastAsia"/>
                <w:sz w:val="16"/>
                <w:szCs w:val="16"/>
              </w:rPr>
              <w:t>建設業法施行令</w:t>
            </w:r>
            <w:r w:rsidRPr="00274D71">
              <w:rPr>
                <w:rFonts w:ascii="ＭＳ Ｐゴシック" w:eastAsia="ＭＳ Ｐゴシック" w:hAnsi="ＭＳ Ｐゴシック" w:cs="Arial"/>
                <w:sz w:val="16"/>
                <w:szCs w:val="16"/>
              </w:rPr>
              <w:t>(昭和三十一年政令第二百七十三号)第</w:t>
            </w:r>
            <w:r w:rsidR="00C05067">
              <w:rPr>
                <w:rFonts w:ascii="ＭＳ Ｐゴシック" w:eastAsia="ＭＳ Ｐゴシック" w:hAnsi="ＭＳ Ｐゴシック" w:cs="Arial" w:hint="eastAsia"/>
                <w:sz w:val="16"/>
                <w:szCs w:val="16"/>
              </w:rPr>
              <w:t>三</w:t>
            </w:r>
            <w:r w:rsidRPr="00274D71">
              <w:rPr>
                <w:rFonts w:ascii="ＭＳ Ｐゴシック" w:eastAsia="ＭＳ Ｐゴシック" w:hAnsi="ＭＳ Ｐゴシック" w:cs="Arial"/>
                <w:sz w:val="16"/>
                <w:szCs w:val="16"/>
              </w:rPr>
              <w:t>十七条に規定する建設機械施工</w:t>
            </w:r>
            <w:r w:rsidR="00245965">
              <w:rPr>
                <w:rFonts w:ascii="ＭＳ Ｐゴシック" w:eastAsia="ＭＳ Ｐゴシック" w:hAnsi="ＭＳ Ｐゴシック" w:cs="Arial" w:hint="eastAsia"/>
                <w:sz w:val="16"/>
                <w:szCs w:val="16"/>
              </w:rPr>
              <w:t>管理</w:t>
            </w:r>
            <w:r w:rsidRPr="00274D71">
              <w:rPr>
                <w:rFonts w:ascii="ＭＳ Ｐゴシック" w:eastAsia="ＭＳ Ｐゴシック" w:hAnsi="ＭＳ Ｐゴシック" w:cs="Arial"/>
                <w:sz w:val="16"/>
                <w:szCs w:val="16"/>
              </w:rPr>
              <w:t>技術検定のうち、一級の技術検定に合格した者で実地試験においてトラクター系建設機械操作施工法若しくはシヨベル系建設機械操作施工法を選択しなかつたもの又は二級の技術検定で昭和四十八年建設省告示第八百六十号に定められた第四種から第六種までの種別に該当するものに合格した者</w:t>
            </w:r>
          </w:p>
        </w:tc>
        <w:tc>
          <w:tcPr>
            <w:tcW w:w="993" w:type="dxa"/>
            <w:noWrap/>
            <w:hideMark/>
          </w:tcPr>
          <w:p w14:paraId="6B775A2B" w14:textId="77777777" w:rsidR="00C13BEA" w:rsidRDefault="00C13BEA">
            <w:pPr>
              <w:spacing w:line="240" w:lineRule="exact"/>
              <w:jc w:val="right"/>
              <w:rPr>
                <w:rFonts w:ascii="Arial" w:eastAsia="ＭＳ Ｐゴシック" w:hAnsi="Arial" w:cs="Arial"/>
                <w:b/>
                <w:bCs/>
                <w:sz w:val="16"/>
                <w:szCs w:val="16"/>
              </w:rPr>
            </w:pPr>
          </w:p>
          <w:p w14:paraId="5CCB1523" w14:textId="77777777" w:rsidR="00C13BEA" w:rsidRDefault="00C13BEA">
            <w:pPr>
              <w:spacing w:line="240" w:lineRule="exact"/>
              <w:jc w:val="right"/>
              <w:rPr>
                <w:rFonts w:ascii="Arial" w:eastAsia="ＭＳ Ｐゴシック" w:hAnsi="Arial" w:cs="Arial"/>
                <w:b/>
                <w:bCs/>
                <w:sz w:val="16"/>
                <w:szCs w:val="16"/>
              </w:rPr>
            </w:pPr>
          </w:p>
          <w:p w14:paraId="75F6C0BE" w14:textId="77777777" w:rsidR="00C13BEA" w:rsidRDefault="00C13BEA">
            <w:pPr>
              <w:spacing w:line="240" w:lineRule="exact"/>
              <w:jc w:val="right"/>
              <w:rPr>
                <w:rFonts w:ascii="Arial" w:eastAsia="ＭＳ Ｐゴシック" w:hAnsi="Arial" w:cs="Arial"/>
                <w:b/>
                <w:bCs/>
                <w:sz w:val="16"/>
                <w:szCs w:val="16"/>
              </w:rPr>
            </w:pPr>
          </w:p>
          <w:p w14:paraId="164D41D8" w14:textId="77777777" w:rsidR="00C13BEA" w:rsidRDefault="00C13BEA">
            <w:pPr>
              <w:spacing w:line="240" w:lineRule="exact"/>
              <w:jc w:val="right"/>
              <w:rPr>
                <w:rFonts w:ascii="Arial" w:eastAsia="ＭＳ Ｐゴシック" w:hAnsi="Arial" w:cs="Arial"/>
                <w:b/>
                <w:bCs/>
                <w:sz w:val="16"/>
                <w:szCs w:val="16"/>
              </w:rPr>
            </w:pPr>
          </w:p>
          <w:p w14:paraId="2CE3C905" w14:textId="77777777" w:rsidR="00C13BEA" w:rsidRPr="00A03BA4" w:rsidRDefault="00C13BEA">
            <w:pPr>
              <w:spacing w:line="240" w:lineRule="exact"/>
              <w:jc w:val="right"/>
              <w:rPr>
                <w:rFonts w:ascii="Arial" w:eastAsia="ＭＳ Ｐゴシック" w:hAnsi="Arial" w:cs="Arial"/>
                <w:b/>
                <w:bCs/>
                <w:sz w:val="16"/>
                <w:szCs w:val="16"/>
              </w:rPr>
            </w:pPr>
            <w:r w:rsidRPr="007E6104">
              <w:rPr>
                <w:rFonts w:ascii="Arial" w:eastAsia="ＭＳ Ｐゴシック" w:hAnsi="Arial" w:cs="Arial" w:hint="eastAsia"/>
                <w:b/>
                <w:bCs/>
                <w:sz w:val="16"/>
                <w:szCs w:val="16"/>
              </w:rPr>
              <w:t>（免除）</w:t>
            </w:r>
          </w:p>
        </w:tc>
        <w:tc>
          <w:tcPr>
            <w:tcW w:w="849" w:type="dxa"/>
            <w:noWrap/>
            <w:hideMark/>
          </w:tcPr>
          <w:p w14:paraId="39A39E95" w14:textId="77777777" w:rsidR="00C13BEA" w:rsidRDefault="00C13BEA">
            <w:pPr>
              <w:spacing w:line="240" w:lineRule="exact"/>
              <w:jc w:val="right"/>
              <w:rPr>
                <w:rFonts w:ascii="Arial" w:eastAsia="ＭＳ Ｐゴシック" w:hAnsi="Arial" w:cs="Arial"/>
                <w:b/>
                <w:bCs/>
                <w:sz w:val="16"/>
                <w:szCs w:val="16"/>
              </w:rPr>
            </w:pPr>
          </w:p>
          <w:p w14:paraId="550784D5" w14:textId="77777777" w:rsidR="00C13BEA" w:rsidRDefault="00C13BEA">
            <w:pPr>
              <w:spacing w:line="240" w:lineRule="exact"/>
              <w:jc w:val="right"/>
              <w:rPr>
                <w:rFonts w:ascii="Arial" w:eastAsia="ＭＳ Ｐゴシック" w:hAnsi="Arial" w:cs="Arial"/>
                <w:b/>
                <w:bCs/>
                <w:sz w:val="16"/>
                <w:szCs w:val="16"/>
              </w:rPr>
            </w:pPr>
          </w:p>
          <w:p w14:paraId="1C7FBCE4" w14:textId="77777777" w:rsidR="00C13BEA" w:rsidRDefault="00C13BEA">
            <w:pPr>
              <w:spacing w:line="240" w:lineRule="exact"/>
              <w:jc w:val="right"/>
              <w:rPr>
                <w:rFonts w:ascii="Arial" w:eastAsia="ＭＳ Ｐゴシック" w:hAnsi="Arial" w:cs="Arial"/>
                <w:b/>
                <w:bCs/>
                <w:sz w:val="16"/>
                <w:szCs w:val="16"/>
              </w:rPr>
            </w:pPr>
          </w:p>
          <w:p w14:paraId="6B7E44AD" w14:textId="77777777" w:rsidR="00C13BEA" w:rsidRDefault="00C13BEA">
            <w:pPr>
              <w:spacing w:line="240" w:lineRule="exact"/>
              <w:jc w:val="right"/>
              <w:rPr>
                <w:rFonts w:ascii="Arial" w:eastAsia="ＭＳ Ｐゴシック" w:hAnsi="Arial" w:cs="Arial"/>
                <w:b/>
                <w:bCs/>
                <w:sz w:val="16"/>
                <w:szCs w:val="16"/>
              </w:rPr>
            </w:pPr>
          </w:p>
          <w:p w14:paraId="661D967C" w14:textId="77777777" w:rsidR="00C13BEA" w:rsidRPr="00A03BA4" w:rsidRDefault="00C13BEA">
            <w:pPr>
              <w:spacing w:line="240" w:lineRule="exact"/>
              <w:jc w:val="right"/>
              <w:rPr>
                <w:rFonts w:ascii="Arial" w:eastAsia="ＭＳ Ｐゴシック" w:hAnsi="Arial" w:cs="Arial"/>
                <w:b/>
                <w:bCs/>
                <w:sz w:val="16"/>
                <w:szCs w:val="16"/>
              </w:rPr>
            </w:pPr>
            <w:r w:rsidRPr="00FC2E70">
              <w:rPr>
                <w:rFonts w:ascii="Arial" w:eastAsia="ＭＳ Ｐゴシック" w:hAnsi="Arial" w:cs="Arial"/>
                <w:b/>
                <w:bCs/>
                <w:sz w:val="16"/>
                <w:szCs w:val="16"/>
              </w:rPr>
              <w:t>5</w:t>
            </w:r>
          </w:p>
        </w:tc>
        <w:tc>
          <w:tcPr>
            <w:tcW w:w="852" w:type="dxa"/>
            <w:noWrap/>
            <w:hideMark/>
          </w:tcPr>
          <w:p w14:paraId="1822F3C8" w14:textId="77777777" w:rsidR="00C13BEA" w:rsidRDefault="00C13BEA">
            <w:pPr>
              <w:spacing w:line="240" w:lineRule="exact"/>
              <w:jc w:val="right"/>
              <w:rPr>
                <w:rFonts w:ascii="Arial" w:eastAsia="ＭＳ Ｐゴシック" w:hAnsi="Arial" w:cs="Arial"/>
                <w:b/>
                <w:bCs/>
                <w:sz w:val="16"/>
                <w:szCs w:val="16"/>
              </w:rPr>
            </w:pPr>
          </w:p>
          <w:p w14:paraId="0FEF063E" w14:textId="77777777" w:rsidR="00C13BEA" w:rsidRDefault="00C13BEA">
            <w:pPr>
              <w:spacing w:line="240" w:lineRule="exact"/>
              <w:jc w:val="right"/>
              <w:rPr>
                <w:rFonts w:ascii="Arial" w:eastAsia="ＭＳ Ｐゴシック" w:hAnsi="Arial" w:cs="Arial"/>
                <w:b/>
                <w:bCs/>
                <w:sz w:val="16"/>
                <w:szCs w:val="16"/>
              </w:rPr>
            </w:pPr>
          </w:p>
          <w:p w14:paraId="5FCF300B" w14:textId="77777777" w:rsidR="00C13BEA" w:rsidRDefault="00C13BEA">
            <w:pPr>
              <w:spacing w:line="240" w:lineRule="exact"/>
              <w:jc w:val="right"/>
              <w:rPr>
                <w:rFonts w:ascii="Arial" w:eastAsia="ＭＳ Ｐゴシック" w:hAnsi="Arial" w:cs="Arial"/>
                <w:b/>
                <w:bCs/>
                <w:sz w:val="16"/>
                <w:szCs w:val="16"/>
              </w:rPr>
            </w:pPr>
          </w:p>
          <w:p w14:paraId="2A7306B1" w14:textId="77777777" w:rsidR="00C13BEA" w:rsidRDefault="00C13BEA">
            <w:pPr>
              <w:spacing w:line="240" w:lineRule="exact"/>
              <w:jc w:val="right"/>
              <w:rPr>
                <w:rFonts w:ascii="Arial" w:eastAsia="ＭＳ Ｐゴシック" w:hAnsi="Arial" w:cs="Arial"/>
                <w:b/>
                <w:bCs/>
                <w:sz w:val="16"/>
                <w:szCs w:val="16"/>
              </w:rPr>
            </w:pPr>
          </w:p>
          <w:p w14:paraId="19D46EF9" w14:textId="77777777" w:rsidR="00C13BEA" w:rsidRPr="00A03BA4" w:rsidRDefault="00C13BEA">
            <w:pPr>
              <w:spacing w:line="240" w:lineRule="exact"/>
              <w:jc w:val="right"/>
              <w:rPr>
                <w:rFonts w:ascii="Arial" w:eastAsia="ＭＳ Ｐゴシック" w:hAnsi="Arial" w:cs="Arial"/>
                <w:b/>
                <w:bCs/>
                <w:sz w:val="16"/>
                <w:szCs w:val="16"/>
              </w:rPr>
            </w:pPr>
            <w:r w:rsidRPr="007E6104">
              <w:rPr>
                <w:rFonts w:ascii="Arial" w:eastAsia="ＭＳ Ｐゴシック" w:hAnsi="Arial" w:cs="Arial" w:hint="eastAsia"/>
                <w:b/>
                <w:bCs/>
                <w:sz w:val="16"/>
                <w:szCs w:val="16"/>
              </w:rPr>
              <w:t>（免除）</w:t>
            </w:r>
          </w:p>
        </w:tc>
        <w:tc>
          <w:tcPr>
            <w:tcW w:w="849" w:type="dxa"/>
            <w:noWrap/>
            <w:hideMark/>
          </w:tcPr>
          <w:p w14:paraId="05B2028E" w14:textId="77777777" w:rsidR="00C13BEA" w:rsidRDefault="00C13BEA">
            <w:pPr>
              <w:spacing w:line="240" w:lineRule="exact"/>
              <w:jc w:val="right"/>
              <w:rPr>
                <w:rFonts w:ascii="Arial" w:eastAsia="ＭＳ Ｐゴシック" w:hAnsi="Arial" w:cs="Arial"/>
                <w:b/>
                <w:bCs/>
                <w:sz w:val="16"/>
                <w:szCs w:val="16"/>
              </w:rPr>
            </w:pPr>
          </w:p>
          <w:p w14:paraId="1918A8A0" w14:textId="77777777" w:rsidR="00C13BEA" w:rsidRDefault="00C13BEA">
            <w:pPr>
              <w:spacing w:line="240" w:lineRule="exact"/>
              <w:jc w:val="right"/>
              <w:rPr>
                <w:rFonts w:ascii="Arial" w:eastAsia="ＭＳ Ｐゴシック" w:hAnsi="Arial" w:cs="Arial"/>
                <w:b/>
                <w:bCs/>
                <w:sz w:val="16"/>
                <w:szCs w:val="16"/>
              </w:rPr>
            </w:pPr>
          </w:p>
          <w:p w14:paraId="6209CDF3" w14:textId="77777777" w:rsidR="00C13BEA" w:rsidRDefault="00C13BEA">
            <w:pPr>
              <w:spacing w:line="240" w:lineRule="exact"/>
              <w:jc w:val="right"/>
              <w:rPr>
                <w:rFonts w:ascii="Arial" w:eastAsia="ＭＳ Ｐゴシック" w:hAnsi="Arial" w:cs="Arial"/>
                <w:b/>
                <w:bCs/>
                <w:sz w:val="16"/>
                <w:szCs w:val="16"/>
              </w:rPr>
            </w:pPr>
          </w:p>
          <w:p w14:paraId="2D2EDC96" w14:textId="77777777" w:rsidR="00C13BEA" w:rsidRDefault="00C13BEA">
            <w:pPr>
              <w:spacing w:line="240" w:lineRule="exact"/>
              <w:jc w:val="right"/>
              <w:rPr>
                <w:rFonts w:ascii="Arial" w:eastAsia="ＭＳ Ｐゴシック" w:hAnsi="Arial" w:cs="Arial"/>
                <w:b/>
                <w:bCs/>
                <w:sz w:val="16"/>
                <w:szCs w:val="16"/>
              </w:rPr>
            </w:pPr>
          </w:p>
          <w:p w14:paraId="79D14340" w14:textId="77777777" w:rsidR="00C13BEA" w:rsidRPr="00A03BA4" w:rsidRDefault="00C13BEA">
            <w:pPr>
              <w:spacing w:line="240" w:lineRule="exact"/>
              <w:jc w:val="right"/>
              <w:rPr>
                <w:rFonts w:ascii="Arial" w:eastAsia="ＭＳ Ｐゴシック" w:hAnsi="Arial" w:cs="Arial"/>
                <w:b/>
                <w:bCs/>
                <w:sz w:val="16"/>
                <w:szCs w:val="16"/>
              </w:rPr>
            </w:pPr>
            <w:r w:rsidRPr="00FC2E70">
              <w:rPr>
                <w:rFonts w:ascii="Arial" w:eastAsia="ＭＳ Ｐゴシック" w:hAnsi="Arial" w:cs="Arial" w:hint="eastAsia"/>
                <w:b/>
                <w:bCs/>
                <w:sz w:val="16"/>
                <w:szCs w:val="16"/>
              </w:rPr>
              <w:t>（免除）</w:t>
            </w:r>
          </w:p>
        </w:tc>
        <w:tc>
          <w:tcPr>
            <w:tcW w:w="425" w:type="dxa"/>
            <w:noWrap/>
            <w:hideMark/>
          </w:tcPr>
          <w:p w14:paraId="6C0DE981" w14:textId="77777777" w:rsidR="00C13BEA" w:rsidRDefault="00C13BEA">
            <w:pPr>
              <w:spacing w:line="240" w:lineRule="exact"/>
              <w:ind w:right="80"/>
              <w:jc w:val="right"/>
              <w:rPr>
                <w:rFonts w:ascii="Arial" w:eastAsia="ＭＳ Ｐゴシック" w:hAnsi="Arial" w:cs="Arial"/>
                <w:b/>
                <w:bCs/>
                <w:sz w:val="16"/>
                <w:szCs w:val="16"/>
              </w:rPr>
            </w:pPr>
          </w:p>
          <w:p w14:paraId="6CC3F26C" w14:textId="77777777" w:rsidR="00C13BEA" w:rsidRDefault="00C13BEA">
            <w:pPr>
              <w:spacing w:line="240" w:lineRule="exact"/>
              <w:ind w:right="80"/>
              <w:jc w:val="right"/>
              <w:rPr>
                <w:rFonts w:ascii="Arial" w:eastAsia="ＭＳ Ｐゴシック" w:hAnsi="Arial" w:cs="Arial"/>
                <w:b/>
                <w:bCs/>
                <w:sz w:val="16"/>
                <w:szCs w:val="16"/>
              </w:rPr>
            </w:pPr>
          </w:p>
          <w:p w14:paraId="3437FD1D" w14:textId="77777777" w:rsidR="00C13BEA" w:rsidRDefault="00C13BEA">
            <w:pPr>
              <w:spacing w:line="240" w:lineRule="exact"/>
              <w:ind w:right="80"/>
              <w:jc w:val="right"/>
              <w:rPr>
                <w:rFonts w:ascii="Arial" w:eastAsia="ＭＳ Ｐゴシック" w:hAnsi="Arial" w:cs="Arial"/>
                <w:b/>
                <w:bCs/>
                <w:sz w:val="16"/>
                <w:szCs w:val="16"/>
              </w:rPr>
            </w:pPr>
          </w:p>
          <w:p w14:paraId="62F62051" w14:textId="77777777" w:rsidR="00C13BEA" w:rsidRDefault="00C13BEA">
            <w:pPr>
              <w:spacing w:line="240" w:lineRule="exact"/>
              <w:ind w:right="80"/>
              <w:jc w:val="right"/>
              <w:rPr>
                <w:rFonts w:ascii="Arial" w:eastAsia="ＭＳ Ｐゴシック" w:hAnsi="Arial" w:cs="Arial"/>
                <w:b/>
                <w:bCs/>
                <w:sz w:val="16"/>
                <w:szCs w:val="16"/>
              </w:rPr>
            </w:pPr>
          </w:p>
          <w:p w14:paraId="1742BB04"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5</w:t>
            </w:r>
          </w:p>
        </w:tc>
        <w:tc>
          <w:tcPr>
            <w:tcW w:w="284" w:type="dxa"/>
            <w:tcBorders>
              <w:top w:val="nil"/>
              <w:bottom w:val="nil"/>
            </w:tcBorders>
            <w:noWrap/>
            <w:hideMark/>
          </w:tcPr>
          <w:p w14:paraId="760D3808" w14:textId="77777777" w:rsidR="00C13BEA" w:rsidRDefault="00C13BEA">
            <w:pPr>
              <w:spacing w:line="240" w:lineRule="exact"/>
              <w:jc w:val="right"/>
              <w:rPr>
                <w:rFonts w:ascii="Arial" w:eastAsia="ＭＳ Ｐゴシック" w:hAnsi="Arial" w:cs="Arial"/>
                <w:b/>
                <w:bCs/>
                <w:sz w:val="16"/>
                <w:szCs w:val="16"/>
              </w:rPr>
            </w:pPr>
          </w:p>
          <w:p w14:paraId="742B71DB" w14:textId="77777777" w:rsidR="00C13BEA" w:rsidRPr="00A03BA4" w:rsidRDefault="00C13BEA">
            <w:pPr>
              <w:spacing w:line="240" w:lineRule="exact"/>
              <w:jc w:val="right"/>
              <w:rPr>
                <w:rFonts w:ascii="Arial" w:eastAsia="ＭＳ Ｐゴシック" w:hAnsi="Arial" w:cs="Arial"/>
                <w:b/>
                <w:bCs/>
                <w:sz w:val="16"/>
                <w:szCs w:val="16"/>
              </w:rPr>
            </w:pPr>
          </w:p>
        </w:tc>
        <w:tc>
          <w:tcPr>
            <w:tcW w:w="850" w:type="dxa"/>
            <w:shd w:val="clear" w:color="auto" w:fill="auto"/>
          </w:tcPr>
          <w:p w14:paraId="41BBCE94" w14:textId="77777777" w:rsidR="00C13BEA" w:rsidRDefault="00C13BEA">
            <w:pPr>
              <w:spacing w:line="240" w:lineRule="exact"/>
              <w:jc w:val="right"/>
              <w:rPr>
                <w:rFonts w:ascii="Arial" w:eastAsia="ＭＳ Ｐゴシック" w:hAnsi="Arial" w:cs="Arial"/>
                <w:b/>
                <w:bCs/>
                <w:sz w:val="16"/>
                <w:szCs w:val="16"/>
              </w:rPr>
            </w:pPr>
          </w:p>
          <w:p w14:paraId="5CF0CC85" w14:textId="77777777" w:rsidR="00C13BEA" w:rsidRDefault="00C13BEA">
            <w:pPr>
              <w:spacing w:line="240" w:lineRule="exact"/>
              <w:jc w:val="right"/>
              <w:rPr>
                <w:rFonts w:ascii="Arial" w:eastAsia="ＭＳ Ｐゴシック" w:hAnsi="Arial" w:cs="Arial"/>
                <w:b/>
                <w:bCs/>
                <w:sz w:val="16"/>
                <w:szCs w:val="16"/>
              </w:rPr>
            </w:pPr>
          </w:p>
          <w:p w14:paraId="1CE2F278" w14:textId="77777777" w:rsidR="00C13BEA" w:rsidRDefault="00C13BEA">
            <w:pPr>
              <w:spacing w:line="240" w:lineRule="exact"/>
              <w:jc w:val="right"/>
              <w:rPr>
                <w:rFonts w:ascii="Arial" w:eastAsia="ＭＳ Ｐゴシック" w:hAnsi="Arial" w:cs="Arial"/>
                <w:b/>
                <w:bCs/>
                <w:sz w:val="16"/>
                <w:szCs w:val="16"/>
              </w:rPr>
            </w:pPr>
          </w:p>
          <w:p w14:paraId="497CAB80" w14:textId="77777777" w:rsidR="00C13BEA" w:rsidRDefault="00C13BEA">
            <w:pPr>
              <w:spacing w:line="240" w:lineRule="exact"/>
              <w:jc w:val="right"/>
              <w:rPr>
                <w:rFonts w:ascii="Arial" w:eastAsia="ＭＳ Ｐゴシック" w:hAnsi="Arial" w:cs="Arial"/>
                <w:b/>
                <w:bCs/>
                <w:sz w:val="16"/>
                <w:szCs w:val="16"/>
              </w:rPr>
            </w:pPr>
          </w:p>
          <w:p w14:paraId="4ECC3965" w14:textId="77777777" w:rsidR="00C13BEA" w:rsidRPr="00A03BA4" w:rsidRDefault="00C13BEA">
            <w:pPr>
              <w:spacing w:line="240" w:lineRule="exact"/>
              <w:jc w:val="right"/>
              <w:rPr>
                <w:rFonts w:ascii="Arial" w:eastAsia="ＭＳ Ｐゴシック" w:hAnsi="Arial" w:cs="Arial"/>
                <w:b/>
                <w:bCs/>
                <w:sz w:val="16"/>
                <w:szCs w:val="16"/>
              </w:rPr>
            </w:pPr>
            <w:r w:rsidRPr="007E6104">
              <w:rPr>
                <w:rFonts w:ascii="Arial" w:eastAsia="ＭＳ Ｐゴシック" w:hAnsi="Arial" w:cs="Arial" w:hint="eastAsia"/>
                <w:b/>
                <w:bCs/>
                <w:sz w:val="16"/>
                <w:szCs w:val="16"/>
              </w:rPr>
              <w:t>（免除）</w:t>
            </w:r>
          </w:p>
        </w:tc>
        <w:tc>
          <w:tcPr>
            <w:tcW w:w="709" w:type="dxa"/>
            <w:shd w:val="clear" w:color="auto" w:fill="auto"/>
          </w:tcPr>
          <w:p w14:paraId="0BC2C71D" w14:textId="77777777" w:rsidR="00C13BEA" w:rsidRDefault="00C13BEA">
            <w:pPr>
              <w:spacing w:line="240" w:lineRule="exact"/>
              <w:jc w:val="right"/>
              <w:rPr>
                <w:rFonts w:ascii="Arial" w:eastAsia="ＭＳ Ｐゴシック" w:hAnsi="Arial" w:cs="Arial"/>
                <w:b/>
                <w:bCs/>
                <w:sz w:val="16"/>
                <w:szCs w:val="16"/>
              </w:rPr>
            </w:pPr>
          </w:p>
          <w:p w14:paraId="4A5D5AD5" w14:textId="77777777" w:rsidR="00C13BEA" w:rsidRDefault="00C13BEA">
            <w:pPr>
              <w:spacing w:line="240" w:lineRule="exact"/>
              <w:jc w:val="right"/>
              <w:rPr>
                <w:rFonts w:ascii="Arial" w:eastAsia="ＭＳ Ｐゴシック" w:hAnsi="Arial" w:cs="Arial"/>
                <w:b/>
                <w:bCs/>
                <w:sz w:val="16"/>
                <w:szCs w:val="16"/>
              </w:rPr>
            </w:pPr>
          </w:p>
          <w:p w14:paraId="7A72792A" w14:textId="77777777" w:rsidR="00C13BEA" w:rsidRDefault="00C13BEA">
            <w:pPr>
              <w:spacing w:line="240" w:lineRule="exact"/>
              <w:jc w:val="right"/>
              <w:rPr>
                <w:rFonts w:ascii="Arial" w:eastAsia="ＭＳ Ｐゴシック" w:hAnsi="Arial" w:cs="Arial"/>
                <w:b/>
                <w:bCs/>
                <w:sz w:val="16"/>
                <w:szCs w:val="16"/>
              </w:rPr>
            </w:pPr>
          </w:p>
          <w:p w14:paraId="149F2DA8" w14:textId="77777777" w:rsidR="00C13BEA" w:rsidRDefault="00C13BEA">
            <w:pPr>
              <w:spacing w:line="240" w:lineRule="exact"/>
              <w:jc w:val="right"/>
              <w:rPr>
                <w:rFonts w:ascii="Arial" w:eastAsia="ＭＳ Ｐゴシック" w:hAnsi="Arial" w:cs="Arial"/>
                <w:b/>
                <w:bCs/>
                <w:sz w:val="16"/>
                <w:szCs w:val="16"/>
              </w:rPr>
            </w:pPr>
          </w:p>
          <w:p w14:paraId="39A74100"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5</w:t>
            </w:r>
          </w:p>
        </w:tc>
        <w:tc>
          <w:tcPr>
            <w:tcW w:w="567" w:type="dxa"/>
            <w:shd w:val="clear" w:color="auto" w:fill="auto"/>
          </w:tcPr>
          <w:p w14:paraId="607574F7" w14:textId="77777777" w:rsidR="00C13BEA" w:rsidRDefault="00C13BEA">
            <w:pPr>
              <w:spacing w:line="240" w:lineRule="exact"/>
              <w:jc w:val="right"/>
              <w:rPr>
                <w:rFonts w:ascii="Arial" w:eastAsia="ＭＳ Ｐゴシック" w:hAnsi="Arial" w:cs="Arial"/>
                <w:b/>
                <w:bCs/>
                <w:sz w:val="16"/>
                <w:szCs w:val="16"/>
              </w:rPr>
            </w:pPr>
          </w:p>
          <w:p w14:paraId="15150B03" w14:textId="77777777" w:rsidR="00C13BEA" w:rsidRDefault="00C13BEA">
            <w:pPr>
              <w:spacing w:line="240" w:lineRule="exact"/>
              <w:jc w:val="right"/>
              <w:rPr>
                <w:rFonts w:ascii="Arial" w:eastAsia="ＭＳ Ｐゴシック" w:hAnsi="Arial" w:cs="Arial"/>
                <w:b/>
                <w:bCs/>
                <w:sz w:val="16"/>
                <w:szCs w:val="16"/>
              </w:rPr>
            </w:pPr>
          </w:p>
          <w:p w14:paraId="63543F6A" w14:textId="77777777" w:rsidR="00C13BEA" w:rsidRDefault="00C13BEA">
            <w:pPr>
              <w:spacing w:line="240" w:lineRule="exact"/>
              <w:jc w:val="right"/>
              <w:rPr>
                <w:rFonts w:ascii="Arial" w:eastAsia="ＭＳ Ｐゴシック" w:hAnsi="Arial" w:cs="Arial"/>
                <w:b/>
                <w:bCs/>
                <w:sz w:val="16"/>
                <w:szCs w:val="16"/>
              </w:rPr>
            </w:pPr>
          </w:p>
          <w:p w14:paraId="3211B0BB" w14:textId="77777777" w:rsidR="00C13BEA" w:rsidRDefault="00C13BEA">
            <w:pPr>
              <w:spacing w:line="240" w:lineRule="exact"/>
              <w:jc w:val="right"/>
              <w:rPr>
                <w:rFonts w:ascii="Arial" w:eastAsia="ＭＳ Ｐゴシック" w:hAnsi="Arial" w:cs="Arial"/>
                <w:b/>
                <w:bCs/>
                <w:sz w:val="16"/>
                <w:szCs w:val="16"/>
              </w:rPr>
            </w:pPr>
          </w:p>
          <w:p w14:paraId="6BB5CCFF"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5</w:t>
            </w:r>
          </w:p>
        </w:tc>
      </w:tr>
      <w:tr w:rsidR="00C13BEA" w:rsidRPr="00A03BA4" w14:paraId="3468B76E" w14:textId="77777777" w:rsidTr="00B74F17">
        <w:trPr>
          <w:trHeight w:val="6861"/>
        </w:trPr>
        <w:tc>
          <w:tcPr>
            <w:tcW w:w="585" w:type="dxa"/>
            <w:vMerge/>
            <w:tcBorders>
              <w:top w:val="nil"/>
              <w:bottom w:val="nil"/>
            </w:tcBorders>
            <w:hideMark/>
          </w:tcPr>
          <w:p w14:paraId="14868F75" w14:textId="77777777" w:rsidR="00C13BEA" w:rsidRPr="00A03BA4" w:rsidRDefault="00C13BEA">
            <w:pPr>
              <w:rPr>
                <w:rFonts w:ascii="Arial" w:eastAsia="ＭＳ Ｐゴシック" w:hAnsi="Arial" w:cs="Arial"/>
                <w:sz w:val="18"/>
                <w:szCs w:val="18"/>
              </w:rPr>
            </w:pPr>
          </w:p>
        </w:tc>
        <w:tc>
          <w:tcPr>
            <w:tcW w:w="3390" w:type="dxa"/>
            <w:hideMark/>
          </w:tcPr>
          <w:p w14:paraId="093A42D7" w14:textId="77777777" w:rsidR="00C13BEA" w:rsidRPr="00274D71" w:rsidRDefault="00C13BEA">
            <w:pPr>
              <w:spacing w:line="240" w:lineRule="exact"/>
              <w:rPr>
                <w:rFonts w:ascii="Arial" w:eastAsia="ＭＳ Ｐゴシック" w:hAnsi="Arial" w:cs="Arial"/>
                <w:sz w:val="16"/>
                <w:szCs w:val="16"/>
              </w:rPr>
            </w:pPr>
            <w:r w:rsidRPr="00274D71">
              <w:rPr>
                <w:rFonts w:ascii="Arial" w:eastAsia="ＭＳ Ｐゴシック" w:hAnsi="Arial" w:cs="Arial" w:hint="eastAsia"/>
                <w:sz w:val="16"/>
                <w:szCs w:val="16"/>
              </w:rPr>
              <w:t>一　道路交通法</w:t>
            </w:r>
            <w:r w:rsidRPr="00274D71">
              <w:rPr>
                <w:rFonts w:ascii="Arial" w:eastAsia="ＭＳ Ｐゴシック" w:hAnsi="Arial" w:cs="Arial"/>
                <w:sz w:val="16"/>
                <w:szCs w:val="16"/>
              </w:rPr>
              <w:t>(</w:t>
            </w:r>
            <w:r w:rsidRPr="00274D71">
              <w:rPr>
                <w:rFonts w:ascii="Arial" w:eastAsia="ＭＳ Ｐゴシック" w:hAnsi="Arial" w:cs="Arial"/>
                <w:sz w:val="16"/>
                <w:szCs w:val="16"/>
              </w:rPr>
              <w:t>昭和三十五年法律第百五号</w:t>
            </w:r>
            <w:r w:rsidRPr="00274D71">
              <w:rPr>
                <w:rFonts w:ascii="Arial" w:eastAsia="ＭＳ Ｐゴシック" w:hAnsi="Arial" w:cs="Arial"/>
                <w:sz w:val="16"/>
                <w:szCs w:val="16"/>
              </w:rPr>
              <w:t>)</w:t>
            </w:r>
            <w:r w:rsidRPr="00274D71">
              <w:rPr>
                <w:rFonts w:ascii="Arial" w:eastAsia="ＭＳ Ｐゴシック" w:hAnsi="Arial" w:cs="Arial"/>
                <w:sz w:val="16"/>
                <w:szCs w:val="16"/>
              </w:rPr>
              <w:t>第八十四条第三項の大型特殊自動車免許又は同条第四項の大型特殊自動車第二種免許を有する者</w:t>
            </w:r>
          </w:p>
          <w:p w14:paraId="1B22E296" w14:textId="77777777" w:rsidR="00C13BEA" w:rsidRPr="00274D71" w:rsidRDefault="00C13BEA">
            <w:pPr>
              <w:spacing w:line="240" w:lineRule="exact"/>
              <w:rPr>
                <w:rFonts w:ascii="Arial" w:eastAsia="ＭＳ Ｐゴシック" w:hAnsi="Arial" w:cs="Arial"/>
                <w:sz w:val="16"/>
                <w:szCs w:val="16"/>
              </w:rPr>
            </w:pPr>
          </w:p>
          <w:p w14:paraId="245B5BFA" w14:textId="77777777" w:rsidR="00C13BEA" w:rsidRPr="00274D71" w:rsidRDefault="00C13BEA">
            <w:pPr>
              <w:spacing w:line="240" w:lineRule="exact"/>
              <w:rPr>
                <w:rFonts w:ascii="Arial" w:eastAsia="ＭＳ Ｐゴシック" w:hAnsi="Arial" w:cs="Arial"/>
                <w:sz w:val="16"/>
                <w:szCs w:val="16"/>
              </w:rPr>
            </w:pPr>
            <w:r w:rsidRPr="00274D71">
              <w:rPr>
                <w:rFonts w:ascii="Arial" w:eastAsia="ＭＳ Ｐゴシック" w:hAnsi="Arial" w:cs="Arial" w:hint="eastAsia"/>
                <w:sz w:val="16"/>
                <w:szCs w:val="16"/>
              </w:rPr>
              <w:t>二　次のいずれかに掲げる者であって、令第二十条第十二号若しくは安衛則第三十六条第九号の業務のうち令別表第七第一号、第二号若しくは第六号に掲げる建設機械の運転の業務</w:t>
            </w:r>
            <w:r w:rsidRPr="00274D71">
              <w:rPr>
                <w:rFonts w:ascii="Arial" w:eastAsia="ＭＳ Ｐゴシック" w:hAnsi="Arial" w:cs="Arial"/>
                <w:sz w:val="16"/>
                <w:szCs w:val="16"/>
              </w:rPr>
              <w:t>(</w:t>
            </w:r>
            <w:r w:rsidRPr="00274D71">
              <w:rPr>
                <w:rFonts w:ascii="Arial" w:eastAsia="ＭＳ Ｐゴシック" w:hAnsi="Arial" w:cs="Arial"/>
                <w:sz w:val="16"/>
                <w:szCs w:val="16"/>
              </w:rPr>
              <w:t>鉱山保安法</w:t>
            </w:r>
            <w:r w:rsidRPr="00274D71">
              <w:rPr>
                <w:rFonts w:ascii="Arial" w:eastAsia="ＭＳ Ｐゴシック" w:hAnsi="Arial" w:cs="Arial"/>
                <w:sz w:val="16"/>
                <w:szCs w:val="16"/>
              </w:rPr>
              <w:t>(</w:t>
            </w:r>
            <w:r w:rsidRPr="00274D71">
              <w:rPr>
                <w:rFonts w:ascii="Arial" w:eastAsia="ＭＳ Ｐゴシック" w:hAnsi="Arial" w:cs="Arial"/>
                <w:sz w:val="16"/>
                <w:szCs w:val="16"/>
              </w:rPr>
              <w:t>昭和二十四年法律第七十号</w:t>
            </w:r>
            <w:r w:rsidRPr="00274D71">
              <w:rPr>
                <w:rFonts w:ascii="Arial" w:eastAsia="ＭＳ Ｐゴシック" w:hAnsi="Arial" w:cs="Arial"/>
                <w:sz w:val="16"/>
                <w:szCs w:val="16"/>
              </w:rPr>
              <w:t>)</w:t>
            </w:r>
            <w:r w:rsidRPr="00274D71">
              <w:rPr>
                <w:rFonts w:ascii="Arial" w:eastAsia="ＭＳ Ｐゴシック" w:hAnsi="Arial" w:cs="Arial"/>
                <w:sz w:val="16"/>
                <w:szCs w:val="16"/>
              </w:rPr>
              <w:t>第二条第二項及び第四項の規定による鉱山における令別表第七第一号、第二号又は第六号に掲げる建設機械で、内燃機関を原動機として使用し、かつ、不特定の場所に自走することができるものの運転の業務を含む。次項において同じ。</w:t>
            </w:r>
            <w:r w:rsidRPr="00274D71">
              <w:rPr>
                <w:rFonts w:ascii="Arial" w:eastAsia="ＭＳ Ｐゴシック" w:hAnsi="Arial" w:cs="Arial"/>
                <w:sz w:val="16"/>
                <w:szCs w:val="16"/>
              </w:rPr>
              <w:t>)</w:t>
            </w:r>
            <w:r w:rsidRPr="00274D71">
              <w:rPr>
                <w:rFonts w:ascii="Arial" w:eastAsia="ＭＳ Ｐゴシック" w:hAnsi="Arial" w:cs="Arial"/>
                <w:sz w:val="16"/>
                <w:szCs w:val="16"/>
              </w:rPr>
              <w:t>又は令第二十条第十四号若しくは安衛則第三十六条第五号の三の業務に、三月以上従事した経験を有する者</w:t>
            </w:r>
          </w:p>
          <w:p w14:paraId="5FE4443C" w14:textId="77777777" w:rsidR="00C13BEA" w:rsidRPr="00274D71" w:rsidRDefault="00C13BEA">
            <w:pPr>
              <w:spacing w:line="240" w:lineRule="exact"/>
              <w:rPr>
                <w:rFonts w:ascii="Arial" w:eastAsia="ＭＳ Ｐゴシック" w:hAnsi="Arial" w:cs="Arial"/>
                <w:sz w:val="16"/>
                <w:szCs w:val="16"/>
              </w:rPr>
            </w:pPr>
          </w:p>
          <w:p w14:paraId="531A9766" w14:textId="77777777" w:rsidR="00C13BEA" w:rsidRPr="00274D71" w:rsidRDefault="00C13BEA">
            <w:pPr>
              <w:spacing w:line="240" w:lineRule="exact"/>
              <w:rPr>
                <w:rFonts w:ascii="Arial" w:eastAsia="ＭＳ Ｐゴシック" w:hAnsi="Arial" w:cs="Arial"/>
                <w:sz w:val="16"/>
                <w:szCs w:val="16"/>
              </w:rPr>
            </w:pPr>
            <w:r w:rsidRPr="00274D71">
              <w:rPr>
                <w:rFonts w:ascii="Arial" w:eastAsia="ＭＳ Ｐゴシック" w:hAnsi="Arial" w:cs="Arial" w:hint="eastAsia"/>
                <w:sz w:val="16"/>
                <w:szCs w:val="16"/>
              </w:rPr>
              <w:t>イ　道路交通法第八十四条第三項の大型自動車免許、中型自動車免許、準中型自動車免許又は普通自動車免許を有する者</w:t>
            </w:r>
          </w:p>
          <w:p w14:paraId="3E2F0995" w14:textId="77777777" w:rsidR="00C13BEA" w:rsidRPr="00274D71" w:rsidRDefault="00C13BEA">
            <w:pPr>
              <w:spacing w:line="240" w:lineRule="exact"/>
              <w:rPr>
                <w:rFonts w:ascii="Arial" w:eastAsia="ＭＳ Ｐゴシック" w:hAnsi="Arial" w:cs="Arial"/>
                <w:sz w:val="16"/>
                <w:szCs w:val="16"/>
              </w:rPr>
            </w:pPr>
          </w:p>
          <w:p w14:paraId="2D8F77B1" w14:textId="77777777" w:rsidR="00C13BEA" w:rsidRPr="00274D71" w:rsidRDefault="00C13BEA">
            <w:pPr>
              <w:spacing w:line="240" w:lineRule="exact"/>
              <w:rPr>
                <w:rFonts w:ascii="Arial" w:eastAsia="ＭＳ Ｐゴシック" w:hAnsi="Arial" w:cs="Arial"/>
                <w:sz w:val="16"/>
                <w:szCs w:val="16"/>
              </w:rPr>
            </w:pPr>
            <w:r w:rsidRPr="00274D71">
              <w:rPr>
                <w:rFonts w:ascii="Arial" w:eastAsia="ＭＳ Ｐゴシック" w:hAnsi="Arial" w:cs="Arial" w:hint="eastAsia"/>
                <w:sz w:val="16"/>
                <w:szCs w:val="16"/>
              </w:rPr>
              <w:t>ロ　道路交通法第八十四条第四項の大型自動車第二種免許、中型自動車第二種免許又は普通自動車第二種免許を有する者</w:t>
            </w:r>
          </w:p>
          <w:p w14:paraId="73EF7D9D" w14:textId="77777777" w:rsidR="00C13BEA" w:rsidRPr="00274D71" w:rsidRDefault="00C13BEA">
            <w:pPr>
              <w:spacing w:line="240" w:lineRule="exact"/>
              <w:rPr>
                <w:rFonts w:ascii="Arial" w:eastAsia="ＭＳ Ｐゴシック" w:hAnsi="Arial" w:cs="Arial"/>
                <w:sz w:val="16"/>
                <w:szCs w:val="16"/>
              </w:rPr>
            </w:pPr>
          </w:p>
          <w:p w14:paraId="45B2F8B4" w14:textId="77777777" w:rsidR="00C13BEA" w:rsidRPr="00A03BA4" w:rsidRDefault="00C13BEA">
            <w:pPr>
              <w:spacing w:line="240" w:lineRule="exact"/>
              <w:rPr>
                <w:rFonts w:ascii="Arial" w:eastAsia="ＭＳ Ｐゴシック" w:hAnsi="Arial" w:cs="Arial"/>
                <w:sz w:val="16"/>
                <w:szCs w:val="16"/>
              </w:rPr>
            </w:pPr>
            <w:r w:rsidRPr="00274D71">
              <w:rPr>
                <w:rFonts w:ascii="Arial" w:eastAsia="ＭＳ Ｐゴシック" w:hAnsi="Arial" w:cs="Arial" w:hint="eastAsia"/>
                <w:sz w:val="16"/>
                <w:szCs w:val="16"/>
              </w:rPr>
              <w:t>三　不整地運搬車運転技能講習を修了した者</w:t>
            </w:r>
          </w:p>
        </w:tc>
        <w:tc>
          <w:tcPr>
            <w:tcW w:w="993" w:type="dxa"/>
            <w:noWrap/>
            <w:hideMark/>
          </w:tcPr>
          <w:p w14:paraId="7DFBF737" w14:textId="77777777" w:rsidR="00C13BEA" w:rsidRDefault="00C13BEA">
            <w:pPr>
              <w:spacing w:line="240" w:lineRule="exact"/>
              <w:jc w:val="right"/>
              <w:rPr>
                <w:rFonts w:ascii="Arial" w:eastAsia="ＭＳ Ｐゴシック" w:hAnsi="Arial" w:cs="Arial"/>
                <w:b/>
                <w:bCs/>
                <w:sz w:val="16"/>
                <w:szCs w:val="16"/>
              </w:rPr>
            </w:pPr>
          </w:p>
          <w:p w14:paraId="4647F36A" w14:textId="77777777" w:rsidR="00C13BEA" w:rsidRDefault="00C13BEA">
            <w:pPr>
              <w:spacing w:line="240" w:lineRule="exact"/>
              <w:jc w:val="right"/>
              <w:rPr>
                <w:rFonts w:ascii="Arial" w:eastAsia="ＭＳ Ｐゴシック" w:hAnsi="Arial" w:cs="Arial"/>
                <w:b/>
                <w:bCs/>
                <w:sz w:val="16"/>
                <w:szCs w:val="16"/>
              </w:rPr>
            </w:pPr>
          </w:p>
          <w:p w14:paraId="5151FBDA" w14:textId="77777777" w:rsidR="00C13BEA" w:rsidRDefault="00C13BEA">
            <w:pPr>
              <w:spacing w:line="240" w:lineRule="exact"/>
              <w:jc w:val="right"/>
              <w:rPr>
                <w:rFonts w:ascii="Arial" w:eastAsia="ＭＳ Ｐゴシック" w:hAnsi="Arial" w:cs="Arial"/>
                <w:b/>
                <w:bCs/>
                <w:sz w:val="16"/>
                <w:szCs w:val="16"/>
              </w:rPr>
            </w:pPr>
          </w:p>
          <w:p w14:paraId="5137CBF0" w14:textId="77777777" w:rsidR="00C13BEA" w:rsidRDefault="00C13BEA">
            <w:pPr>
              <w:spacing w:line="240" w:lineRule="exact"/>
              <w:jc w:val="right"/>
              <w:rPr>
                <w:rFonts w:ascii="Arial" w:eastAsia="ＭＳ Ｐゴシック" w:hAnsi="Arial" w:cs="Arial"/>
                <w:b/>
                <w:bCs/>
                <w:sz w:val="16"/>
                <w:szCs w:val="16"/>
              </w:rPr>
            </w:pPr>
          </w:p>
          <w:p w14:paraId="649785AF" w14:textId="77777777" w:rsidR="00C13BEA" w:rsidRDefault="00C13BEA">
            <w:pPr>
              <w:spacing w:line="240" w:lineRule="exact"/>
              <w:jc w:val="right"/>
              <w:rPr>
                <w:rFonts w:ascii="Arial" w:eastAsia="ＭＳ Ｐゴシック" w:hAnsi="Arial" w:cs="Arial"/>
                <w:b/>
                <w:bCs/>
                <w:sz w:val="16"/>
                <w:szCs w:val="16"/>
              </w:rPr>
            </w:pPr>
          </w:p>
          <w:p w14:paraId="23F08010" w14:textId="77777777" w:rsidR="00C13BEA" w:rsidRDefault="00C13BEA">
            <w:pPr>
              <w:spacing w:line="240" w:lineRule="exact"/>
              <w:jc w:val="right"/>
              <w:rPr>
                <w:rFonts w:ascii="Arial" w:eastAsia="ＭＳ Ｐゴシック" w:hAnsi="Arial" w:cs="Arial"/>
                <w:b/>
                <w:bCs/>
                <w:sz w:val="16"/>
                <w:szCs w:val="16"/>
              </w:rPr>
            </w:pPr>
          </w:p>
          <w:p w14:paraId="5C6DB875" w14:textId="77777777" w:rsidR="00C13BEA" w:rsidRDefault="00C13BEA">
            <w:pPr>
              <w:spacing w:line="240" w:lineRule="exact"/>
              <w:jc w:val="right"/>
              <w:rPr>
                <w:rFonts w:ascii="Arial" w:eastAsia="ＭＳ Ｐゴシック" w:hAnsi="Arial" w:cs="Arial"/>
                <w:b/>
                <w:bCs/>
                <w:sz w:val="16"/>
                <w:szCs w:val="16"/>
              </w:rPr>
            </w:pPr>
          </w:p>
          <w:p w14:paraId="784A47C1" w14:textId="77777777" w:rsidR="00C13BEA" w:rsidRDefault="00C13BEA">
            <w:pPr>
              <w:spacing w:line="240" w:lineRule="exact"/>
              <w:jc w:val="right"/>
              <w:rPr>
                <w:rFonts w:ascii="Arial" w:eastAsia="ＭＳ Ｐゴシック" w:hAnsi="Arial" w:cs="Arial"/>
                <w:b/>
                <w:bCs/>
                <w:sz w:val="16"/>
                <w:szCs w:val="16"/>
              </w:rPr>
            </w:pPr>
          </w:p>
          <w:p w14:paraId="54AF9C7E" w14:textId="77777777" w:rsidR="00C13BEA" w:rsidRDefault="00C13BEA">
            <w:pPr>
              <w:spacing w:line="240" w:lineRule="exact"/>
              <w:jc w:val="right"/>
              <w:rPr>
                <w:rFonts w:ascii="Arial" w:eastAsia="ＭＳ Ｐゴシック" w:hAnsi="Arial" w:cs="Arial"/>
                <w:b/>
                <w:bCs/>
                <w:sz w:val="16"/>
                <w:szCs w:val="16"/>
              </w:rPr>
            </w:pPr>
          </w:p>
          <w:p w14:paraId="70135E78" w14:textId="77777777" w:rsidR="00C13BEA" w:rsidRDefault="00C13BEA">
            <w:pPr>
              <w:spacing w:line="240" w:lineRule="exact"/>
              <w:jc w:val="right"/>
              <w:rPr>
                <w:rFonts w:ascii="Arial" w:eastAsia="ＭＳ Ｐゴシック" w:hAnsi="Arial" w:cs="Arial"/>
                <w:b/>
                <w:bCs/>
                <w:sz w:val="16"/>
                <w:szCs w:val="16"/>
              </w:rPr>
            </w:pPr>
          </w:p>
          <w:p w14:paraId="321C137C" w14:textId="77777777" w:rsidR="00C13BEA" w:rsidRDefault="00C13BEA">
            <w:pPr>
              <w:spacing w:line="240" w:lineRule="exact"/>
              <w:jc w:val="right"/>
              <w:rPr>
                <w:rFonts w:ascii="Arial" w:eastAsia="ＭＳ Ｐゴシック" w:hAnsi="Arial" w:cs="Arial"/>
                <w:b/>
                <w:bCs/>
                <w:sz w:val="16"/>
                <w:szCs w:val="16"/>
              </w:rPr>
            </w:pPr>
          </w:p>
          <w:p w14:paraId="7A24597B" w14:textId="77777777" w:rsidR="00C13BEA" w:rsidRDefault="00C13BEA">
            <w:pPr>
              <w:spacing w:line="240" w:lineRule="exact"/>
              <w:jc w:val="right"/>
              <w:rPr>
                <w:rFonts w:ascii="Arial" w:eastAsia="ＭＳ Ｐゴシック" w:hAnsi="Arial" w:cs="Arial"/>
                <w:b/>
                <w:bCs/>
                <w:sz w:val="16"/>
                <w:szCs w:val="16"/>
              </w:rPr>
            </w:pPr>
          </w:p>
          <w:p w14:paraId="5F89B0ED" w14:textId="77777777" w:rsidR="00C13BEA" w:rsidRDefault="00C13BEA">
            <w:pPr>
              <w:spacing w:line="240" w:lineRule="exact"/>
              <w:jc w:val="right"/>
              <w:rPr>
                <w:rFonts w:ascii="Arial" w:eastAsia="ＭＳ Ｐゴシック" w:hAnsi="Arial" w:cs="Arial"/>
                <w:b/>
                <w:bCs/>
                <w:sz w:val="16"/>
                <w:szCs w:val="16"/>
              </w:rPr>
            </w:pPr>
          </w:p>
          <w:p w14:paraId="40556E02" w14:textId="77777777" w:rsidR="00C13BEA" w:rsidRDefault="00C13BEA">
            <w:pPr>
              <w:spacing w:line="240" w:lineRule="exact"/>
              <w:jc w:val="right"/>
              <w:rPr>
                <w:rFonts w:ascii="Arial" w:eastAsia="ＭＳ Ｐゴシック" w:hAnsi="Arial" w:cs="Arial"/>
                <w:b/>
                <w:bCs/>
                <w:sz w:val="16"/>
                <w:szCs w:val="16"/>
              </w:rPr>
            </w:pPr>
          </w:p>
          <w:p w14:paraId="286A0A82" w14:textId="77777777" w:rsidR="00C13BEA" w:rsidRPr="00A03BA4" w:rsidRDefault="00C13BEA">
            <w:pPr>
              <w:spacing w:line="240" w:lineRule="exact"/>
              <w:jc w:val="right"/>
              <w:rPr>
                <w:rFonts w:ascii="Arial" w:eastAsia="ＭＳ Ｐゴシック" w:hAnsi="Arial" w:cs="Arial"/>
                <w:b/>
                <w:bCs/>
                <w:sz w:val="16"/>
                <w:szCs w:val="16"/>
              </w:rPr>
            </w:pPr>
            <w:r w:rsidRPr="00DF1B6B">
              <w:rPr>
                <w:rFonts w:ascii="Arial" w:eastAsia="ＭＳ Ｐゴシック" w:hAnsi="Arial" w:cs="Arial" w:hint="eastAsia"/>
                <w:b/>
                <w:bCs/>
                <w:sz w:val="16"/>
                <w:szCs w:val="16"/>
              </w:rPr>
              <w:t>（免除）</w:t>
            </w:r>
          </w:p>
        </w:tc>
        <w:tc>
          <w:tcPr>
            <w:tcW w:w="849" w:type="dxa"/>
            <w:noWrap/>
            <w:hideMark/>
          </w:tcPr>
          <w:p w14:paraId="0721F785" w14:textId="77777777" w:rsidR="00C13BEA" w:rsidRDefault="00C13BEA">
            <w:pPr>
              <w:spacing w:line="240" w:lineRule="exact"/>
              <w:jc w:val="right"/>
              <w:rPr>
                <w:rFonts w:ascii="Arial" w:eastAsia="ＭＳ Ｐゴシック" w:hAnsi="Arial" w:cs="Arial"/>
                <w:b/>
                <w:bCs/>
                <w:sz w:val="16"/>
                <w:szCs w:val="16"/>
              </w:rPr>
            </w:pPr>
          </w:p>
          <w:p w14:paraId="3D215812" w14:textId="77777777" w:rsidR="00C13BEA" w:rsidRDefault="00C13BEA">
            <w:pPr>
              <w:spacing w:line="240" w:lineRule="exact"/>
              <w:jc w:val="right"/>
              <w:rPr>
                <w:rFonts w:ascii="Arial" w:eastAsia="ＭＳ Ｐゴシック" w:hAnsi="Arial" w:cs="Arial"/>
                <w:b/>
                <w:bCs/>
                <w:sz w:val="16"/>
                <w:szCs w:val="16"/>
              </w:rPr>
            </w:pPr>
          </w:p>
          <w:p w14:paraId="433C9191" w14:textId="77777777" w:rsidR="00C13BEA" w:rsidRDefault="00C13BEA">
            <w:pPr>
              <w:spacing w:line="240" w:lineRule="exact"/>
              <w:jc w:val="right"/>
              <w:rPr>
                <w:rFonts w:ascii="Arial" w:eastAsia="ＭＳ Ｐゴシック" w:hAnsi="Arial" w:cs="Arial"/>
                <w:b/>
                <w:bCs/>
                <w:sz w:val="16"/>
                <w:szCs w:val="16"/>
              </w:rPr>
            </w:pPr>
          </w:p>
          <w:p w14:paraId="05A93827" w14:textId="77777777" w:rsidR="00C13BEA" w:rsidRDefault="00C13BEA">
            <w:pPr>
              <w:spacing w:line="240" w:lineRule="exact"/>
              <w:jc w:val="right"/>
              <w:rPr>
                <w:rFonts w:ascii="Arial" w:eastAsia="ＭＳ Ｐゴシック" w:hAnsi="Arial" w:cs="Arial"/>
                <w:b/>
                <w:bCs/>
                <w:sz w:val="16"/>
                <w:szCs w:val="16"/>
              </w:rPr>
            </w:pPr>
          </w:p>
          <w:p w14:paraId="47DBE6CA" w14:textId="77777777" w:rsidR="00C13BEA" w:rsidRDefault="00C13BEA">
            <w:pPr>
              <w:spacing w:line="240" w:lineRule="exact"/>
              <w:jc w:val="right"/>
              <w:rPr>
                <w:rFonts w:ascii="Arial" w:eastAsia="ＭＳ Ｐゴシック" w:hAnsi="Arial" w:cs="Arial"/>
                <w:b/>
                <w:bCs/>
                <w:sz w:val="16"/>
                <w:szCs w:val="16"/>
              </w:rPr>
            </w:pPr>
          </w:p>
          <w:p w14:paraId="5A31BD2E" w14:textId="77777777" w:rsidR="00C13BEA" w:rsidRDefault="00C13BEA">
            <w:pPr>
              <w:spacing w:line="240" w:lineRule="exact"/>
              <w:jc w:val="right"/>
              <w:rPr>
                <w:rFonts w:ascii="Arial" w:eastAsia="ＭＳ Ｐゴシック" w:hAnsi="Arial" w:cs="Arial"/>
                <w:b/>
                <w:bCs/>
                <w:sz w:val="16"/>
                <w:szCs w:val="16"/>
              </w:rPr>
            </w:pPr>
          </w:p>
          <w:p w14:paraId="413379D5" w14:textId="77777777" w:rsidR="00C13BEA" w:rsidRDefault="00C13BEA">
            <w:pPr>
              <w:spacing w:line="240" w:lineRule="exact"/>
              <w:jc w:val="right"/>
              <w:rPr>
                <w:rFonts w:ascii="Arial" w:eastAsia="ＭＳ Ｐゴシック" w:hAnsi="Arial" w:cs="Arial"/>
                <w:b/>
                <w:bCs/>
                <w:sz w:val="16"/>
                <w:szCs w:val="16"/>
              </w:rPr>
            </w:pPr>
          </w:p>
          <w:p w14:paraId="6ED5BE56" w14:textId="77777777" w:rsidR="00C13BEA" w:rsidRDefault="00C13BEA">
            <w:pPr>
              <w:spacing w:line="240" w:lineRule="exact"/>
              <w:jc w:val="right"/>
              <w:rPr>
                <w:rFonts w:ascii="Arial" w:eastAsia="ＭＳ Ｐゴシック" w:hAnsi="Arial" w:cs="Arial"/>
                <w:b/>
                <w:bCs/>
                <w:sz w:val="16"/>
                <w:szCs w:val="16"/>
              </w:rPr>
            </w:pPr>
          </w:p>
          <w:p w14:paraId="18F3E0E8" w14:textId="77777777" w:rsidR="00C13BEA" w:rsidRDefault="00C13BEA">
            <w:pPr>
              <w:spacing w:line="240" w:lineRule="exact"/>
              <w:jc w:val="right"/>
              <w:rPr>
                <w:rFonts w:ascii="Arial" w:eastAsia="ＭＳ Ｐゴシック" w:hAnsi="Arial" w:cs="Arial"/>
                <w:b/>
                <w:bCs/>
                <w:sz w:val="16"/>
                <w:szCs w:val="16"/>
              </w:rPr>
            </w:pPr>
          </w:p>
          <w:p w14:paraId="5F07DAE7" w14:textId="77777777" w:rsidR="00C13BEA" w:rsidRDefault="00C13BEA">
            <w:pPr>
              <w:spacing w:line="240" w:lineRule="exact"/>
              <w:jc w:val="right"/>
              <w:rPr>
                <w:rFonts w:ascii="Arial" w:eastAsia="ＭＳ Ｐゴシック" w:hAnsi="Arial" w:cs="Arial"/>
                <w:b/>
                <w:bCs/>
                <w:sz w:val="16"/>
                <w:szCs w:val="16"/>
              </w:rPr>
            </w:pPr>
          </w:p>
          <w:p w14:paraId="4B65B9B7" w14:textId="77777777" w:rsidR="00C13BEA" w:rsidRDefault="00C13BEA">
            <w:pPr>
              <w:spacing w:line="240" w:lineRule="exact"/>
              <w:jc w:val="right"/>
              <w:rPr>
                <w:rFonts w:ascii="Arial" w:eastAsia="ＭＳ Ｐゴシック" w:hAnsi="Arial" w:cs="Arial"/>
                <w:b/>
                <w:bCs/>
                <w:sz w:val="16"/>
                <w:szCs w:val="16"/>
              </w:rPr>
            </w:pPr>
          </w:p>
          <w:p w14:paraId="18928D9B" w14:textId="77777777" w:rsidR="00C13BEA" w:rsidRDefault="00C13BEA">
            <w:pPr>
              <w:spacing w:line="240" w:lineRule="exact"/>
              <w:jc w:val="right"/>
              <w:rPr>
                <w:rFonts w:ascii="Arial" w:eastAsia="ＭＳ Ｐゴシック" w:hAnsi="Arial" w:cs="Arial"/>
                <w:b/>
                <w:bCs/>
                <w:sz w:val="16"/>
                <w:szCs w:val="16"/>
              </w:rPr>
            </w:pPr>
          </w:p>
          <w:p w14:paraId="494F2AE8" w14:textId="77777777" w:rsidR="00C13BEA" w:rsidRDefault="00C13BEA">
            <w:pPr>
              <w:spacing w:line="240" w:lineRule="exact"/>
              <w:jc w:val="right"/>
              <w:rPr>
                <w:rFonts w:ascii="Arial" w:eastAsia="ＭＳ Ｐゴシック" w:hAnsi="Arial" w:cs="Arial"/>
                <w:b/>
                <w:bCs/>
                <w:sz w:val="16"/>
                <w:szCs w:val="16"/>
              </w:rPr>
            </w:pPr>
          </w:p>
          <w:p w14:paraId="7D2DD793" w14:textId="77777777" w:rsidR="00C13BEA" w:rsidRDefault="00C13BEA">
            <w:pPr>
              <w:spacing w:line="240" w:lineRule="exact"/>
              <w:jc w:val="right"/>
              <w:rPr>
                <w:rFonts w:ascii="Arial" w:eastAsia="ＭＳ Ｐゴシック" w:hAnsi="Arial" w:cs="Arial"/>
                <w:b/>
                <w:bCs/>
                <w:sz w:val="16"/>
                <w:szCs w:val="16"/>
              </w:rPr>
            </w:pPr>
          </w:p>
          <w:p w14:paraId="62B425AD"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5</w:t>
            </w:r>
          </w:p>
        </w:tc>
        <w:tc>
          <w:tcPr>
            <w:tcW w:w="852" w:type="dxa"/>
            <w:noWrap/>
            <w:hideMark/>
          </w:tcPr>
          <w:p w14:paraId="341640AE" w14:textId="77777777" w:rsidR="00C13BEA" w:rsidRDefault="00C13BEA">
            <w:pPr>
              <w:spacing w:line="240" w:lineRule="exact"/>
              <w:jc w:val="right"/>
              <w:rPr>
                <w:rFonts w:ascii="Arial" w:eastAsia="ＭＳ Ｐゴシック" w:hAnsi="Arial" w:cs="Arial"/>
                <w:b/>
                <w:bCs/>
                <w:sz w:val="16"/>
                <w:szCs w:val="16"/>
              </w:rPr>
            </w:pPr>
          </w:p>
          <w:p w14:paraId="54BC1D17" w14:textId="77777777" w:rsidR="00C13BEA" w:rsidRDefault="00C13BEA">
            <w:pPr>
              <w:spacing w:line="240" w:lineRule="exact"/>
              <w:jc w:val="right"/>
              <w:rPr>
                <w:rFonts w:ascii="Arial" w:eastAsia="ＭＳ Ｐゴシック" w:hAnsi="Arial" w:cs="Arial"/>
                <w:b/>
                <w:bCs/>
                <w:sz w:val="16"/>
                <w:szCs w:val="16"/>
              </w:rPr>
            </w:pPr>
          </w:p>
          <w:p w14:paraId="4FB4D8F1" w14:textId="77777777" w:rsidR="00C13BEA" w:rsidRDefault="00C13BEA">
            <w:pPr>
              <w:spacing w:line="240" w:lineRule="exact"/>
              <w:jc w:val="right"/>
              <w:rPr>
                <w:rFonts w:ascii="Arial" w:eastAsia="ＭＳ Ｐゴシック" w:hAnsi="Arial" w:cs="Arial"/>
                <w:b/>
                <w:bCs/>
                <w:sz w:val="16"/>
                <w:szCs w:val="16"/>
              </w:rPr>
            </w:pPr>
          </w:p>
          <w:p w14:paraId="67F36A5E" w14:textId="77777777" w:rsidR="00C13BEA" w:rsidRDefault="00C13BEA">
            <w:pPr>
              <w:spacing w:line="240" w:lineRule="exact"/>
              <w:jc w:val="right"/>
              <w:rPr>
                <w:rFonts w:ascii="Arial" w:eastAsia="ＭＳ Ｐゴシック" w:hAnsi="Arial" w:cs="Arial"/>
                <w:b/>
                <w:bCs/>
                <w:sz w:val="16"/>
                <w:szCs w:val="16"/>
              </w:rPr>
            </w:pPr>
          </w:p>
          <w:p w14:paraId="004489AB" w14:textId="77777777" w:rsidR="00C13BEA" w:rsidRDefault="00C13BEA">
            <w:pPr>
              <w:spacing w:line="240" w:lineRule="exact"/>
              <w:jc w:val="right"/>
              <w:rPr>
                <w:rFonts w:ascii="Arial" w:eastAsia="ＭＳ Ｐゴシック" w:hAnsi="Arial" w:cs="Arial"/>
                <w:b/>
                <w:bCs/>
                <w:sz w:val="16"/>
                <w:szCs w:val="16"/>
              </w:rPr>
            </w:pPr>
          </w:p>
          <w:p w14:paraId="60621FB7" w14:textId="77777777" w:rsidR="00C13BEA" w:rsidRDefault="00C13BEA">
            <w:pPr>
              <w:spacing w:line="240" w:lineRule="exact"/>
              <w:jc w:val="right"/>
              <w:rPr>
                <w:rFonts w:ascii="Arial" w:eastAsia="ＭＳ Ｐゴシック" w:hAnsi="Arial" w:cs="Arial"/>
                <w:b/>
                <w:bCs/>
                <w:sz w:val="16"/>
                <w:szCs w:val="16"/>
              </w:rPr>
            </w:pPr>
          </w:p>
          <w:p w14:paraId="2F678AF9" w14:textId="77777777" w:rsidR="00C13BEA" w:rsidRDefault="00C13BEA">
            <w:pPr>
              <w:spacing w:line="240" w:lineRule="exact"/>
              <w:jc w:val="right"/>
              <w:rPr>
                <w:rFonts w:ascii="Arial" w:eastAsia="ＭＳ Ｐゴシック" w:hAnsi="Arial" w:cs="Arial"/>
                <w:b/>
                <w:bCs/>
                <w:sz w:val="16"/>
                <w:szCs w:val="16"/>
              </w:rPr>
            </w:pPr>
          </w:p>
          <w:p w14:paraId="324B2C01" w14:textId="77777777" w:rsidR="00C13BEA" w:rsidRDefault="00C13BEA">
            <w:pPr>
              <w:spacing w:line="240" w:lineRule="exact"/>
              <w:jc w:val="right"/>
              <w:rPr>
                <w:rFonts w:ascii="Arial" w:eastAsia="ＭＳ Ｐゴシック" w:hAnsi="Arial" w:cs="Arial"/>
                <w:b/>
                <w:bCs/>
                <w:sz w:val="16"/>
                <w:szCs w:val="16"/>
              </w:rPr>
            </w:pPr>
          </w:p>
          <w:p w14:paraId="08E3E906" w14:textId="77777777" w:rsidR="00C13BEA" w:rsidRDefault="00C13BEA">
            <w:pPr>
              <w:spacing w:line="240" w:lineRule="exact"/>
              <w:jc w:val="right"/>
              <w:rPr>
                <w:rFonts w:ascii="Arial" w:eastAsia="ＭＳ Ｐゴシック" w:hAnsi="Arial" w:cs="Arial"/>
                <w:b/>
                <w:bCs/>
                <w:sz w:val="16"/>
                <w:szCs w:val="16"/>
              </w:rPr>
            </w:pPr>
          </w:p>
          <w:p w14:paraId="2A6F49AC" w14:textId="77777777" w:rsidR="00C13BEA" w:rsidRDefault="00C13BEA">
            <w:pPr>
              <w:spacing w:line="240" w:lineRule="exact"/>
              <w:jc w:val="right"/>
              <w:rPr>
                <w:rFonts w:ascii="Arial" w:eastAsia="ＭＳ Ｐゴシック" w:hAnsi="Arial" w:cs="Arial"/>
                <w:b/>
                <w:bCs/>
                <w:sz w:val="16"/>
                <w:szCs w:val="16"/>
              </w:rPr>
            </w:pPr>
          </w:p>
          <w:p w14:paraId="0A6A11B2" w14:textId="77777777" w:rsidR="00C13BEA" w:rsidRDefault="00C13BEA">
            <w:pPr>
              <w:spacing w:line="240" w:lineRule="exact"/>
              <w:jc w:val="right"/>
              <w:rPr>
                <w:rFonts w:ascii="Arial" w:eastAsia="ＭＳ Ｐゴシック" w:hAnsi="Arial" w:cs="Arial"/>
                <w:b/>
                <w:bCs/>
                <w:sz w:val="16"/>
                <w:szCs w:val="16"/>
              </w:rPr>
            </w:pPr>
          </w:p>
          <w:p w14:paraId="223594B6" w14:textId="77777777" w:rsidR="00C13BEA" w:rsidRDefault="00C13BEA">
            <w:pPr>
              <w:spacing w:line="240" w:lineRule="exact"/>
              <w:jc w:val="right"/>
              <w:rPr>
                <w:rFonts w:ascii="Arial" w:eastAsia="ＭＳ Ｐゴシック" w:hAnsi="Arial" w:cs="Arial"/>
                <w:b/>
                <w:bCs/>
                <w:sz w:val="16"/>
                <w:szCs w:val="16"/>
              </w:rPr>
            </w:pPr>
          </w:p>
          <w:p w14:paraId="7C96C2AF" w14:textId="77777777" w:rsidR="00C13BEA" w:rsidRDefault="00C13BEA">
            <w:pPr>
              <w:spacing w:line="240" w:lineRule="exact"/>
              <w:jc w:val="right"/>
              <w:rPr>
                <w:rFonts w:ascii="Arial" w:eastAsia="ＭＳ Ｐゴシック" w:hAnsi="Arial" w:cs="Arial"/>
                <w:b/>
                <w:bCs/>
                <w:sz w:val="16"/>
                <w:szCs w:val="16"/>
              </w:rPr>
            </w:pPr>
          </w:p>
          <w:p w14:paraId="3EB7B919" w14:textId="77777777" w:rsidR="00C13BEA" w:rsidRDefault="00C13BEA">
            <w:pPr>
              <w:spacing w:line="240" w:lineRule="exact"/>
              <w:jc w:val="right"/>
              <w:rPr>
                <w:rFonts w:ascii="Arial" w:eastAsia="ＭＳ Ｐゴシック" w:hAnsi="Arial" w:cs="Arial"/>
                <w:b/>
                <w:bCs/>
                <w:sz w:val="16"/>
                <w:szCs w:val="16"/>
              </w:rPr>
            </w:pPr>
          </w:p>
          <w:p w14:paraId="2944C1EF"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3</w:t>
            </w:r>
          </w:p>
        </w:tc>
        <w:tc>
          <w:tcPr>
            <w:tcW w:w="849" w:type="dxa"/>
            <w:noWrap/>
            <w:hideMark/>
          </w:tcPr>
          <w:p w14:paraId="4DD0BD19" w14:textId="77777777" w:rsidR="00C13BEA" w:rsidRDefault="00C13BEA">
            <w:pPr>
              <w:spacing w:line="240" w:lineRule="exact"/>
              <w:jc w:val="right"/>
              <w:rPr>
                <w:rFonts w:ascii="Arial" w:eastAsia="ＭＳ Ｐゴシック" w:hAnsi="Arial" w:cs="Arial"/>
                <w:b/>
                <w:bCs/>
                <w:sz w:val="16"/>
                <w:szCs w:val="16"/>
              </w:rPr>
            </w:pPr>
          </w:p>
          <w:p w14:paraId="5BF348AA" w14:textId="77777777" w:rsidR="00C13BEA" w:rsidRDefault="00C13BEA">
            <w:pPr>
              <w:spacing w:line="240" w:lineRule="exact"/>
              <w:jc w:val="right"/>
              <w:rPr>
                <w:rFonts w:ascii="Arial" w:eastAsia="ＭＳ Ｐゴシック" w:hAnsi="Arial" w:cs="Arial"/>
                <w:b/>
                <w:bCs/>
                <w:sz w:val="16"/>
                <w:szCs w:val="16"/>
              </w:rPr>
            </w:pPr>
          </w:p>
          <w:p w14:paraId="1F3780C5" w14:textId="77777777" w:rsidR="00C13BEA" w:rsidRDefault="00C13BEA">
            <w:pPr>
              <w:spacing w:line="240" w:lineRule="exact"/>
              <w:jc w:val="right"/>
              <w:rPr>
                <w:rFonts w:ascii="Arial" w:eastAsia="ＭＳ Ｐゴシック" w:hAnsi="Arial" w:cs="Arial"/>
                <w:b/>
                <w:bCs/>
                <w:sz w:val="16"/>
                <w:szCs w:val="16"/>
              </w:rPr>
            </w:pPr>
          </w:p>
          <w:p w14:paraId="2F53C555" w14:textId="77777777" w:rsidR="00C13BEA" w:rsidRDefault="00C13BEA">
            <w:pPr>
              <w:spacing w:line="240" w:lineRule="exact"/>
              <w:jc w:val="right"/>
              <w:rPr>
                <w:rFonts w:ascii="Arial" w:eastAsia="ＭＳ Ｐゴシック" w:hAnsi="Arial" w:cs="Arial"/>
                <w:b/>
                <w:bCs/>
                <w:sz w:val="16"/>
                <w:szCs w:val="16"/>
              </w:rPr>
            </w:pPr>
          </w:p>
          <w:p w14:paraId="3BC61776" w14:textId="77777777" w:rsidR="00C13BEA" w:rsidRDefault="00C13BEA">
            <w:pPr>
              <w:spacing w:line="240" w:lineRule="exact"/>
              <w:jc w:val="right"/>
              <w:rPr>
                <w:rFonts w:ascii="Arial" w:eastAsia="ＭＳ Ｐゴシック" w:hAnsi="Arial" w:cs="Arial"/>
                <w:b/>
                <w:bCs/>
                <w:sz w:val="16"/>
                <w:szCs w:val="16"/>
              </w:rPr>
            </w:pPr>
          </w:p>
          <w:p w14:paraId="397ECB94" w14:textId="77777777" w:rsidR="00C13BEA" w:rsidRDefault="00C13BEA">
            <w:pPr>
              <w:spacing w:line="240" w:lineRule="exact"/>
              <w:jc w:val="right"/>
              <w:rPr>
                <w:rFonts w:ascii="Arial" w:eastAsia="ＭＳ Ｐゴシック" w:hAnsi="Arial" w:cs="Arial"/>
                <w:b/>
                <w:bCs/>
                <w:sz w:val="16"/>
                <w:szCs w:val="16"/>
              </w:rPr>
            </w:pPr>
          </w:p>
          <w:p w14:paraId="5054D211" w14:textId="77777777" w:rsidR="00C13BEA" w:rsidRDefault="00C13BEA">
            <w:pPr>
              <w:spacing w:line="240" w:lineRule="exact"/>
              <w:jc w:val="right"/>
              <w:rPr>
                <w:rFonts w:ascii="Arial" w:eastAsia="ＭＳ Ｐゴシック" w:hAnsi="Arial" w:cs="Arial"/>
                <w:b/>
                <w:bCs/>
                <w:sz w:val="16"/>
                <w:szCs w:val="16"/>
              </w:rPr>
            </w:pPr>
          </w:p>
          <w:p w14:paraId="610BC631" w14:textId="77777777" w:rsidR="00C13BEA" w:rsidRDefault="00C13BEA">
            <w:pPr>
              <w:spacing w:line="240" w:lineRule="exact"/>
              <w:jc w:val="right"/>
              <w:rPr>
                <w:rFonts w:ascii="Arial" w:eastAsia="ＭＳ Ｐゴシック" w:hAnsi="Arial" w:cs="Arial"/>
                <w:b/>
                <w:bCs/>
                <w:sz w:val="16"/>
                <w:szCs w:val="16"/>
              </w:rPr>
            </w:pPr>
          </w:p>
          <w:p w14:paraId="1BBF34D9" w14:textId="77777777" w:rsidR="00C13BEA" w:rsidRDefault="00C13BEA">
            <w:pPr>
              <w:spacing w:line="240" w:lineRule="exact"/>
              <w:jc w:val="right"/>
              <w:rPr>
                <w:rFonts w:ascii="Arial" w:eastAsia="ＭＳ Ｐゴシック" w:hAnsi="Arial" w:cs="Arial"/>
                <w:b/>
                <w:bCs/>
                <w:sz w:val="16"/>
                <w:szCs w:val="16"/>
              </w:rPr>
            </w:pPr>
          </w:p>
          <w:p w14:paraId="115B23A7" w14:textId="77777777" w:rsidR="00C13BEA" w:rsidRDefault="00C13BEA">
            <w:pPr>
              <w:spacing w:line="240" w:lineRule="exact"/>
              <w:jc w:val="right"/>
              <w:rPr>
                <w:rFonts w:ascii="Arial" w:eastAsia="ＭＳ Ｐゴシック" w:hAnsi="Arial" w:cs="Arial"/>
                <w:b/>
                <w:bCs/>
                <w:sz w:val="16"/>
                <w:szCs w:val="16"/>
              </w:rPr>
            </w:pPr>
          </w:p>
          <w:p w14:paraId="707387B2" w14:textId="77777777" w:rsidR="00C13BEA" w:rsidRDefault="00C13BEA">
            <w:pPr>
              <w:spacing w:line="240" w:lineRule="exact"/>
              <w:jc w:val="right"/>
              <w:rPr>
                <w:rFonts w:ascii="Arial" w:eastAsia="ＭＳ Ｐゴシック" w:hAnsi="Arial" w:cs="Arial"/>
                <w:b/>
                <w:bCs/>
                <w:sz w:val="16"/>
                <w:szCs w:val="16"/>
              </w:rPr>
            </w:pPr>
          </w:p>
          <w:p w14:paraId="1B29A330" w14:textId="77777777" w:rsidR="00C13BEA" w:rsidRDefault="00C13BEA">
            <w:pPr>
              <w:spacing w:line="240" w:lineRule="exact"/>
              <w:jc w:val="right"/>
              <w:rPr>
                <w:rFonts w:ascii="Arial" w:eastAsia="ＭＳ Ｐゴシック" w:hAnsi="Arial" w:cs="Arial"/>
                <w:b/>
                <w:bCs/>
                <w:sz w:val="16"/>
                <w:szCs w:val="16"/>
              </w:rPr>
            </w:pPr>
          </w:p>
          <w:p w14:paraId="27663517" w14:textId="77777777" w:rsidR="00C13BEA" w:rsidRDefault="00C13BEA">
            <w:pPr>
              <w:spacing w:line="240" w:lineRule="exact"/>
              <w:jc w:val="right"/>
              <w:rPr>
                <w:rFonts w:ascii="Arial" w:eastAsia="ＭＳ Ｐゴシック" w:hAnsi="Arial" w:cs="Arial"/>
                <w:b/>
                <w:bCs/>
                <w:sz w:val="16"/>
                <w:szCs w:val="16"/>
              </w:rPr>
            </w:pPr>
          </w:p>
          <w:p w14:paraId="170F863B" w14:textId="77777777" w:rsidR="00C13BEA" w:rsidRDefault="00C13BEA">
            <w:pPr>
              <w:spacing w:line="240" w:lineRule="exact"/>
              <w:jc w:val="right"/>
              <w:rPr>
                <w:rFonts w:ascii="Arial" w:eastAsia="ＭＳ Ｐゴシック" w:hAnsi="Arial" w:cs="Arial"/>
                <w:b/>
                <w:bCs/>
                <w:sz w:val="16"/>
                <w:szCs w:val="16"/>
              </w:rPr>
            </w:pPr>
          </w:p>
          <w:p w14:paraId="499D34DD"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425" w:type="dxa"/>
            <w:noWrap/>
            <w:hideMark/>
          </w:tcPr>
          <w:p w14:paraId="2F01DB4D" w14:textId="77777777" w:rsidR="00C13BEA" w:rsidRDefault="00C13BEA">
            <w:pPr>
              <w:spacing w:line="240" w:lineRule="exact"/>
              <w:jc w:val="right"/>
              <w:rPr>
                <w:rFonts w:ascii="Arial" w:eastAsia="ＭＳ Ｐゴシック" w:hAnsi="Arial" w:cs="Arial"/>
                <w:b/>
                <w:bCs/>
                <w:sz w:val="16"/>
                <w:szCs w:val="16"/>
              </w:rPr>
            </w:pPr>
          </w:p>
          <w:p w14:paraId="7546EAB7" w14:textId="77777777" w:rsidR="00C13BEA" w:rsidRDefault="00C13BEA">
            <w:pPr>
              <w:spacing w:line="240" w:lineRule="exact"/>
              <w:jc w:val="right"/>
              <w:rPr>
                <w:rFonts w:ascii="Arial" w:eastAsia="ＭＳ Ｐゴシック" w:hAnsi="Arial" w:cs="Arial"/>
                <w:b/>
                <w:bCs/>
                <w:sz w:val="16"/>
                <w:szCs w:val="16"/>
              </w:rPr>
            </w:pPr>
          </w:p>
          <w:p w14:paraId="3CA77534" w14:textId="77777777" w:rsidR="00C13BEA" w:rsidRDefault="00C13BEA">
            <w:pPr>
              <w:spacing w:line="240" w:lineRule="exact"/>
              <w:jc w:val="right"/>
              <w:rPr>
                <w:rFonts w:ascii="Arial" w:eastAsia="ＭＳ Ｐゴシック" w:hAnsi="Arial" w:cs="Arial"/>
                <w:b/>
                <w:bCs/>
                <w:sz w:val="16"/>
                <w:szCs w:val="16"/>
              </w:rPr>
            </w:pPr>
          </w:p>
          <w:p w14:paraId="7F481624" w14:textId="77777777" w:rsidR="00C13BEA" w:rsidRDefault="00C13BEA">
            <w:pPr>
              <w:spacing w:line="240" w:lineRule="exact"/>
              <w:jc w:val="right"/>
              <w:rPr>
                <w:rFonts w:ascii="Arial" w:eastAsia="ＭＳ Ｐゴシック" w:hAnsi="Arial" w:cs="Arial"/>
                <w:b/>
                <w:bCs/>
                <w:sz w:val="16"/>
                <w:szCs w:val="16"/>
              </w:rPr>
            </w:pPr>
          </w:p>
          <w:p w14:paraId="0B866382" w14:textId="77777777" w:rsidR="00C13BEA" w:rsidRDefault="00C13BEA">
            <w:pPr>
              <w:spacing w:line="240" w:lineRule="exact"/>
              <w:jc w:val="right"/>
              <w:rPr>
                <w:rFonts w:ascii="Arial" w:eastAsia="ＭＳ Ｐゴシック" w:hAnsi="Arial" w:cs="Arial"/>
                <w:b/>
                <w:bCs/>
                <w:sz w:val="16"/>
                <w:szCs w:val="16"/>
              </w:rPr>
            </w:pPr>
          </w:p>
          <w:p w14:paraId="3DA43297" w14:textId="77777777" w:rsidR="00C13BEA" w:rsidRDefault="00C13BEA">
            <w:pPr>
              <w:spacing w:line="240" w:lineRule="exact"/>
              <w:jc w:val="right"/>
              <w:rPr>
                <w:rFonts w:ascii="Arial" w:eastAsia="ＭＳ Ｐゴシック" w:hAnsi="Arial" w:cs="Arial"/>
                <w:b/>
                <w:bCs/>
                <w:sz w:val="16"/>
                <w:szCs w:val="16"/>
              </w:rPr>
            </w:pPr>
          </w:p>
          <w:p w14:paraId="5F35A5D1" w14:textId="77777777" w:rsidR="00C13BEA" w:rsidRDefault="00C13BEA">
            <w:pPr>
              <w:spacing w:line="240" w:lineRule="exact"/>
              <w:jc w:val="right"/>
              <w:rPr>
                <w:rFonts w:ascii="Arial" w:eastAsia="ＭＳ Ｐゴシック" w:hAnsi="Arial" w:cs="Arial"/>
                <w:b/>
                <w:bCs/>
                <w:sz w:val="16"/>
                <w:szCs w:val="16"/>
              </w:rPr>
            </w:pPr>
          </w:p>
          <w:p w14:paraId="28273066" w14:textId="77777777" w:rsidR="00C13BEA" w:rsidRDefault="00C13BEA">
            <w:pPr>
              <w:spacing w:line="240" w:lineRule="exact"/>
              <w:jc w:val="right"/>
              <w:rPr>
                <w:rFonts w:ascii="Arial" w:eastAsia="ＭＳ Ｐゴシック" w:hAnsi="Arial" w:cs="Arial"/>
                <w:b/>
                <w:bCs/>
                <w:sz w:val="16"/>
                <w:szCs w:val="16"/>
              </w:rPr>
            </w:pPr>
          </w:p>
          <w:p w14:paraId="02787AFF" w14:textId="77777777" w:rsidR="00C13BEA" w:rsidRDefault="00C13BEA">
            <w:pPr>
              <w:spacing w:line="240" w:lineRule="exact"/>
              <w:jc w:val="right"/>
              <w:rPr>
                <w:rFonts w:ascii="Arial" w:eastAsia="ＭＳ Ｐゴシック" w:hAnsi="Arial" w:cs="Arial"/>
                <w:b/>
                <w:bCs/>
                <w:sz w:val="16"/>
                <w:szCs w:val="16"/>
              </w:rPr>
            </w:pPr>
          </w:p>
          <w:p w14:paraId="6313361E" w14:textId="77777777" w:rsidR="00C13BEA" w:rsidRDefault="00C13BEA">
            <w:pPr>
              <w:spacing w:line="240" w:lineRule="exact"/>
              <w:jc w:val="right"/>
              <w:rPr>
                <w:rFonts w:ascii="Arial" w:eastAsia="ＭＳ Ｐゴシック" w:hAnsi="Arial" w:cs="Arial"/>
                <w:b/>
                <w:bCs/>
                <w:sz w:val="16"/>
                <w:szCs w:val="16"/>
              </w:rPr>
            </w:pPr>
          </w:p>
          <w:p w14:paraId="7310008D" w14:textId="77777777" w:rsidR="00C13BEA" w:rsidRDefault="00C13BEA">
            <w:pPr>
              <w:spacing w:line="240" w:lineRule="exact"/>
              <w:jc w:val="right"/>
              <w:rPr>
                <w:rFonts w:ascii="Arial" w:eastAsia="ＭＳ Ｐゴシック" w:hAnsi="Arial" w:cs="Arial"/>
                <w:b/>
                <w:bCs/>
                <w:sz w:val="16"/>
                <w:szCs w:val="16"/>
              </w:rPr>
            </w:pPr>
          </w:p>
          <w:p w14:paraId="47F22865" w14:textId="77777777" w:rsidR="00C13BEA" w:rsidRDefault="00C13BEA">
            <w:pPr>
              <w:spacing w:line="240" w:lineRule="exact"/>
              <w:jc w:val="right"/>
              <w:rPr>
                <w:rFonts w:ascii="Arial" w:eastAsia="ＭＳ Ｐゴシック" w:hAnsi="Arial" w:cs="Arial"/>
                <w:b/>
                <w:bCs/>
                <w:sz w:val="16"/>
                <w:szCs w:val="16"/>
              </w:rPr>
            </w:pPr>
          </w:p>
          <w:p w14:paraId="3004783E" w14:textId="77777777" w:rsidR="00C13BEA" w:rsidRDefault="00C13BEA">
            <w:pPr>
              <w:spacing w:line="240" w:lineRule="exact"/>
              <w:jc w:val="right"/>
              <w:rPr>
                <w:rFonts w:ascii="Arial" w:eastAsia="ＭＳ Ｐゴシック" w:hAnsi="Arial" w:cs="Arial"/>
                <w:b/>
                <w:bCs/>
                <w:sz w:val="16"/>
                <w:szCs w:val="16"/>
              </w:rPr>
            </w:pPr>
          </w:p>
          <w:p w14:paraId="3685BC4A" w14:textId="77777777" w:rsidR="00C13BEA" w:rsidRDefault="00C13BEA">
            <w:pPr>
              <w:spacing w:line="240" w:lineRule="exact"/>
              <w:ind w:right="80"/>
              <w:jc w:val="right"/>
              <w:rPr>
                <w:rFonts w:ascii="Arial" w:eastAsia="ＭＳ Ｐゴシック" w:hAnsi="Arial" w:cs="Arial"/>
                <w:b/>
                <w:bCs/>
                <w:sz w:val="16"/>
                <w:szCs w:val="16"/>
              </w:rPr>
            </w:pPr>
          </w:p>
          <w:p w14:paraId="43952D96"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9</w:t>
            </w:r>
          </w:p>
        </w:tc>
        <w:tc>
          <w:tcPr>
            <w:tcW w:w="284" w:type="dxa"/>
            <w:tcBorders>
              <w:top w:val="nil"/>
              <w:bottom w:val="nil"/>
            </w:tcBorders>
            <w:noWrap/>
            <w:hideMark/>
          </w:tcPr>
          <w:p w14:paraId="4D02B101" w14:textId="77777777" w:rsidR="00C13BEA" w:rsidRDefault="00C13BEA">
            <w:pPr>
              <w:spacing w:line="240" w:lineRule="exact"/>
              <w:jc w:val="right"/>
              <w:rPr>
                <w:rFonts w:ascii="Arial" w:eastAsia="ＭＳ Ｐゴシック" w:hAnsi="Arial" w:cs="Arial"/>
                <w:b/>
                <w:bCs/>
                <w:sz w:val="16"/>
                <w:szCs w:val="16"/>
              </w:rPr>
            </w:pPr>
          </w:p>
          <w:p w14:paraId="7B4D4136" w14:textId="77777777" w:rsidR="00C13BEA" w:rsidRPr="00A03BA4" w:rsidRDefault="00C13BEA">
            <w:pPr>
              <w:spacing w:line="240" w:lineRule="exact"/>
              <w:jc w:val="right"/>
              <w:rPr>
                <w:rFonts w:ascii="Arial" w:eastAsia="ＭＳ Ｐゴシック" w:hAnsi="Arial" w:cs="Arial"/>
                <w:b/>
                <w:bCs/>
                <w:sz w:val="16"/>
                <w:szCs w:val="16"/>
              </w:rPr>
            </w:pPr>
          </w:p>
        </w:tc>
        <w:tc>
          <w:tcPr>
            <w:tcW w:w="850" w:type="dxa"/>
            <w:shd w:val="clear" w:color="auto" w:fill="auto"/>
          </w:tcPr>
          <w:p w14:paraId="5DCBAA41" w14:textId="77777777" w:rsidR="00C13BEA" w:rsidRDefault="00C13BEA">
            <w:pPr>
              <w:spacing w:line="240" w:lineRule="exact"/>
              <w:jc w:val="right"/>
              <w:rPr>
                <w:rFonts w:ascii="Arial" w:eastAsia="ＭＳ Ｐゴシック" w:hAnsi="Arial" w:cs="Arial"/>
                <w:b/>
                <w:bCs/>
                <w:sz w:val="16"/>
                <w:szCs w:val="16"/>
              </w:rPr>
            </w:pPr>
          </w:p>
          <w:p w14:paraId="694F6058" w14:textId="77777777" w:rsidR="00C13BEA" w:rsidRDefault="00C13BEA">
            <w:pPr>
              <w:spacing w:line="240" w:lineRule="exact"/>
              <w:jc w:val="right"/>
              <w:rPr>
                <w:rFonts w:ascii="Arial" w:eastAsia="ＭＳ Ｐゴシック" w:hAnsi="Arial" w:cs="Arial"/>
                <w:b/>
                <w:bCs/>
                <w:sz w:val="16"/>
                <w:szCs w:val="16"/>
              </w:rPr>
            </w:pPr>
          </w:p>
          <w:p w14:paraId="252FFCEB" w14:textId="77777777" w:rsidR="00C13BEA" w:rsidRDefault="00C13BEA">
            <w:pPr>
              <w:spacing w:line="240" w:lineRule="exact"/>
              <w:jc w:val="right"/>
              <w:rPr>
                <w:rFonts w:ascii="Arial" w:eastAsia="ＭＳ Ｐゴシック" w:hAnsi="Arial" w:cs="Arial"/>
                <w:b/>
                <w:bCs/>
                <w:sz w:val="16"/>
                <w:szCs w:val="16"/>
              </w:rPr>
            </w:pPr>
          </w:p>
          <w:p w14:paraId="3D067AE5" w14:textId="77777777" w:rsidR="00C13BEA" w:rsidRDefault="00C13BEA">
            <w:pPr>
              <w:spacing w:line="240" w:lineRule="exact"/>
              <w:jc w:val="right"/>
              <w:rPr>
                <w:rFonts w:ascii="Arial" w:eastAsia="ＭＳ Ｐゴシック" w:hAnsi="Arial" w:cs="Arial"/>
                <w:b/>
                <w:bCs/>
                <w:sz w:val="16"/>
                <w:szCs w:val="16"/>
              </w:rPr>
            </w:pPr>
          </w:p>
          <w:p w14:paraId="3CA56D85" w14:textId="77777777" w:rsidR="00C13BEA" w:rsidRDefault="00C13BEA">
            <w:pPr>
              <w:spacing w:line="240" w:lineRule="exact"/>
              <w:jc w:val="right"/>
              <w:rPr>
                <w:rFonts w:ascii="Arial" w:eastAsia="ＭＳ Ｐゴシック" w:hAnsi="Arial" w:cs="Arial"/>
                <w:b/>
                <w:bCs/>
                <w:sz w:val="16"/>
                <w:szCs w:val="16"/>
              </w:rPr>
            </w:pPr>
          </w:p>
          <w:p w14:paraId="3167685A" w14:textId="77777777" w:rsidR="00C13BEA" w:rsidRDefault="00C13BEA">
            <w:pPr>
              <w:spacing w:line="240" w:lineRule="exact"/>
              <w:jc w:val="right"/>
              <w:rPr>
                <w:rFonts w:ascii="Arial" w:eastAsia="ＭＳ Ｐゴシック" w:hAnsi="Arial" w:cs="Arial"/>
                <w:b/>
                <w:bCs/>
                <w:sz w:val="16"/>
                <w:szCs w:val="16"/>
              </w:rPr>
            </w:pPr>
          </w:p>
          <w:p w14:paraId="671B00C9" w14:textId="77777777" w:rsidR="00C13BEA" w:rsidRDefault="00C13BEA">
            <w:pPr>
              <w:spacing w:line="240" w:lineRule="exact"/>
              <w:jc w:val="right"/>
              <w:rPr>
                <w:rFonts w:ascii="Arial" w:eastAsia="ＭＳ Ｐゴシック" w:hAnsi="Arial" w:cs="Arial"/>
                <w:b/>
                <w:bCs/>
                <w:sz w:val="16"/>
                <w:szCs w:val="16"/>
              </w:rPr>
            </w:pPr>
          </w:p>
          <w:p w14:paraId="11FA12C9" w14:textId="77777777" w:rsidR="00C13BEA" w:rsidRDefault="00C13BEA">
            <w:pPr>
              <w:spacing w:line="240" w:lineRule="exact"/>
              <w:jc w:val="right"/>
              <w:rPr>
                <w:rFonts w:ascii="Arial" w:eastAsia="ＭＳ Ｐゴシック" w:hAnsi="Arial" w:cs="Arial"/>
                <w:b/>
                <w:bCs/>
                <w:sz w:val="16"/>
                <w:szCs w:val="16"/>
              </w:rPr>
            </w:pPr>
          </w:p>
          <w:p w14:paraId="41AF74D9" w14:textId="77777777" w:rsidR="00C13BEA" w:rsidRDefault="00C13BEA">
            <w:pPr>
              <w:spacing w:line="240" w:lineRule="exact"/>
              <w:jc w:val="right"/>
              <w:rPr>
                <w:rFonts w:ascii="Arial" w:eastAsia="ＭＳ Ｐゴシック" w:hAnsi="Arial" w:cs="Arial"/>
                <w:b/>
                <w:bCs/>
                <w:sz w:val="16"/>
                <w:szCs w:val="16"/>
              </w:rPr>
            </w:pPr>
          </w:p>
          <w:p w14:paraId="03227BC8" w14:textId="77777777" w:rsidR="00C13BEA" w:rsidRDefault="00C13BEA">
            <w:pPr>
              <w:spacing w:line="240" w:lineRule="exact"/>
              <w:jc w:val="right"/>
              <w:rPr>
                <w:rFonts w:ascii="Arial" w:eastAsia="ＭＳ Ｐゴシック" w:hAnsi="Arial" w:cs="Arial"/>
                <w:b/>
                <w:bCs/>
                <w:sz w:val="16"/>
                <w:szCs w:val="16"/>
              </w:rPr>
            </w:pPr>
          </w:p>
          <w:p w14:paraId="5CF35E0E" w14:textId="77777777" w:rsidR="00C13BEA" w:rsidRDefault="00C13BEA">
            <w:pPr>
              <w:spacing w:line="240" w:lineRule="exact"/>
              <w:jc w:val="right"/>
              <w:rPr>
                <w:rFonts w:ascii="Arial" w:eastAsia="ＭＳ Ｐゴシック" w:hAnsi="Arial" w:cs="Arial"/>
                <w:b/>
                <w:bCs/>
                <w:sz w:val="16"/>
                <w:szCs w:val="16"/>
              </w:rPr>
            </w:pPr>
          </w:p>
          <w:p w14:paraId="7F6C13FA" w14:textId="77777777" w:rsidR="00C13BEA" w:rsidRDefault="00C13BEA">
            <w:pPr>
              <w:spacing w:line="240" w:lineRule="exact"/>
              <w:jc w:val="right"/>
              <w:rPr>
                <w:rFonts w:ascii="Arial" w:eastAsia="ＭＳ Ｐゴシック" w:hAnsi="Arial" w:cs="Arial"/>
                <w:b/>
                <w:bCs/>
                <w:sz w:val="16"/>
                <w:szCs w:val="16"/>
              </w:rPr>
            </w:pPr>
          </w:p>
          <w:p w14:paraId="70476D4E" w14:textId="77777777" w:rsidR="00C13BEA" w:rsidRDefault="00C13BEA">
            <w:pPr>
              <w:spacing w:line="240" w:lineRule="exact"/>
              <w:jc w:val="right"/>
              <w:rPr>
                <w:rFonts w:ascii="Arial" w:eastAsia="ＭＳ Ｐゴシック" w:hAnsi="Arial" w:cs="Arial"/>
                <w:b/>
                <w:bCs/>
                <w:sz w:val="16"/>
                <w:szCs w:val="16"/>
              </w:rPr>
            </w:pPr>
          </w:p>
          <w:p w14:paraId="7F39438A" w14:textId="77777777" w:rsidR="00C13BEA" w:rsidRDefault="00C13BEA">
            <w:pPr>
              <w:spacing w:line="240" w:lineRule="exact"/>
              <w:jc w:val="right"/>
              <w:rPr>
                <w:rFonts w:ascii="Arial" w:eastAsia="ＭＳ Ｐゴシック" w:hAnsi="Arial" w:cs="Arial"/>
                <w:b/>
                <w:bCs/>
                <w:sz w:val="16"/>
                <w:szCs w:val="16"/>
              </w:rPr>
            </w:pPr>
          </w:p>
          <w:p w14:paraId="52E10F3A" w14:textId="77777777" w:rsidR="00C13BEA" w:rsidRPr="00A03BA4" w:rsidRDefault="00C13BEA">
            <w:pPr>
              <w:spacing w:line="240" w:lineRule="exact"/>
              <w:jc w:val="right"/>
              <w:rPr>
                <w:rFonts w:ascii="Arial" w:eastAsia="ＭＳ Ｐゴシック" w:hAnsi="Arial" w:cs="Arial"/>
                <w:b/>
                <w:bCs/>
                <w:sz w:val="16"/>
                <w:szCs w:val="16"/>
              </w:rPr>
            </w:pPr>
            <w:r w:rsidRPr="00DF1B6B">
              <w:rPr>
                <w:rFonts w:ascii="Arial" w:eastAsia="ＭＳ Ｐゴシック" w:hAnsi="Arial" w:cs="Arial" w:hint="eastAsia"/>
                <w:b/>
                <w:bCs/>
                <w:sz w:val="16"/>
                <w:szCs w:val="16"/>
              </w:rPr>
              <w:t>（免除）</w:t>
            </w:r>
          </w:p>
        </w:tc>
        <w:tc>
          <w:tcPr>
            <w:tcW w:w="709" w:type="dxa"/>
            <w:shd w:val="clear" w:color="auto" w:fill="auto"/>
          </w:tcPr>
          <w:p w14:paraId="1F11F4EC" w14:textId="77777777" w:rsidR="00C13BEA" w:rsidRDefault="00C13BEA">
            <w:pPr>
              <w:spacing w:line="240" w:lineRule="exact"/>
              <w:jc w:val="right"/>
              <w:rPr>
                <w:rFonts w:ascii="Arial" w:eastAsia="ＭＳ Ｐゴシック" w:hAnsi="Arial" w:cs="Arial"/>
                <w:b/>
                <w:bCs/>
                <w:sz w:val="16"/>
                <w:szCs w:val="16"/>
              </w:rPr>
            </w:pPr>
          </w:p>
          <w:p w14:paraId="0EEDB4D7" w14:textId="77777777" w:rsidR="00C13BEA" w:rsidRDefault="00C13BEA">
            <w:pPr>
              <w:spacing w:line="240" w:lineRule="exact"/>
              <w:jc w:val="right"/>
              <w:rPr>
                <w:rFonts w:ascii="Arial" w:eastAsia="ＭＳ Ｐゴシック" w:hAnsi="Arial" w:cs="Arial"/>
                <w:b/>
                <w:bCs/>
                <w:sz w:val="16"/>
                <w:szCs w:val="16"/>
              </w:rPr>
            </w:pPr>
          </w:p>
          <w:p w14:paraId="503F4AEF" w14:textId="77777777" w:rsidR="00C13BEA" w:rsidRDefault="00C13BEA">
            <w:pPr>
              <w:spacing w:line="240" w:lineRule="exact"/>
              <w:jc w:val="right"/>
              <w:rPr>
                <w:rFonts w:ascii="Arial" w:eastAsia="ＭＳ Ｐゴシック" w:hAnsi="Arial" w:cs="Arial"/>
                <w:b/>
                <w:bCs/>
                <w:sz w:val="16"/>
                <w:szCs w:val="16"/>
              </w:rPr>
            </w:pPr>
          </w:p>
          <w:p w14:paraId="272AA0D2" w14:textId="77777777" w:rsidR="00C13BEA" w:rsidRDefault="00C13BEA">
            <w:pPr>
              <w:spacing w:line="240" w:lineRule="exact"/>
              <w:jc w:val="right"/>
              <w:rPr>
                <w:rFonts w:ascii="Arial" w:eastAsia="ＭＳ Ｐゴシック" w:hAnsi="Arial" w:cs="Arial"/>
                <w:b/>
                <w:bCs/>
                <w:sz w:val="16"/>
                <w:szCs w:val="16"/>
              </w:rPr>
            </w:pPr>
          </w:p>
          <w:p w14:paraId="296864A5" w14:textId="77777777" w:rsidR="00C13BEA" w:rsidRDefault="00C13BEA">
            <w:pPr>
              <w:spacing w:line="240" w:lineRule="exact"/>
              <w:jc w:val="right"/>
              <w:rPr>
                <w:rFonts w:ascii="Arial" w:eastAsia="ＭＳ Ｐゴシック" w:hAnsi="Arial" w:cs="Arial"/>
                <w:b/>
                <w:bCs/>
                <w:sz w:val="16"/>
                <w:szCs w:val="16"/>
              </w:rPr>
            </w:pPr>
          </w:p>
          <w:p w14:paraId="24E9C4F1" w14:textId="77777777" w:rsidR="00C13BEA" w:rsidRDefault="00C13BEA">
            <w:pPr>
              <w:spacing w:line="240" w:lineRule="exact"/>
              <w:jc w:val="right"/>
              <w:rPr>
                <w:rFonts w:ascii="Arial" w:eastAsia="ＭＳ Ｐゴシック" w:hAnsi="Arial" w:cs="Arial"/>
                <w:b/>
                <w:bCs/>
                <w:sz w:val="16"/>
                <w:szCs w:val="16"/>
              </w:rPr>
            </w:pPr>
          </w:p>
          <w:p w14:paraId="37351177" w14:textId="77777777" w:rsidR="00C13BEA" w:rsidRDefault="00C13BEA">
            <w:pPr>
              <w:spacing w:line="240" w:lineRule="exact"/>
              <w:jc w:val="right"/>
              <w:rPr>
                <w:rFonts w:ascii="Arial" w:eastAsia="ＭＳ Ｐゴシック" w:hAnsi="Arial" w:cs="Arial"/>
                <w:b/>
                <w:bCs/>
                <w:sz w:val="16"/>
                <w:szCs w:val="16"/>
              </w:rPr>
            </w:pPr>
          </w:p>
          <w:p w14:paraId="09EBD9C0" w14:textId="77777777" w:rsidR="00C13BEA" w:rsidRDefault="00C13BEA">
            <w:pPr>
              <w:spacing w:line="240" w:lineRule="exact"/>
              <w:jc w:val="right"/>
              <w:rPr>
                <w:rFonts w:ascii="Arial" w:eastAsia="ＭＳ Ｐゴシック" w:hAnsi="Arial" w:cs="Arial"/>
                <w:b/>
                <w:bCs/>
                <w:sz w:val="16"/>
                <w:szCs w:val="16"/>
              </w:rPr>
            </w:pPr>
          </w:p>
          <w:p w14:paraId="380D5439" w14:textId="77777777" w:rsidR="00C13BEA" w:rsidRDefault="00C13BEA">
            <w:pPr>
              <w:spacing w:line="240" w:lineRule="exact"/>
              <w:jc w:val="right"/>
              <w:rPr>
                <w:rFonts w:ascii="Arial" w:eastAsia="ＭＳ Ｐゴシック" w:hAnsi="Arial" w:cs="Arial"/>
                <w:b/>
                <w:bCs/>
                <w:sz w:val="16"/>
                <w:szCs w:val="16"/>
              </w:rPr>
            </w:pPr>
          </w:p>
          <w:p w14:paraId="7264CE65" w14:textId="77777777" w:rsidR="00C13BEA" w:rsidRDefault="00C13BEA">
            <w:pPr>
              <w:spacing w:line="240" w:lineRule="exact"/>
              <w:jc w:val="right"/>
              <w:rPr>
                <w:rFonts w:ascii="Arial" w:eastAsia="ＭＳ Ｐゴシック" w:hAnsi="Arial" w:cs="Arial"/>
                <w:b/>
                <w:bCs/>
                <w:sz w:val="16"/>
                <w:szCs w:val="16"/>
              </w:rPr>
            </w:pPr>
          </w:p>
          <w:p w14:paraId="204EE1AB" w14:textId="77777777" w:rsidR="00C13BEA" w:rsidRDefault="00C13BEA">
            <w:pPr>
              <w:spacing w:line="240" w:lineRule="exact"/>
              <w:jc w:val="right"/>
              <w:rPr>
                <w:rFonts w:ascii="Arial" w:eastAsia="ＭＳ Ｐゴシック" w:hAnsi="Arial" w:cs="Arial"/>
                <w:b/>
                <w:bCs/>
                <w:sz w:val="16"/>
                <w:szCs w:val="16"/>
              </w:rPr>
            </w:pPr>
          </w:p>
          <w:p w14:paraId="0D342308" w14:textId="77777777" w:rsidR="00C13BEA" w:rsidRDefault="00C13BEA">
            <w:pPr>
              <w:spacing w:line="240" w:lineRule="exact"/>
              <w:jc w:val="right"/>
              <w:rPr>
                <w:rFonts w:ascii="Arial" w:eastAsia="ＭＳ Ｐゴシック" w:hAnsi="Arial" w:cs="Arial"/>
                <w:b/>
                <w:bCs/>
                <w:sz w:val="16"/>
                <w:szCs w:val="16"/>
              </w:rPr>
            </w:pPr>
          </w:p>
          <w:p w14:paraId="2430AF71" w14:textId="77777777" w:rsidR="00C13BEA" w:rsidRDefault="00C13BEA">
            <w:pPr>
              <w:spacing w:line="240" w:lineRule="exact"/>
              <w:jc w:val="right"/>
              <w:rPr>
                <w:rFonts w:ascii="Arial" w:eastAsia="ＭＳ Ｐゴシック" w:hAnsi="Arial" w:cs="Arial"/>
                <w:b/>
                <w:bCs/>
                <w:sz w:val="16"/>
                <w:szCs w:val="16"/>
              </w:rPr>
            </w:pPr>
          </w:p>
          <w:p w14:paraId="7AC74B1A" w14:textId="77777777" w:rsidR="00C13BEA" w:rsidRDefault="00C13BEA">
            <w:pPr>
              <w:spacing w:line="240" w:lineRule="exact"/>
              <w:jc w:val="right"/>
              <w:rPr>
                <w:rFonts w:ascii="Arial" w:eastAsia="ＭＳ Ｐゴシック" w:hAnsi="Arial" w:cs="Arial"/>
                <w:b/>
                <w:bCs/>
                <w:sz w:val="16"/>
                <w:szCs w:val="16"/>
              </w:rPr>
            </w:pPr>
          </w:p>
          <w:p w14:paraId="4A992878" w14:textId="77777777" w:rsidR="00C13BEA" w:rsidRPr="00A03BA4" w:rsidRDefault="00C13BEA">
            <w:pPr>
              <w:spacing w:line="240" w:lineRule="exact"/>
              <w:jc w:val="right"/>
              <w:rPr>
                <w:rFonts w:ascii="Arial" w:eastAsia="ＭＳ Ｐゴシック" w:hAnsi="Arial" w:cs="Arial"/>
                <w:b/>
                <w:bCs/>
                <w:sz w:val="16"/>
                <w:szCs w:val="16"/>
              </w:rPr>
            </w:pPr>
            <w:r w:rsidRPr="00FC2E70">
              <w:rPr>
                <w:rFonts w:ascii="Arial" w:eastAsia="ＭＳ Ｐゴシック" w:hAnsi="Arial" w:cs="Arial"/>
                <w:b/>
                <w:bCs/>
                <w:sz w:val="16"/>
                <w:szCs w:val="16"/>
              </w:rPr>
              <w:t>5</w:t>
            </w:r>
          </w:p>
        </w:tc>
        <w:tc>
          <w:tcPr>
            <w:tcW w:w="567" w:type="dxa"/>
            <w:shd w:val="clear" w:color="auto" w:fill="auto"/>
          </w:tcPr>
          <w:p w14:paraId="70B25F87" w14:textId="77777777" w:rsidR="00C13BEA" w:rsidRDefault="00C13BEA">
            <w:pPr>
              <w:spacing w:line="240" w:lineRule="exact"/>
              <w:jc w:val="right"/>
              <w:rPr>
                <w:rFonts w:ascii="Arial" w:eastAsia="ＭＳ Ｐゴシック" w:hAnsi="Arial" w:cs="Arial"/>
                <w:b/>
                <w:bCs/>
                <w:sz w:val="16"/>
                <w:szCs w:val="16"/>
              </w:rPr>
            </w:pPr>
          </w:p>
          <w:p w14:paraId="0607B961" w14:textId="77777777" w:rsidR="00C13BEA" w:rsidRDefault="00C13BEA">
            <w:pPr>
              <w:spacing w:line="240" w:lineRule="exact"/>
              <w:jc w:val="right"/>
              <w:rPr>
                <w:rFonts w:ascii="Arial" w:eastAsia="ＭＳ Ｐゴシック" w:hAnsi="Arial" w:cs="Arial"/>
                <w:b/>
                <w:bCs/>
                <w:sz w:val="16"/>
                <w:szCs w:val="16"/>
              </w:rPr>
            </w:pPr>
          </w:p>
          <w:p w14:paraId="715F711D" w14:textId="77777777" w:rsidR="00C13BEA" w:rsidRDefault="00C13BEA">
            <w:pPr>
              <w:spacing w:line="240" w:lineRule="exact"/>
              <w:jc w:val="right"/>
              <w:rPr>
                <w:rFonts w:ascii="Arial" w:eastAsia="ＭＳ Ｐゴシック" w:hAnsi="Arial" w:cs="Arial"/>
                <w:b/>
                <w:bCs/>
                <w:sz w:val="16"/>
                <w:szCs w:val="16"/>
              </w:rPr>
            </w:pPr>
          </w:p>
          <w:p w14:paraId="75834C2F" w14:textId="77777777" w:rsidR="00C13BEA" w:rsidRDefault="00C13BEA">
            <w:pPr>
              <w:spacing w:line="240" w:lineRule="exact"/>
              <w:jc w:val="right"/>
              <w:rPr>
                <w:rFonts w:ascii="Arial" w:eastAsia="ＭＳ Ｐゴシック" w:hAnsi="Arial" w:cs="Arial"/>
                <w:b/>
                <w:bCs/>
                <w:sz w:val="16"/>
                <w:szCs w:val="16"/>
              </w:rPr>
            </w:pPr>
          </w:p>
          <w:p w14:paraId="490EA195" w14:textId="77777777" w:rsidR="00C13BEA" w:rsidRDefault="00C13BEA">
            <w:pPr>
              <w:spacing w:line="240" w:lineRule="exact"/>
              <w:jc w:val="right"/>
              <w:rPr>
                <w:rFonts w:ascii="Arial" w:eastAsia="ＭＳ Ｐゴシック" w:hAnsi="Arial" w:cs="Arial"/>
                <w:b/>
                <w:bCs/>
                <w:sz w:val="16"/>
                <w:szCs w:val="16"/>
              </w:rPr>
            </w:pPr>
          </w:p>
          <w:p w14:paraId="5159AA5E" w14:textId="77777777" w:rsidR="00C13BEA" w:rsidRDefault="00C13BEA">
            <w:pPr>
              <w:spacing w:line="240" w:lineRule="exact"/>
              <w:jc w:val="right"/>
              <w:rPr>
                <w:rFonts w:ascii="Arial" w:eastAsia="ＭＳ Ｐゴシック" w:hAnsi="Arial" w:cs="Arial"/>
                <w:b/>
                <w:bCs/>
                <w:sz w:val="16"/>
                <w:szCs w:val="16"/>
              </w:rPr>
            </w:pPr>
          </w:p>
          <w:p w14:paraId="77E9BECC" w14:textId="77777777" w:rsidR="00C13BEA" w:rsidRDefault="00C13BEA">
            <w:pPr>
              <w:spacing w:line="240" w:lineRule="exact"/>
              <w:jc w:val="right"/>
              <w:rPr>
                <w:rFonts w:ascii="Arial" w:eastAsia="ＭＳ Ｐゴシック" w:hAnsi="Arial" w:cs="Arial"/>
                <w:b/>
                <w:bCs/>
                <w:sz w:val="16"/>
                <w:szCs w:val="16"/>
              </w:rPr>
            </w:pPr>
          </w:p>
          <w:p w14:paraId="5D499277" w14:textId="77777777" w:rsidR="00C13BEA" w:rsidRDefault="00C13BEA">
            <w:pPr>
              <w:spacing w:line="240" w:lineRule="exact"/>
              <w:jc w:val="right"/>
              <w:rPr>
                <w:rFonts w:ascii="Arial" w:eastAsia="ＭＳ Ｐゴシック" w:hAnsi="Arial" w:cs="Arial"/>
                <w:b/>
                <w:bCs/>
                <w:sz w:val="16"/>
                <w:szCs w:val="16"/>
              </w:rPr>
            </w:pPr>
          </w:p>
          <w:p w14:paraId="6A84D0E5" w14:textId="77777777" w:rsidR="00C13BEA" w:rsidRDefault="00C13BEA">
            <w:pPr>
              <w:spacing w:line="240" w:lineRule="exact"/>
              <w:jc w:val="right"/>
              <w:rPr>
                <w:rFonts w:ascii="Arial" w:eastAsia="ＭＳ Ｐゴシック" w:hAnsi="Arial" w:cs="Arial"/>
                <w:b/>
                <w:bCs/>
                <w:sz w:val="16"/>
                <w:szCs w:val="16"/>
              </w:rPr>
            </w:pPr>
          </w:p>
          <w:p w14:paraId="044ED017" w14:textId="77777777" w:rsidR="00C13BEA" w:rsidRDefault="00C13BEA">
            <w:pPr>
              <w:spacing w:line="240" w:lineRule="exact"/>
              <w:jc w:val="right"/>
              <w:rPr>
                <w:rFonts w:ascii="Arial" w:eastAsia="ＭＳ Ｐゴシック" w:hAnsi="Arial" w:cs="Arial"/>
                <w:b/>
                <w:bCs/>
                <w:sz w:val="16"/>
                <w:szCs w:val="16"/>
              </w:rPr>
            </w:pPr>
          </w:p>
          <w:p w14:paraId="5E91AF3C" w14:textId="77777777" w:rsidR="00C13BEA" w:rsidRDefault="00C13BEA">
            <w:pPr>
              <w:spacing w:line="240" w:lineRule="exact"/>
              <w:jc w:val="right"/>
              <w:rPr>
                <w:rFonts w:ascii="Arial" w:eastAsia="ＭＳ Ｐゴシック" w:hAnsi="Arial" w:cs="Arial"/>
                <w:b/>
                <w:bCs/>
                <w:sz w:val="16"/>
                <w:szCs w:val="16"/>
              </w:rPr>
            </w:pPr>
          </w:p>
          <w:p w14:paraId="15FC896F" w14:textId="77777777" w:rsidR="00C13BEA" w:rsidRDefault="00C13BEA">
            <w:pPr>
              <w:spacing w:line="240" w:lineRule="exact"/>
              <w:jc w:val="right"/>
              <w:rPr>
                <w:rFonts w:ascii="Arial" w:eastAsia="ＭＳ Ｐゴシック" w:hAnsi="Arial" w:cs="Arial"/>
                <w:b/>
                <w:bCs/>
                <w:sz w:val="16"/>
                <w:szCs w:val="16"/>
              </w:rPr>
            </w:pPr>
          </w:p>
          <w:p w14:paraId="14312BBD" w14:textId="77777777" w:rsidR="00C13BEA" w:rsidRDefault="00C13BEA">
            <w:pPr>
              <w:spacing w:line="240" w:lineRule="exact"/>
              <w:jc w:val="right"/>
              <w:rPr>
                <w:rFonts w:ascii="Arial" w:eastAsia="ＭＳ Ｐゴシック" w:hAnsi="Arial" w:cs="Arial"/>
                <w:b/>
                <w:bCs/>
                <w:sz w:val="16"/>
                <w:szCs w:val="16"/>
              </w:rPr>
            </w:pPr>
          </w:p>
          <w:p w14:paraId="3D679EEB" w14:textId="77777777" w:rsidR="00C13BEA" w:rsidRDefault="00C13BEA">
            <w:pPr>
              <w:spacing w:line="240" w:lineRule="exact"/>
              <w:jc w:val="right"/>
              <w:rPr>
                <w:rFonts w:ascii="Arial" w:eastAsia="ＭＳ Ｐゴシック" w:hAnsi="Arial" w:cs="Arial"/>
                <w:b/>
                <w:bCs/>
                <w:sz w:val="16"/>
                <w:szCs w:val="16"/>
              </w:rPr>
            </w:pPr>
          </w:p>
          <w:p w14:paraId="4B486C1F" w14:textId="77777777" w:rsidR="00C13BEA" w:rsidRPr="00A03BA4" w:rsidRDefault="00C13BEA">
            <w:pPr>
              <w:spacing w:line="240" w:lineRule="exact"/>
              <w:jc w:val="right"/>
              <w:rPr>
                <w:rFonts w:ascii="Arial" w:eastAsia="ＭＳ Ｐゴシック" w:hAnsi="Arial" w:cs="Arial"/>
                <w:b/>
                <w:bCs/>
                <w:sz w:val="16"/>
                <w:szCs w:val="16"/>
              </w:rPr>
            </w:pPr>
            <w:r w:rsidRPr="00FC2E70">
              <w:rPr>
                <w:rFonts w:ascii="Arial" w:eastAsia="ＭＳ Ｐゴシック" w:hAnsi="Arial" w:cs="Arial"/>
                <w:b/>
                <w:bCs/>
                <w:sz w:val="16"/>
                <w:szCs w:val="16"/>
              </w:rPr>
              <w:t>5</w:t>
            </w:r>
          </w:p>
        </w:tc>
      </w:tr>
      <w:tr w:rsidR="00C13BEA" w:rsidRPr="00A03BA4" w14:paraId="05DA1C3D" w14:textId="77777777" w:rsidTr="00B74F17">
        <w:trPr>
          <w:trHeight w:val="1408"/>
        </w:trPr>
        <w:tc>
          <w:tcPr>
            <w:tcW w:w="585" w:type="dxa"/>
            <w:vMerge/>
            <w:tcBorders>
              <w:top w:val="nil"/>
              <w:bottom w:val="nil"/>
            </w:tcBorders>
            <w:hideMark/>
          </w:tcPr>
          <w:p w14:paraId="3051CC75" w14:textId="77777777" w:rsidR="00C13BEA" w:rsidRPr="00A03BA4" w:rsidRDefault="00C13BEA">
            <w:pPr>
              <w:rPr>
                <w:rFonts w:ascii="Arial" w:eastAsia="ＭＳ Ｐゴシック" w:hAnsi="Arial" w:cs="Arial"/>
                <w:sz w:val="18"/>
                <w:szCs w:val="18"/>
              </w:rPr>
            </w:pPr>
          </w:p>
        </w:tc>
        <w:tc>
          <w:tcPr>
            <w:tcW w:w="3390" w:type="dxa"/>
            <w:hideMark/>
          </w:tcPr>
          <w:p w14:paraId="4D1D61A5" w14:textId="77777777" w:rsidR="00C13BEA" w:rsidRPr="00A03BA4" w:rsidRDefault="00C13BEA">
            <w:pPr>
              <w:spacing w:line="240" w:lineRule="exact"/>
              <w:rPr>
                <w:rFonts w:ascii="Arial" w:eastAsia="ＭＳ Ｐゴシック" w:hAnsi="Arial" w:cs="Arial"/>
                <w:sz w:val="16"/>
                <w:szCs w:val="16"/>
              </w:rPr>
            </w:pPr>
            <w:r w:rsidRPr="00274D71">
              <w:rPr>
                <w:rFonts w:ascii="Arial" w:eastAsia="ＭＳ Ｐゴシック" w:hAnsi="Arial" w:cs="Arial" w:hint="eastAsia"/>
                <w:sz w:val="16"/>
                <w:szCs w:val="16"/>
              </w:rPr>
              <w:t>令第二十条第十二号若しくは安衛則第三十六条第九号の業務のうち令別表第七第一号、第二号若しくは第六号に掲げる建設機械の運転の業務又は令第二十条第十四号若しくは安衛則第三十六条第五号の三の業務に、六月以上従事した経験を有する者</w:t>
            </w:r>
          </w:p>
        </w:tc>
        <w:tc>
          <w:tcPr>
            <w:tcW w:w="993" w:type="dxa"/>
            <w:noWrap/>
            <w:hideMark/>
          </w:tcPr>
          <w:p w14:paraId="7B37D92B" w14:textId="77777777" w:rsidR="00C13BEA" w:rsidRDefault="00C13BEA">
            <w:pPr>
              <w:spacing w:line="240" w:lineRule="exact"/>
              <w:jc w:val="right"/>
              <w:rPr>
                <w:rFonts w:ascii="Arial" w:eastAsia="ＭＳ Ｐゴシック" w:hAnsi="Arial" w:cs="Arial"/>
                <w:b/>
                <w:bCs/>
                <w:sz w:val="16"/>
                <w:szCs w:val="16"/>
              </w:rPr>
            </w:pPr>
          </w:p>
          <w:p w14:paraId="28934BD8" w14:textId="77777777" w:rsidR="00C13BEA" w:rsidRDefault="00C13BEA">
            <w:pPr>
              <w:spacing w:line="240" w:lineRule="exact"/>
              <w:jc w:val="right"/>
              <w:rPr>
                <w:rFonts w:ascii="Arial" w:eastAsia="ＭＳ Ｐゴシック" w:hAnsi="Arial" w:cs="Arial"/>
                <w:b/>
                <w:bCs/>
                <w:sz w:val="16"/>
                <w:szCs w:val="16"/>
              </w:rPr>
            </w:pPr>
          </w:p>
          <w:p w14:paraId="35D175CF" w14:textId="77777777" w:rsidR="00C13BEA" w:rsidRPr="00A03BA4" w:rsidRDefault="00C13BEA">
            <w:pPr>
              <w:spacing w:line="240" w:lineRule="exact"/>
              <w:jc w:val="right"/>
              <w:rPr>
                <w:rFonts w:ascii="Arial" w:eastAsia="ＭＳ Ｐゴシック" w:hAnsi="Arial" w:cs="Arial"/>
                <w:b/>
                <w:bCs/>
                <w:sz w:val="16"/>
                <w:szCs w:val="16"/>
              </w:rPr>
            </w:pPr>
            <w:r w:rsidRPr="00226386">
              <w:rPr>
                <w:rFonts w:ascii="Arial" w:eastAsia="ＭＳ Ｐゴシック" w:hAnsi="Arial" w:cs="Arial"/>
                <w:b/>
                <w:bCs/>
                <w:sz w:val="16"/>
                <w:szCs w:val="16"/>
              </w:rPr>
              <w:t>4</w:t>
            </w:r>
          </w:p>
        </w:tc>
        <w:tc>
          <w:tcPr>
            <w:tcW w:w="849" w:type="dxa"/>
            <w:noWrap/>
            <w:hideMark/>
          </w:tcPr>
          <w:p w14:paraId="3FA165F5" w14:textId="77777777" w:rsidR="00C13BEA" w:rsidRDefault="00C13BEA">
            <w:pPr>
              <w:spacing w:line="240" w:lineRule="exact"/>
              <w:jc w:val="right"/>
              <w:rPr>
                <w:rFonts w:ascii="Arial" w:eastAsia="ＭＳ Ｐゴシック" w:hAnsi="Arial" w:cs="Arial"/>
                <w:b/>
                <w:bCs/>
                <w:sz w:val="16"/>
                <w:szCs w:val="16"/>
              </w:rPr>
            </w:pPr>
          </w:p>
          <w:p w14:paraId="2DD14717" w14:textId="77777777" w:rsidR="00C13BEA" w:rsidRDefault="00C13BEA">
            <w:pPr>
              <w:spacing w:line="240" w:lineRule="exact"/>
              <w:jc w:val="right"/>
              <w:rPr>
                <w:rFonts w:ascii="Arial" w:eastAsia="ＭＳ Ｐゴシック" w:hAnsi="Arial" w:cs="Arial"/>
                <w:b/>
                <w:bCs/>
                <w:sz w:val="16"/>
                <w:szCs w:val="16"/>
              </w:rPr>
            </w:pPr>
          </w:p>
          <w:p w14:paraId="50A10416" w14:textId="77777777" w:rsidR="00C13BEA" w:rsidRPr="00A03BA4" w:rsidRDefault="00C13BEA">
            <w:pPr>
              <w:spacing w:line="240" w:lineRule="exact"/>
              <w:jc w:val="right"/>
              <w:rPr>
                <w:rFonts w:ascii="Arial" w:eastAsia="ＭＳ Ｐゴシック" w:hAnsi="Arial" w:cs="Arial"/>
                <w:b/>
                <w:bCs/>
                <w:sz w:val="16"/>
                <w:szCs w:val="16"/>
              </w:rPr>
            </w:pPr>
            <w:r w:rsidRPr="00226386">
              <w:rPr>
                <w:rFonts w:ascii="Arial" w:eastAsia="ＭＳ Ｐゴシック" w:hAnsi="Arial" w:cs="Arial"/>
                <w:b/>
                <w:bCs/>
                <w:sz w:val="16"/>
                <w:szCs w:val="16"/>
              </w:rPr>
              <w:t>5</w:t>
            </w:r>
          </w:p>
        </w:tc>
        <w:tc>
          <w:tcPr>
            <w:tcW w:w="852" w:type="dxa"/>
            <w:noWrap/>
            <w:hideMark/>
          </w:tcPr>
          <w:p w14:paraId="4C26ABD0" w14:textId="77777777" w:rsidR="00C13BEA" w:rsidRDefault="00C13BEA">
            <w:pPr>
              <w:spacing w:line="240" w:lineRule="exact"/>
              <w:jc w:val="right"/>
              <w:rPr>
                <w:rFonts w:ascii="Arial" w:eastAsia="ＭＳ Ｐゴシック" w:hAnsi="Arial" w:cs="Arial"/>
                <w:b/>
                <w:bCs/>
                <w:sz w:val="16"/>
                <w:szCs w:val="16"/>
              </w:rPr>
            </w:pPr>
          </w:p>
          <w:p w14:paraId="029A3304" w14:textId="77777777" w:rsidR="00C13BEA" w:rsidRDefault="00C13BEA">
            <w:pPr>
              <w:spacing w:line="240" w:lineRule="exact"/>
              <w:jc w:val="right"/>
              <w:rPr>
                <w:rFonts w:ascii="Arial" w:eastAsia="ＭＳ Ｐゴシック" w:hAnsi="Arial" w:cs="Arial"/>
                <w:b/>
                <w:bCs/>
                <w:sz w:val="16"/>
                <w:szCs w:val="16"/>
              </w:rPr>
            </w:pPr>
          </w:p>
          <w:p w14:paraId="70A3DBDE" w14:textId="77777777" w:rsidR="00C13BEA" w:rsidRPr="00A03BA4" w:rsidRDefault="00C13BEA">
            <w:pPr>
              <w:spacing w:line="240" w:lineRule="exact"/>
              <w:jc w:val="right"/>
              <w:rPr>
                <w:rFonts w:ascii="Arial" w:eastAsia="ＭＳ Ｐゴシック" w:hAnsi="Arial" w:cs="Arial"/>
                <w:b/>
                <w:bCs/>
                <w:sz w:val="16"/>
                <w:szCs w:val="16"/>
              </w:rPr>
            </w:pPr>
            <w:r w:rsidRPr="00226386">
              <w:rPr>
                <w:rFonts w:ascii="Arial" w:eastAsia="ＭＳ Ｐゴシック" w:hAnsi="Arial" w:cs="Arial"/>
                <w:b/>
                <w:bCs/>
                <w:sz w:val="16"/>
                <w:szCs w:val="16"/>
              </w:rPr>
              <w:t>3</w:t>
            </w:r>
          </w:p>
        </w:tc>
        <w:tc>
          <w:tcPr>
            <w:tcW w:w="849" w:type="dxa"/>
            <w:noWrap/>
            <w:hideMark/>
          </w:tcPr>
          <w:p w14:paraId="5936D56D" w14:textId="77777777" w:rsidR="00C13BEA" w:rsidRDefault="00C13BEA">
            <w:pPr>
              <w:spacing w:line="240" w:lineRule="exact"/>
              <w:jc w:val="right"/>
              <w:rPr>
                <w:rFonts w:ascii="Arial" w:eastAsia="ＭＳ Ｐゴシック" w:hAnsi="Arial" w:cs="Arial"/>
                <w:b/>
                <w:bCs/>
                <w:sz w:val="16"/>
                <w:szCs w:val="16"/>
              </w:rPr>
            </w:pPr>
          </w:p>
          <w:p w14:paraId="27A6983B" w14:textId="77777777" w:rsidR="00C13BEA" w:rsidRDefault="00C13BEA">
            <w:pPr>
              <w:tabs>
                <w:tab w:val="left" w:pos="408"/>
              </w:tabs>
              <w:spacing w:line="240" w:lineRule="exact"/>
              <w:rPr>
                <w:rFonts w:ascii="Arial" w:eastAsia="ＭＳ Ｐゴシック" w:hAnsi="Arial" w:cs="Arial"/>
                <w:b/>
                <w:bCs/>
                <w:sz w:val="16"/>
                <w:szCs w:val="16"/>
              </w:rPr>
            </w:pPr>
            <w:r>
              <w:rPr>
                <w:rFonts w:ascii="Arial" w:eastAsia="ＭＳ Ｐゴシック" w:hAnsi="Arial" w:cs="Arial"/>
                <w:b/>
                <w:bCs/>
                <w:sz w:val="16"/>
                <w:szCs w:val="16"/>
              </w:rPr>
              <w:tab/>
            </w:r>
          </w:p>
          <w:p w14:paraId="3D2ADCE9"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425" w:type="dxa"/>
            <w:noWrap/>
            <w:hideMark/>
          </w:tcPr>
          <w:p w14:paraId="3069A971" w14:textId="77777777" w:rsidR="00C13BEA" w:rsidRDefault="00C13BEA">
            <w:pPr>
              <w:spacing w:line="240" w:lineRule="exact"/>
              <w:jc w:val="right"/>
              <w:rPr>
                <w:rFonts w:ascii="Arial" w:eastAsia="ＭＳ Ｐゴシック" w:hAnsi="Arial" w:cs="Arial"/>
                <w:b/>
                <w:bCs/>
                <w:sz w:val="16"/>
                <w:szCs w:val="16"/>
              </w:rPr>
            </w:pPr>
          </w:p>
          <w:p w14:paraId="609622E0" w14:textId="77777777" w:rsidR="00C13BEA" w:rsidRDefault="00C13BEA">
            <w:pPr>
              <w:spacing w:line="240" w:lineRule="exact"/>
              <w:ind w:right="80"/>
              <w:jc w:val="right"/>
              <w:rPr>
                <w:rFonts w:ascii="Arial" w:eastAsia="ＭＳ Ｐゴシック" w:hAnsi="Arial" w:cs="Arial"/>
                <w:b/>
                <w:bCs/>
                <w:sz w:val="16"/>
                <w:szCs w:val="16"/>
              </w:rPr>
            </w:pPr>
          </w:p>
          <w:p w14:paraId="7AC4C882"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13</w:t>
            </w:r>
          </w:p>
        </w:tc>
        <w:tc>
          <w:tcPr>
            <w:tcW w:w="284" w:type="dxa"/>
            <w:tcBorders>
              <w:top w:val="nil"/>
              <w:bottom w:val="nil"/>
            </w:tcBorders>
            <w:noWrap/>
            <w:hideMark/>
          </w:tcPr>
          <w:p w14:paraId="6A4D1AF6" w14:textId="77777777" w:rsidR="00C13BEA" w:rsidRDefault="00C13BEA">
            <w:pPr>
              <w:spacing w:line="240" w:lineRule="exact"/>
              <w:jc w:val="right"/>
              <w:rPr>
                <w:rFonts w:ascii="Arial" w:eastAsia="ＭＳ Ｐゴシック" w:hAnsi="Arial" w:cs="Arial"/>
                <w:b/>
                <w:bCs/>
                <w:sz w:val="16"/>
                <w:szCs w:val="16"/>
              </w:rPr>
            </w:pPr>
          </w:p>
          <w:p w14:paraId="2B103366" w14:textId="77777777" w:rsidR="00C13BEA" w:rsidRDefault="00C13BEA">
            <w:pPr>
              <w:spacing w:line="240" w:lineRule="exact"/>
              <w:jc w:val="right"/>
              <w:rPr>
                <w:rFonts w:ascii="Arial" w:eastAsia="ＭＳ Ｐゴシック" w:hAnsi="Arial" w:cs="Arial"/>
                <w:b/>
                <w:bCs/>
                <w:sz w:val="16"/>
                <w:szCs w:val="16"/>
              </w:rPr>
            </w:pPr>
          </w:p>
          <w:p w14:paraId="27909657" w14:textId="77777777" w:rsidR="00C13BEA" w:rsidRDefault="00C13BEA">
            <w:pPr>
              <w:spacing w:line="240" w:lineRule="exact"/>
              <w:jc w:val="right"/>
              <w:rPr>
                <w:rFonts w:ascii="Arial" w:eastAsia="ＭＳ Ｐゴシック" w:hAnsi="Arial" w:cs="Arial"/>
                <w:b/>
                <w:bCs/>
                <w:sz w:val="16"/>
                <w:szCs w:val="16"/>
              </w:rPr>
            </w:pPr>
          </w:p>
          <w:p w14:paraId="70E4499D" w14:textId="77777777" w:rsidR="00C13BEA" w:rsidRPr="00A03BA4" w:rsidRDefault="00C13BEA">
            <w:pPr>
              <w:spacing w:line="240" w:lineRule="exact"/>
              <w:jc w:val="right"/>
              <w:rPr>
                <w:rFonts w:ascii="Arial" w:eastAsia="ＭＳ Ｐゴシック" w:hAnsi="Arial" w:cs="Arial"/>
                <w:b/>
                <w:bCs/>
                <w:sz w:val="16"/>
                <w:szCs w:val="16"/>
              </w:rPr>
            </w:pPr>
          </w:p>
        </w:tc>
        <w:tc>
          <w:tcPr>
            <w:tcW w:w="850" w:type="dxa"/>
            <w:shd w:val="clear" w:color="auto" w:fill="auto"/>
          </w:tcPr>
          <w:p w14:paraId="00E90D37" w14:textId="77777777" w:rsidR="00C13BEA" w:rsidRDefault="00C13BEA">
            <w:pPr>
              <w:spacing w:line="240" w:lineRule="exact"/>
              <w:jc w:val="right"/>
              <w:rPr>
                <w:rFonts w:ascii="Arial" w:eastAsia="ＭＳ Ｐゴシック" w:hAnsi="Arial" w:cs="Arial"/>
                <w:b/>
                <w:bCs/>
                <w:sz w:val="16"/>
                <w:szCs w:val="16"/>
              </w:rPr>
            </w:pPr>
          </w:p>
          <w:p w14:paraId="07ACB028" w14:textId="77777777" w:rsidR="00C13BEA" w:rsidRDefault="00C13BEA">
            <w:pPr>
              <w:spacing w:line="240" w:lineRule="exact"/>
              <w:jc w:val="right"/>
              <w:rPr>
                <w:rFonts w:ascii="Arial" w:eastAsia="ＭＳ Ｐゴシック" w:hAnsi="Arial" w:cs="Arial"/>
                <w:b/>
                <w:bCs/>
                <w:sz w:val="16"/>
                <w:szCs w:val="16"/>
              </w:rPr>
            </w:pPr>
          </w:p>
          <w:p w14:paraId="06EE925A" w14:textId="77777777" w:rsidR="00C13BEA" w:rsidRPr="00A03BA4" w:rsidRDefault="00C13BEA">
            <w:pPr>
              <w:spacing w:line="240" w:lineRule="exact"/>
              <w:jc w:val="right"/>
              <w:rPr>
                <w:rFonts w:ascii="Arial" w:eastAsia="ＭＳ Ｐゴシック" w:hAnsi="Arial" w:cs="Arial"/>
                <w:b/>
                <w:bCs/>
                <w:sz w:val="16"/>
                <w:szCs w:val="16"/>
              </w:rPr>
            </w:pPr>
            <w:r w:rsidRPr="00226386">
              <w:rPr>
                <w:rFonts w:ascii="Arial" w:eastAsia="ＭＳ Ｐゴシック" w:hAnsi="Arial" w:cs="Arial" w:hint="eastAsia"/>
                <w:b/>
                <w:bCs/>
                <w:sz w:val="16"/>
                <w:szCs w:val="16"/>
              </w:rPr>
              <w:t>（免除）</w:t>
            </w:r>
          </w:p>
        </w:tc>
        <w:tc>
          <w:tcPr>
            <w:tcW w:w="709" w:type="dxa"/>
            <w:shd w:val="clear" w:color="auto" w:fill="auto"/>
          </w:tcPr>
          <w:p w14:paraId="09713EEF" w14:textId="77777777" w:rsidR="00C13BEA" w:rsidRDefault="00C13BEA">
            <w:pPr>
              <w:spacing w:line="240" w:lineRule="exact"/>
              <w:jc w:val="right"/>
              <w:rPr>
                <w:rFonts w:ascii="Arial" w:eastAsia="ＭＳ Ｐゴシック" w:hAnsi="Arial" w:cs="Arial"/>
                <w:b/>
                <w:bCs/>
                <w:sz w:val="16"/>
                <w:szCs w:val="16"/>
              </w:rPr>
            </w:pPr>
          </w:p>
          <w:p w14:paraId="58880371" w14:textId="77777777" w:rsidR="00C13BEA" w:rsidRDefault="00C13BEA">
            <w:pPr>
              <w:spacing w:line="240" w:lineRule="exact"/>
              <w:jc w:val="right"/>
              <w:rPr>
                <w:rFonts w:ascii="Arial" w:eastAsia="ＭＳ Ｐゴシック" w:hAnsi="Arial" w:cs="Arial"/>
                <w:b/>
                <w:bCs/>
                <w:sz w:val="16"/>
                <w:szCs w:val="16"/>
              </w:rPr>
            </w:pPr>
          </w:p>
          <w:p w14:paraId="74F8F97A" w14:textId="77777777" w:rsidR="00C13BEA" w:rsidRPr="00A03BA4" w:rsidRDefault="00C13BEA">
            <w:pPr>
              <w:spacing w:line="240" w:lineRule="exact"/>
              <w:jc w:val="right"/>
              <w:rPr>
                <w:rFonts w:ascii="Arial" w:eastAsia="ＭＳ Ｐゴシック" w:hAnsi="Arial" w:cs="Arial"/>
                <w:b/>
                <w:bCs/>
                <w:sz w:val="16"/>
                <w:szCs w:val="16"/>
              </w:rPr>
            </w:pPr>
            <w:r w:rsidRPr="00226386">
              <w:rPr>
                <w:rFonts w:ascii="Arial" w:eastAsia="ＭＳ Ｐゴシック" w:hAnsi="Arial" w:cs="Arial"/>
                <w:b/>
                <w:bCs/>
                <w:sz w:val="16"/>
                <w:szCs w:val="16"/>
              </w:rPr>
              <w:t>5</w:t>
            </w:r>
          </w:p>
        </w:tc>
        <w:tc>
          <w:tcPr>
            <w:tcW w:w="567" w:type="dxa"/>
            <w:shd w:val="clear" w:color="auto" w:fill="auto"/>
          </w:tcPr>
          <w:p w14:paraId="0E87A360" w14:textId="77777777" w:rsidR="00C13BEA" w:rsidRDefault="00C13BEA">
            <w:pPr>
              <w:spacing w:line="240" w:lineRule="exact"/>
              <w:jc w:val="right"/>
              <w:rPr>
                <w:rFonts w:ascii="Arial" w:eastAsia="ＭＳ Ｐゴシック" w:hAnsi="Arial" w:cs="Arial"/>
                <w:b/>
                <w:bCs/>
                <w:sz w:val="16"/>
                <w:szCs w:val="16"/>
              </w:rPr>
            </w:pPr>
          </w:p>
          <w:p w14:paraId="04935CA4" w14:textId="77777777" w:rsidR="00C13BEA" w:rsidRDefault="00C13BEA">
            <w:pPr>
              <w:spacing w:line="240" w:lineRule="exact"/>
              <w:jc w:val="right"/>
              <w:rPr>
                <w:rFonts w:ascii="Arial" w:eastAsia="ＭＳ Ｐゴシック" w:hAnsi="Arial" w:cs="Arial"/>
                <w:b/>
                <w:bCs/>
                <w:sz w:val="16"/>
                <w:szCs w:val="16"/>
              </w:rPr>
            </w:pPr>
          </w:p>
          <w:p w14:paraId="2455ACFD" w14:textId="77777777" w:rsidR="00C13BEA" w:rsidRPr="00A03BA4" w:rsidRDefault="00C13BEA">
            <w:pPr>
              <w:spacing w:line="240" w:lineRule="exact"/>
              <w:jc w:val="right"/>
              <w:rPr>
                <w:rFonts w:ascii="Arial" w:eastAsia="ＭＳ Ｐゴシック" w:hAnsi="Arial" w:cs="Arial"/>
                <w:b/>
                <w:bCs/>
                <w:sz w:val="16"/>
                <w:szCs w:val="16"/>
              </w:rPr>
            </w:pPr>
            <w:r w:rsidRPr="00226386">
              <w:rPr>
                <w:rFonts w:ascii="Arial" w:eastAsia="ＭＳ Ｐゴシック" w:hAnsi="Arial" w:cs="Arial"/>
                <w:b/>
                <w:bCs/>
                <w:sz w:val="16"/>
                <w:szCs w:val="16"/>
              </w:rPr>
              <w:t>5</w:t>
            </w:r>
          </w:p>
        </w:tc>
      </w:tr>
      <w:tr w:rsidR="00C13BEA" w14:paraId="31E1019D" w14:textId="77777777" w:rsidTr="00B74F17">
        <w:tblPrEx>
          <w:tblCellMar>
            <w:left w:w="99" w:type="dxa"/>
            <w:right w:w="99" w:type="dxa"/>
          </w:tblCellMar>
          <w:tblLook w:val="0000" w:firstRow="0" w:lastRow="0" w:firstColumn="0" w:lastColumn="0" w:noHBand="0" w:noVBand="0"/>
        </w:tblPrEx>
        <w:trPr>
          <w:trHeight w:val="274"/>
        </w:trPr>
        <w:tc>
          <w:tcPr>
            <w:tcW w:w="585" w:type="dxa"/>
            <w:tcBorders>
              <w:top w:val="nil"/>
              <w:bottom w:val="single" w:sz="4" w:space="0" w:color="auto"/>
            </w:tcBorders>
          </w:tcPr>
          <w:p w14:paraId="1B79F7BA" w14:textId="77777777" w:rsidR="00C13BEA" w:rsidRDefault="00C13BEA">
            <w:pPr>
              <w:rPr>
                <w:rFonts w:ascii="Arial" w:eastAsia="ＭＳ Ｐゴシック" w:hAnsi="Arial" w:cs="Arial"/>
                <w:sz w:val="18"/>
                <w:szCs w:val="18"/>
              </w:rPr>
            </w:pPr>
          </w:p>
        </w:tc>
        <w:tc>
          <w:tcPr>
            <w:tcW w:w="3390" w:type="dxa"/>
            <w:shd w:val="clear" w:color="auto" w:fill="auto"/>
          </w:tcPr>
          <w:p w14:paraId="31214A73" w14:textId="77777777" w:rsidR="00C13BEA" w:rsidRPr="009C7788" w:rsidRDefault="00C13BEA">
            <w:pPr>
              <w:spacing w:line="240" w:lineRule="exact"/>
              <w:rPr>
                <w:rFonts w:ascii="ＭＳ Ｐゴシック" w:eastAsia="ＭＳ Ｐゴシック" w:hAnsi="ＭＳ Ｐゴシック" w:cs="Arial"/>
                <w:sz w:val="16"/>
                <w:szCs w:val="16"/>
              </w:rPr>
            </w:pPr>
            <w:r w:rsidRPr="00274D71">
              <w:rPr>
                <w:rFonts w:ascii="ＭＳ Ｐゴシック" w:eastAsia="ＭＳ Ｐゴシック" w:hAnsi="ＭＳ Ｐゴシック" w:cs="Arial" w:hint="eastAsia"/>
                <w:sz w:val="16"/>
                <w:szCs w:val="16"/>
              </w:rPr>
              <w:t>車両系建設機械</w:t>
            </w:r>
            <w:r w:rsidRPr="00274D71">
              <w:rPr>
                <w:rFonts w:ascii="ＭＳ Ｐゴシック" w:eastAsia="ＭＳ Ｐゴシック" w:hAnsi="ＭＳ Ｐゴシック" w:cs="Arial"/>
                <w:sz w:val="16"/>
                <w:szCs w:val="16"/>
              </w:rPr>
              <w:t>(基礎工事用)運転技能講習を修了した者</w:t>
            </w:r>
          </w:p>
        </w:tc>
        <w:tc>
          <w:tcPr>
            <w:tcW w:w="993" w:type="dxa"/>
          </w:tcPr>
          <w:p w14:paraId="6531FA3D" w14:textId="77777777" w:rsidR="00C13BEA" w:rsidRPr="00A03BA4" w:rsidRDefault="00C13BEA">
            <w:pPr>
              <w:spacing w:line="240" w:lineRule="exact"/>
              <w:jc w:val="right"/>
              <w:rPr>
                <w:rFonts w:ascii="Arial" w:eastAsia="ＭＳ Ｐゴシック" w:hAnsi="Arial" w:cs="Arial"/>
                <w:b/>
                <w:bCs/>
                <w:sz w:val="16"/>
                <w:szCs w:val="16"/>
              </w:rPr>
            </w:pPr>
            <w:r w:rsidRPr="00600647">
              <w:rPr>
                <w:rFonts w:ascii="Arial" w:eastAsia="ＭＳ Ｐゴシック" w:hAnsi="Arial" w:cs="Arial" w:hint="eastAsia"/>
                <w:b/>
                <w:bCs/>
                <w:sz w:val="16"/>
                <w:szCs w:val="16"/>
              </w:rPr>
              <w:t>（免除）</w:t>
            </w:r>
          </w:p>
        </w:tc>
        <w:tc>
          <w:tcPr>
            <w:tcW w:w="849" w:type="dxa"/>
          </w:tcPr>
          <w:p w14:paraId="4959D58B" w14:textId="77777777" w:rsidR="00C13BEA" w:rsidRPr="00A03BA4" w:rsidRDefault="00C13BEA">
            <w:pPr>
              <w:spacing w:line="240" w:lineRule="exact"/>
              <w:jc w:val="right"/>
              <w:rPr>
                <w:rFonts w:ascii="Arial" w:eastAsia="ＭＳ Ｐゴシック" w:hAnsi="Arial" w:cs="Arial"/>
                <w:b/>
                <w:bCs/>
                <w:sz w:val="16"/>
                <w:szCs w:val="16"/>
              </w:rPr>
            </w:pPr>
            <w:r w:rsidRPr="00600647">
              <w:rPr>
                <w:rFonts w:ascii="Arial" w:eastAsia="ＭＳ Ｐゴシック" w:hAnsi="Arial" w:cs="Arial"/>
                <w:b/>
                <w:bCs/>
                <w:sz w:val="16"/>
                <w:szCs w:val="16"/>
              </w:rPr>
              <w:t>5</w:t>
            </w:r>
          </w:p>
        </w:tc>
        <w:tc>
          <w:tcPr>
            <w:tcW w:w="852" w:type="dxa"/>
          </w:tcPr>
          <w:p w14:paraId="1662181B" w14:textId="77777777" w:rsidR="00C13BEA" w:rsidRPr="00A03BA4" w:rsidRDefault="00C13BEA">
            <w:pPr>
              <w:spacing w:line="240" w:lineRule="exact"/>
              <w:jc w:val="right"/>
              <w:rPr>
                <w:rFonts w:ascii="Arial" w:eastAsia="ＭＳ Ｐゴシック" w:hAnsi="Arial" w:cs="Arial"/>
                <w:b/>
                <w:bCs/>
                <w:sz w:val="16"/>
                <w:szCs w:val="16"/>
              </w:rPr>
            </w:pPr>
            <w:r w:rsidRPr="00600647">
              <w:rPr>
                <w:rFonts w:ascii="Arial" w:eastAsia="ＭＳ Ｐゴシック" w:hAnsi="Arial" w:cs="Arial"/>
                <w:b/>
                <w:bCs/>
                <w:sz w:val="16"/>
                <w:szCs w:val="16"/>
              </w:rPr>
              <w:t>3</w:t>
            </w:r>
          </w:p>
        </w:tc>
        <w:tc>
          <w:tcPr>
            <w:tcW w:w="849" w:type="dxa"/>
          </w:tcPr>
          <w:p w14:paraId="4C4378C8"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425" w:type="dxa"/>
          </w:tcPr>
          <w:p w14:paraId="537D7A9B"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9</w:t>
            </w:r>
          </w:p>
        </w:tc>
        <w:tc>
          <w:tcPr>
            <w:tcW w:w="284" w:type="dxa"/>
            <w:tcBorders>
              <w:top w:val="nil"/>
              <w:bottom w:val="nil"/>
            </w:tcBorders>
            <w:shd w:val="clear" w:color="auto" w:fill="auto"/>
          </w:tcPr>
          <w:p w14:paraId="0FD56002" w14:textId="77777777" w:rsidR="00C13BEA" w:rsidRDefault="00C13BEA">
            <w:pPr>
              <w:widowControl/>
              <w:rPr>
                <w:rFonts w:ascii="Arial" w:eastAsia="ＭＳ Ｐゴシック" w:hAnsi="Arial" w:cs="Arial"/>
                <w:sz w:val="18"/>
                <w:szCs w:val="18"/>
              </w:rPr>
            </w:pPr>
          </w:p>
        </w:tc>
        <w:tc>
          <w:tcPr>
            <w:tcW w:w="850" w:type="dxa"/>
            <w:shd w:val="clear" w:color="auto" w:fill="auto"/>
          </w:tcPr>
          <w:p w14:paraId="07D0DC16"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20</w:t>
            </w:r>
          </w:p>
        </w:tc>
        <w:tc>
          <w:tcPr>
            <w:tcW w:w="709" w:type="dxa"/>
            <w:shd w:val="clear" w:color="auto" w:fill="auto"/>
          </w:tcPr>
          <w:p w14:paraId="7297E3AC"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5</w:t>
            </w:r>
          </w:p>
        </w:tc>
        <w:tc>
          <w:tcPr>
            <w:tcW w:w="567" w:type="dxa"/>
            <w:shd w:val="clear" w:color="auto" w:fill="auto"/>
          </w:tcPr>
          <w:p w14:paraId="480639B7"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25</w:t>
            </w:r>
          </w:p>
        </w:tc>
      </w:tr>
    </w:tbl>
    <w:p w14:paraId="2007BF9A" w14:textId="48BB63FE" w:rsidR="00C13BEA" w:rsidRDefault="00C13BEA">
      <w:pPr>
        <w:rPr>
          <w:rFonts w:ascii="Arial" w:eastAsia="ＭＳ Ｐゴシック" w:hAnsi="Arial" w:cs="Arial"/>
          <w:sz w:val="18"/>
          <w:szCs w:val="18"/>
        </w:rPr>
      </w:pPr>
    </w:p>
    <w:p w14:paraId="57F7DFB0" w14:textId="5B4D49AA" w:rsidR="00C13BEA" w:rsidRDefault="00C13BEA">
      <w:pPr>
        <w:rPr>
          <w:rFonts w:ascii="Arial" w:eastAsia="ＭＳ Ｐゴシック" w:hAnsi="Arial" w:cs="Arial"/>
          <w:sz w:val="18"/>
          <w:szCs w:val="18"/>
        </w:rPr>
      </w:pPr>
    </w:p>
    <w:p w14:paraId="3F0FD9B9" w14:textId="5E205550" w:rsidR="00C13BEA" w:rsidRDefault="00C13BEA">
      <w:pPr>
        <w:rPr>
          <w:rFonts w:ascii="Arial" w:eastAsia="ＭＳ Ｐゴシック" w:hAnsi="Arial" w:cs="Arial"/>
          <w:sz w:val="18"/>
          <w:szCs w:val="18"/>
        </w:rPr>
      </w:pPr>
    </w:p>
    <w:p w14:paraId="1975C65E" w14:textId="77777777" w:rsidR="00C13BEA" w:rsidRDefault="00C13BEA">
      <w:pPr>
        <w:rPr>
          <w:rFonts w:ascii="Arial" w:eastAsia="ＭＳ Ｐゴシック" w:hAnsi="Arial" w:cs="Arial"/>
          <w:sz w:val="18"/>
          <w:szCs w:val="18"/>
        </w:rPr>
      </w:pPr>
    </w:p>
    <w:p w14:paraId="644E2912" w14:textId="77777777" w:rsidR="00C13BEA" w:rsidRDefault="00C13BEA">
      <w:pPr>
        <w:rPr>
          <w:rFonts w:ascii="Arial" w:eastAsia="ＭＳ Ｐゴシック" w:hAnsi="Arial" w:cs="Arial"/>
          <w:b/>
          <w:sz w:val="22"/>
        </w:rPr>
      </w:pPr>
      <w:r w:rsidRPr="006E0D7C">
        <w:rPr>
          <w:rFonts w:ascii="Arial" w:eastAsia="ＭＳ Ｐゴシック" w:hAnsi="Arial" w:cs="Arial" w:hint="eastAsia"/>
          <w:sz w:val="18"/>
          <w:szCs w:val="18"/>
        </w:rPr>
        <w:t>車両系</w:t>
      </w:r>
      <w:r w:rsidRPr="002C3861">
        <w:rPr>
          <w:rFonts w:ascii="ＭＳ Ｐゴシック" w:eastAsia="ＭＳ Ｐゴシック" w:hAnsi="ＭＳ Ｐゴシック" w:cs="Arial" w:hint="eastAsia"/>
          <w:sz w:val="18"/>
          <w:szCs w:val="18"/>
        </w:rPr>
        <w:t>建設機械</w:t>
      </w:r>
      <w:r w:rsidRPr="00B75424">
        <w:rPr>
          <w:rFonts w:ascii="ＭＳ Ｐゴシック" w:eastAsia="ＭＳ Ｐゴシック" w:hAnsi="ＭＳ Ｐゴシック" w:cs="Arial"/>
          <w:sz w:val="18"/>
          <w:szCs w:val="18"/>
        </w:rPr>
        <w:t>(解体用</w:t>
      </w:r>
      <w:r w:rsidRPr="00C14693">
        <w:rPr>
          <w:rFonts w:ascii="ＭＳ Ｐゴシック" w:eastAsia="ＭＳ Ｐゴシック" w:hAnsi="ＭＳ Ｐゴシック" w:cs="Arial"/>
          <w:sz w:val="18"/>
          <w:szCs w:val="18"/>
        </w:rPr>
        <w:t>)</w:t>
      </w:r>
      <w:r w:rsidRPr="002C3861">
        <w:rPr>
          <w:rFonts w:ascii="ＭＳ Ｐゴシック" w:eastAsia="ＭＳ Ｐゴシック" w:hAnsi="ＭＳ Ｐゴシック" w:cs="Arial"/>
          <w:sz w:val="18"/>
          <w:szCs w:val="18"/>
        </w:rPr>
        <w:t>運転技</w:t>
      </w:r>
      <w:r w:rsidRPr="006E0D7C">
        <w:rPr>
          <w:rFonts w:ascii="Arial" w:eastAsia="ＭＳ Ｐゴシック" w:hAnsi="Arial" w:cs="Arial"/>
          <w:sz w:val="18"/>
          <w:szCs w:val="18"/>
        </w:rPr>
        <w:t>能講習を修了した者等に関する特例</w:t>
      </w:r>
    </w:p>
    <w:tbl>
      <w:tblPr>
        <w:tblStyle w:val="a8"/>
        <w:tblW w:w="9928" w:type="dxa"/>
        <w:tblInd w:w="-5" w:type="dxa"/>
        <w:tblLook w:val="04A0" w:firstRow="1" w:lastRow="0" w:firstColumn="1" w:lastColumn="0" w:noHBand="0" w:noVBand="1"/>
      </w:tblPr>
      <w:tblGrid>
        <w:gridCol w:w="3977"/>
        <w:gridCol w:w="994"/>
        <w:gridCol w:w="993"/>
        <w:gridCol w:w="710"/>
        <w:gridCol w:w="709"/>
        <w:gridCol w:w="394"/>
        <w:gridCol w:w="236"/>
        <w:gridCol w:w="781"/>
        <w:gridCol w:w="709"/>
        <w:gridCol w:w="425"/>
      </w:tblGrid>
      <w:tr w:rsidR="00C13BEA" w:rsidRPr="00A03BA4" w14:paraId="4B17D6AC" w14:textId="77777777" w:rsidTr="00B74F17">
        <w:trPr>
          <w:trHeight w:val="270"/>
        </w:trPr>
        <w:tc>
          <w:tcPr>
            <w:tcW w:w="3977" w:type="dxa"/>
            <w:tcBorders>
              <w:top w:val="nil"/>
              <w:left w:val="nil"/>
            </w:tcBorders>
            <w:noWrap/>
            <w:hideMark/>
          </w:tcPr>
          <w:p w14:paraId="258A853C" w14:textId="77777777" w:rsidR="00C13BEA" w:rsidRPr="00A03BA4" w:rsidRDefault="00C13BEA">
            <w:pPr>
              <w:rPr>
                <w:rFonts w:ascii="Arial" w:eastAsia="ＭＳ Ｐゴシック" w:hAnsi="Arial" w:cs="Arial"/>
                <w:sz w:val="18"/>
                <w:szCs w:val="18"/>
              </w:rPr>
            </w:pPr>
            <w:r w:rsidRPr="00A03BA4">
              <w:rPr>
                <w:rFonts w:ascii="Arial" w:eastAsia="ＭＳ Ｐゴシック" w:hAnsi="Arial" w:cs="Arial" w:hint="eastAsia"/>
                <w:sz w:val="18"/>
                <w:szCs w:val="18"/>
              </w:rPr>
              <w:t xml:space="preserve">　</w:t>
            </w:r>
          </w:p>
        </w:tc>
        <w:tc>
          <w:tcPr>
            <w:tcW w:w="3800" w:type="dxa"/>
            <w:gridSpan w:val="5"/>
            <w:noWrap/>
            <w:hideMark/>
          </w:tcPr>
          <w:p w14:paraId="4E2625A3" w14:textId="77777777" w:rsidR="00C13BEA" w:rsidRPr="00A03BA4" w:rsidRDefault="00C13BEA">
            <w:pPr>
              <w:jc w:val="center"/>
              <w:rPr>
                <w:rFonts w:ascii="Arial" w:eastAsia="ＭＳ Ｐゴシック" w:hAnsi="Arial" w:cs="Arial"/>
                <w:sz w:val="16"/>
                <w:szCs w:val="16"/>
              </w:rPr>
            </w:pPr>
            <w:r w:rsidRPr="00A03BA4">
              <w:rPr>
                <w:rFonts w:ascii="Arial" w:eastAsia="ＭＳ Ｐゴシック" w:hAnsi="Arial" w:cs="Arial" w:hint="eastAsia"/>
                <w:sz w:val="16"/>
                <w:szCs w:val="16"/>
              </w:rPr>
              <w:t>学科</w:t>
            </w:r>
          </w:p>
        </w:tc>
        <w:tc>
          <w:tcPr>
            <w:tcW w:w="236" w:type="dxa"/>
            <w:tcBorders>
              <w:top w:val="nil"/>
              <w:bottom w:val="nil"/>
            </w:tcBorders>
          </w:tcPr>
          <w:p w14:paraId="287ECC10" w14:textId="77777777" w:rsidR="00C13BEA" w:rsidRPr="00A03BA4" w:rsidRDefault="00C13BEA">
            <w:pPr>
              <w:jc w:val="center"/>
              <w:rPr>
                <w:rFonts w:ascii="Arial" w:eastAsia="ＭＳ Ｐゴシック" w:hAnsi="Arial" w:cs="Arial"/>
                <w:sz w:val="16"/>
                <w:szCs w:val="16"/>
              </w:rPr>
            </w:pPr>
          </w:p>
        </w:tc>
        <w:tc>
          <w:tcPr>
            <w:tcW w:w="1915" w:type="dxa"/>
            <w:gridSpan w:val="3"/>
            <w:shd w:val="clear" w:color="auto" w:fill="auto"/>
          </w:tcPr>
          <w:p w14:paraId="2367403B" w14:textId="77777777" w:rsidR="00C13BEA" w:rsidRPr="00A03BA4" w:rsidRDefault="00C13BEA">
            <w:pPr>
              <w:widowControl/>
              <w:jc w:val="center"/>
            </w:pPr>
            <w:r w:rsidRPr="00483ED2">
              <w:rPr>
                <w:rFonts w:ascii="Arial" w:eastAsia="ＭＳ Ｐゴシック" w:hAnsi="Arial" w:cs="Arial" w:hint="eastAsia"/>
                <w:sz w:val="16"/>
                <w:szCs w:val="16"/>
              </w:rPr>
              <w:t>実技</w:t>
            </w:r>
          </w:p>
        </w:tc>
      </w:tr>
      <w:tr w:rsidR="00C13BEA" w:rsidRPr="00A03BA4" w14:paraId="4DEDCCFD" w14:textId="77777777" w:rsidTr="00B74F17">
        <w:trPr>
          <w:trHeight w:val="739"/>
        </w:trPr>
        <w:tc>
          <w:tcPr>
            <w:tcW w:w="3977" w:type="dxa"/>
            <w:noWrap/>
            <w:hideMark/>
          </w:tcPr>
          <w:p w14:paraId="6C936A03" w14:textId="77777777" w:rsidR="00C13BEA" w:rsidRDefault="00C13BEA">
            <w:pPr>
              <w:spacing w:line="240" w:lineRule="exact"/>
              <w:jc w:val="center"/>
              <w:rPr>
                <w:rFonts w:ascii="Arial" w:eastAsia="ＭＳ Ｐゴシック" w:hAnsi="Arial" w:cs="Arial"/>
                <w:sz w:val="16"/>
                <w:szCs w:val="16"/>
              </w:rPr>
            </w:pPr>
          </w:p>
          <w:p w14:paraId="6E56D3A6" w14:textId="77777777" w:rsidR="00C13BEA" w:rsidRPr="00A03BA4" w:rsidRDefault="00C13BEA">
            <w:pPr>
              <w:rPr>
                <w:rFonts w:ascii="Arial" w:eastAsia="ＭＳ Ｐゴシック" w:hAnsi="Arial" w:cs="Arial"/>
                <w:sz w:val="18"/>
                <w:szCs w:val="18"/>
              </w:rPr>
            </w:pPr>
          </w:p>
        </w:tc>
        <w:tc>
          <w:tcPr>
            <w:tcW w:w="994" w:type="dxa"/>
            <w:hideMark/>
          </w:tcPr>
          <w:p w14:paraId="14026A23" w14:textId="77777777" w:rsidR="00C13BEA" w:rsidRPr="00A03BA4" w:rsidRDefault="00C13BEA">
            <w:pPr>
              <w:spacing w:line="240" w:lineRule="exact"/>
              <w:rPr>
                <w:rFonts w:ascii="Arial" w:eastAsia="ＭＳ Ｐゴシック" w:hAnsi="Arial" w:cs="Arial"/>
                <w:sz w:val="16"/>
                <w:szCs w:val="16"/>
              </w:rPr>
            </w:pPr>
            <w:r w:rsidRPr="006E0D7C">
              <w:rPr>
                <w:rFonts w:ascii="Arial" w:eastAsia="ＭＳ Ｐゴシック" w:hAnsi="Arial" w:cs="Arial" w:hint="eastAsia"/>
                <w:sz w:val="16"/>
                <w:szCs w:val="16"/>
              </w:rPr>
              <w:t>走行に関する装置の構造及び取扱いの方法に関する知識</w:t>
            </w:r>
          </w:p>
        </w:tc>
        <w:tc>
          <w:tcPr>
            <w:tcW w:w="993" w:type="dxa"/>
            <w:hideMark/>
          </w:tcPr>
          <w:p w14:paraId="3BAE8AAB" w14:textId="77777777" w:rsidR="00C13BEA" w:rsidRPr="00A03BA4" w:rsidRDefault="00C13BEA">
            <w:pPr>
              <w:spacing w:line="240" w:lineRule="exact"/>
              <w:rPr>
                <w:rFonts w:ascii="Arial" w:eastAsia="ＭＳ Ｐゴシック" w:hAnsi="Arial" w:cs="Arial"/>
                <w:sz w:val="16"/>
                <w:szCs w:val="16"/>
              </w:rPr>
            </w:pPr>
            <w:r w:rsidRPr="006E0D7C">
              <w:rPr>
                <w:rFonts w:ascii="Arial" w:eastAsia="ＭＳ Ｐゴシック" w:hAnsi="Arial" w:cs="Arial" w:hint="eastAsia"/>
                <w:sz w:val="16"/>
                <w:szCs w:val="16"/>
              </w:rPr>
              <w:t>作業に関する装置の構造、取扱い及び作業方法に関する知識</w:t>
            </w:r>
          </w:p>
        </w:tc>
        <w:tc>
          <w:tcPr>
            <w:tcW w:w="710" w:type="dxa"/>
            <w:hideMark/>
          </w:tcPr>
          <w:p w14:paraId="320AA6AD" w14:textId="77777777" w:rsidR="00C13BEA" w:rsidRPr="00A03BA4" w:rsidRDefault="00C13BEA">
            <w:pPr>
              <w:spacing w:line="240" w:lineRule="exact"/>
              <w:rPr>
                <w:rFonts w:ascii="Arial" w:eastAsia="ＭＳ Ｐゴシック" w:hAnsi="Arial" w:cs="Arial"/>
                <w:sz w:val="16"/>
                <w:szCs w:val="16"/>
              </w:rPr>
            </w:pPr>
            <w:r w:rsidRPr="006E0D7C">
              <w:rPr>
                <w:rFonts w:ascii="Arial" w:eastAsia="ＭＳ Ｐゴシック" w:hAnsi="Arial" w:cs="Arial" w:hint="eastAsia"/>
                <w:sz w:val="16"/>
                <w:szCs w:val="16"/>
              </w:rPr>
              <w:t>運転に必要な一般的事項に関する知識</w:t>
            </w:r>
          </w:p>
        </w:tc>
        <w:tc>
          <w:tcPr>
            <w:tcW w:w="709" w:type="dxa"/>
            <w:hideMark/>
          </w:tcPr>
          <w:p w14:paraId="5DA90B8B" w14:textId="77777777" w:rsidR="00C13BEA" w:rsidRDefault="00C13BEA">
            <w:pPr>
              <w:spacing w:line="240" w:lineRule="exact"/>
              <w:rPr>
                <w:rFonts w:ascii="Arial" w:eastAsia="ＭＳ Ｐゴシック" w:hAnsi="Arial" w:cs="Arial"/>
                <w:sz w:val="16"/>
                <w:szCs w:val="16"/>
              </w:rPr>
            </w:pPr>
          </w:p>
          <w:p w14:paraId="392CC563" w14:textId="77777777" w:rsidR="00C13BEA" w:rsidRDefault="00C13BEA">
            <w:pPr>
              <w:spacing w:line="240" w:lineRule="exact"/>
              <w:ind w:firstLineChars="50" w:firstLine="82"/>
              <w:rPr>
                <w:rFonts w:ascii="Arial" w:eastAsia="ＭＳ Ｐゴシック" w:hAnsi="Arial" w:cs="Arial"/>
                <w:sz w:val="16"/>
                <w:szCs w:val="16"/>
              </w:rPr>
            </w:pPr>
            <w:r w:rsidRPr="00A70548">
              <w:rPr>
                <w:rFonts w:ascii="Arial" w:eastAsia="ＭＳ Ｐゴシック" w:hAnsi="Arial" w:cs="Arial" w:hint="eastAsia"/>
                <w:sz w:val="16"/>
                <w:szCs w:val="16"/>
              </w:rPr>
              <w:t>関係</w:t>
            </w:r>
          </w:p>
          <w:p w14:paraId="059D4468" w14:textId="77777777" w:rsidR="00C13BEA" w:rsidRPr="00A03BA4" w:rsidRDefault="00C13BEA">
            <w:pPr>
              <w:spacing w:line="240" w:lineRule="exact"/>
              <w:ind w:firstLineChars="50" w:firstLine="82"/>
              <w:rPr>
                <w:rFonts w:ascii="Arial" w:eastAsia="ＭＳ Ｐゴシック" w:hAnsi="Arial" w:cs="Arial"/>
                <w:sz w:val="16"/>
                <w:szCs w:val="16"/>
              </w:rPr>
            </w:pPr>
            <w:r w:rsidRPr="00A70548">
              <w:rPr>
                <w:rFonts w:ascii="Arial" w:eastAsia="ＭＳ Ｐゴシック" w:hAnsi="Arial" w:cs="Arial" w:hint="eastAsia"/>
                <w:sz w:val="16"/>
                <w:szCs w:val="16"/>
              </w:rPr>
              <w:t>法令</w:t>
            </w:r>
          </w:p>
        </w:tc>
        <w:tc>
          <w:tcPr>
            <w:tcW w:w="394" w:type="dxa"/>
            <w:noWrap/>
            <w:hideMark/>
          </w:tcPr>
          <w:p w14:paraId="7D55EA4C" w14:textId="77777777" w:rsidR="00C13BEA" w:rsidRDefault="00C13BEA">
            <w:pPr>
              <w:spacing w:line="240" w:lineRule="exact"/>
              <w:rPr>
                <w:rFonts w:ascii="Arial" w:eastAsia="ＭＳ Ｐゴシック" w:hAnsi="Arial" w:cs="Arial"/>
                <w:sz w:val="16"/>
                <w:szCs w:val="16"/>
              </w:rPr>
            </w:pPr>
          </w:p>
          <w:p w14:paraId="640A5F5E" w14:textId="77777777" w:rsidR="00C13BEA" w:rsidRDefault="00C13BEA">
            <w:pPr>
              <w:spacing w:line="240" w:lineRule="exact"/>
              <w:rPr>
                <w:rFonts w:ascii="Arial" w:eastAsia="ＭＳ Ｐゴシック" w:hAnsi="Arial" w:cs="Arial"/>
                <w:sz w:val="16"/>
                <w:szCs w:val="16"/>
              </w:rPr>
            </w:pPr>
          </w:p>
          <w:p w14:paraId="7CF9796E" w14:textId="77777777" w:rsidR="00C13BEA" w:rsidRPr="00A03BA4" w:rsidRDefault="00C13BEA">
            <w:pPr>
              <w:spacing w:line="240" w:lineRule="exact"/>
              <w:jc w:val="center"/>
              <w:rPr>
                <w:rFonts w:ascii="Arial" w:eastAsia="ＭＳ Ｐゴシック" w:hAnsi="Arial" w:cs="Arial"/>
                <w:sz w:val="16"/>
                <w:szCs w:val="16"/>
              </w:rPr>
            </w:pPr>
            <w:r w:rsidRPr="00A70548">
              <w:rPr>
                <w:rFonts w:ascii="Arial" w:eastAsia="ＭＳ Ｐゴシック" w:hAnsi="Arial" w:cs="Arial" w:hint="eastAsia"/>
                <w:sz w:val="16"/>
                <w:szCs w:val="16"/>
              </w:rPr>
              <w:t>計</w:t>
            </w:r>
          </w:p>
        </w:tc>
        <w:tc>
          <w:tcPr>
            <w:tcW w:w="236" w:type="dxa"/>
            <w:tcBorders>
              <w:top w:val="nil"/>
              <w:bottom w:val="nil"/>
            </w:tcBorders>
            <w:noWrap/>
            <w:hideMark/>
          </w:tcPr>
          <w:p w14:paraId="09B45A77" w14:textId="77777777" w:rsidR="00C13BEA" w:rsidRDefault="00C13BEA">
            <w:pPr>
              <w:spacing w:line="240" w:lineRule="exact"/>
              <w:rPr>
                <w:rFonts w:ascii="Arial" w:eastAsia="ＭＳ Ｐゴシック" w:hAnsi="Arial" w:cs="Arial"/>
                <w:sz w:val="16"/>
                <w:szCs w:val="16"/>
              </w:rPr>
            </w:pPr>
          </w:p>
          <w:p w14:paraId="66FF311D" w14:textId="77777777" w:rsidR="00C13BEA" w:rsidRPr="00A03BA4" w:rsidRDefault="00C13BEA">
            <w:pPr>
              <w:spacing w:line="240" w:lineRule="exact"/>
              <w:jc w:val="center"/>
              <w:rPr>
                <w:rFonts w:ascii="Arial" w:eastAsia="ＭＳ Ｐゴシック" w:hAnsi="Arial" w:cs="Arial"/>
                <w:sz w:val="16"/>
                <w:szCs w:val="16"/>
              </w:rPr>
            </w:pPr>
          </w:p>
        </w:tc>
        <w:tc>
          <w:tcPr>
            <w:tcW w:w="781" w:type="dxa"/>
            <w:tcBorders>
              <w:top w:val="nil"/>
              <w:bottom w:val="nil"/>
            </w:tcBorders>
            <w:shd w:val="clear" w:color="auto" w:fill="auto"/>
          </w:tcPr>
          <w:p w14:paraId="670C13FA" w14:textId="77777777" w:rsidR="00C13BEA" w:rsidRDefault="00C13BEA">
            <w:pPr>
              <w:spacing w:line="240" w:lineRule="exact"/>
              <w:rPr>
                <w:rFonts w:ascii="Arial" w:eastAsia="ＭＳ Ｐゴシック" w:hAnsi="Arial" w:cs="Arial"/>
                <w:sz w:val="16"/>
                <w:szCs w:val="16"/>
              </w:rPr>
            </w:pPr>
          </w:p>
          <w:p w14:paraId="556753FB" w14:textId="77777777" w:rsidR="00C13BEA" w:rsidRPr="00A03BA4" w:rsidRDefault="00C13BEA">
            <w:pPr>
              <w:spacing w:line="240" w:lineRule="exact"/>
              <w:rPr>
                <w:rFonts w:ascii="Arial" w:eastAsia="ＭＳ Ｐゴシック" w:hAnsi="Arial" w:cs="Arial"/>
                <w:sz w:val="16"/>
                <w:szCs w:val="16"/>
              </w:rPr>
            </w:pPr>
            <w:r w:rsidRPr="006E0D7C">
              <w:rPr>
                <w:rFonts w:ascii="Arial" w:eastAsia="ＭＳ Ｐゴシック" w:hAnsi="Arial" w:cs="Arial" w:hint="eastAsia"/>
                <w:sz w:val="16"/>
                <w:szCs w:val="16"/>
              </w:rPr>
              <w:t>走行の操作</w:t>
            </w:r>
          </w:p>
        </w:tc>
        <w:tc>
          <w:tcPr>
            <w:tcW w:w="709" w:type="dxa"/>
            <w:tcBorders>
              <w:top w:val="nil"/>
              <w:bottom w:val="nil"/>
            </w:tcBorders>
            <w:shd w:val="clear" w:color="auto" w:fill="auto"/>
          </w:tcPr>
          <w:p w14:paraId="780DAF2E" w14:textId="77777777" w:rsidR="00C13BEA" w:rsidRPr="00A03BA4" w:rsidRDefault="00C13BEA">
            <w:pPr>
              <w:spacing w:line="240" w:lineRule="exact"/>
              <w:rPr>
                <w:rFonts w:ascii="Arial" w:eastAsia="ＭＳ Ｐゴシック" w:hAnsi="Arial" w:cs="Arial"/>
                <w:sz w:val="16"/>
                <w:szCs w:val="16"/>
              </w:rPr>
            </w:pPr>
            <w:r w:rsidRPr="006E0D7C">
              <w:rPr>
                <w:rFonts w:ascii="Arial" w:eastAsia="ＭＳ Ｐゴシック" w:hAnsi="Arial" w:cs="Arial" w:hint="eastAsia"/>
                <w:sz w:val="16"/>
                <w:szCs w:val="16"/>
              </w:rPr>
              <w:t>作業のための装置の操作</w:t>
            </w:r>
          </w:p>
        </w:tc>
        <w:tc>
          <w:tcPr>
            <w:tcW w:w="425" w:type="dxa"/>
            <w:tcBorders>
              <w:top w:val="nil"/>
              <w:bottom w:val="nil"/>
            </w:tcBorders>
            <w:shd w:val="clear" w:color="auto" w:fill="auto"/>
          </w:tcPr>
          <w:p w14:paraId="4006603C" w14:textId="77777777" w:rsidR="00C13BEA" w:rsidRDefault="00C13BEA">
            <w:pPr>
              <w:spacing w:line="240" w:lineRule="exact"/>
              <w:rPr>
                <w:rFonts w:ascii="Arial" w:eastAsia="ＭＳ Ｐゴシック" w:hAnsi="Arial" w:cs="Arial"/>
                <w:sz w:val="16"/>
                <w:szCs w:val="16"/>
              </w:rPr>
            </w:pPr>
          </w:p>
          <w:p w14:paraId="4FA6C69F" w14:textId="77777777" w:rsidR="00C13BEA" w:rsidRDefault="00C13BEA">
            <w:pPr>
              <w:spacing w:line="240" w:lineRule="exact"/>
              <w:rPr>
                <w:rFonts w:ascii="Arial" w:eastAsia="ＭＳ Ｐゴシック" w:hAnsi="Arial" w:cs="Arial"/>
                <w:sz w:val="16"/>
                <w:szCs w:val="16"/>
              </w:rPr>
            </w:pPr>
          </w:p>
          <w:p w14:paraId="4C1EA005" w14:textId="77777777" w:rsidR="00C13BEA" w:rsidRPr="00A03BA4" w:rsidRDefault="00C13BEA">
            <w:pPr>
              <w:spacing w:line="240" w:lineRule="exact"/>
              <w:rPr>
                <w:rFonts w:ascii="Arial" w:eastAsia="ＭＳ Ｐゴシック" w:hAnsi="Arial" w:cs="Arial"/>
                <w:sz w:val="16"/>
                <w:szCs w:val="16"/>
              </w:rPr>
            </w:pPr>
            <w:r w:rsidRPr="00A70548">
              <w:rPr>
                <w:rFonts w:ascii="Arial" w:eastAsia="ＭＳ Ｐゴシック" w:hAnsi="Arial" w:cs="Arial" w:hint="eastAsia"/>
                <w:sz w:val="16"/>
                <w:szCs w:val="16"/>
              </w:rPr>
              <w:t>計</w:t>
            </w:r>
          </w:p>
        </w:tc>
      </w:tr>
      <w:tr w:rsidR="00C13BEA" w:rsidRPr="00A03BA4" w14:paraId="1494DFE7" w14:textId="77777777" w:rsidTr="00B74F17">
        <w:trPr>
          <w:trHeight w:val="387"/>
        </w:trPr>
        <w:tc>
          <w:tcPr>
            <w:tcW w:w="3977" w:type="dxa"/>
            <w:hideMark/>
          </w:tcPr>
          <w:p w14:paraId="36DDD257" w14:textId="5C98632D" w:rsidR="00C13BEA" w:rsidRPr="00A03BA4" w:rsidRDefault="00C13BEA">
            <w:pPr>
              <w:rPr>
                <w:rFonts w:ascii="Arial" w:eastAsia="ＭＳ Ｐゴシック" w:hAnsi="Arial" w:cs="Arial"/>
                <w:sz w:val="18"/>
                <w:szCs w:val="18"/>
              </w:rPr>
            </w:pPr>
            <w:r w:rsidRPr="006E0D7C">
              <w:rPr>
                <w:rFonts w:ascii="ＭＳ Ｐゴシック" w:eastAsia="ＭＳ Ｐゴシック" w:hAnsi="ＭＳ Ｐゴシック" w:cs="Arial" w:hint="eastAsia"/>
                <w:sz w:val="16"/>
                <w:szCs w:val="16"/>
              </w:rPr>
              <w:t>建設業法施行令</w:t>
            </w:r>
            <w:r w:rsidRPr="006E0D7C">
              <w:rPr>
                <w:rFonts w:ascii="ＭＳ Ｐゴシック" w:eastAsia="ＭＳ Ｐゴシック" w:hAnsi="ＭＳ Ｐゴシック" w:cs="Arial"/>
                <w:sz w:val="16"/>
                <w:szCs w:val="16"/>
              </w:rPr>
              <w:t>(昭和三十一年政令第二百七十三号)第</w:t>
            </w:r>
            <w:r w:rsidR="00CD3B44">
              <w:rPr>
                <w:rFonts w:ascii="ＭＳ Ｐゴシック" w:eastAsia="ＭＳ Ｐゴシック" w:hAnsi="ＭＳ Ｐゴシック" w:cs="Arial" w:hint="eastAsia"/>
                <w:sz w:val="16"/>
                <w:szCs w:val="16"/>
              </w:rPr>
              <w:t>三</w:t>
            </w:r>
            <w:r w:rsidRPr="006E0D7C">
              <w:rPr>
                <w:rFonts w:ascii="ＭＳ Ｐゴシック" w:eastAsia="ＭＳ Ｐゴシック" w:hAnsi="ＭＳ Ｐゴシック" w:cs="Arial"/>
                <w:sz w:val="16"/>
                <w:szCs w:val="16"/>
              </w:rPr>
              <w:t>十七条に規定する建設機械施工</w:t>
            </w:r>
            <w:r w:rsidR="00CD3B44">
              <w:rPr>
                <w:rFonts w:ascii="ＭＳ Ｐゴシック" w:eastAsia="ＭＳ Ｐゴシック" w:hAnsi="ＭＳ Ｐゴシック" w:cs="Arial" w:hint="eastAsia"/>
                <w:sz w:val="16"/>
                <w:szCs w:val="16"/>
              </w:rPr>
              <w:t>管理</w:t>
            </w:r>
            <w:r w:rsidRPr="006E0D7C">
              <w:rPr>
                <w:rFonts w:ascii="ＭＳ Ｐゴシック" w:eastAsia="ＭＳ Ｐゴシック" w:hAnsi="ＭＳ Ｐゴシック" w:cs="Arial"/>
                <w:sz w:val="16"/>
                <w:szCs w:val="16"/>
              </w:rPr>
              <w:t>技術検定のうち、一級の技術検定に合格した者で実地試験においてトラクター系建設機械操作施工法若しくはシヨベル系建設機械操作施工法を選択しなかつたもの又は二級の技術検定で昭和四十八年建設省告示第八百六十号に定められた第四種から第六種までの種別に該当するものに合格した者</w:t>
            </w:r>
          </w:p>
        </w:tc>
        <w:tc>
          <w:tcPr>
            <w:tcW w:w="994" w:type="dxa"/>
            <w:noWrap/>
            <w:hideMark/>
          </w:tcPr>
          <w:p w14:paraId="76DB1191" w14:textId="77777777" w:rsidR="00C13BEA" w:rsidRDefault="00C13BEA">
            <w:pPr>
              <w:spacing w:line="240" w:lineRule="exact"/>
              <w:jc w:val="right"/>
              <w:rPr>
                <w:rFonts w:ascii="Arial" w:eastAsia="ＭＳ Ｐゴシック" w:hAnsi="Arial" w:cs="Arial"/>
                <w:b/>
                <w:bCs/>
                <w:sz w:val="16"/>
                <w:szCs w:val="16"/>
              </w:rPr>
            </w:pPr>
          </w:p>
          <w:p w14:paraId="4D3DF032" w14:textId="77777777" w:rsidR="00C13BEA" w:rsidRDefault="00C13BEA">
            <w:pPr>
              <w:spacing w:line="240" w:lineRule="exact"/>
              <w:jc w:val="right"/>
              <w:rPr>
                <w:rFonts w:ascii="Arial" w:eastAsia="ＭＳ Ｐゴシック" w:hAnsi="Arial" w:cs="Arial"/>
                <w:b/>
                <w:bCs/>
                <w:sz w:val="16"/>
                <w:szCs w:val="16"/>
              </w:rPr>
            </w:pPr>
          </w:p>
          <w:p w14:paraId="5C348634" w14:textId="77777777" w:rsidR="00C13BEA" w:rsidRDefault="00C13BEA">
            <w:pPr>
              <w:spacing w:line="240" w:lineRule="exact"/>
              <w:jc w:val="right"/>
              <w:rPr>
                <w:rFonts w:ascii="Arial" w:eastAsia="ＭＳ Ｐゴシック" w:hAnsi="Arial" w:cs="Arial"/>
                <w:b/>
                <w:bCs/>
                <w:sz w:val="16"/>
                <w:szCs w:val="16"/>
              </w:rPr>
            </w:pPr>
          </w:p>
          <w:p w14:paraId="660D6323" w14:textId="77777777" w:rsidR="00C13BEA" w:rsidRDefault="00C13BEA">
            <w:pPr>
              <w:spacing w:line="240" w:lineRule="exact"/>
              <w:jc w:val="right"/>
              <w:rPr>
                <w:rFonts w:ascii="Arial" w:eastAsia="ＭＳ Ｐゴシック" w:hAnsi="Arial" w:cs="Arial"/>
                <w:b/>
                <w:bCs/>
                <w:sz w:val="16"/>
                <w:szCs w:val="16"/>
              </w:rPr>
            </w:pPr>
          </w:p>
          <w:p w14:paraId="2AA12549" w14:textId="77777777" w:rsidR="00C13BEA" w:rsidRDefault="00C13BEA">
            <w:pPr>
              <w:spacing w:line="240" w:lineRule="exact"/>
              <w:jc w:val="right"/>
              <w:rPr>
                <w:rFonts w:ascii="Arial" w:eastAsia="ＭＳ Ｐゴシック" w:hAnsi="Arial" w:cs="Arial"/>
                <w:b/>
                <w:bCs/>
                <w:sz w:val="16"/>
                <w:szCs w:val="16"/>
              </w:rPr>
            </w:pPr>
          </w:p>
          <w:p w14:paraId="032026C2" w14:textId="77777777" w:rsidR="00C13BEA" w:rsidRPr="00A03BA4" w:rsidRDefault="00C13BEA">
            <w:pPr>
              <w:spacing w:line="240" w:lineRule="exact"/>
              <w:jc w:val="right"/>
              <w:rPr>
                <w:rFonts w:ascii="Arial" w:eastAsia="ＭＳ Ｐゴシック" w:hAnsi="Arial" w:cs="Arial"/>
                <w:b/>
                <w:bCs/>
                <w:sz w:val="16"/>
                <w:szCs w:val="16"/>
              </w:rPr>
            </w:pPr>
            <w:r w:rsidRPr="007E6104">
              <w:rPr>
                <w:rFonts w:ascii="Arial" w:eastAsia="ＭＳ Ｐゴシック" w:hAnsi="Arial" w:cs="Arial" w:hint="eastAsia"/>
                <w:b/>
                <w:bCs/>
                <w:sz w:val="16"/>
                <w:szCs w:val="16"/>
              </w:rPr>
              <w:t>（免除）</w:t>
            </w:r>
          </w:p>
        </w:tc>
        <w:tc>
          <w:tcPr>
            <w:tcW w:w="993" w:type="dxa"/>
            <w:noWrap/>
            <w:hideMark/>
          </w:tcPr>
          <w:p w14:paraId="037B8DAA" w14:textId="77777777" w:rsidR="00C13BEA" w:rsidRDefault="00C13BEA">
            <w:pPr>
              <w:spacing w:line="240" w:lineRule="exact"/>
              <w:jc w:val="right"/>
              <w:rPr>
                <w:rFonts w:ascii="Arial" w:eastAsia="ＭＳ Ｐゴシック" w:hAnsi="Arial" w:cs="Arial"/>
                <w:b/>
                <w:bCs/>
                <w:sz w:val="16"/>
                <w:szCs w:val="16"/>
              </w:rPr>
            </w:pPr>
          </w:p>
          <w:p w14:paraId="35F6542E" w14:textId="77777777" w:rsidR="00C13BEA" w:rsidRDefault="00C13BEA">
            <w:pPr>
              <w:spacing w:line="240" w:lineRule="exact"/>
              <w:jc w:val="right"/>
              <w:rPr>
                <w:rFonts w:ascii="Arial" w:eastAsia="ＭＳ Ｐゴシック" w:hAnsi="Arial" w:cs="Arial"/>
                <w:b/>
                <w:bCs/>
                <w:sz w:val="16"/>
                <w:szCs w:val="16"/>
              </w:rPr>
            </w:pPr>
          </w:p>
          <w:p w14:paraId="460833A1" w14:textId="77777777" w:rsidR="00C13BEA" w:rsidRDefault="00C13BEA">
            <w:pPr>
              <w:spacing w:line="240" w:lineRule="exact"/>
              <w:jc w:val="right"/>
              <w:rPr>
                <w:rFonts w:ascii="Arial" w:eastAsia="ＭＳ Ｐゴシック" w:hAnsi="Arial" w:cs="Arial"/>
                <w:b/>
                <w:bCs/>
                <w:sz w:val="16"/>
                <w:szCs w:val="16"/>
              </w:rPr>
            </w:pPr>
          </w:p>
          <w:p w14:paraId="43B18A9E" w14:textId="77777777" w:rsidR="00C13BEA" w:rsidRDefault="00C13BEA">
            <w:pPr>
              <w:spacing w:line="240" w:lineRule="exact"/>
              <w:jc w:val="right"/>
              <w:rPr>
                <w:rFonts w:ascii="Arial" w:eastAsia="ＭＳ Ｐゴシック" w:hAnsi="Arial" w:cs="Arial"/>
                <w:b/>
                <w:bCs/>
                <w:sz w:val="16"/>
                <w:szCs w:val="16"/>
              </w:rPr>
            </w:pPr>
          </w:p>
          <w:p w14:paraId="0D1FB528" w14:textId="77777777" w:rsidR="00C13BEA" w:rsidRDefault="00C13BEA">
            <w:pPr>
              <w:spacing w:line="240" w:lineRule="exact"/>
              <w:jc w:val="right"/>
              <w:rPr>
                <w:rFonts w:ascii="Arial" w:eastAsia="ＭＳ Ｐゴシック" w:hAnsi="Arial" w:cs="Arial"/>
                <w:b/>
                <w:bCs/>
                <w:sz w:val="16"/>
                <w:szCs w:val="16"/>
              </w:rPr>
            </w:pPr>
          </w:p>
          <w:p w14:paraId="14756646" w14:textId="77777777" w:rsidR="00C13BEA" w:rsidRPr="00A03BA4" w:rsidRDefault="00C13BEA">
            <w:pPr>
              <w:spacing w:line="240" w:lineRule="exact"/>
              <w:jc w:val="right"/>
              <w:rPr>
                <w:rFonts w:ascii="Arial" w:eastAsia="ＭＳ Ｐゴシック" w:hAnsi="Arial" w:cs="Arial"/>
                <w:b/>
                <w:bCs/>
                <w:sz w:val="16"/>
                <w:szCs w:val="16"/>
              </w:rPr>
            </w:pPr>
            <w:r w:rsidRPr="006E0D7C">
              <w:rPr>
                <w:rFonts w:ascii="Arial" w:eastAsia="ＭＳ Ｐゴシック" w:hAnsi="Arial" w:cs="Arial"/>
                <w:b/>
                <w:bCs/>
                <w:sz w:val="16"/>
                <w:szCs w:val="16"/>
              </w:rPr>
              <w:t>2</w:t>
            </w:r>
          </w:p>
        </w:tc>
        <w:tc>
          <w:tcPr>
            <w:tcW w:w="710" w:type="dxa"/>
            <w:noWrap/>
            <w:hideMark/>
          </w:tcPr>
          <w:p w14:paraId="76E13B61" w14:textId="77777777" w:rsidR="00C13BEA" w:rsidRDefault="00C13BEA">
            <w:pPr>
              <w:spacing w:line="240" w:lineRule="exact"/>
              <w:jc w:val="right"/>
              <w:rPr>
                <w:rFonts w:ascii="Arial" w:eastAsia="ＭＳ Ｐゴシック" w:hAnsi="Arial" w:cs="Arial"/>
                <w:b/>
                <w:bCs/>
                <w:sz w:val="16"/>
                <w:szCs w:val="16"/>
              </w:rPr>
            </w:pPr>
          </w:p>
          <w:p w14:paraId="39B00208" w14:textId="77777777" w:rsidR="00C13BEA" w:rsidRDefault="00C13BEA">
            <w:pPr>
              <w:spacing w:line="240" w:lineRule="exact"/>
              <w:jc w:val="right"/>
              <w:rPr>
                <w:rFonts w:ascii="Arial" w:eastAsia="ＭＳ Ｐゴシック" w:hAnsi="Arial" w:cs="Arial"/>
                <w:b/>
                <w:bCs/>
                <w:sz w:val="16"/>
                <w:szCs w:val="16"/>
              </w:rPr>
            </w:pPr>
          </w:p>
          <w:p w14:paraId="304AC83F" w14:textId="77777777" w:rsidR="00C13BEA" w:rsidRDefault="00C13BEA">
            <w:pPr>
              <w:spacing w:line="240" w:lineRule="exact"/>
              <w:jc w:val="right"/>
              <w:rPr>
                <w:rFonts w:ascii="Arial" w:eastAsia="ＭＳ Ｐゴシック" w:hAnsi="Arial" w:cs="Arial"/>
                <w:b/>
                <w:bCs/>
                <w:sz w:val="16"/>
                <w:szCs w:val="16"/>
              </w:rPr>
            </w:pPr>
          </w:p>
          <w:p w14:paraId="3FF0DC79" w14:textId="77777777" w:rsidR="00C13BEA" w:rsidRDefault="00C13BEA">
            <w:pPr>
              <w:spacing w:line="240" w:lineRule="exact"/>
              <w:jc w:val="right"/>
              <w:rPr>
                <w:rFonts w:ascii="Arial" w:eastAsia="ＭＳ Ｐゴシック" w:hAnsi="Arial" w:cs="Arial"/>
                <w:b/>
                <w:bCs/>
                <w:sz w:val="16"/>
                <w:szCs w:val="16"/>
              </w:rPr>
            </w:pPr>
          </w:p>
          <w:p w14:paraId="1646E1A8" w14:textId="77777777" w:rsidR="00C13BEA" w:rsidRDefault="00C13BEA">
            <w:pPr>
              <w:spacing w:line="240" w:lineRule="exact"/>
              <w:jc w:val="right"/>
              <w:rPr>
                <w:rFonts w:ascii="Arial" w:eastAsia="ＭＳ Ｐゴシック" w:hAnsi="Arial" w:cs="Arial"/>
                <w:b/>
                <w:bCs/>
                <w:sz w:val="16"/>
                <w:szCs w:val="16"/>
              </w:rPr>
            </w:pPr>
          </w:p>
          <w:p w14:paraId="384B9963" w14:textId="77777777" w:rsidR="00C13BEA" w:rsidRPr="00A03BA4" w:rsidRDefault="00C13BEA">
            <w:pPr>
              <w:spacing w:line="240" w:lineRule="exact"/>
              <w:jc w:val="right"/>
              <w:rPr>
                <w:rFonts w:ascii="Arial" w:eastAsia="ＭＳ Ｐゴシック" w:hAnsi="Arial" w:cs="Arial"/>
                <w:b/>
                <w:bCs/>
                <w:sz w:val="16"/>
                <w:szCs w:val="16"/>
              </w:rPr>
            </w:pPr>
            <w:r w:rsidRPr="006E0D7C">
              <w:rPr>
                <w:rFonts w:ascii="Arial" w:eastAsia="ＭＳ Ｐゴシック" w:hAnsi="Arial" w:cs="Arial"/>
                <w:b/>
                <w:bCs/>
                <w:sz w:val="16"/>
                <w:szCs w:val="16"/>
              </w:rPr>
              <w:t>1.5</w:t>
            </w:r>
          </w:p>
        </w:tc>
        <w:tc>
          <w:tcPr>
            <w:tcW w:w="709" w:type="dxa"/>
            <w:noWrap/>
            <w:hideMark/>
          </w:tcPr>
          <w:p w14:paraId="47483D03" w14:textId="77777777" w:rsidR="00C13BEA" w:rsidRDefault="00C13BEA">
            <w:pPr>
              <w:spacing w:line="240" w:lineRule="exact"/>
              <w:jc w:val="right"/>
              <w:rPr>
                <w:rFonts w:ascii="Arial" w:eastAsia="ＭＳ Ｐゴシック" w:hAnsi="Arial" w:cs="Arial"/>
                <w:b/>
                <w:bCs/>
                <w:sz w:val="16"/>
                <w:szCs w:val="16"/>
              </w:rPr>
            </w:pPr>
          </w:p>
          <w:p w14:paraId="395971F5" w14:textId="77777777" w:rsidR="00C13BEA" w:rsidRDefault="00C13BEA">
            <w:pPr>
              <w:spacing w:line="240" w:lineRule="exact"/>
              <w:jc w:val="right"/>
              <w:rPr>
                <w:rFonts w:ascii="Arial" w:eastAsia="ＭＳ Ｐゴシック" w:hAnsi="Arial" w:cs="Arial"/>
                <w:b/>
                <w:bCs/>
                <w:sz w:val="16"/>
                <w:szCs w:val="16"/>
              </w:rPr>
            </w:pPr>
          </w:p>
          <w:p w14:paraId="3775A3FD" w14:textId="77777777" w:rsidR="00C13BEA" w:rsidRDefault="00C13BEA">
            <w:pPr>
              <w:spacing w:line="240" w:lineRule="exact"/>
              <w:jc w:val="right"/>
              <w:rPr>
                <w:rFonts w:ascii="Arial" w:eastAsia="ＭＳ Ｐゴシック" w:hAnsi="Arial" w:cs="Arial"/>
                <w:b/>
                <w:bCs/>
                <w:sz w:val="16"/>
                <w:szCs w:val="16"/>
              </w:rPr>
            </w:pPr>
          </w:p>
          <w:p w14:paraId="3720EE89" w14:textId="77777777" w:rsidR="00C13BEA" w:rsidRDefault="00C13BEA">
            <w:pPr>
              <w:spacing w:line="240" w:lineRule="exact"/>
              <w:jc w:val="right"/>
              <w:rPr>
                <w:rFonts w:ascii="Arial" w:eastAsia="ＭＳ Ｐゴシック" w:hAnsi="Arial" w:cs="Arial"/>
                <w:b/>
                <w:bCs/>
                <w:sz w:val="16"/>
                <w:szCs w:val="16"/>
              </w:rPr>
            </w:pPr>
          </w:p>
          <w:p w14:paraId="056BDE81" w14:textId="77777777" w:rsidR="00C13BEA" w:rsidRDefault="00C13BEA">
            <w:pPr>
              <w:spacing w:line="240" w:lineRule="exact"/>
              <w:jc w:val="right"/>
              <w:rPr>
                <w:rFonts w:ascii="Arial" w:eastAsia="ＭＳ Ｐゴシック" w:hAnsi="Arial" w:cs="Arial"/>
                <w:b/>
                <w:bCs/>
                <w:sz w:val="16"/>
                <w:szCs w:val="16"/>
              </w:rPr>
            </w:pPr>
          </w:p>
          <w:p w14:paraId="1643C173" w14:textId="77777777" w:rsidR="00C13BEA" w:rsidRPr="00A03BA4" w:rsidRDefault="00C13BEA">
            <w:pPr>
              <w:spacing w:line="240" w:lineRule="exact"/>
              <w:jc w:val="right"/>
              <w:rPr>
                <w:rFonts w:ascii="Arial" w:eastAsia="ＭＳ Ｐゴシック" w:hAnsi="Arial" w:cs="Arial"/>
                <w:b/>
                <w:bCs/>
                <w:sz w:val="16"/>
                <w:szCs w:val="16"/>
              </w:rPr>
            </w:pPr>
            <w:r w:rsidRPr="006E0D7C">
              <w:rPr>
                <w:rFonts w:ascii="Arial" w:eastAsia="ＭＳ Ｐゴシック" w:hAnsi="Arial" w:cs="Arial"/>
                <w:b/>
                <w:bCs/>
                <w:sz w:val="16"/>
                <w:szCs w:val="16"/>
              </w:rPr>
              <w:t>0.5</w:t>
            </w:r>
          </w:p>
        </w:tc>
        <w:tc>
          <w:tcPr>
            <w:tcW w:w="394" w:type="dxa"/>
            <w:noWrap/>
            <w:hideMark/>
          </w:tcPr>
          <w:p w14:paraId="4061104D" w14:textId="77777777" w:rsidR="00C13BEA" w:rsidRDefault="00C13BEA">
            <w:pPr>
              <w:spacing w:line="240" w:lineRule="exact"/>
              <w:ind w:right="80"/>
              <w:jc w:val="right"/>
              <w:rPr>
                <w:rFonts w:ascii="Arial" w:eastAsia="ＭＳ Ｐゴシック" w:hAnsi="Arial" w:cs="Arial"/>
                <w:b/>
                <w:bCs/>
                <w:sz w:val="16"/>
                <w:szCs w:val="16"/>
              </w:rPr>
            </w:pPr>
          </w:p>
          <w:p w14:paraId="66BB244D" w14:textId="77777777" w:rsidR="00C13BEA" w:rsidRDefault="00C13BEA">
            <w:pPr>
              <w:spacing w:line="240" w:lineRule="exact"/>
              <w:ind w:right="80"/>
              <w:jc w:val="right"/>
              <w:rPr>
                <w:rFonts w:ascii="Arial" w:eastAsia="ＭＳ Ｐゴシック" w:hAnsi="Arial" w:cs="Arial"/>
                <w:b/>
                <w:bCs/>
                <w:sz w:val="16"/>
                <w:szCs w:val="16"/>
              </w:rPr>
            </w:pPr>
          </w:p>
          <w:p w14:paraId="346C7F01" w14:textId="77777777" w:rsidR="00C13BEA" w:rsidRDefault="00C13BEA">
            <w:pPr>
              <w:spacing w:line="240" w:lineRule="exact"/>
              <w:ind w:right="80"/>
              <w:jc w:val="right"/>
              <w:rPr>
                <w:rFonts w:ascii="Arial" w:eastAsia="ＭＳ Ｐゴシック" w:hAnsi="Arial" w:cs="Arial"/>
                <w:b/>
                <w:bCs/>
                <w:sz w:val="16"/>
                <w:szCs w:val="16"/>
              </w:rPr>
            </w:pPr>
          </w:p>
          <w:p w14:paraId="41512BD2" w14:textId="77777777" w:rsidR="00C13BEA" w:rsidRDefault="00C13BEA">
            <w:pPr>
              <w:spacing w:line="240" w:lineRule="exact"/>
              <w:ind w:right="80"/>
              <w:jc w:val="right"/>
              <w:rPr>
                <w:rFonts w:ascii="Arial" w:eastAsia="ＭＳ Ｐゴシック" w:hAnsi="Arial" w:cs="Arial"/>
                <w:b/>
                <w:bCs/>
                <w:sz w:val="16"/>
                <w:szCs w:val="16"/>
              </w:rPr>
            </w:pPr>
          </w:p>
          <w:p w14:paraId="620AE4B0" w14:textId="77777777" w:rsidR="00C13BEA" w:rsidRDefault="00C13BEA">
            <w:pPr>
              <w:spacing w:line="240" w:lineRule="exact"/>
              <w:ind w:right="80"/>
              <w:jc w:val="right"/>
              <w:rPr>
                <w:rFonts w:ascii="Arial" w:eastAsia="ＭＳ Ｐゴシック" w:hAnsi="Arial" w:cs="Arial"/>
                <w:b/>
                <w:bCs/>
                <w:sz w:val="16"/>
                <w:szCs w:val="16"/>
              </w:rPr>
            </w:pPr>
          </w:p>
          <w:p w14:paraId="56F42621"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4</w:t>
            </w:r>
          </w:p>
        </w:tc>
        <w:tc>
          <w:tcPr>
            <w:tcW w:w="236" w:type="dxa"/>
            <w:tcBorders>
              <w:top w:val="nil"/>
              <w:bottom w:val="nil"/>
            </w:tcBorders>
            <w:noWrap/>
            <w:hideMark/>
          </w:tcPr>
          <w:p w14:paraId="6F6792EE" w14:textId="77777777" w:rsidR="00C13BEA" w:rsidRDefault="00C13BEA">
            <w:pPr>
              <w:spacing w:line="240" w:lineRule="exact"/>
              <w:jc w:val="right"/>
              <w:rPr>
                <w:rFonts w:ascii="Arial" w:eastAsia="ＭＳ Ｐゴシック" w:hAnsi="Arial" w:cs="Arial"/>
                <w:b/>
                <w:bCs/>
                <w:sz w:val="16"/>
                <w:szCs w:val="16"/>
              </w:rPr>
            </w:pPr>
          </w:p>
          <w:p w14:paraId="737CB795" w14:textId="77777777" w:rsidR="00C13BEA" w:rsidRPr="00A03BA4" w:rsidRDefault="00C13BEA">
            <w:pPr>
              <w:spacing w:line="240" w:lineRule="exact"/>
              <w:ind w:right="483"/>
              <w:jc w:val="right"/>
              <w:rPr>
                <w:rFonts w:ascii="Arial" w:eastAsia="ＭＳ Ｐゴシック" w:hAnsi="Arial" w:cs="Arial"/>
                <w:b/>
                <w:bCs/>
                <w:sz w:val="16"/>
                <w:szCs w:val="16"/>
              </w:rPr>
            </w:pPr>
          </w:p>
        </w:tc>
        <w:tc>
          <w:tcPr>
            <w:tcW w:w="781" w:type="dxa"/>
            <w:shd w:val="clear" w:color="auto" w:fill="auto"/>
          </w:tcPr>
          <w:p w14:paraId="129BCA8A" w14:textId="77777777" w:rsidR="00C13BEA" w:rsidRDefault="00C13BEA">
            <w:pPr>
              <w:spacing w:line="240" w:lineRule="exact"/>
              <w:jc w:val="right"/>
              <w:rPr>
                <w:rFonts w:ascii="Arial" w:eastAsia="ＭＳ Ｐゴシック" w:hAnsi="Arial" w:cs="Arial"/>
                <w:b/>
                <w:bCs/>
                <w:sz w:val="16"/>
                <w:szCs w:val="16"/>
              </w:rPr>
            </w:pPr>
          </w:p>
          <w:p w14:paraId="7DB5C9E6" w14:textId="77777777" w:rsidR="00C13BEA" w:rsidRDefault="00C13BEA">
            <w:pPr>
              <w:spacing w:line="240" w:lineRule="exact"/>
              <w:jc w:val="right"/>
              <w:rPr>
                <w:rFonts w:ascii="Arial" w:eastAsia="ＭＳ Ｐゴシック" w:hAnsi="Arial" w:cs="Arial"/>
                <w:b/>
                <w:bCs/>
                <w:sz w:val="16"/>
                <w:szCs w:val="16"/>
              </w:rPr>
            </w:pPr>
          </w:p>
          <w:p w14:paraId="420F7E7B" w14:textId="77777777" w:rsidR="00C13BEA" w:rsidRDefault="00C13BEA">
            <w:pPr>
              <w:spacing w:line="240" w:lineRule="exact"/>
              <w:jc w:val="right"/>
              <w:rPr>
                <w:rFonts w:ascii="Arial" w:eastAsia="ＭＳ Ｐゴシック" w:hAnsi="Arial" w:cs="Arial"/>
                <w:b/>
                <w:bCs/>
                <w:sz w:val="16"/>
                <w:szCs w:val="16"/>
              </w:rPr>
            </w:pPr>
          </w:p>
          <w:p w14:paraId="67740D52" w14:textId="77777777" w:rsidR="00C13BEA" w:rsidRDefault="00C13BEA">
            <w:pPr>
              <w:spacing w:line="240" w:lineRule="exact"/>
              <w:jc w:val="right"/>
              <w:rPr>
                <w:rFonts w:ascii="Arial" w:eastAsia="ＭＳ Ｐゴシック" w:hAnsi="Arial" w:cs="Arial"/>
                <w:b/>
                <w:bCs/>
                <w:sz w:val="16"/>
                <w:szCs w:val="16"/>
              </w:rPr>
            </w:pPr>
          </w:p>
          <w:p w14:paraId="6A2FFE6B" w14:textId="77777777" w:rsidR="00C13BEA" w:rsidRDefault="00C13BEA">
            <w:pPr>
              <w:spacing w:line="240" w:lineRule="exact"/>
              <w:jc w:val="right"/>
              <w:rPr>
                <w:rFonts w:ascii="Arial" w:eastAsia="ＭＳ Ｐゴシック" w:hAnsi="Arial" w:cs="Arial"/>
                <w:b/>
                <w:bCs/>
                <w:sz w:val="16"/>
                <w:szCs w:val="16"/>
              </w:rPr>
            </w:pPr>
          </w:p>
          <w:p w14:paraId="4E4043D5" w14:textId="77777777" w:rsidR="00C13BEA" w:rsidRPr="00A03BA4" w:rsidRDefault="00C13BEA">
            <w:pPr>
              <w:spacing w:line="240" w:lineRule="exact"/>
              <w:jc w:val="right"/>
              <w:rPr>
                <w:rFonts w:ascii="Arial" w:eastAsia="ＭＳ Ｐゴシック" w:hAnsi="Arial" w:cs="Arial"/>
                <w:b/>
                <w:bCs/>
                <w:sz w:val="16"/>
                <w:szCs w:val="16"/>
              </w:rPr>
            </w:pPr>
            <w:r w:rsidRPr="007E6104">
              <w:rPr>
                <w:rFonts w:ascii="Arial" w:eastAsia="ＭＳ Ｐゴシック" w:hAnsi="Arial" w:cs="Arial" w:hint="eastAsia"/>
                <w:b/>
                <w:bCs/>
                <w:sz w:val="16"/>
                <w:szCs w:val="16"/>
              </w:rPr>
              <w:t>（免除）</w:t>
            </w:r>
          </w:p>
        </w:tc>
        <w:tc>
          <w:tcPr>
            <w:tcW w:w="709" w:type="dxa"/>
            <w:shd w:val="clear" w:color="auto" w:fill="auto"/>
          </w:tcPr>
          <w:p w14:paraId="127730FA" w14:textId="77777777" w:rsidR="00C13BEA" w:rsidRDefault="00C13BEA">
            <w:pPr>
              <w:spacing w:line="240" w:lineRule="exact"/>
              <w:jc w:val="right"/>
              <w:rPr>
                <w:rFonts w:ascii="Arial" w:eastAsia="ＭＳ Ｐゴシック" w:hAnsi="Arial" w:cs="Arial"/>
                <w:b/>
                <w:bCs/>
                <w:sz w:val="16"/>
                <w:szCs w:val="16"/>
              </w:rPr>
            </w:pPr>
          </w:p>
          <w:p w14:paraId="019E9E32" w14:textId="77777777" w:rsidR="00C13BEA" w:rsidRDefault="00C13BEA">
            <w:pPr>
              <w:spacing w:line="240" w:lineRule="exact"/>
              <w:jc w:val="right"/>
              <w:rPr>
                <w:rFonts w:ascii="Arial" w:eastAsia="ＭＳ Ｐゴシック" w:hAnsi="Arial" w:cs="Arial"/>
                <w:b/>
                <w:bCs/>
                <w:sz w:val="16"/>
                <w:szCs w:val="16"/>
              </w:rPr>
            </w:pPr>
          </w:p>
          <w:p w14:paraId="3D27A08F" w14:textId="77777777" w:rsidR="00C13BEA" w:rsidRDefault="00C13BEA">
            <w:pPr>
              <w:spacing w:line="240" w:lineRule="exact"/>
              <w:jc w:val="right"/>
              <w:rPr>
                <w:rFonts w:ascii="Arial" w:eastAsia="ＭＳ Ｐゴシック" w:hAnsi="Arial" w:cs="Arial"/>
                <w:b/>
                <w:bCs/>
                <w:sz w:val="16"/>
                <w:szCs w:val="16"/>
              </w:rPr>
            </w:pPr>
          </w:p>
          <w:p w14:paraId="344750DD" w14:textId="77777777" w:rsidR="00C13BEA" w:rsidRDefault="00C13BEA">
            <w:pPr>
              <w:spacing w:line="240" w:lineRule="exact"/>
              <w:jc w:val="right"/>
              <w:rPr>
                <w:rFonts w:ascii="Arial" w:eastAsia="ＭＳ Ｐゴシック" w:hAnsi="Arial" w:cs="Arial"/>
                <w:b/>
                <w:bCs/>
                <w:sz w:val="16"/>
                <w:szCs w:val="16"/>
              </w:rPr>
            </w:pPr>
          </w:p>
          <w:p w14:paraId="2EF5F518" w14:textId="77777777" w:rsidR="00C13BEA" w:rsidRDefault="00C13BEA">
            <w:pPr>
              <w:spacing w:line="240" w:lineRule="exact"/>
              <w:jc w:val="right"/>
              <w:rPr>
                <w:rFonts w:ascii="Arial" w:eastAsia="ＭＳ Ｐゴシック" w:hAnsi="Arial" w:cs="Arial"/>
                <w:b/>
                <w:bCs/>
                <w:sz w:val="16"/>
                <w:szCs w:val="16"/>
              </w:rPr>
            </w:pPr>
          </w:p>
          <w:p w14:paraId="2CC86626"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2</w:t>
            </w:r>
          </w:p>
        </w:tc>
        <w:tc>
          <w:tcPr>
            <w:tcW w:w="425" w:type="dxa"/>
            <w:shd w:val="clear" w:color="auto" w:fill="auto"/>
          </w:tcPr>
          <w:p w14:paraId="1F037DC6" w14:textId="77777777" w:rsidR="00C13BEA" w:rsidRDefault="00C13BEA">
            <w:pPr>
              <w:spacing w:line="240" w:lineRule="exact"/>
              <w:jc w:val="right"/>
              <w:rPr>
                <w:rFonts w:ascii="Arial" w:eastAsia="ＭＳ Ｐゴシック" w:hAnsi="Arial" w:cs="Arial"/>
                <w:b/>
                <w:bCs/>
                <w:sz w:val="16"/>
                <w:szCs w:val="16"/>
              </w:rPr>
            </w:pPr>
          </w:p>
          <w:p w14:paraId="63FCD0B8" w14:textId="77777777" w:rsidR="00C13BEA" w:rsidRDefault="00C13BEA">
            <w:pPr>
              <w:spacing w:line="240" w:lineRule="exact"/>
              <w:jc w:val="right"/>
              <w:rPr>
                <w:rFonts w:ascii="Arial" w:eastAsia="ＭＳ Ｐゴシック" w:hAnsi="Arial" w:cs="Arial"/>
                <w:b/>
                <w:bCs/>
                <w:sz w:val="16"/>
                <w:szCs w:val="16"/>
              </w:rPr>
            </w:pPr>
          </w:p>
          <w:p w14:paraId="74E02118" w14:textId="77777777" w:rsidR="00C13BEA" w:rsidRDefault="00C13BEA">
            <w:pPr>
              <w:spacing w:line="240" w:lineRule="exact"/>
              <w:jc w:val="right"/>
              <w:rPr>
                <w:rFonts w:ascii="Arial" w:eastAsia="ＭＳ Ｐゴシック" w:hAnsi="Arial" w:cs="Arial"/>
                <w:b/>
                <w:bCs/>
                <w:sz w:val="16"/>
                <w:szCs w:val="16"/>
              </w:rPr>
            </w:pPr>
          </w:p>
          <w:p w14:paraId="55629865" w14:textId="77777777" w:rsidR="00C13BEA" w:rsidRDefault="00C13BEA">
            <w:pPr>
              <w:spacing w:line="240" w:lineRule="exact"/>
              <w:jc w:val="right"/>
              <w:rPr>
                <w:rFonts w:ascii="Arial" w:eastAsia="ＭＳ Ｐゴシック" w:hAnsi="Arial" w:cs="Arial"/>
                <w:b/>
                <w:bCs/>
                <w:sz w:val="16"/>
                <w:szCs w:val="16"/>
              </w:rPr>
            </w:pPr>
          </w:p>
          <w:p w14:paraId="427D2C23" w14:textId="77777777" w:rsidR="00C13BEA" w:rsidRDefault="00C13BEA">
            <w:pPr>
              <w:spacing w:line="240" w:lineRule="exact"/>
              <w:jc w:val="right"/>
              <w:rPr>
                <w:rFonts w:ascii="Arial" w:eastAsia="ＭＳ Ｐゴシック" w:hAnsi="Arial" w:cs="Arial"/>
                <w:b/>
                <w:bCs/>
                <w:sz w:val="16"/>
                <w:szCs w:val="16"/>
              </w:rPr>
            </w:pPr>
          </w:p>
          <w:p w14:paraId="57132590"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2</w:t>
            </w:r>
          </w:p>
        </w:tc>
      </w:tr>
    </w:tbl>
    <w:p w14:paraId="2E5E6B8C" w14:textId="77777777" w:rsidR="00C13BEA" w:rsidRDefault="00C13BEA">
      <w:pPr>
        <w:rPr>
          <w:rFonts w:ascii="Arial" w:eastAsia="ＭＳ Ｐゴシック" w:hAnsi="Arial" w:cs="Arial"/>
          <w:sz w:val="18"/>
          <w:szCs w:val="18"/>
        </w:rPr>
      </w:pPr>
    </w:p>
    <w:p w14:paraId="7750B066" w14:textId="77777777" w:rsidR="00C13BEA" w:rsidRDefault="00C13BEA">
      <w:pPr>
        <w:widowControl/>
        <w:rPr>
          <w:rFonts w:ascii="Arial" w:eastAsia="ＭＳ Ｐゴシック" w:hAnsi="Arial" w:cs="Arial"/>
          <w:sz w:val="18"/>
          <w:szCs w:val="18"/>
        </w:rPr>
      </w:pPr>
      <w:r>
        <w:rPr>
          <w:rFonts w:ascii="Arial" w:eastAsia="ＭＳ Ｐゴシック" w:hAnsi="Arial" w:cs="Arial"/>
          <w:sz w:val="18"/>
          <w:szCs w:val="18"/>
        </w:rPr>
        <w:br w:type="page"/>
      </w:r>
    </w:p>
    <w:p w14:paraId="6D8C3163" w14:textId="77777777" w:rsidR="00C13BEA" w:rsidRDefault="00C13BEA">
      <w:pPr>
        <w:rPr>
          <w:rFonts w:ascii="Arial" w:eastAsia="ＭＳ Ｐゴシック" w:hAnsi="Arial" w:cs="Arial"/>
          <w:b/>
          <w:sz w:val="22"/>
          <w:lang w:eastAsia="zh-TW"/>
        </w:rPr>
      </w:pPr>
      <w:r w:rsidRPr="0029609E">
        <w:rPr>
          <w:rFonts w:ascii="ＭＳ Ｐゴシック" w:eastAsia="ＭＳ Ｐゴシック" w:hAnsi="ＭＳ Ｐゴシック" w:cs="Arial"/>
          <w:b/>
          <w:sz w:val="22"/>
          <w:lang w:eastAsia="zh-TW"/>
        </w:rPr>
        <w:t>32　車両系建設機械（解体用）運転技能講習</w:t>
      </w:r>
    </w:p>
    <w:tbl>
      <w:tblPr>
        <w:tblStyle w:val="a8"/>
        <w:tblW w:w="10211" w:type="dxa"/>
        <w:tblInd w:w="-5" w:type="dxa"/>
        <w:tblLook w:val="04A0" w:firstRow="1" w:lastRow="0" w:firstColumn="1" w:lastColumn="0" w:noHBand="0" w:noVBand="1"/>
      </w:tblPr>
      <w:tblGrid>
        <w:gridCol w:w="585"/>
        <w:gridCol w:w="3392"/>
        <w:gridCol w:w="994"/>
        <w:gridCol w:w="993"/>
        <w:gridCol w:w="710"/>
        <w:gridCol w:w="561"/>
        <w:gridCol w:w="542"/>
        <w:gridCol w:w="236"/>
        <w:gridCol w:w="781"/>
        <w:gridCol w:w="850"/>
        <w:gridCol w:w="567"/>
      </w:tblGrid>
      <w:tr w:rsidR="00C13BEA" w:rsidRPr="00A03BA4" w14:paraId="4DB1FCDF" w14:textId="77777777" w:rsidTr="00B74F17">
        <w:trPr>
          <w:trHeight w:val="270"/>
        </w:trPr>
        <w:tc>
          <w:tcPr>
            <w:tcW w:w="3977" w:type="dxa"/>
            <w:gridSpan w:val="2"/>
            <w:tcBorders>
              <w:top w:val="nil"/>
              <w:left w:val="nil"/>
            </w:tcBorders>
            <w:noWrap/>
            <w:hideMark/>
          </w:tcPr>
          <w:p w14:paraId="364F9861" w14:textId="77777777" w:rsidR="00C13BEA" w:rsidRPr="00A03BA4" w:rsidRDefault="00C13BEA">
            <w:pPr>
              <w:rPr>
                <w:rFonts w:ascii="Arial" w:eastAsia="ＭＳ Ｐゴシック" w:hAnsi="Arial" w:cs="Arial"/>
                <w:sz w:val="18"/>
                <w:szCs w:val="18"/>
                <w:lang w:eastAsia="zh-TW"/>
              </w:rPr>
            </w:pPr>
            <w:r w:rsidRPr="00A03BA4">
              <w:rPr>
                <w:rFonts w:ascii="Arial" w:eastAsia="ＭＳ Ｐゴシック" w:hAnsi="Arial" w:cs="Arial" w:hint="eastAsia"/>
                <w:sz w:val="18"/>
                <w:szCs w:val="18"/>
                <w:lang w:eastAsia="zh-TW"/>
              </w:rPr>
              <w:t xml:space="preserve">　</w:t>
            </w:r>
          </w:p>
        </w:tc>
        <w:tc>
          <w:tcPr>
            <w:tcW w:w="3800" w:type="dxa"/>
            <w:gridSpan w:val="5"/>
            <w:noWrap/>
            <w:hideMark/>
          </w:tcPr>
          <w:p w14:paraId="26958CFE" w14:textId="77777777" w:rsidR="00C13BEA" w:rsidRPr="00A03BA4" w:rsidRDefault="00C13BEA">
            <w:pPr>
              <w:jc w:val="center"/>
              <w:rPr>
                <w:rFonts w:ascii="Arial" w:eastAsia="ＭＳ Ｐゴシック" w:hAnsi="Arial" w:cs="Arial"/>
                <w:sz w:val="16"/>
                <w:szCs w:val="16"/>
              </w:rPr>
            </w:pPr>
            <w:r w:rsidRPr="00A03BA4">
              <w:rPr>
                <w:rFonts w:ascii="Arial" w:eastAsia="ＭＳ Ｐゴシック" w:hAnsi="Arial" w:cs="Arial" w:hint="eastAsia"/>
                <w:sz w:val="16"/>
                <w:szCs w:val="16"/>
              </w:rPr>
              <w:t>学科</w:t>
            </w:r>
          </w:p>
        </w:tc>
        <w:tc>
          <w:tcPr>
            <w:tcW w:w="236" w:type="dxa"/>
            <w:tcBorders>
              <w:top w:val="nil"/>
              <w:bottom w:val="nil"/>
            </w:tcBorders>
          </w:tcPr>
          <w:p w14:paraId="524EB840" w14:textId="77777777" w:rsidR="00C13BEA" w:rsidRPr="00A03BA4" w:rsidRDefault="00C13BEA">
            <w:pPr>
              <w:jc w:val="center"/>
              <w:rPr>
                <w:rFonts w:ascii="Arial" w:eastAsia="ＭＳ Ｐゴシック" w:hAnsi="Arial" w:cs="Arial"/>
                <w:sz w:val="16"/>
                <w:szCs w:val="16"/>
              </w:rPr>
            </w:pPr>
          </w:p>
        </w:tc>
        <w:tc>
          <w:tcPr>
            <w:tcW w:w="2198" w:type="dxa"/>
            <w:gridSpan w:val="3"/>
            <w:shd w:val="clear" w:color="auto" w:fill="auto"/>
          </w:tcPr>
          <w:p w14:paraId="30FF5022" w14:textId="77777777" w:rsidR="00C13BEA" w:rsidRPr="00A03BA4" w:rsidRDefault="00C13BEA">
            <w:pPr>
              <w:widowControl/>
              <w:jc w:val="center"/>
            </w:pPr>
            <w:r w:rsidRPr="00483ED2">
              <w:rPr>
                <w:rFonts w:ascii="Arial" w:eastAsia="ＭＳ Ｐゴシック" w:hAnsi="Arial" w:cs="Arial" w:hint="eastAsia"/>
                <w:sz w:val="16"/>
                <w:szCs w:val="16"/>
              </w:rPr>
              <w:t>実技</w:t>
            </w:r>
          </w:p>
        </w:tc>
      </w:tr>
      <w:tr w:rsidR="00C13BEA" w:rsidRPr="00A03BA4" w14:paraId="5EE462C5" w14:textId="77777777" w:rsidTr="006B5B70">
        <w:trPr>
          <w:trHeight w:val="739"/>
        </w:trPr>
        <w:tc>
          <w:tcPr>
            <w:tcW w:w="3977" w:type="dxa"/>
            <w:gridSpan w:val="2"/>
            <w:noWrap/>
            <w:hideMark/>
          </w:tcPr>
          <w:p w14:paraId="403ECCA8" w14:textId="77777777" w:rsidR="00C13BEA" w:rsidRDefault="00C13BEA">
            <w:pPr>
              <w:spacing w:line="240" w:lineRule="exact"/>
              <w:jc w:val="center"/>
              <w:rPr>
                <w:rFonts w:ascii="Arial" w:eastAsia="ＭＳ Ｐゴシック" w:hAnsi="Arial" w:cs="Arial"/>
                <w:sz w:val="16"/>
                <w:szCs w:val="16"/>
              </w:rPr>
            </w:pPr>
          </w:p>
          <w:p w14:paraId="443E141C" w14:textId="77777777" w:rsidR="00C13BEA" w:rsidRPr="00A03BA4" w:rsidRDefault="00C13BEA">
            <w:pPr>
              <w:rPr>
                <w:rFonts w:ascii="Arial" w:eastAsia="ＭＳ Ｐゴシック" w:hAnsi="Arial" w:cs="Arial"/>
                <w:sz w:val="18"/>
                <w:szCs w:val="18"/>
              </w:rPr>
            </w:pPr>
          </w:p>
        </w:tc>
        <w:tc>
          <w:tcPr>
            <w:tcW w:w="994" w:type="dxa"/>
            <w:hideMark/>
          </w:tcPr>
          <w:p w14:paraId="1C96502A" w14:textId="77777777" w:rsidR="00C13BEA" w:rsidRPr="00A03BA4" w:rsidRDefault="00C13BEA">
            <w:pPr>
              <w:spacing w:line="240" w:lineRule="exact"/>
              <w:rPr>
                <w:rFonts w:ascii="Arial" w:eastAsia="ＭＳ Ｐゴシック" w:hAnsi="Arial" w:cs="Arial"/>
                <w:sz w:val="16"/>
                <w:szCs w:val="16"/>
              </w:rPr>
            </w:pPr>
            <w:r w:rsidRPr="0029609E">
              <w:rPr>
                <w:rFonts w:ascii="Arial" w:eastAsia="ＭＳ Ｐゴシック" w:hAnsi="Arial" w:cs="Arial" w:hint="eastAsia"/>
                <w:sz w:val="16"/>
                <w:szCs w:val="16"/>
              </w:rPr>
              <w:t>走行に関する装置の構造及び取扱いの方法に関する知識</w:t>
            </w:r>
          </w:p>
        </w:tc>
        <w:tc>
          <w:tcPr>
            <w:tcW w:w="993" w:type="dxa"/>
            <w:hideMark/>
          </w:tcPr>
          <w:p w14:paraId="4D8E1481" w14:textId="77777777" w:rsidR="00C13BEA" w:rsidRPr="00A03BA4" w:rsidRDefault="00C13BEA">
            <w:pPr>
              <w:spacing w:line="240" w:lineRule="exact"/>
              <w:rPr>
                <w:rFonts w:ascii="Arial" w:eastAsia="ＭＳ Ｐゴシック" w:hAnsi="Arial" w:cs="Arial"/>
                <w:sz w:val="16"/>
                <w:szCs w:val="16"/>
              </w:rPr>
            </w:pPr>
            <w:r w:rsidRPr="0029609E">
              <w:rPr>
                <w:rFonts w:ascii="Arial" w:eastAsia="ＭＳ Ｐゴシック" w:hAnsi="Arial" w:cs="Arial" w:hint="eastAsia"/>
                <w:sz w:val="16"/>
                <w:szCs w:val="16"/>
              </w:rPr>
              <w:t>作業に関する装置の構造、取扱い及び作業方法に関する知識</w:t>
            </w:r>
          </w:p>
        </w:tc>
        <w:tc>
          <w:tcPr>
            <w:tcW w:w="710" w:type="dxa"/>
            <w:hideMark/>
          </w:tcPr>
          <w:p w14:paraId="5EB56A02" w14:textId="77777777" w:rsidR="00C13BEA" w:rsidRPr="00A03BA4" w:rsidRDefault="00C13BEA">
            <w:pPr>
              <w:spacing w:line="240" w:lineRule="exact"/>
              <w:rPr>
                <w:rFonts w:ascii="Arial" w:eastAsia="ＭＳ Ｐゴシック" w:hAnsi="Arial" w:cs="Arial"/>
                <w:sz w:val="16"/>
                <w:szCs w:val="16"/>
              </w:rPr>
            </w:pPr>
            <w:r w:rsidRPr="0029609E">
              <w:rPr>
                <w:rFonts w:ascii="Arial" w:eastAsia="ＭＳ Ｐゴシック" w:hAnsi="Arial" w:cs="Arial" w:hint="eastAsia"/>
                <w:sz w:val="16"/>
                <w:szCs w:val="16"/>
              </w:rPr>
              <w:t>運転に必要な一般的事項に関する知識</w:t>
            </w:r>
          </w:p>
        </w:tc>
        <w:tc>
          <w:tcPr>
            <w:tcW w:w="561" w:type="dxa"/>
            <w:hideMark/>
          </w:tcPr>
          <w:p w14:paraId="70B0C410" w14:textId="77777777" w:rsidR="00C13BEA" w:rsidRDefault="00C13BEA">
            <w:pPr>
              <w:spacing w:line="240" w:lineRule="exact"/>
              <w:rPr>
                <w:rFonts w:ascii="Arial" w:eastAsia="ＭＳ Ｐゴシック" w:hAnsi="Arial" w:cs="Arial"/>
                <w:sz w:val="16"/>
                <w:szCs w:val="16"/>
              </w:rPr>
            </w:pPr>
          </w:p>
          <w:p w14:paraId="485E84E3" w14:textId="77777777" w:rsidR="00C13BEA" w:rsidRDefault="00C13BEA">
            <w:pPr>
              <w:spacing w:line="240" w:lineRule="exact"/>
              <w:ind w:firstLineChars="50" w:firstLine="82"/>
              <w:rPr>
                <w:rFonts w:ascii="Arial" w:eastAsia="ＭＳ Ｐゴシック" w:hAnsi="Arial" w:cs="Arial"/>
                <w:sz w:val="16"/>
                <w:szCs w:val="16"/>
              </w:rPr>
            </w:pPr>
            <w:r w:rsidRPr="00A70548">
              <w:rPr>
                <w:rFonts w:ascii="Arial" w:eastAsia="ＭＳ Ｐゴシック" w:hAnsi="Arial" w:cs="Arial" w:hint="eastAsia"/>
                <w:sz w:val="16"/>
                <w:szCs w:val="16"/>
              </w:rPr>
              <w:t>関係</w:t>
            </w:r>
          </w:p>
          <w:p w14:paraId="6D1CC1AB" w14:textId="77777777" w:rsidR="00C13BEA" w:rsidRPr="00A03BA4" w:rsidRDefault="00C13BEA">
            <w:pPr>
              <w:spacing w:line="240" w:lineRule="exact"/>
              <w:ind w:firstLineChars="50" w:firstLine="82"/>
              <w:rPr>
                <w:rFonts w:ascii="Arial" w:eastAsia="ＭＳ Ｐゴシック" w:hAnsi="Arial" w:cs="Arial"/>
                <w:sz w:val="16"/>
                <w:szCs w:val="16"/>
              </w:rPr>
            </w:pPr>
            <w:r w:rsidRPr="00A70548">
              <w:rPr>
                <w:rFonts w:ascii="Arial" w:eastAsia="ＭＳ Ｐゴシック" w:hAnsi="Arial" w:cs="Arial" w:hint="eastAsia"/>
                <w:sz w:val="16"/>
                <w:szCs w:val="16"/>
              </w:rPr>
              <w:t>法令</w:t>
            </w:r>
          </w:p>
        </w:tc>
        <w:tc>
          <w:tcPr>
            <w:tcW w:w="542" w:type="dxa"/>
            <w:noWrap/>
            <w:hideMark/>
          </w:tcPr>
          <w:p w14:paraId="033EA8B9" w14:textId="77777777" w:rsidR="00C13BEA" w:rsidRDefault="00C13BEA">
            <w:pPr>
              <w:spacing w:line="240" w:lineRule="exact"/>
              <w:rPr>
                <w:rFonts w:ascii="Arial" w:eastAsia="ＭＳ Ｐゴシック" w:hAnsi="Arial" w:cs="Arial"/>
                <w:sz w:val="16"/>
                <w:szCs w:val="16"/>
              </w:rPr>
            </w:pPr>
          </w:p>
          <w:p w14:paraId="15DB6E64" w14:textId="77777777" w:rsidR="00C13BEA" w:rsidRDefault="00C13BEA">
            <w:pPr>
              <w:spacing w:line="240" w:lineRule="exact"/>
              <w:rPr>
                <w:rFonts w:ascii="Arial" w:eastAsia="ＭＳ Ｐゴシック" w:hAnsi="Arial" w:cs="Arial"/>
                <w:sz w:val="16"/>
                <w:szCs w:val="16"/>
              </w:rPr>
            </w:pPr>
          </w:p>
          <w:p w14:paraId="1E26BA1D" w14:textId="77777777" w:rsidR="00C13BEA" w:rsidRPr="00A03BA4" w:rsidRDefault="00C13BEA">
            <w:pPr>
              <w:spacing w:line="240" w:lineRule="exact"/>
              <w:jc w:val="center"/>
              <w:rPr>
                <w:rFonts w:ascii="Arial" w:eastAsia="ＭＳ Ｐゴシック" w:hAnsi="Arial" w:cs="Arial"/>
                <w:sz w:val="16"/>
                <w:szCs w:val="16"/>
              </w:rPr>
            </w:pPr>
            <w:r w:rsidRPr="00A70548">
              <w:rPr>
                <w:rFonts w:ascii="Arial" w:eastAsia="ＭＳ Ｐゴシック" w:hAnsi="Arial" w:cs="Arial" w:hint="eastAsia"/>
                <w:sz w:val="16"/>
                <w:szCs w:val="16"/>
              </w:rPr>
              <w:t>計</w:t>
            </w:r>
          </w:p>
        </w:tc>
        <w:tc>
          <w:tcPr>
            <w:tcW w:w="236" w:type="dxa"/>
            <w:tcBorders>
              <w:top w:val="nil"/>
              <w:bottom w:val="nil"/>
            </w:tcBorders>
            <w:noWrap/>
            <w:hideMark/>
          </w:tcPr>
          <w:p w14:paraId="4EBEB576" w14:textId="77777777" w:rsidR="00C13BEA" w:rsidRDefault="00C13BEA">
            <w:pPr>
              <w:spacing w:line="240" w:lineRule="exact"/>
              <w:rPr>
                <w:rFonts w:ascii="Arial" w:eastAsia="ＭＳ Ｐゴシック" w:hAnsi="Arial" w:cs="Arial"/>
                <w:sz w:val="16"/>
                <w:szCs w:val="16"/>
              </w:rPr>
            </w:pPr>
          </w:p>
          <w:p w14:paraId="05446249" w14:textId="77777777" w:rsidR="00C13BEA" w:rsidRPr="00A03BA4" w:rsidRDefault="00C13BEA">
            <w:pPr>
              <w:spacing w:line="240" w:lineRule="exact"/>
              <w:jc w:val="center"/>
              <w:rPr>
                <w:rFonts w:ascii="Arial" w:eastAsia="ＭＳ Ｐゴシック" w:hAnsi="Arial" w:cs="Arial"/>
                <w:sz w:val="16"/>
                <w:szCs w:val="16"/>
              </w:rPr>
            </w:pPr>
          </w:p>
        </w:tc>
        <w:tc>
          <w:tcPr>
            <w:tcW w:w="781" w:type="dxa"/>
            <w:tcBorders>
              <w:top w:val="nil"/>
              <w:bottom w:val="nil"/>
            </w:tcBorders>
            <w:shd w:val="clear" w:color="auto" w:fill="auto"/>
          </w:tcPr>
          <w:p w14:paraId="2B7B4C02" w14:textId="77777777" w:rsidR="00C13BEA" w:rsidRDefault="00C13BEA">
            <w:pPr>
              <w:spacing w:line="240" w:lineRule="exact"/>
              <w:rPr>
                <w:rFonts w:ascii="Arial" w:eastAsia="ＭＳ Ｐゴシック" w:hAnsi="Arial" w:cs="Arial"/>
                <w:sz w:val="16"/>
                <w:szCs w:val="16"/>
              </w:rPr>
            </w:pPr>
          </w:p>
          <w:p w14:paraId="341FB920" w14:textId="77777777" w:rsidR="00C13BEA" w:rsidRPr="00A03BA4" w:rsidRDefault="00C13BEA">
            <w:pPr>
              <w:spacing w:line="240" w:lineRule="exact"/>
              <w:rPr>
                <w:rFonts w:ascii="Arial" w:eastAsia="ＭＳ Ｐゴシック" w:hAnsi="Arial" w:cs="Arial"/>
                <w:sz w:val="16"/>
                <w:szCs w:val="16"/>
              </w:rPr>
            </w:pPr>
            <w:r w:rsidRPr="0029609E">
              <w:rPr>
                <w:rFonts w:ascii="Arial" w:eastAsia="ＭＳ Ｐゴシック" w:hAnsi="Arial" w:cs="Arial" w:hint="eastAsia"/>
                <w:sz w:val="16"/>
                <w:szCs w:val="16"/>
              </w:rPr>
              <w:t>走行の操作</w:t>
            </w:r>
          </w:p>
        </w:tc>
        <w:tc>
          <w:tcPr>
            <w:tcW w:w="850" w:type="dxa"/>
            <w:tcBorders>
              <w:top w:val="nil"/>
              <w:bottom w:val="nil"/>
            </w:tcBorders>
            <w:shd w:val="clear" w:color="auto" w:fill="auto"/>
          </w:tcPr>
          <w:p w14:paraId="400DD6A5" w14:textId="77777777" w:rsidR="00C13BEA" w:rsidRPr="00A03BA4" w:rsidRDefault="00C13BEA">
            <w:pPr>
              <w:spacing w:line="240" w:lineRule="exact"/>
              <w:rPr>
                <w:rFonts w:ascii="Arial" w:eastAsia="ＭＳ Ｐゴシック" w:hAnsi="Arial" w:cs="Arial"/>
                <w:sz w:val="16"/>
                <w:szCs w:val="16"/>
              </w:rPr>
            </w:pPr>
            <w:r w:rsidRPr="0029609E">
              <w:rPr>
                <w:rFonts w:ascii="Arial" w:eastAsia="ＭＳ Ｐゴシック" w:hAnsi="Arial" w:cs="Arial" w:hint="eastAsia"/>
                <w:sz w:val="16"/>
                <w:szCs w:val="16"/>
              </w:rPr>
              <w:t>作業のための装置の操作</w:t>
            </w:r>
          </w:p>
        </w:tc>
        <w:tc>
          <w:tcPr>
            <w:tcW w:w="567" w:type="dxa"/>
            <w:tcBorders>
              <w:top w:val="nil"/>
              <w:bottom w:val="nil"/>
            </w:tcBorders>
            <w:shd w:val="clear" w:color="auto" w:fill="auto"/>
          </w:tcPr>
          <w:p w14:paraId="6DF03F7F" w14:textId="77777777" w:rsidR="00C13BEA" w:rsidRDefault="00C13BEA">
            <w:pPr>
              <w:spacing w:line="240" w:lineRule="exact"/>
              <w:rPr>
                <w:rFonts w:ascii="Arial" w:eastAsia="ＭＳ Ｐゴシック" w:hAnsi="Arial" w:cs="Arial"/>
                <w:sz w:val="16"/>
                <w:szCs w:val="16"/>
              </w:rPr>
            </w:pPr>
          </w:p>
          <w:p w14:paraId="34C0D6E2" w14:textId="77777777" w:rsidR="00C13BEA" w:rsidRDefault="00C13BEA">
            <w:pPr>
              <w:spacing w:line="240" w:lineRule="exact"/>
              <w:rPr>
                <w:rFonts w:ascii="Arial" w:eastAsia="ＭＳ Ｐゴシック" w:hAnsi="Arial" w:cs="Arial"/>
                <w:sz w:val="16"/>
                <w:szCs w:val="16"/>
              </w:rPr>
            </w:pPr>
          </w:p>
          <w:p w14:paraId="65007DBB" w14:textId="77777777" w:rsidR="00C13BEA" w:rsidRPr="00A03BA4" w:rsidRDefault="00C13BEA">
            <w:pPr>
              <w:spacing w:line="240" w:lineRule="exact"/>
              <w:rPr>
                <w:rFonts w:ascii="Arial" w:eastAsia="ＭＳ Ｐゴシック" w:hAnsi="Arial" w:cs="Arial"/>
                <w:sz w:val="16"/>
                <w:szCs w:val="16"/>
              </w:rPr>
            </w:pPr>
            <w:r w:rsidRPr="00A70548">
              <w:rPr>
                <w:rFonts w:ascii="Arial" w:eastAsia="ＭＳ Ｐゴシック" w:hAnsi="Arial" w:cs="Arial" w:hint="eastAsia"/>
                <w:sz w:val="16"/>
                <w:szCs w:val="16"/>
              </w:rPr>
              <w:t>計</w:t>
            </w:r>
          </w:p>
        </w:tc>
      </w:tr>
      <w:tr w:rsidR="00C13BEA" w:rsidRPr="00A03BA4" w14:paraId="78032FCD" w14:textId="77777777" w:rsidTr="006B5B70">
        <w:trPr>
          <w:trHeight w:val="387"/>
        </w:trPr>
        <w:tc>
          <w:tcPr>
            <w:tcW w:w="3977" w:type="dxa"/>
            <w:gridSpan w:val="2"/>
            <w:hideMark/>
          </w:tcPr>
          <w:p w14:paraId="7AAE18B9" w14:textId="77777777" w:rsidR="00C13BEA" w:rsidRPr="00A03BA4" w:rsidRDefault="00C13BEA">
            <w:pPr>
              <w:jc w:val="center"/>
              <w:rPr>
                <w:rFonts w:ascii="Arial" w:eastAsia="ＭＳ Ｐゴシック" w:hAnsi="Arial" w:cs="Arial"/>
                <w:sz w:val="18"/>
                <w:szCs w:val="18"/>
              </w:rPr>
            </w:pPr>
            <w:r w:rsidRPr="00687459">
              <w:rPr>
                <w:rFonts w:ascii="Arial" w:eastAsia="ＭＳ Ｐゴシック" w:hAnsi="Arial" w:cs="Arial" w:hint="eastAsia"/>
                <w:sz w:val="16"/>
                <w:szCs w:val="16"/>
              </w:rPr>
              <w:t>受講資格を満たす者</w:t>
            </w:r>
          </w:p>
        </w:tc>
        <w:tc>
          <w:tcPr>
            <w:tcW w:w="994" w:type="dxa"/>
            <w:noWrap/>
            <w:hideMark/>
          </w:tcPr>
          <w:p w14:paraId="03F76666"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4</w:t>
            </w:r>
          </w:p>
        </w:tc>
        <w:tc>
          <w:tcPr>
            <w:tcW w:w="993" w:type="dxa"/>
            <w:noWrap/>
            <w:hideMark/>
          </w:tcPr>
          <w:p w14:paraId="45200DD4" w14:textId="77777777" w:rsidR="00C13BEA" w:rsidRPr="00A03BA4" w:rsidRDefault="00C13BEA">
            <w:pPr>
              <w:spacing w:line="240" w:lineRule="exact"/>
              <w:jc w:val="right"/>
              <w:rPr>
                <w:rFonts w:ascii="Arial" w:eastAsia="ＭＳ Ｐゴシック" w:hAnsi="Arial" w:cs="Arial"/>
                <w:b/>
                <w:bCs/>
                <w:sz w:val="16"/>
                <w:szCs w:val="16"/>
              </w:rPr>
            </w:pPr>
            <w:r w:rsidRPr="00274D71">
              <w:rPr>
                <w:rFonts w:ascii="Arial" w:eastAsia="ＭＳ Ｐゴシック" w:hAnsi="Arial" w:cs="Arial"/>
                <w:b/>
                <w:bCs/>
                <w:sz w:val="16"/>
                <w:szCs w:val="16"/>
              </w:rPr>
              <w:t>5</w:t>
            </w:r>
          </w:p>
        </w:tc>
        <w:tc>
          <w:tcPr>
            <w:tcW w:w="710" w:type="dxa"/>
            <w:noWrap/>
            <w:hideMark/>
          </w:tcPr>
          <w:p w14:paraId="79BF4F62" w14:textId="77777777" w:rsidR="00C13BEA" w:rsidRPr="00A03BA4" w:rsidRDefault="00C13BEA">
            <w:pPr>
              <w:spacing w:line="240" w:lineRule="exact"/>
              <w:jc w:val="right"/>
              <w:rPr>
                <w:rFonts w:ascii="Arial" w:eastAsia="ＭＳ Ｐゴシック" w:hAnsi="Arial" w:cs="Arial"/>
                <w:b/>
                <w:bCs/>
                <w:sz w:val="16"/>
                <w:szCs w:val="16"/>
              </w:rPr>
            </w:pPr>
            <w:r w:rsidRPr="00274D71">
              <w:rPr>
                <w:rFonts w:ascii="Arial" w:eastAsia="ＭＳ Ｐゴシック" w:hAnsi="Arial" w:cs="Arial"/>
                <w:b/>
                <w:bCs/>
                <w:sz w:val="16"/>
                <w:szCs w:val="16"/>
              </w:rPr>
              <w:t>3</w:t>
            </w:r>
          </w:p>
        </w:tc>
        <w:tc>
          <w:tcPr>
            <w:tcW w:w="561" w:type="dxa"/>
            <w:noWrap/>
            <w:hideMark/>
          </w:tcPr>
          <w:p w14:paraId="3B556CD8"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542" w:type="dxa"/>
            <w:noWrap/>
            <w:hideMark/>
          </w:tcPr>
          <w:p w14:paraId="573D7940"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13</w:t>
            </w:r>
          </w:p>
        </w:tc>
        <w:tc>
          <w:tcPr>
            <w:tcW w:w="236" w:type="dxa"/>
            <w:tcBorders>
              <w:top w:val="nil"/>
              <w:bottom w:val="nil"/>
            </w:tcBorders>
            <w:noWrap/>
            <w:hideMark/>
          </w:tcPr>
          <w:p w14:paraId="6C6183D5" w14:textId="77777777" w:rsidR="00C13BEA" w:rsidRPr="00A03BA4" w:rsidRDefault="00C13BEA">
            <w:pPr>
              <w:spacing w:line="240" w:lineRule="exact"/>
              <w:ind w:right="483"/>
              <w:jc w:val="right"/>
              <w:rPr>
                <w:rFonts w:ascii="Arial" w:eastAsia="ＭＳ Ｐゴシック" w:hAnsi="Arial" w:cs="Arial"/>
                <w:b/>
                <w:bCs/>
                <w:sz w:val="16"/>
                <w:szCs w:val="16"/>
              </w:rPr>
            </w:pPr>
          </w:p>
        </w:tc>
        <w:tc>
          <w:tcPr>
            <w:tcW w:w="781" w:type="dxa"/>
            <w:shd w:val="clear" w:color="auto" w:fill="auto"/>
          </w:tcPr>
          <w:p w14:paraId="740B7EAF" w14:textId="77777777" w:rsidR="00C13BEA" w:rsidRPr="00A03BA4" w:rsidRDefault="00C13BEA">
            <w:pPr>
              <w:spacing w:line="240" w:lineRule="exact"/>
              <w:jc w:val="right"/>
              <w:rPr>
                <w:rFonts w:ascii="Arial" w:eastAsia="ＭＳ Ｐゴシック" w:hAnsi="Arial" w:cs="Arial"/>
                <w:b/>
                <w:bCs/>
                <w:sz w:val="16"/>
                <w:szCs w:val="16"/>
              </w:rPr>
            </w:pPr>
            <w:r w:rsidRPr="007E6104">
              <w:rPr>
                <w:rFonts w:ascii="Arial" w:eastAsia="ＭＳ Ｐゴシック" w:hAnsi="Arial" w:cs="Arial"/>
                <w:b/>
                <w:bCs/>
                <w:sz w:val="16"/>
                <w:szCs w:val="16"/>
              </w:rPr>
              <w:t>20</w:t>
            </w:r>
          </w:p>
        </w:tc>
        <w:tc>
          <w:tcPr>
            <w:tcW w:w="850" w:type="dxa"/>
            <w:shd w:val="clear" w:color="auto" w:fill="auto"/>
          </w:tcPr>
          <w:p w14:paraId="7807E699"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5</w:t>
            </w:r>
          </w:p>
        </w:tc>
        <w:tc>
          <w:tcPr>
            <w:tcW w:w="567" w:type="dxa"/>
            <w:shd w:val="clear" w:color="auto" w:fill="auto"/>
          </w:tcPr>
          <w:p w14:paraId="6226727E"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25</w:t>
            </w:r>
          </w:p>
        </w:tc>
      </w:tr>
      <w:tr w:rsidR="00C13BEA" w:rsidRPr="00A03BA4" w14:paraId="144DB186" w14:textId="77777777" w:rsidTr="006B5B70">
        <w:trPr>
          <w:trHeight w:val="6902"/>
        </w:trPr>
        <w:tc>
          <w:tcPr>
            <w:tcW w:w="585" w:type="dxa"/>
            <w:vMerge w:val="restart"/>
            <w:tcBorders>
              <w:bottom w:val="single" w:sz="4" w:space="0" w:color="auto"/>
            </w:tcBorders>
            <w:noWrap/>
            <w:hideMark/>
          </w:tcPr>
          <w:p w14:paraId="2D4DB81F" w14:textId="77777777" w:rsidR="00C13BEA" w:rsidRDefault="00C13BEA">
            <w:pPr>
              <w:jc w:val="center"/>
              <w:rPr>
                <w:rFonts w:ascii="Arial" w:eastAsia="ＭＳ Ｐゴシック" w:hAnsi="Arial" w:cs="Arial"/>
                <w:sz w:val="16"/>
                <w:szCs w:val="16"/>
              </w:rPr>
            </w:pPr>
          </w:p>
          <w:p w14:paraId="199D3F6D" w14:textId="77777777" w:rsidR="00C13BEA" w:rsidRDefault="00C13BEA">
            <w:pPr>
              <w:jc w:val="center"/>
              <w:rPr>
                <w:rFonts w:ascii="Arial" w:eastAsia="ＭＳ Ｐゴシック" w:hAnsi="Arial" w:cs="Arial"/>
                <w:sz w:val="16"/>
                <w:szCs w:val="16"/>
              </w:rPr>
            </w:pPr>
          </w:p>
          <w:p w14:paraId="4096FAFC" w14:textId="77777777" w:rsidR="00C13BEA" w:rsidRDefault="00C13BEA">
            <w:pPr>
              <w:jc w:val="center"/>
              <w:rPr>
                <w:rFonts w:ascii="Arial" w:eastAsia="ＭＳ Ｐゴシック" w:hAnsi="Arial" w:cs="Arial"/>
                <w:sz w:val="16"/>
                <w:szCs w:val="16"/>
              </w:rPr>
            </w:pPr>
          </w:p>
          <w:p w14:paraId="7B276CD6" w14:textId="77777777" w:rsidR="00C13BEA" w:rsidRDefault="00C13BEA">
            <w:pPr>
              <w:jc w:val="center"/>
              <w:rPr>
                <w:rFonts w:ascii="Arial" w:eastAsia="ＭＳ Ｐゴシック" w:hAnsi="Arial" w:cs="Arial"/>
                <w:sz w:val="16"/>
                <w:szCs w:val="16"/>
              </w:rPr>
            </w:pPr>
          </w:p>
          <w:p w14:paraId="32873F09" w14:textId="77777777" w:rsidR="00C13BEA" w:rsidRDefault="00C13BEA">
            <w:pPr>
              <w:jc w:val="center"/>
              <w:rPr>
                <w:rFonts w:ascii="Arial" w:eastAsia="ＭＳ Ｐゴシック" w:hAnsi="Arial" w:cs="Arial"/>
                <w:sz w:val="16"/>
                <w:szCs w:val="16"/>
              </w:rPr>
            </w:pPr>
          </w:p>
          <w:p w14:paraId="098A0853" w14:textId="77777777" w:rsidR="00C13BEA" w:rsidRDefault="00C13BEA">
            <w:pPr>
              <w:jc w:val="center"/>
              <w:rPr>
                <w:rFonts w:ascii="Arial" w:eastAsia="ＭＳ Ｐゴシック" w:hAnsi="Arial" w:cs="Arial"/>
                <w:sz w:val="16"/>
                <w:szCs w:val="16"/>
              </w:rPr>
            </w:pPr>
          </w:p>
          <w:p w14:paraId="0F6E19A5" w14:textId="77777777" w:rsidR="00C13BEA" w:rsidRDefault="00C13BEA">
            <w:pPr>
              <w:jc w:val="center"/>
              <w:rPr>
                <w:rFonts w:ascii="Arial" w:eastAsia="ＭＳ Ｐゴシック" w:hAnsi="Arial" w:cs="Arial"/>
                <w:sz w:val="16"/>
                <w:szCs w:val="16"/>
              </w:rPr>
            </w:pPr>
          </w:p>
          <w:p w14:paraId="0DDA78FB" w14:textId="77777777" w:rsidR="00C13BEA" w:rsidRDefault="00C13BEA">
            <w:pPr>
              <w:jc w:val="center"/>
              <w:rPr>
                <w:rFonts w:ascii="Arial" w:eastAsia="ＭＳ Ｐゴシック" w:hAnsi="Arial" w:cs="Arial"/>
                <w:sz w:val="16"/>
                <w:szCs w:val="16"/>
              </w:rPr>
            </w:pPr>
          </w:p>
          <w:p w14:paraId="115FE4D7" w14:textId="77777777" w:rsidR="00C13BEA" w:rsidRDefault="00C13BEA">
            <w:pPr>
              <w:jc w:val="center"/>
              <w:rPr>
                <w:rFonts w:ascii="Arial" w:eastAsia="ＭＳ Ｐゴシック" w:hAnsi="Arial" w:cs="Arial"/>
                <w:sz w:val="16"/>
                <w:szCs w:val="16"/>
              </w:rPr>
            </w:pPr>
          </w:p>
          <w:p w14:paraId="26DAD3AA" w14:textId="77777777" w:rsidR="00C13BEA" w:rsidRPr="00A03BA4"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受</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講</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一</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部</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免</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除</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者</w:t>
            </w:r>
          </w:p>
        </w:tc>
        <w:tc>
          <w:tcPr>
            <w:tcW w:w="3392" w:type="dxa"/>
            <w:hideMark/>
          </w:tcPr>
          <w:p w14:paraId="33F6E624" w14:textId="77777777" w:rsidR="00C13BEA" w:rsidRPr="0029609E" w:rsidRDefault="00C13BEA">
            <w:pPr>
              <w:spacing w:line="240" w:lineRule="exact"/>
              <w:rPr>
                <w:rFonts w:ascii="ＭＳ Ｐゴシック" w:eastAsia="ＭＳ Ｐゴシック" w:hAnsi="ＭＳ Ｐゴシック" w:cs="Arial"/>
                <w:sz w:val="16"/>
                <w:szCs w:val="16"/>
              </w:rPr>
            </w:pPr>
            <w:r w:rsidRPr="0029609E">
              <w:rPr>
                <w:rFonts w:ascii="ＭＳ Ｐゴシック" w:eastAsia="ＭＳ Ｐゴシック" w:hAnsi="ＭＳ Ｐゴシック" w:cs="Arial" w:hint="eastAsia"/>
                <w:sz w:val="16"/>
                <w:szCs w:val="16"/>
              </w:rPr>
              <w:t>一　道路交通法</w:t>
            </w:r>
            <w:r w:rsidRPr="0029609E">
              <w:rPr>
                <w:rFonts w:ascii="ＭＳ Ｐゴシック" w:eastAsia="ＭＳ Ｐゴシック" w:hAnsi="ＭＳ Ｐゴシック" w:cs="Arial"/>
                <w:sz w:val="16"/>
                <w:szCs w:val="16"/>
              </w:rPr>
              <w:t>(昭和三十五年法律第百五号)第八十四条第三項の大型特殊自動車免許又は同条第四項の大型特殊自動車第二種免許を有する者</w:t>
            </w:r>
          </w:p>
          <w:p w14:paraId="21E7D490" w14:textId="77777777" w:rsidR="00C13BEA" w:rsidRPr="0029609E" w:rsidRDefault="00C13BEA">
            <w:pPr>
              <w:spacing w:line="240" w:lineRule="exact"/>
              <w:rPr>
                <w:rFonts w:ascii="ＭＳ Ｐゴシック" w:eastAsia="ＭＳ Ｐゴシック" w:hAnsi="ＭＳ Ｐゴシック" w:cs="Arial"/>
                <w:sz w:val="16"/>
                <w:szCs w:val="16"/>
              </w:rPr>
            </w:pPr>
          </w:p>
          <w:p w14:paraId="55D257DA" w14:textId="77777777" w:rsidR="00C13BEA" w:rsidRPr="0029609E" w:rsidRDefault="00C13BEA">
            <w:pPr>
              <w:spacing w:line="240" w:lineRule="exact"/>
              <w:rPr>
                <w:rFonts w:ascii="ＭＳ Ｐゴシック" w:eastAsia="ＭＳ Ｐゴシック" w:hAnsi="ＭＳ Ｐゴシック" w:cs="Arial"/>
                <w:sz w:val="16"/>
                <w:szCs w:val="16"/>
              </w:rPr>
            </w:pPr>
            <w:r w:rsidRPr="0029609E">
              <w:rPr>
                <w:rFonts w:ascii="ＭＳ Ｐゴシック" w:eastAsia="ＭＳ Ｐゴシック" w:hAnsi="ＭＳ Ｐゴシック" w:cs="Arial" w:hint="eastAsia"/>
                <w:sz w:val="16"/>
                <w:szCs w:val="16"/>
              </w:rPr>
              <w:t>二　次のいずれかに掲げる者であって、令第二十条第十二号若しくは安衛則第三十六条第九号の業務のうち令別表第七第一号、第二号若しくは第六号に掲げる建設機械の運転の業務</w:t>
            </w:r>
            <w:r w:rsidRPr="0029609E">
              <w:rPr>
                <w:rFonts w:ascii="ＭＳ Ｐゴシック" w:eastAsia="ＭＳ Ｐゴシック" w:hAnsi="ＭＳ Ｐゴシック" w:cs="Arial"/>
                <w:sz w:val="16"/>
                <w:szCs w:val="16"/>
              </w:rPr>
              <w:t>(鉱山保安法(昭和二十四年法律第七十号)第二条第二項及び第四項の規定による鉱山における令別表第七第一号、第二号又は第六号に掲げる建設機械で、内燃機関を原動機として使用し、かつ、不特定の場所に自走することができるものの運転の業務を含む。次項において同じ。)又は令第二十条第十四号若しくは安衛則第三十六条第五号の三の業務に、三月以上従事した経験を有する者</w:t>
            </w:r>
          </w:p>
          <w:p w14:paraId="0181213D" w14:textId="77777777" w:rsidR="00C13BEA" w:rsidRPr="0029609E" w:rsidRDefault="00C13BEA">
            <w:pPr>
              <w:spacing w:line="240" w:lineRule="exact"/>
              <w:rPr>
                <w:rFonts w:ascii="ＭＳ Ｐゴシック" w:eastAsia="ＭＳ Ｐゴシック" w:hAnsi="ＭＳ Ｐゴシック" w:cs="Arial"/>
                <w:sz w:val="16"/>
                <w:szCs w:val="16"/>
              </w:rPr>
            </w:pPr>
          </w:p>
          <w:p w14:paraId="51E4C8DF" w14:textId="77777777" w:rsidR="00C13BEA" w:rsidRPr="0029609E" w:rsidRDefault="00C13BEA">
            <w:pPr>
              <w:spacing w:line="240" w:lineRule="exact"/>
              <w:rPr>
                <w:rFonts w:ascii="ＭＳ Ｐゴシック" w:eastAsia="ＭＳ Ｐゴシック" w:hAnsi="ＭＳ Ｐゴシック" w:cs="Arial"/>
                <w:sz w:val="16"/>
                <w:szCs w:val="16"/>
              </w:rPr>
            </w:pPr>
            <w:r w:rsidRPr="0029609E">
              <w:rPr>
                <w:rFonts w:ascii="ＭＳ Ｐゴシック" w:eastAsia="ＭＳ Ｐゴシック" w:hAnsi="ＭＳ Ｐゴシック" w:cs="Arial" w:hint="eastAsia"/>
                <w:sz w:val="16"/>
                <w:szCs w:val="16"/>
              </w:rPr>
              <w:t>イ　道路交通法第八十四条第三項の大型自動車免許、中型自動車免許、準中型自動車免許又は普通自動車免許を有する者</w:t>
            </w:r>
          </w:p>
          <w:p w14:paraId="50FAF731" w14:textId="77777777" w:rsidR="00C13BEA" w:rsidRPr="0029609E" w:rsidRDefault="00C13BEA">
            <w:pPr>
              <w:spacing w:line="240" w:lineRule="exact"/>
              <w:rPr>
                <w:rFonts w:ascii="ＭＳ Ｐゴシック" w:eastAsia="ＭＳ Ｐゴシック" w:hAnsi="ＭＳ Ｐゴシック" w:cs="Arial"/>
                <w:sz w:val="16"/>
                <w:szCs w:val="16"/>
              </w:rPr>
            </w:pPr>
          </w:p>
          <w:p w14:paraId="46E9F27C" w14:textId="77777777" w:rsidR="00C13BEA" w:rsidRPr="0029609E" w:rsidRDefault="00C13BEA">
            <w:pPr>
              <w:spacing w:line="240" w:lineRule="exact"/>
              <w:rPr>
                <w:rFonts w:ascii="ＭＳ Ｐゴシック" w:eastAsia="ＭＳ Ｐゴシック" w:hAnsi="ＭＳ Ｐゴシック" w:cs="Arial"/>
                <w:sz w:val="16"/>
                <w:szCs w:val="16"/>
              </w:rPr>
            </w:pPr>
            <w:r w:rsidRPr="0029609E">
              <w:rPr>
                <w:rFonts w:ascii="ＭＳ Ｐゴシック" w:eastAsia="ＭＳ Ｐゴシック" w:hAnsi="ＭＳ Ｐゴシック" w:cs="Arial" w:hint="eastAsia"/>
                <w:sz w:val="16"/>
                <w:szCs w:val="16"/>
              </w:rPr>
              <w:t>ロ　道路交通法第八十四条第四項の大型自動車第二種免許、中型自動車第二種免許又は普通自動車第二種免許を有する者</w:t>
            </w:r>
          </w:p>
          <w:p w14:paraId="1808572A" w14:textId="77777777" w:rsidR="00C13BEA" w:rsidRPr="0029609E" w:rsidRDefault="00C13BEA">
            <w:pPr>
              <w:spacing w:line="240" w:lineRule="exact"/>
              <w:rPr>
                <w:rFonts w:ascii="ＭＳ Ｐゴシック" w:eastAsia="ＭＳ Ｐゴシック" w:hAnsi="ＭＳ Ｐゴシック" w:cs="Arial"/>
                <w:sz w:val="16"/>
                <w:szCs w:val="16"/>
              </w:rPr>
            </w:pPr>
          </w:p>
          <w:p w14:paraId="1304B11D" w14:textId="77777777" w:rsidR="00C13BEA" w:rsidRPr="00274D71" w:rsidRDefault="00C13BEA">
            <w:pPr>
              <w:spacing w:line="240" w:lineRule="exact"/>
              <w:rPr>
                <w:rFonts w:ascii="ＭＳ Ｐゴシック" w:eastAsia="ＭＳ Ｐゴシック" w:hAnsi="ＭＳ Ｐゴシック" w:cs="Arial"/>
                <w:sz w:val="16"/>
                <w:szCs w:val="16"/>
              </w:rPr>
            </w:pPr>
            <w:r w:rsidRPr="0029609E">
              <w:rPr>
                <w:rFonts w:ascii="ＭＳ Ｐゴシック" w:eastAsia="ＭＳ Ｐゴシック" w:hAnsi="ＭＳ Ｐゴシック" w:cs="Arial" w:hint="eastAsia"/>
                <w:sz w:val="16"/>
                <w:szCs w:val="16"/>
              </w:rPr>
              <w:t>三　不整地運搬車運転技能講習を修了した者</w:t>
            </w:r>
          </w:p>
        </w:tc>
        <w:tc>
          <w:tcPr>
            <w:tcW w:w="994" w:type="dxa"/>
            <w:noWrap/>
            <w:hideMark/>
          </w:tcPr>
          <w:p w14:paraId="360B6A9F" w14:textId="77777777" w:rsidR="00C13BEA" w:rsidRDefault="00C13BEA">
            <w:pPr>
              <w:spacing w:line="240" w:lineRule="exact"/>
              <w:jc w:val="right"/>
              <w:rPr>
                <w:rFonts w:ascii="Arial" w:eastAsia="ＭＳ Ｐゴシック" w:hAnsi="Arial" w:cs="Arial"/>
                <w:b/>
                <w:bCs/>
                <w:sz w:val="16"/>
                <w:szCs w:val="16"/>
              </w:rPr>
            </w:pPr>
          </w:p>
          <w:p w14:paraId="6F061B5E" w14:textId="77777777" w:rsidR="00C13BEA" w:rsidRDefault="00C13BEA">
            <w:pPr>
              <w:spacing w:line="240" w:lineRule="exact"/>
              <w:jc w:val="right"/>
              <w:rPr>
                <w:rFonts w:ascii="Arial" w:eastAsia="ＭＳ Ｐゴシック" w:hAnsi="Arial" w:cs="Arial"/>
                <w:b/>
                <w:bCs/>
                <w:sz w:val="16"/>
                <w:szCs w:val="16"/>
              </w:rPr>
            </w:pPr>
          </w:p>
          <w:p w14:paraId="5854DB89" w14:textId="77777777" w:rsidR="00C13BEA" w:rsidRDefault="00C13BEA">
            <w:pPr>
              <w:spacing w:line="240" w:lineRule="exact"/>
              <w:jc w:val="right"/>
              <w:rPr>
                <w:rFonts w:ascii="Arial" w:eastAsia="ＭＳ Ｐゴシック" w:hAnsi="Arial" w:cs="Arial"/>
                <w:b/>
                <w:bCs/>
                <w:sz w:val="16"/>
                <w:szCs w:val="16"/>
              </w:rPr>
            </w:pPr>
          </w:p>
          <w:p w14:paraId="4A76F04F" w14:textId="77777777" w:rsidR="00C13BEA" w:rsidRDefault="00C13BEA">
            <w:pPr>
              <w:spacing w:line="240" w:lineRule="exact"/>
              <w:jc w:val="right"/>
              <w:rPr>
                <w:rFonts w:ascii="Arial" w:eastAsia="ＭＳ Ｐゴシック" w:hAnsi="Arial" w:cs="Arial"/>
                <w:b/>
                <w:bCs/>
                <w:sz w:val="16"/>
                <w:szCs w:val="16"/>
              </w:rPr>
            </w:pPr>
          </w:p>
          <w:p w14:paraId="4FEDE2DC" w14:textId="77777777" w:rsidR="00C13BEA" w:rsidRDefault="00C13BEA">
            <w:pPr>
              <w:spacing w:line="240" w:lineRule="exact"/>
              <w:jc w:val="right"/>
              <w:rPr>
                <w:rFonts w:ascii="Arial" w:eastAsia="ＭＳ Ｐゴシック" w:hAnsi="Arial" w:cs="Arial"/>
                <w:b/>
                <w:bCs/>
                <w:sz w:val="16"/>
                <w:szCs w:val="16"/>
              </w:rPr>
            </w:pPr>
          </w:p>
          <w:p w14:paraId="7424FBCB" w14:textId="77777777" w:rsidR="00C13BEA" w:rsidRDefault="00C13BEA">
            <w:pPr>
              <w:spacing w:line="240" w:lineRule="exact"/>
              <w:jc w:val="right"/>
              <w:rPr>
                <w:rFonts w:ascii="Arial" w:eastAsia="ＭＳ Ｐゴシック" w:hAnsi="Arial" w:cs="Arial"/>
                <w:b/>
                <w:bCs/>
                <w:sz w:val="16"/>
                <w:szCs w:val="16"/>
              </w:rPr>
            </w:pPr>
          </w:p>
          <w:p w14:paraId="49DC8DD6" w14:textId="77777777" w:rsidR="00C13BEA" w:rsidRDefault="00C13BEA">
            <w:pPr>
              <w:spacing w:line="240" w:lineRule="exact"/>
              <w:jc w:val="right"/>
              <w:rPr>
                <w:rFonts w:ascii="Arial" w:eastAsia="ＭＳ Ｐゴシック" w:hAnsi="Arial" w:cs="Arial"/>
                <w:b/>
                <w:bCs/>
                <w:sz w:val="16"/>
                <w:szCs w:val="16"/>
              </w:rPr>
            </w:pPr>
          </w:p>
          <w:p w14:paraId="2D3A2495" w14:textId="77777777" w:rsidR="00C13BEA" w:rsidRDefault="00C13BEA">
            <w:pPr>
              <w:spacing w:line="240" w:lineRule="exact"/>
              <w:jc w:val="right"/>
              <w:rPr>
                <w:rFonts w:ascii="Arial" w:eastAsia="ＭＳ Ｐゴシック" w:hAnsi="Arial" w:cs="Arial"/>
                <w:b/>
                <w:bCs/>
                <w:sz w:val="16"/>
                <w:szCs w:val="16"/>
              </w:rPr>
            </w:pPr>
          </w:p>
          <w:p w14:paraId="2A9A39CD" w14:textId="77777777" w:rsidR="00C13BEA" w:rsidRDefault="00C13BEA">
            <w:pPr>
              <w:spacing w:line="240" w:lineRule="exact"/>
              <w:jc w:val="right"/>
              <w:rPr>
                <w:rFonts w:ascii="Arial" w:eastAsia="ＭＳ Ｐゴシック" w:hAnsi="Arial" w:cs="Arial"/>
                <w:b/>
                <w:bCs/>
                <w:sz w:val="16"/>
                <w:szCs w:val="16"/>
              </w:rPr>
            </w:pPr>
          </w:p>
          <w:p w14:paraId="79A846DC" w14:textId="77777777" w:rsidR="00C13BEA" w:rsidRDefault="00C13BEA">
            <w:pPr>
              <w:spacing w:line="240" w:lineRule="exact"/>
              <w:jc w:val="right"/>
              <w:rPr>
                <w:rFonts w:ascii="Arial" w:eastAsia="ＭＳ Ｐゴシック" w:hAnsi="Arial" w:cs="Arial"/>
                <w:b/>
                <w:bCs/>
                <w:sz w:val="16"/>
                <w:szCs w:val="16"/>
              </w:rPr>
            </w:pPr>
          </w:p>
          <w:p w14:paraId="47B35A83" w14:textId="77777777" w:rsidR="00C13BEA" w:rsidRDefault="00C13BEA">
            <w:pPr>
              <w:spacing w:line="240" w:lineRule="exact"/>
              <w:jc w:val="right"/>
              <w:rPr>
                <w:rFonts w:ascii="Arial" w:eastAsia="ＭＳ Ｐゴシック" w:hAnsi="Arial" w:cs="Arial"/>
                <w:b/>
                <w:bCs/>
                <w:sz w:val="16"/>
                <w:szCs w:val="16"/>
              </w:rPr>
            </w:pPr>
          </w:p>
          <w:p w14:paraId="46A41F58" w14:textId="77777777" w:rsidR="00C13BEA" w:rsidRDefault="00C13BEA">
            <w:pPr>
              <w:spacing w:line="240" w:lineRule="exact"/>
              <w:jc w:val="right"/>
              <w:rPr>
                <w:rFonts w:ascii="Arial" w:eastAsia="ＭＳ Ｐゴシック" w:hAnsi="Arial" w:cs="Arial"/>
                <w:b/>
                <w:bCs/>
                <w:sz w:val="16"/>
                <w:szCs w:val="16"/>
              </w:rPr>
            </w:pPr>
          </w:p>
          <w:p w14:paraId="21533EF3" w14:textId="77777777" w:rsidR="00C13BEA" w:rsidRDefault="00C13BEA">
            <w:pPr>
              <w:spacing w:line="240" w:lineRule="exact"/>
              <w:jc w:val="right"/>
              <w:rPr>
                <w:rFonts w:ascii="Arial" w:eastAsia="ＭＳ Ｐゴシック" w:hAnsi="Arial" w:cs="Arial"/>
                <w:b/>
                <w:bCs/>
                <w:sz w:val="16"/>
                <w:szCs w:val="16"/>
              </w:rPr>
            </w:pPr>
          </w:p>
          <w:p w14:paraId="11A2AACD" w14:textId="77777777" w:rsidR="00C13BEA" w:rsidRDefault="00C13BEA">
            <w:pPr>
              <w:spacing w:line="240" w:lineRule="exact"/>
              <w:jc w:val="right"/>
              <w:rPr>
                <w:rFonts w:ascii="Arial" w:eastAsia="ＭＳ Ｐゴシック" w:hAnsi="Arial" w:cs="Arial"/>
                <w:b/>
                <w:bCs/>
                <w:sz w:val="16"/>
                <w:szCs w:val="16"/>
              </w:rPr>
            </w:pPr>
          </w:p>
          <w:p w14:paraId="287F28A1" w14:textId="77777777" w:rsidR="00C13BEA" w:rsidRPr="00A03BA4" w:rsidRDefault="00C13BEA">
            <w:pPr>
              <w:spacing w:line="240" w:lineRule="exact"/>
              <w:jc w:val="right"/>
              <w:rPr>
                <w:rFonts w:ascii="Arial" w:eastAsia="ＭＳ Ｐゴシック" w:hAnsi="Arial" w:cs="Arial"/>
                <w:b/>
                <w:bCs/>
                <w:sz w:val="16"/>
                <w:szCs w:val="16"/>
              </w:rPr>
            </w:pPr>
            <w:r w:rsidRPr="007E6104">
              <w:rPr>
                <w:rFonts w:ascii="Arial" w:eastAsia="ＭＳ Ｐゴシック" w:hAnsi="Arial" w:cs="Arial" w:hint="eastAsia"/>
                <w:b/>
                <w:bCs/>
                <w:sz w:val="16"/>
                <w:szCs w:val="16"/>
              </w:rPr>
              <w:t>（免除）</w:t>
            </w:r>
          </w:p>
        </w:tc>
        <w:tc>
          <w:tcPr>
            <w:tcW w:w="993" w:type="dxa"/>
            <w:noWrap/>
            <w:hideMark/>
          </w:tcPr>
          <w:p w14:paraId="31467E22" w14:textId="77777777" w:rsidR="00C13BEA" w:rsidRDefault="00C13BEA">
            <w:pPr>
              <w:spacing w:line="240" w:lineRule="exact"/>
              <w:jc w:val="right"/>
              <w:rPr>
                <w:rFonts w:ascii="Arial" w:eastAsia="ＭＳ Ｐゴシック" w:hAnsi="Arial" w:cs="Arial"/>
                <w:b/>
                <w:bCs/>
                <w:sz w:val="16"/>
                <w:szCs w:val="16"/>
              </w:rPr>
            </w:pPr>
          </w:p>
          <w:p w14:paraId="7861A96D" w14:textId="77777777" w:rsidR="00C13BEA" w:rsidRDefault="00C13BEA">
            <w:pPr>
              <w:spacing w:line="240" w:lineRule="exact"/>
              <w:jc w:val="right"/>
              <w:rPr>
                <w:rFonts w:ascii="Arial" w:eastAsia="ＭＳ Ｐゴシック" w:hAnsi="Arial" w:cs="Arial"/>
                <w:b/>
                <w:bCs/>
                <w:sz w:val="16"/>
                <w:szCs w:val="16"/>
              </w:rPr>
            </w:pPr>
          </w:p>
          <w:p w14:paraId="55ADBAF3" w14:textId="77777777" w:rsidR="00C13BEA" w:rsidRDefault="00C13BEA">
            <w:pPr>
              <w:spacing w:line="240" w:lineRule="exact"/>
              <w:jc w:val="right"/>
              <w:rPr>
                <w:rFonts w:ascii="Arial" w:eastAsia="ＭＳ Ｐゴシック" w:hAnsi="Arial" w:cs="Arial"/>
                <w:b/>
                <w:bCs/>
                <w:sz w:val="16"/>
                <w:szCs w:val="16"/>
              </w:rPr>
            </w:pPr>
          </w:p>
          <w:p w14:paraId="04E9DBF7" w14:textId="77777777" w:rsidR="00C13BEA" w:rsidRDefault="00C13BEA">
            <w:pPr>
              <w:spacing w:line="240" w:lineRule="exact"/>
              <w:jc w:val="right"/>
              <w:rPr>
                <w:rFonts w:ascii="Arial" w:eastAsia="ＭＳ Ｐゴシック" w:hAnsi="Arial" w:cs="Arial"/>
                <w:b/>
                <w:bCs/>
                <w:sz w:val="16"/>
                <w:szCs w:val="16"/>
              </w:rPr>
            </w:pPr>
          </w:p>
          <w:p w14:paraId="1AA8447C" w14:textId="77777777" w:rsidR="00C13BEA" w:rsidRDefault="00C13BEA">
            <w:pPr>
              <w:spacing w:line="240" w:lineRule="exact"/>
              <w:jc w:val="right"/>
              <w:rPr>
                <w:rFonts w:ascii="Arial" w:eastAsia="ＭＳ Ｐゴシック" w:hAnsi="Arial" w:cs="Arial"/>
                <w:b/>
                <w:bCs/>
                <w:sz w:val="16"/>
                <w:szCs w:val="16"/>
              </w:rPr>
            </w:pPr>
          </w:p>
          <w:p w14:paraId="445813E6" w14:textId="77777777" w:rsidR="00C13BEA" w:rsidRDefault="00C13BEA">
            <w:pPr>
              <w:spacing w:line="240" w:lineRule="exact"/>
              <w:jc w:val="right"/>
              <w:rPr>
                <w:rFonts w:ascii="Arial" w:eastAsia="ＭＳ Ｐゴシック" w:hAnsi="Arial" w:cs="Arial"/>
                <w:b/>
                <w:bCs/>
                <w:sz w:val="16"/>
                <w:szCs w:val="16"/>
              </w:rPr>
            </w:pPr>
          </w:p>
          <w:p w14:paraId="02004A02" w14:textId="77777777" w:rsidR="00C13BEA" w:rsidRDefault="00C13BEA">
            <w:pPr>
              <w:spacing w:line="240" w:lineRule="exact"/>
              <w:jc w:val="right"/>
              <w:rPr>
                <w:rFonts w:ascii="Arial" w:eastAsia="ＭＳ Ｐゴシック" w:hAnsi="Arial" w:cs="Arial"/>
                <w:b/>
                <w:bCs/>
                <w:sz w:val="16"/>
                <w:szCs w:val="16"/>
              </w:rPr>
            </w:pPr>
          </w:p>
          <w:p w14:paraId="6023CDF8" w14:textId="77777777" w:rsidR="00C13BEA" w:rsidRDefault="00C13BEA">
            <w:pPr>
              <w:spacing w:line="240" w:lineRule="exact"/>
              <w:jc w:val="right"/>
              <w:rPr>
                <w:rFonts w:ascii="Arial" w:eastAsia="ＭＳ Ｐゴシック" w:hAnsi="Arial" w:cs="Arial"/>
                <w:b/>
                <w:bCs/>
                <w:sz w:val="16"/>
                <w:szCs w:val="16"/>
              </w:rPr>
            </w:pPr>
          </w:p>
          <w:p w14:paraId="58A1997B" w14:textId="77777777" w:rsidR="00C13BEA" w:rsidRDefault="00C13BEA">
            <w:pPr>
              <w:spacing w:line="240" w:lineRule="exact"/>
              <w:jc w:val="right"/>
              <w:rPr>
                <w:rFonts w:ascii="Arial" w:eastAsia="ＭＳ Ｐゴシック" w:hAnsi="Arial" w:cs="Arial"/>
                <w:b/>
                <w:bCs/>
                <w:sz w:val="16"/>
                <w:szCs w:val="16"/>
              </w:rPr>
            </w:pPr>
          </w:p>
          <w:p w14:paraId="4A89F43A" w14:textId="77777777" w:rsidR="00C13BEA" w:rsidRDefault="00C13BEA">
            <w:pPr>
              <w:spacing w:line="240" w:lineRule="exact"/>
              <w:jc w:val="right"/>
              <w:rPr>
                <w:rFonts w:ascii="Arial" w:eastAsia="ＭＳ Ｐゴシック" w:hAnsi="Arial" w:cs="Arial"/>
                <w:b/>
                <w:bCs/>
                <w:sz w:val="16"/>
                <w:szCs w:val="16"/>
              </w:rPr>
            </w:pPr>
          </w:p>
          <w:p w14:paraId="296B282B" w14:textId="77777777" w:rsidR="00C13BEA" w:rsidRDefault="00C13BEA">
            <w:pPr>
              <w:spacing w:line="240" w:lineRule="exact"/>
              <w:jc w:val="right"/>
              <w:rPr>
                <w:rFonts w:ascii="Arial" w:eastAsia="ＭＳ Ｐゴシック" w:hAnsi="Arial" w:cs="Arial"/>
                <w:b/>
                <w:bCs/>
                <w:sz w:val="16"/>
                <w:szCs w:val="16"/>
              </w:rPr>
            </w:pPr>
          </w:p>
          <w:p w14:paraId="0EF0BDF6" w14:textId="77777777" w:rsidR="00C13BEA" w:rsidRDefault="00C13BEA">
            <w:pPr>
              <w:spacing w:line="240" w:lineRule="exact"/>
              <w:jc w:val="right"/>
              <w:rPr>
                <w:rFonts w:ascii="Arial" w:eastAsia="ＭＳ Ｐゴシック" w:hAnsi="Arial" w:cs="Arial"/>
                <w:b/>
                <w:bCs/>
                <w:sz w:val="16"/>
                <w:szCs w:val="16"/>
              </w:rPr>
            </w:pPr>
          </w:p>
          <w:p w14:paraId="44B42CA8" w14:textId="77777777" w:rsidR="00C13BEA" w:rsidRDefault="00C13BEA">
            <w:pPr>
              <w:spacing w:line="240" w:lineRule="exact"/>
              <w:jc w:val="right"/>
              <w:rPr>
                <w:rFonts w:ascii="Arial" w:eastAsia="ＭＳ Ｐゴシック" w:hAnsi="Arial" w:cs="Arial"/>
                <w:b/>
                <w:bCs/>
                <w:sz w:val="16"/>
                <w:szCs w:val="16"/>
              </w:rPr>
            </w:pPr>
          </w:p>
          <w:p w14:paraId="4F21FBE7" w14:textId="77777777" w:rsidR="00C13BEA" w:rsidRDefault="00C13BEA">
            <w:pPr>
              <w:spacing w:line="240" w:lineRule="exact"/>
              <w:jc w:val="right"/>
              <w:rPr>
                <w:rFonts w:ascii="Arial" w:eastAsia="ＭＳ Ｐゴシック" w:hAnsi="Arial" w:cs="Arial"/>
                <w:b/>
                <w:bCs/>
                <w:sz w:val="16"/>
                <w:szCs w:val="16"/>
              </w:rPr>
            </w:pPr>
          </w:p>
          <w:p w14:paraId="65C9A2B5" w14:textId="77777777" w:rsidR="00C13BEA" w:rsidRPr="00A03BA4" w:rsidRDefault="00C13BEA">
            <w:pPr>
              <w:spacing w:line="240" w:lineRule="exact"/>
              <w:jc w:val="right"/>
              <w:rPr>
                <w:rFonts w:ascii="Arial" w:eastAsia="ＭＳ Ｐゴシック" w:hAnsi="Arial" w:cs="Arial"/>
                <w:b/>
                <w:bCs/>
                <w:sz w:val="16"/>
                <w:szCs w:val="16"/>
              </w:rPr>
            </w:pPr>
            <w:r w:rsidRPr="00FC2E70">
              <w:rPr>
                <w:rFonts w:ascii="Arial" w:eastAsia="ＭＳ Ｐゴシック" w:hAnsi="Arial" w:cs="Arial"/>
                <w:b/>
                <w:bCs/>
                <w:sz w:val="16"/>
                <w:szCs w:val="16"/>
              </w:rPr>
              <w:t>5</w:t>
            </w:r>
          </w:p>
        </w:tc>
        <w:tc>
          <w:tcPr>
            <w:tcW w:w="710" w:type="dxa"/>
            <w:noWrap/>
            <w:hideMark/>
          </w:tcPr>
          <w:p w14:paraId="0373F923" w14:textId="77777777" w:rsidR="00C13BEA" w:rsidRDefault="00C13BEA">
            <w:pPr>
              <w:spacing w:line="240" w:lineRule="exact"/>
              <w:jc w:val="right"/>
              <w:rPr>
                <w:rFonts w:ascii="Arial" w:eastAsia="ＭＳ Ｐゴシック" w:hAnsi="Arial" w:cs="Arial"/>
                <w:b/>
                <w:bCs/>
                <w:sz w:val="16"/>
                <w:szCs w:val="16"/>
              </w:rPr>
            </w:pPr>
          </w:p>
          <w:p w14:paraId="13295F1A" w14:textId="77777777" w:rsidR="00C13BEA" w:rsidRDefault="00C13BEA">
            <w:pPr>
              <w:spacing w:line="240" w:lineRule="exact"/>
              <w:jc w:val="right"/>
              <w:rPr>
                <w:rFonts w:ascii="Arial" w:eastAsia="ＭＳ Ｐゴシック" w:hAnsi="Arial" w:cs="Arial"/>
                <w:b/>
                <w:bCs/>
                <w:sz w:val="16"/>
                <w:szCs w:val="16"/>
              </w:rPr>
            </w:pPr>
          </w:p>
          <w:p w14:paraId="35322271" w14:textId="77777777" w:rsidR="00C13BEA" w:rsidRDefault="00C13BEA">
            <w:pPr>
              <w:spacing w:line="240" w:lineRule="exact"/>
              <w:jc w:val="right"/>
              <w:rPr>
                <w:rFonts w:ascii="Arial" w:eastAsia="ＭＳ Ｐゴシック" w:hAnsi="Arial" w:cs="Arial"/>
                <w:b/>
                <w:bCs/>
                <w:sz w:val="16"/>
                <w:szCs w:val="16"/>
              </w:rPr>
            </w:pPr>
          </w:p>
          <w:p w14:paraId="5F601327" w14:textId="77777777" w:rsidR="00C13BEA" w:rsidRDefault="00C13BEA">
            <w:pPr>
              <w:spacing w:line="240" w:lineRule="exact"/>
              <w:jc w:val="right"/>
              <w:rPr>
                <w:rFonts w:ascii="Arial" w:eastAsia="ＭＳ Ｐゴシック" w:hAnsi="Arial" w:cs="Arial"/>
                <w:b/>
                <w:bCs/>
                <w:sz w:val="16"/>
                <w:szCs w:val="16"/>
              </w:rPr>
            </w:pPr>
          </w:p>
          <w:p w14:paraId="03CBB1AA" w14:textId="77777777" w:rsidR="00C13BEA" w:rsidRDefault="00C13BEA">
            <w:pPr>
              <w:spacing w:line="240" w:lineRule="exact"/>
              <w:jc w:val="right"/>
              <w:rPr>
                <w:rFonts w:ascii="Arial" w:eastAsia="ＭＳ Ｐゴシック" w:hAnsi="Arial" w:cs="Arial"/>
                <w:b/>
                <w:bCs/>
                <w:sz w:val="16"/>
                <w:szCs w:val="16"/>
              </w:rPr>
            </w:pPr>
          </w:p>
          <w:p w14:paraId="386B68DA" w14:textId="77777777" w:rsidR="00C13BEA" w:rsidRDefault="00C13BEA">
            <w:pPr>
              <w:spacing w:line="240" w:lineRule="exact"/>
              <w:jc w:val="right"/>
              <w:rPr>
                <w:rFonts w:ascii="Arial" w:eastAsia="ＭＳ Ｐゴシック" w:hAnsi="Arial" w:cs="Arial"/>
                <w:b/>
                <w:bCs/>
                <w:sz w:val="16"/>
                <w:szCs w:val="16"/>
              </w:rPr>
            </w:pPr>
          </w:p>
          <w:p w14:paraId="0BA23F7A" w14:textId="77777777" w:rsidR="00C13BEA" w:rsidRDefault="00C13BEA">
            <w:pPr>
              <w:spacing w:line="240" w:lineRule="exact"/>
              <w:jc w:val="right"/>
              <w:rPr>
                <w:rFonts w:ascii="Arial" w:eastAsia="ＭＳ Ｐゴシック" w:hAnsi="Arial" w:cs="Arial"/>
                <w:b/>
                <w:bCs/>
                <w:sz w:val="16"/>
                <w:szCs w:val="16"/>
              </w:rPr>
            </w:pPr>
          </w:p>
          <w:p w14:paraId="6A69DB59" w14:textId="77777777" w:rsidR="00C13BEA" w:rsidRDefault="00C13BEA">
            <w:pPr>
              <w:spacing w:line="240" w:lineRule="exact"/>
              <w:jc w:val="right"/>
              <w:rPr>
                <w:rFonts w:ascii="Arial" w:eastAsia="ＭＳ Ｐゴシック" w:hAnsi="Arial" w:cs="Arial"/>
                <w:b/>
                <w:bCs/>
                <w:sz w:val="16"/>
                <w:szCs w:val="16"/>
              </w:rPr>
            </w:pPr>
          </w:p>
          <w:p w14:paraId="7A10CFBA" w14:textId="77777777" w:rsidR="00C13BEA" w:rsidRDefault="00C13BEA">
            <w:pPr>
              <w:spacing w:line="240" w:lineRule="exact"/>
              <w:jc w:val="right"/>
              <w:rPr>
                <w:rFonts w:ascii="Arial" w:eastAsia="ＭＳ Ｐゴシック" w:hAnsi="Arial" w:cs="Arial"/>
                <w:b/>
                <w:bCs/>
                <w:sz w:val="16"/>
                <w:szCs w:val="16"/>
              </w:rPr>
            </w:pPr>
          </w:p>
          <w:p w14:paraId="71FE1013" w14:textId="77777777" w:rsidR="00C13BEA" w:rsidRDefault="00C13BEA">
            <w:pPr>
              <w:spacing w:line="240" w:lineRule="exact"/>
              <w:jc w:val="right"/>
              <w:rPr>
                <w:rFonts w:ascii="Arial" w:eastAsia="ＭＳ Ｐゴシック" w:hAnsi="Arial" w:cs="Arial"/>
                <w:b/>
                <w:bCs/>
                <w:sz w:val="16"/>
                <w:szCs w:val="16"/>
              </w:rPr>
            </w:pPr>
          </w:p>
          <w:p w14:paraId="3ABB8C55" w14:textId="77777777" w:rsidR="00C13BEA" w:rsidRDefault="00C13BEA">
            <w:pPr>
              <w:spacing w:line="240" w:lineRule="exact"/>
              <w:jc w:val="right"/>
              <w:rPr>
                <w:rFonts w:ascii="Arial" w:eastAsia="ＭＳ Ｐゴシック" w:hAnsi="Arial" w:cs="Arial"/>
                <w:b/>
                <w:bCs/>
                <w:sz w:val="16"/>
                <w:szCs w:val="16"/>
              </w:rPr>
            </w:pPr>
          </w:p>
          <w:p w14:paraId="48037437" w14:textId="77777777" w:rsidR="00C13BEA" w:rsidRDefault="00C13BEA">
            <w:pPr>
              <w:spacing w:line="240" w:lineRule="exact"/>
              <w:jc w:val="right"/>
              <w:rPr>
                <w:rFonts w:ascii="Arial" w:eastAsia="ＭＳ Ｐゴシック" w:hAnsi="Arial" w:cs="Arial"/>
                <w:b/>
                <w:bCs/>
                <w:sz w:val="16"/>
                <w:szCs w:val="16"/>
              </w:rPr>
            </w:pPr>
          </w:p>
          <w:p w14:paraId="478E4BEE" w14:textId="77777777" w:rsidR="00C13BEA" w:rsidRDefault="00C13BEA">
            <w:pPr>
              <w:spacing w:line="240" w:lineRule="exact"/>
              <w:jc w:val="right"/>
              <w:rPr>
                <w:rFonts w:ascii="Arial" w:eastAsia="ＭＳ Ｐゴシック" w:hAnsi="Arial" w:cs="Arial"/>
                <w:b/>
                <w:bCs/>
                <w:sz w:val="16"/>
                <w:szCs w:val="16"/>
              </w:rPr>
            </w:pPr>
          </w:p>
          <w:p w14:paraId="3903BD28" w14:textId="77777777" w:rsidR="00C13BEA" w:rsidRDefault="00C13BEA">
            <w:pPr>
              <w:spacing w:line="240" w:lineRule="exact"/>
              <w:jc w:val="right"/>
              <w:rPr>
                <w:rFonts w:ascii="Arial" w:eastAsia="ＭＳ Ｐゴシック" w:hAnsi="Arial" w:cs="Arial"/>
                <w:b/>
                <w:bCs/>
                <w:sz w:val="16"/>
                <w:szCs w:val="16"/>
              </w:rPr>
            </w:pPr>
          </w:p>
          <w:p w14:paraId="5F7C7D3F" w14:textId="77777777" w:rsidR="00C13BEA" w:rsidRPr="00A03BA4" w:rsidRDefault="00C13BEA">
            <w:pPr>
              <w:spacing w:line="240" w:lineRule="exact"/>
              <w:jc w:val="right"/>
              <w:rPr>
                <w:rFonts w:ascii="Arial" w:eastAsia="ＭＳ Ｐゴシック" w:hAnsi="Arial" w:cs="Arial"/>
                <w:b/>
                <w:bCs/>
                <w:sz w:val="16"/>
                <w:szCs w:val="16"/>
              </w:rPr>
            </w:pPr>
            <w:r w:rsidRPr="006404FC">
              <w:rPr>
                <w:rFonts w:ascii="Arial" w:eastAsia="ＭＳ Ｐゴシック" w:hAnsi="Arial" w:cs="Arial"/>
                <w:b/>
                <w:bCs/>
                <w:sz w:val="16"/>
                <w:szCs w:val="16"/>
              </w:rPr>
              <w:t>3</w:t>
            </w:r>
          </w:p>
        </w:tc>
        <w:tc>
          <w:tcPr>
            <w:tcW w:w="561" w:type="dxa"/>
            <w:noWrap/>
            <w:hideMark/>
          </w:tcPr>
          <w:p w14:paraId="45DDD24C" w14:textId="77777777" w:rsidR="00C13BEA" w:rsidRDefault="00C13BEA">
            <w:pPr>
              <w:spacing w:line="240" w:lineRule="exact"/>
              <w:jc w:val="right"/>
              <w:rPr>
                <w:rFonts w:ascii="Arial" w:eastAsia="ＭＳ Ｐゴシック" w:hAnsi="Arial" w:cs="Arial"/>
                <w:b/>
                <w:bCs/>
                <w:sz w:val="16"/>
                <w:szCs w:val="16"/>
              </w:rPr>
            </w:pPr>
          </w:p>
          <w:p w14:paraId="69D9837A" w14:textId="77777777" w:rsidR="00C13BEA" w:rsidRDefault="00C13BEA">
            <w:pPr>
              <w:spacing w:line="240" w:lineRule="exact"/>
              <w:jc w:val="right"/>
              <w:rPr>
                <w:rFonts w:ascii="Arial" w:eastAsia="ＭＳ Ｐゴシック" w:hAnsi="Arial" w:cs="Arial"/>
                <w:b/>
                <w:bCs/>
                <w:sz w:val="16"/>
                <w:szCs w:val="16"/>
              </w:rPr>
            </w:pPr>
          </w:p>
          <w:p w14:paraId="5895BF4D" w14:textId="77777777" w:rsidR="00C13BEA" w:rsidRDefault="00C13BEA">
            <w:pPr>
              <w:spacing w:line="240" w:lineRule="exact"/>
              <w:jc w:val="right"/>
              <w:rPr>
                <w:rFonts w:ascii="Arial" w:eastAsia="ＭＳ Ｐゴシック" w:hAnsi="Arial" w:cs="Arial"/>
                <w:b/>
                <w:bCs/>
                <w:sz w:val="16"/>
                <w:szCs w:val="16"/>
              </w:rPr>
            </w:pPr>
          </w:p>
          <w:p w14:paraId="03D8E0F7" w14:textId="77777777" w:rsidR="00C13BEA" w:rsidRDefault="00C13BEA">
            <w:pPr>
              <w:spacing w:line="240" w:lineRule="exact"/>
              <w:jc w:val="right"/>
              <w:rPr>
                <w:rFonts w:ascii="Arial" w:eastAsia="ＭＳ Ｐゴシック" w:hAnsi="Arial" w:cs="Arial"/>
                <w:b/>
                <w:bCs/>
                <w:sz w:val="16"/>
                <w:szCs w:val="16"/>
              </w:rPr>
            </w:pPr>
          </w:p>
          <w:p w14:paraId="323B1E1A" w14:textId="77777777" w:rsidR="00C13BEA" w:rsidRDefault="00C13BEA">
            <w:pPr>
              <w:spacing w:line="240" w:lineRule="exact"/>
              <w:jc w:val="right"/>
              <w:rPr>
                <w:rFonts w:ascii="Arial" w:eastAsia="ＭＳ Ｐゴシック" w:hAnsi="Arial" w:cs="Arial"/>
                <w:b/>
                <w:bCs/>
                <w:sz w:val="16"/>
                <w:szCs w:val="16"/>
              </w:rPr>
            </w:pPr>
          </w:p>
          <w:p w14:paraId="20FE9208" w14:textId="77777777" w:rsidR="00C13BEA" w:rsidRDefault="00C13BEA">
            <w:pPr>
              <w:spacing w:line="240" w:lineRule="exact"/>
              <w:jc w:val="right"/>
              <w:rPr>
                <w:rFonts w:ascii="Arial" w:eastAsia="ＭＳ Ｐゴシック" w:hAnsi="Arial" w:cs="Arial"/>
                <w:b/>
                <w:bCs/>
                <w:sz w:val="16"/>
                <w:szCs w:val="16"/>
              </w:rPr>
            </w:pPr>
          </w:p>
          <w:p w14:paraId="6134F46D" w14:textId="77777777" w:rsidR="00C13BEA" w:rsidRDefault="00C13BEA">
            <w:pPr>
              <w:spacing w:line="240" w:lineRule="exact"/>
              <w:jc w:val="right"/>
              <w:rPr>
                <w:rFonts w:ascii="Arial" w:eastAsia="ＭＳ Ｐゴシック" w:hAnsi="Arial" w:cs="Arial"/>
                <w:b/>
                <w:bCs/>
                <w:sz w:val="16"/>
                <w:szCs w:val="16"/>
              </w:rPr>
            </w:pPr>
          </w:p>
          <w:p w14:paraId="4791EA4A" w14:textId="77777777" w:rsidR="00C13BEA" w:rsidRDefault="00C13BEA">
            <w:pPr>
              <w:spacing w:line="240" w:lineRule="exact"/>
              <w:jc w:val="right"/>
              <w:rPr>
                <w:rFonts w:ascii="Arial" w:eastAsia="ＭＳ Ｐゴシック" w:hAnsi="Arial" w:cs="Arial"/>
                <w:b/>
                <w:bCs/>
                <w:sz w:val="16"/>
                <w:szCs w:val="16"/>
              </w:rPr>
            </w:pPr>
          </w:p>
          <w:p w14:paraId="43D5F9EA" w14:textId="77777777" w:rsidR="00C13BEA" w:rsidRDefault="00C13BEA">
            <w:pPr>
              <w:spacing w:line="240" w:lineRule="exact"/>
              <w:jc w:val="right"/>
              <w:rPr>
                <w:rFonts w:ascii="Arial" w:eastAsia="ＭＳ Ｐゴシック" w:hAnsi="Arial" w:cs="Arial"/>
                <w:b/>
                <w:bCs/>
                <w:sz w:val="16"/>
                <w:szCs w:val="16"/>
              </w:rPr>
            </w:pPr>
          </w:p>
          <w:p w14:paraId="02E16878" w14:textId="77777777" w:rsidR="00C13BEA" w:rsidRDefault="00C13BEA">
            <w:pPr>
              <w:spacing w:line="240" w:lineRule="exact"/>
              <w:jc w:val="right"/>
              <w:rPr>
                <w:rFonts w:ascii="Arial" w:eastAsia="ＭＳ Ｐゴシック" w:hAnsi="Arial" w:cs="Arial"/>
                <w:b/>
                <w:bCs/>
                <w:sz w:val="16"/>
                <w:szCs w:val="16"/>
              </w:rPr>
            </w:pPr>
          </w:p>
          <w:p w14:paraId="1C716AA2" w14:textId="77777777" w:rsidR="00C13BEA" w:rsidRDefault="00C13BEA">
            <w:pPr>
              <w:spacing w:line="240" w:lineRule="exact"/>
              <w:jc w:val="right"/>
              <w:rPr>
                <w:rFonts w:ascii="Arial" w:eastAsia="ＭＳ Ｐゴシック" w:hAnsi="Arial" w:cs="Arial"/>
                <w:b/>
                <w:bCs/>
                <w:sz w:val="16"/>
                <w:szCs w:val="16"/>
              </w:rPr>
            </w:pPr>
          </w:p>
          <w:p w14:paraId="461494AE" w14:textId="77777777" w:rsidR="00C13BEA" w:rsidRDefault="00C13BEA">
            <w:pPr>
              <w:spacing w:line="240" w:lineRule="exact"/>
              <w:jc w:val="right"/>
              <w:rPr>
                <w:rFonts w:ascii="Arial" w:eastAsia="ＭＳ Ｐゴシック" w:hAnsi="Arial" w:cs="Arial"/>
                <w:b/>
                <w:bCs/>
                <w:sz w:val="16"/>
                <w:szCs w:val="16"/>
              </w:rPr>
            </w:pPr>
          </w:p>
          <w:p w14:paraId="1E98C129" w14:textId="77777777" w:rsidR="00C13BEA" w:rsidRDefault="00C13BEA">
            <w:pPr>
              <w:spacing w:line="240" w:lineRule="exact"/>
              <w:jc w:val="right"/>
              <w:rPr>
                <w:rFonts w:ascii="Arial" w:eastAsia="ＭＳ Ｐゴシック" w:hAnsi="Arial" w:cs="Arial"/>
                <w:b/>
                <w:bCs/>
                <w:sz w:val="16"/>
                <w:szCs w:val="16"/>
              </w:rPr>
            </w:pPr>
          </w:p>
          <w:p w14:paraId="65371596" w14:textId="77777777" w:rsidR="00C13BEA" w:rsidRDefault="00C13BEA">
            <w:pPr>
              <w:spacing w:line="240" w:lineRule="exact"/>
              <w:jc w:val="right"/>
              <w:rPr>
                <w:rFonts w:ascii="Arial" w:eastAsia="ＭＳ Ｐゴシック" w:hAnsi="Arial" w:cs="Arial"/>
                <w:b/>
                <w:bCs/>
                <w:sz w:val="16"/>
                <w:szCs w:val="16"/>
              </w:rPr>
            </w:pPr>
          </w:p>
          <w:p w14:paraId="0D441794"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w:t>
            </w:r>
          </w:p>
        </w:tc>
        <w:tc>
          <w:tcPr>
            <w:tcW w:w="542" w:type="dxa"/>
            <w:noWrap/>
            <w:hideMark/>
          </w:tcPr>
          <w:p w14:paraId="08493474" w14:textId="77777777" w:rsidR="00C13BEA" w:rsidRDefault="00C13BEA">
            <w:pPr>
              <w:spacing w:line="240" w:lineRule="exact"/>
              <w:ind w:right="80"/>
              <w:jc w:val="right"/>
              <w:rPr>
                <w:rFonts w:ascii="Arial" w:eastAsia="ＭＳ Ｐゴシック" w:hAnsi="Arial" w:cs="Arial"/>
                <w:b/>
                <w:bCs/>
                <w:sz w:val="16"/>
                <w:szCs w:val="16"/>
              </w:rPr>
            </w:pPr>
          </w:p>
          <w:p w14:paraId="7B6DF5A4" w14:textId="77777777" w:rsidR="00C13BEA" w:rsidRDefault="00C13BEA">
            <w:pPr>
              <w:spacing w:line="240" w:lineRule="exact"/>
              <w:ind w:right="80"/>
              <w:jc w:val="right"/>
              <w:rPr>
                <w:rFonts w:ascii="Arial" w:eastAsia="ＭＳ Ｐゴシック" w:hAnsi="Arial" w:cs="Arial"/>
                <w:b/>
                <w:bCs/>
                <w:sz w:val="16"/>
                <w:szCs w:val="16"/>
              </w:rPr>
            </w:pPr>
          </w:p>
          <w:p w14:paraId="44759AED" w14:textId="77777777" w:rsidR="00C13BEA" w:rsidRDefault="00C13BEA">
            <w:pPr>
              <w:spacing w:line="240" w:lineRule="exact"/>
              <w:ind w:right="80"/>
              <w:jc w:val="right"/>
              <w:rPr>
                <w:rFonts w:ascii="Arial" w:eastAsia="ＭＳ Ｐゴシック" w:hAnsi="Arial" w:cs="Arial"/>
                <w:b/>
                <w:bCs/>
                <w:sz w:val="16"/>
                <w:szCs w:val="16"/>
              </w:rPr>
            </w:pPr>
          </w:p>
          <w:p w14:paraId="6EC543CC" w14:textId="77777777" w:rsidR="00C13BEA" w:rsidRDefault="00C13BEA">
            <w:pPr>
              <w:spacing w:line="240" w:lineRule="exact"/>
              <w:ind w:right="80"/>
              <w:jc w:val="right"/>
              <w:rPr>
                <w:rFonts w:ascii="Arial" w:eastAsia="ＭＳ Ｐゴシック" w:hAnsi="Arial" w:cs="Arial"/>
                <w:b/>
                <w:bCs/>
                <w:sz w:val="16"/>
                <w:szCs w:val="16"/>
              </w:rPr>
            </w:pPr>
          </w:p>
          <w:p w14:paraId="20C6D0D0" w14:textId="77777777" w:rsidR="00C13BEA" w:rsidRDefault="00C13BEA">
            <w:pPr>
              <w:spacing w:line="240" w:lineRule="exact"/>
              <w:ind w:right="80"/>
              <w:jc w:val="right"/>
              <w:rPr>
                <w:rFonts w:ascii="Arial" w:eastAsia="ＭＳ Ｐゴシック" w:hAnsi="Arial" w:cs="Arial"/>
                <w:b/>
                <w:bCs/>
                <w:sz w:val="16"/>
                <w:szCs w:val="16"/>
              </w:rPr>
            </w:pPr>
          </w:p>
          <w:p w14:paraId="06457E07" w14:textId="77777777" w:rsidR="00C13BEA" w:rsidRDefault="00C13BEA">
            <w:pPr>
              <w:spacing w:line="240" w:lineRule="exact"/>
              <w:ind w:right="80"/>
              <w:jc w:val="right"/>
              <w:rPr>
                <w:rFonts w:ascii="Arial" w:eastAsia="ＭＳ Ｐゴシック" w:hAnsi="Arial" w:cs="Arial"/>
                <w:b/>
                <w:bCs/>
                <w:sz w:val="16"/>
                <w:szCs w:val="16"/>
              </w:rPr>
            </w:pPr>
          </w:p>
          <w:p w14:paraId="33008A71" w14:textId="77777777" w:rsidR="00C13BEA" w:rsidRDefault="00C13BEA">
            <w:pPr>
              <w:spacing w:line="240" w:lineRule="exact"/>
              <w:ind w:right="80"/>
              <w:jc w:val="right"/>
              <w:rPr>
                <w:rFonts w:ascii="Arial" w:eastAsia="ＭＳ Ｐゴシック" w:hAnsi="Arial" w:cs="Arial"/>
                <w:b/>
                <w:bCs/>
                <w:sz w:val="16"/>
                <w:szCs w:val="16"/>
              </w:rPr>
            </w:pPr>
          </w:p>
          <w:p w14:paraId="36CBD7DC" w14:textId="77777777" w:rsidR="00C13BEA" w:rsidRDefault="00C13BEA">
            <w:pPr>
              <w:spacing w:line="240" w:lineRule="exact"/>
              <w:ind w:right="80"/>
              <w:jc w:val="right"/>
              <w:rPr>
                <w:rFonts w:ascii="Arial" w:eastAsia="ＭＳ Ｐゴシック" w:hAnsi="Arial" w:cs="Arial"/>
                <w:b/>
                <w:bCs/>
                <w:sz w:val="16"/>
                <w:szCs w:val="16"/>
              </w:rPr>
            </w:pPr>
          </w:p>
          <w:p w14:paraId="4524DF59" w14:textId="77777777" w:rsidR="00C13BEA" w:rsidRDefault="00C13BEA">
            <w:pPr>
              <w:spacing w:line="240" w:lineRule="exact"/>
              <w:ind w:right="80"/>
              <w:jc w:val="right"/>
              <w:rPr>
                <w:rFonts w:ascii="Arial" w:eastAsia="ＭＳ Ｐゴシック" w:hAnsi="Arial" w:cs="Arial"/>
                <w:b/>
                <w:bCs/>
                <w:sz w:val="16"/>
                <w:szCs w:val="16"/>
              </w:rPr>
            </w:pPr>
          </w:p>
          <w:p w14:paraId="32993DAA" w14:textId="77777777" w:rsidR="00C13BEA" w:rsidRDefault="00C13BEA">
            <w:pPr>
              <w:spacing w:line="240" w:lineRule="exact"/>
              <w:ind w:right="80"/>
              <w:jc w:val="right"/>
              <w:rPr>
                <w:rFonts w:ascii="Arial" w:eastAsia="ＭＳ Ｐゴシック" w:hAnsi="Arial" w:cs="Arial"/>
                <w:b/>
                <w:bCs/>
                <w:sz w:val="16"/>
                <w:szCs w:val="16"/>
              </w:rPr>
            </w:pPr>
          </w:p>
          <w:p w14:paraId="3BDF5E8D" w14:textId="77777777" w:rsidR="00C13BEA" w:rsidRDefault="00C13BEA">
            <w:pPr>
              <w:spacing w:line="240" w:lineRule="exact"/>
              <w:ind w:right="80"/>
              <w:jc w:val="right"/>
              <w:rPr>
                <w:rFonts w:ascii="Arial" w:eastAsia="ＭＳ Ｐゴシック" w:hAnsi="Arial" w:cs="Arial"/>
                <w:b/>
                <w:bCs/>
                <w:sz w:val="16"/>
                <w:szCs w:val="16"/>
              </w:rPr>
            </w:pPr>
          </w:p>
          <w:p w14:paraId="033B1F1E" w14:textId="77777777" w:rsidR="00C13BEA" w:rsidRDefault="00C13BEA">
            <w:pPr>
              <w:spacing w:line="240" w:lineRule="exact"/>
              <w:ind w:right="80"/>
              <w:jc w:val="right"/>
              <w:rPr>
                <w:rFonts w:ascii="Arial" w:eastAsia="ＭＳ Ｐゴシック" w:hAnsi="Arial" w:cs="Arial"/>
                <w:b/>
                <w:bCs/>
                <w:sz w:val="16"/>
                <w:szCs w:val="16"/>
              </w:rPr>
            </w:pPr>
          </w:p>
          <w:p w14:paraId="0E2577DA" w14:textId="77777777" w:rsidR="00C13BEA" w:rsidRDefault="00C13BEA">
            <w:pPr>
              <w:spacing w:line="240" w:lineRule="exact"/>
              <w:ind w:right="80"/>
              <w:jc w:val="right"/>
              <w:rPr>
                <w:rFonts w:ascii="Arial" w:eastAsia="ＭＳ Ｐゴシック" w:hAnsi="Arial" w:cs="Arial"/>
                <w:b/>
                <w:bCs/>
                <w:sz w:val="16"/>
                <w:szCs w:val="16"/>
              </w:rPr>
            </w:pPr>
          </w:p>
          <w:p w14:paraId="4E739148" w14:textId="77777777" w:rsidR="00C13BEA" w:rsidRDefault="00C13BEA">
            <w:pPr>
              <w:spacing w:line="240" w:lineRule="exact"/>
              <w:ind w:right="80"/>
              <w:jc w:val="right"/>
              <w:rPr>
                <w:rFonts w:ascii="Arial" w:eastAsia="ＭＳ Ｐゴシック" w:hAnsi="Arial" w:cs="Arial"/>
                <w:b/>
                <w:bCs/>
                <w:sz w:val="16"/>
                <w:szCs w:val="16"/>
              </w:rPr>
            </w:pPr>
          </w:p>
          <w:p w14:paraId="429952A5"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9</w:t>
            </w:r>
          </w:p>
        </w:tc>
        <w:tc>
          <w:tcPr>
            <w:tcW w:w="236" w:type="dxa"/>
            <w:tcBorders>
              <w:top w:val="nil"/>
              <w:bottom w:val="nil"/>
            </w:tcBorders>
            <w:noWrap/>
            <w:hideMark/>
          </w:tcPr>
          <w:p w14:paraId="0F045577" w14:textId="77777777" w:rsidR="00C13BEA" w:rsidRDefault="00C13BEA">
            <w:pPr>
              <w:spacing w:line="240" w:lineRule="exact"/>
              <w:jc w:val="right"/>
              <w:rPr>
                <w:rFonts w:ascii="Arial" w:eastAsia="ＭＳ Ｐゴシック" w:hAnsi="Arial" w:cs="Arial"/>
                <w:b/>
                <w:bCs/>
                <w:sz w:val="16"/>
                <w:szCs w:val="16"/>
              </w:rPr>
            </w:pPr>
          </w:p>
          <w:p w14:paraId="344F81AF" w14:textId="77777777" w:rsidR="00C13BEA" w:rsidRPr="00A03BA4" w:rsidRDefault="00C13BEA">
            <w:pPr>
              <w:spacing w:line="240" w:lineRule="exact"/>
              <w:jc w:val="right"/>
              <w:rPr>
                <w:rFonts w:ascii="Arial" w:eastAsia="ＭＳ Ｐゴシック" w:hAnsi="Arial" w:cs="Arial"/>
                <w:b/>
                <w:bCs/>
                <w:sz w:val="16"/>
                <w:szCs w:val="16"/>
              </w:rPr>
            </w:pPr>
          </w:p>
        </w:tc>
        <w:tc>
          <w:tcPr>
            <w:tcW w:w="781" w:type="dxa"/>
            <w:shd w:val="clear" w:color="auto" w:fill="auto"/>
          </w:tcPr>
          <w:p w14:paraId="692EED0A" w14:textId="77777777" w:rsidR="00C13BEA" w:rsidRDefault="00C13BEA">
            <w:pPr>
              <w:spacing w:line="240" w:lineRule="exact"/>
              <w:jc w:val="right"/>
              <w:rPr>
                <w:rFonts w:ascii="Arial" w:eastAsia="ＭＳ Ｐゴシック" w:hAnsi="Arial" w:cs="Arial"/>
                <w:b/>
                <w:bCs/>
                <w:sz w:val="16"/>
                <w:szCs w:val="16"/>
              </w:rPr>
            </w:pPr>
          </w:p>
          <w:p w14:paraId="48488A00" w14:textId="77777777" w:rsidR="00C13BEA" w:rsidRDefault="00C13BEA">
            <w:pPr>
              <w:spacing w:line="240" w:lineRule="exact"/>
              <w:jc w:val="right"/>
              <w:rPr>
                <w:rFonts w:ascii="Arial" w:eastAsia="ＭＳ Ｐゴシック" w:hAnsi="Arial" w:cs="Arial"/>
                <w:b/>
                <w:bCs/>
                <w:sz w:val="16"/>
                <w:szCs w:val="16"/>
              </w:rPr>
            </w:pPr>
          </w:p>
          <w:p w14:paraId="21E2F506" w14:textId="77777777" w:rsidR="00C13BEA" w:rsidRDefault="00C13BEA">
            <w:pPr>
              <w:spacing w:line="240" w:lineRule="exact"/>
              <w:jc w:val="right"/>
              <w:rPr>
                <w:rFonts w:ascii="Arial" w:eastAsia="ＭＳ Ｐゴシック" w:hAnsi="Arial" w:cs="Arial"/>
                <w:b/>
                <w:bCs/>
                <w:sz w:val="16"/>
                <w:szCs w:val="16"/>
              </w:rPr>
            </w:pPr>
          </w:p>
          <w:p w14:paraId="1ADEA48C" w14:textId="77777777" w:rsidR="00C13BEA" w:rsidRDefault="00C13BEA">
            <w:pPr>
              <w:spacing w:line="240" w:lineRule="exact"/>
              <w:jc w:val="right"/>
              <w:rPr>
                <w:rFonts w:ascii="Arial" w:eastAsia="ＭＳ Ｐゴシック" w:hAnsi="Arial" w:cs="Arial"/>
                <w:b/>
                <w:bCs/>
                <w:sz w:val="16"/>
                <w:szCs w:val="16"/>
              </w:rPr>
            </w:pPr>
          </w:p>
          <w:p w14:paraId="6A5B5FA1" w14:textId="77777777" w:rsidR="00C13BEA" w:rsidRDefault="00C13BEA">
            <w:pPr>
              <w:spacing w:line="240" w:lineRule="exact"/>
              <w:jc w:val="right"/>
              <w:rPr>
                <w:rFonts w:ascii="Arial" w:eastAsia="ＭＳ Ｐゴシック" w:hAnsi="Arial" w:cs="Arial"/>
                <w:b/>
                <w:bCs/>
                <w:sz w:val="16"/>
                <w:szCs w:val="16"/>
              </w:rPr>
            </w:pPr>
          </w:p>
          <w:p w14:paraId="4E709C59" w14:textId="77777777" w:rsidR="00C13BEA" w:rsidRDefault="00C13BEA">
            <w:pPr>
              <w:spacing w:line="240" w:lineRule="exact"/>
              <w:jc w:val="right"/>
              <w:rPr>
                <w:rFonts w:ascii="Arial" w:eastAsia="ＭＳ Ｐゴシック" w:hAnsi="Arial" w:cs="Arial"/>
                <w:b/>
                <w:bCs/>
                <w:sz w:val="16"/>
                <w:szCs w:val="16"/>
              </w:rPr>
            </w:pPr>
          </w:p>
          <w:p w14:paraId="512ADBA5" w14:textId="77777777" w:rsidR="00C13BEA" w:rsidRDefault="00C13BEA">
            <w:pPr>
              <w:spacing w:line="240" w:lineRule="exact"/>
              <w:jc w:val="right"/>
              <w:rPr>
                <w:rFonts w:ascii="Arial" w:eastAsia="ＭＳ Ｐゴシック" w:hAnsi="Arial" w:cs="Arial"/>
                <w:b/>
                <w:bCs/>
                <w:sz w:val="16"/>
                <w:szCs w:val="16"/>
              </w:rPr>
            </w:pPr>
          </w:p>
          <w:p w14:paraId="7439368F" w14:textId="77777777" w:rsidR="00C13BEA" w:rsidRDefault="00C13BEA">
            <w:pPr>
              <w:spacing w:line="240" w:lineRule="exact"/>
              <w:jc w:val="right"/>
              <w:rPr>
                <w:rFonts w:ascii="Arial" w:eastAsia="ＭＳ Ｐゴシック" w:hAnsi="Arial" w:cs="Arial"/>
                <w:b/>
                <w:bCs/>
                <w:sz w:val="16"/>
                <w:szCs w:val="16"/>
              </w:rPr>
            </w:pPr>
          </w:p>
          <w:p w14:paraId="51EF022F" w14:textId="77777777" w:rsidR="00C13BEA" w:rsidRDefault="00C13BEA">
            <w:pPr>
              <w:spacing w:line="240" w:lineRule="exact"/>
              <w:jc w:val="right"/>
              <w:rPr>
                <w:rFonts w:ascii="Arial" w:eastAsia="ＭＳ Ｐゴシック" w:hAnsi="Arial" w:cs="Arial"/>
                <w:b/>
                <w:bCs/>
                <w:sz w:val="16"/>
                <w:szCs w:val="16"/>
              </w:rPr>
            </w:pPr>
          </w:p>
          <w:p w14:paraId="5933B730" w14:textId="77777777" w:rsidR="00C13BEA" w:rsidRDefault="00C13BEA">
            <w:pPr>
              <w:spacing w:line="240" w:lineRule="exact"/>
              <w:jc w:val="right"/>
              <w:rPr>
                <w:rFonts w:ascii="Arial" w:eastAsia="ＭＳ Ｐゴシック" w:hAnsi="Arial" w:cs="Arial"/>
                <w:b/>
                <w:bCs/>
                <w:sz w:val="16"/>
                <w:szCs w:val="16"/>
              </w:rPr>
            </w:pPr>
          </w:p>
          <w:p w14:paraId="30079EC8" w14:textId="77777777" w:rsidR="00C13BEA" w:rsidRDefault="00C13BEA">
            <w:pPr>
              <w:spacing w:line="240" w:lineRule="exact"/>
              <w:jc w:val="right"/>
              <w:rPr>
                <w:rFonts w:ascii="Arial" w:eastAsia="ＭＳ Ｐゴシック" w:hAnsi="Arial" w:cs="Arial"/>
                <w:b/>
                <w:bCs/>
                <w:sz w:val="16"/>
                <w:szCs w:val="16"/>
              </w:rPr>
            </w:pPr>
          </w:p>
          <w:p w14:paraId="2F63192D" w14:textId="77777777" w:rsidR="00C13BEA" w:rsidRDefault="00C13BEA">
            <w:pPr>
              <w:spacing w:line="240" w:lineRule="exact"/>
              <w:jc w:val="right"/>
              <w:rPr>
                <w:rFonts w:ascii="Arial" w:eastAsia="ＭＳ Ｐゴシック" w:hAnsi="Arial" w:cs="Arial"/>
                <w:b/>
                <w:bCs/>
                <w:sz w:val="16"/>
                <w:szCs w:val="16"/>
              </w:rPr>
            </w:pPr>
          </w:p>
          <w:p w14:paraId="07C9A7DF" w14:textId="77777777" w:rsidR="00C13BEA" w:rsidRDefault="00C13BEA">
            <w:pPr>
              <w:spacing w:line="240" w:lineRule="exact"/>
              <w:jc w:val="right"/>
              <w:rPr>
                <w:rFonts w:ascii="Arial" w:eastAsia="ＭＳ Ｐゴシック" w:hAnsi="Arial" w:cs="Arial"/>
                <w:b/>
                <w:bCs/>
                <w:sz w:val="16"/>
                <w:szCs w:val="16"/>
              </w:rPr>
            </w:pPr>
          </w:p>
          <w:p w14:paraId="5E39C54A" w14:textId="77777777" w:rsidR="00C13BEA" w:rsidRDefault="00C13BEA">
            <w:pPr>
              <w:spacing w:line="240" w:lineRule="exact"/>
              <w:jc w:val="right"/>
              <w:rPr>
                <w:rFonts w:ascii="Arial" w:eastAsia="ＭＳ Ｐゴシック" w:hAnsi="Arial" w:cs="Arial"/>
                <w:b/>
                <w:bCs/>
                <w:sz w:val="16"/>
                <w:szCs w:val="16"/>
              </w:rPr>
            </w:pPr>
          </w:p>
          <w:p w14:paraId="69529952" w14:textId="77777777" w:rsidR="00C13BEA" w:rsidRPr="00A03BA4" w:rsidRDefault="00C13BEA">
            <w:pPr>
              <w:spacing w:line="240" w:lineRule="exact"/>
              <w:jc w:val="right"/>
              <w:rPr>
                <w:rFonts w:ascii="Arial" w:eastAsia="ＭＳ Ｐゴシック" w:hAnsi="Arial" w:cs="Arial"/>
                <w:b/>
                <w:bCs/>
                <w:sz w:val="16"/>
                <w:szCs w:val="16"/>
              </w:rPr>
            </w:pPr>
            <w:r w:rsidRPr="007E6104">
              <w:rPr>
                <w:rFonts w:ascii="Arial" w:eastAsia="ＭＳ Ｐゴシック" w:hAnsi="Arial" w:cs="Arial" w:hint="eastAsia"/>
                <w:b/>
                <w:bCs/>
                <w:sz w:val="16"/>
                <w:szCs w:val="16"/>
              </w:rPr>
              <w:t>（免除）</w:t>
            </w:r>
          </w:p>
        </w:tc>
        <w:tc>
          <w:tcPr>
            <w:tcW w:w="850" w:type="dxa"/>
            <w:shd w:val="clear" w:color="auto" w:fill="auto"/>
          </w:tcPr>
          <w:p w14:paraId="20D0DF25" w14:textId="77777777" w:rsidR="00C13BEA" w:rsidRDefault="00C13BEA">
            <w:pPr>
              <w:spacing w:line="240" w:lineRule="exact"/>
              <w:jc w:val="right"/>
              <w:rPr>
                <w:rFonts w:ascii="Arial" w:eastAsia="ＭＳ Ｐゴシック" w:hAnsi="Arial" w:cs="Arial"/>
                <w:b/>
                <w:bCs/>
                <w:sz w:val="16"/>
                <w:szCs w:val="16"/>
              </w:rPr>
            </w:pPr>
          </w:p>
          <w:p w14:paraId="080D47B1" w14:textId="77777777" w:rsidR="00C13BEA" w:rsidRDefault="00C13BEA">
            <w:pPr>
              <w:spacing w:line="240" w:lineRule="exact"/>
              <w:jc w:val="right"/>
              <w:rPr>
                <w:rFonts w:ascii="Arial" w:eastAsia="ＭＳ Ｐゴシック" w:hAnsi="Arial" w:cs="Arial"/>
                <w:b/>
                <w:bCs/>
                <w:sz w:val="16"/>
                <w:szCs w:val="16"/>
              </w:rPr>
            </w:pPr>
          </w:p>
          <w:p w14:paraId="0083FC17" w14:textId="77777777" w:rsidR="00C13BEA" w:rsidRDefault="00C13BEA">
            <w:pPr>
              <w:spacing w:line="240" w:lineRule="exact"/>
              <w:jc w:val="right"/>
              <w:rPr>
                <w:rFonts w:ascii="Arial" w:eastAsia="ＭＳ Ｐゴシック" w:hAnsi="Arial" w:cs="Arial"/>
                <w:b/>
                <w:bCs/>
                <w:sz w:val="16"/>
                <w:szCs w:val="16"/>
              </w:rPr>
            </w:pPr>
          </w:p>
          <w:p w14:paraId="626AA6F7" w14:textId="77777777" w:rsidR="00C13BEA" w:rsidRDefault="00C13BEA">
            <w:pPr>
              <w:spacing w:line="240" w:lineRule="exact"/>
              <w:jc w:val="right"/>
              <w:rPr>
                <w:rFonts w:ascii="Arial" w:eastAsia="ＭＳ Ｐゴシック" w:hAnsi="Arial" w:cs="Arial"/>
                <w:b/>
                <w:bCs/>
                <w:sz w:val="16"/>
                <w:szCs w:val="16"/>
              </w:rPr>
            </w:pPr>
          </w:p>
          <w:p w14:paraId="30943CCE" w14:textId="77777777" w:rsidR="00C13BEA" w:rsidRDefault="00C13BEA">
            <w:pPr>
              <w:spacing w:line="240" w:lineRule="exact"/>
              <w:jc w:val="right"/>
              <w:rPr>
                <w:rFonts w:ascii="Arial" w:eastAsia="ＭＳ Ｐゴシック" w:hAnsi="Arial" w:cs="Arial"/>
                <w:b/>
                <w:bCs/>
                <w:sz w:val="16"/>
                <w:szCs w:val="16"/>
              </w:rPr>
            </w:pPr>
          </w:p>
          <w:p w14:paraId="41ED7F6E" w14:textId="77777777" w:rsidR="00C13BEA" w:rsidRDefault="00C13BEA">
            <w:pPr>
              <w:spacing w:line="240" w:lineRule="exact"/>
              <w:jc w:val="right"/>
              <w:rPr>
                <w:rFonts w:ascii="Arial" w:eastAsia="ＭＳ Ｐゴシック" w:hAnsi="Arial" w:cs="Arial"/>
                <w:b/>
                <w:bCs/>
                <w:sz w:val="16"/>
                <w:szCs w:val="16"/>
              </w:rPr>
            </w:pPr>
          </w:p>
          <w:p w14:paraId="4F3E7B92" w14:textId="77777777" w:rsidR="00C13BEA" w:rsidRDefault="00C13BEA">
            <w:pPr>
              <w:spacing w:line="240" w:lineRule="exact"/>
              <w:jc w:val="right"/>
              <w:rPr>
                <w:rFonts w:ascii="Arial" w:eastAsia="ＭＳ Ｐゴシック" w:hAnsi="Arial" w:cs="Arial"/>
                <w:b/>
                <w:bCs/>
                <w:sz w:val="16"/>
                <w:szCs w:val="16"/>
              </w:rPr>
            </w:pPr>
          </w:p>
          <w:p w14:paraId="2B177D5C" w14:textId="77777777" w:rsidR="00C13BEA" w:rsidRDefault="00C13BEA">
            <w:pPr>
              <w:spacing w:line="240" w:lineRule="exact"/>
              <w:jc w:val="right"/>
              <w:rPr>
                <w:rFonts w:ascii="Arial" w:eastAsia="ＭＳ Ｐゴシック" w:hAnsi="Arial" w:cs="Arial"/>
                <w:b/>
                <w:bCs/>
                <w:sz w:val="16"/>
                <w:szCs w:val="16"/>
              </w:rPr>
            </w:pPr>
          </w:p>
          <w:p w14:paraId="3F310CC9" w14:textId="77777777" w:rsidR="00C13BEA" w:rsidRDefault="00C13BEA">
            <w:pPr>
              <w:spacing w:line="240" w:lineRule="exact"/>
              <w:jc w:val="right"/>
              <w:rPr>
                <w:rFonts w:ascii="Arial" w:eastAsia="ＭＳ Ｐゴシック" w:hAnsi="Arial" w:cs="Arial"/>
                <w:b/>
                <w:bCs/>
                <w:sz w:val="16"/>
                <w:szCs w:val="16"/>
              </w:rPr>
            </w:pPr>
          </w:p>
          <w:p w14:paraId="57C4571B" w14:textId="77777777" w:rsidR="00C13BEA" w:rsidRDefault="00C13BEA">
            <w:pPr>
              <w:spacing w:line="240" w:lineRule="exact"/>
              <w:jc w:val="right"/>
              <w:rPr>
                <w:rFonts w:ascii="Arial" w:eastAsia="ＭＳ Ｐゴシック" w:hAnsi="Arial" w:cs="Arial"/>
                <w:b/>
                <w:bCs/>
                <w:sz w:val="16"/>
                <w:szCs w:val="16"/>
              </w:rPr>
            </w:pPr>
          </w:p>
          <w:p w14:paraId="224E89B7" w14:textId="77777777" w:rsidR="00C13BEA" w:rsidRDefault="00C13BEA">
            <w:pPr>
              <w:spacing w:line="240" w:lineRule="exact"/>
              <w:jc w:val="right"/>
              <w:rPr>
                <w:rFonts w:ascii="Arial" w:eastAsia="ＭＳ Ｐゴシック" w:hAnsi="Arial" w:cs="Arial"/>
                <w:b/>
                <w:bCs/>
                <w:sz w:val="16"/>
                <w:szCs w:val="16"/>
              </w:rPr>
            </w:pPr>
          </w:p>
          <w:p w14:paraId="3A060254" w14:textId="77777777" w:rsidR="00C13BEA" w:rsidRDefault="00C13BEA">
            <w:pPr>
              <w:spacing w:line="240" w:lineRule="exact"/>
              <w:jc w:val="right"/>
              <w:rPr>
                <w:rFonts w:ascii="Arial" w:eastAsia="ＭＳ Ｐゴシック" w:hAnsi="Arial" w:cs="Arial"/>
                <w:b/>
                <w:bCs/>
                <w:sz w:val="16"/>
                <w:szCs w:val="16"/>
              </w:rPr>
            </w:pPr>
          </w:p>
          <w:p w14:paraId="139429FC" w14:textId="77777777" w:rsidR="00C13BEA" w:rsidRDefault="00C13BEA">
            <w:pPr>
              <w:spacing w:line="240" w:lineRule="exact"/>
              <w:jc w:val="right"/>
              <w:rPr>
                <w:rFonts w:ascii="Arial" w:eastAsia="ＭＳ Ｐゴシック" w:hAnsi="Arial" w:cs="Arial"/>
                <w:b/>
                <w:bCs/>
                <w:sz w:val="16"/>
                <w:szCs w:val="16"/>
              </w:rPr>
            </w:pPr>
          </w:p>
          <w:p w14:paraId="361B5761" w14:textId="77777777" w:rsidR="00C13BEA" w:rsidRDefault="00C13BEA">
            <w:pPr>
              <w:spacing w:line="240" w:lineRule="exact"/>
              <w:jc w:val="right"/>
              <w:rPr>
                <w:rFonts w:ascii="Arial" w:eastAsia="ＭＳ Ｐゴシック" w:hAnsi="Arial" w:cs="Arial"/>
                <w:b/>
                <w:bCs/>
                <w:sz w:val="16"/>
                <w:szCs w:val="16"/>
              </w:rPr>
            </w:pPr>
          </w:p>
          <w:p w14:paraId="51F3EBDE"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5</w:t>
            </w:r>
          </w:p>
        </w:tc>
        <w:tc>
          <w:tcPr>
            <w:tcW w:w="567" w:type="dxa"/>
            <w:shd w:val="clear" w:color="auto" w:fill="auto"/>
          </w:tcPr>
          <w:p w14:paraId="15AC965E" w14:textId="77777777" w:rsidR="00C13BEA" w:rsidRDefault="00C13BEA">
            <w:pPr>
              <w:spacing w:line="240" w:lineRule="exact"/>
              <w:jc w:val="right"/>
              <w:rPr>
                <w:rFonts w:ascii="Arial" w:eastAsia="ＭＳ Ｐゴシック" w:hAnsi="Arial" w:cs="Arial"/>
                <w:b/>
                <w:bCs/>
                <w:sz w:val="16"/>
                <w:szCs w:val="16"/>
              </w:rPr>
            </w:pPr>
          </w:p>
          <w:p w14:paraId="19114B26" w14:textId="77777777" w:rsidR="00C13BEA" w:rsidRDefault="00C13BEA">
            <w:pPr>
              <w:spacing w:line="240" w:lineRule="exact"/>
              <w:jc w:val="right"/>
              <w:rPr>
                <w:rFonts w:ascii="Arial" w:eastAsia="ＭＳ Ｐゴシック" w:hAnsi="Arial" w:cs="Arial"/>
                <w:b/>
                <w:bCs/>
                <w:sz w:val="16"/>
                <w:szCs w:val="16"/>
              </w:rPr>
            </w:pPr>
          </w:p>
          <w:p w14:paraId="477CB0B8" w14:textId="77777777" w:rsidR="00C13BEA" w:rsidRDefault="00C13BEA">
            <w:pPr>
              <w:spacing w:line="240" w:lineRule="exact"/>
              <w:jc w:val="right"/>
              <w:rPr>
                <w:rFonts w:ascii="Arial" w:eastAsia="ＭＳ Ｐゴシック" w:hAnsi="Arial" w:cs="Arial"/>
                <w:b/>
                <w:bCs/>
                <w:sz w:val="16"/>
                <w:szCs w:val="16"/>
              </w:rPr>
            </w:pPr>
          </w:p>
          <w:p w14:paraId="15945A5D" w14:textId="77777777" w:rsidR="00C13BEA" w:rsidRDefault="00C13BEA">
            <w:pPr>
              <w:spacing w:line="240" w:lineRule="exact"/>
              <w:jc w:val="right"/>
              <w:rPr>
                <w:rFonts w:ascii="Arial" w:eastAsia="ＭＳ Ｐゴシック" w:hAnsi="Arial" w:cs="Arial"/>
                <w:b/>
                <w:bCs/>
                <w:sz w:val="16"/>
                <w:szCs w:val="16"/>
              </w:rPr>
            </w:pPr>
          </w:p>
          <w:p w14:paraId="775B5B41" w14:textId="77777777" w:rsidR="00C13BEA" w:rsidRDefault="00C13BEA">
            <w:pPr>
              <w:spacing w:line="240" w:lineRule="exact"/>
              <w:jc w:val="right"/>
              <w:rPr>
                <w:rFonts w:ascii="Arial" w:eastAsia="ＭＳ Ｐゴシック" w:hAnsi="Arial" w:cs="Arial"/>
                <w:b/>
                <w:bCs/>
                <w:sz w:val="16"/>
                <w:szCs w:val="16"/>
              </w:rPr>
            </w:pPr>
          </w:p>
          <w:p w14:paraId="06C8B2AB" w14:textId="77777777" w:rsidR="00C13BEA" w:rsidRDefault="00C13BEA">
            <w:pPr>
              <w:spacing w:line="240" w:lineRule="exact"/>
              <w:jc w:val="right"/>
              <w:rPr>
                <w:rFonts w:ascii="Arial" w:eastAsia="ＭＳ Ｐゴシック" w:hAnsi="Arial" w:cs="Arial"/>
                <w:b/>
                <w:bCs/>
                <w:sz w:val="16"/>
                <w:szCs w:val="16"/>
              </w:rPr>
            </w:pPr>
          </w:p>
          <w:p w14:paraId="5C7B0CE1" w14:textId="77777777" w:rsidR="00C13BEA" w:rsidRDefault="00C13BEA">
            <w:pPr>
              <w:spacing w:line="240" w:lineRule="exact"/>
              <w:jc w:val="right"/>
              <w:rPr>
                <w:rFonts w:ascii="Arial" w:eastAsia="ＭＳ Ｐゴシック" w:hAnsi="Arial" w:cs="Arial"/>
                <w:b/>
                <w:bCs/>
                <w:sz w:val="16"/>
                <w:szCs w:val="16"/>
              </w:rPr>
            </w:pPr>
          </w:p>
          <w:p w14:paraId="77AA0DDE" w14:textId="77777777" w:rsidR="00C13BEA" w:rsidRDefault="00C13BEA">
            <w:pPr>
              <w:spacing w:line="240" w:lineRule="exact"/>
              <w:jc w:val="right"/>
              <w:rPr>
                <w:rFonts w:ascii="Arial" w:eastAsia="ＭＳ Ｐゴシック" w:hAnsi="Arial" w:cs="Arial"/>
                <w:b/>
                <w:bCs/>
                <w:sz w:val="16"/>
                <w:szCs w:val="16"/>
              </w:rPr>
            </w:pPr>
          </w:p>
          <w:p w14:paraId="51E300B2" w14:textId="77777777" w:rsidR="00C13BEA" w:rsidRDefault="00C13BEA">
            <w:pPr>
              <w:spacing w:line="240" w:lineRule="exact"/>
              <w:jc w:val="right"/>
              <w:rPr>
                <w:rFonts w:ascii="Arial" w:eastAsia="ＭＳ Ｐゴシック" w:hAnsi="Arial" w:cs="Arial"/>
                <w:b/>
                <w:bCs/>
                <w:sz w:val="16"/>
                <w:szCs w:val="16"/>
              </w:rPr>
            </w:pPr>
          </w:p>
          <w:p w14:paraId="0C9EA108" w14:textId="77777777" w:rsidR="00C13BEA" w:rsidRDefault="00C13BEA">
            <w:pPr>
              <w:spacing w:line="240" w:lineRule="exact"/>
              <w:jc w:val="right"/>
              <w:rPr>
                <w:rFonts w:ascii="Arial" w:eastAsia="ＭＳ Ｐゴシック" w:hAnsi="Arial" w:cs="Arial"/>
                <w:b/>
                <w:bCs/>
                <w:sz w:val="16"/>
                <w:szCs w:val="16"/>
              </w:rPr>
            </w:pPr>
          </w:p>
          <w:p w14:paraId="3C9466C1" w14:textId="77777777" w:rsidR="00C13BEA" w:rsidRDefault="00C13BEA">
            <w:pPr>
              <w:spacing w:line="240" w:lineRule="exact"/>
              <w:jc w:val="right"/>
              <w:rPr>
                <w:rFonts w:ascii="Arial" w:eastAsia="ＭＳ Ｐゴシック" w:hAnsi="Arial" w:cs="Arial"/>
                <w:b/>
                <w:bCs/>
                <w:sz w:val="16"/>
                <w:szCs w:val="16"/>
              </w:rPr>
            </w:pPr>
          </w:p>
          <w:p w14:paraId="2436D275" w14:textId="77777777" w:rsidR="00C13BEA" w:rsidRDefault="00C13BEA">
            <w:pPr>
              <w:spacing w:line="240" w:lineRule="exact"/>
              <w:jc w:val="right"/>
              <w:rPr>
                <w:rFonts w:ascii="Arial" w:eastAsia="ＭＳ Ｐゴシック" w:hAnsi="Arial" w:cs="Arial"/>
                <w:b/>
                <w:bCs/>
                <w:sz w:val="16"/>
                <w:szCs w:val="16"/>
              </w:rPr>
            </w:pPr>
          </w:p>
          <w:p w14:paraId="66348BE6" w14:textId="77777777" w:rsidR="00C13BEA" w:rsidRDefault="00C13BEA">
            <w:pPr>
              <w:spacing w:line="240" w:lineRule="exact"/>
              <w:jc w:val="right"/>
              <w:rPr>
                <w:rFonts w:ascii="Arial" w:eastAsia="ＭＳ Ｐゴシック" w:hAnsi="Arial" w:cs="Arial"/>
                <w:b/>
                <w:bCs/>
                <w:sz w:val="16"/>
                <w:szCs w:val="16"/>
              </w:rPr>
            </w:pPr>
          </w:p>
          <w:p w14:paraId="08E7D5A4" w14:textId="77777777" w:rsidR="00C13BEA" w:rsidRDefault="00C13BEA">
            <w:pPr>
              <w:spacing w:line="240" w:lineRule="exact"/>
              <w:jc w:val="right"/>
              <w:rPr>
                <w:rFonts w:ascii="Arial" w:eastAsia="ＭＳ Ｐゴシック" w:hAnsi="Arial" w:cs="Arial"/>
                <w:b/>
                <w:bCs/>
                <w:sz w:val="16"/>
                <w:szCs w:val="16"/>
              </w:rPr>
            </w:pPr>
          </w:p>
          <w:p w14:paraId="40FBBB50"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5</w:t>
            </w:r>
          </w:p>
        </w:tc>
      </w:tr>
      <w:tr w:rsidR="00C13BEA" w:rsidRPr="00A03BA4" w14:paraId="099AB354" w14:textId="77777777" w:rsidTr="006B5B70">
        <w:trPr>
          <w:trHeight w:val="1582"/>
        </w:trPr>
        <w:tc>
          <w:tcPr>
            <w:tcW w:w="585" w:type="dxa"/>
            <w:vMerge/>
            <w:tcBorders>
              <w:top w:val="nil"/>
              <w:bottom w:val="single" w:sz="4" w:space="0" w:color="auto"/>
            </w:tcBorders>
            <w:hideMark/>
          </w:tcPr>
          <w:p w14:paraId="03A023C5" w14:textId="77777777" w:rsidR="00C13BEA" w:rsidRPr="00A03BA4" w:rsidRDefault="00C13BEA">
            <w:pPr>
              <w:rPr>
                <w:rFonts w:ascii="Arial" w:eastAsia="ＭＳ Ｐゴシック" w:hAnsi="Arial" w:cs="Arial"/>
                <w:sz w:val="18"/>
                <w:szCs w:val="18"/>
              </w:rPr>
            </w:pPr>
          </w:p>
        </w:tc>
        <w:tc>
          <w:tcPr>
            <w:tcW w:w="3392" w:type="dxa"/>
            <w:hideMark/>
          </w:tcPr>
          <w:p w14:paraId="3188F7FC" w14:textId="77777777" w:rsidR="00C13BEA" w:rsidRPr="00A03BA4" w:rsidRDefault="00C13BEA">
            <w:pPr>
              <w:spacing w:line="240" w:lineRule="exact"/>
              <w:rPr>
                <w:rFonts w:ascii="Arial" w:eastAsia="ＭＳ Ｐゴシック" w:hAnsi="Arial" w:cs="Arial"/>
                <w:sz w:val="16"/>
                <w:szCs w:val="16"/>
              </w:rPr>
            </w:pPr>
            <w:r w:rsidRPr="0034018B">
              <w:rPr>
                <w:rFonts w:ascii="Arial" w:eastAsia="ＭＳ Ｐゴシック" w:hAnsi="Arial" w:cs="Arial" w:hint="eastAsia"/>
                <w:sz w:val="16"/>
                <w:szCs w:val="16"/>
              </w:rPr>
              <w:t>令第二十条第十二号若しくは安衛則第三十六条第九号の業務のうち令別表第七第一号、第二号若しくは第六号に掲げる建設機械の運転の業務又は令第二十条第十四号若しくは安衛則第三十六条第五号の三の業務に、六月以上従事した経験を有する者</w:t>
            </w:r>
          </w:p>
        </w:tc>
        <w:tc>
          <w:tcPr>
            <w:tcW w:w="994" w:type="dxa"/>
            <w:noWrap/>
            <w:hideMark/>
          </w:tcPr>
          <w:p w14:paraId="6E9E59F5" w14:textId="77777777" w:rsidR="00C13BEA" w:rsidRDefault="00C13BEA">
            <w:pPr>
              <w:spacing w:line="240" w:lineRule="exact"/>
              <w:jc w:val="right"/>
              <w:rPr>
                <w:rFonts w:ascii="Arial" w:eastAsia="ＭＳ Ｐゴシック" w:hAnsi="Arial" w:cs="Arial"/>
                <w:b/>
                <w:bCs/>
                <w:sz w:val="16"/>
                <w:szCs w:val="16"/>
              </w:rPr>
            </w:pPr>
          </w:p>
          <w:p w14:paraId="4BEDFCEC" w14:textId="77777777" w:rsidR="00C13BEA" w:rsidRDefault="00C13BEA">
            <w:pPr>
              <w:spacing w:line="240" w:lineRule="exact"/>
              <w:jc w:val="right"/>
              <w:rPr>
                <w:rFonts w:ascii="Arial" w:eastAsia="ＭＳ Ｐゴシック" w:hAnsi="Arial" w:cs="Arial"/>
                <w:b/>
                <w:bCs/>
                <w:sz w:val="16"/>
                <w:szCs w:val="16"/>
              </w:rPr>
            </w:pPr>
          </w:p>
          <w:p w14:paraId="040CB963" w14:textId="77777777" w:rsidR="00C13BEA" w:rsidRDefault="00C13BEA">
            <w:pPr>
              <w:spacing w:line="240" w:lineRule="exact"/>
              <w:jc w:val="right"/>
              <w:rPr>
                <w:rFonts w:ascii="Arial" w:eastAsia="ＭＳ Ｐゴシック" w:hAnsi="Arial" w:cs="Arial"/>
                <w:b/>
                <w:bCs/>
                <w:sz w:val="16"/>
                <w:szCs w:val="16"/>
              </w:rPr>
            </w:pPr>
          </w:p>
          <w:p w14:paraId="7730C1A9"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4</w:t>
            </w:r>
          </w:p>
        </w:tc>
        <w:tc>
          <w:tcPr>
            <w:tcW w:w="993" w:type="dxa"/>
            <w:noWrap/>
            <w:hideMark/>
          </w:tcPr>
          <w:p w14:paraId="2482612A" w14:textId="77777777" w:rsidR="00C13BEA" w:rsidRDefault="00C13BEA">
            <w:pPr>
              <w:spacing w:line="240" w:lineRule="exact"/>
              <w:jc w:val="right"/>
              <w:rPr>
                <w:rFonts w:ascii="Arial" w:eastAsia="ＭＳ Ｐゴシック" w:hAnsi="Arial" w:cs="Arial"/>
                <w:b/>
                <w:bCs/>
                <w:sz w:val="16"/>
                <w:szCs w:val="16"/>
              </w:rPr>
            </w:pPr>
          </w:p>
          <w:p w14:paraId="38D649F8" w14:textId="77777777" w:rsidR="00C13BEA" w:rsidRDefault="00C13BEA">
            <w:pPr>
              <w:spacing w:line="240" w:lineRule="exact"/>
              <w:jc w:val="right"/>
              <w:rPr>
                <w:rFonts w:ascii="Arial" w:eastAsia="ＭＳ Ｐゴシック" w:hAnsi="Arial" w:cs="Arial"/>
                <w:b/>
                <w:bCs/>
                <w:sz w:val="16"/>
                <w:szCs w:val="16"/>
              </w:rPr>
            </w:pPr>
          </w:p>
          <w:p w14:paraId="0FE09466" w14:textId="77777777" w:rsidR="00C13BEA" w:rsidRDefault="00C13BEA">
            <w:pPr>
              <w:spacing w:line="240" w:lineRule="exact"/>
              <w:jc w:val="right"/>
              <w:rPr>
                <w:rFonts w:ascii="Arial" w:eastAsia="ＭＳ Ｐゴシック" w:hAnsi="Arial" w:cs="Arial"/>
                <w:b/>
                <w:bCs/>
                <w:sz w:val="16"/>
                <w:szCs w:val="16"/>
              </w:rPr>
            </w:pPr>
          </w:p>
          <w:p w14:paraId="35A9D6B6"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5</w:t>
            </w:r>
          </w:p>
        </w:tc>
        <w:tc>
          <w:tcPr>
            <w:tcW w:w="710" w:type="dxa"/>
            <w:noWrap/>
            <w:hideMark/>
          </w:tcPr>
          <w:p w14:paraId="4F9ECCCC" w14:textId="77777777" w:rsidR="00C13BEA" w:rsidRDefault="00C13BEA">
            <w:pPr>
              <w:spacing w:line="240" w:lineRule="exact"/>
              <w:jc w:val="right"/>
              <w:rPr>
                <w:rFonts w:ascii="Arial" w:eastAsia="ＭＳ Ｐゴシック" w:hAnsi="Arial" w:cs="Arial"/>
                <w:b/>
                <w:bCs/>
                <w:sz w:val="16"/>
                <w:szCs w:val="16"/>
              </w:rPr>
            </w:pPr>
          </w:p>
          <w:p w14:paraId="1A238F4B" w14:textId="77777777" w:rsidR="00C13BEA" w:rsidRDefault="00C13BEA">
            <w:pPr>
              <w:spacing w:line="240" w:lineRule="exact"/>
              <w:jc w:val="right"/>
              <w:rPr>
                <w:rFonts w:ascii="Arial" w:eastAsia="ＭＳ Ｐゴシック" w:hAnsi="Arial" w:cs="Arial"/>
                <w:b/>
                <w:bCs/>
                <w:sz w:val="16"/>
                <w:szCs w:val="16"/>
              </w:rPr>
            </w:pPr>
          </w:p>
          <w:p w14:paraId="613CFA46" w14:textId="77777777" w:rsidR="00C13BEA" w:rsidRDefault="00C13BEA">
            <w:pPr>
              <w:spacing w:line="240" w:lineRule="exact"/>
              <w:jc w:val="right"/>
              <w:rPr>
                <w:rFonts w:ascii="Arial" w:eastAsia="ＭＳ Ｐゴシック" w:hAnsi="Arial" w:cs="Arial"/>
                <w:b/>
                <w:bCs/>
                <w:sz w:val="16"/>
                <w:szCs w:val="16"/>
              </w:rPr>
            </w:pPr>
          </w:p>
          <w:p w14:paraId="7B5A3AF3"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3</w:t>
            </w:r>
          </w:p>
        </w:tc>
        <w:tc>
          <w:tcPr>
            <w:tcW w:w="561" w:type="dxa"/>
            <w:noWrap/>
            <w:hideMark/>
          </w:tcPr>
          <w:p w14:paraId="4F946F37" w14:textId="77777777" w:rsidR="00C13BEA" w:rsidRDefault="00C13BEA">
            <w:pPr>
              <w:spacing w:line="240" w:lineRule="exact"/>
              <w:jc w:val="right"/>
              <w:rPr>
                <w:rFonts w:ascii="Arial" w:eastAsia="ＭＳ Ｐゴシック" w:hAnsi="Arial" w:cs="Arial"/>
                <w:b/>
                <w:bCs/>
                <w:sz w:val="16"/>
                <w:szCs w:val="16"/>
              </w:rPr>
            </w:pPr>
          </w:p>
          <w:p w14:paraId="0C7B8366" w14:textId="77777777" w:rsidR="00C13BEA" w:rsidRDefault="00C13BEA">
            <w:pPr>
              <w:spacing w:line="240" w:lineRule="exact"/>
              <w:jc w:val="right"/>
              <w:rPr>
                <w:rFonts w:ascii="Arial" w:eastAsia="ＭＳ Ｐゴシック" w:hAnsi="Arial" w:cs="Arial"/>
                <w:b/>
                <w:bCs/>
                <w:sz w:val="16"/>
                <w:szCs w:val="16"/>
              </w:rPr>
            </w:pPr>
          </w:p>
          <w:p w14:paraId="796CA18A" w14:textId="77777777" w:rsidR="00C13BEA" w:rsidRDefault="00C13BEA">
            <w:pPr>
              <w:spacing w:line="240" w:lineRule="exact"/>
              <w:jc w:val="right"/>
              <w:rPr>
                <w:rFonts w:ascii="Arial" w:eastAsia="ＭＳ Ｐゴシック" w:hAnsi="Arial" w:cs="Arial"/>
                <w:b/>
                <w:bCs/>
                <w:sz w:val="16"/>
                <w:szCs w:val="16"/>
              </w:rPr>
            </w:pPr>
          </w:p>
          <w:p w14:paraId="577E21E5"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542" w:type="dxa"/>
            <w:noWrap/>
            <w:hideMark/>
          </w:tcPr>
          <w:p w14:paraId="1CE72449" w14:textId="77777777" w:rsidR="00C13BEA" w:rsidRDefault="00C13BEA">
            <w:pPr>
              <w:spacing w:line="240" w:lineRule="exact"/>
              <w:jc w:val="right"/>
              <w:rPr>
                <w:rFonts w:ascii="Arial" w:eastAsia="ＭＳ Ｐゴシック" w:hAnsi="Arial" w:cs="Arial"/>
                <w:b/>
                <w:bCs/>
                <w:sz w:val="16"/>
                <w:szCs w:val="16"/>
              </w:rPr>
            </w:pPr>
          </w:p>
          <w:p w14:paraId="6A67D30B" w14:textId="77777777" w:rsidR="00C13BEA" w:rsidRDefault="00C13BEA">
            <w:pPr>
              <w:spacing w:line="240" w:lineRule="exact"/>
              <w:jc w:val="right"/>
              <w:rPr>
                <w:rFonts w:ascii="Arial" w:eastAsia="ＭＳ Ｐゴシック" w:hAnsi="Arial" w:cs="Arial"/>
                <w:b/>
                <w:bCs/>
                <w:sz w:val="16"/>
                <w:szCs w:val="16"/>
              </w:rPr>
            </w:pPr>
          </w:p>
          <w:p w14:paraId="2C1834A0" w14:textId="77777777" w:rsidR="00C13BEA" w:rsidRDefault="00C13BEA">
            <w:pPr>
              <w:spacing w:line="240" w:lineRule="exact"/>
              <w:ind w:right="80"/>
              <w:jc w:val="right"/>
              <w:rPr>
                <w:rFonts w:ascii="Arial" w:eastAsia="ＭＳ Ｐゴシック" w:hAnsi="Arial" w:cs="Arial"/>
                <w:b/>
                <w:bCs/>
                <w:sz w:val="16"/>
                <w:szCs w:val="16"/>
              </w:rPr>
            </w:pPr>
          </w:p>
          <w:p w14:paraId="37A7999E"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13</w:t>
            </w:r>
          </w:p>
        </w:tc>
        <w:tc>
          <w:tcPr>
            <w:tcW w:w="236" w:type="dxa"/>
            <w:tcBorders>
              <w:top w:val="nil"/>
              <w:bottom w:val="nil"/>
            </w:tcBorders>
            <w:noWrap/>
            <w:hideMark/>
          </w:tcPr>
          <w:p w14:paraId="33BD24C8" w14:textId="77777777" w:rsidR="00C13BEA" w:rsidRDefault="00C13BEA">
            <w:pPr>
              <w:spacing w:line="240" w:lineRule="exact"/>
              <w:jc w:val="right"/>
              <w:rPr>
                <w:rFonts w:ascii="Arial" w:eastAsia="ＭＳ Ｐゴシック" w:hAnsi="Arial" w:cs="Arial"/>
                <w:b/>
                <w:bCs/>
                <w:sz w:val="16"/>
                <w:szCs w:val="16"/>
              </w:rPr>
            </w:pPr>
          </w:p>
          <w:p w14:paraId="7A38D316" w14:textId="77777777" w:rsidR="00C13BEA" w:rsidRPr="00A03BA4" w:rsidRDefault="00C13BEA">
            <w:pPr>
              <w:spacing w:line="240" w:lineRule="exact"/>
              <w:jc w:val="right"/>
              <w:rPr>
                <w:rFonts w:ascii="Arial" w:eastAsia="ＭＳ Ｐゴシック" w:hAnsi="Arial" w:cs="Arial"/>
                <w:b/>
                <w:bCs/>
                <w:sz w:val="16"/>
                <w:szCs w:val="16"/>
              </w:rPr>
            </w:pPr>
          </w:p>
        </w:tc>
        <w:tc>
          <w:tcPr>
            <w:tcW w:w="781" w:type="dxa"/>
            <w:shd w:val="clear" w:color="auto" w:fill="auto"/>
          </w:tcPr>
          <w:p w14:paraId="7106E94D" w14:textId="77777777" w:rsidR="00C13BEA" w:rsidRDefault="00C13BEA">
            <w:pPr>
              <w:spacing w:line="240" w:lineRule="exact"/>
              <w:jc w:val="right"/>
              <w:rPr>
                <w:rFonts w:ascii="Arial" w:eastAsia="ＭＳ Ｐゴシック" w:hAnsi="Arial" w:cs="Arial"/>
                <w:b/>
                <w:bCs/>
                <w:sz w:val="16"/>
                <w:szCs w:val="16"/>
              </w:rPr>
            </w:pPr>
          </w:p>
          <w:p w14:paraId="313127FC" w14:textId="77777777" w:rsidR="00C13BEA" w:rsidRDefault="00C13BEA">
            <w:pPr>
              <w:spacing w:line="240" w:lineRule="exact"/>
              <w:jc w:val="right"/>
              <w:rPr>
                <w:rFonts w:ascii="Arial" w:eastAsia="ＭＳ Ｐゴシック" w:hAnsi="Arial" w:cs="Arial"/>
                <w:b/>
                <w:bCs/>
                <w:sz w:val="16"/>
                <w:szCs w:val="16"/>
              </w:rPr>
            </w:pPr>
          </w:p>
          <w:p w14:paraId="45D7AF82" w14:textId="77777777" w:rsidR="00C13BEA" w:rsidRDefault="00C13BEA">
            <w:pPr>
              <w:spacing w:line="240" w:lineRule="exact"/>
              <w:jc w:val="right"/>
              <w:rPr>
                <w:rFonts w:ascii="Arial" w:eastAsia="ＭＳ Ｐゴシック" w:hAnsi="Arial" w:cs="Arial"/>
                <w:b/>
                <w:bCs/>
                <w:sz w:val="16"/>
                <w:szCs w:val="16"/>
              </w:rPr>
            </w:pPr>
          </w:p>
          <w:p w14:paraId="7E74FA92" w14:textId="77777777" w:rsidR="00C13BEA" w:rsidRPr="00A03BA4" w:rsidRDefault="00C13BEA">
            <w:pPr>
              <w:spacing w:line="240" w:lineRule="exact"/>
              <w:jc w:val="right"/>
              <w:rPr>
                <w:rFonts w:ascii="Arial" w:eastAsia="ＭＳ Ｐゴシック" w:hAnsi="Arial" w:cs="Arial"/>
                <w:b/>
                <w:bCs/>
                <w:sz w:val="16"/>
                <w:szCs w:val="16"/>
              </w:rPr>
            </w:pPr>
            <w:r w:rsidRPr="00DF1B6B">
              <w:rPr>
                <w:rFonts w:ascii="Arial" w:eastAsia="ＭＳ Ｐゴシック" w:hAnsi="Arial" w:cs="Arial" w:hint="eastAsia"/>
                <w:b/>
                <w:bCs/>
                <w:sz w:val="16"/>
                <w:szCs w:val="16"/>
              </w:rPr>
              <w:t>（免除）</w:t>
            </w:r>
          </w:p>
        </w:tc>
        <w:tc>
          <w:tcPr>
            <w:tcW w:w="850" w:type="dxa"/>
            <w:shd w:val="clear" w:color="auto" w:fill="auto"/>
          </w:tcPr>
          <w:p w14:paraId="68BDA5E7" w14:textId="77777777" w:rsidR="00C13BEA" w:rsidRDefault="00C13BEA">
            <w:pPr>
              <w:spacing w:line="240" w:lineRule="exact"/>
              <w:jc w:val="right"/>
              <w:rPr>
                <w:rFonts w:ascii="Arial" w:eastAsia="ＭＳ Ｐゴシック" w:hAnsi="Arial" w:cs="Arial"/>
                <w:b/>
                <w:bCs/>
                <w:sz w:val="16"/>
                <w:szCs w:val="16"/>
              </w:rPr>
            </w:pPr>
          </w:p>
          <w:p w14:paraId="4E927A4A" w14:textId="77777777" w:rsidR="00C13BEA" w:rsidRDefault="00C13BEA">
            <w:pPr>
              <w:spacing w:line="240" w:lineRule="exact"/>
              <w:jc w:val="right"/>
              <w:rPr>
                <w:rFonts w:ascii="Arial" w:eastAsia="ＭＳ Ｐゴシック" w:hAnsi="Arial" w:cs="Arial"/>
                <w:b/>
                <w:bCs/>
                <w:sz w:val="16"/>
                <w:szCs w:val="16"/>
              </w:rPr>
            </w:pPr>
          </w:p>
          <w:p w14:paraId="646A4DE2" w14:textId="77777777" w:rsidR="00C13BEA" w:rsidRDefault="00C13BEA">
            <w:pPr>
              <w:spacing w:line="240" w:lineRule="exact"/>
              <w:jc w:val="right"/>
              <w:rPr>
                <w:rFonts w:ascii="Arial" w:eastAsia="ＭＳ Ｐゴシック" w:hAnsi="Arial" w:cs="Arial"/>
                <w:b/>
                <w:bCs/>
                <w:sz w:val="16"/>
                <w:szCs w:val="16"/>
              </w:rPr>
            </w:pPr>
          </w:p>
          <w:p w14:paraId="5D3AD19C" w14:textId="77777777" w:rsidR="00C13BEA" w:rsidRPr="00A03BA4" w:rsidRDefault="00C13BEA">
            <w:pPr>
              <w:spacing w:line="240" w:lineRule="exact"/>
              <w:jc w:val="right"/>
              <w:rPr>
                <w:rFonts w:ascii="Arial" w:eastAsia="ＭＳ Ｐゴシック" w:hAnsi="Arial" w:cs="Arial"/>
                <w:b/>
                <w:bCs/>
                <w:sz w:val="16"/>
                <w:szCs w:val="16"/>
              </w:rPr>
            </w:pPr>
            <w:r w:rsidRPr="00FC2E70">
              <w:rPr>
                <w:rFonts w:ascii="Arial" w:eastAsia="ＭＳ Ｐゴシック" w:hAnsi="Arial" w:cs="Arial"/>
                <w:b/>
                <w:bCs/>
                <w:sz w:val="16"/>
                <w:szCs w:val="16"/>
              </w:rPr>
              <w:t>5</w:t>
            </w:r>
          </w:p>
        </w:tc>
        <w:tc>
          <w:tcPr>
            <w:tcW w:w="567" w:type="dxa"/>
            <w:shd w:val="clear" w:color="auto" w:fill="auto"/>
          </w:tcPr>
          <w:p w14:paraId="348826D6" w14:textId="77777777" w:rsidR="00C13BEA" w:rsidRDefault="00C13BEA">
            <w:pPr>
              <w:spacing w:line="240" w:lineRule="exact"/>
              <w:jc w:val="right"/>
              <w:rPr>
                <w:rFonts w:ascii="Arial" w:eastAsia="ＭＳ Ｐゴシック" w:hAnsi="Arial" w:cs="Arial"/>
                <w:b/>
                <w:bCs/>
                <w:sz w:val="16"/>
                <w:szCs w:val="16"/>
              </w:rPr>
            </w:pPr>
          </w:p>
          <w:p w14:paraId="6646BF6C" w14:textId="77777777" w:rsidR="00C13BEA" w:rsidRDefault="00C13BEA">
            <w:pPr>
              <w:spacing w:line="240" w:lineRule="exact"/>
              <w:jc w:val="right"/>
              <w:rPr>
                <w:rFonts w:ascii="Arial" w:eastAsia="ＭＳ Ｐゴシック" w:hAnsi="Arial" w:cs="Arial"/>
                <w:b/>
                <w:bCs/>
                <w:sz w:val="16"/>
                <w:szCs w:val="16"/>
              </w:rPr>
            </w:pPr>
          </w:p>
          <w:p w14:paraId="432A90B7" w14:textId="77777777" w:rsidR="00C13BEA" w:rsidRDefault="00C13BEA">
            <w:pPr>
              <w:spacing w:line="240" w:lineRule="exact"/>
              <w:jc w:val="right"/>
              <w:rPr>
                <w:rFonts w:ascii="Arial" w:eastAsia="ＭＳ Ｐゴシック" w:hAnsi="Arial" w:cs="Arial"/>
                <w:b/>
                <w:bCs/>
                <w:sz w:val="16"/>
                <w:szCs w:val="16"/>
              </w:rPr>
            </w:pPr>
          </w:p>
          <w:p w14:paraId="52FE8755" w14:textId="77777777" w:rsidR="00C13BEA" w:rsidRPr="00A03BA4" w:rsidRDefault="00C13BEA">
            <w:pPr>
              <w:spacing w:line="240" w:lineRule="exact"/>
              <w:jc w:val="right"/>
              <w:rPr>
                <w:rFonts w:ascii="Arial" w:eastAsia="ＭＳ Ｐゴシック" w:hAnsi="Arial" w:cs="Arial"/>
                <w:b/>
                <w:bCs/>
                <w:sz w:val="16"/>
                <w:szCs w:val="16"/>
              </w:rPr>
            </w:pPr>
            <w:r w:rsidRPr="00FC2E70">
              <w:rPr>
                <w:rFonts w:ascii="Arial" w:eastAsia="ＭＳ Ｐゴシック" w:hAnsi="Arial" w:cs="Arial"/>
                <w:b/>
                <w:bCs/>
                <w:sz w:val="16"/>
                <w:szCs w:val="16"/>
              </w:rPr>
              <w:t>5</w:t>
            </w:r>
          </w:p>
        </w:tc>
      </w:tr>
      <w:tr w:rsidR="00C13BEA" w:rsidRPr="00A03BA4" w14:paraId="0E9EE0D8" w14:textId="77777777" w:rsidTr="006B5B70">
        <w:trPr>
          <w:trHeight w:val="673"/>
        </w:trPr>
        <w:tc>
          <w:tcPr>
            <w:tcW w:w="585" w:type="dxa"/>
            <w:vMerge/>
            <w:tcBorders>
              <w:top w:val="nil"/>
              <w:bottom w:val="single" w:sz="4" w:space="0" w:color="auto"/>
            </w:tcBorders>
            <w:hideMark/>
          </w:tcPr>
          <w:p w14:paraId="0EDE6321" w14:textId="77777777" w:rsidR="00C13BEA" w:rsidRPr="00A03BA4" w:rsidRDefault="00C13BEA">
            <w:pPr>
              <w:rPr>
                <w:rFonts w:ascii="Arial" w:eastAsia="ＭＳ Ｐゴシック" w:hAnsi="Arial" w:cs="Arial"/>
                <w:sz w:val="18"/>
                <w:szCs w:val="18"/>
              </w:rPr>
            </w:pPr>
          </w:p>
        </w:tc>
        <w:tc>
          <w:tcPr>
            <w:tcW w:w="3392" w:type="dxa"/>
            <w:hideMark/>
          </w:tcPr>
          <w:p w14:paraId="048D92A7" w14:textId="77777777" w:rsidR="00C13BEA" w:rsidRPr="00A03BA4" w:rsidRDefault="00C13BEA">
            <w:pPr>
              <w:spacing w:line="240" w:lineRule="exact"/>
              <w:rPr>
                <w:rFonts w:ascii="Arial" w:eastAsia="ＭＳ Ｐゴシック" w:hAnsi="Arial" w:cs="Arial"/>
                <w:sz w:val="16"/>
                <w:szCs w:val="16"/>
              </w:rPr>
            </w:pPr>
            <w:r w:rsidRPr="0034018B">
              <w:rPr>
                <w:rFonts w:ascii="Arial" w:eastAsia="ＭＳ Ｐゴシック" w:hAnsi="Arial" w:cs="Arial" w:hint="eastAsia"/>
                <w:sz w:val="16"/>
                <w:szCs w:val="16"/>
              </w:rPr>
              <w:t>車両系建設</w:t>
            </w:r>
            <w:r w:rsidRPr="00D332C4">
              <w:rPr>
                <w:rFonts w:ascii="ＭＳ Ｐゴシック" w:eastAsia="ＭＳ Ｐゴシック" w:hAnsi="ＭＳ Ｐゴシック" w:cs="Arial" w:hint="eastAsia"/>
                <w:sz w:val="16"/>
                <w:szCs w:val="16"/>
              </w:rPr>
              <w:t>機械</w:t>
            </w:r>
            <w:r w:rsidRPr="00D332C4">
              <w:rPr>
                <w:rFonts w:ascii="ＭＳ Ｐゴシック" w:eastAsia="ＭＳ Ｐゴシック" w:hAnsi="ＭＳ Ｐゴシック" w:cs="Arial"/>
                <w:sz w:val="16"/>
                <w:szCs w:val="16"/>
              </w:rPr>
              <w:t>(基礎工事用)運転技能講習を修了した者</w:t>
            </w:r>
          </w:p>
        </w:tc>
        <w:tc>
          <w:tcPr>
            <w:tcW w:w="994" w:type="dxa"/>
            <w:noWrap/>
            <w:hideMark/>
          </w:tcPr>
          <w:p w14:paraId="463FC3D8" w14:textId="77777777" w:rsidR="00C13BEA" w:rsidRPr="00A03BA4" w:rsidRDefault="00C13BEA">
            <w:pPr>
              <w:spacing w:line="240" w:lineRule="exact"/>
              <w:jc w:val="right"/>
              <w:rPr>
                <w:rFonts w:ascii="Arial" w:eastAsia="ＭＳ Ｐゴシック" w:hAnsi="Arial" w:cs="Arial"/>
                <w:b/>
                <w:bCs/>
                <w:sz w:val="16"/>
                <w:szCs w:val="16"/>
              </w:rPr>
            </w:pPr>
            <w:r w:rsidRPr="00D332C4">
              <w:rPr>
                <w:rFonts w:ascii="Arial" w:eastAsia="ＭＳ Ｐゴシック" w:hAnsi="Arial" w:cs="Arial" w:hint="eastAsia"/>
                <w:b/>
                <w:bCs/>
                <w:sz w:val="16"/>
                <w:szCs w:val="16"/>
              </w:rPr>
              <w:t>（免除）</w:t>
            </w:r>
          </w:p>
        </w:tc>
        <w:tc>
          <w:tcPr>
            <w:tcW w:w="993" w:type="dxa"/>
            <w:noWrap/>
            <w:hideMark/>
          </w:tcPr>
          <w:p w14:paraId="174911A2" w14:textId="77777777" w:rsidR="00C13BEA" w:rsidRPr="00A03BA4" w:rsidRDefault="00C13BEA">
            <w:pPr>
              <w:spacing w:line="240" w:lineRule="exact"/>
              <w:jc w:val="right"/>
              <w:rPr>
                <w:rFonts w:ascii="Arial" w:eastAsia="ＭＳ Ｐゴシック" w:hAnsi="Arial" w:cs="Arial"/>
                <w:b/>
                <w:bCs/>
                <w:sz w:val="16"/>
                <w:szCs w:val="16"/>
              </w:rPr>
            </w:pPr>
            <w:r w:rsidRPr="00226386">
              <w:rPr>
                <w:rFonts w:ascii="Arial" w:eastAsia="ＭＳ Ｐゴシック" w:hAnsi="Arial" w:cs="Arial"/>
                <w:b/>
                <w:bCs/>
                <w:sz w:val="16"/>
                <w:szCs w:val="16"/>
              </w:rPr>
              <w:t>5</w:t>
            </w:r>
          </w:p>
        </w:tc>
        <w:tc>
          <w:tcPr>
            <w:tcW w:w="710" w:type="dxa"/>
            <w:noWrap/>
            <w:hideMark/>
          </w:tcPr>
          <w:p w14:paraId="6936375C" w14:textId="77777777" w:rsidR="00C13BEA" w:rsidRPr="00A03BA4" w:rsidRDefault="00C13BEA">
            <w:pPr>
              <w:spacing w:line="240" w:lineRule="exact"/>
              <w:jc w:val="right"/>
              <w:rPr>
                <w:rFonts w:ascii="Arial" w:eastAsia="ＭＳ Ｐゴシック" w:hAnsi="Arial" w:cs="Arial"/>
                <w:b/>
                <w:bCs/>
                <w:sz w:val="16"/>
                <w:szCs w:val="16"/>
              </w:rPr>
            </w:pPr>
            <w:r w:rsidRPr="00226386">
              <w:rPr>
                <w:rFonts w:ascii="Arial" w:eastAsia="ＭＳ Ｐゴシック" w:hAnsi="Arial" w:cs="Arial"/>
                <w:b/>
                <w:bCs/>
                <w:sz w:val="16"/>
                <w:szCs w:val="16"/>
              </w:rPr>
              <w:t>3</w:t>
            </w:r>
          </w:p>
        </w:tc>
        <w:tc>
          <w:tcPr>
            <w:tcW w:w="561" w:type="dxa"/>
            <w:noWrap/>
            <w:hideMark/>
          </w:tcPr>
          <w:p w14:paraId="5FF6B783"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542" w:type="dxa"/>
            <w:noWrap/>
            <w:hideMark/>
          </w:tcPr>
          <w:p w14:paraId="16EAF66F"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9</w:t>
            </w:r>
          </w:p>
        </w:tc>
        <w:tc>
          <w:tcPr>
            <w:tcW w:w="236" w:type="dxa"/>
            <w:tcBorders>
              <w:top w:val="nil"/>
              <w:bottom w:val="nil"/>
            </w:tcBorders>
            <w:noWrap/>
            <w:hideMark/>
          </w:tcPr>
          <w:p w14:paraId="4EFCABA2" w14:textId="77777777" w:rsidR="00C13BEA" w:rsidRPr="00A03BA4" w:rsidRDefault="00C13BEA">
            <w:pPr>
              <w:spacing w:line="240" w:lineRule="exact"/>
              <w:jc w:val="right"/>
              <w:rPr>
                <w:rFonts w:ascii="Arial" w:eastAsia="ＭＳ Ｐゴシック" w:hAnsi="Arial" w:cs="Arial"/>
                <w:b/>
                <w:bCs/>
                <w:sz w:val="16"/>
                <w:szCs w:val="16"/>
              </w:rPr>
            </w:pPr>
          </w:p>
        </w:tc>
        <w:tc>
          <w:tcPr>
            <w:tcW w:w="781" w:type="dxa"/>
            <w:shd w:val="clear" w:color="auto" w:fill="auto"/>
          </w:tcPr>
          <w:p w14:paraId="4E513F3E"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20</w:t>
            </w:r>
          </w:p>
        </w:tc>
        <w:tc>
          <w:tcPr>
            <w:tcW w:w="850" w:type="dxa"/>
            <w:shd w:val="clear" w:color="auto" w:fill="auto"/>
          </w:tcPr>
          <w:p w14:paraId="1DF3FBC0" w14:textId="77777777" w:rsidR="00C13BEA" w:rsidRPr="00A03BA4" w:rsidRDefault="00C13BEA">
            <w:pPr>
              <w:spacing w:line="240" w:lineRule="exact"/>
              <w:jc w:val="right"/>
              <w:rPr>
                <w:rFonts w:ascii="Arial" w:eastAsia="ＭＳ Ｐゴシック" w:hAnsi="Arial" w:cs="Arial"/>
                <w:b/>
                <w:bCs/>
                <w:sz w:val="16"/>
                <w:szCs w:val="16"/>
              </w:rPr>
            </w:pPr>
            <w:r w:rsidRPr="00226386">
              <w:rPr>
                <w:rFonts w:ascii="Arial" w:eastAsia="ＭＳ Ｐゴシック" w:hAnsi="Arial" w:cs="Arial"/>
                <w:b/>
                <w:bCs/>
                <w:sz w:val="16"/>
                <w:szCs w:val="16"/>
              </w:rPr>
              <w:t>5</w:t>
            </w:r>
          </w:p>
        </w:tc>
        <w:tc>
          <w:tcPr>
            <w:tcW w:w="567" w:type="dxa"/>
            <w:shd w:val="clear" w:color="auto" w:fill="auto"/>
          </w:tcPr>
          <w:p w14:paraId="340DC081"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2</w:t>
            </w:r>
            <w:r w:rsidRPr="00226386">
              <w:rPr>
                <w:rFonts w:ascii="Arial" w:eastAsia="ＭＳ Ｐゴシック" w:hAnsi="Arial" w:cs="Arial"/>
                <w:b/>
                <w:bCs/>
                <w:sz w:val="16"/>
                <w:szCs w:val="16"/>
              </w:rPr>
              <w:t>5</w:t>
            </w:r>
          </w:p>
        </w:tc>
      </w:tr>
    </w:tbl>
    <w:p w14:paraId="002478FE" w14:textId="77777777" w:rsidR="00C13BEA" w:rsidRDefault="00C13BEA">
      <w:pPr>
        <w:rPr>
          <w:rFonts w:ascii="Arial" w:eastAsia="ＭＳ Ｐゴシック" w:hAnsi="Arial" w:cs="Arial"/>
          <w:sz w:val="18"/>
          <w:szCs w:val="18"/>
        </w:rPr>
      </w:pPr>
    </w:p>
    <w:p w14:paraId="1242566F" w14:textId="77777777" w:rsidR="00C13BEA" w:rsidRDefault="00C13BEA">
      <w:pPr>
        <w:widowControl/>
        <w:rPr>
          <w:rFonts w:ascii="Arial" w:eastAsia="ＭＳ Ｐゴシック" w:hAnsi="Arial" w:cs="Arial"/>
          <w:sz w:val="18"/>
          <w:szCs w:val="18"/>
        </w:rPr>
      </w:pPr>
      <w:r>
        <w:rPr>
          <w:rFonts w:ascii="Arial" w:eastAsia="ＭＳ Ｐゴシック" w:hAnsi="Arial" w:cs="Arial"/>
          <w:sz w:val="18"/>
          <w:szCs w:val="18"/>
        </w:rPr>
        <w:br w:type="page"/>
      </w:r>
    </w:p>
    <w:p w14:paraId="15FA8F9C" w14:textId="77777777" w:rsidR="00C13BEA" w:rsidRDefault="00C13BEA">
      <w:pPr>
        <w:rPr>
          <w:rFonts w:ascii="Arial" w:eastAsia="ＭＳ Ｐゴシック" w:hAnsi="Arial" w:cs="Arial"/>
          <w:b/>
          <w:sz w:val="22"/>
        </w:rPr>
      </w:pPr>
      <w:r w:rsidRPr="00A03134">
        <w:rPr>
          <w:rFonts w:ascii="Arial" w:eastAsia="ＭＳ Ｐゴシック" w:hAnsi="Arial" w:cs="Arial" w:hint="eastAsia"/>
          <w:sz w:val="18"/>
          <w:szCs w:val="18"/>
        </w:rPr>
        <w:t>車両系建設機械</w:t>
      </w:r>
      <w:r w:rsidRPr="00564A46">
        <w:rPr>
          <w:rFonts w:ascii="ＭＳ Ｐゴシック" w:eastAsia="ＭＳ Ｐゴシック" w:hAnsi="ＭＳ Ｐゴシック" w:cs="Arial"/>
          <w:sz w:val="18"/>
          <w:szCs w:val="18"/>
        </w:rPr>
        <w:t>(</w:t>
      </w:r>
      <w:r w:rsidRPr="00B75424">
        <w:rPr>
          <w:rFonts w:ascii="ＭＳ Ｐゴシック" w:eastAsia="ＭＳ Ｐゴシック" w:hAnsi="ＭＳ Ｐゴシック" w:cs="Arial" w:hint="eastAsia"/>
          <w:sz w:val="18"/>
          <w:szCs w:val="18"/>
        </w:rPr>
        <w:t>整地・運搬・積込み用及び掘削用</w:t>
      </w:r>
      <w:r w:rsidRPr="00564A46">
        <w:rPr>
          <w:rFonts w:ascii="ＭＳ Ｐゴシック" w:eastAsia="ＭＳ Ｐゴシック" w:hAnsi="ＭＳ Ｐゴシック" w:cs="Arial"/>
          <w:sz w:val="18"/>
          <w:szCs w:val="18"/>
        </w:rPr>
        <w:t>)</w:t>
      </w:r>
      <w:r w:rsidRPr="00564A46">
        <w:rPr>
          <w:rFonts w:ascii="ＭＳ Ｐゴシック" w:eastAsia="ＭＳ Ｐゴシック" w:hAnsi="ＭＳ Ｐゴシック" w:cs="Arial" w:hint="eastAsia"/>
          <w:sz w:val="18"/>
          <w:szCs w:val="18"/>
        </w:rPr>
        <w:t>運</w:t>
      </w:r>
      <w:r w:rsidRPr="00A03134">
        <w:rPr>
          <w:rFonts w:ascii="ＭＳ Ｐゴシック" w:eastAsia="ＭＳ Ｐゴシック" w:hAnsi="ＭＳ Ｐゴシック" w:cs="Arial" w:hint="eastAsia"/>
          <w:sz w:val="18"/>
          <w:szCs w:val="18"/>
        </w:rPr>
        <w:t>転技能講習を修了した者等に関する特例</w:t>
      </w:r>
    </w:p>
    <w:tbl>
      <w:tblPr>
        <w:tblStyle w:val="a8"/>
        <w:tblW w:w="9802" w:type="dxa"/>
        <w:tblInd w:w="-5" w:type="dxa"/>
        <w:tblLook w:val="04A0" w:firstRow="1" w:lastRow="0" w:firstColumn="1" w:lastColumn="0" w:noHBand="0" w:noVBand="1"/>
      </w:tblPr>
      <w:tblGrid>
        <w:gridCol w:w="3977"/>
        <w:gridCol w:w="994"/>
        <w:gridCol w:w="993"/>
        <w:gridCol w:w="710"/>
        <w:gridCol w:w="709"/>
        <w:gridCol w:w="394"/>
        <w:gridCol w:w="236"/>
        <w:gridCol w:w="708"/>
        <w:gridCol w:w="687"/>
        <w:gridCol w:w="394"/>
      </w:tblGrid>
      <w:tr w:rsidR="00C13BEA" w:rsidRPr="00A03BA4" w14:paraId="39639E82" w14:textId="77777777">
        <w:trPr>
          <w:trHeight w:val="270"/>
        </w:trPr>
        <w:tc>
          <w:tcPr>
            <w:tcW w:w="3977" w:type="dxa"/>
            <w:tcBorders>
              <w:top w:val="nil"/>
              <w:left w:val="nil"/>
            </w:tcBorders>
            <w:noWrap/>
            <w:hideMark/>
          </w:tcPr>
          <w:p w14:paraId="486406C1" w14:textId="77777777" w:rsidR="00C13BEA" w:rsidRPr="00A03BA4" w:rsidRDefault="00C13BEA">
            <w:pPr>
              <w:rPr>
                <w:rFonts w:ascii="Arial" w:eastAsia="ＭＳ Ｐゴシック" w:hAnsi="Arial" w:cs="Arial"/>
                <w:sz w:val="18"/>
                <w:szCs w:val="18"/>
              </w:rPr>
            </w:pPr>
            <w:r w:rsidRPr="00A03BA4">
              <w:rPr>
                <w:rFonts w:ascii="Arial" w:eastAsia="ＭＳ Ｐゴシック" w:hAnsi="Arial" w:cs="Arial" w:hint="eastAsia"/>
                <w:sz w:val="18"/>
                <w:szCs w:val="18"/>
              </w:rPr>
              <w:t xml:space="preserve">　</w:t>
            </w:r>
          </w:p>
        </w:tc>
        <w:tc>
          <w:tcPr>
            <w:tcW w:w="3800" w:type="dxa"/>
            <w:gridSpan w:val="5"/>
            <w:noWrap/>
            <w:hideMark/>
          </w:tcPr>
          <w:p w14:paraId="4063F728" w14:textId="77777777" w:rsidR="00C13BEA" w:rsidRPr="00A03BA4" w:rsidRDefault="00C13BEA">
            <w:pPr>
              <w:jc w:val="center"/>
              <w:rPr>
                <w:rFonts w:ascii="Arial" w:eastAsia="ＭＳ Ｐゴシック" w:hAnsi="Arial" w:cs="Arial"/>
                <w:sz w:val="16"/>
                <w:szCs w:val="16"/>
              </w:rPr>
            </w:pPr>
            <w:r w:rsidRPr="00A03BA4">
              <w:rPr>
                <w:rFonts w:ascii="Arial" w:eastAsia="ＭＳ Ｐゴシック" w:hAnsi="Arial" w:cs="Arial" w:hint="eastAsia"/>
                <w:sz w:val="16"/>
                <w:szCs w:val="16"/>
              </w:rPr>
              <w:t>学科</w:t>
            </w:r>
          </w:p>
        </w:tc>
        <w:tc>
          <w:tcPr>
            <w:tcW w:w="236" w:type="dxa"/>
            <w:tcBorders>
              <w:top w:val="nil"/>
              <w:bottom w:val="nil"/>
            </w:tcBorders>
          </w:tcPr>
          <w:p w14:paraId="560D8BCD" w14:textId="77777777" w:rsidR="00C13BEA" w:rsidRPr="00A03BA4" w:rsidRDefault="00C13BEA">
            <w:pPr>
              <w:jc w:val="center"/>
              <w:rPr>
                <w:rFonts w:ascii="Arial" w:eastAsia="ＭＳ Ｐゴシック" w:hAnsi="Arial" w:cs="Arial"/>
                <w:sz w:val="16"/>
                <w:szCs w:val="16"/>
              </w:rPr>
            </w:pPr>
          </w:p>
        </w:tc>
        <w:tc>
          <w:tcPr>
            <w:tcW w:w="1789" w:type="dxa"/>
            <w:gridSpan w:val="3"/>
            <w:shd w:val="clear" w:color="auto" w:fill="auto"/>
          </w:tcPr>
          <w:p w14:paraId="60B9223E" w14:textId="77777777" w:rsidR="00C13BEA" w:rsidRPr="00A03BA4" w:rsidRDefault="00C13BEA">
            <w:pPr>
              <w:widowControl/>
              <w:jc w:val="center"/>
            </w:pPr>
            <w:r w:rsidRPr="00483ED2">
              <w:rPr>
                <w:rFonts w:ascii="Arial" w:eastAsia="ＭＳ Ｐゴシック" w:hAnsi="Arial" w:cs="Arial" w:hint="eastAsia"/>
                <w:sz w:val="16"/>
                <w:szCs w:val="16"/>
              </w:rPr>
              <w:t>実技</w:t>
            </w:r>
          </w:p>
        </w:tc>
      </w:tr>
      <w:tr w:rsidR="00C13BEA" w:rsidRPr="00A03BA4" w14:paraId="0A0743C5" w14:textId="77777777">
        <w:trPr>
          <w:trHeight w:val="739"/>
        </w:trPr>
        <w:tc>
          <w:tcPr>
            <w:tcW w:w="3977" w:type="dxa"/>
            <w:noWrap/>
            <w:hideMark/>
          </w:tcPr>
          <w:p w14:paraId="3DC4AFFA" w14:textId="77777777" w:rsidR="00C13BEA" w:rsidRDefault="00C13BEA">
            <w:pPr>
              <w:spacing w:line="240" w:lineRule="exact"/>
              <w:jc w:val="center"/>
              <w:rPr>
                <w:rFonts w:ascii="Arial" w:eastAsia="ＭＳ Ｐゴシック" w:hAnsi="Arial" w:cs="Arial"/>
                <w:sz w:val="16"/>
                <w:szCs w:val="16"/>
              </w:rPr>
            </w:pPr>
          </w:p>
          <w:p w14:paraId="3D9FDFFD" w14:textId="77777777" w:rsidR="00C13BEA" w:rsidRPr="00A03BA4" w:rsidRDefault="00C13BEA">
            <w:pPr>
              <w:rPr>
                <w:rFonts w:ascii="Arial" w:eastAsia="ＭＳ Ｐゴシック" w:hAnsi="Arial" w:cs="Arial"/>
                <w:sz w:val="18"/>
                <w:szCs w:val="18"/>
              </w:rPr>
            </w:pPr>
          </w:p>
        </w:tc>
        <w:tc>
          <w:tcPr>
            <w:tcW w:w="994" w:type="dxa"/>
            <w:tcBorders>
              <w:bottom w:val="single" w:sz="4" w:space="0" w:color="auto"/>
            </w:tcBorders>
            <w:hideMark/>
          </w:tcPr>
          <w:p w14:paraId="3960C267" w14:textId="77777777" w:rsidR="00C13BEA" w:rsidRPr="00A03BA4" w:rsidRDefault="00C13BEA">
            <w:pPr>
              <w:spacing w:line="240" w:lineRule="exact"/>
              <w:rPr>
                <w:rFonts w:ascii="Arial" w:eastAsia="ＭＳ Ｐゴシック" w:hAnsi="Arial" w:cs="Arial"/>
                <w:sz w:val="16"/>
                <w:szCs w:val="16"/>
              </w:rPr>
            </w:pPr>
            <w:r w:rsidRPr="00A03134">
              <w:rPr>
                <w:rFonts w:ascii="Arial" w:eastAsia="ＭＳ Ｐゴシック" w:hAnsi="Arial" w:cs="Arial" w:hint="eastAsia"/>
                <w:sz w:val="16"/>
                <w:szCs w:val="16"/>
              </w:rPr>
              <w:t>走行に関する装置の構造及び取扱いの方法に関する知識</w:t>
            </w:r>
          </w:p>
        </w:tc>
        <w:tc>
          <w:tcPr>
            <w:tcW w:w="993" w:type="dxa"/>
            <w:hideMark/>
          </w:tcPr>
          <w:p w14:paraId="500ECCEC" w14:textId="77777777" w:rsidR="00C13BEA" w:rsidRPr="00A03BA4" w:rsidRDefault="00C13BEA">
            <w:pPr>
              <w:spacing w:line="240" w:lineRule="exact"/>
              <w:rPr>
                <w:rFonts w:ascii="Arial" w:eastAsia="ＭＳ Ｐゴシック" w:hAnsi="Arial" w:cs="Arial"/>
                <w:sz w:val="16"/>
                <w:szCs w:val="16"/>
              </w:rPr>
            </w:pPr>
            <w:r w:rsidRPr="00A03134">
              <w:rPr>
                <w:rFonts w:ascii="Arial" w:eastAsia="ＭＳ Ｐゴシック" w:hAnsi="Arial" w:cs="Arial" w:hint="eastAsia"/>
                <w:sz w:val="16"/>
                <w:szCs w:val="16"/>
              </w:rPr>
              <w:t>作業に関する装置の構造、取扱い及び作業方法に関する知識</w:t>
            </w:r>
          </w:p>
        </w:tc>
        <w:tc>
          <w:tcPr>
            <w:tcW w:w="710" w:type="dxa"/>
            <w:hideMark/>
          </w:tcPr>
          <w:p w14:paraId="62D85BF7" w14:textId="77777777" w:rsidR="00C13BEA" w:rsidRPr="00A03BA4" w:rsidRDefault="00C13BEA">
            <w:pPr>
              <w:spacing w:line="240" w:lineRule="exact"/>
              <w:rPr>
                <w:rFonts w:ascii="Arial" w:eastAsia="ＭＳ Ｐゴシック" w:hAnsi="Arial" w:cs="Arial"/>
                <w:sz w:val="16"/>
                <w:szCs w:val="16"/>
              </w:rPr>
            </w:pPr>
            <w:r w:rsidRPr="00A03134">
              <w:rPr>
                <w:rFonts w:ascii="Arial" w:eastAsia="ＭＳ Ｐゴシック" w:hAnsi="Arial" w:cs="Arial" w:hint="eastAsia"/>
                <w:sz w:val="16"/>
                <w:szCs w:val="16"/>
              </w:rPr>
              <w:t>運転に必要な一般的事項に関する知識</w:t>
            </w:r>
          </w:p>
        </w:tc>
        <w:tc>
          <w:tcPr>
            <w:tcW w:w="709" w:type="dxa"/>
            <w:hideMark/>
          </w:tcPr>
          <w:p w14:paraId="214CF198" w14:textId="77777777" w:rsidR="00C13BEA" w:rsidRDefault="00C13BEA">
            <w:pPr>
              <w:spacing w:line="240" w:lineRule="exact"/>
              <w:rPr>
                <w:rFonts w:ascii="Arial" w:eastAsia="ＭＳ Ｐゴシック" w:hAnsi="Arial" w:cs="Arial"/>
                <w:sz w:val="16"/>
                <w:szCs w:val="16"/>
              </w:rPr>
            </w:pPr>
          </w:p>
          <w:p w14:paraId="1FDD060C" w14:textId="77777777" w:rsidR="00C13BEA" w:rsidRDefault="00C13BEA">
            <w:pPr>
              <w:spacing w:line="240" w:lineRule="exact"/>
              <w:ind w:firstLineChars="50" w:firstLine="82"/>
              <w:rPr>
                <w:rFonts w:ascii="Arial" w:eastAsia="ＭＳ Ｐゴシック" w:hAnsi="Arial" w:cs="Arial"/>
                <w:sz w:val="16"/>
                <w:szCs w:val="16"/>
              </w:rPr>
            </w:pPr>
            <w:r w:rsidRPr="00A70548">
              <w:rPr>
                <w:rFonts w:ascii="Arial" w:eastAsia="ＭＳ Ｐゴシック" w:hAnsi="Arial" w:cs="Arial" w:hint="eastAsia"/>
                <w:sz w:val="16"/>
                <w:szCs w:val="16"/>
              </w:rPr>
              <w:t>関係</w:t>
            </w:r>
          </w:p>
          <w:p w14:paraId="7D3DCC2D" w14:textId="77777777" w:rsidR="00C13BEA" w:rsidRPr="00A03BA4" w:rsidRDefault="00C13BEA">
            <w:pPr>
              <w:spacing w:line="240" w:lineRule="exact"/>
              <w:ind w:firstLineChars="50" w:firstLine="82"/>
              <w:rPr>
                <w:rFonts w:ascii="Arial" w:eastAsia="ＭＳ Ｐゴシック" w:hAnsi="Arial" w:cs="Arial"/>
                <w:sz w:val="16"/>
                <w:szCs w:val="16"/>
              </w:rPr>
            </w:pPr>
            <w:r w:rsidRPr="00A70548">
              <w:rPr>
                <w:rFonts w:ascii="Arial" w:eastAsia="ＭＳ Ｐゴシック" w:hAnsi="Arial" w:cs="Arial" w:hint="eastAsia"/>
                <w:sz w:val="16"/>
                <w:szCs w:val="16"/>
              </w:rPr>
              <w:t>法令</w:t>
            </w:r>
          </w:p>
        </w:tc>
        <w:tc>
          <w:tcPr>
            <w:tcW w:w="394" w:type="dxa"/>
            <w:noWrap/>
            <w:hideMark/>
          </w:tcPr>
          <w:p w14:paraId="46CEE809" w14:textId="77777777" w:rsidR="00C13BEA" w:rsidRDefault="00C13BEA">
            <w:pPr>
              <w:spacing w:line="240" w:lineRule="exact"/>
              <w:rPr>
                <w:rFonts w:ascii="Arial" w:eastAsia="ＭＳ Ｐゴシック" w:hAnsi="Arial" w:cs="Arial"/>
                <w:sz w:val="16"/>
                <w:szCs w:val="16"/>
              </w:rPr>
            </w:pPr>
          </w:p>
          <w:p w14:paraId="0AA88DB2" w14:textId="77777777" w:rsidR="00C13BEA" w:rsidRDefault="00C13BEA">
            <w:pPr>
              <w:spacing w:line="240" w:lineRule="exact"/>
              <w:rPr>
                <w:rFonts w:ascii="Arial" w:eastAsia="ＭＳ Ｐゴシック" w:hAnsi="Arial" w:cs="Arial"/>
                <w:sz w:val="16"/>
                <w:szCs w:val="16"/>
              </w:rPr>
            </w:pPr>
          </w:p>
          <w:p w14:paraId="7F5092C4" w14:textId="77777777" w:rsidR="00C13BEA" w:rsidRPr="00A03BA4" w:rsidRDefault="00C13BEA">
            <w:pPr>
              <w:spacing w:line="240" w:lineRule="exact"/>
              <w:jc w:val="center"/>
              <w:rPr>
                <w:rFonts w:ascii="Arial" w:eastAsia="ＭＳ Ｐゴシック" w:hAnsi="Arial" w:cs="Arial"/>
                <w:sz w:val="16"/>
                <w:szCs w:val="16"/>
              </w:rPr>
            </w:pPr>
            <w:r w:rsidRPr="00A70548">
              <w:rPr>
                <w:rFonts w:ascii="Arial" w:eastAsia="ＭＳ Ｐゴシック" w:hAnsi="Arial" w:cs="Arial" w:hint="eastAsia"/>
                <w:sz w:val="16"/>
                <w:szCs w:val="16"/>
              </w:rPr>
              <w:t>計</w:t>
            </w:r>
          </w:p>
        </w:tc>
        <w:tc>
          <w:tcPr>
            <w:tcW w:w="236" w:type="dxa"/>
            <w:tcBorders>
              <w:top w:val="nil"/>
              <w:bottom w:val="nil"/>
            </w:tcBorders>
            <w:noWrap/>
            <w:hideMark/>
          </w:tcPr>
          <w:p w14:paraId="511B76BE" w14:textId="77777777" w:rsidR="00C13BEA" w:rsidRDefault="00C13BEA">
            <w:pPr>
              <w:spacing w:line="240" w:lineRule="exact"/>
              <w:rPr>
                <w:rFonts w:ascii="Arial" w:eastAsia="ＭＳ Ｐゴシック" w:hAnsi="Arial" w:cs="Arial"/>
                <w:sz w:val="16"/>
                <w:szCs w:val="16"/>
              </w:rPr>
            </w:pPr>
          </w:p>
          <w:p w14:paraId="25A73583" w14:textId="77777777" w:rsidR="00C13BEA" w:rsidRPr="00A03BA4" w:rsidRDefault="00C13BEA">
            <w:pPr>
              <w:spacing w:line="240" w:lineRule="exact"/>
              <w:jc w:val="center"/>
              <w:rPr>
                <w:rFonts w:ascii="Arial" w:eastAsia="ＭＳ Ｐゴシック" w:hAnsi="Arial" w:cs="Arial"/>
                <w:sz w:val="16"/>
                <w:szCs w:val="16"/>
              </w:rPr>
            </w:pPr>
          </w:p>
        </w:tc>
        <w:tc>
          <w:tcPr>
            <w:tcW w:w="708" w:type="dxa"/>
            <w:tcBorders>
              <w:top w:val="nil"/>
              <w:bottom w:val="single" w:sz="4" w:space="0" w:color="auto"/>
            </w:tcBorders>
            <w:shd w:val="clear" w:color="auto" w:fill="auto"/>
          </w:tcPr>
          <w:p w14:paraId="1ABC97F1" w14:textId="77777777" w:rsidR="00C13BEA" w:rsidRDefault="00C13BEA">
            <w:pPr>
              <w:spacing w:line="240" w:lineRule="exact"/>
              <w:rPr>
                <w:rFonts w:ascii="Arial" w:eastAsia="ＭＳ Ｐゴシック" w:hAnsi="Arial" w:cs="Arial"/>
                <w:sz w:val="16"/>
                <w:szCs w:val="16"/>
              </w:rPr>
            </w:pPr>
          </w:p>
          <w:p w14:paraId="501DB89D" w14:textId="77777777" w:rsidR="00C13BEA" w:rsidRPr="00A03BA4" w:rsidRDefault="00C13BEA">
            <w:pPr>
              <w:spacing w:line="240" w:lineRule="exact"/>
              <w:rPr>
                <w:rFonts w:ascii="Arial" w:eastAsia="ＭＳ Ｐゴシック" w:hAnsi="Arial" w:cs="Arial"/>
                <w:sz w:val="16"/>
                <w:szCs w:val="16"/>
              </w:rPr>
            </w:pPr>
            <w:r w:rsidRPr="00A03134">
              <w:rPr>
                <w:rFonts w:ascii="Arial" w:eastAsia="ＭＳ Ｐゴシック" w:hAnsi="Arial" w:cs="Arial" w:hint="eastAsia"/>
                <w:sz w:val="16"/>
                <w:szCs w:val="16"/>
              </w:rPr>
              <w:t>走行の操作</w:t>
            </w:r>
          </w:p>
        </w:tc>
        <w:tc>
          <w:tcPr>
            <w:tcW w:w="687" w:type="dxa"/>
            <w:tcBorders>
              <w:top w:val="nil"/>
              <w:bottom w:val="nil"/>
            </w:tcBorders>
            <w:shd w:val="clear" w:color="auto" w:fill="auto"/>
          </w:tcPr>
          <w:p w14:paraId="1F40447E" w14:textId="77777777" w:rsidR="00C13BEA" w:rsidRPr="00A03BA4" w:rsidRDefault="00C13BEA">
            <w:pPr>
              <w:spacing w:line="240" w:lineRule="exact"/>
              <w:rPr>
                <w:rFonts w:ascii="Arial" w:eastAsia="ＭＳ Ｐゴシック" w:hAnsi="Arial" w:cs="Arial"/>
                <w:sz w:val="16"/>
                <w:szCs w:val="16"/>
              </w:rPr>
            </w:pPr>
            <w:r w:rsidRPr="00A03134">
              <w:rPr>
                <w:rFonts w:ascii="Arial" w:eastAsia="ＭＳ Ｐゴシック" w:hAnsi="Arial" w:cs="Arial" w:hint="eastAsia"/>
                <w:sz w:val="16"/>
                <w:szCs w:val="16"/>
              </w:rPr>
              <w:t>作業のための装置の操作</w:t>
            </w:r>
          </w:p>
        </w:tc>
        <w:tc>
          <w:tcPr>
            <w:tcW w:w="394" w:type="dxa"/>
            <w:tcBorders>
              <w:top w:val="nil"/>
              <w:bottom w:val="nil"/>
            </w:tcBorders>
            <w:shd w:val="clear" w:color="auto" w:fill="auto"/>
          </w:tcPr>
          <w:p w14:paraId="7F9046FF" w14:textId="77777777" w:rsidR="00C13BEA" w:rsidRDefault="00C13BEA">
            <w:pPr>
              <w:spacing w:line="240" w:lineRule="exact"/>
              <w:rPr>
                <w:rFonts w:ascii="Arial" w:eastAsia="ＭＳ Ｐゴシック" w:hAnsi="Arial" w:cs="Arial"/>
                <w:sz w:val="16"/>
                <w:szCs w:val="16"/>
              </w:rPr>
            </w:pPr>
          </w:p>
          <w:p w14:paraId="5D00B1CD" w14:textId="77777777" w:rsidR="00C13BEA" w:rsidRDefault="00C13BEA">
            <w:pPr>
              <w:spacing w:line="240" w:lineRule="exact"/>
              <w:rPr>
                <w:rFonts w:ascii="Arial" w:eastAsia="ＭＳ Ｐゴシック" w:hAnsi="Arial" w:cs="Arial"/>
                <w:sz w:val="16"/>
                <w:szCs w:val="16"/>
              </w:rPr>
            </w:pPr>
          </w:p>
          <w:p w14:paraId="7EB1E767" w14:textId="77777777" w:rsidR="00C13BEA" w:rsidRPr="00A03BA4" w:rsidRDefault="00C13BEA">
            <w:pPr>
              <w:spacing w:line="240" w:lineRule="exact"/>
              <w:rPr>
                <w:rFonts w:ascii="Arial" w:eastAsia="ＭＳ Ｐゴシック" w:hAnsi="Arial" w:cs="Arial"/>
                <w:sz w:val="16"/>
                <w:szCs w:val="16"/>
              </w:rPr>
            </w:pPr>
            <w:r w:rsidRPr="00A70548">
              <w:rPr>
                <w:rFonts w:ascii="Arial" w:eastAsia="ＭＳ Ｐゴシック" w:hAnsi="Arial" w:cs="Arial" w:hint="eastAsia"/>
                <w:sz w:val="16"/>
                <w:szCs w:val="16"/>
              </w:rPr>
              <w:t>計</w:t>
            </w:r>
          </w:p>
        </w:tc>
      </w:tr>
      <w:tr w:rsidR="00C13BEA" w:rsidRPr="00A03BA4" w14:paraId="1E798B51" w14:textId="77777777">
        <w:trPr>
          <w:trHeight w:val="387"/>
        </w:trPr>
        <w:tc>
          <w:tcPr>
            <w:tcW w:w="3977" w:type="dxa"/>
            <w:hideMark/>
          </w:tcPr>
          <w:p w14:paraId="53BF9F07" w14:textId="77777777" w:rsidR="00C13BEA" w:rsidRPr="00A03BA4" w:rsidRDefault="00C13BEA">
            <w:pPr>
              <w:rPr>
                <w:rFonts w:ascii="Arial" w:eastAsia="ＭＳ Ｐゴシック" w:hAnsi="Arial" w:cs="Arial"/>
                <w:sz w:val="18"/>
                <w:szCs w:val="18"/>
              </w:rPr>
            </w:pPr>
            <w:r w:rsidRPr="000B7AED">
              <w:rPr>
                <w:rFonts w:ascii="ＭＳ Ｐゴシック" w:eastAsia="ＭＳ Ｐゴシック" w:hAnsi="ＭＳ Ｐゴシック" w:cs="Arial" w:hint="eastAsia"/>
                <w:sz w:val="16"/>
                <w:szCs w:val="16"/>
              </w:rPr>
              <w:t>安衛則別表第三の令第二十条第十二号の業務のうち令別表第七第一号又は第二号に掲げる建設機械の運転の業務の項各号に掲げる者</w:t>
            </w:r>
          </w:p>
        </w:tc>
        <w:tc>
          <w:tcPr>
            <w:tcW w:w="994" w:type="dxa"/>
            <w:tcBorders>
              <w:tr2bl w:val="single" w:sz="4" w:space="0" w:color="auto"/>
            </w:tcBorders>
            <w:noWrap/>
            <w:hideMark/>
          </w:tcPr>
          <w:p w14:paraId="7944ADCD" w14:textId="77777777" w:rsidR="00C13BEA" w:rsidRDefault="00C13BEA">
            <w:pPr>
              <w:spacing w:line="240" w:lineRule="exact"/>
              <w:jc w:val="right"/>
              <w:rPr>
                <w:rFonts w:ascii="Arial" w:eastAsia="ＭＳ Ｐゴシック" w:hAnsi="Arial" w:cs="Arial"/>
                <w:b/>
                <w:bCs/>
                <w:sz w:val="16"/>
                <w:szCs w:val="16"/>
              </w:rPr>
            </w:pPr>
          </w:p>
          <w:p w14:paraId="5ACC7EA4" w14:textId="77777777" w:rsidR="00C13BEA" w:rsidRPr="00A03BA4" w:rsidRDefault="00C13BEA">
            <w:pPr>
              <w:spacing w:line="240" w:lineRule="exact"/>
              <w:jc w:val="right"/>
              <w:rPr>
                <w:rFonts w:ascii="Arial" w:eastAsia="ＭＳ Ｐゴシック" w:hAnsi="Arial" w:cs="Arial"/>
                <w:b/>
                <w:bCs/>
                <w:sz w:val="16"/>
                <w:szCs w:val="16"/>
              </w:rPr>
            </w:pPr>
          </w:p>
        </w:tc>
        <w:tc>
          <w:tcPr>
            <w:tcW w:w="993" w:type="dxa"/>
            <w:noWrap/>
            <w:hideMark/>
          </w:tcPr>
          <w:p w14:paraId="72234C71" w14:textId="77777777" w:rsidR="00C13BEA" w:rsidRDefault="00C13BEA">
            <w:pPr>
              <w:spacing w:line="240" w:lineRule="exact"/>
              <w:jc w:val="right"/>
              <w:rPr>
                <w:rFonts w:ascii="Arial" w:eastAsia="ＭＳ Ｐゴシック" w:hAnsi="Arial" w:cs="Arial"/>
                <w:b/>
                <w:bCs/>
                <w:sz w:val="16"/>
                <w:szCs w:val="16"/>
              </w:rPr>
            </w:pPr>
          </w:p>
          <w:p w14:paraId="4F387659" w14:textId="77777777" w:rsidR="00C13BEA" w:rsidRDefault="00C13BEA">
            <w:pPr>
              <w:spacing w:line="240" w:lineRule="exact"/>
              <w:jc w:val="right"/>
              <w:rPr>
                <w:rFonts w:ascii="Arial" w:eastAsia="ＭＳ Ｐゴシック" w:hAnsi="Arial" w:cs="Arial"/>
                <w:b/>
                <w:bCs/>
                <w:sz w:val="16"/>
                <w:szCs w:val="16"/>
              </w:rPr>
            </w:pPr>
          </w:p>
          <w:p w14:paraId="4421125E" w14:textId="77777777" w:rsidR="00C13BEA" w:rsidRPr="00A03BA4" w:rsidRDefault="00C13BEA">
            <w:pPr>
              <w:spacing w:line="240" w:lineRule="exact"/>
              <w:jc w:val="right"/>
              <w:rPr>
                <w:rFonts w:ascii="Arial" w:eastAsia="ＭＳ Ｐゴシック" w:hAnsi="Arial" w:cs="Arial"/>
                <w:b/>
                <w:bCs/>
                <w:sz w:val="16"/>
                <w:szCs w:val="16"/>
              </w:rPr>
            </w:pPr>
            <w:r w:rsidRPr="006E0D7C">
              <w:rPr>
                <w:rFonts w:ascii="Arial" w:eastAsia="ＭＳ Ｐゴシック" w:hAnsi="Arial" w:cs="Arial"/>
                <w:b/>
                <w:bCs/>
                <w:sz w:val="16"/>
                <w:szCs w:val="16"/>
              </w:rPr>
              <w:t>2</w:t>
            </w:r>
          </w:p>
        </w:tc>
        <w:tc>
          <w:tcPr>
            <w:tcW w:w="710" w:type="dxa"/>
            <w:noWrap/>
            <w:hideMark/>
          </w:tcPr>
          <w:p w14:paraId="43CA786A" w14:textId="77777777" w:rsidR="00C13BEA" w:rsidRDefault="00C13BEA">
            <w:pPr>
              <w:spacing w:line="240" w:lineRule="exact"/>
              <w:jc w:val="right"/>
              <w:rPr>
                <w:rFonts w:ascii="Arial" w:eastAsia="ＭＳ Ｐゴシック" w:hAnsi="Arial" w:cs="Arial"/>
                <w:b/>
                <w:bCs/>
                <w:sz w:val="16"/>
                <w:szCs w:val="16"/>
              </w:rPr>
            </w:pPr>
          </w:p>
          <w:p w14:paraId="497A534C" w14:textId="77777777" w:rsidR="00C13BEA" w:rsidRDefault="00C13BEA">
            <w:pPr>
              <w:spacing w:line="240" w:lineRule="exact"/>
              <w:jc w:val="right"/>
              <w:rPr>
                <w:rFonts w:ascii="Arial" w:eastAsia="ＭＳ Ｐゴシック" w:hAnsi="Arial" w:cs="Arial"/>
                <w:b/>
                <w:bCs/>
                <w:sz w:val="16"/>
                <w:szCs w:val="16"/>
              </w:rPr>
            </w:pPr>
          </w:p>
          <w:p w14:paraId="74DA6DD0"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0</w:t>
            </w:r>
            <w:r w:rsidRPr="006E0D7C">
              <w:rPr>
                <w:rFonts w:ascii="Arial" w:eastAsia="ＭＳ Ｐゴシック" w:hAnsi="Arial" w:cs="Arial"/>
                <w:b/>
                <w:bCs/>
                <w:sz w:val="16"/>
                <w:szCs w:val="16"/>
              </w:rPr>
              <w:t>.5</w:t>
            </w:r>
          </w:p>
        </w:tc>
        <w:tc>
          <w:tcPr>
            <w:tcW w:w="709" w:type="dxa"/>
            <w:noWrap/>
            <w:hideMark/>
          </w:tcPr>
          <w:p w14:paraId="7AB3B148" w14:textId="77777777" w:rsidR="00C13BEA" w:rsidRDefault="00C13BEA">
            <w:pPr>
              <w:spacing w:line="240" w:lineRule="exact"/>
              <w:jc w:val="right"/>
              <w:rPr>
                <w:rFonts w:ascii="Arial" w:eastAsia="ＭＳ Ｐゴシック" w:hAnsi="Arial" w:cs="Arial"/>
                <w:b/>
                <w:bCs/>
                <w:sz w:val="16"/>
                <w:szCs w:val="16"/>
              </w:rPr>
            </w:pPr>
          </w:p>
          <w:p w14:paraId="5AA50693" w14:textId="77777777" w:rsidR="00C13BEA" w:rsidRDefault="00C13BEA">
            <w:pPr>
              <w:spacing w:line="240" w:lineRule="exact"/>
              <w:jc w:val="right"/>
              <w:rPr>
                <w:rFonts w:ascii="Arial" w:eastAsia="ＭＳ Ｐゴシック" w:hAnsi="Arial" w:cs="Arial"/>
                <w:b/>
                <w:bCs/>
                <w:sz w:val="16"/>
                <w:szCs w:val="16"/>
              </w:rPr>
            </w:pPr>
          </w:p>
          <w:p w14:paraId="07FA1324" w14:textId="77777777" w:rsidR="00C13BEA" w:rsidRPr="00A03BA4" w:rsidRDefault="00C13BEA">
            <w:pPr>
              <w:spacing w:line="240" w:lineRule="exact"/>
              <w:jc w:val="right"/>
              <w:rPr>
                <w:rFonts w:ascii="Arial" w:eastAsia="ＭＳ Ｐゴシック" w:hAnsi="Arial" w:cs="Arial"/>
                <w:b/>
                <w:bCs/>
                <w:sz w:val="16"/>
                <w:szCs w:val="16"/>
              </w:rPr>
            </w:pPr>
            <w:r w:rsidRPr="006E0D7C">
              <w:rPr>
                <w:rFonts w:ascii="Arial" w:eastAsia="ＭＳ Ｐゴシック" w:hAnsi="Arial" w:cs="Arial"/>
                <w:b/>
                <w:bCs/>
                <w:sz w:val="16"/>
                <w:szCs w:val="16"/>
              </w:rPr>
              <w:t>0.5</w:t>
            </w:r>
          </w:p>
        </w:tc>
        <w:tc>
          <w:tcPr>
            <w:tcW w:w="394" w:type="dxa"/>
            <w:noWrap/>
            <w:hideMark/>
          </w:tcPr>
          <w:p w14:paraId="1FBD0879" w14:textId="77777777" w:rsidR="00C13BEA" w:rsidRDefault="00C13BEA">
            <w:pPr>
              <w:spacing w:line="240" w:lineRule="exact"/>
              <w:ind w:right="80"/>
              <w:jc w:val="right"/>
              <w:rPr>
                <w:rFonts w:ascii="Arial" w:eastAsia="ＭＳ Ｐゴシック" w:hAnsi="Arial" w:cs="Arial"/>
                <w:b/>
                <w:bCs/>
                <w:sz w:val="16"/>
                <w:szCs w:val="16"/>
              </w:rPr>
            </w:pPr>
          </w:p>
          <w:p w14:paraId="31FACCDF" w14:textId="77777777" w:rsidR="00C13BEA" w:rsidRDefault="00C13BEA">
            <w:pPr>
              <w:spacing w:line="240" w:lineRule="exact"/>
              <w:ind w:right="80"/>
              <w:jc w:val="right"/>
              <w:rPr>
                <w:rFonts w:ascii="Arial" w:eastAsia="ＭＳ Ｐゴシック" w:hAnsi="Arial" w:cs="Arial"/>
                <w:b/>
                <w:bCs/>
                <w:sz w:val="16"/>
                <w:szCs w:val="16"/>
              </w:rPr>
            </w:pPr>
          </w:p>
          <w:p w14:paraId="7D92425A"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3</w:t>
            </w:r>
          </w:p>
        </w:tc>
        <w:tc>
          <w:tcPr>
            <w:tcW w:w="236" w:type="dxa"/>
            <w:tcBorders>
              <w:top w:val="nil"/>
              <w:bottom w:val="nil"/>
            </w:tcBorders>
            <w:noWrap/>
            <w:hideMark/>
          </w:tcPr>
          <w:p w14:paraId="6F087180" w14:textId="77777777" w:rsidR="00C13BEA" w:rsidRDefault="00C13BEA">
            <w:pPr>
              <w:spacing w:line="240" w:lineRule="exact"/>
              <w:jc w:val="right"/>
              <w:rPr>
                <w:rFonts w:ascii="Arial" w:eastAsia="ＭＳ Ｐゴシック" w:hAnsi="Arial" w:cs="Arial"/>
                <w:b/>
                <w:bCs/>
                <w:sz w:val="16"/>
                <w:szCs w:val="16"/>
              </w:rPr>
            </w:pPr>
          </w:p>
          <w:p w14:paraId="31F7309D" w14:textId="77777777" w:rsidR="00C13BEA" w:rsidRPr="00A03BA4" w:rsidRDefault="00C13BEA">
            <w:pPr>
              <w:spacing w:line="240" w:lineRule="exact"/>
              <w:ind w:right="483"/>
              <w:jc w:val="right"/>
              <w:rPr>
                <w:rFonts w:ascii="Arial" w:eastAsia="ＭＳ Ｐゴシック" w:hAnsi="Arial" w:cs="Arial"/>
                <w:b/>
                <w:bCs/>
                <w:sz w:val="16"/>
                <w:szCs w:val="16"/>
              </w:rPr>
            </w:pPr>
          </w:p>
        </w:tc>
        <w:tc>
          <w:tcPr>
            <w:tcW w:w="708" w:type="dxa"/>
            <w:tcBorders>
              <w:tr2bl w:val="single" w:sz="4" w:space="0" w:color="auto"/>
            </w:tcBorders>
            <w:shd w:val="clear" w:color="auto" w:fill="auto"/>
          </w:tcPr>
          <w:p w14:paraId="7310CD46" w14:textId="77777777" w:rsidR="00C13BEA" w:rsidRDefault="00C13BEA">
            <w:pPr>
              <w:spacing w:line="240" w:lineRule="exact"/>
              <w:jc w:val="right"/>
              <w:rPr>
                <w:rFonts w:ascii="Arial" w:eastAsia="ＭＳ Ｐゴシック" w:hAnsi="Arial" w:cs="Arial"/>
                <w:b/>
                <w:bCs/>
                <w:sz w:val="16"/>
                <w:szCs w:val="16"/>
              </w:rPr>
            </w:pPr>
          </w:p>
          <w:p w14:paraId="669FF941" w14:textId="77777777" w:rsidR="00C13BEA" w:rsidRPr="00A03BA4" w:rsidRDefault="00C13BEA">
            <w:pPr>
              <w:spacing w:line="240" w:lineRule="exact"/>
              <w:jc w:val="right"/>
              <w:rPr>
                <w:rFonts w:ascii="Arial" w:eastAsia="ＭＳ Ｐゴシック" w:hAnsi="Arial" w:cs="Arial"/>
                <w:b/>
                <w:bCs/>
                <w:sz w:val="16"/>
                <w:szCs w:val="16"/>
              </w:rPr>
            </w:pPr>
          </w:p>
        </w:tc>
        <w:tc>
          <w:tcPr>
            <w:tcW w:w="687" w:type="dxa"/>
            <w:shd w:val="clear" w:color="auto" w:fill="auto"/>
          </w:tcPr>
          <w:p w14:paraId="222A1226" w14:textId="77777777" w:rsidR="00C13BEA" w:rsidRDefault="00C13BEA">
            <w:pPr>
              <w:spacing w:line="240" w:lineRule="exact"/>
              <w:jc w:val="right"/>
              <w:rPr>
                <w:rFonts w:ascii="Arial" w:eastAsia="ＭＳ Ｐゴシック" w:hAnsi="Arial" w:cs="Arial"/>
                <w:b/>
                <w:bCs/>
                <w:sz w:val="16"/>
                <w:szCs w:val="16"/>
              </w:rPr>
            </w:pPr>
          </w:p>
          <w:p w14:paraId="430705FC" w14:textId="77777777" w:rsidR="00C13BEA" w:rsidRDefault="00C13BEA">
            <w:pPr>
              <w:spacing w:line="240" w:lineRule="exact"/>
              <w:jc w:val="right"/>
              <w:rPr>
                <w:rFonts w:ascii="Arial" w:eastAsia="ＭＳ Ｐゴシック" w:hAnsi="Arial" w:cs="Arial"/>
                <w:b/>
                <w:bCs/>
                <w:sz w:val="16"/>
                <w:szCs w:val="16"/>
              </w:rPr>
            </w:pPr>
          </w:p>
          <w:p w14:paraId="7F7D67A4"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2</w:t>
            </w:r>
          </w:p>
        </w:tc>
        <w:tc>
          <w:tcPr>
            <w:tcW w:w="394" w:type="dxa"/>
            <w:shd w:val="clear" w:color="auto" w:fill="auto"/>
          </w:tcPr>
          <w:p w14:paraId="08FDE948" w14:textId="77777777" w:rsidR="00C13BEA" w:rsidRDefault="00C13BEA">
            <w:pPr>
              <w:spacing w:line="240" w:lineRule="exact"/>
              <w:jc w:val="right"/>
              <w:rPr>
                <w:rFonts w:ascii="Arial" w:eastAsia="ＭＳ Ｐゴシック" w:hAnsi="Arial" w:cs="Arial"/>
                <w:b/>
                <w:bCs/>
                <w:sz w:val="16"/>
                <w:szCs w:val="16"/>
              </w:rPr>
            </w:pPr>
          </w:p>
          <w:p w14:paraId="0FEB1573" w14:textId="77777777" w:rsidR="00C13BEA" w:rsidRDefault="00C13BEA">
            <w:pPr>
              <w:spacing w:line="240" w:lineRule="exact"/>
              <w:jc w:val="right"/>
              <w:rPr>
                <w:rFonts w:ascii="Arial" w:eastAsia="ＭＳ Ｐゴシック" w:hAnsi="Arial" w:cs="Arial"/>
                <w:b/>
                <w:bCs/>
                <w:sz w:val="16"/>
                <w:szCs w:val="16"/>
              </w:rPr>
            </w:pPr>
          </w:p>
          <w:p w14:paraId="48A28949"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2</w:t>
            </w:r>
          </w:p>
        </w:tc>
      </w:tr>
      <w:tr w:rsidR="00C13BEA" w:rsidRPr="00A03BA4" w14:paraId="46EBC3DF" w14:textId="77777777">
        <w:trPr>
          <w:trHeight w:val="387"/>
        </w:trPr>
        <w:tc>
          <w:tcPr>
            <w:tcW w:w="3977" w:type="dxa"/>
            <w:hideMark/>
          </w:tcPr>
          <w:p w14:paraId="37E25514" w14:textId="6D4AE16A" w:rsidR="00C13BEA" w:rsidRPr="000B7AED" w:rsidRDefault="00C13BEA">
            <w:pPr>
              <w:rPr>
                <w:rFonts w:ascii="ＭＳ Ｐゴシック" w:eastAsia="ＭＳ Ｐゴシック" w:hAnsi="ＭＳ Ｐゴシック" w:cs="Arial"/>
                <w:sz w:val="16"/>
                <w:szCs w:val="16"/>
              </w:rPr>
            </w:pPr>
            <w:r w:rsidRPr="000B7AED">
              <w:rPr>
                <w:rFonts w:ascii="ＭＳ Ｐゴシック" w:eastAsia="ＭＳ Ｐゴシック" w:hAnsi="ＭＳ Ｐゴシック" w:cs="Arial" w:hint="eastAsia"/>
                <w:sz w:val="16"/>
                <w:szCs w:val="16"/>
              </w:rPr>
              <w:t>建設業法施行令第</w:t>
            </w:r>
            <w:r w:rsidR="00F4066C">
              <w:rPr>
                <w:rFonts w:ascii="ＭＳ Ｐゴシック" w:eastAsia="ＭＳ Ｐゴシック" w:hAnsi="ＭＳ Ｐゴシック" w:cs="Arial" w:hint="eastAsia"/>
                <w:sz w:val="16"/>
                <w:szCs w:val="16"/>
              </w:rPr>
              <w:t>三</w:t>
            </w:r>
            <w:r w:rsidRPr="000B7AED">
              <w:rPr>
                <w:rFonts w:ascii="ＭＳ Ｐゴシック" w:eastAsia="ＭＳ Ｐゴシック" w:hAnsi="ＭＳ Ｐゴシック" w:cs="Arial" w:hint="eastAsia"/>
                <w:sz w:val="16"/>
                <w:szCs w:val="16"/>
              </w:rPr>
              <w:t>十七条に規定する建設機械施工</w:t>
            </w:r>
            <w:r w:rsidR="00F4066C">
              <w:rPr>
                <w:rFonts w:ascii="ＭＳ Ｐゴシック" w:eastAsia="ＭＳ Ｐゴシック" w:hAnsi="ＭＳ Ｐゴシック" w:cs="Arial" w:hint="eastAsia"/>
                <w:sz w:val="16"/>
                <w:szCs w:val="16"/>
              </w:rPr>
              <w:t>管理</w:t>
            </w:r>
            <w:r w:rsidRPr="000B7AED">
              <w:rPr>
                <w:rFonts w:ascii="ＭＳ Ｐゴシック" w:eastAsia="ＭＳ Ｐゴシック" w:hAnsi="ＭＳ Ｐゴシック" w:cs="Arial" w:hint="eastAsia"/>
                <w:sz w:val="16"/>
                <w:szCs w:val="16"/>
              </w:rPr>
              <w:t>技術検定のうち、一級の技術検定に合格した者で</w:t>
            </w:r>
          </w:p>
          <w:p w14:paraId="00E6B204" w14:textId="77777777" w:rsidR="00C13BEA" w:rsidRPr="000B7AED" w:rsidRDefault="00C13BEA">
            <w:pPr>
              <w:rPr>
                <w:rFonts w:ascii="ＭＳ Ｐゴシック" w:eastAsia="ＭＳ Ｐゴシック" w:hAnsi="ＭＳ Ｐゴシック" w:cs="Arial"/>
                <w:sz w:val="16"/>
                <w:szCs w:val="16"/>
              </w:rPr>
            </w:pPr>
            <w:r w:rsidRPr="000B7AED">
              <w:rPr>
                <w:rFonts w:ascii="ＭＳ Ｐゴシック" w:eastAsia="ＭＳ Ｐゴシック" w:hAnsi="ＭＳ Ｐゴシック" w:cs="Arial" w:hint="eastAsia"/>
                <w:sz w:val="16"/>
                <w:szCs w:val="16"/>
              </w:rPr>
              <w:t>・実地試験においてショベル系建設機械操作施工法を選択したもの</w:t>
            </w:r>
          </w:p>
          <w:p w14:paraId="2D47FD73" w14:textId="77777777" w:rsidR="00C13BEA" w:rsidRPr="000B7AED" w:rsidRDefault="00C13BEA">
            <w:pPr>
              <w:rPr>
                <w:rFonts w:ascii="ＭＳ Ｐゴシック" w:eastAsia="ＭＳ Ｐゴシック" w:hAnsi="ＭＳ Ｐゴシック" w:cs="Arial"/>
                <w:sz w:val="16"/>
                <w:szCs w:val="16"/>
              </w:rPr>
            </w:pPr>
            <w:r w:rsidRPr="000B7AED">
              <w:rPr>
                <w:rFonts w:ascii="ＭＳ Ｐゴシック" w:eastAsia="ＭＳ Ｐゴシック" w:hAnsi="ＭＳ Ｐゴシック" w:cs="Arial" w:hint="eastAsia"/>
                <w:sz w:val="16"/>
                <w:szCs w:val="16"/>
              </w:rPr>
              <w:t>又は</w:t>
            </w:r>
          </w:p>
          <w:p w14:paraId="3DD2EEE2" w14:textId="77777777" w:rsidR="00C13BEA" w:rsidRPr="00A03BA4" w:rsidRDefault="00C13BEA">
            <w:pPr>
              <w:rPr>
                <w:rFonts w:ascii="Arial" w:eastAsia="ＭＳ Ｐゴシック" w:hAnsi="Arial" w:cs="Arial"/>
                <w:sz w:val="18"/>
                <w:szCs w:val="18"/>
              </w:rPr>
            </w:pPr>
            <w:r w:rsidRPr="000B7AED">
              <w:rPr>
                <w:rFonts w:ascii="ＭＳ Ｐゴシック" w:eastAsia="ＭＳ Ｐゴシック" w:hAnsi="ＭＳ Ｐゴシック" w:cs="Arial" w:hint="eastAsia"/>
                <w:sz w:val="16"/>
                <w:szCs w:val="16"/>
              </w:rPr>
              <w:t>・二級の技術検定で昭和四十八年建設省告示第八百六十号に定められた第二種の種別に該当するものに合格した者</w:t>
            </w:r>
          </w:p>
        </w:tc>
        <w:tc>
          <w:tcPr>
            <w:tcW w:w="994" w:type="dxa"/>
            <w:tcBorders>
              <w:tr2bl w:val="single" w:sz="4" w:space="0" w:color="auto"/>
            </w:tcBorders>
            <w:noWrap/>
            <w:hideMark/>
          </w:tcPr>
          <w:p w14:paraId="60232BBB" w14:textId="77777777" w:rsidR="00C13BEA" w:rsidRDefault="00C13BEA">
            <w:pPr>
              <w:spacing w:line="240" w:lineRule="exact"/>
              <w:jc w:val="right"/>
              <w:rPr>
                <w:rFonts w:ascii="Arial" w:eastAsia="ＭＳ Ｐゴシック" w:hAnsi="Arial" w:cs="Arial"/>
                <w:b/>
                <w:bCs/>
                <w:sz w:val="16"/>
                <w:szCs w:val="16"/>
              </w:rPr>
            </w:pPr>
          </w:p>
          <w:p w14:paraId="40517C00" w14:textId="77777777" w:rsidR="00C13BEA" w:rsidRDefault="00C13BEA">
            <w:pPr>
              <w:spacing w:line="240" w:lineRule="exact"/>
              <w:jc w:val="right"/>
              <w:rPr>
                <w:rFonts w:ascii="Arial" w:eastAsia="ＭＳ Ｐゴシック" w:hAnsi="Arial" w:cs="Arial"/>
                <w:b/>
                <w:bCs/>
                <w:sz w:val="16"/>
                <w:szCs w:val="16"/>
              </w:rPr>
            </w:pPr>
          </w:p>
          <w:p w14:paraId="110EE864" w14:textId="77777777" w:rsidR="00C13BEA" w:rsidRPr="00A03BA4" w:rsidRDefault="00C13BEA">
            <w:pPr>
              <w:spacing w:line="240" w:lineRule="exact"/>
              <w:jc w:val="right"/>
              <w:rPr>
                <w:rFonts w:ascii="Arial" w:eastAsia="ＭＳ Ｐゴシック" w:hAnsi="Arial" w:cs="Arial"/>
                <w:b/>
                <w:bCs/>
                <w:sz w:val="16"/>
                <w:szCs w:val="16"/>
              </w:rPr>
            </w:pPr>
          </w:p>
        </w:tc>
        <w:tc>
          <w:tcPr>
            <w:tcW w:w="993" w:type="dxa"/>
            <w:noWrap/>
            <w:hideMark/>
          </w:tcPr>
          <w:p w14:paraId="03F5F662" w14:textId="77777777" w:rsidR="00C13BEA" w:rsidRDefault="00C13BEA">
            <w:pPr>
              <w:spacing w:line="240" w:lineRule="exact"/>
              <w:jc w:val="right"/>
              <w:rPr>
                <w:rFonts w:ascii="Arial" w:eastAsia="ＭＳ Ｐゴシック" w:hAnsi="Arial" w:cs="Arial"/>
                <w:b/>
                <w:bCs/>
                <w:sz w:val="16"/>
                <w:szCs w:val="16"/>
              </w:rPr>
            </w:pPr>
          </w:p>
          <w:p w14:paraId="0DF9CDF8" w14:textId="77777777" w:rsidR="00C13BEA" w:rsidRDefault="00C13BEA">
            <w:pPr>
              <w:spacing w:line="240" w:lineRule="exact"/>
              <w:jc w:val="right"/>
              <w:rPr>
                <w:rFonts w:ascii="Arial" w:eastAsia="ＭＳ Ｐゴシック" w:hAnsi="Arial" w:cs="Arial"/>
                <w:b/>
                <w:bCs/>
                <w:sz w:val="16"/>
                <w:szCs w:val="16"/>
              </w:rPr>
            </w:pPr>
          </w:p>
          <w:p w14:paraId="435F57B2" w14:textId="77777777" w:rsidR="00C13BEA" w:rsidRDefault="00C13BEA">
            <w:pPr>
              <w:spacing w:line="240" w:lineRule="exact"/>
              <w:jc w:val="right"/>
              <w:rPr>
                <w:rFonts w:ascii="Arial" w:eastAsia="ＭＳ Ｐゴシック" w:hAnsi="Arial" w:cs="Arial"/>
                <w:b/>
                <w:bCs/>
                <w:sz w:val="16"/>
                <w:szCs w:val="16"/>
              </w:rPr>
            </w:pPr>
          </w:p>
          <w:p w14:paraId="3BB40EC6" w14:textId="77777777" w:rsidR="00C13BEA" w:rsidRDefault="00C13BEA">
            <w:pPr>
              <w:spacing w:line="240" w:lineRule="exact"/>
              <w:jc w:val="right"/>
              <w:rPr>
                <w:rFonts w:ascii="Arial" w:eastAsia="ＭＳ Ｐゴシック" w:hAnsi="Arial" w:cs="Arial"/>
                <w:b/>
                <w:bCs/>
                <w:sz w:val="16"/>
                <w:szCs w:val="16"/>
              </w:rPr>
            </w:pPr>
          </w:p>
          <w:p w14:paraId="05A783DF" w14:textId="77777777" w:rsidR="00C13BEA" w:rsidRDefault="00C13BEA">
            <w:pPr>
              <w:spacing w:line="240" w:lineRule="exact"/>
              <w:jc w:val="right"/>
              <w:rPr>
                <w:rFonts w:ascii="Arial" w:eastAsia="ＭＳ Ｐゴシック" w:hAnsi="Arial" w:cs="Arial"/>
                <w:b/>
                <w:bCs/>
                <w:sz w:val="16"/>
                <w:szCs w:val="16"/>
              </w:rPr>
            </w:pPr>
          </w:p>
          <w:p w14:paraId="067AAF7F"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710" w:type="dxa"/>
            <w:noWrap/>
            <w:hideMark/>
          </w:tcPr>
          <w:p w14:paraId="2BAB586E" w14:textId="77777777" w:rsidR="00C13BEA" w:rsidRDefault="00C13BEA">
            <w:pPr>
              <w:spacing w:line="240" w:lineRule="exact"/>
              <w:jc w:val="right"/>
              <w:rPr>
                <w:rFonts w:ascii="Arial" w:eastAsia="ＭＳ Ｐゴシック" w:hAnsi="Arial" w:cs="Arial"/>
                <w:b/>
                <w:bCs/>
                <w:sz w:val="16"/>
                <w:szCs w:val="16"/>
              </w:rPr>
            </w:pPr>
          </w:p>
          <w:p w14:paraId="676C3DC3" w14:textId="77777777" w:rsidR="00C13BEA" w:rsidRDefault="00C13BEA">
            <w:pPr>
              <w:spacing w:line="240" w:lineRule="exact"/>
              <w:jc w:val="right"/>
              <w:rPr>
                <w:rFonts w:ascii="Arial" w:eastAsia="ＭＳ Ｐゴシック" w:hAnsi="Arial" w:cs="Arial"/>
                <w:b/>
                <w:bCs/>
                <w:sz w:val="16"/>
                <w:szCs w:val="16"/>
              </w:rPr>
            </w:pPr>
          </w:p>
          <w:p w14:paraId="3E8A5ED2" w14:textId="77777777" w:rsidR="00C13BEA" w:rsidRDefault="00C13BEA">
            <w:pPr>
              <w:spacing w:line="240" w:lineRule="exact"/>
              <w:jc w:val="right"/>
              <w:rPr>
                <w:rFonts w:ascii="Arial" w:eastAsia="ＭＳ Ｐゴシック" w:hAnsi="Arial" w:cs="Arial"/>
                <w:b/>
                <w:bCs/>
                <w:sz w:val="16"/>
                <w:szCs w:val="16"/>
              </w:rPr>
            </w:pPr>
          </w:p>
          <w:p w14:paraId="5D64773A" w14:textId="77777777" w:rsidR="00C13BEA" w:rsidRDefault="00C13BEA">
            <w:pPr>
              <w:spacing w:line="240" w:lineRule="exact"/>
              <w:jc w:val="right"/>
              <w:rPr>
                <w:rFonts w:ascii="Arial" w:eastAsia="ＭＳ Ｐゴシック" w:hAnsi="Arial" w:cs="Arial"/>
                <w:b/>
                <w:bCs/>
                <w:sz w:val="16"/>
                <w:szCs w:val="16"/>
              </w:rPr>
            </w:pPr>
          </w:p>
          <w:p w14:paraId="723EDD36" w14:textId="77777777" w:rsidR="00C13BEA" w:rsidRDefault="00C13BEA">
            <w:pPr>
              <w:spacing w:line="240" w:lineRule="exact"/>
              <w:jc w:val="right"/>
              <w:rPr>
                <w:rFonts w:ascii="Arial" w:eastAsia="ＭＳ Ｐゴシック" w:hAnsi="Arial" w:cs="Arial"/>
                <w:b/>
                <w:bCs/>
                <w:sz w:val="16"/>
                <w:szCs w:val="16"/>
              </w:rPr>
            </w:pPr>
          </w:p>
          <w:p w14:paraId="70B94518"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0</w:t>
            </w:r>
            <w:r w:rsidRPr="006E0D7C">
              <w:rPr>
                <w:rFonts w:ascii="Arial" w:eastAsia="ＭＳ Ｐゴシック" w:hAnsi="Arial" w:cs="Arial"/>
                <w:b/>
                <w:bCs/>
                <w:sz w:val="16"/>
                <w:szCs w:val="16"/>
              </w:rPr>
              <w:t>.5</w:t>
            </w:r>
          </w:p>
        </w:tc>
        <w:tc>
          <w:tcPr>
            <w:tcW w:w="709" w:type="dxa"/>
            <w:noWrap/>
            <w:hideMark/>
          </w:tcPr>
          <w:p w14:paraId="0E9C99E4" w14:textId="77777777" w:rsidR="00C13BEA" w:rsidRDefault="00C13BEA">
            <w:pPr>
              <w:spacing w:line="240" w:lineRule="exact"/>
              <w:jc w:val="right"/>
              <w:rPr>
                <w:rFonts w:ascii="Arial" w:eastAsia="ＭＳ Ｐゴシック" w:hAnsi="Arial" w:cs="Arial"/>
                <w:b/>
                <w:bCs/>
                <w:sz w:val="16"/>
                <w:szCs w:val="16"/>
              </w:rPr>
            </w:pPr>
          </w:p>
          <w:p w14:paraId="28C87029" w14:textId="77777777" w:rsidR="00C13BEA" w:rsidRDefault="00C13BEA">
            <w:pPr>
              <w:spacing w:line="240" w:lineRule="exact"/>
              <w:jc w:val="right"/>
              <w:rPr>
                <w:rFonts w:ascii="Arial" w:eastAsia="ＭＳ Ｐゴシック" w:hAnsi="Arial" w:cs="Arial"/>
                <w:b/>
                <w:bCs/>
                <w:sz w:val="16"/>
                <w:szCs w:val="16"/>
              </w:rPr>
            </w:pPr>
          </w:p>
          <w:p w14:paraId="2C838E71" w14:textId="77777777" w:rsidR="00C13BEA" w:rsidRDefault="00C13BEA">
            <w:pPr>
              <w:spacing w:line="240" w:lineRule="exact"/>
              <w:jc w:val="right"/>
              <w:rPr>
                <w:rFonts w:ascii="Arial" w:eastAsia="ＭＳ Ｐゴシック" w:hAnsi="Arial" w:cs="Arial"/>
                <w:b/>
                <w:bCs/>
                <w:sz w:val="16"/>
                <w:szCs w:val="16"/>
              </w:rPr>
            </w:pPr>
          </w:p>
          <w:p w14:paraId="4DFC4BB5" w14:textId="77777777" w:rsidR="00C13BEA" w:rsidRDefault="00C13BEA">
            <w:pPr>
              <w:spacing w:line="240" w:lineRule="exact"/>
              <w:jc w:val="right"/>
              <w:rPr>
                <w:rFonts w:ascii="Arial" w:eastAsia="ＭＳ Ｐゴシック" w:hAnsi="Arial" w:cs="Arial"/>
                <w:b/>
                <w:bCs/>
                <w:sz w:val="16"/>
                <w:szCs w:val="16"/>
              </w:rPr>
            </w:pPr>
          </w:p>
          <w:p w14:paraId="62F1439B" w14:textId="77777777" w:rsidR="00C13BEA" w:rsidRDefault="00C13BEA">
            <w:pPr>
              <w:spacing w:line="240" w:lineRule="exact"/>
              <w:jc w:val="right"/>
              <w:rPr>
                <w:rFonts w:ascii="Arial" w:eastAsia="ＭＳ Ｐゴシック" w:hAnsi="Arial" w:cs="Arial"/>
                <w:b/>
                <w:bCs/>
                <w:sz w:val="16"/>
                <w:szCs w:val="16"/>
              </w:rPr>
            </w:pPr>
          </w:p>
          <w:p w14:paraId="5CBB7DE1" w14:textId="77777777" w:rsidR="00C13BEA" w:rsidRPr="00A03BA4" w:rsidRDefault="00C13BEA">
            <w:pPr>
              <w:spacing w:line="240" w:lineRule="exact"/>
              <w:jc w:val="right"/>
              <w:rPr>
                <w:rFonts w:ascii="Arial" w:eastAsia="ＭＳ Ｐゴシック" w:hAnsi="Arial" w:cs="Arial"/>
                <w:b/>
                <w:bCs/>
                <w:sz w:val="16"/>
                <w:szCs w:val="16"/>
              </w:rPr>
            </w:pPr>
            <w:r w:rsidRPr="006E0D7C">
              <w:rPr>
                <w:rFonts w:ascii="Arial" w:eastAsia="ＭＳ Ｐゴシック" w:hAnsi="Arial" w:cs="Arial"/>
                <w:b/>
                <w:bCs/>
                <w:sz w:val="16"/>
                <w:szCs w:val="16"/>
              </w:rPr>
              <w:t>0.5</w:t>
            </w:r>
          </w:p>
        </w:tc>
        <w:tc>
          <w:tcPr>
            <w:tcW w:w="394" w:type="dxa"/>
            <w:noWrap/>
            <w:hideMark/>
          </w:tcPr>
          <w:p w14:paraId="1FD90226" w14:textId="77777777" w:rsidR="00C13BEA" w:rsidRDefault="00C13BEA">
            <w:pPr>
              <w:spacing w:line="240" w:lineRule="exact"/>
              <w:ind w:right="80"/>
              <w:jc w:val="right"/>
              <w:rPr>
                <w:rFonts w:ascii="Arial" w:eastAsia="ＭＳ Ｐゴシック" w:hAnsi="Arial" w:cs="Arial"/>
                <w:b/>
                <w:bCs/>
                <w:sz w:val="16"/>
                <w:szCs w:val="16"/>
              </w:rPr>
            </w:pPr>
          </w:p>
          <w:p w14:paraId="63342460" w14:textId="77777777" w:rsidR="00C13BEA" w:rsidRDefault="00C13BEA">
            <w:pPr>
              <w:spacing w:line="240" w:lineRule="exact"/>
              <w:ind w:right="80"/>
              <w:jc w:val="right"/>
              <w:rPr>
                <w:rFonts w:ascii="Arial" w:eastAsia="ＭＳ Ｐゴシック" w:hAnsi="Arial" w:cs="Arial"/>
                <w:b/>
                <w:bCs/>
                <w:sz w:val="16"/>
                <w:szCs w:val="16"/>
              </w:rPr>
            </w:pPr>
          </w:p>
          <w:p w14:paraId="62645608" w14:textId="77777777" w:rsidR="00C13BEA" w:rsidRDefault="00C13BEA">
            <w:pPr>
              <w:spacing w:line="240" w:lineRule="exact"/>
              <w:ind w:right="80"/>
              <w:jc w:val="right"/>
              <w:rPr>
                <w:rFonts w:ascii="Arial" w:eastAsia="ＭＳ Ｐゴシック" w:hAnsi="Arial" w:cs="Arial"/>
                <w:b/>
                <w:bCs/>
                <w:sz w:val="16"/>
                <w:szCs w:val="16"/>
              </w:rPr>
            </w:pPr>
          </w:p>
          <w:p w14:paraId="3E4564F8" w14:textId="77777777" w:rsidR="00C13BEA" w:rsidRDefault="00C13BEA">
            <w:pPr>
              <w:spacing w:line="240" w:lineRule="exact"/>
              <w:ind w:right="80"/>
              <w:jc w:val="right"/>
              <w:rPr>
                <w:rFonts w:ascii="Arial" w:eastAsia="ＭＳ Ｐゴシック" w:hAnsi="Arial" w:cs="Arial"/>
                <w:b/>
                <w:bCs/>
                <w:sz w:val="16"/>
                <w:szCs w:val="16"/>
              </w:rPr>
            </w:pPr>
          </w:p>
          <w:p w14:paraId="073F65CC" w14:textId="77777777" w:rsidR="00C13BEA" w:rsidRDefault="00C13BEA">
            <w:pPr>
              <w:spacing w:line="240" w:lineRule="exact"/>
              <w:ind w:right="80"/>
              <w:jc w:val="right"/>
              <w:rPr>
                <w:rFonts w:ascii="Arial" w:eastAsia="ＭＳ Ｐゴシック" w:hAnsi="Arial" w:cs="Arial"/>
                <w:b/>
                <w:bCs/>
                <w:sz w:val="16"/>
                <w:szCs w:val="16"/>
              </w:rPr>
            </w:pPr>
          </w:p>
          <w:p w14:paraId="26310593"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2</w:t>
            </w:r>
          </w:p>
        </w:tc>
        <w:tc>
          <w:tcPr>
            <w:tcW w:w="236" w:type="dxa"/>
            <w:tcBorders>
              <w:top w:val="nil"/>
              <w:bottom w:val="nil"/>
            </w:tcBorders>
            <w:noWrap/>
            <w:hideMark/>
          </w:tcPr>
          <w:p w14:paraId="41AF904D" w14:textId="77777777" w:rsidR="00C13BEA" w:rsidRDefault="00C13BEA">
            <w:pPr>
              <w:spacing w:line="240" w:lineRule="exact"/>
              <w:jc w:val="right"/>
              <w:rPr>
                <w:rFonts w:ascii="Arial" w:eastAsia="ＭＳ Ｐゴシック" w:hAnsi="Arial" w:cs="Arial"/>
                <w:b/>
                <w:bCs/>
                <w:sz w:val="16"/>
                <w:szCs w:val="16"/>
              </w:rPr>
            </w:pPr>
          </w:p>
          <w:p w14:paraId="073FA0C9" w14:textId="77777777" w:rsidR="00C13BEA" w:rsidRPr="00A03BA4" w:rsidRDefault="00C13BEA">
            <w:pPr>
              <w:spacing w:line="240" w:lineRule="exact"/>
              <w:ind w:right="483"/>
              <w:jc w:val="right"/>
              <w:rPr>
                <w:rFonts w:ascii="Arial" w:eastAsia="ＭＳ Ｐゴシック" w:hAnsi="Arial" w:cs="Arial"/>
                <w:b/>
                <w:bCs/>
                <w:sz w:val="16"/>
                <w:szCs w:val="16"/>
              </w:rPr>
            </w:pPr>
          </w:p>
        </w:tc>
        <w:tc>
          <w:tcPr>
            <w:tcW w:w="708" w:type="dxa"/>
            <w:tcBorders>
              <w:tr2bl w:val="single" w:sz="4" w:space="0" w:color="auto"/>
            </w:tcBorders>
            <w:shd w:val="clear" w:color="auto" w:fill="auto"/>
          </w:tcPr>
          <w:p w14:paraId="2F07E516" w14:textId="77777777" w:rsidR="00C13BEA" w:rsidRDefault="00C13BEA">
            <w:pPr>
              <w:spacing w:line="240" w:lineRule="exact"/>
              <w:jc w:val="right"/>
              <w:rPr>
                <w:rFonts w:ascii="Arial" w:eastAsia="ＭＳ Ｐゴシック" w:hAnsi="Arial" w:cs="Arial"/>
                <w:b/>
                <w:bCs/>
                <w:sz w:val="16"/>
                <w:szCs w:val="16"/>
              </w:rPr>
            </w:pPr>
          </w:p>
          <w:p w14:paraId="5CEC3AF5" w14:textId="77777777" w:rsidR="00C13BEA" w:rsidRDefault="00C13BEA">
            <w:pPr>
              <w:spacing w:line="240" w:lineRule="exact"/>
              <w:jc w:val="right"/>
              <w:rPr>
                <w:rFonts w:ascii="Arial" w:eastAsia="ＭＳ Ｐゴシック" w:hAnsi="Arial" w:cs="Arial"/>
                <w:b/>
                <w:bCs/>
                <w:sz w:val="16"/>
                <w:szCs w:val="16"/>
              </w:rPr>
            </w:pPr>
          </w:p>
          <w:p w14:paraId="6D9EAB28" w14:textId="77777777" w:rsidR="00C13BEA" w:rsidRPr="00A03BA4" w:rsidRDefault="00C13BEA">
            <w:pPr>
              <w:spacing w:line="240" w:lineRule="exact"/>
              <w:jc w:val="right"/>
              <w:rPr>
                <w:rFonts w:ascii="Arial" w:eastAsia="ＭＳ Ｐゴシック" w:hAnsi="Arial" w:cs="Arial"/>
                <w:b/>
                <w:bCs/>
                <w:sz w:val="16"/>
                <w:szCs w:val="16"/>
              </w:rPr>
            </w:pPr>
          </w:p>
        </w:tc>
        <w:tc>
          <w:tcPr>
            <w:tcW w:w="687" w:type="dxa"/>
            <w:shd w:val="clear" w:color="auto" w:fill="auto"/>
          </w:tcPr>
          <w:p w14:paraId="7B191BC8" w14:textId="77777777" w:rsidR="00C13BEA" w:rsidRDefault="00C13BEA">
            <w:pPr>
              <w:spacing w:line="240" w:lineRule="exact"/>
              <w:jc w:val="right"/>
              <w:rPr>
                <w:rFonts w:ascii="Arial" w:eastAsia="ＭＳ Ｐゴシック" w:hAnsi="Arial" w:cs="Arial"/>
                <w:b/>
                <w:bCs/>
                <w:sz w:val="16"/>
                <w:szCs w:val="16"/>
              </w:rPr>
            </w:pPr>
          </w:p>
          <w:p w14:paraId="0D4BCA69" w14:textId="77777777" w:rsidR="00C13BEA" w:rsidRDefault="00C13BEA">
            <w:pPr>
              <w:spacing w:line="240" w:lineRule="exact"/>
              <w:jc w:val="right"/>
              <w:rPr>
                <w:rFonts w:ascii="Arial" w:eastAsia="ＭＳ Ｐゴシック" w:hAnsi="Arial" w:cs="Arial"/>
                <w:b/>
                <w:bCs/>
                <w:sz w:val="16"/>
                <w:szCs w:val="16"/>
              </w:rPr>
            </w:pPr>
          </w:p>
          <w:p w14:paraId="2FA0D046" w14:textId="77777777" w:rsidR="00C13BEA" w:rsidRDefault="00C13BEA">
            <w:pPr>
              <w:spacing w:line="240" w:lineRule="exact"/>
              <w:jc w:val="right"/>
              <w:rPr>
                <w:rFonts w:ascii="Arial" w:eastAsia="ＭＳ Ｐゴシック" w:hAnsi="Arial" w:cs="Arial"/>
                <w:b/>
                <w:bCs/>
                <w:sz w:val="16"/>
                <w:szCs w:val="16"/>
              </w:rPr>
            </w:pPr>
          </w:p>
          <w:p w14:paraId="4762D4C3" w14:textId="77777777" w:rsidR="00C13BEA" w:rsidRDefault="00C13BEA">
            <w:pPr>
              <w:spacing w:line="240" w:lineRule="exact"/>
              <w:jc w:val="right"/>
              <w:rPr>
                <w:rFonts w:ascii="Arial" w:eastAsia="ＭＳ Ｐゴシック" w:hAnsi="Arial" w:cs="Arial"/>
                <w:b/>
                <w:bCs/>
                <w:sz w:val="16"/>
                <w:szCs w:val="16"/>
              </w:rPr>
            </w:pPr>
          </w:p>
          <w:p w14:paraId="358913AF" w14:textId="77777777" w:rsidR="00C13BEA" w:rsidRDefault="00C13BEA">
            <w:pPr>
              <w:spacing w:line="240" w:lineRule="exact"/>
              <w:jc w:val="right"/>
              <w:rPr>
                <w:rFonts w:ascii="Arial" w:eastAsia="ＭＳ Ｐゴシック" w:hAnsi="Arial" w:cs="Arial"/>
                <w:b/>
                <w:bCs/>
                <w:sz w:val="16"/>
                <w:szCs w:val="16"/>
              </w:rPr>
            </w:pPr>
          </w:p>
          <w:p w14:paraId="66C4E80E"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394" w:type="dxa"/>
            <w:shd w:val="clear" w:color="auto" w:fill="auto"/>
          </w:tcPr>
          <w:p w14:paraId="2B0745DE" w14:textId="77777777" w:rsidR="00C13BEA" w:rsidRDefault="00C13BEA">
            <w:pPr>
              <w:spacing w:line="240" w:lineRule="exact"/>
              <w:jc w:val="right"/>
              <w:rPr>
                <w:rFonts w:ascii="Arial" w:eastAsia="ＭＳ Ｐゴシック" w:hAnsi="Arial" w:cs="Arial"/>
                <w:b/>
                <w:bCs/>
                <w:sz w:val="16"/>
                <w:szCs w:val="16"/>
              </w:rPr>
            </w:pPr>
          </w:p>
          <w:p w14:paraId="511014E3" w14:textId="77777777" w:rsidR="00C13BEA" w:rsidRDefault="00C13BEA">
            <w:pPr>
              <w:spacing w:line="240" w:lineRule="exact"/>
              <w:jc w:val="right"/>
              <w:rPr>
                <w:rFonts w:ascii="Arial" w:eastAsia="ＭＳ Ｐゴシック" w:hAnsi="Arial" w:cs="Arial"/>
                <w:b/>
                <w:bCs/>
                <w:sz w:val="16"/>
                <w:szCs w:val="16"/>
              </w:rPr>
            </w:pPr>
          </w:p>
          <w:p w14:paraId="70FE2DFD" w14:textId="77777777" w:rsidR="00C13BEA" w:rsidRDefault="00C13BEA">
            <w:pPr>
              <w:spacing w:line="240" w:lineRule="exact"/>
              <w:jc w:val="right"/>
              <w:rPr>
                <w:rFonts w:ascii="Arial" w:eastAsia="ＭＳ Ｐゴシック" w:hAnsi="Arial" w:cs="Arial"/>
                <w:b/>
                <w:bCs/>
                <w:sz w:val="16"/>
                <w:szCs w:val="16"/>
              </w:rPr>
            </w:pPr>
          </w:p>
          <w:p w14:paraId="623747D5" w14:textId="77777777" w:rsidR="00C13BEA" w:rsidRDefault="00C13BEA">
            <w:pPr>
              <w:spacing w:line="240" w:lineRule="exact"/>
              <w:jc w:val="right"/>
              <w:rPr>
                <w:rFonts w:ascii="Arial" w:eastAsia="ＭＳ Ｐゴシック" w:hAnsi="Arial" w:cs="Arial"/>
                <w:b/>
                <w:bCs/>
                <w:sz w:val="16"/>
                <w:szCs w:val="16"/>
              </w:rPr>
            </w:pPr>
          </w:p>
          <w:p w14:paraId="7DCB9935" w14:textId="77777777" w:rsidR="00C13BEA" w:rsidRDefault="00C13BEA">
            <w:pPr>
              <w:spacing w:line="240" w:lineRule="exact"/>
              <w:jc w:val="right"/>
              <w:rPr>
                <w:rFonts w:ascii="Arial" w:eastAsia="ＭＳ Ｐゴシック" w:hAnsi="Arial" w:cs="Arial"/>
                <w:b/>
                <w:bCs/>
                <w:sz w:val="16"/>
                <w:szCs w:val="16"/>
              </w:rPr>
            </w:pPr>
          </w:p>
          <w:p w14:paraId="06C17680"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r>
      <w:tr w:rsidR="00C13BEA" w:rsidRPr="00A03BA4" w14:paraId="56D6C02D" w14:textId="77777777">
        <w:trPr>
          <w:trHeight w:val="387"/>
        </w:trPr>
        <w:tc>
          <w:tcPr>
            <w:tcW w:w="3977" w:type="dxa"/>
            <w:hideMark/>
          </w:tcPr>
          <w:p w14:paraId="5DC624C4" w14:textId="33F4A80E" w:rsidR="00C13BEA" w:rsidRPr="000B7AED" w:rsidRDefault="00C13BEA">
            <w:pPr>
              <w:rPr>
                <w:rFonts w:ascii="ＭＳ Ｐゴシック" w:eastAsia="ＭＳ Ｐゴシック" w:hAnsi="ＭＳ Ｐゴシック" w:cs="Arial"/>
                <w:sz w:val="16"/>
                <w:szCs w:val="16"/>
              </w:rPr>
            </w:pPr>
            <w:r w:rsidRPr="000B7AED">
              <w:rPr>
                <w:rFonts w:ascii="ＭＳ Ｐゴシック" w:eastAsia="ＭＳ Ｐゴシック" w:hAnsi="ＭＳ Ｐゴシック" w:cs="Arial" w:hint="eastAsia"/>
                <w:sz w:val="16"/>
                <w:szCs w:val="16"/>
              </w:rPr>
              <w:t>建設業法施行令第</w:t>
            </w:r>
            <w:r w:rsidR="00F4066C">
              <w:rPr>
                <w:rFonts w:ascii="ＭＳ Ｐゴシック" w:eastAsia="ＭＳ Ｐゴシック" w:hAnsi="ＭＳ Ｐゴシック" w:cs="Arial" w:hint="eastAsia"/>
                <w:sz w:val="16"/>
                <w:szCs w:val="16"/>
              </w:rPr>
              <w:t>三</w:t>
            </w:r>
            <w:r w:rsidRPr="000B7AED">
              <w:rPr>
                <w:rFonts w:ascii="ＭＳ Ｐゴシック" w:eastAsia="ＭＳ Ｐゴシック" w:hAnsi="ＭＳ Ｐゴシック" w:cs="Arial" w:hint="eastAsia"/>
                <w:sz w:val="16"/>
                <w:szCs w:val="16"/>
              </w:rPr>
              <w:t>十七条に規定する建設機械施工</w:t>
            </w:r>
            <w:r w:rsidR="00626237">
              <w:rPr>
                <w:rFonts w:ascii="ＭＳ Ｐゴシック" w:eastAsia="ＭＳ Ｐゴシック" w:hAnsi="ＭＳ Ｐゴシック" w:cs="Arial" w:hint="eastAsia"/>
                <w:sz w:val="16"/>
                <w:szCs w:val="16"/>
              </w:rPr>
              <w:t>管理</w:t>
            </w:r>
            <w:r w:rsidRPr="000B7AED">
              <w:rPr>
                <w:rFonts w:ascii="ＭＳ Ｐゴシック" w:eastAsia="ＭＳ Ｐゴシック" w:hAnsi="ＭＳ Ｐゴシック" w:cs="Arial" w:hint="eastAsia"/>
                <w:sz w:val="16"/>
                <w:szCs w:val="16"/>
              </w:rPr>
              <w:t>技術検定のうち、一級の技術検定に合格した者で</w:t>
            </w:r>
          </w:p>
          <w:p w14:paraId="157D5C7B" w14:textId="77777777" w:rsidR="00C13BEA" w:rsidRPr="000B7AED" w:rsidRDefault="00C13BEA">
            <w:pPr>
              <w:rPr>
                <w:rFonts w:ascii="ＭＳ Ｐゴシック" w:eastAsia="ＭＳ Ｐゴシック" w:hAnsi="ＭＳ Ｐゴシック" w:cs="Arial"/>
                <w:sz w:val="16"/>
                <w:szCs w:val="16"/>
              </w:rPr>
            </w:pPr>
            <w:r w:rsidRPr="000B7AED">
              <w:rPr>
                <w:rFonts w:ascii="ＭＳ Ｐゴシック" w:eastAsia="ＭＳ Ｐゴシック" w:hAnsi="ＭＳ Ｐゴシック" w:cs="Arial" w:hint="eastAsia"/>
                <w:sz w:val="16"/>
                <w:szCs w:val="16"/>
              </w:rPr>
              <w:t>・実地試験においてトラクター系建設機械操作施工法若しくはショベル系建設機械操作施工法を選択しなかったもの</w:t>
            </w:r>
          </w:p>
          <w:p w14:paraId="05519608" w14:textId="77777777" w:rsidR="00C13BEA" w:rsidRPr="000B7AED" w:rsidRDefault="00C13BEA">
            <w:pPr>
              <w:rPr>
                <w:rFonts w:ascii="ＭＳ Ｐゴシック" w:eastAsia="ＭＳ Ｐゴシック" w:hAnsi="ＭＳ Ｐゴシック" w:cs="Arial"/>
                <w:sz w:val="16"/>
                <w:szCs w:val="16"/>
              </w:rPr>
            </w:pPr>
            <w:r w:rsidRPr="000B7AED">
              <w:rPr>
                <w:rFonts w:ascii="ＭＳ Ｐゴシック" w:eastAsia="ＭＳ Ｐゴシック" w:hAnsi="ＭＳ Ｐゴシック" w:cs="Arial" w:hint="eastAsia"/>
                <w:sz w:val="16"/>
                <w:szCs w:val="16"/>
              </w:rPr>
              <w:t>又は</w:t>
            </w:r>
          </w:p>
          <w:p w14:paraId="25F55EFD" w14:textId="77777777" w:rsidR="00C13BEA" w:rsidRPr="00A03BA4" w:rsidRDefault="00C13BEA">
            <w:pPr>
              <w:rPr>
                <w:rFonts w:ascii="Arial" w:eastAsia="ＭＳ Ｐゴシック" w:hAnsi="Arial" w:cs="Arial"/>
                <w:sz w:val="18"/>
                <w:szCs w:val="18"/>
              </w:rPr>
            </w:pPr>
            <w:r w:rsidRPr="000B7AED">
              <w:rPr>
                <w:rFonts w:ascii="ＭＳ Ｐゴシック" w:eastAsia="ＭＳ Ｐゴシック" w:hAnsi="ＭＳ Ｐゴシック" w:cs="Arial" w:hint="eastAsia"/>
                <w:sz w:val="16"/>
                <w:szCs w:val="16"/>
              </w:rPr>
              <w:t>・二級の技術検定で昭和四十八年建設省告示第八百六十号に定められた第四種から第六種までの種別に該当するものに合格した者</w:t>
            </w:r>
          </w:p>
        </w:tc>
        <w:tc>
          <w:tcPr>
            <w:tcW w:w="994" w:type="dxa"/>
            <w:tcBorders>
              <w:tr2bl w:val="single" w:sz="4" w:space="0" w:color="auto"/>
            </w:tcBorders>
            <w:noWrap/>
            <w:hideMark/>
          </w:tcPr>
          <w:p w14:paraId="5149DE96" w14:textId="77777777" w:rsidR="00C13BEA" w:rsidRDefault="00C13BEA">
            <w:pPr>
              <w:spacing w:line="240" w:lineRule="exact"/>
              <w:jc w:val="right"/>
              <w:rPr>
                <w:rFonts w:ascii="Arial" w:eastAsia="ＭＳ Ｐゴシック" w:hAnsi="Arial" w:cs="Arial"/>
                <w:b/>
                <w:bCs/>
                <w:sz w:val="16"/>
                <w:szCs w:val="16"/>
              </w:rPr>
            </w:pPr>
          </w:p>
          <w:p w14:paraId="19ECEFB2" w14:textId="77777777" w:rsidR="00C13BEA" w:rsidRDefault="00C13BEA">
            <w:pPr>
              <w:spacing w:line="240" w:lineRule="exact"/>
              <w:jc w:val="right"/>
              <w:rPr>
                <w:rFonts w:ascii="Arial" w:eastAsia="ＭＳ Ｐゴシック" w:hAnsi="Arial" w:cs="Arial"/>
                <w:b/>
                <w:bCs/>
                <w:sz w:val="16"/>
                <w:szCs w:val="16"/>
              </w:rPr>
            </w:pPr>
          </w:p>
          <w:p w14:paraId="31B432EB" w14:textId="77777777" w:rsidR="00C13BEA" w:rsidRDefault="00C13BEA">
            <w:pPr>
              <w:spacing w:line="240" w:lineRule="exact"/>
              <w:jc w:val="right"/>
              <w:rPr>
                <w:rFonts w:ascii="Arial" w:eastAsia="ＭＳ Ｐゴシック" w:hAnsi="Arial" w:cs="Arial"/>
                <w:b/>
                <w:bCs/>
                <w:sz w:val="16"/>
                <w:szCs w:val="16"/>
              </w:rPr>
            </w:pPr>
          </w:p>
          <w:p w14:paraId="69121E23" w14:textId="77777777" w:rsidR="00C13BEA" w:rsidRPr="00A03BA4" w:rsidRDefault="00C13BEA">
            <w:pPr>
              <w:spacing w:line="240" w:lineRule="exact"/>
              <w:jc w:val="right"/>
              <w:rPr>
                <w:rFonts w:ascii="Arial" w:eastAsia="ＭＳ Ｐゴシック" w:hAnsi="Arial" w:cs="Arial"/>
                <w:b/>
                <w:bCs/>
                <w:sz w:val="16"/>
                <w:szCs w:val="16"/>
              </w:rPr>
            </w:pPr>
          </w:p>
        </w:tc>
        <w:tc>
          <w:tcPr>
            <w:tcW w:w="993" w:type="dxa"/>
            <w:noWrap/>
            <w:hideMark/>
          </w:tcPr>
          <w:p w14:paraId="771B0A77" w14:textId="77777777" w:rsidR="00C13BEA" w:rsidRDefault="00C13BEA">
            <w:pPr>
              <w:spacing w:line="240" w:lineRule="exact"/>
              <w:jc w:val="right"/>
              <w:rPr>
                <w:rFonts w:ascii="Arial" w:eastAsia="ＭＳ Ｐゴシック" w:hAnsi="Arial" w:cs="Arial"/>
                <w:b/>
                <w:bCs/>
                <w:sz w:val="16"/>
                <w:szCs w:val="16"/>
              </w:rPr>
            </w:pPr>
          </w:p>
          <w:p w14:paraId="636D6AB1" w14:textId="77777777" w:rsidR="00C13BEA" w:rsidRDefault="00C13BEA">
            <w:pPr>
              <w:spacing w:line="240" w:lineRule="exact"/>
              <w:jc w:val="right"/>
              <w:rPr>
                <w:rFonts w:ascii="Arial" w:eastAsia="ＭＳ Ｐゴシック" w:hAnsi="Arial" w:cs="Arial"/>
                <w:b/>
                <w:bCs/>
                <w:sz w:val="16"/>
                <w:szCs w:val="16"/>
              </w:rPr>
            </w:pPr>
          </w:p>
          <w:p w14:paraId="77A3050E" w14:textId="77777777" w:rsidR="00C13BEA" w:rsidRDefault="00C13BEA">
            <w:pPr>
              <w:spacing w:line="240" w:lineRule="exact"/>
              <w:jc w:val="right"/>
              <w:rPr>
                <w:rFonts w:ascii="Arial" w:eastAsia="ＭＳ Ｐゴシック" w:hAnsi="Arial" w:cs="Arial"/>
                <w:b/>
                <w:bCs/>
                <w:sz w:val="16"/>
                <w:szCs w:val="16"/>
              </w:rPr>
            </w:pPr>
          </w:p>
          <w:p w14:paraId="4405D47C" w14:textId="77777777" w:rsidR="00C13BEA" w:rsidRDefault="00C13BEA">
            <w:pPr>
              <w:spacing w:line="240" w:lineRule="exact"/>
              <w:jc w:val="right"/>
              <w:rPr>
                <w:rFonts w:ascii="Arial" w:eastAsia="ＭＳ Ｐゴシック" w:hAnsi="Arial" w:cs="Arial"/>
                <w:b/>
                <w:bCs/>
                <w:sz w:val="16"/>
                <w:szCs w:val="16"/>
              </w:rPr>
            </w:pPr>
          </w:p>
          <w:p w14:paraId="2EB57031" w14:textId="77777777" w:rsidR="00C13BEA" w:rsidRDefault="00C13BEA">
            <w:pPr>
              <w:spacing w:line="240" w:lineRule="exact"/>
              <w:jc w:val="right"/>
              <w:rPr>
                <w:rFonts w:ascii="Arial" w:eastAsia="ＭＳ Ｐゴシック" w:hAnsi="Arial" w:cs="Arial"/>
                <w:b/>
                <w:bCs/>
                <w:sz w:val="16"/>
                <w:szCs w:val="16"/>
              </w:rPr>
            </w:pPr>
          </w:p>
          <w:p w14:paraId="019DC4CC" w14:textId="77777777" w:rsidR="00C13BEA" w:rsidRDefault="00C13BEA">
            <w:pPr>
              <w:spacing w:line="240" w:lineRule="exact"/>
              <w:jc w:val="right"/>
              <w:rPr>
                <w:rFonts w:ascii="Arial" w:eastAsia="ＭＳ Ｐゴシック" w:hAnsi="Arial" w:cs="Arial"/>
                <w:b/>
                <w:bCs/>
                <w:sz w:val="16"/>
                <w:szCs w:val="16"/>
              </w:rPr>
            </w:pPr>
          </w:p>
          <w:p w14:paraId="1C93740B"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5</w:t>
            </w:r>
          </w:p>
        </w:tc>
        <w:tc>
          <w:tcPr>
            <w:tcW w:w="710" w:type="dxa"/>
            <w:noWrap/>
            <w:hideMark/>
          </w:tcPr>
          <w:p w14:paraId="5FD78ABC" w14:textId="77777777" w:rsidR="00C13BEA" w:rsidRDefault="00C13BEA">
            <w:pPr>
              <w:spacing w:line="240" w:lineRule="exact"/>
              <w:jc w:val="right"/>
              <w:rPr>
                <w:rFonts w:ascii="Arial" w:eastAsia="ＭＳ Ｐゴシック" w:hAnsi="Arial" w:cs="Arial"/>
                <w:b/>
                <w:bCs/>
                <w:sz w:val="16"/>
                <w:szCs w:val="16"/>
              </w:rPr>
            </w:pPr>
          </w:p>
          <w:p w14:paraId="6AF2313D" w14:textId="77777777" w:rsidR="00C13BEA" w:rsidRDefault="00C13BEA">
            <w:pPr>
              <w:spacing w:line="240" w:lineRule="exact"/>
              <w:jc w:val="right"/>
              <w:rPr>
                <w:rFonts w:ascii="Arial" w:eastAsia="ＭＳ Ｐゴシック" w:hAnsi="Arial" w:cs="Arial"/>
                <w:b/>
                <w:bCs/>
                <w:sz w:val="16"/>
                <w:szCs w:val="16"/>
              </w:rPr>
            </w:pPr>
          </w:p>
          <w:p w14:paraId="6857D8B5" w14:textId="77777777" w:rsidR="00C13BEA" w:rsidRDefault="00C13BEA">
            <w:pPr>
              <w:spacing w:line="240" w:lineRule="exact"/>
              <w:jc w:val="right"/>
              <w:rPr>
                <w:rFonts w:ascii="Arial" w:eastAsia="ＭＳ Ｐゴシック" w:hAnsi="Arial" w:cs="Arial"/>
                <w:b/>
                <w:bCs/>
                <w:sz w:val="16"/>
                <w:szCs w:val="16"/>
              </w:rPr>
            </w:pPr>
          </w:p>
          <w:p w14:paraId="0D219929" w14:textId="77777777" w:rsidR="00C13BEA" w:rsidRDefault="00C13BEA">
            <w:pPr>
              <w:spacing w:line="240" w:lineRule="exact"/>
              <w:jc w:val="right"/>
              <w:rPr>
                <w:rFonts w:ascii="Arial" w:eastAsia="ＭＳ Ｐゴシック" w:hAnsi="Arial" w:cs="Arial"/>
                <w:b/>
                <w:bCs/>
                <w:sz w:val="16"/>
                <w:szCs w:val="16"/>
              </w:rPr>
            </w:pPr>
          </w:p>
          <w:p w14:paraId="5CFD619B" w14:textId="77777777" w:rsidR="00C13BEA" w:rsidRDefault="00C13BEA">
            <w:pPr>
              <w:spacing w:line="240" w:lineRule="exact"/>
              <w:jc w:val="right"/>
              <w:rPr>
                <w:rFonts w:ascii="Arial" w:eastAsia="ＭＳ Ｐゴシック" w:hAnsi="Arial" w:cs="Arial"/>
                <w:b/>
                <w:bCs/>
                <w:sz w:val="16"/>
                <w:szCs w:val="16"/>
              </w:rPr>
            </w:pPr>
          </w:p>
          <w:p w14:paraId="7F965B7C" w14:textId="77777777" w:rsidR="00C13BEA" w:rsidRDefault="00C13BEA">
            <w:pPr>
              <w:spacing w:line="240" w:lineRule="exact"/>
              <w:jc w:val="right"/>
              <w:rPr>
                <w:rFonts w:ascii="Arial" w:eastAsia="ＭＳ Ｐゴシック" w:hAnsi="Arial" w:cs="Arial"/>
                <w:b/>
                <w:bCs/>
                <w:sz w:val="16"/>
                <w:szCs w:val="16"/>
              </w:rPr>
            </w:pPr>
          </w:p>
          <w:p w14:paraId="46409EA1"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0</w:t>
            </w:r>
            <w:r w:rsidRPr="006E0D7C">
              <w:rPr>
                <w:rFonts w:ascii="Arial" w:eastAsia="ＭＳ Ｐゴシック" w:hAnsi="Arial" w:cs="Arial"/>
                <w:b/>
                <w:bCs/>
                <w:sz w:val="16"/>
                <w:szCs w:val="16"/>
              </w:rPr>
              <w:t>.5</w:t>
            </w:r>
          </w:p>
        </w:tc>
        <w:tc>
          <w:tcPr>
            <w:tcW w:w="709" w:type="dxa"/>
            <w:noWrap/>
            <w:hideMark/>
          </w:tcPr>
          <w:p w14:paraId="3812669F" w14:textId="77777777" w:rsidR="00C13BEA" w:rsidRDefault="00C13BEA">
            <w:pPr>
              <w:spacing w:line="240" w:lineRule="exact"/>
              <w:jc w:val="right"/>
              <w:rPr>
                <w:rFonts w:ascii="Arial" w:eastAsia="ＭＳ Ｐゴシック" w:hAnsi="Arial" w:cs="Arial"/>
                <w:b/>
                <w:bCs/>
                <w:sz w:val="16"/>
                <w:szCs w:val="16"/>
              </w:rPr>
            </w:pPr>
          </w:p>
          <w:p w14:paraId="34F7BD53" w14:textId="77777777" w:rsidR="00C13BEA" w:rsidRDefault="00C13BEA">
            <w:pPr>
              <w:spacing w:line="240" w:lineRule="exact"/>
              <w:jc w:val="right"/>
              <w:rPr>
                <w:rFonts w:ascii="Arial" w:eastAsia="ＭＳ Ｐゴシック" w:hAnsi="Arial" w:cs="Arial"/>
                <w:b/>
                <w:bCs/>
                <w:sz w:val="16"/>
                <w:szCs w:val="16"/>
              </w:rPr>
            </w:pPr>
          </w:p>
          <w:p w14:paraId="1F26F1A5" w14:textId="77777777" w:rsidR="00C13BEA" w:rsidRDefault="00C13BEA">
            <w:pPr>
              <w:spacing w:line="240" w:lineRule="exact"/>
              <w:jc w:val="right"/>
              <w:rPr>
                <w:rFonts w:ascii="Arial" w:eastAsia="ＭＳ Ｐゴシック" w:hAnsi="Arial" w:cs="Arial"/>
                <w:b/>
                <w:bCs/>
                <w:sz w:val="16"/>
                <w:szCs w:val="16"/>
              </w:rPr>
            </w:pPr>
          </w:p>
          <w:p w14:paraId="34110E46" w14:textId="77777777" w:rsidR="00C13BEA" w:rsidRDefault="00C13BEA">
            <w:pPr>
              <w:spacing w:line="240" w:lineRule="exact"/>
              <w:jc w:val="right"/>
              <w:rPr>
                <w:rFonts w:ascii="Arial" w:eastAsia="ＭＳ Ｐゴシック" w:hAnsi="Arial" w:cs="Arial"/>
                <w:b/>
                <w:bCs/>
                <w:sz w:val="16"/>
                <w:szCs w:val="16"/>
              </w:rPr>
            </w:pPr>
          </w:p>
          <w:p w14:paraId="0D5D6A46" w14:textId="77777777" w:rsidR="00C13BEA" w:rsidRDefault="00C13BEA">
            <w:pPr>
              <w:spacing w:line="240" w:lineRule="exact"/>
              <w:jc w:val="right"/>
              <w:rPr>
                <w:rFonts w:ascii="Arial" w:eastAsia="ＭＳ Ｐゴシック" w:hAnsi="Arial" w:cs="Arial"/>
                <w:b/>
                <w:bCs/>
                <w:sz w:val="16"/>
                <w:szCs w:val="16"/>
              </w:rPr>
            </w:pPr>
          </w:p>
          <w:p w14:paraId="53C2C6E9" w14:textId="77777777" w:rsidR="00C13BEA" w:rsidRDefault="00C13BEA">
            <w:pPr>
              <w:spacing w:line="240" w:lineRule="exact"/>
              <w:jc w:val="right"/>
              <w:rPr>
                <w:rFonts w:ascii="Arial" w:eastAsia="ＭＳ Ｐゴシック" w:hAnsi="Arial" w:cs="Arial"/>
                <w:b/>
                <w:bCs/>
                <w:sz w:val="16"/>
                <w:szCs w:val="16"/>
              </w:rPr>
            </w:pPr>
          </w:p>
          <w:p w14:paraId="7255BD6C" w14:textId="77777777" w:rsidR="00C13BEA" w:rsidRPr="00A03BA4" w:rsidRDefault="00C13BEA">
            <w:pPr>
              <w:spacing w:line="240" w:lineRule="exact"/>
              <w:jc w:val="right"/>
              <w:rPr>
                <w:rFonts w:ascii="Arial" w:eastAsia="ＭＳ Ｐゴシック" w:hAnsi="Arial" w:cs="Arial"/>
                <w:b/>
                <w:bCs/>
                <w:sz w:val="16"/>
                <w:szCs w:val="16"/>
              </w:rPr>
            </w:pPr>
            <w:r w:rsidRPr="006E0D7C">
              <w:rPr>
                <w:rFonts w:ascii="Arial" w:eastAsia="ＭＳ Ｐゴシック" w:hAnsi="Arial" w:cs="Arial"/>
                <w:b/>
                <w:bCs/>
                <w:sz w:val="16"/>
                <w:szCs w:val="16"/>
              </w:rPr>
              <w:t>0.5</w:t>
            </w:r>
          </w:p>
        </w:tc>
        <w:tc>
          <w:tcPr>
            <w:tcW w:w="394" w:type="dxa"/>
            <w:noWrap/>
            <w:hideMark/>
          </w:tcPr>
          <w:p w14:paraId="5E50BDD6" w14:textId="77777777" w:rsidR="00C13BEA" w:rsidRDefault="00C13BEA">
            <w:pPr>
              <w:spacing w:line="240" w:lineRule="exact"/>
              <w:ind w:right="80"/>
              <w:jc w:val="right"/>
              <w:rPr>
                <w:rFonts w:ascii="Arial" w:eastAsia="ＭＳ Ｐゴシック" w:hAnsi="Arial" w:cs="Arial"/>
                <w:b/>
                <w:bCs/>
                <w:sz w:val="16"/>
                <w:szCs w:val="16"/>
              </w:rPr>
            </w:pPr>
          </w:p>
          <w:p w14:paraId="5A8FA045" w14:textId="77777777" w:rsidR="00C13BEA" w:rsidRDefault="00C13BEA">
            <w:pPr>
              <w:spacing w:line="240" w:lineRule="exact"/>
              <w:ind w:right="80"/>
              <w:jc w:val="right"/>
              <w:rPr>
                <w:rFonts w:ascii="Arial" w:eastAsia="ＭＳ Ｐゴシック" w:hAnsi="Arial" w:cs="Arial"/>
                <w:b/>
                <w:bCs/>
                <w:sz w:val="16"/>
                <w:szCs w:val="16"/>
              </w:rPr>
            </w:pPr>
          </w:p>
          <w:p w14:paraId="530455A0" w14:textId="77777777" w:rsidR="00C13BEA" w:rsidRDefault="00C13BEA">
            <w:pPr>
              <w:spacing w:line="240" w:lineRule="exact"/>
              <w:ind w:right="80"/>
              <w:jc w:val="right"/>
              <w:rPr>
                <w:rFonts w:ascii="Arial" w:eastAsia="ＭＳ Ｐゴシック" w:hAnsi="Arial" w:cs="Arial"/>
                <w:b/>
                <w:bCs/>
                <w:sz w:val="16"/>
                <w:szCs w:val="16"/>
              </w:rPr>
            </w:pPr>
          </w:p>
          <w:p w14:paraId="6855BDCE" w14:textId="77777777" w:rsidR="00C13BEA" w:rsidRDefault="00C13BEA">
            <w:pPr>
              <w:spacing w:line="240" w:lineRule="exact"/>
              <w:ind w:right="80"/>
              <w:jc w:val="right"/>
              <w:rPr>
                <w:rFonts w:ascii="Arial" w:eastAsia="ＭＳ Ｐゴシック" w:hAnsi="Arial" w:cs="Arial"/>
                <w:b/>
                <w:bCs/>
                <w:sz w:val="16"/>
                <w:szCs w:val="16"/>
              </w:rPr>
            </w:pPr>
          </w:p>
          <w:p w14:paraId="3C5F6A24" w14:textId="77777777" w:rsidR="00C13BEA" w:rsidRDefault="00C13BEA">
            <w:pPr>
              <w:spacing w:line="240" w:lineRule="exact"/>
              <w:ind w:right="80"/>
              <w:jc w:val="right"/>
              <w:rPr>
                <w:rFonts w:ascii="Arial" w:eastAsia="ＭＳ Ｐゴシック" w:hAnsi="Arial" w:cs="Arial"/>
                <w:b/>
                <w:bCs/>
                <w:sz w:val="16"/>
                <w:szCs w:val="16"/>
              </w:rPr>
            </w:pPr>
          </w:p>
          <w:p w14:paraId="3377CCE8" w14:textId="77777777" w:rsidR="00C13BEA" w:rsidRDefault="00C13BEA">
            <w:pPr>
              <w:spacing w:line="240" w:lineRule="exact"/>
              <w:ind w:right="80"/>
              <w:jc w:val="right"/>
              <w:rPr>
                <w:rFonts w:ascii="Arial" w:eastAsia="ＭＳ Ｐゴシック" w:hAnsi="Arial" w:cs="Arial"/>
                <w:b/>
                <w:bCs/>
                <w:sz w:val="16"/>
                <w:szCs w:val="16"/>
              </w:rPr>
            </w:pPr>
          </w:p>
          <w:p w14:paraId="15FCB45B"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6</w:t>
            </w:r>
          </w:p>
        </w:tc>
        <w:tc>
          <w:tcPr>
            <w:tcW w:w="236" w:type="dxa"/>
            <w:tcBorders>
              <w:top w:val="nil"/>
              <w:bottom w:val="nil"/>
            </w:tcBorders>
            <w:noWrap/>
            <w:hideMark/>
          </w:tcPr>
          <w:p w14:paraId="1A9FB2E5" w14:textId="77777777" w:rsidR="00C13BEA" w:rsidRDefault="00C13BEA">
            <w:pPr>
              <w:spacing w:line="240" w:lineRule="exact"/>
              <w:jc w:val="right"/>
              <w:rPr>
                <w:rFonts w:ascii="Arial" w:eastAsia="ＭＳ Ｐゴシック" w:hAnsi="Arial" w:cs="Arial"/>
                <w:b/>
                <w:bCs/>
                <w:sz w:val="16"/>
                <w:szCs w:val="16"/>
              </w:rPr>
            </w:pPr>
          </w:p>
          <w:p w14:paraId="7B9EB8A1" w14:textId="77777777" w:rsidR="00C13BEA" w:rsidRPr="00A03BA4" w:rsidRDefault="00C13BEA">
            <w:pPr>
              <w:spacing w:line="240" w:lineRule="exact"/>
              <w:ind w:right="483"/>
              <w:jc w:val="right"/>
              <w:rPr>
                <w:rFonts w:ascii="Arial" w:eastAsia="ＭＳ Ｐゴシック" w:hAnsi="Arial" w:cs="Arial"/>
                <w:b/>
                <w:bCs/>
                <w:sz w:val="16"/>
                <w:szCs w:val="16"/>
              </w:rPr>
            </w:pPr>
          </w:p>
        </w:tc>
        <w:tc>
          <w:tcPr>
            <w:tcW w:w="708" w:type="dxa"/>
            <w:tcBorders>
              <w:tr2bl w:val="single" w:sz="4" w:space="0" w:color="auto"/>
            </w:tcBorders>
            <w:shd w:val="clear" w:color="auto" w:fill="auto"/>
          </w:tcPr>
          <w:p w14:paraId="131DF698" w14:textId="77777777" w:rsidR="00C13BEA" w:rsidRDefault="00C13BEA">
            <w:pPr>
              <w:spacing w:line="240" w:lineRule="exact"/>
              <w:jc w:val="right"/>
              <w:rPr>
                <w:rFonts w:ascii="Arial" w:eastAsia="ＭＳ Ｐゴシック" w:hAnsi="Arial" w:cs="Arial"/>
                <w:b/>
                <w:bCs/>
                <w:sz w:val="16"/>
                <w:szCs w:val="16"/>
              </w:rPr>
            </w:pPr>
          </w:p>
          <w:p w14:paraId="7F89F3AA" w14:textId="77777777" w:rsidR="00C13BEA" w:rsidRDefault="00C13BEA">
            <w:pPr>
              <w:spacing w:line="240" w:lineRule="exact"/>
              <w:jc w:val="right"/>
              <w:rPr>
                <w:rFonts w:ascii="Arial" w:eastAsia="ＭＳ Ｐゴシック" w:hAnsi="Arial" w:cs="Arial"/>
                <w:b/>
                <w:bCs/>
                <w:sz w:val="16"/>
                <w:szCs w:val="16"/>
              </w:rPr>
            </w:pPr>
          </w:p>
          <w:p w14:paraId="6A55C7C7" w14:textId="77777777" w:rsidR="00C13BEA" w:rsidRPr="00A03BA4" w:rsidRDefault="00C13BEA">
            <w:pPr>
              <w:spacing w:line="240" w:lineRule="exact"/>
              <w:jc w:val="right"/>
              <w:rPr>
                <w:rFonts w:ascii="Arial" w:eastAsia="ＭＳ Ｐゴシック" w:hAnsi="Arial" w:cs="Arial"/>
                <w:b/>
                <w:bCs/>
                <w:sz w:val="16"/>
                <w:szCs w:val="16"/>
              </w:rPr>
            </w:pPr>
          </w:p>
        </w:tc>
        <w:tc>
          <w:tcPr>
            <w:tcW w:w="687" w:type="dxa"/>
            <w:shd w:val="clear" w:color="auto" w:fill="auto"/>
          </w:tcPr>
          <w:p w14:paraId="77DE036B" w14:textId="77777777" w:rsidR="00C13BEA" w:rsidRDefault="00C13BEA">
            <w:pPr>
              <w:spacing w:line="240" w:lineRule="exact"/>
              <w:jc w:val="right"/>
              <w:rPr>
                <w:rFonts w:ascii="Arial" w:eastAsia="ＭＳ Ｐゴシック" w:hAnsi="Arial" w:cs="Arial"/>
                <w:b/>
                <w:bCs/>
                <w:sz w:val="16"/>
                <w:szCs w:val="16"/>
              </w:rPr>
            </w:pPr>
          </w:p>
          <w:p w14:paraId="1B360FD1" w14:textId="77777777" w:rsidR="00C13BEA" w:rsidRDefault="00C13BEA">
            <w:pPr>
              <w:spacing w:line="240" w:lineRule="exact"/>
              <w:jc w:val="right"/>
              <w:rPr>
                <w:rFonts w:ascii="Arial" w:eastAsia="ＭＳ Ｐゴシック" w:hAnsi="Arial" w:cs="Arial"/>
                <w:b/>
                <w:bCs/>
                <w:sz w:val="16"/>
                <w:szCs w:val="16"/>
              </w:rPr>
            </w:pPr>
          </w:p>
          <w:p w14:paraId="040986CB" w14:textId="77777777" w:rsidR="00C13BEA" w:rsidRDefault="00C13BEA">
            <w:pPr>
              <w:spacing w:line="240" w:lineRule="exact"/>
              <w:jc w:val="right"/>
              <w:rPr>
                <w:rFonts w:ascii="Arial" w:eastAsia="ＭＳ Ｐゴシック" w:hAnsi="Arial" w:cs="Arial"/>
                <w:b/>
                <w:bCs/>
                <w:sz w:val="16"/>
                <w:szCs w:val="16"/>
              </w:rPr>
            </w:pPr>
          </w:p>
          <w:p w14:paraId="7C84C042" w14:textId="77777777" w:rsidR="00C13BEA" w:rsidRDefault="00C13BEA">
            <w:pPr>
              <w:spacing w:line="240" w:lineRule="exact"/>
              <w:jc w:val="right"/>
              <w:rPr>
                <w:rFonts w:ascii="Arial" w:eastAsia="ＭＳ Ｐゴシック" w:hAnsi="Arial" w:cs="Arial"/>
                <w:b/>
                <w:bCs/>
                <w:sz w:val="16"/>
                <w:szCs w:val="16"/>
              </w:rPr>
            </w:pPr>
          </w:p>
          <w:p w14:paraId="0BD08BC1" w14:textId="77777777" w:rsidR="00C13BEA" w:rsidRDefault="00C13BEA">
            <w:pPr>
              <w:spacing w:line="240" w:lineRule="exact"/>
              <w:jc w:val="right"/>
              <w:rPr>
                <w:rFonts w:ascii="Arial" w:eastAsia="ＭＳ Ｐゴシック" w:hAnsi="Arial" w:cs="Arial"/>
                <w:b/>
                <w:bCs/>
                <w:sz w:val="16"/>
                <w:szCs w:val="16"/>
              </w:rPr>
            </w:pPr>
          </w:p>
          <w:p w14:paraId="5A8E349E" w14:textId="77777777" w:rsidR="00C13BEA" w:rsidRDefault="00C13BEA">
            <w:pPr>
              <w:spacing w:line="240" w:lineRule="exact"/>
              <w:jc w:val="right"/>
              <w:rPr>
                <w:rFonts w:ascii="Arial" w:eastAsia="ＭＳ Ｐゴシック" w:hAnsi="Arial" w:cs="Arial"/>
                <w:b/>
                <w:bCs/>
                <w:sz w:val="16"/>
                <w:szCs w:val="16"/>
              </w:rPr>
            </w:pPr>
          </w:p>
          <w:p w14:paraId="1C857282"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5</w:t>
            </w:r>
          </w:p>
        </w:tc>
        <w:tc>
          <w:tcPr>
            <w:tcW w:w="394" w:type="dxa"/>
            <w:shd w:val="clear" w:color="auto" w:fill="auto"/>
          </w:tcPr>
          <w:p w14:paraId="4686A84A" w14:textId="77777777" w:rsidR="00C13BEA" w:rsidRDefault="00C13BEA">
            <w:pPr>
              <w:spacing w:line="240" w:lineRule="exact"/>
              <w:jc w:val="right"/>
              <w:rPr>
                <w:rFonts w:ascii="Arial" w:eastAsia="ＭＳ Ｐゴシック" w:hAnsi="Arial" w:cs="Arial"/>
                <w:b/>
                <w:bCs/>
                <w:sz w:val="16"/>
                <w:szCs w:val="16"/>
              </w:rPr>
            </w:pPr>
          </w:p>
          <w:p w14:paraId="36F2E82A" w14:textId="77777777" w:rsidR="00C13BEA" w:rsidRDefault="00C13BEA">
            <w:pPr>
              <w:spacing w:line="240" w:lineRule="exact"/>
              <w:jc w:val="right"/>
              <w:rPr>
                <w:rFonts w:ascii="Arial" w:eastAsia="ＭＳ Ｐゴシック" w:hAnsi="Arial" w:cs="Arial"/>
                <w:b/>
                <w:bCs/>
                <w:sz w:val="16"/>
                <w:szCs w:val="16"/>
              </w:rPr>
            </w:pPr>
          </w:p>
          <w:p w14:paraId="1FC15F76" w14:textId="77777777" w:rsidR="00C13BEA" w:rsidRDefault="00C13BEA">
            <w:pPr>
              <w:spacing w:line="240" w:lineRule="exact"/>
              <w:jc w:val="right"/>
              <w:rPr>
                <w:rFonts w:ascii="Arial" w:eastAsia="ＭＳ Ｐゴシック" w:hAnsi="Arial" w:cs="Arial"/>
                <w:b/>
                <w:bCs/>
                <w:sz w:val="16"/>
                <w:szCs w:val="16"/>
              </w:rPr>
            </w:pPr>
          </w:p>
          <w:p w14:paraId="5878014A" w14:textId="77777777" w:rsidR="00C13BEA" w:rsidRDefault="00C13BEA">
            <w:pPr>
              <w:spacing w:line="240" w:lineRule="exact"/>
              <w:jc w:val="right"/>
              <w:rPr>
                <w:rFonts w:ascii="Arial" w:eastAsia="ＭＳ Ｐゴシック" w:hAnsi="Arial" w:cs="Arial"/>
                <w:b/>
                <w:bCs/>
                <w:sz w:val="16"/>
                <w:szCs w:val="16"/>
              </w:rPr>
            </w:pPr>
          </w:p>
          <w:p w14:paraId="0ED66268" w14:textId="77777777" w:rsidR="00C13BEA" w:rsidRDefault="00C13BEA">
            <w:pPr>
              <w:spacing w:line="240" w:lineRule="exact"/>
              <w:jc w:val="right"/>
              <w:rPr>
                <w:rFonts w:ascii="Arial" w:eastAsia="ＭＳ Ｐゴシック" w:hAnsi="Arial" w:cs="Arial"/>
                <w:b/>
                <w:bCs/>
                <w:sz w:val="16"/>
                <w:szCs w:val="16"/>
              </w:rPr>
            </w:pPr>
          </w:p>
          <w:p w14:paraId="5189E02F" w14:textId="77777777" w:rsidR="00C13BEA" w:rsidRDefault="00C13BEA">
            <w:pPr>
              <w:spacing w:line="240" w:lineRule="exact"/>
              <w:jc w:val="right"/>
              <w:rPr>
                <w:rFonts w:ascii="Arial" w:eastAsia="ＭＳ Ｐゴシック" w:hAnsi="Arial" w:cs="Arial"/>
                <w:b/>
                <w:bCs/>
                <w:sz w:val="16"/>
                <w:szCs w:val="16"/>
              </w:rPr>
            </w:pPr>
          </w:p>
          <w:p w14:paraId="316A51F4"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5</w:t>
            </w:r>
          </w:p>
        </w:tc>
      </w:tr>
    </w:tbl>
    <w:p w14:paraId="07976394" w14:textId="77777777" w:rsidR="00C13BEA" w:rsidRDefault="00C13BEA">
      <w:pPr>
        <w:rPr>
          <w:rFonts w:ascii="Arial" w:eastAsia="ＭＳ Ｐゴシック" w:hAnsi="Arial" w:cs="Arial"/>
          <w:sz w:val="18"/>
          <w:szCs w:val="18"/>
        </w:rPr>
      </w:pPr>
    </w:p>
    <w:p w14:paraId="55D3E773" w14:textId="77777777" w:rsidR="00C13BEA" w:rsidRDefault="00C13BEA">
      <w:pPr>
        <w:widowControl/>
        <w:rPr>
          <w:rFonts w:ascii="Arial" w:eastAsia="ＭＳ Ｐゴシック" w:hAnsi="Arial" w:cs="Arial"/>
          <w:sz w:val="18"/>
          <w:szCs w:val="18"/>
        </w:rPr>
      </w:pPr>
      <w:r>
        <w:rPr>
          <w:rFonts w:ascii="Arial" w:eastAsia="ＭＳ Ｐゴシック" w:hAnsi="Arial" w:cs="Arial"/>
          <w:sz w:val="18"/>
          <w:szCs w:val="18"/>
        </w:rPr>
        <w:br w:type="page"/>
      </w:r>
    </w:p>
    <w:p w14:paraId="3D6319F1" w14:textId="77777777" w:rsidR="00C13BEA" w:rsidRDefault="00C13BEA">
      <w:pPr>
        <w:rPr>
          <w:rFonts w:ascii="Arial" w:eastAsia="ＭＳ Ｐゴシック" w:hAnsi="Arial" w:cs="Arial"/>
          <w:b/>
          <w:sz w:val="22"/>
          <w:lang w:eastAsia="zh-TW"/>
        </w:rPr>
      </w:pPr>
      <w:r w:rsidRPr="00D234BA">
        <w:rPr>
          <w:rFonts w:ascii="ＭＳ Ｐゴシック" w:eastAsia="ＭＳ Ｐゴシック" w:hAnsi="ＭＳ Ｐゴシック" w:cs="Arial"/>
          <w:b/>
          <w:sz w:val="22"/>
          <w:lang w:eastAsia="zh-TW"/>
        </w:rPr>
        <w:t>33　車両系建設機械（基礎工事用）運転技能講習</w:t>
      </w:r>
    </w:p>
    <w:tbl>
      <w:tblPr>
        <w:tblStyle w:val="a8"/>
        <w:tblW w:w="10495" w:type="dxa"/>
        <w:tblInd w:w="-5" w:type="dxa"/>
        <w:tblLook w:val="04A0" w:firstRow="1" w:lastRow="0" w:firstColumn="1" w:lastColumn="0" w:noHBand="0" w:noVBand="1"/>
      </w:tblPr>
      <w:tblGrid>
        <w:gridCol w:w="585"/>
        <w:gridCol w:w="3392"/>
        <w:gridCol w:w="994"/>
        <w:gridCol w:w="846"/>
        <w:gridCol w:w="851"/>
        <w:gridCol w:w="850"/>
        <w:gridCol w:w="513"/>
        <w:gridCol w:w="236"/>
        <w:gridCol w:w="820"/>
        <w:gridCol w:w="455"/>
        <w:gridCol w:w="953"/>
      </w:tblGrid>
      <w:tr w:rsidR="00C13BEA" w:rsidRPr="00A03BA4" w14:paraId="06DFE5A9" w14:textId="77777777" w:rsidTr="00B74F17">
        <w:trPr>
          <w:trHeight w:val="270"/>
        </w:trPr>
        <w:tc>
          <w:tcPr>
            <w:tcW w:w="3977" w:type="dxa"/>
            <w:gridSpan w:val="2"/>
            <w:tcBorders>
              <w:top w:val="nil"/>
              <w:left w:val="nil"/>
            </w:tcBorders>
            <w:noWrap/>
            <w:hideMark/>
          </w:tcPr>
          <w:p w14:paraId="1DE7135C" w14:textId="77777777" w:rsidR="00C13BEA" w:rsidRPr="00A03BA4" w:rsidRDefault="00C13BEA">
            <w:pPr>
              <w:rPr>
                <w:rFonts w:ascii="Arial" w:eastAsia="ＭＳ Ｐゴシック" w:hAnsi="Arial" w:cs="Arial"/>
                <w:sz w:val="18"/>
                <w:szCs w:val="18"/>
                <w:lang w:eastAsia="zh-TW"/>
              </w:rPr>
            </w:pPr>
            <w:r w:rsidRPr="00A03BA4">
              <w:rPr>
                <w:rFonts w:ascii="Arial" w:eastAsia="ＭＳ Ｐゴシック" w:hAnsi="Arial" w:cs="Arial" w:hint="eastAsia"/>
                <w:sz w:val="18"/>
                <w:szCs w:val="18"/>
                <w:lang w:eastAsia="zh-TW"/>
              </w:rPr>
              <w:t xml:space="preserve">　</w:t>
            </w:r>
          </w:p>
        </w:tc>
        <w:tc>
          <w:tcPr>
            <w:tcW w:w="4054" w:type="dxa"/>
            <w:gridSpan w:val="5"/>
            <w:noWrap/>
            <w:hideMark/>
          </w:tcPr>
          <w:p w14:paraId="44DE7DF9" w14:textId="77777777" w:rsidR="00C13BEA" w:rsidRPr="00A03BA4" w:rsidRDefault="00C13BEA">
            <w:pPr>
              <w:jc w:val="center"/>
              <w:rPr>
                <w:rFonts w:ascii="Arial" w:eastAsia="ＭＳ Ｐゴシック" w:hAnsi="Arial" w:cs="Arial"/>
                <w:sz w:val="16"/>
                <w:szCs w:val="16"/>
              </w:rPr>
            </w:pPr>
            <w:r w:rsidRPr="00A03BA4">
              <w:rPr>
                <w:rFonts w:ascii="Arial" w:eastAsia="ＭＳ Ｐゴシック" w:hAnsi="Arial" w:cs="Arial" w:hint="eastAsia"/>
                <w:sz w:val="16"/>
                <w:szCs w:val="16"/>
              </w:rPr>
              <w:t>学科</w:t>
            </w:r>
          </w:p>
        </w:tc>
        <w:tc>
          <w:tcPr>
            <w:tcW w:w="236" w:type="dxa"/>
            <w:tcBorders>
              <w:top w:val="nil"/>
              <w:bottom w:val="nil"/>
            </w:tcBorders>
          </w:tcPr>
          <w:p w14:paraId="26939339" w14:textId="77777777" w:rsidR="00C13BEA" w:rsidRPr="00A03BA4" w:rsidRDefault="00C13BEA">
            <w:pPr>
              <w:jc w:val="center"/>
              <w:rPr>
                <w:rFonts w:ascii="Arial" w:eastAsia="ＭＳ Ｐゴシック" w:hAnsi="Arial" w:cs="Arial"/>
                <w:sz w:val="16"/>
                <w:szCs w:val="16"/>
              </w:rPr>
            </w:pPr>
          </w:p>
        </w:tc>
        <w:tc>
          <w:tcPr>
            <w:tcW w:w="2228" w:type="dxa"/>
            <w:gridSpan w:val="3"/>
            <w:shd w:val="clear" w:color="auto" w:fill="auto"/>
          </w:tcPr>
          <w:p w14:paraId="0683BC6A" w14:textId="77777777" w:rsidR="00C13BEA" w:rsidRPr="00A03BA4" w:rsidRDefault="00C13BEA">
            <w:pPr>
              <w:widowControl/>
              <w:jc w:val="center"/>
            </w:pPr>
            <w:r w:rsidRPr="00483ED2">
              <w:rPr>
                <w:rFonts w:ascii="Arial" w:eastAsia="ＭＳ Ｐゴシック" w:hAnsi="Arial" w:cs="Arial" w:hint="eastAsia"/>
                <w:sz w:val="16"/>
                <w:szCs w:val="16"/>
              </w:rPr>
              <w:t>実技</w:t>
            </w:r>
          </w:p>
        </w:tc>
      </w:tr>
      <w:tr w:rsidR="00C13BEA" w:rsidRPr="00A03BA4" w14:paraId="55E53690" w14:textId="77777777" w:rsidTr="00B74F17">
        <w:trPr>
          <w:trHeight w:val="739"/>
        </w:trPr>
        <w:tc>
          <w:tcPr>
            <w:tcW w:w="3977" w:type="dxa"/>
            <w:gridSpan w:val="2"/>
            <w:noWrap/>
            <w:hideMark/>
          </w:tcPr>
          <w:p w14:paraId="567A2BE1" w14:textId="77777777" w:rsidR="00C13BEA" w:rsidRDefault="00C13BEA">
            <w:pPr>
              <w:spacing w:line="240" w:lineRule="exact"/>
              <w:jc w:val="center"/>
              <w:rPr>
                <w:rFonts w:ascii="Arial" w:eastAsia="ＭＳ Ｐゴシック" w:hAnsi="Arial" w:cs="Arial"/>
                <w:sz w:val="16"/>
                <w:szCs w:val="16"/>
              </w:rPr>
            </w:pPr>
          </w:p>
          <w:p w14:paraId="27F24C61" w14:textId="77777777" w:rsidR="00C13BEA" w:rsidRPr="00A03BA4" w:rsidRDefault="00C13BEA">
            <w:pPr>
              <w:rPr>
                <w:rFonts w:ascii="Arial" w:eastAsia="ＭＳ Ｐゴシック" w:hAnsi="Arial" w:cs="Arial"/>
                <w:sz w:val="18"/>
                <w:szCs w:val="18"/>
              </w:rPr>
            </w:pPr>
          </w:p>
        </w:tc>
        <w:tc>
          <w:tcPr>
            <w:tcW w:w="994" w:type="dxa"/>
            <w:hideMark/>
          </w:tcPr>
          <w:p w14:paraId="1568DF76" w14:textId="77777777" w:rsidR="00C13BEA" w:rsidRPr="00A03BA4" w:rsidRDefault="00C13BEA">
            <w:pPr>
              <w:spacing w:line="240" w:lineRule="exact"/>
              <w:rPr>
                <w:rFonts w:ascii="Arial" w:eastAsia="ＭＳ Ｐゴシック" w:hAnsi="Arial" w:cs="Arial"/>
                <w:sz w:val="16"/>
                <w:szCs w:val="16"/>
              </w:rPr>
            </w:pPr>
            <w:r w:rsidRPr="00E25E19">
              <w:rPr>
                <w:rFonts w:ascii="Arial" w:eastAsia="ＭＳ Ｐゴシック" w:hAnsi="Arial" w:cs="Arial" w:hint="eastAsia"/>
                <w:sz w:val="16"/>
                <w:szCs w:val="16"/>
              </w:rPr>
              <w:t>走行に関する装置の構造及び取扱いの方法に関する知識</w:t>
            </w:r>
          </w:p>
        </w:tc>
        <w:tc>
          <w:tcPr>
            <w:tcW w:w="846" w:type="dxa"/>
            <w:hideMark/>
          </w:tcPr>
          <w:p w14:paraId="73516A83" w14:textId="77777777" w:rsidR="00C13BEA" w:rsidRPr="00A03BA4" w:rsidRDefault="00C13BEA">
            <w:pPr>
              <w:spacing w:line="240" w:lineRule="exact"/>
              <w:rPr>
                <w:rFonts w:ascii="Arial" w:eastAsia="ＭＳ Ｐゴシック" w:hAnsi="Arial" w:cs="Arial"/>
                <w:sz w:val="16"/>
                <w:szCs w:val="16"/>
              </w:rPr>
            </w:pPr>
            <w:r w:rsidRPr="00E25E19">
              <w:rPr>
                <w:rFonts w:ascii="Arial" w:eastAsia="ＭＳ Ｐゴシック" w:hAnsi="Arial" w:cs="Arial" w:hint="eastAsia"/>
                <w:sz w:val="16"/>
                <w:szCs w:val="16"/>
              </w:rPr>
              <w:t>作業に関する装置の構造、取扱い及び作業方法に関する知識</w:t>
            </w:r>
          </w:p>
        </w:tc>
        <w:tc>
          <w:tcPr>
            <w:tcW w:w="851" w:type="dxa"/>
            <w:hideMark/>
          </w:tcPr>
          <w:p w14:paraId="157009B8" w14:textId="77777777" w:rsidR="00C13BEA" w:rsidRPr="00A03BA4" w:rsidRDefault="00C13BEA">
            <w:pPr>
              <w:spacing w:line="240" w:lineRule="exact"/>
              <w:rPr>
                <w:rFonts w:ascii="Arial" w:eastAsia="ＭＳ Ｐゴシック" w:hAnsi="Arial" w:cs="Arial"/>
                <w:sz w:val="16"/>
                <w:szCs w:val="16"/>
              </w:rPr>
            </w:pPr>
            <w:r w:rsidRPr="00E25E19">
              <w:rPr>
                <w:rFonts w:ascii="Arial" w:eastAsia="ＭＳ Ｐゴシック" w:hAnsi="Arial" w:cs="Arial" w:hint="eastAsia"/>
                <w:sz w:val="16"/>
                <w:szCs w:val="16"/>
              </w:rPr>
              <w:t>運転に必要な一般的事項に関する知識</w:t>
            </w:r>
          </w:p>
        </w:tc>
        <w:tc>
          <w:tcPr>
            <w:tcW w:w="850" w:type="dxa"/>
            <w:hideMark/>
          </w:tcPr>
          <w:p w14:paraId="0631A181" w14:textId="77777777" w:rsidR="00C13BEA" w:rsidRDefault="00C13BEA">
            <w:pPr>
              <w:spacing w:line="240" w:lineRule="exact"/>
              <w:rPr>
                <w:rFonts w:ascii="Arial" w:eastAsia="ＭＳ Ｐゴシック" w:hAnsi="Arial" w:cs="Arial"/>
                <w:sz w:val="16"/>
                <w:szCs w:val="16"/>
              </w:rPr>
            </w:pPr>
          </w:p>
          <w:p w14:paraId="390D742E" w14:textId="77777777" w:rsidR="00C13BEA" w:rsidRDefault="00C13BEA">
            <w:pPr>
              <w:spacing w:line="240" w:lineRule="exact"/>
              <w:ind w:firstLineChars="50" w:firstLine="82"/>
              <w:rPr>
                <w:rFonts w:ascii="Arial" w:eastAsia="ＭＳ Ｐゴシック" w:hAnsi="Arial" w:cs="Arial"/>
                <w:sz w:val="16"/>
                <w:szCs w:val="16"/>
              </w:rPr>
            </w:pPr>
            <w:r w:rsidRPr="00A70548">
              <w:rPr>
                <w:rFonts w:ascii="Arial" w:eastAsia="ＭＳ Ｐゴシック" w:hAnsi="Arial" w:cs="Arial" w:hint="eastAsia"/>
                <w:sz w:val="16"/>
                <w:szCs w:val="16"/>
              </w:rPr>
              <w:t>関係</w:t>
            </w:r>
          </w:p>
          <w:p w14:paraId="542EE9E4" w14:textId="77777777" w:rsidR="00C13BEA" w:rsidRPr="00A03BA4" w:rsidRDefault="00C13BEA">
            <w:pPr>
              <w:spacing w:line="240" w:lineRule="exact"/>
              <w:ind w:firstLineChars="50" w:firstLine="82"/>
              <w:rPr>
                <w:rFonts w:ascii="Arial" w:eastAsia="ＭＳ Ｐゴシック" w:hAnsi="Arial" w:cs="Arial"/>
                <w:sz w:val="16"/>
                <w:szCs w:val="16"/>
              </w:rPr>
            </w:pPr>
            <w:r w:rsidRPr="00A70548">
              <w:rPr>
                <w:rFonts w:ascii="Arial" w:eastAsia="ＭＳ Ｐゴシック" w:hAnsi="Arial" w:cs="Arial" w:hint="eastAsia"/>
                <w:sz w:val="16"/>
                <w:szCs w:val="16"/>
              </w:rPr>
              <w:t>法令</w:t>
            </w:r>
          </w:p>
        </w:tc>
        <w:tc>
          <w:tcPr>
            <w:tcW w:w="513" w:type="dxa"/>
            <w:noWrap/>
            <w:hideMark/>
          </w:tcPr>
          <w:p w14:paraId="26CFC039" w14:textId="77777777" w:rsidR="00C13BEA" w:rsidRDefault="00C13BEA">
            <w:pPr>
              <w:spacing w:line="240" w:lineRule="exact"/>
              <w:rPr>
                <w:rFonts w:ascii="Arial" w:eastAsia="ＭＳ Ｐゴシック" w:hAnsi="Arial" w:cs="Arial"/>
                <w:sz w:val="16"/>
                <w:szCs w:val="16"/>
              </w:rPr>
            </w:pPr>
          </w:p>
          <w:p w14:paraId="0B0E0FDF" w14:textId="77777777" w:rsidR="00C13BEA" w:rsidRDefault="00C13BEA">
            <w:pPr>
              <w:spacing w:line="240" w:lineRule="exact"/>
              <w:rPr>
                <w:rFonts w:ascii="Arial" w:eastAsia="ＭＳ Ｐゴシック" w:hAnsi="Arial" w:cs="Arial"/>
                <w:sz w:val="16"/>
                <w:szCs w:val="16"/>
              </w:rPr>
            </w:pPr>
          </w:p>
          <w:p w14:paraId="3583843A" w14:textId="77777777" w:rsidR="00C13BEA" w:rsidRPr="00A03BA4" w:rsidRDefault="00C13BEA">
            <w:pPr>
              <w:spacing w:line="240" w:lineRule="exact"/>
              <w:jc w:val="center"/>
              <w:rPr>
                <w:rFonts w:ascii="Arial" w:eastAsia="ＭＳ Ｐゴシック" w:hAnsi="Arial" w:cs="Arial"/>
                <w:sz w:val="16"/>
                <w:szCs w:val="16"/>
              </w:rPr>
            </w:pPr>
            <w:r w:rsidRPr="00A70548">
              <w:rPr>
                <w:rFonts w:ascii="Arial" w:eastAsia="ＭＳ Ｐゴシック" w:hAnsi="Arial" w:cs="Arial" w:hint="eastAsia"/>
                <w:sz w:val="16"/>
                <w:szCs w:val="16"/>
              </w:rPr>
              <w:t>計</w:t>
            </w:r>
          </w:p>
        </w:tc>
        <w:tc>
          <w:tcPr>
            <w:tcW w:w="236" w:type="dxa"/>
            <w:tcBorders>
              <w:top w:val="nil"/>
              <w:bottom w:val="nil"/>
            </w:tcBorders>
            <w:noWrap/>
            <w:hideMark/>
          </w:tcPr>
          <w:p w14:paraId="117470FA" w14:textId="77777777" w:rsidR="00C13BEA" w:rsidRDefault="00C13BEA">
            <w:pPr>
              <w:spacing w:line="240" w:lineRule="exact"/>
              <w:rPr>
                <w:rFonts w:ascii="Arial" w:eastAsia="ＭＳ Ｐゴシック" w:hAnsi="Arial" w:cs="Arial"/>
                <w:sz w:val="16"/>
                <w:szCs w:val="16"/>
              </w:rPr>
            </w:pPr>
          </w:p>
          <w:p w14:paraId="3B1EDA5F" w14:textId="77777777" w:rsidR="00C13BEA" w:rsidRPr="00A03BA4" w:rsidRDefault="00C13BEA">
            <w:pPr>
              <w:spacing w:line="240" w:lineRule="exact"/>
              <w:jc w:val="center"/>
              <w:rPr>
                <w:rFonts w:ascii="Arial" w:eastAsia="ＭＳ Ｐゴシック" w:hAnsi="Arial" w:cs="Arial"/>
                <w:sz w:val="16"/>
                <w:szCs w:val="16"/>
              </w:rPr>
            </w:pPr>
          </w:p>
        </w:tc>
        <w:tc>
          <w:tcPr>
            <w:tcW w:w="820" w:type="dxa"/>
            <w:tcBorders>
              <w:top w:val="nil"/>
              <w:bottom w:val="nil"/>
            </w:tcBorders>
            <w:shd w:val="clear" w:color="auto" w:fill="auto"/>
          </w:tcPr>
          <w:p w14:paraId="29AC4727" w14:textId="77777777" w:rsidR="00C13BEA" w:rsidRDefault="00C13BEA">
            <w:pPr>
              <w:spacing w:line="240" w:lineRule="exact"/>
              <w:rPr>
                <w:rFonts w:ascii="Arial" w:eastAsia="ＭＳ Ｐゴシック" w:hAnsi="Arial" w:cs="Arial"/>
                <w:sz w:val="16"/>
                <w:szCs w:val="16"/>
              </w:rPr>
            </w:pPr>
          </w:p>
          <w:p w14:paraId="51327870" w14:textId="77777777" w:rsidR="00C13BEA" w:rsidRPr="00A03BA4" w:rsidRDefault="00C13BEA">
            <w:pPr>
              <w:spacing w:line="240" w:lineRule="exact"/>
              <w:rPr>
                <w:rFonts w:ascii="Arial" w:eastAsia="ＭＳ Ｐゴシック" w:hAnsi="Arial" w:cs="Arial"/>
                <w:sz w:val="16"/>
                <w:szCs w:val="16"/>
              </w:rPr>
            </w:pPr>
            <w:r w:rsidRPr="00E25E19">
              <w:rPr>
                <w:rFonts w:ascii="Arial" w:eastAsia="ＭＳ Ｐゴシック" w:hAnsi="Arial" w:cs="Arial" w:hint="eastAsia"/>
                <w:sz w:val="16"/>
                <w:szCs w:val="16"/>
              </w:rPr>
              <w:t>走行の操作</w:t>
            </w:r>
          </w:p>
        </w:tc>
        <w:tc>
          <w:tcPr>
            <w:tcW w:w="455" w:type="dxa"/>
            <w:tcBorders>
              <w:top w:val="nil"/>
              <w:bottom w:val="nil"/>
            </w:tcBorders>
            <w:shd w:val="clear" w:color="auto" w:fill="auto"/>
          </w:tcPr>
          <w:p w14:paraId="18432F4A" w14:textId="77777777" w:rsidR="00C13BEA" w:rsidRPr="00A03BA4" w:rsidRDefault="00C13BEA">
            <w:pPr>
              <w:spacing w:line="240" w:lineRule="exact"/>
              <w:rPr>
                <w:rFonts w:ascii="Arial" w:eastAsia="ＭＳ Ｐゴシック" w:hAnsi="Arial" w:cs="Arial"/>
                <w:sz w:val="16"/>
                <w:szCs w:val="16"/>
              </w:rPr>
            </w:pPr>
            <w:r w:rsidRPr="00E25E19">
              <w:rPr>
                <w:rFonts w:ascii="Arial" w:eastAsia="ＭＳ Ｐゴシック" w:hAnsi="Arial" w:cs="Arial" w:hint="eastAsia"/>
                <w:sz w:val="16"/>
                <w:szCs w:val="16"/>
              </w:rPr>
              <w:t>作業のための装置の操作</w:t>
            </w:r>
          </w:p>
        </w:tc>
        <w:tc>
          <w:tcPr>
            <w:tcW w:w="953" w:type="dxa"/>
            <w:tcBorders>
              <w:top w:val="nil"/>
              <w:bottom w:val="nil"/>
            </w:tcBorders>
            <w:shd w:val="clear" w:color="auto" w:fill="auto"/>
          </w:tcPr>
          <w:p w14:paraId="6479F21D" w14:textId="77777777" w:rsidR="00C13BEA" w:rsidRDefault="00C13BEA">
            <w:pPr>
              <w:spacing w:line="240" w:lineRule="exact"/>
              <w:rPr>
                <w:rFonts w:ascii="Arial" w:eastAsia="ＭＳ Ｐゴシック" w:hAnsi="Arial" w:cs="Arial"/>
                <w:sz w:val="16"/>
                <w:szCs w:val="16"/>
              </w:rPr>
            </w:pPr>
          </w:p>
          <w:p w14:paraId="354A2045" w14:textId="77777777" w:rsidR="00C13BEA" w:rsidRDefault="00C13BEA">
            <w:pPr>
              <w:spacing w:line="240" w:lineRule="exact"/>
              <w:rPr>
                <w:rFonts w:ascii="Arial" w:eastAsia="ＭＳ Ｐゴシック" w:hAnsi="Arial" w:cs="Arial"/>
                <w:sz w:val="16"/>
                <w:szCs w:val="16"/>
              </w:rPr>
            </w:pPr>
          </w:p>
          <w:p w14:paraId="77C4D9D2" w14:textId="77777777" w:rsidR="00C13BEA" w:rsidRPr="00A03BA4" w:rsidRDefault="00C13BEA">
            <w:pPr>
              <w:spacing w:line="240" w:lineRule="exact"/>
              <w:rPr>
                <w:rFonts w:ascii="Arial" w:eastAsia="ＭＳ Ｐゴシック" w:hAnsi="Arial" w:cs="Arial"/>
                <w:sz w:val="16"/>
                <w:szCs w:val="16"/>
              </w:rPr>
            </w:pPr>
            <w:r w:rsidRPr="00A70548">
              <w:rPr>
                <w:rFonts w:ascii="Arial" w:eastAsia="ＭＳ Ｐゴシック" w:hAnsi="Arial" w:cs="Arial" w:hint="eastAsia"/>
                <w:sz w:val="16"/>
                <w:szCs w:val="16"/>
              </w:rPr>
              <w:t>計</w:t>
            </w:r>
          </w:p>
        </w:tc>
      </w:tr>
      <w:tr w:rsidR="00C13BEA" w:rsidRPr="00A03BA4" w14:paraId="58EA5588" w14:textId="77777777" w:rsidTr="00B74F17">
        <w:trPr>
          <w:trHeight w:val="387"/>
        </w:trPr>
        <w:tc>
          <w:tcPr>
            <w:tcW w:w="3977" w:type="dxa"/>
            <w:gridSpan w:val="2"/>
            <w:hideMark/>
          </w:tcPr>
          <w:p w14:paraId="556B1418" w14:textId="77777777" w:rsidR="00C13BEA" w:rsidRPr="00A03BA4" w:rsidRDefault="00C13BEA">
            <w:pPr>
              <w:jc w:val="center"/>
              <w:rPr>
                <w:rFonts w:ascii="Arial" w:eastAsia="ＭＳ Ｐゴシック" w:hAnsi="Arial" w:cs="Arial"/>
                <w:sz w:val="18"/>
                <w:szCs w:val="18"/>
              </w:rPr>
            </w:pPr>
            <w:r w:rsidRPr="00D234BA">
              <w:rPr>
                <w:rFonts w:ascii="Arial" w:eastAsia="ＭＳ Ｐゴシック" w:hAnsi="Arial" w:cs="Arial" w:hint="eastAsia"/>
                <w:sz w:val="16"/>
                <w:szCs w:val="16"/>
              </w:rPr>
              <w:t>受講資格を満たす者</w:t>
            </w:r>
          </w:p>
        </w:tc>
        <w:tc>
          <w:tcPr>
            <w:tcW w:w="994" w:type="dxa"/>
            <w:noWrap/>
            <w:hideMark/>
          </w:tcPr>
          <w:p w14:paraId="07EEB823"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4</w:t>
            </w:r>
          </w:p>
        </w:tc>
        <w:tc>
          <w:tcPr>
            <w:tcW w:w="846" w:type="dxa"/>
            <w:noWrap/>
            <w:hideMark/>
          </w:tcPr>
          <w:p w14:paraId="6C1ABAE7"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6</w:t>
            </w:r>
          </w:p>
        </w:tc>
        <w:tc>
          <w:tcPr>
            <w:tcW w:w="851" w:type="dxa"/>
            <w:noWrap/>
            <w:hideMark/>
          </w:tcPr>
          <w:p w14:paraId="588125DB" w14:textId="77777777" w:rsidR="00C13BEA" w:rsidRPr="00A03BA4" w:rsidRDefault="00C13BEA">
            <w:pPr>
              <w:spacing w:line="240" w:lineRule="exact"/>
              <w:jc w:val="right"/>
              <w:rPr>
                <w:rFonts w:ascii="Arial" w:eastAsia="ＭＳ Ｐゴシック" w:hAnsi="Arial" w:cs="Arial"/>
                <w:b/>
                <w:bCs/>
                <w:sz w:val="16"/>
                <w:szCs w:val="16"/>
              </w:rPr>
            </w:pPr>
            <w:r w:rsidRPr="00274D71">
              <w:rPr>
                <w:rFonts w:ascii="Arial" w:eastAsia="ＭＳ Ｐゴシック" w:hAnsi="Arial" w:cs="Arial"/>
                <w:b/>
                <w:bCs/>
                <w:sz w:val="16"/>
                <w:szCs w:val="16"/>
              </w:rPr>
              <w:t>3</w:t>
            </w:r>
          </w:p>
        </w:tc>
        <w:tc>
          <w:tcPr>
            <w:tcW w:w="850" w:type="dxa"/>
            <w:noWrap/>
            <w:hideMark/>
          </w:tcPr>
          <w:p w14:paraId="6D9618CC"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513" w:type="dxa"/>
            <w:noWrap/>
            <w:hideMark/>
          </w:tcPr>
          <w:p w14:paraId="32424CEF"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14</w:t>
            </w:r>
          </w:p>
        </w:tc>
        <w:tc>
          <w:tcPr>
            <w:tcW w:w="236" w:type="dxa"/>
            <w:tcBorders>
              <w:top w:val="nil"/>
              <w:bottom w:val="nil"/>
            </w:tcBorders>
            <w:noWrap/>
            <w:hideMark/>
          </w:tcPr>
          <w:p w14:paraId="348E4C5C" w14:textId="77777777" w:rsidR="00C13BEA" w:rsidRPr="00A03BA4" w:rsidRDefault="00C13BEA">
            <w:pPr>
              <w:spacing w:line="240" w:lineRule="exact"/>
              <w:ind w:right="483"/>
              <w:jc w:val="right"/>
              <w:rPr>
                <w:rFonts w:ascii="Arial" w:eastAsia="ＭＳ Ｐゴシック" w:hAnsi="Arial" w:cs="Arial"/>
                <w:b/>
                <w:bCs/>
                <w:sz w:val="16"/>
                <w:szCs w:val="16"/>
              </w:rPr>
            </w:pPr>
          </w:p>
        </w:tc>
        <w:tc>
          <w:tcPr>
            <w:tcW w:w="820" w:type="dxa"/>
            <w:shd w:val="clear" w:color="auto" w:fill="auto"/>
          </w:tcPr>
          <w:p w14:paraId="52142F9A"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r w:rsidRPr="007E6104">
              <w:rPr>
                <w:rFonts w:ascii="Arial" w:eastAsia="ＭＳ Ｐゴシック" w:hAnsi="Arial" w:cs="Arial"/>
                <w:b/>
                <w:bCs/>
                <w:sz w:val="16"/>
                <w:szCs w:val="16"/>
              </w:rPr>
              <w:t>0</w:t>
            </w:r>
          </w:p>
        </w:tc>
        <w:tc>
          <w:tcPr>
            <w:tcW w:w="455" w:type="dxa"/>
            <w:shd w:val="clear" w:color="auto" w:fill="auto"/>
          </w:tcPr>
          <w:p w14:paraId="6B72FA0A"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15</w:t>
            </w:r>
          </w:p>
        </w:tc>
        <w:tc>
          <w:tcPr>
            <w:tcW w:w="953" w:type="dxa"/>
            <w:shd w:val="clear" w:color="auto" w:fill="auto"/>
          </w:tcPr>
          <w:p w14:paraId="34EF3C55"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25</w:t>
            </w:r>
          </w:p>
        </w:tc>
      </w:tr>
      <w:tr w:rsidR="00C13BEA" w:rsidRPr="00A03BA4" w14:paraId="659648ED" w14:textId="77777777" w:rsidTr="00B74F17">
        <w:trPr>
          <w:trHeight w:val="2082"/>
        </w:trPr>
        <w:tc>
          <w:tcPr>
            <w:tcW w:w="585" w:type="dxa"/>
            <w:vMerge w:val="restart"/>
            <w:tcBorders>
              <w:bottom w:val="single" w:sz="4" w:space="0" w:color="auto"/>
            </w:tcBorders>
            <w:noWrap/>
            <w:hideMark/>
          </w:tcPr>
          <w:p w14:paraId="30E01547" w14:textId="77777777" w:rsidR="00C13BEA" w:rsidRDefault="00C13BEA">
            <w:pPr>
              <w:jc w:val="center"/>
              <w:rPr>
                <w:rFonts w:ascii="Arial" w:eastAsia="ＭＳ Ｐゴシック" w:hAnsi="Arial" w:cs="Arial"/>
                <w:sz w:val="16"/>
                <w:szCs w:val="16"/>
              </w:rPr>
            </w:pPr>
          </w:p>
          <w:p w14:paraId="1F9D1A97" w14:textId="77777777" w:rsidR="00C13BEA" w:rsidRDefault="00C13BEA">
            <w:pPr>
              <w:jc w:val="center"/>
              <w:rPr>
                <w:rFonts w:ascii="Arial" w:eastAsia="ＭＳ Ｐゴシック" w:hAnsi="Arial" w:cs="Arial"/>
                <w:sz w:val="16"/>
                <w:szCs w:val="16"/>
              </w:rPr>
            </w:pPr>
          </w:p>
          <w:p w14:paraId="6911C581" w14:textId="77777777" w:rsidR="00C13BEA" w:rsidRDefault="00C13BEA">
            <w:pPr>
              <w:jc w:val="center"/>
              <w:rPr>
                <w:rFonts w:ascii="Arial" w:eastAsia="ＭＳ Ｐゴシック" w:hAnsi="Arial" w:cs="Arial"/>
                <w:sz w:val="16"/>
                <w:szCs w:val="16"/>
              </w:rPr>
            </w:pPr>
          </w:p>
          <w:p w14:paraId="69D2DDF9" w14:textId="77777777" w:rsidR="00C13BEA" w:rsidRDefault="00C13BEA">
            <w:pPr>
              <w:jc w:val="center"/>
              <w:rPr>
                <w:rFonts w:ascii="Arial" w:eastAsia="ＭＳ Ｐゴシック" w:hAnsi="Arial" w:cs="Arial"/>
                <w:sz w:val="16"/>
                <w:szCs w:val="16"/>
              </w:rPr>
            </w:pPr>
          </w:p>
          <w:p w14:paraId="599A79D0" w14:textId="77777777" w:rsidR="00C13BEA" w:rsidRDefault="00C13BEA">
            <w:pPr>
              <w:jc w:val="center"/>
              <w:rPr>
                <w:rFonts w:ascii="Arial" w:eastAsia="ＭＳ Ｐゴシック" w:hAnsi="Arial" w:cs="Arial"/>
                <w:sz w:val="16"/>
                <w:szCs w:val="16"/>
              </w:rPr>
            </w:pPr>
          </w:p>
          <w:p w14:paraId="16401108" w14:textId="77777777" w:rsidR="00C13BEA" w:rsidRDefault="00C13BEA">
            <w:pPr>
              <w:jc w:val="center"/>
              <w:rPr>
                <w:rFonts w:ascii="Arial" w:eastAsia="ＭＳ Ｐゴシック" w:hAnsi="Arial" w:cs="Arial"/>
                <w:sz w:val="16"/>
                <w:szCs w:val="16"/>
              </w:rPr>
            </w:pPr>
          </w:p>
          <w:p w14:paraId="32DA2C09" w14:textId="77777777" w:rsidR="00C13BEA" w:rsidRDefault="00C13BEA">
            <w:pPr>
              <w:jc w:val="center"/>
              <w:rPr>
                <w:rFonts w:ascii="Arial" w:eastAsia="ＭＳ Ｐゴシック" w:hAnsi="Arial" w:cs="Arial"/>
                <w:sz w:val="16"/>
                <w:szCs w:val="16"/>
              </w:rPr>
            </w:pPr>
          </w:p>
          <w:p w14:paraId="76D81DB9" w14:textId="77777777" w:rsidR="00C13BEA" w:rsidRDefault="00C13BEA">
            <w:pPr>
              <w:jc w:val="center"/>
              <w:rPr>
                <w:rFonts w:ascii="Arial" w:eastAsia="ＭＳ Ｐゴシック" w:hAnsi="Arial" w:cs="Arial"/>
                <w:sz w:val="16"/>
                <w:szCs w:val="16"/>
              </w:rPr>
            </w:pPr>
          </w:p>
          <w:p w14:paraId="5BF934D9" w14:textId="77777777" w:rsidR="00C13BEA" w:rsidRDefault="00C13BEA">
            <w:pPr>
              <w:jc w:val="center"/>
              <w:rPr>
                <w:rFonts w:ascii="Arial" w:eastAsia="ＭＳ Ｐゴシック" w:hAnsi="Arial" w:cs="Arial"/>
                <w:sz w:val="16"/>
                <w:szCs w:val="16"/>
              </w:rPr>
            </w:pPr>
          </w:p>
          <w:p w14:paraId="026D3F61" w14:textId="77777777" w:rsidR="00C13BEA" w:rsidRPr="00A03BA4"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受</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講</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一</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部</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免</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除</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者</w:t>
            </w:r>
          </w:p>
        </w:tc>
        <w:tc>
          <w:tcPr>
            <w:tcW w:w="3392" w:type="dxa"/>
            <w:hideMark/>
          </w:tcPr>
          <w:p w14:paraId="342517D9" w14:textId="6B67DF3B" w:rsidR="00C13BEA" w:rsidRPr="00274D71" w:rsidRDefault="00C13BEA">
            <w:pPr>
              <w:spacing w:line="240" w:lineRule="exact"/>
              <w:rPr>
                <w:rFonts w:ascii="ＭＳ Ｐゴシック" w:eastAsia="ＭＳ Ｐゴシック" w:hAnsi="ＭＳ Ｐゴシック" w:cs="Arial"/>
                <w:sz w:val="16"/>
                <w:szCs w:val="16"/>
              </w:rPr>
            </w:pPr>
            <w:r w:rsidRPr="00D234BA">
              <w:rPr>
                <w:rFonts w:ascii="ＭＳ Ｐゴシック" w:eastAsia="ＭＳ Ｐゴシック" w:hAnsi="ＭＳ Ｐゴシック" w:cs="Arial" w:hint="eastAsia"/>
                <w:sz w:val="16"/>
                <w:szCs w:val="16"/>
              </w:rPr>
              <w:t>建設業法施行令（昭和三十一年政令第二百七十三号）第</w:t>
            </w:r>
            <w:r w:rsidR="00E65405">
              <w:rPr>
                <w:rFonts w:ascii="ＭＳ Ｐゴシック" w:eastAsia="ＭＳ Ｐゴシック" w:hAnsi="ＭＳ Ｐゴシック" w:cs="Arial" w:hint="eastAsia"/>
                <w:sz w:val="16"/>
                <w:szCs w:val="16"/>
              </w:rPr>
              <w:t>三</w:t>
            </w:r>
            <w:r w:rsidRPr="00D234BA">
              <w:rPr>
                <w:rFonts w:ascii="ＭＳ Ｐゴシック" w:eastAsia="ＭＳ Ｐゴシック" w:hAnsi="ＭＳ Ｐゴシック" w:cs="Arial" w:hint="eastAsia"/>
                <w:sz w:val="16"/>
                <w:szCs w:val="16"/>
              </w:rPr>
              <w:t>十七条に規定する建設機械施工</w:t>
            </w:r>
            <w:r w:rsidR="00E65405">
              <w:rPr>
                <w:rFonts w:ascii="ＭＳ Ｐゴシック" w:eastAsia="ＭＳ Ｐゴシック" w:hAnsi="ＭＳ Ｐゴシック" w:cs="Arial" w:hint="eastAsia"/>
                <w:sz w:val="16"/>
                <w:szCs w:val="16"/>
              </w:rPr>
              <w:t>管理</w:t>
            </w:r>
            <w:r w:rsidRPr="00D234BA">
              <w:rPr>
                <w:rFonts w:ascii="ＭＳ Ｐゴシック" w:eastAsia="ＭＳ Ｐゴシック" w:hAnsi="ＭＳ Ｐゴシック" w:cs="Arial" w:hint="eastAsia"/>
                <w:sz w:val="16"/>
                <w:szCs w:val="16"/>
              </w:rPr>
              <w:t>技術検定のうち、一級の技術検定に合格した者で実地試験において基礎工事用建設機械操作施工法を選択しなかつたもの又は二級の技術検定で昭和四十八年建設省告示第八百六十号に定められた第一種から第五種までの種別に該当するものに合格した者</w:t>
            </w:r>
          </w:p>
        </w:tc>
        <w:tc>
          <w:tcPr>
            <w:tcW w:w="994" w:type="dxa"/>
            <w:noWrap/>
            <w:hideMark/>
          </w:tcPr>
          <w:p w14:paraId="0E10AEBD" w14:textId="77777777" w:rsidR="00C13BEA" w:rsidRDefault="00C13BEA">
            <w:pPr>
              <w:spacing w:line="240" w:lineRule="exact"/>
              <w:jc w:val="right"/>
              <w:rPr>
                <w:rFonts w:ascii="Arial" w:eastAsia="ＭＳ Ｐゴシック" w:hAnsi="Arial" w:cs="Arial"/>
                <w:b/>
                <w:bCs/>
                <w:sz w:val="16"/>
                <w:szCs w:val="16"/>
              </w:rPr>
            </w:pPr>
          </w:p>
          <w:p w14:paraId="310C370B" w14:textId="77777777" w:rsidR="00C13BEA" w:rsidRDefault="00C13BEA">
            <w:pPr>
              <w:spacing w:line="240" w:lineRule="exact"/>
              <w:jc w:val="right"/>
              <w:rPr>
                <w:rFonts w:ascii="Arial" w:eastAsia="ＭＳ Ｐゴシック" w:hAnsi="Arial" w:cs="Arial"/>
                <w:b/>
                <w:bCs/>
                <w:sz w:val="16"/>
                <w:szCs w:val="16"/>
              </w:rPr>
            </w:pPr>
          </w:p>
          <w:p w14:paraId="3CA8652E" w14:textId="77777777" w:rsidR="00C13BEA" w:rsidRDefault="00C13BEA">
            <w:pPr>
              <w:spacing w:line="240" w:lineRule="exact"/>
              <w:jc w:val="right"/>
              <w:rPr>
                <w:rFonts w:ascii="Arial" w:eastAsia="ＭＳ Ｐゴシック" w:hAnsi="Arial" w:cs="Arial"/>
                <w:b/>
                <w:bCs/>
                <w:sz w:val="16"/>
                <w:szCs w:val="16"/>
              </w:rPr>
            </w:pPr>
          </w:p>
          <w:p w14:paraId="233E7ACB" w14:textId="77777777" w:rsidR="00C13BEA" w:rsidRDefault="00C13BEA">
            <w:pPr>
              <w:spacing w:line="240" w:lineRule="exact"/>
              <w:jc w:val="right"/>
              <w:rPr>
                <w:rFonts w:ascii="Arial" w:eastAsia="ＭＳ Ｐゴシック" w:hAnsi="Arial" w:cs="Arial"/>
                <w:b/>
                <w:bCs/>
                <w:sz w:val="16"/>
                <w:szCs w:val="16"/>
              </w:rPr>
            </w:pPr>
          </w:p>
          <w:p w14:paraId="2EF9727F" w14:textId="77777777" w:rsidR="00C13BEA" w:rsidRPr="00A03BA4" w:rsidRDefault="00C13BEA">
            <w:pPr>
              <w:spacing w:line="240" w:lineRule="exact"/>
              <w:jc w:val="right"/>
              <w:rPr>
                <w:rFonts w:ascii="Arial" w:eastAsia="ＭＳ Ｐゴシック" w:hAnsi="Arial" w:cs="Arial"/>
                <w:b/>
                <w:bCs/>
                <w:sz w:val="16"/>
                <w:szCs w:val="16"/>
              </w:rPr>
            </w:pPr>
            <w:r w:rsidRPr="007E6104">
              <w:rPr>
                <w:rFonts w:ascii="Arial" w:eastAsia="ＭＳ Ｐゴシック" w:hAnsi="Arial" w:cs="Arial" w:hint="eastAsia"/>
                <w:b/>
                <w:bCs/>
                <w:sz w:val="16"/>
                <w:szCs w:val="16"/>
              </w:rPr>
              <w:t>（免除）</w:t>
            </w:r>
          </w:p>
        </w:tc>
        <w:tc>
          <w:tcPr>
            <w:tcW w:w="846" w:type="dxa"/>
            <w:noWrap/>
            <w:hideMark/>
          </w:tcPr>
          <w:p w14:paraId="32AA472E" w14:textId="77777777" w:rsidR="00C13BEA" w:rsidRDefault="00C13BEA">
            <w:pPr>
              <w:spacing w:line="240" w:lineRule="exact"/>
              <w:jc w:val="right"/>
              <w:rPr>
                <w:rFonts w:ascii="Arial" w:eastAsia="ＭＳ Ｐゴシック" w:hAnsi="Arial" w:cs="Arial"/>
                <w:b/>
                <w:bCs/>
                <w:sz w:val="16"/>
                <w:szCs w:val="16"/>
              </w:rPr>
            </w:pPr>
          </w:p>
          <w:p w14:paraId="49798FC5" w14:textId="77777777" w:rsidR="00C13BEA" w:rsidRDefault="00C13BEA">
            <w:pPr>
              <w:spacing w:line="240" w:lineRule="exact"/>
              <w:jc w:val="right"/>
              <w:rPr>
                <w:rFonts w:ascii="Arial" w:eastAsia="ＭＳ Ｐゴシック" w:hAnsi="Arial" w:cs="Arial"/>
                <w:b/>
                <w:bCs/>
                <w:sz w:val="16"/>
                <w:szCs w:val="16"/>
              </w:rPr>
            </w:pPr>
          </w:p>
          <w:p w14:paraId="578D4D29" w14:textId="77777777" w:rsidR="00C13BEA" w:rsidRDefault="00C13BEA">
            <w:pPr>
              <w:spacing w:line="240" w:lineRule="exact"/>
              <w:jc w:val="right"/>
              <w:rPr>
                <w:rFonts w:ascii="Arial" w:eastAsia="ＭＳ Ｐゴシック" w:hAnsi="Arial" w:cs="Arial"/>
                <w:b/>
                <w:bCs/>
                <w:sz w:val="16"/>
                <w:szCs w:val="16"/>
              </w:rPr>
            </w:pPr>
          </w:p>
          <w:p w14:paraId="62D5FA81" w14:textId="77777777" w:rsidR="00C13BEA" w:rsidRDefault="00C13BEA">
            <w:pPr>
              <w:spacing w:line="240" w:lineRule="exact"/>
              <w:jc w:val="right"/>
              <w:rPr>
                <w:rFonts w:ascii="Arial" w:eastAsia="ＭＳ Ｐゴシック" w:hAnsi="Arial" w:cs="Arial"/>
                <w:b/>
                <w:bCs/>
                <w:sz w:val="16"/>
                <w:szCs w:val="16"/>
              </w:rPr>
            </w:pPr>
          </w:p>
          <w:p w14:paraId="45F8142F"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6</w:t>
            </w:r>
          </w:p>
        </w:tc>
        <w:tc>
          <w:tcPr>
            <w:tcW w:w="851" w:type="dxa"/>
            <w:noWrap/>
            <w:hideMark/>
          </w:tcPr>
          <w:p w14:paraId="592B2970" w14:textId="77777777" w:rsidR="00C13BEA" w:rsidRDefault="00C13BEA">
            <w:pPr>
              <w:spacing w:line="240" w:lineRule="exact"/>
              <w:jc w:val="right"/>
              <w:rPr>
                <w:rFonts w:ascii="Arial" w:eastAsia="ＭＳ Ｐゴシック" w:hAnsi="Arial" w:cs="Arial"/>
                <w:b/>
                <w:bCs/>
                <w:sz w:val="16"/>
                <w:szCs w:val="16"/>
              </w:rPr>
            </w:pPr>
          </w:p>
          <w:p w14:paraId="67E189C6" w14:textId="77777777" w:rsidR="00C13BEA" w:rsidRDefault="00C13BEA">
            <w:pPr>
              <w:spacing w:line="240" w:lineRule="exact"/>
              <w:jc w:val="right"/>
              <w:rPr>
                <w:rFonts w:ascii="Arial" w:eastAsia="ＭＳ Ｐゴシック" w:hAnsi="Arial" w:cs="Arial"/>
                <w:b/>
                <w:bCs/>
                <w:sz w:val="16"/>
                <w:szCs w:val="16"/>
              </w:rPr>
            </w:pPr>
          </w:p>
          <w:p w14:paraId="526F53D6" w14:textId="77777777" w:rsidR="00C13BEA" w:rsidRDefault="00C13BEA">
            <w:pPr>
              <w:spacing w:line="240" w:lineRule="exact"/>
              <w:jc w:val="right"/>
              <w:rPr>
                <w:rFonts w:ascii="Arial" w:eastAsia="ＭＳ Ｐゴシック" w:hAnsi="Arial" w:cs="Arial"/>
                <w:b/>
                <w:bCs/>
                <w:sz w:val="16"/>
                <w:szCs w:val="16"/>
              </w:rPr>
            </w:pPr>
          </w:p>
          <w:p w14:paraId="13F00998" w14:textId="77777777" w:rsidR="00C13BEA" w:rsidRDefault="00C13BEA">
            <w:pPr>
              <w:spacing w:line="240" w:lineRule="exact"/>
              <w:jc w:val="right"/>
              <w:rPr>
                <w:rFonts w:ascii="Arial" w:eastAsia="ＭＳ Ｐゴシック" w:hAnsi="Arial" w:cs="Arial"/>
                <w:b/>
                <w:bCs/>
                <w:sz w:val="16"/>
                <w:szCs w:val="16"/>
              </w:rPr>
            </w:pPr>
          </w:p>
          <w:p w14:paraId="7AACBF51" w14:textId="77777777" w:rsidR="00C13BEA" w:rsidRPr="00A03BA4" w:rsidRDefault="00C13BEA">
            <w:pPr>
              <w:spacing w:line="240" w:lineRule="exact"/>
              <w:jc w:val="right"/>
              <w:rPr>
                <w:rFonts w:ascii="Arial" w:eastAsia="ＭＳ Ｐゴシック" w:hAnsi="Arial" w:cs="Arial"/>
                <w:b/>
                <w:bCs/>
                <w:sz w:val="16"/>
                <w:szCs w:val="16"/>
              </w:rPr>
            </w:pPr>
            <w:r w:rsidRPr="00E25E19">
              <w:rPr>
                <w:rFonts w:ascii="Arial" w:eastAsia="ＭＳ Ｐゴシック" w:hAnsi="Arial" w:cs="Arial" w:hint="eastAsia"/>
                <w:b/>
                <w:bCs/>
                <w:sz w:val="16"/>
                <w:szCs w:val="16"/>
              </w:rPr>
              <w:t>（免除）</w:t>
            </w:r>
          </w:p>
        </w:tc>
        <w:tc>
          <w:tcPr>
            <w:tcW w:w="850" w:type="dxa"/>
            <w:noWrap/>
            <w:hideMark/>
          </w:tcPr>
          <w:p w14:paraId="503481FB" w14:textId="77777777" w:rsidR="00C13BEA" w:rsidRDefault="00C13BEA">
            <w:pPr>
              <w:spacing w:line="240" w:lineRule="exact"/>
              <w:jc w:val="right"/>
              <w:rPr>
                <w:rFonts w:ascii="Arial" w:eastAsia="ＭＳ Ｐゴシック" w:hAnsi="Arial" w:cs="Arial"/>
                <w:b/>
                <w:bCs/>
                <w:sz w:val="16"/>
                <w:szCs w:val="16"/>
              </w:rPr>
            </w:pPr>
          </w:p>
          <w:p w14:paraId="096B6842" w14:textId="77777777" w:rsidR="00C13BEA" w:rsidRDefault="00C13BEA">
            <w:pPr>
              <w:spacing w:line="240" w:lineRule="exact"/>
              <w:jc w:val="right"/>
              <w:rPr>
                <w:rFonts w:ascii="Arial" w:eastAsia="ＭＳ Ｐゴシック" w:hAnsi="Arial" w:cs="Arial"/>
                <w:b/>
                <w:bCs/>
                <w:sz w:val="16"/>
                <w:szCs w:val="16"/>
              </w:rPr>
            </w:pPr>
          </w:p>
          <w:p w14:paraId="788B58EE" w14:textId="77777777" w:rsidR="00C13BEA" w:rsidRDefault="00C13BEA">
            <w:pPr>
              <w:spacing w:line="240" w:lineRule="exact"/>
              <w:jc w:val="right"/>
              <w:rPr>
                <w:rFonts w:ascii="Arial" w:eastAsia="ＭＳ Ｐゴシック" w:hAnsi="Arial" w:cs="Arial"/>
                <w:b/>
                <w:bCs/>
                <w:sz w:val="16"/>
                <w:szCs w:val="16"/>
              </w:rPr>
            </w:pPr>
          </w:p>
          <w:p w14:paraId="14DFA211" w14:textId="77777777" w:rsidR="00C13BEA" w:rsidRDefault="00C13BEA">
            <w:pPr>
              <w:spacing w:line="240" w:lineRule="exact"/>
              <w:jc w:val="right"/>
              <w:rPr>
                <w:rFonts w:ascii="Arial" w:eastAsia="ＭＳ Ｐゴシック" w:hAnsi="Arial" w:cs="Arial"/>
                <w:b/>
                <w:bCs/>
                <w:sz w:val="16"/>
                <w:szCs w:val="16"/>
              </w:rPr>
            </w:pPr>
          </w:p>
          <w:p w14:paraId="6259268A" w14:textId="77777777" w:rsidR="00C13BEA" w:rsidRPr="00A03BA4" w:rsidRDefault="00C13BEA">
            <w:pPr>
              <w:spacing w:line="240" w:lineRule="exact"/>
              <w:jc w:val="right"/>
              <w:rPr>
                <w:rFonts w:ascii="Arial" w:eastAsia="ＭＳ Ｐゴシック" w:hAnsi="Arial" w:cs="Arial"/>
                <w:b/>
                <w:bCs/>
                <w:sz w:val="16"/>
                <w:szCs w:val="16"/>
              </w:rPr>
            </w:pPr>
            <w:r w:rsidRPr="00E25E19">
              <w:rPr>
                <w:rFonts w:ascii="Arial" w:eastAsia="ＭＳ Ｐゴシック" w:hAnsi="Arial" w:cs="Arial" w:hint="eastAsia"/>
                <w:b/>
                <w:bCs/>
                <w:sz w:val="16"/>
                <w:szCs w:val="16"/>
              </w:rPr>
              <w:t>（免除）</w:t>
            </w:r>
          </w:p>
        </w:tc>
        <w:tc>
          <w:tcPr>
            <w:tcW w:w="513" w:type="dxa"/>
            <w:noWrap/>
            <w:hideMark/>
          </w:tcPr>
          <w:p w14:paraId="11285719" w14:textId="77777777" w:rsidR="00C13BEA" w:rsidRDefault="00C13BEA">
            <w:pPr>
              <w:spacing w:line="240" w:lineRule="exact"/>
              <w:ind w:right="80"/>
              <w:jc w:val="right"/>
              <w:rPr>
                <w:rFonts w:ascii="Arial" w:eastAsia="ＭＳ Ｐゴシック" w:hAnsi="Arial" w:cs="Arial"/>
                <w:b/>
                <w:bCs/>
                <w:sz w:val="16"/>
                <w:szCs w:val="16"/>
              </w:rPr>
            </w:pPr>
          </w:p>
          <w:p w14:paraId="53A22130" w14:textId="77777777" w:rsidR="00C13BEA" w:rsidRDefault="00C13BEA">
            <w:pPr>
              <w:spacing w:line="240" w:lineRule="exact"/>
              <w:ind w:right="80"/>
              <w:jc w:val="right"/>
              <w:rPr>
                <w:rFonts w:ascii="Arial" w:eastAsia="ＭＳ Ｐゴシック" w:hAnsi="Arial" w:cs="Arial"/>
                <w:b/>
                <w:bCs/>
                <w:sz w:val="16"/>
                <w:szCs w:val="16"/>
              </w:rPr>
            </w:pPr>
          </w:p>
          <w:p w14:paraId="0DE016BE" w14:textId="77777777" w:rsidR="00C13BEA" w:rsidRDefault="00C13BEA">
            <w:pPr>
              <w:spacing w:line="240" w:lineRule="exact"/>
              <w:ind w:right="80"/>
              <w:jc w:val="right"/>
              <w:rPr>
                <w:rFonts w:ascii="Arial" w:eastAsia="ＭＳ Ｐゴシック" w:hAnsi="Arial" w:cs="Arial"/>
                <w:b/>
                <w:bCs/>
                <w:sz w:val="16"/>
                <w:szCs w:val="16"/>
              </w:rPr>
            </w:pPr>
          </w:p>
          <w:p w14:paraId="68D52481" w14:textId="77777777" w:rsidR="00C13BEA" w:rsidRDefault="00C13BEA">
            <w:pPr>
              <w:spacing w:line="240" w:lineRule="exact"/>
              <w:ind w:right="80"/>
              <w:jc w:val="right"/>
              <w:rPr>
                <w:rFonts w:ascii="Arial" w:eastAsia="ＭＳ Ｐゴシック" w:hAnsi="Arial" w:cs="Arial"/>
                <w:b/>
                <w:bCs/>
                <w:sz w:val="16"/>
                <w:szCs w:val="16"/>
              </w:rPr>
            </w:pPr>
          </w:p>
          <w:p w14:paraId="53E64C84"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6</w:t>
            </w:r>
          </w:p>
        </w:tc>
        <w:tc>
          <w:tcPr>
            <w:tcW w:w="236" w:type="dxa"/>
            <w:tcBorders>
              <w:top w:val="nil"/>
              <w:bottom w:val="nil"/>
            </w:tcBorders>
            <w:noWrap/>
            <w:hideMark/>
          </w:tcPr>
          <w:p w14:paraId="4512541F" w14:textId="77777777" w:rsidR="00C13BEA" w:rsidRDefault="00C13BEA">
            <w:pPr>
              <w:spacing w:line="240" w:lineRule="exact"/>
              <w:jc w:val="right"/>
              <w:rPr>
                <w:rFonts w:ascii="Arial" w:eastAsia="ＭＳ Ｐゴシック" w:hAnsi="Arial" w:cs="Arial"/>
                <w:b/>
                <w:bCs/>
                <w:sz w:val="16"/>
                <w:szCs w:val="16"/>
              </w:rPr>
            </w:pPr>
          </w:p>
          <w:p w14:paraId="6B31FFE0" w14:textId="77777777" w:rsidR="00C13BEA" w:rsidRPr="00A03BA4" w:rsidRDefault="00C13BEA">
            <w:pPr>
              <w:spacing w:line="240" w:lineRule="exact"/>
              <w:jc w:val="right"/>
              <w:rPr>
                <w:rFonts w:ascii="Arial" w:eastAsia="ＭＳ Ｐゴシック" w:hAnsi="Arial" w:cs="Arial"/>
                <w:b/>
                <w:bCs/>
                <w:sz w:val="16"/>
                <w:szCs w:val="16"/>
              </w:rPr>
            </w:pPr>
          </w:p>
        </w:tc>
        <w:tc>
          <w:tcPr>
            <w:tcW w:w="820" w:type="dxa"/>
            <w:shd w:val="clear" w:color="auto" w:fill="auto"/>
          </w:tcPr>
          <w:p w14:paraId="783233AD" w14:textId="77777777" w:rsidR="00C13BEA" w:rsidRDefault="00C13BEA">
            <w:pPr>
              <w:spacing w:line="240" w:lineRule="exact"/>
              <w:jc w:val="right"/>
              <w:rPr>
                <w:rFonts w:ascii="Arial" w:eastAsia="ＭＳ Ｐゴシック" w:hAnsi="Arial" w:cs="Arial"/>
                <w:b/>
                <w:bCs/>
                <w:sz w:val="16"/>
                <w:szCs w:val="16"/>
              </w:rPr>
            </w:pPr>
          </w:p>
          <w:p w14:paraId="38F56511" w14:textId="77777777" w:rsidR="00C13BEA" w:rsidRDefault="00C13BEA">
            <w:pPr>
              <w:spacing w:line="240" w:lineRule="exact"/>
              <w:jc w:val="right"/>
              <w:rPr>
                <w:rFonts w:ascii="Arial" w:eastAsia="ＭＳ Ｐゴシック" w:hAnsi="Arial" w:cs="Arial"/>
                <w:b/>
                <w:bCs/>
                <w:sz w:val="16"/>
                <w:szCs w:val="16"/>
              </w:rPr>
            </w:pPr>
          </w:p>
          <w:p w14:paraId="39330256" w14:textId="77777777" w:rsidR="00C13BEA" w:rsidRDefault="00C13BEA">
            <w:pPr>
              <w:spacing w:line="240" w:lineRule="exact"/>
              <w:jc w:val="right"/>
              <w:rPr>
                <w:rFonts w:ascii="Arial" w:eastAsia="ＭＳ Ｐゴシック" w:hAnsi="Arial" w:cs="Arial"/>
                <w:b/>
                <w:bCs/>
                <w:sz w:val="16"/>
                <w:szCs w:val="16"/>
              </w:rPr>
            </w:pPr>
          </w:p>
          <w:p w14:paraId="74ED69D1" w14:textId="77777777" w:rsidR="00C13BEA" w:rsidRDefault="00C13BEA">
            <w:pPr>
              <w:spacing w:line="240" w:lineRule="exact"/>
              <w:jc w:val="right"/>
              <w:rPr>
                <w:rFonts w:ascii="Arial" w:eastAsia="ＭＳ Ｐゴシック" w:hAnsi="Arial" w:cs="Arial"/>
                <w:b/>
                <w:bCs/>
                <w:sz w:val="16"/>
                <w:szCs w:val="16"/>
              </w:rPr>
            </w:pPr>
          </w:p>
          <w:p w14:paraId="53016931" w14:textId="77777777" w:rsidR="00C13BEA" w:rsidRPr="00A03BA4" w:rsidRDefault="00C13BEA">
            <w:pPr>
              <w:spacing w:line="240" w:lineRule="exact"/>
              <w:jc w:val="right"/>
              <w:rPr>
                <w:rFonts w:ascii="Arial" w:eastAsia="ＭＳ Ｐゴシック" w:hAnsi="Arial" w:cs="Arial"/>
                <w:b/>
                <w:bCs/>
                <w:sz w:val="16"/>
                <w:szCs w:val="16"/>
              </w:rPr>
            </w:pPr>
            <w:r w:rsidRPr="007E6104">
              <w:rPr>
                <w:rFonts w:ascii="Arial" w:eastAsia="ＭＳ Ｐゴシック" w:hAnsi="Arial" w:cs="Arial" w:hint="eastAsia"/>
                <w:b/>
                <w:bCs/>
                <w:sz w:val="16"/>
                <w:szCs w:val="16"/>
              </w:rPr>
              <w:t>（免除）</w:t>
            </w:r>
          </w:p>
        </w:tc>
        <w:tc>
          <w:tcPr>
            <w:tcW w:w="455" w:type="dxa"/>
            <w:shd w:val="clear" w:color="auto" w:fill="auto"/>
          </w:tcPr>
          <w:p w14:paraId="782D56C9" w14:textId="77777777" w:rsidR="00C13BEA" w:rsidRDefault="00C13BEA">
            <w:pPr>
              <w:spacing w:line="240" w:lineRule="exact"/>
              <w:jc w:val="right"/>
              <w:rPr>
                <w:rFonts w:ascii="Arial" w:eastAsia="ＭＳ Ｐゴシック" w:hAnsi="Arial" w:cs="Arial"/>
                <w:b/>
                <w:bCs/>
                <w:sz w:val="16"/>
                <w:szCs w:val="16"/>
              </w:rPr>
            </w:pPr>
          </w:p>
          <w:p w14:paraId="7E6762FD" w14:textId="77777777" w:rsidR="00C13BEA" w:rsidRDefault="00C13BEA">
            <w:pPr>
              <w:spacing w:line="240" w:lineRule="exact"/>
              <w:jc w:val="right"/>
              <w:rPr>
                <w:rFonts w:ascii="Arial" w:eastAsia="ＭＳ Ｐゴシック" w:hAnsi="Arial" w:cs="Arial"/>
                <w:b/>
                <w:bCs/>
                <w:sz w:val="16"/>
                <w:szCs w:val="16"/>
              </w:rPr>
            </w:pPr>
          </w:p>
          <w:p w14:paraId="5F4D7B6B" w14:textId="77777777" w:rsidR="00C13BEA" w:rsidRDefault="00C13BEA">
            <w:pPr>
              <w:spacing w:line="240" w:lineRule="exact"/>
              <w:jc w:val="right"/>
              <w:rPr>
                <w:rFonts w:ascii="Arial" w:eastAsia="ＭＳ Ｐゴシック" w:hAnsi="Arial" w:cs="Arial"/>
                <w:b/>
                <w:bCs/>
                <w:sz w:val="16"/>
                <w:szCs w:val="16"/>
              </w:rPr>
            </w:pPr>
          </w:p>
          <w:p w14:paraId="3A84AD49" w14:textId="77777777" w:rsidR="00C13BEA" w:rsidRDefault="00C13BEA">
            <w:pPr>
              <w:spacing w:line="240" w:lineRule="exact"/>
              <w:jc w:val="right"/>
              <w:rPr>
                <w:rFonts w:ascii="Arial" w:eastAsia="ＭＳ Ｐゴシック" w:hAnsi="Arial" w:cs="Arial"/>
                <w:b/>
                <w:bCs/>
                <w:sz w:val="16"/>
                <w:szCs w:val="16"/>
              </w:rPr>
            </w:pPr>
          </w:p>
          <w:p w14:paraId="0EF89533"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15</w:t>
            </w:r>
          </w:p>
        </w:tc>
        <w:tc>
          <w:tcPr>
            <w:tcW w:w="953" w:type="dxa"/>
            <w:shd w:val="clear" w:color="auto" w:fill="auto"/>
          </w:tcPr>
          <w:p w14:paraId="71808A89" w14:textId="77777777" w:rsidR="00C13BEA" w:rsidRDefault="00C13BEA">
            <w:pPr>
              <w:spacing w:line="240" w:lineRule="exact"/>
              <w:jc w:val="right"/>
              <w:rPr>
                <w:rFonts w:ascii="Arial" w:eastAsia="ＭＳ Ｐゴシック" w:hAnsi="Arial" w:cs="Arial"/>
                <w:b/>
                <w:bCs/>
                <w:sz w:val="16"/>
                <w:szCs w:val="16"/>
              </w:rPr>
            </w:pPr>
          </w:p>
          <w:p w14:paraId="6B4F8EC5" w14:textId="77777777" w:rsidR="00C13BEA" w:rsidRDefault="00C13BEA">
            <w:pPr>
              <w:spacing w:line="240" w:lineRule="exact"/>
              <w:jc w:val="right"/>
              <w:rPr>
                <w:rFonts w:ascii="Arial" w:eastAsia="ＭＳ Ｐゴシック" w:hAnsi="Arial" w:cs="Arial"/>
                <w:b/>
                <w:bCs/>
                <w:sz w:val="16"/>
                <w:szCs w:val="16"/>
              </w:rPr>
            </w:pPr>
          </w:p>
          <w:p w14:paraId="66251612" w14:textId="77777777" w:rsidR="00C13BEA" w:rsidRDefault="00C13BEA">
            <w:pPr>
              <w:spacing w:line="240" w:lineRule="exact"/>
              <w:jc w:val="right"/>
              <w:rPr>
                <w:rFonts w:ascii="Arial" w:eastAsia="ＭＳ Ｐゴシック" w:hAnsi="Arial" w:cs="Arial"/>
                <w:b/>
                <w:bCs/>
                <w:sz w:val="16"/>
                <w:szCs w:val="16"/>
              </w:rPr>
            </w:pPr>
          </w:p>
          <w:p w14:paraId="37CCB025" w14:textId="77777777" w:rsidR="00C13BEA" w:rsidRDefault="00C13BEA">
            <w:pPr>
              <w:spacing w:line="240" w:lineRule="exact"/>
              <w:jc w:val="right"/>
              <w:rPr>
                <w:rFonts w:ascii="Arial" w:eastAsia="ＭＳ Ｐゴシック" w:hAnsi="Arial" w:cs="Arial"/>
                <w:b/>
                <w:bCs/>
                <w:sz w:val="16"/>
                <w:szCs w:val="16"/>
              </w:rPr>
            </w:pPr>
          </w:p>
          <w:p w14:paraId="428E3BBB"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15</w:t>
            </w:r>
          </w:p>
        </w:tc>
      </w:tr>
      <w:tr w:rsidR="00C13BEA" w:rsidRPr="00A03BA4" w14:paraId="206E2A2F" w14:textId="77777777" w:rsidTr="00B74F17">
        <w:trPr>
          <w:trHeight w:val="1582"/>
        </w:trPr>
        <w:tc>
          <w:tcPr>
            <w:tcW w:w="585" w:type="dxa"/>
            <w:vMerge/>
            <w:tcBorders>
              <w:top w:val="nil"/>
              <w:bottom w:val="single" w:sz="4" w:space="0" w:color="auto"/>
            </w:tcBorders>
            <w:hideMark/>
          </w:tcPr>
          <w:p w14:paraId="51789DB0" w14:textId="77777777" w:rsidR="00C13BEA" w:rsidRPr="00A03BA4" w:rsidRDefault="00C13BEA">
            <w:pPr>
              <w:rPr>
                <w:rFonts w:ascii="Arial" w:eastAsia="ＭＳ Ｐゴシック" w:hAnsi="Arial" w:cs="Arial"/>
                <w:sz w:val="18"/>
                <w:szCs w:val="18"/>
              </w:rPr>
            </w:pPr>
          </w:p>
        </w:tc>
        <w:tc>
          <w:tcPr>
            <w:tcW w:w="3392" w:type="dxa"/>
            <w:hideMark/>
          </w:tcPr>
          <w:p w14:paraId="1B4650DE" w14:textId="77777777" w:rsidR="00C13BEA" w:rsidRPr="00D234BA" w:rsidRDefault="00C13BEA">
            <w:pPr>
              <w:spacing w:line="240" w:lineRule="exact"/>
              <w:rPr>
                <w:rFonts w:ascii="Arial" w:eastAsia="ＭＳ Ｐゴシック" w:hAnsi="Arial" w:cs="Arial"/>
                <w:sz w:val="16"/>
                <w:szCs w:val="16"/>
              </w:rPr>
            </w:pPr>
            <w:r w:rsidRPr="00D234BA">
              <w:rPr>
                <w:rFonts w:ascii="Arial" w:eastAsia="ＭＳ Ｐゴシック" w:hAnsi="Arial" w:cs="Arial" w:hint="eastAsia"/>
                <w:sz w:val="16"/>
                <w:szCs w:val="16"/>
              </w:rPr>
              <w:t>一　道路交通法（昭和三十五年法律第百五号）第八十四条第三項の大型特殊自動車免許又は同条第四項の大型特殊自動車第二種免許を有する者</w:t>
            </w:r>
          </w:p>
          <w:p w14:paraId="739905A6" w14:textId="77777777" w:rsidR="00C13BEA" w:rsidRPr="00D234BA" w:rsidRDefault="00C13BEA">
            <w:pPr>
              <w:spacing w:line="240" w:lineRule="exact"/>
              <w:rPr>
                <w:rFonts w:ascii="Arial" w:eastAsia="ＭＳ Ｐゴシック" w:hAnsi="Arial" w:cs="Arial"/>
                <w:sz w:val="16"/>
                <w:szCs w:val="16"/>
              </w:rPr>
            </w:pPr>
          </w:p>
          <w:p w14:paraId="507AA990" w14:textId="77777777" w:rsidR="00C13BEA" w:rsidRPr="00D234BA" w:rsidRDefault="00C13BEA">
            <w:pPr>
              <w:spacing w:line="240" w:lineRule="exact"/>
              <w:rPr>
                <w:rFonts w:ascii="Arial" w:eastAsia="ＭＳ Ｐゴシック" w:hAnsi="Arial" w:cs="Arial"/>
                <w:sz w:val="16"/>
                <w:szCs w:val="16"/>
              </w:rPr>
            </w:pPr>
            <w:r w:rsidRPr="00D234BA">
              <w:rPr>
                <w:rFonts w:ascii="Arial" w:eastAsia="ＭＳ Ｐゴシック" w:hAnsi="Arial" w:cs="Arial" w:hint="eastAsia"/>
                <w:sz w:val="16"/>
                <w:szCs w:val="16"/>
              </w:rPr>
              <w:t>二　次のいずれかに掲げる者であって、令第二十条第十二号若しくは安衛則第三十六条第九号の業務（鉱山保安法（昭和二十四年法律第七十号）第二条第二項及び第四項の規定による鉱山における令別表第七第一号、第二号、第三号又は第六号に掲げる建設機械で、内燃機関を原動機として使用し、かつ、不特定の場所に自走することができるものの運転の業務を含む。次項において同じ。）又は令第二十条第十四号若しくは安衛則第三十六条第五号の三の業務に、三月以上従事した経験を有する者</w:t>
            </w:r>
            <w:r w:rsidRPr="00D234BA">
              <w:rPr>
                <w:rFonts w:ascii="Arial" w:eastAsia="ＭＳ Ｐゴシック" w:hAnsi="Arial" w:cs="Arial"/>
                <w:sz w:val="16"/>
                <w:szCs w:val="16"/>
              </w:rPr>
              <w:t xml:space="preserve"> </w:t>
            </w:r>
          </w:p>
          <w:p w14:paraId="0CC7E7AF" w14:textId="77777777" w:rsidR="00C13BEA" w:rsidRPr="00D234BA" w:rsidRDefault="00C13BEA">
            <w:pPr>
              <w:spacing w:line="240" w:lineRule="exact"/>
              <w:rPr>
                <w:rFonts w:ascii="Arial" w:eastAsia="ＭＳ Ｐゴシック" w:hAnsi="Arial" w:cs="Arial"/>
                <w:sz w:val="16"/>
                <w:szCs w:val="16"/>
              </w:rPr>
            </w:pPr>
          </w:p>
          <w:p w14:paraId="6C0FED67" w14:textId="77777777" w:rsidR="00C13BEA" w:rsidRPr="00D234BA" w:rsidRDefault="00C13BEA">
            <w:pPr>
              <w:spacing w:line="240" w:lineRule="exact"/>
              <w:ind w:left="246" w:hangingChars="150" w:hanging="246"/>
              <w:rPr>
                <w:rFonts w:ascii="Arial" w:eastAsia="ＭＳ Ｐゴシック" w:hAnsi="Arial" w:cs="Arial"/>
                <w:sz w:val="16"/>
                <w:szCs w:val="16"/>
              </w:rPr>
            </w:pPr>
            <w:r w:rsidRPr="00D234BA">
              <w:rPr>
                <w:rFonts w:ascii="Arial" w:eastAsia="ＭＳ Ｐゴシック" w:hAnsi="Arial" w:cs="Arial" w:hint="eastAsia"/>
                <w:sz w:val="16"/>
                <w:szCs w:val="16"/>
              </w:rPr>
              <w:t xml:space="preserve">　イ</w:t>
            </w:r>
            <w:r w:rsidRPr="00D234BA">
              <w:rPr>
                <w:rFonts w:ascii="Arial" w:eastAsia="ＭＳ Ｐゴシック" w:hAnsi="Arial" w:cs="Arial"/>
                <w:sz w:val="16"/>
                <w:szCs w:val="16"/>
              </w:rPr>
              <w:t xml:space="preserve"> </w:t>
            </w:r>
            <w:r>
              <w:rPr>
                <w:rFonts w:ascii="Arial" w:eastAsia="ＭＳ Ｐゴシック" w:hAnsi="Arial" w:cs="Arial"/>
                <w:sz w:val="16"/>
                <w:szCs w:val="16"/>
              </w:rPr>
              <w:t xml:space="preserve">　道路交通法第八十四条第三項の大型自動車免許、</w:t>
            </w:r>
            <w:r w:rsidRPr="00D234BA">
              <w:rPr>
                <w:rFonts w:ascii="Arial" w:eastAsia="ＭＳ Ｐゴシック" w:hAnsi="Arial" w:cs="Arial" w:hint="eastAsia"/>
                <w:sz w:val="16"/>
                <w:szCs w:val="16"/>
              </w:rPr>
              <w:t xml:space="preserve">中型自動車免許、準中型自動車免許又は普通自動車　</w:t>
            </w:r>
          </w:p>
          <w:p w14:paraId="3A13778A" w14:textId="77777777" w:rsidR="00C13BEA" w:rsidRPr="00D234BA" w:rsidRDefault="00C13BEA">
            <w:pPr>
              <w:spacing w:line="240" w:lineRule="exact"/>
              <w:rPr>
                <w:rFonts w:ascii="Arial" w:eastAsia="ＭＳ Ｐゴシック" w:hAnsi="Arial" w:cs="Arial"/>
                <w:sz w:val="16"/>
                <w:szCs w:val="16"/>
              </w:rPr>
            </w:pPr>
            <w:r w:rsidRPr="00D234BA">
              <w:rPr>
                <w:rFonts w:ascii="Arial" w:eastAsia="ＭＳ Ｐゴシック" w:hAnsi="Arial" w:cs="Arial" w:hint="eastAsia"/>
                <w:sz w:val="16"/>
                <w:szCs w:val="16"/>
              </w:rPr>
              <w:t xml:space="preserve">　　免許を有する者</w:t>
            </w:r>
            <w:r w:rsidRPr="00D234BA">
              <w:rPr>
                <w:rFonts w:ascii="Arial" w:eastAsia="ＭＳ Ｐゴシック" w:hAnsi="Arial" w:cs="Arial"/>
                <w:sz w:val="16"/>
                <w:szCs w:val="16"/>
              </w:rPr>
              <w:t xml:space="preserve">  </w:t>
            </w:r>
          </w:p>
          <w:p w14:paraId="17DDAAFF" w14:textId="77777777" w:rsidR="00C13BEA" w:rsidRPr="00D234BA" w:rsidRDefault="00C13BEA">
            <w:pPr>
              <w:spacing w:line="240" w:lineRule="exact"/>
              <w:rPr>
                <w:rFonts w:ascii="Arial" w:eastAsia="ＭＳ Ｐゴシック" w:hAnsi="Arial" w:cs="Arial"/>
                <w:sz w:val="16"/>
                <w:szCs w:val="16"/>
              </w:rPr>
            </w:pPr>
          </w:p>
          <w:p w14:paraId="2DF5C584" w14:textId="77777777" w:rsidR="00C13BEA" w:rsidRPr="00D234BA" w:rsidRDefault="00C13BEA">
            <w:pPr>
              <w:spacing w:line="240" w:lineRule="exact"/>
              <w:ind w:left="246" w:hangingChars="150" w:hanging="246"/>
              <w:rPr>
                <w:rFonts w:ascii="Arial" w:eastAsia="ＭＳ Ｐゴシック" w:hAnsi="Arial" w:cs="Arial"/>
                <w:sz w:val="16"/>
                <w:szCs w:val="16"/>
              </w:rPr>
            </w:pPr>
            <w:r w:rsidRPr="00D234BA">
              <w:rPr>
                <w:rFonts w:ascii="Arial" w:eastAsia="ＭＳ Ｐゴシック" w:hAnsi="Arial" w:cs="Arial" w:hint="eastAsia"/>
                <w:sz w:val="16"/>
                <w:szCs w:val="16"/>
              </w:rPr>
              <w:t xml:space="preserve">　ロ</w:t>
            </w:r>
            <w:r w:rsidRPr="00D234BA">
              <w:rPr>
                <w:rFonts w:ascii="Arial" w:eastAsia="ＭＳ Ｐゴシック" w:hAnsi="Arial" w:cs="Arial"/>
                <w:sz w:val="16"/>
                <w:szCs w:val="16"/>
              </w:rPr>
              <w:t xml:space="preserve"> </w:t>
            </w:r>
            <w:r w:rsidRPr="00D234BA">
              <w:rPr>
                <w:rFonts w:ascii="Arial" w:eastAsia="ＭＳ Ｐゴシック" w:hAnsi="Arial" w:cs="Arial"/>
                <w:sz w:val="16"/>
                <w:szCs w:val="16"/>
              </w:rPr>
              <w:t xml:space="preserve">　道路交通法第八十四条第四項の大型自動車第二</w:t>
            </w:r>
            <w:r w:rsidRPr="00D234BA">
              <w:rPr>
                <w:rFonts w:ascii="Arial" w:eastAsia="ＭＳ Ｐゴシック" w:hAnsi="Arial" w:cs="Arial" w:hint="eastAsia"/>
                <w:sz w:val="16"/>
                <w:szCs w:val="16"/>
              </w:rPr>
              <w:t xml:space="preserve">種免許、中型自動車第二種免許又は普通自動車第　　　</w:t>
            </w:r>
          </w:p>
          <w:p w14:paraId="48A71A5E" w14:textId="77777777" w:rsidR="00C13BEA" w:rsidRPr="00D234BA" w:rsidRDefault="00C13BEA">
            <w:pPr>
              <w:spacing w:line="240" w:lineRule="exact"/>
              <w:rPr>
                <w:rFonts w:ascii="Arial" w:eastAsia="ＭＳ Ｐゴシック" w:hAnsi="Arial" w:cs="Arial"/>
                <w:sz w:val="16"/>
                <w:szCs w:val="16"/>
              </w:rPr>
            </w:pPr>
            <w:r w:rsidRPr="00D234BA">
              <w:rPr>
                <w:rFonts w:ascii="Arial" w:eastAsia="ＭＳ Ｐゴシック" w:hAnsi="Arial" w:cs="Arial" w:hint="eastAsia"/>
                <w:sz w:val="16"/>
                <w:szCs w:val="16"/>
              </w:rPr>
              <w:t xml:space="preserve">　　二種免許を有する者</w:t>
            </w:r>
            <w:r w:rsidRPr="00D234BA">
              <w:rPr>
                <w:rFonts w:ascii="Arial" w:eastAsia="ＭＳ Ｐゴシック" w:hAnsi="Arial" w:cs="Arial"/>
                <w:sz w:val="16"/>
                <w:szCs w:val="16"/>
              </w:rPr>
              <w:t xml:space="preserve">  </w:t>
            </w:r>
          </w:p>
          <w:p w14:paraId="4DAB5194" w14:textId="77777777" w:rsidR="00C13BEA" w:rsidRPr="00D234BA" w:rsidRDefault="00C13BEA">
            <w:pPr>
              <w:spacing w:line="240" w:lineRule="exact"/>
              <w:rPr>
                <w:rFonts w:ascii="Arial" w:eastAsia="ＭＳ Ｐゴシック" w:hAnsi="Arial" w:cs="Arial"/>
                <w:sz w:val="16"/>
                <w:szCs w:val="16"/>
              </w:rPr>
            </w:pPr>
          </w:p>
          <w:p w14:paraId="406574E8" w14:textId="77777777" w:rsidR="00C13BEA" w:rsidRPr="00A03BA4" w:rsidRDefault="00C13BEA">
            <w:pPr>
              <w:spacing w:line="240" w:lineRule="exact"/>
              <w:rPr>
                <w:rFonts w:ascii="Arial" w:eastAsia="ＭＳ Ｐゴシック" w:hAnsi="Arial" w:cs="Arial"/>
                <w:sz w:val="16"/>
                <w:szCs w:val="16"/>
              </w:rPr>
            </w:pPr>
            <w:r w:rsidRPr="00D234BA">
              <w:rPr>
                <w:rFonts w:ascii="Arial" w:eastAsia="ＭＳ Ｐゴシック" w:hAnsi="Arial" w:cs="Arial" w:hint="eastAsia"/>
                <w:sz w:val="16"/>
                <w:szCs w:val="16"/>
              </w:rPr>
              <w:t>三　不整地運搬車運転技能講習を修了した者</w:t>
            </w:r>
          </w:p>
        </w:tc>
        <w:tc>
          <w:tcPr>
            <w:tcW w:w="994" w:type="dxa"/>
            <w:noWrap/>
            <w:hideMark/>
          </w:tcPr>
          <w:p w14:paraId="0F42AF77" w14:textId="77777777" w:rsidR="00C13BEA" w:rsidRDefault="00C13BEA">
            <w:pPr>
              <w:spacing w:line="240" w:lineRule="exact"/>
              <w:jc w:val="right"/>
              <w:rPr>
                <w:rFonts w:ascii="Arial" w:eastAsia="ＭＳ Ｐゴシック" w:hAnsi="Arial" w:cs="Arial"/>
                <w:b/>
                <w:bCs/>
                <w:sz w:val="16"/>
                <w:szCs w:val="16"/>
              </w:rPr>
            </w:pPr>
          </w:p>
          <w:p w14:paraId="0C523124" w14:textId="77777777" w:rsidR="00C13BEA" w:rsidRDefault="00C13BEA">
            <w:pPr>
              <w:spacing w:line="240" w:lineRule="exact"/>
              <w:jc w:val="right"/>
              <w:rPr>
                <w:rFonts w:ascii="Arial" w:eastAsia="ＭＳ Ｐゴシック" w:hAnsi="Arial" w:cs="Arial"/>
                <w:b/>
                <w:bCs/>
                <w:sz w:val="16"/>
                <w:szCs w:val="16"/>
              </w:rPr>
            </w:pPr>
          </w:p>
          <w:p w14:paraId="4833DB70" w14:textId="77777777" w:rsidR="00C13BEA" w:rsidRDefault="00C13BEA">
            <w:pPr>
              <w:spacing w:line="240" w:lineRule="exact"/>
              <w:jc w:val="right"/>
              <w:rPr>
                <w:rFonts w:ascii="Arial" w:eastAsia="ＭＳ Ｐゴシック" w:hAnsi="Arial" w:cs="Arial"/>
                <w:b/>
                <w:bCs/>
                <w:sz w:val="16"/>
                <w:szCs w:val="16"/>
              </w:rPr>
            </w:pPr>
          </w:p>
          <w:p w14:paraId="08763BB8" w14:textId="77777777" w:rsidR="00C13BEA" w:rsidRDefault="00C13BEA">
            <w:pPr>
              <w:spacing w:line="240" w:lineRule="exact"/>
              <w:jc w:val="right"/>
              <w:rPr>
                <w:rFonts w:ascii="Arial" w:eastAsia="ＭＳ Ｐゴシック" w:hAnsi="Arial" w:cs="Arial"/>
                <w:b/>
                <w:bCs/>
                <w:sz w:val="16"/>
                <w:szCs w:val="16"/>
              </w:rPr>
            </w:pPr>
          </w:p>
          <w:p w14:paraId="3ADDC821" w14:textId="77777777" w:rsidR="00C13BEA" w:rsidRDefault="00C13BEA">
            <w:pPr>
              <w:spacing w:line="240" w:lineRule="exact"/>
              <w:jc w:val="right"/>
              <w:rPr>
                <w:rFonts w:ascii="Arial" w:eastAsia="ＭＳ Ｐゴシック" w:hAnsi="Arial" w:cs="Arial"/>
                <w:b/>
                <w:bCs/>
                <w:sz w:val="16"/>
                <w:szCs w:val="16"/>
              </w:rPr>
            </w:pPr>
          </w:p>
          <w:p w14:paraId="69535BFF" w14:textId="77777777" w:rsidR="00C13BEA" w:rsidRDefault="00C13BEA">
            <w:pPr>
              <w:spacing w:line="240" w:lineRule="exact"/>
              <w:jc w:val="right"/>
              <w:rPr>
                <w:rFonts w:ascii="Arial" w:eastAsia="ＭＳ Ｐゴシック" w:hAnsi="Arial" w:cs="Arial"/>
                <w:b/>
                <w:bCs/>
                <w:sz w:val="16"/>
                <w:szCs w:val="16"/>
              </w:rPr>
            </w:pPr>
          </w:p>
          <w:p w14:paraId="3DFD46D0" w14:textId="77777777" w:rsidR="00C13BEA" w:rsidRDefault="00C13BEA">
            <w:pPr>
              <w:spacing w:line="240" w:lineRule="exact"/>
              <w:jc w:val="right"/>
              <w:rPr>
                <w:rFonts w:ascii="Arial" w:eastAsia="ＭＳ Ｐゴシック" w:hAnsi="Arial" w:cs="Arial"/>
                <w:b/>
                <w:bCs/>
                <w:sz w:val="16"/>
                <w:szCs w:val="16"/>
              </w:rPr>
            </w:pPr>
          </w:p>
          <w:p w14:paraId="38927919" w14:textId="77777777" w:rsidR="00C13BEA" w:rsidRDefault="00C13BEA">
            <w:pPr>
              <w:spacing w:line="240" w:lineRule="exact"/>
              <w:jc w:val="right"/>
              <w:rPr>
                <w:rFonts w:ascii="Arial" w:eastAsia="ＭＳ Ｐゴシック" w:hAnsi="Arial" w:cs="Arial"/>
                <w:b/>
                <w:bCs/>
                <w:sz w:val="16"/>
                <w:szCs w:val="16"/>
              </w:rPr>
            </w:pPr>
          </w:p>
          <w:p w14:paraId="663C7E42" w14:textId="77777777" w:rsidR="00C13BEA" w:rsidRDefault="00C13BEA">
            <w:pPr>
              <w:spacing w:line="240" w:lineRule="exact"/>
              <w:jc w:val="right"/>
              <w:rPr>
                <w:rFonts w:ascii="Arial" w:eastAsia="ＭＳ Ｐゴシック" w:hAnsi="Arial" w:cs="Arial"/>
                <w:b/>
                <w:bCs/>
                <w:sz w:val="16"/>
                <w:szCs w:val="16"/>
              </w:rPr>
            </w:pPr>
          </w:p>
          <w:p w14:paraId="39C4A370" w14:textId="77777777" w:rsidR="00C13BEA" w:rsidRDefault="00C13BEA">
            <w:pPr>
              <w:spacing w:line="240" w:lineRule="exact"/>
              <w:jc w:val="right"/>
              <w:rPr>
                <w:rFonts w:ascii="Arial" w:eastAsia="ＭＳ Ｐゴシック" w:hAnsi="Arial" w:cs="Arial"/>
                <w:b/>
                <w:bCs/>
                <w:sz w:val="16"/>
                <w:szCs w:val="16"/>
              </w:rPr>
            </w:pPr>
          </w:p>
          <w:p w14:paraId="47BEC406" w14:textId="77777777" w:rsidR="00C13BEA" w:rsidRDefault="00C13BEA">
            <w:pPr>
              <w:spacing w:line="240" w:lineRule="exact"/>
              <w:jc w:val="right"/>
              <w:rPr>
                <w:rFonts w:ascii="Arial" w:eastAsia="ＭＳ Ｐゴシック" w:hAnsi="Arial" w:cs="Arial"/>
                <w:b/>
                <w:bCs/>
                <w:sz w:val="16"/>
                <w:szCs w:val="16"/>
              </w:rPr>
            </w:pPr>
          </w:p>
          <w:p w14:paraId="7C72E6D4" w14:textId="77777777" w:rsidR="00C13BEA" w:rsidRDefault="00C13BEA">
            <w:pPr>
              <w:spacing w:line="240" w:lineRule="exact"/>
              <w:jc w:val="right"/>
              <w:rPr>
                <w:rFonts w:ascii="Arial" w:eastAsia="ＭＳ Ｐゴシック" w:hAnsi="Arial" w:cs="Arial"/>
                <w:b/>
                <w:bCs/>
                <w:sz w:val="16"/>
                <w:szCs w:val="16"/>
              </w:rPr>
            </w:pPr>
          </w:p>
          <w:p w14:paraId="5F0E4C3F" w14:textId="77777777" w:rsidR="00C13BEA" w:rsidRDefault="00C13BEA">
            <w:pPr>
              <w:spacing w:line="240" w:lineRule="exact"/>
              <w:jc w:val="right"/>
              <w:rPr>
                <w:rFonts w:ascii="Arial" w:eastAsia="ＭＳ Ｐゴシック" w:hAnsi="Arial" w:cs="Arial"/>
                <w:b/>
                <w:bCs/>
                <w:sz w:val="16"/>
                <w:szCs w:val="16"/>
              </w:rPr>
            </w:pPr>
          </w:p>
          <w:p w14:paraId="42900931" w14:textId="77777777" w:rsidR="00C13BEA" w:rsidRPr="00A03BA4" w:rsidRDefault="00C13BEA">
            <w:pPr>
              <w:spacing w:line="240" w:lineRule="exact"/>
              <w:jc w:val="right"/>
              <w:rPr>
                <w:rFonts w:ascii="Arial" w:eastAsia="ＭＳ Ｐゴシック" w:hAnsi="Arial" w:cs="Arial"/>
                <w:b/>
                <w:bCs/>
                <w:sz w:val="16"/>
                <w:szCs w:val="16"/>
              </w:rPr>
            </w:pPr>
            <w:r w:rsidRPr="00E25E19">
              <w:rPr>
                <w:rFonts w:ascii="Arial" w:eastAsia="ＭＳ Ｐゴシック" w:hAnsi="Arial" w:cs="Arial" w:hint="eastAsia"/>
                <w:b/>
                <w:bCs/>
                <w:sz w:val="16"/>
                <w:szCs w:val="16"/>
              </w:rPr>
              <w:t>（免除）</w:t>
            </w:r>
          </w:p>
        </w:tc>
        <w:tc>
          <w:tcPr>
            <w:tcW w:w="846" w:type="dxa"/>
            <w:noWrap/>
            <w:hideMark/>
          </w:tcPr>
          <w:p w14:paraId="2ABD83C1" w14:textId="77777777" w:rsidR="00C13BEA" w:rsidRDefault="00C13BEA">
            <w:pPr>
              <w:spacing w:line="240" w:lineRule="exact"/>
              <w:jc w:val="right"/>
              <w:rPr>
                <w:rFonts w:ascii="Arial" w:eastAsia="ＭＳ Ｐゴシック" w:hAnsi="Arial" w:cs="Arial"/>
                <w:b/>
                <w:bCs/>
                <w:sz w:val="16"/>
                <w:szCs w:val="16"/>
              </w:rPr>
            </w:pPr>
          </w:p>
          <w:p w14:paraId="43744C9E" w14:textId="77777777" w:rsidR="00C13BEA" w:rsidRDefault="00C13BEA">
            <w:pPr>
              <w:spacing w:line="240" w:lineRule="exact"/>
              <w:jc w:val="right"/>
              <w:rPr>
                <w:rFonts w:ascii="Arial" w:eastAsia="ＭＳ Ｐゴシック" w:hAnsi="Arial" w:cs="Arial"/>
                <w:b/>
                <w:bCs/>
                <w:sz w:val="16"/>
                <w:szCs w:val="16"/>
              </w:rPr>
            </w:pPr>
          </w:p>
          <w:p w14:paraId="5FAC2A81" w14:textId="77777777" w:rsidR="00C13BEA" w:rsidRDefault="00C13BEA">
            <w:pPr>
              <w:spacing w:line="240" w:lineRule="exact"/>
              <w:jc w:val="right"/>
              <w:rPr>
                <w:rFonts w:ascii="Arial" w:eastAsia="ＭＳ Ｐゴシック" w:hAnsi="Arial" w:cs="Arial"/>
                <w:b/>
                <w:bCs/>
                <w:sz w:val="16"/>
                <w:szCs w:val="16"/>
              </w:rPr>
            </w:pPr>
          </w:p>
          <w:p w14:paraId="6AE78049" w14:textId="77777777" w:rsidR="00C13BEA" w:rsidRDefault="00C13BEA">
            <w:pPr>
              <w:spacing w:line="240" w:lineRule="exact"/>
              <w:jc w:val="right"/>
              <w:rPr>
                <w:rFonts w:ascii="Arial" w:eastAsia="ＭＳ Ｐゴシック" w:hAnsi="Arial" w:cs="Arial"/>
                <w:b/>
                <w:bCs/>
                <w:sz w:val="16"/>
                <w:szCs w:val="16"/>
              </w:rPr>
            </w:pPr>
          </w:p>
          <w:p w14:paraId="4E31602A" w14:textId="77777777" w:rsidR="00C13BEA" w:rsidRDefault="00C13BEA">
            <w:pPr>
              <w:spacing w:line="240" w:lineRule="exact"/>
              <w:jc w:val="right"/>
              <w:rPr>
                <w:rFonts w:ascii="Arial" w:eastAsia="ＭＳ Ｐゴシック" w:hAnsi="Arial" w:cs="Arial"/>
                <w:b/>
                <w:bCs/>
                <w:sz w:val="16"/>
                <w:szCs w:val="16"/>
              </w:rPr>
            </w:pPr>
          </w:p>
          <w:p w14:paraId="5742F79C" w14:textId="77777777" w:rsidR="00C13BEA" w:rsidRDefault="00C13BEA">
            <w:pPr>
              <w:spacing w:line="240" w:lineRule="exact"/>
              <w:jc w:val="right"/>
              <w:rPr>
                <w:rFonts w:ascii="Arial" w:eastAsia="ＭＳ Ｐゴシック" w:hAnsi="Arial" w:cs="Arial"/>
                <w:b/>
                <w:bCs/>
                <w:sz w:val="16"/>
                <w:szCs w:val="16"/>
              </w:rPr>
            </w:pPr>
          </w:p>
          <w:p w14:paraId="3F21F908" w14:textId="77777777" w:rsidR="00C13BEA" w:rsidRDefault="00C13BEA">
            <w:pPr>
              <w:spacing w:line="240" w:lineRule="exact"/>
              <w:jc w:val="right"/>
              <w:rPr>
                <w:rFonts w:ascii="Arial" w:eastAsia="ＭＳ Ｐゴシック" w:hAnsi="Arial" w:cs="Arial"/>
                <w:b/>
                <w:bCs/>
                <w:sz w:val="16"/>
                <w:szCs w:val="16"/>
              </w:rPr>
            </w:pPr>
          </w:p>
          <w:p w14:paraId="155B8E30" w14:textId="77777777" w:rsidR="00C13BEA" w:rsidRDefault="00C13BEA">
            <w:pPr>
              <w:spacing w:line="240" w:lineRule="exact"/>
              <w:jc w:val="right"/>
              <w:rPr>
                <w:rFonts w:ascii="Arial" w:eastAsia="ＭＳ Ｐゴシック" w:hAnsi="Arial" w:cs="Arial"/>
                <w:b/>
                <w:bCs/>
                <w:sz w:val="16"/>
                <w:szCs w:val="16"/>
              </w:rPr>
            </w:pPr>
          </w:p>
          <w:p w14:paraId="746A7896" w14:textId="77777777" w:rsidR="00C13BEA" w:rsidRDefault="00C13BEA">
            <w:pPr>
              <w:spacing w:line="240" w:lineRule="exact"/>
              <w:jc w:val="right"/>
              <w:rPr>
                <w:rFonts w:ascii="Arial" w:eastAsia="ＭＳ Ｐゴシック" w:hAnsi="Arial" w:cs="Arial"/>
                <w:b/>
                <w:bCs/>
                <w:sz w:val="16"/>
                <w:szCs w:val="16"/>
              </w:rPr>
            </w:pPr>
          </w:p>
          <w:p w14:paraId="33A118B1" w14:textId="77777777" w:rsidR="00C13BEA" w:rsidRDefault="00C13BEA">
            <w:pPr>
              <w:spacing w:line="240" w:lineRule="exact"/>
              <w:jc w:val="right"/>
              <w:rPr>
                <w:rFonts w:ascii="Arial" w:eastAsia="ＭＳ Ｐゴシック" w:hAnsi="Arial" w:cs="Arial"/>
                <w:b/>
                <w:bCs/>
                <w:sz w:val="16"/>
                <w:szCs w:val="16"/>
              </w:rPr>
            </w:pPr>
          </w:p>
          <w:p w14:paraId="463CFE11" w14:textId="77777777" w:rsidR="00C13BEA" w:rsidRDefault="00C13BEA">
            <w:pPr>
              <w:spacing w:line="240" w:lineRule="exact"/>
              <w:jc w:val="right"/>
              <w:rPr>
                <w:rFonts w:ascii="Arial" w:eastAsia="ＭＳ Ｐゴシック" w:hAnsi="Arial" w:cs="Arial"/>
                <w:b/>
                <w:bCs/>
                <w:sz w:val="16"/>
                <w:szCs w:val="16"/>
              </w:rPr>
            </w:pPr>
          </w:p>
          <w:p w14:paraId="2CEB9BC2" w14:textId="77777777" w:rsidR="00C13BEA" w:rsidRDefault="00C13BEA">
            <w:pPr>
              <w:spacing w:line="240" w:lineRule="exact"/>
              <w:jc w:val="right"/>
              <w:rPr>
                <w:rFonts w:ascii="Arial" w:eastAsia="ＭＳ Ｐゴシック" w:hAnsi="Arial" w:cs="Arial"/>
                <w:b/>
                <w:bCs/>
                <w:sz w:val="16"/>
                <w:szCs w:val="16"/>
              </w:rPr>
            </w:pPr>
          </w:p>
          <w:p w14:paraId="65C32330" w14:textId="77777777" w:rsidR="00C13BEA" w:rsidRDefault="00C13BEA">
            <w:pPr>
              <w:spacing w:line="240" w:lineRule="exact"/>
              <w:jc w:val="right"/>
              <w:rPr>
                <w:rFonts w:ascii="Arial" w:eastAsia="ＭＳ Ｐゴシック" w:hAnsi="Arial" w:cs="Arial"/>
                <w:b/>
                <w:bCs/>
                <w:sz w:val="16"/>
                <w:szCs w:val="16"/>
              </w:rPr>
            </w:pPr>
          </w:p>
          <w:p w14:paraId="0A29CDBF"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6</w:t>
            </w:r>
          </w:p>
        </w:tc>
        <w:tc>
          <w:tcPr>
            <w:tcW w:w="851" w:type="dxa"/>
            <w:noWrap/>
            <w:hideMark/>
          </w:tcPr>
          <w:p w14:paraId="00C6BBAF" w14:textId="77777777" w:rsidR="00C13BEA" w:rsidRDefault="00C13BEA">
            <w:pPr>
              <w:spacing w:line="240" w:lineRule="exact"/>
              <w:jc w:val="right"/>
              <w:rPr>
                <w:rFonts w:ascii="Arial" w:eastAsia="ＭＳ Ｐゴシック" w:hAnsi="Arial" w:cs="Arial"/>
                <w:b/>
                <w:bCs/>
                <w:sz w:val="16"/>
                <w:szCs w:val="16"/>
              </w:rPr>
            </w:pPr>
          </w:p>
          <w:p w14:paraId="631ACAE4" w14:textId="77777777" w:rsidR="00C13BEA" w:rsidRDefault="00C13BEA">
            <w:pPr>
              <w:spacing w:line="240" w:lineRule="exact"/>
              <w:jc w:val="right"/>
              <w:rPr>
                <w:rFonts w:ascii="Arial" w:eastAsia="ＭＳ Ｐゴシック" w:hAnsi="Arial" w:cs="Arial"/>
                <w:b/>
                <w:bCs/>
                <w:sz w:val="16"/>
                <w:szCs w:val="16"/>
              </w:rPr>
            </w:pPr>
          </w:p>
          <w:p w14:paraId="15E66E04" w14:textId="77777777" w:rsidR="00C13BEA" w:rsidRDefault="00C13BEA">
            <w:pPr>
              <w:spacing w:line="240" w:lineRule="exact"/>
              <w:jc w:val="right"/>
              <w:rPr>
                <w:rFonts w:ascii="Arial" w:eastAsia="ＭＳ Ｐゴシック" w:hAnsi="Arial" w:cs="Arial"/>
                <w:b/>
                <w:bCs/>
                <w:sz w:val="16"/>
                <w:szCs w:val="16"/>
              </w:rPr>
            </w:pPr>
          </w:p>
          <w:p w14:paraId="44173E95" w14:textId="77777777" w:rsidR="00C13BEA" w:rsidRDefault="00C13BEA">
            <w:pPr>
              <w:spacing w:line="240" w:lineRule="exact"/>
              <w:jc w:val="right"/>
              <w:rPr>
                <w:rFonts w:ascii="Arial" w:eastAsia="ＭＳ Ｐゴシック" w:hAnsi="Arial" w:cs="Arial"/>
                <w:b/>
                <w:bCs/>
                <w:sz w:val="16"/>
                <w:szCs w:val="16"/>
              </w:rPr>
            </w:pPr>
          </w:p>
          <w:p w14:paraId="4AC8BDA2" w14:textId="77777777" w:rsidR="00C13BEA" w:rsidRDefault="00C13BEA">
            <w:pPr>
              <w:spacing w:line="240" w:lineRule="exact"/>
              <w:jc w:val="right"/>
              <w:rPr>
                <w:rFonts w:ascii="Arial" w:eastAsia="ＭＳ Ｐゴシック" w:hAnsi="Arial" w:cs="Arial"/>
                <w:b/>
                <w:bCs/>
                <w:sz w:val="16"/>
                <w:szCs w:val="16"/>
              </w:rPr>
            </w:pPr>
          </w:p>
          <w:p w14:paraId="121FD216" w14:textId="77777777" w:rsidR="00C13BEA" w:rsidRDefault="00C13BEA">
            <w:pPr>
              <w:spacing w:line="240" w:lineRule="exact"/>
              <w:jc w:val="right"/>
              <w:rPr>
                <w:rFonts w:ascii="Arial" w:eastAsia="ＭＳ Ｐゴシック" w:hAnsi="Arial" w:cs="Arial"/>
                <w:b/>
                <w:bCs/>
                <w:sz w:val="16"/>
                <w:szCs w:val="16"/>
              </w:rPr>
            </w:pPr>
          </w:p>
          <w:p w14:paraId="69CB4E7C" w14:textId="77777777" w:rsidR="00C13BEA" w:rsidRDefault="00C13BEA">
            <w:pPr>
              <w:spacing w:line="240" w:lineRule="exact"/>
              <w:jc w:val="right"/>
              <w:rPr>
                <w:rFonts w:ascii="Arial" w:eastAsia="ＭＳ Ｐゴシック" w:hAnsi="Arial" w:cs="Arial"/>
                <w:b/>
                <w:bCs/>
                <w:sz w:val="16"/>
                <w:szCs w:val="16"/>
              </w:rPr>
            </w:pPr>
          </w:p>
          <w:p w14:paraId="378EE99A" w14:textId="77777777" w:rsidR="00C13BEA" w:rsidRDefault="00C13BEA">
            <w:pPr>
              <w:spacing w:line="240" w:lineRule="exact"/>
              <w:jc w:val="right"/>
              <w:rPr>
                <w:rFonts w:ascii="Arial" w:eastAsia="ＭＳ Ｐゴシック" w:hAnsi="Arial" w:cs="Arial"/>
                <w:b/>
                <w:bCs/>
                <w:sz w:val="16"/>
                <w:szCs w:val="16"/>
              </w:rPr>
            </w:pPr>
          </w:p>
          <w:p w14:paraId="00A48AC5" w14:textId="77777777" w:rsidR="00C13BEA" w:rsidRDefault="00C13BEA">
            <w:pPr>
              <w:spacing w:line="240" w:lineRule="exact"/>
              <w:jc w:val="right"/>
              <w:rPr>
                <w:rFonts w:ascii="Arial" w:eastAsia="ＭＳ Ｐゴシック" w:hAnsi="Arial" w:cs="Arial"/>
                <w:b/>
                <w:bCs/>
                <w:sz w:val="16"/>
                <w:szCs w:val="16"/>
              </w:rPr>
            </w:pPr>
          </w:p>
          <w:p w14:paraId="436C6888" w14:textId="77777777" w:rsidR="00C13BEA" w:rsidRDefault="00C13BEA">
            <w:pPr>
              <w:spacing w:line="240" w:lineRule="exact"/>
              <w:jc w:val="right"/>
              <w:rPr>
                <w:rFonts w:ascii="Arial" w:eastAsia="ＭＳ Ｐゴシック" w:hAnsi="Arial" w:cs="Arial"/>
                <w:b/>
                <w:bCs/>
                <w:sz w:val="16"/>
                <w:szCs w:val="16"/>
              </w:rPr>
            </w:pPr>
          </w:p>
          <w:p w14:paraId="30F2EF64" w14:textId="77777777" w:rsidR="00C13BEA" w:rsidRDefault="00C13BEA">
            <w:pPr>
              <w:spacing w:line="240" w:lineRule="exact"/>
              <w:jc w:val="right"/>
              <w:rPr>
                <w:rFonts w:ascii="Arial" w:eastAsia="ＭＳ Ｐゴシック" w:hAnsi="Arial" w:cs="Arial"/>
                <w:b/>
                <w:bCs/>
                <w:sz w:val="16"/>
                <w:szCs w:val="16"/>
              </w:rPr>
            </w:pPr>
          </w:p>
          <w:p w14:paraId="72D6A74B" w14:textId="77777777" w:rsidR="00C13BEA" w:rsidRDefault="00C13BEA">
            <w:pPr>
              <w:spacing w:line="240" w:lineRule="exact"/>
              <w:jc w:val="right"/>
              <w:rPr>
                <w:rFonts w:ascii="Arial" w:eastAsia="ＭＳ Ｐゴシック" w:hAnsi="Arial" w:cs="Arial"/>
                <w:b/>
                <w:bCs/>
                <w:sz w:val="16"/>
                <w:szCs w:val="16"/>
              </w:rPr>
            </w:pPr>
          </w:p>
          <w:p w14:paraId="2FDCCB87" w14:textId="77777777" w:rsidR="00C13BEA" w:rsidRDefault="00C13BEA">
            <w:pPr>
              <w:spacing w:line="240" w:lineRule="exact"/>
              <w:jc w:val="right"/>
              <w:rPr>
                <w:rFonts w:ascii="Arial" w:eastAsia="ＭＳ Ｐゴシック" w:hAnsi="Arial" w:cs="Arial"/>
                <w:b/>
                <w:bCs/>
                <w:sz w:val="16"/>
                <w:szCs w:val="16"/>
              </w:rPr>
            </w:pPr>
          </w:p>
          <w:p w14:paraId="4478C772"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3</w:t>
            </w:r>
          </w:p>
        </w:tc>
        <w:tc>
          <w:tcPr>
            <w:tcW w:w="850" w:type="dxa"/>
            <w:noWrap/>
            <w:hideMark/>
          </w:tcPr>
          <w:p w14:paraId="68882C3D" w14:textId="77777777" w:rsidR="00C13BEA" w:rsidRDefault="00C13BEA">
            <w:pPr>
              <w:spacing w:line="240" w:lineRule="exact"/>
              <w:jc w:val="right"/>
              <w:rPr>
                <w:rFonts w:ascii="Arial" w:eastAsia="ＭＳ Ｐゴシック" w:hAnsi="Arial" w:cs="Arial"/>
                <w:b/>
                <w:bCs/>
                <w:sz w:val="16"/>
                <w:szCs w:val="16"/>
              </w:rPr>
            </w:pPr>
          </w:p>
          <w:p w14:paraId="4B161978" w14:textId="77777777" w:rsidR="00C13BEA" w:rsidRDefault="00C13BEA">
            <w:pPr>
              <w:spacing w:line="240" w:lineRule="exact"/>
              <w:jc w:val="right"/>
              <w:rPr>
                <w:rFonts w:ascii="Arial" w:eastAsia="ＭＳ Ｐゴシック" w:hAnsi="Arial" w:cs="Arial"/>
                <w:b/>
                <w:bCs/>
                <w:sz w:val="16"/>
                <w:szCs w:val="16"/>
              </w:rPr>
            </w:pPr>
          </w:p>
          <w:p w14:paraId="29DBED5B" w14:textId="77777777" w:rsidR="00C13BEA" w:rsidRDefault="00C13BEA">
            <w:pPr>
              <w:spacing w:line="240" w:lineRule="exact"/>
              <w:jc w:val="right"/>
              <w:rPr>
                <w:rFonts w:ascii="Arial" w:eastAsia="ＭＳ Ｐゴシック" w:hAnsi="Arial" w:cs="Arial"/>
                <w:b/>
                <w:bCs/>
                <w:sz w:val="16"/>
                <w:szCs w:val="16"/>
              </w:rPr>
            </w:pPr>
          </w:p>
          <w:p w14:paraId="752D90F3" w14:textId="77777777" w:rsidR="00C13BEA" w:rsidRDefault="00C13BEA">
            <w:pPr>
              <w:spacing w:line="240" w:lineRule="exact"/>
              <w:jc w:val="right"/>
              <w:rPr>
                <w:rFonts w:ascii="Arial" w:eastAsia="ＭＳ Ｐゴシック" w:hAnsi="Arial" w:cs="Arial"/>
                <w:b/>
                <w:bCs/>
                <w:sz w:val="16"/>
                <w:szCs w:val="16"/>
              </w:rPr>
            </w:pPr>
          </w:p>
          <w:p w14:paraId="701EB2C2" w14:textId="77777777" w:rsidR="00C13BEA" w:rsidRDefault="00C13BEA">
            <w:pPr>
              <w:spacing w:line="240" w:lineRule="exact"/>
              <w:jc w:val="right"/>
              <w:rPr>
                <w:rFonts w:ascii="Arial" w:eastAsia="ＭＳ Ｐゴシック" w:hAnsi="Arial" w:cs="Arial"/>
                <w:b/>
                <w:bCs/>
                <w:sz w:val="16"/>
                <w:szCs w:val="16"/>
              </w:rPr>
            </w:pPr>
          </w:p>
          <w:p w14:paraId="64BCBFAD" w14:textId="77777777" w:rsidR="00C13BEA" w:rsidRDefault="00C13BEA">
            <w:pPr>
              <w:spacing w:line="240" w:lineRule="exact"/>
              <w:jc w:val="right"/>
              <w:rPr>
                <w:rFonts w:ascii="Arial" w:eastAsia="ＭＳ Ｐゴシック" w:hAnsi="Arial" w:cs="Arial"/>
                <w:b/>
                <w:bCs/>
                <w:sz w:val="16"/>
                <w:szCs w:val="16"/>
              </w:rPr>
            </w:pPr>
          </w:p>
          <w:p w14:paraId="38122BC9" w14:textId="77777777" w:rsidR="00C13BEA" w:rsidRDefault="00C13BEA">
            <w:pPr>
              <w:spacing w:line="240" w:lineRule="exact"/>
              <w:jc w:val="right"/>
              <w:rPr>
                <w:rFonts w:ascii="Arial" w:eastAsia="ＭＳ Ｐゴシック" w:hAnsi="Arial" w:cs="Arial"/>
                <w:b/>
                <w:bCs/>
                <w:sz w:val="16"/>
                <w:szCs w:val="16"/>
              </w:rPr>
            </w:pPr>
          </w:p>
          <w:p w14:paraId="2C2692FD" w14:textId="77777777" w:rsidR="00C13BEA" w:rsidRDefault="00C13BEA">
            <w:pPr>
              <w:spacing w:line="240" w:lineRule="exact"/>
              <w:jc w:val="right"/>
              <w:rPr>
                <w:rFonts w:ascii="Arial" w:eastAsia="ＭＳ Ｐゴシック" w:hAnsi="Arial" w:cs="Arial"/>
                <w:b/>
                <w:bCs/>
                <w:sz w:val="16"/>
                <w:szCs w:val="16"/>
              </w:rPr>
            </w:pPr>
          </w:p>
          <w:p w14:paraId="5EE1CD00" w14:textId="77777777" w:rsidR="00C13BEA" w:rsidRDefault="00C13BEA">
            <w:pPr>
              <w:spacing w:line="240" w:lineRule="exact"/>
              <w:jc w:val="right"/>
              <w:rPr>
                <w:rFonts w:ascii="Arial" w:eastAsia="ＭＳ Ｐゴシック" w:hAnsi="Arial" w:cs="Arial"/>
                <w:b/>
                <w:bCs/>
                <w:sz w:val="16"/>
                <w:szCs w:val="16"/>
              </w:rPr>
            </w:pPr>
          </w:p>
          <w:p w14:paraId="178251B8" w14:textId="77777777" w:rsidR="00C13BEA" w:rsidRDefault="00C13BEA">
            <w:pPr>
              <w:spacing w:line="240" w:lineRule="exact"/>
              <w:jc w:val="right"/>
              <w:rPr>
                <w:rFonts w:ascii="Arial" w:eastAsia="ＭＳ Ｐゴシック" w:hAnsi="Arial" w:cs="Arial"/>
                <w:b/>
                <w:bCs/>
                <w:sz w:val="16"/>
                <w:szCs w:val="16"/>
              </w:rPr>
            </w:pPr>
          </w:p>
          <w:p w14:paraId="7D85B5B7" w14:textId="77777777" w:rsidR="00C13BEA" w:rsidRDefault="00C13BEA">
            <w:pPr>
              <w:spacing w:line="240" w:lineRule="exact"/>
              <w:jc w:val="right"/>
              <w:rPr>
                <w:rFonts w:ascii="Arial" w:eastAsia="ＭＳ Ｐゴシック" w:hAnsi="Arial" w:cs="Arial"/>
                <w:b/>
                <w:bCs/>
                <w:sz w:val="16"/>
                <w:szCs w:val="16"/>
              </w:rPr>
            </w:pPr>
          </w:p>
          <w:p w14:paraId="0D991E53" w14:textId="77777777" w:rsidR="00C13BEA" w:rsidRDefault="00C13BEA">
            <w:pPr>
              <w:spacing w:line="240" w:lineRule="exact"/>
              <w:jc w:val="right"/>
              <w:rPr>
                <w:rFonts w:ascii="Arial" w:eastAsia="ＭＳ Ｐゴシック" w:hAnsi="Arial" w:cs="Arial"/>
                <w:b/>
                <w:bCs/>
                <w:sz w:val="16"/>
                <w:szCs w:val="16"/>
              </w:rPr>
            </w:pPr>
          </w:p>
          <w:p w14:paraId="462D1EE8" w14:textId="77777777" w:rsidR="00C13BEA" w:rsidRDefault="00C13BEA">
            <w:pPr>
              <w:spacing w:line="240" w:lineRule="exact"/>
              <w:jc w:val="right"/>
              <w:rPr>
                <w:rFonts w:ascii="Arial" w:eastAsia="ＭＳ Ｐゴシック" w:hAnsi="Arial" w:cs="Arial"/>
                <w:b/>
                <w:bCs/>
                <w:sz w:val="16"/>
                <w:szCs w:val="16"/>
              </w:rPr>
            </w:pPr>
          </w:p>
          <w:p w14:paraId="4C07926E"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513" w:type="dxa"/>
            <w:noWrap/>
            <w:hideMark/>
          </w:tcPr>
          <w:p w14:paraId="5989723B" w14:textId="77777777" w:rsidR="00C13BEA" w:rsidRDefault="00C13BEA">
            <w:pPr>
              <w:spacing w:line="240" w:lineRule="exact"/>
              <w:jc w:val="right"/>
              <w:rPr>
                <w:rFonts w:ascii="Arial" w:eastAsia="ＭＳ Ｐゴシック" w:hAnsi="Arial" w:cs="Arial"/>
                <w:b/>
                <w:bCs/>
                <w:sz w:val="16"/>
                <w:szCs w:val="16"/>
              </w:rPr>
            </w:pPr>
          </w:p>
          <w:p w14:paraId="08F02D56" w14:textId="77777777" w:rsidR="00C13BEA" w:rsidRDefault="00C13BEA">
            <w:pPr>
              <w:spacing w:line="240" w:lineRule="exact"/>
              <w:jc w:val="right"/>
              <w:rPr>
                <w:rFonts w:ascii="Arial" w:eastAsia="ＭＳ Ｐゴシック" w:hAnsi="Arial" w:cs="Arial"/>
                <w:b/>
                <w:bCs/>
                <w:sz w:val="16"/>
                <w:szCs w:val="16"/>
              </w:rPr>
            </w:pPr>
          </w:p>
          <w:p w14:paraId="0107DEF0" w14:textId="77777777" w:rsidR="00C13BEA" w:rsidRDefault="00C13BEA">
            <w:pPr>
              <w:spacing w:line="240" w:lineRule="exact"/>
              <w:jc w:val="right"/>
              <w:rPr>
                <w:rFonts w:ascii="Arial" w:eastAsia="ＭＳ Ｐゴシック" w:hAnsi="Arial" w:cs="Arial"/>
                <w:b/>
                <w:bCs/>
                <w:sz w:val="16"/>
                <w:szCs w:val="16"/>
              </w:rPr>
            </w:pPr>
          </w:p>
          <w:p w14:paraId="2600547D" w14:textId="77777777" w:rsidR="00C13BEA" w:rsidRDefault="00C13BEA">
            <w:pPr>
              <w:spacing w:line="240" w:lineRule="exact"/>
              <w:jc w:val="right"/>
              <w:rPr>
                <w:rFonts w:ascii="Arial" w:eastAsia="ＭＳ Ｐゴシック" w:hAnsi="Arial" w:cs="Arial"/>
                <w:b/>
                <w:bCs/>
                <w:sz w:val="16"/>
                <w:szCs w:val="16"/>
              </w:rPr>
            </w:pPr>
          </w:p>
          <w:p w14:paraId="75B5F4D5" w14:textId="77777777" w:rsidR="00C13BEA" w:rsidRDefault="00C13BEA">
            <w:pPr>
              <w:spacing w:line="240" w:lineRule="exact"/>
              <w:jc w:val="right"/>
              <w:rPr>
                <w:rFonts w:ascii="Arial" w:eastAsia="ＭＳ Ｐゴシック" w:hAnsi="Arial" w:cs="Arial"/>
                <w:b/>
                <w:bCs/>
                <w:sz w:val="16"/>
                <w:szCs w:val="16"/>
              </w:rPr>
            </w:pPr>
          </w:p>
          <w:p w14:paraId="607E8846" w14:textId="77777777" w:rsidR="00C13BEA" w:rsidRDefault="00C13BEA">
            <w:pPr>
              <w:spacing w:line="240" w:lineRule="exact"/>
              <w:jc w:val="right"/>
              <w:rPr>
                <w:rFonts w:ascii="Arial" w:eastAsia="ＭＳ Ｐゴシック" w:hAnsi="Arial" w:cs="Arial"/>
                <w:b/>
                <w:bCs/>
                <w:sz w:val="16"/>
                <w:szCs w:val="16"/>
              </w:rPr>
            </w:pPr>
          </w:p>
          <w:p w14:paraId="713ED572" w14:textId="77777777" w:rsidR="00C13BEA" w:rsidRDefault="00C13BEA">
            <w:pPr>
              <w:spacing w:line="240" w:lineRule="exact"/>
              <w:jc w:val="right"/>
              <w:rPr>
                <w:rFonts w:ascii="Arial" w:eastAsia="ＭＳ Ｐゴシック" w:hAnsi="Arial" w:cs="Arial"/>
                <w:b/>
                <w:bCs/>
                <w:sz w:val="16"/>
                <w:szCs w:val="16"/>
              </w:rPr>
            </w:pPr>
          </w:p>
          <w:p w14:paraId="128F6576" w14:textId="77777777" w:rsidR="00C13BEA" w:rsidRDefault="00C13BEA">
            <w:pPr>
              <w:spacing w:line="240" w:lineRule="exact"/>
              <w:jc w:val="right"/>
              <w:rPr>
                <w:rFonts w:ascii="Arial" w:eastAsia="ＭＳ Ｐゴシック" w:hAnsi="Arial" w:cs="Arial"/>
                <w:b/>
                <w:bCs/>
                <w:sz w:val="16"/>
                <w:szCs w:val="16"/>
              </w:rPr>
            </w:pPr>
          </w:p>
          <w:p w14:paraId="22341AD7" w14:textId="77777777" w:rsidR="00C13BEA" w:rsidRDefault="00C13BEA">
            <w:pPr>
              <w:spacing w:line="240" w:lineRule="exact"/>
              <w:jc w:val="right"/>
              <w:rPr>
                <w:rFonts w:ascii="Arial" w:eastAsia="ＭＳ Ｐゴシック" w:hAnsi="Arial" w:cs="Arial"/>
                <w:b/>
                <w:bCs/>
                <w:sz w:val="16"/>
                <w:szCs w:val="16"/>
              </w:rPr>
            </w:pPr>
          </w:p>
          <w:p w14:paraId="43F65BB5" w14:textId="77777777" w:rsidR="00C13BEA" w:rsidRDefault="00C13BEA">
            <w:pPr>
              <w:spacing w:line="240" w:lineRule="exact"/>
              <w:jc w:val="right"/>
              <w:rPr>
                <w:rFonts w:ascii="Arial" w:eastAsia="ＭＳ Ｐゴシック" w:hAnsi="Arial" w:cs="Arial"/>
                <w:b/>
                <w:bCs/>
                <w:sz w:val="16"/>
                <w:szCs w:val="16"/>
              </w:rPr>
            </w:pPr>
          </w:p>
          <w:p w14:paraId="5D291208" w14:textId="77777777" w:rsidR="00C13BEA" w:rsidRDefault="00C13BEA">
            <w:pPr>
              <w:spacing w:line="240" w:lineRule="exact"/>
              <w:jc w:val="right"/>
              <w:rPr>
                <w:rFonts w:ascii="Arial" w:eastAsia="ＭＳ Ｐゴシック" w:hAnsi="Arial" w:cs="Arial"/>
                <w:b/>
                <w:bCs/>
                <w:sz w:val="16"/>
                <w:szCs w:val="16"/>
              </w:rPr>
            </w:pPr>
          </w:p>
          <w:p w14:paraId="0BA5B099" w14:textId="77777777" w:rsidR="00C13BEA" w:rsidRDefault="00C13BEA">
            <w:pPr>
              <w:spacing w:line="240" w:lineRule="exact"/>
              <w:jc w:val="right"/>
              <w:rPr>
                <w:rFonts w:ascii="Arial" w:eastAsia="ＭＳ Ｐゴシック" w:hAnsi="Arial" w:cs="Arial"/>
                <w:b/>
                <w:bCs/>
                <w:sz w:val="16"/>
                <w:szCs w:val="16"/>
              </w:rPr>
            </w:pPr>
          </w:p>
          <w:p w14:paraId="6E74A270" w14:textId="77777777" w:rsidR="00C13BEA" w:rsidRDefault="00C13BEA">
            <w:pPr>
              <w:spacing w:line="240" w:lineRule="exact"/>
              <w:ind w:right="80"/>
              <w:jc w:val="right"/>
              <w:rPr>
                <w:rFonts w:ascii="Arial" w:eastAsia="ＭＳ Ｐゴシック" w:hAnsi="Arial" w:cs="Arial"/>
                <w:b/>
                <w:bCs/>
                <w:sz w:val="16"/>
                <w:szCs w:val="16"/>
              </w:rPr>
            </w:pPr>
          </w:p>
          <w:p w14:paraId="0B88A01F"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10</w:t>
            </w:r>
          </w:p>
        </w:tc>
        <w:tc>
          <w:tcPr>
            <w:tcW w:w="236" w:type="dxa"/>
            <w:tcBorders>
              <w:top w:val="nil"/>
              <w:bottom w:val="nil"/>
            </w:tcBorders>
            <w:noWrap/>
            <w:hideMark/>
          </w:tcPr>
          <w:p w14:paraId="13737B70" w14:textId="77777777" w:rsidR="00C13BEA" w:rsidRDefault="00C13BEA">
            <w:pPr>
              <w:spacing w:line="240" w:lineRule="exact"/>
              <w:jc w:val="right"/>
              <w:rPr>
                <w:rFonts w:ascii="Arial" w:eastAsia="ＭＳ Ｐゴシック" w:hAnsi="Arial" w:cs="Arial"/>
                <w:b/>
                <w:bCs/>
                <w:sz w:val="16"/>
                <w:szCs w:val="16"/>
              </w:rPr>
            </w:pPr>
          </w:p>
          <w:p w14:paraId="505337AD" w14:textId="77777777" w:rsidR="00C13BEA" w:rsidRPr="00A03BA4" w:rsidRDefault="00C13BEA">
            <w:pPr>
              <w:spacing w:line="240" w:lineRule="exact"/>
              <w:jc w:val="right"/>
              <w:rPr>
                <w:rFonts w:ascii="Arial" w:eastAsia="ＭＳ Ｐゴシック" w:hAnsi="Arial" w:cs="Arial"/>
                <w:b/>
                <w:bCs/>
                <w:sz w:val="16"/>
                <w:szCs w:val="16"/>
              </w:rPr>
            </w:pPr>
          </w:p>
        </w:tc>
        <w:tc>
          <w:tcPr>
            <w:tcW w:w="820" w:type="dxa"/>
            <w:shd w:val="clear" w:color="auto" w:fill="auto"/>
          </w:tcPr>
          <w:p w14:paraId="238BC656" w14:textId="77777777" w:rsidR="00C13BEA" w:rsidRDefault="00C13BEA">
            <w:pPr>
              <w:spacing w:line="240" w:lineRule="exact"/>
              <w:jc w:val="right"/>
              <w:rPr>
                <w:rFonts w:ascii="Arial" w:eastAsia="ＭＳ Ｐゴシック" w:hAnsi="Arial" w:cs="Arial"/>
                <w:b/>
                <w:bCs/>
                <w:sz w:val="16"/>
                <w:szCs w:val="16"/>
              </w:rPr>
            </w:pPr>
          </w:p>
          <w:p w14:paraId="44448697" w14:textId="77777777" w:rsidR="00C13BEA" w:rsidRDefault="00C13BEA">
            <w:pPr>
              <w:spacing w:line="240" w:lineRule="exact"/>
              <w:jc w:val="right"/>
              <w:rPr>
                <w:rFonts w:ascii="Arial" w:eastAsia="ＭＳ Ｐゴシック" w:hAnsi="Arial" w:cs="Arial"/>
                <w:b/>
                <w:bCs/>
                <w:sz w:val="16"/>
                <w:szCs w:val="16"/>
              </w:rPr>
            </w:pPr>
          </w:p>
          <w:p w14:paraId="13EC3549" w14:textId="77777777" w:rsidR="00C13BEA" w:rsidRDefault="00C13BEA">
            <w:pPr>
              <w:spacing w:line="240" w:lineRule="exact"/>
              <w:jc w:val="right"/>
              <w:rPr>
                <w:rFonts w:ascii="Arial" w:eastAsia="ＭＳ Ｐゴシック" w:hAnsi="Arial" w:cs="Arial"/>
                <w:b/>
                <w:bCs/>
                <w:sz w:val="16"/>
                <w:szCs w:val="16"/>
              </w:rPr>
            </w:pPr>
          </w:p>
          <w:p w14:paraId="67C4F09B" w14:textId="77777777" w:rsidR="00C13BEA" w:rsidRDefault="00C13BEA">
            <w:pPr>
              <w:spacing w:line="240" w:lineRule="exact"/>
              <w:jc w:val="right"/>
              <w:rPr>
                <w:rFonts w:ascii="Arial" w:eastAsia="ＭＳ Ｐゴシック" w:hAnsi="Arial" w:cs="Arial"/>
                <w:b/>
                <w:bCs/>
                <w:sz w:val="16"/>
                <w:szCs w:val="16"/>
              </w:rPr>
            </w:pPr>
          </w:p>
          <w:p w14:paraId="094F6844" w14:textId="77777777" w:rsidR="00C13BEA" w:rsidRDefault="00C13BEA">
            <w:pPr>
              <w:spacing w:line="240" w:lineRule="exact"/>
              <w:jc w:val="right"/>
              <w:rPr>
                <w:rFonts w:ascii="Arial" w:eastAsia="ＭＳ Ｐゴシック" w:hAnsi="Arial" w:cs="Arial"/>
                <w:b/>
                <w:bCs/>
                <w:sz w:val="16"/>
                <w:szCs w:val="16"/>
              </w:rPr>
            </w:pPr>
          </w:p>
          <w:p w14:paraId="465FB924" w14:textId="77777777" w:rsidR="00C13BEA" w:rsidRDefault="00C13BEA">
            <w:pPr>
              <w:spacing w:line="240" w:lineRule="exact"/>
              <w:jc w:val="right"/>
              <w:rPr>
                <w:rFonts w:ascii="Arial" w:eastAsia="ＭＳ Ｐゴシック" w:hAnsi="Arial" w:cs="Arial"/>
                <w:b/>
                <w:bCs/>
                <w:sz w:val="16"/>
                <w:szCs w:val="16"/>
              </w:rPr>
            </w:pPr>
          </w:p>
          <w:p w14:paraId="614E7C02" w14:textId="77777777" w:rsidR="00C13BEA" w:rsidRDefault="00C13BEA">
            <w:pPr>
              <w:spacing w:line="240" w:lineRule="exact"/>
              <w:jc w:val="right"/>
              <w:rPr>
                <w:rFonts w:ascii="Arial" w:eastAsia="ＭＳ Ｐゴシック" w:hAnsi="Arial" w:cs="Arial"/>
                <w:b/>
                <w:bCs/>
                <w:sz w:val="16"/>
                <w:szCs w:val="16"/>
              </w:rPr>
            </w:pPr>
          </w:p>
          <w:p w14:paraId="1AF84214" w14:textId="77777777" w:rsidR="00C13BEA" w:rsidRDefault="00C13BEA">
            <w:pPr>
              <w:spacing w:line="240" w:lineRule="exact"/>
              <w:jc w:val="right"/>
              <w:rPr>
                <w:rFonts w:ascii="Arial" w:eastAsia="ＭＳ Ｐゴシック" w:hAnsi="Arial" w:cs="Arial"/>
                <w:b/>
                <w:bCs/>
                <w:sz w:val="16"/>
                <w:szCs w:val="16"/>
              </w:rPr>
            </w:pPr>
          </w:p>
          <w:p w14:paraId="410BBB94" w14:textId="77777777" w:rsidR="00C13BEA" w:rsidRDefault="00C13BEA">
            <w:pPr>
              <w:spacing w:line="240" w:lineRule="exact"/>
              <w:jc w:val="right"/>
              <w:rPr>
                <w:rFonts w:ascii="Arial" w:eastAsia="ＭＳ Ｐゴシック" w:hAnsi="Arial" w:cs="Arial"/>
                <w:b/>
                <w:bCs/>
                <w:sz w:val="16"/>
                <w:szCs w:val="16"/>
              </w:rPr>
            </w:pPr>
          </w:p>
          <w:p w14:paraId="7A27ED16" w14:textId="77777777" w:rsidR="00C13BEA" w:rsidRDefault="00C13BEA">
            <w:pPr>
              <w:spacing w:line="240" w:lineRule="exact"/>
              <w:jc w:val="right"/>
              <w:rPr>
                <w:rFonts w:ascii="Arial" w:eastAsia="ＭＳ Ｐゴシック" w:hAnsi="Arial" w:cs="Arial"/>
                <w:b/>
                <w:bCs/>
                <w:sz w:val="16"/>
                <w:szCs w:val="16"/>
              </w:rPr>
            </w:pPr>
          </w:p>
          <w:p w14:paraId="68BF5A67" w14:textId="77777777" w:rsidR="00C13BEA" w:rsidRDefault="00C13BEA">
            <w:pPr>
              <w:spacing w:line="240" w:lineRule="exact"/>
              <w:jc w:val="right"/>
              <w:rPr>
                <w:rFonts w:ascii="Arial" w:eastAsia="ＭＳ Ｐゴシック" w:hAnsi="Arial" w:cs="Arial"/>
                <w:b/>
                <w:bCs/>
                <w:sz w:val="16"/>
                <w:szCs w:val="16"/>
              </w:rPr>
            </w:pPr>
          </w:p>
          <w:p w14:paraId="0FFC1389" w14:textId="77777777" w:rsidR="00C13BEA" w:rsidRDefault="00C13BEA">
            <w:pPr>
              <w:spacing w:line="240" w:lineRule="exact"/>
              <w:jc w:val="right"/>
              <w:rPr>
                <w:rFonts w:ascii="Arial" w:eastAsia="ＭＳ Ｐゴシック" w:hAnsi="Arial" w:cs="Arial"/>
                <w:b/>
                <w:bCs/>
                <w:sz w:val="16"/>
                <w:szCs w:val="16"/>
              </w:rPr>
            </w:pPr>
          </w:p>
          <w:p w14:paraId="54863ABF" w14:textId="77777777" w:rsidR="00C13BEA" w:rsidRDefault="00C13BEA">
            <w:pPr>
              <w:spacing w:line="240" w:lineRule="exact"/>
              <w:jc w:val="right"/>
              <w:rPr>
                <w:rFonts w:ascii="Arial" w:eastAsia="ＭＳ Ｐゴシック" w:hAnsi="Arial" w:cs="Arial"/>
                <w:b/>
                <w:bCs/>
                <w:sz w:val="16"/>
                <w:szCs w:val="16"/>
              </w:rPr>
            </w:pPr>
          </w:p>
          <w:p w14:paraId="3C889245" w14:textId="77777777" w:rsidR="00C13BEA" w:rsidRPr="00A03BA4" w:rsidRDefault="00C13BEA">
            <w:pPr>
              <w:spacing w:line="240" w:lineRule="exact"/>
              <w:jc w:val="right"/>
              <w:rPr>
                <w:rFonts w:ascii="Arial" w:eastAsia="ＭＳ Ｐゴシック" w:hAnsi="Arial" w:cs="Arial"/>
                <w:b/>
                <w:bCs/>
                <w:sz w:val="16"/>
                <w:szCs w:val="16"/>
              </w:rPr>
            </w:pPr>
            <w:r w:rsidRPr="00DF1B6B">
              <w:rPr>
                <w:rFonts w:ascii="Arial" w:eastAsia="ＭＳ Ｐゴシック" w:hAnsi="Arial" w:cs="Arial" w:hint="eastAsia"/>
                <w:b/>
                <w:bCs/>
                <w:sz w:val="16"/>
                <w:szCs w:val="16"/>
              </w:rPr>
              <w:t>（免除）</w:t>
            </w:r>
          </w:p>
        </w:tc>
        <w:tc>
          <w:tcPr>
            <w:tcW w:w="455" w:type="dxa"/>
            <w:shd w:val="clear" w:color="auto" w:fill="auto"/>
          </w:tcPr>
          <w:p w14:paraId="5E603596" w14:textId="77777777" w:rsidR="00C13BEA" w:rsidRDefault="00C13BEA">
            <w:pPr>
              <w:spacing w:line="240" w:lineRule="exact"/>
              <w:jc w:val="right"/>
              <w:rPr>
                <w:rFonts w:ascii="Arial" w:eastAsia="ＭＳ Ｐゴシック" w:hAnsi="Arial" w:cs="Arial"/>
                <w:b/>
                <w:bCs/>
                <w:sz w:val="16"/>
                <w:szCs w:val="16"/>
              </w:rPr>
            </w:pPr>
          </w:p>
          <w:p w14:paraId="2BF49123" w14:textId="77777777" w:rsidR="00C13BEA" w:rsidRDefault="00C13BEA">
            <w:pPr>
              <w:spacing w:line="240" w:lineRule="exact"/>
              <w:jc w:val="right"/>
              <w:rPr>
                <w:rFonts w:ascii="Arial" w:eastAsia="ＭＳ Ｐゴシック" w:hAnsi="Arial" w:cs="Arial"/>
                <w:b/>
                <w:bCs/>
                <w:sz w:val="16"/>
                <w:szCs w:val="16"/>
              </w:rPr>
            </w:pPr>
          </w:p>
          <w:p w14:paraId="6070B6CB" w14:textId="77777777" w:rsidR="00C13BEA" w:rsidRDefault="00C13BEA">
            <w:pPr>
              <w:spacing w:line="240" w:lineRule="exact"/>
              <w:jc w:val="right"/>
              <w:rPr>
                <w:rFonts w:ascii="Arial" w:eastAsia="ＭＳ Ｐゴシック" w:hAnsi="Arial" w:cs="Arial"/>
                <w:b/>
                <w:bCs/>
                <w:sz w:val="16"/>
                <w:szCs w:val="16"/>
              </w:rPr>
            </w:pPr>
          </w:p>
          <w:p w14:paraId="5F2163BC" w14:textId="77777777" w:rsidR="00C13BEA" w:rsidRDefault="00C13BEA">
            <w:pPr>
              <w:spacing w:line="240" w:lineRule="exact"/>
              <w:jc w:val="right"/>
              <w:rPr>
                <w:rFonts w:ascii="Arial" w:eastAsia="ＭＳ Ｐゴシック" w:hAnsi="Arial" w:cs="Arial"/>
                <w:b/>
                <w:bCs/>
                <w:sz w:val="16"/>
                <w:szCs w:val="16"/>
              </w:rPr>
            </w:pPr>
          </w:p>
          <w:p w14:paraId="1EFC02E8" w14:textId="77777777" w:rsidR="00C13BEA" w:rsidRDefault="00C13BEA">
            <w:pPr>
              <w:spacing w:line="240" w:lineRule="exact"/>
              <w:jc w:val="right"/>
              <w:rPr>
                <w:rFonts w:ascii="Arial" w:eastAsia="ＭＳ Ｐゴシック" w:hAnsi="Arial" w:cs="Arial"/>
                <w:b/>
                <w:bCs/>
                <w:sz w:val="16"/>
                <w:szCs w:val="16"/>
              </w:rPr>
            </w:pPr>
          </w:p>
          <w:p w14:paraId="45084F6E" w14:textId="77777777" w:rsidR="00C13BEA" w:rsidRDefault="00C13BEA">
            <w:pPr>
              <w:spacing w:line="240" w:lineRule="exact"/>
              <w:jc w:val="right"/>
              <w:rPr>
                <w:rFonts w:ascii="Arial" w:eastAsia="ＭＳ Ｐゴシック" w:hAnsi="Arial" w:cs="Arial"/>
                <w:b/>
                <w:bCs/>
                <w:sz w:val="16"/>
                <w:szCs w:val="16"/>
              </w:rPr>
            </w:pPr>
          </w:p>
          <w:p w14:paraId="6ADBFDEF" w14:textId="77777777" w:rsidR="00C13BEA" w:rsidRDefault="00C13BEA">
            <w:pPr>
              <w:spacing w:line="240" w:lineRule="exact"/>
              <w:jc w:val="right"/>
              <w:rPr>
                <w:rFonts w:ascii="Arial" w:eastAsia="ＭＳ Ｐゴシック" w:hAnsi="Arial" w:cs="Arial"/>
                <w:b/>
                <w:bCs/>
                <w:sz w:val="16"/>
                <w:szCs w:val="16"/>
              </w:rPr>
            </w:pPr>
          </w:p>
          <w:p w14:paraId="14A9A4E6" w14:textId="77777777" w:rsidR="00C13BEA" w:rsidRDefault="00C13BEA">
            <w:pPr>
              <w:spacing w:line="240" w:lineRule="exact"/>
              <w:jc w:val="right"/>
              <w:rPr>
                <w:rFonts w:ascii="Arial" w:eastAsia="ＭＳ Ｐゴシック" w:hAnsi="Arial" w:cs="Arial"/>
                <w:b/>
                <w:bCs/>
                <w:sz w:val="16"/>
                <w:szCs w:val="16"/>
              </w:rPr>
            </w:pPr>
          </w:p>
          <w:p w14:paraId="4B27D4C2" w14:textId="77777777" w:rsidR="00C13BEA" w:rsidRDefault="00C13BEA">
            <w:pPr>
              <w:spacing w:line="240" w:lineRule="exact"/>
              <w:jc w:val="right"/>
              <w:rPr>
                <w:rFonts w:ascii="Arial" w:eastAsia="ＭＳ Ｐゴシック" w:hAnsi="Arial" w:cs="Arial"/>
                <w:b/>
                <w:bCs/>
                <w:sz w:val="16"/>
                <w:szCs w:val="16"/>
              </w:rPr>
            </w:pPr>
          </w:p>
          <w:p w14:paraId="521A0213" w14:textId="77777777" w:rsidR="00C13BEA" w:rsidRDefault="00C13BEA">
            <w:pPr>
              <w:spacing w:line="240" w:lineRule="exact"/>
              <w:jc w:val="right"/>
              <w:rPr>
                <w:rFonts w:ascii="Arial" w:eastAsia="ＭＳ Ｐゴシック" w:hAnsi="Arial" w:cs="Arial"/>
                <w:b/>
                <w:bCs/>
                <w:sz w:val="16"/>
                <w:szCs w:val="16"/>
              </w:rPr>
            </w:pPr>
          </w:p>
          <w:p w14:paraId="4ACE6672" w14:textId="77777777" w:rsidR="00C13BEA" w:rsidRDefault="00C13BEA">
            <w:pPr>
              <w:spacing w:line="240" w:lineRule="exact"/>
              <w:jc w:val="right"/>
              <w:rPr>
                <w:rFonts w:ascii="Arial" w:eastAsia="ＭＳ Ｐゴシック" w:hAnsi="Arial" w:cs="Arial"/>
                <w:b/>
                <w:bCs/>
                <w:sz w:val="16"/>
                <w:szCs w:val="16"/>
              </w:rPr>
            </w:pPr>
          </w:p>
          <w:p w14:paraId="6B3D118E" w14:textId="77777777" w:rsidR="00C13BEA" w:rsidRDefault="00C13BEA">
            <w:pPr>
              <w:spacing w:line="240" w:lineRule="exact"/>
              <w:jc w:val="right"/>
              <w:rPr>
                <w:rFonts w:ascii="Arial" w:eastAsia="ＭＳ Ｐゴシック" w:hAnsi="Arial" w:cs="Arial"/>
                <w:b/>
                <w:bCs/>
                <w:sz w:val="16"/>
                <w:szCs w:val="16"/>
              </w:rPr>
            </w:pPr>
          </w:p>
          <w:p w14:paraId="20D7753D" w14:textId="77777777" w:rsidR="00C13BEA" w:rsidRDefault="00C13BEA">
            <w:pPr>
              <w:spacing w:line="240" w:lineRule="exact"/>
              <w:jc w:val="right"/>
              <w:rPr>
                <w:rFonts w:ascii="Arial" w:eastAsia="ＭＳ Ｐゴシック" w:hAnsi="Arial" w:cs="Arial"/>
                <w:b/>
                <w:bCs/>
                <w:sz w:val="16"/>
                <w:szCs w:val="16"/>
              </w:rPr>
            </w:pPr>
          </w:p>
          <w:p w14:paraId="04B97A5C"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r w:rsidRPr="00FC2E70">
              <w:rPr>
                <w:rFonts w:ascii="Arial" w:eastAsia="ＭＳ Ｐゴシック" w:hAnsi="Arial" w:cs="Arial"/>
                <w:b/>
                <w:bCs/>
                <w:sz w:val="16"/>
                <w:szCs w:val="16"/>
              </w:rPr>
              <w:t>5</w:t>
            </w:r>
          </w:p>
        </w:tc>
        <w:tc>
          <w:tcPr>
            <w:tcW w:w="953" w:type="dxa"/>
            <w:shd w:val="clear" w:color="auto" w:fill="auto"/>
          </w:tcPr>
          <w:p w14:paraId="5A97BCB0" w14:textId="77777777" w:rsidR="00C13BEA" w:rsidRDefault="00C13BEA">
            <w:pPr>
              <w:spacing w:line="240" w:lineRule="exact"/>
              <w:jc w:val="right"/>
              <w:rPr>
                <w:rFonts w:ascii="Arial" w:eastAsia="ＭＳ Ｐゴシック" w:hAnsi="Arial" w:cs="Arial"/>
                <w:b/>
                <w:bCs/>
                <w:sz w:val="16"/>
                <w:szCs w:val="16"/>
              </w:rPr>
            </w:pPr>
          </w:p>
          <w:p w14:paraId="0A2E9EA8" w14:textId="77777777" w:rsidR="00C13BEA" w:rsidRDefault="00C13BEA">
            <w:pPr>
              <w:spacing w:line="240" w:lineRule="exact"/>
              <w:jc w:val="right"/>
              <w:rPr>
                <w:rFonts w:ascii="Arial" w:eastAsia="ＭＳ Ｐゴシック" w:hAnsi="Arial" w:cs="Arial"/>
                <w:b/>
                <w:bCs/>
                <w:sz w:val="16"/>
                <w:szCs w:val="16"/>
              </w:rPr>
            </w:pPr>
          </w:p>
          <w:p w14:paraId="39894A08" w14:textId="77777777" w:rsidR="00C13BEA" w:rsidRDefault="00C13BEA">
            <w:pPr>
              <w:spacing w:line="240" w:lineRule="exact"/>
              <w:jc w:val="right"/>
              <w:rPr>
                <w:rFonts w:ascii="Arial" w:eastAsia="ＭＳ Ｐゴシック" w:hAnsi="Arial" w:cs="Arial"/>
                <w:b/>
                <w:bCs/>
                <w:sz w:val="16"/>
                <w:szCs w:val="16"/>
              </w:rPr>
            </w:pPr>
          </w:p>
          <w:p w14:paraId="62E9D4D1" w14:textId="77777777" w:rsidR="00C13BEA" w:rsidRDefault="00C13BEA">
            <w:pPr>
              <w:spacing w:line="240" w:lineRule="exact"/>
              <w:jc w:val="right"/>
              <w:rPr>
                <w:rFonts w:ascii="Arial" w:eastAsia="ＭＳ Ｐゴシック" w:hAnsi="Arial" w:cs="Arial"/>
                <w:b/>
                <w:bCs/>
                <w:sz w:val="16"/>
                <w:szCs w:val="16"/>
              </w:rPr>
            </w:pPr>
          </w:p>
          <w:p w14:paraId="3F9653CE" w14:textId="77777777" w:rsidR="00C13BEA" w:rsidRDefault="00C13BEA">
            <w:pPr>
              <w:spacing w:line="240" w:lineRule="exact"/>
              <w:jc w:val="right"/>
              <w:rPr>
                <w:rFonts w:ascii="Arial" w:eastAsia="ＭＳ Ｐゴシック" w:hAnsi="Arial" w:cs="Arial"/>
                <w:b/>
                <w:bCs/>
                <w:sz w:val="16"/>
                <w:szCs w:val="16"/>
              </w:rPr>
            </w:pPr>
          </w:p>
          <w:p w14:paraId="0519E5AC" w14:textId="77777777" w:rsidR="00C13BEA" w:rsidRDefault="00C13BEA">
            <w:pPr>
              <w:spacing w:line="240" w:lineRule="exact"/>
              <w:jc w:val="right"/>
              <w:rPr>
                <w:rFonts w:ascii="Arial" w:eastAsia="ＭＳ Ｐゴシック" w:hAnsi="Arial" w:cs="Arial"/>
                <w:b/>
                <w:bCs/>
                <w:sz w:val="16"/>
                <w:szCs w:val="16"/>
              </w:rPr>
            </w:pPr>
          </w:p>
          <w:p w14:paraId="4D8CB72C" w14:textId="77777777" w:rsidR="00C13BEA" w:rsidRDefault="00C13BEA">
            <w:pPr>
              <w:spacing w:line="240" w:lineRule="exact"/>
              <w:jc w:val="right"/>
              <w:rPr>
                <w:rFonts w:ascii="Arial" w:eastAsia="ＭＳ Ｐゴシック" w:hAnsi="Arial" w:cs="Arial"/>
                <w:b/>
                <w:bCs/>
                <w:sz w:val="16"/>
                <w:szCs w:val="16"/>
              </w:rPr>
            </w:pPr>
          </w:p>
          <w:p w14:paraId="2A5BFBF6" w14:textId="77777777" w:rsidR="00C13BEA" w:rsidRDefault="00C13BEA">
            <w:pPr>
              <w:spacing w:line="240" w:lineRule="exact"/>
              <w:jc w:val="right"/>
              <w:rPr>
                <w:rFonts w:ascii="Arial" w:eastAsia="ＭＳ Ｐゴシック" w:hAnsi="Arial" w:cs="Arial"/>
                <w:b/>
                <w:bCs/>
                <w:sz w:val="16"/>
                <w:szCs w:val="16"/>
              </w:rPr>
            </w:pPr>
          </w:p>
          <w:p w14:paraId="25DDD234" w14:textId="77777777" w:rsidR="00C13BEA" w:rsidRDefault="00C13BEA">
            <w:pPr>
              <w:spacing w:line="240" w:lineRule="exact"/>
              <w:jc w:val="right"/>
              <w:rPr>
                <w:rFonts w:ascii="Arial" w:eastAsia="ＭＳ Ｐゴシック" w:hAnsi="Arial" w:cs="Arial"/>
                <w:b/>
                <w:bCs/>
                <w:sz w:val="16"/>
                <w:szCs w:val="16"/>
              </w:rPr>
            </w:pPr>
          </w:p>
          <w:p w14:paraId="49D5D375" w14:textId="77777777" w:rsidR="00C13BEA" w:rsidRDefault="00C13BEA">
            <w:pPr>
              <w:spacing w:line="240" w:lineRule="exact"/>
              <w:jc w:val="right"/>
              <w:rPr>
                <w:rFonts w:ascii="Arial" w:eastAsia="ＭＳ Ｐゴシック" w:hAnsi="Arial" w:cs="Arial"/>
                <w:b/>
                <w:bCs/>
                <w:sz w:val="16"/>
                <w:szCs w:val="16"/>
              </w:rPr>
            </w:pPr>
          </w:p>
          <w:p w14:paraId="2B1DFCAF" w14:textId="77777777" w:rsidR="00C13BEA" w:rsidRDefault="00C13BEA">
            <w:pPr>
              <w:spacing w:line="240" w:lineRule="exact"/>
              <w:jc w:val="right"/>
              <w:rPr>
                <w:rFonts w:ascii="Arial" w:eastAsia="ＭＳ Ｐゴシック" w:hAnsi="Arial" w:cs="Arial"/>
                <w:b/>
                <w:bCs/>
                <w:sz w:val="16"/>
                <w:szCs w:val="16"/>
              </w:rPr>
            </w:pPr>
          </w:p>
          <w:p w14:paraId="38737C7F" w14:textId="77777777" w:rsidR="00C13BEA" w:rsidRDefault="00C13BEA">
            <w:pPr>
              <w:spacing w:line="240" w:lineRule="exact"/>
              <w:jc w:val="right"/>
              <w:rPr>
                <w:rFonts w:ascii="Arial" w:eastAsia="ＭＳ Ｐゴシック" w:hAnsi="Arial" w:cs="Arial"/>
                <w:b/>
                <w:bCs/>
                <w:sz w:val="16"/>
                <w:szCs w:val="16"/>
              </w:rPr>
            </w:pPr>
          </w:p>
          <w:p w14:paraId="417BF372" w14:textId="77777777" w:rsidR="00C13BEA" w:rsidRDefault="00C13BEA">
            <w:pPr>
              <w:spacing w:line="240" w:lineRule="exact"/>
              <w:jc w:val="right"/>
              <w:rPr>
                <w:rFonts w:ascii="Arial" w:eastAsia="ＭＳ Ｐゴシック" w:hAnsi="Arial" w:cs="Arial"/>
                <w:b/>
                <w:bCs/>
                <w:sz w:val="16"/>
                <w:szCs w:val="16"/>
              </w:rPr>
            </w:pPr>
          </w:p>
          <w:p w14:paraId="4B37380D"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r w:rsidRPr="00FC2E70">
              <w:rPr>
                <w:rFonts w:ascii="Arial" w:eastAsia="ＭＳ Ｐゴシック" w:hAnsi="Arial" w:cs="Arial"/>
                <w:b/>
                <w:bCs/>
                <w:sz w:val="16"/>
                <w:szCs w:val="16"/>
              </w:rPr>
              <w:t>5</w:t>
            </w:r>
          </w:p>
        </w:tc>
      </w:tr>
      <w:tr w:rsidR="00C13BEA" w:rsidRPr="00A03BA4" w14:paraId="5025445A" w14:textId="77777777" w:rsidTr="00B74F17">
        <w:trPr>
          <w:trHeight w:val="673"/>
        </w:trPr>
        <w:tc>
          <w:tcPr>
            <w:tcW w:w="585" w:type="dxa"/>
            <w:vMerge/>
            <w:tcBorders>
              <w:top w:val="nil"/>
              <w:bottom w:val="single" w:sz="4" w:space="0" w:color="auto"/>
            </w:tcBorders>
            <w:hideMark/>
          </w:tcPr>
          <w:p w14:paraId="3D551049" w14:textId="77777777" w:rsidR="00C13BEA" w:rsidRPr="00A03BA4" w:rsidRDefault="00C13BEA">
            <w:pPr>
              <w:rPr>
                <w:rFonts w:ascii="Arial" w:eastAsia="ＭＳ Ｐゴシック" w:hAnsi="Arial" w:cs="Arial"/>
                <w:sz w:val="18"/>
                <w:szCs w:val="18"/>
              </w:rPr>
            </w:pPr>
          </w:p>
        </w:tc>
        <w:tc>
          <w:tcPr>
            <w:tcW w:w="3392" w:type="dxa"/>
            <w:hideMark/>
          </w:tcPr>
          <w:p w14:paraId="035E97BD" w14:textId="77777777" w:rsidR="00C13BEA" w:rsidRPr="00A03BA4" w:rsidRDefault="00C13BEA">
            <w:pPr>
              <w:spacing w:line="240" w:lineRule="exact"/>
              <w:rPr>
                <w:rFonts w:ascii="Arial" w:eastAsia="ＭＳ Ｐゴシック" w:hAnsi="Arial" w:cs="Arial"/>
                <w:sz w:val="16"/>
                <w:szCs w:val="16"/>
              </w:rPr>
            </w:pPr>
            <w:r w:rsidRPr="00E25E19">
              <w:rPr>
                <w:rFonts w:ascii="Arial" w:eastAsia="ＭＳ Ｐゴシック" w:hAnsi="Arial" w:cs="Arial" w:hint="eastAsia"/>
                <w:sz w:val="16"/>
                <w:szCs w:val="16"/>
              </w:rPr>
              <w:t>令第二十条第十二号若しくは安衛則第三十六条第九号の業務又は令第二十条第十四号若しくは安衛則第三十六条第五号の三の業務に、六月以上従事した経験を有する者</w:t>
            </w:r>
          </w:p>
        </w:tc>
        <w:tc>
          <w:tcPr>
            <w:tcW w:w="994" w:type="dxa"/>
            <w:noWrap/>
            <w:hideMark/>
          </w:tcPr>
          <w:p w14:paraId="5EEFF19E" w14:textId="77777777" w:rsidR="00C13BEA" w:rsidRDefault="00C13BEA">
            <w:pPr>
              <w:spacing w:line="240" w:lineRule="exact"/>
              <w:jc w:val="right"/>
              <w:rPr>
                <w:rFonts w:ascii="Arial" w:eastAsia="ＭＳ Ｐゴシック" w:hAnsi="Arial" w:cs="Arial"/>
                <w:b/>
                <w:bCs/>
                <w:sz w:val="16"/>
                <w:szCs w:val="16"/>
              </w:rPr>
            </w:pPr>
          </w:p>
          <w:p w14:paraId="361530F0"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4</w:t>
            </w:r>
          </w:p>
        </w:tc>
        <w:tc>
          <w:tcPr>
            <w:tcW w:w="846" w:type="dxa"/>
            <w:noWrap/>
            <w:hideMark/>
          </w:tcPr>
          <w:p w14:paraId="6603284C" w14:textId="77777777" w:rsidR="00C13BEA" w:rsidRDefault="00C13BEA">
            <w:pPr>
              <w:spacing w:line="240" w:lineRule="exact"/>
              <w:jc w:val="right"/>
              <w:rPr>
                <w:rFonts w:ascii="Arial" w:eastAsia="ＭＳ Ｐゴシック" w:hAnsi="Arial" w:cs="Arial"/>
                <w:b/>
                <w:bCs/>
                <w:sz w:val="16"/>
                <w:szCs w:val="16"/>
              </w:rPr>
            </w:pPr>
          </w:p>
          <w:p w14:paraId="222DE5E5"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6</w:t>
            </w:r>
          </w:p>
        </w:tc>
        <w:tc>
          <w:tcPr>
            <w:tcW w:w="851" w:type="dxa"/>
            <w:noWrap/>
            <w:hideMark/>
          </w:tcPr>
          <w:p w14:paraId="55D94673" w14:textId="77777777" w:rsidR="00C13BEA" w:rsidRDefault="00C13BEA">
            <w:pPr>
              <w:spacing w:line="240" w:lineRule="exact"/>
              <w:jc w:val="right"/>
              <w:rPr>
                <w:rFonts w:ascii="Arial" w:eastAsia="ＭＳ Ｐゴシック" w:hAnsi="Arial" w:cs="Arial"/>
                <w:b/>
                <w:bCs/>
                <w:sz w:val="16"/>
                <w:szCs w:val="16"/>
              </w:rPr>
            </w:pPr>
          </w:p>
          <w:p w14:paraId="0B7095D4" w14:textId="77777777" w:rsidR="00C13BEA" w:rsidRPr="00A03BA4" w:rsidRDefault="00C13BEA">
            <w:pPr>
              <w:spacing w:line="240" w:lineRule="exact"/>
              <w:jc w:val="right"/>
              <w:rPr>
                <w:rFonts w:ascii="Arial" w:eastAsia="ＭＳ Ｐゴシック" w:hAnsi="Arial" w:cs="Arial"/>
                <w:b/>
                <w:bCs/>
                <w:sz w:val="16"/>
                <w:szCs w:val="16"/>
              </w:rPr>
            </w:pPr>
            <w:r w:rsidRPr="00274D71">
              <w:rPr>
                <w:rFonts w:ascii="Arial" w:eastAsia="ＭＳ Ｐゴシック" w:hAnsi="Arial" w:cs="Arial"/>
                <w:b/>
                <w:bCs/>
                <w:sz w:val="16"/>
                <w:szCs w:val="16"/>
              </w:rPr>
              <w:t>3</w:t>
            </w:r>
          </w:p>
        </w:tc>
        <w:tc>
          <w:tcPr>
            <w:tcW w:w="850" w:type="dxa"/>
            <w:noWrap/>
            <w:hideMark/>
          </w:tcPr>
          <w:p w14:paraId="793096A4" w14:textId="77777777" w:rsidR="00C13BEA" w:rsidRDefault="00C13BEA">
            <w:pPr>
              <w:spacing w:line="240" w:lineRule="exact"/>
              <w:jc w:val="right"/>
              <w:rPr>
                <w:rFonts w:ascii="Arial" w:eastAsia="ＭＳ Ｐゴシック" w:hAnsi="Arial" w:cs="Arial"/>
                <w:b/>
                <w:bCs/>
                <w:sz w:val="16"/>
                <w:szCs w:val="16"/>
              </w:rPr>
            </w:pPr>
          </w:p>
          <w:p w14:paraId="58100D5C"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513" w:type="dxa"/>
            <w:noWrap/>
            <w:hideMark/>
          </w:tcPr>
          <w:p w14:paraId="7ADD5EF4" w14:textId="77777777" w:rsidR="00C13BEA" w:rsidRDefault="00C13BEA">
            <w:pPr>
              <w:spacing w:line="240" w:lineRule="exact"/>
              <w:jc w:val="right"/>
              <w:rPr>
                <w:rFonts w:ascii="Arial" w:eastAsia="ＭＳ Ｐゴシック" w:hAnsi="Arial" w:cs="Arial"/>
                <w:b/>
                <w:bCs/>
                <w:sz w:val="16"/>
                <w:szCs w:val="16"/>
              </w:rPr>
            </w:pPr>
          </w:p>
          <w:p w14:paraId="1990C35C"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14</w:t>
            </w:r>
          </w:p>
        </w:tc>
        <w:tc>
          <w:tcPr>
            <w:tcW w:w="236" w:type="dxa"/>
            <w:tcBorders>
              <w:top w:val="nil"/>
              <w:bottom w:val="nil"/>
            </w:tcBorders>
            <w:noWrap/>
            <w:hideMark/>
          </w:tcPr>
          <w:p w14:paraId="61A358B1" w14:textId="77777777" w:rsidR="00C13BEA" w:rsidRPr="00A03BA4" w:rsidRDefault="00C13BEA">
            <w:pPr>
              <w:spacing w:line="240" w:lineRule="exact"/>
              <w:jc w:val="right"/>
              <w:rPr>
                <w:rFonts w:ascii="Arial" w:eastAsia="ＭＳ Ｐゴシック" w:hAnsi="Arial" w:cs="Arial"/>
                <w:b/>
                <w:bCs/>
                <w:sz w:val="16"/>
                <w:szCs w:val="16"/>
              </w:rPr>
            </w:pPr>
          </w:p>
        </w:tc>
        <w:tc>
          <w:tcPr>
            <w:tcW w:w="820" w:type="dxa"/>
            <w:shd w:val="clear" w:color="auto" w:fill="auto"/>
          </w:tcPr>
          <w:p w14:paraId="528E67F3" w14:textId="77777777" w:rsidR="00C13BEA" w:rsidRDefault="00C13BEA">
            <w:pPr>
              <w:spacing w:line="240" w:lineRule="exact"/>
              <w:jc w:val="right"/>
              <w:rPr>
                <w:rFonts w:ascii="Arial" w:eastAsia="ＭＳ Ｐゴシック" w:hAnsi="Arial" w:cs="Arial"/>
                <w:b/>
                <w:bCs/>
                <w:sz w:val="16"/>
                <w:szCs w:val="16"/>
              </w:rPr>
            </w:pPr>
          </w:p>
          <w:p w14:paraId="3C36B376" w14:textId="77777777" w:rsidR="00C13BEA" w:rsidRPr="00A03BA4" w:rsidRDefault="00C13BEA">
            <w:pPr>
              <w:spacing w:line="240" w:lineRule="exact"/>
              <w:jc w:val="right"/>
              <w:rPr>
                <w:rFonts w:ascii="Arial" w:eastAsia="ＭＳ Ｐゴシック" w:hAnsi="Arial" w:cs="Arial"/>
                <w:b/>
                <w:bCs/>
                <w:sz w:val="16"/>
                <w:szCs w:val="16"/>
              </w:rPr>
            </w:pPr>
            <w:r w:rsidRPr="00DF1B6B">
              <w:rPr>
                <w:rFonts w:ascii="Arial" w:eastAsia="ＭＳ Ｐゴシック" w:hAnsi="Arial" w:cs="Arial" w:hint="eastAsia"/>
                <w:b/>
                <w:bCs/>
                <w:sz w:val="16"/>
                <w:szCs w:val="16"/>
              </w:rPr>
              <w:t>（免除）</w:t>
            </w:r>
          </w:p>
        </w:tc>
        <w:tc>
          <w:tcPr>
            <w:tcW w:w="455" w:type="dxa"/>
            <w:shd w:val="clear" w:color="auto" w:fill="auto"/>
          </w:tcPr>
          <w:p w14:paraId="198F9C12" w14:textId="77777777" w:rsidR="00C13BEA" w:rsidRDefault="00C13BEA">
            <w:pPr>
              <w:spacing w:line="240" w:lineRule="exact"/>
              <w:jc w:val="right"/>
              <w:rPr>
                <w:rFonts w:ascii="Arial" w:eastAsia="ＭＳ Ｐゴシック" w:hAnsi="Arial" w:cs="Arial"/>
                <w:b/>
                <w:bCs/>
                <w:sz w:val="16"/>
                <w:szCs w:val="16"/>
              </w:rPr>
            </w:pPr>
          </w:p>
          <w:p w14:paraId="35632F17"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r w:rsidRPr="00FC2E70">
              <w:rPr>
                <w:rFonts w:ascii="Arial" w:eastAsia="ＭＳ Ｐゴシック" w:hAnsi="Arial" w:cs="Arial"/>
                <w:b/>
                <w:bCs/>
                <w:sz w:val="16"/>
                <w:szCs w:val="16"/>
              </w:rPr>
              <w:t>5</w:t>
            </w:r>
          </w:p>
        </w:tc>
        <w:tc>
          <w:tcPr>
            <w:tcW w:w="953" w:type="dxa"/>
            <w:shd w:val="clear" w:color="auto" w:fill="auto"/>
          </w:tcPr>
          <w:p w14:paraId="391242F3" w14:textId="77777777" w:rsidR="00C13BEA" w:rsidRDefault="00C13BEA">
            <w:pPr>
              <w:spacing w:line="240" w:lineRule="exact"/>
              <w:jc w:val="right"/>
              <w:rPr>
                <w:rFonts w:ascii="Arial" w:eastAsia="ＭＳ Ｐゴシック" w:hAnsi="Arial" w:cs="Arial"/>
                <w:b/>
                <w:bCs/>
                <w:sz w:val="16"/>
                <w:szCs w:val="16"/>
              </w:rPr>
            </w:pPr>
          </w:p>
          <w:p w14:paraId="0C9F2398"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r w:rsidRPr="00FC2E70">
              <w:rPr>
                <w:rFonts w:ascii="Arial" w:eastAsia="ＭＳ Ｐゴシック" w:hAnsi="Arial" w:cs="Arial"/>
                <w:b/>
                <w:bCs/>
                <w:sz w:val="16"/>
                <w:szCs w:val="16"/>
              </w:rPr>
              <w:t>5</w:t>
            </w:r>
          </w:p>
        </w:tc>
      </w:tr>
    </w:tbl>
    <w:p w14:paraId="40BC0B22" w14:textId="77777777" w:rsidR="00C13BEA" w:rsidRDefault="00C13BEA">
      <w:pPr>
        <w:rPr>
          <w:rFonts w:ascii="Arial" w:eastAsia="ＭＳ Ｐゴシック" w:hAnsi="Arial" w:cs="Arial"/>
          <w:sz w:val="18"/>
          <w:szCs w:val="18"/>
        </w:rPr>
      </w:pPr>
    </w:p>
    <w:p w14:paraId="0903FA69" w14:textId="77777777" w:rsidR="00C13BEA" w:rsidRDefault="00C13BEA">
      <w:pPr>
        <w:widowControl/>
        <w:rPr>
          <w:rFonts w:ascii="Arial" w:eastAsia="ＭＳ Ｐゴシック" w:hAnsi="Arial" w:cs="Arial"/>
          <w:sz w:val="18"/>
          <w:szCs w:val="18"/>
        </w:rPr>
      </w:pPr>
      <w:r>
        <w:rPr>
          <w:rFonts w:ascii="Arial" w:eastAsia="ＭＳ Ｐゴシック" w:hAnsi="Arial" w:cs="Arial"/>
          <w:sz w:val="18"/>
          <w:szCs w:val="18"/>
        </w:rPr>
        <w:br w:type="page"/>
      </w:r>
    </w:p>
    <w:p w14:paraId="78AA4690" w14:textId="77777777" w:rsidR="00C13BEA" w:rsidRDefault="00C13BEA">
      <w:pPr>
        <w:rPr>
          <w:rFonts w:ascii="Arial" w:eastAsia="ＭＳ Ｐゴシック" w:hAnsi="Arial" w:cs="Arial"/>
          <w:b/>
          <w:sz w:val="22"/>
        </w:rPr>
      </w:pPr>
      <w:r w:rsidRPr="00CB64DE">
        <w:rPr>
          <w:rFonts w:ascii="Arial" w:eastAsia="ＭＳ Ｐゴシック" w:hAnsi="Arial" w:cs="Arial" w:hint="eastAsia"/>
          <w:sz w:val="18"/>
          <w:szCs w:val="18"/>
        </w:rPr>
        <w:t>移動式クレーン運転士免許を受けた者に関する特例</w:t>
      </w:r>
    </w:p>
    <w:tbl>
      <w:tblPr>
        <w:tblStyle w:val="a8"/>
        <w:tblW w:w="9802" w:type="dxa"/>
        <w:tblInd w:w="-5" w:type="dxa"/>
        <w:tblLook w:val="04A0" w:firstRow="1" w:lastRow="0" w:firstColumn="1" w:lastColumn="0" w:noHBand="0" w:noVBand="1"/>
      </w:tblPr>
      <w:tblGrid>
        <w:gridCol w:w="2840"/>
        <w:gridCol w:w="1276"/>
        <w:gridCol w:w="1134"/>
        <w:gridCol w:w="992"/>
        <w:gridCol w:w="709"/>
        <w:gridCol w:w="425"/>
        <w:gridCol w:w="284"/>
        <w:gridCol w:w="709"/>
        <w:gridCol w:w="1039"/>
        <w:gridCol w:w="394"/>
      </w:tblGrid>
      <w:tr w:rsidR="00C13BEA" w:rsidRPr="00A03BA4" w14:paraId="3E9AB908" w14:textId="77777777">
        <w:trPr>
          <w:trHeight w:val="270"/>
        </w:trPr>
        <w:tc>
          <w:tcPr>
            <w:tcW w:w="2840" w:type="dxa"/>
            <w:tcBorders>
              <w:top w:val="nil"/>
              <w:left w:val="nil"/>
            </w:tcBorders>
            <w:noWrap/>
            <w:hideMark/>
          </w:tcPr>
          <w:p w14:paraId="3761F9E6" w14:textId="77777777" w:rsidR="00C13BEA" w:rsidRPr="00A03BA4" w:rsidRDefault="00C13BEA">
            <w:pPr>
              <w:rPr>
                <w:rFonts w:ascii="Arial" w:eastAsia="ＭＳ Ｐゴシック" w:hAnsi="Arial" w:cs="Arial"/>
                <w:sz w:val="18"/>
                <w:szCs w:val="18"/>
              </w:rPr>
            </w:pPr>
            <w:r w:rsidRPr="00A03BA4">
              <w:rPr>
                <w:rFonts w:ascii="Arial" w:eastAsia="ＭＳ Ｐゴシック" w:hAnsi="Arial" w:cs="Arial" w:hint="eastAsia"/>
                <w:sz w:val="18"/>
                <w:szCs w:val="18"/>
              </w:rPr>
              <w:t xml:space="preserve">　</w:t>
            </w:r>
          </w:p>
        </w:tc>
        <w:tc>
          <w:tcPr>
            <w:tcW w:w="4536" w:type="dxa"/>
            <w:gridSpan w:val="5"/>
            <w:noWrap/>
            <w:hideMark/>
          </w:tcPr>
          <w:p w14:paraId="44BCC27F" w14:textId="77777777" w:rsidR="00C13BEA" w:rsidRPr="00A03BA4" w:rsidRDefault="00C13BEA">
            <w:pPr>
              <w:jc w:val="center"/>
              <w:rPr>
                <w:rFonts w:ascii="Arial" w:eastAsia="ＭＳ Ｐゴシック" w:hAnsi="Arial" w:cs="Arial"/>
                <w:sz w:val="16"/>
                <w:szCs w:val="16"/>
              </w:rPr>
            </w:pPr>
            <w:r w:rsidRPr="00A03BA4">
              <w:rPr>
                <w:rFonts w:ascii="Arial" w:eastAsia="ＭＳ Ｐゴシック" w:hAnsi="Arial" w:cs="Arial" w:hint="eastAsia"/>
                <w:sz w:val="16"/>
                <w:szCs w:val="16"/>
              </w:rPr>
              <w:t>学科</w:t>
            </w:r>
          </w:p>
        </w:tc>
        <w:tc>
          <w:tcPr>
            <w:tcW w:w="284" w:type="dxa"/>
            <w:tcBorders>
              <w:top w:val="nil"/>
              <w:bottom w:val="nil"/>
            </w:tcBorders>
          </w:tcPr>
          <w:p w14:paraId="187E6917" w14:textId="77777777" w:rsidR="00C13BEA" w:rsidRPr="00A03BA4" w:rsidRDefault="00C13BEA">
            <w:pPr>
              <w:jc w:val="center"/>
              <w:rPr>
                <w:rFonts w:ascii="Arial" w:eastAsia="ＭＳ Ｐゴシック" w:hAnsi="Arial" w:cs="Arial"/>
                <w:sz w:val="16"/>
                <w:szCs w:val="16"/>
              </w:rPr>
            </w:pPr>
          </w:p>
        </w:tc>
        <w:tc>
          <w:tcPr>
            <w:tcW w:w="2142" w:type="dxa"/>
            <w:gridSpan w:val="3"/>
            <w:shd w:val="clear" w:color="auto" w:fill="auto"/>
          </w:tcPr>
          <w:p w14:paraId="449260DC" w14:textId="77777777" w:rsidR="00C13BEA" w:rsidRPr="00A03BA4" w:rsidRDefault="00C13BEA">
            <w:pPr>
              <w:widowControl/>
              <w:jc w:val="center"/>
            </w:pPr>
            <w:r w:rsidRPr="00483ED2">
              <w:rPr>
                <w:rFonts w:ascii="Arial" w:eastAsia="ＭＳ Ｐゴシック" w:hAnsi="Arial" w:cs="Arial" w:hint="eastAsia"/>
                <w:sz w:val="16"/>
                <w:szCs w:val="16"/>
              </w:rPr>
              <w:t>実技</w:t>
            </w:r>
          </w:p>
        </w:tc>
      </w:tr>
      <w:tr w:rsidR="00C13BEA" w:rsidRPr="00A03BA4" w14:paraId="5337F891" w14:textId="77777777">
        <w:trPr>
          <w:trHeight w:val="739"/>
        </w:trPr>
        <w:tc>
          <w:tcPr>
            <w:tcW w:w="2840" w:type="dxa"/>
            <w:noWrap/>
            <w:hideMark/>
          </w:tcPr>
          <w:p w14:paraId="50B92AF7" w14:textId="77777777" w:rsidR="00C13BEA" w:rsidRDefault="00C13BEA">
            <w:pPr>
              <w:spacing w:line="240" w:lineRule="exact"/>
              <w:jc w:val="center"/>
              <w:rPr>
                <w:rFonts w:ascii="Arial" w:eastAsia="ＭＳ Ｐゴシック" w:hAnsi="Arial" w:cs="Arial"/>
                <w:sz w:val="16"/>
                <w:szCs w:val="16"/>
              </w:rPr>
            </w:pPr>
          </w:p>
          <w:p w14:paraId="6AB2355F" w14:textId="77777777" w:rsidR="00C13BEA" w:rsidRPr="00A03BA4" w:rsidRDefault="00C13BEA">
            <w:pPr>
              <w:rPr>
                <w:rFonts w:ascii="Arial" w:eastAsia="ＭＳ Ｐゴシック" w:hAnsi="Arial" w:cs="Arial"/>
                <w:sz w:val="18"/>
                <w:szCs w:val="18"/>
              </w:rPr>
            </w:pPr>
          </w:p>
        </w:tc>
        <w:tc>
          <w:tcPr>
            <w:tcW w:w="1276" w:type="dxa"/>
            <w:tcBorders>
              <w:bottom w:val="single" w:sz="4" w:space="0" w:color="auto"/>
            </w:tcBorders>
            <w:hideMark/>
          </w:tcPr>
          <w:p w14:paraId="51B67014" w14:textId="77777777" w:rsidR="00C13BEA" w:rsidRPr="00A03BA4" w:rsidRDefault="00C13BEA">
            <w:pPr>
              <w:spacing w:line="240" w:lineRule="exact"/>
              <w:rPr>
                <w:rFonts w:ascii="Arial" w:eastAsia="ＭＳ Ｐゴシック" w:hAnsi="Arial" w:cs="Arial"/>
                <w:sz w:val="16"/>
                <w:szCs w:val="16"/>
              </w:rPr>
            </w:pPr>
            <w:r w:rsidRPr="00FD741F">
              <w:rPr>
                <w:rFonts w:ascii="Arial" w:eastAsia="ＭＳ Ｐゴシック" w:hAnsi="Arial" w:cs="Arial" w:hint="eastAsia"/>
                <w:sz w:val="16"/>
                <w:szCs w:val="16"/>
              </w:rPr>
              <w:t>走行に関する装置の構造及び取扱いの方法に関する知識</w:t>
            </w:r>
          </w:p>
        </w:tc>
        <w:tc>
          <w:tcPr>
            <w:tcW w:w="1134" w:type="dxa"/>
            <w:hideMark/>
          </w:tcPr>
          <w:p w14:paraId="5EF67EB0" w14:textId="77777777" w:rsidR="00C13BEA" w:rsidRPr="00A03BA4" w:rsidRDefault="00C13BEA">
            <w:pPr>
              <w:spacing w:line="240" w:lineRule="exact"/>
              <w:rPr>
                <w:rFonts w:ascii="Arial" w:eastAsia="ＭＳ Ｐゴシック" w:hAnsi="Arial" w:cs="Arial"/>
                <w:sz w:val="16"/>
                <w:szCs w:val="16"/>
              </w:rPr>
            </w:pPr>
            <w:r w:rsidRPr="00FD741F">
              <w:rPr>
                <w:rFonts w:ascii="Arial" w:eastAsia="ＭＳ Ｐゴシック" w:hAnsi="Arial" w:cs="Arial" w:hint="eastAsia"/>
                <w:sz w:val="16"/>
                <w:szCs w:val="16"/>
              </w:rPr>
              <w:t>作業に関する装置の構造、取扱い及び作業方法に関する知識</w:t>
            </w:r>
          </w:p>
        </w:tc>
        <w:tc>
          <w:tcPr>
            <w:tcW w:w="992" w:type="dxa"/>
            <w:hideMark/>
          </w:tcPr>
          <w:p w14:paraId="31671475" w14:textId="77777777" w:rsidR="00C13BEA" w:rsidRPr="00A03BA4" w:rsidRDefault="00C13BEA">
            <w:pPr>
              <w:spacing w:line="240" w:lineRule="exact"/>
              <w:rPr>
                <w:rFonts w:ascii="Arial" w:eastAsia="ＭＳ Ｐゴシック" w:hAnsi="Arial" w:cs="Arial"/>
                <w:sz w:val="16"/>
                <w:szCs w:val="16"/>
              </w:rPr>
            </w:pPr>
            <w:r w:rsidRPr="00FD741F">
              <w:rPr>
                <w:rFonts w:ascii="Arial" w:eastAsia="ＭＳ Ｐゴシック" w:hAnsi="Arial" w:cs="Arial" w:hint="eastAsia"/>
                <w:sz w:val="16"/>
                <w:szCs w:val="16"/>
              </w:rPr>
              <w:t>運転に必要な一般的事項に関する知識</w:t>
            </w:r>
          </w:p>
        </w:tc>
        <w:tc>
          <w:tcPr>
            <w:tcW w:w="709" w:type="dxa"/>
            <w:hideMark/>
          </w:tcPr>
          <w:p w14:paraId="5A88A345" w14:textId="77777777" w:rsidR="00C13BEA" w:rsidRDefault="00C13BEA">
            <w:pPr>
              <w:spacing w:line="240" w:lineRule="exact"/>
              <w:rPr>
                <w:rFonts w:ascii="Arial" w:eastAsia="ＭＳ Ｐゴシック" w:hAnsi="Arial" w:cs="Arial"/>
                <w:sz w:val="16"/>
                <w:szCs w:val="16"/>
              </w:rPr>
            </w:pPr>
          </w:p>
          <w:p w14:paraId="46EC74F1" w14:textId="77777777" w:rsidR="00C13BEA" w:rsidRDefault="00C13BEA">
            <w:pPr>
              <w:spacing w:line="240" w:lineRule="exact"/>
              <w:ind w:firstLineChars="50" w:firstLine="82"/>
              <w:rPr>
                <w:rFonts w:ascii="Arial" w:eastAsia="ＭＳ Ｐゴシック" w:hAnsi="Arial" w:cs="Arial"/>
                <w:sz w:val="16"/>
                <w:szCs w:val="16"/>
              </w:rPr>
            </w:pPr>
            <w:r w:rsidRPr="00A70548">
              <w:rPr>
                <w:rFonts w:ascii="Arial" w:eastAsia="ＭＳ Ｐゴシック" w:hAnsi="Arial" w:cs="Arial" w:hint="eastAsia"/>
                <w:sz w:val="16"/>
                <w:szCs w:val="16"/>
              </w:rPr>
              <w:t>関係</w:t>
            </w:r>
          </w:p>
          <w:p w14:paraId="784F2A73" w14:textId="77777777" w:rsidR="00C13BEA" w:rsidRPr="00A03BA4" w:rsidRDefault="00C13BEA">
            <w:pPr>
              <w:spacing w:line="240" w:lineRule="exact"/>
              <w:ind w:firstLineChars="50" w:firstLine="82"/>
              <w:rPr>
                <w:rFonts w:ascii="Arial" w:eastAsia="ＭＳ Ｐゴシック" w:hAnsi="Arial" w:cs="Arial"/>
                <w:sz w:val="16"/>
                <w:szCs w:val="16"/>
              </w:rPr>
            </w:pPr>
            <w:r w:rsidRPr="00A70548">
              <w:rPr>
                <w:rFonts w:ascii="Arial" w:eastAsia="ＭＳ Ｐゴシック" w:hAnsi="Arial" w:cs="Arial" w:hint="eastAsia"/>
                <w:sz w:val="16"/>
                <w:szCs w:val="16"/>
              </w:rPr>
              <w:t>法令</w:t>
            </w:r>
          </w:p>
        </w:tc>
        <w:tc>
          <w:tcPr>
            <w:tcW w:w="425" w:type="dxa"/>
            <w:noWrap/>
            <w:hideMark/>
          </w:tcPr>
          <w:p w14:paraId="101C6302" w14:textId="77777777" w:rsidR="00C13BEA" w:rsidRDefault="00C13BEA">
            <w:pPr>
              <w:spacing w:line="240" w:lineRule="exact"/>
              <w:rPr>
                <w:rFonts w:ascii="Arial" w:eastAsia="ＭＳ Ｐゴシック" w:hAnsi="Arial" w:cs="Arial"/>
                <w:sz w:val="16"/>
                <w:szCs w:val="16"/>
              </w:rPr>
            </w:pPr>
          </w:p>
          <w:p w14:paraId="2C0F067D" w14:textId="77777777" w:rsidR="00C13BEA" w:rsidRDefault="00C13BEA">
            <w:pPr>
              <w:spacing w:line="240" w:lineRule="exact"/>
              <w:rPr>
                <w:rFonts w:ascii="Arial" w:eastAsia="ＭＳ Ｐゴシック" w:hAnsi="Arial" w:cs="Arial"/>
                <w:sz w:val="16"/>
                <w:szCs w:val="16"/>
              </w:rPr>
            </w:pPr>
          </w:p>
          <w:p w14:paraId="5778BD2E" w14:textId="77777777" w:rsidR="00C13BEA" w:rsidRPr="00A03BA4" w:rsidRDefault="00C13BEA">
            <w:pPr>
              <w:spacing w:line="240" w:lineRule="exact"/>
              <w:jc w:val="center"/>
              <w:rPr>
                <w:rFonts w:ascii="Arial" w:eastAsia="ＭＳ Ｐゴシック" w:hAnsi="Arial" w:cs="Arial"/>
                <w:sz w:val="16"/>
                <w:szCs w:val="16"/>
              </w:rPr>
            </w:pPr>
            <w:r w:rsidRPr="00A70548">
              <w:rPr>
                <w:rFonts w:ascii="Arial" w:eastAsia="ＭＳ Ｐゴシック" w:hAnsi="Arial" w:cs="Arial" w:hint="eastAsia"/>
                <w:sz w:val="16"/>
                <w:szCs w:val="16"/>
              </w:rPr>
              <w:t>計</w:t>
            </w:r>
          </w:p>
        </w:tc>
        <w:tc>
          <w:tcPr>
            <w:tcW w:w="284" w:type="dxa"/>
            <w:tcBorders>
              <w:top w:val="nil"/>
              <w:bottom w:val="nil"/>
            </w:tcBorders>
            <w:noWrap/>
            <w:hideMark/>
          </w:tcPr>
          <w:p w14:paraId="4DFE6A66" w14:textId="77777777" w:rsidR="00C13BEA" w:rsidRDefault="00C13BEA">
            <w:pPr>
              <w:spacing w:line="240" w:lineRule="exact"/>
              <w:rPr>
                <w:rFonts w:ascii="Arial" w:eastAsia="ＭＳ Ｐゴシック" w:hAnsi="Arial" w:cs="Arial"/>
                <w:sz w:val="16"/>
                <w:szCs w:val="16"/>
              </w:rPr>
            </w:pPr>
          </w:p>
          <w:p w14:paraId="344498FB" w14:textId="77777777" w:rsidR="00C13BEA" w:rsidRPr="00A03BA4" w:rsidRDefault="00C13BEA">
            <w:pPr>
              <w:spacing w:line="240" w:lineRule="exact"/>
              <w:jc w:val="center"/>
              <w:rPr>
                <w:rFonts w:ascii="Arial" w:eastAsia="ＭＳ Ｐゴシック" w:hAnsi="Arial" w:cs="Arial"/>
                <w:sz w:val="16"/>
                <w:szCs w:val="16"/>
              </w:rPr>
            </w:pPr>
          </w:p>
        </w:tc>
        <w:tc>
          <w:tcPr>
            <w:tcW w:w="709" w:type="dxa"/>
            <w:tcBorders>
              <w:top w:val="nil"/>
              <w:bottom w:val="single" w:sz="4" w:space="0" w:color="auto"/>
            </w:tcBorders>
            <w:shd w:val="clear" w:color="auto" w:fill="auto"/>
          </w:tcPr>
          <w:p w14:paraId="46ADAB6D" w14:textId="77777777" w:rsidR="00C13BEA" w:rsidRDefault="00C13BEA">
            <w:pPr>
              <w:spacing w:line="240" w:lineRule="exact"/>
              <w:rPr>
                <w:rFonts w:ascii="Arial" w:eastAsia="ＭＳ Ｐゴシック" w:hAnsi="Arial" w:cs="Arial"/>
                <w:sz w:val="16"/>
                <w:szCs w:val="16"/>
              </w:rPr>
            </w:pPr>
          </w:p>
          <w:p w14:paraId="0F965110" w14:textId="77777777" w:rsidR="00C13BEA" w:rsidRPr="00A03BA4" w:rsidRDefault="00C13BEA">
            <w:pPr>
              <w:spacing w:line="240" w:lineRule="exact"/>
              <w:rPr>
                <w:rFonts w:ascii="Arial" w:eastAsia="ＭＳ Ｐゴシック" w:hAnsi="Arial" w:cs="Arial"/>
                <w:sz w:val="16"/>
                <w:szCs w:val="16"/>
              </w:rPr>
            </w:pPr>
            <w:r w:rsidRPr="00FD741F">
              <w:rPr>
                <w:rFonts w:ascii="Arial" w:eastAsia="ＭＳ Ｐゴシック" w:hAnsi="Arial" w:cs="Arial" w:hint="eastAsia"/>
                <w:sz w:val="16"/>
                <w:szCs w:val="16"/>
              </w:rPr>
              <w:t>走行の操作</w:t>
            </w:r>
          </w:p>
        </w:tc>
        <w:tc>
          <w:tcPr>
            <w:tcW w:w="1039" w:type="dxa"/>
            <w:tcBorders>
              <w:top w:val="nil"/>
              <w:bottom w:val="nil"/>
            </w:tcBorders>
            <w:shd w:val="clear" w:color="auto" w:fill="auto"/>
          </w:tcPr>
          <w:p w14:paraId="14B08BD6" w14:textId="77777777" w:rsidR="00C13BEA" w:rsidRPr="00A03BA4" w:rsidRDefault="00C13BEA">
            <w:pPr>
              <w:spacing w:line="240" w:lineRule="exact"/>
              <w:rPr>
                <w:rFonts w:ascii="Arial" w:eastAsia="ＭＳ Ｐゴシック" w:hAnsi="Arial" w:cs="Arial"/>
                <w:sz w:val="16"/>
                <w:szCs w:val="16"/>
              </w:rPr>
            </w:pPr>
            <w:r w:rsidRPr="00FD741F">
              <w:rPr>
                <w:rFonts w:ascii="Arial" w:eastAsia="ＭＳ Ｐゴシック" w:hAnsi="Arial" w:cs="Arial" w:hint="eastAsia"/>
                <w:sz w:val="16"/>
                <w:szCs w:val="16"/>
              </w:rPr>
              <w:t>作業のための装置の操作及び合図</w:t>
            </w:r>
          </w:p>
        </w:tc>
        <w:tc>
          <w:tcPr>
            <w:tcW w:w="394" w:type="dxa"/>
            <w:tcBorders>
              <w:top w:val="nil"/>
              <w:bottom w:val="nil"/>
            </w:tcBorders>
            <w:shd w:val="clear" w:color="auto" w:fill="auto"/>
          </w:tcPr>
          <w:p w14:paraId="53F14CFC" w14:textId="77777777" w:rsidR="00C13BEA" w:rsidRDefault="00C13BEA">
            <w:pPr>
              <w:spacing w:line="240" w:lineRule="exact"/>
              <w:rPr>
                <w:rFonts w:ascii="Arial" w:eastAsia="ＭＳ Ｐゴシック" w:hAnsi="Arial" w:cs="Arial"/>
                <w:sz w:val="16"/>
                <w:szCs w:val="16"/>
              </w:rPr>
            </w:pPr>
          </w:p>
          <w:p w14:paraId="6B233AE2" w14:textId="77777777" w:rsidR="00C13BEA" w:rsidRDefault="00C13BEA">
            <w:pPr>
              <w:spacing w:line="240" w:lineRule="exact"/>
              <w:rPr>
                <w:rFonts w:ascii="Arial" w:eastAsia="ＭＳ Ｐゴシック" w:hAnsi="Arial" w:cs="Arial"/>
                <w:sz w:val="16"/>
                <w:szCs w:val="16"/>
              </w:rPr>
            </w:pPr>
          </w:p>
          <w:p w14:paraId="4196DA0D" w14:textId="77777777" w:rsidR="00C13BEA" w:rsidRPr="00A03BA4" w:rsidRDefault="00C13BEA">
            <w:pPr>
              <w:spacing w:line="240" w:lineRule="exact"/>
              <w:rPr>
                <w:rFonts w:ascii="Arial" w:eastAsia="ＭＳ Ｐゴシック" w:hAnsi="Arial" w:cs="Arial"/>
                <w:sz w:val="16"/>
                <w:szCs w:val="16"/>
              </w:rPr>
            </w:pPr>
            <w:r w:rsidRPr="00A70548">
              <w:rPr>
                <w:rFonts w:ascii="Arial" w:eastAsia="ＭＳ Ｐゴシック" w:hAnsi="Arial" w:cs="Arial" w:hint="eastAsia"/>
                <w:sz w:val="16"/>
                <w:szCs w:val="16"/>
              </w:rPr>
              <w:t>計</w:t>
            </w:r>
          </w:p>
        </w:tc>
      </w:tr>
      <w:tr w:rsidR="00C13BEA" w:rsidRPr="00A03BA4" w14:paraId="2EC7F1D8" w14:textId="77777777">
        <w:trPr>
          <w:trHeight w:val="387"/>
        </w:trPr>
        <w:tc>
          <w:tcPr>
            <w:tcW w:w="2840" w:type="dxa"/>
            <w:hideMark/>
          </w:tcPr>
          <w:p w14:paraId="2547B655" w14:textId="77777777" w:rsidR="00C13BEA" w:rsidRPr="00A03BA4" w:rsidRDefault="00C13BEA">
            <w:pPr>
              <w:rPr>
                <w:rFonts w:ascii="Arial" w:eastAsia="ＭＳ Ｐゴシック" w:hAnsi="Arial" w:cs="Arial"/>
                <w:sz w:val="18"/>
                <w:szCs w:val="18"/>
              </w:rPr>
            </w:pPr>
            <w:r w:rsidRPr="00CB64DE">
              <w:rPr>
                <w:rFonts w:ascii="ＭＳ Ｐゴシック" w:eastAsia="ＭＳ Ｐゴシック" w:hAnsi="ＭＳ Ｐゴシック" w:cs="Arial" w:hint="eastAsia"/>
                <w:sz w:val="16"/>
                <w:szCs w:val="16"/>
              </w:rPr>
              <w:t>移動式クレーン運転士免許を受けた者</w:t>
            </w:r>
          </w:p>
        </w:tc>
        <w:tc>
          <w:tcPr>
            <w:tcW w:w="1276" w:type="dxa"/>
            <w:tcBorders>
              <w:tr2bl w:val="single" w:sz="4" w:space="0" w:color="auto"/>
            </w:tcBorders>
            <w:noWrap/>
            <w:hideMark/>
          </w:tcPr>
          <w:p w14:paraId="4B2AA4AF" w14:textId="77777777" w:rsidR="00C13BEA" w:rsidRDefault="00C13BEA">
            <w:pPr>
              <w:spacing w:line="240" w:lineRule="exact"/>
              <w:jc w:val="right"/>
              <w:rPr>
                <w:rFonts w:ascii="Arial" w:eastAsia="ＭＳ Ｐゴシック" w:hAnsi="Arial" w:cs="Arial"/>
                <w:b/>
                <w:bCs/>
                <w:sz w:val="16"/>
                <w:szCs w:val="16"/>
              </w:rPr>
            </w:pPr>
          </w:p>
          <w:p w14:paraId="3DFCA431" w14:textId="77777777" w:rsidR="00C13BEA" w:rsidRPr="00A03BA4" w:rsidRDefault="00C13BEA">
            <w:pPr>
              <w:spacing w:line="240" w:lineRule="exact"/>
              <w:jc w:val="right"/>
              <w:rPr>
                <w:rFonts w:ascii="Arial" w:eastAsia="ＭＳ Ｐゴシック" w:hAnsi="Arial" w:cs="Arial"/>
                <w:b/>
                <w:bCs/>
                <w:sz w:val="16"/>
                <w:szCs w:val="16"/>
              </w:rPr>
            </w:pPr>
          </w:p>
        </w:tc>
        <w:tc>
          <w:tcPr>
            <w:tcW w:w="1134" w:type="dxa"/>
            <w:noWrap/>
            <w:hideMark/>
          </w:tcPr>
          <w:p w14:paraId="2033C4BE" w14:textId="77777777" w:rsidR="00C13BEA" w:rsidRPr="00A03BA4" w:rsidRDefault="00C13BEA">
            <w:pPr>
              <w:spacing w:line="240" w:lineRule="exact"/>
              <w:jc w:val="right"/>
              <w:rPr>
                <w:rFonts w:ascii="Arial" w:eastAsia="ＭＳ Ｐゴシック" w:hAnsi="Arial" w:cs="Arial"/>
                <w:b/>
                <w:bCs/>
                <w:sz w:val="16"/>
                <w:szCs w:val="16"/>
              </w:rPr>
            </w:pPr>
            <w:r w:rsidRPr="006E0D7C">
              <w:rPr>
                <w:rFonts w:ascii="Arial" w:eastAsia="ＭＳ Ｐゴシック" w:hAnsi="Arial" w:cs="Arial"/>
                <w:b/>
                <w:bCs/>
                <w:sz w:val="16"/>
                <w:szCs w:val="16"/>
              </w:rPr>
              <w:t>2</w:t>
            </w:r>
          </w:p>
        </w:tc>
        <w:tc>
          <w:tcPr>
            <w:tcW w:w="992" w:type="dxa"/>
            <w:noWrap/>
            <w:hideMark/>
          </w:tcPr>
          <w:p w14:paraId="7D0F77CC"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709" w:type="dxa"/>
            <w:noWrap/>
            <w:hideMark/>
          </w:tcPr>
          <w:p w14:paraId="5573D7F3"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425" w:type="dxa"/>
            <w:noWrap/>
            <w:hideMark/>
          </w:tcPr>
          <w:p w14:paraId="58307572"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4</w:t>
            </w:r>
          </w:p>
        </w:tc>
        <w:tc>
          <w:tcPr>
            <w:tcW w:w="284" w:type="dxa"/>
            <w:tcBorders>
              <w:top w:val="nil"/>
              <w:bottom w:val="nil"/>
            </w:tcBorders>
            <w:noWrap/>
            <w:hideMark/>
          </w:tcPr>
          <w:p w14:paraId="56166D08" w14:textId="77777777" w:rsidR="00C13BEA" w:rsidRDefault="00C13BEA">
            <w:pPr>
              <w:spacing w:line="240" w:lineRule="exact"/>
              <w:jc w:val="right"/>
              <w:rPr>
                <w:rFonts w:ascii="Arial" w:eastAsia="ＭＳ Ｐゴシック" w:hAnsi="Arial" w:cs="Arial"/>
                <w:b/>
                <w:bCs/>
                <w:sz w:val="16"/>
                <w:szCs w:val="16"/>
              </w:rPr>
            </w:pPr>
          </w:p>
          <w:p w14:paraId="3561A4D9" w14:textId="77777777" w:rsidR="00C13BEA" w:rsidRPr="00A03BA4" w:rsidRDefault="00C13BEA">
            <w:pPr>
              <w:spacing w:line="240" w:lineRule="exact"/>
              <w:ind w:right="483"/>
              <w:jc w:val="right"/>
              <w:rPr>
                <w:rFonts w:ascii="Arial" w:eastAsia="ＭＳ Ｐゴシック" w:hAnsi="Arial" w:cs="Arial"/>
                <w:b/>
                <w:bCs/>
                <w:sz w:val="16"/>
                <w:szCs w:val="16"/>
              </w:rPr>
            </w:pPr>
          </w:p>
        </w:tc>
        <w:tc>
          <w:tcPr>
            <w:tcW w:w="709" w:type="dxa"/>
            <w:tcBorders>
              <w:tr2bl w:val="single" w:sz="4" w:space="0" w:color="auto"/>
            </w:tcBorders>
            <w:shd w:val="clear" w:color="auto" w:fill="auto"/>
          </w:tcPr>
          <w:p w14:paraId="7DFDE39B" w14:textId="77777777" w:rsidR="00C13BEA" w:rsidRDefault="00C13BEA">
            <w:pPr>
              <w:spacing w:line="240" w:lineRule="exact"/>
              <w:jc w:val="right"/>
              <w:rPr>
                <w:rFonts w:ascii="Arial" w:eastAsia="ＭＳ Ｐゴシック" w:hAnsi="Arial" w:cs="Arial"/>
                <w:b/>
                <w:bCs/>
                <w:sz w:val="16"/>
                <w:szCs w:val="16"/>
              </w:rPr>
            </w:pPr>
          </w:p>
          <w:p w14:paraId="1011BC27" w14:textId="77777777" w:rsidR="00C13BEA" w:rsidRPr="00A03BA4" w:rsidRDefault="00C13BEA">
            <w:pPr>
              <w:spacing w:line="240" w:lineRule="exact"/>
              <w:jc w:val="right"/>
              <w:rPr>
                <w:rFonts w:ascii="Arial" w:eastAsia="ＭＳ Ｐゴシック" w:hAnsi="Arial" w:cs="Arial"/>
                <w:b/>
                <w:bCs/>
                <w:sz w:val="16"/>
                <w:szCs w:val="16"/>
              </w:rPr>
            </w:pPr>
          </w:p>
        </w:tc>
        <w:tc>
          <w:tcPr>
            <w:tcW w:w="1039" w:type="dxa"/>
            <w:shd w:val="clear" w:color="auto" w:fill="auto"/>
          </w:tcPr>
          <w:p w14:paraId="136BEDFA"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5</w:t>
            </w:r>
          </w:p>
        </w:tc>
        <w:tc>
          <w:tcPr>
            <w:tcW w:w="394" w:type="dxa"/>
            <w:shd w:val="clear" w:color="auto" w:fill="auto"/>
          </w:tcPr>
          <w:p w14:paraId="2E954013"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5</w:t>
            </w:r>
          </w:p>
        </w:tc>
      </w:tr>
    </w:tbl>
    <w:p w14:paraId="4795B63F" w14:textId="77777777" w:rsidR="00C13BEA" w:rsidRDefault="00C13BEA">
      <w:pPr>
        <w:rPr>
          <w:rFonts w:ascii="Arial" w:eastAsia="ＭＳ Ｐゴシック" w:hAnsi="Arial" w:cs="Arial"/>
          <w:sz w:val="18"/>
          <w:szCs w:val="18"/>
        </w:rPr>
      </w:pPr>
    </w:p>
    <w:p w14:paraId="557D735D" w14:textId="77777777" w:rsidR="00C13BEA" w:rsidRDefault="00C13BEA">
      <w:pPr>
        <w:widowControl/>
        <w:rPr>
          <w:rFonts w:ascii="Arial" w:eastAsia="ＭＳ Ｐゴシック" w:hAnsi="Arial" w:cs="Arial"/>
          <w:sz w:val="18"/>
          <w:szCs w:val="18"/>
        </w:rPr>
      </w:pPr>
      <w:r>
        <w:rPr>
          <w:rFonts w:ascii="Arial" w:eastAsia="ＭＳ Ｐゴシック" w:hAnsi="Arial" w:cs="Arial"/>
          <w:sz w:val="18"/>
          <w:szCs w:val="18"/>
        </w:rPr>
        <w:br w:type="page"/>
      </w:r>
    </w:p>
    <w:p w14:paraId="48BFA6E1" w14:textId="77777777" w:rsidR="00C13BEA" w:rsidRDefault="00C13BEA">
      <w:pPr>
        <w:rPr>
          <w:rFonts w:ascii="Arial" w:eastAsia="ＭＳ Ｐゴシック" w:hAnsi="Arial" w:cs="Arial"/>
          <w:b/>
          <w:sz w:val="22"/>
          <w:lang w:eastAsia="zh-TW"/>
        </w:rPr>
      </w:pPr>
      <w:r w:rsidRPr="002A2A22">
        <w:rPr>
          <w:rFonts w:ascii="ＭＳ Ｐゴシック" w:eastAsia="ＭＳ Ｐゴシック" w:hAnsi="ＭＳ Ｐゴシック" w:cs="Arial"/>
          <w:b/>
          <w:sz w:val="22"/>
          <w:lang w:eastAsia="zh-TW"/>
        </w:rPr>
        <w:t>34　不整地運搬車運転技能講習</w:t>
      </w:r>
    </w:p>
    <w:tbl>
      <w:tblPr>
        <w:tblStyle w:val="a8"/>
        <w:tblW w:w="10353" w:type="dxa"/>
        <w:tblInd w:w="-5" w:type="dxa"/>
        <w:tblLook w:val="04A0" w:firstRow="1" w:lastRow="0" w:firstColumn="1" w:lastColumn="0" w:noHBand="0" w:noVBand="1"/>
      </w:tblPr>
      <w:tblGrid>
        <w:gridCol w:w="585"/>
        <w:gridCol w:w="3392"/>
        <w:gridCol w:w="994"/>
        <w:gridCol w:w="993"/>
        <w:gridCol w:w="710"/>
        <w:gridCol w:w="709"/>
        <w:gridCol w:w="560"/>
        <w:gridCol w:w="284"/>
        <w:gridCol w:w="850"/>
        <w:gridCol w:w="709"/>
        <w:gridCol w:w="567"/>
      </w:tblGrid>
      <w:tr w:rsidR="00C13BEA" w:rsidRPr="00A03BA4" w14:paraId="2CDACC46" w14:textId="77777777" w:rsidTr="00B74F17">
        <w:trPr>
          <w:trHeight w:val="270"/>
        </w:trPr>
        <w:tc>
          <w:tcPr>
            <w:tcW w:w="3977" w:type="dxa"/>
            <w:gridSpan w:val="2"/>
            <w:tcBorders>
              <w:top w:val="nil"/>
              <w:left w:val="nil"/>
            </w:tcBorders>
            <w:noWrap/>
            <w:hideMark/>
          </w:tcPr>
          <w:p w14:paraId="7B71D562" w14:textId="77777777" w:rsidR="00C13BEA" w:rsidRPr="00A03BA4" w:rsidRDefault="00C13BEA">
            <w:pPr>
              <w:rPr>
                <w:rFonts w:ascii="Arial" w:eastAsia="ＭＳ Ｐゴシック" w:hAnsi="Arial" w:cs="Arial"/>
                <w:sz w:val="18"/>
                <w:szCs w:val="18"/>
                <w:lang w:eastAsia="zh-TW"/>
              </w:rPr>
            </w:pPr>
            <w:r w:rsidRPr="00A03BA4">
              <w:rPr>
                <w:rFonts w:ascii="Arial" w:eastAsia="ＭＳ Ｐゴシック" w:hAnsi="Arial" w:cs="Arial" w:hint="eastAsia"/>
                <w:sz w:val="18"/>
                <w:szCs w:val="18"/>
                <w:lang w:eastAsia="zh-TW"/>
              </w:rPr>
              <w:t xml:space="preserve">　</w:t>
            </w:r>
          </w:p>
        </w:tc>
        <w:tc>
          <w:tcPr>
            <w:tcW w:w="3966" w:type="dxa"/>
            <w:gridSpan w:val="5"/>
            <w:noWrap/>
            <w:hideMark/>
          </w:tcPr>
          <w:p w14:paraId="59141406" w14:textId="77777777" w:rsidR="00C13BEA" w:rsidRPr="00A03BA4" w:rsidRDefault="00C13BEA">
            <w:pPr>
              <w:jc w:val="center"/>
              <w:rPr>
                <w:rFonts w:ascii="Arial" w:eastAsia="ＭＳ Ｐゴシック" w:hAnsi="Arial" w:cs="Arial"/>
                <w:sz w:val="16"/>
                <w:szCs w:val="16"/>
              </w:rPr>
            </w:pPr>
            <w:r w:rsidRPr="00A03BA4">
              <w:rPr>
                <w:rFonts w:ascii="Arial" w:eastAsia="ＭＳ Ｐゴシック" w:hAnsi="Arial" w:cs="Arial" w:hint="eastAsia"/>
                <w:sz w:val="16"/>
                <w:szCs w:val="16"/>
              </w:rPr>
              <w:t>学科</w:t>
            </w:r>
          </w:p>
        </w:tc>
        <w:tc>
          <w:tcPr>
            <w:tcW w:w="284" w:type="dxa"/>
            <w:tcBorders>
              <w:top w:val="nil"/>
              <w:bottom w:val="nil"/>
            </w:tcBorders>
          </w:tcPr>
          <w:p w14:paraId="72511B18" w14:textId="77777777" w:rsidR="00C13BEA" w:rsidRPr="00A03BA4" w:rsidRDefault="00C13BEA">
            <w:pPr>
              <w:jc w:val="center"/>
              <w:rPr>
                <w:rFonts w:ascii="Arial" w:eastAsia="ＭＳ Ｐゴシック" w:hAnsi="Arial" w:cs="Arial"/>
                <w:sz w:val="16"/>
                <w:szCs w:val="16"/>
              </w:rPr>
            </w:pPr>
          </w:p>
        </w:tc>
        <w:tc>
          <w:tcPr>
            <w:tcW w:w="2126" w:type="dxa"/>
            <w:gridSpan w:val="3"/>
            <w:shd w:val="clear" w:color="auto" w:fill="auto"/>
          </w:tcPr>
          <w:p w14:paraId="2C895DA8" w14:textId="77777777" w:rsidR="00C13BEA" w:rsidRPr="00A03BA4" w:rsidRDefault="00C13BEA">
            <w:pPr>
              <w:widowControl/>
              <w:jc w:val="center"/>
            </w:pPr>
            <w:r w:rsidRPr="00483ED2">
              <w:rPr>
                <w:rFonts w:ascii="Arial" w:eastAsia="ＭＳ Ｐゴシック" w:hAnsi="Arial" w:cs="Arial" w:hint="eastAsia"/>
                <w:sz w:val="16"/>
                <w:szCs w:val="16"/>
              </w:rPr>
              <w:t>実技</w:t>
            </w:r>
          </w:p>
        </w:tc>
      </w:tr>
      <w:tr w:rsidR="00C13BEA" w:rsidRPr="00A03BA4" w14:paraId="2D420D50" w14:textId="77777777" w:rsidTr="00B74F17">
        <w:trPr>
          <w:trHeight w:val="739"/>
        </w:trPr>
        <w:tc>
          <w:tcPr>
            <w:tcW w:w="3977" w:type="dxa"/>
            <w:gridSpan w:val="2"/>
            <w:noWrap/>
            <w:hideMark/>
          </w:tcPr>
          <w:p w14:paraId="60DB75E4" w14:textId="77777777" w:rsidR="00C13BEA" w:rsidRDefault="00C13BEA">
            <w:pPr>
              <w:spacing w:line="240" w:lineRule="exact"/>
              <w:jc w:val="center"/>
              <w:rPr>
                <w:rFonts w:ascii="Arial" w:eastAsia="ＭＳ Ｐゴシック" w:hAnsi="Arial" w:cs="Arial"/>
                <w:sz w:val="16"/>
                <w:szCs w:val="16"/>
              </w:rPr>
            </w:pPr>
          </w:p>
          <w:p w14:paraId="5E468B36" w14:textId="77777777" w:rsidR="00C13BEA" w:rsidRPr="00A03BA4" w:rsidRDefault="00C13BEA">
            <w:pPr>
              <w:rPr>
                <w:rFonts w:ascii="Arial" w:eastAsia="ＭＳ Ｐゴシック" w:hAnsi="Arial" w:cs="Arial"/>
                <w:sz w:val="18"/>
                <w:szCs w:val="18"/>
              </w:rPr>
            </w:pPr>
          </w:p>
        </w:tc>
        <w:tc>
          <w:tcPr>
            <w:tcW w:w="994" w:type="dxa"/>
            <w:hideMark/>
          </w:tcPr>
          <w:p w14:paraId="53577939" w14:textId="77777777" w:rsidR="00C13BEA" w:rsidRPr="00A03BA4" w:rsidRDefault="00C13BEA">
            <w:pPr>
              <w:spacing w:line="240" w:lineRule="exact"/>
              <w:rPr>
                <w:rFonts w:ascii="Arial" w:eastAsia="ＭＳ Ｐゴシック" w:hAnsi="Arial" w:cs="Arial"/>
                <w:sz w:val="16"/>
                <w:szCs w:val="16"/>
              </w:rPr>
            </w:pPr>
            <w:r w:rsidRPr="002A2A22">
              <w:rPr>
                <w:rFonts w:ascii="Arial" w:eastAsia="ＭＳ Ｐゴシック" w:hAnsi="Arial" w:cs="Arial" w:hint="eastAsia"/>
                <w:sz w:val="16"/>
                <w:szCs w:val="16"/>
              </w:rPr>
              <w:t>走行に関する装置の構造及び取扱いの方法に関する知識</w:t>
            </w:r>
          </w:p>
        </w:tc>
        <w:tc>
          <w:tcPr>
            <w:tcW w:w="993" w:type="dxa"/>
            <w:hideMark/>
          </w:tcPr>
          <w:p w14:paraId="5DD25B0B" w14:textId="77777777" w:rsidR="00C13BEA" w:rsidRDefault="00C13BEA">
            <w:pPr>
              <w:spacing w:line="240" w:lineRule="exact"/>
              <w:rPr>
                <w:rFonts w:ascii="Arial" w:eastAsia="ＭＳ Ｐゴシック" w:hAnsi="Arial" w:cs="Arial"/>
                <w:sz w:val="16"/>
                <w:szCs w:val="16"/>
              </w:rPr>
            </w:pPr>
          </w:p>
          <w:p w14:paraId="69FB9EF1" w14:textId="77777777" w:rsidR="00C13BEA" w:rsidRPr="00A03BA4" w:rsidRDefault="00C13BEA">
            <w:pPr>
              <w:spacing w:line="240" w:lineRule="exact"/>
              <w:rPr>
                <w:rFonts w:ascii="Arial" w:eastAsia="ＭＳ Ｐゴシック" w:hAnsi="Arial" w:cs="Arial"/>
                <w:sz w:val="16"/>
                <w:szCs w:val="16"/>
              </w:rPr>
            </w:pPr>
            <w:r w:rsidRPr="002A2A22">
              <w:rPr>
                <w:rFonts w:ascii="Arial" w:eastAsia="ＭＳ Ｐゴシック" w:hAnsi="Arial" w:cs="Arial" w:hint="eastAsia"/>
                <w:sz w:val="16"/>
                <w:szCs w:val="16"/>
              </w:rPr>
              <w:t>荷の運搬に関する知識</w:t>
            </w:r>
          </w:p>
        </w:tc>
        <w:tc>
          <w:tcPr>
            <w:tcW w:w="710" w:type="dxa"/>
            <w:hideMark/>
          </w:tcPr>
          <w:p w14:paraId="750D7D9B" w14:textId="77777777" w:rsidR="00C13BEA" w:rsidRPr="002A2A22" w:rsidRDefault="00C13BEA">
            <w:pPr>
              <w:spacing w:line="240" w:lineRule="exact"/>
              <w:rPr>
                <w:rFonts w:ascii="Arial" w:eastAsia="ＭＳ Ｐゴシック" w:hAnsi="Arial" w:cs="Arial"/>
                <w:sz w:val="16"/>
                <w:szCs w:val="16"/>
              </w:rPr>
            </w:pPr>
            <w:r w:rsidRPr="002A2A22">
              <w:rPr>
                <w:rFonts w:ascii="Arial" w:eastAsia="ＭＳ Ｐゴシック" w:hAnsi="Arial" w:cs="Arial" w:hint="eastAsia"/>
                <w:sz w:val="16"/>
                <w:szCs w:val="16"/>
              </w:rPr>
              <w:t>運転に必要な力学に</w:t>
            </w:r>
          </w:p>
          <w:p w14:paraId="21989F64" w14:textId="77777777" w:rsidR="00C13BEA" w:rsidRPr="00A03BA4" w:rsidRDefault="00C13BEA">
            <w:pPr>
              <w:spacing w:line="240" w:lineRule="exact"/>
              <w:rPr>
                <w:rFonts w:ascii="Arial" w:eastAsia="ＭＳ Ｐゴシック" w:hAnsi="Arial" w:cs="Arial"/>
                <w:sz w:val="16"/>
                <w:szCs w:val="16"/>
              </w:rPr>
            </w:pPr>
            <w:r w:rsidRPr="002A2A22">
              <w:rPr>
                <w:rFonts w:ascii="Arial" w:eastAsia="ＭＳ Ｐゴシック" w:hAnsi="Arial" w:cs="Arial" w:hint="eastAsia"/>
                <w:sz w:val="16"/>
                <w:szCs w:val="16"/>
              </w:rPr>
              <w:t>関する知識</w:t>
            </w:r>
          </w:p>
        </w:tc>
        <w:tc>
          <w:tcPr>
            <w:tcW w:w="709" w:type="dxa"/>
            <w:hideMark/>
          </w:tcPr>
          <w:p w14:paraId="7727915F" w14:textId="77777777" w:rsidR="00C13BEA" w:rsidRDefault="00C13BEA">
            <w:pPr>
              <w:spacing w:line="240" w:lineRule="exact"/>
              <w:rPr>
                <w:rFonts w:ascii="Arial" w:eastAsia="ＭＳ Ｐゴシック" w:hAnsi="Arial" w:cs="Arial"/>
                <w:sz w:val="16"/>
                <w:szCs w:val="16"/>
              </w:rPr>
            </w:pPr>
          </w:p>
          <w:p w14:paraId="4400E5BE" w14:textId="77777777" w:rsidR="00C13BEA" w:rsidRDefault="00C13BEA">
            <w:pPr>
              <w:spacing w:line="240" w:lineRule="exact"/>
              <w:ind w:firstLineChars="50" w:firstLine="82"/>
              <w:rPr>
                <w:rFonts w:ascii="Arial" w:eastAsia="ＭＳ Ｐゴシック" w:hAnsi="Arial" w:cs="Arial"/>
                <w:sz w:val="16"/>
                <w:szCs w:val="16"/>
              </w:rPr>
            </w:pPr>
            <w:r w:rsidRPr="00A70548">
              <w:rPr>
                <w:rFonts w:ascii="Arial" w:eastAsia="ＭＳ Ｐゴシック" w:hAnsi="Arial" w:cs="Arial" w:hint="eastAsia"/>
                <w:sz w:val="16"/>
                <w:szCs w:val="16"/>
              </w:rPr>
              <w:t>関係</w:t>
            </w:r>
          </w:p>
          <w:p w14:paraId="717A8A27" w14:textId="77777777" w:rsidR="00C13BEA" w:rsidRPr="00A03BA4" w:rsidRDefault="00C13BEA">
            <w:pPr>
              <w:spacing w:line="240" w:lineRule="exact"/>
              <w:ind w:firstLineChars="50" w:firstLine="82"/>
              <w:rPr>
                <w:rFonts w:ascii="Arial" w:eastAsia="ＭＳ Ｐゴシック" w:hAnsi="Arial" w:cs="Arial"/>
                <w:sz w:val="16"/>
                <w:szCs w:val="16"/>
              </w:rPr>
            </w:pPr>
            <w:r w:rsidRPr="00A70548">
              <w:rPr>
                <w:rFonts w:ascii="Arial" w:eastAsia="ＭＳ Ｐゴシック" w:hAnsi="Arial" w:cs="Arial" w:hint="eastAsia"/>
                <w:sz w:val="16"/>
                <w:szCs w:val="16"/>
              </w:rPr>
              <w:t>法令</w:t>
            </w:r>
          </w:p>
        </w:tc>
        <w:tc>
          <w:tcPr>
            <w:tcW w:w="560" w:type="dxa"/>
            <w:noWrap/>
            <w:hideMark/>
          </w:tcPr>
          <w:p w14:paraId="0512FC19" w14:textId="77777777" w:rsidR="00C13BEA" w:rsidRDefault="00C13BEA">
            <w:pPr>
              <w:spacing w:line="240" w:lineRule="exact"/>
              <w:rPr>
                <w:rFonts w:ascii="Arial" w:eastAsia="ＭＳ Ｐゴシック" w:hAnsi="Arial" w:cs="Arial"/>
                <w:sz w:val="16"/>
                <w:szCs w:val="16"/>
              </w:rPr>
            </w:pPr>
          </w:p>
          <w:p w14:paraId="445DFD5C" w14:textId="77777777" w:rsidR="00C13BEA" w:rsidRDefault="00C13BEA">
            <w:pPr>
              <w:spacing w:line="240" w:lineRule="exact"/>
              <w:rPr>
                <w:rFonts w:ascii="Arial" w:eastAsia="ＭＳ Ｐゴシック" w:hAnsi="Arial" w:cs="Arial"/>
                <w:sz w:val="16"/>
                <w:szCs w:val="16"/>
              </w:rPr>
            </w:pPr>
          </w:p>
          <w:p w14:paraId="64CD87B0" w14:textId="77777777" w:rsidR="00C13BEA" w:rsidRPr="00A03BA4" w:rsidRDefault="00C13BEA">
            <w:pPr>
              <w:spacing w:line="240" w:lineRule="exact"/>
              <w:jc w:val="center"/>
              <w:rPr>
                <w:rFonts w:ascii="Arial" w:eastAsia="ＭＳ Ｐゴシック" w:hAnsi="Arial" w:cs="Arial"/>
                <w:sz w:val="16"/>
                <w:szCs w:val="16"/>
              </w:rPr>
            </w:pPr>
            <w:r w:rsidRPr="00A70548">
              <w:rPr>
                <w:rFonts w:ascii="Arial" w:eastAsia="ＭＳ Ｐゴシック" w:hAnsi="Arial" w:cs="Arial" w:hint="eastAsia"/>
                <w:sz w:val="16"/>
                <w:szCs w:val="16"/>
              </w:rPr>
              <w:t>計</w:t>
            </w:r>
          </w:p>
        </w:tc>
        <w:tc>
          <w:tcPr>
            <w:tcW w:w="284" w:type="dxa"/>
            <w:tcBorders>
              <w:top w:val="nil"/>
              <w:bottom w:val="nil"/>
            </w:tcBorders>
            <w:noWrap/>
            <w:hideMark/>
          </w:tcPr>
          <w:p w14:paraId="3BDB5FE7" w14:textId="77777777" w:rsidR="00C13BEA" w:rsidRDefault="00C13BEA">
            <w:pPr>
              <w:spacing w:line="240" w:lineRule="exact"/>
              <w:rPr>
                <w:rFonts w:ascii="Arial" w:eastAsia="ＭＳ Ｐゴシック" w:hAnsi="Arial" w:cs="Arial"/>
                <w:sz w:val="16"/>
                <w:szCs w:val="16"/>
              </w:rPr>
            </w:pPr>
          </w:p>
          <w:p w14:paraId="69FAE926" w14:textId="77777777" w:rsidR="00C13BEA" w:rsidRPr="00A03BA4" w:rsidRDefault="00C13BEA">
            <w:pPr>
              <w:spacing w:line="240" w:lineRule="exact"/>
              <w:jc w:val="center"/>
              <w:rPr>
                <w:rFonts w:ascii="Arial" w:eastAsia="ＭＳ Ｐゴシック" w:hAnsi="Arial" w:cs="Arial"/>
                <w:sz w:val="16"/>
                <w:szCs w:val="16"/>
              </w:rPr>
            </w:pPr>
          </w:p>
        </w:tc>
        <w:tc>
          <w:tcPr>
            <w:tcW w:w="850" w:type="dxa"/>
            <w:tcBorders>
              <w:top w:val="nil"/>
              <w:bottom w:val="nil"/>
            </w:tcBorders>
            <w:shd w:val="clear" w:color="auto" w:fill="auto"/>
          </w:tcPr>
          <w:p w14:paraId="59CF348A" w14:textId="77777777" w:rsidR="00C13BEA" w:rsidRDefault="00C13BEA">
            <w:pPr>
              <w:spacing w:line="240" w:lineRule="exact"/>
              <w:rPr>
                <w:rFonts w:ascii="Arial" w:eastAsia="ＭＳ Ｐゴシック" w:hAnsi="Arial" w:cs="Arial"/>
                <w:sz w:val="16"/>
                <w:szCs w:val="16"/>
              </w:rPr>
            </w:pPr>
          </w:p>
          <w:p w14:paraId="7D1F74E3" w14:textId="77777777" w:rsidR="00C13BEA" w:rsidRPr="00A03BA4" w:rsidRDefault="00C13BEA">
            <w:pPr>
              <w:spacing w:line="240" w:lineRule="exact"/>
              <w:rPr>
                <w:rFonts w:ascii="Arial" w:eastAsia="ＭＳ Ｐゴシック" w:hAnsi="Arial" w:cs="Arial"/>
                <w:sz w:val="16"/>
                <w:szCs w:val="16"/>
              </w:rPr>
            </w:pPr>
            <w:r w:rsidRPr="002A2A22">
              <w:rPr>
                <w:rFonts w:ascii="Arial" w:eastAsia="ＭＳ Ｐゴシック" w:hAnsi="Arial" w:cs="Arial" w:hint="eastAsia"/>
                <w:sz w:val="16"/>
                <w:szCs w:val="16"/>
              </w:rPr>
              <w:t>走行の操作</w:t>
            </w:r>
          </w:p>
        </w:tc>
        <w:tc>
          <w:tcPr>
            <w:tcW w:w="709" w:type="dxa"/>
            <w:tcBorders>
              <w:top w:val="nil"/>
              <w:bottom w:val="nil"/>
            </w:tcBorders>
            <w:shd w:val="clear" w:color="auto" w:fill="auto"/>
          </w:tcPr>
          <w:p w14:paraId="3AD411BD" w14:textId="77777777" w:rsidR="00C13BEA" w:rsidRDefault="00C13BEA">
            <w:pPr>
              <w:spacing w:line="240" w:lineRule="exact"/>
              <w:rPr>
                <w:rFonts w:ascii="Arial" w:eastAsia="ＭＳ Ｐゴシック" w:hAnsi="Arial" w:cs="Arial"/>
                <w:sz w:val="16"/>
                <w:szCs w:val="16"/>
              </w:rPr>
            </w:pPr>
          </w:p>
          <w:p w14:paraId="74B96170" w14:textId="77777777" w:rsidR="00C13BEA" w:rsidRPr="00A03BA4" w:rsidRDefault="00C13BEA">
            <w:pPr>
              <w:spacing w:line="240" w:lineRule="exact"/>
              <w:rPr>
                <w:rFonts w:ascii="Arial" w:eastAsia="ＭＳ Ｐゴシック" w:hAnsi="Arial" w:cs="Arial"/>
                <w:sz w:val="16"/>
                <w:szCs w:val="16"/>
              </w:rPr>
            </w:pPr>
            <w:r w:rsidRPr="00731CB0">
              <w:rPr>
                <w:rFonts w:ascii="Arial" w:eastAsia="ＭＳ Ｐゴシック" w:hAnsi="Arial" w:cs="Arial" w:hint="eastAsia"/>
                <w:sz w:val="16"/>
                <w:szCs w:val="16"/>
              </w:rPr>
              <w:t>荷の運搬</w:t>
            </w:r>
          </w:p>
        </w:tc>
        <w:tc>
          <w:tcPr>
            <w:tcW w:w="567" w:type="dxa"/>
            <w:tcBorders>
              <w:top w:val="nil"/>
              <w:bottom w:val="nil"/>
            </w:tcBorders>
            <w:shd w:val="clear" w:color="auto" w:fill="auto"/>
          </w:tcPr>
          <w:p w14:paraId="06DC0778" w14:textId="77777777" w:rsidR="00C13BEA" w:rsidRDefault="00C13BEA">
            <w:pPr>
              <w:spacing w:line="240" w:lineRule="exact"/>
              <w:rPr>
                <w:rFonts w:ascii="Arial" w:eastAsia="ＭＳ Ｐゴシック" w:hAnsi="Arial" w:cs="Arial"/>
                <w:sz w:val="16"/>
                <w:szCs w:val="16"/>
              </w:rPr>
            </w:pPr>
          </w:p>
          <w:p w14:paraId="42172AC9" w14:textId="77777777" w:rsidR="00C13BEA" w:rsidRDefault="00C13BEA">
            <w:pPr>
              <w:spacing w:line="240" w:lineRule="exact"/>
              <w:rPr>
                <w:rFonts w:ascii="Arial" w:eastAsia="ＭＳ Ｐゴシック" w:hAnsi="Arial" w:cs="Arial"/>
                <w:sz w:val="16"/>
                <w:szCs w:val="16"/>
              </w:rPr>
            </w:pPr>
          </w:p>
          <w:p w14:paraId="0DD13099" w14:textId="77777777" w:rsidR="00C13BEA" w:rsidRPr="00A03BA4" w:rsidRDefault="00C13BEA">
            <w:pPr>
              <w:spacing w:line="240" w:lineRule="exact"/>
              <w:rPr>
                <w:rFonts w:ascii="Arial" w:eastAsia="ＭＳ Ｐゴシック" w:hAnsi="Arial" w:cs="Arial"/>
                <w:sz w:val="16"/>
                <w:szCs w:val="16"/>
              </w:rPr>
            </w:pPr>
            <w:r w:rsidRPr="00A70548">
              <w:rPr>
                <w:rFonts w:ascii="Arial" w:eastAsia="ＭＳ Ｐゴシック" w:hAnsi="Arial" w:cs="Arial" w:hint="eastAsia"/>
                <w:sz w:val="16"/>
                <w:szCs w:val="16"/>
              </w:rPr>
              <w:t>計</w:t>
            </w:r>
          </w:p>
        </w:tc>
      </w:tr>
      <w:tr w:rsidR="00C13BEA" w:rsidRPr="00A03BA4" w14:paraId="46DD18B7" w14:textId="77777777" w:rsidTr="00B74F17">
        <w:trPr>
          <w:trHeight w:val="387"/>
        </w:trPr>
        <w:tc>
          <w:tcPr>
            <w:tcW w:w="3977" w:type="dxa"/>
            <w:gridSpan w:val="2"/>
            <w:hideMark/>
          </w:tcPr>
          <w:p w14:paraId="5A058496" w14:textId="77777777" w:rsidR="00C13BEA" w:rsidRPr="00A03BA4" w:rsidRDefault="00C13BEA">
            <w:pPr>
              <w:jc w:val="center"/>
              <w:rPr>
                <w:rFonts w:ascii="Arial" w:eastAsia="ＭＳ Ｐゴシック" w:hAnsi="Arial" w:cs="Arial"/>
                <w:sz w:val="18"/>
                <w:szCs w:val="18"/>
              </w:rPr>
            </w:pPr>
            <w:r w:rsidRPr="00D234BA">
              <w:rPr>
                <w:rFonts w:ascii="Arial" w:eastAsia="ＭＳ Ｐゴシック" w:hAnsi="Arial" w:cs="Arial" w:hint="eastAsia"/>
                <w:sz w:val="16"/>
                <w:szCs w:val="16"/>
              </w:rPr>
              <w:t>受講資格を満たす者</w:t>
            </w:r>
          </w:p>
        </w:tc>
        <w:tc>
          <w:tcPr>
            <w:tcW w:w="994" w:type="dxa"/>
            <w:noWrap/>
            <w:hideMark/>
          </w:tcPr>
          <w:p w14:paraId="20BC561F"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4</w:t>
            </w:r>
          </w:p>
        </w:tc>
        <w:tc>
          <w:tcPr>
            <w:tcW w:w="993" w:type="dxa"/>
            <w:noWrap/>
            <w:hideMark/>
          </w:tcPr>
          <w:p w14:paraId="74409EC0" w14:textId="77777777" w:rsidR="00C13BEA" w:rsidRPr="00A03BA4" w:rsidRDefault="00C13BEA">
            <w:pPr>
              <w:spacing w:line="240" w:lineRule="exact"/>
              <w:jc w:val="right"/>
              <w:rPr>
                <w:rFonts w:ascii="Arial" w:eastAsia="ＭＳ Ｐゴシック" w:hAnsi="Arial" w:cs="Arial"/>
                <w:b/>
                <w:bCs/>
                <w:sz w:val="16"/>
                <w:szCs w:val="16"/>
              </w:rPr>
            </w:pPr>
            <w:r w:rsidRPr="007D519B">
              <w:rPr>
                <w:rFonts w:ascii="Arial" w:eastAsia="ＭＳ Ｐゴシック" w:hAnsi="Arial" w:cs="Arial"/>
                <w:b/>
                <w:bCs/>
                <w:sz w:val="16"/>
                <w:szCs w:val="16"/>
              </w:rPr>
              <w:t>4</w:t>
            </w:r>
          </w:p>
        </w:tc>
        <w:tc>
          <w:tcPr>
            <w:tcW w:w="710" w:type="dxa"/>
            <w:noWrap/>
            <w:hideMark/>
          </w:tcPr>
          <w:p w14:paraId="6E17347E" w14:textId="77777777" w:rsidR="00C13BEA" w:rsidRPr="00A03BA4" w:rsidRDefault="00C13BEA">
            <w:pPr>
              <w:spacing w:line="240" w:lineRule="exact"/>
              <w:jc w:val="right"/>
              <w:rPr>
                <w:rFonts w:ascii="Arial" w:eastAsia="ＭＳ Ｐゴシック" w:hAnsi="Arial" w:cs="Arial"/>
                <w:b/>
                <w:bCs/>
                <w:sz w:val="16"/>
                <w:szCs w:val="16"/>
              </w:rPr>
            </w:pPr>
            <w:r w:rsidRPr="007D519B">
              <w:rPr>
                <w:rFonts w:ascii="Arial" w:eastAsia="ＭＳ Ｐゴシック" w:hAnsi="Arial" w:cs="Arial"/>
                <w:b/>
                <w:bCs/>
                <w:sz w:val="16"/>
                <w:szCs w:val="16"/>
              </w:rPr>
              <w:t>2</w:t>
            </w:r>
          </w:p>
        </w:tc>
        <w:tc>
          <w:tcPr>
            <w:tcW w:w="709" w:type="dxa"/>
            <w:noWrap/>
            <w:hideMark/>
          </w:tcPr>
          <w:p w14:paraId="0B45B2A6"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560" w:type="dxa"/>
            <w:noWrap/>
            <w:hideMark/>
          </w:tcPr>
          <w:p w14:paraId="0BE33AF0"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11</w:t>
            </w:r>
          </w:p>
        </w:tc>
        <w:tc>
          <w:tcPr>
            <w:tcW w:w="284" w:type="dxa"/>
            <w:tcBorders>
              <w:top w:val="nil"/>
              <w:bottom w:val="nil"/>
            </w:tcBorders>
            <w:noWrap/>
            <w:hideMark/>
          </w:tcPr>
          <w:p w14:paraId="2758B83F" w14:textId="77777777" w:rsidR="00C13BEA" w:rsidRPr="00A03BA4" w:rsidRDefault="00C13BEA">
            <w:pPr>
              <w:spacing w:line="240" w:lineRule="exact"/>
              <w:ind w:right="483"/>
              <w:jc w:val="right"/>
              <w:rPr>
                <w:rFonts w:ascii="Arial" w:eastAsia="ＭＳ Ｐゴシック" w:hAnsi="Arial" w:cs="Arial"/>
                <w:b/>
                <w:bCs/>
                <w:sz w:val="16"/>
                <w:szCs w:val="16"/>
              </w:rPr>
            </w:pPr>
          </w:p>
        </w:tc>
        <w:tc>
          <w:tcPr>
            <w:tcW w:w="850" w:type="dxa"/>
            <w:shd w:val="clear" w:color="auto" w:fill="auto"/>
          </w:tcPr>
          <w:p w14:paraId="11A0FF10"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2</w:t>
            </w:r>
            <w:r w:rsidRPr="007E6104">
              <w:rPr>
                <w:rFonts w:ascii="Arial" w:eastAsia="ＭＳ Ｐゴシック" w:hAnsi="Arial" w:cs="Arial"/>
                <w:b/>
                <w:bCs/>
                <w:sz w:val="16"/>
                <w:szCs w:val="16"/>
              </w:rPr>
              <w:t>0</w:t>
            </w:r>
          </w:p>
        </w:tc>
        <w:tc>
          <w:tcPr>
            <w:tcW w:w="709" w:type="dxa"/>
            <w:shd w:val="clear" w:color="auto" w:fill="auto"/>
          </w:tcPr>
          <w:p w14:paraId="6865C8CD"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4</w:t>
            </w:r>
          </w:p>
        </w:tc>
        <w:tc>
          <w:tcPr>
            <w:tcW w:w="567" w:type="dxa"/>
            <w:shd w:val="clear" w:color="auto" w:fill="auto"/>
          </w:tcPr>
          <w:p w14:paraId="23D53EF6"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24</w:t>
            </w:r>
          </w:p>
        </w:tc>
      </w:tr>
      <w:tr w:rsidR="00C13BEA" w:rsidRPr="00A03BA4" w14:paraId="045AB237" w14:textId="77777777" w:rsidTr="00B74F17">
        <w:trPr>
          <w:trHeight w:val="8036"/>
        </w:trPr>
        <w:tc>
          <w:tcPr>
            <w:tcW w:w="585" w:type="dxa"/>
            <w:vMerge w:val="restart"/>
            <w:tcBorders>
              <w:bottom w:val="single" w:sz="4" w:space="0" w:color="auto"/>
            </w:tcBorders>
            <w:noWrap/>
            <w:hideMark/>
          </w:tcPr>
          <w:p w14:paraId="2B0A0AE9" w14:textId="77777777" w:rsidR="00C13BEA" w:rsidRDefault="00C13BEA">
            <w:pPr>
              <w:jc w:val="center"/>
              <w:rPr>
                <w:rFonts w:ascii="Arial" w:eastAsia="ＭＳ Ｐゴシック" w:hAnsi="Arial" w:cs="Arial"/>
                <w:sz w:val="16"/>
                <w:szCs w:val="16"/>
              </w:rPr>
            </w:pPr>
          </w:p>
          <w:p w14:paraId="3B514BBC" w14:textId="77777777" w:rsidR="00C13BEA" w:rsidRDefault="00C13BEA">
            <w:pPr>
              <w:jc w:val="center"/>
              <w:rPr>
                <w:rFonts w:ascii="Arial" w:eastAsia="ＭＳ Ｐゴシック" w:hAnsi="Arial" w:cs="Arial"/>
                <w:sz w:val="16"/>
                <w:szCs w:val="16"/>
              </w:rPr>
            </w:pPr>
          </w:p>
          <w:p w14:paraId="38D342E4" w14:textId="77777777" w:rsidR="00C13BEA" w:rsidRDefault="00C13BEA">
            <w:pPr>
              <w:jc w:val="center"/>
              <w:rPr>
                <w:rFonts w:ascii="Arial" w:eastAsia="ＭＳ Ｐゴシック" w:hAnsi="Arial" w:cs="Arial"/>
                <w:sz w:val="16"/>
                <w:szCs w:val="16"/>
              </w:rPr>
            </w:pPr>
          </w:p>
          <w:p w14:paraId="1BB9E545" w14:textId="77777777" w:rsidR="00C13BEA" w:rsidRDefault="00C13BEA">
            <w:pPr>
              <w:jc w:val="center"/>
              <w:rPr>
                <w:rFonts w:ascii="Arial" w:eastAsia="ＭＳ Ｐゴシック" w:hAnsi="Arial" w:cs="Arial"/>
                <w:sz w:val="16"/>
                <w:szCs w:val="16"/>
              </w:rPr>
            </w:pPr>
          </w:p>
          <w:p w14:paraId="459D43A2" w14:textId="77777777" w:rsidR="00C13BEA" w:rsidRDefault="00C13BEA">
            <w:pPr>
              <w:jc w:val="center"/>
              <w:rPr>
                <w:rFonts w:ascii="Arial" w:eastAsia="ＭＳ Ｐゴシック" w:hAnsi="Arial" w:cs="Arial"/>
                <w:sz w:val="16"/>
                <w:szCs w:val="16"/>
              </w:rPr>
            </w:pPr>
          </w:p>
          <w:p w14:paraId="3D388734" w14:textId="77777777" w:rsidR="00C13BEA" w:rsidRDefault="00C13BEA">
            <w:pPr>
              <w:jc w:val="center"/>
              <w:rPr>
                <w:rFonts w:ascii="Arial" w:eastAsia="ＭＳ Ｐゴシック" w:hAnsi="Arial" w:cs="Arial"/>
                <w:sz w:val="16"/>
                <w:szCs w:val="16"/>
              </w:rPr>
            </w:pPr>
          </w:p>
          <w:p w14:paraId="3CA79834" w14:textId="77777777" w:rsidR="00C13BEA" w:rsidRDefault="00C13BEA">
            <w:pPr>
              <w:jc w:val="center"/>
              <w:rPr>
                <w:rFonts w:ascii="Arial" w:eastAsia="ＭＳ Ｐゴシック" w:hAnsi="Arial" w:cs="Arial"/>
                <w:sz w:val="16"/>
                <w:szCs w:val="16"/>
              </w:rPr>
            </w:pPr>
          </w:p>
          <w:p w14:paraId="0486D338" w14:textId="77777777" w:rsidR="00C13BEA" w:rsidRDefault="00C13BEA">
            <w:pPr>
              <w:jc w:val="center"/>
              <w:rPr>
                <w:rFonts w:ascii="Arial" w:eastAsia="ＭＳ Ｐゴシック" w:hAnsi="Arial" w:cs="Arial"/>
                <w:sz w:val="16"/>
                <w:szCs w:val="16"/>
              </w:rPr>
            </w:pPr>
          </w:p>
          <w:p w14:paraId="4361B408" w14:textId="77777777" w:rsidR="00C13BEA" w:rsidRDefault="00C13BEA">
            <w:pPr>
              <w:jc w:val="center"/>
              <w:rPr>
                <w:rFonts w:ascii="Arial" w:eastAsia="ＭＳ Ｐゴシック" w:hAnsi="Arial" w:cs="Arial"/>
                <w:sz w:val="16"/>
                <w:szCs w:val="16"/>
              </w:rPr>
            </w:pPr>
          </w:p>
          <w:p w14:paraId="16446296" w14:textId="77777777" w:rsidR="00C13BEA" w:rsidRPr="00A03BA4"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受</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講</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一</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部</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免</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除</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者</w:t>
            </w:r>
          </w:p>
        </w:tc>
        <w:tc>
          <w:tcPr>
            <w:tcW w:w="3392" w:type="dxa"/>
            <w:hideMark/>
          </w:tcPr>
          <w:p w14:paraId="5886D980" w14:textId="1499F7B1" w:rsidR="00C13BEA" w:rsidRPr="007D519B" w:rsidRDefault="00C13BEA">
            <w:pPr>
              <w:spacing w:line="240" w:lineRule="exact"/>
              <w:rPr>
                <w:rFonts w:ascii="ＭＳ Ｐゴシック" w:eastAsia="ＭＳ Ｐゴシック" w:hAnsi="ＭＳ Ｐゴシック" w:cs="Arial"/>
                <w:sz w:val="16"/>
                <w:szCs w:val="16"/>
              </w:rPr>
            </w:pPr>
            <w:r w:rsidRPr="007D519B">
              <w:rPr>
                <w:rFonts w:ascii="ＭＳ Ｐゴシック" w:eastAsia="ＭＳ Ｐゴシック" w:hAnsi="ＭＳ Ｐゴシック" w:cs="Arial" w:hint="eastAsia"/>
                <w:sz w:val="16"/>
                <w:szCs w:val="16"/>
              </w:rPr>
              <w:t>一　建設業法施行令</w:t>
            </w:r>
            <w:r w:rsidRPr="007D519B">
              <w:rPr>
                <w:rFonts w:ascii="ＭＳ Ｐゴシック" w:eastAsia="ＭＳ Ｐゴシック" w:hAnsi="ＭＳ Ｐゴシック" w:cs="Arial"/>
                <w:sz w:val="16"/>
                <w:szCs w:val="16"/>
              </w:rPr>
              <w:t>(昭和三十一年政令第二百七十三号)第</w:t>
            </w:r>
            <w:r w:rsidR="001F6865">
              <w:rPr>
                <w:rFonts w:ascii="ＭＳ Ｐゴシック" w:eastAsia="ＭＳ Ｐゴシック" w:hAnsi="ＭＳ Ｐゴシック" w:cs="Arial" w:hint="eastAsia"/>
                <w:sz w:val="16"/>
                <w:szCs w:val="16"/>
              </w:rPr>
              <w:t>三</w:t>
            </w:r>
            <w:r w:rsidRPr="007D519B">
              <w:rPr>
                <w:rFonts w:ascii="ＭＳ Ｐゴシック" w:eastAsia="ＭＳ Ｐゴシック" w:hAnsi="ＭＳ Ｐゴシック" w:cs="Arial"/>
                <w:sz w:val="16"/>
                <w:szCs w:val="16"/>
              </w:rPr>
              <w:t>十七条に規定する建設機械施工</w:t>
            </w:r>
            <w:r w:rsidR="001F6865">
              <w:rPr>
                <w:rFonts w:ascii="ＭＳ Ｐゴシック" w:eastAsia="ＭＳ Ｐゴシック" w:hAnsi="ＭＳ Ｐゴシック" w:cs="Arial" w:hint="eastAsia"/>
                <w:sz w:val="16"/>
                <w:szCs w:val="16"/>
              </w:rPr>
              <w:t>管理</w:t>
            </w:r>
            <w:r w:rsidRPr="007D519B">
              <w:rPr>
                <w:rFonts w:ascii="ＭＳ Ｐゴシック" w:eastAsia="ＭＳ Ｐゴシック" w:hAnsi="ＭＳ Ｐゴシック" w:cs="Arial"/>
                <w:sz w:val="16"/>
                <w:szCs w:val="16"/>
              </w:rPr>
              <w:t>技術検定のうち、一級の技術検定に合格した者で実地試験においてトラクター系建設機械操作施工法を選択しなかったもの又は二級の技術検定で昭和四十八年建設省告示第八百六十号に定められた第二種から第六種までの種別に該当するものに合格した者</w:t>
            </w:r>
          </w:p>
          <w:p w14:paraId="4852E881" w14:textId="77777777" w:rsidR="00C13BEA" w:rsidRPr="007D519B" w:rsidRDefault="00C13BEA">
            <w:pPr>
              <w:spacing w:line="240" w:lineRule="exact"/>
              <w:rPr>
                <w:rFonts w:ascii="ＭＳ Ｐゴシック" w:eastAsia="ＭＳ Ｐゴシック" w:hAnsi="ＭＳ Ｐゴシック" w:cs="Arial"/>
                <w:sz w:val="16"/>
                <w:szCs w:val="16"/>
              </w:rPr>
            </w:pPr>
          </w:p>
          <w:p w14:paraId="2FAE7102" w14:textId="77777777" w:rsidR="00C13BEA" w:rsidRPr="007D519B" w:rsidRDefault="00C13BEA">
            <w:pPr>
              <w:spacing w:line="240" w:lineRule="exact"/>
              <w:rPr>
                <w:rFonts w:ascii="ＭＳ Ｐゴシック" w:eastAsia="ＭＳ Ｐゴシック" w:hAnsi="ＭＳ Ｐゴシック" w:cs="Arial"/>
                <w:sz w:val="16"/>
                <w:szCs w:val="16"/>
              </w:rPr>
            </w:pPr>
            <w:r w:rsidRPr="007D519B">
              <w:rPr>
                <w:rFonts w:ascii="ＭＳ Ｐゴシック" w:eastAsia="ＭＳ Ｐゴシック" w:hAnsi="ＭＳ Ｐゴシック" w:cs="Arial" w:hint="eastAsia"/>
                <w:sz w:val="16"/>
                <w:szCs w:val="16"/>
              </w:rPr>
              <w:t>二　道路交通法</w:t>
            </w:r>
            <w:r w:rsidRPr="007D519B">
              <w:rPr>
                <w:rFonts w:ascii="ＭＳ Ｐゴシック" w:eastAsia="ＭＳ Ｐゴシック" w:hAnsi="ＭＳ Ｐゴシック" w:cs="Arial"/>
                <w:sz w:val="16"/>
                <w:szCs w:val="16"/>
              </w:rPr>
              <w:t>(昭和三十五年法律第百五号)第八十四条第三項の大型特殊自動車免許又は同条第四項の大型特殊自動車第二種免許を有する者</w:t>
            </w:r>
          </w:p>
          <w:p w14:paraId="523232E4" w14:textId="77777777" w:rsidR="00C13BEA" w:rsidRPr="007D519B" w:rsidRDefault="00C13BEA">
            <w:pPr>
              <w:spacing w:line="240" w:lineRule="exact"/>
              <w:rPr>
                <w:rFonts w:ascii="ＭＳ Ｐゴシック" w:eastAsia="ＭＳ Ｐゴシック" w:hAnsi="ＭＳ Ｐゴシック" w:cs="Arial"/>
                <w:sz w:val="16"/>
                <w:szCs w:val="16"/>
              </w:rPr>
            </w:pPr>
          </w:p>
          <w:p w14:paraId="6AD73482" w14:textId="77777777" w:rsidR="00C13BEA" w:rsidRPr="007D519B" w:rsidRDefault="00C13BEA">
            <w:pPr>
              <w:spacing w:line="240" w:lineRule="exact"/>
              <w:rPr>
                <w:rFonts w:ascii="ＭＳ Ｐゴシック" w:eastAsia="ＭＳ Ｐゴシック" w:hAnsi="ＭＳ Ｐゴシック" w:cs="Arial"/>
                <w:sz w:val="16"/>
                <w:szCs w:val="16"/>
              </w:rPr>
            </w:pPr>
            <w:r w:rsidRPr="007D519B">
              <w:rPr>
                <w:rFonts w:ascii="ＭＳ Ｐゴシック" w:eastAsia="ＭＳ Ｐゴシック" w:hAnsi="ＭＳ Ｐゴシック" w:cs="Arial" w:hint="eastAsia"/>
                <w:sz w:val="16"/>
                <w:szCs w:val="16"/>
              </w:rPr>
              <w:t>三　次のいずれかに掲げる者であって、令第二十条第十二号若しくは安衛則第三十六条第九号の業務のうち令別表第七第一号、第二号若しくは第六号に掲げる建設機械の運転の業務又は令第二十条第十四号若しくは安衛則第三十六条第五号の三の業務に、三月以上従事した経験を有する者</w:t>
            </w:r>
          </w:p>
          <w:p w14:paraId="5D065DB4" w14:textId="77777777" w:rsidR="00C13BEA" w:rsidRPr="007D519B" w:rsidRDefault="00C13BEA">
            <w:pPr>
              <w:spacing w:line="240" w:lineRule="exact"/>
              <w:rPr>
                <w:rFonts w:ascii="ＭＳ Ｐゴシック" w:eastAsia="ＭＳ Ｐゴシック" w:hAnsi="ＭＳ Ｐゴシック" w:cs="Arial"/>
                <w:sz w:val="16"/>
                <w:szCs w:val="16"/>
              </w:rPr>
            </w:pPr>
          </w:p>
          <w:p w14:paraId="5845B39B" w14:textId="77777777" w:rsidR="00C13BEA" w:rsidRPr="007D519B" w:rsidRDefault="00C13BEA">
            <w:pPr>
              <w:spacing w:line="240" w:lineRule="exact"/>
              <w:ind w:leftChars="100" w:left="296" w:hangingChars="50" w:hanging="82"/>
              <w:rPr>
                <w:rFonts w:ascii="ＭＳ Ｐゴシック" w:eastAsia="ＭＳ Ｐゴシック" w:hAnsi="ＭＳ Ｐゴシック" w:cs="Arial"/>
                <w:sz w:val="16"/>
                <w:szCs w:val="16"/>
              </w:rPr>
            </w:pPr>
            <w:r w:rsidRPr="007D519B">
              <w:rPr>
                <w:rFonts w:ascii="ＭＳ Ｐゴシック" w:eastAsia="ＭＳ Ｐゴシック" w:hAnsi="ＭＳ Ｐゴシック" w:cs="Arial" w:hint="eastAsia"/>
                <w:sz w:val="16"/>
                <w:szCs w:val="16"/>
              </w:rPr>
              <w:t>イ　道路交通法第八十四条第三項の大型自動車免許、中型自動車免許、準中型自動車免許又は普通自動車免許を有する者</w:t>
            </w:r>
          </w:p>
          <w:p w14:paraId="05082CC2" w14:textId="77777777" w:rsidR="00C13BEA" w:rsidRPr="007D519B" w:rsidRDefault="00C13BEA">
            <w:pPr>
              <w:spacing w:line="240" w:lineRule="exact"/>
              <w:rPr>
                <w:rFonts w:ascii="ＭＳ Ｐゴシック" w:eastAsia="ＭＳ Ｐゴシック" w:hAnsi="ＭＳ Ｐゴシック" w:cs="Arial"/>
                <w:sz w:val="16"/>
                <w:szCs w:val="16"/>
              </w:rPr>
            </w:pPr>
          </w:p>
          <w:p w14:paraId="25A9D416" w14:textId="77777777" w:rsidR="00C13BEA" w:rsidRPr="007D519B" w:rsidRDefault="00C13BEA">
            <w:pPr>
              <w:spacing w:line="240" w:lineRule="exact"/>
              <w:ind w:leftChars="100" w:left="296" w:hangingChars="50" w:hanging="82"/>
              <w:rPr>
                <w:rFonts w:ascii="ＭＳ Ｐゴシック" w:eastAsia="ＭＳ Ｐゴシック" w:hAnsi="ＭＳ Ｐゴシック" w:cs="Arial"/>
                <w:sz w:val="16"/>
                <w:szCs w:val="16"/>
              </w:rPr>
            </w:pPr>
            <w:r w:rsidRPr="007D519B">
              <w:rPr>
                <w:rFonts w:ascii="ＭＳ Ｐゴシック" w:eastAsia="ＭＳ Ｐゴシック" w:hAnsi="ＭＳ Ｐゴシック" w:cs="Arial" w:hint="eastAsia"/>
                <w:sz w:val="16"/>
                <w:szCs w:val="16"/>
              </w:rPr>
              <w:t>ロ　道路交通法第八十四条第四項の大型自動車第二種免許、中型自動車第二種免許又は普通自動車第二種免許を有する者</w:t>
            </w:r>
          </w:p>
          <w:p w14:paraId="7F3A2003" w14:textId="77777777" w:rsidR="00C13BEA" w:rsidRPr="007D519B" w:rsidRDefault="00C13BEA">
            <w:pPr>
              <w:spacing w:line="240" w:lineRule="exact"/>
              <w:rPr>
                <w:rFonts w:ascii="ＭＳ Ｐゴシック" w:eastAsia="ＭＳ Ｐゴシック" w:hAnsi="ＭＳ Ｐゴシック" w:cs="Arial"/>
                <w:sz w:val="16"/>
                <w:szCs w:val="16"/>
              </w:rPr>
            </w:pPr>
          </w:p>
          <w:p w14:paraId="73EB12FD" w14:textId="77777777" w:rsidR="00C13BEA" w:rsidRPr="007D519B" w:rsidRDefault="00C13BEA">
            <w:pPr>
              <w:spacing w:line="240" w:lineRule="exact"/>
              <w:rPr>
                <w:rFonts w:ascii="ＭＳ Ｐゴシック" w:eastAsia="ＭＳ Ｐゴシック" w:hAnsi="ＭＳ Ｐゴシック" w:cs="Arial"/>
                <w:sz w:val="16"/>
                <w:szCs w:val="16"/>
              </w:rPr>
            </w:pPr>
            <w:r w:rsidRPr="007D519B">
              <w:rPr>
                <w:rFonts w:ascii="ＭＳ Ｐゴシック" w:eastAsia="ＭＳ Ｐゴシック" w:hAnsi="ＭＳ Ｐゴシック" w:cs="Arial" w:hint="eastAsia"/>
                <w:sz w:val="16"/>
                <w:szCs w:val="16"/>
              </w:rPr>
              <w:t>四　車両系建設機械</w:t>
            </w:r>
            <w:r w:rsidRPr="007D519B">
              <w:rPr>
                <w:rFonts w:ascii="ＭＳ Ｐゴシック" w:eastAsia="ＭＳ Ｐゴシック" w:hAnsi="ＭＳ Ｐゴシック" w:cs="Arial"/>
                <w:sz w:val="16"/>
                <w:szCs w:val="16"/>
              </w:rPr>
              <w:t>(整地・運搬・積込み用及び掘削用)運転技能講習又は車両系建設機械(解体用)運転技能講習を修了した者</w:t>
            </w:r>
          </w:p>
        </w:tc>
        <w:tc>
          <w:tcPr>
            <w:tcW w:w="994" w:type="dxa"/>
            <w:noWrap/>
            <w:hideMark/>
          </w:tcPr>
          <w:p w14:paraId="1C447683" w14:textId="77777777" w:rsidR="00C13BEA" w:rsidRDefault="00C13BEA">
            <w:pPr>
              <w:spacing w:line="240" w:lineRule="exact"/>
              <w:jc w:val="right"/>
              <w:rPr>
                <w:rFonts w:ascii="Arial" w:eastAsia="ＭＳ Ｐゴシック" w:hAnsi="Arial" w:cs="Arial"/>
                <w:b/>
                <w:bCs/>
                <w:sz w:val="16"/>
                <w:szCs w:val="16"/>
              </w:rPr>
            </w:pPr>
          </w:p>
          <w:p w14:paraId="09834A26" w14:textId="77777777" w:rsidR="00C13BEA" w:rsidRDefault="00C13BEA">
            <w:pPr>
              <w:spacing w:line="240" w:lineRule="exact"/>
              <w:jc w:val="right"/>
              <w:rPr>
                <w:rFonts w:ascii="Arial" w:eastAsia="ＭＳ Ｐゴシック" w:hAnsi="Arial" w:cs="Arial"/>
                <w:b/>
                <w:bCs/>
                <w:sz w:val="16"/>
                <w:szCs w:val="16"/>
              </w:rPr>
            </w:pPr>
          </w:p>
          <w:p w14:paraId="0CC03D05" w14:textId="77777777" w:rsidR="00C13BEA" w:rsidRDefault="00C13BEA">
            <w:pPr>
              <w:spacing w:line="240" w:lineRule="exact"/>
              <w:jc w:val="right"/>
              <w:rPr>
                <w:rFonts w:ascii="Arial" w:eastAsia="ＭＳ Ｐゴシック" w:hAnsi="Arial" w:cs="Arial"/>
                <w:b/>
                <w:bCs/>
                <w:sz w:val="16"/>
                <w:szCs w:val="16"/>
              </w:rPr>
            </w:pPr>
          </w:p>
          <w:p w14:paraId="45F1988C" w14:textId="77777777" w:rsidR="00C13BEA" w:rsidRDefault="00C13BEA">
            <w:pPr>
              <w:spacing w:line="240" w:lineRule="exact"/>
              <w:jc w:val="right"/>
              <w:rPr>
                <w:rFonts w:ascii="Arial" w:eastAsia="ＭＳ Ｐゴシック" w:hAnsi="Arial" w:cs="Arial"/>
                <w:b/>
                <w:bCs/>
                <w:sz w:val="16"/>
                <w:szCs w:val="16"/>
              </w:rPr>
            </w:pPr>
          </w:p>
          <w:p w14:paraId="60760162" w14:textId="77777777" w:rsidR="00C13BEA" w:rsidRDefault="00C13BEA">
            <w:pPr>
              <w:spacing w:line="240" w:lineRule="exact"/>
              <w:jc w:val="right"/>
              <w:rPr>
                <w:rFonts w:ascii="Arial" w:eastAsia="ＭＳ Ｐゴシック" w:hAnsi="Arial" w:cs="Arial"/>
                <w:b/>
                <w:bCs/>
                <w:sz w:val="16"/>
                <w:szCs w:val="16"/>
              </w:rPr>
            </w:pPr>
          </w:p>
          <w:p w14:paraId="2A1FF43B" w14:textId="77777777" w:rsidR="00C13BEA" w:rsidRDefault="00C13BEA">
            <w:pPr>
              <w:spacing w:line="240" w:lineRule="exact"/>
              <w:jc w:val="right"/>
              <w:rPr>
                <w:rFonts w:ascii="Arial" w:eastAsia="ＭＳ Ｐゴシック" w:hAnsi="Arial" w:cs="Arial"/>
                <w:b/>
                <w:bCs/>
                <w:sz w:val="16"/>
                <w:szCs w:val="16"/>
              </w:rPr>
            </w:pPr>
          </w:p>
          <w:p w14:paraId="26E936EE" w14:textId="77777777" w:rsidR="00C13BEA" w:rsidRDefault="00C13BEA">
            <w:pPr>
              <w:spacing w:line="240" w:lineRule="exact"/>
              <w:jc w:val="right"/>
              <w:rPr>
                <w:rFonts w:ascii="Arial" w:eastAsia="ＭＳ Ｐゴシック" w:hAnsi="Arial" w:cs="Arial"/>
                <w:b/>
                <w:bCs/>
                <w:sz w:val="16"/>
                <w:szCs w:val="16"/>
              </w:rPr>
            </w:pPr>
          </w:p>
          <w:p w14:paraId="5BED047A" w14:textId="77777777" w:rsidR="00C13BEA" w:rsidRDefault="00C13BEA">
            <w:pPr>
              <w:spacing w:line="240" w:lineRule="exact"/>
              <w:jc w:val="right"/>
              <w:rPr>
                <w:rFonts w:ascii="Arial" w:eastAsia="ＭＳ Ｐゴシック" w:hAnsi="Arial" w:cs="Arial"/>
                <w:b/>
                <w:bCs/>
                <w:sz w:val="16"/>
                <w:szCs w:val="16"/>
              </w:rPr>
            </w:pPr>
          </w:p>
          <w:p w14:paraId="2ED1A91E" w14:textId="77777777" w:rsidR="00C13BEA" w:rsidRDefault="00C13BEA">
            <w:pPr>
              <w:spacing w:line="240" w:lineRule="exact"/>
              <w:jc w:val="right"/>
              <w:rPr>
                <w:rFonts w:ascii="Arial" w:eastAsia="ＭＳ Ｐゴシック" w:hAnsi="Arial" w:cs="Arial"/>
                <w:b/>
                <w:bCs/>
                <w:sz w:val="16"/>
                <w:szCs w:val="16"/>
              </w:rPr>
            </w:pPr>
          </w:p>
          <w:p w14:paraId="3C51B3D9" w14:textId="77777777" w:rsidR="00C13BEA" w:rsidRDefault="00C13BEA">
            <w:pPr>
              <w:spacing w:line="240" w:lineRule="exact"/>
              <w:jc w:val="right"/>
              <w:rPr>
                <w:rFonts w:ascii="Arial" w:eastAsia="ＭＳ Ｐゴシック" w:hAnsi="Arial" w:cs="Arial"/>
                <w:b/>
                <w:bCs/>
                <w:sz w:val="16"/>
                <w:szCs w:val="16"/>
              </w:rPr>
            </w:pPr>
          </w:p>
          <w:p w14:paraId="256D5E68" w14:textId="77777777" w:rsidR="00C13BEA" w:rsidRDefault="00C13BEA">
            <w:pPr>
              <w:spacing w:line="240" w:lineRule="exact"/>
              <w:jc w:val="right"/>
              <w:rPr>
                <w:rFonts w:ascii="Arial" w:eastAsia="ＭＳ Ｐゴシック" w:hAnsi="Arial" w:cs="Arial"/>
                <w:b/>
                <w:bCs/>
                <w:sz w:val="16"/>
                <w:szCs w:val="16"/>
              </w:rPr>
            </w:pPr>
          </w:p>
          <w:p w14:paraId="6FCB75B3" w14:textId="77777777" w:rsidR="00C13BEA" w:rsidRDefault="00C13BEA">
            <w:pPr>
              <w:spacing w:line="240" w:lineRule="exact"/>
              <w:jc w:val="right"/>
              <w:rPr>
                <w:rFonts w:ascii="Arial" w:eastAsia="ＭＳ Ｐゴシック" w:hAnsi="Arial" w:cs="Arial"/>
                <w:b/>
                <w:bCs/>
                <w:sz w:val="16"/>
                <w:szCs w:val="16"/>
              </w:rPr>
            </w:pPr>
          </w:p>
          <w:p w14:paraId="6B6F3D86" w14:textId="77777777" w:rsidR="00C13BEA" w:rsidRDefault="00C13BEA">
            <w:pPr>
              <w:spacing w:line="240" w:lineRule="exact"/>
              <w:jc w:val="right"/>
              <w:rPr>
                <w:rFonts w:ascii="Arial" w:eastAsia="ＭＳ Ｐゴシック" w:hAnsi="Arial" w:cs="Arial"/>
                <w:b/>
                <w:bCs/>
                <w:sz w:val="16"/>
                <w:szCs w:val="16"/>
              </w:rPr>
            </w:pPr>
          </w:p>
          <w:p w14:paraId="2598344B" w14:textId="77777777" w:rsidR="00C13BEA" w:rsidRDefault="00C13BEA">
            <w:pPr>
              <w:spacing w:line="240" w:lineRule="exact"/>
              <w:jc w:val="right"/>
              <w:rPr>
                <w:rFonts w:ascii="Arial" w:eastAsia="ＭＳ Ｐゴシック" w:hAnsi="Arial" w:cs="Arial"/>
                <w:b/>
                <w:bCs/>
                <w:sz w:val="16"/>
                <w:szCs w:val="16"/>
              </w:rPr>
            </w:pPr>
          </w:p>
          <w:p w14:paraId="5B1AE967" w14:textId="77777777" w:rsidR="00C13BEA" w:rsidRDefault="00C13BEA">
            <w:pPr>
              <w:spacing w:line="240" w:lineRule="exact"/>
              <w:jc w:val="right"/>
              <w:rPr>
                <w:rFonts w:ascii="Arial" w:eastAsia="ＭＳ Ｐゴシック" w:hAnsi="Arial" w:cs="Arial"/>
                <w:b/>
                <w:bCs/>
                <w:sz w:val="16"/>
                <w:szCs w:val="16"/>
              </w:rPr>
            </w:pPr>
          </w:p>
          <w:p w14:paraId="3278EB30" w14:textId="77777777" w:rsidR="00C13BEA" w:rsidRDefault="00C13BEA">
            <w:pPr>
              <w:spacing w:line="240" w:lineRule="exact"/>
              <w:jc w:val="right"/>
              <w:rPr>
                <w:rFonts w:ascii="Arial" w:eastAsia="ＭＳ Ｐゴシック" w:hAnsi="Arial" w:cs="Arial"/>
                <w:b/>
                <w:bCs/>
                <w:sz w:val="16"/>
                <w:szCs w:val="16"/>
              </w:rPr>
            </w:pPr>
          </w:p>
          <w:p w14:paraId="63E350F3" w14:textId="77777777" w:rsidR="00C13BEA" w:rsidRDefault="00C13BEA">
            <w:pPr>
              <w:spacing w:line="240" w:lineRule="exact"/>
              <w:jc w:val="right"/>
              <w:rPr>
                <w:rFonts w:ascii="Arial" w:eastAsia="ＭＳ Ｐゴシック" w:hAnsi="Arial" w:cs="Arial"/>
                <w:b/>
                <w:bCs/>
                <w:sz w:val="16"/>
                <w:szCs w:val="16"/>
              </w:rPr>
            </w:pPr>
          </w:p>
          <w:p w14:paraId="22A5632E" w14:textId="77777777" w:rsidR="00C13BEA" w:rsidRPr="00A03BA4" w:rsidRDefault="00C13BEA">
            <w:pPr>
              <w:spacing w:line="240" w:lineRule="exact"/>
              <w:jc w:val="right"/>
              <w:rPr>
                <w:rFonts w:ascii="Arial" w:eastAsia="ＭＳ Ｐゴシック" w:hAnsi="Arial" w:cs="Arial"/>
                <w:b/>
                <w:bCs/>
                <w:sz w:val="16"/>
                <w:szCs w:val="16"/>
              </w:rPr>
            </w:pPr>
            <w:r w:rsidRPr="007E6104">
              <w:rPr>
                <w:rFonts w:ascii="Arial" w:eastAsia="ＭＳ Ｐゴシック" w:hAnsi="Arial" w:cs="Arial" w:hint="eastAsia"/>
                <w:b/>
                <w:bCs/>
                <w:sz w:val="16"/>
                <w:szCs w:val="16"/>
              </w:rPr>
              <w:t>（免除）</w:t>
            </w:r>
          </w:p>
        </w:tc>
        <w:tc>
          <w:tcPr>
            <w:tcW w:w="993" w:type="dxa"/>
            <w:noWrap/>
            <w:hideMark/>
          </w:tcPr>
          <w:p w14:paraId="3DDA9A94" w14:textId="77777777" w:rsidR="00C13BEA" w:rsidRDefault="00C13BEA">
            <w:pPr>
              <w:spacing w:line="240" w:lineRule="exact"/>
              <w:jc w:val="right"/>
              <w:rPr>
                <w:rFonts w:ascii="Arial" w:eastAsia="ＭＳ Ｐゴシック" w:hAnsi="Arial" w:cs="Arial"/>
                <w:b/>
                <w:bCs/>
                <w:sz w:val="16"/>
                <w:szCs w:val="16"/>
              </w:rPr>
            </w:pPr>
          </w:p>
          <w:p w14:paraId="0668E275" w14:textId="77777777" w:rsidR="00C13BEA" w:rsidRDefault="00C13BEA">
            <w:pPr>
              <w:spacing w:line="240" w:lineRule="exact"/>
              <w:jc w:val="right"/>
              <w:rPr>
                <w:rFonts w:ascii="Arial" w:eastAsia="ＭＳ Ｐゴシック" w:hAnsi="Arial" w:cs="Arial"/>
                <w:b/>
                <w:bCs/>
                <w:sz w:val="16"/>
                <w:szCs w:val="16"/>
              </w:rPr>
            </w:pPr>
          </w:p>
          <w:p w14:paraId="00C448F2" w14:textId="77777777" w:rsidR="00C13BEA" w:rsidRDefault="00C13BEA">
            <w:pPr>
              <w:spacing w:line="240" w:lineRule="exact"/>
              <w:jc w:val="right"/>
              <w:rPr>
                <w:rFonts w:ascii="Arial" w:eastAsia="ＭＳ Ｐゴシック" w:hAnsi="Arial" w:cs="Arial"/>
                <w:b/>
                <w:bCs/>
                <w:sz w:val="16"/>
                <w:szCs w:val="16"/>
              </w:rPr>
            </w:pPr>
          </w:p>
          <w:p w14:paraId="052F265D" w14:textId="77777777" w:rsidR="00C13BEA" w:rsidRDefault="00C13BEA">
            <w:pPr>
              <w:spacing w:line="240" w:lineRule="exact"/>
              <w:jc w:val="right"/>
              <w:rPr>
                <w:rFonts w:ascii="Arial" w:eastAsia="ＭＳ Ｐゴシック" w:hAnsi="Arial" w:cs="Arial"/>
                <w:b/>
                <w:bCs/>
                <w:sz w:val="16"/>
                <w:szCs w:val="16"/>
              </w:rPr>
            </w:pPr>
          </w:p>
          <w:p w14:paraId="7CDF64F8" w14:textId="77777777" w:rsidR="00C13BEA" w:rsidRDefault="00C13BEA">
            <w:pPr>
              <w:spacing w:line="240" w:lineRule="exact"/>
              <w:jc w:val="right"/>
              <w:rPr>
                <w:rFonts w:ascii="Arial" w:eastAsia="ＭＳ Ｐゴシック" w:hAnsi="Arial" w:cs="Arial"/>
                <w:b/>
                <w:bCs/>
                <w:sz w:val="16"/>
                <w:szCs w:val="16"/>
              </w:rPr>
            </w:pPr>
          </w:p>
          <w:p w14:paraId="213189B8" w14:textId="77777777" w:rsidR="00C13BEA" w:rsidRDefault="00C13BEA">
            <w:pPr>
              <w:spacing w:line="240" w:lineRule="exact"/>
              <w:jc w:val="right"/>
              <w:rPr>
                <w:rFonts w:ascii="Arial" w:eastAsia="ＭＳ Ｐゴシック" w:hAnsi="Arial" w:cs="Arial"/>
                <w:b/>
                <w:bCs/>
                <w:sz w:val="16"/>
                <w:szCs w:val="16"/>
              </w:rPr>
            </w:pPr>
          </w:p>
          <w:p w14:paraId="047D2998" w14:textId="77777777" w:rsidR="00C13BEA" w:rsidRDefault="00C13BEA">
            <w:pPr>
              <w:spacing w:line="240" w:lineRule="exact"/>
              <w:jc w:val="right"/>
              <w:rPr>
                <w:rFonts w:ascii="Arial" w:eastAsia="ＭＳ Ｐゴシック" w:hAnsi="Arial" w:cs="Arial"/>
                <w:b/>
                <w:bCs/>
                <w:sz w:val="16"/>
                <w:szCs w:val="16"/>
              </w:rPr>
            </w:pPr>
          </w:p>
          <w:p w14:paraId="50B16636" w14:textId="77777777" w:rsidR="00C13BEA" w:rsidRDefault="00C13BEA">
            <w:pPr>
              <w:spacing w:line="240" w:lineRule="exact"/>
              <w:jc w:val="right"/>
              <w:rPr>
                <w:rFonts w:ascii="Arial" w:eastAsia="ＭＳ Ｐゴシック" w:hAnsi="Arial" w:cs="Arial"/>
                <w:b/>
                <w:bCs/>
                <w:sz w:val="16"/>
                <w:szCs w:val="16"/>
              </w:rPr>
            </w:pPr>
          </w:p>
          <w:p w14:paraId="40AB1616" w14:textId="77777777" w:rsidR="00C13BEA" w:rsidRDefault="00C13BEA">
            <w:pPr>
              <w:spacing w:line="240" w:lineRule="exact"/>
              <w:jc w:val="right"/>
              <w:rPr>
                <w:rFonts w:ascii="Arial" w:eastAsia="ＭＳ Ｐゴシック" w:hAnsi="Arial" w:cs="Arial"/>
                <w:b/>
                <w:bCs/>
                <w:sz w:val="16"/>
                <w:szCs w:val="16"/>
              </w:rPr>
            </w:pPr>
          </w:p>
          <w:p w14:paraId="7E7B161E" w14:textId="77777777" w:rsidR="00C13BEA" w:rsidRDefault="00C13BEA">
            <w:pPr>
              <w:spacing w:line="240" w:lineRule="exact"/>
              <w:jc w:val="right"/>
              <w:rPr>
                <w:rFonts w:ascii="Arial" w:eastAsia="ＭＳ Ｐゴシック" w:hAnsi="Arial" w:cs="Arial"/>
                <w:b/>
                <w:bCs/>
                <w:sz w:val="16"/>
                <w:szCs w:val="16"/>
              </w:rPr>
            </w:pPr>
          </w:p>
          <w:p w14:paraId="530C6BB7" w14:textId="77777777" w:rsidR="00C13BEA" w:rsidRDefault="00C13BEA">
            <w:pPr>
              <w:spacing w:line="240" w:lineRule="exact"/>
              <w:jc w:val="right"/>
              <w:rPr>
                <w:rFonts w:ascii="Arial" w:eastAsia="ＭＳ Ｐゴシック" w:hAnsi="Arial" w:cs="Arial"/>
                <w:b/>
                <w:bCs/>
                <w:sz w:val="16"/>
                <w:szCs w:val="16"/>
              </w:rPr>
            </w:pPr>
          </w:p>
          <w:p w14:paraId="1E8D3E33" w14:textId="77777777" w:rsidR="00C13BEA" w:rsidRDefault="00C13BEA">
            <w:pPr>
              <w:spacing w:line="240" w:lineRule="exact"/>
              <w:jc w:val="right"/>
              <w:rPr>
                <w:rFonts w:ascii="Arial" w:eastAsia="ＭＳ Ｐゴシック" w:hAnsi="Arial" w:cs="Arial"/>
                <w:b/>
                <w:bCs/>
                <w:sz w:val="16"/>
                <w:szCs w:val="16"/>
              </w:rPr>
            </w:pPr>
          </w:p>
          <w:p w14:paraId="2B97E187" w14:textId="77777777" w:rsidR="00C13BEA" w:rsidRDefault="00C13BEA">
            <w:pPr>
              <w:spacing w:line="240" w:lineRule="exact"/>
              <w:jc w:val="right"/>
              <w:rPr>
                <w:rFonts w:ascii="Arial" w:eastAsia="ＭＳ Ｐゴシック" w:hAnsi="Arial" w:cs="Arial"/>
                <w:b/>
                <w:bCs/>
                <w:sz w:val="16"/>
                <w:szCs w:val="16"/>
              </w:rPr>
            </w:pPr>
          </w:p>
          <w:p w14:paraId="7CB3B7F4" w14:textId="77777777" w:rsidR="00C13BEA" w:rsidRDefault="00C13BEA">
            <w:pPr>
              <w:spacing w:line="240" w:lineRule="exact"/>
              <w:jc w:val="right"/>
              <w:rPr>
                <w:rFonts w:ascii="Arial" w:eastAsia="ＭＳ Ｐゴシック" w:hAnsi="Arial" w:cs="Arial"/>
                <w:b/>
                <w:bCs/>
                <w:sz w:val="16"/>
                <w:szCs w:val="16"/>
              </w:rPr>
            </w:pPr>
          </w:p>
          <w:p w14:paraId="15A50986" w14:textId="77777777" w:rsidR="00C13BEA" w:rsidRDefault="00C13BEA">
            <w:pPr>
              <w:spacing w:line="240" w:lineRule="exact"/>
              <w:jc w:val="right"/>
              <w:rPr>
                <w:rFonts w:ascii="Arial" w:eastAsia="ＭＳ Ｐゴシック" w:hAnsi="Arial" w:cs="Arial"/>
                <w:b/>
                <w:bCs/>
                <w:sz w:val="16"/>
                <w:szCs w:val="16"/>
              </w:rPr>
            </w:pPr>
          </w:p>
          <w:p w14:paraId="776B1326" w14:textId="77777777" w:rsidR="00C13BEA" w:rsidRDefault="00C13BEA">
            <w:pPr>
              <w:spacing w:line="240" w:lineRule="exact"/>
              <w:jc w:val="right"/>
              <w:rPr>
                <w:rFonts w:ascii="Arial" w:eastAsia="ＭＳ Ｐゴシック" w:hAnsi="Arial" w:cs="Arial"/>
                <w:b/>
                <w:bCs/>
                <w:sz w:val="16"/>
                <w:szCs w:val="16"/>
              </w:rPr>
            </w:pPr>
          </w:p>
          <w:p w14:paraId="61CA7EDB" w14:textId="77777777" w:rsidR="00C13BEA" w:rsidRDefault="00C13BEA">
            <w:pPr>
              <w:spacing w:line="240" w:lineRule="exact"/>
              <w:jc w:val="right"/>
              <w:rPr>
                <w:rFonts w:ascii="Arial" w:eastAsia="ＭＳ Ｐゴシック" w:hAnsi="Arial" w:cs="Arial"/>
                <w:b/>
                <w:bCs/>
                <w:sz w:val="16"/>
                <w:szCs w:val="16"/>
              </w:rPr>
            </w:pPr>
          </w:p>
          <w:p w14:paraId="307180AF"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4</w:t>
            </w:r>
          </w:p>
        </w:tc>
        <w:tc>
          <w:tcPr>
            <w:tcW w:w="710" w:type="dxa"/>
            <w:noWrap/>
            <w:hideMark/>
          </w:tcPr>
          <w:p w14:paraId="0D628D59" w14:textId="77777777" w:rsidR="00C13BEA" w:rsidRDefault="00C13BEA">
            <w:pPr>
              <w:spacing w:line="240" w:lineRule="exact"/>
              <w:jc w:val="right"/>
              <w:rPr>
                <w:rFonts w:ascii="Arial" w:eastAsia="ＭＳ Ｐゴシック" w:hAnsi="Arial" w:cs="Arial"/>
                <w:b/>
                <w:bCs/>
                <w:sz w:val="16"/>
                <w:szCs w:val="16"/>
              </w:rPr>
            </w:pPr>
          </w:p>
          <w:p w14:paraId="18D545A8" w14:textId="77777777" w:rsidR="00C13BEA" w:rsidRDefault="00C13BEA">
            <w:pPr>
              <w:spacing w:line="240" w:lineRule="exact"/>
              <w:jc w:val="right"/>
              <w:rPr>
                <w:rFonts w:ascii="Arial" w:eastAsia="ＭＳ Ｐゴシック" w:hAnsi="Arial" w:cs="Arial"/>
                <w:b/>
                <w:bCs/>
                <w:sz w:val="16"/>
                <w:szCs w:val="16"/>
              </w:rPr>
            </w:pPr>
          </w:p>
          <w:p w14:paraId="48DE0BF5" w14:textId="77777777" w:rsidR="00C13BEA" w:rsidRDefault="00C13BEA">
            <w:pPr>
              <w:spacing w:line="240" w:lineRule="exact"/>
              <w:jc w:val="right"/>
              <w:rPr>
                <w:rFonts w:ascii="Arial" w:eastAsia="ＭＳ Ｐゴシック" w:hAnsi="Arial" w:cs="Arial"/>
                <w:b/>
                <w:bCs/>
                <w:sz w:val="16"/>
                <w:szCs w:val="16"/>
              </w:rPr>
            </w:pPr>
          </w:p>
          <w:p w14:paraId="097D8C40" w14:textId="77777777" w:rsidR="00C13BEA" w:rsidRDefault="00C13BEA">
            <w:pPr>
              <w:spacing w:line="240" w:lineRule="exact"/>
              <w:jc w:val="right"/>
              <w:rPr>
                <w:rFonts w:ascii="Arial" w:eastAsia="ＭＳ Ｐゴシック" w:hAnsi="Arial" w:cs="Arial"/>
                <w:b/>
                <w:bCs/>
                <w:sz w:val="16"/>
                <w:szCs w:val="16"/>
              </w:rPr>
            </w:pPr>
          </w:p>
          <w:p w14:paraId="307A2959" w14:textId="77777777" w:rsidR="00C13BEA" w:rsidRDefault="00C13BEA">
            <w:pPr>
              <w:spacing w:line="240" w:lineRule="exact"/>
              <w:jc w:val="right"/>
              <w:rPr>
                <w:rFonts w:ascii="Arial" w:eastAsia="ＭＳ Ｐゴシック" w:hAnsi="Arial" w:cs="Arial"/>
                <w:b/>
                <w:bCs/>
                <w:sz w:val="16"/>
                <w:szCs w:val="16"/>
              </w:rPr>
            </w:pPr>
          </w:p>
          <w:p w14:paraId="59911AB7" w14:textId="77777777" w:rsidR="00C13BEA" w:rsidRDefault="00C13BEA">
            <w:pPr>
              <w:spacing w:line="240" w:lineRule="exact"/>
              <w:jc w:val="right"/>
              <w:rPr>
                <w:rFonts w:ascii="Arial" w:eastAsia="ＭＳ Ｐゴシック" w:hAnsi="Arial" w:cs="Arial"/>
                <w:b/>
                <w:bCs/>
                <w:sz w:val="16"/>
                <w:szCs w:val="16"/>
              </w:rPr>
            </w:pPr>
          </w:p>
          <w:p w14:paraId="2EBAC116" w14:textId="77777777" w:rsidR="00C13BEA" w:rsidRDefault="00C13BEA">
            <w:pPr>
              <w:spacing w:line="240" w:lineRule="exact"/>
              <w:jc w:val="right"/>
              <w:rPr>
                <w:rFonts w:ascii="Arial" w:eastAsia="ＭＳ Ｐゴシック" w:hAnsi="Arial" w:cs="Arial"/>
                <w:b/>
                <w:bCs/>
                <w:sz w:val="16"/>
                <w:szCs w:val="16"/>
              </w:rPr>
            </w:pPr>
          </w:p>
          <w:p w14:paraId="4D8E4454" w14:textId="77777777" w:rsidR="00C13BEA" w:rsidRDefault="00C13BEA">
            <w:pPr>
              <w:spacing w:line="240" w:lineRule="exact"/>
              <w:jc w:val="right"/>
              <w:rPr>
                <w:rFonts w:ascii="Arial" w:eastAsia="ＭＳ Ｐゴシック" w:hAnsi="Arial" w:cs="Arial"/>
                <w:b/>
                <w:bCs/>
                <w:sz w:val="16"/>
                <w:szCs w:val="16"/>
              </w:rPr>
            </w:pPr>
          </w:p>
          <w:p w14:paraId="65E03476" w14:textId="77777777" w:rsidR="00C13BEA" w:rsidRDefault="00C13BEA">
            <w:pPr>
              <w:spacing w:line="240" w:lineRule="exact"/>
              <w:jc w:val="right"/>
              <w:rPr>
                <w:rFonts w:ascii="Arial" w:eastAsia="ＭＳ Ｐゴシック" w:hAnsi="Arial" w:cs="Arial"/>
                <w:b/>
                <w:bCs/>
                <w:sz w:val="16"/>
                <w:szCs w:val="16"/>
              </w:rPr>
            </w:pPr>
          </w:p>
          <w:p w14:paraId="65498CEC" w14:textId="77777777" w:rsidR="00C13BEA" w:rsidRDefault="00C13BEA">
            <w:pPr>
              <w:spacing w:line="240" w:lineRule="exact"/>
              <w:jc w:val="right"/>
              <w:rPr>
                <w:rFonts w:ascii="Arial" w:eastAsia="ＭＳ Ｐゴシック" w:hAnsi="Arial" w:cs="Arial"/>
                <w:b/>
                <w:bCs/>
                <w:sz w:val="16"/>
                <w:szCs w:val="16"/>
              </w:rPr>
            </w:pPr>
          </w:p>
          <w:p w14:paraId="51B035D1" w14:textId="77777777" w:rsidR="00C13BEA" w:rsidRDefault="00C13BEA">
            <w:pPr>
              <w:spacing w:line="240" w:lineRule="exact"/>
              <w:jc w:val="right"/>
              <w:rPr>
                <w:rFonts w:ascii="Arial" w:eastAsia="ＭＳ Ｐゴシック" w:hAnsi="Arial" w:cs="Arial"/>
                <w:b/>
                <w:bCs/>
                <w:sz w:val="16"/>
                <w:szCs w:val="16"/>
              </w:rPr>
            </w:pPr>
          </w:p>
          <w:p w14:paraId="700D64F8" w14:textId="77777777" w:rsidR="00C13BEA" w:rsidRDefault="00C13BEA">
            <w:pPr>
              <w:spacing w:line="240" w:lineRule="exact"/>
              <w:jc w:val="right"/>
              <w:rPr>
                <w:rFonts w:ascii="Arial" w:eastAsia="ＭＳ Ｐゴシック" w:hAnsi="Arial" w:cs="Arial"/>
                <w:b/>
                <w:bCs/>
                <w:sz w:val="16"/>
                <w:szCs w:val="16"/>
              </w:rPr>
            </w:pPr>
          </w:p>
          <w:p w14:paraId="4CE77A53" w14:textId="77777777" w:rsidR="00C13BEA" w:rsidRDefault="00C13BEA">
            <w:pPr>
              <w:spacing w:line="240" w:lineRule="exact"/>
              <w:jc w:val="right"/>
              <w:rPr>
                <w:rFonts w:ascii="Arial" w:eastAsia="ＭＳ Ｐゴシック" w:hAnsi="Arial" w:cs="Arial"/>
                <w:b/>
                <w:bCs/>
                <w:sz w:val="16"/>
                <w:szCs w:val="16"/>
              </w:rPr>
            </w:pPr>
          </w:p>
          <w:p w14:paraId="674CA249" w14:textId="77777777" w:rsidR="00C13BEA" w:rsidRDefault="00C13BEA">
            <w:pPr>
              <w:spacing w:line="240" w:lineRule="exact"/>
              <w:jc w:val="right"/>
              <w:rPr>
                <w:rFonts w:ascii="Arial" w:eastAsia="ＭＳ Ｐゴシック" w:hAnsi="Arial" w:cs="Arial"/>
                <w:b/>
                <w:bCs/>
                <w:sz w:val="16"/>
                <w:szCs w:val="16"/>
              </w:rPr>
            </w:pPr>
          </w:p>
          <w:p w14:paraId="01FAA616" w14:textId="77777777" w:rsidR="00C13BEA" w:rsidRDefault="00C13BEA">
            <w:pPr>
              <w:spacing w:line="240" w:lineRule="exact"/>
              <w:jc w:val="right"/>
              <w:rPr>
                <w:rFonts w:ascii="Arial" w:eastAsia="ＭＳ Ｐゴシック" w:hAnsi="Arial" w:cs="Arial"/>
                <w:b/>
                <w:bCs/>
                <w:sz w:val="16"/>
                <w:szCs w:val="16"/>
              </w:rPr>
            </w:pPr>
          </w:p>
          <w:p w14:paraId="07C24C1F" w14:textId="77777777" w:rsidR="00C13BEA" w:rsidRDefault="00C13BEA">
            <w:pPr>
              <w:spacing w:line="240" w:lineRule="exact"/>
              <w:jc w:val="right"/>
              <w:rPr>
                <w:rFonts w:ascii="Arial" w:eastAsia="ＭＳ Ｐゴシック" w:hAnsi="Arial" w:cs="Arial"/>
                <w:b/>
                <w:bCs/>
                <w:sz w:val="16"/>
                <w:szCs w:val="16"/>
              </w:rPr>
            </w:pPr>
          </w:p>
          <w:p w14:paraId="43EF0899" w14:textId="77777777" w:rsidR="00C13BEA" w:rsidRDefault="00C13BEA">
            <w:pPr>
              <w:spacing w:line="240" w:lineRule="exact"/>
              <w:jc w:val="right"/>
              <w:rPr>
                <w:rFonts w:ascii="Arial" w:eastAsia="ＭＳ Ｐゴシック" w:hAnsi="Arial" w:cs="Arial"/>
                <w:b/>
                <w:bCs/>
                <w:sz w:val="16"/>
                <w:szCs w:val="16"/>
              </w:rPr>
            </w:pPr>
          </w:p>
          <w:p w14:paraId="44299D0E"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2</w:t>
            </w:r>
          </w:p>
        </w:tc>
        <w:tc>
          <w:tcPr>
            <w:tcW w:w="709" w:type="dxa"/>
            <w:noWrap/>
            <w:hideMark/>
          </w:tcPr>
          <w:p w14:paraId="0B7AF795" w14:textId="77777777" w:rsidR="00C13BEA" w:rsidRDefault="00C13BEA">
            <w:pPr>
              <w:spacing w:line="240" w:lineRule="exact"/>
              <w:jc w:val="right"/>
              <w:rPr>
                <w:rFonts w:ascii="Arial" w:eastAsia="ＭＳ Ｐゴシック" w:hAnsi="Arial" w:cs="Arial"/>
                <w:b/>
                <w:bCs/>
                <w:sz w:val="16"/>
                <w:szCs w:val="16"/>
              </w:rPr>
            </w:pPr>
          </w:p>
          <w:p w14:paraId="0778CC46" w14:textId="77777777" w:rsidR="00C13BEA" w:rsidRDefault="00C13BEA">
            <w:pPr>
              <w:spacing w:line="240" w:lineRule="exact"/>
              <w:jc w:val="right"/>
              <w:rPr>
                <w:rFonts w:ascii="Arial" w:eastAsia="ＭＳ Ｐゴシック" w:hAnsi="Arial" w:cs="Arial"/>
                <w:b/>
                <w:bCs/>
                <w:sz w:val="16"/>
                <w:szCs w:val="16"/>
              </w:rPr>
            </w:pPr>
          </w:p>
          <w:p w14:paraId="4041554C" w14:textId="77777777" w:rsidR="00C13BEA" w:rsidRDefault="00C13BEA">
            <w:pPr>
              <w:spacing w:line="240" w:lineRule="exact"/>
              <w:jc w:val="right"/>
              <w:rPr>
                <w:rFonts w:ascii="Arial" w:eastAsia="ＭＳ Ｐゴシック" w:hAnsi="Arial" w:cs="Arial"/>
                <w:b/>
                <w:bCs/>
                <w:sz w:val="16"/>
                <w:szCs w:val="16"/>
              </w:rPr>
            </w:pPr>
          </w:p>
          <w:p w14:paraId="25722378" w14:textId="77777777" w:rsidR="00C13BEA" w:rsidRDefault="00C13BEA">
            <w:pPr>
              <w:spacing w:line="240" w:lineRule="exact"/>
              <w:jc w:val="right"/>
              <w:rPr>
                <w:rFonts w:ascii="Arial" w:eastAsia="ＭＳ Ｐゴシック" w:hAnsi="Arial" w:cs="Arial"/>
                <w:b/>
                <w:bCs/>
                <w:sz w:val="16"/>
                <w:szCs w:val="16"/>
              </w:rPr>
            </w:pPr>
          </w:p>
          <w:p w14:paraId="26C78AC9" w14:textId="77777777" w:rsidR="00C13BEA" w:rsidRDefault="00C13BEA">
            <w:pPr>
              <w:spacing w:line="240" w:lineRule="exact"/>
              <w:jc w:val="right"/>
              <w:rPr>
                <w:rFonts w:ascii="Arial" w:eastAsia="ＭＳ Ｐゴシック" w:hAnsi="Arial" w:cs="Arial"/>
                <w:b/>
                <w:bCs/>
                <w:sz w:val="16"/>
                <w:szCs w:val="16"/>
              </w:rPr>
            </w:pPr>
          </w:p>
          <w:p w14:paraId="502412D7" w14:textId="77777777" w:rsidR="00C13BEA" w:rsidRDefault="00C13BEA">
            <w:pPr>
              <w:spacing w:line="240" w:lineRule="exact"/>
              <w:jc w:val="right"/>
              <w:rPr>
                <w:rFonts w:ascii="Arial" w:eastAsia="ＭＳ Ｐゴシック" w:hAnsi="Arial" w:cs="Arial"/>
                <w:b/>
                <w:bCs/>
                <w:sz w:val="16"/>
                <w:szCs w:val="16"/>
              </w:rPr>
            </w:pPr>
          </w:p>
          <w:p w14:paraId="12F3A96F" w14:textId="77777777" w:rsidR="00C13BEA" w:rsidRDefault="00C13BEA">
            <w:pPr>
              <w:spacing w:line="240" w:lineRule="exact"/>
              <w:jc w:val="right"/>
              <w:rPr>
                <w:rFonts w:ascii="Arial" w:eastAsia="ＭＳ Ｐゴシック" w:hAnsi="Arial" w:cs="Arial"/>
                <w:b/>
                <w:bCs/>
                <w:sz w:val="16"/>
                <w:szCs w:val="16"/>
              </w:rPr>
            </w:pPr>
          </w:p>
          <w:p w14:paraId="28B7CD4F" w14:textId="77777777" w:rsidR="00C13BEA" w:rsidRDefault="00C13BEA">
            <w:pPr>
              <w:spacing w:line="240" w:lineRule="exact"/>
              <w:jc w:val="right"/>
              <w:rPr>
                <w:rFonts w:ascii="Arial" w:eastAsia="ＭＳ Ｐゴシック" w:hAnsi="Arial" w:cs="Arial"/>
                <w:b/>
                <w:bCs/>
                <w:sz w:val="16"/>
                <w:szCs w:val="16"/>
              </w:rPr>
            </w:pPr>
          </w:p>
          <w:p w14:paraId="2E4C1C34" w14:textId="77777777" w:rsidR="00C13BEA" w:rsidRDefault="00C13BEA">
            <w:pPr>
              <w:spacing w:line="240" w:lineRule="exact"/>
              <w:jc w:val="right"/>
              <w:rPr>
                <w:rFonts w:ascii="Arial" w:eastAsia="ＭＳ Ｐゴシック" w:hAnsi="Arial" w:cs="Arial"/>
                <w:b/>
                <w:bCs/>
                <w:sz w:val="16"/>
                <w:szCs w:val="16"/>
              </w:rPr>
            </w:pPr>
          </w:p>
          <w:p w14:paraId="38E2BBD3" w14:textId="77777777" w:rsidR="00C13BEA" w:rsidRDefault="00C13BEA">
            <w:pPr>
              <w:spacing w:line="240" w:lineRule="exact"/>
              <w:jc w:val="right"/>
              <w:rPr>
                <w:rFonts w:ascii="Arial" w:eastAsia="ＭＳ Ｐゴシック" w:hAnsi="Arial" w:cs="Arial"/>
                <w:b/>
                <w:bCs/>
                <w:sz w:val="16"/>
                <w:szCs w:val="16"/>
              </w:rPr>
            </w:pPr>
          </w:p>
          <w:p w14:paraId="6D4C6BAF" w14:textId="77777777" w:rsidR="00C13BEA" w:rsidRDefault="00C13BEA">
            <w:pPr>
              <w:spacing w:line="240" w:lineRule="exact"/>
              <w:jc w:val="right"/>
              <w:rPr>
                <w:rFonts w:ascii="Arial" w:eastAsia="ＭＳ Ｐゴシック" w:hAnsi="Arial" w:cs="Arial"/>
                <w:b/>
                <w:bCs/>
                <w:sz w:val="16"/>
                <w:szCs w:val="16"/>
              </w:rPr>
            </w:pPr>
          </w:p>
          <w:p w14:paraId="27CC1734" w14:textId="77777777" w:rsidR="00C13BEA" w:rsidRDefault="00C13BEA">
            <w:pPr>
              <w:spacing w:line="240" w:lineRule="exact"/>
              <w:jc w:val="right"/>
              <w:rPr>
                <w:rFonts w:ascii="Arial" w:eastAsia="ＭＳ Ｐゴシック" w:hAnsi="Arial" w:cs="Arial"/>
                <w:b/>
                <w:bCs/>
                <w:sz w:val="16"/>
                <w:szCs w:val="16"/>
              </w:rPr>
            </w:pPr>
          </w:p>
          <w:p w14:paraId="5BA2FED4" w14:textId="77777777" w:rsidR="00C13BEA" w:rsidRDefault="00C13BEA">
            <w:pPr>
              <w:spacing w:line="240" w:lineRule="exact"/>
              <w:jc w:val="right"/>
              <w:rPr>
                <w:rFonts w:ascii="Arial" w:eastAsia="ＭＳ Ｐゴシック" w:hAnsi="Arial" w:cs="Arial"/>
                <w:b/>
                <w:bCs/>
                <w:sz w:val="16"/>
                <w:szCs w:val="16"/>
              </w:rPr>
            </w:pPr>
          </w:p>
          <w:p w14:paraId="1716FC29" w14:textId="77777777" w:rsidR="00C13BEA" w:rsidRDefault="00C13BEA">
            <w:pPr>
              <w:spacing w:line="240" w:lineRule="exact"/>
              <w:jc w:val="right"/>
              <w:rPr>
                <w:rFonts w:ascii="Arial" w:eastAsia="ＭＳ Ｐゴシック" w:hAnsi="Arial" w:cs="Arial"/>
                <w:b/>
                <w:bCs/>
                <w:sz w:val="16"/>
                <w:szCs w:val="16"/>
              </w:rPr>
            </w:pPr>
          </w:p>
          <w:p w14:paraId="67D46F02" w14:textId="77777777" w:rsidR="00C13BEA" w:rsidRDefault="00C13BEA">
            <w:pPr>
              <w:spacing w:line="240" w:lineRule="exact"/>
              <w:jc w:val="right"/>
              <w:rPr>
                <w:rFonts w:ascii="Arial" w:eastAsia="ＭＳ Ｐゴシック" w:hAnsi="Arial" w:cs="Arial"/>
                <w:b/>
                <w:bCs/>
                <w:sz w:val="16"/>
                <w:szCs w:val="16"/>
              </w:rPr>
            </w:pPr>
          </w:p>
          <w:p w14:paraId="5BB38FD1" w14:textId="77777777" w:rsidR="00C13BEA" w:rsidRDefault="00C13BEA">
            <w:pPr>
              <w:spacing w:line="240" w:lineRule="exact"/>
              <w:jc w:val="right"/>
              <w:rPr>
                <w:rFonts w:ascii="Arial" w:eastAsia="ＭＳ Ｐゴシック" w:hAnsi="Arial" w:cs="Arial"/>
                <w:b/>
                <w:bCs/>
                <w:sz w:val="16"/>
                <w:szCs w:val="16"/>
              </w:rPr>
            </w:pPr>
          </w:p>
          <w:p w14:paraId="12A13AF1" w14:textId="77777777" w:rsidR="00C13BEA" w:rsidRDefault="00C13BEA">
            <w:pPr>
              <w:spacing w:line="240" w:lineRule="exact"/>
              <w:jc w:val="right"/>
              <w:rPr>
                <w:rFonts w:ascii="Arial" w:eastAsia="ＭＳ Ｐゴシック" w:hAnsi="Arial" w:cs="Arial"/>
                <w:b/>
                <w:bCs/>
                <w:sz w:val="16"/>
                <w:szCs w:val="16"/>
              </w:rPr>
            </w:pPr>
          </w:p>
          <w:p w14:paraId="4E5EE63F"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w:t>
            </w:r>
          </w:p>
        </w:tc>
        <w:tc>
          <w:tcPr>
            <w:tcW w:w="560" w:type="dxa"/>
            <w:noWrap/>
            <w:hideMark/>
          </w:tcPr>
          <w:p w14:paraId="29B3EFA8" w14:textId="77777777" w:rsidR="00C13BEA" w:rsidRDefault="00C13BEA">
            <w:pPr>
              <w:spacing w:line="240" w:lineRule="exact"/>
              <w:ind w:right="80"/>
              <w:jc w:val="right"/>
              <w:rPr>
                <w:rFonts w:ascii="Arial" w:eastAsia="ＭＳ Ｐゴシック" w:hAnsi="Arial" w:cs="Arial"/>
                <w:b/>
                <w:bCs/>
                <w:sz w:val="16"/>
                <w:szCs w:val="16"/>
              </w:rPr>
            </w:pPr>
          </w:p>
          <w:p w14:paraId="76FDC1AA" w14:textId="77777777" w:rsidR="00C13BEA" w:rsidRDefault="00C13BEA">
            <w:pPr>
              <w:spacing w:line="240" w:lineRule="exact"/>
              <w:ind w:right="80"/>
              <w:jc w:val="right"/>
              <w:rPr>
                <w:rFonts w:ascii="Arial" w:eastAsia="ＭＳ Ｐゴシック" w:hAnsi="Arial" w:cs="Arial"/>
                <w:b/>
                <w:bCs/>
                <w:sz w:val="16"/>
                <w:szCs w:val="16"/>
              </w:rPr>
            </w:pPr>
          </w:p>
          <w:p w14:paraId="7FFB9B74" w14:textId="77777777" w:rsidR="00C13BEA" w:rsidRDefault="00C13BEA">
            <w:pPr>
              <w:spacing w:line="240" w:lineRule="exact"/>
              <w:ind w:right="80"/>
              <w:jc w:val="right"/>
              <w:rPr>
                <w:rFonts w:ascii="Arial" w:eastAsia="ＭＳ Ｐゴシック" w:hAnsi="Arial" w:cs="Arial"/>
                <w:b/>
                <w:bCs/>
                <w:sz w:val="16"/>
                <w:szCs w:val="16"/>
              </w:rPr>
            </w:pPr>
          </w:p>
          <w:p w14:paraId="7287A55A" w14:textId="77777777" w:rsidR="00C13BEA" w:rsidRDefault="00C13BEA">
            <w:pPr>
              <w:spacing w:line="240" w:lineRule="exact"/>
              <w:ind w:right="80"/>
              <w:jc w:val="right"/>
              <w:rPr>
                <w:rFonts w:ascii="Arial" w:eastAsia="ＭＳ Ｐゴシック" w:hAnsi="Arial" w:cs="Arial"/>
                <w:b/>
                <w:bCs/>
                <w:sz w:val="16"/>
                <w:szCs w:val="16"/>
              </w:rPr>
            </w:pPr>
          </w:p>
          <w:p w14:paraId="58DF6368" w14:textId="77777777" w:rsidR="00C13BEA" w:rsidRDefault="00C13BEA">
            <w:pPr>
              <w:spacing w:line="240" w:lineRule="exact"/>
              <w:ind w:right="80"/>
              <w:jc w:val="right"/>
              <w:rPr>
                <w:rFonts w:ascii="Arial" w:eastAsia="ＭＳ Ｐゴシック" w:hAnsi="Arial" w:cs="Arial"/>
                <w:b/>
                <w:bCs/>
                <w:sz w:val="16"/>
                <w:szCs w:val="16"/>
              </w:rPr>
            </w:pPr>
          </w:p>
          <w:p w14:paraId="0CF57469" w14:textId="77777777" w:rsidR="00C13BEA" w:rsidRDefault="00C13BEA">
            <w:pPr>
              <w:spacing w:line="240" w:lineRule="exact"/>
              <w:ind w:right="80"/>
              <w:jc w:val="right"/>
              <w:rPr>
                <w:rFonts w:ascii="Arial" w:eastAsia="ＭＳ Ｐゴシック" w:hAnsi="Arial" w:cs="Arial"/>
                <w:b/>
                <w:bCs/>
                <w:sz w:val="16"/>
                <w:szCs w:val="16"/>
              </w:rPr>
            </w:pPr>
          </w:p>
          <w:p w14:paraId="3F7F9BA3" w14:textId="77777777" w:rsidR="00C13BEA" w:rsidRDefault="00C13BEA">
            <w:pPr>
              <w:spacing w:line="240" w:lineRule="exact"/>
              <w:ind w:right="80"/>
              <w:jc w:val="right"/>
              <w:rPr>
                <w:rFonts w:ascii="Arial" w:eastAsia="ＭＳ Ｐゴシック" w:hAnsi="Arial" w:cs="Arial"/>
                <w:b/>
                <w:bCs/>
                <w:sz w:val="16"/>
                <w:szCs w:val="16"/>
              </w:rPr>
            </w:pPr>
          </w:p>
          <w:p w14:paraId="1D829E99" w14:textId="77777777" w:rsidR="00C13BEA" w:rsidRDefault="00C13BEA">
            <w:pPr>
              <w:spacing w:line="240" w:lineRule="exact"/>
              <w:ind w:right="80"/>
              <w:jc w:val="right"/>
              <w:rPr>
                <w:rFonts w:ascii="Arial" w:eastAsia="ＭＳ Ｐゴシック" w:hAnsi="Arial" w:cs="Arial"/>
                <w:b/>
                <w:bCs/>
                <w:sz w:val="16"/>
                <w:szCs w:val="16"/>
              </w:rPr>
            </w:pPr>
          </w:p>
          <w:p w14:paraId="370B1A04" w14:textId="77777777" w:rsidR="00C13BEA" w:rsidRDefault="00C13BEA">
            <w:pPr>
              <w:spacing w:line="240" w:lineRule="exact"/>
              <w:ind w:right="80"/>
              <w:jc w:val="right"/>
              <w:rPr>
                <w:rFonts w:ascii="Arial" w:eastAsia="ＭＳ Ｐゴシック" w:hAnsi="Arial" w:cs="Arial"/>
                <w:b/>
                <w:bCs/>
                <w:sz w:val="16"/>
                <w:szCs w:val="16"/>
              </w:rPr>
            </w:pPr>
          </w:p>
          <w:p w14:paraId="3FF1DB67" w14:textId="77777777" w:rsidR="00C13BEA" w:rsidRDefault="00C13BEA">
            <w:pPr>
              <w:spacing w:line="240" w:lineRule="exact"/>
              <w:ind w:right="80"/>
              <w:jc w:val="right"/>
              <w:rPr>
                <w:rFonts w:ascii="Arial" w:eastAsia="ＭＳ Ｐゴシック" w:hAnsi="Arial" w:cs="Arial"/>
                <w:b/>
                <w:bCs/>
                <w:sz w:val="16"/>
                <w:szCs w:val="16"/>
              </w:rPr>
            </w:pPr>
          </w:p>
          <w:p w14:paraId="3C7AD0FD" w14:textId="77777777" w:rsidR="00C13BEA" w:rsidRDefault="00C13BEA">
            <w:pPr>
              <w:spacing w:line="240" w:lineRule="exact"/>
              <w:ind w:right="80"/>
              <w:jc w:val="right"/>
              <w:rPr>
                <w:rFonts w:ascii="Arial" w:eastAsia="ＭＳ Ｐゴシック" w:hAnsi="Arial" w:cs="Arial"/>
                <w:b/>
                <w:bCs/>
                <w:sz w:val="16"/>
                <w:szCs w:val="16"/>
              </w:rPr>
            </w:pPr>
          </w:p>
          <w:p w14:paraId="4EB05A31" w14:textId="77777777" w:rsidR="00C13BEA" w:rsidRDefault="00C13BEA">
            <w:pPr>
              <w:spacing w:line="240" w:lineRule="exact"/>
              <w:ind w:right="80"/>
              <w:jc w:val="right"/>
              <w:rPr>
                <w:rFonts w:ascii="Arial" w:eastAsia="ＭＳ Ｐゴシック" w:hAnsi="Arial" w:cs="Arial"/>
                <w:b/>
                <w:bCs/>
                <w:sz w:val="16"/>
                <w:szCs w:val="16"/>
              </w:rPr>
            </w:pPr>
          </w:p>
          <w:p w14:paraId="5E80F34C" w14:textId="77777777" w:rsidR="00C13BEA" w:rsidRDefault="00C13BEA">
            <w:pPr>
              <w:spacing w:line="240" w:lineRule="exact"/>
              <w:ind w:right="80"/>
              <w:jc w:val="right"/>
              <w:rPr>
                <w:rFonts w:ascii="Arial" w:eastAsia="ＭＳ Ｐゴシック" w:hAnsi="Arial" w:cs="Arial"/>
                <w:b/>
                <w:bCs/>
                <w:sz w:val="16"/>
                <w:szCs w:val="16"/>
              </w:rPr>
            </w:pPr>
          </w:p>
          <w:p w14:paraId="1402A139" w14:textId="77777777" w:rsidR="00C13BEA" w:rsidRDefault="00C13BEA">
            <w:pPr>
              <w:spacing w:line="240" w:lineRule="exact"/>
              <w:ind w:right="80"/>
              <w:jc w:val="right"/>
              <w:rPr>
                <w:rFonts w:ascii="Arial" w:eastAsia="ＭＳ Ｐゴシック" w:hAnsi="Arial" w:cs="Arial"/>
                <w:b/>
                <w:bCs/>
                <w:sz w:val="16"/>
                <w:szCs w:val="16"/>
              </w:rPr>
            </w:pPr>
          </w:p>
          <w:p w14:paraId="43EFCFCA" w14:textId="77777777" w:rsidR="00C13BEA" w:rsidRDefault="00C13BEA">
            <w:pPr>
              <w:spacing w:line="240" w:lineRule="exact"/>
              <w:ind w:right="80"/>
              <w:jc w:val="right"/>
              <w:rPr>
                <w:rFonts w:ascii="Arial" w:eastAsia="ＭＳ Ｐゴシック" w:hAnsi="Arial" w:cs="Arial"/>
                <w:b/>
                <w:bCs/>
                <w:sz w:val="16"/>
                <w:szCs w:val="16"/>
              </w:rPr>
            </w:pPr>
          </w:p>
          <w:p w14:paraId="6203482E" w14:textId="77777777" w:rsidR="00C13BEA" w:rsidRDefault="00C13BEA">
            <w:pPr>
              <w:spacing w:line="240" w:lineRule="exact"/>
              <w:ind w:right="80"/>
              <w:jc w:val="right"/>
              <w:rPr>
                <w:rFonts w:ascii="Arial" w:eastAsia="ＭＳ Ｐゴシック" w:hAnsi="Arial" w:cs="Arial"/>
                <w:b/>
                <w:bCs/>
                <w:sz w:val="16"/>
                <w:szCs w:val="16"/>
              </w:rPr>
            </w:pPr>
          </w:p>
          <w:p w14:paraId="32F4F7B6" w14:textId="77777777" w:rsidR="00C13BEA" w:rsidRDefault="00C13BEA">
            <w:pPr>
              <w:spacing w:line="240" w:lineRule="exact"/>
              <w:ind w:right="80"/>
              <w:jc w:val="right"/>
              <w:rPr>
                <w:rFonts w:ascii="Arial" w:eastAsia="ＭＳ Ｐゴシック" w:hAnsi="Arial" w:cs="Arial"/>
                <w:b/>
                <w:bCs/>
                <w:sz w:val="16"/>
                <w:szCs w:val="16"/>
              </w:rPr>
            </w:pPr>
          </w:p>
          <w:p w14:paraId="7ACFC347"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7</w:t>
            </w:r>
          </w:p>
        </w:tc>
        <w:tc>
          <w:tcPr>
            <w:tcW w:w="284" w:type="dxa"/>
            <w:tcBorders>
              <w:top w:val="nil"/>
              <w:bottom w:val="nil"/>
            </w:tcBorders>
            <w:noWrap/>
            <w:hideMark/>
          </w:tcPr>
          <w:p w14:paraId="0F83638C" w14:textId="77777777" w:rsidR="00C13BEA" w:rsidRDefault="00C13BEA">
            <w:pPr>
              <w:spacing w:line="240" w:lineRule="exact"/>
              <w:jc w:val="right"/>
              <w:rPr>
                <w:rFonts w:ascii="Arial" w:eastAsia="ＭＳ Ｐゴシック" w:hAnsi="Arial" w:cs="Arial"/>
                <w:b/>
                <w:bCs/>
                <w:sz w:val="16"/>
                <w:szCs w:val="16"/>
              </w:rPr>
            </w:pPr>
          </w:p>
          <w:p w14:paraId="3E8EA2F0" w14:textId="77777777" w:rsidR="00C13BEA" w:rsidRPr="00A03BA4" w:rsidRDefault="00C13BEA">
            <w:pPr>
              <w:spacing w:line="240" w:lineRule="exact"/>
              <w:jc w:val="right"/>
              <w:rPr>
                <w:rFonts w:ascii="Arial" w:eastAsia="ＭＳ Ｐゴシック" w:hAnsi="Arial" w:cs="Arial"/>
                <w:b/>
                <w:bCs/>
                <w:sz w:val="16"/>
                <w:szCs w:val="16"/>
              </w:rPr>
            </w:pPr>
          </w:p>
        </w:tc>
        <w:tc>
          <w:tcPr>
            <w:tcW w:w="850" w:type="dxa"/>
            <w:shd w:val="clear" w:color="auto" w:fill="auto"/>
          </w:tcPr>
          <w:p w14:paraId="010DAA0E" w14:textId="77777777" w:rsidR="00C13BEA" w:rsidRDefault="00C13BEA">
            <w:pPr>
              <w:spacing w:line="240" w:lineRule="exact"/>
              <w:jc w:val="right"/>
              <w:rPr>
                <w:rFonts w:ascii="Arial" w:eastAsia="ＭＳ Ｐゴシック" w:hAnsi="Arial" w:cs="Arial"/>
                <w:b/>
                <w:bCs/>
                <w:sz w:val="16"/>
                <w:szCs w:val="16"/>
              </w:rPr>
            </w:pPr>
          </w:p>
          <w:p w14:paraId="04419EE6" w14:textId="77777777" w:rsidR="00C13BEA" w:rsidRDefault="00C13BEA">
            <w:pPr>
              <w:spacing w:line="240" w:lineRule="exact"/>
              <w:jc w:val="right"/>
              <w:rPr>
                <w:rFonts w:ascii="Arial" w:eastAsia="ＭＳ Ｐゴシック" w:hAnsi="Arial" w:cs="Arial"/>
                <w:b/>
                <w:bCs/>
                <w:sz w:val="16"/>
                <w:szCs w:val="16"/>
              </w:rPr>
            </w:pPr>
          </w:p>
          <w:p w14:paraId="64799FCA" w14:textId="77777777" w:rsidR="00C13BEA" w:rsidRDefault="00C13BEA">
            <w:pPr>
              <w:spacing w:line="240" w:lineRule="exact"/>
              <w:jc w:val="right"/>
              <w:rPr>
                <w:rFonts w:ascii="Arial" w:eastAsia="ＭＳ Ｐゴシック" w:hAnsi="Arial" w:cs="Arial"/>
                <w:b/>
                <w:bCs/>
                <w:sz w:val="16"/>
                <w:szCs w:val="16"/>
              </w:rPr>
            </w:pPr>
          </w:p>
          <w:p w14:paraId="28F40399" w14:textId="77777777" w:rsidR="00C13BEA" w:rsidRDefault="00C13BEA">
            <w:pPr>
              <w:spacing w:line="240" w:lineRule="exact"/>
              <w:jc w:val="right"/>
              <w:rPr>
                <w:rFonts w:ascii="Arial" w:eastAsia="ＭＳ Ｐゴシック" w:hAnsi="Arial" w:cs="Arial"/>
                <w:b/>
                <w:bCs/>
                <w:sz w:val="16"/>
                <w:szCs w:val="16"/>
              </w:rPr>
            </w:pPr>
          </w:p>
          <w:p w14:paraId="343ADECC" w14:textId="77777777" w:rsidR="00C13BEA" w:rsidRDefault="00C13BEA">
            <w:pPr>
              <w:spacing w:line="240" w:lineRule="exact"/>
              <w:jc w:val="right"/>
              <w:rPr>
                <w:rFonts w:ascii="Arial" w:eastAsia="ＭＳ Ｐゴシック" w:hAnsi="Arial" w:cs="Arial"/>
                <w:b/>
                <w:bCs/>
                <w:sz w:val="16"/>
                <w:szCs w:val="16"/>
              </w:rPr>
            </w:pPr>
          </w:p>
          <w:p w14:paraId="51820642" w14:textId="77777777" w:rsidR="00C13BEA" w:rsidRDefault="00C13BEA">
            <w:pPr>
              <w:spacing w:line="240" w:lineRule="exact"/>
              <w:jc w:val="right"/>
              <w:rPr>
                <w:rFonts w:ascii="Arial" w:eastAsia="ＭＳ Ｐゴシック" w:hAnsi="Arial" w:cs="Arial"/>
                <w:b/>
                <w:bCs/>
                <w:sz w:val="16"/>
                <w:szCs w:val="16"/>
              </w:rPr>
            </w:pPr>
          </w:p>
          <w:p w14:paraId="0436FD21" w14:textId="77777777" w:rsidR="00C13BEA" w:rsidRDefault="00C13BEA">
            <w:pPr>
              <w:spacing w:line="240" w:lineRule="exact"/>
              <w:jc w:val="right"/>
              <w:rPr>
                <w:rFonts w:ascii="Arial" w:eastAsia="ＭＳ Ｐゴシック" w:hAnsi="Arial" w:cs="Arial"/>
                <w:b/>
                <w:bCs/>
                <w:sz w:val="16"/>
                <w:szCs w:val="16"/>
              </w:rPr>
            </w:pPr>
          </w:p>
          <w:p w14:paraId="4C9984B9" w14:textId="77777777" w:rsidR="00C13BEA" w:rsidRDefault="00C13BEA">
            <w:pPr>
              <w:spacing w:line="240" w:lineRule="exact"/>
              <w:jc w:val="right"/>
              <w:rPr>
                <w:rFonts w:ascii="Arial" w:eastAsia="ＭＳ Ｐゴシック" w:hAnsi="Arial" w:cs="Arial"/>
                <w:b/>
                <w:bCs/>
                <w:sz w:val="16"/>
                <w:szCs w:val="16"/>
              </w:rPr>
            </w:pPr>
          </w:p>
          <w:p w14:paraId="38858DB7" w14:textId="77777777" w:rsidR="00C13BEA" w:rsidRDefault="00C13BEA">
            <w:pPr>
              <w:spacing w:line="240" w:lineRule="exact"/>
              <w:jc w:val="right"/>
              <w:rPr>
                <w:rFonts w:ascii="Arial" w:eastAsia="ＭＳ Ｐゴシック" w:hAnsi="Arial" w:cs="Arial"/>
                <w:b/>
                <w:bCs/>
                <w:sz w:val="16"/>
                <w:szCs w:val="16"/>
              </w:rPr>
            </w:pPr>
          </w:p>
          <w:p w14:paraId="769A7D85" w14:textId="77777777" w:rsidR="00C13BEA" w:rsidRDefault="00C13BEA">
            <w:pPr>
              <w:spacing w:line="240" w:lineRule="exact"/>
              <w:jc w:val="right"/>
              <w:rPr>
                <w:rFonts w:ascii="Arial" w:eastAsia="ＭＳ Ｐゴシック" w:hAnsi="Arial" w:cs="Arial"/>
                <w:b/>
                <w:bCs/>
                <w:sz w:val="16"/>
                <w:szCs w:val="16"/>
              </w:rPr>
            </w:pPr>
          </w:p>
          <w:p w14:paraId="1FCE4191" w14:textId="77777777" w:rsidR="00C13BEA" w:rsidRDefault="00C13BEA">
            <w:pPr>
              <w:spacing w:line="240" w:lineRule="exact"/>
              <w:jc w:val="right"/>
              <w:rPr>
                <w:rFonts w:ascii="Arial" w:eastAsia="ＭＳ Ｐゴシック" w:hAnsi="Arial" w:cs="Arial"/>
                <w:b/>
                <w:bCs/>
                <w:sz w:val="16"/>
                <w:szCs w:val="16"/>
              </w:rPr>
            </w:pPr>
          </w:p>
          <w:p w14:paraId="46B62108" w14:textId="77777777" w:rsidR="00C13BEA" w:rsidRDefault="00C13BEA">
            <w:pPr>
              <w:spacing w:line="240" w:lineRule="exact"/>
              <w:jc w:val="right"/>
              <w:rPr>
                <w:rFonts w:ascii="Arial" w:eastAsia="ＭＳ Ｐゴシック" w:hAnsi="Arial" w:cs="Arial"/>
                <w:b/>
                <w:bCs/>
                <w:sz w:val="16"/>
                <w:szCs w:val="16"/>
              </w:rPr>
            </w:pPr>
          </w:p>
          <w:p w14:paraId="541E0313" w14:textId="77777777" w:rsidR="00C13BEA" w:rsidRDefault="00C13BEA">
            <w:pPr>
              <w:spacing w:line="240" w:lineRule="exact"/>
              <w:jc w:val="right"/>
              <w:rPr>
                <w:rFonts w:ascii="Arial" w:eastAsia="ＭＳ Ｐゴシック" w:hAnsi="Arial" w:cs="Arial"/>
                <w:b/>
                <w:bCs/>
                <w:sz w:val="16"/>
                <w:szCs w:val="16"/>
              </w:rPr>
            </w:pPr>
          </w:p>
          <w:p w14:paraId="1E68E192" w14:textId="77777777" w:rsidR="00C13BEA" w:rsidRDefault="00C13BEA">
            <w:pPr>
              <w:spacing w:line="240" w:lineRule="exact"/>
              <w:jc w:val="right"/>
              <w:rPr>
                <w:rFonts w:ascii="Arial" w:eastAsia="ＭＳ Ｐゴシック" w:hAnsi="Arial" w:cs="Arial"/>
                <w:b/>
                <w:bCs/>
                <w:sz w:val="16"/>
                <w:szCs w:val="16"/>
              </w:rPr>
            </w:pPr>
          </w:p>
          <w:p w14:paraId="38A26692" w14:textId="77777777" w:rsidR="00C13BEA" w:rsidRDefault="00C13BEA">
            <w:pPr>
              <w:spacing w:line="240" w:lineRule="exact"/>
              <w:jc w:val="right"/>
              <w:rPr>
                <w:rFonts w:ascii="Arial" w:eastAsia="ＭＳ Ｐゴシック" w:hAnsi="Arial" w:cs="Arial"/>
                <w:b/>
                <w:bCs/>
                <w:sz w:val="16"/>
                <w:szCs w:val="16"/>
              </w:rPr>
            </w:pPr>
          </w:p>
          <w:p w14:paraId="4945C249" w14:textId="77777777" w:rsidR="00C13BEA" w:rsidRDefault="00C13BEA">
            <w:pPr>
              <w:spacing w:line="240" w:lineRule="exact"/>
              <w:jc w:val="right"/>
              <w:rPr>
                <w:rFonts w:ascii="Arial" w:eastAsia="ＭＳ Ｐゴシック" w:hAnsi="Arial" w:cs="Arial"/>
                <w:b/>
                <w:bCs/>
                <w:sz w:val="16"/>
                <w:szCs w:val="16"/>
              </w:rPr>
            </w:pPr>
          </w:p>
          <w:p w14:paraId="143B3CCB" w14:textId="77777777" w:rsidR="00C13BEA" w:rsidRDefault="00C13BEA">
            <w:pPr>
              <w:spacing w:line="240" w:lineRule="exact"/>
              <w:jc w:val="right"/>
              <w:rPr>
                <w:rFonts w:ascii="Arial" w:eastAsia="ＭＳ Ｐゴシック" w:hAnsi="Arial" w:cs="Arial"/>
                <w:b/>
                <w:bCs/>
                <w:sz w:val="16"/>
                <w:szCs w:val="16"/>
              </w:rPr>
            </w:pPr>
          </w:p>
          <w:p w14:paraId="3F97FC28" w14:textId="77777777" w:rsidR="00C13BEA" w:rsidRPr="00A03BA4" w:rsidRDefault="00C13BEA">
            <w:pPr>
              <w:spacing w:line="240" w:lineRule="exact"/>
              <w:jc w:val="right"/>
              <w:rPr>
                <w:rFonts w:ascii="Arial" w:eastAsia="ＭＳ Ｐゴシック" w:hAnsi="Arial" w:cs="Arial"/>
                <w:b/>
                <w:bCs/>
                <w:sz w:val="16"/>
                <w:szCs w:val="16"/>
              </w:rPr>
            </w:pPr>
            <w:r w:rsidRPr="007E6104">
              <w:rPr>
                <w:rFonts w:ascii="Arial" w:eastAsia="ＭＳ Ｐゴシック" w:hAnsi="Arial" w:cs="Arial" w:hint="eastAsia"/>
                <w:b/>
                <w:bCs/>
                <w:sz w:val="16"/>
                <w:szCs w:val="16"/>
              </w:rPr>
              <w:t>（免除）</w:t>
            </w:r>
          </w:p>
        </w:tc>
        <w:tc>
          <w:tcPr>
            <w:tcW w:w="709" w:type="dxa"/>
            <w:shd w:val="clear" w:color="auto" w:fill="auto"/>
          </w:tcPr>
          <w:p w14:paraId="44B15E27" w14:textId="77777777" w:rsidR="00C13BEA" w:rsidRDefault="00C13BEA">
            <w:pPr>
              <w:spacing w:line="240" w:lineRule="exact"/>
              <w:jc w:val="right"/>
              <w:rPr>
                <w:rFonts w:ascii="Arial" w:eastAsia="ＭＳ Ｐゴシック" w:hAnsi="Arial" w:cs="Arial"/>
                <w:b/>
                <w:bCs/>
                <w:sz w:val="16"/>
                <w:szCs w:val="16"/>
              </w:rPr>
            </w:pPr>
          </w:p>
          <w:p w14:paraId="6375CCEA" w14:textId="77777777" w:rsidR="00C13BEA" w:rsidRDefault="00C13BEA">
            <w:pPr>
              <w:spacing w:line="240" w:lineRule="exact"/>
              <w:jc w:val="right"/>
              <w:rPr>
                <w:rFonts w:ascii="Arial" w:eastAsia="ＭＳ Ｐゴシック" w:hAnsi="Arial" w:cs="Arial"/>
                <w:b/>
                <w:bCs/>
                <w:sz w:val="16"/>
                <w:szCs w:val="16"/>
              </w:rPr>
            </w:pPr>
          </w:p>
          <w:p w14:paraId="3943298A" w14:textId="77777777" w:rsidR="00C13BEA" w:rsidRDefault="00C13BEA">
            <w:pPr>
              <w:spacing w:line="240" w:lineRule="exact"/>
              <w:jc w:val="right"/>
              <w:rPr>
                <w:rFonts w:ascii="Arial" w:eastAsia="ＭＳ Ｐゴシック" w:hAnsi="Arial" w:cs="Arial"/>
                <w:b/>
                <w:bCs/>
                <w:sz w:val="16"/>
                <w:szCs w:val="16"/>
              </w:rPr>
            </w:pPr>
          </w:p>
          <w:p w14:paraId="609D68A0" w14:textId="77777777" w:rsidR="00C13BEA" w:rsidRDefault="00C13BEA">
            <w:pPr>
              <w:spacing w:line="240" w:lineRule="exact"/>
              <w:jc w:val="right"/>
              <w:rPr>
                <w:rFonts w:ascii="Arial" w:eastAsia="ＭＳ Ｐゴシック" w:hAnsi="Arial" w:cs="Arial"/>
                <w:b/>
                <w:bCs/>
                <w:sz w:val="16"/>
                <w:szCs w:val="16"/>
              </w:rPr>
            </w:pPr>
          </w:p>
          <w:p w14:paraId="11C3A5A2" w14:textId="77777777" w:rsidR="00C13BEA" w:rsidRDefault="00C13BEA">
            <w:pPr>
              <w:spacing w:line="240" w:lineRule="exact"/>
              <w:jc w:val="right"/>
              <w:rPr>
                <w:rFonts w:ascii="Arial" w:eastAsia="ＭＳ Ｐゴシック" w:hAnsi="Arial" w:cs="Arial"/>
                <w:b/>
                <w:bCs/>
                <w:sz w:val="16"/>
                <w:szCs w:val="16"/>
              </w:rPr>
            </w:pPr>
          </w:p>
          <w:p w14:paraId="19B5F3B9" w14:textId="77777777" w:rsidR="00C13BEA" w:rsidRDefault="00C13BEA">
            <w:pPr>
              <w:spacing w:line="240" w:lineRule="exact"/>
              <w:jc w:val="right"/>
              <w:rPr>
                <w:rFonts w:ascii="Arial" w:eastAsia="ＭＳ Ｐゴシック" w:hAnsi="Arial" w:cs="Arial"/>
                <w:b/>
                <w:bCs/>
                <w:sz w:val="16"/>
                <w:szCs w:val="16"/>
              </w:rPr>
            </w:pPr>
          </w:p>
          <w:p w14:paraId="7453B8B3" w14:textId="77777777" w:rsidR="00C13BEA" w:rsidRDefault="00C13BEA">
            <w:pPr>
              <w:spacing w:line="240" w:lineRule="exact"/>
              <w:jc w:val="right"/>
              <w:rPr>
                <w:rFonts w:ascii="Arial" w:eastAsia="ＭＳ Ｐゴシック" w:hAnsi="Arial" w:cs="Arial"/>
                <w:b/>
                <w:bCs/>
                <w:sz w:val="16"/>
                <w:szCs w:val="16"/>
              </w:rPr>
            </w:pPr>
          </w:p>
          <w:p w14:paraId="4AE1A995" w14:textId="77777777" w:rsidR="00C13BEA" w:rsidRDefault="00C13BEA">
            <w:pPr>
              <w:spacing w:line="240" w:lineRule="exact"/>
              <w:jc w:val="right"/>
              <w:rPr>
                <w:rFonts w:ascii="Arial" w:eastAsia="ＭＳ Ｐゴシック" w:hAnsi="Arial" w:cs="Arial"/>
                <w:b/>
                <w:bCs/>
                <w:sz w:val="16"/>
                <w:szCs w:val="16"/>
              </w:rPr>
            </w:pPr>
          </w:p>
          <w:p w14:paraId="4E338B06" w14:textId="77777777" w:rsidR="00C13BEA" w:rsidRDefault="00C13BEA">
            <w:pPr>
              <w:spacing w:line="240" w:lineRule="exact"/>
              <w:jc w:val="right"/>
              <w:rPr>
                <w:rFonts w:ascii="Arial" w:eastAsia="ＭＳ Ｐゴシック" w:hAnsi="Arial" w:cs="Arial"/>
                <w:b/>
                <w:bCs/>
                <w:sz w:val="16"/>
                <w:szCs w:val="16"/>
              </w:rPr>
            </w:pPr>
          </w:p>
          <w:p w14:paraId="2A69537A" w14:textId="77777777" w:rsidR="00C13BEA" w:rsidRDefault="00C13BEA">
            <w:pPr>
              <w:spacing w:line="240" w:lineRule="exact"/>
              <w:jc w:val="right"/>
              <w:rPr>
                <w:rFonts w:ascii="Arial" w:eastAsia="ＭＳ Ｐゴシック" w:hAnsi="Arial" w:cs="Arial"/>
                <w:b/>
                <w:bCs/>
                <w:sz w:val="16"/>
                <w:szCs w:val="16"/>
              </w:rPr>
            </w:pPr>
          </w:p>
          <w:p w14:paraId="25B4312F" w14:textId="77777777" w:rsidR="00C13BEA" w:rsidRDefault="00C13BEA">
            <w:pPr>
              <w:spacing w:line="240" w:lineRule="exact"/>
              <w:jc w:val="right"/>
              <w:rPr>
                <w:rFonts w:ascii="Arial" w:eastAsia="ＭＳ Ｐゴシック" w:hAnsi="Arial" w:cs="Arial"/>
                <w:b/>
                <w:bCs/>
                <w:sz w:val="16"/>
                <w:szCs w:val="16"/>
              </w:rPr>
            </w:pPr>
          </w:p>
          <w:p w14:paraId="0CCFA4F4" w14:textId="77777777" w:rsidR="00C13BEA" w:rsidRDefault="00C13BEA">
            <w:pPr>
              <w:spacing w:line="240" w:lineRule="exact"/>
              <w:jc w:val="right"/>
              <w:rPr>
                <w:rFonts w:ascii="Arial" w:eastAsia="ＭＳ Ｐゴシック" w:hAnsi="Arial" w:cs="Arial"/>
                <w:b/>
                <w:bCs/>
                <w:sz w:val="16"/>
                <w:szCs w:val="16"/>
              </w:rPr>
            </w:pPr>
          </w:p>
          <w:p w14:paraId="14F7E60E" w14:textId="77777777" w:rsidR="00C13BEA" w:rsidRDefault="00C13BEA">
            <w:pPr>
              <w:spacing w:line="240" w:lineRule="exact"/>
              <w:jc w:val="right"/>
              <w:rPr>
                <w:rFonts w:ascii="Arial" w:eastAsia="ＭＳ Ｐゴシック" w:hAnsi="Arial" w:cs="Arial"/>
                <w:b/>
                <w:bCs/>
                <w:sz w:val="16"/>
                <w:szCs w:val="16"/>
              </w:rPr>
            </w:pPr>
          </w:p>
          <w:p w14:paraId="05417085" w14:textId="77777777" w:rsidR="00C13BEA" w:rsidRDefault="00C13BEA">
            <w:pPr>
              <w:spacing w:line="240" w:lineRule="exact"/>
              <w:jc w:val="right"/>
              <w:rPr>
                <w:rFonts w:ascii="Arial" w:eastAsia="ＭＳ Ｐゴシック" w:hAnsi="Arial" w:cs="Arial"/>
                <w:b/>
                <w:bCs/>
                <w:sz w:val="16"/>
                <w:szCs w:val="16"/>
              </w:rPr>
            </w:pPr>
          </w:p>
          <w:p w14:paraId="3A865218" w14:textId="77777777" w:rsidR="00C13BEA" w:rsidRDefault="00C13BEA">
            <w:pPr>
              <w:spacing w:line="240" w:lineRule="exact"/>
              <w:jc w:val="right"/>
              <w:rPr>
                <w:rFonts w:ascii="Arial" w:eastAsia="ＭＳ Ｐゴシック" w:hAnsi="Arial" w:cs="Arial"/>
                <w:b/>
                <w:bCs/>
                <w:sz w:val="16"/>
                <w:szCs w:val="16"/>
              </w:rPr>
            </w:pPr>
          </w:p>
          <w:p w14:paraId="4E0829E6" w14:textId="77777777" w:rsidR="00C13BEA" w:rsidRDefault="00C13BEA">
            <w:pPr>
              <w:spacing w:line="240" w:lineRule="exact"/>
              <w:jc w:val="right"/>
              <w:rPr>
                <w:rFonts w:ascii="Arial" w:eastAsia="ＭＳ Ｐゴシック" w:hAnsi="Arial" w:cs="Arial"/>
                <w:b/>
                <w:bCs/>
                <w:sz w:val="16"/>
                <w:szCs w:val="16"/>
              </w:rPr>
            </w:pPr>
          </w:p>
          <w:p w14:paraId="2A3C4BD3" w14:textId="77777777" w:rsidR="00C13BEA" w:rsidRDefault="00C13BEA">
            <w:pPr>
              <w:spacing w:line="240" w:lineRule="exact"/>
              <w:jc w:val="right"/>
              <w:rPr>
                <w:rFonts w:ascii="Arial" w:eastAsia="ＭＳ Ｐゴシック" w:hAnsi="Arial" w:cs="Arial"/>
                <w:b/>
                <w:bCs/>
                <w:sz w:val="16"/>
                <w:szCs w:val="16"/>
              </w:rPr>
            </w:pPr>
          </w:p>
          <w:p w14:paraId="6635AD60"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4</w:t>
            </w:r>
          </w:p>
        </w:tc>
        <w:tc>
          <w:tcPr>
            <w:tcW w:w="567" w:type="dxa"/>
            <w:shd w:val="clear" w:color="auto" w:fill="auto"/>
          </w:tcPr>
          <w:p w14:paraId="34491FE8" w14:textId="77777777" w:rsidR="00C13BEA" w:rsidRDefault="00C13BEA">
            <w:pPr>
              <w:spacing w:line="240" w:lineRule="exact"/>
              <w:jc w:val="right"/>
              <w:rPr>
                <w:rFonts w:ascii="Arial" w:eastAsia="ＭＳ Ｐゴシック" w:hAnsi="Arial" w:cs="Arial"/>
                <w:b/>
                <w:bCs/>
                <w:sz w:val="16"/>
                <w:szCs w:val="16"/>
              </w:rPr>
            </w:pPr>
          </w:p>
          <w:p w14:paraId="7459CD90" w14:textId="77777777" w:rsidR="00C13BEA" w:rsidRDefault="00C13BEA">
            <w:pPr>
              <w:spacing w:line="240" w:lineRule="exact"/>
              <w:jc w:val="right"/>
              <w:rPr>
                <w:rFonts w:ascii="Arial" w:eastAsia="ＭＳ Ｐゴシック" w:hAnsi="Arial" w:cs="Arial"/>
                <w:b/>
                <w:bCs/>
                <w:sz w:val="16"/>
                <w:szCs w:val="16"/>
              </w:rPr>
            </w:pPr>
          </w:p>
          <w:p w14:paraId="342FF5B0" w14:textId="77777777" w:rsidR="00C13BEA" w:rsidRDefault="00C13BEA">
            <w:pPr>
              <w:spacing w:line="240" w:lineRule="exact"/>
              <w:jc w:val="right"/>
              <w:rPr>
                <w:rFonts w:ascii="Arial" w:eastAsia="ＭＳ Ｐゴシック" w:hAnsi="Arial" w:cs="Arial"/>
                <w:b/>
                <w:bCs/>
                <w:sz w:val="16"/>
                <w:szCs w:val="16"/>
              </w:rPr>
            </w:pPr>
          </w:p>
          <w:p w14:paraId="2EF13BD4" w14:textId="77777777" w:rsidR="00C13BEA" w:rsidRDefault="00C13BEA">
            <w:pPr>
              <w:spacing w:line="240" w:lineRule="exact"/>
              <w:jc w:val="right"/>
              <w:rPr>
                <w:rFonts w:ascii="Arial" w:eastAsia="ＭＳ Ｐゴシック" w:hAnsi="Arial" w:cs="Arial"/>
                <w:b/>
                <w:bCs/>
                <w:sz w:val="16"/>
                <w:szCs w:val="16"/>
              </w:rPr>
            </w:pPr>
          </w:p>
          <w:p w14:paraId="7790F427" w14:textId="77777777" w:rsidR="00C13BEA" w:rsidRDefault="00C13BEA">
            <w:pPr>
              <w:spacing w:line="240" w:lineRule="exact"/>
              <w:jc w:val="right"/>
              <w:rPr>
                <w:rFonts w:ascii="Arial" w:eastAsia="ＭＳ Ｐゴシック" w:hAnsi="Arial" w:cs="Arial"/>
                <w:b/>
                <w:bCs/>
                <w:sz w:val="16"/>
                <w:szCs w:val="16"/>
              </w:rPr>
            </w:pPr>
          </w:p>
          <w:p w14:paraId="0EF36898" w14:textId="77777777" w:rsidR="00C13BEA" w:rsidRDefault="00C13BEA">
            <w:pPr>
              <w:spacing w:line="240" w:lineRule="exact"/>
              <w:jc w:val="right"/>
              <w:rPr>
                <w:rFonts w:ascii="Arial" w:eastAsia="ＭＳ Ｐゴシック" w:hAnsi="Arial" w:cs="Arial"/>
                <w:b/>
                <w:bCs/>
                <w:sz w:val="16"/>
                <w:szCs w:val="16"/>
              </w:rPr>
            </w:pPr>
          </w:p>
          <w:p w14:paraId="2B003C67" w14:textId="77777777" w:rsidR="00C13BEA" w:rsidRDefault="00C13BEA">
            <w:pPr>
              <w:spacing w:line="240" w:lineRule="exact"/>
              <w:jc w:val="right"/>
              <w:rPr>
                <w:rFonts w:ascii="Arial" w:eastAsia="ＭＳ Ｐゴシック" w:hAnsi="Arial" w:cs="Arial"/>
                <w:b/>
                <w:bCs/>
                <w:sz w:val="16"/>
                <w:szCs w:val="16"/>
              </w:rPr>
            </w:pPr>
          </w:p>
          <w:p w14:paraId="431A0333" w14:textId="77777777" w:rsidR="00C13BEA" w:rsidRDefault="00C13BEA">
            <w:pPr>
              <w:spacing w:line="240" w:lineRule="exact"/>
              <w:jc w:val="right"/>
              <w:rPr>
                <w:rFonts w:ascii="Arial" w:eastAsia="ＭＳ Ｐゴシック" w:hAnsi="Arial" w:cs="Arial"/>
                <w:b/>
                <w:bCs/>
                <w:sz w:val="16"/>
                <w:szCs w:val="16"/>
              </w:rPr>
            </w:pPr>
          </w:p>
          <w:p w14:paraId="57F995D1" w14:textId="77777777" w:rsidR="00C13BEA" w:rsidRDefault="00C13BEA">
            <w:pPr>
              <w:spacing w:line="240" w:lineRule="exact"/>
              <w:jc w:val="right"/>
              <w:rPr>
                <w:rFonts w:ascii="Arial" w:eastAsia="ＭＳ Ｐゴシック" w:hAnsi="Arial" w:cs="Arial"/>
                <w:b/>
                <w:bCs/>
                <w:sz w:val="16"/>
                <w:szCs w:val="16"/>
              </w:rPr>
            </w:pPr>
          </w:p>
          <w:p w14:paraId="1CF5480C" w14:textId="77777777" w:rsidR="00C13BEA" w:rsidRDefault="00C13BEA">
            <w:pPr>
              <w:spacing w:line="240" w:lineRule="exact"/>
              <w:jc w:val="right"/>
              <w:rPr>
                <w:rFonts w:ascii="Arial" w:eastAsia="ＭＳ Ｐゴシック" w:hAnsi="Arial" w:cs="Arial"/>
                <w:b/>
                <w:bCs/>
                <w:sz w:val="16"/>
                <w:szCs w:val="16"/>
              </w:rPr>
            </w:pPr>
          </w:p>
          <w:p w14:paraId="08D9B507" w14:textId="77777777" w:rsidR="00C13BEA" w:rsidRDefault="00C13BEA">
            <w:pPr>
              <w:spacing w:line="240" w:lineRule="exact"/>
              <w:jc w:val="right"/>
              <w:rPr>
                <w:rFonts w:ascii="Arial" w:eastAsia="ＭＳ Ｐゴシック" w:hAnsi="Arial" w:cs="Arial"/>
                <w:b/>
                <w:bCs/>
                <w:sz w:val="16"/>
                <w:szCs w:val="16"/>
              </w:rPr>
            </w:pPr>
          </w:p>
          <w:p w14:paraId="230277A8" w14:textId="77777777" w:rsidR="00C13BEA" w:rsidRDefault="00C13BEA">
            <w:pPr>
              <w:spacing w:line="240" w:lineRule="exact"/>
              <w:jc w:val="right"/>
              <w:rPr>
                <w:rFonts w:ascii="Arial" w:eastAsia="ＭＳ Ｐゴシック" w:hAnsi="Arial" w:cs="Arial"/>
                <w:b/>
                <w:bCs/>
                <w:sz w:val="16"/>
                <w:szCs w:val="16"/>
              </w:rPr>
            </w:pPr>
          </w:p>
          <w:p w14:paraId="30B51EA8" w14:textId="77777777" w:rsidR="00C13BEA" w:rsidRDefault="00C13BEA">
            <w:pPr>
              <w:spacing w:line="240" w:lineRule="exact"/>
              <w:jc w:val="right"/>
              <w:rPr>
                <w:rFonts w:ascii="Arial" w:eastAsia="ＭＳ Ｐゴシック" w:hAnsi="Arial" w:cs="Arial"/>
                <w:b/>
                <w:bCs/>
                <w:sz w:val="16"/>
                <w:szCs w:val="16"/>
              </w:rPr>
            </w:pPr>
          </w:p>
          <w:p w14:paraId="2F65D678" w14:textId="77777777" w:rsidR="00C13BEA" w:rsidRDefault="00C13BEA">
            <w:pPr>
              <w:spacing w:line="240" w:lineRule="exact"/>
              <w:jc w:val="right"/>
              <w:rPr>
                <w:rFonts w:ascii="Arial" w:eastAsia="ＭＳ Ｐゴシック" w:hAnsi="Arial" w:cs="Arial"/>
                <w:b/>
                <w:bCs/>
                <w:sz w:val="16"/>
                <w:szCs w:val="16"/>
              </w:rPr>
            </w:pPr>
          </w:p>
          <w:p w14:paraId="70E17F59" w14:textId="77777777" w:rsidR="00C13BEA" w:rsidRDefault="00C13BEA">
            <w:pPr>
              <w:spacing w:line="240" w:lineRule="exact"/>
              <w:jc w:val="right"/>
              <w:rPr>
                <w:rFonts w:ascii="Arial" w:eastAsia="ＭＳ Ｐゴシック" w:hAnsi="Arial" w:cs="Arial"/>
                <w:b/>
                <w:bCs/>
                <w:sz w:val="16"/>
                <w:szCs w:val="16"/>
              </w:rPr>
            </w:pPr>
          </w:p>
          <w:p w14:paraId="15DF7DA9" w14:textId="77777777" w:rsidR="00C13BEA" w:rsidRDefault="00C13BEA">
            <w:pPr>
              <w:spacing w:line="240" w:lineRule="exact"/>
              <w:jc w:val="right"/>
              <w:rPr>
                <w:rFonts w:ascii="Arial" w:eastAsia="ＭＳ Ｐゴシック" w:hAnsi="Arial" w:cs="Arial"/>
                <w:b/>
                <w:bCs/>
                <w:sz w:val="16"/>
                <w:szCs w:val="16"/>
              </w:rPr>
            </w:pPr>
          </w:p>
          <w:p w14:paraId="39E4677B" w14:textId="77777777" w:rsidR="00C13BEA" w:rsidRDefault="00C13BEA">
            <w:pPr>
              <w:spacing w:line="240" w:lineRule="exact"/>
              <w:jc w:val="right"/>
              <w:rPr>
                <w:rFonts w:ascii="Arial" w:eastAsia="ＭＳ Ｐゴシック" w:hAnsi="Arial" w:cs="Arial"/>
                <w:b/>
                <w:bCs/>
                <w:sz w:val="16"/>
                <w:szCs w:val="16"/>
              </w:rPr>
            </w:pPr>
          </w:p>
          <w:p w14:paraId="0A629E2C"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4</w:t>
            </w:r>
          </w:p>
        </w:tc>
      </w:tr>
      <w:tr w:rsidR="00C13BEA" w:rsidRPr="00A03BA4" w14:paraId="0AC73E2C" w14:textId="77777777" w:rsidTr="00B74F17">
        <w:trPr>
          <w:trHeight w:val="1582"/>
        </w:trPr>
        <w:tc>
          <w:tcPr>
            <w:tcW w:w="585" w:type="dxa"/>
            <w:vMerge/>
            <w:tcBorders>
              <w:top w:val="nil"/>
              <w:bottom w:val="single" w:sz="4" w:space="0" w:color="auto"/>
            </w:tcBorders>
            <w:hideMark/>
          </w:tcPr>
          <w:p w14:paraId="26738C3F" w14:textId="77777777" w:rsidR="00C13BEA" w:rsidRPr="00A03BA4" w:rsidRDefault="00C13BEA">
            <w:pPr>
              <w:rPr>
                <w:rFonts w:ascii="Arial" w:eastAsia="ＭＳ Ｐゴシック" w:hAnsi="Arial" w:cs="Arial"/>
                <w:sz w:val="18"/>
                <w:szCs w:val="18"/>
              </w:rPr>
            </w:pPr>
          </w:p>
        </w:tc>
        <w:tc>
          <w:tcPr>
            <w:tcW w:w="3392" w:type="dxa"/>
            <w:hideMark/>
          </w:tcPr>
          <w:p w14:paraId="39D8236E" w14:textId="77777777" w:rsidR="00C13BEA" w:rsidRPr="00A03BA4" w:rsidRDefault="00C13BEA">
            <w:pPr>
              <w:spacing w:line="240" w:lineRule="exact"/>
              <w:rPr>
                <w:rFonts w:ascii="Arial" w:eastAsia="ＭＳ Ｐゴシック" w:hAnsi="Arial" w:cs="Arial"/>
                <w:sz w:val="16"/>
                <w:szCs w:val="16"/>
              </w:rPr>
            </w:pPr>
            <w:r w:rsidRPr="007D519B">
              <w:rPr>
                <w:rFonts w:ascii="Arial" w:eastAsia="ＭＳ Ｐゴシック" w:hAnsi="Arial" w:cs="Arial" w:hint="eastAsia"/>
                <w:sz w:val="16"/>
                <w:szCs w:val="16"/>
              </w:rPr>
              <w:t>令第二十条第十二号若しくは安衛則第三十六条第九号の業務のうち令別表第七第一号、第二号若しくは第六号に掲げる建設機械の運転の業務又は令第二十条第十四号若しくは安衛則第三十六条第五号の三の業務に、六月以上従事した経験を有する者</w:t>
            </w:r>
          </w:p>
        </w:tc>
        <w:tc>
          <w:tcPr>
            <w:tcW w:w="994" w:type="dxa"/>
            <w:noWrap/>
            <w:hideMark/>
          </w:tcPr>
          <w:p w14:paraId="33D404EF" w14:textId="77777777" w:rsidR="00C13BEA" w:rsidRDefault="00C13BEA">
            <w:pPr>
              <w:spacing w:line="240" w:lineRule="exact"/>
              <w:jc w:val="right"/>
              <w:rPr>
                <w:rFonts w:ascii="Arial" w:eastAsia="ＭＳ Ｐゴシック" w:hAnsi="Arial" w:cs="Arial"/>
                <w:b/>
                <w:bCs/>
                <w:sz w:val="16"/>
                <w:szCs w:val="16"/>
              </w:rPr>
            </w:pPr>
          </w:p>
          <w:p w14:paraId="67CE13B9" w14:textId="77777777" w:rsidR="00C13BEA" w:rsidRDefault="00C13BEA">
            <w:pPr>
              <w:spacing w:line="240" w:lineRule="exact"/>
              <w:jc w:val="right"/>
              <w:rPr>
                <w:rFonts w:ascii="Arial" w:eastAsia="ＭＳ Ｐゴシック" w:hAnsi="Arial" w:cs="Arial"/>
                <w:b/>
                <w:bCs/>
                <w:sz w:val="16"/>
                <w:szCs w:val="16"/>
              </w:rPr>
            </w:pPr>
          </w:p>
          <w:p w14:paraId="67D7844F"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4</w:t>
            </w:r>
          </w:p>
        </w:tc>
        <w:tc>
          <w:tcPr>
            <w:tcW w:w="993" w:type="dxa"/>
            <w:noWrap/>
            <w:hideMark/>
          </w:tcPr>
          <w:p w14:paraId="51FBBE50" w14:textId="77777777" w:rsidR="00C13BEA" w:rsidRDefault="00C13BEA">
            <w:pPr>
              <w:spacing w:line="240" w:lineRule="exact"/>
              <w:jc w:val="right"/>
              <w:rPr>
                <w:rFonts w:ascii="Arial" w:eastAsia="ＭＳ Ｐゴシック" w:hAnsi="Arial" w:cs="Arial"/>
                <w:b/>
                <w:bCs/>
                <w:sz w:val="16"/>
                <w:szCs w:val="16"/>
              </w:rPr>
            </w:pPr>
          </w:p>
          <w:p w14:paraId="41C0E751" w14:textId="77777777" w:rsidR="00C13BEA" w:rsidRDefault="00C13BEA">
            <w:pPr>
              <w:spacing w:line="240" w:lineRule="exact"/>
              <w:jc w:val="right"/>
              <w:rPr>
                <w:rFonts w:ascii="Arial" w:eastAsia="ＭＳ Ｐゴシック" w:hAnsi="Arial" w:cs="Arial"/>
                <w:b/>
                <w:bCs/>
                <w:sz w:val="16"/>
                <w:szCs w:val="16"/>
              </w:rPr>
            </w:pPr>
          </w:p>
          <w:p w14:paraId="2076E99E"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4</w:t>
            </w:r>
          </w:p>
        </w:tc>
        <w:tc>
          <w:tcPr>
            <w:tcW w:w="710" w:type="dxa"/>
            <w:noWrap/>
            <w:hideMark/>
          </w:tcPr>
          <w:p w14:paraId="0CED080D" w14:textId="77777777" w:rsidR="00C13BEA" w:rsidRDefault="00C13BEA">
            <w:pPr>
              <w:spacing w:line="240" w:lineRule="exact"/>
              <w:jc w:val="right"/>
              <w:rPr>
                <w:rFonts w:ascii="Arial" w:eastAsia="ＭＳ Ｐゴシック" w:hAnsi="Arial" w:cs="Arial"/>
                <w:b/>
                <w:bCs/>
                <w:sz w:val="16"/>
                <w:szCs w:val="16"/>
              </w:rPr>
            </w:pPr>
          </w:p>
          <w:p w14:paraId="7C5A904B" w14:textId="77777777" w:rsidR="00C13BEA" w:rsidRDefault="00C13BEA">
            <w:pPr>
              <w:spacing w:line="240" w:lineRule="exact"/>
              <w:jc w:val="right"/>
              <w:rPr>
                <w:rFonts w:ascii="Arial" w:eastAsia="ＭＳ Ｐゴシック" w:hAnsi="Arial" w:cs="Arial"/>
                <w:b/>
                <w:bCs/>
                <w:sz w:val="16"/>
                <w:szCs w:val="16"/>
              </w:rPr>
            </w:pPr>
          </w:p>
          <w:p w14:paraId="395E8894"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2</w:t>
            </w:r>
          </w:p>
        </w:tc>
        <w:tc>
          <w:tcPr>
            <w:tcW w:w="709" w:type="dxa"/>
            <w:noWrap/>
            <w:hideMark/>
          </w:tcPr>
          <w:p w14:paraId="7AAA6F01" w14:textId="77777777" w:rsidR="00C13BEA" w:rsidRDefault="00C13BEA">
            <w:pPr>
              <w:spacing w:line="240" w:lineRule="exact"/>
              <w:jc w:val="right"/>
              <w:rPr>
                <w:rFonts w:ascii="Arial" w:eastAsia="ＭＳ Ｐゴシック" w:hAnsi="Arial" w:cs="Arial"/>
                <w:b/>
                <w:bCs/>
                <w:sz w:val="16"/>
                <w:szCs w:val="16"/>
              </w:rPr>
            </w:pPr>
          </w:p>
          <w:p w14:paraId="77716003" w14:textId="77777777" w:rsidR="00C13BEA" w:rsidRDefault="00C13BEA">
            <w:pPr>
              <w:spacing w:line="240" w:lineRule="exact"/>
              <w:jc w:val="right"/>
              <w:rPr>
                <w:rFonts w:ascii="Arial" w:eastAsia="ＭＳ Ｐゴシック" w:hAnsi="Arial" w:cs="Arial"/>
                <w:b/>
                <w:bCs/>
                <w:sz w:val="16"/>
                <w:szCs w:val="16"/>
              </w:rPr>
            </w:pPr>
          </w:p>
          <w:p w14:paraId="537D4D99"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560" w:type="dxa"/>
            <w:noWrap/>
            <w:hideMark/>
          </w:tcPr>
          <w:p w14:paraId="0916BFD3" w14:textId="77777777" w:rsidR="00C13BEA" w:rsidRDefault="00C13BEA">
            <w:pPr>
              <w:spacing w:line="240" w:lineRule="exact"/>
              <w:jc w:val="right"/>
              <w:rPr>
                <w:rFonts w:ascii="Arial" w:eastAsia="ＭＳ Ｐゴシック" w:hAnsi="Arial" w:cs="Arial"/>
                <w:b/>
                <w:bCs/>
                <w:sz w:val="16"/>
                <w:szCs w:val="16"/>
              </w:rPr>
            </w:pPr>
          </w:p>
          <w:p w14:paraId="48C9C1F1" w14:textId="77777777" w:rsidR="00C13BEA" w:rsidRDefault="00C13BEA">
            <w:pPr>
              <w:spacing w:line="240" w:lineRule="exact"/>
              <w:ind w:right="80"/>
              <w:jc w:val="right"/>
              <w:rPr>
                <w:rFonts w:ascii="Arial" w:eastAsia="ＭＳ Ｐゴシック" w:hAnsi="Arial" w:cs="Arial"/>
                <w:b/>
                <w:bCs/>
                <w:sz w:val="16"/>
                <w:szCs w:val="16"/>
              </w:rPr>
            </w:pPr>
          </w:p>
          <w:p w14:paraId="7F220E8B"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11</w:t>
            </w:r>
          </w:p>
        </w:tc>
        <w:tc>
          <w:tcPr>
            <w:tcW w:w="284" w:type="dxa"/>
            <w:tcBorders>
              <w:top w:val="nil"/>
              <w:bottom w:val="nil"/>
            </w:tcBorders>
            <w:noWrap/>
            <w:hideMark/>
          </w:tcPr>
          <w:p w14:paraId="5894DC16" w14:textId="77777777" w:rsidR="00C13BEA" w:rsidRDefault="00C13BEA">
            <w:pPr>
              <w:spacing w:line="240" w:lineRule="exact"/>
              <w:jc w:val="right"/>
              <w:rPr>
                <w:rFonts w:ascii="Arial" w:eastAsia="ＭＳ Ｐゴシック" w:hAnsi="Arial" w:cs="Arial"/>
                <w:b/>
                <w:bCs/>
                <w:sz w:val="16"/>
                <w:szCs w:val="16"/>
              </w:rPr>
            </w:pPr>
          </w:p>
          <w:p w14:paraId="61CC1FEA" w14:textId="77777777" w:rsidR="00C13BEA" w:rsidRPr="00A03BA4" w:rsidRDefault="00C13BEA">
            <w:pPr>
              <w:spacing w:line="240" w:lineRule="exact"/>
              <w:jc w:val="right"/>
              <w:rPr>
                <w:rFonts w:ascii="Arial" w:eastAsia="ＭＳ Ｐゴシック" w:hAnsi="Arial" w:cs="Arial"/>
                <w:b/>
                <w:bCs/>
                <w:sz w:val="16"/>
                <w:szCs w:val="16"/>
              </w:rPr>
            </w:pPr>
          </w:p>
        </w:tc>
        <w:tc>
          <w:tcPr>
            <w:tcW w:w="850" w:type="dxa"/>
            <w:shd w:val="clear" w:color="auto" w:fill="auto"/>
          </w:tcPr>
          <w:p w14:paraId="6EF151BC" w14:textId="77777777" w:rsidR="00C13BEA" w:rsidRDefault="00C13BEA">
            <w:pPr>
              <w:spacing w:line="240" w:lineRule="exact"/>
              <w:jc w:val="right"/>
              <w:rPr>
                <w:rFonts w:ascii="Arial" w:eastAsia="ＭＳ Ｐゴシック" w:hAnsi="Arial" w:cs="Arial"/>
                <w:b/>
                <w:bCs/>
                <w:sz w:val="16"/>
                <w:szCs w:val="16"/>
              </w:rPr>
            </w:pPr>
          </w:p>
          <w:p w14:paraId="3AD9918F" w14:textId="77777777" w:rsidR="00C13BEA" w:rsidRDefault="00C13BEA">
            <w:pPr>
              <w:spacing w:line="240" w:lineRule="exact"/>
              <w:jc w:val="right"/>
              <w:rPr>
                <w:rFonts w:ascii="Arial" w:eastAsia="ＭＳ Ｐゴシック" w:hAnsi="Arial" w:cs="Arial"/>
                <w:b/>
                <w:bCs/>
                <w:sz w:val="16"/>
                <w:szCs w:val="16"/>
              </w:rPr>
            </w:pPr>
          </w:p>
          <w:p w14:paraId="47B1E2F5" w14:textId="77777777" w:rsidR="00C13BEA" w:rsidRPr="00A03BA4" w:rsidRDefault="00C13BEA">
            <w:pPr>
              <w:spacing w:line="240" w:lineRule="exact"/>
              <w:jc w:val="right"/>
              <w:rPr>
                <w:rFonts w:ascii="Arial" w:eastAsia="ＭＳ Ｐゴシック" w:hAnsi="Arial" w:cs="Arial"/>
                <w:b/>
                <w:bCs/>
                <w:sz w:val="16"/>
                <w:szCs w:val="16"/>
              </w:rPr>
            </w:pPr>
            <w:r w:rsidRPr="00DF1B6B">
              <w:rPr>
                <w:rFonts w:ascii="Arial" w:eastAsia="ＭＳ Ｐゴシック" w:hAnsi="Arial" w:cs="Arial" w:hint="eastAsia"/>
                <w:b/>
                <w:bCs/>
                <w:sz w:val="16"/>
                <w:szCs w:val="16"/>
              </w:rPr>
              <w:t>（免除）</w:t>
            </w:r>
          </w:p>
        </w:tc>
        <w:tc>
          <w:tcPr>
            <w:tcW w:w="709" w:type="dxa"/>
            <w:shd w:val="clear" w:color="auto" w:fill="auto"/>
          </w:tcPr>
          <w:p w14:paraId="0E5C99D6" w14:textId="77777777" w:rsidR="00C13BEA" w:rsidRDefault="00C13BEA">
            <w:pPr>
              <w:spacing w:line="240" w:lineRule="exact"/>
              <w:jc w:val="right"/>
              <w:rPr>
                <w:rFonts w:ascii="Arial" w:eastAsia="ＭＳ Ｐゴシック" w:hAnsi="Arial" w:cs="Arial"/>
                <w:b/>
                <w:bCs/>
                <w:sz w:val="16"/>
                <w:szCs w:val="16"/>
              </w:rPr>
            </w:pPr>
          </w:p>
          <w:p w14:paraId="11866F80" w14:textId="77777777" w:rsidR="00C13BEA" w:rsidRDefault="00C13BEA">
            <w:pPr>
              <w:spacing w:line="240" w:lineRule="exact"/>
              <w:jc w:val="right"/>
              <w:rPr>
                <w:rFonts w:ascii="Arial" w:eastAsia="ＭＳ Ｐゴシック" w:hAnsi="Arial" w:cs="Arial"/>
                <w:b/>
                <w:bCs/>
                <w:sz w:val="16"/>
                <w:szCs w:val="16"/>
              </w:rPr>
            </w:pPr>
          </w:p>
          <w:p w14:paraId="6D704349"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4</w:t>
            </w:r>
          </w:p>
        </w:tc>
        <w:tc>
          <w:tcPr>
            <w:tcW w:w="567" w:type="dxa"/>
            <w:shd w:val="clear" w:color="auto" w:fill="auto"/>
          </w:tcPr>
          <w:p w14:paraId="06D233CB" w14:textId="77777777" w:rsidR="00C13BEA" w:rsidRDefault="00C13BEA">
            <w:pPr>
              <w:spacing w:line="240" w:lineRule="exact"/>
              <w:jc w:val="right"/>
              <w:rPr>
                <w:rFonts w:ascii="Arial" w:eastAsia="ＭＳ Ｐゴシック" w:hAnsi="Arial" w:cs="Arial"/>
                <w:b/>
                <w:bCs/>
                <w:sz w:val="16"/>
                <w:szCs w:val="16"/>
              </w:rPr>
            </w:pPr>
          </w:p>
          <w:p w14:paraId="4919B85B" w14:textId="77777777" w:rsidR="00C13BEA" w:rsidRDefault="00C13BEA">
            <w:pPr>
              <w:spacing w:line="240" w:lineRule="exact"/>
              <w:jc w:val="right"/>
              <w:rPr>
                <w:rFonts w:ascii="Arial" w:eastAsia="ＭＳ Ｐゴシック" w:hAnsi="Arial" w:cs="Arial"/>
                <w:b/>
                <w:bCs/>
                <w:sz w:val="16"/>
                <w:szCs w:val="16"/>
              </w:rPr>
            </w:pPr>
          </w:p>
          <w:p w14:paraId="7AC24B14"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4</w:t>
            </w:r>
          </w:p>
        </w:tc>
      </w:tr>
      <w:tr w:rsidR="00C13BEA" w:rsidRPr="00A03BA4" w14:paraId="59387125" w14:textId="77777777" w:rsidTr="00B74F17">
        <w:trPr>
          <w:trHeight w:val="519"/>
        </w:trPr>
        <w:tc>
          <w:tcPr>
            <w:tcW w:w="585" w:type="dxa"/>
            <w:vMerge/>
            <w:tcBorders>
              <w:top w:val="nil"/>
              <w:bottom w:val="single" w:sz="4" w:space="0" w:color="auto"/>
            </w:tcBorders>
            <w:hideMark/>
          </w:tcPr>
          <w:p w14:paraId="18A8D3DC" w14:textId="77777777" w:rsidR="00C13BEA" w:rsidRPr="00A03BA4" w:rsidRDefault="00C13BEA">
            <w:pPr>
              <w:rPr>
                <w:rFonts w:ascii="Arial" w:eastAsia="ＭＳ Ｐゴシック" w:hAnsi="Arial" w:cs="Arial"/>
                <w:sz w:val="18"/>
                <w:szCs w:val="18"/>
              </w:rPr>
            </w:pPr>
          </w:p>
        </w:tc>
        <w:tc>
          <w:tcPr>
            <w:tcW w:w="3392" w:type="dxa"/>
            <w:hideMark/>
          </w:tcPr>
          <w:p w14:paraId="1FD46967" w14:textId="77777777" w:rsidR="00C13BEA" w:rsidRPr="00A03BA4" w:rsidRDefault="00C13BEA">
            <w:pPr>
              <w:spacing w:line="240" w:lineRule="exact"/>
              <w:rPr>
                <w:rFonts w:ascii="Arial" w:eastAsia="ＭＳ Ｐゴシック" w:hAnsi="Arial" w:cs="Arial"/>
                <w:sz w:val="16"/>
                <w:szCs w:val="16"/>
              </w:rPr>
            </w:pPr>
            <w:r w:rsidRPr="007D519B">
              <w:rPr>
                <w:rFonts w:ascii="Arial" w:eastAsia="ＭＳ Ｐゴシック" w:hAnsi="Arial" w:cs="Arial" w:hint="eastAsia"/>
                <w:sz w:val="16"/>
                <w:szCs w:val="16"/>
              </w:rPr>
              <w:t>車両系建設機</w:t>
            </w:r>
            <w:r w:rsidRPr="007D519B">
              <w:rPr>
                <w:rFonts w:ascii="ＭＳ Ｐゴシック" w:eastAsia="ＭＳ Ｐゴシック" w:hAnsi="ＭＳ Ｐゴシック" w:cs="Arial" w:hint="eastAsia"/>
                <w:sz w:val="16"/>
                <w:szCs w:val="16"/>
              </w:rPr>
              <w:t>械</w:t>
            </w:r>
            <w:r w:rsidRPr="007D519B">
              <w:rPr>
                <w:rFonts w:ascii="ＭＳ Ｐゴシック" w:eastAsia="ＭＳ Ｐゴシック" w:hAnsi="ＭＳ Ｐゴシック" w:cs="Arial"/>
                <w:sz w:val="16"/>
                <w:szCs w:val="16"/>
              </w:rPr>
              <w:t>(基礎工事用)運転技能講習を修了した者</w:t>
            </w:r>
          </w:p>
        </w:tc>
        <w:tc>
          <w:tcPr>
            <w:tcW w:w="994" w:type="dxa"/>
            <w:noWrap/>
            <w:hideMark/>
          </w:tcPr>
          <w:p w14:paraId="32DC5D06"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 xml:space="preserve"> </w:t>
            </w:r>
            <w:r>
              <w:rPr>
                <w:rFonts w:ascii="Arial" w:eastAsia="ＭＳ Ｐゴシック" w:hAnsi="Arial" w:cs="Arial" w:hint="eastAsia"/>
                <w:b/>
                <w:bCs/>
                <w:sz w:val="16"/>
                <w:szCs w:val="16"/>
              </w:rPr>
              <w:t xml:space="preserve"> </w:t>
            </w:r>
            <w:r>
              <w:rPr>
                <w:rFonts w:ascii="Arial" w:eastAsia="ＭＳ Ｐゴシック" w:hAnsi="Arial" w:cs="Arial"/>
                <w:b/>
                <w:bCs/>
                <w:sz w:val="16"/>
                <w:szCs w:val="16"/>
              </w:rPr>
              <w:t xml:space="preserve"> </w:t>
            </w:r>
            <w:r w:rsidRPr="007D519B">
              <w:rPr>
                <w:rFonts w:ascii="Arial" w:eastAsia="ＭＳ Ｐゴシック" w:hAnsi="Arial" w:cs="Arial" w:hint="eastAsia"/>
                <w:b/>
                <w:bCs/>
                <w:sz w:val="16"/>
                <w:szCs w:val="16"/>
              </w:rPr>
              <w:t>（免除）</w:t>
            </w:r>
            <w:r>
              <w:rPr>
                <w:rFonts w:ascii="Arial" w:eastAsia="ＭＳ Ｐゴシック" w:hAnsi="Arial" w:cs="Arial"/>
                <w:b/>
                <w:bCs/>
                <w:sz w:val="16"/>
                <w:szCs w:val="16"/>
              </w:rPr>
              <w:t xml:space="preserve"> </w:t>
            </w:r>
          </w:p>
        </w:tc>
        <w:tc>
          <w:tcPr>
            <w:tcW w:w="993" w:type="dxa"/>
            <w:noWrap/>
            <w:hideMark/>
          </w:tcPr>
          <w:p w14:paraId="4AE98965" w14:textId="77777777" w:rsidR="00C13BEA"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4</w:t>
            </w:r>
          </w:p>
          <w:p w14:paraId="7C48B5D7" w14:textId="77777777" w:rsidR="00C13BEA" w:rsidRPr="00A03BA4" w:rsidRDefault="00C13BEA">
            <w:pPr>
              <w:spacing w:line="240" w:lineRule="exact"/>
              <w:jc w:val="right"/>
              <w:rPr>
                <w:rFonts w:ascii="Arial" w:eastAsia="ＭＳ Ｐゴシック" w:hAnsi="Arial" w:cs="Arial"/>
                <w:b/>
                <w:bCs/>
                <w:sz w:val="16"/>
                <w:szCs w:val="16"/>
              </w:rPr>
            </w:pPr>
          </w:p>
        </w:tc>
        <w:tc>
          <w:tcPr>
            <w:tcW w:w="710" w:type="dxa"/>
            <w:noWrap/>
            <w:hideMark/>
          </w:tcPr>
          <w:p w14:paraId="0C74E442" w14:textId="77777777" w:rsidR="00C13BEA"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2</w:t>
            </w:r>
          </w:p>
          <w:p w14:paraId="7B6561DC" w14:textId="77777777" w:rsidR="00C13BEA" w:rsidRPr="00A03BA4" w:rsidRDefault="00C13BEA">
            <w:pPr>
              <w:spacing w:line="240" w:lineRule="exact"/>
              <w:jc w:val="right"/>
              <w:rPr>
                <w:rFonts w:ascii="Arial" w:eastAsia="ＭＳ Ｐゴシック" w:hAnsi="Arial" w:cs="Arial"/>
                <w:b/>
                <w:bCs/>
                <w:sz w:val="16"/>
                <w:szCs w:val="16"/>
              </w:rPr>
            </w:pPr>
          </w:p>
        </w:tc>
        <w:tc>
          <w:tcPr>
            <w:tcW w:w="709" w:type="dxa"/>
            <w:noWrap/>
            <w:hideMark/>
          </w:tcPr>
          <w:p w14:paraId="7B68235D"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560" w:type="dxa"/>
            <w:noWrap/>
            <w:hideMark/>
          </w:tcPr>
          <w:p w14:paraId="65219D18"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7</w:t>
            </w:r>
          </w:p>
        </w:tc>
        <w:tc>
          <w:tcPr>
            <w:tcW w:w="284" w:type="dxa"/>
            <w:tcBorders>
              <w:top w:val="nil"/>
              <w:bottom w:val="nil"/>
            </w:tcBorders>
            <w:noWrap/>
            <w:hideMark/>
          </w:tcPr>
          <w:p w14:paraId="55949ABA" w14:textId="77777777" w:rsidR="00C13BEA" w:rsidRPr="00A03BA4" w:rsidRDefault="00C13BEA">
            <w:pPr>
              <w:spacing w:line="240" w:lineRule="exact"/>
              <w:jc w:val="right"/>
              <w:rPr>
                <w:rFonts w:ascii="Arial" w:eastAsia="ＭＳ Ｐゴシック" w:hAnsi="Arial" w:cs="Arial"/>
                <w:b/>
                <w:bCs/>
                <w:sz w:val="16"/>
                <w:szCs w:val="16"/>
              </w:rPr>
            </w:pPr>
          </w:p>
        </w:tc>
        <w:tc>
          <w:tcPr>
            <w:tcW w:w="850" w:type="dxa"/>
            <w:shd w:val="clear" w:color="auto" w:fill="auto"/>
          </w:tcPr>
          <w:p w14:paraId="4100B8D2" w14:textId="77777777" w:rsidR="00C13BEA"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20</w:t>
            </w:r>
          </w:p>
          <w:p w14:paraId="53BF35AB" w14:textId="77777777" w:rsidR="00C13BEA" w:rsidRPr="00A03BA4" w:rsidRDefault="00C13BEA">
            <w:pPr>
              <w:spacing w:line="240" w:lineRule="exact"/>
              <w:ind w:right="80"/>
              <w:jc w:val="right"/>
              <w:rPr>
                <w:rFonts w:ascii="Arial" w:eastAsia="ＭＳ Ｐゴシック" w:hAnsi="Arial" w:cs="Arial"/>
                <w:b/>
                <w:bCs/>
                <w:sz w:val="16"/>
                <w:szCs w:val="16"/>
              </w:rPr>
            </w:pPr>
          </w:p>
        </w:tc>
        <w:tc>
          <w:tcPr>
            <w:tcW w:w="709" w:type="dxa"/>
            <w:shd w:val="clear" w:color="auto" w:fill="auto"/>
          </w:tcPr>
          <w:p w14:paraId="697AB1BE" w14:textId="77777777" w:rsidR="00C13BEA"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4</w:t>
            </w:r>
          </w:p>
          <w:p w14:paraId="2301B0F3" w14:textId="77777777" w:rsidR="00C13BEA" w:rsidRPr="00A03BA4" w:rsidRDefault="00C13BEA">
            <w:pPr>
              <w:spacing w:line="240" w:lineRule="exact"/>
              <w:jc w:val="right"/>
              <w:rPr>
                <w:rFonts w:ascii="Arial" w:eastAsia="ＭＳ Ｐゴシック" w:hAnsi="Arial" w:cs="Arial"/>
                <w:b/>
                <w:bCs/>
                <w:sz w:val="16"/>
                <w:szCs w:val="16"/>
              </w:rPr>
            </w:pPr>
          </w:p>
        </w:tc>
        <w:tc>
          <w:tcPr>
            <w:tcW w:w="567" w:type="dxa"/>
            <w:shd w:val="clear" w:color="auto" w:fill="auto"/>
          </w:tcPr>
          <w:p w14:paraId="12EE1579" w14:textId="77777777" w:rsidR="00C13BEA"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24</w:t>
            </w:r>
          </w:p>
          <w:p w14:paraId="52BA8977" w14:textId="77777777" w:rsidR="00C13BEA" w:rsidRPr="00A03BA4" w:rsidRDefault="00C13BEA">
            <w:pPr>
              <w:spacing w:line="240" w:lineRule="exact"/>
              <w:jc w:val="right"/>
              <w:rPr>
                <w:rFonts w:ascii="Arial" w:eastAsia="ＭＳ Ｐゴシック" w:hAnsi="Arial" w:cs="Arial"/>
                <w:b/>
                <w:bCs/>
                <w:sz w:val="16"/>
                <w:szCs w:val="16"/>
              </w:rPr>
            </w:pPr>
          </w:p>
        </w:tc>
      </w:tr>
    </w:tbl>
    <w:p w14:paraId="65598D41" w14:textId="77777777" w:rsidR="00C13BEA" w:rsidRDefault="00C13BEA">
      <w:pPr>
        <w:rPr>
          <w:rFonts w:ascii="Arial" w:eastAsia="ＭＳ Ｐゴシック" w:hAnsi="Arial" w:cs="Arial"/>
          <w:sz w:val="18"/>
          <w:szCs w:val="18"/>
        </w:rPr>
      </w:pPr>
    </w:p>
    <w:p w14:paraId="378CD746" w14:textId="77777777" w:rsidR="00C13BEA" w:rsidRDefault="00C13BEA">
      <w:pPr>
        <w:widowControl/>
        <w:rPr>
          <w:rFonts w:ascii="Arial" w:eastAsia="ＭＳ Ｐゴシック" w:hAnsi="Arial" w:cs="Arial"/>
          <w:sz w:val="18"/>
          <w:szCs w:val="18"/>
        </w:rPr>
      </w:pPr>
      <w:r>
        <w:rPr>
          <w:rFonts w:ascii="Arial" w:eastAsia="ＭＳ Ｐゴシック" w:hAnsi="Arial" w:cs="Arial"/>
          <w:sz w:val="18"/>
          <w:szCs w:val="18"/>
        </w:rPr>
        <w:br w:type="page"/>
      </w:r>
    </w:p>
    <w:p w14:paraId="312B580C" w14:textId="77777777" w:rsidR="00C13BEA" w:rsidRDefault="00C13BEA">
      <w:pPr>
        <w:rPr>
          <w:rFonts w:ascii="Arial" w:eastAsia="ＭＳ Ｐゴシック" w:hAnsi="Arial" w:cs="Arial"/>
          <w:b/>
          <w:sz w:val="22"/>
          <w:lang w:eastAsia="zh-TW"/>
        </w:rPr>
      </w:pPr>
      <w:r w:rsidRPr="00191013">
        <w:rPr>
          <w:rFonts w:ascii="ＭＳ Ｐゴシック" w:eastAsia="ＭＳ Ｐゴシック" w:hAnsi="ＭＳ Ｐゴシック" w:cs="Arial"/>
          <w:b/>
          <w:sz w:val="22"/>
          <w:lang w:eastAsia="zh-TW"/>
        </w:rPr>
        <w:t>35</w:t>
      </w:r>
      <w:r>
        <w:rPr>
          <w:rFonts w:ascii="ＭＳ Ｐゴシック" w:eastAsia="ＭＳ Ｐゴシック" w:hAnsi="ＭＳ Ｐゴシック" w:cs="Arial" w:hint="eastAsia"/>
          <w:b/>
          <w:sz w:val="22"/>
          <w:lang w:eastAsia="zh-TW"/>
        </w:rPr>
        <w:t xml:space="preserve">　</w:t>
      </w:r>
      <w:r w:rsidRPr="00191013">
        <w:rPr>
          <w:rFonts w:ascii="ＭＳ Ｐゴシック" w:eastAsia="ＭＳ Ｐゴシック" w:hAnsi="ＭＳ Ｐゴシック" w:cs="Arial"/>
          <w:b/>
          <w:sz w:val="22"/>
          <w:lang w:eastAsia="zh-TW"/>
        </w:rPr>
        <w:t>高所作業車（10m以上）運転技能講習</w:t>
      </w:r>
    </w:p>
    <w:tbl>
      <w:tblPr>
        <w:tblStyle w:val="a8"/>
        <w:tblW w:w="9786" w:type="dxa"/>
        <w:tblInd w:w="-5" w:type="dxa"/>
        <w:tblLook w:val="04A0" w:firstRow="1" w:lastRow="0" w:firstColumn="1" w:lastColumn="0" w:noHBand="0" w:noVBand="1"/>
      </w:tblPr>
      <w:tblGrid>
        <w:gridCol w:w="585"/>
        <w:gridCol w:w="3392"/>
        <w:gridCol w:w="994"/>
        <w:gridCol w:w="988"/>
        <w:gridCol w:w="992"/>
        <w:gridCol w:w="709"/>
        <w:gridCol w:w="425"/>
        <w:gridCol w:w="284"/>
        <w:gridCol w:w="1023"/>
        <w:gridCol w:w="394"/>
      </w:tblGrid>
      <w:tr w:rsidR="00C13BEA" w:rsidRPr="00A03BA4" w14:paraId="7E95F1A0" w14:textId="77777777">
        <w:trPr>
          <w:trHeight w:val="270"/>
        </w:trPr>
        <w:tc>
          <w:tcPr>
            <w:tcW w:w="3977" w:type="dxa"/>
            <w:gridSpan w:val="2"/>
            <w:tcBorders>
              <w:top w:val="nil"/>
              <w:left w:val="nil"/>
            </w:tcBorders>
            <w:noWrap/>
            <w:hideMark/>
          </w:tcPr>
          <w:p w14:paraId="66DD8000" w14:textId="77777777" w:rsidR="00C13BEA" w:rsidRPr="00A03BA4" w:rsidRDefault="00C13BEA">
            <w:pPr>
              <w:rPr>
                <w:rFonts w:ascii="Arial" w:eastAsia="ＭＳ Ｐゴシック" w:hAnsi="Arial" w:cs="Arial"/>
                <w:sz w:val="18"/>
                <w:szCs w:val="18"/>
                <w:lang w:eastAsia="zh-TW"/>
              </w:rPr>
            </w:pPr>
            <w:r w:rsidRPr="00A03BA4">
              <w:rPr>
                <w:rFonts w:ascii="Arial" w:eastAsia="ＭＳ Ｐゴシック" w:hAnsi="Arial" w:cs="Arial" w:hint="eastAsia"/>
                <w:sz w:val="18"/>
                <w:szCs w:val="18"/>
                <w:lang w:eastAsia="zh-TW"/>
              </w:rPr>
              <w:t xml:space="preserve">　</w:t>
            </w:r>
          </w:p>
        </w:tc>
        <w:tc>
          <w:tcPr>
            <w:tcW w:w="4108" w:type="dxa"/>
            <w:gridSpan w:val="5"/>
            <w:noWrap/>
            <w:hideMark/>
          </w:tcPr>
          <w:p w14:paraId="5A847051" w14:textId="77777777" w:rsidR="00C13BEA" w:rsidRPr="00A03BA4" w:rsidRDefault="00C13BEA">
            <w:pPr>
              <w:jc w:val="center"/>
              <w:rPr>
                <w:rFonts w:ascii="Arial" w:eastAsia="ＭＳ Ｐゴシック" w:hAnsi="Arial" w:cs="Arial"/>
                <w:sz w:val="16"/>
                <w:szCs w:val="16"/>
              </w:rPr>
            </w:pPr>
            <w:r w:rsidRPr="00A03BA4">
              <w:rPr>
                <w:rFonts w:ascii="Arial" w:eastAsia="ＭＳ Ｐゴシック" w:hAnsi="Arial" w:cs="Arial" w:hint="eastAsia"/>
                <w:sz w:val="16"/>
                <w:szCs w:val="16"/>
              </w:rPr>
              <w:t>学科</w:t>
            </w:r>
          </w:p>
        </w:tc>
        <w:tc>
          <w:tcPr>
            <w:tcW w:w="284" w:type="dxa"/>
            <w:tcBorders>
              <w:top w:val="nil"/>
              <w:bottom w:val="nil"/>
            </w:tcBorders>
          </w:tcPr>
          <w:p w14:paraId="25D5B7FB" w14:textId="77777777" w:rsidR="00C13BEA" w:rsidRPr="00A03BA4" w:rsidRDefault="00C13BEA">
            <w:pPr>
              <w:jc w:val="center"/>
              <w:rPr>
                <w:rFonts w:ascii="Arial" w:eastAsia="ＭＳ Ｐゴシック" w:hAnsi="Arial" w:cs="Arial"/>
                <w:sz w:val="16"/>
                <w:szCs w:val="16"/>
              </w:rPr>
            </w:pPr>
          </w:p>
        </w:tc>
        <w:tc>
          <w:tcPr>
            <w:tcW w:w="1417" w:type="dxa"/>
            <w:gridSpan w:val="2"/>
            <w:shd w:val="clear" w:color="auto" w:fill="auto"/>
          </w:tcPr>
          <w:p w14:paraId="12FFE8E2" w14:textId="77777777" w:rsidR="00C13BEA" w:rsidRPr="00A03BA4" w:rsidRDefault="00C13BEA">
            <w:pPr>
              <w:widowControl/>
              <w:jc w:val="center"/>
            </w:pPr>
            <w:r w:rsidRPr="00483ED2">
              <w:rPr>
                <w:rFonts w:ascii="Arial" w:eastAsia="ＭＳ Ｐゴシック" w:hAnsi="Arial" w:cs="Arial" w:hint="eastAsia"/>
                <w:sz w:val="16"/>
                <w:szCs w:val="16"/>
              </w:rPr>
              <w:t>実技</w:t>
            </w:r>
          </w:p>
        </w:tc>
      </w:tr>
      <w:tr w:rsidR="00C13BEA" w:rsidRPr="00A03BA4" w14:paraId="0F1DA31E" w14:textId="77777777">
        <w:trPr>
          <w:trHeight w:val="739"/>
        </w:trPr>
        <w:tc>
          <w:tcPr>
            <w:tcW w:w="3977" w:type="dxa"/>
            <w:gridSpan w:val="2"/>
            <w:noWrap/>
            <w:hideMark/>
          </w:tcPr>
          <w:p w14:paraId="59638AEC" w14:textId="77777777" w:rsidR="00C13BEA" w:rsidRDefault="00C13BEA">
            <w:pPr>
              <w:spacing w:line="240" w:lineRule="exact"/>
              <w:jc w:val="center"/>
              <w:rPr>
                <w:rFonts w:ascii="Arial" w:eastAsia="ＭＳ Ｐゴシック" w:hAnsi="Arial" w:cs="Arial"/>
                <w:sz w:val="16"/>
                <w:szCs w:val="16"/>
              </w:rPr>
            </w:pPr>
          </w:p>
          <w:p w14:paraId="5AD56D0E" w14:textId="77777777" w:rsidR="00C13BEA" w:rsidRPr="00A03BA4" w:rsidRDefault="00C13BEA">
            <w:pPr>
              <w:rPr>
                <w:rFonts w:ascii="Arial" w:eastAsia="ＭＳ Ｐゴシック" w:hAnsi="Arial" w:cs="Arial"/>
                <w:sz w:val="18"/>
                <w:szCs w:val="18"/>
              </w:rPr>
            </w:pPr>
          </w:p>
        </w:tc>
        <w:tc>
          <w:tcPr>
            <w:tcW w:w="994" w:type="dxa"/>
            <w:hideMark/>
          </w:tcPr>
          <w:p w14:paraId="48C58C73" w14:textId="77777777" w:rsidR="00C13BEA" w:rsidRPr="00A03BA4" w:rsidRDefault="00C13BEA">
            <w:pPr>
              <w:spacing w:line="240" w:lineRule="exact"/>
              <w:rPr>
                <w:rFonts w:ascii="Arial" w:eastAsia="ＭＳ Ｐゴシック" w:hAnsi="Arial" w:cs="Arial"/>
                <w:sz w:val="16"/>
                <w:szCs w:val="16"/>
              </w:rPr>
            </w:pPr>
            <w:r w:rsidRPr="00191013">
              <w:rPr>
                <w:rFonts w:ascii="Arial" w:eastAsia="ＭＳ Ｐゴシック" w:hAnsi="Arial" w:cs="Arial" w:hint="eastAsia"/>
                <w:sz w:val="16"/>
                <w:szCs w:val="16"/>
              </w:rPr>
              <w:t>作業に関する装置の構造及び取扱いの方法に関する知識</w:t>
            </w:r>
          </w:p>
        </w:tc>
        <w:tc>
          <w:tcPr>
            <w:tcW w:w="988" w:type="dxa"/>
            <w:hideMark/>
          </w:tcPr>
          <w:p w14:paraId="5DA9F3DD" w14:textId="77777777" w:rsidR="00C13BEA" w:rsidRPr="00A03BA4" w:rsidRDefault="00C13BEA">
            <w:pPr>
              <w:spacing w:line="240" w:lineRule="exact"/>
              <w:rPr>
                <w:rFonts w:ascii="Arial" w:eastAsia="ＭＳ Ｐゴシック" w:hAnsi="Arial" w:cs="Arial"/>
                <w:sz w:val="16"/>
                <w:szCs w:val="16"/>
              </w:rPr>
            </w:pPr>
            <w:r w:rsidRPr="00423232">
              <w:rPr>
                <w:rFonts w:ascii="Arial" w:eastAsia="ＭＳ Ｐゴシック" w:hAnsi="Arial" w:cs="Arial" w:hint="eastAsia"/>
                <w:sz w:val="16"/>
                <w:szCs w:val="16"/>
              </w:rPr>
              <w:t>原動機に関する知識</w:t>
            </w:r>
          </w:p>
        </w:tc>
        <w:tc>
          <w:tcPr>
            <w:tcW w:w="992" w:type="dxa"/>
            <w:hideMark/>
          </w:tcPr>
          <w:p w14:paraId="5BFD4830" w14:textId="77777777" w:rsidR="00C13BEA" w:rsidRPr="00A03BA4" w:rsidRDefault="00C13BEA">
            <w:pPr>
              <w:spacing w:line="240" w:lineRule="exact"/>
              <w:rPr>
                <w:rFonts w:ascii="Arial" w:eastAsia="ＭＳ Ｐゴシック" w:hAnsi="Arial" w:cs="Arial"/>
                <w:sz w:val="16"/>
                <w:szCs w:val="16"/>
              </w:rPr>
            </w:pPr>
            <w:r w:rsidRPr="00423232">
              <w:rPr>
                <w:rFonts w:ascii="Arial" w:eastAsia="ＭＳ Ｐゴシック" w:hAnsi="Arial" w:cs="Arial" w:hint="eastAsia"/>
                <w:sz w:val="16"/>
                <w:szCs w:val="16"/>
              </w:rPr>
              <w:t>運転に必要な一般的事項に関する知識</w:t>
            </w:r>
          </w:p>
        </w:tc>
        <w:tc>
          <w:tcPr>
            <w:tcW w:w="709" w:type="dxa"/>
            <w:hideMark/>
          </w:tcPr>
          <w:p w14:paraId="1EC750A7" w14:textId="77777777" w:rsidR="00C13BEA" w:rsidRDefault="00C13BEA">
            <w:pPr>
              <w:spacing w:line="240" w:lineRule="exact"/>
              <w:rPr>
                <w:rFonts w:ascii="Arial" w:eastAsia="ＭＳ Ｐゴシック" w:hAnsi="Arial" w:cs="Arial"/>
                <w:sz w:val="16"/>
                <w:szCs w:val="16"/>
              </w:rPr>
            </w:pPr>
          </w:p>
          <w:p w14:paraId="5F6DC9C4" w14:textId="77777777" w:rsidR="00C13BEA" w:rsidRDefault="00C13BEA">
            <w:pPr>
              <w:spacing w:line="240" w:lineRule="exact"/>
              <w:ind w:firstLineChars="50" w:firstLine="82"/>
              <w:rPr>
                <w:rFonts w:ascii="Arial" w:eastAsia="ＭＳ Ｐゴシック" w:hAnsi="Arial" w:cs="Arial"/>
                <w:sz w:val="16"/>
                <w:szCs w:val="16"/>
              </w:rPr>
            </w:pPr>
            <w:r w:rsidRPr="00A70548">
              <w:rPr>
                <w:rFonts w:ascii="Arial" w:eastAsia="ＭＳ Ｐゴシック" w:hAnsi="Arial" w:cs="Arial" w:hint="eastAsia"/>
                <w:sz w:val="16"/>
                <w:szCs w:val="16"/>
              </w:rPr>
              <w:t>関係</w:t>
            </w:r>
          </w:p>
          <w:p w14:paraId="11E25FC3" w14:textId="77777777" w:rsidR="00C13BEA" w:rsidRPr="00A03BA4" w:rsidRDefault="00C13BEA">
            <w:pPr>
              <w:spacing w:line="240" w:lineRule="exact"/>
              <w:ind w:firstLineChars="50" w:firstLine="82"/>
              <w:rPr>
                <w:rFonts w:ascii="Arial" w:eastAsia="ＭＳ Ｐゴシック" w:hAnsi="Arial" w:cs="Arial"/>
                <w:sz w:val="16"/>
                <w:szCs w:val="16"/>
              </w:rPr>
            </w:pPr>
            <w:r w:rsidRPr="00A70548">
              <w:rPr>
                <w:rFonts w:ascii="Arial" w:eastAsia="ＭＳ Ｐゴシック" w:hAnsi="Arial" w:cs="Arial" w:hint="eastAsia"/>
                <w:sz w:val="16"/>
                <w:szCs w:val="16"/>
              </w:rPr>
              <w:t>法令</w:t>
            </w:r>
          </w:p>
        </w:tc>
        <w:tc>
          <w:tcPr>
            <w:tcW w:w="425" w:type="dxa"/>
            <w:noWrap/>
            <w:hideMark/>
          </w:tcPr>
          <w:p w14:paraId="34808379" w14:textId="77777777" w:rsidR="00C13BEA" w:rsidRDefault="00C13BEA">
            <w:pPr>
              <w:spacing w:line="240" w:lineRule="exact"/>
              <w:rPr>
                <w:rFonts w:ascii="Arial" w:eastAsia="ＭＳ Ｐゴシック" w:hAnsi="Arial" w:cs="Arial"/>
                <w:sz w:val="16"/>
                <w:szCs w:val="16"/>
              </w:rPr>
            </w:pPr>
          </w:p>
          <w:p w14:paraId="4140854F" w14:textId="77777777" w:rsidR="00C13BEA" w:rsidRDefault="00C13BEA">
            <w:pPr>
              <w:spacing w:line="240" w:lineRule="exact"/>
              <w:rPr>
                <w:rFonts w:ascii="Arial" w:eastAsia="ＭＳ Ｐゴシック" w:hAnsi="Arial" w:cs="Arial"/>
                <w:sz w:val="16"/>
                <w:szCs w:val="16"/>
              </w:rPr>
            </w:pPr>
          </w:p>
          <w:p w14:paraId="6347050F" w14:textId="77777777" w:rsidR="00C13BEA" w:rsidRPr="00A03BA4" w:rsidRDefault="00C13BEA">
            <w:pPr>
              <w:spacing w:line="240" w:lineRule="exact"/>
              <w:jc w:val="center"/>
              <w:rPr>
                <w:rFonts w:ascii="Arial" w:eastAsia="ＭＳ Ｐゴシック" w:hAnsi="Arial" w:cs="Arial"/>
                <w:sz w:val="16"/>
                <w:szCs w:val="16"/>
              </w:rPr>
            </w:pPr>
            <w:r w:rsidRPr="00A70548">
              <w:rPr>
                <w:rFonts w:ascii="Arial" w:eastAsia="ＭＳ Ｐゴシック" w:hAnsi="Arial" w:cs="Arial" w:hint="eastAsia"/>
                <w:sz w:val="16"/>
                <w:szCs w:val="16"/>
              </w:rPr>
              <w:t>計</w:t>
            </w:r>
          </w:p>
        </w:tc>
        <w:tc>
          <w:tcPr>
            <w:tcW w:w="284" w:type="dxa"/>
            <w:tcBorders>
              <w:top w:val="nil"/>
              <w:bottom w:val="nil"/>
            </w:tcBorders>
            <w:noWrap/>
            <w:hideMark/>
          </w:tcPr>
          <w:p w14:paraId="3699F6BA" w14:textId="77777777" w:rsidR="00C13BEA" w:rsidRDefault="00C13BEA">
            <w:pPr>
              <w:spacing w:line="240" w:lineRule="exact"/>
              <w:rPr>
                <w:rFonts w:ascii="Arial" w:eastAsia="ＭＳ Ｐゴシック" w:hAnsi="Arial" w:cs="Arial"/>
                <w:sz w:val="16"/>
                <w:szCs w:val="16"/>
              </w:rPr>
            </w:pPr>
          </w:p>
          <w:p w14:paraId="4B9B1516" w14:textId="77777777" w:rsidR="00C13BEA" w:rsidRPr="00A03BA4" w:rsidRDefault="00C13BEA">
            <w:pPr>
              <w:spacing w:line="240" w:lineRule="exact"/>
              <w:jc w:val="center"/>
              <w:rPr>
                <w:rFonts w:ascii="Arial" w:eastAsia="ＭＳ Ｐゴシック" w:hAnsi="Arial" w:cs="Arial"/>
                <w:sz w:val="16"/>
                <w:szCs w:val="16"/>
              </w:rPr>
            </w:pPr>
          </w:p>
        </w:tc>
        <w:tc>
          <w:tcPr>
            <w:tcW w:w="1023" w:type="dxa"/>
            <w:tcBorders>
              <w:top w:val="nil"/>
              <w:bottom w:val="nil"/>
            </w:tcBorders>
            <w:shd w:val="clear" w:color="auto" w:fill="auto"/>
          </w:tcPr>
          <w:p w14:paraId="1784CCD4" w14:textId="77777777" w:rsidR="00C13BEA" w:rsidRPr="00A03BA4" w:rsidRDefault="00C13BEA">
            <w:pPr>
              <w:spacing w:line="240" w:lineRule="exact"/>
              <w:rPr>
                <w:rFonts w:ascii="Arial" w:eastAsia="ＭＳ Ｐゴシック" w:hAnsi="Arial" w:cs="Arial"/>
                <w:sz w:val="16"/>
                <w:szCs w:val="16"/>
              </w:rPr>
            </w:pPr>
            <w:r w:rsidRPr="00423232">
              <w:rPr>
                <w:rFonts w:ascii="Arial" w:eastAsia="ＭＳ Ｐゴシック" w:hAnsi="Arial" w:cs="Arial" w:hint="eastAsia"/>
                <w:sz w:val="16"/>
                <w:szCs w:val="16"/>
              </w:rPr>
              <w:t>作業のための装置の操作</w:t>
            </w:r>
          </w:p>
        </w:tc>
        <w:tc>
          <w:tcPr>
            <w:tcW w:w="394" w:type="dxa"/>
            <w:tcBorders>
              <w:top w:val="nil"/>
              <w:bottom w:val="nil"/>
            </w:tcBorders>
            <w:shd w:val="clear" w:color="auto" w:fill="auto"/>
          </w:tcPr>
          <w:p w14:paraId="5CB2A0B4" w14:textId="77777777" w:rsidR="00C13BEA" w:rsidRDefault="00C13BEA">
            <w:pPr>
              <w:spacing w:line="240" w:lineRule="exact"/>
              <w:rPr>
                <w:rFonts w:ascii="Arial" w:eastAsia="ＭＳ Ｐゴシック" w:hAnsi="Arial" w:cs="Arial"/>
                <w:sz w:val="16"/>
                <w:szCs w:val="16"/>
              </w:rPr>
            </w:pPr>
          </w:p>
          <w:p w14:paraId="4BCC025D" w14:textId="77777777" w:rsidR="00C13BEA" w:rsidRDefault="00C13BEA">
            <w:pPr>
              <w:spacing w:line="240" w:lineRule="exact"/>
              <w:rPr>
                <w:rFonts w:ascii="Arial" w:eastAsia="ＭＳ Ｐゴシック" w:hAnsi="Arial" w:cs="Arial"/>
                <w:sz w:val="16"/>
                <w:szCs w:val="16"/>
              </w:rPr>
            </w:pPr>
          </w:p>
          <w:p w14:paraId="6C8395FB" w14:textId="77777777" w:rsidR="00C13BEA" w:rsidRPr="00A03BA4" w:rsidRDefault="00C13BEA">
            <w:pPr>
              <w:spacing w:line="240" w:lineRule="exact"/>
              <w:rPr>
                <w:rFonts w:ascii="Arial" w:eastAsia="ＭＳ Ｐゴシック" w:hAnsi="Arial" w:cs="Arial"/>
                <w:sz w:val="16"/>
                <w:szCs w:val="16"/>
              </w:rPr>
            </w:pPr>
            <w:r w:rsidRPr="00423232">
              <w:rPr>
                <w:rFonts w:ascii="Arial" w:eastAsia="ＭＳ Ｐゴシック" w:hAnsi="Arial" w:cs="Arial" w:hint="eastAsia"/>
                <w:sz w:val="16"/>
                <w:szCs w:val="16"/>
              </w:rPr>
              <w:t>計</w:t>
            </w:r>
          </w:p>
        </w:tc>
      </w:tr>
      <w:tr w:rsidR="00C13BEA" w:rsidRPr="00A03BA4" w14:paraId="06955C93" w14:textId="77777777">
        <w:trPr>
          <w:trHeight w:val="387"/>
        </w:trPr>
        <w:tc>
          <w:tcPr>
            <w:tcW w:w="3977" w:type="dxa"/>
            <w:gridSpan w:val="2"/>
            <w:hideMark/>
          </w:tcPr>
          <w:p w14:paraId="7F075CC8" w14:textId="77777777" w:rsidR="00C13BEA" w:rsidRPr="00A03BA4" w:rsidRDefault="00C13BEA">
            <w:pPr>
              <w:jc w:val="center"/>
              <w:rPr>
                <w:rFonts w:ascii="Arial" w:eastAsia="ＭＳ Ｐゴシック" w:hAnsi="Arial" w:cs="Arial"/>
                <w:sz w:val="18"/>
                <w:szCs w:val="18"/>
              </w:rPr>
            </w:pPr>
            <w:r w:rsidRPr="00D234BA">
              <w:rPr>
                <w:rFonts w:ascii="Arial" w:eastAsia="ＭＳ Ｐゴシック" w:hAnsi="Arial" w:cs="Arial" w:hint="eastAsia"/>
                <w:sz w:val="16"/>
                <w:szCs w:val="16"/>
              </w:rPr>
              <w:t>受講資格を満たす者</w:t>
            </w:r>
          </w:p>
        </w:tc>
        <w:tc>
          <w:tcPr>
            <w:tcW w:w="994" w:type="dxa"/>
            <w:noWrap/>
            <w:hideMark/>
          </w:tcPr>
          <w:p w14:paraId="587F6F46"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5</w:t>
            </w:r>
          </w:p>
        </w:tc>
        <w:tc>
          <w:tcPr>
            <w:tcW w:w="988" w:type="dxa"/>
            <w:noWrap/>
            <w:hideMark/>
          </w:tcPr>
          <w:p w14:paraId="2BDCABC5"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3</w:t>
            </w:r>
          </w:p>
        </w:tc>
        <w:tc>
          <w:tcPr>
            <w:tcW w:w="992" w:type="dxa"/>
            <w:noWrap/>
            <w:hideMark/>
          </w:tcPr>
          <w:p w14:paraId="4BB66827"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2</w:t>
            </w:r>
          </w:p>
        </w:tc>
        <w:tc>
          <w:tcPr>
            <w:tcW w:w="709" w:type="dxa"/>
            <w:noWrap/>
            <w:hideMark/>
          </w:tcPr>
          <w:p w14:paraId="2FC673DD"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425" w:type="dxa"/>
            <w:noWrap/>
            <w:hideMark/>
          </w:tcPr>
          <w:p w14:paraId="6B57BB00"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11</w:t>
            </w:r>
          </w:p>
        </w:tc>
        <w:tc>
          <w:tcPr>
            <w:tcW w:w="284" w:type="dxa"/>
            <w:tcBorders>
              <w:top w:val="nil"/>
              <w:bottom w:val="nil"/>
            </w:tcBorders>
            <w:noWrap/>
            <w:hideMark/>
          </w:tcPr>
          <w:p w14:paraId="1FADE769" w14:textId="77777777" w:rsidR="00C13BEA" w:rsidRPr="00A03BA4" w:rsidRDefault="00C13BEA">
            <w:pPr>
              <w:spacing w:line="240" w:lineRule="exact"/>
              <w:ind w:right="483"/>
              <w:jc w:val="right"/>
              <w:rPr>
                <w:rFonts w:ascii="Arial" w:eastAsia="ＭＳ Ｐゴシック" w:hAnsi="Arial" w:cs="Arial"/>
                <w:b/>
                <w:bCs/>
                <w:sz w:val="16"/>
                <w:szCs w:val="16"/>
              </w:rPr>
            </w:pPr>
          </w:p>
        </w:tc>
        <w:tc>
          <w:tcPr>
            <w:tcW w:w="1023" w:type="dxa"/>
            <w:shd w:val="clear" w:color="auto" w:fill="auto"/>
          </w:tcPr>
          <w:p w14:paraId="6D937D16"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6</w:t>
            </w:r>
          </w:p>
        </w:tc>
        <w:tc>
          <w:tcPr>
            <w:tcW w:w="394" w:type="dxa"/>
            <w:shd w:val="clear" w:color="auto" w:fill="auto"/>
          </w:tcPr>
          <w:p w14:paraId="4E329BF1"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6</w:t>
            </w:r>
          </w:p>
        </w:tc>
      </w:tr>
      <w:tr w:rsidR="00C13BEA" w:rsidRPr="00A03BA4" w14:paraId="3D90E8A5" w14:textId="77777777">
        <w:trPr>
          <w:trHeight w:val="665"/>
        </w:trPr>
        <w:tc>
          <w:tcPr>
            <w:tcW w:w="585" w:type="dxa"/>
            <w:vMerge w:val="restart"/>
            <w:tcBorders>
              <w:bottom w:val="single" w:sz="4" w:space="0" w:color="auto"/>
            </w:tcBorders>
            <w:noWrap/>
            <w:hideMark/>
          </w:tcPr>
          <w:p w14:paraId="2B0D15B9" w14:textId="77777777" w:rsidR="00C13BEA" w:rsidRDefault="00C13BEA">
            <w:pPr>
              <w:jc w:val="center"/>
              <w:rPr>
                <w:rFonts w:ascii="Arial" w:eastAsia="ＭＳ Ｐゴシック" w:hAnsi="Arial" w:cs="Arial"/>
                <w:sz w:val="16"/>
                <w:szCs w:val="16"/>
              </w:rPr>
            </w:pPr>
          </w:p>
          <w:p w14:paraId="30071507" w14:textId="77777777" w:rsidR="00C13BEA" w:rsidRDefault="00C13BEA">
            <w:pPr>
              <w:jc w:val="center"/>
              <w:rPr>
                <w:rFonts w:ascii="Arial" w:eastAsia="ＭＳ Ｐゴシック" w:hAnsi="Arial" w:cs="Arial"/>
                <w:sz w:val="16"/>
                <w:szCs w:val="16"/>
              </w:rPr>
            </w:pPr>
          </w:p>
          <w:p w14:paraId="1ABE7793" w14:textId="77777777" w:rsidR="00C13BEA" w:rsidRDefault="00C13BEA">
            <w:pPr>
              <w:jc w:val="center"/>
              <w:rPr>
                <w:rFonts w:ascii="Arial" w:eastAsia="ＭＳ Ｐゴシック" w:hAnsi="Arial" w:cs="Arial"/>
                <w:sz w:val="16"/>
                <w:szCs w:val="16"/>
              </w:rPr>
            </w:pPr>
          </w:p>
          <w:p w14:paraId="17FE0790" w14:textId="77777777" w:rsidR="00C13BEA" w:rsidRDefault="00C13BEA">
            <w:pPr>
              <w:jc w:val="center"/>
              <w:rPr>
                <w:rFonts w:ascii="Arial" w:eastAsia="ＭＳ Ｐゴシック" w:hAnsi="Arial" w:cs="Arial"/>
                <w:sz w:val="16"/>
                <w:szCs w:val="16"/>
              </w:rPr>
            </w:pPr>
          </w:p>
          <w:p w14:paraId="0774EBE5" w14:textId="77777777" w:rsidR="00C13BEA" w:rsidRPr="00A03BA4"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受</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講</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一</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部</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免</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除</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者</w:t>
            </w:r>
          </w:p>
        </w:tc>
        <w:tc>
          <w:tcPr>
            <w:tcW w:w="3392" w:type="dxa"/>
            <w:hideMark/>
          </w:tcPr>
          <w:p w14:paraId="2B8A55BB" w14:textId="77777777" w:rsidR="00C13BEA" w:rsidRPr="00274D71" w:rsidRDefault="00C13BEA">
            <w:pPr>
              <w:spacing w:line="240" w:lineRule="exact"/>
              <w:rPr>
                <w:rFonts w:ascii="ＭＳ Ｐゴシック" w:eastAsia="ＭＳ Ｐゴシック" w:hAnsi="ＭＳ Ｐゴシック" w:cs="Arial"/>
                <w:sz w:val="16"/>
                <w:szCs w:val="16"/>
              </w:rPr>
            </w:pPr>
            <w:r w:rsidRPr="003410E7">
              <w:rPr>
                <w:rFonts w:ascii="ＭＳ Ｐゴシック" w:eastAsia="ＭＳ Ｐゴシック" w:hAnsi="ＭＳ Ｐゴシック" w:cs="Arial" w:hint="eastAsia"/>
                <w:sz w:val="16"/>
                <w:szCs w:val="16"/>
              </w:rPr>
              <w:t>移動式クレーン運転士免許を受けた者又は小型移動式クレーン運転技能講習を修了した者</w:t>
            </w:r>
          </w:p>
        </w:tc>
        <w:tc>
          <w:tcPr>
            <w:tcW w:w="994" w:type="dxa"/>
            <w:noWrap/>
            <w:hideMark/>
          </w:tcPr>
          <w:p w14:paraId="7507C0D8" w14:textId="77777777" w:rsidR="00C13BEA" w:rsidRPr="00A03BA4" w:rsidRDefault="00C13BEA">
            <w:pPr>
              <w:spacing w:line="240" w:lineRule="exact"/>
              <w:jc w:val="right"/>
              <w:rPr>
                <w:rFonts w:ascii="Arial" w:eastAsia="ＭＳ Ｐゴシック" w:hAnsi="Arial" w:cs="Arial"/>
                <w:b/>
                <w:bCs/>
                <w:sz w:val="16"/>
                <w:szCs w:val="16"/>
              </w:rPr>
            </w:pPr>
            <w:r w:rsidRPr="00C236ED">
              <w:rPr>
                <w:rFonts w:ascii="Arial" w:eastAsia="ＭＳ Ｐゴシック" w:hAnsi="Arial" w:cs="Arial"/>
                <w:b/>
                <w:bCs/>
                <w:sz w:val="16"/>
                <w:szCs w:val="16"/>
              </w:rPr>
              <w:t>5</w:t>
            </w:r>
          </w:p>
        </w:tc>
        <w:tc>
          <w:tcPr>
            <w:tcW w:w="988" w:type="dxa"/>
            <w:noWrap/>
            <w:hideMark/>
          </w:tcPr>
          <w:p w14:paraId="457E1D79" w14:textId="77777777" w:rsidR="00C13BEA" w:rsidRPr="00A03BA4" w:rsidRDefault="00C13BEA">
            <w:pPr>
              <w:spacing w:line="240" w:lineRule="exact"/>
              <w:jc w:val="right"/>
              <w:rPr>
                <w:rFonts w:ascii="Arial" w:eastAsia="ＭＳ Ｐゴシック" w:hAnsi="Arial" w:cs="Arial"/>
                <w:b/>
                <w:bCs/>
                <w:sz w:val="16"/>
                <w:szCs w:val="16"/>
              </w:rPr>
            </w:pPr>
            <w:r w:rsidRPr="00C236ED">
              <w:rPr>
                <w:rFonts w:ascii="Arial" w:eastAsia="ＭＳ Ｐゴシック" w:hAnsi="Arial" w:cs="Arial" w:hint="eastAsia"/>
                <w:b/>
                <w:bCs/>
                <w:sz w:val="16"/>
                <w:szCs w:val="16"/>
              </w:rPr>
              <w:t>（免除）</w:t>
            </w:r>
          </w:p>
        </w:tc>
        <w:tc>
          <w:tcPr>
            <w:tcW w:w="992" w:type="dxa"/>
            <w:noWrap/>
            <w:hideMark/>
          </w:tcPr>
          <w:p w14:paraId="123D804E" w14:textId="77777777" w:rsidR="00C13BEA" w:rsidRPr="00A03BA4" w:rsidRDefault="00C13BEA">
            <w:pPr>
              <w:spacing w:line="240" w:lineRule="exact"/>
              <w:jc w:val="right"/>
              <w:rPr>
                <w:rFonts w:ascii="Arial" w:eastAsia="ＭＳ Ｐゴシック" w:hAnsi="Arial" w:cs="Arial"/>
                <w:b/>
                <w:bCs/>
                <w:sz w:val="16"/>
                <w:szCs w:val="16"/>
              </w:rPr>
            </w:pPr>
            <w:r w:rsidRPr="00E25E19">
              <w:rPr>
                <w:rFonts w:ascii="Arial" w:eastAsia="ＭＳ Ｐゴシック" w:hAnsi="Arial" w:cs="Arial" w:hint="eastAsia"/>
                <w:b/>
                <w:bCs/>
                <w:sz w:val="16"/>
                <w:szCs w:val="16"/>
              </w:rPr>
              <w:t>（免除）</w:t>
            </w:r>
          </w:p>
        </w:tc>
        <w:tc>
          <w:tcPr>
            <w:tcW w:w="709" w:type="dxa"/>
            <w:noWrap/>
            <w:hideMark/>
          </w:tcPr>
          <w:p w14:paraId="5C6FDF8A"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w:t>
            </w:r>
          </w:p>
        </w:tc>
        <w:tc>
          <w:tcPr>
            <w:tcW w:w="425" w:type="dxa"/>
            <w:noWrap/>
            <w:hideMark/>
          </w:tcPr>
          <w:p w14:paraId="4ADF9B9B"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6</w:t>
            </w:r>
          </w:p>
        </w:tc>
        <w:tc>
          <w:tcPr>
            <w:tcW w:w="284" w:type="dxa"/>
            <w:tcBorders>
              <w:top w:val="nil"/>
              <w:bottom w:val="nil"/>
            </w:tcBorders>
            <w:noWrap/>
            <w:hideMark/>
          </w:tcPr>
          <w:p w14:paraId="7F61676A" w14:textId="77777777" w:rsidR="00C13BEA" w:rsidRDefault="00C13BEA">
            <w:pPr>
              <w:spacing w:line="240" w:lineRule="exact"/>
              <w:jc w:val="right"/>
              <w:rPr>
                <w:rFonts w:ascii="Arial" w:eastAsia="ＭＳ Ｐゴシック" w:hAnsi="Arial" w:cs="Arial"/>
                <w:b/>
                <w:bCs/>
                <w:sz w:val="16"/>
                <w:szCs w:val="16"/>
              </w:rPr>
            </w:pPr>
          </w:p>
          <w:p w14:paraId="56C9531B" w14:textId="77777777" w:rsidR="00C13BEA" w:rsidRPr="00A03BA4" w:rsidRDefault="00C13BEA">
            <w:pPr>
              <w:spacing w:line="240" w:lineRule="exact"/>
              <w:jc w:val="right"/>
              <w:rPr>
                <w:rFonts w:ascii="Arial" w:eastAsia="ＭＳ Ｐゴシック" w:hAnsi="Arial" w:cs="Arial"/>
                <w:b/>
                <w:bCs/>
                <w:sz w:val="16"/>
                <w:szCs w:val="16"/>
              </w:rPr>
            </w:pPr>
          </w:p>
        </w:tc>
        <w:tc>
          <w:tcPr>
            <w:tcW w:w="1023" w:type="dxa"/>
            <w:shd w:val="clear" w:color="auto" w:fill="auto"/>
          </w:tcPr>
          <w:p w14:paraId="0486078E"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6</w:t>
            </w:r>
          </w:p>
        </w:tc>
        <w:tc>
          <w:tcPr>
            <w:tcW w:w="394" w:type="dxa"/>
            <w:shd w:val="clear" w:color="auto" w:fill="auto"/>
          </w:tcPr>
          <w:p w14:paraId="24DC96C6"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6</w:t>
            </w:r>
          </w:p>
        </w:tc>
      </w:tr>
      <w:tr w:rsidR="00C13BEA" w:rsidRPr="00A03BA4" w14:paraId="09B5A251" w14:textId="77777777">
        <w:trPr>
          <w:trHeight w:val="4388"/>
        </w:trPr>
        <w:tc>
          <w:tcPr>
            <w:tcW w:w="585" w:type="dxa"/>
            <w:vMerge/>
            <w:tcBorders>
              <w:top w:val="nil"/>
              <w:bottom w:val="single" w:sz="4" w:space="0" w:color="auto"/>
            </w:tcBorders>
            <w:hideMark/>
          </w:tcPr>
          <w:p w14:paraId="7B39DD0D" w14:textId="77777777" w:rsidR="00C13BEA" w:rsidRPr="00A03BA4" w:rsidRDefault="00C13BEA">
            <w:pPr>
              <w:rPr>
                <w:rFonts w:ascii="Arial" w:eastAsia="ＭＳ Ｐゴシック" w:hAnsi="Arial" w:cs="Arial"/>
                <w:sz w:val="18"/>
                <w:szCs w:val="18"/>
              </w:rPr>
            </w:pPr>
          </w:p>
        </w:tc>
        <w:tc>
          <w:tcPr>
            <w:tcW w:w="3392" w:type="dxa"/>
            <w:hideMark/>
          </w:tcPr>
          <w:p w14:paraId="75E23720" w14:textId="6AB6F821" w:rsidR="00C13BEA" w:rsidRPr="00C236ED" w:rsidRDefault="00C13BEA">
            <w:pPr>
              <w:spacing w:line="240" w:lineRule="exact"/>
              <w:rPr>
                <w:rFonts w:ascii="ＭＳ Ｐゴシック" w:eastAsia="ＭＳ Ｐゴシック" w:hAnsi="ＭＳ Ｐゴシック" w:cs="Arial"/>
                <w:sz w:val="16"/>
                <w:szCs w:val="16"/>
              </w:rPr>
            </w:pPr>
            <w:r w:rsidRPr="00C236ED">
              <w:rPr>
                <w:rFonts w:ascii="ＭＳ Ｐゴシック" w:eastAsia="ＭＳ Ｐゴシック" w:hAnsi="ＭＳ Ｐゴシック" w:cs="Arial" w:hint="eastAsia"/>
                <w:sz w:val="16"/>
                <w:szCs w:val="16"/>
              </w:rPr>
              <w:t>一　建設業法施行令</w:t>
            </w:r>
            <w:r w:rsidRPr="00C236ED">
              <w:rPr>
                <w:rFonts w:ascii="ＭＳ Ｐゴシック" w:eastAsia="ＭＳ Ｐゴシック" w:hAnsi="ＭＳ Ｐゴシック" w:cs="Arial"/>
                <w:sz w:val="16"/>
                <w:szCs w:val="16"/>
              </w:rPr>
              <w:t>(昭和三十一年政令第二百七十三号)第</w:t>
            </w:r>
            <w:r w:rsidR="006E53AC">
              <w:rPr>
                <w:rFonts w:ascii="ＭＳ Ｐゴシック" w:eastAsia="ＭＳ Ｐゴシック" w:hAnsi="ＭＳ Ｐゴシック" w:cs="Arial" w:hint="eastAsia"/>
                <w:sz w:val="16"/>
                <w:szCs w:val="16"/>
              </w:rPr>
              <w:t>三</w:t>
            </w:r>
            <w:r w:rsidRPr="00C236ED">
              <w:rPr>
                <w:rFonts w:ascii="ＭＳ Ｐゴシック" w:eastAsia="ＭＳ Ｐゴシック" w:hAnsi="ＭＳ Ｐゴシック" w:cs="Arial"/>
                <w:sz w:val="16"/>
                <w:szCs w:val="16"/>
              </w:rPr>
              <w:t>十七条に規定する建設機械施工</w:t>
            </w:r>
            <w:r w:rsidR="006E53AC">
              <w:rPr>
                <w:rFonts w:ascii="ＭＳ Ｐゴシック" w:eastAsia="ＭＳ Ｐゴシック" w:hAnsi="ＭＳ Ｐゴシック" w:cs="Arial" w:hint="eastAsia"/>
                <w:sz w:val="16"/>
                <w:szCs w:val="16"/>
              </w:rPr>
              <w:t>管理</w:t>
            </w:r>
            <w:r w:rsidRPr="00C236ED">
              <w:rPr>
                <w:rFonts w:ascii="ＭＳ Ｐゴシック" w:eastAsia="ＭＳ Ｐゴシック" w:hAnsi="ＭＳ Ｐゴシック" w:cs="Arial"/>
                <w:sz w:val="16"/>
                <w:szCs w:val="16"/>
              </w:rPr>
              <w:t>技術検定に合格した者</w:t>
            </w:r>
          </w:p>
          <w:p w14:paraId="0269CD20" w14:textId="77777777" w:rsidR="00C13BEA" w:rsidRPr="00C236ED" w:rsidRDefault="00C13BEA">
            <w:pPr>
              <w:spacing w:line="240" w:lineRule="exact"/>
              <w:rPr>
                <w:rFonts w:ascii="ＭＳ Ｐゴシック" w:eastAsia="ＭＳ Ｐゴシック" w:hAnsi="ＭＳ Ｐゴシック" w:cs="Arial"/>
                <w:sz w:val="16"/>
                <w:szCs w:val="16"/>
              </w:rPr>
            </w:pPr>
          </w:p>
          <w:p w14:paraId="2FEEF9E6" w14:textId="77777777" w:rsidR="00C13BEA" w:rsidRPr="00C236ED" w:rsidRDefault="00C13BEA">
            <w:pPr>
              <w:spacing w:line="240" w:lineRule="exact"/>
              <w:rPr>
                <w:rFonts w:ascii="ＭＳ Ｐゴシック" w:eastAsia="ＭＳ Ｐゴシック" w:hAnsi="ＭＳ Ｐゴシック" w:cs="Arial"/>
                <w:sz w:val="16"/>
                <w:szCs w:val="16"/>
              </w:rPr>
            </w:pPr>
            <w:r w:rsidRPr="00C236ED">
              <w:rPr>
                <w:rFonts w:ascii="ＭＳ Ｐゴシック" w:eastAsia="ＭＳ Ｐゴシック" w:hAnsi="ＭＳ Ｐゴシック" w:cs="Arial" w:hint="eastAsia"/>
                <w:sz w:val="16"/>
                <w:szCs w:val="16"/>
              </w:rPr>
              <w:t>二　道路交通法</w:t>
            </w:r>
            <w:r w:rsidRPr="00C236ED">
              <w:rPr>
                <w:rFonts w:ascii="ＭＳ Ｐゴシック" w:eastAsia="ＭＳ Ｐゴシック" w:hAnsi="ＭＳ Ｐゴシック" w:cs="Arial"/>
                <w:sz w:val="16"/>
                <w:szCs w:val="16"/>
              </w:rPr>
              <w:t>(昭和三十五年法律第百五号)第八十四条第三項の大型自動車免許、中型自動車免許、準中型自動車免許、普通自動車免許若しくは大型特殊自動車免許又は同条第四項の大型自動車第二種免許、中型自動車第二種免許、普通自動車第二種免許若しくは大型特殊自動車第二種免許を有する者</w:t>
            </w:r>
          </w:p>
          <w:p w14:paraId="7DF5CC03" w14:textId="77777777" w:rsidR="00C13BEA" w:rsidRPr="00C236ED" w:rsidRDefault="00C13BEA">
            <w:pPr>
              <w:spacing w:line="240" w:lineRule="exact"/>
              <w:rPr>
                <w:rFonts w:ascii="ＭＳ Ｐゴシック" w:eastAsia="ＭＳ Ｐゴシック" w:hAnsi="ＭＳ Ｐゴシック" w:cs="Arial"/>
                <w:sz w:val="16"/>
                <w:szCs w:val="16"/>
              </w:rPr>
            </w:pPr>
          </w:p>
          <w:p w14:paraId="59A08FAA" w14:textId="77777777" w:rsidR="00C13BEA" w:rsidRPr="00A03BA4" w:rsidRDefault="00C13BEA">
            <w:pPr>
              <w:spacing w:line="240" w:lineRule="exact"/>
              <w:rPr>
                <w:rFonts w:ascii="Arial" w:eastAsia="ＭＳ Ｐゴシック" w:hAnsi="Arial" w:cs="Arial"/>
                <w:sz w:val="16"/>
                <w:szCs w:val="16"/>
              </w:rPr>
            </w:pPr>
            <w:r w:rsidRPr="00C236ED">
              <w:rPr>
                <w:rFonts w:ascii="ＭＳ Ｐゴシック" w:eastAsia="ＭＳ Ｐゴシック" w:hAnsi="ＭＳ Ｐゴシック" w:cs="Arial" w:hint="eastAsia"/>
                <w:sz w:val="16"/>
                <w:szCs w:val="16"/>
              </w:rPr>
              <w:t>三　フォークリフト運転技能講習、ショベルローダー等運転技能講習、車両系建設機械</w:t>
            </w:r>
            <w:r w:rsidRPr="00C236ED">
              <w:rPr>
                <w:rFonts w:ascii="ＭＳ Ｐゴシック" w:eastAsia="ＭＳ Ｐゴシック" w:hAnsi="ＭＳ Ｐゴシック" w:cs="Arial"/>
                <w:sz w:val="16"/>
                <w:szCs w:val="16"/>
              </w:rPr>
              <w:t>(整地・運搬・積込み用及び掘削用)運転技能講習、車両系建設機械(基礎工事用)運転技能講習、車両系建設機械(解体用)運転技能講習又は不整地運搬車運転技能講習を修了した者</w:t>
            </w:r>
          </w:p>
        </w:tc>
        <w:tc>
          <w:tcPr>
            <w:tcW w:w="994" w:type="dxa"/>
            <w:noWrap/>
            <w:hideMark/>
          </w:tcPr>
          <w:p w14:paraId="7FB46145" w14:textId="77777777" w:rsidR="00C13BEA" w:rsidRDefault="00C13BEA">
            <w:pPr>
              <w:spacing w:line="240" w:lineRule="exact"/>
              <w:jc w:val="right"/>
              <w:rPr>
                <w:rFonts w:ascii="Arial" w:eastAsia="ＭＳ Ｐゴシック" w:hAnsi="Arial" w:cs="Arial"/>
                <w:b/>
                <w:bCs/>
                <w:sz w:val="16"/>
                <w:szCs w:val="16"/>
              </w:rPr>
            </w:pPr>
          </w:p>
          <w:p w14:paraId="46047F37" w14:textId="77777777" w:rsidR="00C13BEA" w:rsidRDefault="00C13BEA">
            <w:pPr>
              <w:spacing w:line="240" w:lineRule="exact"/>
              <w:jc w:val="right"/>
              <w:rPr>
                <w:rFonts w:ascii="Arial" w:eastAsia="ＭＳ Ｐゴシック" w:hAnsi="Arial" w:cs="Arial"/>
                <w:b/>
                <w:bCs/>
                <w:sz w:val="16"/>
                <w:szCs w:val="16"/>
              </w:rPr>
            </w:pPr>
          </w:p>
          <w:p w14:paraId="3591313B" w14:textId="77777777" w:rsidR="00C13BEA" w:rsidRDefault="00C13BEA">
            <w:pPr>
              <w:spacing w:line="240" w:lineRule="exact"/>
              <w:jc w:val="right"/>
              <w:rPr>
                <w:rFonts w:ascii="Arial" w:eastAsia="ＭＳ Ｐゴシック" w:hAnsi="Arial" w:cs="Arial"/>
                <w:b/>
                <w:bCs/>
                <w:sz w:val="16"/>
                <w:szCs w:val="16"/>
              </w:rPr>
            </w:pPr>
          </w:p>
          <w:p w14:paraId="1E1A6C84" w14:textId="77777777" w:rsidR="00C13BEA" w:rsidRDefault="00C13BEA">
            <w:pPr>
              <w:spacing w:line="240" w:lineRule="exact"/>
              <w:jc w:val="right"/>
              <w:rPr>
                <w:rFonts w:ascii="Arial" w:eastAsia="ＭＳ Ｐゴシック" w:hAnsi="Arial" w:cs="Arial"/>
                <w:b/>
                <w:bCs/>
                <w:sz w:val="16"/>
                <w:szCs w:val="16"/>
              </w:rPr>
            </w:pPr>
          </w:p>
          <w:p w14:paraId="76C1D3C0" w14:textId="77777777" w:rsidR="00C13BEA" w:rsidRDefault="00C13BEA">
            <w:pPr>
              <w:spacing w:line="240" w:lineRule="exact"/>
              <w:jc w:val="right"/>
              <w:rPr>
                <w:rFonts w:ascii="Arial" w:eastAsia="ＭＳ Ｐゴシック" w:hAnsi="Arial" w:cs="Arial"/>
                <w:b/>
                <w:bCs/>
                <w:sz w:val="16"/>
                <w:szCs w:val="16"/>
              </w:rPr>
            </w:pPr>
          </w:p>
          <w:p w14:paraId="04E557C0" w14:textId="77777777" w:rsidR="00C13BEA" w:rsidRDefault="00C13BEA">
            <w:pPr>
              <w:spacing w:line="240" w:lineRule="exact"/>
              <w:jc w:val="right"/>
              <w:rPr>
                <w:rFonts w:ascii="Arial" w:eastAsia="ＭＳ Ｐゴシック" w:hAnsi="Arial" w:cs="Arial"/>
                <w:b/>
                <w:bCs/>
                <w:sz w:val="16"/>
                <w:szCs w:val="16"/>
              </w:rPr>
            </w:pPr>
          </w:p>
          <w:p w14:paraId="6D6422E9" w14:textId="77777777" w:rsidR="00C13BEA" w:rsidRDefault="00C13BEA">
            <w:pPr>
              <w:spacing w:line="240" w:lineRule="exact"/>
              <w:jc w:val="right"/>
              <w:rPr>
                <w:rFonts w:ascii="Arial" w:eastAsia="ＭＳ Ｐゴシック" w:hAnsi="Arial" w:cs="Arial"/>
                <w:b/>
                <w:bCs/>
                <w:sz w:val="16"/>
                <w:szCs w:val="16"/>
              </w:rPr>
            </w:pPr>
          </w:p>
          <w:p w14:paraId="359C2D65" w14:textId="77777777" w:rsidR="00C13BEA" w:rsidRDefault="00C13BEA">
            <w:pPr>
              <w:spacing w:line="240" w:lineRule="exact"/>
              <w:jc w:val="right"/>
              <w:rPr>
                <w:rFonts w:ascii="Arial" w:eastAsia="ＭＳ Ｐゴシック" w:hAnsi="Arial" w:cs="Arial"/>
                <w:b/>
                <w:bCs/>
                <w:sz w:val="16"/>
                <w:szCs w:val="16"/>
              </w:rPr>
            </w:pPr>
          </w:p>
          <w:p w14:paraId="43865322"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5</w:t>
            </w:r>
          </w:p>
        </w:tc>
        <w:tc>
          <w:tcPr>
            <w:tcW w:w="988" w:type="dxa"/>
            <w:noWrap/>
            <w:hideMark/>
          </w:tcPr>
          <w:p w14:paraId="13301838" w14:textId="77777777" w:rsidR="00C13BEA" w:rsidRDefault="00C13BEA">
            <w:pPr>
              <w:spacing w:line="240" w:lineRule="exact"/>
              <w:jc w:val="right"/>
              <w:rPr>
                <w:rFonts w:ascii="Arial" w:eastAsia="ＭＳ Ｐゴシック" w:hAnsi="Arial" w:cs="Arial"/>
                <w:b/>
                <w:bCs/>
                <w:sz w:val="16"/>
                <w:szCs w:val="16"/>
              </w:rPr>
            </w:pPr>
          </w:p>
          <w:p w14:paraId="371DE028" w14:textId="77777777" w:rsidR="00C13BEA" w:rsidRDefault="00C13BEA">
            <w:pPr>
              <w:spacing w:line="240" w:lineRule="exact"/>
              <w:jc w:val="right"/>
              <w:rPr>
                <w:rFonts w:ascii="Arial" w:eastAsia="ＭＳ Ｐゴシック" w:hAnsi="Arial" w:cs="Arial"/>
                <w:b/>
                <w:bCs/>
                <w:sz w:val="16"/>
                <w:szCs w:val="16"/>
              </w:rPr>
            </w:pPr>
          </w:p>
          <w:p w14:paraId="102D20C5" w14:textId="77777777" w:rsidR="00C13BEA" w:rsidRDefault="00C13BEA">
            <w:pPr>
              <w:spacing w:line="240" w:lineRule="exact"/>
              <w:jc w:val="right"/>
              <w:rPr>
                <w:rFonts w:ascii="Arial" w:eastAsia="ＭＳ Ｐゴシック" w:hAnsi="Arial" w:cs="Arial"/>
                <w:b/>
                <w:bCs/>
                <w:sz w:val="16"/>
                <w:szCs w:val="16"/>
              </w:rPr>
            </w:pPr>
          </w:p>
          <w:p w14:paraId="2E4EEEEC" w14:textId="77777777" w:rsidR="00C13BEA" w:rsidRDefault="00C13BEA">
            <w:pPr>
              <w:spacing w:line="240" w:lineRule="exact"/>
              <w:jc w:val="right"/>
              <w:rPr>
                <w:rFonts w:ascii="Arial" w:eastAsia="ＭＳ Ｐゴシック" w:hAnsi="Arial" w:cs="Arial"/>
                <w:b/>
                <w:bCs/>
                <w:sz w:val="16"/>
                <w:szCs w:val="16"/>
              </w:rPr>
            </w:pPr>
          </w:p>
          <w:p w14:paraId="2530A6E8" w14:textId="77777777" w:rsidR="00C13BEA" w:rsidRDefault="00C13BEA">
            <w:pPr>
              <w:spacing w:line="240" w:lineRule="exact"/>
              <w:jc w:val="right"/>
              <w:rPr>
                <w:rFonts w:ascii="Arial" w:eastAsia="ＭＳ Ｐゴシック" w:hAnsi="Arial" w:cs="Arial"/>
                <w:b/>
                <w:bCs/>
                <w:sz w:val="16"/>
                <w:szCs w:val="16"/>
              </w:rPr>
            </w:pPr>
          </w:p>
          <w:p w14:paraId="567FDD95" w14:textId="77777777" w:rsidR="00C13BEA" w:rsidRDefault="00C13BEA">
            <w:pPr>
              <w:spacing w:line="240" w:lineRule="exact"/>
              <w:jc w:val="right"/>
              <w:rPr>
                <w:rFonts w:ascii="Arial" w:eastAsia="ＭＳ Ｐゴシック" w:hAnsi="Arial" w:cs="Arial"/>
                <w:b/>
                <w:bCs/>
                <w:sz w:val="16"/>
                <w:szCs w:val="16"/>
              </w:rPr>
            </w:pPr>
          </w:p>
          <w:p w14:paraId="02648C07" w14:textId="77777777" w:rsidR="00C13BEA" w:rsidRDefault="00C13BEA">
            <w:pPr>
              <w:spacing w:line="240" w:lineRule="exact"/>
              <w:jc w:val="right"/>
              <w:rPr>
                <w:rFonts w:ascii="Arial" w:eastAsia="ＭＳ Ｐゴシック" w:hAnsi="Arial" w:cs="Arial"/>
                <w:b/>
                <w:bCs/>
                <w:sz w:val="16"/>
                <w:szCs w:val="16"/>
              </w:rPr>
            </w:pPr>
          </w:p>
          <w:p w14:paraId="665C956C" w14:textId="77777777" w:rsidR="00C13BEA" w:rsidRDefault="00C13BEA">
            <w:pPr>
              <w:spacing w:line="240" w:lineRule="exact"/>
              <w:jc w:val="right"/>
              <w:rPr>
                <w:rFonts w:ascii="Arial" w:eastAsia="ＭＳ Ｐゴシック" w:hAnsi="Arial" w:cs="Arial"/>
                <w:b/>
                <w:bCs/>
                <w:sz w:val="16"/>
                <w:szCs w:val="16"/>
              </w:rPr>
            </w:pPr>
          </w:p>
          <w:p w14:paraId="08DD48E0" w14:textId="77777777" w:rsidR="00C13BEA" w:rsidRPr="00A03BA4" w:rsidRDefault="00C13BEA">
            <w:pPr>
              <w:spacing w:line="240" w:lineRule="exact"/>
              <w:jc w:val="right"/>
              <w:rPr>
                <w:rFonts w:ascii="Arial" w:eastAsia="ＭＳ Ｐゴシック" w:hAnsi="Arial" w:cs="Arial"/>
                <w:b/>
                <w:bCs/>
                <w:sz w:val="16"/>
                <w:szCs w:val="16"/>
              </w:rPr>
            </w:pPr>
            <w:r w:rsidRPr="00C236ED">
              <w:rPr>
                <w:rFonts w:ascii="Arial" w:eastAsia="ＭＳ Ｐゴシック" w:hAnsi="Arial" w:cs="Arial" w:hint="eastAsia"/>
                <w:b/>
                <w:bCs/>
                <w:sz w:val="16"/>
                <w:szCs w:val="16"/>
              </w:rPr>
              <w:t>（免除）</w:t>
            </w:r>
          </w:p>
        </w:tc>
        <w:tc>
          <w:tcPr>
            <w:tcW w:w="992" w:type="dxa"/>
            <w:noWrap/>
            <w:hideMark/>
          </w:tcPr>
          <w:p w14:paraId="2C416E6D" w14:textId="77777777" w:rsidR="00C13BEA" w:rsidRDefault="00C13BEA">
            <w:pPr>
              <w:spacing w:line="240" w:lineRule="exact"/>
              <w:jc w:val="right"/>
              <w:rPr>
                <w:rFonts w:ascii="Arial" w:eastAsia="ＭＳ Ｐゴシック" w:hAnsi="Arial" w:cs="Arial"/>
                <w:b/>
                <w:bCs/>
                <w:sz w:val="16"/>
                <w:szCs w:val="16"/>
              </w:rPr>
            </w:pPr>
          </w:p>
          <w:p w14:paraId="65361626" w14:textId="77777777" w:rsidR="00C13BEA" w:rsidRDefault="00C13BEA">
            <w:pPr>
              <w:spacing w:line="240" w:lineRule="exact"/>
              <w:jc w:val="right"/>
              <w:rPr>
                <w:rFonts w:ascii="Arial" w:eastAsia="ＭＳ Ｐゴシック" w:hAnsi="Arial" w:cs="Arial"/>
                <w:b/>
                <w:bCs/>
                <w:sz w:val="16"/>
                <w:szCs w:val="16"/>
              </w:rPr>
            </w:pPr>
          </w:p>
          <w:p w14:paraId="66FCA5BD" w14:textId="77777777" w:rsidR="00C13BEA" w:rsidRDefault="00C13BEA">
            <w:pPr>
              <w:spacing w:line="240" w:lineRule="exact"/>
              <w:jc w:val="right"/>
              <w:rPr>
                <w:rFonts w:ascii="Arial" w:eastAsia="ＭＳ Ｐゴシック" w:hAnsi="Arial" w:cs="Arial"/>
                <w:b/>
                <w:bCs/>
                <w:sz w:val="16"/>
                <w:szCs w:val="16"/>
              </w:rPr>
            </w:pPr>
          </w:p>
          <w:p w14:paraId="056F401F" w14:textId="77777777" w:rsidR="00C13BEA" w:rsidRDefault="00C13BEA">
            <w:pPr>
              <w:spacing w:line="240" w:lineRule="exact"/>
              <w:jc w:val="right"/>
              <w:rPr>
                <w:rFonts w:ascii="Arial" w:eastAsia="ＭＳ Ｐゴシック" w:hAnsi="Arial" w:cs="Arial"/>
                <w:b/>
                <w:bCs/>
                <w:sz w:val="16"/>
                <w:szCs w:val="16"/>
              </w:rPr>
            </w:pPr>
          </w:p>
          <w:p w14:paraId="17FB8D6D" w14:textId="77777777" w:rsidR="00C13BEA" w:rsidRDefault="00C13BEA">
            <w:pPr>
              <w:spacing w:line="240" w:lineRule="exact"/>
              <w:jc w:val="right"/>
              <w:rPr>
                <w:rFonts w:ascii="Arial" w:eastAsia="ＭＳ Ｐゴシック" w:hAnsi="Arial" w:cs="Arial"/>
                <w:b/>
                <w:bCs/>
                <w:sz w:val="16"/>
                <w:szCs w:val="16"/>
              </w:rPr>
            </w:pPr>
          </w:p>
          <w:p w14:paraId="286D4FDD" w14:textId="77777777" w:rsidR="00C13BEA" w:rsidRDefault="00C13BEA">
            <w:pPr>
              <w:spacing w:line="240" w:lineRule="exact"/>
              <w:jc w:val="right"/>
              <w:rPr>
                <w:rFonts w:ascii="Arial" w:eastAsia="ＭＳ Ｐゴシック" w:hAnsi="Arial" w:cs="Arial"/>
                <w:b/>
                <w:bCs/>
                <w:sz w:val="16"/>
                <w:szCs w:val="16"/>
              </w:rPr>
            </w:pPr>
          </w:p>
          <w:p w14:paraId="049D8CC8" w14:textId="77777777" w:rsidR="00C13BEA" w:rsidRDefault="00C13BEA">
            <w:pPr>
              <w:spacing w:line="240" w:lineRule="exact"/>
              <w:jc w:val="right"/>
              <w:rPr>
                <w:rFonts w:ascii="Arial" w:eastAsia="ＭＳ Ｐゴシック" w:hAnsi="Arial" w:cs="Arial"/>
                <w:b/>
                <w:bCs/>
                <w:sz w:val="16"/>
                <w:szCs w:val="16"/>
              </w:rPr>
            </w:pPr>
          </w:p>
          <w:p w14:paraId="2B2E90AD" w14:textId="77777777" w:rsidR="00C13BEA" w:rsidRDefault="00C13BEA">
            <w:pPr>
              <w:spacing w:line="240" w:lineRule="exact"/>
              <w:jc w:val="right"/>
              <w:rPr>
                <w:rFonts w:ascii="Arial" w:eastAsia="ＭＳ Ｐゴシック" w:hAnsi="Arial" w:cs="Arial"/>
                <w:b/>
                <w:bCs/>
                <w:sz w:val="16"/>
                <w:szCs w:val="16"/>
              </w:rPr>
            </w:pPr>
          </w:p>
          <w:p w14:paraId="34710348"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2</w:t>
            </w:r>
          </w:p>
        </w:tc>
        <w:tc>
          <w:tcPr>
            <w:tcW w:w="709" w:type="dxa"/>
            <w:noWrap/>
            <w:hideMark/>
          </w:tcPr>
          <w:p w14:paraId="6E97B11A" w14:textId="77777777" w:rsidR="00C13BEA" w:rsidRDefault="00C13BEA">
            <w:pPr>
              <w:spacing w:line="240" w:lineRule="exact"/>
              <w:jc w:val="right"/>
              <w:rPr>
                <w:rFonts w:ascii="Arial" w:eastAsia="ＭＳ Ｐゴシック" w:hAnsi="Arial" w:cs="Arial"/>
                <w:b/>
                <w:bCs/>
                <w:sz w:val="16"/>
                <w:szCs w:val="16"/>
              </w:rPr>
            </w:pPr>
          </w:p>
          <w:p w14:paraId="4C722B61" w14:textId="77777777" w:rsidR="00C13BEA" w:rsidRDefault="00C13BEA">
            <w:pPr>
              <w:spacing w:line="240" w:lineRule="exact"/>
              <w:jc w:val="right"/>
              <w:rPr>
                <w:rFonts w:ascii="Arial" w:eastAsia="ＭＳ Ｐゴシック" w:hAnsi="Arial" w:cs="Arial"/>
                <w:b/>
                <w:bCs/>
                <w:sz w:val="16"/>
                <w:szCs w:val="16"/>
              </w:rPr>
            </w:pPr>
          </w:p>
          <w:p w14:paraId="52F708AC" w14:textId="77777777" w:rsidR="00C13BEA" w:rsidRDefault="00C13BEA">
            <w:pPr>
              <w:spacing w:line="240" w:lineRule="exact"/>
              <w:jc w:val="right"/>
              <w:rPr>
                <w:rFonts w:ascii="Arial" w:eastAsia="ＭＳ Ｐゴシック" w:hAnsi="Arial" w:cs="Arial"/>
                <w:b/>
                <w:bCs/>
                <w:sz w:val="16"/>
                <w:szCs w:val="16"/>
              </w:rPr>
            </w:pPr>
          </w:p>
          <w:p w14:paraId="6A147F8E" w14:textId="77777777" w:rsidR="00C13BEA" w:rsidRDefault="00C13BEA">
            <w:pPr>
              <w:spacing w:line="240" w:lineRule="exact"/>
              <w:jc w:val="right"/>
              <w:rPr>
                <w:rFonts w:ascii="Arial" w:eastAsia="ＭＳ Ｐゴシック" w:hAnsi="Arial" w:cs="Arial"/>
                <w:b/>
                <w:bCs/>
                <w:sz w:val="16"/>
                <w:szCs w:val="16"/>
              </w:rPr>
            </w:pPr>
          </w:p>
          <w:p w14:paraId="2F6E58F5" w14:textId="77777777" w:rsidR="00C13BEA" w:rsidRDefault="00C13BEA">
            <w:pPr>
              <w:spacing w:line="240" w:lineRule="exact"/>
              <w:jc w:val="right"/>
              <w:rPr>
                <w:rFonts w:ascii="Arial" w:eastAsia="ＭＳ Ｐゴシック" w:hAnsi="Arial" w:cs="Arial"/>
                <w:b/>
                <w:bCs/>
                <w:sz w:val="16"/>
                <w:szCs w:val="16"/>
              </w:rPr>
            </w:pPr>
          </w:p>
          <w:p w14:paraId="375777D6" w14:textId="77777777" w:rsidR="00C13BEA" w:rsidRDefault="00C13BEA">
            <w:pPr>
              <w:spacing w:line="240" w:lineRule="exact"/>
              <w:jc w:val="right"/>
              <w:rPr>
                <w:rFonts w:ascii="Arial" w:eastAsia="ＭＳ Ｐゴシック" w:hAnsi="Arial" w:cs="Arial"/>
                <w:b/>
                <w:bCs/>
                <w:sz w:val="16"/>
                <w:szCs w:val="16"/>
              </w:rPr>
            </w:pPr>
          </w:p>
          <w:p w14:paraId="319D1580" w14:textId="77777777" w:rsidR="00C13BEA" w:rsidRDefault="00C13BEA">
            <w:pPr>
              <w:spacing w:line="240" w:lineRule="exact"/>
              <w:jc w:val="right"/>
              <w:rPr>
                <w:rFonts w:ascii="Arial" w:eastAsia="ＭＳ Ｐゴシック" w:hAnsi="Arial" w:cs="Arial"/>
                <w:b/>
                <w:bCs/>
                <w:sz w:val="16"/>
                <w:szCs w:val="16"/>
              </w:rPr>
            </w:pPr>
          </w:p>
          <w:p w14:paraId="724E9149" w14:textId="77777777" w:rsidR="00C13BEA" w:rsidRDefault="00C13BEA">
            <w:pPr>
              <w:spacing w:line="240" w:lineRule="exact"/>
              <w:jc w:val="right"/>
              <w:rPr>
                <w:rFonts w:ascii="Arial" w:eastAsia="ＭＳ Ｐゴシック" w:hAnsi="Arial" w:cs="Arial"/>
                <w:b/>
                <w:bCs/>
                <w:sz w:val="16"/>
                <w:szCs w:val="16"/>
              </w:rPr>
            </w:pPr>
          </w:p>
          <w:p w14:paraId="4B2889CA"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425" w:type="dxa"/>
            <w:noWrap/>
            <w:hideMark/>
          </w:tcPr>
          <w:p w14:paraId="6D3AF65A" w14:textId="77777777" w:rsidR="00C13BEA" w:rsidRDefault="00C13BEA">
            <w:pPr>
              <w:spacing w:line="240" w:lineRule="exact"/>
              <w:jc w:val="right"/>
              <w:rPr>
                <w:rFonts w:ascii="Arial" w:eastAsia="ＭＳ Ｐゴシック" w:hAnsi="Arial" w:cs="Arial"/>
                <w:b/>
                <w:bCs/>
                <w:sz w:val="16"/>
                <w:szCs w:val="16"/>
              </w:rPr>
            </w:pPr>
          </w:p>
          <w:p w14:paraId="0A09D116" w14:textId="77777777" w:rsidR="00C13BEA" w:rsidRDefault="00C13BEA">
            <w:pPr>
              <w:spacing w:line="240" w:lineRule="exact"/>
              <w:jc w:val="right"/>
              <w:rPr>
                <w:rFonts w:ascii="Arial" w:eastAsia="ＭＳ Ｐゴシック" w:hAnsi="Arial" w:cs="Arial"/>
                <w:b/>
                <w:bCs/>
                <w:sz w:val="16"/>
                <w:szCs w:val="16"/>
              </w:rPr>
            </w:pPr>
          </w:p>
          <w:p w14:paraId="35A6EC2B" w14:textId="77777777" w:rsidR="00C13BEA" w:rsidRDefault="00C13BEA">
            <w:pPr>
              <w:spacing w:line="240" w:lineRule="exact"/>
              <w:jc w:val="right"/>
              <w:rPr>
                <w:rFonts w:ascii="Arial" w:eastAsia="ＭＳ Ｐゴシック" w:hAnsi="Arial" w:cs="Arial"/>
                <w:b/>
                <w:bCs/>
                <w:sz w:val="16"/>
                <w:szCs w:val="16"/>
              </w:rPr>
            </w:pPr>
          </w:p>
          <w:p w14:paraId="5FBF09C8" w14:textId="77777777" w:rsidR="00C13BEA" w:rsidRDefault="00C13BEA">
            <w:pPr>
              <w:spacing w:line="240" w:lineRule="exact"/>
              <w:jc w:val="right"/>
              <w:rPr>
                <w:rFonts w:ascii="Arial" w:eastAsia="ＭＳ Ｐゴシック" w:hAnsi="Arial" w:cs="Arial"/>
                <w:b/>
                <w:bCs/>
                <w:sz w:val="16"/>
                <w:szCs w:val="16"/>
              </w:rPr>
            </w:pPr>
          </w:p>
          <w:p w14:paraId="3EE72788" w14:textId="77777777" w:rsidR="00C13BEA" w:rsidRDefault="00C13BEA">
            <w:pPr>
              <w:spacing w:line="240" w:lineRule="exact"/>
              <w:jc w:val="right"/>
              <w:rPr>
                <w:rFonts w:ascii="Arial" w:eastAsia="ＭＳ Ｐゴシック" w:hAnsi="Arial" w:cs="Arial"/>
                <w:b/>
                <w:bCs/>
                <w:sz w:val="16"/>
                <w:szCs w:val="16"/>
              </w:rPr>
            </w:pPr>
          </w:p>
          <w:p w14:paraId="44E45922" w14:textId="77777777" w:rsidR="00C13BEA" w:rsidRDefault="00C13BEA">
            <w:pPr>
              <w:spacing w:line="240" w:lineRule="exact"/>
              <w:jc w:val="right"/>
              <w:rPr>
                <w:rFonts w:ascii="Arial" w:eastAsia="ＭＳ Ｐゴシック" w:hAnsi="Arial" w:cs="Arial"/>
                <w:b/>
                <w:bCs/>
                <w:sz w:val="16"/>
                <w:szCs w:val="16"/>
              </w:rPr>
            </w:pPr>
          </w:p>
          <w:p w14:paraId="073C4732" w14:textId="77777777" w:rsidR="00C13BEA" w:rsidRDefault="00C13BEA">
            <w:pPr>
              <w:spacing w:line="240" w:lineRule="exact"/>
              <w:jc w:val="right"/>
              <w:rPr>
                <w:rFonts w:ascii="Arial" w:eastAsia="ＭＳ Ｐゴシック" w:hAnsi="Arial" w:cs="Arial"/>
                <w:b/>
                <w:bCs/>
                <w:sz w:val="16"/>
                <w:szCs w:val="16"/>
              </w:rPr>
            </w:pPr>
          </w:p>
          <w:p w14:paraId="2E83F479" w14:textId="77777777" w:rsidR="00C13BEA" w:rsidRDefault="00C13BEA">
            <w:pPr>
              <w:spacing w:line="240" w:lineRule="exact"/>
              <w:ind w:right="80"/>
              <w:jc w:val="right"/>
              <w:rPr>
                <w:rFonts w:ascii="Arial" w:eastAsia="ＭＳ Ｐゴシック" w:hAnsi="Arial" w:cs="Arial"/>
                <w:b/>
                <w:bCs/>
                <w:sz w:val="16"/>
                <w:szCs w:val="16"/>
              </w:rPr>
            </w:pPr>
          </w:p>
          <w:p w14:paraId="17469F59"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8</w:t>
            </w:r>
          </w:p>
        </w:tc>
        <w:tc>
          <w:tcPr>
            <w:tcW w:w="284" w:type="dxa"/>
            <w:tcBorders>
              <w:top w:val="nil"/>
              <w:bottom w:val="nil"/>
            </w:tcBorders>
            <w:noWrap/>
            <w:hideMark/>
          </w:tcPr>
          <w:p w14:paraId="0B5BE790" w14:textId="77777777" w:rsidR="00C13BEA" w:rsidRDefault="00C13BEA">
            <w:pPr>
              <w:spacing w:line="240" w:lineRule="exact"/>
              <w:jc w:val="right"/>
              <w:rPr>
                <w:rFonts w:ascii="Arial" w:eastAsia="ＭＳ Ｐゴシック" w:hAnsi="Arial" w:cs="Arial"/>
                <w:b/>
                <w:bCs/>
                <w:sz w:val="16"/>
                <w:szCs w:val="16"/>
              </w:rPr>
            </w:pPr>
          </w:p>
          <w:p w14:paraId="5FCF24B3" w14:textId="77777777" w:rsidR="00C13BEA" w:rsidRPr="00A03BA4" w:rsidRDefault="00C13BEA">
            <w:pPr>
              <w:spacing w:line="240" w:lineRule="exact"/>
              <w:jc w:val="right"/>
              <w:rPr>
                <w:rFonts w:ascii="Arial" w:eastAsia="ＭＳ Ｐゴシック" w:hAnsi="Arial" w:cs="Arial"/>
                <w:b/>
                <w:bCs/>
                <w:sz w:val="16"/>
                <w:szCs w:val="16"/>
              </w:rPr>
            </w:pPr>
          </w:p>
        </w:tc>
        <w:tc>
          <w:tcPr>
            <w:tcW w:w="1023" w:type="dxa"/>
            <w:shd w:val="clear" w:color="auto" w:fill="auto"/>
          </w:tcPr>
          <w:p w14:paraId="28BFD95F" w14:textId="77777777" w:rsidR="00C13BEA" w:rsidRDefault="00C13BEA">
            <w:pPr>
              <w:spacing w:line="240" w:lineRule="exact"/>
              <w:jc w:val="right"/>
              <w:rPr>
                <w:rFonts w:ascii="Arial" w:eastAsia="ＭＳ Ｐゴシック" w:hAnsi="Arial" w:cs="Arial"/>
                <w:b/>
                <w:bCs/>
                <w:sz w:val="16"/>
                <w:szCs w:val="16"/>
              </w:rPr>
            </w:pPr>
          </w:p>
          <w:p w14:paraId="6302CC07" w14:textId="77777777" w:rsidR="00C13BEA" w:rsidRDefault="00C13BEA">
            <w:pPr>
              <w:spacing w:line="240" w:lineRule="exact"/>
              <w:jc w:val="right"/>
              <w:rPr>
                <w:rFonts w:ascii="Arial" w:eastAsia="ＭＳ Ｐゴシック" w:hAnsi="Arial" w:cs="Arial"/>
                <w:b/>
                <w:bCs/>
                <w:sz w:val="16"/>
                <w:szCs w:val="16"/>
              </w:rPr>
            </w:pPr>
          </w:p>
          <w:p w14:paraId="7D5A236C" w14:textId="77777777" w:rsidR="00C13BEA" w:rsidRDefault="00C13BEA">
            <w:pPr>
              <w:spacing w:line="240" w:lineRule="exact"/>
              <w:jc w:val="right"/>
              <w:rPr>
                <w:rFonts w:ascii="Arial" w:eastAsia="ＭＳ Ｐゴシック" w:hAnsi="Arial" w:cs="Arial"/>
                <w:b/>
                <w:bCs/>
                <w:sz w:val="16"/>
                <w:szCs w:val="16"/>
              </w:rPr>
            </w:pPr>
          </w:p>
          <w:p w14:paraId="060DE23F" w14:textId="77777777" w:rsidR="00C13BEA" w:rsidRDefault="00C13BEA">
            <w:pPr>
              <w:spacing w:line="240" w:lineRule="exact"/>
              <w:jc w:val="right"/>
              <w:rPr>
                <w:rFonts w:ascii="Arial" w:eastAsia="ＭＳ Ｐゴシック" w:hAnsi="Arial" w:cs="Arial"/>
                <w:b/>
                <w:bCs/>
                <w:sz w:val="16"/>
                <w:szCs w:val="16"/>
              </w:rPr>
            </w:pPr>
          </w:p>
          <w:p w14:paraId="5DAD2FAD" w14:textId="77777777" w:rsidR="00C13BEA" w:rsidRDefault="00C13BEA">
            <w:pPr>
              <w:spacing w:line="240" w:lineRule="exact"/>
              <w:jc w:val="right"/>
              <w:rPr>
                <w:rFonts w:ascii="Arial" w:eastAsia="ＭＳ Ｐゴシック" w:hAnsi="Arial" w:cs="Arial"/>
                <w:b/>
                <w:bCs/>
                <w:sz w:val="16"/>
                <w:szCs w:val="16"/>
              </w:rPr>
            </w:pPr>
          </w:p>
          <w:p w14:paraId="580AE0CE" w14:textId="77777777" w:rsidR="00C13BEA" w:rsidRDefault="00C13BEA">
            <w:pPr>
              <w:spacing w:line="240" w:lineRule="exact"/>
              <w:jc w:val="right"/>
              <w:rPr>
                <w:rFonts w:ascii="Arial" w:eastAsia="ＭＳ Ｐゴシック" w:hAnsi="Arial" w:cs="Arial"/>
                <w:b/>
                <w:bCs/>
                <w:sz w:val="16"/>
                <w:szCs w:val="16"/>
              </w:rPr>
            </w:pPr>
          </w:p>
          <w:p w14:paraId="345F1A53" w14:textId="77777777" w:rsidR="00C13BEA" w:rsidRDefault="00C13BEA">
            <w:pPr>
              <w:spacing w:line="240" w:lineRule="exact"/>
              <w:jc w:val="right"/>
              <w:rPr>
                <w:rFonts w:ascii="Arial" w:eastAsia="ＭＳ Ｐゴシック" w:hAnsi="Arial" w:cs="Arial"/>
                <w:b/>
                <w:bCs/>
                <w:sz w:val="16"/>
                <w:szCs w:val="16"/>
              </w:rPr>
            </w:pPr>
          </w:p>
          <w:p w14:paraId="3F81B3AD" w14:textId="77777777" w:rsidR="00C13BEA" w:rsidRDefault="00C13BEA">
            <w:pPr>
              <w:spacing w:line="240" w:lineRule="exact"/>
              <w:jc w:val="right"/>
              <w:rPr>
                <w:rFonts w:ascii="Arial" w:eastAsia="ＭＳ Ｐゴシック" w:hAnsi="Arial" w:cs="Arial"/>
                <w:b/>
                <w:bCs/>
                <w:sz w:val="16"/>
                <w:szCs w:val="16"/>
              </w:rPr>
            </w:pPr>
          </w:p>
          <w:p w14:paraId="6DD6BF4C"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6</w:t>
            </w:r>
          </w:p>
        </w:tc>
        <w:tc>
          <w:tcPr>
            <w:tcW w:w="394" w:type="dxa"/>
            <w:shd w:val="clear" w:color="auto" w:fill="auto"/>
          </w:tcPr>
          <w:p w14:paraId="6275C370" w14:textId="77777777" w:rsidR="00C13BEA" w:rsidRDefault="00C13BEA">
            <w:pPr>
              <w:spacing w:line="240" w:lineRule="exact"/>
              <w:jc w:val="right"/>
              <w:rPr>
                <w:rFonts w:ascii="Arial" w:eastAsia="ＭＳ Ｐゴシック" w:hAnsi="Arial" w:cs="Arial"/>
                <w:b/>
                <w:bCs/>
                <w:sz w:val="16"/>
                <w:szCs w:val="16"/>
              </w:rPr>
            </w:pPr>
          </w:p>
          <w:p w14:paraId="5AD79134" w14:textId="77777777" w:rsidR="00C13BEA" w:rsidRDefault="00C13BEA">
            <w:pPr>
              <w:spacing w:line="240" w:lineRule="exact"/>
              <w:jc w:val="right"/>
              <w:rPr>
                <w:rFonts w:ascii="Arial" w:eastAsia="ＭＳ Ｐゴシック" w:hAnsi="Arial" w:cs="Arial"/>
                <w:b/>
                <w:bCs/>
                <w:sz w:val="16"/>
                <w:szCs w:val="16"/>
              </w:rPr>
            </w:pPr>
          </w:p>
          <w:p w14:paraId="1AEA58DA" w14:textId="77777777" w:rsidR="00C13BEA" w:rsidRDefault="00C13BEA">
            <w:pPr>
              <w:spacing w:line="240" w:lineRule="exact"/>
              <w:jc w:val="right"/>
              <w:rPr>
                <w:rFonts w:ascii="Arial" w:eastAsia="ＭＳ Ｐゴシック" w:hAnsi="Arial" w:cs="Arial"/>
                <w:b/>
                <w:bCs/>
                <w:sz w:val="16"/>
                <w:szCs w:val="16"/>
              </w:rPr>
            </w:pPr>
          </w:p>
          <w:p w14:paraId="2B5F5852" w14:textId="77777777" w:rsidR="00C13BEA" w:rsidRDefault="00C13BEA">
            <w:pPr>
              <w:spacing w:line="240" w:lineRule="exact"/>
              <w:jc w:val="right"/>
              <w:rPr>
                <w:rFonts w:ascii="Arial" w:eastAsia="ＭＳ Ｐゴシック" w:hAnsi="Arial" w:cs="Arial"/>
                <w:b/>
                <w:bCs/>
                <w:sz w:val="16"/>
                <w:szCs w:val="16"/>
              </w:rPr>
            </w:pPr>
          </w:p>
          <w:p w14:paraId="03CC1351" w14:textId="77777777" w:rsidR="00C13BEA" w:rsidRDefault="00C13BEA">
            <w:pPr>
              <w:spacing w:line="240" w:lineRule="exact"/>
              <w:jc w:val="right"/>
              <w:rPr>
                <w:rFonts w:ascii="Arial" w:eastAsia="ＭＳ Ｐゴシック" w:hAnsi="Arial" w:cs="Arial"/>
                <w:b/>
                <w:bCs/>
                <w:sz w:val="16"/>
                <w:szCs w:val="16"/>
              </w:rPr>
            </w:pPr>
          </w:p>
          <w:p w14:paraId="470DAF84" w14:textId="77777777" w:rsidR="00C13BEA" w:rsidRDefault="00C13BEA">
            <w:pPr>
              <w:spacing w:line="240" w:lineRule="exact"/>
              <w:jc w:val="right"/>
              <w:rPr>
                <w:rFonts w:ascii="Arial" w:eastAsia="ＭＳ Ｐゴシック" w:hAnsi="Arial" w:cs="Arial"/>
                <w:b/>
                <w:bCs/>
                <w:sz w:val="16"/>
                <w:szCs w:val="16"/>
              </w:rPr>
            </w:pPr>
          </w:p>
          <w:p w14:paraId="7313316B" w14:textId="77777777" w:rsidR="00C13BEA" w:rsidRDefault="00C13BEA">
            <w:pPr>
              <w:spacing w:line="240" w:lineRule="exact"/>
              <w:jc w:val="right"/>
              <w:rPr>
                <w:rFonts w:ascii="Arial" w:eastAsia="ＭＳ Ｐゴシック" w:hAnsi="Arial" w:cs="Arial"/>
                <w:b/>
                <w:bCs/>
                <w:sz w:val="16"/>
                <w:szCs w:val="16"/>
              </w:rPr>
            </w:pPr>
          </w:p>
          <w:p w14:paraId="425BC73D" w14:textId="77777777" w:rsidR="00C13BEA" w:rsidRDefault="00C13BEA">
            <w:pPr>
              <w:spacing w:line="240" w:lineRule="exact"/>
              <w:jc w:val="right"/>
              <w:rPr>
                <w:rFonts w:ascii="Arial" w:eastAsia="ＭＳ Ｐゴシック" w:hAnsi="Arial" w:cs="Arial"/>
                <w:b/>
                <w:bCs/>
                <w:sz w:val="16"/>
                <w:szCs w:val="16"/>
              </w:rPr>
            </w:pPr>
          </w:p>
          <w:p w14:paraId="55F74241"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6</w:t>
            </w:r>
          </w:p>
        </w:tc>
      </w:tr>
    </w:tbl>
    <w:p w14:paraId="1820A3B8" w14:textId="77777777" w:rsidR="00C13BEA" w:rsidRDefault="00C13BEA">
      <w:pPr>
        <w:rPr>
          <w:rFonts w:ascii="Arial" w:eastAsia="ＭＳ Ｐゴシック" w:hAnsi="Arial" w:cs="Arial"/>
          <w:sz w:val="18"/>
          <w:szCs w:val="18"/>
        </w:rPr>
      </w:pPr>
    </w:p>
    <w:p w14:paraId="3735765A" w14:textId="77777777" w:rsidR="00C13BEA" w:rsidRDefault="00C13BEA">
      <w:pPr>
        <w:widowControl/>
        <w:rPr>
          <w:rFonts w:ascii="Arial" w:eastAsia="ＭＳ Ｐゴシック" w:hAnsi="Arial" w:cs="Arial"/>
          <w:sz w:val="18"/>
          <w:szCs w:val="18"/>
        </w:rPr>
      </w:pPr>
      <w:r>
        <w:rPr>
          <w:rFonts w:ascii="Arial" w:eastAsia="ＭＳ Ｐゴシック" w:hAnsi="Arial" w:cs="Arial"/>
          <w:sz w:val="18"/>
          <w:szCs w:val="18"/>
        </w:rPr>
        <w:br w:type="page"/>
      </w:r>
    </w:p>
    <w:p w14:paraId="190A307E" w14:textId="77777777" w:rsidR="00C13BEA" w:rsidRDefault="00C13BEA">
      <w:pPr>
        <w:rPr>
          <w:rFonts w:ascii="Arial" w:eastAsia="ＭＳ Ｐゴシック" w:hAnsi="Arial" w:cs="Arial"/>
          <w:b/>
          <w:sz w:val="22"/>
        </w:rPr>
      </w:pPr>
      <w:r w:rsidRPr="002715E9">
        <w:rPr>
          <w:rFonts w:ascii="ＭＳ Ｐゴシック" w:eastAsia="ＭＳ Ｐゴシック" w:hAnsi="ＭＳ Ｐゴシック" w:cs="Arial"/>
          <w:b/>
          <w:sz w:val="22"/>
        </w:rPr>
        <w:t>36</w:t>
      </w:r>
      <w:r>
        <w:rPr>
          <w:rFonts w:ascii="ＭＳ Ｐゴシック" w:eastAsia="ＭＳ Ｐゴシック" w:hAnsi="ＭＳ Ｐゴシック" w:cs="Arial" w:hint="eastAsia"/>
          <w:b/>
          <w:sz w:val="22"/>
        </w:rPr>
        <w:t xml:space="preserve">　</w:t>
      </w:r>
      <w:r w:rsidRPr="002715E9">
        <w:rPr>
          <w:rFonts w:ascii="ＭＳ Ｐゴシック" w:eastAsia="ＭＳ Ｐゴシック" w:hAnsi="ＭＳ Ｐゴシック" w:cs="Arial"/>
          <w:b/>
          <w:sz w:val="22"/>
        </w:rPr>
        <w:t>玉掛け技能講習</w:t>
      </w:r>
    </w:p>
    <w:tbl>
      <w:tblPr>
        <w:tblStyle w:val="a8"/>
        <w:tblW w:w="10180" w:type="dxa"/>
        <w:tblInd w:w="-5" w:type="dxa"/>
        <w:tblLook w:val="04A0" w:firstRow="1" w:lastRow="0" w:firstColumn="1" w:lastColumn="0" w:noHBand="0" w:noVBand="1"/>
      </w:tblPr>
      <w:tblGrid>
        <w:gridCol w:w="585"/>
        <w:gridCol w:w="2822"/>
        <w:gridCol w:w="1418"/>
        <w:gridCol w:w="1134"/>
        <w:gridCol w:w="850"/>
        <w:gridCol w:w="709"/>
        <w:gridCol w:w="425"/>
        <w:gridCol w:w="236"/>
        <w:gridCol w:w="757"/>
        <w:gridCol w:w="850"/>
        <w:gridCol w:w="394"/>
      </w:tblGrid>
      <w:tr w:rsidR="00C13BEA" w:rsidRPr="00A03BA4" w14:paraId="42EF16E4" w14:textId="77777777">
        <w:trPr>
          <w:trHeight w:val="270"/>
        </w:trPr>
        <w:tc>
          <w:tcPr>
            <w:tcW w:w="3407" w:type="dxa"/>
            <w:gridSpan w:val="2"/>
            <w:tcBorders>
              <w:top w:val="nil"/>
              <w:left w:val="nil"/>
            </w:tcBorders>
            <w:noWrap/>
            <w:hideMark/>
          </w:tcPr>
          <w:p w14:paraId="36F3046D" w14:textId="77777777" w:rsidR="00C13BEA" w:rsidRPr="00A03BA4" w:rsidRDefault="00C13BEA">
            <w:pPr>
              <w:rPr>
                <w:rFonts w:ascii="Arial" w:eastAsia="ＭＳ Ｐゴシック" w:hAnsi="Arial" w:cs="Arial"/>
                <w:sz w:val="18"/>
                <w:szCs w:val="18"/>
              </w:rPr>
            </w:pPr>
            <w:r w:rsidRPr="00A03BA4">
              <w:rPr>
                <w:rFonts w:ascii="Arial" w:eastAsia="ＭＳ Ｐゴシック" w:hAnsi="Arial" w:cs="Arial" w:hint="eastAsia"/>
                <w:sz w:val="18"/>
                <w:szCs w:val="18"/>
              </w:rPr>
              <w:t xml:space="preserve">　</w:t>
            </w:r>
          </w:p>
        </w:tc>
        <w:tc>
          <w:tcPr>
            <w:tcW w:w="4536" w:type="dxa"/>
            <w:gridSpan w:val="5"/>
            <w:noWrap/>
            <w:hideMark/>
          </w:tcPr>
          <w:p w14:paraId="23FD9B59" w14:textId="77777777" w:rsidR="00C13BEA" w:rsidRPr="00A03BA4" w:rsidRDefault="00C13BEA">
            <w:pPr>
              <w:jc w:val="center"/>
              <w:rPr>
                <w:rFonts w:ascii="Arial" w:eastAsia="ＭＳ Ｐゴシック" w:hAnsi="Arial" w:cs="Arial"/>
                <w:sz w:val="16"/>
                <w:szCs w:val="16"/>
              </w:rPr>
            </w:pPr>
            <w:r w:rsidRPr="00A03BA4">
              <w:rPr>
                <w:rFonts w:ascii="Arial" w:eastAsia="ＭＳ Ｐゴシック" w:hAnsi="Arial" w:cs="Arial" w:hint="eastAsia"/>
                <w:sz w:val="16"/>
                <w:szCs w:val="16"/>
              </w:rPr>
              <w:t>学科</w:t>
            </w:r>
          </w:p>
        </w:tc>
        <w:tc>
          <w:tcPr>
            <w:tcW w:w="236" w:type="dxa"/>
            <w:tcBorders>
              <w:top w:val="nil"/>
              <w:bottom w:val="nil"/>
            </w:tcBorders>
          </w:tcPr>
          <w:p w14:paraId="533D5F53" w14:textId="77777777" w:rsidR="00C13BEA" w:rsidRPr="00A03BA4" w:rsidRDefault="00C13BEA">
            <w:pPr>
              <w:jc w:val="center"/>
              <w:rPr>
                <w:rFonts w:ascii="Arial" w:eastAsia="ＭＳ Ｐゴシック" w:hAnsi="Arial" w:cs="Arial"/>
                <w:sz w:val="16"/>
                <w:szCs w:val="16"/>
              </w:rPr>
            </w:pPr>
          </w:p>
        </w:tc>
        <w:tc>
          <w:tcPr>
            <w:tcW w:w="2001" w:type="dxa"/>
            <w:gridSpan w:val="3"/>
          </w:tcPr>
          <w:p w14:paraId="747EE39E" w14:textId="77777777" w:rsidR="00C13BEA" w:rsidRPr="00A03BA4" w:rsidRDefault="00C13BEA">
            <w:pPr>
              <w:widowControl/>
              <w:jc w:val="center"/>
            </w:pPr>
            <w:r w:rsidRPr="00483ED2">
              <w:rPr>
                <w:rFonts w:ascii="Arial" w:eastAsia="ＭＳ Ｐゴシック" w:hAnsi="Arial" w:cs="Arial" w:hint="eastAsia"/>
                <w:sz w:val="16"/>
                <w:szCs w:val="16"/>
              </w:rPr>
              <w:t>実技</w:t>
            </w:r>
          </w:p>
        </w:tc>
      </w:tr>
      <w:tr w:rsidR="00C13BEA" w:rsidRPr="00A03BA4" w14:paraId="7976D1C0" w14:textId="77777777">
        <w:trPr>
          <w:trHeight w:val="739"/>
        </w:trPr>
        <w:tc>
          <w:tcPr>
            <w:tcW w:w="3407" w:type="dxa"/>
            <w:gridSpan w:val="2"/>
            <w:noWrap/>
            <w:hideMark/>
          </w:tcPr>
          <w:p w14:paraId="694DF148" w14:textId="77777777" w:rsidR="00C13BEA" w:rsidRDefault="00C13BEA">
            <w:pPr>
              <w:spacing w:line="240" w:lineRule="exact"/>
              <w:jc w:val="center"/>
              <w:rPr>
                <w:rFonts w:ascii="Arial" w:eastAsia="ＭＳ Ｐゴシック" w:hAnsi="Arial" w:cs="Arial"/>
                <w:sz w:val="16"/>
                <w:szCs w:val="16"/>
              </w:rPr>
            </w:pPr>
          </w:p>
          <w:p w14:paraId="6E2E49CB" w14:textId="77777777" w:rsidR="00C13BEA" w:rsidRPr="00A03BA4" w:rsidRDefault="00C13BEA">
            <w:pPr>
              <w:rPr>
                <w:rFonts w:ascii="Arial" w:eastAsia="ＭＳ Ｐゴシック" w:hAnsi="Arial" w:cs="Arial"/>
                <w:sz w:val="18"/>
                <w:szCs w:val="18"/>
              </w:rPr>
            </w:pPr>
          </w:p>
        </w:tc>
        <w:tc>
          <w:tcPr>
            <w:tcW w:w="1418" w:type="dxa"/>
            <w:hideMark/>
          </w:tcPr>
          <w:p w14:paraId="00D1ED82" w14:textId="77777777" w:rsidR="00C13BEA" w:rsidRPr="00A03BA4" w:rsidRDefault="00C13BEA">
            <w:pPr>
              <w:spacing w:line="240" w:lineRule="exact"/>
              <w:rPr>
                <w:rFonts w:ascii="Arial" w:eastAsia="ＭＳ Ｐゴシック" w:hAnsi="Arial" w:cs="Arial"/>
                <w:sz w:val="16"/>
                <w:szCs w:val="16"/>
              </w:rPr>
            </w:pPr>
            <w:r w:rsidRPr="00A73491">
              <w:rPr>
                <w:rFonts w:ascii="Arial" w:eastAsia="ＭＳ Ｐゴシック" w:hAnsi="Arial" w:cs="Arial" w:hint="eastAsia"/>
                <w:sz w:val="16"/>
                <w:szCs w:val="16"/>
              </w:rPr>
              <w:t>クレーン、移動式クレーン、デリック及び揚貨装置（以下「クレーン等」という。）に関する知識</w:t>
            </w:r>
          </w:p>
        </w:tc>
        <w:tc>
          <w:tcPr>
            <w:tcW w:w="1134" w:type="dxa"/>
            <w:hideMark/>
          </w:tcPr>
          <w:p w14:paraId="109131FA" w14:textId="77777777" w:rsidR="00C13BEA" w:rsidRPr="00A03BA4" w:rsidRDefault="00C13BEA">
            <w:pPr>
              <w:spacing w:line="240" w:lineRule="exact"/>
              <w:rPr>
                <w:rFonts w:ascii="Arial" w:eastAsia="ＭＳ Ｐゴシック" w:hAnsi="Arial" w:cs="Arial"/>
                <w:sz w:val="16"/>
                <w:szCs w:val="16"/>
              </w:rPr>
            </w:pPr>
            <w:r w:rsidRPr="00A73491">
              <w:rPr>
                <w:rFonts w:ascii="Arial" w:eastAsia="ＭＳ Ｐゴシック" w:hAnsi="Arial" w:cs="Arial" w:hint="eastAsia"/>
                <w:sz w:val="16"/>
                <w:szCs w:val="16"/>
              </w:rPr>
              <w:t>クレーン等の玉掛けに必要な力学に関する知識</w:t>
            </w:r>
          </w:p>
        </w:tc>
        <w:tc>
          <w:tcPr>
            <w:tcW w:w="850" w:type="dxa"/>
            <w:hideMark/>
          </w:tcPr>
          <w:p w14:paraId="2D36FB92" w14:textId="77777777" w:rsidR="00C13BEA" w:rsidRPr="00A03BA4" w:rsidRDefault="00C13BEA">
            <w:pPr>
              <w:spacing w:line="240" w:lineRule="exact"/>
              <w:rPr>
                <w:rFonts w:ascii="Arial" w:eastAsia="ＭＳ Ｐゴシック" w:hAnsi="Arial" w:cs="Arial"/>
                <w:sz w:val="16"/>
                <w:szCs w:val="16"/>
              </w:rPr>
            </w:pPr>
            <w:r w:rsidRPr="00A73491">
              <w:rPr>
                <w:rFonts w:ascii="Arial" w:eastAsia="ＭＳ Ｐゴシック" w:hAnsi="Arial" w:cs="Arial" w:hint="eastAsia"/>
                <w:sz w:val="16"/>
                <w:szCs w:val="16"/>
              </w:rPr>
              <w:t>クレーン等の玉掛けの方法</w:t>
            </w:r>
          </w:p>
        </w:tc>
        <w:tc>
          <w:tcPr>
            <w:tcW w:w="709" w:type="dxa"/>
            <w:hideMark/>
          </w:tcPr>
          <w:p w14:paraId="315DD46A" w14:textId="77777777" w:rsidR="00C13BEA" w:rsidRDefault="00C13BEA">
            <w:pPr>
              <w:spacing w:line="240" w:lineRule="exact"/>
              <w:rPr>
                <w:rFonts w:ascii="Arial" w:eastAsia="ＭＳ Ｐゴシック" w:hAnsi="Arial" w:cs="Arial"/>
                <w:sz w:val="16"/>
                <w:szCs w:val="16"/>
              </w:rPr>
            </w:pPr>
          </w:p>
          <w:p w14:paraId="77AAA375" w14:textId="77777777" w:rsidR="00C13BEA" w:rsidRDefault="00C13BEA">
            <w:pPr>
              <w:spacing w:line="240" w:lineRule="exact"/>
              <w:ind w:firstLineChars="50" w:firstLine="82"/>
              <w:rPr>
                <w:rFonts w:ascii="Arial" w:eastAsia="ＭＳ Ｐゴシック" w:hAnsi="Arial" w:cs="Arial"/>
                <w:sz w:val="16"/>
                <w:szCs w:val="16"/>
              </w:rPr>
            </w:pPr>
            <w:r w:rsidRPr="00A70548">
              <w:rPr>
                <w:rFonts w:ascii="Arial" w:eastAsia="ＭＳ Ｐゴシック" w:hAnsi="Arial" w:cs="Arial" w:hint="eastAsia"/>
                <w:sz w:val="16"/>
                <w:szCs w:val="16"/>
              </w:rPr>
              <w:t>関係</w:t>
            </w:r>
          </w:p>
          <w:p w14:paraId="684DC9DB" w14:textId="77777777" w:rsidR="00C13BEA" w:rsidRPr="00A03BA4" w:rsidRDefault="00C13BEA">
            <w:pPr>
              <w:spacing w:line="240" w:lineRule="exact"/>
              <w:ind w:firstLineChars="50" w:firstLine="82"/>
              <w:rPr>
                <w:rFonts w:ascii="Arial" w:eastAsia="ＭＳ Ｐゴシック" w:hAnsi="Arial" w:cs="Arial"/>
                <w:sz w:val="16"/>
                <w:szCs w:val="16"/>
              </w:rPr>
            </w:pPr>
            <w:r w:rsidRPr="00A70548">
              <w:rPr>
                <w:rFonts w:ascii="Arial" w:eastAsia="ＭＳ Ｐゴシック" w:hAnsi="Arial" w:cs="Arial" w:hint="eastAsia"/>
                <w:sz w:val="16"/>
                <w:szCs w:val="16"/>
              </w:rPr>
              <w:t>法令</w:t>
            </w:r>
          </w:p>
        </w:tc>
        <w:tc>
          <w:tcPr>
            <w:tcW w:w="425" w:type="dxa"/>
            <w:noWrap/>
            <w:hideMark/>
          </w:tcPr>
          <w:p w14:paraId="0B45D305" w14:textId="77777777" w:rsidR="00C13BEA" w:rsidRDefault="00C13BEA">
            <w:pPr>
              <w:spacing w:line="240" w:lineRule="exact"/>
              <w:rPr>
                <w:rFonts w:ascii="Arial" w:eastAsia="ＭＳ Ｐゴシック" w:hAnsi="Arial" w:cs="Arial"/>
                <w:sz w:val="16"/>
                <w:szCs w:val="16"/>
              </w:rPr>
            </w:pPr>
          </w:p>
          <w:p w14:paraId="10BD0EFB" w14:textId="77777777" w:rsidR="00C13BEA" w:rsidRDefault="00C13BEA">
            <w:pPr>
              <w:spacing w:line="240" w:lineRule="exact"/>
              <w:rPr>
                <w:rFonts w:ascii="Arial" w:eastAsia="ＭＳ Ｐゴシック" w:hAnsi="Arial" w:cs="Arial"/>
                <w:sz w:val="16"/>
                <w:szCs w:val="16"/>
              </w:rPr>
            </w:pPr>
          </w:p>
          <w:p w14:paraId="3FF47472" w14:textId="77777777" w:rsidR="00C13BEA" w:rsidRPr="00A03BA4" w:rsidRDefault="00C13BEA">
            <w:pPr>
              <w:spacing w:line="240" w:lineRule="exact"/>
              <w:jc w:val="center"/>
              <w:rPr>
                <w:rFonts w:ascii="Arial" w:eastAsia="ＭＳ Ｐゴシック" w:hAnsi="Arial" w:cs="Arial"/>
                <w:sz w:val="16"/>
                <w:szCs w:val="16"/>
              </w:rPr>
            </w:pPr>
            <w:r w:rsidRPr="00A70548">
              <w:rPr>
                <w:rFonts w:ascii="Arial" w:eastAsia="ＭＳ Ｐゴシック" w:hAnsi="Arial" w:cs="Arial" w:hint="eastAsia"/>
                <w:sz w:val="16"/>
                <w:szCs w:val="16"/>
              </w:rPr>
              <w:t>計</w:t>
            </w:r>
          </w:p>
        </w:tc>
        <w:tc>
          <w:tcPr>
            <w:tcW w:w="236" w:type="dxa"/>
            <w:tcBorders>
              <w:top w:val="nil"/>
              <w:bottom w:val="nil"/>
            </w:tcBorders>
            <w:noWrap/>
            <w:hideMark/>
          </w:tcPr>
          <w:p w14:paraId="20241B46" w14:textId="77777777" w:rsidR="00C13BEA" w:rsidRDefault="00C13BEA">
            <w:pPr>
              <w:spacing w:line="240" w:lineRule="exact"/>
              <w:rPr>
                <w:rFonts w:ascii="Arial" w:eastAsia="ＭＳ Ｐゴシック" w:hAnsi="Arial" w:cs="Arial"/>
                <w:sz w:val="16"/>
                <w:szCs w:val="16"/>
              </w:rPr>
            </w:pPr>
          </w:p>
          <w:p w14:paraId="24370873" w14:textId="77777777" w:rsidR="00C13BEA" w:rsidRPr="00A03BA4" w:rsidRDefault="00C13BEA">
            <w:pPr>
              <w:spacing w:line="240" w:lineRule="exact"/>
              <w:jc w:val="center"/>
              <w:rPr>
                <w:rFonts w:ascii="Arial" w:eastAsia="ＭＳ Ｐゴシック" w:hAnsi="Arial" w:cs="Arial"/>
                <w:sz w:val="16"/>
                <w:szCs w:val="16"/>
              </w:rPr>
            </w:pPr>
          </w:p>
        </w:tc>
        <w:tc>
          <w:tcPr>
            <w:tcW w:w="757" w:type="dxa"/>
            <w:tcBorders>
              <w:top w:val="nil"/>
              <w:bottom w:val="nil"/>
            </w:tcBorders>
            <w:shd w:val="clear" w:color="auto" w:fill="auto"/>
          </w:tcPr>
          <w:p w14:paraId="6E4BEA35" w14:textId="77777777" w:rsidR="00C13BEA" w:rsidRPr="00A03BA4" w:rsidRDefault="00C13BEA">
            <w:pPr>
              <w:spacing w:line="240" w:lineRule="exact"/>
              <w:rPr>
                <w:rFonts w:ascii="Arial" w:eastAsia="ＭＳ Ｐゴシック" w:hAnsi="Arial" w:cs="Arial"/>
                <w:sz w:val="16"/>
                <w:szCs w:val="16"/>
              </w:rPr>
            </w:pPr>
            <w:r w:rsidRPr="00A73491">
              <w:rPr>
                <w:rFonts w:ascii="Arial" w:eastAsia="ＭＳ Ｐゴシック" w:hAnsi="Arial" w:cs="Arial" w:hint="eastAsia"/>
                <w:sz w:val="16"/>
                <w:szCs w:val="16"/>
              </w:rPr>
              <w:t>クレーン等の玉掛け</w:t>
            </w:r>
          </w:p>
        </w:tc>
        <w:tc>
          <w:tcPr>
            <w:tcW w:w="850" w:type="dxa"/>
            <w:tcBorders>
              <w:top w:val="nil"/>
              <w:bottom w:val="nil"/>
            </w:tcBorders>
          </w:tcPr>
          <w:p w14:paraId="7164E990" w14:textId="77777777" w:rsidR="00C13BEA" w:rsidRDefault="00C13BEA">
            <w:pPr>
              <w:spacing w:line="240" w:lineRule="exact"/>
              <w:rPr>
                <w:rFonts w:ascii="Arial" w:eastAsia="ＭＳ Ｐゴシック" w:hAnsi="Arial" w:cs="Arial"/>
                <w:sz w:val="16"/>
                <w:szCs w:val="16"/>
              </w:rPr>
            </w:pPr>
            <w:r w:rsidRPr="00A73491">
              <w:rPr>
                <w:rFonts w:ascii="Arial" w:eastAsia="ＭＳ Ｐゴシック" w:hAnsi="Arial" w:cs="Arial" w:hint="eastAsia"/>
                <w:sz w:val="16"/>
                <w:szCs w:val="16"/>
              </w:rPr>
              <w:t>クレーン等の運転のための合図</w:t>
            </w:r>
          </w:p>
        </w:tc>
        <w:tc>
          <w:tcPr>
            <w:tcW w:w="394" w:type="dxa"/>
            <w:tcBorders>
              <w:top w:val="nil"/>
              <w:bottom w:val="nil"/>
            </w:tcBorders>
            <w:shd w:val="clear" w:color="auto" w:fill="auto"/>
          </w:tcPr>
          <w:p w14:paraId="47613252" w14:textId="77777777" w:rsidR="00C13BEA" w:rsidRDefault="00C13BEA">
            <w:pPr>
              <w:spacing w:line="240" w:lineRule="exact"/>
              <w:rPr>
                <w:rFonts w:ascii="Arial" w:eastAsia="ＭＳ Ｐゴシック" w:hAnsi="Arial" w:cs="Arial"/>
                <w:sz w:val="16"/>
                <w:szCs w:val="16"/>
              </w:rPr>
            </w:pPr>
          </w:p>
          <w:p w14:paraId="76D45B1D" w14:textId="77777777" w:rsidR="00C13BEA" w:rsidRDefault="00C13BEA">
            <w:pPr>
              <w:spacing w:line="240" w:lineRule="exact"/>
              <w:rPr>
                <w:rFonts w:ascii="Arial" w:eastAsia="ＭＳ Ｐゴシック" w:hAnsi="Arial" w:cs="Arial"/>
                <w:sz w:val="16"/>
                <w:szCs w:val="16"/>
              </w:rPr>
            </w:pPr>
          </w:p>
          <w:p w14:paraId="4BB853E2" w14:textId="77777777" w:rsidR="00C13BEA" w:rsidRPr="00A03BA4" w:rsidRDefault="00C13BEA">
            <w:pPr>
              <w:spacing w:line="240" w:lineRule="exact"/>
              <w:rPr>
                <w:rFonts w:ascii="Arial" w:eastAsia="ＭＳ Ｐゴシック" w:hAnsi="Arial" w:cs="Arial"/>
                <w:sz w:val="16"/>
                <w:szCs w:val="16"/>
              </w:rPr>
            </w:pPr>
            <w:r w:rsidRPr="00423232">
              <w:rPr>
                <w:rFonts w:ascii="Arial" w:eastAsia="ＭＳ Ｐゴシック" w:hAnsi="Arial" w:cs="Arial" w:hint="eastAsia"/>
                <w:sz w:val="16"/>
                <w:szCs w:val="16"/>
              </w:rPr>
              <w:t>計</w:t>
            </w:r>
          </w:p>
        </w:tc>
      </w:tr>
      <w:tr w:rsidR="00C13BEA" w:rsidRPr="00A03BA4" w14:paraId="71D430C6" w14:textId="77777777">
        <w:trPr>
          <w:trHeight w:val="387"/>
        </w:trPr>
        <w:tc>
          <w:tcPr>
            <w:tcW w:w="3407" w:type="dxa"/>
            <w:gridSpan w:val="2"/>
            <w:hideMark/>
          </w:tcPr>
          <w:p w14:paraId="5E59ABFC" w14:textId="77777777" w:rsidR="00C13BEA" w:rsidRPr="00A03BA4" w:rsidRDefault="00C13BEA">
            <w:pPr>
              <w:jc w:val="center"/>
              <w:rPr>
                <w:rFonts w:ascii="Arial" w:eastAsia="ＭＳ Ｐゴシック" w:hAnsi="Arial" w:cs="Arial"/>
                <w:sz w:val="18"/>
                <w:szCs w:val="18"/>
              </w:rPr>
            </w:pPr>
            <w:r w:rsidRPr="00D234BA">
              <w:rPr>
                <w:rFonts w:ascii="Arial" w:eastAsia="ＭＳ Ｐゴシック" w:hAnsi="Arial" w:cs="Arial" w:hint="eastAsia"/>
                <w:sz w:val="16"/>
                <w:szCs w:val="16"/>
              </w:rPr>
              <w:t>受講資格を満たす者</w:t>
            </w:r>
          </w:p>
        </w:tc>
        <w:tc>
          <w:tcPr>
            <w:tcW w:w="1418" w:type="dxa"/>
            <w:noWrap/>
            <w:hideMark/>
          </w:tcPr>
          <w:p w14:paraId="3127B87E"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w:t>
            </w:r>
          </w:p>
        </w:tc>
        <w:tc>
          <w:tcPr>
            <w:tcW w:w="1134" w:type="dxa"/>
            <w:noWrap/>
            <w:hideMark/>
          </w:tcPr>
          <w:p w14:paraId="5BDD7A5C"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3</w:t>
            </w:r>
          </w:p>
        </w:tc>
        <w:tc>
          <w:tcPr>
            <w:tcW w:w="850" w:type="dxa"/>
            <w:noWrap/>
            <w:hideMark/>
          </w:tcPr>
          <w:p w14:paraId="5AAC0B4A"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7</w:t>
            </w:r>
          </w:p>
        </w:tc>
        <w:tc>
          <w:tcPr>
            <w:tcW w:w="709" w:type="dxa"/>
            <w:noWrap/>
            <w:hideMark/>
          </w:tcPr>
          <w:p w14:paraId="1539F6FE"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425" w:type="dxa"/>
            <w:noWrap/>
            <w:hideMark/>
          </w:tcPr>
          <w:p w14:paraId="6BC53155"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12</w:t>
            </w:r>
          </w:p>
        </w:tc>
        <w:tc>
          <w:tcPr>
            <w:tcW w:w="236" w:type="dxa"/>
            <w:tcBorders>
              <w:top w:val="nil"/>
              <w:bottom w:val="nil"/>
            </w:tcBorders>
            <w:noWrap/>
            <w:hideMark/>
          </w:tcPr>
          <w:p w14:paraId="07027987" w14:textId="77777777" w:rsidR="00C13BEA" w:rsidRPr="00A03BA4" w:rsidRDefault="00C13BEA">
            <w:pPr>
              <w:spacing w:line="240" w:lineRule="exact"/>
              <w:ind w:right="483"/>
              <w:jc w:val="right"/>
              <w:rPr>
                <w:rFonts w:ascii="Arial" w:eastAsia="ＭＳ Ｐゴシック" w:hAnsi="Arial" w:cs="Arial"/>
                <w:b/>
                <w:bCs/>
                <w:sz w:val="16"/>
                <w:szCs w:val="16"/>
              </w:rPr>
            </w:pPr>
          </w:p>
        </w:tc>
        <w:tc>
          <w:tcPr>
            <w:tcW w:w="757" w:type="dxa"/>
            <w:shd w:val="clear" w:color="auto" w:fill="auto"/>
          </w:tcPr>
          <w:p w14:paraId="04FCD609"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6</w:t>
            </w:r>
          </w:p>
        </w:tc>
        <w:tc>
          <w:tcPr>
            <w:tcW w:w="850" w:type="dxa"/>
          </w:tcPr>
          <w:p w14:paraId="72ABCE44" w14:textId="77777777" w:rsidR="00C13BEA"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w:t>
            </w:r>
          </w:p>
        </w:tc>
        <w:tc>
          <w:tcPr>
            <w:tcW w:w="394" w:type="dxa"/>
            <w:shd w:val="clear" w:color="auto" w:fill="auto"/>
          </w:tcPr>
          <w:p w14:paraId="4414ECFB"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7</w:t>
            </w:r>
          </w:p>
        </w:tc>
      </w:tr>
      <w:tr w:rsidR="00C13BEA" w:rsidRPr="00A03BA4" w14:paraId="3966BACD" w14:textId="77777777">
        <w:trPr>
          <w:trHeight w:val="665"/>
        </w:trPr>
        <w:tc>
          <w:tcPr>
            <w:tcW w:w="585" w:type="dxa"/>
            <w:vMerge w:val="restart"/>
            <w:tcBorders>
              <w:bottom w:val="single" w:sz="4" w:space="0" w:color="auto"/>
            </w:tcBorders>
            <w:noWrap/>
            <w:hideMark/>
          </w:tcPr>
          <w:p w14:paraId="746002BA" w14:textId="77777777" w:rsidR="00C13BEA" w:rsidRDefault="00C13BEA">
            <w:pPr>
              <w:jc w:val="center"/>
              <w:rPr>
                <w:rFonts w:ascii="Arial" w:eastAsia="ＭＳ Ｐゴシック" w:hAnsi="Arial" w:cs="Arial"/>
                <w:sz w:val="16"/>
                <w:szCs w:val="16"/>
              </w:rPr>
            </w:pPr>
          </w:p>
          <w:p w14:paraId="2255A1DE" w14:textId="77777777" w:rsidR="00C13BEA" w:rsidRDefault="00C13BEA">
            <w:pPr>
              <w:jc w:val="center"/>
              <w:rPr>
                <w:rFonts w:ascii="Arial" w:eastAsia="ＭＳ Ｐゴシック" w:hAnsi="Arial" w:cs="Arial"/>
                <w:sz w:val="16"/>
                <w:szCs w:val="16"/>
              </w:rPr>
            </w:pPr>
          </w:p>
          <w:p w14:paraId="4A2F84B5" w14:textId="77777777" w:rsidR="00C13BEA" w:rsidRDefault="00C13BEA">
            <w:pPr>
              <w:jc w:val="center"/>
              <w:rPr>
                <w:rFonts w:ascii="Arial" w:eastAsia="ＭＳ Ｐゴシック" w:hAnsi="Arial" w:cs="Arial"/>
                <w:sz w:val="16"/>
                <w:szCs w:val="16"/>
              </w:rPr>
            </w:pPr>
          </w:p>
          <w:p w14:paraId="1C030366" w14:textId="77777777" w:rsidR="00C13BEA" w:rsidRDefault="00C13BEA">
            <w:pPr>
              <w:jc w:val="center"/>
              <w:rPr>
                <w:rFonts w:ascii="Arial" w:eastAsia="ＭＳ Ｐゴシック" w:hAnsi="Arial" w:cs="Arial"/>
                <w:sz w:val="16"/>
                <w:szCs w:val="16"/>
              </w:rPr>
            </w:pPr>
          </w:p>
          <w:p w14:paraId="3AA62C42" w14:textId="77777777" w:rsidR="00C13BEA" w:rsidRPr="00A03BA4" w:rsidRDefault="00C13BEA">
            <w:pPr>
              <w:jc w:val="center"/>
              <w:rPr>
                <w:rFonts w:ascii="Arial" w:eastAsia="ＭＳ Ｐゴシック" w:hAnsi="Arial" w:cs="Arial"/>
                <w:sz w:val="16"/>
                <w:szCs w:val="16"/>
              </w:rPr>
            </w:pPr>
            <w:r w:rsidRPr="00687459">
              <w:rPr>
                <w:rFonts w:ascii="Arial" w:eastAsia="ＭＳ Ｐゴシック" w:hAnsi="Arial" w:cs="Arial" w:hint="eastAsia"/>
                <w:sz w:val="16"/>
                <w:szCs w:val="16"/>
              </w:rPr>
              <w:t>受</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講</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一</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部</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免</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除</w:t>
            </w:r>
            <w:r>
              <w:rPr>
                <w:rFonts w:ascii="Arial" w:eastAsia="ＭＳ Ｐゴシック" w:hAnsi="Arial" w:cs="Arial" w:hint="eastAsia"/>
                <w:sz w:val="16"/>
                <w:szCs w:val="16"/>
              </w:rPr>
              <w:t xml:space="preserve"> </w:t>
            </w:r>
            <w:r w:rsidRPr="00687459">
              <w:rPr>
                <w:rFonts w:ascii="Arial" w:eastAsia="ＭＳ Ｐゴシック" w:hAnsi="Arial" w:cs="Arial" w:hint="eastAsia"/>
                <w:sz w:val="16"/>
                <w:szCs w:val="16"/>
              </w:rPr>
              <w:t>者</w:t>
            </w:r>
          </w:p>
        </w:tc>
        <w:tc>
          <w:tcPr>
            <w:tcW w:w="2822" w:type="dxa"/>
            <w:hideMark/>
          </w:tcPr>
          <w:p w14:paraId="13FCAF67" w14:textId="77777777" w:rsidR="00C13BEA" w:rsidRPr="00FB0A85" w:rsidRDefault="00C13BEA">
            <w:pPr>
              <w:spacing w:line="240" w:lineRule="exact"/>
              <w:rPr>
                <w:rFonts w:ascii="ＭＳ Ｐゴシック" w:eastAsia="ＭＳ Ｐゴシック" w:hAnsi="ＭＳ Ｐゴシック" w:cs="Arial"/>
                <w:sz w:val="16"/>
                <w:szCs w:val="16"/>
              </w:rPr>
            </w:pPr>
            <w:r w:rsidRPr="00FB0A85">
              <w:rPr>
                <w:rFonts w:ascii="ＭＳ Ｐゴシック" w:eastAsia="ＭＳ Ｐゴシック" w:hAnsi="ＭＳ Ｐゴシック" w:cs="Arial" w:hint="eastAsia"/>
                <w:sz w:val="16"/>
                <w:szCs w:val="16"/>
              </w:rPr>
              <w:t>一</w:t>
            </w:r>
            <w:r w:rsidRPr="00FB0A85">
              <w:rPr>
                <w:rFonts w:ascii="ＭＳ Ｐゴシック" w:eastAsia="ＭＳ Ｐゴシック" w:hAnsi="ＭＳ Ｐゴシック" w:cs="Arial"/>
                <w:sz w:val="16"/>
                <w:szCs w:val="16"/>
              </w:rPr>
              <w:t xml:space="preserve"> クレーン・デリック運転士免許、移動式クレーン運転士免許又は揚貨装置運転士免許を受けた者</w:t>
            </w:r>
          </w:p>
          <w:p w14:paraId="5FE1CA93" w14:textId="77777777" w:rsidR="00C13BEA" w:rsidRPr="00FB0A85" w:rsidRDefault="00C13BEA">
            <w:pPr>
              <w:spacing w:line="240" w:lineRule="exact"/>
              <w:rPr>
                <w:rFonts w:ascii="ＭＳ Ｐゴシック" w:eastAsia="ＭＳ Ｐゴシック" w:hAnsi="ＭＳ Ｐゴシック" w:cs="Arial"/>
                <w:sz w:val="16"/>
                <w:szCs w:val="16"/>
              </w:rPr>
            </w:pPr>
          </w:p>
          <w:p w14:paraId="7425402B" w14:textId="77777777" w:rsidR="00C13BEA" w:rsidRPr="00FB0A85" w:rsidRDefault="00C13BEA">
            <w:pPr>
              <w:spacing w:line="240" w:lineRule="exact"/>
              <w:rPr>
                <w:rFonts w:ascii="ＭＳ Ｐゴシック" w:eastAsia="ＭＳ Ｐゴシック" w:hAnsi="ＭＳ Ｐゴシック" w:cs="Arial"/>
                <w:sz w:val="16"/>
                <w:szCs w:val="16"/>
              </w:rPr>
            </w:pPr>
            <w:r w:rsidRPr="00FB0A85">
              <w:rPr>
                <w:rFonts w:ascii="ＭＳ Ｐゴシック" w:eastAsia="ＭＳ Ｐゴシック" w:hAnsi="ＭＳ Ｐゴシック" w:cs="Arial" w:hint="eastAsia"/>
                <w:sz w:val="16"/>
                <w:szCs w:val="16"/>
              </w:rPr>
              <w:t>二</w:t>
            </w:r>
            <w:r w:rsidRPr="00FB0A85">
              <w:rPr>
                <w:rFonts w:ascii="ＭＳ Ｐゴシック" w:eastAsia="ＭＳ Ｐゴシック" w:hAnsi="ＭＳ Ｐゴシック" w:cs="Arial"/>
                <w:sz w:val="16"/>
                <w:szCs w:val="16"/>
              </w:rPr>
              <w:t xml:space="preserve"> 床上操作式クレーン運転技能講習又は小型移動式クレーン運転技能講習を修了した者</w:t>
            </w:r>
          </w:p>
          <w:p w14:paraId="541B987F" w14:textId="77777777" w:rsidR="00C13BEA" w:rsidRPr="00FB0A85" w:rsidRDefault="00C13BEA">
            <w:pPr>
              <w:spacing w:line="240" w:lineRule="exact"/>
              <w:rPr>
                <w:rFonts w:ascii="ＭＳ Ｐゴシック" w:eastAsia="ＭＳ Ｐゴシック" w:hAnsi="ＭＳ Ｐゴシック" w:cs="Arial"/>
                <w:sz w:val="16"/>
                <w:szCs w:val="16"/>
              </w:rPr>
            </w:pPr>
          </w:p>
          <w:p w14:paraId="41B6291D" w14:textId="77777777" w:rsidR="00C13BEA" w:rsidRPr="00274D71" w:rsidRDefault="00C13BEA">
            <w:pPr>
              <w:spacing w:line="240" w:lineRule="exact"/>
              <w:rPr>
                <w:rFonts w:ascii="ＭＳ Ｐゴシック" w:eastAsia="ＭＳ Ｐゴシック" w:hAnsi="ＭＳ Ｐゴシック" w:cs="Arial"/>
                <w:sz w:val="16"/>
                <w:szCs w:val="16"/>
              </w:rPr>
            </w:pPr>
            <w:r w:rsidRPr="00FB0A85">
              <w:rPr>
                <w:rFonts w:ascii="ＭＳ Ｐゴシック" w:eastAsia="ＭＳ Ｐゴシック" w:hAnsi="ＭＳ Ｐゴシック" w:cs="Arial" w:hint="eastAsia"/>
                <w:sz w:val="16"/>
                <w:szCs w:val="16"/>
              </w:rPr>
              <w:t>三</w:t>
            </w:r>
            <w:r w:rsidRPr="00FB0A85">
              <w:rPr>
                <w:rFonts w:ascii="ＭＳ Ｐゴシック" w:eastAsia="ＭＳ Ｐゴシック" w:hAnsi="ＭＳ Ｐゴシック" w:cs="Arial"/>
                <w:sz w:val="16"/>
                <w:szCs w:val="16"/>
              </w:rPr>
              <w:t xml:space="preserve"> 労働安全衛生規則等の一部を改正する省令（平成十八年厚生労働省令第一号）第六条の規定による改正前のクレーン等安全規則第二百二十三条に規定するクレーン運転士免許又は同令第二百三十五条に規定するデリック運転士免許を受けた者</w:t>
            </w:r>
          </w:p>
        </w:tc>
        <w:tc>
          <w:tcPr>
            <w:tcW w:w="1418" w:type="dxa"/>
            <w:noWrap/>
            <w:hideMark/>
          </w:tcPr>
          <w:p w14:paraId="0454035F" w14:textId="77777777" w:rsidR="00C13BEA" w:rsidRDefault="00C13BEA">
            <w:pPr>
              <w:spacing w:line="240" w:lineRule="exact"/>
              <w:jc w:val="right"/>
              <w:rPr>
                <w:rFonts w:ascii="Arial" w:eastAsia="ＭＳ Ｐゴシック" w:hAnsi="Arial" w:cs="Arial"/>
                <w:b/>
                <w:bCs/>
                <w:sz w:val="16"/>
                <w:szCs w:val="16"/>
              </w:rPr>
            </w:pPr>
          </w:p>
          <w:p w14:paraId="26121214" w14:textId="77777777" w:rsidR="00C13BEA" w:rsidRDefault="00C13BEA">
            <w:pPr>
              <w:spacing w:line="240" w:lineRule="exact"/>
              <w:jc w:val="right"/>
              <w:rPr>
                <w:rFonts w:ascii="Arial" w:eastAsia="ＭＳ Ｐゴシック" w:hAnsi="Arial" w:cs="Arial"/>
                <w:b/>
                <w:bCs/>
                <w:sz w:val="16"/>
                <w:szCs w:val="16"/>
              </w:rPr>
            </w:pPr>
          </w:p>
          <w:p w14:paraId="1E4C5672" w14:textId="77777777" w:rsidR="00C13BEA" w:rsidRDefault="00C13BEA">
            <w:pPr>
              <w:spacing w:line="240" w:lineRule="exact"/>
              <w:jc w:val="right"/>
              <w:rPr>
                <w:rFonts w:ascii="Arial" w:eastAsia="ＭＳ Ｐゴシック" w:hAnsi="Arial" w:cs="Arial"/>
                <w:b/>
                <w:bCs/>
                <w:sz w:val="16"/>
                <w:szCs w:val="16"/>
              </w:rPr>
            </w:pPr>
          </w:p>
          <w:p w14:paraId="719D0A55" w14:textId="77777777" w:rsidR="00C13BEA" w:rsidRDefault="00C13BEA">
            <w:pPr>
              <w:spacing w:line="240" w:lineRule="exact"/>
              <w:jc w:val="right"/>
              <w:rPr>
                <w:rFonts w:ascii="Arial" w:eastAsia="ＭＳ Ｐゴシック" w:hAnsi="Arial" w:cs="Arial"/>
                <w:b/>
                <w:bCs/>
                <w:sz w:val="16"/>
                <w:szCs w:val="16"/>
              </w:rPr>
            </w:pPr>
          </w:p>
          <w:p w14:paraId="30A2648D" w14:textId="77777777" w:rsidR="00C13BEA" w:rsidRDefault="00C13BEA">
            <w:pPr>
              <w:spacing w:line="240" w:lineRule="exact"/>
              <w:jc w:val="right"/>
              <w:rPr>
                <w:rFonts w:ascii="Arial" w:eastAsia="ＭＳ Ｐゴシック" w:hAnsi="Arial" w:cs="Arial"/>
                <w:b/>
                <w:bCs/>
                <w:sz w:val="16"/>
                <w:szCs w:val="16"/>
              </w:rPr>
            </w:pPr>
          </w:p>
          <w:p w14:paraId="60F850DC" w14:textId="77777777" w:rsidR="00C13BEA" w:rsidRDefault="00C13BEA">
            <w:pPr>
              <w:spacing w:line="240" w:lineRule="exact"/>
              <w:jc w:val="right"/>
              <w:rPr>
                <w:rFonts w:ascii="Arial" w:eastAsia="ＭＳ Ｐゴシック" w:hAnsi="Arial" w:cs="Arial"/>
                <w:b/>
                <w:bCs/>
                <w:sz w:val="16"/>
                <w:szCs w:val="16"/>
              </w:rPr>
            </w:pPr>
          </w:p>
          <w:p w14:paraId="3142E762" w14:textId="77777777" w:rsidR="00C13BEA" w:rsidRDefault="00C13BEA">
            <w:pPr>
              <w:spacing w:line="240" w:lineRule="exact"/>
              <w:jc w:val="right"/>
              <w:rPr>
                <w:rFonts w:ascii="Arial" w:eastAsia="ＭＳ Ｐゴシック" w:hAnsi="Arial" w:cs="Arial"/>
                <w:b/>
                <w:bCs/>
                <w:sz w:val="16"/>
                <w:szCs w:val="16"/>
              </w:rPr>
            </w:pPr>
          </w:p>
          <w:p w14:paraId="6EB35DCF"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1134" w:type="dxa"/>
            <w:noWrap/>
            <w:hideMark/>
          </w:tcPr>
          <w:p w14:paraId="7222CBC7" w14:textId="77777777" w:rsidR="00C13BEA" w:rsidRDefault="00C13BEA">
            <w:pPr>
              <w:spacing w:line="240" w:lineRule="exact"/>
              <w:jc w:val="right"/>
              <w:rPr>
                <w:rFonts w:ascii="Arial" w:eastAsia="ＭＳ Ｐゴシック" w:hAnsi="Arial" w:cs="Arial"/>
                <w:b/>
                <w:bCs/>
                <w:sz w:val="16"/>
                <w:szCs w:val="16"/>
              </w:rPr>
            </w:pPr>
          </w:p>
          <w:p w14:paraId="3BF07B9E" w14:textId="77777777" w:rsidR="00C13BEA" w:rsidRDefault="00C13BEA">
            <w:pPr>
              <w:spacing w:line="240" w:lineRule="exact"/>
              <w:jc w:val="right"/>
              <w:rPr>
                <w:rFonts w:ascii="Arial" w:eastAsia="ＭＳ Ｐゴシック" w:hAnsi="Arial" w:cs="Arial"/>
                <w:b/>
                <w:bCs/>
                <w:sz w:val="16"/>
                <w:szCs w:val="16"/>
              </w:rPr>
            </w:pPr>
          </w:p>
          <w:p w14:paraId="13C32CA6" w14:textId="77777777" w:rsidR="00C13BEA" w:rsidRDefault="00C13BEA">
            <w:pPr>
              <w:spacing w:line="240" w:lineRule="exact"/>
              <w:jc w:val="right"/>
              <w:rPr>
                <w:rFonts w:ascii="Arial" w:eastAsia="ＭＳ Ｐゴシック" w:hAnsi="Arial" w:cs="Arial"/>
                <w:b/>
                <w:bCs/>
                <w:sz w:val="16"/>
                <w:szCs w:val="16"/>
              </w:rPr>
            </w:pPr>
          </w:p>
          <w:p w14:paraId="4194A463" w14:textId="77777777" w:rsidR="00C13BEA" w:rsidRDefault="00C13BEA">
            <w:pPr>
              <w:spacing w:line="240" w:lineRule="exact"/>
              <w:jc w:val="right"/>
              <w:rPr>
                <w:rFonts w:ascii="Arial" w:eastAsia="ＭＳ Ｐゴシック" w:hAnsi="Arial" w:cs="Arial"/>
                <w:b/>
                <w:bCs/>
                <w:sz w:val="16"/>
                <w:szCs w:val="16"/>
              </w:rPr>
            </w:pPr>
          </w:p>
          <w:p w14:paraId="7E7339C3" w14:textId="77777777" w:rsidR="00C13BEA" w:rsidRDefault="00C13BEA">
            <w:pPr>
              <w:spacing w:line="240" w:lineRule="exact"/>
              <w:jc w:val="right"/>
              <w:rPr>
                <w:rFonts w:ascii="Arial" w:eastAsia="ＭＳ Ｐゴシック" w:hAnsi="Arial" w:cs="Arial"/>
                <w:b/>
                <w:bCs/>
                <w:sz w:val="16"/>
                <w:szCs w:val="16"/>
              </w:rPr>
            </w:pPr>
          </w:p>
          <w:p w14:paraId="257BD8D7" w14:textId="77777777" w:rsidR="00C13BEA" w:rsidRDefault="00C13BEA">
            <w:pPr>
              <w:spacing w:line="240" w:lineRule="exact"/>
              <w:jc w:val="right"/>
              <w:rPr>
                <w:rFonts w:ascii="Arial" w:eastAsia="ＭＳ Ｐゴシック" w:hAnsi="Arial" w:cs="Arial"/>
                <w:b/>
                <w:bCs/>
                <w:sz w:val="16"/>
                <w:szCs w:val="16"/>
              </w:rPr>
            </w:pPr>
          </w:p>
          <w:p w14:paraId="1B3A7245" w14:textId="77777777" w:rsidR="00C13BEA" w:rsidRDefault="00C13BEA">
            <w:pPr>
              <w:spacing w:line="240" w:lineRule="exact"/>
              <w:jc w:val="right"/>
              <w:rPr>
                <w:rFonts w:ascii="Arial" w:eastAsia="ＭＳ Ｐゴシック" w:hAnsi="Arial" w:cs="Arial"/>
                <w:b/>
                <w:bCs/>
                <w:sz w:val="16"/>
                <w:szCs w:val="16"/>
              </w:rPr>
            </w:pPr>
          </w:p>
          <w:p w14:paraId="2C3E8374" w14:textId="77777777" w:rsidR="00C13BEA" w:rsidRPr="00A03BA4" w:rsidRDefault="00C13BEA">
            <w:pPr>
              <w:spacing w:line="240" w:lineRule="exact"/>
              <w:jc w:val="right"/>
              <w:rPr>
                <w:rFonts w:ascii="Arial" w:eastAsia="ＭＳ Ｐゴシック" w:hAnsi="Arial" w:cs="Arial"/>
                <w:b/>
                <w:bCs/>
                <w:sz w:val="16"/>
                <w:szCs w:val="16"/>
              </w:rPr>
            </w:pPr>
            <w:r w:rsidRPr="00C236ED">
              <w:rPr>
                <w:rFonts w:ascii="Arial" w:eastAsia="ＭＳ Ｐゴシック" w:hAnsi="Arial" w:cs="Arial" w:hint="eastAsia"/>
                <w:b/>
                <w:bCs/>
                <w:sz w:val="16"/>
                <w:szCs w:val="16"/>
              </w:rPr>
              <w:t>（免除）</w:t>
            </w:r>
          </w:p>
        </w:tc>
        <w:tc>
          <w:tcPr>
            <w:tcW w:w="850" w:type="dxa"/>
            <w:noWrap/>
            <w:hideMark/>
          </w:tcPr>
          <w:p w14:paraId="7545D06E" w14:textId="77777777" w:rsidR="00C13BEA" w:rsidRDefault="00C13BEA">
            <w:pPr>
              <w:spacing w:line="240" w:lineRule="exact"/>
              <w:jc w:val="right"/>
              <w:rPr>
                <w:rFonts w:ascii="Arial" w:eastAsia="ＭＳ Ｐゴシック" w:hAnsi="Arial" w:cs="Arial"/>
                <w:b/>
                <w:bCs/>
                <w:sz w:val="16"/>
                <w:szCs w:val="16"/>
              </w:rPr>
            </w:pPr>
          </w:p>
          <w:p w14:paraId="1259FD41" w14:textId="77777777" w:rsidR="00C13BEA" w:rsidRDefault="00C13BEA">
            <w:pPr>
              <w:spacing w:line="240" w:lineRule="exact"/>
              <w:jc w:val="right"/>
              <w:rPr>
                <w:rFonts w:ascii="Arial" w:eastAsia="ＭＳ Ｐゴシック" w:hAnsi="Arial" w:cs="Arial"/>
                <w:b/>
                <w:bCs/>
                <w:sz w:val="16"/>
                <w:szCs w:val="16"/>
              </w:rPr>
            </w:pPr>
          </w:p>
          <w:p w14:paraId="215572AB" w14:textId="77777777" w:rsidR="00C13BEA" w:rsidRDefault="00C13BEA">
            <w:pPr>
              <w:spacing w:line="240" w:lineRule="exact"/>
              <w:jc w:val="right"/>
              <w:rPr>
                <w:rFonts w:ascii="Arial" w:eastAsia="ＭＳ Ｐゴシック" w:hAnsi="Arial" w:cs="Arial"/>
                <w:b/>
                <w:bCs/>
                <w:sz w:val="16"/>
                <w:szCs w:val="16"/>
              </w:rPr>
            </w:pPr>
          </w:p>
          <w:p w14:paraId="661CCB9B" w14:textId="77777777" w:rsidR="00C13BEA" w:rsidRDefault="00C13BEA">
            <w:pPr>
              <w:spacing w:line="240" w:lineRule="exact"/>
              <w:jc w:val="right"/>
              <w:rPr>
                <w:rFonts w:ascii="Arial" w:eastAsia="ＭＳ Ｐゴシック" w:hAnsi="Arial" w:cs="Arial"/>
                <w:b/>
                <w:bCs/>
                <w:sz w:val="16"/>
                <w:szCs w:val="16"/>
              </w:rPr>
            </w:pPr>
          </w:p>
          <w:p w14:paraId="79BBF011" w14:textId="77777777" w:rsidR="00C13BEA" w:rsidRDefault="00C13BEA">
            <w:pPr>
              <w:spacing w:line="240" w:lineRule="exact"/>
              <w:jc w:val="right"/>
              <w:rPr>
                <w:rFonts w:ascii="Arial" w:eastAsia="ＭＳ Ｐゴシック" w:hAnsi="Arial" w:cs="Arial"/>
                <w:b/>
                <w:bCs/>
                <w:sz w:val="16"/>
                <w:szCs w:val="16"/>
              </w:rPr>
            </w:pPr>
          </w:p>
          <w:p w14:paraId="39F5B88F" w14:textId="77777777" w:rsidR="00C13BEA" w:rsidRDefault="00C13BEA">
            <w:pPr>
              <w:spacing w:line="240" w:lineRule="exact"/>
              <w:jc w:val="right"/>
              <w:rPr>
                <w:rFonts w:ascii="Arial" w:eastAsia="ＭＳ Ｐゴシック" w:hAnsi="Arial" w:cs="Arial"/>
                <w:b/>
                <w:bCs/>
                <w:sz w:val="16"/>
                <w:szCs w:val="16"/>
              </w:rPr>
            </w:pPr>
          </w:p>
          <w:p w14:paraId="22B60D82" w14:textId="77777777" w:rsidR="00C13BEA" w:rsidRDefault="00C13BEA">
            <w:pPr>
              <w:spacing w:line="240" w:lineRule="exact"/>
              <w:jc w:val="right"/>
              <w:rPr>
                <w:rFonts w:ascii="Arial" w:eastAsia="ＭＳ Ｐゴシック" w:hAnsi="Arial" w:cs="Arial"/>
                <w:b/>
                <w:bCs/>
                <w:sz w:val="16"/>
                <w:szCs w:val="16"/>
              </w:rPr>
            </w:pPr>
          </w:p>
          <w:p w14:paraId="3D30F99C"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7</w:t>
            </w:r>
          </w:p>
        </w:tc>
        <w:tc>
          <w:tcPr>
            <w:tcW w:w="709" w:type="dxa"/>
            <w:noWrap/>
            <w:hideMark/>
          </w:tcPr>
          <w:p w14:paraId="1AE4B728" w14:textId="77777777" w:rsidR="00C13BEA" w:rsidRDefault="00C13BEA">
            <w:pPr>
              <w:spacing w:line="240" w:lineRule="exact"/>
              <w:jc w:val="right"/>
              <w:rPr>
                <w:rFonts w:ascii="Arial" w:eastAsia="ＭＳ Ｐゴシック" w:hAnsi="Arial" w:cs="Arial"/>
                <w:b/>
                <w:bCs/>
                <w:sz w:val="16"/>
                <w:szCs w:val="16"/>
              </w:rPr>
            </w:pPr>
          </w:p>
          <w:p w14:paraId="53533912" w14:textId="77777777" w:rsidR="00C13BEA" w:rsidRDefault="00C13BEA">
            <w:pPr>
              <w:spacing w:line="240" w:lineRule="exact"/>
              <w:jc w:val="right"/>
              <w:rPr>
                <w:rFonts w:ascii="Arial" w:eastAsia="ＭＳ Ｐゴシック" w:hAnsi="Arial" w:cs="Arial"/>
                <w:b/>
                <w:bCs/>
                <w:sz w:val="16"/>
                <w:szCs w:val="16"/>
              </w:rPr>
            </w:pPr>
          </w:p>
          <w:p w14:paraId="3AC14294" w14:textId="77777777" w:rsidR="00C13BEA" w:rsidRDefault="00C13BEA">
            <w:pPr>
              <w:spacing w:line="240" w:lineRule="exact"/>
              <w:jc w:val="right"/>
              <w:rPr>
                <w:rFonts w:ascii="Arial" w:eastAsia="ＭＳ Ｐゴシック" w:hAnsi="Arial" w:cs="Arial"/>
                <w:b/>
                <w:bCs/>
                <w:sz w:val="16"/>
                <w:szCs w:val="16"/>
              </w:rPr>
            </w:pPr>
          </w:p>
          <w:p w14:paraId="2323F5D8" w14:textId="77777777" w:rsidR="00C13BEA" w:rsidRDefault="00C13BEA">
            <w:pPr>
              <w:spacing w:line="240" w:lineRule="exact"/>
              <w:jc w:val="right"/>
              <w:rPr>
                <w:rFonts w:ascii="Arial" w:eastAsia="ＭＳ Ｐゴシック" w:hAnsi="Arial" w:cs="Arial"/>
                <w:b/>
                <w:bCs/>
                <w:sz w:val="16"/>
                <w:szCs w:val="16"/>
              </w:rPr>
            </w:pPr>
          </w:p>
          <w:p w14:paraId="359B1D49" w14:textId="77777777" w:rsidR="00C13BEA" w:rsidRDefault="00C13BEA">
            <w:pPr>
              <w:spacing w:line="240" w:lineRule="exact"/>
              <w:jc w:val="right"/>
              <w:rPr>
                <w:rFonts w:ascii="Arial" w:eastAsia="ＭＳ Ｐゴシック" w:hAnsi="Arial" w:cs="Arial"/>
                <w:b/>
                <w:bCs/>
                <w:sz w:val="16"/>
                <w:szCs w:val="16"/>
              </w:rPr>
            </w:pPr>
          </w:p>
          <w:p w14:paraId="1ABF4DBE" w14:textId="77777777" w:rsidR="00C13BEA" w:rsidRDefault="00C13BEA">
            <w:pPr>
              <w:spacing w:line="240" w:lineRule="exact"/>
              <w:jc w:val="right"/>
              <w:rPr>
                <w:rFonts w:ascii="Arial" w:eastAsia="ＭＳ Ｐゴシック" w:hAnsi="Arial" w:cs="Arial"/>
                <w:b/>
                <w:bCs/>
                <w:sz w:val="16"/>
                <w:szCs w:val="16"/>
              </w:rPr>
            </w:pPr>
          </w:p>
          <w:p w14:paraId="38162BCB" w14:textId="77777777" w:rsidR="00C13BEA" w:rsidRDefault="00C13BEA">
            <w:pPr>
              <w:spacing w:line="240" w:lineRule="exact"/>
              <w:jc w:val="right"/>
              <w:rPr>
                <w:rFonts w:ascii="Arial" w:eastAsia="ＭＳ Ｐゴシック" w:hAnsi="Arial" w:cs="Arial"/>
                <w:b/>
                <w:bCs/>
                <w:sz w:val="16"/>
                <w:szCs w:val="16"/>
              </w:rPr>
            </w:pPr>
          </w:p>
          <w:p w14:paraId="459AE64F"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w:t>
            </w:r>
          </w:p>
        </w:tc>
        <w:tc>
          <w:tcPr>
            <w:tcW w:w="425" w:type="dxa"/>
            <w:noWrap/>
            <w:hideMark/>
          </w:tcPr>
          <w:p w14:paraId="62823D30" w14:textId="77777777" w:rsidR="00C13BEA" w:rsidRDefault="00C13BEA">
            <w:pPr>
              <w:spacing w:line="240" w:lineRule="exact"/>
              <w:jc w:val="right"/>
              <w:rPr>
                <w:rFonts w:ascii="Arial" w:eastAsia="ＭＳ Ｐゴシック" w:hAnsi="Arial" w:cs="Arial"/>
                <w:b/>
                <w:bCs/>
                <w:sz w:val="16"/>
                <w:szCs w:val="16"/>
              </w:rPr>
            </w:pPr>
          </w:p>
          <w:p w14:paraId="39724822" w14:textId="77777777" w:rsidR="00C13BEA" w:rsidRDefault="00C13BEA">
            <w:pPr>
              <w:spacing w:line="240" w:lineRule="exact"/>
              <w:jc w:val="right"/>
              <w:rPr>
                <w:rFonts w:ascii="Arial" w:eastAsia="ＭＳ Ｐゴシック" w:hAnsi="Arial" w:cs="Arial"/>
                <w:b/>
                <w:bCs/>
                <w:sz w:val="16"/>
                <w:szCs w:val="16"/>
              </w:rPr>
            </w:pPr>
          </w:p>
          <w:p w14:paraId="70461731" w14:textId="77777777" w:rsidR="00C13BEA" w:rsidRDefault="00C13BEA">
            <w:pPr>
              <w:spacing w:line="240" w:lineRule="exact"/>
              <w:jc w:val="right"/>
              <w:rPr>
                <w:rFonts w:ascii="Arial" w:eastAsia="ＭＳ Ｐゴシック" w:hAnsi="Arial" w:cs="Arial"/>
                <w:b/>
                <w:bCs/>
                <w:sz w:val="16"/>
                <w:szCs w:val="16"/>
              </w:rPr>
            </w:pPr>
          </w:p>
          <w:p w14:paraId="4BF4A0A5" w14:textId="77777777" w:rsidR="00C13BEA" w:rsidRDefault="00C13BEA">
            <w:pPr>
              <w:spacing w:line="240" w:lineRule="exact"/>
              <w:jc w:val="right"/>
              <w:rPr>
                <w:rFonts w:ascii="Arial" w:eastAsia="ＭＳ Ｐゴシック" w:hAnsi="Arial" w:cs="Arial"/>
                <w:b/>
                <w:bCs/>
                <w:sz w:val="16"/>
                <w:szCs w:val="16"/>
              </w:rPr>
            </w:pPr>
          </w:p>
          <w:p w14:paraId="02C3BEE0" w14:textId="77777777" w:rsidR="00C13BEA" w:rsidRDefault="00C13BEA">
            <w:pPr>
              <w:spacing w:line="240" w:lineRule="exact"/>
              <w:jc w:val="right"/>
              <w:rPr>
                <w:rFonts w:ascii="Arial" w:eastAsia="ＭＳ Ｐゴシック" w:hAnsi="Arial" w:cs="Arial"/>
                <w:b/>
                <w:bCs/>
                <w:sz w:val="16"/>
                <w:szCs w:val="16"/>
              </w:rPr>
            </w:pPr>
          </w:p>
          <w:p w14:paraId="2A7E3E31" w14:textId="77777777" w:rsidR="00C13BEA" w:rsidRDefault="00C13BEA">
            <w:pPr>
              <w:spacing w:line="240" w:lineRule="exact"/>
              <w:jc w:val="right"/>
              <w:rPr>
                <w:rFonts w:ascii="Arial" w:eastAsia="ＭＳ Ｐゴシック" w:hAnsi="Arial" w:cs="Arial"/>
                <w:b/>
                <w:bCs/>
                <w:sz w:val="16"/>
                <w:szCs w:val="16"/>
              </w:rPr>
            </w:pPr>
          </w:p>
          <w:p w14:paraId="482494BA" w14:textId="77777777" w:rsidR="00C13BEA" w:rsidRDefault="00C13BEA">
            <w:pPr>
              <w:spacing w:line="240" w:lineRule="exact"/>
              <w:jc w:val="right"/>
              <w:rPr>
                <w:rFonts w:ascii="Arial" w:eastAsia="ＭＳ Ｐゴシック" w:hAnsi="Arial" w:cs="Arial"/>
                <w:b/>
                <w:bCs/>
                <w:sz w:val="16"/>
                <w:szCs w:val="16"/>
              </w:rPr>
            </w:pPr>
          </w:p>
          <w:p w14:paraId="3E6A7385"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9</w:t>
            </w:r>
          </w:p>
        </w:tc>
        <w:tc>
          <w:tcPr>
            <w:tcW w:w="236" w:type="dxa"/>
            <w:tcBorders>
              <w:top w:val="nil"/>
              <w:bottom w:val="nil"/>
            </w:tcBorders>
            <w:noWrap/>
            <w:hideMark/>
          </w:tcPr>
          <w:p w14:paraId="14DE87E4" w14:textId="77777777" w:rsidR="00C13BEA" w:rsidRDefault="00C13BEA">
            <w:pPr>
              <w:spacing w:line="240" w:lineRule="exact"/>
              <w:jc w:val="right"/>
              <w:rPr>
                <w:rFonts w:ascii="Arial" w:eastAsia="ＭＳ Ｐゴシック" w:hAnsi="Arial" w:cs="Arial"/>
                <w:b/>
                <w:bCs/>
                <w:sz w:val="16"/>
                <w:szCs w:val="16"/>
              </w:rPr>
            </w:pPr>
          </w:p>
          <w:p w14:paraId="380FEFC0" w14:textId="77777777" w:rsidR="00C13BEA" w:rsidRPr="00A03BA4" w:rsidRDefault="00C13BEA">
            <w:pPr>
              <w:spacing w:line="240" w:lineRule="exact"/>
              <w:jc w:val="right"/>
              <w:rPr>
                <w:rFonts w:ascii="Arial" w:eastAsia="ＭＳ Ｐゴシック" w:hAnsi="Arial" w:cs="Arial"/>
                <w:b/>
                <w:bCs/>
                <w:sz w:val="16"/>
                <w:szCs w:val="16"/>
              </w:rPr>
            </w:pPr>
          </w:p>
        </w:tc>
        <w:tc>
          <w:tcPr>
            <w:tcW w:w="757" w:type="dxa"/>
            <w:shd w:val="clear" w:color="auto" w:fill="auto"/>
          </w:tcPr>
          <w:p w14:paraId="566D5BE2" w14:textId="77777777" w:rsidR="00C13BEA" w:rsidRDefault="00C13BEA">
            <w:pPr>
              <w:spacing w:line="240" w:lineRule="exact"/>
              <w:jc w:val="right"/>
              <w:rPr>
                <w:rFonts w:ascii="Arial" w:eastAsia="ＭＳ Ｐゴシック" w:hAnsi="Arial" w:cs="Arial"/>
                <w:b/>
                <w:bCs/>
                <w:sz w:val="16"/>
                <w:szCs w:val="16"/>
              </w:rPr>
            </w:pPr>
          </w:p>
          <w:p w14:paraId="3C6AE3B7" w14:textId="77777777" w:rsidR="00C13BEA" w:rsidRDefault="00C13BEA">
            <w:pPr>
              <w:spacing w:line="240" w:lineRule="exact"/>
              <w:jc w:val="right"/>
              <w:rPr>
                <w:rFonts w:ascii="Arial" w:eastAsia="ＭＳ Ｐゴシック" w:hAnsi="Arial" w:cs="Arial"/>
                <w:b/>
                <w:bCs/>
                <w:sz w:val="16"/>
                <w:szCs w:val="16"/>
              </w:rPr>
            </w:pPr>
          </w:p>
          <w:p w14:paraId="6BAEAB8F" w14:textId="77777777" w:rsidR="00C13BEA" w:rsidRDefault="00C13BEA">
            <w:pPr>
              <w:spacing w:line="240" w:lineRule="exact"/>
              <w:jc w:val="right"/>
              <w:rPr>
                <w:rFonts w:ascii="Arial" w:eastAsia="ＭＳ Ｐゴシック" w:hAnsi="Arial" w:cs="Arial"/>
                <w:b/>
                <w:bCs/>
                <w:sz w:val="16"/>
                <w:szCs w:val="16"/>
              </w:rPr>
            </w:pPr>
          </w:p>
          <w:p w14:paraId="26F8831D" w14:textId="77777777" w:rsidR="00C13BEA" w:rsidRDefault="00C13BEA">
            <w:pPr>
              <w:spacing w:line="240" w:lineRule="exact"/>
              <w:jc w:val="right"/>
              <w:rPr>
                <w:rFonts w:ascii="Arial" w:eastAsia="ＭＳ Ｐゴシック" w:hAnsi="Arial" w:cs="Arial"/>
                <w:b/>
                <w:bCs/>
                <w:sz w:val="16"/>
                <w:szCs w:val="16"/>
              </w:rPr>
            </w:pPr>
          </w:p>
          <w:p w14:paraId="26CAB43F" w14:textId="77777777" w:rsidR="00C13BEA" w:rsidRDefault="00C13BEA">
            <w:pPr>
              <w:spacing w:line="240" w:lineRule="exact"/>
              <w:jc w:val="right"/>
              <w:rPr>
                <w:rFonts w:ascii="Arial" w:eastAsia="ＭＳ Ｐゴシック" w:hAnsi="Arial" w:cs="Arial"/>
                <w:b/>
                <w:bCs/>
                <w:sz w:val="16"/>
                <w:szCs w:val="16"/>
              </w:rPr>
            </w:pPr>
          </w:p>
          <w:p w14:paraId="49719E04" w14:textId="77777777" w:rsidR="00C13BEA" w:rsidRDefault="00C13BEA">
            <w:pPr>
              <w:spacing w:line="240" w:lineRule="exact"/>
              <w:jc w:val="right"/>
              <w:rPr>
                <w:rFonts w:ascii="Arial" w:eastAsia="ＭＳ Ｐゴシック" w:hAnsi="Arial" w:cs="Arial"/>
                <w:b/>
                <w:bCs/>
                <w:sz w:val="16"/>
                <w:szCs w:val="16"/>
              </w:rPr>
            </w:pPr>
          </w:p>
          <w:p w14:paraId="26C7E415" w14:textId="77777777" w:rsidR="00C13BEA" w:rsidRDefault="00C13BEA">
            <w:pPr>
              <w:spacing w:line="240" w:lineRule="exact"/>
              <w:jc w:val="right"/>
              <w:rPr>
                <w:rFonts w:ascii="Arial" w:eastAsia="ＭＳ Ｐゴシック" w:hAnsi="Arial" w:cs="Arial"/>
                <w:b/>
                <w:bCs/>
                <w:sz w:val="16"/>
                <w:szCs w:val="16"/>
              </w:rPr>
            </w:pPr>
          </w:p>
          <w:p w14:paraId="5D85D14B"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6</w:t>
            </w:r>
          </w:p>
        </w:tc>
        <w:tc>
          <w:tcPr>
            <w:tcW w:w="850" w:type="dxa"/>
          </w:tcPr>
          <w:p w14:paraId="71BB1803" w14:textId="77777777" w:rsidR="00C13BEA" w:rsidRDefault="00C13BEA">
            <w:pPr>
              <w:spacing w:line="240" w:lineRule="exact"/>
              <w:jc w:val="right"/>
              <w:rPr>
                <w:rFonts w:ascii="Arial" w:eastAsia="ＭＳ Ｐゴシック" w:hAnsi="Arial" w:cs="Arial"/>
                <w:b/>
                <w:bCs/>
                <w:sz w:val="16"/>
                <w:szCs w:val="16"/>
              </w:rPr>
            </w:pPr>
          </w:p>
          <w:p w14:paraId="31952F44" w14:textId="77777777" w:rsidR="00C13BEA" w:rsidRDefault="00C13BEA">
            <w:pPr>
              <w:spacing w:line="240" w:lineRule="exact"/>
              <w:jc w:val="right"/>
              <w:rPr>
                <w:rFonts w:ascii="Arial" w:eastAsia="ＭＳ Ｐゴシック" w:hAnsi="Arial" w:cs="Arial"/>
                <w:b/>
                <w:bCs/>
                <w:sz w:val="16"/>
                <w:szCs w:val="16"/>
              </w:rPr>
            </w:pPr>
          </w:p>
          <w:p w14:paraId="43430710" w14:textId="77777777" w:rsidR="00C13BEA" w:rsidRDefault="00C13BEA">
            <w:pPr>
              <w:spacing w:line="240" w:lineRule="exact"/>
              <w:jc w:val="right"/>
              <w:rPr>
                <w:rFonts w:ascii="Arial" w:eastAsia="ＭＳ Ｐゴシック" w:hAnsi="Arial" w:cs="Arial"/>
                <w:b/>
                <w:bCs/>
                <w:sz w:val="16"/>
                <w:szCs w:val="16"/>
              </w:rPr>
            </w:pPr>
          </w:p>
          <w:p w14:paraId="7D72D5F6" w14:textId="77777777" w:rsidR="00C13BEA" w:rsidRDefault="00C13BEA">
            <w:pPr>
              <w:spacing w:line="240" w:lineRule="exact"/>
              <w:jc w:val="right"/>
              <w:rPr>
                <w:rFonts w:ascii="Arial" w:eastAsia="ＭＳ Ｐゴシック" w:hAnsi="Arial" w:cs="Arial"/>
                <w:b/>
                <w:bCs/>
                <w:sz w:val="16"/>
                <w:szCs w:val="16"/>
              </w:rPr>
            </w:pPr>
          </w:p>
          <w:p w14:paraId="398746D0" w14:textId="77777777" w:rsidR="00C13BEA" w:rsidRDefault="00C13BEA">
            <w:pPr>
              <w:spacing w:line="240" w:lineRule="exact"/>
              <w:jc w:val="right"/>
              <w:rPr>
                <w:rFonts w:ascii="Arial" w:eastAsia="ＭＳ Ｐゴシック" w:hAnsi="Arial" w:cs="Arial"/>
                <w:b/>
                <w:bCs/>
                <w:sz w:val="16"/>
                <w:szCs w:val="16"/>
              </w:rPr>
            </w:pPr>
          </w:p>
          <w:p w14:paraId="15B46A90" w14:textId="77777777" w:rsidR="00C13BEA" w:rsidRDefault="00C13BEA">
            <w:pPr>
              <w:spacing w:line="240" w:lineRule="exact"/>
              <w:jc w:val="right"/>
              <w:rPr>
                <w:rFonts w:ascii="Arial" w:eastAsia="ＭＳ Ｐゴシック" w:hAnsi="Arial" w:cs="Arial"/>
                <w:b/>
                <w:bCs/>
                <w:sz w:val="16"/>
                <w:szCs w:val="16"/>
              </w:rPr>
            </w:pPr>
          </w:p>
          <w:p w14:paraId="4568D75A" w14:textId="77777777" w:rsidR="00C13BEA" w:rsidRDefault="00C13BEA">
            <w:pPr>
              <w:spacing w:line="240" w:lineRule="exact"/>
              <w:jc w:val="right"/>
              <w:rPr>
                <w:rFonts w:ascii="Arial" w:eastAsia="ＭＳ Ｐゴシック" w:hAnsi="Arial" w:cs="Arial"/>
                <w:b/>
                <w:bCs/>
                <w:sz w:val="16"/>
                <w:szCs w:val="16"/>
              </w:rPr>
            </w:pPr>
          </w:p>
          <w:p w14:paraId="621A64A5" w14:textId="77777777" w:rsidR="00C13BEA" w:rsidRDefault="00C13BEA">
            <w:pPr>
              <w:spacing w:line="240" w:lineRule="exact"/>
              <w:jc w:val="right"/>
              <w:rPr>
                <w:rFonts w:ascii="Arial" w:eastAsia="ＭＳ Ｐゴシック" w:hAnsi="Arial" w:cs="Arial"/>
                <w:b/>
                <w:bCs/>
                <w:sz w:val="16"/>
                <w:szCs w:val="16"/>
              </w:rPr>
            </w:pPr>
            <w:r w:rsidRPr="00FB0A85">
              <w:rPr>
                <w:rFonts w:ascii="Arial" w:eastAsia="ＭＳ Ｐゴシック" w:hAnsi="Arial" w:cs="Arial" w:hint="eastAsia"/>
                <w:b/>
                <w:bCs/>
                <w:sz w:val="16"/>
                <w:szCs w:val="16"/>
              </w:rPr>
              <w:t>（免除）</w:t>
            </w:r>
          </w:p>
        </w:tc>
        <w:tc>
          <w:tcPr>
            <w:tcW w:w="394" w:type="dxa"/>
            <w:shd w:val="clear" w:color="auto" w:fill="auto"/>
          </w:tcPr>
          <w:p w14:paraId="2993FCB0" w14:textId="77777777" w:rsidR="00C13BEA" w:rsidRDefault="00C13BEA">
            <w:pPr>
              <w:spacing w:line="240" w:lineRule="exact"/>
              <w:jc w:val="right"/>
              <w:rPr>
                <w:rFonts w:ascii="Arial" w:eastAsia="ＭＳ Ｐゴシック" w:hAnsi="Arial" w:cs="Arial"/>
                <w:b/>
                <w:bCs/>
                <w:sz w:val="16"/>
                <w:szCs w:val="16"/>
              </w:rPr>
            </w:pPr>
          </w:p>
          <w:p w14:paraId="2D51B13F" w14:textId="77777777" w:rsidR="00C13BEA" w:rsidRDefault="00C13BEA">
            <w:pPr>
              <w:spacing w:line="240" w:lineRule="exact"/>
              <w:jc w:val="right"/>
              <w:rPr>
                <w:rFonts w:ascii="Arial" w:eastAsia="ＭＳ Ｐゴシック" w:hAnsi="Arial" w:cs="Arial"/>
                <w:b/>
                <w:bCs/>
                <w:sz w:val="16"/>
                <w:szCs w:val="16"/>
              </w:rPr>
            </w:pPr>
          </w:p>
          <w:p w14:paraId="32099867" w14:textId="77777777" w:rsidR="00C13BEA" w:rsidRDefault="00C13BEA">
            <w:pPr>
              <w:spacing w:line="240" w:lineRule="exact"/>
              <w:jc w:val="right"/>
              <w:rPr>
                <w:rFonts w:ascii="Arial" w:eastAsia="ＭＳ Ｐゴシック" w:hAnsi="Arial" w:cs="Arial"/>
                <w:b/>
                <w:bCs/>
                <w:sz w:val="16"/>
                <w:szCs w:val="16"/>
              </w:rPr>
            </w:pPr>
          </w:p>
          <w:p w14:paraId="35286B14" w14:textId="77777777" w:rsidR="00C13BEA" w:rsidRDefault="00C13BEA">
            <w:pPr>
              <w:spacing w:line="240" w:lineRule="exact"/>
              <w:jc w:val="right"/>
              <w:rPr>
                <w:rFonts w:ascii="Arial" w:eastAsia="ＭＳ Ｐゴシック" w:hAnsi="Arial" w:cs="Arial"/>
                <w:b/>
                <w:bCs/>
                <w:sz w:val="16"/>
                <w:szCs w:val="16"/>
              </w:rPr>
            </w:pPr>
          </w:p>
          <w:p w14:paraId="6AA0B8ED" w14:textId="77777777" w:rsidR="00C13BEA" w:rsidRDefault="00C13BEA">
            <w:pPr>
              <w:spacing w:line="240" w:lineRule="exact"/>
              <w:jc w:val="right"/>
              <w:rPr>
                <w:rFonts w:ascii="Arial" w:eastAsia="ＭＳ Ｐゴシック" w:hAnsi="Arial" w:cs="Arial"/>
                <w:b/>
                <w:bCs/>
                <w:sz w:val="16"/>
                <w:szCs w:val="16"/>
              </w:rPr>
            </w:pPr>
          </w:p>
          <w:p w14:paraId="32E3540F" w14:textId="77777777" w:rsidR="00C13BEA" w:rsidRDefault="00C13BEA">
            <w:pPr>
              <w:spacing w:line="240" w:lineRule="exact"/>
              <w:jc w:val="right"/>
              <w:rPr>
                <w:rFonts w:ascii="Arial" w:eastAsia="ＭＳ Ｐゴシック" w:hAnsi="Arial" w:cs="Arial"/>
                <w:b/>
                <w:bCs/>
                <w:sz w:val="16"/>
                <w:szCs w:val="16"/>
              </w:rPr>
            </w:pPr>
          </w:p>
          <w:p w14:paraId="561C95DF" w14:textId="77777777" w:rsidR="00C13BEA" w:rsidRDefault="00C13BEA">
            <w:pPr>
              <w:spacing w:line="240" w:lineRule="exact"/>
              <w:jc w:val="right"/>
              <w:rPr>
                <w:rFonts w:ascii="Arial" w:eastAsia="ＭＳ Ｐゴシック" w:hAnsi="Arial" w:cs="Arial"/>
                <w:b/>
                <w:bCs/>
                <w:sz w:val="16"/>
                <w:szCs w:val="16"/>
              </w:rPr>
            </w:pPr>
          </w:p>
          <w:p w14:paraId="21AE5E5C"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6</w:t>
            </w:r>
          </w:p>
        </w:tc>
      </w:tr>
      <w:tr w:rsidR="00C13BEA" w:rsidRPr="00A03BA4" w14:paraId="201ECA94" w14:textId="77777777">
        <w:trPr>
          <w:trHeight w:val="4388"/>
        </w:trPr>
        <w:tc>
          <w:tcPr>
            <w:tcW w:w="585" w:type="dxa"/>
            <w:vMerge/>
            <w:tcBorders>
              <w:top w:val="nil"/>
              <w:bottom w:val="single" w:sz="4" w:space="0" w:color="auto"/>
            </w:tcBorders>
            <w:hideMark/>
          </w:tcPr>
          <w:p w14:paraId="351919F9" w14:textId="77777777" w:rsidR="00C13BEA" w:rsidRPr="00A03BA4" w:rsidRDefault="00C13BEA">
            <w:pPr>
              <w:rPr>
                <w:rFonts w:ascii="Arial" w:eastAsia="ＭＳ Ｐゴシック" w:hAnsi="Arial" w:cs="Arial"/>
                <w:sz w:val="18"/>
                <w:szCs w:val="18"/>
              </w:rPr>
            </w:pPr>
          </w:p>
        </w:tc>
        <w:tc>
          <w:tcPr>
            <w:tcW w:w="2822" w:type="dxa"/>
            <w:hideMark/>
          </w:tcPr>
          <w:p w14:paraId="1F063495" w14:textId="77777777" w:rsidR="00C13BEA" w:rsidRPr="00FB0A85" w:rsidRDefault="00C13BEA">
            <w:pPr>
              <w:spacing w:line="240" w:lineRule="exact"/>
              <w:rPr>
                <w:rFonts w:ascii="ＭＳ Ｐゴシック" w:eastAsia="ＭＳ Ｐゴシック" w:hAnsi="ＭＳ Ｐゴシック" w:cs="Arial"/>
                <w:sz w:val="16"/>
                <w:szCs w:val="16"/>
              </w:rPr>
            </w:pPr>
            <w:r w:rsidRPr="00FB0A85">
              <w:rPr>
                <w:rFonts w:ascii="ＭＳ Ｐゴシック" w:eastAsia="ＭＳ Ｐゴシック" w:hAnsi="ＭＳ Ｐゴシック" w:cs="Arial" w:hint="eastAsia"/>
                <w:sz w:val="16"/>
                <w:szCs w:val="16"/>
              </w:rPr>
              <w:t>一</w:t>
            </w:r>
            <w:r w:rsidRPr="00FB0A85">
              <w:rPr>
                <w:rFonts w:ascii="ＭＳ Ｐゴシック" w:eastAsia="ＭＳ Ｐゴシック" w:hAnsi="ＭＳ Ｐゴシック" w:cs="Arial"/>
                <w:sz w:val="16"/>
                <w:szCs w:val="16"/>
              </w:rPr>
              <w:t xml:space="preserve"> 令第二十条第六号若しくは第七号の業務又は安衛則第三十六条第六号若しくは第十五号から第十七号までの業務に、六月以上従事した経験を有する者</w:t>
            </w:r>
          </w:p>
          <w:p w14:paraId="4C1C0AC6" w14:textId="77777777" w:rsidR="00C13BEA" w:rsidRPr="00FB0A85" w:rsidRDefault="00C13BEA">
            <w:pPr>
              <w:spacing w:line="240" w:lineRule="exact"/>
              <w:rPr>
                <w:rFonts w:ascii="ＭＳ Ｐゴシック" w:eastAsia="ＭＳ Ｐゴシック" w:hAnsi="ＭＳ Ｐゴシック" w:cs="Arial"/>
                <w:sz w:val="16"/>
                <w:szCs w:val="16"/>
              </w:rPr>
            </w:pPr>
          </w:p>
          <w:p w14:paraId="6AD6352E" w14:textId="77777777" w:rsidR="00C13BEA" w:rsidRPr="00FB0A85" w:rsidRDefault="00C13BEA">
            <w:pPr>
              <w:spacing w:line="240" w:lineRule="exact"/>
              <w:rPr>
                <w:rFonts w:ascii="ＭＳ Ｐゴシック" w:eastAsia="ＭＳ Ｐゴシック" w:hAnsi="ＭＳ Ｐゴシック" w:cs="Arial"/>
                <w:sz w:val="16"/>
                <w:szCs w:val="16"/>
              </w:rPr>
            </w:pPr>
            <w:r w:rsidRPr="00FB0A85">
              <w:rPr>
                <w:rFonts w:ascii="ＭＳ Ｐゴシック" w:eastAsia="ＭＳ Ｐゴシック" w:hAnsi="ＭＳ Ｐゴシック" w:cs="Arial" w:hint="eastAsia"/>
                <w:sz w:val="16"/>
                <w:szCs w:val="16"/>
              </w:rPr>
              <w:t>二</w:t>
            </w:r>
            <w:r w:rsidRPr="00FB0A85">
              <w:rPr>
                <w:rFonts w:ascii="ＭＳ Ｐゴシック" w:eastAsia="ＭＳ Ｐゴシック" w:hAnsi="ＭＳ Ｐゴシック" w:cs="Arial"/>
                <w:sz w:val="16"/>
                <w:szCs w:val="16"/>
              </w:rPr>
              <w:t xml:space="preserve"> 鉱山保安法（昭和二十四年法律第七十号）第二条第二項及び第四項の規定による鉱山（以下「鉱山」という。）においてクレーン（令第二十条第六号のクレーンに限る。）の運転の業務に一月以上従事した経験を有する者</w:t>
            </w:r>
          </w:p>
          <w:p w14:paraId="36C30B17" w14:textId="77777777" w:rsidR="00C13BEA" w:rsidRPr="00FB0A85" w:rsidRDefault="00C13BEA">
            <w:pPr>
              <w:spacing w:line="240" w:lineRule="exact"/>
              <w:rPr>
                <w:rFonts w:ascii="ＭＳ Ｐゴシック" w:eastAsia="ＭＳ Ｐゴシック" w:hAnsi="ＭＳ Ｐゴシック" w:cs="Arial"/>
                <w:sz w:val="16"/>
                <w:szCs w:val="16"/>
              </w:rPr>
            </w:pPr>
          </w:p>
          <w:p w14:paraId="738D420D" w14:textId="77777777" w:rsidR="00C13BEA" w:rsidRPr="00A03BA4" w:rsidRDefault="00C13BEA">
            <w:pPr>
              <w:spacing w:line="240" w:lineRule="exact"/>
              <w:rPr>
                <w:rFonts w:ascii="Arial" w:eastAsia="ＭＳ Ｐゴシック" w:hAnsi="Arial" w:cs="Arial"/>
                <w:sz w:val="16"/>
                <w:szCs w:val="16"/>
              </w:rPr>
            </w:pPr>
            <w:r w:rsidRPr="00FB0A85">
              <w:rPr>
                <w:rFonts w:ascii="ＭＳ Ｐゴシック" w:eastAsia="ＭＳ Ｐゴシック" w:hAnsi="ＭＳ Ｐゴシック" w:cs="Arial" w:hint="eastAsia"/>
                <w:sz w:val="16"/>
                <w:szCs w:val="16"/>
              </w:rPr>
              <w:t>三</w:t>
            </w:r>
            <w:r w:rsidRPr="00FB0A85">
              <w:rPr>
                <w:rFonts w:ascii="ＭＳ Ｐゴシック" w:eastAsia="ＭＳ Ｐゴシック" w:hAnsi="ＭＳ Ｐゴシック" w:cs="Arial"/>
                <w:sz w:val="16"/>
                <w:szCs w:val="16"/>
              </w:rPr>
              <w:t xml:space="preserve"> 鉱山においてつり上げ荷重が五トン以上の移動式クレーンの運転の業務に一月以上従事した経験を有する者</w:t>
            </w:r>
          </w:p>
        </w:tc>
        <w:tc>
          <w:tcPr>
            <w:tcW w:w="1418" w:type="dxa"/>
            <w:noWrap/>
            <w:hideMark/>
          </w:tcPr>
          <w:p w14:paraId="0D2BDE9E" w14:textId="77777777" w:rsidR="00C13BEA" w:rsidRDefault="00C13BEA">
            <w:pPr>
              <w:spacing w:line="240" w:lineRule="exact"/>
              <w:jc w:val="right"/>
              <w:rPr>
                <w:rFonts w:ascii="Arial" w:eastAsia="ＭＳ Ｐゴシック" w:hAnsi="Arial" w:cs="Arial"/>
                <w:b/>
                <w:bCs/>
                <w:sz w:val="16"/>
                <w:szCs w:val="16"/>
              </w:rPr>
            </w:pPr>
          </w:p>
          <w:p w14:paraId="67080A78" w14:textId="77777777" w:rsidR="00C13BEA" w:rsidRDefault="00C13BEA">
            <w:pPr>
              <w:spacing w:line="240" w:lineRule="exact"/>
              <w:jc w:val="right"/>
              <w:rPr>
                <w:rFonts w:ascii="Arial" w:eastAsia="ＭＳ Ｐゴシック" w:hAnsi="Arial" w:cs="Arial"/>
                <w:b/>
                <w:bCs/>
                <w:sz w:val="16"/>
                <w:szCs w:val="16"/>
              </w:rPr>
            </w:pPr>
          </w:p>
          <w:p w14:paraId="3A868AD7" w14:textId="77777777" w:rsidR="00C13BEA" w:rsidRDefault="00C13BEA">
            <w:pPr>
              <w:spacing w:line="240" w:lineRule="exact"/>
              <w:jc w:val="right"/>
              <w:rPr>
                <w:rFonts w:ascii="Arial" w:eastAsia="ＭＳ Ｐゴシック" w:hAnsi="Arial" w:cs="Arial"/>
                <w:b/>
                <w:bCs/>
                <w:sz w:val="16"/>
                <w:szCs w:val="16"/>
              </w:rPr>
            </w:pPr>
          </w:p>
          <w:p w14:paraId="56892D80" w14:textId="77777777" w:rsidR="00C13BEA" w:rsidRDefault="00C13BEA">
            <w:pPr>
              <w:spacing w:line="240" w:lineRule="exact"/>
              <w:jc w:val="right"/>
              <w:rPr>
                <w:rFonts w:ascii="Arial" w:eastAsia="ＭＳ Ｐゴシック" w:hAnsi="Arial" w:cs="Arial"/>
                <w:b/>
                <w:bCs/>
                <w:sz w:val="16"/>
                <w:szCs w:val="16"/>
              </w:rPr>
            </w:pPr>
          </w:p>
          <w:p w14:paraId="67A367B5" w14:textId="77777777" w:rsidR="00C13BEA" w:rsidRDefault="00C13BEA">
            <w:pPr>
              <w:spacing w:line="240" w:lineRule="exact"/>
              <w:jc w:val="right"/>
              <w:rPr>
                <w:rFonts w:ascii="Arial" w:eastAsia="ＭＳ Ｐゴシック" w:hAnsi="Arial" w:cs="Arial"/>
                <w:b/>
                <w:bCs/>
                <w:sz w:val="16"/>
                <w:szCs w:val="16"/>
              </w:rPr>
            </w:pPr>
          </w:p>
          <w:p w14:paraId="02CE6D4A" w14:textId="77777777" w:rsidR="00C13BEA" w:rsidRDefault="00C13BEA">
            <w:pPr>
              <w:spacing w:line="240" w:lineRule="exact"/>
              <w:jc w:val="right"/>
              <w:rPr>
                <w:rFonts w:ascii="Arial" w:eastAsia="ＭＳ Ｐゴシック" w:hAnsi="Arial" w:cs="Arial"/>
                <w:b/>
                <w:bCs/>
                <w:sz w:val="16"/>
                <w:szCs w:val="16"/>
              </w:rPr>
            </w:pPr>
          </w:p>
          <w:p w14:paraId="44435DE4" w14:textId="77777777" w:rsidR="00C13BEA" w:rsidRDefault="00C13BEA">
            <w:pPr>
              <w:spacing w:line="240" w:lineRule="exact"/>
              <w:jc w:val="right"/>
              <w:rPr>
                <w:rFonts w:ascii="Arial" w:eastAsia="ＭＳ Ｐゴシック" w:hAnsi="Arial" w:cs="Arial"/>
                <w:b/>
                <w:bCs/>
                <w:sz w:val="16"/>
                <w:szCs w:val="16"/>
              </w:rPr>
            </w:pPr>
          </w:p>
          <w:p w14:paraId="6775BB89" w14:textId="77777777" w:rsidR="00C13BEA" w:rsidRDefault="00C13BEA">
            <w:pPr>
              <w:spacing w:line="240" w:lineRule="exact"/>
              <w:jc w:val="right"/>
              <w:rPr>
                <w:rFonts w:ascii="Arial" w:eastAsia="ＭＳ Ｐゴシック" w:hAnsi="Arial" w:cs="Arial"/>
                <w:b/>
                <w:bCs/>
                <w:sz w:val="16"/>
                <w:szCs w:val="16"/>
              </w:rPr>
            </w:pPr>
          </w:p>
          <w:p w14:paraId="2AA86118"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w:t>
            </w:r>
          </w:p>
        </w:tc>
        <w:tc>
          <w:tcPr>
            <w:tcW w:w="1134" w:type="dxa"/>
            <w:noWrap/>
            <w:hideMark/>
          </w:tcPr>
          <w:p w14:paraId="18A1A5E5" w14:textId="77777777" w:rsidR="00C13BEA" w:rsidRDefault="00C13BEA">
            <w:pPr>
              <w:spacing w:line="240" w:lineRule="exact"/>
              <w:jc w:val="right"/>
              <w:rPr>
                <w:rFonts w:ascii="Arial" w:eastAsia="ＭＳ Ｐゴシック" w:hAnsi="Arial" w:cs="Arial"/>
                <w:b/>
                <w:bCs/>
                <w:sz w:val="16"/>
                <w:szCs w:val="16"/>
              </w:rPr>
            </w:pPr>
          </w:p>
          <w:p w14:paraId="0C66034F" w14:textId="77777777" w:rsidR="00C13BEA" w:rsidRDefault="00C13BEA">
            <w:pPr>
              <w:spacing w:line="240" w:lineRule="exact"/>
              <w:jc w:val="right"/>
              <w:rPr>
                <w:rFonts w:ascii="Arial" w:eastAsia="ＭＳ Ｐゴシック" w:hAnsi="Arial" w:cs="Arial"/>
                <w:b/>
                <w:bCs/>
                <w:sz w:val="16"/>
                <w:szCs w:val="16"/>
              </w:rPr>
            </w:pPr>
          </w:p>
          <w:p w14:paraId="40999B42" w14:textId="77777777" w:rsidR="00C13BEA" w:rsidRDefault="00C13BEA">
            <w:pPr>
              <w:spacing w:line="240" w:lineRule="exact"/>
              <w:jc w:val="right"/>
              <w:rPr>
                <w:rFonts w:ascii="Arial" w:eastAsia="ＭＳ Ｐゴシック" w:hAnsi="Arial" w:cs="Arial"/>
                <w:b/>
                <w:bCs/>
                <w:sz w:val="16"/>
                <w:szCs w:val="16"/>
              </w:rPr>
            </w:pPr>
          </w:p>
          <w:p w14:paraId="5FE5F73C" w14:textId="77777777" w:rsidR="00C13BEA" w:rsidRDefault="00C13BEA">
            <w:pPr>
              <w:spacing w:line="240" w:lineRule="exact"/>
              <w:jc w:val="right"/>
              <w:rPr>
                <w:rFonts w:ascii="Arial" w:eastAsia="ＭＳ Ｐゴシック" w:hAnsi="Arial" w:cs="Arial"/>
                <w:b/>
                <w:bCs/>
                <w:sz w:val="16"/>
                <w:szCs w:val="16"/>
              </w:rPr>
            </w:pPr>
          </w:p>
          <w:p w14:paraId="144AA4D9" w14:textId="77777777" w:rsidR="00C13BEA" w:rsidRDefault="00C13BEA">
            <w:pPr>
              <w:spacing w:line="240" w:lineRule="exact"/>
              <w:jc w:val="right"/>
              <w:rPr>
                <w:rFonts w:ascii="Arial" w:eastAsia="ＭＳ Ｐゴシック" w:hAnsi="Arial" w:cs="Arial"/>
                <w:b/>
                <w:bCs/>
                <w:sz w:val="16"/>
                <w:szCs w:val="16"/>
              </w:rPr>
            </w:pPr>
          </w:p>
          <w:p w14:paraId="0EA2C977" w14:textId="77777777" w:rsidR="00C13BEA" w:rsidRDefault="00C13BEA">
            <w:pPr>
              <w:spacing w:line="240" w:lineRule="exact"/>
              <w:jc w:val="right"/>
              <w:rPr>
                <w:rFonts w:ascii="Arial" w:eastAsia="ＭＳ Ｐゴシック" w:hAnsi="Arial" w:cs="Arial"/>
                <w:b/>
                <w:bCs/>
                <w:sz w:val="16"/>
                <w:szCs w:val="16"/>
              </w:rPr>
            </w:pPr>
          </w:p>
          <w:p w14:paraId="1617894A" w14:textId="77777777" w:rsidR="00C13BEA" w:rsidRDefault="00C13BEA">
            <w:pPr>
              <w:spacing w:line="240" w:lineRule="exact"/>
              <w:jc w:val="right"/>
              <w:rPr>
                <w:rFonts w:ascii="Arial" w:eastAsia="ＭＳ Ｐゴシック" w:hAnsi="Arial" w:cs="Arial"/>
                <w:b/>
                <w:bCs/>
                <w:sz w:val="16"/>
                <w:szCs w:val="16"/>
              </w:rPr>
            </w:pPr>
          </w:p>
          <w:p w14:paraId="1FFA920F" w14:textId="77777777" w:rsidR="00C13BEA" w:rsidRDefault="00C13BEA">
            <w:pPr>
              <w:spacing w:line="240" w:lineRule="exact"/>
              <w:jc w:val="right"/>
              <w:rPr>
                <w:rFonts w:ascii="Arial" w:eastAsia="ＭＳ Ｐゴシック" w:hAnsi="Arial" w:cs="Arial"/>
                <w:b/>
                <w:bCs/>
                <w:sz w:val="16"/>
                <w:szCs w:val="16"/>
              </w:rPr>
            </w:pPr>
          </w:p>
          <w:p w14:paraId="6AC20970"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3</w:t>
            </w:r>
          </w:p>
        </w:tc>
        <w:tc>
          <w:tcPr>
            <w:tcW w:w="850" w:type="dxa"/>
            <w:noWrap/>
            <w:hideMark/>
          </w:tcPr>
          <w:p w14:paraId="30F0EC2C" w14:textId="77777777" w:rsidR="00C13BEA" w:rsidRDefault="00C13BEA">
            <w:pPr>
              <w:spacing w:line="240" w:lineRule="exact"/>
              <w:jc w:val="right"/>
              <w:rPr>
                <w:rFonts w:ascii="Arial" w:eastAsia="ＭＳ Ｐゴシック" w:hAnsi="Arial" w:cs="Arial"/>
                <w:b/>
                <w:bCs/>
                <w:sz w:val="16"/>
                <w:szCs w:val="16"/>
              </w:rPr>
            </w:pPr>
          </w:p>
          <w:p w14:paraId="25A12FB3" w14:textId="77777777" w:rsidR="00C13BEA" w:rsidRDefault="00C13BEA">
            <w:pPr>
              <w:spacing w:line="240" w:lineRule="exact"/>
              <w:jc w:val="right"/>
              <w:rPr>
                <w:rFonts w:ascii="Arial" w:eastAsia="ＭＳ Ｐゴシック" w:hAnsi="Arial" w:cs="Arial"/>
                <w:b/>
                <w:bCs/>
                <w:sz w:val="16"/>
                <w:szCs w:val="16"/>
              </w:rPr>
            </w:pPr>
          </w:p>
          <w:p w14:paraId="33AFA618" w14:textId="77777777" w:rsidR="00C13BEA" w:rsidRDefault="00C13BEA">
            <w:pPr>
              <w:spacing w:line="240" w:lineRule="exact"/>
              <w:jc w:val="right"/>
              <w:rPr>
                <w:rFonts w:ascii="Arial" w:eastAsia="ＭＳ Ｐゴシック" w:hAnsi="Arial" w:cs="Arial"/>
                <w:b/>
                <w:bCs/>
                <w:sz w:val="16"/>
                <w:szCs w:val="16"/>
              </w:rPr>
            </w:pPr>
          </w:p>
          <w:p w14:paraId="7483A5CE" w14:textId="77777777" w:rsidR="00C13BEA" w:rsidRDefault="00C13BEA">
            <w:pPr>
              <w:spacing w:line="240" w:lineRule="exact"/>
              <w:jc w:val="right"/>
              <w:rPr>
                <w:rFonts w:ascii="Arial" w:eastAsia="ＭＳ Ｐゴシック" w:hAnsi="Arial" w:cs="Arial"/>
                <w:b/>
                <w:bCs/>
                <w:sz w:val="16"/>
                <w:szCs w:val="16"/>
              </w:rPr>
            </w:pPr>
          </w:p>
          <w:p w14:paraId="797CCDCA" w14:textId="77777777" w:rsidR="00C13BEA" w:rsidRDefault="00C13BEA">
            <w:pPr>
              <w:spacing w:line="240" w:lineRule="exact"/>
              <w:jc w:val="right"/>
              <w:rPr>
                <w:rFonts w:ascii="Arial" w:eastAsia="ＭＳ Ｐゴシック" w:hAnsi="Arial" w:cs="Arial"/>
                <w:b/>
                <w:bCs/>
                <w:sz w:val="16"/>
                <w:szCs w:val="16"/>
              </w:rPr>
            </w:pPr>
          </w:p>
          <w:p w14:paraId="43EFA542" w14:textId="77777777" w:rsidR="00C13BEA" w:rsidRDefault="00C13BEA">
            <w:pPr>
              <w:spacing w:line="240" w:lineRule="exact"/>
              <w:jc w:val="right"/>
              <w:rPr>
                <w:rFonts w:ascii="Arial" w:eastAsia="ＭＳ Ｐゴシック" w:hAnsi="Arial" w:cs="Arial"/>
                <w:b/>
                <w:bCs/>
                <w:sz w:val="16"/>
                <w:szCs w:val="16"/>
              </w:rPr>
            </w:pPr>
          </w:p>
          <w:p w14:paraId="5BA3BDF3" w14:textId="77777777" w:rsidR="00C13BEA" w:rsidRDefault="00C13BEA">
            <w:pPr>
              <w:spacing w:line="240" w:lineRule="exact"/>
              <w:jc w:val="right"/>
              <w:rPr>
                <w:rFonts w:ascii="Arial" w:eastAsia="ＭＳ Ｐゴシック" w:hAnsi="Arial" w:cs="Arial"/>
                <w:b/>
                <w:bCs/>
                <w:sz w:val="16"/>
                <w:szCs w:val="16"/>
              </w:rPr>
            </w:pPr>
          </w:p>
          <w:p w14:paraId="33BAFF7A" w14:textId="77777777" w:rsidR="00C13BEA" w:rsidRDefault="00C13BEA">
            <w:pPr>
              <w:spacing w:line="240" w:lineRule="exact"/>
              <w:jc w:val="right"/>
              <w:rPr>
                <w:rFonts w:ascii="Arial" w:eastAsia="ＭＳ Ｐゴシック" w:hAnsi="Arial" w:cs="Arial"/>
                <w:b/>
                <w:bCs/>
                <w:sz w:val="16"/>
                <w:szCs w:val="16"/>
              </w:rPr>
            </w:pPr>
          </w:p>
          <w:p w14:paraId="27E7A9E3"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7</w:t>
            </w:r>
          </w:p>
        </w:tc>
        <w:tc>
          <w:tcPr>
            <w:tcW w:w="709" w:type="dxa"/>
            <w:noWrap/>
            <w:hideMark/>
          </w:tcPr>
          <w:p w14:paraId="7D6D36A3" w14:textId="77777777" w:rsidR="00C13BEA" w:rsidRDefault="00C13BEA">
            <w:pPr>
              <w:spacing w:line="240" w:lineRule="exact"/>
              <w:jc w:val="right"/>
              <w:rPr>
                <w:rFonts w:ascii="Arial" w:eastAsia="ＭＳ Ｐゴシック" w:hAnsi="Arial" w:cs="Arial"/>
                <w:b/>
                <w:bCs/>
                <w:sz w:val="16"/>
                <w:szCs w:val="16"/>
              </w:rPr>
            </w:pPr>
          </w:p>
          <w:p w14:paraId="61D60EDD" w14:textId="77777777" w:rsidR="00C13BEA" w:rsidRDefault="00C13BEA">
            <w:pPr>
              <w:spacing w:line="240" w:lineRule="exact"/>
              <w:jc w:val="right"/>
              <w:rPr>
                <w:rFonts w:ascii="Arial" w:eastAsia="ＭＳ Ｐゴシック" w:hAnsi="Arial" w:cs="Arial"/>
                <w:b/>
                <w:bCs/>
                <w:sz w:val="16"/>
                <w:szCs w:val="16"/>
              </w:rPr>
            </w:pPr>
          </w:p>
          <w:p w14:paraId="6C0513AB" w14:textId="77777777" w:rsidR="00C13BEA" w:rsidRDefault="00C13BEA">
            <w:pPr>
              <w:spacing w:line="240" w:lineRule="exact"/>
              <w:jc w:val="right"/>
              <w:rPr>
                <w:rFonts w:ascii="Arial" w:eastAsia="ＭＳ Ｐゴシック" w:hAnsi="Arial" w:cs="Arial"/>
                <w:b/>
                <w:bCs/>
                <w:sz w:val="16"/>
                <w:szCs w:val="16"/>
              </w:rPr>
            </w:pPr>
          </w:p>
          <w:p w14:paraId="19D069BB" w14:textId="77777777" w:rsidR="00C13BEA" w:rsidRDefault="00C13BEA">
            <w:pPr>
              <w:spacing w:line="240" w:lineRule="exact"/>
              <w:jc w:val="right"/>
              <w:rPr>
                <w:rFonts w:ascii="Arial" w:eastAsia="ＭＳ Ｐゴシック" w:hAnsi="Arial" w:cs="Arial"/>
                <w:b/>
                <w:bCs/>
                <w:sz w:val="16"/>
                <w:szCs w:val="16"/>
              </w:rPr>
            </w:pPr>
          </w:p>
          <w:p w14:paraId="6B74DFE8" w14:textId="77777777" w:rsidR="00C13BEA" w:rsidRDefault="00C13BEA">
            <w:pPr>
              <w:spacing w:line="240" w:lineRule="exact"/>
              <w:jc w:val="right"/>
              <w:rPr>
                <w:rFonts w:ascii="Arial" w:eastAsia="ＭＳ Ｐゴシック" w:hAnsi="Arial" w:cs="Arial"/>
                <w:b/>
                <w:bCs/>
                <w:sz w:val="16"/>
                <w:szCs w:val="16"/>
              </w:rPr>
            </w:pPr>
          </w:p>
          <w:p w14:paraId="7DBEB13A" w14:textId="77777777" w:rsidR="00C13BEA" w:rsidRDefault="00C13BEA">
            <w:pPr>
              <w:spacing w:line="240" w:lineRule="exact"/>
              <w:jc w:val="right"/>
              <w:rPr>
                <w:rFonts w:ascii="Arial" w:eastAsia="ＭＳ Ｐゴシック" w:hAnsi="Arial" w:cs="Arial"/>
                <w:b/>
                <w:bCs/>
                <w:sz w:val="16"/>
                <w:szCs w:val="16"/>
              </w:rPr>
            </w:pPr>
          </w:p>
          <w:p w14:paraId="17A1F848" w14:textId="77777777" w:rsidR="00C13BEA" w:rsidRDefault="00C13BEA">
            <w:pPr>
              <w:spacing w:line="240" w:lineRule="exact"/>
              <w:jc w:val="right"/>
              <w:rPr>
                <w:rFonts w:ascii="Arial" w:eastAsia="ＭＳ Ｐゴシック" w:hAnsi="Arial" w:cs="Arial"/>
                <w:b/>
                <w:bCs/>
                <w:sz w:val="16"/>
                <w:szCs w:val="16"/>
              </w:rPr>
            </w:pPr>
          </w:p>
          <w:p w14:paraId="3BBE9F86" w14:textId="77777777" w:rsidR="00C13BEA" w:rsidRDefault="00C13BEA">
            <w:pPr>
              <w:spacing w:line="240" w:lineRule="exact"/>
              <w:jc w:val="right"/>
              <w:rPr>
                <w:rFonts w:ascii="Arial" w:eastAsia="ＭＳ Ｐゴシック" w:hAnsi="Arial" w:cs="Arial"/>
                <w:b/>
                <w:bCs/>
                <w:sz w:val="16"/>
                <w:szCs w:val="16"/>
              </w:rPr>
            </w:pPr>
          </w:p>
          <w:p w14:paraId="1AFAA874"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425" w:type="dxa"/>
            <w:noWrap/>
            <w:hideMark/>
          </w:tcPr>
          <w:p w14:paraId="1D1D3CA4" w14:textId="77777777" w:rsidR="00C13BEA" w:rsidRDefault="00C13BEA">
            <w:pPr>
              <w:spacing w:line="240" w:lineRule="exact"/>
              <w:jc w:val="right"/>
              <w:rPr>
                <w:rFonts w:ascii="Arial" w:eastAsia="ＭＳ Ｐゴシック" w:hAnsi="Arial" w:cs="Arial"/>
                <w:b/>
                <w:bCs/>
                <w:sz w:val="16"/>
                <w:szCs w:val="16"/>
              </w:rPr>
            </w:pPr>
          </w:p>
          <w:p w14:paraId="05AC1289" w14:textId="77777777" w:rsidR="00C13BEA" w:rsidRDefault="00C13BEA">
            <w:pPr>
              <w:spacing w:line="240" w:lineRule="exact"/>
              <w:jc w:val="right"/>
              <w:rPr>
                <w:rFonts w:ascii="Arial" w:eastAsia="ＭＳ Ｐゴシック" w:hAnsi="Arial" w:cs="Arial"/>
                <w:b/>
                <w:bCs/>
                <w:sz w:val="16"/>
                <w:szCs w:val="16"/>
              </w:rPr>
            </w:pPr>
          </w:p>
          <w:p w14:paraId="354FB2AA" w14:textId="77777777" w:rsidR="00C13BEA" w:rsidRDefault="00C13BEA">
            <w:pPr>
              <w:spacing w:line="240" w:lineRule="exact"/>
              <w:jc w:val="right"/>
              <w:rPr>
                <w:rFonts w:ascii="Arial" w:eastAsia="ＭＳ Ｐゴシック" w:hAnsi="Arial" w:cs="Arial"/>
                <w:b/>
                <w:bCs/>
                <w:sz w:val="16"/>
                <w:szCs w:val="16"/>
              </w:rPr>
            </w:pPr>
          </w:p>
          <w:p w14:paraId="4D85F3A2" w14:textId="77777777" w:rsidR="00C13BEA" w:rsidRDefault="00C13BEA">
            <w:pPr>
              <w:spacing w:line="240" w:lineRule="exact"/>
              <w:jc w:val="right"/>
              <w:rPr>
                <w:rFonts w:ascii="Arial" w:eastAsia="ＭＳ Ｐゴシック" w:hAnsi="Arial" w:cs="Arial"/>
                <w:b/>
                <w:bCs/>
                <w:sz w:val="16"/>
                <w:szCs w:val="16"/>
              </w:rPr>
            </w:pPr>
          </w:p>
          <w:p w14:paraId="26E05975" w14:textId="77777777" w:rsidR="00C13BEA" w:rsidRDefault="00C13BEA">
            <w:pPr>
              <w:spacing w:line="240" w:lineRule="exact"/>
              <w:jc w:val="right"/>
              <w:rPr>
                <w:rFonts w:ascii="Arial" w:eastAsia="ＭＳ Ｐゴシック" w:hAnsi="Arial" w:cs="Arial"/>
                <w:b/>
                <w:bCs/>
                <w:sz w:val="16"/>
                <w:szCs w:val="16"/>
              </w:rPr>
            </w:pPr>
          </w:p>
          <w:p w14:paraId="07D49B8C" w14:textId="77777777" w:rsidR="00C13BEA" w:rsidRDefault="00C13BEA">
            <w:pPr>
              <w:spacing w:line="240" w:lineRule="exact"/>
              <w:jc w:val="right"/>
              <w:rPr>
                <w:rFonts w:ascii="Arial" w:eastAsia="ＭＳ Ｐゴシック" w:hAnsi="Arial" w:cs="Arial"/>
                <w:b/>
                <w:bCs/>
                <w:sz w:val="16"/>
                <w:szCs w:val="16"/>
              </w:rPr>
            </w:pPr>
          </w:p>
          <w:p w14:paraId="02600CA0" w14:textId="77777777" w:rsidR="00C13BEA" w:rsidRDefault="00C13BEA">
            <w:pPr>
              <w:spacing w:line="240" w:lineRule="exact"/>
              <w:jc w:val="right"/>
              <w:rPr>
                <w:rFonts w:ascii="Arial" w:eastAsia="ＭＳ Ｐゴシック" w:hAnsi="Arial" w:cs="Arial"/>
                <w:b/>
                <w:bCs/>
                <w:sz w:val="16"/>
                <w:szCs w:val="16"/>
              </w:rPr>
            </w:pPr>
          </w:p>
          <w:p w14:paraId="39D10388" w14:textId="77777777" w:rsidR="00C13BEA" w:rsidRDefault="00C13BEA">
            <w:pPr>
              <w:spacing w:line="240" w:lineRule="exact"/>
              <w:ind w:right="80"/>
              <w:jc w:val="right"/>
              <w:rPr>
                <w:rFonts w:ascii="Arial" w:eastAsia="ＭＳ Ｐゴシック" w:hAnsi="Arial" w:cs="Arial"/>
                <w:b/>
                <w:bCs/>
                <w:sz w:val="16"/>
                <w:szCs w:val="16"/>
              </w:rPr>
            </w:pPr>
          </w:p>
          <w:p w14:paraId="22815519"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12</w:t>
            </w:r>
          </w:p>
        </w:tc>
        <w:tc>
          <w:tcPr>
            <w:tcW w:w="236" w:type="dxa"/>
            <w:tcBorders>
              <w:top w:val="nil"/>
              <w:bottom w:val="nil"/>
            </w:tcBorders>
            <w:noWrap/>
            <w:hideMark/>
          </w:tcPr>
          <w:p w14:paraId="56AA5EA5" w14:textId="77777777" w:rsidR="00C13BEA" w:rsidRDefault="00C13BEA">
            <w:pPr>
              <w:spacing w:line="240" w:lineRule="exact"/>
              <w:jc w:val="right"/>
              <w:rPr>
                <w:rFonts w:ascii="Arial" w:eastAsia="ＭＳ Ｐゴシック" w:hAnsi="Arial" w:cs="Arial"/>
                <w:b/>
                <w:bCs/>
                <w:sz w:val="16"/>
                <w:szCs w:val="16"/>
              </w:rPr>
            </w:pPr>
          </w:p>
          <w:p w14:paraId="60FDD37B" w14:textId="77777777" w:rsidR="00C13BEA" w:rsidRPr="00A03BA4" w:rsidRDefault="00C13BEA">
            <w:pPr>
              <w:spacing w:line="240" w:lineRule="exact"/>
              <w:jc w:val="right"/>
              <w:rPr>
                <w:rFonts w:ascii="Arial" w:eastAsia="ＭＳ Ｐゴシック" w:hAnsi="Arial" w:cs="Arial"/>
                <w:b/>
                <w:bCs/>
                <w:sz w:val="16"/>
                <w:szCs w:val="16"/>
              </w:rPr>
            </w:pPr>
          </w:p>
        </w:tc>
        <w:tc>
          <w:tcPr>
            <w:tcW w:w="757" w:type="dxa"/>
            <w:shd w:val="clear" w:color="auto" w:fill="auto"/>
          </w:tcPr>
          <w:p w14:paraId="04A6F2F9" w14:textId="77777777" w:rsidR="00C13BEA" w:rsidRDefault="00C13BEA">
            <w:pPr>
              <w:spacing w:line="240" w:lineRule="exact"/>
              <w:jc w:val="right"/>
              <w:rPr>
                <w:rFonts w:ascii="Arial" w:eastAsia="ＭＳ Ｐゴシック" w:hAnsi="Arial" w:cs="Arial"/>
                <w:b/>
                <w:bCs/>
                <w:sz w:val="16"/>
                <w:szCs w:val="16"/>
              </w:rPr>
            </w:pPr>
          </w:p>
          <w:p w14:paraId="13C3F368" w14:textId="77777777" w:rsidR="00C13BEA" w:rsidRDefault="00C13BEA">
            <w:pPr>
              <w:spacing w:line="240" w:lineRule="exact"/>
              <w:jc w:val="right"/>
              <w:rPr>
                <w:rFonts w:ascii="Arial" w:eastAsia="ＭＳ Ｐゴシック" w:hAnsi="Arial" w:cs="Arial"/>
                <w:b/>
                <w:bCs/>
                <w:sz w:val="16"/>
                <w:szCs w:val="16"/>
              </w:rPr>
            </w:pPr>
          </w:p>
          <w:p w14:paraId="5F5D920E" w14:textId="77777777" w:rsidR="00C13BEA" w:rsidRDefault="00C13BEA">
            <w:pPr>
              <w:spacing w:line="240" w:lineRule="exact"/>
              <w:jc w:val="right"/>
              <w:rPr>
                <w:rFonts w:ascii="Arial" w:eastAsia="ＭＳ Ｐゴシック" w:hAnsi="Arial" w:cs="Arial"/>
                <w:b/>
                <w:bCs/>
                <w:sz w:val="16"/>
                <w:szCs w:val="16"/>
              </w:rPr>
            </w:pPr>
          </w:p>
          <w:p w14:paraId="23B9028C" w14:textId="77777777" w:rsidR="00C13BEA" w:rsidRDefault="00C13BEA">
            <w:pPr>
              <w:spacing w:line="240" w:lineRule="exact"/>
              <w:jc w:val="right"/>
              <w:rPr>
                <w:rFonts w:ascii="Arial" w:eastAsia="ＭＳ Ｐゴシック" w:hAnsi="Arial" w:cs="Arial"/>
                <w:b/>
                <w:bCs/>
                <w:sz w:val="16"/>
                <w:szCs w:val="16"/>
              </w:rPr>
            </w:pPr>
          </w:p>
          <w:p w14:paraId="0BA37813" w14:textId="77777777" w:rsidR="00C13BEA" w:rsidRDefault="00C13BEA">
            <w:pPr>
              <w:spacing w:line="240" w:lineRule="exact"/>
              <w:jc w:val="right"/>
              <w:rPr>
                <w:rFonts w:ascii="Arial" w:eastAsia="ＭＳ Ｐゴシック" w:hAnsi="Arial" w:cs="Arial"/>
                <w:b/>
                <w:bCs/>
                <w:sz w:val="16"/>
                <w:szCs w:val="16"/>
              </w:rPr>
            </w:pPr>
          </w:p>
          <w:p w14:paraId="194221C2" w14:textId="77777777" w:rsidR="00C13BEA" w:rsidRDefault="00C13BEA">
            <w:pPr>
              <w:spacing w:line="240" w:lineRule="exact"/>
              <w:jc w:val="right"/>
              <w:rPr>
                <w:rFonts w:ascii="Arial" w:eastAsia="ＭＳ Ｐゴシック" w:hAnsi="Arial" w:cs="Arial"/>
                <w:b/>
                <w:bCs/>
                <w:sz w:val="16"/>
                <w:szCs w:val="16"/>
              </w:rPr>
            </w:pPr>
          </w:p>
          <w:p w14:paraId="1915D370" w14:textId="77777777" w:rsidR="00C13BEA" w:rsidRDefault="00C13BEA">
            <w:pPr>
              <w:spacing w:line="240" w:lineRule="exact"/>
              <w:jc w:val="right"/>
              <w:rPr>
                <w:rFonts w:ascii="Arial" w:eastAsia="ＭＳ Ｐゴシック" w:hAnsi="Arial" w:cs="Arial"/>
                <w:b/>
                <w:bCs/>
                <w:sz w:val="16"/>
                <w:szCs w:val="16"/>
              </w:rPr>
            </w:pPr>
          </w:p>
          <w:p w14:paraId="755D3FDC" w14:textId="77777777" w:rsidR="00C13BEA" w:rsidRDefault="00C13BEA">
            <w:pPr>
              <w:spacing w:line="240" w:lineRule="exact"/>
              <w:jc w:val="right"/>
              <w:rPr>
                <w:rFonts w:ascii="Arial" w:eastAsia="ＭＳ Ｐゴシック" w:hAnsi="Arial" w:cs="Arial"/>
                <w:b/>
                <w:bCs/>
                <w:sz w:val="16"/>
                <w:szCs w:val="16"/>
              </w:rPr>
            </w:pPr>
          </w:p>
          <w:p w14:paraId="1567C267"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6</w:t>
            </w:r>
          </w:p>
        </w:tc>
        <w:tc>
          <w:tcPr>
            <w:tcW w:w="850" w:type="dxa"/>
          </w:tcPr>
          <w:p w14:paraId="4899970D" w14:textId="77777777" w:rsidR="00C13BEA" w:rsidRDefault="00C13BEA">
            <w:pPr>
              <w:spacing w:line="240" w:lineRule="exact"/>
              <w:jc w:val="right"/>
              <w:rPr>
                <w:rFonts w:ascii="Arial" w:eastAsia="ＭＳ Ｐゴシック" w:hAnsi="Arial" w:cs="Arial"/>
                <w:b/>
                <w:bCs/>
                <w:sz w:val="16"/>
                <w:szCs w:val="16"/>
              </w:rPr>
            </w:pPr>
          </w:p>
          <w:p w14:paraId="474498F3" w14:textId="77777777" w:rsidR="00C13BEA" w:rsidRDefault="00C13BEA">
            <w:pPr>
              <w:spacing w:line="240" w:lineRule="exact"/>
              <w:jc w:val="right"/>
              <w:rPr>
                <w:rFonts w:ascii="Arial" w:eastAsia="ＭＳ Ｐゴシック" w:hAnsi="Arial" w:cs="Arial"/>
                <w:b/>
                <w:bCs/>
                <w:sz w:val="16"/>
                <w:szCs w:val="16"/>
              </w:rPr>
            </w:pPr>
          </w:p>
          <w:p w14:paraId="2DAC8A34" w14:textId="77777777" w:rsidR="00C13BEA" w:rsidRDefault="00C13BEA">
            <w:pPr>
              <w:spacing w:line="240" w:lineRule="exact"/>
              <w:jc w:val="right"/>
              <w:rPr>
                <w:rFonts w:ascii="Arial" w:eastAsia="ＭＳ Ｐゴシック" w:hAnsi="Arial" w:cs="Arial"/>
                <w:b/>
                <w:bCs/>
                <w:sz w:val="16"/>
                <w:szCs w:val="16"/>
              </w:rPr>
            </w:pPr>
          </w:p>
          <w:p w14:paraId="4F3EC442" w14:textId="77777777" w:rsidR="00C13BEA" w:rsidRDefault="00C13BEA">
            <w:pPr>
              <w:spacing w:line="240" w:lineRule="exact"/>
              <w:jc w:val="right"/>
              <w:rPr>
                <w:rFonts w:ascii="Arial" w:eastAsia="ＭＳ Ｐゴシック" w:hAnsi="Arial" w:cs="Arial"/>
                <w:b/>
                <w:bCs/>
                <w:sz w:val="16"/>
                <w:szCs w:val="16"/>
              </w:rPr>
            </w:pPr>
          </w:p>
          <w:p w14:paraId="35FBE9E0" w14:textId="77777777" w:rsidR="00C13BEA" w:rsidRDefault="00C13BEA">
            <w:pPr>
              <w:spacing w:line="240" w:lineRule="exact"/>
              <w:jc w:val="right"/>
              <w:rPr>
                <w:rFonts w:ascii="Arial" w:eastAsia="ＭＳ Ｐゴシック" w:hAnsi="Arial" w:cs="Arial"/>
                <w:b/>
                <w:bCs/>
                <w:sz w:val="16"/>
                <w:szCs w:val="16"/>
              </w:rPr>
            </w:pPr>
          </w:p>
          <w:p w14:paraId="1C47FE4F" w14:textId="77777777" w:rsidR="00C13BEA" w:rsidRDefault="00C13BEA">
            <w:pPr>
              <w:spacing w:line="240" w:lineRule="exact"/>
              <w:jc w:val="right"/>
              <w:rPr>
                <w:rFonts w:ascii="Arial" w:eastAsia="ＭＳ Ｐゴシック" w:hAnsi="Arial" w:cs="Arial"/>
                <w:b/>
                <w:bCs/>
                <w:sz w:val="16"/>
                <w:szCs w:val="16"/>
              </w:rPr>
            </w:pPr>
          </w:p>
          <w:p w14:paraId="10F3DE90" w14:textId="77777777" w:rsidR="00C13BEA" w:rsidRDefault="00C13BEA">
            <w:pPr>
              <w:spacing w:line="240" w:lineRule="exact"/>
              <w:jc w:val="right"/>
              <w:rPr>
                <w:rFonts w:ascii="Arial" w:eastAsia="ＭＳ Ｐゴシック" w:hAnsi="Arial" w:cs="Arial"/>
                <w:b/>
                <w:bCs/>
                <w:sz w:val="16"/>
                <w:szCs w:val="16"/>
              </w:rPr>
            </w:pPr>
          </w:p>
          <w:p w14:paraId="76AE0730" w14:textId="77777777" w:rsidR="00C13BEA" w:rsidRDefault="00C13BEA">
            <w:pPr>
              <w:spacing w:line="240" w:lineRule="exact"/>
              <w:jc w:val="right"/>
              <w:rPr>
                <w:rFonts w:ascii="Arial" w:eastAsia="ＭＳ Ｐゴシック" w:hAnsi="Arial" w:cs="Arial"/>
                <w:b/>
                <w:bCs/>
                <w:sz w:val="16"/>
                <w:szCs w:val="16"/>
              </w:rPr>
            </w:pPr>
          </w:p>
          <w:p w14:paraId="0D56A437" w14:textId="77777777" w:rsidR="00C13BEA" w:rsidRDefault="00C13BEA">
            <w:pPr>
              <w:spacing w:line="240" w:lineRule="exact"/>
              <w:jc w:val="right"/>
              <w:rPr>
                <w:rFonts w:ascii="Arial" w:eastAsia="ＭＳ Ｐゴシック" w:hAnsi="Arial" w:cs="Arial"/>
                <w:b/>
                <w:bCs/>
                <w:sz w:val="16"/>
                <w:szCs w:val="16"/>
              </w:rPr>
            </w:pPr>
            <w:r w:rsidRPr="00FB0A85">
              <w:rPr>
                <w:rFonts w:ascii="Arial" w:eastAsia="ＭＳ Ｐゴシック" w:hAnsi="Arial" w:cs="Arial" w:hint="eastAsia"/>
                <w:b/>
                <w:bCs/>
                <w:sz w:val="16"/>
                <w:szCs w:val="16"/>
              </w:rPr>
              <w:t>（免除）</w:t>
            </w:r>
          </w:p>
        </w:tc>
        <w:tc>
          <w:tcPr>
            <w:tcW w:w="394" w:type="dxa"/>
            <w:shd w:val="clear" w:color="auto" w:fill="auto"/>
          </w:tcPr>
          <w:p w14:paraId="4FE69B7C" w14:textId="77777777" w:rsidR="00C13BEA" w:rsidRDefault="00C13BEA">
            <w:pPr>
              <w:spacing w:line="240" w:lineRule="exact"/>
              <w:jc w:val="right"/>
              <w:rPr>
                <w:rFonts w:ascii="Arial" w:eastAsia="ＭＳ Ｐゴシック" w:hAnsi="Arial" w:cs="Arial"/>
                <w:b/>
                <w:bCs/>
                <w:sz w:val="16"/>
                <w:szCs w:val="16"/>
              </w:rPr>
            </w:pPr>
          </w:p>
          <w:p w14:paraId="5CE7C527" w14:textId="77777777" w:rsidR="00C13BEA" w:rsidRDefault="00C13BEA">
            <w:pPr>
              <w:spacing w:line="240" w:lineRule="exact"/>
              <w:jc w:val="right"/>
              <w:rPr>
                <w:rFonts w:ascii="Arial" w:eastAsia="ＭＳ Ｐゴシック" w:hAnsi="Arial" w:cs="Arial"/>
                <w:b/>
                <w:bCs/>
                <w:sz w:val="16"/>
                <w:szCs w:val="16"/>
              </w:rPr>
            </w:pPr>
          </w:p>
          <w:p w14:paraId="42835298" w14:textId="77777777" w:rsidR="00C13BEA" w:rsidRDefault="00C13BEA">
            <w:pPr>
              <w:spacing w:line="240" w:lineRule="exact"/>
              <w:jc w:val="right"/>
              <w:rPr>
                <w:rFonts w:ascii="Arial" w:eastAsia="ＭＳ Ｐゴシック" w:hAnsi="Arial" w:cs="Arial"/>
                <w:b/>
                <w:bCs/>
                <w:sz w:val="16"/>
                <w:szCs w:val="16"/>
              </w:rPr>
            </w:pPr>
          </w:p>
          <w:p w14:paraId="43045A80" w14:textId="77777777" w:rsidR="00C13BEA" w:rsidRDefault="00C13BEA">
            <w:pPr>
              <w:spacing w:line="240" w:lineRule="exact"/>
              <w:jc w:val="right"/>
              <w:rPr>
                <w:rFonts w:ascii="Arial" w:eastAsia="ＭＳ Ｐゴシック" w:hAnsi="Arial" w:cs="Arial"/>
                <w:b/>
                <w:bCs/>
                <w:sz w:val="16"/>
                <w:szCs w:val="16"/>
              </w:rPr>
            </w:pPr>
          </w:p>
          <w:p w14:paraId="1910ACB4" w14:textId="77777777" w:rsidR="00C13BEA" w:rsidRDefault="00C13BEA">
            <w:pPr>
              <w:spacing w:line="240" w:lineRule="exact"/>
              <w:jc w:val="right"/>
              <w:rPr>
                <w:rFonts w:ascii="Arial" w:eastAsia="ＭＳ Ｐゴシック" w:hAnsi="Arial" w:cs="Arial"/>
                <w:b/>
                <w:bCs/>
                <w:sz w:val="16"/>
                <w:szCs w:val="16"/>
              </w:rPr>
            </w:pPr>
          </w:p>
          <w:p w14:paraId="2FBE44D1" w14:textId="77777777" w:rsidR="00C13BEA" w:rsidRDefault="00C13BEA">
            <w:pPr>
              <w:spacing w:line="240" w:lineRule="exact"/>
              <w:jc w:val="right"/>
              <w:rPr>
                <w:rFonts w:ascii="Arial" w:eastAsia="ＭＳ Ｐゴシック" w:hAnsi="Arial" w:cs="Arial"/>
                <w:b/>
                <w:bCs/>
                <w:sz w:val="16"/>
                <w:szCs w:val="16"/>
              </w:rPr>
            </w:pPr>
          </w:p>
          <w:p w14:paraId="3162CE15" w14:textId="77777777" w:rsidR="00C13BEA" w:rsidRDefault="00C13BEA">
            <w:pPr>
              <w:spacing w:line="240" w:lineRule="exact"/>
              <w:jc w:val="right"/>
              <w:rPr>
                <w:rFonts w:ascii="Arial" w:eastAsia="ＭＳ Ｐゴシック" w:hAnsi="Arial" w:cs="Arial"/>
                <w:b/>
                <w:bCs/>
                <w:sz w:val="16"/>
                <w:szCs w:val="16"/>
              </w:rPr>
            </w:pPr>
          </w:p>
          <w:p w14:paraId="3688D266" w14:textId="77777777" w:rsidR="00C13BEA" w:rsidRDefault="00C13BEA">
            <w:pPr>
              <w:spacing w:line="240" w:lineRule="exact"/>
              <w:jc w:val="right"/>
              <w:rPr>
                <w:rFonts w:ascii="Arial" w:eastAsia="ＭＳ Ｐゴシック" w:hAnsi="Arial" w:cs="Arial"/>
                <w:b/>
                <w:bCs/>
                <w:sz w:val="16"/>
                <w:szCs w:val="16"/>
              </w:rPr>
            </w:pPr>
          </w:p>
          <w:p w14:paraId="39FC5392"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6</w:t>
            </w:r>
          </w:p>
        </w:tc>
      </w:tr>
    </w:tbl>
    <w:p w14:paraId="584E4EA1" w14:textId="77777777" w:rsidR="00C13BEA" w:rsidRDefault="00C13BEA">
      <w:pPr>
        <w:rPr>
          <w:rFonts w:ascii="Arial" w:eastAsia="ＭＳ Ｐゴシック" w:hAnsi="Arial" w:cs="Arial"/>
          <w:sz w:val="18"/>
          <w:szCs w:val="18"/>
        </w:rPr>
      </w:pPr>
    </w:p>
    <w:p w14:paraId="4F2B5F8A" w14:textId="77777777" w:rsidR="00C13BEA" w:rsidRDefault="00C13BEA">
      <w:pPr>
        <w:widowControl/>
        <w:rPr>
          <w:rFonts w:ascii="Arial" w:eastAsia="ＭＳ Ｐゴシック" w:hAnsi="Arial" w:cs="Arial"/>
          <w:sz w:val="18"/>
          <w:szCs w:val="18"/>
        </w:rPr>
      </w:pPr>
      <w:r>
        <w:rPr>
          <w:rFonts w:ascii="Arial" w:eastAsia="ＭＳ Ｐゴシック" w:hAnsi="Arial" w:cs="Arial"/>
          <w:sz w:val="18"/>
          <w:szCs w:val="18"/>
        </w:rPr>
        <w:br w:type="page"/>
      </w:r>
    </w:p>
    <w:p w14:paraId="4DFCFDEF" w14:textId="77777777" w:rsidR="00C13BEA" w:rsidRDefault="00C13BEA">
      <w:pPr>
        <w:rPr>
          <w:rFonts w:ascii="Arial" w:eastAsia="ＭＳ Ｐゴシック" w:hAnsi="Arial" w:cs="Arial"/>
          <w:b/>
          <w:sz w:val="22"/>
        </w:rPr>
      </w:pPr>
      <w:r w:rsidRPr="00236968">
        <w:rPr>
          <w:rFonts w:ascii="Arial" w:eastAsia="ＭＳ Ｐゴシック" w:hAnsi="Arial" w:cs="Arial" w:hint="eastAsia"/>
          <w:sz w:val="18"/>
          <w:szCs w:val="18"/>
        </w:rPr>
        <w:t>玉掛けの補助作業の業務等に六月以上従事した経験を有する者に関する特例</w:t>
      </w:r>
    </w:p>
    <w:tbl>
      <w:tblPr>
        <w:tblStyle w:val="a8"/>
        <w:tblW w:w="9802" w:type="dxa"/>
        <w:tblInd w:w="-5" w:type="dxa"/>
        <w:tblLook w:val="04A0" w:firstRow="1" w:lastRow="0" w:firstColumn="1" w:lastColumn="0" w:noHBand="0" w:noVBand="1"/>
      </w:tblPr>
      <w:tblGrid>
        <w:gridCol w:w="2840"/>
        <w:gridCol w:w="1560"/>
        <w:gridCol w:w="1134"/>
        <w:gridCol w:w="850"/>
        <w:gridCol w:w="709"/>
        <w:gridCol w:w="425"/>
        <w:gridCol w:w="284"/>
        <w:gridCol w:w="708"/>
        <w:gridCol w:w="898"/>
        <w:gridCol w:w="394"/>
      </w:tblGrid>
      <w:tr w:rsidR="00C13BEA" w:rsidRPr="00A03BA4" w14:paraId="4BB3C990" w14:textId="77777777">
        <w:trPr>
          <w:trHeight w:val="270"/>
        </w:trPr>
        <w:tc>
          <w:tcPr>
            <w:tcW w:w="2840" w:type="dxa"/>
            <w:tcBorders>
              <w:top w:val="nil"/>
              <w:left w:val="nil"/>
            </w:tcBorders>
            <w:noWrap/>
            <w:hideMark/>
          </w:tcPr>
          <w:p w14:paraId="7DA69AA1" w14:textId="77777777" w:rsidR="00C13BEA" w:rsidRPr="00A03BA4" w:rsidRDefault="00C13BEA">
            <w:pPr>
              <w:rPr>
                <w:rFonts w:ascii="Arial" w:eastAsia="ＭＳ Ｐゴシック" w:hAnsi="Arial" w:cs="Arial"/>
                <w:sz w:val="18"/>
                <w:szCs w:val="18"/>
              </w:rPr>
            </w:pPr>
            <w:r w:rsidRPr="00A03BA4">
              <w:rPr>
                <w:rFonts w:ascii="Arial" w:eastAsia="ＭＳ Ｐゴシック" w:hAnsi="Arial" w:cs="Arial" w:hint="eastAsia"/>
                <w:sz w:val="18"/>
                <w:szCs w:val="18"/>
              </w:rPr>
              <w:t xml:space="preserve">　</w:t>
            </w:r>
          </w:p>
        </w:tc>
        <w:tc>
          <w:tcPr>
            <w:tcW w:w="4678" w:type="dxa"/>
            <w:gridSpan w:val="5"/>
            <w:noWrap/>
            <w:hideMark/>
          </w:tcPr>
          <w:p w14:paraId="7B870666" w14:textId="77777777" w:rsidR="00C13BEA" w:rsidRPr="00A03BA4" w:rsidRDefault="00C13BEA">
            <w:pPr>
              <w:jc w:val="center"/>
              <w:rPr>
                <w:rFonts w:ascii="Arial" w:eastAsia="ＭＳ Ｐゴシック" w:hAnsi="Arial" w:cs="Arial"/>
                <w:sz w:val="16"/>
                <w:szCs w:val="16"/>
              </w:rPr>
            </w:pPr>
            <w:r w:rsidRPr="00A03BA4">
              <w:rPr>
                <w:rFonts w:ascii="Arial" w:eastAsia="ＭＳ Ｐゴシック" w:hAnsi="Arial" w:cs="Arial" w:hint="eastAsia"/>
                <w:sz w:val="16"/>
                <w:szCs w:val="16"/>
              </w:rPr>
              <w:t>学科</w:t>
            </w:r>
          </w:p>
        </w:tc>
        <w:tc>
          <w:tcPr>
            <w:tcW w:w="284" w:type="dxa"/>
            <w:tcBorders>
              <w:top w:val="nil"/>
              <w:bottom w:val="nil"/>
            </w:tcBorders>
          </w:tcPr>
          <w:p w14:paraId="060D7743" w14:textId="77777777" w:rsidR="00C13BEA" w:rsidRPr="00A03BA4" w:rsidRDefault="00C13BEA">
            <w:pPr>
              <w:jc w:val="center"/>
              <w:rPr>
                <w:rFonts w:ascii="Arial" w:eastAsia="ＭＳ Ｐゴシック" w:hAnsi="Arial" w:cs="Arial"/>
                <w:sz w:val="16"/>
                <w:szCs w:val="16"/>
              </w:rPr>
            </w:pPr>
          </w:p>
        </w:tc>
        <w:tc>
          <w:tcPr>
            <w:tcW w:w="2000" w:type="dxa"/>
            <w:gridSpan w:val="3"/>
            <w:shd w:val="clear" w:color="auto" w:fill="auto"/>
          </w:tcPr>
          <w:p w14:paraId="4DA4F0B9" w14:textId="77777777" w:rsidR="00C13BEA" w:rsidRPr="00A03BA4" w:rsidRDefault="00C13BEA">
            <w:pPr>
              <w:widowControl/>
              <w:jc w:val="center"/>
            </w:pPr>
            <w:r w:rsidRPr="00483ED2">
              <w:rPr>
                <w:rFonts w:ascii="Arial" w:eastAsia="ＭＳ Ｐゴシック" w:hAnsi="Arial" w:cs="Arial" w:hint="eastAsia"/>
                <w:sz w:val="16"/>
                <w:szCs w:val="16"/>
              </w:rPr>
              <w:t>実技</w:t>
            </w:r>
          </w:p>
        </w:tc>
      </w:tr>
      <w:tr w:rsidR="00C13BEA" w:rsidRPr="00A03BA4" w14:paraId="462107BE" w14:textId="77777777">
        <w:trPr>
          <w:trHeight w:val="739"/>
        </w:trPr>
        <w:tc>
          <w:tcPr>
            <w:tcW w:w="2840" w:type="dxa"/>
            <w:noWrap/>
            <w:hideMark/>
          </w:tcPr>
          <w:p w14:paraId="4B4889C8" w14:textId="77777777" w:rsidR="00C13BEA" w:rsidRDefault="00C13BEA">
            <w:pPr>
              <w:spacing w:line="240" w:lineRule="exact"/>
              <w:jc w:val="center"/>
              <w:rPr>
                <w:rFonts w:ascii="Arial" w:eastAsia="ＭＳ Ｐゴシック" w:hAnsi="Arial" w:cs="Arial"/>
                <w:sz w:val="16"/>
                <w:szCs w:val="16"/>
              </w:rPr>
            </w:pPr>
          </w:p>
          <w:p w14:paraId="38DA89C9" w14:textId="77777777" w:rsidR="00C13BEA" w:rsidRPr="00A03BA4" w:rsidRDefault="00C13BEA">
            <w:pPr>
              <w:rPr>
                <w:rFonts w:ascii="Arial" w:eastAsia="ＭＳ Ｐゴシック" w:hAnsi="Arial" w:cs="Arial"/>
                <w:sz w:val="18"/>
                <w:szCs w:val="18"/>
              </w:rPr>
            </w:pPr>
          </w:p>
        </w:tc>
        <w:tc>
          <w:tcPr>
            <w:tcW w:w="1560" w:type="dxa"/>
            <w:tcBorders>
              <w:bottom w:val="single" w:sz="4" w:space="0" w:color="auto"/>
            </w:tcBorders>
            <w:hideMark/>
          </w:tcPr>
          <w:p w14:paraId="32E4AC7A" w14:textId="77777777" w:rsidR="00C13BEA" w:rsidRPr="00A03BA4" w:rsidRDefault="00C13BEA">
            <w:pPr>
              <w:spacing w:line="240" w:lineRule="exact"/>
              <w:rPr>
                <w:rFonts w:ascii="Arial" w:eastAsia="ＭＳ Ｐゴシック" w:hAnsi="Arial" w:cs="Arial"/>
                <w:sz w:val="16"/>
                <w:szCs w:val="16"/>
              </w:rPr>
            </w:pPr>
            <w:r w:rsidRPr="000224A7">
              <w:rPr>
                <w:rFonts w:ascii="Arial" w:eastAsia="ＭＳ Ｐゴシック" w:hAnsi="Arial" w:cs="Arial" w:hint="eastAsia"/>
                <w:sz w:val="16"/>
                <w:szCs w:val="16"/>
              </w:rPr>
              <w:t>クレーン、移動式クレーン、デリック及び揚貨装置（以下「クレーン等」という。）に関する知識</w:t>
            </w:r>
          </w:p>
        </w:tc>
        <w:tc>
          <w:tcPr>
            <w:tcW w:w="1134" w:type="dxa"/>
            <w:hideMark/>
          </w:tcPr>
          <w:p w14:paraId="09B9909A" w14:textId="77777777" w:rsidR="00C13BEA" w:rsidRPr="00A03BA4" w:rsidRDefault="00C13BEA">
            <w:pPr>
              <w:spacing w:line="240" w:lineRule="exact"/>
              <w:rPr>
                <w:rFonts w:ascii="Arial" w:eastAsia="ＭＳ Ｐゴシック" w:hAnsi="Arial" w:cs="Arial"/>
                <w:sz w:val="16"/>
                <w:szCs w:val="16"/>
              </w:rPr>
            </w:pPr>
            <w:r w:rsidRPr="000224A7">
              <w:rPr>
                <w:rFonts w:ascii="Arial" w:eastAsia="ＭＳ Ｐゴシック" w:hAnsi="Arial" w:cs="Arial" w:hint="eastAsia"/>
                <w:sz w:val="16"/>
                <w:szCs w:val="16"/>
              </w:rPr>
              <w:t>クレーン等の玉掛けに必要な力学に関する知識</w:t>
            </w:r>
          </w:p>
        </w:tc>
        <w:tc>
          <w:tcPr>
            <w:tcW w:w="850" w:type="dxa"/>
            <w:hideMark/>
          </w:tcPr>
          <w:p w14:paraId="2EED13FA" w14:textId="77777777" w:rsidR="00C13BEA" w:rsidRPr="00A03BA4" w:rsidRDefault="00C13BEA">
            <w:pPr>
              <w:spacing w:line="240" w:lineRule="exact"/>
              <w:rPr>
                <w:rFonts w:ascii="Arial" w:eastAsia="ＭＳ Ｐゴシック" w:hAnsi="Arial" w:cs="Arial"/>
                <w:sz w:val="16"/>
                <w:szCs w:val="16"/>
              </w:rPr>
            </w:pPr>
            <w:r w:rsidRPr="000224A7">
              <w:rPr>
                <w:rFonts w:ascii="Arial" w:eastAsia="ＭＳ Ｐゴシック" w:hAnsi="Arial" w:cs="Arial" w:hint="eastAsia"/>
                <w:sz w:val="16"/>
                <w:szCs w:val="16"/>
              </w:rPr>
              <w:t>クレーン等の玉掛けの方法</w:t>
            </w:r>
          </w:p>
        </w:tc>
        <w:tc>
          <w:tcPr>
            <w:tcW w:w="709" w:type="dxa"/>
            <w:hideMark/>
          </w:tcPr>
          <w:p w14:paraId="582421DB" w14:textId="77777777" w:rsidR="00C13BEA" w:rsidRPr="000224A7" w:rsidRDefault="00C13BEA">
            <w:pPr>
              <w:spacing w:line="240" w:lineRule="exact"/>
              <w:rPr>
                <w:rFonts w:ascii="Arial" w:eastAsia="ＭＳ Ｐゴシック" w:hAnsi="Arial" w:cs="Arial"/>
                <w:sz w:val="16"/>
                <w:szCs w:val="16"/>
              </w:rPr>
            </w:pPr>
          </w:p>
          <w:p w14:paraId="7D33A5B2" w14:textId="77777777" w:rsidR="00C13BEA" w:rsidRDefault="00C13BEA">
            <w:pPr>
              <w:spacing w:line="240" w:lineRule="exact"/>
              <w:ind w:firstLineChars="50" w:firstLine="82"/>
              <w:rPr>
                <w:rFonts w:ascii="Arial" w:eastAsia="ＭＳ Ｐゴシック" w:hAnsi="Arial" w:cs="Arial"/>
                <w:sz w:val="16"/>
                <w:szCs w:val="16"/>
              </w:rPr>
            </w:pPr>
            <w:r w:rsidRPr="00A70548">
              <w:rPr>
                <w:rFonts w:ascii="Arial" w:eastAsia="ＭＳ Ｐゴシック" w:hAnsi="Arial" w:cs="Arial" w:hint="eastAsia"/>
                <w:sz w:val="16"/>
                <w:szCs w:val="16"/>
              </w:rPr>
              <w:t>関係</w:t>
            </w:r>
          </w:p>
          <w:p w14:paraId="4168A762" w14:textId="77777777" w:rsidR="00C13BEA" w:rsidRPr="00A03BA4" w:rsidRDefault="00C13BEA">
            <w:pPr>
              <w:spacing w:line="240" w:lineRule="exact"/>
              <w:ind w:firstLineChars="50" w:firstLine="82"/>
              <w:rPr>
                <w:rFonts w:ascii="Arial" w:eastAsia="ＭＳ Ｐゴシック" w:hAnsi="Arial" w:cs="Arial"/>
                <w:sz w:val="16"/>
                <w:szCs w:val="16"/>
              </w:rPr>
            </w:pPr>
            <w:r w:rsidRPr="00A70548">
              <w:rPr>
                <w:rFonts w:ascii="Arial" w:eastAsia="ＭＳ Ｐゴシック" w:hAnsi="Arial" w:cs="Arial" w:hint="eastAsia"/>
                <w:sz w:val="16"/>
                <w:szCs w:val="16"/>
              </w:rPr>
              <w:t>法令</w:t>
            </w:r>
          </w:p>
        </w:tc>
        <w:tc>
          <w:tcPr>
            <w:tcW w:w="425" w:type="dxa"/>
            <w:noWrap/>
            <w:hideMark/>
          </w:tcPr>
          <w:p w14:paraId="66EA2F0B" w14:textId="77777777" w:rsidR="00C13BEA" w:rsidRDefault="00C13BEA">
            <w:pPr>
              <w:spacing w:line="240" w:lineRule="exact"/>
              <w:rPr>
                <w:rFonts w:ascii="Arial" w:eastAsia="ＭＳ Ｐゴシック" w:hAnsi="Arial" w:cs="Arial"/>
                <w:sz w:val="16"/>
                <w:szCs w:val="16"/>
              </w:rPr>
            </w:pPr>
          </w:p>
          <w:p w14:paraId="411BAE09" w14:textId="77777777" w:rsidR="00C13BEA" w:rsidRDefault="00C13BEA">
            <w:pPr>
              <w:spacing w:line="240" w:lineRule="exact"/>
              <w:rPr>
                <w:rFonts w:ascii="Arial" w:eastAsia="ＭＳ Ｐゴシック" w:hAnsi="Arial" w:cs="Arial"/>
                <w:sz w:val="16"/>
                <w:szCs w:val="16"/>
              </w:rPr>
            </w:pPr>
          </w:p>
          <w:p w14:paraId="5DF05E78" w14:textId="77777777" w:rsidR="00C13BEA" w:rsidRPr="00A03BA4" w:rsidRDefault="00C13BEA">
            <w:pPr>
              <w:spacing w:line="240" w:lineRule="exact"/>
              <w:jc w:val="center"/>
              <w:rPr>
                <w:rFonts w:ascii="Arial" w:eastAsia="ＭＳ Ｐゴシック" w:hAnsi="Arial" w:cs="Arial"/>
                <w:sz w:val="16"/>
                <w:szCs w:val="16"/>
              </w:rPr>
            </w:pPr>
            <w:r w:rsidRPr="00A70548">
              <w:rPr>
                <w:rFonts w:ascii="Arial" w:eastAsia="ＭＳ Ｐゴシック" w:hAnsi="Arial" w:cs="Arial" w:hint="eastAsia"/>
                <w:sz w:val="16"/>
                <w:szCs w:val="16"/>
              </w:rPr>
              <w:t>計</w:t>
            </w:r>
          </w:p>
        </w:tc>
        <w:tc>
          <w:tcPr>
            <w:tcW w:w="284" w:type="dxa"/>
            <w:tcBorders>
              <w:top w:val="nil"/>
              <w:bottom w:val="nil"/>
            </w:tcBorders>
            <w:noWrap/>
            <w:hideMark/>
          </w:tcPr>
          <w:p w14:paraId="6964FB35" w14:textId="77777777" w:rsidR="00C13BEA" w:rsidRDefault="00C13BEA">
            <w:pPr>
              <w:spacing w:line="240" w:lineRule="exact"/>
              <w:rPr>
                <w:rFonts w:ascii="Arial" w:eastAsia="ＭＳ Ｐゴシック" w:hAnsi="Arial" w:cs="Arial"/>
                <w:sz w:val="16"/>
                <w:szCs w:val="16"/>
              </w:rPr>
            </w:pPr>
          </w:p>
          <w:p w14:paraId="62060362" w14:textId="77777777" w:rsidR="00C13BEA" w:rsidRPr="00A03BA4" w:rsidRDefault="00C13BEA">
            <w:pPr>
              <w:spacing w:line="240" w:lineRule="exact"/>
              <w:jc w:val="center"/>
              <w:rPr>
                <w:rFonts w:ascii="Arial" w:eastAsia="ＭＳ Ｐゴシック" w:hAnsi="Arial" w:cs="Arial"/>
                <w:sz w:val="16"/>
                <w:szCs w:val="16"/>
              </w:rPr>
            </w:pPr>
          </w:p>
        </w:tc>
        <w:tc>
          <w:tcPr>
            <w:tcW w:w="708" w:type="dxa"/>
            <w:tcBorders>
              <w:top w:val="nil"/>
              <w:bottom w:val="single" w:sz="4" w:space="0" w:color="auto"/>
            </w:tcBorders>
            <w:shd w:val="clear" w:color="auto" w:fill="auto"/>
          </w:tcPr>
          <w:p w14:paraId="1BBCAC5B" w14:textId="77777777" w:rsidR="00C13BEA" w:rsidRPr="00A03BA4" w:rsidRDefault="00C13BEA">
            <w:pPr>
              <w:spacing w:line="240" w:lineRule="exact"/>
              <w:rPr>
                <w:rFonts w:ascii="Arial" w:eastAsia="ＭＳ Ｐゴシック" w:hAnsi="Arial" w:cs="Arial"/>
                <w:sz w:val="16"/>
                <w:szCs w:val="16"/>
              </w:rPr>
            </w:pPr>
            <w:r w:rsidRPr="000224A7">
              <w:rPr>
                <w:rFonts w:ascii="Arial" w:eastAsia="ＭＳ Ｐゴシック" w:hAnsi="Arial" w:cs="Arial" w:hint="eastAsia"/>
                <w:sz w:val="16"/>
                <w:szCs w:val="16"/>
              </w:rPr>
              <w:t>クレーン等の玉掛け</w:t>
            </w:r>
          </w:p>
        </w:tc>
        <w:tc>
          <w:tcPr>
            <w:tcW w:w="898" w:type="dxa"/>
            <w:tcBorders>
              <w:top w:val="nil"/>
              <w:bottom w:val="nil"/>
            </w:tcBorders>
            <w:shd w:val="clear" w:color="auto" w:fill="auto"/>
          </w:tcPr>
          <w:p w14:paraId="302CEC29" w14:textId="77777777" w:rsidR="00C13BEA" w:rsidRPr="00A03BA4" w:rsidRDefault="00C13BEA">
            <w:pPr>
              <w:spacing w:line="240" w:lineRule="exact"/>
              <w:rPr>
                <w:rFonts w:ascii="Arial" w:eastAsia="ＭＳ Ｐゴシック" w:hAnsi="Arial" w:cs="Arial"/>
                <w:sz w:val="16"/>
                <w:szCs w:val="16"/>
              </w:rPr>
            </w:pPr>
            <w:r w:rsidRPr="000224A7">
              <w:rPr>
                <w:rFonts w:ascii="Arial" w:eastAsia="ＭＳ Ｐゴシック" w:hAnsi="Arial" w:cs="Arial" w:hint="eastAsia"/>
                <w:sz w:val="16"/>
                <w:szCs w:val="16"/>
              </w:rPr>
              <w:t>クレーン等の運転のための合図</w:t>
            </w:r>
          </w:p>
        </w:tc>
        <w:tc>
          <w:tcPr>
            <w:tcW w:w="394" w:type="dxa"/>
            <w:tcBorders>
              <w:top w:val="nil"/>
              <w:bottom w:val="nil"/>
            </w:tcBorders>
            <w:shd w:val="clear" w:color="auto" w:fill="auto"/>
          </w:tcPr>
          <w:p w14:paraId="466CB736" w14:textId="77777777" w:rsidR="00C13BEA" w:rsidRDefault="00C13BEA">
            <w:pPr>
              <w:spacing w:line="240" w:lineRule="exact"/>
              <w:rPr>
                <w:rFonts w:ascii="Arial" w:eastAsia="ＭＳ Ｐゴシック" w:hAnsi="Arial" w:cs="Arial"/>
                <w:sz w:val="16"/>
                <w:szCs w:val="16"/>
              </w:rPr>
            </w:pPr>
          </w:p>
          <w:p w14:paraId="53BD760C" w14:textId="77777777" w:rsidR="00C13BEA" w:rsidRDefault="00C13BEA">
            <w:pPr>
              <w:spacing w:line="240" w:lineRule="exact"/>
              <w:rPr>
                <w:rFonts w:ascii="Arial" w:eastAsia="ＭＳ Ｐゴシック" w:hAnsi="Arial" w:cs="Arial"/>
                <w:sz w:val="16"/>
                <w:szCs w:val="16"/>
              </w:rPr>
            </w:pPr>
          </w:p>
          <w:p w14:paraId="266685A0" w14:textId="77777777" w:rsidR="00C13BEA" w:rsidRPr="00A03BA4" w:rsidRDefault="00C13BEA">
            <w:pPr>
              <w:spacing w:line="240" w:lineRule="exact"/>
              <w:rPr>
                <w:rFonts w:ascii="Arial" w:eastAsia="ＭＳ Ｐゴシック" w:hAnsi="Arial" w:cs="Arial"/>
                <w:sz w:val="16"/>
                <w:szCs w:val="16"/>
              </w:rPr>
            </w:pPr>
            <w:r w:rsidRPr="00A70548">
              <w:rPr>
                <w:rFonts w:ascii="Arial" w:eastAsia="ＭＳ Ｐゴシック" w:hAnsi="Arial" w:cs="Arial" w:hint="eastAsia"/>
                <w:sz w:val="16"/>
                <w:szCs w:val="16"/>
              </w:rPr>
              <w:t>計</w:t>
            </w:r>
          </w:p>
        </w:tc>
      </w:tr>
      <w:tr w:rsidR="00C13BEA" w:rsidRPr="00A03BA4" w14:paraId="432B3770" w14:textId="77777777">
        <w:trPr>
          <w:trHeight w:val="387"/>
        </w:trPr>
        <w:tc>
          <w:tcPr>
            <w:tcW w:w="2840" w:type="dxa"/>
            <w:hideMark/>
          </w:tcPr>
          <w:p w14:paraId="7C32DBD6" w14:textId="77777777" w:rsidR="00C13BEA" w:rsidRPr="00A03BA4" w:rsidRDefault="00C13BEA">
            <w:pPr>
              <w:rPr>
                <w:rFonts w:ascii="Arial" w:eastAsia="ＭＳ Ｐゴシック" w:hAnsi="Arial" w:cs="Arial"/>
                <w:sz w:val="18"/>
                <w:szCs w:val="18"/>
              </w:rPr>
            </w:pPr>
            <w:r w:rsidRPr="000224A7">
              <w:rPr>
                <w:rFonts w:ascii="ＭＳ Ｐゴシック" w:eastAsia="ＭＳ Ｐゴシック" w:hAnsi="ＭＳ Ｐゴシック" w:cs="Arial" w:hint="eastAsia"/>
                <w:sz w:val="16"/>
                <w:szCs w:val="16"/>
              </w:rPr>
              <w:t>クレーン、移動式クレーン、デリック若しくは揚貨装置でつり上げ荷重若しくは制限荷重が一ト</w:t>
            </w:r>
            <w:r w:rsidRPr="000224A7">
              <w:rPr>
                <w:rFonts w:ascii="ＭＳ Ｐゴシック" w:eastAsia="ＭＳ Ｐゴシック" w:hAnsi="ＭＳ Ｐゴシック" w:cs="Arial"/>
                <w:sz w:val="16"/>
                <w:szCs w:val="16"/>
              </w:rPr>
              <w:t>ン以上のものの玉掛けの補助作業の業務又は制限荷重が一トン未満の揚貨装置の玉掛けの業務に六月以上従事した経験を有する者に対する技能講習</w:t>
            </w:r>
          </w:p>
        </w:tc>
        <w:tc>
          <w:tcPr>
            <w:tcW w:w="1560" w:type="dxa"/>
            <w:tcBorders>
              <w:tr2bl w:val="nil"/>
            </w:tcBorders>
            <w:noWrap/>
            <w:hideMark/>
          </w:tcPr>
          <w:p w14:paraId="46289C73" w14:textId="77777777" w:rsidR="00C13BEA" w:rsidRDefault="00C13BEA">
            <w:pPr>
              <w:spacing w:line="240" w:lineRule="exact"/>
              <w:jc w:val="right"/>
              <w:rPr>
                <w:rFonts w:ascii="Arial" w:eastAsia="ＭＳ Ｐゴシック" w:hAnsi="Arial" w:cs="Arial"/>
                <w:b/>
                <w:bCs/>
                <w:sz w:val="16"/>
                <w:szCs w:val="16"/>
              </w:rPr>
            </w:pPr>
          </w:p>
          <w:p w14:paraId="1F06BD6C" w14:textId="77777777" w:rsidR="00C13BEA" w:rsidRDefault="00C13BEA">
            <w:pPr>
              <w:spacing w:line="240" w:lineRule="exact"/>
              <w:jc w:val="right"/>
              <w:rPr>
                <w:rFonts w:ascii="Arial" w:eastAsia="ＭＳ Ｐゴシック" w:hAnsi="Arial" w:cs="Arial"/>
                <w:b/>
                <w:bCs/>
                <w:sz w:val="16"/>
                <w:szCs w:val="16"/>
              </w:rPr>
            </w:pPr>
          </w:p>
          <w:p w14:paraId="609DA350" w14:textId="77777777" w:rsidR="00C13BEA" w:rsidRDefault="00C13BEA">
            <w:pPr>
              <w:spacing w:line="240" w:lineRule="exact"/>
              <w:jc w:val="right"/>
              <w:rPr>
                <w:rFonts w:ascii="Arial" w:eastAsia="ＭＳ Ｐゴシック" w:hAnsi="Arial" w:cs="Arial"/>
                <w:b/>
                <w:bCs/>
                <w:sz w:val="16"/>
                <w:szCs w:val="16"/>
              </w:rPr>
            </w:pPr>
          </w:p>
          <w:p w14:paraId="1A8F0E0E" w14:textId="77777777" w:rsidR="00C13BEA" w:rsidRDefault="00C13BEA">
            <w:pPr>
              <w:spacing w:line="240" w:lineRule="exact"/>
              <w:jc w:val="right"/>
              <w:rPr>
                <w:rFonts w:ascii="Arial" w:eastAsia="ＭＳ Ｐゴシック" w:hAnsi="Arial" w:cs="Arial"/>
                <w:b/>
                <w:bCs/>
                <w:sz w:val="16"/>
                <w:szCs w:val="16"/>
              </w:rPr>
            </w:pPr>
          </w:p>
          <w:p w14:paraId="7D1AE854"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w:t>
            </w:r>
          </w:p>
        </w:tc>
        <w:tc>
          <w:tcPr>
            <w:tcW w:w="1134" w:type="dxa"/>
            <w:noWrap/>
            <w:hideMark/>
          </w:tcPr>
          <w:p w14:paraId="0C4FD608" w14:textId="77777777" w:rsidR="00C13BEA" w:rsidRDefault="00C13BEA">
            <w:pPr>
              <w:spacing w:line="240" w:lineRule="exact"/>
              <w:jc w:val="right"/>
              <w:rPr>
                <w:rFonts w:ascii="Arial" w:eastAsia="ＭＳ Ｐゴシック" w:hAnsi="Arial" w:cs="Arial"/>
                <w:b/>
                <w:bCs/>
                <w:sz w:val="16"/>
                <w:szCs w:val="16"/>
              </w:rPr>
            </w:pPr>
          </w:p>
          <w:p w14:paraId="6DD29997" w14:textId="77777777" w:rsidR="00C13BEA" w:rsidRDefault="00C13BEA">
            <w:pPr>
              <w:spacing w:line="240" w:lineRule="exact"/>
              <w:jc w:val="right"/>
              <w:rPr>
                <w:rFonts w:ascii="Arial" w:eastAsia="ＭＳ Ｐゴシック" w:hAnsi="Arial" w:cs="Arial"/>
                <w:b/>
                <w:bCs/>
                <w:sz w:val="16"/>
                <w:szCs w:val="16"/>
              </w:rPr>
            </w:pPr>
          </w:p>
          <w:p w14:paraId="435B27E5" w14:textId="77777777" w:rsidR="00C13BEA" w:rsidRDefault="00C13BEA">
            <w:pPr>
              <w:spacing w:line="240" w:lineRule="exact"/>
              <w:jc w:val="right"/>
              <w:rPr>
                <w:rFonts w:ascii="Arial" w:eastAsia="ＭＳ Ｐゴシック" w:hAnsi="Arial" w:cs="Arial"/>
                <w:b/>
                <w:bCs/>
                <w:sz w:val="16"/>
                <w:szCs w:val="16"/>
              </w:rPr>
            </w:pPr>
          </w:p>
          <w:p w14:paraId="1B1667B7" w14:textId="77777777" w:rsidR="00C13BEA" w:rsidRDefault="00C13BEA">
            <w:pPr>
              <w:spacing w:line="240" w:lineRule="exact"/>
              <w:jc w:val="right"/>
              <w:rPr>
                <w:rFonts w:ascii="Arial" w:eastAsia="ＭＳ Ｐゴシック" w:hAnsi="Arial" w:cs="Arial"/>
                <w:b/>
                <w:bCs/>
                <w:sz w:val="16"/>
                <w:szCs w:val="16"/>
              </w:rPr>
            </w:pPr>
          </w:p>
          <w:p w14:paraId="4595A40F" w14:textId="77777777" w:rsidR="00C13BEA"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3</w:t>
            </w:r>
          </w:p>
          <w:p w14:paraId="18C39F5B" w14:textId="77777777" w:rsidR="00C13BEA" w:rsidRPr="00A03BA4" w:rsidRDefault="00C13BEA">
            <w:pPr>
              <w:spacing w:line="240" w:lineRule="exact"/>
              <w:jc w:val="right"/>
              <w:rPr>
                <w:rFonts w:ascii="Arial" w:eastAsia="ＭＳ Ｐゴシック" w:hAnsi="Arial" w:cs="Arial"/>
                <w:b/>
                <w:bCs/>
                <w:sz w:val="16"/>
                <w:szCs w:val="16"/>
              </w:rPr>
            </w:pPr>
          </w:p>
        </w:tc>
        <w:tc>
          <w:tcPr>
            <w:tcW w:w="850" w:type="dxa"/>
            <w:noWrap/>
            <w:hideMark/>
          </w:tcPr>
          <w:p w14:paraId="23C5199C" w14:textId="77777777" w:rsidR="00C13BEA" w:rsidRDefault="00C13BEA">
            <w:pPr>
              <w:spacing w:line="240" w:lineRule="exact"/>
              <w:jc w:val="right"/>
              <w:rPr>
                <w:rFonts w:ascii="Arial" w:eastAsia="ＭＳ Ｐゴシック" w:hAnsi="Arial" w:cs="Arial"/>
                <w:b/>
                <w:bCs/>
                <w:sz w:val="16"/>
                <w:szCs w:val="16"/>
              </w:rPr>
            </w:pPr>
          </w:p>
          <w:p w14:paraId="5B744E50" w14:textId="77777777" w:rsidR="00C13BEA" w:rsidRDefault="00C13BEA">
            <w:pPr>
              <w:spacing w:line="240" w:lineRule="exact"/>
              <w:jc w:val="right"/>
              <w:rPr>
                <w:rFonts w:ascii="Arial" w:eastAsia="ＭＳ Ｐゴシック" w:hAnsi="Arial" w:cs="Arial"/>
                <w:b/>
                <w:bCs/>
                <w:sz w:val="16"/>
                <w:szCs w:val="16"/>
              </w:rPr>
            </w:pPr>
          </w:p>
          <w:p w14:paraId="17ED2855" w14:textId="77777777" w:rsidR="00C13BEA" w:rsidRDefault="00C13BEA">
            <w:pPr>
              <w:spacing w:line="240" w:lineRule="exact"/>
              <w:jc w:val="right"/>
              <w:rPr>
                <w:rFonts w:ascii="Arial" w:eastAsia="ＭＳ Ｐゴシック" w:hAnsi="Arial" w:cs="Arial"/>
                <w:b/>
                <w:bCs/>
                <w:sz w:val="16"/>
                <w:szCs w:val="16"/>
              </w:rPr>
            </w:pPr>
          </w:p>
          <w:p w14:paraId="0031137C" w14:textId="77777777" w:rsidR="00C13BEA" w:rsidRDefault="00C13BEA">
            <w:pPr>
              <w:spacing w:line="240" w:lineRule="exact"/>
              <w:jc w:val="right"/>
              <w:rPr>
                <w:rFonts w:ascii="Arial" w:eastAsia="ＭＳ Ｐゴシック" w:hAnsi="Arial" w:cs="Arial"/>
                <w:b/>
                <w:bCs/>
                <w:sz w:val="16"/>
                <w:szCs w:val="16"/>
              </w:rPr>
            </w:pPr>
          </w:p>
          <w:p w14:paraId="75C51DE9"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6</w:t>
            </w:r>
          </w:p>
        </w:tc>
        <w:tc>
          <w:tcPr>
            <w:tcW w:w="709" w:type="dxa"/>
            <w:noWrap/>
            <w:hideMark/>
          </w:tcPr>
          <w:p w14:paraId="261977BF" w14:textId="77777777" w:rsidR="00C13BEA" w:rsidRDefault="00C13BEA">
            <w:pPr>
              <w:spacing w:line="240" w:lineRule="exact"/>
              <w:jc w:val="right"/>
              <w:rPr>
                <w:rFonts w:ascii="Arial" w:eastAsia="ＭＳ Ｐゴシック" w:hAnsi="Arial" w:cs="Arial"/>
                <w:b/>
                <w:bCs/>
                <w:sz w:val="16"/>
                <w:szCs w:val="16"/>
              </w:rPr>
            </w:pPr>
          </w:p>
          <w:p w14:paraId="3A13A53E" w14:textId="77777777" w:rsidR="00C13BEA" w:rsidRDefault="00C13BEA">
            <w:pPr>
              <w:tabs>
                <w:tab w:val="left" w:pos="421"/>
              </w:tabs>
              <w:spacing w:line="240" w:lineRule="exact"/>
              <w:rPr>
                <w:rFonts w:ascii="Arial" w:eastAsia="ＭＳ Ｐゴシック" w:hAnsi="Arial" w:cs="Arial"/>
                <w:b/>
                <w:bCs/>
                <w:sz w:val="16"/>
                <w:szCs w:val="16"/>
              </w:rPr>
            </w:pPr>
            <w:r>
              <w:rPr>
                <w:rFonts w:ascii="Arial" w:eastAsia="ＭＳ Ｐゴシック" w:hAnsi="Arial" w:cs="Arial"/>
                <w:b/>
                <w:bCs/>
                <w:sz w:val="16"/>
                <w:szCs w:val="16"/>
              </w:rPr>
              <w:tab/>
            </w:r>
          </w:p>
          <w:p w14:paraId="1EB7009C" w14:textId="77777777" w:rsidR="00C13BEA" w:rsidRDefault="00C13BEA">
            <w:pPr>
              <w:tabs>
                <w:tab w:val="left" w:pos="421"/>
              </w:tabs>
              <w:spacing w:line="240" w:lineRule="exact"/>
              <w:rPr>
                <w:rFonts w:ascii="Arial" w:eastAsia="ＭＳ Ｐゴシック" w:hAnsi="Arial" w:cs="Arial"/>
                <w:b/>
                <w:bCs/>
                <w:sz w:val="16"/>
                <w:szCs w:val="16"/>
              </w:rPr>
            </w:pPr>
          </w:p>
          <w:p w14:paraId="6D9F2647" w14:textId="77777777" w:rsidR="00C13BEA" w:rsidRDefault="00C13BEA">
            <w:pPr>
              <w:tabs>
                <w:tab w:val="left" w:pos="421"/>
              </w:tabs>
              <w:spacing w:line="240" w:lineRule="exact"/>
              <w:rPr>
                <w:rFonts w:ascii="Arial" w:eastAsia="ＭＳ Ｐゴシック" w:hAnsi="Arial" w:cs="Arial"/>
                <w:b/>
                <w:bCs/>
                <w:sz w:val="16"/>
                <w:szCs w:val="16"/>
              </w:rPr>
            </w:pPr>
          </w:p>
          <w:p w14:paraId="0D8C682F"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425" w:type="dxa"/>
            <w:noWrap/>
            <w:hideMark/>
          </w:tcPr>
          <w:p w14:paraId="5E858640" w14:textId="77777777" w:rsidR="00C13BEA" w:rsidRDefault="00C13BEA">
            <w:pPr>
              <w:spacing w:line="240" w:lineRule="exact"/>
              <w:ind w:right="80"/>
              <w:jc w:val="right"/>
              <w:rPr>
                <w:rFonts w:ascii="Arial" w:eastAsia="ＭＳ Ｐゴシック" w:hAnsi="Arial" w:cs="Arial"/>
                <w:b/>
                <w:bCs/>
                <w:sz w:val="16"/>
                <w:szCs w:val="16"/>
              </w:rPr>
            </w:pPr>
          </w:p>
          <w:p w14:paraId="437C2169" w14:textId="77777777" w:rsidR="00C13BEA" w:rsidRDefault="00C13BEA">
            <w:pPr>
              <w:spacing w:line="240" w:lineRule="exact"/>
              <w:ind w:right="80"/>
              <w:jc w:val="right"/>
              <w:rPr>
                <w:rFonts w:ascii="Arial" w:eastAsia="ＭＳ Ｐゴシック" w:hAnsi="Arial" w:cs="Arial"/>
                <w:b/>
                <w:bCs/>
                <w:sz w:val="16"/>
                <w:szCs w:val="16"/>
              </w:rPr>
            </w:pPr>
          </w:p>
          <w:p w14:paraId="0C1AA306" w14:textId="77777777" w:rsidR="00C13BEA" w:rsidRDefault="00C13BEA">
            <w:pPr>
              <w:spacing w:line="240" w:lineRule="exact"/>
              <w:ind w:right="80"/>
              <w:jc w:val="right"/>
              <w:rPr>
                <w:rFonts w:ascii="Arial" w:eastAsia="ＭＳ Ｐゴシック" w:hAnsi="Arial" w:cs="Arial"/>
                <w:b/>
                <w:bCs/>
                <w:sz w:val="16"/>
                <w:szCs w:val="16"/>
              </w:rPr>
            </w:pPr>
          </w:p>
          <w:p w14:paraId="74ECC38A" w14:textId="77777777" w:rsidR="00C13BEA" w:rsidRDefault="00C13BEA">
            <w:pPr>
              <w:spacing w:line="240" w:lineRule="exact"/>
              <w:ind w:right="80"/>
              <w:jc w:val="right"/>
              <w:rPr>
                <w:rFonts w:ascii="Arial" w:eastAsia="ＭＳ Ｐゴシック" w:hAnsi="Arial" w:cs="Arial"/>
                <w:b/>
                <w:bCs/>
                <w:sz w:val="16"/>
                <w:szCs w:val="16"/>
              </w:rPr>
            </w:pPr>
          </w:p>
          <w:p w14:paraId="3A168556"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11</w:t>
            </w:r>
          </w:p>
        </w:tc>
        <w:tc>
          <w:tcPr>
            <w:tcW w:w="284" w:type="dxa"/>
            <w:tcBorders>
              <w:top w:val="nil"/>
              <w:bottom w:val="nil"/>
            </w:tcBorders>
            <w:noWrap/>
            <w:hideMark/>
          </w:tcPr>
          <w:p w14:paraId="0D0605FE" w14:textId="77777777" w:rsidR="00C13BEA" w:rsidRDefault="00C13BEA">
            <w:pPr>
              <w:spacing w:line="240" w:lineRule="exact"/>
              <w:jc w:val="right"/>
              <w:rPr>
                <w:rFonts w:ascii="Arial" w:eastAsia="ＭＳ Ｐゴシック" w:hAnsi="Arial" w:cs="Arial"/>
                <w:b/>
                <w:bCs/>
                <w:sz w:val="16"/>
                <w:szCs w:val="16"/>
              </w:rPr>
            </w:pPr>
          </w:p>
          <w:p w14:paraId="3B209B45" w14:textId="77777777" w:rsidR="00C13BEA" w:rsidRPr="00A03BA4" w:rsidRDefault="00C13BEA">
            <w:pPr>
              <w:spacing w:line="240" w:lineRule="exact"/>
              <w:ind w:right="483"/>
              <w:jc w:val="right"/>
              <w:rPr>
                <w:rFonts w:ascii="Arial" w:eastAsia="ＭＳ Ｐゴシック" w:hAnsi="Arial" w:cs="Arial"/>
                <w:b/>
                <w:bCs/>
                <w:sz w:val="16"/>
                <w:szCs w:val="16"/>
              </w:rPr>
            </w:pPr>
          </w:p>
        </w:tc>
        <w:tc>
          <w:tcPr>
            <w:tcW w:w="708" w:type="dxa"/>
            <w:tcBorders>
              <w:tr2bl w:val="nil"/>
            </w:tcBorders>
            <w:shd w:val="clear" w:color="auto" w:fill="auto"/>
          </w:tcPr>
          <w:p w14:paraId="6CF1702B" w14:textId="77777777" w:rsidR="00C13BEA" w:rsidRDefault="00C13BEA">
            <w:pPr>
              <w:spacing w:line="240" w:lineRule="exact"/>
              <w:jc w:val="right"/>
              <w:rPr>
                <w:rFonts w:ascii="Arial" w:eastAsia="ＭＳ Ｐゴシック" w:hAnsi="Arial" w:cs="Arial"/>
                <w:b/>
                <w:bCs/>
                <w:sz w:val="16"/>
                <w:szCs w:val="16"/>
              </w:rPr>
            </w:pPr>
          </w:p>
          <w:p w14:paraId="0569141E" w14:textId="77777777" w:rsidR="00C13BEA" w:rsidRDefault="00C13BEA">
            <w:pPr>
              <w:spacing w:line="240" w:lineRule="exact"/>
              <w:jc w:val="right"/>
              <w:rPr>
                <w:rFonts w:ascii="Arial" w:eastAsia="ＭＳ Ｐゴシック" w:hAnsi="Arial" w:cs="Arial"/>
                <w:b/>
                <w:bCs/>
                <w:sz w:val="16"/>
                <w:szCs w:val="16"/>
              </w:rPr>
            </w:pPr>
          </w:p>
          <w:p w14:paraId="2B3564FE" w14:textId="77777777" w:rsidR="00C13BEA" w:rsidRDefault="00C13BEA">
            <w:pPr>
              <w:spacing w:line="240" w:lineRule="exact"/>
              <w:jc w:val="right"/>
              <w:rPr>
                <w:rFonts w:ascii="Arial" w:eastAsia="ＭＳ Ｐゴシック" w:hAnsi="Arial" w:cs="Arial"/>
                <w:b/>
                <w:bCs/>
                <w:sz w:val="16"/>
                <w:szCs w:val="16"/>
              </w:rPr>
            </w:pPr>
          </w:p>
          <w:p w14:paraId="3A70308D" w14:textId="77777777" w:rsidR="00C13BEA" w:rsidRDefault="00C13BEA">
            <w:pPr>
              <w:spacing w:line="240" w:lineRule="exact"/>
              <w:jc w:val="right"/>
              <w:rPr>
                <w:rFonts w:ascii="Arial" w:eastAsia="ＭＳ Ｐゴシック" w:hAnsi="Arial" w:cs="Arial"/>
                <w:b/>
                <w:bCs/>
                <w:sz w:val="16"/>
                <w:szCs w:val="16"/>
              </w:rPr>
            </w:pPr>
          </w:p>
          <w:p w14:paraId="7D03679D"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4</w:t>
            </w:r>
          </w:p>
        </w:tc>
        <w:tc>
          <w:tcPr>
            <w:tcW w:w="898" w:type="dxa"/>
            <w:shd w:val="clear" w:color="auto" w:fill="auto"/>
          </w:tcPr>
          <w:p w14:paraId="06AADC70" w14:textId="77777777" w:rsidR="00C13BEA" w:rsidRDefault="00C13BEA">
            <w:pPr>
              <w:spacing w:line="240" w:lineRule="exact"/>
              <w:jc w:val="right"/>
              <w:rPr>
                <w:rFonts w:ascii="Arial" w:eastAsia="ＭＳ Ｐゴシック" w:hAnsi="Arial" w:cs="Arial"/>
                <w:b/>
                <w:bCs/>
                <w:sz w:val="16"/>
                <w:szCs w:val="16"/>
              </w:rPr>
            </w:pPr>
          </w:p>
          <w:p w14:paraId="63D76577" w14:textId="77777777" w:rsidR="00C13BEA" w:rsidRDefault="00C13BEA">
            <w:pPr>
              <w:spacing w:line="240" w:lineRule="exact"/>
              <w:jc w:val="right"/>
              <w:rPr>
                <w:rFonts w:ascii="Arial" w:eastAsia="ＭＳ Ｐゴシック" w:hAnsi="Arial" w:cs="Arial"/>
                <w:b/>
                <w:bCs/>
                <w:sz w:val="16"/>
                <w:szCs w:val="16"/>
              </w:rPr>
            </w:pPr>
          </w:p>
          <w:p w14:paraId="595C6996" w14:textId="77777777" w:rsidR="00C13BEA" w:rsidRDefault="00C13BEA">
            <w:pPr>
              <w:spacing w:line="240" w:lineRule="exact"/>
              <w:jc w:val="right"/>
              <w:rPr>
                <w:rFonts w:ascii="Arial" w:eastAsia="ＭＳ Ｐゴシック" w:hAnsi="Arial" w:cs="Arial"/>
                <w:b/>
                <w:bCs/>
                <w:sz w:val="16"/>
                <w:szCs w:val="16"/>
              </w:rPr>
            </w:pPr>
          </w:p>
          <w:p w14:paraId="494B73C9" w14:textId="77777777" w:rsidR="00C13BEA" w:rsidRDefault="00C13BEA">
            <w:pPr>
              <w:spacing w:line="240" w:lineRule="exact"/>
              <w:jc w:val="right"/>
              <w:rPr>
                <w:rFonts w:ascii="Arial" w:eastAsia="ＭＳ Ｐゴシック" w:hAnsi="Arial" w:cs="Arial"/>
                <w:b/>
                <w:bCs/>
                <w:sz w:val="16"/>
                <w:szCs w:val="16"/>
              </w:rPr>
            </w:pPr>
          </w:p>
          <w:p w14:paraId="6EA5CD1E"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394" w:type="dxa"/>
            <w:shd w:val="clear" w:color="auto" w:fill="auto"/>
          </w:tcPr>
          <w:p w14:paraId="69BAF5B3" w14:textId="77777777" w:rsidR="00C13BEA" w:rsidRDefault="00C13BEA">
            <w:pPr>
              <w:spacing w:line="240" w:lineRule="exact"/>
              <w:jc w:val="right"/>
              <w:rPr>
                <w:rFonts w:ascii="Arial" w:eastAsia="ＭＳ Ｐゴシック" w:hAnsi="Arial" w:cs="Arial"/>
                <w:b/>
                <w:bCs/>
                <w:sz w:val="16"/>
                <w:szCs w:val="16"/>
              </w:rPr>
            </w:pPr>
          </w:p>
          <w:p w14:paraId="4470D355" w14:textId="77777777" w:rsidR="00C13BEA" w:rsidRDefault="00C13BEA">
            <w:pPr>
              <w:spacing w:line="240" w:lineRule="exact"/>
              <w:jc w:val="right"/>
              <w:rPr>
                <w:rFonts w:ascii="Arial" w:eastAsia="ＭＳ Ｐゴシック" w:hAnsi="Arial" w:cs="Arial"/>
                <w:b/>
                <w:bCs/>
                <w:sz w:val="16"/>
                <w:szCs w:val="16"/>
              </w:rPr>
            </w:pPr>
          </w:p>
          <w:p w14:paraId="37682EA8" w14:textId="77777777" w:rsidR="00C13BEA" w:rsidRDefault="00C13BEA">
            <w:pPr>
              <w:spacing w:line="240" w:lineRule="exact"/>
              <w:jc w:val="right"/>
              <w:rPr>
                <w:rFonts w:ascii="Arial" w:eastAsia="ＭＳ Ｐゴシック" w:hAnsi="Arial" w:cs="Arial"/>
                <w:b/>
                <w:bCs/>
                <w:sz w:val="16"/>
                <w:szCs w:val="16"/>
              </w:rPr>
            </w:pPr>
          </w:p>
          <w:p w14:paraId="32D2C783" w14:textId="77777777" w:rsidR="00C13BEA" w:rsidRDefault="00C13BEA">
            <w:pPr>
              <w:spacing w:line="240" w:lineRule="exact"/>
              <w:jc w:val="right"/>
              <w:rPr>
                <w:rFonts w:ascii="Arial" w:eastAsia="ＭＳ Ｐゴシック" w:hAnsi="Arial" w:cs="Arial"/>
                <w:b/>
                <w:bCs/>
                <w:sz w:val="16"/>
                <w:szCs w:val="16"/>
              </w:rPr>
            </w:pPr>
          </w:p>
          <w:p w14:paraId="5B3CB651"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5</w:t>
            </w:r>
          </w:p>
        </w:tc>
      </w:tr>
      <w:tr w:rsidR="00C13BEA" w:rsidRPr="00A03BA4" w14:paraId="223CECFE" w14:textId="77777777">
        <w:trPr>
          <w:trHeight w:val="387"/>
        </w:trPr>
        <w:tc>
          <w:tcPr>
            <w:tcW w:w="2840" w:type="dxa"/>
            <w:hideMark/>
          </w:tcPr>
          <w:p w14:paraId="6BFAA0BF" w14:textId="77777777" w:rsidR="00C13BEA" w:rsidRPr="000224A7" w:rsidRDefault="00C13BEA">
            <w:pPr>
              <w:rPr>
                <w:rFonts w:ascii="ＭＳ Ｐゴシック" w:eastAsia="ＭＳ Ｐゴシック" w:hAnsi="ＭＳ Ｐゴシック" w:cs="Arial"/>
                <w:sz w:val="16"/>
                <w:szCs w:val="16"/>
              </w:rPr>
            </w:pPr>
            <w:r w:rsidRPr="000224A7">
              <w:rPr>
                <w:rFonts w:ascii="ＭＳ Ｐゴシック" w:eastAsia="ＭＳ Ｐゴシック" w:hAnsi="ＭＳ Ｐゴシック" w:cs="Arial" w:hint="eastAsia"/>
                <w:sz w:val="16"/>
                <w:szCs w:val="16"/>
              </w:rPr>
              <w:t>つり上げ荷重が一トン未満のクレーン、移動式クレーン又はデリックの玉掛けの業務に六月以上従事</w:t>
            </w:r>
            <w:r w:rsidRPr="000224A7">
              <w:rPr>
                <w:rFonts w:ascii="ＭＳ Ｐゴシック" w:eastAsia="ＭＳ Ｐゴシック" w:hAnsi="ＭＳ Ｐゴシック" w:cs="Arial"/>
                <w:sz w:val="16"/>
                <w:szCs w:val="16"/>
              </w:rPr>
              <w:t>した経験を有する者に対する技能講習</w:t>
            </w:r>
          </w:p>
        </w:tc>
        <w:tc>
          <w:tcPr>
            <w:tcW w:w="1560" w:type="dxa"/>
            <w:tcBorders>
              <w:tr2bl w:val="nil"/>
            </w:tcBorders>
            <w:noWrap/>
            <w:hideMark/>
          </w:tcPr>
          <w:p w14:paraId="08F5B028" w14:textId="77777777" w:rsidR="00C13BEA" w:rsidRDefault="00C13BEA">
            <w:pPr>
              <w:spacing w:line="240" w:lineRule="exact"/>
              <w:jc w:val="right"/>
              <w:rPr>
                <w:rFonts w:ascii="Arial" w:eastAsia="ＭＳ Ｐゴシック" w:hAnsi="Arial" w:cs="Arial"/>
                <w:b/>
                <w:bCs/>
                <w:sz w:val="16"/>
                <w:szCs w:val="16"/>
              </w:rPr>
            </w:pPr>
          </w:p>
          <w:p w14:paraId="5473B03E" w14:textId="77777777" w:rsidR="00C13BEA" w:rsidRDefault="00C13BEA">
            <w:pPr>
              <w:tabs>
                <w:tab w:val="left" w:pos="1277"/>
              </w:tabs>
              <w:spacing w:line="240" w:lineRule="exact"/>
              <w:rPr>
                <w:rFonts w:ascii="Arial" w:eastAsia="ＭＳ Ｐゴシック" w:hAnsi="Arial" w:cs="Arial"/>
                <w:b/>
                <w:bCs/>
                <w:sz w:val="16"/>
                <w:szCs w:val="16"/>
              </w:rPr>
            </w:pPr>
            <w:r>
              <w:rPr>
                <w:rFonts w:ascii="Arial" w:eastAsia="ＭＳ Ｐゴシック" w:hAnsi="Arial" w:cs="Arial"/>
                <w:b/>
                <w:bCs/>
                <w:sz w:val="16"/>
                <w:szCs w:val="16"/>
              </w:rPr>
              <w:tab/>
            </w:r>
          </w:p>
          <w:p w14:paraId="753D1FD3"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w:t>
            </w:r>
          </w:p>
        </w:tc>
        <w:tc>
          <w:tcPr>
            <w:tcW w:w="1134" w:type="dxa"/>
            <w:noWrap/>
            <w:hideMark/>
          </w:tcPr>
          <w:p w14:paraId="44FAD1AC" w14:textId="77777777" w:rsidR="00C13BEA" w:rsidRDefault="00C13BEA">
            <w:pPr>
              <w:spacing w:line="240" w:lineRule="exact"/>
              <w:jc w:val="right"/>
              <w:rPr>
                <w:rFonts w:ascii="Arial" w:eastAsia="ＭＳ Ｐゴシック" w:hAnsi="Arial" w:cs="Arial"/>
                <w:b/>
                <w:bCs/>
                <w:sz w:val="16"/>
                <w:szCs w:val="16"/>
              </w:rPr>
            </w:pPr>
          </w:p>
          <w:p w14:paraId="654A7C3D" w14:textId="77777777" w:rsidR="00C13BEA" w:rsidRDefault="00C13BEA">
            <w:pPr>
              <w:spacing w:line="240" w:lineRule="exact"/>
              <w:jc w:val="right"/>
              <w:rPr>
                <w:rFonts w:ascii="Arial" w:eastAsia="ＭＳ Ｐゴシック" w:hAnsi="Arial" w:cs="Arial"/>
                <w:b/>
                <w:bCs/>
                <w:sz w:val="16"/>
                <w:szCs w:val="16"/>
              </w:rPr>
            </w:pPr>
          </w:p>
          <w:p w14:paraId="758D184F" w14:textId="77777777" w:rsidR="00C13BEA"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3</w:t>
            </w:r>
          </w:p>
          <w:p w14:paraId="40EA7AF9" w14:textId="77777777" w:rsidR="00C13BEA" w:rsidRPr="00A03BA4" w:rsidRDefault="00C13BEA">
            <w:pPr>
              <w:spacing w:line="240" w:lineRule="exact"/>
              <w:jc w:val="right"/>
              <w:rPr>
                <w:rFonts w:ascii="Arial" w:eastAsia="ＭＳ Ｐゴシック" w:hAnsi="Arial" w:cs="Arial"/>
                <w:b/>
                <w:bCs/>
                <w:sz w:val="16"/>
                <w:szCs w:val="16"/>
              </w:rPr>
            </w:pPr>
          </w:p>
        </w:tc>
        <w:tc>
          <w:tcPr>
            <w:tcW w:w="850" w:type="dxa"/>
            <w:noWrap/>
            <w:hideMark/>
          </w:tcPr>
          <w:p w14:paraId="7E7C6810" w14:textId="77777777" w:rsidR="00C13BEA" w:rsidRDefault="00C13BEA">
            <w:pPr>
              <w:spacing w:line="240" w:lineRule="exact"/>
              <w:jc w:val="right"/>
              <w:rPr>
                <w:rFonts w:ascii="Arial" w:eastAsia="ＭＳ Ｐゴシック" w:hAnsi="Arial" w:cs="Arial"/>
                <w:b/>
                <w:bCs/>
                <w:sz w:val="16"/>
                <w:szCs w:val="16"/>
              </w:rPr>
            </w:pPr>
          </w:p>
          <w:p w14:paraId="05B12434" w14:textId="77777777" w:rsidR="00C13BEA" w:rsidRDefault="00C13BEA">
            <w:pPr>
              <w:spacing w:line="240" w:lineRule="exact"/>
              <w:jc w:val="right"/>
              <w:rPr>
                <w:rFonts w:ascii="Arial" w:eastAsia="ＭＳ Ｐゴシック" w:hAnsi="Arial" w:cs="Arial"/>
                <w:b/>
                <w:bCs/>
                <w:sz w:val="16"/>
                <w:szCs w:val="16"/>
              </w:rPr>
            </w:pPr>
          </w:p>
          <w:p w14:paraId="77C69210"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6</w:t>
            </w:r>
          </w:p>
        </w:tc>
        <w:tc>
          <w:tcPr>
            <w:tcW w:w="709" w:type="dxa"/>
            <w:noWrap/>
            <w:hideMark/>
          </w:tcPr>
          <w:p w14:paraId="17DE7257" w14:textId="77777777" w:rsidR="00C13BEA" w:rsidRDefault="00C13BEA">
            <w:pPr>
              <w:tabs>
                <w:tab w:val="left" w:pos="421"/>
              </w:tabs>
              <w:spacing w:line="240" w:lineRule="exact"/>
              <w:rPr>
                <w:rFonts w:ascii="Arial" w:eastAsia="ＭＳ Ｐゴシック" w:hAnsi="Arial" w:cs="Arial"/>
                <w:b/>
                <w:bCs/>
                <w:sz w:val="16"/>
                <w:szCs w:val="16"/>
              </w:rPr>
            </w:pPr>
          </w:p>
          <w:p w14:paraId="4BD53744" w14:textId="77777777" w:rsidR="00C13BEA" w:rsidRDefault="00C13BEA">
            <w:pPr>
              <w:tabs>
                <w:tab w:val="left" w:pos="421"/>
              </w:tabs>
              <w:spacing w:line="240" w:lineRule="exact"/>
              <w:rPr>
                <w:rFonts w:ascii="Arial" w:eastAsia="ＭＳ Ｐゴシック" w:hAnsi="Arial" w:cs="Arial"/>
                <w:b/>
                <w:bCs/>
                <w:sz w:val="16"/>
                <w:szCs w:val="16"/>
              </w:rPr>
            </w:pPr>
          </w:p>
          <w:p w14:paraId="4DB6065E"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425" w:type="dxa"/>
            <w:noWrap/>
            <w:hideMark/>
          </w:tcPr>
          <w:p w14:paraId="5B1F15BE" w14:textId="77777777" w:rsidR="00C13BEA" w:rsidRDefault="00C13BEA">
            <w:pPr>
              <w:spacing w:line="240" w:lineRule="exact"/>
              <w:ind w:right="80"/>
              <w:jc w:val="right"/>
              <w:rPr>
                <w:rFonts w:ascii="Arial" w:eastAsia="ＭＳ Ｐゴシック" w:hAnsi="Arial" w:cs="Arial"/>
                <w:b/>
                <w:bCs/>
                <w:sz w:val="16"/>
                <w:szCs w:val="16"/>
              </w:rPr>
            </w:pPr>
          </w:p>
          <w:p w14:paraId="529212CF" w14:textId="77777777" w:rsidR="00C13BEA" w:rsidRDefault="00C13BEA">
            <w:pPr>
              <w:spacing w:line="240" w:lineRule="exact"/>
              <w:ind w:right="80"/>
              <w:jc w:val="right"/>
              <w:rPr>
                <w:rFonts w:ascii="Arial" w:eastAsia="ＭＳ Ｐゴシック" w:hAnsi="Arial" w:cs="Arial"/>
                <w:b/>
                <w:bCs/>
                <w:sz w:val="16"/>
                <w:szCs w:val="16"/>
              </w:rPr>
            </w:pPr>
          </w:p>
          <w:p w14:paraId="48E8618C"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11</w:t>
            </w:r>
          </w:p>
        </w:tc>
        <w:tc>
          <w:tcPr>
            <w:tcW w:w="284" w:type="dxa"/>
            <w:tcBorders>
              <w:top w:val="nil"/>
              <w:bottom w:val="nil"/>
            </w:tcBorders>
            <w:noWrap/>
            <w:hideMark/>
          </w:tcPr>
          <w:p w14:paraId="15F3033D" w14:textId="77777777" w:rsidR="00C13BEA" w:rsidRDefault="00C13BEA">
            <w:pPr>
              <w:spacing w:line="240" w:lineRule="exact"/>
              <w:jc w:val="right"/>
              <w:rPr>
                <w:rFonts w:ascii="Arial" w:eastAsia="ＭＳ Ｐゴシック" w:hAnsi="Arial" w:cs="Arial"/>
                <w:b/>
                <w:bCs/>
                <w:sz w:val="16"/>
                <w:szCs w:val="16"/>
              </w:rPr>
            </w:pPr>
          </w:p>
          <w:p w14:paraId="26D00AA9" w14:textId="77777777" w:rsidR="00C13BEA" w:rsidRPr="00A03BA4" w:rsidRDefault="00C13BEA">
            <w:pPr>
              <w:spacing w:line="240" w:lineRule="exact"/>
              <w:ind w:right="483"/>
              <w:jc w:val="right"/>
              <w:rPr>
                <w:rFonts w:ascii="Arial" w:eastAsia="ＭＳ Ｐゴシック" w:hAnsi="Arial" w:cs="Arial"/>
                <w:b/>
                <w:bCs/>
                <w:sz w:val="16"/>
                <w:szCs w:val="16"/>
              </w:rPr>
            </w:pPr>
          </w:p>
        </w:tc>
        <w:tc>
          <w:tcPr>
            <w:tcW w:w="708" w:type="dxa"/>
            <w:tcBorders>
              <w:tr2bl w:val="nil"/>
            </w:tcBorders>
            <w:shd w:val="clear" w:color="auto" w:fill="auto"/>
          </w:tcPr>
          <w:p w14:paraId="1635C486" w14:textId="77777777" w:rsidR="00C13BEA" w:rsidRDefault="00C13BEA">
            <w:pPr>
              <w:spacing w:line="240" w:lineRule="exact"/>
              <w:jc w:val="right"/>
              <w:rPr>
                <w:rFonts w:ascii="Arial" w:eastAsia="ＭＳ Ｐゴシック" w:hAnsi="Arial" w:cs="Arial"/>
                <w:b/>
                <w:bCs/>
                <w:sz w:val="16"/>
                <w:szCs w:val="16"/>
              </w:rPr>
            </w:pPr>
          </w:p>
          <w:p w14:paraId="27C0F4F7" w14:textId="77777777" w:rsidR="00C13BEA" w:rsidRDefault="00C13BEA">
            <w:pPr>
              <w:spacing w:line="240" w:lineRule="exact"/>
              <w:jc w:val="right"/>
              <w:rPr>
                <w:rFonts w:ascii="Arial" w:eastAsia="ＭＳ Ｐゴシック" w:hAnsi="Arial" w:cs="Arial"/>
                <w:b/>
                <w:bCs/>
                <w:sz w:val="16"/>
                <w:szCs w:val="16"/>
              </w:rPr>
            </w:pPr>
          </w:p>
          <w:p w14:paraId="3082689F"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hint="eastAsia"/>
                <w:b/>
                <w:bCs/>
                <w:sz w:val="16"/>
                <w:szCs w:val="16"/>
              </w:rPr>
              <w:t>4</w:t>
            </w:r>
          </w:p>
        </w:tc>
        <w:tc>
          <w:tcPr>
            <w:tcW w:w="898" w:type="dxa"/>
            <w:shd w:val="clear" w:color="auto" w:fill="auto"/>
          </w:tcPr>
          <w:p w14:paraId="15F45AC8" w14:textId="77777777" w:rsidR="00C13BEA" w:rsidRDefault="00C13BEA">
            <w:pPr>
              <w:spacing w:line="240" w:lineRule="exact"/>
              <w:jc w:val="right"/>
              <w:rPr>
                <w:rFonts w:ascii="Arial" w:eastAsia="ＭＳ Ｐゴシック" w:hAnsi="Arial" w:cs="Arial"/>
                <w:b/>
                <w:bCs/>
                <w:sz w:val="16"/>
                <w:szCs w:val="16"/>
              </w:rPr>
            </w:pPr>
          </w:p>
          <w:p w14:paraId="5A4B54EA" w14:textId="77777777" w:rsidR="00C13BEA" w:rsidRDefault="00C13BEA">
            <w:pPr>
              <w:spacing w:line="240" w:lineRule="exact"/>
              <w:jc w:val="right"/>
              <w:rPr>
                <w:rFonts w:ascii="Arial" w:eastAsia="ＭＳ Ｐゴシック" w:hAnsi="Arial" w:cs="Arial"/>
                <w:b/>
                <w:bCs/>
                <w:sz w:val="16"/>
                <w:szCs w:val="16"/>
              </w:rPr>
            </w:pPr>
          </w:p>
          <w:p w14:paraId="17057FEF"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1</w:t>
            </w:r>
          </w:p>
        </w:tc>
        <w:tc>
          <w:tcPr>
            <w:tcW w:w="394" w:type="dxa"/>
            <w:shd w:val="clear" w:color="auto" w:fill="auto"/>
          </w:tcPr>
          <w:p w14:paraId="4909AF04" w14:textId="77777777" w:rsidR="00C13BEA" w:rsidRDefault="00C13BEA">
            <w:pPr>
              <w:spacing w:line="240" w:lineRule="exact"/>
              <w:jc w:val="right"/>
              <w:rPr>
                <w:rFonts w:ascii="Arial" w:eastAsia="ＭＳ Ｐゴシック" w:hAnsi="Arial" w:cs="Arial"/>
                <w:b/>
                <w:bCs/>
                <w:sz w:val="16"/>
                <w:szCs w:val="16"/>
              </w:rPr>
            </w:pPr>
          </w:p>
          <w:p w14:paraId="138C1954" w14:textId="77777777" w:rsidR="00C13BEA" w:rsidRDefault="00C13BEA">
            <w:pPr>
              <w:spacing w:line="240" w:lineRule="exact"/>
              <w:jc w:val="right"/>
              <w:rPr>
                <w:rFonts w:ascii="Arial" w:eastAsia="ＭＳ Ｐゴシック" w:hAnsi="Arial" w:cs="Arial"/>
                <w:b/>
                <w:bCs/>
                <w:sz w:val="16"/>
                <w:szCs w:val="16"/>
              </w:rPr>
            </w:pPr>
          </w:p>
          <w:p w14:paraId="00B45C13" w14:textId="77777777" w:rsidR="00C13BEA" w:rsidRPr="00A03BA4" w:rsidRDefault="00C13BEA">
            <w:pPr>
              <w:spacing w:line="240" w:lineRule="exact"/>
              <w:jc w:val="right"/>
              <w:rPr>
                <w:rFonts w:ascii="Arial" w:eastAsia="ＭＳ Ｐゴシック" w:hAnsi="Arial" w:cs="Arial"/>
                <w:b/>
                <w:bCs/>
                <w:sz w:val="16"/>
                <w:szCs w:val="16"/>
              </w:rPr>
            </w:pPr>
            <w:r>
              <w:rPr>
                <w:rFonts w:ascii="Arial" w:eastAsia="ＭＳ Ｐゴシック" w:hAnsi="Arial" w:cs="Arial"/>
                <w:b/>
                <w:bCs/>
                <w:sz w:val="16"/>
                <w:szCs w:val="16"/>
              </w:rPr>
              <w:t>5</w:t>
            </w:r>
          </w:p>
        </w:tc>
      </w:tr>
    </w:tbl>
    <w:p w14:paraId="165C8692" w14:textId="77777777" w:rsidR="00C13BEA" w:rsidRPr="00CD0B34" w:rsidRDefault="00C13BEA">
      <w:pPr>
        <w:rPr>
          <w:rFonts w:ascii="Arial" w:eastAsia="ＭＳ Ｐゴシック" w:hAnsi="Arial" w:cs="Arial"/>
          <w:sz w:val="18"/>
          <w:szCs w:val="18"/>
        </w:rPr>
      </w:pPr>
    </w:p>
    <w:p w14:paraId="186C81DF" w14:textId="77777777" w:rsidR="0063512B" w:rsidRPr="00BF1CF3" w:rsidRDefault="0063512B">
      <w:pPr>
        <w:rPr>
          <w:rFonts w:ascii="ＭＳ ゴシック" w:eastAsia="ＭＳ ゴシック" w:hAnsi="ＭＳ ゴシック"/>
          <w:sz w:val="16"/>
          <w:szCs w:val="16"/>
        </w:rPr>
      </w:pPr>
    </w:p>
    <w:p w14:paraId="4B21485C" w14:textId="401388D2" w:rsidR="0094568B" w:rsidRDefault="0094568B" w:rsidP="00227D89">
      <w:pPr>
        <w:suppressAutoHyphens w:val="0"/>
        <w:kinsoku/>
        <w:wordWrap/>
        <w:autoSpaceDE/>
        <w:autoSpaceDN/>
        <w:adjustRightInd/>
        <w:ind w:leftChars="396" w:left="1133" w:hangingChars="106" w:hanging="286"/>
        <w:jc w:val="both"/>
        <w:rPr>
          <w:rFonts w:asciiTheme="minorEastAsia" w:eastAsiaTheme="minorEastAsia" w:hAnsiTheme="minorEastAsia" w:cs="Times New Roman"/>
          <w:color w:val="000000" w:themeColor="text1"/>
          <w:spacing w:val="28"/>
        </w:rPr>
      </w:pPr>
    </w:p>
    <w:p w14:paraId="4874C897" w14:textId="43401CB3" w:rsidR="00397DD5" w:rsidRPr="00397DD5" w:rsidRDefault="00397DD5" w:rsidP="00397DD5">
      <w:pPr>
        <w:rPr>
          <w:rFonts w:asciiTheme="minorEastAsia" w:eastAsiaTheme="minorEastAsia" w:hAnsiTheme="minorEastAsia" w:cs="Times New Roman"/>
        </w:rPr>
      </w:pPr>
    </w:p>
    <w:p w14:paraId="0D99E2AF" w14:textId="639A1D60" w:rsidR="00397DD5" w:rsidRPr="00397DD5" w:rsidRDefault="00397DD5" w:rsidP="00397DD5">
      <w:pPr>
        <w:rPr>
          <w:rFonts w:asciiTheme="minorEastAsia" w:eastAsiaTheme="minorEastAsia" w:hAnsiTheme="minorEastAsia" w:cs="Times New Roman"/>
        </w:rPr>
      </w:pPr>
    </w:p>
    <w:p w14:paraId="2A65E8DB" w14:textId="22A2F280" w:rsidR="00397DD5" w:rsidRPr="00397DD5" w:rsidRDefault="00397DD5" w:rsidP="00397DD5">
      <w:pPr>
        <w:rPr>
          <w:rFonts w:asciiTheme="minorEastAsia" w:eastAsiaTheme="minorEastAsia" w:hAnsiTheme="minorEastAsia" w:cs="Times New Roman"/>
        </w:rPr>
      </w:pPr>
    </w:p>
    <w:p w14:paraId="603DE347" w14:textId="4144FF46" w:rsidR="00397DD5" w:rsidRPr="00397DD5" w:rsidRDefault="00397DD5" w:rsidP="00397DD5">
      <w:pPr>
        <w:rPr>
          <w:rFonts w:asciiTheme="minorEastAsia" w:eastAsiaTheme="minorEastAsia" w:hAnsiTheme="minorEastAsia" w:cs="Times New Roman"/>
        </w:rPr>
      </w:pPr>
    </w:p>
    <w:p w14:paraId="0F01EA2A" w14:textId="5780F68B" w:rsidR="00397DD5" w:rsidRPr="00397DD5" w:rsidRDefault="00397DD5" w:rsidP="00397DD5">
      <w:pPr>
        <w:rPr>
          <w:rFonts w:asciiTheme="minorEastAsia" w:eastAsiaTheme="minorEastAsia" w:hAnsiTheme="minorEastAsia" w:cs="Times New Roman"/>
        </w:rPr>
      </w:pPr>
    </w:p>
    <w:p w14:paraId="097F0F90" w14:textId="6A84AB5A" w:rsidR="00397DD5" w:rsidRPr="00397DD5" w:rsidRDefault="00397DD5" w:rsidP="00397DD5">
      <w:pPr>
        <w:rPr>
          <w:rFonts w:asciiTheme="minorEastAsia" w:eastAsiaTheme="minorEastAsia" w:hAnsiTheme="minorEastAsia" w:cs="Times New Roman"/>
        </w:rPr>
      </w:pPr>
    </w:p>
    <w:p w14:paraId="7EAE83B1" w14:textId="07FF2201" w:rsidR="00397DD5" w:rsidRPr="00397DD5" w:rsidRDefault="00397DD5" w:rsidP="00397DD5">
      <w:pPr>
        <w:rPr>
          <w:rFonts w:asciiTheme="minorEastAsia" w:eastAsiaTheme="minorEastAsia" w:hAnsiTheme="minorEastAsia" w:cs="Times New Roman"/>
        </w:rPr>
      </w:pPr>
    </w:p>
    <w:p w14:paraId="61C827D9" w14:textId="56ADA578" w:rsidR="00397DD5" w:rsidRPr="00397DD5" w:rsidRDefault="00397DD5" w:rsidP="00397DD5">
      <w:pPr>
        <w:rPr>
          <w:rFonts w:asciiTheme="minorEastAsia" w:eastAsiaTheme="minorEastAsia" w:hAnsiTheme="minorEastAsia" w:cs="Times New Roman"/>
        </w:rPr>
      </w:pPr>
    </w:p>
    <w:p w14:paraId="5EB1CD2D" w14:textId="6619165B" w:rsidR="00397DD5" w:rsidRPr="00397DD5" w:rsidRDefault="00397DD5" w:rsidP="00397DD5">
      <w:pPr>
        <w:rPr>
          <w:rFonts w:asciiTheme="minorEastAsia" w:eastAsiaTheme="minorEastAsia" w:hAnsiTheme="minorEastAsia" w:cs="Times New Roman"/>
        </w:rPr>
      </w:pPr>
    </w:p>
    <w:p w14:paraId="6B7B872F" w14:textId="7CFE0604" w:rsidR="00397DD5" w:rsidRPr="00397DD5" w:rsidRDefault="00397DD5" w:rsidP="00397DD5">
      <w:pPr>
        <w:rPr>
          <w:rFonts w:asciiTheme="minorEastAsia" w:eastAsiaTheme="minorEastAsia" w:hAnsiTheme="minorEastAsia" w:cs="Times New Roman"/>
        </w:rPr>
      </w:pPr>
    </w:p>
    <w:p w14:paraId="3839AFAE" w14:textId="1815732A" w:rsidR="00397DD5" w:rsidRPr="00397DD5" w:rsidRDefault="00397DD5" w:rsidP="00397DD5">
      <w:pPr>
        <w:rPr>
          <w:rFonts w:asciiTheme="minorEastAsia" w:eastAsiaTheme="minorEastAsia" w:hAnsiTheme="minorEastAsia" w:cs="Times New Roman"/>
        </w:rPr>
      </w:pPr>
    </w:p>
    <w:p w14:paraId="09EFDAA4" w14:textId="51A38AE3" w:rsidR="00397DD5" w:rsidRPr="00397DD5" w:rsidRDefault="00397DD5" w:rsidP="00397DD5">
      <w:pPr>
        <w:rPr>
          <w:rFonts w:asciiTheme="minorEastAsia" w:eastAsiaTheme="minorEastAsia" w:hAnsiTheme="minorEastAsia" w:cs="Times New Roman"/>
        </w:rPr>
      </w:pPr>
    </w:p>
    <w:p w14:paraId="0A1400FB" w14:textId="3C7660D8" w:rsidR="00397DD5" w:rsidRPr="00397DD5" w:rsidRDefault="00397DD5" w:rsidP="00397DD5">
      <w:pPr>
        <w:rPr>
          <w:rFonts w:asciiTheme="minorEastAsia" w:eastAsiaTheme="minorEastAsia" w:hAnsiTheme="minorEastAsia" w:cs="Times New Roman"/>
        </w:rPr>
      </w:pPr>
    </w:p>
    <w:p w14:paraId="246E1922" w14:textId="2EC6FEF3" w:rsidR="00397DD5" w:rsidRPr="00397DD5" w:rsidRDefault="00397DD5" w:rsidP="00397DD5">
      <w:pPr>
        <w:rPr>
          <w:rFonts w:asciiTheme="minorEastAsia" w:eastAsiaTheme="minorEastAsia" w:hAnsiTheme="minorEastAsia" w:cs="Times New Roman"/>
        </w:rPr>
      </w:pPr>
    </w:p>
    <w:p w14:paraId="232F82B3" w14:textId="70B5DF5F" w:rsidR="00397DD5" w:rsidRPr="00397DD5" w:rsidRDefault="00397DD5" w:rsidP="00397DD5">
      <w:pPr>
        <w:rPr>
          <w:rFonts w:asciiTheme="minorEastAsia" w:eastAsiaTheme="minorEastAsia" w:hAnsiTheme="minorEastAsia" w:cs="Times New Roman"/>
        </w:rPr>
      </w:pPr>
    </w:p>
    <w:p w14:paraId="0C473142" w14:textId="22395A44" w:rsidR="00397DD5" w:rsidRPr="00397DD5" w:rsidRDefault="00397DD5" w:rsidP="00397DD5">
      <w:pPr>
        <w:rPr>
          <w:rFonts w:asciiTheme="minorEastAsia" w:eastAsiaTheme="minorEastAsia" w:hAnsiTheme="minorEastAsia" w:cs="Times New Roman"/>
        </w:rPr>
      </w:pPr>
    </w:p>
    <w:p w14:paraId="0D489967" w14:textId="3531CED3" w:rsidR="00397DD5" w:rsidRPr="00397DD5" w:rsidRDefault="00397DD5" w:rsidP="00397DD5">
      <w:pPr>
        <w:rPr>
          <w:rFonts w:asciiTheme="minorEastAsia" w:eastAsiaTheme="minorEastAsia" w:hAnsiTheme="minorEastAsia" w:cs="Times New Roman"/>
        </w:rPr>
      </w:pPr>
    </w:p>
    <w:p w14:paraId="52D8364A" w14:textId="4BA79338" w:rsidR="00397DD5" w:rsidRPr="00397DD5" w:rsidRDefault="00397DD5" w:rsidP="00397DD5">
      <w:pPr>
        <w:rPr>
          <w:rFonts w:asciiTheme="minorEastAsia" w:eastAsiaTheme="minorEastAsia" w:hAnsiTheme="minorEastAsia" w:cs="Times New Roman"/>
        </w:rPr>
      </w:pPr>
    </w:p>
    <w:p w14:paraId="76C7991E" w14:textId="624A0291" w:rsidR="00397DD5" w:rsidRPr="00397DD5" w:rsidRDefault="00397DD5" w:rsidP="00397DD5">
      <w:pPr>
        <w:rPr>
          <w:rFonts w:asciiTheme="minorEastAsia" w:eastAsiaTheme="minorEastAsia" w:hAnsiTheme="minorEastAsia" w:cs="Times New Roman"/>
        </w:rPr>
      </w:pPr>
    </w:p>
    <w:p w14:paraId="4C515974" w14:textId="67E19CBE" w:rsidR="00397DD5" w:rsidRPr="00397DD5" w:rsidRDefault="00397DD5" w:rsidP="00397DD5">
      <w:pPr>
        <w:rPr>
          <w:rFonts w:asciiTheme="minorEastAsia" w:eastAsiaTheme="minorEastAsia" w:hAnsiTheme="minorEastAsia" w:cs="Times New Roman"/>
        </w:rPr>
      </w:pPr>
    </w:p>
    <w:p w14:paraId="55470A8D" w14:textId="216CA1C9" w:rsidR="00397DD5" w:rsidRPr="00397DD5" w:rsidRDefault="00397DD5" w:rsidP="00397DD5">
      <w:pPr>
        <w:rPr>
          <w:rFonts w:asciiTheme="minorEastAsia" w:eastAsiaTheme="minorEastAsia" w:hAnsiTheme="minorEastAsia" w:cs="Times New Roman"/>
        </w:rPr>
      </w:pPr>
    </w:p>
    <w:p w14:paraId="5F875856" w14:textId="77777777" w:rsidR="00397DD5" w:rsidRPr="00397DD5" w:rsidRDefault="00397DD5" w:rsidP="00397DD5">
      <w:pPr>
        <w:jc w:val="center"/>
        <w:rPr>
          <w:rFonts w:asciiTheme="minorEastAsia" w:eastAsiaTheme="minorEastAsia" w:hAnsiTheme="minorEastAsia" w:cs="Times New Roman"/>
        </w:rPr>
      </w:pPr>
    </w:p>
    <w:sectPr w:rsidR="00397DD5" w:rsidRPr="00397DD5">
      <w:pgSz w:w="11906" w:h="16838" w:code="9"/>
      <w:pgMar w:top="720" w:right="720" w:bottom="720" w:left="720" w:header="720" w:footer="318" w:gutter="0"/>
      <w:cols w:space="396"/>
      <w:noEndnote/>
      <w:docGrid w:type="linesAndChars" w:linePitch="36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B6394" w14:textId="77777777" w:rsidR="00593E35" w:rsidRDefault="00593E35">
      <w:r>
        <w:separator/>
      </w:r>
    </w:p>
  </w:endnote>
  <w:endnote w:type="continuationSeparator" w:id="0">
    <w:p w14:paraId="4A01288A" w14:textId="77777777" w:rsidR="00593E35" w:rsidRDefault="00593E35">
      <w:r>
        <w:continuationSeparator/>
      </w:r>
    </w:p>
  </w:endnote>
  <w:endnote w:type="continuationNotice" w:id="1">
    <w:p w14:paraId="3EB22B6E" w14:textId="77777777" w:rsidR="00593E35" w:rsidRDefault="00593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ＤＦＰ平成明朝体W3Ｇ">
    <w:altName w:val="游ゴシック"/>
    <w:charset w:val="80"/>
    <w:family w:val="roman"/>
    <w:pitch w:val="variable"/>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BE63" w14:textId="3DFF195E" w:rsidR="008B0682" w:rsidRPr="00205F6E" w:rsidRDefault="008B0682" w:rsidP="00397DD5">
    <w:pPr>
      <w:pStyle w:val="a3"/>
      <w:framePr w:wrap="notBeside" w:vAnchor="text" w:hAnchor="margin" w:xAlign="center" w:y="1"/>
      <w:adjustRightInd/>
      <w:jc w:val="center"/>
      <w:rPr>
        <w:rFonts w:ascii="ＭＳ 明朝" w:cs="Times New Roman"/>
        <w:spacing w:val="2"/>
      </w:rPr>
    </w:pPr>
    <w:r w:rsidRPr="00205F6E">
      <w:rPr>
        <w:rFonts w:ascii="ＭＳ 明朝" w:cs="Times New Roman"/>
      </w:rPr>
      <w:t xml:space="preserve">- </w:t>
    </w:r>
    <w:r w:rsidRPr="00205F6E">
      <w:rPr>
        <w:rFonts w:ascii="ＭＳ 明朝" w:cs="Times New Roman"/>
      </w:rPr>
      <w:fldChar w:fldCharType="begin"/>
    </w:r>
    <w:r w:rsidRPr="00205F6E">
      <w:rPr>
        <w:rFonts w:ascii="ＭＳ 明朝" w:cs="Times New Roman"/>
      </w:rPr>
      <w:instrText>page \* MERGEFORMAT</w:instrText>
    </w:r>
    <w:r w:rsidRPr="00205F6E">
      <w:rPr>
        <w:rFonts w:ascii="ＭＳ 明朝" w:cs="Times New Roman"/>
      </w:rPr>
      <w:fldChar w:fldCharType="separate"/>
    </w:r>
    <w:r>
      <w:rPr>
        <w:rFonts w:ascii="ＭＳ 明朝" w:cs="Times New Roman"/>
        <w:noProof/>
      </w:rPr>
      <w:t>20</w:t>
    </w:r>
    <w:r w:rsidRPr="00205F6E">
      <w:rPr>
        <w:rFonts w:ascii="ＭＳ 明朝" w:cs="Times New Roman"/>
      </w:rPr>
      <w:fldChar w:fldCharType="end"/>
    </w:r>
    <w:r w:rsidRPr="00205F6E">
      <w:rPr>
        <w:rFonts w:ascii="ＭＳ 明朝" w:cs="Times New Roman"/>
      </w:rPr>
      <w:t xml:space="preserve"> -</w:t>
    </w:r>
  </w:p>
  <w:p w14:paraId="1CD06002" w14:textId="4CE11F68" w:rsidR="008B0682" w:rsidRPr="00515169" w:rsidRDefault="008B0682" w:rsidP="0098648A">
    <w:pPr>
      <w:pStyle w:val="a3"/>
      <w:adjustRightInd/>
      <w:spacing w:line="252" w:lineRule="exact"/>
      <w:ind w:right="-1"/>
      <w:jc w:val="right"/>
      <w:rPr>
        <w:rFonts w:ascii="ＭＳ 明朝" w:cs="Times New Roman"/>
        <w:color w:val="000000" w:themeColor="text1"/>
        <w:spacing w:val="2"/>
      </w:rPr>
    </w:pPr>
    <w:r>
      <w:rPr>
        <w:rFonts w:ascii="ＭＳ 明朝" w:cs="Times New Roman" w:hint="eastAsia"/>
        <w:spacing w:val="2"/>
      </w:rPr>
      <w:t xml:space="preserve">　　　　　　　　　　　　　　　　　　　</w:t>
    </w:r>
    <w:r w:rsidRPr="00515169">
      <w:rPr>
        <w:rFonts w:ascii="ＭＳ 明朝" w:cs="Times New Roman" w:hint="eastAsia"/>
        <w:color w:val="000000" w:themeColor="text1"/>
        <w:spacing w:val="2"/>
      </w:rPr>
      <w:t>（R</w:t>
    </w:r>
    <w:r w:rsidR="009C0A1A">
      <w:rPr>
        <w:rFonts w:ascii="ＭＳ 明朝" w:cs="Times New Roman" w:hint="eastAsia"/>
        <w:color w:val="000000" w:themeColor="text1"/>
        <w:spacing w:val="2"/>
      </w:rPr>
      <w:t>8</w:t>
    </w:r>
    <w:r w:rsidRPr="00515169">
      <w:rPr>
        <w:rFonts w:ascii="ＭＳ 明朝" w:cs="Times New Roman" w:hint="eastAsia"/>
        <w:color w:val="000000" w:themeColor="text1"/>
        <w:spacing w:val="2"/>
      </w:rPr>
      <w:t>.</w:t>
    </w:r>
    <w:r w:rsidR="00E758BD">
      <w:rPr>
        <w:rFonts w:ascii="ＭＳ 明朝" w:cs="Times New Roman"/>
        <w:color w:val="000000" w:themeColor="text1"/>
        <w:spacing w:val="2"/>
      </w:rPr>
      <w:t>4</w:t>
    </w:r>
    <w:r w:rsidR="000E7CBE">
      <w:rPr>
        <w:rFonts w:ascii="ＭＳ 明朝" w:cs="Times New Roman"/>
        <w:color w:val="000000" w:themeColor="text1"/>
        <w:spacing w:val="2"/>
      </w:rPr>
      <w:t>.</w:t>
    </w:r>
    <w:r w:rsidR="00B300B1">
      <w:rPr>
        <w:rFonts w:ascii="ＭＳ 明朝" w:cs="Times New Roman" w:hint="eastAsia"/>
        <w:color w:val="000000" w:themeColor="text1"/>
        <w:spacing w:val="2"/>
      </w:rPr>
      <w:t>8</w:t>
    </w:r>
    <w:r w:rsidRPr="00515169">
      <w:rPr>
        <w:rFonts w:ascii="ＭＳ 明朝" w:cs="Times New Roman" w:hint="eastAsia"/>
        <w:color w:val="000000" w:themeColor="text1"/>
        <w:spacing w:val="2"/>
      </w:rPr>
      <w:t>）</w:t>
    </w:r>
  </w:p>
  <w:p w14:paraId="5D48DF76" w14:textId="00FFEA52" w:rsidR="008B0682" w:rsidRPr="00205F6E" w:rsidRDefault="008B0682" w:rsidP="0098648A">
    <w:pPr>
      <w:pStyle w:val="a3"/>
      <w:wordWrap w:val="0"/>
      <w:adjustRightInd/>
      <w:spacing w:line="252" w:lineRule="exact"/>
      <w:ind w:right="-1"/>
      <w:jc w:val="right"/>
      <w:rPr>
        <w:rFonts w:ascii="ＭＳ 明朝" w:cs="Times New Roman"/>
        <w:spacing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19C0" w14:textId="2BF21C80" w:rsidR="008B0682" w:rsidRDefault="008B0682" w:rsidP="001825E5">
    <w:pPr>
      <w:pStyle w:val="a6"/>
      <w:jc w:val="right"/>
    </w:pPr>
    <w:r w:rsidRPr="001825E5">
      <w:rPr>
        <w:rFonts w:hint="eastAsia"/>
      </w:rPr>
      <w:t>（Ｒ２．４．１）</w:t>
    </w:r>
  </w:p>
  <w:p w14:paraId="6336AF51" w14:textId="77777777" w:rsidR="008B0682" w:rsidRDefault="008B06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16409" w14:textId="77777777" w:rsidR="00593E35" w:rsidRDefault="00593E35">
      <w:r>
        <w:rPr>
          <w:rFonts w:ascii="ＭＳ 明朝" w:cs="Times New Roman" w:hint="eastAsia"/>
          <w:color w:val="auto"/>
          <w:sz w:val="2"/>
          <w:szCs w:val="2"/>
        </w:rPr>
        <w:continuationSeparator/>
      </w:r>
    </w:p>
  </w:footnote>
  <w:footnote w:type="continuationSeparator" w:id="0">
    <w:p w14:paraId="3C0BDBFB" w14:textId="77777777" w:rsidR="00593E35" w:rsidRDefault="00593E35">
      <w:r>
        <w:continuationSeparator/>
      </w:r>
    </w:p>
  </w:footnote>
  <w:footnote w:type="continuationNotice" w:id="1">
    <w:p w14:paraId="420B6862" w14:textId="77777777" w:rsidR="00593E35" w:rsidRDefault="00593E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2603"/>
    <w:multiLevelType w:val="hybridMultilevel"/>
    <w:tmpl w:val="B9E2BFE6"/>
    <w:lvl w:ilvl="0" w:tplc="56126298">
      <w:start w:val="1"/>
      <w:numFmt w:val="iroha"/>
      <w:lvlText w:val="(%1)"/>
      <w:lvlJc w:val="left"/>
      <w:pPr>
        <w:ind w:left="1216" w:hanging="360"/>
      </w:pPr>
      <w:rPr>
        <w:rFonts w:cs="ＭＳ 明朝" w:hint="default"/>
      </w:rPr>
    </w:lvl>
    <w:lvl w:ilvl="1" w:tplc="04090017" w:tentative="1">
      <w:start w:val="1"/>
      <w:numFmt w:val="aiueoFullWidth"/>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1" w15:restartNumberingAfterBreak="0">
    <w:nsid w:val="076D7F05"/>
    <w:multiLevelType w:val="hybridMultilevel"/>
    <w:tmpl w:val="15248AA6"/>
    <w:lvl w:ilvl="0" w:tplc="73D088E6">
      <w:start w:val="1"/>
      <w:numFmt w:val="iroha"/>
      <w:lvlText w:val="(%1)"/>
      <w:lvlJc w:val="left"/>
      <w:pPr>
        <w:ind w:left="1323" w:hanging="360"/>
      </w:pPr>
      <w:rPr>
        <w:rFonts w:hint="eastAsia"/>
        <w:color w:val="000000" w:themeColor="text1"/>
      </w:rPr>
    </w:lvl>
    <w:lvl w:ilvl="1" w:tplc="04090017" w:tentative="1">
      <w:start w:val="1"/>
      <w:numFmt w:val="aiueoFullWidth"/>
      <w:lvlText w:val="(%2)"/>
      <w:lvlJc w:val="left"/>
      <w:pPr>
        <w:ind w:left="1803" w:hanging="420"/>
      </w:pPr>
    </w:lvl>
    <w:lvl w:ilvl="2" w:tplc="04090011" w:tentative="1">
      <w:start w:val="1"/>
      <w:numFmt w:val="decimalEnclosedCircle"/>
      <w:lvlText w:val="%3"/>
      <w:lvlJc w:val="left"/>
      <w:pPr>
        <w:ind w:left="2223" w:hanging="420"/>
      </w:pPr>
    </w:lvl>
    <w:lvl w:ilvl="3" w:tplc="0409000F" w:tentative="1">
      <w:start w:val="1"/>
      <w:numFmt w:val="decimal"/>
      <w:lvlText w:val="%4."/>
      <w:lvlJc w:val="left"/>
      <w:pPr>
        <w:ind w:left="2643" w:hanging="420"/>
      </w:pPr>
    </w:lvl>
    <w:lvl w:ilvl="4" w:tplc="04090017" w:tentative="1">
      <w:start w:val="1"/>
      <w:numFmt w:val="aiueoFullWidth"/>
      <w:lvlText w:val="(%5)"/>
      <w:lvlJc w:val="left"/>
      <w:pPr>
        <w:ind w:left="3063" w:hanging="420"/>
      </w:pPr>
    </w:lvl>
    <w:lvl w:ilvl="5" w:tplc="04090011" w:tentative="1">
      <w:start w:val="1"/>
      <w:numFmt w:val="decimalEnclosedCircle"/>
      <w:lvlText w:val="%6"/>
      <w:lvlJc w:val="left"/>
      <w:pPr>
        <w:ind w:left="3483" w:hanging="420"/>
      </w:pPr>
    </w:lvl>
    <w:lvl w:ilvl="6" w:tplc="0409000F" w:tentative="1">
      <w:start w:val="1"/>
      <w:numFmt w:val="decimal"/>
      <w:lvlText w:val="%7."/>
      <w:lvlJc w:val="left"/>
      <w:pPr>
        <w:ind w:left="3903" w:hanging="420"/>
      </w:pPr>
    </w:lvl>
    <w:lvl w:ilvl="7" w:tplc="04090017" w:tentative="1">
      <w:start w:val="1"/>
      <w:numFmt w:val="aiueoFullWidth"/>
      <w:lvlText w:val="(%8)"/>
      <w:lvlJc w:val="left"/>
      <w:pPr>
        <w:ind w:left="4323" w:hanging="420"/>
      </w:pPr>
    </w:lvl>
    <w:lvl w:ilvl="8" w:tplc="04090011" w:tentative="1">
      <w:start w:val="1"/>
      <w:numFmt w:val="decimalEnclosedCircle"/>
      <w:lvlText w:val="%9"/>
      <w:lvlJc w:val="left"/>
      <w:pPr>
        <w:ind w:left="4743" w:hanging="420"/>
      </w:pPr>
    </w:lvl>
  </w:abstractNum>
  <w:abstractNum w:abstractNumId="2" w15:restartNumberingAfterBreak="0">
    <w:nsid w:val="12F61B83"/>
    <w:multiLevelType w:val="hybridMultilevel"/>
    <w:tmpl w:val="3EF6AC62"/>
    <w:lvl w:ilvl="0" w:tplc="093230B0">
      <w:start w:val="1"/>
      <w:numFmt w:val="iroha"/>
      <w:lvlText w:val="(%1)"/>
      <w:lvlJc w:val="left"/>
      <w:pPr>
        <w:ind w:left="1396" w:hanging="540"/>
      </w:pPr>
      <w:rPr>
        <w:rFonts w:hint="default"/>
      </w:rPr>
    </w:lvl>
    <w:lvl w:ilvl="1" w:tplc="04090017" w:tentative="1">
      <w:start w:val="1"/>
      <w:numFmt w:val="aiueoFullWidth"/>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3" w15:restartNumberingAfterBreak="0">
    <w:nsid w:val="153D6B80"/>
    <w:multiLevelType w:val="hybridMultilevel"/>
    <w:tmpl w:val="60E82F5C"/>
    <w:lvl w:ilvl="0" w:tplc="CC4CF980">
      <w:start w:val="5"/>
      <w:numFmt w:val="decimalEnclosedCircle"/>
      <w:lvlText w:val="%1"/>
      <w:lvlJc w:val="left"/>
      <w:pPr>
        <w:ind w:left="1644" w:hanging="360"/>
      </w:pPr>
      <w:rPr>
        <w:rFonts w:hint="eastAsia"/>
        <w:color w:val="FF0000"/>
      </w:rPr>
    </w:lvl>
    <w:lvl w:ilvl="1" w:tplc="04090017" w:tentative="1">
      <w:start w:val="1"/>
      <w:numFmt w:val="aiueoFullWidth"/>
      <w:lvlText w:val="(%2)"/>
      <w:lvlJc w:val="left"/>
      <w:pPr>
        <w:ind w:left="2124" w:hanging="420"/>
      </w:pPr>
    </w:lvl>
    <w:lvl w:ilvl="2" w:tplc="04090011" w:tentative="1">
      <w:start w:val="1"/>
      <w:numFmt w:val="decimalEnclosedCircle"/>
      <w:lvlText w:val="%3"/>
      <w:lvlJc w:val="left"/>
      <w:pPr>
        <w:ind w:left="2544" w:hanging="420"/>
      </w:pPr>
    </w:lvl>
    <w:lvl w:ilvl="3" w:tplc="0409000F" w:tentative="1">
      <w:start w:val="1"/>
      <w:numFmt w:val="decimal"/>
      <w:lvlText w:val="%4."/>
      <w:lvlJc w:val="left"/>
      <w:pPr>
        <w:ind w:left="2964" w:hanging="420"/>
      </w:pPr>
    </w:lvl>
    <w:lvl w:ilvl="4" w:tplc="04090017" w:tentative="1">
      <w:start w:val="1"/>
      <w:numFmt w:val="aiueoFullWidth"/>
      <w:lvlText w:val="(%5)"/>
      <w:lvlJc w:val="left"/>
      <w:pPr>
        <w:ind w:left="3384" w:hanging="420"/>
      </w:pPr>
    </w:lvl>
    <w:lvl w:ilvl="5" w:tplc="04090011" w:tentative="1">
      <w:start w:val="1"/>
      <w:numFmt w:val="decimalEnclosedCircle"/>
      <w:lvlText w:val="%6"/>
      <w:lvlJc w:val="left"/>
      <w:pPr>
        <w:ind w:left="3804" w:hanging="420"/>
      </w:pPr>
    </w:lvl>
    <w:lvl w:ilvl="6" w:tplc="0409000F" w:tentative="1">
      <w:start w:val="1"/>
      <w:numFmt w:val="decimal"/>
      <w:lvlText w:val="%7."/>
      <w:lvlJc w:val="left"/>
      <w:pPr>
        <w:ind w:left="4224" w:hanging="420"/>
      </w:pPr>
    </w:lvl>
    <w:lvl w:ilvl="7" w:tplc="04090017" w:tentative="1">
      <w:start w:val="1"/>
      <w:numFmt w:val="aiueoFullWidth"/>
      <w:lvlText w:val="(%8)"/>
      <w:lvlJc w:val="left"/>
      <w:pPr>
        <w:ind w:left="4644" w:hanging="420"/>
      </w:pPr>
    </w:lvl>
    <w:lvl w:ilvl="8" w:tplc="04090011" w:tentative="1">
      <w:start w:val="1"/>
      <w:numFmt w:val="decimalEnclosedCircle"/>
      <w:lvlText w:val="%9"/>
      <w:lvlJc w:val="left"/>
      <w:pPr>
        <w:ind w:left="5064" w:hanging="420"/>
      </w:pPr>
    </w:lvl>
  </w:abstractNum>
  <w:abstractNum w:abstractNumId="4" w15:restartNumberingAfterBreak="0">
    <w:nsid w:val="16630947"/>
    <w:multiLevelType w:val="hybridMultilevel"/>
    <w:tmpl w:val="C00CFEF0"/>
    <w:lvl w:ilvl="0" w:tplc="0BF408C8">
      <w:start w:val="1"/>
      <w:numFmt w:val="decimalEnclosedCircle"/>
      <w:lvlText w:val="%1"/>
      <w:lvlJc w:val="left"/>
      <w:pPr>
        <w:ind w:left="1232" w:hanging="360"/>
      </w:pPr>
      <w:rPr>
        <w:rFonts w:asciiTheme="minorEastAsia" w:eastAsiaTheme="minorEastAsia" w:hAnsiTheme="minorEastAsia" w:cs="Times New Roman"/>
      </w:rPr>
    </w:lvl>
    <w:lvl w:ilvl="1" w:tplc="04090017" w:tentative="1">
      <w:start w:val="1"/>
      <w:numFmt w:val="aiueoFullWidth"/>
      <w:lvlText w:val="(%2)"/>
      <w:lvlJc w:val="left"/>
      <w:pPr>
        <w:ind w:left="1712" w:hanging="420"/>
      </w:pPr>
    </w:lvl>
    <w:lvl w:ilvl="2" w:tplc="04090011" w:tentative="1">
      <w:start w:val="1"/>
      <w:numFmt w:val="decimalEnclosedCircle"/>
      <w:lvlText w:val="%3"/>
      <w:lvlJc w:val="left"/>
      <w:pPr>
        <w:ind w:left="2132" w:hanging="420"/>
      </w:pPr>
    </w:lvl>
    <w:lvl w:ilvl="3" w:tplc="0409000F" w:tentative="1">
      <w:start w:val="1"/>
      <w:numFmt w:val="decimal"/>
      <w:lvlText w:val="%4."/>
      <w:lvlJc w:val="left"/>
      <w:pPr>
        <w:ind w:left="2552" w:hanging="420"/>
      </w:pPr>
    </w:lvl>
    <w:lvl w:ilvl="4" w:tplc="04090017" w:tentative="1">
      <w:start w:val="1"/>
      <w:numFmt w:val="aiueoFullWidth"/>
      <w:lvlText w:val="(%5)"/>
      <w:lvlJc w:val="left"/>
      <w:pPr>
        <w:ind w:left="2972" w:hanging="420"/>
      </w:pPr>
    </w:lvl>
    <w:lvl w:ilvl="5" w:tplc="04090011" w:tentative="1">
      <w:start w:val="1"/>
      <w:numFmt w:val="decimalEnclosedCircle"/>
      <w:lvlText w:val="%6"/>
      <w:lvlJc w:val="left"/>
      <w:pPr>
        <w:ind w:left="3392" w:hanging="420"/>
      </w:pPr>
    </w:lvl>
    <w:lvl w:ilvl="6" w:tplc="0409000F" w:tentative="1">
      <w:start w:val="1"/>
      <w:numFmt w:val="decimal"/>
      <w:lvlText w:val="%7."/>
      <w:lvlJc w:val="left"/>
      <w:pPr>
        <w:ind w:left="3812" w:hanging="420"/>
      </w:pPr>
    </w:lvl>
    <w:lvl w:ilvl="7" w:tplc="04090017" w:tentative="1">
      <w:start w:val="1"/>
      <w:numFmt w:val="aiueoFullWidth"/>
      <w:lvlText w:val="(%8)"/>
      <w:lvlJc w:val="left"/>
      <w:pPr>
        <w:ind w:left="4232" w:hanging="420"/>
      </w:pPr>
    </w:lvl>
    <w:lvl w:ilvl="8" w:tplc="04090011" w:tentative="1">
      <w:start w:val="1"/>
      <w:numFmt w:val="decimalEnclosedCircle"/>
      <w:lvlText w:val="%9"/>
      <w:lvlJc w:val="left"/>
      <w:pPr>
        <w:ind w:left="4652" w:hanging="420"/>
      </w:pPr>
    </w:lvl>
  </w:abstractNum>
  <w:abstractNum w:abstractNumId="5" w15:restartNumberingAfterBreak="0">
    <w:nsid w:val="1FDD2BD1"/>
    <w:multiLevelType w:val="hybridMultilevel"/>
    <w:tmpl w:val="274AC072"/>
    <w:lvl w:ilvl="0" w:tplc="2AE884D4">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C81C27"/>
    <w:multiLevelType w:val="hybridMultilevel"/>
    <w:tmpl w:val="24C622BE"/>
    <w:lvl w:ilvl="0" w:tplc="9A0EA568">
      <w:start w:val="1"/>
      <w:numFmt w:val="iroha"/>
      <w:lvlText w:val="(%1)"/>
      <w:lvlJc w:val="left"/>
      <w:pPr>
        <w:ind w:left="1291" w:hanging="435"/>
      </w:pPr>
      <w:rPr>
        <w:rFonts w:hint="eastAsia"/>
      </w:rPr>
    </w:lvl>
    <w:lvl w:ilvl="1" w:tplc="04090017" w:tentative="1">
      <w:start w:val="1"/>
      <w:numFmt w:val="aiueoFullWidth"/>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7" w15:restartNumberingAfterBreak="0">
    <w:nsid w:val="25A61297"/>
    <w:multiLevelType w:val="hybridMultilevel"/>
    <w:tmpl w:val="CC36B3DA"/>
    <w:lvl w:ilvl="0" w:tplc="4866C374">
      <w:start w:val="1"/>
      <w:numFmt w:val="iroha"/>
      <w:lvlText w:val="(%1)"/>
      <w:lvlJc w:val="left"/>
      <w:pPr>
        <w:ind w:left="1235" w:hanging="375"/>
      </w:pPr>
      <w:rPr>
        <w:rFonts w:hint="default"/>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8" w15:restartNumberingAfterBreak="0">
    <w:nsid w:val="28CC48ED"/>
    <w:multiLevelType w:val="hybridMultilevel"/>
    <w:tmpl w:val="9B28F10E"/>
    <w:lvl w:ilvl="0" w:tplc="8DDE0858">
      <w:start w:val="1"/>
      <w:numFmt w:val="iroha"/>
      <w:lvlText w:val="(%1)"/>
      <w:lvlJc w:val="left"/>
      <w:pPr>
        <w:ind w:left="1642" w:hanging="720"/>
      </w:pPr>
      <w:rPr>
        <w:rFonts w:hint="eastAsia"/>
      </w:rPr>
    </w:lvl>
    <w:lvl w:ilvl="1" w:tplc="04090017" w:tentative="1">
      <w:start w:val="1"/>
      <w:numFmt w:val="aiueoFullWidth"/>
      <w:lvlText w:val="(%2)"/>
      <w:lvlJc w:val="left"/>
      <w:pPr>
        <w:ind w:left="1762" w:hanging="420"/>
      </w:pPr>
    </w:lvl>
    <w:lvl w:ilvl="2" w:tplc="04090011" w:tentative="1">
      <w:start w:val="1"/>
      <w:numFmt w:val="decimalEnclosedCircle"/>
      <w:lvlText w:val="%3"/>
      <w:lvlJc w:val="left"/>
      <w:pPr>
        <w:ind w:left="2182" w:hanging="420"/>
      </w:pPr>
    </w:lvl>
    <w:lvl w:ilvl="3" w:tplc="0409000F" w:tentative="1">
      <w:start w:val="1"/>
      <w:numFmt w:val="decimal"/>
      <w:lvlText w:val="%4."/>
      <w:lvlJc w:val="left"/>
      <w:pPr>
        <w:ind w:left="2602" w:hanging="420"/>
      </w:pPr>
    </w:lvl>
    <w:lvl w:ilvl="4" w:tplc="04090017" w:tentative="1">
      <w:start w:val="1"/>
      <w:numFmt w:val="aiueoFullWidth"/>
      <w:lvlText w:val="(%5)"/>
      <w:lvlJc w:val="left"/>
      <w:pPr>
        <w:ind w:left="3022" w:hanging="420"/>
      </w:pPr>
    </w:lvl>
    <w:lvl w:ilvl="5" w:tplc="04090011" w:tentative="1">
      <w:start w:val="1"/>
      <w:numFmt w:val="decimalEnclosedCircle"/>
      <w:lvlText w:val="%6"/>
      <w:lvlJc w:val="left"/>
      <w:pPr>
        <w:ind w:left="3442" w:hanging="420"/>
      </w:pPr>
    </w:lvl>
    <w:lvl w:ilvl="6" w:tplc="0409000F" w:tentative="1">
      <w:start w:val="1"/>
      <w:numFmt w:val="decimal"/>
      <w:lvlText w:val="%7."/>
      <w:lvlJc w:val="left"/>
      <w:pPr>
        <w:ind w:left="3862" w:hanging="420"/>
      </w:pPr>
    </w:lvl>
    <w:lvl w:ilvl="7" w:tplc="04090017" w:tentative="1">
      <w:start w:val="1"/>
      <w:numFmt w:val="aiueoFullWidth"/>
      <w:lvlText w:val="(%8)"/>
      <w:lvlJc w:val="left"/>
      <w:pPr>
        <w:ind w:left="4282" w:hanging="420"/>
      </w:pPr>
    </w:lvl>
    <w:lvl w:ilvl="8" w:tplc="04090011" w:tentative="1">
      <w:start w:val="1"/>
      <w:numFmt w:val="decimalEnclosedCircle"/>
      <w:lvlText w:val="%9"/>
      <w:lvlJc w:val="left"/>
      <w:pPr>
        <w:ind w:left="4702" w:hanging="420"/>
      </w:pPr>
    </w:lvl>
  </w:abstractNum>
  <w:abstractNum w:abstractNumId="9" w15:restartNumberingAfterBreak="0">
    <w:nsid w:val="2C737C40"/>
    <w:multiLevelType w:val="hybridMultilevel"/>
    <w:tmpl w:val="21204B02"/>
    <w:lvl w:ilvl="0" w:tplc="6F2097C6">
      <w:start w:val="2"/>
      <w:numFmt w:val="aiueo"/>
      <w:lvlText w:val="（%1）"/>
      <w:lvlJc w:val="left"/>
      <w:pPr>
        <w:ind w:left="1576" w:hanging="720"/>
      </w:pPr>
      <w:rPr>
        <w:rFonts w:hint="eastAsia"/>
      </w:rPr>
    </w:lvl>
    <w:lvl w:ilvl="1" w:tplc="04090017" w:tentative="1">
      <w:start w:val="1"/>
      <w:numFmt w:val="aiueoFullWidth"/>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10" w15:restartNumberingAfterBreak="0">
    <w:nsid w:val="2D432A07"/>
    <w:multiLevelType w:val="hybridMultilevel"/>
    <w:tmpl w:val="3BBCFEA6"/>
    <w:lvl w:ilvl="0" w:tplc="1590AA28">
      <w:start w:val="1"/>
      <w:numFmt w:val="decimalEnclosedCircle"/>
      <w:lvlText w:val="%1"/>
      <w:lvlJc w:val="left"/>
      <w:pPr>
        <w:ind w:left="1444" w:hanging="360"/>
      </w:pPr>
      <w:rPr>
        <w:rFonts w:hint="eastAsia"/>
      </w:rPr>
    </w:lvl>
    <w:lvl w:ilvl="1" w:tplc="04090017" w:tentative="1">
      <w:start w:val="1"/>
      <w:numFmt w:val="aiueoFullWidth"/>
      <w:lvlText w:val="(%2)"/>
      <w:lvlJc w:val="left"/>
      <w:pPr>
        <w:ind w:left="1924" w:hanging="420"/>
      </w:pPr>
    </w:lvl>
    <w:lvl w:ilvl="2" w:tplc="04090011" w:tentative="1">
      <w:start w:val="1"/>
      <w:numFmt w:val="decimalEnclosedCircle"/>
      <w:lvlText w:val="%3"/>
      <w:lvlJc w:val="left"/>
      <w:pPr>
        <w:ind w:left="2344" w:hanging="420"/>
      </w:pPr>
    </w:lvl>
    <w:lvl w:ilvl="3" w:tplc="0409000F" w:tentative="1">
      <w:start w:val="1"/>
      <w:numFmt w:val="decimal"/>
      <w:lvlText w:val="%4."/>
      <w:lvlJc w:val="left"/>
      <w:pPr>
        <w:ind w:left="2764" w:hanging="420"/>
      </w:pPr>
    </w:lvl>
    <w:lvl w:ilvl="4" w:tplc="04090017" w:tentative="1">
      <w:start w:val="1"/>
      <w:numFmt w:val="aiueoFullWidth"/>
      <w:lvlText w:val="(%5)"/>
      <w:lvlJc w:val="left"/>
      <w:pPr>
        <w:ind w:left="3184" w:hanging="420"/>
      </w:pPr>
    </w:lvl>
    <w:lvl w:ilvl="5" w:tplc="04090011" w:tentative="1">
      <w:start w:val="1"/>
      <w:numFmt w:val="decimalEnclosedCircle"/>
      <w:lvlText w:val="%6"/>
      <w:lvlJc w:val="left"/>
      <w:pPr>
        <w:ind w:left="3604" w:hanging="420"/>
      </w:pPr>
    </w:lvl>
    <w:lvl w:ilvl="6" w:tplc="0409000F" w:tentative="1">
      <w:start w:val="1"/>
      <w:numFmt w:val="decimal"/>
      <w:lvlText w:val="%7."/>
      <w:lvlJc w:val="left"/>
      <w:pPr>
        <w:ind w:left="4024" w:hanging="420"/>
      </w:pPr>
    </w:lvl>
    <w:lvl w:ilvl="7" w:tplc="04090017" w:tentative="1">
      <w:start w:val="1"/>
      <w:numFmt w:val="aiueoFullWidth"/>
      <w:lvlText w:val="(%8)"/>
      <w:lvlJc w:val="left"/>
      <w:pPr>
        <w:ind w:left="4444" w:hanging="420"/>
      </w:pPr>
    </w:lvl>
    <w:lvl w:ilvl="8" w:tplc="04090011" w:tentative="1">
      <w:start w:val="1"/>
      <w:numFmt w:val="decimalEnclosedCircle"/>
      <w:lvlText w:val="%9"/>
      <w:lvlJc w:val="left"/>
      <w:pPr>
        <w:ind w:left="4864" w:hanging="420"/>
      </w:pPr>
    </w:lvl>
  </w:abstractNum>
  <w:abstractNum w:abstractNumId="11" w15:restartNumberingAfterBreak="0">
    <w:nsid w:val="2DC46F9D"/>
    <w:multiLevelType w:val="hybridMultilevel"/>
    <w:tmpl w:val="B7E0B462"/>
    <w:lvl w:ilvl="0" w:tplc="385EE44C">
      <w:start w:val="1"/>
      <w:numFmt w:val="iroha"/>
      <w:lvlText w:val="(%1)"/>
      <w:lvlJc w:val="left"/>
      <w:pPr>
        <w:ind w:left="1860" w:hanging="540"/>
      </w:pPr>
      <w:rPr>
        <w:rFonts w:hint="eastAsia"/>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2" w15:restartNumberingAfterBreak="0">
    <w:nsid w:val="2EE94CCA"/>
    <w:multiLevelType w:val="hybridMultilevel"/>
    <w:tmpl w:val="AC1C4858"/>
    <w:lvl w:ilvl="0" w:tplc="10841D26">
      <w:start w:val="1"/>
      <w:numFmt w:val="iroha"/>
      <w:lvlText w:val="(%1)"/>
      <w:lvlJc w:val="left"/>
      <w:pPr>
        <w:ind w:left="1323" w:hanging="360"/>
      </w:pPr>
      <w:rPr>
        <w:rFonts w:hint="default"/>
      </w:rPr>
    </w:lvl>
    <w:lvl w:ilvl="1" w:tplc="04090017" w:tentative="1">
      <w:start w:val="1"/>
      <w:numFmt w:val="aiueoFullWidth"/>
      <w:lvlText w:val="(%2)"/>
      <w:lvlJc w:val="left"/>
      <w:pPr>
        <w:ind w:left="1803" w:hanging="420"/>
      </w:pPr>
    </w:lvl>
    <w:lvl w:ilvl="2" w:tplc="04090011" w:tentative="1">
      <w:start w:val="1"/>
      <w:numFmt w:val="decimalEnclosedCircle"/>
      <w:lvlText w:val="%3"/>
      <w:lvlJc w:val="left"/>
      <w:pPr>
        <w:ind w:left="2223" w:hanging="420"/>
      </w:pPr>
    </w:lvl>
    <w:lvl w:ilvl="3" w:tplc="0409000F" w:tentative="1">
      <w:start w:val="1"/>
      <w:numFmt w:val="decimal"/>
      <w:lvlText w:val="%4."/>
      <w:lvlJc w:val="left"/>
      <w:pPr>
        <w:ind w:left="2643" w:hanging="420"/>
      </w:pPr>
    </w:lvl>
    <w:lvl w:ilvl="4" w:tplc="04090017" w:tentative="1">
      <w:start w:val="1"/>
      <w:numFmt w:val="aiueoFullWidth"/>
      <w:lvlText w:val="(%5)"/>
      <w:lvlJc w:val="left"/>
      <w:pPr>
        <w:ind w:left="3063" w:hanging="420"/>
      </w:pPr>
    </w:lvl>
    <w:lvl w:ilvl="5" w:tplc="04090011" w:tentative="1">
      <w:start w:val="1"/>
      <w:numFmt w:val="decimalEnclosedCircle"/>
      <w:lvlText w:val="%6"/>
      <w:lvlJc w:val="left"/>
      <w:pPr>
        <w:ind w:left="3483" w:hanging="420"/>
      </w:pPr>
    </w:lvl>
    <w:lvl w:ilvl="6" w:tplc="0409000F" w:tentative="1">
      <w:start w:val="1"/>
      <w:numFmt w:val="decimal"/>
      <w:lvlText w:val="%7."/>
      <w:lvlJc w:val="left"/>
      <w:pPr>
        <w:ind w:left="3903" w:hanging="420"/>
      </w:pPr>
    </w:lvl>
    <w:lvl w:ilvl="7" w:tplc="04090017" w:tentative="1">
      <w:start w:val="1"/>
      <w:numFmt w:val="aiueoFullWidth"/>
      <w:lvlText w:val="(%8)"/>
      <w:lvlJc w:val="left"/>
      <w:pPr>
        <w:ind w:left="4323" w:hanging="420"/>
      </w:pPr>
    </w:lvl>
    <w:lvl w:ilvl="8" w:tplc="04090011" w:tentative="1">
      <w:start w:val="1"/>
      <w:numFmt w:val="decimalEnclosedCircle"/>
      <w:lvlText w:val="%9"/>
      <w:lvlJc w:val="left"/>
      <w:pPr>
        <w:ind w:left="4743" w:hanging="420"/>
      </w:pPr>
    </w:lvl>
  </w:abstractNum>
  <w:abstractNum w:abstractNumId="13" w15:restartNumberingAfterBreak="0">
    <w:nsid w:val="332D1229"/>
    <w:multiLevelType w:val="hybridMultilevel"/>
    <w:tmpl w:val="FB50CD40"/>
    <w:lvl w:ilvl="0" w:tplc="125A490E">
      <w:start w:val="1"/>
      <w:numFmt w:val="decimalEnclosedCircle"/>
      <w:lvlText w:val="%1"/>
      <w:lvlJc w:val="left"/>
      <w:pPr>
        <w:ind w:left="1680" w:hanging="360"/>
      </w:pPr>
      <w:rPr>
        <w:rFonts w:hint="eastAsia"/>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4" w15:restartNumberingAfterBreak="0">
    <w:nsid w:val="36367583"/>
    <w:multiLevelType w:val="hybridMultilevel"/>
    <w:tmpl w:val="3EF6AC62"/>
    <w:lvl w:ilvl="0" w:tplc="093230B0">
      <w:start w:val="1"/>
      <w:numFmt w:val="iroha"/>
      <w:lvlText w:val="(%1)"/>
      <w:lvlJc w:val="left"/>
      <w:pPr>
        <w:ind w:left="1396" w:hanging="540"/>
      </w:pPr>
      <w:rPr>
        <w:rFonts w:hint="default"/>
      </w:rPr>
    </w:lvl>
    <w:lvl w:ilvl="1" w:tplc="04090017" w:tentative="1">
      <w:start w:val="1"/>
      <w:numFmt w:val="aiueoFullWidth"/>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15" w15:restartNumberingAfterBreak="0">
    <w:nsid w:val="39D56856"/>
    <w:multiLevelType w:val="hybridMultilevel"/>
    <w:tmpl w:val="36A27558"/>
    <w:lvl w:ilvl="0" w:tplc="630ACD72">
      <w:start w:val="1"/>
      <w:numFmt w:val="iroha"/>
      <w:lvlText w:val="(%1)"/>
      <w:lvlJc w:val="left"/>
      <w:pPr>
        <w:ind w:left="360" w:hanging="36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A7F5B2F"/>
    <w:multiLevelType w:val="hybridMultilevel"/>
    <w:tmpl w:val="A4C6F0C8"/>
    <w:lvl w:ilvl="0" w:tplc="BD70F57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B4E662E"/>
    <w:multiLevelType w:val="hybridMultilevel"/>
    <w:tmpl w:val="232A795A"/>
    <w:lvl w:ilvl="0" w:tplc="94505004">
      <w:start w:val="1"/>
      <w:numFmt w:val="bullet"/>
      <w:lvlText w:val="●"/>
      <w:lvlJc w:val="left"/>
      <w:pPr>
        <w:ind w:left="1216" w:hanging="360"/>
      </w:pPr>
      <w:rPr>
        <w:rFonts w:ascii="ＭＳ 明朝" w:eastAsia="ＭＳ 明朝" w:hAnsi="ＭＳ 明朝" w:cs="ＭＳ 明朝" w:hint="eastAsia"/>
        <w:color w:val="FF0000"/>
      </w:rPr>
    </w:lvl>
    <w:lvl w:ilvl="1" w:tplc="0409000B" w:tentative="1">
      <w:start w:val="1"/>
      <w:numFmt w:val="bullet"/>
      <w:lvlText w:val=""/>
      <w:lvlJc w:val="left"/>
      <w:pPr>
        <w:ind w:left="1696" w:hanging="420"/>
      </w:pPr>
      <w:rPr>
        <w:rFonts w:ascii="Wingdings" w:hAnsi="Wingdings" w:hint="default"/>
      </w:rPr>
    </w:lvl>
    <w:lvl w:ilvl="2" w:tplc="0409000D" w:tentative="1">
      <w:start w:val="1"/>
      <w:numFmt w:val="bullet"/>
      <w:lvlText w:val=""/>
      <w:lvlJc w:val="left"/>
      <w:pPr>
        <w:ind w:left="2116" w:hanging="420"/>
      </w:pPr>
      <w:rPr>
        <w:rFonts w:ascii="Wingdings" w:hAnsi="Wingdings" w:hint="default"/>
      </w:rPr>
    </w:lvl>
    <w:lvl w:ilvl="3" w:tplc="04090001" w:tentative="1">
      <w:start w:val="1"/>
      <w:numFmt w:val="bullet"/>
      <w:lvlText w:val=""/>
      <w:lvlJc w:val="left"/>
      <w:pPr>
        <w:ind w:left="2536" w:hanging="420"/>
      </w:pPr>
      <w:rPr>
        <w:rFonts w:ascii="Wingdings" w:hAnsi="Wingdings" w:hint="default"/>
      </w:rPr>
    </w:lvl>
    <w:lvl w:ilvl="4" w:tplc="0409000B" w:tentative="1">
      <w:start w:val="1"/>
      <w:numFmt w:val="bullet"/>
      <w:lvlText w:val=""/>
      <w:lvlJc w:val="left"/>
      <w:pPr>
        <w:ind w:left="2956" w:hanging="420"/>
      </w:pPr>
      <w:rPr>
        <w:rFonts w:ascii="Wingdings" w:hAnsi="Wingdings" w:hint="default"/>
      </w:rPr>
    </w:lvl>
    <w:lvl w:ilvl="5" w:tplc="0409000D" w:tentative="1">
      <w:start w:val="1"/>
      <w:numFmt w:val="bullet"/>
      <w:lvlText w:val=""/>
      <w:lvlJc w:val="left"/>
      <w:pPr>
        <w:ind w:left="3376" w:hanging="420"/>
      </w:pPr>
      <w:rPr>
        <w:rFonts w:ascii="Wingdings" w:hAnsi="Wingdings" w:hint="default"/>
      </w:rPr>
    </w:lvl>
    <w:lvl w:ilvl="6" w:tplc="04090001" w:tentative="1">
      <w:start w:val="1"/>
      <w:numFmt w:val="bullet"/>
      <w:lvlText w:val=""/>
      <w:lvlJc w:val="left"/>
      <w:pPr>
        <w:ind w:left="3796" w:hanging="420"/>
      </w:pPr>
      <w:rPr>
        <w:rFonts w:ascii="Wingdings" w:hAnsi="Wingdings" w:hint="default"/>
      </w:rPr>
    </w:lvl>
    <w:lvl w:ilvl="7" w:tplc="0409000B" w:tentative="1">
      <w:start w:val="1"/>
      <w:numFmt w:val="bullet"/>
      <w:lvlText w:val=""/>
      <w:lvlJc w:val="left"/>
      <w:pPr>
        <w:ind w:left="4216" w:hanging="420"/>
      </w:pPr>
      <w:rPr>
        <w:rFonts w:ascii="Wingdings" w:hAnsi="Wingdings" w:hint="default"/>
      </w:rPr>
    </w:lvl>
    <w:lvl w:ilvl="8" w:tplc="0409000D" w:tentative="1">
      <w:start w:val="1"/>
      <w:numFmt w:val="bullet"/>
      <w:lvlText w:val=""/>
      <w:lvlJc w:val="left"/>
      <w:pPr>
        <w:ind w:left="4636" w:hanging="420"/>
      </w:pPr>
      <w:rPr>
        <w:rFonts w:ascii="Wingdings" w:hAnsi="Wingdings" w:hint="default"/>
      </w:rPr>
    </w:lvl>
  </w:abstractNum>
  <w:abstractNum w:abstractNumId="18" w15:restartNumberingAfterBreak="0">
    <w:nsid w:val="479848AB"/>
    <w:multiLevelType w:val="hybridMultilevel"/>
    <w:tmpl w:val="F0DE26A0"/>
    <w:lvl w:ilvl="0" w:tplc="19149A4C">
      <w:start w:val="3"/>
      <w:numFmt w:val="decimalEnclosedCircle"/>
      <w:lvlText w:val="%1"/>
      <w:lvlJc w:val="left"/>
      <w:pPr>
        <w:ind w:left="2154" w:hanging="360"/>
      </w:pPr>
      <w:rPr>
        <w:rFonts w:hint="eastAsia"/>
      </w:rPr>
    </w:lvl>
    <w:lvl w:ilvl="1" w:tplc="04090017" w:tentative="1">
      <w:start w:val="1"/>
      <w:numFmt w:val="aiueoFullWidth"/>
      <w:lvlText w:val="(%2)"/>
      <w:lvlJc w:val="left"/>
      <w:pPr>
        <w:ind w:left="2634" w:hanging="420"/>
      </w:pPr>
    </w:lvl>
    <w:lvl w:ilvl="2" w:tplc="04090011" w:tentative="1">
      <w:start w:val="1"/>
      <w:numFmt w:val="decimalEnclosedCircle"/>
      <w:lvlText w:val="%3"/>
      <w:lvlJc w:val="left"/>
      <w:pPr>
        <w:ind w:left="3054" w:hanging="420"/>
      </w:pPr>
    </w:lvl>
    <w:lvl w:ilvl="3" w:tplc="0409000F" w:tentative="1">
      <w:start w:val="1"/>
      <w:numFmt w:val="decimal"/>
      <w:lvlText w:val="%4."/>
      <w:lvlJc w:val="left"/>
      <w:pPr>
        <w:ind w:left="3474" w:hanging="420"/>
      </w:pPr>
    </w:lvl>
    <w:lvl w:ilvl="4" w:tplc="04090017" w:tentative="1">
      <w:start w:val="1"/>
      <w:numFmt w:val="aiueoFullWidth"/>
      <w:lvlText w:val="(%5)"/>
      <w:lvlJc w:val="left"/>
      <w:pPr>
        <w:ind w:left="3894" w:hanging="420"/>
      </w:pPr>
    </w:lvl>
    <w:lvl w:ilvl="5" w:tplc="04090011" w:tentative="1">
      <w:start w:val="1"/>
      <w:numFmt w:val="decimalEnclosedCircle"/>
      <w:lvlText w:val="%6"/>
      <w:lvlJc w:val="left"/>
      <w:pPr>
        <w:ind w:left="4314" w:hanging="420"/>
      </w:pPr>
    </w:lvl>
    <w:lvl w:ilvl="6" w:tplc="0409000F" w:tentative="1">
      <w:start w:val="1"/>
      <w:numFmt w:val="decimal"/>
      <w:lvlText w:val="%7."/>
      <w:lvlJc w:val="left"/>
      <w:pPr>
        <w:ind w:left="4734" w:hanging="420"/>
      </w:pPr>
    </w:lvl>
    <w:lvl w:ilvl="7" w:tplc="04090017" w:tentative="1">
      <w:start w:val="1"/>
      <w:numFmt w:val="aiueoFullWidth"/>
      <w:lvlText w:val="(%8)"/>
      <w:lvlJc w:val="left"/>
      <w:pPr>
        <w:ind w:left="5154" w:hanging="420"/>
      </w:pPr>
    </w:lvl>
    <w:lvl w:ilvl="8" w:tplc="04090011" w:tentative="1">
      <w:start w:val="1"/>
      <w:numFmt w:val="decimalEnclosedCircle"/>
      <w:lvlText w:val="%9"/>
      <w:lvlJc w:val="left"/>
      <w:pPr>
        <w:ind w:left="5574" w:hanging="420"/>
      </w:pPr>
    </w:lvl>
  </w:abstractNum>
  <w:abstractNum w:abstractNumId="19" w15:restartNumberingAfterBreak="0">
    <w:nsid w:val="5AFD723C"/>
    <w:multiLevelType w:val="hybridMultilevel"/>
    <w:tmpl w:val="2B3293D6"/>
    <w:lvl w:ilvl="0" w:tplc="DC58BBDA">
      <w:start w:val="1"/>
      <w:numFmt w:val="iroha"/>
      <w:lvlText w:val="(%1)"/>
      <w:lvlJc w:val="left"/>
      <w:pPr>
        <w:ind w:left="1377" w:hanging="540"/>
      </w:pPr>
      <w:rPr>
        <w:rFonts w:hint="eastAsia"/>
      </w:rPr>
    </w:lvl>
    <w:lvl w:ilvl="1" w:tplc="04090017" w:tentative="1">
      <w:start w:val="1"/>
      <w:numFmt w:val="aiueoFullWidth"/>
      <w:lvlText w:val="(%2)"/>
      <w:lvlJc w:val="left"/>
      <w:pPr>
        <w:ind w:left="1677" w:hanging="420"/>
      </w:pPr>
    </w:lvl>
    <w:lvl w:ilvl="2" w:tplc="04090011" w:tentative="1">
      <w:start w:val="1"/>
      <w:numFmt w:val="decimalEnclosedCircle"/>
      <w:lvlText w:val="%3"/>
      <w:lvlJc w:val="left"/>
      <w:pPr>
        <w:ind w:left="2097" w:hanging="420"/>
      </w:pPr>
    </w:lvl>
    <w:lvl w:ilvl="3" w:tplc="0409000F" w:tentative="1">
      <w:start w:val="1"/>
      <w:numFmt w:val="decimal"/>
      <w:lvlText w:val="%4."/>
      <w:lvlJc w:val="left"/>
      <w:pPr>
        <w:ind w:left="2517" w:hanging="420"/>
      </w:pPr>
    </w:lvl>
    <w:lvl w:ilvl="4" w:tplc="04090017" w:tentative="1">
      <w:start w:val="1"/>
      <w:numFmt w:val="aiueoFullWidth"/>
      <w:lvlText w:val="(%5)"/>
      <w:lvlJc w:val="left"/>
      <w:pPr>
        <w:ind w:left="2937" w:hanging="420"/>
      </w:pPr>
    </w:lvl>
    <w:lvl w:ilvl="5" w:tplc="04090011" w:tentative="1">
      <w:start w:val="1"/>
      <w:numFmt w:val="decimalEnclosedCircle"/>
      <w:lvlText w:val="%6"/>
      <w:lvlJc w:val="left"/>
      <w:pPr>
        <w:ind w:left="3357" w:hanging="420"/>
      </w:pPr>
    </w:lvl>
    <w:lvl w:ilvl="6" w:tplc="0409000F" w:tentative="1">
      <w:start w:val="1"/>
      <w:numFmt w:val="decimal"/>
      <w:lvlText w:val="%7."/>
      <w:lvlJc w:val="left"/>
      <w:pPr>
        <w:ind w:left="3777" w:hanging="420"/>
      </w:pPr>
    </w:lvl>
    <w:lvl w:ilvl="7" w:tplc="04090017" w:tentative="1">
      <w:start w:val="1"/>
      <w:numFmt w:val="aiueoFullWidth"/>
      <w:lvlText w:val="(%8)"/>
      <w:lvlJc w:val="left"/>
      <w:pPr>
        <w:ind w:left="4197" w:hanging="420"/>
      </w:pPr>
    </w:lvl>
    <w:lvl w:ilvl="8" w:tplc="04090011" w:tentative="1">
      <w:start w:val="1"/>
      <w:numFmt w:val="decimalEnclosedCircle"/>
      <w:lvlText w:val="%9"/>
      <w:lvlJc w:val="left"/>
      <w:pPr>
        <w:ind w:left="4617" w:hanging="420"/>
      </w:pPr>
    </w:lvl>
  </w:abstractNum>
  <w:abstractNum w:abstractNumId="20" w15:restartNumberingAfterBreak="0">
    <w:nsid w:val="614A26A7"/>
    <w:multiLevelType w:val="hybridMultilevel"/>
    <w:tmpl w:val="A606A89A"/>
    <w:lvl w:ilvl="0" w:tplc="B020503A">
      <w:start w:val="1"/>
      <w:numFmt w:val="aiueo"/>
      <w:lvlText w:val="(%1)"/>
      <w:lvlJc w:val="left"/>
      <w:pPr>
        <w:ind w:left="1567" w:hanging="720"/>
      </w:pPr>
      <w:rPr>
        <w:rFonts w:hint="default"/>
        <w:u w:val="single"/>
      </w:rPr>
    </w:lvl>
    <w:lvl w:ilvl="1" w:tplc="04090017" w:tentative="1">
      <w:start w:val="1"/>
      <w:numFmt w:val="aiueoFullWidth"/>
      <w:lvlText w:val="(%2)"/>
      <w:lvlJc w:val="left"/>
      <w:pPr>
        <w:ind w:left="1687" w:hanging="420"/>
      </w:pPr>
    </w:lvl>
    <w:lvl w:ilvl="2" w:tplc="04090011" w:tentative="1">
      <w:start w:val="1"/>
      <w:numFmt w:val="decimalEnclosedCircle"/>
      <w:lvlText w:val="%3"/>
      <w:lvlJc w:val="left"/>
      <w:pPr>
        <w:ind w:left="2107" w:hanging="420"/>
      </w:pPr>
    </w:lvl>
    <w:lvl w:ilvl="3" w:tplc="0409000F" w:tentative="1">
      <w:start w:val="1"/>
      <w:numFmt w:val="decimal"/>
      <w:lvlText w:val="%4."/>
      <w:lvlJc w:val="left"/>
      <w:pPr>
        <w:ind w:left="2527" w:hanging="420"/>
      </w:pPr>
    </w:lvl>
    <w:lvl w:ilvl="4" w:tplc="04090017" w:tentative="1">
      <w:start w:val="1"/>
      <w:numFmt w:val="aiueoFullWidth"/>
      <w:lvlText w:val="(%5)"/>
      <w:lvlJc w:val="left"/>
      <w:pPr>
        <w:ind w:left="2947" w:hanging="420"/>
      </w:pPr>
    </w:lvl>
    <w:lvl w:ilvl="5" w:tplc="04090011" w:tentative="1">
      <w:start w:val="1"/>
      <w:numFmt w:val="decimalEnclosedCircle"/>
      <w:lvlText w:val="%6"/>
      <w:lvlJc w:val="left"/>
      <w:pPr>
        <w:ind w:left="3367" w:hanging="420"/>
      </w:pPr>
    </w:lvl>
    <w:lvl w:ilvl="6" w:tplc="0409000F" w:tentative="1">
      <w:start w:val="1"/>
      <w:numFmt w:val="decimal"/>
      <w:lvlText w:val="%7."/>
      <w:lvlJc w:val="left"/>
      <w:pPr>
        <w:ind w:left="3787" w:hanging="420"/>
      </w:pPr>
    </w:lvl>
    <w:lvl w:ilvl="7" w:tplc="04090017" w:tentative="1">
      <w:start w:val="1"/>
      <w:numFmt w:val="aiueoFullWidth"/>
      <w:lvlText w:val="(%8)"/>
      <w:lvlJc w:val="left"/>
      <w:pPr>
        <w:ind w:left="4207" w:hanging="420"/>
      </w:pPr>
    </w:lvl>
    <w:lvl w:ilvl="8" w:tplc="04090011" w:tentative="1">
      <w:start w:val="1"/>
      <w:numFmt w:val="decimalEnclosedCircle"/>
      <w:lvlText w:val="%9"/>
      <w:lvlJc w:val="left"/>
      <w:pPr>
        <w:ind w:left="4627" w:hanging="420"/>
      </w:pPr>
    </w:lvl>
  </w:abstractNum>
  <w:abstractNum w:abstractNumId="21" w15:restartNumberingAfterBreak="0">
    <w:nsid w:val="68527016"/>
    <w:multiLevelType w:val="hybridMultilevel"/>
    <w:tmpl w:val="A47A8F32"/>
    <w:lvl w:ilvl="0" w:tplc="5E2C3056">
      <w:start w:val="2"/>
      <w:numFmt w:val="aiueo"/>
      <w:lvlText w:val="(%1)"/>
      <w:lvlJc w:val="left"/>
      <w:pPr>
        <w:ind w:left="1635" w:hanging="360"/>
      </w:pPr>
      <w:rPr>
        <w:rFonts w:hint="eastAsia"/>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22" w15:restartNumberingAfterBreak="0">
    <w:nsid w:val="6B8D5AC8"/>
    <w:multiLevelType w:val="hybridMultilevel"/>
    <w:tmpl w:val="AF6080B6"/>
    <w:lvl w:ilvl="0" w:tplc="4DAC2652">
      <w:start w:val="1"/>
      <w:numFmt w:val="iroha"/>
      <w:lvlText w:val="(%1)"/>
      <w:lvlJc w:val="left"/>
      <w:pPr>
        <w:ind w:left="1353" w:hanging="360"/>
      </w:pPr>
      <w:rPr>
        <w:rFonts w:hint="eastAsia"/>
        <w:color w:val="000000" w:themeColor="text1"/>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3" w15:restartNumberingAfterBreak="0">
    <w:nsid w:val="709316F1"/>
    <w:multiLevelType w:val="hybridMultilevel"/>
    <w:tmpl w:val="52D673A4"/>
    <w:lvl w:ilvl="0" w:tplc="DCC4E27C">
      <w:start w:val="1"/>
      <w:numFmt w:val="lowerLetter"/>
      <w:lvlText w:val="(%1)"/>
      <w:lvlJc w:val="left"/>
      <w:pPr>
        <w:ind w:left="1460" w:hanging="360"/>
      </w:pPr>
      <w:rPr>
        <w:rFonts w:asciiTheme="minorEastAsia" w:eastAsiaTheme="minorEastAsia" w:hAnsiTheme="minorEastAsia" w:cs="ＭＳ 明朝"/>
        <w:color w:val="000000" w:themeColor="text1"/>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4" w15:restartNumberingAfterBreak="0">
    <w:nsid w:val="7B22282B"/>
    <w:multiLevelType w:val="hybridMultilevel"/>
    <w:tmpl w:val="1B90EBFC"/>
    <w:lvl w:ilvl="0" w:tplc="3230DE7E">
      <w:start w:val="1"/>
      <w:numFmt w:val="decimalEnclosedCircle"/>
      <w:lvlText w:val="%1"/>
      <w:lvlJc w:val="left"/>
      <w:pPr>
        <w:ind w:left="2322" w:hanging="360"/>
      </w:pPr>
      <w:rPr>
        <w:rFonts w:hint="eastAsia"/>
      </w:rPr>
    </w:lvl>
    <w:lvl w:ilvl="1" w:tplc="04090017" w:tentative="1">
      <w:start w:val="1"/>
      <w:numFmt w:val="aiueoFullWidth"/>
      <w:lvlText w:val="(%2)"/>
      <w:lvlJc w:val="left"/>
      <w:pPr>
        <w:ind w:left="2802" w:hanging="420"/>
      </w:pPr>
    </w:lvl>
    <w:lvl w:ilvl="2" w:tplc="04090011" w:tentative="1">
      <w:start w:val="1"/>
      <w:numFmt w:val="decimalEnclosedCircle"/>
      <w:lvlText w:val="%3"/>
      <w:lvlJc w:val="left"/>
      <w:pPr>
        <w:ind w:left="3222" w:hanging="420"/>
      </w:pPr>
    </w:lvl>
    <w:lvl w:ilvl="3" w:tplc="0409000F" w:tentative="1">
      <w:start w:val="1"/>
      <w:numFmt w:val="decimal"/>
      <w:lvlText w:val="%4."/>
      <w:lvlJc w:val="left"/>
      <w:pPr>
        <w:ind w:left="3642" w:hanging="420"/>
      </w:pPr>
    </w:lvl>
    <w:lvl w:ilvl="4" w:tplc="04090017" w:tentative="1">
      <w:start w:val="1"/>
      <w:numFmt w:val="aiueoFullWidth"/>
      <w:lvlText w:val="(%5)"/>
      <w:lvlJc w:val="left"/>
      <w:pPr>
        <w:ind w:left="4062" w:hanging="420"/>
      </w:pPr>
    </w:lvl>
    <w:lvl w:ilvl="5" w:tplc="04090011" w:tentative="1">
      <w:start w:val="1"/>
      <w:numFmt w:val="decimalEnclosedCircle"/>
      <w:lvlText w:val="%6"/>
      <w:lvlJc w:val="left"/>
      <w:pPr>
        <w:ind w:left="4482" w:hanging="420"/>
      </w:pPr>
    </w:lvl>
    <w:lvl w:ilvl="6" w:tplc="0409000F" w:tentative="1">
      <w:start w:val="1"/>
      <w:numFmt w:val="decimal"/>
      <w:lvlText w:val="%7."/>
      <w:lvlJc w:val="left"/>
      <w:pPr>
        <w:ind w:left="4902" w:hanging="420"/>
      </w:pPr>
    </w:lvl>
    <w:lvl w:ilvl="7" w:tplc="04090017" w:tentative="1">
      <w:start w:val="1"/>
      <w:numFmt w:val="aiueoFullWidth"/>
      <w:lvlText w:val="(%8)"/>
      <w:lvlJc w:val="left"/>
      <w:pPr>
        <w:ind w:left="5322" w:hanging="420"/>
      </w:pPr>
    </w:lvl>
    <w:lvl w:ilvl="8" w:tplc="04090011" w:tentative="1">
      <w:start w:val="1"/>
      <w:numFmt w:val="decimalEnclosedCircle"/>
      <w:lvlText w:val="%9"/>
      <w:lvlJc w:val="left"/>
      <w:pPr>
        <w:ind w:left="5742" w:hanging="420"/>
      </w:pPr>
    </w:lvl>
  </w:abstractNum>
  <w:num w:numId="1" w16cid:durableId="1320889698">
    <w:abstractNumId w:val="16"/>
  </w:num>
  <w:num w:numId="2" w16cid:durableId="1946109683">
    <w:abstractNumId w:val="5"/>
  </w:num>
  <w:num w:numId="3" w16cid:durableId="593440973">
    <w:abstractNumId w:val="0"/>
  </w:num>
  <w:num w:numId="4" w16cid:durableId="1286279488">
    <w:abstractNumId w:val="7"/>
  </w:num>
  <w:num w:numId="5" w16cid:durableId="142896898">
    <w:abstractNumId w:val="17"/>
  </w:num>
  <w:num w:numId="6" w16cid:durableId="1201553988">
    <w:abstractNumId w:val="11"/>
  </w:num>
  <w:num w:numId="7" w16cid:durableId="211160274">
    <w:abstractNumId w:val="21"/>
  </w:num>
  <w:num w:numId="8" w16cid:durableId="239215385">
    <w:abstractNumId w:val="23"/>
  </w:num>
  <w:num w:numId="9" w16cid:durableId="1379476306">
    <w:abstractNumId w:val="18"/>
  </w:num>
  <w:num w:numId="10" w16cid:durableId="403913101">
    <w:abstractNumId w:val="4"/>
  </w:num>
  <w:num w:numId="11" w16cid:durableId="1795979626">
    <w:abstractNumId w:val="24"/>
  </w:num>
  <w:num w:numId="12" w16cid:durableId="1534033419">
    <w:abstractNumId w:val="3"/>
  </w:num>
  <w:num w:numId="13" w16cid:durableId="1928079958">
    <w:abstractNumId w:val="10"/>
  </w:num>
  <w:num w:numId="14" w16cid:durableId="1220702957">
    <w:abstractNumId w:val="19"/>
  </w:num>
  <w:num w:numId="15" w16cid:durableId="760296325">
    <w:abstractNumId w:val="13"/>
  </w:num>
  <w:num w:numId="16" w16cid:durableId="1034116762">
    <w:abstractNumId w:val="9"/>
  </w:num>
  <w:num w:numId="17" w16cid:durableId="1670907296">
    <w:abstractNumId w:val="6"/>
  </w:num>
  <w:num w:numId="18" w16cid:durableId="254553409">
    <w:abstractNumId w:val="8"/>
  </w:num>
  <w:num w:numId="19" w16cid:durableId="165946298">
    <w:abstractNumId w:val="15"/>
  </w:num>
  <w:num w:numId="20" w16cid:durableId="1550341017">
    <w:abstractNumId w:val="1"/>
  </w:num>
  <w:num w:numId="21" w16cid:durableId="1101684076">
    <w:abstractNumId w:val="22"/>
  </w:num>
  <w:num w:numId="22" w16cid:durableId="535242058">
    <w:abstractNumId w:val="20"/>
  </w:num>
  <w:num w:numId="23" w16cid:durableId="1883979148">
    <w:abstractNumId w:val="14"/>
  </w:num>
  <w:num w:numId="24" w16cid:durableId="1674603622">
    <w:abstractNumId w:val="12"/>
  </w:num>
  <w:num w:numId="25" w16cid:durableId="2142726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defaultTabStop w:val="852"/>
  <w:drawingGridHorizontalSpacing w:val="107"/>
  <w:drawingGridVerticalSpacing w:val="36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361"/>
    <w:rsid w:val="0000019E"/>
    <w:rsid w:val="00000ACA"/>
    <w:rsid w:val="00000C70"/>
    <w:rsid w:val="00001584"/>
    <w:rsid w:val="00001683"/>
    <w:rsid w:val="0000329D"/>
    <w:rsid w:val="00003650"/>
    <w:rsid w:val="00003C77"/>
    <w:rsid w:val="0000596B"/>
    <w:rsid w:val="00005D71"/>
    <w:rsid w:val="00006C12"/>
    <w:rsid w:val="000106A3"/>
    <w:rsid w:val="00010B5F"/>
    <w:rsid w:val="00010E44"/>
    <w:rsid w:val="0001165D"/>
    <w:rsid w:val="0001184C"/>
    <w:rsid w:val="00012EED"/>
    <w:rsid w:val="000136CC"/>
    <w:rsid w:val="000141B6"/>
    <w:rsid w:val="000145C8"/>
    <w:rsid w:val="000149BF"/>
    <w:rsid w:val="00015695"/>
    <w:rsid w:val="00015889"/>
    <w:rsid w:val="000161C4"/>
    <w:rsid w:val="000164CE"/>
    <w:rsid w:val="00016D25"/>
    <w:rsid w:val="00016FBD"/>
    <w:rsid w:val="00017032"/>
    <w:rsid w:val="000170D4"/>
    <w:rsid w:val="00017393"/>
    <w:rsid w:val="0001778C"/>
    <w:rsid w:val="00021069"/>
    <w:rsid w:val="00022B68"/>
    <w:rsid w:val="00022FDB"/>
    <w:rsid w:val="00023C86"/>
    <w:rsid w:val="00023DF4"/>
    <w:rsid w:val="00024D6D"/>
    <w:rsid w:val="00025385"/>
    <w:rsid w:val="00025E60"/>
    <w:rsid w:val="00026529"/>
    <w:rsid w:val="00026DC0"/>
    <w:rsid w:val="000272DB"/>
    <w:rsid w:val="000278E5"/>
    <w:rsid w:val="00027EB0"/>
    <w:rsid w:val="00030136"/>
    <w:rsid w:val="00031404"/>
    <w:rsid w:val="00031C50"/>
    <w:rsid w:val="000323AA"/>
    <w:rsid w:val="00032813"/>
    <w:rsid w:val="00033339"/>
    <w:rsid w:val="00033A74"/>
    <w:rsid w:val="000345C9"/>
    <w:rsid w:val="00035CCB"/>
    <w:rsid w:val="00035FF9"/>
    <w:rsid w:val="0003660A"/>
    <w:rsid w:val="000366D7"/>
    <w:rsid w:val="00036C5C"/>
    <w:rsid w:val="00036CE9"/>
    <w:rsid w:val="00041641"/>
    <w:rsid w:val="0004183E"/>
    <w:rsid w:val="00042049"/>
    <w:rsid w:val="00042351"/>
    <w:rsid w:val="00042BC9"/>
    <w:rsid w:val="00043477"/>
    <w:rsid w:val="00043598"/>
    <w:rsid w:val="00043676"/>
    <w:rsid w:val="00043752"/>
    <w:rsid w:val="00043950"/>
    <w:rsid w:val="00043F64"/>
    <w:rsid w:val="00044895"/>
    <w:rsid w:val="00044C3C"/>
    <w:rsid w:val="000465A6"/>
    <w:rsid w:val="00046A8C"/>
    <w:rsid w:val="00047805"/>
    <w:rsid w:val="0005038D"/>
    <w:rsid w:val="0005050F"/>
    <w:rsid w:val="0005092B"/>
    <w:rsid w:val="00050ED1"/>
    <w:rsid w:val="00051D19"/>
    <w:rsid w:val="0005229C"/>
    <w:rsid w:val="00052340"/>
    <w:rsid w:val="000529C0"/>
    <w:rsid w:val="00052C3D"/>
    <w:rsid w:val="00053E96"/>
    <w:rsid w:val="0005433F"/>
    <w:rsid w:val="0005447C"/>
    <w:rsid w:val="00054ABD"/>
    <w:rsid w:val="00054C15"/>
    <w:rsid w:val="000550ED"/>
    <w:rsid w:val="00055209"/>
    <w:rsid w:val="00055310"/>
    <w:rsid w:val="00055849"/>
    <w:rsid w:val="000560DB"/>
    <w:rsid w:val="00056305"/>
    <w:rsid w:val="0005654C"/>
    <w:rsid w:val="0005713B"/>
    <w:rsid w:val="00057B5A"/>
    <w:rsid w:val="0006026A"/>
    <w:rsid w:val="000603AF"/>
    <w:rsid w:val="00060A81"/>
    <w:rsid w:val="000617BD"/>
    <w:rsid w:val="00061B69"/>
    <w:rsid w:val="0006242F"/>
    <w:rsid w:val="00062C64"/>
    <w:rsid w:val="000633D2"/>
    <w:rsid w:val="000646FC"/>
    <w:rsid w:val="0006494E"/>
    <w:rsid w:val="00064B76"/>
    <w:rsid w:val="00064D25"/>
    <w:rsid w:val="0006540F"/>
    <w:rsid w:val="00065658"/>
    <w:rsid w:val="000662DB"/>
    <w:rsid w:val="00066EF4"/>
    <w:rsid w:val="00067487"/>
    <w:rsid w:val="00067E5B"/>
    <w:rsid w:val="000700B0"/>
    <w:rsid w:val="00070761"/>
    <w:rsid w:val="00071ACB"/>
    <w:rsid w:val="00072322"/>
    <w:rsid w:val="00072C2C"/>
    <w:rsid w:val="000741A1"/>
    <w:rsid w:val="00075218"/>
    <w:rsid w:val="0007572C"/>
    <w:rsid w:val="00075EB8"/>
    <w:rsid w:val="0007615A"/>
    <w:rsid w:val="00076456"/>
    <w:rsid w:val="000766FF"/>
    <w:rsid w:val="000771C1"/>
    <w:rsid w:val="000777C9"/>
    <w:rsid w:val="00077AC2"/>
    <w:rsid w:val="00080412"/>
    <w:rsid w:val="000822AF"/>
    <w:rsid w:val="000825B6"/>
    <w:rsid w:val="00082797"/>
    <w:rsid w:val="0008426E"/>
    <w:rsid w:val="000847D9"/>
    <w:rsid w:val="00084A90"/>
    <w:rsid w:val="00085498"/>
    <w:rsid w:val="00085DE0"/>
    <w:rsid w:val="00086579"/>
    <w:rsid w:val="00086E85"/>
    <w:rsid w:val="000870E9"/>
    <w:rsid w:val="000876C4"/>
    <w:rsid w:val="0009010D"/>
    <w:rsid w:val="00091119"/>
    <w:rsid w:val="000911EF"/>
    <w:rsid w:val="00091DC3"/>
    <w:rsid w:val="0009269A"/>
    <w:rsid w:val="000926D2"/>
    <w:rsid w:val="00092FFF"/>
    <w:rsid w:val="0009362B"/>
    <w:rsid w:val="00095170"/>
    <w:rsid w:val="00095331"/>
    <w:rsid w:val="000958A0"/>
    <w:rsid w:val="00095BA5"/>
    <w:rsid w:val="00095E71"/>
    <w:rsid w:val="00095F3A"/>
    <w:rsid w:val="00095FEC"/>
    <w:rsid w:val="000977F0"/>
    <w:rsid w:val="000A010C"/>
    <w:rsid w:val="000A07F2"/>
    <w:rsid w:val="000A2485"/>
    <w:rsid w:val="000A2AC9"/>
    <w:rsid w:val="000A2B1E"/>
    <w:rsid w:val="000A2D5C"/>
    <w:rsid w:val="000A397D"/>
    <w:rsid w:val="000A3FE0"/>
    <w:rsid w:val="000A5BA0"/>
    <w:rsid w:val="000A5C6F"/>
    <w:rsid w:val="000A5D88"/>
    <w:rsid w:val="000A67EA"/>
    <w:rsid w:val="000A6B46"/>
    <w:rsid w:val="000A76E7"/>
    <w:rsid w:val="000B0336"/>
    <w:rsid w:val="000B0C35"/>
    <w:rsid w:val="000B21D8"/>
    <w:rsid w:val="000B2F76"/>
    <w:rsid w:val="000B3847"/>
    <w:rsid w:val="000B3A2E"/>
    <w:rsid w:val="000B3B9C"/>
    <w:rsid w:val="000B405E"/>
    <w:rsid w:val="000B423C"/>
    <w:rsid w:val="000B483E"/>
    <w:rsid w:val="000B592B"/>
    <w:rsid w:val="000B5B78"/>
    <w:rsid w:val="000B65A7"/>
    <w:rsid w:val="000B6E72"/>
    <w:rsid w:val="000B778C"/>
    <w:rsid w:val="000B7ACA"/>
    <w:rsid w:val="000C0311"/>
    <w:rsid w:val="000C153C"/>
    <w:rsid w:val="000C199D"/>
    <w:rsid w:val="000C26EB"/>
    <w:rsid w:val="000C30CB"/>
    <w:rsid w:val="000C34E9"/>
    <w:rsid w:val="000C3503"/>
    <w:rsid w:val="000C38DD"/>
    <w:rsid w:val="000C39D5"/>
    <w:rsid w:val="000C3BFE"/>
    <w:rsid w:val="000C4480"/>
    <w:rsid w:val="000C51A3"/>
    <w:rsid w:val="000C5565"/>
    <w:rsid w:val="000C612B"/>
    <w:rsid w:val="000C7D1F"/>
    <w:rsid w:val="000D02F8"/>
    <w:rsid w:val="000D0C47"/>
    <w:rsid w:val="000D1339"/>
    <w:rsid w:val="000D1590"/>
    <w:rsid w:val="000D29BE"/>
    <w:rsid w:val="000D2A81"/>
    <w:rsid w:val="000D3041"/>
    <w:rsid w:val="000D355B"/>
    <w:rsid w:val="000D45DF"/>
    <w:rsid w:val="000D4AFE"/>
    <w:rsid w:val="000D543D"/>
    <w:rsid w:val="000E0B31"/>
    <w:rsid w:val="000E0F30"/>
    <w:rsid w:val="000E2A06"/>
    <w:rsid w:val="000E3442"/>
    <w:rsid w:val="000E440C"/>
    <w:rsid w:val="000E4CE3"/>
    <w:rsid w:val="000E4D10"/>
    <w:rsid w:val="000E55ED"/>
    <w:rsid w:val="000E6E7E"/>
    <w:rsid w:val="000E7142"/>
    <w:rsid w:val="000E794E"/>
    <w:rsid w:val="000E7B8D"/>
    <w:rsid w:val="000E7CBE"/>
    <w:rsid w:val="000F0BFA"/>
    <w:rsid w:val="000F0CB5"/>
    <w:rsid w:val="000F169D"/>
    <w:rsid w:val="000F1861"/>
    <w:rsid w:val="000F22C5"/>
    <w:rsid w:val="000F244C"/>
    <w:rsid w:val="000F28B9"/>
    <w:rsid w:val="000F352D"/>
    <w:rsid w:val="000F3946"/>
    <w:rsid w:val="000F3E36"/>
    <w:rsid w:val="000F4BA4"/>
    <w:rsid w:val="000F4D0F"/>
    <w:rsid w:val="000F4F66"/>
    <w:rsid w:val="000F5BDF"/>
    <w:rsid w:val="000F719D"/>
    <w:rsid w:val="000F735B"/>
    <w:rsid w:val="000F78FB"/>
    <w:rsid w:val="00100683"/>
    <w:rsid w:val="00100E06"/>
    <w:rsid w:val="0010107D"/>
    <w:rsid w:val="00101299"/>
    <w:rsid w:val="00102E21"/>
    <w:rsid w:val="00102F0B"/>
    <w:rsid w:val="001031F2"/>
    <w:rsid w:val="0010348B"/>
    <w:rsid w:val="0010384B"/>
    <w:rsid w:val="00103BD9"/>
    <w:rsid w:val="00103E59"/>
    <w:rsid w:val="00103EB2"/>
    <w:rsid w:val="00105338"/>
    <w:rsid w:val="0010558E"/>
    <w:rsid w:val="00107311"/>
    <w:rsid w:val="00107E1D"/>
    <w:rsid w:val="00107FB1"/>
    <w:rsid w:val="001115A7"/>
    <w:rsid w:val="00111F44"/>
    <w:rsid w:val="00112407"/>
    <w:rsid w:val="00112501"/>
    <w:rsid w:val="00113349"/>
    <w:rsid w:val="001138F7"/>
    <w:rsid w:val="00113EA8"/>
    <w:rsid w:val="00114D9C"/>
    <w:rsid w:val="001151E3"/>
    <w:rsid w:val="001157D9"/>
    <w:rsid w:val="001157E8"/>
    <w:rsid w:val="00115B13"/>
    <w:rsid w:val="001161B0"/>
    <w:rsid w:val="0011750F"/>
    <w:rsid w:val="00117939"/>
    <w:rsid w:val="00117973"/>
    <w:rsid w:val="00117CC6"/>
    <w:rsid w:val="00120194"/>
    <w:rsid w:val="00120379"/>
    <w:rsid w:val="0012039C"/>
    <w:rsid w:val="001204F6"/>
    <w:rsid w:val="0012106F"/>
    <w:rsid w:val="00121244"/>
    <w:rsid w:val="00121361"/>
    <w:rsid w:val="001216BE"/>
    <w:rsid w:val="00122216"/>
    <w:rsid w:val="001224D1"/>
    <w:rsid w:val="00122A85"/>
    <w:rsid w:val="00123860"/>
    <w:rsid w:val="00124196"/>
    <w:rsid w:val="001248CA"/>
    <w:rsid w:val="00125214"/>
    <w:rsid w:val="001259CF"/>
    <w:rsid w:val="00125CBD"/>
    <w:rsid w:val="001268AC"/>
    <w:rsid w:val="00126DAA"/>
    <w:rsid w:val="00127231"/>
    <w:rsid w:val="00127A72"/>
    <w:rsid w:val="00127BD2"/>
    <w:rsid w:val="00130865"/>
    <w:rsid w:val="001318AD"/>
    <w:rsid w:val="001318E5"/>
    <w:rsid w:val="001324FF"/>
    <w:rsid w:val="00132BD5"/>
    <w:rsid w:val="00134109"/>
    <w:rsid w:val="001349AD"/>
    <w:rsid w:val="0013597A"/>
    <w:rsid w:val="00136813"/>
    <w:rsid w:val="00137235"/>
    <w:rsid w:val="00137A2A"/>
    <w:rsid w:val="00140345"/>
    <w:rsid w:val="001411AC"/>
    <w:rsid w:val="001419D8"/>
    <w:rsid w:val="0014204E"/>
    <w:rsid w:val="00143390"/>
    <w:rsid w:val="00143D27"/>
    <w:rsid w:val="00144000"/>
    <w:rsid w:val="0014412B"/>
    <w:rsid w:val="00144F94"/>
    <w:rsid w:val="001450B7"/>
    <w:rsid w:val="00145E26"/>
    <w:rsid w:val="00147570"/>
    <w:rsid w:val="00147BB3"/>
    <w:rsid w:val="00150356"/>
    <w:rsid w:val="00151DB6"/>
    <w:rsid w:val="00151F08"/>
    <w:rsid w:val="0015217B"/>
    <w:rsid w:val="00153271"/>
    <w:rsid w:val="00154C00"/>
    <w:rsid w:val="001550A7"/>
    <w:rsid w:val="0015544B"/>
    <w:rsid w:val="00156E28"/>
    <w:rsid w:val="00156EA4"/>
    <w:rsid w:val="00157395"/>
    <w:rsid w:val="001601CB"/>
    <w:rsid w:val="00160488"/>
    <w:rsid w:val="00162419"/>
    <w:rsid w:val="00162A19"/>
    <w:rsid w:val="00162EED"/>
    <w:rsid w:val="00163594"/>
    <w:rsid w:val="00163734"/>
    <w:rsid w:val="001645E0"/>
    <w:rsid w:val="00164EA6"/>
    <w:rsid w:val="00165558"/>
    <w:rsid w:val="00165BC6"/>
    <w:rsid w:val="0016632C"/>
    <w:rsid w:val="001668DE"/>
    <w:rsid w:val="00166E2A"/>
    <w:rsid w:val="00167A04"/>
    <w:rsid w:val="00167A0D"/>
    <w:rsid w:val="00167CC3"/>
    <w:rsid w:val="00167E31"/>
    <w:rsid w:val="00167ECE"/>
    <w:rsid w:val="00170491"/>
    <w:rsid w:val="00173502"/>
    <w:rsid w:val="001747D3"/>
    <w:rsid w:val="00174E36"/>
    <w:rsid w:val="00174E8A"/>
    <w:rsid w:val="0017509F"/>
    <w:rsid w:val="001760A4"/>
    <w:rsid w:val="00176553"/>
    <w:rsid w:val="00177410"/>
    <w:rsid w:val="00177734"/>
    <w:rsid w:val="00177A60"/>
    <w:rsid w:val="00177EA5"/>
    <w:rsid w:val="00180A23"/>
    <w:rsid w:val="00180AC6"/>
    <w:rsid w:val="00180DC2"/>
    <w:rsid w:val="0018142C"/>
    <w:rsid w:val="00181EBF"/>
    <w:rsid w:val="001825E5"/>
    <w:rsid w:val="00182604"/>
    <w:rsid w:val="00182AC0"/>
    <w:rsid w:val="00182B7D"/>
    <w:rsid w:val="00183627"/>
    <w:rsid w:val="00183A69"/>
    <w:rsid w:val="00183AD3"/>
    <w:rsid w:val="00183AED"/>
    <w:rsid w:val="00184723"/>
    <w:rsid w:val="001848BD"/>
    <w:rsid w:val="00184949"/>
    <w:rsid w:val="00185D51"/>
    <w:rsid w:val="00185ECE"/>
    <w:rsid w:val="00185EE5"/>
    <w:rsid w:val="00186432"/>
    <w:rsid w:val="001868D9"/>
    <w:rsid w:val="00186D75"/>
    <w:rsid w:val="001879DD"/>
    <w:rsid w:val="0019070B"/>
    <w:rsid w:val="0019148E"/>
    <w:rsid w:val="0019166F"/>
    <w:rsid w:val="0019209C"/>
    <w:rsid w:val="00192A7D"/>
    <w:rsid w:val="00193554"/>
    <w:rsid w:val="001935F9"/>
    <w:rsid w:val="0019375F"/>
    <w:rsid w:val="00195073"/>
    <w:rsid w:val="001954A4"/>
    <w:rsid w:val="00195AF0"/>
    <w:rsid w:val="00195E58"/>
    <w:rsid w:val="00195EF3"/>
    <w:rsid w:val="00195FE7"/>
    <w:rsid w:val="00196DA0"/>
    <w:rsid w:val="00197198"/>
    <w:rsid w:val="00197AEE"/>
    <w:rsid w:val="001A059E"/>
    <w:rsid w:val="001A1498"/>
    <w:rsid w:val="001A1AB6"/>
    <w:rsid w:val="001A2606"/>
    <w:rsid w:val="001A2A0E"/>
    <w:rsid w:val="001A340A"/>
    <w:rsid w:val="001A3A5E"/>
    <w:rsid w:val="001A3AC2"/>
    <w:rsid w:val="001A40BD"/>
    <w:rsid w:val="001A4516"/>
    <w:rsid w:val="001A51E4"/>
    <w:rsid w:val="001A5416"/>
    <w:rsid w:val="001A561A"/>
    <w:rsid w:val="001A57AC"/>
    <w:rsid w:val="001A6864"/>
    <w:rsid w:val="001A6E31"/>
    <w:rsid w:val="001A7639"/>
    <w:rsid w:val="001A7729"/>
    <w:rsid w:val="001A7ED3"/>
    <w:rsid w:val="001B16A8"/>
    <w:rsid w:val="001B297A"/>
    <w:rsid w:val="001B2EF9"/>
    <w:rsid w:val="001B3752"/>
    <w:rsid w:val="001B3B8F"/>
    <w:rsid w:val="001B3E13"/>
    <w:rsid w:val="001B3E42"/>
    <w:rsid w:val="001B4345"/>
    <w:rsid w:val="001B4583"/>
    <w:rsid w:val="001B5348"/>
    <w:rsid w:val="001B6D42"/>
    <w:rsid w:val="001B7785"/>
    <w:rsid w:val="001C033B"/>
    <w:rsid w:val="001C1C30"/>
    <w:rsid w:val="001C2858"/>
    <w:rsid w:val="001C2DFA"/>
    <w:rsid w:val="001C3BC2"/>
    <w:rsid w:val="001C437D"/>
    <w:rsid w:val="001C4B76"/>
    <w:rsid w:val="001C4CD3"/>
    <w:rsid w:val="001C6070"/>
    <w:rsid w:val="001C6531"/>
    <w:rsid w:val="001C66D0"/>
    <w:rsid w:val="001C7438"/>
    <w:rsid w:val="001C78E3"/>
    <w:rsid w:val="001C79A7"/>
    <w:rsid w:val="001C79D5"/>
    <w:rsid w:val="001D0CB0"/>
    <w:rsid w:val="001D0F0A"/>
    <w:rsid w:val="001D110D"/>
    <w:rsid w:val="001D1270"/>
    <w:rsid w:val="001D2911"/>
    <w:rsid w:val="001D2FA4"/>
    <w:rsid w:val="001D39F2"/>
    <w:rsid w:val="001D3C50"/>
    <w:rsid w:val="001D4017"/>
    <w:rsid w:val="001D4274"/>
    <w:rsid w:val="001D4DAF"/>
    <w:rsid w:val="001D51A1"/>
    <w:rsid w:val="001D5299"/>
    <w:rsid w:val="001D5800"/>
    <w:rsid w:val="001D5D2B"/>
    <w:rsid w:val="001D61FA"/>
    <w:rsid w:val="001D6243"/>
    <w:rsid w:val="001D6ADF"/>
    <w:rsid w:val="001D6B99"/>
    <w:rsid w:val="001D6E96"/>
    <w:rsid w:val="001E04B5"/>
    <w:rsid w:val="001E15FB"/>
    <w:rsid w:val="001E1A18"/>
    <w:rsid w:val="001E1A72"/>
    <w:rsid w:val="001E2489"/>
    <w:rsid w:val="001E24CD"/>
    <w:rsid w:val="001E33BE"/>
    <w:rsid w:val="001E3FD8"/>
    <w:rsid w:val="001E4501"/>
    <w:rsid w:val="001E46B2"/>
    <w:rsid w:val="001E484B"/>
    <w:rsid w:val="001E4D4F"/>
    <w:rsid w:val="001E5276"/>
    <w:rsid w:val="001E5949"/>
    <w:rsid w:val="001E6914"/>
    <w:rsid w:val="001E6936"/>
    <w:rsid w:val="001E7D41"/>
    <w:rsid w:val="001F03E9"/>
    <w:rsid w:val="001F04A5"/>
    <w:rsid w:val="001F072D"/>
    <w:rsid w:val="001F0780"/>
    <w:rsid w:val="001F0C43"/>
    <w:rsid w:val="001F12EA"/>
    <w:rsid w:val="001F2937"/>
    <w:rsid w:val="001F30AA"/>
    <w:rsid w:val="001F5775"/>
    <w:rsid w:val="001F58AB"/>
    <w:rsid w:val="001F5B17"/>
    <w:rsid w:val="001F5CB5"/>
    <w:rsid w:val="001F668D"/>
    <w:rsid w:val="001F6865"/>
    <w:rsid w:val="001F716B"/>
    <w:rsid w:val="001F7A5F"/>
    <w:rsid w:val="0020012E"/>
    <w:rsid w:val="002003E5"/>
    <w:rsid w:val="00200C6D"/>
    <w:rsid w:val="00202377"/>
    <w:rsid w:val="0020292E"/>
    <w:rsid w:val="00202A4F"/>
    <w:rsid w:val="00202DB4"/>
    <w:rsid w:val="0020415E"/>
    <w:rsid w:val="00204D5C"/>
    <w:rsid w:val="0020503F"/>
    <w:rsid w:val="00205505"/>
    <w:rsid w:val="002058AE"/>
    <w:rsid w:val="0020596C"/>
    <w:rsid w:val="00205CDE"/>
    <w:rsid w:val="00205D26"/>
    <w:rsid w:val="00205DBB"/>
    <w:rsid w:val="00205E8D"/>
    <w:rsid w:val="00205F6E"/>
    <w:rsid w:val="00210074"/>
    <w:rsid w:val="002104F2"/>
    <w:rsid w:val="002113AE"/>
    <w:rsid w:val="00212096"/>
    <w:rsid w:val="002128E0"/>
    <w:rsid w:val="00212D8D"/>
    <w:rsid w:val="00213BBE"/>
    <w:rsid w:val="00214AE9"/>
    <w:rsid w:val="00214DB0"/>
    <w:rsid w:val="002153B3"/>
    <w:rsid w:val="002165D1"/>
    <w:rsid w:val="00216E5D"/>
    <w:rsid w:val="00217285"/>
    <w:rsid w:val="002176BB"/>
    <w:rsid w:val="00217905"/>
    <w:rsid w:val="00220861"/>
    <w:rsid w:val="002211C5"/>
    <w:rsid w:val="002218F4"/>
    <w:rsid w:val="00221EC2"/>
    <w:rsid w:val="00221F15"/>
    <w:rsid w:val="00222B10"/>
    <w:rsid w:val="00222CB6"/>
    <w:rsid w:val="002231E7"/>
    <w:rsid w:val="002248E2"/>
    <w:rsid w:val="00224CB9"/>
    <w:rsid w:val="00225994"/>
    <w:rsid w:val="0022629F"/>
    <w:rsid w:val="00226EA2"/>
    <w:rsid w:val="00227D89"/>
    <w:rsid w:val="00227EE2"/>
    <w:rsid w:val="00233926"/>
    <w:rsid w:val="0023446C"/>
    <w:rsid w:val="00234669"/>
    <w:rsid w:val="00234FF1"/>
    <w:rsid w:val="00236D8A"/>
    <w:rsid w:val="00237034"/>
    <w:rsid w:val="002405B4"/>
    <w:rsid w:val="00240E13"/>
    <w:rsid w:val="0024103A"/>
    <w:rsid w:val="0024131A"/>
    <w:rsid w:val="00241B07"/>
    <w:rsid w:val="00241BD0"/>
    <w:rsid w:val="00242463"/>
    <w:rsid w:val="00243B49"/>
    <w:rsid w:val="00243BD1"/>
    <w:rsid w:val="002442CB"/>
    <w:rsid w:val="0024479E"/>
    <w:rsid w:val="00245252"/>
    <w:rsid w:val="00245965"/>
    <w:rsid w:val="00245DFC"/>
    <w:rsid w:val="00246F1A"/>
    <w:rsid w:val="00246FC6"/>
    <w:rsid w:val="00250455"/>
    <w:rsid w:val="00250CBA"/>
    <w:rsid w:val="0025110D"/>
    <w:rsid w:val="0025200A"/>
    <w:rsid w:val="00253311"/>
    <w:rsid w:val="00253C22"/>
    <w:rsid w:val="00253C34"/>
    <w:rsid w:val="00254D37"/>
    <w:rsid w:val="00255362"/>
    <w:rsid w:val="002553FC"/>
    <w:rsid w:val="002554BB"/>
    <w:rsid w:val="002558B1"/>
    <w:rsid w:val="00255D15"/>
    <w:rsid w:val="00256219"/>
    <w:rsid w:val="0025659D"/>
    <w:rsid w:val="002569EF"/>
    <w:rsid w:val="00256ED7"/>
    <w:rsid w:val="00256F0E"/>
    <w:rsid w:val="002572F3"/>
    <w:rsid w:val="0025746D"/>
    <w:rsid w:val="00257605"/>
    <w:rsid w:val="00257869"/>
    <w:rsid w:val="00257A25"/>
    <w:rsid w:val="0026074D"/>
    <w:rsid w:val="00260BE9"/>
    <w:rsid w:val="00261341"/>
    <w:rsid w:val="0026153F"/>
    <w:rsid w:val="00261D6D"/>
    <w:rsid w:val="00261EBE"/>
    <w:rsid w:val="00263344"/>
    <w:rsid w:val="002642A9"/>
    <w:rsid w:val="00265EB6"/>
    <w:rsid w:val="00266716"/>
    <w:rsid w:val="00266754"/>
    <w:rsid w:val="00266C4E"/>
    <w:rsid w:val="00266DED"/>
    <w:rsid w:val="00266F61"/>
    <w:rsid w:val="0026737A"/>
    <w:rsid w:val="002675EF"/>
    <w:rsid w:val="002676F4"/>
    <w:rsid w:val="00270316"/>
    <w:rsid w:val="00270616"/>
    <w:rsid w:val="0027066B"/>
    <w:rsid w:val="00270E65"/>
    <w:rsid w:val="002711DF"/>
    <w:rsid w:val="0027135A"/>
    <w:rsid w:val="00271C72"/>
    <w:rsid w:val="00272157"/>
    <w:rsid w:val="00272BA1"/>
    <w:rsid w:val="00273439"/>
    <w:rsid w:val="00273E16"/>
    <w:rsid w:val="002743D6"/>
    <w:rsid w:val="0027467D"/>
    <w:rsid w:val="002746D2"/>
    <w:rsid w:val="00274BEB"/>
    <w:rsid w:val="0027534F"/>
    <w:rsid w:val="00275E1C"/>
    <w:rsid w:val="002767E9"/>
    <w:rsid w:val="00276F46"/>
    <w:rsid w:val="00277433"/>
    <w:rsid w:val="002775BB"/>
    <w:rsid w:val="00280B4A"/>
    <w:rsid w:val="002811DE"/>
    <w:rsid w:val="00282FF4"/>
    <w:rsid w:val="00283301"/>
    <w:rsid w:val="002843E4"/>
    <w:rsid w:val="002847AC"/>
    <w:rsid w:val="00286337"/>
    <w:rsid w:val="00286AD0"/>
    <w:rsid w:val="002873D6"/>
    <w:rsid w:val="0028797C"/>
    <w:rsid w:val="00287CFD"/>
    <w:rsid w:val="00290177"/>
    <w:rsid w:val="00290C41"/>
    <w:rsid w:val="00291044"/>
    <w:rsid w:val="00291309"/>
    <w:rsid w:val="002914F5"/>
    <w:rsid w:val="002916A3"/>
    <w:rsid w:val="002920FF"/>
    <w:rsid w:val="002921B0"/>
    <w:rsid w:val="00293908"/>
    <w:rsid w:val="00293BFF"/>
    <w:rsid w:val="00293DD7"/>
    <w:rsid w:val="00294D7F"/>
    <w:rsid w:val="002956DC"/>
    <w:rsid w:val="00295A13"/>
    <w:rsid w:val="00295EAB"/>
    <w:rsid w:val="00296613"/>
    <w:rsid w:val="00297D7D"/>
    <w:rsid w:val="00297EE9"/>
    <w:rsid w:val="002A03C8"/>
    <w:rsid w:val="002A07E6"/>
    <w:rsid w:val="002A085E"/>
    <w:rsid w:val="002A102C"/>
    <w:rsid w:val="002A1778"/>
    <w:rsid w:val="002A22F5"/>
    <w:rsid w:val="002A288C"/>
    <w:rsid w:val="002A2CD3"/>
    <w:rsid w:val="002A30CE"/>
    <w:rsid w:val="002A4A46"/>
    <w:rsid w:val="002A4DA6"/>
    <w:rsid w:val="002A544C"/>
    <w:rsid w:val="002A54BE"/>
    <w:rsid w:val="002A594E"/>
    <w:rsid w:val="002A61E3"/>
    <w:rsid w:val="002A63F1"/>
    <w:rsid w:val="002A673A"/>
    <w:rsid w:val="002A6CC0"/>
    <w:rsid w:val="002A72A7"/>
    <w:rsid w:val="002B0406"/>
    <w:rsid w:val="002B0433"/>
    <w:rsid w:val="002B267E"/>
    <w:rsid w:val="002B3FD5"/>
    <w:rsid w:val="002B4AA4"/>
    <w:rsid w:val="002B4E25"/>
    <w:rsid w:val="002B54A6"/>
    <w:rsid w:val="002B55EF"/>
    <w:rsid w:val="002B570D"/>
    <w:rsid w:val="002B5CB5"/>
    <w:rsid w:val="002B7540"/>
    <w:rsid w:val="002B76BA"/>
    <w:rsid w:val="002B7951"/>
    <w:rsid w:val="002B7B8F"/>
    <w:rsid w:val="002C01FE"/>
    <w:rsid w:val="002C0448"/>
    <w:rsid w:val="002C099F"/>
    <w:rsid w:val="002C101B"/>
    <w:rsid w:val="002C224C"/>
    <w:rsid w:val="002C3A28"/>
    <w:rsid w:val="002C3C7E"/>
    <w:rsid w:val="002C578E"/>
    <w:rsid w:val="002C5ACF"/>
    <w:rsid w:val="002C659E"/>
    <w:rsid w:val="002C69E7"/>
    <w:rsid w:val="002C74AF"/>
    <w:rsid w:val="002C7804"/>
    <w:rsid w:val="002C7C47"/>
    <w:rsid w:val="002D215C"/>
    <w:rsid w:val="002D240E"/>
    <w:rsid w:val="002D2503"/>
    <w:rsid w:val="002D3997"/>
    <w:rsid w:val="002D3FE3"/>
    <w:rsid w:val="002D4871"/>
    <w:rsid w:val="002D4D76"/>
    <w:rsid w:val="002D4F9B"/>
    <w:rsid w:val="002D55BA"/>
    <w:rsid w:val="002D5DAA"/>
    <w:rsid w:val="002D6005"/>
    <w:rsid w:val="002D6242"/>
    <w:rsid w:val="002D716B"/>
    <w:rsid w:val="002D7BB4"/>
    <w:rsid w:val="002D7E32"/>
    <w:rsid w:val="002E0683"/>
    <w:rsid w:val="002E2001"/>
    <w:rsid w:val="002E2212"/>
    <w:rsid w:val="002E2D6D"/>
    <w:rsid w:val="002E302F"/>
    <w:rsid w:val="002E3056"/>
    <w:rsid w:val="002E3CC4"/>
    <w:rsid w:val="002E4460"/>
    <w:rsid w:val="002E4469"/>
    <w:rsid w:val="002E499B"/>
    <w:rsid w:val="002E5F57"/>
    <w:rsid w:val="002E7216"/>
    <w:rsid w:val="002E7BA9"/>
    <w:rsid w:val="002E7CCD"/>
    <w:rsid w:val="002F05D7"/>
    <w:rsid w:val="002F07F2"/>
    <w:rsid w:val="002F1190"/>
    <w:rsid w:val="002F11EF"/>
    <w:rsid w:val="002F1340"/>
    <w:rsid w:val="002F180A"/>
    <w:rsid w:val="002F2B37"/>
    <w:rsid w:val="002F2C78"/>
    <w:rsid w:val="002F4904"/>
    <w:rsid w:val="002F4F37"/>
    <w:rsid w:val="002F5511"/>
    <w:rsid w:val="002F5A41"/>
    <w:rsid w:val="002F6758"/>
    <w:rsid w:val="002F71D3"/>
    <w:rsid w:val="00301799"/>
    <w:rsid w:val="00301B0A"/>
    <w:rsid w:val="003031AE"/>
    <w:rsid w:val="00303D84"/>
    <w:rsid w:val="00304A2F"/>
    <w:rsid w:val="00304CB9"/>
    <w:rsid w:val="00305807"/>
    <w:rsid w:val="0030596D"/>
    <w:rsid w:val="0030700A"/>
    <w:rsid w:val="003102FB"/>
    <w:rsid w:val="0031034B"/>
    <w:rsid w:val="00310496"/>
    <w:rsid w:val="00310D76"/>
    <w:rsid w:val="0031192B"/>
    <w:rsid w:val="003120D7"/>
    <w:rsid w:val="0031213D"/>
    <w:rsid w:val="00312706"/>
    <w:rsid w:val="00314276"/>
    <w:rsid w:val="00314CDF"/>
    <w:rsid w:val="00315022"/>
    <w:rsid w:val="003157B9"/>
    <w:rsid w:val="0031641E"/>
    <w:rsid w:val="00316E20"/>
    <w:rsid w:val="0031723B"/>
    <w:rsid w:val="00320F5A"/>
    <w:rsid w:val="00322A26"/>
    <w:rsid w:val="00322A35"/>
    <w:rsid w:val="003231CA"/>
    <w:rsid w:val="003235DA"/>
    <w:rsid w:val="003237B8"/>
    <w:rsid w:val="00323AED"/>
    <w:rsid w:val="0032424F"/>
    <w:rsid w:val="003245CD"/>
    <w:rsid w:val="003252BC"/>
    <w:rsid w:val="00326DE3"/>
    <w:rsid w:val="00326FA1"/>
    <w:rsid w:val="00330529"/>
    <w:rsid w:val="003314D0"/>
    <w:rsid w:val="00331C6E"/>
    <w:rsid w:val="00331CF3"/>
    <w:rsid w:val="00331EA3"/>
    <w:rsid w:val="003327A6"/>
    <w:rsid w:val="00333002"/>
    <w:rsid w:val="00333167"/>
    <w:rsid w:val="00333497"/>
    <w:rsid w:val="003336F4"/>
    <w:rsid w:val="00333B2F"/>
    <w:rsid w:val="00334ACC"/>
    <w:rsid w:val="00334B17"/>
    <w:rsid w:val="00335C02"/>
    <w:rsid w:val="0033754D"/>
    <w:rsid w:val="0034000A"/>
    <w:rsid w:val="00340E6D"/>
    <w:rsid w:val="00342485"/>
    <w:rsid w:val="0034279E"/>
    <w:rsid w:val="003427D3"/>
    <w:rsid w:val="003428BC"/>
    <w:rsid w:val="00342B25"/>
    <w:rsid w:val="00342F4F"/>
    <w:rsid w:val="003432B3"/>
    <w:rsid w:val="003438BA"/>
    <w:rsid w:val="00343BD6"/>
    <w:rsid w:val="00343FED"/>
    <w:rsid w:val="0034462A"/>
    <w:rsid w:val="00344C05"/>
    <w:rsid w:val="00344F10"/>
    <w:rsid w:val="00345E79"/>
    <w:rsid w:val="003468F8"/>
    <w:rsid w:val="00346BE3"/>
    <w:rsid w:val="00347423"/>
    <w:rsid w:val="00347A44"/>
    <w:rsid w:val="00347A51"/>
    <w:rsid w:val="00350426"/>
    <w:rsid w:val="003517FD"/>
    <w:rsid w:val="00351A90"/>
    <w:rsid w:val="00352035"/>
    <w:rsid w:val="00352742"/>
    <w:rsid w:val="0035331A"/>
    <w:rsid w:val="003543CA"/>
    <w:rsid w:val="00354C8B"/>
    <w:rsid w:val="00355251"/>
    <w:rsid w:val="0035763F"/>
    <w:rsid w:val="00357971"/>
    <w:rsid w:val="0035799F"/>
    <w:rsid w:val="0036058F"/>
    <w:rsid w:val="00360789"/>
    <w:rsid w:val="00361951"/>
    <w:rsid w:val="0036235E"/>
    <w:rsid w:val="00362B6A"/>
    <w:rsid w:val="00363804"/>
    <w:rsid w:val="00363A97"/>
    <w:rsid w:val="00363EC8"/>
    <w:rsid w:val="0036477B"/>
    <w:rsid w:val="00364B04"/>
    <w:rsid w:val="00364BC2"/>
    <w:rsid w:val="00365B11"/>
    <w:rsid w:val="00366091"/>
    <w:rsid w:val="003663B0"/>
    <w:rsid w:val="00366C88"/>
    <w:rsid w:val="00367A01"/>
    <w:rsid w:val="00370678"/>
    <w:rsid w:val="00370683"/>
    <w:rsid w:val="00370815"/>
    <w:rsid w:val="003709AE"/>
    <w:rsid w:val="00370FA0"/>
    <w:rsid w:val="00371613"/>
    <w:rsid w:val="00371877"/>
    <w:rsid w:val="00372548"/>
    <w:rsid w:val="00372FD8"/>
    <w:rsid w:val="0037325B"/>
    <w:rsid w:val="00373510"/>
    <w:rsid w:val="003736DD"/>
    <w:rsid w:val="00373713"/>
    <w:rsid w:val="0037406C"/>
    <w:rsid w:val="00374274"/>
    <w:rsid w:val="003750EC"/>
    <w:rsid w:val="00375170"/>
    <w:rsid w:val="00375BE2"/>
    <w:rsid w:val="00375DDC"/>
    <w:rsid w:val="00376596"/>
    <w:rsid w:val="00376BEB"/>
    <w:rsid w:val="0037782F"/>
    <w:rsid w:val="00377912"/>
    <w:rsid w:val="00377E66"/>
    <w:rsid w:val="00377F2C"/>
    <w:rsid w:val="00380773"/>
    <w:rsid w:val="00380ACC"/>
    <w:rsid w:val="00381B4F"/>
    <w:rsid w:val="003827B2"/>
    <w:rsid w:val="00382B7A"/>
    <w:rsid w:val="00382FB4"/>
    <w:rsid w:val="00384591"/>
    <w:rsid w:val="00384D61"/>
    <w:rsid w:val="00385AD1"/>
    <w:rsid w:val="003873F9"/>
    <w:rsid w:val="0038779C"/>
    <w:rsid w:val="00390409"/>
    <w:rsid w:val="0039114C"/>
    <w:rsid w:val="003917FD"/>
    <w:rsid w:val="003926E2"/>
    <w:rsid w:val="003929F5"/>
    <w:rsid w:val="00392C7B"/>
    <w:rsid w:val="0039300D"/>
    <w:rsid w:val="00393345"/>
    <w:rsid w:val="00394413"/>
    <w:rsid w:val="003948B2"/>
    <w:rsid w:val="00395A15"/>
    <w:rsid w:val="0039655D"/>
    <w:rsid w:val="0039708F"/>
    <w:rsid w:val="00397A09"/>
    <w:rsid w:val="00397C20"/>
    <w:rsid w:val="00397C80"/>
    <w:rsid w:val="00397CC4"/>
    <w:rsid w:val="00397DD5"/>
    <w:rsid w:val="003A018C"/>
    <w:rsid w:val="003A01A7"/>
    <w:rsid w:val="003A1290"/>
    <w:rsid w:val="003A1B7C"/>
    <w:rsid w:val="003A1BB0"/>
    <w:rsid w:val="003A2040"/>
    <w:rsid w:val="003A271E"/>
    <w:rsid w:val="003A3FBE"/>
    <w:rsid w:val="003A4C75"/>
    <w:rsid w:val="003A4DA1"/>
    <w:rsid w:val="003A50E5"/>
    <w:rsid w:val="003A519D"/>
    <w:rsid w:val="003A663C"/>
    <w:rsid w:val="003A6693"/>
    <w:rsid w:val="003A6BEF"/>
    <w:rsid w:val="003A712F"/>
    <w:rsid w:val="003A7C0C"/>
    <w:rsid w:val="003B03FF"/>
    <w:rsid w:val="003B0885"/>
    <w:rsid w:val="003B0B66"/>
    <w:rsid w:val="003B0D44"/>
    <w:rsid w:val="003B133E"/>
    <w:rsid w:val="003B14AE"/>
    <w:rsid w:val="003B15A7"/>
    <w:rsid w:val="003B173B"/>
    <w:rsid w:val="003B1B1B"/>
    <w:rsid w:val="003B1ED1"/>
    <w:rsid w:val="003B2B4D"/>
    <w:rsid w:val="003B2CBF"/>
    <w:rsid w:val="003B2D34"/>
    <w:rsid w:val="003B2EA4"/>
    <w:rsid w:val="003B30BC"/>
    <w:rsid w:val="003B3D89"/>
    <w:rsid w:val="003B3F40"/>
    <w:rsid w:val="003B4F28"/>
    <w:rsid w:val="003B5B09"/>
    <w:rsid w:val="003B5FD2"/>
    <w:rsid w:val="003B6169"/>
    <w:rsid w:val="003B6A64"/>
    <w:rsid w:val="003B71E5"/>
    <w:rsid w:val="003C0DFA"/>
    <w:rsid w:val="003C15FB"/>
    <w:rsid w:val="003C2768"/>
    <w:rsid w:val="003C277F"/>
    <w:rsid w:val="003C3319"/>
    <w:rsid w:val="003C3811"/>
    <w:rsid w:val="003C3E3C"/>
    <w:rsid w:val="003C3F45"/>
    <w:rsid w:val="003C40B2"/>
    <w:rsid w:val="003C42E3"/>
    <w:rsid w:val="003C4FB8"/>
    <w:rsid w:val="003C51D0"/>
    <w:rsid w:val="003C55DC"/>
    <w:rsid w:val="003C5CF5"/>
    <w:rsid w:val="003C62C3"/>
    <w:rsid w:val="003C68D2"/>
    <w:rsid w:val="003C7087"/>
    <w:rsid w:val="003D03D2"/>
    <w:rsid w:val="003D0EB8"/>
    <w:rsid w:val="003D12AB"/>
    <w:rsid w:val="003D22C1"/>
    <w:rsid w:val="003D31CA"/>
    <w:rsid w:val="003D3589"/>
    <w:rsid w:val="003D5061"/>
    <w:rsid w:val="003D6224"/>
    <w:rsid w:val="003D64FF"/>
    <w:rsid w:val="003D6FF0"/>
    <w:rsid w:val="003D7C62"/>
    <w:rsid w:val="003E04F3"/>
    <w:rsid w:val="003E08EC"/>
    <w:rsid w:val="003E0CB0"/>
    <w:rsid w:val="003E10B7"/>
    <w:rsid w:val="003E1925"/>
    <w:rsid w:val="003E19C0"/>
    <w:rsid w:val="003E1A07"/>
    <w:rsid w:val="003E1D75"/>
    <w:rsid w:val="003E2316"/>
    <w:rsid w:val="003E29A5"/>
    <w:rsid w:val="003E2CED"/>
    <w:rsid w:val="003E4571"/>
    <w:rsid w:val="003E4EA5"/>
    <w:rsid w:val="003E5B92"/>
    <w:rsid w:val="003E5D45"/>
    <w:rsid w:val="003E6514"/>
    <w:rsid w:val="003E65AA"/>
    <w:rsid w:val="003E65C2"/>
    <w:rsid w:val="003E6CA7"/>
    <w:rsid w:val="003E6F84"/>
    <w:rsid w:val="003E7026"/>
    <w:rsid w:val="003E703F"/>
    <w:rsid w:val="003E7349"/>
    <w:rsid w:val="003E767B"/>
    <w:rsid w:val="003E78AA"/>
    <w:rsid w:val="003E7E91"/>
    <w:rsid w:val="003F0261"/>
    <w:rsid w:val="003F0479"/>
    <w:rsid w:val="003F0B7B"/>
    <w:rsid w:val="003F1642"/>
    <w:rsid w:val="003F20B1"/>
    <w:rsid w:val="003F258D"/>
    <w:rsid w:val="003F35A2"/>
    <w:rsid w:val="003F3D7A"/>
    <w:rsid w:val="003F5625"/>
    <w:rsid w:val="003F5839"/>
    <w:rsid w:val="003F64E7"/>
    <w:rsid w:val="003F6657"/>
    <w:rsid w:val="003F69DB"/>
    <w:rsid w:val="003F6F6A"/>
    <w:rsid w:val="003F6FD0"/>
    <w:rsid w:val="003F7072"/>
    <w:rsid w:val="003F7ED4"/>
    <w:rsid w:val="0040061F"/>
    <w:rsid w:val="0040095B"/>
    <w:rsid w:val="0040124C"/>
    <w:rsid w:val="00401613"/>
    <w:rsid w:val="00401D8A"/>
    <w:rsid w:val="00402105"/>
    <w:rsid w:val="00402CFF"/>
    <w:rsid w:val="00402EFC"/>
    <w:rsid w:val="0040306C"/>
    <w:rsid w:val="00403156"/>
    <w:rsid w:val="00403190"/>
    <w:rsid w:val="00403787"/>
    <w:rsid w:val="00403FFA"/>
    <w:rsid w:val="004048BB"/>
    <w:rsid w:val="00404BA3"/>
    <w:rsid w:val="004052FF"/>
    <w:rsid w:val="00406A97"/>
    <w:rsid w:val="00406B5E"/>
    <w:rsid w:val="00406CB9"/>
    <w:rsid w:val="0040705D"/>
    <w:rsid w:val="00411125"/>
    <w:rsid w:val="00411B31"/>
    <w:rsid w:val="00411F0C"/>
    <w:rsid w:val="0041207F"/>
    <w:rsid w:val="00412712"/>
    <w:rsid w:val="00413492"/>
    <w:rsid w:val="00413879"/>
    <w:rsid w:val="004138D1"/>
    <w:rsid w:val="00413A63"/>
    <w:rsid w:val="004140E4"/>
    <w:rsid w:val="00414158"/>
    <w:rsid w:val="0041496B"/>
    <w:rsid w:val="0041573B"/>
    <w:rsid w:val="004162AF"/>
    <w:rsid w:val="00416AA8"/>
    <w:rsid w:val="00417130"/>
    <w:rsid w:val="0041782F"/>
    <w:rsid w:val="00417A11"/>
    <w:rsid w:val="00417F6C"/>
    <w:rsid w:val="004209C7"/>
    <w:rsid w:val="00420BB3"/>
    <w:rsid w:val="004214FA"/>
    <w:rsid w:val="00421D9A"/>
    <w:rsid w:val="004229A8"/>
    <w:rsid w:val="00422A1D"/>
    <w:rsid w:val="00422F5C"/>
    <w:rsid w:val="00423103"/>
    <w:rsid w:val="0042375A"/>
    <w:rsid w:val="00423CF0"/>
    <w:rsid w:val="00424897"/>
    <w:rsid w:val="00424F6D"/>
    <w:rsid w:val="00424F9F"/>
    <w:rsid w:val="00426ABB"/>
    <w:rsid w:val="00427633"/>
    <w:rsid w:val="00430559"/>
    <w:rsid w:val="00431361"/>
    <w:rsid w:val="0043190A"/>
    <w:rsid w:val="004319C9"/>
    <w:rsid w:val="00432325"/>
    <w:rsid w:val="00432925"/>
    <w:rsid w:val="00432FC1"/>
    <w:rsid w:val="00433206"/>
    <w:rsid w:val="00433239"/>
    <w:rsid w:val="004335B6"/>
    <w:rsid w:val="00433CA0"/>
    <w:rsid w:val="0043426F"/>
    <w:rsid w:val="004347C2"/>
    <w:rsid w:val="00434C0B"/>
    <w:rsid w:val="00435E9A"/>
    <w:rsid w:val="004364EC"/>
    <w:rsid w:val="004405BC"/>
    <w:rsid w:val="00440F0C"/>
    <w:rsid w:val="00440FE5"/>
    <w:rsid w:val="00442416"/>
    <w:rsid w:val="00442761"/>
    <w:rsid w:val="004427F1"/>
    <w:rsid w:val="00443E37"/>
    <w:rsid w:val="00444C5B"/>
    <w:rsid w:val="00445A18"/>
    <w:rsid w:val="00445EB6"/>
    <w:rsid w:val="0044630D"/>
    <w:rsid w:val="0044679D"/>
    <w:rsid w:val="00446BF3"/>
    <w:rsid w:val="00446C34"/>
    <w:rsid w:val="0044701D"/>
    <w:rsid w:val="004472FD"/>
    <w:rsid w:val="004477C8"/>
    <w:rsid w:val="0045029B"/>
    <w:rsid w:val="0045098C"/>
    <w:rsid w:val="0045347C"/>
    <w:rsid w:val="00453DF2"/>
    <w:rsid w:val="0045472B"/>
    <w:rsid w:val="0045474E"/>
    <w:rsid w:val="00454B18"/>
    <w:rsid w:val="00455F49"/>
    <w:rsid w:val="004615D0"/>
    <w:rsid w:val="004624E1"/>
    <w:rsid w:val="00462FBA"/>
    <w:rsid w:val="00463437"/>
    <w:rsid w:val="00463850"/>
    <w:rsid w:val="004646B2"/>
    <w:rsid w:val="00464F57"/>
    <w:rsid w:val="00464FE6"/>
    <w:rsid w:val="004664C0"/>
    <w:rsid w:val="004668C8"/>
    <w:rsid w:val="00466C92"/>
    <w:rsid w:val="00466DDF"/>
    <w:rsid w:val="00467C8D"/>
    <w:rsid w:val="00467CDC"/>
    <w:rsid w:val="004705BD"/>
    <w:rsid w:val="0047069D"/>
    <w:rsid w:val="004707E8"/>
    <w:rsid w:val="00470F74"/>
    <w:rsid w:val="00470FCE"/>
    <w:rsid w:val="0047165F"/>
    <w:rsid w:val="004717F9"/>
    <w:rsid w:val="004720E1"/>
    <w:rsid w:val="0047235F"/>
    <w:rsid w:val="00473396"/>
    <w:rsid w:val="004733F9"/>
    <w:rsid w:val="00476625"/>
    <w:rsid w:val="00477989"/>
    <w:rsid w:val="00477B31"/>
    <w:rsid w:val="004808C0"/>
    <w:rsid w:val="00480994"/>
    <w:rsid w:val="00480B4A"/>
    <w:rsid w:val="00480F61"/>
    <w:rsid w:val="0048196B"/>
    <w:rsid w:val="00481C5F"/>
    <w:rsid w:val="00481CA2"/>
    <w:rsid w:val="00482571"/>
    <w:rsid w:val="00482F2D"/>
    <w:rsid w:val="00485102"/>
    <w:rsid w:val="00486116"/>
    <w:rsid w:val="0048646D"/>
    <w:rsid w:val="00486E94"/>
    <w:rsid w:val="00490D90"/>
    <w:rsid w:val="0049194F"/>
    <w:rsid w:val="00491C16"/>
    <w:rsid w:val="00493108"/>
    <w:rsid w:val="00493701"/>
    <w:rsid w:val="0049452F"/>
    <w:rsid w:val="0049547D"/>
    <w:rsid w:val="004966C8"/>
    <w:rsid w:val="00497005"/>
    <w:rsid w:val="00497409"/>
    <w:rsid w:val="004A031B"/>
    <w:rsid w:val="004A0756"/>
    <w:rsid w:val="004A0D5C"/>
    <w:rsid w:val="004A1817"/>
    <w:rsid w:val="004A2219"/>
    <w:rsid w:val="004A2760"/>
    <w:rsid w:val="004A27C1"/>
    <w:rsid w:val="004A2A87"/>
    <w:rsid w:val="004A327E"/>
    <w:rsid w:val="004A363D"/>
    <w:rsid w:val="004A3644"/>
    <w:rsid w:val="004A3B59"/>
    <w:rsid w:val="004A40AB"/>
    <w:rsid w:val="004A40F0"/>
    <w:rsid w:val="004A4A80"/>
    <w:rsid w:val="004A4D90"/>
    <w:rsid w:val="004A50E1"/>
    <w:rsid w:val="004A5909"/>
    <w:rsid w:val="004A5D71"/>
    <w:rsid w:val="004A6E7D"/>
    <w:rsid w:val="004B04A7"/>
    <w:rsid w:val="004B07BC"/>
    <w:rsid w:val="004B07D5"/>
    <w:rsid w:val="004B087A"/>
    <w:rsid w:val="004B0F5E"/>
    <w:rsid w:val="004B106A"/>
    <w:rsid w:val="004B163E"/>
    <w:rsid w:val="004B1B41"/>
    <w:rsid w:val="004B28E8"/>
    <w:rsid w:val="004B477B"/>
    <w:rsid w:val="004B4D05"/>
    <w:rsid w:val="004B6656"/>
    <w:rsid w:val="004B79B3"/>
    <w:rsid w:val="004C061E"/>
    <w:rsid w:val="004C0E24"/>
    <w:rsid w:val="004C10F4"/>
    <w:rsid w:val="004C1686"/>
    <w:rsid w:val="004C1CAE"/>
    <w:rsid w:val="004C22DA"/>
    <w:rsid w:val="004C2611"/>
    <w:rsid w:val="004C2E92"/>
    <w:rsid w:val="004C310E"/>
    <w:rsid w:val="004C337B"/>
    <w:rsid w:val="004C4039"/>
    <w:rsid w:val="004C41E4"/>
    <w:rsid w:val="004C53BB"/>
    <w:rsid w:val="004C5EDC"/>
    <w:rsid w:val="004C7CA9"/>
    <w:rsid w:val="004D0E4B"/>
    <w:rsid w:val="004D0F08"/>
    <w:rsid w:val="004D14B7"/>
    <w:rsid w:val="004D23C1"/>
    <w:rsid w:val="004D2449"/>
    <w:rsid w:val="004D25B3"/>
    <w:rsid w:val="004D27BF"/>
    <w:rsid w:val="004D347D"/>
    <w:rsid w:val="004D35EB"/>
    <w:rsid w:val="004D40A9"/>
    <w:rsid w:val="004D41A1"/>
    <w:rsid w:val="004D4B3F"/>
    <w:rsid w:val="004D4C1D"/>
    <w:rsid w:val="004D4FFD"/>
    <w:rsid w:val="004D5530"/>
    <w:rsid w:val="004D55F4"/>
    <w:rsid w:val="004D64FB"/>
    <w:rsid w:val="004D6A75"/>
    <w:rsid w:val="004D6D2C"/>
    <w:rsid w:val="004E13A5"/>
    <w:rsid w:val="004E15D8"/>
    <w:rsid w:val="004E178E"/>
    <w:rsid w:val="004E1914"/>
    <w:rsid w:val="004E330F"/>
    <w:rsid w:val="004E33A3"/>
    <w:rsid w:val="004E34F4"/>
    <w:rsid w:val="004E3F2C"/>
    <w:rsid w:val="004E4575"/>
    <w:rsid w:val="004E4A36"/>
    <w:rsid w:val="004E4F30"/>
    <w:rsid w:val="004E50A8"/>
    <w:rsid w:val="004E5781"/>
    <w:rsid w:val="004E7373"/>
    <w:rsid w:val="004E7440"/>
    <w:rsid w:val="004E7C25"/>
    <w:rsid w:val="004E7C91"/>
    <w:rsid w:val="004E7EBB"/>
    <w:rsid w:val="004F03D6"/>
    <w:rsid w:val="004F07C3"/>
    <w:rsid w:val="004F0994"/>
    <w:rsid w:val="004F0EBD"/>
    <w:rsid w:val="004F260F"/>
    <w:rsid w:val="004F28FC"/>
    <w:rsid w:val="004F2B15"/>
    <w:rsid w:val="004F3494"/>
    <w:rsid w:val="004F3A6E"/>
    <w:rsid w:val="004F4468"/>
    <w:rsid w:val="004F450B"/>
    <w:rsid w:val="004F54CA"/>
    <w:rsid w:val="004F56AD"/>
    <w:rsid w:val="004F59C6"/>
    <w:rsid w:val="004F6921"/>
    <w:rsid w:val="004F6EE8"/>
    <w:rsid w:val="004F7A2F"/>
    <w:rsid w:val="005006D1"/>
    <w:rsid w:val="00501143"/>
    <w:rsid w:val="00501638"/>
    <w:rsid w:val="00501965"/>
    <w:rsid w:val="00502338"/>
    <w:rsid w:val="005025F5"/>
    <w:rsid w:val="00502EF6"/>
    <w:rsid w:val="00503B36"/>
    <w:rsid w:val="00503F4F"/>
    <w:rsid w:val="005040BE"/>
    <w:rsid w:val="005043AC"/>
    <w:rsid w:val="0050584F"/>
    <w:rsid w:val="005059B5"/>
    <w:rsid w:val="00505B87"/>
    <w:rsid w:val="00505ED8"/>
    <w:rsid w:val="00506527"/>
    <w:rsid w:val="005072B2"/>
    <w:rsid w:val="005103BF"/>
    <w:rsid w:val="005103C7"/>
    <w:rsid w:val="00510F2E"/>
    <w:rsid w:val="0051120B"/>
    <w:rsid w:val="0051120F"/>
    <w:rsid w:val="005132AA"/>
    <w:rsid w:val="00513876"/>
    <w:rsid w:val="0051438B"/>
    <w:rsid w:val="005149FA"/>
    <w:rsid w:val="00514E51"/>
    <w:rsid w:val="00514EDE"/>
    <w:rsid w:val="00515169"/>
    <w:rsid w:val="005152CF"/>
    <w:rsid w:val="0051539C"/>
    <w:rsid w:val="005155DE"/>
    <w:rsid w:val="00516446"/>
    <w:rsid w:val="00517BBD"/>
    <w:rsid w:val="00521B93"/>
    <w:rsid w:val="005222D8"/>
    <w:rsid w:val="00522712"/>
    <w:rsid w:val="0052284C"/>
    <w:rsid w:val="00522BB1"/>
    <w:rsid w:val="005234BD"/>
    <w:rsid w:val="00523FAE"/>
    <w:rsid w:val="005268A5"/>
    <w:rsid w:val="0052706B"/>
    <w:rsid w:val="00527537"/>
    <w:rsid w:val="005306E0"/>
    <w:rsid w:val="005311BD"/>
    <w:rsid w:val="005311D3"/>
    <w:rsid w:val="0053195B"/>
    <w:rsid w:val="00531A3C"/>
    <w:rsid w:val="005320B1"/>
    <w:rsid w:val="00532B14"/>
    <w:rsid w:val="00533112"/>
    <w:rsid w:val="005341B6"/>
    <w:rsid w:val="0053420E"/>
    <w:rsid w:val="005349C4"/>
    <w:rsid w:val="00537499"/>
    <w:rsid w:val="00540061"/>
    <w:rsid w:val="005404C9"/>
    <w:rsid w:val="0054070E"/>
    <w:rsid w:val="00542D3E"/>
    <w:rsid w:val="005431AB"/>
    <w:rsid w:val="005442E5"/>
    <w:rsid w:val="0054485C"/>
    <w:rsid w:val="00546AE6"/>
    <w:rsid w:val="0054777B"/>
    <w:rsid w:val="00550DE4"/>
    <w:rsid w:val="00551AFB"/>
    <w:rsid w:val="00551CD5"/>
    <w:rsid w:val="00551F42"/>
    <w:rsid w:val="005524C4"/>
    <w:rsid w:val="0055287B"/>
    <w:rsid w:val="00552B9B"/>
    <w:rsid w:val="00552E21"/>
    <w:rsid w:val="00553239"/>
    <w:rsid w:val="005532B0"/>
    <w:rsid w:val="00553B8C"/>
    <w:rsid w:val="0055426B"/>
    <w:rsid w:val="005545B7"/>
    <w:rsid w:val="005547AB"/>
    <w:rsid w:val="0055493E"/>
    <w:rsid w:val="00554A45"/>
    <w:rsid w:val="00554D38"/>
    <w:rsid w:val="005560F7"/>
    <w:rsid w:val="00556E1D"/>
    <w:rsid w:val="00556F17"/>
    <w:rsid w:val="005575C0"/>
    <w:rsid w:val="0055791C"/>
    <w:rsid w:val="00557C35"/>
    <w:rsid w:val="00560419"/>
    <w:rsid w:val="0056069D"/>
    <w:rsid w:val="00560F11"/>
    <w:rsid w:val="0056138C"/>
    <w:rsid w:val="00562942"/>
    <w:rsid w:val="00562B80"/>
    <w:rsid w:val="005638FB"/>
    <w:rsid w:val="00563B74"/>
    <w:rsid w:val="00563CB5"/>
    <w:rsid w:val="005654CC"/>
    <w:rsid w:val="0056708D"/>
    <w:rsid w:val="005673F5"/>
    <w:rsid w:val="0057008E"/>
    <w:rsid w:val="0057069B"/>
    <w:rsid w:val="0057081D"/>
    <w:rsid w:val="005709C9"/>
    <w:rsid w:val="00571802"/>
    <w:rsid w:val="00571A06"/>
    <w:rsid w:val="00572524"/>
    <w:rsid w:val="00572763"/>
    <w:rsid w:val="005728C8"/>
    <w:rsid w:val="0057491E"/>
    <w:rsid w:val="00575B26"/>
    <w:rsid w:val="005762C7"/>
    <w:rsid w:val="00576E43"/>
    <w:rsid w:val="00576F8E"/>
    <w:rsid w:val="00577903"/>
    <w:rsid w:val="0058098C"/>
    <w:rsid w:val="00580B47"/>
    <w:rsid w:val="005811EC"/>
    <w:rsid w:val="0058123E"/>
    <w:rsid w:val="00582048"/>
    <w:rsid w:val="00582114"/>
    <w:rsid w:val="0058227D"/>
    <w:rsid w:val="00582A05"/>
    <w:rsid w:val="00583E47"/>
    <w:rsid w:val="005842FA"/>
    <w:rsid w:val="0058639B"/>
    <w:rsid w:val="0058702A"/>
    <w:rsid w:val="00587084"/>
    <w:rsid w:val="00587F58"/>
    <w:rsid w:val="00590453"/>
    <w:rsid w:val="00590CBA"/>
    <w:rsid w:val="005914F0"/>
    <w:rsid w:val="005919A5"/>
    <w:rsid w:val="00592765"/>
    <w:rsid w:val="00592DD3"/>
    <w:rsid w:val="00593842"/>
    <w:rsid w:val="00593D0C"/>
    <w:rsid w:val="00593E35"/>
    <w:rsid w:val="005941C9"/>
    <w:rsid w:val="005949B5"/>
    <w:rsid w:val="00594A84"/>
    <w:rsid w:val="00594D90"/>
    <w:rsid w:val="00594DFF"/>
    <w:rsid w:val="00595372"/>
    <w:rsid w:val="005953A3"/>
    <w:rsid w:val="00595848"/>
    <w:rsid w:val="0059624C"/>
    <w:rsid w:val="00596FDB"/>
    <w:rsid w:val="00597C9B"/>
    <w:rsid w:val="005A0680"/>
    <w:rsid w:val="005A1AFC"/>
    <w:rsid w:val="005A1D47"/>
    <w:rsid w:val="005A26DF"/>
    <w:rsid w:val="005A2A5B"/>
    <w:rsid w:val="005A3143"/>
    <w:rsid w:val="005A4165"/>
    <w:rsid w:val="005A4F2D"/>
    <w:rsid w:val="005A798D"/>
    <w:rsid w:val="005A799E"/>
    <w:rsid w:val="005A7E4E"/>
    <w:rsid w:val="005B0448"/>
    <w:rsid w:val="005B1ECD"/>
    <w:rsid w:val="005B2626"/>
    <w:rsid w:val="005B3EE2"/>
    <w:rsid w:val="005B4BE9"/>
    <w:rsid w:val="005B5FE8"/>
    <w:rsid w:val="005B625E"/>
    <w:rsid w:val="005B6455"/>
    <w:rsid w:val="005B697C"/>
    <w:rsid w:val="005B704A"/>
    <w:rsid w:val="005B7B5B"/>
    <w:rsid w:val="005C0764"/>
    <w:rsid w:val="005C138E"/>
    <w:rsid w:val="005C1F51"/>
    <w:rsid w:val="005C3F67"/>
    <w:rsid w:val="005C47CA"/>
    <w:rsid w:val="005C4843"/>
    <w:rsid w:val="005C4C15"/>
    <w:rsid w:val="005C4DA5"/>
    <w:rsid w:val="005C59E4"/>
    <w:rsid w:val="005C6AA9"/>
    <w:rsid w:val="005C7277"/>
    <w:rsid w:val="005D16AE"/>
    <w:rsid w:val="005D1BC2"/>
    <w:rsid w:val="005D256C"/>
    <w:rsid w:val="005D2EE5"/>
    <w:rsid w:val="005D3500"/>
    <w:rsid w:val="005D3A42"/>
    <w:rsid w:val="005D3A58"/>
    <w:rsid w:val="005D4413"/>
    <w:rsid w:val="005D4CBA"/>
    <w:rsid w:val="005D4DB9"/>
    <w:rsid w:val="005D5162"/>
    <w:rsid w:val="005D58AB"/>
    <w:rsid w:val="005E01BC"/>
    <w:rsid w:val="005E0646"/>
    <w:rsid w:val="005E08ED"/>
    <w:rsid w:val="005E289B"/>
    <w:rsid w:val="005E28DD"/>
    <w:rsid w:val="005E2932"/>
    <w:rsid w:val="005E3840"/>
    <w:rsid w:val="005E5630"/>
    <w:rsid w:val="005E5841"/>
    <w:rsid w:val="005E5D33"/>
    <w:rsid w:val="005E63A6"/>
    <w:rsid w:val="005E6FBA"/>
    <w:rsid w:val="005E72DF"/>
    <w:rsid w:val="005E7AA7"/>
    <w:rsid w:val="005E7C4B"/>
    <w:rsid w:val="005F0A27"/>
    <w:rsid w:val="005F1040"/>
    <w:rsid w:val="005F11F3"/>
    <w:rsid w:val="005F1B47"/>
    <w:rsid w:val="005F2A22"/>
    <w:rsid w:val="005F37B2"/>
    <w:rsid w:val="005F3973"/>
    <w:rsid w:val="005F42F3"/>
    <w:rsid w:val="005F5AF2"/>
    <w:rsid w:val="005F655C"/>
    <w:rsid w:val="005F6E59"/>
    <w:rsid w:val="005F776B"/>
    <w:rsid w:val="005F7782"/>
    <w:rsid w:val="00600032"/>
    <w:rsid w:val="00600214"/>
    <w:rsid w:val="00600497"/>
    <w:rsid w:val="00600BD1"/>
    <w:rsid w:val="00600DCC"/>
    <w:rsid w:val="00600DD8"/>
    <w:rsid w:val="00601407"/>
    <w:rsid w:val="0060153C"/>
    <w:rsid w:val="006016DF"/>
    <w:rsid w:val="0060336F"/>
    <w:rsid w:val="00603BB5"/>
    <w:rsid w:val="00604056"/>
    <w:rsid w:val="006043AF"/>
    <w:rsid w:val="00604546"/>
    <w:rsid w:val="006047DD"/>
    <w:rsid w:val="0060606B"/>
    <w:rsid w:val="0060613C"/>
    <w:rsid w:val="006061C5"/>
    <w:rsid w:val="00606DC2"/>
    <w:rsid w:val="00607953"/>
    <w:rsid w:val="00607DAE"/>
    <w:rsid w:val="00610054"/>
    <w:rsid w:val="00610306"/>
    <w:rsid w:val="00610686"/>
    <w:rsid w:val="0061078C"/>
    <w:rsid w:val="00610837"/>
    <w:rsid w:val="00611AFC"/>
    <w:rsid w:val="0061250C"/>
    <w:rsid w:val="00612BC3"/>
    <w:rsid w:val="00612CAE"/>
    <w:rsid w:val="006130DB"/>
    <w:rsid w:val="006134BB"/>
    <w:rsid w:val="00614235"/>
    <w:rsid w:val="00614A63"/>
    <w:rsid w:val="00616BE7"/>
    <w:rsid w:val="00616DC6"/>
    <w:rsid w:val="006173A7"/>
    <w:rsid w:val="0061744F"/>
    <w:rsid w:val="006177A5"/>
    <w:rsid w:val="006177DF"/>
    <w:rsid w:val="00620478"/>
    <w:rsid w:val="006205F7"/>
    <w:rsid w:val="006207B1"/>
    <w:rsid w:val="00620847"/>
    <w:rsid w:val="006209D0"/>
    <w:rsid w:val="00621D09"/>
    <w:rsid w:val="00621D6D"/>
    <w:rsid w:val="00622271"/>
    <w:rsid w:val="00622769"/>
    <w:rsid w:val="00622ABE"/>
    <w:rsid w:val="00622D96"/>
    <w:rsid w:val="0062489E"/>
    <w:rsid w:val="006261EC"/>
    <w:rsid w:val="00626237"/>
    <w:rsid w:val="006268B1"/>
    <w:rsid w:val="00626908"/>
    <w:rsid w:val="00627DDE"/>
    <w:rsid w:val="00627F54"/>
    <w:rsid w:val="00630E18"/>
    <w:rsid w:val="006313FE"/>
    <w:rsid w:val="00631C66"/>
    <w:rsid w:val="00632F5B"/>
    <w:rsid w:val="00633511"/>
    <w:rsid w:val="00633B17"/>
    <w:rsid w:val="00633FE0"/>
    <w:rsid w:val="00634025"/>
    <w:rsid w:val="00634026"/>
    <w:rsid w:val="006349A8"/>
    <w:rsid w:val="00634F8F"/>
    <w:rsid w:val="0063512B"/>
    <w:rsid w:val="00635526"/>
    <w:rsid w:val="00635DE8"/>
    <w:rsid w:val="00636A31"/>
    <w:rsid w:val="006376C0"/>
    <w:rsid w:val="0063795D"/>
    <w:rsid w:val="006379B1"/>
    <w:rsid w:val="00640517"/>
    <w:rsid w:val="006414FD"/>
    <w:rsid w:val="006415BE"/>
    <w:rsid w:val="006416FF"/>
    <w:rsid w:val="006430B6"/>
    <w:rsid w:val="006433C3"/>
    <w:rsid w:val="00643D1C"/>
    <w:rsid w:val="006441E3"/>
    <w:rsid w:val="0064487A"/>
    <w:rsid w:val="00645413"/>
    <w:rsid w:val="00646283"/>
    <w:rsid w:val="00647848"/>
    <w:rsid w:val="006500F0"/>
    <w:rsid w:val="006509F1"/>
    <w:rsid w:val="006517D6"/>
    <w:rsid w:val="0065253E"/>
    <w:rsid w:val="00652BBF"/>
    <w:rsid w:val="00652DA4"/>
    <w:rsid w:val="00653891"/>
    <w:rsid w:val="00653C2C"/>
    <w:rsid w:val="0065527F"/>
    <w:rsid w:val="00655DEF"/>
    <w:rsid w:val="00655F21"/>
    <w:rsid w:val="00656A20"/>
    <w:rsid w:val="00656F7B"/>
    <w:rsid w:val="00657BB9"/>
    <w:rsid w:val="00660EE8"/>
    <w:rsid w:val="00661135"/>
    <w:rsid w:val="00661BF7"/>
    <w:rsid w:val="00661BF8"/>
    <w:rsid w:val="00661C9F"/>
    <w:rsid w:val="00661D68"/>
    <w:rsid w:val="006621DE"/>
    <w:rsid w:val="0066577D"/>
    <w:rsid w:val="00667229"/>
    <w:rsid w:val="00667A17"/>
    <w:rsid w:val="00667B24"/>
    <w:rsid w:val="00667FAC"/>
    <w:rsid w:val="006718A3"/>
    <w:rsid w:val="00671ACB"/>
    <w:rsid w:val="00671EB0"/>
    <w:rsid w:val="0067321F"/>
    <w:rsid w:val="00673602"/>
    <w:rsid w:val="00673844"/>
    <w:rsid w:val="00673B7D"/>
    <w:rsid w:val="006744E6"/>
    <w:rsid w:val="006758DF"/>
    <w:rsid w:val="00675976"/>
    <w:rsid w:val="00675BC4"/>
    <w:rsid w:val="0067695F"/>
    <w:rsid w:val="00676C6A"/>
    <w:rsid w:val="00676D14"/>
    <w:rsid w:val="006778C8"/>
    <w:rsid w:val="00677C6B"/>
    <w:rsid w:val="00677E30"/>
    <w:rsid w:val="00680751"/>
    <w:rsid w:val="00680B13"/>
    <w:rsid w:val="00680BFB"/>
    <w:rsid w:val="00680D39"/>
    <w:rsid w:val="00680E9A"/>
    <w:rsid w:val="00681DA6"/>
    <w:rsid w:val="0068214F"/>
    <w:rsid w:val="00682F7E"/>
    <w:rsid w:val="00685C71"/>
    <w:rsid w:val="006866EB"/>
    <w:rsid w:val="00686C10"/>
    <w:rsid w:val="00687016"/>
    <w:rsid w:val="0068747F"/>
    <w:rsid w:val="006876C9"/>
    <w:rsid w:val="0068777A"/>
    <w:rsid w:val="006877FB"/>
    <w:rsid w:val="00687E45"/>
    <w:rsid w:val="00687E88"/>
    <w:rsid w:val="006909C8"/>
    <w:rsid w:val="00691105"/>
    <w:rsid w:val="00691E70"/>
    <w:rsid w:val="0069219E"/>
    <w:rsid w:val="006928E6"/>
    <w:rsid w:val="00692BB4"/>
    <w:rsid w:val="00692E58"/>
    <w:rsid w:val="00692FCA"/>
    <w:rsid w:val="0069394F"/>
    <w:rsid w:val="00693BE6"/>
    <w:rsid w:val="006943FC"/>
    <w:rsid w:val="00694C90"/>
    <w:rsid w:val="0069555F"/>
    <w:rsid w:val="00697A2C"/>
    <w:rsid w:val="00697CF0"/>
    <w:rsid w:val="006A032A"/>
    <w:rsid w:val="006A03BA"/>
    <w:rsid w:val="006A0FCF"/>
    <w:rsid w:val="006A15B0"/>
    <w:rsid w:val="006A171B"/>
    <w:rsid w:val="006A2C28"/>
    <w:rsid w:val="006A2E75"/>
    <w:rsid w:val="006A3144"/>
    <w:rsid w:val="006A3D7C"/>
    <w:rsid w:val="006A4086"/>
    <w:rsid w:val="006A41F3"/>
    <w:rsid w:val="006A4BF6"/>
    <w:rsid w:val="006A5A7D"/>
    <w:rsid w:val="006A6095"/>
    <w:rsid w:val="006B05A1"/>
    <w:rsid w:val="006B1A72"/>
    <w:rsid w:val="006B275F"/>
    <w:rsid w:val="006B2C09"/>
    <w:rsid w:val="006B39BF"/>
    <w:rsid w:val="006B4959"/>
    <w:rsid w:val="006B4DC3"/>
    <w:rsid w:val="006B4FE2"/>
    <w:rsid w:val="006B516B"/>
    <w:rsid w:val="006B55A0"/>
    <w:rsid w:val="006B5B70"/>
    <w:rsid w:val="006B5DBB"/>
    <w:rsid w:val="006B6244"/>
    <w:rsid w:val="006B6FDD"/>
    <w:rsid w:val="006B7C55"/>
    <w:rsid w:val="006C0339"/>
    <w:rsid w:val="006C043A"/>
    <w:rsid w:val="006C0E40"/>
    <w:rsid w:val="006C10EC"/>
    <w:rsid w:val="006C1271"/>
    <w:rsid w:val="006C1F87"/>
    <w:rsid w:val="006C3450"/>
    <w:rsid w:val="006C36B2"/>
    <w:rsid w:val="006C3961"/>
    <w:rsid w:val="006C3FA7"/>
    <w:rsid w:val="006C4079"/>
    <w:rsid w:val="006C470A"/>
    <w:rsid w:val="006C4B57"/>
    <w:rsid w:val="006C4B95"/>
    <w:rsid w:val="006C4CE9"/>
    <w:rsid w:val="006C5792"/>
    <w:rsid w:val="006C7577"/>
    <w:rsid w:val="006C77D9"/>
    <w:rsid w:val="006D18AB"/>
    <w:rsid w:val="006D226F"/>
    <w:rsid w:val="006D27B4"/>
    <w:rsid w:val="006D310E"/>
    <w:rsid w:val="006D38B7"/>
    <w:rsid w:val="006D547E"/>
    <w:rsid w:val="006D563F"/>
    <w:rsid w:val="006D588F"/>
    <w:rsid w:val="006D6008"/>
    <w:rsid w:val="006D6AB0"/>
    <w:rsid w:val="006D7E31"/>
    <w:rsid w:val="006E0209"/>
    <w:rsid w:val="006E158A"/>
    <w:rsid w:val="006E1F01"/>
    <w:rsid w:val="006E20EE"/>
    <w:rsid w:val="006E23C5"/>
    <w:rsid w:val="006E2D2E"/>
    <w:rsid w:val="006E3107"/>
    <w:rsid w:val="006E3188"/>
    <w:rsid w:val="006E53AC"/>
    <w:rsid w:val="006E59CA"/>
    <w:rsid w:val="006E5F51"/>
    <w:rsid w:val="006E6838"/>
    <w:rsid w:val="006E6F74"/>
    <w:rsid w:val="006E7947"/>
    <w:rsid w:val="006E7E83"/>
    <w:rsid w:val="006E7EE1"/>
    <w:rsid w:val="006E7F1F"/>
    <w:rsid w:val="006F0616"/>
    <w:rsid w:val="006F13F9"/>
    <w:rsid w:val="006F1527"/>
    <w:rsid w:val="006F1568"/>
    <w:rsid w:val="006F1E1B"/>
    <w:rsid w:val="006F2A9D"/>
    <w:rsid w:val="006F3432"/>
    <w:rsid w:val="006F3632"/>
    <w:rsid w:val="006F3FAA"/>
    <w:rsid w:val="006F515B"/>
    <w:rsid w:val="006F5E84"/>
    <w:rsid w:val="006F6270"/>
    <w:rsid w:val="006F7593"/>
    <w:rsid w:val="00701767"/>
    <w:rsid w:val="0070200A"/>
    <w:rsid w:val="0070202A"/>
    <w:rsid w:val="00702393"/>
    <w:rsid w:val="00702F81"/>
    <w:rsid w:val="0070323D"/>
    <w:rsid w:val="007048BA"/>
    <w:rsid w:val="00704C63"/>
    <w:rsid w:val="0070518B"/>
    <w:rsid w:val="007056E8"/>
    <w:rsid w:val="007057BD"/>
    <w:rsid w:val="0070608A"/>
    <w:rsid w:val="00706DC0"/>
    <w:rsid w:val="0070750F"/>
    <w:rsid w:val="00707E9A"/>
    <w:rsid w:val="00710B45"/>
    <w:rsid w:val="00711484"/>
    <w:rsid w:val="007115DA"/>
    <w:rsid w:val="00711674"/>
    <w:rsid w:val="00711EA0"/>
    <w:rsid w:val="00711F5C"/>
    <w:rsid w:val="00712542"/>
    <w:rsid w:val="0071290B"/>
    <w:rsid w:val="00712B17"/>
    <w:rsid w:val="00713350"/>
    <w:rsid w:val="00713AF4"/>
    <w:rsid w:val="00713BB7"/>
    <w:rsid w:val="00713FC3"/>
    <w:rsid w:val="00714027"/>
    <w:rsid w:val="00714524"/>
    <w:rsid w:val="00714A83"/>
    <w:rsid w:val="00714CC8"/>
    <w:rsid w:val="007153FE"/>
    <w:rsid w:val="00715E60"/>
    <w:rsid w:val="007162C2"/>
    <w:rsid w:val="007172CE"/>
    <w:rsid w:val="00717572"/>
    <w:rsid w:val="007175E0"/>
    <w:rsid w:val="00717C4F"/>
    <w:rsid w:val="007200C5"/>
    <w:rsid w:val="007201EF"/>
    <w:rsid w:val="00720266"/>
    <w:rsid w:val="00720374"/>
    <w:rsid w:val="007205DA"/>
    <w:rsid w:val="00720895"/>
    <w:rsid w:val="00722741"/>
    <w:rsid w:val="00722873"/>
    <w:rsid w:val="00722F6C"/>
    <w:rsid w:val="007232B9"/>
    <w:rsid w:val="007242CF"/>
    <w:rsid w:val="007243EE"/>
    <w:rsid w:val="00725919"/>
    <w:rsid w:val="00725BBE"/>
    <w:rsid w:val="00725F0C"/>
    <w:rsid w:val="0072607B"/>
    <w:rsid w:val="007300EB"/>
    <w:rsid w:val="00730176"/>
    <w:rsid w:val="00730327"/>
    <w:rsid w:val="00730578"/>
    <w:rsid w:val="0073057D"/>
    <w:rsid w:val="00730C65"/>
    <w:rsid w:val="00730E7D"/>
    <w:rsid w:val="0073140F"/>
    <w:rsid w:val="007321BB"/>
    <w:rsid w:val="007325B4"/>
    <w:rsid w:val="0073261C"/>
    <w:rsid w:val="007344D7"/>
    <w:rsid w:val="00734502"/>
    <w:rsid w:val="00734B61"/>
    <w:rsid w:val="00734BEE"/>
    <w:rsid w:val="00735555"/>
    <w:rsid w:val="00735618"/>
    <w:rsid w:val="00735824"/>
    <w:rsid w:val="0073642D"/>
    <w:rsid w:val="00736A3D"/>
    <w:rsid w:val="00736B07"/>
    <w:rsid w:val="0073753F"/>
    <w:rsid w:val="00737E52"/>
    <w:rsid w:val="00737F42"/>
    <w:rsid w:val="00741BAC"/>
    <w:rsid w:val="00742D5D"/>
    <w:rsid w:val="00743C49"/>
    <w:rsid w:val="0074415E"/>
    <w:rsid w:val="00744974"/>
    <w:rsid w:val="0074539D"/>
    <w:rsid w:val="00745943"/>
    <w:rsid w:val="00745C3D"/>
    <w:rsid w:val="00745FED"/>
    <w:rsid w:val="00746000"/>
    <w:rsid w:val="007461DF"/>
    <w:rsid w:val="0074626D"/>
    <w:rsid w:val="00746511"/>
    <w:rsid w:val="007468B6"/>
    <w:rsid w:val="00746E69"/>
    <w:rsid w:val="00747062"/>
    <w:rsid w:val="00747672"/>
    <w:rsid w:val="00747829"/>
    <w:rsid w:val="00750A52"/>
    <w:rsid w:val="00751D35"/>
    <w:rsid w:val="00755A7B"/>
    <w:rsid w:val="00755E83"/>
    <w:rsid w:val="00756154"/>
    <w:rsid w:val="007566BC"/>
    <w:rsid w:val="00756BE0"/>
    <w:rsid w:val="00757B01"/>
    <w:rsid w:val="0076064E"/>
    <w:rsid w:val="00760AAE"/>
    <w:rsid w:val="00760DA0"/>
    <w:rsid w:val="00761AD5"/>
    <w:rsid w:val="00761F25"/>
    <w:rsid w:val="00763097"/>
    <w:rsid w:val="007634E1"/>
    <w:rsid w:val="00763556"/>
    <w:rsid w:val="0076583B"/>
    <w:rsid w:val="0076603A"/>
    <w:rsid w:val="00766E7F"/>
    <w:rsid w:val="007707FC"/>
    <w:rsid w:val="00771618"/>
    <w:rsid w:val="0077180C"/>
    <w:rsid w:val="0077198C"/>
    <w:rsid w:val="00771A5A"/>
    <w:rsid w:val="00771F55"/>
    <w:rsid w:val="00772669"/>
    <w:rsid w:val="00772E96"/>
    <w:rsid w:val="00773E41"/>
    <w:rsid w:val="00773FF9"/>
    <w:rsid w:val="007749F0"/>
    <w:rsid w:val="007752E1"/>
    <w:rsid w:val="00775A2C"/>
    <w:rsid w:val="00775E64"/>
    <w:rsid w:val="007761A7"/>
    <w:rsid w:val="00776229"/>
    <w:rsid w:val="0077653B"/>
    <w:rsid w:val="007773E7"/>
    <w:rsid w:val="00777674"/>
    <w:rsid w:val="00777D7C"/>
    <w:rsid w:val="0078033C"/>
    <w:rsid w:val="007803E0"/>
    <w:rsid w:val="007804A3"/>
    <w:rsid w:val="00780D0D"/>
    <w:rsid w:val="00781536"/>
    <w:rsid w:val="00781680"/>
    <w:rsid w:val="0078279B"/>
    <w:rsid w:val="0078429F"/>
    <w:rsid w:val="00784368"/>
    <w:rsid w:val="00785B7A"/>
    <w:rsid w:val="007861F3"/>
    <w:rsid w:val="0078682D"/>
    <w:rsid w:val="00786D87"/>
    <w:rsid w:val="007874F6"/>
    <w:rsid w:val="007908D9"/>
    <w:rsid w:val="00790926"/>
    <w:rsid w:val="00790E74"/>
    <w:rsid w:val="00790F27"/>
    <w:rsid w:val="007917CE"/>
    <w:rsid w:val="007925D1"/>
    <w:rsid w:val="0079270D"/>
    <w:rsid w:val="00792AF0"/>
    <w:rsid w:val="00793653"/>
    <w:rsid w:val="00794155"/>
    <w:rsid w:val="0079439F"/>
    <w:rsid w:val="00795852"/>
    <w:rsid w:val="007961C1"/>
    <w:rsid w:val="00797264"/>
    <w:rsid w:val="007A0A42"/>
    <w:rsid w:val="007A1E5F"/>
    <w:rsid w:val="007A2330"/>
    <w:rsid w:val="007A264B"/>
    <w:rsid w:val="007A29CA"/>
    <w:rsid w:val="007A2F3B"/>
    <w:rsid w:val="007A3ACC"/>
    <w:rsid w:val="007A3AD1"/>
    <w:rsid w:val="007A4256"/>
    <w:rsid w:val="007A5266"/>
    <w:rsid w:val="007A6112"/>
    <w:rsid w:val="007A64CB"/>
    <w:rsid w:val="007A672F"/>
    <w:rsid w:val="007A7C50"/>
    <w:rsid w:val="007B048C"/>
    <w:rsid w:val="007B0A8A"/>
    <w:rsid w:val="007B0F51"/>
    <w:rsid w:val="007B15E6"/>
    <w:rsid w:val="007B16CB"/>
    <w:rsid w:val="007B1805"/>
    <w:rsid w:val="007B23A0"/>
    <w:rsid w:val="007B24D2"/>
    <w:rsid w:val="007B2FA9"/>
    <w:rsid w:val="007B3314"/>
    <w:rsid w:val="007B3DB1"/>
    <w:rsid w:val="007B6042"/>
    <w:rsid w:val="007B615E"/>
    <w:rsid w:val="007B6190"/>
    <w:rsid w:val="007B6CAD"/>
    <w:rsid w:val="007B6E25"/>
    <w:rsid w:val="007B79B6"/>
    <w:rsid w:val="007B7F02"/>
    <w:rsid w:val="007C016D"/>
    <w:rsid w:val="007C04D6"/>
    <w:rsid w:val="007C0709"/>
    <w:rsid w:val="007C1428"/>
    <w:rsid w:val="007C1FA1"/>
    <w:rsid w:val="007C2422"/>
    <w:rsid w:val="007C2EEE"/>
    <w:rsid w:val="007C40B2"/>
    <w:rsid w:val="007C421F"/>
    <w:rsid w:val="007C476B"/>
    <w:rsid w:val="007C4B0D"/>
    <w:rsid w:val="007C5B72"/>
    <w:rsid w:val="007C5FDF"/>
    <w:rsid w:val="007C688A"/>
    <w:rsid w:val="007C78D7"/>
    <w:rsid w:val="007C7CFB"/>
    <w:rsid w:val="007D087C"/>
    <w:rsid w:val="007D1450"/>
    <w:rsid w:val="007D161E"/>
    <w:rsid w:val="007D1C95"/>
    <w:rsid w:val="007D271B"/>
    <w:rsid w:val="007D2E93"/>
    <w:rsid w:val="007D4C65"/>
    <w:rsid w:val="007D5DAA"/>
    <w:rsid w:val="007D5EB2"/>
    <w:rsid w:val="007D6940"/>
    <w:rsid w:val="007D722A"/>
    <w:rsid w:val="007D78F2"/>
    <w:rsid w:val="007D7ABB"/>
    <w:rsid w:val="007D7C61"/>
    <w:rsid w:val="007E0340"/>
    <w:rsid w:val="007E05B6"/>
    <w:rsid w:val="007E093D"/>
    <w:rsid w:val="007E0CE5"/>
    <w:rsid w:val="007E121D"/>
    <w:rsid w:val="007E1307"/>
    <w:rsid w:val="007E1854"/>
    <w:rsid w:val="007E1994"/>
    <w:rsid w:val="007E264F"/>
    <w:rsid w:val="007E2C57"/>
    <w:rsid w:val="007E2CFF"/>
    <w:rsid w:val="007E33EF"/>
    <w:rsid w:val="007E38F3"/>
    <w:rsid w:val="007E45BC"/>
    <w:rsid w:val="007E4764"/>
    <w:rsid w:val="007E581D"/>
    <w:rsid w:val="007E64C9"/>
    <w:rsid w:val="007E685F"/>
    <w:rsid w:val="007E700A"/>
    <w:rsid w:val="007E74B3"/>
    <w:rsid w:val="007F042A"/>
    <w:rsid w:val="007F0B84"/>
    <w:rsid w:val="007F0C11"/>
    <w:rsid w:val="007F162D"/>
    <w:rsid w:val="007F1A8A"/>
    <w:rsid w:val="007F1B5D"/>
    <w:rsid w:val="007F1E7D"/>
    <w:rsid w:val="007F2953"/>
    <w:rsid w:val="007F3B67"/>
    <w:rsid w:val="007F45C2"/>
    <w:rsid w:val="007F4600"/>
    <w:rsid w:val="007F4AC4"/>
    <w:rsid w:val="007F5402"/>
    <w:rsid w:val="007F6D18"/>
    <w:rsid w:val="0080119C"/>
    <w:rsid w:val="00801379"/>
    <w:rsid w:val="008014A2"/>
    <w:rsid w:val="00801831"/>
    <w:rsid w:val="00802D7F"/>
    <w:rsid w:val="0080532C"/>
    <w:rsid w:val="00805E43"/>
    <w:rsid w:val="00805E7A"/>
    <w:rsid w:val="00805F8B"/>
    <w:rsid w:val="00806342"/>
    <w:rsid w:val="00806ECA"/>
    <w:rsid w:val="0081045D"/>
    <w:rsid w:val="00811AB3"/>
    <w:rsid w:val="0081203A"/>
    <w:rsid w:val="00812142"/>
    <w:rsid w:val="008121A4"/>
    <w:rsid w:val="00812523"/>
    <w:rsid w:val="00812853"/>
    <w:rsid w:val="00812D64"/>
    <w:rsid w:val="00813AC1"/>
    <w:rsid w:val="00814395"/>
    <w:rsid w:val="00814397"/>
    <w:rsid w:val="0081454D"/>
    <w:rsid w:val="008158B0"/>
    <w:rsid w:val="0081597B"/>
    <w:rsid w:val="008166A9"/>
    <w:rsid w:val="008166B3"/>
    <w:rsid w:val="00817B5E"/>
    <w:rsid w:val="00817FAB"/>
    <w:rsid w:val="00820860"/>
    <w:rsid w:val="008210C2"/>
    <w:rsid w:val="00821D31"/>
    <w:rsid w:val="00822993"/>
    <w:rsid w:val="0082437B"/>
    <w:rsid w:val="008250D5"/>
    <w:rsid w:val="008253EA"/>
    <w:rsid w:val="00825762"/>
    <w:rsid w:val="0082584A"/>
    <w:rsid w:val="008262E7"/>
    <w:rsid w:val="00827E07"/>
    <w:rsid w:val="0083060E"/>
    <w:rsid w:val="008307EF"/>
    <w:rsid w:val="00830CD0"/>
    <w:rsid w:val="00830FC8"/>
    <w:rsid w:val="00831EBA"/>
    <w:rsid w:val="008320F9"/>
    <w:rsid w:val="00832BAD"/>
    <w:rsid w:val="00832DAE"/>
    <w:rsid w:val="0083307B"/>
    <w:rsid w:val="00835028"/>
    <w:rsid w:val="00835635"/>
    <w:rsid w:val="00835E4F"/>
    <w:rsid w:val="0083615F"/>
    <w:rsid w:val="008361DB"/>
    <w:rsid w:val="00836632"/>
    <w:rsid w:val="00836837"/>
    <w:rsid w:val="008369F9"/>
    <w:rsid w:val="00836E93"/>
    <w:rsid w:val="00840912"/>
    <w:rsid w:val="00840AB3"/>
    <w:rsid w:val="00841870"/>
    <w:rsid w:val="00841A21"/>
    <w:rsid w:val="00843E42"/>
    <w:rsid w:val="00845D3D"/>
    <w:rsid w:val="00846526"/>
    <w:rsid w:val="00846E8E"/>
    <w:rsid w:val="00847259"/>
    <w:rsid w:val="008475C7"/>
    <w:rsid w:val="008478B8"/>
    <w:rsid w:val="008479AF"/>
    <w:rsid w:val="00847BFC"/>
    <w:rsid w:val="00850AB8"/>
    <w:rsid w:val="00850DE1"/>
    <w:rsid w:val="008516E8"/>
    <w:rsid w:val="00851B6C"/>
    <w:rsid w:val="008520F5"/>
    <w:rsid w:val="00853AB3"/>
    <w:rsid w:val="00853BDD"/>
    <w:rsid w:val="00853D0F"/>
    <w:rsid w:val="00854CD3"/>
    <w:rsid w:val="00854DF8"/>
    <w:rsid w:val="00855E63"/>
    <w:rsid w:val="008564C4"/>
    <w:rsid w:val="00856672"/>
    <w:rsid w:val="00856926"/>
    <w:rsid w:val="00857037"/>
    <w:rsid w:val="00857F2B"/>
    <w:rsid w:val="008611E7"/>
    <w:rsid w:val="0086156D"/>
    <w:rsid w:val="00863716"/>
    <w:rsid w:val="00863A64"/>
    <w:rsid w:val="00863C96"/>
    <w:rsid w:val="008642C7"/>
    <w:rsid w:val="00864367"/>
    <w:rsid w:val="00864E74"/>
    <w:rsid w:val="00864FE4"/>
    <w:rsid w:val="00865CBF"/>
    <w:rsid w:val="00866248"/>
    <w:rsid w:val="00866EF5"/>
    <w:rsid w:val="008677E1"/>
    <w:rsid w:val="00867AB2"/>
    <w:rsid w:val="00867E3C"/>
    <w:rsid w:val="00867FF8"/>
    <w:rsid w:val="00871910"/>
    <w:rsid w:val="00872442"/>
    <w:rsid w:val="00873FFB"/>
    <w:rsid w:val="008745AA"/>
    <w:rsid w:val="008750C8"/>
    <w:rsid w:val="00875A8F"/>
    <w:rsid w:val="00875C00"/>
    <w:rsid w:val="00875CDB"/>
    <w:rsid w:val="00875E36"/>
    <w:rsid w:val="00875F33"/>
    <w:rsid w:val="008763FE"/>
    <w:rsid w:val="008765A0"/>
    <w:rsid w:val="00877F75"/>
    <w:rsid w:val="008803C9"/>
    <w:rsid w:val="00880542"/>
    <w:rsid w:val="008805CA"/>
    <w:rsid w:val="008814C9"/>
    <w:rsid w:val="00883223"/>
    <w:rsid w:val="00883D23"/>
    <w:rsid w:val="00884FEA"/>
    <w:rsid w:val="0088557D"/>
    <w:rsid w:val="00885B79"/>
    <w:rsid w:val="00885BE0"/>
    <w:rsid w:val="00886DC3"/>
    <w:rsid w:val="0088749C"/>
    <w:rsid w:val="00890F4A"/>
    <w:rsid w:val="0089115B"/>
    <w:rsid w:val="00891810"/>
    <w:rsid w:val="00891865"/>
    <w:rsid w:val="00892E71"/>
    <w:rsid w:val="0089360A"/>
    <w:rsid w:val="00894177"/>
    <w:rsid w:val="00894179"/>
    <w:rsid w:val="00894B9E"/>
    <w:rsid w:val="00894C71"/>
    <w:rsid w:val="0089564E"/>
    <w:rsid w:val="008968B0"/>
    <w:rsid w:val="00896D8C"/>
    <w:rsid w:val="00897347"/>
    <w:rsid w:val="00897F1D"/>
    <w:rsid w:val="008A08C2"/>
    <w:rsid w:val="008A10F1"/>
    <w:rsid w:val="008A1FA5"/>
    <w:rsid w:val="008A2429"/>
    <w:rsid w:val="008A2977"/>
    <w:rsid w:val="008A2979"/>
    <w:rsid w:val="008A2AA9"/>
    <w:rsid w:val="008A2E5E"/>
    <w:rsid w:val="008A2F46"/>
    <w:rsid w:val="008A334D"/>
    <w:rsid w:val="008A3672"/>
    <w:rsid w:val="008A48EB"/>
    <w:rsid w:val="008A6024"/>
    <w:rsid w:val="008A6AE8"/>
    <w:rsid w:val="008A6D13"/>
    <w:rsid w:val="008A713C"/>
    <w:rsid w:val="008B0327"/>
    <w:rsid w:val="008B0682"/>
    <w:rsid w:val="008B13D2"/>
    <w:rsid w:val="008B1C9A"/>
    <w:rsid w:val="008B1CD6"/>
    <w:rsid w:val="008B2105"/>
    <w:rsid w:val="008B21A0"/>
    <w:rsid w:val="008B2772"/>
    <w:rsid w:val="008B2ED7"/>
    <w:rsid w:val="008B31CC"/>
    <w:rsid w:val="008B3543"/>
    <w:rsid w:val="008B37D5"/>
    <w:rsid w:val="008B3832"/>
    <w:rsid w:val="008B3B18"/>
    <w:rsid w:val="008B3B90"/>
    <w:rsid w:val="008B40B0"/>
    <w:rsid w:val="008B500D"/>
    <w:rsid w:val="008B5832"/>
    <w:rsid w:val="008B6692"/>
    <w:rsid w:val="008B6805"/>
    <w:rsid w:val="008B737A"/>
    <w:rsid w:val="008B7453"/>
    <w:rsid w:val="008B7EDE"/>
    <w:rsid w:val="008C03EB"/>
    <w:rsid w:val="008C0FE2"/>
    <w:rsid w:val="008C12F2"/>
    <w:rsid w:val="008C1E24"/>
    <w:rsid w:val="008C1F48"/>
    <w:rsid w:val="008C1FB8"/>
    <w:rsid w:val="008C23F2"/>
    <w:rsid w:val="008C2A5C"/>
    <w:rsid w:val="008C490B"/>
    <w:rsid w:val="008C4A44"/>
    <w:rsid w:val="008C4A5C"/>
    <w:rsid w:val="008C4B6B"/>
    <w:rsid w:val="008C4E1F"/>
    <w:rsid w:val="008C5314"/>
    <w:rsid w:val="008C5DA6"/>
    <w:rsid w:val="008C5EC5"/>
    <w:rsid w:val="008C64F6"/>
    <w:rsid w:val="008C684C"/>
    <w:rsid w:val="008C6B0B"/>
    <w:rsid w:val="008D07D2"/>
    <w:rsid w:val="008D0BE5"/>
    <w:rsid w:val="008D0FFC"/>
    <w:rsid w:val="008D2131"/>
    <w:rsid w:val="008D291C"/>
    <w:rsid w:val="008D3921"/>
    <w:rsid w:val="008D3B22"/>
    <w:rsid w:val="008D48A8"/>
    <w:rsid w:val="008D48C4"/>
    <w:rsid w:val="008D49DD"/>
    <w:rsid w:val="008D6673"/>
    <w:rsid w:val="008D6FA3"/>
    <w:rsid w:val="008D7281"/>
    <w:rsid w:val="008D7D16"/>
    <w:rsid w:val="008D7E35"/>
    <w:rsid w:val="008E0385"/>
    <w:rsid w:val="008E0AB7"/>
    <w:rsid w:val="008E1A99"/>
    <w:rsid w:val="008E1F89"/>
    <w:rsid w:val="008E2B7F"/>
    <w:rsid w:val="008E569D"/>
    <w:rsid w:val="008E73F3"/>
    <w:rsid w:val="008E7646"/>
    <w:rsid w:val="008E7816"/>
    <w:rsid w:val="008F1126"/>
    <w:rsid w:val="008F11B7"/>
    <w:rsid w:val="008F11F4"/>
    <w:rsid w:val="008F139E"/>
    <w:rsid w:val="008F1ECB"/>
    <w:rsid w:val="008F2BD8"/>
    <w:rsid w:val="008F2DFE"/>
    <w:rsid w:val="008F359E"/>
    <w:rsid w:val="008F365B"/>
    <w:rsid w:val="008F366C"/>
    <w:rsid w:val="008F43BF"/>
    <w:rsid w:val="008F4731"/>
    <w:rsid w:val="008F4D5D"/>
    <w:rsid w:val="008F54FD"/>
    <w:rsid w:val="008F5735"/>
    <w:rsid w:val="008F5D96"/>
    <w:rsid w:val="008F5F74"/>
    <w:rsid w:val="008F6E5A"/>
    <w:rsid w:val="008F7CF9"/>
    <w:rsid w:val="00901C52"/>
    <w:rsid w:val="00901D3D"/>
    <w:rsid w:val="00902CC2"/>
    <w:rsid w:val="009039C6"/>
    <w:rsid w:val="00903BB8"/>
    <w:rsid w:val="009040C3"/>
    <w:rsid w:val="0090438F"/>
    <w:rsid w:val="00904582"/>
    <w:rsid w:val="0090484E"/>
    <w:rsid w:val="0090504A"/>
    <w:rsid w:val="00905208"/>
    <w:rsid w:val="00906B8A"/>
    <w:rsid w:val="00906E3E"/>
    <w:rsid w:val="009076BB"/>
    <w:rsid w:val="00907B6E"/>
    <w:rsid w:val="009104EE"/>
    <w:rsid w:val="00910D5D"/>
    <w:rsid w:val="00911606"/>
    <w:rsid w:val="00911A80"/>
    <w:rsid w:val="00912A66"/>
    <w:rsid w:val="00912D62"/>
    <w:rsid w:val="00912DDF"/>
    <w:rsid w:val="00913985"/>
    <w:rsid w:val="00913AFC"/>
    <w:rsid w:val="00913D11"/>
    <w:rsid w:val="0091441E"/>
    <w:rsid w:val="00914C8E"/>
    <w:rsid w:val="00915353"/>
    <w:rsid w:val="009153CF"/>
    <w:rsid w:val="00915620"/>
    <w:rsid w:val="00915FBF"/>
    <w:rsid w:val="00916821"/>
    <w:rsid w:val="009173D5"/>
    <w:rsid w:val="00920373"/>
    <w:rsid w:val="00920C22"/>
    <w:rsid w:val="00921264"/>
    <w:rsid w:val="009216BD"/>
    <w:rsid w:val="0092172D"/>
    <w:rsid w:val="009223A2"/>
    <w:rsid w:val="009225CD"/>
    <w:rsid w:val="00922AA2"/>
    <w:rsid w:val="00923182"/>
    <w:rsid w:val="00923220"/>
    <w:rsid w:val="00923275"/>
    <w:rsid w:val="0092383D"/>
    <w:rsid w:val="00923A2A"/>
    <w:rsid w:val="00925862"/>
    <w:rsid w:val="00925876"/>
    <w:rsid w:val="00926374"/>
    <w:rsid w:val="00926A97"/>
    <w:rsid w:val="009273B9"/>
    <w:rsid w:val="0093052C"/>
    <w:rsid w:val="009305D4"/>
    <w:rsid w:val="00930625"/>
    <w:rsid w:val="00930B6F"/>
    <w:rsid w:val="00930F9F"/>
    <w:rsid w:val="0093186C"/>
    <w:rsid w:val="00933C8A"/>
    <w:rsid w:val="00934065"/>
    <w:rsid w:val="009343A6"/>
    <w:rsid w:val="0093481F"/>
    <w:rsid w:val="00934C6E"/>
    <w:rsid w:val="0093558D"/>
    <w:rsid w:val="00935E61"/>
    <w:rsid w:val="00935E8A"/>
    <w:rsid w:val="00936978"/>
    <w:rsid w:val="009369F1"/>
    <w:rsid w:val="00936AAA"/>
    <w:rsid w:val="00936FFC"/>
    <w:rsid w:val="009373F8"/>
    <w:rsid w:val="00940921"/>
    <w:rsid w:val="009409E2"/>
    <w:rsid w:val="00942405"/>
    <w:rsid w:val="00942C93"/>
    <w:rsid w:val="009452D5"/>
    <w:rsid w:val="0094568B"/>
    <w:rsid w:val="00945A04"/>
    <w:rsid w:val="00945E00"/>
    <w:rsid w:val="0094676D"/>
    <w:rsid w:val="009467CC"/>
    <w:rsid w:val="00947F0A"/>
    <w:rsid w:val="00950525"/>
    <w:rsid w:val="00950BA6"/>
    <w:rsid w:val="00950CDF"/>
    <w:rsid w:val="0095371A"/>
    <w:rsid w:val="00953ADB"/>
    <w:rsid w:val="00954074"/>
    <w:rsid w:val="0095418A"/>
    <w:rsid w:val="0095464D"/>
    <w:rsid w:val="00955273"/>
    <w:rsid w:val="009559D6"/>
    <w:rsid w:val="009560AF"/>
    <w:rsid w:val="009563C2"/>
    <w:rsid w:val="0095744F"/>
    <w:rsid w:val="00957630"/>
    <w:rsid w:val="009577E1"/>
    <w:rsid w:val="00960241"/>
    <w:rsid w:val="00960549"/>
    <w:rsid w:val="009605D6"/>
    <w:rsid w:val="00960DFF"/>
    <w:rsid w:val="00961128"/>
    <w:rsid w:val="009624DE"/>
    <w:rsid w:val="00962BA2"/>
    <w:rsid w:val="00963C97"/>
    <w:rsid w:val="00964047"/>
    <w:rsid w:val="009641D4"/>
    <w:rsid w:val="00964224"/>
    <w:rsid w:val="009647A8"/>
    <w:rsid w:val="009649B0"/>
    <w:rsid w:val="00964B3D"/>
    <w:rsid w:val="00965481"/>
    <w:rsid w:val="00965D8F"/>
    <w:rsid w:val="00965FB8"/>
    <w:rsid w:val="00966101"/>
    <w:rsid w:val="009662A8"/>
    <w:rsid w:val="00966764"/>
    <w:rsid w:val="00966BC5"/>
    <w:rsid w:val="009702EA"/>
    <w:rsid w:val="00970307"/>
    <w:rsid w:val="00971FC0"/>
    <w:rsid w:val="009724D9"/>
    <w:rsid w:val="0097289D"/>
    <w:rsid w:val="009740D9"/>
    <w:rsid w:val="00974E48"/>
    <w:rsid w:val="00974F97"/>
    <w:rsid w:val="00975AEF"/>
    <w:rsid w:val="00976826"/>
    <w:rsid w:val="00976CA6"/>
    <w:rsid w:val="00977F86"/>
    <w:rsid w:val="00980FF0"/>
    <w:rsid w:val="0098103E"/>
    <w:rsid w:val="009817FD"/>
    <w:rsid w:val="00981C36"/>
    <w:rsid w:val="00982589"/>
    <w:rsid w:val="00982777"/>
    <w:rsid w:val="00982E67"/>
    <w:rsid w:val="00984531"/>
    <w:rsid w:val="0098529D"/>
    <w:rsid w:val="0098535B"/>
    <w:rsid w:val="00985654"/>
    <w:rsid w:val="00985CBB"/>
    <w:rsid w:val="0098648A"/>
    <w:rsid w:val="00986B01"/>
    <w:rsid w:val="009877F9"/>
    <w:rsid w:val="00987C3D"/>
    <w:rsid w:val="00987FFD"/>
    <w:rsid w:val="0099038D"/>
    <w:rsid w:val="00990F1E"/>
    <w:rsid w:val="00990F64"/>
    <w:rsid w:val="00991994"/>
    <w:rsid w:val="00991DB3"/>
    <w:rsid w:val="0099216F"/>
    <w:rsid w:val="0099235A"/>
    <w:rsid w:val="00992F2E"/>
    <w:rsid w:val="009934C4"/>
    <w:rsid w:val="00993513"/>
    <w:rsid w:val="009941FA"/>
    <w:rsid w:val="009955D1"/>
    <w:rsid w:val="0099583A"/>
    <w:rsid w:val="009959AA"/>
    <w:rsid w:val="00996792"/>
    <w:rsid w:val="009A0315"/>
    <w:rsid w:val="009A043A"/>
    <w:rsid w:val="009A0DCC"/>
    <w:rsid w:val="009A0E01"/>
    <w:rsid w:val="009A1336"/>
    <w:rsid w:val="009A1FDF"/>
    <w:rsid w:val="009A22DD"/>
    <w:rsid w:val="009A2724"/>
    <w:rsid w:val="009A390C"/>
    <w:rsid w:val="009A4A28"/>
    <w:rsid w:val="009A50D1"/>
    <w:rsid w:val="009A545D"/>
    <w:rsid w:val="009A56C5"/>
    <w:rsid w:val="009A5814"/>
    <w:rsid w:val="009A6B63"/>
    <w:rsid w:val="009A72DA"/>
    <w:rsid w:val="009A77E1"/>
    <w:rsid w:val="009B02DA"/>
    <w:rsid w:val="009B0C24"/>
    <w:rsid w:val="009B13C8"/>
    <w:rsid w:val="009B1B21"/>
    <w:rsid w:val="009B1BB2"/>
    <w:rsid w:val="009B1C56"/>
    <w:rsid w:val="009B24AA"/>
    <w:rsid w:val="009B2C29"/>
    <w:rsid w:val="009B2D44"/>
    <w:rsid w:val="009B357F"/>
    <w:rsid w:val="009B3F79"/>
    <w:rsid w:val="009B4FC0"/>
    <w:rsid w:val="009B50DB"/>
    <w:rsid w:val="009B52AE"/>
    <w:rsid w:val="009B583C"/>
    <w:rsid w:val="009B6BA3"/>
    <w:rsid w:val="009B7326"/>
    <w:rsid w:val="009B748C"/>
    <w:rsid w:val="009B7D31"/>
    <w:rsid w:val="009C0285"/>
    <w:rsid w:val="009C084D"/>
    <w:rsid w:val="009C0A1A"/>
    <w:rsid w:val="009C0AA8"/>
    <w:rsid w:val="009C0B9E"/>
    <w:rsid w:val="009C12BF"/>
    <w:rsid w:val="009C1661"/>
    <w:rsid w:val="009C1B4B"/>
    <w:rsid w:val="009C2724"/>
    <w:rsid w:val="009C3F42"/>
    <w:rsid w:val="009C42F3"/>
    <w:rsid w:val="009C466E"/>
    <w:rsid w:val="009C6395"/>
    <w:rsid w:val="009C6493"/>
    <w:rsid w:val="009C6CED"/>
    <w:rsid w:val="009C732F"/>
    <w:rsid w:val="009C7CAB"/>
    <w:rsid w:val="009C7F59"/>
    <w:rsid w:val="009D0ADB"/>
    <w:rsid w:val="009D2FD5"/>
    <w:rsid w:val="009D39F0"/>
    <w:rsid w:val="009D438A"/>
    <w:rsid w:val="009D553E"/>
    <w:rsid w:val="009D55A8"/>
    <w:rsid w:val="009D56AE"/>
    <w:rsid w:val="009D5EEA"/>
    <w:rsid w:val="009D651F"/>
    <w:rsid w:val="009D6EED"/>
    <w:rsid w:val="009D6FE4"/>
    <w:rsid w:val="009D79B3"/>
    <w:rsid w:val="009E032A"/>
    <w:rsid w:val="009E26F2"/>
    <w:rsid w:val="009E282D"/>
    <w:rsid w:val="009E2A41"/>
    <w:rsid w:val="009E2FD3"/>
    <w:rsid w:val="009E4EC2"/>
    <w:rsid w:val="009E4FDE"/>
    <w:rsid w:val="009E5183"/>
    <w:rsid w:val="009E569C"/>
    <w:rsid w:val="009E578B"/>
    <w:rsid w:val="009E5F03"/>
    <w:rsid w:val="009E618A"/>
    <w:rsid w:val="009E7E37"/>
    <w:rsid w:val="009F05B0"/>
    <w:rsid w:val="009F09F9"/>
    <w:rsid w:val="009F17EC"/>
    <w:rsid w:val="009F17F1"/>
    <w:rsid w:val="009F1EC2"/>
    <w:rsid w:val="009F259F"/>
    <w:rsid w:val="009F3124"/>
    <w:rsid w:val="009F3AD5"/>
    <w:rsid w:val="009F3BC7"/>
    <w:rsid w:val="009F43D3"/>
    <w:rsid w:val="009F46EB"/>
    <w:rsid w:val="009F5557"/>
    <w:rsid w:val="009F5A44"/>
    <w:rsid w:val="009F5D73"/>
    <w:rsid w:val="009F6255"/>
    <w:rsid w:val="009F6AA0"/>
    <w:rsid w:val="009F7B93"/>
    <w:rsid w:val="009F7DDF"/>
    <w:rsid w:val="009F7FFC"/>
    <w:rsid w:val="00A003D7"/>
    <w:rsid w:val="00A02028"/>
    <w:rsid w:val="00A026E1"/>
    <w:rsid w:val="00A026ED"/>
    <w:rsid w:val="00A0270F"/>
    <w:rsid w:val="00A03290"/>
    <w:rsid w:val="00A034E9"/>
    <w:rsid w:val="00A03C1A"/>
    <w:rsid w:val="00A03CF0"/>
    <w:rsid w:val="00A04911"/>
    <w:rsid w:val="00A04948"/>
    <w:rsid w:val="00A04A48"/>
    <w:rsid w:val="00A04CDD"/>
    <w:rsid w:val="00A054B0"/>
    <w:rsid w:val="00A054D5"/>
    <w:rsid w:val="00A0561B"/>
    <w:rsid w:val="00A05810"/>
    <w:rsid w:val="00A104F2"/>
    <w:rsid w:val="00A1131A"/>
    <w:rsid w:val="00A1136C"/>
    <w:rsid w:val="00A11AA6"/>
    <w:rsid w:val="00A12C5A"/>
    <w:rsid w:val="00A13D76"/>
    <w:rsid w:val="00A16271"/>
    <w:rsid w:val="00A176EA"/>
    <w:rsid w:val="00A209B4"/>
    <w:rsid w:val="00A21730"/>
    <w:rsid w:val="00A221E7"/>
    <w:rsid w:val="00A22486"/>
    <w:rsid w:val="00A229E2"/>
    <w:rsid w:val="00A23103"/>
    <w:rsid w:val="00A23D2C"/>
    <w:rsid w:val="00A24D98"/>
    <w:rsid w:val="00A250F8"/>
    <w:rsid w:val="00A2540A"/>
    <w:rsid w:val="00A25D3F"/>
    <w:rsid w:val="00A25E3B"/>
    <w:rsid w:val="00A260DE"/>
    <w:rsid w:val="00A26284"/>
    <w:rsid w:val="00A263A9"/>
    <w:rsid w:val="00A26C67"/>
    <w:rsid w:val="00A27ACA"/>
    <w:rsid w:val="00A27CC4"/>
    <w:rsid w:val="00A300EA"/>
    <w:rsid w:val="00A307A3"/>
    <w:rsid w:val="00A3236E"/>
    <w:rsid w:val="00A327B7"/>
    <w:rsid w:val="00A3380F"/>
    <w:rsid w:val="00A353F2"/>
    <w:rsid w:val="00A3704B"/>
    <w:rsid w:val="00A37287"/>
    <w:rsid w:val="00A400E4"/>
    <w:rsid w:val="00A40E4A"/>
    <w:rsid w:val="00A4153D"/>
    <w:rsid w:val="00A41CDF"/>
    <w:rsid w:val="00A41D33"/>
    <w:rsid w:val="00A42C06"/>
    <w:rsid w:val="00A43561"/>
    <w:rsid w:val="00A4374F"/>
    <w:rsid w:val="00A44F2E"/>
    <w:rsid w:val="00A45E6C"/>
    <w:rsid w:val="00A46452"/>
    <w:rsid w:val="00A46CA9"/>
    <w:rsid w:val="00A47E01"/>
    <w:rsid w:val="00A50339"/>
    <w:rsid w:val="00A5163A"/>
    <w:rsid w:val="00A523F5"/>
    <w:rsid w:val="00A528BE"/>
    <w:rsid w:val="00A52CF2"/>
    <w:rsid w:val="00A530D4"/>
    <w:rsid w:val="00A54E0F"/>
    <w:rsid w:val="00A5711A"/>
    <w:rsid w:val="00A5760E"/>
    <w:rsid w:val="00A5775B"/>
    <w:rsid w:val="00A57CCD"/>
    <w:rsid w:val="00A60059"/>
    <w:rsid w:val="00A603D0"/>
    <w:rsid w:val="00A605FB"/>
    <w:rsid w:val="00A60686"/>
    <w:rsid w:val="00A61479"/>
    <w:rsid w:val="00A614CC"/>
    <w:rsid w:val="00A61A57"/>
    <w:rsid w:val="00A625B1"/>
    <w:rsid w:val="00A636BD"/>
    <w:rsid w:val="00A64707"/>
    <w:rsid w:val="00A649FD"/>
    <w:rsid w:val="00A64F6D"/>
    <w:rsid w:val="00A655D8"/>
    <w:rsid w:val="00A67106"/>
    <w:rsid w:val="00A671AF"/>
    <w:rsid w:val="00A71ACA"/>
    <w:rsid w:val="00A72519"/>
    <w:rsid w:val="00A7329B"/>
    <w:rsid w:val="00A73764"/>
    <w:rsid w:val="00A73F78"/>
    <w:rsid w:val="00A7424A"/>
    <w:rsid w:val="00A749B6"/>
    <w:rsid w:val="00A75DCE"/>
    <w:rsid w:val="00A76046"/>
    <w:rsid w:val="00A7612F"/>
    <w:rsid w:val="00A76183"/>
    <w:rsid w:val="00A76604"/>
    <w:rsid w:val="00A76B5F"/>
    <w:rsid w:val="00A772F8"/>
    <w:rsid w:val="00A775C2"/>
    <w:rsid w:val="00A8090E"/>
    <w:rsid w:val="00A80D1A"/>
    <w:rsid w:val="00A81B77"/>
    <w:rsid w:val="00A8211B"/>
    <w:rsid w:val="00A83120"/>
    <w:rsid w:val="00A831BB"/>
    <w:rsid w:val="00A83724"/>
    <w:rsid w:val="00A84665"/>
    <w:rsid w:val="00A84695"/>
    <w:rsid w:val="00A84D13"/>
    <w:rsid w:val="00A85123"/>
    <w:rsid w:val="00A85300"/>
    <w:rsid w:val="00A857B9"/>
    <w:rsid w:val="00A860EF"/>
    <w:rsid w:val="00A8658F"/>
    <w:rsid w:val="00A86956"/>
    <w:rsid w:val="00A87314"/>
    <w:rsid w:val="00A903ED"/>
    <w:rsid w:val="00A9310F"/>
    <w:rsid w:val="00A93F63"/>
    <w:rsid w:val="00A93FA6"/>
    <w:rsid w:val="00A94652"/>
    <w:rsid w:val="00A94B90"/>
    <w:rsid w:val="00A94CD5"/>
    <w:rsid w:val="00A95BD3"/>
    <w:rsid w:val="00A97022"/>
    <w:rsid w:val="00AA0163"/>
    <w:rsid w:val="00AA1A3D"/>
    <w:rsid w:val="00AA1FD6"/>
    <w:rsid w:val="00AA274A"/>
    <w:rsid w:val="00AA2D7A"/>
    <w:rsid w:val="00AA30DC"/>
    <w:rsid w:val="00AA328B"/>
    <w:rsid w:val="00AA3378"/>
    <w:rsid w:val="00AA3506"/>
    <w:rsid w:val="00AA35E7"/>
    <w:rsid w:val="00AA4C2F"/>
    <w:rsid w:val="00AA54B8"/>
    <w:rsid w:val="00AA6352"/>
    <w:rsid w:val="00AA713C"/>
    <w:rsid w:val="00AA7F7B"/>
    <w:rsid w:val="00AB005D"/>
    <w:rsid w:val="00AB01E7"/>
    <w:rsid w:val="00AB0A1E"/>
    <w:rsid w:val="00AB27AD"/>
    <w:rsid w:val="00AB30AA"/>
    <w:rsid w:val="00AB36B7"/>
    <w:rsid w:val="00AB397D"/>
    <w:rsid w:val="00AB3D35"/>
    <w:rsid w:val="00AB4013"/>
    <w:rsid w:val="00AB4132"/>
    <w:rsid w:val="00AB4497"/>
    <w:rsid w:val="00AB4A2B"/>
    <w:rsid w:val="00AB5322"/>
    <w:rsid w:val="00AB5786"/>
    <w:rsid w:val="00AB6048"/>
    <w:rsid w:val="00AB6D35"/>
    <w:rsid w:val="00AB6E07"/>
    <w:rsid w:val="00AB759C"/>
    <w:rsid w:val="00AB7E08"/>
    <w:rsid w:val="00AC0A0B"/>
    <w:rsid w:val="00AC1795"/>
    <w:rsid w:val="00AC2BA4"/>
    <w:rsid w:val="00AC3A05"/>
    <w:rsid w:val="00AC3EE2"/>
    <w:rsid w:val="00AC3F3F"/>
    <w:rsid w:val="00AC4B1E"/>
    <w:rsid w:val="00AC6066"/>
    <w:rsid w:val="00AC60D9"/>
    <w:rsid w:val="00AC690D"/>
    <w:rsid w:val="00AC7449"/>
    <w:rsid w:val="00AD07ED"/>
    <w:rsid w:val="00AD0A42"/>
    <w:rsid w:val="00AD11F5"/>
    <w:rsid w:val="00AD1503"/>
    <w:rsid w:val="00AD15CC"/>
    <w:rsid w:val="00AD23F3"/>
    <w:rsid w:val="00AD354C"/>
    <w:rsid w:val="00AD395C"/>
    <w:rsid w:val="00AD423D"/>
    <w:rsid w:val="00AD4B8F"/>
    <w:rsid w:val="00AD4E0F"/>
    <w:rsid w:val="00AD56A4"/>
    <w:rsid w:val="00AD59F3"/>
    <w:rsid w:val="00AD5C3E"/>
    <w:rsid w:val="00AD5DEA"/>
    <w:rsid w:val="00AD6E30"/>
    <w:rsid w:val="00AD736B"/>
    <w:rsid w:val="00AE076F"/>
    <w:rsid w:val="00AE0A53"/>
    <w:rsid w:val="00AE10B2"/>
    <w:rsid w:val="00AE27AD"/>
    <w:rsid w:val="00AE2930"/>
    <w:rsid w:val="00AE3562"/>
    <w:rsid w:val="00AE3661"/>
    <w:rsid w:val="00AE3F81"/>
    <w:rsid w:val="00AE4797"/>
    <w:rsid w:val="00AE4A3A"/>
    <w:rsid w:val="00AE4AEB"/>
    <w:rsid w:val="00AE5000"/>
    <w:rsid w:val="00AE5C98"/>
    <w:rsid w:val="00AE6541"/>
    <w:rsid w:val="00AE675A"/>
    <w:rsid w:val="00AE69E7"/>
    <w:rsid w:val="00AE6C50"/>
    <w:rsid w:val="00AE72C6"/>
    <w:rsid w:val="00AE72C7"/>
    <w:rsid w:val="00AE73C9"/>
    <w:rsid w:val="00AE7480"/>
    <w:rsid w:val="00AE766A"/>
    <w:rsid w:val="00AE77E5"/>
    <w:rsid w:val="00AF0404"/>
    <w:rsid w:val="00AF09B9"/>
    <w:rsid w:val="00AF15C3"/>
    <w:rsid w:val="00AF1C6B"/>
    <w:rsid w:val="00AF1CB9"/>
    <w:rsid w:val="00AF22D6"/>
    <w:rsid w:val="00AF2C63"/>
    <w:rsid w:val="00AF3A71"/>
    <w:rsid w:val="00AF5F5A"/>
    <w:rsid w:val="00AF6785"/>
    <w:rsid w:val="00AF67BD"/>
    <w:rsid w:val="00B000F3"/>
    <w:rsid w:val="00B00C63"/>
    <w:rsid w:val="00B021EC"/>
    <w:rsid w:val="00B0321B"/>
    <w:rsid w:val="00B04585"/>
    <w:rsid w:val="00B052DF"/>
    <w:rsid w:val="00B05693"/>
    <w:rsid w:val="00B05DBD"/>
    <w:rsid w:val="00B068D6"/>
    <w:rsid w:val="00B06920"/>
    <w:rsid w:val="00B070D7"/>
    <w:rsid w:val="00B07628"/>
    <w:rsid w:val="00B103DC"/>
    <w:rsid w:val="00B1058E"/>
    <w:rsid w:val="00B10604"/>
    <w:rsid w:val="00B10B43"/>
    <w:rsid w:val="00B10D8E"/>
    <w:rsid w:val="00B112FE"/>
    <w:rsid w:val="00B11702"/>
    <w:rsid w:val="00B12084"/>
    <w:rsid w:val="00B12554"/>
    <w:rsid w:val="00B1411F"/>
    <w:rsid w:val="00B1445F"/>
    <w:rsid w:val="00B14A41"/>
    <w:rsid w:val="00B14CA1"/>
    <w:rsid w:val="00B15375"/>
    <w:rsid w:val="00B15C1A"/>
    <w:rsid w:val="00B15E8F"/>
    <w:rsid w:val="00B16A23"/>
    <w:rsid w:val="00B16E68"/>
    <w:rsid w:val="00B20DF2"/>
    <w:rsid w:val="00B21A01"/>
    <w:rsid w:val="00B2204B"/>
    <w:rsid w:val="00B2302F"/>
    <w:rsid w:val="00B23689"/>
    <w:rsid w:val="00B242F0"/>
    <w:rsid w:val="00B2430B"/>
    <w:rsid w:val="00B24511"/>
    <w:rsid w:val="00B24666"/>
    <w:rsid w:val="00B2475A"/>
    <w:rsid w:val="00B24C22"/>
    <w:rsid w:val="00B24FC6"/>
    <w:rsid w:val="00B25EC9"/>
    <w:rsid w:val="00B26058"/>
    <w:rsid w:val="00B26237"/>
    <w:rsid w:val="00B27EDE"/>
    <w:rsid w:val="00B300B1"/>
    <w:rsid w:val="00B3063E"/>
    <w:rsid w:val="00B3137F"/>
    <w:rsid w:val="00B32AE8"/>
    <w:rsid w:val="00B32B4B"/>
    <w:rsid w:val="00B33F7C"/>
    <w:rsid w:val="00B34410"/>
    <w:rsid w:val="00B35469"/>
    <w:rsid w:val="00B35474"/>
    <w:rsid w:val="00B35B7C"/>
    <w:rsid w:val="00B35BF5"/>
    <w:rsid w:val="00B361E4"/>
    <w:rsid w:val="00B36986"/>
    <w:rsid w:val="00B374CD"/>
    <w:rsid w:val="00B3750C"/>
    <w:rsid w:val="00B401F4"/>
    <w:rsid w:val="00B414AB"/>
    <w:rsid w:val="00B42F32"/>
    <w:rsid w:val="00B4300B"/>
    <w:rsid w:val="00B433D2"/>
    <w:rsid w:val="00B43C81"/>
    <w:rsid w:val="00B4470E"/>
    <w:rsid w:val="00B45177"/>
    <w:rsid w:val="00B4663D"/>
    <w:rsid w:val="00B46682"/>
    <w:rsid w:val="00B466D8"/>
    <w:rsid w:val="00B47BB5"/>
    <w:rsid w:val="00B500C4"/>
    <w:rsid w:val="00B51A21"/>
    <w:rsid w:val="00B52A73"/>
    <w:rsid w:val="00B53DBF"/>
    <w:rsid w:val="00B543C7"/>
    <w:rsid w:val="00B546C8"/>
    <w:rsid w:val="00B548B5"/>
    <w:rsid w:val="00B54C9F"/>
    <w:rsid w:val="00B54CFF"/>
    <w:rsid w:val="00B55D0B"/>
    <w:rsid w:val="00B56DDA"/>
    <w:rsid w:val="00B5714C"/>
    <w:rsid w:val="00B60D4E"/>
    <w:rsid w:val="00B6199B"/>
    <w:rsid w:val="00B61C5A"/>
    <w:rsid w:val="00B62351"/>
    <w:rsid w:val="00B6253F"/>
    <w:rsid w:val="00B638EA"/>
    <w:rsid w:val="00B63E51"/>
    <w:rsid w:val="00B6541E"/>
    <w:rsid w:val="00B65924"/>
    <w:rsid w:val="00B65CE9"/>
    <w:rsid w:val="00B661A3"/>
    <w:rsid w:val="00B66759"/>
    <w:rsid w:val="00B66BAF"/>
    <w:rsid w:val="00B66FB0"/>
    <w:rsid w:val="00B707BA"/>
    <w:rsid w:val="00B713D7"/>
    <w:rsid w:val="00B72733"/>
    <w:rsid w:val="00B73066"/>
    <w:rsid w:val="00B73168"/>
    <w:rsid w:val="00B731C2"/>
    <w:rsid w:val="00B73466"/>
    <w:rsid w:val="00B73AAE"/>
    <w:rsid w:val="00B73DA7"/>
    <w:rsid w:val="00B7409B"/>
    <w:rsid w:val="00B741D2"/>
    <w:rsid w:val="00B7462C"/>
    <w:rsid w:val="00B74806"/>
    <w:rsid w:val="00B74F17"/>
    <w:rsid w:val="00B75465"/>
    <w:rsid w:val="00B75984"/>
    <w:rsid w:val="00B770DD"/>
    <w:rsid w:val="00B773CB"/>
    <w:rsid w:val="00B7740E"/>
    <w:rsid w:val="00B77906"/>
    <w:rsid w:val="00B80175"/>
    <w:rsid w:val="00B80368"/>
    <w:rsid w:val="00B80511"/>
    <w:rsid w:val="00B8082A"/>
    <w:rsid w:val="00B808E1"/>
    <w:rsid w:val="00B8113A"/>
    <w:rsid w:val="00B81273"/>
    <w:rsid w:val="00B81C23"/>
    <w:rsid w:val="00B82871"/>
    <w:rsid w:val="00B82AF2"/>
    <w:rsid w:val="00B83506"/>
    <w:rsid w:val="00B83B0F"/>
    <w:rsid w:val="00B83D61"/>
    <w:rsid w:val="00B845AF"/>
    <w:rsid w:val="00B84D93"/>
    <w:rsid w:val="00B852AD"/>
    <w:rsid w:val="00B85BEF"/>
    <w:rsid w:val="00B8624D"/>
    <w:rsid w:val="00B86571"/>
    <w:rsid w:val="00B86603"/>
    <w:rsid w:val="00B86825"/>
    <w:rsid w:val="00B86D70"/>
    <w:rsid w:val="00B86EDF"/>
    <w:rsid w:val="00B87EC2"/>
    <w:rsid w:val="00B9136F"/>
    <w:rsid w:val="00B922C6"/>
    <w:rsid w:val="00B92EAF"/>
    <w:rsid w:val="00B931CD"/>
    <w:rsid w:val="00B938D1"/>
    <w:rsid w:val="00B93BED"/>
    <w:rsid w:val="00B94A9A"/>
    <w:rsid w:val="00B94D0C"/>
    <w:rsid w:val="00B9530E"/>
    <w:rsid w:val="00B964ED"/>
    <w:rsid w:val="00B96B4B"/>
    <w:rsid w:val="00B9747A"/>
    <w:rsid w:val="00BA02C7"/>
    <w:rsid w:val="00BA14C0"/>
    <w:rsid w:val="00BA1826"/>
    <w:rsid w:val="00BA1A4B"/>
    <w:rsid w:val="00BA1A5D"/>
    <w:rsid w:val="00BA2366"/>
    <w:rsid w:val="00BA2374"/>
    <w:rsid w:val="00BA2A4D"/>
    <w:rsid w:val="00BA2C56"/>
    <w:rsid w:val="00BA3663"/>
    <w:rsid w:val="00BA3718"/>
    <w:rsid w:val="00BA4456"/>
    <w:rsid w:val="00BA4468"/>
    <w:rsid w:val="00BA4F36"/>
    <w:rsid w:val="00BA6866"/>
    <w:rsid w:val="00BA6BC7"/>
    <w:rsid w:val="00BA7025"/>
    <w:rsid w:val="00BA777B"/>
    <w:rsid w:val="00BA7941"/>
    <w:rsid w:val="00BA7CA1"/>
    <w:rsid w:val="00BB0959"/>
    <w:rsid w:val="00BB0DCC"/>
    <w:rsid w:val="00BB0E94"/>
    <w:rsid w:val="00BB1632"/>
    <w:rsid w:val="00BB2289"/>
    <w:rsid w:val="00BB25EB"/>
    <w:rsid w:val="00BB2861"/>
    <w:rsid w:val="00BB30F4"/>
    <w:rsid w:val="00BB33D3"/>
    <w:rsid w:val="00BB449B"/>
    <w:rsid w:val="00BB45DD"/>
    <w:rsid w:val="00BB49CE"/>
    <w:rsid w:val="00BB503D"/>
    <w:rsid w:val="00BB5950"/>
    <w:rsid w:val="00BB5ED6"/>
    <w:rsid w:val="00BB6F64"/>
    <w:rsid w:val="00BB7F8C"/>
    <w:rsid w:val="00BC0F09"/>
    <w:rsid w:val="00BC1BFC"/>
    <w:rsid w:val="00BC287F"/>
    <w:rsid w:val="00BC3AF6"/>
    <w:rsid w:val="00BC3BD7"/>
    <w:rsid w:val="00BC3D62"/>
    <w:rsid w:val="00BC5203"/>
    <w:rsid w:val="00BC59C4"/>
    <w:rsid w:val="00BC5CEE"/>
    <w:rsid w:val="00BC5D65"/>
    <w:rsid w:val="00BC5DA3"/>
    <w:rsid w:val="00BC5E41"/>
    <w:rsid w:val="00BC6A83"/>
    <w:rsid w:val="00BC7178"/>
    <w:rsid w:val="00BC7189"/>
    <w:rsid w:val="00BC76BB"/>
    <w:rsid w:val="00BD09CA"/>
    <w:rsid w:val="00BD0A62"/>
    <w:rsid w:val="00BD1269"/>
    <w:rsid w:val="00BD17A2"/>
    <w:rsid w:val="00BD2E6A"/>
    <w:rsid w:val="00BD334F"/>
    <w:rsid w:val="00BD3CCB"/>
    <w:rsid w:val="00BD4892"/>
    <w:rsid w:val="00BD4985"/>
    <w:rsid w:val="00BD4A13"/>
    <w:rsid w:val="00BD4D17"/>
    <w:rsid w:val="00BD56FF"/>
    <w:rsid w:val="00BD5800"/>
    <w:rsid w:val="00BD5906"/>
    <w:rsid w:val="00BD74E1"/>
    <w:rsid w:val="00BE1095"/>
    <w:rsid w:val="00BE1FE7"/>
    <w:rsid w:val="00BE3056"/>
    <w:rsid w:val="00BE3663"/>
    <w:rsid w:val="00BE4274"/>
    <w:rsid w:val="00BE52AF"/>
    <w:rsid w:val="00BE554D"/>
    <w:rsid w:val="00BE5A53"/>
    <w:rsid w:val="00BE5BA5"/>
    <w:rsid w:val="00BE655F"/>
    <w:rsid w:val="00BE6590"/>
    <w:rsid w:val="00BE69F2"/>
    <w:rsid w:val="00BE713A"/>
    <w:rsid w:val="00BE7922"/>
    <w:rsid w:val="00BE7FEF"/>
    <w:rsid w:val="00BF12C5"/>
    <w:rsid w:val="00BF21D4"/>
    <w:rsid w:val="00BF238F"/>
    <w:rsid w:val="00BF2457"/>
    <w:rsid w:val="00BF2A81"/>
    <w:rsid w:val="00BF3488"/>
    <w:rsid w:val="00BF4599"/>
    <w:rsid w:val="00BF49AC"/>
    <w:rsid w:val="00BF4DD0"/>
    <w:rsid w:val="00BF4EBD"/>
    <w:rsid w:val="00BF50C6"/>
    <w:rsid w:val="00BF6A19"/>
    <w:rsid w:val="00BF7706"/>
    <w:rsid w:val="00BF78B3"/>
    <w:rsid w:val="00C0000C"/>
    <w:rsid w:val="00C00392"/>
    <w:rsid w:val="00C00F6F"/>
    <w:rsid w:val="00C02669"/>
    <w:rsid w:val="00C0289F"/>
    <w:rsid w:val="00C0345D"/>
    <w:rsid w:val="00C03AA6"/>
    <w:rsid w:val="00C03BD7"/>
    <w:rsid w:val="00C03FA2"/>
    <w:rsid w:val="00C04425"/>
    <w:rsid w:val="00C05067"/>
    <w:rsid w:val="00C058D0"/>
    <w:rsid w:val="00C05D47"/>
    <w:rsid w:val="00C0626E"/>
    <w:rsid w:val="00C065EF"/>
    <w:rsid w:val="00C07280"/>
    <w:rsid w:val="00C072ED"/>
    <w:rsid w:val="00C0743D"/>
    <w:rsid w:val="00C07CFE"/>
    <w:rsid w:val="00C07D79"/>
    <w:rsid w:val="00C1009E"/>
    <w:rsid w:val="00C12663"/>
    <w:rsid w:val="00C12F35"/>
    <w:rsid w:val="00C1324E"/>
    <w:rsid w:val="00C13A43"/>
    <w:rsid w:val="00C13BCA"/>
    <w:rsid w:val="00C13BEA"/>
    <w:rsid w:val="00C13DB4"/>
    <w:rsid w:val="00C155B9"/>
    <w:rsid w:val="00C16473"/>
    <w:rsid w:val="00C1655A"/>
    <w:rsid w:val="00C168DA"/>
    <w:rsid w:val="00C1713C"/>
    <w:rsid w:val="00C17432"/>
    <w:rsid w:val="00C176F8"/>
    <w:rsid w:val="00C2010A"/>
    <w:rsid w:val="00C21106"/>
    <w:rsid w:val="00C21BCE"/>
    <w:rsid w:val="00C21DBB"/>
    <w:rsid w:val="00C22D26"/>
    <w:rsid w:val="00C23456"/>
    <w:rsid w:val="00C24329"/>
    <w:rsid w:val="00C2489E"/>
    <w:rsid w:val="00C2509E"/>
    <w:rsid w:val="00C257FC"/>
    <w:rsid w:val="00C25946"/>
    <w:rsid w:val="00C25BDE"/>
    <w:rsid w:val="00C2648A"/>
    <w:rsid w:val="00C267B6"/>
    <w:rsid w:val="00C26C65"/>
    <w:rsid w:val="00C27065"/>
    <w:rsid w:val="00C3064C"/>
    <w:rsid w:val="00C30CBB"/>
    <w:rsid w:val="00C31F0D"/>
    <w:rsid w:val="00C331DE"/>
    <w:rsid w:val="00C3342C"/>
    <w:rsid w:val="00C34961"/>
    <w:rsid w:val="00C34F0C"/>
    <w:rsid w:val="00C35A8A"/>
    <w:rsid w:val="00C35DA4"/>
    <w:rsid w:val="00C36C26"/>
    <w:rsid w:val="00C37F00"/>
    <w:rsid w:val="00C40641"/>
    <w:rsid w:val="00C412D8"/>
    <w:rsid w:val="00C415F2"/>
    <w:rsid w:val="00C41736"/>
    <w:rsid w:val="00C41B0C"/>
    <w:rsid w:val="00C41EC5"/>
    <w:rsid w:val="00C42082"/>
    <w:rsid w:val="00C42387"/>
    <w:rsid w:val="00C435F1"/>
    <w:rsid w:val="00C43C9D"/>
    <w:rsid w:val="00C444E2"/>
    <w:rsid w:val="00C446E8"/>
    <w:rsid w:val="00C44BB0"/>
    <w:rsid w:val="00C44D54"/>
    <w:rsid w:val="00C4537D"/>
    <w:rsid w:val="00C454B0"/>
    <w:rsid w:val="00C45781"/>
    <w:rsid w:val="00C45FD3"/>
    <w:rsid w:val="00C4673F"/>
    <w:rsid w:val="00C470EC"/>
    <w:rsid w:val="00C47228"/>
    <w:rsid w:val="00C4792F"/>
    <w:rsid w:val="00C47DCF"/>
    <w:rsid w:val="00C5124E"/>
    <w:rsid w:val="00C51536"/>
    <w:rsid w:val="00C51D6E"/>
    <w:rsid w:val="00C52453"/>
    <w:rsid w:val="00C52FB2"/>
    <w:rsid w:val="00C531F3"/>
    <w:rsid w:val="00C53BA7"/>
    <w:rsid w:val="00C54F8C"/>
    <w:rsid w:val="00C554D0"/>
    <w:rsid w:val="00C56D07"/>
    <w:rsid w:val="00C57ABD"/>
    <w:rsid w:val="00C57D55"/>
    <w:rsid w:val="00C6013E"/>
    <w:rsid w:val="00C618EC"/>
    <w:rsid w:val="00C61C46"/>
    <w:rsid w:val="00C61CF2"/>
    <w:rsid w:val="00C63F3E"/>
    <w:rsid w:val="00C64F51"/>
    <w:rsid w:val="00C66473"/>
    <w:rsid w:val="00C6674F"/>
    <w:rsid w:val="00C66B92"/>
    <w:rsid w:val="00C671C2"/>
    <w:rsid w:val="00C67B26"/>
    <w:rsid w:val="00C67F6A"/>
    <w:rsid w:val="00C709A3"/>
    <w:rsid w:val="00C70E87"/>
    <w:rsid w:val="00C712C2"/>
    <w:rsid w:val="00C71E7E"/>
    <w:rsid w:val="00C73E5E"/>
    <w:rsid w:val="00C746F2"/>
    <w:rsid w:val="00C758B4"/>
    <w:rsid w:val="00C76954"/>
    <w:rsid w:val="00C77606"/>
    <w:rsid w:val="00C77DC0"/>
    <w:rsid w:val="00C80407"/>
    <w:rsid w:val="00C80F9C"/>
    <w:rsid w:val="00C81434"/>
    <w:rsid w:val="00C81C3E"/>
    <w:rsid w:val="00C81F8A"/>
    <w:rsid w:val="00C82409"/>
    <w:rsid w:val="00C82489"/>
    <w:rsid w:val="00C82C93"/>
    <w:rsid w:val="00C82CDB"/>
    <w:rsid w:val="00C8318F"/>
    <w:rsid w:val="00C83511"/>
    <w:rsid w:val="00C83778"/>
    <w:rsid w:val="00C838E4"/>
    <w:rsid w:val="00C84912"/>
    <w:rsid w:val="00C84AAD"/>
    <w:rsid w:val="00C84CBA"/>
    <w:rsid w:val="00C84DB9"/>
    <w:rsid w:val="00C84E73"/>
    <w:rsid w:val="00C8504C"/>
    <w:rsid w:val="00C852BE"/>
    <w:rsid w:val="00C856F8"/>
    <w:rsid w:val="00C856F9"/>
    <w:rsid w:val="00C85DF4"/>
    <w:rsid w:val="00C8612D"/>
    <w:rsid w:val="00C8686F"/>
    <w:rsid w:val="00C8780A"/>
    <w:rsid w:val="00C87D3B"/>
    <w:rsid w:val="00C90177"/>
    <w:rsid w:val="00C918D2"/>
    <w:rsid w:val="00C92C10"/>
    <w:rsid w:val="00C9310E"/>
    <w:rsid w:val="00C935E7"/>
    <w:rsid w:val="00C936AA"/>
    <w:rsid w:val="00C95D67"/>
    <w:rsid w:val="00C95DB9"/>
    <w:rsid w:val="00C973F2"/>
    <w:rsid w:val="00C97B30"/>
    <w:rsid w:val="00CA00DF"/>
    <w:rsid w:val="00CA03FA"/>
    <w:rsid w:val="00CA09A4"/>
    <w:rsid w:val="00CA0C70"/>
    <w:rsid w:val="00CA151E"/>
    <w:rsid w:val="00CA1880"/>
    <w:rsid w:val="00CA1AD8"/>
    <w:rsid w:val="00CA26EA"/>
    <w:rsid w:val="00CA2B53"/>
    <w:rsid w:val="00CA3178"/>
    <w:rsid w:val="00CA43E6"/>
    <w:rsid w:val="00CA4E96"/>
    <w:rsid w:val="00CA4FA2"/>
    <w:rsid w:val="00CA52B7"/>
    <w:rsid w:val="00CA5C54"/>
    <w:rsid w:val="00CA64D3"/>
    <w:rsid w:val="00CA6833"/>
    <w:rsid w:val="00CA703E"/>
    <w:rsid w:val="00CA767E"/>
    <w:rsid w:val="00CA7F94"/>
    <w:rsid w:val="00CB1E06"/>
    <w:rsid w:val="00CB2033"/>
    <w:rsid w:val="00CB2ADC"/>
    <w:rsid w:val="00CB3325"/>
    <w:rsid w:val="00CB3469"/>
    <w:rsid w:val="00CB4698"/>
    <w:rsid w:val="00CB4983"/>
    <w:rsid w:val="00CB53F7"/>
    <w:rsid w:val="00CB5F9F"/>
    <w:rsid w:val="00CB62EA"/>
    <w:rsid w:val="00CB74B7"/>
    <w:rsid w:val="00CC0543"/>
    <w:rsid w:val="00CC1050"/>
    <w:rsid w:val="00CC1B43"/>
    <w:rsid w:val="00CC2047"/>
    <w:rsid w:val="00CC21CB"/>
    <w:rsid w:val="00CC2CEE"/>
    <w:rsid w:val="00CC3162"/>
    <w:rsid w:val="00CC3CA2"/>
    <w:rsid w:val="00CC4706"/>
    <w:rsid w:val="00CC47DE"/>
    <w:rsid w:val="00CC4F89"/>
    <w:rsid w:val="00CC5C33"/>
    <w:rsid w:val="00CC6121"/>
    <w:rsid w:val="00CC6D0D"/>
    <w:rsid w:val="00CC6F60"/>
    <w:rsid w:val="00CC7AB7"/>
    <w:rsid w:val="00CC7DF2"/>
    <w:rsid w:val="00CD01B8"/>
    <w:rsid w:val="00CD03D4"/>
    <w:rsid w:val="00CD07FB"/>
    <w:rsid w:val="00CD0E7A"/>
    <w:rsid w:val="00CD0F2C"/>
    <w:rsid w:val="00CD222C"/>
    <w:rsid w:val="00CD2D5E"/>
    <w:rsid w:val="00CD2EE7"/>
    <w:rsid w:val="00CD3399"/>
    <w:rsid w:val="00CD3B44"/>
    <w:rsid w:val="00CD57DA"/>
    <w:rsid w:val="00CD694F"/>
    <w:rsid w:val="00CD7780"/>
    <w:rsid w:val="00CD7808"/>
    <w:rsid w:val="00CD7BD9"/>
    <w:rsid w:val="00CE0110"/>
    <w:rsid w:val="00CE10EE"/>
    <w:rsid w:val="00CE14F9"/>
    <w:rsid w:val="00CE2160"/>
    <w:rsid w:val="00CE2189"/>
    <w:rsid w:val="00CE2310"/>
    <w:rsid w:val="00CE23FF"/>
    <w:rsid w:val="00CE2822"/>
    <w:rsid w:val="00CE2969"/>
    <w:rsid w:val="00CE299F"/>
    <w:rsid w:val="00CE2C01"/>
    <w:rsid w:val="00CE361F"/>
    <w:rsid w:val="00CE3697"/>
    <w:rsid w:val="00CE37A4"/>
    <w:rsid w:val="00CE442B"/>
    <w:rsid w:val="00CE5709"/>
    <w:rsid w:val="00CE579A"/>
    <w:rsid w:val="00CE5F51"/>
    <w:rsid w:val="00CE600A"/>
    <w:rsid w:val="00CE6038"/>
    <w:rsid w:val="00CE62A7"/>
    <w:rsid w:val="00CE640E"/>
    <w:rsid w:val="00CE642B"/>
    <w:rsid w:val="00CF07C6"/>
    <w:rsid w:val="00CF0CD3"/>
    <w:rsid w:val="00CF0FCE"/>
    <w:rsid w:val="00CF1363"/>
    <w:rsid w:val="00CF15C6"/>
    <w:rsid w:val="00CF2FBE"/>
    <w:rsid w:val="00CF2FD9"/>
    <w:rsid w:val="00CF44E5"/>
    <w:rsid w:val="00CF4AE3"/>
    <w:rsid w:val="00CF5174"/>
    <w:rsid w:val="00CF5BA1"/>
    <w:rsid w:val="00CF744F"/>
    <w:rsid w:val="00CF7E4C"/>
    <w:rsid w:val="00D00123"/>
    <w:rsid w:val="00D00A25"/>
    <w:rsid w:val="00D0134F"/>
    <w:rsid w:val="00D01419"/>
    <w:rsid w:val="00D0222A"/>
    <w:rsid w:val="00D025EF"/>
    <w:rsid w:val="00D027C5"/>
    <w:rsid w:val="00D029A9"/>
    <w:rsid w:val="00D0329B"/>
    <w:rsid w:val="00D036E0"/>
    <w:rsid w:val="00D0598B"/>
    <w:rsid w:val="00D05B33"/>
    <w:rsid w:val="00D06245"/>
    <w:rsid w:val="00D069C9"/>
    <w:rsid w:val="00D06BB9"/>
    <w:rsid w:val="00D06E9A"/>
    <w:rsid w:val="00D07066"/>
    <w:rsid w:val="00D10720"/>
    <w:rsid w:val="00D11B43"/>
    <w:rsid w:val="00D121EA"/>
    <w:rsid w:val="00D1270A"/>
    <w:rsid w:val="00D13024"/>
    <w:rsid w:val="00D13E6E"/>
    <w:rsid w:val="00D142A9"/>
    <w:rsid w:val="00D1479C"/>
    <w:rsid w:val="00D14E5F"/>
    <w:rsid w:val="00D156BA"/>
    <w:rsid w:val="00D16813"/>
    <w:rsid w:val="00D20069"/>
    <w:rsid w:val="00D20A63"/>
    <w:rsid w:val="00D2140A"/>
    <w:rsid w:val="00D21D33"/>
    <w:rsid w:val="00D21D6B"/>
    <w:rsid w:val="00D21E2D"/>
    <w:rsid w:val="00D23751"/>
    <w:rsid w:val="00D23E3A"/>
    <w:rsid w:val="00D23FA5"/>
    <w:rsid w:val="00D244C3"/>
    <w:rsid w:val="00D24B4C"/>
    <w:rsid w:val="00D24E86"/>
    <w:rsid w:val="00D2584C"/>
    <w:rsid w:val="00D26DDE"/>
    <w:rsid w:val="00D2713B"/>
    <w:rsid w:val="00D27666"/>
    <w:rsid w:val="00D31A35"/>
    <w:rsid w:val="00D31C4A"/>
    <w:rsid w:val="00D31FEA"/>
    <w:rsid w:val="00D32661"/>
    <w:rsid w:val="00D32687"/>
    <w:rsid w:val="00D33315"/>
    <w:rsid w:val="00D33C41"/>
    <w:rsid w:val="00D33D9B"/>
    <w:rsid w:val="00D3403C"/>
    <w:rsid w:val="00D3460C"/>
    <w:rsid w:val="00D35438"/>
    <w:rsid w:val="00D35E76"/>
    <w:rsid w:val="00D36BF3"/>
    <w:rsid w:val="00D36DB2"/>
    <w:rsid w:val="00D40669"/>
    <w:rsid w:val="00D40988"/>
    <w:rsid w:val="00D40F34"/>
    <w:rsid w:val="00D4118C"/>
    <w:rsid w:val="00D4120F"/>
    <w:rsid w:val="00D41684"/>
    <w:rsid w:val="00D41BD2"/>
    <w:rsid w:val="00D42143"/>
    <w:rsid w:val="00D42976"/>
    <w:rsid w:val="00D42F4A"/>
    <w:rsid w:val="00D42F4C"/>
    <w:rsid w:val="00D43084"/>
    <w:rsid w:val="00D43408"/>
    <w:rsid w:val="00D43CEF"/>
    <w:rsid w:val="00D44CE0"/>
    <w:rsid w:val="00D4525B"/>
    <w:rsid w:val="00D46F71"/>
    <w:rsid w:val="00D472B9"/>
    <w:rsid w:val="00D47C4A"/>
    <w:rsid w:val="00D5011F"/>
    <w:rsid w:val="00D50E54"/>
    <w:rsid w:val="00D51171"/>
    <w:rsid w:val="00D51AC4"/>
    <w:rsid w:val="00D51B1B"/>
    <w:rsid w:val="00D52CD6"/>
    <w:rsid w:val="00D532DF"/>
    <w:rsid w:val="00D5408B"/>
    <w:rsid w:val="00D544A3"/>
    <w:rsid w:val="00D5484A"/>
    <w:rsid w:val="00D563E3"/>
    <w:rsid w:val="00D56B38"/>
    <w:rsid w:val="00D5739E"/>
    <w:rsid w:val="00D57BBD"/>
    <w:rsid w:val="00D607BE"/>
    <w:rsid w:val="00D610AB"/>
    <w:rsid w:val="00D6186F"/>
    <w:rsid w:val="00D619A9"/>
    <w:rsid w:val="00D61B1A"/>
    <w:rsid w:val="00D61F47"/>
    <w:rsid w:val="00D62011"/>
    <w:rsid w:val="00D6212B"/>
    <w:rsid w:val="00D62639"/>
    <w:rsid w:val="00D62A2C"/>
    <w:rsid w:val="00D632F1"/>
    <w:rsid w:val="00D63335"/>
    <w:rsid w:val="00D636C0"/>
    <w:rsid w:val="00D6391F"/>
    <w:rsid w:val="00D64955"/>
    <w:rsid w:val="00D65017"/>
    <w:rsid w:val="00D6584C"/>
    <w:rsid w:val="00D677EB"/>
    <w:rsid w:val="00D67B9A"/>
    <w:rsid w:val="00D703AE"/>
    <w:rsid w:val="00D70DC5"/>
    <w:rsid w:val="00D71351"/>
    <w:rsid w:val="00D71929"/>
    <w:rsid w:val="00D71DF5"/>
    <w:rsid w:val="00D72AAD"/>
    <w:rsid w:val="00D7302C"/>
    <w:rsid w:val="00D73FFF"/>
    <w:rsid w:val="00D75D1A"/>
    <w:rsid w:val="00D762B0"/>
    <w:rsid w:val="00D77CB6"/>
    <w:rsid w:val="00D80E42"/>
    <w:rsid w:val="00D80E82"/>
    <w:rsid w:val="00D81414"/>
    <w:rsid w:val="00D81B04"/>
    <w:rsid w:val="00D81C69"/>
    <w:rsid w:val="00D81FCE"/>
    <w:rsid w:val="00D8285C"/>
    <w:rsid w:val="00D84084"/>
    <w:rsid w:val="00D84735"/>
    <w:rsid w:val="00D84DC5"/>
    <w:rsid w:val="00D87298"/>
    <w:rsid w:val="00D87856"/>
    <w:rsid w:val="00D90662"/>
    <w:rsid w:val="00D90822"/>
    <w:rsid w:val="00D9084E"/>
    <w:rsid w:val="00D90FD2"/>
    <w:rsid w:val="00D91BAE"/>
    <w:rsid w:val="00D924F7"/>
    <w:rsid w:val="00D92A15"/>
    <w:rsid w:val="00D93499"/>
    <w:rsid w:val="00D936FA"/>
    <w:rsid w:val="00D93864"/>
    <w:rsid w:val="00D9538E"/>
    <w:rsid w:val="00D953EC"/>
    <w:rsid w:val="00D9563E"/>
    <w:rsid w:val="00D95AB8"/>
    <w:rsid w:val="00D95D1B"/>
    <w:rsid w:val="00D973DC"/>
    <w:rsid w:val="00DA0419"/>
    <w:rsid w:val="00DA04D7"/>
    <w:rsid w:val="00DA1372"/>
    <w:rsid w:val="00DA1748"/>
    <w:rsid w:val="00DA17E9"/>
    <w:rsid w:val="00DA1942"/>
    <w:rsid w:val="00DA2A10"/>
    <w:rsid w:val="00DA2B88"/>
    <w:rsid w:val="00DA2CF0"/>
    <w:rsid w:val="00DA3583"/>
    <w:rsid w:val="00DA3765"/>
    <w:rsid w:val="00DA4244"/>
    <w:rsid w:val="00DA454D"/>
    <w:rsid w:val="00DA4EF8"/>
    <w:rsid w:val="00DA4FE2"/>
    <w:rsid w:val="00DA5278"/>
    <w:rsid w:val="00DA63F0"/>
    <w:rsid w:val="00DA7312"/>
    <w:rsid w:val="00DB02BB"/>
    <w:rsid w:val="00DB05EE"/>
    <w:rsid w:val="00DB06F0"/>
    <w:rsid w:val="00DB0D8F"/>
    <w:rsid w:val="00DB2234"/>
    <w:rsid w:val="00DB24A1"/>
    <w:rsid w:val="00DB2BC3"/>
    <w:rsid w:val="00DB324A"/>
    <w:rsid w:val="00DB39BF"/>
    <w:rsid w:val="00DB437A"/>
    <w:rsid w:val="00DB477A"/>
    <w:rsid w:val="00DB5DCC"/>
    <w:rsid w:val="00DB62B4"/>
    <w:rsid w:val="00DB699B"/>
    <w:rsid w:val="00DB70E7"/>
    <w:rsid w:val="00DB715C"/>
    <w:rsid w:val="00DB7332"/>
    <w:rsid w:val="00DC02AF"/>
    <w:rsid w:val="00DC26B0"/>
    <w:rsid w:val="00DC2C76"/>
    <w:rsid w:val="00DC3B7F"/>
    <w:rsid w:val="00DC3D6C"/>
    <w:rsid w:val="00DC4533"/>
    <w:rsid w:val="00DC5B46"/>
    <w:rsid w:val="00DC5DC5"/>
    <w:rsid w:val="00DC6DC0"/>
    <w:rsid w:val="00DD0618"/>
    <w:rsid w:val="00DD0943"/>
    <w:rsid w:val="00DD1A2B"/>
    <w:rsid w:val="00DD1CD9"/>
    <w:rsid w:val="00DD208F"/>
    <w:rsid w:val="00DD2361"/>
    <w:rsid w:val="00DD2922"/>
    <w:rsid w:val="00DD2AE8"/>
    <w:rsid w:val="00DD3079"/>
    <w:rsid w:val="00DD3328"/>
    <w:rsid w:val="00DD3A25"/>
    <w:rsid w:val="00DD3D2B"/>
    <w:rsid w:val="00DD634D"/>
    <w:rsid w:val="00DD6E0D"/>
    <w:rsid w:val="00DD79C2"/>
    <w:rsid w:val="00DD7ABC"/>
    <w:rsid w:val="00DE0D6C"/>
    <w:rsid w:val="00DE332E"/>
    <w:rsid w:val="00DE3B90"/>
    <w:rsid w:val="00DE3D6B"/>
    <w:rsid w:val="00DE4E3A"/>
    <w:rsid w:val="00DE5C7D"/>
    <w:rsid w:val="00DE6243"/>
    <w:rsid w:val="00DE675A"/>
    <w:rsid w:val="00DE690F"/>
    <w:rsid w:val="00DE6DB7"/>
    <w:rsid w:val="00DE7621"/>
    <w:rsid w:val="00DF0008"/>
    <w:rsid w:val="00DF0F97"/>
    <w:rsid w:val="00DF0FDF"/>
    <w:rsid w:val="00DF113A"/>
    <w:rsid w:val="00DF1F52"/>
    <w:rsid w:val="00DF25B0"/>
    <w:rsid w:val="00DF2733"/>
    <w:rsid w:val="00DF331C"/>
    <w:rsid w:val="00DF4BC5"/>
    <w:rsid w:val="00DF4EC5"/>
    <w:rsid w:val="00DF4F7F"/>
    <w:rsid w:val="00DF5553"/>
    <w:rsid w:val="00DF5A6B"/>
    <w:rsid w:val="00DF5CCA"/>
    <w:rsid w:val="00DF5E65"/>
    <w:rsid w:val="00DF6168"/>
    <w:rsid w:val="00DF62AD"/>
    <w:rsid w:val="00DF640A"/>
    <w:rsid w:val="00DF6482"/>
    <w:rsid w:val="00DF6787"/>
    <w:rsid w:val="00DF6F5E"/>
    <w:rsid w:val="00DF71DA"/>
    <w:rsid w:val="00DF7A08"/>
    <w:rsid w:val="00DF7D1D"/>
    <w:rsid w:val="00E001BA"/>
    <w:rsid w:val="00E012F9"/>
    <w:rsid w:val="00E016B8"/>
    <w:rsid w:val="00E01DDD"/>
    <w:rsid w:val="00E02830"/>
    <w:rsid w:val="00E04439"/>
    <w:rsid w:val="00E04DB9"/>
    <w:rsid w:val="00E05D54"/>
    <w:rsid w:val="00E05E4D"/>
    <w:rsid w:val="00E05F8A"/>
    <w:rsid w:val="00E0693B"/>
    <w:rsid w:val="00E06A13"/>
    <w:rsid w:val="00E06CDC"/>
    <w:rsid w:val="00E06DDF"/>
    <w:rsid w:val="00E106B8"/>
    <w:rsid w:val="00E117E9"/>
    <w:rsid w:val="00E11A46"/>
    <w:rsid w:val="00E11BA6"/>
    <w:rsid w:val="00E11CAA"/>
    <w:rsid w:val="00E11E16"/>
    <w:rsid w:val="00E123B6"/>
    <w:rsid w:val="00E12520"/>
    <w:rsid w:val="00E15705"/>
    <w:rsid w:val="00E16318"/>
    <w:rsid w:val="00E16FA2"/>
    <w:rsid w:val="00E1715A"/>
    <w:rsid w:val="00E17F10"/>
    <w:rsid w:val="00E20DB7"/>
    <w:rsid w:val="00E21339"/>
    <w:rsid w:val="00E21351"/>
    <w:rsid w:val="00E216AB"/>
    <w:rsid w:val="00E2199D"/>
    <w:rsid w:val="00E2326D"/>
    <w:rsid w:val="00E23FB2"/>
    <w:rsid w:val="00E24B1C"/>
    <w:rsid w:val="00E26346"/>
    <w:rsid w:val="00E263E7"/>
    <w:rsid w:val="00E27333"/>
    <w:rsid w:val="00E27470"/>
    <w:rsid w:val="00E30CC5"/>
    <w:rsid w:val="00E31AC7"/>
    <w:rsid w:val="00E3263D"/>
    <w:rsid w:val="00E328B2"/>
    <w:rsid w:val="00E32B06"/>
    <w:rsid w:val="00E3319F"/>
    <w:rsid w:val="00E348C0"/>
    <w:rsid w:val="00E34CF7"/>
    <w:rsid w:val="00E357F5"/>
    <w:rsid w:val="00E365CD"/>
    <w:rsid w:val="00E36D51"/>
    <w:rsid w:val="00E36DA0"/>
    <w:rsid w:val="00E37004"/>
    <w:rsid w:val="00E41133"/>
    <w:rsid w:val="00E411C1"/>
    <w:rsid w:val="00E4157D"/>
    <w:rsid w:val="00E416AD"/>
    <w:rsid w:val="00E419F5"/>
    <w:rsid w:val="00E42564"/>
    <w:rsid w:val="00E42CA7"/>
    <w:rsid w:val="00E43A93"/>
    <w:rsid w:val="00E43AAF"/>
    <w:rsid w:val="00E43C55"/>
    <w:rsid w:val="00E440F2"/>
    <w:rsid w:val="00E441F7"/>
    <w:rsid w:val="00E44359"/>
    <w:rsid w:val="00E44FBF"/>
    <w:rsid w:val="00E4539B"/>
    <w:rsid w:val="00E46420"/>
    <w:rsid w:val="00E469BA"/>
    <w:rsid w:val="00E478EF"/>
    <w:rsid w:val="00E47BBB"/>
    <w:rsid w:val="00E500B8"/>
    <w:rsid w:val="00E50830"/>
    <w:rsid w:val="00E5114B"/>
    <w:rsid w:val="00E515C5"/>
    <w:rsid w:val="00E51DEE"/>
    <w:rsid w:val="00E51E35"/>
    <w:rsid w:val="00E53454"/>
    <w:rsid w:val="00E53FDD"/>
    <w:rsid w:val="00E56C54"/>
    <w:rsid w:val="00E572E6"/>
    <w:rsid w:val="00E578DF"/>
    <w:rsid w:val="00E600B2"/>
    <w:rsid w:val="00E60138"/>
    <w:rsid w:val="00E601D1"/>
    <w:rsid w:val="00E603F6"/>
    <w:rsid w:val="00E621FC"/>
    <w:rsid w:val="00E62811"/>
    <w:rsid w:val="00E63129"/>
    <w:rsid w:val="00E64057"/>
    <w:rsid w:val="00E64A7E"/>
    <w:rsid w:val="00E64C76"/>
    <w:rsid w:val="00E65405"/>
    <w:rsid w:val="00E6542F"/>
    <w:rsid w:val="00E65AD1"/>
    <w:rsid w:val="00E65AF7"/>
    <w:rsid w:val="00E661F8"/>
    <w:rsid w:val="00E6691F"/>
    <w:rsid w:val="00E66C09"/>
    <w:rsid w:val="00E6778C"/>
    <w:rsid w:val="00E67A6E"/>
    <w:rsid w:val="00E67F5D"/>
    <w:rsid w:val="00E7062E"/>
    <w:rsid w:val="00E71281"/>
    <w:rsid w:val="00E71608"/>
    <w:rsid w:val="00E72067"/>
    <w:rsid w:val="00E7207B"/>
    <w:rsid w:val="00E724A3"/>
    <w:rsid w:val="00E7284F"/>
    <w:rsid w:val="00E729B0"/>
    <w:rsid w:val="00E72B8F"/>
    <w:rsid w:val="00E73792"/>
    <w:rsid w:val="00E740F5"/>
    <w:rsid w:val="00E7475E"/>
    <w:rsid w:val="00E74A5C"/>
    <w:rsid w:val="00E74B17"/>
    <w:rsid w:val="00E74C01"/>
    <w:rsid w:val="00E758BD"/>
    <w:rsid w:val="00E77710"/>
    <w:rsid w:val="00E8042A"/>
    <w:rsid w:val="00E80D09"/>
    <w:rsid w:val="00E81743"/>
    <w:rsid w:val="00E81997"/>
    <w:rsid w:val="00E82262"/>
    <w:rsid w:val="00E82331"/>
    <w:rsid w:val="00E826BE"/>
    <w:rsid w:val="00E827B4"/>
    <w:rsid w:val="00E82B2F"/>
    <w:rsid w:val="00E82CC7"/>
    <w:rsid w:val="00E836F9"/>
    <w:rsid w:val="00E83FCB"/>
    <w:rsid w:val="00E843A2"/>
    <w:rsid w:val="00E849CE"/>
    <w:rsid w:val="00E84F4C"/>
    <w:rsid w:val="00E85B1D"/>
    <w:rsid w:val="00E85DEF"/>
    <w:rsid w:val="00E9091C"/>
    <w:rsid w:val="00E9124B"/>
    <w:rsid w:val="00E919C8"/>
    <w:rsid w:val="00E92946"/>
    <w:rsid w:val="00E92B87"/>
    <w:rsid w:val="00E92DFE"/>
    <w:rsid w:val="00E932FE"/>
    <w:rsid w:val="00E93942"/>
    <w:rsid w:val="00E93F03"/>
    <w:rsid w:val="00E93F48"/>
    <w:rsid w:val="00E945B8"/>
    <w:rsid w:val="00E94A2D"/>
    <w:rsid w:val="00E9520E"/>
    <w:rsid w:val="00E95DEC"/>
    <w:rsid w:val="00E95E94"/>
    <w:rsid w:val="00E95FD3"/>
    <w:rsid w:val="00E9614F"/>
    <w:rsid w:val="00E96F6A"/>
    <w:rsid w:val="00E97226"/>
    <w:rsid w:val="00E9784E"/>
    <w:rsid w:val="00EA0409"/>
    <w:rsid w:val="00EA0AF2"/>
    <w:rsid w:val="00EA0E77"/>
    <w:rsid w:val="00EA1059"/>
    <w:rsid w:val="00EA14BE"/>
    <w:rsid w:val="00EA1952"/>
    <w:rsid w:val="00EA1A6E"/>
    <w:rsid w:val="00EA321C"/>
    <w:rsid w:val="00EA3AAD"/>
    <w:rsid w:val="00EA4647"/>
    <w:rsid w:val="00EA4849"/>
    <w:rsid w:val="00EA485D"/>
    <w:rsid w:val="00EA4FB2"/>
    <w:rsid w:val="00EA4FB8"/>
    <w:rsid w:val="00EA5C47"/>
    <w:rsid w:val="00EA65DE"/>
    <w:rsid w:val="00EA68A8"/>
    <w:rsid w:val="00EA6CF7"/>
    <w:rsid w:val="00EA720C"/>
    <w:rsid w:val="00EA7371"/>
    <w:rsid w:val="00EA7624"/>
    <w:rsid w:val="00EA7760"/>
    <w:rsid w:val="00EA7C9E"/>
    <w:rsid w:val="00EB1827"/>
    <w:rsid w:val="00EB1E88"/>
    <w:rsid w:val="00EB286B"/>
    <w:rsid w:val="00EB3544"/>
    <w:rsid w:val="00EB493F"/>
    <w:rsid w:val="00EB4CCE"/>
    <w:rsid w:val="00EB4E7E"/>
    <w:rsid w:val="00EB554D"/>
    <w:rsid w:val="00EB5C37"/>
    <w:rsid w:val="00EB69D0"/>
    <w:rsid w:val="00EB6C27"/>
    <w:rsid w:val="00EB6DA4"/>
    <w:rsid w:val="00EB7117"/>
    <w:rsid w:val="00EC025E"/>
    <w:rsid w:val="00EC0945"/>
    <w:rsid w:val="00EC0EB5"/>
    <w:rsid w:val="00EC144F"/>
    <w:rsid w:val="00EC18C7"/>
    <w:rsid w:val="00EC2858"/>
    <w:rsid w:val="00EC3D24"/>
    <w:rsid w:val="00EC457A"/>
    <w:rsid w:val="00EC4D85"/>
    <w:rsid w:val="00EC5315"/>
    <w:rsid w:val="00EC5BFB"/>
    <w:rsid w:val="00EC64FE"/>
    <w:rsid w:val="00EC6A2E"/>
    <w:rsid w:val="00EC6C8C"/>
    <w:rsid w:val="00EC6E37"/>
    <w:rsid w:val="00EC746D"/>
    <w:rsid w:val="00ED0270"/>
    <w:rsid w:val="00ED08B5"/>
    <w:rsid w:val="00ED0EF1"/>
    <w:rsid w:val="00ED1258"/>
    <w:rsid w:val="00ED1545"/>
    <w:rsid w:val="00ED16D5"/>
    <w:rsid w:val="00ED1820"/>
    <w:rsid w:val="00ED1BF2"/>
    <w:rsid w:val="00ED1F5C"/>
    <w:rsid w:val="00ED2020"/>
    <w:rsid w:val="00ED22E1"/>
    <w:rsid w:val="00ED2306"/>
    <w:rsid w:val="00ED2A22"/>
    <w:rsid w:val="00ED2E47"/>
    <w:rsid w:val="00ED344D"/>
    <w:rsid w:val="00ED400F"/>
    <w:rsid w:val="00ED429B"/>
    <w:rsid w:val="00ED45ED"/>
    <w:rsid w:val="00ED487B"/>
    <w:rsid w:val="00ED48A9"/>
    <w:rsid w:val="00ED5962"/>
    <w:rsid w:val="00ED5B47"/>
    <w:rsid w:val="00ED5E16"/>
    <w:rsid w:val="00ED6038"/>
    <w:rsid w:val="00ED68ED"/>
    <w:rsid w:val="00EE0534"/>
    <w:rsid w:val="00EE07D1"/>
    <w:rsid w:val="00EE093E"/>
    <w:rsid w:val="00EE159C"/>
    <w:rsid w:val="00EE18BD"/>
    <w:rsid w:val="00EE3EAC"/>
    <w:rsid w:val="00EE444D"/>
    <w:rsid w:val="00EE4FED"/>
    <w:rsid w:val="00EE57B5"/>
    <w:rsid w:val="00EE62D0"/>
    <w:rsid w:val="00EE65B9"/>
    <w:rsid w:val="00EE69D3"/>
    <w:rsid w:val="00EE6BD9"/>
    <w:rsid w:val="00EE6FBE"/>
    <w:rsid w:val="00EE7A6F"/>
    <w:rsid w:val="00EF0224"/>
    <w:rsid w:val="00EF038E"/>
    <w:rsid w:val="00EF0648"/>
    <w:rsid w:val="00EF137B"/>
    <w:rsid w:val="00EF1AF0"/>
    <w:rsid w:val="00EF2290"/>
    <w:rsid w:val="00EF37BD"/>
    <w:rsid w:val="00EF3E97"/>
    <w:rsid w:val="00EF51BC"/>
    <w:rsid w:val="00EF5376"/>
    <w:rsid w:val="00EF54E4"/>
    <w:rsid w:val="00EF5CED"/>
    <w:rsid w:val="00EF6727"/>
    <w:rsid w:val="00EF691A"/>
    <w:rsid w:val="00EF6C2E"/>
    <w:rsid w:val="00EF7712"/>
    <w:rsid w:val="00EF7DED"/>
    <w:rsid w:val="00F00079"/>
    <w:rsid w:val="00F00409"/>
    <w:rsid w:val="00F00ACA"/>
    <w:rsid w:val="00F00D42"/>
    <w:rsid w:val="00F011B9"/>
    <w:rsid w:val="00F01510"/>
    <w:rsid w:val="00F0154D"/>
    <w:rsid w:val="00F034EF"/>
    <w:rsid w:val="00F04529"/>
    <w:rsid w:val="00F050E0"/>
    <w:rsid w:val="00F052BA"/>
    <w:rsid w:val="00F0540A"/>
    <w:rsid w:val="00F066A6"/>
    <w:rsid w:val="00F07272"/>
    <w:rsid w:val="00F072E0"/>
    <w:rsid w:val="00F07F29"/>
    <w:rsid w:val="00F10044"/>
    <w:rsid w:val="00F1020A"/>
    <w:rsid w:val="00F10554"/>
    <w:rsid w:val="00F10715"/>
    <w:rsid w:val="00F10F05"/>
    <w:rsid w:val="00F112DB"/>
    <w:rsid w:val="00F12836"/>
    <w:rsid w:val="00F1291E"/>
    <w:rsid w:val="00F13DF1"/>
    <w:rsid w:val="00F14349"/>
    <w:rsid w:val="00F145C4"/>
    <w:rsid w:val="00F14D2B"/>
    <w:rsid w:val="00F165B5"/>
    <w:rsid w:val="00F16EDB"/>
    <w:rsid w:val="00F2053D"/>
    <w:rsid w:val="00F21397"/>
    <w:rsid w:val="00F217B5"/>
    <w:rsid w:val="00F21B22"/>
    <w:rsid w:val="00F21BD4"/>
    <w:rsid w:val="00F2246A"/>
    <w:rsid w:val="00F22803"/>
    <w:rsid w:val="00F22BAD"/>
    <w:rsid w:val="00F22F9C"/>
    <w:rsid w:val="00F23143"/>
    <w:rsid w:val="00F2331D"/>
    <w:rsid w:val="00F24684"/>
    <w:rsid w:val="00F25C79"/>
    <w:rsid w:val="00F265CC"/>
    <w:rsid w:val="00F27380"/>
    <w:rsid w:val="00F277B1"/>
    <w:rsid w:val="00F2796F"/>
    <w:rsid w:val="00F315B5"/>
    <w:rsid w:val="00F32976"/>
    <w:rsid w:val="00F33094"/>
    <w:rsid w:val="00F3438C"/>
    <w:rsid w:val="00F34557"/>
    <w:rsid w:val="00F34773"/>
    <w:rsid w:val="00F34FBC"/>
    <w:rsid w:val="00F35E7C"/>
    <w:rsid w:val="00F360FB"/>
    <w:rsid w:val="00F361B2"/>
    <w:rsid w:val="00F36321"/>
    <w:rsid w:val="00F365BC"/>
    <w:rsid w:val="00F368FC"/>
    <w:rsid w:val="00F3720E"/>
    <w:rsid w:val="00F400BA"/>
    <w:rsid w:val="00F4066C"/>
    <w:rsid w:val="00F41462"/>
    <w:rsid w:val="00F414CE"/>
    <w:rsid w:val="00F4199D"/>
    <w:rsid w:val="00F41D56"/>
    <w:rsid w:val="00F41DE5"/>
    <w:rsid w:val="00F4211E"/>
    <w:rsid w:val="00F42CB7"/>
    <w:rsid w:val="00F45174"/>
    <w:rsid w:val="00F4537E"/>
    <w:rsid w:val="00F45788"/>
    <w:rsid w:val="00F45DF8"/>
    <w:rsid w:val="00F4619D"/>
    <w:rsid w:val="00F46559"/>
    <w:rsid w:val="00F46625"/>
    <w:rsid w:val="00F46E8F"/>
    <w:rsid w:val="00F47CB9"/>
    <w:rsid w:val="00F47F24"/>
    <w:rsid w:val="00F508ED"/>
    <w:rsid w:val="00F50E52"/>
    <w:rsid w:val="00F50F3B"/>
    <w:rsid w:val="00F5226D"/>
    <w:rsid w:val="00F52368"/>
    <w:rsid w:val="00F52C75"/>
    <w:rsid w:val="00F52FD7"/>
    <w:rsid w:val="00F53173"/>
    <w:rsid w:val="00F535D8"/>
    <w:rsid w:val="00F544B2"/>
    <w:rsid w:val="00F54687"/>
    <w:rsid w:val="00F5584A"/>
    <w:rsid w:val="00F55D10"/>
    <w:rsid w:val="00F56804"/>
    <w:rsid w:val="00F57028"/>
    <w:rsid w:val="00F57C4D"/>
    <w:rsid w:val="00F57D8A"/>
    <w:rsid w:val="00F57F7D"/>
    <w:rsid w:val="00F60298"/>
    <w:rsid w:val="00F61F37"/>
    <w:rsid w:val="00F64316"/>
    <w:rsid w:val="00F64EAD"/>
    <w:rsid w:val="00F65433"/>
    <w:rsid w:val="00F65C02"/>
    <w:rsid w:val="00F661D2"/>
    <w:rsid w:val="00F6645E"/>
    <w:rsid w:val="00F67DAE"/>
    <w:rsid w:val="00F70591"/>
    <w:rsid w:val="00F706A0"/>
    <w:rsid w:val="00F70951"/>
    <w:rsid w:val="00F70AB3"/>
    <w:rsid w:val="00F70DF0"/>
    <w:rsid w:val="00F71D87"/>
    <w:rsid w:val="00F72B82"/>
    <w:rsid w:val="00F72BA4"/>
    <w:rsid w:val="00F72D1D"/>
    <w:rsid w:val="00F72E05"/>
    <w:rsid w:val="00F73A08"/>
    <w:rsid w:val="00F74026"/>
    <w:rsid w:val="00F74536"/>
    <w:rsid w:val="00F74777"/>
    <w:rsid w:val="00F75EE7"/>
    <w:rsid w:val="00F7674A"/>
    <w:rsid w:val="00F778E4"/>
    <w:rsid w:val="00F8256F"/>
    <w:rsid w:val="00F827D4"/>
    <w:rsid w:val="00F82CD4"/>
    <w:rsid w:val="00F83CAB"/>
    <w:rsid w:val="00F840C1"/>
    <w:rsid w:val="00F8465A"/>
    <w:rsid w:val="00F849F5"/>
    <w:rsid w:val="00F85B9A"/>
    <w:rsid w:val="00F85CFF"/>
    <w:rsid w:val="00F868CC"/>
    <w:rsid w:val="00F87000"/>
    <w:rsid w:val="00F9009E"/>
    <w:rsid w:val="00F901BD"/>
    <w:rsid w:val="00F90413"/>
    <w:rsid w:val="00F90BCE"/>
    <w:rsid w:val="00F91414"/>
    <w:rsid w:val="00F9164D"/>
    <w:rsid w:val="00F9273D"/>
    <w:rsid w:val="00F92B24"/>
    <w:rsid w:val="00F92D1C"/>
    <w:rsid w:val="00F92E1E"/>
    <w:rsid w:val="00F93070"/>
    <w:rsid w:val="00F9333F"/>
    <w:rsid w:val="00F93F58"/>
    <w:rsid w:val="00F940DC"/>
    <w:rsid w:val="00F94709"/>
    <w:rsid w:val="00F94988"/>
    <w:rsid w:val="00F94A9F"/>
    <w:rsid w:val="00F95410"/>
    <w:rsid w:val="00F95466"/>
    <w:rsid w:val="00F95E7A"/>
    <w:rsid w:val="00F963C4"/>
    <w:rsid w:val="00F963E4"/>
    <w:rsid w:val="00F975DB"/>
    <w:rsid w:val="00F97958"/>
    <w:rsid w:val="00FA0638"/>
    <w:rsid w:val="00FA0A41"/>
    <w:rsid w:val="00FA0CEC"/>
    <w:rsid w:val="00FA0D45"/>
    <w:rsid w:val="00FA0DAA"/>
    <w:rsid w:val="00FA1931"/>
    <w:rsid w:val="00FA1DC9"/>
    <w:rsid w:val="00FA1EC4"/>
    <w:rsid w:val="00FA304B"/>
    <w:rsid w:val="00FA30D9"/>
    <w:rsid w:val="00FA369D"/>
    <w:rsid w:val="00FA372E"/>
    <w:rsid w:val="00FA4011"/>
    <w:rsid w:val="00FA4174"/>
    <w:rsid w:val="00FA5629"/>
    <w:rsid w:val="00FA5781"/>
    <w:rsid w:val="00FA664B"/>
    <w:rsid w:val="00FA6973"/>
    <w:rsid w:val="00FA75A1"/>
    <w:rsid w:val="00FA7676"/>
    <w:rsid w:val="00FA78ED"/>
    <w:rsid w:val="00FA7946"/>
    <w:rsid w:val="00FA7E15"/>
    <w:rsid w:val="00FA7FE9"/>
    <w:rsid w:val="00FB0251"/>
    <w:rsid w:val="00FB0510"/>
    <w:rsid w:val="00FB0817"/>
    <w:rsid w:val="00FB0832"/>
    <w:rsid w:val="00FB0A82"/>
    <w:rsid w:val="00FB0EA8"/>
    <w:rsid w:val="00FB0F57"/>
    <w:rsid w:val="00FB1A0E"/>
    <w:rsid w:val="00FB219C"/>
    <w:rsid w:val="00FB21FF"/>
    <w:rsid w:val="00FB2EDC"/>
    <w:rsid w:val="00FB2F98"/>
    <w:rsid w:val="00FB300D"/>
    <w:rsid w:val="00FB3176"/>
    <w:rsid w:val="00FB352D"/>
    <w:rsid w:val="00FB3BA7"/>
    <w:rsid w:val="00FB418B"/>
    <w:rsid w:val="00FB5676"/>
    <w:rsid w:val="00FB56C0"/>
    <w:rsid w:val="00FB6471"/>
    <w:rsid w:val="00FB6B25"/>
    <w:rsid w:val="00FB7212"/>
    <w:rsid w:val="00FB7430"/>
    <w:rsid w:val="00FB7698"/>
    <w:rsid w:val="00FC00AE"/>
    <w:rsid w:val="00FC0B32"/>
    <w:rsid w:val="00FC1864"/>
    <w:rsid w:val="00FC1C3A"/>
    <w:rsid w:val="00FC1F32"/>
    <w:rsid w:val="00FC210F"/>
    <w:rsid w:val="00FC28AA"/>
    <w:rsid w:val="00FC2FF2"/>
    <w:rsid w:val="00FC307D"/>
    <w:rsid w:val="00FC3561"/>
    <w:rsid w:val="00FC4747"/>
    <w:rsid w:val="00FC59F3"/>
    <w:rsid w:val="00FC5A87"/>
    <w:rsid w:val="00FC5F48"/>
    <w:rsid w:val="00FC720A"/>
    <w:rsid w:val="00FC7FFA"/>
    <w:rsid w:val="00FD001F"/>
    <w:rsid w:val="00FD0926"/>
    <w:rsid w:val="00FD0B40"/>
    <w:rsid w:val="00FD0D65"/>
    <w:rsid w:val="00FD0EE6"/>
    <w:rsid w:val="00FD217E"/>
    <w:rsid w:val="00FD28A7"/>
    <w:rsid w:val="00FD3047"/>
    <w:rsid w:val="00FD39CA"/>
    <w:rsid w:val="00FD4118"/>
    <w:rsid w:val="00FD4B08"/>
    <w:rsid w:val="00FD4CC4"/>
    <w:rsid w:val="00FD4D1B"/>
    <w:rsid w:val="00FD636C"/>
    <w:rsid w:val="00FD68B3"/>
    <w:rsid w:val="00FD6D91"/>
    <w:rsid w:val="00FD760D"/>
    <w:rsid w:val="00FD7E04"/>
    <w:rsid w:val="00FE0F4B"/>
    <w:rsid w:val="00FE1366"/>
    <w:rsid w:val="00FE15EA"/>
    <w:rsid w:val="00FE1619"/>
    <w:rsid w:val="00FE18B1"/>
    <w:rsid w:val="00FE2F44"/>
    <w:rsid w:val="00FE43A7"/>
    <w:rsid w:val="00FE524F"/>
    <w:rsid w:val="00FE5497"/>
    <w:rsid w:val="00FE54D6"/>
    <w:rsid w:val="00FE5BD3"/>
    <w:rsid w:val="00FE5BE5"/>
    <w:rsid w:val="00FE6C34"/>
    <w:rsid w:val="00FE7703"/>
    <w:rsid w:val="00FF0044"/>
    <w:rsid w:val="00FF04ED"/>
    <w:rsid w:val="00FF0AA8"/>
    <w:rsid w:val="00FF14CB"/>
    <w:rsid w:val="00FF2074"/>
    <w:rsid w:val="00FF28F8"/>
    <w:rsid w:val="00FF39E4"/>
    <w:rsid w:val="00FF3C91"/>
    <w:rsid w:val="00FF4BE2"/>
    <w:rsid w:val="00FF4C06"/>
    <w:rsid w:val="00FF614D"/>
    <w:rsid w:val="00FF7652"/>
    <w:rsid w:val="00FF7A51"/>
    <w:rsid w:val="2D663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47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5B5"/>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EA321C"/>
    <w:pPr>
      <w:widowControl w:val="0"/>
      <w:overflowPunct w:val="0"/>
      <w:adjustRightInd w:val="0"/>
      <w:jc w:val="both"/>
      <w:textAlignment w:val="baseline"/>
    </w:pPr>
    <w:rPr>
      <w:rFonts w:cs="ＭＳ 明朝"/>
      <w:color w:val="000000"/>
      <w:sz w:val="21"/>
      <w:szCs w:val="21"/>
    </w:rPr>
  </w:style>
  <w:style w:type="paragraph" w:styleId="a4">
    <w:name w:val="header"/>
    <w:basedOn w:val="a"/>
    <w:link w:val="a5"/>
    <w:uiPriority w:val="99"/>
    <w:unhideWhenUsed/>
    <w:rsid w:val="00431361"/>
    <w:pPr>
      <w:tabs>
        <w:tab w:val="center" w:pos="4252"/>
        <w:tab w:val="right" w:pos="8504"/>
      </w:tabs>
      <w:snapToGrid w:val="0"/>
    </w:pPr>
  </w:style>
  <w:style w:type="character" w:customStyle="1" w:styleId="a5">
    <w:name w:val="ヘッダー (文字)"/>
    <w:basedOn w:val="a0"/>
    <w:link w:val="a4"/>
    <w:uiPriority w:val="99"/>
    <w:rsid w:val="00431361"/>
    <w:rPr>
      <w:rFonts w:cs="ＭＳ 明朝"/>
      <w:color w:val="000000"/>
      <w:kern w:val="0"/>
      <w:szCs w:val="21"/>
    </w:rPr>
  </w:style>
  <w:style w:type="paragraph" w:styleId="a6">
    <w:name w:val="footer"/>
    <w:basedOn w:val="a"/>
    <w:link w:val="a7"/>
    <w:uiPriority w:val="99"/>
    <w:unhideWhenUsed/>
    <w:rsid w:val="00431361"/>
    <w:pPr>
      <w:tabs>
        <w:tab w:val="center" w:pos="4252"/>
        <w:tab w:val="right" w:pos="8504"/>
      </w:tabs>
      <w:snapToGrid w:val="0"/>
    </w:pPr>
  </w:style>
  <w:style w:type="character" w:customStyle="1" w:styleId="a7">
    <w:name w:val="フッター (文字)"/>
    <w:basedOn w:val="a0"/>
    <w:link w:val="a6"/>
    <w:uiPriority w:val="99"/>
    <w:rsid w:val="00431361"/>
    <w:rPr>
      <w:rFonts w:cs="ＭＳ 明朝"/>
      <w:color w:val="000000"/>
      <w:kern w:val="0"/>
      <w:szCs w:val="21"/>
    </w:rPr>
  </w:style>
  <w:style w:type="table" w:styleId="a8">
    <w:name w:val="Table Grid"/>
    <w:basedOn w:val="a1"/>
    <w:uiPriority w:val="39"/>
    <w:rsid w:val="00C03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535D8"/>
    <w:rPr>
      <w:rFonts w:ascii="Arial" w:eastAsia="ＭＳ ゴシック" w:hAnsi="Arial" w:cs="Times New Roman"/>
      <w:sz w:val="18"/>
      <w:szCs w:val="18"/>
    </w:rPr>
  </w:style>
  <w:style w:type="character" w:customStyle="1" w:styleId="aa">
    <w:name w:val="吹き出し (文字)"/>
    <w:basedOn w:val="a0"/>
    <w:link w:val="a9"/>
    <w:uiPriority w:val="99"/>
    <w:semiHidden/>
    <w:rsid w:val="00F535D8"/>
    <w:rPr>
      <w:rFonts w:ascii="Arial" w:eastAsia="ＭＳ ゴシック" w:hAnsi="Arial" w:cs="Times New Roman"/>
      <w:color w:val="000000"/>
      <w:sz w:val="18"/>
      <w:szCs w:val="18"/>
    </w:rPr>
  </w:style>
  <w:style w:type="paragraph" w:styleId="ab">
    <w:name w:val="Date"/>
    <w:basedOn w:val="a"/>
    <w:next w:val="a"/>
    <w:link w:val="ac"/>
    <w:uiPriority w:val="99"/>
    <w:semiHidden/>
    <w:unhideWhenUsed/>
    <w:rsid w:val="0055493E"/>
  </w:style>
  <w:style w:type="character" w:customStyle="1" w:styleId="ac">
    <w:name w:val="日付 (文字)"/>
    <w:basedOn w:val="a0"/>
    <w:link w:val="ab"/>
    <w:uiPriority w:val="99"/>
    <w:semiHidden/>
    <w:rsid w:val="0055493E"/>
    <w:rPr>
      <w:rFonts w:cs="ＭＳ 明朝"/>
      <w:color w:val="000000"/>
      <w:sz w:val="21"/>
      <w:szCs w:val="21"/>
    </w:rPr>
  </w:style>
  <w:style w:type="paragraph" w:styleId="ad">
    <w:name w:val="List Paragraph"/>
    <w:basedOn w:val="a"/>
    <w:uiPriority w:val="34"/>
    <w:qFormat/>
    <w:rsid w:val="00E82331"/>
    <w:pPr>
      <w:ind w:leftChars="400" w:left="840"/>
    </w:pPr>
  </w:style>
  <w:style w:type="character" w:styleId="ae">
    <w:name w:val="annotation reference"/>
    <w:basedOn w:val="a0"/>
    <w:unhideWhenUsed/>
    <w:rsid w:val="008E1A99"/>
    <w:rPr>
      <w:sz w:val="18"/>
      <w:szCs w:val="18"/>
    </w:rPr>
  </w:style>
  <w:style w:type="paragraph" w:styleId="af">
    <w:name w:val="annotation text"/>
    <w:basedOn w:val="a"/>
    <w:link w:val="af0"/>
    <w:uiPriority w:val="99"/>
    <w:unhideWhenUsed/>
    <w:rsid w:val="008E1A99"/>
  </w:style>
  <w:style w:type="character" w:customStyle="1" w:styleId="af0">
    <w:name w:val="コメント文字列 (文字)"/>
    <w:basedOn w:val="a0"/>
    <w:link w:val="af"/>
    <w:uiPriority w:val="99"/>
    <w:rsid w:val="008E1A99"/>
    <w:rPr>
      <w:rFonts w:cs="ＭＳ 明朝"/>
      <w:color w:val="000000"/>
      <w:sz w:val="21"/>
      <w:szCs w:val="21"/>
    </w:rPr>
  </w:style>
  <w:style w:type="paragraph" w:styleId="af1">
    <w:name w:val="annotation subject"/>
    <w:basedOn w:val="af"/>
    <w:next w:val="af"/>
    <w:link w:val="af2"/>
    <w:uiPriority w:val="99"/>
    <w:semiHidden/>
    <w:unhideWhenUsed/>
    <w:rsid w:val="00CC4706"/>
    <w:rPr>
      <w:b/>
      <w:bCs/>
    </w:rPr>
  </w:style>
  <w:style w:type="character" w:customStyle="1" w:styleId="af2">
    <w:name w:val="コメント内容 (文字)"/>
    <w:basedOn w:val="af0"/>
    <w:link w:val="af1"/>
    <w:uiPriority w:val="99"/>
    <w:semiHidden/>
    <w:rsid w:val="00CC4706"/>
    <w:rPr>
      <w:rFonts w:cs="ＭＳ 明朝"/>
      <w:b/>
      <w:bCs/>
      <w:color w:val="000000"/>
      <w:sz w:val="21"/>
      <w:szCs w:val="21"/>
    </w:rPr>
  </w:style>
  <w:style w:type="paragraph" w:styleId="af3">
    <w:name w:val="Revision"/>
    <w:hidden/>
    <w:uiPriority w:val="99"/>
    <w:semiHidden/>
    <w:rsid w:val="001318E5"/>
    <w:rPr>
      <w:rFonts w:cs="ＭＳ 明朝"/>
      <w:color w:val="000000"/>
      <w:sz w:val="21"/>
      <w:szCs w:val="21"/>
    </w:rPr>
  </w:style>
  <w:style w:type="paragraph" w:styleId="af4">
    <w:name w:val="Plain Text"/>
    <w:basedOn w:val="a"/>
    <w:link w:val="af5"/>
    <w:uiPriority w:val="99"/>
    <w:semiHidden/>
    <w:unhideWhenUsed/>
    <w:rsid w:val="00D1270A"/>
    <w:rPr>
      <w:rFonts w:ascii="ＭＳ 明朝" w:hAnsi="Courier New" w:cs="Courier New"/>
    </w:rPr>
  </w:style>
  <w:style w:type="character" w:customStyle="1" w:styleId="af5">
    <w:name w:val="書式なし (文字)"/>
    <w:basedOn w:val="a0"/>
    <w:link w:val="af4"/>
    <w:uiPriority w:val="99"/>
    <w:semiHidden/>
    <w:rsid w:val="00D1270A"/>
    <w:rPr>
      <w:rFonts w:ascii="ＭＳ 明朝" w:hAnsi="Courier New" w:cs="Courier New"/>
      <w:color w:val="000000"/>
      <w:sz w:val="21"/>
      <w:szCs w:val="21"/>
    </w:rPr>
  </w:style>
  <w:style w:type="character" w:styleId="af6">
    <w:name w:val="Hyperlink"/>
    <w:basedOn w:val="a0"/>
    <w:uiPriority w:val="99"/>
    <w:semiHidden/>
    <w:unhideWhenUsed/>
    <w:rsid w:val="009B02DA"/>
    <w:rPr>
      <w:color w:val="0000FF"/>
      <w:u w:val="single"/>
    </w:rPr>
  </w:style>
  <w:style w:type="character" w:styleId="af7">
    <w:name w:val="Strong"/>
    <w:basedOn w:val="a0"/>
    <w:uiPriority w:val="22"/>
    <w:qFormat/>
    <w:rsid w:val="0078279B"/>
    <w:rPr>
      <w:b/>
      <w:bCs/>
    </w:rPr>
  </w:style>
  <w:style w:type="paragraph" w:styleId="Web">
    <w:name w:val="Normal (Web)"/>
    <w:basedOn w:val="a"/>
    <w:uiPriority w:val="99"/>
    <w:semiHidden/>
    <w:unhideWhenUsed/>
    <w:rsid w:val="00C21DBB"/>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customStyle="1" w:styleId="af8">
    <w:name w:val="イ"/>
    <w:basedOn w:val="a"/>
    <w:link w:val="af9"/>
    <w:qFormat/>
    <w:rsid w:val="00C56D07"/>
    <w:pPr>
      <w:suppressAutoHyphens w:val="0"/>
      <w:kinsoku/>
      <w:wordWrap/>
      <w:autoSpaceDE/>
      <w:autoSpaceDN/>
      <w:adjustRightInd/>
      <w:ind w:leftChars="267" w:left="571" w:firstLineChars="27" w:firstLine="58"/>
      <w:jc w:val="both"/>
    </w:pPr>
    <w:rPr>
      <w:rFonts w:asciiTheme="minorEastAsia" w:eastAsiaTheme="minorEastAsia" w:hAnsiTheme="minorEastAsia"/>
      <w:color w:val="auto"/>
    </w:rPr>
  </w:style>
  <w:style w:type="character" w:customStyle="1" w:styleId="af9">
    <w:name w:val="イ (文字)"/>
    <w:basedOn w:val="a0"/>
    <w:link w:val="af8"/>
    <w:rsid w:val="00C56D07"/>
    <w:rPr>
      <w:rFonts w:asciiTheme="minorEastAsia" w:eastAsiaTheme="minorEastAsia" w:hAnsiTheme="minorEastAsia" w:cs="ＭＳ 明朝"/>
      <w:sz w:val="21"/>
      <w:szCs w:val="21"/>
    </w:rPr>
  </w:style>
  <w:style w:type="paragraph" w:customStyle="1" w:styleId="05">
    <w:name w:val="05　(ｲ)(ﾛ)(ﾊ)ﾀｲﾄﾙ・タイトル本文"/>
    <w:basedOn w:val="a"/>
    <w:link w:val="050"/>
    <w:qFormat/>
    <w:rsid w:val="006D18AB"/>
    <w:pPr>
      <w:suppressAutoHyphens w:val="0"/>
      <w:kinsoku/>
      <w:wordWrap/>
      <w:overflowPunct/>
      <w:adjustRightInd/>
      <w:ind w:leftChars="350" w:left="1132" w:hangingChars="179" w:hanging="383"/>
      <w:jc w:val="both"/>
    </w:pPr>
    <w:rPr>
      <w:rFonts w:asciiTheme="minorEastAsia" w:eastAsiaTheme="minorEastAsia" w:hAnsiTheme="minorEastAsia"/>
      <w:color w:val="auto"/>
    </w:rPr>
  </w:style>
  <w:style w:type="character" w:customStyle="1" w:styleId="050">
    <w:name w:val="05　(ｲ)(ﾛ)(ﾊ)ﾀｲﾄﾙ・タイトル本文 (文字)"/>
    <w:basedOn w:val="a0"/>
    <w:link w:val="05"/>
    <w:rsid w:val="006D18AB"/>
    <w:rPr>
      <w:rFonts w:asciiTheme="minorEastAsia" w:eastAsiaTheme="minorEastAsia" w:hAnsiTheme="minorEastAsia" w:cs="ＭＳ 明朝"/>
      <w:sz w:val="21"/>
      <w:szCs w:val="21"/>
    </w:rPr>
  </w:style>
  <w:style w:type="paragraph" w:customStyle="1" w:styleId="Word">
    <w:name w:val="標準；(Word文書)"/>
    <w:basedOn w:val="a"/>
    <w:rsid w:val="00257A25"/>
    <w:pPr>
      <w:suppressAutoHyphens w:val="0"/>
      <w:kinsoku/>
      <w:wordWrap/>
      <w:autoSpaceDE/>
      <w:autoSpaceDN/>
      <w:adjustRightInd/>
      <w:jc w:val="both"/>
    </w:pPr>
    <w:rPr>
      <w:rFonts w:eastAsia="ＭＳ ゴシック" w:hint="eastAsi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64152">
      <w:bodyDiv w:val="1"/>
      <w:marLeft w:val="0"/>
      <w:marRight w:val="0"/>
      <w:marTop w:val="0"/>
      <w:marBottom w:val="0"/>
      <w:divBdr>
        <w:top w:val="none" w:sz="0" w:space="0" w:color="auto"/>
        <w:left w:val="none" w:sz="0" w:space="0" w:color="auto"/>
        <w:bottom w:val="none" w:sz="0" w:space="0" w:color="auto"/>
        <w:right w:val="none" w:sz="0" w:space="0" w:color="auto"/>
      </w:divBdr>
    </w:div>
    <w:div w:id="594560540">
      <w:bodyDiv w:val="1"/>
      <w:marLeft w:val="0"/>
      <w:marRight w:val="0"/>
      <w:marTop w:val="0"/>
      <w:marBottom w:val="0"/>
      <w:divBdr>
        <w:top w:val="none" w:sz="0" w:space="0" w:color="auto"/>
        <w:left w:val="none" w:sz="0" w:space="0" w:color="auto"/>
        <w:bottom w:val="none" w:sz="0" w:space="0" w:color="auto"/>
        <w:right w:val="none" w:sz="0" w:space="0" w:color="auto"/>
      </w:divBdr>
    </w:div>
    <w:div w:id="638271374">
      <w:bodyDiv w:val="1"/>
      <w:marLeft w:val="0"/>
      <w:marRight w:val="0"/>
      <w:marTop w:val="0"/>
      <w:marBottom w:val="0"/>
      <w:divBdr>
        <w:top w:val="none" w:sz="0" w:space="0" w:color="auto"/>
        <w:left w:val="none" w:sz="0" w:space="0" w:color="auto"/>
        <w:bottom w:val="none" w:sz="0" w:space="0" w:color="auto"/>
        <w:right w:val="none" w:sz="0" w:space="0" w:color="auto"/>
      </w:divBdr>
    </w:div>
    <w:div w:id="893615748">
      <w:bodyDiv w:val="1"/>
      <w:marLeft w:val="0"/>
      <w:marRight w:val="0"/>
      <w:marTop w:val="0"/>
      <w:marBottom w:val="0"/>
      <w:divBdr>
        <w:top w:val="none" w:sz="0" w:space="0" w:color="auto"/>
        <w:left w:val="none" w:sz="0" w:space="0" w:color="auto"/>
        <w:bottom w:val="none" w:sz="0" w:space="0" w:color="auto"/>
        <w:right w:val="none" w:sz="0" w:space="0" w:color="auto"/>
      </w:divBdr>
    </w:div>
    <w:div w:id="894897435">
      <w:bodyDiv w:val="1"/>
      <w:marLeft w:val="0"/>
      <w:marRight w:val="0"/>
      <w:marTop w:val="0"/>
      <w:marBottom w:val="0"/>
      <w:divBdr>
        <w:top w:val="none" w:sz="0" w:space="0" w:color="auto"/>
        <w:left w:val="none" w:sz="0" w:space="0" w:color="auto"/>
        <w:bottom w:val="none" w:sz="0" w:space="0" w:color="auto"/>
        <w:right w:val="none" w:sz="0" w:space="0" w:color="auto"/>
      </w:divBdr>
    </w:div>
    <w:div w:id="925113452">
      <w:bodyDiv w:val="1"/>
      <w:marLeft w:val="0"/>
      <w:marRight w:val="0"/>
      <w:marTop w:val="0"/>
      <w:marBottom w:val="0"/>
      <w:divBdr>
        <w:top w:val="none" w:sz="0" w:space="0" w:color="auto"/>
        <w:left w:val="none" w:sz="0" w:space="0" w:color="auto"/>
        <w:bottom w:val="none" w:sz="0" w:space="0" w:color="auto"/>
        <w:right w:val="none" w:sz="0" w:space="0" w:color="auto"/>
      </w:divBdr>
    </w:div>
    <w:div w:id="1042360882">
      <w:bodyDiv w:val="1"/>
      <w:marLeft w:val="0"/>
      <w:marRight w:val="0"/>
      <w:marTop w:val="0"/>
      <w:marBottom w:val="0"/>
      <w:divBdr>
        <w:top w:val="none" w:sz="0" w:space="0" w:color="auto"/>
        <w:left w:val="none" w:sz="0" w:space="0" w:color="auto"/>
        <w:bottom w:val="none" w:sz="0" w:space="0" w:color="auto"/>
        <w:right w:val="none" w:sz="0" w:space="0" w:color="auto"/>
      </w:divBdr>
    </w:div>
    <w:div w:id="1072193739">
      <w:bodyDiv w:val="1"/>
      <w:marLeft w:val="0"/>
      <w:marRight w:val="0"/>
      <w:marTop w:val="0"/>
      <w:marBottom w:val="0"/>
      <w:divBdr>
        <w:top w:val="none" w:sz="0" w:space="0" w:color="auto"/>
        <w:left w:val="none" w:sz="0" w:space="0" w:color="auto"/>
        <w:bottom w:val="none" w:sz="0" w:space="0" w:color="auto"/>
        <w:right w:val="none" w:sz="0" w:space="0" w:color="auto"/>
      </w:divBdr>
    </w:div>
    <w:div w:id="1195190960">
      <w:bodyDiv w:val="1"/>
      <w:marLeft w:val="0"/>
      <w:marRight w:val="0"/>
      <w:marTop w:val="0"/>
      <w:marBottom w:val="0"/>
      <w:divBdr>
        <w:top w:val="none" w:sz="0" w:space="0" w:color="auto"/>
        <w:left w:val="none" w:sz="0" w:space="0" w:color="auto"/>
        <w:bottom w:val="none" w:sz="0" w:space="0" w:color="auto"/>
        <w:right w:val="none" w:sz="0" w:space="0" w:color="auto"/>
      </w:divBdr>
    </w:div>
    <w:div w:id="1247033269">
      <w:bodyDiv w:val="1"/>
      <w:marLeft w:val="0"/>
      <w:marRight w:val="0"/>
      <w:marTop w:val="0"/>
      <w:marBottom w:val="0"/>
      <w:divBdr>
        <w:top w:val="none" w:sz="0" w:space="0" w:color="auto"/>
        <w:left w:val="none" w:sz="0" w:space="0" w:color="auto"/>
        <w:bottom w:val="none" w:sz="0" w:space="0" w:color="auto"/>
        <w:right w:val="none" w:sz="0" w:space="0" w:color="auto"/>
      </w:divBdr>
    </w:div>
    <w:div w:id="1390227108">
      <w:bodyDiv w:val="1"/>
      <w:marLeft w:val="0"/>
      <w:marRight w:val="0"/>
      <w:marTop w:val="0"/>
      <w:marBottom w:val="0"/>
      <w:divBdr>
        <w:top w:val="none" w:sz="0" w:space="0" w:color="auto"/>
        <w:left w:val="none" w:sz="0" w:space="0" w:color="auto"/>
        <w:bottom w:val="none" w:sz="0" w:space="0" w:color="auto"/>
        <w:right w:val="none" w:sz="0" w:space="0" w:color="auto"/>
      </w:divBdr>
    </w:div>
    <w:div w:id="1498839285">
      <w:bodyDiv w:val="1"/>
      <w:marLeft w:val="0"/>
      <w:marRight w:val="0"/>
      <w:marTop w:val="0"/>
      <w:marBottom w:val="0"/>
      <w:divBdr>
        <w:top w:val="none" w:sz="0" w:space="0" w:color="auto"/>
        <w:left w:val="none" w:sz="0" w:space="0" w:color="auto"/>
        <w:bottom w:val="none" w:sz="0" w:space="0" w:color="auto"/>
        <w:right w:val="none" w:sz="0" w:space="0" w:color="auto"/>
      </w:divBdr>
    </w:div>
    <w:div w:id="1521772936">
      <w:bodyDiv w:val="1"/>
      <w:marLeft w:val="0"/>
      <w:marRight w:val="0"/>
      <w:marTop w:val="0"/>
      <w:marBottom w:val="0"/>
      <w:divBdr>
        <w:top w:val="none" w:sz="0" w:space="0" w:color="auto"/>
        <w:left w:val="none" w:sz="0" w:space="0" w:color="auto"/>
        <w:bottom w:val="none" w:sz="0" w:space="0" w:color="auto"/>
        <w:right w:val="none" w:sz="0" w:space="0" w:color="auto"/>
      </w:divBdr>
    </w:div>
    <w:div w:id="1533685937">
      <w:bodyDiv w:val="1"/>
      <w:marLeft w:val="0"/>
      <w:marRight w:val="0"/>
      <w:marTop w:val="0"/>
      <w:marBottom w:val="0"/>
      <w:divBdr>
        <w:top w:val="none" w:sz="0" w:space="0" w:color="auto"/>
        <w:left w:val="none" w:sz="0" w:space="0" w:color="auto"/>
        <w:bottom w:val="none" w:sz="0" w:space="0" w:color="auto"/>
        <w:right w:val="none" w:sz="0" w:space="0" w:color="auto"/>
      </w:divBdr>
    </w:div>
    <w:div w:id="1666283387">
      <w:bodyDiv w:val="1"/>
      <w:marLeft w:val="0"/>
      <w:marRight w:val="0"/>
      <w:marTop w:val="0"/>
      <w:marBottom w:val="0"/>
      <w:divBdr>
        <w:top w:val="none" w:sz="0" w:space="0" w:color="auto"/>
        <w:left w:val="none" w:sz="0" w:space="0" w:color="auto"/>
        <w:bottom w:val="none" w:sz="0" w:space="0" w:color="auto"/>
        <w:right w:val="none" w:sz="0" w:space="0" w:color="auto"/>
      </w:divBdr>
    </w:div>
    <w:div w:id="1768309164">
      <w:bodyDiv w:val="1"/>
      <w:marLeft w:val="0"/>
      <w:marRight w:val="0"/>
      <w:marTop w:val="0"/>
      <w:marBottom w:val="0"/>
      <w:divBdr>
        <w:top w:val="none" w:sz="0" w:space="0" w:color="auto"/>
        <w:left w:val="none" w:sz="0" w:space="0" w:color="auto"/>
        <w:bottom w:val="none" w:sz="0" w:space="0" w:color="auto"/>
        <w:right w:val="none" w:sz="0" w:space="0" w:color="auto"/>
      </w:divBdr>
    </w:div>
    <w:div w:id="1804692258">
      <w:bodyDiv w:val="1"/>
      <w:marLeft w:val="0"/>
      <w:marRight w:val="0"/>
      <w:marTop w:val="0"/>
      <w:marBottom w:val="0"/>
      <w:divBdr>
        <w:top w:val="none" w:sz="0" w:space="0" w:color="auto"/>
        <w:left w:val="none" w:sz="0" w:space="0" w:color="auto"/>
        <w:bottom w:val="none" w:sz="0" w:space="0" w:color="auto"/>
        <w:right w:val="none" w:sz="0" w:space="0" w:color="auto"/>
      </w:divBdr>
    </w:div>
    <w:div w:id="1826970414">
      <w:bodyDiv w:val="1"/>
      <w:marLeft w:val="0"/>
      <w:marRight w:val="0"/>
      <w:marTop w:val="0"/>
      <w:marBottom w:val="0"/>
      <w:divBdr>
        <w:top w:val="none" w:sz="0" w:space="0" w:color="auto"/>
        <w:left w:val="none" w:sz="0" w:space="0" w:color="auto"/>
        <w:bottom w:val="none" w:sz="0" w:space="0" w:color="auto"/>
        <w:right w:val="none" w:sz="0" w:space="0" w:color="auto"/>
      </w:divBdr>
    </w:div>
    <w:div w:id="20067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62DAF-A996-46E0-B3AB-1F3F1D64A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98</Pages>
  <Words>13154</Words>
  <Characters>74984</Characters>
  <DocSecurity>0</DocSecurity>
  <Lines>624</Lines>
  <Paragraphs>175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87963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